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E2DD" w14:textId="1C5A34C4" w:rsidR="00F172F7" w:rsidRPr="00147DC1" w:rsidRDefault="0065789F" w:rsidP="00DE4F31">
      <w:pPr>
        <w:spacing w:before="120" w:after="120" w:line="240" w:lineRule="auto"/>
        <w:jc w:val="both"/>
        <w:rPr>
          <w:rFonts w:ascii="Arial" w:hAnsi="Arial" w:cs="Arial"/>
          <w:b/>
          <w:bCs/>
        </w:rPr>
      </w:pPr>
      <w:r w:rsidRPr="491E80D7">
        <w:rPr>
          <w:rFonts w:ascii="Arial" w:hAnsi="Arial" w:cs="Arial"/>
          <w:b/>
          <w:bCs/>
        </w:rPr>
        <w:t xml:space="preserve">CONTRATO REALIDAD </w:t>
      </w:r>
      <w:r w:rsidR="00147DC1" w:rsidRPr="491E80D7">
        <w:rPr>
          <w:rFonts w:ascii="Arial" w:hAnsi="Arial" w:cs="Arial"/>
          <w:b/>
          <w:bCs/>
        </w:rPr>
        <w:t>−</w:t>
      </w:r>
      <w:r w:rsidR="003D0574" w:rsidRPr="491E80D7">
        <w:rPr>
          <w:rFonts w:ascii="Arial" w:hAnsi="Arial" w:cs="Arial"/>
          <w:b/>
          <w:bCs/>
        </w:rPr>
        <w:t xml:space="preserve"> P</w:t>
      </w:r>
      <w:r w:rsidR="00147DC1" w:rsidRPr="491E80D7">
        <w:rPr>
          <w:rFonts w:ascii="Arial" w:hAnsi="Arial" w:cs="Arial"/>
          <w:b/>
          <w:bCs/>
        </w:rPr>
        <w:t>restación de servicios</w:t>
      </w:r>
      <w:r w:rsidR="003D0574" w:rsidRPr="491E80D7">
        <w:rPr>
          <w:rFonts w:ascii="Arial" w:hAnsi="Arial" w:cs="Arial"/>
          <w:b/>
          <w:bCs/>
        </w:rPr>
        <w:t xml:space="preserve"> </w:t>
      </w:r>
      <w:r w:rsidR="00147DC1" w:rsidRPr="491E80D7">
        <w:rPr>
          <w:rFonts w:ascii="Arial" w:hAnsi="Arial" w:cs="Arial"/>
          <w:b/>
          <w:bCs/>
        </w:rPr>
        <w:t xml:space="preserve">− Prueba </w:t>
      </w:r>
    </w:p>
    <w:p w14:paraId="70711620" w14:textId="77777777" w:rsidR="00147DC1" w:rsidRDefault="0065789F" w:rsidP="00DE4F31">
      <w:pPr>
        <w:pStyle w:val="Prrafodelista"/>
        <w:tabs>
          <w:tab w:val="left" w:pos="142"/>
          <w:tab w:val="left" w:pos="426"/>
        </w:tabs>
        <w:spacing w:before="120" w:after="120" w:line="240" w:lineRule="auto"/>
        <w:ind w:left="0"/>
        <w:jc w:val="both"/>
        <w:rPr>
          <w:rFonts w:ascii="Arial" w:hAnsi="Arial" w:cs="Arial"/>
          <w:bCs/>
          <w:sz w:val="20"/>
          <w:szCs w:val="20"/>
          <w:lang w:val="es-ES_tradnl"/>
        </w:rPr>
      </w:pPr>
      <w:r w:rsidRPr="00147DC1">
        <w:rPr>
          <w:rFonts w:ascii="Arial" w:hAnsi="Arial" w:cs="Arial"/>
          <w:sz w:val="20"/>
          <w:szCs w:val="20"/>
        </w:rPr>
        <w:t>E</w:t>
      </w:r>
      <w:r w:rsidRPr="00147DC1">
        <w:rPr>
          <w:rFonts w:ascii="Arial" w:hAnsi="Arial" w:cs="Arial"/>
          <w:bCs/>
          <w:sz w:val="20"/>
          <w:szCs w:val="20"/>
          <w:lang w:val="es-ES_tradnl"/>
        </w:rPr>
        <w:t>n materia probatoria, la presunción que se establece en la citada norma opera de forma distinta cuando se trata en materia laboral ordinaria,</w:t>
      </w:r>
      <w:r w:rsidR="00F172F7" w:rsidRPr="00147DC1">
        <w:rPr>
          <w:rFonts w:ascii="Arial" w:hAnsi="Arial" w:cs="Arial"/>
          <w:bCs/>
          <w:sz w:val="20"/>
          <w:szCs w:val="20"/>
          <w:lang w:val="es-ES_tradnl"/>
        </w:rPr>
        <w:t xml:space="preserve"> </w:t>
      </w:r>
      <w:r w:rsidRPr="00147DC1">
        <w:rPr>
          <w:rFonts w:ascii="Arial" w:hAnsi="Arial" w:cs="Arial"/>
          <w:bCs/>
          <w:sz w:val="20"/>
          <w:szCs w:val="20"/>
          <w:lang w:val="es-ES_tradnl"/>
        </w:rPr>
        <w:t xml:space="preserve">ya que se está dejando la carga de la prueba en manos del empleador, caso distinto ocurre, cuando se involucran relaciones entre los servidores públicos o particulares frente al Estado, los cuales deberán asumir esa carga siempre que intenten develar una relación laboral a través de un contrato de prestación de servicios. En efecto, quien demande, tiene que desvirtuar inicialmente la presunción del artículo 32 de la Ley 80 de 1993 y consecuentemente la del acto administrativo mediante el cual se nombró. </w:t>
      </w:r>
    </w:p>
    <w:p w14:paraId="672A6659" w14:textId="77777777" w:rsidR="00147DC1" w:rsidRDefault="00147DC1" w:rsidP="00DE4F31">
      <w:pPr>
        <w:pStyle w:val="Prrafodelista"/>
        <w:tabs>
          <w:tab w:val="left" w:pos="142"/>
          <w:tab w:val="left" w:pos="426"/>
        </w:tabs>
        <w:spacing w:before="120" w:after="120" w:line="240" w:lineRule="auto"/>
        <w:ind w:left="0"/>
        <w:jc w:val="both"/>
        <w:rPr>
          <w:rFonts w:ascii="Arial" w:hAnsi="Arial" w:cs="Arial"/>
          <w:bCs/>
          <w:sz w:val="20"/>
          <w:szCs w:val="20"/>
          <w:lang w:val="es-ES_tradnl"/>
        </w:rPr>
      </w:pPr>
    </w:p>
    <w:p w14:paraId="454DA42C" w14:textId="77777777" w:rsidR="00147DC1" w:rsidRDefault="00147DC1" w:rsidP="00DE4F31">
      <w:pPr>
        <w:pStyle w:val="Prrafodelista"/>
        <w:tabs>
          <w:tab w:val="left" w:pos="142"/>
          <w:tab w:val="left" w:pos="426"/>
        </w:tabs>
        <w:spacing w:before="120" w:after="120" w:line="240" w:lineRule="auto"/>
        <w:ind w:left="0"/>
        <w:jc w:val="both"/>
        <w:rPr>
          <w:rFonts w:ascii="Arial" w:hAnsi="Arial" w:cs="Arial"/>
          <w:bCs/>
          <w:sz w:val="20"/>
          <w:szCs w:val="20"/>
          <w:lang w:val="es-ES_tradnl"/>
        </w:rPr>
      </w:pPr>
      <w:r w:rsidRPr="00147DC1">
        <w:rPr>
          <w:rFonts w:ascii="Arial" w:hAnsi="Arial" w:cs="Arial"/>
          <w:b/>
        </w:rPr>
        <w:t xml:space="preserve">CONTRATO REALIDAD </w:t>
      </w:r>
      <w:r>
        <w:rPr>
          <w:rFonts w:ascii="Arial" w:hAnsi="Arial" w:cs="Arial"/>
          <w:b/>
        </w:rPr>
        <w:t>−</w:t>
      </w:r>
      <w:r w:rsidRPr="00147DC1">
        <w:rPr>
          <w:rFonts w:ascii="Arial" w:hAnsi="Arial" w:cs="Arial"/>
          <w:b/>
        </w:rPr>
        <w:t xml:space="preserve"> Elementos</w:t>
      </w:r>
    </w:p>
    <w:p w14:paraId="0A37501D" w14:textId="77777777" w:rsidR="00C52754" w:rsidRDefault="00C52754" w:rsidP="00DE4F31">
      <w:pPr>
        <w:pStyle w:val="Prrafodelista"/>
        <w:tabs>
          <w:tab w:val="left" w:pos="142"/>
          <w:tab w:val="left" w:pos="426"/>
        </w:tabs>
        <w:spacing w:before="120" w:after="120" w:line="240" w:lineRule="auto"/>
        <w:ind w:left="0"/>
        <w:jc w:val="both"/>
        <w:rPr>
          <w:rFonts w:ascii="Arial" w:hAnsi="Arial" w:cs="Arial"/>
          <w:bCs/>
          <w:sz w:val="20"/>
          <w:szCs w:val="20"/>
          <w:lang w:val="es-ES_tradnl"/>
        </w:rPr>
      </w:pPr>
    </w:p>
    <w:p w14:paraId="43538227" w14:textId="6105C40D" w:rsidR="00F56DAB" w:rsidRDefault="0065789F" w:rsidP="00DE4F31">
      <w:pPr>
        <w:pStyle w:val="Prrafodelista"/>
        <w:tabs>
          <w:tab w:val="left" w:pos="142"/>
          <w:tab w:val="left" w:pos="426"/>
        </w:tabs>
        <w:spacing w:before="120" w:after="120" w:line="240" w:lineRule="auto"/>
        <w:ind w:left="0"/>
        <w:jc w:val="both"/>
        <w:rPr>
          <w:rFonts w:ascii="Arial" w:hAnsi="Arial" w:cs="Arial"/>
          <w:sz w:val="20"/>
          <w:szCs w:val="20"/>
          <w:lang w:val="es-ES"/>
        </w:rPr>
      </w:pPr>
      <w:r w:rsidRPr="392D71DB">
        <w:rPr>
          <w:rFonts w:ascii="Arial" w:hAnsi="Arial" w:cs="Arial"/>
          <w:sz w:val="20"/>
          <w:szCs w:val="20"/>
          <w:lang w:val="es-ES"/>
        </w:rPr>
        <w:t>Es así, que es inminente que se prueben los elementos de l</w:t>
      </w:r>
      <w:r w:rsidR="00F56DAB" w:rsidRPr="392D71DB">
        <w:rPr>
          <w:rFonts w:ascii="Arial" w:hAnsi="Arial" w:cs="Arial"/>
          <w:sz w:val="20"/>
          <w:szCs w:val="20"/>
          <w:lang w:val="es-ES"/>
        </w:rPr>
        <w:t>a relación laboral, esto es:</w:t>
      </w:r>
      <w:r w:rsidRPr="392D71DB">
        <w:rPr>
          <w:rFonts w:ascii="Arial" w:hAnsi="Arial" w:cs="Arial"/>
          <w:sz w:val="20"/>
          <w:szCs w:val="20"/>
          <w:lang w:val="es-ES"/>
        </w:rPr>
        <w:t xml:space="preserve"> la activid</w:t>
      </w:r>
      <w:r w:rsidR="00F56DAB" w:rsidRPr="392D71DB">
        <w:rPr>
          <w:rFonts w:ascii="Arial" w:hAnsi="Arial" w:cs="Arial"/>
          <w:sz w:val="20"/>
          <w:szCs w:val="20"/>
          <w:lang w:val="es-ES"/>
        </w:rPr>
        <w:t>ad personal del trabajador,</w:t>
      </w:r>
      <w:r w:rsidRPr="392D71DB">
        <w:rPr>
          <w:rFonts w:ascii="Arial" w:hAnsi="Arial" w:cs="Arial"/>
          <w:sz w:val="20"/>
          <w:szCs w:val="20"/>
          <w:lang w:val="es-ES"/>
        </w:rPr>
        <w:t xml:space="preserve"> subordinación continuada y de</w:t>
      </w:r>
      <w:r w:rsidR="00F56DAB" w:rsidRPr="392D71DB">
        <w:rPr>
          <w:rFonts w:ascii="Arial" w:hAnsi="Arial" w:cs="Arial"/>
          <w:sz w:val="20"/>
          <w:szCs w:val="20"/>
          <w:lang w:val="es-ES"/>
        </w:rPr>
        <w:t xml:space="preserve">pendencia del trabajador y </w:t>
      </w:r>
      <w:r w:rsidRPr="392D71DB">
        <w:rPr>
          <w:rFonts w:ascii="Arial" w:hAnsi="Arial" w:cs="Arial"/>
          <w:sz w:val="20"/>
          <w:szCs w:val="20"/>
          <w:lang w:val="es-ES"/>
        </w:rPr>
        <w:t xml:space="preserve">remuneración como retribución del trabajo prestado, para que se pueda configurar un contrato de trabajo. </w:t>
      </w:r>
    </w:p>
    <w:p w14:paraId="5DAB6C7B" w14:textId="77777777" w:rsidR="00F56DAB" w:rsidRDefault="00F56DAB" w:rsidP="00DE4F31">
      <w:pPr>
        <w:pStyle w:val="Prrafodelista"/>
        <w:tabs>
          <w:tab w:val="left" w:pos="142"/>
          <w:tab w:val="left" w:pos="426"/>
        </w:tabs>
        <w:spacing w:before="120" w:after="120" w:line="240" w:lineRule="auto"/>
        <w:ind w:left="0"/>
        <w:jc w:val="both"/>
        <w:rPr>
          <w:rFonts w:ascii="Arial" w:hAnsi="Arial" w:cs="Arial"/>
          <w:bCs/>
          <w:sz w:val="20"/>
          <w:szCs w:val="20"/>
          <w:lang w:val="es-ES_tradnl"/>
        </w:rPr>
      </w:pPr>
    </w:p>
    <w:p w14:paraId="7FCC599A" w14:textId="6358DA19" w:rsidR="00A924B7" w:rsidRDefault="00147DC1" w:rsidP="00DE4F31">
      <w:pPr>
        <w:pStyle w:val="Prrafodelista"/>
        <w:tabs>
          <w:tab w:val="left" w:pos="142"/>
          <w:tab w:val="left" w:pos="426"/>
        </w:tabs>
        <w:spacing w:before="120" w:after="120" w:line="240" w:lineRule="auto"/>
        <w:ind w:left="0"/>
        <w:jc w:val="both"/>
        <w:rPr>
          <w:rFonts w:ascii="Arial" w:hAnsi="Arial" w:cs="Arial"/>
          <w:b/>
          <w:bCs/>
        </w:rPr>
      </w:pPr>
      <w:r w:rsidRPr="392D71DB">
        <w:rPr>
          <w:rFonts w:ascii="Arial" w:hAnsi="Arial" w:cs="Arial"/>
          <w:b/>
          <w:bCs/>
        </w:rPr>
        <w:t>CONTRATO REALIDAD</w:t>
      </w:r>
      <w:r w:rsidR="00C52754" w:rsidRPr="392D71DB">
        <w:rPr>
          <w:rFonts w:ascii="Arial" w:hAnsi="Arial" w:cs="Arial"/>
          <w:b/>
          <w:bCs/>
        </w:rPr>
        <w:t xml:space="preserve"> − </w:t>
      </w:r>
      <w:r w:rsidR="3791A17A" w:rsidRPr="392D71DB">
        <w:rPr>
          <w:rFonts w:ascii="Arial" w:hAnsi="Arial" w:cs="Arial"/>
          <w:b/>
          <w:bCs/>
        </w:rPr>
        <w:t xml:space="preserve">Restablecimiento – </w:t>
      </w:r>
      <w:r w:rsidR="00C52754" w:rsidRPr="392D71DB">
        <w:rPr>
          <w:rFonts w:ascii="Arial" w:hAnsi="Arial" w:cs="Arial"/>
          <w:b/>
          <w:bCs/>
        </w:rPr>
        <w:t>Regla indemnizatoria</w:t>
      </w:r>
      <w:r w:rsidR="28238B1E" w:rsidRPr="392D71DB">
        <w:rPr>
          <w:rFonts w:ascii="Arial" w:hAnsi="Arial" w:cs="Arial"/>
          <w:b/>
          <w:bCs/>
        </w:rPr>
        <w:t xml:space="preserve"> – </w:t>
      </w:r>
      <w:r w:rsidR="736BCFFD" w:rsidRPr="392D71DB">
        <w:rPr>
          <w:rFonts w:ascii="Arial" w:hAnsi="Arial" w:cs="Arial"/>
          <w:b/>
          <w:bCs/>
        </w:rPr>
        <w:t xml:space="preserve">Pago – </w:t>
      </w:r>
      <w:r w:rsidR="28238B1E" w:rsidRPr="392D71DB">
        <w:rPr>
          <w:rFonts w:ascii="Arial" w:hAnsi="Arial" w:cs="Arial"/>
          <w:b/>
          <w:bCs/>
        </w:rPr>
        <w:t xml:space="preserve">Diferencia de aportes </w:t>
      </w:r>
    </w:p>
    <w:p w14:paraId="02EB378F" w14:textId="77777777" w:rsidR="00A924B7" w:rsidRDefault="00A924B7" w:rsidP="00DE4F31">
      <w:pPr>
        <w:pStyle w:val="Prrafodelista"/>
        <w:tabs>
          <w:tab w:val="left" w:pos="142"/>
          <w:tab w:val="left" w:pos="426"/>
        </w:tabs>
        <w:spacing w:before="120" w:after="120" w:line="240" w:lineRule="auto"/>
        <w:ind w:left="0"/>
        <w:jc w:val="both"/>
        <w:rPr>
          <w:rFonts w:ascii="Arial" w:hAnsi="Arial" w:cs="Arial"/>
          <w:sz w:val="20"/>
          <w:szCs w:val="20"/>
        </w:rPr>
      </w:pPr>
    </w:p>
    <w:p w14:paraId="46511357" w14:textId="551DB1A6" w:rsidR="00C52754" w:rsidRPr="00C52754" w:rsidRDefault="0065789F" w:rsidP="00DE4F31">
      <w:pPr>
        <w:pStyle w:val="Prrafodelista"/>
        <w:tabs>
          <w:tab w:val="left" w:pos="142"/>
          <w:tab w:val="left" w:pos="426"/>
        </w:tabs>
        <w:spacing w:before="120" w:after="120" w:line="240" w:lineRule="auto"/>
        <w:ind w:left="0"/>
        <w:jc w:val="both"/>
        <w:rPr>
          <w:rFonts w:ascii="Arial" w:eastAsia="Dotum" w:hAnsi="Arial" w:cs="Arial"/>
          <w:sz w:val="20"/>
          <w:szCs w:val="20"/>
        </w:rPr>
      </w:pPr>
      <w:r w:rsidRPr="0DA571A0">
        <w:rPr>
          <w:rFonts w:ascii="Arial" w:hAnsi="Arial" w:cs="Arial"/>
          <w:sz w:val="20"/>
          <w:szCs w:val="20"/>
        </w:rPr>
        <w:t xml:space="preserve">No </w:t>
      </w:r>
      <w:r w:rsidR="3ED2250C" w:rsidRPr="0DA571A0">
        <w:rPr>
          <w:rFonts w:ascii="Arial" w:hAnsi="Arial" w:cs="Arial"/>
          <w:sz w:val="20"/>
          <w:szCs w:val="20"/>
        </w:rPr>
        <w:t>obstante,</w:t>
      </w:r>
      <w:r w:rsidRPr="0DA571A0">
        <w:rPr>
          <w:rFonts w:ascii="Arial" w:hAnsi="Arial" w:cs="Arial"/>
          <w:sz w:val="20"/>
          <w:szCs w:val="20"/>
        </w:rPr>
        <w:t xml:space="preserve"> lo anterior, debe aclararse que en cuanto a los aportes a pensión y salud que fueron ordenados a pagar al actor, lo correcto es que</w:t>
      </w:r>
      <w:r w:rsidR="00F56DAB" w:rsidRPr="0DA571A0">
        <w:rPr>
          <w:rFonts w:ascii="Arial" w:hAnsi="Arial" w:cs="Arial"/>
          <w:sz w:val="20"/>
          <w:szCs w:val="20"/>
        </w:rPr>
        <w:t xml:space="preserve"> […]</w:t>
      </w:r>
      <w:r w:rsidRPr="0DA571A0">
        <w:rPr>
          <w:rFonts w:ascii="Arial" w:hAnsi="Arial" w:cs="Arial"/>
          <w:sz w:val="20"/>
          <w:szCs w:val="20"/>
        </w:rPr>
        <w:t xml:space="preserve"> </w:t>
      </w:r>
      <w:r w:rsidR="00F56DAB" w:rsidRPr="0DA571A0">
        <w:rPr>
          <w:rFonts w:ascii="Arial" w:hAnsi="Arial" w:cs="Arial"/>
          <w:sz w:val="20"/>
          <w:szCs w:val="20"/>
        </w:rPr>
        <w:t>[</w:t>
      </w:r>
      <w:r w:rsidRPr="0DA571A0">
        <w:rPr>
          <w:rFonts w:ascii="Arial" w:hAnsi="Arial" w:cs="Arial"/>
          <w:sz w:val="20"/>
          <w:szCs w:val="20"/>
        </w:rPr>
        <w:t>a</w:t>
      </w:r>
      <w:r w:rsidR="00F56DAB" w:rsidRPr="0DA571A0">
        <w:rPr>
          <w:rFonts w:ascii="Arial" w:hAnsi="Arial" w:cs="Arial"/>
          <w:sz w:val="20"/>
          <w:szCs w:val="20"/>
        </w:rPr>
        <w:t>]</w:t>
      </w:r>
      <w:r w:rsidRPr="0DA571A0">
        <w:rPr>
          <w:rFonts w:ascii="Arial" w:hAnsi="Arial" w:cs="Arial"/>
          <w:sz w:val="20"/>
          <w:szCs w:val="20"/>
        </w:rPr>
        <w:t xml:space="preserve"> título de indemnización,</w:t>
      </w:r>
      <w:r w:rsidRPr="0DA571A0">
        <w:rPr>
          <w:rFonts w:ascii="Arial" w:hAnsi="Arial" w:cs="Arial"/>
          <w:sz w:val="20"/>
          <w:szCs w:val="20"/>
          <w:lang w:eastAsia="es-ES"/>
        </w:rPr>
        <w:t xml:space="preserve"> procedente es </w:t>
      </w:r>
      <w:r w:rsidR="2F57D6BA" w:rsidRPr="0DA571A0">
        <w:rPr>
          <w:rFonts w:ascii="Arial" w:hAnsi="Arial" w:cs="Arial"/>
          <w:sz w:val="20"/>
          <w:szCs w:val="20"/>
          <w:lang w:eastAsia="es-ES"/>
        </w:rPr>
        <w:t>que,</w:t>
      </w:r>
      <w:r w:rsidRPr="0DA571A0">
        <w:rPr>
          <w:rFonts w:ascii="Arial" w:hAnsi="Arial" w:cs="Arial"/>
          <w:sz w:val="20"/>
          <w:szCs w:val="20"/>
          <w:lang w:eastAsia="es-ES"/>
        </w:rPr>
        <w:t xml:space="preserve"> en aras de garantizar el derecho pensional, es que a título de restablecimiento del derecho la Administración determine </w:t>
      </w:r>
      <w:r w:rsidRPr="0DA571A0">
        <w:rPr>
          <w:rFonts w:ascii="Arial" w:hAnsi="Arial" w:cs="Arial"/>
          <w:sz w:val="20"/>
          <w:szCs w:val="20"/>
          <w:lang w:val="es-ES"/>
        </w:rPr>
        <w:t xml:space="preserve">mes a mes si existe diferencia entre los aportes que se debieron efectuar y los realizados por el actor, y cotizar al respectivo fondo de pensiones la suma faltante por concepto de aportes a pensión sólo en el porcentaje que le correspondía como empleador, en los periodos en los que se demostró la relación </w:t>
      </w:r>
      <w:r w:rsidR="00519B02" w:rsidRPr="0DA571A0">
        <w:rPr>
          <w:rFonts w:ascii="Arial" w:hAnsi="Arial" w:cs="Arial"/>
          <w:sz w:val="20"/>
          <w:szCs w:val="20"/>
          <w:lang w:val="es-ES"/>
        </w:rPr>
        <w:t>laboral [</w:t>
      </w:r>
      <w:r w:rsidR="00F56DAB" w:rsidRPr="0DA571A0">
        <w:rPr>
          <w:rFonts w:ascii="Arial" w:hAnsi="Arial" w:cs="Arial"/>
          <w:sz w:val="20"/>
          <w:szCs w:val="20"/>
          <w:lang w:val="es-ES"/>
        </w:rPr>
        <w:t>…]</w:t>
      </w:r>
      <w:r w:rsidR="08FF84BD" w:rsidRPr="0DA571A0">
        <w:rPr>
          <w:rFonts w:ascii="Arial" w:hAnsi="Arial" w:cs="Arial"/>
          <w:sz w:val="20"/>
          <w:szCs w:val="20"/>
          <w:lang w:val="es-ES"/>
        </w:rPr>
        <w:t xml:space="preserve">. </w:t>
      </w:r>
    </w:p>
    <w:p w14:paraId="3AEADF21" w14:textId="4D7B4DF5" w:rsidR="00C52754" w:rsidRPr="00C52754" w:rsidRDefault="00C52754" w:rsidP="00DE4F31">
      <w:pPr>
        <w:pStyle w:val="Prrafodelista"/>
        <w:tabs>
          <w:tab w:val="left" w:pos="142"/>
          <w:tab w:val="left" w:pos="426"/>
        </w:tabs>
        <w:spacing w:before="120" w:after="120" w:line="240" w:lineRule="auto"/>
        <w:ind w:left="0"/>
        <w:jc w:val="both"/>
        <w:rPr>
          <w:rFonts w:ascii="Arial" w:eastAsia="Dotum" w:hAnsi="Arial" w:cs="Arial"/>
          <w:sz w:val="20"/>
          <w:szCs w:val="20"/>
        </w:rPr>
      </w:pPr>
      <w:r w:rsidRPr="392D71DB">
        <w:rPr>
          <w:rFonts w:ascii="Arial" w:hAnsi="Arial" w:cs="Arial"/>
          <w:sz w:val="20"/>
          <w:szCs w:val="20"/>
          <w:lang w:val="es-ES"/>
        </w:rPr>
        <w:t>Para tales efectos, el interesado deberá acreditar las cotizaciones que realizó al mencionado sistema durante su vínculo y en la eventualidad de que no las hubiese hecho o existiese diferencia en su contra, tendrá la carga de cancelar o completar según el caso, el porcentaje que le incumbía como trabajador</w:t>
      </w:r>
      <w:r w:rsidRPr="392D71DB">
        <w:rPr>
          <w:rFonts w:ascii="Arial" w:hAnsi="Arial" w:cs="Arial"/>
          <w:sz w:val="20"/>
          <w:szCs w:val="20"/>
          <w:lang w:eastAsia="es-ES"/>
        </w:rPr>
        <w:t>.</w:t>
      </w:r>
    </w:p>
    <w:p w14:paraId="5A39BBE3" w14:textId="77777777" w:rsidR="0065789F" w:rsidRPr="00914EB5" w:rsidRDefault="0065789F" w:rsidP="00F172F7">
      <w:pPr>
        <w:spacing w:after="0" w:line="240" w:lineRule="auto"/>
        <w:jc w:val="center"/>
        <w:rPr>
          <w:rFonts w:ascii="Arial" w:eastAsia="Times New Roman" w:hAnsi="Arial" w:cs="Arial"/>
          <w:b/>
          <w:sz w:val="24"/>
          <w:szCs w:val="24"/>
          <w:lang w:eastAsia="es-ES"/>
        </w:rPr>
      </w:pPr>
    </w:p>
    <w:p w14:paraId="3F3B7A5B" w14:textId="77777777" w:rsidR="00A81B0A" w:rsidRPr="00866493" w:rsidRDefault="00A81B0A" w:rsidP="00F172F7">
      <w:pPr>
        <w:pStyle w:val="Sinespaciado"/>
        <w:jc w:val="center"/>
        <w:rPr>
          <w:rFonts w:ascii="Arial" w:hAnsi="Arial" w:cs="Arial"/>
          <w:b/>
        </w:rPr>
      </w:pPr>
      <w:r w:rsidRPr="00866493">
        <w:rPr>
          <w:rFonts w:ascii="Arial" w:hAnsi="Arial" w:cs="Arial"/>
          <w:b/>
        </w:rPr>
        <w:t>CONSEJO DE ESTADO</w:t>
      </w:r>
    </w:p>
    <w:p w14:paraId="41C8F396" w14:textId="77777777" w:rsidR="00A81B0A" w:rsidRPr="00866493" w:rsidRDefault="00A81B0A" w:rsidP="00F172F7">
      <w:pPr>
        <w:pStyle w:val="Sinespaciado"/>
        <w:jc w:val="center"/>
        <w:rPr>
          <w:rFonts w:ascii="Arial" w:hAnsi="Arial" w:cs="Arial"/>
          <w:b/>
        </w:rPr>
      </w:pPr>
    </w:p>
    <w:p w14:paraId="6EF027A0" w14:textId="77777777" w:rsidR="00A81B0A" w:rsidRPr="00866493" w:rsidRDefault="00A81B0A" w:rsidP="00F172F7">
      <w:pPr>
        <w:pStyle w:val="Sinespaciado"/>
        <w:jc w:val="center"/>
        <w:rPr>
          <w:rFonts w:ascii="Arial" w:hAnsi="Arial" w:cs="Arial"/>
          <w:b/>
        </w:rPr>
      </w:pPr>
      <w:r w:rsidRPr="00866493">
        <w:rPr>
          <w:rFonts w:ascii="Arial" w:hAnsi="Arial" w:cs="Arial"/>
          <w:b/>
        </w:rPr>
        <w:t>SALA DE LO CONTENCIOSO ADMINISTRATIVO</w:t>
      </w:r>
    </w:p>
    <w:p w14:paraId="72A3D3EC" w14:textId="77777777" w:rsidR="00A81B0A" w:rsidRPr="00866493" w:rsidRDefault="00A81B0A" w:rsidP="00F172F7">
      <w:pPr>
        <w:pStyle w:val="Sinespaciado"/>
        <w:jc w:val="center"/>
        <w:rPr>
          <w:rFonts w:ascii="Arial" w:hAnsi="Arial" w:cs="Arial"/>
          <w:b/>
        </w:rPr>
      </w:pPr>
    </w:p>
    <w:p w14:paraId="7EE4D75F" w14:textId="77777777" w:rsidR="00A81B0A" w:rsidRPr="00866493" w:rsidRDefault="00A81B0A" w:rsidP="00F172F7">
      <w:pPr>
        <w:pStyle w:val="Sinespaciado"/>
        <w:jc w:val="center"/>
        <w:rPr>
          <w:rFonts w:ascii="Arial" w:hAnsi="Arial" w:cs="Arial"/>
          <w:b/>
        </w:rPr>
      </w:pPr>
      <w:r>
        <w:rPr>
          <w:rFonts w:ascii="Arial" w:hAnsi="Arial" w:cs="Arial"/>
          <w:b/>
        </w:rPr>
        <w:t>SECCIÓN SEGUNDA</w:t>
      </w:r>
    </w:p>
    <w:p w14:paraId="0D0B940D" w14:textId="77777777" w:rsidR="00A81B0A" w:rsidRPr="00866493" w:rsidRDefault="00A81B0A" w:rsidP="00F172F7">
      <w:pPr>
        <w:pStyle w:val="Sinespaciado"/>
        <w:jc w:val="center"/>
        <w:rPr>
          <w:rFonts w:ascii="Arial" w:hAnsi="Arial" w:cs="Arial"/>
          <w:b/>
        </w:rPr>
      </w:pPr>
    </w:p>
    <w:p w14:paraId="3C352E00" w14:textId="77777777" w:rsidR="00A81B0A" w:rsidRPr="00866493" w:rsidRDefault="00A81B0A" w:rsidP="00F172F7">
      <w:pPr>
        <w:pStyle w:val="Sinespaciado"/>
        <w:jc w:val="center"/>
        <w:rPr>
          <w:rFonts w:ascii="Arial" w:hAnsi="Arial" w:cs="Arial"/>
          <w:b/>
        </w:rPr>
      </w:pPr>
      <w:r>
        <w:rPr>
          <w:rFonts w:ascii="Arial" w:hAnsi="Arial" w:cs="Arial"/>
          <w:b/>
        </w:rPr>
        <w:t>SUBSECCIÓN</w:t>
      </w:r>
      <w:r w:rsidRPr="00866493">
        <w:rPr>
          <w:rFonts w:ascii="Arial" w:hAnsi="Arial" w:cs="Arial"/>
          <w:b/>
        </w:rPr>
        <w:t xml:space="preserve"> "B"</w:t>
      </w:r>
    </w:p>
    <w:p w14:paraId="0E27B00A" w14:textId="77777777" w:rsidR="00A81B0A" w:rsidRPr="00866493" w:rsidRDefault="00A81B0A" w:rsidP="00F172F7">
      <w:pPr>
        <w:pStyle w:val="Sinespaciado"/>
        <w:jc w:val="center"/>
        <w:rPr>
          <w:rFonts w:ascii="Arial" w:hAnsi="Arial" w:cs="Arial"/>
          <w:b/>
        </w:rPr>
      </w:pPr>
    </w:p>
    <w:p w14:paraId="658D48B2" w14:textId="77777777" w:rsidR="00A81B0A" w:rsidRPr="00866493" w:rsidRDefault="00A81B0A" w:rsidP="00F172F7">
      <w:pPr>
        <w:pStyle w:val="Sinespaciado"/>
        <w:jc w:val="center"/>
        <w:rPr>
          <w:rFonts w:ascii="Arial" w:hAnsi="Arial" w:cs="Arial"/>
          <w:b/>
        </w:rPr>
      </w:pPr>
      <w:r w:rsidRPr="00866493">
        <w:rPr>
          <w:rFonts w:ascii="Arial" w:hAnsi="Arial" w:cs="Arial"/>
          <w:b/>
        </w:rPr>
        <w:t>Consejera ponente: SANDRA LISSET IBARRA V</w:t>
      </w:r>
      <w:r>
        <w:rPr>
          <w:rFonts w:ascii="Arial" w:hAnsi="Arial" w:cs="Arial"/>
          <w:b/>
        </w:rPr>
        <w:t>É</w:t>
      </w:r>
      <w:r w:rsidRPr="00866493">
        <w:rPr>
          <w:rFonts w:ascii="Arial" w:hAnsi="Arial" w:cs="Arial"/>
          <w:b/>
        </w:rPr>
        <w:t>LEZ</w:t>
      </w:r>
    </w:p>
    <w:p w14:paraId="60061E4C" w14:textId="77777777" w:rsidR="00A81B0A" w:rsidRPr="00866493" w:rsidRDefault="00A81B0A" w:rsidP="00F172F7">
      <w:pPr>
        <w:pStyle w:val="Sinespaciado"/>
        <w:jc w:val="center"/>
        <w:rPr>
          <w:rFonts w:ascii="Arial" w:hAnsi="Arial" w:cs="Arial"/>
          <w:b/>
        </w:rPr>
      </w:pPr>
    </w:p>
    <w:p w14:paraId="0D7B0F86" w14:textId="77777777" w:rsidR="00A81B0A" w:rsidRPr="00866493" w:rsidRDefault="00A81B0A" w:rsidP="00F172F7">
      <w:pPr>
        <w:spacing w:after="0" w:line="240" w:lineRule="auto"/>
        <w:rPr>
          <w:rFonts w:ascii="Arial" w:hAnsi="Arial" w:cs="Arial"/>
          <w:sz w:val="24"/>
          <w:szCs w:val="24"/>
        </w:rPr>
      </w:pPr>
      <w:r w:rsidRPr="00866493">
        <w:rPr>
          <w:rFonts w:ascii="Arial" w:hAnsi="Arial" w:cs="Arial"/>
          <w:sz w:val="24"/>
          <w:szCs w:val="24"/>
        </w:rPr>
        <w:t xml:space="preserve">Bogotá, D.C., </w:t>
      </w:r>
      <w:r w:rsidR="00F172F7" w:rsidRPr="00914EB5">
        <w:rPr>
          <w:rFonts w:ascii="Arial" w:eastAsia="Dotum" w:hAnsi="Arial" w:cs="Arial"/>
          <w:sz w:val="24"/>
          <w:szCs w:val="24"/>
        </w:rPr>
        <w:t>diecinueve (19) de junio de dos mil veinte (2020)</w:t>
      </w:r>
      <w:r w:rsidR="00F172F7">
        <w:rPr>
          <w:rFonts w:ascii="Arial" w:eastAsia="Dotum" w:hAnsi="Arial" w:cs="Arial"/>
          <w:sz w:val="24"/>
          <w:szCs w:val="24"/>
        </w:rPr>
        <w:t>.</w:t>
      </w:r>
    </w:p>
    <w:p w14:paraId="44EAFD9C" w14:textId="77777777" w:rsidR="00A81B0A" w:rsidRPr="00866493" w:rsidRDefault="00A81B0A" w:rsidP="00F172F7">
      <w:pPr>
        <w:spacing w:after="0" w:line="240" w:lineRule="auto"/>
        <w:rPr>
          <w:rFonts w:ascii="Arial" w:hAnsi="Arial" w:cs="Arial"/>
          <w:sz w:val="24"/>
          <w:szCs w:val="24"/>
        </w:rPr>
      </w:pPr>
    </w:p>
    <w:p w14:paraId="042C7347" w14:textId="77777777" w:rsidR="00A81B0A" w:rsidRPr="00866493" w:rsidRDefault="00A81B0A" w:rsidP="00F172F7">
      <w:pPr>
        <w:spacing w:after="0" w:line="240" w:lineRule="auto"/>
        <w:rPr>
          <w:rFonts w:ascii="Arial" w:hAnsi="Arial" w:cs="Arial"/>
          <w:b/>
          <w:sz w:val="24"/>
          <w:szCs w:val="24"/>
        </w:rPr>
      </w:pPr>
      <w:r w:rsidRPr="00866493">
        <w:rPr>
          <w:rFonts w:ascii="Arial" w:hAnsi="Arial" w:cs="Arial"/>
          <w:b/>
          <w:sz w:val="24"/>
          <w:szCs w:val="24"/>
        </w:rPr>
        <w:t xml:space="preserve">Radicación número: </w:t>
      </w:r>
      <w:r w:rsidR="00F172F7" w:rsidRPr="00F172F7">
        <w:rPr>
          <w:rFonts w:ascii="Arial" w:eastAsia="Dotum" w:hAnsi="Arial" w:cs="Arial"/>
          <w:b/>
          <w:sz w:val="24"/>
          <w:szCs w:val="24"/>
        </w:rPr>
        <w:t>05001</w:t>
      </w:r>
      <w:r w:rsidR="00F172F7">
        <w:rPr>
          <w:rFonts w:ascii="Arial" w:eastAsia="Dotum" w:hAnsi="Arial" w:cs="Arial"/>
          <w:b/>
          <w:sz w:val="24"/>
          <w:szCs w:val="24"/>
        </w:rPr>
        <w:t>-</w:t>
      </w:r>
      <w:r w:rsidR="00F172F7" w:rsidRPr="00F172F7">
        <w:rPr>
          <w:rFonts w:ascii="Arial" w:eastAsia="Dotum" w:hAnsi="Arial" w:cs="Arial"/>
          <w:b/>
          <w:sz w:val="24"/>
          <w:szCs w:val="24"/>
        </w:rPr>
        <w:t>23</w:t>
      </w:r>
      <w:r w:rsidR="00F172F7">
        <w:rPr>
          <w:rFonts w:ascii="Arial" w:eastAsia="Dotum" w:hAnsi="Arial" w:cs="Arial"/>
          <w:b/>
          <w:sz w:val="24"/>
          <w:szCs w:val="24"/>
        </w:rPr>
        <w:t>-</w:t>
      </w:r>
      <w:r w:rsidR="00F172F7" w:rsidRPr="00F172F7">
        <w:rPr>
          <w:rFonts w:ascii="Arial" w:eastAsia="Dotum" w:hAnsi="Arial" w:cs="Arial"/>
          <w:b/>
          <w:sz w:val="24"/>
          <w:szCs w:val="24"/>
        </w:rPr>
        <w:t>33</w:t>
      </w:r>
      <w:r w:rsidR="00F172F7">
        <w:rPr>
          <w:rFonts w:ascii="Arial" w:eastAsia="Dotum" w:hAnsi="Arial" w:cs="Arial"/>
          <w:b/>
          <w:sz w:val="24"/>
          <w:szCs w:val="24"/>
        </w:rPr>
        <w:t>-</w:t>
      </w:r>
      <w:r w:rsidR="00F172F7" w:rsidRPr="00F172F7">
        <w:rPr>
          <w:rFonts w:ascii="Arial" w:eastAsia="Dotum" w:hAnsi="Arial" w:cs="Arial"/>
          <w:b/>
          <w:sz w:val="24"/>
          <w:szCs w:val="24"/>
        </w:rPr>
        <w:t>000</w:t>
      </w:r>
      <w:r w:rsidR="00F172F7">
        <w:rPr>
          <w:rFonts w:ascii="Arial" w:eastAsia="Dotum" w:hAnsi="Arial" w:cs="Arial"/>
          <w:b/>
          <w:sz w:val="24"/>
          <w:szCs w:val="24"/>
        </w:rPr>
        <w:t>-</w:t>
      </w:r>
      <w:r w:rsidR="00F172F7" w:rsidRPr="00F172F7">
        <w:rPr>
          <w:rFonts w:ascii="Arial" w:eastAsia="Dotum" w:hAnsi="Arial" w:cs="Arial"/>
          <w:b/>
          <w:sz w:val="24"/>
          <w:szCs w:val="24"/>
        </w:rPr>
        <w:t>2016</w:t>
      </w:r>
      <w:r w:rsidR="00F172F7">
        <w:rPr>
          <w:rFonts w:ascii="Arial" w:eastAsia="Dotum" w:hAnsi="Arial" w:cs="Arial"/>
          <w:b/>
          <w:sz w:val="24"/>
          <w:szCs w:val="24"/>
        </w:rPr>
        <w:t>-</w:t>
      </w:r>
      <w:r w:rsidR="00F172F7" w:rsidRPr="00F172F7">
        <w:rPr>
          <w:rFonts w:ascii="Arial" w:eastAsia="Dotum" w:hAnsi="Arial" w:cs="Arial"/>
          <w:b/>
          <w:sz w:val="24"/>
          <w:szCs w:val="24"/>
        </w:rPr>
        <w:t>01224</w:t>
      </w:r>
      <w:r w:rsidR="00F172F7">
        <w:rPr>
          <w:rFonts w:ascii="Arial" w:eastAsia="Dotum" w:hAnsi="Arial" w:cs="Arial"/>
          <w:b/>
          <w:sz w:val="24"/>
          <w:szCs w:val="24"/>
        </w:rPr>
        <w:t>-</w:t>
      </w:r>
      <w:r w:rsidR="00F172F7" w:rsidRPr="00F172F7">
        <w:rPr>
          <w:rFonts w:ascii="Arial" w:eastAsia="Dotum" w:hAnsi="Arial" w:cs="Arial"/>
          <w:b/>
          <w:sz w:val="24"/>
          <w:szCs w:val="24"/>
        </w:rPr>
        <w:t>01</w:t>
      </w:r>
      <w:r w:rsidR="00F172F7">
        <w:rPr>
          <w:rFonts w:ascii="Arial" w:eastAsia="Dotum" w:hAnsi="Arial" w:cs="Arial"/>
          <w:b/>
          <w:sz w:val="24"/>
          <w:szCs w:val="24"/>
        </w:rPr>
        <w:t>(</w:t>
      </w:r>
      <w:r w:rsidR="00F172F7" w:rsidRPr="00F172F7">
        <w:rPr>
          <w:rFonts w:ascii="Arial" w:eastAsia="Dotum" w:hAnsi="Arial" w:cs="Arial"/>
          <w:b/>
          <w:sz w:val="24"/>
          <w:szCs w:val="24"/>
        </w:rPr>
        <w:t>5700-18</w:t>
      </w:r>
      <w:r w:rsidR="00F172F7">
        <w:rPr>
          <w:rFonts w:ascii="Arial" w:eastAsia="Dotum" w:hAnsi="Arial" w:cs="Arial"/>
          <w:b/>
          <w:sz w:val="24"/>
          <w:szCs w:val="24"/>
        </w:rPr>
        <w:t>)</w:t>
      </w:r>
    </w:p>
    <w:p w14:paraId="4B94D5A5" w14:textId="77777777" w:rsidR="00A81B0A" w:rsidRPr="00866493" w:rsidRDefault="00A81B0A" w:rsidP="00F172F7">
      <w:pPr>
        <w:spacing w:after="0" w:line="240" w:lineRule="auto"/>
        <w:rPr>
          <w:rFonts w:ascii="Arial" w:hAnsi="Arial" w:cs="Arial"/>
          <w:b/>
          <w:sz w:val="24"/>
          <w:szCs w:val="24"/>
        </w:rPr>
      </w:pPr>
    </w:p>
    <w:p w14:paraId="3F1F5A0B" w14:textId="77777777" w:rsidR="00A81B0A" w:rsidRPr="00866493" w:rsidRDefault="00A81B0A" w:rsidP="00F172F7">
      <w:pPr>
        <w:spacing w:after="0" w:line="240" w:lineRule="auto"/>
        <w:rPr>
          <w:rFonts w:ascii="Arial" w:hAnsi="Arial" w:cs="Arial"/>
          <w:b/>
          <w:sz w:val="24"/>
          <w:szCs w:val="24"/>
        </w:rPr>
      </w:pPr>
      <w:r w:rsidRPr="00866493">
        <w:rPr>
          <w:rFonts w:ascii="Arial" w:hAnsi="Arial" w:cs="Arial"/>
          <w:b/>
          <w:sz w:val="24"/>
          <w:szCs w:val="24"/>
        </w:rPr>
        <w:t xml:space="preserve">Actor: </w:t>
      </w:r>
      <w:r w:rsidR="00F172F7" w:rsidRPr="00F172F7">
        <w:rPr>
          <w:rFonts w:ascii="Arial" w:eastAsia="Dotum" w:hAnsi="Arial" w:cs="Arial"/>
          <w:b/>
          <w:sz w:val="24"/>
          <w:szCs w:val="24"/>
        </w:rPr>
        <w:t>VÍCTOR MARIO BERMÚDEZ PARRA</w:t>
      </w:r>
    </w:p>
    <w:p w14:paraId="3DEEC669" w14:textId="77777777" w:rsidR="00A81B0A" w:rsidRPr="00866493" w:rsidRDefault="00A81B0A" w:rsidP="00F172F7">
      <w:pPr>
        <w:spacing w:after="0" w:line="240" w:lineRule="auto"/>
        <w:rPr>
          <w:rFonts w:ascii="Arial" w:hAnsi="Arial" w:cs="Arial"/>
          <w:b/>
          <w:sz w:val="24"/>
          <w:szCs w:val="24"/>
        </w:rPr>
      </w:pPr>
    </w:p>
    <w:p w14:paraId="7EB12566" w14:textId="77777777" w:rsidR="00A81B0A" w:rsidRDefault="00A81B0A" w:rsidP="00F172F7">
      <w:pPr>
        <w:spacing w:after="0" w:line="240" w:lineRule="auto"/>
        <w:rPr>
          <w:rFonts w:ascii="Arial" w:hAnsi="Arial" w:cs="Arial"/>
          <w:b/>
          <w:sz w:val="24"/>
          <w:szCs w:val="24"/>
        </w:rPr>
      </w:pPr>
      <w:r w:rsidRPr="00866493">
        <w:rPr>
          <w:rFonts w:ascii="Arial" w:hAnsi="Arial" w:cs="Arial"/>
          <w:b/>
          <w:sz w:val="24"/>
          <w:szCs w:val="24"/>
        </w:rPr>
        <w:t xml:space="preserve">Demandado: </w:t>
      </w:r>
      <w:r w:rsidR="00F172F7" w:rsidRPr="00F172F7">
        <w:rPr>
          <w:rFonts w:ascii="Arial" w:eastAsia="Dotum" w:hAnsi="Arial" w:cs="Arial"/>
          <w:b/>
          <w:sz w:val="24"/>
          <w:szCs w:val="24"/>
          <w:lang w:val="es-ES"/>
        </w:rPr>
        <w:t>METROSALUD</w:t>
      </w:r>
      <w:r w:rsidR="00F172F7">
        <w:rPr>
          <w:rFonts w:ascii="Arial" w:eastAsia="Dotum" w:hAnsi="Arial" w:cs="Arial"/>
          <w:b/>
          <w:sz w:val="24"/>
          <w:szCs w:val="24"/>
          <w:lang w:val="es-ES"/>
        </w:rPr>
        <w:t xml:space="preserve"> ESE</w:t>
      </w:r>
    </w:p>
    <w:p w14:paraId="3656B9AB" w14:textId="77777777" w:rsidR="00A81B0A" w:rsidRDefault="00A81B0A" w:rsidP="00F172F7">
      <w:pPr>
        <w:spacing w:after="0" w:line="240" w:lineRule="auto"/>
        <w:rPr>
          <w:rFonts w:ascii="Arial" w:hAnsi="Arial" w:cs="Arial"/>
          <w:b/>
          <w:sz w:val="24"/>
          <w:szCs w:val="24"/>
        </w:rPr>
      </w:pPr>
    </w:p>
    <w:p w14:paraId="45FB0818" w14:textId="77777777" w:rsidR="00A81B0A" w:rsidRDefault="00A81B0A" w:rsidP="00F172F7">
      <w:pPr>
        <w:spacing w:after="0" w:line="240" w:lineRule="auto"/>
        <w:rPr>
          <w:rFonts w:ascii="Arial" w:hAnsi="Arial" w:cs="Arial"/>
          <w:b/>
          <w:sz w:val="24"/>
          <w:szCs w:val="24"/>
        </w:rPr>
      </w:pPr>
    </w:p>
    <w:p w14:paraId="334ADEC2" w14:textId="77777777" w:rsidR="00324328" w:rsidRDefault="00A81B0A" w:rsidP="00F172F7">
      <w:pPr>
        <w:spacing w:after="0" w:line="240" w:lineRule="auto"/>
        <w:rPr>
          <w:rFonts w:ascii="Arial" w:eastAsia="Dotum" w:hAnsi="Arial" w:cs="Arial"/>
          <w:b/>
          <w:sz w:val="24"/>
          <w:szCs w:val="24"/>
        </w:rPr>
      </w:pPr>
      <w:r>
        <w:rPr>
          <w:rFonts w:ascii="Arial" w:hAnsi="Arial" w:cs="Arial"/>
          <w:b/>
          <w:sz w:val="24"/>
          <w:szCs w:val="24"/>
        </w:rPr>
        <w:t>Referencia:</w:t>
      </w:r>
      <w:r w:rsidR="00F172F7">
        <w:rPr>
          <w:rFonts w:ascii="Arial" w:hAnsi="Arial" w:cs="Arial"/>
          <w:b/>
          <w:sz w:val="24"/>
          <w:szCs w:val="24"/>
        </w:rPr>
        <w:t xml:space="preserve"> </w:t>
      </w:r>
      <w:r w:rsidR="00F172F7" w:rsidRPr="00F172F7">
        <w:rPr>
          <w:rFonts w:ascii="Arial" w:hAnsi="Arial" w:cs="Arial"/>
          <w:b/>
          <w:bCs/>
          <w:sz w:val="24"/>
          <w:szCs w:val="24"/>
        </w:rPr>
        <w:t>NULIDAD Y RESTABLECIMIENTO DEL DERECHO</w:t>
      </w:r>
      <w:r w:rsidR="00F172F7">
        <w:rPr>
          <w:rFonts w:ascii="Arial" w:hAnsi="Arial" w:cs="Arial"/>
          <w:b/>
          <w:bCs/>
          <w:sz w:val="24"/>
          <w:szCs w:val="24"/>
        </w:rPr>
        <w:t xml:space="preserve">.  </w:t>
      </w:r>
      <w:r w:rsidR="00F172F7" w:rsidRPr="00F172F7">
        <w:rPr>
          <w:rFonts w:ascii="Arial" w:eastAsia="Dotum" w:hAnsi="Arial" w:cs="Arial"/>
          <w:b/>
          <w:sz w:val="24"/>
          <w:szCs w:val="24"/>
        </w:rPr>
        <w:t>CONTRATO REALIDAD.</w:t>
      </w:r>
      <w:r w:rsidR="00F172F7" w:rsidRPr="00F172F7">
        <w:rPr>
          <w:rFonts w:ascii="Arial" w:hAnsi="Arial" w:cs="Arial"/>
          <w:b/>
          <w:sz w:val="24"/>
          <w:szCs w:val="24"/>
          <w:lang w:val="es-ES_tradnl" w:eastAsia="es-ES"/>
        </w:rPr>
        <w:t xml:space="preserve"> </w:t>
      </w:r>
      <w:r w:rsidR="00F172F7">
        <w:rPr>
          <w:rFonts w:ascii="Arial" w:hAnsi="Arial" w:cs="Arial"/>
          <w:b/>
          <w:sz w:val="24"/>
          <w:szCs w:val="24"/>
          <w:lang w:val="es-ES_tradnl" w:eastAsia="es-ES"/>
        </w:rPr>
        <w:t xml:space="preserve"> </w:t>
      </w:r>
      <w:r w:rsidR="00F172F7" w:rsidRPr="00F172F7">
        <w:rPr>
          <w:rFonts w:ascii="Arial" w:eastAsia="Dotum" w:hAnsi="Arial" w:cs="Arial"/>
          <w:b/>
          <w:sz w:val="24"/>
          <w:szCs w:val="24"/>
        </w:rPr>
        <w:t>FALLO DE SEGUNDA INSTANCIA - LEY 1437 DE 2011</w:t>
      </w:r>
      <w:r w:rsidR="00F172F7">
        <w:rPr>
          <w:rFonts w:ascii="Arial" w:eastAsia="Dotum" w:hAnsi="Arial" w:cs="Arial"/>
          <w:b/>
          <w:sz w:val="24"/>
          <w:szCs w:val="24"/>
        </w:rPr>
        <w:t>.</w:t>
      </w:r>
    </w:p>
    <w:p w14:paraId="049F31CB" w14:textId="77777777" w:rsidR="00F172F7" w:rsidRDefault="00F172F7" w:rsidP="00F172F7">
      <w:pPr>
        <w:spacing w:after="0" w:line="240" w:lineRule="auto"/>
        <w:rPr>
          <w:rFonts w:ascii="Arial" w:eastAsia="Dotum" w:hAnsi="Arial" w:cs="Arial"/>
          <w:b/>
          <w:sz w:val="24"/>
          <w:szCs w:val="24"/>
        </w:rPr>
      </w:pPr>
    </w:p>
    <w:p w14:paraId="53128261" w14:textId="77777777" w:rsidR="00F172F7" w:rsidRDefault="00F172F7" w:rsidP="00F172F7">
      <w:pPr>
        <w:spacing w:after="0" w:line="240" w:lineRule="auto"/>
        <w:rPr>
          <w:rFonts w:ascii="Arial" w:eastAsia="Dotum" w:hAnsi="Arial" w:cs="Arial"/>
          <w:b/>
          <w:sz w:val="24"/>
          <w:szCs w:val="24"/>
        </w:rPr>
      </w:pPr>
    </w:p>
    <w:p w14:paraId="62486C05" w14:textId="77777777" w:rsidR="00F172F7" w:rsidRDefault="00F172F7" w:rsidP="00F172F7">
      <w:pPr>
        <w:spacing w:after="0" w:line="240" w:lineRule="auto"/>
        <w:rPr>
          <w:rFonts w:ascii="Arial" w:eastAsia="Dotum" w:hAnsi="Arial" w:cs="Arial"/>
          <w:b/>
          <w:sz w:val="24"/>
          <w:szCs w:val="24"/>
        </w:rPr>
      </w:pPr>
    </w:p>
    <w:p w14:paraId="03CB7B62" w14:textId="77777777" w:rsidR="000E23E0" w:rsidRPr="00914EB5" w:rsidRDefault="005C0762" w:rsidP="00203377">
      <w:pPr>
        <w:overflowPunct w:val="0"/>
        <w:autoSpaceDE w:val="0"/>
        <w:autoSpaceDN w:val="0"/>
        <w:adjustRightInd w:val="0"/>
        <w:spacing w:after="0" w:line="360" w:lineRule="auto"/>
        <w:contextualSpacing/>
        <w:jc w:val="both"/>
        <w:textAlignment w:val="baseline"/>
        <w:rPr>
          <w:rFonts w:ascii="Arial" w:hAnsi="Arial" w:cs="Arial"/>
          <w:bCs/>
          <w:sz w:val="24"/>
        </w:rPr>
      </w:pPr>
      <w:r w:rsidRPr="00914EB5">
        <w:rPr>
          <w:rFonts w:ascii="Arial" w:hAnsi="Arial" w:cs="Arial"/>
          <w:bCs/>
          <w:sz w:val="24"/>
        </w:rPr>
        <w:t>La Sala decide el</w:t>
      </w:r>
      <w:r w:rsidR="00CC5C1B" w:rsidRPr="00914EB5">
        <w:rPr>
          <w:rFonts w:ascii="Arial" w:hAnsi="Arial" w:cs="Arial"/>
          <w:bCs/>
          <w:sz w:val="24"/>
        </w:rPr>
        <w:t xml:space="preserve"> recurso</w:t>
      </w:r>
      <w:r w:rsidR="00B25881" w:rsidRPr="00914EB5">
        <w:rPr>
          <w:rFonts w:ascii="Arial" w:hAnsi="Arial" w:cs="Arial"/>
          <w:bCs/>
          <w:sz w:val="24"/>
        </w:rPr>
        <w:t xml:space="preserve"> de apelación que pr</w:t>
      </w:r>
      <w:r w:rsidRPr="00914EB5">
        <w:rPr>
          <w:rFonts w:ascii="Arial" w:hAnsi="Arial" w:cs="Arial"/>
          <w:bCs/>
          <w:sz w:val="24"/>
        </w:rPr>
        <w:t>esentó</w:t>
      </w:r>
      <w:r w:rsidR="00CC5C1B" w:rsidRPr="00914EB5">
        <w:rPr>
          <w:rFonts w:ascii="Arial" w:hAnsi="Arial" w:cs="Arial"/>
          <w:bCs/>
          <w:sz w:val="24"/>
        </w:rPr>
        <w:t xml:space="preserve"> la parte </w:t>
      </w:r>
      <w:r w:rsidRPr="00914EB5">
        <w:rPr>
          <w:rFonts w:ascii="Arial" w:hAnsi="Arial" w:cs="Arial"/>
          <w:bCs/>
          <w:sz w:val="24"/>
        </w:rPr>
        <w:t>demandada</w:t>
      </w:r>
      <w:r w:rsidR="00B25881" w:rsidRPr="00914EB5">
        <w:rPr>
          <w:rFonts w:ascii="Arial" w:hAnsi="Arial" w:cs="Arial"/>
          <w:bCs/>
          <w:sz w:val="24"/>
        </w:rPr>
        <w:t xml:space="preserve"> </w:t>
      </w:r>
      <w:r w:rsidR="00CC5C1B" w:rsidRPr="00914EB5">
        <w:rPr>
          <w:rFonts w:ascii="Arial" w:hAnsi="Arial" w:cs="Arial"/>
          <w:bCs/>
          <w:sz w:val="24"/>
        </w:rPr>
        <w:t>contra la sentenci</w:t>
      </w:r>
      <w:r w:rsidR="002F02CB" w:rsidRPr="00914EB5">
        <w:rPr>
          <w:rFonts w:ascii="Arial" w:hAnsi="Arial" w:cs="Arial"/>
          <w:bCs/>
          <w:sz w:val="24"/>
        </w:rPr>
        <w:t>a adiada el 26 de julio</w:t>
      </w:r>
      <w:r w:rsidRPr="00914EB5">
        <w:rPr>
          <w:rFonts w:ascii="Arial" w:hAnsi="Arial" w:cs="Arial"/>
          <w:bCs/>
          <w:sz w:val="24"/>
        </w:rPr>
        <w:t xml:space="preserve"> de 2018</w:t>
      </w:r>
      <w:r w:rsidR="00DB56F2" w:rsidRPr="00914EB5">
        <w:rPr>
          <w:rFonts w:ascii="Arial" w:hAnsi="Arial" w:cs="Arial"/>
          <w:bCs/>
          <w:sz w:val="24"/>
        </w:rPr>
        <w:t>,</w:t>
      </w:r>
      <w:r w:rsidR="00B92DFA" w:rsidRPr="00914EB5">
        <w:rPr>
          <w:rFonts w:ascii="Arial" w:hAnsi="Arial" w:cs="Arial"/>
          <w:bCs/>
          <w:sz w:val="24"/>
        </w:rPr>
        <w:t xml:space="preserve"> </w:t>
      </w:r>
      <w:r w:rsidR="00CC5C1B" w:rsidRPr="00914EB5">
        <w:rPr>
          <w:rFonts w:ascii="Arial" w:hAnsi="Arial" w:cs="Arial"/>
          <w:bCs/>
          <w:sz w:val="24"/>
        </w:rPr>
        <w:t>proferida por el Tri</w:t>
      </w:r>
      <w:r w:rsidR="004F28B2" w:rsidRPr="00914EB5">
        <w:rPr>
          <w:rFonts w:ascii="Arial" w:hAnsi="Arial" w:cs="Arial"/>
          <w:bCs/>
          <w:sz w:val="24"/>
        </w:rPr>
        <w:t xml:space="preserve">bunal Administrativo </w:t>
      </w:r>
      <w:r w:rsidR="00244CE9" w:rsidRPr="00914EB5">
        <w:rPr>
          <w:rFonts w:ascii="Arial" w:hAnsi="Arial" w:cs="Arial"/>
          <w:bCs/>
          <w:sz w:val="24"/>
        </w:rPr>
        <w:t>Antioquia</w:t>
      </w:r>
      <w:r w:rsidR="00B92DFA" w:rsidRPr="00914EB5">
        <w:rPr>
          <w:rFonts w:ascii="Arial" w:hAnsi="Arial" w:cs="Arial"/>
          <w:bCs/>
          <w:sz w:val="24"/>
        </w:rPr>
        <w:t>,</w:t>
      </w:r>
      <w:r w:rsidR="00CC5C1B" w:rsidRPr="00914EB5">
        <w:rPr>
          <w:rFonts w:ascii="Arial" w:hAnsi="Arial" w:cs="Arial"/>
          <w:bCs/>
          <w:sz w:val="24"/>
        </w:rPr>
        <w:t xml:space="preserve"> mediante la cual se </w:t>
      </w:r>
      <w:r w:rsidR="00B25881" w:rsidRPr="00914EB5">
        <w:rPr>
          <w:rFonts w:ascii="Arial" w:hAnsi="Arial" w:cs="Arial"/>
          <w:bCs/>
          <w:sz w:val="24"/>
        </w:rPr>
        <w:t>accede a</w:t>
      </w:r>
      <w:r w:rsidR="00631454" w:rsidRPr="00914EB5">
        <w:rPr>
          <w:rFonts w:ascii="Arial" w:hAnsi="Arial" w:cs="Arial"/>
          <w:bCs/>
          <w:sz w:val="24"/>
        </w:rPr>
        <w:t xml:space="preserve"> </w:t>
      </w:r>
      <w:r w:rsidR="00CC5C1B" w:rsidRPr="00914EB5">
        <w:rPr>
          <w:rFonts w:ascii="Arial" w:hAnsi="Arial" w:cs="Arial"/>
          <w:bCs/>
          <w:sz w:val="24"/>
        </w:rPr>
        <w:t>las pretensiones de la demanda.</w:t>
      </w:r>
    </w:p>
    <w:p w14:paraId="4101652C" w14:textId="77777777" w:rsidR="00A11794" w:rsidRPr="00914EB5" w:rsidRDefault="00A11794" w:rsidP="00234C15">
      <w:pPr>
        <w:overflowPunct w:val="0"/>
        <w:autoSpaceDE w:val="0"/>
        <w:autoSpaceDN w:val="0"/>
        <w:adjustRightInd w:val="0"/>
        <w:spacing w:after="0" w:line="240" w:lineRule="auto"/>
        <w:contextualSpacing/>
        <w:jc w:val="both"/>
        <w:textAlignment w:val="baseline"/>
        <w:rPr>
          <w:rFonts w:ascii="Arial" w:hAnsi="Arial" w:cs="Arial"/>
          <w:sz w:val="24"/>
          <w:szCs w:val="24"/>
        </w:rPr>
      </w:pPr>
    </w:p>
    <w:p w14:paraId="4B99056E" w14:textId="77777777" w:rsidR="00CC1631" w:rsidRPr="00914EB5" w:rsidRDefault="00CC1631" w:rsidP="00234C15">
      <w:pPr>
        <w:overflowPunct w:val="0"/>
        <w:autoSpaceDE w:val="0"/>
        <w:autoSpaceDN w:val="0"/>
        <w:adjustRightInd w:val="0"/>
        <w:spacing w:after="0" w:line="240" w:lineRule="auto"/>
        <w:contextualSpacing/>
        <w:jc w:val="both"/>
        <w:textAlignment w:val="baseline"/>
        <w:rPr>
          <w:rFonts w:ascii="Arial" w:hAnsi="Arial" w:cs="Arial"/>
          <w:sz w:val="24"/>
          <w:szCs w:val="24"/>
        </w:rPr>
      </w:pPr>
    </w:p>
    <w:p w14:paraId="1299C43A" w14:textId="77777777" w:rsidR="00F172F7" w:rsidRDefault="00F172F7" w:rsidP="00CC1631">
      <w:pPr>
        <w:pStyle w:val="Ttulo6"/>
        <w:numPr>
          <w:ilvl w:val="0"/>
          <w:numId w:val="0"/>
        </w:numPr>
        <w:ind w:left="1080"/>
        <w:rPr>
          <w:sz w:val="24"/>
          <w:szCs w:val="24"/>
        </w:rPr>
      </w:pPr>
    </w:p>
    <w:p w14:paraId="0F10BAA5" w14:textId="77777777" w:rsidR="00324328" w:rsidRPr="00914EB5" w:rsidRDefault="00324328" w:rsidP="00CC1631">
      <w:pPr>
        <w:pStyle w:val="Ttulo6"/>
        <w:numPr>
          <w:ilvl w:val="0"/>
          <w:numId w:val="0"/>
        </w:numPr>
        <w:ind w:left="1080"/>
        <w:rPr>
          <w:sz w:val="24"/>
          <w:szCs w:val="24"/>
        </w:rPr>
      </w:pPr>
      <w:r w:rsidRPr="00914EB5">
        <w:rPr>
          <w:sz w:val="24"/>
          <w:szCs w:val="24"/>
        </w:rPr>
        <w:t>ANTECEDENTES</w:t>
      </w:r>
    </w:p>
    <w:p w14:paraId="4DDBEF00" w14:textId="77777777" w:rsidR="00CC1631" w:rsidRPr="00914EB5" w:rsidRDefault="00CC1631" w:rsidP="00CC1631">
      <w:pPr>
        <w:rPr>
          <w:rFonts w:ascii="Arial" w:hAnsi="Arial" w:cs="Arial"/>
          <w:sz w:val="24"/>
        </w:rPr>
      </w:pPr>
    </w:p>
    <w:p w14:paraId="1A3CF670" w14:textId="77777777" w:rsidR="00E24235" w:rsidRPr="00914EB5" w:rsidRDefault="00324328" w:rsidP="00CC1631">
      <w:pPr>
        <w:spacing w:after="120" w:line="276" w:lineRule="auto"/>
        <w:jc w:val="both"/>
        <w:rPr>
          <w:rFonts w:ascii="Arial" w:eastAsia="Dotum" w:hAnsi="Arial" w:cs="Arial"/>
          <w:b/>
          <w:sz w:val="24"/>
          <w:szCs w:val="24"/>
        </w:rPr>
      </w:pPr>
      <w:r w:rsidRPr="00914EB5">
        <w:rPr>
          <w:rFonts w:ascii="Arial" w:hAnsi="Arial" w:cs="Arial"/>
          <w:b/>
          <w:sz w:val="24"/>
          <w:szCs w:val="24"/>
        </w:rPr>
        <w:t>La demanda</w:t>
      </w:r>
      <w:r w:rsidR="002A1B0C" w:rsidRPr="00914EB5">
        <w:rPr>
          <w:rStyle w:val="Refdenotaalpie"/>
          <w:rFonts w:cs="Arial"/>
          <w:b/>
          <w:sz w:val="24"/>
          <w:szCs w:val="24"/>
        </w:rPr>
        <w:footnoteReference w:id="1"/>
      </w:r>
    </w:p>
    <w:p w14:paraId="3461D779" w14:textId="77777777" w:rsidR="00CC1631" w:rsidRPr="00914EB5" w:rsidRDefault="00CC1631" w:rsidP="00CC1631">
      <w:pPr>
        <w:spacing w:after="120" w:line="276" w:lineRule="auto"/>
        <w:jc w:val="both"/>
        <w:rPr>
          <w:rFonts w:ascii="Arial" w:eastAsia="Dotum" w:hAnsi="Arial" w:cs="Arial"/>
          <w:b/>
          <w:sz w:val="24"/>
          <w:szCs w:val="24"/>
        </w:rPr>
      </w:pPr>
    </w:p>
    <w:p w14:paraId="37420FB2" w14:textId="77777777" w:rsidR="00CC1631" w:rsidRPr="00914EB5" w:rsidRDefault="00B535A6" w:rsidP="00CC1631">
      <w:pPr>
        <w:pStyle w:val="Prrafodelista"/>
        <w:numPr>
          <w:ilvl w:val="0"/>
          <w:numId w:val="28"/>
        </w:numPr>
        <w:tabs>
          <w:tab w:val="left" w:pos="426"/>
        </w:tabs>
        <w:overflowPunct w:val="0"/>
        <w:autoSpaceDE w:val="0"/>
        <w:autoSpaceDN w:val="0"/>
        <w:adjustRightInd w:val="0"/>
        <w:spacing w:after="0" w:line="360" w:lineRule="auto"/>
        <w:ind w:left="0" w:firstLine="0"/>
        <w:jc w:val="both"/>
        <w:textAlignment w:val="baseline"/>
        <w:rPr>
          <w:rFonts w:ascii="Arial" w:eastAsia="Dotum" w:hAnsi="Arial" w:cs="Arial"/>
          <w:sz w:val="24"/>
          <w:szCs w:val="24"/>
        </w:rPr>
      </w:pPr>
      <w:r w:rsidRPr="00914EB5">
        <w:rPr>
          <w:rFonts w:ascii="Arial" w:hAnsi="Arial" w:cs="Arial"/>
          <w:bCs/>
          <w:sz w:val="24"/>
        </w:rPr>
        <w:t>El</w:t>
      </w:r>
      <w:r w:rsidR="00356F2A" w:rsidRPr="00914EB5">
        <w:rPr>
          <w:rFonts w:ascii="Arial" w:hAnsi="Arial" w:cs="Arial"/>
          <w:bCs/>
          <w:sz w:val="24"/>
        </w:rPr>
        <w:t xml:space="preserve"> </w:t>
      </w:r>
      <w:r w:rsidR="005C0762" w:rsidRPr="00914EB5">
        <w:rPr>
          <w:rFonts w:ascii="Arial" w:hAnsi="Arial" w:cs="Arial"/>
          <w:bCs/>
          <w:sz w:val="24"/>
        </w:rPr>
        <w:t>señor</w:t>
      </w:r>
      <w:r w:rsidR="00356F2A" w:rsidRPr="00914EB5">
        <w:rPr>
          <w:rFonts w:ascii="Arial" w:hAnsi="Arial" w:cs="Arial"/>
          <w:bCs/>
          <w:sz w:val="24"/>
        </w:rPr>
        <w:t xml:space="preserve"> </w:t>
      </w:r>
      <w:r w:rsidR="003E452B" w:rsidRPr="00914EB5">
        <w:rPr>
          <w:rFonts w:ascii="Arial" w:hAnsi="Arial" w:cs="Arial"/>
          <w:bCs/>
          <w:sz w:val="24"/>
        </w:rPr>
        <w:t xml:space="preserve">VÍCTOR MARIO BERMÚDEZ PARRA, </w:t>
      </w:r>
      <w:r w:rsidR="009B57BD" w:rsidRPr="00914EB5">
        <w:rPr>
          <w:rFonts w:ascii="Arial" w:hAnsi="Arial" w:cs="Arial"/>
          <w:bCs/>
          <w:sz w:val="24"/>
        </w:rPr>
        <w:t>mediante apoderada</w:t>
      </w:r>
      <w:r w:rsidR="00554F86" w:rsidRPr="00914EB5">
        <w:rPr>
          <w:rFonts w:ascii="Arial" w:hAnsi="Arial" w:cs="Arial"/>
          <w:bCs/>
          <w:sz w:val="24"/>
        </w:rPr>
        <w:t xml:space="preserve">, </w:t>
      </w:r>
      <w:r w:rsidR="00B92DFA" w:rsidRPr="00914EB5">
        <w:rPr>
          <w:rFonts w:ascii="Arial" w:hAnsi="Arial" w:cs="Arial"/>
          <w:bCs/>
          <w:sz w:val="24"/>
        </w:rPr>
        <w:t>en ejercicio del medio de control de nulidad y restablecimiento del derecho</w:t>
      </w:r>
      <w:r w:rsidR="00DB56F2" w:rsidRPr="00914EB5">
        <w:rPr>
          <w:rFonts w:ascii="Arial" w:hAnsi="Arial" w:cs="Arial"/>
          <w:bCs/>
          <w:sz w:val="24"/>
        </w:rPr>
        <w:t>,</w:t>
      </w:r>
      <w:r w:rsidR="00725DCC" w:rsidRPr="00914EB5">
        <w:rPr>
          <w:rFonts w:ascii="Arial" w:hAnsi="Arial" w:cs="Arial"/>
          <w:bCs/>
          <w:sz w:val="24"/>
        </w:rPr>
        <w:t xml:space="preserve"> </w:t>
      </w:r>
      <w:r w:rsidR="00324328" w:rsidRPr="00914EB5">
        <w:rPr>
          <w:rFonts w:ascii="Arial" w:hAnsi="Arial" w:cs="Arial"/>
          <w:bCs/>
          <w:sz w:val="24"/>
        </w:rPr>
        <w:t>consagrad</w:t>
      </w:r>
      <w:r w:rsidR="00554F86" w:rsidRPr="00914EB5">
        <w:rPr>
          <w:rFonts w:ascii="Arial" w:hAnsi="Arial" w:cs="Arial"/>
          <w:bCs/>
          <w:sz w:val="24"/>
        </w:rPr>
        <w:t>o</w:t>
      </w:r>
      <w:r w:rsidR="00324328" w:rsidRPr="00914EB5">
        <w:rPr>
          <w:rFonts w:ascii="Arial" w:hAnsi="Arial" w:cs="Arial"/>
          <w:bCs/>
          <w:sz w:val="24"/>
        </w:rPr>
        <w:t xml:space="preserve"> en el artículo </w:t>
      </w:r>
      <w:r w:rsidR="00554F86" w:rsidRPr="00914EB5">
        <w:rPr>
          <w:rFonts w:ascii="Arial" w:hAnsi="Arial" w:cs="Arial"/>
          <w:bCs/>
          <w:sz w:val="24"/>
        </w:rPr>
        <w:t xml:space="preserve">138 de la Ley 1437 de 2011, </w:t>
      </w:r>
      <w:r w:rsidR="003C63CE" w:rsidRPr="00914EB5">
        <w:rPr>
          <w:rFonts w:ascii="Arial" w:hAnsi="Arial" w:cs="Arial"/>
          <w:bCs/>
          <w:sz w:val="24"/>
        </w:rPr>
        <w:t>Código de Procedimiento Administrativo y de lo Contencioso Administrativo</w:t>
      </w:r>
      <w:r w:rsidR="00554F86" w:rsidRPr="00914EB5">
        <w:rPr>
          <w:rFonts w:ascii="Arial" w:hAnsi="Arial" w:cs="Arial"/>
          <w:bCs/>
          <w:sz w:val="24"/>
        </w:rPr>
        <w:t>,</w:t>
      </w:r>
      <w:r w:rsidR="00324328" w:rsidRPr="00914EB5">
        <w:rPr>
          <w:rFonts w:ascii="Arial" w:hAnsi="Arial" w:cs="Arial"/>
          <w:bCs/>
          <w:sz w:val="24"/>
        </w:rPr>
        <w:t xml:space="preserve"> </w:t>
      </w:r>
      <w:r w:rsidR="00554F86" w:rsidRPr="00914EB5">
        <w:rPr>
          <w:rFonts w:ascii="Arial" w:hAnsi="Arial" w:cs="Arial"/>
          <w:bCs/>
          <w:sz w:val="24"/>
        </w:rPr>
        <w:t>presentó demanda en contra de</w:t>
      </w:r>
      <w:r w:rsidR="003904D5" w:rsidRPr="00914EB5">
        <w:rPr>
          <w:rFonts w:ascii="Arial" w:hAnsi="Arial" w:cs="Arial"/>
          <w:bCs/>
          <w:sz w:val="24"/>
        </w:rPr>
        <w:t xml:space="preserve"> la </w:t>
      </w:r>
      <w:r w:rsidR="003E452B" w:rsidRPr="00914EB5">
        <w:rPr>
          <w:rFonts w:ascii="Arial" w:hAnsi="Arial" w:cs="Arial"/>
          <w:bCs/>
          <w:sz w:val="24"/>
        </w:rPr>
        <w:t>E.S.E. METROSALUD</w:t>
      </w:r>
      <w:r w:rsidR="003904D5" w:rsidRPr="00914EB5">
        <w:rPr>
          <w:rFonts w:ascii="Arial" w:hAnsi="Arial" w:cs="Arial"/>
          <w:bCs/>
          <w:sz w:val="24"/>
        </w:rPr>
        <w:t xml:space="preserve">, </w:t>
      </w:r>
      <w:r w:rsidR="00521A48" w:rsidRPr="00914EB5">
        <w:rPr>
          <w:rFonts w:ascii="Arial" w:eastAsia="Dotum" w:hAnsi="Arial" w:cs="Arial"/>
          <w:sz w:val="24"/>
          <w:szCs w:val="24"/>
        </w:rPr>
        <w:t>para que se</w:t>
      </w:r>
      <w:r w:rsidR="00554F86" w:rsidRPr="00914EB5">
        <w:rPr>
          <w:rFonts w:ascii="Arial" w:eastAsia="Dotum" w:hAnsi="Arial" w:cs="Arial"/>
          <w:i/>
          <w:sz w:val="24"/>
          <w:szCs w:val="24"/>
        </w:rPr>
        <w:t xml:space="preserve"> </w:t>
      </w:r>
      <w:r w:rsidR="006E51E8" w:rsidRPr="00914EB5">
        <w:rPr>
          <w:rFonts w:ascii="Arial" w:eastAsia="Dotum" w:hAnsi="Arial" w:cs="Arial"/>
          <w:sz w:val="24"/>
          <w:szCs w:val="24"/>
        </w:rPr>
        <w:t xml:space="preserve">declare la existencia </w:t>
      </w:r>
      <w:r w:rsidR="001C5148" w:rsidRPr="00914EB5">
        <w:rPr>
          <w:rFonts w:ascii="Arial" w:eastAsia="Dotum" w:hAnsi="Arial" w:cs="Arial"/>
          <w:sz w:val="24"/>
          <w:szCs w:val="24"/>
        </w:rPr>
        <w:t>una relación laboral entre las partes del litigio (fl.</w:t>
      </w:r>
      <w:r w:rsidR="003E452B" w:rsidRPr="00914EB5">
        <w:rPr>
          <w:rFonts w:ascii="Arial" w:eastAsia="Dotum" w:hAnsi="Arial" w:cs="Arial"/>
          <w:sz w:val="24"/>
          <w:szCs w:val="24"/>
        </w:rPr>
        <w:t>1</w:t>
      </w:r>
      <w:r w:rsidR="00731EF8" w:rsidRPr="00914EB5">
        <w:rPr>
          <w:rFonts w:ascii="Arial" w:eastAsia="Dotum" w:hAnsi="Arial" w:cs="Arial"/>
          <w:sz w:val="24"/>
          <w:szCs w:val="24"/>
        </w:rPr>
        <w:t xml:space="preserve">). </w:t>
      </w:r>
    </w:p>
    <w:p w14:paraId="3CF2D8B6" w14:textId="77777777" w:rsidR="00CC1631" w:rsidRDefault="00CC1631" w:rsidP="00CC1631">
      <w:pPr>
        <w:pStyle w:val="Prrafodelista"/>
        <w:tabs>
          <w:tab w:val="left" w:pos="426"/>
        </w:tabs>
        <w:overflowPunct w:val="0"/>
        <w:autoSpaceDE w:val="0"/>
        <w:autoSpaceDN w:val="0"/>
        <w:adjustRightInd w:val="0"/>
        <w:spacing w:after="0" w:line="360" w:lineRule="auto"/>
        <w:ind w:left="0"/>
        <w:jc w:val="both"/>
        <w:textAlignment w:val="baseline"/>
        <w:rPr>
          <w:rFonts w:ascii="Arial" w:eastAsia="Dotum" w:hAnsi="Arial" w:cs="Arial"/>
          <w:sz w:val="24"/>
          <w:szCs w:val="24"/>
        </w:rPr>
      </w:pPr>
    </w:p>
    <w:p w14:paraId="0FB78278" w14:textId="77777777" w:rsidR="00F172F7" w:rsidRPr="00914EB5" w:rsidRDefault="00F172F7" w:rsidP="00CC1631">
      <w:pPr>
        <w:pStyle w:val="Prrafodelista"/>
        <w:tabs>
          <w:tab w:val="left" w:pos="426"/>
        </w:tabs>
        <w:overflowPunct w:val="0"/>
        <w:autoSpaceDE w:val="0"/>
        <w:autoSpaceDN w:val="0"/>
        <w:adjustRightInd w:val="0"/>
        <w:spacing w:after="0" w:line="360" w:lineRule="auto"/>
        <w:ind w:left="0"/>
        <w:jc w:val="both"/>
        <w:textAlignment w:val="baseline"/>
        <w:rPr>
          <w:rFonts w:ascii="Arial" w:eastAsia="Dotum" w:hAnsi="Arial" w:cs="Arial"/>
          <w:sz w:val="24"/>
          <w:szCs w:val="24"/>
        </w:rPr>
      </w:pPr>
    </w:p>
    <w:p w14:paraId="53AEA253" w14:textId="77777777" w:rsidR="00524DB7" w:rsidRDefault="00324328" w:rsidP="00CC1631">
      <w:pPr>
        <w:spacing w:after="120"/>
        <w:jc w:val="both"/>
        <w:rPr>
          <w:rFonts w:ascii="Arial" w:hAnsi="Arial" w:cs="Arial"/>
          <w:b/>
          <w:sz w:val="24"/>
          <w:szCs w:val="24"/>
        </w:rPr>
      </w:pPr>
      <w:r w:rsidRPr="00914EB5">
        <w:rPr>
          <w:rFonts w:ascii="Arial" w:hAnsi="Arial" w:cs="Arial"/>
          <w:b/>
          <w:sz w:val="24"/>
          <w:szCs w:val="24"/>
        </w:rPr>
        <w:t>Pretensiones</w:t>
      </w:r>
    </w:p>
    <w:p w14:paraId="1FC39945" w14:textId="77777777" w:rsidR="00F172F7" w:rsidRPr="00914EB5" w:rsidRDefault="00F172F7" w:rsidP="00CC1631">
      <w:pPr>
        <w:spacing w:after="120"/>
        <w:jc w:val="both"/>
        <w:rPr>
          <w:rFonts w:ascii="Arial" w:hAnsi="Arial" w:cs="Arial"/>
          <w:b/>
          <w:sz w:val="24"/>
          <w:szCs w:val="24"/>
        </w:rPr>
      </w:pPr>
    </w:p>
    <w:p w14:paraId="33FCFFBB" w14:textId="77777777" w:rsidR="004A0775" w:rsidRPr="00914EB5" w:rsidRDefault="00B61C6C" w:rsidP="000D58B9">
      <w:pPr>
        <w:pStyle w:val="Prrafodelista"/>
        <w:numPr>
          <w:ilvl w:val="0"/>
          <w:numId w:val="28"/>
        </w:numPr>
        <w:tabs>
          <w:tab w:val="left" w:pos="426"/>
        </w:tabs>
        <w:overflowPunct w:val="0"/>
        <w:autoSpaceDE w:val="0"/>
        <w:autoSpaceDN w:val="0"/>
        <w:adjustRightInd w:val="0"/>
        <w:spacing w:after="0" w:line="360" w:lineRule="auto"/>
        <w:ind w:left="0" w:firstLine="0"/>
        <w:jc w:val="both"/>
        <w:textAlignment w:val="baseline"/>
        <w:rPr>
          <w:rFonts w:ascii="Arial" w:hAnsi="Arial" w:cs="Arial"/>
          <w:bCs/>
          <w:sz w:val="24"/>
        </w:rPr>
      </w:pPr>
      <w:r w:rsidRPr="00914EB5">
        <w:rPr>
          <w:rFonts w:ascii="Arial" w:hAnsi="Arial" w:cs="Arial"/>
          <w:bCs/>
          <w:sz w:val="24"/>
        </w:rPr>
        <w:t xml:space="preserve">Se declare nulo el acto </w:t>
      </w:r>
      <w:r w:rsidR="004A0775" w:rsidRPr="00914EB5">
        <w:rPr>
          <w:rFonts w:ascii="Arial" w:hAnsi="Arial" w:cs="Arial"/>
          <w:bCs/>
          <w:sz w:val="24"/>
        </w:rPr>
        <w:t>administrativ</w:t>
      </w:r>
      <w:r w:rsidR="004F396F" w:rsidRPr="00914EB5">
        <w:rPr>
          <w:rFonts w:ascii="Arial" w:hAnsi="Arial" w:cs="Arial"/>
          <w:bCs/>
          <w:sz w:val="24"/>
        </w:rPr>
        <w:t xml:space="preserve">o </w:t>
      </w:r>
      <w:r w:rsidR="00E55E61" w:rsidRPr="00914EB5">
        <w:rPr>
          <w:rFonts w:ascii="Arial" w:hAnsi="Arial" w:cs="Arial"/>
          <w:bCs/>
          <w:sz w:val="24"/>
        </w:rPr>
        <w:t xml:space="preserve">contenido en el Oficio No. </w:t>
      </w:r>
      <w:r w:rsidR="009B57BD" w:rsidRPr="00914EB5">
        <w:rPr>
          <w:rFonts w:ascii="Arial" w:hAnsi="Arial" w:cs="Arial"/>
          <w:bCs/>
          <w:sz w:val="24"/>
        </w:rPr>
        <w:t xml:space="preserve">D </w:t>
      </w:r>
      <w:r w:rsidR="00F172F7">
        <w:rPr>
          <w:rFonts w:ascii="Arial" w:hAnsi="Arial" w:cs="Arial"/>
          <w:bCs/>
          <w:sz w:val="24"/>
        </w:rPr>
        <w:t>-</w:t>
      </w:r>
      <w:r w:rsidR="009B57BD" w:rsidRPr="00914EB5">
        <w:rPr>
          <w:rFonts w:ascii="Arial" w:hAnsi="Arial" w:cs="Arial"/>
          <w:bCs/>
          <w:sz w:val="24"/>
        </w:rPr>
        <w:t xml:space="preserve"> 34 de 7 de enero</w:t>
      </w:r>
      <w:r w:rsidR="006C6CED" w:rsidRPr="00914EB5">
        <w:rPr>
          <w:rFonts w:ascii="Arial" w:hAnsi="Arial" w:cs="Arial"/>
          <w:bCs/>
          <w:sz w:val="24"/>
        </w:rPr>
        <w:t xml:space="preserve"> de 2016</w:t>
      </w:r>
      <w:r w:rsidR="00646617" w:rsidRPr="00914EB5">
        <w:rPr>
          <w:rFonts w:ascii="Arial" w:hAnsi="Arial" w:cs="Arial"/>
          <w:bCs/>
          <w:sz w:val="24"/>
        </w:rPr>
        <w:t xml:space="preserve"> (fl</w:t>
      </w:r>
      <w:r w:rsidR="009B57BD" w:rsidRPr="00914EB5">
        <w:rPr>
          <w:rFonts w:ascii="Arial" w:hAnsi="Arial" w:cs="Arial"/>
          <w:bCs/>
          <w:sz w:val="24"/>
        </w:rPr>
        <w:t>s</w:t>
      </w:r>
      <w:r w:rsidR="00646617" w:rsidRPr="00914EB5">
        <w:rPr>
          <w:rFonts w:ascii="Arial" w:hAnsi="Arial" w:cs="Arial"/>
          <w:bCs/>
          <w:sz w:val="24"/>
        </w:rPr>
        <w:t>.</w:t>
      </w:r>
      <w:r w:rsidR="009B57BD" w:rsidRPr="00914EB5">
        <w:rPr>
          <w:rFonts w:ascii="Arial" w:hAnsi="Arial" w:cs="Arial"/>
          <w:bCs/>
          <w:sz w:val="24"/>
        </w:rPr>
        <w:t>13 a 15</w:t>
      </w:r>
      <w:r w:rsidR="00646617" w:rsidRPr="00914EB5">
        <w:rPr>
          <w:rFonts w:ascii="Arial" w:hAnsi="Arial" w:cs="Arial"/>
          <w:bCs/>
          <w:sz w:val="24"/>
        </w:rPr>
        <w:t>)</w:t>
      </w:r>
      <w:r w:rsidR="004F396F" w:rsidRPr="00914EB5">
        <w:rPr>
          <w:rFonts w:ascii="Arial" w:hAnsi="Arial" w:cs="Arial"/>
          <w:bCs/>
          <w:sz w:val="24"/>
        </w:rPr>
        <w:t xml:space="preserve">, </w:t>
      </w:r>
      <w:r w:rsidR="006C6CED" w:rsidRPr="00914EB5">
        <w:rPr>
          <w:rFonts w:ascii="Arial" w:hAnsi="Arial" w:cs="Arial"/>
          <w:bCs/>
          <w:sz w:val="24"/>
        </w:rPr>
        <w:t xml:space="preserve">que expide </w:t>
      </w:r>
      <w:r w:rsidR="009B57BD" w:rsidRPr="00914EB5">
        <w:rPr>
          <w:rFonts w:ascii="Arial" w:hAnsi="Arial" w:cs="Arial"/>
          <w:bCs/>
          <w:sz w:val="24"/>
        </w:rPr>
        <w:t xml:space="preserve">la </w:t>
      </w:r>
      <w:proofErr w:type="gramStart"/>
      <w:r w:rsidR="009B57BD" w:rsidRPr="00914EB5">
        <w:rPr>
          <w:rFonts w:ascii="Arial" w:hAnsi="Arial" w:cs="Arial"/>
          <w:bCs/>
          <w:sz w:val="24"/>
        </w:rPr>
        <w:t>Jefe</w:t>
      </w:r>
      <w:proofErr w:type="gramEnd"/>
      <w:r w:rsidR="009B57BD" w:rsidRPr="00914EB5">
        <w:rPr>
          <w:rFonts w:ascii="Arial" w:hAnsi="Arial" w:cs="Arial"/>
          <w:bCs/>
          <w:sz w:val="24"/>
        </w:rPr>
        <w:t xml:space="preserve"> Oficina Asesora Jurídica de la E.S.E. METROSALUD</w:t>
      </w:r>
      <w:r w:rsidR="00726FCA" w:rsidRPr="00914EB5">
        <w:rPr>
          <w:rFonts w:ascii="Arial" w:hAnsi="Arial" w:cs="Arial"/>
          <w:bCs/>
          <w:sz w:val="24"/>
        </w:rPr>
        <w:t>,</w:t>
      </w:r>
      <w:r w:rsidR="00B535A6" w:rsidRPr="00914EB5">
        <w:rPr>
          <w:rFonts w:ascii="Arial" w:hAnsi="Arial" w:cs="Arial"/>
          <w:bCs/>
          <w:sz w:val="24"/>
        </w:rPr>
        <w:t xml:space="preserve"> </w:t>
      </w:r>
      <w:r w:rsidR="00F42F4C" w:rsidRPr="00914EB5">
        <w:rPr>
          <w:rFonts w:ascii="Arial" w:hAnsi="Arial" w:cs="Arial"/>
          <w:bCs/>
          <w:sz w:val="24"/>
        </w:rPr>
        <w:t>y</w:t>
      </w:r>
      <w:r w:rsidR="007E3486" w:rsidRPr="00914EB5">
        <w:rPr>
          <w:rFonts w:ascii="Arial" w:hAnsi="Arial" w:cs="Arial"/>
          <w:bCs/>
          <w:sz w:val="24"/>
        </w:rPr>
        <w:t xml:space="preserve"> </w:t>
      </w:r>
      <w:r w:rsidR="00B535A6" w:rsidRPr="00914EB5">
        <w:rPr>
          <w:rFonts w:ascii="Arial" w:hAnsi="Arial" w:cs="Arial"/>
          <w:bCs/>
          <w:sz w:val="24"/>
        </w:rPr>
        <w:t>que niega al actor</w:t>
      </w:r>
      <w:r w:rsidR="004A0775" w:rsidRPr="00914EB5">
        <w:rPr>
          <w:rFonts w:ascii="Arial" w:hAnsi="Arial" w:cs="Arial"/>
          <w:bCs/>
          <w:sz w:val="24"/>
        </w:rPr>
        <w:t xml:space="preserve"> </w:t>
      </w:r>
      <w:r w:rsidR="007E3486" w:rsidRPr="00914EB5">
        <w:rPr>
          <w:rFonts w:ascii="Arial" w:hAnsi="Arial" w:cs="Arial"/>
          <w:bCs/>
          <w:sz w:val="24"/>
        </w:rPr>
        <w:t xml:space="preserve">la reclamación administrativa de </w:t>
      </w:r>
      <w:r w:rsidR="00F42F4C" w:rsidRPr="00914EB5">
        <w:rPr>
          <w:rFonts w:ascii="Arial" w:hAnsi="Arial" w:cs="Arial"/>
          <w:bCs/>
          <w:sz w:val="24"/>
        </w:rPr>
        <w:t xml:space="preserve">reconocimiento y </w:t>
      </w:r>
      <w:r w:rsidR="007E3486" w:rsidRPr="00914EB5">
        <w:rPr>
          <w:rFonts w:ascii="Arial" w:hAnsi="Arial" w:cs="Arial"/>
          <w:bCs/>
          <w:sz w:val="24"/>
        </w:rPr>
        <w:t xml:space="preserve">pago de </w:t>
      </w:r>
      <w:r w:rsidR="00F42F4C" w:rsidRPr="00914EB5">
        <w:rPr>
          <w:rFonts w:ascii="Arial" w:hAnsi="Arial" w:cs="Arial"/>
          <w:bCs/>
          <w:sz w:val="24"/>
        </w:rPr>
        <w:t>todos los derechos laborales y prestacionales, como</w:t>
      </w:r>
      <w:r w:rsidR="00726FCA" w:rsidRPr="00914EB5">
        <w:rPr>
          <w:rFonts w:ascii="Arial" w:hAnsi="Arial" w:cs="Arial"/>
          <w:bCs/>
          <w:sz w:val="24"/>
        </w:rPr>
        <w:t xml:space="preserve"> </w:t>
      </w:r>
      <w:r w:rsidR="00B535A6" w:rsidRPr="00914EB5">
        <w:rPr>
          <w:rFonts w:ascii="Arial" w:hAnsi="Arial" w:cs="Arial"/>
          <w:bCs/>
          <w:sz w:val="24"/>
        </w:rPr>
        <w:t>MÉDICO</w:t>
      </w:r>
      <w:r w:rsidR="00726FCA" w:rsidRPr="00914EB5">
        <w:rPr>
          <w:rFonts w:ascii="Arial" w:hAnsi="Arial" w:cs="Arial"/>
          <w:bCs/>
          <w:sz w:val="24"/>
        </w:rPr>
        <w:t xml:space="preserve"> </w:t>
      </w:r>
      <w:r w:rsidR="00C07C32" w:rsidRPr="00914EB5">
        <w:rPr>
          <w:rFonts w:ascii="Arial" w:hAnsi="Arial" w:cs="Arial"/>
          <w:bCs/>
          <w:sz w:val="24"/>
        </w:rPr>
        <w:t xml:space="preserve">GENERAL DE TIEMPO COMPLETO </w:t>
      </w:r>
      <w:r w:rsidR="00726FCA" w:rsidRPr="00914EB5">
        <w:rPr>
          <w:rFonts w:ascii="Arial" w:hAnsi="Arial" w:cs="Arial"/>
          <w:bCs/>
          <w:sz w:val="24"/>
        </w:rPr>
        <w:t>vinculado</w:t>
      </w:r>
      <w:r w:rsidR="00F42F4C" w:rsidRPr="00914EB5">
        <w:rPr>
          <w:rFonts w:ascii="Arial" w:hAnsi="Arial" w:cs="Arial"/>
          <w:bCs/>
          <w:sz w:val="24"/>
        </w:rPr>
        <w:t xml:space="preserve"> </w:t>
      </w:r>
      <w:r w:rsidR="00153D81" w:rsidRPr="00914EB5">
        <w:rPr>
          <w:rFonts w:ascii="Arial" w:hAnsi="Arial" w:cs="Arial"/>
          <w:bCs/>
          <w:sz w:val="24"/>
        </w:rPr>
        <w:t>de planta</w:t>
      </w:r>
      <w:r w:rsidR="00F42F4C" w:rsidRPr="00914EB5">
        <w:rPr>
          <w:rFonts w:ascii="Arial" w:hAnsi="Arial" w:cs="Arial"/>
          <w:bCs/>
          <w:sz w:val="24"/>
        </w:rPr>
        <w:t xml:space="preserve"> </w:t>
      </w:r>
      <w:r w:rsidR="00726FCA" w:rsidRPr="00914EB5">
        <w:rPr>
          <w:rFonts w:ascii="Arial" w:hAnsi="Arial" w:cs="Arial"/>
          <w:bCs/>
          <w:sz w:val="24"/>
        </w:rPr>
        <w:t xml:space="preserve">a esa </w:t>
      </w:r>
      <w:r w:rsidR="00C07C32" w:rsidRPr="00914EB5">
        <w:rPr>
          <w:rFonts w:ascii="Arial" w:hAnsi="Arial" w:cs="Arial"/>
          <w:bCs/>
          <w:sz w:val="24"/>
        </w:rPr>
        <w:t>Empresa (fl.3</w:t>
      </w:r>
      <w:r w:rsidR="004A0775" w:rsidRPr="00914EB5">
        <w:rPr>
          <w:rFonts w:ascii="Arial" w:hAnsi="Arial" w:cs="Arial"/>
          <w:bCs/>
          <w:sz w:val="24"/>
        </w:rPr>
        <w:t>).</w:t>
      </w:r>
    </w:p>
    <w:p w14:paraId="0562CB0E" w14:textId="77777777" w:rsidR="004C056B" w:rsidRPr="00914EB5" w:rsidRDefault="004C056B" w:rsidP="000D58B9">
      <w:pPr>
        <w:tabs>
          <w:tab w:val="left" w:pos="426"/>
        </w:tabs>
        <w:overflowPunct w:val="0"/>
        <w:autoSpaceDE w:val="0"/>
        <w:autoSpaceDN w:val="0"/>
        <w:adjustRightInd w:val="0"/>
        <w:spacing w:after="0" w:line="360" w:lineRule="auto"/>
        <w:contextualSpacing/>
        <w:jc w:val="both"/>
        <w:textAlignment w:val="baseline"/>
        <w:rPr>
          <w:rFonts w:ascii="Arial" w:hAnsi="Arial" w:cs="Arial"/>
          <w:bCs/>
          <w:sz w:val="24"/>
        </w:rPr>
      </w:pPr>
    </w:p>
    <w:p w14:paraId="699E5EEE" w14:textId="77777777" w:rsidR="006A476E" w:rsidRPr="00914EB5" w:rsidRDefault="002C6CF2" w:rsidP="00CC1631">
      <w:pPr>
        <w:numPr>
          <w:ilvl w:val="0"/>
          <w:numId w:val="28"/>
        </w:numPr>
        <w:tabs>
          <w:tab w:val="left" w:pos="426"/>
        </w:tabs>
        <w:overflowPunct w:val="0"/>
        <w:autoSpaceDE w:val="0"/>
        <w:autoSpaceDN w:val="0"/>
        <w:adjustRightInd w:val="0"/>
        <w:spacing w:after="0" w:line="360" w:lineRule="auto"/>
        <w:ind w:left="0" w:firstLine="0"/>
        <w:contextualSpacing/>
        <w:jc w:val="both"/>
        <w:textAlignment w:val="baseline"/>
        <w:rPr>
          <w:rFonts w:ascii="Arial" w:hAnsi="Arial" w:cs="Arial"/>
          <w:bCs/>
          <w:sz w:val="24"/>
        </w:rPr>
      </w:pPr>
      <w:r w:rsidRPr="00914EB5">
        <w:rPr>
          <w:rFonts w:ascii="Arial" w:hAnsi="Arial" w:cs="Arial"/>
          <w:bCs/>
          <w:sz w:val="24"/>
        </w:rPr>
        <w:t>Conforme a lo anterior se declare la existencia de una relación laboral, sin solución de continuidad entre las partes de la de</w:t>
      </w:r>
      <w:r w:rsidR="00726FCA" w:rsidRPr="00914EB5">
        <w:rPr>
          <w:rFonts w:ascii="Arial" w:hAnsi="Arial" w:cs="Arial"/>
          <w:bCs/>
          <w:sz w:val="24"/>
        </w:rPr>
        <w:t>m</w:t>
      </w:r>
      <w:r w:rsidR="00C07C32" w:rsidRPr="00914EB5">
        <w:rPr>
          <w:rFonts w:ascii="Arial" w:hAnsi="Arial" w:cs="Arial"/>
          <w:bCs/>
          <w:sz w:val="24"/>
        </w:rPr>
        <w:t>anda, durante el periodo del 14 de agosto de 2009 hasta el 31 de diciembre</w:t>
      </w:r>
      <w:r w:rsidRPr="00914EB5">
        <w:rPr>
          <w:rFonts w:ascii="Arial" w:hAnsi="Arial" w:cs="Arial"/>
          <w:bCs/>
          <w:sz w:val="24"/>
        </w:rPr>
        <w:t xml:space="preserve"> de </w:t>
      </w:r>
      <w:r w:rsidR="00C07C32" w:rsidRPr="00914EB5">
        <w:rPr>
          <w:rFonts w:ascii="Arial" w:hAnsi="Arial" w:cs="Arial"/>
          <w:bCs/>
          <w:sz w:val="24"/>
        </w:rPr>
        <w:t>2012 (fl.3</w:t>
      </w:r>
      <w:r w:rsidRPr="00914EB5">
        <w:rPr>
          <w:rFonts w:ascii="Arial" w:hAnsi="Arial" w:cs="Arial"/>
          <w:bCs/>
          <w:sz w:val="24"/>
        </w:rPr>
        <w:t xml:space="preserve">). </w:t>
      </w:r>
      <w:r w:rsidR="002D0C73" w:rsidRPr="00914EB5">
        <w:rPr>
          <w:rFonts w:ascii="Arial" w:hAnsi="Arial" w:cs="Arial"/>
          <w:bCs/>
          <w:sz w:val="24"/>
        </w:rPr>
        <w:t>Así, s</w:t>
      </w:r>
      <w:r w:rsidR="00F42F4C" w:rsidRPr="00914EB5">
        <w:rPr>
          <w:rFonts w:ascii="Arial" w:hAnsi="Arial" w:cs="Arial"/>
          <w:bCs/>
          <w:sz w:val="24"/>
        </w:rPr>
        <w:t xml:space="preserve">e reconozca y pague </w:t>
      </w:r>
      <w:r w:rsidR="00726FCA" w:rsidRPr="00914EB5">
        <w:rPr>
          <w:rFonts w:ascii="Arial" w:hAnsi="Arial" w:cs="Arial"/>
          <w:bCs/>
          <w:sz w:val="24"/>
        </w:rPr>
        <w:t xml:space="preserve">al </w:t>
      </w:r>
      <w:r w:rsidR="00AD004F" w:rsidRPr="00914EB5">
        <w:rPr>
          <w:rFonts w:ascii="Arial" w:hAnsi="Arial" w:cs="Arial"/>
          <w:bCs/>
          <w:sz w:val="24"/>
        </w:rPr>
        <w:t xml:space="preserve">demandante todos los derechos laborales y prestacionales causados </w:t>
      </w:r>
      <w:r w:rsidRPr="00914EB5">
        <w:rPr>
          <w:rFonts w:ascii="Arial" w:hAnsi="Arial" w:cs="Arial"/>
          <w:bCs/>
          <w:sz w:val="24"/>
        </w:rPr>
        <w:t>en dicho periodo conf</w:t>
      </w:r>
      <w:r w:rsidR="00726FCA" w:rsidRPr="00914EB5">
        <w:rPr>
          <w:rFonts w:ascii="Arial" w:hAnsi="Arial" w:cs="Arial"/>
          <w:bCs/>
          <w:sz w:val="24"/>
        </w:rPr>
        <w:t>orme a la escala salarial de un</w:t>
      </w:r>
      <w:r w:rsidRPr="00914EB5">
        <w:rPr>
          <w:rFonts w:ascii="Arial" w:hAnsi="Arial" w:cs="Arial"/>
          <w:bCs/>
          <w:sz w:val="24"/>
        </w:rPr>
        <w:t xml:space="preserve"> </w:t>
      </w:r>
      <w:r w:rsidR="00726FCA" w:rsidRPr="00914EB5">
        <w:rPr>
          <w:rFonts w:ascii="Arial" w:hAnsi="Arial" w:cs="Arial"/>
          <w:bCs/>
          <w:sz w:val="24"/>
        </w:rPr>
        <w:t xml:space="preserve">MÉDICO </w:t>
      </w:r>
      <w:r w:rsidR="00C07C32" w:rsidRPr="00914EB5">
        <w:rPr>
          <w:rFonts w:ascii="Arial" w:hAnsi="Arial" w:cs="Arial"/>
          <w:bCs/>
          <w:sz w:val="24"/>
        </w:rPr>
        <w:t>GENERAL DE TIEMPO COMPLETO</w:t>
      </w:r>
      <w:r w:rsidRPr="00914EB5">
        <w:rPr>
          <w:rFonts w:ascii="Arial" w:hAnsi="Arial" w:cs="Arial"/>
          <w:bCs/>
          <w:sz w:val="24"/>
        </w:rPr>
        <w:t xml:space="preserve"> de planta</w:t>
      </w:r>
      <w:r w:rsidR="00726FCA" w:rsidRPr="00914EB5">
        <w:rPr>
          <w:rFonts w:ascii="Arial" w:hAnsi="Arial" w:cs="Arial"/>
          <w:bCs/>
          <w:sz w:val="24"/>
        </w:rPr>
        <w:t xml:space="preserve"> de la </w:t>
      </w:r>
      <w:r w:rsidR="00C07C32" w:rsidRPr="00914EB5">
        <w:rPr>
          <w:rFonts w:ascii="Arial" w:hAnsi="Arial" w:cs="Arial"/>
          <w:bCs/>
          <w:sz w:val="24"/>
        </w:rPr>
        <w:t>METROSALUD</w:t>
      </w:r>
      <w:r w:rsidR="00AD004F" w:rsidRPr="00914EB5">
        <w:rPr>
          <w:rFonts w:ascii="Arial" w:hAnsi="Arial" w:cs="Arial"/>
          <w:bCs/>
          <w:sz w:val="24"/>
        </w:rPr>
        <w:t xml:space="preserve"> (</w:t>
      </w:r>
      <w:r w:rsidR="00AA3E0D" w:rsidRPr="00914EB5">
        <w:rPr>
          <w:rFonts w:ascii="Arial" w:hAnsi="Arial" w:cs="Arial"/>
          <w:bCs/>
          <w:sz w:val="24"/>
        </w:rPr>
        <w:t>fl.</w:t>
      </w:r>
      <w:r w:rsidR="00C07C32" w:rsidRPr="00914EB5">
        <w:rPr>
          <w:rFonts w:ascii="Arial" w:hAnsi="Arial" w:cs="Arial"/>
          <w:bCs/>
          <w:sz w:val="24"/>
        </w:rPr>
        <w:t>3</w:t>
      </w:r>
      <w:r w:rsidR="004C056B" w:rsidRPr="00914EB5">
        <w:rPr>
          <w:rFonts w:ascii="Arial" w:hAnsi="Arial" w:cs="Arial"/>
          <w:bCs/>
          <w:sz w:val="24"/>
        </w:rPr>
        <w:t>)</w:t>
      </w:r>
      <w:r w:rsidR="002D6438" w:rsidRPr="00914EB5">
        <w:rPr>
          <w:rFonts w:ascii="Arial" w:hAnsi="Arial" w:cs="Arial"/>
          <w:bCs/>
          <w:sz w:val="24"/>
        </w:rPr>
        <w:t>.</w:t>
      </w:r>
      <w:r w:rsidR="0007575B" w:rsidRPr="00914EB5">
        <w:rPr>
          <w:rFonts w:ascii="Arial" w:hAnsi="Arial" w:cs="Arial"/>
          <w:bCs/>
          <w:sz w:val="24"/>
        </w:rPr>
        <w:t xml:space="preserve"> </w:t>
      </w:r>
      <w:r w:rsidR="00DE2982" w:rsidRPr="00914EB5">
        <w:rPr>
          <w:rFonts w:ascii="Arial" w:hAnsi="Arial" w:cs="Arial"/>
          <w:bCs/>
          <w:sz w:val="24"/>
        </w:rPr>
        <w:t>A las demá</w:t>
      </w:r>
      <w:r w:rsidRPr="00914EB5">
        <w:rPr>
          <w:rFonts w:ascii="Arial" w:hAnsi="Arial" w:cs="Arial"/>
          <w:bCs/>
          <w:sz w:val="24"/>
        </w:rPr>
        <w:t>s consecuenciales.</w:t>
      </w:r>
    </w:p>
    <w:p w14:paraId="34CE0A41" w14:textId="77777777" w:rsidR="00E3265C" w:rsidRDefault="00E3265C" w:rsidP="006A476E">
      <w:pPr>
        <w:overflowPunct w:val="0"/>
        <w:autoSpaceDE w:val="0"/>
        <w:autoSpaceDN w:val="0"/>
        <w:adjustRightInd w:val="0"/>
        <w:spacing w:after="0" w:line="240" w:lineRule="auto"/>
        <w:contextualSpacing/>
        <w:jc w:val="both"/>
        <w:textAlignment w:val="baseline"/>
        <w:rPr>
          <w:rFonts w:ascii="Arial" w:hAnsi="Arial" w:cs="Arial"/>
          <w:bCs/>
          <w:sz w:val="24"/>
        </w:rPr>
      </w:pPr>
    </w:p>
    <w:p w14:paraId="62EBF3C5" w14:textId="77777777" w:rsidR="00F172F7" w:rsidRDefault="00F172F7" w:rsidP="006A476E">
      <w:pPr>
        <w:overflowPunct w:val="0"/>
        <w:autoSpaceDE w:val="0"/>
        <w:autoSpaceDN w:val="0"/>
        <w:adjustRightInd w:val="0"/>
        <w:spacing w:after="0" w:line="240" w:lineRule="auto"/>
        <w:contextualSpacing/>
        <w:jc w:val="both"/>
        <w:textAlignment w:val="baseline"/>
        <w:rPr>
          <w:rFonts w:ascii="Arial" w:hAnsi="Arial" w:cs="Arial"/>
          <w:bCs/>
          <w:sz w:val="24"/>
        </w:rPr>
      </w:pPr>
    </w:p>
    <w:p w14:paraId="6D98A12B" w14:textId="77777777" w:rsidR="00F172F7" w:rsidRPr="00914EB5" w:rsidRDefault="00F172F7" w:rsidP="006A476E">
      <w:pPr>
        <w:overflowPunct w:val="0"/>
        <w:autoSpaceDE w:val="0"/>
        <w:autoSpaceDN w:val="0"/>
        <w:adjustRightInd w:val="0"/>
        <w:spacing w:after="0" w:line="240" w:lineRule="auto"/>
        <w:contextualSpacing/>
        <w:jc w:val="both"/>
        <w:textAlignment w:val="baseline"/>
        <w:rPr>
          <w:rFonts w:ascii="Arial" w:hAnsi="Arial" w:cs="Arial"/>
          <w:bCs/>
          <w:sz w:val="24"/>
        </w:rPr>
      </w:pPr>
    </w:p>
    <w:p w14:paraId="07FF5FD2" w14:textId="77777777" w:rsidR="00887995" w:rsidRPr="00914EB5" w:rsidRDefault="00887995" w:rsidP="00733395">
      <w:pPr>
        <w:spacing w:after="0" w:line="240" w:lineRule="auto"/>
        <w:jc w:val="both"/>
        <w:rPr>
          <w:rFonts w:ascii="Arial" w:hAnsi="Arial" w:cs="Arial"/>
          <w:sz w:val="24"/>
          <w:szCs w:val="24"/>
        </w:rPr>
      </w:pPr>
      <w:r w:rsidRPr="00914EB5">
        <w:rPr>
          <w:rFonts w:ascii="Arial" w:hAnsi="Arial" w:cs="Arial"/>
          <w:b/>
          <w:sz w:val="24"/>
          <w:szCs w:val="24"/>
        </w:rPr>
        <w:t>Fundamentos fácticos</w:t>
      </w:r>
    </w:p>
    <w:p w14:paraId="2946DB82" w14:textId="77777777" w:rsidR="007463BD" w:rsidRPr="00914EB5" w:rsidRDefault="007463BD" w:rsidP="006678AF">
      <w:pPr>
        <w:spacing w:after="120" w:line="360" w:lineRule="auto"/>
        <w:jc w:val="both"/>
        <w:rPr>
          <w:rFonts w:ascii="Arial" w:hAnsi="Arial" w:cs="Arial"/>
          <w:sz w:val="24"/>
          <w:szCs w:val="24"/>
        </w:rPr>
      </w:pPr>
    </w:p>
    <w:p w14:paraId="404A8EAA" w14:textId="77777777" w:rsidR="00A74803" w:rsidRPr="00914EB5" w:rsidRDefault="00C07C32" w:rsidP="0015031F">
      <w:pPr>
        <w:pStyle w:val="Prrafodelista"/>
        <w:numPr>
          <w:ilvl w:val="0"/>
          <w:numId w:val="28"/>
        </w:numPr>
        <w:tabs>
          <w:tab w:val="left" w:pos="426"/>
        </w:tabs>
        <w:spacing w:after="120" w:line="360" w:lineRule="auto"/>
        <w:ind w:left="0" w:firstLine="0"/>
        <w:jc w:val="both"/>
        <w:rPr>
          <w:rFonts w:ascii="Arial" w:hAnsi="Arial" w:cs="Arial"/>
          <w:sz w:val="24"/>
        </w:rPr>
      </w:pPr>
      <w:r w:rsidRPr="00914EB5">
        <w:rPr>
          <w:rFonts w:ascii="Arial" w:hAnsi="Arial" w:cs="Arial"/>
          <w:sz w:val="24"/>
        </w:rPr>
        <w:t>Interpone demanda el señor</w:t>
      </w:r>
      <w:r w:rsidR="00645107" w:rsidRPr="00914EB5">
        <w:rPr>
          <w:rFonts w:ascii="Arial" w:hAnsi="Arial" w:cs="Arial"/>
          <w:sz w:val="24"/>
        </w:rPr>
        <w:t xml:space="preserve"> </w:t>
      </w:r>
      <w:r w:rsidRPr="00914EB5">
        <w:rPr>
          <w:rFonts w:ascii="Arial" w:hAnsi="Arial" w:cs="Arial"/>
          <w:sz w:val="24"/>
          <w:szCs w:val="24"/>
        </w:rPr>
        <w:t>VÍCTOR MARIO BERMÚDEZ PARRA, quien se queja de habe</w:t>
      </w:r>
      <w:r w:rsidR="00A74803" w:rsidRPr="00914EB5">
        <w:rPr>
          <w:rFonts w:ascii="Arial" w:hAnsi="Arial" w:cs="Arial"/>
          <w:sz w:val="24"/>
          <w:szCs w:val="24"/>
        </w:rPr>
        <w:t>r prestado sus servicios para METROSALUD</w:t>
      </w:r>
      <w:r w:rsidRPr="00914EB5">
        <w:rPr>
          <w:rFonts w:ascii="Arial" w:hAnsi="Arial" w:cs="Arial"/>
          <w:sz w:val="24"/>
          <w:szCs w:val="24"/>
        </w:rPr>
        <w:t xml:space="preserve">, </w:t>
      </w:r>
      <w:r w:rsidR="002D0C73" w:rsidRPr="00914EB5">
        <w:rPr>
          <w:rFonts w:ascii="Arial" w:hAnsi="Arial" w:cs="Arial"/>
          <w:bCs/>
          <w:sz w:val="24"/>
        </w:rPr>
        <w:t xml:space="preserve">ejerciendo funciones </w:t>
      </w:r>
      <w:r w:rsidR="002D0C73" w:rsidRPr="00914EB5">
        <w:rPr>
          <w:rFonts w:ascii="Arial" w:hAnsi="Arial" w:cs="Arial"/>
          <w:bCs/>
          <w:sz w:val="24"/>
        </w:rPr>
        <w:lastRenderedPageBreak/>
        <w:t>como</w:t>
      </w:r>
      <w:r w:rsidR="006B28E9" w:rsidRPr="00914EB5">
        <w:rPr>
          <w:rFonts w:ascii="Arial" w:hAnsi="Arial" w:cs="Arial"/>
          <w:bCs/>
          <w:sz w:val="24"/>
        </w:rPr>
        <w:t xml:space="preserve"> </w:t>
      </w:r>
      <w:r w:rsidRPr="00914EB5">
        <w:rPr>
          <w:rFonts w:ascii="Arial" w:hAnsi="Arial" w:cs="Arial"/>
          <w:bCs/>
          <w:sz w:val="24"/>
        </w:rPr>
        <w:t>MÉDICO GENERAL</w:t>
      </w:r>
      <w:r w:rsidR="006B28E9" w:rsidRPr="00914EB5">
        <w:rPr>
          <w:rFonts w:ascii="Arial" w:hAnsi="Arial" w:cs="Arial"/>
          <w:bCs/>
          <w:sz w:val="24"/>
        </w:rPr>
        <w:t xml:space="preserve">, </w:t>
      </w:r>
      <w:r w:rsidRPr="00914EB5">
        <w:rPr>
          <w:rFonts w:ascii="Arial" w:hAnsi="Arial" w:cs="Arial"/>
          <w:bCs/>
          <w:sz w:val="24"/>
        </w:rPr>
        <w:t>pero en las mismas condiciones que lo hacían sus pares de planta,</w:t>
      </w:r>
      <w:r w:rsidR="00A74803" w:rsidRPr="00914EB5">
        <w:rPr>
          <w:rFonts w:ascii="Arial" w:hAnsi="Arial" w:cs="Arial"/>
          <w:bCs/>
          <w:sz w:val="24"/>
        </w:rPr>
        <w:t xml:space="preserve"> sin el reconocimiento prestacional de ellos, lo cual se produjo</w:t>
      </w:r>
      <w:r w:rsidRPr="00914EB5">
        <w:rPr>
          <w:rFonts w:ascii="Arial" w:hAnsi="Arial" w:cs="Arial"/>
          <w:bCs/>
          <w:sz w:val="24"/>
        </w:rPr>
        <w:t xml:space="preserve"> </w:t>
      </w:r>
      <w:r w:rsidR="00DE2982" w:rsidRPr="00914EB5">
        <w:rPr>
          <w:rFonts w:ascii="Arial" w:hAnsi="Arial" w:cs="Arial"/>
          <w:bCs/>
          <w:sz w:val="24"/>
        </w:rPr>
        <w:t xml:space="preserve">por medio de </w:t>
      </w:r>
      <w:r w:rsidR="00A74803" w:rsidRPr="00914EB5">
        <w:rPr>
          <w:rFonts w:ascii="Arial" w:hAnsi="Arial" w:cs="Arial"/>
          <w:bCs/>
          <w:sz w:val="24"/>
        </w:rPr>
        <w:t>reiterado</w:t>
      </w:r>
      <w:r w:rsidR="00153D81" w:rsidRPr="00914EB5">
        <w:rPr>
          <w:rFonts w:ascii="Arial" w:hAnsi="Arial" w:cs="Arial"/>
          <w:bCs/>
          <w:sz w:val="24"/>
        </w:rPr>
        <w:t xml:space="preserve">s </w:t>
      </w:r>
      <w:r w:rsidR="00A74803" w:rsidRPr="00914EB5">
        <w:rPr>
          <w:rFonts w:ascii="Arial" w:hAnsi="Arial" w:cs="Arial"/>
          <w:bCs/>
          <w:sz w:val="24"/>
        </w:rPr>
        <w:t>contratos</w:t>
      </w:r>
      <w:r w:rsidR="00DE2982" w:rsidRPr="00914EB5">
        <w:rPr>
          <w:rFonts w:ascii="Arial" w:hAnsi="Arial" w:cs="Arial"/>
          <w:bCs/>
          <w:sz w:val="24"/>
        </w:rPr>
        <w:t xml:space="preserve"> de prestación de servicios</w:t>
      </w:r>
      <w:r w:rsidR="006B28E9" w:rsidRPr="00914EB5">
        <w:rPr>
          <w:rFonts w:ascii="Arial" w:hAnsi="Arial" w:cs="Arial"/>
          <w:bCs/>
          <w:sz w:val="24"/>
        </w:rPr>
        <w:t>,</w:t>
      </w:r>
      <w:r w:rsidR="00DE2982" w:rsidRPr="00914EB5">
        <w:rPr>
          <w:rFonts w:ascii="Arial" w:hAnsi="Arial" w:cs="Arial"/>
          <w:bCs/>
          <w:sz w:val="24"/>
        </w:rPr>
        <w:t xml:space="preserve"> </w:t>
      </w:r>
      <w:r w:rsidR="00A74803" w:rsidRPr="00914EB5">
        <w:rPr>
          <w:rFonts w:ascii="Arial" w:hAnsi="Arial" w:cs="Arial"/>
          <w:bCs/>
          <w:sz w:val="24"/>
        </w:rPr>
        <w:t xml:space="preserve">el último terminado sin justa causa, </w:t>
      </w:r>
      <w:r w:rsidR="00DE2982" w:rsidRPr="00914EB5">
        <w:rPr>
          <w:rFonts w:ascii="Arial" w:hAnsi="Arial" w:cs="Arial"/>
          <w:bCs/>
          <w:sz w:val="24"/>
        </w:rPr>
        <w:t xml:space="preserve">sin solución de continuidad, cumpliendo un horario asignado en forma habitual y </w:t>
      </w:r>
      <w:proofErr w:type="spellStart"/>
      <w:r w:rsidR="00DE2982" w:rsidRPr="00914EB5">
        <w:rPr>
          <w:rFonts w:ascii="Arial" w:hAnsi="Arial" w:cs="Arial"/>
          <w:bCs/>
          <w:sz w:val="24"/>
        </w:rPr>
        <w:t>permenente</w:t>
      </w:r>
      <w:proofErr w:type="spellEnd"/>
      <w:r w:rsidR="00A74803" w:rsidRPr="00914EB5">
        <w:rPr>
          <w:rFonts w:ascii="Arial" w:hAnsi="Arial" w:cs="Arial"/>
          <w:bCs/>
          <w:sz w:val="24"/>
        </w:rPr>
        <w:t xml:space="preserve"> que iba de 1 de la tarde a 7 de la noche</w:t>
      </w:r>
      <w:r w:rsidR="00DE2982" w:rsidRPr="00914EB5">
        <w:rPr>
          <w:rFonts w:ascii="Arial" w:hAnsi="Arial" w:cs="Arial"/>
          <w:bCs/>
          <w:sz w:val="24"/>
        </w:rPr>
        <w:t>,</w:t>
      </w:r>
      <w:r w:rsidR="00A74803" w:rsidRPr="00914EB5">
        <w:rPr>
          <w:rFonts w:ascii="Arial" w:hAnsi="Arial" w:cs="Arial"/>
          <w:bCs/>
          <w:sz w:val="24"/>
        </w:rPr>
        <w:t xml:space="preserve"> el cual</w:t>
      </w:r>
      <w:r w:rsidR="00611CE8" w:rsidRPr="00914EB5">
        <w:rPr>
          <w:rFonts w:ascii="Arial" w:hAnsi="Arial" w:cs="Arial"/>
          <w:bCs/>
          <w:sz w:val="24"/>
        </w:rPr>
        <w:t xml:space="preserve"> fue impuesto por el Director</w:t>
      </w:r>
      <w:r w:rsidR="00A74803" w:rsidRPr="00914EB5">
        <w:rPr>
          <w:rFonts w:ascii="Arial" w:hAnsi="Arial" w:cs="Arial"/>
          <w:bCs/>
          <w:sz w:val="24"/>
        </w:rPr>
        <w:t xml:space="preserve"> del Centro de Salud.</w:t>
      </w:r>
    </w:p>
    <w:p w14:paraId="5997CC1D" w14:textId="77777777" w:rsidR="00A74803" w:rsidRPr="00914EB5" w:rsidRDefault="00A74803" w:rsidP="00A74803">
      <w:pPr>
        <w:pStyle w:val="Prrafodelista"/>
        <w:tabs>
          <w:tab w:val="left" w:pos="426"/>
        </w:tabs>
        <w:spacing w:after="120" w:line="360" w:lineRule="auto"/>
        <w:ind w:left="0"/>
        <w:jc w:val="both"/>
        <w:rPr>
          <w:rFonts w:ascii="Arial" w:hAnsi="Arial" w:cs="Arial"/>
          <w:sz w:val="24"/>
        </w:rPr>
      </w:pPr>
    </w:p>
    <w:p w14:paraId="1C709EA6" w14:textId="77777777" w:rsidR="0015031F" w:rsidRPr="00914EB5" w:rsidRDefault="00DE2982" w:rsidP="0015031F">
      <w:pPr>
        <w:pStyle w:val="Prrafodelista"/>
        <w:numPr>
          <w:ilvl w:val="0"/>
          <w:numId w:val="28"/>
        </w:numPr>
        <w:tabs>
          <w:tab w:val="left" w:pos="426"/>
        </w:tabs>
        <w:spacing w:after="120" w:line="360" w:lineRule="auto"/>
        <w:ind w:left="0" w:firstLine="0"/>
        <w:jc w:val="both"/>
        <w:rPr>
          <w:rFonts w:ascii="Arial" w:hAnsi="Arial" w:cs="Arial"/>
          <w:sz w:val="24"/>
        </w:rPr>
      </w:pPr>
      <w:r w:rsidRPr="00914EB5">
        <w:rPr>
          <w:rFonts w:ascii="Arial" w:hAnsi="Arial" w:cs="Arial"/>
          <w:bCs/>
          <w:sz w:val="24"/>
        </w:rPr>
        <w:t xml:space="preserve"> </w:t>
      </w:r>
      <w:r w:rsidR="00A74803" w:rsidRPr="00914EB5">
        <w:rPr>
          <w:rFonts w:ascii="Arial" w:hAnsi="Arial" w:cs="Arial"/>
          <w:bCs/>
          <w:sz w:val="24"/>
        </w:rPr>
        <w:t>Por lo anterior recibió</w:t>
      </w:r>
      <w:r w:rsidRPr="00914EB5">
        <w:rPr>
          <w:rFonts w:ascii="Arial" w:hAnsi="Arial" w:cs="Arial"/>
          <w:bCs/>
          <w:sz w:val="24"/>
        </w:rPr>
        <w:t xml:space="preserve"> una remuneración, </w:t>
      </w:r>
      <w:r w:rsidR="00A74803" w:rsidRPr="00914EB5">
        <w:rPr>
          <w:rFonts w:ascii="Arial" w:hAnsi="Arial" w:cs="Arial"/>
          <w:bCs/>
          <w:sz w:val="24"/>
        </w:rPr>
        <w:t xml:space="preserve">cumpliendo las funciones dentro de las instalaciones de la E.S.E., </w:t>
      </w:r>
      <w:r w:rsidRPr="00914EB5">
        <w:rPr>
          <w:rFonts w:ascii="Arial" w:hAnsi="Arial" w:cs="Arial"/>
          <w:bCs/>
          <w:sz w:val="24"/>
        </w:rPr>
        <w:t>bajo subordinación a un jefe inmediato</w:t>
      </w:r>
      <w:r w:rsidR="00611CE8" w:rsidRPr="00914EB5">
        <w:rPr>
          <w:rFonts w:ascii="Arial" w:hAnsi="Arial" w:cs="Arial"/>
          <w:bCs/>
          <w:sz w:val="24"/>
        </w:rPr>
        <w:t xml:space="preserve"> quien era el mismo </w:t>
      </w:r>
      <w:proofErr w:type="gramStart"/>
      <w:r w:rsidR="00611CE8" w:rsidRPr="00914EB5">
        <w:rPr>
          <w:rFonts w:ascii="Arial" w:hAnsi="Arial" w:cs="Arial"/>
          <w:bCs/>
          <w:sz w:val="24"/>
        </w:rPr>
        <w:t>Director</w:t>
      </w:r>
      <w:proofErr w:type="gramEnd"/>
      <w:r w:rsidRPr="00914EB5">
        <w:rPr>
          <w:rFonts w:ascii="Arial" w:hAnsi="Arial" w:cs="Arial"/>
          <w:bCs/>
          <w:sz w:val="24"/>
        </w:rPr>
        <w:t xml:space="preserve">, </w:t>
      </w:r>
      <w:r w:rsidR="0015031F" w:rsidRPr="00914EB5">
        <w:rPr>
          <w:rFonts w:ascii="Arial" w:hAnsi="Arial" w:cs="Arial"/>
          <w:bCs/>
          <w:sz w:val="24"/>
        </w:rPr>
        <w:t xml:space="preserve">y </w:t>
      </w:r>
      <w:r w:rsidR="00A74803" w:rsidRPr="00914EB5">
        <w:rPr>
          <w:rFonts w:ascii="Arial" w:hAnsi="Arial" w:cs="Arial"/>
          <w:bCs/>
          <w:sz w:val="24"/>
        </w:rPr>
        <w:t>usando</w:t>
      </w:r>
      <w:r w:rsidR="0015031F" w:rsidRPr="00914EB5">
        <w:rPr>
          <w:rFonts w:ascii="Arial" w:hAnsi="Arial" w:cs="Arial"/>
          <w:bCs/>
          <w:sz w:val="24"/>
        </w:rPr>
        <w:t xml:space="preserve"> los elementos de </w:t>
      </w:r>
      <w:r w:rsidR="00A74803" w:rsidRPr="00914EB5">
        <w:rPr>
          <w:rFonts w:ascii="Arial" w:hAnsi="Arial" w:cs="Arial"/>
          <w:bCs/>
          <w:sz w:val="24"/>
        </w:rPr>
        <w:t>la misma</w:t>
      </w:r>
      <w:r w:rsidR="0015031F" w:rsidRPr="00914EB5">
        <w:rPr>
          <w:rFonts w:ascii="Arial" w:hAnsi="Arial" w:cs="Arial"/>
          <w:bCs/>
          <w:sz w:val="24"/>
        </w:rPr>
        <w:t xml:space="preserve">, </w:t>
      </w:r>
      <w:r w:rsidR="00A74803" w:rsidRPr="00914EB5">
        <w:rPr>
          <w:rFonts w:ascii="Arial" w:hAnsi="Arial" w:cs="Arial"/>
          <w:sz w:val="24"/>
        </w:rPr>
        <w:t>desde el 14 de septiembre de 2009</w:t>
      </w:r>
      <w:r w:rsidR="0015031F" w:rsidRPr="00914EB5">
        <w:rPr>
          <w:rFonts w:ascii="Arial" w:hAnsi="Arial" w:cs="Arial"/>
          <w:sz w:val="24"/>
        </w:rPr>
        <w:t xml:space="preserve"> y hasta </w:t>
      </w:r>
      <w:r w:rsidR="00A74803" w:rsidRPr="00914EB5">
        <w:rPr>
          <w:rFonts w:ascii="Arial" w:hAnsi="Arial" w:cs="Arial"/>
          <w:sz w:val="24"/>
        </w:rPr>
        <w:t>el 31 de diciembre de 2012</w:t>
      </w:r>
      <w:r w:rsidR="0015031F" w:rsidRPr="00914EB5">
        <w:rPr>
          <w:rFonts w:ascii="Arial" w:hAnsi="Arial" w:cs="Arial"/>
          <w:sz w:val="24"/>
        </w:rPr>
        <w:t xml:space="preserve"> (fls.1 a 3</w:t>
      </w:r>
      <w:r w:rsidR="00C040AD" w:rsidRPr="00914EB5">
        <w:rPr>
          <w:rFonts w:ascii="Arial" w:hAnsi="Arial" w:cs="Arial"/>
          <w:sz w:val="24"/>
        </w:rPr>
        <w:t>).</w:t>
      </w:r>
      <w:r w:rsidRPr="00914EB5">
        <w:rPr>
          <w:rFonts w:ascii="Arial" w:hAnsi="Arial" w:cs="Arial"/>
          <w:sz w:val="24"/>
        </w:rPr>
        <w:t xml:space="preserve"> </w:t>
      </w:r>
    </w:p>
    <w:p w14:paraId="110FFD37" w14:textId="77777777" w:rsidR="0015031F" w:rsidRPr="00914EB5" w:rsidRDefault="0015031F" w:rsidP="0015031F">
      <w:pPr>
        <w:pStyle w:val="Prrafodelista"/>
        <w:tabs>
          <w:tab w:val="left" w:pos="426"/>
        </w:tabs>
        <w:spacing w:after="120" w:line="360" w:lineRule="auto"/>
        <w:ind w:left="0"/>
        <w:jc w:val="both"/>
        <w:rPr>
          <w:rFonts w:ascii="Arial" w:hAnsi="Arial" w:cs="Arial"/>
          <w:sz w:val="24"/>
        </w:rPr>
      </w:pPr>
    </w:p>
    <w:p w14:paraId="5AB5081B" w14:textId="77777777" w:rsidR="00BD6A93" w:rsidRPr="00914EB5" w:rsidRDefault="0045195F" w:rsidP="00BD6A93">
      <w:pPr>
        <w:numPr>
          <w:ilvl w:val="0"/>
          <w:numId w:val="28"/>
        </w:numPr>
        <w:tabs>
          <w:tab w:val="left" w:pos="426"/>
        </w:tabs>
        <w:spacing w:after="120" w:line="360" w:lineRule="auto"/>
        <w:ind w:left="0" w:firstLine="0"/>
        <w:jc w:val="both"/>
        <w:rPr>
          <w:rFonts w:ascii="Arial" w:hAnsi="Arial" w:cs="Arial"/>
          <w:sz w:val="24"/>
          <w:szCs w:val="24"/>
        </w:rPr>
      </w:pPr>
      <w:r w:rsidRPr="00914EB5">
        <w:rPr>
          <w:rFonts w:ascii="Arial" w:hAnsi="Arial" w:cs="Arial"/>
          <w:sz w:val="24"/>
          <w:szCs w:val="24"/>
        </w:rPr>
        <w:t>S</w:t>
      </w:r>
      <w:r w:rsidR="00485B4C" w:rsidRPr="00914EB5">
        <w:rPr>
          <w:rFonts w:ascii="Arial" w:hAnsi="Arial" w:cs="Arial"/>
          <w:sz w:val="24"/>
          <w:szCs w:val="24"/>
        </w:rPr>
        <w:t xml:space="preserve">e </w:t>
      </w:r>
      <w:r w:rsidR="00564151" w:rsidRPr="00914EB5">
        <w:rPr>
          <w:rFonts w:ascii="Arial" w:hAnsi="Arial" w:cs="Arial"/>
          <w:sz w:val="24"/>
          <w:szCs w:val="24"/>
        </w:rPr>
        <w:t>establece dentro del</w:t>
      </w:r>
      <w:r w:rsidR="00520F94" w:rsidRPr="00914EB5">
        <w:rPr>
          <w:rFonts w:ascii="Arial" w:hAnsi="Arial" w:cs="Arial"/>
          <w:sz w:val="24"/>
          <w:szCs w:val="24"/>
        </w:rPr>
        <w:t xml:space="preserve"> plenario</w:t>
      </w:r>
      <w:r w:rsidR="00521A48" w:rsidRPr="00914EB5">
        <w:rPr>
          <w:rFonts w:ascii="Arial" w:hAnsi="Arial" w:cs="Arial"/>
          <w:sz w:val="24"/>
          <w:szCs w:val="24"/>
        </w:rPr>
        <w:t>,</w:t>
      </w:r>
      <w:r w:rsidR="0015031F" w:rsidRPr="00914EB5">
        <w:rPr>
          <w:rFonts w:ascii="Arial" w:hAnsi="Arial" w:cs="Arial"/>
          <w:sz w:val="24"/>
          <w:szCs w:val="24"/>
        </w:rPr>
        <w:t xml:space="preserve"> que el</w:t>
      </w:r>
      <w:r w:rsidR="00485B4C" w:rsidRPr="00914EB5">
        <w:rPr>
          <w:rFonts w:ascii="Arial" w:hAnsi="Arial" w:cs="Arial"/>
          <w:sz w:val="24"/>
          <w:szCs w:val="24"/>
        </w:rPr>
        <w:t xml:space="preserve"> </w:t>
      </w:r>
      <w:r w:rsidR="00A1672F" w:rsidRPr="00914EB5">
        <w:rPr>
          <w:rFonts w:ascii="Arial" w:hAnsi="Arial" w:cs="Arial"/>
          <w:sz w:val="24"/>
          <w:szCs w:val="24"/>
        </w:rPr>
        <w:t>actor</w:t>
      </w:r>
      <w:r w:rsidR="00485B4C" w:rsidRPr="00914EB5">
        <w:rPr>
          <w:rFonts w:ascii="Arial" w:hAnsi="Arial" w:cs="Arial"/>
          <w:sz w:val="24"/>
          <w:szCs w:val="24"/>
        </w:rPr>
        <w:t xml:space="preserve"> elevó </w:t>
      </w:r>
      <w:r w:rsidR="00F57F6F" w:rsidRPr="00914EB5">
        <w:rPr>
          <w:rFonts w:ascii="Arial" w:hAnsi="Arial" w:cs="Arial"/>
          <w:sz w:val="24"/>
          <w:szCs w:val="24"/>
        </w:rPr>
        <w:t>derecho de petición</w:t>
      </w:r>
      <w:r w:rsidR="0015031F" w:rsidRPr="00914EB5">
        <w:rPr>
          <w:rFonts w:ascii="Arial" w:hAnsi="Arial" w:cs="Arial"/>
          <w:sz w:val="24"/>
          <w:szCs w:val="24"/>
        </w:rPr>
        <w:t xml:space="preserve">, ante la </w:t>
      </w:r>
      <w:proofErr w:type="spellStart"/>
      <w:r w:rsidR="0015031F" w:rsidRPr="00914EB5">
        <w:rPr>
          <w:rFonts w:ascii="Arial" w:hAnsi="Arial" w:cs="Arial"/>
          <w:sz w:val="24"/>
          <w:szCs w:val="24"/>
        </w:rPr>
        <w:t>demandanda</w:t>
      </w:r>
      <w:proofErr w:type="spellEnd"/>
      <w:r w:rsidR="0015031F" w:rsidRPr="00914EB5">
        <w:rPr>
          <w:rFonts w:ascii="Arial" w:hAnsi="Arial" w:cs="Arial"/>
          <w:sz w:val="24"/>
          <w:szCs w:val="24"/>
        </w:rPr>
        <w:t xml:space="preserve">, </w:t>
      </w:r>
      <w:r w:rsidR="00CC6501" w:rsidRPr="00914EB5">
        <w:rPr>
          <w:rFonts w:ascii="Arial" w:hAnsi="Arial" w:cs="Arial"/>
          <w:sz w:val="24"/>
          <w:szCs w:val="24"/>
        </w:rPr>
        <w:t>solicitando el</w:t>
      </w:r>
      <w:r w:rsidR="00F57F6F" w:rsidRPr="00914EB5">
        <w:rPr>
          <w:rFonts w:ascii="Arial" w:hAnsi="Arial" w:cs="Arial"/>
          <w:sz w:val="24"/>
          <w:szCs w:val="24"/>
        </w:rPr>
        <w:t xml:space="preserve"> reconocimiento de una relación laboral y el consecuente pago de prestaciones sociales, </w:t>
      </w:r>
      <w:r w:rsidR="0015031F" w:rsidRPr="00914EB5">
        <w:rPr>
          <w:rFonts w:ascii="Arial" w:hAnsi="Arial" w:cs="Arial"/>
          <w:sz w:val="24"/>
          <w:szCs w:val="24"/>
        </w:rPr>
        <w:t xml:space="preserve">el </w:t>
      </w:r>
      <w:r w:rsidR="00A74803" w:rsidRPr="00914EB5">
        <w:rPr>
          <w:rFonts w:ascii="Arial" w:hAnsi="Arial" w:cs="Arial"/>
          <w:sz w:val="24"/>
          <w:szCs w:val="24"/>
          <w:u w:val="single"/>
        </w:rPr>
        <w:t>16 de diciembre de 2015</w:t>
      </w:r>
      <w:r w:rsidR="0015031F" w:rsidRPr="00914EB5">
        <w:rPr>
          <w:rFonts w:ascii="Arial" w:hAnsi="Arial" w:cs="Arial"/>
          <w:sz w:val="24"/>
          <w:szCs w:val="24"/>
          <w:u w:val="single"/>
        </w:rPr>
        <w:t xml:space="preserve"> </w:t>
      </w:r>
      <w:r w:rsidR="00A74803" w:rsidRPr="00914EB5">
        <w:rPr>
          <w:rFonts w:ascii="Arial" w:hAnsi="Arial" w:cs="Arial"/>
          <w:sz w:val="24"/>
          <w:szCs w:val="24"/>
        </w:rPr>
        <w:t>(fl.13</w:t>
      </w:r>
      <w:r w:rsidR="00520F94" w:rsidRPr="00914EB5">
        <w:rPr>
          <w:rFonts w:ascii="Arial" w:hAnsi="Arial" w:cs="Arial"/>
          <w:sz w:val="24"/>
          <w:szCs w:val="24"/>
        </w:rPr>
        <w:t>),</w:t>
      </w:r>
      <w:r w:rsidR="00485B4C" w:rsidRPr="00914EB5">
        <w:rPr>
          <w:rFonts w:ascii="Arial" w:hAnsi="Arial" w:cs="Arial"/>
          <w:sz w:val="24"/>
          <w:szCs w:val="24"/>
        </w:rPr>
        <w:t xml:space="preserve"> </w:t>
      </w:r>
      <w:r w:rsidR="00CC6501" w:rsidRPr="00914EB5">
        <w:rPr>
          <w:rFonts w:ascii="Arial" w:hAnsi="Arial" w:cs="Arial"/>
          <w:sz w:val="24"/>
          <w:szCs w:val="24"/>
        </w:rPr>
        <w:t xml:space="preserve">ante lo cual </w:t>
      </w:r>
      <w:r w:rsidR="00B676D9" w:rsidRPr="00914EB5">
        <w:rPr>
          <w:rFonts w:ascii="Arial" w:hAnsi="Arial" w:cs="Arial"/>
          <w:sz w:val="24"/>
          <w:szCs w:val="24"/>
        </w:rPr>
        <w:t xml:space="preserve">esta </w:t>
      </w:r>
      <w:r w:rsidR="003C67BE" w:rsidRPr="00914EB5">
        <w:rPr>
          <w:rFonts w:ascii="Arial" w:hAnsi="Arial" w:cs="Arial"/>
          <w:sz w:val="24"/>
          <w:szCs w:val="24"/>
        </w:rPr>
        <w:t xml:space="preserve">respondió </w:t>
      </w:r>
      <w:r w:rsidR="00CC6501" w:rsidRPr="00914EB5">
        <w:rPr>
          <w:rFonts w:ascii="Arial" w:hAnsi="Arial" w:cs="Arial"/>
          <w:sz w:val="24"/>
          <w:szCs w:val="24"/>
        </w:rPr>
        <w:t xml:space="preserve">mediante </w:t>
      </w:r>
      <w:r w:rsidR="006B28E9" w:rsidRPr="00914EB5">
        <w:rPr>
          <w:rFonts w:ascii="Arial" w:hAnsi="Arial" w:cs="Arial"/>
          <w:sz w:val="24"/>
          <w:szCs w:val="24"/>
        </w:rPr>
        <w:t>el acto demandado</w:t>
      </w:r>
      <w:r w:rsidR="00B535A6" w:rsidRPr="00914EB5">
        <w:rPr>
          <w:rFonts w:ascii="Arial" w:hAnsi="Arial" w:cs="Arial"/>
          <w:sz w:val="24"/>
          <w:szCs w:val="24"/>
        </w:rPr>
        <w:t xml:space="preserve">, </w:t>
      </w:r>
      <w:r w:rsidR="00CC6501" w:rsidRPr="00914EB5">
        <w:rPr>
          <w:rFonts w:ascii="Arial" w:hAnsi="Arial" w:cs="Arial"/>
          <w:sz w:val="24"/>
          <w:szCs w:val="24"/>
        </w:rPr>
        <w:t>negando dicha</w:t>
      </w:r>
      <w:r w:rsidR="00B25881" w:rsidRPr="00914EB5">
        <w:rPr>
          <w:rFonts w:ascii="Arial" w:hAnsi="Arial" w:cs="Arial"/>
          <w:sz w:val="24"/>
          <w:szCs w:val="24"/>
        </w:rPr>
        <w:t xml:space="preserve">s </w:t>
      </w:r>
      <w:proofErr w:type="spellStart"/>
      <w:r w:rsidR="00B25881" w:rsidRPr="00914EB5">
        <w:rPr>
          <w:rFonts w:ascii="Arial" w:hAnsi="Arial" w:cs="Arial"/>
          <w:sz w:val="24"/>
          <w:szCs w:val="24"/>
        </w:rPr>
        <w:t>espectativas</w:t>
      </w:r>
      <w:proofErr w:type="spellEnd"/>
      <w:r w:rsidR="001760DE" w:rsidRPr="00914EB5">
        <w:rPr>
          <w:rFonts w:ascii="Arial" w:hAnsi="Arial" w:cs="Arial"/>
          <w:sz w:val="24"/>
          <w:szCs w:val="24"/>
        </w:rPr>
        <w:t xml:space="preserve"> </w:t>
      </w:r>
      <w:r w:rsidR="00A74803" w:rsidRPr="00914EB5">
        <w:rPr>
          <w:rFonts w:ascii="Arial" w:hAnsi="Arial" w:cs="Arial"/>
          <w:sz w:val="24"/>
          <w:szCs w:val="24"/>
        </w:rPr>
        <w:t>(fls.13 a 15</w:t>
      </w:r>
      <w:r w:rsidR="00055C3F" w:rsidRPr="00914EB5">
        <w:rPr>
          <w:rFonts w:ascii="Arial" w:hAnsi="Arial" w:cs="Arial"/>
          <w:sz w:val="24"/>
          <w:szCs w:val="24"/>
        </w:rPr>
        <w:t>).</w:t>
      </w:r>
    </w:p>
    <w:p w14:paraId="6B699379" w14:textId="77777777" w:rsidR="00B535A6" w:rsidRPr="00914EB5" w:rsidRDefault="00B535A6" w:rsidP="00B535A6">
      <w:pPr>
        <w:tabs>
          <w:tab w:val="left" w:pos="426"/>
        </w:tabs>
        <w:spacing w:after="120" w:line="360" w:lineRule="auto"/>
        <w:jc w:val="both"/>
        <w:rPr>
          <w:rFonts w:ascii="Arial" w:hAnsi="Arial" w:cs="Arial"/>
          <w:sz w:val="24"/>
          <w:szCs w:val="24"/>
        </w:rPr>
      </w:pPr>
    </w:p>
    <w:p w14:paraId="5A750A11" w14:textId="77777777" w:rsidR="00BD6A93" w:rsidRPr="00914EB5" w:rsidRDefault="00BD6A93" w:rsidP="00520F94">
      <w:pPr>
        <w:numPr>
          <w:ilvl w:val="0"/>
          <w:numId w:val="28"/>
        </w:numPr>
        <w:tabs>
          <w:tab w:val="left" w:pos="426"/>
        </w:tabs>
        <w:spacing w:after="120" w:line="360" w:lineRule="auto"/>
        <w:ind w:left="0" w:firstLine="0"/>
        <w:jc w:val="both"/>
        <w:rPr>
          <w:rFonts w:ascii="Arial" w:hAnsi="Arial" w:cs="Arial"/>
          <w:sz w:val="24"/>
          <w:szCs w:val="24"/>
        </w:rPr>
      </w:pPr>
      <w:r w:rsidRPr="00914EB5">
        <w:rPr>
          <w:rFonts w:ascii="Arial" w:hAnsi="Arial" w:cs="Arial"/>
          <w:sz w:val="24"/>
          <w:szCs w:val="24"/>
        </w:rPr>
        <w:t xml:space="preserve">Se constata audiencia de conciliación extrajudicial declarada fallida entre las partes, </w:t>
      </w:r>
      <w:r w:rsidR="00B535A6" w:rsidRPr="00914EB5">
        <w:rPr>
          <w:rFonts w:ascii="Arial" w:hAnsi="Arial" w:cs="Arial"/>
          <w:sz w:val="24"/>
          <w:szCs w:val="24"/>
        </w:rPr>
        <w:t>ante</w:t>
      </w:r>
      <w:r w:rsidR="00A74803" w:rsidRPr="00914EB5">
        <w:rPr>
          <w:rFonts w:ascii="Arial" w:hAnsi="Arial" w:cs="Arial"/>
          <w:sz w:val="24"/>
          <w:szCs w:val="24"/>
        </w:rPr>
        <w:t xml:space="preserve"> la Procuraduría 143</w:t>
      </w:r>
      <w:r w:rsidRPr="00914EB5">
        <w:rPr>
          <w:rFonts w:ascii="Arial" w:hAnsi="Arial" w:cs="Arial"/>
          <w:sz w:val="24"/>
          <w:szCs w:val="24"/>
        </w:rPr>
        <w:t xml:space="preserve"> - Jud</w:t>
      </w:r>
      <w:r w:rsidR="00F57F6F" w:rsidRPr="00914EB5">
        <w:rPr>
          <w:rFonts w:ascii="Arial" w:hAnsi="Arial" w:cs="Arial"/>
          <w:sz w:val="24"/>
          <w:szCs w:val="24"/>
        </w:rPr>
        <w:t>icial I</w:t>
      </w:r>
      <w:r w:rsidR="00B535A6" w:rsidRPr="00914EB5">
        <w:rPr>
          <w:rFonts w:ascii="Arial" w:hAnsi="Arial" w:cs="Arial"/>
          <w:sz w:val="24"/>
          <w:szCs w:val="24"/>
        </w:rPr>
        <w:t>I</w:t>
      </w:r>
      <w:r w:rsidRPr="00914EB5">
        <w:rPr>
          <w:rFonts w:ascii="Arial" w:hAnsi="Arial" w:cs="Arial"/>
          <w:sz w:val="24"/>
          <w:szCs w:val="24"/>
        </w:rPr>
        <w:t xml:space="preserve"> para Asuntos Administrativos en </w:t>
      </w:r>
      <w:r w:rsidR="00A74803" w:rsidRPr="00914EB5">
        <w:rPr>
          <w:rFonts w:ascii="Arial" w:hAnsi="Arial" w:cs="Arial"/>
          <w:sz w:val="24"/>
          <w:szCs w:val="24"/>
        </w:rPr>
        <w:t xml:space="preserve">Medellín </w:t>
      </w:r>
      <w:r w:rsidR="00F172F7">
        <w:rPr>
          <w:rFonts w:ascii="Arial" w:hAnsi="Arial" w:cs="Arial"/>
          <w:sz w:val="24"/>
          <w:szCs w:val="24"/>
        </w:rPr>
        <w:t>-</w:t>
      </w:r>
      <w:r w:rsidR="00A74803" w:rsidRPr="00914EB5">
        <w:rPr>
          <w:rFonts w:ascii="Arial" w:hAnsi="Arial" w:cs="Arial"/>
          <w:sz w:val="24"/>
          <w:szCs w:val="24"/>
        </w:rPr>
        <w:t xml:space="preserve"> Antioquia</w:t>
      </w:r>
      <w:r w:rsidRPr="00914EB5">
        <w:rPr>
          <w:rFonts w:ascii="Arial" w:hAnsi="Arial" w:cs="Arial"/>
          <w:sz w:val="24"/>
          <w:szCs w:val="24"/>
        </w:rPr>
        <w:t xml:space="preserve">, </w:t>
      </w:r>
      <w:r w:rsidR="00A74803" w:rsidRPr="00914EB5">
        <w:rPr>
          <w:rFonts w:ascii="Arial" w:hAnsi="Arial" w:cs="Arial"/>
          <w:sz w:val="24"/>
          <w:szCs w:val="24"/>
        </w:rPr>
        <w:t>el 10 de mayo</w:t>
      </w:r>
      <w:r w:rsidRPr="00914EB5">
        <w:rPr>
          <w:rFonts w:ascii="Arial" w:hAnsi="Arial" w:cs="Arial"/>
          <w:sz w:val="24"/>
          <w:szCs w:val="24"/>
        </w:rPr>
        <w:t xml:space="preserve"> </w:t>
      </w:r>
      <w:r w:rsidR="00B535A6" w:rsidRPr="00914EB5">
        <w:rPr>
          <w:rFonts w:ascii="Arial" w:hAnsi="Arial" w:cs="Arial"/>
          <w:sz w:val="24"/>
          <w:szCs w:val="24"/>
        </w:rPr>
        <w:t>de 2016</w:t>
      </w:r>
      <w:r w:rsidRPr="00914EB5">
        <w:rPr>
          <w:rFonts w:ascii="Arial" w:hAnsi="Arial" w:cs="Arial"/>
          <w:sz w:val="24"/>
          <w:szCs w:val="24"/>
        </w:rPr>
        <w:t xml:space="preserve"> (fl</w:t>
      </w:r>
      <w:r w:rsidR="0079751D" w:rsidRPr="00914EB5">
        <w:rPr>
          <w:rFonts w:ascii="Arial" w:hAnsi="Arial" w:cs="Arial"/>
          <w:sz w:val="24"/>
          <w:szCs w:val="24"/>
        </w:rPr>
        <w:t>.11</w:t>
      </w:r>
      <w:r w:rsidRPr="00914EB5">
        <w:rPr>
          <w:rFonts w:ascii="Arial" w:hAnsi="Arial" w:cs="Arial"/>
          <w:sz w:val="24"/>
          <w:szCs w:val="24"/>
        </w:rPr>
        <w:t xml:space="preserve">), interpuso demanda </w:t>
      </w:r>
      <w:r w:rsidR="00B535A6" w:rsidRPr="00914EB5">
        <w:rPr>
          <w:rFonts w:ascii="Arial" w:hAnsi="Arial" w:cs="Arial"/>
          <w:sz w:val="24"/>
          <w:szCs w:val="24"/>
        </w:rPr>
        <w:t>el actor</w:t>
      </w:r>
      <w:r w:rsidRPr="00914EB5">
        <w:rPr>
          <w:rFonts w:ascii="Arial" w:hAnsi="Arial" w:cs="Arial"/>
          <w:sz w:val="24"/>
          <w:szCs w:val="24"/>
        </w:rPr>
        <w:t xml:space="preserve"> ante el Tribunal A</w:t>
      </w:r>
      <w:r w:rsidR="00DD5DE4" w:rsidRPr="00914EB5">
        <w:rPr>
          <w:rFonts w:ascii="Arial" w:hAnsi="Arial" w:cs="Arial"/>
          <w:sz w:val="24"/>
          <w:szCs w:val="24"/>
        </w:rPr>
        <w:t xml:space="preserve">dministrativo </w:t>
      </w:r>
      <w:r w:rsidR="0079751D" w:rsidRPr="00914EB5">
        <w:rPr>
          <w:rFonts w:ascii="Arial" w:hAnsi="Arial" w:cs="Arial"/>
          <w:sz w:val="24"/>
          <w:szCs w:val="24"/>
        </w:rPr>
        <w:t>de Antioquia</w:t>
      </w:r>
      <w:r w:rsidRPr="00914EB5">
        <w:rPr>
          <w:rFonts w:ascii="Arial" w:hAnsi="Arial" w:cs="Arial"/>
          <w:sz w:val="24"/>
          <w:szCs w:val="24"/>
        </w:rPr>
        <w:t>,</w:t>
      </w:r>
      <w:r w:rsidR="0079751D" w:rsidRPr="00914EB5">
        <w:rPr>
          <w:rFonts w:ascii="Arial" w:hAnsi="Arial" w:cs="Arial"/>
          <w:sz w:val="24"/>
          <w:szCs w:val="24"/>
        </w:rPr>
        <w:t xml:space="preserve"> el 18 de mayo de 2016 (fl.97</w:t>
      </w:r>
      <w:r w:rsidR="00DD5DE4" w:rsidRPr="00914EB5">
        <w:rPr>
          <w:rFonts w:ascii="Arial" w:hAnsi="Arial" w:cs="Arial"/>
          <w:sz w:val="24"/>
          <w:szCs w:val="24"/>
        </w:rPr>
        <w:t>),</w:t>
      </w:r>
      <w:r w:rsidR="00B535A6" w:rsidRPr="00914EB5">
        <w:rPr>
          <w:rFonts w:ascii="Arial" w:hAnsi="Arial" w:cs="Arial"/>
          <w:sz w:val="24"/>
          <w:szCs w:val="24"/>
        </w:rPr>
        <w:t xml:space="preserve"> admitida</w:t>
      </w:r>
      <w:r w:rsidR="0079751D" w:rsidRPr="00914EB5">
        <w:rPr>
          <w:rFonts w:ascii="Arial" w:hAnsi="Arial" w:cs="Arial"/>
          <w:sz w:val="24"/>
          <w:szCs w:val="24"/>
        </w:rPr>
        <w:t xml:space="preserve"> el 24</w:t>
      </w:r>
      <w:r w:rsidRPr="00914EB5">
        <w:rPr>
          <w:rFonts w:ascii="Arial" w:hAnsi="Arial" w:cs="Arial"/>
          <w:sz w:val="24"/>
          <w:szCs w:val="24"/>
        </w:rPr>
        <w:t xml:space="preserve"> de </w:t>
      </w:r>
      <w:r w:rsidR="0079751D" w:rsidRPr="00914EB5">
        <w:rPr>
          <w:rFonts w:ascii="Arial" w:hAnsi="Arial" w:cs="Arial"/>
          <w:sz w:val="24"/>
          <w:szCs w:val="24"/>
        </w:rPr>
        <w:t>junio de 2016</w:t>
      </w:r>
      <w:r w:rsidRPr="00914EB5">
        <w:rPr>
          <w:rFonts w:ascii="Arial" w:hAnsi="Arial" w:cs="Arial"/>
          <w:sz w:val="24"/>
          <w:szCs w:val="24"/>
        </w:rPr>
        <w:t xml:space="preserve"> (</w:t>
      </w:r>
      <w:r w:rsidR="0079751D" w:rsidRPr="00914EB5">
        <w:rPr>
          <w:rFonts w:ascii="Arial" w:hAnsi="Arial" w:cs="Arial"/>
          <w:sz w:val="24"/>
          <w:szCs w:val="24"/>
        </w:rPr>
        <w:t>fl.128</w:t>
      </w:r>
      <w:r w:rsidRPr="00914EB5">
        <w:rPr>
          <w:rFonts w:ascii="Arial" w:hAnsi="Arial" w:cs="Arial"/>
          <w:sz w:val="24"/>
          <w:szCs w:val="24"/>
        </w:rPr>
        <w:t xml:space="preserve">), con sentencia </w:t>
      </w:r>
      <w:r w:rsidR="00DD5DE4" w:rsidRPr="00914EB5">
        <w:rPr>
          <w:rFonts w:ascii="Arial" w:hAnsi="Arial" w:cs="Arial"/>
          <w:sz w:val="24"/>
          <w:szCs w:val="24"/>
        </w:rPr>
        <w:t xml:space="preserve">de </w:t>
      </w:r>
      <w:r w:rsidR="0079751D" w:rsidRPr="00914EB5">
        <w:rPr>
          <w:rFonts w:ascii="Arial" w:hAnsi="Arial" w:cs="Arial"/>
          <w:sz w:val="24"/>
          <w:szCs w:val="24"/>
        </w:rPr>
        <w:t>26 de julio</w:t>
      </w:r>
      <w:r w:rsidR="007B312A" w:rsidRPr="00914EB5">
        <w:rPr>
          <w:rFonts w:ascii="Arial" w:hAnsi="Arial" w:cs="Arial"/>
          <w:sz w:val="24"/>
          <w:szCs w:val="24"/>
        </w:rPr>
        <w:t xml:space="preserve"> de 2018</w:t>
      </w:r>
      <w:r w:rsidR="00DD5DE4" w:rsidRPr="00914EB5">
        <w:rPr>
          <w:rFonts w:ascii="Arial" w:hAnsi="Arial" w:cs="Arial"/>
          <w:sz w:val="24"/>
          <w:szCs w:val="24"/>
        </w:rPr>
        <w:t>, la cual accede a</w:t>
      </w:r>
      <w:r w:rsidRPr="00914EB5">
        <w:rPr>
          <w:rFonts w:ascii="Arial" w:hAnsi="Arial" w:cs="Arial"/>
          <w:sz w:val="24"/>
          <w:szCs w:val="24"/>
        </w:rPr>
        <w:t xml:space="preserve"> las pretensiones de la demanda (</w:t>
      </w:r>
      <w:proofErr w:type="spellStart"/>
      <w:r w:rsidRPr="00914EB5">
        <w:rPr>
          <w:rFonts w:ascii="Arial" w:hAnsi="Arial" w:cs="Arial"/>
          <w:sz w:val="24"/>
          <w:szCs w:val="24"/>
        </w:rPr>
        <w:t>fl</w:t>
      </w:r>
      <w:r w:rsidR="002D0C73" w:rsidRPr="00914EB5">
        <w:rPr>
          <w:rFonts w:ascii="Arial" w:hAnsi="Arial" w:cs="Arial"/>
          <w:sz w:val="24"/>
          <w:szCs w:val="24"/>
        </w:rPr>
        <w:t>s</w:t>
      </w:r>
      <w:proofErr w:type="spellEnd"/>
      <w:r w:rsidRPr="00914EB5">
        <w:rPr>
          <w:rFonts w:ascii="Arial" w:hAnsi="Arial" w:cs="Arial"/>
          <w:sz w:val="24"/>
          <w:szCs w:val="24"/>
        </w:rPr>
        <w:t xml:space="preserve">. </w:t>
      </w:r>
      <w:r w:rsidR="0079751D" w:rsidRPr="00914EB5">
        <w:rPr>
          <w:rFonts w:ascii="Arial" w:hAnsi="Arial" w:cs="Arial"/>
          <w:sz w:val="24"/>
          <w:szCs w:val="24"/>
        </w:rPr>
        <w:t>268 a 282</w:t>
      </w:r>
      <w:r w:rsidRPr="00914EB5">
        <w:rPr>
          <w:rFonts w:ascii="Arial" w:hAnsi="Arial" w:cs="Arial"/>
          <w:sz w:val="24"/>
          <w:szCs w:val="24"/>
        </w:rPr>
        <w:t xml:space="preserve">) y que fuera apelada </w:t>
      </w:r>
      <w:r w:rsidR="003D4789" w:rsidRPr="00914EB5">
        <w:rPr>
          <w:rFonts w:ascii="Arial" w:hAnsi="Arial" w:cs="Arial"/>
          <w:sz w:val="24"/>
          <w:szCs w:val="24"/>
        </w:rPr>
        <w:t>por la accionada</w:t>
      </w:r>
      <w:r w:rsidR="007B312A" w:rsidRPr="00914EB5">
        <w:rPr>
          <w:rFonts w:ascii="Arial" w:hAnsi="Arial" w:cs="Arial"/>
          <w:sz w:val="24"/>
          <w:szCs w:val="24"/>
        </w:rPr>
        <w:t>, el 25 de abril de 2018</w:t>
      </w:r>
      <w:r w:rsidRPr="00914EB5">
        <w:rPr>
          <w:rFonts w:ascii="Arial" w:hAnsi="Arial" w:cs="Arial"/>
          <w:sz w:val="24"/>
          <w:szCs w:val="24"/>
        </w:rPr>
        <w:t xml:space="preserve"> (</w:t>
      </w:r>
      <w:proofErr w:type="spellStart"/>
      <w:r w:rsidRPr="00914EB5">
        <w:rPr>
          <w:rFonts w:ascii="Arial" w:hAnsi="Arial" w:cs="Arial"/>
          <w:sz w:val="24"/>
          <w:szCs w:val="24"/>
        </w:rPr>
        <w:t>fls</w:t>
      </w:r>
      <w:proofErr w:type="spellEnd"/>
      <w:r w:rsidRPr="00914EB5">
        <w:rPr>
          <w:rFonts w:ascii="Arial" w:hAnsi="Arial" w:cs="Arial"/>
          <w:sz w:val="24"/>
          <w:szCs w:val="24"/>
        </w:rPr>
        <w:t>.</w:t>
      </w:r>
      <w:r w:rsidR="0079751D" w:rsidRPr="00914EB5">
        <w:rPr>
          <w:rFonts w:ascii="Arial" w:hAnsi="Arial" w:cs="Arial"/>
          <w:sz w:val="24"/>
          <w:szCs w:val="24"/>
        </w:rPr>
        <w:t xml:space="preserve"> 286 a 291</w:t>
      </w:r>
      <w:r w:rsidR="007B312A" w:rsidRPr="00914EB5">
        <w:rPr>
          <w:rFonts w:ascii="Arial" w:hAnsi="Arial" w:cs="Arial"/>
          <w:sz w:val="24"/>
          <w:szCs w:val="24"/>
        </w:rPr>
        <w:t>)</w:t>
      </w:r>
      <w:r w:rsidR="003D4789" w:rsidRPr="00914EB5">
        <w:rPr>
          <w:rFonts w:ascii="Arial" w:hAnsi="Arial" w:cs="Arial"/>
          <w:sz w:val="24"/>
          <w:szCs w:val="24"/>
        </w:rPr>
        <w:t>.</w:t>
      </w:r>
    </w:p>
    <w:p w14:paraId="3FE9F23F" w14:textId="77777777" w:rsidR="008566E0" w:rsidRDefault="008566E0" w:rsidP="00250449">
      <w:pPr>
        <w:widowControl w:val="0"/>
        <w:spacing w:after="0" w:line="240" w:lineRule="auto"/>
        <w:jc w:val="both"/>
        <w:rPr>
          <w:rFonts w:ascii="Arial" w:hAnsi="Arial" w:cs="Arial"/>
          <w:sz w:val="24"/>
          <w:lang w:val="es-ES_tradnl"/>
        </w:rPr>
      </w:pPr>
    </w:p>
    <w:p w14:paraId="1F72F646" w14:textId="77777777" w:rsidR="00F172F7" w:rsidRPr="00914EB5" w:rsidRDefault="00F172F7" w:rsidP="00250449">
      <w:pPr>
        <w:widowControl w:val="0"/>
        <w:spacing w:after="0" w:line="240" w:lineRule="auto"/>
        <w:jc w:val="both"/>
        <w:rPr>
          <w:rFonts w:ascii="Arial" w:hAnsi="Arial" w:cs="Arial"/>
          <w:sz w:val="24"/>
          <w:lang w:val="es-ES_tradnl"/>
        </w:rPr>
      </w:pPr>
    </w:p>
    <w:p w14:paraId="32B7F845" w14:textId="77777777" w:rsidR="00875E1E" w:rsidRPr="00914EB5" w:rsidRDefault="00875E1E" w:rsidP="00152AD3">
      <w:pPr>
        <w:spacing w:after="120"/>
        <w:contextualSpacing/>
        <w:jc w:val="both"/>
        <w:rPr>
          <w:rFonts w:ascii="Arial" w:hAnsi="Arial" w:cs="Arial"/>
          <w:b/>
          <w:sz w:val="24"/>
          <w:szCs w:val="24"/>
        </w:rPr>
      </w:pPr>
      <w:r w:rsidRPr="00914EB5">
        <w:rPr>
          <w:rFonts w:ascii="Arial" w:hAnsi="Arial" w:cs="Arial"/>
          <w:b/>
          <w:sz w:val="24"/>
          <w:szCs w:val="24"/>
        </w:rPr>
        <w:t>Concepto de violación</w:t>
      </w:r>
    </w:p>
    <w:p w14:paraId="08CE6F91" w14:textId="77777777" w:rsidR="000D163C" w:rsidRPr="00914EB5" w:rsidRDefault="000D163C" w:rsidP="000D58B9">
      <w:pPr>
        <w:widowControl w:val="0"/>
        <w:tabs>
          <w:tab w:val="left" w:pos="426"/>
        </w:tabs>
        <w:spacing w:after="0" w:line="240" w:lineRule="auto"/>
        <w:jc w:val="both"/>
        <w:rPr>
          <w:rFonts w:ascii="Arial" w:eastAsia="Times New Roman" w:hAnsi="Arial" w:cs="Arial"/>
          <w:sz w:val="24"/>
          <w:szCs w:val="24"/>
          <w:lang w:val="es-ES" w:eastAsia="es-ES"/>
        </w:rPr>
      </w:pPr>
    </w:p>
    <w:p w14:paraId="61CDCEAD" w14:textId="77777777" w:rsidR="008566E0" w:rsidRPr="00914EB5" w:rsidRDefault="008566E0" w:rsidP="000D58B9">
      <w:pPr>
        <w:widowControl w:val="0"/>
        <w:tabs>
          <w:tab w:val="left" w:pos="426"/>
        </w:tabs>
        <w:spacing w:after="0" w:line="240" w:lineRule="auto"/>
        <w:jc w:val="both"/>
        <w:rPr>
          <w:rFonts w:ascii="Arial" w:eastAsia="Times New Roman" w:hAnsi="Arial" w:cs="Arial"/>
          <w:sz w:val="24"/>
          <w:szCs w:val="24"/>
          <w:lang w:val="es-ES" w:eastAsia="es-ES"/>
        </w:rPr>
      </w:pPr>
    </w:p>
    <w:p w14:paraId="14071D8C" w14:textId="77777777" w:rsidR="001860DE" w:rsidRPr="00914EB5" w:rsidRDefault="0079751D" w:rsidP="000D58B9">
      <w:pPr>
        <w:pStyle w:val="Prrafodelista"/>
        <w:widowControl w:val="0"/>
        <w:numPr>
          <w:ilvl w:val="0"/>
          <w:numId w:val="28"/>
        </w:numPr>
        <w:tabs>
          <w:tab w:val="left" w:pos="426"/>
        </w:tabs>
        <w:spacing w:after="0" w:line="360" w:lineRule="auto"/>
        <w:ind w:left="0" w:firstLine="0"/>
        <w:jc w:val="both"/>
        <w:rPr>
          <w:rFonts w:ascii="Arial" w:eastAsia="Batang" w:hAnsi="Arial" w:cs="Arial"/>
          <w:sz w:val="24"/>
        </w:rPr>
      </w:pPr>
      <w:r w:rsidRPr="00914EB5">
        <w:rPr>
          <w:rFonts w:ascii="Arial" w:eastAsia="Batang" w:hAnsi="Arial" w:cs="Arial"/>
          <w:sz w:val="24"/>
        </w:rPr>
        <w:t>Son consideraciones del actor (i) la violación del principio de primacía de realidad sobre las formalidades</w:t>
      </w:r>
      <w:r w:rsidR="00757436" w:rsidRPr="00914EB5">
        <w:rPr>
          <w:rFonts w:ascii="Arial" w:eastAsia="Batang" w:hAnsi="Arial" w:cs="Arial"/>
          <w:sz w:val="24"/>
        </w:rPr>
        <w:t xml:space="preserve"> </w:t>
      </w:r>
      <w:r w:rsidRPr="00914EB5">
        <w:rPr>
          <w:rFonts w:ascii="Arial" w:eastAsia="Batang" w:hAnsi="Arial" w:cs="Arial"/>
          <w:sz w:val="24"/>
        </w:rPr>
        <w:t>estando en contravía de</w:t>
      </w:r>
      <w:r w:rsidRPr="00914EB5">
        <w:rPr>
          <w:rFonts w:ascii="Arial" w:hAnsi="Arial" w:cs="Arial"/>
          <w:sz w:val="24"/>
        </w:rPr>
        <w:t xml:space="preserve">l artículo 53 de la Constitución Política, </w:t>
      </w:r>
      <w:r w:rsidR="00757436" w:rsidRPr="00914EB5">
        <w:rPr>
          <w:rFonts w:ascii="Arial" w:eastAsia="Batang" w:hAnsi="Arial" w:cs="Arial"/>
          <w:sz w:val="24"/>
        </w:rPr>
        <w:t>se</w:t>
      </w:r>
      <w:r w:rsidR="00B676D9" w:rsidRPr="00914EB5">
        <w:rPr>
          <w:rFonts w:ascii="Arial" w:eastAsia="Batang" w:hAnsi="Arial" w:cs="Arial"/>
          <w:sz w:val="24"/>
        </w:rPr>
        <w:t xml:space="preserve"> encubre una verdadera relación laboral,</w:t>
      </w:r>
      <w:r w:rsidRPr="00914EB5">
        <w:rPr>
          <w:rFonts w:ascii="Arial" w:eastAsia="Batang" w:hAnsi="Arial" w:cs="Arial"/>
          <w:sz w:val="24"/>
        </w:rPr>
        <w:t xml:space="preserve"> en la cual prestó un servicio en las mimas condiciones a un profesional semejante de planta</w:t>
      </w:r>
      <w:r w:rsidR="00B676D9" w:rsidRPr="00914EB5">
        <w:rPr>
          <w:rFonts w:ascii="Arial" w:eastAsia="Batang" w:hAnsi="Arial" w:cs="Arial"/>
          <w:sz w:val="24"/>
        </w:rPr>
        <w:t xml:space="preserve"> bajo reiterados contra</w:t>
      </w:r>
      <w:r w:rsidRPr="00914EB5">
        <w:rPr>
          <w:rFonts w:ascii="Arial" w:eastAsia="Batang" w:hAnsi="Arial" w:cs="Arial"/>
          <w:sz w:val="24"/>
        </w:rPr>
        <w:t>tos de prestación de servicios</w:t>
      </w:r>
      <w:r w:rsidR="00EF1F69" w:rsidRPr="00914EB5">
        <w:rPr>
          <w:rFonts w:ascii="Arial" w:eastAsia="Batang" w:hAnsi="Arial" w:cs="Arial"/>
          <w:sz w:val="24"/>
        </w:rPr>
        <w:t>, acusando el acto por ello incurso en (</w:t>
      </w:r>
      <w:proofErr w:type="spellStart"/>
      <w:r w:rsidR="00EF1F69" w:rsidRPr="00914EB5">
        <w:rPr>
          <w:rFonts w:ascii="Arial" w:eastAsia="Batang" w:hAnsi="Arial" w:cs="Arial"/>
          <w:sz w:val="24"/>
        </w:rPr>
        <w:t>ii</w:t>
      </w:r>
      <w:proofErr w:type="spellEnd"/>
      <w:r w:rsidR="00EF1F69" w:rsidRPr="00914EB5">
        <w:rPr>
          <w:rFonts w:ascii="Arial" w:eastAsia="Batang" w:hAnsi="Arial" w:cs="Arial"/>
          <w:sz w:val="24"/>
        </w:rPr>
        <w:t xml:space="preserve">) falsa motivación </w:t>
      </w:r>
      <w:r w:rsidR="00EF1F69" w:rsidRPr="00914EB5">
        <w:rPr>
          <w:rFonts w:ascii="Arial" w:hAnsi="Arial" w:cs="Arial"/>
          <w:sz w:val="24"/>
        </w:rPr>
        <w:t>(fls.5 y 6</w:t>
      </w:r>
      <w:r w:rsidR="001860DE" w:rsidRPr="00914EB5">
        <w:rPr>
          <w:rFonts w:ascii="Arial" w:hAnsi="Arial" w:cs="Arial"/>
          <w:sz w:val="24"/>
        </w:rPr>
        <w:t>).</w:t>
      </w:r>
    </w:p>
    <w:p w14:paraId="6BB9E253" w14:textId="77777777" w:rsidR="008566E0" w:rsidRDefault="008566E0" w:rsidP="00E24235">
      <w:pPr>
        <w:pStyle w:val="Prrafodelista"/>
        <w:widowControl w:val="0"/>
        <w:tabs>
          <w:tab w:val="left" w:pos="567"/>
        </w:tabs>
        <w:spacing w:after="0" w:line="360" w:lineRule="auto"/>
        <w:ind w:left="0"/>
        <w:jc w:val="both"/>
        <w:rPr>
          <w:rFonts w:ascii="Arial" w:hAnsi="Arial" w:cs="Arial"/>
          <w:i/>
          <w:sz w:val="24"/>
          <w:lang w:val="es-ES_tradnl"/>
        </w:rPr>
      </w:pPr>
    </w:p>
    <w:p w14:paraId="23DE523C" w14:textId="77777777" w:rsidR="00F172F7" w:rsidRPr="00914EB5" w:rsidRDefault="00F172F7" w:rsidP="00E24235">
      <w:pPr>
        <w:pStyle w:val="Prrafodelista"/>
        <w:widowControl w:val="0"/>
        <w:tabs>
          <w:tab w:val="left" w:pos="567"/>
        </w:tabs>
        <w:spacing w:after="0" w:line="360" w:lineRule="auto"/>
        <w:ind w:left="0"/>
        <w:jc w:val="both"/>
        <w:rPr>
          <w:rFonts w:ascii="Arial" w:hAnsi="Arial" w:cs="Arial"/>
          <w:i/>
          <w:sz w:val="24"/>
          <w:lang w:val="es-ES_tradnl"/>
        </w:rPr>
      </w:pPr>
    </w:p>
    <w:p w14:paraId="0683424F" w14:textId="77777777" w:rsidR="009171CF" w:rsidRPr="00914EB5" w:rsidRDefault="00C019DF" w:rsidP="00152AD3">
      <w:pPr>
        <w:spacing w:after="120" w:line="276" w:lineRule="auto"/>
        <w:jc w:val="both"/>
        <w:rPr>
          <w:rFonts w:ascii="Arial" w:eastAsia="Dotum" w:hAnsi="Arial" w:cs="Arial"/>
          <w:b/>
          <w:sz w:val="24"/>
          <w:szCs w:val="24"/>
        </w:rPr>
      </w:pPr>
      <w:r w:rsidRPr="00914EB5">
        <w:rPr>
          <w:rFonts w:ascii="Arial" w:hAnsi="Arial" w:cs="Arial"/>
          <w:b/>
          <w:sz w:val="24"/>
          <w:szCs w:val="24"/>
        </w:rPr>
        <w:lastRenderedPageBreak/>
        <w:t>Oposición a la demanda</w:t>
      </w:r>
      <w:r w:rsidR="00152AD3" w:rsidRPr="00914EB5">
        <w:rPr>
          <w:rStyle w:val="Refdenotaalpie"/>
          <w:rFonts w:cs="Arial"/>
          <w:b/>
          <w:sz w:val="24"/>
          <w:szCs w:val="24"/>
        </w:rPr>
        <w:footnoteReference w:id="2"/>
      </w:r>
    </w:p>
    <w:p w14:paraId="52E56223" w14:textId="77777777" w:rsidR="009171CF" w:rsidRPr="00914EB5" w:rsidRDefault="009171CF" w:rsidP="009171CF">
      <w:pPr>
        <w:spacing w:after="120" w:line="276" w:lineRule="auto"/>
        <w:ind w:left="1080"/>
        <w:jc w:val="both"/>
        <w:rPr>
          <w:rFonts w:ascii="Arial" w:eastAsia="Dotum" w:hAnsi="Arial" w:cs="Arial"/>
          <w:b/>
          <w:sz w:val="24"/>
          <w:szCs w:val="24"/>
        </w:rPr>
      </w:pPr>
    </w:p>
    <w:p w14:paraId="660B9D1D" w14:textId="77777777" w:rsidR="00EF1F69" w:rsidRPr="00914EB5" w:rsidRDefault="00EF5874" w:rsidP="00441452">
      <w:pPr>
        <w:pStyle w:val="Prrafodelista"/>
        <w:numPr>
          <w:ilvl w:val="0"/>
          <w:numId w:val="28"/>
        </w:numPr>
        <w:tabs>
          <w:tab w:val="left" w:pos="426"/>
        </w:tabs>
        <w:spacing w:after="120" w:line="360" w:lineRule="auto"/>
        <w:ind w:left="0" w:firstLine="0"/>
        <w:jc w:val="both"/>
        <w:rPr>
          <w:rFonts w:ascii="Arial" w:hAnsi="Arial" w:cs="Arial"/>
          <w:iCs/>
          <w:sz w:val="24"/>
        </w:rPr>
      </w:pPr>
      <w:r w:rsidRPr="00914EB5">
        <w:rPr>
          <w:rFonts w:ascii="Arial" w:hAnsi="Arial" w:cs="Arial"/>
          <w:iCs/>
          <w:sz w:val="24"/>
        </w:rPr>
        <w:t xml:space="preserve">La entidad accionada </w:t>
      </w:r>
      <w:r w:rsidR="00EF1F69" w:rsidRPr="00914EB5">
        <w:rPr>
          <w:rFonts w:ascii="Arial" w:hAnsi="Arial" w:cs="Arial"/>
          <w:iCs/>
          <w:sz w:val="24"/>
        </w:rPr>
        <w:t>sostiene que deben despacharse desfavorablemente</w:t>
      </w:r>
      <w:r w:rsidR="00D55227" w:rsidRPr="00914EB5">
        <w:rPr>
          <w:rFonts w:ascii="Arial" w:hAnsi="Arial" w:cs="Arial"/>
          <w:iCs/>
          <w:sz w:val="24"/>
        </w:rPr>
        <w:t xml:space="preserve"> las pretensio</w:t>
      </w:r>
      <w:r w:rsidR="00152AD3" w:rsidRPr="00914EB5">
        <w:rPr>
          <w:rFonts w:ascii="Arial" w:hAnsi="Arial" w:cs="Arial"/>
          <w:iCs/>
          <w:sz w:val="24"/>
        </w:rPr>
        <w:t>nes de la demanda</w:t>
      </w:r>
      <w:r w:rsidR="00EF1F69" w:rsidRPr="00914EB5">
        <w:rPr>
          <w:rFonts w:ascii="Arial" w:hAnsi="Arial" w:cs="Arial"/>
          <w:iCs/>
          <w:sz w:val="24"/>
        </w:rPr>
        <w:t>, insistiendo en que la contratación reglada bajo la Ley 80 de 1993, por medio de la cual se sostuvo el vínculo contractual con el actor e</w:t>
      </w:r>
      <w:r w:rsidR="00611CE8" w:rsidRPr="00914EB5">
        <w:rPr>
          <w:rFonts w:ascii="Arial" w:hAnsi="Arial" w:cs="Arial"/>
          <w:iCs/>
          <w:sz w:val="24"/>
        </w:rPr>
        <w:t>s</w:t>
      </w:r>
      <w:r w:rsidR="00EF1F69" w:rsidRPr="00914EB5">
        <w:rPr>
          <w:rFonts w:ascii="Arial" w:hAnsi="Arial" w:cs="Arial"/>
          <w:iCs/>
          <w:sz w:val="24"/>
        </w:rPr>
        <w:t xml:space="preserve"> permitida por la legislación cuando de alcanzar los fines de la ent</w:t>
      </w:r>
      <w:r w:rsidR="00F229B6" w:rsidRPr="00914EB5">
        <w:rPr>
          <w:rFonts w:ascii="Arial" w:hAnsi="Arial" w:cs="Arial"/>
          <w:iCs/>
          <w:sz w:val="24"/>
        </w:rPr>
        <w:t xml:space="preserve">idad contratante </w:t>
      </w:r>
      <w:r w:rsidR="00611CE8" w:rsidRPr="00914EB5">
        <w:rPr>
          <w:rFonts w:ascii="Arial" w:hAnsi="Arial" w:cs="Arial"/>
          <w:iCs/>
          <w:sz w:val="24"/>
        </w:rPr>
        <w:t xml:space="preserve">se trata </w:t>
      </w:r>
      <w:r w:rsidR="00F229B6" w:rsidRPr="00914EB5">
        <w:rPr>
          <w:rFonts w:ascii="Arial" w:hAnsi="Arial" w:cs="Arial"/>
          <w:iCs/>
          <w:sz w:val="24"/>
        </w:rPr>
        <w:t>(fl.146).</w:t>
      </w:r>
    </w:p>
    <w:p w14:paraId="07547A01" w14:textId="77777777" w:rsidR="00EF1F69" w:rsidRPr="00914EB5" w:rsidRDefault="00EF1F69" w:rsidP="00EF1F69">
      <w:pPr>
        <w:pStyle w:val="Prrafodelista"/>
        <w:tabs>
          <w:tab w:val="left" w:pos="426"/>
        </w:tabs>
        <w:spacing w:after="120" w:line="360" w:lineRule="auto"/>
        <w:ind w:left="0"/>
        <w:jc w:val="both"/>
        <w:rPr>
          <w:rFonts w:ascii="Arial" w:hAnsi="Arial" w:cs="Arial"/>
          <w:iCs/>
          <w:sz w:val="24"/>
        </w:rPr>
      </w:pPr>
    </w:p>
    <w:p w14:paraId="7C936C8C" w14:textId="77777777" w:rsidR="00EF1F69" w:rsidRPr="00914EB5" w:rsidRDefault="00EF1F69" w:rsidP="00441452">
      <w:pPr>
        <w:pStyle w:val="Prrafodelista"/>
        <w:numPr>
          <w:ilvl w:val="0"/>
          <w:numId w:val="28"/>
        </w:numPr>
        <w:tabs>
          <w:tab w:val="left" w:pos="426"/>
        </w:tabs>
        <w:spacing w:after="120" w:line="360" w:lineRule="auto"/>
        <w:ind w:left="0" w:firstLine="0"/>
        <w:jc w:val="both"/>
        <w:rPr>
          <w:rFonts w:ascii="Arial" w:hAnsi="Arial" w:cs="Arial"/>
          <w:iCs/>
          <w:sz w:val="24"/>
        </w:rPr>
      </w:pPr>
      <w:r w:rsidRPr="00914EB5">
        <w:rPr>
          <w:rFonts w:ascii="Arial" w:hAnsi="Arial" w:cs="Arial"/>
          <w:iCs/>
          <w:sz w:val="24"/>
        </w:rPr>
        <w:t xml:space="preserve">Así, indica que las Empresas Sociales y Comerciales del Estado se les exige establecer su propio régimen de contratación y ser autosostenibles utilizando para ello todas las prerrogativas que otorga el derecho privado, consiguiendo </w:t>
      </w:r>
      <w:r w:rsidR="00611CE8" w:rsidRPr="00914EB5">
        <w:rPr>
          <w:rFonts w:ascii="Arial" w:hAnsi="Arial" w:cs="Arial"/>
          <w:iCs/>
          <w:sz w:val="24"/>
        </w:rPr>
        <w:t>así</w:t>
      </w:r>
      <w:r w:rsidR="00F229B6" w:rsidRPr="00914EB5">
        <w:rPr>
          <w:rFonts w:ascii="Arial" w:hAnsi="Arial" w:cs="Arial"/>
          <w:iCs/>
          <w:sz w:val="24"/>
        </w:rPr>
        <w:t xml:space="preserve"> la econo</w:t>
      </w:r>
      <w:r w:rsidRPr="00914EB5">
        <w:rPr>
          <w:rFonts w:ascii="Arial" w:hAnsi="Arial" w:cs="Arial"/>
          <w:iCs/>
          <w:sz w:val="24"/>
        </w:rPr>
        <w:t>mía para la eficaz prestación de</w:t>
      </w:r>
      <w:r w:rsidR="00F229B6" w:rsidRPr="00914EB5">
        <w:rPr>
          <w:rFonts w:ascii="Arial" w:hAnsi="Arial" w:cs="Arial"/>
          <w:iCs/>
          <w:sz w:val="24"/>
        </w:rPr>
        <w:t xml:space="preserve"> los servicios de salud que la comunidad requiera (fl.147).</w:t>
      </w:r>
    </w:p>
    <w:p w14:paraId="5043CB0F" w14:textId="77777777" w:rsidR="00F229B6" w:rsidRPr="00914EB5" w:rsidRDefault="00F229B6" w:rsidP="00F229B6">
      <w:pPr>
        <w:pStyle w:val="Prrafodelista"/>
        <w:tabs>
          <w:tab w:val="left" w:pos="426"/>
        </w:tabs>
        <w:spacing w:after="120" w:line="360" w:lineRule="auto"/>
        <w:ind w:left="0"/>
        <w:jc w:val="both"/>
        <w:rPr>
          <w:rFonts w:ascii="Arial" w:hAnsi="Arial" w:cs="Arial"/>
          <w:iCs/>
          <w:sz w:val="24"/>
        </w:rPr>
      </w:pPr>
    </w:p>
    <w:p w14:paraId="7039A152" w14:textId="77777777" w:rsidR="00F229B6" w:rsidRPr="00914EB5" w:rsidRDefault="00F229B6" w:rsidP="00F229B6">
      <w:pPr>
        <w:pStyle w:val="Prrafodelista"/>
        <w:numPr>
          <w:ilvl w:val="0"/>
          <w:numId w:val="28"/>
        </w:numPr>
        <w:tabs>
          <w:tab w:val="left" w:pos="426"/>
        </w:tabs>
        <w:spacing w:after="120" w:line="360" w:lineRule="auto"/>
        <w:ind w:left="0" w:firstLine="0"/>
        <w:jc w:val="both"/>
        <w:rPr>
          <w:rFonts w:ascii="Arial" w:hAnsi="Arial" w:cs="Arial"/>
          <w:sz w:val="24"/>
          <w:szCs w:val="24"/>
        </w:rPr>
      </w:pPr>
      <w:r w:rsidRPr="00914EB5">
        <w:rPr>
          <w:rFonts w:ascii="Arial" w:hAnsi="Arial" w:cs="Arial"/>
          <w:iCs/>
          <w:sz w:val="24"/>
        </w:rPr>
        <w:t>En todo caso, refiere que atendiendo a los contratos suscritos entre las partes se determina que el cumplimiento de los objetos contractuales estuvo enmarcado dentro del principio de coordinación más nunca de subordinación, sin sometimiento a las normas disciplinarias estatuidas para los funcionarios de planta (fl.148).</w:t>
      </w:r>
    </w:p>
    <w:p w14:paraId="07459315" w14:textId="77777777" w:rsidR="00B14E94" w:rsidRDefault="00B14E94" w:rsidP="00F229B6">
      <w:pPr>
        <w:pStyle w:val="Prrafodelista"/>
        <w:tabs>
          <w:tab w:val="left" w:pos="426"/>
        </w:tabs>
        <w:spacing w:after="120" w:line="360" w:lineRule="auto"/>
        <w:ind w:left="0"/>
        <w:jc w:val="both"/>
        <w:rPr>
          <w:rFonts w:ascii="Arial" w:hAnsi="Arial" w:cs="Arial"/>
          <w:sz w:val="24"/>
          <w:szCs w:val="24"/>
        </w:rPr>
      </w:pPr>
    </w:p>
    <w:p w14:paraId="6537F28F" w14:textId="77777777" w:rsidR="00F172F7" w:rsidRPr="00914EB5" w:rsidRDefault="00F172F7" w:rsidP="00F229B6">
      <w:pPr>
        <w:pStyle w:val="Prrafodelista"/>
        <w:tabs>
          <w:tab w:val="left" w:pos="426"/>
        </w:tabs>
        <w:spacing w:after="120" w:line="360" w:lineRule="auto"/>
        <w:ind w:left="0"/>
        <w:jc w:val="both"/>
        <w:rPr>
          <w:rFonts w:ascii="Arial" w:hAnsi="Arial" w:cs="Arial"/>
          <w:sz w:val="24"/>
          <w:szCs w:val="24"/>
        </w:rPr>
      </w:pPr>
    </w:p>
    <w:p w14:paraId="1D94FF4C" w14:textId="77777777" w:rsidR="00324328" w:rsidRPr="00914EB5" w:rsidRDefault="00152AD3" w:rsidP="00152AD3">
      <w:pPr>
        <w:pStyle w:val="Ttulo6"/>
        <w:numPr>
          <w:ilvl w:val="0"/>
          <w:numId w:val="0"/>
        </w:numPr>
        <w:jc w:val="left"/>
        <w:rPr>
          <w:sz w:val="24"/>
          <w:szCs w:val="24"/>
        </w:rPr>
      </w:pPr>
      <w:r w:rsidRPr="00914EB5">
        <w:rPr>
          <w:sz w:val="24"/>
          <w:szCs w:val="24"/>
        </w:rPr>
        <w:t>Sentencia apelada</w:t>
      </w:r>
      <w:r w:rsidRPr="00914EB5">
        <w:rPr>
          <w:rStyle w:val="Refdenotaalpie"/>
          <w:sz w:val="24"/>
          <w:szCs w:val="24"/>
        </w:rPr>
        <w:footnoteReference w:id="3"/>
      </w:r>
    </w:p>
    <w:p w14:paraId="6DFB9E20" w14:textId="77777777" w:rsidR="00FC5046" w:rsidRPr="00914EB5" w:rsidRDefault="00FC5046" w:rsidP="00152AD3">
      <w:pPr>
        <w:tabs>
          <w:tab w:val="left" w:pos="426"/>
        </w:tabs>
        <w:spacing w:after="0" w:line="276" w:lineRule="auto"/>
        <w:rPr>
          <w:rFonts w:ascii="Arial" w:hAnsi="Arial" w:cs="Arial"/>
          <w:b/>
          <w:sz w:val="24"/>
          <w:szCs w:val="24"/>
        </w:rPr>
      </w:pPr>
    </w:p>
    <w:p w14:paraId="26A15643" w14:textId="77777777" w:rsidR="00F229B6" w:rsidRPr="00914EB5" w:rsidRDefault="00DD631A" w:rsidP="00F229B6">
      <w:pPr>
        <w:pStyle w:val="Prrafodelista"/>
        <w:numPr>
          <w:ilvl w:val="0"/>
          <w:numId w:val="28"/>
        </w:numPr>
        <w:tabs>
          <w:tab w:val="left" w:pos="426"/>
        </w:tabs>
        <w:spacing w:after="0" w:line="360" w:lineRule="auto"/>
        <w:ind w:left="0" w:firstLine="0"/>
        <w:jc w:val="both"/>
        <w:rPr>
          <w:rFonts w:ascii="Arial" w:hAnsi="Arial" w:cs="Arial"/>
          <w:sz w:val="24"/>
          <w:lang w:val="es-ES_tradnl"/>
        </w:rPr>
      </w:pPr>
      <w:r w:rsidRPr="00914EB5">
        <w:rPr>
          <w:rFonts w:ascii="Arial" w:hAnsi="Arial" w:cs="Arial"/>
          <w:sz w:val="24"/>
          <w:lang w:val="es-ES_tradnl"/>
        </w:rPr>
        <w:t>La sentencia</w:t>
      </w:r>
      <w:r w:rsidR="00F229B6" w:rsidRPr="00914EB5">
        <w:rPr>
          <w:rFonts w:ascii="Arial" w:hAnsi="Arial" w:cs="Arial"/>
          <w:sz w:val="24"/>
          <w:lang w:val="es-ES_tradnl"/>
        </w:rPr>
        <w:t xml:space="preserve"> de instancia</w:t>
      </w:r>
      <w:r w:rsidRPr="00914EB5">
        <w:rPr>
          <w:rFonts w:ascii="Arial" w:hAnsi="Arial" w:cs="Arial"/>
          <w:sz w:val="24"/>
          <w:lang w:val="es-ES_tradnl"/>
        </w:rPr>
        <w:t xml:space="preserve"> accede</w:t>
      </w:r>
      <w:r w:rsidR="00F229B6" w:rsidRPr="00914EB5">
        <w:rPr>
          <w:rFonts w:ascii="Arial" w:hAnsi="Arial" w:cs="Arial"/>
          <w:sz w:val="24"/>
          <w:lang w:val="es-ES_tradnl"/>
        </w:rPr>
        <w:t xml:space="preserve"> parcialmente</w:t>
      </w:r>
      <w:r w:rsidRPr="00914EB5">
        <w:rPr>
          <w:rFonts w:ascii="Arial" w:hAnsi="Arial" w:cs="Arial"/>
          <w:sz w:val="24"/>
          <w:lang w:val="es-ES_tradnl"/>
        </w:rPr>
        <w:t xml:space="preserve"> a las pretensione</w:t>
      </w:r>
      <w:r w:rsidR="00242797" w:rsidRPr="00914EB5">
        <w:rPr>
          <w:rFonts w:ascii="Arial" w:hAnsi="Arial" w:cs="Arial"/>
          <w:sz w:val="24"/>
          <w:lang w:val="es-ES_tradnl"/>
        </w:rPr>
        <w:t>s de la</w:t>
      </w:r>
      <w:r w:rsidR="00197FB2" w:rsidRPr="00914EB5">
        <w:rPr>
          <w:rFonts w:ascii="Arial" w:hAnsi="Arial" w:cs="Arial"/>
          <w:sz w:val="24"/>
          <w:lang w:val="es-ES_tradnl"/>
        </w:rPr>
        <w:t xml:space="preserve"> demanda, </w:t>
      </w:r>
      <w:r w:rsidR="00611CE8" w:rsidRPr="00914EB5">
        <w:rPr>
          <w:rFonts w:ascii="Arial" w:hAnsi="Arial" w:cs="Arial"/>
          <w:sz w:val="24"/>
          <w:lang w:val="es-ES_tradnl"/>
        </w:rPr>
        <w:t>encontrando que se demuestra</w:t>
      </w:r>
      <w:r w:rsidR="00F229B6" w:rsidRPr="00914EB5">
        <w:rPr>
          <w:rFonts w:ascii="Arial" w:hAnsi="Arial" w:cs="Arial"/>
          <w:sz w:val="24"/>
          <w:lang w:val="es-ES_tradnl"/>
        </w:rPr>
        <w:t xml:space="preserve"> que bajo los reiterados contratos de prestación de servicios se encubrió una verdadera relación laboral atendiend</w:t>
      </w:r>
      <w:r w:rsidR="00611CE8" w:rsidRPr="00914EB5">
        <w:rPr>
          <w:rFonts w:ascii="Arial" w:hAnsi="Arial" w:cs="Arial"/>
          <w:sz w:val="24"/>
          <w:lang w:val="es-ES_tradnl"/>
        </w:rPr>
        <w:t>o a que el convocante ejecutó</w:t>
      </w:r>
      <w:r w:rsidR="00F229B6" w:rsidRPr="00914EB5">
        <w:rPr>
          <w:rFonts w:ascii="Arial" w:hAnsi="Arial" w:cs="Arial"/>
          <w:sz w:val="24"/>
          <w:lang w:val="es-ES_tradnl"/>
        </w:rPr>
        <w:t xml:space="preserve"> una labor propia de la empresa demandada, la </w:t>
      </w:r>
      <w:r w:rsidR="00977ACA" w:rsidRPr="00914EB5">
        <w:rPr>
          <w:rFonts w:ascii="Arial" w:hAnsi="Arial" w:cs="Arial"/>
          <w:sz w:val="24"/>
          <w:lang w:val="es-ES_tradnl"/>
        </w:rPr>
        <w:t>cual se desarrolló en igual</w:t>
      </w:r>
      <w:r w:rsidR="00611CE8" w:rsidRPr="00914EB5">
        <w:rPr>
          <w:rFonts w:ascii="Arial" w:hAnsi="Arial" w:cs="Arial"/>
          <w:sz w:val="24"/>
          <w:lang w:val="es-ES_tradnl"/>
        </w:rPr>
        <w:t>dad de condiciones a la</w:t>
      </w:r>
      <w:r w:rsidR="00977ACA" w:rsidRPr="00914EB5">
        <w:rPr>
          <w:rFonts w:ascii="Arial" w:hAnsi="Arial" w:cs="Arial"/>
          <w:sz w:val="24"/>
          <w:lang w:val="es-ES_tradnl"/>
        </w:rPr>
        <w:t xml:space="preserve"> de un médico de planta, con unos horarios establecidos según lo dispue</w:t>
      </w:r>
      <w:r w:rsidR="00611CE8" w:rsidRPr="00914EB5">
        <w:rPr>
          <w:rFonts w:ascii="Arial" w:hAnsi="Arial" w:cs="Arial"/>
          <w:sz w:val="24"/>
          <w:lang w:val="es-ES_tradnl"/>
        </w:rPr>
        <w:t>sto por esta, donde se pagó</w:t>
      </w:r>
      <w:r w:rsidR="00977ACA" w:rsidRPr="00914EB5">
        <w:rPr>
          <w:rFonts w:ascii="Arial" w:hAnsi="Arial" w:cs="Arial"/>
          <w:sz w:val="24"/>
          <w:lang w:val="es-ES_tradnl"/>
        </w:rPr>
        <w:t xml:space="preserve"> una remuneración, </w:t>
      </w:r>
      <w:r w:rsidR="00611CE8" w:rsidRPr="00914EB5">
        <w:rPr>
          <w:rFonts w:ascii="Arial" w:hAnsi="Arial" w:cs="Arial"/>
          <w:sz w:val="24"/>
          <w:lang w:val="es-ES_tradnl"/>
        </w:rPr>
        <w:t xml:space="preserve">hubo </w:t>
      </w:r>
      <w:r w:rsidR="00977ACA" w:rsidRPr="00914EB5">
        <w:rPr>
          <w:rFonts w:ascii="Arial" w:hAnsi="Arial" w:cs="Arial"/>
          <w:sz w:val="24"/>
          <w:lang w:val="es-ES_tradnl"/>
        </w:rPr>
        <w:t>una prestación personal del servicio y una subordinación plenamente probada en los testimonios y documentos aportados, la cual se presentó más allá del tiempo estrictamente necesario (fls.275 y 276).</w:t>
      </w:r>
    </w:p>
    <w:p w14:paraId="70DF9E56" w14:textId="77777777" w:rsidR="004C39E5" w:rsidRPr="00914EB5" w:rsidRDefault="004C39E5" w:rsidP="004C39E5">
      <w:pPr>
        <w:pStyle w:val="Prrafodelista"/>
        <w:tabs>
          <w:tab w:val="left" w:pos="426"/>
        </w:tabs>
        <w:spacing w:after="0" w:line="360" w:lineRule="auto"/>
        <w:ind w:left="0"/>
        <w:jc w:val="both"/>
        <w:rPr>
          <w:rFonts w:ascii="Arial" w:hAnsi="Arial" w:cs="Arial"/>
          <w:sz w:val="24"/>
          <w:lang w:val="es-ES_tradnl"/>
        </w:rPr>
      </w:pPr>
    </w:p>
    <w:p w14:paraId="4F62176B" w14:textId="77777777" w:rsidR="00CC473A" w:rsidRPr="00914EB5" w:rsidRDefault="00977ACA" w:rsidP="00CC473A">
      <w:pPr>
        <w:pStyle w:val="Prrafodelista"/>
        <w:numPr>
          <w:ilvl w:val="0"/>
          <w:numId w:val="28"/>
        </w:numPr>
        <w:tabs>
          <w:tab w:val="left" w:pos="426"/>
        </w:tabs>
        <w:spacing w:after="0" w:line="360" w:lineRule="auto"/>
        <w:ind w:left="0" w:firstLine="0"/>
        <w:jc w:val="both"/>
        <w:rPr>
          <w:rFonts w:ascii="Arial" w:hAnsi="Arial" w:cs="Arial"/>
          <w:sz w:val="24"/>
          <w:lang w:val="es-ES_tradnl"/>
        </w:rPr>
      </w:pPr>
      <w:r w:rsidRPr="00914EB5">
        <w:rPr>
          <w:rFonts w:ascii="Arial" w:hAnsi="Arial" w:cs="Arial"/>
          <w:sz w:val="24"/>
          <w:lang w:val="es-ES_tradnl"/>
        </w:rPr>
        <w:t>De tal forma que el Colegiado de Instancia ordena declarar</w:t>
      </w:r>
      <w:r w:rsidR="00242797" w:rsidRPr="00914EB5">
        <w:rPr>
          <w:rFonts w:ascii="Arial" w:hAnsi="Arial" w:cs="Arial"/>
          <w:sz w:val="24"/>
          <w:lang w:val="es-ES_tradnl"/>
        </w:rPr>
        <w:t xml:space="preserve"> (i)</w:t>
      </w:r>
      <w:r w:rsidRPr="00914EB5">
        <w:rPr>
          <w:rFonts w:ascii="Arial" w:hAnsi="Arial" w:cs="Arial"/>
          <w:sz w:val="24"/>
          <w:lang w:val="es-ES_tradnl"/>
        </w:rPr>
        <w:t xml:space="preserve"> Imprósperas las excepciones propuestas por la accionada (</w:t>
      </w:r>
      <w:proofErr w:type="spellStart"/>
      <w:r w:rsidRPr="00914EB5">
        <w:rPr>
          <w:rFonts w:ascii="Arial" w:hAnsi="Arial" w:cs="Arial"/>
          <w:sz w:val="24"/>
          <w:lang w:val="es-ES_tradnl"/>
        </w:rPr>
        <w:t>ii</w:t>
      </w:r>
      <w:proofErr w:type="spellEnd"/>
      <w:r w:rsidRPr="00914EB5">
        <w:rPr>
          <w:rFonts w:ascii="Arial" w:hAnsi="Arial" w:cs="Arial"/>
          <w:sz w:val="24"/>
          <w:lang w:val="es-ES_tradnl"/>
        </w:rPr>
        <w:t xml:space="preserve">) </w:t>
      </w:r>
      <w:r w:rsidR="00242797" w:rsidRPr="00914EB5">
        <w:rPr>
          <w:rFonts w:ascii="Arial" w:hAnsi="Arial" w:cs="Arial"/>
          <w:sz w:val="24"/>
          <w:lang w:val="es-ES_tradnl"/>
        </w:rPr>
        <w:t>la nulidad del oficio demandado, (</w:t>
      </w:r>
      <w:proofErr w:type="spellStart"/>
      <w:r w:rsidR="00242797" w:rsidRPr="00914EB5">
        <w:rPr>
          <w:rFonts w:ascii="Arial" w:hAnsi="Arial" w:cs="Arial"/>
          <w:sz w:val="24"/>
          <w:lang w:val="es-ES_tradnl"/>
        </w:rPr>
        <w:t>ii</w:t>
      </w:r>
      <w:proofErr w:type="spellEnd"/>
      <w:r w:rsidR="00242797" w:rsidRPr="00914EB5">
        <w:rPr>
          <w:rFonts w:ascii="Arial" w:hAnsi="Arial" w:cs="Arial"/>
          <w:sz w:val="24"/>
          <w:lang w:val="es-ES_tradnl"/>
        </w:rPr>
        <w:t>)</w:t>
      </w:r>
      <w:r w:rsidR="00F172F7">
        <w:rPr>
          <w:rFonts w:ascii="Arial" w:hAnsi="Arial" w:cs="Arial"/>
          <w:sz w:val="24"/>
          <w:lang w:val="es-ES_tradnl"/>
        </w:rPr>
        <w:t xml:space="preserve"> </w:t>
      </w:r>
      <w:r w:rsidR="00242797" w:rsidRPr="00914EB5">
        <w:rPr>
          <w:rFonts w:ascii="Arial" w:hAnsi="Arial" w:cs="Arial"/>
          <w:sz w:val="24"/>
          <w:lang w:val="es-ES_tradnl"/>
        </w:rPr>
        <w:t>la existencia de una relación laboral entre las partes po</w:t>
      </w:r>
      <w:r w:rsidRPr="00914EB5">
        <w:rPr>
          <w:rFonts w:ascii="Arial" w:hAnsi="Arial" w:cs="Arial"/>
          <w:sz w:val="24"/>
          <w:lang w:val="es-ES_tradnl"/>
        </w:rPr>
        <w:t xml:space="preserve">r el periodo del 14 de agosto </w:t>
      </w:r>
      <w:r w:rsidRPr="00914EB5">
        <w:rPr>
          <w:rFonts w:ascii="Arial" w:hAnsi="Arial" w:cs="Arial"/>
          <w:sz w:val="24"/>
          <w:lang w:val="es-ES_tradnl"/>
        </w:rPr>
        <w:lastRenderedPageBreak/>
        <w:t>de 2009 hasta el 31</w:t>
      </w:r>
      <w:r w:rsidR="00242797" w:rsidRPr="00914EB5">
        <w:rPr>
          <w:rFonts w:ascii="Arial" w:hAnsi="Arial" w:cs="Arial"/>
          <w:sz w:val="24"/>
          <w:lang w:val="es-ES_tradnl"/>
        </w:rPr>
        <w:t xml:space="preserve"> de </w:t>
      </w:r>
      <w:r w:rsidRPr="00914EB5">
        <w:rPr>
          <w:rFonts w:ascii="Arial" w:hAnsi="Arial" w:cs="Arial"/>
          <w:sz w:val="24"/>
          <w:lang w:val="es-ES_tradnl"/>
        </w:rPr>
        <w:t>diciembre de 2012</w:t>
      </w:r>
      <w:r w:rsidR="004C39E5" w:rsidRPr="00914EB5">
        <w:rPr>
          <w:rFonts w:ascii="Arial" w:hAnsi="Arial" w:cs="Arial"/>
          <w:sz w:val="24"/>
          <w:lang w:val="es-ES_tradnl"/>
        </w:rPr>
        <w:t xml:space="preserve">, y en consecuencia </w:t>
      </w:r>
      <w:r w:rsidRPr="00914EB5">
        <w:rPr>
          <w:rFonts w:ascii="Arial" w:hAnsi="Arial" w:cs="Arial"/>
          <w:sz w:val="24"/>
          <w:lang w:val="es-ES_tradnl"/>
        </w:rPr>
        <w:t xml:space="preserve">a título de restablecimiento del derecho </w:t>
      </w:r>
      <w:r w:rsidR="004C39E5" w:rsidRPr="00914EB5">
        <w:rPr>
          <w:rFonts w:ascii="Arial" w:hAnsi="Arial" w:cs="Arial"/>
          <w:sz w:val="24"/>
          <w:lang w:val="es-ES_tradnl"/>
        </w:rPr>
        <w:t>condenar a la entidad demandada al pago de (</w:t>
      </w:r>
      <w:proofErr w:type="spellStart"/>
      <w:r w:rsidR="004C39E5" w:rsidRPr="00914EB5">
        <w:rPr>
          <w:rFonts w:ascii="Arial" w:hAnsi="Arial" w:cs="Arial"/>
          <w:sz w:val="24"/>
          <w:lang w:val="es-ES_tradnl"/>
        </w:rPr>
        <w:t>iii</w:t>
      </w:r>
      <w:proofErr w:type="spellEnd"/>
      <w:r w:rsidR="004C39E5" w:rsidRPr="00914EB5">
        <w:rPr>
          <w:rFonts w:ascii="Arial" w:hAnsi="Arial" w:cs="Arial"/>
          <w:sz w:val="24"/>
          <w:lang w:val="es-ES_tradnl"/>
        </w:rPr>
        <w:t>)</w:t>
      </w:r>
      <w:r w:rsidR="00CC473A" w:rsidRPr="00914EB5">
        <w:rPr>
          <w:rFonts w:ascii="Arial" w:hAnsi="Arial" w:cs="Arial"/>
          <w:sz w:val="24"/>
          <w:lang w:val="es-ES_tradnl"/>
        </w:rPr>
        <w:t xml:space="preserve"> la diferencia por concepto de salarios y prestaciones de un empleado de planta de las mismas condiciones del demandante (Médico General) y lo que devengó por honorarios</w:t>
      </w:r>
      <w:r w:rsidR="004C39E5" w:rsidRPr="00914EB5">
        <w:rPr>
          <w:rFonts w:ascii="Arial" w:hAnsi="Arial" w:cs="Arial"/>
          <w:sz w:val="24"/>
          <w:lang w:val="es-ES_tradnl"/>
        </w:rPr>
        <w:t xml:space="preserve"> </w:t>
      </w:r>
      <w:r w:rsidR="00CC473A" w:rsidRPr="00914EB5">
        <w:rPr>
          <w:rFonts w:ascii="Arial" w:hAnsi="Arial" w:cs="Arial"/>
          <w:sz w:val="24"/>
          <w:lang w:val="es-ES_tradnl"/>
        </w:rPr>
        <w:t>en los contratos de prestación de servicios</w:t>
      </w:r>
      <w:r w:rsidR="00611CE8" w:rsidRPr="00914EB5">
        <w:rPr>
          <w:rFonts w:ascii="Arial" w:hAnsi="Arial" w:cs="Arial"/>
          <w:sz w:val="24"/>
          <w:lang w:val="es-ES_tradnl"/>
        </w:rPr>
        <w:t>,</w:t>
      </w:r>
      <w:r w:rsidR="00CC473A" w:rsidRPr="00914EB5">
        <w:rPr>
          <w:rFonts w:ascii="Arial" w:hAnsi="Arial" w:cs="Arial"/>
          <w:sz w:val="24"/>
          <w:lang w:val="es-ES_tradnl"/>
        </w:rPr>
        <w:t xml:space="preserve"> </w:t>
      </w:r>
      <w:r w:rsidR="004C39E5" w:rsidRPr="00914EB5">
        <w:rPr>
          <w:rFonts w:ascii="Arial" w:hAnsi="Arial" w:cs="Arial"/>
          <w:sz w:val="24"/>
          <w:lang w:val="es-ES_tradnl"/>
        </w:rPr>
        <w:t>(</w:t>
      </w:r>
      <w:proofErr w:type="spellStart"/>
      <w:r w:rsidR="004C39E5" w:rsidRPr="00914EB5">
        <w:rPr>
          <w:rFonts w:ascii="Arial" w:hAnsi="Arial" w:cs="Arial"/>
          <w:sz w:val="24"/>
          <w:lang w:val="es-ES_tradnl"/>
        </w:rPr>
        <w:t>iv</w:t>
      </w:r>
      <w:proofErr w:type="spellEnd"/>
      <w:r w:rsidR="004C39E5" w:rsidRPr="00914EB5">
        <w:rPr>
          <w:rFonts w:ascii="Arial" w:hAnsi="Arial" w:cs="Arial"/>
          <w:sz w:val="24"/>
          <w:lang w:val="es-ES_tradnl"/>
        </w:rPr>
        <w:t>)</w:t>
      </w:r>
      <w:r w:rsidR="00CC473A" w:rsidRPr="00914EB5">
        <w:rPr>
          <w:rFonts w:ascii="Arial" w:hAnsi="Arial" w:cs="Arial"/>
          <w:sz w:val="24"/>
          <w:lang w:val="es-ES_tradnl"/>
        </w:rPr>
        <w:t xml:space="preserve"> pagar a favor del demandante los porcentajes de cotización únicamente en lo que le correspondía a la accionada y (v) condena en costas a la vencida.</w:t>
      </w:r>
    </w:p>
    <w:p w14:paraId="44E871BC" w14:textId="77777777" w:rsidR="00CC1631" w:rsidRDefault="00CC1631" w:rsidP="00FE6556">
      <w:pPr>
        <w:spacing w:after="0" w:line="360" w:lineRule="auto"/>
        <w:jc w:val="both"/>
        <w:rPr>
          <w:rFonts w:ascii="Arial" w:hAnsi="Arial" w:cs="Arial"/>
          <w:sz w:val="24"/>
          <w:szCs w:val="24"/>
          <w:lang w:val="es-ES_tradnl"/>
        </w:rPr>
      </w:pPr>
    </w:p>
    <w:p w14:paraId="144A5D23" w14:textId="77777777" w:rsidR="00F172F7" w:rsidRPr="00914EB5" w:rsidRDefault="00F172F7" w:rsidP="00FE6556">
      <w:pPr>
        <w:spacing w:after="0" w:line="360" w:lineRule="auto"/>
        <w:jc w:val="both"/>
        <w:rPr>
          <w:rFonts w:ascii="Arial" w:hAnsi="Arial" w:cs="Arial"/>
          <w:sz w:val="24"/>
          <w:szCs w:val="24"/>
          <w:lang w:val="es-ES_tradnl"/>
        </w:rPr>
      </w:pPr>
    </w:p>
    <w:p w14:paraId="500824BA" w14:textId="77777777" w:rsidR="00387CF6" w:rsidRPr="00914EB5" w:rsidRDefault="00387CF6" w:rsidP="00387CF6">
      <w:pPr>
        <w:pStyle w:val="Ttulo6"/>
        <w:numPr>
          <w:ilvl w:val="0"/>
          <w:numId w:val="0"/>
        </w:numPr>
        <w:jc w:val="left"/>
        <w:rPr>
          <w:sz w:val="24"/>
          <w:szCs w:val="24"/>
        </w:rPr>
      </w:pPr>
      <w:r w:rsidRPr="00914EB5">
        <w:rPr>
          <w:sz w:val="24"/>
          <w:szCs w:val="24"/>
        </w:rPr>
        <w:t>Recurso de apelación</w:t>
      </w:r>
      <w:r w:rsidR="00324328" w:rsidRPr="00914EB5">
        <w:rPr>
          <w:rStyle w:val="Refdenotaalpie"/>
          <w:b w:val="0"/>
          <w:sz w:val="24"/>
          <w:szCs w:val="24"/>
        </w:rPr>
        <w:footnoteReference w:id="4"/>
      </w:r>
    </w:p>
    <w:p w14:paraId="738610EB" w14:textId="77777777" w:rsidR="00A33494" w:rsidRPr="00914EB5" w:rsidRDefault="00A33494" w:rsidP="00387CF6">
      <w:pPr>
        <w:spacing w:after="0" w:line="360" w:lineRule="auto"/>
        <w:jc w:val="both"/>
        <w:rPr>
          <w:rFonts w:ascii="Arial" w:eastAsia="Dotum" w:hAnsi="Arial" w:cs="Arial"/>
          <w:b/>
          <w:sz w:val="24"/>
          <w:szCs w:val="24"/>
        </w:rPr>
      </w:pPr>
    </w:p>
    <w:p w14:paraId="564FFB7A" w14:textId="77777777" w:rsidR="00017227" w:rsidRPr="00914EB5" w:rsidRDefault="00017227" w:rsidP="00A33494">
      <w:pPr>
        <w:pStyle w:val="Prrafodelista"/>
        <w:numPr>
          <w:ilvl w:val="0"/>
          <w:numId w:val="28"/>
        </w:numPr>
        <w:tabs>
          <w:tab w:val="left" w:pos="426"/>
        </w:tabs>
        <w:spacing w:after="0" w:line="360" w:lineRule="auto"/>
        <w:ind w:left="0" w:firstLine="0"/>
        <w:jc w:val="both"/>
        <w:rPr>
          <w:rFonts w:ascii="Arial" w:eastAsia="Dotum" w:hAnsi="Arial" w:cs="Arial"/>
          <w:sz w:val="24"/>
          <w:szCs w:val="24"/>
        </w:rPr>
      </w:pPr>
      <w:r w:rsidRPr="00914EB5">
        <w:rPr>
          <w:rFonts w:ascii="Arial" w:eastAsia="Dotum" w:hAnsi="Arial" w:cs="Arial"/>
          <w:sz w:val="24"/>
          <w:szCs w:val="24"/>
        </w:rPr>
        <w:t>E.S.E. METROSALUD</w:t>
      </w:r>
      <w:r w:rsidR="00387CF6" w:rsidRPr="00914EB5">
        <w:rPr>
          <w:rFonts w:ascii="Arial" w:eastAsia="Dotum" w:hAnsi="Arial" w:cs="Arial"/>
          <w:sz w:val="24"/>
          <w:szCs w:val="24"/>
        </w:rPr>
        <w:t xml:space="preserve">, </w:t>
      </w:r>
      <w:r w:rsidRPr="00914EB5">
        <w:rPr>
          <w:rFonts w:ascii="Arial" w:eastAsia="Dotum" w:hAnsi="Arial" w:cs="Arial"/>
          <w:sz w:val="24"/>
          <w:szCs w:val="24"/>
        </w:rPr>
        <w:t xml:space="preserve">propone su recurso de apelación sustentado en tres vértices (i) el oficio afectado de nulidad estuvo </w:t>
      </w:r>
      <w:proofErr w:type="gramStart"/>
      <w:r w:rsidRPr="00914EB5">
        <w:rPr>
          <w:rFonts w:ascii="Arial" w:eastAsia="Dotum" w:hAnsi="Arial" w:cs="Arial"/>
          <w:sz w:val="24"/>
          <w:szCs w:val="24"/>
        </w:rPr>
        <w:t>de acuerdo a</w:t>
      </w:r>
      <w:proofErr w:type="gramEnd"/>
      <w:r w:rsidRPr="00914EB5">
        <w:rPr>
          <w:rFonts w:ascii="Arial" w:eastAsia="Dotum" w:hAnsi="Arial" w:cs="Arial"/>
          <w:sz w:val="24"/>
          <w:szCs w:val="24"/>
        </w:rPr>
        <w:t xml:space="preserve"> los fundamentos normativos de la Ley 80 de 1993, atendiendo </w:t>
      </w:r>
      <w:r w:rsidR="00611CE8" w:rsidRPr="00914EB5">
        <w:rPr>
          <w:rFonts w:ascii="Arial" w:eastAsia="Dotum" w:hAnsi="Arial" w:cs="Arial"/>
          <w:sz w:val="24"/>
          <w:szCs w:val="24"/>
        </w:rPr>
        <w:t xml:space="preserve">a </w:t>
      </w:r>
      <w:r w:rsidRPr="00914EB5">
        <w:rPr>
          <w:rFonts w:ascii="Arial" w:eastAsia="Dotum" w:hAnsi="Arial" w:cs="Arial"/>
          <w:sz w:val="24"/>
          <w:szCs w:val="24"/>
        </w:rPr>
        <w:t>l</w:t>
      </w:r>
      <w:r w:rsidR="00611CE8" w:rsidRPr="00914EB5">
        <w:rPr>
          <w:rFonts w:ascii="Arial" w:eastAsia="Dotum" w:hAnsi="Arial" w:cs="Arial"/>
          <w:sz w:val="24"/>
          <w:szCs w:val="24"/>
        </w:rPr>
        <w:t>a imposibilidad de satisfacer l</w:t>
      </w:r>
      <w:r w:rsidRPr="00914EB5">
        <w:rPr>
          <w:rFonts w:ascii="Arial" w:eastAsia="Dotum" w:hAnsi="Arial" w:cs="Arial"/>
          <w:sz w:val="24"/>
          <w:szCs w:val="24"/>
        </w:rPr>
        <w:t>a necesidad en la prestación del servicio con el per</w:t>
      </w:r>
      <w:r w:rsidR="00611CE8" w:rsidRPr="00914EB5">
        <w:rPr>
          <w:rFonts w:ascii="Arial" w:eastAsia="Dotum" w:hAnsi="Arial" w:cs="Arial"/>
          <w:sz w:val="24"/>
          <w:szCs w:val="24"/>
        </w:rPr>
        <w:t>sonal de planta (fl.287). (</w:t>
      </w:r>
      <w:proofErr w:type="spellStart"/>
      <w:r w:rsidR="00611CE8" w:rsidRPr="00914EB5">
        <w:rPr>
          <w:rFonts w:ascii="Arial" w:eastAsia="Dotum" w:hAnsi="Arial" w:cs="Arial"/>
          <w:sz w:val="24"/>
          <w:szCs w:val="24"/>
        </w:rPr>
        <w:t>ii</w:t>
      </w:r>
      <w:proofErr w:type="spellEnd"/>
      <w:r w:rsidR="00611CE8" w:rsidRPr="00914EB5">
        <w:rPr>
          <w:rFonts w:ascii="Arial" w:eastAsia="Dotum" w:hAnsi="Arial" w:cs="Arial"/>
          <w:sz w:val="24"/>
          <w:szCs w:val="24"/>
        </w:rPr>
        <w:t>) L</w:t>
      </w:r>
      <w:r w:rsidRPr="00914EB5">
        <w:rPr>
          <w:rFonts w:ascii="Arial" w:eastAsia="Dotum" w:hAnsi="Arial" w:cs="Arial"/>
          <w:sz w:val="24"/>
          <w:szCs w:val="24"/>
        </w:rPr>
        <w:t xml:space="preserve">a subordinación fue </w:t>
      </w:r>
      <w:proofErr w:type="spellStart"/>
      <w:r w:rsidRPr="00914EB5">
        <w:rPr>
          <w:rFonts w:ascii="Arial" w:eastAsia="Dotum" w:hAnsi="Arial" w:cs="Arial"/>
          <w:sz w:val="24"/>
          <w:szCs w:val="24"/>
        </w:rPr>
        <w:t>confudida</w:t>
      </w:r>
      <w:proofErr w:type="spellEnd"/>
      <w:r w:rsidRPr="00914EB5">
        <w:rPr>
          <w:rFonts w:ascii="Arial" w:eastAsia="Dotum" w:hAnsi="Arial" w:cs="Arial"/>
          <w:sz w:val="24"/>
          <w:szCs w:val="24"/>
        </w:rPr>
        <w:t xml:space="preserve"> con la coordinación obligada de un contrato de prestación de servicios, no estando probada la primera dentro del proceso (fl.288) y (</w:t>
      </w:r>
      <w:proofErr w:type="spellStart"/>
      <w:r w:rsidRPr="00914EB5">
        <w:rPr>
          <w:rFonts w:ascii="Arial" w:eastAsia="Dotum" w:hAnsi="Arial" w:cs="Arial"/>
          <w:sz w:val="24"/>
          <w:szCs w:val="24"/>
        </w:rPr>
        <w:t>iii</w:t>
      </w:r>
      <w:proofErr w:type="spellEnd"/>
      <w:r w:rsidRPr="00914EB5">
        <w:rPr>
          <w:rFonts w:ascii="Arial" w:eastAsia="Dotum" w:hAnsi="Arial" w:cs="Arial"/>
          <w:sz w:val="24"/>
          <w:szCs w:val="24"/>
        </w:rPr>
        <w:t>) en todo caso es injusta la condena en costas a la parte vencida pues no existió deslealtad procesal (fl.291).</w:t>
      </w:r>
    </w:p>
    <w:p w14:paraId="637805D2" w14:textId="77777777" w:rsidR="00017227" w:rsidRDefault="00017227" w:rsidP="006051BA">
      <w:pPr>
        <w:pStyle w:val="Ttulo6"/>
        <w:numPr>
          <w:ilvl w:val="0"/>
          <w:numId w:val="0"/>
        </w:numPr>
        <w:spacing w:line="360" w:lineRule="auto"/>
        <w:jc w:val="left"/>
        <w:rPr>
          <w:sz w:val="24"/>
          <w:szCs w:val="24"/>
          <w:lang w:val="es-ES_tradnl"/>
        </w:rPr>
      </w:pPr>
    </w:p>
    <w:p w14:paraId="463F29E8" w14:textId="77777777" w:rsidR="00F172F7" w:rsidRPr="00F172F7" w:rsidRDefault="00F172F7" w:rsidP="00F172F7">
      <w:pPr>
        <w:rPr>
          <w:lang w:val="es-ES_tradnl"/>
        </w:rPr>
      </w:pPr>
    </w:p>
    <w:p w14:paraId="5A9EB589" w14:textId="77777777" w:rsidR="006051BA" w:rsidRPr="00914EB5" w:rsidRDefault="00B0267A" w:rsidP="006051BA">
      <w:pPr>
        <w:pStyle w:val="Ttulo6"/>
        <w:numPr>
          <w:ilvl w:val="0"/>
          <w:numId w:val="0"/>
        </w:numPr>
        <w:spacing w:line="360" w:lineRule="auto"/>
        <w:jc w:val="left"/>
        <w:rPr>
          <w:sz w:val="24"/>
          <w:szCs w:val="24"/>
          <w:lang w:val="es-ES_tradnl"/>
        </w:rPr>
      </w:pPr>
      <w:r w:rsidRPr="00914EB5">
        <w:rPr>
          <w:sz w:val="24"/>
          <w:szCs w:val="24"/>
          <w:lang w:val="es-ES_tradnl"/>
        </w:rPr>
        <w:t>Alegatos de conclusión y Concepto del Ministerio Público en segunda instancia</w:t>
      </w:r>
    </w:p>
    <w:p w14:paraId="3B7B4B86" w14:textId="77777777" w:rsidR="006051BA" w:rsidRPr="00914EB5" w:rsidRDefault="006051BA" w:rsidP="006051BA">
      <w:pPr>
        <w:rPr>
          <w:rFonts w:ascii="Arial" w:hAnsi="Arial" w:cs="Arial"/>
          <w:sz w:val="24"/>
          <w:lang w:val="es-ES_tradnl"/>
        </w:rPr>
      </w:pPr>
    </w:p>
    <w:p w14:paraId="159BE8C5" w14:textId="77777777" w:rsidR="004828D4" w:rsidRPr="00914EB5" w:rsidRDefault="00B535A6" w:rsidP="003E5B56">
      <w:pPr>
        <w:pStyle w:val="Prrafodelista"/>
        <w:numPr>
          <w:ilvl w:val="0"/>
          <w:numId w:val="28"/>
        </w:numPr>
        <w:tabs>
          <w:tab w:val="left" w:pos="426"/>
        </w:tabs>
        <w:spacing w:after="0" w:line="360" w:lineRule="auto"/>
        <w:ind w:left="0" w:firstLine="0"/>
        <w:jc w:val="both"/>
        <w:rPr>
          <w:rFonts w:ascii="Arial" w:eastAsia="Times New Roman" w:hAnsi="Arial" w:cs="Arial"/>
          <w:sz w:val="24"/>
          <w:szCs w:val="24"/>
          <w:lang w:eastAsia="es-ES"/>
        </w:rPr>
      </w:pPr>
      <w:r w:rsidRPr="00914EB5">
        <w:rPr>
          <w:rFonts w:ascii="Arial" w:eastAsia="Times New Roman" w:hAnsi="Arial" w:cs="Arial"/>
          <w:sz w:val="24"/>
          <w:szCs w:val="24"/>
          <w:lang w:eastAsia="es-ES"/>
        </w:rPr>
        <w:t>El actor</w:t>
      </w:r>
      <w:r w:rsidR="003E5B56" w:rsidRPr="00914EB5">
        <w:rPr>
          <w:rFonts w:ascii="Arial" w:eastAsia="Times New Roman" w:hAnsi="Arial" w:cs="Arial"/>
          <w:sz w:val="24"/>
          <w:szCs w:val="24"/>
          <w:lang w:eastAsia="es-ES"/>
        </w:rPr>
        <w:t xml:space="preserve"> reiteró lo expuesto en su demanda (fls.158 a 160). La demandada insiste en lo afirmado en su escrito de apelación</w:t>
      </w:r>
      <w:r w:rsidR="00781056" w:rsidRPr="00914EB5">
        <w:rPr>
          <w:rFonts w:ascii="Arial" w:eastAsia="Times New Roman" w:hAnsi="Arial" w:cs="Arial"/>
          <w:sz w:val="24"/>
          <w:szCs w:val="24"/>
          <w:lang w:eastAsia="es-ES"/>
        </w:rPr>
        <w:t xml:space="preserve"> (fl</w:t>
      </w:r>
      <w:r w:rsidR="003E5B56" w:rsidRPr="00914EB5">
        <w:rPr>
          <w:rFonts w:ascii="Arial" w:eastAsia="Times New Roman" w:hAnsi="Arial" w:cs="Arial"/>
          <w:sz w:val="24"/>
          <w:szCs w:val="24"/>
          <w:lang w:eastAsia="es-ES"/>
        </w:rPr>
        <w:t>s.164 a 169</w:t>
      </w:r>
      <w:r w:rsidR="00B0267A" w:rsidRPr="00914EB5">
        <w:rPr>
          <w:rFonts w:ascii="Arial" w:eastAsia="Times New Roman" w:hAnsi="Arial" w:cs="Arial"/>
          <w:sz w:val="24"/>
          <w:szCs w:val="24"/>
          <w:lang w:eastAsia="es-ES"/>
        </w:rPr>
        <w:t>)</w:t>
      </w:r>
      <w:r w:rsidR="006051BA" w:rsidRPr="00914EB5">
        <w:rPr>
          <w:rFonts w:ascii="Arial" w:eastAsia="Times New Roman" w:hAnsi="Arial" w:cs="Arial"/>
          <w:sz w:val="24"/>
          <w:szCs w:val="24"/>
          <w:lang w:eastAsia="es-ES"/>
        </w:rPr>
        <w:t>.</w:t>
      </w:r>
      <w:r w:rsidR="00781056" w:rsidRPr="00914EB5">
        <w:rPr>
          <w:rFonts w:ascii="Arial" w:eastAsia="Times New Roman" w:hAnsi="Arial" w:cs="Arial"/>
          <w:sz w:val="24"/>
          <w:szCs w:val="24"/>
          <w:lang w:eastAsia="es-ES"/>
        </w:rPr>
        <w:t xml:space="preserve"> </w:t>
      </w:r>
      <w:r w:rsidR="00066FF0" w:rsidRPr="00914EB5">
        <w:rPr>
          <w:rFonts w:ascii="Arial" w:eastAsia="Times New Roman" w:hAnsi="Arial" w:cs="Arial"/>
          <w:sz w:val="24"/>
          <w:szCs w:val="24"/>
          <w:lang w:eastAsia="es-ES"/>
        </w:rPr>
        <w:t>E</w:t>
      </w:r>
      <w:r w:rsidR="00891479" w:rsidRPr="00914EB5">
        <w:rPr>
          <w:rFonts w:ascii="Arial" w:eastAsia="Times New Roman" w:hAnsi="Arial" w:cs="Arial"/>
          <w:sz w:val="24"/>
          <w:szCs w:val="24"/>
          <w:lang w:eastAsia="es-ES"/>
        </w:rPr>
        <w:t xml:space="preserve">l </w:t>
      </w:r>
      <w:r w:rsidR="00891479" w:rsidRPr="00914EB5">
        <w:rPr>
          <w:rFonts w:ascii="Arial" w:hAnsi="Arial" w:cs="Arial"/>
          <w:bCs/>
          <w:sz w:val="24"/>
          <w:szCs w:val="24"/>
          <w:lang w:val="es-ES_tradnl"/>
        </w:rPr>
        <w:t>Ministerio Público</w:t>
      </w:r>
      <w:r w:rsidR="004828D4" w:rsidRPr="00914EB5">
        <w:rPr>
          <w:rFonts w:ascii="Arial" w:hAnsi="Arial" w:cs="Arial"/>
          <w:bCs/>
          <w:sz w:val="24"/>
          <w:szCs w:val="24"/>
          <w:lang w:val="es-ES_tradnl"/>
        </w:rPr>
        <w:t xml:space="preserve"> </w:t>
      </w:r>
      <w:r w:rsidR="00B0267A" w:rsidRPr="00914EB5">
        <w:rPr>
          <w:rFonts w:ascii="Arial" w:hAnsi="Arial" w:cs="Arial"/>
          <w:bCs/>
          <w:sz w:val="24"/>
          <w:szCs w:val="24"/>
          <w:lang w:val="es-ES_tradnl"/>
        </w:rPr>
        <w:t xml:space="preserve">no </w:t>
      </w:r>
      <w:r w:rsidR="00891479" w:rsidRPr="00914EB5">
        <w:rPr>
          <w:rFonts w:ascii="Arial" w:hAnsi="Arial" w:cs="Arial"/>
          <w:bCs/>
          <w:sz w:val="24"/>
          <w:szCs w:val="24"/>
          <w:lang w:val="es-ES_tradnl"/>
        </w:rPr>
        <w:t>p</w:t>
      </w:r>
      <w:r w:rsidR="00DB2EB2" w:rsidRPr="00914EB5">
        <w:rPr>
          <w:rFonts w:ascii="Arial" w:hAnsi="Arial" w:cs="Arial"/>
          <w:bCs/>
          <w:sz w:val="24"/>
          <w:szCs w:val="24"/>
          <w:lang w:val="es-ES_tradnl"/>
        </w:rPr>
        <w:t>resentó</w:t>
      </w:r>
      <w:r w:rsidR="006B4E3A" w:rsidRPr="00914EB5">
        <w:rPr>
          <w:rFonts w:ascii="Arial" w:hAnsi="Arial" w:cs="Arial"/>
          <w:bCs/>
          <w:sz w:val="24"/>
          <w:szCs w:val="24"/>
          <w:lang w:val="es-ES_tradnl"/>
        </w:rPr>
        <w:t xml:space="preserve"> Concepto </w:t>
      </w:r>
      <w:r w:rsidR="003E5B56" w:rsidRPr="00914EB5">
        <w:rPr>
          <w:rFonts w:ascii="Arial" w:hAnsi="Arial" w:cs="Arial"/>
          <w:bCs/>
          <w:sz w:val="24"/>
          <w:szCs w:val="24"/>
          <w:lang w:val="es-ES_tradnl"/>
        </w:rPr>
        <w:t>(fl.175</w:t>
      </w:r>
      <w:r w:rsidR="00891479" w:rsidRPr="00914EB5">
        <w:rPr>
          <w:rFonts w:ascii="Arial" w:hAnsi="Arial" w:cs="Arial"/>
          <w:bCs/>
          <w:sz w:val="24"/>
          <w:szCs w:val="24"/>
          <w:lang w:val="es-ES_tradnl"/>
        </w:rPr>
        <w:t>)</w:t>
      </w:r>
      <w:r w:rsidR="00FF6023" w:rsidRPr="00914EB5">
        <w:rPr>
          <w:rFonts w:ascii="Arial" w:hAnsi="Arial" w:cs="Arial"/>
          <w:bCs/>
          <w:sz w:val="24"/>
          <w:szCs w:val="24"/>
          <w:lang w:val="es-ES_tradnl"/>
        </w:rPr>
        <w:t>.</w:t>
      </w:r>
      <w:r w:rsidR="00F172F7">
        <w:rPr>
          <w:rFonts w:ascii="Arial" w:hAnsi="Arial" w:cs="Arial"/>
          <w:bCs/>
          <w:sz w:val="24"/>
          <w:szCs w:val="24"/>
          <w:lang w:val="es-ES_tradnl"/>
        </w:rPr>
        <w:t xml:space="preserve"> </w:t>
      </w:r>
    </w:p>
    <w:p w14:paraId="3A0FF5F2" w14:textId="77777777" w:rsidR="00197FB2" w:rsidRPr="00914EB5" w:rsidRDefault="00197FB2" w:rsidP="006F44A6">
      <w:pPr>
        <w:spacing w:after="0" w:line="240" w:lineRule="auto"/>
        <w:jc w:val="both"/>
        <w:rPr>
          <w:rFonts w:ascii="Arial" w:eastAsia="Dotum" w:hAnsi="Arial" w:cs="Arial"/>
          <w:sz w:val="24"/>
          <w:szCs w:val="24"/>
        </w:rPr>
      </w:pPr>
    </w:p>
    <w:p w14:paraId="2E0A79F2" w14:textId="77777777" w:rsidR="00324328" w:rsidRPr="00914EB5" w:rsidRDefault="00324328" w:rsidP="00B0267A">
      <w:pPr>
        <w:pStyle w:val="Ttulo6"/>
        <w:numPr>
          <w:ilvl w:val="0"/>
          <w:numId w:val="0"/>
        </w:numPr>
        <w:ind w:left="1080"/>
        <w:rPr>
          <w:sz w:val="24"/>
          <w:szCs w:val="24"/>
        </w:rPr>
      </w:pPr>
      <w:r w:rsidRPr="00914EB5">
        <w:rPr>
          <w:sz w:val="24"/>
          <w:szCs w:val="24"/>
        </w:rPr>
        <w:t>CONSIDERACIONES</w:t>
      </w:r>
    </w:p>
    <w:p w14:paraId="5630AD66" w14:textId="77777777" w:rsidR="00324328" w:rsidRDefault="00324328" w:rsidP="00324328">
      <w:pPr>
        <w:spacing w:after="0" w:line="276" w:lineRule="auto"/>
        <w:rPr>
          <w:rFonts w:ascii="Arial" w:eastAsia="Dotum" w:hAnsi="Arial" w:cs="Arial"/>
          <w:b/>
          <w:sz w:val="24"/>
          <w:szCs w:val="24"/>
        </w:rPr>
      </w:pPr>
    </w:p>
    <w:p w14:paraId="61829076" w14:textId="77777777" w:rsidR="00F172F7" w:rsidRDefault="00F172F7" w:rsidP="00324328">
      <w:pPr>
        <w:spacing w:after="0" w:line="276" w:lineRule="auto"/>
        <w:rPr>
          <w:rFonts w:ascii="Arial" w:eastAsia="Dotum" w:hAnsi="Arial" w:cs="Arial"/>
          <w:b/>
          <w:sz w:val="24"/>
          <w:szCs w:val="24"/>
        </w:rPr>
      </w:pPr>
    </w:p>
    <w:p w14:paraId="2BA226A1" w14:textId="77777777" w:rsidR="00F172F7" w:rsidRPr="00914EB5" w:rsidRDefault="00F172F7" w:rsidP="00324328">
      <w:pPr>
        <w:spacing w:after="0" w:line="276" w:lineRule="auto"/>
        <w:rPr>
          <w:rFonts w:ascii="Arial" w:eastAsia="Dotum" w:hAnsi="Arial" w:cs="Arial"/>
          <w:b/>
          <w:sz w:val="24"/>
          <w:szCs w:val="24"/>
        </w:rPr>
      </w:pPr>
    </w:p>
    <w:p w14:paraId="3F3CC193" w14:textId="77777777" w:rsidR="00FC7069" w:rsidRPr="00914EB5" w:rsidRDefault="0076358C" w:rsidP="008B113A">
      <w:pPr>
        <w:spacing w:after="0" w:line="276" w:lineRule="auto"/>
        <w:jc w:val="both"/>
        <w:rPr>
          <w:rFonts w:ascii="Arial" w:eastAsia="Dotum" w:hAnsi="Arial" w:cs="Arial"/>
          <w:b/>
          <w:sz w:val="24"/>
          <w:szCs w:val="24"/>
        </w:rPr>
      </w:pPr>
      <w:r w:rsidRPr="00914EB5">
        <w:rPr>
          <w:rFonts w:ascii="Arial" w:eastAsia="Dotum" w:hAnsi="Arial" w:cs="Arial"/>
          <w:b/>
          <w:sz w:val="24"/>
          <w:szCs w:val="24"/>
        </w:rPr>
        <w:t>Planteamiento del problema jurídico</w:t>
      </w:r>
    </w:p>
    <w:p w14:paraId="17AD93B2" w14:textId="77777777" w:rsidR="00CC1631" w:rsidRPr="00914EB5" w:rsidRDefault="00CC1631" w:rsidP="00CC1631">
      <w:pPr>
        <w:pStyle w:val="Prrafodelista"/>
        <w:tabs>
          <w:tab w:val="left" w:pos="426"/>
        </w:tabs>
        <w:spacing w:after="0" w:line="360" w:lineRule="auto"/>
        <w:ind w:left="0"/>
        <w:jc w:val="both"/>
        <w:rPr>
          <w:rFonts w:ascii="Arial" w:eastAsia="Times New Roman" w:hAnsi="Arial" w:cs="Arial"/>
          <w:sz w:val="24"/>
          <w:szCs w:val="24"/>
          <w:lang w:eastAsia="es-ES"/>
        </w:rPr>
      </w:pPr>
    </w:p>
    <w:p w14:paraId="5CE0882F" w14:textId="77777777" w:rsidR="00781056" w:rsidRPr="00914EB5" w:rsidRDefault="005E769B" w:rsidP="00CC1631">
      <w:pPr>
        <w:pStyle w:val="Prrafodelista"/>
        <w:numPr>
          <w:ilvl w:val="0"/>
          <w:numId w:val="28"/>
        </w:numPr>
        <w:tabs>
          <w:tab w:val="left" w:pos="426"/>
        </w:tabs>
        <w:spacing w:after="0" w:line="360" w:lineRule="auto"/>
        <w:ind w:left="0" w:firstLine="0"/>
        <w:jc w:val="both"/>
        <w:rPr>
          <w:rFonts w:ascii="Arial" w:eastAsia="Times New Roman" w:hAnsi="Arial" w:cs="Arial"/>
          <w:sz w:val="24"/>
          <w:szCs w:val="24"/>
          <w:lang w:eastAsia="es-ES"/>
        </w:rPr>
      </w:pPr>
      <w:proofErr w:type="gramStart"/>
      <w:r w:rsidRPr="00914EB5">
        <w:rPr>
          <w:rFonts w:ascii="Arial" w:hAnsi="Arial" w:cs="Arial"/>
          <w:bCs/>
          <w:sz w:val="24"/>
          <w:szCs w:val="24"/>
          <w:lang w:val="es-ES_tradnl"/>
        </w:rPr>
        <w:t>De acuerdo a</w:t>
      </w:r>
      <w:proofErr w:type="gramEnd"/>
      <w:r w:rsidR="00066FF0" w:rsidRPr="00914EB5">
        <w:rPr>
          <w:rFonts w:ascii="Arial" w:hAnsi="Arial" w:cs="Arial"/>
          <w:bCs/>
          <w:sz w:val="24"/>
          <w:szCs w:val="24"/>
          <w:lang w:val="es-ES_tradnl"/>
        </w:rPr>
        <w:t xml:space="preserve"> </w:t>
      </w:r>
      <w:r w:rsidR="00197FB2" w:rsidRPr="00914EB5">
        <w:rPr>
          <w:rFonts w:ascii="Arial" w:hAnsi="Arial" w:cs="Arial"/>
          <w:bCs/>
          <w:sz w:val="24"/>
          <w:szCs w:val="24"/>
          <w:lang w:val="es-ES_tradnl"/>
        </w:rPr>
        <w:t>los argumentos expuestos por el</w:t>
      </w:r>
      <w:r w:rsidRPr="00914EB5">
        <w:rPr>
          <w:rFonts w:ascii="Arial" w:hAnsi="Arial" w:cs="Arial"/>
          <w:bCs/>
          <w:sz w:val="24"/>
          <w:szCs w:val="24"/>
          <w:lang w:val="es-ES_tradnl"/>
        </w:rPr>
        <w:t xml:space="preserve"> apelante, el problema jurídico se contrae a determinar si en la sentencia de primera instancia </w:t>
      </w:r>
      <w:r w:rsidR="00066FF0" w:rsidRPr="00914EB5">
        <w:rPr>
          <w:rFonts w:ascii="Arial" w:hAnsi="Arial" w:cs="Arial"/>
          <w:bCs/>
          <w:sz w:val="24"/>
          <w:szCs w:val="24"/>
          <w:lang w:val="es-ES_tradnl"/>
        </w:rPr>
        <w:t xml:space="preserve">se realizó una adecuada </w:t>
      </w:r>
      <w:r w:rsidR="00066FF0" w:rsidRPr="00914EB5">
        <w:rPr>
          <w:rFonts w:ascii="Arial" w:hAnsi="Arial" w:cs="Arial"/>
          <w:bCs/>
          <w:sz w:val="24"/>
          <w:szCs w:val="24"/>
          <w:lang w:val="es-ES_tradnl"/>
        </w:rPr>
        <w:lastRenderedPageBreak/>
        <w:t>valoración de las pruebas obrantes en el proceso con lo cual se probaron</w:t>
      </w:r>
      <w:r w:rsidR="006F4F2C" w:rsidRPr="00914EB5">
        <w:rPr>
          <w:rFonts w:ascii="Arial" w:hAnsi="Arial" w:cs="Arial"/>
          <w:bCs/>
          <w:sz w:val="24"/>
          <w:szCs w:val="24"/>
          <w:lang w:val="es-ES_tradnl"/>
        </w:rPr>
        <w:t xml:space="preserve"> a </w:t>
      </w:r>
      <w:r w:rsidR="00A2343F" w:rsidRPr="00914EB5">
        <w:rPr>
          <w:rFonts w:ascii="Arial" w:hAnsi="Arial" w:cs="Arial"/>
          <w:bCs/>
          <w:sz w:val="24"/>
          <w:szCs w:val="24"/>
          <w:lang w:val="es-ES_tradnl"/>
        </w:rPr>
        <w:t xml:space="preserve">su </w:t>
      </w:r>
      <w:r w:rsidR="006F4F2C" w:rsidRPr="00914EB5">
        <w:rPr>
          <w:rFonts w:ascii="Arial" w:hAnsi="Arial" w:cs="Arial"/>
          <w:bCs/>
          <w:sz w:val="24"/>
          <w:szCs w:val="24"/>
          <w:lang w:val="es-ES_tradnl"/>
        </w:rPr>
        <w:t>juicio los elementos de la relación laboral</w:t>
      </w:r>
      <w:r w:rsidR="00781056" w:rsidRPr="00914EB5">
        <w:rPr>
          <w:rFonts w:ascii="Arial" w:hAnsi="Arial" w:cs="Arial"/>
          <w:bCs/>
          <w:sz w:val="24"/>
          <w:szCs w:val="24"/>
          <w:lang w:val="es-ES_tradnl"/>
        </w:rPr>
        <w:t>, en especial la subordinación.</w:t>
      </w:r>
    </w:p>
    <w:p w14:paraId="0DE4B5B7" w14:textId="77777777" w:rsidR="00197FB2" w:rsidRPr="00914EB5" w:rsidRDefault="00197FB2" w:rsidP="00066FF0">
      <w:pPr>
        <w:tabs>
          <w:tab w:val="left" w:pos="7088"/>
        </w:tabs>
        <w:spacing w:line="360" w:lineRule="auto"/>
        <w:ind w:right="49"/>
        <w:jc w:val="both"/>
        <w:rPr>
          <w:rFonts w:ascii="Arial" w:hAnsi="Arial" w:cs="Arial"/>
          <w:bCs/>
          <w:sz w:val="24"/>
          <w:szCs w:val="24"/>
          <w:lang w:val="es-ES_tradnl"/>
        </w:rPr>
      </w:pPr>
    </w:p>
    <w:p w14:paraId="64244F86" w14:textId="77777777" w:rsidR="002C77AE" w:rsidRPr="00914EB5" w:rsidRDefault="0097459A" w:rsidP="006F4F2C">
      <w:pPr>
        <w:pStyle w:val="Prrafodelista"/>
        <w:numPr>
          <w:ilvl w:val="0"/>
          <w:numId w:val="28"/>
        </w:numPr>
        <w:tabs>
          <w:tab w:val="left" w:pos="426"/>
        </w:tabs>
        <w:spacing w:after="0" w:line="360" w:lineRule="auto"/>
        <w:ind w:left="0" w:firstLine="0"/>
        <w:jc w:val="both"/>
        <w:rPr>
          <w:rFonts w:ascii="Arial" w:hAnsi="Arial" w:cs="Arial"/>
          <w:bCs/>
          <w:sz w:val="24"/>
          <w:szCs w:val="24"/>
          <w:lang w:val="es-ES_tradnl"/>
        </w:rPr>
      </w:pPr>
      <w:r w:rsidRPr="00914EB5">
        <w:rPr>
          <w:rFonts w:ascii="Arial" w:hAnsi="Arial" w:cs="Arial"/>
          <w:bCs/>
          <w:sz w:val="24"/>
          <w:szCs w:val="24"/>
          <w:lang w:val="es-ES_tradnl"/>
        </w:rPr>
        <w:t>Para dilucidar el problema jurídico planteado</w:t>
      </w:r>
      <w:r w:rsidR="009C11A1" w:rsidRPr="00914EB5">
        <w:rPr>
          <w:rFonts w:ascii="Arial" w:hAnsi="Arial" w:cs="Arial"/>
          <w:bCs/>
          <w:sz w:val="24"/>
          <w:szCs w:val="24"/>
          <w:lang w:val="es-ES_tradnl"/>
        </w:rPr>
        <w:t>,</w:t>
      </w:r>
      <w:r w:rsidRPr="00914EB5">
        <w:rPr>
          <w:rFonts w:ascii="Arial" w:hAnsi="Arial" w:cs="Arial"/>
          <w:bCs/>
          <w:sz w:val="24"/>
          <w:szCs w:val="24"/>
          <w:lang w:val="es-ES_tradnl"/>
        </w:rPr>
        <w:t xml:space="preserve"> </w:t>
      </w:r>
      <w:r w:rsidR="006F4F2C" w:rsidRPr="00914EB5">
        <w:rPr>
          <w:rFonts w:ascii="Arial" w:hAnsi="Arial" w:cs="Arial"/>
          <w:bCs/>
          <w:sz w:val="24"/>
          <w:szCs w:val="24"/>
          <w:lang w:val="es-ES_tradnl"/>
        </w:rPr>
        <w:t xml:space="preserve">se </w:t>
      </w:r>
      <w:r w:rsidRPr="00914EB5">
        <w:rPr>
          <w:rFonts w:ascii="Arial" w:hAnsi="Arial" w:cs="Arial"/>
          <w:bCs/>
          <w:sz w:val="24"/>
          <w:szCs w:val="24"/>
          <w:lang w:val="es-ES_tradnl"/>
        </w:rPr>
        <w:t>analizar</w:t>
      </w:r>
      <w:r w:rsidR="006F4F2C" w:rsidRPr="00914EB5">
        <w:rPr>
          <w:rFonts w:ascii="Arial" w:hAnsi="Arial" w:cs="Arial"/>
          <w:bCs/>
          <w:sz w:val="24"/>
          <w:szCs w:val="24"/>
          <w:lang w:val="es-ES_tradnl"/>
        </w:rPr>
        <w:t>á</w:t>
      </w:r>
      <w:r w:rsidRPr="00914EB5">
        <w:rPr>
          <w:rFonts w:ascii="Arial" w:hAnsi="Arial" w:cs="Arial"/>
          <w:bCs/>
          <w:sz w:val="24"/>
          <w:szCs w:val="24"/>
          <w:lang w:val="es-ES_tradnl"/>
        </w:rPr>
        <w:t xml:space="preserve"> la normatividad y </w:t>
      </w:r>
      <w:r w:rsidR="00125F01" w:rsidRPr="00914EB5">
        <w:rPr>
          <w:rFonts w:ascii="Arial" w:hAnsi="Arial" w:cs="Arial"/>
          <w:bCs/>
          <w:sz w:val="24"/>
          <w:szCs w:val="24"/>
          <w:lang w:val="es-ES_tradnl"/>
        </w:rPr>
        <w:t>la j</w:t>
      </w:r>
      <w:r w:rsidR="00066FF0" w:rsidRPr="00914EB5">
        <w:rPr>
          <w:rFonts w:ascii="Arial" w:hAnsi="Arial" w:cs="Arial"/>
          <w:bCs/>
          <w:sz w:val="24"/>
          <w:szCs w:val="24"/>
          <w:lang w:val="es-ES_tradnl"/>
        </w:rPr>
        <w:t>urisprudencia relacionada a</w:t>
      </w:r>
      <w:r w:rsidR="00125F01" w:rsidRPr="00914EB5">
        <w:rPr>
          <w:rFonts w:ascii="Arial" w:hAnsi="Arial" w:cs="Arial"/>
          <w:bCs/>
          <w:sz w:val="24"/>
          <w:szCs w:val="24"/>
          <w:lang w:val="es-ES_tradnl"/>
        </w:rPr>
        <w:t xml:space="preserve">l contrato realidad, </w:t>
      </w:r>
      <w:r w:rsidR="006F4F2C" w:rsidRPr="00914EB5">
        <w:rPr>
          <w:rFonts w:ascii="Arial" w:hAnsi="Arial" w:cs="Arial"/>
          <w:bCs/>
          <w:sz w:val="24"/>
          <w:szCs w:val="24"/>
          <w:lang w:val="es-ES_tradnl"/>
        </w:rPr>
        <w:t>para proceder al</w:t>
      </w:r>
      <w:r w:rsidRPr="00914EB5">
        <w:rPr>
          <w:rFonts w:ascii="Arial" w:hAnsi="Arial" w:cs="Arial"/>
          <w:bCs/>
          <w:sz w:val="24"/>
          <w:szCs w:val="24"/>
          <w:lang w:val="es-ES_tradnl"/>
        </w:rPr>
        <w:t xml:space="preserve"> estudio de las pruebas recaudadas a fin de establecer si sobrevi</w:t>
      </w:r>
      <w:r w:rsidR="00066FF0" w:rsidRPr="00914EB5">
        <w:rPr>
          <w:rFonts w:ascii="Arial" w:hAnsi="Arial" w:cs="Arial"/>
          <w:bCs/>
          <w:sz w:val="24"/>
          <w:szCs w:val="24"/>
          <w:lang w:val="es-ES_tradnl"/>
        </w:rPr>
        <w:t>no</w:t>
      </w:r>
      <w:r w:rsidR="00781056" w:rsidRPr="00914EB5">
        <w:rPr>
          <w:rFonts w:ascii="Arial" w:hAnsi="Arial" w:cs="Arial"/>
          <w:bCs/>
          <w:sz w:val="24"/>
          <w:szCs w:val="24"/>
          <w:lang w:val="es-ES_tradnl"/>
        </w:rPr>
        <w:t xml:space="preserve"> la realidad sobre las formas.</w:t>
      </w:r>
    </w:p>
    <w:p w14:paraId="66204FF1" w14:textId="77777777" w:rsidR="00AB4BC8" w:rsidRDefault="00AB4BC8" w:rsidP="008060BC">
      <w:pPr>
        <w:spacing w:after="0" w:line="360" w:lineRule="auto"/>
        <w:jc w:val="both"/>
        <w:rPr>
          <w:rFonts w:ascii="Arial" w:hAnsi="Arial" w:cs="Arial"/>
          <w:b/>
          <w:bCs/>
          <w:iCs/>
          <w:sz w:val="24"/>
          <w:szCs w:val="24"/>
        </w:rPr>
      </w:pPr>
    </w:p>
    <w:p w14:paraId="2DBF0D7D" w14:textId="77777777" w:rsidR="00F172F7" w:rsidRPr="00914EB5" w:rsidRDefault="00F172F7" w:rsidP="008060BC">
      <w:pPr>
        <w:spacing w:after="0" w:line="360" w:lineRule="auto"/>
        <w:jc w:val="both"/>
        <w:rPr>
          <w:rFonts w:ascii="Arial" w:hAnsi="Arial" w:cs="Arial"/>
          <w:b/>
          <w:bCs/>
          <w:iCs/>
          <w:sz w:val="24"/>
          <w:szCs w:val="24"/>
        </w:rPr>
      </w:pPr>
    </w:p>
    <w:p w14:paraId="3B89957C" w14:textId="77777777" w:rsidR="00FC7069" w:rsidRPr="00914EB5" w:rsidRDefault="00FC7069" w:rsidP="00B0267A">
      <w:pPr>
        <w:spacing w:after="0" w:line="276" w:lineRule="auto"/>
        <w:jc w:val="both"/>
        <w:rPr>
          <w:rFonts w:ascii="Arial" w:eastAsia="Dotum" w:hAnsi="Arial" w:cs="Arial"/>
          <w:b/>
          <w:sz w:val="24"/>
          <w:szCs w:val="24"/>
        </w:rPr>
      </w:pPr>
      <w:r w:rsidRPr="00914EB5">
        <w:rPr>
          <w:rFonts w:ascii="Arial" w:eastAsia="Dotum" w:hAnsi="Arial" w:cs="Arial"/>
          <w:b/>
          <w:sz w:val="24"/>
          <w:szCs w:val="24"/>
        </w:rPr>
        <w:t>Normatividad y jurisprudencia aplicable al caso concreto</w:t>
      </w:r>
    </w:p>
    <w:p w14:paraId="6B62F1B3" w14:textId="77777777" w:rsidR="007463BD" w:rsidRPr="00914EB5" w:rsidRDefault="007463BD" w:rsidP="008060BC">
      <w:pPr>
        <w:spacing w:after="0" w:line="360" w:lineRule="auto"/>
        <w:jc w:val="both"/>
        <w:rPr>
          <w:rFonts w:ascii="Arial" w:hAnsi="Arial" w:cs="Arial"/>
          <w:b/>
          <w:bCs/>
          <w:sz w:val="24"/>
          <w:szCs w:val="24"/>
          <w:lang w:val="es-ES_tradnl"/>
        </w:rPr>
      </w:pPr>
    </w:p>
    <w:p w14:paraId="2B6C51D2" w14:textId="77777777" w:rsidR="001B6A6B" w:rsidRPr="00914EB5" w:rsidRDefault="00781056" w:rsidP="001B6A6B">
      <w:pPr>
        <w:pStyle w:val="Prrafodelista"/>
        <w:numPr>
          <w:ilvl w:val="0"/>
          <w:numId w:val="32"/>
        </w:numPr>
        <w:tabs>
          <w:tab w:val="left" w:pos="284"/>
          <w:tab w:val="left" w:pos="426"/>
        </w:tabs>
        <w:spacing w:after="0" w:line="360" w:lineRule="auto"/>
        <w:ind w:left="0" w:firstLine="0"/>
        <w:jc w:val="both"/>
        <w:rPr>
          <w:rFonts w:ascii="Arial" w:hAnsi="Arial" w:cs="Arial"/>
          <w:bCs/>
          <w:sz w:val="24"/>
          <w:szCs w:val="24"/>
          <w:lang w:val="es-ES_tradnl"/>
        </w:rPr>
      </w:pPr>
      <w:r w:rsidRPr="00914EB5">
        <w:rPr>
          <w:rFonts w:ascii="Arial" w:eastAsia="Dotum" w:hAnsi="Arial" w:cs="Arial"/>
          <w:sz w:val="24"/>
          <w:szCs w:val="24"/>
        </w:rPr>
        <w:t>E</w:t>
      </w:r>
      <w:r w:rsidR="001B6A6B" w:rsidRPr="00914EB5">
        <w:rPr>
          <w:rFonts w:ascii="Arial" w:eastAsia="Dotum" w:hAnsi="Arial" w:cs="Arial"/>
          <w:sz w:val="24"/>
          <w:szCs w:val="24"/>
        </w:rPr>
        <w:t>l numeral 3º del artículo 32 de la Ley 80 de 1993, posibilita celebrar contratos de prestación de servicios con las entidades del sector público:</w:t>
      </w:r>
    </w:p>
    <w:p w14:paraId="02F2C34E" w14:textId="77777777" w:rsidR="001B6A6B" w:rsidRPr="00914EB5" w:rsidRDefault="001B6A6B" w:rsidP="001B6A6B">
      <w:pPr>
        <w:spacing w:after="0" w:line="240" w:lineRule="auto"/>
        <w:jc w:val="both"/>
        <w:rPr>
          <w:rFonts w:ascii="Arial" w:hAnsi="Arial" w:cs="Arial"/>
          <w:bCs/>
          <w:sz w:val="24"/>
          <w:szCs w:val="24"/>
          <w:lang w:val="es-ES"/>
        </w:rPr>
      </w:pPr>
    </w:p>
    <w:p w14:paraId="52D09DFE" w14:textId="77777777" w:rsidR="001B6A6B" w:rsidRPr="00914EB5" w:rsidRDefault="001B6A6B" w:rsidP="001B6A6B">
      <w:pPr>
        <w:spacing w:after="0" w:line="240" w:lineRule="auto"/>
        <w:ind w:left="567" w:right="191" w:firstLine="284"/>
        <w:jc w:val="both"/>
        <w:rPr>
          <w:rFonts w:ascii="Arial" w:hAnsi="Arial" w:cs="Arial"/>
          <w:bCs/>
          <w:sz w:val="24"/>
          <w:lang w:val="es-ES"/>
        </w:rPr>
      </w:pPr>
      <w:r w:rsidRPr="00914EB5">
        <w:rPr>
          <w:rFonts w:ascii="Arial" w:hAnsi="Arial" w:cs="Arial"/>
          <w:bCs/>
          <w:sz w:val="24"/>
          <w:szCs w:val="24"/>
          <w:lang w:val="es-ES_tradnl"/>
        </w:rPr>
        <w:t xml:space="preserve"> </w:t>
      </w:r>
      <w:r w:rsidRPr="00914EB5">
        <w:rPr>
          <w:rFonts w:ascii="Arial" w:hAnsi="Arial" w:cs="Arial"/>
          <w:bCs/>
          <w:sz w:val="24"/>
          <w:lang w:val="es-ES_tradnl"/>
        </w:rPr>
        <w:t>“</w:t>
      </w:r>
      <w:r w:rsidRPr="00914EB5">
        <w:rPr>
          <w:rFonts w:ascii="Arial" w:hAnsi="Arial" w:cs="Arial"/>
          <w:b/>
          <w:bCs/>
          <w:sz w:val="24"/>
          <w:lang w:val="es-ES"/>
        </w:rPr>
        <w:t xml:space="preserve">ARTÍCULO 32. DE LOS CONTRATOS ESTATALES. </w:t>
      </w:r>
      <w:r w:rsidRPr="00914EB5">
        <w:rPr>
          <w:rFonts w:ascii="Arial" w:hAnsi="Arial" w:cs="Arial"/>
          <w:bCs/>
          <w:sz w:val="24"/>
          <w:lang w:val="es-ES"/>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80A4E5D" w14:textId="77777777" w:rsidR="001B6A6B" w:rsidRPr="00914EB5" w:rsidRDefault="001B6A6B" w:rsidP="001B6A6B">
      <w:pPr>
        <w:spacing w:after="0" w:line="240" w:lineRule="auto"/>
        <w:ind w:left="567" w:right="191" w:firstLine="284"/>
        <w:jc w:val="both"/>
        <w:rPr>
          <w:rFonts w:ascii="Arial" w:hAnsi="Arial" w:cs="Arial"/>
          <w:bCs/>
          <w:sz w:val="24"/>
          <w:lang w:val="es-ES"/>
        </w:rPr>
      </w:pPr>
    </w:p>
    <w:p w14:paraId="27631554" w14:textId="77777777" w:rsidR="001B6A6B" w:rsidRPr="00914EB5" w:rsidRDefault="001B6A6B" w:rsidP="001B6A6B">
      <w:pPr>
        <w:spacing w:after="0" w:line="240" w:lineRule="auto"/>
        <w:ind w:left="567" w:right="191" w:firstLine="284"/>
        <w:jc w:val="both"/>
        <w:rPr>
          <w:rFonts w:ascii="Arial" w:hAnsi="Arial" w:cs="Arial"/>
          <w:bCs/>
          <w:sz w:val="24"/>
          <w:lang w:val="es-ES"/>
        </w:rPr>
      </w:pPr>
      <w:r w:rsidRPr="00914EB5">
        <w:rPr>
          <w:rFonts w:ascii="Arial" w:hAnsi="Arial" w:cs="Arial"/>
          <w:bCs/>
          <w:sz w:val="24"/>
          <w:lang w:val="es-ES"/>
        </w:rPr>
        <w:t>(…)</w:t>
      </w:r>
    </w:p>
    <w:p w14:paraId="19219836" w14:textId="77777777" w:rsidR="001B6A6B" w:rsidRPr="00914EB5" w:rsidRDefault="001B6A6B" w:rsidP="001B6A6B">
      <w:pPr>
        <w:spacing w:after="0" w:line="240" w:lineRule="auto"/>
        <w:ind w:left="567" w:right="191" w:firstLine="284"/>
        <w:jc w:val="both"/>
        <w:rPr>
          <w:rFonts w:ascii="Arial" w:hAnsi="Arial" w:cs="Arial"/>
          <w:bCs/>
          <w:sz w:val="24"/>
          <w:lang w:val="es-ES"/>
        </w:rPr>
      </w:pPr>
    </w:p>
    <w:p w14:paraId="4CCF48A8" w14:textId="77777777" w:rsidR="001B6A6B" w:rsidRPr="00914EB5" w:rsidRDefault="001B6A6B" w:rsidP="001B6A6B">
      <w:pPr>
        <w:spacing w:after="0" w:line="240" w:lineRule="auto"/>
        <w:ind w:left="567" w:right="191" w:firstLine="284"/>
        <w:jc w:val="both"/>
        <w:rPr>
          <w:rFonts w:ascii="Arial" w:hAnsi="Arial" w:cs="Arial"/>
          <w:bCs/>
          <w:sz w:val="24"/>
          <w:lang w:val="es-ES"/>
        </w:rPr>
      </w:pPr>
      <w:r w:rsidRPr="00914EB5">
        <w:rPr>
          <w:rFonts w:ascii="Arial" w:hAnsi="Arial" w:cs="Arial"/>
          <w:b/>
          <w:bCs/>
          <w:sz w:val="24"/>
          <w:lang w:val="es-ES"/>
        </w:rPr>
        <w:t>3o. Contrato de Prestación de Servicios.</w:t>
      </w:r>
    </w:p>
    <w:p w14:paraId="296FEF7D" w14:textId="77777777" w:rsidR="001B6A6B" w:rsidRPr="00914EB5" w:rsidRDefault="001B6A6B" w:rsidP="001B6A6B">
      <w:pPr>
        <w:spacing w:after="0" w:line="240" w:lineRule="auto"/>
        <w:ind w:left="567" w:right="191" w:firstLine="284"/>
        <w:jc w:val="both"/>
        <w:rPr>
          <w:rFonts w:ascii="Arial" w:hAnsi="Arial" w:cs="Arial"/>
          <w:bCs/>
          <w:sz w:val="24"/>
          <w:lang w:val="es-ES"/>
        </w:rPr>
      </w:pPr>
    </w:p>
    <w:p w14:paraId="11C55D0B" w14:textId="77777777" w:rsidR="001B6A6B" w:rsidRPr="00914EB5" w:rsidRDefault="001B6A6B" w:rsidP="001B6A6B">
      <w:pPr>
        <w:spacing w:after="0" w:line="240" w:lineRule="auto"/>
        <w:ind w:left="567" w:right="191" w:firstLine="284"/>
        <w:jc w:val="both"/>
        <w:rPr>
          <w:rFonts w:ascii="Arial" w:hAnsi="Arial" w:cs="Arial"/>
          <w:bCs/>
          <w:sz w:val="24"/>
          <w:lang w:val="es-ES"/>
        </w:rPr>
      </w:pPr>
      <w:r w:rsidRPr="00914EB5">
        <w:rPr>
          <w:rFonts w:ascii="Arial" w:hAnsi="Arial" w:cs="Arial"/>
          <w:bCs/>
          <w:sz w:val="24"/>
          <w:lang w:val="es-ES"/>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914EB5">
        <w:rPr>
          <w:rFonts w:ascii="Arial" w:hAnsi="Arial" w:cs="Arial"/>
          <w:bCs/>
          <w:sz w:val="24"/>
          <w:u w:val="single"/>
          <w:lang w:val="es-ES"/>
        </w:rPr>
        <w:t>no puedan realizarse con personal de planta</w:t>
      </w:r>
      <w:r w:rsidRPr="00914EB5">
        <w:rPr>
          <w:rFonts w:ascii="Arial" w:hAnsi="Arial" w:cs="Arial"/>
          <w:bCs/>
          <w:sz w:val="24"/>
          <w:lang w:val="es-ES"/>
        </w:rPr>
        <w:t xml:space="preserve"> o requieran conocimientos especializados. </w:t>
      </w:r>
    </w:p>
    <w:p w14:paraId="7194DBDC" w14:textId="77777777" w:rsidR="001B6A6B" w:rsidRPr="00914EB5" w:rsidRDefault="001B6A6B" w:rsidP="001B6A6B">
      <w:pPr>
        <w:spacing w:after="0" w:line="240" w:lineRule="auto"/>
        <w:ind w:left="567" w:right="191" w:firstLine="284"/>
        <w:jc w:val="both"/>
        <w:rPr>
          <w:rFonts w:ascii="Arial" w:hAnsi="Arial" w:cs="Arial"/>
          <w:bCs/>
          <w:sz w:val="24"/>
          <w:lang w:val="es-ES"/>
        </w:rPr>
      </w:pPr>
    </w:p>
    <w:p w14:paraId="0808F1D7" w14:textId="77777777" w:rsidR="001B6A6B" w:rsidRPr="00914EB5" w:rsidRDefault="001B6A6B" w:rsidP="001B6A6B">
      <w:pPr>
        <w:spacing w:after="0" w:line="240" w:lineRule="auto"/>
        <w:ind w:left="567" w:right="191" w:firstLine="284"/>
        <w:jc w:val="both"/>
        <w:rPr>
          <w:rFonts w:ascii="Arial" w:hAnsi="Arial" w:cs="Arial"/>
          <w:bCs/>
          <w:sz w:val="24"/>
          <w:lang w:val="es-ES"/>
        </w:rPr>
      </w:pPr>
      <w:r w:rsidRPr="00914EB5">
        <w:rPr>
          <w:rFonts w:ascii="Arial" w:hAnsi="Arial" w:cs="Arial"/>
          <w:bCs/>
          <w:sz w:val="24"/>
          <w:u w:val="single"/>
          <w:lang w:val="es-ES"/>
        </w:rPr>
        <w:t>En ningún caso</w:t>
      </w:r>
      <w:r w:rsidRPr="00914EB5">
        <w:rPr>
          <w:rFonts w:ascii="Arial" w:hAnsi="Arial" w:cs="Arial"/>
          <w:bCs/>
          <w:sz w:val="24"/>
          <w:lang w:val="es-ES"/>
        </w:rPr>
        <w:t xml:space="preserve"> estos contratos</w:t>
      </w:r>
      <w:r w:rsidRPr="00914EB5">
        <w:rPr>
          <w:rFonts w:ascii="Arial" w:hAnsi="Arial" w:cs="Arial"/>
          <w:bCs/>
          <w:sz w:val="24"/>
          <w:u w:val="single"/>
          <w:lang w:val="es-ES"/>
        </w:rPr>
        <w:t xml:space="preserve"> generan relación laboral ni prestaciones sociales</w:t>
      </w:r>
      <w:r w:rsidRPr="00914EB5">
        <w:rPr>
          <w:rFonts w:ascii="Arial" w:hAnsi="Arial" w:cs="Arial"/>
          <w:bCs/>
          <w:sz w:val="24"/>
          <w:lang w:val="es-ES"/>
        </w:rPr>
        <w:t xml:space="preserve"> y se celebrarán por el término estrictamente indispensable.” (Subrayado propio)</w:t>
      </w:r>
    </w:p>
    <w:p w14:paraId="769D0D3C" w14:textId="77777777" w:rsidR="001B6A6B" w:rsidRPr="00914EB5" w:rsidRDefault="001B6A6B" w:rsidP="001B6A6B">
      <w:pPr>
        <w:spacing w:after="0" w:line="240" w:lineRule="auto"/>
        <w:jc w:val="both"/>
        <w:rPr>
          <w:rFonts w:ascii="Arial" w:hAnsi="Arial" w:cs="Arial"/>
          <w:bCs/>
          <w:sz w:val="24"/>
          <w:szCs w:val="24"/>
          <w:lang w:val="es-ES_tradnl"/>
        </w:rPr>
      </w:pPr>
    </w:p>
    <w:p w14:paraId="54CD245A" w14:textId="77777777" w:rsidR="001B6A6B" w:rsidRPr="00914EB5" w:rsidRDefault="001B6A6B" w:rsidP="001B6A6B">
      <w:pPr>
        <w:spacing w:after="0" w:line="240" w:lineRule="auto"/>
        <w:jc w:val="both"/>
        <w:rPr>
          <w:rFonts w:ascii="Arial" w:hAnsi="Arial" w:cs="Arial"/>
          <w:bCs/>
          <w:sz w:val="24"/>
          <w:szCs w:val="24"/>
          <w:lang w:val="es-ES_tradnl"/>
        </w:rPr>
      </w:pPr>
    </w:p>
    <w:p w14:paraId="022826A4" w14:textId="77777777" w:rsidR="001B6A6B" w:rsidRPr="00914EB5" w:rsidRDefault="001B6A6B" w:rsidP="001B6A6B">
      <w:pPr>
        <w:pStyle w:val="Prrafodelista"/>
        <w:numPr>
          <w:ilvl w:val="0"/>
          <w:numId w:val="32"/>
        </w:numPr>
        <w:tabs>
          <w:tab w:val="left" w:pos="426"/>
        </w:tabs>
        <w:spacing w:after="0" w:line="360" w:lineRule="auto"/>
        <w:ind w:left="0" w:firstLine="0"/>
        <w:jc w:val="both"/>
        <w:rPr>
          <w:rFonts w:ascii="Arial" w:hAnsi="Arial" w:cs="Arial"/>
          <w:bCs/>
          <w:sz w:val="24"/>
          <w:szCs w:val="24"/>
          <w:u w:val="single"/>
          <w:lang w:val="es-ES_tradnl"/>
        </w:rPr>
      </w:pPr>
      <w:r w:rsidRPr="00914EB5">
        <w:rPr>
          <w:rFonts w:ascii="Arial" w:hAnsi="Arial" w:cs="Arial"/>
          <w:bCs/>
          <w:sz w:val="24"/>
          <w:szCs w:val="24"/>
          <w:lang w:val="es-ES_tradnl"/>
        </w:rPr>
        <w:t xml:space="preserve">De tal forma, en cuanto tiene que ver con la contratación de personas naturales, la norma exige que solo se celebraran tratándose de estas, cuando: </w:t>
      </w:r>
      <w:r w:rsidRPr="00914EB5">
        <w:rPr>
          <w:rFonts w:ascii="Arial" w:hAnsi="Arial" w:cs="Arial"/>
          <w:bCs/>
          <w:sz w:val="24"/>
          <w:szCs w:val="24"/>
          <w:u w:val="single"/>
          <w:lang w:val="es-ES_tradnl"/>
        </w:rPr>
        <w:t>(i) no puedan realizarse con el personal de planta o se (</w:t>
      </w:r>
      <w:proofErr w:type="spellStart"/>
      <w:r w:rsidRPr="00914EB5">
        <w:rPr>
          <w:rFonts w:ascii="Arial" w:hAnsi="Arial" w:cs="Arial"/>
          <w:bCs/>
          <w:sz w:val="24"/>
          <w:szCs w:val="24"/>
          <w:u w:val="single"/>
          <w:lang w:val="es-ES_tradnl"/>
        </w:rPr>
        <w:t>ii</w:t>
      </w:r>
      <w:proofErr w:type="spellEnd"/>
      <w:r w:rsidRPr="00914EB5">
        <w:rPr>
          <w:rFonts w:ascii="Arial" w:hAnsi="Arial" w:cs="Arial"/>
          <w:bCs/>
          <w:sz w:val="24"/>
          <w:szCs w:val="24"/>
          <w:u w:val="single"/>
          <w:lang w:val="es-ES_tradnl"/>
        </w:rPr>
        <w:t xml:space="preserve">) requieran de conocimientos especializados. </w:t>
      </w:r>
    </w:p>
    <w:p w14:paraId="1231BE67" w14:textId="77777777" w:rsidR="001B6A6B" w:rsidRPr="00914EB5" w:rsidRDefault="001B6A6B" w:rsidP="001B6A6B">
      <w:pPr>
        <w:tabs>
          <w:tab w:val="left" w:pos="426"/>
        </w:tabs>
        <w:spacing w:after="0" w:line="240" w:lineRule="auto"/>
        <w:jc w:val="both"/>
        <w:rPr>
          <w:rFonts w:ascii="Arial" w:hAnsi="Arial" w:cs="Arial"/>
          <w:bCs/>
          <w:sz w:val="24"/>
          <w:szCs w:val="24"/>
          <w:lang w:val="es-ES_tradnl"/>
        </w:rPr>
      </w:pPr>
    </w:p>
    <w:p w14:paraId="74829D19" w14:textId="77777777" w:rsidR="001B6A6B" w:rsidRPr="00914EB5" w:rsidRDefault="001B6A6B" w:rsidP="001B6A6B">
      <w:pPr>
        <w:pStyle w:val="Prrafodelista"/>
        <w:numPr>
          <w:ilvl w:val="0"/>
          <w:numId w:val="32"/>
        </w:numPr>
        <w:tabs>
          <w:tab w:val="left" w:pos="426"/>
        </w:tabs>
        <w:spacing w:after="0" w:line="360" w:lineRule="auto"/>
        <w:ind w:left="0" w:firstLine="0"/>
        <w:jc w:val="both"/>
        <w:rPr>
          <w:rFonts w:ascii="Arial" w:hAnsi="Arial" w:cs="Arial"/>
          <w:bCs/>
          <w:sz w:val="24"/>
          <w:szCs w:val="24"/>
          <w:lang w:val="es-ES_tradnl"/>
        </w:rPr>
      </w:pPr>
      <w:r w:rsidRPr="00914EB5">
        <w:rPr>
          <w:rFonts w:ascii="Arial" w:hAnsi="Arial" w:cs="Arial"/>
          <w:bCs/>
          <w:sz w:val="24"/>
          <w:szCs w:val="24"/>
          <w:lang w:val="es-ES_tradnl"/>
        </w:rPr>
        <w:t>De allí, que la consecuencia jurídica lógica, radica en que no se generará una relación laboral y con ello tampoco se producirá ningún tipo de prestación social, además de tener un límite temporal, siendo solo posible por el término indispensable para el cumplimiento de la labor contratada.</w:t>
      </w:r>
    </w:p>
    <w:p w14:paraId="36FEB5B0" w14:textId="77777777" w:rsidR="001B6A6B" w:rsidRPr="00914EB5" w:rsidRDefault="001B6A6B" w:rsidP="001B6A6B">
      <w:pPr>
        <w:tabs>
          <w:tab w:val="left" w:pos="426"/>
        </w:tabs>
        <w:spacing w:after="0" w:line="240" w:lineRule="auto"/>
        <w:jc w:val="both"/>
        <w:rPr>
          <w:rFonts w:ascii="Arial" w:hAnsi="Arial" w:cs="Arial"/>
          <w:bCs/>
          <w:sz w:val="24"/>
          <w:szCs w:val="24"/>
          <w:lang w:val="es-ES_tradnl"/>
        </w:rPr>
      </w:pPr>
    </w:p>
    <w:p w14:paraId="61FDAFB1" w14:textId="77777777" w:rsidR="001B6A6B" w:rsidRPr="00914EB5" w:rsidRDefault="001B6A6B" w:rsidP="001B6A6B">
      <w:pPr>
        <w:pStyle w:val="Prrafodelista"/>
        <w:numPr>
          <w:ilvl w:val="0"/>
          <w:numId w:val="32"/>
        </w:numPr>
        <w:tabs>
          <w:tab w:val="left" w:pos="426"/>
        </w:tabs>
        <w:spacing w:after="0" w:line="360" w:lineRule="auto"/>
        <w:ind w:left="0" w:firstLine="0"/>
        <w:jc w:val="both"/>
        <w:rPr>
          <w:rFonts w:ascii="Arial" w:eastAsia="Dotum" w:hAnsi="Arial" w:cs="Arial"/>
          <w:sz w:val="24"/>
          <w:lang w:val="es-ES_tradnl"/>
        </w:rPr>
      </w:pPr>
      <w:r w:rsidRPr="00914EB5">
        <w:rPr>
          <w:rFonts w:ascii="Arial" w:eastAsia="Dotum" w:hAnsi="Arial" w:cs="Arial"/>
          <w:sz w:val="24"/>
          <w:szCs w:val="24"/>
        </w:rPr>
        <w:lastRenderedPageBreak/>
        <w:t xml:space="preserve">Justamente la Corte Constitucional </w:t>
      </w:r>
      <w:r w:rsidRPr="00914EB5">
        <w:rPr>
          <w:rFonts w:ascii="Arial" w:eastAsia="Dotum" w:hAnsi="Arial" w:cs="Arial"/>
          <w:sz w:val="24"/>
          <w:szCs w:val="24"/>
          <w:lang w:val="es-ES_tradnl"/>
        </w:rPr>
        <w:t xml:space="preserve">en Sentencia C-154-97, </w:t>
      </w:r>
      <w:r w:rsidRPr="00914EB5">
        <w:rPr>
          <w:rFonts w:ascii="Arial" w:eastAsia="Dotum" w:hAnsi="Arial" w:cs="Arial"/>
          <w:sz w:val="24"/>
          <w:szCs w:val="24"/>
        </w:rPr>
        <w:t>estableció que el ejercicio de tal potestad es ajustado a la Carta Política, siempre y cuando la administración no la utilice para ocultar la existencia de una verdadera relación laboral personal subordinada y dependiente.</w:t>
      </w:r>
      <w:r w:rsidRPr="00914EB5">
        <w:rPr>
          <w:rFonts w:ascii="Arial" w:eastAsia="Dotum" w:hAnsi="Arial" w:cs="Arial"/>
          <w:sz w:val="24"/>
          <w:szCs w:val="24"/>
          <w:lang w:val="es-ES_tradnl"/>
        </w:rPr>
        <w:t xml:space="preserve"> </w:t>
      </w:r>
      <w:r w:rsidRPr="00914EB5">
        <w:rPr>
          <w:rFonts w:ascii="Arial" w:eastAsia="Dotum" w:hAnsi="Arial" w:cs="Arial"/>
          <w:sz w:val="24"/>
          <w:szCs w:val="24"/>
        </w:rPr>
        <w:t xml:space="preserve">En el mismo sentido, el Consejo de Estado ha reiterado la necesidad de </w:t>
      </w:r>
      <w:r w:rsidRPr="00914EB5">
        <w:rPr>
          <w:rFonts w:ascii="Arial" w:eastAsia="Dotum" w:hAnsi="Arial" w:cs="Arial"/>
          <w:sz w:val="24"/>
          <w:szCs w:val="24"/>
          <w:u w:val="single"/>
        </w:rPr>
        <w:t>que se acrediten fehacientemente</w:t>
      </w:r>
      <w:r w:rsidRPr="00914EB5">
        <w:rPr>
          <w:rFonts w:ascii="Arial" w:eastAsia="Dotum" w:hAnsi="Arial" w:cs="Arial"/>
          <w:sz w:val="24"/>
          <w:szCs w:val="24"/>
        </w:rPr>
        <w:t xml:space="preserve"> los tres elementos propios de una relación de trabajo, como son la prestación personal del servicio, la remuneración y en especial, </w:t>
      </w:r>
      <w:r w:rsidRPr="00914EB5">
        <w:rPr>
          <w:rFonts w:ascii="Arial" w:eastAsia="Dotum" w:hAnsi="Arial" w:cs="Arial"/>
          <w:b/>
          <w:sz w:val="24"/>
          <w:szCs w:val="24"/>
        </w:rPr>
        <w:t>la subordinación</w:t>
      </w:r>
      <w:r w:rsidRPr="00914EB5">
        <w:rPr>
          <w:rFonts w:ascii="Arial" w:eastAsia="Dotum" w:hAnsi="Arial" w:cs="Arial"/>
          <w:sz w:val="24"/>
          <w:szCs w:val="24"/>
        </w:rPr>
        <w:t xml:space="preserve"> y dependencia del trabajador respecto del empleador. </w:t>
      </w:r>
    </w:p>
    <w:p w14:paraId="30D7AA69" w14:textId="77777777" w:rsidR="001B6A6B" w:rsidRPr="00914EB5" w:rsidRDefault="001B6A6B" w:rsidP="001B6A6B">
      <w:pPr>
        <w:pStyle w:val="Prrafodelista"/>
        <w:tabs>
          <w:tab w:val="left" w:pos="426"/>
        </w:tabs>
        <w:spacing w:after="0" w:line="360" w:lineRule="auto"/>
        <w:ind w:left="0"/>
        <w:jc w:val="both"/>
        <w:rPr>
          <w:rFonts w:ascii="Arial" w:eastAsia="Dotum" w:hAnsi="Arial" w:cs="Arial"/>
          <w:sz w:val="24"/>
          <w:lang w:val="es-ES_tradnl"/>
        </w:rPr>
      </w:pPr>
    </w:p>
    <w:p w14:paraId="224526B2" w14:textId="77777777" w:rsidR="001B6A6B" w:rsidRDefault="001B6A6B" w:rsidP="001B6A6B">
      <w:pPr>
        <w:pStyle w:val="Prrafodelista"/>
        <w:widowControl w:val="0"/>
        <w:numPr>
          <w:ilvl w:val="0"/>
          <w:numId w:val="32"/>
        </w:numPr>
        <w:tabs>
          <w:tab w:val="left" w:pos="426"/>
        </w:tabs>
        <w:spacing w:line="360" w:lineRule="auto"/>
        <w:ind w:left="0" w:firstLine="0"/>
        <w:jc w:val="both"/>
        <w:rPr>
          <w:rFonts w:ascii="Arial" w:hAnsi="Arial" w:cs="Arial"/>
          <w:bCs/>
          <w:sz w:val="24"/>
          <w:szCs w:val="24"/>
          <w:lang w:val="es-ES_tradnl"/>
        </w:rPr>
      </w:pPr>
      <w:r w:rsidRPr="00914EB5">
        <w:rPr>
          <w:rFonts w:ascii="Arial" w:hAnsi="Arial" w:cs="Arial"/>
          <w:bCs/>
          <w:sz w:val="24"/>
          <w:szCs w:val="24"/>
          <w:lang w:val="es-ES_tradnl"/>
        </w:rPr>
        <w:t>En este mismo sentido, la sentencia de Unificación</w:t>
      </w:r>
      <w:r w:rsidRPr="00914EB5">
        <w:rPr>
          <w:rStyle w:val="Refdenotaalpie"/>
          <w:rFonts w:cs="Arial"/>
          <w:bCs/>
          <w:sz w:val="24"/>
          <w:szCs w:val="24"/>
          <w:lang w:val="es-ES_tradnl"/>
        </w:rPr>
        <w:footnoteReference w:id="5"/>
      </w:r>
      <w:r w:rsidRPr="00914EB5">
        <w:rPr>
          <w:rFonts w:ascii="Arial" w:hAnsi="Arial" w:cs="Arial"/>
          <w:bCs/>
          <w:sz w:val="24"/>
          <w:szCs w:val="24"/>
          <w:lang w:val="es-ES_tradnl"/>
        </w:rPr>
        <w:t xml:space="preserve"> de la Sección Segunda de esta Corporación, con ponencia del </w:t>
      </w:r>
      <w:proofErr w:type="gramStart"/>
      <w:r w:rsidRPr="00914EB5">
        <w:rPr>
          <w:rFonts w:ascii="Arial" w:hAnsi="Arial" w:cs="Arial"/>
          <w:bCs/>
          <w:sz w:val="24"/>
          <w:szCs w:val="24"/>
          <w:lang w:val="es-ES_tradnl"/>
        </w:rPr>
        <w:t>Consejero</w:t>
      </w:r>
      <w:proofErr w:type="gramEnd"/>
      <w:r w:rsidRPr="00914EB5">
        <w:rPr>
          <w:rFonts w:ascii="Arial" w:hAnsi="Arial" w:cs="Arial"/>
          <w:bCs/>
          <w:sz w:val="24"/>
          <w:szCs w:val="24"/>
          <w:lang w:val="es-ES_tradnl"/>
        </w:rPr>
        <w:t xml:space="preserve"> Carmelo Perdomo </w:t>
      </w:r>
      <w:proofErr w:type="spellStart"/>
      <w:r w:rsidRPr="00914EB5">
        <w:rPr>
          <w:rFonts w:ascii="Arial" w:hAnsi="Arial" w:cs="Arial"/>
          <w:bCs/>
          <w:sz w:val="24"/>
          <w:szCs w:val="24"/>
          <w:lang w:val="es-ES_tradnl"/>
        </w:rPr>
        <w:t>Cuéter</w:t>
      </w:r>
      <w:proofErr w:type="spellEnd"/>
      <w:r w:rsidRPr="00914EB5">
        <w:rPr>
          <w:rFonts w:ascii="Arial" w:hAnsi="Arial" w:cs="Arial"/>
          <w:bCs/>
          <w:sz w:val="24"/>
          <w:szCs w:val="24"/>
          <w:lang w:val="es-ES_tradnl"/>
        </w:rPr>
        <w:t>, indicó:</w:t>
      </w:r>
    </w:p>
    <w:p w14:paraId="7196D064" w14:textId="77777777" w:rsidR="00F172F7" w:rsidRDefault="00F172F7" w:rsidP="00F172F7">
      <w:pPr>
        <w:pStyle w:val="Prrafodelista"/>
        <w:rPr>
          <w:rFonts w:ascii="Arial" w:hAnsi="Arial" w:cs="Arial"/>
          <w:bCs/>
          <w:sz w:val="24"/>
          <w:szCs w:val="24"/>
          <w:lang w:val="es-ES_tradnl"/>
        </w:rPr>
      </w:pPr>
    </w:p>
    <w:p w14:paraId="34FF1C98" w14:textId="77777777" w:rsidR="00F172F7" w:rsidRPr="00914EB5" w:rsidRDefault="00F172F7" w:rsidP="00F172F7">
      <w:pPr>
        <w:pStyle w:val="Prrafodelista"/>
        <w:widowControl w:val="0"/>
        <w:tabs>
          <w:tab w:val="left" w:pos="426"/>
        </w:tabs>
        <w:spacing w:line="360" w:lineRule="auto"/>
        <w:ind w:left="0"/>
        <w:jc w:val="both"/>
        <w:rPr>
          <w:rFonts w:ascii="Arial" w:hAnsi="Arial" w:cs="Arial"/>
          <w:bCs/>
          <w:sz w:val="24"/>
          <w:szCs w:val="24"/>
          <w:lang w:val="es-ES_tradnl"/>
        </w:rPr>
      </w:pPr>
    </w:p>
    <w:p w14:paraId="5E027642" w14:textId="77777777" w:rsidR="001B6A6B" w:rsidRPr="00914EB5" w:rsidRDefault="001B6A6B" w:rsidP="001B6A6B">
      <w:pPr>
        <w:widowControl w:val="0"/>
        <w:spacing w:line="240" w:lineRule="auto"/>
        <w:ind w:left="567" w:right="333"/>
        <w:jc w:val="both"/>
        <w:rPr>
          <w:rFonts w:ascii="Arial" w:hAnsi="Arial" w:cs="Arial"/>
          <w:sz w:val="24"/>
          <w:szCs w:val="24"/>
        </w:rPr>
      </w:pPr>
      <w:r w:rsidRPr="00914EB5">
        <w:rPr>
          <w:rFonts w:ascii="Arial" w:hAnsi="Arial" w:cs="Arial"/>
          <w:sz w:val="24"/>
          <w:szCs w:val="24"/>
        </w:rPr>
        <w:t xml:space="preserve">“De lo anterior se colige que el contrato de prestación de servicios </w:t>
      </w:r>
      <w:r w:rsidRPr="00914EB5">
        <w:rPr>
          <w:rFonts w:ascii="Arial" w:hAnsi="Arial" w:cs="Arial"/>
          <w:sz w:val="24"/>
          <w:szCs w:val="24"/>
          <w:u w:val="single"/>
        </w:rPr>
        <w:t>se desfigura cuando se comprueban los tres elementos constitutivos de una relación laboral</w:t>
      </w:r>
      <w:r w:rsidRPr="00914EB5">
        <w:rPr>
          <w:rFonts w:ascii="Arial" w:hAnsi="Arial" w:cs="Arial"/>
          <w:sz w:val="24"/>
          <w:szCs w:val="24"/>
        </w:rPr>
        <w:t xml:space="preserve">, esto es, </w:t>
      </w:r>
      <w:r w:rsidRPr="00914EB5">
        <w:rPr>
          <w:rFonts w:ascii="Arial" w:hAnsi="Arial" w:cs="Arial"/>
          <w:iCs/>
          <w:sz w:val="24"/>
          <w:szCs w:val="24"/>
        </w:rPr>
        <w:t xml:space="preserve">la prestación personal del servicio, la remuneración y la continuada subordinación laboral, </w:t>
      </w:r>
      <w:r w:rsidRPr="00914EB5">
        <w:rPr>
          <w:rFonts w:ascii="Arial" w:hAnsi="Arial" w:cs="Arial"/>
          <w:sz w:val="24"/>
          <w:szCs w:val="24"/>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914EB5">
        <w:rPr>
          <w:rFonts w:ascii="Arial" w:hAnsi="Arial" w:cs="Arial"/>
          <w:bCs/>
          <w:sz w:val="24"/>
          <w:szCs w:val="24"/>
        </w:rPr>
        <w:t>los derechos mínimos de las personas preceptuados en normas respecto de la materia.</w:t>
      </w:r>
    </w:p>
    <w:p w14:paraId="0A0D5B1C" w14:textId="77777777" w:rsidR="001B6A6B" w:rsidRPr="00914EB5" w:rsidRDefault="001B6A6B" w:rsidP="001B6A6B">
      <w:pPr>
        <w:widowControl w:val="0"/>
        <w:spacing w:line="240" w:lineRule="auto"/>
        <w:ind w:left="567" w:right="333"/>
        <w:jc w:val="both"/>
        <w:rPr>
          <w:rFonts w:ascii="Arial" w:hAnsi="Arial" w:cs="Arial"/>
          <w:sz w:val="24"/>
          <w:szCs w:val="24"/>
        </w:rPr>
      </w:pPr>
      <w:r w:rsidRPr="00914EB5">
        <w:rPr>
          <w:rFonts w:ascii="Arial" w:hAnsi="Arial" w:cs="Arial"/>
          <w:sz w:val="24"/>
          <w:szCs w:val="24"/>
        </w:rPr>
        <w:t>En otras palabras, el denominado “</w:t>
      </w:r>
      <w:r w:rsidRPr="00914EB5">
        <w:rPr>
          <w:rFonts w:ascii="Arial" w:hAnsi="Arial" w:cs="Arial"/>
          <w:i/>
          <w:sz w:val="24"/>
          <w:szCs w:val="24"/>
        </w:rPr>
        <w:t>contrato realidad</w:t>
      </w:r>
      <w:r w:rsidRPr="00914EB5">
        <w:rPr>
          <w:rFonts w:ascii="Arial" w:hAnsi="Arial" w:cs="Arial"/>
          <w:sz w:val="24"/>
          <w:szCs w:val="24"/>
        </w:rPr>
        <w:t xml:space="preserve">” aplica </w:t>
      </w:r>
      <w:r w:rsidRPr="00914EB5">
        <w:rPr>
          <w:rFonts w:ascii="Arial" w:hAnsi="Arial" w:cs="Arial"/>
          <w:sz w:val="24"/>
          <w:szCs w:val="24"/>
          <w:u w:val="single"/>
        </w:rPr>
        <w:t>cuando se constata en juicio</w:t>
      </w:r>
      <w:r w:rsidRPr="00914EB5">
        <w:rPr>
          <w:rFonts w:ascii="Arial" w:hAnsi="Arial" w:cs="Arial"/>
          <w:sz w:val="24"/>
          <w:szCs w:val="24"/>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914EB5">
        <w:rPr>
          <w:rFonts w:ascii="Arial" w:hAnsi="Arial" w:cs="Arial"/>
          <w:sz w:val="24"/>
          <w:szCs w:val="24"/>
          <w:vertAlign w:val="superscript"/>
          <w:lang w:val="es-ES_tradnl"/>
        </w:rPr>
        <w:footnoteReference w:id="6"/>
      </w:r>
      <w:r w:rsidRPr="00914EB5">
        <w:rPr>
          <w:rFonts w:ascii="Arial" w:hAnsi="Arial" w:cs="Arial"/>
          <w:sz w:val="24"/>
          <w:szCs w:val="24"/>
        </w:rPr>
        <w:t>”.</w:t>
      </w:r>
      <w:r w:rsidRPr="00914EB5">
        <w:rPr>
          <w:rFonts w:ascii="Arial" w:eastAsia="Dotum" w:hAnsi="Arial" w:cs="Arial"/>
          <w:sz w:val="24"/>
        </w:rPr>
        <w:t>(Subraya la Sala)</w:t>
      </w:r>
    </w:p>
    <w:p w14:paraId="6D072C0D" w14:textId="77777777" w:rsidR="001B6A6B" w:rsidRPr="00914EB5" w:rsidRDefault="001B6A6B" w:rsidP="001B6A6B">
      <w:pPr>
        <w:spacing w:after="0" w:line="240" w:lineRule="auto"/>
        <w:jc w:val="both"/>
        <w:rPr>
          <w:rFonts w:ascii="Arial" w:hAnsi="Arial" w:cs="Arial"/>
          <w:bCs/>
          <w:sz w:val="24"/>
          <w:szCs w:val="24"/>
          <w:lang w:val="es-ES_tradnl"/>
        </w:rPr>
      </w:pPr>
    </w:p>
    <w:p w14:paraId="48A21919" w14:textId="77777777" w:rsidR="001B6A6B" w:rsidRPr="00914EB5" w:rsidRDefault="001B6A6B" w:rsidP="001B6A6B">
      <w:pPr>
        <w:spacing w:after="0" w:line="240" w:lineRule="auto"/>
        <w:jc w:val="both"/>
        <w:rPr>
          <w:rFonts w:ascii="Arial" w:hAnsi="Arial" w:cs="Arial"/>
          <w:bCs/>
          <w:sz w:val="24"/>
          <w:szCs w:val="24"/>
          <w:lang w:val="es-ES_tradnl"/>
        </w:rPr>
      </w:pPr>
    </w:p>
    <w:p w14:paraId="1DCA61B5" w14:textId="77777777" w:rsidR="001B6A6B" w:rsidRPr="00914EB5" w:rsidRDefault="001B6A6B" w:rsidP="001B6A6B">
      <w:pPr>
        <w:pStyle w:val="Prrafodelista"/>
        <w:numPr>
          <w:ilvl w:val="0"/>
          <w:numId w:val="32"/>
        </w:numPr>
        <w:tabs>
          <w:tab w:val="left" w:pos="426"/>
        </w:tabs>
        <w:spacing w:after="0" w:line="360" w:lineRule="auto"/>
        <w:ind w:left="0" w:firstLine="0"/>
        <w:jc w:val="both"/>
        <w:rPr>
          <w:rFonts w:ascii="Arial" w:hAnsi="Arial" w:cs="Arial"/>
          <w:bCs/>
          <w:sz w:val="24"/>
          <w:szCs w:val="24"/>
          <w:lang w:val="es-ES_tradnl"/>
        </w:rPr>
      </w:pPr>
      <w:r w:rsidRPr="00914EB5">
        <w:rPr>
          <w:rFonts w:ascii="Arial" w:hAnsi="Arial" w:cs="Arial"/>
          <w:bCs/>
          <w:sz w:val="24"/>
          <w:szCs w:val="24"/>
          <w:lang w:val="es-ES_tradnl"/>
        </w:rPr>
        <w:t>De tal forma, se hace necesario remitir al citado artículo 53 de la Constitución Política que dispone frente a los principios mínimos fundamentales en materia laboral entre otros, el de la primacía de la realidad sobre las formalidades.</w:t>
      </w:r>
    </w:p>
    <w:p w14:paraId="6BD18F9B" w14:textId="77777777" w:rsidR="001B6A6B" w:rsidRPr="00914EB5" w:rsidRDefault="001B6A6B" w:rsidP="001B6A6B">
      <w:pPr>
        <w:spacing w:after="0" w:line="240" w:lineRule="auto"/>
        <w:ind w:right="333"/>
        <w:jc w:val="both"/>
        <w:rPr>
          <w:rFonts w:ascii="Arial" w:hAnsi="Arial" w:cs="Arial"/>
          <w:bCs/>
          <w:sz w:val="24"/>
          <w:lang w:val="es-ES_tradnl"/>
        </w:rPr>
      </w:pPr>
    </w:p>
    <w:p w14:paraId="292F9109" w14:textId="77777777" w:rsidR="001B6A6B" w:rsidRPr="00914EB5" w:rsidRDefault="001B6A6B" w:rsidP="001B6A6B">
      <w:pPr>
        <w:spacing w:after="0" w:line="240" w:lineRule="auto"/>
        <w:ind w:left="567" w:right="333" w:firstLine="567"/>
        <w:jc w:val="both"/>
        <w:rPr>
          <w:rFonts w:ascii="Arial" w:hAnsi="Arial" w:cs="Arial"/>
          <w:bCs/>
          <w:sz w:val="24"/>
          <w:lang w:val="es-ES"/>
        </w:rPr>
      </w:pPr>
      <w:r w:rsidRPr="00914EB5">
        <w:rPr>
          <w:rFonts w:ascii="Arial" w:hAnsi="Arial" w:cs="Arial"/>
          <w:bCs/>
          <w:sz w:val="24"/>
          <w:lang w:val="es-ES_tradnl"/>
        </w:rPr>
        <w:t>“</w:t>
      </w:r>
      <w:r w:rsidRPr="00914EB5">
        <w:rPr>
          <w:rFonts w:ascii="Arial" w:hAnsi="Arial" w:cs="Arial"/>
          <w:b/>
          <w:bCs/>
          <w:sz w:val="24"/>
          <w:lang w:val="es-ES"/>
        </w:rPr>
        <w:t xml:space="preserve">ARTICULO 53. </w:t>
      </w:r>
      <w:r w:rsidRPr="00914EB5">
        <w:rPr>
          <w:rFonts w:ascii="Arial" w:hAnsi="Arial" w:cs="Arial"/>
          <w:bCs/>
          <w:sz w:val="24"/>
          <w:lang w:val="es-ES"/>
        </w:rPr>
        <w:t>El Congreso expedirá el estatuto del trabajo. La ley correspondiente tendrá en cuenta por lo menos los siguientes principios mínimos fundamentales:</w:t>
      </w:r>
    </w:p>
    <w:p w14:paraId="238601FE" w14:textId="77777777" w:rsidR="001B6A6B" w:rsidRPr="00914EB5" w:rsidRDefault="001B6A6B" w:rsidP="001B6A6B">
      <w:pPr>
        <w:spacing w:after="0" w:line="240" w:lineRule="auto"/>
        <w:ind w:left="567" w:right="333" w:firstLine="567"/>
        <w:jc w:val="both"/>
        <w:rPr>
          <w:rFonts w:ascii="Arial" w:hAnsi="Arial" w:cs="Arial"/>
          <w:bCs/>
          <w:sz w:val="24"/>
          <w:lang w:val="es-ES"/>
        </w:rPr>
      </w:pPr>
    </w:p>
    <w:p w14:paraId="70E79A6F" w14:textId="77777777" w:rsidR="001B6A6B" w:rsidRPr="00914EB5" w:rsidRDefault="001B6A6B" w:rsidP="001B6A6B">
      <w:pPr>
        <w:spacing w:after="0" w:line="240" w:lineRule="auto"/>
        <w:ind w:left="567" w:right="333" w:firstLine="567"/>
        <w:jc w:val="both"/>
        <w:rPr>
          <w:rFonts w:ascii="Arial" w:hAnsi="Arial" w:cs="Arial"/>
          <w:bCs/>
          <w:sz w:val="24"/>
          <w:lang w:val="es-ES"/>
        </w:rPr>
      </w:pPr>
      <w:r w:rsidRPr="00914EB5">
        <w:rPr>
          <w:rFonts w:ascii="Arial" w:hAnsi="Arial" w:cs="Arial"/>
          <w:bCs/>
          <w:sz w:val="24"/>
          <w:lang w:val="es-ES"/>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14:paraId="0F3CABC7" w14:textId="77777777" w:rsidR="001B6A6B" w:rsidRPr="00914EB5" w:rsidRDefault="001B6A6B" w:rsidP="001B6A6B">
      <w:pPr>
        <w:spacing w:after="0" w:line="240" w:lineRule="auto"/>
        <w:ind w:left="567" w:right="333" w:firstLine="567"/>
        <w:jc w:val="both"/>
        <w:rPr>
          <w:rFonts w:ascii="Arial" w:hAnsi="Arial" w:cs="Arial"/>
          <w:bCs/>
          <w:sz w:val="24"/>
          <w:lang w:val="es-ES"/>
        </w:rPr>
      </w:pPr>
    </w:p>
    <w:p w14:paraId="4E93D556" w14:textId="77777777" w:rsidR="001B6A6B" w:rsidRPr="00914EB5" w:rsidRDefault="001B6A6B" w:rsidP="001B6A6B">
      <w:pPr>
        <w:spacing w:after="0" w:line="240" w:lineRule="auto"/>
        <w:ind w:left="567" w:right="333" w:firstLine="567"/>
        <w:jc w:val="both"/>
        <w:rPr>
          <w:rFonts w:ascii="Arial" w:hAnsi="Arial" w:cs="Arial"/>
          <w:bCs/>
          <w:sz w:val="24"/>
          <w:lang w:val="es-ES"/>
        </w:rPr>
      </w:pPr>
      <w:r w:rsidRPr="00914EB5">
        <w:rPr>
          <w:rFonts w:ascii="Arial" w:hAnsi="Arial" w:cs="Arial"/>
          <w:bCs/>
          <w:sz w:val="24"/>
          <w:lang w:val="es-ES"/>
        </w:rPr>
        <w:t>El estado garantiza el derecho al pago oportuno y al reajuste periódico de las pensiones legales.</w:t>
      </w:r>
    </w:p>
    <w:p w14:paraId="5B08B5D1" w14:textId="77777777" w:rsidR="001B6A6B" w:rsidRPr="00914EB5" w:rsidRDefault="001B6A6B" w:rsidP="001B6A6B">
      <w:pPr>
        <w:spacing w:after="0" w:line="240" w:lineRule="auto"/>
        <w:ind w:left="567" w:right="333" w:firstLine="567"/>
        <w:jc w:val="both"/>
        <w:rPr>
          <w:rFonts w:ascii="Arial" w:hAnsi="Arial" w:cs="Arial"/>
          <w:bCs/>
          <w:sz w:val="24"/>
          <w:lang w:val="es-ES"/>
        </w:rPr>
      </w:pPr>
    </w:p>
    <w:p w14:paraId="7E14BFB6" w14:textId="77777777" w:rsidR="001B6A6B" w:rsidRPr="00914EB5" w:rsidRDefault="001B6A6B" w:rsidP="001B6A6B">
      <w:pPr>
        <w:spacing w:after="0" w:line="240" w:lineRule="auto"/>
        <w:ind w:left="567" w:right="333" w:firstLine="567"/>
        <w:jc w:val="both"/>
        <w:rPr>
          <w:rFonts w:ascii="Arial" w:hAnsi="Arial" w:cs="Arial"/>
          <w:bCs/>
          <w:sz w:val="24"/>
          <w:lang w:val="es-ES"/>
        </w:rPr>
      </w:pPr>
      <w:r w:rsidRPr="00914EB5">
        <w:rPr>
          <w:rFonts w:ascii="Arial" w:hAnsi="Arial" w:cs="Arial"/>
          <w:bCs/>
          <w:sz w:val="24"/>
          <w:lang w:val="es-ES"/>
        </w:rPr>
        <w:t xml:space="preserve">Los convenios internacionales del trabajo debidamente </w:t>
      </w:r>
      <w:proofErr w:type="gramStart"/>
      <w:r w:rsidRPr="00914EB5">
        <w:rPr>
          <w:rFonts w:ascii="Arial" w:hAnsi="Arial" w:cs="Arial"/>
          <w:bCs/>
          <w:sz w:val="24"/>
          <w:lang w:val="es-ES"/>
        </w:rPr>
        <w:t>ratificados,</w:t>
      </w:r>
      <w:proofErr w:type="gramEnd"/>
      <w:r w:rsidRPr="00914EB5">
        <w:rPr>
          <w:rFonts w:ascii="Arial" w:hAnsi="Arial" w:cs="Arial"/>
          <w:bCs/>
          <w:sz w:val="24"/>
          <w:lang w:val="es-ES"/>
        </w:rPr>
        <w:t xml:space="preserve"> hacen parte de la legislación interna.</w:t>
      </w:r>
    </w:p>
    <w:p w14:paraId="16DEB4AB" w14:textId="77777777" w:rsidR="001B6A6B" w:rsidRPr="00914EB5" w:rsidRDefault="001B6A6B" w:rsidP="001B6A6B">
      <w:pPr>
        <w:spacing w:after="0" w:line="240" w:lineRule="auto"/>
        <w:ind w:left="567" w:right="333" w:firstLine="567"/>
        <w:jc w:val="both"/>
        <w:rPr>
          <w:rFonts w:ascii="Arial" w:hAnsi="Arial" w:cs="Arial"/>
          <w:bCs/>
          <w:sz w:val="24"/>
          <w:lang w:val="es-ES"/>
        </w:rPr>
      </w:pPr>
    </w:p>
    <w:p w14:paraId="47117BA9" w14:textId="77777777" w:rsidR="001B6A6B" w:rsidRPr="00914EB5" w:rsidRDefault="001B6A6B" w:rsidP="00740B36">
      <w:pPr>
        <w:spacing w:after="0" w:line="240" w:lineRule="auto"/>
        <w:ind w:left="567" w:right="333" w:firstLine="567"/>
        <w:jc w:val="both"/>
        <w:rPr>
          <w:rFonts w:ascii="Arial" w:hAnsi="Arial" w:cs="Arial"/>
          <w:bCs/>
          <w:sz w:val="24"/>
          <w:lang w:val="es-ES"/>
        </w:rPr>
      </w:pPr>
      <w:r w:rsidRPr="00914EB5">
        <w:rPr>
          <w:rFonts w:ascii="Arial" w:hAnsi="Arial" w:cs="Arial"/>
          <w:bCs/>
          <w:sz w:val="24"/>
          <w:lang w:val="es-ES"/>
        </w:rPr>
        <w:t xml:space="preserve">La ley, los contratos, los acuerdos y convenios de </w:t>
      </w:r>
      <w:proofErr w:type="gramStart"/>
      <w:r w:rsidRPr="00914EB5">
        <w:rPr>
          <w:rFonts w:ascii="Arial" w:hAnsi="Arial" w:cs="Arial"/>
          <w:bCs/>
          <w:sz w:val="24"/>
          <w:lang w:val="es-ES"/>
        </w:rPr>
        <w:t>trabajo,</w:t>
      </w:r>
      <w:proofErr w:type="gramEnd"/>
      <w:r w:rsidRPr="00914EB5">
        <w:rPr>
          <w:rFonts w:ascii="Arial" w:hAnsi="Arial" w:cs="Arial"/>
          <w:bCs/>
          <w:sz w:val="24"/>
          <w:lang w:val="es-ES"/>
        </w:rPr>
        <w:t xml:space="preserve"> no pueden menoscabar la libertad, la dignidad humana ni los derechos de los trabajadores.”</w:t>
      </w:r>
    </w:p>
    <w:p w14:paraId="0AD9C6F4" w14:textId="77777777" w:rsidR="00B25881" w:rsidRPr="00914EB5" w:rsidRDefault="00B25881" w:rsidP="00740B36">
      <w:pPr>
        <w:spacing w:after="0" w:line="240" w:lineRule="auto"/>
        <w:ind w:left="567" w:right="333" w:firstLine="567"/>
        <w:jc w:val="both"/>
        <w:rPr>
          <w:rFonts w:ascii="Arial" w:hAnsi="Arial" w:cs="Arial"/>
          <w:bCs/>
          <w:sz w:val="24"/>
          <w:lang w:val="es-ES_tradnl"/>
        </w:rPr>
      </w:pPr>
    </w:p>
    <w:p w14:paraId="4B1F511A" w14:textId="77777777" w:rsidR="00611CE8" w:rsidRPr="00914EB5" w:rsidRDefault="00611CE8" w:rsidP="00740B36">
      <w:pPr>
        <w:spacing w:after="0" w:line="240" w:lineRule="auto"/>
        <w:ind w:left="567" w:right="333" w:firstLine="567"/>
        <w:jc w:val="both"/>
        <w:rPr>
          <w:rFonts w:ascii="Arial" w:hAnsi="Arial" w:cs="Arial"/>
          <w:bCs/>
          <w:sz w:val="24"/>
          <w:lang w:val="es-ES_tradnl"/>
        </w:rPr>
      </w:pPr>
    </w:p>
    <w:p w14:paraId="18B0FE63" w14:textId="77777777" w:rsidR="001B6A6B" w:rsidRPr="00914EB5" w:rsidRDefault="001B6A6B" w:rsidP="001B6A6B">
      <w:pPr>
        <w:pStyle w:val="Prrafodelista"/>
        <w:numPr>
          <w:ilvl w:val="0"/>
          <w:numId w:val="32"/>
        </w:numPr>
        <w:tabs>
          <w:tab w:val="left" w:pos="426"/>
        </w:tabs>
        <w:spacing w:after="0" w:line="360" w:lineRule="auto"/>
        <w:ind w:left="0" w:firstLine="0"/>
        <w:jc w:val="both"/>
        <w:rPr>
          <w:rFonts w:ascii="Arial" w:hAnsi="Arial" w:cs="Arial"/>
          <w:bCs/>
          <w:sz w:val="24"/>
          <w:szCs w:val="24"/>
          <w:lang w:val="es-ES_tradnl"/>
        </w:rPr>
      </w:pPr>
      <w:r w:rsidRPr="00914EB5">
        <w:rPr>
          <w:rFonts w:ascii="Arial" w:hAnsi="Arial" w:cs="Arial"/>
          <w:bCs/>
          <w:sz w:val="24"/>
          <w:szCs w:val="24"/>
          <w:lang w:val="es-ES_tradnl"/>
        </w:rPr>
        <w:t>Por su parte, el artículo 23 del Código Sustantivo del Trabajo</w:t>
      </w:r>
      <w:r w:rsidRPr="00914EB5">
        <w:rPr>
          <w:rStyle w:val="Refdenotaalpie"/>
          <w:rFonts w:cs="Arial"/>
          <w:bCs/>
          <w:sz w:val="24"/>
          <w:szCs w:val="24"/>
          <w:lang w:val="es-ES_tradnl"/>
        </w:rPr>
        <w:footnoteReference w:id="7"/>
      </w:r>
      <w:r w:rsidRPr="00914EB5">
        <w:rPr>
          <w:rFonts w:ascii="Arial" w:hAnsi="Arial" w:cs="Arial"/>
          <w:bCs/>
          <w:sz w:val="24"/>
          <w:szCs w:val="24"/>
          <w:lang w:val="es-ES_tradnl"/>
        </w:rPr>
        <w:t xml:space="preserve">, señala los elementos esenciales del contrato de trabajo, de la siguiente manera: </w:t>
      </w:r>
    </w:p>
    <w:p w14:paraId="65F9C3DC" w14:textId="77777777" w:rsidR="001B6A6B" w:rsidRPr="00914EB5" w:rsidRDefault="001B6A6B" w:rsidP="001B6A6B">
      <w:pPr>
        <w:spacing w:after="0" w:line="240" w:lineRule="auto"/>
        <w:ind w:right="191"/>
        <w:jc w:val="both"/>
        <w:rPr>
          <w:rFonts w:ascii="Arial" w:hAnsi="Arial" w:cs="Arial"/>
          <w:bCs/>
          <w:sz w:val="24"/>
          <w:lang w:val="es-ES_tradnl"/>
        </w:rPr>
      </w:pPr>
    </w:p>
    <w:p w14:paraId="470D6071" w14:textId="77777777" w:rsidR="001B6A6B" w:rsidRPr="00914EB5" w:rsidRDefault="001B6A6B" w:rsidP="001B6A6B">
      <w:pPr>
        <w:spacing w:after="0" w:line="240" w:lineRule="auto"/>
        <w:ind w:left="567" w:right="191" w:firstLine="142"/>
        <w:jc w:val="both"/>
        <w:rPr>
          <w:rFonts w:ascii="Arial" w:hAnsi="Arial" w:cs="Arial"/>
          <w:bCs/>
          <w:sz w:val="24"/>
          <w:lang w:val="es-ES"/>
        </w:rPr>
      </w:pPr>
      <w:r w:rsidRPr="00914EB5">
        <w:rPr>
          <w:rFonts w:ascii="Arial" w:hAnsi="Arial" w:cs="Arial"/>
          <w:b/>
          <w:bCs/>
          <w:sz w:val="24"/>
          <w:lang w:val="es-ES"/>
        </w:rPr>
        <w:t>“ARTÍCULO 23. ELEMENTOS ESENCIALES.</w:t>
      </w:r>
      <w:r w:rsidRPr="00914EB5">
        <w:rPr>
          <w:rFonts w:ascii="Arial" w:hAnsi="Arial" w:cs="Arial"/>
          <w:bCs/>
          <w:sz w:val="24"/>
          <w:lang w:val="es-ES"/>
        </w:rPr>
        <w:t xml:space="preserve"> &lt;Artículo subrogado por el artículo 1o. de la Ley 50 de 1990. El nuevo texto es el siguiente:&gt;</w:t>
      </w:r>
    </w:p>
    <w:p w14:paraId="5023141B" w14:textId="77777777" w:rsidR="001B6A6B" w:rsidRPr="00914EB5" w:rsidRDefault="001B6A6B" w:rsidP="001B6A6B">
      <w:pPr>
        <w:spacing w:after="0" w:line="240" w:lineRule="auto"/>
        <w:ind w:left="567" w:right="191" w:firstLine="142"/>
        <w:jc w:val="both"/>
        <w:rPr>
          <w:rFonts w:ascii="Arial" w:hAnsi="Arial" w:cs="Arial"/>
          <w:bCs/>
          <w:sz w:val="24"/>
          <w:lang w:val="es-ES"/>
        </w:rPr>
      </w:pPr>
    </w:p>
    <w:p w14:paraId="7DCD52DC" w14:textId="77777777" w:rsidR="001B6A6B" w:rsidRPr="00914EB5" w:rsidRDefault="001B6A6B" w:rsidP="001B6A6B">
      <w:pPr>
        <w:spacing w:after="0" w:line="240" w:lineRule="auto"/>
        <w:ind w:left="567" w:right="191" w:firstLine="142"/>
        <w:jc w:val="both"/>
        <w:rPr>
          <w:rFonts w:ascii="Arial" w:hAnsi="Arial" w:cs="Arial"/>
          <w:bCs/>
          <w:sz w:val="24"/>
          <w:lang w:val="es-ES"/>
        </w:rPr>
      </w:pPr>
      <w:r w:rsidRPr="00914EB5">
        <w:rPr>
          <w:rFonts w:ascii="Arial" w:hAnsi="Arial" w:cs="Arial"/>
          <w:bCs/>
          <w:sz w:val="24"/>
          <w:lang w:val="es-ES"/>
        </w:rPr>
        <w:t>1. Para que haya contrato de trabajo se requiere que concurran estos tres elementos esenciales:</w:t>
      </w:r>
    </w:p>
    <w:p w14:paraId="1F3B1409" w14:textId="77777777" w:rsidR="001B6A6B" w:rsidRPr="00914EB5" w:rsidRDefault="001B6A6B" w:rsidP="001B6A6B">
      <w:pPr>
        <w:spacing w:after="0" w:line="240" w:lineRule="auto"/>
        <w:ind w:left="567" w:right="191" w:firstLine="142"/>
        <w:jc w:val="both"/>
        <w:rPr>
          <w:rFonts w:ascii="Arial" w:hAnsi="Arial" w:cs="Arial"/>
          <w:bCs/>
          <w:sz w:val="24"/>
          <w:lang w:val="es-ES"/>
        </w:rPr>
      </w:pPr>
    </w:p>
    <w:p w14:paraId="601E05C5" w14:textId="77777777" w:rsidR="001B6A6B" w:rsidRPr="00914EB5" w:rsidRDefault="001B6A6B" w:rsidP="001B6A6B">
      <w:pPr>
        <w:pStyle w:val="Prrafodelista"/>
        <w:numPr>
          <w:ilvl w:val="0"/>
          <w:numId w:val="9"/>
        </w:numPr>
        <w:spacing w:after="0" w:line="240" w:lineRule="auto"/>
        <w:ind w:right="191"/>
        <w:jc w:val="both"/>
        <w:rPr>
          <w:rFonts w:ascii="Arial" w:hAnsi="Arial" w:cs="Arial"/>
          <w:bCs/>
          <w:sz w:val="24"/>
          <w:lang w:val="es-ES"/>
        </w:rPr>
      </w:pPr>
      <w:r w:rsidRPr="00914EB5">
        <w:rPr>
          <w:rFonts w:ascii="Arial" w:hAnsi="Arial" w:cs="Arial"/>
          <w:bCs/>
          <w:sz w:val="24"/>
          <w:lang w:val="es-ES"/>
        </w:rPr>
        <w:t>La actividad personal del trabajador, es decir, realizada por sí mismo;</w:t>
      </w:r>
    </w:p>
    <w:p w14:paraId="562C75D1" w14:textId="77777777" w:rsidR="001B6A6B" w:rsidRPr="00914EB5" w:rsidRDefault="001B6A6B" w:rsidP="001B6A6B">
      <w:pPr>
        <w:pStyle w:val="Prrafodelista"/>
        <w:spacing w:after="0" w:line="240" w:lineRule="auto"/>
        <w:ind w:left="1069" w:right="191"/>
        <w:jc w:val="both"/>
        <w:rPr>
          <w:rFonts w:ascii="Arial" w:hAnsi="Arial" w:cs="Arial"/>
          <w:bCs/>
          <w:sz w:val="24"/>
          <w:lang w:val="es-ES"/>
        </w:rPr>
      </w:pPr>
    </w:p>
    <w:p w14:paraId="3978FCA4" w14:textId="77777777" w:rsidR="001B6A6B" w:rsidRPr="00914EB5" w:rsidRDefault="001B6A6B" w:rsidP="001B6A6B">
      <w:pPr>
        <w:spacing w:after="0" w:line="240" w:lineRule="auto"/>
        <w:ind w:left="567" w:right="191" w:firstLine="142"/>
        <w:jc w:val="both"/>
        <w:rPr>
          <w:rFonts w:ascii="Arial" w:hAnsi="Arial" w:cs="Arial"/>
          <w:bCs/>
          <w:sz w:val="24"/>
          <w:lang w:val="es-ES"/>
        </w:rPr>
      </w:pPr>
      <w:r w:rsidRPr="00914EB5">
        <w:rPr>
          <w:rFonts w:ascii="Arial" w:hAnsi="Arial" w:cs="Arial"/>
          <w:bCs/>
          <w:sz w:val="24"/>
          <w:lang w:val="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664355AD" w14:textId="77777777" w:rsidR="001B6A6B" w:rsidRPr="00914EB5" w:rsidRDefault="001B6A6B" w:rsidP="001B6A6B">
      <w:pPr>
        <w:spacing w:after="0" w:line="240" w:lineRule="auto"/>
        <w:ind w:left="567" w:right="191" w:firstLine="142"/>
        <w:jc w:val="both"/>
        <w:rPr>
          <w:rFonts w:ascii="Arial" w:hAnsi="Arial" w:cs="Arial"/>
          <w:bCs/>
          <w:sz w:val="24"/>
          <w:lang w:val="es-ES"/>
        </w:rPr>
      </w:pPr>
    </w:p>
    <w:p w14:paraId="63EBA878" w14:textId="77777777" w:rsidR="001B6A6B" w:rsidRPr="00914EB5" w:rsidRDefault="001B6A6B" w:rsidP="001B6A6B">
      <w:pPr>
        <w:spacing w:after="0" w:line="240" w:lineRule="auto"/>
        <w:ind w:left="567" w:right="191" w:firstLine="142"/>
        <w:jc w:val="both"/>
        <w:rPr>
          <w:rFonts w:ascii="Arial" w:hAnsi="Arial" w:cs="Arial"/>
          <w:bCs/>
          <w:sz w:val="24"/>
          <w:lang w:val="es-ES"/>
        </w:rPr>
      </w:pPr>
      <w:r w:rsidRPr="00914EB5">
        <w:rPr>
          <w:rFonts w:ascii="Arial" w:hAnsi="Arial" w:cs="Arial"/>
          <w:bCs/>
          <w:sz w:val="24"/>
          <w:lang w:val="es-ES"/>
        </w:rPr>
        <w:t>c. Un salario como retribución del servicio.</w:t>
      </w:r>
    </w:p>
    <w:p w14:paraId="1A965116" w14:textId="77777777" w:rsidR="001B6A6B" w:rsidRPr="00914EB5" w:rsidRDefault="001B6A6B" w:rsidP="001B6A6B">
      <w:pPr>
        <w:spacing w:after="0" w:line="240" w:lineRule="auto"/>
        <w:ind w:left="567" w:right="191" w:firstLine="142"/>
        <w:jc w:val="both"/>
        <w:rPr>
          <w:rFonts w:ascii="Arial" w:hAnsi="Arial" w:cs="Arial"/>
          <w:bCs/>
          <w:sz w:val="24"/>
          <w:lang w:val="es-ES"/>
        </w:rPr>
      </w:pPr>
    </w:p>
    <w:p w14:paraId="202C6E35" w14:textId="77777777" w:rsidR="001B6A6B" w:rsidRPr="00914EB5" w:rsidRDefault="001B6A6B" w:rsidP="001B6A6B">
      <w:pPr>
        <w:spacing w:after="0" w:line="240" w:lineRule="auto"/>
        <w:ind w:left="567" w:right="191" w:firstLine="142"/>
        <w:jc w:val="both"/>
        <w:rPr>
          <w:rFonts w:ascii="Arial" w:hAnsi="Arial" w:cs="Arial"/>
          <w:bCs/>
          <w:sz w:val="24"/>
          <w:lang w:val="es-ES"/>
        </w:rPr>
      </w:pPr>
      <w:r w:rsidRPr="00914EB5">
        <w:rPr>
          <w:rFonts w:ascii="Arial" w:hAnsi="Arial" w:cs="Arial"/>
          <w:bCs/>
          <w:sz w:val="24"/>
          <w:lang w:val="es-ES"/>
        </w:rPr>
        <w:t xml:space="preserve">2. Una vez reunidos los </w:t>
      </w:r>
      <w:r w:rsidRPr="00914EB5">
        <w:rPr>
          <w:rFonts w:ascii="Arial" w:hAnsi="Arial" w:cs="Arial"/>
          <w:bCs/>
          <w:sz w:val="24"/>
          <w:u w:val="single"/>
          <w:lang w:val="es-ES"/>
        </w:rPr>
        <w:t>tres</w:t>
      </w:r>
      <w:r w:rsidRPr="00914EB5">
        <w:rPr>
          <w:rFonts w:ascii="Arial" w:hAnsi="Arial" w:cs="Arial"/>
          <w:bCs/>
          <w:sz w:val="24"/>
          <w:lang w:val="es-ES"/>
        </w:rPr>
        <w:t xml:space="preserve"> elementos de que trata este artículo, se entiende que existe contrato de trabajo y no deja de serlo por razón del nombre que se le dé ni de otras condiciones o modalidades que se le agreguen.” (Subrayado propio)</w:t>
      </w:r>
    </w:p>
    <w:p w14:paraId="7DF4E37C" w14:textId="77777777" w:rsidR="001B6A6B" w:rsidRPr="00914EB5" w:rsidRDefault="001B6A6B" w:rsidP="001B6A6B">
      <w:pPr>
        <w:spacing w:after="0" w:line="240" w:lineRule="auto"/>
        <w:jc w:val="both"/>
        <w:rPr>
          <w:rFonts w:ascii="Arial" w:hAnsi="Arial" w:cs="Arial"/>
          <w:bCs/>
          <w:sz w:val="24"/>
          <w:szCs w:val="24"/>
          <w:lang w:val="es-ES_tradnl"/>
        </w:rPr>
      </w:pPr>
    </w:p>
    <w:p w14:paraId="44FB30F8" w14:textId="77777777" w:rsidR="001B6A6B" w:rsidRPr="00914EB5" w:rsidRDefault="001B6A6B" w:rsidP="001B6A6B">
      <w:pPr>
        <w:spacing w:after="0" w:line="240" w:lineRule="auto"/>
        <w:jc w:val="both"/>
        <w:rPr>
          <w:rFonts w:ascii="Arial" w:hAnsi="Arial" w:cs="Arial"/>
          <w:bCs/>
          <w:sz w:val="24"/>
          <w:szCs w:val="24"/>
          <w:lang w:val="es-ES_tradnl"/>
        </w:rPr>
      </w:pPr>
    </w:p>
    <w:p w14:paraId="4A207BAA" w14:textId="77777777" w:rsidR="001B6A6B" w:rsidRPr="00914EB5" w:rsidRDefault="001B6A6B" w:rsidP="001B6A6B">
      <w:pPr>
        <w:pStyle w:val="Prrafodelista"/>
        <w:numPr>
          <w:ilvl w:val="0"/>
          <w:numId w:val="32"/>
        </w:numPr>
        <w:tabs>
          <w:tab w:val="left" w:pos="426"/>
        </w:tabs>
        <w:spacing w:after="0" w:line="360" w:lineRule="auto"/>
        <w:ind w:left="0" w:firstLine="0"/>
        <w:jc w:val="both"/>
        <w:rPr>
          <w:rFonts w:ascii="Arial" w:hAnsi="Arial" w:cs="Arial"/>
          <w:bCs/>
          <w:sz w:val="24"/>
          <w:szCs w:val="24"/>
          <w:lang w:val="es-ES_tradnl"/>
        </w:rPr>
      </w:pPr>
      <w:r w:rsidRPr="00914EB5">
        <w:rPr>
          <w:rFonts w:ascii="Arial" w:hAnsi="Arial" w:cs="Arial"/>
          <w:bCs/>
          <w:sz w:val="24"/>
          <w:szCs w:val="24"/>
          <w:lang w:val="es-ES_tradnl"/>
        </w:rPr>
        <w:lastRenderedPageBreak/>
        <w:t xml:space="preserve">Aquí se debe precisar, </w:t>
      </w:r>
      <w:proofErr w:type="gramStart"/>
      <w:r w:rsidRPr="00914EB5">
        <w:rPr>
          <w:rFonts w:ascii="Arial" w:hAnsi="Arial" w:cs="Arial"/>
          <w:bCs/>
          <w:sz w:val="24"/>
          <w:szCs w:val="24"/>
          <w:lang w:val="es-ES_tradnl"/>
        </w:rPr>
        <w:t>que</w:t>
      </w:r>
      <w:proofErr w:type="gramEnd"/>
      <w:r w:rsidRPr="00914EB5">
        <w:rPr>
          <w:rFonts w:ascii="Arial" w:hAnsi="Arial" w:cs="Arial"/>
          <w:bCs/>
          <w:sz w:val="24"/>
          <w:szCs w:val="24"/>
          <w:lang w:val="es-ES_tradnl"/>
        </w:rPr>
        <w:t xml:space="preserve"> en materia probatoria, la presunción que se establece en la citada norma opera de forma distinta cuando se trata en materia laboral ordinaria,</w:t>
      </w:r>
      <w:r w:rsidR="00F172F7">
        <w:rPr>
          <w:rFonts w:ascii="Arial" w:hAnsi="Arial" w:cs="Arial"/>
          <w:bCs/>
          <w:sz w:val="24"/>
          <w:szCs w:val="24"/>
          <w:lang w:val="es-ES_tradnl"/>
        </w:rPr>
        <w:t xml:space="preserve"> </w:t>
      </w:r>
      <w:r w:rsidRPr="00914EB5">
        <w:rPr>
          <w:rFonts w:ascii="Arial" w:hAnsi="Arial" w:cs="Arial"/>
          <w:bCs/>
          <w:sz w:val="24"/>
          <w:szCs w:val="24"/>
          <w:lang w:val="es-ES_tradnl"/>
        </w:rPr>
        <w:t xml:space="preserve">ya que se está dejando la carga de la prueba en manos del empleador, caso distinto ocurre, cuando se involucran relaciones entre los servidores públicos o particulares frente al Estado, </w:t>
      </w:r>
      <w:r w:rsidRPr="00914EB5">
        <w:rPr>
          <w:rFonts w:ascii="Arial" w:hAnsi="Arial" w:cs="Arial"/>
          <w:bCs/>
          <w:sz w:val="24"/>
          <w:szCs w:val="24"/>
          <w:u w:val="single"/>
          <w:lang w:val="es-ES_tradnl"/>
        </w:rPr>
        <w:t>los cuales deberán asumir esa carga siempre que intenten develar una relación laboral a través de un contrato de prestación de servicios</w:t>
      </w:r>
      <w:r w:rsidRPr="00914EB5">
        <w:rPr>
          <w:rFonts w:ascii="Arial" w:hAnsi="Arial" w:cs="Arial"/>
          <w:bCs/>
          <w:sz w:val="24"/>
          <w:szCs w:val="24"/>
          <w:lang w:val="es-ES_tradnl"/>
        </w:rPr>
        <w:t>.</w:t>
      </w:r>
    </w:p>
    <w:p w14:paraId="1DA6542E" w14:textId="77777777" w:rsidR="001B6A6B" w:rsidRPr="00914EB5" w:rsidRDefault="001B6A6B" w:rsidP="001B6A6B">
      <w:pPr>
        <w:spacing w:after="0" w:line="240" w:lineRule="auto"/>
        <w:jc w:val="both"/>
        <w:rPr>
          <w:rFonts w:ascii="Arial" w:hAnsi="Arial" w:cs="Arial"/>
          <w:bCs/>
          <w:sz w:val="24"/>
          <w:szCs w:val="24"/>
          <w:lang w:val="es-ES_tradnl"/>
        </w:rPr>
      </w:pPr>
    </w:p>
    <w:p w14:paraId="5016F987" w14:textId="77777777" w:rsidR="00D90582" w:rsidRPr="00914EB5" w:rsidRDefault="001B6A6B" w:rsidP="00066FF0">
      <w:pPr>
        <w:pStyle w:val="Prrafodelista"/>
        <w:numPr>
          <w:ilvl w:val="0"/>
          <w:numId w:val="32"/>
        </w:numPr>
        <w:tabs>
          <w:tab w:val="left" w:pos="284"/>
          <w:tab w:val="left" w:pos="426"/>
        </w:tabs>
        <w:spacing w:after="0" w:line="360" w:lineRule="auto"/>
        <w:ind w:left="0" w:firstLine="0"/>
        <w:jc w:val="both"/>
        <w:rPr>
          <w:rFonts w:ascii="Arial" w:hAnsi="Arial" w:cs="Arial"/>
          <w:bCs/>
          <w:sz w:val="24"/>
          <w:szCs w:val="24"/>
          <w:lang w:val="es-ES_tradnl"/>
        </w:rPr>
      </w:pPr>
      <w:r w:rsidRPr="00914EB5">
        <w:rPr>
          <w:rFonts w:ascii="Arial" w:hAnsi="Arial" w:cs="Arial"/>
          <w:bCs/>
          <w:sz w:val="24"/>
          <w:szCs w:val="24"/>
          <w:lang w:val="es-ES_tradnl"/>
        </w:rPr>
        <w:t>En efecto, quien demande, tiene que desvirtuar inicialmente la presunción del artículo 32 de la Ley 80 de 1993 y consecuentemente la del acto administrativo mediante el cual se nombró. Es así, que es inminente que se prueben los elementos de la relación laboral, esto es, (i) la actividad personal del trabajador, (</w:t>
      </w:r>
      <w:proofErr w:type="spellStart"/>
      <w:r w:rsidRPr="00914EB5">
        <w:rPr>
          <w:rFonts w:ascii="Arial" w:hAnsi="Arial" w:cs="Arial"/>
          <w:bCs/>
          <w:sz w:val="24"/>
          <w:szCs w:val="24"/>
          <w:lang w:val="es-ES_tradnl"/>
        </w:rPr>
        <w:t>ii</w:t>
      </w:r>
      <w:proofErr w:type="spellEnd"/>
      <w:r w:rsidRPr="00914EB5">
        <w:rPr>
          <w:rFonts w:ascii="Arial" w:hAnsi="Arial" w:cs="Arial"/>
          <w:bCs/>
          <w:sz w:val="24"/>
          <w:szCs w:val="24"/>
          <w:lang w:val="es-ES_tradnl"/>
        </w:rPr>
        <w:t>) subordinación continuada y dependencia del trabajador y (</w:t>
      </w:r>
      <w:proofErr w:type="spellStart"/>
      <w:r w:rsidRPr="00914EB5">
        <w:rPr>
          <w:rFonts w:ascii="Arial" w:hAnsi="Arial" w:cs="Arial"/>
          <w:bCs/>
          <w:sz w:val="24"/>
          <w:szCs w:val="24"/>
          <w:lang w:val="es-ES_tradnl"/>
        </w:rPr>
        <w:t>iii</w:t>
      </w:r>
      <w:proofErr w:type="spellEnd"/>
      <w:r w:rsidRPr="00914EB5">
        <w:rPr>
          <w:rFonts w:ascii="Arial" w:hAnsi="Arial" w:cs="Arial"/>
          <w:bCs/>
          <w:sz w:val="24"/>
          <w:szCs w:val="24"/>
          <w:lang w:val="es-ES_tradnl"/>
        </w:rPr>
        <w:t>) remuneración como retribución del trabajo prestado, para que se pueda configurar un contrato de trabajo.</w:t>
      </w:r>
    </w:p>
    <w:p w14:paraId="3041E394" w14:textId="77777777" w:rsidR="00B25881" w:rsidRDefault="00B25881" w:rsidP="001756AE">
      <w:pPr>
        <w:spacing w:after="0" w:line="276" w:lineRule="auto"/>
        <w:jc w:val="both"/>
        <w:rPr>
          <w:rFonts w:ascii="Arial" w:eastAsia="Dotum" w:hAnsi="Arial" w:cs="Arial"/>
          <w:b/>
          <w:sz w:val="24"/>
          <w:szCs w:val="24"/>
        </w:rPr>
      </w:pPr>
    </w:p>
    <w:p w14:paraId="722B00AE" w14:textId="77777777" w:rsidR="00F172F7" w:rsidRPr="00914EB5" w:rsidRDefault="00F172F7" w:rsidP="001756AE">
      <w:pPr>
        <w:spacing w:after="0" w:line="276" w:lineRule="auto"/>
        <w:jc w:val="both"/>
        <w:rPr>
          <w:rFonts w:ascii="Arial" w:eastAsia="Dotum" w:hAnsi="Arial" w:cs="Arial"/>
          <w:b/>
          <w:sz w:val="24"/>
          <w:szCs w:val="24"/>
        </w:rPr>
      </w:pPr>
    </w:p>
    <w:p w14:paraId="010BC720" w14:textId="77777777" w:rsidR="001C7506" w:rsidRPr="00914EB5" w:rsidRDefault="007B6817" w:rsidP="001756AE">
      <w:pPr>
        <w:spacing w:after="0" w:line="276" w:lineRule="auto"/>
        <w:jc w:val="both"/>
        <w:rPr>
          <w:rFonts w:ascii="Arial" w:eastAsia="Dotum" w:hAnsi="Arial" w:cs="Arial"/>
          <w:b/>
          <w:sz w:val="24"/>
          <w:szCs w:val="24"/>
        </w:rPr>
      </w:pPr>
      <w:r w:rsidRPr="00914EB5">
        <w:rPr>
          <w:rFonts w:ascii="Arial" w:eastAsia="Dotum" w:hAnsi="Arial" w:cs="Arial"/>
          <w:b/>
          <w:sz w:val="24"/>
          <w:szCs w:val="24"/>
        </w:rPr>
        <w:t xml:space="preserve">El </w:t>
      </w:r>
      <w:r w:rsidR="00967901" w:rsidRPr="00914EB5">
        <w:rPr>
          <w:rFonts w:ascii="Arial" w:eastAsia="Dotum" w:hAnsi="Arial" w:cs="Arial"/>
          <w:b/>
          <w:sz w:val="24"/>
          <w:szCs w:val="24"/>
        </w:rPr>
        <w:t>caso concreto</w:t>
      </w:r>
    </w:p>
    <w:p w14:paraId="42C6D796" w14:textId="77777777" w:rsidR="007D7EB8" w:rsidRPr="00914EB5" w:rsidRDefault="007D7EB8" w:rsidP="00551461">
      <w:pPr>
        <w:spacing w:after="0" w:line="360" w:lineRule="auto"/>
        <w:jc w:val="both"/>
        <w:rPr>
          <w:rFonts w:ascii="Arial" w:hAnsi="Arial" w:cs="Arial"/>
          <w:bCs/>
          <w:sz w:val="24"/>
          <w:szCs w:val="24"/>
          <w:highlight w:val="yellow"/>
          <w:lang w:val="es-ES_tradnl"/>
        </w:rPr>
      </w:pPr>
    </w:p>
    <w:p w14:paraId="01EEA19B" w14:textId="77777777" w:rsidR="00781056" w:rsidRPr="00914EB5" w:rsidRDefault="003E5B56" w:rsidP="00CC1631">
      <w:pPr>
        <w:pStyle w:val="Prrafodelista"/>
        <w:numPr>
          <w:ilvl w:val="0"/>
          <w:numId w:val="38"/>
        </w:numPr>
        <w:tabs>
          <w:tab w:val="left" w:pos="426"/>
        </w:tabs>
        <w:spacing w:after="0" w:line="360" w:lineRule="auto"/>
        <w:ind w:left="0" w:firstLine="0"/>
        <w:jc w:val="both"/>
        <w:rPr>
          <w:rFonts w:ascii="Arial" w:hAnsi="Arial" w:cs="Arial"/>
          <w:bCs/>
          <w:sz w:val="24"/>
          <w:szCs w:val="24"/>
        </w:rPr>
      </w:pPr>
      <w:r w:rsidRPr="00914EB5">
        <w:rPr>
          <w:rFonts w:ascii="Arial" w:hAnsi="Arial" w:cs="Arial"/>
          <w:bCs/>
          <w:sz w:val="24"/>
          <w:szCs w:val="24"/>
          <w:lang w:val="es-ES_tradnl"/>
        </w:rPr>
        <w:t xml:space="preserve">Se tiene que el </w:t>
      </w:r>
      <w:r w:rsidR="00781056" w:rsidRPr="00914EB5">
        <w:rPr>
          <w:rFonts w:ascii="Arial" w:hAnsi="Arial" w:cs="Arial"/>
          <w:bCs/>
          <w:sz w:val="24"/>
          <w:szCs w:val="24"/>
          <w:lang w:val="es-ES_tradnl"/>
        </w:rPr>
        <w:t>médico</w:t>
      </w:r>
      <w:r w:rsidR="00F62B49" w:rsidRPr="00914EB5">
        <w:rPr>
          <w:rFonts w:ascii="Arial" w:hAnsi="Arial" w:cs="Arial"/>
          <w:bCs/>
          <w:sz w:val="24"/>
          <w:szCs w:val="24"/>
          <w:lang w:val="es-ES_tradnl"/>
        </w:rPr>
        <w:t xml:space="preserve"> </w:t>
      </w:r>
      <w:r w:rsidRPr="00914EB5">
        <w:rPr>
          <w:rFonts w:ascii="Arial" w:hAnsi="Arial" w:cs="Arial"/>
          <w:bCs/>
          <w:sz w:val="24"/>
          <w:szCs w:val="24"/>
        </w:rPr>
        <w:t>VÍCTOR BERMÚDEZ PARRA</w:t>
      </w:r>
      <w:r w:rsidR="00644939" w:rsidRPr="00914EB5">
        <w:rPr>
          <w:rFonts w:ascii="Arial" w:hAnsi="Arial" w:cs="Arial"/>
          <w:bCs/>
          <w:sz w:val="24"/>
          <w:szCs w:val="24"/>
          <w:lang w:val="es-ES_tradnl"/>
        </w:rPr>
        <w:t>, dice haber lab</w:t>
      </w:r>
      <w:r w:rsidR="00345B72" w:rsidRPr="00914EB5">
        <w:rPr>
          <w:rFonts w:ascii="Arial" w:hAnsi="Arial" w:cs="Arial"/>
          <w:bCs/>
          <w:sz w:val="24"/>
          <w:szCs w:val="24"/>
          <w:lang w:val="es-ES_tradnl"/>
        </w:rPr>
        <w:t xml:space="preserve">orado para </w:t>
      </w:r>
      <w:r w:rsidR="004F7401" w:rsidRPr="00914EB5">
        <w:rPr>
          <w:rFonts w:ascii="Arial" w:hAnsi="Arial" w:cs="Arial"/>
          <w:bCs/>
          <w:sz w:val="24"/>
          <w:szCs w:val="24"/>
          <w:lang w:val="es-ES_tradnl"/>
        </w:rPr>
        <w:t>la</w:t>
      </w:r>
      <w:r w:rsidR="0051165F" w:rsidRPr="00914EB5">
        <w:rPr>
          <w:rFonts w:ascii="Arial" w:hAnsi="Arial" w:cs="Arial"/>
          <w:bCs/>
          <w:sz w:val="24"/>
          <w:szCs w:val="24"/>
          <w:lang w:val="es-ES_tradnl"/>
        </w:rPr>
        <w:t xml:space="preserve"> E.SE. METROSALUD</w:t>
      </w:r>
      <w:r w:rsidR="00644939" w:rsidRPr="00914EB5">
        <w:rPr>
          <w:rFonts w:ascii="Arial" w:hAnsi="Arial" w:cs="Arial"/>
          <w:bCs/>
          <w:sz w:val="24"/>
          <w:szCs w:val="24"/>
          <w:lang w:val="es-ES_tradnl"/>
        </w:rPr>
        <w:t>,</w:t>
      </w:r>
      <w:r w:rsidR="00781056" w:rsidRPr="00914EB5">
        <w:rPr>
          <w:rFonts w:ascii="Arial" w:hAnsi="Arial" w:cs="Arial"/>
          <w:bCs/>
          <w:sz w:val="24"/>
          <w:szCs w:val="24"/>
          <w:lang w:val="es-ES_tradnl"/>
        </w:rPr>
        <w:t xml:space="preserve"> </w:t>
      </w:r>
      <w:r w:rsidR="00EE1770" w:rsidRPr="00914EB5">
        <w:rPr>
          <w:rFonts w:ascii="Arial" w:hAnsi="Arial" w:cs="Arial"/>
          <w:bCs/>
          <w:sz w:val="24"/>
          <w:szCs w:val="24"/>
          <w:lang w:val="es-ES_tradnl"/>
        </w:rPr>
        <w:t xml:space="preserve">informando </w:t>
      </w:r>
      <w:proofErr w:type="gramStart"/>
      <w:r w:rsidR="00EE1770" w:rsidRPr="00914EB5">
        <w:rPr>
          <w:rFonts w:ascii="Arial" w:hAnsi="Arial" w:cs="Arial"/>
          <w:bCs/>
          <w:sz w:val="24"/>
          <w:szCs w:val="24"/>
          <w:lang w:val="es-ES_tradnl"/>
        </w:rPr>
        <w:t>que</w:t>
      </w:r>
      <w:proofErr w:type="gramEnd"/>
      <w:r w:rsidR="00EE1770" w:rsidRPr="00914EB5">
        <w:rPr>
          <w:rFonts w:ascii="Arial" w:hAnsi="Arial" w:cs="Arial"/>
          <w:bCs/>
          <w:sz w:val="24"/>
          <w:szCs w:val="24"/>
          <w:lang w:val="es-ES_tradnl"/>
        </w:rPr>
        <w:t xml:space="preserve"> </w:t>
      </w:r>
      <w:r w:rsidR="0051165F" w:rsidRPr="00914EB5">
        <w:rPr>
          <w:rFonts w:ascii="Arial" w:hAnsi="Arial" w:cs="Arial"/>
          <w:bCs/>
          <w:sz w:val="24"/>
          <w:szCs w:val="24"/>
          <w:lang w:val="es-ES_tradnl"/>
        </w:rPr>
        <w:t>en el periodo comprendido desde el 14</w:t>
      </w:r>
      <w:r w:rsidR="0051165F" w:rsidRPr="00914EB5">
        <w:rPr>
          <w:rFonts w:ascii="Arial" w:hAnsi="Arial" w:cs="Arial"/>
          <w:bCs/>
          <w:sz w:val="24"/>
        </w:rPr>
        <w:t xml:space="preserve"> de agosto de 2009</w:t>
      </w:r>
      <w:r w:rsidR="00781056" w:rsidRPr="00914EB5">
        <w:rPr>
          <w:rFonts w:ascii="Arial" w:hAnsi="Arial" w:cs="Arial"/>
          <w:bCs/>
          <w:sz w:val="24"/>
        </w:rPr>
        <w:t>, hasta</w:t>
      </w:r>
      <w:r w:rsidR="0051165F" w:rsidRPr="00914EB5">
        <w:rPr>
          <w:rFonts w:ascii="Arial" w:hAnsi="Arial" w:cs="Arial"/>
          <w:bCs/>
          <w:sz w:val="24"/>
        </w:rPr>
        <w:t xml:space="preserve"> el 31 de diciembre</w:t>
      </w:r>
      <w:r w:rsidR="00781056" w:rsidRPr="00914EB5">
        <w:rPr>
          <w:rFonts w:ascii="Arial" w:hAnsi="Arial" w:cs="Arial"/>
          <w:bCs/>
          <w:sz w:val="24"/>
        </w:rPr>
        <w:t xml:space="preserve"> </w:t>
      </w:r>
      <w:r w:rsidR="0051165F" w:rsidRPr="00914EB5">
        <w:rPr>
          <w:rFonts w:ascii="Arial" w:hAnsi="Arial" w:cs="Arial"/>
          <w:bCs/>
          <w:sz w:val="24"/>
        </w:rPr>
        <w:t>de 2012</w:t>
      </w:r>
      <w:r w:rsidR="00F62B49" w:rsidRPr="00914EB5">
        <w:rPr>
          <w:rFonts w:ascii="Arial" w:hAnsi="Arial" w:cs="Arial"/>
          <w:bCs/>
          <w:sz w:val="24"/>
          <w:szCs w:val="24"/>
        </w:rPr>
        <w:t xml:space="preserve">, </w:t>
      </w:r>
      <w:r w:rsidR="00EE1770" w:rsidRPr="00914EB5">
        <w:rPr>
          <w:rFonts w:ascii="Arial" w:hAnsi="Arial" w:cs="Arial"/>
          <w:bCs/>
          <w:sz w:val="24"/>
          <w:szCs w:val="24"/>
        </w:rPr>
        <w:t xml:space="preserve">laboró </w:t>
      </w:r>
      <w:r w:rsidR="009347CB" w:rsidRPr="00914EB5">
        <w:rPr>
          <w:rFonts w:ascii="Arial" w:hAnsi="Arial" w:cs="Arial"/>
          <w:bCs/>
          <w:sz w:val="24"/>
          <w:szCs w:val="24"/>
        </w:rPr>
        <w:t>como</w:t>
      </w:r>
      <w:r w:rsidR="00BE53C1" w:rsidRPr="00914EB5">
        <w:rPr>
          <w:rFonts w:ascii="Arial" w:hAnsi="Arial" w:cs="Arial"/>
          <w:bCs/>
          <w:sz w:val="24"/>
          <w:szCs w:val="24"/>
        </w:rPr>
        <w:t xml:space="preserve"> </w:t>
      </w:r>
      <w:r w:rsidR="00C6124B" w:rsidRPr="00914EB5">
        <w:rPr>
          <w:rFonts w:ascii="Arial" w:hAnsi="Arial" w:cs="Arial"/>
          <w:bCs/>
          <w:sz w:val="24"/>
          <w:szCs w:val="24"/>
        </w:rPr>
        <w:t xml:space="preserve">MÉDICO </w:t>
      </w:r>
      <w:r w:rsidR="0051165F" w:rsidRPr="00914EB5">
        <w:rPr>
          <w:rFonts w:ascii="Arial" w:hAnsi="Arial" w:cs="Arial"/>
          <w:bCs/>
          <w:sz w:val="24"/>
          <w:szCs w:val="24"/>
        </w:rPr>
        <w:t>GENERAL.</w:t>
      </w:r>
      <w:r w:rsidR="00BE56FE" w:rsidRPr="00914EB5">
        <w:rPr>
          <w:rFonts w:ascii="Arial" w:hAnsi="Arial" w:cs="Arial"/>
          <w:bCs/>
          <w:sz w:val="24"/>
          <w:szCs w:val="24"/>
        </w:rPr>
        <w:t xml:space="preserve"> Manifiesta </w:t>
      </w:r>
      <w:r w:rsidR="00976C00" w:rsidRPr="00914EB5">
        <w:rPr>
          <w:rFonts w:ascii="Arial" w:hAnsi="Arial" w:cs="Arial"/>
          <w:bCs/>
          <w:sz w:val="24"/>
          <w:szCs w:val="24"/>
        </w:rPr>
        <w:t>que</w:t>
      </w:r>
      <w:r w:rsidR="00781056" w:rsidRPr="00914EB5">
        <w:rPr>
          <w:rFonts w:ascii="Arial" w:hAnsi="Arial" w:cs="Arial"/>
          <w:bCs/>
          <w:sz w:val="24"/>
          <w:szCs w:val="24"/>
        </w:rPr>
        <w:t xml:space="preserve"> fue contratado</w:t>
      </w:r>
      <w:r w:rsidR="00A0038C" w:rsidRPr="00914EB5">
        <w:rPr>
          <w:rFonts w:ascii="Arial" w:hAnsi="Arial" w:cs="Arial"/>
          <w:bCs/>
          <w:sz w:val="24"/>
          <w:szCs w:val="24"/>
        </w:rPr>
        <w:t xml:space="preserve"> </w:t>
      </w:r>
      <w:r w:rsidR="003F0EA2" w:rsidRPr="00914EB5">
        <w:rPr>
          <w:rFonts w:ascii="Arial" w:hAnsi="Arial" w:cs="Arial"/>
          <w:bCs/>
          <w:sz w:val="24"/>
          <w:szCs w:val="24"/>
        </w:rPr>
        <w:t>por</w:t>
      </w:r>
      <w:r w:rsidR="00A0038C" w:rsidRPr="00914EB5">
        <w:rPr>
          <w:rFonts w:ascii="Arial" w:hAnsi="Arial" w:cs="Arial"/>
          <w:bCs/>
          <w:sz w:val="24"/>
          <w:szCs w:val="24"/>
        </w:rPr>
        <w:t xml:space="preserve"> </w:t>
      </w:r>
      <w:r w:rsidR="00EE1770" w:rsidRPr="00914EB5">
        <w:rPr>
          <w:rFonts w:ascii="Arial" w:hAnsi="Arial" w:cs="Arial"/>
          <w:bCs/>
          <w:sz w:val="24"/>
          <w:szCs w:val="24"/>
        </w:rPr>
        <w:t xml:space="preserve">reiterados </w:t>
      </w:r>
      <w:r w:rsidR="00781056" w:rsidRPr="00914EB5">
        <w:rPr>
          <w:rFonts w:ascii="Arial" w:hAnsi="Arial" w:cs="Arial"/>
          <w:bCs/>
          <w:sz w:val="24"/>
          <w:szCs w:val="24"/>
        </w:rPr>
        <w:t>contratos</w:t>
      </w:r>
      <w:r w:rsidR="00EE1770" w:rsidRPr="00914EB5">
        <w:rPr>
          <w:rFonts w:ascii="Arial" w:hAnsi="Arial" w:cs="Arial"/>
          <w:bCs/>
          <w:sz w:val="24"/>
          <w:szCs w:val="24"/>
        </w:rPr>
        <w:t xml:space="preserve"> de</w:t>
      </w:r>
      <w:r w:rsidR="00781056" w:rsidRPr="00914EB5">
        <w:rPr>
          <w:rFonts w:ascii="Arial" w:hAnsi="Arial" w:cs="Arial"/>
          <w:bCs/>
          <w:sz w:val="24"/>
          <w:szCs w:val="24"/>
        </w:rPr>
        <w:t xml:space="preserve"> </w:t>
      </w:r>
      <w:r w:rsidR="00A0038C" w:rsidRPr="00914EB5">
        <w:rPr>
          <w:rFonts w:ascii="Arial" w:hAnsi="Arial" w:cs="Arial"/>
          <w:bCs/>
          <w:sz w:val="24"/>
          <w:szCs w:val="24"/>
        </w:rPr>
        <w:t>prestación de servicios</w:t>
      </w:r>
      <w:r w:rsidR="003F0EA2" w:rsidRPr="00914EB5">
        <w:rPr>
          <w:rFonts w:ascii="Arial" w:hAnsi="Arial" w:cs="Arial"/>
          <w:bCs/>
          <w:sz w:val="24"/>
          <w:szCs w:val="24"/>
        </w:rPr>
        <w:t xml:space="preserve"> </w:t>
      </w:r>
      <w:r w:rsidR="00644939" w:rsidRPr="00914EB5">
        <w:rPr>
          <w:rFonts w:ascii="Arial" w:hAnsi="Arial" w:cs="Arial"/>
          <w:bCs/>
          <w:sz w:val="24"/>
          <w:szCs w:val="24"/>
        </w:rPr>
        <w:t>que buscaron</w:t>
      </w:r>
      <w:r w:rsidR="00A0038C" w:rsidRPr="00914EB5">
        <w:rPr>
          <w:rFonts w:ascii="Arial" w:hAnsi="Arial" w:cs="Arial"/>
          <w:bCs/>
          <w:sz w:val="24"/>
          <w:szCs w:val="24"/>
        </w:rPr>
        <w:t xml:space="preserve"> evadir la existencia de</w:t>
      </w:r>
      <w:r w:rsidR="00146D3C" w:rsidRPr="00914EB5">
        <w:rPr>
          <w:rFonts w:ascii="Arial" w:hAnsi="Arial" w:cs="Arial"/>
          <w:bCs/>
          <w:sz w:val="24"/>
          <w:szCs w:val="24"/>
        </w:rPr>
        <w:t xml:space="preserve">l verdadero </w:t>
      </w:r>
      <w:r w:rsidR="00A0038C" w:rsidRPr="00914EB5">
        <w:rPr>
          <w:rFonts w:ascii="Arial" w:hAnsi="Arial" w:cs="Arial"/>
          <w:bCs/>
          <w:sz w:val="24"/>
          <w:szCs w:val="24"/>
        </w:rPr>
        <w:t xml:space="preserve">vínculo laboral </w:t>
      </w:r>
      <w:r w:rsidR="00197FB2" w:rsidRPr="00914EB5">
        <w:rPr>
          <w:rFonts w:ascii="Arial" w:hAnsi="Arial" w:cs="Arial"/>
          <w:bCs/>
          <w:sz w:val="24"/>
          <w:szCs w:val="24"/>
        </w:rPr>
        <w:t>que sostuvo con esa</w:t>
      </w:r>
      <w:r w:rsidR="004F7401" w:rsidRPr="00914EB5">
        <w:rPr>
          <w:rFonts w:ascii="Arial" w:hAnsi="Arial" w:cs="Arial"/>
          <w:bCs/>
          <w:sz w:val="24"/>
          <w:szCs w:val="24"/>
        </w:rPr>
        <w:t xml:space="preserve"> </w:t>
      </w:r>
      <w:r w:rsidR="0051165F" w:rsidRPr="00914EB5">
        <w:rPr>
          <w:rFonts w:ascii="Arial" w:hAnsi="Arial" w:cs="Arial"/>
          <w:bCs/>
          <w:sz w:val="24"/>
          <w:szCs w:val="24"/>
        </w:rPr>
        <w:t>EMPRESA SOCIAL DEL ESTADO</w:t>
      </w:r>
      <w:r w:rsidR="00A0038C" w:rsidRPr="00914EB5">
        <w:rPr>
          <w:rFonts w:ascii="Arial" w:hAnsi="Arial" w:cs="Arial"/>
          <w:bCs/>
          <w:sz w:val="24"/>
          <w:szCs w:val="24"/>
        </w:rPr>
        <w:t>.</w:t>
      </w:r>
    </w:p>
    <w:p w14:paraId="6E1831B3" w14:textId="77777777" w:rsidR="00A249A4" w:rsidRPr="00914EB5" w:rsidRDefault="00A249A4" w:rsidP="00A249A4">
      <w:pPr>
        <w:tabs>
          <w:tab w:val="left" w:pos="426"/>
        </w:tabs>
        <w:spacing w:after="0" w:line="360" w:lineRule="auto"/>
        <w:jc w:val="both"/>
        <w:rPr>
          <w:rFonts w:ascii="Arial" w:eastAsia="Dotum" w:hAnsi="Arial" w:cs="Arial"/>
          <w:bCs/>
          <w:sz w:val="24"/>
          <w:szCs w:val="24"/>
        </w:rPr>
      </w:pPr>
    </w:p>
    <w:p w14:paraId="480F508E" w14:textId="77777777" w:rsidR="00BE53C1" w:rsidRPr="00914EB5" w:rsidRDefault="00A249A4" w:rsidP="00CC1631">
      <w:pPr>
        <w:pStyle w:val="Prrafodelista"/>
        <w:numPr>
          <w:ilvl w:val="0"/>
          <w:numId w:val="38"/>
        </w:numPr>
        <w:tabs>
          <w:tab w:val="left" w:pos="426"/>
        </w:tabs>
        <w:spacing w:after="0" w:line="360" w:lineRule="auto"/>
        <w:ind w:left="0" w:firstLine="0"/>
        <w:jc w:val="both"/>
        <w:rPr>
          <w:rFonts w:ascii="Arial" w:eastAsia="Dotum" w:hAnsi="Arial" w:cs="Arial"/>
          <w:bCs/>
          <w:sz w:val="24"/>
          <w:szCs w:val="24"/>
        </w:rPr>
      </w:pPr>
      <w:r w:rsidRPr="00914EB5">
        <w:rPr>
          <w:rFonts w:ascii="Arial" w:eastAsia="Dotum" w:hAnsi="Arial" w:cs="Arial"/>
          <w:bCs/>
          <w:sz w:val="24"/>
          <w:szCs w:val="24"/>
        </w:rPr>
        <w:t xml:space="preserve">De tal forma, se encuentran aportados por </w:t>
      </w:r>
      <w:r w:rsidR="008B0604" w:rsidRPr="00914EB5">
        <w:rPr>
          <w:rFonts w:ascii="Arial" w:eastAsia="Dotum" w:hAnsi="Arial" w:cs="Arial"/>
          <w:bCs/>
          <w:sz w:val="24"/>
          <w:szCs w:val="24"/>
        </w:rPr>
        <w:t xml:space="preserve">la </w:t>
      </w:r>
      <w:r w:rsidR="00EE1770" w:rsidRPr="00914EB5">
        <w:rPr>
          <w:rFonts w:ascii="Arial" w:eastAsia="Dotum" w:hAnsi="Arial" w:cs="Arial"/>
          <w:bCs/>
          <w:sz w:val="24"/>
          <w:szCs w:val="24"/>
        </w:rPr>
        <w:t xml:space="preserve">demandante y </w:t>
      </w:r>
      <w:proofErr w:type="spellStart"/>
      <w:r w:rsidR="008B0604" w:rsidRPr="00914EB5">
        <w:rPr>
          <w:rFonts w:ascii="Arial" w:eastAsia="Dotum" w:hAnsi="Arial" w:cs="Arial"/>
          <w:bCs/>
          <w:sz w:val="24"/>
          <w:szCs w:val="24"/>
        </w:rPr>
        <w:t>demandanda</w:t>
      </w:r>
      <w:proofErr w:type="spellEnd"/>
      <w:r w:rsidR="008B0604" w:rsidRPr="00914EB5">
        <w:rPr>
          <w:rFonts w:ascii="Arial" w:eastAsia="Dotum" w:hAnsi="Arial" w:cs="Arial"/>
          <w:bCs/>
          <w:sz w:val="24"/>
          <w:szCs w:val="24"/>
        </w:rPr>
        <w:t xml:space="preserve"> </w:t>
      </w:r>
      <w:r w:rsidRPr="00914EB5">
        <w:rPr>
          <w:rFonts w:ascii="Arial" w:eastAsia="Dotum" w:hAnsi="Arial" w:cs="Arial"/>
          <w:bCs/>
          <w:sz w:val="24"/>
          <w:szCs w:val="24"/>
        </w:rPr>
        <w:t xml:space="preserve">e incorporados en debida </w:t>
      </w:r>
      <w:r w:rsidR="000B181A" w:rsidRPr="00914EB5">
        <w:rPr>
          <w:rFonts w:ascii="Arial" w:eastAsia="Dotum" w:hAnsi="Arial" w:cs="Arial"/>
          <w:bCs/>
          <w:sz w:val="24"/>
          <w:szCs w:val="24"/>
        </w:rPr>
        <w:t>forma</w:t>
      </w:r>
      <w:r w:rsidR="003B0F12" w:rsidRPr="00914EB5">
        <w:rPr>
          <w:rFonts w:ascii="Arial" w:eastAsia="Dotum" w:hAnsi="Arial" w:cs="Arial"/>
          <w:bCs/>
          <w:sz w:val="24"/>
          <w:szCs w:val="24"/>
        </w:rPr>
        <w:t>,</w:t>
      </w:r>
      <w:r w:rsidR="000B181A" w:rsidRPr="00914EB5">
        <w:rPr>
          <w:rFonts w:ascii="Arial" w:eastAsia="Dotum" w:hAnsi="Arial" w:cs="Arial"/>
          <w:bCs/>
          <w:sz w:val="24"/>
          <w:szCs w:val="24"/>
        </w:rPr>
        <w:t xml:space="preserve"> según </w:t>
      </w:r>
      <w:r w:rsidR="003B0F12" w:rsidRPr="00914EB5">
        <w:rPr>
          <w:rFonts w:ascii="Arial" w:eastAsia="Dotum" w:hAnsi="Arial" w:cs="Arial"/>
          <w:bCs/>
          <w:sz w:val="24"/>
          <w:szCs w:val="24"/>
        </w:rPr>
        <w:t xml:space="preserve">se aprecia en </w:t>
      </w:r>
      <w:r w:rsidR="000B181A" w:rsidRPr="00914EB5">
        <w:rPr>
          <w:rFonts w:ascii="Arial" w:eastAsia="Dotum" w:hAnsi="Arial" w:cs="Arial"/>
          <w:bCs/>
          <w:sz w:val="24"/>
          <w:szCs w:val="24"/>
        </w:rPr>
        <w:t xml:space="preserve">audiencia inicial </w:t>
      </w:r>
      <w:r w:rsidR="00EF7520" w:rsidRPr="00914EB5">
        <w:rPr>
          <w:rFonts w:ascii="Arial" w:eastAsia="Dotum" w:hAnsi="Arial" w:cs="Arial"/>
          <w:bCs/>
          <w:sz w:val="24"/>
          <w:szCs w:val="24"/>
        </w:rPr>
        <w:t>de</w:t>
      </w:r>
      <w:r w:rsidR="0051165F" w:rsidRPr="00914EB5">
        <w:rPr>
          <w:rFonts w:ascii="Arial" w:eastAsia="Dotum" w:hAnsi="Arial" w:cs="Arial"/>
          <w:bCs/>
          <w:sz w:val="24"/>
          <w:szCs w:val="24"/>
        </w:rPr>
        <w:t>l</w:t>
      </w:r>
      <w:r w:rsidR="00EF7520" w:rsidRPr="00914EB5">
        <w:rPr>
          <w:rFonts w:ascii="Arial" w:eastAsia="Dotum" w:hAnsi="Arial" w:cs="Arial"/>
          <w:bCs/>
          <w:sz w:val="24"/>
          <w:szCs w:val="24"/>
        </w:rPr>
        <w:t xml:space="preserve"> </w:t>
      </w:r>
      <w:r w:rsidR="0051165F" w:rsidRPr="00914EB5">
        <w:rPr>
          <w:rFonts w:ascii="Arial" w:eastAsia="Dotum" w:hAnsi="Arial" w:cs="Arial"/>
          <w:bCs/>
          <w:sz w:val="24"/>
          <w:szCs w:val="24"/>
        </w:rPr>
        <w:t>16 de marzo</w:t>
      </w:r>
      <w:r w:rsidR="00EF7520" w:rsidRPr="00914EB5">
        <w:rPr>
          <w:rFonts w:ascii="Arial" w:eastAsia="Dotum" w:hAnsi="Arial" w:cs="Arial"/>
          <w:bCs/>
          <w:sz w:val="24"/>
          <w:szCs w:val="24"/>
        </w:rPr>
        <w:t xml:space="preserve"> de 2017 </w:t>
      </w:r>
      <w:r w:rsidR="000B181A" w:rsidRPr="00914EB5">
        <w:rPr>
          <w:rFonts w:ascii="Arial" w:eastAsia="Dotum" w:hAnsi="Arial" w:cs="Arial"/>
          <w:bCs/>
          <w:sz w:val="24"/>
          <w:szCs w:val="24"/>
        </w:rPr>
        <w:t>(</w:t>
      </w:r>
      <w:r w:rsidR="0051165F" w:rsidRPr="00914EB5">
        <w:rPr>
          <w:rFonts w:ascii="Arial" w:eastAsia="Dotum" w:hAnsi="Arial" w:cs="Arial"/>
          <w:bCs/>
          <w:sz w:val="24"/>
          <w:szCs w:val="24"/>
        </w:rPr>
        <w:t>fl.212</w:t>
      </w:r>
      <w:r w:rsidR="008B0604" w:rsidRPr="00914EB5">
        <w:rPr>
          <w:rFonts w:ascii="Arial" w:eastAsia="Dotum" w:hAnsi="Arial" w:cs="Arial"/>
          <w:bCs/>
          <w:sz w:val="24"/>
          <w:szCs w:val="24"/>
        </w:rPr>
        <w:t>),</w:t>
      </w:r>
      <w:r w:rsidR="00EE1770" w:rsidRPr="00914EB5">
        <w:rPr>
          <w:rFonts w:ascii="Arial" w:eastAsia="Dotum" w:hAnsi="Arial" w:cs="Arial"/>
          <w:bCs/>
          <w:sz w:val="24"/>
          <w:szCs w:val="24"/>
        </w:rPr>
        <w:t xml:space="preserve"> los</w:t>
      </w:r>
      <w:r w:rsidR="008B0604" w:rsidRPr="00914EB5">
        <w:rPr>
          <w:rFonts w:ascii="Arial" w:eastAsia="Dotum" w:hAnsi="Arial" w:cs="Arial"/>
          <w:bCs/>
          <w:sz w:val="24"/>
          <w:szCs w:val="24"/>
        </w:rPr>
        <w:t xml:space="preserve"> </w:t>
      </w:r>
      <w:r w:rsidR="000B181A" w:rsidRPr="00914EB5">
        <w:rPr>
          <w:rFonts w:ascii="Arial" w:eastAsia="Dotum" w:hAnsi="Arial" w:cs="Arial"/>
          <w:bCs/>
          <w:sz w:val="24"/>
          <w:szCs w:val="24"/>
        </w:rPr>
        <w:t>contratos suscritos entre los extremos procesales</w:t>
      </w:r>
      <w:r w:rsidR="008B0604" w:rsidRPr="00914EB5">
        <w:rPr>
          <w:rFonts w:ascii="Arial" w:eastAsia="Dotum" w:hAnsi="Arial" w:cs="Arial"/>
          <w:bCs/>
          <w:sz w:val="24"/>
          <w:szCs w:val="24"/>
        </w:rPr>
        <w:t xml:space="preserve"> (fls.163 a 189</w:t>
      </w:r>
      <w:r w:rsidR="00866264" w:rsidRPr="00914EB5">
        <w:rPr>
          <w:rFonts w:ascii="Arial" w:eastAsia="Dotum" w:hAnsi="Arial" w:cs="Arial"/>
          <w:bCs/>
          <w:sz w:val="24"/>
          <w:szCs w:val="24"/>
        </w:rPr>
        <w:t>)</w:t>
      </w:r>
      <w:r w:rsidR="004134EB" w:rsidRPr="00914EB5">
        <w:rPr>
          <w:rFonts w:ascii="Arial" w:eastAsia="Dotum" w:hAnsi="Arial" w:cs="Arial"/>
          <w:bCs/>
          <w:sz w:val="24"/>
          <w:szCs w:val="24"/>
        </w:rPr>
        <w:t>,</w:t>
      </w:r>
      <w:r w:rsidR="006869B2" w:rsidRPr="00914EB5">
        <w:rPr>
          <w:rFonts w:ascii="Arial" w:eastAsia="Dotum" w:hAnsi="Arial" w:cs="Arial"/>
          <w:bCs/>
          <w:sz w:val="24"/>
          <w:szCs w:val="24"/>
        </w:rPr>
        <w:t xml:space="preserve"> </w:t>
      </w:r>
      <w:r w:rsidR="004134EB" w:rsidRPr="00914EB5">
        <w:rPr>
          <w:rFonts w:ascii="Arial" w:eastAsia="Dotum" w:hAnsi="Arial" w:cs="Arial"/>
          <w:bCs/>
          <w:sz w:val="24"/>
          <w:szCs w:val="24"/>
        </w:rPr>
        <w:t xml:space="preserve">los cuales </w:t>
      </w:r>
      <w:r w:rsidR="008B0604" w:rsidRPr="00914EB5">
        <w:rPr>
          <w:rFonts w:ascii="Arial" w:eastAsia="Dotum" w:hAnsi="Arial" w:cs="Arial"/>
          <w:bCs/>
          <w:sz w:val="24"/>
          <w:szCs w:val="24"/>
        </w:rPr>
        <w:t xml:space="preserve">así </w:t>
      </w:r>
      <w:r w:rsidR="00EE1770" w:rsidRPr="00914EB5">
        <w:rPr>
          <w:rFonts w:ascii="Arial" w:eastAsia="Dotum" w:hAnsi="Arial" w:cs="Arial"/>
          <w:bCs/>
          <w:sz w:val="24"/>
          <w:szCs w:val="24"/>
        </w:rPr>
        <w:t>mismo se aceptan por METROSALUD</w:t>
      </w:r>
      <w:r w:rsidR="008B0604" w:rsidRPr="00914EB5">
        <w:rPr>
          <w:rFonts w:ascii="Arial" w:eastAsia="Dotum" w:hAnsi="Arial" w:cs="Arial"/>
          <w:bCs/>
          <w:sz w:val="24"/>
          <w:szCs w:val="24"/>
        </w:rPr>
        <w:t xml:space="preserve"> en la contestación de la demanda (fls.142</w:t>
      </w:r>
      <w:r w:rsidR="004134EB" w:rsidRPr="00914EB5">
        <w:rPr>
          <w:rFonts w:ascii="Arial" w:eastAsia="Dotum" w:hAnsi="Arial" w:cs="Arial"/>
          <w:bCs/>
          <w:sz w:val="24"/>
          <w:szCs w:val="24"/>
        </w:rPr>
        <w:t xml:space="preserve">), </w:t>
      </w:r>
      <w:r w:rsidR="00EE1770" w:rsidRPr="00914EB5">
        <w:rPr>
          <w:rFonts w:ascii="Arial" w:eastAsia="Dotum" w:hAnsi="Arial" w:cs="Arial"/>
          <w:bCs/>
          <w:sz w:val="24"/>
          <w:szCs w:val="24"/>
        </w:rPr>
        <w:t xml:space="preserve">y </w:t>
      </w:r>
      <w:r w:rsidR="003B0F12" w:rsidRPr="00914EB5">
        <w:rPr>
          <w:rFonts w:ascii="Arial" w:eastAsia="Dotum" w:hAnsi="Arial" w:cs="Arial"/>
          <w:bCs/>
          <w:sz w:val="24"/>
          <w:szCs w:val="24"/>
        </w:rPr>
        <w:t>que</w:t>
      </w:r>
      <w:r w:rsidR="004134EB" w:rsidRPr="00914EB5">
        <w:rPr>
          <w:rFonts w:ascii="Arial" w:eastAsia="Dotum" w:hAnsi="Arial" w:cs="Arial"/>
          <w:bCs/>
          <w:sz w:val="24"/>
          <w:szCs w:val="24"/>
        </w:rPr>
        <w:t xml:space="preserve"> </w:t>
      </w:r>
      <w:r w:rsidR="003B0F12" w:rsidRPr="00914EB5">
        <w:rPr>
          <w:rFonts w:ascii="Arial" w:eastAsia="Dotum" w:hAnsi="Arial" w:cs="Arial"/>
          <w:bCs/>
          <w:sz w:val="24"/>
          <w:szCs w:val="24"/>
        </w:rPr>
        <w:t>relaciona</w:t>
      </w:r>
      <w:r w:rsidR="00EE1770" w:rsidRPr="00914EB5">
        <w:rPr>
          <w:rFonts w:ascii="Arial" w:eastAsia="Dotum" w:hAnsi="Arial" w:cs="Arial"/>
          <w:bCs/>
          <w:sz w:val="24"/>
          <w:szCs w:val="24"/>
        </w:rPr>
        <w:t>n</w:t>
      </w:r>
      <w:r w:rsidR="003B0F12" w:rsidRPr="00914EB5">
        <w:rPr>
          <w:rFonts w:ascii="Arial" w:eastAsia="Dotum" w:hAnsi="Arial" w:cs="Arial"/>
          <w:bCs/>
          <w:sz w:val="24"/>
          <w:szCs w:val="24"/>
        </w:rPr>
        <w:t xml:space="preserve"> los vínculos contractuales con </w:t>
      </w:r>
      <w:r w:rsidR="00B535A6" w:rsidRPr="00914EB5">
        <w:rPr>
          <w:rFonts w:ascii="Arial" w:eastAsia="Dotum" w:hAnsi="Arial" w:cs="Arial"/>
          <w:bCs/>
          <w:sz w:val="24"/>
          <w:szCs w:val="24"/>
        </w:rPr>
        <w:t>el actor</w:t>
      </w:r>
      <w:r w:rsidR="00866264" w:rsidRPr="00914EB5">
        <w:rPr>
          <w:rFonts w:ascii="Arial" w:eastAsia="Dotum" w:hAnsi="Arial" w:cs="Arial"/>
          <w:bCs/>
          <w:sz w:val="24"/>
          <w:szCs w:val="24"/>
        </w:rPr>
        <w:t xml:space="preserve"> así</w:t>
      </w:r>
      <w:r w:rsidR="000B181A" w:rsidRPr="00914EB5">
        <w:rPr>
          <w:rFonts w:ascii="Arial" w:eastAsia="Dotum" w:hAnsi="Arial" w:cs="Arial"/>
          <w:bCs/>
          <w:sz w:val="24"/>
          <w:szCs w:val="24"/>
        </w:rPr>
        <w:t>:</w:t>
      </w:r>
    </w:p>
    <w:p w14:paraId="54E11D2A" w14:textId="77777777" w:rsidR="00A922E2" w:rsidRPr="00914EB5" w:rsidRDefault="00A922E2" w:rsidP="00A922E2">
      <w:pPr>
        <w:pStyle w:val="Prrafodelista"/>
        <w:tabs>
          <w:tab w:val="left" w:pos="426"/>
        </w:tabs>
        <w:spacing w:after="0" w:line="360" w:lineRule="auto"/>
        <w:ind w:left="0"/>
        <w:jc w:val="both"/>
        <w:rPr>
          <w:rFonts w:ascii="Arial" w:eastAsia="Dotum"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77"/>
        <w:gridCol w:w="1440"/>
        <w:gridCol w:w="1551"/>
        <w:gridCol w:w="3643"/>
      </w:tblGrid>
      <w:tr w:rsidR="00A249A4" w:rsidRPr="00F172F7" w14:paraId="483C3A3F" w14:textId="77777777" w:rsidTr="00406F03">
        <w:tc>
          <w:tcPr>
            <w:tcW w:w="710" w:type="pct"/>
            <w:shd w:val="clear" w:color="auto" w:fill="auto"/>
          </w:tcPr>
          <w:p w14:paraId="106B46FC" w14:textId="77777777" w:rsidR="00A249A4" w:rsidRPr="00F172F7" w:rsidRDefault="00A249A4" w:rsidP="00406F03">
            <w:pPr>
              <w:spacing w:after="0" w:line="276" w:lineRule="auto"/>
              <w:jc w:val="center"/>
              <w:rPr>
                <w:rFonts w:ascii="Arial" w:hAnsi="Arial" w:cs="Arial"/>
                <w:b/>
                <w:bCs/>
                <w:lang w:val="es-ES_tradnl"/>
              </w:rPr>
            </w:pPr>
            <w:r w:rsidRPr="00F172F7">
              <w:rPr>
                <w:rFonts w:ascii="Arial" w:hAnsi="Arial" w:cs="Arial"/>
                <w:b/>
                <w:bCs/>
                <w:lang w:val="es-ES_tradnl"/>
              </w:rPr>
              <w:t>Número de Contrato</w:t>
            </w:r>
          </w:p>
        </w:tc>
        <w:tc>
          <w:tcPr>
            <w:tcW w:w="551" w:type="pct"/>
            <w:shd w:val="clear" w:color="auto" w:fill="auto"/>
          </w:tcPr>
          <w:p w14:paraId="5BBC9439" w14:textId="77777777" w:rsidR="00A249A4" w:rsidRPr="00F172F7" w:rsidRDefault="00A249A4" w:rsidP="00406F03">
            <w:pPr>
              <w:spacing w:after="0" w:line="276" w:lineRule="auto"/>
              <w:jc w:val="center"/>
              <w:rPr>
                <w:rFonts w:ascii="Arial" w:hAnsi="Arial" w:cs="Arial"/>
                <w:b/>
                <w:bCs/>
                <w:lang w:val="es-ES_tradnl"/>
              </w:rPr>
            </w:pPr>
            <w:r w:rsidRPr="00F172F7">
              <w:rPr>
                <w:rFonts w:ascii="Arial" w:hAnsi="Arial" w:cs="Arial"/>
                <w:b/>
                <w:bCs/>
                <w:lang w:val="es-ES_tradnl"/>
              </w:rPr>
              <w:t>Plazo</w:t>
            </w:r>
          </w:p>
        </w:tc>
        <w:tc>
          <w:tcPr>
            <w:tcW w:w="689" w:type="pct"/>
            <w:shd w:val="clear" w:color="auto" w:fill="auto"/>
          </w:tcPr>
          <w:p w14:paraId="1A62781E" w14:textId="77777777" w:rsidR="00A249A4" w:rsidRPr="00F172F7" w:rsidRDefault="00A249A4" w:rsidP="00406F03">
            <w:pPr>
              <w:spacing w:after="0" w:line="276" w:lineRule="auto"/>
              <w:jc w:val="center"/>
              <w:rPr>
                <w:rFonts w:ascii="Arial" w:hAnsi="Arial" w:cs="Arial"/>
                <w:b/>
                <w:bCs/>
                <w:lang w:val="es-ES_tradnl"/>
              </w:rPr>
            </w:pPr>
            <w:r w:rsidRPr="00F172F7">
              <w:rPr>
                <w:rFonts w:ascii="Arial" w:hAnsi="Arial" w:cs="Arial"/>
                <w:b/>
                <w:bCs/>
                <w:lang w:val="es-ES_tradnl"/>
              </w:rPr>
              <w:t>Valor</w:t>
            </w:r>
          </w:p>
        </w:tc>
        <w:tc>
          <w:tcPr>
            <w:tcW w:w="933" w:type="pct"/>
            <w:shd w:val="clear" w:color="auto" w:fill="auto"/>
          </w:tcPr>
          <w:p w14:paraId="7E069F2F" w14:textId="77777777" w:rsidR="00A249A4" w:rsidRPr="00F172F7" w:rsidRDefault="00A249A4" w:rsidP="00406F03">
            <w:pPr>
              <w:spacing w:after="0" w:line="276" w:lineRule="auto"/>
              <w:jc w:val="center"/>
              <w:rPr>
                <w:rFonts w:ascii="Arial" w:hAnsi="Arial" w:cs="Arial"/>
                <w:b/>
                <w:bCs/>
                <w:lang w:val="es-ES_tradnl"/>
              </w:rPr>
            </w:pPr>
            <w:r w:rsidRPr="00F172F7">
              <w:rPr>
                <w:rFonts w:ascii="Arial" w:hAnsi="Arial" w:cs="Arial"/>
                <w:b/>
                <w:bCs/>
                <w:lang w:val="es-ES_tradnl"/>
              </w:rPr>
              <w:t>Fechas</w:t>
            </w:r>
          </w:p>
        </w:tc>
        <w:tc>
          <w:tcPr>
            <w:tcW w:w="2117" w:type="pct"/>
            <w:shd w:val="clear" w:color="auto" w:fill="auto"/>
          </w:tcPr>
          <w:p w14:paraId="2DFC74AB" w14:textId="77777777" w:rsidR="00A249A4" w:rsidRPr="00F172F7" w:rsidRDefault="00A249A4" w:rsidP="00406F03">
            <w:pPr>
              <w:spacing w:after="0" w:line="276" w:lineRule="auto"/>
              <w:jc w:val="center"/>
              <w:rPr>
                <w:rFonts w:ascii="Arial" w:hAnsi="Arial" w:cs="Arial"/>
                <w:b/>
                <w:bCs/>
                <w:lang w:val="es-ES_tradnl"/>
              </w:rPr>
            </w:pPr>
            <w:r w:rsidRPr="00F172F7">
              <w:rPr>
                <w:rFonts w:ascii="Arial" w:hAnsi="Arial" w:cs="Arial"/>
                <w:b/>
                <w:bCs/>
                <w:lang w:val="es-ES_tradnl"/>
              </w:rPr>
              <w:t>Objeto</w:t>
            </w:r>
          </w:p>
        </w:tc>
      </w:tr>
      <w:tr w:rsidR="00A249A4" w:rsidRPr="00F172F7" w14:paraId="751E7535" w14:textId="77777777" w:rsidTr="00406F03">
        <w:tc>
          <w:tcPr>
            <w:tcW w:w="710" w:type="pct"/>
            <w:shd w:val="clear" w:color="auto" w:fill="auto"/>
          </w:tcPr>
          <w:p w14:paraId="5557449C" w14:textId="77777777" w:rsidR="00D92888"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 xml:space="preserve">SIN </w:t>
            </w:r>
            <w:r w:rsidR="008B0604" w:rsidRPr="00F172F7">
              <w:rPr>
                <w:rFonts w:ascii="Arial" w:hAnsi="Arial" w:cs="Arial"/>
                <w:bCs/>
                <w:lang w:val="es-ES_tradnl"/>
              </w:rPr>
              <w:t>NUMERO</w:t>
            </w:r>
            <w:r w:rsidR="00EF7520" w:rsidRPr="00F172F7">
              <w:rPr>
                <w:rFonts w:ascii="Arial" w:hAnsi="Arial" w:cs="Arial"/>
                <w:bCs/>
                <w:lang w:val="es-ES_tradnl"/>
              </w:rPr>
              <w:t xml:space="preserve"> </w:t>
            </w:r>
            <w:r w:rsidR="00282CCD" w:rsidRPr="00F172F7">
              <w:rPr>
                <w:rFonts w:ascii="Arial" w:hAnsi="Arial" w:cs="Arial"/>
                <w:bCs/>
                <w:lang w:val="es-ES_tradnl"/>
              </w:rPr>
              <w:t>Suscrito el</w:t>
            </w:r>
            <w:r w:rsidRPr="00F172F7">
              <w:rPr>
                <w:rFonts w:ascii="Arial" w:hAnsi="Arial" w:cs="Arial"/>
                <w:bCs/>
                <w:lang w:val="es-ES_tradnl"/>
              </w:rPr>
              <w:t xml:space="preserve"> 14 de agosto </w:t>
            </w:r>
            <w:r w:rsidRPr="00F172F7">
              <w:rPr>
                <w:rFonts w:ascii="Arial" w:hAnsi="Arial" w:cs="Arial"/>
                <w:bCs/>
                <w:lang w:val="es-ES_tradnl"/>
              </w:rPr>
              <w:lastRenderedPageBreak/>
              <w:t>2009</w:t>
            </w:r>
            <w:r w:rsidR="008B0604" w:rsidRPr="00F172F7">
              <w:rPr>
                <w:rFonts w:ascii="Arial" w:hAnsi="Arial" w:cs="Arial"/>
                <w:bCs/>
                <w:lang w:val="es-ES_tradnl"/>
              </w:rPr>
              <w:t xml:space="preserve"> (fl.163</w:t>
            </w:r>
            <w:r w:rsidR="006869B2" w:rsidRPr="00F172F7">
              <w:rPr>
                <w:rFonts w:ascii="Arial" w:hAnsi="Arial" w:cs="Arial"/>
                <w:bCs/>
                <w:lang w:val="es-ES_tradnl"/>
              </w:rPr>
              <w:t>)</w:t>
            </w:r>
          </w:p>
          <w:p w14:paraId="31126E5D" w14:textId="77777777" w:rsidR="00A249A4" w:rsidRPr="00F172F7" w:rsidRDefault="00A249A4" w:rsidP="00406F03">
            <w:pPr>
              <w:spacing w:after="0" w:line="276" w:lineRule="auto"/>
              <w:jc w:val="both"/>
              <w:rPr>
                <w:rFonts w:ascii="Arial" w:hAnsi="Arial" w:cs="Arial"/>
                <w:bCs/>
                <w:lang w:val="es-ES_tradnl"/>
              </w:rPr>
            </w:pPr>
          </w:p>
        </w:tc>
        <w:tc>
          <w:tcPr>
            <w:tcW w:w="551" w:type="pct"/>
            <w:shd w:val="clear" w:color="auto" w:fill="auto"/>
          </w:tcPr>
          <w:p w14:paraId="0ADE9BAF" w14:textId="77777777" w:rsidR="00A249A4" w:rsidRPr="00F172F7" w:rsidRDefault="00282CCD" w:rsidP="00406F03">
            <w:pPr>
              <w:spacing w:after="0" w:line="276" w:lineRule="auto"/>
              <w:jc w:val="both"/>
              <w:rPr>
                <w:rFonts w:ascii="Arial" w:hAnsi="Arial" w:cs="Arial"/>
                <w:bCs/>
                <w:lang w:val="es-ES_tradnl"/>
              </w:rPr>
            </w:pPr>
            <w:r w:rsidRPr="00F172F7">
              <w:rPr>
                <w:rFonts w:ascii="Arial" w:hAnsi="Arial" w:cs="Arial"/>
                <w:bCs/>
                <w:lang w:val="es-ES_tradnl"/>
              </w:rPr>
              <w:lastRenderedPageBreak/>
              <w:t>6</w:t>
            </w:r>
            <w:r w:rsidR="00EF7520" w:rsidRPr="00F172F7">
              <w:rPr>
                <w:rFonts w:ascii="Arial" w:hAnsi="Arial" w:cs="Arial"/>
                <w:bCs/>
                <w:lang w:val="es-ES_tradnl"/>
              </w:rPr>
              <w:t xml:space="preserve"> meses</w:t>
            </w:r>
            <w:r w:rsidRPr="00F172F7">
              <w:rPr>
                <w:rFonts w:ascii="Arial" w:hAnsi="Arial" w:cs="Arial"/>
                <w:bCs/>
                <w:lang w:val="es-ES_tradnl"/>
              </w:rPr>
              <w:t xml:space="preserve"> y 14 días</w:t>
            </w:r>
          </w:p>
        </w:tc>
        <w:tc>
          <w:tcPr>
            <w:tcW w:w="689" w:type="pct"/>
            <w:shd w:val="clear" w:color="auto" w:fill="auto"/>
          </w:tcPr>
          <w:p w14:paraId="6152DD48" w14:textId="77777777" w:rsidR="00A249A4" w:rsidRPr="00F172F7" w:rsidRDefault="008B0604" w:rsidP="00406F03">
            <w:pPr>
              <w:spacing w:after="0" w:line="276" w:lineRule="auto"/>
              <w:jc w:val="both"/>
              <w:rPr>
                <w:rFonts w:ascii="Arial" w:hAnsi="Arial" w:cs="Arial"/>
                <w:bCs/>
                <w:lang w:val="es-ES_tradnl"/>
              </w:rPr>
            </w:pPr>
            <w:r w:rsidRPr="00F172F7">
              <w:rPr>
                <w:rFonts w:ascii="Arial" w:hAnsi="Arial" w:cs="Arial"/>
                <w:bCs/>
                <w:lang w:val="es-ES_tradnl"/>
              </w:rPr>
              <w:t>$33.452.011</w:t>
            </w:r>
          </w:p>
        </w:tc>
        <w:tc>
          <w:tcPr>
            <w:tcW w:w="933" w:type="pct"/>
            <w:shd w:val="clear" w:color="auto" w:fill="auto"/>
          </w:tcPr>
          <w:p w14:paraId="7F0703BC" w14:textId="77777777" w:rsidR="00A249A4" w:rsidRPr="00F172F7" w:rsidRDefault="008B0604" w:rsidP="00406F03">
            <w:pPr>
              <w:spacing w:after="0" w:line="276" w:lineRule="auto"/>
              <w:jc w:val="both"/>
              <w:rPr>
                <w:rFonts w:ascii="Arial" w:hAnsi="Arial" w:cs="Arial"/>
                <w:bCs/>
                <w:lang w:val="es-ES_tradnl"/>
              </w:rPr>
            </w:pPr>
            <w:r w:rsidRPr="00F172F7">
              <w:rPr>
                <w:rFonts w:ascii="Arial" w:hAnsi="Arial" w:cs="Arial"/>
                <w:bCs/>
                <w:lang w:val="es-ES_tradnl"/>
              </w:rPr>
              <w:t>14 de agosto a 31 de diciembre</w:t>
            </w:r>
            <w:r w:rsidR="00EF7520" w:rsidRPr="00F172F7">
              <w:rPr>
                <w:rFonts w:ascii="Arial" w:hAnsi="Arial" w:cs="Arial"/>
                <w:bCs/>
                <w:lang w:val="es-ES_tradnl"/>
              </w:rPr>
              <w:t xml:space="preserve"> de</w:t>
            </w:r>
            <w:r w:rsidR="00D92888" w:rsidRPr="00F172F7">
              <w:rPr>
                <w:rFonts w:ascii="Arial" w:hAnsi="Arial" w:cs="Arial"/>
                <w:bCs/>
                <w:lang w:val="es-ES_tradnl"/>
              </w:rPr>
              <w:t xml:space="preserve"> 20</w:t>
            </w:r>
            <w:r w:rsidRPr="00F172F7">
              <w:rPr>
                <w:rFonts w:ascii="Arial" w:hAnsi="Arial" w:cs="Arial"/>
                <w:bCs/>
                <w:lang w:val="es-ES_tradnl"/>
              </w:rPr>
              <w:t>09 adicionado</w:t>
            </w:r>
            <w:r w:rsidR="005822D5" w:rsidRPr="00F172F7">
              <w:rPr>
                <w:rFonts w:ascii="Arial" w:hAnsi="Arial" w:cs="Arial"/>
                <w:bCs/>
                <w:lang w:val="es-ES_tradnl"/>
              </w:rPr>
              <w:t xml:space="preserve"> </w:t>
            </w:r>
            <w:r w:rsidR="005822D5" w:rsidRPr="00F172F7">
              <w:rPr>
                <w:rFonts w:ascii="Arial" w:hAnsi="Arial" w:cs="Arial"/>
                <w:bCs/>
                <w:lang w:val="es-ES_tradnl"/>
              </w:rPr>
              <w:lastRenderedPageBreak/>
              <w:t>hasta el 28 de febrero de 2010 (fl.166)</w:t>
            </w:r>
          </w:p>
        </w:tc>
        <w:tc>
          <w:tcPr>
            <w:tcW w:w="2117" w:type="pct"/>
            <w:shd w:val="clear" w:color="auto" w:fill="auto"/>
          </w:tcPr>
          <w:p w14:paraId="1AE19B26" w14:textId="77777777" w:rsidR="00A249A4" w:rsidRPr="00F172F7" w:rsidRDefault="00BB20FD" w:rsidP="00406F03">
            <w:pPr>
              <w:spacing w:after="0" w:line="276" w:lineRule="auto"/>
              <w:jc w:val="both"/>
              <w:rPr>
                <w:rFonts w:ascii="Arial" w:hAnsi="Arial" w:cs="Arial"/>
                <w:bCs/>
                <w:lang w:val="es-ES_tradnl"/>
              </w:rPr>
            </w:pPr>
            <w:r w:rsidRPr="00F172F7">
              <w:rPr>
                <w:rFonts w:ascii="Arial" w:hAnsi="Arial" w:cs="Arial"/>
                <w:bCs/>
                <w:lang w:val="es-ES_tradnl"/>
              </w:rPr>
              <w:lastRenderedPageBreak/>
              <w:t xml:space="preserve">El CONTRATISTA se obliga para con METROSALUD a prestar sus servicios personales como MÉDICO GENERAL T.C. Lo anterior de acuerdo con la </w:t>
            </w:r>
            <w:r w:rsidRPr="00F172F7">
              <w:rPr>
                <w:rFonts w:ascii="Arial" w:hAnsi="Arial" w:cs="Arial"/>
                <w:bCs/>
                <w:lang w:val="es-ES_tradnl"/>
              </w:rPr>
              <w:lastRenderedPageBreak/>
              <w:t>programación que METROSALUD requiera.</w:t>
            </w:r>
          </w:p>
        </w:tc>
      </w:tr>
      <w:tr w:rsidR="008B0604" w:rsidRPr="00F172F7" w14:paraId="49775D4E" w14:textId="77777777" w:rsidTr="00406F03">
        <w:tc>
          <w:tcPr>
            <w:tcW w:w="710" w:type="pct"/>
            <w:shd w:val="clear" w:color="auto" w:fill="auto"/>
          </w:tcPr>
          <w:p w14:paraId="3C57F2CF" w14:textId="77777777" w:rsidR="008B0604"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lastRenderedPageBreak/>
              <w:t>214</w:t>
            </w:r>
            <w:r w:rsidR="00F172F7" w:rsidRPr="00F172F7">
              <w:rPr>
                <w:rFonts w:ascii="Arial" w:hAnsi="Arial" w:cs="Arial"/>
                <w:bCs/>
                <w:lang w:val="es-ES_tradnl"/>
              </w:rPr>
              <w:t xml:space="preserve"> </w:t>
            </w:r>
            <w:proofErr w:type="gramStart"/>
            <w:r w:rsidRPr="00F172F7">
              <w:rPr>
                <w:rFonts w:ascii="Arial" w:hAnsi="Arial" w:cs="Arial"/>
                <w:bCs/>
                <w:lang w:val="es-ES_tradnl"/>
              </w:rPr>
              <w:t>Sin</w:t>
            </w:r>
            <w:proofErr w:type="gramEnd"/>
            <w:r w:rsidRPr="00F172F7">
              <w:rPr>
                <w:rFonts w:ascii="Arial" w:hAnsi="Arial" w:cs="Arial"/>
                <w:bCs/>
                <w:lang w:val="es-ES_tradnl"/>
              </w:rPr>
              <w:t xml:space="preserve"> fecha de suscripción</w:t>
            </w:r>
            <w:r w:rsidR="00F172F7" w:rsidRPr="00F172F7">
              <w:rPr>
                <w:rFonts w:ascii="Arial" w:hAnsi="Arial" w:cs="Arial"/>
                <w:bCs/>
                <w:lang w:val="es-ES_tradnl"/>
              </w:rPr>
              <w:t xml:space="preserve"> </w:t>
            </w:r>
            <w:r w:rsidR="00282CCD" w:rsidRPr="00F172F7">
              <w:rPr>
                <w:rFonts w:ascii="Arial" w:hAnsi="Arial" w:cs="Arial"/>
                <w:bCs/>
                <w:lang w:val="es-ES_tradnl"/>
              </w:rPr>
              <w:t>(fl.167)</w:t>
            </w:r>
          </w:p>
        </w:tc>
        <w:tc>
          <w:tcPr>
            <w:tcW w:w="551" w:type="pct"/>
            <w:shd w:val="clear" w:color="auto" w:fill="auto"/>
          </w:tcPr>
          <w:p w14:paraId="39FCA63E" w14:textId="77777777" w:rsidR="008B0604"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8 meses y 15 días</w:t>
            </w:r>
          </w:p>
        </w:tc>
        <w:tc>
          <w:tcPr>
            <w:tcW w:w="689" w:type="pct"/>
            <w:shd w:val="clear" w:color="auto" w:fill="auto"/>
          </w:tcPr>
          <w:p w14:paraId="621C02B1" w14:textId="77777777" w:rsidR="008B0604"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$39.544.178</w:t>
            </w:r>
          </w:p>
        </w:tc>
        <w:tc>
          <w:tcPr>
            <w:tcW w:w="933" w:type="pct"/>
            <w:shd w:val="clear" w:color="auto" w:fill="auto"/>
          </w:tcPr>
          <w:p w14:paraId="2A3B5068" w14:textId="77777777" w:rsidR="008B0604"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1 de marzo al 31 de agosto de 2010 adicionado hasta el 15 de octubre de 2010</w:t>
            </w:r>
            <w:r w:rsidR="005822D5" w:rsidRPr="00F172F7">
              <w:rPr>
                <w:rFonts w:ascii="Arial" w:hAnsi="Arial" w:cs="Arial"/>
                <w:bCs/>
                <w:lang w:val="es-ES_tradnl"/>
              </w:rPr>
              <w:t xml:space="preserve"> (fl.170)</w:t>
            </w:r>
          </w:p>
        </w:tc>
        <w:tc>
          <w:tcPr>
            <w:tcW w:w="2117" w:type="pct"/>
            <w:shd w:val="clear" w:color="auto" w:fill="auto"/>
          </w:tcPr>
          <w:p w14:paraId="565BE1CE" w14:textId="77777777" w:rsidR="008B0604" w:rsidRPr="00F172F7" w:rsidRDefault="005822D5" w:rsidP="00406F03">
            <w:pPr>
              <w:spacing w:after="0" w:line="276" w:lineRule="auto"/>
              <w:jc w:val="both"/>
              <w:rPr>
                <w:rFonts w:ascii="Arial" w:hAnsi="Arial" w:cs="Arial"/>
                <w:bCs/>
                <w:lang w:val="es-ES_tradnl"/>
              </w:rPr>
            </w:pPr>
            <w:proofErr w:type="spellStart"/>
            <w:r w:rsidRPr="00F172F7">
              <w:rPr>
                <w:rFonts w:ascii="Arial" w:hAnsi="Arial" w:cs="Arial"/>
                <w:bCs/>
                <w:lang w:val="es-ES_tradnl"/>
              </w:rPr>
              <w:t>Ibídem</w:t>
            </w:r>
            <w:proofErr w:type="spellEnd"/>
            <w:r w:rsidRPr="00F172F7">
              <w:rPr>
                <w:rFonts w:ascii="Arial" w:hAnsi="Arial" w:cs="Arial"/>
                <w:bCs/>
                <w:lang w:val="es-ES_tradnl"/>
              </w:rPr>
              <w:t>.</w:t>
            </w:r>
          </w:p>
        </w:tc>
      </w:tr>
      <w:tr w:rsidR="005822D5" w:rsidRPr="00F172F7" w14:paraId="49552EE4" w14:textId="77777777" w:rsidTr="00406F03">
        <w:tc>
          <w:tcPr>
            <w:tcW w:w="710" w:type="pct"/>
            <w:shd w:val="clear" w:color="auto" w:fill="auto"/>
          </w:tcPr>
          <w:p w14:paraId="2DE403A5" w14:textId="77777777" w:rsidR="005822D5" w:rsidRPr="00F172F7" w:rsidRDefault="005822D5" w:rsidP="00406F03">
            <w:pPr>
              <w:spacing w:after="0" w:line="276" w:lineRule="auto"/>
              <w:jc w:val="both"/>
              <w:rPr>
                <w:rFonts w:ascii="Arial" w:hAnsi="Arial" w:cs="Arial"/>
                <w:bCs/>
                <w:lang w:val="es-ES_tradnl"/>
              </w:rPr>
            </w:pPr>
          </w:p>
        </w:tc>
        <w:tc>
          <w:tcPr>
            <w:tcW w:w="551" w:type="pct"/>
            <w:shd w:val="clear" w:color="auto" w:fill="auto"/>
          </w:tcPr>
          <w:p w14:paraId="62431CDC" w14:textId="77777777" w:rsidR="005822D5" w:rsidRPr="00F172F7" w:rsidRDefault="005822D5" w:rsidP="00406F03">
            <w:pPr>
              <w:spacing w:after="0" w:line="276" w:lineRule="auto"/>
              <w:jc w:val="both"/>
              <w:rPr>
                <w:rFonts w:ascii="Arial" w:hAnsi="Arial" w:cs="Arial"/>
                <w:bCs/>
                <w:lang w:val="es-ES_tradnl"/>
              </w:rPr>
            </w:pPr>
          </w:p>
        </w:tc>
        <w:tc>
          <w:tcPr>
            <w:tcW w:w="689" w:type="pct"/>
            <w:shd w:val="clear" w:color="auto" w:fill="auto"/>
          </w:tcPr>
          <w:p w14:paraId="49E398E2" w14:textId="77777777" w:rsidR="005822D5" w:rsidRPr="00F172F7" w:rsidRDefault="005822D5" w:rsidP="00406F03">
            <w:pPr>
              <w:spacing w:after="0" w:line="276" w:lineRule="auto"/>
              <w:jc w:val="both"/>
              <w:rPr>
                <w:rFonts w:ascii="Arial" w:hAnsi="Arial" w:cs="Arial"/>
                <w:bCs/>
                <w:lang w:val="es-ES_tradnl"/>
              </w:rPr>
            </w:pPr>
          </w:p>
        </w:tc>
        <w:tc>
          <w:tcPr>
            <w:tcW w:w="933" w:type="pct"/>
            <w:shd w:val="clear" w:color="auto" w:fill="auto"/>
          </w:tcPr>
          <w:p w14:paraId="12C4F59B" w14:textId="77777777" w:rsidR="005822D5"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Interrupción de 14 días</w:t>
            </w:r>
          </w:p>
        </w:tc>
        <w:tc>
          <w:tcPr>
            <w:tcW w:w="2117" w:type="pct"/>
            <w:shd w:val="clear" w:color="auto" w:fill="auto"/>
          </w:tcPr>
          <w:p w14:paraId="16287F21" w14:textId="77777777" w:rsidR="005822D5" w:rsidRPr="00F172F7" w:rsidRDefault="005822D5" w:rsidP="00406F03">
            <w:pPr>
              <w:spacing w:after="0" w:line="276" w:lineRule="auto"/>
              <w:jc w:val="both"/>
              <w:rPr>
                <w:rFonts w:ascii="Arial" w:hAnsi="Arial" w:cs="Arial"/>
                <w:bCs/>
                <w:lang w:val="es-ES_tradnl"/>
              </w:rPr>
            </w:pPr>
          </w:p>
        </w:tc>
      </w:tr>
      <w:tr w:rsidR="008B0604" w:rsidRPr="00F172F7" w14:paraId="75CF724E" w14:textId="77777777" w:rsidTr="00406F03">
        <w:tc>
          <w:tcPr>
            <w:tcW w:w="710" w:type="pct"/>
            <w:shd w:val="clear" w:color="auto" w:fill="auto"/>
          </w:tcPr>
          <w:p w14:paraId="771C96D2" w14:textId="77777777" w:rsidR="008B0604"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980 suscrito 29 octubre de 2010 (fl.171)</w:t>
            </w:r>
          </w:p>
        </w:tc>
        <w:tc>
          <w:tcPr>
            <w:tcW w:w="551" w:type="pct"/>
            <w:shd w:val="clear" w:color="auto" w:fill="auto"/>
          </w:tcPr>
          <w:p w14:paraId="696F8CFF" w14:textId="77777777" w:rsidR="008B0604"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2 meses</w:t>
            </w:r>
          </w:p>
        </w:tc>
        <w:tc>
          <w:tcPr>
            <w:tcW w:w="689" w:type="pct"/>
            <w:shd w:val="clear" w:color="auto" w:fill="auto"/>
          </w:tcPr>
          <w:p w14:paraId="41CA4E7A" w14:textId="77777777" w:rsidR="008B0604"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$10.533.602</w:t>
            </w:r>
          </w:p>
        </w:tc>
        <w:tc>
          <w:tcPr>
            <w:tcW w:w="933" w:type="pct"/>
            <w:shd w:val="clear" w:color="auto" w:fill="auto"/>
          </w:tcPr>
          <w:p w14:paraId="4C52682B" w14:textId="77777777" w:rsidR="008B0604"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1 de noviembre al 31 de diciembre de 2010</w:t>
            </w:r>
          </w:p>
        </w:tc>
        <w:tc>
          <w:tcPr>
            <w:tcW w:w="2117" w:type="pct"/>
            <w:shd w:val="clear" w:color="auto" w:fill="auto"/>
          </w:tcPr>
          <w:p w14:paraId="6F5AD19B" w14:textId="77777777" w:rsidR="008B0604" w:rsidRPr="00F172F7" w:rsidRDefault="005822D5" w:rsidP="00406F03">
            <w:pPr>
              <w:spacing w:after="0" w:line="276" w:lineRule="auto"/>
              <w:jc w:val="both"/>
              <w:rPr>
                <w:rFonts w:ascii="Arial" w:hAnsi="Arial" w:cs="Arial"/>
                <w:bCs/>
                <w:lang w:val="es-ES_tradnl"/>
              </w:rPr>
            </w:pPr>
            <w:proofErr w:type="spellStart"/>
            <w:r w:rsidRPr="00F172F7">
              <w:rPr>
                <w:rFonts w:ascii="Arial" w:hAnsi="Arial" w:cs="Arial"/>
                <w:bCs/>
                <w:lang w:val="es-ES_tradnl"/>
              </w:rPr>
              <w:t>Ibídem</w:t>
            </w:r>
            <w:proofErr w:type="spellEnd"/>
            <w:r w:rsidRPr="00F172F7">
              <w:rPr>
                <w:rFonts w:ascii="Arial" w:hAnsi="Arial" w:cs="Arial"/>
                <w:bCs/>
                <w:lang w:val="es-ES_tradnl"/>
              </w:rPr>
              <w:t>.</w:t>
            </w:r>
          </w:p>
        </w:tc>
      </w:tr>
      <w:tr w:rsidR="008B0604" w:rsidRPr="00F172F7" w14:paraId="550C3A75" w14:textId="77777777" w:rsidTr="00406F03">
        <w:tc>
          <w:tcPr>
            <w:tcW w:w="710" w:type="pct"/>
            <w:shd w:val="clear" w:color="auto" w:fill="auto"/>
          </w:tcPr>
          <w:p w14:paraId="5012EA00" w14:textId="77777777" w:rsidR="008B0604"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028 suscrito 1 de enero de 2011 (fl.174)</w:t>
            </w:r>
          </w:p>
        </w:tc>
        <w:tc>
          <w:tcPr>
            <w:tcW w:w="551" w:type="pct"/>
            <w:shd w:val="clear" w:color="auto" w:fill="auto"/>
          </w:tcPr>
          <w:p w14:paraId="0370358E" w14:textId="77777777" w:rsidR="008B0604"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6 meses</w:t>
            </w:r>
          </w:p>
        </w:tc>
        <w:tc>
          <w:tcPr>
            <w:tcW w:w="689" w:type="pct"/>
            <w:shd w:val="clear" w:color="auto" w:fill="auto"/>
          </w:tcPr>
          <w:p w14:paraId="31D4798C" w14:textId="77777777" w:rsidR="008B0604"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$32.015.160</w:t>
            </w:r>
          </w:p>
        </w:tc>
        <w:tc>
          <w:tcPr>
            <w:tcW w:w="933" w:type="pct"/>
            <w:shd w:val="clear" w:color="auto" w:fill="auto"/>
          </w:tcPr>
          <w:p w14:paraId="0431E22A" w14:textId="77777777" w:rsidR="008B0604"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1 de enero a 30 de junio de 2011</w:t>
            </w:r>
          </w:p>
        </w:tc>
        <w:tc>
          <w:tcPr>
            <w:tcW w:w="2117" w:type="pct"/>
            <w:shd w:val="clear" w:color="auto" w:fill="auto"/>
          </w:tcPr>
          <w:p w14:paraId="5BE93A62" w14:textId="77777777" w:rsidR="008B0604" w:rsidRPr="00F172F7" w:rsidRDefault="008B0604" w:rsidP="00406F03">
            <w:pPr>
              <w:spacing w:after="0" w:line="276" w:lineRule="auto"/>
              <w:jc w:val="both"/>
              <w:rPr>
                <w:rFonts w:ascii="Arial" w:hAnsi="Arial" w:cs="Arial"/>
                <w:bCs/>
                <w:lang w:val="es-ES_tradnl"/>
              </w:rPr>
            </w:pPr>
          </w:p>
        </w:tc>
      </w:tr>
      <w:tr w:rsidR="008F3DDC" w:rsidRPr="00F172F7" w14:paraId="63202884" w14:textId="77777777" w:rsidTr="00406F03">
        <w:tc>
          <w:tcPr>
            <w:tcW w:w="710" w:type="pct"/>
            <w:shd w:val="clear" w:color="auto" w:fill="auto"/>
          </w:tcPr>
          <w:p w14:paraId="320F86C2" w14:textId="77777777" w:rsidR="008F3DDC"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1516 sin fecha de suscripción (fl.177)</w:t>
            </w:r>
          </w:p>
        </w:tc>
        <w:tc>
          <w:tcPr>
            <w:tcW w:w="551" w:type="pct"/>
            <w:shd w:val="clear" w:color="auto" w:fill="auto"/>
          </w:tcPr>
          <w:p w14:paraId="181BF201" w14:textId="77777777" w:rsidR="008F3DDC" w:rsidRPr="00F172F7" w:rsidRDefault="005822D5" w:rsidP="00406F03">
            <w:pPr>
              <w:spacing w:after="0" w:line="276" w:lineRule="auto"/>
              <w:jc w:val="both"/>
              <w:rPr>
                <w:rFonts w:ascii="Arial" w:hAnsi="Arial" w:cs="Arial"/>
                <w:bCs/>
                <w:lang w:val="es-ES_tradnl"/>
              </w:rPr>
            </w:pPr>
            <w:r w:rsidRPr="00F172F7">
              <w:rPr>
                <w:rFonts w:ascii="Arial" w:hAnsi="Arial" w:cs="Arial"/>
                <w:bCs/>
                <w:lang w:val="es-ES_tradnl"/>
              </w:rPr>
              <w:t>6 meses y 15 días</w:t>
            </w:r>
          </w:p>
        </w:tc>
        <w:tc>
          <w:tcPr>
            <w:tcW w:w="689" w:type="pct"/>
            <w:shd w:val="clear" w:color="auto" w:fill="auto"/>
          </w:tcPr>
          <w:p w14:paraId="79F291C9"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$34.789.807</w:t>
            </w:r>
          </w:p>
        </w:tc>
        <w:tc>
          <w:tcPr>
            <w:tcW w:w="933" w:type="pct"/>
            <w:shd w:val="clear" w:color="auto" w:fill="auto"/>
          </w:tcPr>
          <w:p w14:paraId="2A8CCED8"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1 de julio al 31 de diciembre de 2011 adicionado hasta el 15 de enero de 2012</w:t>
            </w:r>
            <w:r w:rsidR="000A20DF" w:rsidRPr="00F172F7">
              <w:rPr>
                <w:rFonts w:ascii="Arial" w:hAnsi="Arial" w:cs="Arial"/>
                <w:bCs/>
                <w:lang w:val="es-ES_tradnl"/>
              </w:rPr>
              <w:t xml:space="preserve"> (fl.180)</w:t>
            </w:r>
          </w:p>
        </w:tc>
        <w:tc>
          <w:tcPr>
            <w:tcW w:w="2117" w:type="pct"/>
            <w:shd w:val="clear" w:color="auto" w:fill="auto"/>
          </w:tcPr>
          <w:p w14:paraId="384BA73E" w14:textId="77777777" w:rsidR="008F3DDC" w:rsidRPr="00F172F7" w:rsidRDefault="008F3DDC" w:rsidP="00406F03">
            <w:pPr>
              <w:spacing w:after="0" w:line="276" w:lineRule="auto"/>
              <w:jc w:val="both"/>
              <w:rPr>
                <w:rFonts w:ascii="Arial" w:hAnsi="Arial" w:cs="Arial"/>
                <w:bCs/>
                <w:lang w:val="es-ES_tradnl"/>
              </w:rPr>
            </w:pPr>
          </w:p>
        </w:tc>
      </w:tr>
      <w:tr w:rsidR="000A20DF" w:rsidRPr="00F172F7" w14:paraId="1FDACEB1" w14:textId="77777777" w:rsidTr="00406F03">
        <w:tc>
          <w:tcPr>
            <w:tcW w:w="710" w:type="pct"/>
            <w:shd w:val="clear" w:color="auto" w:fill="auto"/>
          </w:tcPr>
          <w:p w14:paraId="34B3F2EB" w14:textId="77777777" w:rsidR="000A20DF" w:rsidRPr="00F172F7" w:rsidRDefault="000A20DF" w:rsidP="00406F03">
            <w:pPr>
              <w:spacing w:after="0" w:line="276" w:lineRule="auto"/>
              <w:jc w:val="both"/>
              <w:rPr>
                <w:rFonts w:ascii="Arial" w:hAnsi="Arial" w:cs="Arial"/>
                <w:bCs/>
                <w:lang w:val="es-ES_tradnl"/>
              </w:rPr>
            </w:pPr>
          </w:p>
        </w:tc>
        <w:tc>
          <w:tcPr>
            <w:tcW w:w="551" w:type="pct"/>
            <w:shd w:val="clear" w:color="auto" w:fill="auto"/>
          </w:tcPr>
          <w:p w14:paraId="7D34F5C7" w14:textId="77777777" w:rsidR="000A20DF" w:rsidRPr="00F172F7" w:rsidRDefault="000A20DF" w:rsidP="00406F03">
            <w:pPr>
              <w:spacing w:after="0" w:line="276" w:lineRule="auto"/>
              <w:jc w:val="both"/>
              <w:rPr>
                <w:rFonts w:ascii="Arial" w:hAnsi="Arial" w:cs="Arial"/>
                <w:bCs/>
                <w:lang w:val="es-ES_tradnl"/>
              </w:rPr>
            </w:pPr>
          </w:p>
        </w:tc>
        <w:tc>
          <w:tcPr>
            <w:tcW w:w="689" w:type="pct"/>
            <w:shd w:val="clear" w:color="auto" w:fill="auto"/>
          </w:tcPr>
          <w:p w14:paraId="0B4020A7" w14:textId="77777777" w:rsidR="000A20DF" w:rsidRPr="00F172F7" w:rsidRDefault="000A20DF" w:rsidP="00406F03">
            <w:pPr>
              <w:spacing w:after="0" w:line="276" w:lineRule="auto"/>
              <w:jc w:val="both"/>
              <w:rPr>
                <w:rFonts w:ascii="Arial" w:hAnsi="Arial" w:cs="Arial"/>
                <w:bCs/>
                <w:lang w:val="es-ES_tradnl"/>
              </w:rPr>
            </w:pPr>
          </w:p>
        </w:tc>
        <w:tc>
          <w:tcPr>
            <w:tcW w:w="933" w:type="pct"/>
            <w:shd w:val="clear" w:color="auto" w:fill="auto"/>
          </w:tcPr>
          <w:p w14:paraId="75FF77AF" w14:textId="77777777" w:rsidR="000A20DF" w:rsidRPr="00F172F7" w:rsidRDefault="000A20DF" w:rsidP="00406F03">
            <w:pPr>
              <w:spacing w:after="0" w:line="276" w:lineRule="auto"/>
              <w:jc w:val="both"/>
              <w:rPr>
                <w:rFonts w:ascii="Arial" w:hAnsi="Arial" w:cs="Arial"/>
                <w:bCs/>
                <w:lang w:val="es-ES_tradnl"/>
              </w:rPr>
            </w:pPr>
            <w:r w:rsidRPr="00F172F7">
              <w:rPr>
                <w:rFonts w:ascii="Arial" w:hAnsi="Arial" w:cs="Arial"/>
                <w:bCs/>
                <w:lang w:val="es-ES_tradnl"/>
              </w:rPr>
              <w:t>Interrupción 13 días</w:t>
            </w:r>
          </w:p>
        </w:tc>
        <w:tc>
          <w:tcPr>
            <w:tcW w:w="2117" w:type="pct"/>
            <w:shd w:val="clear" w:color="auto" w:fill="auto"/>
          </w:tcPr>
          <w:p w14:paraId="1D7B270A" w14:textId="77777777" w:rsidR="000A20DF" w:rsidRPr="00F172F7" w:rsidRDefault="000A20DF" w:rsidP="00406F03">
            <w:pPr>
              <w:spacing w:after="0" w:line="276" w:lineRule="auto"/>
              <w:jc w:val="both"/>
              <w:rPr>
                <w:rFonts w:ascii="Arial" w:hAnsi="Arial" w:cs="Arial"/>
                <w:bCs/>
                <w:lang w:val="es-ES_tradnl"/>
              </w:rPr>
            </w:pPr>
          </w:p>
        </w:tc>
      </w:tr>
      <w:tr w:rsidR="008F3DDC" w:rsidRPr="00F172F7" w14:paraId="6080C921" w14:textId="77777777" w:rsidTr="00406F03">
        <w:tc>
          <w:tcPr>
            <w:tcW w:w="710" w:type="pct"/>
            <w:shd w:val="clear" w:color="auto" w:fill="auto"/>
          </w:tcPr>
          <w:p w14:paraId="64E68AFA"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428</w:t>
            </w:r>
            <w:r w:rsidR="000A20DF" w:rsidRPr="00F172F7">
              <w:rPr>
                <w:rFonts w:ascii="Arial" w:hAnsi="Arial" w:cs="Arial"/>
                <w:bCs/>
                <w:lang w:val="es-ES_tradnl"/>
              </w:rPr>
              <w:t xml:space="preserve"> sin fecha de suscripción (fl.181)</w:t>
            </w:r>
          </w:p>
        </w:tc>
        <w:tc>
          <w:tcPr>
            <w:tcW w:w="551" w:type="pct"/>
            <w:shd w:val="clear" w:color="auto" w:fill="auto"/>
          </w:tcPr>
          <w:p w14:paraId="626A773B" w14:textId="77777777" w:rsidR="008F3DDC" w:rsidRPr="00F172F7" w:rsidRDefault="000A20DF" w:rsidP="00406F03">
            <w:pPr>
              <w:spacing w:after="0" w:line="276" w:lineRule="auto"/>
              <w:jc w:val="both"/>
              <w:rPr>
                <w:rFonts w:ascii="Arial" w:hAnsi="Arial" w:cs="Arial"/>
                <w:bCs/>
                <w:lang w:val="es-ES_tradnl"/>
              </w:rPr>
            </w:pPr>
            <w:r w:rsidRPr="00F172F7">
              <w:rPr>
                <w:rFonts w:ascii="Arial" w:hAnsi="Arial" w:cs="Arial"/>
                <w:bCs/>
                <w:lang w:val="es-ES_tradnl"/>
              </w:rPr>
              <w:t>6 meses</w:t>
            </w:r>
          </w:p>
        </w:tc>
        <w:tc>
          <w:tcPr>
            <w:tcW w:w="689" w:type="pct"/>
            <w:shd w:val="clear" w:color="auto" w:fill="auto"/>
          </w:tcPr>
          <w:p w14:paraId="32DF3A15"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$33.295.764</w:t>
            </w:r>
          </w:p>
        </w:tc>
        <w:tc>
          <w:tcPr>
            <w:tcW w:w="933" w:type="pct"/>
            <w:shd w:val="clear" w:color="auto" w:fill="auto"/>
          </w:tcPr>
          <w:p w14:paraId="32FEC51E"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1 de febrero a 31 de julio de 2012</w:t>
            </w:r>
          </w:p>
        </w:tc>
        <w:tc>
          <w:tcPr>
            <w:tcW w:w="2117" w:type="pct"/>
            <w:shd w:val="clear" w:color="auto" w:fill="auto"/>
          </w:tcPr>
          <w:p w14:paraId="4F904CB7" w14:textId="77777777" w:rsidR="008F3DDC" w:rsidRPr="00F172F7" w:rsidRDefault="008F3DDC" w:rsidP="00406F03">
            <w:pPr>
              <w:spacing w:after="0" w:line="276" w:lineRule="auto"/>
              <w:jc w:val="both"/>
              <w:rPr>
                <w:rFonts w:ascii="Arial" w:hAnsi="Arial" w:cs="Arial"/>
                <w:bCs/>
                <w:lang w:val="es-ES_tradnl"/>
              </w:rPr>
            </w:pPr>
          </w:p>
        </w:tc>
      </w:tr>
      <w:tr w:rsidR="008F3DDC" w:rsidRPr="00F172F7" w14:paraId="78F1738F" w14:textId="77777777" w:rsidTr="00406F03">
        <w:tc>
          <w:tcPr>
            <w:tcW w:w="710" w:type="pct"/>
            <w:shd w:val="clear" w:color="auto" w:fill="auto"/>
          </w:tcPr>
          <w:p w14:paraId="43DD4925"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2148</w:t>
            </w:r>
            <w:r w:rsidR="000A20DF" w:rsidRPr="00F172F7">
              <w:rPr>
                <w:rFonts w:ascii="Arial" w:hAnsi="Arial" w:cs="Arial"/>
                <w:bCs/>
                <w:lang w:val="es-ES_tradnl"/>
              </w:rPr>
              <w:t xml:space="preserve"> sin fecha de suscripción (fl.184)</w:t>
            </w:r>
          </w:p>
        </w:tc>
        <w:tc>
          <w:tcPr>
            <w:tcW w:w="551" w:type="pct"/>
            <w:shd w:val="clear" w:color="auto" w:fill="auto"/>
          </w:tcPr>
          <w:p w14:paraId="0986BC67" w14:textId="77777777" w:rsidR="008F3DDC" w:rsidRPr="00F172F7" w:rsidRDefault="000A20DF" w:rsidP="00406F03">
            <w:pPr>
              <w:spacing w:after="0" w:line="276" w:lineRule="auto"/>
              <w:jc w:val="both"/>
              <w:rPr>
                <w:rFonts w:ascii="Arial" w:hAnsi="Arial" w:cs="Arial"/>
                <w:bCs/>
                <w:lang w:val="es-ES_tradnl"/>
              </w:rPr>
            </w:pPr>
            <w:r w:rsidRPr="00F172F7">
              <w:rPr>
                <w:rFonts w:ascii="Arial" w:hAnsi="Arial" w:cs="Arial"/>
                <w:bCs/>
                <w:lang w:val="es-ES_tradnl"/>
              </w:rPr>
              <w:t>5 meses</w:t>
            </w:r>
          </w:p>
        </w:tc>
        <w:tc>
          <w:tcPr>
            <w:tcW w:w="689" w:type="pct"/>
            <w:shd w:val="clear" w:color="auto" w:fill="auto"/>
          </w:tcPr>
          <w:p w14:paraId="1E86514E"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$22.102.893</w:t>
            </w:r>
          </w:p>
        </w:tc>
        <w:tc>
          <w:tcPr>
            <w:tcW w:w="933" w:type="pct"/>
            <w:shd w:val="clear" w:color="auto" w:fill="auto"/>
          </w:tcPr>
          <w:p w14:paraId="19FA92B9" w14:textId="77777777" w:rsidR="008F3DDC" w:rsidRPr="00F172F7" w:rsidRDefault="008F3DDC" w:rsidP="00406F03">
            <w:pPr>
              <w:spacing w:after="0" w:line="276" w:lineRule="auto"/>
              <w:jc w:val="both"/>
              <w:rPr>
                <w:rFonts w:ascii="Arial" w:hAnsi="Arial" w:cs="Arial"/>
                <w:bCs/>
                <w:lang w:val="es-ES_tradnl"/>
              </w:rPr>
            </w:pPr>
            <w:r w:rsidRPr="00F172F7">
              <w:rPr>
                <w:rFonts w:ascii="Arial" w:hAnsi="Arial" w:cs="Arial"/>
                <w:bCs/>
                <w:lang w:val="es-ES_tradnl"/>
              </w:rPr>
              <w:t>1 de agosto a 30 de noviembre de 2012 adicionado hasta el 31 de diciembre de 2012</w:t>
            </w:r>
            <w:r w:rsidR="000A20DF" w:rsidRPr="00F172F7">
              <w:rPr>
                <w:rFonts w:ascii="Arial" w:hAnsi="Arial" w:cs="Arial"/>
                <w:bCs/>
                <w:lang w:val="es-ES_tradnl"/>
              </w:rPr>
              <w:t xml:space="preserve"> (fl.187)</w:t>
            </w:r>
          </w:p>
        </w:tc>
        <w:tc>
          <w:tcPr>
            <w:tcW w:w="2117" w:type="pct"/>
            <w:shd w:val="clear" w:color="auto" w:fill="auto"/>
          </w:tcPr>
          <w:p w14:paraId="06971CD3" w14:textId="77777777" w:rsidR="008F3DDC" w:rsidRPr="00F172F7" w:rsidRDefault="008F3DDC" w:rsidP="00406F03">
            <w:pPr>
              <w:spacing w:after="0" w:line="276" w:lineRule="auto"/>
              <w:jc w:val="both"/>
              <w:rPr>
                <w:rFonts w:ascii="Arial" w:hAnsi="Arial" w:cs="Arial"/>
                <w:bCs/>
                <w:lang w:val="es-ES_tradnl"/>
              </w:rPr>
            </w:pPr>
          </w:p>
        </w:tc>
      </w:tr>
    </w:tbl>
    <w:p w14:paraId="2A1F701D" w14:textId="77777777" w:rsidR="003F5053" w:rsidRPr="00914EB5" w:rsidRDefault="003F5053" w:rsidP="003F5053">
      <w:pPr>
        <w:pStyle w:val="Prrafodelista"/>
        <w:tabs>
          <w:tab w:val="left" w:pos="426"/>
        </w:tabs>
        <w:spacing w:after="0" w:line="360" w:lineRule="auto"/>
        <w:ind w:left="0"/>
        <w:jc w:val="both"/>
        <w:rPr>
          <w:rFonts w:ascii="Arial" w:hAnsi="Arial" w:cs="Arial"/>
          <w:bCs/>
          <w:sz w:val="24"/>
          <w:szCs w:val="24"/>
        </w:rPr>
      </w:pPr>
    </w:p>
    <w:p w14:paraId="0F025935" w14:textId="77777777" w:rsidR="002C4E14" w:rsidRPr="00914EB5" w:rsidRDefault="00C44987" w:rsidP="00CC1631">
      <w:pPr>
        <w:pStyle w:val="Prrafodelista"/>
        <w:numPr>
          <w:ilvl w:val="0"/>
          <w:numId w:val="38"/>
        </w:numPr>
        <w:tabs>
          <w:tab w:val="left" w:pos="426"/>
        </w:tabs>
        <w:spacing w:after="0" w:line="360" w:lineRule="auto"/>
        <w:ind w:left="0" w:firstLine="0"/>
        <w:jc w:val="both"/>
        <w:rPr>
          <w:rFonts w:ascii="Arial" w:hAnsi="Arial" w:cs="Arial"/>
          <w:bCs/>
          <w:sz w:val="24"/>
          <w:szCs w:val="24"/>
        </w:rPr>
      </w:pPr>
      <w:r w:rsidRPr="00914EB5">
        <w:rPr>
          <w:rFonts w:ascii="Arial" w:hAnsi="Arial" w:cs="Arial"/>
          <w:bCs/>
          <w:sz w:val="24"/>
          <w:szCs w:val="24"/>
        </w:rPr>
        <w:t xml:space="preserve">Como objeto de </w:t>
      </w:r>
      <w:r w:rsidR="00EE1770" w:rsidRPr="00914EB5">
        <w:rPr>
          <w:rFonts w:ascii="Arial" w:hAnsi="Arial" w:cs="Arial"/>
          <w:bCs/>
          <w:sz w:val="24"/>
          <w:szCs w:val="24"/>
        </w:rPr>
        <w:t>los precitados contratos</w:t>
      </w:r>
      <w:r w:rsidRPr="00914EB5">
        <w:rPr>
          <w:rFonts w:ascii="Arial" w:hAnsi="Arial" w:cs="Arial"/>
          <w:bCs/>
          <w:sz w:val="24"/>
          <w:szCs w:val="24"/>
        </w:rPr>
        <w:t xml:space="preserve"> se estableció:</w:t>
      </w:r>
      <w:r w:rsidR="002C4E14" w:rsidRPr="00914EB5">
        <w:rPr>
          <w:rFonts w:ascii="Arial" w:hAnsi="Arial" w:cs="Arial"/>
          <w:bCs/>
          <w:sz w:val="24"/>
          <w:szCs w:val="24"/>
        </w:rPr>
        <w:t xml:space="preserve"> </w:t>
      </w:r>
    </w:p>
    <w:p w14:paraId="03EFCA41" w14:textId="77777777" w:rsidR="002C4E14" w:rsidRPr="00914EB5" w:rsidRDefault="002C4E14" w:rsidP="002C4E14">
      <w:pPr>
        <w:pStyle w:val="Prrafodelista"/>
        <w:tabs>
          <w:tab w:val="left" w:pos="426"/>
        </w:tabs>
        <w:spacing w:after="0" w:line="240" w:lineRule="auto"/>
        <w:ind w:left="567" w:right="333"/>
        <w:jc w:val="both"/>
        <w:rPr>
          <w:rFonts w:ascii="Arial" w:hAnsi="Arial" w:cs="Arial"/>
          <w:bCs/>
          <w:sz w:val="24"/>
        </w:rPr>
      </w:pPr>
    </w:p>
    <w:p w14:paraId="5AA6E9DD" w14:textId="77777777" w:rsidR="002C4E14" w:rsidRPr="00914EB5" w:rsidRDefault="002C4E14" w:rsidP="002C4E14">
      <w:pPr>
        <w:pStyle w:val="Prrafodelista"/>
        <w:tabs>
          <w:tab w:val="left" w:pos="426"/>
        </w:tabs>
        <w:spacing w:after="0" w:line="240" w:lineRule="auto"/>
        <w:ind w:left="567" w:right="333"/>
        <w:jc w:val="both"/>
        <w:rPr>
          <w:rFonts w:ascii="Arial" w:hAnsi="Arial" w:cs="Arial"/>
          <w:bCs/>
          <w:sz w:val="24"/>
        </w:rPr>
      </w:pPr>
      <w:r w:rsidRPr="00914EB5">
        <w:rPr>
          <w:rFonts w:ascii="Arial" w:hAnsi="Arial" w:cs="Arial"/>
          <w:bCs/>
          <w:sz w:val="24"/>
        </w:rPr>
        <w:t>“</w:t>
      </w:r>
      <w:r w:rsidR="00C44987" w:rsidRPr="00914EB5">
        <w:rPr>
          <w:rFonts w:ascii="Arial" w:hAnsi="Arial" w:cs="Arial"/>
          <w:bCs/>
          <w:sz w:val="24"/>
          <w:lang w:val="es-ES_tradnl"/>
        </w:rPr>
        <w:t>E</w:t>
      </w:r>
      <w:r w:rsidR="00BB20FD" w:rsidRPr="00914EB5">
        <w:rPr>
          <w:rFonts w:ascii="Arial" w:hAnsi="Arial" w:cs="Arial"/>
          <w:bCs/>
          <w:sz w:val="24"/>
          <w:lang w:val="es-ES_tradnl"/>
        </w:rPr>
        <w:t xml:space="preserve">l CONTRATISTA se obliga para con METROSALUD a prestar sus servicios personales como MÉDICO GENERAL T.C. </w:t>
      </w:r>
      <w:r w:rsidR="00BB20FD" w:rsidRPr="00914EB5">
        <w:rPr>
          <w:rFonts w:ascii="Arial" w:hAnsi="Arial" w:cs="Arial"/>
          <w:b/>
          <w:bCs/>
          <w:sz w:val="24"/>
          <w:u w:val="single"/>
          <w:lang w:val="es-ES_tradnl"/>
        </w:rPr>
        <w:t xml:space="preserve">Lo anterior de </w:t>
      </w:r>
      <w:r w:rsidR="00BB20FD" w:rsidRPr="00914EB5">
        <w:rPr>
          <w:rFonts w:ascii="Arial" w:hAnsi="Arial" w:cs="Arial"/>
          <w:b/>
          <w:bCs/>
          <w:sz w:val="24"/>
          <w:u w:val="single"/>
          <w:lang w:val="es-ES_tradnl"/>
        </w:rPr>
        <w:lastRenderedPageBreak/>
        <w:t>acuerdo con la programación que METROSALUD requiera</w:t>
      </w:r>
      <w:r w:rsidR="00BB20FD" w:rsidRPr="00914EB5">
        <w:rPr>
          <w:rFonts w:ascii="Arial" w:hAnsi="Arial" w:cs="Arial"/>
          <w:bCs/>
          <w:sz w:val="24"/>
          <w:lang w:val="es-ES_tradnl"/>
        </w:rPr>
        <w:t>”. (Resalta la Sala)</w:t>
      </w:r>
    </w:p>
    <w:p w14:paraId="5F96A722" w14:textId="77777777" w:rsidR="008F2F7D" w:rsidRPr="00914EB5" w:rsidRDefault="008F2F7D" w:rsidP="008F2F7D">
      <w:pPr>
        <w:pStyle w:val="Prrafodelista"/>
        <w:tabs>
          <w:tab w:val="left" w:pos="426"/>
        </w:tabs>
        <w:spacing w:after="0" w:line="360" w:lineRule="auto"/>
        <w:ind w:left="0"/>
        <w:jc w:val="both"/>
        <w:rPr>
          <w:rFonts w:ascii="Arial" w:hAnsi="Arial" w:cs="Arial"/>
          <w:bCs/>
          <w:sz w:val="24"/>
          <w:szCs w:val="24"/>
        </w:rPr>
      </w:pPr>
    </w:p>
    <w:p w14:paraId="5B58CE98" w14:textId="77777777" w:rsidR="00BB20FD" w:rsidRPr="00914EB5" w:rsidRDefault="00282CCD" w:rsidP="00CC1631">
      <w:pPr>
        <w:pStyle w:val="Prrafodelista"/>
        <w:numPr>
          <w:ilvl w:val="0"/>
          <w:numId w:val="38"/>
        </w:numPr>
        <w:tabs>
          <w:tab w:val="left" w:pos="426"/>
        </w:tabs>
        <w:spacing w:after="0" w:line="360" w:lineRule="auto"/>
        <w:ind w:left="0" w:firstLine="0"/>
        <w:jc w:val="both"/>
        <w:rPr>
          <w:rFonts w:ascii="Arial" w:hAnsi="Arial" w:cs="Arial"/>
          <w:bCs/>
          <w:sz w:val="24"/>
          <w:szCs w:val="24"/>
        </w:rPr>
      </w:pPr>
      <w:r w:rsidRPr="00914EB5">
        <w:rPr>
          <w:rFonts w:ascii="Arial" w:hAnsi="Arial" w:cs="Arial"/>
          <w:bCs/>
          <w:sz w:val="24"/>
          <w:szCs w:val="24"/>
        </w:rPr>
        <w:t>También se incorporó</w:t>
      </w:r>
      <w:r w:rsidR="00EE1770" w:rsidRPr="00914EB5">
        <w:rPr>
          <w:rFonts w:ascii="Arial" w:hAnsi="Arial" w:cs="Arial"/>
          <w:bCs/>
          <w:sz w:val="24"/>
          <w:szCs w:val="24"/>
        </w:rPr>
        <w:t xml:space="preserve"> y pactó dentro de aquellos</w:t>
      </w:r>
      <w:r w:rsidR="00BB20FD" w:rsidRPr="00914EB5">
        <w:rPr>
          <w:rFonts w:ascii="Arial" w:hAnsi="Arial" w:cs="Arial"/>
          <w:bCs/>
          <w:sz w:val="24"/>
          <w:szCs w:val="24"/>
        </w:rPr>
        <w:t>:</w:t>
      </w:r>
    </w:p>
    <w:p w14:paraId="5B95CD12" w14:textId="77777777" w:rsidR="00282CCD" w:rsidRPr="00914EB5" w:rsidRDefault="00282CCD" w:rsidP="00282CCD">
      <w:pPr>
        <w:pStyle w:val="Prrafodelista"/>
        <w:tabs>
          <w:tab w:val="left" w:pos="426"/>
        </w:tabs>
        <w:spacing w:after="0" w:line="360" w:lineRule="auto"/>
        <w:ind w:left="0"/>
        <w:jc w:val="both"/>
        <w:rPr>
          <w:rFonts w:ascii="Arial" w:hAnsi="Arial" w:cs="Arial"/>
          <w:bCs/>
          <w:sz w:val="24"/>
          <w:szCs w:val="24"/>
        </w:rPr>
      </w:pPr>
    </w:p>
    <w:p w14:paraId="67F94E54" w14:textId="77777777" w:rsidR="00BB20FD" w:rsidRPr="00914EB5" w:rsidRDefault="00282CCD" w:rsidP="00282CCD">
      <w:pPr>
        <w:pStyle w:val="Prrafodelista"/>
        <w:tabs>
          <w:tab w:val="left" w:pos="426"/>
        </w:tabs>
        <w:spacing w:after="0" w:line="240" w:lineRule="auto"/>
        <w:ind w:left="567" w:right="333"/>
        <w:jc w:val="both"/>
        <w:rPr>
          <w:rFonts w:ascii="Arial" w:hAnsi="Arial" w:cs="Arial"/>
          <w:bCs/>
          <w:sz w:val="24"/>
          <w:u w:val="single"/>
        </w:rPr>
      </w:pPr>
      <w:r w:rsidRPr="00914EB5">
        <w:rPr>
          <w:rFonts w:ascii="Arial" w:hAnsi="Arial" w:cs="Arial"/>
          <w:b/>
          <w:bCs/>
          <w:sz w:val="24"/>
        </w:rPr>
        <w:t>“</w:t>
      </w:r>
      <w:r w:rsidR="00BB20FD" w:rsidRPr="00914EB5">
        <w:rPr>
          <w:rFonts w:ascii="Arial" w:hAnsi="Arial" w:cs="Arial"/>
          <w:b/>
          <w:bCs/>
          <w:sz w:val="24"/>
        </w:rPr>
        <w:t>SEGUNDA</w:t>
      </w:r>
      <w:r w:rsidRPr="00914EB5">
        <w:rPr>
          <w:rFonts w:ascii="Arial" w:hAnsi="Arial" w:cs="Arial"/>
          <w:b/>
          <w:bCs/>
          <w:sz w:val="24"/>
        </w:rPr>
        <w:t>: EJECUCIÓN y CONTINUIDAD DEL SERVICIO:</w:t>
      </w:r>
      <w:r w:rsidRPr="00914EB5">
        <w:rPr>
          <w:rFonts w:ascii="Arial" w:hAnsi="Arial" w:cs="Arial"/>
          <w:bCs/>
          <w:sz w:val="24"/>
        </w:rPr>
        <w:t xml:space="preserve"> Para la ejecución del presente contrato EL </w:t>
      </w:r>
      <w:r w:rsidRPr="00914EB5">
        <w:rPr>
          <w:rFonts w:ascii="Arial" w:hAnsi="Arial" w:cs="Arial"/>
          <w:b/>
          <w:bCs/>
          <w:sz w:val="24"/>
        </w:rPr>
        <w:t>CONTRATISTA</w:t>
      </w:r>
      <w:r w:rsidRPr="00914EB5">
        <w:rPr>
          <w:rFonts w:ascii="Arial" w:hAnsi="Arial" w:cs="Arial"/>
          <w:bCs/>
          <w:sz w:val="24"/>
        </w:rPr>
        <w:t xml:space="preserve"> realizará con la mayor diligencia, disposición, oportunidad, eficiencia y respeto las actividades, intervenciones y procedimientos de Médico General T.C. </w:t>
      </w:r>
      <w:r w:rsidRPr="00914EB5">
        <w:rPr>
          <w:rFonts w:ascii="Arial" w:hAnsi="Arial" w:cs="Arial"/>
          <w:bCs/>
          <w:sz w:val="24"/>
          <w:u w:val="single"/>
        </w:rPr>
        <w:t xml:space="preserve">prestando sus servicios personales </w:t>
      </w:r>
      <w:proofErr w:type="gramStart"/>
      <w:r w:rsidRPr="00914EB5">
        <w:rPr>
          <w:rFonts w:ascii="Arial" w:hAnsi="Arial" w:cs="Arial"/>
          <w:bCs/>
          <w:sz w:val="24"/>
          <w:u w:val="single"/>
        </w:rPr>
        <w:t>de acuerdo a</w:t>
      </w:r>
      <w:proofErr w:type="gramEnd"/>
      <w:r w:rsidRPr="00914EB5">
        <w:rPr>
          <w:rFonts w:ascii="Arial" w:hAnsi="Arial" w:cs="Arial"/>
          <w:bCs/>
          <w:sz w:val="24"/>
          <w:u w:val="single"/>
        </w:rPr>
        <w:t xml:space="preserve"> la programación entregada por METROSALUD. EL </w:t>
      </w:r>
      <w:r w:rsidRPr="00914EB5">
        <w:rPr>
          <w:rFonts w:ascii="Arial" w:hAnsi="Arial" w:cs="Arial"/>
          <w:b/>
          <w:bCs/>
          <w:sz w:val="24"/>
          <w:u w:val="single"/>
        </w:rPr>
        <w:t xml:space="preserve">CONTRATISTA </w:t>
      </w:r>
      <w:r w:rsidRPr="00914EB5">
        <w:rPr>
          <w:rFonts w:ascii="Arial" w:hAnsi="Arial" w:cs="Arial"/>
          <w:bCs/>
          <w:sz w:val="24"/>
          <w:u w:val="single"/>
        </w:rPr>
        <w:t xml:space="preserve">deberá acogerse a los procesos, procedimientos, guías de atención o protocolos definidos por </w:t>
      </w:r>
      <w:r w:rsidRPr="00914EB5">
        <w:rPr>
          <w:rFonts w:ascii="Arial" w:hAnsi="Arial" w:cs="Arial"/>
          <w:b/>
          <w:bCs/>
          <w:sz w:val="24"/>
          <w:u w:val="single"/>
        </w:rPr>
        <w:t>METROSALUD.”</w:t>
      </w:r>
      <w:r w:rsidRPr="00914EB5">
        <w:rPr>
          <w:rFonts w:ascii="Arial" w:hAnsi="Arial" w:cs="Arial"/>
          <w:bCs/>
          <w:sz w:val="24"/>
        </w:rPr>
        <w:t xml:space="preserve"> (Resalta la Sala)</w:t>
      </w:r>
    </w:p>
    <w:p w14:paraId="5220BBB2" w14:textId="77777777" w:rsidR="00282CCD" w:rsidRDefault="00282CCD" w:rsidP="00BB20FD">
      <w:pPr>
        <w:pStyle w:val="Prrafodelista"/>
        <w:tabs>
          <w:tab w:val="left" w:pos="426"/>
        </w:tabs>
        <w:spacing w:after="0" w:line="360" w:lineRule="auto"/>
        <w:ind w:left="0"/>
        <w:jc w:val="both"/>
        <w:rPr>
          <w:rFonts w:ascii="Arial" w:hAnsi="Arial" w:cs="Arial"/>
          <w:bCs/>
          <w:sz w:val="24"/>
          <w:szCs w:val="24"/>
        </w:rPr>
      </w:pPr>
    </w:p>
    <w:p w14:paraId="13CB595B" w14:textId="77777777" w:rsidR="00F172F7" w:rsidRPr="00914EB5" w:rsidRDefault="00F172F7" w:rsidP="00BB20FD">
      <w:pPr>
        <w:pStyle w:val="Prrafodelista"/>
        <w:tabs>
          <w:tab w:val="left" w:pos="426"/>
        </w:tabs>
        <w:spacing w:after="0" w:line="360" w:lineRule="auto"/>
        <w:ind w:left="0"/>
        <w:jc w:val="both"/>
        <w:rPr>
          <w:rFonts w:ascii="Arial" w:hAnsi="Arial" w:cs="Arial"/>
          <w:bCs/>
          <w:sz w:val="24"/>
          <w:szCs w:val="24"/>
        </w:rPr>
      </w:pPr>
    </w:p>
    <w:p w14:paraId="0B7FC5AC" w14:textId="77777777" w:rsidR="003F5053" w:rsidRPr="00914EB5" w:rsidRDefault="000A20DF" w:rsidP="00CC1631">
      <w:pPr>
        <w:pStyle w:val="Prrafodelista"/>
        <w:numPr>
          <w:ilvl w:val="0"/>
          <w:numId w:val="38"/>
        </w:numPr>
        <w:tabs>
          <w:tab w:val="left" w:pos="426"/>
        </w:tabs>
        <w:spacing w:after="0" w:line="360" w:lineRule="auto"/>
        <w:ind w:left="0" w:firstLine="0"/>
        <w:jc w:val="both"/>
        <w:rPr>
          <w:rFonts w:ascii="Arial" w:hAnsi="Arial" w:cs="Arial"/>
          <w:bCs/>
          <w:sz w:val="24"/>
          <w:szCs w:val="24"/>
        </w:rPr>
      </w:pPr>
      <w:r w:rsidRPr="00914EB5">
        <w:rPr>
          <w:rFonts w:ascii="Arial" w:hAnsi="Arial" w:cs="Arial"/>
          <w:bCs/>
          <w:sz w:val="24"/>
          <w:szCs w:val="24"/>
        </w:rPr>
        <w:t>Se encuentra según la documental descrita</w:t>
      </w:r>
      <w:r w:rsidR="00EE1770" w:rsidRPr="00914EB5">
        <w:rPr>
          <w:rFonts w:ascii="Arial" w:hAnsi="Arial" w:cs="Arial"/>
          <w:bCs/>
          <w:sz w:val="24"/>
          <w:szCs w:val="24"/>
        </w:rPr>
        <w:t>,</w:t>
      </w:r>
      <w:r w:rsidRPr="00914EB5">
        <w:rPr>
          <w:rFonts w:ascii="Arial" w:hAnsi="Arial" w:cs="Arial"/>
          <w:bCs/>
          <w:sz w:val="24"/>
          <w:szCs w:val="24"/>
        </w:rPr>
        <w:t xml:space="preserve"> que el actor sostuvo una relación</w:t>
      </w:r>
      <w:r w:rsidR="00213743" w:rsidRPr="00914EB5">
        <w:rPr>
          <w:rFonts w:ascii="Arial" w:hAnsi="Arial" w:cs="Arial"/>
          <w:bCs/>
          <w:sz w:val="24"/>
          <w:szCs w:val="24"/>
        </w:rPr>
        <w:t xml:space="preserve"> contractual sin solución de c</w:t>
      </w:r>
      <w:r w:rsidR="00FB0C2B" w:rsidRPr="00914EB5">
        <w:rPr>
          <w:rFonts w:ascii="Arial" w:hAnsi="Arial" w:cs="Arial"/>
          <w:bCs/>
          <w:sz w:val="24"/>
          <w:szCs w:val="24"/>
        </w:rPr>
        <w:t>ontinuidad por el periodo del 14 de agosto de 2009 y hasta el 31 de diciembre de 2012</w:t>
      </w:r>
      <w:r w:rsidR="00213743" w:rsidRPr="00914EB5">
        <w:rPr>
          <w:rFonts w:ascii="Arial" w:hAnsi="Arial" w:cs="Arial"/>
          <w:bCs/>
          <w:sz w:val="24"/>
          <w:szCs w:val="24"/>
        </w:rPr>
        <w:t>, en consideración a que no acaeció i</w:t>
      </w:r>
      <w:r w:rsidR="00FB0C2B" w:rsidRPr="00914EB5">
        <w:rPr>
          <w:rFonts w:ascii="Arial" w:hAnsi="Arial" w:cs="Arial"/>
          <w:bCs/>
          <w:sz w:val="24"/>
          <w:szCs w:val="24"/>
        </w:rPr>
        <w:t>nterrupción</w:t>
      </w:r>
      <w:r w:rsidR="00F172F7">
        <w:rPr>
          <w:rFonts w:ascii="Arial" w:hAnsi="Arial" w:cs="Arial"/>
          <w:bCs/>
          <w:sz w:val="24"/>
          <w:szCs w:val="24"/>
        </w:rPr>
        <w:t xml:space="preserve"> </w:t>
      </w:r>
      <w:r w:rsidR="00213743" w:rsidRPr="00914EB5">
        <w:rPr>
          <w:rFonts w:ascii="Arial" w:hAnsi="Arial" w:cs="Arial"/>
          <w:bCs/>
          <w:sz w:val="24"/>
          <w:szCs w:val="24"/>
        </w:rPr>
        <w:t>superior a 15 días hábiles,</w:t>
      </w:r>
      <w:r w:rsidR="00895370" w:rsidRPr="00914EB5">
        <w:rPr>
          <w:rFonts w:ascii="Arial" w:hAnsi="Arial" w:cs="Arial"/>
          <w:bCs/>
          <w:sz w:val="24"/>
          <w:szCs w:val="24"/>
        </w:rPr>
        <w:t xml:space="preserve"> entonces </w:t>
      </w:r>
      <w:r w:rsidR="00D0791E" w:rsidRPr="00914EB5">
        <w:rPr>
          <w:rFonts w:ascii="Arial" w:hAnsi="Arial" w:cs="Arial"/>
          <w:bCs/>
          <w:sz w:val="24"/>
          <w:szCs w:val="24"/>
        </w:rPr>
        <w:t>las pre</w:t>
      </w:r>
      <w:r w:rsidR="00895370" w:rsidRPr="00914EB5">
        <w:rPr>
          <w:rFonts w:ascii="Arial" w:hAnsi="Arial" w:cs="Arial"/>
          <w:bCs/>
          <w:sz w:val="24"/>
          <w:szCs w:val="24"/>
        </w:rPr>
        <w:t xml:space="preserve">tensiones sobre los contratos </w:t>
      </w:r>
      <w:proofErr w:type="gramStart"/>
      <w:r w:rsidR="00895370" w:rsidRPr="00914EB5">
        <w:rPr>
          <w:rFonts w:ascii="Arial" w:hAnsi="Arial" w:cs="Arial"/>
          <w:bCs/>
          <w:sz w:val="24"/>
          <w:szCs w:val="24"/>
        </w:rPr>
        <w:t>alegados</w:t>
      </w:r>
      <w:r w:rsidR="00D0791E" w:rsidRPr="00914EB5">
        <w:rPr>
          <w:rFonts w:ascii="Arial" w:hAnsi="Arial" w:cs="Arial"/>
          <w:bCs/>
          <w:sz w:val="24"/>
          <w:szCs w:val="24"/>
        </w:rPr>
        <w:t>,</w:t>
      </w:r>
      <w:proofErr w:type="gramEnd"/>
      <w:r w:rsidR="00D0791E" w:rsidRPr="00914EB5">
        <w:rPr>
          <w:rFonts w:ascii="Arial" w:hAnsi="Arial" w:cs="Arial"/>
          <w:bCs/>
          <w:sz w:val="24"/>
          <w:szCs w:val="24"/>
        </w:rPr>
        <w:t xml:space="preserve"> </w:t>
      </w:r>
      <w:r w:rsidR="00895370" w:rsidRPr="00914EB5">
        <w:rPr>
          <w:rFonts w:ascii="Arial" w:hAnsi="Arial" w:cs="Arial"/>
          <w:bCs/>
          <w:sz w:val="24"/>
          <w:szCs w:val="24"/>
        </w:rPr>
        <w:t xml:space="preserve">se consideran </w:t>
      </w:r>
      <w:r w:rsidR="00D0791E" w:rsidRPr="00914EB5">
        <w:rPr>
          <w:rFonts w:ascii="Arial" w:hAnsi="Arial" w:cs="Arial"/>
          <w:bCs/>
          <w:sz w:val="24"/>
          <w:szCs w:val="24"/>
        </w:rPr>
        <w:t>idóneas</w:t>
      </w:r>
      <w:r w:rsidR="00F9411E" w:rsidRPr="00914EB5">
        <w:rPr>
          <w:rFonts w:ascii="Arial" w:hAnsi="Arial" w:cs="Arial"/>
          <w:bCs/>
          <w:sz w:val="24"/>
          <w:szCs w:val="24"/>
        </w:rPr>
        <w:t xml:space="preserve"> </w:t>
      </w:r>
      <w:r w:rsidR="00D0791E" w:rsidRPr="00914EB5">
        <w:rPr>
          <w:rFonts w:ascii="Arial" w:hAnsi="Arial" w:cs="Arial"/>
          <w:bCs/>
          <w:sz w:val="24"/>
          <w:szCs w:val="24"/>
        </w:rPr>
        <w:t xml:space="preserve">de ser </w:t>
      </w:r>
      <w:r w:rsidR="005F3600" w:rsidRPr="00914EB5">
        <w:rPr>
          <w:rFonts w:ascii="Arial" w:hAnsi="Arial" w:cs="Arial"/>
          <w:bCs/>
          <w:sz w:val="24"/>
          <w:szCs w:val="24"/>
        </w:rPr>
        <w:t>estudiadas</w:t>
      </w:r>
      <w:r w:rsidR="00D0791E" w:rsidRPr="00914EB5">
        <w:rPr>
          <w:rFonts w:ascii="Arial" w:hAnsi="Arial" w:cs="Arial"/>
          <w:bCs/>
          <w:sz w:val="24"/>
          <w:szCs w:val="24"/>
        </w:rPr>
        <w:t xml:space="preserve"> </w:t>
      </w:r>
      <w:r w:rsidR="005F3600" w:rsidRPr="00914EB5">
        <w:rPr>
          <w:rFonts w:ascii="Arial" w:hAnsi="Arial" w:cs="Arial"/>
          <w:bCs/>
          <w:sz w:val="24"/>
          <w:szCs w:val="24"/>
        </w:rPr>
        <w:t>para establecer</w:t>
      </w:r>
      <w:r w:rsidR="00D0791E" w:rsidRPr="00914EB5">
        <w:rPr>
          <w:rFonts w:ascii="Arial" w:hAnsi="Arial" w:cs="Arial"/>
          <w:bCs/>
          <w:sz w:val="24"/>
          <w:szCs w:val="24"/>
        </w:rPr>
        <w:t xml:space="preserve"> la </w:t>
      </w:r>
      <w:r w:rsidR="005F3600" w:rsidRPr="00914EB5">
        <w:rPr>
          <w:rFonts w:ascii="Arial" w:hAnsi="Arial" w:cs="Arial"/>
          <w:bCs/>
          <w:sz w:val="24"/>
          <w:szCs w:val="24"/>
        </w:rPr>
        <w:t xml:space="preserve">posible </w:t>
      </w:r>
      <w:r w:rsidR="00D0791E" w:rsidRPr="00914EB5">
        <w:rPr>
          <w:rFonts w:ascii="Arial" w:hAnsi="Arial" w:cs="Arial"/>
          <w:bCs/>
          <w:sz w:val="24"/>
          <w:szCs w:val="24"/>
        </w:rPr>
        <w:t>existencia de los elementos de la relación laboral</w:t>
      </w:r>
      <w:r w:rsidR="0069038C" w:rsidRPr="00914EB5">
        <w:rPr>
          <w:rFonts w:ascii="Arial" w:hAnsi="Arial" w:cs="Arial"/>
          <w:bCs/>
          <w:sz w:val="24"/>
          <w:szCs w:val="24"/>
        </w:rPr>
        <w:t>.</w:t>
      </w:r>
    </w:p>
    <w:p w14:paraId="6D9C8D39" w14:textId="77777777" w:rsidR="00FB0C2B" w:rsidRPr="00914EB5" w:rsidRDefault="00FB0C2B" w:rsidP="00FB0C2B">
      <w:pPr>
        <w:pStyle w:val="Prrafodelista"/>
        <w:tabs>
          <w:tab w:val="left" w:pos="426"/>
        </w:tabs>
        <w:spacing w:after="0" w:line="360" w:lineRule="auto"/>
        <w:ind w:left="0"/>
        <w:jc w:val="both"/>
        <w:rPr>
          <w:rFonts w:ascii="Arial" w:hAnsi="Arial" w:cs="Arial"/>
          <w:bCs/>
          <w:sz w:val="24"/>
          <w:szCs w:val="24"/>
        </w:rPr>
      </w:pPr>
    </w:p>
    <w:p w14:paraId="025D8B9F" w14:textId="77777777" w:rsidR="008C16FB" w:rsidRPr="00914EB5" w:rsidRDefault="00C04144" w:rsidP="00ED3F18">
      <w:pPr>
        <w:pStyle w:val="Prrafodelista"/>
        <w:numPr>
          <w:ilvl w:val="0"/>
          <w:numId w:val="40"/>
        </w:numPr>
        <w:tabs>
          <w:tab w:val="left" w:pos="426"/>
        </w:tabs>
        <w:spacing w:after="0" w:line="360" w:lineRule="auto"/>
        <w:ind w:left="0" w:firstLine="0"/>
        <w:jc w:val="both"/>
        <w:rPr>
          <w:rFonts w:ascii="Arial" w:hAnsi="Arial" w:cs="Arial"/>
          <w:bCs/>
          <w:sz w:val="24"/>
          <w:szCs w:val="24"/>
        </w:rPr>
      </w:pPr>
      <w:r w:rsidRPr="00914EB5">
        <w:rPr>
          <w:rFonts w:ascii="Arial" w:hAnsi="Arial" w:cs="Arial"/>
          <w:bCs/>
          <w:sz w:val="24"/>
          <w:szCs w:val="24"/>
        </w:rPr>
        <w:t>Lo anterior</w:t>
      </w:r>
      <w:r w:rsidR="00EE1770" w:rsidRPr="00914EB5">
        <w:rPr>
          <w:rFonts w:ascii="Arial" w:hAnsi="Arial" w:cs="Arial"/>
          <w:bCs/>
          <w:sz w:val="24"/>
          <w:szCs w:val="24"/>
        </w:rPr>
        <w:t>, en</w:t>
      </w:r>
      <w:r w:rsidR="00FB0C2B" w:rsidRPr="00914EB5">
        <w:rPr>
          <w:rFonts w:ascii="Arial" w:hAnsi="Arial" w:cs="Arial"/>
          <w:bCs/>
          <w:sz w:val="24"/>
          <w:szCs w:val="24"/>
        </w:rPr>
        <w:t xml:space="preserve"> cuanto </w:t>
      </w:r>
      <w:r w:rsidRPr="00914EB5">
        <w:rPr>
          <w:rFonts w:ascii="Arial" w:hAnsi="Arial" w:cs="Arial"/>
          <w:bCs/>
          <w:sz w:val="24"/>
          <w:szCs w:val="24"/>
        </w:rPr>
        <w:t>al realizar el</w:t>
      </w:r>
      <w:r w:rsidR="00FB0C2B" w:rsidRPr="00914EB5">
        <w:rPr>
          <w:rFonts w:ascii="Arial" w:hAnsi="Arial" w:cs="Arial"/>
          <w:bCs/>
          <w:sz w:val="24"/>
          <w:szCs w:val="24"/>
        </w:rPr>
        <w:t xml:space="preserve"> estudio del fenómeno prescriptivo,</w:t>
      </w:r>
      <w:r w:rsidRPr="00914EB5">
        <w:rPr>
          <w:rFonts w:ascii="Arial" w:hAnsi="Arial" w:cs="Arial"/>
          <w:bCs/>
          <w:sz w:val="24"/>
          <w:szCs w:val="24"/>
        </w:rPr>
        <w:t xml:space="preserve"> </w:t>
      </w:r>
      <w:r w:rsidR="00FB0C2B" w:rsidRPr="00914EB5">
        <w:rPr>
          <w:rFonts w:ascii="Arial" w:hAnsi="Arial" w:cs="Arial"/>
          <w:bCs/>
          <w:sz w:val="24"/>
          <w:szCs w:val="24"/>
        </w:rPr>
        <w:t xml:space="preserve">se </w:t>
      </w:r>
      <w:r w:rsidR="00EE1770" w:rsidRPr="00914EB5">
        <w:rPr>
          <w:rFonts w:ascii="Arial" w:hAnsi="Arial" w:cs="Arial"/>
          <w:bCs/>
          <w:sz w:val="24"/>
          <w:szCs w:val="24"/>
        </w:rPr>
        <w:t xml:space="preserve">consigue </w:t>
      </w:r>
      <w:r w:rsidR="00FB0C2B" w:rsidRPr="00914EB5">
        <w:rPr>
          <w:rFonts w:ascii="Arial" w:hAnsi="Arial" w:cs="Arial"/>
          <w:bCs/>
          <w:sz w:val="24"/>
          <w:szCs w:val="24"/>
        </w:rPr>
        <w:t>establece</w:t>
      </w:r>
      <w:r w:rsidR="00EE1770" w:rsidRPr="00914EB5">
        <w:rPr>
          <w:rFonts w:ascii="Arial" w:hAnsi="Arial" w:cs="Arial"/>
          <w:bCs/>
          <w:sz w:val="24"/>
          <w:szCs w:val="24"/>
        </w:rPr>
        <w:t>r,</w:t>
      </w:r>
      <w:r w:rsidRPr="00914EB5">
        <w:rPr>
          <w:rFonts w:ascii="Arial" w:hAnsi="Arial" w:cs="Arial"/>
          <w:bCs/>
          <w:sz w:val="24"/>
          <w:szCs w:val="24"/>
        </w:rPr>
        <w:t xml:space="preserve"> que al elevar </w:t>
      </w:r>
      <w:r w:rsidR="00FB0C2B" w:rsidRPr="00914EB5">
        <w:rPr>
          <w:rFonts w:ascii="Arial" w:hAnsi="Arial" w:cs="Arial"/>
          <w:bCs/>
          <w:sz w:val="24"/>
          <w:szCs w:val="24"/>
        </w:rPr>
        <w:t>su petición ante la administración</w:t>
      </w:r>
      <w:r w:rsidRPr="00914EB5">
        <w:rPr>
          <w:rFonts w:ascii="Arial" w:hAnsi="Arial" w:cs="Arial"/>
          <w:bCs/>
          <w:sz w:val="24"/>
          <w:szCs w:val="24"/>
        </w:rPr>
        <w:t xml:space="preserve"> el actor,</w:t>
      </w:r>
      <w:r w:rsidR="00FB0C2B" w:rsidRPr="00914EB5">
        <w:rPr>
          <w:rFonts w:ascii="Arial" w:hAnsi="Arial" w:cs="Arial"/>
          <w:bCs/>
          <w:sz w:val="24"/>
          <w:szCs w:val="24"/>
        </w:rPr>
        <w:t xml:space="preserve"> el día 16 de diciembre de 2015</w:t>
      </w:r>
      <w:r w:rsidR="006928DB" w:rsidRPr="00914EB5">
        <w:rPr>
          <w:rFonts w:ascii="Arial" w:eastAsia="Dotum" w:hAnsi="Arial" w:cs="Arial"/>
          <w:bCs/>
          <w:sz w:val="24"/>
          <w:szCs w:val="24"/>
          <w:lang w:val="es-ES_tradnl"/>
        </w:rPr>
        <w:t xml:space="preserve"> </w:t>
      </w:r>
      <w:r w:rsidR="001B4A56" w:rsidRPr="00914EB5">
        <w:rPr>
          <w:rFonts w:ascii="Arial" w:eastAsia="Dotum" w:hAnsi="Arial" w:cs="Arial"/>
          <w:bCs/>
          <w:sz w:val="24"/>
          <w:szCs w:val="24"/>
          <w:lang w:val="es-ES_tradnl"/>
        </w:rPr>
        <w:t>(fl.13), y constatado</w:t>
      </w:r>
      <w:r w:rsidR="006928DB" w:rsidRPr="00914EB5">
        <w:rPr>
          <w:rFonts w:ascii="Arial" w:eastAsia="Dotum" w:hAnsi="Arial" w:cs="Arial"/>
          <w:bCs/>
          <w:sz w:val="24"/>
          <w:szCs w:val="24"/>
          <w:lang w:val="es-ES_tradnl"/>
        </w:rPr>
        <w:t xml:space="preserve"> </w:t>
      </w:r>
      <w:r w:rsidRPr="00914EB5">
        <w:rPr>
          <w:rFonts w:ascii="Arial" w:eastAsia="Dotum" w:hAnsi="Arial" w:cs="Arial"/>
          <w:bCs/>
          <w:sz w:val="24"/>
          <w:szCs w:val="24"/>
          <w:lang w:val="es-ES_tradnl"/>
        </w:rPr>
        <w:t xml:space="preserve">que </w:t>
      </w:r>
      <w:r w:rsidR="006928DB" w:rsidRPr="00914EB5">
        <w:rPr>
          <w:rFonts w:ascii="Arial" w:eastAsia="Dotum" w:hAnsi="Arial" w:cs="Arial"/>
          <w:bCs/>
          <w:sz w:val="24"/>
          <w:szCs w:val="24"/>
          <w:lang w:val="es-ES_tradnl"/>
        </w:rPr>
        <w:t>el ú</w:t>
      </w:r>
      <w:r w:rsidR="008C16FB" w:rsidRPr="00914EB5">
        <w:rPr>
          <w:rFonts w:ascii="Arial" w:eastAsia="Dotum" w:hAnsi="Arial" w:cs="Arial"/>
          <w:bCs/>
          <w:sz w:val="24"/>
          <w:szCs w:val="24"/>
          <w:lang w:val="es-ES_tradnl"/>
        </w:rPr>
        <w:t xml:space="preserve">ltimo vínculo contractual </w:t>
      </w:r>
      <w:r w:rsidR="00FB0C2B" w:rsidRPr="00914EB5">
        <w:rPr>
          <w:rFonts w:ascii="Arial" w:eastAsia="Dotum" w:hAnsi="Arial" w:cs="Arial"/>
          <w:bCs/>
          <w:sz w:val="24"/>
          <w:szCs w:val="24"/>
          <w:lang w:val="es-ES_tradnl"/>
        </w:rPr>
        <w:t>culminó el día 31 de diciembre de 2012,</w:t>
      </w:r>
      <w:r w:rsidR="006928DB" w:rsidRPr="00914EB5">
        <w:rPr>
          <w:rFonts w:ascii="Arial" w:eastAsia="Dotum" w:hAnsi="Arial" w:cs="Arial"/>
          <w:bCs/>
          <w:sz w:val="24"/>
          <w:szCs w:val="24"/>
          <w:lang w:val="es-ES_tradnl"/>
        </w:rPr>
        <w:t xml:space="preserve"> </w:t>
      </w:r>
      <w:r w:rsidRPr="00914EB5">
        <w:rPr>
          <w:rFonts w:ascii="Arial" w:eastAsia="Dotum" w:hAnsi="Arial" w:cs="Arial"/>
          <w:bCs/>
          <w:sz w:val="24"/>
          <w:szCs w:val="24"/>
          <w:lang w:val="es-ES_tradnl"/>
        </w:rPr>
        <w:t>probado resulta</w:t>
      </w:r>
      <w:r w:rsidR="00241053" w:rsidRPr="00914EB5">
        <w:rPr>
          <w:rFonts w:ascii="Arial" w:eastAsia="Dotum" w:hAnsi="Arial" w:cs="Arial"/>
          <w:bCs/>
          <w:sz w:val="24"/>
          <w:szCs w:val="24"/>
          <w:lang w:val="es-ES_tradnl"/>
        </w:rPr>
        <w:t xml:space="preserve"> que no acaece la prescripción sobre </w:t>
      </w:r>
      <w:r w:rsidR="006928DB" w:rsidRPr="00914EB5">
        <w:rPr>
          <w:rFonts w:ascii="Arial" w:eastAsia="Dotum" w:hAnsi="Arial" w:cs="Arial"/>
          <w:bCs/>
          <w:sz w:val="24"/>
          <w:szCs w:val="24"/>
          <w:lang w:val="es-ES_tradnl"/>
        </w:rPr>
        <w:t xml:space="preserve">las pretensiones </w:t>
      </w:r>
      <w:r w:rsidR="00241053" w:rsidRPr="00914EB5">
        <w:rPr>
          <w:rFonts w:ascii="Arial" w:eastAsia="Dotum" w:hAnsi="Arial" w:cs="Arial"/>
          <w:bCs/>
          <w:sz w:val="24"/>
          <w:szCs w:val="24"/>
          <w:lang w:val="es-ES_tradnl"/>
        </w:rPr>
        <w:t>de</w:t>
      </w:r>
      <w:r w:rsidR="008C16FB" w:rsidRPr="00914EB5">
        <w:rPr>
          <w:rFonts w:ascii="Arial" w:eastAsia="Dotum" w:hAnsi="Arial" w:cs="Arial"/>
          <w:bCs/>
          <w:sz w:val="24"/>
          <w:szCs w:val="24"/>
          <w:lang w:val="es-ES_tradnl"/>
        </w:rPr>
        <w:t xml:space="preserve"> los contratos </w:t>
      </w:r>
      <w:r w:rsidR="006928DB" w:rsidRPr="00914EB5">
        <w:rPr>
          <w:rFonts w:ascii="Arial" w:eastAsia="Dotum" w:hAnsi="Arial" w:cs="Arial"/>
          <w:bCs/>
          <w:sz w:val="24"/>
          <w:szCs w:val="24"/>
          <w:lang w:val="es-ES_tradnl"/>
        </w:rPr>
        <w:t>debatidos</w:t>
      </w:r>
      <w:r w:rsidR="002008D5" w:rsidRPr="00914EB5">
        <w:rPr>
          <w:rFonts w:ascii="Arial" w:eastAsia="Dotum" w:hAnsi="Arial" w:cs="Arial"/>
          <w:bCs/>
          <w:sz w:val="24"/>
          <w:szCs w:val="24"/>
          <w:lang w:val="es-ES_tradnl"/>
        </w:rPr>
        <w:t>,</w:t>
      </w:r>
      <w:r w:rsidR="006928DB" w:rsidRPr="00914EB5">
        <w:rPr>
          <w:rFonts w:ascii="Arial" w:eastAsia="Dotum" w:hAnsi="Arial" w:cs="Arial"/>
          <w:sz w:val="24"/>
          <w:szCs w:val="24"/>
          <w:lang w:val="es-ES_tradnl"/>
        </w:rPr>
        <w:t xml:space="preserve"> </w:t>
      </w:r>
      <w:r w:rsidR="006928DB" w:rsidRPr="00914EB5">
        <w:rPr>
          <w:rFonts w:ascii="Arial" w:eastAsia="Dotum" w:hAnsi="Arial" w:cs="Arial"/>
          <w:sz w:val="24"/>
          <w:szCs w:val="24"/>
        </w:rPr>
        <w:t xml:space="preserve">siendo que </w:t>
      </w:r>
      <w:r w:rsidR="00241053" w:rsidRPr="00914EB5">
        <w:rPr>
          <w:rFonts w:ascii="Arial" w:eastAsia="Dotum" w:hAnsi="Arial" w:cs="Arial"/>
          <w:sz w:val="24"/>
          <w:szCs w:val="24"/>
        </w:rPr>
        <w:t xml:space="preserve">no </w:t>
      </w:r>
      <w:r w:rsidR="006928DB" w:rsidRPr="00914EB5">
        <w:rPr>
          <w:rFonts w:ascii="Arial" w:eastAsia="Dotum" w:hAnsi="Arial" w:cs="Arial"/>
          <w:bCs/>
          <w:iCs/>
          <w:sz w:val="24"/>
          <w:szCs w:val="24"/>
          <w:lang w:val="es-ES_tradnl"/>
        </w:rPr>
        <w:t>transcurrió un plazo superior a tres años en contra de la disposición del artículo 102 del Decreto 1848 de 1969, reglamentario del Decreto 3135 de 1968, para solicitar por vía administrativa el reconocimiento de la relación laboral y por ende el pago de los salarios y</w:t>
      </w:r>
      <w:r w:rsidR="001B4A56" w:rsidRPr="00914EB5">
        <w:rPr>
          <w:rFonts w:ascii="Arial" w:eastAsia="Dotum" w:hAnsi="Arial" w:cs="Arial"/>
          <w:bCs/>
          <w:iCs/>
          <w:sz w:val="24"/>
          <w:szCs w:val="24"/>
          <w:lang w:val="es-ES_tradnl"/>
        </w:rPr>
        <w:t xml:space="preserve"> prestaciones, interrumpiendo dicho</w:t>
      </w:r>
      <w:r w:rsidR="006928DB" w:rsidRPr="00914EB5">
        <w:rPr>
          <w:rFonts w:ascii="Arial" w:eastAsia="Dotum" w:hAnsi="Arial" w:cs="Arial"/>
          <w:bCs/>
          <w:iCs/>
          <w:sz w:val="24"/>
          <w:szCs w:val="24"/>
          <w:lang w:val="es-ES_tradnl"/>
        </w:rPr>
        <w:t xml:space="preserve"> fenómeno jurídico</w:t>
      </w:r>
      <w:r w:rsidR="001B4A56" w:rsidRPr="00914EB5">
        <w:rPr>
          <w:rFonts w:ascii="Arial" w:eastAsia="Dotum" w:hAnsi="Arial" w:cs="Arial"/>
          <w:bCs/>
          <w:iCs/>
          <w:sz w:val="24"/>
          <w:szCs w:val="24"/>
          <w:lang w:val="es-ES_tradnl"/>
        </w:rPr>
        <w:t>.</w:t>
      </w:r>
      <w:r w:rsidR="006928DB" w:rsidRPr="00914EB5">
        <w:rPr>
          <w:rFonts w:ascii="Arial" w:eastAsia="Dotum" w:hAnsi="Arial" w:cs="Arial"/>
          <w:bCs/>
          <w:iCs/>
          <w:sz w:val="24"/>
          <w:szCs w:val="24"/>
          <w:lang w:val="es-ES_tradnl"/>
        </w:rPr>
        <w:t xml:space="preserve"> </w:t>
      </w:r>
    </w:p>
    <w:p w14:paraId="675E05EE" w14:textId="77777777" w:rsidR="00ED3F18" w:rsidRPr="00914EB5" w:rsidRDefault="00ED3F18" w:rsidP="00ED3F18">
      <w:pPr>
        <w:pStyle w:val="Prrafodelista"/>
        <w:tabs>
          <w:tab w:val="left" w:pos="426"/>
        </w:tabs>
        <w:spacing w:after="0" w:line="360" w:lineRule="auto"/>
        <w:ind w:left="0"/>
        <w:jc w:val="both"/>
        <w:rPr>
          <w:rFonts w:ascii="Arial" w:hAnsi="Arial" w:cs="Arial"/>
          <w:bCs/>
          <w:sz w:val="24"/>
          <w:szCs w:val="24"/>
        </w:rPr>
      </w:pPr>
    </w:p>
    <w:p w14:paraId="7D9B9026" w14:textId="77777777" w:rsidR="001B4A56" w:rsidRPr="00914EB5" w:rsidRDefault="001B4A56" w:rsidP="00ED3F18">
      <w:pPr>
        <w:pStyle w:val="Prrafodelista"/>
        <w:numPr>
          <w:ilvl w:val="0"/>
          <w:numId w:val="40"/>
        </w:numPr>
        <w:tabs>
          <w:tab w:val="left" w:pos="426"/>
        </w:tabs>
        <w:spacing w:after="0" w:line="360" w:lineRule="auto"/>
        <w:ind w:left="0" w:firstLine="0"/>
        <w:jc w:val="both"/>
        <w:rPr>
          <w:rFonts w:ascii="Arial" w:hAnsi="Arial" w:cs="Arial"/>
          <w:bCs/>
          <w:sz w:val="24"/>
          <w:szCs w:val="24"/>
        </w:rPr>
      </w:pPr>
      <w:r w:rsidRPr="00914EB5">
        <w:rPr>
          <w:rFonts w:ascii="Arial" w:eastAsia="Dotum" w:hAnsi="Arial" w:cs="Arial"/>
          <w:bCs/>
          <w:sz w:val="24"/>
          <w:szCs w:val="24"/>
          <w:lang w:val="es-ES_tradnl"/>
        </w:rPr>
        <w:t>Entonces</w:t>
      </w:r>
      <w:r w:rsidR="00C04144" w:rsidRPr="00914EB5">
        <w:rPr>
          <w:rFonts w:ascii="Arial" w:eastAsia="Dotum" w:hAnsi="Arial" w:cs="Arial"/>
          <w:bCs/>
          <w:sz w:val="24"/>
          <w:szCs w:val="24"/>
          <w:lang w:val="es-ES_tradnl"/>
        </w:rPr>
        <w:t>,</w:t>
      </w:r>
      <w:r w:rsidRPr="00914EB5">
        <w:rPr>
          <w:rFonts w:ascii="Arial" w:eastAsia="Dotum" w:hAnsi="Arial" w:cs="Arial"/>
          <w:bCs/>
          <w:sz w:val="24"/>
          <w:szCs w:val="24"/>
          <w:lang w:val="es-ES_tradnl"/>
        </w:rPr>
        <w:t xml:space="preserve"> frente a los elementos del contrato realidad, aparece aceptado por las partes del litigio la (i) prestación personal del servicio y (</w:t>
      </w:r>
      <w:proofErr w:type="spellStart"/>
      <w:r w:rsidRPr="00914EB5">
        <w:rPr>
          <w:rFonts w:ascii="Arial" w:eastAsia="Dotum" w:hAnsi="Arial" w:cs="Arial"/>
          <w:bCs/>
          <w:sz w:val="24"/>
          <w:szCs w:val="24"/>
          <w:lang w:val="es-ES_tradnl"/>
        </w:rPr>
        <w:t>ii</w:t>
      </w:r>
      <w:proofErr w:type="spellEnd"/>
      <w:r w:rsidRPr="00914EB5">
        <w:rPr>
          <w:rFonts w:ascii="Arial" w:eastAsia="Dotum" w:hAnsi="Arial" w:cs="Arial"/>
          <w:bCs/>
          <w:sz w:val="24"/>
          <w:szCs w:val="24"/>
          <w:lang w:val="es-ES_tradnl"/>
        </w:rPr>
        <w:t xml:space="preserve">) una remuneración por el mismo, lo cual también se verifica en lo corrido del proceso, más se discrepa del elemento de la subordinación </w:t>
      </w:r>
      <w:r w:rsidR="00C04144" w:rsidRPr="00914EB5">
        <w:rPr>
          <w:rFonts w:ascii="Arial" w:eastAsia="Dotum" w:hAnsi="Arial" w:cs="Arial"/>
          <w:bCs/>
          <w:sz w:val="24"/>
          <w:szCs w:val="24"/>
          <w:lang w:val="es-ES_tradnl"/>
        </w:rPr>
        <w:t>d</w:t>
      </w:r>
      <w:r w:rsidRPr="00914EB5">
        <w:rPr>
          <w:rFonts w:ascii="Arial" w:eastAsia="Dotum" w:hAnsi="Arial" w:cs="Arial"/>
          <w:bCs/>
          <w:sz w:val="24"/>
          <w:szCs w:val="24"/>
          <w:lang w:val="es-ES_tradnl"/>
        </w:rPr>
        <w:t xml:space="preserve">el cual el recurrente niega su probanza, e indica la </w:t>
      </w:r>
      <w:r w:rsidR="009C0241" w:rsidRPr="00914EB5">
        <w:rPr>
          <w:rFonts w:ascii="Arial" w:eastAsia="Dotum" w:hAnsi="Arial" w:cs="Arial"/>
          <w:bCs/>
          <w:sz w:val="24"/>
          <w:szCs w:val="24"/>
          <w:lang w:val="es-ES_tradnl"/>
        </w:rPr>
        <w:t>in</w:t>
      </w:r>
      <w:r w:rsidRPr="00914EB5">
        <w:rPr>
          <w:rFonts w:ascii="Arial" w:eastAsia="Dotum" w:hAnsi="Arial" w:cs="Arial"/>
          <w:bCs/>
          <w:sz w:val="24"/>
          <w:szCs w:val="24"/>
          <w:lang w:val="es-ES_tradnl"/>
        </w:rPr>
        <w:t>debida valoración probatoria</w:t>
      </w:r>
      <w:r w:rsidR="005D042D" w:rsidRPr="00914EB5">
        <w:rPr>
          <w:rFonts w:ascii="Arial" w:eastAsia="Dotum" w:hAnsi="Arial" w:cs="Arial"/>
          <w:bCs/>
          <w:sz w:val="24"/>
          <w:szCs w:val="24"/>
          <w:lang w:val="es-ES_tradnl"/>
        </w:rPr>
        <w:t xml:space="preserve"> de los</w:t>
      </w:r>
      <w:r w:rsidRPr="00914EB5">
        <w:rPr>
          <w:rFonts w:ascii="Arial" w:eastAsia="Dotum" w:hAnsi="Arial" w:cs="Arial"/>
          <w:bCs/>
          <w:sz w:val="24"/>
          <w:szCs w:val="24"/>
          <w:lang w:val="es-ES_tradnl"/>
        </w:rPr>
        <w:t xml:space="preserve"> testimonio</w:t>
      </w:r>
      <w:r w:rsidR="005D042D" w:rsidRPr="00914EB5">
        <w:rPr>
          <w:rFonts w:ascii="Arial" w:eastAsia="Dotum" w:hAnsi="Arial" w:cs="Arial"/>
          <w:bCs/>
          <w:sz w:val="24"/>
          <w:szCs w:val="24"/>
          <w:lang w:val="es-ES_tradnl"/>
        </w:rPr>
        <w:t>s</w:t>
      </w:r>
      <w:r w:rsidRPr="00914EB5">
        <w:rPr>
          <w:rFonts w:ascii="Arial" w:eastAsia="Dotum" w:hAnsi="Arial" w:cs="Arial"/>
          <w:bCs/>
          <w:sz w:val="24"/>
          <w:szCs w:val="24"/>
          <w:lang w:val="es-ES_tradnl"/>
        </w:rPr>
        <w:t xml:space="preserve"> </w:t>
      </w:r>
      <w:proofErr w:type="spellStart"/>
      <w:r w:rsidRPr="00914EB5">
        <w:rPr>
          <w:rFonts w:ascii="Arial" w:eastAsia="Dotum" w:hAnsi="Arial" w:cs="Arial"/>
          <w:bCs/>
          <w:sz w:val="24"/>
          <w:szCs w:val="24"/>
          <w:lang w:val="es-ES_tradnl"/>
        </w:rPr>
        <w:t>recepcionado</w:t>
      </w:r>
      <w:r w:rsidR="005D042D" w:rsidRPr="00914EB5">
        <w:rPr>
          <w:rFonts w:ascii="Arial" w:eastAsia="Dotum" w:hAnsi="Arial" w:cs="Arial"/>
          <w:bCs/>
          <w:sz w:val="24"/>
          <w:szCs w:val="24"/>
          <w:lang w:val="es-ES_tradnl"/>
        </w:rPr>
        <w:t>s</w:t>
      </w:r>
      <w:proofErr w:type="spellEnd"/>
      <w:r w:rsidRPr="00914EB5">
        <w:rPr>
          <w:rFonts w:ascii="Arial" w:eastAsia="Dotum" w:hAnsi="Arial" w:cs="Arial"/>
          <w:bCs/>
          <w:sz w:val="24"/>
          <w:szCs w:val="24"/>
          <w:lang w:val="es-ES_tradnl"/>
        </w:rPr>
        <w:t>, depuesto</w:t>
      </w:r>
      <w:r w:rsidR="005D042D" w:rsidRPr="00914EB5">
        <w:rPr>
          <w:rFonts w:ascii="Arial" w:eastAsia="Dotum" w:hAnsi="Arial" w:cs="Arial"/>
          <w:bCs/>
          <w:sz w:val="24"/>
          <w:szCs w:val="24"/>
          <w:lang w:val="es-ES_tradnl"/>
        </w:rPr>
        <w:t>s</w:t>
      </w:r>
      <w:r w:rsidRPr="00914EB5">
        <w:rPr>
          <w:rFonts w:ascii="Arial" w:eastAsia="Dotum" w:hAnsi="Arial" w:cs="Arial"/>
          <w:bCs/>
          <w:sz w:val="24"/>
          <w:szCs w:val="24"/>
          <w:lang w:val="es-ES_tradnl"/>
        </w:rPr>
        <w:t xml:space="preserve"> en audiencia de pruebas de </w:t>
      </w:r>
      <w:r w:rsidR="005D042D" w:rsidRPr="00914EB5">
        <w:rPr>
          <w:rFonts w:ascii="Arial" w:eastAsia="Dotum" w:hAnsi="Arial" w:cs="Arial"/>
          <w:bCs/>
          <w:sz w:val="24"/>
          <w:szCs w:val="24"/>
          <w:lang w:val="es-ES_tradnl"/>
        </w:rPr>
        <w:t>30 de marzo de 2017 (fl.223 y CD), rendidos así:</w:t>
      </w:r>
    </w:p>
    <w:p w14:paraId="2FC17F8B" w14:textId="77777777" w:rsidR="005D042D" w:rsidRPr="00914EB5" w:rsidRDefault="005D042D" w:rsidP="005D042D">
      <w:pPr>
        <w:pStyle w:val="Prrafodelista"/>
        <w:tabs>
          <w:tab w:val="left" w:pos="426"/>
        </w:tabs>
        <w:spacing w:after="0" w:line="360" w:lineRule="auto"/>
        <w:ind w:left="0"/>
        <w:jc w:val="both"/>
        <w:rPr>
          <w:rFonts w:ascii="Arial" w:eastAsia="Dotum" w:hAnsi="Arial" w:cs="Arial"/>
          <w:bCs/>
          <w:sz w:val="24"/>
          <w:szCs w:val="24"/>
          <w:lang w:val="es-ES_tradnl"/>
        </w:rPr>
      </w:pPr>
    </w:p>
    <w:p w14:paraId="3629BD86" w14:textId="77777777" w:rsidR="009C0241" w:rsidRPr="00914EB5" w:rsidRDefault="009C0241" w:rsidP="00D66096">
      <w:pPr>
        <w:pStyle w:val="Prrafodelista"/>
        <w:tabs>
          <w:tab w:val="left" w:pos="426"/>
        </w:tabs>
        <w:spacing w:after="0" w:line="240" w:lineRule="auto"/>
        <w:ind w:left="567" w:right="333"/>
        <w:jc w:val="both"/>
        <w:rPr>
          <w:rFonts w:ascii="Arial" w:eastAsia="Dotum" w:hAnsi="Arial" w:cs="Arial"/>
          <w:bCs/>
          <w:sz w:val="24"/>
          <w:lang w:val="es-ES_tradnl"/>
        </w:rPr>
      </w:pPr>
      <w:r w:rsidRPr="00914EB5">
        <w:rPr>
          <w:rFonts w:ascii="Arial" w:eastAsia="Dotum" w:hAnsi="Arial" w:cs="Arial"/>
          <w:bCs/>
          <w:sz w:val="24"/>
          <w:lang w:val="es-ES_tradnl"/>
        </w:rPr>
        <w:t>BLANCA RUBY TIRADO MEJÍA, a</w:t>
      </w:r>
      <w:r w:rsidR="005D042D" w:rsidRPr="00914EB5">
        <w:rPr>
          <w:rFonts w:ascii="Arial" w:eastAsia="Dotum" w:hAnsi="Arial" w:cs="Arial"/>
          <w:bCs/>
          <w:sz w:val="24"/>
          <w:lang w:val="es-ES_tradnl"/>
        </w:rPr>
        <w:t xml:space="preserve">uxiliar de enfermería, quien afirma conocer al demandante, compartiendo una experiencia directa de los </w:t>
      </w:r>
      <w:r w:rsidR="005D042D" w:rsidRPr="00914EB5">
        <w:rPr>
          <w:rFonts w:ascii="Arial" w:eastAsia="Dotum" w:hAnsi="Arial" w:cs="Arial"/>
          <w:bCs/>
          <w:sz w:val="24"/>
          <w:lang w:val="es-ES_tradnl"/>
        </w:rPr>
        <w:lastRenderedPageBreak/>
        <w:t>hechos desarrollados</w:t>
      </w:r>
      <w:r w:rsidRPr="00914EB5">
        <w:rPr>
          <w:rFonts w:ascii="Arial" w:eastAsia="Dotum" w:hAnsi="Arial" w:cs="Arial"/>
          <w:bCs/>
          <w:sz w:val="24"/>
          <w:lang w:val="es-ES_tradnl"/>
        </w:rPr>
        <w:t xml:space="preserve"> en el litigio</w:t>
      </w:r>
      <w:r w:rsidR="005D042D" w:rsidRPr="00914EB5">
        <w:rPr>
          <w:rFonts w:ascii="Arial" w:eastAsia="Dotum" w:hAnsi="Arial" w:cs="Arial"/>
          <w:bCs/>
          <w:sz w:val="24"/>
          <w:lang w:val="es-ES_tradnl"/>
        </w:rPr>
        <w:t xml:space="preserve"> al ser compañera de trabajo del galeno y </w:t>
      </w:r>
      <w:r w:rsidRPr="00914EB5">
        <w:rPr>
          <w:rFonts w:ascii="Arial" w:eastAsia="Dotum" w:hAnsi="Arial" w:cs="Arial"/>
          <w:bCs/>
          <w:sz w:val="24"/>
          <w:lang w:val="es-ES_tradnl"/>
        </w:rPr>
        <w:t>GERMÁN</w:t>
      </w:r>
      <w:r w:rsidR="005D042D" w:rsidRPr="00914EB5">
        <w:rPr>
          <w:rFonts w:ascii="Arial" w:eastAsia="Dotum" w:hAnsi="Arial" w:cs="Arial"/>
          <w:bCs/>
          <w:sz w:val="24"/>
          <w:lang w:val="es-ES_tradnl"/>
        </w:rPr>
        <w:t xml:space="preserve"> ARTURO RESTREPO</w:t>
      </w:r>
      <w:r w:rsidRPr="00914EB5">
        <w:rPr>
          <w:rFonts w:ascii="Arial" w:eastAsia="Dotum" w:hAnsi="Arial" w:cs="Arial"/>
          <w:bCs/>
          <w:sz w:val="24"/>
          <w:lang w:val="es-ES_tradnl"/>
        </w:rPr>
        <w:t>, médico que laboró para la co</w:t>
      </w:r>
      <w:r w:rsidR="00D66096" w:rsidRPr="00914EB5">
        <w:rPr>
          <w:rFonts w:ascii="Arial" w:eastAsia="Dotum" w:hAnsi="Arial" w:cs="Arial"/>
          <w:bCs/>
          <w:sz w:val="24"/>
          <w:lang w:val="es-ES_tradnl"/>
        </w:rPr>
        <w:t>nvocada, y quien indica tener ta</w:t>
      </w:r>
      <w:r w:rsidRPr="00914EB5">
        <w:rPr>
          <w:rFonts w:ascii="Arial" w:eastAsia="Dotum" w:hAnsi="Arial" w:cs="Arial"/>
          <w:bCs/>
          <w:sz w:val="24"/>
          <w:lang w:val="es-ES_tradnl"/>
        </w:rPr>
        <w:t xml:space="preserve">mbién experiencia directa de la manera en que se ejecutaron las funciones por parte del demandante y los aspectos contractuales de la relación entre los extremos procesales. </w:t>
      </w:r>
    </w:p>
    <w:p w14:paraId="0A4F7224" w14:textId="77777777" w:rsidR="009C0241" w:rsidRPr="00914EB5" w:rsidRDefault="009C0241" w:rsidP="00D66096">
      <w:pPr>
        <w:pStyle w:val="Prrafodelista"/>
        <w:tabs>
          <w:tab w:val="left" w:pos="426"/>
        </w:tabs>
        <w:spacing w:after="0" w:line="240" w:lineRule="auto"/>
        <w:ind w:left="567" w:right="333"/>
        <w:jc w:val="both"/>
        <w:rPr>
          <w:rFonts w:ascii="Arial" w:eastAsia="Dotum" w:hAnsi="Arial" w:cs="Arial"/>
          <w:bCs/>
          <w:sz w:val="24"/>
          <w:lang w:val="es-ES_tradnl"/>
        </w:rPr>
      </w:pPr>
    </w:p>
    <w:p w14:paraId="48AF8D8F" w14:textId="77777777" w:rsidR="005D042D" w:rsidRPr="00914EB5" w:rsidRDefault="00C04144" w:rsidP="00D66096">
      <w:pPr>
        <w:pStyle w:val="Prrafodelista"/>
        <w:tabs>
          <w:tab w:val="left" w:pos="426"/>
        </w:tabs>
        <w:spacing w:after="0" w:line="240" w:lineRule="auto"/>
        <w:ind w:left="567" w:right="333"/>
        <w:jc w:val="both"/>
        <w:rPr>
          <w:rFonts w:ascii="Arial" w:eastAsia="Dotum" w:hAnsi="Arial" w:cs="Arial"/>
          <w:bCs/>
          <w:sz w:val="24"/>
          <w:lang w:val="es-ES_tradnl"/>
        </w:rPr>
      </w:pPr>
      <w:r w:rsidRPr="00914EB5">
        <w:rPr>
          <w:rFonts w:ascii="Arial" w:eastAsia="Dotum" w:hAnsi="Arial" w:cs="Arial"/>
          <w:bCs/>
          <w:sz w:val="24"/>
          <w:lang w:val="es-ES_tradnl"/>
        </w:rPr>
        <w:t>Así, al constatar ambas escuchas, l</w:t>
      </w:r>
      <w:r w:rsidR="009C0241" w:rsidRPr="00914EB5">
        <w:rPr>
          <w:rFonts w:ascii="Arial" w:eastAsia="Dotum" w:hAnsi="Arial" w:cs="Arial"/>
          <w:bCs/>
          <w:sz w:val="24"/>
          <w:lang w:val="es-ES_tradnl"/>
        </w:rPr>
        <w:t>a Sala establece que son coincidentes frente a (i) que la ejecución de las funciones era la misma por parte de los médicos generales de planta y las que ejecutó el demandante como contratista, (</w:t>
      </w:r>
      <w:proofErr w:type="spellStart"/>
      <w:r w:rsidR="009C0241" w:rsidRPr="00914EB5">
        <w:rPr>
          <w:rFonts w:ascii="Arial" w:eastAsia="Dotum" w:hAnsi="Arial" w:cs="Arial"/>
          <w:bCs/>
          <w:sz w:val="24"/>
          <w:lang w:val="es-ES_tradnl"/>
        </w:rPr>
        <w:t>ii</w:t>
      </w:r>
      <w:proofErr w:type="spellEnd"/>
      <w:r w:rsidR="009C0241" w:rsidRPr="00914EB5">
        <w:rPr>
          <w:rFonts w:ascii="Arial" w:eastAsia="Dotum" w:hAnsi="Arial" w:cs="Arial"/>
          <w:bCs/>
          <w:sz w:val="24"/>
          <w:lang w:val="es-ES_tradnl"/>
        </w:rPr>
        <w:t>) existió un cumplimiento estricto de horarios por parte del médico</w:t>
      </w:r>
      <w:r w:rsidR="00D66096" w:rsidRPr="00914EB5">
        <w:rPr>
          <w:rFonts w:ascii="Arial" w:eastAsia="Dotum" w:hAnsi="Arial" w:cs="Arial"/>
          <w:bCs/>
          <w:sz w:val="24"/>
          <w:lang w:val="es-ES_tradnl"/>
        </w:rPr>
        <w:t>, dentro de las instalaciones de institución de salud,</w:t>
      </w:r>
      <w:r w:rsidR="009C0241" w:rsidRPr="00914EB5">
        <w:rPr>
          <w:rFonts w:ascii="Arial" w:eastAsia="Dotum" w:hAnsi="Arial" w:cs="Arial"/>
          <w:bCs/>
          <w:sz w:val="24"/>
          <w:lang w:val="es-ES_tradnl"/>
        </w:rPr>
        <w:t xml:space="preserve"> atendiendo a los </w:t>
      </w:r>
      <w:r w:rsidR="00D66096" w:rsidRPr="00914EB5">
        <w:rPr>
          <w:rFonts w:ascii="Arial" w:eastAsia="Dotum" w:hAnsi="Arial" w:cs="Arial"/>
          <w:bCs/>
          <w:sz w:val="24"/>
          <w:lang w:val="es-ES_tradnl"/>
        </w:rPr>
        <w:t>turnos que eran impuestos por esa</w:t>
      </w:r>
      <w:r w:rsidR="009C0241" w:rsidRPr="00914EB5">
        <w:rPr>
          <w:rFonts w:ascii="Arial" w:eastAsia="Dotum" w:hAnsi="Arial" w:cs="Arial"/>
          <w:bCs/>
          <w:sz w:val="24"/>
          <w:lang w:val="es-ES_tradnl"/>
        </w:rPr>
        <w:t xml:space="preserve"> contratante</w:t>
      </w:r>
      <w:r w:rsidR="00D66096" w:rsidRPr="00914EB5">
        <w:rPr>
          <w:rFonts w:ascii="Arial" w:eastAsia="Dotum" w:hAnsi="Arial" w:cs="Arial"/>
          <w:bCs/>
          <w:sz w:val="24"/>
          <w:lang w:val="es-ES_tradnl"/>
        </w:rPr>
        <w:t>, y (</w:t>
      </w:r>
      <w:proofErr w:type="spellStart"/>
      <w:r w:rsidR="00D66096" w:rsidRPr="00914EB5">
        <w:rPr>
          <w:rFonts w:ascii="Arial" w:eastAsia="Dotum" w:hAnsi="Arial" w:cs="Arial"/>
          <w:bCs/>
          <w:sz w:val="24"/>
          <w:lang w:val="es-ES_tradnl"/>
        </w:rPr>
        <w:t>iii</w:t>
      </w:r>
      <w:proofErr w:type="spellEnd"/>
      <w:r w:rsidR="00D66096" w:rsidRPr="00914EB5">
        <w:rPr>
          <w:rFonts w:ascii="Arial" w:eastAsia="Dotum" w:hAnsi="Arial" w:cs="Arial"/>
          <w:bCs/>
          <w:sz w:val="24"/>
          <w:lang w:val="es-ES_tradnl"/>
        </w:rPr>
        <w:t>) se debían atender las órdenes dictadas por el Director de la Unidad Hospitalaria.</w:t>
      </w:r>
    </w:p>
    <w:p w14:paraId="5AE48A43" w14:textId="77777777" w:rsidR="005D042D" w:rsidRPr="00914EB5" w:rsidRDefault="005D042D" w:rsidP="005D042D">
      <w:pPr>
        <w:pStyle w:val="Prrafodelista"/>
        <w:tabs>
          <w:tab w:val="left" w:pos="426"/>
        </w:tabs>
        <w:spacing w:after="0" w:line="360" w:lineRule="auto"/>
        <w:ind w:left="0"/>
        <w:jc w:val="both"/>
        <w:rPr>
          <w:rFonts w:ascii="Arial" w:eastAsia="Dotum" w:hAnsi="Arial" w:cs="Arial"/>
          <w:bCs/>
          <w:sz w:val="24"/>
          <w:szCs w:val="24"/>
          <w:lang w:val="es-ES_tradnl"/>
        </w:rPr>
      </w:pPr>
    </w:p>
    <w:p w14:paraId="6E0C5024" w14:textId="77777777" w:rsidR="003A41DA" w:rsidRPr="00914EB5" w:rsidRDefault="00C04144" w:rsidP="00ED3F18">
      <w:pPr>
        <w:pStyle w:val="Prrafodelista"/>
        <w:numPr>
          <w:ilvl w:val="0"/>
          <w:numId w:val="43"/>
        </w:numPr>
        <w:tabs>
          <w:tab w:val="left" w:pos="426"/>
        </w:tabs>
        <w:spacing w:after="0" w:line="360" w:lineRule="auto"/>
        <w:ind w:left="0" w:firstLine="0"/>
        <w:jc w:val="both"/>
        <w:rPr>
          <w:rFonts w:ascii="Arial" w:eastAsia="Dotum" w:hAnsi="Arial" w:cs="Arial"/>
          <w:bCs/>
          <w:sz w:val="24"/>
          <w:szCs w:val="24"/>
          <w:lang w:val="es-ES_tradnl"/>
        </w:rPr>
      </w:pPr>
      <w:r w:rsidRPr="00914EB5">
        <w:rPr>
          <w:rFonts w:ascii="Arial" w:eastAsia="Dotum" w:hAnsi="Arial" w:cs="Arial"/>
          <w:bCs/>
          <w:sz w:val="24"/>
          <w:szCs w:val="24"/>
          <w:lang w:val="es-ES_tradnl"/>
        </w:rPr>
        <w:t xml:space="preserve">Ahora bien, </w:t>
      </w:r>
      <w:r w:rsidR="003A41DA" w:rsidRPr="00914EB5">
        <w:rPr>
          <w:rFonts w:ascii="Arial" w:eastAsia="Dotum" w:hAnsi="Arial" w:cs="Arial"/>
          <w:bCs/>
          <w:sz w:val="24"/>
          <w:szCs w:val="24"/>
          <w:lang w:val="es-ES_tradnl"/>
        </w:rPr>
        <w:t xml:space="preserve">se </w:t>
      </w:r>
      <w:r w:rsidRPr="00914EB5">
        <w:rPr>
          <w:rFonts w:ascii="Arial" w:eastAsia="Dotum" w:hAnsi="Arial" w:cs="Arial"/>
          <w:bCs/>
          <w:sz w:val="24"/>
          <w:szCs w:val="24"/>
          <w:lang w:val="es-ES_tradnl"/>
        </w:rPr>
        <w:t>cotejará lo antedicho con</w:t>
      </w:r>
      <w:r w:rsidR="00D66096" w:rsidRPr="00914EB5">
        <w:rPr>
          <w:rFonts w:ascii="Arial" w:eastAsia="Dotum" w:hAnsi="Arial" w:cs="Arial"/>
          <w:bCs/>
          <w:sz w:val="24"/>
          <w:szCs w:val="24"/>
          <w:lang w:val="es-ES_tradnl"/>
        </w:rPr>
        <w:t xml:space="preserve"> los cuadros de turnos</w:t>
      </w:r>
      <w:r w:rsidRPr="00914EB5">
        <w:rPr>
          <w:rFonts w:ascii="Arial" w:eastAsia="Dotum" w:hAnsi="Arial" w:cs="Arial"/>
          <w:bCs/>
          <w:sz w:val="24"/>
          <w:szCs w:val="24"/>
          <w:lang w:val="es-ES_tradnl"/>
        </w:rPr>
        <w:t xml:space="preserve"> aportados, </w:t>
      </w:r>
      <w:r w:rsidR="00D66096" w:rsidRPr="00914EB5">
        <w:rPr>
          <w:rFonts w:ascii="Arial" w:eastAsia="Dotum" w:hAnsi="Arial" w:cs="Arial"/>
          <w:bCs/>
          <w:sz w:val="24"/>
          <w:szCs w:val="24"/>
          <w:lang w:val="es-ES_tradnl"/>
        </w:rPr>
        <w:t>firmado</w:t>
      </w:r>
      <w:r w:rsidR="003A41DA" w:rsidRPr="00914EB5">
        <w:rPr>
          <w:rFonts w:ascii="Arial" w:eastAsia="Dotum" w:hAnsi="Arial" w:cs="Arial"/>
          <w:bCs/>
          <w:sz w:val="24"/>
          <w:szCs w:val="24"/>
          <w:lang w:val="es-ES_tradnl"/>
        </w:rPr>
        <w:t xml:space="preserve">s por el </w:t>
      </w:r>
      <w:proofErr w:type="gramStart"/>
      <w:r w:rsidR="003A41DA" w:rsidRPr="00914EB5">
        <w:rPr>
          <w:rFonts w:ascii="Arial" w:eastAsia="Dotum" w:hAnsi="Arial" w:cs="Arial"/>
          <w:bCs/>
          <w:sz w:val="24"/>
          <w:szCs w:val="24"/>
          <w:lang w:val="es-ES_tradnl"/>
        </w:rPr>
        <w:t>Director</w:t>
      </w:r>
      <w:proofErr w:type="gramEnd"/>
      <w:r w:rsidR="003A41DA" w:rsidRPr="00914EB5">
        <w:rPr>
          <w:rFonts w:ascii="Arial" w:eastAsia="Dotum" w:hAnsi="Arial" w:cs="Arial"/>
          <w:bCs/>
          <w:sz w:val="24"/>
          <w:szCs w:val="24"/>
          <w:lang w:val="es-ES_tradnl"/>
        </w:rPr>
        <w:t xml:space="preserve"> de la Unidad M</w:t>
      </w:r>
      <w:r w:rsidR="00D66096" w:rsidRPr="00914EB5">
        <w:rPr>
          <w:rFonts w:ascii="Arial" w:eastAsia="Dotum" w:hAnsi="Arial" w:cs="Arial"/>
          <w:bCs/>
          <w:sz w:val="24"/>
          <w:szCs w:val="24"/>
          <w:lang w:val="es-ES_tradnl"/>
        </w:rPr>
        <w:t xml:space="preserve">édica y que indican </w:t>
      </w:r>
      <w:r w:rsidR="003A41DA" w:rsidRPr="00914EB5">
        <w:rPr>
          <w:rFonts w:ascii="Arial" w:eastAsia="Dotum" w:hAnsi="Arial" w:cs="Arial"/>
          <w:bCs/>
          <w:sz w:val="24"/>
          <w:szCs w:val="24"/>
          <w:lang w:val="es-ES_tradnl"/>
        </w:rPr>
        <w:t xml:space="preserve">que </w:t>
      </w:r>
      <w:r w:rsidR="00D66096" w:rsidRPr="00914EB5">
        <w:rPr>
          <w:rFonts w:ascii="Arial" w:eastAsia="Dotum" w:hAnsi="Arial" w:cs="Arial"/>
          <w:bCs/>
          <w:sz w:val="24"/>
          <w:szCs w:val="24"/>
          <w:lang w:val="es-ES_tradnl"/>
        </w:rPr>
        <w:t>por los años de mayo de</w:t>
      </w:r>
      <w:r w:rsidR="003A41DA" w:rsidRPr="00914EB5">
        <w:rPr>
          <w:rFonts w:ascii="Arial" w:eastAsia="Dotum" w:hAnsi="Arial" w:cs="Arial"/>
          <w:bCs/>
          <w:sz w:val="24"/>
          <w:szCs w:val="24"/>
          <w:lang w:val="es-ES_tradnl"/>
        </w:rPr>
        <w:t xml:space="preserve"> 2009 a diciembre de 2012, al actor se le asignaron estos en igualdad de condiciones que los otros médicos (fls.</w:t>
      </w:r>
      <w:r w:rsidRPr="00914EB5">
        <w:rPr>
          <w:rFonts w:ascii="Arial" w:eastAsia="Dotum" w:hAnsi="Arial" w:cs="Arial"/>
          <w:bCs/>
          <w:sz w:val="24"/>
          <w:szCs w:val="24"/>
          <w:lang w:val="es-ES_tradnl"/>
        </w:rPr>
        <w:t>40 a 92), los cuales se aprecia</w:t>
      </w:r>
      <w:r w:rsidR="003A41DA" w:rsidRPr="00914EB5">
        <w:rPr>
          <w:rFonts w:ascii="Arial" w:eastAsia="Dotum" w:hAnsi="Arial" w:cs="Arial"/>
          <w:bCs/>
          <w:sz w:val="24"/>
          <w:szCs w:val="24"/>
          <w:lang w:val="es-ES_tradnl"/>
        </w:rPr>
        <w:t xml:space="preserve"> no fueron acordados.</w:t>
      </w:r>
    </w:p>
    <w:p w14:paraId="50F40DEB" w14:textId="77777777" w:rsidR="001B4A56" w:rsidRPr="00914EB5" w:rsidRDefault="001B4A56" w:rsidP="001B4A56">
      <w:pPr>
        <w:pStyle w:val="Prrafodelista"/>
        <w:tabs>
          <w:tab w:val="left" w:pos="426"/>
        </w:tabs>
        <w:spacing w:after="0" w:line="360" w:lineRule="auto"/>
        <w:ind w:left="0"/>
        <w:jc w:val="both"/>
        <w:rPr>
          <w:rFonts w:ascii="Arial" w:eastAsia="Dotum" w:hAnsi="Arial" w:cs="Arial"/>
          <w:bCs/>
          <w:sz w:val="24"/>
          <w:szCs w:val="24"/>
          <w:lang w:val="es-ES_tradnl"/>
        </w:rPr>
      </w:pPr>
    </w:p>
    <w:p w14:paraId="0E1F264B" w14:textId="77777777" w:rsidR="001B4A56" w:rsidRPr="00914EB5" w:rsidRDefault="00C04144" w:rsidP="00ED3F18">
      <w:pPr>
        <w:pStyle w:val="Prrafodelista"/>
        <w:numPr>
          <w:ilvl w:val="0"/>
          <w:numId w:val="43"/>
        </w:numPr>
        <w:tabs>
          <w:tab w:val="left" w:pos="426"/>
        </w:tabs>
        <w:spacing w:after="0" w:line="360" w:lineRule="auto"/>
        <w:ind w:left="0" w:firstLine="0"/>
        <w:jc w:val="both"/>
        <w:rPr>
          <w:rFonts w:ascii="Arial" w:eastAsia="Dotum" w:hAnsi="Arial" w:cs="Arial"/>
          <w:bCs/>
          <w:sz w:val="24"/>
          <w:szCs w:val="24"/>
          <w:lang w:val="es-ES_tradnl"/>
        </w:rPr>
      </w:pPr>
      <w:r w:rsidRPr="00914EB5">
        <w:rPr>
          <w:rFonts w:ascii="Arial" w:eastAsia="Dotum" w:hAnsi="Arial" w:cs="Arial"/>
          <w:bCs/>
          <w:sz w:val="24"/>
          <w:szCs w:val="24"/>
          <w:lang w:val="es-ES_tradnl"/>
        </w:rPr>
        <w:t xml:space="preserve">No obstante, se indicará que </w:t>
      </w:r>
      <w:r w:rsidR="00FF3607" w:rsidRPr="00914EB5">
        <w:rPr>
          <w:rFonts w:ascii="Arial" w:eastAsia="Dotum" w:hAnsi="Arial" w:cs="Arial"/>
          <w:bCs/>
          <w:sz w:val="24"/>
          <w:szCs w:val="24"/>
          <w:lang w:val="es-ES_tradnl"/>
        </w:rPr>
        <w:t xml:space="preserve">los aspectos revisados se afirman por sí mismos, en el </w:t>
      </w:r>
      <w:r w:rsidR="00EE1770" w:rsidRPr="00914EB5">
        <w:rPr>
          <w:rFonts w:ascii="Arial" w:eastAsia="Dotum" w:hAnsi="Arial" w:cs="Arial"/>
          <w:bCs/>
          <w:sz w:val="24"/>
          <w:szCs w:val="24"/>
          <w:lang w:val="es-ES_tradnl"/>
        </w:rPr>
        <w:t xml:space="preserve">objeto de los </w:t>
      </w:r>
      <w:r w:rsidR="003A41DA" w:rsidRPr="00914EB5">
        <w:rPr>
          <w:rFonts w:ascii="Arial" w:eastAsia="Dotum" w:hAnsi="Arial" w:cs="Arial"/>
          <w:bCs/>
          <w:sz w:val="24"/>
          <w:szCs w:val="24"/>
          <w:lang w:val="es-ES_tradnl"/>
        </w:rPr>
        <w:t>contrato</w:t>
      </w:r>
      <w:r w:rsidR="00EE1770" w:rsidRPr="00914EB5">
        <w:rPr>
          <w:rFonts w:ascii="Arial" w:eastAsia="Dotum" w:hAnsi="Arial" w:cs="Arial"/>
          <w:bCs/>
          <w:sz w:val="24"/>
          <w:szCs w:val="24"/>
          <w:lang w:val="es-ES_tradnl"/>
        </w:rPr>
        <w:t>s transcritos,</w:t>
      </w:r>
      <w:r w:rsidR="003A41DA" w:rsidRPr="00914EB5">
        <w:rPr>
          <w:rFonts w:ascii="Arial" w:eastAsia="Dotum" w:hAnsi="Arial" w:cs="Arial"/>
          <w:bCs/>
          <w:sz w:val="24"/>
          <w:szCs w:val="24"/>
          <w:lang w:val="es-ES_tradnl"/>
        </w:rPr>
        <w:t xml:space="preserve"> como de otras especificidade</w:t>
      </w:r>
      <w:r w:rsidR="00EE1770" w:rsidRPr="00914EB5">
        <w:rPr>
          <w:rFonts w:ascii="Arial" w:eastAsia="Dotum" w:hAnsi="Arial" w:cs="Arial"/>
          <w:bCs/>
          <w:sz w:val="24"/>
          <w:szCs w:val="24"/>
          <w:lang w:val="es-ES_tradnl"/>
        </w:rPr>
        <w:t xml:space="preserve">s determinadas en los mismos, </w:t>
      </w:r>
      <w:r w:rsidR="00FF3607" w:rsidRPr="00914EB5">
        <w:rPr>
          <w:rFonts w:ascii="Arial" w:eastAsia="Dotum" w:hAnsi="Arial" w:cs="Arial"/>
          <w:bCs/>
          <w:sz w:val="24"/>
          <w:szCs w:val="24"/>
          <w:lang w:val="es-ES_tradnl"/>
        </w:rPr>
        <w:t>atiéndase a que se escribe que las funciones deberán ser desarrolladas</w:t>
      </w:r>
      <w:r w:rsidR="00EE1770" w:rsidRPr="00914EB5">
        <w:rPr>
          <w:rFonts w:ascii="Arial" w:eastAsia="Dotum" w:hAnsi="Arial" w:cs="Arial"/>
          <w:bCs/>
          <w:sz w:val="24"/>
          <w:szCs w:val="24"/>
          <w:lang w:val="es-ES_tradnl"/>
        </w:rPr>
        <w:t xml:space="preserve"> </w:t>
      </w:r>
      <w:r w:rsidR="00FF3607" w:rsidRPr="00914EB5">
        <w:rPr>
          <w:rFonts w:ascii="Arial" w:hAnsi="Arial" w:cs="Arial"/>
          <w:bCs/>
          <w:i/>
          <w:sz w:val="24"/>
          <w:szCs w:val="24"/>
          <w:lang w:val="es-ES_tradnl"/>
        </w:rPr>
        <w:t>“</w:t>
      </w:r>
      <w:r w:rsidR="00EE1770" w:rsidRPr="00914EB5">
        <w:rPr>
          <w:rFonts w:ascii="Arial" w:hAnsi="Arial" w:cs="Arial"/>
          <w:bCs/>
          <w:i/>
          <w:sz w:val="24"/>
          <w:szCs w:val="24"/>
          <w:lang w:val="es-ES_tradnl"/>
        </w:rPr>
        <w:t>de acuerdo con la programación que METROSALUD requiera”</w:t>
      </w:r>
      <w:r w:rsidR="00EE1770" w:rsidRPr="00914EB5">
        <w:rPr>
          <w:rFonts w:ascii="Arial" w:hAnsi="Arial" w:cs="Arial"/>
          <w:bCs/>
          <w:sz w:val="24"/>
          <w:szCs w:val="24"/>
        </w:rPr>
        <w:t xml:space="preserve"> </w:t>
      </w:r>
      <w:r w:rsidR="00FF3607" w:rsidRPr="00914EB5">
        <w:rPr>
          <w:rFonts w:ascii="Arial" w:hAnsi="Arial" w:cs="Arial"/>
          <w:bCs/>
          <w:sz w:val="24"/>
          <w:szCs w:val="24"/>
        </w:rPr>
        <w:t xml:space="preserve">y </w:t>
      </w:r>
      <w:r w:rsidR="00FF3607" w:rsidRPr="00914EB5">
        <w:rPr>
          <w:rFonts w:ascii="Arial" w:hAnsi="Arial" w:cs="Arial"/>
          <w:bCs/>
          <w:i/>
          <w:sz w:val="24"/>
          <w:szCs w:val="24"/>
        </w:rPr>
        <w:t>“</w:t>
      </w:r>
      <w:r w:rsidR="00EE1770" w:rsidRPr="00914EB5">
        <w:rPr>
          <w:rFonts w:ascii="Arial" w:hAnsi="Arial" w:cs="Arial"/>
          <w:bCs/>
          <w:i/>
          <w:sz w:val="24"/>
          <w:szCs w:val="24"/>
        </w:rPr>
        <w:t>prestando sus servicios personales de acuerdo a la programación entreg</w:t>
      </w:r>
      <w:r w:rsidR="00FF3607" w:rsidRPr="00914EB5">
        <w:rPr>
          <w:rFonts w:ascii="Arial" w:hAnsi="Arial" w:cs="Arial"/>
          <w:bCs/>
          <w:i/>
          <w:sz w:val="24"/>
          <w:szCs w:val="24"/>
        </w:rPr>
        <w:t>ada por METROSALUD”,</w:t>
      </w:r>
      <w:r w:rsidR="00FF3607" w:rsidRPr="00914EB5">
        <w:rPr>
          <w:rFonts w:ascii="Arial" w:hAnsi="Arial" w:cs="Arial"/>
          <w:bCs/>
          <w:sz w:val="24"/>
          <w:szCs w:val="24"/>
        </w:rPr>
        <w:t xml:space="preserve"> obligando al</w:t>
      </w:r>
      <w:r w:rsidR="00EE1770" w:rsidRPr="00914EB5">
        <w:rPr>
          <w:rFonts w:ascii="Arial" w:hAnsi="Arial" w:cs="Arial"/>
          <w:bCs/>
          <w:sz w:val="24"/>
          <w:szCs w:val="24"/>
        </w:rPr>
        <w:t xml:space="preserve"> CONTRATISTA </w:t>
      </w:r>
      <w:r w:rsidR="00FF3607" w:rsidRPr="00914EB5">
        <w:rPr>
          <w:rFonts w:ascii="Arial" w:hAnsi="Arial" w:cs="Arial"/>
          <w:bCs/>
          <w:sz w:val="24"/>
          <w:szCs w:val="24"/>
        </w:rPr>
        <w:t xml:space="preserve">en cuanto para ello </w:t>
      </w:r>
      <w:r w:rsidR="00FF3607" w:rsidRPr="00914EB5">
        <w:rPr>
          <w:rFonts w:ascii="Arial" w:hAnsi="Arial" w:cs="Arial"/>
          <w:b/>
          <w:bCs/>
          <w:i/>
          <w:sz w:val="24"/>
          <w:szCs w:val="24"/>
        </w:rPr>
        <w:t>“</w:t>
      </w:r>
      <w:r w:rsidR="00EE1770" w:rsidRPr="00914EB5">
        <w:rPr>
          <w:rFonts w:ascii="Arial" w:hAnsi="Arial" w:cs="Arial"/>
          <w:bCs/>
          <w:i/>
          <w:sz w:val="24"/>
          <w:szCs w:val="24"/>
        </w:rPr>
        <w:t>deberá acogerse a los procesos, procedimientos, guías de atención o protocolos definidos por METROSALUD.”</w:t>
      </w:r>
    </w:p>
    <w:p w14:paraId="77A52294" w14:textId="77777777" w:rsidR="00760EF8" w:rsidRPr="00914EB5" w:rsidRDefault="00760EF8" w:rsidP="00760EF8">
      <w:pPr>
        <w:pStyle w:val="Prrafodelista"/>
        <w:tabs>
          <w:tab w:val="left" w:pos="426"/>
        </w:tabs>
        <w:spacing w:after="0" w:line="360" w:lineRule="auto"/>
        <w:ind w:left="0"/>
        <w:jc w:val="both"/>
        <w:rPr>
          <w:rFonts w:ascii="Arial" w:eastAsia="Dotum" w:hAnsi="Arial" w:cs="Arial"/>
          <w:bCs/>
          <w:sz w:val="24"/>
          <w:szCs w:val="24"/>
          <w:lang w:val="es-ES_tradnl"/>
        </w:rPr>
      </w:pPr>
    </w:p>
    <w:p w14:paraId="616C0DBD" w14:textId="77777777" w:rsidR="008C5DCC" w:rsidRPr="00914EB5" w:rsidRDefault="00895370" w:rsidP="00FF3607">
      <w:pPr>
        <w:pStyle w:val="Prrafodelista"/>
        <w:numPr>
          <w:ilvl w:val="0"/>
          <w:numId w:val="35"/>
        </w:numPr>
        <w:tabs>
          <w:tab w:val="left" w:pos="142"/>
          <w:tab w:val="left" w:pos="426"/>
        </w:tabs>
        <w:spacing w:line="360" w:lineRule="auto"/>
        <w:ind w:left="0" w:firstLine="0"/>
        <w:jc w:val="both"/>
        <w:rPr>
          <w:rFonts w:ascii="Arial" w:eastAsia="Dotum" w:hAnsi="Arial" w:cs="Arial"/>
          <w:bCs/>
          <w:sz w:val="24"/>
          <w:szCs w:val="24"/>
        </w:rPr>
      </w:pPr>
      <w:r w:rsidRPr="00914EB5">
        <w:rPr>
          <w:rFonts w:ascii="Arial" w:eastAsia="Dotum" w:hAnsi="Arial" w:cs="Arial"/>
          <w:bCs/>
          <w:sz w:val="24"/>
          <w:szCs w:val="24"/>
          <w:lang w:val="es-ES_tradnl"/>
        </w:rPr>
        <w:t xml:space="preserve">De tal forma, </w:t>
      </w:r>
      <w:r w:rsidR="00FF3607" w:rsidRPr="00914EB5">
        <w:rPr>
          <w:rFonts w:ascii="Arial" w:eastAsia="Dotum" w:hAnsi="Arial" w:cs="Arial"/>
          <w:bCs/>
          <w:sz w:val="24"/>
          <w:szCs w:val="24"/>
          <w:lang w:val="es-ES_tradnl"/>
        </w:rPr>
        <w:t>probados en suma resultan los elementos de una verdadera relación laboral atendiendo a los principios de la sana crítica al revisar el caudal probatorio obrante,</w:t>
      </w:r>
      <w:r w:rsidR="00FF3607" w:rsidRPr="00914EB5">
        <w:rPr>
          <w:rFonts w:ascii="Arial" w:eastAsia="Dotum" w:hAnsi="Arial" w:cs="Arial"/>
          <w:bCs/>
          <w:sz w:val="24"/>
          <w:szCs w:val="24"/>
        </w:rPr>
        <w:t xml:space="preserve"> siendo incuestionable</w:t>
      </w:r>
      <w:r w:rsidR="00F0243F" w:rsidRPr="00914EB5">
        <w:rPr>
          <w:rFonts w:ascii="Arial" w:eastAsia="Dotum" w:hAnsi="Arial" w:cs="Arial"/>
          <w:bCs/>
          <w:sz w:val="24"/>
          <w:szCs w:val="24"/>
          <w:lang w:val="es-ES_tradnl"/>
        </w:rPr>
        <w:t xml:space="preserve"> (i) que existió</w:t>
      </w:r>
      <w:r w:rsidR="00AE3AE6" w:rsidRPr="00914EB5">
        <w:rPr>
          <w:rFonts w:ascii="Arial" w:eastAsia="Dotum" w:hAnsi="Arial" w:cs="Arial"/>
          <w:bCs/>
          <w:sz w:val="24"/>
          <w:szCs w:val="24"/>
          <w:lang w:val="es-ES_tradnl"/>
        </w:rPr>
        <w:t xml:space="preserve"> ánimo permanente de contratar a</w:t>
      </w:r>
      <w:r w:rsidRPr="00914EB5">
        <w:rPr>
          <w:rFonts w:ascii="Arial" w:eastAsia="Dotum" w:hAnsi="Arial" w:cs="Arial"/>
          <w:bCs/>
          <w:sz w:val="24"/>
          <w:szCs w:val="24"/>
          <w:lang w:val="es-ES_tradnl"/>
        </w:rPr>
        <w:t xml:space="preserve">l actor por parte de la entidad </w:t>
      </w:r>
      <w:r w:rsidR="00F0243F" w:rsidRPr="00914EB5">
        <w:rPr>
          <w:rFonts w:ascii="Arial" w:eastAsia="Dotum" w:hAnsi="Arial" w:cs="Arial"/>
          <w:bCs/>
          <w:sz w:val="24"/>
          <w:szCs w:val="24"/>
          <w:lang w:val="es-ES_tradnl"/>
        </w:rPr>
        <w:t xml:space="preserve">accionada </w:t>
      </w:r>
      <w:r w:rsidR="00FF3607" w:rsidRPr="00914EB5">
        <w:rPr>
          <w:rFonts w:ascii="Arial" w:eastAsia="Dotum" w:hAnsi="Arial" w:cs="Arial"/>
          <w:bCs/>
          <w:sz w:val="24"/>
          <w:szCs w:val="24"/>
          <w:lang w:val="es-ES_tradnl"/>
        </w:rPr>
        <w:t>al reflejarse la continuada y atemporal c</w:t>
      </w:r>
      <w:r w:rsidR="00F0243F" w:rsidRPr="00914EB5">
        <w:rPr>
          <w:rFonts w:ascii="Arial" w:eastAsia="Dotum" w:hAnsi="Arial" w:cs="Arial"/>
          <w:bCs/>
          <w:sz w:val="24"/>
          <w:szCs w:val="24"/>
          <w:lang w:val="es-ES_tradnl"/>
        </w:rPr>
        <w:t>ontratación descrita, atendiendo a que las funciones desarrolladas</w:t>
      </w:r>
      <w:r w:rsidR="00AE3AE6" w:rsidRPr="00914EB5">
        <w:rPr>
          <w:rFonts w:ascii="Arial" w:eastAsia="Dotum" w:hAnsi="Arial" w:cs="Arial"/>
          <w:bCs/>
          <w:sz w:val="24"/>
          <w:szCs w:val="24"/>
          <w:lang w:val="es-ES_tradnl"/>
        </w:rPr>
        <w:t xml:space="preserve"> </w:t>
      </w:r>
      <w:r w:rsidR="00F0243F" w:rsidRPr="00914EB5">
        <w:rPr>
          <w:rFonts w:ascii="Arial" w:eastAsia="Dotum" w:hAnsi="Arial" w:cs="Arial"/>
          <w:bCs/>
          <w:sz w:val="24"/>
          <w:szCs w:val="24"/>
          <w:lang w:val="es-ES_tradnl"/>
        </w:rPr>
        <w:t xml:space="preserve">son de </w:t>
      </w:r>
      <w:r w:rsidR="00AE3AE6" w:rsidRPr="00914EB5">
        <w:rPr>
          <w:rFonts w:ascii="Arial" w:eastAsia="Dotum" w:hAnsi="Arial" w:cs="Arial"/>
          <w:bCs/>
          <w:sz w:val="24"/>
          <w:szCs w:val="24"/>
          <w:lang w:val="es-ES_tradnl"/>
        </w:rPr>
        <w:t>(</w:t>
      </w:r>
      <w:proofErr w:type="spellStart"/>
      <w:r w:rsidR="00AE3AE6" w:rsidRPr="00914EB5">
        <w:rPr>
          <w:rFonts w:ascii="Arial" w:eastAsia="Dotum" w:hAnsi="Arial" w:cs="Arial"/>
          <w:bCs/>
          <w:sz w:val="24"/>
          <w:szCs w:val="24"/>
          <w:lang w:val="es-ES_tradnl"/>
        </w:rPr>
        <w:t>ii</w:t>
      </w:r>
      <w:proofErr w:type="spellEnd"/>
      <w:r w:rsidR="00AE3AE6" w:rsidRPr="00914EB5">
        <w:rPr>
          <w:rFonts w:ascii="Arial" w:eastAsia="Dotum" w:hAnsi="Arial" w:cs="Arial"/>
          <w:bCs/>
          <w:sz w:val="24"/>
          <w:szCs w:val="24"/>
          <w:lang w:val="es-ES_tradnl"/>
        </w:rPr>
        <w:t xml:space="preserve">) </w:t>
      </w:r>
      <w:r w:rsidR="00F0243F" w:rsidRPr="00914EB5">
        <w:rPr>
          <w:rFonts w:ascii="Arial" w:eastAsia="Dotum" w:hAnsi="Arial" w:cs="Arial"/>
          <w:bCs/>
          <w:sz w:val="24"/>
          <w:szCs w:val="24"/>
          <w:lang w:val="es-ES_tradnl"/>
        </w:rPr>
        <w:t xml:space="preserve">la </w:t>
      </w:r>
      <w:r w:rsidR="00AE3AE6" w:rsidRPr="00914EB5">
        <w:rPr>
          <w:rFonts w:ascii="Arial" w:eastAsia="Dotum" w:hAnsi="Arial" w:cs="Arial"/>
          <w:bCs/>
          <w:sz w:val="24"/>
          <w:szCs w:val="24"/>
          <w:lang w:val="es-ES_tradnl"/>
        </w:rPr>
        <w:t>naturaleza y</w:t>
      </w:r>
      <w:r w:rsidR="008C5DCC" w:rsidRPr="00914EB5">
        <w:rPr>
          <w:rFonts w:ascii="Arial" w:eastAsia="Dotum" w:hAnsi="Arial" w:cs="Arial"/>
          <w:bCs/>
          <w:sz w:val="24"/>
          <w:szCs w:val="24"/>
          <w:lang w:val="es-ES_tradnl"/>
        </w:rPr>
        <w:t xml:space="preserve"> objeto</w:t>
      </w:r>
      <w:r w:rsidR="00F0243F" w:rsidRPr="00914EB5">
        <w:rPr>
          <w:rFonts w:ascii="Arial" w:eastAsia="Dotum" w:hAnsi="Arial" w:cs="Arial"/>
          <w:bCs/>
          <w:sz w:val="24"/>
          <w:szCs w:val="24"/>
          <w:lang w:val="es-ES_tradnl"/>
        </w:rPr>
        <w:t xml:space="preserve"> “resorte”</w:t>
      </w:r>
      <w:r w:rsidR="008C5DCC" w:rsidRPr="00914EB5">
        <w:rPr>
          <w:rFonts w:ascii="Arial" w:eastAsia="Dotum" w:hAnsi="Arial" w:cs="Arial"/>
          <w:bCs/>
          <w:sz w:val="24"/>
          <w:szCs w:val="24"/>
          <w:lang w:val="es-ES_tradnl"/>
        </w:rPr>
        <w:t xml:space="preserve"> de la entidad demandada, y fueron desarrolladas de forma (</w:t>
      </w:r>
      <w:proofErr w:type="spellStart"/>
      <w:r w:rsidR="008C5DCC" w:rsidRPr="00914EB5">
        <w:rPr>
          <w:rFonts w:ascii="Arial" w:eastAsia="Dotum" w:hAnsi="Arial" w:cs="Arial"/>
          <w:bCs/>
          <w:sz w:val="24"/>
          <w:szCs w:val="24"/>
          <w:lang w:val="es-ES_tradnl"/>
        </w:rPr>
        <w:t>iii</w:t>
      </w:r>
      <w:proofErr w:type="spellEnd"/>
      <w:r w:rsidR="008C5DCC" w:rsidRPr="00914EB5">
        <w:rPr>
          <w:rFonts w:ascii="Arial" w:eastAsia="Dotum" w:hAnsi="Arial" w:cs="Arial"/>
          <w:bCs/>
          <w:sz w:val="24"/>
          <w:szCs w:val="24"/>
          <w:lang w:val="es-ES_tradnl"/>
        </w:rPr>
        <w:t>) subord</w:t>
      </w:r>
      <w:r w:rsidR="00F0243F" w:rsidRPr="00914EB5">
        <w:rPr>
          <w:rFonts w:ascii="Arial" w:eastAsia="Dotum" w:hAnsi="Arial" w:cs="Arial"/>
          <w:bCs/>
          <w:sz w:val="24"/>
          <w:szCs w:val="24"/>
          <w:lang w:val="es-ES_tradnl"/>
        </w:rPr>
        <w:t xml:space="preserve">inada, tal como se desprende de los testimonios </w:t>
      </w:r>
      <w:r w:rsidR="008C5DCC" w:rsidRPr="00914EB5">
        <w:rPr>
          <w:rFonts w:ascii="Arial" w:eastAsia="Dotum" w:hAnsi="Arial" w:cs="Arial"/>
          <w:bCs/>
          <w:sz w:val="24"/>
          <w:szCs w:val="24"/>
          <w:lang w:val="es-ES_tradnl"/>
        </w:rPr>
        <w:t xml:space="preserve">y documental aportados, </w:t>
      </w:r>
      <w:r w:rsidR="00F0243F" w:rsidRPr="00914EB5">
        <w:rPr>
          <w:rFonts w:ascii="Arial" w:eastAsia="Dotum" w:hAnsi="Arial" w:cs="Arial"/>
          <w:bCs/>
          <w:sz w:val="24"/>
          <w:szCs w:val="24"/>
          <w:lang w:val="es-ES_tradnl"/>
        </w:rPr>
        <w:t>por</w:t>
      </w:r>
      <w:r w:rsidRPr="00914EB5">
        <w:rPr>
          <w:rFonts w:ascii="Arial" w:eastAsia="Dotum" w:hAnsi="Arial" w:cs="Arial"/>
          <w:bCs/>
          <w:sz w:val="24"/>
          <w:szCs w:val="24"/>
          <w:lang w:val="es-ES_tradnl"/>
        </w:rPr>
        <w:t xml:space="preserve"> lo cual </w:t>
      </w:r>
      <w:r w:rsidR="00704A41" w:rsidRPr="00914EB5">
        <w:rPr>
          <w:rFonts w:ascii="Arial" w:eastAsia="Dotum" w:hAnsi="Arial" w:cs="Arial"/>
          <w:bCs/>
          <w:sz w:val="24"/>
          <w:szCs w:val="24"/>
          <w:lang w:val="es-ES_tradnl"/>
        </w:rPr>
        <w:t>se confirmará la</w:t>
      </w:r>
      <w:r w:rsidR="008C16FB" w:rsidRPr="00914EB5">
        <w:rPr>
          <w:rFonts w:ascii="Arial" w:eastAsia="Dotum" w:hAnsi="Arial" w:cs="Arial"/>
          <w:bCs/>
          <w:sz w:val="24"/>
          <w:szCs w:val="24"/>
          <w:lang w:val="es-ES_tradnl"/>
        </w:rPr>
        <w:t xml:space="preserve"> sentencia recurrida</w:t>
      </w:r>
      <w:r w:rsidR="008C16FB" w:rsidRPr="00914EB5">
        <w:rPr>
          <w:rFonts w:ascii="Arial" w:eastAsia="Dotum" w:hAnsi="Arial" w:cs="Arial"/>
          <w:sz w:val="24"/>
          <w:szCs w:val="24"/>
          <w:lang w:val="es-ES_tradnl"/>
        </w:rPr>
        <w:t xml:space="preserve">. </w:t>
      </w:r>
    </w:p>
    <w:p w14:paraId="007DCDA8" w14:textId="77777777" w:rsidR="008C5DCC" w:rsidRPr="00914EB5" w:rsidRDefault="008C5DCC" w:rsidP="008C5DCC">
      <w:pPr>
        <w:pStyle w:val="Prrafodelista"/>
        <w:tabs>
          <w:tab w:val="left" w:pos="142"/>
          <w:tab w:val="left" w:pos="426"/>
        </w:tabs>
        <w:spacing w:line="360" w:lineRule="auto"/>
        <w:ind w:left="0"/>
        <w:jc w:val="both"/>
        <w:rPr>
          <w:rFonts w:ascii="Arial" w:eastAsia="Dotum" w:hAnsi="Arial" w:cs="Arial"/>
          <w:bCs/>
          <w:sz w:val="24"/>
          <w:szCs w:val="24"/>
        </w:rPr>
      </w:pPr>
    </w:p>
    <w:p w14:paraId="1730803E" w14:textId="77777777" w:rsidR="008C5DCC" w:rsidRPr="00914EB5" w:rsidRDefault="008C5DCC" w:rsidP="008C5DCC">
      <w:pPr>
        <w:pStyle w:val="Prrafodelista"/>
        <w:numPr>
          <w:ilvl w:val="0"/>
          <w:numId w:val="35"/>
        </w:numPr>
        <w:tabs>
          <w:tab w:val="left" w:pos="142"/>
          <w:tab w:val="left" w:pos="426"/>
        </w:tabs>
        <w:spacing w:line="360" w:lineRule="auto"/>
        <w:ind w:left="0" w:firstLine="0"/>
        <w:jc w:val="both"/>
        <w:rPr>
          <w:rFonts w:ascii="Arial" w:eastAsia="Dotum" w:hAnsi="Arial" w:cs="Arial"/>
          <w:bCs/>
          <w:sz w:val="24"/>
          <w:szCs w:val="24"/>
        </w:rPr>
      </w:pPr>
      <w:r w:rsidRPr="00914EB5">
        <w:rPr>
          <w:rFonts w:ascii="Arial" w:hAnsi="Arial" w:cs="Arial"/>
          <w:sz w:val="24"/>
          <w:szCs w:val="24"/>
        </w:rPr>
        <w:t xml:space="preserve">No obstante lo anterior, debe aclararse que en cuanto a los aportes a pensión </w:t>
      </w:r>
      <w:r w:rsidR="00F0243F" w:rsidRPr="00914EB5">
        <w:rPr>
          <w:rFonts w:ascii="Arial" w:hAnsi="Arial" w:cs="Arial"/>
          <w:sz w:val="24"/>
          <w:szCs w:val="24"/>
        </w:rPr>
        <w:t>y salud que fueron ordenados a pagar al actor, lo correcto es que a título de indemnización,</w:t>
      </w:r>
      <w:r w:rsidRPr="00914EB5">
        <w:rPr>
          <w:rFonts w:ascii="Arial" w:hAnsi="Arial" w:cs="Arial"/>
          <w:sz w:val="24"/>
          <w:szCs w:val="24"/>
          <w:lang w:eastAsia="es-ES"/>
        </w:rPr>
        <w:t xml:space="preserve"> procedente</w:t>
      </w:r>
      <w:r w:rsidR="00F0243F" w:rsidRPr="00914EB5">
        <w:rPr>
          <w:rFonts w:ascii="Arial" w:hAnsi="Arial" w:cs="Arial"/>
          <w:sz w:val="24"/>
          <w:szCs w:val="24"/>
          <w:lang w:eastAsia="es-ES"/>
        </w:rPr>
        <w:t xml:space="preserve"> es</w:t>
      </w:r>
      <w:r w:rsidRPr="00914EB5">
        <w:rPr>
          <w:rFonts w:ascii="Arial" w:hAnsi="Arial" w:cs="Arial"/>
          <w:sz w:val="24"/>
          <w:szCs w:val="24"/>
          <w:lang w:eastAsia="es-ES"/>
        </w:rPr>
        <w:t xml:space="preserve"> </w:t>
      </w:r>
      <w:r w:rsidR="00F0243F" w:rsidRPr="00914EB5">
        <w:rPr>
          <w:rFonts w:ascii="Arial" w:hAnsi="Arial" w:cs="Arial"/>
          <w:sz w:val="24"/>
          <w:szCs w:val="24"/>
          <w:lang w:eastAsia="es-ES"/>
        </w:rPr>
        <w:t xml:space="preserve">que </w:t>
      </w:r>
      <w:r w:rsidRPr="00914EB5">
        <w:rPr>
          <w:rFonts w:ascii="Arial" w:hAnsi="Arial" w:cs="Arial"/>
          <w:sz w:val="24"/>
          <w:szCs w:val="24"/>
          <w:lang w:eastAsia="es-ES"/>
        </w:rPr>
        <w:t xml:space="preserve">en aras de garantizar el derecho pensional, es </w:t>
      </w:r>
      <w:r w:rsidRPr="00914EB5">
        <w:rPr>
          <w:rFonts w:ascii="Arial" w:hAnsi="Arial" w:cs="Arial"/>
          <w:sz w:val="24"/>
          <w:szCs w:val="24"/>
          <w:lang w:eastAsia="es-ES"/>
        </w:rPr>
        <w:lastRenderedPageBreak/>
        <w:t>que a título de restablecimiento del derecho</w:t>
      </w:r>
      <w:r w:rsidRPr="00914EB5">
        <w:rPr>
          <w:rFonts w:ascii="Arial" w:hAnsi="Arial" w:cs="Arial"/>
          <w:b/>
          <w:sz w:val="24"/>
          <w:szCs w:val="24"/>
          <w:lang w:eastAsia="es-ES"/>
        </w:rPr>
        <w:t xml:space="preserve"> </w:t>
      </w:r>
      <w:r w:rsidRPr="00914EB5">
        <w:rPr>
          <w:rFonts w:ascii="Arial" w:hAnsi="Arial" w:cs="Arial"/>
          <w:sz w:val="24"/>
          <w:szCs w:val="24"/>
          <w:lang w:eastAsia="es-ES"/>
        </w:rPr>
        <w:t xml:space="preserve">la Administración determine </w:t>
      </w:r>
      <w:r w:rsidRPr="00914EB5">
        <w:rPr>
          <w:rFonts w:ascii="Arial" w:hAnsi="Arial" w:cs="Arial"/>
          <w:bCs/>
          <w:sz w:val="24"/>
          <w:szCs w:val="24"/>
          <w:u w:val="single"/>
          <w:lang w:val="es-ES_tradnl"/>
        </w:rPr>
        <w:t xml:space="preserve">mes a mes si existe diferencia entre los aportes que se debieron </w:t>
      </w:r>
      <w:r w:rsidR="00895370" w:rsidRPr="00914EB5">
        <w:rPr>
          <w:rFonts w:ascii="Arial" w:hAnsi="Arial" w:cs="Arial"/>
          <w:bCs/>
          <w:sz w:val="24"/>
          <w:szCs w:val="24"/>
          <w:u w:val="single"/>
          <w:lang w:val="es-ES_tradnl"/>
        </w:rPr>
        <w:t>efectuar y los realizados por el</w:t>
      </w:r>
      <w:r w:rsidRPr="00914EB5">
        <w:rPr>
          <w:rFonts w:ascii="Arial" w:hAnsi="Arial" w:cs="Arial"/>
          <w:bCs/>
          <w:sz w:val="24"/>
          <w:szCs w:val="24"/>
          <w:u w:val="single"/>
          <w:lang w:val="es-ES_tradnl"/>
        </w:rPr>
        <w:t xml:space="preserve"> actor</w:t>
      </w:r>
      <w:r w:rsidRPr="00914EB5">
        <w:rPr>
          <w:rFonts w:ascii="Arial" w:hAnsi="Arial" w:cs="Arial"/>
          <w:bCs/>
          <w:sz w:val="24"/>
          <w:szCs w:val="24"/>
          <w:lang w:val="es-ES_tradnl"/>
        </w:rPr>
        <w:t>, y </w:t>
      </w:r>
      <w:r w:rsidRPr="00914EB5">
        <w:rPr>
          <w:rFonts w:ascii="Arial" w:hAnsi="Arial" w:cs="Arial"/>
          <w:b/>
          <w:bCs/>
          <w:sz w:val="24"/>
          <w:szCs w:val="24"/>
          <w:lang w:val="es-ES_tradnl"/>
        </w:rPr>
        <w:t xml:space="preserve">cotizar al respectivo fondo de pensiones </w:t>
      </w:r>
      <w:r w:rsidRPr="00914EB5">
        <w:rPr>
          <w:rFonts w:ascii="Arial" w:hAnsi="Arial" w:cs="Arial"/>
          <w:bCs/>
          <w:sz w:val="24"/>
          <w:szCs w:val="24"/>
          <w:lang w:val="es-ES_tradnl"/>
        </w:rPr>
        <w:t>la suma faltante por concepto de aportes a pensión sólo en el porcentaje que le correspondía como empleador, en los periodos en los que se demostró la relación laboral.</w:t>
      </w:r>
    </w:p>
    <w:p w14:paraId="450EA2D7" w14:textId="77777777" w:rsidR="008C5DCC" w:rsidRPr="00914EB5" w:rsidRDefault="008C5DCC" w:rsidP="008C5DCC">
      <w:pPr>
        <w:pStyle w:val="Prrafodelista"/>
        <w:tabs>
          <w:tab w:val="left" w:pos="142"/>
          <w:tab w:val="left" w:pos="426"/>
        </w:tabs>
        <w:spacing w:line="360" w:lineRule="auto"/>
        <w:ind w:left="0"/>
        <w:jc w:val="both"/>
        <w:rPr>
          <w:rFonts w:ascii="Arial" w:eastAsia="Dotum" w:hAnsi="Arial" w:cs="Arial"/>
          <w:bCs/>
          <w:sz w:val="24"/>
          <w:szCs w:val="24"/>
        </w:rPr>
      </w:pPr>
    </w:p>
    <w:p w14:paraId="07D1DD8F" w14:textId="77777777" w:rsidR="00895370" w:rsidRPr="00914EB5" w:rsidRDefault="008C5DCC" w:rsidP="00895370">
      <w:pPr>
        <w:pStyle w:val="Prrafodelista"/>
        <w:numPr>
          <w:ilvl w:val="0"/>
          <w:numId w:val="35"/>
        </w:numPr>
        <w:tabs>
          <w:tab w:val="left" w:pos="142"/>
          <w:tab w:val="left" w:pos="426"/>
        </w:tabs>
        <w:spacing w:line="360" w:lineRule="auto"/>
        <w:ind w:left="0" w:firstLine="0"/>
        <w:jc w:val="both"/>
        <w:rPr>
          <w:rFonts w:ascii="Arial" w:eastAsia="Dotum" w:hAnsi="Arial" w:cs="Arial"/>
          <w:bCs/>
          <w:sz w:val="24"/>
          <w:szCs w:val="24"/>
        </w:rPr>
      </w:pPr>
      <w:r w:rsidRPr="00914EB5">
        <w:rPr>
          <w:rFonts w:ascii="Arial" w:hAnsi="Arial" w:cs="Arial"/>
          <w:bCs/>
          <w:sz w:val="24"/>
          <w:szCs w:val="24"/>
          <w:lang w:val="es-ES_tradnl"/>
        </w:rPr>
        <w:t>Para tales efectos, el interesado deberá acreditar las cotizaciones que realizó al mencionado sistema durante su vínculo y en la eventualidad de que no las hubiese hecho o existiese diferencia en su contra, tendrá la carga de cancelar o completar según el caso, el porcentaje que le incumbía como trabajador</w:t>
      </w:r>
      <w:r w:rsidRPr="00914EB5">
        <w:rPr>
          <w:rFonts w:ascii="Arial" w:hAnsi="Arial" w:cs="Arial"/>
          <w:sz w:val="24"/>
          <w:szCs w:val="24"/>
          <w:lang w:eastAsia="es-ES"/>
        </w:rPr>
        <w:t>.</w:t>
      </w:r>
    </w:p>
    <w:p w14:paraId="3DD355C9" w14:textId="77777777" w:rsidR="00895370" w:rsidRPr="00914EB5" w:rsidRDefault="00895370" w:rsidP="00895370">
      <w:pPr>
        <w:pStyle w:val="Prrafodelista"/>
        <w:tabs>
          <w:tab w:val="left" w:pos="142"/>
          <w:tab w:val="left" w:pos="426"/>
        </w:tabs>
        <w:spacing w:line="360" w:lineRule="auto"/>
        <w:ind w:left="0"/>
        <w:jc w:val="both"/>
        <w:rPr>
          <w:rFonts w:ascii="Arial" w:eastAsia="Dotum" w:hAnsi="Arial" w:cs="Arial"/>
          <w:bCs/>
          <w:sz w:val="24"/>
          <w:szCs w:val="24"/>
        </w:rPr>
      </w:pPr>
    </w:p>
    <w:p w14:paraId="28A6667E" w14:textId="77777777" w:rsidR="00E526F9" w:rsidRPr="00914EB5" w:rsidRDefault="00895370" w:rsidP="00E526F9">
      <w:pPr>
        <w:pStyle w:val="Prrafodelista"/>
        <w:numPr>
          <w:ilvl w:val="0"/>
          <w:numId w:val="35"/>
        </w:numPr>
        <w:tabs>
          <w:tab w:val="left" w:pos="142"/>
          <w:tab w:val="left" w:pos="426"/>
        </w:tabs>
        <w:spacing w:line="360" w:lineRule="auto"/>
        <w:ind w:left="0" w:firstLine="0"/>
        <w:jc w:val="both"/>
        <w:rPr>
          <w:rFonts w:ascii="Arial" w:eastAsia="Dotum" w:hAnsi="Arial" w:cs="Arial"/>
          <w:bCs/>
          <w:sz w:val="24"/>
          <w:szCs w:val="24"/>
        </w:rPr>
      </w:pPr>
      <w:r w:rsidRPr="00914EB5">
        <w:rPr>
          <w:rFonts w:ascii="Arial" w:hAnsi="Arial" w:cs="Arial"/>
          <w:sz w:val="24"/>
          <w:szCs w:val="24"/>
        </w:rPr>
        <w:t>E</w:t>
      </w:r>
      <w:r w:rsidR="008C16FB" w:rsidRPr="00914EB5">
        <w:rPr>
          <w:rFonts w:ascii="Arial" w:hAnsi="Arial" w:cs="Arial"/>
          <w:sz w:val="24"/>
          <w:szCs w:val="24"/>
        </w:rPr>
        <w:t xml:space="preserve">n cuanto a la condena en costas </w:t>
      </w:r>
      <w:r w:rsidR="004A2511" w:rsidRPr="00914EB5">
        <w:rPr>
          <w:rFonts w:ascii="Arial" w:hAnsi="Arial" w:cs="Arial"/>
          <w:sz w:val="24"/>
          <w:szCs w:val="24"/>
        </w:rPr>
        <w:t>a la parte vencida</w:t>
      </w:r>
      <w:r w:rsidR="008C16FB" w:rsidRPr="00914EB5">
        <w:rPr>
          <w:rFonts w:ascii="Arial" w:hAnsi="Arial" w:cs="Arial"/>
          <w:sz w:val="24"/>
          <w:szCs w:val="24"/>
        </w:rPr>
        <w:t>, la jurisprudencia de la Sala</w:t>
      </w:r>
      <w:r w:rsidR="008C16FB" w:rsidRPr="00914EB5">
        <w:rPr>
          <w:rStyle w:val="Refdenotaalpie"/>
          <w:rFonts w:cs="Arial"/>
          <w:sz w:val="24"/>
          <w:szCs w:val="24"/>
        </w:rPr>
        <w:footnoteReference w:id="8"/>
      </w:r>
      <w:r w:rsidR="008C16FB" w:rsidRPr="00914EB5">
        <w:rPr>
          <w:rFonts w:ascii="Arial" w:hAnsi="Arial" w:cs="Arial"/>
          <w:sz w:val="24"/>
          <w:szCs w:val="24"/>
        </w:rPr>
        <w:t xml:space="preserve"> en dicha temática ha precisado que el artículo 188 del CPACA entrega al juez la facultad de disponer sobre su condena, lo cual debe resultar de analizar diversos aspectos dentro de la actuación procesal, tales como la conducta de las partes, y </w:t>
      </w:r>
      <w:r w:rsidR="008C16FB" w:rsidRPr="00914EB5">
        <w:rPr>
          <w:rFonts w:ascii="Arial" w:hAnsi="Arial" w:cs="Arial"/>
          <w:b/>
          <w:sz w:val="24"/>
          <w:szCs w:val="24"/>
        </w:rPr>
        <w:t>que principalmente aparezcan causadas y comprobadas</w:t>
      </w:r>
      <w:r w:rsidR="008C16FB" w:rsidRPr="00914EB5">
        <w:rPr>
          <w:rFonts w:ascii="Arial" w:hAnsi="Arial" w:cs="Arial"/>
          <w:sz w:val="24"/>
          <w:szCs w:val="24"/>
        </w:rPr>
        <w:t>, siendo consonantes con el contenido del artículo 365 del CGP.</w:t>
      </w:r>
    </w:p>
    <w:p w14:paraId="1A81F0B1" w14:textId="77777777" w:rsidR="00E526F9" w:rsidRPr="00914EB5" w:rsidRDefault="00E526F9" w:rsidP="00E526F9">
      <w:pPr>
        <w:pStyle w:val="Prrafodelista"/>
        <w:tabs>
          <w:tab w:val="left" w:pos="142"/>
          <w:tab w:val="left" w:pos="426"/>
        </w:tabs>
        <w:spacing w:line="360" w:lineRule="auto"/>
        <w:ind w:left="0"/>
        <w:jc w:val="both"/>
        <w:rPr>
          <w:rFonts w:ascii="Arial" w:eastAsia="Dotum" w:hAnsi="Arial" w:cs="Arial"/>
          <w:bCs/>
          <w:sz w:val="24"/>
          <w:szCs w:val="24"/>
        </w:rPr>
      </w:pPr>
    </w:p>
    <w:p w14:paraId="76F3596F" w14:textId="77777777" w:rsidR="00ED3F18" w:rsidRPr="00914EB5" w:rsidRDefault="008C16FB" w:rsidP="00ED3F18">
      <w:pPr>
        <w:pStyle w:val="Prrafodelista"/>
        <w:numPr>
          <w:ilvl w:val="0"/>
          <w:numId w:val="35"/>
        </w:numPr>
        <w:tabs>
          <w:tab w:val="left" w:pos="142"/>
          <w:tab w:val="left" w:pos="426"/>
        </w:tabs>
        <w:spacing w:line="360" w:lineRule="auto"/>
        <w:ind w:left="0" w:firstLine="0"/>
        <w:jc w:val="both"/>
        <w:rPr>
          <w:rFonts w:ascii="Arial" w:eastAsia="Dotum" w:hAnsi="Arial" w:cs="Arial"/>
          <w:bCs/>
          <w:sz w:val="24"/>
          <w:szCs w:val="24"/>
        </w:rPr>
      </w:pPr>
      <w:r w:rsidRPr="00914EB5">
        <w:rPr>
          <w:rFonts w:ascii="Arial" w:hAnsi="Arial" w:cs="Arial"/>
          <w:sz w:val="24"/>
          <w:szCs w:val="24"/>
        </w:rPr>
        <w:t>Al realizar un análisis sobre la necesidad de condenar en costas a la parte vencida del proceso, atendiendo los criterios ya definidos por la jurisprudencia, no se encuentra evidencia de causación de expensas que justifiquen su i</w:t>
      </w:r>
      <w:r w:rsidR="005D7E7E" w:rsidRPr="00914EB5">
        <w:rPr>
          <w:rFonts w:ascii="Arial" w:hAnsi="Arial" w:cs="Arial"/>
          <w:sz w:val="24"/>
          <w:szCs w:val="24"/>
        </w:rPr>
        <w:t>mposición a la parte demandada,</w:t>
      </w:r>
      <w:r w:rsidRPr="00914EB5">
        <w:rPr>
          <w:rFonts w:ascii="Arial" w:hAnsi="Arial" w:cs="Arial"/>
          <w:sz w:val="24"/>
          <w:szCs w:val="24"/>
        </w:rPr>
        <w:t xml:space="preserve"> por ello, esta sentencia se abstendrá de condenar</w:t>
      </w:r>
      <w:r w:rsidR="005D7E7E" w:rsidRPr="00914EB5">
        <w:rPr>
          <w:rFonts w:ascii="Arial" w:hAnsi="Arial" w:cs="Arial"/>
          <w:sz w:val="24"/>
          <w:szCs w:val="24"/>
        </w:rPr>
        <w:t>la</w:t>
      </w:r>
      <w:r w:rsidRPr="00914EB5">
        <w:rPr>
          <w:rFonts w:ascii="Arial" w:hAnsi="Arial" w:cs="Arial"/>
          <w:sz w:val="24"/>
          <w:szCs w:val="24"/>
        </w:rPr>
        <w:t xml:space="preserve"> en costas</w:t>
      </w:r>
      <w:r w:rsidR="00F0243F" w:rsidRPr="00914EB5">
        <w:rPr>
          <w:rFonts w:ascii="Arial" w:hAnsi="Arial" w:cs="Arial"/>
          <w:sz w:val="24"/>
          <w:szCs w:val="24"/>
        </w:rPr>
        <w:t>, revocando</w:t>
      </w:r>
      <w:r w:rsidR="00653676" w:rsidRPr="00914EB5">
        <w:rPr>
          <w:rFonts w:ascii="Arial" w:hAnsi="Arial" w:cs="Arial"/>
          <w:sz w:val="24"/>
          <w:szCs w:val="24"/>
        </w:rPr>
        <w:t xml:space="preserve"> el numeral que resuelve lo pertinente</w:t>
      </w:r>
      <w:r w:rsidR="00895370" w:rsidRPr="00914EB5">
        <w:rPr>
          <w:rFonts w:ascii="Arial" w:hAnsi="Arial" w:cs="Arial"/>
          <w:sz w:val="24"/>
          <w:szCs w:val="24"/>
        </w:rPr>
        <w:t xml:space="preserve"> en la instancia</w:t>
      </w:r>
      <w:r w:rsidR="00653676" w:rsidRPr="00914EB5">
        <w:rPr>
          <w:rFonts w:ascii="Arial" w:hAnsi="Arial" w:cs="Arial"/>
          <w:sz w:val="24"/>
          <w:szCs w:val="24"/>
        </w:rPr>
        <w:t>.</w:t>
      </w:r>
    </w:p>
    <w:p w14:paraId="717AAFBA" w14:textId="77777777" w:rsidR="00ED3F18" w:rsidRPr="00914EB5" w:rsidRDefault="00ED3F18" w:rsidP="00ED3F18">
      <w:pPr>
        <w:pStyle w:val="Prrafodelista"/>
        <w:tabs>
          <w:tab w:val="left" w:pos="142"/>
          <w:tab w:val="left" w:pos="426"/>
        </w:tabs>
        <w:spacing w:line="360" w:lineRule="auto"/>
        <w:ind w:left="0"/>
        <w:jc w:val="both"/>
        <w:rPr>
          <w:rFonts w:ascii="Arial" w:eastAsia="Dotum" w:hAnsi="Arial" w:cs="Arial"/>
          <w:bCs/>
          <w:sz w:val="24"/>
          <w:szCs w:val="24"/>
        </w:rPr>
      </w:pPr>
    </w:p>
    <w:p w14:paraId="071B5C5E" w14:textId="77777777" w:rsidR="00653676" w:rsidRPr="00914EB5" w:rsidRDefault="00653676" w:rsidP="00ED3F18">
      <w:pPr>
        <w:pStyle w:val="Prrafodelista"/>
        <w:numPr>
          <w:ilvl w:val="0"/>
          <w:numId w:val="35"/>
        </w:numPr>
        <w:tabs>
          <w:tab w:val="left" w:pos="142"/>
          <w:tab w:val="left" w:pos="426"/>
        </w:tabs>
        <w:spacing w:line="360" w:lineRule="auto"/>
        <w:ind w:left="0" w:firstLine="0"/>
        <w:jc w:val="both"/>
        <w:rPr>
          <w:rFonts w:ascii="Arial" w:eastAsia="Dotum" w:hAnsi="Arial" w:cs="Arial"/>
          <w:bCs/>
          <w:sz w:val="24"/>
          <w:szCs w:val="24"/>
        </w:rPr>
      </w:pPr>
      <w:r w:rsidRPr="00914EB5">
        <w:rPr>
          <w:rFonts w:ascii="Arial" w:eastAsia="Dotum" w:hAnsi="Arial" w:cs="Arial"/>
          <w:bCs/>
          <w:iCs/>
          <w:sz w:val="24"/>
          <w:szCs w:val="24"/>
          <w:lang w:val="es-ES_tradnl"/>
        </w:rPr>
        <w:t>Finalmente, pese a encontrarse probados los elementos de la relación laboral, se dirá que esto no implica que la accionante detente la condición de empleado público en miramiento a que no existen los elementos de una relación legal y reglamentaria en cuanto al artículo 122 de la Constitución Política.</w:t>
      </w:r>
      <w:r w:rsidR="00F172F7">
        <w:rPr>
          <w:rFonts w:ascii="Arial" w:eastAsia="Dotum" w:hAnsi="Arial" w:cs="Arial"/>
          <w:bCs/>
          <w:iCs/>
          <w:sz w:val="24"/>
          <w:szCs w:val="24"/>
          <w:lang w:val="es-ES_tradnl"/>
        </w:rPr>
        <w:t xml:space="preserve"> </w:t>
      </w:r>
    </w:p>
    <w:p w14:paraId="56EE48EE" w14:textId="77777777" w:rsidR="00E526F9" w:rsidRPr="00914EB5" w:rsidRDefault="00E526F9" w:rsidP="00E526F9">
      <w:pPr>
        <w:pStyle w:val="Prrafodelista"/>
        <w:tabs>
          <w:tab w:val="left" w:pos="142"/>
          <w:tab w:val="left" w:pos="426"/>
        </w:tabs>
        <w:spacing w:after="0" w:line="360" w:lineRule="auto"/>
        <w:ind w:left="0"/>
        <w:jc w:val="both"/>
        <w:rPr>
          <w:rFonts w:ascii="Arial" w:hAnsi="Arial" w:cs="Arial"/>
          <w:bCs/>
          <w:sz w:val="24"/>
          <w:szCs w:val="24"/>
          <w:lang w:val="es-ES_tradnl"/>
        </w:rPr>
      </w:pPr>
    </w:p>
    <w:p w14:paraId="3E5B3DD3" w14:textId="77777777" w:rsidR="008C16FB" w:rsidRDefault="008C16FB" w:rsidP="00347593">
      <w:pPr>
        <w:pStyle w:val="Prrafodelista"/>
        <w:tabs>
          <w:tab w:val="left" w:pos="142"/>
          <w:tab w:val="left" w:pos="426"/>
        </w:tabs>
        <w:spacing w:after="0" w:line="360" w:lineRule="auto"/>
        <w:ind w:left="0"/>
        <w:jc w:val="both"/>
        <w:rPr>
          <w:rFonts w:ascii="Arial" w:eastAsia="Dotum" w:hAnsi="Arial" w:cs="Arial"/>
          <w:sz w:val="24"/>
          <w:szCs w:val="24"/>
          <w:lang w:val="es-ES_tradnl"/>
        </w:rPr>
      </w:pPr>
      <w:r w:rsidRPr="00914EB5">
        <w:rPr>
          <w:rFonts w:ascii="Arial" w:eastAsia="Dotum" w:hAnsi="Arial" w:cs="Arial"/>
          <w:sz w:val="24"/>
          <w:szCs w:val="24"/>
          <w:lang w:val="es-ES_tradnl"/>
        </w:rPr>
        <w:t xml:space="preserve">En mérito de lo expuesto, el Consejo de Estado, Sala de lo Contencioso Administrativo, Sección Segunda, Subsección “B”, administrando justicia en nombre de la República y por autoridad de la ley, </w:t>
      </w:r>
    </w:p>
    <w:p w14:paraId="2908EB2C" w14:textId="77777777" w:rsidR="00F172F7" w:rsidRDefault="00F172F7" w:rsidP="00F172F7">
      <w:pPr>
        <w:pStyle w:val="Prrafodelista"/>
        <w:tabs>
          <w:tab w:val="left" w:pos="142"/>
          <w:tab w:val="left" w:pos="426"/>
        </w:tabs>
        <w:spacing w:after="0" w:line="360" w:lineRule="auto"/>
        <w:ind w:left="0"/>
        <w:jc w:val="both"/>
        <w:rPr>
          <w:rFonts w:ascii="Arial" w:eastAsia="Dotum" w:hAnsi="Arial" w:cs="Arial"/>
          <w:sz w:val="24"/>
          <w:szCs w:val="24"/>
          <w:lang w:val="es-ES_tradnl"/>
        </w:rPr>
      </w:pPr>
    </w:p>
    <w:p w14:paraId="121FD38A" w14:textId="77777777" w:rsidR="00F172F7" w:rsidRDefault="00F172F7" w:rsidP="00F172F7">
      <w:pPr>
        <w:pStyle w:val="Prrafodelista"/>
        <w:tabs>
          <w:tab w:val="left" w:pos="142"/>
          <w:tab w:val="left" w:pos="426"/>
        </w:tabs>
        <w:spacing w:after="0" w:line="360" w:lineRule="auto"/>
        <w:ind w:left="0"/>
        <w:jc w:val="both"/>
        <w:rPr>
          <w:rFonts w:ascii="Arial" w:eastAsia="Dotum" w:hAnsi="Arial" w:cs="Arial"/>
          <w:sz w:val="24"/>
          <w:szCs w:val="24"/>
          <w:lang w:val="es-ES_tradnl"/>
        </w:rPr>
      </w:pPr>
    </w:p>
    <w:p w14:paraId="1FE2DD96" w14:textId="77777777" w:rsidR="00F172F7" w:rsidRDefault="00F172F7" w:rsidP="00F172F7">
      <w:pPr>
        <w:pStyle w:val="Prrafodelista"/>
        <w:tabs>
          <w:tab w:val="left" w:pos="142"/>
          <w:tab w:val="left" w:pos="426"/>
        </w:tabs>
        <w:spacing w:after="0" w:line="360" w:lineRule="auto"/>
        <w:ind w:left="0"/>
        <w:jc w:val="both"/>
        <w:rPr>
          <w:rFonts w:ascii="Arial" w:eastAsia="Dotum" w:hAnsi="Arial" w:cs="Arial"/>
          <w:sz w:val="24"/>
          <w:szCs w:val="24"/>
          <w:lang w:val="es-ES_tradnl"/>
        </w:rPr>
      </w:pPr>
    </w:p>
    <w:p w14:paraId="71C88679" w14:textId="77777777" w:rsidR="00B14E94" w:rsidRDefault="008C16FB" w:rsidP="00F172F7">
      <w:pPr>
        <w:widowControl w:val="0"/>
        <w:spacing w:after="0" w:line="360" w:lineRule="auto"/>
        <w:jc w:val="center"/>
        <w:rPr>
          <w:rFonts w:ascii="Arial" w:hAnsi="Arial" w:cs="Arial"/>
          <w:b/>
          <w:sz w:val="24"/>
          <w:szCs w:val="24"/>
          <w:lang w:val="es-ES_tradnl"/>
        </w:rPr>
      </w:pPr>
      <w:r w:rsidRPr="00914EB5">
        <w:rPr>
          <w:rFonts w:ascii="Arial" w:hAnsi="Arial" w:cs="Arial"/>
          <w:b/>
          <w:sz w:val="24"/>
          <w:szCs w:val="24"/>
          <w:lang w:val="es-ES_tradnl"/>
        </w:rPr>
        <w:t>FALLA</w:t>
      </w:r>
    </w:p>
    <w:p w14:paraId="27357532" w14:textId="77777777" w:rsidR="00F172F7" w:rsidRDefault="00F172F7" w:rsidP="00F172F7">
      <w:pPr>
        <w:widowControl w:val="0"/>
        <w:spacing w:after="0" w:line="360" w:lineRule="auto"/>
        <w:jc w:val="center"/>
        <w:rPr>
          <w:rFonts w:ascii="Arial" w:hAnsi="Arial" w:cs="Arial"/>
          <w:b/>
          <w:sz w:val="24"/>
          <w:szCs w:val="24"/>
          <w:lang w:val="es-ES_tradnl"/>
        </w:rPr>
      </w:pPr>
    </w:p>
    <w:p w14:paraId="07F023C8" w14:textId="77777777" w:rsidR="00F172F7" w:rsidRDefault="00F172F7" w:rsidP="00F172F7">
      <w:pPr>
        <w:widowControl w:val="0"/>
        <w:spacing w:after="0" w:line="360" w:lineRule="auto"/>
        <w:jc w:val="center"/>
        <w:rPr>
          <w:rFonts w:ascii="Arial" w:hAnsi="Arial" w:cs="Arial"/>
          <w:b/>
          <w:sz w:val="24"/>
          <w:szCs w:val="24"/>
          <w:lang w:val="es-ES_tradnl"/>
        </w:rPr>
      </w:pPr>
    </w:p>
    <w:p w14:paraId="15005DCE" w14:textId="77777777" w:rsidR="008C16FB" w:rsidRPr="00914EB5" w:rsidRDefault="008C16FB" w:rsidP="008C16FB">
      <w:pPr>
        <w:overflowPunct w:val="0"/>
        <w:autoSpaceDE w:val="0"/>
        <w:autoSpaceDN w:val="0"/>
        <w:adjustRightInd w:val="0"/>
        <w:spacing w:line="360" w:lineRule="auto"/>
        <w:contextualSpacing/>
        <w:jc w:val="both"/>
        <w:textAlignment w:val="baseline"/>
        <w:rPr>
          <w:rFonts w:ascii="Arial" w:hAnsi="Arial" w:cs="Arial"/>
          <w:sz w:val="24"/>
          <w:szCs w:val="24"/>
        </w:rPr>
      </w:pPr>
      <w:r w:rsidRPr="00914EB5">
        <w:rPr>
          <w:rFonts w:ascii="Arial" w:hAnsi="Arial" w:cs="Arial"/>
          <w:b/>
          <w:sz w:val="24"/>
          <w:szCs w:val="24"/>
        </w:rPr>
        <w:t xml:space="preserve">PRIMERO: CONFIRMAR </w:t>
      </w:r>
      <w:r w:rsidRPr="00914EB5">
        <w:rPr>
          <w:rFonts w:ascii="Arial" w:hAnsi="Arial" w:cs="Arial"/>
          <w:sz w:val="24"/>
          <w:szCs w:val="24"/>
        </w:rPr>
        <w:t>la sentencia apelada por las razones expuestas en la parte motiva de esta providencia.</w:t>
      </w:r>
    </w:p>
    <w:p w14:paraId="4BDB5498" w14:textId="77777777" w:rsidR="008C16FB" w:rsidRPr="00914EB5" w:rsidRDefault="008C16FB" w:rsidP="008C16FB">
      <w:pPr>
        <w:overflowPunct w:val="0"/>
        <w:autoSpaceDE w:val="0"/>
        <w:autoSpaceDN w:val="0"/>
        <w:adjustRightInd w:val="0"/>
        <w:spacing w:line="360" w:lineRule="auto"/>
        <w:contextualSpacing/>
        <w:jc w:val="both"/>
        <w:textAlignment w:val="baseline"/>
        <w:rPr>
          <w:rFonts w:ascii="Arial" w:hAnsi="Arial" w:cs="Arial"/>
          <w:sz w:val="24"/>
          <w:szCs w:val="24"/>
        </w:rPr>
      </w:pPr>
    </w:p>
    <w:p w14:paraId="47D002CF" w14:textId="77777777" w:rsidR="00F0243F" w:rsidRPr="00914EB5" w:rsidRDefault="008C16FB" w:rsidP="008C16FB">
      <w:pPr>
        <w:widowControl w:val="0"/>
        <w:spacing w:after="0" w:line="360" w:lineRule="auto"/>
        <w:jc w:val="both"/>
        <w:rPr>
          <w:rFonts w:ascii="Arial" w:hAnsi="Arial" w:cs="Arial"/>
          <w:sz w:val="24"/>
          <w:szCs w:val="24"/>
        </w:rPr>
      </w:pPr>
      <w:r w:rsidRPr="00914EB5">
        <w:rPr>
          <w:rFonts w:ascii="Arial" w:hAnsi="Arial" w:cs="Arial"/>
          <w:b/>
          <w:sz w:val="24"/>
          <w:szCs w:val="24"/>
        </w:rPr>
        <w:t>SEGUNDO:</w:t>
      </w:r>
      <w:r w:rsidRPr="00914EB5">
        <w:rPr>
          <w:rFonts w:ascii="Arial" w:hAnsi="Arial" w:cs="Arial"/>
          <w:sz w:val="24"/>
          <w:szCs w:val="24"/>
        </w:rPr>
        <w:t xml:space="preserve"> </w:t>
      </w:r>
      <w:r w:rsidR="00F0243F" w:rsidRPr="00914EB5">
        <w:rPr>
          <w:rFonts w:ascii="Arial" w:hAnsi="Arial" w:cs="Arial"/>
          <w:sz w:val="24"/>
          <w:szCs w:val="24"/>
        </w:rPr>
        <w:t>Aclarar el numeral “CUARTO</w:t>
      </w:r>
      <w:r w:rsidR="00394C84" w:rsidRPr="00914EB5">
        <w:rPr>
          <w:rFonts w:ascii="Arial" w:hAnsi="Arial" w:cs="Arial"/>
          <w:sz w:val="24"/>
          <w:szCs w:val="24"/>
        </w:rPr>
        <w:t>” según</w:t>
      </w:r>
      <w:r w:rsidR="00653676" w:rsidRPr="00914EB5">
        <w:rPr>
          <w:rFonts w:ascii="Arial" w:hAnsi="Arial" w:cs="Arial"/>
          <w:sz w:val="24"/>
          <w:szCs w:val="24"/>
        </w:rPr>
        <w:t xml:space="preserve"> </w:t>
      </w:r>
      <w:r w:rsidR="00394C84" w:rsidRPr="00914EB5">
        <w:rPr>
          <w:rFonts w:ascii="Arial" w:hAnsi="Arial" w:cs="Arial"/>
          <w:sz w:val="24"/>
          <w:szCs w:val="24"/>
        </w:rPr>
        <w:t>se explicó</w:t>
      </w:r>
      <w:r w:rsidR="00653676" w:rsidRPr="00914EB5">
        <w:rPr>
          <w:rFonts w:ascii="Arial" w:hAnsi="Arial" w:cs="Arial"/>
          <w:sz w:val="24"/>
          <w:szCs w:val="24"/>
        </w:rPr>
        <w:t xml:space="preserve"> </w:t>
      </w:r>
      <w:r w:rsidR="00394C84" w:rsidRPr="00914EB5">
        <w:rPr>
          <w:rFonts w:ascii="Arial" w:hAnsi="Arial" w:cs="Arial"/>
          <w:sz w:val="24"/>
          <w:szCs w:val="24"/>
        </w:rPr>
        <w:t>sobre</w:t>
      </w:r>
      <w:r w:rsidR="00197FB2" w:rsidRPr="00914EB5">
        <w:rPr>
          <w:rFonts w:ascii="Arial" w:hAnsi="Arial" w:cs="Arial"/>
          <w:sz w:val="24"/>
          <w:szCs w:val="24"/>
        </w:rPr>
        <w:t xml:space="preserve"> </w:t>
      </w:r>
      <w:r w:rsidR="00653676" w:rsidRPr="00914EB5">
        <w:rPr>
          <w:rFonts w:ascii="Arial" w:hAnsi="Arial" w:cs="Arial"/>
          <w:sz w:val="24"/>
          <w:szCs w:val="24"/>
        </w:rPr>
        <w:t>los aporte</w:t>
      </w:r>
      <w:r w:rsidR="00394C84" w:rsidRPr="00914EB5">
        <w:rPr>
          <w:rFonts w:ascii="Arial" w:hAnsi="Arial" w:cs="Arial"/>
          <w:sz w:val="24"/>
          <w:szCs w:val="24"/>
        </w:rPr>
        <w:t>s para</w:t>
      </w:r>
      <w:r w:rsidR="00653676" w:rsidRPr="00914EB5">
        <w:rPr>
          <w:rFonts w:ascii="Arial" w:hAnsi="Arial" w:cs="Arial"/>
          <w:sz w:val="24"/>
          <w:szCs w:val="24"/>
        </w:rPr>
        <w:t xml:space="preserve"> pensión.</w:t>
      </w:r>
    </w:p>
    <w:p w14:paraId="2916C19D" w14:textId="77777777" w:rsidR="00F0243F" w:rsidRPr="00914EB5" w:rsidRDefault="00F0243F" w:rsidP="008C16FB">
      <w:pPr>
        <w:widowControl w:val="0"/>
        <w:spacing w:after="0" w:line="360" w:lineRule="auto"/>
        <w:jc w:val="both"/>
        <w:rPr>
          <w:rFonts w:ascii="Arial" w:hAnsi="Arial" w:cs="Arial"/>
          <w:sz w:val="24"/>
          <w:szCs w:val="24"/>
        </w:rPr>
      </w:pPr>
    </w:p>
    <w:p w14:paraId="270A19F1" w14:textId="77777777" w:rsidR="00394C84" w:rsidRPr="00914EB5" w:rsidRDefault="008C16FB" w:rsidP="00E526F9">
      <w:pPr>
        <w:widowControl w:val="0"/>
        <w:spacing w:after="0" w:line="360" w:lineRule="auto"/>
        <w:jc w:val="both"/>
        <w:rPr>
          <w:rFonts w:ascii="Arial" w:hAnsi="Arial" w:cs="Arial"/>
          <w:sz w:val="24"/>
          <w:szCs w:val="24"/>
          <w:lang w:eastAsia="es-ES"/>
        </w:rPr>
      </w:pPr>
      <w:r w:rsidRPr="00914EB5">
        <w:rPr>
          <w:rFonts w:ascii="Arial" w:hAnsi="Arial" w:cs="Arial"/>
          <w:b/>
          <w:sz w:val="24"/>
          <w:szCs w:val="24"/>
          <w:lang w:eastAsia="es-ES"/>
        </w:rPr>
        <w:t xml:space="preserve">TERCERO: </w:t>
      </w:r>
      <w:r w:rsidR="00394C84" w:rsidRPr="00914EB5">
        <w:rPr>
          <w:rFonts w:ascii="Arial" w:hAnsi="Arial" w:cs="Arial"/>
          <w:b/>
          <w:sz w:val="24"/>
          <w:szCs w:val="24"/>
          <w:lang w:eastAsia="es-ES"/>
        </w:rPr>
        <w:t xml:space="preserve">REVÓQUESE </w:t>
      </w:r>
      <w:r w:rsidR="00394C84" w:rsidRPr="00914EB5">
        <w:rPr>
          <w:rFonts w:ascii="Arial" w:hAnsi="Arial" w:cs="Arial"/>
          <w:sz w:val="24"/>
          <w:szCs w:val="24"/>
          <w:lang w:eastAsia="es-ES"/>
        </w:rPr>
        <w:t>del fallo recurrido el numeral “SEXTO” en cuanto condenó en costas a la parte vencida.</w:t>
      </w:r>
    </w:p>
    <w:p w14:paraId="74869460" w14:textId="77777777" w:rsidR="00394C84" w:rsidRPr="00914EB5" w:rsidRDefault="00394C84" w:rsidP="00E526F9">
      <w:pPr>
        <w:widowControl w:val="0"/>
        <w:spacing w:after="0" w:line="360" w:lineRule="auto"/>
        <w:jc w:val="both"/>
        <w:rPr>
          <w:rFonts w:ascii="Arial" w:hAnsi="Arial" w:cs="Arial"/>
          <w:sz w:val="24"/>
          <w:szCs w:val="24"/>
          <w:lang w:eastAsia="es-ES"/>
        </w:rPr>
      </w:pPr>
    </w:p>
    <w:p w14:paraId="1F0F5A1B" w14:textId="77777777" w:rsidR="00347593" w:rsidRPr="00914EB5" w:rsidRDefault="00394C84" w:rsidP="00E526F9">
      <w:pPr>
        <w:widowControl w:val="0"/>
        <w:spacing w:after="0" w:line="360" w:lineRule="auto"/>
        <w:jc w:val="both"/>
        <w:rPr>
          <w:rFonts w:ascii="Arial" w:hAnsi="Arial" w:cs="Arial"/>
          <w:sz w:val="24"/>
          <w:szCs w:val="24"/>
          <w:lang w:eastAsia="es-ES"/>
        </w:rPr>
      </w:pPr>
      <w:r w:rsidRPr="00914EB5">
        <w:rPr>
          <w:rFonts w:ascii="Arial" w:hAnsi="Arial" w:cs="Arial"/>
          <w:b/>
          <w:sz w:val="24"/>
          <w:szCs w:val="24"/>
          <w:lang w:eastAsia="es-ES"/>
        </w:rPr>
        <w:t xml:space="preserve">CUARTO: </w:t>
      </w:r>
      <w:r w:rsidR="008C16FB" w:rsidRPr="00914EB5">
        <w:rPr>
          <w:rFonts w:ascii="Arial" w:hAnsi="Arial" w:cs="Arial"/>
          <w:sz w:val="24"/>
          <w:szCs w:val="24"/>
          <w:lang w:eastAsia="es-ES"/>
        </w:rPr>
        <w:t xml:space="preserve">Por la Secretaría de la Sección Segunda de la Corporación devuélvase el expediente al Tribunal Administrativo </w:t>
      </w:r>
      <w:r w:rsidRPr="00914EB5">
        <w:rPr>
          <w:rFonts w:ascii="Arial" w:hAnsi="Arial" w:cs="Arial"/>
          <w:bCs/>
          <w:sz w:val="24"/>
          <w:szCs w:val="24"/>
          <w:lang w:eastAsia="es-ES"/>
        </w:rPr>
        <w:t>Antioquia</w:t>
      </w:r>
      <w:r w:rsidR="008C16FB" w:rsidRPr="00914EB5">
        <w:rPr>
          <w:rFonts w:ascii="Arial" w:hAnsi="Arial" w:cs="Arial"/>
          <w:bCs/>
          <w:sz w:val="24"/>
          <w:szCs w:val="24"/>
          <w:lang w:eastAsia="es-ES"/>
        </w:rPr>
        <w:t xml:space="preserve"> </w:t>
      </w:r>
      <w:r w:rsidR="008C16FB" w:rsidRPr="00914EB5">
        <w:rPr>
          <w:rFonts w:ascii="Arial" w:hAnsi="Arial" w:cs="Arial"/>
          <w:sz w:val="24"/>
          <w:szCs w:val="24"/>
          <w:lang w:eastAsia="es-ES"/>
        </w:rPr>
        <w:t>y déjense las constancias de rigor.</w:t>
      </w:r>
    </w:p>
    <w:p w14:paraId="187F57B8" w14:textId="77777777" w:rsidR="00B14E94" w:rsidRPr="00914EB5" w:rsidRDefault="00B14E94" w:rsidP="008C16FB">
      <w:pPr>
        <w:spacing w:line="360" w:lineRule="auto"/>
        <w:jc w:val="both"/>
        <w:rPr>
          <w:rFonts w:ascii="Arial" w:hAnsi="Arial" w:cs="Arial"/>
          <w:b/>
          <w:color w:val="000000"/>
          <w:sz w:val="24"/>
        </w:rPr>
      </w:pPr>
    </w:p>
    <w:p w14:paraId="63C2AF83" w14:textId="77777777" w:rsidR="008C16FB" w:rsidRPr="00F172F7" w:rsidRDefault="008C16FB" w:rsidP="008C16FB">
      <w:pPr>
        <w:spacing w:line="360" w:lineRule="auto"/>
        <w:jc w:val="both"/>
        <w:rPr>
          <w:rFonts w:ascii="Arial" w:hAnsi="Arial" w:cs="Arial"/>
          <w:color w:val="000000"/>
          <w:sz w:val="24"/>
        </w:rPr>
      </w:pPr>
      <w:r w:rsidRPr="00F172F7">
        <w:rPr>
          <w:rFonts w:ascii="Arial" w:hAnsi="Arial" w:cs="Arial"/>
          <w:color w:val="000000"/>
          <w:sz w:val="24"/>
        </w:rPr>
        <w:t>CÓPIESE, NOTIFÍQUESE, Y CÚMPLASE.</w:t>
      </w:r>
    </w:p>
    <w:p w14:paraId="54738AF4" w14:textId="77777777" w:rsidR="00347593" w:rsidRPr="00914EB5" w:rsidRDefault="00347593" w:rsidP="008C16FB">
      <w:pPr>
        <w:spacing w:line="360" w:lineRule="auto"/>
        <w:jc w:val="both"/>
        <w:rPr>
          <w:rFonts w:ascii="Arial" w:hAnsi="Arial" w:cs="Arial"/>
          <w:color w:val="000000"/>
          <w:sz w:val="24"/>
          <w:szCs w:val="24"/>
        </w:rPr>
      </w:pPr>
    </w:p>
    <w:p w14:paraId="1E207F39" w14:textId="77777777" w:rsidR="008C16FB" w:rsidRPr="00914EB5" w:rsidRDefault="008C16FB" w:rsidP="00F172F7">
      <w:pPr>
        <w:spacing w:after="0" w:line="240" w:lineRule="auto"/>
        <w:jc w:val="both"/>
        <w:rPr>
          <w:rFonts w:ascii="Arial" w:hAnsi="Arial" w:cs="Arial"/>
          <w:b/>
          <w:color w:val="000000"/>
          <w:sz w:val="24"/>
          <w:szCs w:val="24"/>
        </w:rPr>
      </w:pPr>
      <w:r w:rsidRPr="00914EB5">
        <w:rPr>
          <w:rFonts w:ascii="Arial" w:hAnsi="Arial" w:cs="Arial"/>
          <w:color w:val="000000"/>
          <w:sz w:val="24"/>
          <w:szCs w:val="24"/>
        </w:rPr>
        <w:t>La anterior providencia fue discutida y aprobada por la Sala en la presente sesión</w:t>
      </w:r>
    </w:p>
    <w:p w14:paraId="46ABBD8F" w14:textId="77777777" w:rsidR="008C16FB" w:rsidRPr="00914EB5" w:rsidRDefault="008C16FB" w:rsidP="00F172F7">
      <w:pPr>
        <w:tabs>
          <w:tab w:val="left" w:pos="5961"/>
        </w:tabs>
        <w:spacing w:after="0" w:line="240" w:lineRule="auto"/>
        <w:rPr>
          <w:rFonts w:ascii="Arial" w:hAnsi="Arial" w:cs="Arial"/>
          <w:b/>
          <w:color w:val="000000"/>
          <w:sz w:val="24"/>
        </w:rPr>
      </w:pPr>
    </w:p>
    <w:p w14:paraId="06BBA33E" w14:textId="77777777" w:rsidR="00197FB2" w:rsidRPr="00914EB5" w:rsidRDefault="00197FB2" w:rsidP="00F172F7">
      <w:pPr>
        <w:tabs>
          <w:tab w:val="left" w:pos="5961"/>
        </w:tabs>
        <w:spacing w:after="0" w:line="240" w:lineRule="auto"/>
        <w:rPr>
          <w:rFonts w:ascii="Arial" w:hAnsi="Arial" w:cs="Arial"/>
          <w:b/>
          <w:color w:val="000000"/>
          <w:sz w:val="24"/>
        </w:rPr>
      </w:pPr>
    </w:p>
    <w:p w14:paraId="464FCBC1" w14:textId="77777777" w:rsidR="00F172F7" w:rsidRDefault="00F172F7" w:rsidP="00F172F7">
      <w:pPr>
        <w:pStyle w:val="Textosinformato"/>
        <w:jc w:val="center"/>
        <w:rPr>
          <w:rFonts w:ascii="Arial" w:hAnsi="Arial" w:cs="Arial"/>
          <w:b/>
          <w:bCs/>
          <w:color w:val="000000"/>
          <w:sz w:val="24"/>
          <w:szCs w:val="24"/>
          <w:lang w:val="es-CO"/>
        </w:rPr>
      </w:pPr>
    </w:p>
    <w:p w14:paraId="5C8C6B09" w14:textId="77777777" w:rsidR="00F172F7" w:rsidRDefault="00F172F7" w:rsidP="00F172F7">
      <w:pPr>
        <w:pStyle w:val="Textosinformato"/>
        <w:jc w:val="center"/>
        <w:rPr>
          <w:rFonts w:ascii="Arial" w:hAnsi="Arial" w:cs="Arial"/>
          <w:b/>
          <w:bCs/>
          <w:color w:val="000000"/>
          <w:sz w:val="24"/>
          <w:szCs w:val="24"/>
          <w:lang w:val="es-CO"/>
        </w:rPr>
      </w:pPr>
    </w:p>
    <w:p w14:paraId="6B7D4190" w14:textId="77777777" w:rsidR="008C16FB" w:rsidRPr="00914EB5" w:rsidRDefault="008C16FB" w:rsidP="00F172F7">
      <w:pPr>
        <w:pStyle w:val="Textosinformato"/>
        <w:jc w:val="center"/>
        <w:rPr>
          <w:rFonts w:ascii="Arial" w:eastAsia="MS Mincho" w:hAnsi="Arial" w:cs="Arial"/>
          <w:color w:val="000000"/>
          <w:sz w:val="24"/>
          <w:szCs w:val="24"/>
        </w:rPr>
      </w:pPr>
      <w:r w:rsidRPr="00914EB5">
        <w:rPr>
          <w:rFonts w:ascii="Arial" w:eastAsia="MS Mincho" w:hAnsi="Arial" w:cs="Arial"/>
          <w:b/>
          <w:color w:val="000000"/>
          <w:sz w:val="24"/>
          <w:szCs w:val="24"/>
        </w:rPr>
        <w:t>SANDRA LISSET IBARRA VÉLEZ</w:t>
      </w:r>
    </w:p>
    <w:p w14:paraId="3382A365" w14:textId="77777777" w:rsidR="008C16FB" w:rsidRPr="00914EB5" w:rsidRDefault="008C16FB" w:rsidP="00F172F7">
      <w:pPr>
        <w:pStyle w:val="Sinespaciado"/>
        <w:rPr>
          <w:rFonts w:ascii="Arial" w:hAnsi="Arial" w:cs="Arial"/>
          <w:b/>
        </w:rPr>
      </w:pPr>
    </w:p>
    <w:p w14:paraId="5C71F136" w14:textId="77777777" w:rsidR="008C16FB" w:rsidRPr="00914EB5" w:rsidRDefault="008C16FB" w:rsidP="00F172F7">
      <w:pPr>
        <w:pStyle w:val="Sinespaciado"/>
        <w:rPr>
          <w:rFonts w:ascii="Arial" w:hAnsi="Arial" w:cs="Arial"/>
          <w:b/>
        </w:rPr>
      </w:pPr>
    </w:p>
    <w:p w14:paraId="62199465" w14:textId="77777777" w:rsidR="008C16FB" w:rsidRPr="00914EB5" w:rsidRDefault="008C16FB" w:rsidP="00F172F7">
      <w:pPr>
        <w:pStyle w:val="Sinespaciado"/>
        <w:rPr>
          <w:rFonts w:ascii="Arial" w:hAnsi="Arial" w:cs="Arial"/>
          <w:b/>
        </w:rPr>
      </w:pPr>
    </w:p>
    <w:p w14:paraId="0DA123B1" w14:textId="77777777" w:rsidR="008C16FB" w:rsidRPr="00914EB5" w:rsidRDefault="008C16FB" w:rsidP="00F172F7">
      <w:pPr>
        <w:pStyle w:val="Sinespaciado"/>
        <w:rPr>
          <w:rFonts w:ascii="Arial" w:hAnsi="Arial" w:cs="Arial"/>
          <w:b/>
        </w:rPr>
      </w:pPr>
    </w:p>
    <w:p w14:paraId="10AFF3CA" w14:textId="77777777" w:rsidR="00F172F7" w:rsidRDefault="008C16FB" w:rsidP="00F172F7">
      <w:pPr>
        <w:spacing w:after="0" w:line="240" w:lineRule="auto"/>
        <w:rPr>
          <w:rFonts w:ascii="Arial" w:hAnsi="Arial" w:cs="Arial"/>
          <w:b/>
          <w:sz w:val="24"/>
        </w:rPr>
      </w:pPr>
      <w:r w:rsidRPr="00914EB5">
        <w:rPr>
          <w:rFonts w:ascii="Arial" w:hAnsi="Arial" w:cs="Arial"/>
          <w:b/>
          <w:sz w:val="24"/>
        </w:rPr>
        <w:t>CARMELO PERDOMO CUÉTER</w:t>
      </w:r>
      <w:r w:rsidR="00F172F7">
        <w:rPr>
          <w:rFonts w:ascii="Arial" w:hAnsi="Arial" w:cs="Arial"/>
          <w:b/>
          <w:sz w:val="24"/>
        </w:rPr>
        <w:t xml:space="preserve"> </w:t>
      </w:r>
      <w:r w:rsidRPr="00914EB5">
        <w:rPr>
          <w:rFonts w:ascii="Arial" w:hAnsi="Arial" w:cs="Arial"/>
          <w:b/>
          <w:sz w:val="24"/>
        </w:rPr>
        <w:t xml:space="preserve">                   CÉSAR PALOMINO CORTÉS </w:t>
      </w:r>
    </w:p>
    <w:p w14:paraId="4C4CEA3D" w14:textId="77777777" w:rsidR="00F172F7" w:rsidRDefault="00F172F7" w:rsidP="00F172F7">
      <w:pPr>
        <w:spacing w:after="0" w:line="240" w:lineRule="auto"/>
        <w:rPr>
          <w:rFonts w:ascii="Arial" w:hAnsi="Arial" w:cs="Arial"/>
          <w:b/>
          <w:sz w:val="24"/>
        </w:rPr>
      </w:pPr>
    </w:p>
    <w:p w14:paraId="50895670" w14:textId="77777777" w:rsidR="00F172F7" w:rsidRDefault="00F172F7" w:rsidP="00F172F7">
      <w:pPr>
        <w:spacing w:after="0" w:line="240" w:lineRule="auto"/>
        <w:rPr>
          <w:rFonts w:ascii="Arial" w:hAnsi="Arial" w:cs="Arial"/>
          <w:b/>
          <w:sz w:val="24"/>
        </w:rPr>
      </w:pPr>
    </w:p>
    <w:p w14:paraId="38C1F859" w14:textId="77777777" w:rsidR="00F172F7" w:rsidRDefault="00F172F7" w:rsidP="00F172F7">
      <w:pPr>
        <w:spacing w:after="0" w:line="240" w:lineRule="auto"/>
        <w:rPr>
          <w:rFonts w:ascii="Arial" w:hAnsi="Arial" w:cs="Arial"/>
          <w:b/>
          <w:sz w:val="24"/>
        </w:rPr>
      </w:pPr>
    </w:p>
    <w:p w14:paraId="0C8FE7CE" w14:textId="77777777" w:rsidR="00F172F7" w:rsidRDefault="00F172F7" w:rsidP="00F172F7">
      <w:pPr>
        <w:spacing w:after="0" w:line="240" w:lineRule="auto"/>
        <w:rPr>
          <w:rFonts w:ascii="Arial" w:hAnsi="Arial" w:cs="Arial"/>
          <w:b/>
          <w:sz w:val="24"/>
        </w:rPr>
      </w:pPr>
    </w:p>
    <w:p w14:paraId="3B277968" w14:textId="77777777" w:rsidR="00914EB5" w:rsidRPr="00914EB5" w:rsidRDefault="00914EB5" w:rsidP="00F172F7">
      <w:pPr>
        <w:spacing w:after="0" w:line="240" w:lineRule="auto"/>
        <w:rPr>
          <w:rFonts w:ascii="Arial" w:eastAsia="MS Mincho" w:hAnsi="Arial" w:cs="Arial"/>
          <w:b/>
          <w:spacing w:val="-20"/>
          <w:sz w:val="16"/>
        </w:rPr>
      </w:pPr>
      <w:r>
        <w:rPr>
          <w:rFonts w:ascii="Arial" w:hAnsi="Arial" w:cs="Arial"/>
          <w:b/>
          <w:sz w:val="16"/>
          <w:szCs w:val="24"/>
        </w:rPr>
        <w:t xml:space="preserve">Relatoría: </w:t>
      </w:r>
      <w:r>
        <w:rPr>
          <w:rFonts w:ascii="Arial" w:hAnsi="Arial" w:cs="Arial"/>
          <w:sz w:val="16"/>
          <w:szCs w:val="24"/>
        </w:rPr>
        <w:t>AJSD/</w:t>
      </w:r>
      <w:proofErr w:type="spellStart"/>
      <w:r>
        <w:rPr>
          <w:rFonts w:ascii="Arial" w:hAnsi="Arial" w:cs="Arial"/>
          <w:sz w:val="16"/>
          <w:szCs w:val="24"/>
        </w:rPr>
        <w:t>Dcsg</w:t>
      </w:r>
      <w:proofErr w:type="spellEnd"/>
      <w:r>
        <w:rPr>
          <w:rFonts w:ascii="Arial" w:hAnsi="Arial" w:cs="Arial"/>
          <w:sz w:val="16"/>
          <w:szCs w:val="24"/>
        </w:rPr>
        <w:t>/</w:t>
      </w:r>
      <w:proofErr w:type="spellStart"/>
      <w:r>
        <w:rPr>
          <w:rFonts w:ascii="Arial" w:hAnsi="Arial" w:cs="Arial"/>
          <w:sz w:val="16"/>
          <w:szCs w:val="24"/>
        </w:rPr>
        <w:t>Lmr</w:t>
      </w:r>
      <w:proofErr w:type="spellEnd"/>
      <w:r>
        <w:rPr>
          <w:rFonts w:ascii="Arial" w:hAnsi="Arial" w:cs="Arial"/>
          <w:sz w:val="16"/>
          <w:szCs w:val="24"/>
        </w:rPr>
        <w:t>.</w:t>
      </w:r>
      <w:r w:rsidR="00F172F7" w:rsidRPr="00914EB5">
        <w:rPr>
          <w:rFonts w:ascii="Arial" w:eastAsia="MS Mincho" w:hAnsi="Arial" w:cs="Arial"/>
          <w:b/>
          <w:spacing w:val="-20"/>
          <w:sz w:val="16"/>
        </w:rPr>
        <w:t xml:space="preserve"> </w:t>
      </w:r>
    </w:p>
    <w:sectPr w:rsidR="00914EB5" w:rsidRPr="00914EB5" w:rsidSect="00914EB5">
      <w:headerReference w:type="even" r:id="rId10"/>
      <w:headerReference w:type="first" r:id="rId11"/>
      <w:pgSz w:w="12240" w:h="18720" w:code="14"/>
      <w:pgMar w:top="1701" w:right="1701"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3240" w14:textId="77777777" w:rsidR="007F37F2" w:rsidRDefault="007F37F2" w:rsidP="00324328">
      <w:pPr>
        <w:spacing w:after="0" w:line="240" w:lineRule="auto"/>
      </w:pPr>
      <w:r>
        <w:separator/>
      </w:r>
    </w:p>
  </w:endnote>
  <w:endnote w:type="continuationSeparator" w:id="0">
    <w:p w14:paraId="1296951A" w14:textId="77777777" w:rsidR="007F37F2" w:rsidRDefault="007F37F2" w:rsidP="0032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new courrie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71EA" w14:textId="77777777" w:rsidR="007F37F2" w:rsidRDefault="007F37F2" w:rsidP="00324328">
      <w:pPr>
        <w:spacing w:after="0" w:line="240" w:lineRule="auto"/>
      </w:pPr>
      <w:r>
        <w:separator/>
      </w:r>
    </w:p>
  </w:footnote>
  <w:footnote w:type="continuationSeparator" w:id="0">
    <w:p w14:paraId="3A6D8AFC" w14:textId="77777777" w:rsidR="007F37F2" w:rsidRDefault="007F37F2" w:rsidP="00324328">
      <w:pPr>
        <w:spacing w:after="0" w:line="240" w:lineRule="auto"/>
      </w:pPr>
      <w:r>
        <w:continuationSeparator/>
      </w:r>
    </w:p>
  </w:footnote>
  <w:footnote w:id="1">
    <w:p w14:paraId="11E2C166" w14:textId="77777777" w:rsidR="00CC1631" w:rsidRPr="00F172F7" w:rsidRDefault="00CC1631">
      <w:pPr>
        <w:pStyle w:val="Textonotapie"/>
        <w:rPr>
          <w:sz w:val="18"/>
          <w:szCs w:val="18"/>
        </w:rPr>
      </w:pPr>
      <w:r w:rsidRPr="00F172F7">
        <w:rPr>
          <w:rStyle w:val="Refdenotaalpie"/>
          <w:sz w:val="18"/>
          <w:szCs w:val="18"/>
        </w:rPr>
        <w:footnoteRef/>
      </w:r>
      <w:r w:rsidRPr="00F172F7">
        <w:rPr>
          <w:sz w:val="18"/>
          <w:szCs w:val="18"/>
        </w:rPr>
        <w:t xml:space="preserve"> Folios 1 a 7.</w:t>
      </w:r>
    </w:p>
  </w:footnote>
  <w:footnote w:id="2">
    <w:p w14:paraId="53DEF0CE" w14:textId="77777777" w:rsidR="00CC1631" w:rsidRPr="00F172F7" w:rsidRDefault="00CC1631">
      <w:pPr>
        <w:pStyle w:val="Textonotapie"/>
        <w:rPr>
          <w:sz w:val="18"/>
          <w:szCs w:val="18"/>
        </w:rPr>
      </w:pPr>
      <w:r w:rsidRPr="00F172F7">
        <w:rPr>
          <w:rStyle w:val="Refdenotaalpie"/>
          <w:sz w:val="18"/>
          <w:szCs w:val="18"/>
        </w:rPr>
        <w:footnoteRef/>
      </w:r>
      <w:r w:rsidRPr="00F172F7">
        <w:rPr>
          <w:sz w:val="18"/>
          <w:szCs w:val="18"/>
        </w:rPr>
        <w:t xml:space="preserve"> Folios 189 a 197.</w:t>
      </w:r>
    </w:p>
  </w:footnote>
  <w:footnote w:id="3">
    <w:p w14:paraId="5D40B460" w14:textId="77777777" w:rsidR="00CC1631" w:rsidRPr="00F172F7" w:rsidRDefault="00CC1631">
      <w:pPr>
        <w:pStyle w:val="Textonotapie"/>
        <w:rPr>
          <w:sz w:val="18"/>
          <w:szCs w:val="18"/>
        </w:rPr>
      </w:pPr>
      <w:r w:rsidRPr="00F172F7">
        <w:rPr>
          <w:rStyle w:val="Refdenotaalpie"/>
          <w:sz w:val="18"/>
          <w:szCs w:val="18"/>
        </w:rPr>
        <w:footnoteRef/>
      </w:r>
      <w:r w:rsidRPr="00F172F7">
        <w:rPr>
          <w:sz w:val="18"/>
          <w:szCs w:val="18"/>
        </w:rPr>
        <w:t xml:space="preserve"> Folios 268 a 282.</w:t>
      </w:r>
    </w:p>
  </w:footnote>
  <w:footnote w:id="4">
    <w:p w14:paraId="5DB605C1" w14:textId="77777777" w:rsidR="00CC1631" w:rsidRPr="00F172F7" w:rsidRDefault="00CC1631" w:rsidP="00FE2DAA">
      <w:pPr>
        <w:pStyle w:val="pidepgina"/>
        <w:spacing w:after="0"/>
        <w:rPr>
          <w:sz w:val="18"/>
          <w:szCs w:val="18"/>
        </w:rPr>
      </w:pPr>
      <w:r w:rsidRPr="00F172F7">
        <w:rPr>
          <w:rStyle w:val="Refdenotaalpie"/>
          <w:sz w:val="18"/>
          <w:szCs w:val="18"/>
        </w:rPr>
        <w:footnoteRef/>
      </w:r>
      <w:r w:rsidRPr="00F172F7">
        <w:rPr>
          <w:sz w:val="18"/>
          <w:szCs w:val="18"/>
        </w:rPr>
        <w:t xml:space="preserve"> Folios 299 a 304.</w:t>
      </w:r>
    </w:p>
  </w:footnote>
  <w:footnote w:id="5">
    <w:p w14:paraId="2A7F109B" w14:textId="77777777" w:rsidR="00CC1631" w:rsidRPr="00F172F7" w:rsidRDefault="00CC1631" w:rsidP="001B6A6B">
      <w:pPr>
        <w:pStyle w:val="Textonotapie"/>
        <w:rPr>
          <w:sz w:val="18"/>
          <w:szCs w:val="18"/>
        </w:rPr>
      </w:pPr>
      <w:r w:rsidRPr="00F172F7">
        <w:rPr>
          <w:rStyle w:val="Refdenotaalpie"/>
          <w:sz w:val="18"/>
          <w:szCs w:val="18"/>
        </w:rPr>
        <w:footnoteRef/>
      </w:r>
      <w:r w:rsidRPr="00F172F7">
        <w:rPr>
          <w:sz w:val="18"/>
          <w:szCs w:val="18"/>
        </w:rPr>
        <w:t xml:space="preserve"> CONSEJO DE ESTADO SALA DE LO CONTENCIOSO ADMINISTRATIVO SECCIÓN SEGUNDA. Consejero Ponente: Dr. CARMELO PERDOMO CUÉTER. Bogotá D.C., Veinticinco (25) de agosto de dos mil dieciséis (2016), radicación número: 230012333000201300260 01 (0088-15) CE–SUJ2-005-16.</w:t>
      </w:r>
    </w:p>
  </w:footnote>
  <w:footnote w:id="6">
    <w:p w14:paraId="24A82DAE" w14:textId="77777777" w:rsidR="00CC1631" w:rsidRPr="00F172F7" w:rsidRDefault="00CC1631" w:rsidP="001B6A6B">
      <w:pPr>
        <w:widowControl w:val="0"/>
        <w:spacing w:line="240" w:lineRule="auto"/>
        <w:jc w:val="both"/>
        <w:rPr>
          <w:rFonts w:ascii="Arial" w:hAnsi="Arial" w:cs="Arial"/>
          <w:sz w:val="18"/>
          <w:szCs w:val="18"/>
        </w:rPr>
      </w:pPr>
      <w:r w:rsidRPr="00F172F7">
        <w:rPr>
          <w:rStyle w:val="Refdenotaalpie"/>
          <w:rFonts w:cs="Arial"/>
          <w:sz w:val="18"/>
          <w:szCs w:val="18"/>
        </w:rPr>
        <w:footnoteRef/>
      </w:r>
      <w:r w:rsidRPr="00F172F7">
        <w:rPr>
          <w:rFonts w:ascii="Arial" w:hAnsi="Arial" w:cs="Arial"/>
          <w:sz w:val="18"/>
          <w:szCs w:val="18"/>
        </w:rPr>
        <w:t xml:space="preserve"> En similares términos, se pronunció el Consejo de Estado, sección segunda, subsección B, en sentencia de 27 de enero de 2011, consejero ponente: Víctor Hernando Alvarado Ardila, expediente</w:t>
      </w:r>
      <w:r w:rsidRPr="00F172F7">
        <w:rPr>
          <w:rFonts w:ascii="Arial" w:hAnsi="Arial" w:cs="Arial"/>
          <w:sz w:val="18"/>
          <w:szCs w:val="18"/>
          <w:lang w:val="es-ES_tradnl"/>
        </w:rPr>
        <w:t>: 5001-23-31-000-1998-03542-01(0202-10).</w:t>
      </w:r>
    </w:p>
  </w:footnote>
  <w:footnote w:id="7">
    <w:p w14:paraId="0ABE2A3D" w14:textId="77777777" w:rsidR="00CC1631" w:rsidRPr="00F172F7" w:rsidRDefault="00CC1631" w:rsidP="001B6A6B">
      <w:pPr>
        <w:pStyle w:val="Textonotapie"/>
        <w:rPr>
          <w:sz w:val="18"/>
          <w:szCs w:val="18"/>
        </w:rPr>
      </w:pPr>
      <w:r w:rsidRPr="00F172F7">
        <w:rPr>
          <w:rStyle w:val="Refdenotaalpie"/>
          <w:sz w:val="18"/>
          <w:szCs w:val="18"/>
        </w:rPr>
        <w:footnoteRef/>
      </w:r>
      <w:r w:rsidRPr="00F172F7">
        <w:rPr>
          <w:sz w:val="18"/>
          <w:szCs w:val="18"/>
        </w:rPr>
        <w:t xml:space="preserve"> Modificado por el artículo 1º de la Ley 50 de 1990.</w:t>
      </w:r>
    </w:p>
  </w:footnote>
  <w:footnote w:id="8">
    <w:p w14:paraId="7E25B7C4" w14:textId="77777777" w:rsidR="00CC1631" w:rsidRPr="00F172F7" w:rsidRDefault="00CC1631" w:rsidP="008C16FB">
      <w:pPr>
        <w:pStyle w:val="Textonotapie"/>
        <w:rPr>
          <w:sz w:val="18"/>
          <w:szCs w:val="18"/>
          <w:lang w:val="es-CO"/>
        </w:rPr>
      </w:pPr>
      <w:r w:rsidRPr="00F172F7">
        <w:rPr>
          <w:rStyle w:val="Refdenotaalpie"/>
          <w:sz w:val="18"/>
          <w:szCs w:val="18"/>
        </w:rPr>
        <w:footnoteRef/>
      </w:r>
      <w:r w:rsidRPr="00F172F7">
        <w:rPr>
          <w:sz w:val="18"/>
          <w:szCs w:val="18"/>
        </w:rPr>
        <w:t xml:space="preserve"> Sentencia del 19 de enero de 2015, No. Interno 4583-2013, Consejero Ponente Gustavo Eduardo Gómez Aranguren; Sentencia del 16 de julio de 2015, No. Interno 4044-2013, Consejera Ponente (e) Sandra Lisset Ibarra Vélez.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C1631" w:rsidRDefault="00CC16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7E50C6" w14:textId="77777777" w:rsidR="00CC1631" w:rsidRDefault="00CC163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56CC" w14:textId="77777777" w:rsidR="00CC1631" w:rsidRDefault="003C4E31">
    <w:pPr>
      <w:pStyle w:val="Encabezado"/>
    </w:pPr>
    <w:r w:rsidRPr="00406F03">
      <w:rPr>
        <w:noProof/>
        <w:lang w:val="es-CO" w:eastAsia="es-CO"/>
      </w:rPr>
      <w:drawing>
        <wp:inline distT="0" distB="0" distL="0" distR="0" wp14:anchorId="46B4A249" wp14:editId="07777777">
          <wp:extent cx="1174115" cy="112966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15" cy="1129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DB2"/>
    <w:multiLevelType w:val="hybridMultilevel"/>
    <w:tmpl w:val="E5C0B13E"/>
    <w:lvl w:ilvl="0" w:tplc="10864C00">
      <w:start w:val="1"/>
      <w:numFmt w:val="decimal"/>
      <w:lvlText w:val="%1."/>
      <w:lvlJc w:val="left"/>
      <w:pPr>
        <w:ind w:left="720" w:hanging="360"/>
      </w:pPr>
      <w:rPr>
        <w:rFonts w:eastAsia="Calibri"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720B18"/>
    <w:multiLevelType w:val="hybridMultilevel"/>
    <w:tmpl w:val="8A846F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AD27E4"/>
    <w:multiLevelType w:val="hybridMultilevel"/>
    <w:tmpl w:val="9EE66556"/>
    <w:lvl w:ilvl="0" w:tplc="25E08F0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7F02D4B"/>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94B29C7"/>
    <w:multiLevelType w:val="multilevel"/>
    <w:tmpl w:val="C84A3A96"/>
    <w:lvl w:ilvl="0">
      <w:start w:val="2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D0794D"/>
    <w:multiLevelType w:val="multilevel"/>
    <w:tmpl w:val="6778BD3C"/>
    <w:lvl w:ilvl="0">
      <w:start w:val="1"/>
      <w:numFmt w:val="upperRoman"/>
      <w:pStyle w:val="Ttulo6"/>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26A2330"/>
    <w:multiLevelType w:val="multilevel"/>
    <w:tmpl w:val="5F0CDABA"/>
    <w:lvl w:ilvl="0">
      <w:start w:val="2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70"/>
    <w:multiLevelType w:val="hybridMultilevel"/>
    <w:tmpl w:val="67E07502"/>
    <w:lvl w:ilvl="0" w:tplc="5AD88FC6">
      <w:start w:val="1"/>
      <w:numFmt w:val="lowerLetter"/>
      <w:lvlText w:val="%1."/>
      <w:lvlJc w:val="left"/>
      <w:pPr>
        <w:ind w:left="1060" w:hanging="700"/>
      </w:pPr>
      <w:rPr>
        <w:rFonts w:eastAsia="Times New Roman"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5B079E"/>
    <w:multiLevelType w:val="hybridMultilevel"/>
    <w:tmpl w:val="EB083908"/>
    <w:lvl w:ilvl="0" w:tplc="B01212DC">
      <w:start w:val="1"/>
      <w:numFmt w:val="lowerLetter"/>
      <w:lvlText w:val="%1."/>
      <w:lvlJc w:val="left"/>
      <w:pPr>
        <w:ind w:left="987" w:hanging="360"/>
      </w:pPr>
      <w:rPr>
        <w:rFonts w:hint="default"/>
      </w:rPr>
    </w:lvl>
    <w:lvl w:ilvl="1" w:tplc="240A0019" w:tentative="1">
      <w:start w:val="1"/>
      <w:numFmt w:val="lowerLetter"/>
      <w:lvlText w:val="%2."/>
      <w:lvlJc w:val="left"/>
      <w:pPr>
        <w:ind w:left="1707" w:hanging="360"/>
      </w:pPr>
    </w:lvl>
    <w:lvl w:ilvl="2" w:tplc="240A001B" w:tentative="1">
      <w:start w:val="1"/>
      <w:numFmt w:val="lowerRoman"/>
      <w:lvlText w:val="%3."/>
      <w:lvlJc w:val="right"/>
      <w:pPr>
        <w:ind w:left="2427" w:hanging="180"/>
      </w:pPr>
    </w:lvl>
    <w:lvl w:ilvl="3" w:tplc="240A000F" w:tentative="1">
      <w:start w:val="1"/>
      <w:numFmt w:val="decimal"/>
      <w:lvlText w:val="%4."/>
      <w:lvlJc w:val="left"/>
      <w:pPr>
        <w:ind w:left="3147" w:hanging="360"/>
      </w:pPr>
    </w:lvl>
    <w:lvl w:ilvl="4" w:tplc="240A0019" w:tentative="1">
      <w:start w:val="1"/>
      <w:numFmt w:val="lowerLetter"/>
      <w:lvlText w:val="%5."/>
      <w:lvlJc w:val="left"/>
      <w:pPr>
        <w:ind w:left="3867" w:hanging="360"/>
      </w:pPr>
    </w:lvl>
    <w:lvl w:ilvl="5" w:tplc="240A001B" w:tentative="1">
      <w:start w:val="1"/>
      <w:numFmt w:val="lowerRoman"/>
      <w:lvlText w:val="%6."/>
      <w:lvlJc w:val="right"/>
      <w:pPr>
        <w:ind w:left="4587" w:hanging="180"/>
      </w:pPr>
    </w:lvl>
    <w:lvl w:ilvl="6" w:tplc="240A000F" w:tentative="1">
      <w:start w:val="1"/>
      <w:numFmt w:val="decimal"/>
      <w:lvlText w:val="%7."/>
      <w:lvlJc w:val="left"/>
      <w:pPr>
        <w:ind w:left="5307" w:hanging="360"/>
      </w:pPr>
    </w:lvl>
    <w:lvl w:ilvl="7" w:tplc="240A0019" w:tentative="1">
      <w:start w:val="1"/>
      <w:numFmt w:val="lowerLetter"/>
      <w:lvlText w:val="%8."/>
      <w:lvlJc w:val="left"/>
      <w:pPr>
        <w:ind w:left="6027" w:hanging="360"/>
      </w:pPr>
    </w:lvl>
    <w:lvl w:ilvl="8" w:tplc="240A001B" w:tentative="1">
      <w:start w:val="1"/>
      <w:numFmt w:val="lowerRoman"/>
      <w:lvlText w:val="%9."/>
      <w:lvlJc w:val="right"/>
      <w:pPr>
        <w:ind w:left="6747" w:hanging="180"/>
      </w:pPr>
    </w:lvl>
  </w:abstractNum>
  <w:abstractNum w:abstractNumId="9" w15:restartNumberingAfterBreak="0">
    <w:nsid w:val="1A39269D"/>
    <w:multiLevelType w:val="hybridMultilevel"/>
    <w:tmpl w:val="5F0CDABA"/>
    <w:lvl w:ilvl="0" w:tplc="240A000F">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5F6BE4"/>
    <w:multiLevelType w:val="multilevel"/>
    <w:tmpl w:val="2B50250E"/>
    <w:lvl w:ilvl="0">
      <w:start w:val="2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540E89"/>
    <w:multiLevelType w:val="multilevel"/>
    <w:tmpl w:val="03287A98"/>
    <w:lvl w:ilvl="0">
      <w:start w:val="18"/>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12" w15:restartNumberingAfterBreak="0">
    <w:nsid w:val="23C4538A"/>
    <w:multiLevelType w:val="multilevel"/>
    <w:tmpl w:val="FC4805B2"/>
    <w:lvl w:ilvl="0">
      <w:start w:val="1"/>
      <w:numFmt w:val="none"/>
      <w:lvlText w:val="1.1."/>
      <w:lvlJc w:val="left"/>
      <w:pPr>
        <w:ind w:left="360" w:hanging="360"/>
      </w:pPr>
      <w:rPr>
        <w:rFonts w:hint="default"/>
        <w:b w:val="0"/>
        <w:i w:val="0"/>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4021D51"/>
    <w:multiLevelType w:val="hybridMultilevel"/>
    <w:tmpl w:val="AC5E37B4"/>
    <w:lvl w:ilvl="0" w:tplc="6CA677C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244117F7"/>
    <w:multiLevelType w:val="multilevel"/>
    <w:tmpl w:val="9342BA8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F6741D9"/>
    <w:multiLevelType w:val="hybridMultilevel"/>
    <w:tmpl w:val="C1205906"/>
    <w:lvl w:ilvl="0" w:tplc="8FB24CCA">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523F70"/>
    <w:multiLevelType w:val="multilevel"/>
    <w:tmpl w:val="21504A3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EF08D2"/>
    <w:multiLevelType w:val="multilevel"/>
    <w:tmpl w:val="B29EE4B6"/>
    <w:lvl w:ilvl="0">
      <w:start w:val="41"/>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18" w15:restartNumberingAfterBreak="0">
    <w:nsid w:val="3C9A1E81"/>
    <w:multiLevelType w:val="hybridMultilevel"/>
    <w:tmpl w:val="1A5463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63006C"/>
    <w:multiLevelType w:val="multilevel"/>
    <w:tmpl w:val="E342D826"/>
    <w:lvl w:ilvl="0">
      <w:start w:val="34"/>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20" w15:restartNumberingAfterBreak="0">
    <w:nsid w:val="478B550A"/>
    <w:multiLevelType w:val="hybridMultilevel"/>
    <w:tmpl w:val="6C127436"/>
    <w:lvl w:ilvl="0" w:tplc="5AD88FC6">
      <w:start w:val="1"/>
      <w:numFmt w:val="lowerLetter"/>
      <w:lvlText w:val="%1."/>
      <w:lvlJc w:val="left"/>
      <w:pPr>
        <w:ind w:left="720" w:hanging="360"/>
      </w:pPr>
      <w:rPr>
        <w:rFonts w:eastAsia="Times New Roman"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EF1BE4"/>
    <w:multiLevelType w:val="multilevel"/>
    <w:tmpl w:val="D012D4A2"/>
    <w:lvl w:ilvl="0">
      <w:start w:val="1"/>
      <w:numFmt w:val="none"/>
      <w:lvlText w:val="1.2."/>
      <w:lvlJc w:val="left"/>
      <w:pPr>
        <w:ind w:left="360" w:hanging="360"/>
      </w:pPr>
      <w:rPr>
        <w:rFonts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4F616FC9"/>
    <w:multiLevelType w:val="hybridMultilevel"/>
    <w:tmpl w:val="BA283CEA"/>
    <w:lvl w:ilvl="0" w:tplc="5FEA124C">
      <w:start w:val="1"/>
      <w:numFmt w:val="lowerLetter"/>
      <w:lvlText w:val="%1."/>
      <w:lvlJc w:val="left"/>
      <w:pPr>
        <w:ind w:left="1785" w:hanging="360"/>
      </w:pPr>
      <w:rPr>
        <w:b w:val="0"/>
      </w:r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abstractNum w:abstractNumId="23" w15:restartNumberingAfterBreak="0">
    <w:nsid w:val="545E6201"/>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561527CD"/>
    <w:multiLevelType w:val="multilevel"/>
    <w:tmpl w:val="FC4805B2"/>
    <w:lvl w:ilvl="0">
      <w:start w:val="1"/>
      <w:numFmt w:val="none"/>
      <w:lvlText w:val="1.1."/>
      <w:lvlJc w:val="left"/>
      <w:pPr>
        <w:ind w:left="360" w:hanging="360"/>
      </w:pPr>
      <w:rPr>
        <w:rFonts w:hint="default"/>
        <w:b w:val="0"/>
        <w:i w:val="0"/>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57384D82"/>
    <w:multiLevelType w:val="multilevel"/>
    <w:tmpl w:val="E342D826"/>
    <w:lvl w:ilvl="0">
      <w:start w:val="34"/>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26" w15:restartNumberingAfterBreak="0">
    <w:nsid w:val="5761700B"/>
    <w:multiLevelType w:val="multilevel"/>
    <w:tmpl w:val="5DBC5054"/>
    <w:lvl w:ilvl="0">
      <w:start w:val="3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502BB1"/>
    <w:multiLevelType w:val="multilevel"/>
    <w:tmpl w:val="C0F6281A"/>
    <w:lvl w:ilvl="0">
      <w:start w:val="1"/>
      <w:numFmt w:val="decimal"/>
      <w:lvlText w:val="%1."/>
      <w:lvlJc w:val="left"/>
      <w:pPr>
        <w:ind w:left="0" w:firstLine="0"/>
      </w:pPr>
      <w:rPr>
        <w:rFonts w:ascii="Arial" w:hAnsi="Arial" w:cs="Arial" w:hint="default"/>
        <w:b w:val="0"/>
        <w:i w:val="0"/>
        <w:color w:val="auto"/>
      </w:r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59154C95"/>
    <w:multiLevelType w:val="multilevel"/>
    <w:tmpl w:val="BDCCE424"/>
    <w:lvl w:ilvl="0">
      <w:start w:val="19"/>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29" w15:restartNumberingAfterBreak="0">
    <w:nsid w:val="5BDE155D"/>
    <w:multiLevelType w:val="multilevel"/>
    <w:tmpl w:val="10B41650"/>
    <w:lvl w:ilvl="0">
      <w:start w:val="33"/>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30" w15:restartNumberingAfterBreak="0">
    <w:nsid w:val="5EF63EE5"/>
    <w:multiLevelType w:val="multilevel"/>
    <w:tmpl w:val="03287A98"/>
    <w:lvl w:ilvl="0">
      <w:start w:val="18"/>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31" w15:restartNumberingAfterBreak="0">
    <w:nsid w:val="5F0B7B56"/>
    <w:multiLevelType w:val="hybridMultilevel"/>
    <w:tmpl w:val="C84A3A96"/>
    <w:lvl w:ilvl="0" w:tplc="4F5873DC">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95058A"/>
    <w:multiLevelType w:val="hybridMultilevel"/>
    <w:tmpl w:val="48FA2D36"/>
    <w:lvl w:ilvl="0" w:tplc="C2EC58CA">
      <w:start w:val="3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582E72"/>
    <w:multiLevelType w:val="multilevel"/>
    <w:tmpl w:val="FC4805B2"/>
    <w:lvl w:ilvl="0">
      <w:start w:val="1"/>
      <w:numFmt w:val="none"/>
      <w:lvlText w:val="1.1."/>
      <w:lvlJc w:val="left"/>
      <w:pPr>
        <w:ind w:left="360" w:hanging="360"/>
      </w:pPr>
      <w:rPr>
        <w:rFonts w:hint="default"/>
        <w:b w:val="0"/>
        <w:i w:val="0"/>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65705088"/>
    <w:multiLevelType w:val="multilevel"/>
    <w:tmpl w:val="FC4805B2"/>
    <w:lvl w:ilvl="0">
      <w:start w:val="1"/>
      <w:numFmt w:val="none"/>
      <w:lvlText w:val="1.1."/>
      <w:lvlJc w:val="left"/>
      <w:pPr>
        <w:ind w:left="360" w:hanging="360"/>
      </w:pPr>
      <w:rPr>
        <w:rFonts w:hint="default"/>
        <w:b w:val="0"/>
        <w:i w:val="0"/>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6912274B"/>
    <w:multiLevelType w:val="hybridMultilevel"/>
    <w:tmpl w:val="65F4BACC"/>
    <w:lvl w:ilvl="0" w:tplc="5CCEC2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3D07E4"/>
    <w:multiLevelType w:val="hybridMultilevel"/>
    <w:tmpl w:val="D4762AA4"/>
    <w:lvl w:ilvl="0" w:tplc="7590B0D2">
      <w:start w:val="3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B22F83"/>
    <w:multiLevelType w:val="multilevel"/>
    <w:tmpl w:val="C06A5B26"/>
    <w:lvl w:ilvl="0">
      <w:start w:val="1"/>
      <w:numFmt w:val="decimal"/>
      <w:lvlText w:val="%1."/>
      <w:lvlJc w:val="left"/>
      <w:pPr>
        <w:ind w:left="6881" w:hanging="360"/>
      </w:pPr>
      <w:rPr>
        <w:rFonts w:eastAsia="Calibri" w:hint="default"/>
        <w:b w:val="0"/>
        <w:i w:val="0"/>
      </w:rPr>
    </w:lvl>
    <w:lvl w:ilvl="1">
      <w:start w:val="2"/>
      <w:numFmt w:val="decimal"/>
      <w:isLgl/>
      <w:lvlText w:val="%1.%2."/>
      <w:lvlJc w:val="left"/>
      <w:pPr>
        <w:ind w:left="1124"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872" w:hanging="2160"/>
      </w:pPr>
      <w:rPr>
        <w:rFonts w:hint="default"/>
      </w:rPr>
    </w:lvl>
  </w:abstractNum>
  <w:abstractNum w:abstractNumId="38" w15:restartNumberingAfterBreak="0">
    <w:nsid w:val="6C1534EF"/>
    <w:multiLevelType w:val="multilevel"/>
    <w:tmpl w:val="21504A3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C6D5644"/>
    <w:multiLevelType w:val="multilevel"/>
    <w:tmpl w:val="542A677E"/>
    <w:lvl w:ilvl="0">
      <w:start w:val="2"/>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177357C"/>
    <w:multiLevelType w:val="hybridMultilevel"/>
    <w:tmpl w:val="2B50250E"/>
    <w:lvl w:ilvl="0" w:tplc="07AEE5D2">
      <w:start w:val="2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8D0858"/>
    <w:multiLevelType w:val="multilevel"/>
    <w:tmpl w:val="D7DE208E"/>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8"/>
  </w:num>
  <w:num w:numId="3">
    <w:abstractNumId w:val="23"/>
  </w:num>
  <w:num w:numId="4">
    <w:abstractNumId w:val="42"/>
  </w:num>
  <w:num w:numId="5">
    <w:abstractNumId w:val="5"/>
  </w:num>
  <w:num w:numId="6">
    <w:abstractNumId w:val="22"/>
  </w:num>
  <w:num w:numId="7">
    <w:abstractNumId w:val="3"/>
  </w:num>
  <w:num w:numId="8">
    <w:abstractNumId w:val="27"/>
  </w:num>
  <w:num w:numId="9">
    <w:abstractNumId w:val="2"/>
  </w:num>
  <w:num w:numId="10">
    <w:abstractNumId w:val="14"/>
  </w:num>
  <w:num w:numId="11">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34"/>
  </w:num>
  <w:num w:numId="16">
    <w:abstractNumId w:val="12"/>
  </w:num>
  <w:num w:numId="17">
    <w:abstractNumId w:val="24"/>
  </w:num>
  <w:num w:numId="18">
    <w:abstractNumId w:val="21"/>
  </w:num>
  <w:num w:numId="19">
    <w:abstractNumId w:val="33"/>
  </w:num>
  <w:num w:numId="20">
    <w:abstractNumId w:val="20"/>
  </w:num>
  <w:num w:numId="21">
    <w:abstractNumId w:val="1"/>
  </w:num>
  <w:num w:numId="22">
    <w:abstractNumId w:val="18"/>
  </w:num>
  <w:num w:numId="23">
    <w:abstractNumId w:val="13"/>
  </w:num>
  <w:num w:numId="24">
    <w:abstractNumId w:val="8"/>
  </w:num>
  <w:num w:numId="25">
    <w:abstractNumId w:val="35"/>
  </w:num>
  <w:num w:numId="26">
    <w:abstractNumId w:val="41"/>
  </w:num>
  <w:num w:numId="27">
    <w:abstractNumId w:val="16"/>
  </w:num>
  <w:num w:numId="28">
    <w:abstractNumId w:val="0"/>
  </w:num>
  <w:num w:numId="29">
    <w:abstractNumId w:val="39"/>
  </w:num>
  <w:num w:numId="30">
    <w:abstractNumId w:val="40"/>
  </w:num>
  <w:num w:numId="31">
    <w:abstractNumId w:val="9"/>
  </w:num>
  <w:num w:numId="32">
    <w:abstractNumId w:val="30"/>
  </w:num>
  <w:num w:numId="33">
    <w:abstractNumId w:val="37"/>
  </w:num>
  <w:num w:numId="34">
    <w:abstractNumId w:val="6"/>
  </w:num>
  <w:num w:numId="35">
    <w:abstractNumId w:val="36"/>
  </w:num>
  <w:num w:numId="36">
    <w:abstractNumId w:val="28"/>
  </w:num>
  <w:num w:numId="37">
    <w:abstractNumId w:val="10"/>
  </w:num>
  <w:num w:numId="38">
    <w:abstractNumId w:val="31"/>
  </w:num>
  <w:num w:numId="39">
    <w:abstractNumId w:val="4"/>
  </w:num>
  <w:num w:numId="40">
    <w:abstractNumId w:val="32"/>
  </w:num>
  <w:num w:numId="41">
    <w:abstractNumId w:val="26"/>
  </w:num>
  <w:num w:numId="42">
    <w:abstractNumId w:val="11"/>
  </w:num>
  <w:num w:numId="43">
    <w:abstractNumId w:val="19"/>
  </w:num>
  <w:num w:numId="44">
    <w:abstractNumId w:val="29"/>
  </w:num>
  <w:num w:numId="45">
    <w:abstractNumId w:val="25"/>
  </w:num>
  <w:num w:numId="4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28"/>
    <w:rsid w:val="00000DD0"/>
    <w:rsid w:val="0000294B"/>
    <w:rsid w:val="00002E14"/>
    <w:rsid w:val="00005088"/>
    <w:rsid w:val="0000582F"/>
    <w:rsid w:val="00007427"/>
    <w:rsid w:val="0001155E"/>
    <w:rsid w:val="00014F5C"/>
    <w:rsid w:val="00016C3A"/>
    <w:rsid w:val="00017227"/>
    <w:rsid w:val="0001796A"/>
    <w:rsid w:val="00020C3D"/>
    <w:rsid w:val="0002395C"/>
    <w:rsid w:val="00026E90"/>
    <w:rsid w:val="00027404"/>
    <w:rsid w:val="00030DA5"/>
    <w:rsid w:val="0003399A"/>
    <w:rsid w:val="00034264"/>
    <w:rsid w:val="000347F8"/>
    <w:rsid w:val="000377E1"/>
    <w:rsid w:val="0004115D"/>
    <w:rsid w:val="00041776"/>
    <w:rsid w:val="00050361"/>
    <w:rsid w:val="00051FAB"/>
    <w:rsid w:val="00053AD6"/>
    <w:rsid w:val="00054870"/>
    <w:rsid w:val="000559A6"/>
    <w:rsid w:val="00055C3F"/>
    <w:rsid w:val="00056813"/>
    <w:rsid w:val="00060457"/>
    <w:rsid w:val="0006358D"/>
    <w:rsid w:val="00066233"/>
    <w:rsid w:val="000666D3"/>
    <w:rsid w:val="00066F3A"/>
    <w:rsid w:val="00066FF0"/>
    <w:rsid w:val="00067B71"/>
    <w:rsid w:val="00070E8E"/>
    <w:rsid w:val="0007141E"/>
    <w:rsid w:val="00071D4C"/>
    <w:rsid w:val="00071F4A"/>
    <w:rsid w:val="0007575B"/>
    <w:rsid w:val="00077FDF"/>
    <w:rsid w:val="0008066E"/>
    <w:rsid w:val="00080A0B"/>
    <w:rsid w:val="000823CE"/>
    <w:rsid w:val="00085D95"/>
    <w:rsid w:val="00090018"/>
    <w:rsid w:val="00093DFD"/>
    <w:rsid w:val="00095358"/>
    <w:rsid w:val="00095939"/>
    <w:rsid w:val="0009627F"/>
    <w:rsid w:val="000A20DF"/>
    <w:rsid w:val="000A3249"/>
    <w:rsid w:val="000A3553"/>
    <w:rsid w:val="000A4C78"/>
    <w:rsid w:val="000A6C71"/>
    <w:rsid w:val="000B08CE"/>
    <w:rsid w:val="000B0CBB"/>
    <w:rsid w:val="000B0CEC"/>
    <w:rsid w:val="000B181A"/>
    <w:rsid w:val="000B3F4A"/>
    <w:rsid w:val="000B4221"/>
    <w:rsid w:val="000B4C71"/>
    <w:rsid w:val="000B4C83"/>
    <w:rsid w:val="000B4CBE"/>
    <w:rsid w:val="000B50C2"/>
    <w:rsid w:val="000B6B51"/>
    <w:rsid w:val="000B6C19"/>
    <w:rsid w:val="000C00EC"/>
    <w:rsid w:val="000C16D2"/>
    <w:rsid w:val="000C23DD"/>
    <w:rsid w:val="000C7274"/>
    <w:rsid w:val="000D033E"/>
    <w:rsid w:val="000D097D"/>
    <w:rsid w:val="000D163C"/>
    <w:rsid w:val="000D27B1"/>
    <w:rsid w:val="000D2F70"/>
    <w:rsid w:val="000D499C"/>
    <w:rsid w:val="000D58B9"/>
    <w:rsid w:val="000D61E4"/>
    <w:rsid w:val="000D650C"/>
    <w:rsid w:val="000D7D89"/>
    <w:rsid w:val="000E1108"/>
    <w:rsid w:val="000E23E0"/>
    <w:rsid w:val="000E299B"/>
    <w:rsid w:val="000E3B24"/>
    <w:rsid w:val="000E3CB1"/>
    <w:rsid w:val="000E48B7"/>
    <w:rsid w:val="000E5DA6"/>
    <w:rsid w:val="000E71D7"/>
    <w:rsid w:val="000F0DC8"/>
    <w:rsid w:val="000F198E"/>
    <w:rsid w:val="000F310B"/>
    <w:rsid w:val="000F462B"/>
    <w:rsid w:val="000F7D88"/>
    <w:rsid w:val="00101CB0"/>
    <w:rsid w:val="001045BE"/>
    <w:rsid w:val="00106B27"/>
    <w:rsid w:val="00107459"/>
    <w:rsid w:val="00111078"/>
    <w:rsid w:val="00113383"/>
    <w:rsid w:val="00113D41"/>
    <w:rsid w:val="0012119D"/>
    <w:rsid w:val="0012134C"/>
    <w:rsid w:val="00121956"/>
    <w:rsid w:val="00123EC5"/>
    <w:rsid w:val="001244EB"/>
    <w:rsid w:val="00124627"/>
    <w:rsid w:val="0012539D"/>
    <w:rsid w:val="001255AA"/>
    <w:rsid w:val="00125F01"/>
    <w:rsid w:val="001262C7"/>
    <w:rsid w:val="001265C7"/>
    <w:rsid w:val="001300E0"/>
    <w:rsid w:val="00130FC4"/>
    <w:rsid w:val="001313A9"/>
    <w:rsid w:val="00131883"/>
    <w:rsid w:val="001319B0"/>
    <w:rsid w:val="0013283E"/>
    <w:rsid w:val="001337F1"/>
    <w:rsid w:val="00133A86"/>
    <w:rsid w:val="001371B3"/>
    <w:rsid w:val="0013733C"/>
    <w:rsid w:val="00141FB6"/>
    <w:rsid w:val="00141FD7"/>
    <w:rsid w:val="00144FCE"/>
    <w:rsid w:val="00145697"/>
    <w:rsid w:val="001463B9"/>
    <w:rsid w:val="00146651"/>
    <w:rsid w:val="00146D3C"/>
    <w:rsid w:val="00147D6A"/>
    <w:rsid w:val="00147DC1"/>
    <w:rsid w:val="0015031F"/>
    <w:rsid w:val="0015256D"/>
    <w:rsid w:val="00152AD3"/>
    <w:rsid w:val="00152B0D"/>
    <w:rsid w:val="001534F2"/>
    <w:rsid w:val="00153D81"/>
    <w:rsid w:val="001542A9"/>
    <w:rsid w:val="001557F6"/>
    <w:rsid w:val="00156909"/>
    <w:rsid w:val="00157265"/>
    <w:rsid w:val="00157707"/>
    <w:rsid w:val="00160E1C"/>
    <w:rsid w:val="00160EB3"/>
    <w:rsid w:val="0016386E"/>
    <w:rsid w:val="00163D9E"/>
    <w:rsid w:val="00166A56"/>
    <w:rsid w:val="00172FF5"/>
    <w:rsid w:val="00174165"/>
    <w:rsid w:val="001751E3"/>
    <w:rsid w:val="001756AE"/>
    <w:rsid w:val="00175773"/>
    <w:rsid w:val="00175EF1"/>
    <w:rsid w:val="00175F50"/>
    <w:rsid w:val="001760DE"/>
    <w:rsid w:val="00177364"/>
    <w:rsid w:val="00180A65"/>
    <w:rsid w:val="00180F79"/>
    <w:rsid w:val="00183588"/>
    <w:rsid w:val="001844DC"/>
    <w:rsid w:val="001860DE"/>
    <w:rsid w:val="00190D1A"/>
    <w:rsid w:val="001915D7"/>
    <w:rsid w:val="00191748"/>
    <w:rsid w:val="00191FFD"/>
    <w:rsid w:val="001950EA"/>
    <w:rsid w:val="001974DB"/>
    <w:rsid w:val="00197FB2"/>
    <w:rsid w:val="001A181B"/>
    <w:rsid w:val="001A24AC"/>
    <w:rsid w:val="001A283C"/>
    <w:rsid w:val="001A2BA2"/>
    <w:rsid w:val="001A3854"/>
    <w:rsid w:val="001A6B3B"/>
    <w:rsid w:val="001B140F"/>
    <w:rsid w:val="001B1BF0"/>
    <w:rsid w:val="001B1F3C"/>
    <w:rsid w:val="001B24C0"/>
    <w:rsid w:val="001B32F2"/>
    <w:rsid w:val="001B3BE7"/>
    <w:rsid w:val="001B489F"/>
    <w:rsid w:val="001B4A56"/>
    <w:rsid w:val="001B6614"/>
    <w:rsid w:val="001B6639"/>
    <w:rsid w:val="001B67BA"/>
    <w:rsid w:val="001B6A6B"/>
    <w:rsid w:val="001B6D6D"/>
    <w:rsid w:val="001C00D4"/>
    <w:rsid w:val="001C0CD0"/>
    <w:rsid w:val="001C0DB1"/>
    <w:rsid w:val="001C1DB6"/>
    <w:rsid w:val="001C5148"/>
    <w:rsid w:val="001C5718"/>
    <w:rsid w:val="001C6827"/>
    <w:rsid w:val="001C6BC3"/>
    <w:rsid w:val="001C7506"/>
    <w:rsid w:val="001C75A6"/>
    <w:rsid w:val="001D173E"/>
    <w:rsid w:val="001D1CEF"/>
    <w:rsid w:val="001D1EC2"/>
    <w:rsid w:val="001D3D6F"/>
    <w:rsid w:val="001D4267"/>
    <w:rsid w:val="001D7843"/>
    <w:rsid w:val="001E1210"/>
    <w:rsid w:val="001E1448"/>
    <w:rsid w:val="001E22E3"/>
    <w:rsid w:val="001E47AB"/>
    <w:rsid w:val="001E6767"/>
    <w:rsid w:val="001F00E8"/>
    <w:rsid w:val="001F0EBC"/>
    <w:rsid w:val="001F1CD7"/>
    <w:rsid w:val="001F276D"/>
    <w:rsid w:val="001F334E"/>
    <w:rsid w:val="001F37DA"/>
    <w:rsid w:val="001F6A08"/>
    <w:rsid w:val="002008D5"/>
    <w:rsid w:val="00201B07"/>
    <w:rsid w:val="002029F8"/>
    <w:rsid w:val="00203377"/>
    <w:rsid w:val="002039E3"/>
    <w:rsid w:val="002066E9"/>
    <w:rsid w:val="00207020"/>
    <w:rsid w:val="002103CF"/>
    <w:rsid w:val="0021257E"/>
    <w:rsid w:val="002129E4"/>
    <w:rsid w:val="002134F5"/>
    <w:rsid w:val="0021354D"/>
    <w:rsid w:val="00213743"/>
    <w:rsid w:val="00216790"/>
    <w:rsid w:val="00217DF5"/>
    <w:rsid w:val="00222E6C"/>
    <w:rsid w:val="002254EA"/>
    <w:rsid w:val="00226751"/>
    <w:rsid w:val="002269E8"/>
    <w:rsid w:val="00226F47"/>
    <w:rsid w:val="00234C15"/>
    <w:rsid w:val="00234CDB"/>
    <w:rsid w:val="00234DC7"/>
    <w:rsid w:val="002378F2"/>
    <w:rsid w:val="00240B4C"/>
    <w:rsid w:val="00241053"/>
    <w:rsid w:val="0024189D"/>
    <w:rsid w:val="00242642"/>
    <w:rsid w:val="00242797"/>
    <w:rsid w:val="00243326"/>
    <w:rsid w:val="00244CE9"/>
    <w:rsid w:val="00245978"/>
    <w:rsid w:val="00250225"/>
    <w:rsid w:val="00250449"/>
    <w:rsid w:val="00250586"/>
    <w:rsid w:val="00250874"/>
    <w:rsid w:val="00250FBE"/>
    <w:rsid w:val="002516C6"/>
    <w:rsid w:val="00251E51"/>
    <w:rsid w:val="00251FE6"/>
    <w:rsid w:val="00252778"/>
    <w:rsid w:val="002568A3"/>
    <w:rsid w:val="00256C2B"/>
    <w:rsid w:val="00256D74"/>
    <w:rsid w:val="00261934"/>
    <w:rsid w:val="00261B41"/>
    <w:rsid w:val="00263FC0"/>
    <w:rsid w:val="00264235"/>
    <w:rsid w:val="00264AD9"/>
    <w:rsid w:val="00266E6D"/>
    <w:rsid w:val="00270119"/>
    <w:rsid w:val="00271C2C"/>
    <w:rsid w:val="0027386C"/>
    <w:rsid w:val="00275869"/>
    <w:rsid w:val="00275F11"/>
    <w:rsid w:val="0027703C"/>
    <w:rsid w:val="00282CCD"/>
    <w:rsid w:val="002836CA"/>
    <w:rsid w:val="0028529F"/>
    <w:rsid w:val="0028681C"/>
    <w:rsid w:val="00286CD6"/>
    <w:rsid w:val="00290CBF"/>
    <w:rsid w:val="00295184"/>
    <w:rsid w:val="002956C2"/>
    <w:rsid w:val="00296371"/>
    <w:rsid w:val="00296DE6"/>
    <w:rsid w:val="002975B0"/>
    <w:rsid w:val="002A0027"/>
    <w:rsid w:val="002A1B0C"/>
    <w:rsid w:val="002A3365"/>
    <w:rsid w:val="002A645E"/>
    <w:rsid w:val="002A714D"/>
    <w:rsid w:val="002A73E9"/>
    <w:rsid w:val="002B00C6"/>
    <w:rsid w:val="002B2F1B"/>
    <w:rsid w:val="002B31DF"/>
    <w:rsid w:val="002B4A07"/>
    <w:rsid w:val="002B4B16"/>
    <w:rsid w:val="002B7B66"/>
    <w:rsid w:val="002C0838"/>
    <w:rsid w:val="002C1B0C"/>
    <w:rsid w:val="002C2541"/>
    <w:rsid w:val="002C4E14"/>
    <w:rsid w:val="002C5C4B"/>
    <w:rsid w:val="002C6B63"/>
    <w:rsid w:val="002C6CF2"/>
    <w:rsid w:val="002C77AE"/>
    <w:rsid w:val="002D0158"/>
    <w:rsid w:val="002D0C73"/>
    <w:rsid w:val="002D0FBC"/>
    <w:rsid w:val="002D1007"/>
    <w:rsid w:val="002D11E4"/>
    <w:rsid w:val="002D27E2"/>
    <w:rsid w:val="002D3A52"/>
    <w:rsid w:val="002D423B"/>
    <w:rsid w:val="002D6218"/>
    <w:rsid w:val="002D629D"/>
    <w:rsid w:val="002D6438"/>
    <w:rsid w:val="002D649E"/>
    <w:rsid w:val="002D7E2A"/>
    <w:rsid w:val="002D7E6C"/>
    <w:rsid w:val="002E004F"/>
    <w:rsid w:val="002E1419"/>
    <w:rsid w:val="002E3BDB"/>
    <w:rsid w:val="002E4681"/>
    <w:rsid w:val="002E71A6"/>
    <w:rsid w:val="002F02CB"/>
    <w:rsid w:val="002F12E5"/>
    <w:rsid w:val="002F227B"/>
    <w:rsid w:val="002F2A33"/>
    <w:rsid w:val="002F30FA"/>
    <w:rsid w:val="002F3598"/>
    <w:rsid w:val="002F3AB5"/>
    <w:rsid w:val="002F517B"/>
    <w:rsid w:val="003007EC"/>
    <w:rsid w:val="00302F8F"/>
    <w:rsid w:val="00304263"/>
    <w:rsid w:val="003105F7"/>
    <w:rsid w:val="00311BE2"/>
    <w:rsid w:val="003157B0"/>
    <w:rsid w:val="00316970"/>
    <w:rsid w:val="00316B97"/>
    <w:rsid w:val="00316F89"/>
    <w:rsid w:val="00317300"/>
    <w:rsid w:val="00317ECD"/>
    <w:rsid w:val="00320012"/>
    <w:rsid w:val="0032067E"/>
    <w:rsid w:val="00320E4F"/>
    <w:rsid w:val="00322EFD"/>
    <w:rsid w:val="00324328"/>
    <w:rsid w:val="003249DF"/>
    <w:rsid w:val="0032619C"/>
    <w:rsid w:val="00332797"/>
    <w:rsid w:val="00337789"/>
    <w:rsid w:val="003377D3"/>
    <w:rsid w:val="003424BD"/>
    <w:rsid w:val="0034274C"/>
    <w:rsid w:val="00345B72"/>
    <w:rsid w:val="00345C08"/>
    <w:rsid w:val="003463DF"/>
    <w:rsid w:val="00347593"/>
    <w:rsid w:val="00347CCD"/>
    <w:rsid w:val="0035001A"/>
    <w:rsid w:val="003504ED"/>
    <w:rsid w:val="00352D52"/>
    <w:rsid w:val="00353AE0"/>
    <w:rsid w:val="003549CB"/>
    <w:rsid w:val="003552F7"/>
    <w:rsid w:val="003566B9"/>
    <w:rsid w:val="00356F2A"/>
    <w:rsid w:val="00357570"/>
    <w:rsid w:val="003616AE"/>
    <w:rsid w:val="00361B69"/>
    <w:rsid w:val="0036286D"/>
    <w:rsid w:val="003632BF"/>
    <w:rsid w:val="00363D64"/>
    <w:rsid w:val="00364442"/>
    <w:rsid w:val="00374B00"/>
    <w:rsid w:val="00375BA5"/>
    <w:rsid w:val="00380B00"/>
    <w:rsid w:val="00381937"/>
    <w:rsid w:val="00381F50"/>
    <w:rsid w:val="0038477F"/>
    <w:rsid w:val="003847F6"/>
    <w:rsid w:val="00384AF0"/>
    <w:rsid w:val="00386E40"/>
    <w:rsid w:val="003873F1"/>
    <w:rsid w:val="00387CF6"/>
    <w:rsid w:val="00390076"/>
    <w:rsid w:val="003904D5"/>
    <w:rsid w:val="003905E7"/>
    <w:rsid w:val="00392140"/>
    <w:rsid w:val="0039305B"/>
    <w:rsid w:val="003943F0"/>
    <w:rsid w:val="003944C1"/>
    <w:rsid w:val="00394C84"/>
    <w:rsid w:val="003974E2"/>
    <w:rsid w:val="003979EB"/>
    <w:rsid w:val="003A1DAC"/>
    <w:rsid w:val="003A40FE"/>
    <w:rsid w:val="003A4106"/>
    <w:rsid w:val="003A41DA"/>
    <w:rsid w:val="003A478C"/>
    <w:rsid w:val="003A5F5A"/>
    <w:rsid w:val="003A6080"/>
    <w:rsid w:val="003A7DA1"/>
    <w:rsid w:val="003B0F12"/>
    <w:rsid w:val="003B3338"/>
    <w:rsid w:val="003B3E46"/>
    <w:rsid w:val="003B4518"/>
    <w:rsid w:val="003B6141"/>
    <w:rsid w:val="003B7008"/>
    <w:rsid w:val="003B7454"/>
    <w:rsid w:val="003C1412"/>
    <w:rsid w:val="003C3EEA"/>
    <w:rsid w:val="003C4E31"/>
    <w:rsid w:val="003C52D7"/>
    <w:rsid w:val="003C5B37"/>
    <w:rsid w:val="003C63CE"/>
    <w:rsid w:val="003C67BE"/>
    <w:rsid w:val="003D0574"/>
    <w:rsid w:val="003D4789"/>
    <w:rsid w:val="003D7DE1"/>
    <w:rsid w:val="003E442C"/>
    <w:rsid w:val="003E452B"/>
    <w:rsid w:val="003E4EA9"/>
    <w:rsid w:val="003E50E1"/>
    <w:rsid w:val="003E5127"/>
    <w:rsid w:val="003E55EC"/>
    <w:rsid w:val="003E5B56"/>
    <w:rsid w:val="003F006C"/>
    <w:rsid w:val="003F0EA2"/>
    <w:rsid w:val="003F16FE"/>
    <w:rsid w:val="003F31B0"/>
    <w:rsid w:val="003F5053"/>
    <w:rsid w:val="003F59FE"/>
    <w:rsid w:val="003F6CE2"/>
    <w:rsid w:val="003F7E34"/>
    <w:rsid w:val="00401104"/>
    <w:rsid w:val="004046CB"/>
    <w:rsid w:val="00404841"/>
    <w:rsid w:val="00404C1C"/>
    <w:rsid w:val="00406F03"/>
    <w:rsid w:val="0040715A"/>
    <w:rsid w:val="0041095E"/>
    <w:rsid w:val="004130A8"/>
    <w:rsid w:val="004134EB"/>
    <w:rsid w:val="004157D1"/>
    <w:rsid w:val="00415A56"/>
    <w:rsid w:val="00421DE6"/>
    <w:rsid w:val="004221A3"/>
    <w:rsid w:val="00422C04"/>
    <w:rsid w:val="0042462D"/>
    <w:rsid w:val="0042488A"/>
    <w:rsid w:val="004249DD"/>
    <w:rsid w:val="00424A9C"/>
    <w:rsid w:val="004271F9"/>
    <w:rsid w:val="004311DD"/>
    <w:rsid w:val="00431E2A"/>
    <w:rsid w:val="00431F6C"/>
    <w:rsid w:val="00433477"/>
    <w:rsid w:val="00433EED"/>
    <w:rsid w:val="0043447A"/>
    <w:rsid w:val="00434F6E"/>
    <w:rsid w:val="004360BC"/>
    <w:rsid w:val="00440260"/>
    <w:rsid w:val="00440789"/>
    <w:rsid w:val="00440AB5"/>
    <w:rsid w:val="00441452"/>
    <w:rsid w:val="00443CA3"/>
    <w:rsid w:val="00444A1E"/>
    <w:rsid w:val="00445750"/>
    <w:rsid w:val="00446490"/>
    <w:rsid w:val="00447716"/>
    <w:rsid w:val="0045195F"/>
    <w:rsid w:val="0045352B"/>
    <w:rsid w:val="00455FF6"/>
    <w:rsid w:val="0045646B"/>
    <w:rsid w:val="00457CF1"/>
    <w:rsid w:val="0046046E"/>
    <w:rsid w:val="004608D1"/>
    <w:rsid w:val="0046178F"/>
    <w:rsid w:val="00463AAD"/>
    <w:rsid w:val="00466007"/>
    <w:rsid w:val="00466749"/>
    <w:rsid w:val="00466B4C"/>
    <w:rsid w:val="00470020"/>
    <w:rsid w:val="0047032A"/>
    <w:rsid w:val="00471A5E"/>
    <w:rsid w:val="00471D47"/>
    <w:rsid w:val="00474399"/>
    <w:rsid w:val="00474BE7"/>
    <w:rsid w:val="004760EE"/>
    <w:rsid w:val="00476155"/>
    <w:rsid w:val="00481BB0"/>
    <w:rsid w:val="004828D4"/>
    <w:rsid w:val="004830C6"/>
    <w:rsid w:val="00483F90"/>
    <w:rsid w:val="00485B4C"/>
    <w:rsid w:val="0048652C"/>
    <w:rsid w:val="00487B94"/>
    <w:rsid w:val="00491258"/>
    <w:rsid w:val="0049139A"/>
    <w:rsid w:val="0049181D"/>
    <w:rsid w:val="00492727"/>
    <w:rsid w:val="004973A3"/>
    <w:rsid w:val="004975B7"/>
    <w:rsid w:val="004A06AE"/>
    <w:rsid w:val="004A0775"/>
    <w:rsid w:val="004A2511"/>
    <w:rsid w:val="004A3511"/>
    <w:rsid w:val="004A48DE"/>
    <w:rsid w:val="004B0695"/>
    <w:rsid w:val="004B0E6E"/>
    <w:rsid w:val="004B28ED"/>
    <w:rsid w:val="004B44A7"/>
    <w:rsid w:val="004C056B"/>
    <w:rsid w:val="004C0810"/>
    <w:rsid w:val="004C11CD"/>
    <w:rsid w:val="004C38CA"/>
    <w:rsid w:val="004C39E5"/>
    <w:rsid w:val="004C40AE"/>
    <w:rsid w:val="004C47E9"/>
    <w:rsid w:val="004C50FE"/>
    <w:rsid w:val="004C5E40"/>
    <w:rsid w:val="004C7BF9"/>
    <w:rsid w:val="004D3F7D"/>
    <w:rsid w:val="004D68DB"/>
    <w:rsid w:val="004D6E4B"/>
    <w:rsid w:val="004E1917"/>
    <w:rsid w:val="004E20F3"/>
    <w:rsid w:val="004E2C22"/>
    <w:rsid w:val="004E32F0"/>
    <w:rsid w:val="004E341B"/>
    <w:rsid w:val="004E3E6A"/>
    <w:rsid w:val="004F039E"/>
    <w:rsid w:val="004F1483"/>
    <w:rsid w:val="004F28B2"/>
    <w:rsid w:val="004F2E98"/>
    <w:rsid w:val="004F396F"/>
    <w:rsid w:val="004F4D5C"/>
    <w:rsid w:val="004F4FB4"/>
    <w:rsid w:val="004F57E1"/>
    <w:rsid w:val="004F7401"/>
    <w:rsid w:val="004F7E90"/>
    <w:rsid w:val="00500022"/>
    <w:rsid w:val="00500959"/>
    <w:rsid w:val="00500A34"/>
    <w:rsid w:val="00501840"/>
    <w:rsid w:val="00507482"/>
    <w:rsid w:val="0050759B"/>
    <w:rsid w:val="00510214"/>
    <w:rsid w:val="00510E9C"/>
    <w:rsid w:val="0051165F"/>
    <w:rsid w:val="00511F35"/>
    <w:rsid w:val="005126E4"/>
    <w:rsid w:val="005144B8"/>
    <w:rsid w:val="00514C5A"/>
    <w:rsid w:val="0051522D"/>
    <w:rsid w:val="00515A86"/>
    <w:rsid w:val="00516A93"/>
    <w:rsid w:val="00516DA4"/>
    <w:rsid w:val="00516E95"/>
    <w:rsid w:val="0051758E"/>
    <w:rsid w:val="005179BC"/>
    <w:rsid w:val="00517A4A"/>
    <w:rsid w:val="00519B02"/>
    <w:rsid w:val="00520009"/>
    <w:rsid w:val="00520F94"/>
    <w:rsid w:val="00521A48"/>
    <w:rsid w:val="00521A53"/>
    <w:rsid w:val="005240D1"/>
    <w:rsid w:val="005249A8"/>
    <w:rsid w:val="00524DB7"/>
    <w:rsid w:val="005252AE"/>
    <w:rsid w:val="00525878"/>
    <w:rsid w:val="00526B1F"/>
    <w:rsid w:val="005271D2"/>
    <w:rsid w:val="005274FC"/>
    <w:rsid w:val="00530086"/>
    <w:rsid w:val="005310D1"/>
    <w:rsid w:val="005330D9"/>
    <w:rsid w:val="00534E58"/>
    <w:rsid w:val="005371F9"/>
    <w:rsid w:val="005374AF"/>
    <w:rsid w:val="00537BBF"/>
    <w:rsid w:val="005426C0"/>
    <w:rsid w:val="00542F5B"/>
    <w:rsid w:val="00544389"/>
    <w:rsid w:val="00544EF9"/>
    <w:rsid w:val="005458EA"/>
    <w:rsid w:val="0055046A"/>
    <w:rsid w:val="00551461"/>
    <w:rsid w:val="00552B5C"/>
    <w:rsid w:val="00552DA0"/>
    <w:rsid w:val="005542D9"/>
    <w:rsid w:val="00554F86"/>
    <w:rsid w:val="00557857"/>
    <w:rsid w:val="00557A63"/>
    <w:rsid w:val="00564151"/>
    <w:rsid w:val="00564CEB"/>
    <w:rsid w:val="00572126"/>
    <w:rsid w:val="005734D1"/>
    <w:rsid w:val="00573520"/>
    <w:rsid w:val="00573B95"/>
    <w:rsid w:val="0057414F"/>
    <w:rsid w:val="00574A42"/>
    <w:rsid w:val="00575068"/>
    <w:rsid w:val="00576081"/>
    <w:rsid w:val="00576C51"/>
    <w:rsid w:val="0058090A"/>
    <w:rsid w:val="005822D5"/>
    <w:rsid w:val="005827D9"/>
    <w:rsid w:val="0058284C"/>
    <w:rsid w:val="00583541"/>
    <w:rsid w:val="00584239"/>
    <w:rsid w:val="005843F5"/>
    <w:rsid w:val="005862E6"/>
    <w:rsid w:val="005863FD"/>
    <w:rsid w:val="00587F7A"/>
    <w:rsid w:val="00590B7F"/>
    <w:rsid w:val="0059171B"/>
    <w:rsid w:val="00592578"/>
    <w:rsid w:val="005947D8"/>
    <w:rsid w:val="0059515E"/>
    <w:rsid w:val="005A2380"/>
    <w:rsid w:val="005A27BE"/>
    <w:rsid w:val="005A678C"/>
    <w:rsid w:val="005A7169"/>
    <w:rsid w:val="005B076D"/>
    <w:rsid w:val="005B0929"/>
    <w:rsid w:val="005B19FD"/>
    <w:rsid w:val="005B54DC"/>
    <w:rsid w:val="005C0762"/>
    <w:rsid w:val="005C0C62"/>
    <w:rsid w:val="005C1BC4"/>
    <w:rsid w:val="005C2319"/>
    <w:rsid w:val="005C4393"/>
    <w:rsid w:val="005C53B1"/>
    <w:rsid w:val="005C7DE9"/>
    <w:rsid w:val="005D042D"/>
    <w:rsid w:val="005D1D42"/>
    <w:rsid w:val="005D2AC3"/>
    <w:rsid w:val="005D429A"/>
    <w:rsid w:val="005D4661"/>
    <w:rsid w:val="005D6BDE"/>
    <w:rsid w:val="005D7E7E"/>
    <w:rsid w:val="005E21C3"/>
    <w:rsid w:val="005E3882"/>
    <w:rsid w:val="005E5A41"/>
    <w:rsid w:val="005E635F"/>
    <w:rsid w:val="005E690C"/>
    <w:rsid w:val="005E769B"/>
    <w:rsid w:val="005F0AEB"/>
    <w:rsid w:val="005F1F44"/>
    <w:rsid w:val="005F20D5"/>
    <w:rsid w:val="005F2AA4"/>
    <w:rsid w:val="005F3600"/>
    <w:rsid w:val="005F40DE"/>
    <w:rsid w:val="005F42A8"/>
    <w:rsid w:val="005F4884"/>
    <w:rsid w:val="005F6BDA"/>
    <w:rsid w:val="005F7E12"/>
    <w:rsid w:val="006019D7"/>
    <w:rsid w:val="00601C78"/>
    <w:rsid w:val="00601E15"/>
    <w:rsid w:val="00601E49"/>
    <w:rsid w:val="00602DA5"/>
    <w:rsid w:val="0060300D"/>
    <w:rsid w:val="006051BA"/>
    <w:rsid w:val="00607269"/>
    <w:rsid w:val="006079E5"/>
    <w:rsid w:val="0061096A"/>
    <w:rsid w:val="00611006"/>
    <w:rsid w:val="00611CE8"/>
    <w:rsid w:val="0061362C"/>
    <w:rsid w:val="00613CAC"/>
    <w:rsid w:val="00613FB0"/>
    <w:rsid w:val="00614F91"/>
    <w:rsid w:val="006169B3"/>
    <w:rsid w:val="00616FE2"/>
    <w:rsid w:val="00621224"/>
    <w:rsid w:val="00622884"/>
    <w:rsid w:val="0062411E"/>
    <w:rsid w:val="00624956"/>
    <w:rsid w:val="00625211"/>
    <w:rsid w:val="00626165"/>
    <w:rsid w:val="00631454"/>
    <w:rsid w:val="00631962"/>
    <w:rsid w:val="00631DBE"/>
    <w:rsid w:val="00632C7A"/>
    <w:rsid w:val="00633FE7"/>
    <w:rsid w:val="00636927"/>
    <w:rsid w:val="00637C3B"/>
    <w:rsid w:val="00640278"/>
    <w:rsid w:val="00643754"/>
    <w:rsid w:val="00644425"/>
    <w:rsid w:val="00644939"/>
    <w:rsid w:val="00644A8D"/>
    <w:rsid w:val="00645107"/>
    <w:rsid w:val="00645594"/>
    <w:rsid w:val="006456BF"/>
    <w:rsid w:val="00646049"/>
    <w:rsid w:val="00646617"/>
    <w:rsid w:val="00647263"/>
    <w:rsid w:val="006519B3"/>
    <w:rsid w:val="00651EAF"/>
    <w:rsid w:val="00653676"/>
    <w:rsid w:val="00654B2F"/>
    <w:rsid w:val="00654C22"/>
    <w:rsid w:val="00655620"/>
    <w:rsid w:val="00655A96"/>
    <w:rsid w:val="006566BF"/>
    <w:rsid w:val="0065789F"/>
    <w:rsid w:val="00657F67"/>
    <w:rsid w:val="00660D85"/>
    <w:rsid w:val="006614EE"/>
    <w:rsid w:val="00662D37"/>
    <w:rsid w:val="00665345"/>
    <w:rsid w:val="0066746A"/>
    <w:rsid w:val="006678AF"/>
    <w:rsid w:val="0067247C"/>
    <w:rsid w:val="006727CE"/>
    <w:rsid w:val="00673117"/>
    <w:rsid w:val="00675711"/>
    <w:rsid w:val="006762C5"/>
    <w:rsid w:val="00676BE8"/>
    <w:rsid w:val="00677F19"/>
    <w:rsid w:val="00681FF2"/>
    <w:rsid w:val="0068262E"/>
    <w:rsid w:val="006869B2"/>
    <w:rsid w:val="0069038C"/>
    <w:rsid w:val="0069066E"/>
    <w:rsid w:val="00690843"/>
    <w:rsid w:val="006928DB"/>
    <w:rsid w:val="00692B4B"/>
    <w:rsid w:val="00692E41"/>
    <w:rsid w:val="00694605"/>
    <w:rsid w:val="00695E7E"/>
    <w:rsid w:val="006970B5"/>
    <w:rsid w:val="006A1037"/>
    <w:rsid w:val="006A21F5"/>
    <w:rsid w:val="006A317E"/>
    <w:rsid w:val="006A3479"/>
    <w:rsid w:val="006A3667"/>
    <w:rsid w:val="006A3CDF"/>
    <w:rsid w:val="006A476E"/>
    <w:rsid w:val="006A7182"/>
    <w:rsid w:val="006B0284"/>
    <w:rsid w:val="006B09D9"/>
    <w:rsid w:val="006B117C"/>
    <w:rsid w:val="006B1DA0"/>
    <w:rsid w:val="006B23C8"/>
    <w:rsid w:val="006B28E9"/>
    <w:rsid w:val="006B2ACE"/>
    <w:rsid w:val="006B3F01"/>
    <w:rsid w:val="006B4E3A"/>
    <w:rsid w:val="006B51CF"/>
    <w:rsid w:val="006B5C72"/>
    <w:rsid w:val="006B6895"/>
    <w:rsid w:val="006C2CAE"/>
    <w:rsid w:val="006C6CED"/>
    <w:rsid w:val="006D212F"/>
    <w:rsid w:val="006D2A4D"/>
    <w:rsid w:val="006D2D93"/>
    <w:rsid w:val="006D4135"/>
    <w:rsid w:val="006E2FB7"/>
    <w:rsid w:val="006E4D38"/>
    <w:rsid w:val="006E51E8"/>
    <w:rsid w:val="006E5CCD"/>
    <w:rsid w:val="006E6FFF"/>
    <w:rsid w:val="006E7CDA"/>
    <w:rsid w:val="006F08A1"/>
    <w:rsid w:val="006F0AD4"/>
    <w:rsid w:val="006F22A2"/>
    <w:rsid w:val="006F44A6"/>
    <w:rsid w:val="006F4DC3"/>
    <w:rsid w:val="006F4F2C"/>
    <w:rsid w:val="00701C49"/>
    <w:rsid w:val="007026FC"/>
    <w:rsid w:val="007031D4"/>
    <w:rsid w:val="00703489"/>
    <w:rsid w:val="00703586"/>
    <w:rsid w:val="00703948"/>
    <w:rsid w:val="00704A41"/>
    <w:rsid w:val="00707F26"/>
    <w:rsid w:val="007107CD"/>
    <w:rsid w:val="00710AF4"/>
    <w:rsid w:val="00711474"/>
    <w:rsid w:val="00712349"/>
    <w:rsid w:val="0071580B"/>
    <w:rsid w:val="0071595C"/>
    <w:rsid w:val="0071690C"/>
    <w:rsid w:val="00716BA9"/>
    <w:rsid w:val="007200BF"/>
    <w:rsid w:val="00721BFA"/>
    <w:rsid w:val="00721EF7"/>
    <w:rsid w:val="00723B6A"/>
    <w:rsid w:val="00724A6F"/>
    <w:rsid w:val="0072598E"/>
    <w:rsid w:val="00725DCC"/>
    <w:rsid w:val="00726FCA"/>
    <w:rsid w:val="00727813"/>
    <w:rsid w:val="00730BE3"/>
    <w:rsid w:val="00731DC5"/>
    <w:rsid w:val="00731EF8"/>
    <w:rsid w:val="0073224D"/>
    <w:rsid w:val="00733395"/>
    <w:rsid w:val="00734B57"/>
    <w:rsid w:val="00736252"/>
    <w:rsid w:val="00737DA7"/>
    <w:rsid w:val="00740534"/>
    <w:rsid w:val="00740682"/>
    <w:rsid w:val="00740B36"/>
    <w:rsid w:val="00740D63"/>
    <w:rsid w:val="007431B2"/>
    <w:rsid w:val="007434FB"/>
    <w:rsid w:val="00745AB7"/>
    <w:rsid w:val="007463BD"/>
    <w:rsid w:val="0074786A"/>
    <w:rsid w:val="00750224"/>
    <w:rsid w:val="00751183"/>
    <w:rsid w:val="007519A4"/>
    <w:rsid w:val="00752FCF"/>
    <w:rsid w:val="00753605"/>
    <w:rsid w:val="00757436"/>
    <w:rsid w:val="00760EF8"/>
    <w:rsid w:val="007614A2"/>
    <w:rsid w:val="007619A2"/>
    <w:rsid w:val="00761AAA"/>
    <w:rsid w:val="00762702"/>
    <w:rsid w:val="007627BF"/>
    <w:rsid w:val="0076358C"/>
    <w:rsid w:val="00763D64"/>
    <w:rsid w:val="0076485F"/>
    <w:rsid w:val="00766E3A"/>
    <w:rsid w:val="00772197"/>
    <w:rsid w:val="00772AE0"/>
    <w:rsid w:val="00773EE1"/>
    <w:rsid w:val="007745AA"/>
    <w:rsid w:val="00774DE1"/>
    <w:rsid w:val="00776C36"/>
    <w:rsid w:val="00776E6E"/>
    <w:rsid w:val="0077786B"/>
    <w:rsid w:val="00780BB8"/>
    <w:rsid w:val="00781056"/>
    <w:rsid w:val="00782889"/>
    <w:rsid w:val="00782955"/>
    <w:rsid w:val="00783841"/>
    <w:rsid w:val="00784164"/>
    <w:rsid w:val="00785F03"/>
    <w:rsid w:val="00786BB1"/>
    <w:rsid w:val="00790B94"/>
    <w:rsid w:val="0079227E"/>
    <w:rsid w:val="007965CC"/>
    <w:rsid w:val="00796852"/>
    <w:rsid w:val="00797498"/>
    <w:rsid w:val="0079751D"/>
    <w:rsid w:val="007A38F6"/>
    <w:rsid w:val="007A3BA1"/>
    <w:rsid w:val="007A77E9"/>
    <w:rsid w:val="007B02F8"/>
    <w:rsid w:val="007B1CAE"/>
    <w:rsid w:val="007B2A01"/>
    <w:rsid w:val="007B312A"/>
    <w:rsid w:val="007B3159"/>
    <w:rsid w:val="007B40D9"/>
    <w:rsid w:val="007B5787"/>
    <w:rsid w:val="007B5BE1"/>
    <w:rsid w:val="007B631D"/>
    <w:rsid w:val="007B6381"/>
    <w:rsid w:val="007B6817"/>
    <w:rsid w:val="007B6C2D"/>
    <w:rsid w:val="007C1D0C"/>
    <w:rsid w:val="007C4387"/>
    <w:rsid w:val="007C496A"/>
    <w:rsid w:val="007C6299"/>
    <w:rsid w:val="007C6950"/>
    <w:rsid w:val="007C6D12"/>
    <w:rsid w:val="007D0495"/>
    <w:rsid w:val="007D18F1"/>
    <w:rsid w:val="007D19EF"/>
    <w:rsid w:val="007D428A"/>
    <w:rsid w:val="007D5CDE"/>
    <w:rsid w:val="007D77B1"/>
    <w:rsid w:val="007D7EB8"/>
    <w:rsid w:val="007E227C"/>
    <w:rsid w:val="007E3486"/>
    <w:rsid w:val="007E39BF"/>
    <w:rsid w:val="007E558D"/>
    <w:rsid w:val="007E59CB"/>
    <w:rsid w:val="007E6E39"/>
    <w:rsid w:val="007F00F5"/>
    <w:rsid w:val="007F01A5"/>
    <w:rsid w:val="007F37F2"/>
    <w:rsid w:val="007F42DF"/>
    <w:rsid w:val="00803C5F"/>
    <w:rsid w:val="00804199"/>
    <w:rsid w:val="008060BC"/>
    <w:rsid w:val="00806383"/>
    <w:rsid w:val="0080775A"/>
    <w:rsid w:val="00807893"/>
    <w:rsid w:val="008108CB"/>
    <w:rsid w:val="00811056"/>
    <w:rsid w:val="008112C7"/>
    <w:rsid w:val="008125F2"/>
    <w:rsid w:val="0081321F"/>
    <w:rsid w:val="00814B74"/>
    <w:rsid w:val="0081541E"/>
    <w:rsid w:val="008160C2"/>
    <w:rsid w:val="0081774A"/>
    <w:rsid w:val="008212E8"/>
    <w:rsid w:val="008259D4"/>
    <w:rsid w:val="0082703C"/>
    <w:rsid w:val="0082742F"/>
    <w:rsid w:val="00830FD3"/>
    <w:rsid w:val="0083201F"/>
    <w:rsid w:val="00832429"/>
    <w:rsid w:val="00833D44"/>
    <w:rsid w:val="0083731D"/>
    <w:rsid w:val="008375CD"/>
    <w:rsid w:val="00844519"/>
    <w:rsid w:val="00845917"/>
    <w:rsid w:val="00845CDB"/>
    <w:rsid w:val="008466FE"/>
    <w:rsid w:val="008469FC"/>
    <w:rsid w:val="00846C60"/>
    <w:rsid w:val="00847BCF"/>
    <w:rsid w:val="00851990"/>
    <w:rsid w:val="00852165"/>
    <w:rsid w:val="00852BCA"/>
    <w:rsid w:val="00854B89"/>
    <w:rsid w:val="008566E0"/>
    <w:rsid w:val="00860AF8"/>
    <w:rsid w:val="00860BD9"/>
    <w:rsid w:val="0086168C"/>
    <w:rsid w:val="00861C01"/>
    <w:rsid w:val="00863DEE"/>
    <w:rsid w:val="008652D1"/>
    <w:rsid w:val="00866264"/>
    <w:rsid w:val="00867586"/>
    <w:rsid w:val="00867E57"/>
    <w:rsid w:val="008711D4"/>
    <w:rsid w:val="00873510"/>
    <w:rsid w:val="00873572"/>
    <w:rsid w:val="00873B21"/>
    <w:rsid w:val="00874210"/>
    <w:rsid w:val="00875E1E"/>
    <w:rsid w:val="008764D6"/>
    <w:rsid w:val="008771AC"/>
    <w:rsid w:val="00877965"/>
    <w:rsid w:val="008801C3"/>
    <w:rsid w:val="00882E16"/>
    <w:rsid w:val="008856DE"/>
    <w:rsid w:val="00885F66"/>
    <w:rsid w:val="00886F43"/>
    <w:rsid w:val="00887995"/>
    <w:rsid w:val="00887CF3"/>
    <w:rsid w:val="00887DCB"/>
    <w:rsid w:val="00890D9E"/>
    <w:rsid w:val="00891479"/>
    <w:rsid w:val="008938EC"/>
    <w:rsid w:val="00895370"/>
    <w:rsid w:val="008970C2"/>
    <w:rsid w:val="008A0FA0"/>
    <w:rsid w:val="008A1698"/>
    <w:rsid w:val="008A452E"/>
    <w:rsid w:val="008A5E6E"/>
    <w:rsid w:val="008B0604"/>
    <w:rsid w:val="008B113A"/>
    <w:rsid w:val="008B3491"/>
    <w:rsid w:val="008B56B6"/>
    <w:rsid w:val="008B5C74"/>
    <w:rsid w:val="008B61FF"/>
    <w:rsid w:val="008B6DC6"/>
    <w:rsid w:val="008B702B"/>
    <w:rsid w:val="008B72D0"/>
    <w:rsid w:val="008C1052"/>
    <w:rsid w:val="008C1328"/>
    <w:rsid w:val="008C16FB"/>
    <w:rsid w:val="008C5BE5"/>
    <w:rsid w:val="008C5DCC"/>
    <w:rsid w:val="008C6A50"/>
    <w:rsid w:val="008C6C9B"/>
    <w:rsid w:val="008D10C2"/>
    <w:rsid w:val="008D1730"/>
    <w:rsid w:val="008D2DBB"/>
    <w:rsid w:val="008D35EF"/>
    <w:rsid w:val="008D382F"/>
    <w:rsid w:val="008D53C8"/>
    <w:rsid w:val="008D6AE2"/>
    <w:rsid w:val="008E2511"/>
    <w:rsid w:val="008E2882"/>
    <w:rsid w:val="008E3720"/>
    <w:rsid w:val="008E5C9A"/>
    <w:rsid w:val="008F0887"/>
    <w:rsid w:val="008F1828"/>
    <w:rsid w:val="008F2F7D"/>
    <w:rsid w:val="008F3DDC"/>
    <w:rsid w:val="008F4390"/>
    <w:rsid w:val="008F45ED"/>
    <w:rsid w:val="008F4615"/>
    <w:rsid w:val="008F4921"/>
    <w:rsid w:val="008F7C8C"/>
    <w:rsid w:val="008F7D79"/>
    <w:rsid w:val="0090062B"/>
    <w:rsid w:val="00905909"/>
    <w:rsid w:val="009067F3"/>
    <w:rsid w:val="009102B8"/>
    <w:rsid w:val="00910670"/>
    <w:rsid w:val="009110FB"/>
    <w:rsid w:val="0091264D"/>
    <w:rsid w:val="00914045"/>
    <w:rsid w:val="009148B5"/>
    <w:rsid w:val="00914EB5"/>
    <w:rsid w:val="00916DE6"/>
    <w:rsid w:val="009171CF"/>
    <w:rsid w:val="0092058C"/>
    <w:rsid w:val="00920FFB"/>
    <w:rsid w:val="0092105E"/>
    <w:rsid w:val="009250EE"/>
    <w:rsid w:val="00931CC9"/>
    <w:rsid w:val="009321A3"/>
    <w:rsid w:val="009347CB"/>
    <w:rsid w:val="00935447"/>
    <w:rsid w:val="00935A8A"/>
    <w:rsid w:val="00936ACB"/>
    <w:rsid w:val="00945FDA"/>
    <w:rsid w:val="00946F0D"/>
    <w:rsid w:val="00950101"/>
    <w:rsid w:val="00954C46"/>
    <w:rsid w:val="0095534E"/>
    <w:rsid w:val="00955621"/>
    <w:rsid w:val="00957522"/>
    <w:rsid w:val="00960B58"/>
    <w:rsid w:val="009616F0"/>
    <w:rsid w:val="009625D8"/>
    <w:rsid w:val="0096264D"/>
    <w:rsid w:val="00963BB6"/>
    <w:rsid w:val="009640B1"/>
    <w:rsid w:val="0096571D"/>
    <w:rsid w:val="00966A54"/>
    <w:rsid w:val="00967901"/>
    <w:rsid w:val="009679AC"/>
    <w:rsid w:val="00967B59"/>
    <w:rsid w:val="009719BF"/>
    <w:rsid w:val="00973895"/>
    <w:rsid w:val="0097459A"/>
    <w:rsid w:val="0097612D"/>
    <w:rsid w:val="0097697A"/>
    <w:rsid w:val="00976C00"/>
    <w:rsid w:val="0097716D"/>
    <w:rsid w:val="00977ACA"/>
    <w:rsid w:val="0098170C"/>
    <w:rsid w:val="00985110"/>
    <w:rsid w:val="00985239"/>
    <w:rsid w:val="00985DF3"/>
    <w:rsid w:val="009866FD"/>
    <w:rsid w:val="00987513"/>
    <w:rsid w:val="009920D0"/>
    <w:rsid w:val="00992E49"/>
    <w:rsid w:val="0099365E"/>
    <w:rsid w:val="00993E68"/>
    <w:rsid w:val="009943D5"/>
    <w:rsid w:val="00994BEF"/>
    <w:rsid w:val="00996CA2"/>
    <w:rsid w:val="00997C26"/>
    <w:rsid w:val="009A1D36"/>
    <w:rsid w:val="009A24D8"/>
    <w:rsid w:val="009A52EC"/>
    <w:rsid w:val="009A5817"/>
    <w:rsid w:val="009A658B"/>
    <w:rsid w:val="009B08B1"/>
    <w:rsid w:val="009B10C1"/>
    <w:rsid w:val="009B128A"/>
    <w:rsid w:val="009B1A05"/>
    <w:rsid w:val="009B28A8"/>
    <w:rsid w:val="009B3B48"/>
    <w:rsid w:val="009B4007"/>
    <w:rsid w:val="009B437C"/>
    <w:rsid w:val="009B4E52"/>
    <w:rsid w:val="009B57BD"/>
    <w:rsid w:val="009B6BC6"/>
    <w:rsid w:val="009B6E23"/>
    <w:rsid w:val="009C019F"/>
    <w:rsid w:val="009C0241"/>
    <w:rsid w:val="009C11A1"/>
    <w:rsid w:val="009C4E60"/>
    <w:rsid w:val="009C5D69"/>
    <w:rsid w:val="009C6FF8"/>
    <w:rsid w:val="009C7107"/>
    <w:rsid w:val="009C772F"/>
    <w:rsid w:val="009D0172"/>
    <w:rsid w:val="009D0A42"/>
    <w:rsid w:val="009D1868"/>
    <w:rsid w:val="009D1AB4"/>
    <w:rsid w:val="009D1C6E"/>
    <w:rsid w:val="009D30F1"/>
    <w:rsid w:val="009D3608"/>
    <w:rsid w:val="009D3AA4"/>
    <w:rsid w:val="009D4911"/>
    <w:rsid w:val="009D4E2B"/>
    <w:rsid w:val="009D52A1"/>
    <w:rsid w:val="009D5DF9"/>
    <w:rsid w:val="009D683D"/>
    <w:rsid w:val="009E20CC"/>
    <w:rsid w:val="009E2F63"/>
    <w:rsid w:val="009E69EE"/>
    <w:rsid w:val="009E75B4"/>
    <w:rsid w:val="009E7DFB"/>
    <w:rsid w:val="009F05F9"/>
    <w:rsid w:val="009F0AD9"/>
    <w:rsid w:val="009F34BB"/>
    <w:rsid w:val="009F35BB"/>
    <w:rsid w:val="009F61E9"/>
    <w:rsid w:val="009F64F2"/>
    <w:rsid w:val="00A00016"/>
    <w:rsid w:val="00A0038C"/>
    <w:rsid w:val="00A0181F"/>
    <w:rsid w:val="00A01B16"/>
    <w:rsid w:val="00A0269C"/>
    <w:rsid w:val="00A03DB2"/>
    <w:rsid w:val="00A04E79"/>
    <w:rsid w:val="00A05A07"/>
    <w:rsid w:val="00A060B5"/>
    <w:rsid w:val="00A061B7"/>
    <w:rsid w:val="00A06D3F"/>
    <w:rsid w:val="00A105C2"/>
    <w:rsid w:val="00A10D4D"/>
    <w:rsid w:val="00A10F95"/>
    <w:rsid w:val="00A11794"/>
    <w:rsid w:val="00A11844"/>
    <w:rsid w:val="00A12187"/>
    <w:rsid w:val="00A13135"/>
    <w:rsid w:val="00A143C5"/>
    <w:rsid w:val="00A1672F"/>
    <w:rsid w:val="00A173BF"/>
    <w:rsid w:val="00A21A93"/>
    <w:rsid w:val="00A21D7D"/>
    <w:rsid w:val="00A220AF"/>
    <w:rsid w:val="00A22964"/>
    <w:rsid w:val="00A22D2B"/>
    <w:rsid w:val="00A232D4"/>
    <w:rsid w:val="00A2343F"/>
    <w:rsid w:val="00A23A43"/>
    <w:rsid w:val="00A249A4"/>
    <w:rsid w:val="00A25179"/>
    <w:rsid w:val="00A277D5"/>
    <w:rsid w:val="00A279D7"/>
    <w:rsid w:val="00A304A8"/>
    <w:rsid w:val="00A3055E"/>
    <w:rsid w:val="00A312EE"/>
    <w:rsid w:val="00A33494"/>
    <w:rsid w:val="00A36038"/>
    <w:rsid w:val="00A36525"/>
    <w:rsid w:val="00A40B4E"/>
    <w:rsid w:val="00A4254B"/>
    <w:rsid w:val="00A46501"/>
    <w:rsid w:val="00A4664E"/>
    <w:rsid w:val="00A56042"/>
    <w:rsid w:val="00A5712D"/>
    <w:rsid w:val="00A61EDF"/>
    <w:rsid w:val="00A62417"/>
    <w:rsid w:val="00A629AF"/>
    <w:rsid w:val="00A657AB"/>
    <w:rsid w:val="00A65A0B"/>
    <w:rsid w:val="00A74803"/>
    <w:rsid w:val="00A74B5E"/>
    <w:rsid w:val="00A77D98"/>
    <w:rsid w:val="00A81B0A"/>
    <w:rsid w:val="00A81B22"/>
    <w:rsid w:val="00A820C9"/>
    <w:rsid w:val="00A85D83"/>
    <w:rsid w:val="00A86249"/>
    <w:rsid w:val="00A90798"/>
    <w:rsid w:val="00A909A6"/>
    <w:rsid w:val="00A922E2"/>
    <w:rsid w:val="00A924AB"/>
    <w:rsid w:val="00A924B7"/>
    <w:rsid w:val="00A93951"/>
    <w:rsid w:val="00A94CAC"/>
    <w:rsid w:val="00A94D05"/>
    <w:rsid w:val="00A96635"/>
    <w:rsid w:val="00A96CC7"/>
    <w:rsid w:val="00AA05B3"/>
    <w:rsid w:val="00AA1DD8"/>
    <w:rsid w:val="00AA2C69"/>
    <w:rsid w:val="00AA3E0D"/>
    <w:rsid w:val="00AA3FC4"/>
    <w:rsid w:val="00AA5FED"/>
    <w:rsid w:val="00AA6571"/>
    <w:rsid w:val="00AA713F"/>
    <w:rsid w:val="00AB05A5"/>
    <w:rsid w:val="00AB1348"/>
    <w:rsid w:val="00AB1677"/>
    <w:rsid w:val="00AB1C3A"/>
    <w:rsid w:val="00AB2182"/>
    <w:rsid w:val="00AB3AA1"/>
    <w:rsid w:val="00AB45A4"/>
    <w:rsid w:val="00AB4BC8"/>
    <w:rsid w:val="00AB5479"/>
    <w:rsid w:val="00AC20AA"/>
    <w:rsid w:val="00AC30FC"/>
    <w:rsid w:val="00AC5DE1"/>
    <w:rsid w:val="00AC5F7E"/>
    <w:rsid w:val="00AD004F"/>
    <w:rsid w:val="00AD16D7"/>
    <w:rsid w:val="00AD265B"/>
    <w:rsid w:val="00AD3A37"/>
    <w:rsid w:val="00AD550E"/>
    <w:rsid w:val="00AD6865"/>
    <w:rsid w:val="00AD6D8B"/>
    <w:rsid w:val="00AD7457"/>
    <w:rsid w:val="00AE0130"/>
    <w:rsid w:val="00AE103A"/>
    <w:rsid w:val="00AE3AE6"/>
    <w:rsid w:val="00AE3E56"/>
    <w:rsid w:val="00AE4128"/>
    <w:rsid w:val="00AE43CF"/>
    <w:rsid w:val="00AE4D77"/>
    <w:rsid w:val="00AE576A"/>
    <w:rsid w:val="00AE7807"/>
    <w:rsid w:val="00AF18B6"/>
    <w:rsid w:val="00AF25E2"/>
    <w:rsid w:val="00AF2663"/>
    <w:rsid w:val="00AF318A"/>
    <w:rsid w:val="00AF5580"/>
    <w:rsid w:val="00AF6538"/>
    <w:rsid w:val="00AF6DF2"/>
    <w:rsid w:val="00AF76D9"/>
    <w:rsid w:val="00B00A71"/>
    <w:rsid w:val="00B0267A"/>
    <w:rsid w:val="00B06DCA"/>
    <w:rsid w:val="00B06F6D"/>
    <w:rsid w:val="00B1020E"/>
    <w:rsid w:val="00B11CD1"/>
    <w:rsid w:val="00B12825"/>
    <w:rsid w:val="00B12942"/>
    <w:rsid w:val="00B12B6B"/>
    <w:rsid w:val="00B14E94"/>
    <w:rsid w:val="00B14EA2"/>
    <w:rsid w:val="00B15108"/>
    <w:rsid w:val="00B1623B"/>
    <w:rsid w:val="00B17FEB"/>
    <w:rsid w:val="00B20DC7"/>
    <w:rsid w:val="00B210EA"/>
    <w:rsid w:val="00B22D17"/>
    <w:rsid w:val="00B23913"/>
    <w:rsid w:val="00B2446B"/>
    <w:rsid w:val="00B25881"/>
    <w:rsid w:val="00B267AE"/>
    <w:rsid w:val="00B27106"/>
    <w:rsid w:val="00B27B32"/>
    <w:rsid w:val="00B301A3"/>
    <w:rsid w:val="00B3166C"/>
    <w:rsid w:val="00B331CC"/>
    <w:rsid w:val="00B3417A"/>
    <w:rsid w:val="00B34349"/>
    <w:rsid w:val="00B34686"/>
    <w:rsid w:val="00B35099"/>
    <w:rsid w:val="00B3587E"/>
    <w:rsid w:val="00B35AF7"/>
    <w:rsid w:val="00B35BC1"/>
    <w:rsid w:val="00B36075"/>
    <w:rsid w:val="00B37370"/>
    <w:rsid w:val="00B40677"/>
    <w:rsid w:val="00B4176C"/>
    <w:rsid w:val="00B41CD7"/>
    <w:rsid w:val="00B4207E"/>
    <w:rsid w:val="00B4276C"/>
    <w:rsid w:val="00B44BA1"/>
    <w:rsid w:val="00B45EAC"/>
    <w:rsid w:val="00B4684A"/>
    <w:rsid w:val="00B46E61"/>
    <w:rsid w:val="00B47285"/>
    <w:rsid w:val="00B52A4A"/>
    <w:rsid w:val="00B535A6"/>
    <w:rsid w:val="00B55C28"/>
    <w:rsid w:val="00B56C0D"/>
    <w:rsid w:val="00B576CB"/>
    <w:rsid w:val="00B60C24"/>
    <w:rsid w:val="00B61119"/>
    <w:rsid w:val="00B61C6C"/>
    <w:rsid w:val="00B61FCF"/>
    <w:rsid w:val="00B651B8"/>
    <w:rsid w:val="00B663F2"/>
    <w:rsid w:val="00B676D9"/>
    <w:rsid w:val="00B8176B"/>
    <w:rsid w:val="00B82692"/>
    <w:rsid w:val="00B836E0"/>
    <w:rsid w:val="00B87D4C"/>
    <w:rsid w:val="00B92485"/>
    <w:rsid w:val="00B927C8"/>
    <w:rsid w:val="00B92DFA"/>
    <w:rsid w:val="00B934B8"/>
    <w:rsid w:val="00B9450A"/>
    <w:rsid w:val="00B9471A"/>
    <w:rsid w:val="00B96384"/>
    <w:rsid w:val="00B96904"/>
    <w:rsid w:val="00B9736D"/>
    <w:rsid w:val="00BA0726"/>
    <w:rsid w:val="00BA1092"/>
    <w:rsid w:val="00BA1953"/>
    <w:rsid w:val="00BA318D"/>
    <w:rsid w:val="00BA629B"/>
    <w:rsid w:val="00BA661C"/>
    <w:rsid w:val="00BA752C"/>
    <w:rsid w:val="00BB17C9"/>
    <w:rsid w:val="00BB1BDC"/>
    <w:rsid w:val="00BB1D9B"/>
    <w:rsid w:val="00BB20FD"/>
    <w:rsid w:val="00BB50D0"/>
    <w:rsid w:val="00BB5116"/>
    <w:rsid w:val="00BB5B47"/>
    <w:rsid w:val="00BC0122"/>
    <w:rsid w:val="00BC29E7"/>
    <w:rsid w:val="00BC2CE7"/>
    <w:rsid w:val="00BC31B5"/>
    <w:rsid w:val="00BC5F77"/>
    <w:rsid w:val="00BC7819"/>
    <w:rsid w:val="00BD2B93"/>
    <w:rsid w:val="00BD4F76"/>
    <w:rsid w:val="00BD5CAD"/>
    <w:rsid w:val="00BD6A93"/>
    <w:rsid w:val="00BD7EA1"/>
    <w:rsid w:val="00BE0797"/>
    <w:rsid w:val="00BE1AA6"/>
    <w:rsid w:val="00BE2A41"/>
    <w:rsid w:val="00BE375C"/>
    <w:rsid w:val="00BE4B24"/>
    <w:rsid w:val="00BE53C1"/>
    <w:rsid w:val="00BE56FE"/>
    <w:rsid w:val="00BE7F99"/>
    <w:rsid w:val="00BF1578"/>
    <w:rsid w:val="00BF33DA"/>
    <w:rsid w:val="00BF3A7E"/>
    <w:rsid w:val="00BF4044"/>
    <w:rsid w:val="00BF446E"/>
    <w:rsid w:val="00BF4B07"/>
    <w:rsid w:val="00C019DF"/>
    <w:rsid w:val="00C01B1F"/>
    <w:rsid w:val="00C0242D"/>
    <w:rsid w:val="00C02EAE"/>
    <w:rsid w:val="00C040AD"/>
    <w:rsid w:val="00C04144"/>
    <w:rsid w:val="00C04460"/>
    <w:rsid w:val="00C04A98"/>
    <w:rsid w:val="00C06AFE"/>
    <w:rsid w:val="00C07C32"/>
    <w:rsid w:val="00C16EAF"/>
    <w:rsid w:val="00C17129"/>
    <w:rsid w:val="00C172BA"/>
    <w:rsid w:val="00C178F1"/>
    <w:rsid w:val="00C17F46"/>
    <w:rsid w:val="00C222E9"/>
    <w:rsid w:val="00C22AF9"/>
    <w:rsid w:val="00C22E0F"/>
    <w:rsid w:val="00C23375"/>
    <w:rsid w:val="00C2367E"/>
    <w:rsid w:val="00C23C2B"/>
    <w:rsid w:val="00C243DA"/>
    <w:rsid w:val="00C2530F"/>
    <w:rsid w:val="00C26069"/>
    <w:rsid w:val="00C26076"/>
    <w:rsid w:val="00C26FAF"/>
    <w:rsid w:val="00C3090B"/>
    <w:rsid w:val="00C31D73"/>
    <w:rsid w:val="00C33A8F"/>
    <w:rsid w:val="00C4098A"/>
    <w:rsid w:val="00C40C47"/>
    <w:rsid w:val="00C41738"/>
    <w:rsid w:val="00C44987"/>
    <w:rsid w:val="00C44C2F"/>
    <w:rsid w:val="00C459FA"/>
    <w:rsid w:val="00C47BF2"/>
    <w:rsid w:val="00C51C7E"/>
    <w:rsid w:val="00C5216E"/>
    <w:rsid w:val="00C526A2"/>
    <w:rsid w:val="00C52754"/>
    <w:rsid w:val="00C52C3B"/>
    <w:rsid w:val="00C52CD1"/>
    <w:rsid w:val="00C547E3"/>
    <w:rsid w:val="00C55509"/>
    <w:rsid w:val="00C55C41"/>
    <w:rsid w:val="00C602CC"/>
    <w:rsid w:val="00C603D7"/>
    <w:rsid w:val="00C605E2"/>
    <w:rsid w:val="00C60D23"/>
    <w:rsid w:val="00C6124B"/>
    <w:rsid w:val="00C63B79"/>
    <w:rsid w:val="00C66796"/>
    <w:rsid w:val="00C66D0D"/>
    <w:rsid w:val="00C66EFB"/>
    <w:rsid w:val="00C67904"/>
    <w:rsid w:val="00C701E7"/>
    <w:rsid w:val="00C707A6"/>
    <w:rsid w:val="00C717DA"/>
    <w:rsid w:val="00C724AF"/>
    <w:rsid w:val="00C7310A"/>
    <w:rsid w:val="00C746E4"/>
    <w:rsid w:val="00C748D9"/>
    <w:rsid w:val="00C76049"/>
    <w:rsid w:val="00C773DA"/>
    <w:rsid w:val="00C80D01"/>
    <w:rsid w:val="00C80EC4"/>
    <w:rsid w:val="00C84C65"/>
    <w:rsid w:val="00C851DD"/>
    <w:rsid w:val="00C85E05"/>
    <w:rsid w:val="00C87FEB"/>
    <w:rsid w:val="00C90A53"/>
    <w:rsid w:val="00C94B11"/>
    <w:rsid w:val="00C94B26"/>
    <w:rsid w:val="00C95758"/>
    <w:rsid w:val="00C95EFE"/>
    <w:rsid w:val="00CA2A41"/>
    <w:rsid w:val="00CA2B8E"/>
    <w:rsid w:val="00CB02FE"/>
    <w:rsid w:val="00CB2C2F"/>
    <w:rsid w:val="00CB352F"/>
    <w:rsid w:val="00CB7DCB"/>
    <w:rsid w:val="00CC06B4"/>
    <w:rsid w:val="00CC1631"/>
    <w:rsid w:val="00CC1D7D"/>
    <w:rsid w:val="00CC2616"/>
    <w:rsid w:val="00CC3C48"/>
    <w:rsid w:val="00CC473A"/>
    <w:rsid w:val="00CC579A"/>
    <w:rsid w:val="00CC5C1B"/>
    <w:rsid w:val="00CC60F7"/>
    <w:rsid w:val="00CC6501"/>
    <w:rsid w:val="00CC69B0"/>
    <w:rsid w:val="00CD08F8"/>
    <w:rsid w:val="00CD28B1"/>
    <w:rsid w:val="00CD418F"/>
    <w:rsid w:val="00CD6D4F"/>
    <w:rsid w:val="00CD7122"/>
    <w:rsid w:val="00CE06B9"/>
    <w:rsid w:val="00CE1AA4"/>
    <w:rsid w:val="00CE2C68"/>
    <w:rsid w:val="00CE3194"/>
    <w:rsid w:val="00CE3729"/>
    <w:rsid w:val="00CE4767"/>
    <w:rsid w:val="00CE716F"/>
    <w:rsid w:val="00CF30AC"/>
    <w:rsid w:val="00CF3849"/>
    <w:rsid w:val="00CF4833"/>
    <w:rsid w:val="00CF4A9F"/>
    <w:rsid w:val="00CF65C7"/>
    <w:rsid w:val="00CF79CA"/>
    <w:rsid w:val="00D02FB8"/>
    <w:rsid w:val="00D047AF"/>
    <w:rsid w:val="00D04A43"/>
    <w:rsid w:val="00D063BA"/>
    <w:rsid w:val="00D06F50"/>
    <w:rsid w:val="00D0791E"/>
    <w:rsid w:val="00D104B9"/>
    <w:rsid w:val="00D1058D"/>
    <w:rsid w:val="00D13C44"/>
    <w:rsid w:val="00D14698"/>
    <w:rsid w:val="00D14DE2"/>
    <w:rsid w:val="00D155D0"/>
    <w:rsid w:val="00D161F8"/>
    <w:rsid w:val="00D215E5"/>
    <w:rsid w:val="00D23400"/>
    <w:rsid w:val="00D24118"/>
    <w:rsid w:val="00D312CC"/>
    <w:rsid w:val="00D31965"/>
    <w:rsid w:val="00D31E1C"/>
    <w:rsid w:val="00D32ED0"/>
    <w:rsid w:val="00D33264"/>
    <w:rsid w:val="00D34D93"/>
    <w:rsid w:val="00D36290"/>
    <w:rsid w:val="00D37C32"/>
    <w:rsid w:val="00D4452E"/>
    <w:rsid w:val="00D456AB"/>
    <w:rsid w:val="00D45897"/>
    <w:rsid w:val="00D47BE9"/>
    <w:rsid w:val="00D50414"/>
    <w:rsid w:val="00D5069B"/>
    <w:rsid w:val="00D506FE"/>
    <w:rsid w:val="00D5135A"/>
    <w:rsid w:val="00D52B06"/>
    <w:rsid w:val="00D55227"/>
    <w:rsid w:val="00D602D6"/>
    <w:rsid w:val="00D622A0"/>
    <w:rsid w:val="00D62D2A"/>
    <w:rsid w:val="00D66096"/>
    <w:rsid w:val="00D671F9"/>
    <w:rsid w:val="00D73848"/>
    <w:rsid w:val="00D76140"/>
    <w:rsid w:val="00D76AE6"/>
    <w:rsid w:val="00D76C74"/>
    <w:rsid w:val="00D80D5F"/>
    <w:rsid w:val="00D84383"/>
    <w:rsid w:val="00D8535D"/>
    <w:rsid w:val="00D87CA0"/>
    <w:rsid w:val="00D87E22"/>
    <w:rsid w:val="00D90582"/>
    <w:rsid w:val="00D92888"/>
    <w:rsid w:val="00D93F75"/>
    <w:rsid w:val="00DA0B67"/>
    <w:rsid w:val="00DA1230"/>
    <w:rsid w:val="00DA1445"/>
    <w:rsid w:val="00DA2111"/>
    <w:rsid w:val="00DA2E79"/>
    <w:rsid w:val="00DA30AD"/>
    <w:rsid w:val="00DA3FA6"/>
    <w:rsid w:val="00DA797C"/>
    <w:rsid w:val="00DB0327"/>
    <w:rsid w:val="00DB04D2"/>
    <w:rsid w:val="00DB186C"/>
    <w:rsid w:val="00DB2808"/>
    <w:rsid w:val="00DB2EB2"/>
    <w:rsid w:val="00DB56F2"/>
    <w:rsid w:val="00DB6668"/>
    <w:rsid w:val="00DB6AC4"/>
    <w:rsid w:val="00DB7357"/>
    <w:rsid w:val="00DC093F"/>
    <w:rsid w:val="00DC09E7"/>
    <w:rsid w:val="00DC10D2"/>
    <w:rsid w:val="00DC1FD5"/>
    <w:rsid w:val="00DC3C84"/>
    <w:rsid w:val="00DC5AD1"/>
    <w:rsid w:val="00DD279E"/>
    <w:rsid w:val="00DD367B"/>
    <w:rsid w:val="00DD3A88"/>
    <w:rsid w:val="00DD43B9"/>
    <w:rsid w:val="00DD49DF"/>
    <w:rsid w:val="00DD5DE4"/>
    <w:rsid w:val="00DD631A"/>
    <w:rsid w:val="00DE21B9"/>
    <w:rsid w:val="00DE2982"/>
    <w:rsid w:val="00DE4370"/>
    <w:rsid w:val="00DE4610"/>
    <w:rsid w:val="00DE49C2"/>
    <w:rsid w:val="00DE4F31"/>
    <w:rsid w:val="00DE5A04"/>
    <w:rsid w:val="00DE5C46"/>
    <w:rsid w:val="00DE7B5A"/>
    <w:rsid w:val="00DF0337"/>
    <w:rsid w:val="00DF4996"/>
    <w:rsid w:val="00DF7A2A"/>
    <w:rsid w:val="00E00419"/>
    <w:rsid w:val="00E0119D"/>
    <w:rsid w:val="00E02071"/>
    <w:rsid w:val="00E031C8"/>
    <w:rsid w:val="00E03904"/>
    <w:rsid w:val="00E0476F"/>
    <w:rsid w:val="00E057FC"/>
    <w:rsid w:val="00E06120"/>
    <w:rsid w:val="00E076EC"/>
    <w:rsid w:val="00E108EF"/>
    <w:rsid w:val="00E15816"/>
    <w:rsid w:val="00E167CD"/>
    <w:rsid w:val="00E169BB"/>
    <w:rsid w:val="00E1701C"/>
    <w:rsid w:val="00E17647"/>
    <w:rsid w:val="00E2385C"/>
    <w:rsid w:val="00E24235"/>
    <w:rsid w:val="00E25355"/>
    <w:rsid w:val="00E25776"/>
    <w:rsid w:val="00E25834"/>
    <w:rsid w:val="00E27219"/>
    <w:rsid w:val="00E31E5F"/>
    <w:rsid w:val="00E3265C"/>
    <w:rsid w:val="00E34250"/>
    <w:rsid w:val="00E34FBE"/>
    <w:rsid w:val="00E35E8B"/>
    <w:rsid w:val="00E369EE"/>
    <w:rsid w:val="00E40FBA"/>
    <w:rsid w:val="00E430B3"/>
    <w:rsid w:val="00E46472"/>
    <w:rsid w:val="00E5018F"/>
    <w:rsid w:val="00E5136F"/>
    <w:rsid w:val="00E515E7"/>
    <w:rsid w:val="00E526F9"/>
    <w:rsid w:val="00E54A16"/>
    <w:rsid w:val="00E55E61"/>
    <w:rsid w:val="00E55E98"/>
    <w:rsid w:val="00E64387"/>
    <w:rsid w:val="00E64837"/>
    <w:rsid w:val="00E67E60"/>
    <w:rsid w:val="00E738DA"/>
    <w:rsid w:val="00E750DE"/>
    <w:rsid w:val="00E81DA3"/>
    <w:rsid w:val="00E82511"/>
    <w:rsid w:val="00E85BEB"/>
    <w:rsid w:val="00E86C03"/>
    <w:rsid w:val="00E87903"/>
    <w:rsid w:val="00E87E89"/>
    <w:rsid w:val="00E9229D"/>
    <w:rsid w:val="00E93ECA"/>
    <w:rsid w:val="00E94670"/>
    <w:rsid w:val="00E964EE"/>
    <w:rsid w:val="00E96761"/>
    <w:rsid w:val="00E96D45"/>
    <w:rsid w:val="00E97FDA"/>
    <w:rsid w:val="00EA0066"/>
    <w:rsid w:val="00EA0A38"/>
    <w:rsid w:val="00EA0F32"/>
    <w:rsid w:val="00EA29CC"/>
    <w:rsid w:val="00EA4CC6"/>
    <w:rsid w:val="00EB02A1"/>
    <w:rsid w:val="00EB02E5"/>
    <w:rsid w:val="00EB090C"/>
    <w:rsid w:val="00EB1CAB"/>
    <w:rsid w:val="00EB21AE"/>
    <w:rsid w:val="00EB2583"/>
    <w:rsid w:val="00EB343E"/>
    <w:rsid w:val="00EB4006"/>
    <w:rsid w:val="00EB44FA"/>
    <w:rsid w:val="00EB51ED"/>
    <w:rsid w:val="00EB78F4"/>
    <w:rsid w:val="00EB7A6E"/>
    <w:rsid w:val="00EC12BD"/>
    <w:rsid w:val="00EC290B"/>
    <w:rsid w:val="00EC3CB8"/>
    <w:rsid w:val="00EC4322"/>
    <w:rsid w:val="00EC5E34"/>
    <w:rsid w:val="00EC5FEC"/>
    <w:rsid w:val="00ED0CF9"/>
    <w:rsid w:val="00ED2F09"/>
    <w:rsid w:val="00ED3F18"/>
    <w:rsid w:val="00ED6595"/>
    <w:rsid w:val="00EE12B7"/>
    <w:rsid w:val="00EE139B"/>
    <w:rsid w:val="00EE1770"/>
    <w:rsid w:val="00EE1D1B"/>
    <w:rsid w:val="00EE2FB7"/>
    <w:rsid w:val="00EE4135"/>
    <w:rsid w:val="00EE53A7"/>
    <w:rsid w:val="00EE53EF"/>
    <w:rsid w:val="00EE77A5"/>
    <w:rsid w:val="00EF1673"/>
    <w:rsid w:val="00EF1B1B"/>
    <w:rsid w:val="00EF1F69"/>
    <w:rsid w:val="00EF2541"/>
    <w:rsid w:val="00EF31DC"/>
    <w:rsid w:val="00EF378A"/>
    <w:rsid w:val="00EF406D"/>
    <w:rsid w:val="00EF45CD"/>
    <w:rsid w:val="00EF5766"/>
    <w:rsid w:val="00EF582F"/>
    <w:rsid w:val="00EF5874"/>
    <w:rsid w:val="00EF5B44"/>
    <w:rsid w:val="00EF6CE7"/>
    <w:rsid w:val="00EF6FB1"/>
    <w:rsid w:val="00EF6FC7"/>
    <w:rsid w:val="00EF7520"/>
    <w:rsid w:val="00F0243F"/>
    <w:rsid w:val="00F03F57"/>
    <w:rsid w:val="00F048F1"/>
    <w:rsid w:val="00F04C70"/>
    <w:rsid w:val="00F04D73"/>
    <w:rsid w:val="00F053CA"/>
    <w:rsid w:val="00F06B34"/>
    <w:rsid w:val="00F11709"/>
    <w:rsid w:val="00F1176D"/>
    <w:rsid w:val="00F139E5"/>
    <w:rsid w:val="00F13FF8"/>
    <w:rsid w:val="00F140AA"/>
    <w:rsid w:val="00F172F7"/>
    <w:rsid w:val="00F2005D"/>
    <w:rsid w:val="00F20927"/>
    <w:rsid w:val="00F21A86"/>
    <w:rsid w:val="00F229B6"/>
    <w:rsid w:val="00F23F40"/>
    <w:rsid w:val="00F255EC"/>
    <w:rsid w:val="00F306E6"/>
    <w:rsid w:val="00F30F85"/>
    <w:rsid w:val="00F34A16"/>
    <w:rsid w:val="00F34BF0"/>
    <w:rsid w:val="00F34DAB"/>
    <w:rsid w:val="00F35670"/>
    <w:rsid w:val="00F36D54"/>
    <w:rsid w:val="00F3773C"/>
    <w:rsid w:val="00F40DB0"/>
    <w:rsid w:val="00F413B7"/>
    <w:rsid w:val="00F41EFC"/>
    <w:rsid w:val="00F42744"/>
    <w:rsid w:val="00F42951"/>
    <w:rsid w:val="00F42F4C"/>
    <w:rsid w:val="00F463A6"/>
    <w:rsid w:val="00F501F0"/>
    <w:rsid w:val="00F503BC"/>
    <w:rsid w:val="00F51BF2"/>
    <w:rsid w:val="00F51FA7"/>
    <w:rsid w:val="00F56236"/>
    <w:rsid w:val="00F56529"/>
    <w:rsid w:val="00F56A75"/>
    <w:rsid w:val="00F56DAB"/>
    <w:rsid w:val="00F57F6F"/>
    <w:rsid w:val="00F61BE5"/>
    <w:rsid w:val="00F62B49"/>
    <w:rsid w:val="00F64323"/>
    <w:rsid w:val="00F65A87"/>
    <w:rsid w:val="00F66E20"/>
    <w:rsid w:val="00F7036F"/>
    <w:rsid w:val="00F707FB"/>
    <w:rsid w:val="00F7081A"/>
    <w:rsid w:val="00F7147A"/>
    <w:rsid w:val="00F716DB"/>
    <w:rsid w:val="00F71FAA"/>
    <w:rsid w:val="00F73033"/>
    <w:rsid w:val="00F7396B"/>
    <w:rsid w:val="00F7581E"/>
    <w:rsid w:val="00F75A68"/>
    <w:rsid w:val="00F804B1"/>
    <w:rsid w:val="00F81903"/>
    <w:rsid w:val="00F90588"/>
    <w:rsid w:val="00F91A90"/>
    <w:rsid w:val="00F9294F"/>
    <w:rsid w:val="00F92DF3"/>
    <w:rsid w:val="00F9411E"/>
    <w:rsid w:val="00F97B7F"/>
    <w:rsid w:val="00FA03CD"/>
    <w:rsid w:val="00FA423F"/>
    <w:rsid w:val="00FA4E11"/>
    <w:rsid w:val="00FA4FB7"/>
    <w:rsid w:val="00FA5E15"/>
    <w:rsid w:val="00FA6F3A"/>
    <w:rsid w:val="00FB00E5"/>
    <w:rsid w:val="00FB0C2B"/>
    <w:rsid w:val="00FB77E0"/>
    <w:rsid w:val="00FC0258"/>
    <w:rsid w:val="00FC0E99"/>
    <w:rsid w:val="00FC1F3C"/>
    <w:rsid w:val="00FC5046"/>
    <w:rsid w:val="00FC7069"/>
    <w:rsid w:val="00FD5C59"/>
    <w:rsid w:val="00FD67E2"/>
    <w:rsid w:val="00FD6853"/>
    <w:rsid w:val="00FD6AD3"/>
    <w:rsid w:val="00FD6BD0"/>
    <w:rsid w:val="00FD6E27"/>
    <w:rsid w:val="00FE0E6B"/>
    <w:rsid w:val="00FE1507"/>
    <w:rsid w:val="00FE2779"/>
    <w:rsid w:val="00FE2DAA"/>
    <w:rsid w:val="00FE45DA"/>
    <w:rsid w:val="00FE49DE"/>
    <w:rsid w:val="00FE6556"/>
    <w:rsid w:val="00FE6C5C"/>
    <w:rsid w:val="00FF1F8C"/>
    <w:rsid w:val="00FF3607"/>
    <w:rsid w:val="00FF6023"/>
    <w:rsid w:val="08FF84BD"/>
    <w:rsid w:val="0DA571A0"/>
    <w:rsid w:val="14195D65"/>
    <w:rsid w:val="28238B1E"/>
    <w:rsid w:val="2F57D6BA"/>
    <w:rsid w:val="3791A17A"/>
    <w:rsid w:val="392D71DB"/>
    <w:rsid w:val="3ED2250C"/>
    <w:rsid w:val="491E80D7"/>
    <w:rsid w:val="6A5D3D16"/>
    <w:rsid w:val="736BCFF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43AFD"/>
  <w15:chartTrackingRefBased/>
  <w15:docId w15:val="{50452D52-F84C-4E4D-AB72-1D21237A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D7"/>
    <w:pPr>
      <w:spacing w:after="160" w:line="259" w:lineRule="auto"/>
    </w:pPr>
    <w:rPr>
      <w:sz w:val="22"/>
      <w:szCs w:val="22"/>
      <w:lang w:val="es-CO" w:eastAsia="en-US"/>
    </w:rPr>
  </w:style>
  <w:style w:type="paragraph" w:styleId="Ttulo1">
    <w:name w:val="heading 1"/>
    <w:basedOn w:val="Normal"/>
    <w:next w:val="Normal"/>
    <w:link w:val="Ttulo1Car"/>
    <w:uiPriority w:val="9"/>
    <w:qFormat/>
    <w:rsid w:val="00324328"/>
    <w:pPr>
      <w:keepNext/>
      <w:tabs>
        <w:tab w:val="left" w:pos="-720"/>
        <w:tab w:val="left" w:pos="397"/>
      </w:tabs>
      <w:suppressAutoHyphens/>
      <w:spacing w:after="0" w:line="240" w:lineRule="auto"/>
      <w:jc w:val="both"/>
      <w:outlineLvl w:val="0"/>
    </w:pPr>
    <w:rPr>
      <w:rFonts w:ascii="Arial" w:hAnsi="Arial" w:cs="Arial"/>
      <w:color w:val="000000"/>
      <w:sz w:val="26"/>
      <w:szCs w:val="26"/>
      <w:lang w:val="es-ES_tradnl" w:eastAsia="es-CO"/>
    </w:rPr>
  </w:style>
  <w:style w:type="paragraph" w:styleId="Ttulo2">
    <w:name w:val="heading 2"/>
    <w:basedOn w:val="Normal"/>
    <w:next w:val="Normal"/>
    <w:link w:val="Ttulo2Car"/>
    <w:uiPriority w:val="9"/>
    <w:qFormat/>
    <w:rsid w:val="00324328"/>
    <w:pPr>
      <w:keepNext/>
      <w:spacing w:after="0" w:line="276" w:lineRule="auto"/>
      <w:jc w:val="both"/>
      <w:outlineLvl w:val="1"/>
    </w:pPr>
    <w:rPr>
      <w:rFonts w:ascii="Arial" w:hAnsi="Arial" w:cs="Arial"/>
      <w:bCs/>
      <w:sz w:val="26"/>
      <w:szCs w:val="26"/>
      <w:lang w:val="es-ES_tradnl"/>
    </w:rPr>
  </w:style>
  <w:style w:type="paragraph" w:styleId="Ttulo3">
    <w:name w:val="heading 3"/>
    <w:basedOn w:val="Normal"/>
    <w:next w:val="Normal"/>
    <w:link w:val="Ttulo3Car"/>
    <w:uiPriority w:val="9"/>
    <w:qFormat/>
    <w:rsid w:val="00324328"/>
    <w:pPr>
      <w:keepNext/>
      <w:spacing w:after="0" w:line="276" w:lineRule="auto"/>
      <w:jc w:val="both"/>
      <w:outlineLvl w:val="2"/>
    </w:pPr>
    <w:rPr>
      <w:rFonts w:ascii="Arial" w:hAnsi="Arial" w:cs="Arial"/>
      <w:b/>
      <w:bCs/>
      <w:sz w:val="26"/>
      <w:szCs w:val="26"/>
    </w:rPr>
  </w:style>
  <w:style w:type="paragraph" w:styleId="Ttulo4">
    <w:name w:val="heading 4"/>
    <w:basedOn w:val="Normal"/>
    <w:next w:val="Normal"/>
    <w:link w:val="Ttulo4Car"/>
    <w:uiPriority w:val="9"/>
    <w:qFormat/>
    <w:rsid w:val="00324328"/>
    <w:pPr>
      <w:keepNext/>
      <w:spacing w:after="0" w:line="240" w:lineRule="auto"/>
      <w:outlineLvl w:val="3"/>
    </w:pPr>
    <w:rPr>
      <w:rFonts w:ascii="Arial" w:hAnsi="Arial" w:cs="Arial"/>
      <w:sz w:val="26"/>
      <w:szCs w:val="26"/>
    </w:rPr>
  </w:style>
  <w:style w:type="paragraph" w:styleId="Ttulo5">
    <w:name w:val="heading 5"/>
    <w:basedOn w:val="Normal"/>
    <w:next w:val="Normal"/>
    <w:link w:val="Ttulo5Car"/>
    <w:uiPriority w:val="9"/>
    <w:qFormat/>
    <w:rsid w:val="00324328"/>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qFormat/>
    <w:rsid w:val="00324328"/>
    <w:pPr>
      <w:keepNext/>
      <w:numPr>
        <w:numId w:val="1"/>
      </w:numPr>
      <w:spacing w:after="0" w:line="276" w:lineRule="auto"/>
      <w:jc w:val="center"/>
      <w:outlineLvl w:val="5"/>
    </w:pPr>
    <w:rPr>
      <w:rFonts w:ascii="Arial" w:eastAsia="Dotum" w:hAnsi="Arial" w:cs="Arial"/>
      <w:b/>
      <w:sz w:val="26"/>
      <w:szCs w:val="26"/>
    </w:rPr>
  </w:style>
  <w:style w:type="paragraph" w:styleId="Ttulo7">
    <w:name w:val="heading 7"/>
    <w:basedOn w:val="Normal"/>
    <w:next w:val="Normal"/>
    <w:link w:val="Ttulo7Car"/>
    <w:uiPriority w:val="9"/>
    <w:qFormat/>
    <w:rsid w:val="00324328"/>
    <w:pPr>
      <w:keepNext/>
      <w:spacing w:after="0" w:line="240" w:lineRule="auto"/>
      <w:outlineLvl w:val="6"/>
    </w:pPr>
    <w:rPr>
      <w:rFonts w:ascii="Arial" w:hAnsi="Arial" w:cs="Arial"/>
      <w:b/>
      <w:sz w:val="26"/>
      <w:szCs w:val="26"/>
    </w:rPr>
  </w:style>
  <w:style w:type="paragraph" w:styleId="Ttulo8">
    <w:name w:val="heading 8"/>
    <w:basedOn w:val="Normal"/>
    <w:next w:val="Normal"/>
    <w:link w:val="Ttulo8Car"/>
    <w:uiPriority w:val="9"/>
    <w:qFormat/>
    <w:rsid w:val="00324328"/>
    <w:pPr>
      <w:keepNext/>
      <w:tabs>
        <w:tab w:val="left" w:pos="1095"/>
      </w:tabs>
      <w:spacing w:after="0" w:line="276" w:lineRule="auto"/>
      <w:jc w:val="both"/>
      <w:outlineLvl w:val="7"/>
    </w:pPr>
    <w:rPr>
      <w:rFonts w:ascii="Arial" w:eastAsia="Dotum" w:hAnsi="Arial" w:cs="Arial"/>
      <w:b/>
      <w:sz w:val="24"/>
      <w:szCs w:val="24"/>
    </w:rPr>
  </w:style>
  <w:style w:type="paragraph" w:styleId="Ttulo9">
    <w:name w:val="heading 9"/>
    <w:basedOn w:val="Normal"/>
    <w:next w:val="Normal"/>
    <w:link w:val="Ttulo9Car"/>
    <w:uiPriority w:val="9"/>
    <w:qFormat/>
    <w:rsid w:val="00324328"/>
    <w:pPr>
      <w:keepNext/>
      <w:spacing w:after="0" w:line="276" w:lineRule="auto"/>
      <w:jc w:val="center"/>
      <w:outlineLvl w:val="8"/>
    </w:pPr>
    <w:rPr>
      <w:rFonts w:ascii="Arial" w:eastAsia="Dotum"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24328"/>
    <w:rPr>
      <w:rFonts w:ascii="Arial" w:hAnsi="Arial" w:cs="Arial"/>
      <w:color w:val="000000"/>
      <w:sz w:val="26"/>
      <w:szCs w:val="26"/>
      <w:lang w:val="es-ES_tradnl"/>
    </w:rPr>
  </w:style>
  <w:style w:type="character" w:customStyle="1" w:styleId="Ttulo2Car">
    <w:name w:val="Título 2 Car"/>
    <w:link w:val="Ttulo2"/>
    <w:uiPriority w:val="9"/>
    <w:rsid w:val="00324328"/>
    <w:rPr>
      <w:rFonts w:ascii="Arial" w:hAnsi="Arial" w:cs="Arial"/>
      <w:bCs/>
      <w:sz w:val="26"/>
      <w:szCs w:val="26"/>
      <w:lang w:val="es-ES_tradnl" w:eastAsia="en-US"/>
    </w:rPr>
  </w:style>
  <w:style w:type="character" w:customStyle="1" w:styleId="Ttulo3Car">
    <w:name w:val="Título 3 Car"/>
    <w:link w:val="Ttulo3"/>
    <w:uiPriority w:val="9"/>
    <w:rsid w:val="00324328"/>
    <w:rPr>
      <w:rFonts w:ascii="Arial" w:hAnsi="Arial" w:cs="Arial"/>
      <w:b/>
      <w:bCs/>
      <w:sz w:val="26"/>
      <w:szCs w:val="26"/>
      <w:lang w:eastAsia="en-US"/>
    </w:rPr>
  </w:style>
  <w:style w:type="character" w:customStyle="1" w:styleId="Ttulo4Car">
    <w:name w:val="Título 4 Car"/>
    <w:link w:val="Ttulo4"/>
    <w:uiPriority w:val="9"/>
    <w:rsid w:val="00324328"/>
    <w:rPr>
      <w:rFonts w:ascii="Arial" w:hAnsi="Arial" w:cs="Arial"/>
      <w:sz w:val="26"/>
      <w:szCs w:val="26"/>
      <w:lang w:eastAsia="en-US"/>
    </w:rPr>
  </w:style>
  <w:style w:type="character" w:customStyle="1" w:styleId="Ttulo5Car">
    <w:name w:val="Título 5 Car"/>
    <w:link w:val="Ttulo5"/>
    <w:uiPriority w:val="9"/>
    <w:rsid w:val="00324328"/>
    <w:rPr>
      <w:rFonts w:eastAsia="Times New Roman"/>
      <w:b/>
      <w:bCs/>
      <w:i/>
      <w:iCs/>
      <w:sz w:val="26"/>
      <w:szCs w:val="26"/>
      <w:lang w:eastAsia="en-US"/>
    </w:rPr>
  </w:style>
  <w:style w:type="character" w:customStyle="1" w:styleId="Ttulo6Car">
    <w:name w:val="Título 6 Car"/>
    <w:link w:val="Ttulo6"/>
    <w:uiPriority w:val="9"/>
    <w:rsid w:val="00324328"/>
    <w:rPr>
      <w:rFonts w:ascii="Arial" w:eastAsia="Dotum" w:hAnsi="Arial" w:cs="Arial"/>
      <w:b/>
      <w:sz w:val="26"/>
      <w:szCs w:val="26"/>
      <w:lang w:val="es-CO" w:eastAsia="en-US"/>
    </w:rPr>
  </w:style>
  <w:style w:type="character" w:customStyle="1" w:styleId="Ttulo7Car">
    <w:name w:val="Título 7 Car"/>
    <w:link w:val="Ttulo7"/>
    <w:uiPriority w:val="9"/>
    <w:rsid w:val="00324328"/>
    <w:rPr>
      <w:rFonts w:ascii="Arial" w:hAnsi="Arial" w:cs="Arial"/>
      <w:b/>
      <w:sz w:val="26"/>
      <w:szCs w:val="26"/>
      <w:lang w:eastAsia="en-US"/>
    </w:rPr>
  </w:style>
  <w:style w:type="character" w:customStyle="1" w:styleId="Ttulo8Car">
    <w:name w:val="Título 8 Car"/>
    <w:link w:val="Ttulo8"/>
    <w:uiPriority w:val="9"/>
    <w:rsid w:val="00324328"/>
    <w:rPr>
      <w:rFonts w:ascii="Arial" w:eastAsia="Dotum" w:hAnsi="Arial" w:cs="Arial"/>
      <w:b/>
      <w:sz w:val="24"/>
      <w:szCs w:val="24"/>
      <w:lang w:eastAsia="en-US"/>
    </w:rPr>
  </w:style>
  <w:style w:type="character" w:customStyle="1" w:styleId="Ttulo9Car">
    <w:name w:val="Título 9 Car"/>
    <w:link w:val="Ttulo9"/>
    <w:uiPriority w:val="9"/>
    <w:rsid w:val="00324328"/>
    <w:rPr>
      <w:rFonts w:ascii="Arial" w:eastAsia="Dotum" w:hAnsi="Arial" w:cs="Arial"/>
      <w:b/>
      <w:sz w:val="26"/>
      <w:szCs w:val="26"/>
      <w:lang w:eastAsia="en-US"/>
    </w:rPr>
  </w:style>
  <w:style w:type="paragraph" w:styleId="Encabezado">
    <w:name w:val="header"/>
    <w:basedOn w:val="Normal"/>
    <w:link w:val="EncabezadoCar"/>
    <w:uiPriority w:val="99"/>
    <w:rsid w:val="00324328"/>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324328"/>
    <w:rPr>
      <w:rFonts w:ascii="Times New Roman" w:eastAsia="Times New Roman" w:hAnsi="Times New Roman"/>
      <w:sz w:val="24"/>
      <w:szCs w:val="24"/>
      <w:lang w:val="es-ES" w:eastAsia="es-ES"/>
    </w:rPr>
  </w:style>
  <w:style w:type="character" w:styleId="Nmerodepgina">
    <w:name w:val="page number"/>
    <w:uiPriority w:val="99"/>
    <w:rsid w:val="00324328"/>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link w:val="4GChar"/>
    <w:qFormat/>
    <w:rsid w:val="00324328"/>
    <w:rPr>
      <w:rFonts w:ascii="Arial" w:hAnsi="Arial"/>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145697"/>
    <w:pPr>
      <w:shd w:val="clear" w:color="auto" w:fill="FFFFFF"/>
      <w:overflowPunct w:val="0"/>
      <w:autoSpaceDE w:val="0"/>
      <w:autoSpaceDN w:val="0"/>
      <w:adjustRightInd w:val="0"/>
      <w:spacing w:after="0" w:line="240" w:lineRule="auto"/>
      <w:contextualSpacing/>
      <w:jc w:val="both"/>
      <w:textAlignment w:val="baseline"/>
    </w:pPr>
    <w:rPr>
      <w:rFonts w:ascii="Arial" w:hAnsi="Arial" w:cs="Arial"/>
      <w:sz w:val="20"/>
      <w:szCs w:val="20"/>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FC Ca,Ref. de nota al pie1 Car"/>
    <w:qFormat/>
    <w:rsid w:val="00324328"/>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qFormat/>
    <w:rsid w:val="00145697"/>
    <w:rPr>
      <w:rFonts w:ascii="Arial" w:hAnsi="Arial" w:cs="Arial"/>
      <w:shd w:val="clear" w:color="auto" w:fill="FFFFFF"/>
      <w:lang w:eastAsia="x-none" w:bidi="he-IL"/>
    </w:rPr>
  </w:style>
  <w:style w:type="paragraph" w:customStyle="1" w:styleId="Ttulo10">
    <w:name w:val="Título1"/>
    <w:basedOn w:val="Normal"/>
    <w:link w:val="TtuloCar"/>
    <w:qFormat/>
    <w:rsid w:val="00324328"/>
    <w:pPr>
      <w:overflowPunct w:val="0"/>
      <w:autoSpaceDE w:val="0"/>
      <w:autoSpaceDN w:val="0"/>
      <w:adjustRightInd w:val="0"/>
      <w:spacing w:after="0" w:line="360" w:lineRule="auto"/>
      <w:jc w:val="center"/>
      <w:textAlignment w:val="baseline"/>
    </w:pPr>
    <w:rPr>
      <w:rFonts w:ascii="Arial" w:eastAsia="Times New Roman" w:hAnsi="Arial"/>
      <w:b/>
      <w:bCs/>
      <w:iCs/>
      <w:spacing w:val="20"/>
      <w:sz w:val="24"/>
      <w:szCs w:val="20"/>
      <w:lang w:val="es-ES_tradnl" w:eastAsia="es-ES"/>
    </w:rPr>
  </w:style>
  <w:style w:type="character" w:customStyle="1" w:styleId="TtuloCar">
    <w:name w:val="Título Car"/>
    <w:link w:val="Ttulo10"/>
    <w:rsid w:val="00324328"/>
    <w:rPr>
      <w:rFonts w:ascii="Arial" w:eastAsia="Times New Roman" w:hAnsi="Arial"/>
      <w:b/>
      <w:bCs/>
      <w:iCs/>
      <w:spacing w:val="20"/>
      <w:sz w:val="24"/>
      <w:lang w:val="es-ES_tradnl" w:eastAsia="es-ES"/>
    </w:rPr>
  </w:style>
  <w:style w:type="character" w:styleId="nfasis">
    <w:name w:val="Emphasis"/>
    <w:uiPriority w:val="20"/>
    <w:qFormat/>
    <w:rsid w:val="00324328"/>
    <w:rPr>
      <w:i/>
      <w:iCs/>
    </w:rPr>
  </w:style>
  <w:style w:type="paragraph" w:customStyle="1" w:styleId="Listavistosa-nfasis11">
    <w:name w:val="Lista vistosa - Énfasis 11"/>
    <w:basedOn w:val="Normal"/>
    <w:uiPriority w:val="34"/>
    <w:qFormat/>
    <w:rsid w:val="00324328"/>
    <w:pPr>
      <w:ind w:left="720"/>
      <w:contextualSpacing/>
    </w:pPr>
  </w:style>
  <w:style w:type="paragraph" w:styleId="Textoindependiente2">
    <w:name w:val="Body Text 2"/>
    <w:basedOn w:val="Normal"/>
    <w:link w:val="Textoindependiente2Car"/>
    <w:uiPriority w:val="99"/>
    <w:unhideWhenUsed/>
    <w:rsid w:val="00324328"/>
    <w:pPr>
      <w:spacing w:after="120" w:line="480" w:lineRule="auto"/>
    </w:pPr>
    <w:rPr>
      <w:lang w:val="x-none"/>
    </w:rPr>
  </w:style>
  <w:style w:type="character" w:customStyle="1" w:styleId="Textoindependiente2Car">
    <w:name w:val="Texto independiente 2 Car"/>
    <w:link w:val="Textoindependiente2"/>
    <w:uiPriority w:val="99"/>
    <w:rsid w:val="00324328"/>
    <w:rPr>
      <w:sz w:val="22"/>
      <w:szCs w:val="22"/>
      <w:lang w:val="x-none" w:eastAsia="en-US"/>
    </w:rPr>
  </w:style>
  <w:style w:type="paragraph" w:styleId="Textoindependiente3">
    <w:name w:val="Body Text 3"/>
    <w:basedOn w:val="Normal"/>
    <w:link w:val="Textoindependiente3Car"/>
    <w:uiPriority w:val="99"/>
    <w:unhideWhenUsed/>
    <w:rsid w:val="00324328"/>
    <w:pPr>
      <w:spacing w:after="120"/>
    </w:pPr>
    <w:rPr>
      <w:sz w:val="16"/>
      <w:szCs w:val="16"/>
      <w:lang w:val="x-none"/>
    </w:rPr>
  </w:style>
  <w:style w:type="character" w:customStyle="1" w:styleId="Textoindependiente3Car">
    <w:name w:val="Texto independiente 3 Car"/>
    <w:link w:val="Textoindependiente3"/>
    <w:uiPriority w:val="99"/>
    <w:rsid w:val="00324328"/>
    <w:rPr>
      <w:sz w:val="16"/>
      <w:szCs w:val="16"/>
      <w:lang w:val="x-none" w:eastAsia="en-US"/>
    </w:rPr>
  </w:style>
  <w:style w:type="paragraph" w:styleId="Textoindependiente">
    <w:name w:val="Body Text"/>
    <w:basedOn w:val="Normal"/>
    <w:link w:val="TextoindependienteCar"/>
    <w:uiPriority w:val="99"/>
    <w:unhideWhenUsed/>
    <w:rsid w:val="00324328"/>
    <w:pPr>
      <w:spacing w:after="120"/>
    </w:pPr>
  </w:style>
  <w:style w:type="character" w:customStyle="1" w:styleId="TextoindependienteCar">
    <w:name w:val="Texto independiente Car"/>
    <w:link w:val="Textoindependiente"/>
    <w:uiPriority w:val="99"/>
    <w:rsid w:val="00324328"/>
    <w:rPr>
      <w:sz w:val="22"/>
      <w:szCs w:val="22"/>
      <w:lang w:eastAsia="en-US"/>
    </w:rPr>
  </w:style>
  <w:style w:type="paragraph" w:customStyle="1" w:styleId="Textodenotaalfinal">
    <w:name w:val="Texto de nota al final"/>
    <w:basedOn w:val="Normal"/>
    <w:rsid w:val="00324328"/>
    <w:pPr>
      <w:widowControl w:val="0"/>
      <w:overflowPunct w:val="0"/>
      <w:autoSpaceDE w:val="0"/>
      <w:autoSpaceDN w:val="0"/>
      <w:adjustRightInd w:val="0"/>
      <w:spacing w:after="0" w:line="240" w:lineRule="auto"/>
    </w:pPr>
    <w:rPr>
      <w:rFonts w:ascii="Courier" w:eastAsia="Times New Roman" w:hAnsi="Courier" w:cs="Courier"/>
      <w:sz w:val="24"/>
      <w:szCs w:val="24"/>
      <w:lang w:val="es-ES_tradnl" w:eastAsia="es-ES"/>
    </w:rPr>
  </w:style>
  <w:style w:type="paragraph" w:styleId="Piedepgina">
    <w:name w:val="footer"/>
    <w:basedOn w:val="Normal"/>
    <w:link w:val="PiedepginaCar"/>
    <w:uiPriority w:val="99"/>
    <w:unhideWhenUsed/>
    <w:rsid w:val="00324328"/>
    <w:pPr>
      <w:tabs>
        <w:tab w:val="center" w:pos="4419"/>
        <w:tab w:val="right" w:pos="8838"/>
      </w:tabs>
      <w:spacing w:after="0" w:line="240" w:lineRule="auto"/>
    </w:pPr>
  </w:style>
  <w:style w:type="character" w:customStyle="1" w:styleId="PiedepginaCar">
    <w:name w:val="Pie de página Car"/>
    <w:link w:val="Piedepgina"/>
    <w:uiPriority w:val="99"/>
    <w:rsid w:val="00324328"/>
    <w:rPr>
      <w:sz w:val="22"/>
      <w:szCs w:val="22"/>
      <w:lang w:eastAsia="en-US"/>
    </w:rPr>
  </w:style>
  <w:style w:type="paragraph" w:styleId="Textodebloque">
    <w:name w:val="Block Text"/>
    <w:basedOn w:val="Normal"/>
    <w:uiPriority w:val="99"/>
    <w:unhideWhenUsed/>
    <w:rsid w:val="00324328"/>
    <w:pPr>
      <w:spacing w:after="0" w:line="240" w:lineRule="auto"/>
      <w:ind w:left="567" w:right="476"/>
      <w:jc w:val="both"/>
    </w:pPr>
    <w:rPr>
      <w:rFonts w:ascii="Arial" w:hAnsi="Arial" w:cs="Arial"/>
      <w:bCs/>
      <w:sz w:val="24"/>
      <w:szCs w:val="26"/>
    </w:rPr>
  </w:style>
  <w:style w:type="paragraph" w:styleId="Textodeglobo">
    <w:name w:val="Balloon Text"/>
    <w:basedOn w:val="Normal"/>
    <w:link w:val="TextodegloboCar"/>
    <w:uiPriority w:val="99"/>
    <w:semiHidden/>
    <w:unhideWhenUsed/>
    <w:rsid w:val="0032432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24328"/>
    <w:rPr>
      <w:rFonts w:ascii="Segoe UI" w:hAnsi="Segoe UI" w:cs="Segoe UI"/>
      <w:sz w:val="18"/>
      <w:szCs w:val="18"/>
      <w:lang w:eastAsia="en-US"/>
    </w:rPr>
  </w:style>
  <w:style w:type="paragraph" w:styleId="Sangradetextonormal">
    <w:name w:val="Body Text Indent"/>
    <w:basedOn w:val="Normal"/>
    <w:link w:val="SangradetextonormalCar"/>
    <w:uiPriority w:val="99"/>
    <w:unhideWhenUsed/>
    <w:rsid w:val="00324328"/>
    <w:pPr>
      <w:spacing w:after="0" w:line="240" w:lineRule="auto"/>
      <w:ind w:left="708"/>
      <w:jc w:val="both"/>
    </w:pPr>
    <w:rPr>
      <w:rFonts w:ascii="Arial" w:hAnsi="Arial" w:cs="Arial"/>
      <w:bCs/>
      <w:iCs/>
      <w:sz w:val="24"/>
      <w:szCs w:val="24"/>
    </w:rPr>
  </w:style>
  <w:style w:type="character" w:customStyle="1" w:styleId="SangradetextonormalCar">
    <w:name w:val="Sangría de texto normal Car"/>
    <w:link w:val="Sangradetextonormal"/>
    <w:uiPriority w:val="99"/>
    <w:rsid w:val="00324328"/>
    <w:rPr>
      <w:rFonts w:ascii="Arial" w:hAnsi="Arial" w:cs="Arial"/>
      <w:bCs/>
      <w:iCs/>
      <w:sz w:val="24"/>
      <w:szCs w:val="24"/>
      <w:lang w:eastAsia="en-US"/>
    </w:rPr>
  </w:style>
  <w:style w:type="paragraph" w:customStyle="1" w:styleId="Textoindependiente211">
    <w:name w:val="Texto independiente 211"/>
    <w:basedOn w:val="Normal"/>
    <w:rsid w:val="00324328"/>
    <w:pPr>
      <w:tabs>
        <w:tab w:val="left" w:pos="9214"/>
      </w:tabs>
      <w:overflowPunct w:val="0"/>
      <w:autoSpaceDE w:val="0"/>
      <w:autoSpaceDN w:val="0"/>
      <w:adjustRightInd w:val="0"/>
      <w:spacing w:after="0" w:line="360" w:lineRule="auto"/>
      <w:ind w:right="-1276"/>
      <w:jc w:val="both"/>
      <w:textAlignment w:val="baseline"/>
    </w:pPr>
    <w:rPr>
      <w:rFonts w:ascii="Arial" w:eastAsia="Times New Roman" w:hAnsi="Arial"/>
      <w:sz w:val="24"/>
      <w:szCs w:val="20"/>
      <w:lang w:val="es-ES_tradnl" w:eastAsia="es-ES"/>
    </w:rPr>
  </w:style>
  <w:style w:type="paragraph" w:styleId="Sangra2detindependiente">
    <w:name w:val="Body Text Indent 2"/>
    <w:basedOn w:val="Normal"/>
    <w:link w:val="Sangra2detindependienteCar"/>
    <w:uiPriority w:val="99"/>
    <w:unhideWhenUsed/>
    <w:rsid w:val="00324328"/>
    <w:pPr>
      <w:spacing w:after="0" w:line="420" w:lineRule="atLeast"/>
      <w:ind w:left="993" w:hanging="142"/>
      <w:jc w:val="both"/>
    </w:pPr>
    <w:rPr>
      <w:rFonts w:ascii="Arial" w:eastAsia="Times New Roman" w:hAnsi="Arial" w:cs="Arial"/>
      <w:color w:val="111111"/>
      <w:sz w:val="26"/>
      <w:szCs w:val="26"/>
      <w:lang w:eastAsia="es-CO"/>
    </w:rPr>
  </w:style>
  <w:style w:type="character" w:customStyle="1" w:styleId="Sangra2detindependienteCar">
    <w:name w:val="Sangría 2 de t. independiente Car"/>
    <w:link w:val="Sangra2detindependiente"/>
    <w:uiPriority w:val="99"/>
    <w:rsid w:val="00324328"/>
    <w:rPr>
      <w:rFonts w:ascii="Arial" w:eastAsia="Times New Roman" w:hAnsi="Arial" w:cs="Arial"/>
      <w:color w:val="111111"/>
      <w:sz w:val="26"/>
      <w:szCs w:val="26"/>
    </w:rPr>
  </w:style>
  <w:style w:type="paragraph" w:styleId="Sangra3detindependiente">
    <w:name w:val="Body Text Indent 3"/>
    <w:basedOn w:val="Normal"/>
    <w:link w:val="Sangra3detindependienteCar"/>
    <w:uiPriority w:val="99"/>
    <w:unhideWhenUsed/>
    <w:rsid w:val="00324328"/>
    <w:pPr>
      <w:spacing w:after="0" w:line="276" w:lineRule="auto"/>
      <w:ind w:left="567"/>
    </w:pPr>
    <w:rPr>
      <w:rFonts w:ascii="Arial" w:eastAsia="Times New Roman" w:hAnsi="Arial" w:cs="Arial"/>
      <w:color w:val="111111"/>
      <w:sz w:val="26"/>
      <w:szCs w:val="26"/>
      <w:lang w:eastAsia="es-CO"/>
    </w:rPr>
  </w:style>
  <w:style w:type="character" w:customStyle="1" w:styleId="Sangra3detindependienteCar">
    <w:name w:val="Sangría 3 de t. independiente Car"/>
    <w:link w:val="Sangra3detindependiente"/>
    <w:uiPriority w:val="99"/>
    <w:rsid w:val="00324328"/>
    <w:rPr>
      <w:rFonts w:ascii="Arial" w:eastAsia="Times New Roman" w:hAnsi="Arial" w:cs="Arial"/>
      <w:color w:val="111111"/>
      <w:sz w:val="26"/>
      <w:szCs w:val="26"/>
    </w:rPr>
  </w:style>
  <w:style w:type="paragraph" w:styleId="NormalWeb">
    <w:name w:val="Normal (Web)"/>
    <w:basedOn w:val="Normal"/>
    <w:uiPriority w:val="99"/>
    <w:unhideWhenUsed/>
    <w:rsid w:val="00324328"/>
    <w:pPr>
      <w:spacing w:before="100" w:beforeAutospacing="1" w:after="100" w:afterAutospacing="1" w:line="270" w:lineRule="atLeast"/>
      <w:jc w:val="both"/>
    </w:pPr>
    <w:rPr>
      <w:rFonts w:ascii="Arial" w:eastAsia="Times New Roman" w:hAnsi="Arial" w:cs="Arial"/>
      <w:sz w:val="18"/>
      <w:szCs w:val="18"/>
      <w:lang w:eastAsia="es-CO"/>
    </w:rPr>
  </w:style>
  <w:style w:type="character" w:customStyle="1" w:styleId="apple-converted-space">
    <w:name w:val="apple-converted-space"/>
    <w:rsid w:val="00324328"/>
  </w:style>
  <w:style w:type="table" w:styleId="Tablaconcuadrcula">
    <w:name w:val="Table Grid"/>
    <w:basedOn w:val="Tablanormal"/>
    <w:uiPriority w:val="39"/>
    <w:rsid w:val="00324328"/>
    <w:rPr>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24328"/>
    <w:rPr>
      <w:sz w:val="16"/>
      <w:szCs w:val="16"/>
    </w:rPr>
  </w:style>
  <w:style w:type="paragraph" w:styleId="Textocomentario">
    <w:name w:val="annotation text"/>
    <w:basedOn w:val="Normal"/>
    <w:link w:val="TextocomentarioCar"/>
    <w:uiPriority w:val="99"/>
    <w:unhideWhenUsed/>
    <w:rsid w:val="00324328"/>
    <w:pPr>
      <w:spacing w:after="0" w:line="240" w:lineRule="auto"/>
    </w:pPr>
    <w:rPr>
      <w:sz w:val="20"/>
      <w:szCs w:val="20"/>
    </w:rPr>
  </w:style>
  <w:style w:type="character" w:customStyle="1" w:styleId="TextocomentarioCar">
    <w:name w:val="Texto comentario Car"/>
    <w:link w:val="Textocomentario"/>
    <w:uiPriority w:val="99"/>
    <w:rsid w:val="00324328"/>
    <w:rPr>
      <w:lang w:eastAsia="en-US"/>
    </w:rPr>
  </w:style>
  <w:style w:type="paragraph" w:styleId="Asuntodelcomentario">
    <w:name w:val="annotation subject"/>
    <w:basedOn w:val="Textocomentario"/>
    <w:next w:val="Textocomentario"/>
    <w:link w:val="AsuntodelcomentarioCar"/>
    <w:uiPriority w:val="99"/>
    <w:semiHidden/>
    <w:unhideWhenUsed/>
    <w:rsid w:val="00324328"/>
    <w:rPr>
      <w:b/>
      <w:bCs/>
    </w:rPr>
  </w:style>
  <w:style w:type="character" w:customStyle="1" w:styleId="AsuntodelcomentarioCar">
    <w:name w:val="Asunto del comentario Car"/>
    <w:link w:val="Asuntodelcomentario"/>
    <w:uiPriority w:val="99"/>
    <w:semiHidden/>
    <w:rsid w:val="00324328"/>
    <w:rPr>
      <w:b/>
      <w:bCs/>
      <w:lang w:eastAsia="en-US"/>
    </w:rPr>
  </w:style>
  <w:style w:type="paragraph" w:customStyle="1" w:styleId="Citas">
    <w:name w:val="Citas"/>
    <w:basedOn w:val="Normal"/>
    <w:qFormat/>
    <w:rsid w:val="00324328"/>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styleId="Hipervnculo">
    <w:name w:val="Hyperlink"/>
    <w:uiPriority w:val="99"/>
    <w:unhideWhenUsed/>
    <w:rsid w:val="00324328"/>
    <w:rPr>
      <w:color w:val="0563C1"/>
      <w:u w:val="single"/>
    </w:rPr>
  </w:style>
  <w:style w:type="character" w:customStyle="1" w:styleId="Caracteresdenotaderodap">
    <w:name w:val="Caracteres de nota de rodapé"/>
    <w:rsid w:val="00324328"/>
    <w:rPr>
      <w:vertAlign w:val="superscript"/>
    </w:rPr>
  </w:style>
  <w:style w:type="paragraph" w:customStyle="1" w:styleId="RodapCorteIDH">
    <w:name w:val="Rodapé CorteIDH"/>
    <w:basedOn w:val="Textonotapie"/>
    <w:rsid w:val="00324328"/>
    <w:pPr>
      <w:suppressLineNumbers/>
      <w:shd w:val="clear" w:color="auto" w:fill="auto"/>
      <w:overflowPunct/>
      <w:autoSpaceDN/>
      <w:adjustRightInd/>
      <w:textAlignment w:val="auto"/>
    </w:pPr>
    <w:rPr>
      <w:rFonts w:ascii="Verdana" w:eastAsia="Lucida Sans Unicode" w:hAnsi="Verdana" w:cs="Times New Roman"/>
      <w:kern w:val="1"/>
      <w:sz w:val="16"/>
      <w:szCs w:val="16"/>
      <w:lang w:val="pt-BR" w:bidi="ar-SA"/>
    </w:rPr>
  </w:style>
  <w:style w:type="character" w:styleId="CitaHTML">
    <w:name w:val="HTML Cite"/>
    <w:uiPriority w:val="99"/>
    <w:semiHidden/>
    <w:unhideWhenUsed/>
    <w:rsid w:val="00324328"/>
    <w:rPr>
      <w:i/>
      <w:iCs/>
    </w:rPr>
  </w:style>
  <w:style w:type="paragraph" w:styleId="Mapadeldocumento">
    <w:name w:val="Document Map"/>
    <w:basedOn w:val="Normal"/>
    <w:link w:val="MapadeldocumentoCar"/>
    <w:uiPriority w:val="99"/>
    <w:semiHidden/>
    <w:unhideWhenUsed/>
    <w:rsid w:val="00324328"/>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324328"/>
    <w:rPr>
      <w:rFonts w:ascii="Times New Roman" w:hAnsi="Times New Roman"/>
      <w:sz w:val="24"/>
      <w:szCs w:val="24"/>
      <w:lang w:eastAsia="en-US"/>
    </w:rPr>
  </w:style>
  <w:style w:type="paragraph" w:styleId="Prrafodelista">
    <w:name w:val="List Paragraph"/>
    <w:basedOn w:val="Normal"/>
    <w:uiPriority w:val="34"/>
    <w:qFormat/>
    <w:rsid w:val="00324328"/>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24328"/>
    <w:pPr>
      <w:spacing w:after="0" w:line="240" w:lineRule="auto"/>
      <w:jc w:val="both"/>
    </w:pPr>
    <w:rPr>
      <w:rFonts w:ascii="Arial" w:hAnsi="Arial"/>
      <w:sz w:val="20"/>
      <w:szCs w:val="20"/>
      <w:vertAlign w:val="superscript"/>
      <w:lang w:eastAsia="es-CO"/>
    </w:rPr>
  </w:style>
  <w:style w:type="character" w:styleId="Hipervnculovisitado">
    <w:name w:val="FollowedHyperlink"/>
    <w:uiPriority w:val="99"/>
    <w:semiHidden/>
    <w:unhideWhenUsed/>
    <w:rsid w:val="00324328"/>
    <w:rPr>
      <w:color w:val="954F72"/>
      <w:u w:val="single"/>
    </w:rPr>
  </w:style>
  <w:style w:type="paragraph" w:customStyle="1" w:styleId="Cita1">
    <w:name w:val="Cita 1"/>
    <w:basedOn w:val="Normal"/>
    <w:link w:val="Cita1Car"/>
    <w:qFormat/>
    <w:rsid w:val="00324328"/>
    <w:pPr>
      <w:ind w:left="851" w:right="335"/>
      <w:jc w:val="both"/>
    </w:pPr>
    <w:rPr>
      <w:rFonts w:ascii="Arial" w:eastAsia="Times New Roman" w:hAnsi="Arial" w:cs="Arial"/>
      <w:bCs/>
      <w:shd w:val="clear" w:color="auto" w:fill="FFFFFF"/>
      <w:lang w:val="es-ES_tradnl" w:eastAsia="es-ES"/>
    </w:rPr>
  </w:style>
  <w:style w:type="character" w:customStyle="1" w:styleId="Cita1Car">
    <w:name w:val="Cita 1 Car"/>
    <w:link w:val="Cita1"/>
    <w:rsid w:val="00324328"/>
    <w:rPr>
      <w:rFonts w:ascii="Arial" w:eastAsia="Times New Roman" w:hAnsi="Arial" w:cs="Arial"/>
      <w:bCs/>
      <w:sz w:val="22"/>
      <w:szCs w:val="22"/>
      <w:lang w:val="es-ES_tradnl" w:eastAsia="es-ES"/>
    </w:rPr>
  </w:style>
  <w:style w:type="paragraph" w:customStyle="1" w:styleId="pidepgina">
    <w:name w:val="pié de página"/>
    <w:basedOn w:val="Cita1"/>
    <w:link w:val="pidepginaCar"/>
    <w:qFormat/>
    <w:rsid w:val="00324328"/>
    <w:pPr>
      <w:tabs>
        <w:tab w:val="left" w:pos="7513"/>
      </w:tabs>
      <w:spacing w:line="240" w:lineRule="auto"/>
      <w:ind w:left="0" w:right="0"/>
      <w:contextualSpacing/>
    </w:pPr>
    <w:rPr>
      <w:sz w:val="20"/>
      <w:szCs w:val="20"/>
    </w:rPr>
  </w:style>
  <w:style w:type="character" w:customStyle="1" w:styleId="pidepginaCar">
    <w:name w:val="pié de página Car"/>
    <w:link w:val="pidepgina"/>
    <w:rsid w:val="00324328"/>
    <w:rPr>
      <w:rFonts w:ascii="Arial" w:eastAsia="Times New Roman" w:hAnsi="Arial" w:cs="Arial"/>
      <w:bCs/>
      <w:lang w:val="es-ES_tradnl" w:eastAsia="es-ES"/>
    </w:rPr>
  </w:style>
  <w:style w:type="paragraph" w:customStyle="1" w:styleId="xmsonormal">
    <w:name w:val="x_msonormal"/>
    <w:basedOn w:val="Normal"/>
    <w:rsid w:val="00324328"/>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FC0E99"/>
    <w:pPr>
      <w:autoSpaceDE w:val="0"/>
      <w:autoSpaceDN w:val="0"/>
      <w:adjustRightInd w:val="0"/>
    </w:pPr>
    <w:rPr>
      <w:rFonts w:ascii="Arial" w:eastAsia="Times New Roman" w:hAnsi="Arial" w:cs="Arial"/>
      <w:color w:val="000000"/>
      <w:sz w:val="24"/>
      <w:szCs w:val="24"/>
      <w:lang w:val="es-CO" w:eastAsia="es-CO"/>
    </w:rPr>
  </w:style>
  <w:style w:type="paragraph" w:customStyle="1" w:styleId="Sangra3detindependiente2">
    <w:name w:val="Sangría 3 de t. independiente2"/>
    <w:basedOn w:val="Normal"/>
    <w:rsid w:val="00D104B9"/>
    <w:pPr>
      <w:overflowPunct w:val="0"/>
      <w:autoSpaceDE w:val="0"/>
      <w:autoSpaceDN w:val="0"/>
      <w:adjustRightInd w:val="0"/>
      <w:spacing w:after="0" w:line="480" w:lineRule="auto"/>
      <w:ind w:firstLine="1416"/>
      <w:jc w:val="both"/>
      <w:textAlignment w:val="baseline"/>
    </w:pPr>
    <w:rPr>
      <w:rFonts w:ascii="new courrier" w:eastAsia="Times New Roman" w:hAnsi="new courrier"/>
      <w:sz w:val="26"/>
      <w:szCs w:val="20"/>
      <w:lang w:val="es-ES_tradnl" w:eastAsia="es-CO"/>
    </w:rPr>
  </w:style>
  <w:style w:type="character" w:styleId="Textoennegrita">
    <w:name w:val="Strong"/>
    <w:uiPriority w:val="22"/>
    <w:qFormat/>
    <w:rsid w:val="0003399A"/>
    <w:rPr>
      <w:rFonts w:cs="Times New Roman"/>
      <w:b/>
      <w:bCs/>
    </w:rPr>
  </w:style>
  <w:style w:type="paragraph" w:styleId="Textosinformato">
    <w:name w:val="Plain Text"/>
    <w:basedOn w:val="Normal"/>
    <w:link w:val="TextosinformatoCar"/>
    <w:unhideWhenUsed/>
    <w:rsid w:val="0003399A"/>
    <w:pPr>
      <w:spacing w:after="0" w:line="240" w:lineRule="auto"/>
    </w:pPr>
    <w:rPr>
      <w:rFonts w:ascii="Courier New" w:eastAsia="Times New Roman" w:hAnsi="Courier New" w:cs="Courier New"/>
      <w:sz w:val="20"/>
      <w:szCs w:val="20"/>
      <w:lang w:val="es-ES_tradnl" w:eastAsia="es-ES"/>
    </w:rPr>
  </w:style>
  <w:style w:type="character" w:customStyle="1" w:styleId="TextosinformatoCar">
    <w:name w:val="Texto sin formato Car"/>
    <w:link w:val="Textosinformato"/>
    <w:rsid w:val="0003399A"/>
    <w:rPr>
      <w:rFonts w:ascii="Courier New" w:eastAsia="Times New Roman" w:hAnsi="Courier New" w:cs="Courier New"/>
      <w:lang w:val="es-ES_tradnl" w:eastAsia="es-ES"/>
    </w:rPr>
  </w:style>
  <w:style w:type="paragraph" w:styleId="Sinespaciado">
    <w:name w:val="No Spacing"/>
    <w:link w:val="SinespaciadoCar"/>
    <w:uiPriority w:val="99"/>
    <w:qFormat/>
    <w:rsid w:val="0003399A"/>
    <w:rPr>
      <w:rFonts w:ascii="Times New Roman" w:eastAsia="Times New Roman" w:hAnsi="Times New Roman"/>
      <w:sz w:val="24"/>
      <w:szCs w:val="24"/>
      <w:lang w:eastAsia="es-ES"/>
    </w:rPr>
  </w:style>
  <w:style w:type="paragraph" w:customStyle="1" w:styleId="FR1">
    <w:name w:val="FR1"/>
    <w:uiPriority w:val="99"/>
    <w:rsid w:val="0003399A"/>
    <w:pPr>
      <w:widowControl w:val="0"/>
      <w:autoSpaceDE w:val="0"/>
      <w:autoSpaceDN w:val="0"/>
      <w:adjustRightInd w:val="0"/>
      <w:spacing w:before="420" w:line="420" w:lineRule="auto"/>
      <w:jc w:val="both"/>
    </w:pPr>
    <w:rPr>
      <w:rFonts w:ascii="Arial" w:eastAsia="Times New Roman" w:hAnsi="Arial" w:cs="Arial"/>
      <w:sz w:val="28"/>
      <w:szCs w:val="28"/>
      <w:lang w:val="es-ES_tradnl" w:eastAsia="es-ES"/>
    </w:rPr>
  </w:style>
  <w:style w:type="character" w:customStyle="1" w:styleId="iaj">
    <w:name w:val="i_aj"/>
    <w:rsid w:val="0003399A"/>
  </w:style>
  <w:style w:type="character" w:customStyle="1" w:styleId="FontStyle40">
    <w:name w:val="Font Style40"/>
    <w:uiPriority w:val="99"/>
    <w:rsid w:val="0003399A"/>
    <w:rPr>
      <w:rFonts w:ascii="Arial" w:hAnsi="Arial" w:cs="Arial"/>
      <w:b/>
      <w:bCs/>
      <w:sz w:val="24"/>
      <w:szCs w:val="24"/>
    </w:rPr>
  </w:style>
  <w:style w:type="character" w:customStyle="1" w:styleId="FontStyle41">
    <w:name w:val="Font Style41"/>
    <w:uiPriority w:val="99"/>
    <w:rsid w:val="0003399A"/>
    <w:rPr>
      <w:rFonts w:ascii="Arial" w:hAnsi="Arial" w:cs="Arial"/>
      <w:sz w:val="24"/>
      <w:szCs w:val="24"/>
    </w:rPr>
  </w:style>
  <w:style w:type="character" w:customStyle="1" w:styleId="FontStyle42">
    <w:name w:val="Font Style42"/>
    <w:uiPriority w:val="99"/>
    <w:rsid w:val="0003399A"/>
    <w:rPr>
      <w:rFonts w:ascii="Arial" w:hAnsi="Arial" w:cs="Arial"/>
      <w:b/>
      <w:bCs/>
      <w:sz w:val="24"/>
      <w:szCs w:val="24"/>
    </w:rPr>
  </w:style>
  <w:style w:type="character" w:customStyle="1" w:styleId="FontStyle45">
    <w:name w:val="Font Style45"/>
    <w:uiPriority w:val="99"/>
    <w:rsid w:val="0003399A"/>
    <w:rPr>
      <w:rFonts w:ascii="Arial" w:hAnsi="Arial" w:cs="Arial"/>
      <w:sz w:val="24"/>
      <w:szCs w:val="24"/>
    </w:rPr>
  </w:style>
  <w:style w:type="character" w:customStyle="1" w:styleId="FontStyle67">
    <w:name w:val="Font Style67"/>
    <w:uiPriority w:val="99"/>
    <w:rsid w:val="0003399A"/>
    <w:rPr>
      <w:rFonts w:ascii="Arial" w:hAnsi="Arial" w:cs="Arial"/>
      <w:sz w:val="28"/>
      <w:szCs w:val="28"/>
    </w:rPr>
  </w:style>
  <w:style w:type="paragraph" w:customStyle="1" w:styleId="Textodecuerpo21">
    <w:name w:val="Texto de cuerpo 21"/>
    <w:basedOn w:val="Normal"/>
    <w:rsid w:val="00677F19"/>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eastAsia="es-ES"/>
    </w:rPr>
  </w:style>
  <w:style w:type="paragraph" w:customStyle="1" w:styleId="Textoindependiente22">
    <w:name w:val="Texto independiente 22"/>
    <w:basedOn w:val="Normal"/>
    <w:rsid w:val="00A279D7"/>
    <w:pPr>
      <w:tabs>
        <w:tab w:val="left" w:pos="-720"/>
      </w:tabs>
      <w:suppressAutoHyphens/>
      <w:spacing w:after="0" w:line="360" w:lineRule="auto"/>
      <w:jc w:val="both"/>
    </w:pPr>
    <w:rPr>
      <w:rFonts w:ascii="Arial" w:eastAsia="Times New Roman" w:hAnsi="Arial"/>
      <w:i/>
      <w:sz w:val="24"/>
      <w:szCs w:val="20"/>
      <w:lang w:val="es-ES_tradnl" w:eastAsia="es-ES"/>
    </w:rPr>
  </w:style>
  <w:style w:type="paragraph" w:styleId="Lista">
    <w:name w:val="List"/>
    <w:basedOn w:val="Normal"/>
    <w:uiPriority w:val="99"/>
    <w:unhideWhenUsed/>
    <w:rsid w:val="0048652C"/>
    <w:pPr>
      <w:ind w:left="283" w:hanging="283"/>
      <w:contextualSpacing/>
    </w:pPr>
  </w:style>
  <w:style w:type="paragraph" w:styleId="Lista2">
    <w:name w:val="List 2"/>
    <w:basedOn w:val="Normal"/>
    <w:uiPriority w:val="99"/>
    <w:unhideWhenUsed/>
    <w:rsid w:val="0048652C"/>
    <w:pPr>
      <w:ind w:left="566" w:hanging="283"/>
      <w:contextualSpacing/>
    </w:pPr>
  </w:style>
  <w:style w:type="paragraph" w:styleId="Lista3">
    <w:name w:val="List 3"/>
    <w:basedOn w:val="Normal"/>
    <w:uiPriority w:val="99"/>
    <w:unhideWhenUsed/>
    <w:rsid w:val="0048652C"/>
    <w:pPr>
      <w:ind w:left="849" w:hanging="283"/>
      <w:contextualSpacing/>
    </w:pPr>
  </w:style>
  <w:style w:type="paragraph" w:styleId="Encabezadodemensaje">
    <w:name w:val="Message Header"/>
    <w:basedOn w:val="Normal"/>
    <w:link w:val="EncabezadodemensajeCar"/>
    <w:uiPriority w:val="99"/>
    <w:unhideWhenUsed/>
    <w:rsid w:val="0048652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EncabezadodemensajeCar">
    <w:name w:val="Encabezado de mensaje Car"/>
    <w:link w:val="Encabezadodemensaje"/>
    <w:uiPriority w:val="99"/>
    <w:rsid w:val="0048652C"/>
    <w:rPr>
      <w:rFonts w:ascii="Calibri Light" w:eastAsia="Times New Roman" w:hAnsi="Calibri Light" w:cs="Times New Roman"/>
      <w:sz w:val="24"/>
      <w:szCs w:val="24"/>
      <w:shd w:val="pct20" w:color="auto" w:fill="auto"/>
      <w:lang w:eastAsia="en-US"/>
    </w:rPr>
  </w:style>
  <w:style w:type="paragraph" w:styleId="Saludo">
    <w:name w:val="Salutation"/>
    <w:basedOn w:val="Normal"/>
    <w:next w:val="Normal"/>
    <w:link w:val="SaludoCar"/>
    <w:uiPriority w:val="99"/>
    <w:unhideWhenUsed/>
    <w:rsid w:val="0048652C"/>
  </w:style>
  <w:style w:type="character" w:customStyle="1" w:styleId="SaludoCar">
    <w:name w:val="Saludo Car"/>
    <w:link w:val="Saludo"/>
    <w:uiPriority w:val="99"/>
    <w:rsid w:val="0048652C"/>
    <w:rPr>
      <w:sz w:val="22"/>
      <w:szCs w:val="22"/>
      <w:lang w:eastAsia="en-US"/>
    </w:rPr>
  </w:style>
  <w:style w:type="paragraph" w:styleId="Continuarlista">
    <w:name w:val="List Continue"/>
    <w:basedOn w:val="Normal"/>
    <w:uiPriority w:val="99"/>
    <w:unhideWhenUsed/>
    <w:rsid w:val="0048652C"/>
    <w:pPr>
      <w:spacing w:after="120"/>
      <w:ind w:left="283"/>
      <w:contextualSpacing/>
    </w:pPr>
  </w:style>
  <w:style w:type="paragraph" w:styleId="Continuarlista2">
    <w:name w:val="List Continue 2"/>
    <w:basedOn w:val="Normal"/>
    <w:uiPriority w:val="99"/>
    <w:unhideWhenUsed/>
    <w:rsid w:val="0048652C"/>
    <w:pPr>
      <w:spacing w:after="120"/>
      <w:ind w:left="566"/>
      <w:contextualSpacing/>
    </w:pPr>
  </w:style>
  <w:style w:type="paragraph" w:styleId="Subttulo">
    <w:name w:val="Subtitle"/>
    <w:basedOn w:val="Normal"/>
    <w:next w:val="Normal"/>
    <w:link w:val="SubttuloCar"/>
    <w:uiPriority w:val="11"/>
    <w:qFormat/>
    <w:rsid w:val="0048652C"/>
    <w:pPr>
      <w:spacing w:after="60"/>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48652C"/>
    <w:rPr>
      <w:rFonts w:ascii="Calibri Light" w:eastAsia="Times New Roman" w:hAnsi="Calibri Light" w:cs="Times New Roman"/>
      <w:sz w:val="24"/>
      <w:szCs w:val="24"/>
      <w:lang w:eastAsia="en-US"/>
    </w:rPr>
  </w:style>
  <w:style w:type="character" w:customStyle="1" w:styleId="SinespaciadoCar">
    <w:name w:val="Sin espaciado Car"/>
    <w:link w:val="Sinespaciado"/>
    <w:uiPriority w:val="99"/>
    <w:locked/>
    <w:rsid w:val="00A81B0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3356">
      <w:bodyDiv w:val="1"/>
      <w:marLeft w:val="0"/>
      <w:marRight w:val="0"/>
      <w:marTop w:val="0"/>
      <w:marBottom w:val="0"/>
      <w:divBdr>
        <w:top w:val="none" w:sz="0" w:space="0" w:color="auto"/>
        <w:left w:val="none" w:sz="0" w:space="0" w:color="auto"/>
        <w:bottom w:val="none" w:sz="0" w:space="0" w:color="auto"/>
        <w:right w:val="none" w:sz="0" w:space="0" w:color="auto"/>
      </w:divBdr>
    </w:div>
    <w:div w:id="110978339">
      <w:bodyDiv w:val="1"/>
      <w:marLeft w:val="0"/>
      <w:marRight w:val="0"/>
      <w:marTop w:val="0"/>
      <w:marBottom w:val="0"/>
      <w:divBdr>
        <w:top w:val="none" w:sz="0" w:space="0" w:color="auto"/>
        <w:left w:val="none" w:sz="0" w:space="0" w:color="auto"/>
        <w:bottom w:val="none" w:sz="0" w:space="0" w:color="auto"/>
        <w:right w:val="none" w:sz="0" w:space="0" w:color="auto"/>
      </w:divBdr>
      <w:divsChild>
        <w:div w:id="154490886">
          <w:marLeft w:val="0"/>
          <w:marRight w:val="0"/>
          <w:marTop w:val="0"/>
          <w:marBottom w:val="0"/>
          <w:divBdr>
            <w:top w:val="none" w:sz="0" w:space="0" w:color="auto"/>
            <w:left w:val="none" w:sz="0" w:space="0" w:color="auto"/>
            <w:bottom w:val="none" w:sz="0" w:space="0" w:color="auto"/>
            <w:right w:val="none" w:sz="0" w:space="0" w:color="auto"/>
          </w:divBdr>
          <w:divsChild>
            <w:div w:id="934631147">
              <w:marLeft w:val="0"/>
              <w:marRight w:val="0"/>
              <w:marTop w:val="0"/>
              <w:marBottom w:val="0"/>
              <w:divBdr>
                <w:top w:val="none" w:sz="0" w:space="0" w:color="auto"/>
                <w:left w:val="none" w:sz="0" w:space="0" w:color="auto"/>
                <w:bottom w:val="none" w:sz="0" w:space="0" w:color="auto"/>
                <w:right w:val="none" w:sz="0" w:space="0" w:color="auto"/>
              </w:divBdr>
              <w:divsChild>
                <w:div w:id="11006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2928">
      <w:bodyDiv w:val="1"/>
      <w:marLeft w:val="0"/>
      <w:marRight w:val="0"/>
      <w:marTop w:val="0"/>
      <w:marBottom w:val="0"/>
      <w:divBdr>
        <w:top w:val="none" w:sz="0" w:space="0" w:color="auto"/>
        <w:left w:val="none" w:sz="0" w:space="0" w:color="auto"/>
        <w:bottom w:val="none" w:sz="0" w:space="0" w:color="auto"/>
        <w:right w:val="none" w:sz="0" w:space="0" w:color="auto"/>
      </w:divBdr>
      <w:divsChild>
        <w:div w:id="1724325069">
          <w:marLeft w:val="0"/>
          <w:marRight w:val="0"/>
          <w:marTop w:val="0"/>
          <w:marBottom w:val="0"/>
          <w:divBdr>
            <w:top w:val="none" w:sz="0" w:space="0" w:color="auto"/>
            <w:left w:val="none" w:sz="0" w:space="0" w:color="auto"/>
            <w:bottom w:val="none" w:sz="0" w:space="0" w:color="auto"/>
            <w:right w:val="none" w:sz="0" w:space="0" w:color="auto"/>
          </w:divBdr>
          <w:divsChild>
            <w:div w:id="1304846352">
              <w:marLeft w:val="0"/>
              <w:marRight w:val="0"/>
              <w:marTop w:val="0"/>
              <w:marBottom w:val="0"/>
              <w:divBdr>
                <w:top w:val="none" w:sz="0" w:space="0" w:color="auto"/>
                <w:left w:val="none" w:sz="0" w:space="0" w:color="auto"/>
                <w:bottom w:val="none" w:sz="0" w:space="0" w:color="auto"/>
                <w:right w:val="none" w:sz="0" w:space="0" w:color="auto"/>
              </w:divBdr>
              <w:divsChild>
                <w:div w:id="20735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5006">
      <w:bodyDiv w:val="1"/>
      <w:marLeft w:val="0"/>
      <w:marRight w:val="0"/>
      <w:marTop w:val="0"/>
      <w:marBottom w:val="0"/>
      <w:divBdr>
        <w:top w:val="none" w:sz="0" w:space="0" w:color="auto"/>
        <w:left w:val="none" w:sz="0" w:space="0" w:color="auto"/>
        <w:bottom w:val="none" w:sz="0" w:space="0" w:color="auto"/>
        <w:right w:val="none" w:sz="0" w:space="0" w:color="auto"/>
      </w:divBdr>
      <w:divsChild>
        <w:div w:id="372507802">
          <w:marLeft w:val="0"/>
          <w:marRight w:val="0"/>
          <w:marTop w:val="0"/>
          <w:marBottom w:val="0"/>
          <w:divBdr>
            <w:top w:val="none" w:sz="0" w:space="0" w:color="auto"/>
            <w:left w:val="none" w:sz="0" w:space="0" w:color="auto"/>
            <w:bottom w:val="none" w:sz="0" w:space="0" w:color="auto"/>
            <w:right w:val="none" w:sz="0" w:space="0" w:color="auto"/>
          </w:divBdr>
          <w:divsChild>
            <w:div w:id="976951078">
              <w:marLeft w:val="0"/>
              <w:marRight w:val="0"/>
              <w:marTop w:val="0"/>
              <w:marBottom w:val="0"/>
              <w:divBdr>
                <w:top w:val="none" w:sz="0" w:space="0" w:color="auto"/>
                <w:left w:val="none" w:sz="0" w:space="0" w:color="auto"/>
                <w:bottom w:val="none" w:sz="0" w:space="0" w:color="auto"/>
                <w:right w:val="none" w:sz="0" w:space="0" w:color="auto"/>
              </w:divBdr>
              <w:divsChild>
                <w:div w:id="9492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6823">
      <w:bodyDiv w:val="1"/>
      <w:marLeft w:val="0"/>
      <w:marRight w:val="0"/>
      <w:marTop w:val="0"/>
      <w:marBottom w:val="0"/>
      <w:divBdr>
        <w:top w:val="none" w:sz="0" w:space="0" w:color="auto"/>
        <w:left w:val="none" w:sz="0" w:space="0" w:color="auto"/>
        <w:bottom w:val="none" w:sz="0" w:space="0" w:color="auto"/>
        <w:right w:val="none" w:sz="0" w:space="0" w:color="auto"/>
      </w:divBdr>
    </w:div>
    <w:div w:id="507209694">
      <w:bodyDiv w:val="1"/>
      <w:marLeft w:val="0"/>
      <w:marRight w:val="0"/>
      <w:marTop w:val="0"/>
      <w:marBottom w:val="0"/>
      <w:divBdr>
        <w:top w:val="none" w:sz="0" w:space="0" w:color="auto"/>
        <w:left w:val="none" w:sz="0" w:space="0" w:color="auto"/>
        <w:bottom w:val="none" w:sz="0" w:space="0" w:color="auto"/>
        <w:right w:val="none" w:sz="0" w:space="0" w:color="auto"/>
      </w:divBdr>
    </w:div>
    <w:div w:id="548882493">
      <w:bodyDiv w:val="1"/>
      <w:marLeft w:val="0"/>
      <w:marRight w:val="0"/>
      <w:marTop w:val="0"/>
      <w:marBottom w:val="0"/>
      <w:divBdr>
        <w:top w:val="none" w:sz="0" w:space="0" w:color="auto"/>
        <w:left w:val="none" w:sz="0" w:space="0" w:color="auto"/>
        <w:bottom w:val="none" w:sz="0" w:space="0" w:color="auto"/>
        <w:right w:val="none" w:sz="0" w:space="0" w:color="auto"/>
      </w:divBdr>
    </w:div>
    <w:div w:id="642976034">
      <w:bodyDiv w:val="1"/>
      <w:marLeft w:val="0"/>
      <w:marRight w:val="0"/>
      <w:marTop w:val="0"/>
      <w:marBottom w:val="0"/>
      <w:divBdr>
        <w:top w:val="none" w:sz="0" w:space="0" w:color="auto"/>
        <w:left w:val="none" w:sz="0" w:space="0" w:color="auto"/>
        <w:bottom w:val="none" w:sz="0" w:space="0" w:color="auto"/>
        <w:right w:val="none" w:sz="0" w:space="0" w:color="auto"/>
      </w:divBdr>
    </w:div>
    <w:div w:id="722559518">
      <w:bodyDiv w:val="1"/>
      <w:marLeft w:val="0"/>
      <w:marRight w:val="0"/>
      <w:marTop w:val="0"/>
      <w:marBottom w:val="0"/>
      <w:divBdr>
        <w:top w:val="none" w:sz="0" w:space="0" w:color="auto"/>
        <w:left w:val="none" w:sz="0" w:space="0" w:color="auto"/>
        <w:bottom w:val="none" w:sz="0" w:space="0" w:color="auto"/>
        <w:right w:val="none" w:sz="0" w:space="0" w:color="auto"/>
      </w:divBdr>
      <w:divsChild>
        <w:div w:id="1087653647">
          <w:marLeft w:val="0"/>
          <w:marRight w:val="0"/>
          <w:marTop w:val="0"/>
          <w:marBottom w:val="0"/>
          <w:divBdr>
            <w:top w:val="none" w:sz="0" w:space="0" w:color="auto"/>
            <w:left w:val="none" w:sz="0" w:space="0" w:color="auto"/>
            <w:bottom w:val="none" w:sz="0" w:space="0" w:color="auto"/>
            <w:right w:val="none" w:sz="0" w:space="0" w:color="auto"/>
          </w:divBdr>
          <w:divsChild>
            <w:div w:id="1748073155">
              <w:marLeft w:val="0"/>
              <w:marRight w:val="0"/>
              <w:marTop w:val="0"/>
              <w:marBottom w:val="0"/>
              <w:divBdr>
                <w:top w:val="none" w:sz="0" w:space="0" w:color="auto"/>
                <w:left w:val="none" w:sz="0" w:space="0" w:color="auto"/>
                <w:bottom w:val="none" w:sz="0" w:space="0" w:color="auto"/>
                <w:right w:val="none" w:sz="0" w:space="0" w:color="auto"/>
              </w:divBdr>
              <w:divsChild>
                <w:div w:id="17995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999">
      <w:bodyDiv w:val="1"/>
      <w:marLeft w:val="0"/>
      <w:marRight w:val="0"/>
      <w:marTop w:val="0"/>
      <w:marBottom w:val="0"/>
      <w:divBdr>
        <w:top w:val="none" w:sz="0" w:space="0" w:color="auto"/>
        <w:left w:val="none" w:sz="0" w:space="0" w:color="auto"/>
        <w:bottom w:val="none" w:sz="0" w:space="0" w:color="auto"/>
        <w:right w:val="none" w:sz="0" w:space="0" w:color="auto"/>
      </w:divBdr>
      <w:divsChild>
        <w:div w:id="1330139029">
          <w:marLeft w:val="0"/>
          <w:marRight w:val="0"/>
          <w:marTop w:val="0"/>
          <w:marBottom w:val="0"/>
          <w:divBdr>
            <w:top w:val="none" w:sz="0" w:space="0" w:color="auto"/>
            <w:left w:val="none" w:sz="0" w:space="0" w:color="auto"/>
            <w:bottom w:val="none" w:sz="0" w:space="0" w:color="auto"/>
            <w:right w:val="none" w:sz="0" w:space="0" w:color="auto"/>
          </w:divBdr>
          <w:divsChild>
            <w:div w:id="1475293780">
              <w:marLeft w:val="0"/>
              <w:marRight w:val="0"/>
              <w:marTop w:val="0"/>
              <w:marBottom w:val="0"/>
              <w:divBdr>
                <w:top w:val="none" w:sz="0" w:space="0" w:color="auto"/>
                <w:left w:val="none" w:sz="0" w:space="0" w:color="auto"/>
                <w:bottom w:val="none" w:sz="0" w:space="0" w:color="auto"/>
                <w:right w:val="none" w:sz="0" w:space="0" w:color="auto"/>
              </w:divBdr>
              <w:divsChild>
                <w:div w:id="1125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443">
      <w:bodyDiv w:val="1"/>
      <w:marLeft w:val="0"/>
      <w:marRight w:val="0"/>
      <w:marTop w:val="0"/>
      <w:marBottom w:val="0"/>
      <w:divBdr>
        <w:top w:val="none" w:sz="0" w:space="0" w:color="auto"/>
        <w:left w:val="none" w:sz="0" w:space="0" w:color="auto"/>
        <w:bottom w:val="none" w:sz="0" w:space="0" w:color="auto"/>
        <w:right w:val="none" w:sz="0" w:space="0" w:color="auto"/>
      </w:divBdr>
    </w:div>
    <w:div w:id="756094802">
      <w:bodyDiv w:val="1"/>
      <w:marLeft w:val="0"/>
      <w:marRight w:val="0"/>
      <w:marTop w:val="0"/>
      <w:marBottom w:val="0"/>
      <w:divBdr>
        <w:top w:val="none" w:sz="0" w:space="0" w:color="auto"/>
        <w:left w:val="none" w:sz="0" w:space="0" w:color="auto"/>
        <w:bottom w:val="none" w:sz="0" w:space="0" w:color="auto"/>
        <w:right w:val="none" w:sz="0" w:space="0" w:color="auto"/>
      </w:divBdr>
      <w:divsChild>
        <w:div w:id="497581993">
          <w:marLeft w:val="0"/>
          <w:marRight w:val="0"/>
          <w:marTop w:val="0"/>
          <w:marBottom w:val="0"/>
          <w:divBdr>
            <w:top w:val="none" w:sz="0" w:space="0" w:color="auto"/>
            <w:left w:val="none" w:sz="0" w:space="0" w:color="auto"/>
            <w:bottom w:val="none" w:sz="0" w:space="0" w:color="auto"/>
            <w:right w:val="none" w:sz="0" w:space="0" w:color="auto"/>
          </w:divBdr>
          <w:divsChild>
            <w:div w:id="2022732025">
              <w:marLeft w:val="0"/>
              <w:marRight w:val="0"/>
              <w:marTop w:val="0"/>
              <w:marBottom w:val="0"/>
              <w:divBdr>
                <w:top w:val="none" w:sz="0" w:space="0" w:color="auto"/>
                <w:left w:val="none" w:sz="0" w:space="0" w:color="auto"/>
                <w:bottom w:val="none" w:sz="0" w:space="0" w:color="auto"/>
                <w:right w:val="none" w:sz="0" w:space="0" w:color="auto"/>
              </w:divBdr>
              <w:divsChild>
                <w:div w:id="7680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98275">
      <w:bodyDiv w:val="1"/>
      <w:marLeft w:val="0"/>
      <w:marRight w:val="0"/>
      <w:marTop w:val="0"/>
      <w:marBottom w:val="0"/>
      <w:divBdr>
        <w:top w:val="none" w:sz="0" w:space="0" w:color="auto"/>
        <w:left w:val="none" w:sz="0" w:space="0" w:color="auto"/>
        <w:bottom w:val="none" w:sz="0" w:space="0" w:color="auto"/>
        <w:right w:val="none" w:sz="0" w:space="0" w:color="auto"/>
      </w:divBdr>
    </w:div>
    <w:div w:id="780030160">
      <w:bodyDiv w:val="1"/>
      <w:marLeft w:val="0"/>
      <w:marRight w:val="0"/>
      <w:marTop w:val="0"/>
      <w:marBottom w:val="0"/>
      <w:divBdr>
        <w:top w:val="none" w:sz="0" w:space="0" w:color="auto"/>
        <w:left w:val="none" w:sz="0" w:space="0" w:color="auto"/>
        <w:bottom w:val="none" w:sz="0" w:space="0" w:color="auto"/>
        <w:right w:val="none" w:sz="0" w:space="0" w:color="auto"/>
      </w:divBdr>
      <w:divsChild>
        <w:div w:id="1474757994">
          <w:marLeft w:val="0"/>
          <w:marRight w:val="0"/>
          <w:marTop w:val="0"/>
          <w:marBottom w:val="0"/>
          <w:divBdr>
            <w:top w:val="none" w:sz="0" w:space="0" w:color="auto"/>
            <w:left w:val="none" w:sz="0" w:space="0" w:color="auto"/>
            <w:bottom w:val="none" w:sz="0" w:space="0" w:color="auto"/>
            <w:right w:val="none" w:sz="0" w:space="0" w:color="auto"/>
          </w:divBdr>
          <w:divsChild>
            <w:div w:id="692070001">
              <w:marLeft w:val="0"/>
              <w:marRight w:val="0"/>
              <w:marTop w:val="0"/>
              <w:marBottom w:val="0"/>
              <w:divBdr>
                <w:top w:val="none" w:sz="0" w:space="0" w:color="auto"/>
                <w:left w:val="none" w:sz="0" w:space="0" w:color="auto"/>
                <w:bottom w:val="none" w:sz="0" w:space="0" w:color="auto"/>
                <w:right w:val="none" w:sz="0" w:space="0" w:color="auto"/>
              </w:divBdr>
              <w:divsChild>
                <w:div w:id="20871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016">
      <w:bodyDiv w:val="1"/>
      <w:marLeft w:val="0"/>
      <w:marRight w:val="0"/>
      <w:marTop w:val="0"/>
      <w:marBottom w:val="0"/>
      <w:divBdr>
        <w:top w:val="none" w:sz="0" w:space="0" w:color="auto"/>
        <w:left w:val="none" w:sz="0" w:space="0" w:color="auto"/>
        <w:bottom w:val="none" w:sz="0" w:space="0" w:color="auto"/>
        <w:right w:val="none" w:sz="0" w:space="0" w:color="auto"/>
      </w:divBdr>
      <w:divsChild>
        <w:div w:id="1671758346">
          <w:marLeft w:val="0"/>
          <w:marRight w:val="0"/>
          <w:marTop w:val="0"/>
          <w:marBottom w:val="0"/>
          <w:divBdr>
            <w:top w:val="none" w:sz="0" w:space="0" w:color="auto"/>
            <w:left w:val="none" w:sz="0" w:space="0" w:color="auto"/>
            <w:bottom w:val="none" w:sz="0" w:space="0" w:color="auto"/>
            <w:right w:val="none" w:sz="0" w:space="0" w:color="auto"/>
          </w:divBdr>
          <w:divsChild>
            <w:div w:id="48111938">
              <w:marLeft w:val="0"/>
              <w:marRight w:val="0"/>
              <w:marTop w:val="0"/>
              <w:marBottom w:val="0"/>
              <w:divBdr>
                <w:top w:val="none" w:sz="0" w:space="0" w:color="auto"/>
                <w:left w:val="none" w:sz="0" w:space="0" w:color="auto"/>
                <w:bottom w:val="none" w:sz="0" w:space="0" w:color="auto"/>
                <w:right w:val="none" w:sz="0" w:space="0" w:color="auto"/>
              </w:divBdr>
              <w:divsChild>
                <w:div w:id="13755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8727">
      <w:bodyDiv w:val="1"/>
      <w:marLeft w:val="0"/>
      <w:marRight w:val="0"/>
      <w:marTop w:val="0"/>
      <w:marBottom w:val="0"/>
      <w:divBdr>
        <w:top w:val="none" w:sz="0" w:space="0" w:color="auto"/>
        <w:left w:val="none" w:sz="0" w:space="0" w:color="auto"/>
        <w:bottom w:val="none" w:sz="0" w:space="0" w:color="auto"/>
        <w:right w:val="none" w:sz="0" w:space="0" w:color="auto"/>
      </w:divBdr>
    </w:div>
    <w:div w:id="923301337">
      <w:bodyDiv w:val="1"/>
      <w:marLeft w:val="0"/>
      <w:marRight w:val="0"/>
      <w:marTop w:val="0"/>
      <w:marBottom w:val="0"/>
      <w:divBdr>
        <w:top w:val="none" w:sz="0" w:space="0" w:color="auto"/>
        <w:left w:val="none" w:sz="0" w:space="0" w:color="auto"/>
        <w:bottom w:val="none" w:sz="0" w:space="0" w:color="auto"/>
        <w:right w:val="none" w:sz="0" w:space="0" w:color="auto"/>
      </w:divBdr>
    </w:div>
    <w:div w:id="1007094201">
      <w:bodyDiv w:val="1"/>
      <w:marLeft w:val="0"/>
      <w:marRight w:val="0"/>
      <w:marTop w:val="0"/>
      <w:marBottom w:val="0"/>
      <w:divBdr>
        <w:top w:val="none" w:sz="0" w:space="0" w:color="auto"/>
        <w:left w:val="none" w:sz="0" w:space="0" w:color="auto"/>
        <w:bottom w:val="none" w:sz="0" w:space="0" w:color="auto"/>
        <w:right w:val="none" w:sz="0" w:space="0" w:color="auto"/>
      </w:divBdr>
    </w:div>
    <w:div w:id="1039353240">
      <w:bodyDiv w:val="1"/>
      <w:marLeft w:val="0"/>
      <w:marRight w:val="0"/>
      <w:marTop w:val="0"/>
      <w:marBottom w:val="0"/>
      <w:divBdr>
        <w:top w:val="none" w:sz="0" w:space="0" w:color="auto"/>
        <w:left w:val="none" w:sz="0" w:space="0" w:color="auto"/>
        <w:bottom w:val="none" w:sz="0" w:space="0" w:color="auto"/>
        <w:right w:val="none" w:sz="0" w:space="0" w:color="auto"/>
      </w:divBdr>
      <w:divsChild>
        <w:div w:id="1289778819">
          <w:marLeft w:val="0"/>
          <w:marRight w:val="0"/>
          <w:marTop w:val="0"/>
          <w:marBottom w:val="0"/>
          <w:divBdr>
            <w:top w:val="none" w:sz="0" w:space="0" w:color="auto"/>
            <w:left w:val="none" w:sz="0" w:space="0" w:color="auto"/>
            <w:bottom w:val="none" w:sz="0" w:space="0" w:color="auto"/>
            <w:right w:val="none" w:sz="0" w:space="0" w:color="auto"/>
          </w:divBdr>
          <w:divsChild>
            <w:div w:id="1466392404">
              <w:marLeft w:val="0"/>
              <w:marRight w:val="0"/>
              <w:marTop w:val="0"/>
              <w:marBottom w:val="0"/>
              <w:divBdr>
                <w:top w:val="none" w:sz="0" w:space="0" w:color="auto"/>
                <w:left w:val="none" w:sz="0" w:space="0" w:color="auto"/>
                <w:bottom w:val="none" w:sz="0" w:space="0" w:color="auto"/>
                <w:right w:val="none" w:sz="0" w:space="0" w:color="auto"/>
              </w:divBdr>
              <w:divsChild>
                <w:div w:id="19755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9336">
      <w:bodyDiv w:val="1"/>
      <w:marLeft w:val="0"/>
      <w:marRight w:val="0"/>
      <w:marTop w:val="0"/>
      <w:marBottom w:val="0"/>
      <w:divBdr>
        <w:top w:val="none" w:sz="0" w:space="0" w:color="auto"/>
        <w:left w:val="none" w:sz="0" w:space="0" w:color="auto"/>
        <w:bottom w:val="none" w:sz="0" w:space="0" w:color="auto"/>
        <w:right w:val="none" w:sz="0" w:space="0" w:color="auto"/>
      </w:divBdr>
    </w:div>
    <w:div w:id="1045912297">
      <w:bodyDiv w:val="1"/>
      <w:marLeft w:val="0"/>
      <w:marRight w:val="0"/>
      <w:marTop w:val="0"/>
      <w:marBottom w:val="0"/>
      <w:divBdr>
        <w:top w:val="none" w:sz="0" w:space="0" w:color="auto"/>
        <w:left w:val="none" w:sz="0" w:space="0" w:color="auto"/>
        <w:bottom w:val="none" w:sz="0" w:space="0" w:color="auto"/>
        <w:right w:val="none" w:sz="0" w:space="0" w:color="auto"/>
      </w:divBdr>
      <w:divsChild>
        <w:div w:id="271135772">
          <w:marLeft w:val="0"/>
          <w:marRight w:val="0"/>
          <w:marTop w:val="0"/>
          <w:marBottom w:val="0"/>
          <w:divBdr>
            <w:top w:val="none" w:sz="0" w:space="0" w:color="auto"/>
            <w:left w:val="none" w:sz="0" w:space="0" w:color="auto"/>
            <w:bottom w:val="none" w:sz="0" w:space="0" w:color="auto"/>
            <w:right w:val="none" w:sz="0" w:space="0" w:color="auto"/>
          </w:divBdr>
          <w:divsChild>
            <w:div w:id="591083544">
              <w:marLeft w:val="0"/>
              <w:marRight w:val="0"/>
              <w:marTop w:val="0"/>
              <w:marBottom w:val="0"/>
              <w:divBdr>
                <w:top w:val="none" w:sz="0" w:space="0" w:color="auto"/>
                <w:left w:val="none" w:sz="0" w:space="0" w:color="auto"/>
                <w:bottom w:val="none" w:sz="0" w:space="0" w:color="auto"/>
                <w:right w:val="none" w:sz="0" w:space="0" w:color="auto"/>
              </w:divBdr>
            </w:div>
          </w:divsChild>
        </w:div>
        <w:div w:id="1048257933">
          <w:marLeft w:val="0"/>
          <w:marRight w:val="0"/>
          <w:marTop w:val="0"/>
          <w:marBottom w:val="0"/>
          <w:divBdr>
            <w:top w:val="none" w:sz="0" w:space="0" w:color="auto"/>
            <w:left w:val="none" w:sz="0" w:space="0" w:color="auto"/>
            <w:bottom w:val="none" w:sz="0" w:space="0" w:color="auto"/>
            <w:right w:val="none" w:sz="0" w:space="0" w:color="auto"/>
          </w:divBdr>
          <w:divsChild>
            <w:div w:id="1164123366">
              <w:marLeft w:val="0"/>
              <w:marRight w:val="0"/>
              <w:marTop w:val="0"/>
              <w:marBottom w:val="0"/>
              <w:divBdr>
                <w:top w:val="none" w:sz="0" w:space="0" w:color="auto"/>
                <w:left w:val="none" w:sz="0" w:space="0" w:color="auto"/>
                <w:bottom w:val="none" w:sz="0" w:space="0" w:color="auto"/>
                <w:right w:val="none" w:sz="0" w:space="0" w:color="auto"/>
              </w:divBdr>
              <w:divsChild>
                <w:div w:id="693726662">
                  <w:marLeft w:val="0"/>
                  <w:marRight w:val="0"/>
                  <w:marTop w:val="0"/>
                  <w:marBottom w:val="0"/>
                  <w:divBdr>
                    <w:top w:val="none" w:sz="0" w:space="0" w:color="auto"/>
                    <w:left w:val="none" w:sz="0" w:space="0" w:color="auto"/>
                    <w:bottom w:val="none" w:sz="0" w:space="0" w:color="auto"/>
                    <w:right w:val="none" w:sz="0" w:space="0" w:color="auto"/>
                  </w:divBdr>
                </w:div>
                <w:div w:id="745030092">
                  <w:marLeft w:val="0"/>
                  <w:marRight w:val="0"/>
                  <w:marTop w:val="0"/>
                  <w:marBottom w:val="0"/>
                  <w:divBdr>
                    <w:top w:val="none" w:sz="0" w:space="0" w:color="auto"/>
                    <w:left w:val="none" w:sz="0" w:space="0" w:color="auto"/>
                    <w:bottom w:val="none" w:sz="0" w:space="0" w:color="auto"/>
                    <w:right w:val="none" w:sz="0" w:space="0" w:color="auto"/>
                  </w:divBdr>
                </w:div>
                <w:div w:id="753477646">
                  <w:marLeft w:val="0"/>
                  <w:marRight w:val="0"/>
                  <w:marTop w:val="0"/>
                  <w:marBottom w:val="0"/>
                  <w:divBdr>
                    <w:top w:val="none" w:sz="0" w:space="0" w:color="auto"/>
                    <w:left w:val="none" w:sz="0" w:space="0" w:color="auto"/>
                    <w:bottom w:val="none" w:sz="0" w:space="0" w:color="auto"/>
                    <w:right w:val="none" w:sz="0" w:space="0" w:color="auto"/>
                  </w:divBdr>
                </w:div>
                <w:div w:id="1013268503">
                  <w:marLeft w:val="0"/>
                  <w:marRight w:val="0"/>
                  <w:marTop w:val="0"/>
                  <w:marBottom w:val="0"/>
                  <w:divBdr>
                    <w:top w:val="none" w:sz="0" w:space="0" w:color="auto"/>
                    <w:left w:val="none" w:sz="0" w:space="0" w:color="auto"/>
                    <w:bottom w:val="none" w:sz="0" w:space="0" w:color="auto"/>
                    <w:right w:val="none" w:sz="0" w:space="0" w:color="auto"/>
                  </w:divBdr>
                </w:div>
                <w:div w:id="1092513671">
                  <w:marLeft w:val="0"/>
                  <w:marRight w:val="0"/>
                  <w:marTop w:val="0"/>
                  <w:marBottom w:val="0"/>
                  <w:divBdr>
                    <w:top w:val="none" w:sz="0" w:space="0" w:color="auto"/>
                    <w:left w:val="none" w:sz="0" w:space="0" w:color="auto"/>
                    <w:bottom w:val="none" w:sz="0" w:space="0" w:color="auto"/>
                    <w:right w:val="none" w:sz="0" w:space="0" w:color="auto"/>
                  </w:divBdr>
                </w:div>
                <w:div w:id="1487278546">
                  <w:marLeft w:val="0"/>
                  <w:marRight w:val="0"/>
                  <w:marTop w:val="0"/>
                  <w:marBottom w:val="0"/>
                  <w:divBdr>
                    <w:top w:val="none" w:sz="0" w:space="0" w:color="auto"/>
                    <w:left w:val="none" w:sz="0" w:space="0" w:color="auto"/>
                    <w:bottom w:val="none" w:sz="0" w:space="0" w:color="auto"/>
                    <w:right w:val="none" w:sz="0" w:space="0" w:color="auto"/>
                  </w:divBdr>
                </w:div>
                <w:div w:id="18637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0007">
      <w:bodyDiv w:val="1"/>
      <w:marLeft w:val="0"/>
      <w:marRight w:val="0"/>
      <w:marTop w:val="0"/>
      <w:marBottom w:val="0"/>
      <w:divBdr>
        <w:top w:val="none" w:sz="0" w:space="0" w:color="auto"/>
        <w:left w:val="none" w:sz="0" w:space="0" w:color="auto"/>
        <w:bottom w:val="none" w:sz="0" w:space="0" w:color="auto"/>
        <w:right w:val="none" w:sz="0" w:space="0" w:color="auto"/>
      </w:divBdr>
    </w:div>
    <w:div w:id="1136335290">
      <w:bodyDiv w:val="1"/>
      <w:marLeft w:val="0"/>
      <w:marRight w:val="0"/>
      <w:marTop w:val="0"/>
      <w:marBottom w:val="0"/>
      <w:divBdr>
        <w:top w:val="none" w:sz="0" w:space="0" w:color="auto"/>
        <w:left w:val="none" w:sz="0" w:space="0" w:color="auto"/>
        <w:bottom w:val="none" w:sz="0" w:space="0" w:color="auto"/>
        <w:right w:val="none" w:sz="0" w:space="0" w:color="auto"/>
      </w:divBdr>
      <w:divsChild>
        <w:div w:id="1537087148">
          <w:marLeft w:val="0"/>
          <w:marRight w:val="0"/>
          <w:marTop w:val="0"/>
          <w:marBottom w:val="0"/>
          <w:divBdr>
            <w:top w:val="none" w:sz="0" w:space="0" w:color="auto"/>
            <w:left w:val="none" w:sz="0" w:space="0" w:color="auto"/>
            <w:bottom w:val="none" w:sz="0" w:space="0" w:color="auto"/>
            <w:right w:val="none" w:sz="0" w:space="0" w:color="auto"/>
          </w:divBdr>
          <w:divsChild>
            <w:div w:id="629827810">
              <w:marLeft w:val="0"/>
              <w:marRight w:val="0"/>
              <w:marTop w:val="0"/>
              <w:marBottom w:val="0"/>
              <w:divBdr>
                <w:top w:val="none" w:sz="0" w:space="0" w:color="auto"/>
                <w:left w:val="none" w:sz="0" w:space="0" w:color="auto"/>
                <w:bottom w:val="none" w:sz="0" w:space="0" w:color="auto"/>
                <w:right w:val="none" w:sz="0" w:space="0" w:color="auto"/>
              </w:divBdr>
              <w:divsChild>
                <w:div w:id="16411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4689">
      <w:bodyDiv w:val="1"/>
      <w:marLeft w:val="0"/>
      <w:marRight w:val="0"/>
      <w:marTop w:val="0"/>
      <w:marBottom w:val="0"/>
      <w:divBdr>
        <w:top w:val="none" w:sz="0" w:space="0" w:color="auto"/>
        <w:left w:val="none" w:sz="0" w:space="0" w:color="auto"/>
        <w:bottom w:val="none" w:sz="0" w:space="0" w:color="auto"/>
        <w:right w:val="none" w:sz="0" w:space="0" w:color="auto"/>
      </w:divBdr>
    </w:div>
    <w:div w:id="1235818066">
      <w:bodyDiv w:val="1"/>
      <w:marLeft w:val="0"/>
      <w:marRight w:val="0"/>
      <w:marTop w:val="0"/>
      <w:marBottom w:val="0"/>
      <w:divBdr>
        <w:top w:val="none" w:sz="0" w:space="0" w:color="auto"/>
        <w:left w:val="none" w:sz="0" w:space="0" w:color="auto"/>
        <w:bottom w:val="none" w:sz="0" w:space="0" w:color="auto"/>
        <w:right w:val="none" w:sz="0" w:space="0" w:color="auto"/>
      </w:divBdr>
    </w:div>
    <w:div w:id="1289167878">
      <w:bodyDiv w:val="1"/>
      <w:marLeft w:val="0"/>
      <w:marRight w:val="0"/>
      <w:marTop w:val="0"/>
      <w:marBottom w:val="0"/>
      <w:divBdr>
        <w:top w:val="none" w:sz="0" w:space="0" w:color="auto"/>
        <w:left w:val="none" w:sz="0" w:space="0" w:color="auto"/>
        <w:bottom w:val="none" w:sz="0" w:space="0" w:color="auto"/>
        <w:right w:val="none" w:sz="0" w:space="0" w:color="auto"/>
      </w:divBdr>
    </w:div>
    <w:div w:id="1312556992">
      <w:bodyDiv w:val="1"/>
      <w:marLeft w:val="0"/>
      <w:marRight w:val="0"/>
      <w:marTop w:val="0"/>
      <w:marBottom w:val="0"/>
      <w:divBdr>
        <w:top w:val="none" w:sz="0" w:space="0" w:color="auto"/>
        <w:left w:val="none" w:sz="0" w:space="0" w:color="auto"/>
        <w:bottom w:val="none" w:sz="0" w:space="0" w:color="auto"/>
        <w:right w:val="none" w:sz="0" w:space="0" w:color="auto"/>
      </w:divBdr>
    </w:div>
    <w:div w:id="1376546688">
      <w:bodyDiv w:val="1"/>
      <w:marLeft w:val="0"/>
      <w:marRight w:val="0"/>
      <w:marTop w:val="0"/>
      <w:marBottom w:val="0"/>
      <w:divBdr>
        <w:top w:val="none" w:sz="0" w:space="0" w:color="auto"/>
        <w:left w:val="none" w:sz="0" w:space="0" w:color="auto"/>
        <w:bottom w:val="none" w:sz="0" w:space="0" w:color="auto"/>
        <w:right w:val="none" w:sz="0" w:space="0" w:color="auto"/>
      </w:divBdr>
    </w:div>
    <w:div w:id="1419979385">
      <w:bodyDiv w:val="1"/>
      <w:marLeft w:val="0"/>
      <w:marRight w:val="0"/>
      <w:marTop w:val="0"/>
      <w:marBottom w:val="0"/>
      <w:divBdr>
        <w:top w:val="none" w:sz="0" w:space="0" w:color="auto"/>
        <w:left w:val="none" w:sz="0" w:space="0" w:color="auto"/>
        <w:bottom w:val="none" w:sz="0" w:space="0" w:color="auto"/>
        <w:right w:val="none" w:sz="0" w:space="0" w:color="auto"/>
      </w:divBdr>
    </w:div>
    <w:div w:id="1477407665">
      <w:bodyDiv w:val="1"/>
      <w:marLeft w:val="0"/>
      <w:marRight w:val="0"/>
      <w:marTop w:val="0"/>
      <w:marBottom w:val="0"/>
      <w:divBdr>
        <w:top w:val="none" w:sz="0" w:space="0" w:color="auto"/>
        <w:left w:val="none" w:sz="0" w:space="0" w:color="auto"/>
        <w:bottom w:val="none" w:sz="0" w:space="0" w:color="auto"/>
        <w:right w:val="none" w:sz="0" w:space="0" w:color="auto"/>
      </w:divBdr>
    </w:div>
    <w:div w:id="1499077296">
      <w:bodyDiv w:val="1"/>
      <w:marLeft w:val="0"/>
      <w:marRight w:val="0"/>
      <w:marTop w:val="0"/>
      <w:marBottom w:val="0"/>
      <w:divBdr>
        <w:top w:val="none" w:sz="0" w:space="0" w:color="auto"/>
        <w:left w:val="none" w:sz="0" w:space="0" w:color="auto"/>
        <w:bottom w:val="none" w:sz="0" w:space="0" w:color="auto"/>
        <w:right w:val="none" w:sz="0" w:space="0" w:color="auto"/>
      </w:divBdr>
    </w:div>
    <w:div w:id="1570770449">
      <w:bodyDiv w:val="1"/>
      <w:marLeft w:val="0"/>
      <w:marRight w:val="0"/>
      <w:marTop w:val="0"/>
      <w:marBottom w:val="0"/>
      <w:divBdr>
        <w:top w:val="none" w:sz="0" w:space="0" w:color="auto"/>
        <w:left w:val="none" w:sz="0" w:space="0" w:color="auto"/>
        <w:bottom w:val="none" w:sz="0" w:space="0" w:color="auto"/>
        <w:right w:val="none" w:sz="0" w:space="0" w:color="auto"/>
      </w:divBdr>
      <w:divsChild>
        <w:div w:id="729305533">
          <w:marLeft w:val="0"/>
          <w:marRight w:val="0"/>
          <w:marTop w:val="0"/>
          <w:marBottom w:val="0"/>
          <w:divBdr>
            <w:top w:val="none" w:sz="0" w:space="0" w:color="auto"/>
            <w:left w:val="none" w:sz="0" w:space="0" w:color="auto"/>
            <w:bottom w:val="none" w:sz="0" w:space="0" w:color="auto"/>
            <w:right w:val="none" w:sz="0" w:space="0" w:color="auto"/>
          </w:divBdr>
          <w:divsChild>
            <w:div w:id="2045784042">
              <w:marLeft w:val="0"/>
              <w:marRight w:val="0"/>
              <w:marTop w:val="0"/>
              <w:marBottom w:val="0"/>
              <w:divBdr>
                <w:top w:val="none" w:sz="0" w:space="0" w:color="auto"/>
                <w:left w:val="none" w:sz="0" w:space="0" w:color="auto"/>
                <w:bottom w:val="none" w:sz="0" w:space="0" w:color="auto"/>
                <w:right w:val="none" w:sz="0" w:space="0" w:color="auto"/>
              </w:divBdr>
              <w:divsChild>
                <w:div w:id="739400713">
                  <w:marLeft w:val="0"/>
                  <w:marRight w:val="0"/>
                  <w:marTop w:val="0"/>
                  <w:marBottom w:val="0"/>
                  <w:divBdr>
                    <w:top w:val="none" w:sz="0" w:space="0" w:color="auto"/>
                    <w:left w:val="none" w:sz="0" w:space="0" w:color="auto"/>
                    <w:bottom w:val="none" w:sz="0" w:space="0" w:color="auto"/>
                    <w:right w:val="none" w:sz="0" w:space="0" w:color="auto"/>
                  </w:divBdr>
                  <w:divsChild>
                    <w:div w:id="3027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9467">
              <w:marLeft w:val="0"/>
              <w:marRight w:val="0"/>
              <w:marTop w:val="0"/>
              <w:marBottom w:val="0"/>
              <w:divBdr>
                <w:top w:val="none" w:sz="0" w:space="0" w:color="auto"/>
                <w:left w:val="none" w:sz="0" w:space="0" w:color="auto"/>
                <w:bottom w:val="none" w:sz="0" w:space="0" w:color="auto"/>
                <w:right w:val="none" w:sz="0" w:space="0" w:color="auto"/>
              </w:divBdr>
              <w:divsChild>
                <w:div w:id="11097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1833">
      <w:bodyDiv w:val="1"/>
      <w:marLeft w:val="0"/>
      <w:marRight w:val="0"/>
      <w:marTop w:val="0"/>
      <w:marBottom w:val="0"/>
      <w:divBdr>
        <w:top w:val="none" w:sz="0" w:space="0" w:color="auto"/>
        <w:left w:val="none" w:sz="0" w:space="0" w:color="auto"/>
        <w:bottom w:val="none" w:sz="0" w:space="0" w:color="auto"/>
        <w:right w:val="none" w:sz="0" w:space="0" w:color="auto"/>
      </w:divBdr>
    </w:div>
    <w:div w:id="1616326915">
      <w:bodyDiv w:val="1"/>
      <w:marLeft w:val="0"/>
      <w:marRight w:val="0"/>
      <w:marTop w:val="0"/>
      <w:marBottom w:val="0"/>
      <w:divBdr>
        <w:top w:val="none" w:sz="0" w:space="0" w:color="auto"/>
        <w:left w:val="none" w:sz="0" w:space="0" w:color="auto"/>
        <w:bottom w:val="none" w:sz="0" w:space="0" w:color="auto"/>
        <w:right w:val="none" w:sz="0" w:space="0" w:color="auto"/>
      </w:divBdr>
    </w:div>
    <w:div w:id="1645040496">
      <w:bodyDiv w:val="1"/>
      <w:marLeft w:val="0"/>
      <w:marRight w:val="0"/>
      <w:marTop w:val="0"/>
      <w:marBottom w:val="0"/>
      <w:divBdr>
        <w:top w:val="none" w:sz="0" w:space="0" w:color="auto"/>
        <w:left w:val="none" w:sz="0" w:space="0" w:color="auto"/>
        <w:bottom w:val="none" w:sz="0" w:space="0" w:color="auto"/>
        <w:right w:val="none" w:sz="0" w:space="0" w:color="auto"/>
      </w:divBdr>
      <w:divsChild>
        <w:div w:id="1109164010">
          <w:marLeft w:val="0"/>
          <w:marRight w:val="0"/>
          <w:marTop w:val="0"/>
          <w:marBottom w:val="0"/>
          <w:divBdr>
            <w:top w:val="none" w:sz="0" w:space="0" w:color="auto"/>
            <w:left w:val="none" w:sz="0" w:space="0" w:color="auto"/>
            <w:bottom w:val="none" w:sz="0" w:space="0" w:color="auto"/>
            <w:right w:val="none" w:sz="0" w:space="0" w:color="auto"/>
          </w:divBdr>
          <w:divsChild>
            <w:div w:id="43796940">
              <w:marLeft w:val="0"/>
              <w:marRight w:val="0"/>
              <w:marTop w:val="0"/>
              <w:marBottom w:val="0"/>
              <w:divBdr>
                <w:top w:val="none" w:sz="0" w:space="0" w:color="auto"/>
                <w:left w:val="none" w:sz="0" w:space="0" w:color="auto"/>
                <w:bottom w:val="none" w:sz="0" w:space="0" w:color="auto"/>
                <w:right w:val="none" w:sz="0" w:space="0" w:color="auto"/>
              </w:divBdr>
              <w:divsChild>
                <w:div w:id="163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3194">
      <w:bodyDiv w:val="1"/>
      <w:marLeft w:val="0"/>
      <w:marRight w:val="0"/>
      <w:marTop w:val="0"/>
      <w:marBottom w:val="0"/>
      <w:divBdr>
        <w:top w:val="none" w:sz="0" w:space="0" w:color="auto"/>
        <w:left w:val="none" w:sz="0" w:space="0" w:color="auto"/>
        <w:bottom w:val="none" w:sz="0" w:space="0" w:color="auto"/>
        <w:right w:val="none" w:sz="0" w:space="0" w:color="auto"/>
      </w:divBdr>
      <w:divsChild>
        <w:div w:id="744961320">
          <w:marLeft w:val="0"/>
          <w:marRight w:val="0"/>
          <w:marTop w:val="0"/>
          <w:marBottom w:val="0"/>
          <w:divBdr>
            <w:top w:val="none" w:sz="0" w:space="0" w:color="auto"/>
            <w:left w:val="none" w:sz="0" w:space="0" w:color="auto"/>
            <w:bottom w:val="none" w:sz="0" w:space="0" w:color="auto"/>
            <w:right w:val="none" w:sz="0" w:space="0" w:color="auto"/>
          </w:divBdr>
          <w:divsChild>
            <w:div w:id="885020195">
              <w:marLeft w:val="0"/>
              <w:marRight w:val="0"/>
              <w:marTop w:val="0"/>
              <w:marBottom w:val="0"/>
              <w:divBdr>
                <w:top w:val="none" w:sz="0" w:space="0" w:color="auto"/>
                <w:left w:val="none" w:sz="0" w:space="0" w:color="auto"/>
                <w:bottom w:val="none" w:sz="0" w:space="0" w:color="auto"/>
                <w:right w:val="none" w:sz="0" w:space="0" w:color="auto"/>
              </w:divBdr>
            </w:div>
          </w:divsChild>
        </w:div>
        <w:div w:id="1653295044">
          <w:marLeft w:val="0"/>
          <w:marRight w:val="0"/>
          <w:marTop w:val="0"/>
          <w:marBottom w:val="0"/>
          <w:divBdr>
            <w:top w:val="none" w:sz="0" w:space="0" w:color="auto"/>
            <w:left w:val="none" w:sz="0" w:space="0" w:color="auto"/>
            <w:bottom w:val="none" w:sz="0" w:space="0" w:color="auto"/>
            <w:right w:val="none" w:sz="0" w:space="0" w:color="auto"/>
          </w:divBdr>
          <w:divsChild>
            <w:div w:id="987319214">
              <w:marLeft w:val="0"/>
              <w:marRight w:val="0"/>
              <w:marTop w:val="0"/>
              <w:marBottom w:val="0"/>
              <w:divBdr>
                <w:top w:val="none" w:sz="0" w:space="0" w:color="auto"/>
                <w:left w:val="none" w:sz="0" w:space="0" w:color="auto"/>
                <w:bottom w:val="none" w:sz="0" w:space="0" w:color="auto"/>
                <w:right w:val="none" w:sz="0" w:space="0" w:color="auto"/>
              </w:divBdr>
              <w:divsChild>
                <w:div w:id="456069897">
                  <w:marLeft w:val="0"/>
                  <w:marRight w:val="0"/>
                  <w:marTop w:val="0"/>
                  <w:marBottom w:val="0"/>
                  <w:divBdr>
                    <w:top w:val="none" w:sz="0" w:space="0" w:color="auto"/>
                    <w:left w:val="none" w:sz="0" w:space="0" w:color="auto"/>
                    <w:bottom w:val="none" w:sz="0" w:space="0" w:color="auto"/>
                    <w:right w:val="none" w:sz="0" w:space="0" w:color="auto"/>
                  </w:divBdr>
                </w:div>
                <w:div w:id="471216818">
                  <w:marLeft w:val="0"/>
                  <w:marRight w:val="0"/>
                  <w:marTop w:val="0"/>
                  <w:marBottom w:val="0"/>
                  <w:divBdr>
                    <w:top w:val="none" w:sz="0" w:space="0" w:color="auto"/>
                    <w:left w:val="none" w:sz="0" w:space="0" w:color="auto"/>
                    <w:bottom w:val="none" w:sz="0" w:space="0" w:color="auto"/>
                    <w:right w:val="none" w:sz="0" w:space="0" w:color="auto"/>
                  </w:divBdr>
                </w:div>
                <w:div w:id="1036613140">
                  <w:marLeft w:val="0"/>
                  <w:marRight w:val="0"/>
                  <w:marTop w:val="0"/>
                  <w:marBottom w:val="0"/>
                  <w:divBdr>
                    <w:top w:val="none" w:sz="0" w:space="0" w:color="auto"/>
                    <w:left w:val="none" w:sz="0" w:space="0" w:color="auto"/>
                    <w:bottom w:val="none" w:sz="0" w:space="0" w:color="auto"/>
                    <w:right w:val="none" w:sz="0" w:space="0" w:color="auto"/>
                  </w:divBdr>
                </w:div>
                <w:div w:id="1319117745">
                  <w:marLeft w:val="0"/>
                  <w:marRight w:val="0"/>
                  <w:marTop w:val="0"/>
                  <w:marBottom w:val="0"/>
                  <w:divBdr>
                    <w:top w:val="none" w:sz="0" w:space="0" w:color="auto"/>
                    <w:left w:val="none" w:sz="0" w:space="0" w:color="auto"/>
                    <w:bottom w:val="none" w:sz="0" w:space="0" w:color="auto"/>
                    <w:right w:val="none" w:sz="0" w:space="0" w:color="auto"/>
                  </w:divBdr>
                </w:div>
                <w:div w:id="1434742963">
                  <w:marLeft w:val="0"/>
                  <w:marRight w:val="0"/>
                  <w:marTop w:val="0"/>
                  <w:marBottom w:val="0"/>
                  <w:divBdr>
                    <w:top w:val="none" w:sz="0" w:space="0" w:color="auto"/>
                    <w:left w:val="none" w:sz="0" w:space="0" w:color="auto"/>
                    <w:bottom w:val="none" w:sz="0" w:space="0" w:color="auto"/>
                    <w:right w:val="none" w:sz="0" w:space="0" w:color="auto"/>
                  </w:divBdr>
                </w:div>
                <w:div w:id="1999654776">
                  <w:marLeft w:val="0"/>
                  <w:marRight w:val="0"/>
                  <w:marTop w:val="0"/>
                  <w:marBottom w:val="0"/>
                  <w:divBdr>
                    <w:top w:val="none" w:sz="0" w:space="0" w:color="auto"/>
                    <w:left w:val="none" w:sz="0" w:space="0" w:color="auto"/>
                    <w:bottom w:val="none" w:sz="0" w:space="0" w:color="auto"/>
                    <w:right w:val="none" w:sz="0" w:space="0" w:color="auto"/>
                  </w:divBdr>
                </w:div>
                <w:div w:id="21042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0931">
      <w:bodyDiv w:val="1"/>
      <w:marLeft w:val="0"/>
      <w:marRight w:val="0"/>
      <w:marTop w:val="0"/>
      <w:marBottom w:val="0"/>
      <w:divBdr>
        <w:top w:val="none" w:sz="0" w:space="0" w:color="auto"/>
        <w:left w:val="none" w:sz="0" w:space="0" w:color="auto"/>
        <w:bottom w:val="none" w:sz="0" w:space="0" w:color="auto"/>
        <w:right w:val="none" w:sz="0" w:space="0" w:color="auto"/>
      </w:divBdr>
    </w:div>
    <w:div w:id="1754089783">
      <w:bodyDiv w:val="1"/>
      <w:marLeft w:val="0"/>
      <w:marRight w:val="0"/>
      <w:marTop w:val="0"/>
      <w:marBottom w:val="0"/>
      <w:divBdr>
        <w:top w:val="none" w:sz="0" w:space="0" w:color="auto"/>
        <w:left w:val="none" w:sz="0" w:space="0" w:color="auto"/>
        <w:bottom w:val="none" w:sz="0" w:space="0" w:color="auto"/>
        <w:right w:val="none" w:sz="0" w:space="0" w:color="auto"/>
      </w:divBdr>
      <w:divsChild>
        <w:div w:id="872229336">
          <w:marLeft w:val="0"/>
          <w:marRight w:val="0"/>
          <w:marTop w:val="0"/>
          <w:marBottom w:val="0"/>
          <w:divBdr>
            <w:top w:val="none" w:sz="0" w:space="0" w:color="auto"/>
            <w:left w:val="none" w:sz="0" w:space="0" w:color="auto"/>
            <w:bottom w:val="none" w:sz="0" w:space="0" w:color="auto"/>
            <w:right w:val="none" w:sz="0" w:space="0" w:color="auto"/>
          </w:divBdr>
          <w:divsChild>
            <w:div w:id="1021738745">
              <w:marLeft w:val="0"/>
              <w:marRight w:val="0"/>
              <w:marTop w:val="0"/>
              <w:marBottom w:val="0"/>
              <w:divBdr>
                <w:top w:val="none" w:sz="0" w:space="0" w:color="auto"/>
                <w:left w:val="none" w:sz="0" w:space="0" w:color="auto"/>
                <w:bottom w:val="none" w:sz="0" w:space="0" w:color="auto"/>
                <w:right w:val="none" w:sz="0" w:space="0" w:color="auto"/>
              </w:divBdr>
              <w:divsChild>
                <w:div w:id="1605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86667">
      <w:bodyDiv w:val="1"/>
      <w:marLeft w:val="0"/>
      <w:marRight w:val="0"/>
      <w:marTop w:val="0"/>
      <w:marBottom w:val="0"/>
      <w:divBdr>
        <w:top w:val="none" w:sz="0" w:space="0" w:color="auto"/>
        <w:left w:val="none" w:sz="0" w:space="0" w:color="auto"/>
        <w:bottom w:val="none" w:sz="0" w:space="0" w:color="auto"/>
        <w:right w:val="none" w:sz="0" w:space="0" w:color="auto"/>
      </w:divBdr>
      <w:divsChild>
        <w:div w:id="1490173439">
          <w:marLeft w:val="0"/>
          <w:marRight w:val="0"/>
          <w:marTop w:val="0"/>
          <w:marBottom w:val="0"/>
          <w:divBdr>
            <w:top w:val="none" w:sz="0" w:space="0" w:color="auto"/>
            <w:left w:val="none" w:sz="0" w:space="0" w:color="auto"/>
            <w:bottom w:val="none" w:sz="0" w:space="0" w:color="auto"/>
            <w:right w:val="none" w:sz="0" w:space="0" w:color="auto"/>
          </w:divBdr>
          <w:divsChild>
            <w:div w:id="177424471">
              <w:marLeft w:val="0"/>
              <w:marRight w:val="0"/>
              <w:marTop w:val="0"/>
              <w:marBottom w:val="0"/>
              <w:divBdr>
                <w:top w:val="none" w:sz="0" w:space="0" w:color="auto"/>
                <w:left w:val="none" w:sz="0" w:space="0" w:color="auto"/>
                <w:bottom w:val="none" w:sz="0" w:space="0" w:color="auto"/>
                <w:right w:val="none" w:sz="0" w:space="0" w:color="auto"/>
              </w:divBdr>
              <w:divsChild>
                <w:div w:id="148443364">
                  <w:marLeft w:val="0"/>
                  <w:marRight w:val="0"/>
                  <w:marTop w:val="0"/>
                  <w:marBottom w:val="0"/>
                  <w:divBdr>
                    <w:top w:val="none" w:sz="0" w:space="0" w:color="auto"/>
                    <w:left w:val="none" w:sz="0" w:space="0" w:color="auto"/>
                    <w:bottom w:val="none" w:sz="0" w:space="0" w:color="auto"/>
                    <w:right w:val="none" w:sz="0" w:space="0" w:color="auto"/>
                  </w:divBdr>
                  <w:divsChild>
                    <w:div w:id="18793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39918">
              <w:marLeft w:val="0"/>
              <w:marRight w:val="0"/>
              <w:marTop w:val="0"/>
              <w:marBottom w:val="0"/>
              <w:divBdr>
                <w:top w:val="none" w:sz="0" w:space="0" w:color="auto"/>
                <w:left w:val="none" w:sz="0" w:space="0" w:color="auto"/>
                <w:bottom w:val="none" w:sz="0" w:space="0" w:color="auto"/>
                <w:right w:val="none" w:sz="0" w:space="0" w:color="auto"/>
              </w:divBdr>
              <w:divsChild>
                <w:div w:id="11048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2454">
      <w:bodyDiv w:val="1"/>
      <w:marLeft w:val="0"/>
      <w:marRight w:val="0"/>
      <w:marTop w:val="0"/>
      <w:marBottom w:val="0"/>
      <w:divBdr>
        <w:top w:val="none" w:sz="0" w:space="0" w:color="auto"/>
        <w:left w:val="none" w:sz="0" w:space="0" w:color="auto"/>
        <w:bottom w:val="none" w:sz="0" w:space="0" w:color="auto"/>
        <w:right w:val="none" w:sz="0" w:space="0" w:color="auto"/>
      </w:divBdr>
    </w:div>
    <w:div w:id="1810704380">
      <w:bodyDiv w:val="1"/>
      <w:marLeft w:val="0"/>
      <w:marRight w:val="0"/>
      <w:marTop w:val="0"/>
      <w:marBottom w:val="0"/>
      <w:divBdr>
        <w:top w:val="none" w:sz="0" w:space="0" w:color="auto"/>
        <w:left w:val="none" w:sz="0" w:space="0" w:color="auto"/>
        <w:bottom w:val="none" w:sz="0" w:space="0" w:color="auto"/>
        <w:right w:val="none" w:sz="0" w:space="0" w:color="auto"/>
      </w:divBdr>
    </w:div>
    <w:div w:id="1842046530">
      <w:bodyDiv w:val="1"/>
      <w:marLeft w:val="0"/>
      <w:marRight w:val="0"/>
      <w:marTop w:val="0"/>
      <w:marBottom w:val="0"/>
      <w:divBdr>
        <w:top w:val="none" w:sz="0" w:space="0" w:color="auto"/>
        <w:left w:val="none" w:sz="0" w:space="0" w:color="auto"/>
        <w:bottom w:val="none" w:sz="0" w:space="0" w:color="auto"/>
        <w:right w:val="none" w:sz="0" w:space="0" w:color="auto"/>
      </w:divBdr>
    </w:div>
    <w:div w:id="1853563617">
      <w:bodyDiv w:val="1"/>
      <w:marLeft w:val="0"/>
      <w:marRight w:val="0"/>
      <w:marTop w:val="0"/>
      <w:marBottom w:val="0"/>
      <w:divBdr>
        <w:top w:val="none" w:sz="0" w:space="0" w:color="auto"/>
        <w:left w:val="none" w:sz="0" w:space="0" w:color="auto"/>
        <w:bottom w:val="none" w:sz="0" w:space="0" w:color="auto"/>
        <w:right w:val="none" w:sz="0" w:space="0" w:color="auto"/>
      </w:divBdr>
      <w:divsChild>
        <w:div w:id="618994406">
          <w:marLeft w:val="0"/>
          <w:marRight w:val="0"/>
          <w:marTop w:val="0"/>
          <w:marBottom w:val="0"/>
          <w:divBdr>
            <w:top w:val="none" w:sz="0" w:space="0" w:color="auto"/>
            <w:left w:val="none" w:sz="0" w:space="0" w:color="auto"/>
            <w:bottom w:val="none" w:sz="0" w:space="0" w:color="auto"/>
            <w:right w:val="none" w:sz="0" w:space="0" w:color="auto"/>
          </w:divBdr>
          <w:divsChild>
            <w:div w:id="1240555774">
              <w:marLeft w:val="0"/>
              <w:marRight w:val="0"/>
              <w:marTop w:val="0"/>
              <w:marBottom w:val="0"/>
              <w:divBdr>
                <w:top w:val="none" w:sz="0" w:space="0" w:color="auto"/>
                <w:left w:val="none" w:sz="0" w:space="0" w:color="auto"/>
                <w:bottom w:val="none" w:sz="0" w:space="0" w:color="auto"/>
                <w:right w:val="none" w:sz="0" w:space="0" w:color="auto"/>
              </w:divBdr>
              <w:divsChild>
                <w:div w:id="20139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0486">
      <w:bodyDiv w:val="1"/>
      <w:marLeft w:val="0"/>
      <w:marRight w:val="0"/>
      <w:marTop w:val="0"/>
      <w:marBottom w:val="0"/>
      <w:divBdr>
        <w:top w:val="none" w:sz="0" w:space="0" w:color="auto"/>
        <w:left w:val="none" w:sz="0" w:space="0" w:color="auto"/>
        <w:bottom w:val="none" w:sz="0" w:space="0" w:color="auto"/>
        <w:right w:val="none" w:sz="0" w:space="0" w:color="auto"/>
      </w:divBdr>
      <w:divsChild>
        <w:div w:id="290521157">
          <w:marLeft w:val="0"/>
          <w:marRight w:val="0"/>
          <w:marTop w:val="0"/>
          <w:marBottom w:val="0"/>
          <w:divBdr>
            <w:top w:val="none" w:sz="0" w:space="0" w:color="auto"/>
            <w:left w:val="none" w:sz="0" w:space="0" w:color="auto"/>
            <w:bottom w:val="none" w:sz="0" w:space="0" w:color="auto"/>
            <w:right w:val="none" w:sz="0" w:space="0" w:color="auto"/>
          </w:divBdr>
          <w:divsChild>
            <w:div w:id="1101145751">
              <w:marLeft w:val="0"/>
              <w:marRight w:val="0"/>
              <w:marTop w:val="0"/>
              <w:marBottom w:val="0"/>
              <w:divBdr>
                <w:top w:val="none" w:sz="0" w:space="0" w:color="auto"/>
                <w:left w:val="none" w:sz="0" w:space="0" w:color="auto"/>
                <w:bottom w:val="none" w:sz="0" w:space="0" w:color="auto"/>
                <w:right w:val="none" w:sz="0" w:space="0" w:color="auto"/>
              </w:divBdr>
              <w:divsChild>
                <w:div w:id="11306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1327">
      <w:bodyDiv w:val="1"/>
      <w:marLeft w:val="0"/>
      <w:marRight w:val="0"/>
      <w:marTop w:val="0"/>
      <w:marBottom w:val="0"/>
      <w:divBdr>
        <w:top w:val="none" w:sz="0" w:space="0" w:color="auto"/>
        <w:left w:val="none" w:sz="0" w:space="0" w:color="auto"/>
        <w:bottom w:val="none" w:sz="0" w:space="0" w:color="auto"/>
        <w:right w:val="none" w:sz="0" w:space="0" w:color="auto"/>
      </w:divBdr>
      <w:divsChild>
        <w:div w:id="743912601">
          <w:marLeft w:val="0"/>
          <w:marRight w:val="0"/>
          <w:marTop w:val="0"/>
          <w:marBottom w:val="0"/>
          <w:divBdr>
            <w:top w:val="none" w:sz="0" w:space="0" w:color="auto"/>
            <w:left w:val="none" w:sz="0" w:space="0" w:color="auto"/>
            <w:bottom w:val="none" w:sz="0" w:space="0" w:color="auto"/>
            <w:right w:val="none" w:sz="0" w:space="0" w:color="auto"/>
          </w:divBdr>
          <w:divsChild>
            <w:div w:id="294719409">
              <w:marLeft w:val="0"/>
              <w:marRight w:val="0"/>
              <w:marTop w:val="0"/>
              <w:marBottom w:val="0"/>
              <w:divBdr>
                <w:top w:val="none" w:sz="0" w:space="0" w:color="auto"/>
                <w:left w:val="none" w:sz="0" w:space="0" w:color="auto"/>
                <w:bottom w:val="none" w:sz="0" w:space="0" w:color="auto"/>
                <w:right w:val="none" w:sz="0" w:space="0" w:color="auto"/>
              </w:divBdr>
              <w:divsChild>
                <w:div w:id="1213343400">
                  <w:marLeft w:val="0"/>
                  <w:marRight w:val="0"/>
                  <w:marTop w:val="0"/>
                  <w:marBottom w:val="0"/>
                  <w:divBdr>
                    <w:top w:val="none" w:sz="0" w:space="0" w:color="auto"/>
                    <w:left w:val="none" w:sz="0" w:space="0" w:color="auto"/>
                    <w:bottom w:val="none" w:sz="0" w:space="0" w:color="auto"/>
                    <w:right w:val="none" w:sz="0" w:space="0" w:color="auto"/>
                  </w:divBdr>
                  <w:divsChild>
                    <w:div w:id="8895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2358">
              <w:marLeft w:val="0"/>
              <w:marRight w:val="0"/>
              <w:marTop w:val="0"/>
              <w:marBottom w:val="0"/>
              <w:divBdr>
                <w:top w:val="none" w:sz="0" w:space="0" w:color="auto"/>
                <w:left w:val="none" w:sz="0" w:space="0" w:color="auto"/>
                <w:bottom w:val="none" w:sz="0" w:space="0" w:color="auto"/>
                <w:right w:val="none" w:sz="0" w:space="0" w:color="auto"/>
              </w:divBdr>
              <w:divsChild>
                <w:div w:id="3608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665">
          <w:marLeft w:val="0"/>
          <w:marRight w:val="0"/>
          <w:marTop w:val="0"/>
          <w:marBottom w:val="0"/>
          <w:divBdr>
            <w:top w:val="none" w:sz="0" w:space="0" w:color="auto"/>
            <w:left w:val="none" w:sz="0" w:space="0" w:color="auto"/>
            <w:bottom w:val="none" w:sz="0" w:space="0" w:color="auto"/>
            <w:right w:val="none" w:sz="0" w:space="0" w:color="auto"/>
          </w:divBdr>
          <w:divsChild>
            <w:div w:id="771050509">
              <w:marLeft w:val="0"/>
              <w:marRight w:val="0"/>
              <w:marTop w:val="0"/>
              <w:marBottom w:val="0"/>
              <w:divBdr>
                <w:top w:val="none" w:sz="0" w:space="0" w:color="auto"/>
                <w:left w:val="none" w:sz="0" w:space="0" w:color="auto"/>
                <w:bottom w:val="none" w:sz="0" w:space="0" w:color="auto"/>
                <w:right w:val="none" w:sz="0" w:space="0" w:color="auto"/>
              </w:divBdr>
              <w:divsChild>
                <w:div w:id="17555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1332">
          <w:marLeft w:val="0"/>
          <w:marRight w:val="0"/>
          <w:marTop w:val="0"/>
          <w:marBottom w:val="0"/>
          <w:divBdr>
            <w:top w:val="none" w:sz="0" w:space="0" w:color="auto"/>
            <w:left w:val="none" w:sz="0" w:space="0" w:color="auto"/>
            <w:bottom w:val="none" w:sz="0" w:space="0" w:color="auto"/>
            <w:right w:val="none" w:sz="0" w:space="0" w:color="auto"/>
          </w:divBdr>
          <w:divsChild>
            <w:div w:id="1156848246">
              <w:marLeft w:val="0"/>
              <w:marRight w:val="0"/>
              <w:marTop w:val="0"/>
              <w:marBottom w:val="0"/>
              <w:divBdr>
                <w:top w:val="none" w:sz="0" w:space="0" w:color="auto"/>
                <w:left w:val="none" w:sz="0" w:space="0" w:color="auto"/>
                <w:bottom w:val="none" w:sz="0" w:space="0" w:color="auto"/>
                <w:right w:val="none" w:sz="0" w:space="0" w:color="auto"/>
              </w:divBdr>
              <w:divsChild>
                <w:div w:id="1512909759">
                  <w:marLeft w:val="0"/>
                  <w:marRight w:val="0"/>
                  <w:marTop w:val="0"/>
                  <w:marBottom w:val="0"/>
                  <w:divBdr>
                    <w:top w:val="none" w:sz="0" w:space="0" w:color="auto"/>
                    <w:left w:val="none" w:sz="0" w:space="0" w:color="auto"/>
                    <w:bottom w:val="none" w:sz="0" w:space="0" w:color="auto"/>
                    <w:right w:val="none" w:sz="0" w:space="0" w:color="auto"/>
                  </w:divBdr>
                </w:div>
              </w:divsChild>
            </w:div>
            <w:div w:id="1540555365">
              <w:marLeft w:val="0"/>
              <w:marRight w:val="0"/>
              <w:marTop w:val="0"/>
              <w:marBottom w:val="0"/>
              <w:divBdr>
                <w:top w:val="none" w:sz="0" w:space="0" w:color="auto"/>
                <w:left w:val="none" w:sz="0" w:space="0" w:color="auto"/>
                <w:bottom w:val="none" w:sz="0" w:space="0" w:color="auto"/>
                <w:right w:val="none" w:sz="0" w:space="0" w:color="auto"/>
              </w:divBdr>
              <w:divsChild>
                <w:div w:id="1841772327">
                  <w:marLeft w:val="0"/>
                  <w:marRight w:val="0"/>
                  <w:marTop w:val="0"/>
                  <w:marBottom w:val="0"/>
                  <w:divBdr>
                    <w:top w:val="none" w:sz="0" w:space="0" w:color="auto"/>
                    <w:left w:val="none" w:sz="0" w:space="0" w:color="auto"/>
                    <w:bottom w:val="none" w:sz="0" w:space="0" w:color="auto"/>
                    <w:right w:val="none" w:sz="0" w:space="0" w:color="auto"/>
                  </w:divBdr>
                </w:div>
              </w:divsChild>
            </w:div>
            <w:div w:id="2122604033">
              <w:marLeft w:val="0"/>
              <w:marRight w:val="0"/>
              <w:marTop w:val="0"/>
              <w:marBottom w:val="0"/>
              <w:divBdr>
                <w:top w:val="none" w:sz="0" w:space="0" w:color="auto"/>
                <w:left w:val="none" w:sz="0" w:space="0" w:color="auto"/>
                <w:bottom w:val="none" w:sz="0" w:space="0" w:color="auto"/>
                <w:right w:val="none" w:sz="0" w:space="0" w:color="auto"/>
              </w:divBdr>
              <w:divsChild>
                <w:div w:id="1430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79591">
          <w:marLeft w:val="0"/>
          <w:marRight w:val="0"/>
          <w:marTop w:val="0"/>
          <w:marBottom w:val="0"/>
          <w:divBdr>
            <w:top w:val="none" w:sz="0" w:space="0" w:color="auto"/>
            <w:left w:val="none" w:sz="0" w:space="0" w:color="auto"/>
            <w:bottom w:val="none" w:sz="0" w:space="0" w:color="auto"/>
            <w:right w:val="none" w:sz="0" w:space="0" w:color="auto"/>
          </w:divBdr>
          <w:divsChild>
            <w:div w:id="1107047565">
              <w:marLeft w:val="0"/>
              <w:marRight w:val="0"/>
              <w:marTop w:val="0"/>
              <w:marBottom w:val="0"/>
              <w:divBdr>
                <w:top w:val="none" w:sz="0" w:space="0" w:color="auto"/>
                <w:left w:val="none" w:sz="0" w:space="0" w:color="auto"/>
                <w:bottom w:val="none" w:sz="0" w:space="0" w:color="auto"/>
                <w:right w:val="none" w:sz="0" w:space="0" w:color="auto"/>
              </w:divBdr>
              <w:divsChild>
                <w:div w:id="1876386181">
                  <w:marLeft w:val="0"/>
                  <w:marRight w:val="0"/>
                  <w:marTop w:val="0"/>
                  <w:marBottom w:val="0"/>
                  <w:divBdr>
                    <w:top w:val="none" w:sz="0" w:space="0" w:color="auto"/>
                    <w:left w:val="none" w:sz="0" w:space="0" w:color="auto"/>
                    <w:bottom w:val="none" w:sz="0" w:space="0" w:color="auto"/>
                    <w:right w:val="none" w:sz="0" w:space="0" w:color="auto"/>
                  </w:divBdr>
                </w:div>
              </w:divsChild>
            </w:div>
            <w:div w:id="1222398976">
              <w:marLeft w:val="0"/>
              <w:marRight w:val="0"/>
              <w:marTop w:val="0"/>
              <w:marBottom w:val="0"/>
              <w:divBdr>
                <w:top w:val="none" w:sz="0" w:space="0" w:color="auto"/>
                <w:left w:val="none" w:sz="0" w:space="0" w:color="auto"/>
                <w:bottom w:val="none" w:sz="0" w:space="0" w:color="auto"/>
                <w:right w:val="none" w:sz="0" w:space="0" w:color="auto"/>
              </w:divBdr>
              <w:divsChild>
                <w:div w:id="1275134261">
                  <w:marLeft w:val="0"/>
                  <w:marRight w:val="0"/>
                  <w:marTop w:val="0"/>
                  <w:marBottom w:val="0"/>
                  <w:divBdr>
                    <w:top w:val="none" w:sz="0" w:space="0" w:color="auto"/>
                    <w:left w:val="none" w:sz="0" w:space="0" w:color="auto"/>
                    <w:bottom w:val="none" w:sz="0" w:space="0" w:color="auto"/>
                    <w:right w:val="none" w:sz="0" w:space="0" w:color="auto"/>
                  </w:divBdr>
                </w:div>
              </w:divsChild>
            </w:div>
            <w:div w:id="1302467504">
              <w:marLeft w:val="0"/>
              <w:marRight w:val="0"/>
              <w:marTop w:val="0"/>
              <w:marBottom w:val="0"/>
              <w:divBdr>
                <w:top w:val="none" w:sz="0" w:space="0" w:color="auto"/>
                <w:left w:val="none" w:sz="0" w:space="0" w:color="auto"/>
                <w:bottom w:val="none" w:sz="0" w:space="0" w:color="auto"/>
                <w:right w:val="none" w:sz="0" w:space="0" w:color="auto"/>
              </w:divBdr>
              <w:divsChild>
                <w:div w:id="1593127037">
                  <w:marLeft w:val="0"/>
                  <w:marRight w:val="0"/>
                  <w:marTop w:val="0"/>
                  <w:marBottom w:val="0"/>
                  <w:divBdr>
                    <w:top w:val="none" w:sz="0" w:space="0" w:color="auto"/>
                    <w:left w:val="none" w:sz="0" w:space="0" w:color="auto"/>
                    <w:bottom w:val="none" w:sz="0" w:space="0" w:color="auto"/>
                    <w:right w:val="none" w:sz="0" w:space="0" w:color="auto"/>
                  </w:divBdr>
                  <w:divsChild>
                    <w:div w:id="371461343">
                      <w:marLeft w:val="0"/>
                      <w:marRight w:val="0"/>
                      <w:marTop w:val="0"/>
                      <w:marBottom w:val="0"/>
                      <w:divBdr>
                        <w:top w:val="none" w:sz="0" w:space="0" w:color="auto"/>
                        <w:left w:val="none" w:sz="0" w:space="0" w:color="auto"/>
                        <w:bottom w:val="none" w:sz="0" w:space="0" w:color="auto"/>
                        <w:right w:val="none" w:sz="0" w:space="0" w:color="auto"/>
                      </w:divBdr>
                      <w:divsChild>
                        <w:div w:id="6169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8885">
                  <w:marLeft w:val="0"/>
                  <w:marRight w:val="0"/>
                  <w:marTop w:val="0"/>
                  <w:marBottom w:val="0"/>
                  <w:divBdr>
                    <w:top w:val="none" w:sz="0" w:space="0" w:color="auto"/>
                    <w:left w:val="none" w:sz="0" w:space="0" w:color="auto"/>
                    <w:bottom w:val="none" w:sz="0" w:space="0" w:color="auto"/>
                    <w:right w:val="none" w:sz="0" w:space="0" w:color="auto"/>
                  </w:divBdr>
                  <w:divsChild>
                    <w:div w:id="445781096">
                      <w:marLeft w:val="0"/>
                      <w:marRight w:val="0"/>
                      <w:marTop w:val="0"/>
                      <w:marBottom w:val="0"/>
                      <w:divBdr>
                        <w:top w:val="none" w:sz="0" w:space="0" w:color="auto"/>
                        <w:left w:val="none" w:sz="0" w:space="0" w:color="auto"/>
                        <w:bottom w:val="none" w:sz="0" w:space="0" w:color="auto"/>
                        <w:right w:val="none" w:sz="0" w:space="0" w:color="auto"/>
                      </w:divBdr>
                      <w:divsChild>
                        <w:div w:id="11757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50048">
          <w:marLeft w:val="0"/>
          <w:marRight w:val="0"/>
          <w:marTop w:val="0"/>
          <w:marBottom w:val="0"/>
          <w:divBdr>
            <w:top w:val="none" w:sz="0" w:space="0" w:color="auto"/>
            <w:left w:val="none" w:sz="0" w:space="0" w:color="auto"/>
            <w:bottom w:val="none" w:sz="0" w:space="0" w:color="auto"/>
            <w:right w:val="none" w:sz="0" w:space="0" w:color="auto"/>
          </w:divBdr>
          <w:divsChild>
            <w:div w:id="488134871">
              <w:marLeft w:val="0"/>
              <w:marRight w:val="0"/>
              <w:marTop w:val="0"/>
              <w:marBottom w:val="0"/>
              <w:divBdr>
                <w:top w:val="none" w:sz="0" w:space="0" w:color="auto"/>
                <w:left w:val="none" w:sz="0" w:space="0" w:color="auto"/>
                <w:bottom w:val="none" w:sz="0" w:space="0" w:color="auto"/>
                <w:right w:val="none" w:sz="0" w:space="0" w:color="auto"/>
              </w:divBdr>
              <w:divsChild>
                <w:div w:id="12659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2046">
          <w:marLeft w:val="0"/>
          <w:marRight w:val="0"/>
          <w:marTop w:val="0"/>
          <w:marBottom w:val="0"/>
          <w:divBdr>
            <w:top w:val="none" w:sz="0" w:space="0" w:color="auto"/>
            <w:left w:val="none" w:sz="0" w:space="0" w:color="auto"/>
            <w:bottom w:val="none" w:sz="0" w:space="0" w:color="auto"/>
            <w:right w:val="none" w:sz="0" w:space="0" w:color="auto"/>
          </w:divBdr>
          <w:divsChild>
            <w:div w:id="753867550">
              <w:marLeft w:val="0"/>
              <w:marRight w:val="0"/>
              <w:marTop w:val="0"/>
              <w:marBottom w:val="0"/>
              <w:divBdr>
                <w:top w:val="none" w:sz="0" w:space="0" w:color="auto"/>
                <w:left w:val="none" w:sz="0" w:space="0" w:color="auto"/>
                <w:bottom w:val="none" w:sz="0" w:space="0" w:color="auto"/>
                <w:right w:val="none" w:sz="0" w:space="0" w:color="auto"/>
              </w:divBdr>
              <w:divsChild>
                <w:div w:id="8536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85756">
      <w:bodyDiv w:val="1"/>
      <w:marLeft w:val="0"/>
      <w:marRight w:val="0"/>
      <w:marTop w:val="0"/>
      <w:marBottom w:val="0"/>
      <w:divBdr>
        <w:top w:val="none" w:sz="0" w:space="0" w:color="auto"/>
        <w:left w:val="none" w:sz="0" w:space="0" w:color="auto"/>
        <w:bottom w:val="none" w:sz="0" w:space="0" w:color="auto"/>
        <w:right w:val="none" w:sz="0" w:space="0" w:color="auto"/>
      </w:divBdr>
    </w:div>
    <w:div w:id="2025400887">
      <w:bodyDiv w:val="1"/>
      <w:marLeft w:val="0"/>
      <w:marRight w:val="0"/>
      <w:marTop w:val="0"/>
      <w:marBottom w:val="0"/>
      <w:divBdr>
        <w:top w:val="none" w:sz="0" w:space="0" w:color="auto"/>
        <w:left w:val="none" w:sz="0" w:space="0" w:color="auto"/>
        <w:bottom w:val="none" w:sz="0" w:space="0" w:color="auto"/>
        <w:right w:val="none" w:sz="0" w:space="0" w:color="auto"/>
      </w:divBdr>
    </w:div>
    <w:div w:id="2100825637">
      <w:bodyDiv w:val="1"/>
      <w:marLeft w:val="0"/>
      <w:marRight w:val="0"/>
      <w:marTop w:val="0"/>
      <w:marBottom w:val="0"/>
      <w:divBdr>
        <w:top w:val="none" w:sz="0" w:space="0" w:color="auto"/>
        <w:left w:val="none" w:sz="0" w:space="0" w:color="auto"/>
        <w:bottom w:val="none" w:sz="0" w:space="0" w:color="auto"/>
        <w:right w:val="none" w:sz="0" w:space="0" w:color="auto"/>
      </w:divBdr>
    </w:div>
    <w:div w:id="2101101865">
      <w:bodyDiv w:val="1"/>
      <w:marLeft w:val="0"/>
      <w:marRight w:val="0"/>
      <w:marTop w:val="0"/>
      <w:marBottom w:val="0"/>
      <w:divBdr>
        <w:top w:val="none" w:sz="0" w:space="0" w:color="auto"/>
        <w:left w:val="none" w:sz="0" w:space="0" w:color="auto"/>
        <w:bottom w:val="none" w:sz="0" w:space="0" w:color="auto"/>
        <w:right w:val="none" w:sz="0" w:space="0" w:color="auto"/>
      </w:divBdr>
    </w:div>
    <w:div w:id="211158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681B7-55C0-432F-80F6-62B4B8361D31}">
  <ds:schemaRefs>
    <ds:schemaRef ds:uri="http://schemas.openxmlformats.org/officeDocument/2006/bibliography"/>
  </ds:schemaRefs>
</ds:datastoreItem>
</file>

<file path=customXml/itemProps2.xml><?xml version="1.0" encoding="utf-8"?>
<ds:datastoreItem xmlns:ds="http://schemas.openxmlformats.org/officeDocument/2006/customXml" ds:itemID="{3F8B4C43-7F77-4D03-84D2-53AC397D5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CAE73-42BD-4429-93C0-D596737B5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4252</Words>
  <Characters>23389</Characters>
  <Application>Microsoft Office Word</Application>
  <DocSecurity>0</DocSecurity>
  <Lines>194</Lines>
  <Paragraphs>55</Paragraphs>
  <ScaleCrop>false</ScaleCrop>
  <Company>CONSEJO SUPERIOR DE LA JUDICATURA</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Margoth Gonzalez</dc:creator>
  <cp:keywords/>
  <cp:lastModifiedBy>Liliana Patricia Sanguino Arenas</cp:lastModifiedBy>
  <cp:revision>9</cp:revision>
  <cp:lastPrinted>2019-08-20T23:16:00Z</cp:lastPrinted>
  <dcterms:created xsi:type="dcterms:W3CDTF">2021-09-07T14:31:00Z</dcterms:created>
  <dcterms:modified xsi:type="dcterms:W3CDTF">2021-09-08T13:27:00Z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