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614E8E6A" w:rsidP="614E8E6A" w:rsidRDefault="614E8E6A" w14:paraId="2729A56B" w14:textId="360E18B6">
      <w:pPr>
        <w:pStyle w:val="Ttulo1"/>
        <w:spacing w:line="276" w:lineRule="auto"/>
        <w:ind w:left="2124" w:hanging="1415"/>
        <w:jc w:val="center"/>
        <w:rPr>
          <w:rFonts w:cs="Arial"/>
          <w:color w:val="auto"/>
        </w:rPr>
      </w:pPr>
    </w:p>
    <w:p w:rsidR="614E8E6A" w:rsidP="614E8E6A" w:rsidRDefault="614E8E6A" w14:paraId="3DC58143" w14:textId="1438CC8A">
      <w:pPr>
        <w:pStyle w:val="Ttulo1"/>
        <w:spacing w:line="276" w:lineRule="auto"/>
        <w:ind w:left="2124" w:hanging="1415"/>
        <w:jc w:val="center"/>
        <w:rPr>
          <w:rFonts w:cs="Arial"/>
          <w:color w:val="auto"/>
        </w:rPr>
      </w:pPr>
    </w:p>
    <w:p w:rsidR="614E8E6A" w:rsidP="614E8E6A" w:rsidRDefault="614E8E6A" w14:paraId="27D30BB8" w14:textId="478561FC">
      <w:pPr>
        <w:pStyle w:val="Ttulo1"/>
        <w:spacing w:line="276" w:lineRule="auto"/>
        <w:ind w:left="2124" w:hanging="1415"/>
        <w:jc w:val="center"/>
        <w:rPr>
          <w:rFonts w:cs="Arial"/>
          <w:color w:val="auto"/>
        </w:rPr>
      </w:pPr>
    </w:p>
    <w:p w:rsidR="614E8E6A" w:rsidP="614E8E6A" w:rsidRDefault="614E8E6A" w14:paraId="3FCD78F7" w14:textId="2E5275AC">
      <w:pPr>
        <w:pStyle w:val="Ttulo1"/>
        <w:spacing w:line="276" w:lineRule="auto"/>
        <w:ind w:left="2124" w:hanging="1415"/>
        <w:jc w:val="center"/>
        <w:rPr>
          <w:rFonts w:cs="Arial"/>
          <w:color w:val="auto"/>
        </w:rPr>
      </w:pPr>
    </w:p>
    <w:p w:rsidR="614E8E6A" w:rsidP="614E8E6A" w:rsidRDefault="614E8E6A" w14:paraId="27459F02" w14:textId="64665906">
      <w:pPr>
        <w:pStyle w:val="Ttulo1"/>
        <w:spacing w:line="276" w:lineRule="auto"/>
        <w:ind w:left="2124" w:hanging="1415"/>
        <w:jc w:val="center"/>
        <w:rPr>
          <w:rFonts w:cs="Arial"/>
          <w:color w:val="auto"/>
        </w:rPr>
      </w:pPr>
    </w:p>
    <w:p w:rsidRPr="00435191" w:rsidR="005F51F0" w:rsidP="00592E4B" w:rsidRDefault="005F51F0" w14:paraId="6BE1E428" w14:textId="5C53207E">
      <w:pPr>
        <w:pStyle w:val="Ttulo1"/>
        <w:spacing w:line="276" w:lineRule="auto"/>
        <w:ind w:left="2124" w:hanging="1415"/>
        <w:jc w:val="center"/>
        <w:rPr>
          <w:rFonts w:eastAsia="Arial" w:cs="Arial"/>
          <w:color w:val="auto"/>
        </w:rPr>
      </w:pPr>
      <w:bookmarkStart w:name="_Toc508984023" w:id="0"/>
      <w:bookmarkStart w:name="_Toc509843853" w:id="1"/>
      <w:bookmarkStart w:name="_Toc511924762" w:id="2"/>
      <w:bookmarkStart w:name="_Toc517187331" w:id="3"/>
      <w:bookmarkStart w:name="_Toc520226850" w:id="4"/>
      <w:bookmarkStart w:name="_Toc520297820" w:id="5"/>
      <w:bookmarkStart w:name="_Toc520317085" w:id="6"/>
      <w:bookmarkStart w:name="_Toc533083686" w:id="7"/>
      <w:bookmarkStart w:name="_Toc32096796" w:id="8"/>
      <w:bookmarkStart w:name="_Toc57632911" w:id="9"/>
      <w:bookmarkStart w:name="_Toc57636768" w:id="10"/>
      <w:r w:rsidRPr="00435191">
        <w:rPr>
          <w:rFonts w:cs="Arial"/>
          <w:color w:val="auto"/>
        </w:rPr>
        <w:t>INTRODUCCIÓN</w:t>
      </w:r>
      <w:bookmarkEnd w:id="0"/>
      <w:bookmarkEnd w:id="1"/>
      <w:bookmarkEnd w:id="2"/>
      <w:bookmarkEnd w:id="3"/>
      <w:bookmarkEnd w:id="4"/>
      <w:bookmarkEnd w:id="5"/>
      <w:bookmarkEnd w:id="6"/>
      <w:bookmarkEnd w:id="7"/>
      <w:bookmarkEnd w:id="8"/>
      <w:bookmarkEnd w:id="9"/>
      <w:bookmarkEnd w:id="10"/>
    </w:p>
    <w:p w:rsidRPr="00435191" w:rsidR="005F51F0" w:rsidP="00CA32D3" w:rsidRDefault="005F51F0" w14:paraId="53FABDD4" w14:textId="77777777">
      <w:pPr>
        <w:spacing w:line="276" w:lineRule="auto"/>
        <w:rPr>
          <w:rFonts w:cs="Arial"/>
          <w:color w:val="auto"/>
          <w:szCs w:val="20"/>
        </w:rPr>
      </w:pPr>
    </w:p>
    <w:p w:rsidRPr="00435191" w:rsidR="00676114" w:rsidP="00CA32D3" w:rsidRDefault="002A7DB1" w14:paraId="3250400A" w14:textId="35368ED1">
      <w:pPr>
        <w:spacing w:line="276" w:lineRule="auto"/>
        <w:jc w:val="both"/>
        <w:rPr>
          <w:rFonts w:eastAsia="Arial" w:cs="Arial"/>
          <w:color w:val="auto"/>
        </w:rPr>
      </w:pPr>
      <w:r w:rsidRPr="00435191">
        <w:rPr>
          <w:rFonts w:eastAsia="Arial" w:cs="Arial"/>
          <w:color w:val="auto"/>
          <w:highlight w:val="lightGray"/>
        </w:rPr>
        <w:t>[Los aspectos incluidos en corchetes y resaltado</w:t>
      </w:r>
      <w:r w:rsidRPr="00435191" w:rsidR="00A860DE">
        <w:rPr>
          <w:rFonts w:eastAsia="Arial" w:cs="Arial"/>
          <w:color w:val="auto"/>
          <w:highlight w:val="lightGray"/>
        </w:rPr>
        <w:t>s en</w:t>
      </w:r>
      <w:r w:rsidRPr="00435191">
        <w:rPr>
          <w:rFonts w:eastAsia="Arial" w:cs="Arial"/>
          <w:color w:val="auto"/>
          <w:highlight w:val="lightGray"/>
        </w:rPr>
        <w:t xml:space="preserve"> gris deben ser diligenciados por la </w:t>
      </w:r>
      <w:r w:rsidRPr="004D263E" w:rsidR="008A55D2">
        <w:rPr>
          <w:rFonts w:eastAsia="Arial" w:cs="Arial"/>
          <w:color w:val="auto"/>
          <w:highlight w:val="lightGray"/>
        </w:rPr>
        <w:t>e</w:t>
      </w:r>
      <w:r w:rsidRPr="00435191">
        <w:rPr>
          <w:rFonts w:eastAsia="Arial" w:cs="Arial"/>
          <w:color w:val="auto"/>
          <w:highlight w:val="lightGray"/>
        </w:rPr>
        <w:t>ntidad]</w:t>
      </w:r>
      <w:r w:rsidRPr="00435191" w:rsidR="00E44599">
        <w:rPr>
          <w:rFonts w:eastAsia="Arial" w:cs="Arial"/>
          <w:color w:val="auto"/>
        </w:rPr>
        <w:t xml:space="preserve"> </w:t>
      </w:r>
    </w:p>
    <w:p w:rsidRPr="00435191" w:rsidR="00952891" w:rsidP="00CA32D3" w:rsidRDefault="00952891" w14:paraId="3E768DC6" w14:textId="7B358F9A">
      <w:pPr>
        <w:spacing w:line="276" w:lineRule="auto"/>
        <w:jc w:val="both"/>
        <w:rPr>
          <w:rFonts w:eastAsia="Arial" w:cs="Arial"/>
          <w:color w:val="auto"/>
          <w:highlight w:val="lightGray"/>
        </w:rPr>
      </w:pPr>
      <w:r w:rsidRPr="00435191">
        <w:rPr>
          <w:rFonts w:eastAsia="Arial" w:cs="Arial"/>
          <w:color w:val="auto"/>
          <w:highlight w:val="lightGray"/>
        </w:rPr>
        <w:t xml:space="preserve">[Cuando </w:t>
      </w:r>
      <w:r w:rsidRPr="004D263E" w:rsidR="00CF0CA9">
        <w:rPr>
          <w:rFonts w:eastAsia="Arial" w:cs="Arial"/>
          <w:color w:val="auto"/>
          <w:highlight w:val="lightGray"/>
        </w:rPr>
        <w:t xml:space="preserve">la entidad estatal adelante sus procesos </w:t>
      </w:r>
      <w:r w:rsidRPr="00435191">
        <w:rPr>
          <w:rFonts w:eastAsia="Arial" w:cs="Arial"/>
          <w:color w:val="auto"/>
          <w:highlight w:val="lightGray"/>
        </w:rPr>
        <w:t xml:space="preserve">por el SECOP II, debe adaptar el contenido de los </w:t>
      </w:r>
      <w:r w:rsidRPr="004D263E" w:rsidR="00CF0CA9">
        <w:rPr>
          <w:rFonts w:eastAsia="Arial" w:cs="Arial"/>
          <w:color w:val="auto"/>
          <w:highlight w:val="lightGray"/>
        </w:rPr>
        <w:t xml:space="preserve">documentos tipo a esta </w:t>
      </w:r>
      <w:r w:rsidRPr="00435191">
        <w:rPr>
          <w:rFonts w:eastAsia="Arial" w:cs="Arial"/>
          <w:color w:val="auto"/>
          <w:highlight w:val="lightGray"/>
        </w:rPr>
        <w:t xml:space="preserve">plataforma transaccional, o </w:t>
      </w:r>
      <w:r w:rsidRPr="00435191" w:rsidR="00D85FE2">
        <w:rPr>
          <w:rFonts w:eastAsia="Arial" w:cs="Arial"/>
          <w:color w:val="auto"/>
          <w:highlight w:val="lightGray"/>
        </w:rPr>
        <w:t>al</w:t>
      </w:r>
      <w:r w:rsidRPr="00435191">
        <w:rPr>
          <w:rFonts w:eastAsia="Arial" w:cs="Arial"/>
          <w:color w:val="auto"/>
          <w:highlight w:val="lightGray"/>
        </w:rPr>
        <w:t xml:space="preserve"> sistema que haga sus veces] </w:t>
      </w:r>
    </w:p>
    <w:p w:rsidRPr="00435191" w:rsidR="00CC1484" w:rsidP="00CA32D3" w:rsidRDefault="00CC1484" w14:paraId="745288C2" w14:textId="1F3F2A17">
      <w:pPr>
        <w:spacing w:line="276" w:lineRule="auto"/>
        <w:jc w:val="both"/>
        <w:rPr>
          <w:rFonts w:eastAsia="Arial" w:cs="Arial"/>
          <w:color w:val="auto"/>
        </w:rPr>
      </w:pPr>
      <w:r w:rsidRPr="00435191">
        <w:rPr>
          <w:rFonts w:cs="Arial"/>
          <w:color w:val="auto"/>
          <w:highlight w:val="lightGray"/>
        </w:rPr>
        <w:t>[Nombre</w:t>
      </w:r>
      <w:r w:rsidRPr="00435191" w:rsidR="002644ED">
        <w:rPr>
          <w:rFonts w:eastAsia="Arial" w:cs="Arial"/>
          <w:color w:val="auto"/>
          <w:highlight w:val="lightGray"/>
        </w:rPr>
        <w:t xml:space="preserve"> </w:t>
      </w:r>
      <w:r w:rsidRPr="00435191">
        <w:rPr>
          <w:rFonts w:cs="Arial"/>
          <w:color w:val="auto"/>
          <w:highlight w:val="lightGray"/>
        </w:rPr>
        <w:t>de</w:t>
      </w:r>
      <w:r w:rsidRPr="00435191" w:rsidR="002644ED">
        <w:rPr>
          <w:rFonts w:eastAsia="Arial" w:cs="Arial"/>
          <w:color w:val="auto"/>
          <w:highlight w:val="lightGray"/>
        </w:rPr>
        <w:t xml:space="preserve"> </w:t>
      </w:r>
      <w:r w:rsidRPr="00435191">
        <w:rPr>
          <w:rFonts w:cs="Arial"/>
          <w:color w:val="auto"/>
          <w:highlight w:val="lightGray"/>
        </w:rPr>
        <w:t>la</w:t>
      </w:r>
      <w:r w:rsidRPr="00435191" w:rsidR="002644ED">
        <w:rPr>
          <w:rFonts w:eastAsia="Arial" w:cs="Arial"/>
          <w:color w:val="auto"/>
          <w:highlight w:val="lightGray"/>
        </w:rPr>
        <w:t xml:space="preserve"> </w:t>
      </w:r>
      <w:r w:rsidRPr="004D263E" w:rsidR="00CF0CA9">
        <w:rPr>
          <w:rFonts w:cs="Arial"/>
          <w:color w:val="auto"/>
          <w:highlight w:val="lightGray"/>
        </w:rPr>
        <w:t>entidad</w:t>
      </w:r>
      <w:r w:rsidRPr="004D263E" w:rsidR="00CF0CA9">
        <w:rPr>
          <w:rFonts w:eastAsia="Arial" w:cs="Arial"/>
          <w:color w:val="auto"/>
          <w:highlight w:val="lightGray"/>
        </w:rPr>
        <w:t xml:space="preserve"> </w:t>
      </w:r>
      <w:r w:rsidRPr="004D263E" w:rsidR="00CF0CA9">
        <w:rPr>
          <w:rFonts w:cs="Arial"/>
          <w:color w:val="auto"/>
          <w:highlight w:val="lightGray"/>
        </w:rPr>
        <w:t>estatal</w:t>
      </w:r>
      <w:r w:rsidRPr="00435191">
        <w:rPr>
          <w:rFonts w:cs="Arial"/>
          <w:color w:val="auto"/>
          <w:highlight w:val="lightGray"/>
        </w:rPr>
        <w:t>]</w:t>
      </w:r>
      <w:r w:rsidRPr="00435191" w:rsidR="007E0E99">
        <w:rPr>
          <w:rFonts w:eastAsia="Arial" w:cs="Arial"/>
          <w:color w:val="auto"/>
        </w:rPr>
        <w:t>,</w:t>
      </w:r>
      <w:r w:rsidRPr="00435191" w:rsidR="002644ED">
        <w:rPr>
          <w:rFonts w:eastAsia="Arial" w:cs="Arial"/>
          <w:color w:val="auto"/>
        </w:rPr>
        <w:t xml:space="preserve"> </w:t>
      </w:r>
      <w:r w:rsidRPr="00435191" w:rsidR="007E0E99">
        <w:rPr>
          <w:rFonts w:cs="Arial"/>
          <w:color w:val="auto"/>
        </w:rPr>
        <w:t>en</w:t>
      </w:r>
      <w:r w:rsidRPr="00435191" w:rsidR="002644ED">
        <w:rPr>
          <w:rFonts w:eastAsia="Arial" w:cs="Arial"/>
          <w:color w:val="auto"/>
        </w:rPr>
        <w:t xml:space="preserve"> </w:t>
      </w:r>
      <w:r w:rsidRPr="00435191" w:rsidR="007E0E99">
        <w:rPr>
          <w:rFonts w:cs="Arial"/>
          <w:color w:val="auto"/>
        </w:rPr>
        <w:t>adelante</w:t>
      </w:r>
      <w:r w:rsidRPr="00435191" w:rsidR="002644ED">
        <w:rPr>
          <w:rFonts w:eastAsia="Arial" w:cs="Arial"/>
          <w:color w:val="auto"/>
        </w:rPr>
        <w:t xml:space="preserve"> </w:t>
      </w:r>
      <w:r w:rsidRPr="00435191" w:rsidR="007E0E99">
        <w:rPr>
          <w:rFonts w:cs="Arial"/>
          <w:color w:val="auto"/>
        </w:rPr>
        <w:t>la</w:t>
      </w:r>
      <w:r w:rsidRPr="00435191" w:rsidR="002644ED">
        <w:rPr>
          <w:rFonts w:eastAsia="Arial" w:cs="Arial"/>
          <w:color w:val="auto"/>
        </w:rPr>
        <w:t xml:space="preserve"> </w:t>
      </w:r>
      <w:r w:rsidRPr="00435191" w:rsidR="007E0E99">
        <w:rPr>
          <w:rFonts w:cs="Arial"/>
          <w:color w:val="auto"/>
        </w:rPr>
        <w:t>“</w:t>
      </w:r>
      <w:r w:rsidR="00B27873">
        <w:rPr>
          <w:rFonts w:cs="Arial"/>
          <w:color w:val="auto"/>
        </w:rPr>
        <w:t>e</w:t>
      </w:r>
      <w:r w:rsidRPr="00435191" w:rsidR="007E0E99">
        <w:rPr>
          <w:rFonts w:cs="Arial"/>
          <w:color w:val="auto"/>
        </w:rPr>
        <w:t>ntidad”,</w:t>
      </w:r>
      <w:r w:rsidRPr="00435191" w:rsidR="002644ED">
        <w:rPr>
          <w:rFonts w:eastAsia="Arial" w:cs="Arial"/>
          <w:color w:val="auto"/>
        </w:rPr>
        <w:t xml:space="preserve"> </w:t>
      </w:r>
      <w:r w:rsidRPr="00435191">
        <w:rPr>
          <w:rFonts w:cs="Arial"/>
          <w:color w:val="auto"/>
        </w:rPr>
        <w:t>pone</w:t>
      </w:r>
      <w:r w:rsidRPr="00435191" w:rsidR="002644ED">
        <w:rPr>
          <w:rFonts w:eastAsia="Arial" w:cs="Arial"/>
          <w:color w:val="auto"/>
        </w:rPr>
        <w:t xml:space="preserve"> </w:t>
      </w:r>
      <w:r w:rsidRPr="00435191">
        <w:rPr>
          <w:rFonts w:cs="Arial"/>
          <w:color w:val="auto"/>
        </w:rPr>
        <w:t>a</w:t>
      </w:r>
      <w:r w:rsidRPr="00435191" w:rsidR="002644ED">
        <w:rPr>
          <w:rFonts w:eastAsia="Arial" w:cs="Arial"/>
          <w:color w:val="auto"/>
        </w:rPr>
        <w:t xml:space="preserve"> </w:t>
      </w:r>
      <w:r w:rsidRPr="00435191">
        <w:rPr>
          <w:rFonts w:cs="Arial"/>
          <w:color w:val="auto"/>
        </w:rPr>
        <w:t>disposición</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los</w:t>
      </w:r>
      <w:r w:rsidRPr="00435191" w:rsidR="002644ED">
        <w:rPr>
          <w:rFonts w:eastAsia="Arial" w:cs="Arial"/>
          <w:color w:val="auto"/>
        </w:rPr>
        <w:t xml:space="preserve"> </w:t>
      </w:r>
      <w:r w:rsidRPr="00435191">
        <w:rPr>
          <w:rFonts w:cs="Arial"/>
          <w:color w:val="auto"/>
        </w:rPr>
        <w:t>interesados</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00343844">
        <w:rPr>
          <w:rFonts w:cs="Arial"/>
          <w:color w:val="auto"/>
        </w:rPr>
        <w:t>p</w:t>
      </w:r>
      <w:r w:rsidRPr="00435191" w:rsidR="00EC3D70">
        <w:rPr>
          <w:rFonts w:cs="Arial"/>
          <w:color w:val="auto"/>
        </w:rPr>
        <w:t>liego</w:t>
      </w:r>
      <w:r w:rsidRPr="00435191" w:rsidR="002644ED">
        <w:rPr>
          <w:rFonts w:eastAsia="Arial" w:cs="Arial"/>
          <w:color w:val="auto"/>
        </w:rPr>
        <w:t xml:space="preserve"> </w:t>
      </w:r>
      <w:r w:rsidRPr="00435191" w:rsidR="00EC3D70">
        <w:rPr>
          <w:rFonts w:cs="Arial"/>
          <w:color w:val="auto"/>
        </w:rPr>
        <w:t>de</w:t>
      </w:r>
      <w:r w:rsidRPr="00435191" w:rsidR="002644ED">
        <w:rPr>
          <w:rFonts w:eastAsia="Arial" w:cs="Arial"/>
          <w:color w:val="auto"/>
        </w:rPr>
        <w:t xml:space="preserve"> </w:t>
      </w:r>
      <w:r w:rsidR="00343844">
        <w:rPr>
          <w:rFonts w:cs="Arial"/>
          <w:color w:val="auto"/>
        </w:rPr>
        <w:t>c</w:t>
      </w:r>
      <w:r w:rsidRPr="00435191" w:rsidR="00D02A7C">
        <w:rPr>
          <w:rFonts w:cs="Arial"/>
          <w:color w:val="auto"/>
        </w:rPr>
        <w:t>o</w:t>
      </w:r>
      <w:r w:rsidRPr="00435191">
        <w:rPr>
          <w:rFonts w:cs="Arial"/>
          <w:color w:val="auto"/>
        </w:rPr>
        <w:t>ndiciones</w:t>
      </w:r>
      <w:r w:rsidRPr="00435191" w:rsidR="002644ED">
        <w:rPr>
          <w:rFonts w:eastAsia="Arial" w:cs="Arial"/>
          <w:color w:val="auto"/>
        </w:rPr>
        <w:t xml:space="preserve"> </w:t>
      </w:r>
      <w:r w:rsidRPr="00435191">
        <w:rPr>
          <w:rFonts w:cs="Arial"/>
          <w:color w:val="auto"/>
        </w:rPr>
        <w:t>para</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Pr>
          <w:rFonts w:cs="Arial"/>
          <w:color w:val="auto"/>
        </w:rPr>
        <w:t>selección</w:t>
      </w:r>
      <w:r w:rsidRPr="00435191" w:rsidR="002644ED">
        <w:rPr>
          <w:rFonts w:eastAsia="Arial" w:cs="Arial"/>
          <w:color w:val="auto"/>
        </w:rPr>
        <w:t xml:space="preserve"> </w:t>
      </w:r>
      <w:r w:rsidRPr="00435191">
        <w:rPr>
          <w:rFonts w:cs="Arial"/>
          <w:color w:val="auto"/>
        </w:rPr>
        <w:t>de</w:t>
      </w:r>
      <w:r w:rsidRPr="00435191" w:rsidR="007E0E99">
        <w:rPr>
          <w:rFonts w:cs="Arial"/>
          <w:color w:val="auto"/>
        </w:rPr>
        <w:t>l</w:t>
      </w:r>
      <w:r w:rsidRPr="00435191" w:rsidR="002644ED">
        <w:rPr>
          <w:rFonts w:eastAsia="Arial" w:cs="Arial"/>
          <w:color w:val="auto"/>
        </w:rPr>
        <w:t xml:space="preserve"> </w:t>
      </w:r>
      <w:r w:rsidRPr="00435191" w:rsidR="007E0E99">
        <w:rPr>
          <w:rFonts w:cs="Arial"/>
          <w:color w:val="auto"/>
        </w:rPr>
        <w:t>C</w:t>
      </w:r>
      <w:r w:rsidRPr="00435191">
        <w:rPr>
          <w:rFonts w:cs="Arial"/>
          <w:color w:val="auto"/>
        </w:rPr>
        <w:t>ontratista</w:t>
      </w:r>
      <w:r w:rsidRPr="00435191" w:rsidR="002644ED">
        <w:rPr>
          <w:rFonts w:eastAsia="Arial" w:cs="Arial"/>
          <w:color w:val="auto"/>
        </w:rPr>
        <w:t xml:space="preserve"> </w:t>
      </w:r>
      <w:r w:rsidRPr="00435191">
        <w:rPr>
          <w:rFonts w:cs="Arial"/>
          <w:color w:val="auto"/>
        </w:rPr>
        <w:t>encargado</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ejecutar</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Pr="00435191">
        <w:rPr>
          <w:rFonts w:cs="Arial"/>
          <w:color w:val="auto"/>
        </w:rPr>
        <w:t>contrato</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obra</w:t>
      </w:r>
      <w:r w:rsidRPr="00435191" w:rsidR="002644ED">
        <w:rPr>
          <w:rFonts w:eastAsia="Arial" w:cs="Arial"/>
          <w:color w:val="auto"/>
        </w:rPr>
        <w:t xml:space="preserve"> </w:t>
      </w:r>
      <w:r w:rsidRPr="00435191">
        <w:rPr>
          <w:rFonts w:cs="Arial"/>
          <w:color w:val="auto"/>
        </w:rPr>
        <w:t>pública</w:t>
      </w:r>
      <w:r w:rsidRPr="00435191" w:rsidR="002644ED">
        <w:rPr>
          <w:rFonts w:eastAsia="Arial" w:cs="Arial"/>
          <w:color w:val="auto"/>
        </w:rPr>
        <w:t xml:space="preserve"> </w:t>
      </w:r>
      <w:r w:rsidRPr="00435191" w:rsidR="001C22A6">
        <w:rPr>
          <w:rFonts w:cs="Arial"/>
          <w:color w:val="auto"/>
        </w:rPr>
        <w:t>para</w:t>
      </w:r>
      <w:r w:rsidRPr="00435191" w:rsidR="002644ED">
        <w:rPr>
          <w:rFonts w:eastAsia="Arial" w:cs="Arial"/>
          <w:color w:val="auto"/>
        </w:rPr>
        <w:t xml:space="preserve"> </w:t>
      </w:r>
      <w:r w:rsidRPr="00435191" w:rsidR="003015C5">
        <w:rPr>
          <w:rFonts w:eastAsia="Arial" w:cs="Arial"/>
          <w:color w:val="auto"/>
          <w:szCs w:val="20"/>
          <w:highlight w:val="lightGray"/>
        </w:rPr>
        <w:t>[</w:t>
      </w:r>
      <w:r w:rsidRPr="00435191" w:rsidR="003015C5">
        <w:rPr>
          <w:rFonts w:cs="Arial"/>
          <w:color w:val="auto"/>
          <w:szCs w:val="20"/>
          <w:highlight w:val="lightGray"/>
        </w:rPr>
        <w:t>Incluir el objeto del contrato]</w:t>
      </w:r>
      <w:r w:rsidRPr="00435191" w:rsidR="003015C5">
        <w:rPr>
          <w:rFonts w:eastAsia="Arial" w:cs="Arial"/>
          <w:color w:val="auto"/>
          <w:szCs w:val="20"/>
        </w:rPr>
        <w:t xml:space="preserve">, </w:t>
      </w:r>
      <w:r w:rsidRPr="00435191" w:rsidR="007E0E99">
        <w:rPr>
          <w:rFonts w:cs="Arial"/>
          <w:color w:val="auto"/>
        </w:rPr>
        <w:t>en</w:t>
      </w:r>
      <w:r w:rsidRPr="00435191" w:rsidR="002644ED">
        <w:rPr>
          <w:rFonts w:eastAsia="Arial" w:cs="Arial"/>
          <w:color w:val="auto"/>
        </w:rPr>
        <w:t xml:space="preserve"> </w:t>
      </w:r>
      <w:r w:rsidRPr="00435191" w:rsidR="007E0E99">
        <w:rPr>
          <w:rFonts w:cs="Arial"/>
          <w:color w:val="auto"/>
        </w:rPr>
        <w:t>adelante</w:t>
      </w:r>
      <w:r w:rsidRPr="00435191" w:rsidR="002644ED">
        <w:rPr>
          <w:rFonts w:eastAsia="Arial" w:cs="Arial"/>
          <w:color w:val="auto"/>
        </w:rPr>
        <w:t xml:space="preserve"> </w:t>
      </w:r>
      <w:r w:rsidRPr="00435191" w:rsidR="007E0E99">
        <w:rPr>
          <w:rFonts w:cs="Arial"/>
          <w:color w:val="auto"/>
        </w:rPr>
        <w:t>el</w:t>
      </w:r>
      <w:r w:rsidRPr="00435191" w:rsidR="002644ED">
        <w:rPr>
          <w:rFonts w:eastAsia="Arial" w:cs="Arial"/>
          <w:color w:val="auto"/>
        </w:rPr>
        <w:t xml:space="preserve"> </w:t>
      </w:r>
      <w:r w:rsidRPr="00435191" w:rsidR="007E0E99">
        <w:rPr>
          <w:rFonts w:cs="Arial"/>
          <w:color w:val="auto"/>
        </w:rPr>
        <w:t>“</w:t>
      </w:r>
      <w:r w:rsidR="00F66B47">
        <w:rPr>
          <w:rFonts w:cs="Arial"/>
          <w:color w:val="auto"/>
        </w:rPr>
        <w:t>c</w:t>
      </w:r>
      <w:r w:rsidRPr="00435191" w:rsidR="007E0E99">
        <w:rPr>
          <w:rFonts w:cs="Arial"/>
          <w:color w:val="auto"/>
        </w:rPr>
        <w:t>ontrato”.</w:t>
      </w:r>
      <w:r w:rsidRPr="00435191" w:rsidR="00750230">
        <w:rPr>
          <w:rFonts w:eastAsia="Arial" w:cs="Arial"/>
          <w:color w:val="auto"/>
        </w:rPr>
        <w:t xml:space="preserve"> </w:t>
      </w:r>
    </w:p>
    <w:p w:rsidRPr="00435191" w:rsidR="00CF6A1B" w:rsidP="00CA32D3" w:rsidRDefault="00CC1484" w14:paraId="145E0F42" w14:textId="57F3D319">
      <w:pPr>
        <w:spacing w:line="276" w:lineRule="auto"/>
        <w:jc w:val="both"/>
        <w:rPr>
          <w:rFonts w:eastAsia="Arial" w:cs="Arial"/>
          <w:color w:val="auto"/>
        </w:rPr>
      </w:pPr>
      <w:r w:rsidRPr="00435191">
        <w:rPr>
          <w:rFonts w:cs="Arial"/>
          <w:color w:val="auto"/>
        </w:rPr>
        <w:t>Los</w:t>
      </w:r>
      <w:r w:rsidRPr="00435191" w:rsidR="002644ED">
        <w:rPr>
          <w:rFonts w:eastAsia="Arial" w:cs="Arial"/>
          <w:color w:val="auto"/>
        </w:rPr>
        <w:t xml:space="preserve"> </w:t>
      </w:r>
      <w:r w:rsidR="004E359F">
        <w:rPr>
          <w:rFonts w:cs="Arial"/>
          <w:color w:val="auto"/>
        </w:rPr>
        <w:t>d</w:t>
      </w:r>
      <w:r w:rsidRPr="00435191" w:rsidR="00BB437E">
        <w:rPr>
          <w:rFonts w:cs="Arial"/>
          <w:color w:val="auto"/>
        </w:rPr>
        <w:t xml:space="preserve">ocumentos del </w:t>
      </w:r>
      <w:r w:rsidR="004E359F">
        <w:rPr>
          <w:rFonts w:cs="Arial"/>
          <w:color w:val="auto"/>
        </w:rPr>
        <w:t>p</w:t>
      </w:r>
      <w:r w:rsidRPr="00435191" w:rsidR="00BB437E">
        <w:rPr>
          <w:rFonts w:cs="Arial"/>
          <w:color w:val="auto"/>
        </w:rPr>
        <w:t>roceso</w:t>
      </w:r>
      <w:r w:rsidRPr="00435191" w:rsidR="002644ED">
        <w:rPr>
          <w:rFonts w:eastAsia="Arial" w:cs="Arial"/>
          <w:color w:val="auto"/>
        </w:rPr>
        <w:t xml:space="preserve"> </w:t>
      </w:r>
      <w:r w:rsidRPr="00435191">
        <w:rPr>
          <w:rFonts w:cs="Arial"/>
          <w:color w:val="auto"/>
        </w:rPr>
        <w:t>que</w:t>
      </w:r>
      <w:r w:rsidRPr="00435191" w:rsidR="002644ED">
        <w:rPr>
          <w:rFonts w:eastAsia="Arial" w:cs="Arial"/>
          <w:color w:val="auto"/>
        </w:rPr>
        <w:t xml:space="preserve"> </w:t>
      </w:r>
      <w:r w:rsidRPr="00435191">
        <w:rPr>
          <w:rFonts w:cs="Arial"/>
          <w:color w:val="auto"/>
        </w:rPr>
        <w:t>incluyen</w:t>
      </w:r>
      <w:r w:rsidRPr="00435191" w:rsidR="002644ED">
        <w:rPr>
          <w:rFonts w:eastAsia="Arial" w:cs="Arial"/>
          <w:color w:val="auto"/>
        </w:rPr>
        <w:t xml:space="preserve"> </w:t>
      </w:r>
      <w:r w:rsidRPr="00435191">
        <w:rPr>
          <w:rFonts w:cs="Arial"/>
          <w:color w:val="auto"/>
        </w:rPr>
        <w:t>los</w:t>
      </w:r>
      <w:r w:rsidRPr="00435191" w:rsidR="002644ED">
        <w:rPr>
          <w:rFonts w:eastAsia="Arial" w:cs="Arial"/>
          <w:color w:val="auto"/>
        </w:rPr>
        <w:t xml:space="preserve"> </w:t>
      </w:r>
      <w:r w:rsidRPr="00435191">
        <w:rPr>
          <w:rFonts w:cs="Arial"/>
          <w:color w:val="auto"/>
        </w:rPr>
        <w:t>estudios</w:t>
      </w:r>
      <w:r w:rsidRPr="00435191" w:rsidR="002644ED">
        <w:rPr>
          <w:rFonts w:eastAsia="Arial" w:cs="Arial"/>
          <w:color w:val="auto"/>
        </w:rPr>
        <w:t xml:space="preserve"> </w:t>
      </w:r>
      <w:r w:rsidRPr="00435191">
        <w:rPr>
          <w:rFonts w:cs="Arial"/>
          <w:color w:val="auto"/>
        </w:rPr>
        <w:t>y</w:t>
      </w:r>
      <w:r w:rsidRPr="00435191" w:rsidR="002644ED">
        <w:rPr>
          <w:rFonts w:eastAsia="Arial" w:cs="Arial"/>
          <w:color w:val="auto"/>
        </w:rPr>
        <w:t xml:space="preserve"> </w:t>
      </w:r>
      <w:r w:rsidRPr="00435191">
        <w:rPr>
          <w:rFonts w:cs="Arial"/>
          <w:color w:val="auto"/>
        </w:rPr>
        <w:t>documentos</w:t>
      </w:r>
      <w:r w:rsidRPr="00435191" w:rsidR="002644ED">
        <w:rPr>
          <w:rFonts w:eastAsia="Arial" w:cs="Arial"/>
          <w:color w:val="auto"/>
        </w:rPr>
        <w:t xml:space="preserve"> </w:t>
      </w:r>
      <w:r w:rsidRPr="00435191">
        <w:rPr>
          <w:rFonts w:cs="Arial"/>
          <w:color w:val="auto"/>
        </w:rPr>
        <w:t>previos,</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Pr="00435191">
        <w:rPr>
          <w:rFonts w:cs="Arial"/>
          <w:color w:val="auto"/>
        </w:rPr>
        <w:t>estudio</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sector,</w:t>
      </w:r>
      <w:r w:rsidRPr="00435191" w:rsidR="002644ED">
        <w:rPr>
          <w:rFonts w:eastAsia="Arial" w:cs="Arial"/>
          <w:color w:val="auto"/>
        </w:rPr>
        <w:t xml:space="preserve"> </w:t>
      </w:r>
      <w:r w:rsidRPr="00435191">
        <w:rPr>
          <w:rFonts w:cs="Arial"/>
          <w:color w:val="auto"/>
        </w:rPr>
        <w:t>así</w:t>
      </w:r>
      <w:r w:rsidRPr="00435191" w:rsidR="002644ED">
        <w:rPr>
          <w:rFonts w:eastAsia="Arial" w:cs="Arial"/>
          <w:color w:val="auto"/>
        </w:rPr>
        <w:t xml:space="preserve"> </w:t>
      </w:r>
      <w:r w:rsidRPr="00435191">
        <w:rPr>
          <w:rFonts w:cs="Arial"/>
          <w:color w:val="auto"/>
        </w:rPr>
        <w:t>como</w:t>
      </w:r>
      <w:r w:rsidRPr="00435191" w:rsidR="002644ED">
        <w:rPr>
          <w:rFonts w:eastAsia="Arial" w:cs="Arial"/>
          <w:color w:val="auto"/>
        </w:rPr>
        <w:t xml:space="preserve"> </w:t>
      </w:r>
      <w:r w:rsidRPr="00435191">
        <w:rPr>
          <w:rFonts w:cs="Arial"/>
          <w:color w:val="auto"/>
        </w:rPr>
        <w:t>cualquiera</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sus</w:t>
      </w:r>
      <w:r w:rsidRPr="00435191" w:rsidR="002644ED">
        <w:rPr>
          <w:rFonts w:eastAsia="Arial" w:cs="Arial"/>
          <w:color w:val="auto"/>
        </w:rPr>
        <w:t xml:space="preserve"> </w:t>
      </w:r>
      <w:r w:rsidRPr="00435191">
        <w:rPr>
          <w:rFonts w:cs="Arial"/>
          <w:color w:val="auto"/>
        </w:rPr>
        <w:t>anexos</w:t>
      </w:r>
      <w:r w:rsidRPr="00435191" w:rsidR="008F5D78">
        <w:rPr>
          <w:rFonts w:eastAsia="Arial" w:cs="Arial"/>
          <w:color w:val="auto"/>
        </w:rPr>
        <w:t>,</w:t>
      </w:r>
      <w:r w:rsidRPr="00435191" w:rsidR="002644ED">
        <w:rPr>
          <w:rFonts w:eastAsia="Arial" w:cs="Arial"/>
          <w:color w:val="auto"/>
        </w:rPr>
        <w:t xml:space="preserve"> </w:t>
      </w:r>
      <w:r w:rsidRPr="00435191">
        <w:rPr>
          <w:rFonts w:cs="Arial"/>
          <w:color w:val="auto"/>
        </w:rPr>
        <w:t>están</w:t>
      </w:r>
      <w:r w:rsidRPr="00435191" w:rsidR="002644ED">
        <w:rPr>
          <w:rFonts w:eastAsia="Arial" w:cs="Arial"/>
          <w:color w:val="auto"/>
        </w:rPr>
        <w:t xml:space="preserve"> </w:t>
      </w:r>
      <w:r w:rsidRPr="00435191">
        <w:rPr>
          <w:rFonts w:cs="Arial"/>
          <w:color w:val="auto"/>
        </w:rPr>
        <w:t>a</w:t>
      </w:r>
      <w:r w:rsidRPr="00435191" w:rsidR="002644ED">
        <w:rPr>
          <w:rFonts w:eastAsia="Arial" w:cs="Arial"/>
          <w:color w:val="auto"/>
        </w:rPr>
        <w:t xml:space="preserve"> </w:t>
      </w:r>
      <w:r w:rsidRPr="00435191">
        <w:rPr>
          <w:rFonts w:cs="Arial"/>
          <w:color w:val="auto"/>
        </w:rPr>
        <w:t>disposición</w:t>
      </w:r>
      <w:r w:rsidRPr="00435191" w:rsidR="002644ED">
        <w:rPr>
          <w:rFonts w:eastAsia="Arial" w:cs="Arial"/>
          <w:color w:val="auto"/>
        </w:rPr>
        <w:t xml:space="preserve"> </w:t>
      </w:r>
      <w:r w:rsidRPr="00435191">
        <w:rPr>
          <w:rFonts w:cs="Arial"/>
          <w:color w:val="auto"/>
        </w:rPr>
        <w:t>del</w:t>
      </w:r>
      <w:r w:rsidRPr="00435191" w:rsidR="002644ED">
        <w:rPr>
          <w:rFonts w:eastAsia="Arial" w:cs="Arial"/>
          <w:color w:val="auto"/>
        </w:rPr>
        <w:t xml:space="preserve"> </w:t>
      </w:r>
      <w:r w:rsidRPr="00435191">
        <w:rPr>
          <w:rFonts w:cs="Arial"/>
          <w:color w:val="auto"/>
        </w:rPr>
        <w:t>público</w:t>
      </w:r>
      <w:r w:rsidRPr="00435191" w:rsidR="002644ED">
        <w:rPr>
          <w:rFonts w:eastAsia="Arial" w:cs="Arial"/>
          <w:color w:val="auto"/>
        </w:rPr>
        <w:t xml:space="preserve"> </w:t>
      </w:r>
      <w:r w:rsidRPr="00435191">
        <w:rPr>
          <w:rFonts w:cs="Arial"/>
          <w:color w:val="auto"/>
        </w:rPr>
        <w:t>en</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Pr="00435191">
        <w:rPr>
          <w:rFonts w:cs="Arial"/>
          <w:color w:val="auto"/>
        </w:rPr>
        <w:t>Sistema</w:t>
      </w:r>
      <w:r w:rsidRPr="00435191" w:rsidR="002644ED">
        <w:rPr>
          <w:rFonts w:eastAsia="Arial" w:cs="Arial"/>
          <w:color w:val="auto"/>
        </w:rPr>
        <w:t xml:space="preserve"> </w:t>
      </w:r>
      <w:r w:rsidRPr="00435191">
        <w:rPr>
          <w:rFonts w:cs="Arial"/>
          <w:color w:val="auto"/>
        </w:rPr>
        <w:t>Electrónico</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Contratación</w:t>
      </w:r>
      <w:r w:rsidRPr="00435191" w:rsidR="002644ED">
        <w:rPr>
          <w:rFonts w:eastAsia="Arial" w:cs="Arial"/>
          <w:color w:val="auto"/>
        </w:rPr>
        <w:t xml:space="preserve"> </w:t>
      </w:r>
      <w:r w:rsidRPr="00435191">
        <w:rPr>
          <w:rFonts w:cs="Arial"/>
          <w:color w:val="auto"/>
        </w:rPr>
        <w:t>Pública</w:t>
      </w:r>
      <w:r w:rsidRPr="00435191" w:rsidR="002644ED">
        <w:rPr>
          <w:rFonts w:eastAsia="Arial" w:cs="Arial"/>
          <w:color w:val="auto"/>
        </w:rPr>
        <w:t xml:space="preserve"> </w:t>
      </w:r>
      <w:r w:rsidRPr="00435191">
        <w:rPr>
          <w:rFonts w:cs="Arial"/>
          <w:color w:val="auto"/>
        </w:rPr>
        <w:t>–SECOP–.</w:t>
      </w:r>
      <w:r w:rsidRPr="00435191" w:rsidR="002644ED">
        <w:rPr>
          <w:rFonts w:cs="Arial"/>
          <w:color w:val="auto"/>
        </w:rPr>
        <w:t xml:space="preserve"> </w:t>
      </w:r>
    </w:p>
    <w:p w:rsidRPr="00435191" w:rsidR="00CC1484" w:rsidP="00CA32D3" w:rsidRDefault="00CC1484" w14:paraId="4D8DEF5A" w14:textId="62F6105E">
      <w:pPr>
        <w:spacing w:line="276" w:lineRule="auto"/>
        <w:jc w:val="both"/>
        <w:rPr>
          <w:rFonts w:cs="Arial"/>
          <w:color w:val="auto"/>
        </w:rPr>
      </w:pPr>
      <w:r w:rsidRPr="00435191">
        <w:rPr>
          <w:rFonts w:cs="Arial"/>
          <w:color w:val="auto"/>
        </w:rPr>
        <w:t>La</w:t>
      </w:r>
      <w:r w:rsidRPr="00435191" w:rsidR="002644ED">
        <w:rPr>
          <w:rFonts w:eastAsia="Arial" w:cs="Arial"/>
          <w:color w:val="auto"/>
        </w:rPr>
        <w:t xml:space="preserve"> </w:t>
      </w:r>
      <w:r w:rsidRPr="00435191">
        <w:rPr>
          <w:rFonts w:cs="Arial"/>
          <w:color w:val="auto"/>
        </w:rPr>
        <w:t>selección</w:t>
      </w:r>
      <w:r w:rsidRPr="00435191" w:rsidR="002644ED">
        <w:rPr>
          <w:rFonts w:eastAsia="Arial" w:cs="Arial"/>
          <w:color w:val="auto"/>
        </w:rPr>
        <w:t xml:space="preserve"> </w:t>
      </w:r>
      <w:r w:rsidRPr="00435191">
        <w:rPr>
          <w:rFonts w:cs="Arial"/>
          <w:color w:val="auto"/>
        </w:rPr>
        <w:t>del</w:t>
      </w:r>
      <w:r w:rsidRPr="00435191" w:rsidR="002644ED">
        <w:rPr>
          <w:rFonts w:eastAsia="Arial" w:cs="Arial"/>
          <w:color w:val="auto"/>
        </w:rPr>
        <w:t xml:space="preserve"> </w:t>
      </w:r>
      <w:r w:rsidR="00845D94">
        <w:rPr>
          <w:rFonts w:cs="Arial"/>
          <w:color w:val="auto"/>
        </w:rPr>
        <w:t>c</w:t>
      </w:r>
      <w:r w:rsidRPr="00435191">
        <w:rPr>
          <w:rFonts w:cs="Arial"/>
          <w:color w:val="auto"/>
        </w:rPr>
        <w:t>ontratista</w:t>
      </w:r>
      <w:r w:rsidRPr="00435191" w:rsidR="002644ED">
        <w:rPr>
          <w:rFonts w:eastAsia="Arial" w:cs="Arial"/>
          <w:color w:val="auto"/>
        </w:rPr>
        <w:t xml:space="preserve"> </w:t>
      </w:r>
      <w:r w:rsidRPr="00435191">
        <w:rPr>
          <w:rFonts w:cs="Arial"/>
          <w:color w:val="auto"/>
        </w:rPr>
        <w:t>se</w:t>
      </w:r>
      <w:r w:rsidRPr="00435191" w:rsidR="002644ED">
        <w:rPr>
          <w:rFonts w:eastAsia="Arial" w:cs="Arial"/>
          <w:color w:val="auto"/>
        </w:rPr>
        <w:t xml:space="preserve"> </w:t>
      </w:r>
      <w:r w:rsidRPr="00435191">
        <w:rPr>
          <w:rFonts w:cs="Arial"/>
          <w:color w:val="auto"/>
        </w:rPr>
        <w:t>realiza</w:t>
      </w:r>
      <w:r w:rsidRPr="00435191" w:rsidR="00C746F0">
        <w:rPr>
          <w:rFonts w:cs="Arial"/>
          <w:color w:val="auto"/>
        </w:rPr>
        <w:t>rá</w:t>
      </w:r>
      <w:r w:rsidRPr="00435191" w:rsidR="002644ED">
        <w:rPr>
          <w:rFonts w:eastAsia="Arial" w:cs="Arial"/>
          <w:color w:val="auto"/>
        </w:rPr>
        <w:t xml:space="preserve"> </w:t>
      </w:r>
      <w:r w:rsidRPr="00435191">
        <w:rPr>
          <w:rFonts w:cs="Arial"/>
          <w:color w:val="auto"/>
        </w:rPr>
        <w:t>a</w:t>
      </w:r>
      <w:r w:rsidRPr="00435191" w:rsidR="002644ED">
        <w:rPr>
          <w:rFonts w:eastAsia="Arial" w:cs="Arial"/>
          <w:color w:val="auto"/>
        </w:rPr>
        <w:t xml:space="preserve"> </w:t>
      </w:r>
      <w:r w:rsidRPr="00435191">
        <w:rPr>
          <w:rFonts w:cs="Arial"/>
          <w:color w:val="auto"/>
        </w:rPr>
        <w:t>través</w:t>
      </w:r>
      <w:r w:rsidRPr="00435191" w:rsidR="002644ED">
        <w:rPr>
          <w:rFonts w:eastAsia="Arial" w:cs="Arial"/>
          <w:color w:val="auto"/>
        </w:rPr>
        <w:t xml:space="preserve"> </w:t>
      </w:r>
      <w:r w:rsidRPr="00435191">
        <w:rPr>
          <w:rFonts w:cs="Arial"/>
          <w:color w:val="auto"/>
        </w:rPr>
        <w:t>de</w:t>
      </w:r>
      <w:r w:rsidRPr="00435191" w:rsidR="00D65A77">
        <w:rPr>
          <w:rFonts w:eastAsia="Arial" w:cs="Arial"/>
          <w:color w:val="auto"/>
        </w:rPr>
        <w:t xml:space="preserve">l </w:t>
      </w:r>
      <w:r w:rsidR="00CC04C1">
        <w:rPr>
          <w:rFonts w:eastAsia="Arial" w:cs="Arial"/>
          <w:color w:val="auto"/>
        </w:rPr>
        <w:t>p</w:t>
      </w:r>
      <w:r w:rsidRPr="00435191" w:rsidR="00B565E6">
        <w:rPr>
          <w:rFonts w:eastAsia="Arial" w:cs="Arial"/>
          <w:color w:val="auto"/>
        </w:rPr>
        <w:t xml:space="preserve">roceso de </w:t>
      </w:r>
      <w:r w:rsidR="00CC04C1">
        <w:rPr>
          <w:rFonts w:eastAsia="Arial" w:cs="Arial"/>
          <w:color w:val="auto"/>
        </w:rPr>
        <w:t>c</w:t>
      </w:r>
      <w:r w:rsidRPr="00435191" w:rsidR="00B565E6">
        <w:rPr>
          <w:rFonts w:eastAsia="Arial" w:cs="Arial"/>
          <w:color w:val="auto"/>
        </w:rPr>
        <w:t>ontratación</w:t>
      </w:r>
      <w:r w:rsidRPr="00435191" w:rsidR="005A4366">
        <w:rPr>
          <w:rFonts w:eastAsia="Arial" w:cs="Arial"/>
          <w:color w:val="auto"/>
        </w:rPr>
        <w:t xml:space="preserve"> </w:t>
      </w:r>
      <w:r w:rsidRPr="00435191" w:rsidR="00AB3524">
        <w:rPr>
          <w:rFonts w:cs="Arial"/>
          <w:color w:val="auto"/>
        </w:rPr>
        <w:t>No</w:t>
      </w:r>
      <w:r w:rsidRPr="00435191" w:rsidR="006F7822">
        <w:rPr>
          <w:rFonts w:cs="Arial"/>
          <w:color w:val="auto"/>
        </w:rPr>
        <w:t xml:space="preserve">. </w:t>
      </w:r>
      <w:r w:rsidRPr="00435191" w:rsidR="006F7822">
        <w:rPr>
          <w:rFonts w:cs="Arial"/>
          <w:color w:val="auto"/>
          <w:highlight w:val="lightGray"/>
        </w:rPr>
        <w:t>[Incluir número de Proceso de Contratación, que debe ser igual al establecido en el SECOP]</w:t>
      </w:r>
      <w:r w:rsidRPr="00435191" w:rsidDel="006F7822" w:rsidR="006F7822">
        <w:rPr>
          <w:rFonts w:cs="Arial"/>
          <w:color w:val="auto"/>
          <w:highlight w:val="lightGray"/>
        </w:rPr>
        <w:t xml:space="preserve"> </w:t>
      </w:r>
      <w:r w:rsidRPr="00435191" w:rsidR="00AB3524">
        <w:rPr>
          <w:rFonts w:cs="Arial"/>
          <w:color w:val="auto"/>
        </w:rPr>
        <w:t xml:space="preserve"> </w:t>
      </w:r>
    </w:p>
    <w:p w:rsidRPr="00435191" w:rsidR="004B155B" w:rsidP="00CA32D3" w:rsidRDefault="005F51F0" w14:paraId="1720CB0A" w14:textId="2184DA6C">
      <w:pPr>
        <w:spacing w:line="276" w:lineRule="auto"/>
        <w:jc w:val="both"/>
        <w:rPr>
          <w:rFonts w:eastAsia="Arial" w:cs="Arial"/>
          <w:color w:val="auto"/>
        </w:rPr>
      </w:pPr>
      <w:r w:rsidRPr="00435191">
        <w:rPr>
          <w:rFonts w:cs="Arial"/>
          <w:color w:val="auto"/>
        </w:rPr>
        <w:t>La</w:t>
      </w:r>
      <w:r w:rsidRPr="00435191" w:rsidR="002644ED">
        <w:rPr>
          <w:rFonts w:eastAsia="Arial" w:cs="Arial"/>
          <w:color w:val="auto"/>
        </w:rPr>
        <w:t xml:space="preserve"> </w:t>
      </w:r>
      <w:r w:rsidR="00CC04C1">
        <w:rPr>
          <w:rFonts w:cs="Arial"/>
          <w:color w:val="auto"/>
        </w:rPr>
        <w:t>e</w:t>
      </w:r>
      <w:r w:rsidRPr="00435191">
        <w:rPr>
          <w:rFonts w:cs="Arial"/>
          <w:color w:val="auto"/>
        </w:rPr>
        <w:t>ntidad</w:t>
      </w:r>
      <w:r w:rsidRPr="00435191" w:rsidR="002644ED">
        <w:rPr>
          <w:rFonts w:eastAsia="Arial" w:cs="Arial"/>
          <w:color w:val="auto"/>
        </w:rPr>
        <w:t xml:space="preserve"> </w:t>
      </w:r>
      <w:r w:rsidRPr="00435191">
        <w:rPr>
          <w:rFonts w:cs="Arial"/>
          <w:color w:val="auto"/>
        </w:rPr>
        <w:t>evaluará</w:t>
      </w:r>
      <w:r w:rsidRPr="00435191" w:rsidR="002644ED">
        <w:rPr>
          <w:rFonts w:eastAsia="Arial" w:cs="Arial"/>
          <w:color w:val="auto"/>
        </w:rPr>
        <w:t xml:space="preserve"> </w:t>
      </w:r>
      <w:r w:rsidRPr="00435191">
        <w:rPr>
          <w:rFonts w:cs="Arial"/>
          <w:color w:val="auto"/>
        </w:rPr>
        <w:t>las</w:t>
      </w:r>
      <w:r w:rsidRPr="00435191" w:rsidR="002644ED">
        <w:rPr>
          <w:rFonts w:eastAsia="Arial" w:cs="Arial"/>
          <w:color w:val="auto"/>
        </w:rPr>
        <w:t xml:space="preserve"> </w:t>
      </w:r>
      <w:r w:rsidRPr="00435191" w:rsidR="00EC3D70">
        <w:rPr>
          <w:rFonts w:cs="Arial"/>
          <w:color w:val="auto"/>
        </w:rPr>
        <w:t>o</w:t>
      </w:r>
      <w:r w:rsidRPr="00435191" w:rsidR="00220C64">
        <w:rPr>
          <w:rFonts w:cs="Arial"/>
          <w:color w:val="auto"/>
        </w:rPr>
        <w:t>fertas</w:t>
      </w:r>
      <w:r w:rsidRPr="00435191" w:rsidR="002644ED">
        <w:rPr>
          <w:rFonts w:eastAsia="Arial" w:cs="Arial"/>
          <w:color w:val="auto"/>
        </w:rPr>
        <w:t xml:space="preserve"> </w:t>
      </w:r>
      <w:r w:rsidRPr="00435191">
        <w:rPr>
          <w:rFonts w:cs="Arial"/>
          <w:color w:val="auto"/>
        </w:rPr>
        <w:t>con</w:t>
      </w:r>
      <w:r w:rsidRPr="00435191" w:rsidR="002644ED">
        <w:rPr>
          <w:rFonts w:eastAsia="Arial" w:cs="Arial"/>
          <w:color w:val="auto"/>
        </w:rPr>
        <w:t xml:space="preserve"> </w:t>
      </w:r>
      <w:r w:rsidRPr="00435191">
        <w:rPr>
          <w:rFonts w:cs="Arial"/>
          <w:color w:val="auto"/>
        </w:rPr>
        <w:t>base</w:t>
      </w:r>
      <w:r w:rsidRPr="00435191" w:rsidR="002644ED">
        <w:rPr>
          <w:rFonts w:eastAsia="Arial" w:cs="Arial"/>
          <w:color w:val="auto"/>
        </w:rPr>
        <w:t xml:space="preserve"> </w:t>
      </w:r>
      <w:r w:rsidRPr="00435191">
        <w:rPr>
          <w:rFonts w:cs="Arial"/>
          <w:color w:val="auto"/>
        </w:rPr>
        <w:t>en</w:t>
      </w:r>
      <w:r w:rsidRPr="00435191" w:rsidR="002644ED">
        <w:rPr>
          <w:rFonts w:eastAsia="Arial" w:cs="Arial"/>
          <w:color w:val="auto"/>
        </w:rPr>
        <w:t xml:space="preserve"> </w:t>
      </w:r>
      <w:r w:rsidRPr="00435191">
        <w:rPr>
          <w:rFonts w:cs="Arial"/>
          <w:color w:val="auto"/>
        </w:rPr>
        <w:t>las</w:t>
      </w:r>
      <w:r w:rsidRPr="00435191" w:rsidR="002644ED">
        <w:rPr>
          <w:rFonts w:eastAsia="Arial" w:cs="Arial"/>
          <w:color w:val="auto"/>
        </w:rPr>
        <w:t xml:space="preserve"> </w:t>
      </w:r>
      <w:r w:rsidRPr="00435191">
        <w:rPr>
          <w:rFonts w:cs="Arial"/>
          <w:color w:val="auto"/>
        </w:rPr>
        <w:t>reglas</w:t>
      </w:r>
      <w:r w:rsidRPr="00435191" w:rsidR="002644ED">
        <w:rPr>
          <w:rFonts w:eastAsia="Arial" w:cs="Arial"/>
          <w:color w:val="auto"/>
        </w:rPr>
        <w:t xml:space="preserve"> </w:t>
      </w:r>
      <w:r w:rsidRPr="00435191">
        <w:rPr>
          <w:rFonts w:cs="Arial"/>
          <w:color w:val="auto"/>
        </w:rPr>
        <w:t>establecidas</w:t>
      </w:r>
      <w:r w:rsidRPr="00435191" w:rsidR="002644ED">
        <w:rPr>
          <w:rFonts w:eastAsia="Arial" w:cs="Arial"/>
          <w:color w:val="auto"/>
        </w:rPr>
        <w:t xml:space="preserve"> </w:t>
      </w:r>
      <w:r w:rsidRPr="00435191">
        <w:rPr>
          <w:rFonts w:cs="Arial"/>
          <w:color w:val="auto"/>
        </w:rPr>
        <w:t>en</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00CC04C1">
        <w:rPr>
          <w:rFonts w:cs="Arial"/>
          <w:color w:val="auto"/>
        </w:rPr>
        <w:t>p</w:t>
      </w:r>
      <w:r w:rsidRPr="00435191">
        <w:rPr>
          <w:rFonts w:cs="Arial"/>
          <w:color w:val="auto"/>
        </w:rPr>
        <w:t>liego</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00CC04C1">
        <w:rPr>
          <w:rFonts w:cs="Arial"/>
          <w:color w:val="auto"/>
        </w:rPr>
        <w:t>c</w:t>
      </w:r>
      <w:r w:rsidRPr="00435191">
        <w:rPr>
          <w:rFonts w:cs="Arial"/>
          <w:color w:val="auto"/>
        </w:rPr>
        <w:t>ondiciones</w:t>
      </w:r>
      <w:r w:rsidRPr="00435191" w:rsidR="002644ED">
        <w:rPr>
          <w:rFonts w:eastAsia="Arial" w:cs="Arial"/>
          <w:color w:val="auto"/>
        </w:rPr>
        <w:t xml:space="preserve"> </w:t>
      </w:r>
      <w:r w:rsidRPr="00435191">
        <w:rPr>
          <w:rFonts w:cs="Arial"/>
          <w:color w:val="auto"/>
        </w:rPr>
        <w:t>y</w:t>
      </w:r>
      <w:r w:rsidRPr="00435191" w:rsidR="002644ED">
        <w:rPr>
          <w:rFonts w:eastAsia="Arial" w:cs="Arial"/>
          <w:color w:val="auto"/>
        </w:rPr>
        <w:t xml:space="preserve"> </w:t>
      </w:r>
      <w:r w:rsidRPr="00435191">
        <w:rPr>
          <w:rFonts w:cs="Arial"/>
          <w:color w:val="auto"/>
        </w:rPr>
        <w:t>en</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sidR="00235229">
        <w:rPr>
          <w:rFonts w:cs="Arial"/>
          <w:color w:val="auto"/>
        </w:rPr>
        <w:t>normativa aplicable</w:t>
      </w:r>
      <w:r w:rsidRPr="00435191">
        <w:rPr>
          <w:rFonts w:eastAsia="Arial" w:cs="Arial"/>
          <w:color w:val="auto"/>
        </w:rPr>
        <w:t>.</w:t>
      </w:r>
    </w:p>
    <w:p w:rsidRPr="00435191" w:rsidR="00BB2B8B" w:rsidP="000F46F0" w:rsidRDefault="00BB2B8B" w14:paraId="09A7643A" w14:textId="610754FF">
      <w:pPr>
        <w:spacing w:before="100" w:beforeAutospacing="1" w:after="100" w:afterAutospacing="1" w:line="276" w:lineRule="auto"/>
        <w:jc w:val="both"/>
        <w:rPr>
          <w:rFonts w:eastAsia="Arial" w:cs="Arial"/>
          <w:color w:val="auto"/>
          <w:lang w:val="es-ES"/>
        </w:rPr>
      </w:pPr>
      <w:r w:rsidRPr="00435191">
        <w:rPr>
          <w:rFonts w:eastAsia="Arial" w:cs="Arial"/>
          <w:color w:val="auto"/>
          <w:lang w:val="es-ES"/>
        </w:rPr>
        <w:t>El uso</w:t>
      </w:r>
      <w:r w:rsidRPr="00435191" w:rsidR="0006103B">
        <w:rPr>
          <w:rFonts w:eastAsia="Arial" w:cs="Arial"/>
          <w:color w:val="auto"/>
          <w:lang w:val="es-ES"/>
        </w:rPr>
        <w:t xml:space="preserve"> de los Documentos Tipo no exime a la </w:t>
      </w:r>
      <w:r w:rsidR="00CC04C1">
        <w:rPr>
          <w:rFonts w:eastAsia="Arial" w:cs="Arial"/>
          <w:color w:val="auto"/>
          <w:lang w:val="es-ES"/>
        </w:rPr>
        <w:t>e</w:t>
      </w:r>
      <w:r w:rsidRPr="00435191" w:rsidR="0006103B">
        <w:rPr>
          <w:rFonts w:eastAsia="Arial" w:cs="Arial"/>
          <w:color w:val="auto"/>
          <w:lang w:val="es-ES"/>
        </w:rPr>
        <w:t xml:space="preserve">ntidad </w:t>
      </w:r>
      <w:r w:rsidR="00CC04C1">
        <w:rPr>
          <w:rFonts w:eastAsia="Arial" w:cs="Arial"/>
          <w:color w:val="auto"/>
          <w:lang w:val="es-ES"/>
        </w:rPr>
        <w:t>e</w:t>
      </w:r>
      <w:r w:rsidRPr="00435191" w:rsidR="0006103B">
        <w:rPr>
          <w:rFonts w:eastAsia="Arial" w:cs="Arial"/>
          <w:color w:val="auto"/>
          <w:lang w:val="es-ES"/>
        </w:rPr>
        <w:t xml:space="preserve">statal de la obligación que le asiste de </w:t>
      </w:r>
      <w:r w:rsidRPr="00435191">
        <w:rPr>
          <w:rFonts w:eastAsia="Arial" w:cs="Arial"/>
          <w:color w:val="auto"/>
          <w:lang w:val="es-ES"/>
        </w:rPr>
        <w:t>aplicar la</w:t>
      </w:r>
      <w:r w:rsidRPr="00435191" w:rsidR="0006103B">
        <w:rPr>
          <w:rFonts w:eastAsia="Arial" w:cs="Arial"/>
          <w:color w:val="auto"/>
          <w:lang w:val="es-ES"/>
        </w:rPr>
        <w:t xml:space="preserve"> normativa y la jurisprudencia </w:t>
      </w:r>
      <w:r w:rsidRPr="00435191" w:rsidR="00A66F5D">
        <w:rPr>
          <w:rFonts w:eastAsia="Arial" w:cs="Arial"/>
          <w:color w:val="auto"/>
          <w:lang w:val="es-ES"/>
        </w:rPr>
        <w:t>aplicable al</w:t>
      </w:r>
      <w:r w:rsidRPr="00435191" w:rsidR="0006103B">
        <w:rPr>
          <w:rFonts w:eastAsia="Arial" w:cs="Arial"/>
          <w:color w:val="auto"/>
          <w:lang w:val="es-ES"/>
        </w:rPr>
        <w:t xml:space="preserve"> </w:t>
      </w:r>
      <w:r w:rsidR="00CC04C1">
        <w:rPr>
          <w:rFonts w:eastAsia="Arial" w:cs="Arial"/>
          <w:color w:val="auto"/>
          <w:lang w:val="es-ES"/>
        </w:rPr>
        <w:t>p</w:t>
      </w:r>
      <w:r w:rsidRPr="00435191" w:rsidR="00B565E6">
        <w:rPr>
          <w:rFonts w:eastAsia="Arial" w:cs="Arial"/>
          <w:color w:val="auto"/>
          <w:lang w:val="es-ES"/>
        </w:rPr>
        <w:t xml:space="preserve">roceso de </w:t>
      </w:r>
      <w:r w:rsidR="00CC04C1">
        <w:rPr>
          <w:rFonts w:eastAsia="Arial" w:cs="Arial"/>
          <w:color w:val="auto"/>
          <w:lang w:val="es-ES"/>
        </w:rPr>
        <w:t>c</w:t>
      </w:r>
      <w:r w:rsidRPr="00435191" w:rsidR="00B565E6">
        <w:rPr>
          <w:rFonts w:eastAsia="Arial" w:cs="Arial"/>
          <w:color w:val="auto"/>
          <w:lang w:val="es-ES"/>
        </w:rPr>
        <w:t>ontratación</w:t>
      </w:r>
      <w:r w:rsidRPr="00435191" w:rsidR="00B3743E">
        <w:rPr>
          <w:rFonts w:eastAsia="Arial" w:cs="Arial"/>
          <w:color w:val="auto"/>
          <w:lang w:val="es-ES"/>
        </w:rPr>
        <w:t>, así como de dar cumplimiento a lo ordenado por sentencia judicial</w:t>
      </w:r>
      <w:r w:rsidRPr="00435191" w:rsidR="0006103B">
        <w:rPr>
          <w:rFonts w:eastAsia="Arial" w:cs="Arial"/>
          <w:color w:val="auto"/>
          <w:lang w:val="es-ES"/>
        </w:rPr>
        <w:t xml:space="preserve">. </w:t>
      </w:r>
    </w:p>
    <w:p w:rsidRPr="00435191" w:rsidR="00505CCE" w:rsidP="00BC69CA" w:rsidRDefault="676E49CE" w14:paraId="21BC1223" w14:textId="7154A0B0">
      <w:pPr>
        <w:spacing w:line="276" w:lineRule="auto"/>
        <w:jc w:val="both"/>
        <w:rPr>
          <w:rFonts w:eastAsia="Arial" w:cs="Arial"/>
          <w:color w:val="auto"/>
        </w:rPr>
      </w:pPr>
      <w:r w:rsidRPr="00435191">
        <w:rPr>
          <w:rFonts w:eastAsia="Arial" w:cs="Arial"/>
          <w:color w:val="auto"/>
          <w:highlight w:val="lightGray"/>
        </w:rPr>
        <w:t xml:space="preserve">[La </w:t>
      </w:r>
      <w:r w:rsidR="00C551AC">
        <w:rPr>
          <w:rFonts w:eastAsia="Arial" w:cs="Arial"/>
          <w:color w:val="auto"/>
          <w:highlight w:val="lightGray"/>
        </w:rPr>
        <w:t>e</w:t>
      </w:r>
      <w:r w:rsidRPr="00435191">
        <w:rPr>
          <w:rFonts w:eastAsia="Arial" w:cs="Arial"/>
          <w:color w:val="auto"/>
          <w:highlight w:val="lightGray"/>
        </w:rPr>
        <w:t>ntidad no podrá modificar los Formatos, Anexos</w:t>
      </w:r>
      <w:r w:rsidRPr="00435191" w:rsidR="00262E73">
        <w:rPr>
          <w:rFonts w:eastAsia="Arial" w:cs="Arial"/>
          <w:color w:val="auto"/>
          <w:highlight w:val="lightGray"/>
        </w:rPr>
        <w:t>, matrices</w:t>
      </w:r>
      <w:r w:rsidRPr="00435191">
        <w:rPr>
          <w:rFonts w:eastAsia="Arial" w:cs="Arial"/>
          <w:color w:val="auto"/>
          <w:highlight w:val="lightGray"/>
        </w:rPr>
        <w:t xml:space="preserve"> y Formularios</w:t>
      </w:r>
      <w:r w:rsidRPr="00435191" w:rsidR="3C95C6A6">
        <w:rPr>
          <w:rFonts w:eastAsia="Arial" w:cs="Arial"/>
          <w:color w:val="auto"/>
          <w:highlight w:val="lightGray"/>
        </w:rPr>
        <w:t>, ni solicitar soportes o requisitos adicionales a los establecidos en el Documento Tipo</w:t>
      </w:r>
      <w:r w:rsidRPr="00435191">
        <w:rPr>
          <w:rFonts w:eastAsia="Arial" w:cs="Arial"/>
          <w:color w:val="auto"/>
          <w:highlight w:val="lightGray"/>
        </w:rPr>
        <w:t>]</w:t>
      </w:r>
      <w:r w:rsidRPr="00435191">
        <w:rPr>
          <w:rFonts w:eastAsia="Arial" w:cs="Arial"/>
          <w:color w:val="auto"/>
        </w:rPr>
        <w:t xml:space="preserve"> </w:t>
      </w:r>
    </w:p>
    <w:p w:rsidRPr="00435191" w:rsidR="00123731" w:rsidP="00A91A12" w:rsidRDefault="00C96CE7" w14:paraId="44AD3E1A" w14:textId="22B69EEB">
      <w:pPr>
        <w:spacing w:line="276" w:lineRule="auto"/>
        <w:jc w:val="both"/>
        <w:rPr>
          <w:rFonts w:eastAsia="Arial" w:cs="Arial"/>
          <w:color w:val="auto"/>
        </w:rPr>
      </w:pPr>
      <w:r w:rsidRPr="00435191">
        <w:rPr>
          <w:rFonts w:eastAsia="Arial" w:cs="Arial"/>
          <w:color w:val="auto"/>
        </w:rPr>
        <w:t xml:space="preserve">Todas </w:t>
      </w:r>
      <w:r w:rsidRPr="00435191" w:rsidR="00A35AB5">
        <w:rPr>
          <w:rFonts w:eastAsia="Arial" w:cs="Arial"/>
          <w:color w:val="auto"/>
        </w:rPr>
        <w:t xml:space="preserve">las personas y organizaciones interesadas en hacer control social al presente </w:t>
      </w:r>
      <w:r w:rsidR="00C551AC">
        <w:rPr>
          <w:rFonts w:eastAsia="Arial" w:cs="Arial"/>
          <w:color w:val="auto"/>
        </w:rPr>
        <w:t>p</w:t>
      </w:r>
      <w:r w:rsidRPr="00435191" w:rsidR="007C41C7">
        <w:rPr>
          <w:rFonts w:eastAsia="Arial" w:cs="Arial"/>
          <w:color w:val="auto"/>
        </w:rPr>
        <w:t>roceso</w:t>
      </w:r>
      <w:r w:rsidRPr="00435191" w:rsidR="00E315CF">
        <w:rPr>
          <w:rFonts w:eastAsia="Arial" w:cs="Arial"/>
          <w:color w:val="auto"/>
        </w:rPr>
        <w:t xml:space="preserve"> de </w:t>
      </w:r>
      <w:r w:rsidR="00C551AC">
        <w:rPr>
          <w:rFonts w:eastAsia="Arial" w:cs="Arial"/>
          <w:color w:val="auto"/>
        </w:rPr>
        <w:t>c</w:t>
      </w:r>
      <w:r w:rsidRPr="00435191" w:rsidR="00E315CF">
        <w:rPr>
          <w:rFonts w:eastAsia="Arial" w:cs="Arial"/>
          <w:color w:val="auto"/>
        </w:rPr>
        <w:t>ontratación</w:t>
      </w:r>
      <w:r w:rsidRPr="00435191" w:rsidR="00A35AB5">
        <w:rPr>
          <w:rFonts w:eastAsia="Arial" w:cs="Arial"/>
          <w:color w:val="auto"/>
        </w:rPr>
        <w:t xml:space="preserve">, en cualquiera de sus fases o etapas pueden presentar las recomendaciones que consideren convenientes, intervenir en las audiencias y consultar los </w:t>
      </w:r>
      <w:r w:rsidRPr="00435191" w:rsidR="00BB437E">
        <w:rPr>
          <w:rFonts w:eastAsia="Arial" w:cs="Arial"/>
          <w:color w:val="auto"/>
        </w:rPr>
        <w:t>Documentos del Proceso</w:t>
      </w:r>
      <w:r w:rsidRPr="00435191" w:rsidR="00A35AB5">
        <w:rPr>
          <w:rFonts w:eastAsia="Arial" w:cs="Arial"/>
          <w:color w:val="auto"/>
        </w:rPr>
        <w:t xml:space="preserve"> </w:t>
      </w:r>
      <w:r w:rsidRPr="00435191" w:rsidR="001A3E12">
        <w:rPr>
          <w:rFonts w:eastAsia="Arial" w:cs="Arial"/>
          <w:color w:val="auto"/>
        </w:rPr>
        <w:t>en</w:t>
      </w:r>
      <w:r w:rsidRPr="00435191" w:rsidR="00A35AB5">
        <w:rPr>
          <w:rFonts w:eastAsia="Arial" w:cs="Arial"/>
          <w:color w:val="auto"/>
        </w:rPr>
        <w:t xml:space="preserve"> los términos previstos en</w:t>
      </w:r>
      <w:r w:rsidRPr="00435191" w:rsidR="001A3E12">
        <w:rPr>
          <w:rFonts w:eastAsia="Arial" w:cs="Arial"/>
          <w:color w:val="auto"/>
        </w:rPr>
        <w:t xml:space="preserve"> el inciso 3 del artículo 66 de la Ley 80 de 1993 y el artículo 2.2.1.1.1.2.1 del Decreto 1082 de 2015</w:t>
      </w:r>
      <w:r w:rsidRPr="00435191" w:rsidR="00A35AB5">
        <w:rPr>
          <w:rFonts w:eastAsia="Arial" w:cs="Arial"/>
          <w:color w:val="auto"/>
        </w:rPr>
        <w:t xml:space="preserve">. </w:t>
      </w:r>
      <w:r w:rsidRPr="00435191" w:rsidR="001A3E12">
        <w:rPr>
          <w:rFonts w:eastAsia="Arial" w:cs="Arial"/>
          <w:color w:val="auto"/>
        </w:rPr>
        <w:t xml:space="preserve"> </w:t>
      </w:r>
    </w:p>
    <w:p w:rsidRPr="00435191" w:rsidR="00EE54EB" w:rsidP="00525438" w:rsidRDefault="000A1FEF" w14:paraId="1826AEB6" w14:textId="3A94A8CE">
      <w:pPr>
        <w:spacing w:line="276" w:lineRule="auto"/>
        <w:jc w:val="both"/>
        <w:rPr>
          <w:rFonts w:cs="Arial"/>
          <w:color w:val="auto"/>
          <w:szCs w:val="20"/>
        </w:rPr>
      </w:pPr>
      <w:r w:rsidRPr="004D263E">
        <w:rPr>
          <w:rFonts w:eastAsia="Arial" w:cs="Arial"/>
          <w:color w:val="auto"/>
        </w:rPr>
        <w:t xml:space="preserve">Los Documentos Tipo aplican a los procesos de licitación de obra pública de infraestructura para agua potable y saneamiento básico en la modalidad de llave en mano, que correspondan a las actividades definidas en la Matriz 1 – Experiencia. En consecuencia, los proyectos de agua potable y saneamiento básico no contemplados en la Matriz 1 – Experiencia no tienen que aplicar los Documentos Tipo; sin perjuicio de lo previsto en el </w:t>
      </w:r>
      <w:r w:rsidRPr="00435191">
        <w:rPr>
          <w:rFonts w:eastAsia="Arial" w:cs="Arial"/>
          <w:color w:val="auto"/>
        </w:rPr>
        <w:t xml:space="preserve">artículo </w:t>
      </w:r>
      <w:r w:rsidRPr="00435191" w:rsidR="007E26AA">
        <w:rPr>
          <w:rFonts w:eastAsia="Arial" w:cs="Arial"/>
          <w:color w:val="auto"/>
        </w:rPr>
        <w:t>4</w:t>
      </w:r>
      <w:r w:rsidRPr="00435191">
        <w:rPr>
          <w:rFonts w:eastAsia="Arial" w:cs="Arial"/>
          <w:color w:val="auto"/>
        </w:rPr>
        <w:t xml:space="preserve"> de la Resolución </w:t>
      </w:r>
      <w:r w:rsidRPr="00435191" w:rsidR="009741AC">
        <w:rPr>
          <w:rFonts w:eastAsia="Arial" w:cs="Arial"/>
          <w:color w:val="auto"/>
        </w:rPr>
        <w:t>249</w:t>
      </w:r>
      <w:r w:rsidRPr="004D263E">
        <w:rPr>
          <w:rFonts w:eastAsia="Arial" w:cs="Arial"/>
          <w:color w:val="auto"/>
        </w:rPr>
        <w:t xml:space="preserve"> de 2020</w:t>
      </w:r>
      <w:r w:rsidRPr="00435191" w:rsidR="00BE518A">
        <w:rPr>
          <w:rFonts w:eastAsia="Arial" w:cs="Arial"/>
          <w:color w:val="auto"/>
        </w:rPr>
        <w:t>.</w:t>
      </w:r>
      <w:r w:rsidRPr="00435191" w:rsidR="00502745">
        <w:rPr>
          <w:rFonts w:cs="Arial"/>
          <w:color w:val="auto"/>
          <w:szCs w:val="20"/>
        </w:rPr>
        <w:br w:type="page"/>
      </w:r>
    </w:p>
    <w:p w:rsidRPr="00435191" w:rsidR="000F46F0" w:rsidP="00CA32D3" w:rsidRDefault="000F46F0" w14:paraId="676C4568" w14:textId="77777777">
      <w:pPr>
        <w:spacing w:line="276" w:lineRule="auto"/>
        <w:jc w:val="both"/>
        <w:rPr>
          <w:rFonts w:cs="Arial"/>
          <w:color w:val="auto"/>
          <w:szCs w:val="20"/>
        </w:rPr>
      </w:pPr>
    </w:p>
    <w:bookmarkStart w:name="_Toc424219421" w:displacedByCustomXml="next" w:id="11"/>
    <w:bookmarkStart w:name="_Toc504145573" w:displacedByCustomXml="next" w:id="12"/>
    <w:bookmarkStart w:name="_Toc508648240" w:displacedByCustomXml="next" w:id="13"/>
    <w:bookmarkStart w:name="_Toc508984024" w:displacedByCustomXml="next" w:id="14"/>
    <w:bookmarkStart w:name="_Toc509843854" w:displacedByCustomXml="next" w:id="15"/>
    <w:bookmarkStart w:name="_Toc511924763" w:displacedByCustomXml="next" w:id="16"/>
    <w:bookmarkStart w:name="_Toc517187332" w:displacedByCustomXml="next" w:id="17"/>
    <w:bookmarkStart w:name="_Toc520226851" w:displacedByCustomXml="next" w:id="18"/>
    <w:bookmarkStart w:name="_Toc520297821" w:displacedByCustomXml="next" w:id="19"/>
    <w:bookmarkStart w:name="_Toc520317086" w:displacedByCustomXml="next" w:id="20"/>
    <w:bookmarkStart w:name="_Toc533083687" w:displacedByCustomXml="next" w:id="21"/>
    <w:bookmarkStart w:name="_Toc32096797" w:displacedByCustomXml="next" w:id="22"/>
    <w:bookmarkStart w:name="_Toc504124480" w:displacedByCustomXml="next" w:id="23"/>
    <w:sdt>
      <w:sdtPr>
        <w:rPr>
          <w:rFonts w:ascii="Arial" w:hAnsi="Arial" w:eastAsiaTheme="minorHAnsi" w:cstheme="minorBidi"/>
          <w:color w:val="3B3838" w:themeColor="background2" w:themeShade="40"/>
          <w:sz w:val="20"/>
          <w:szCs w:val="22"/>
          <w:lang w:val="es-ES" w:eastAsia="en-US"/>
        </w:rPr>
        <w:id w:val="946739295"/>
        <w:docPartObj>
          <w:docPartGallery w:val="Table of Contents"/>
          <w:docPartUnique/>
        </w:docPartObj>
      </w:sdtPr>
      <w:sdtEndPr>
        <w:rPr>
          <w:b/>
          <w:bCs/>
        </w:rPr>
      </w:sdtEndPr>
      <w:sdtContent>
        <w:p w:rsidRPr="00435191" w:rsidR="0069170F" w:rsidP="00435191" w:rsidRDefault="00735BA3" w14:paraId="2158417B" w14:textId="31FD4B14">
          <w:pPr>
            <w:pStyle w:val="TtuloTDC"/>
            <w:jc w:val="center"/>
            <w:rPr>
              <w:rStyle w:val="Hipervnculo"/>
              <w:rFonts w:ascii="Arial" w:hAnsi="Arial" w:cs="Arial" w:eastAsiaTheme="minorHAnsi"/>
              <w:b/>
              <w:noProof/>
              <w:color w:val="auto"/>
              <w:sz w:val="20"/>
              <w:szCs w:val="22"/>
              <w:u w:val="none"/>
              <w:lang w:eastAsia="en-US"/>
            </w:rPr>
          </w:pPr>
          <w:r w:rsidRPr="00435191">
            <w:rPr>
              <w:rStyle w:val="Hipervnculo"/>
              <w:rFonts w:ascii="Arial" w:hAnsi="Arial" w:cs="Arial" w:eastAsiaTheme="minorHAnsi"/>
              <w:b/>
              <w:noProof/>
              <w:color w:val="auto"/>
              <w:sz w:val="20"/>
              <w:szCs w:val="22"/>
              <w:u w:val="none"/>
              <w:lang w:eastAsia="en-US"/>
            </w:rPr>
            <w:t>T</w:t>
          </w:r>
          <w:r w:rsidRPr="00435191" w:rsidR="00FD7247">
            <w:rPr>
              <w:rStyle w:val="Hipervnculo"/>
              <w:rFonts w:ascii="Arial" w:hAnsi="Arial" w:cs="Arial" w:eastAsiaTheme="minorHAnsi"/>
              <w:b/>
              <w:noProof/>
              <w:color w:val="auto"/>
              <w:sz w:val="20"/>
              <w:szCs w:val="22"/>
              <w:u w:val="none"/>
              <w:lang w:eastAsia="en-US"/>
            </w:rPr>
            <w:t>ABLA DE CONTENIDO</w:t>
          </w:r>
        </w:p>
        <w:p w:rsidRPr="002F2E14" w:rsidR="0069170F" w:rsidRDefault="0069170F" w14:paraId="26E5A8D8" w14:textId="126E705A">
          <w:pPr>
            <w:pStyle w:val="TDC1"/>
            <w:rPr>
              <w:rFonts w:asciiTheme="minorHAnsi" w:hAnsiTheme="minorHAnsi" w:eastAsiaTheme="minorEastAsia"/>
              <w:b w:val="0"/>
              <w:color w:val="auto"/>
              <w:sz w:val="22"/>
              <w:lang w:eastAsia="es-CO"/>
            </w:rPr>
          </w:pPr>
          <w:r>
            <w:fldChar w:fldCharType="begin"/>
          </w:r>
          <w:r>
            <w:instrText xml:space="preserve"> TOC \o "1-3" \h \z \u </w:instrText>
          </w:r>
          <w:r>
            <w:fldChar w:fldCharType="separate"/>
          </w:r>
          <w:hyperlink w:history="1" w:anchor="_Toc57636768">
            <w:r w:rsidRPr="00435191">
              <w:rPr>
                <w:rStyle w:val="Hipervnculo"/>
                <w:rFonts w:cs="Arial"/>
                <w:color w:val="auto"/>
              </w:rPr>
              <w:t>INTRODUCCIÓN</w:t>
            </w:r>
            <w:r w:rsidRPr="00435191">
              <w:rPr>
                <w:webHidden/>
                <w:color w:val="auto"/>
              </w:rPr>
              <w:tab/>
            </w:r>
            <w:r w:rsidRPr="00435191">
              <w:rPr>
                <w:webHidden/>
                <w:color w:val="auto"/>
              </w:rPr>
              <w:fldChar w:fldCharType="begin"/>
            </w:r>
            <w:r w:rsidRPr="00435191">
              <w:rPr>
                <w:webHidden/>
                <w:color w:val="auto"/>
              </w:rPr>
              <w:instrText xml:space="preserve"> PAGEREF _Toc57636768 \h </w:instrText>
            </w:r>
            <w:r w:rsidRPr="00435191">
              <w:rPr>
                <w:webHidden/>
                <w:color w:val="auto"/>
              </w:rPr>
            </w:r>
            <w:r w:rsidRPr="00435191">
              <w:rPr>
                <w:webHidden/>
                <w:color w:val="auto"/>
              </w:rPr>
              <w:fldChar w:fldCharType="separate"/>
            </w:r>
            <w:r w:rsidR="00435191">
              <w:rPr>
                <w:webHidden/>
                <w:color w:val="auto"/>
              </w:rPr>
              <w:t>1</w:t>
            </w:r>
            <w:r w:rsidRPr="00435191">
              <w:rPr>
                <w:webHidden/>
                <w:color w:val="auto"/>
              </w:rPr>
              <w:fldChar w:fldCharType="end"/>
            </w:r>
          </w:hyperlink>
        </w:p>
        <w:p w:rsidRPr="002F2E14" w:rsidR="0069170F" w:rsidRDefault="00FB5080" w14:paraId="538B1D04" w14:textId="6BF99D2A">
          <w:pPr>
            <w:pStyle w:val="TDC1"/>
            <w:rPr>
              <w:rFonts w:asciiTheme="minorHAnsi" w:hAnsiTheme="minorHAnsi" w:eastAsiaTheme="minorEastAsia"/>
              <w:b w:val="0"/>
              <w:color w:val="auto"/>
              <w:sz w:val="22"/>
              <w:lang w:eastAsia="es-CO"/>
            </w:rPr>
          </w:pPr>
          <w:hyperlink w:history="1" w:anchor="_Toc57636769">
            <w:r w:rsidRPr="00435191" w:rsidR="0069170F">
              <w:rPr>
                <w:rStyle w:val="Hipervnculo"/>
                <w:color w:val="auto"/>
              </w:rPr>
              <w:t>CAPÍTULO I INFORMACIÓN GENERAL</w:t>
            </w:r>
            <w:r w:rsidRPr="00435191" w:rsidR="0069170F">
              <w:rPr>
                <w:webHidden/>
                <w:color w:val="auto"/>
              </w:rPr>
              <w:tab/>
            </w:r>
            <w:r w:rsidRPr="00435191" w:rsidR="0069170F">
              <w:rPr>
                <w:webHidden/>
                <w:color w:val="auto"/>
              </w:rPr>
              <w:fldChar w:fldCharType="begin"/>
            </w:r>
            <w:r w:rsidRPr="00435191" w:rsidR="0069170F">
              <w:rPr>
                <w:webHidden/>
                <w:color w:val="auto"/>
              </w:rPr>
              <w:instrText xml:space="preserve"> PAGEREF _Toc57636769 \h </w:instrText>
            </w:r>
            <w:r w:rsidRPr="00435191" w:rsidR="0069170F">
              <w:rPr>
                <w:webHidden/>
                <w:color w:val="auto"/>
              </w:rPr>
            </w:r>
            <w:r w:rsidRPr="00435191" w:rsidR="0069170F">
              <w:rPr>
                <w:webHidden/>
                <w:color w:val="auto"/>
              </w:rPr>
              <w:fldChar w:fldCharType="separate"/>
            </w:r>
            <w:r w:rsidR="00435191">
              <w:rPr>
                <w:webHidden/>
                <w:color w:val="auto"/>
              </w:rPr>
              <w:t>6</w:t>
            </w:r>
            <w:r w:rsidRPr="00435191" w:rsidR="0069170F">
              <w:rPr>
                <w:webHidden/>
                <w:color w:val="auto"/>
              </w:rPr>
              <w:fldChar w:fldCharType="end"/>
            </w:r>
          </w:hyperlink>
        </w:p>
        <w:p w:rsidRPr="002F2E14" w:rsidR="0069170F" w:rsidRDefault="00FB5080" w14:paraId="1AE50549" w14:textId="015BC24A">
          <w:pPr>
            <w:pStyle w:val="TDC2"/>
            <w:rPr>
              <w:rFonts w:asciiTheme="minorHAnsi" w:hAnsiTheme="minorHAnsi" w:eastAsiaTheme="minorEastAsia"/>
              <w:noProof/>
              <w:color w:val="auto"/>
              <w:sz w:val="22"/>
              <w:lang w:eastAsia="es-CO"/>
            </w:rPr>
          </w:pPr>
          <w:hyperlink w:history="1" w:anchor="_Toc57636770">
            <w:r w:rsidRPr="00435191" w:rsidR="0069170F">
              <w:rPr>
                <w:rStyle w:val="Hipervnculo"/>
                <w:noProof/>
                <w:color w:val="auto"/>
              </w:rPr>
              <w:t>1.1.</w:t>
            </w:r>
            <w:r w:rsidRPr="002F2E14" w:rsidR="0069170F">
              <w:rPr>
                <w:rFonts w:asciiTheme="minorHAnsi" w:hAnsiTheme="minorHAnsi" w:eastAsiaTheme="minorEastAsia"/>
                <w:noProof/>
                <w:color w:val="auto"/>
                <w:sz w:val="22"/>
                <w:lang w:eastAsia="es-CO"/>
              </w:rPr>
              <w:tab/>
            </w:r>
            <w:r w:rsidRPr="00435191" w:rsidR="0069170F">
              <w:rPr>
                <w:rStyle w:val="Hipervnculo"/>
                <w:noProof/>
                <w:color w:val="auto"/>
              </w:rPr>
              <w:t>OBJETO, PRESUPUESTO OFICIAL, PLAZO Y UBICACIÓN</w:t>
            </w:r>
            <w:r w:rsidRPr="00435191" w:rsidR="0069170F">
              <w:rPr>
                <w:noProof/>
                <w:webHidden/>
                <w:color w:val="auto"/>
              </w:rPr>
              <w:tab/>
            </w:r>
            <w:r w:rsidRPr="00435191" w:rsidR="0069170F">
              <w:rPr>
                <w:noProof/>
                <w:webHidden/>
                <w:color w:val="auto"/>
              </w:rPr>
              <w:fldChar w:fldCharType="begin"/>
            </w:r>
            <w:r w:rsidRPr="00435191" w:rsidR="0069170F">
              <w:rPr>
                <w:noProof/>
                <w:webHidden/>
                <w:color w:val="auto"/>
              </w:rPr>
              <w:instrText xml:space="preserve"> PAGEREF _Toc57636770 \h </w:instrText>
            </w:r>
            <w:r w:rsidRPr="00435191" w:rsidR="0069170F">
              <w:rPr>
                <w:noProof/>
                <w:webHidden/>
                <w:color w:val="auto"/>
              </w:rPr>
            </w:r>
            <w:r w:rsidRPr="00435191" w:rsidR="0069170F">
              <w:rPr>
                <w:noProof/>
                <w:webHidden/>
                <w:color w:val="auto"/>
              </w:rPr>
              <w:fldChar w:fldCharType="separate"/>
            </w:r>
            <w:r w:rsidR="00435191">
              <w:rPr>
                <w:noProof/>
                <w:webHidden/>
                <w:color w:val="auto"/>
              </w:rPr>
              <w:t>6</w:t>
            </w:r>
            <w:r w:rsidRPr="00435191" w:rsidR="0069170F">
              <w:rPr>
                <w:noProof/>
                <w:webHidden/>
                <w:color w:val="auto"/>
              </w:rPr>
              <w:fldChar w:fldCharType="end"/>
            </w:r>
          </w:hyperlink>
        </w:p>
        <w:p w:rsidRPr="002F2E14" w:rsidR="0069170F" w:rsidRDefault="00FB5080" w14:paraId="5F088B66" w14:textId="095C1F73">
          <w:pPr>
            <w:pStyle w:val="TDC2"/>
            <w:rPr>
              <w:rFonts w:asciiTheme="minorHAnsi" w:hAnsiTheme="minorHAnsi" w:eastAsiaTheme="minorEastAsia"/>
              <w:noProof/>
              <w:color w:val="auto"/>
              <w:sz w:val="22"/>
              <w:lang w:eastAsia="es-CO"/>
            </w:rPr>
          </w:pPr>
          <w:hyperlink w:history="1" w:anchor="_Toc57636771">
            <w:r w:rsidRPr="00435191" w:rsidR="0069170F">
              <w:rPr>
                <w:rStyle w:val="Hipervnculo"/>
                <w:noProof/>
                <w:color w:val="auto"/>
              </w:rPr>
              <w:t>1.2.</w:t>
            </w:r>
            <w:r w:rsidRPr="002F2E14" w:rsidR="0069170F">
              <w:rPr>
                <w:rFonts w:asciiTheme="minorHAnsi" w:hAnsiTheme="minorHAnsi" w:eastAsiaTheme="minorEastAsia"/>
                <w:noProof/>
                <w:color w:val="auto"/>
                <w:sz w:val="22"/>
                <w:lang w:eastAsia="es-CO"/>
              </w:rPr>
              <w:tab/>
            </w:r>
            <w:r w:rsidRPr="00435191" w:rsidR="0069170F">
              <w:rPr>
                <w:rStyle w:val="Hipervnculo"/>
                <w:noProof/>
                <w:color w:val="auto"/>
              </w:rPr>
              <w:t>DOCUMENTOS DEL PROCESO</w:t>
            </w:r>
            <w:r w:rsidRPr="00435191" w:rsidR="0069170F">
              <w:rPr>
                <w:noProof/>
                <w:webHidden/>
                <w:color w:val="auto"/>
              </w:rPr>
              <w:tab/>
            </w:r>
            <w:r w:rsidRPr="00435191" w:rsidR="0069170F">
              <w:rPr>
                <w:noProof/>
                <w:webHidden/>
                <w:color w:val="auto"/>
              </w:rPr>
              <w:fldChar w:fldCharType="begin"/>
            </w:r>
            <w:r w:rsidRPr="00435191" w:rsidR="0069170F">
              <w:rPr>
                <w:noProof/>
                <w:webHidden/>
                <w:color w:val="auto"/>
              </w:rPr>
              <w:instrText xml:space="preserve"> PAGEREF _Toc57636771 \h </w:instrText>
            </w:r>
            <w:r w:rsidRPr="00435191" w:rsidR="0069170F">
              <w:rPr>
                <w:noProof/>
                <w:webHidden/>
                <w:color w:val="auto"/>
              </w:rPr>
            </w:r>
            <w:r w:rsidRPr="00435191" w:rsidR="0069170F">
              <w:rPr>
                <w:noProof/>
                <w:webHidden/>
                <w:color w:val="auto"/>
              </w:rPr>
              <w:fldChar w:fldCharType="separate"/>
            </w:r>
            <w:r w:rsidR="00435191">
              <w:rPr>
                <w:noProof/>
                <w:webHidden/>
                <w:color w:val="auto"/>
              </w:rPr>
              <w:t>8</w:t>
            </w:r>
            <w:r w:rsidRPr="00435191" w:rsidR="0069170F">
              <w:rPr>
                <w:noProof/>
                <w:webHidden/>
                <w:color w:val="auto"/>
              </w:rPr>
              <w:fldChar w:fldCharType="end"/>
            </w:r>
          </w:hyperlink>
        </w:p>
        <w:p w:rsidRPr="002F2E14" w:rsidR="0069170F" w:rsidRDefault="00FB5080" w14:paraId="65D8A5A3" w14:textId="65512625">
          <w:pPr>
            <w:pStyle w:val="TDC2"/>
            <w:rPr>
              <w:rFonts w:asciiTheme="minorHAnsi" w:hAnsiTheme="minorHAnsi" w:eastAsiaTheme="minorEastAsia"/>
              <w:noProof/>
              <w:color w:val="auto"/>
              <w:sz w:val="22"/>
              <w:lang w:eastAsia="es-CO"/>
            </w:rPr>
          </w:pPr>
          <w:hyperlink w:history="1" w:anchor="_Toc57636772">
            <w:r w:rsidRPr="00435191" w:rsidR="0069170F">
              <w:rPr>
                <w:rStyle w:val="Hipervnculo"/>
                <w:noProof/>
                <w:color w:val="auto"/>
              </w:rPr>
              <w:t>1.3.</w:t>
            </w:r>
            <w:r w:rsidRPr="002F2E14" w:rsidR="0069170F">
              <w:rPr>
                <w:rFonts w:asciiTheme="minorHAnsi" w:hAnsiTheme="minorHAnsi" w:eastAsiaTheme="minorEastAsia"/>
                <w:noProof/>
                <w:color w:val="auto"/>
                <w:sz w:val="22"/>
                <w:lang w:eastAsia="es-CO"/>
              </w:rPr>
              <w:tab/>
            </w:r>
            <w:r w:rsidRPr="00435191" w:rsidR="0069170F">
              <w:rPr>
                <w:rStyle w:val="Hipervnculo"/>
                <w:noProof/>
                <w:color w:val="auto"/>
              </w:rPr>
              <w:t>COMUNICACIONES Y OBSERVACIONES AL PROCESO</w:t>
            </w:r>
            <w:r w:rsidRPr="00435191" w:rsidR="0069170F">
              <w:rPr>
                <w:noProof/>
                <w:webHidden/>
                <w:color w:val="auto"/>
              </w:rPr>
              <w:tab/>
            </w:r>
            <w:r w:rsidRPr="00435191" w:rsidR="0069170F">
              <w:rPr>
                <w:noProof/>
                <w:webHidden/>
                <w:color w:val="auto"/>
              </w:rPr>
              <w:fldChar w:fldCharType="begin"/>
            </w:r>
            <w:r w:rsidRPr="00435191" w:rsidR="0069170F">
              <w:rPr>
                <w:noProof/>
                <w:webHidden/>
                <w:color w:val="auto"/>
              </w:rPr>
              <w:instrText xml:space="preserve"> PAGEREF _Toc57636772 \h </w:instrText>
            </w:r>
            <w:r w:rsidRPr="00435191" w:rsidR="0069170F">
              <w:rPr>
                <w:noProof/>
                <w:webHidden/>
                <w:color w:val="auto"/>
              </w:rPr>
            </w:r>
            <w:r w:rsidRPr="00435191" w:rsidR="0069170F">
              <w:rPr>
                <w:noProof/>
                <w:webHidden/>
                <w:color w:val="auto"/>
              </w:rPr>
              <w:fldChar w:fldCharType="separate"/>
            </w:r>
            <w:r w:rsidR="00435191">
              <w:rPr>
                <w:noProof/>
                <w:webHidden/>
                <w:color w:val="auto"/>
              </w:rPr>
              <w:t>8</w:t>
            </w:r>
            <w:r w:rsidRPr="00435191" w:rsidR="0069170F">
              <w:rPr>
                <w:noProof/>
                <w:webHidden/>
                <w:color w:val="auto"/>
              </w:rPr>
              <w:fldChar w:fldCharType="end"/>
            </w:r>
          </w:hyperlink>
        </w:p>
        <w:p w:rsidRPr="002F2E14" w:rsidR="0069170F" w:rsidRDefault="00FB5080" w14:paraId="43575966" w14:textId="7C0D5CE0">
          <w:pPr>
            <w:pStyle w:val="TDC2"/>
            <w:rPr>
              <w:rFonts w:asciiTheme="minorHAnsi" w:hAnsiTheme="minorHAnsi" w:eastAsiaTheme="minorEastAsia"/>
              <w:noProof/>
              <w:color w:val="auto"/>
              <w:sz w:val="22"/>
              <w:lang w:eastAsia="es-CO"/>
            </w:rPr>
          </w:pPr>
          <w:hyperlink w:history="1" w:anchor="_Toc57636773">
            <w:r w:rsidRPr="00435191" w:rsidR="0069170F">
              <w:rPr>
                <w:rStyle w:val="Hipervnculo"/>
                <w:noProof/>
                <w:color w:val="auto"/>
              </w:rPr>
              <w:t>1.4.</w:t>
            </w:r>
            <w:r w:rsidRPr="002F2E14" w:rsidR="0069170F">
              <w:rPr>
                <w:rFonts w:asciiTheme="minorHAnsi" w:hAnsiTheme="minorHAnsi" w:eastAsiaTheme="minorEastAsia"/>
                <w:noProof/>
                <w:color w:val="auto"/>
                <w:sz w:val="22"/>
                <w:lang w:eastAsia="es-CO"/>
              </w:rPr>
              <w:tab/>
            </w:r>
            <w:r w:rsidRPr="00435191" w:rsidR="0069170F">
              <w:rPr>
                <w:rStyle w:val="Hipervnculo"/>
                <w:noProof/>
                <w:color w:val="auto"/>
              </w:rPr>
              <w:t>CLASIFICADOR DE BIENES Y SERVICIOS DE NACIONES UNIDAS (UNSPSC)</w:t>
            </w:r>
            <w:r w:rsidRPr="00435191" w:rsidR="0069170F">
              <w:rPr>
                <w:noProof/>
                <w:webHidden/>
                <w:color w:val="auto"/>
              </w:rPr>
              <w:tab/>
            </w:r>
            <w:r w:rsidRPr="00435191" w:rsidR="0069170F">
              <w:rPr>
                <w:noProof/>
                <w:webHidden/>
                <w:color w:val="auto"/>
              </w:rPr>
              <w:fldChar w:fldCharType="begin"/>
            </w:r>
            <w:r w:rsidRPr="00435191" w:rsidR="0069170F">
              <w:rPr>
                <w:noProof/>
                <w:webHidden/>
                <w:color w:val="auto"/>
              </w:rPr>
              <w:instrText xml:space="preserve"> PAGEREF _Toc57636773 \h </w:instrText>
            </w:r>
            <w:r w:rsidRPr="00435191" w:rsidR="0069170F">
              <w:rPr>
                <w:noProof/>
                <w:webHidden/>
                <w:color w:val="auto"/>
              </w:rPr>
            </w:r>
            <w:r w:rsidRPr="00435191" w:rsidR="0069170F">
              <w:rPr>
                <w:noProof/>
                <w:webHidden/>
                <w:color w:val="auto"/>
              </w:rPr>
              <w:fldChar w:fldCharType="separate"/>
            </w:r>
            <w:r w:rsidR="00435191">
              <w:rPr>
                <w:noProof/>
                <w:webHidden/>
                <w:color w:val="auto"/>
              </w:rPr>
              <w:t>9</w:t>
            </w:r>
            <w:r w:rsidRPr="00435191" w:rsidR="0069170F">
              <w:rPr>
                <w:noProof/>
                <w:webHidden/>
                <w:color w:val="auto"/>
              </w:rPr>
              <w:fldChar w:fldCharType="end"/>
            </w:r>
          </w:hyperlink>
        </w:p>
        <w:p w:rsidRPr="002F2E14" w:rsidR="0069170F" w:rsidRDefault="00FB5080" w14:paraId="090D6936" w14:textId="4C41E568">
          <w:pPr>
            <w:pStyle w:val="TDC2"/>
            <w:rPr>
              <w:rFonts w:asciiTheme="minorHAnsi" w:hAnsiTheme="minorHAnsi" w:eastAsiaTheme="minorEastAsia"/>
              <w:noProof/>
              <w:color w:val="auto"/>
              <w:sz w:val="22"/>
              <w:lang w:eastAsia="es-CO"/>
            </w:rPr>
          </w:pPr>
          <w:hyperlink w:history="1" w:anchor="_Toc57636774">
            <w:r w:rsidRPr="00435191" w:rsidR="0069170F">
              <w:rPr>
                <w:rStyle w:val="Hipervnculo"/>
                <w:noProof/>
                <w:color w:val="auto"/>
              </w:rPr>
              <w:t>1.5.</w:t>
            </w:r>
            <w:r w:rsidRPr="002F2E14" w:rsidR="0069170F">
              <w:rPr>
                <w:rFonts w:asciiTheme="minorHAnsi" w:hAnsiTheme="minorHAnsi" w:eastAsiaTheme="minorEastAsia"/>
                <w:noProof/>
                <w:color w:val="auto"/>
                <w:sz w:val="22"/>
                <w:lang w:eastAsia="es-CO"/>
              </w:rPr>
              <w:tab/>
            </w:r>
            <w:r w:rsidRPr="00435191" w:rsidR="0069170F">
              <w:rPr>
                <w:rStyle w:val="Hipervnculo"/>
                <w:noProof/>
                <w:color w:val="auto"/>
              </w:rPr>
              <w:t>RECURSOS QUE RESPALDAN LA PRESENTE CONTRATACIÓN</w:t>
            </w:r>
            <w:r w:rsidRPr="00435191" w:rsidR="0069170F">
              <w:rPr>
                <w:noProof/>
                <w:webHidden/>
                <w:color w:val="auto"/>
              </w:rPr>
              <w:tab/>
            </w:r>
            <w:r w:rsidRPr="00435191" w:rsidR="0069170F">
              <w:rPr>
                <w:noProof/>
                <w:webHidden/>
                <w:color w:val="auto"/>
              </w:rPr>
              <w:fldChar w:fldCharType="begin"/>
            </w:r>
            <w:r w:rsidRPr="00435191" w:rsidR="0069170F">
              <w:rPr>
                <w:noProof/>
                <w:webHidden/>
                <w:color w:val="auto"/>
              </w:rPr>
              <w:instrText xml:space="preserve"> PAGEREF _Toc57636774 \h </w:instrText>
            </w:r>
            <w:r w:rsidRPr="00435191" w:rsidR="0069170F">
              <w:rPr>
                <w:noProof/>
                <w:webHidden/>
                <w:color w:val="auto"/>
              </w:rPr>
            </w:r>
            <w:r w:rsidRPr="00435191" w:rsidR="0069170F">
              <w:rPr>
                <w:noProof/>
                <w:webHidden/>
                <w:color w:val="auto"/>
              </w:rPr>
              <w:fldChar w:fldCharType="separate"/>
            </w:r>
            <w:r w:rsidR="00435191">
              <w:rPr>
                <w:noProof/>
                <w:webHidden/>
                <w:color w:val="auto"/>
              </w:rPr>
              <w:t>9</w:t>
            </w:r>
            <w:r w:rsidRPr="00435191" w:rsidR="0069170F">
              <w:rPr>
                <w:noProof/>
                <w:webHidden/>
                <w:color w:val="auto"/>
              </w:rPr>
              <w:fldChar w:fldCharType="end"/>
            </w:r>
          </w:hyperlink>
        </w:p>
        <w:p w:rsidRPr="002F2E14" w:rsidR="0069170F" w:rsidRDefault="00FB5080" w14:paraId="6289F736" w14:textId="1127BE40">
          <w:pPr>
            <w:pStyle w:val="TDC2"/>
            <w:rPr>
              <w:rFonts w:asciiTheme="minorHAnsi" w:hAnsiTheme="minorHAnsi" w:eastAsiaTheme="minorEastAsia"/>
              <w:noProof/>
              <w:color w:val="auto"/>
              <w:sz w:val="22"/>
              <w:lang w:eastAsia="es-CO"/>
            </w:rPr>
          </w:pPr>
          <w:hyperlink w:history="1" w:anchor="_Toc57636775">
            <w:r w:rsidRPr="00435191" w:rsidR="0069170F">
              <w:rPr>
                <w:rStyle w:val="Hipervnculo"/>
                <w:noProof/>
                <w:color w:val="auto"/>
              </w:rPr>
              <w:t>1.6.</w:t>
            </w:r>
            <w:r w:rsidRPr="002F2E14" w:rsidR="0069170F">
              <w:rPr>
                <w:rFonts w:asciiTheme="minorHAnsi" w:hAnsiTheme="minorHAnsi" w:eastAsiaTheme="minorEastAsia"/>
                <w:noProof/>
                <w:color w:val="auto"/>
                <w:sz w:val="22"/>
                <w:lang w:eastAsia="es-CO"/>
              </w:rPr>
              <w:tab/>
            </w:r>
            <w:r w:rsidRPr="00435191" w:rsidR="0069170F">
              <w:rPr>
                <w:rStyle w:val="Hipervnculo"/>
                <w:noProof/>
                <w:color w:val="auto"/>
              </w:rPr>
              <w:t>REGLAS DE SUBSANABILIDAD, EXPLICACIONES Y ACLARACIONES</w:t>
            </w:r>
            <w:r w:rsidRPr="00435191" w:rsidR="0069170F">
              <w:rPr>
                <w:noProof/>
                <w:webHidden/>
                <w:color w:val="auto"/>
              </w:rPr>
              <w:tab/>
            </w:r>
            <w:r w:rsidRPr="00435191" w:rsidR="0069170F">
              <w:rPr>
                <w:noProof/>
                <w:webHidden/>
                <w:color w:val="auto"/>
              </w:rPr>
              <w:fldChar w:fldCharType="begin"/>
            </w:r>
            <w:r w:rsidRPr="00435191" w:rsidR="0069170F">
              <w:rPr>
                <w:noProof/>
                <w:webHidden/>
                <w:color w:val="auto"/>
              </w:rPr>
              <w:instrText xml:space="preserve"> PAGEREF _Toc57636775 \h </w:instrText>
            </w:r>
            <w:r w:rsidRPr="00435191" w:rsidR="0069170F">
              <w:rPr>
                <w:noProof/>
                <w:webHidden/>
                <w:color w:val="auto"/>
              </w:rPr>
            </w:r>
            <w:r w:rsidRPr="00435191" w:rsidR="0069170F">
              <w:rPr>
                <w:noProof/>
                <w:webHidden/>
                <w:color w:val="auto"/>
              </w:rPr>
              <w:fldChar w:fldCharType="separate"/>
            </w:r>
            <w:r w:rsidR="00435191">
              <w:rPr>
                <w:noProof/>
                <w:webHidden/>
                <w:color w:val="auto"/>
              </w:rPr>
              <w:t>10</w:t>
            </w:r>
            <w:r w:rsidRPr="00435191" w:rsidR="0069170F">
              <w:rPr>
                <w:noProof/>
                <w:webHidden/>
                <w:color w:val="auto"/>
              </w:rPr>
              <w:fldChar w:fldCharType="end"/>
            </w:r>
          </w:hyperlink>
        </w:p>
        <w:p w:rsidRPr="002F2E14" w:rsidR="0069170F" w:rsidRDefault="00FB5080" w14:paraId="61DDAE1A" w14:textId="553E8425">
          <w:pPr>
            <w:pStyle w:val="TDC2"/>
            <w:rPr>
              <w:rFonts w:asciiTheme="minorHAnsi" w:hAnsiTheme="minorHAnsi" w:eastAsiaTheme="minorEastAsia"/>
              <w:noProof/>
              <w:color w:val="auto"/>
              <w:sz w:val="22"/>
              <w:lang w:eastAsia="es-CO"/>
            </w:rPr>
          </w:pPr>
          <w:hyperlink w:history="1" w:anchor="_Toc57636776">
            <w:r w:rsidRPr="00435191" w:rsidR="0069170F">
              <w:rPr>
                <w:rStyle w:val="Hipervnculo"/>
                <w:noProof/>
                <w:color w:val="auto"/>
              </w:rPr>
              <w:t>1.7.</w:t>
            </w:r>
            <w:r w:rsidRPr="002F2E14" w:rsidR="0069170F">
              <w:rPr>
                <w:rFonts w:asciiTheme="minorHAnsi" w:hAnsiTheme="minorHAnsi" w:eastAsiaTheme="minorEastAsia"/>
                <w:noProof/>
                <w:color w:val="auto"/>
                <w:sz w:val="22"/>
                <w:lang w:eastAsia="es-CO"/>
              </w:rPr>
              <w:tab/>
            </w:r>
            <w:r w:rsidRPr="00435191" w:rsidR="0069170F">
              <w:rPr>
                <w:rStyle w:val="Hipervnculo"/>
                <w:noProof/>
                <w:color w:val="auto"/>
              </w:rPr>
              <w:t>CRONOGRAMA DEL PROCESO</w:t>
            </w:r>
            <w:r w:rsidRPr="00435191" w:rsidR="0069170F">
              <w:rPr>
                <w:noProof/>
                <w:webHidden/>
                <w:color w:val="auto"/>
              </w:rPr>
              <w:tab/>
            </w:r>
            <w:r w:rsidRPr="00435191" w:rsidR="0069170F">
              <w:rPr>
                <w:noProof/>
                <w:webHidden/>
                <w:color w:val="auto"/>
              </w:rPr>
              <w:fldChar w:fldCharType="begin"/>
            </w:r>
            <w:r w:rsidRPr="00435191" w:rsidR="0069170F">
              <w:rPr>
                <w:noProof/>
                <w:webHidden/>
                <w:color w:val="auto"/>
              </w:rPr>
              <w:instrText xml:space="preserve"> PAGEREF _Toc57636776 \h </w:instrText>
            </w:r>
            <w:r w:rsidRPr="00435191" w:rsidR="0069170F">
              <w:rPr>
                <w:noProof/>
                <w:webHidden/>
                <w:color w:val="auto"/>
              </w:rPr>
            </w:r>
            <w:r w:rsidRPr="00435191" w:rsidR="0069170F">
              <w:rPr>
                <w:noProof/>
                <w:webHidden/>
                <w:color w:val="auto"/>
              </w:rPr>
              <w:fldChar w:fldCharType="separate"/>
            </w:r>
            <w:r w:rsidR="00435191">
              <w:rPr>
                <w:noProof/>
                <w:webHidden/>
                <w:color w:val="auto"/>
              </w:rPr>
              <w:t>11</w:t>
            </w:r>
            <w:r w:rsidRPr="00435191" w:rsidR="0069170F">
              <w:rPr>
                <w:noProof/>
                <w:webHidden/>
                <w:color w:val="auto"/>
              </w:rPr>
              <w:fldChar w:fldCharType="end"/>
            </w:r>
          </w:hyperlink>
        </w:p>
        <w:p w:rsidRPr="002F2E14" w:rsidR="0069170F" w:rsidRDefault="00FB5080" w14:paraId="106D1355" w14:textId="3C429CDB">
          <w:pPr>
            <w:pStyle w:val="TDC2"/>
            <w:rPr>
              <w:rFonts w:asciiTheme="minorHAnsi" w:hAnsiTheme="minorHAnsi" w:eastAsiaTheme="minorEastAsia"/>
              <w:noProof/>
              <w:color w:val="auto"/>
              <w:sz w:val="22"/>
              <w:lang w:eastAsia="es-CO"/>
            </w:rPr>
          </w:pPr>
          <w:hyperlink w:history="1" w:anchor="_Toc57636777">
            <w:r w:rsidRPr="00435191" w:rsidR="0069170F">
              <w:rPr>
                <w:rStyle w:val="Hipervnculo"/>
                <w:noProof/>
                <w:color w:val="auto"/>
              </w:rPr>
              <w:t>1.8.</w:t>
            </w:r>
            <w:r w:rsidRPr="002F2E14" w:rsidR="0069170F">
              <w:rPr>
                <w:rFonts w:asciiTheme="minorHAnsi" w:hAnsiTheme="minorHAnsi" w:eastAsiaTheme="minorEastAsia"/>
                <w:noProof/>
                <w:color w:val="auto"/>
                <w:sz w:val="22"/>
                <w:lang w:eastAsia="es-CO"/>
              </w:rPr>
              <w:tab/>
            </w:r>
            <w:r w:rsidRPr="00435191" w:rsidR="0069170F">
              <w:rPr>
                <w:rStyle w:val="Hipervnculo"/>
                <w:noProof/>
                <w:color w:val="auto"/>
              </w:rPr>
              <w:t>IDIOMA</w:t>
            </w:r>
            <w:r w:rsidRPr="00435191" w:rsidR="0069170F">
              <w:rPr>
                <w:noProof/>
                <w:webHidden/>
                <w:color w:val="auto"/>
              </w:rPr>
              <w:tab/>
            </w:r>
            <w:r w:rsidRPr="00435191" w:rsidR="0069170F">
              <w:rPr>
                <w:noProof/>
                <w:webHidden/>
                <w:color w:val="auto"/>
              </w:rPr>
              <w:fldChar w:fldCharType="begin"/>
            </w:r>
            <w:r w:rsidRPr="00435191" w:rsidR="0069170F">
              <w:rPr>
                <w:noProof/>
                <w:webHidden/>
                <w:color w:val="auto"/>
              </w:rPr>
              <w:instrText xml:space="preserve"> PAGEREF _Toc57636777 \h </w:instrText>
            </w:r>
            <w:r w:rsidRPr="00435191" w:rsidR="0069170F">
              <w:rPr>
                <w:noProof/>
                <w:webHidden/>
                <w:color w:val="auto"/>
              </w:rPr>
            </w:r>
            <w:r w:rsidRPr="00435191" w:rsidR="0069170F">
              <w:rPr>
                <w:noProof/>
                <w:webHidden/>
                <w:color w:val="auto"/>
              </w:rPr>
              <w:fldChar w:fldCharType="separate"/>
            </w:r>
            <w:r w:rsidR="00435191">
              <w:rPr>
                <w:noProof/>
                <w:webHidden/>
                <w:color w:val="auto"/>
              </w:rPr>
              <w:t>11</w:t>
            </w:r>
            <w:r w:rsidRPr="00435191" w:rsidR="0069170F">
              <w:rPr>
                <w:noProof/>
                <w:webHidden/>
                <w:color w:val="auto"/>
              </w:rPr>
              <w:fldChar w:fldCharType="end"/>
            </w:r>
          </w:hyperlink>
        </w:p>
        <w:p w:rsidRPr="002F2E14" w:rsidR="0069170F" w:rsidRDefault="00FB5080" w14:paraId="438B6F55" w14:textId="236E1727">
          <w:pPr>
            <w:pStyle w:val="TDC2"/>
            <w:rPr>
              <w:rFonts w:asciiTheme="minorHAnsi" w:hAnsiTheme="minorHAnsi" w:eastAsiaTheme="minorEastAsia"/>
              <w:noProof/>
              <w:color w:val="auto"/>
              <w:sz w:val="22"/>
              <w:lang w:eastAsia="es-CO"/>
            </w:rPr>
          </w:pPr>
          <w:hyperlink w:history="1" w:anchor="_Toc57636778">
            <w:r w:rsidRPr="00435191" w:rsidR="0069170F">
              <w:rPr>
                <w:rStyle w:val="Hipervnculo"/>
                <w:noProof/>
                <w:color w:val="auto"/>
              </w:rPr>
              <w:t>1.9.</w:t>
            </w:r>
            <w:r w:rsidRPr="002F2E14" w:rsidR="0069170F">
              <w:rPr>
                <w:rFonts w:asciiTheme="minorHAnsi" w:hAnsiTheme="minorHAnsi" w:eastAsiaTheme="minorEastAsia"/>
                <w:noProof/>
                <w:color w:val="auto"/>
                <w:sz w:val="22"/>
                <w:lang w:eastAsia="es-CO"/>
              </w:rPr>
              <w:tab/>
            </w:r>
            <w:r w:rsidRPr="00435191" w:rsidR="0069170F">
              <w:rPr>
                <w:rStyle w:val="Hipervnculo"/>
                <w:noProof/>
                <w:color w:val="auto"/>
              </w:rPr>
              <w:t>DOCUMENTOS OTORGADOS EN EL EXTERIOR</w:t>
            </w:r>
            <w:r w:rsidRPr="00435191" w:rsidR="0069170F">
              <w:rPr>
                <w:noProof/>
                <w:webHidden/>
                <w:color w:val="auto"/>
              </w:rPr>
              <w:tab/>
            </w:r>
            <w:r w:rsidRPr="00435191" w:rsidR="0069170F">
              <w:rPr>
                <w:noProof/>
                <w:webHidden/>
                <w:color w:val="auto"/>
              </w:rPr>
              <w:fldChar w:fldCharType="begin"/>
            </w:r>
            <w:r w:rsidRPr="00435191" w:rsidR="0069170F">
              <w:rPr>
                <w:noProof/>
                <w:webHidden/>
                <w:color w:val="auto"/>
              </w:rPr>
              <w:instrText xml:space="preserve"> PAGEREF _Toc57636778 \h </w:instrText>
            </w:r>
            <w:r w:rsidRPr="00435191" w:rsidR="0069170F">
              <w:rPr>
                <w:noProof/>
                <w:webHidden/>
                <w:color w:val="auto"/>
              </w:rPr>
            </w:r>
            <w:r w:rsidRPr="00435191" w:rsidR="0069170F">
              <w:rPr>
                <w:noProof/>
                <w:webHidden/>
                <w:color w:val="auto"/>
              </w:rPr>
              <w:fldChar w:fldCharType="separate"/>
            </w:r>
            <w:r w:rsidR="00435191">
              <w:rPr>
                <w:noProof/>
                <w:webHidden/>
                <w:color w:val="auto"/>
              </w:rPr>
              <w:t>11</w:t>
            </w:r>
            <w:r w:rsidRPr="00435191" w:rsidR="0069170F">
              <w:rPr>
                <w:noProof/>
                <w:webHidden/>
                <w:color w:val="auto"/>
              </w:rPr>
              <w:fldChar w:fldCharType="end"/>
            </w:r>
          </w:hyperlink>
        </w:p>
        <w:p w:rsidRPr="002F2E14" w:rsidR="0069170F" w:rsidRDefault="00FB5080" w14:paraId="573AE658" w14:textId="73E92E5C">
          <w:pPr>
            <w:pStyle w:val="TDC2"/>
            <w:rPr>
              <w:rFonts w:asciiTheme="minorHAnsi" w:hAnsiTheme="minorHAnsi" w:eastAsiaTheme="minorEastAsia"/>
              <w:noProof/>
              <w:color w:val="auto"/>
              <w:sz w:val="22"/>
              <w:lang w:eastAsia="es-CO"/>
            </w:rPr>
          </w:pPr>
          <w:hyperlink w:history="1" w:anchor="_Toc57636779">
            <w:r w:rsidRPr="00435191" w:rsidR="0069170F">
              <w:rPr>
                <w:rStyle w:val="Hipervnculo"/>
                <w:noProof/>
                <w:color w:val="auto"/>
              </w:rPr>
              <w:t>1.10.</w:t>
            </w:r>
            <w:r w:rsidRPr="002F2E14" w:rsidR="0069170F">
              <w:rPr>
                <w:rFonts w:asciiTheme="minorHAnsi" w:hAnsiTheme="minorHAnsi" w:eastAsiaTheme="minorEastAsia"/>
                <w:noProof/>
                <w:color w:val="auto"/>
                <w:sz w:val="22"/>
                <w:lang w:eastAsia="es-CO"/>
              </w:rPr>
              <w:tab/>
            </w:r>
            <w:r w:rsidRPr="00435191" w:rsidR="0069170F">
              <w:rPr>
                <w:rStyle w:val="Hipervnculo"/>
                <w:noProof/>
                <w:color w:val="auto"/>
              </w:rPr>
              <w:t>GLOSARIO</w:t>
            </w:r>
            <w:r w:rsidRPr="00435191" w:rsidR="0069170F">
              <w:rPr>
                <w:noProof/>
                <w:webHidden/>
                <w:color w:val="auto"/>
              </w:rPr>
              <w:tab/>
            </w:r>
            <w:r w:rsidRPr="00435191" w:rsidR="0069170F">
              <w:rPr>
                <w:noProof/>
                <w:webHidden/>
                <w:color w:val="auto"/>
              </w:rPr>
              <w:fldChar w:fldCharType="begin"/>
            </w:r>
            <w:r w:rsidRPr="00435191" w:rsidR="0069170F">
              <w:rPr>
                <w:noProof/>
                <w:webHidden/>
                <w:color w:val="auto"/>
              </w:rPr>
              <w:instrText xml:space="preserve"> PAGEREF _Toc57636779 \h </w:instrText>
            </w:r>
            <w:r w:rsidRPr="00435191" w:rsidR="0069170F">
              <w:rPr>
                <w:noProof/>
                <w:webHidden/>
                <w:color w:val="auto"/>
              </w:rPr>
            </w:r>
            <w:r w:rsidRPr="00435191" w:rsidR="0069170F">
              <w:rPr>
                <w:noProof/>
                <w:webHidden/>
                <w:color w:val="auto"/>
              </w:rPr>
              <w:fldChar w:fldCharType="separate"/>
            </w:r>
            <w:r w:rsidR="00435191">
              <w:rPr>
                <w:noProof/>
                <w:webHidden/>
                <w:color w:val="auto"/>
              </w:rPr>
              <w:t>12</w:t>
            </w:r>
            <w:r w:rsidRPr="00435191" w:rsidR="0069170F">
              <w:rPr>
                <w:noProof/>
                <w:webHidden/>
                <w:color w:val="auto"/>
              </w:rPr>
              <w:fldChar w:fldCharType="end"/>
            </w:r>
          </w:hyperlink>
        </w:p>
        <w:p w:rsidRPr="002F2E14" w:rsidR="0069170F" w:rsidRDefault="00FB5080" w14:paraId="09A3AF57" w14:textId="66B2E676">
          <w:pPr>
            <w:pStyle w:val="TDC2"/>
            <w:rPr>
              <w:rFonts w:asciiTheme="minorHAnsi" w:hAnsiTheme="minorHAnsi" w:eastAsiaTheme="minorEastAsia"/>
              <w:noProof/>
              <w:color w:val="auto"/>
              <w:sz w:val="22"/>
              <w:lang w:eastAsia="es-CO"/>
            </w:rPr>
          </w:pPr>
          <w:hyperlink w:history="1" w:anchor="_Toc57636780">
            <w:r w:rsidRPr="00435191" w:rsidR="0069170F">
              <w:rPr>
                <w:rStyle w:val="Hipervnculo"/>
                <w:noProof/>
                <w:color w:val="auto"/>
              </w:rPr>
              <w:t>1.11.</w:t>
            </w:r>
            <w:r w:rsidRPr="002F2E14" w:rsidR="0069170F">
              <w:rPr>
                <w:rFonts w:asciiTheme="minorHAnsi" w:hAnsiTheme="minorHAnsi" w:eastAsiaTheme="minorEastAsia"/>
                <w:noProof/>
                <w:color w:val="auto"/>
                <w:sz w:val="22"/>
                <w:lang w:eastAsia="es-CO"/>
              </w:rPr>
              <w:tab/>
            </w:r>
            <w:r w:rsidRPr="00435191" w:rsidR="0069170F">
              <w:rPr>
                <w:rStyle w:val="Hipervnculo"/>
                <w:noProof/>
                <w:color w:val="auto"/>
              </w:rPr>
              <w:t>INFORMACIÓN INEXACTA</w:t>
            </w:r>
            <w:r w:rsidRPr="00435191" w:rsidR="0069170F">
              <w:rPr>
                <w:noProof/>
                <w:webHidden/>
                <w:color w:val="auto"/>
              </w:rPr>
              <w:tab/>
            </w:r>
            <w:r w:rsidRPr="00435191" w:rsidR="0069170F">
              <w:rPr>
                <w:noProof/>
                <w:webHidden/>
                <w:color w:val="auto"/>
              </w:rPr>
              <w:fldChar w:fldCharType="begin"/>
            </w:r>
            <w:r w:rsidRPr="00435191" w:rsidR="0069170F">
              <w:rPr>
                <w:noProof/>
                <w:webHidden/>
                <w:color w:val="auto"/>
              </w:rPr>
              <w:instrText xml:space="preserve"> PAGEREF _Toc57636780 \h </w:instrText>
            </w:r>
            <w:r w:rsidRPr="00435191" w:rsidR="0069170F">
              <w:rPr>
                <w:noProof/>
                <w:webHidden/>
                <w:color w:val="auto"/>
              </w:rPr>
            </w:r>
            <w:r w:rsidRPr="00435191" w:rsidR="0069170F">
              <w:rPr>
                <w:noProof/>
                <w:webHidden/>
                <w:color w:val="auto"/>
              </w:rPr>
              <w:fldChar w:fldCharType="separate"/>
            </w:r>
            <w:r w:rsidR="00435191">
              <w:rPr>
                <w:noProof/>
                <w:webHidden/>
                <w:color w:val="auto"/>
              </w:rPr>
              <w:t>12</w:t>
            </w:r>
            <w:r w:rsidRPr="00435191" w:rsidR="0069170F">
              <w:rPr>
                <w:noProof/>
                <w:webHidden/>
                <w:color w:val="auto"/>
              </w:rPr>
              <w:fldChar w:fldCharType="end"/>
            </w:r>
          </w:hyperlink>
        </w:p>
        <w:p w:rsidRPr="002F2E14" w:rsidR="0069170F" w:rsidRDefault="00FB5080" w14:paraId="678A4943" w14:textId="516B649E">
          <w:pPr>
            <w:pStyle w:val="TDC2"/>
            <w:rPr>
              <w:rFonts w:asciiTheme="minorHAnsi" w:hAnsiTheme="minorHAnsi" w:eastAsiaTheme="minorEastAsia"/>
              <w:noProof/>
              <w:color w:val="auto"/>
              <w:sz w:val="22"/>
              <w:lang w:eastAsia="es-CO"/>
            </w:rPr>
          </w:pPr>
          <w:hyperlink w:history="1" w:anchor="_Toc57636781">
            <w:r w:rsidRPr="00435191" w:rsidR="0069170F">
              <w:rPr>
                <w:rStyle w:val="Hipervnculo"/>
                <w:noProof/>
                <w:color w:val="auto"/>
              </w:rPr>
              <w:t>1.12.</w:t>
            </w:r>
            <w:r w:rsidRPr="002F2E14" w:rsidR="0069170F">
              <w:rPr>
                <w:rFonts w:asciiTheme="minorHAnsi" w:hAnsiTheme="minorHAnsi" w:eastAsiaTheme="minorEastAsia"/>
                <w:noProof/>
                <w:color w:val="auto"/>
                <w:sz w:val="22"/>
                <w:lang w:eastAsia="es-CO"/>
              </w:rPr>
              <w:tab/>
            </w:r>
            <w:r w:rsidRPr="00435191" w:rsidR="0069170F">
              <w:rPr>
                <w:rStyle w:val="Hipervnculo"/>
                <w:noProof/>
                <w:color w:val="auto"/>
              </w:rPr>
              <w:t>INFORMACIÓN RESERVADA</w:t>
            </w:r>
            <w:r w:rsidRPr="00435191" w:rsidR="0069170F">
              <w:rPr>
                <w:noProof/>
                <w:webHidden/>
                <w:color w:val="auto"/>
              </w:rPr>
              <w:tab/>
            </w:r>
            <w:r w:rsidRPr="00435191" w:rsidR="0069170F">
              <w:rPr>
                <w:noProof/>
                <w:webHidden/>
                <w:color w:val="auto"/>
              </w:rPr>
              <w:fldChar w:fldCharType="begin"/>
            </w:r>
            <w:r w:rsidRPr="00435191" w:rsidR="0069170F">
              <w:rPr>
                <w:noProof/>
                <w:webHidden/>
                <w:color w:val="auto"/>
              </w:rPr>
              <w:instrText xml:space="preserve"> PAGEREF _Toc57636781 \h </w:instrText>
            </w:r>
            <w:r w:rsidRPr="00435191" w:rsidR="0069170F">
              <w:rPr>
                <w:noProof/>
                <w:webHidden/>
                <w:color w:val="auto"/>
              </w:rPr>
            </w:r>
            <w:r w:rsidRPr="00435191" w:rsidR="0069170F">
              <w:rPr>
                <w:noProof/>
                <w:webHidden/>
                <w:color w:val="auto"/>
              </w:rPr>
              <w:fldChar w:fldCharType="separate"/>
            </w:r>
            <w:r w:rsidR="00435191">
              <w:rPr>
                <w:noProof/>
                <w:webHidden/>
                <w:color w:val="auto"/>
              </w:rPr>
              <w:t>12</w:t>
            </w:r>
            <w:r w:rsidRPr="00435191" w:rsidR="0069170F">
              <w:rPr>
                <w:noProof/>
                <w:webHidden/>
                <w:color w:val="auto"/>
              </w:rPr>
              <w:fldChar w:fldCharType="end"/>
            </w:r>
          </w:hyperlink>
        </w:p>
        <w:p w:rsidRPr="002F2E14" w:rsidR="0069170F" w:rsidRDefault="00FB5080" w14:paraId="3F297312" w14:textId="3808A81F">
          <w:pPr>
            <w:pStyle w:val="TDC2"/>
            <w:rPr>
              <w:rFonts w:asciiTheme="minorHAnsi" w:hAnsiTheme="minorHAnsi" w:eastAsiaTheme="minorEastAsia"/>
              <w:noProof/>
              <w:color w:val="auto"/>
              <w:sz w:val="22"/>
              <w:lang w:eastAsia="es-CO"/>
            </w:rPr>
          </w:pPr>
          <w:hyperlink w:history="1" w:anchor="_Toc57636782">
            <w:r w:rsidRPr="00435191" w:rsidR="0069170F">
              <w:rPr>
                <w:rStyle w:val="Hipervnculo"/>
                <w:noProof/>
                <w:color w:val="auto"/>
              </w:rPr>
              <w:t>1.13.</w:t>
            </w:r>
            <w:r w:rsidRPr="002F2E14" w:rsidR="0069170F">
              <w:rPr>
                <w:rFonts w:asciiTheme="minorHAnsi" w:hAnsiTheme="minorHAnsi" w:eastAsiaTheme="minorEastAsia"/>
                <w:noProof/>
                <w:color w:val="auto"/>
                <w:sz w:val="22"/>
                <w:lang w:eastAsia="es-CO"/>
              </w:rPr>
              <w:tab/>
            </w:r>
            <w:r w:rsidRPr="00435191" w:rsidR="0069170F">
              <w:rPr>
                <w:rStyle w:val="Hipervnculo"/>
                <w:noProof/>
                <w:color w:val="auto"/>
              </w:rPr>
              <w:t>MONEDA</w:t>
            </w:r>
            <w:r w:rsidRPr="00435191" w:rsidR="0069170F">
              <w:rPr>
                <w:noProof/>
                <w:webHidden/>
                <w:color w:val="auto"/>
              </w:rPr>
              <w:tab/>
            </w:r>
            <w:r w:rsidRPr="00435191" w:rsidR="0069170F">
              <w:rPr>
                <w:noProof/>
                <w:webHidden/>
                <w:color w:val="auto"/>
              </w:rPr>
              <w:fldChar w:fldCharType="begin"/>
            </w:r>
            <w:r w:rsidRPr="00435191" w:rsidR="0069170F">
              <w:rPr>
                <w:noProof/>
                <w:webHidden/>
                <w:color w:val="auto"/>
              </w:rPr>
              <w:instrText xml:space="preserve"> PAGEREF _Toc57636782 \h </w:instrText>
            </w:r>
            <w:r w:rsidRPr="00435191" w:rsidR="0069170F">
              <w:rPr>
                <w:noProof/>
                <w:webHidden/>
                <w:color w:val="auto"/>
              </w:rPr>
            </w:r>
            <w:r w:rsidRPr="00435191" w:rsidR="0069170F">
              <w:rPr>
                <w:noProof/>
                <w:webHidden/>
                <w:color w:val="auto"/>
              </w:rPr>
              <w:fldChar w:fldCharType="separate"/>
            </w:r>
            <w:r w:rsidR="00435191">
              <w:rPr>
                <w:noProof/>
                <w:webHidden/>
                <w:color w:val="auto"/>
              </w:rPr>
              <w:t>12</w:t>
            </w:r>
            <w:r w:rsidRPr="00435191" w:rsidR="0069170F">
              <w:rPr>
                <w:noProof/>
                <w:webHidden/>
                <w:color w:val="auto"/>
              </w:rPr>
              <w:fldChar w:fldCharType="end"/>
            </w:r>
          </w:hyperlink>
        </w:p>
        <w:p w:rsidRPr="002F2E14" w:rsidR="0069170F" w:rsidRDefault="00FB5080" w14:paraId="34304A50" w14:textId="44E8B8CE">
          <w:pPr>
            <w:pStyle w:val="TDC2"/>
            <w:rPr>
              <w:rFonts w:asciiTheme="minorHAnsi" w:hAnsiTheme="minorHAnsi" w:eastAsiaTheme="minorEastAsia"/>
              <w:noProof/>
              <w:color w:val="auto"/>
              <w:sz w:val="22"/>
              <w:lang w:eastAsia="es-CO"/>
            </w:rPr>
          </w:pPr>
          <w:hyperlink w:history="1" w:anchor="_Toc57636783">
            <w:r w:rsidRPr="00435191" w:rsidR="0069170F">
              <w:rPr>
                <w:rStyle w:val="Hipervnculo"/>
                <w:noProof/>
                <w:color w:val="auto"/>
              </w:rPr>
              <w:t>1.14.</w:t>
            </w:r>
            <w:r w:rsidRPr="002F2E14" w:rsidR="0069170F">
              <w:rPr>
                <w:rFonts w:asciiTheme="minorHAnsi" w:hAnsiTheme="minorHAnsi" w:eastAsiaTheme="minorEastAsia"/>
                <w:noProof/>
                <w:color w:val="auto"/>
                <w:sz w:val="22"/>
                <w:lang w:eastAsia="es-CO"/>
              </w:rPr>
              <w:tab/>
            </w:r>
            <w:r w:rsidRPr="00435191" w:rsidR="0069170F">
              <w:rPr>
                <w:rStyle w:val="Hipervnculo"/>
                <w:noProof/>
                <w:color w:val="auto"/>
              </w:rPr>
              <w:t>CONFLICTO DE INTERÉS DE ORIGEN LEGAL</w:t>
            </w:r>
            <w:r w:rsidRPr="00435191" w:rsidR="0069170F">
              <w:rPr>
                <w:noProof/>
                <w:webHidden/>
                <w:color w:val="auto"/>
              </w:rPr>
              <w:tab/>
            </w:r>
            <w:r w:rsidRPr="00435191" w:rsidR="0069170F">
              <w:rPr>
                <w:noProof/>
                <w:webHidden/>
                <w:color w:val="auto"/>
              </w:rPr>
              <w:fldChar w:fldCharType="begin"/>
            </w:r>
            <w:r w:rsidRPr="00435191" w:rsidR="0069170F">
              <w:rPr>
                <w:noProof/>
                <w:webHidden/>
                <w:color w:val="auto"/>
              </w:rPr>
              <w:instrText xml:space="preserve"> PAGEREF _Toc57636783 \h </w:instrText>
            </w:r>
            <w:r w:rsidRPr="00435191" w:rsidR="0069170F">
              <w:rPr>
                <w:noProof/>
                <w:webHidden/>
                <w:color w:val="auto"/>
              </w:rPr>
            </w:r>
            <w:r w:rsidRPr="00435191" w:rsidR="0069170F">
              <w:rPr>
                <w:noProof/>
                <w:webHidden/>
                <w:color w:val="auto"/>
              </w:rPr>
              <w:fldChar w:fldCharType="separate"/>
            </w:r>
            <w:r w:rsidR="00435191">
              <w:rPr>
                <w:noProof/>
                <w:webHidden/>
                <w:color w:val="auto"/>
              </w:rPr>
              <w:t>14</w:t>
            </w:r>
            <w:r w:rsidRPr="00435191" w:rsidR="0069170F">
              <w:rPr>
                <w:noProof/>
                <w:webHidden/>
                <w:color w:val="auto"/>
              </w:rPr>
              <w:fldChar w:fldCharType="end"/>
            </w:r>
          </w:hyperlink>
        </w:p>
        <w:p w:rsidRPr="002F2E14" w:rsidR="0069170F" w:rsidRDefault="00FB5080" w14:paraId="3B9FB18F" w14:textId="2B5EBDB5">
          <w:pPr>
            <w:pStyle w:val="TDC2"/>
            <w:rPr>
              <w:rFonts w:asciiTheme="minorHAnsi" w:hAnsiTheme="minorHAnsi" w:eastAsiaTheme="minorEastAsia"/>
              <w:noProof/>
              <w:color w:val="auto"/>
              <w:sz w:val="22"/>
              <w:lang w:eastAsia="es-CO"/>
            </w:rPr>
          </w:pPr>
          <w:hyperlink w:history="1" w:anchor="_Toc57636785">
            <w:r w:rsidRPr="00435191" w:rsidR="0069170F">
              <w:rPr>
                <w:rStyle w:val="Hipervnculo"/>
                <w:noProof/>
                <w:color w:val="auto"/>
              </w:rPr>
              <w:t>1.15.</w:t>
            </w:r>
            <w:r w:rsidRPr="002F2E14" w:rsidR="0069170F">
              <w:rPr>
                <w:rFonts w:asciiTheme="minorHAnsi" w:hAnsiTheme="minorHAnsi" w:eastAsiaTheme="minorEastAsia"/>
                <w:noProof/>
                <w:color w:val="auto"/>
                <w:sz w:val="22"/>
                <w:lang w:eastAsia="es-CO"/>
              </w:rPr>
              <w:tab/>
            </w:r>
            <w:r w:rsidRPr="00435191" w:rsidR="0069170F">
              <w:rPr>
                <w:rStyle w:val="Hipervnculo"/>
                <w:noProof/>
                <w:color w:val="auto"/>
              </w:rPr>
              <w:t>CAUSALES DE RECHAZO</w:t>
            </w:r>
            <w:r w:rsidRPr="00435191" w:rsidR="0069170F">
              <w:rPr>
                <w:noProof/>
                <w:webHidden/>
                <w:color w:val="auto"/>
              </w:rPr>
              <w:tab/>
            </w:r>
            <w:r w:rsidRPr="00435191" w:rsidR="0069170F">
              <w:rPr>
                <w:noProof/>
                <w:webHidden/>
                <w:color w:val="auto"/>
              </w:rPr>
              <w:fldChar w:fldCharType="begin"/>
            </w:r>
            <w:r w:rsidRPr="00435191" w:rsidR="0069170F">
              <w:rPr>
                <w:noProof/>
                <w:webHidden/>
                <w:color w:val="auto"/>
              </w:rPr>
              <w:instrText xml:space="preserve"> PAGEREF _Toc57636785 \h </w:instrText>
            </w:r>
            <w:r w:rsidRPr="00435191" w:rsidR="0069170F">
              <w:rPr>
                <w:noProof/>
                <w:webHidden/>
                <w:color w:val="auto"/>
              </w:rPr>
            </w:r>
            <w:r w:rsidRPr="00435191" w:rsidR="0069170F">
              <w:rPr>
                <w:noProof/>
                <w:webHidden/>
                <w:color w:val="auto"/>
              </w:rPr>
              <w:fldChar w:fldCharType="separate"/>
            </w:r>
            <w:r w:rsidR="00435191">
              <w:rPr>
                <w:noProof/>
                <w:webHidden/>
                <w:color w:val="auto"/>
              </w:rPr>
              <w:t>14</w:t>
            </w:r>
            <w:r w:rsidRPr="00435191" w:rsidR="0069170F">
              <w:rPr>
                <w:noProof/>
                <w:webHidden/>
                <w:color w:val="auto"/>
              </w:rPr>
              <w:fldChar w:fldCharType="end"/>
            </w:r>
          </w:hyperlink>
        </w:p>
        <w:p w:rsidRPr="002F2E14" w:rsidR="0069170F" w:rsidRDefault="00FB5080" w14:paraId="786B9443" w14:textId="69ACF156">
          <w:pPr>
            <w:pStyle w:val="TDC2"/>
            <w:rPr>
              <w:rFonts w:asciiTheme="minorHAnsi" w:hAnsiTheme="minorHAnsi" w:eastAsiaTheme="minorEastAsia"/>
              <w:noProof/>
              <w:color w:val="auto"/>
              <w:sz w:val="22"/>
              <w:lang w:eastAsia="es-CO"/>
            </w:rPr>
          </w:pPr>
          <w:hyperlink w:history="1" w:anchor="_Toc57636786">
            <w:r w:rsidRPr="00435191" w:rsidR="0069170F">
              <w:rPr>
                <w:rStyle w:val="Hipervnculo"/>
                <w:noProof/>
                <w:color w:val="auto"/>
              </w:rPr>
              <w:t>1.16.</w:t>
            </w:r>
            <w:r w:rsidRPr="002F2E14" w:rsidR="0069170F">
              <w:rPr>
                <w:rFonts w:asciiTheme="minorHAnsi" w:hAnsiTheme="minorHAnsi" w:eastAsiaTheme="minorEastAsia"/>
                <w:noProof/>
                <w:color w:val="auto"/>
                <w:sz w:val="22"/>
                <w:lang w:eastAsia="es-CO"/>
              </w:rPr>
              <w:tab/>
            </w:r>
            <w:r w:rsidRPr="00435191" w:rsidR="0069170F">
              <w:rPr>
                <w:rStyle w:val="Hipervnculo"/>
                <w:noProof/>
                <w:color w:val="auto"/>
              </w:rPr>
              <w:t>CAUSALES PARA LA DECLARACIÓN DE DESIERTA DEL PROCESO DE SELECCIÓN</w:t>
            </w:r>
            <w:r w:rsidRPr="00435191" w:rsidR="0069170F">
              <w:rPr>
                <w:noProof/>
                <w:webHidden/>
                <w:color w:val="auto"/>
              </w:rPr>
              <w:tab/>
            </w:r>
            <w:r w:rsidRPr="00435191" w:rsidR="0069170F">
              <w:rPr>
                <w:noProof/>
                <w:webHidden/>
                <w:color w:val="auto"/>
              </w:rPr>
              <w:fldChar w:fldCharType="begin"/>
            </w:r>
            <w:r w:rsidRPr="00435191" w:rsidR="0069170F">
              <w:rPr>
                <w:noProof/>
                <w:webHidden/>
                <w:color w:val="auto"/>
              </w:rPr>
              <w:instrText xml:space="preserve"> PAGEREF _Toc57636786 \h </w:instrText>
            </w:r>
            <w:r w:rsidRPr="00435191" w:rsidR="0069170F">
              <w:rPr>
                <w:noProof/>
                <w:webHidden/>
                <w:color w:val="auto"/>
              </w:rPr>
            </w:r>
            <w:r w:rsidRPr="00435191" w:rsidR="0069170F">
              <w:rPr>
                <w:noProof/>
                <w:webHidden/>
                <w:color w:val="auto"/>
              </w:rPr>
              <w:fldChar w:fldCharType="separate"/>
            </w:r>
            <w:r w:rsidR="00435191">
              <w:rPr>
                <w:noProof/>
                <w:webHidden/>
                <w:color w:val="auto"/>
              </w:rPr>
              <w:t>16</w:t>
            </w:r>
            <w:r w:rsidRPr="00435191" w:rsidR="0069170F">
              <w:rPr>
                <w:noProof/>
                <w:webHidden/>
                <w:color w:val="auto"/>
              </w:rPr>
              <w:fldChar w:fldCharType="end"/>
            </w:r>
          </w:hyperlink>
        </w:p>
        <w:p w:rsidRPr="002F2E14" w:rsidR="0069170F" w:rsidRDefault="00FB5080" w14:paraId="5223BBF6" w14:textId="3F38AABE">
          <w:pPr>
            <w:pStyle w:val="TDC2"/>
            <w:rPr>
              <w:rFonts w:asciiTheme="minorHAnsi" w:hAnsiTheme="minorHAnsi" w:eastAsiaTheme="minorEastAsia"/>
              <w:noProof/>
              <w:color w:val="auto"/>
              <w:sz w:val="22"/>
              <w:lang w:eastAsia="es-CO"/>
            </w:rPr>
          </w:pPr>
          <w:hyperlink w:history="1" w:anchor="_Toc57636787">
            <w:r w:rsidRPr="00435191" w:rsidR="0069170F">
              <w:rPr>
                <w:rStyle w:val="Hipervnculo"/>
                <w:noProof/>
                <w:color w:val="auto"/>
              </w:rPr>
              <w:t>1.17.</w:t>
            </w:r>
            <w:r w:rsidRPr="002F2E14" w:rsidR="0069170F">
              <w:rPr>
                <w:rFonts w:asciiTheme="minorHAnsi" w:hAnsiTheme="minorHAnsi" w:eastAsiaTheme="minorEastAsia"/>
                <w:noProof/>
                <w:color w:val="auto"/>
                <w:sz w:val="22"/>
                <w:lang w:eastAsia="es-CO"/>
              </w:rPr>
              <w:tab/>
            </w:r>
            <w:r w:rsidRPr="00435191" w:rsidR="0069170F">
              <w:rPr>
                <w:rStyle w:val="Hipervnculo"/>
                <w:noProof/>
                <w:color w:val="auto"/>
              </w:rPr>
              <w:t>NORMAS DE INTERPRETACIÓN DEL PLIEGO DE CONDICIONES</w:t>
            </w:r>
            <w:r w:rsidRPr="00435191" w:rsidR="0069170F">
              <w:rPr>
                <w:noProof/>
                <w:webHidden/>
                <w:color w:val="auto"/>
              </w:rPr>
              <w:tab/>
            </w:r>
            <w:r w:rsidRPr="00435191" w:rsidR="0069170F">
              <w:rPr>
                <w:noProof/>
                <w:webHidden/>
                <w:color w:val="auto"/>
              </w:rPr>
              <w:fldChar w:fldCharType="begin"/>
            </w:r>
            <w:r w:rsidRPr="00435191" w:rsidR="0069170F">
              <w:rPr>
                <w:noProof/>
                <w:webHidden/>
                <w:color w:val="auto"/>
              </w:rPr>
              <w:instrText xml:space="preserve"> PAGEREF _Toc57636787 \h </w:instrText>
            </w:r>
            <w:r w:rsidRPr="00435191" w:rsidR="0069170F">
              <w:rPr>
                <w:noProof/>
                <w:webHidden/>
                <w:color w:val="auto"/>
              </w:rPr>
            </w:r>
            <w:r w:rsidRPr="00435191" w:rsidR="0069170F">
              <w:rPr>
                <w:noProof/>
                <w:webHidden/>
                <w:color w:val="auto"/>
              </w:rPr>
              <w:fldChar w:fldCharType="separate"/>
            </w:r>
            <w:r w:rsidR="00435191">
              <w:rPr>
                <w:noProof/>
                <w:webHidden/>
                <w:color w:val="auto"/>
              </w:rPr>
              <w:t>16</w:t>
            </w:r>
            <w:r w:rsidRPr="00435191" w:rsidR="0069170F">
              <w:rPr>
                <w:noProof/>
                <w:webHidden/>
                <w:color w:val="auto"/>
              </w:rPr>
              <w:fldChar w:fldCharType="end"/>
            </w:r>
          </w:hyperlink>
        </w:p>
        <w:p w:rsidRPr="002F2E14" w:rsidR="0069170F" w:rsidRDefault="00FB5080" w14:paraId="3FEE9C51" w14:textId="6C2DDF01">
          <w:pPr>
            <w:pStyle w:val="TDC2"/>
            <w:rPr>
              <w:rFonts w:asciiTheme="minorHAnsi" w:hAnsiTheme="minorHAnsi" w:eastAsiaTheme="minorEastAsia"/>
              <w:noProof/>
              <w:color w:val="auto"/>
              <w:sz w:val="22"/>
              <w:lang w:eastAsia="es-CO"/>
            </w:rPr>
          </w:pPr>
          <w:hyperlink w:history="1" w:anchor="_Toc57636788">
            <w:r w:rsidRPr="00435191" w:rsidR="0069170F">
              <w:rPr>
                <w:rStyle w:val="Hipervnculo"/>
                <w:noProof/>
                <w:color w:val="auto"/>
              </w:rPr>
              <w:t>1.18.</w:t>
            </w:r>
            <w:r w:rsidRPr="002F2E14" w:rsidR="0069170F">
              <w:rPr>
                <w:rFonts w:asciiTheme="minorHAnsi" w:hAnsiTheme="minorHAnsi" w:eastAsiaTheme="minorEastAsia"/>
                <w:noProof/>
                <w:color w:val="auto"/>
                <w:sz w:val="22"/>
                <w:lang w:eastAsia="es-CO"/>
              </w:rPr>
              <w:tab/>
            </w:r>
            <w:r w:rsidRPr="00435191" w:rsidR="0069170F">
              <w:rPr>
                <w:rStyle w:val="Hipervnculo"/>
                <w:noProof/>
                <w:color w:val="auto"/>
              </w:rPr>
              <w:t>RETIRO DE LA PROPUESTA</w:t>
            </w:r>
            <w:r w:rsidRPr="00435191" w:rsidR="0069170F">
              <w:rPr>
                <w:noProof/>
                <w:webHidden/>
                <w:color w:val="auto"/>
              </w:rPr>
              <w:tab/>
            </w:r>
            <w:r w:rsidRPr="00435191" w:rsidR="0069170F">
              <w:rPr>
                <w:noProof/>
                <w:webHidden/>
                <w:color w:val="auto"/>
              </w:rPr>
              <w:fldChar w:fldCharType="begin"/>
            </w:r>
            <w:r w:rsidRPr="00435191" w:rsidR="0069170F">
              <w:rPr>
                <w:noProof/>
                <w:webHidden/>
                <w:color w:val="auto"/>
              </w:rPr>
              <w:instrText xml:space="preserve"> PAGEREF _Toc57636788 \h </w:instrText>
            </w:r>
            <w:r w:rsidRPr="00435191" w:rsidR="0069170F">
              <w:rPr>
                <w:noProof/>
                <w:webHidden/>
                <w:color w:val="auto"/>
              </w:rPr>
            </w:r>
            <w:r w:rsidRPr="00435191" w:rsidR="0069170F">
              <w:rPr>
                <w:noProof/>
                <w:webHidden/>
                <w:color w:val="auto"/>
              </w:rPr>
              <w:fldChar w:fldCharType="separate"/>
            </w:r>
            <w:r w:rsidR="00435191">
              <w:rPr>
                <w:noProof/>
                <w:webHidden/>
                <w:color w:val="auto"/>
              </w:rPr>
              <w:t>17</w:t>
            </w:r>
            <w:r w:rsidRPr="00435191" w:rsidR="0069170F">
              <w:rPr>
                <w:noProof/>
                <w:webHidden/>
                <w:color w:val="auto"/>
              </w:rPr>
              <w:fldChar w:fldCharType="end"/>
            </w:r>
          </w:hyperlink>
        </w:p>
        <w:p w:rsidRPr="002F2E14" w:rsidR="0069170F" w:rsidRDefault="00FB5080" w14:paraId="3FEFA1FF" w14:textId="0ED30CD8">
          <w:pPr>
            <w:pStyle w:val="TDC2"/>
            <w:rPr>
              <w:rFonts w:asciiTheme="minorHAnsi" w:hAnsiTheme="minorHAnsi" w:eastAsiaTheme="minorEastAsia"/>
              <w:noProof/>
              <w:color w:val="auto"/>
              <w:sz w:val="22"/>
              <w:lang w:eastAsia="es-CO"/>
            </w:rPr>
          </w:pPr>
          <w:hyperlink w:history="1" w:anchor="_Toc57636789">
            <w:r w:rsidRPr="00435191" w:rsidR="0069170F">
              <w:rPr>
                <w:rStyle w:val="Hipervnculo"/>
                <w:noProof/>
                <w:color w:val="auto"/>
              </w:rPr>
              <w:t>1.19.</w:t>
            </w:r>
            <w:r w:rsidRPr="002F2E14" w:rsidR="0069170F">
              <w:rPr>
                <w:rFonts w:asciiTheme="minorHAnsi" w:hAnsiTheme="minorHAnsi" w:eastAsiaTheme="minorEastAsia"/>
                <w:noProof/>
                <w:color w:val="auto"/>
                <w:sz w:val="22"/>
                <w:lang w:eastAsia="es-CO"/>
              </w:rPr>
              <w:tab/>
            </w:r>
            <w:r w:rsidRPr="00435191" w:rsidR="0069170F">
              <w:rPr>
                <w:rStyle w:val="Hipervnculo"/>
                <w:noProof/>
                <w:color w:val="auto"/>
              </w:rPr>
              <w:t>VISITA AL SITIO DE LA OBRA</w:t>
            </w:r>
            <w:r w:rsidRPr="00435191" w:rsidR="0069170F">
              <w:rPr>
                <w:noProof/>
                <w:webHidden/>
                <w:color w:val="auto"/>
              </w:rPr>
              <w:tab/>
            </w:r>
            <w:r w:rsidRPr="00435191" w:rsidR="0069170F">
              <w:rPr>
                <w:noProof/>
                <w:webHidden/>
                <w:color w:val="auto"/>
              </w:rPr>
              <w:fldChar w:fldCharType="begin"/>
            </w:r>
            <w:r w:rsidRPr="00435191" w:rsidR="0069170F">
              <w:rPr>
                <w:noProof/>
                <w:webHidden/>
                <w:color w:val="auto"/>
              </w:rPr>
              <w:instrText xml:space="preserve"> PAGEREF _Toc57636789 \h </w:instrText>
            </w:r>
            <w:r w:rsidRPr="00435191" w:rsidR="0069170F">
              <w:rPr>
                <w:noProof/>
                <w:webHidden/>
                <w:color w:val="auto"/>
              </w:rPr>
            </w:r>
            <w:r w:rsidRPr="00435191" w:rsidR="0069170F">
              <w:rPr>
                <w:noProof/>
                <w:webHidden/>
                <w:color w:val="auto"/>
              </w:rPr>
              <w:fldChar w:fldCharType="separate"/>
            </w:r>
            <w:r w:rsidR="00435191">
              <w:rPr>
                <w:noProof/>
                <w:webHidden/>
                <w:color w:val="auto"/>
              </w:rPr>
              <w:t>17</w:t>
            </w:r>
            <w:r w:rsidRPr="00435191" w:rsidR="0069170F">
              <w:rPr>
                <w:noProof/>
                <w:webHidden/>
                <w:color w:val="auto"/>
              </w:rPr>
              <w:fldChar w:fldCharType="end"/>
            </w:r>
          </w:hyperlink>
        </w:p>
        <w:p w:rsidRPr="002F2E14" w:rsidR="0069170F" w:rsidRDefault="00FB5080" w14:paraId="672693EB" w14:textId="12535257">
          <w:pPr>
            <w:pStyle w:val="TDC1"/>
            <w:rPr>
              <w:rFonts w:asciiTheme="minorHAnsi" w:hAnsiTheme="minorHAnsi" w:eastAsiaTheme="minorEastAsia"/>
              <w:b w:val="0"/>
              <w:color w:val="auto"/>
              <w:sz w:val="22"/>
              <w:lang w:eastAsia="es-CO"/>
            </w:rPr>
          </w:pPr>
          <w:hyperlink w:history="1" w:anchor="_Toc57636790">
            <w:r w:rsidRPr="00435191" w:rsidR="0069170F">
              <w:rPr>
                <w:rStyle w:val="Hipervnculo"/>
                <w:color w:val="auto"/>
              </w:rPr>
              <w:t>CAPÍTULO II ELABORACIÓN Y PRESENTACIÓN DE LA OFERTA</w:t>
            </w:r>
            <w:r w:rsidRPr="00435191" w:rsidR="0069170F">
              <w:rPr>
                <w:webHidden/>
                <w:color w:val="auto"/>
              </w:rPr>
              <w:tab/>
            </w:r>
            <w:r w:rsidRPr="00435191" w:rsidR="0069170F">
              <w:rPr>
                <w:webHidden/>
                <w:color w:val="auto"/>
              </w:rPr>
              <w:fldChar w:fldCharType="begin"/>
            </w:r>
            <w:r w:rsidRPr="00435191" w:rsidR="0069170F">
              <w:rPr>
                <w:webHidden/>
                <w:color w:val="auto"/>
              </w:rPr>
              <w:instrText xml:space="preserve"> PAGEREF _Toc57636790 \h </w:instrText>
            </w:r>
            <w:r w:rsidRPr="00435191" w:rsidR="0069170F">
              <w:rPr>
                <w:webHidden/>
                <w:color w:val="auto"/>
              </w:rPr>
            </w:r>
            <w:r w:rsidRPr="00435191" w:rsidR="0069170F">
              <w:rPr>
                <w:webHidden/>
                <w:color w:val="auto"/>
              </w:rPr>
              <w:fldChar w:fldCharType="separate"/>
            </w:r>
            <w:r w:rsidR="00435191">
              <w:rPr>
                <w:webHidden/>
                <w:color w:val="auto"/>
              </w:rPr>
              <w:t>19</w:t>
            </w:r>
            <w:r w:rsidRPr="00435191" w:rsidR="0069170F">
              <w:rPr>
                <w:webHidden/>
                <w:color w:val="auto"/>
              </w:rPr>
              <w:fldChar w:fldCharType="end"/>
            </w:r>
          </w:hyperlink>
        </w:p>
        <w:p w:rsidRPr="002F2E14" w:rsidR="0069170F" w:rsidRDefault="00FB5080" w14:paraId="4E0587DF" w14:textId="5B055B72">
          <w:pPr>
            <w:pStyle w:val="TDC2"/>
            <w:rPr>
              <w:rFonts w:asciiTheme="minorHAnsi" w:hAnsiTheme="minorHAnsi" w:eastAsiaTheme="minorEastAsia"/>
              <w:noProof/>
              <w:color w:val="auto"/>
              <w:sz w:val="22"/>
              <w:lang w:eastAsia="es-CO"/>
            </w:rPr>
          </w:pPr>
          <w:hyperlink w:history="1" w:anchor="_Toc57636791">
            <w:r w:rsidRPr="00435191" w:rsidR="0069170F">
              <w:rPr>
                <w:rStyle w:val="Hipervnculo"/>
                <w:noProof/>
                <w:color w:val="auto"/>
              </w:rPr>
              <w:t>2.1.</w:t>
            </w:r>
            <w:r w:rsidRPr="002F2E14" w:rsidR="0069170F">
              <w:rPr>
                <w:rFonts w:asciiTheme="minorHAnsi" w:hAnsiTheme="minorHAnsi" w:eastAsiaTheme="minorEastAsia"/>
                <w:noProof/>
                <w:color w:val="auto"/>
                <w:sz w:val="22"/>
                <w:lang w:eastAsia="es-CO"/>
              </w:rPr>
              <w:tab/>
            </w:r>
            <w:r w:rsidRPr="00435191" w:rsidR="0069170F">
              <w:rPr>
                <w:rStyle w:val="Hipervnculo"/>
                <w:noProof/>
                <w:color w:val="auto"/>
              </w:rPr>
              <w:t>CARTA DE PRESENTACIÓN DE LA OFERTA</w:t>
            </w:r>
            <w:r w:rsidRPr="00435191" w:rsidR="0069170F">
              <w:rPr>
                <w:noProof/>
                <w:webHidden/>
                <w:color w:val="auto"/>
              </w:rPr>
              <w:tab/>
            </w:r>
            <w:r w:rsidRPr="00435191" w:rsidR="0069170F">
              <w:rPr>
                <w:noProof/>
                <w:webHidden/>
                <w:color w:val="auto"/>
              </w:rPr>
              <w:fldChar w:fldCharType="begin"/>
            </w:r>
            <w:r w:rsidRPr="00435191" w:rsidR="0069170F">
              <w:rPr>
                <w:noProof/>
                <w:webHidden/>
                <w:color w:val="auto"/>
              </w:rPr>
              <w:instrText xml:space="preserve"> PAGEREF _Toc57636791 \h </w:instrText>
            </w:r>
            <w:r w:rsidRPr="00435191" w:rsidR="0069170F">
              <w:rPr>
                <w:noProof/>
                <w:webHidden/>
                <w:color w:val="auto"/>
              </w:rPr>
            </w:r>
            <w:r w:rsidRPr="00435191" w:rsidR="0069170F">
              <w:rPr>
                <w:noProof/>
                <w:webHidden/>
                <w:color w:val="auto"/>
              </w:rPr>
              <w:fldChar w:fldCharType="separate"/>
            </w:r>
            <w:r w:rsidR="00435191">
              <w:rPr>
                <w:noProof/>
                <w:webHidden/>
                <w:color w:val="auto"/>
              </w:rPr>
              <w:t>19</w:t>
            </w:r>
            <w:r w:rsidRPr="00435191" w:rsidR="0069170F">
              <w:rPr>
                <w:noProof/>
                <w:webHidden/>
                <w:color w:val="auto"/>
              </w:rPr>
              <w:fldChar w:fldCharType="end"/>
            </w:r>
          </w:hyperlink>
        </w:p>
        <w:p w:rsidRPr="002F2E14" w:rsidR="0069170F" w:rsidRDefault="00FB5080" w14:paraId="453A4643" w14:textId="3885E1C2">
          <w:pPr>
            <w:pStyle w:val="TDC2"/>
            <w:rPr>
              <w:rFonts w:asciiTheme="minorHAnsi" w:hAnsiTheme="minorHAnsi" w:eastAsiaTheme="minorEastAsia"/>
              <w:noProof/>
              <w:color w:val="auto"/>
              <w:sz w:val="22"/>
              <w:lang w:eastAsia="es-CO"/>
            </w:rPr>
          </w:pPr>
          <w:hyperlink w:history="1" w:anchor="_Toc57636792">
            <w:r w:rsidRPr="00435191" w:rsidR="0069170F">
              <w:rPr>
                <w:rStyle w:val="Hipervnculo"/>
                <w:noProof/>
                <w:color w:val="auto"/>
              </w:rPr>
              <w:t>2.2.</w:t>
            </w:r>
            <w:r w:rsidRPr="002F2E14" w:rsidR="0069170F">
              <w:rPr>
                <w:rFonts w:asciiTheme="minorHAnsi" w:hAnsiTheme="minorHAnsi" w:eastAsiaTheme="minorEastAsia"/>
                <w:noProof/>
                <w:color w:val="auto"/>
                <w:sz w:val="22"/>
                <w:lang w:eastAsia="es-CO"/>
              </w:rPr>
              <w:tab/>
            </w:r>
            <w:r w:rsidRPr="00435191" w:rsidR="0069170F">
              <w:rPr>
                <w:rStyle w:val="Hipervnculo"/>
                <w:noProof/>
                <w:color w:val="auto"/>
              </w:rPr>
              <w:t>APODERADO</w:t>
            </w:r>
            <w:r w:rsidRPr="00435191" w:rsidR="0069170F">
              <w:rPr>
                <w:noProof/>
                <w:webHidden/>
                <w:color w:val="auto"/>
              </w:rPr>
              <w:tab/>
            </w:r>
            <w:r w:rsidRPr="00435191" w:rsidR="0069170F">
              <w:rPr>
                <w:noProof/>
                <w:webHidden/>
                <w:color w:val="auto"/>
              </w:rPr>
              <w:fldChar w:fldCharType="begin"/>
            </w:r>
            <w:r w:rsidRPr="00435191" w:rsidR="0069170F">
              <w:rPr>
                <w:noProof/>
                <w:webHidden/>
                <w:color w:val="auto"/>
              </w:rPr>
              <w:instrText xml:space="preserve"> PAGEREF _Toc57636792 \h </w:instrText>
            </w:r>
            <w:r w:rsidRPr="00435191" w:rsidR="0069170F">
              <w:rPr>
                <w:noProof/>
                <w:webHidden/>
                <w:color w:val="auto"/>
              </w:rPr>
            </w:r>
            <w:r w:rsidRPr="00435191" w:rsidR="0069170F">
              <w:rPr>
                <w:noProof/>
                <w:webHidden/>
                <w:color w:val="auto"/>
              </w:rPr>
              <w:fldChar w:fldCharType="separate"/>
            </w:r>
            <w:r w:rsidR="00435191">
              <w:rPr>
                <w:noProof/>
                <w:webHidden/>
                <w:color w:val="auto"/>
              </w:rPr>
              <w:t>19</w:t>
            </w:r>
            <w:r w:rsidRPr="00435191" w:rsidR="0069170F">
              <w:rPr>
                <w:noProof/>
                <w:webHidden/>
                <w:color w:val="auto"/>
              </w:rPr>
              <w:fldChar w:fldCharType="end"/>
            </w:r>
          </w:hyperlink>
        </w:p>
        <w:p w:rsidRPr="002F2E14" w:rsidR="0069170F" w:rsidRDefault="00FB5080" w14:paraId="67A6406B" w14:textId="4843295C">
          <w:pPr>
            <w:pStyle w:val="TDC2"/>
            <w:rPr>
              <w:rFonts w:asciiTheme="minorHAnsi" w:hAnsiTheme="minorHAnsi" w:eastAsiaTheme="minorEastAsia"/>
              <w:noProof/>
              <w:color w:val="auto"/>
              <w:sz w:val="22"/>
              <w:lang w:eastAsia="es-CO"/>
            </w:rPr>
          </w:pPr>
          <w:hyperlink w:history="1" w:anchor="_Toc57636793">
            <w:r w:rsidRPr="00435191" w:rsidR="0069170F">
              <w:rPr>
                <w:rStyle w:val="Hipervnculo"/>
                <w:noProof/>
                <w:color w:val="auto"/>
              </w:rPr>
              <w:t>2.3.</w:t>
            </w:r>
            <w:r w:rsidRPr="002F2E14" w:rsidR="0069170F">
              <w:rPr>
                <w:rFonts w:asciiTheme="minorHAnsi" w:hAnsiTheme="minorHAnsi" w:eastAsiaTheme="minorEastAsia"/>
                <w:noProof/>
                <w:color w:val="auto"/>
                <w:sz w:val="22"/>
                <w:lang w:eastAsia="es-CO"/>
              </w:rPr>
              <w:tab/>
            </w:r>
            <w:r w:rsidRPr="00435191" w:rsidR="0069170F">
              <w:rPr>
                <w:rStyle w:val="Hipervnculo"/>
                <w:noProof/>
                <w:color w:val="auto"/>
              </w:rPr>
              <w:t>ELABORACIÓN Y PRESENTACIÓN DE LA OFERTA</w:t>
            </w:r>
            <w:r w:rsidRPr="00435191" w:rsidR="0069170F">
              <w:rPr>
                <w:noProof/>
                <w:webHidden/>
                <w:color w:val="auto"/>
              </w:rPr>
              <w:tab/>
            </w:r>
            <w:r w:rsidRPr="00435191" w:rsidR="0069170F">
              <w:rPr>
                <w:noProof/>
                <w:webHidden/>
                <w:color w:val="auto"/>
              </w:rPr>
              <w:fldChar w:fldCharType="begin"/>
            </w:r>
            <w:r w:rsidRPr="00435191" w:rsidR="0069170F">
              <w:rPr>
                <w:noProof/>
                <w:webHidden/>
                <w:color w:val="auto"/>
              </w:rPr>
              <w:instrText xml:space="preserve"> PAGEREF _Toc57636793 \h </w:instrText>
            </w:r>
            <w:r w:rsidRPr="00435191" w:rsidR="0069170F">
              <w:rPr>
                <w:noProof/>
                <w:webHidden/>
                <w:color w:val="auto"/>
              </w:rPr>
            </w:r>
            <w:r w:rsidRPr="00435191" w:rsidR="0069170F">
              <w:rPr>
                <w:noProof/>
                <w:webHidden/>
                <w:color w:val="auto"/>
              </w:rPr>
              <w:fldChar w:fldCharType="separate"/>
            </w:r>
            <w:r w:rsidR="00435191">
              <w:rPr>
                <w:noProof/>
                <w:webHidden/>
                <w:color w:val="auto"/>
              </w:rPr>
              <w:t>20</w:t>
            </w:r>
            <w:r w:rsidRPr="00435191" w:rsidR="0069170F">
              <w:rPr>
                <w:noProof/>
                <w:webHidden/>
                <w:color w:val="auto"/>
              </w:rPr>
              <w:fldChar w:fldCharType="end"/>
            </w:r>
          </w:hyperlink>
        </w:p>
        <w:p w:rsidRPr="00435191" w:rsidR="0069170F" w:rsidRDefault="00FB5080" w14:paraId="70023F08" w14:textId="4F07F142">
          <w:pPr>
            <w:pStyle w:val="TDC3"/>
            <w:rPr>
              <w:rStyle w:val="Hipervnculo"/>
              <w:rFonts w:ascii="Arial" w:hAnsi="Arial" w:eastAsiaTheme="minorHAnsi"/>
              <w:color w:val="auto"/>
              <w:sz w:val="20"/>
              <w:lang w:eastAsia="en-US"/>
            </w:rPr>
          </w:pPr>
          <w:hyperlink w:history="1" w:anchor="_Toc57636794">
            <w:r w:rsidRPr="00435191" w:rsidR="0069170F">
              <w:rPr>
                <w:rStyle w:val="Hipervnculo"/>
                <w:rFonts w:ascii="Arial" w:hAnsi="Arial" w:eastAsiaTheme="minorHAnsi" w:cstheme="minorBidi"/>
                <w:noProof/>
                <w:color w:val="auto"/>
                <w:sz w:val="20"/>
                <w:lang w:eastAsia="en-US"/>
              </w:rPr>
              <w:t>2.3.1.</w:t>
            </w:r>
            <w:r w:rsidRPr="00435191" w:rsidR="0069170F">
              <w:rPr>
                <w:rStyle w:val="Hipervnculo"/>
                <w:rFonts w:ascii="Arial" w:hAnsi="Arial" w:eastAsiaTheme="minorHAnsi"/>
                <w:color w:val="auto"/>
                <w:sz w:val="20"/>
                <w:lang w:eastAsia="en-US"/>
              </w:rPr>
              <w:tab/>
            </w:r>
            <w:r w:rsidRPr="00435191" w:rsidR="0069170F">
              <w:rPr>
                <w:rStyle w:val="Hipervnculo"/>
                <w:rFonts w:ascii="Arial" w:hAnsi="Arial" w:eastAsiaTheme="minorHAnsi" w:cstheme="minorBidi"/>
                <w:noProof/>
                <w:color w:val="auto"/>
                <w:sz w:val="20"/>
                <w:lang w:eastAsia="en-US"/>
              </w:rPr>
              <w:t>SOBRE No. 1</w:t>
            </w:r>
            <w:r w:rsidRPr="00435191" w:rsidR="0069170F">
              <w:rPr>
                <w:rStyle w:val="Hipervnculo"/>
                <w:rFonts w:ascii="Arial" w:hAnsi="Arial" w:eastAsiaTheme="minorHAnsi" w:cstheme="minorBidi"/>
                <w:webHidden/>
                <w:color w:val="auto"/>
                <w:sz w:val="20"/>
                <w:lang w:eastAsia="en-US"/>
              </w:rPr>
              <w:tab/>
            </w:r>
            <w:r w:rsidRPr="00435191" w:rsidR="0069170F">
              <w:rPr>
                <w:rStyle w:val="Hipervnculo"/>
                <w:rFonts w:ascii="Arial" w:hAnsi="Arial" w:eastAsiaTheme="minorHAnsi" w:cstheme="minorBidi"/>
                <w:webHidden/>
                <w:color w:val="auto"/>
                <w:sz w:val="20"/>
                <w:lang w:eastAsia="en-US"/>
              </w:rPr>
              <w:fldChar w:fldCharType="begin"/>
            </w:r>
            <w:r w:rsidRPr="00435191" w:rsidR="0069170F">
              <w:rPr>
                <w:rStyle w:val="Hipervnculo"/>
                <w:rFonts w:ascii="Arial" w:hAnsi="Arial" w:eastAsiaTheme="minorHAnsi" w:cstheme="minorBidi"/>
                <w:webHidden/>
                <w:color w:val="auto"/>
                <w:sz w:val="20"/>
                <w:lang w:eastAsia="en-US"/>
              </w:rPr>
              <w:instrText xml:space="preserve"> PAGEREF _Toc57636794 \h </w:instrText>
            </w:r>
            <w:r w:rsidRPr="00435191" w:rsidR="0069170F">
              <w:rPr>
                <w:rStyle w:val="Hipervnculo"/>
                <w:rFonts w:ascii="Arial" w:hAnsi="Arial" w:eastAsiaTheme="minorHAnsi" w:cstheme="minorBidi"/>
                <w:webHidden/>
                <w:color w:val="auto"/>
                <w:sz w:val="20"/>
                <w:lang w:eastAsia="en-US"/>
              </w:rPr>
            </w:r>
            <w:r w:rsidRPr="00435191" w:rsidR="0069170F">
              <w:rPr>
                <w:rStyle w:val="Hipervnculo"/>
                <w:rFonts w:ascii="Arial" w:hAnsi="Arial" w:eastAsiaTheme="minorHAnsi" w:cstheme="minorBidi"/>
                <w:webHidden/>
                <w:color w:val="auto"/>
                <w:sz w:val="20"/>
                <w:lang w:eastAsia="en-US"/>
              </w:rPr>
              <w:fldChar w:fldCharType="separate"/>
            </w:r>
            <w:r w:rsidR="00435191">
              <w:rPr>
                <w:rStyle w:val="Hipervnculo"/>
                <w:rFonts w:ascii="Arial" w:hAnsi="Arial" w:eastAsiaTheme="minorHAnsi" w:cstheme="minorBidi"/>
                <w:noProof/>
                <w:webHidden/>
                <w:color w:val="auto"/>
                <w:sz w:val="20"/>
                <w:lang w:eastAsia="en-US"/>
              </w:rPr>
              <w:t>21</w:t>
            </w:r>
            <w:r w:rsidRPr="00435191" w:rsidR="0069170F">
              <w:rPr>
                <w:rStyle w:val="Hipervnculo"/>
                <w:rFonts w:ascii="Arial" w:hAnsi="Arial" w:eastAsiaTheme="minorHAnsi" w:cstheme="minorBidi"/>
                <w:webHidden/>
                <w:color w:val="auto"/>
                <w:sz w:val="20"/>
                <w:lang w:eastAsia="en-US"/>
              </w:rPr>
              <w:fldChar w:fldCharType="end"/>
            </w:r>
          </w:hyperlink>
        </w:p>
        <w:p w:rsidRPr="002F2E14" w:rsidR="0069170F" w:rsidRDefault="00FB5080" w14:paraId="213900E8" w14:textId="0CF65678">
          <w:pPr>
            <w:pStyle w:val="TDC3"/>
            <w:rPr>
              <w:rFonts w:cstheme="minorBidi"/>
              <w:noProof/>
            </w:rPr>
          </w:pPr>
          <w:hyperlink w:history="1" w:anchor="_Toc57636795">
            <w:r w:rsidRPr="00435191" w:rsidR="0069170F">
              <w:rPr>
                <w:rStyle w:val="Hipervnculo"/>
                <w:rFonts w:ascii="Arial" w:hAnsi="Arial" w:eastAsiaTheme="minorHAnsi" w:cstheme="minorBidi"/>
                <w:noProof/>
                <w:color w:val="auto"/>
                <w:sz w:val="20"/>
                <w:lang w:eastAsia="en-US"/>
              </w:rPr>
              <w:t>2.3.2.</w:t>
            </w:r>
            <w:r w:rsidRPr="00435191" w:rsidR="0069170F">
              <w:rPr>
                <w:rStyle w:val="Hipervnculo"/>
                <w:rFonts w:ascii="Arial" w:hAnsi="Arial" w:eastAsiaTheme="minorHAnsi"/>
                <w:color w:val="auto"/>
                <w:sz w:val="20"/>
                <w:lang w:eastAsia="en-US"/>
              </w:rPr>
              <w:tab/>
            </w:r>
            <w:r w:rsidRPr="00435191" w:rsidR="0069170F">
              <w:rPr>
                <w:rStyle w:val="Hipervnculo"/>
                <w:rFonts w:ascii="Arial" w:hAnsi="Arial" w:eastAsiaTheme="minorHAnsi" w:cstheme="minorBidi"/>
                <w:noProof/>
                <w:color w:val="auto"/>
                <w:sz w:val="20"/>
                <w:lang w:eastAsia="en-US"/>
              </w:rPr>
              <w:t>SOBRE No. 2</w:t>
            </w:r>
            <w:r w:rsidRPr="00435191" w:rsidR="0069170F">
              <w:rPr>
                <w:rStyle w:val="Hipervnculo"/>
                <w:rFonts w:ascii="Arial" w:hAnsi="Arial" w:eastAsiaTheme="minorHAnsi" w:cstheme="minorBidi"/>
                <w:webHidden/>
                <w:color w:val="auto"/>
                <w:sz w:val="20"/>
                <w:lang w:eastAsia="en-US"/>
              </w:rPr>
              <w:tab/>
            </w:r>
            <w:r w:rsidRPr="00435191" w:rsidR="0069170F">
              <w:rPr>
                <w:rStyle w:val="Hipervnculo"/>
                <w:rFonts w:ascii="Arial" w:hAnsi="Arial" w:eastAsiaTheme="minorHAnsi" w:cstheme="minorBidi"/>
                <w:webHidden/>
                <w:color w:val="auto"/>
                <w:sz w:val="20"/>
                <w:lang w:eastAsia="en-US"/>
              </w:rPr>
              <w:fldChar w:fldCharType="begin"/>
            </w:r>
            <w:r w:rsidRPr="00435191" w:rsidR="0069170F">
              <w:rPr>
                <w:rStyle w:val="Hipervnculo"/>
                <w:rFonts w:ascii="Arial" w:hAnsi="Arial" w:eastAsiaTheme="minorHAnsi" w:cstheme="minorBidi"/>
                <w:webHidden/>
                <w:color w:val="auto"/>
                <w:sz w:val="20"/>
                <w:lang w:eastAsia="en-US"/>
              </w:rPr>
              <w:instrText xml:space="preserve"> PAGEREF _Toc57636795 \h </w:instrText>
            </w:r>
            <w:r w:rsidRPr="00435191" w:rsidR="0069170F">
              <w:rPr>
                <w:rStyle w:val="Hipervnculo"/>
                <w:rFonts w:ascii="Arial" w:hAnsi="Arial" w:eastAsiaTheme="minorHAnsi" w:cstheme="minorBidi"/>
                <w:webHidden/>
                <w:color w:val="auto"/>
                <w:sz w:val="20"/>
                <w:lang w:eastAsia="en-US"/>
              </w:rPr>
            </w:r>
            <w:r w:rsidRPr="00435191" w:rsidR="0069170F">
              <w:rPr>
                <w:rStyle w:val="Hipervnculo"/>
                <w:rFonts w:ascii="Arial" w:hAnsi="Arial" w:eastAsiaTheme="minorHAnsi" w:cstheme="minorBidi"/>
                <w:webHidden/>
                <w:color w:val="auto"/>
                <w:sz w:val="20"/>
                <w:lang w:eastAsia="en-US"/>
              </w:rPr>
              <w:fldChar w:fldCharType="separate"/>
            </w:r>
            <w:r w:rsidR="00435191">
              <w:rPr>
                <w:rStyle w:val="Hipervnculo"/>
                <w:rFonts w:ascii="Arial" w:hAnsi="Arial" w:eastAsiaTheme="minorHAnsi" w:cstheme="minorBidi"/>
                <w:noProof/>
                <w:webHidden/>
                <w:color w:val="auto"/>
                <w:sz w:val="20"/>
                <w:lang w:eastAsia="en-US"/>
              </w:rPr>
              <w:t>21</w:t>
            </w:r>
            <w:r w:rsidRPr="00435191" w:rsidR="0069170F">
              <w:rPr>
                <w:rStyle w:val="Hipervnculo"/>
                <w:rFonts w:ascii="Arial" w:hAnsi="Arial" w:eastAsiaTheme="minorHAnsi" w:cstheme="minorBidi"/>
                <w:webHidden/>
                <w:color w:val="auto"/>
                <w:sz w:val="20"/>
                <w:lang w:eastAsia="en-US"/>
              </w:rPr>
              <w:fldChar w:fldCharType="end"/>
            </w:r>
          </w:hyperlink>
        </w:p>
        <w:p w:rsidRPr="002F2E14" w:rsidR="0069170F" w:rsidRDefault="00FB5080" w14:paraId="22E48672" w14:textId="3A838147">
          <w:pPr>
            <w:pStyle w:val="TDC2"/>
            <w:rPr>
              <w:rFonts w:asciiTheme="minorHAnsi" w:hAnsiTheme="minorHAnsi" w:eastAsiaTheme="minorEastAsia"/>
              <w:noProof/>
              <w:color w:val="auto"/>
              <w:sz w:val="22"/>
              <w:lang w:eastAsia="es-CO"/>
            </w:rPr>
          </w:pPr>
          <w:hyperlink w:history="1" w:anchor="_Toc57636796">
            <w:r w:rsidRPr="00435191" w:rsidR="0069170F">
              <w:rPr>
                <w:rStyle w:val="Hipervnculo"/>
                <w:noProof/>
                <w:color w:val="auto"/>
              </w:rPr>
              <w:t>2.4.</w:t>
            </w:r>
            <w:r w:rsidRPr="002F2E14" w:rsidR="0069170F">
              <w:rPr>
                <w:rFonts w:asciiTheme="minorHAnsi" w:hAnsiTheme="minorHAnsi" w:eastAsiaTheme="minorEastAsia"/>
                <w:noProof/>
                <w:color w:val="auto"/>
                <w:sz w:val="22"/>
                <w:lang w:eastAsia="es-CO"/>
              </w:rPr>
              <w:tab/>
            </w:r>
            <w:r w:rsidRPr="00435191" w:rsidR="0069170F">
              <w:rPr>
                <w:rStyle w:val="Hipervnculo"/>
                <w:noProof/>
                <w:color w:val="auto"/>
              </w:rPr>
              <w:t>CIERRE DEL PROCESO Y APERTURA DE OFERTAS</w:t>
            </w:r>
            <w:r w:rsidRPr="00435191" w:rsidR="0069170F">
              <w:rPr>
                <w:noProof/>
                <w:webHidden/>
                <w:color w:val="auto"/>
              </w:rPr>
              <w:tab/>
            </w:r>
            <w:r w:rsidRPr="00435191" w:rsidR="0069170F">
              <w:rPr>
                <w:noProof/>
                <w:webHidden/>
                <w:color w:val="auto"/>
              </w:rPr>
              <w:fldChar w:fldCharType="begin"/>
            </w:r>
            <w:r w:rsidRPr="00435191" w:rsidR="0069170F">
              <w:rPr>
                <w:noProof/>
                <w:webHidden/>
                <w:color w:val="auto"/>
              </w:rPr>
              <w:instrText xml:space="preserve"> PAGEREF _Toc57636796 \h </w:instrText>
            </w:r>
            <w:r w:rsidRPr="00435191" w:rsidR="0069170F">
              <w:rPr>
                <w:noProof/>
                <w:webHidden/>
                <w:color w:val="auto"/>
              </w:rPr>
            </w:r>
            <w:r w:rsidRPr="00435191" w:rsidR="0069170F">
              <w:rPr>
                <w:noProof/>
                <w:webHidden/>
                <w:color w:val="auto"/>
              </w:rPr>
              <w:fldChar w:fldCharType="separate"/>
            </w:r>
            <w:r w:rsidR="00435191">
              <w:rPr>
                <w:noProof/>
                <w:webHidden/>
                <w:color w:val="auto"/>
              </w:rPr>
              <w:t>22</w:t>
            </w:r>
            <w:r w:rsidRPr="00435191" w:rsidR="0069170F">
              <w:rPr>
                <w:noProof/>
                <w:webHidden/>
                <w:color w:val="auto"/>
              </w:rPr>
              <w:fldChar w:fldCharType="end"/>
            </w:r>
          </w:hyperlink>
        </w:p>
        <w:p w:rsidRPr="002F2E14" w:rsidR="0069170F" w:rsidRDefault="00FB5080" w14:paraId="340685CD" w14:textId="347C98C0">
          <w:pPr>
            <w:pStyle w:val="TDC2"/>
            <w:rPr>
              <w:rFonts w:asciiTheme="minorHAnsi" w:hAnsiTheme="minorHAnsi" w:eastAsiaTheme="minorEastAsia"/>
              <w:noProof/>
              <w:color w:val="auto"/>
              <w:sz w:val="22"/>
              <w:lang w:eastAsia="es-CO"/>
            </w:rPr>
          </w:pPr>
          <w:hyperlink w:history="1" w:anchor="_Toc57636797">
            <w:r w:rsidRPr="00435191" w:rsidR="0069170F">
              <w:rPr>
                <w:rStyle w:val="Hipervnculo"/>
                <w:rFonts w:eastAsia="Arial"/>
                <w:bCs/>
                <w:noProof/>
                <w:color w:val="auto"/>
              </w:rPr>
              <w:t>2.5.</w:t>
            </w:r>
            <w:r w:rsidRPr="002F2E14" w:rsidR="0069170F">
              <w:rPr>
                <w:rFonts w:asciiTheme="minorHAnsi" w:hAnsiTheme="minorHAnsi" w:eastAsiaTheme="minorEastAsia"/>
                <w:noProof/>
                <w:color w:val="auto"/>
                <w:sz w:val="22"/>
                <w:lang w:eastAsia="es-CO"/>
              </w:rPr>
              <w:tab/>
            </w:r>
            <w:r w:rsidRPr="00435191" w:rsidR="0069170F">
              <w:rPr>
                <w:rStyle w:val="Hipervnculo"/>
                <w:rFonts w:eastAsia="Arial"/>
                <w:noProof/>
                <w:color w:val="auto"/>
              </w:rPr>
              <w:t>INFORME DE EVALUACIÓN DE ASPECTOS DISTINTOS A LA OFERTA ECONÓMICA</w:t>
            </w:r>
            <w:r w:rsidRPr="00435191" w:rsidR="0069170F">
              <w:rPr>
                <w:noProof/>
                <w:webHidden/>
                <w:color w:val="auto"/>
              </w:rPr>
              <w:tab/>
            </w:r>
            <w:r w:rsidRPr="00435191" w:rsidR="0069170F">
              <w:rPr>
                <w:noProof/>
                <w:webHidden/>
                <w:color w:val="auto"/>
              </w:rPr>
              <w:fldChar w:fldCharType="begin"/>
            </w:r>
            <w:r w:rsidRPr="00435191" w:rsidR="0069170F">
              <w:rPr>
                <w:noProof/>
                <w:webHidden/>
                <w:color w:val="auto"/>
              </w:rPr>
              <w:instrText xml:space="preserve"> PAGEREF _Toc57636797 \h </w:instrText>
            </w:r>
            <w:r w:rsidRPr="00435191" w:rsidR="0069170F">
              <w:rPr>
                <w:noProof/>
                <w:webHidden/>
                <w:color w:val="auto"/>
              </w:rPr>
            </w:r>
            <w:r w:rsidRPr="00435191" w:rsidR="0069170F">
              <w:rPr>
                <w:noProof/>
                <w:webHidden/>
                <w:color w:val="auto"/>
              </w:rPr>
              <w:fldChar w:fldCharType="separate"/>
            </w:r>
            <w:r w:rsidR="00435191">
              <w:rPr>
                <w:noProof/>
                <w:webHidden/>
                <w:color w:val="auto"/>
              </w:rPr>
              <w:t>23</w:t>
            </w:r>
            <w:r w:rsidRPr="00435191" w:rsidR="0069170F">
              <w:rPr>
                <w:noProof/>
                <w:webHidden/>
                <w:color w:val="auto"/>
              </w:rPr>
              <w:fldChar w:fldCharType="end"/>
            </w:r>
          </w:hyperlink>
        </w:p>
        <w:p w:rsidRPr="002F2E14" w:rsidR="0069170F" w:rsidRDefault="00FB5080" w14:paraId="7947E0C3" w14:textId="3FC81A76">
          <w:pPr>
            <w:pStyle w:val="TDC2"/>
            <w:rPr>
              <w:rFonts w:asciiTheme="minorHAnsi" w:hAnsiTheme="minorHAnsi" w:eastAsiaTheme="minorEastAsia"/>
              <w:noProof/>
              <w:color w:val="auto"/>
              <w:sz w:val="22"/>
              <w:lang w:eastAsia="es-CO"/>
            </w:rPr>
          </w:pPr>
          <w:hyperlink w:history="1" w:anchor="_Toc57636798">
            <w:r w:rsidRPr="00435191" w:rsidR="0069170F">
              <w:rPr>
                <w:rStyle w:val="Hipervnculo"/>
                <w:noProof/>
                <w:color w:val="auto"/>
              </w:rPr>
              <w:t>2.6.</w:t>
            </w:r>
            <w:r w:rsidRPr="002F2E14" w:rsidR="0069170F">
              <w:rPr>
                <w:rFonts w:asciiTheme="minorHAnsi" w:hAnsiTheme="minorHAnsi" w:eastAsiaTheme="minorEastAsia"/>
                <w:noProof/>
                <w:color w:val="auto"/>
                <w:sz w:val="22"/>
                <w:lang w:eastAsia="es-CO"/>
              </w:rPr>
              <w:tab/>
            </w:r>
            <w:r w:rsidRPr="00435191" w:rsidR="0069170F">
              <w:rPr>
                <w:rStyle w:val="Hipervnculo"/>
                <w:rFonts w:eastAsia="Arial"/>
                <w:noProof/>
                <w:color w:val="auto"/>
              </w:rPr>
              <w:t>AUDIENCIA EFECTIVA DE ADJUDICACIÓN</w:t>
            </w:r>
            <w:r w:rsidRPr="00435191" w:rsidR="0069170F">
              <w:rPr>
                <w:noProof/>
                <w:webHidden/>
                <w:color w:val="auto"/>
              </w:rPr>
              <w:tab/>
            </w:r>
            <w:r w:rsidRPr="00435191" w:rsidR="0069170F">
              <w:rPr>
                <w:noProof/>
                <w:webHidden/>
                <w:color w:val="auto"/>
              </w:rPr>
              <w:fldChar w:fldCharType="begin"/>
            </w:r>
            <w:r w:rsidRPr="00435191" w:rsidR="0069170F">
              <w:rPr>
                <w:noProof/>
                <w:webHidden/>
                <w:color w:val="auto"/>
              </w:rPr>
              <w:instrText xml:space="preserve"> PAGEREF _Toc57636798 \h </w:instrText>
            </w:r>
            <w:r w:rsidRPr="00435191" w:rsidR="0069170F">
              <w:rPr>
                <w:noProof/>
                <w:webHidden/>
                <w:color w:val="auto"/>
              </w:rPr>
            </w:r>
            <w:r w:rsidRPr="00435191" w:rsidR="0069170F">
              <w:rPr>
                <w:noProof/>
                <w:webHidden/>
                <w:color w:val="auto"/>
              </w:rPr>
              <w:fldChar w:fldCharType="separate"/>
            </w:r>
            <w:r w:rsidR="00435191">
              <w:rPr>
                <w:noProof/>
                <w:webHidden/>
                <w:color w:val="auto"/>
              </w:rPr>
              <w:t>24</w:t>
            </w:r>
            <w:r w:rsidRPr="00435191" w:rsidR="0069170F">
              <w:rPr>
                <w:noProof/>
                <w:webHidden/>
                <w:color w:val="auto"/>
              </w:rPr>
              <w:fldChar w:fldCharType="end"/>
            </w:r>
          </w:hyperlink>
        </w:p>
        <w:p w:rsidRPr="002F2E14" w:rsidR="0069170F" w:rsidRDefault="00FB5080" w14:paraId="55868A21" w14:textId="31311546">
          <w:pPr>
            <w:pStyle w:val="TDC2"/>
            <w:rPr>
              <w:rFonts w:asciiTheme="minorHAnsi" w:hAnsiTheme="minorHAnsi" w:eastAsiaTheme="minorEastAsia"/>
              <w:noProof/>
              <w:color w:val="auto"/>
              <w:sz w:val="22"/>
              <w:lang w:eastAsia="es-CO"/>
            </w:rPr>
          </w:pPr>
          <w:hyperlink w:history="1" w:anchor="_Toc57636799">
            <w:r w:rsidRPr="00435191" w:rsidR="0069170F">
              <w:rPr>
                <w:rStyle w:val="Hipervnculo"/>
                <w:noProof/>
                <w:color w:val="auto"/>
              </w:rPr>
              <w:t>2.7.</w:t>
            </w:r>
            <w:r w:rsidRPr="002F2E14" w:rsidR="0069170F">
              <w:rPr>
                <w:rFonts w:asciiTheme="minorHAnsi" w:hAnsiTheme="minorHAnsi" w:eastAsiaTheme="minorEastAsia"/>
                <w:noProof/>
                <w:color w:val="auto"/>
                <w:sz w:val="22"/>
                <w:lang w:eastAsia="es-CO"/>
              </w:rPr>
              <w:tab/>
            </w:r>
            <w:r w:rsidRPr="00435191" w:rsidR="0069170F">
              <w:rPr>
                <w:rStyle w:val="Hipervnculo"/>
                <w:noProof/>
                <w:color w:val="auto"/>
              </w:rPr>
              <w:t>PROPUESTAS PARCIALES</w:t>
            </w:r>
            <w:r w:rsidRPr="00435191" w:rsidR="0069170F">
              <w:rPr>
                <w:noProof/>
                <w:webHidden/>
                <w:color w:val="auto"/>
              </w:rPr>
              <w:tab/>
            </w:r>
            <w:r w:rsidRPr="00435191" w:rsidR="0069170F">
              <w:rPr>
                <w:noProof/>
                <w:webHidden/>
                <w:color w:val="auto"/>
              </w:rPr>
              <w:fldChar w:fldCharType="begin"/>
            </w:r>
            <w:r w:rsidRPr="00435191" w:rsidR="0069170F">
              <w:rPr>
                <w:noProof/>
                <w:webHidden/>
                <w:color w:val="auto"/>
              </w:rPr>
              <w:instrText xml:space="preserve"> PAGEREF _Toc57636799 \h </w:instrText>
            </w:r>
            <w:r w:rsidRPr="00435191" w:rsidR="0069170F">
              <w:rPr>
                <w:noProof/>
                <w:webHidden/>
                <w:color w:val="auto"/>
              </w:rPr>
            </w:r>
            <w:r w:rsidRPr="00435191" w:rsidR="0069170F">
              <w:rPr>
                <w:noProof/>
                <w:webHidden/>
                <w:color w:val="auto"/>
              </w:rPr>
              <w:fldChar w:fldCharType="separate"/>
            </w:r>
            <w:r w:rsidR="00435191">
              <w:rPr>
                <w:noProof/>
                <w:webHidden/>
                <w:color w:val="auto"/>
              </w:rPr>
              <w:t>25</w:t>
            </w:r>
            <w:r w:rsidRPr="00435191" w:rsidR="0069170F">
              <w:rPr>
                <w:noProof/>
                <w:webHidden/>
                <w:color w:val="auto"/>
              </w:rPr>
              <w:fldChar w:fldCharType="end"/>
            </w:r>
          </w:hyperlink>
        </w:p>
        <w:p w:rsidRPr="002F2E14" w:rsidR="0069170F" w:rsidRDefault="00FB5080" w14:paraId="256E0668" w14:textId="6F724D27">
          <w:pPr>
            <w:pStyle w:val="TDC2"/>
            <w:rPr>
              <w:rFonts w:asciiTheme="minorHAnsi" w:hAnsiTheme="minorHAnsi" w:eastAsiaTheme="minorEastAsia"/>
              <w:noProof/>
              <w:color w:val="auto"/>
              <w:sz w:val="22"/>
              <w:lang w:eastAsia="es-CO"/>
            </w:rPr>
          </w:pPr>
          <w:hyperlink w:history="1" w:anchor="_Toc57636800">
            <w:r w:rsidRPr="00435191" w:rsidR="0069170F">
              <w:rPr>
                <w:rStyle w:val="Hipervnculo"/>
                <w:noProof/>
                <w:color w:val="auto"/>
              </w:rPr>
              <w:t>2.8.</w:t>
            </w:r>
            <w:r w:rsidRPr="002F2E14" w:rsidR="0069170F">
              <w:rPr>
                <w:rFonts w:asciiTheme="minorHAnsi" w:hAnsiTheme="minorHAnsi" w:eastAsiaTheme="minorEastAsia"/>
                <w:noProof/>
                <w:color w:val="auto"/>
                <w:sz w:val="22"/>
                <w:lang w:eastAsia="es-CO"/>
              </w:rPr>
              <w:tab/>
            </w:r>
            <w:r w:rsidRPr="00435191" w:rsidR="0069170F">
              <w:rPr>
                <w:rStyle w:val="Hipervnculo"/>
                <w:noProof/>
                <w:color w:val="auto"/>
              </w:rPr>
              <w:t>PROPUESTAS ALTERNATIVAS</w:t>
            </w:r>
            <w:r w:rsidRPr="00435191" w:rsidR="0069170F">
              <w:rPr>
                <w:noProof/>
                <w:webHidden/>
                <w:color w:val="auto"/>
              </w:rPr>
              <w:tab/>
            </w:r>
            <w:r w:rsidRPr="00435191" w:rsidR="0069170F">
              <w:rPr>
                <w:noProof/>
                <w:webHidden/>
                <w:color w:val="auto"/>
              </w:rPr>
              <w:fldChar w:fldCharType="begin"/>
            </w:r>
            <w:r w:rsidRPr="00435191" w:rsidR="0069170F">
              <w:rPr>
                <w:noProof/>
                <w:webHidden/>
                <w:color w:val="auto"/>
              </w:rPr>
              <w:instrText xml:space="preserve"> PAGEREF _Toc57636800 \h </w:instrText>
            </w:r>
            <w:r w:rsidRPr="00435191" w:rsidR="0069170F">
              <w:rPr>
                <w:noProof/>
                <w:webHidden/>
                <w:color w:val="auto"/>
              </w:rPr>
            </w:r>
            <w:r w:rsidRPr="00435191" w:rsidR="0069170F">
              <w:rPr>
                <w:noProof/>
                <w:webHidden/>
                <w:color w:val="auto"/>
              </w:rPr>
              <w:fldChar w:fldCharType="separate"/>
            </w:r>
            <w:r w:rsidR="00435191">
              <w:rPr>
                <w:noProof/>
                <w:webHidden/>
                <w:color w:val="auto"/>
              </w:rPr>
              <w:t>25</w:t>
            </w:r>
            <w:r w:rsidRPr="00435191" w:rsidR="0069170F">
              <w:rPr>
                <w:noProof/>
                <w:webHidden/>
                <w:color w:val="auto"/>
              </w:rPr>
              <w:fldChar w:fldCharType="end"/>
            </w:r>
          </w:hyperlink>
        </w:p>
        <w:p w:rsidRPr="002F2E14" w:rsidR="0069170F" w:rsidRDefault="00FB5080" w14:paraId="08F88546" w14:textId="0F95E98F">
          <w:pPr>
            <w:pStyle w:val="TDC2"/>
            <w:rPr>
              <w:rFonts w:asciiTheme="minorHAnsi" w:hAnsiTheme="minorHAnsi" w:eastAsiaTheme="minorEastAsia"/>
              <w:noProof/>
              <w:color w:val="auto"/>
              <w:sz w:val="22"/>
              <w:lang w:eastAsia="es-CO"/>
            </w:rPr>
          </w:pPr>
          <w:hyperlink w:history="1" w:anchor="_Toc57636801">
            <w:r w:rsidRPr="00435191" w:rsidR="0069170F">
              <w:rPr>
                <w:rStyle w:val="Hipervnculo"/>
                <w:noProof/>
                <w:color w:val="auto"/>
              </w:rPr>
              <w:t>2.9.</w:t>
            </w:r>
            <w:r w:rsidRPr="002F2E14" w:rsidR="0069170F">
              <w:rPr>
                <w:rFonts w:asciiTheme="minorHAnsi" w:hAnsiTheme="minorHAnsi" w:eastAsiaTheme="minorEastAsia"/>
                <w:noProof/>
                <w:color w:val="auto"/>
                <w:sz w:val="22"/>
                <w:lang w:eastAsia="es-CO"/>
              </w:rPr>
              <w:tab/>
            </w:r>
            <w:r w:rsidRPr="00435191" w:rsidR="0069170F">
              <w:rPr>
                <w:rStyle w:val="Hipervnculo"/>
                <w:noProof/>
                <w:color w:val="auto"/>
              </w:rPr>
              <w:t>LIMITACIÓN A MIPYME</w:t>
            </w:r>
            <w:r w:rsidRPr="00435191" w:rsidR="0069170F">
              <w:rPr>
                <w:noProof/>
                <w:webHidden/>
                <w:color w:val="auto"/>
              </w:rPr>
              <w:tab/>
            </w:r>
            <w:r w:rsidRPr="00435191" w:rsidR="0069170F">
              <w:rPr>
                <w:noProof/>
                <w:webHidden/>
                <w:color w:val="auto"/>
              </w:rPr>
              <w:fldChar w:fldCharType="begin"/>
            </w:r>
            <w:r w:rsidRPr="00435191" w:rsidR="0069170F">
              <w:rPr>
                <w:noProof/>
                <w:webHidden/>
                <w:color w:val="auto"/>
              </w:rPr>
              <w:instrText xml:space="preserve"> PAGEREF _Toc57636801 \h </w:instrText>
            </w:r>
            <w:r w:rsidRPr="00435191" w:rsidR="0069170F">
              <w:rPr>
                <w:noProof/>
                <w:webHidden/>
                <w:color w:val="auto"/>
              </w:rPr>
            </w:r>
            <w:r w:rsidRPr="00435191" w:rsidR="0069170F">
              <w:rPr>
                <w:noProof/>
                <w:webHidden/>
                <w:color w:val="auto"/>
              </w:rPr>
              <w:fldChar w:fldCharType="separate"/>
            </w:r>
            <w:r w:rsidR="00435191">
              <w:rPr>
                <w:noProof/>
                <w:webHidden/>
                <w:color w:val="auto"/>
              </w:rPr>
              <w:t>25</w:t>
            </w:r>
            <w:r w:rsidRPr="00435191" w:rsidR="0069170F">
              <w:rPr>
                <w:noProof/>
                <w:webHidden/>
                <w:color w:val="auto"/>
              </w:rPr>
              <w:fldChar w:fldCharType="end"/>
            </w:r>
          </w:hyperlink>
        </w:p>
        <w:p w:rsidRPr="002F2E14" w:rsidR="0069170F" w:rsidRDefault="00FB5080" w14:paraId="411D7877" w14:textId="4BBCCBC1">
          <w:pPr>
            <w:pStyle w:val="TDC2"/>
            <w:rPr>
              <w:rFonts w:asciiTheme="minorHAnsi" w:hAnsiTheme="minorHAnsi" w:eastAsiaTheme="minorEastAsia"/>
              <w:noProof/>
              <w:color w:val="auto"/>
              <w:sz w:val="22"/>
              <w:lang w:eastAsia="es-CO"/>
            </w:rPr>
          </w:pPr>
          <w:hyperlink w:history="1" w:anchor="_Toc57636802">
            <w:r w:rsidRPr="00435191" w:rsidR="0069170F">
              <w:rPr>
                <w:rStyle w:val="Hipervnculo"/>
                <w:noProof/>
                <w:color w:val="auto"/>
              </w:rPr>
              <w:t>2.10.</w:t>
            </w:r>
            <w:r w:rsidRPr="002F2E14" w:rsidR="0069170F">
              <w:rPr>
                <w:rFonts w:asciiTheme="minorHAnsi" w:hAnsiTheme="minorHAnsi" w:eastAsiaTheme="minorEastAsia"/>
                <w:noProof/>
                <w:color w:val="auto"/>
                <w:sz w:val="22"/>
                <w:lang w:eastAsia="es-CO"/>
              </w:rPr>
              <w:tab/>
            </w:r>
            <w:r w:rsidRPr="00435191" w:rsidR="0069170F">
              <w:rPr>
                <w:rStyle w:val="Hipervnculo"/>
                <w:noProof/>
                <w:color w:val="auto"/>
              </w:rPr>
              <w:t>REGLAS PARA LOS PROCESOS ESTRUCTURADOS POR LOTES O GRUPOS</w:t>
            </w:r>
            <w:r w:rsidRPr="00435191" w:rsidR="0069170F">
              <w:rPr>
                <w:noProof/>
                <w:webHidden/>
                <w:color w:val="auto"/>
              </w:rPr>
              <w:tab/>
            </w:r>
            <w:r w:rsidRPr="00435191" w:rsidR="0069170F">
              <w:rPr>
                <w:noProof/>
                <w:webHidden/>
                <w:color w:val="auto"/>
              </w:rPr>
              <w:fldChar w:fldCharType="begin"/>
            </w:r>
            <w:r w:rsidRPr="00435191" w:rsidR="0069170F">
              <w:rPr>
                <w:noProof/>
                <w:webHidden/>
                <w:color w:val="auto"/>
              </w:rPr>
              <w:instrText xml:space="preserve"> PAGEREF _Toc57636802 \h </w:instrText>
            </w:r>
            <w:r w:rsidRPr="00435191" w:rsidR="0069170F">
              <w:rPr>
                <w:noProof/>
                <w:webHidden/>
                <w:color w:val="auto"/>
              </w:rPr>
            </w:r>
            <w:r w:rsidRPr="00435191" w:rsidR="0069170F">
              <w:rPr>
                <w:noProof/>
                <w:webHidden/>
                <w:color w:val="auto"/>
              </w:rPr>
              <w:fldChar w:fldCharType="separate"/>
            </w:r>
            <w:r w:rsidR="00435191">
              <w:rPr>
                <w:noProof/>
                <w:webHidden/>
                <w:color w:val="auto"/>
              </w:rPr>
              <w:t>25</w:t>
            </w:r>
            <w:r w:rsidRPr="00435191" w:rsidR="0069170F">
              <w:rPr>
                <w:noProof/>
                <w:webHidden/>
                <w:color w:val="auto"/>
              </w:rPr>
              <w:fldChar w:fldCharType="end"/>
            </w:r>
          </w:hyperlink>
        </w:p>
        <w:p w:rsidRPr="002F2E14" w:rsidR="0069170F" w:rsidRDefault="00FB5080" w14:paraId="22A34340" w14:textId="7D9ED4D0">
          <w:pPr>
            <w:pStyle w:val="TDC1"/>
            <w:rPr>
              <w:rFonts w:asciiTheme="minorHAnsi" w:hAnsiTheme="minorHAnsi" w:eastAsiaTheme="minorEastAsia"/>
              <w:b w:val="0"/>
              <w:color w:val="auto"/>
              <w:sz w:val="22"/>
              <w:lang w:eastAsia="es-CO"/>
            </w:rPr>
          </w:pPr>
          <w:hyperlink w:history="1" w:anchor="_Toc57636803">
            <w:r w:rsidRPr="00435191" w:rsidR="0069170F">
              <w:rPr>
                <w:rStyle w:val="Hipervnculo"/>
                <w:color w:val="auto"/>
              </w:rPr>
              <w:t>CAPÍTULO III REQUISITOS HABILITANTES Y SU VERIFICACIÓN</w:t>
            </w:r>
            <w:r w:rsidRPr="00435191" w:rsidR="0069170F">
              <w:rPr>
                <w:webHidden/>
                <w:color w:val="auto"/>
              </w:rPr>
              <w:tab/>
            </w:r>
            <w:r w:rsidRPr="00435191" w:rsidR="0069170F">
              <w:rPr>
                <w:webHidden/>
                <w:color w:val="auto"/>
              </w:rPr>
              <w:fldChar w:fldCharType="begin"/>
            </w:r>
            <w:r w:rsidRPr="00435191" w:rsidR="0069170F">
              <w:rPr>
                <w:webHidden/>
                <w:color w:val="auto"/>
              </w:rPr>
              <w:instrText xml:space="preserve"> PAGEREF _Toc57636803 \h </w:instrText>
            </w:r>
            <w:r w:rsidRPr="00435191" w:rsidR="0069170F">
              <w:rPr>
                <w:webHidden/>
                <w:color w:val="auto"/>
              </w:rPr>
            </w:r>
            <w:r w:rsidRPr="00435191" w:rsidR="0069170F">
              <w:rPr>
                <w:webHidden/>
                <w:color w:val="auto"/>
              </w:rPr>
              <w:fldChar w:fldCharType="separate"/>
            </w:r>
            <w:r w:rsidR="00435191">
              <w:rPr>
                <w:webHidden/>
                <w:color w:val="auto"/>
              </w:rPr>
              <w:t>27</w:t>
            </w:r>
            <w:r w:rsidRPr="00435191" w:rsidR="0069170F">
              <w:rPr>
                <w:webHidden/>
                <w:color w:val="auto"/>
              </w:rPr>
              <w:fldChar w:fldCharType="end"/>
            </w:r>
          </w:hyperlink>
        </w:p>
        <w:p w:rsidRPr="002F2E14" w:rsidR="0069170F" w:rsidRDefault="00FB5080" w14:paraId="6C57B5CE" w14:textId="19C498E3">
          <w:pPr>
            <w:pStyle w:val="TDC2"/>
            <w:rPr>
              <w:rFonts w:asciiTheme="minorHAnsi" w:hAnsiTheme="minorHAnsi" w:eastAsiaTheme="minorEastAsia"/>
              <w:noProof/>
              <w:color w:val="auto"/>
              <w:sz w:val="22"/>
              <w:lang w:eastAsia="es-CO"/>
            </w:rPr>
          </w:pPr>
          <w:hyperlink w:history="1" w:anchor="_Toc57636804">
            <w:r w:rsidRPr="00435191" w:rsidR="0069170F">
              <w:rPr>
                <w:rStyle w:val="Hipervnculo"/>
                <w:noProof/>
                <w:color w:val="auto"/>
              </w:rPr>
              <w:t>3.1.</w:t>
            </w:r>
            <w:r w:rsidRPr="002F2E14" w:rsidR="0069170F">
              <w:rPr>
                <w:rFonts w:asciiTheme="minorHAnsi" w:hAnsiTheme="minorHAnsi" w:eastAsiaTheme="minorEastAsia"/>
                <w:noProof/>
                <w:color w:val="auto"/>
                <w:sz w:val="22"/>
                <w:lang w:eastAsia="es-CO"/>
              </w:rPr>
              <w:tab/>
            </w:r>
            <w:r w:rsidRPr="00435191" w:rsidR="0069170F">
              <w:rPr>
                <w:rStyle w:val="Hipervnculo"/>
                <w:noProof/>
                <w:color w:val="auto"/>
              </w:rPr>
              <w:t>GENERALIDADES</w:t>
            </w:r>
            <w:r w:rsidRPr="00435191" w:rsidR="0069170F">
              <w:rPr>
                <w:noProof/>
                <w:webHidden/>
                <w:color w:val="auto"/>
              </w:rPr>
              <w:tab/>
            </w:r>
            <w:r w:rsidRPr="00435191" w:rsidR="0069170F">
              <w:rPr>
                <w:noProof/>
                <w:webHidden/>
                <w:color w:val="auto"/>
              </w:rPr>
              <w:fldChar w:fldCharType="begin"/>
            </w:r>
            <w:r w:rsidRPr="00435191" w:rsidR="0069170F">
              <w:rPr>
                <w:noProof/>
                <w:webHidden/>
                <w:color w:val="auto"/>
              </w:rPr>
              <w:instrText xml:space="preserve"> PAGEREF _Toc57636804 \h </w:instrText>
            </w:r>
            <w:r w:rsidRPr="00435191" w:rsidR="0069170F">
              <w:rPr>
                <w:noProof/>
                <w:webHidden/>
                <w:color w:val="auto"/>
              </w:rPr>
            </w:r>
            <w:r w:rsidRPr="00435191" w:rsidR="0069170F">
              <w:rPr>
                <w:noProof/>
                <w:webHidden/>
                <w:color w:val="auto"/>
              </w:rPr>
              <w:fldChar w:fldCharType="separate"/>
            </w:r>
            <w:r w:rsidR="00435191">
              <w:rPr>
                <w:noProof/>
                <w:webHidden/>
                <w:color w:val="auto"/>
              </w:rPr>
              <w:t>27</w:t>
            </w:r>
            <w:r w:rsidRPr="00435191" w:rsidR="0069170F">
              <w:rPr>
                <w:noProof/>
                <w:webHidden/>
                <w:color w:val="auto"/>
              </w:rPr>
              <w:fldChar w:fldCharType="end"/>
            </w:r>
          </w:hyperlink>
        </w:p>
        <w:p w:rsidRPr="002F2E14" w:rsidR="0069170F" w:rsidRDefault="00FB5080" w14:paraId="7BE68B94" w14:textId="3114EBAA">
          <w:pPr>
            <w:pStyle w:val="TDC2"/>
            <w:rPr>
              <w:rFonts w:asciiTheme="minorHAnsi" w:hAnsiTheme="minorHAnsi" w:eastAsiaTheme="minorEastAsia"/>
              <w:noProof/>
              <w:color w:val="auto"/>
              <w:sz w:val="22"/>
              <w:lang w:eastAsia="es-CO"/>
            </w:rPr>
          </w:pPr>
          <w:hyperlink w:history="1" w:anchor="_Toc57636805">
            <w:r w:rsidRPr="00435191" w:rsidR="0069170F">
              <w:rPr>
                <w:rStyle w:val="Hipervnculo"/>
                <w:noProof/>
                <w:color w:val="auto"/>
              </w:rPr>
              <w:t>3.2.</w:t>
            </w:r>
            <w:r w:rsidRPr="002F2E14" w:rsidR="0069170F">
              <w:rPr>
                <w:rFonts w:asciiTheme="minorHAnsi" w:hAnsiTheme="minorHAnsi" w:eastAsiaTheme="minorEastAsia"/>
                <w:noProof/>
                <w:color w:val="auto"/>
                <w:sz w:val="22"/>
                <w:lang w:eastAsia="es-CO"/>
              </w:rPr>
              <w:tab/>
            </w:r>
            <w:r w:rsidRPr="00435191" w:rsidR="0069170F">
              <w:rPr>
                <w:rStyle w:val="Hipervnculo"/>
                <w:noProof/>
                <w:color w:val="auto"/>
              </w:rPr>
              <w:t>CAPACIDAD JURÍDICA</w:t>
            </w:r>
            <w:r w:rsidRPr="00435191" w:rsidR="0069170F">
              <w:rPr>
                <w:noProof/>
                <w:webHidden/>
                <w:color w:val="auto"/>
              </w:rPr>
              <w:tab/>
            </w:r>
            <w:r w:rsidRPr="00435191" w:rsidR="0069170F">
              <w:rPr>
                <w:noProof/>
                <w:webHidden/>
                <w:color w:val="auto"/>
              </w:rPr>
              <w:fldChar w:fldCharType="begin"/>
            </w:r>
            <w:r w:rsidRPr="00435191" w:rsidR="0069170F">
              <w:rPr>
                <w:noProof/>
                <w:webHidden/>
                <w:color w:val="auto"/>
              </w:rPr>
              <w:instrText xml:space="preserve"> PAGEREF _Toc57636805 \h </w:instrText>
            </w:r>
            <w:r w:rsidRPr="00435191" w:rsidR="0069170F">
              <w:rPr>
                <w:noProof/>
                <w:webHidden/>
                <w:color w:val="auto"/>
              </w:rPr>
            </w:r>
            <w:r w:rsidRPr="00435191" w:rsidR="0069170F">
              <w:rPr>
                <w:noProof/>
                <w:webHidden/>
                <w:color w:val="auto"/>
              </w:rPr>
              <w:fldChar w:fldCharType="separate"/>
            </w:r>
            <w:r w:rsidR="00435191">
              <w:rPr>
                <w:noProof/>
                <w:webHidden/>
                <w:color w:val="auto"/>
              </w:rPr>
              <w:t>28</w:t>
            </w:r>
            <w:r w:rsidRPr="00435191" w:rsidR="0069170F">
              <w:rPr>
                <w:noProof/>
                <w:webHidden/>
                <w:color w:val="auto"/>
              </w:rPr>
              <w:fldChar w:fldCharType="end"/>
            </w:r>
          </w:hyperlink>
        </w:p>
        <w:p w:rsidRPr="002F2E14" w:rsidR="0069170F" w:rsidRDefault="00FB5080" w14:paraId="5685B4C2" w14:textId="77535481">
          <w:pPr>
            <w:pStyle w:val="TDC2"/>
            <w:rPr>
              <w:rFonts w:asciiTheme="minorHAnsi" w:hAnsiTheme="minorHAnsi" w:eastAsiaTheme="minorEastAsia"/>
              <w:noProof/>
              <w:color w:val="auto"/>
              <w:sz w:val="22"/>
              <w:lang w:eastAsia="es-CO"/>
            </w:rPr>
          </w:pPr>
          <w:hyperlink w:history="1" w:anchor="_Toc57636806">
            <w:r w:rsidRPr="00435191" w:rsidR="0069170F">
              <w:rPr>
                <w:rStyle w:val="Hipervnculo"/>
                <w:noProof/>
                <w:color w:val="auto"/>
              </w:rPr>
              <w:t>3.3.</w:t>
            </w:r>
            <w:r w:rsidRPr="002F2E14" w:rsidR="0069170F">
              <w:rPr>
                <w:rFonts w:asciiTheme="minorHAnsi" w:hAnsiTheme="minorHAnsi" w:eastAsiaTheme="minorEastAsia"/>
                <w:noProof/>
                <w:color w:val="auto"/>
                <w:sz w:val="22"/>
                <w:lang w:eastAsia="es-CO"/>
              </w:rPr>
              <w:tab/>
            </w:r>
            <w:r w:rsidRPr="00435191" w:rsidR="0069170F">
              <w:rPr>
                <w:rStyle w:val="Hipervnculo"/>
                <w:noProof/>
                <w:color w:val="auto"/>
              </w:rPr>
              <w:t>EXISTENCIA Y REPRESENTACIÓN LEGAL</w:t>
            </w:r>
            <w:r w:rsidRPr="00435191" w:rsidR="0069170F">
              <w:rPr>
                <w:noProof/>
                <w:webHidden/>
                <w:color w:val="auto"/>
              </w:rPr>
              <w:tab/>
            </w:r>
            <w:r w:rsidRPr="00435191" w:rsidR="0069170F">
              <w:rPr>
                <w:noProof/>
                <w:webHidden/>
                <w:color w:val="auto"/>
              </w:rPr>
              <w:fldChar w:fldCharType="begin"/>
            </w:r>
            <w:r w:rsidRPr="00435191" w:rsidR="0069170F">
              <w:rPr>
                <w:noProof/>
                <w:webHidden/>
                <w:color w:val="auto"/>
              </w:rPr>
              <w:instrText xml:space="preserve"> PAGEREF _Toc57636806 \h </w:instrText>
            </w:r>
            <w:r w:rsidRPr="00435191" w:rsidR="0069170F">
              <w:rPr>
                <w:noProof/>
                <w:webHidden/>
                <w:color w:val="auto"/>
              </w:rPr>
            </w:r>
            <w:r w:rsidRPr="00435191" w:rsidR="0069170F">
              <w:rPr>
                <w:noProof/>
                <w:webHidden/>
                <w:color w:val="auto"/>
              </w:rPr>
              <w:fldChar w:fldCharType="separate"/>
            </w:r>
            <w:r w:rsidR="00435191">
              <w:rPr>
                <w:noProof/>
                <w:webHidden/>
                <w:color w:val="auto"/>
              </w:rPr>
              <w:t>28</w:t>
            </w:r>
            <w:r w:rsidRPr="00435191" w:rsidR="0069170F">
              <w:rPr>
                <w:noProof/>
                <w:webHidden/>
                <w:color w:val="auto"/>
              </w:rPr>
              <w:fldChar w:fldCharType="end"/>
            </w:r>
          </w:hyperlink>
        </w:p>
        <w:p w:rsidRPr="00435191" w:rsidR="0069170F" w:rsidRDefault="00FB5080" w14:paraId="62746A64" w14:textId="2008FF1A">
          <w:pPr>
            <w:pStyle w:val="TDC3"/>
            <w:rPr>
              <w:rStyle w:val="Hipervnculo"/>
              <w:rFonts w:ascii="Arial" w:hAnsi="Arial" w:eastAsiaTheme="minorHAnsi"/>
              <w:color w:val="auto"/>
              <w:sz w:val="20"/>
              <w:lang w:eastAsia="en-US"/>
            </w:rPr>
          </w:pPr>
          <w:hyperlink w:history="1" w:anchor="_Toc57636807">
            <w:r w:rsidRPr="00435191" w:rsidR="0069170F">
              <w:rPr>
                <w:rStyle w:val="Hipervnculo"/>
                <w:rFonts w:ascii="Arial" w:hAnsi="Arial" w:eastAsiaTheme="minorHAnsi" w:cstheme="minorBidi"/>
                <w:noProof/>
                <w:color w:val="auto"/>
                <w:sz w:val="20"/>
                <w:lang w:eastAsia="en-US"/>
              </w:rPr>
              <w:t>3.3.1.</w:t>
            </w:r>
            <w:r w:rsidRPr="00435191" w:rsidR="0069170F">
              <w:rPr>
                <w:rStyle w:val="Hipervnculo"/>
                <w:rFonts w:ascii="Arial" w:hAnsi="Arial" w:eastAsiaTheme="minorHAnsi"/>
                <w:color w:val="auto"/>
                <w:sz w:val="20"/>
                <w:lang w:eastAsia="en-US"/>
              </w:rPr>
              <w:tab/>
            </w:r>
            <w:r w:rsidRPr="00435191" w:rsidR="0069170F">
              <w:rPr>
                <w:rStyle w:val="Hipervnculo"/>
                <w:rFonts w:ascii="Arial" w:hAnsi="Arial" w:eastAsiaTheme="minorHAnsi" w:cstheme="minorBidi"/>
                <w:noProof/>
                <w:color w:val="auto"/>
                <w:sz w:val="20"/>
                <w:lang w:eastAsia="en-US"/>
              </w:rPr>
              <w:t>PERSONAS NATURALES</w:t>
            </w:r>
            <w:r w:rsidRPr="00435191" w:rsidR="0069170F">
              <w:rPr>
                <w:rStyle w:val="Hipervnculo"/>
                <w:rFonts w:ascii="Arial" w:hAnsi="Arial" w:eastAsiaTheme="minorHAnsi" w:cstheme="minorBidi"/>
                <w:webHidden/>
                <w:color w:val="auto"/>
                <w:sz w:val="20"/>
                <w:lang w:eastAsia="en-US"/>
              </w:rPr>
              <w:tab/>
            </w:r>
            <w:r w:rsidRPr="00435191" w:rsidR="0069170F">
              <w:rPr>
                <w:rStyle w:val="Hipervnculo"/>
                <w:rFonts w:ascii="Arial" w:hAnsi="Arial" w:eastAsiaTheme="minorHAnsi" w:cstheme="minorBidi"/>
                <w:webHidden/>
                <w:color w:val="auto"/>
                <w:sz w:val="20"/>
                <w:lang w:eastAsia="en-US"/>
              </w:rPr>
              <w:fldChar w:fldCharType="begin"/>
            </w:r>
            <w:r w:rsidRPr="00435191" w:rsidR="0069170F">
              <w:rPr>
                <w:rStyle w:val="Hipervnculo"/>
                <w:rFonts w:ascii="Arial" w:hAnsi="Arial" w:eastAsiaTheme="minorHAnsi" w:cstheme="minorBidi"/>
                <w:webHidden/>
                <w:color w:val="auto"/>
                <w:sz w:val="20"/>
                <w:lang w:eastAsia="en-US"/>
              </w:rPr>
              <w:instrText xml:space="preserve"> PAGEREF _Toc57636807 \h </w:instrText>
            </w:r>
            <w:r w:rsidRPr="00435191" w:rsidR="0069170F">
              <w:rPr>
                <w:rStyle w:val="Hipervnculo"/>
                <w:rFonts w:ascii="Arial" w:hAnsi="Arial" w:eastAsiaTheme="minorHAnsi" w:cstheme="minorBidi"/>
                <w:webHidden/>
                <w:color w:val="auto"/>
                <w:sz w:val="20"/>
                <w:lang w:eastAsia="en-US"/>
              </w:rPr>
            </w:r>
            <w:r w:rsidRPr="00435191" w:rsidR="0069170F">
              <w:rPr>
                <w:rStyle w:val="Hipervnculo"/>
                <w:rFonts w:ascii="Arial" w:hAnsi="Arial" w:eastAsiaTheme="minorHAnsi" w:cstheme="minorBidi"/>
                <w:webHidden/>
                <w:color w:val="auto"/>
                <w:sz w:val="20"/>
                <w:lang w:eastAsia="en-US"/>
              </w:rPr>
              <w:fldChar w:fldCharType="separate"/>
            </w:r>
            <w:r w:rsidR="00435191">
              <w:rPr>
                <w:rStyle w:val="Hipervnculo"/>
                <w:rFonts w:ascii="Arial" w:hAnsi="Arial" w:eastAsiaTheme="minorHAnsi" w:cstheme="minorBidi"/>
                <w:noProof/>
                <w:webHidden/>
                <w:color w:val="auto"/>
                <w:sz w:val="20"/>
                <w:lang w:eastAsia="en-US"/>
              </w:rPr>
              <w:t>28</w:t>
            </w:r>
            <w:r w:rsidRPr="00435191" w:rsidR="0069170F">
              <w:rPr>
                <w:rStyle w:val="Hipervnculo"/>
                <w:rFonts w:ascii="Arial" w:hAnsi="Arial" w:eastAsiaTheme="minorHAnsi" w:cstheme="minorBidi"/>
                <w:webHidden/>
                <w:color w:val="auto"/>
                <w:sz w:val="20"/>
                <w:lang w:eastAsia="en-US"/>
              </w:rPr>
              <w:fldChar w:fldCharType="end"/>
            </w:r>
          </w:hyperlink>
        </w:p>
        <w:p w:rsidRPr="00435191" w:rsidR="0069170F" w:rsidRDefault="00FB5080" w14:paraId="27225818" w14:textId="7300BF91">
          <w:pPr>
            <w:pStyle w:val="TDC3"/>
            <w:rPr>
              <w:rStyle w:val="Hipervnculo"/>
              <w:rFonts w:ascii="Arial" w:hAnsi="Arial" w:eastAsiaTheme="minorHAnsi"/>
              <w:color w:val="auto"/>
              <w:sz w:val="20"/>
              <w:lang w:eastAsia="en-US"/>
            </w:rPr>
          </w:pPr>
          <w:hyperlink w:history="1" w:anchor="_Toc57636808">
            <w:r w:rsidRPr="00435191" w:rsidR="0069170F">
              <w:rPr>
                <w:rStyle w:val="Hipervnculo"/>
                <w:rFonts w:ascii="Arial" w:hAnsi="Arial" w:eastAsiaTheme="minorHAnsi" w:cstheme="minorBidi"/>
                <w:noProof/>
                <w:color w:val="auto"/>
                <w:sz w:val="20"/>
                <w:lang w:eastAsia="en-US"/>
              </w:rPr>
              <w:t>3.3.2.</w:t>
            </w:r>
            <w:r w:rsidRPr="00435191" w:rsidR="0069170F">
              <w:rPr>
                <w:rStyle w:val="Hipervnculo"/>
                <w:rFonts w:ascii="Arial" w:hAnsi="Arial" w:eastAsiaTheme="minorHAnsi"/>
                <w:color w:val="auto"/>
                <w:sz w:val="20"/>
                <w:lang w:eastAsia="en-US"/>
              </w:rPr>
              <w:tab/>
            </w:r>
            <w:r w:rsidRPr="00435191" w:rsidR="0069170F">
              <w:rPr>
                <w:rStyle w:val="Hipervnculo"/>
                <w:rFonts w:ascii="Arial" w:hAnsi="Arial" w:eastAsiaTheme="minorHAnsi" w:cstheme="minorBidi"/>
                <w:noProof/>
                <w:color w:val="auto"/>
                <w:sz w:val="20"/>
                <w:lang w:eastAsia="en-US"/>
              </w:rPr>
              <w:t>PERSONAS JURÍDICAS</w:t>
            </w:r>
            <w:r w:rsidRPr="00435191" w:rsidR="0069170F">
              <w:rPr>
                <w:rStyle w:val="Hipervnculo"/>
                <w:rFonts w:ascii="Arial" w:hAnsi="Arial" w:eastAsiaTheme="minorHAnsi" w:cstheme="minorBidi"/>
                <w:webHidden/>
                <w:color w:val="auto"/>
                <w:sz w:val="20"/>
                <w:lang w:eastAsia="en-US"/>
              </w:rPr>
              <w:tab/>
            </w:r>
            <w:r w:rsidRPr="00435191" w:rsidR="0069170F">
              <w:rPr>
                <w:rStyle w:val="Hipervnculo"/>
                <w:rFonts w:ascii="Arial" w:hAnsi="Arial" w:eastAsiaTheme="minorHAnsi" w:cstheme="minorBidi"/>
                <w:webHidden/>
                <w:color w:val="auto"/>
                <w:sz w:val="20"/>
                <w:lang w:eastAsia="en-US"/>
              </w:rPr>
              <w:fldChar w:fldCharType="begin"/>
            </w:r>
            <w:r w:rsidRPr="00435191" w:rsidR="0069170F">
              <w:rPr>
                <w:rStyle w:val="Hipervnculo"/>
                <w:rFonts w:ascii="Arial" w:hAnsi="Arial" w:eastAsiaTheme="minorHAnsi" w:cstheme="minorBidi"/>
                <w:webHidden/>
                <w:color w:val="auto"/>
                <w:sz w:val="20"/>
                <w:lang w:eastAsia="en-US"/>
              </w:rPr>
              <w:instrText xml:space="preserve"> PAGEREF _Toc57636808 \h </w:instrText>
            </w:r>
            <w:r w:rsidRPr="00435191" w:rsidR="0069170F">
              <w:rPr>
                <w:rStyle w:val="Hipervnculo"/>
                <w:rFonts w:ascii="Arial" w:hAnsi="Arial" w:eastAsiaTheme="minorHAnsi" w:cstheme="minorBidi"/>
                <w:webHidden/>
                <w:color w:val="auto"/>
                <w:sz w:val="20"/>
                <w:lang w:eastAsia="en-US"/>
              </w:rPr>
            </w:r>
            <w:r w:rsidRPr="00435191" w:rsidR="0069170F">
              <w:rPr>
                <w:rStyle w:val="Hipervnculo"/>
                <w:rFonts w:ascii="Arial" w:hAnsi="Arial" w:eastAsiaTheme="minorHAnsi" w:cstheme="minorBidi"/>
                <w:webHidden/>
                <w:color w:val="auto"/>
                <w:sz w:val="20"/>
                <w:lang w:eastAsia="en-US"/>
              </w:rPr>
              <w:fldChar w:fldCharType="separate"/>
            </w:r>
            <w:r w:rsidR="00435191">
              <w:rPr>
                <w:rStyle w:val="Hipervnculo"/>
                <w:rFonts w:ascii="Arial" w:hAnsi="Arial" w:eastAsiaTheme="minorHAnsi" w:cstheme="minorBidi"/>
                <w:noProof/>
                <w:webHidden/>
                <w:color w:val="auto"/>
                <w:sz w:val="20"/>
                <w:lang w:eastAsia="en-US"/>
              </w:rPr>
              <w:t>29</w:t>
            </w:r>
            <w:r w:rsidRPr="00435191" w:rsidR="0069170F">
              <w:rPr>
                <w:rStyle w:val="Hipervnculo"/>
                <w:rFonts w:ascii="Arial" w:hAnsi="Arial" w:eastAsiaTheme="minorHAnsi" w:cstheme="minorBidi"/>
                <w:webHidden/>
                <w:color w:val="auto"/>
                <w:sz w:val="20"/>
                <w:lang w:eastAsia="en-US"/>
              </w:rPr>
              <w:fldChar w:fldCharType="end"/>
            </w:r>
          </w:hyperlink>
        </w:p>
        <w:p w:rsidRPr="002F2E14" w:rsidR="0069170F" w:rsidRDefault="00FB5080" w14:paraId="6B9A5B6C" w14:textId="77BEF562">
          <w:pPr>
            <w:pStyle w:val="TDC3"/>
            <w:rPr>
              <w:rFonts w:cstheme="minorBidi"/>
              <w:noProof/>
            </w:rPr>
          </w:pPr>
          <w:hyperlink w:history="1" w:anchor="_Toc57636809">
            <w:r w:rsidRPr="00435191" w:rsidR="0069170F">
              <w:rPr>
                <w:rStyle w:val="Hipervnculo"/>
                <w:rFonts w:ascii="Arial" w:hAnsi="Arial" w:eastAsiaTheme="minorHAnsi" w:cstheme="minorBidi"/>
                <w:noProof/>
                <w:color w:val="auto"/>
                <w:sz w:val="20"/>
                <w:lang w:eastAsia="en-US"/>
              </w:rPr>
              <w:t>3.3.3.</w:t>
            </w:r>
            <w:r w:rsidRPr="00435191" w:rsidR="0069170F">
              <w:rPr>
                <w:rStyle w:val="Hipervnculo"/>
                <w:rFonts w:ascii="Arial" w:hAnsi="Arial" w:eastAsiaTheme="minorHAnsi"/>
                <w:color w:val="auto"/>
                <w:sz w:val="20"/>
                <w:lang w:eastAsia="en-US"/>
              </w:rPr>
              <w:tab/>
            </w:r>
            <w:r w:rsidRPr="00435191" w:rsidR="0069170F">
              <w:rPr>
                <w:rStyle w:val="Hipervnculo"/>
                <w:rFonts w:ascii="Arial" w:hAnsi="Arial" w:eastAsiaTheme="minorHAnsi" w:cstheme="minorBidi"/>
                <w:noProof/>
                <w:color w:val="auto"/>
                <w:sz w:val="20"/>
                <w:lang w:eastAsia="en-US"/>
              </w:rPr>
              <w:t>PROPONENTES PLURALES</w:t>
            </w:r>
            <w:r w:rsidRPr="00435191" w:rsidR="0069170F">
              <w:rPr>
                <w:rStyle w:val="Hipervnculo"/>
                <w:rFonts w:ascii="Arial" w:hAnsi="Arial" w:eastAsiaTheme="minorHAnsi" w:cstheme="minorBidi"/>
                <w:webHidden/>
                <w:color w:val="auto"/>
                <w:sz w:val="20"/>
                <w:lang w:eastAsia="en-US"/>
              </w:rPr>
              <w:tab/>
            </w:r>
            <w:r w:rsidRPr="00435191" w:rsidR="0069170F">
              <w:rPr>
                <w:rStyle w:val="Hipervnculo"/>
                <w:rFonts w:ascii="Arial" w:hAnsi="Arial" w:eastAsiaTheme="minorHAnsi" w:cstheme="minorBidi"/>
                <w:webHidden/>
                <w:color w:val="auto"/>
                <w:sz w:val="20"/>
                <w:lang w:eastAsia="en-US"/>
              </w:rPr>
              <w:fldChar w:fldCharType="begin"/>
            </w:r>
            <w:r w:rsidRPr="00435191" w:rsidR="0069170F">
              <w:rPr>
                <w:rStyle w:val="Hipervnculo"/>
                <w:rFonts w:ascii="Arial" w:hAnsi="Arial" w:eastAsiaTheme="minorHAnsi" w:cstheme="minorBidi"/>
                <w:webHidden/>
                <w:color w:val="auto"/>
                <w:sz w:val="20"/>
                <w:lang w:eastAsia="en-US"/>
              </w:rPr>
              <w:instrText xml:space="preserve"> PAGEREF _Toc57636809 \h </w:instrText>
            </w:r>
            <w:r w:rsidRPr="00435191" w:rsidR="0069170F">
              <w:rPr>
                <w:rStyle w:val="Hipervnculo"/>
                <w:rFonts w:ascii="Arial" w:hAnsi="Arial" w:eastAsiaTheme="minorHAnsi" w:cstheme="minorBidi"/>
                <w:webHidden/>
                <w:color w:val="auto"/>
                <w:sz w:val="20"/>
                <w:lang w:eastAsia="en-US"/>
              </w:rPr>
            </w:r>
            <w:r w:rsidRPr="00435191" w:rsidR="0069170F">
              <w:rPr>
                <w:rStyle w:val="Hipervnculo"/>
                <w:rFonts w:ascii="Arial" w:hAnsi="Arial" w:eastAsiaTheme="minorHAnsi" w:cstheme="minorBidi"/>
                <w:webHidden/>
                <w:color w:val="auto"/>
                <w:sz w:val="20"/>
                <w:lang w:eastAsia="en-US"/>
              </w:rPr>
              <w:fldChar w:fldCharType="separate"/>
            </w:r>
            <w:r w:rsidR="00435191">
              <w:rPr>
                <w:rStyle w:val="Hipervnculo"/>
                <w:rFonts w:ascii="Arial" w:hAnsi="Arial" w:eastAsiaTheme="minorHAnsi" w:cstheme="minorBidi"/>
                <w:noProof/>
                <w:webHidden/>
                <w:color w:val="auto"/>
                <w:sz w:val="20"/>
                <w:lang w:eastAsia="en-US"/>
              </w:rPr>
              <w:t>31</w:t>
            </w:r>
            <w:r w:rsidRPr="00435191" w:rsidR="0069170F">
              <w:rPr>
                <w:rStyle w:val="Hipervnculo"/>
                <w:rFonts w:ascii="Arial" w:hAnsi="Arial" w:eastAsiaTheme="minorHAnsi" w:cstheme="minorBidi"/>
                <w:webHidden/>
                <w:color w:val="auto"/>
                <w:sz w:val="20"/>
                <w:lang w:eastAsia="en-US"/>
              </w:rPr>
              <w:fldChar w:fldCharType="end"/>
            </w:r>
          </w:hyperlink>
        </w:p>
        <w:p w:rsidRPr="002F2E14" w:rsidR="0069170F" w:rsidRDefault="00FB5080" w14:paraId="1BB21BBF" w14:textId="57EA4447">
          <w:pPr>
            <w:pStyle w:val="TDC2"/>
            <w:rPr>
              <w:rFonts w:asciiTheme="minorHAnsi" w:hAnsiTheme="minorHAnsi" w:eastAsiaTheme="minorEastAsia"/>
              <w:noProof/>
              <w:color w:val="auto"/>
              <w:sz w:val="22"/>
              <w:lang w:eastAsia="es-CO"/>
            </w:rPr>
          </w:pPr>
          <w:hyperlink w:history="1" w:anchor="_Toc57636810">
            <w:r w:rsidRPr="00435191" w:rsidR="0069170F">
              <w:rPr>
                <w:rStyle w:val="Hipervnculo"/>
                <w:noProof/>
                <w:color w:val="auto"/>
              </w:rPr>
              <w:t>3.4.</w:t>
            </w:r>
            <w:r w:rsidRPr="002F2E14" w:rsidR="0069170F">
              <w:rPr>
                <w:rFonts w:asciiTheme="minorHAnsi" w:hAnsiTheme="minorHAnsi" w:eastAsiaTheme="minorEastAsia"/>
                <w:noProof/>
                <w:color w:val="auto"/>
                <w:sz w:val="22"/>
                <w:lang w:eastAsia="es-CO"/>
              </w:rPr>
              <w:tab/>
            </w:r>
            <w:r w:rsidRPr="00435191" w:rsidR="0069170F">
              <w:rPr>
                <w:rStyle w:val="Hipervnculo"/>
                <w:noProof/>
                <w:color w:val="auto"/>
              </w:rPr>
              <w:t>CERTIFICACIÓN DE PAGOS DE SEGURIDAD SOCIAL Y APORTES LEGALES</w:t>
            </w:r>
            <w:r w:rsidRPr="00435191" w:rsidR="0069170F">
              <w:rPr>
                <w:noProof/>
                <w:webHidden/>
                <w:color w:val="auto"/>
              </w:rPr>
              <w:tab/>
            </w:r>
            <w:r w:rsidRPr="00435191" w:rsidR="0069170F">
              <w:rPr>
                <w:noProof/>
                <w:webHidden/>
                <w:color w:val="auto"/>
              </w:rPr>
              <w:fldChar w:fldCharType="begin"/>
            </w:r>
            <w:r w:rsidRPr="00435191" w:rsidR="0069170F">
              <w:rPr>
                <w:noProof/>
                <w:webHidden/>
                <w:color w:val="auto"/>
              </w:rPr>
              <w:instrText xml:space="preserve"> PAGEREF _Toc57636810 \h </w:instrText>
            </w:r>
            <w:r w:rsidRPr="00435191" w:rsidR="0069170F">
              <w:rPr>
                <w:noProof/>
                <w:webHidden/>
                <w:color w:val="auto"/>
              </w:rPr>
            </w:r>
            <w:r w:rsidRPr="00435191" w:rsidR="0069170F">
              <w:rPr>
                <w:noProof/>
                <w:webHidden/>
                <w:color w:val="auto"/>
              </w:rPr>
              <w:fldChar w:fldCharType="separate"/>
            </w:r>
            <w:r w:rsidR="00435191">
              <w:rPr>
                <w:noProof/>
                <w:webHidden/>
                <w:color w:val="auto"/>
              </w:rPr>
              <w:t>32</w:t>
            </w:r>
            <w:r w:rsidRPr="00435191" w:rsidR="0069170F">
              <w:rPr>
                <w:noProof/>
                <w:webHidden/>
                <w:color w:val="auto"/>
              </w:rPr>
              <w:fldChar w:fldCharType="end"/>
            </w:r>
          </w:hyperlink>
        </w:p>
        <w:p w:rsidRPr="00435191" w:rsidR="0069170F" w:rsidRDefault="00FB5080" w14:paraId="1ADF3C3D" w14:textId="2556716C">
          <w:pPr>
            <w:pStyle w:val="TDC3"/>
            <w:rPr>
              <w:rStyle w:val="Hipervnculo"/>
              <w:rFonts w:ascii="Arial" w:hAnsi="Arial" w:eastAsiaTheme="minorHAnsi"/>
              <w:color w:val="auto"/>
              <w:sz w:val="20"/>
              <w:lang w:eastAsia="en-US"/>
            </w:rPr>
          </w:pPr>
          <w:hyperlink w:history="1" w:anchor="_Toc57636811">
            <w:r w:rsidRPr="00435191" w:rsidR="0069170F">
              <w:rPr>
                <w:rStyle w:val="Hipervnculo"/>
                <w:rFonts w:ascii="Arial" w:hAnsi="Arial" w:eastAsiaTheme="minorHAnsi" w:cstheme="minorBidi"/>
                <w:noProof/>
                <w:color w:val="auto"/>
                <w:sz w:val="20"/>
                <w:lang w:eastAsia="en-US"/>
              </w:rPr>
              <w:t>3.4.1.</w:t>
            </w:r>
            <w:r w:rsidRPr="00435191" w:rsidR="0069170F">
              <w:rPr>
                <w:rStyle w:val="Hipervnculo"/>
                <w:rFonts w:ascii="Arial" w:hAnsi="Arial" w:eastAsiaTheme="minorHAnsi"/>
                <w:color w:val="auto"/>
                <w:sz w:val="20"/>
                <w:lang w:eastAsia="en-US"/>
              </w:rPr>
              <w:tab/>
            </w:r>
            <w:r w:rsidRPr="00435191" w:rsidR="0069170F">
              <w:rPr>
                <w:rStyle w:val="Hipervnculo"/>
                <w:rFonts w:ascii="Arial" w:hAnsi="Arial" w:eastAsiaTheme="minorHAnsi" w:cstheme="minorBidi"/>
                <w:noProof/>
                <w:color w:val="auto"/>
                <w:sz w:val="20"/>
                <w:lang w:eastAsia="en-US"/>
              </w:rPr>
              <w:t>PERSONAS JURÍDICAS</w:t>
            </w:r>
            <w:r w:rsidRPr="00435191" w:rsidR="0069170F">
              <w:rPr>
                <w:rStyle w:val="Hipervnculo"/>
                <w:rFonts w:ascii="Arial" w:hAnsi="Arial" w:eastAsiaTheme="minorHAnsi" w:cstheme="minorBidi"/>
                <w:webHidden/>
                <w:color w:val="auto"/>
                <w:sz w:val="20"/>
                <w:lang w:eastAsia="en-US"/>
              </w:rPr>
              <w:tab/>
            </w:r>
            <w:r w:rsidRPr="00435191" w:rsidR="0069170F">
              <w:rPr>
                <w:rStyle w:val="Hipervnculo"/>
                <w:rFonts w:ascii="Arial" w:hAnsi="Arial" w:eastAsiaTheme="minorHAnsi" w:cstheme="minorBidi"/>
                <w:webHidden/>
                <w:color w:val="auto"/>
                <w:sz w:val="20"/>
                <w:lang w:eastAsia="en-US"/>
              </w:rPr>
              <w:fldChar w:fldCharType="begin"/>
            </w:r>
            <w:r w:rsidRPr="00435191" w:rsidR="0069170F">
              <w:rPr>
                <w:rStyle w:val="Hipervnculo"/>
                <w:rFonts w:ascii="Arial" w:hAnsi="Arial" w:eastAsiaTheme="minorHAnsi" w:cstheme="minorBidi"/>
                <w:webHidden/>
                <w:color w:val="auto"/>
                <w:sz w:val="20"/>
                <w:lang w:eastAsia="en-US"/>
              </w:rPr>
              <w:instrText xml:space="preserve"> PAGEREF _Toc57636811 \h </w:instrText>
            </w:r>
            <w:r w:rsidRPr="00435191" w:rsidR="0069170F">
              <w:rPr>
                <w:rStyle w:val="Hipervnculo"/>
                <w:rFonts w:ascii="Arial" w:hAnsi="Arial" w:eastAsiaTheme="minorHAnsi" w:cstheme="minorBidi"/>
                <w:webHidden/>
                <w:color w:val="auto"/>
                <w:sz w:val="20"/>
                <w:lang w:eastAsia="en-US"/>
              </w:rPr>
            </w:r>
            <w:r w:rsidRPr="00435191" w:rsidR="0069170F">
              <w:rPr>
                <w:rStyle w:val="Hipervnculo"/>
                <w:rFonts w:ascii="Arial" w:hAnsi="Arial" w:eastAsiaTheme="minorHAnsi" w:cstheme="minorBidi"/>
                <w:webHidden/>
                <w:color w:val="auto"/>
                <w:sz w:val="20"/>
                <w:lang w:eastAsia="en-US"/>
              </w:rPr>
              <w:fldChar w:fldCharType="separate"/>
            </w:r>
            <w:r w:rsidR="00435191">
              <w:rPr>
                <w:rStyle w:val="Hipervnculo"/>
                <w:rFonts w:ascii="Arial" w:hAnsi="Arial" w:eastAsiaTheme="minorHAnsi" w:cstheme="minorBidi"/>
                <w:noProof/>
                <w:webHidden/>
                <w:color w:val="auto"/>
                <w:sz w:val="20"/>
                <w:lang w:eastAsia="en-US"/>
              </w:rPr>
              <w:t>32</w:t>
            </w:r>
            <w:r w:rsidRPr="00435191" w:rsidR="0069170F">
              <w:rPr>
                <w:rStyle w:val="Hipervnculo"/>
                <w:rFonts w:ascii="Arial" w:hAnsi="Arial" w:eastAsiaTheme="minorHAnsi" w:cstheme="minorBidi"/>
                <w:webHidden/>
                <w:color w:val="auto"/>
                <w:sz w:val="20"/>
                <w:lang w:eastAsia="en-US"/>
              </w:rPr>
              <w:fldChar w:fldCharType="end"/>
            </w:r>
          </w:hyperlink>
        </w:p>
        <w:p w:rsidRPr="00435191" w:rsidR="0069170F" w:rsidRDefault="00FB5080" w14:paraId="0116BF70" w14:textId="347FF11C">
          <w:pPr>
            <w:pStyle w:val="TDC3"/>
            <w:rPr>
              <w:rStyle w:val="Hipervnculo"/>
              <w:rFonts w:ascii="Arial" w:hAnsi="Arial" w:eastAsiaTheme="minorHAnsi"/>
              <w:color w:val="auto"/>
              <w:sz w:val="20"/>
              <w:lang w:eastAsia="en-US"/>
            </w:rPr>
          </w:pPr>
          <w:hyperlink w:history="1" w:anchor="_Toc57636812">
            <w:r w:rsidRPr="00435191" w:rsidR="0069170F">
              <w:rPr>
                <w:rStyle w:val="Hipervnculo"/>
                <w:rFonts w:ascii="Arial" w:hAnsi="Arial" w:eastAsiaTheme="minorHAnsi" w:cstheme="minorBidi"/>
                <w:noProof/>
                <w:color w:val="auto"/>
                <w:sz w:val="20"/>
                <w:lang w:eastAsia="en-US"/>
              </w:rPr>
              <w:t>3.4.2.</w:t>
            </w:r>
            <w:r w:rsidRPr="00435191" w:rsidR="0069170F">
              <w:rPr>
                <w:rStyle w:val="Hipervnculo"/>
                <w:rFonts w:ascii="Arial" w:hAnsi="Arial" w:eastAsiaTheme="minorHAnsi"/>
                <w:color w:val="auto"/>
                <w:sz w:val="20"/>
                <w:lang w:eastAsia="en-US"/>
              </w:rPr>
              <w:tab/>
            </w:r>
            <w:r w:rsidRPr="00435191" w:rsidR="0069170F">
              <w:rPr>
                <w:rStyle w:val="Hipervnculo"/>
                <w:rFonts w:ascii="Arial" w:hAnsi="Arial" w:eastAsiaTheme="minorHAnsi" w:cstheme="minorBidi"/>
                <w:noProof/>
                <w:color w:val="auto"/>
                <w:sz w:val="20"/>
                <w:lang w:eastAsia="en-US"/>
              </w:rPr>
              <w:t>PERSONAS NATURALES</w:t>
            </w:r>
            <w:r w:rsidRPr="00435191" w:rsidR="0069170F">
              <w:rPr>
                <w:rStyle w:val="Hipervnculo"/>
                <w:rFonts w:ascii="Arial" w:hAnsi="Arial" w:eastAsiaTheme="minorHAnsi" w:cstheme="minorBidi"/>
                <w:webHidden/>
                <w:color w:val="auto"/>
                <w:sz w:val="20"/>
                <w:lang w:eastAsia="en-US"/>
              </w:rPr>
              <w:tab/>
            </w:r>
            <w:r w:rsidRPr="00435191" w:rsidR="0069170F">
              <w:rPr>
                <w:rStyle w:val="Hipervnculo"/>
                <w:rFonts w:ascii="Arial" w:hAnsi="Arial" w:eastAsiaTheme="minorHAnsi" w:cstheme="minorBidi"/>
                <w:webHidden/>
                <w:color w:val="auto"/>
                <w:sz w:val="20"/>
                <w:lang w:eastAsia="en-US"/>
              </w:rPr>
              <w:fldChar w:fldCharType="begin"/>
            </w:r>
            <w:r w:rsidRPr="00435191" w:rsidR="0069170F">
              <w:rPr>
                <w:rStyle w:val="Hipervnculo"/>
                <w:rFonts w:ascii="Arial" w:hAnsi="Arial" w:eastAsiaTheme="minorHAnsi" w:cstheme="minorBidi"/>
                <w:webHidden/>
                <w:color w:val="auto"/>
                <w:sz w:val="20"/>
                <w:lang w:eastAsia="en-US"/>
              </w:rPr>
              <w:instrText xml:space="preserve"> PAGEREF _Toc57636812 \h </w:instrText>
            </w:r>
            <w:r w:rsidRPr="00435191" w:rsidR="0069170F">
              <w:rPr>
                <w:rStyle w:val="Hipervnculo"/>
                <w:rFonts w:ascii="Arial" w:hAnsi="Arial" w:eastAsiaTheme="minorHAnsi" w:cstheme="minorBidi"/>
                <w:webHidden/>
                <w:color w:val="auto"/>
                <w:sz w:val="20"/>
                <w:lang w:eastAsia="en-US"/>
              </w:rPr>
            </w:r>
            <w:r w:rsidRPr="00435191" w:rsidR="0069170F">
              <w:rPr>
                <w:rStyle w:val="Hipervnculo"/>
                <w:rFonts w:ascii="Arial" w:hAnsi="Arial" w:eastAsiaTheme="minorHAnsi" w:cstheme="minorBidi"/>
                <w:webHidden/>
                <w:color w:val="auto"/>
                <w:sz w:val="20"/>
                <w:lang w:eastAsia="en-US"/>
              </w:rPr>
              <w:fldChar w:fldCharType="separate"/>
            </w:r>
            <w:r w:rsidR="00435191">
              <w:rPr>
                <w:rStyle w:val="Hipervnculo"/>
                <w:rFonts w:ascii="Arial" w:hAnsi="Arial" w:eastAsiaTheme="minorHAnsi" w:cstheme="minorBidi"/>
                <w:noProof/>
                <w:webHidden/>
                <w:color w:val="auto"/>
                <w:sz w:val="20"/>
                <w:lang w:eastAsia="en-US"/>
              </w:rPr>
              <w:t>33</w:t>
            </w:r>
            <w:r w:rsidRPr="00435191" w:rsidR="0069170F">
              <w:rPr>
                <w:rStyle w:val="Hipervnculo"/>
                <w:rFonts w:ascii="Arial" w:hAnsi="Arial" w:eastAsiaTheme="minorHAnsi" w:cstheme="minorBidi"/>
                <w:webHidden/>
                <w:color w:val="auto"/>
                <w:sz w:val="20"/>
                <w:lang w:eastAsia="en-US"/>
              </w:rPr>
              <w:fldChar w:fldCharType="end"/>
            </w:r>
          </w:hyperlink>
        </w:p>
        <w:p w:rsidRPr="00435191" w:rsidR="0069170F" w:rsidRDefault="00FB5080" w14:paraId="60BAE5E8" w14:textId="74DAE2F9">
          <w:pPr>
            <w:pStyle w:val="TDC3"/>
            <w:rPr>
              <w:rStyle w:val="Hipervnculo"/>
              <w:rFonts w:ascii="Arial" w:hAnsi="Arial" w:eastAsiaTheme="minorHAnsi"/>
              <w:color w:val="auto"/>
              <w:sz w:val="20"/>
              <w:lang w:eastAsia="en-US"/>
            </w:rPr>
          </w:pPr>
          <w:hyperlink w:history="1" w:anchor="_Toc57636813">
            <w:r w:rsidRPr="00435191" w:rsidR="0069170F">
              <w:rPr>
                <w:rStyle w:val="Hipervnculo"/>
                <w:rFonts w:ascii="Arial" w:hAnsi="Arial" w:eastAsiaTheme="minorHAnsi" w:cstheme="minorBidi"/>
                <w:noProof/>
                <w:color w:val="auto"/>
                <w:sz w:val="20"/>
                <w:lang w:eastAsia="en-US"/>
              </w:rPr>
              <w:t>3.4.3.</w:t>
            </w:r>
            <w:r w:rsidRPr="00435191" w:rsidR="0069170F">
              <w:rPr>
                <w:rStyle w:val="Hipervnculo"/>
                <w:rFonts w:ascii="Arial" w:hAnsi="Arial" w:eastAsiaTheme="minorHAnsi"/>
                <w:color w:val="auto"/>
                <w:sz w:val="20"/>
                <w:lang w:eastAsia="en-US"/>
              </w:rPr>
              <w:tab/>
            </w:r>
            <w:r w:rsidRPr="00435191" w:rsidR="0069170F">
              <w:rPr>
                <w:rStyle w:val="Hipervnculo"/>
                <w:rFonts w:ascii="Arial" w:hAnsi="Arial" w:eastAsiaTheme="minorHAnsi" w:cstheme="minorBidi"/>
                <w:noProof/>
                <w:color w:val="auto"/>
                <w:sz w:val="20"/>
                <w:lang w:eastAsia="en-US"/>
              </w:rPr>
              <w:t>PROPONENTES PLURALES</w:t>
            </w:r>
            <w:r w:rsidRPr="00435191" w:rsidR="0069170F">
              <w:rPr>
                <w:rStyle w:val="Hipervnculo"/>
                <w:rFonts w:ascii="Arial" w:hAnsi="Arial" w:eastAsiaTheme="minorHAnsi" w:cstheme="minorBidi"/>
                <w:webHidden/>
                <w:color w:val="auto"/>
                <w:sz w:val="20"/>
                <w:lang w:eastAsia="en-US"/>
              </w:rPr>
              <w:tab/>
            </w:r>
            <w:r w:rsidRPr="00435191" w:rsidR="0069170F">
              <w:rPr>
                <w:rStyle w:val="Hipervnculo"/>
                <w:rFonts w:ascii="Arial" w:hAnsi="Arial" w:eastAsiaTheme="minorHAnsi" w:cstheme="minorBidi"/>
                <w:webHidden/>
                <w:color w:val="auto"/>
                <w:sz w:val="20"/>
                <w:lang w:eastAsia="en-US"/>
              </w:rPr>
              <w:fldChar w:fldCharType="begin"/>
            </w:r>
            <w:r w:rsidRPr="00435191" w:rsidR="0069170F">
              <w:rPr>
                <w:rStyle w:val="Hipervnculo"/>
                <w:rFonts w:ascii="Arial" w:hAnsi="Arial" w:eastAsiaTheme="minorHAnsi" w:cstheme="minorBidi"/>
                <w:webHidden/>
                <w:color w:val="auto"/>
                <w:sz w:val="20"/>
                <w:lang w:eastAsia="en-US"/>
              </w:rPr>
              <w:instrText xml:space="preserve"> PAGEREF _Toc57636813 \h </w:instrText>
            </w:r>
            <w:r w:rsidRPr="00435191" w:rsidR="0069170F">
              <w:rPr>
                <w:rStyle w:val="Hipervnculo"/>
                <w:rFonts w:ascii="Arial" w:hAnsi="Arial" w:eastAsiaTheme="minorHAnsi" w:cstheme="minorBidi"/>
                <w:webHidden/>
                <w:color w:val="auto"/>
                <w:sz w:val="20"/>
                <w:lang w:eastAsia="en-US"/>
              </w:rPr>
            </w:r>
            <w:r w:rsidRPr="00435191" w:rsidR="0069170F">
              <w:rPr>
                <w:rStyle w:val="Hipervnculo"/>
                <w:rFonts w:ascii="Arial" w:hAnsi="Arial" w:eastAsiaTheme="minorHAnsi" w:cstheme="minorBidi"/>
                <w:webHidden/>
                <w:color w:val="auto"/>
                <w:sz w:val="20"/>
                <w:lang w:eastAsia="en-US"/>
              </w:rPr>
              <w:fldChar w:fldCharType="separate"/>
            </w:r>
            <w:r w:rsidR="00435191">
              <w:rPr>
                <w:rStyle w:val="Hipervnculo"/>
                <w:rFonts w:ascii="Arial" w:hAnsi="Arial" w:eastAsiaTheme="minorHAnsi" w:cstheme="minorBidi"/>
                <w:noProof/>
                <w:webHidden/>
                <w:color w:val="auto"/>
                <w:sz w:val="20"/>
                <w:lang w:eastAsia="en-US"/>
              </w:rPr>
              <w:t>33</w:t>
            </w:r>
            <w:r w:rsidRPr="00435191" w:rsidR="0069170F">
              <w:rPr>
                <w:rStyle w:val="Hipervnculo"/>
                <w:rFonts w:ascii="Arial" w:hAnsi="Arial" w:eastAsiaTheme="minorHAnsi" w:cstheme="minorBidi"/>
                <w:webHidden/>
                <w:color w:val="auto"/>
                <w:sz w:val="20"/>
                <w:lang w:eastAsia="en-US"/>
              </w:rPr>
              <w:fldChar w:fldCharType="end"/>
            </w:r>
          </w:hyperlink>
        </w:p>
        <w:p w:rsidRPr="00435191" w:rsidR="0069170F" w:rsidRDefault="00FB5080" w14:paraId="7D12D44A" w14:textId="688483D9">
          <w:pPr>
            <w:pStyle w:val="TDC3"/>
            <w:rPr>
              <w:rStyle w:val="Hipervnculo"/>
              <w:rFonts w:ascii="Arial" w:hAnsi="Arial" w:eastAsiaTheme="minorHAnsi"/>
              <w:color w:val="auto"/>
              <w:sz w:val="20"/>
              <w:lang w:eastAsia="en-US"/>
            </w:rPr>
          </w:pPr>
          <w:hyperlink w:history="1" w:anchor="_Toc57636814">
            <w:r w:rsidRPr="00435191" w:rsidR="0069170F">
              <w:rPr>
                <w:rStyle w:val="Hipervnculo"/>
                <w:rFonts w:ascii="Arial" w:hAnsi="Arial" w:eastAsiaTheme="minorHAnsi" w:cstheme="minorBidi"/>
                <w:noProof/>
                <w:color w:val="auto"/>
                <w:sz w:val="20"/>
                <w:lang w:eastAsia="en-US"/>
              </w:rPr>
              <w:t>3.4.4.</w:t>
            </w:r>
            <w:r w:rsidRPr="00435191" w:rsidR="0069170F">
              <w:rPr>
                <w:rStyle w:val="Hipervnculo"/>
                <w:rFonts w:ascii="Arial" w:hAnsi="Arial" w:eastAsiaTheme="minorHAnsi"/>
                <w:color w:val="auto"/>
                <w:sz w:val="20"/>
                <w:lang w:eastAsia="en-US"/>
              </w:rPr>
              <w:tab/>
            </w:r>
            <w:r w:rsidRPr="00435191" w:rsidR="0069170F">
              <w:rPr>
                <w:rStyle w:val="Hipervnculo"/>
                <w:rFonts w:ascii="Arial" w:hAnsi="Arial" w:eastAsiaTheme="minorHAnsi" w:cstheme="minorBidi"/>
                <w:noProof/>
                <w:color w:val="auto"/>
                <w:sz w:val="20"/>
                <w:lang w:eastAsia="en-US"/>
              </w:rPr>
              <w:t>SEGURIDAD SOCIAL PARA LA SUSCRIPCIÓN DEL CONTRATO</w:t>
            </w:r>
            <w:r w:rsidRPr="00435191" w:rsidR="0069170F">
              <w:rPr>
                <w:rStyle w:val="Hipervnculo"/>
                <w:rFonts w:ascii="Arial" w:hAnsi="Arial" w:eastAsiaTheme="minorHAnsi" w:cstheme="minorBidi"/>
                <w:webHidden/>
                <w:color w:val="auto"/>
                <w:sz w:val="20"/>
                <w:lang w:eastAsia="en-US"/>
              </w:rPr>
              <w:tab/>
            </w:r>
            <w:r w:rsidRPr="00435191" w:rsidR="0069170F">
              <w:rPr>
                <w:rStyle w:val="Hipervnculo"/>
                <w:rFonts w:ascii="Arial" w:hAnsi="Arial" w:eastAsiaTheme="minorHAnsi" w:cstheme="minorBidi"/>
                <w:webHidden/>
                <w:color w:val="auto"/>
                <w:sz w:val="20"/>
                <w:lang w:eastAsia="en-US"/>
              </w:rPr>
              <w:fldChar w:fldCharType="begin"/>
            </w:r>
            <w:r w:rsidRPr="00435191" w:rsidR="0069170F">
              <w:rPr>
                <w:rStyle w:val="Hipervnculo"/>
                <w:rFonts w:ascii="Arial" w:hAnsi="Arial" w:eastAsiaTheme="minorHAnsi" w:cstheme="minorBidi"/>
                <w:webHidden/>
                <w:color w:val="auto"/>
                <w:sz w:val="20"/>
                <w:lang w:eastAsia="en-US"/>
              </w:rPr>
              <w:instrText xml:space="preserve"> PAGEREF _Toc57636814 \h </w:instrText>
            </w:r>
            <w:r w:rsidRPr="00435191" w:rsidR="0069170F">
              <w:rPr>
                <w:rStyle w:val="Hipervnculo"/>
                <w:rFonts w:ascii="Arial" w:hAnsi="Arial" w:eastAsiaTheme="minorHAnsi" w:cstheme="minorBidi"/>
                <w:webHidden/>
                <w:color w:val="auto"/>
                <w:sz w:val="20"/>
                <w:lang w:eastAsia="en-US"/>
              </w:rPr>
            </w:r>
            <w:r w:rsidRPr="00435191" w:rsidR="0069170F">
              <w:rPr>
                <w:rStyle w:val="Hipervnculo"/>
                <w:rFonts w:ascii="Arial" w:hAnsi="Arial" w:eastAsiaTheme="minorHAnsi" w:cstheme="minorBidi"/>
                <w:webHidden/>
                <w:color w:val="auto"/>
                <w:sz w:val="20"/>
                <w:lang w:eastAsia="en-US"/>
              </w:rPr>
              <w:fldChar w:fldCharType="separate"/>
            </w:r>
            <w:r w:rsidR="00435191">
              <w:rPr>
                <w:rStyle w:val="Hipervnculo"/>
                <w:rFonts w:ascii="Arial" w:hAnsi="Arial" w:eastAsiaTheme="minorHAnsi" w:cstheme="minorBidi"/>
                <w:noProof/>
                <w:webHidden/>
                <w:color w:val="auto"/>
                <w:sz w:val="20"/>
                <w:lang w:eastAsia="en-US"/>
              </w:rPr>
              <w:t>33</w:t>
            </w:r>
            <w:r w:rsidRPr="00435191" w:rsidR="0069170F">
              <w:rPr>
                <w:rStyle w:val="Hipervnculo"/>
                <w:rFonts w:ascii="Arial" w:hAnsi="Arial" w:eastAsiaTheme="minorHAnsi" w:cstheme="minorBidi"/>
                <w:webHidden/>
                <w:color w:val="auto"/>
                <w:sz w:val="20"/>
                <w:lang w:eastAsia="en-US"/>
              </w:rPr>
              <w:fldChar w:fldCharType="end"/>
            </w:r>
          </w:hyperlink>
        </w:p>
        <w:p w:rsidRPr="002F2E14" w:rsidR="0069170F" w:rsidRDefault="00FB5080" w14:paraId="56670C79" w14:textId="5E3135C7">
          <w:pPr>
            <w:pStyle w:val="TDC3"/>
            <w:rPr>
              <w:rFonts w:cstheme="minorBidi"/>
              <w:noProof/>
            </w:rPr>
          </w:pPr>
          <w:hyperlink w:history="1" w:anchor="_Toc57636815">
            <w:r w:rsidRPr="00435191" w:rsidR="0069170F">
              <w:rPr>
                <w:rStyle w:val="Hipervnculo"/>
                <w:rFonts w:ascii="Arial" w:hAnsi="Arial" w:eastAsiaTheme="minorHAnsi" w:cstheme="minorBidi"/>
                <w:noProof/>
                <w:color w:val="auto"/>
                <w:sz w:val="20"/>
                <w:lang w:eastAsia="en-US"/>
              </w:rPr>
              <w:t>3.4.5.</w:t>
            </w:r>
            <w:r w:rsidRPr="00435191" w:rsidR="0069170F">
              <w:rPr>
                <w:rStyle w:val="Hipervnculo"/>
                <w:rFonts w:ascii="Arial" w:hAnsi="Arial" w:eastAsiaTheme="minorHAnsi"/>
                <w:color w:val="auto"/>
                <w:sz w:val="20"/>
                <w:lang w:eastAsia="en-US"/>
              </w:rPr>
              <w:tab/>
            </w:r>
            <w:r w:rsidRPr="00435191" w:rsidR="0069170F">
              <w:rPr>
                <w:rStyle w:val="Hipervnculo"/>
                <w:rFonts w:ascii="Arial" w:hAnsi="Arial" w:eastAsiaTheme="minorHAnsi" w:cstheme="minorBidi"/>
                <w:noProof/>
                <w:color w:val="auto"/>
                <w:sz w:val="20"/>
                <w:lang w:eastAsia="en-US"/>
              </w:rPr>
              <w:t>ACREDITACIÓN DEL PAGO AL SISTEMA DE SEGURIDAD SOCIAL DURANTE LA EJECUCIÓN DEL CONTRATO</w:t>
            </w:r>
            <w:r w:rsidRPr="00435191" w:rsidR="0069170F">
              <w:rPr>
                <w:rStyle w:val="Hipervnculo"/>
                <w:rFonts w:ascii="Arial" w:hAnsi="Arial" w:eastAsiaTheme="minorHAnsi" w:cstheme="minorBidi"/>
                <w:webHidden/>
                <w:color w:val="auto"/>
                <w:sz w:val="20"/>
                <w:lang w:eastAsia="en-US"/>
              </w:rPr>
              <w:tab/>
            </w:r>
            <w:r w:rsidRPr="00435191" w:rsidR="0069170F">
              <w:rPr>
                <w:rStyle w:val="Hipervnculo"/>
                <w:rFonts w:ascii="Arial" w:hAnsi="Arial" w:eastAsiaTheme="minorHAnsi" w:cstheme="minorBidi"/>
                <w:webHidden/>
                <w:color w:val="auto"/>
                <w:sz w:val="20"/>
                <w:lang w:eastAsia="en-US"/>
              </w:rPr>
              <w:fldChar w:fldCharType="begin"/>
            </w:r>
            <w:r w:rsidRPr="00435191" w:rsidR="0069170F">
              <w:rPr>
                <w:rStyle w:val="Hipervnculo"/>
                <w:rFonts w:ascii="Arial" w:hAnsi="Arial" w:eastAsiaTheme="minorHAnsi" w:cstheme="minorBidi"/>
                <w:webHidden/>
                <w:color w:val="auto"/>
                <w:sz w:val="20"/>
                <w:lang w:eastAsia="en-US"/>
              </w:rPr>
              <w:instrText xml:space="preserve"> PAGEREF _Toc57636815 \h </w:instrText>
            </w:r>
            <w:r w:rsidRPr="00435191" w:rsidR="0069170F">
              <w:rPr>
                <w:rStyle w:val="Hipervnculo"/>
                <w:rFonts w:ascii="Arial" w:hAnsi="Arial" w:eastAsiaTheme="minorHAnsi" w:cstheme="minorBidi"/>
                <w:webHidden/>
                <w:color w:val="auto"/>
                <w:sz w:val="20"/>
                <w:lang w:eastAsia="en-US"/>
              </w:rPr>
            </w:r>
            <w:r w:rsidRPr="00435191" w:rsidR="0069170F">
              <w:rPr>
                <w:rStyle w:val="Hipervnculo"/>
                <w:rFonts w:ascii="Arial" w:hAnsi="Arial" w:eastAsiaTheme="minorHAnsi" w:cstheme="minorBidi"/>
                <w:webHidden/>
                <w:color w:val="auto"/>
                <w:sz w:val="20"/>
                <w:lang w:eastAsia="en-US"/>
              </w:rPr>
              <w:fldChar w:fldCharType="separate"/>
            </w:r>
            <w:r w:rsidR="00435191">
              <w:rPr>
                <w:rStyle w:val="Hipervnculo"/>
                <w:rFonts w:ascii="Arial" w:hAnsi="Arial" w:eastAsiaTheme="minorHAnsi" w:cstheme="minorBidi"/>
                <w:noProof/>
                <w:webHidden/>
                <w:color w:val="auto"/>
                <w:sz w:val="20"/>
                <w:lang w:eastAsia="en-US"/>
              </w:rPr>
              <w:t>33</w:t>
            </w:r>
            <w:r w:rsidRPr="00435191" w:rsidR="0069170F">
              <w:rPr>
                <w:rStyle w:val="Hipervnculo"/>
                <w:rFonts w:ascii="Arial" w:hAnsi="Arial" w:eastAsiaTheme="minorHAnsi" w:cstheme="minorBidi"/>
                <w:webHidden/>
                <w:color w:val="auto"/>
                <w:sz w:val="20"/>
                <w:lang w:eastAsia="en-US"/>
              </w:rPr>
              <w:fldChar w:fldCharType="end"/>
            </w:r>
          </w:hyperlink>
        </w:p>
        <w:p w:rsidRPr="002F2E14" w:rsidR="0069170F" w:rsidRDefault="00FB5080" w14:paraId="4A5665E2" w14:textId="22FDA19A">
          <w:pPr>
            <w:pStyle w:val="TDC2"/>
            <w:rPr>
              <w:rFonts w:asciiTheme="minorHAnsi" w:hAnsiTheme="minorHAnsi" w:eastAsiaTheme="minorEastAsia"/>
              <w:noProof/>
              <w:color w:val="auto"/>
              <w:sz w:val="22"/>
              <w:lang w:eastAsia="es-CO"/>
            </w:rPr>
          </w:pPr>
          <w:hyperlink w:history="1" w:anchor="_Toc57636816">
            <w:r w:rsidRPr="00435191" w:rsidR="0069170F">
              <w:rPr>
                <w:rStyle w:val="Hipervnculo"/>
                <w:noProof/>
                <w:color w:val="auto"/>
              </w:rPr>
              <w:t>3.5.</w:t>
            </w:r>
            <w:r w:rsidRPr="002F2E14" w:rsidR="0069170F">
              <w:rPr>
                <w:rFonts w:asciiTheme="minorHAnsi" w:hAnsiTheme="minorHAnsi" w:eastAsiaTheme="minorEastAsia"/>
                <w:noProof/>
                <w:color w:val="auto"/>
                <w:sz w:val="22"/>
                <w:lang w:eastAsia="es-CO"/>
              </w:rPr>
              <w:tab/>
            </w:r>
            <w:r w:rsidRPr="00435191" w:rsidR="0069170F">
              <w:rPr>
                <w:rStyle w:val="Hipervnculo"/>
                <w:noProof/>
                <w:color w:val="auto"/>
              </w:rPr>
              <w:t>EXPERIENCIA</w:t>
            </w:r>
            <w:r w:rsidRPr="00435191" w:rsidR="0069170F">
              <w:rPr>
                <w:noProof/>
                <w:webHidden/>
                <w:color w:val="auto"/>
              </w:rPr>
              <w:tab/>
            </w:r>
            <w:r w:rsidRPr="00435191" w:rsidR="0069170F">
              <w:rPr>
                <w:noProof/>
                <w:webHidden/>
                <w:color w:val="auto"/>
              </w:rPr>
              <w:fldChar w:fldCharType="begin"/>
            </w:r>
            <w:r w:rsidRPr="00435191" w:rsidR="0069170F">
              <w:rPr>
                <w:noProof/>
                <w:webHidden/>
                <w:color w:val="auto"/>
              </w:rPr>
              <w:instrText xml:space="preserve"> PAGEREF _Toc57636816 \h </w:instrText>
            </w:r>
            <w:r w:rsidRPr="00435191" w:rsidR="0069170F">
              <w:rPr>
                <w:noProof/>
                <w:webHidden/>
                <w:color w:val="auto"/>
              </w:rPr>
            </w:r>
            <w:r w:rsidRPr="00435191" w:rsidR="0069170F">
              <w:rPr>
                <w:noProof/>
                <w:webHidden/>
                <w:color w:val="auto"/>
              </w:rPr>
              <w:fldChar w:fldCharType="separate"/>
            </w:r>
            <w:r w:rsidR="00435191">
              <w:rPr>
                <w:noProof/>
                <w:webHidden/>
                <w:color w:val="auto"/>
              </w:rPr>
              <w:t>33</w:t>
            </w:r>
            <w:r w:rsidRPr="00435191" w:rsidR="0069170F">
              <w:rPr>
                <w:noProof/>
                <w:webHidden/>
                <w:color w:val="auto"/>
              </w:rPr>
              <w:fldChar w:fldCharType="end"/>
            </w:r>
          </w:hyperlink>
        </w:p>
        <w:p w:rsidRPr="00435191" w:rsidR="0069170F" w:rsidRDefault="00FB5080" w14:paraId="6F8F6677" w14:textId="2349DF7F">
          <w:pPr>
            <w:pStyle w:val="TDC3"/>
            <w:rPr>
              <w:rStyle w:val="Hipervnculo"/>
              <w:rFonts w:ascii="Arial" w:hAnsi="Arial" w:eastAsiaTheme="minorHAnsi"/>
              <w:color w:val="auto"/>
              <w:sz w:val="20"/>
              <w:lang w:eastAsia="en-US"/>
            </w:rPr>
          </w:pPr>
          <w:hyperlink w:history="1" w:anchor="_Toc57636817">
            <w:r w:rsidRPr="00435191" w:rsidR="0069170F">
              <w:rPr>
                <w:rStyle w:val="Hipervnculo"/>
                <w:rFonts w:ascii="Arial" w:hAnsi="Arial" w:eastAsiaTheme="minorHAnsi" w:cstheme="minorBidi"/>
                <w:noProof/>
                <w:color w:val="auto"/>
                <w:sz w:val="20"/>
                <w:lang w:eastAsia="en-US"/>
              </w:rPr>
              <w:t>3.5.1.</w:t>
            </w:r>
            <w:r w:rsidRPr="00435191" w:rsidR="0069170F">
              <w:rPr>
                <w:rStyle w:val="Hipervnculo"/>
                <w:rFonts w:ascii="Arial" w:hAnsi="Arial" w:eastAsiaTheme="minorHAnsi"/>
                <w:color w:val="auto"/>
                <w:sz w:val="20"/>
                <w:lang w:eastAsia="en-US"/>
              </w:rPr>
              <w:tab/>
            </w:r>
            <w:r w:rsidRPr="00435191" w:rsidR="0069170F">
              <w:rPr>
                <w:rStyle w:val="Hipervnculo"/>
                <w:rFonts w:ascii="Arial" w:hAnsi="Arial" w:eastAsiaTheme="minorHAnsi" w:cstheme="minorBidi"/>
                <w:noProof/>
                <w:color w:val="auto"/>
                <w:sz w:val="20"/>
                <w:lang w:eastAsia="en-US"/>
              </w:rPr>
              <w:t>DETERMINACIÓN DE LOS REQUISITOS MÍNIMOS DE EXPERIENCIA SEGÚN LA MATRIZ 1 – EXPERIENCIA</w:t>
            </w:r>
            <w:r w:rsidRPr="00435191" w:rsidR="0069170F">
              <w:rPr>
                <w:rStyle w:val="Hipervnculo"/>
                <w:rFonts w:ascii="Arial" w:hAnsi="Arial" w:eastAsiaTheme="minorHAnsi" w:cstheme="minorBidi"/>
                <w:webHidden/>
                <w:color w:val="auto"/>
                <w:sz w:val="20"/>
                <w:lang w:eastAsia="en-US"/>
              </w:rPr>
              <w:tab/>
            </w:r>
            <w:r w:rsidRPr="00435191" w:rsidR="0069170F">
              <w:rPr>
                <w:rStyle w:val="Hipervnculo"/>
                <w:rFonts w:ascii="Arial" w:hAnsi="Arial" w:eastAsiaTheme="minorHAnsi" w:cstheme="minorBidi"/>
                <w:webHidden/>
                <w:color w:val="auto"/>
                <w:sz w:val="20"/>
                <w:lang w:eastAsia="en-US"/>
              </w:rPr>
              <w:fldChar w:fldCharType="begin"/>
            </w:r>
            <w:r w:rsidRPr="00435191" w:rsidR="0069170F">
              <w:rPr>
                <w:rStyle w:val="Hipervnculo"/>
                <w:rFonts w:ascii="Arial" w:hAnsi="Arial" w:eastAsiaTheme="minorHAnsi" w:cstheme="minorBidi"/>
                <w:webHidden/>
                <w:color w:val="auto"/>
                <w:sz w:val="20"/>
                <w:lang w:eastAsia="en-US"/>
              </w:rPr>
              <w:instrText xml:space="preserve"> PAGEREF _Toc57636817 \h </w:instrText>
            </w:r>
            <w:r w:rsidRPr="00435191" w:rsidR="0069170F">
              <w:rPr>
                <w:rStyle w:val="Hipervnculo"/>
                <w:rFonts w:ascii="Arial" w:hAnsi="Arial" w:eastAsiaTheme="minorHAnsi" w:cstheme="minorBidi"/>
                <w:webHidden/>
                <w:color w:val="auto"/>
                <w:sz w:val="20"/>
                <w:lang w:eastAsia="en-US"/>
              </w:rPr>
            </w:r>
            <w:r w:rsidRPr="00435191" w:rsidR="0069170F">
              <w:rPr>
                <w:rStyle w:val="Hipervnculo"/>
                <w:rFonts w:ascii="Arial" w:hAnsi="Arial" w:eastAsiaTheme="minorHAnsi" w:cstheme="minorBidi"/>
                <w:webHidden/>
                <w:color w:val="auto"/>
                <w:sz w:val="20"/>
                <w:lang w:eastAsia="en-US"/>
              </w:rPr>
              <w:fldChar w:fldCharType="separate"/>
            </w:r>
            <w:r w:rsidR="00435191">
              <w:rPr>
                <w:rStyle w:val="Hipervnculo"/>
                <w:rFonts w:ascii="Arial" w:hAnsi="Arial" w:eastAsiaTheme="minorHAnsi" w:cstheme="minorBidi"/>
                <w:noProof/>
                <w:webHidden/>
                <w:color w:val="auto"/>
                <w:sz w:val="20"/>
                <w:lang w:eastAsia="en-US"/>
              </w:rPr>
              <w:t>34</w:t>
            </w:r>
            <w:r w:rsidRPr="00435191" w:rsidR="0069170F">
              <w:rPr>
                <w:rStyle w:val="Hipervnculo"/>
                <w:rFonts w:ascii="Arial" w:hAnsi="Arial" w:eastAsiaTheme="minorHAnsi" w:cstheme="minorBidi"/>
                <w:webHidden/>
                <w:color w:val="auto"/>
                <w:sz w:val="20"/>
                <w:lang w:eastAsia="en-US"/>
              </w:rPr>
              <w:fldChar w:fldCharType="end"/>
            </w:r>
          </w:hyperlink>
        </w:p>
        <w:p w:rsidRPr="00435191" w:rsidR="0069170F" w:rsidRDefault="00FB5080" w14:paraId="6B5ADB7D" w14:textId="4EA83552">
          <w:pPr>
            <w:pStyle w:val="TDC3"/>
            <w:rPr>
              <w:rStyle w:val="Hipervnculo"/>
              <w:rFonts w:ascii="Arial" w:hAnsi="Arial" w:eastAsiaTheme="minorHAnsi"/>
              <w:color w:val="auto"/>
              <w:sz w:val="20"/>
              <w:lang w:eastAsia="en-US"/>
            </w:rPr>
          </w:pPr>
          <w:hyperlink w:history="1" w:anchor="_Toc57636818">
            <w:r w:rsidRPr="00435191" w:rsidR="0069170F">
              <w:rPr>
                <w:rStyle w:val="Hipervnculo"/>
                <w:rFonts w:ascii="Arial" w:hAnsi="Arial" w:eastAsiaTheme="minorHAnsi" w:cstheme="minorBidi"/>
                <w:noProof/>
                <w:color w:val="auto"/>
                <w:sz w:val="20"/>
                <w:lang w:eastAsia="en-US"/>
              </w:rPr>
              <w:t>3.5.2.</w:t>
            </w:r>
            <w:r w:rsidRPr="00435191" w:rsidR="0069170F">
              <w:rPr>
                <w:rStyle w:val="Hipervnculo"/>
                <w:rFonts w:ascii="Arial" w:hAnsi="Arial" w:eastAsiaTheme="minorHAnsi"/>
                <w:color w:val="auto"/>
                <w:sz w:val="20"/>
                <w:lang w:eastAsia="en-US"/>
              </w:rPr>
              <w:tab/>
            </w:r>
            <w:r w:rsidRPr="00435191" w:rsidR="0069170F">
              <w:rPr>
                <w:rStyle w:val="Hipervnculo"/>
                <w:rFonts w:ascii="Arial" w:hAnsi="Arial" w:eastAsiaTheme="minorHAnsi" w:cstheme="minorBidi"/>
                <w:noProof/>
                <w:color w:val="auto"/>
                <w:sz w:val="20"/>
                <w:lang w:eastAsia="en-US"/>
              </w:rPr>
              <w:t>CARACTERÍSTICAS DE LOS CONTRATOS PRESENTADOS PARA ACREDITAR LA EXPERIENCIA EXIGIDA</w:t>
            </w:r>
            <w:r w:rsidRPr="00435191" w:rsidR="0069170F">
              <w:rPr>
                <w:rStyle w:val="Hipervnculo"/>
                <w:rFonts w:ascii="Arial" w:hAnsi="Arial" w:eastAsiaTheme="minorHAnsi" w:cstheme="minorBidi"/>
                <w:webHidden/>
                <w:color w:val="auto"/>
                <w:sz w:val="20"/>
                <w:lang w:eastAsia="en-US"/>
              </w:rPr>
              <w:tab/>
            </w:r>
            <w:r w:rsidRPr="00435191" w:rsidR="0069170F">
              <w:rPr>
                <w:rStyle w:val="Hipervnculo"/>
                <w:rFonts w:ascii="Arial" w:hAnsi="Arial" w:eastAsiaTheme="minorHAnsi" w:cstheme="minorBidi"/>
                <w:webHidden/>
                <w:color w:val="auto"/>
                <w:sz w:val="20"/>
                <w:lang w:eastAsia="en-US"/>
              </w:rPr>
              <w:fldChar w:fldCharType="begin"/>
            </w:r>
            <w:r w:rsidRPr="00435191" w:rsidR="0069170F">
              <w:rPr>
                <w:rStyle w:val="Hipervnculo"/>
                <w:rFonts w:ascii="Arial" w:hAnsi="Arial" w:eastAsiaTheme="minorHAnsi" w:cstheme="minorBidi"/>
                <w:webHidden/>
                <w:color w:val="auto"/>
                <w:sz w:val="20"/>
                <w:lang w:eastAsia="en-US"/>
              </w:rPr>
              <w:instrText xml:space="preserve"> PAGEREF _Toc57636818 \h </w:instrText>
            </w:r>
            <w:r w:rsidRPr="00435191" w:rsidR="0069170F">
              <w:rPr>
                <w:rStyle w:val="Hipervnculo"/>
                <w:rFonts w:ascii="Arial" w:hAnsi="Arial" w:eastAsiaTheme="minorHAnsi" w:cstheme="minorBidi"/>
                <w:webHidden/>
                <w:color w:val="auto"/>
                <w:sz w:val="20"/>
                <w:lang w:eastAsia="en-US"/>
              </w:rPr>
            </w:r>
            <w:r w:rsidRPr="00435191" w:rsidR="0069170F">
              <w:rPr>
                <w:rStyle w:val="Hipervnculo"/>
                <w:rFonts w:ascii="Arial" w:hAnsi="Arial" w:eastAsiaTheme="minorHAnsi" w:cstheme="minorBidi"/>
                <w:webHidden/>
                <w:color w:val="auto"/>
                <w:sz w:val="20"/>
                <w:lang w:eastAsia="en-US"/>
              </w:rPr>
              <w:fldChar w:fldCharType="separate"/>
            </w:r>
            <w:r w:rsidR="00435191">
              <w:rPr>
                <w:rStyle w:val="Hipervnculo"/>
                <w:rFonts w:ascii="Arial" w:hAnsi="Arial" w:eastAsiaTheme="minorHAnsi" w:cstheme="minorBidi"/>
                <w:noProof/>
                <w:webHidden/>
                <w:color w:val="auto"/>
                <w:sz w:val="20"/>
                <w:lang w:eastAsia="en-US"/>
              </w:rPr>
              <w:t>34</w:t>
            </w:r>
            <w:r w:rsidRPr="00435191" w:rsidR="0069170F">
              <w:rPr>
                <w:rStyle w:val="Hipervnculo"/>
                <w:rFonts w:ascii="Arial" w:hAnsi="Arial" w:eastAsiaTheme="minorHAnsi" w:cstheme="minorBidi"/>
                <w:webHidden/>
                <w:color w:val="auto"/>
                <w:sz w:val="20"/>
                <w:lang w:eastAsia="en-US"/>
              </w:rPr>
              <w:fldChar w:fldCharType="end"/>
            </w:r>
          </w:hyperlink>
        </w:p>
        <w:p w:rsidRPr="00435191" w:rsidR="0069170F" w:rsidRDefault="00FB5080" w14:paraId="17A338C8" w14:textId="2E31DD8E">
          <w:pPr>
            <w:pStyle w:val="TDC3"/>
            <w:rPr>
              <w:rStyle w:val="Hipervnculo"/>
              <w:rFonts w:ascii="Arial" w:hAnsi="Arial" w:eastAsiaTheme="minorHAnsi"/>
              <w:color w:val="auto"/>
              <w:sz w:val="20"/>
              <w:lang w:eastAsia="en-US"/>
            </w:rPr>
          </w:pPr>
          <w:hyperlink w:history="1" w:anchor="_Toc57636819">
            <w:r w:rsidRPr="00435191" w:rsidR="0069170F">
              <w:rPr>
                <w:rStyle w:val="Hipervnculo"/>
                <w:rFonts w:ascii="Arial" w:hAnsi="Arial" w:eastAsiaTheme="minorHAnsi" w:cstheme="minorBidi"/>
                <w:noProof/>
                <w:color w:val="auto"/>
                <w:sz w:val="20"/>
                <w:lang w:eastAsia="en-US"/>
              </w:rPr>
              <w:t>3.5.3.</w:t>
            </w:r>
            <w:r w:rsidRPr="00435191" w:rsidR="0069170F">
              <w:rPr>
                <w:rStyle w:val="Hipervnculo"/>
                <w:rFonts w:ascii="Arial" w:hAnsi="Arial" w:eastAsiaTheme="minorHAnsi"/>
                <w:color w:val="auto"/>
                <w:sz w:val="20"/>
                <w:lang w:eastAsia="en-US"/>
              </w:rPr>
              <w:tab/>
            </w:r>
            <w:r w:rsidRPr="00435191" w:rsidR="0069170F">
              <w:rPr>
                <w:rStyle w:val="Hipervnculo"/>
                <w:rFonts w:ascii="Arial" w:hAnsi="Arial" w:eastAsiaTheme="minorHAnsi" w:cstheme="minorBidi"/>
                <w:noProof/>
                <w:color w:val="auto"/>
                <w:sz w:val="20"/>
                <w:lang w:eastAsia="en-US"/>
              </w:rPr>
              <w:t>CONSIDERACIONES PARA LA VALIDEZ DE LA EXPERIENCIA REQUERIDA</w:t>
            </w:r>
            <w:r w:rsidRPr="00435191" w:rsidR="0069170F">
              <w:rPr>
                <w:rStyle w:val="Hipervnculo"/>
                <w:rFonts w:ascii="Arial" w:hAnsi="Arial" w:eastAsiaTheme="minorHAnsi" w:cstheme="minorBidi"/>
                <w:webHidden/>
                <w:color w:val="auto"/>
                <w:sz w:val="20"/>
                <w:lang w:eastAsia="en-US"/>
              </w:rPr>
              <w:tab/>
            </w:r>
            <w:r w:rsidRPr="00435191" w:rsidR="0069170F">
              <w:rPr>
                <w:rStyle w:val="Hipervnculo"/>
                <w:rFonts w:ascii="Arial" w:hAnsi="Arial" w:eastAsiaTheme="minorHAnsi" w:cstheme="minorBidi"/>
                <w:webHidden/>
                <w:color w:val="auto"/>
                <w:sz w:val="20"/>
                <w:lang w:eastAsia="en-US"/>
              </w:rPr>
              <w:fldChar w:fldCharType="begin"/>
            </w:r>
            <w:r w:rsidRPr="00435191" w:rsidR="0069170F">
              <w:rPr>
                <w:rStyle w:val="Hipervnculo"/>
                <w:rFonts w:ascii="Arial" w:hAnsi="Arial" w:eastAsiaTheme="minorHAnsi" w:cstheme="minorBidi"/>
                <w:webHidden/>
                <w:color w:val="auto"/>
                <w:sz w:val="20"/>
                <w:lang w:eastAsia="en-US"/>
              </w:rPr>
              <w:instrText xml:space="preserve"> PAGEREF _Toc57636819 \h </w:instrText>
            </w:r>
            <w:r w:rsidRPr="00435191" w:rsidR="0069170F">
              <w:rPr>
                <w:rStyle w:val="Hipervnculo"/>
                <w:rFonts w:ascii="Arial" w:hAnsi="Arial" w:eastAsiaTheme="minorHAnsi" w:cstheme="minorBidi"/>
                <w:webHidden/>
                <w:color w:val="auto"/>
                <w:sz w:val="20"/>
                <w:lang w:eastAsia="en-US"/>
              </w:rPr>
            </w:r>
            <w:r w:rsidRPr="00435191" w:rsidR="0069170F">
              <w:rPr>
                <w:rStyle w:val="Hipervnculo"/>
                <w:rFonts w:ascii="Arial" w:hAnsi="Arial" w:eastAsiaTheme="minorHAnsi" w:cstheme="minorBidi"/>
                <w:webHidden/>
                <w:color w:val="auto"/>
                <w:sz w:val="20"/>
                <w:lang w:eastAsia="en-US"/>
              </w:rPr>
              <w:fldChar w:fldCharType="separate"/>
            </w:r>
            <w:r w:rsidR="00435191">
              <w:rPr>
                <w:rStyle w:val="Hipervnculo"/>
                <w:rFonts w:ascii="Arial" w:hAnsi="Arial" w:eastAsiaTheme="minorHAnsi" w:cstheme="minorBidi"/>
                <w:noProof/>
                <w:webHidden/>
                <w:color w:val="auto"/>
                <w:sz w:val="20"/>
                <w:lang w:eastAsia="en-US"/>
              </w:rPr>
              <w:t>37</w:t>
            </w:r>
            <w:r w:rsidRPr="00435191" w:rsidR="0069170F">
              <w:rPr>
                <w:rStyle w:val="Hipervnculo"/>
                <w:rFonts w:ascii="Arial" w:hAnsi="Arial" w:eastAsiaTheme="minorHAnsi" w:cstheme="minorBidi"/>
                <w:webHidden/>
                <w:color w:val="auto"/>
                <w:sz w:val="20"/>
                <w:lang w:eastAsia="en-US"/>
              </w:rPr>
              <w:fldChar w:fldCharType="end"/>
            </w:r>
          </w:hyperlink>
        </w:p>
        <w:p w:rsidRPr="00435191" w:rsidR="0069170F" w:rsidRDefault="00FB5080" w14:paraId="6BC6198F" w14:textId="7B745A69">
          <w:pPr>
            <w:pStyle w:val="TDC3"/>
            <w:rPr>
              <w:rStyle w:val="Hipervnculo"/>
              <w:rFonts w:ascii="Arial" w:hAnsi="Arial" w:eastAsiaTheme="minorHAnsi"/>
              <w:color w:val="auto"/>
              <w:sz w:val="20"/>
              <w:lang w:eastAsia="en-US"/>
            </w:rPr>
          </w:pPr>
          <w:hyperlink w:history="1" w:anchor="_Toc57636820">
            <w:r w:rsidRPr="00435191" w:rsidR="0069170F">
              <w:rPr>
                <w:rStyle w:val="Hipervnculo"/>
                <w:rFonts w:ascii="Arial" w:hAnsi="Arial" w:eastAsiaTheme="minorHAnsi" w:cstheme="minorBidi"/>
                <w:noProof/>
                <w:color w:val="auto"/>
                <w:sz w:val="20"/>
                <w:lang w:eastAsia="en-US"/>
              </w:rPr>
              <w:t>3.5.4.</w:t>
            </w:r>
            <w:r w:rsidRPr="00435191" w:rsidR="0069170F">
              <w:rPr>
                <w:rStyle w:val="Hipervnculo"/>
                <w:rFonts w:ascii="Arial" w:hAnsi="Arial" w:eastAsiaTheme="minorHAnsi"/>
                <w:color w:val="auto"/>
                <w:sz w:val="20"/>
                <w:lang w:eastAsia="en-US"/>
              </w:rPr>
              <w:tab/>
            </w:r>
            <w:r w:rsidRPr="00435191" w:rsidR="0069170F">
              <w:rPr>
                <w:rStyle w:val="Hipervnculo"/>
                <w:rFonts w:ascii="Arial" w:hAnsi="Arial" w:eastAsiaTheme="minorHAnsi" w:cstheme="minorBidi"/>
                <w:noProof/>
                <w:color w:val="auto"/>
                <w:sz w:val="20"/>
                <w:lang w:eastAsia="en-US"/>
              </w:rPr>
              <w:t>CLASIFICACIÓN DE LA EXPERIENCIA EN EL “CLASIFICADOR DE BIENES, OBRAS Y SERVICIOS DE LAS NACIONES UNIDAS”</w:t>
            </w:r>
            <w:r w:rsidRPr="00435191" w:rsidR="0069170F">
              <w:rPr>
                <w:rStyle w:val="Hipervnculo"/>
                <w:rFonts w:ascii="Arial" w:hAnsi="Arial" w:eastAsiaTheme="minorHAnsi" w:cstheme="minorBidi"/>
                <w:webHidden/>
                <w:color w:val="auto"/>
                <w:sz w:val="20"/>
                <w:lang w:eastAsia="en-US"/>
              </w:rPr>
              <w:tab/>
            </w:r>
            <w:r w:rsidRPr="00435191" w:rsidR="0069170F">
              <w:rPr>
                <w:rStyle w:val="Hipervnculo"/>
                <w:rFonts w:ascii="Arial" w:hAnsi="Arial" w:eastAsiaTheme="minorHAnsi" w:cstheme="minorBidi"/>
                <w:webHidden/>
                <w:color w:val="auto"/>
                <w:sz w:val="20"/>
                <w:lang w:eastAsia="en-US"/>
              </w:rPr>
              <w:fldChar w:fldCharType="begin"/>
            </w:r>
            <w:r w:rsidRPr="00435191" w:rsidR="0069170F">
              <w:rPr>
                <w:rStyle w:val="Hipervnculo"/>
                <w:rFonts w:ascii="Arial" w:hAnsi="Arial" w:eastAsiaTheme="minorHAnsi" w:cstheme="minorBidi"/>
                <w:webHidden/>
                <w:color w:val="auto"/>
                <w:sz w:val="20"/>
                <w:lang w:eastAsia="en-US"/>
              </w:rPr>
              <w:instrText xml:space="preserve"> PAGEREF _Toc57636820 \h </w:instrText>
            </w:r>
            <w:r w:rsidRPr="00435191" w:rsidR="0069170F">
              <w:rPr>
                <w:rStyle w:val="Hipervnculo"/>
                <w:rFonts w:ascii="Arial" w:hAnsi="Arial" w:eastAsiaTheme="minorHAnsi" w:cstheme="minorBidi"/>
                <w:webHidden/>
                <w:color w:val="auto"/>
                <w:sz w:val="20"/>
                <w:lang w:eastAsia="en-US"/>
              </w:rPr>
            </w:r>
            <w:r w:rsidRPr="00435191" w:rsidR="0069170F">
              <w:rPr>
                <w:rStyle w:val="Hipervnculo"/>
                <w:rFonts w:ascii="Arial" w:hAnsi="Arial" w:eastAsiaTheme="minorHAnsi" w:cstheme="minorBidi"/>
                <w:webHidden/>
                <w:color w:val="auto"/>
                <w:sz w:val="20"/>
                <w:lang w:eastAsia="en-US"/>
              </w:rPr>
              <w:fldChar w:fldCharType="separate"/>
            </w:r>
            <w:r w:rsidR="00435191">
              <w:rPr>
                <w:rStyle w:val="Hipervnculo"/>
                <w:rFonts w:ascii="Arial" w:hAnsi="Arial" w:eastAsiaTheme="minorHAnsi" w:cstheme="minorBidi"/>
                <w:noProof/>
                <w:webHidden/>
                <w:color w:val="auto"/>
                <w:sz w:val="20"/>
                <w:lang w:eastAsia="en-US"/>
              </w:rPr>
              <w:t>38</w:t>
            </w:r>
            <w:r w:rsidRPr="00435191" w:rsidR="0069170F">
              <w:rPr>
                <w:rStyle w:val="Hipervnculo"/>
                <w:rFonts w:ascii="Arial" w:hAnsi="Arial" w:eastAsiaTheme="minorHAnsi" w:cstheme="minorBidi"/>
                <w:webHidden/>
                <w:color w:val="auto"/>
                <w:sz w:val="20"/>
                <w:lang w:eastAsia="en-US"/>
              </w:rPr>
              <w:fldChar w:fldCharType="end"/>
            </w:r>
          </w:hyperlink>
        </w:p>
        <w:p w:rsidRPr="00435191" w:rsidR="0069170F" w:rsidRDefault="00FB5080" w14:paraId="29CF790A" w14:textId="32256AC1">
          <w:pPr>
            <w:pStyle w:val="TDC3"/>
            <w:rPr>
              <w:rStyle w:val="Hipervnculo"/>
              <w:rFonts w:ascii="Arial" w:hAnsi="Arial" w:eastAsiaTheme="minorHAnsi"/>
              <w:color w:val="auto"/>
              <w:sz w:val="20"/>
              <w:lang w:eastAsia="en-US"/>
            </w:rPr>
          </w:pPr>
          <w:hyperlink w:history="1" w:anchor="_Toc57636821">
            <w:r w:rsidRPr="00435191" w:rsidR="0069170F">
              <w:rPr>
                <w:rStyle w:val="Hipervnculo"/>
                <w:rFonts w:ascii="Arial" w:hAnsi="Arial" w:eastAsiaTheme="minorHAnsi" w:cstheme="minorBidi"/>
                <w:noProof/>
                <w:color w:val="auto"/>
                <w:sz w:val="20"/>
                <w:lang w:eastAsia="en-US"/>
              </w:rPr>
              <w:t>3.5.5.</w:t>
            </w:r>
            <w:r w:rsidRPr="00435191" w:rsidR="0069170F">
              <w:rPr>
                <w:rStyle w:val="Hipervnculo"/>
                <w:rFonts w:ascii="Arial" w:hAnsi="Arial" w:eastAsiaTheme="minorHAnsi"/>
                <w:color w:val="auto"/>
                <w:sz w:val="20"/>
                <w:lang w:eastAsia="en-US"/>
              </w:rPr>
              <w:tab/>
            </w:r>
            <w:r w:rsidRPr="00435191" w:rsidR="0069170F">
              <w:rPr>
                <w:rStyle w:val="Hipervnculo"/>
                <w:rFonts w:ascii="Arial" w:hAnsi="Arial" w:eastAsiaTheme="minorHAnsi" w:cstheme="minorBidi"/>
                <w:noProof/>
                <w:color w:val="auto"/>
                <w:sz w:val="20"/>
                <w:lang w:eastAsia="en-US"/>
              </w:rPr>
              <w:t>ACREDITACIÓN DE LA EXPERIENCIA REQUERIDA</w:t>
            </w:r>
            <w:r w:rsidRPr="00435191" w:rsidR="0069170F">
              <w:rPr>
                <w:rStyle w:val="Hipervnculo"/>
                <w:rFonts w:ascii="Arial" w:hAnsi="Arial" w:eastAsiaTheme="minorHAnsi" w:cstheme="minorBidi"/>
                <w:webHidden/>
                <w:color w:val="auto"/>
                <w:sz w:val="20"/>
                <w:lang w:eastAsia="en-US"/>
              </w:rPr>
              <w:tab/>
            </w:r>
            <w:r w:rsidRPr="00435191" w:rsidR="0069170F">
              <w:rPr>
                <w:rStyle w:val="Hipervnculo"/>
                <w:rFonts w:ascii="Arial" w:hAnsi="Arial" w:eastAsiaTheme="minorHAnsi" w:cstheme="minorBidi"/>
                <w:webHidden/>
                <w:color w:val="auto"/>
                <w:sz w:val="20"/>
                <w:lang w:eastAsia="en-US"/>
              </w:rPr>
              <w:fldChar w:fldCharType="begin"/>
            </w:r>
            <w:r w:rsidRPr="00435191" w:rsidR="0069170F">
              <w:rPr>
                <w:rStyle w:val="Hipervnculo"/>
                <w:rFonts w:ascii="Arial" w:hAnsi="Arial" w:eastAsiaTheme="minorHAnsi" w:cstheme="minorBidi"/>
                <w:webHidden/>
                <w:color w:val="auto"/>
                <w:sz w:val="20"/>
                <w:lang w:eastAsia="en-US"/>
              </w:rPr>
              <w:instrText xml:space="preserve"> PAGEREF _Toc57636821 \h </w:instrText>
            </w:r>
            <w:r w:rsidRPr="00435191" w:rsidR="0069170F">
              <w:rPr>
                <w:rStyle w:val="Hipervnculo"/>
                <w:rFonts w:ascii="Arial" w:hAnsi="Arial" w:eastAsiaTheme="minorHAnsi" w:cstheme="minorBidi"/>
                <w:webHidden/>
                <w:color w:val="auto"/>
                <w:sz w:val="20"/>
                <w:lang w:eastAsia="en-US"/>
              </w:rPr>
            </w:r>
            <w:r w:rsidRPr="00435191" w:rsidR="0069170F">
              <w:rPr>
                <w:rStyle w:val="Hipervnculo"/>
                <w:rFonts w:ascii="Arial" w:hAnsi="Arial" w:eastAsiaTheme="minorHAnsi" w:cstheme="minorBidi"/>
                <w:webHidden/>
                <w:color w:val="auto"/>
                <w:sz w:val="20"/>
                <w:lang w:eastAsia="en-US"/>
              </w:rPr>
              <w:fldChar w:fldCharType="separate"/>
            </w:r>
            <w:r w:rsidR="00435191">
              <w:rPr>
                <w:rStyle w:val="Hipervnculo"/>
                <w:rFonts w:ascii="Arial" w:hAnsi="Arial" w:eastAsiaTheme="minorHAnsi" w:cstheme="minorBidi"/>
                <w:noProof/>
                <w:webHidden/>
                <w:color w:val="auto"/>
                <w:sz w:val="20"/>
                <w:lang w:eastAsia="en-US"/>
              </w:rPr>
              <w:t>39</w:t>
            </w:r>
            <w:r w:rsidRPr="00435191" w:rsidR="0069170F">
              <w:rPr>
                <w:rStyle w:val="Hipervnculo"/>
                <w:rFonts w:ascii="Arial" w:hAnsi="Arial" w:eastAsiaTheme="minorHAnsi" w:cstheme="minorBidi"/>
                <w:webHidden/>
                <w:color w:val="auto"/>
                <w:sz w:val="20"/>
                <w:lang w:eastAsia="en-US"/>
              </w:rPr>
              <w:fldChar w:fldCharType="end"/>
            </w:r>
          </w:hyperlink>
        </w:p>
        <w:p w:rsidRPr="00435191" w:rsidR="0069170F" w:rsidRDefault="00FB5080" w14:paraId="1763324D" w14:textId="3F80A15C">
          <w:pPr>
            <w:pStyle w:val="TDC3"/>
            <w:rPr>
              <w:rStyle w:val="Hipervnculo"/>
              <w:rFonts w:ascii="Arial" w:hAnsi="Arial" w:eastAsiaTheme="minorHAnsi"/>
              <w:color w:val="auto"/>
              <w:sz w:val="20"/>
              <w:lang w:eastAsia="en-US"/>
            </w:rPr>
          </w:pPr>
          <w:hyperlink w:history="1" w:anchor="_Toc57636823">
            <w:r w:rsidRPr="00435191" w:rsidR="0069170F">
              <w:rPr>
                <w:rStyle w:val="Hipervnculo"/>
                <w:rFonts w:ascii="Arial" w:hAnsi="Arial" w:eastAsiaTheme="minorHAnsi" w:cstheme="minorBidi"/>
                <w:noProof/>
                <w:color w:val="auto"/>
                <w:sz w:val="20"/>
                <w:lang w:eastAsia="en-US"/>
              </w:rPr>
              <w:t>3.5.6.</w:t>
            </w:r>
            <w:r w:rsidRPr="00435191" w:rsidR="0069170F">
              <w:rPr>
                <w:rStyle w:val="Hipervnculo"/>
                <w:rFonts w:ascii="Arial" w:hAnsi="Arial" w:eastAsiaTheme="minorHAnsi"/>
                <w:color w:val="auto"/>
                <w:sz w:val="20"/>
                <w:lang w:eastAsia="en-US"/>
              </w:rPr>
              <w:tab/>
            </w:r>
            <w:r w:rsidRPr="00435191" w:rsidR="0069170F">
              <w:rPr>
                <w:rStyle w:val="Hipervnculo"/>
                <w:rFonts w:ascii="Arial" w:hAnsi="Arial" w:eastAsiaTheme="minorHAnsi" w:cstheme="minorBidi"/>
                <w:noProof/>
                <w:color w:val="auto"/>
                <w:sz w:val="20"/>
                <w:lang w:eastAsia="en-US"/>
              </w:rPr>
              <w:t>DOCUMENTOS VÁLIDOS PARA LA ACREDITACIÓN DE LA EXPERIENCIA REQUERIDA</w:t>
            </w:r>
            <w:r w:rsidRPr="00435191" w:rsidR="0069170F">
              <w:rPr>
                <w:rStyle w:val="Hipervnculo"/>
                <w:rFonts w:ascii="Arial" w:hAnsi="Arial" w:eastAsiaTheme="minorHAnsi" w:cstheme="minorBidi"/>
                <w:webHidden/>
                <w:color w:val="auto"/>
                <w:sz w:val="20"/>
                <w:lang w:eastAsia="en-US"/>
              </w:rPr>
              <w:tab/>
            </w:r>
            <w:r w:rsidRPr="00435191" w:rsidR="0069170F">
              <w:rPr>
                <w:rStyle w:val="Hipervnculo"/>
                <w:rFonts w:ascii="Arial" w:hAnsi="Arial" w:eastAsiaTheme="minorHAnsi" w:cstheme="minorBidi"/>
                <w:webHidden/>
                <w:color w:val="auto"/>
                <w:sz w:val="20"/>
                <w:lang w:eastAsia="en-US"/>
              </w:rPr>
              <w:fldChar w:fldCharType="begin"/>
            </w:r>
            <w:r w:rsidRPr="00435191" w:rsidR="0069170F">
              <w:rPr>
                <w:rStyle w:val="Hipervnculo"/>
                <w:rFonts w:ascii="Arial" w:hAnsi="Arial" w:eastAsiaTheme="minorHAnsi" w:cstheme="minorBidi"/>
                <w:webHidden/>
                <w:color w:val="auto"/>
                <w:sz w:val="20"/>
                <w:lang w:eastAsia="en-US"/>
              </w:rPr>
              <w:instrText xml:space="preserve"> PAGEREF _Toc57636823 \h </w:instrText>
            </w:r>
            <w:r w:rsidRPr="00435191" w:rsidR="0069170F">
              <w:rPr>
                <w:rStyle w:val="Hipervnculo"/>
                <w:rFonts w:ascii="Arial" w:hAnsi="Arial" w:eastAsiaTheme="minorHAnsi" w:cstheme="minorBidi"/>
                <w:webHidden/>
                <w:color w:val="auto"/>
                <w:sz w:val="20"/>
                <w:lang w:eastAsia="en-US"/>
              </w:rPr>
            </w:r>
            <w:r w:rsidRPr="00435191" w:rsidR="0069170F">
              <w:rPr>
                <w:rStyle w:val="Hipervnculo"/>
                <w:rFonts w:ascii="Arial" w:hAnsi="Arial" w:eastAsiaTheme="minorHAnsi" w:cstheme="minorBidi"/>
                <w:webHidden/>
                <w:color w:val="auto"/>
                <w:sz w:val="20"/>
                <w:lang w:eastAsia="en-US"/>
              </w:rPr>
              <w:fldChar w:fldCharType="separate"/>
            </w:r>
            <w:r w:rsidR="00435191">
              <w:rPr>
                <w:rStyle w:val="Hipervnculo"/>
                <w:rFonts w:ascii="Arial" w:hAnsi="Arial" w:eastAsiaTheme="minorHAnsi" w:cstheme="minorBidi"/>
                <w:noProof/>
                <w:webHidden/>
                <w:color w:val="auto"/>
                <w:sz w:val="20"/>
                <w:lang w:eastAsia="en-US"/>
              </w:rPr>
              <w:t>40</w:t>
            </w:r>
            <w:r w:rsidRPr="00435191" w:rsidR="0069170F">
              <w:rPr>
                <w:rStyle w:val="Hipervnculo"/>
                <w:rFonts w:ascii="Arial" w:hAnsi="Arial" w:eastAsiaTheme="minorHAnsi" w:cstheme="minorBidi"/>
                <w:webHidden/>
                <w:color w:val="auto"/>
                <w:sz w:val="20"/>
                <w:lang w:eastAsia="en-US"/>
              </w:rPr>
              <w:fldChar w:fldCharType="end"/>
            </w:r>
          </w:hyperlink>
        </w:p>
        <w:p w:rsidRPr="00435191" w:rsidR="0069170F" w:rsidRDefault="00FB5080" w14:paraId="538D7A41" w14:textId="57BDB3F0">
          <w:pPr>
            <w:pStyle w:val="TDC3"/>
            <w:rPr>
              <w:rStyle w:val="Hipervnculo"/>
              <w:rFonts w:ascii="Arial" w:hAnsi="Arial" w:eastAsiaTheme="minorHAnsi"/>
              <w:color w:val="auto"/>
              <w:sz w:val="20"/>
              <w:lang w:eastAsia="en-US"/>
            </w:rPr>
          </w:pPr>
          <w:hyperlink w:history="1" w:anchor="_Toc57636824">
            <w:r w:rsidRPr="00435191" w:rsidR="0069170F">
              <w:rPr>
                <w:rStyle w:val="Hipervnculo"/>
                <w:rFonts w:ascii="Arial" w:hAnsi="Arial" w:eastAsiaTheme="minorHAnsi" w:cstheme="minorBidi"/>
                <w:noProof/>
                <w:color w:val="auto"/>
                <w:sz w:val="20"/>
                <w:lang w:eastAsia="en-US"/>
              </w:rPr>
              <w:t>3.5.7.</w:t>
            </w:r>
            <w:r w:rsidRPr="00435191" w:rsidR="0069170F">
              <w:rPr>
                <w:rStyle w:val="Hipervnculo"/>
                <w:rFonts w:ascii="Arial" w:hAnsi="Arial" w:eastAsiaTheme="minorHAnsi"/>
                <w:color w:val="auto"/>
                <w:sz w:val="20"/>
                <w:lang w:eastAsia="en-US"/>
              </w:rPr>
              <w:tab/>
            </w:r>
            <w:r w:rsidRPr="00435191" w:rsidR="0069170F">
              <w:rPr>
                <w:rStyle w:val="Hipervnculo"/>
                <w:rFonts w:ascii="Arial" w:hAnsi="Arial" w:eastAsiaTheme="minorHAnsi" w:cstheme="minorBidi"/>
                <w:noProof/>
                <w:color w:val="auto"/>
                <w:sz w:val="20"/>
                <w:lang w:eastAsia="en-US"/>
              </w:rPr>
              <w:t>PARA SUBCONTRATOS</w:t>
            </w:r>
            <w:r w:rsidRPr="00435191" w:rsidR="0069170F">
              <w:rPr>
                <w:rStyle w:val="Hipervnculo"/>
                <w:rFonts w:ascii="Arial" w:hAnsi="Arial" w:eastAsiaTheme="minorHAnsi" w:cstheme="minorBidi"/>
                <w:webHidden/>
                <w:color w:val="auto"/>
                <w:sz w:val="20"/>
                <w:lang w:eastAsia="en-US"/>
              </w:rPr>
              <w:tab/>
            </w:r>
            <w:r w:rsidRPr="00435191" w:rsidR="0069170F">
              <w:rPr>
                <w:rStyle w:val="Hipervnculo"/>
                <w:rFonts w:ascii="Arial" w:hAnsi="Arial" w:eastAsiaTheme="minorHAnsi" w:cstheme="minorBidi"/>
                <w:webHidden/>
                <w:color w:val="auto"/>
                <w:sz w:val="20"/>
                <w:lang w:eastAsia="en-US"/>
              </w:rPr>
              <w:fldChar w:fldCharType="begin"/>
            </w:r>
            <w:r w:rsidRPr="00435191" w:rsidR="0069170F">
              <w:rPr>
                <w:rStyle w:val="Hipervnculo"/>
                <w:rFonts w:ascii="Arial" w:hAnsi="Arial" w:eastAsiaTheme="minorHAnsi" w:cstheme="minorBidi"/>
                <w:webHidden/>
                <w:color w:val="auto"/>
                <w:sz w:val="20"/>
                <w:lang w:eastAsia="en-US"/>
              </w:rPr>
              <w:instrText xml:space="preserve"> PAGEREF _Toc57636824 \h </w:instrText>
            </w:r>
            <w:r w:rsidRPr="00435191" w:rsidR="0069170F">
              <w:rPr>
                <w:rStyle w:val="Hipervnculo"/>
                <w:rFonts w:ascii="Arial" w:hAnsi="Arial" w:eastAsiaTheme="minorHAnsi" w:cstheme="minorBidi"/>
                <w:webHidden/>
                <w:color w:val="auto"/>
                <w:sz w:val="20"/>
                <w:lang w:eastAsia="en-US"/>
              </w:rPr>
            </w:r>
            <w:r w:rsidRPr="00435191" w:rsidR="0069170F">
              <w:rPr>
                <w:rStyle w:val="Hipervnculo"/>
                <w:rFonts w:ascii="Arial" w:hAnsi="Arial" w:eastAsiaTheme="minorHAnsi" w:cstheme="minorBidi"/>
                <w:webHidden/>
                <w:color w:val="auto"/>
                <w:sz w:val="20"/>
                <w:lang w:eastAsia="en-US"/>
              </w:rPr>
              <w:fldChar w:fldCharType="separate"/>
            </w:r>
            <w:r w:rsidR="00435191">
              <w:rPr>
                <w:rStyle w:val="Hipervnculo"/>
                <w:rFonts w:ascii="Arial" w:hAnsi="Arial" w:eastAsiaTheme="minorHAnsi" w:cstheme="minorBidi"/>
                <w:noProof/>
                <w:webHidden/>
                <w:color w:val="auto"/>
                <w:sz w:val="20"/>
                <w:lang w:eastAsia="en-US"/>
              </w:rPr>
              <w:t>40</w:t>
            </w:r>
            <w:r w:rsidRPr="00435191" w:rsidR="0069170F">
              <w:rPr>
                <w:rStyle w:val="Hipervnculo"/>
                <w:rFonts w:ascii="Arial" w:hAnsi="Arial" w:eastAsiaTheme="minorHAnsi" w:cstheme="minorBidi"/>
                <w:webHidden/>
                <w:color w:val="auto"/>
                <w:sz w:val="20"/>
                <w:lang w:eastAsia="en-US"/>
              </w:rPr>
              <w:fldChar w:fldCharType="end"/>
            </w:r>
          </w:hyperlink>
        </w:p>
        <w:p w:rsidRPr="002F2E14" w:rsidR="0069170F" w:rsidRDefault="00FB5080" w14:paraId="7597F7FC" w14:textId="381C3F66">
          <w:pPr>
            <w:pStyle w:val="TDC3"/>
            <w:rPr>
              <w:rFonts w:cstheme="minorBidi"/>
              <w:noProof/>
            </w:rPr>
          </w:pPr>
          <w:hyperlink w:history="1" w:anchor="_Toc57636825">
            <w:r w:rsidRPr="00435191" w:rsidR="0069170F">
              <w:rPr>
                <w:rStyle w:val="Hipervnculo"/>
                <w:rFonts w:ascii="Arial" w:hAnsi="Arial" w:eastAsiaTheme="minorHAnsi" w:cstheme="minorBidi"/>
                <w:noProof/>
                <w:color w:val="auto"/>
                <w:sz w:val="20"/>
                <w:lang w:eastAsia="en-US"/>
              </w:rPr>
              <w:t>3.5.8.</w:t>
            </w:r>
            <w:r w:rsidRPr="00435191" w:rsidR="0069170F">
              <w:rPr>
                <w:rStyle w:val="Hipervnculo"/>
                <w:rFonts w:ascii="Arial" w:hAnsi="Arial" w:eastAsiaTheme="minorHAnsi"/>
                <w:color w:val="auto"/>
                <w:sz w:val="20"/>
                <w:lang w:eastAsia="en-US"/>
              </w:rPr>
              <w:tab/>
            </w:r>
            <w:r w:rsidRPr="00435191" w:rsidR="0069170F">
              <w:rPr>
                <w:rStyle w:val="Hipervnculo"/>
                <w:rFonts w:ascii="Arial" w:hAnsi="Arial" w:eastAsiaTheme="minorHAnsi" w:cstheme="minorBidi"/>
                <w:noProof/>
                <w:color w:val="auto"/>
                <w:sz w:val="20"/>
                <w:lang w:eastAsia="en-US"/>
              </w:rPr>
              <w:t>RELACIÓN DE LOS CONTRATOS FRENTE AL PRESUPUESTO OFICIAL</w:t>
            </w:r>
            <w:r w:rsidRPr="00435191" w:rsidR="0069170F">
              <w:rPr>
                <w:rStyle w:val="Hipervnculo"/>
                <w:rFonts w:ascii="Arial" w:hAnsi="Arial" w:eastAsiaTheme="minorHAnsi" w:cstheme="minorBidi"/>
                <w:webHidden/>
                <w:color w:val="auto"/>
                <w:sz w:val="20"/>
                <w:lang w:eastAsia="en-US"/>
              </w:rPr>
              <w:tab/>
            </w:r>
            <w:r w:rsidRPr="00435191" w:rsidR="0069170F">
              <w:rPr>
                <w:rStyle w:val="Hipervnculo"/>
                <w:rFonts w:ascii="Arial" w:hAnsi="Arial" w:eastAsiaTheme="minorHAnsi" w:cstheme="minorBidi"/>
                <w:webHidden/>
                <w:color w:val="auto"/>
                <w:sz w:val="20"/>
                <w:lang w:eastAsia="en-US"/>
              </w:rPr>
              <w:fldChar w:fldCharType="begin"/>
            </w:r>
            <w:r w:rsidRPr="00435191" w:rsidR="0069170F">
              <w:rPr>
                <w:rStyle w:val="Hipervnculo"/>
                <w:rFonts w:ascii="Arial" w:hAnsi="Arial" w:eastAsiaTheme="minorHAnsi" w:cstheme="minorBidi"/>
                <w:webHidden/>
                <w:color w:val="auto"/>
                <w:sz w:val="20"/>
                <w:lang w:eastAsia="en-US"/>
              </w:rPr>
              <w:instrText xml:space="preserve"> PAGEREF _Toc57636825 \h </w:instrText>
            </w:r>
            <w:r w:rsidRPr="00435191" w:rsidR="0069170F">
              <w:rPr>
                <w:rStyle w:val="Hipervnculo"/>
                <w:rFonts w:ascii="Arial" w:hAnsi="Arial" w:eastAsiaTheme="minorHAnsi" w:cstheme="minorBidi"/>
                <w:webHidden/>
                <w:color w:val="auto"/>
                <w:sz w:val="20"/>
                <w:lang w:eastAsia="en-US"/>
              </w:rPr>
            </w:r>
            <w:r w:rsidRPr="00435191" w:rsidR="0069170F">
              <w:rPr>
                <w:rStyle w:val="Hipervnculo"/>
                <w:rFonts w:ascii="Arial" w:hAnsi="Arial" w:eastAsiaTheme="minorHAnsi" w:cstheme="minorBidi"/>
                <w:webHidden/>
                <w:color w:val="auto"/>
                <w:sz w:val="20"/>
                <w:lang w:eastAsia="en-US"/>
              </w:rPr>
              <w:fldChar w:fldCharType="separate"/>
            </w:r>
            <w:r w:rsidR="00435191">
              <w:rPr>
                <w:rStyle w:val="Hipervnculo"/>
                <w:rFonts w:ascii="Arial" w:hAnsi="Arial" w:eastAsiaTheme="minorHAnsi" w:cstheme="minorBidi"/>
                <w:noProof/>
                <w:webHidden/>
                <w:color w:val="auto"/>
                <w:sz w:val="20"/>
                <w:lang w:eastAsia="en-US"/>
              </w:rPr>
              <w:t>41</w:t>
            </w:r>
            <w:r w:rsidRPr="00435191" w:rsidR="0069170F">
              <w:rPr>
                <w:rStyle w:val="Hipervnculo"/>
                <w:rFonts w:ascii="Arial" w:hAnsi="Arial" w:eastAsiaTheme="minorHAnsi" w:cstheme="minorBidi"/>
                <w:webHidden/>
                <w:color w:val="auto"/>
                <w:sz w:val="20"/>
                <w:lang w:eastAsia="en-US"/>
              </w:rPr>
              <w:fldChar w:fldCharType="end"/>
            </w:r>
          </w:hyperlink>
        </w:p>
        <w:p w:rsidRPr="002F2E14" w:rsidR="0069170F" w:rsidRDefault="00FB5080" w14:paraId="62117FB9" w14:textId="08EDAD58">
          <w:pPr>
            <w:pStyle w:val="TDC2"/>
            <w:rPr>
              <w:rFonts w:asciiTheme="minorHAnsi" w:hAnsiTheme="minorHAnsi" w:eastAsiaTheme="minorEastAsia"/>
              <w:noProof/>
              <w:color w:val="auto"/>
              <w:sz w:val="22"/>
              <w:lang w:eastAsia="es-CO"/>
            </w:rPr>
          </w:pPr>
          <w:hyperlink w:history="1" w:anchor="_Toc57636855">
            <w:r w:rsidRPr="00435191" w:rsidR="0069170F">
              <w:rPr>
                <w:rStyle w:val="Hipervnculo"/>
                <w:noProof/>
                <w:color w:val="auto"/>
              </w:rPr>
              <w:t>3.6.</w:t>
            </w:r>
            <w:r w:rsidRPr="002F2E14" w:rsidR="0069170F">
              <w:rPr>
                <w:rFonts w:asciiTheme="minorHAnsi" w:hAnsiTheme="minorHAnsi" w:eastAsiaTheme="minorEastAsia"/>
                <w:noProof/>
                <w:color w:val="auto"/>
                <w:sz w:val="22"/>
                <w:lang w:eastAsia="es-CO"/>
              </w:rPr>
              <w:tab/>
            </w:r>
            <w:r w:rsidRPr="00435191" w:rsidR="0069170F">
              <w:rPr>
                <w:rStyle w:val="Hipervnculo"/>
                <w:noProof/>
                <w:color w:val="auto"/>
              </w:rPr>
              <w:t>CAPACIDAD FINANCIERA</w:t>
            </w:r>
            <w:r w:rsidRPr="00435191" w:rsidR="0069170F">
              <w:rPr>
                <w:noProof/>
                <w:webHidden/>
                <w:color w:val="auto"/>
              </w:rPr>
              <w:tab/>
            </w:r>
            <w:r w:rsidRPr="00435191" w:rsidR="0069170F">
              <w:rPr>
                <w:noProof/>
                <w:webHidden/>
                <w:color w:val="auto"/>
              </w:rPr>
              <w:fldChar w:fldCharType="begin"/>
            </w:r>
            <w:r w:rsidRPr="00435191" w:rsidR="0069170F">
              <w:rPr>
                <w:noProof/>
                <w:webHidden/>
                <w:color w:val="auto"/>
              </w:rPr>
              <w:instrText xml:space="preserve"> PAGEREF _Toc57636855 \h </w:instrText>
            </w:r>
            <w:r w:rsidRPr="00435191" w:rsidR="0069170F">
              <w:rPr>
                <w:noProof/>
                <w:webHidden/>
                <w:color w:val="auto"/>
              </w:rPr>
            </w:r>
            <w:r w:rsidRPr="00435191" w:rsidR="0069170F">
              <w:rPr>
                <w:noProof/>
                <w:webHidden/>
                <w:color w:val="auto"/>
              </w:rPr>
              <w:fldChar w:fldCharType="separate"/>
            </w:r>
            <w:r w:rsidR="00435191">
              <w:rPr>
                <w:noProof/>
                <w:webHidden/>
                <w:color w:val="auto"/>
              </w:rPr>
              <w:t>42</w:t>
            </w:r>
            <w:r w:rsidRPr="00435191" w:rsidR="0069170F">
              <w:rPr>
                <w:noProof/>
                <w:webHidden/>
                <w:color w:val="auto"/>
              </w:rPr>
              <w:fldChar w:fldCharType="end"/>
            </w:r>
          </w:hyperlink>
        </w:p>
        <w:p w:rsidRPr="002F2E14" w:rsidR="0069170F" w:rsidRDefault="00FB5080" w14:paraId="545DBBBD" w14:textId="5A6A8920">
          <w:pPr>
            <w:pStyle w:val="TDC2"/>
            <w:rPr>
              <w:rFonts w:asciiTheme="minorHAnsi" w:hAnsiTheme="minorHAnsi" w:eastAsiaTheme="minorEastAsia"/>
              <w:noProof/>
              <w:color w:val="auto"/>
              <w:sz w:val="22"/>
              <w:lang w:eastAsia="es-CO"/>
            </w:rPr>
          </w:pPr>
          <w:hyperlink w:history="1" w:anchor="_Toc57636856">
            <w:r w:rsidRPr="00435191" w:rsidR="0069170F">
              <w:rPr>
                <w:rStyle w:val="Hipervnculo"/>
                <w:noProof/>
                <w:color w:val="auto"/>
              </w:rPr>
              <w:t>3.7.</w:t>
            </w:r>
            <w:r w:rsidRPr="002F2E14" w:rsidR="0069170F">
              <w:rPr>
                <w:rFonts w:asciiTheme="minorHAnsi" w:hAnsiTheme="minorHAnsi" w:eastAsiaTheme="minorEastAsia"/>
                <w:noProof/>
                <w:color w:val="auto"/>
                <w:sz w:val="22"/>
                <w:lang w:eastAsia="es-CO"/>
              </w:rPr>
              <w:tab/>
            </w:r>
            <w:r w:rsidRPr="00435191" w:rsidR="0069170F">
              <w:rPr>
                <w:rStyle w:val="Hipervnculo"/>
                <w:noProof/>
                <w:color w:val="auto"/>
              </w:rPr>
              <w:t>CAPITAL DE TRABAJO</w:t>
            </w:r>
            <w:r w:rsidRPr="00435191" w:rsidR="0069170F">
              <w:rPr>
                <w:noProof/>
                <w:webHidden/>
                <w:color w:val="auto"/>
              </w:rPr>
              <w:tab/>
            </w:r>
            <w:r w:rsidRPr="00435191" w:rsidR="0069170F">
              <w:rPr>
                <w:noProof/>
                <w:webHidden/>
                <w:color w:val="auto"/>
              </w:rPr>
              <w:fldChar w:fldCharType="begin"/>
            </w:r>
            <w:r w:rsidRPr="00435191" w:rsidR="0069170F">
              <w:rPr>
                <w:noProof/>
                <w:webHidden/>
                <w:color w:val="auto"/>
              </w:rPr>
              <w:instrText xml:space="preserve"> PAGEREF _Toc57636856 \h </w:instrText>
            </w:r>
            <w:r w:rsidRPr="00435191" w:rsidR="0069170F">
              <w:rPr>
                <w:noProof/>
                <w:webHidden/>
                <w:color w:val="auto"/>
              </w:rPr>
            </w:r>
            <w:r w:rsidRPr="00435191" w:rsidR="0069170F">
              <w:rPr>
                <w:noProof/>
                <w:webHidden/>
                <w:color w:val="auto"/>
              </w:rPr>
              <w:fldChar w:fldCharType="separate"/>
            </w:r>
            <w:r w:rsidR="00435191">
              <w:rPr>
                <w:noProof/>
                <w:webHidden/>
                <w:color w:val="auto"/>
              </w:rPr>
              <w:t>43</w:t>
            </w:r>
            <w:r w:rsidRPr="00435191" w:rsidR="0069170F">
              <w:rPr>
                <w:noProof/>
                <w:webHidden/>
                <w:color w:val="auto"/>
              </w:rPr>
              <w:fldChar w:fldCharType="end"/>
            </w:r>
          </w:hyperlink>
        </w:p>
        <w:p w:rsidRPr="002F2E14" w:rsidR="0069170F" w:rsidRDefault="00FB5080" w14:paraId="2AF83234" w14:textId="6EEF1970">
          <w:pPr>
            <w:pStyle w:val="TDC2"/>
            <w:rPr>
              <w:rFonts w:asciiTheme="minorHAnsi" w:hAnsiTheme="minorHAnsi" w:eastAsiaTheme="minorEastAsia"/>
              <w:noProof/>
              <w:color w:val="auto"/>
              <w:sz w:val="22"/>
              <w:lang w:eastAsia="es-CO"/>
            </w:rPr>
          </w:pPr>
          <w:hyperlink w:history="1" w:anchor="_Toc57636857">
            <w:r w:rsidRPr="00435191" w:rsidR="0069170F">
              <w:rPr>
                <w:rStyle w:val="Hipervnculo"/>
                <w:noProof/>
                <w:color w:val="auto"/>
              </w:rPr>
              <w:t>3.8.</w:t>
            </w:r>
            <w:r w:rsidRPr="002F2E14" w:rsidR="0069170F">
              <w:rPr>
                <w:rFonts w:asciiTheme="minorHAnsi" w:hAnsiTheme="minorHAnsi" w:eastAsiaTheme="minorEastAsia"/>
                <w:noProof/>
                <w:color w:val="auto"/>
                <w:sz w:val="22"/>
                <w:lang w:eastAsia="es-CO"/>
              </w:rPr>
              <w:tab/>
            </w:r>
            <w:r w:rsidRPr="00435191" w:rsidR="0069170F">
              <w:rPr>
                <w:rStyle w:val="Hipervnculo"/>
                <w:noProof/>
                <w:color w:val="auto"/>
              </w:rPr>
              <w:t>CAPACIDAD ORGANIZACIONAL</w:t>
            </w:r>
            <w:r w:rsidRPr="00435191" w:rsidR="0069170F">
              <w:rPr>
                <w:noProof/>
                <w:webHidden/>
                <w:color w:val="auto"/>
              </w:rPr>
              <w:tab/>
            </w:r>
            <w:r w:rsidRPr="00435191" w:rsidR="0069170F">
              <w:rPr>
                <w:noProof/>
                <w:webHidden/>
                <w:color w:val="auto"/>
              </w:rPr>
              <w:fldChar w:fldCharType="begin"/>
            </w:r>
            <w:r w:rsidRPr="00435191" w:rsidR="0069170F">
              <w:rPr>
                <w:noProof/>
                <w:webHidden/>
                <w:color w:val="auto"/>
              </w:rPr>
              <w:instrText xml:space="preserve"> PAGEREF _Toc57636857 \h </w:instrText>
            </w:r>
            <w:r w:rsidRPr="00435191" w:rsidR="0069170F">
              <w:rPr>
                <w:noProof/>
                <w:webHidden/>
                <w:color w:val="auto"/>
              </w:rPr>
            </w:r>
            <w:r w:rsidRPr="00435191" w:rsidR="0069170F">
              <w:rPr>
                <w:noProof/>
                <w:webHidden/>
                <w:color w:val="auto"/>
              </w:rPr>
              <w:fldChar w:fldCharType="separate"/>
            </w:r>
            <w:r w:rsidR="00435191">
              <w:rPr>
                <w:noProof/>
                <w:webHidden/>
                <w:color w:val="auto"/>
              </w:rPr>
              <w:t>44</w:t>
            </w:r>
            <w:r w:rsidRPr="00435191" w:rsidR="0069170F">
              <w:rPr>
                <w:noProof/>
                <w:webHidden/>
                <w:color w:val="auto"/>
              </w:rPr>
              <w:fldChar w:fldCharType="end"/>
            </w:r>
          </w:hyperlink>
        </w:p>
        <w:p w:rsidRPr="002F2E14" w:rsidR="0069170F" w:rsidRDefault="00FB5080" w14:paraId="0EAAC7FD" w14:textId="245F4257">
          <w:pPr>
            <w:pStyle w:val="TDC2"/>
            <w:rPr>
              <w:rFonts w:asciiTheme="minorHAnsi" w:hAnsiTheme="minorHAnsi" w:eastAsiaTheme="minorEastAsia"/>
              <w:noProof/>
              <w:color w:val="auto"/>
              <w:sz w:val="22"/>
              <w:lang w:eastAsia="es-CO"/>
            </w:rPr>
          </w:pPr>
          <w:hyperlink w:history="1" w:anchor="_Toc57636858">
            <w:r w:rsidRPr="00435191" w:rsidR="0069170F">
              <w:rPr>
                <w:rStyle w:val="Hipervnculo"/>
                <w:noProof/>
                <w:color w:val="auto"/>
              </w:rPr>
              <w:t>3.9.</w:t>
            </w:r>
            <w:r w:rsidRPr="002F2E14" w:rsidR="0069170F">
              <w:rPr>
                <w:rFonts w:asciiTheme="minorHAnsi" w:hAnsiTheme="minorHAnsi" w:eastAsiaTheme="minorEastAsia"/>
                <w:noProof/>
                <w:color w:val="auto"/>
                <w:sz w:val="22"/>
                <w:lang w:eastAsia="es-CO"/>
              </w:rPr>
              <w:tab/>
            </w:r>
            <w:r w:rsidRPr="00435191" w:rsidR="0069170F">
              <w:rPr>
                <w:rStyle w:val="Hipervnculo"/>
                <w:noProof/>
                <w:color w:val="auto"/>
              </w:rPr>
              <w:t>ACREDITACIÓN DE LA CAPACIDAD FINANCIERA Y ORGANIZACIONAL</w:t>
            </w:r>
            <w:r w:rsidRPr="00435191" w:rsidR="0069170F">
              <w:rPr>
                <w:noProof/>
                <w:webHidden/>
                <w:color w:val="auto"/>
              </w:rPr>
              <w:tab/>
            </w:r>
            <w:r w:rsidRPr="00435191" w:rsidR="0069170F">
              <w:rPr>
                <w:noProof/>
                <w:webHidden/>
                <w:color w:val="auto"/>
              </w:rPr>
              <w:fldChar w:fldCharType="begin"/>
            </w:r>
            <w:r w:rsidRPr="00435191" w:rsidR="0069170F">
              <w:rPr>
                <w:noProof/>
                <w:webHidden/>
                <w:color w:val="auto"/>
              </w:rPr>
              <w:instrText xml:space="preserve"> PAGEREF _Toc57636858 \h </w:instrText>
            </w:r>
            <w:r w:rsidRPr="00435191" w:rsidR="0069170F">
              <w:rPr>
                <w:noProof/>
                <w:webHidden/>
                <w:color w:val="auto"/>
              </w:rPr>
            </w:r>
            <w:r w:rsidRPr="00435191" w:rsidR="0069170F">
              <w:rPr>
                <w:noProof/>
                <w:webHidden/>
                <w:color w:val="auto"/>
              </w:rPr>
              <w:fldChar w:fldCharType="separate"/>
            </w:r>
            <w:r w:rsidR="00435191">
              <w:rPr>
                <w:noProof/>
                <w:webHidden/>
                <w:color w:val="auto"/>
              </w:rPr>
              <w:t>44</w:t>
            </w:r>
            <w:r w:rsidRPr="00435191" w:rsidR="0069170F">
              <w:rPr>
                <w:noProof/>
                <w:webHidden/>
                <w:color w:val="auto"/>
              </w:rPr>
              <w:fldChar w:fldCharType="end"/>
            </w:r>
          </w:hyperlink>
        </w:p>
        <w:p w:rsidRPr="00435191" w:rsidR="0069170F" w:rsidRDefault="00FB5080" w14:paraId="48C6F93F" w14:textId="6B68D3D6">
          <w:pPr>
            <w:pStyle w:val="TDC3"/>
            <w:rPr>
              <w:rStyle w:val="Hipervnculo"/>
              <w:rFonts w:ascii="Arial" w:hAnsi="Arial" w:eastAsiaTheme="minorHAnsi"/>
              <w:color w:val="auto"/>
              <w:sz w:val="20"/>
              <w:lang w:eastAsia="en-US"/>
            </w:rPr>
          </w:pPr>
          <w:hyperlink w:history="1" w:anchor="_Toc57636859">
            <w:r w:rsidRPr="00435191" w:rsidR="0069170F">
              <w:rPr>
                <w:rStyle w:val="Hipervnculo"/>
                <w:rFonts w:ascii="Arial" w:hAnsi="Arial" w:eastAsiaTheme="minorHAnsi" w:cstheme="minorBidi"/>
                <w:noProof/>
                <w:color w:val="auto"/>
                <w:sz w:val="20"/>
                <w:lang w:eastAsia="en-US"/>
              </w:rPr>
              <w:t>3.9.1</w:t>
            </w:r>
            <w:r w:rsidRPr="00435191" w:rsidR="0069170F">
              <w:rPr>
                <w:rStyle w:val="Hipervnculo"/>
                <w:rFonts w:ascii="Arial" w:hAnsi="Arial" w:eastAsiaTheme="minorHAnsi"/>
                <w:color w:val="auto"/>
                <w:sz w:val="20"/>
                <w:lang w:eastAsia="en-US"/>
              </w:rPr>
              <w:tab/>
            </w:r>
            <w:r w:rsidRPr="00435191" w:rsidR="0069170F">
              <w:rPr>
                <w:rStyle w:val="Hipervnculo"/>
                <w:rFonts w:ascii="Arial" w:hAnsi="Arial" w:eastAsiaTheme="minorHAnsi" w:cstheme="minorBidi"/>
                <w:noProof/>
                <w:color w:val="auto"/>
                <w:sz w:val="20"/>
                <w:lang w:eastAsia="en-US"/>
              </w:rPr>
              <w:t>PERSONAS NATURALES O JURÍDICAS NACIONALES Y EXTRANJERAS CON DOMICILIO O SUCURSAL EN COLOMBIA</w:t>
            </w:r>
            <w:r w:rsidRPr="00435191" w:rsidR="0069170F">
              <w:rPr>
                <w:rStyle w:val="Hipervnculo"/>
                <w:rFonts w:ascii="Arial" w:hAnsi="Arial" w:eastAsiaTheme="minorHAnsi" w:cstheme="minorBidi"/>
                <w:webHidden/>
                <w:color w:val="auto"/>
                <w:sz w:val="20"/>
                <w:lang w:eastAsia="en-US"/>
              </w:rPr>
              <w:tab/>
            </w:r>
            <w:r w:rsidRPr="00435191" w:rsidR="0069170F">
              <w:rPr>
                <w:rStyle w:val="Hipervnculo"/>
                <w:rFonts w:ascii="Arial" w:hAnsi="Arial" w:eastAsiaTheme="minorHAnsi" w:cstheme="minorBidi"/>
                <w:webHidden/>
                <w:color w:val="auto"/>
                <w:sz w:val="20"/>
                <w:lang w:eastAsia="en-US"/>
              </w:rPr>
              <w:fldChar w:fldCharType="begin"/>
            </w:r>
            <w:r w:rsidRPr="00435191" w:rsidR="0069170F">
              <w:rPr>
                <w:rStyle w:val="Hipervnculo"/>
                <w:rFonts w:ascii="Arial" w:hAnsi="Arial" w:eastAsiaTheme="minorHAnsi" w:cstheme="minorBidi"/>
                <w:webHidden/>
                <w:color w:val="auto"/>
                <w:sz w:val="20"/>
                <w:lang w:eastAsia="en-US"/>
              </w:rPr>
              <w:instrText xml:space="preserve"> PAGEREF _Toc57636859 \h </w:instrText>
            </w:r>
            <w:r w:rsidRPr="00435191" w:rsidR="0069170F">
              <w:rPr>
                <w:rStyle w:val="Hipervnculo"/>
                <w:rFonts w:ascii="Arial" w:hAnsi="Arial" w:eastAsiaTheme="minorHAnsi" w:cstheme="minorBidi"/>
                <w:webHidden/>
                <w:color w:val="auto"/>
                <w:sz w:val="20"/>
                <w:lang w:eastAsia="en-US"/>
              </w:rPr>
            </w:r>
            <w:r w:rsidRPr="00435191" w:rsidR="0069170F">
              <w:rPr>
                <w:rStyle w:val="Hipervnculo"/>
                <w:rFonts w:ascii="Arial" w:hAnsi="Arial" w:eastAsiaTheme="minorHAnsi" w:cstheme="minorBidi"/>
                <w:webHidden/>
                <w:color w:val="auto"/>
                <w:sz w:val="20"/>
                <w:lang w:eastAsia="en-US"/>
              </w:rPr>
              <w:fldChar w:fldCharType="separate"/>
            </w:r>
            <w:r w:rsidR="00435191">
              <w:rPr>
                <w:rStyle w:val="Hipervnculo"/>
                <w:rFonts w:ascii="Arial" w:hAnsi="Arial" w:eastAsiaTheme="minorHAnsi" w:cstheme="minorBidi"/>
                <w:noProof/>
                <w:webHidden/>
                <w:color w:val="auto"/>
                <w:sz w:val="20"/>
                <w:lang w:eastAsia="en-US"/>
              </w:rPr>
              <w:t>44</w:t>
            </w:r>
            <w:r w:rsidRPr="00435191" w:rsidR="0069170F">
              <w:rPr>
                <w:rStyle w:val="Hipervnculo"/>
                <w:rFonts w:ascii="Arial" w:hAnsi="Arial" w:eastAsiaTheme="minorHAnsi" w:cstheme="minorBidi"/>
                <w:webHidden/>
                <w:color w:val="auto"/>
                <w:sz w:val="20"/>
                <w:lang w:eastAsia="en-US"/>
              </w:rPr>
              <w:fldChar w:fldCharType="end"/>
            </w:r>
          </w:hyperlink>
        </w:p>
        <w:p w:rsidRPr="00435191" w:rsidR="0069170F" w:rsidRDefault="00FB5080" w14:paraId="1454B28B" w14:textId="4C0668E4">
          <w:pPr>
            <w:pStyle w:val="TDC3"/>
            <w:rPr>
              <w:rStyle w:val="Hipervnculo"/>
              <w:rFonts w:ascii="Arial" w:hAnsi="Arial" w:eastAsiaTheme="minorHAnsi"/>
              <w:color w:val="auto"/>
              <w:sz w:val="20"/>
              <w:lang w:eastAsia="en-US"/>
            </w:rPr>
          </w:pPr>
          <w:hyperlink w:history="1" w:anchor="_Toc57636860">
            <w:r w:rsidRPr="00435191" w:rsidR="0069170F">
              <w:rPr>
                <w:rStyle w:val="Hipervnculo"/>
                <w:rFonts w:ascii="Arial" w:hAnsi="Arial" w:eastAsiaTheme="minorHAnsi" w:cstheme="minorBidi"/>
                <w:noProof/>
                <w:color w:val="auto"/>
                <w:sz w:val="20"/>
                <w:lang w:eastAsia="en-US"/>
              </w:rPr>
              <w:t>3.9.2 PERSONAS NATURALES O JURÍDICAS EXTRANJERAS SIN DOMICILIO O SUCURSAL EN COLOMBIA</w:t>
            </w:r>
            <w:r w:rsidRPr="00435191" w:rsidR="0069170F">
              <w:rPr>
                <w:rStyle w:val="Hipervnculo"/>
                <w:rFonts w:ascii="Arial" w:hAnsi="Arial" w:eastAsiaTheme="minorHAnsi" w:cstheme="minorBidi"/>
                <w:webHidden/>
                <w:color w:val="auto"/>
                <w:sz w:val="20"/>
                <w:lang w:eastAsia="en-US"/>
              </w:rPr>
              <w:tab/>
            </w:r>
            <w:r w:rsidRPr="00435191" w:rsidR="0069170F">
              <w:rPr>
                <w:rStyle w:val="Hipervnculo"/>
                <w:rFonts w:ascii="Arial" w:hAnsi="Arial" w:eastAsiaTheme="minorHAnsi" w:cstheme="minorBidi"/>
                <w:webHidden/>
                <w:color w:val="auto"/>
                <w:sz w:val="20"/>
                <w:lang w:eastAsia="en-US"/>
              </w:rPr>
              <w:fldChar w:fldCharType="begin"/>
            </w:r>
            <w:r w:rsidRPr="00435191" w:rsidR="0069170F">
              <w:rPr>
                <w:rStyle w:val="Hipervnculo"/>
                <w:rFonts w:ascii="Arial" w:hAnsi="Arial" w:eastAsiaTheme="minorHAnsi" w:cstheme="minorBidi"/>
                <w:webHidden/>
                <w:color w:val="auto"/>
                <w:sz w:val="20"/>
                <w:lang w:eastAsia="en-US"/>
              </w:rPr>
              <w:instrText xml:space="preserve"> PAGEREF _Toc57636860 \h </w:instrText>
            </w:r>
            <w:r w:rsidRPr="00435191" w:rsidR="0069170F">
              <w:rPr>
                <w:rStyle w:val="Hipervnculo"/>
                <w:rFonts w:ascii="Arial" w:hAnsi="Arial" w:eastAsiaTheme="minorHAnsi" w:cstheme="minorBidi"/>
                <w:webHidden/>
                <w:color w:val="auto"/>
                <w:sz w:val="20"/>
                <w:lang w:eastAsia="en-US"/>
              </w:rPr>
            </w:r>
            <w:r w:rsidRPr="00435191" w:rsidR="0069170F">
              <w:rPr>
                <w:rStyle w:val="Hipervnculo"/>
                <w:rFonts w:ascii="Arial" w:hAnsi="Arial" w:eastAsiaTheme="minorHAnsi" w:cstheme="minorBidi"/>
                <w:webHidden/>
                <w:color w:val="auto"/>
                <w:sz w:val="20"/>
                <w:lang w:eastAsia="en-US"/>
              </w:rPr>
              <w:fldChar w:fldCharType="separate"/>
            </w:r>
            <w:r w:rsidR="00435191">
              <w:rPr>
                <w:rStyle w:val="Hipervnculo"/>
                <w:rFonts w:ascii="Arial" w:hAnsi="Arial" w:eastAsiaTheme="minorHAnsi" w:cstheme="minorBidi"/>
                <w:noProof/>
                <w:webHidden/>
                <w:color w:val="auto"/>
                <w:sz w:val="20"/>
                <w:lang w:eastAsia="en-US"/>
              </w:rPr>
              <w:t>45</w:t>
            </w:r>
            <w:r w:rsidRPr="00435191" w:rsidR="0069170F">
              <w:rPr>
                <w:rStyle w:val="Hipervnculo"/>
                <w:rFonts w:ascii="Arial" w:hAnsi="Arial" w:eastAsiaTheme="minorHAnsi" w:cstheme="minorBidi"/>
                <w:webHidden/>
                <w:color w:val="auto"/>
                <w:sz w:val="20"/>
                <w:lang w:eastAsia="en-US"/>
              </w:rPr>
              <w:fldChar w:fldCharType="end"/>
            </w:r>
          </w:hyperlink>
        </w:p>
        <w:p w:rsidRPr="002F2E14" w:rsidR="0069170F" w:rsidRDefault="00FB5080" w14:paraId="10522B02" w14:textId="7BC1D559">
          <w:pPr>
            <w:pStyle w:val="TDC2"/>
            <w:rPr>
              <w:rFonts w:asciiTheme="minorHAnsi" w:hAnsiTheme="minorHAnsi" w:eastAsiaTheme="minorEastAsia"/>
              <w:noProof/>
              <w:color w:val="auto"/>
              <w:sz w:val="22"/>
              <w:lang w:eastAsia="es-CO"/>
            </w:rPr>
          </w:pPr>
          <w:hyperlink w:history="1" w:anchor="_Toc57636869">
            <w:r w:rsidRPr="00435191" w:rsidR="0069170F">
              <w:rPr>
                <w:rStyle w:val="Hipervnculo"/>
                <w:noProof/>
                <w:color w:val="auto"/>
              </w:rPr>
              <w:t>3.10.</w:t>
            </w:r>
            <w:r w:rsidRPr="002F2E14" w:rsidR="0069170F">
              <w:rPr>
                <w:rFonts w:asciiTheme="minorHAnsi" w:hAnsiTheme="minorHAnsi" w:eastAsiaTheme="minorEastAsia"/>
                <w:noProof/>
                <w:color w:val="auto"/>
                <w:sz w:val="22"/>
                <w:lang w:eastAsia="es-CO"/>
              </w:rPr>
              <w:tab/>
            </w:r>
            <w:r w:rsidRPr="00435191" w:rsidR="0069170F">
              <w:rPr>
                <w:rStyle w:val="Hipervnculo"/>
                <w:noProof/>
                <w:color w:val="auto"/>
              </w:rPr>
              <w:t>CAPACIDAD RESIDUAL</w:t>
            </w:r>
            <w:r w:rsidRPr="00435191" w:rsidR="0069170F">
              <w:rPr>
                <w:noProof/>
                <w:webHidden/>
                <w:color w:val="auto"/>
              </w:rPr>
              <w:tab/>
            </w:r>
            <w:r w:rsidRPr="00435191" w:rsidR="0069170F">
              <w:rPr>
                <w:noProof/>
                <w:webHidden/>
                <w:color w:val="auto"/>
              </w:rPr>
              <w:fldChar w:fldCharType="begin"/>
            </w:r>
            <w:r w:rsidRPr="00435191" w:rsidR="0069170F">
              <w:rPr>
                <w:noProof/>
                <w:webHidden/>
                <w:color w:val="auto"/>
              </w:rPr>
              <w:instrText xml:space="preserve"> PAGEREF _Toc57636869 \h </w:instrText>
            </w:r>
            <w:r w:rsidRPr="00435191" w:rsidR="0069170F">
              <w:rPr>
                <w:noProof/>
                <w:webHidden/>
                <w:color w:val="auto"/>
              </w:rPr>
            </w:r>
            <w:r w:rsidRPr="00435191" w:rsidR="0069170F">
              <w:rPr>
                <w:noProof/>
                <w:webHidden/>
                <w:color w:val="auto"/>
              </w:rPr>
              <w:fldChar w:fldCharType="separate"/>
            </w:r>
            <w:r w:rsidR="00435191">
              <w:rPr>
                <w:noProof/>
                <w:webHidden/>
                <w:color w:val="auto"/>
              </w:rPr>
              <w:t>46</w:t>
            </w:r>
            <w:r w:rsidRPr="00435191" w:rsidR="0069170F">
              <w:rPr>
                <w:noProof/>
                <w:webHidden/>
                <w:color w:val="auto"/>
              </w:rPr>
              <w:fldChar w:fldCharType="end"/>
            </w:r>
          </w:hyperlink>
        </w:p>
        <w:p w:rsidRPr="00435191" w:rsidR="0069170F" w:rsidRDefault="00FB5080" w14:paraId="3B489B28" w14:textId="0B19096B">
          <w:pPr>
            <w:pStyle w:val="TDC3"/>
            <w:rPr>
              <w:rStyle w:val="Hipervnculo"/>
              <w:rFonts w:ascii="Arial" w:hAnsi="Arial" w:eastAsiaTheme="minorHAnsi"/>
              <w:color w:val="auto"/>
              <w:sz w:val="20"/>
              <w:lang w:eastAsia="en-US"/>
            </w:rPr>
          </w:pPr>
          <w:hyperlink w:history="1" w:anchor="_Toc57636870">
            <w:r w:rsidRPr="00435191" w:rsidR="0069170F">
              <w:rPr>
                <w:rStyle w:val="Hipervnculo"/>
                <w:rFonts w:ascii="Arial" w:hAnsi="Arial" w:eastAsiaTheme="minorHAnsi" w:cstheme="minorBidi"/>
                <w:noProof/>
                <w:color w:val="auto"/>
                <w:sz w:val="20"/>
                <w:lang w:eastAsia="en-US"/>
              </w:rPr>
              <w:t>3.10.1</w:t>
            </w:r>
            <w:r w:rsidRPr="00435191" w:rsidR="0069170F">
              <w:rPr>
                <w:rStyle w:val="Hipervnculo"/>
                <w:rFonts w:ascii="Arial" w:hAnsi="Arial" w:eastAsiaTheme="minorHAnsi"/>
                <w:color w:val="auto"/>
                <w:sz w:val="20"/>
                <w:lang w:eastAsia="en-US"/>
              </w:rPr>
              <w:tab/>
            </w:r>
            <w:r w:rsidRPr="00435191" w:rsidR="0069170F">
              <w:rPr>
                <w:rStyle w:val="Hipervnculo"/>
                <w:rFonts w:ascii="Arial" w:hAnsi="Arial" w:eastAsiaTheme="minorHAnsi" w:cstheme="minorBidi"/>
                <w:noProof/>
                <w:color w:val="auto"/>
                <w:sz w:val="20"/>
                <w:lang w:eastAsia="en-US"/>
              </w:rPr>
              <w:t>CÁLCULO DE LA CAPACIDAD RESIDUAL DEL PROCESO DE CONTRATACIÒN (CRPC)</w:t>
            </w:r>
            <w:r w:rsidRPr="00435191" w:rsidR="0069170F">
              <w:rPr>
                <w:rStyle w:val="Hipervnculo"/>
                <w:rFonts w:ascii="Arial" w:hAnsi="Arial" w:eastAsiaTheme="minorHAnsi" w:cstheme="minorBidi"/>
                <w:webHidden/>
                <w:color w:val="auto"/>
                <w:sz w:val="20"/>
                <w:lang w:eastAsia="en-US"/>
              </w:rPr>
              <w:tab/>
            </w:r>
            <w:r w:rsidRPr="00435191" w:rsidR="0069170F">
              <w:rPr>
                <w:rStyle w:val="Hipervnculo"/>
                <w:rFonts w:ascii="Arial" w:hAnsi="Arial" w:eastAsiaTheme="minorHAnsi" w:cstheme="minorBidi"/>
                <w:webHidden/>
                <w:color w:val="auto"/>
                <w:sz w:val="20"/>
                <w:lang w:eastAsia="en-US"/>
              </w:rPr>
              <w:fldChar w:fldCharType="begin"/>
            </w:r>
            <w:r w:rsidRPr="00435191" w:rsidR="0069170F">
              <w:rPr>
                <w:rStyle w:val="Hipervnculo"/>
                <w:rFonts w:ascii="Arial" w:hAnsi="Arial" w:eastAsiaTheme="minorHAnsi" w:cstheme="minorBidi"/>
                <w:webHidden/>
                <w:color w:val="auto"/>
                <w:sz w:val="20"/>
                <w:lang w:eastAsia="en-US"/>
              </w:rPr>
              <w:instrText xml:space="preserve"> PAGEREF _Toc57636870 \h </w:instrText>
            </w:r>
            <w:r w:rsidRPr="00435191" w:rsidR="0069170F">
              <w:rPr>
                <w:rStyle w:val="Hipervnculo"/>
                <w:rFonts w:ascii="Arial" w:hAnsi="Arial" w:eastAsiaTheme="minorHAnsi" w:cstheme="minorBidi"/>
                <w:webHidden/>
                <w:color w:val="auto"/>
                <w:sz w:val="20"/>
                <w:lang w:eastAsia="en-US"/>
              </w:rPr>
            </w:r>
            <w:r w:rsidRPr="00435191" w:rsidR="0069170F">
              <w:rPr>
                <w:rStyle w:val="Hipervnculo"/>
                <w:rFonts w:ascii="Arial" w:hAnsi="Arial" w:eastAsiaTheme="minorHAnsi" w:cstheme="minorBidi"/>
                <w:webHidden/>
                <w:color w:val="auto"/>
                <w:sz w:val="20"/>
                <w:lang w:eastAsia="en-US"/>
              </w:rPr>
              <w:fldChar w:fldCharType="separate"/>
            </w:r>
            <w:r w:rsidR="00435191">
              <w:rPr>
                <w:rStyle w:val="Hipervnculo"/>
                <w:rFonts w:ascii="Arial" w:hAnsi="Arial" w:eastAsiaTheme="minorHAnsi" w:cstheme="minorBidi"/>
                <w:noProof/>
                <w:webHidden/>
                <w:color w:val="auto"/>
                <w:sz w:val="20"/>
                <w:lang w:eastAsia="en-US"/>
              </w:rPr>
              <w:t>46</w:t>
            </w:r>
            <w:r w:rsidRPr="00435191" w:rsidR="0069170F">
              <w:rPr>
                <w:rStyle w:val="Hipervnculo"/>
                <w:rFonts w:ascii="Arial" w:hAnsi="Arial" w:eastAsiaTheme="minorHAnsi" w:cstheme="minorBidi"/>
                <w:webHidden/>
                <w:color w:val="auto"/>
                <w:sz w:val="20"/>
                <w:lang w:eastAsia="en-US"/>
              </w:rPr>
              <w:fldChar w:fldCharType="end"/>
            </w:r>
          </w:hyperlink>
        </w:p>
        <w:p w:rsidRPr="002F2E14" w:rsidR="0069170F" w:rsidRDefault="00FB5080" w14:paraId="6B75268B" w14:textId="1FB73C6A">
          <w:pPr>
            <w:pStyle w:val="TDC3"/>
            <w:rPr>
              <w:rFonts w:cstheme="minorBidi"/>
              <w:noProof/>
            </w:rPr>
          </w:pPr>
          <w:hyperlink w:history="1" w:anchor="_Toc57636871">
            <w:r w:rsidRPr="00435191" w:rsidR="0069170F">
              <w:rPr>
                <w:rStyle w:val="Hipervnculo"/>
                <w:rFonts w:ascii="Arial" w:hAnsi="Arial" w:eastAsiaTheme="minorHAnsi" w:cstheme="minorBidi"/>
                <w:noProof/>
                <w:color w:val="auto"/>
                <w:sz w:val="20"/>
                <w:lang w:eastAsia="en-US"/>
              </w:rPr>
              <w:t>3.10.2</w:t>
            </w:r>
            <w:r w:rsidRPr="00435191" w:rsidR="0069170F">
              <w:rPr>
                <w:rStyle w:val="Hipervnculo"/>
                <w:rFonts w:ascii="Arial" w:hAnsi="Arial" w:eastAsiaTheme="minorHAnsi"/>
                <w:color w:val="auto"/>
                <w:sz w:val="20"/>
                <w:lang w:eastAsia="en-US"/>
              </w:rPr>
              <w:tab/>
            </w:r>
            <w:r w:rsidRPr="00435191" w:rsidR="0069170F">
              <w:rPr>
                <w:rStyle w:val="Hipervnculo"/>
                <w:rFonts w:ascii="Arial" w:hAnsi="Arial" w:eastAsiaTheme="minorHAnsi" w:cstheme="minorBidi"/>
                <w:noProof/>
                <w:color w:val="auto"/>
                <w:sz w:val="20"/>
                <w:lang w:eastAsia="en-US"/>
              </w:rPr>
              <w:t>CÁLCULO DE LA CAPACIDAD RESIDUAL DEL PROPONENTE (CRP)</w:t>
            </w:r>
            <w:r w:rsidRPr="00435191" w:rsidR="0069170F">
              <w:rPr>
                <w:rStyle w:val="Hipervnculo"/>
                <w:rFonts w:ascii="Arial" w:hAnsi="Arial" w:eastAsiaTheme="minorHAnsi" w:cstheme="minorBidi"/>
                <w:webHidden/>
                <w:color w:val="auto"/>
                <w:sz w:val="20"/>
                <w:lang w:eastAsia="en-US"/>
              </w:rPr>
              <w:tab/>
            </w:r>
            <w:r w:rsidRPr="00435191" w:rsidR="0069170F">
              <w:rPr>
                <w:rStyle w:val="Hipervnculo"/>
                <w:rFonts w:ascii="Arial" w:hAnsi="Arial" w:eastAsiaTheme="minorHAnsi" w:cstheme="minorBidi"/>
                <w:webHidden/>
                <w:color w:val="auto"/>
                <w:sz w:val="20"/>
                <w:lang w:eastAsia="en-US"/>
              </w:rPr>
              <w:fldChar w:fldCharType="begin"/>
            </w:r>
            <w:r w:rsidRPr="00435191" w:rsidR="0069170F">
              <w:rPr>
                <w:rStyle w:val="Hipervnculo"/>
                <w:rFonts w:ascii="Arial" w:hAnsi="Arial" w:eastAsiaTheme="minorHAnsi" w:cstheme="minorBidi"/>
                <w:webHidden/>
                <w:color w:val="auto"/>
                <w:sz w:val="20"/>
                <w:lang w:eastAsia="en-US"/>
              </w:rPr>
              <w:instrText xml:space="preserve"> PAGEREF _Toc57636871 \h </w:instrText>
            </w:r>
            <w:r w:rsidRPr="00435191" w:rsidR="0069170F">
              <w:rPr>
                <w:rStyle w:val="Hipervnculo"/>
                <w:rFonts w:ascii="Arial" w:hAnsi="Arial" w:eastAsiaTheme="minorHAnsi" w:cstheme="minorBidi"/>
                <w:webHidden/>
                <w:color w:val="auto"/>
                <w:sz w:val="20"/>
                <w:lang w:eastAsia="en-US"/>
              </w:rPr>
            </w:r>
            <w:r w:rsidRPr="00435191" w:rsidR="0069170F">
              <w:rPr>
                <w:rStyle w:val="Hipervnculo"/>
                <w:rFonts w:ascii="Arial" w:hAnsi="Arial" w:eastAsiaTheme="minorHAnsi" w:cstheme="minorBidi"/>
                <w:webHidden/>
                <w:color w:val="auto"/>
                <w:sz w:val="20"/>
                <w:lang w:eastAsia="en-US"/>
              </w:rPr>
              <w:fldChar w:fldCharType="separate"/>
            </w:r>
            <w:r w:rsidR="00435191">
              <w:rPr>
                <w:rStyle w:val="Hipervnculo"/>
                <w:rFonts w:ascii="Arial" w:hAnsi="Arial" w:eastAsiaTheme="minorHAnsi" w:cstheme="minorBidi"/>
                <w:noProof/>
                <w:webHidden/>
                <w:color w:val="auto"/>
                <w:sz w:val="20"/>
                <w:lang w:eastAsia="en-US"/>
              </w:rPr>
              <w:t>46</w:t>
            </w:r>
            <w:r w:rsidRPr="00435191" w:rsidR="0069170F">
              <w:rPr>
                <w:rStyle w:val="Hipervnculo"/>
                <w:rFonts w:ascii="Arial" w:hAnsi="Arial" w:eastAsiaTheme="minorHAnsi" w:cstheme="minorBidi"/>
                <w:webHidden/>
                <w:color w:val="auto"/>
                <w:sz w:val="20"/>
                <w:lang w:eastAsia="en-US"/>
              </w:rPr>
              <w:fldChar w:fldCharType="end"/>
            </w:r>
          </w:hyperlink>
        </w:p>
        <w:p w:rsidRPr="002F2E14" w:rsidR="0069170F" w:rsidRDefault="00FB5080" w14:paraId="08549A9C" w14:textId="275815A4">
          <w:pPr>
            <w:pStyle w:val="TDC1"/>
            <w:rPr>
              <w:rFonts w:asciiTheme="minorHAnsi" w:hAnsiTheme="minorHAnsi" w:eastAsiaTheme="minorEastAsia"/>
              <w:b w:val="0"/>
              <w:color w:val="auto"/>
              <w:sz w:val="22"/>
              <w:lang w:eastAsia="es-CO"/>
            </w:rPr>
          </w:pPr>
          <w:hyperlink w:history="1" w:anchor="_Toc57636872">
            <w:r w:rsidRPr="00435191" w:rsidR="0069170F">
              <w:rPr>
                <w:rStyle w:val="Hipervnculo"/>
                <w:color w:val="auto"/>
              </w:rPr>
              <w:t>CAPÍTULO IV CRITERIOS DE EVALUACIÓN, ASIGNACIÓN DE PUNTAJE Y CRITERIOS DE DESEMPATE</w:t>
            </w:r>
            <w:r w:rsidRPr="00435191" w:rsidR="0069170F">
              <w:rPr>
                <w:webHidden/>
                <w:color w:val="auto"/>
              </w:rPr>
              <w:tab/>
            </w:r>
            <w:r w:rsidRPr="00435191" w:rsidR="0069170F">
              <w:rPr>
                <w:webHidden/>
                <w:color w:val="auto"/>
              </w:rPr>
              <w:fldChar w:fldCharType="begin"/>
            </w:r>
            <w:r w:rsidRPr="00435191" w:rsidR="0069170F">
              <w:rPr>
                <w:webHidden/>
                <w:color w:val="auto"/>
              </w:rPr>
              <w:instrText xml:space="preserve"> PAGEREF _Toc57636872 \h </w:instrText>
            </w:r>
            <w:r w:rsidRPr="00435191" w:rsidR="0069170F">
              <w:rPr>
                <w:webHidden/>
                <w:color w:val="auto"/>
              </w:rPr>
            </w:r>
            <w:r w:rsidRPr="00435191" w:rsidR="0069170F">
              <w:rPr>
                <w:webHidden/>
                <w:color w:val="auto"/>
              </w:rPr>
              <w:fldChar w:fldCharType="separate"/>
            </w:r>
            <w:r w:rsidR="00435191">
              <w:rPr>
                <w:webHidden/>
                <w:color w:val="auto"/>
              </w:rPr>
              <w:t>52</w:t>
            </w:r>
            <w:r w:rsidRPr="00435191" w:rsidR="0069170F">
              <w:rPr>
                <w:webHidden/>
                <w:color w:val="auto"/>
              </w:rPr>
              <w:fldChar w:fldCharType="end"/>
            </w:r>
          </w:hyperlink>
        </w:p>
        <w:p w:rsidRPr="002F2E14" w:rsidR="0069170F" w:rsidRDefault="00FB5080" w14:paraId="30BC0CBE" w14:textId="183A4256">
          <w:pPr>
            <w:pStyle w:val="TDC2"/>
            <w:rPr>
              <w:rFonts w:asciiTheme="minorHAnsi" w:hAnsiTheme="minorHAnsi" w:eastAsiaTheme="minorEastAsia"/>
              <w:noProof/>
              <w:color w:val="auto"/>
              <w:sz w:val="22"/>
              <w:lang w:eastAsia="es-CO"/>
            </w:rPr>
          </w:pPr>
          <w:hyperlink w:history="1" w:anchor="_Toc57636873">
            <w:r w:rsidRPr="00435191" w:rsidR="0069170F">
              <w:rPr>
                <w:rStyle w:val="Hipervnculo"/>
                <w:noProof/>
                <w:color w:val="auto"/>
              </w:rPr>
              <w:t>4.1.</w:t>
            </w:r>
            <w:r w:rsidRPr="002F2E14" w:rsidR="0069170F">
              <w:rPr>
                <w:rFonts w:asciiTheme="minorHAnsi" w:hAnsiTheme="minorHAnsi" w:eastAsiaTheme="minorEastAsia"/>
                <w:noProof/>
                <w:color w:val="auto"/>
                <w:sz w:val="22"/>
                <w:lang w:eastAsia="es-CO"/>
              </w:rPr>
              <w:tab/>
            </w:r>
            <w:r w:rsidRPr="00435191" w:rsidR="0069170F">
              <w:rPr>
                <w:rStyle w:val="Hipervnculo"/>
                <w:noProof/>
                <w:color w:val="auto"/>
              </w:rPr>
              <w:t>OFERTA ECONÓMICA</w:t>
            </w:r>
            <w:r w:rsidRPr="00435191" w:rsidR="0069170F">
              <w:rPr>
                <w:noProof/>
                <w:webHidden/>
                <w:color w:val="auto"/>
              </w:rPr>
              <w:tab/>
            </w:r>
            <w:r w:rsidRPr="00435191" w:rsidR="0069170F">
              <w:rPr>
                <w:noProof/>
                <w:webHidden/>
                <w:color w:val="auto"/>
              </w:rPr>
              <w:fldChar w:fldCharType="begin"/>
            </w:r>
            <w:r w:rsidRPr="00435191" w:rsidR="0069170F">
              <w:rPr>
                <w:noProof/>
                <w:webHidden/>
                <w:color w:val="auto"/>
              </w:rPr>
              <w:instrText xml:space="preserve"> PAGEREF _Toc57636873 \h </w:instrText>
            </w:r>
            <w:r w:rsidRPr="00435191" w:rsidR="0069170F">
              <w:rPr>
                <w:noProof/>
                <w:webHidden/>
                <w:color w:val="auto"/>
              </w:rPr>
            </w:r>
            <w:r w:rsidRPr="00435191" w:rsidR="0069170F">
              <w:rPr>
                <w:noProof/>
                <w:webHidden/>
                <w:color w:val="auto"/>
              </w:rPr>
              <w:fldChar w:fldCharType="separate"/>
            </w:r>
            <w:r w:rsidR="00435191">
              <w:rPr>
                <w:noProof/>
                <w:webHidden/>
                <w:color w:val="auto"/>
              </w:rPr>
              <w:t>52</w:t>
            </w:r>
            <w:r w:rsidRPr="00435191" w:rsidR="0069170F">
              <w:rPr>
                <w:noProof/>
                <w:webHidden/>
                <w:color w:val="auto"/>
              </w:rPr>
              <w:fldChar w:fldCharType="end"/>
            </w:r>
          </w:hyperlink>
        </w:p>
        <w:p w:rsidRPr="00435191" w:rsidR="0069170F" w:rsidRDefault="00FB5080" w14:paraId="3941A619" w14:textId="082F5D80">
          <w:pPr>
            <w:pStyle w:val="TDC3"/>
            <w:rPr>
              <w:rStyle w:val="Hipervnculo"/>
              <w:rFonts w:ascii="Arial" w:hAnsi="Arial" w:eastAsiaTheme="minorHAnsi"/>
              <w:color w:val="auto"/>
              <w:sz w:val="20"/>
              <w:lang w:eastAsia="en-US"/>
            </w:rPr>
          </w:pPr>
          <w:hyperlink w:history="1" w:anchor="_Toc57636874">
            <w:r w:rsidRPr="00435191" w:rsidR="0069170F">
              <w:rPr>
                <w:rStyle w:val="Hipervnculo"/>
                <w:rFonts w:ascii="Arial" w:hAnsi="Arial" w:eastAsiaTheme="minorHAnsi" w:cstheme="minorBidi"/>
                <w:noProof/>
                <w:color w:val="auto"/>
                <w:sz w:val="20"/>
                <w:lang w:eastAsia="en-US"/>
              </w:rPr>
              <w:t>4.1.1.</w:t>
            </w:r>
            <w:r w:rsidRPr="00435191" w:rsidR="0069170F">
              <w:rPr>
                <w:rStyle w:val="Hipervnculo"/>
                <w:rFonts w:ascii="Arial" w:hAnsi="Arial" w:eastAsiaTheme="minorHAnsi"/>
                <w:color w:val="auto"/>
                <w:sz w:val="20"/>
                <w:lang w:eastAsia="en-US"/>
              </w:rPr>
              <w:tab/>
            </w:r>
            <w:r w:rsidRPr="00435191" w:rsidR="0069170F">
              <w:rPr>
                <w:rStyle w:val="Hipervnculo"/>
                <w:rFonts w:ascii="Arial" w:hAnsi="Arial" w:eastAsiaTheme="minorHAnsi" w:cstheme="minorBidi"/>
                <w:noProof/>
                <w:color w:val="auto"/>
                <w:sz w:val="20"/>
                <w:lang w:eastAsia="en-US"/>
              </w:rPr>
              <w:t>AIU</w:t>
            </w:r>
            <w:r w:rsidRPr="00435191" w:rsidR="0069170F">
              <w:rPr>
                <w:rStyle w:val="Hipervnculo"/>
                <w:rFonts w:ascii="Arial" w:hAnsi="Arial" w:eastAsiaTheme="minorHAnsi" w:cstheme="minorBidi"/>
                <w:webHidden/>
                <w:color w:val="auto"/>
                <w:sz w:val="20"/>
                <w:lang w:eastAsia="en-US"/>
              </w:rPr>
              <w:tab/>
            </w:r>
            <w:r w:rsidRPr="00435191" w:rsidR="0069170F">
              <w:rPr>
                <w:rStyle w:val="Hipervnculo"/>
                <w:rFonts w:ascii="Arial" w:hAnsi="Arial" w:eastAsiaTheme="minorHAnsi" w:cstheme="minorBidi"/>
                <w:webHidden/>
                <w:color w:val="auto"/>
                <w:sz w:val="20"/>
                <w:lang w:eastAsia="en-US"/>
              </w:rPr>
              <w:fldChar w:fldCharType="begin"/>
            </w:r>
            <w:r w:rsidRPr="00435191" w:rsidR="0069170F">
              <w:rPr>
                <w:rStyle w:val="Hipervnculo"/>
                <w:rFonts w:ascii="Arial" w:hAnsi="Arial" w:eastAsiaTheme="minorHAnsi" w:cstheme="minorBidi"/>
                <w:webHidden/>
                <w:color w:val="auto"/>
                <w:sz w:val="20"/>
                <w:lang w:eastAsia="en-US"/>
              </w:rPr>
              <w:instrText xml:space="preserve"> PAGEREF _Toc57636874 \h </w:instrText>
            </w:r>
            <w:r w:rsidRPr="00435191" w:rsidR="0069170F">
              <w:rPr>
                <w:rStyle w:val="Hipervnculo"/>
                <w:rFonts w:ascii="Arial" w:hAnsi="Arial" w:eastAsiaTheme="minorHAnsi" w:cstheme="minorBidi"/>
                <w:webHidden/>
                <w:color w:val="auto"/>
                <w:sz w:val="20"/>
                <w:lang w:eastAsia="en-US"/>
              </w:rPr>
            </w:r>
            <w:r w:rsidRPr="00435191" w:rsidR="0069170F">
              <w:rPr>
                <w:rStyle w:val="Hipervnculo"/>
                <w:rFonts w:ascii="Arial" w:hAnsi="Arial" w:eastAsiaTheme="minorHAnsi" w:cstheme="minorBidi"/>
                <w:webHidden/>
                <w:color w:val="auto"/>
                <w:sz w:val="20"/>
                <w:lang w:eastAsia="en-US"/>
              </w:rPr>
              <w:fldChar w:fldCharType="separate"/>
            </w:r>
            <w:r w:rsidR="00435191">
              <w:rPr>
                <w:rStyle w:val="Hipervnculo"/>
                <w:rFonts w:ascii="Arial" w:hAnsi="Arial" w:eastAsiaTheme="minorHAnsi" w:cstheme="minorBidi"/>
                <w:noProof/>
                <w:webHidden/>
                <w:color w:val="auto"/>
                <w:sz w:val="20"/>
                <w:lang w:eastAsia="en-US"/>
              </w:rPr>
              <w:t>53</w:t>
            </w:r>
            <w:r w:rsidRPr="00435191" w:rsidR="0069170F">
              <w:rPr>
                <w:rStyle w:val="Hipervnculo"/>
                <w:rFonts w:ascii="Arial" w:hAnsi="Arial" w:eastAsiaTheme="minorHAnsi" w:cstheme="minorBidi"/>
                <w:webHidden/>
                <w:color w:val="auto"/>
                <w:sz w:val="20"/>
                <w:lang w:eastAsia="en-US"/>
              </w:rPr>
              <w:fldChar w:fldCharType="end"/>
            </w:r>
          </w:hyperlink>
        </w:p>
        <w:p w:rsidRPr="00435191" w:rsidR="0069170F" w:rsidRDefault="00FB5080" w14:paraId="268DD517" w14:textId="78429348">
          <w:pPr>
            <w:pStyle w:val="TDC3"/>
            <w:rPr>
              <w:rStyle w:val="Hipervnculo"/>
              <w:rFonts w:ascii="Arial" w:hAnsi="Arial" w:eastAsiaTheme="minorHAnsi"/>
              <w:color w:val="auto"/>
              <w:sz w:val="20"/>
              <w:lang w:eastAsia="en-US"/>
            </w:rPr>
          </w:pPr>
          <w:hyperlink w:history="1" w:anchor="_Toc57636875">
            <w:r w:rsidRPr="00435191" w:rsidR="0069170F">
              <w:rPr>
                <w:rStyle w:val="Hipervnculo"/>
                <w:rFonts w:ascii="Arial" w:hAnsi="Arial" w:eastAsiaTheme="minorHAnsi" w:cstheme="minorBidi"/>
                <w:noProof/>
                <w:color w:val="auto"/>
                <w:sz w:val="20"/>
                <w:lang w:eastAsia="en-US"/>
              </w:rPr>
              <w:t>4.1.2.</w:t>
            </w:r>
            <w:r w:rsidRPr="00435191" w:rsidR="0069170F">
              <w:rPr>
                <w:rStyle w:val="Hipervnculo"/>
                <w:rFonts w:ascii="Arial" w:hAnsi="Arial" w:eastAsiaTheme="minorHAnsi"/>
                <w:color w:val="auto"/>
                <w:sz w:val="20"/>
                <w:lang w:eastAsia="en-US"/>
              </w:rPr>
              <w:tab/>
            </w:r>
            <w:r w:rsidRPr="00435191" w:rsidR="0069170F">
              <w:rPr>
                <w:rStyle w:val="Hipervnculo"/>
                <w:rFonts w:ascii="Arial" w:hAnsi="Arial" w:eastAsiaTheme="minorHAnsi" w:cstheme="minorBidi"/>
                <w:noProof/>
                <w:color w:val="auto"/>
                <w:sz w:val="20"/>
                <w:lang w:eastAsia="en-US"/>
              </w:rPr>
              <w:t>CORRECCIONES ARITMÉTICAS</w:t>
            </w:r>
            <w:r w:rsidRPr="00435191" w:rsidR="0069170F">
              <w:rPr>
                <w:rStyle w:val="Hipervnculo"/>
                <w:rFonts w:ascii="Arial" w:hAnsi="Arial" w:eastAsiaTheme="minorHAnsi" w:cstheme="minorBidi"/>
                <w:webHidden/>
                <w:color w:val="auto"/>
                <w:sz w:val="20"/>
                <w:lang w:eastAsia="en-US"/>
              </w:rPr>
              <w:tab/>
            </w:r>
            <w:r w:rsidRPr="00435191" w:rsidR="0069170F">
              <w:rPr>
                <w:rStyle w:val="Hipervnculo"/>
                <w:rFonts w:ascii="Arial" w:hAnsi="Arial" w:eastAsiaTheme="minorHAnsi" w:cstheme="minorBidi"/>
                <w:webHidden/>
                <w:color w:val="auto"/>
                <w:sz w:val="20"/>
                <w:lang w:eastAsia="en-US"/>
              </w:rPr>
              <w:fldChar w:fldCharType="begin"/>
            </w:r>
            <w:r w:rsidRPr="00435191" w:rsidR="0069170F">
              <w:rPr>
                <w:rStyle w:val="Hipervnculo"/>
                <w:rFonts w:ascii="Arial" w:hAnsi="Arial" w:eastAsiaTheme="minorHAnsi" w:cstheme="minorBidi"/>
                <w:webHidden/>
                <w:color w:val="auto"/>
                <w:sz w:val="20"/>
                <w:lang w:eastAsia="en-US"/>
              </w:rPr>
              <w:instrText xml:space="preserve"> PAGEREF _Toc57636875 \h </w:instrText>
            </w:r>
            <w:r w:rsidRPr="00435191" w:rsidR="0069170F">
              <w:rPr>
                <w:rStyle w:val="Hipervnculo"/>
                <w:rFonts w:ascii="Arial" w:hAnsi="Arial" w:eastAsiaTheme="minorHAnsi" w:cstheme="minorBidi"/>
                <w:webHidden/>
                <w:color w:val="auto"/>
                <w:sz w:val="20"/>
                <w:lang w:eastAsia="en-US"/>
              </w:rPr>
            </w:r>
            <w:r w:rsidRPr="00435191" w:rsidR="0069170F">
              <w:rPr>
                <w:rStyle w:val="Hipervnculo"/>
                <w:rFonts w:ascii="Arial" w:hAnsi="Arial" w:eastAsiaTheme="minorHAnsi" w:cstheme="minorBidi"/>
                <w:webHidden/>
                <w:color w:val="auto"/>
                <w:sz w:val="20"/>
                <w:lang w:eastAsia="en-US"/>
              </w:rPr>
              <w:fldChar w:fldCharType="separate"/>
            </w:r>
            <w:r w:rsidR="00435191">
              <w:rPr>
                <w:rStyle w:val="Hipervnculo"/>
                <w:rFonts w:ascii="Arial" w:hAnsi="Arial" w:eastAsiaTheme="minorHAnsi" w:cstheme="minorBidi"/>
                <w:noProof/>
                <w:webHidden/>
                <w:color w:val="auto"/>
                <w:sz w:val="20"/>
                <w:lang w:eastAsia="en-US"/>
              </w:rPr>
              <w:t>54</w:t>
            </w:r>
            <w:r w:rsidRPr="00435191" w:rsidR="0069170F">
              <w:rPr>
                <w:rStyle w:val="Hipervnculo"/>
                <w:rFonts w:ascii="Arial" w:hAnsi="Arial" w:eastAsiaTheme="minorHAnsi" w:cstheme="minorBidi"/>
                <w:webHidden/>
                <w:color w:val="auto"/>
                <w:sz w:val="20"/>
                <w:lang w:eastAsia="en-US"/>
              </w:rPr>
              <w:fldChar w:fldCharType="end"/>
            </w:r>
          </w:hyperlink>
        </w:p>
        <w:p w:rsidRPr="00435191" w:rsidR="0069170F" w:rsidRDefault="00FB5080" w14:paraId="2A349C30" w14:textId="3C3694C5">
          <w:pPr>
            <w:pStyle w:val="TDC3"/>
            <w:rPr>
              <w:rStyle w:val="Hipervnculo"/>
              <w:rFonts w:ascii="Arial" w:hAnsi="Arial" w:eastAsiaTheme="minorHAnsi"/>
              <w:color w:val="auto"/>
              <w:sz w:val="20"/>
              <w:lang w:eastAsia="en-US"/>
            </w:rPr>
          </w:pPr>
          <w:hyperlink w:history="1" w:anchor="_Toc57636876">
            <w:r w:rsidRPr="00435191" w:rsidR="0069170F">
              <w:rPr>
                <w:rStyle w:val="Hipervnculo"/>
                <w:rFonts w:ascii="Arial" w:hAnsi="Arial" w:eastAsiaTheme="minorHAnsi" w:cstheme="minorBidi"/>
                <w:noProof/>
                <w:color w:val="auto"/>
                <w:sz w:val="20"/>
                <w:lang w:eastAsia="en-US"/>
              </w:rPr>
              <w:t>4.1.3.</w:t>
            </w:r>
            <w:r w:rsidRPr="00435191" w:rsidR="0069170F">
              <w:rPr>
                <w:rStyle w:val="Hipervnculo"/>
                <w:rFonts w:ascii="Arial" w:hAnsi="Arial" w:eastAsiaTheme="minorHAnsi"/>
                <w:color w:val="auto"/>
                <w:sz w:val="20"/>
                <w:lang w:eastAsia="en-US"/>
              </w:rPr>
              <w:tab/>
            </w:r>
            <w:r w:rsidRPr="00435191" w:rsidR="0069170F">
              <w:rPr>
                <w:rStyle w:val="Hipervnculo"/>
                <w:rFonts w:ascii="Arial" w:hAnsi="Arial" w:eastAsiaTheme="minorHAnsi" w:cstheme="minorBidi"/>
                <w:noProof/>
                <w:color w:val="auto"/>
                <w:sz w:val="20"/>
                <w:lang w:eastAsia="en-US"/>
              </w:rPr>
              <w:t>PRECIO ARTIFICIALMENTE BAJO</w:t>
            </w:r>
            <w:r w:rsidRPr="00435191" w:rsidR="0069170F">
              <w:rPr>
                <w:rStyle w:val="Hipervnculo"/>
                <w:rFonts w:ascii="Arial" w:hAnsi="Arial" w:eastAsiaTheme="minorHAnsi" w:cstheme="minorBidi"/>
                <w:webHidden/>
                <w:color w:val="auto"/>
                <w:sz w:val="20"/>
                <w:lang w:eastAsia="en-US"/>
              </w:rPr>
              <w:tab/>
            </w:r>
            <w:r w:rsidRPr="00435191" w:rsidR="0069170F">
              <w:rPr>
                <w:rStyle w:val="Hipervnculo"/>
                <w:rFonts w:ascii="Arial" w:hAnsi="Arial" w:eastAsiaTheme="minorHAnsi" w:cstheme="minorBidi"/>
                <w:webHidden/>
                <w:color w:val="auto"/>
                <w:sz w:val="20"/>
                <w:lang w:eastAsia="en-US"/>
              </w:rPr>
              <w:fldChar w:fldCharType="begin"/>
            </w:r>
            <w:r w:rsidRPr="00435191" w:rsidR="0069170F">
              <w:rPr>
                <w:rStyle w:val="Hipervnculo"/>
                <w:rFonts w:ascii="Arial" w:hAnsi="Arial" w:eastAsiaTheme="minorHAnsi" w:cstheme="minorBidi"/>
                <w:webHidden/>
                <w:color w:val="auto"/>
                <w:sz w:val="20"/>
                <w:lang w:eastAsia="en-US"/>
              </w:rPr>
              <w:instrText xml:space="preserve"> PAGEREF _Toc57636876 \h </w:instrText>
            </w:r>
            <w:r w:rsidRPr="00435191" w:rsidR="0069170F">
              <w:rPr>
                <w:rStyle w:val="Hipervnculo"/>
                <w:rFonts w:ascii="Arial" w:hAnsi="Arial" w:eastAsiaTheme="minorHAnsi" w:cstheme="minorBidi"/>
                <w:webHidden/>
                <w:color w:val="auto"/>
                <w:sz w:val="20"/>
                <w:lang w:eastAsia="en-US"/>
              </w:rPr>
            </w:r>
            <w:r w:rsidRPr="00435191" w:rsidR="0069170F">
              <w:rPr>
                <w:rStyle w:val="Hipervnculo"/>
                <w:rFonts w:ascii="Arial" w:hAnsi="Arial" w:eastAsiaTheme="minorHAnsi" w:cstheme="minorBidi"/>
                <w:webHidden/>
                <w:color w:val="auto"/>
                <w:sz w:val="20"/>
                <w:lang w:eastAsia="en-US"/>
              </w:rPr>
              <w:fldChar w:fldCharType="separate"/>
            </w:r>
            <w:r w:rsidR="00435191">
              <w:rPr>
                <w:rStyle w:val="Hipervnculo"/>
                <w:rFonts w:ascii="Arial" w:hAnsi="Arial" w:eastAsiaTheme="minorHAnsi" w:cstheme="minorBidi"/>
                <w:noProof/>
                <w:webHidden/>
                <w:color w:val="auto"/>
                <w:sz w:val="20"/>
                <w:lang w:eastAsia="en-US"/>
              </w:rPr>
              <w:t>54</w:t>
            </w:r>
            <w:r w:rsidRPr="00435191" w:rsidR="0069170F">
              <w:rPr>
                <w:rStyle w:val="Hipervnculo"/>
                <w:rFonts w:ascii="Arial" w:hAnsi="Arial" w:eastAsiaTheme="minorHAnsi" w:cstheme="minorBidi"/>
                <w:webHidden/>
                <w:color w:val="auto"/>
                <w:sz w:val="20"/>
                <w:lang w:eastAsia="en-US"/>
              </w:rPr>
              <w:fldChar w:fldCharType="end"/>
            </w:r>
          </w:hyperlink>
        </w:p>
        <w:p w:rsidRPr="002F2E14" w:rsidR="0069170F" w:rsidRDefault="00FB5080" w14:paraId="3F58A631" w14:textId="420C7AB4">
          <w:pPr>
            <w:pStyle w:val="TDC3"/>
            <w:rPr>
              <w:rFonts w:cstheme="minorBidi"/>
              <w:noProof/>
            </w:rPr>
          </w:pPr>
          <w:hyperlink w:history="1" w:anchor="_Toc57636877">
            <w:r w:rsidRPr="00435191" w:rsidR="0069170F">
              <w:rPr>
                <w:rStyle w:val="Hipervnculo"/>
                <w:rFonts w:ascii="Arial" w:hAnsi="Arial" w:eastAsiaTheme="minorHAnsi" w:cstheme="minorBidi"/>
                <w:noProof/>
                <w:color w:val="auto"/>
                <w:sz w:val="20"/>
                <w:lang w:eastAsia="en-US"/>
              </w:rPr>
              <w:t>4.1.4.</w:t>
            </w:r>
            <w:r w:rsidRPr="00435191" w:rsidR="0069170F">
              <w:rPr>
                <w:rStyle w:val="Hipervnculo"/>
                <w:rFonts w:ascii="Arial" w:hAnsi="Arial" w:eastAsiaTheme="minorHAnsi"/>
                <w:color w:val="auto"/>
                <w:sz w:val="20"/>
                <w:lang w:eastAsia="en-US"/>
              </w:rPr>
              <w:tab/>
            </w:r>
            <w:r w:rsidRPr="00435191" w:rsidR="0069170F">
              <w:rPr>
                <w:rStyle w:val="Hipervnculo"/>
                <w:rFonts w:ascii="Arial" w:hAnsi="Arial" w:eastAsiaTheme="minorHAnsi" w:cstheme="minorBidi"/>
                <w:noProof/>
                <w:color w:val="auto"/>
                <w:sz w:val="20"/>
                <w:lang w:eastAsia="en-US"/>
              </w:rPr>
              <w:t>DETERMINACIÓN DEL MÉTODO PARA LA PONDERACIÓN DE LA PROPUESTA ECONÓMICA</w:t>
            </w:r>
            <w:r w:rsidRPr="00435191" w:rsidR="0069170F">
              <w:rPr>
                <w:rStyle w:val="Hipervnculo"/>
                <w:rFonts w:ascii="Arial" w:hAnsi="Arial" w:eastAsiaTheme="minorHAnsi" w:cstheme="minorBidi"/>
                <w:webHidden/>
                <w:color w:val="auto"/>
                <w:sz w:val="20"/>
                <w:lang w:eastAsia="en-US"/>
              </w:rPr>
              <w:tab/>
            </w:r>
            <w:r w:rsidRPr="00435191" w:rsidR="0069170F">
              <w:rPr>
                <w:rStyle w:val="Hipervnculo"/>
                <w:rFonts w:ascii="Arial" w:hAnsi="Arial" w:eastAsiaTheme="minorHAnsi" w:cstheme="minorBidi"/>
                <w:webHidden/>
                <w:color w:val="auto"/>
                <w:sz w:val="20"/>
                <w:lang w:eastAsia="en-US"/>
              </w:rPr>
              <w:fldChar w:fldCharType="begin"/>
            </w:r>
            <w:r w:rsidRPr="00435191" w:rsidR="0069170F">
              <w:rPr>
                <w:rStyle w:val="Hipervnculo"/>
                <w:rFonts w:ascii="Arial" w:hAnsi="Arial" w:eastAsiaTheme="minorHAnsi" w:cstheme="minorBidi"/>
                <w:webHidden/>
                <w:color w:val="auto"/>
                <w:sz w:val="20"/>
                <w:lang w:eastAsia="en-US"/>
              </w:rPr>
              <w:instrText xml:space="preserve"> PAGEREF _Toc57636877 \h </w:instrText>
            </w:r>
            <w:r w:rsidRPr="00435191" w:rsidR="0069170F">
              <w:rPr>
                <w:rStyle w:val="Hipervnculo"/>
                <w:rFonts w:ascii="Arial" w:hAnsi="Arial" w:eastAsiaTheme="minorHAnsi" w:cstheme="minorBidi"/>
                <w:webHidden/>
                <w:color w:val="auto"/>
                <w:sz w:val="20"/>
                <w:lang w:eastAsia="en-US"/>
              </w:rPr>
            </w:r>
            <w:r w:rsidRPr="00435191" w:rsidR="0069170F">
              <w:rPr>
                <w:rStyle w:val="Hipervnculo"/>
                <w:rFonts w:ascii="Arial" w:hAnsi="Arial" w:eastAsiaTheme="minorHAnsi" w:cstheme="minorBidi"/>
                <w:webHidden/>
                <w:color w:val="auto"/>
                <w:sz w:val="20"/>
                <w:lang w:eastAsia="en-US"/>
              </w:rPr>
              <w:fldChar w:fldCharType="separate"/>
            </w:r>
            <w:r w:rsidR="00435191">
              <w:rPr>
                <w:rStyle w:val="Hipervnculo"/>
                <w:rFonts w:ascii="Arial" w:hAnsi="Arial" w:eastAsiaTheme="minorHAnsi" w:cstheme="minorBidi"/>
                <w:noProof/>
                <w:webHidden/>
                <w:color w:val="auto"/>
                <w:sz w:val="20"/>
                <w:lang w:eastAsia="en-US"/>
              </w:rPr>
              <w:t>54</w:t>
            </w:r>
            <w:r w:rsidRPr="00435191" w:rsidR="0069170F">
              <w:rPr>
                <w:rStyle w:val="Hipervnculo"/>
                <w:rFonts w:ascii="Arial" w:hAnsi="Arial" w:eastAsiaTheme="minorHAnsi" w:cstheme="minorBidi"/>
                <w:webHidden/>
                <w:color w:val="auto"/>
                <w:sz w:val="20"/>
                <w:lang w:eastAsia="en-US"/>
              </w:rPr>
              <w:fldChar w:fldCharType="end"/>
            </w:r>
          </w:hyperlink>
        </w:p>
        <w:p w:rsidRPr="002F2E14" w:rsidR="0069170F" w:rsidRDefault="00FB5080" w14:paraId="46EC8DF3" w14:textId="79024282">
          <w:pPr>
            <w:pStyle w:val="TDC2"/>
            <w:rPr>
              <w:rFonts w:asciiTheme="minorHAnsi" w:hAnsiTheme="minorHAnsi" w:eastAsiaTheme="minorEastAsia"/>
              <w:noProof/>
              <w:color w:val="auto"/>
              <w:sz w:val="22"/>
              <w:lang w:eastAsia="es-CO"/>
            </w:rPr>
          </w:pPr>
          <w:hyperlink w:history="1" w:anchor="_Toc57636878">
            <w:r w:rsidRPr="00435191" w:rsidR="0069170F">
              <w:rPr>
                <w:rStyle w:val="Hipervnculo"/>
                <w:noProof/>
                <w:color w:val="auto"/>
              </w:rPr>
              <w:t>4.2.</w:t>
            </w:r>
            <w:r w:rsidRPr="002F2E14" w:rsidR="0069170F">
              <w:rPr>
                <w:rFonts w:asciiTheme="minorHAnsi" w:hAnsiTheme="minorHAnsi" w:eastAsiaTheme="minorEastAsia"/>
                <w:noProof/>
                <w:color w:val="auto"/>
                <w:sz w:val="22"/>
                <w:lang w:eastAsia="es-CO"/>
              </w:rPr>
              <w:tab/>
            </w:r>
            <w:r w:rsidRPr="00435191" w:rsidR="0069170F">
              <w:rPr>
                <w:rStyle w:val="Hipervnculo"/>
                <w:noProof/>
                <w:color w:val="auto"/>
              </w:rPr>
              <w:t>FACTOR DE CALIDAD</w:t>
            </w:r>
            <w:r w:rsidRPr="00435191" w:rsidR="0069170F">
              <w:rPr>
                <w:noProof/>
                <w:webHidden/>
                <w:color w:val="auto"/>
              </w:rPr>
              <w:tab/>
            </w:r>
            <w:r w:rsidRPr="00435191" w:rsidR="0069170F">
              <w:rPr>
                <w:noProof/>
                <w:webHidden/>
                <w:color w:val="auto"/>
              </w:rPr>
              <w:fldChar w:fldCharType="begin"/>
            </w:r>
            <w:r w:rsidRPr="00435191" w:rsidR="0069170F">
              <w:rPr>
                <w:noProof/>
                <w:webHidden/>
                <w:color w:val="auto"/>
              </w:rPr>
              <w:instrText xml:space="preserve"> PAGEREF _Toc57636878 \h </w:instrText>
            </w:r>
            <w:r w:rsidRPr="00435191" w:rsidR="0069170F">
              <w:rPr>
                <w:noProof/>
                <w:webHidden/>
                <w:color w:val="auto"/>
              </w:rPr>
            </w:r>
            <w:r w:rsidRPr="00435191" w:rsidR="0069170F">
              <w:rPr>
                <w:noProof/>
                <w:webHidden/>
                <w:color w:val="auto"/>
              </w:rPr>
              <w:fldChar w:fldCharType="separate"/>
            </w:r>
            <w:r w:rsidR="00435191">
              <w:rPr>
                <w:noProof/>
                <w:webHidden/>
                <w:color w:val="auto"/>
              </w:rPr>
              <w:t>58</w:t>
            </w:r>
            <w:r w:rsidRPr="00435191" w:rsidR="0069170F">
              <w:rPr>
                <w:noProof/>
                <w:webHidden/>
                <w:color w:val="auto"/>
              </w:rPr>
              <w:fldChar w:fldCharType="end"/>
            </w:r>
          </w:hyperlink>
        </w:p>
        <w:p w:rsidRPr="00435191" w:rsidR="0069170F" w:rsidRDefault="00FB5080" w14:paraId="7C0E8F8C" w14:textId="33839085">
          <w:pPr>
            <w:pStyle w:val="TDC3"/>
            <w:rPr>
              <w:rStyle w:val="Hipervnculo"/>
              <w:rFonts w:ascii="Arial" w:hAnsi="Arial" w:eastAsiaTheme="minorHAnsi"/>
              <w:color w:val="auto"/>
              <w:sz w:val="20"/>
              <w:lang w:eastAsia="en-US"/>
            </w:rPr>
          </w:pPr>
          <w:hyperlink w:history="1" w:anchor="_Toc57636879">
            <w:r w:rsidRPr="00435191" w:rsidR="0069170F">
              <w:rPr>
                <w:rStyle w:val="Hipervnculo"/>
                <w:rFonts w:ascii="Arial" w:hAnsi="Arial" w:eastAsiaTheme="minorHAnsi" w:cstheme="minorBidi"/>
                <w:noProof/>
                <w:color w:val="auto"/>
                <w:sz w:val="20"/>
                <w:lang w:eastAsia="en-US"/>
              </w:rPr>
              <w:t>4.2.1.</w:t>
            </w:r>
            <w:r w:rsidRPr="00435191" w:rsidR="0069170F">
              <w:rPr>
                <w:rStyle w:val="Hipervnculo"/>
                <w:rFonts w:ascii="Arial" w:hAnsi="Arial" w:eastAsiaTheme="minorHAnsi"/>
                <w:color w:val="auto"/>
                <w:sz w:val="20"/>
                <w:lang w:eastAsia="en-US"/>
              </w:rPr>
              <w:tab/>
            </w:r>
            <w:r w:rsidRPr="00435191" w:rsidR="0069170F">
              <w:rPr>
                <w:rStyle w:val="Hipervnculo"/>
                <w:rFonts w:ascii="Arial" w:hAnsi="Arial" w:eastAsiaTheme="minorHAnsi" w:cstheme="minorBidi"/>
                <w:noProof/>
                <w:color w:val="auto"/>
                <w:sz w:val="20"/>
                <w:lang w:eastAsia="en-US"/>
              </w:rPr>
              <w:t>IMPLEMENTACIÓN DEL PROGRAMA DE GERENCIA DE PROYECTOS</w:t>
            </w:r>
            <w:r w:rsidRPr="00435191" w:rsidR="0069170F">
              <w:rPr>
                <w:rStyle w:val="Hipervnculo"/>
                <w:rFonts w:ascii="Arial" w:hAnsi="Arial" w:eastAsiaTheme="minorHAnsi" w:cstheme="minorBidi"/>
                <w:webHidden/>
                <w:color w:val="auto"/>
                <w:sz w:val="20"/>
                <w:lang w:eastAsia="en-US"/>
              </w:rPr>
              <w:tab/>
            </w:r>
            <w:r w:rsidRPr="00435191" w:rsidR="0069170F">
              <w:rPr>
                <w:rStyle w:val="Hipervnculo"/>
                <w:rFonts w:ascii="Arial" w:hAnsi="Arial" w:eastAsiaTheme="minorHAnsi" w:cstheme="minorBidi"/>
                <w:webHidden/>
                <w:color w:val="auto"/>
                <w:sz w:val="20"/>
                <w:lang w:eastAsia="en-US"/>
              </w:rPr>
              <w:fldChar w:fldCharType="begin"/>
            </w:r>
            <w:r w:rsidRPr="00435191" w:rsidR="0069170F">
              <w:rPr>
                <w:rStyle w:val="Hipervnculo"/>
                <w:rFonts w:ascii="Arial" w:hAnsi="Arial" w:eastAsiaTheme="minorHAnsi" w:cstheme="minorBidi"/>
                <w:webHidden/>
                <w:color w:val="auto"/>
                <w:sz w:val="20"/>
                <w:lang w:eastAsia="en-US"/>
              </w:rPr>
              <w:instrText xml:space="preserve"> PAGEREF _Toc57636879 \h </w:instrText>
            </w:r>
            <w:r w:rsidRPr="00435191" w:rsidR="0069170F">
              <w:rPr>
                <w:rStyle w:val="Hipervnculo"/>
                <w:rFonts w:ascii="Arial" w:hAnsi="Arial" w:eastAsiaTheme="minorHAnsi" w:cstheme="minorBidi"/>
                <w:webHidden/>
                <w:color w:val="auto"/>
                <w:sz w:val="20"/>
                <w:lang w:eastAsia="en-US"/>
              </w:rPr>
            </w:r>
            <w:r w:rsidRPr="00435191" w:rsidR="0069170F">
              <w:rPr>
                <w:rStyle w:val="Hipervnculo"/>
                <w:rFonts w:ascii="Arial" w:hAnsi="Arial" w:eastAsiaTheme="minorHAnsi" w:cstheme="minorBidi"/>
                <w:webHidden/>
                <w:color w:val="auto"/>
                <w:sz w:val="20"/>
                <w:lang w:eastAsia="en-US"/>
              </w:rPr>
              <w:fldChar w:fldCharType="separate"/>
            </w:r>
            <w:r w:rsidR="00435191">
              <w:rPr>
                <w:rStyle w:val="Hipervnculo"/>
                <w:rFonts w:ascii="Arial" w:hAnsi="Arial" w:eastAsiaTheme="minorHAnsi" w:cstheme="minorBidi"/>
                <w:noProof/>
                <w:webHidden/>
                <w:color w:val="auto"/>
                <w:sz w:val="20"/>
                <w:lang w:eastAsia="en-US"/>
              </w:rPr>
              <w:t>59</w:t>
            </w:r>
            <w:r w:rsidRPr="00435191" w:rsidR="0069170F">
              <w:rPr>
                <w:rStyle w:val="Hipervnculo"/>
                <w:rFonts w:ascii="Arial" w:hAnsi="Arial" w:eastAsiaTheme="minorHAnsi" w:cstheme="minorBidi"/>
                <w:webHidden/>
                <w:color w:val="auto"/>
                <w:sz w:val="20"/>
                <w:lang w:eastAsia="en-US"/>
              </w:rPr>
              <w:fldChar w:fldCharType="end"/>
            </w:r>
          </w:hyperlink>
        </w:p>
        <w:p w:rsidRPr="00435191" w:rsidR="0069170F" w:rsidRDefault="00FB5080" w14:paraId="55A5D9C1" w14:textId="55677DCD">
          <w:pPr>
            <w:pStyle w:val="TDC3"/>
            <w:rPr>
              <w:rStyle w:val="Hipervnculo"/>
              <w:rFonts w:ascii="Arial" w:hAnsi="Arial" w:eastAsiaTheme="minorHAnsi"/>
              <w:color w:val="auto"/>
              <w:sz w:val="20"/>
              <w:lang w:eastAsia="en-US"/>
            </w:rPr>
          </w:pPr>
          <w:hyperlink w:history="1" w:anchor="_Toc57636880">
            <w:r w:rsidRPr="00435191" w:rsidR="0069170F">
              <w:rPr>
                <w:rStyle w:val="Hipervnculo"/>
                <w:rFonts w:ascii="Arial" w:hAnsi="Arial" w:eastAsiaTheme="minorHAnsi" w:cstheme="minorBidi"/>
                <w:noProof/>
                <w:color w:val="auto"/>
                <w:sz w:val="20"/>
                <w:lang w:eastAsia="en-US"/>
              </w:rPr>
              <w:t>4.2.2.</w:t>
            </w:r>
            <w:r w:rsidRPr="00435191" w:rsidR="0069170F">
              <w:rPr>
                <w:rStyle w:val="Hipervnculo"/>
                <w:rFonts w:ascii="Arial" w:hAnsi="Arial" w:eastAsiaTheme="minorHAnsi"/>
                <w:color w:val="auto"/>
                <w:sz w:val="20"/>
                <w:lang w:eastAsia="en-US"/>
              </w:rPr>
              <w:tab/>
            </w:r>
            <w:r w:rsidRPr="00435191" w:rsidR="0069170F">
              <w:rPr>
                <w:rStyle w:val="Hipervnculo"/>
                <w:rFonts w:ascii="Arial" w:hAnsi="Arial" w:eastAsiaTheme="minorHAnsi" w:cstheme="minorBidi"/>
                <w:noProof/>
                <w:color w:val="auto"/>
                <w:sz w:val="20"/>
                <w:lang w:eastAsia="en-US"/>
              </w:rPr>
              <w:t>DISPONIBILIDAD Y CONDICIONES FUNCIONALES DE LA MAQUINARIA DE OBRA</w:t>
            </w:r>
            <w:r w:rsidRPr="00435191" w:rsidR="0069170F">
              <w:rPr>
                <w:rStyle w:val="Hipervnculo"/>
                <w:rFonts w:ascii="Arial" w:hAnsi="Arial" w:eastAsiaTheme="minorHAnsi" w:cstheme="minorBidi"/>
                <w:webHidden/>
                <w:color w:val="auto"/>
                <w:sz w:val="20"/>
                <w:lang w:eastAsia="en-US"/>
              </w:rPr>
              <w:tab/>
            </w:r>
            <w:r w:rsidRPr="00435191" w:rsidR="0069170F">
              <w:rPr>
                <w:rStyle w:val="Hipervnculo"/>
                <w:rFonts w:ascii="Arial" w:hAnsi="Arial" w:eastAsiaTheme="minorHAnsi" w:cstheme="minorBidi"/>
                <w:webHidden/>
                <w:color w:val="auto"/>
                <w:sz w:val="20"/>
                <w:lang w:eastAsia="en-US"/>
              </w:rPr>
              <w:fldChar w:fldCharType="begin"/>
            </w:r>
            <w:r w:rsidRPr="00435191" w:rsidR="0069170F">
              <w:rPr>
                <w:rStyle w:val="Hipervnculo"/>
                <w:rFonts w:ascii="Arial" w:hAnsi="Arial" w:eastAsiaTheme="minorHAnsi" w:cstheme="minorBidi"/>
                <w:webHidden/>
                <w:color w:val="auto"/>
                <w:sz w:val="20"/>
                <w:lang w:eastAsia="en-US"/>
              </w:rPr>
              <w:instrText xml:space="preserve"> PAGEREF _Toc57636880 \h </w:instrText>
            </w:r>
            <w:r w:rsidRPr="00435191" w:rsidR="0069170F">
              <w:rPr>
                <w:rStyle w:val="Hipervnculo"/>
                <w:rFonts w:ascii="Arial" w:hAnsi="Arial" w:eastAsiaTheme="minorHAnsi" w:cstheme="minorBidi"/>
                <w:webHidden/>
                <w:color w:val="auto"/>
                <w:sz w:val="20"/>
                <w:lang w:eastAsia="en-US"/>
              </w:rPr>
            </w:r>
            <w:r w:rsidRPr="00435191" w:rsidR="0069170F">
              <w:rPr>
                <w:rStyle w:val="Hipervnculo"/>
                <w:rFonts w:ascii="Arial" w:hAnsi="Arial" w:eastAsiaTheme="minorHAnsi" w:cstheme="minorBidi"/>
                <w:webHidden/>
                <w:color w:val="auto"/>
                <w:sz w:val="20"/>
                <w:lang w:eastAsia="en-US"/>
              </w:rPr>
              <w:fldChar w:fldCharType="separate"/>
            </w:r>
            <w:r w:rsidR="00435191">
              <w:rPr>
                <w:rStyle w:val="Hipervnculo"/>
                <w:rFonts w:ascii="Arial" w:hAnsi="Arial" w:eastAsiaTheme="minorHAnsi" w:cstheme="minorBidi"/>
                <w:noProof/>
                <w:webHidden/>
                <w:color w:val="auto"/>
                <w:sz w:val="20"/>
                <w:lang w:eastAsia="en-US"/>
              </w:rPr>
              <w:t>60</w:t>
            </w:r>
            <w:r w:rsidRPr="00435191" w:rsidR="0069170F">
              <w:rPr>
                <w:rStyle w:val="Hipervnculo"/>
                <w:rFonts w:ascii="Arial" w:hAnsi="Arial" w:eastAsiaTheme="minorHAnsi" w:cstheme="minorBidi"/>
                <w:webHidden/>
                <w:color w:val="auto"/>
                <w:sz w:val="20"/>
                <w:lang w:eastAsia="en-US"/>
              </w:rPr>
              <w:fldChar w:fldCharType="end"/>
            </w:r>
          </w:hyperlink>
        </w:p>
        <w:p w:rsidRPr="00435191" w:rsidR="0069170F" w:rsidRDefault="00FB5080" w14:paraId="569FB088" w14:textId="29B8A285">
          <w:pPr>
            <w:pStyle w:val="TDC3"/>
            <w:rPr>
              <w:rStyle w:val="Hipervnculo"/>
              <w:rFonts w:ascii="Arial" w:hAnsi="Arial" w:eastAsiaTheme="minorHAnsi"/>
              <w:color w:val="auto"/>
              <w:sz w:val="20"/>
              <w:lang w:eastAsia="en-US"/>
            </w:rPr>
          </w:pPr>
          <w:hyperlink w:history="1" w:anchor="_Toc57636881">
            <w:r w:rsidRPr="00435191" w:rsidR="0069170F">
              <w:rPr>
                <w:rStyle w:val="Hipervnculo"/>
                <w:rFonts w:ascii="Arial" w:hAnsi="Arial" w:eastAsiaTheme="minorHAnsi" w:cstheme="minorBidi"/>
                <w:noProof/>
                <w:color w:val="auto"/>
                <w:sz w:val="20"/>
                <w:lang w:eastAsia="en-US"/>
              </w:rPr>
              <w:t>4.2.3.</w:t>
            </w:r>
            <w:r w:rsidRPr="00435191" w:rsidR="0069170F">
              <w:rPr>
                <w:rStyle w:val="Hipervnculo"/>
                <w:rFonts w:ascii="Arial" w:hAnsi="Arial" w:eastAsiaTheme="minorHAnsi"/>
                <w:color w:val="auto"/>
                <w:sz w:val="20"/>
                <w:lang w:eastAsia="en-US"/>
              </w:rPr>
              <w:tab/>
            </w:r>
            <w:r w:rsidRPr="00435191" w:rsidR="0069170F">
              <w:rPr>
                <w:rStyle w:val="Hipervnculo"/>
                <w:rFonts w:ascii="Arial" w:hAnsi="Arial" w:eastAsiaTheme="minorHAnsi" w:cstheme="minorBidi"/>
                <w:noProof/>
                <w:color w:val="auto"/>
                <w:sz w:val="20"/>
                <w:lang w:eastAsia="en-US"/>
              </w:rPr>
              <w:t>PRESENTACIÓN DE UN PLAN DE CALIDAD</w:t>
            </w:r>
            <w:r w:rsidRPr="00435191" w:rsidR="0069170F">
              <w:rPr>
                <w:rStyle w:val="Hipervnculo"/>
                <w:rFonts w:ascii="Arial" w:hAnsi="Arial" w:eastAsiaTheme="minorHAnsi" w:cstheme="minorBidi"/>
                <w:webHidden/>
                <w:color w:val="auto"/>
                <w:sz w:val="20"/>
                <w:lang w:eastAsia="en-US"/>
              </w:rPr>
              <w:tab/>
            </w:r>
            <w:r w:rsidRPr="00435191" w:rsidR="0069170F">
              <w:rPr>
                <w:rStyle w:val="Hipervnculo"/>
                <w:rFonts w:ascii="Arial" w:hAnsi="Arial" w:eastAsiaTheme="minorHAnsi" w:cstheme="minorBidi"/>
                <w:webHidden/>
                <w:color w:val="auto"/>
                <w:sz w:val="20"/>
                <w:lang w:eastAsia="en-US"/>
              </w:rPr>
              <w:fldChar w:fldCharType="begin"/>
            </w:r>
            <w:r w:rsidRPr="00435191" w:rsidR="0069170F">
              <w:rPr>
                <w:rStyle w:val="Hipervnculo"/>
                <w:rFonts w:ascii="Arial" w:hAnsi="Arial" w:eastAsiaTheme="minorHAnsi" w:cstheme="minorBidi"/>
                <w:webHidden/>
                <w:color w:val="auto"/>
                <w:sz w:val="20"/>
                <w:lang w:eastAsia="en-US"/>
              </w:rPr>
              <w:instrText xml:space="preserve"> PAGEREF _Toc57636881 \h </w:instrText>
            </w:r>
            <w:r w:rsidRPr="00435191" w:rsidR="0069170F">
              <w:rPr>
                <w:rStyle w:val="Hipervnculo"/>
                <w:rFonts w:ascii="Arial" w:hAnsi="Arial" w:eastAsiaTheme="minorHAnsi" w:cstheme="minorBidi"/>
                <w:webHidden/>
                <w:color w:val="auto"/>
                <w:sz w:val="20"/>
                <w:lang w:eastAsia="en-US"/>
              </w:rPr>
            </w:r>
            <w:r w:rsidRPr="00435191" w:rsidR="0069170F">
              <w:rPr>
                <w:rStyle w:val="Hipervnculo"/>
                <w:rFonts w:ascii="Arial" w:hAnsi="Arial" w:eastAsiaTheme="minorHAnsi" w:cstheme="minorBidi"/>
                <w:webHidden/>
                <w:color w:val="auto"/>
                <w:sz w:val="20"/>
                <w:lang w:eastAsia="en-US"/>
              </w:rPr>
              <w:fldChar w:fldCharType="separate"/>
            </w:r>
            <w:r w:rsidR="00435191">
              <w:rPr>
                <w:rStyle w:val="Hipervnculo"/>
                <w:rFonts w:ascii="Arial" w:hAnsi="Arial" w:eastAsiaTheme="minorHAnsi" w:cstheme="minorBidi"/>
                <w:noProof/>
                <w:webHidden/>
                <w:color w:val="auto"/>
                <w:sz w:val="20"/>
                <w:lang w:eastAsia="en-US"/>
              </w:rPr>
              <w:t>61</w:t>
            </w:r>
            <w:r w:rsidRPr="00435191" w:rsidR="0069170F">
              <w:rPr>
                <w:rStyle w:val="Hipervnculo"/>
                <w:rFonts w:ascii="Arial" w:hAnsi="Arial" w:eastAsiaTheme="minorHAnsi" w:cstheme="minorBidi"/>
                <w:webHidden/>
                <w:color w:val="auto"/>
                <w:sz w:val="20"/>
                <w:lang w:eastAsia="en-US"/>
              </w:rPr>
              <w:fldChar w:fldCharType="end"/>
            </w:r>
          </w:hyperlink>
        </w:p>
        <w:p w:rsidRPr="002F2E14" w:rsidR="0069170F" w:rsidRDefault="00FB5080" w14:paraId="47442F11" w14:textId="4308EC88">
          <w:pPr>
            <w:pStyle w:val="TDC3"/>
            <w:rPr>
              <w:rFonts w:cstheme="minorBidi"/>
              <w:noProof/>
            </w:rPr>
          </w:pPr>
          <w:hyperlink w:history="1" w:anchor="_Toc57636882">
            <w:r w:rsidRPr="00435191" w:rsidR="0069170F">
              <w:rPr>
                <w:rStyle w:val="Hipervnculo"/>
                <w:rFonts w:ascii="Arial" w:hAnsi="Arial" w:eastAsiaTheme="minorHAnsi" w:cstheme="minorBidi"/>
                <w:noProof/>
                <w:color w:val="auto"/>
                <w:sz w:val="20"/>
                <w:lang w:eastAsia="en-US"/>
              </w:rPr>
              <w:t>4.2.4.</w:t>
            </w:r>
            <w:r w:rsidRPr="00435191" w:rsidR="0069170F">
              <w:rPr>
                <w:rStyle w:val="Hipervnculo"/>
                <w:rFonts w:ascii="Arial" w:hAnsi="Arial" w:eastAsiaTheme="minorHAnsi"/>
                <w:color w:val="auto"/>
                <w:sz w:val="20"/>
                <w:lang w:eastAsia="en-US"/>
              </w:rPr>
              <w:tab/>
            </w:r>
            <w:r w:rsidRPr="00435191" w:rsidR="0069170F">
              <w:rPr>
                <w:rStyle w:val="Hipervnculo"/>
                <w:rFonts w:ascii="Arial" w:hAnsi="Arial" w:eastAsiaTheme="minorHAnsi" w:cstheme="minorBidi"/>
                <w:noProof/>
                <w:color w:val="auto"/>
                <w:sz w:val="20"/>
                <w:lang w:eastAsia="en-US"/>
              </w:rPr>
              <w:t>GARANTÍA SUPLEMENTARIA O ADICIONAL</w:t>
            </w:r>
            <w:r w:rsidRPr="00435191" w:rsidR="0069170F">
              <w:rPr>
                <w:rStyle w:val="Hipervnculo"/>
                <w:rFonts w:ascii="Arial" w:hAnsi="Arial" w:eastAsiaTheme="minorHAnsi" w:cstheme="minorBidi"/>
                <w:webHidden/>
                <w:color w:val="auto"/>
                <w:sz w:val="20"/>
                <w:lang w:eastAsia="en-US"/>
              </w:rPr>
              <w:tab/>
            </w:r>
            <w:r w:rsidRPr="00435191" w:rsidR="0069170F">
              <w:rPr>
                <w:rStyle w:val="Hipervnculo"/>
                <w:rFonts w:ascii="Arial" w:hAnsi="Arial" w:eastAsiaTheme="minorHAnsi" w:cstheme="minorBidi"/>
                <w:webHidden/>
                <w:color w:val="auto"/>
                <w:sz w:val="20"/>
                <w:lang w:eastAsia="en-US"/>
              </w:rPr>
              <w:fldChar w:fldCharType="begin"/>
            </w:r>
            <w:r w:rsidRPr="00435191" w:rsidR="0069170F">
              <w:rPr>
                <w:rStyle w:val="Hipervnculo"/>
                <w:rFonts w:ascii="Arial" w:hAnsi="Arial" w:eastAsiaTheme="minorHAnsi" w:cstheme="minorBidi"/>
                <w:webHidden/>
                <w:color w:val="auto"/>
                <w:sz w:val="20"/>
                <w:lang w:eastAsia="en-US"/>
              </w:rPr>
              <w:instrText xml:space="preserve"> PAGEREF _Toc57636882 \h </w:instrText>
            </w:r>
            <w:r w:rsidRPr="00435191" w:rsidR="0069170F">
              <w:rPr>
                <w:rStyle w:val="Hipervnculo"/>
                <w:rFonts w:ascii="Arial" w:hAnsi="Arial" w:eastAsiaTheme="minorHAnsi" w:cstheme="minorBidi"/>
                <w:webHidden/>
                <w:color w:val="auto"/>
                <w:sz w:val="20"/>
                <w:lang w:eastAsia="en-US"/>
              </w:rPr>
            </w:r>
            <w:r w:rsidRPr="00435191" w:rsidR="0069170F">
              <w:rPr>
                <w:rStyle w:val="Hipervnculo"/>
                <w:rFonts w:ascii="Arial" w:hAnsi="Arial" w:eastAsiaTheme="minorHAnsi" w:cstheme="minorBidi"/>
                <w:webHidden/>
                <w:color w:val="auto"/>
                <w:sz w:val="20"/>
                <w:lang w:eastAsia="en-US"/>
              </w:rPr>
              <w:fldChar w:fldCharType="separate"/>
            </w:r>
            <w:r w:rsidR="00435191">
              <w:rPr>
                <w:rStyle w:val="Hipervnculo"/>
                <w:rFonts w:ascii="Arial" w:hAnsi="Arial" w:eastAsiaTheme="minorHAnsi" w:cstheme="minorBidi"/>
                <w:noProof/>
                <w:webHidden/>
                <w:color w:val="auto"/>
                <w:sz w:val="20"/>
                <w:lang w:eastAsia="en-US"/>
              </w:rPr>
              <w:t>61</w:t>
            </w:r>
            <w:r w:rsidRPr="00435191" w:rsidR="0069170F">
              <w:rPr>
                <w:rStyle w:val="Hipervnculo"/>
                <w:rFonts w:ascii="Arial" w:hAnsi="Arial" w:eastAsiaTheme="minorHAnsi" w:cstheme="minorBidi"/>
                <w:webHidden/>
                <w:color w:val="auto"/>
                <w:sz w:val="20"/>
                <w:lang w:eastAsia="en-US"/>
              </w:rPr>
              <w:fldChar w:fldCharType="end"/>
            </w:r>
          </w:hyperlink>
        </w:p>
        <w:p w:rsidRPr="002F2E14" w:rsidR="0069170F" w:rsidRDefault="00FB5080" w14:paraId="1DCE7AF7" w14:textId="30B502BC">
          <w:pPr>
            <w:pStyle w:val="TDC2"/>
            <w:rPr>
              <w:rFonts w:asciiTheme="minorHAnsi" w:hAnsiTheme="minorHAnsi" w:eastAsiaTheme="minorEastAsia"/>
              <w:noProof/>
              <w:color w:val="auto"/>
              <w:sz w:val="22"/>
              <w:lang w:eastAsia="es-CO"/>
            </w:rPr>
          </w:pPr>
          <w:hyperlink w:history="1" w:anchor="_Toc57636883">
            <w:r w:rsidRPr="00435191" w:rsidR="0069170F">
              <w:rPr>
                <w:rStyle w:val="Hipervnculo"/>
                <w:noProof/>
                <w:color w:val="auto"/>
              </w:rPr>
              <w:t>4.3.</w:t>
            </w:r>
            <w:r w:rsidRPr="002F2E14" w:rsidR="0069170F">
              <w:rPr>
                <w:rFonts w:asciiTheme="minorHAnsi" w:hAnsiTheme="minorHAnsi" w:eastAsiaTheme="minorEastAsia"/>
                <w:noProof/>
                <w:color w:val="auto"/>
                <w:sz w:val="22"/>
                <w:lang w:eastAsia="es-CO"/>
              </w:rPr>
              <w:tab/>
            </w:r>
            <w:r w:rsidRPr="00435191" w:rsidR="0069170F">
              <w:rPr>
                <w:rStyle w:val="Hipervnculo"/>
                <w:noProof/>
                <w:color w:val="auto"/>
              </w:rPr>
              <w:t>APOYO A LA INDUSTRIA NACIONAL</w:t>
            </w:r>
            <w:r w:rsidRPr="00435191" w:rsidR="0069170F">
              <w:rPr>
                <w:noProof/>
                <w:webHidden/>
                <w:color w:val="auto"/>
              </w:rPr>
              <w:tab/>
            </w:r>
            <w:r w:rsidRPr="00435191" w:rsidR="0069170F">
              <w:rPr>
                <w:noProof/>
                <w:webHidden/>
                <w:color w:val="auto"/>
              </w:rPr>
              <w:fldChar w:fldCharType="begin"/>
            </w:r>
            <w:r w:rsidRPr="00435191" w:rsidR="0069170F">
              <w:rPr>
                <w:noProof/>
                <w:webHidden/>
                <w:color w:val="auto"/>
              </w:rPr>
              <w:instrText xml:space="preserve"> PAGEREF _Toc57636883 \h </w:instrText>
            </w:r>
            <w:r w:rsidRPr="00435191" w:rsidR="0069170F">
              <w:rPr>
                <w:noProof/>
                <w:webHidden/>
                <w:color w:val="auto"/>
              </w:rPr>
            </w:r>
            <w:r w:rsidRPr="00435191" w:rsidR="0069170F">
              <w:rPr>
                <w:noProof/>
                <w:webHidden/>
                <w:color w:val="auto"/>
              </w:rPr>
              <w:fldChar w:fldCharType="separate"/>
            </w:r>
            <w:r w:rsidR="00435191">
              <w:rPr>
                <w:noProof/>
                <w:webHidden/>
                <w:color w:val="auto"/>
              </w:rPr>
              <w:t>63</w:t>
            </w:r>
            <w:r w:rsidRPr="00435191" w:rsidR="0069170F">
              <w:rPr>
                <w:noProof/>
                <w:webHidden/>
                <w:color w:val="auto"/>
              </w:rPr>
              <w:fldChar w:fldCharType="end"/>
            </w:r>
          </w:hyperlink>
        </w:p>
        <w:p w:rsidRPr="00435191" w:rsidR="0069170F" w:rsidRDefault="00FB5080" w14:paraId="15501CC4" w14:textId="6A59BFB8">
          <w:pPr>
            <w:pStyle w:val="TDC3"/>
            <w:rPr>
              <w:rStyle w:val="Hipervnculo"/>
              <w:rFonts w:ascii="Arial" w:hAnsi="Arial" w:eastAsiaTheme="minorHAnsi"/>
              <w:color w:val="auto"/>
              <w:sz w:val="20"/>
              <w:lang w:eastAsia="en-US"/>
            </w:rPr>
          </w:pPr>
          <w:hyperlink w:history="1" w:anchor="_Toc57636884">
            <w:r w:rsidRPr="00435191" w:rsidR="0069170F">
              <w:rPr>
                <w:rStyle w:val="Hipervnculo"/>
                <w:rFonts w:ascii="Arial" w:hAnsi="Arial" w:eastAsiaTheme="minorHAnsi" w:cstheme="minorBidi"/>
                <w:noProof/>
                <w:color w:val="auto"/>
                <w:sz w:val="20"/>
                <w:lang w:eastAsia="en-US"/>
              </w:rPr>
              <w:t>4.3.1</w:t>
            </w:r>
            <w:r w:rsidRPr="00435191" w:rsidR="0069170F">
              <w:rPr>
                <w:rStyle w:val="Hipervnculo"/>
                <w:rFonts w:ascii="Arial" w:hAnsi="Arial" w:eastAsiaTheme="minorHAnsi"/>
                <w:color w:val="auto"/>
                <w:sz w:val="20"/>
                <w:lang w:eastAsia="en-US"/>
              </w:rPr>
              <w:tab/>
            </w:r>
            <w:r w:rsidRPr="00435191" w:rsidR="0069170F">
              <w:rPr>
                <w:rStyle w:val="Hipervnculo"/>
                <w:rFonts w:ascii="Arial" w:hAnsi="Arial" w:eastAsiaTheme="minorHAnsi" w:cstheme="minorBidi"/>
                <w:noProof/>
                <w:color w:val="auto"/>
                <w:sz w:val="20"/>
                <w:lang w:eastAsia="en-US"/>
              </w:rPr>
              <w:t>PROMOCIÓN DE SERVICIOS NACIONALES O CON TRATO NACIONAL</w:t>
            </w:r>
            <w:r w:rsidRPr="00435191" w:rsidR="0069170F">
              <w:rPr>
                <w:rStyle w:val="Hipervnculo"/>
                <w:rFonts w:ascii="Arial" w:hAnsi="Arial" w:eastAsiaTheme="minorHAnsi" w:cstheme="minorBidi"/>
                <w:webHidden/>
                <w:color w:val="auto"/>
                <w:sz w:val="20"/>
                <w:lang w:eastAsia="en-US"/>
              </w:rPr>
              <w:tab/>
            </w:r>
            <w:r w:rsidRPr="00435191" w:rsidR="0069170F">
              <w:rPr>
                <w:rStyle w:val="Hipervnculo"/>
                <w:rFonts w:ascii="Arial" w:hAnsi="Arial" w:eastAsiaTheme="minorHAnsi" w:cstheme="minorBidi"/>
                <w:webHidden/>
                <w:color w:val="auto"/>
                <w:sz w:val="20"/>
                <w:lang w:eastAsia="en-US"/>
              </w:rPr>
              <w:fldChar w:fldCharType="begin"/>
            </w:r>
            <w:r w:rsidRPr="00435191" w:rsidR="0069170F">
              <w:rPr>
                <w:rStyle w:val="Hipervnculo"/>
                <w:rFonts w:ascii="Arial" w:hAnsi="Arial" w:eastAsiaTheme="minorHAnsi" w:cstheme="minorBidi"/>
                <w:webHidden/>
                <w:color w:val="auto"/>
                <w:sz w:val="20"/>
                <w:lang w:eastAsia="en-US"/>
              </w:rPr>
              <w:instrText xml:space="preserve"> PAGEREF _Toc57636884 \h </w:instrText>
            </w:r>
            <w:r w:rsidRPr="00435191" w:rsidR="0069170F">
              <w:rPr>
                <w:rStyle w:val="Hipervnculo"/>
                <w:rFonts w:ascii="Arial" w:hAnsi="Arial" w:eastAsiaTheme="minorHAnsi" w:cstheme="minorBidi"/>
                <w:webHidden/>
                <w:color w:val="auto"/>
                <w:sz w:val="20"/>
                <w:lang w:eastAsia="en-US"/>
              </w:rPr>
            </w:r>
            <w:r w:rsidRPr="00435191" w:rsidR="0069170F">
              <w:rPr>
                <w:rStyle w:val="Hipervnculo"/>
                <w:rFonts w:ascii="Arial" w:hAnsi="Arial" w:eastAsiaTheme="minorHAnsi" w:cstheme="minorBidi"/>
                <w:webHidden/>
                <w:color w:val="auto"/>
                <w:sz w:val="20"/>
                <w:lang w:eastAsia="en-US"/>
              </w:rPr>
              <w:fldChar w:fldCharType="separate"/>
            </w:r>
            <w:r w:rsidR="00435191">
              <w:rPr>
                <w:rStyle w:val="Hipervnculo"/>
                <w:rFonts w:ascii="Arial" w:hAnsi="Arial" w:eastAsiaTheme="minorHAnsi" w:cstheme="minorBidi"/>
                <w:noProof/>
                <w:webHidden/>
                <w:color w:val="auto"/>
                <w:sz w:val="20"/>
                <w:lang w:eastAsia="en-US"/>
              </w:rPr>
              <w:t>63</w:t>
            </w:r>
            <w:r w:rsidRPr="00435191" w:rsidR="0069170F">
              <w:rPr>
                <w:rStyle w:val="Hipervnculo"/>
                <w:rFonts w:ascii="Arial" w:hAnsi="Arial" w:eastAsiaTheme="minorHAnsi" w:cstheme="minorBidi"/>
                <w:webHidden/>
                <w:color w:val="auto"/>
                <w:sz w:val="20"/>
                <w:lang w:eastAsia="en-US"/>
              </w:rPr>
              <w:fldChar w:fldCharType="end"/>
            </w:r>
          </w:hyperlink>
        </w:p>
        <w:p w:rsidRPr="002F2E14" w:rsidR="0069170F" w:rsidRDefault="00FB5080" w14:paraId="3D6C462C" w14:textId="3E18AA12">
          <w:pPr>
            <w:pStyle w:val="TDC3"/>
            <w:rPr>
              <w:rFonts w:cstheme="minorBidi"/>
              <w:noProof/>
            </w:rPr>
          </w:pPr>
          <w:hyperlink w:history="1" w:anchor="_Toc57636885">
            <w:r w:rsidRPr="00435191" w:rsidR="0069170F">
              <w:rPr>
                <w:rStyle w:val="Hipervnculo"/>
                <w:rFonts w:ascii="Arial" w:hAnsi="Arial" w:eastAsiaTheme="minorHAnsi" w:cstheme="minorBidi"/>
                <w:noProof/>
                <w:color w:val="auto"/>
                <w:sz w:val="20"/>
                <w:lang w:eastAsia="en-US"/>
              </w:rPr>
              <w:t>4.3.2</w:t>
            </w:r>
            <w:r w:rsidRPr="00435191" w:rsidR="0069170F">
              <w:rPr>
                <w:rStyle w:val="Hipervnculo"/>
                <w:rFonts w:ascii="Arial" w:hAnsi="Arial" w:eastAsiaTheme="minorHAnsi"/>
                <w:color w:val="auto"/>
                <w:sz w:val="20"/>
                <w:lang w:eastAsia="en-US"/>
              </w:rPr>
              <w:tab/>
            </w:r>
            <w:r w:rsidRPr="00435191" w:rsidR="0069170F">
              <w:rPr>
                <w:rStyle w:val="Hipervnculo"/>
                <w:rFonts w:ascii="Arial" w:hAnsi="Arial" w:eastAsiaTheme="minorHAnsi" w:cstheme="minorBidi"/>
                <w:noProof/>
                <w:color w:val="auto"/>
                <w:sz w:val="20"/>
                <w:lang w:eastAsia="en-US"/>
              </w:rPr>
              <w:t>INCORPORACIÓN DE COMPONENTE NACIONAL</w:t>
            </w:r>
            <w:r w:rsidRPr="00435191" w:rsidR="0069170F">
              <w:rPr>
                <w:rStyle w:val="Hipervnculo"/>
                <w:rFonts w:ascii="Arial" w:hAnsi="Arial" w:eastAsiaTheme="minorHAnsi" w:cstheme="minorBidi"/>
                <w:webHidden/>
                <w:color w:val="auto"/>
                <w:sz w:val="20"/>
                <w:lang w:eastAsia="en-US"/>
              </w:rPr>
              <w:tab/>
            </w:r>
            <w:r w:rsidRPr="00435191" w:rsidR="0069170F">
              <w:rPr>
                <w:rStyle w:val="Hipervnculo"/>
                <w:rFonts w:ascii="Arial" w:hAnsi="Arial" w:eastAsiaTheme="minorHAnsi" w:cstheme="minorBidi"/>
                <w:webHidden/>
                <w:color w:val="auto"/>
                <w:sz w:val="20"/>
                <w:lang w:eastAsia="en-US"/>
              </w:rPr>
              <w:fldChar w:fldCharType="begin"/>
            </w:r>
            <w:r w:rsidRPr="00435191" w:rsidR="0069170F">
              <w:rPr>
                <w:rStyle w:val="Hipervnculo"/>
                <w:rFonts w:ascii="Arial" w:hAnsi="Arial" w:eastAsiaTheme="minorHAnsi" w:cstheme="minorBidi"/>
                <w:webHidden/>
                <w:color w:val="auto"/>
                <w:sz w:val="20"/>
                <w:lang w:eastAsia="en-US"/>
              </w:rPr>
              <w:instrText xml:space="preserve"> PAGEREF _Toc57636885 \h </w:instrText>
            </w:r>
            <w:r w:rsidRPr="00435191" w:rsidR="0069170F">
              <w:rPr>
                <w:rStyle w:val="Hipervnculo"/>
                <w:rFonts w:ascii="Arial" w:hAnsi="Arial" w:eastAsiaTheme="minorHAnsi" w:cstheme="minorBidi"/>
                <w:webHidden/>
                <w:color w:val="auto"/>
                <w:sz w:val="20"/>
                <w:lang w:eastAsia="en-US"/>
              </w:rPr>
            </w:r>
            <w:r w:rsidRPr="00435191" w:rsidR="0069170F">
              <w:rPr>
                <w:rStyle w:val="Hipervnculo"/>
                <w:rFonts w:ascii="Arial" w:hAnsi="Arial" w:eastAsiaTheme="minorHAnsi" w:cstheme="minorBidi"/>
                <w:webHidden/>
                <w:color w:val="auto"/>
                <w:sz w:val="20"/>
                <w:lang w:eastAsia="en-US"/>
              </w:rPr>
              <w:fldChar w:fldCharType="separate"/>
            </w:r>
            <w:r w:rsidR="00435191">
              <w:rPr>
                <w:rStyle w:val="Hipervnculo"/>
                <w:rFonts w:ascii="Arial" w:hAnsi="Arial" w:eastAsiaTheme="minorHAnsi" w:cstheme="minorBidi"/>
                <w:noProof/>
                <w:webHidden/>
                <w:color w:val="auto"/>
                <w:sz w:val="20"/>
                <w:lang w:eastAsia="en-US"/>
              </w:rPr>
              <w:t>64</w:t>
            </w:r>
            <w:r w:rsidRPr="00435191" w:rsidR="0069170F">
              <w:rPr>
                <w:rStyle w:val="Hipervnculo"/>
                <w:rFonts w:ascii="Arial" w:hAnsi="Arial" w:eastAsiaTheme="minorHAnsi" w:cstheme="minorBidi"/>
                <w:webHidden/>
                <w:color w:val="auto"/>
                <w:sz w:val="20"/>
                <w:lang w:eastAsia="en-US"/>
              </w:rPr>
              <w:fldChar w:fldCharType="end"/>
            </w:r>
          </w:hyperlink>
        </w:p>
        <w:p w:rsidRPr="002F2E14" w:rsidR="0069170F" w:rsidRDefault="00FB5080" w14:paraId="7DCCDDF2" w14:textId="0CBBE1A7">
          <w:pPr>
            <w:pStyle w:val="TDC2"/>
            <w:rPr>
              <w:rFonts w:asciiTheme="minorHAnsi" w:hAnsiTheme="minorHAnsi" w:eastAsiaTheme="minorEastAsia"/>
              <w:noProof/>
              <w:color w:val="auto"/>
              <w:sz w:val="22"/>
              <w:lang w:eastAsia="es-CO"/>
            </w:rPr>
          </w:pPr>
          <w:hyperlink w:history="1" w:anchor="_Toc57636886">
            <w:r w:rsidRPr="00435191" w:rsidR="0069170F">
              <w:rPr>
                <w:rStyle w:val="Hipervnculo"/>
                <w:noProof/>
                <w:color w:val="auto"/>
              </w:rPr>
              <w:t>4.4.</w:t>
            </w:r>
            <w:r w:rsidRPr="002F2E14" w:rsidR="0069170F">
              <w:rPr>
                <w:rFonts w:asciiTheme="minorHAnsi" w:hAnsiTheme="minorHAnsi" w:eastAsiaTheme="minorEastAsia"/>
                <w:noProof/>
                <w:color w:val="auto"/>
                <w:sz w:val="22"/>
                <w:lang w:eastAsia="es-CO"/>
              </w:rPr>
              <w:tab/>
            </w:r>
            <w:r w:rsidRPr="00435191" w:rsidR="0069170F">
              <w:rPr>
                <w:rStyle w:val="Hipervnculo"/>
                <w:noProof/>
                <w:color w:val="auto"/>
              </w:rPr>
              <w:t>VINCULACIÓN DE PERSONAS CON DISCAPACIDAD</w:t>
            </w:r>
            <w:r w:rsidRPr="00435191" w:rsidR="0069170F">
              <w:rPr>
                <w:noProof/>
                <w:webHidden/>
                <w:color w:val="auto"/>
              </w:rPr>
              <w:tab/>
            </w:r>
            <w:r w:rsidRPr="00435191" w:rsidR="0069170F">
              <w:rPr>
                <w:noProof/>
                <w:webHidden/>
                <w:color w:val="auto"/>
              </w:rPr>
              <w:fldChar w:fldCharType="begin"/>
            </w:r>
            <w:r w:rsidRPr="00435191" w:rsidR="0069170F">
              <w:rPr>
                <w:noProof/>
                <w:webHidden/>
                <w:color w:val="auto"/>
              </w:rPr>
              <w:instrText xml:space="preserve"> PAGEREF _Toc57636886 \h </w:instrText>
            </w:r>
            <w:r w:rsidRPr="00435191" w:rsidR="0069170F">
              <w:rPr>
                <w:noProof/>
                <w:webHidden/>
                <w:color w:val="auto"/>
              </w:rPr>
            </w:r>
            <w:r w:rsidRPr="00435191" w:rsidR="0069170F">
              <w:rPr>
                <w:noProof/>
                <w:webHidden/>
                <w:color w:val="auto"/>
              </w:rPr>
              <w:fldChar w:fldCharType="separate"/>
            </w:r>
            <w:r w:rsidR="00435191">
              <w:rPr>
                <w:noProof/>
                <w:webHidden/>
                <w:color w:val="auto"/>
              </w:rPr>
              <w:t>65</w:t>
            </w:r>
            <w:r w:rsidRPr="00435191" w:rsidR="0069170F">
              <w:rPr>
                <w:noProof/>
                <w:webHidden/>
                <w:color w:val="auto"/>
              </w:rPr>
              <w:fldChar w:fldCharType="end"/>
            </w:r>
          </w:hyperlink>
        </w:p>
        <w:p w:rsidRPr="002F2E14" w:rsidR="0069170F" w:rsidRDefault="00FB5080" w14:paraId="376B968F" w14:textId="26CF836C">
          <w:pPr>
            <w:pStyle w:val="TDC2"/>
            <w:rPr>
              <w:rFonts w:asciiTheme="minorHAnsi" w:hAnsiTheme="minorHAnsi" w:eastAsiaTheme="minorEastAsia"/>
              <w:noProof/>
              <w:color w:val="auto"/>
              <w:sz w:val="22"/>
              <w:lang w:eastAsia="es-CO"/>
            </w:rPr>
          </w:pPr>
          <w:hyperlink w:history="1" w:anchor="_Toc57636887">
            <w:r w:rsidRPr="00435191" w:rsidR="0069170F">
              <w:rPr>
                <w:rStyle w:val="Hipervnculo"/>
                <w:noProof/>
                <w:color w:val="auto"/>
              </w:rPr>
              <w:t>4.5.</w:t>
            </w:r>
            <w:r w:rsidRPr="002F2E14" w:rsidR="0069170F">
              <w:rPr>
                <w:rFonts w:asciiTheme="minorHAnsi" w:hAnsiTheme="minorHAnsi" w:eastAsiaTheme="minorEastAsia"/>
                <w:noProof/>
                <w:color w:val="auto"/>
                <w:sz w:val="22"/>
                <w:lang w:eastAsia="es-CO"/>
              </w:rPr>
              <w:tab/>
            </w:r>
            <w:r w:rsidRPr="00435191" w:rsidR="0069170F">
              <w:rPr>
                <w:rStyle w:val="Hipervnculo"/>
                <w:noProof/>
                <w:color w:val="auto"/>
              </w:rPr>
              <w:t>TARJETA DE CIRCULACIÓN Y RESIDENCIA “OCCRE”</w:t>
            </w:r>
            <w:r w:rsidRPr="00435191" w:rsidR="0069170F">
              <w:rPr>
                <w:noProof/>
                <w:webHidden/>
                <w:color w:val="auto"/>
              </w:rPr>
              <w:tab/>
            </w:r>
            <w:r w:rsidRPr="00435191" w:rsidR="0069170F">
              <w:rPr>
                <w:noProof/>
                <w:webHidden/>
                <w:color w:val="auto"/>
              </w:rPr>
              <w:fldChar w:fldCharType="begin"/>
            </w:r>
            <w:r w:rsidRPr="00435191" w:rsidR="0069170F">
              <w:rPr>
                <w:noProof/>
                <w:webHidden/>
                <w:color w:val="auto"/>
              </w:rPr>
              <w:instrText xml:space="preserve"> PAGEREF _Toc57636887 \h </w:instrText>
            </w:r>
            <w:r w:rsidRPr="00435191" w:rsidR="0069170F">
              <w:rPr>
                <w:noProof/>
                <w:webHidden/>
                <w:color w:val="auto"/>
              </w:rPr>
            </w:r>
            <w:r w:rsidRPr="00435191" w:rsidR="0069170F">
              <w:rPr>
                <w:noProof/>
                <w:webHidden/>
                <w:color w:val="auto"/>
              </w:rPr>
              <w:fldChar w:fldCharType="separate"/>
            </w:r>
            <w:r w:rsidR="00435191">
              <w:rPr>
                <w:noProof/>
                <w:webHidden/>
                <w:color w:val="auto"/>
              </w:rPr>
              <w:t>65</w:t>
            </w:r>
            <w:r w:rsidRPr="00435191" w:rsidR="0069170F">
              <w:rPr>
                <w:noProof/>
                <w:webHidden/>
                <w:color w:val="auto"/>
              </w:rPr>
              <w:fldChar w:fldCharType="end"/>
            </w:r>
          </w:hyperlink>
        </w:p>
        <w:p w:rsidRPr="002F2E14" w:rsidR="0069170F" w:rsidRDefault="00FB5080" w14:paraId="357BB95A" w14:textId="2C7197C4">
          <w:pPr>
            <w:pStyle w:val="TDC2"/>
            <w:rPr>
              <w:rFonts w:asciiTheme="minorHAnsi" w:hAnsiTheme="minorHAnsi" w:eastAsiaTheme="minorEastAsia"/>
              <w:noProof/>
              <w:color w:val="auto"/>
              <w:sz w:val="22"/>
              <w:lang w:eastAsia="es-CO"/>
            </w:rPr>
          </w:pPr>
          <w:hyperlink w:history="1" w:anchor="_Toc57636888">
            <w:r w:rsidRPr="00435191" w:rsidR="0069170F">
              <w:rPr>
                <w:rStyle w:val="Hipervnculo"/>
                <w:noProof/>
                <w:color w:val="auto"/>
              </w:rPr>
              <w:t>4.6.</w:t>
            </w:r>
            <w:r w:rsidRPr="002F2E14" w:rsidR="0069170F">
              <w:rPr>
                <w:rFonts w:asciiTheme="minorHAnsi" w:hAnsiTheme="minorHAnsi" w:eastAsiaTheme="minorEastAsia"/>
                <w:noProof/>
                <w:color w:val="auto"/>
                <w:sz w:val="22"/>
                <w:lang w:eastAsia="es-CO"/>
              </w:rPr>
              <w:tab/>
            </w:r>
            <w:r w:rsidRPr="00435191" w:rsidR="0069170F">
              <w:rPr>
                <w:rStyle w:val="Hipervnculo"/>
                <w:noProof/>
                <w:color w:val="auto"/>
              </w:rPr>
              <w:t>CRITERIOS DE DESEMPATE</w:t>
            </w:r>
            <w:r w:rsidRPr="00435191" w:rsidR="0069170F">
              <w:rPr>
                <w:noProof/>
                <w:webHidden/>
                <w:color w:val="auto"/>
              </w:rPr>
              <w:tab/>
            </w:r>
            <w:r w:rsidRPr="00435191" w:rsidR="0069170F">
              <w:rPr>
                <w:noProof/>
                <w:webHidden/>
                <w:color w:val="auto"/>
              </w:rPr>
              <w:fldChar w:fldCharType="begin"/>
            </w:r>
            <w:r w:rsidRPr="00435191" w:rsidR="0069170F">
              <w:rPr>
                <w:noProof/>
                <w:webHidden/>
                <w:color w:val="auto"/>
              </w:rPr>
              <w:instrText xml:space="preserve"> PAGEREF _Toc57636888 \h </w:instrText>
            </w:r>
            <w:r w:rsidRPr="00435191" w:rsidR="0069170F">
              <w:rPr>
                <w:noProof/>
                <w:webHidden/>
                <w:color w:val="auto"/>
              </w:rPr>
            </w:r>
            <w:r w:rsidRPr="00435191" w:rsidR="0069170F">
              <w:rPr>
                <w:noProof/>
                <w:webHidden/>
                <w:color w:val="auto"/>
              </w:rPr>
              <w:fldChar w:fldCharType="separate"/>
            </w:r>
            <w:r w:rsidR="00435191">
              <w:rPr>
                <w:noProof/>
                <w:webHidden/>
                <w:color w:val="auto"/>
              </w:rPr>
              <w:t>65</w:t>
            </w:r>
            <w:r w:rsidRPr="00435191" w:rsidR="0069170F">
              <w:rPr>
                <w:noProof/>
                <w:webHidden/>
                <w:color w:val="auto"/>
              </w:rPr>
              <w:fldChar w:fldCharType="end"/>
            </w:r>
          </w:hyperlink>
        </w:p>
        <w:p w:rsidRPr="002F2E14" w:rsidR="0069170F" w:rsidRDefault="00FB5080" w14:paraId="66827D85" w14:textId="2835564B">
          <w:pPr>
            <w:pStyle w:val="TDC1"/>
            <w:rPr>
              <w:rFonts w:asciiTheme="minorHAnsi" w:hAnsiTheme="minorHAnsi" w:eastAsiaTheme="minorEastAsia"/>
              <w:b w:val="0"/>
              <w:color w:val="auto"/>
              <w:sz w:val="22"/>
              <w:lang w:eastAsia="es-CO"/>
            </w:rPr>
          </w:pPr>
          <w:hyperlink w:history="1" w:anchor="_Toc57636889">
            <w:r w:rsidRPr="00435191" w:rsidR="0069170F">
              <w:rPr>
                <w:rStyle w:val="Hipervnculo"/>
                <w:rFonts w:eastAsia="Arial" w:cs="Arial"/>
                <w:color w:val="auto"/>
              </w:rPr>
              <w:t>CAPÍTULO V RIESGOS ASOCIADOS AL CONTRATO, FORMA DE MITIGARLOS Y ASIGNACIÓN DE RIESGOS</w:t>
            </w:r>
            <w:r w:rsidRPr="00435191" w:rsidR="0069170F">
              <w:rPr>
                <w:webHidden/>
                <w:color w:val="auto"/>
              </w:rPr>
              <w:tab/>
            </w:r>
            <w:r w:rsidRPr="00435191" w:rsidR="0069170F">
              <w:rPr>
                <w:webHidden/>
                <w:color w:val="auto"/>
              </w:rPr>
              <w:fldChar w:fldCharType="begin"/>
            </w:r>
            <w:r w:rsidRPr="00435191" w:rsidR="0069170F">
              <w:rPr>
                <w:webHidden/>
                <w:color w:val="auto"/>
              </w:rPr>
              <w:instrText xml:space="preserve"> PAGEREF _Toc57636889 \h </w:instrText>
            </w:r>
            <w:r w:rsidRPr="00435191" w:rsidR="0069170F">
              <w:rPr>
                <w:webHidden/>
                <w:color w:val="auto"/>
              </w:rPr>
            </w:r>
            <w:r w:rsidRPr="00435191" w:rsidR="0069170F">
              <w:rPr>
                <w:webHidden/>
                <w:color w:val="auto"/>
              </w:rPr>
              <w:fldChar w:fldCharType="separate"/>
            </w:r>
            <w:r w:rsidR="00435191">
              <w:rPr>
                <w:webHidden/>
                <w:color w:val="auto"/>
              </w:rPr>
              <w:t>67</w:t>
            </w:r>
            <w:r w:rsidRPr="00435191" w:rsidR="0069170F">
              <w:rPr>
                <w:webHidden/>
                <w:color w:val="auto"/>
              </w:rPr>
              <w:fldChar w:fldCharType="end"/>
            </w:r>
          </w:hyperlink>
        </w:p>
        <w:p w:rsidRPr="002F2E14" w:rsidR="0069170F" w:rsidRDefault="00FB5080" w14:paraId="371650A0" w14:textId="21376E93">
          <w:pPr>
            <w:pStyle w:val="TDC2"/>
            <w:rPr>
              <w:rFonts w:asciiTheme="minorHAnsi" w:hAnsiTheme="minorHAnsi" w:eastAsiaTheme="minorEastAsia"/>
              <w:noProof/>
              <w:color w:val="auto"/>
              <w:sz w:val="22"/>
              <w:lang w:eastAsia="es-CO"/>
            </w:rPr>
          </w:pPr>
          <w:hyperlink w:history="1" w:anchor="_Toc57636890">
            <w:r w:rsidRPr="00435191" w:rsidR="0069170F">
              <w:rPr>
                <w:rStyle w:val="Hipervnculo"/>
                <w:noProof/>
                <w:color w:val="auto"/>
              </w:rPr>
              <w:t>5.1.</w:t>
            </w:r>
            <w:r w:rsidRPr="002F2E14" w:rsidR="0069170F">
              <w:rPr>
                <w:rFonts w:asciiTheme="minorHAnsi" w:hAnsiTheme="minorHAnsi" w:eastAsiaTheme="minorEastAsia"/>
                <w:noProof/>
                <w:color w:val="auto"/>
                <w:sz w:val="22"/>
                <w:lang w:eastAsia="es-CO"/>
              </w:rPr>
              <w:tab/>
            </w:r>
            <w:r w:rsidRPr="00435191" w:rsidR="0069170F">
              <w:rPr>
                <w:rStyle w:val="Hipervnculo"/>
                <w:noProof/>
                <w:color w:val="auto"/>
              </w:rPr>
              <w:t>AUDIENCIA DE ASIGNACIÓN DE RIESGOS</w:t>
            </w:r>
            <w:r w:rsidRPr="00435191" w:rsidR="0069170F">
              <w:rPr>
                <w:noProof/>
                <w:webHidden/>
                <w:color w:val="auto"/>
              </w:rPr>
              <w:tab/>
            </w:r>
            <w:r w:rsidRPr="00435191" w:rsidR="0069170F">
              <w:rPr>
                <w:noProof/>
                <w:webHidden/>
                <w:color w:val="auto"/>
              </w:rPr>
              <w:fldChar w:fldCharType="begin"/>
            </w:r>
            <w:r w:rsidRPr="00435191" w:rsidR="0069170F">
              <w:rPr>
                <w:noProof/>
                <w:webHidden/>
                <w:color w:val="auto"/>
              </w:rPr>
              <w:instrText xml:space="preserve"> PAGEREF _Toc57636890 \h </w:instrText>
            </w:r>
            <w:r w:rsidRPr="00435191" w:rsidR="0069170F">
              <w:rPr>
                <w:noProof/>
                <w:webHidden/>
                <w:color w:val="auto"/>
              </w:rPr>
            </w:r>
            <w:r w:rsidRPr="00435191" w:rsidR="0069170F">
              <w:rPr>
                <w:noProof/>
                <w:webHidden/>
                <w:color w:val="auto"/>
              </w:rPr>
              <w:fldChar w:fldCharType="separate"/>
            </w:r>
            <w:r w:rsidR="00435191">
              <w:rPr>
                <w:noProof/>
                <w:webHidden/>
                <w:color w:val="auto"/>
              </w:rPr>
              <w:t>68</w:t>
            </w:r>
            <w:r w:rsidRPr="00435191" w:rsidR="0069170F">
              <w:rPr>
                <w:noProof/>
                <w:webHidden/>
                <w:color w:val="auto"/>
              </w:rPr>
              <w:fldChar w:fldCharType="end"/>
            </w:r>
          </w:hyperlink>
        </w:p>
        <w:p w:rsidRPr="002F2E14" w:rsidR="0069170F" w:rsidRDefault="00FB5080" w14:paraId="6E1FE6E2" w14:textId="324B8C17">
          <w:pPr>
            <w:pStyle w:val="TDC1"/>
            <w:rPr>
              <w:rFonts w:asciiTheme="minorHAnsi" w:hAnsiTheme="minorHAnsi" w:eastAsiaTheme="minorEastAsia"/>
              <w:b w:val="0"/>
              <w:color w:val="auto"/>
              <w:sz w:val="22"/>
              <w:lang w:eastAsia="es-CO"/>
            </w:rPr>
          </w:pPr>
          <w:hyperlink w:history="1" w:anchor="_Toc57636891">
            <w:r w:rsidRPr="00435191" w:rsidR="0069170F">
              <w:rPr>
                <w:rStyle w:val="Hipervnculo"/>
                <w:color w:val="auto"/>
              </w:rPr>
              <w:t>CAPÍTULO VI ACUERDOS COMERCIALES</w:t>
            </w:r>
            <w:r w:rsidRPr="00435191" w:rsidR="0069170F">
              <w:rPr>
                <w:webHidden/>
                <w:color w:val="auto"/>
              </w:rPr>
              <w:tab/>
            </w:r>
            <w:r w:rsidRPr="00435191" w:rsidR="0069170F">
              <w:rPr>
                <w:webHidden/>
                <w:color w:val="auto"/>
              </w:rPr>
              <w:fldChar w:fldCharType="begin"/>
            </w:r>
            <w:r w:rsidRPr="00435191" w:rsidR="0069170F">
              <w:rPr>
                <w:webHidden/>
                <w:color w:val="auto"/>
              </w:rPr>
              <w:instrText xml:space="preserve"> PAGEREF _Toc57636891 \h </w:instrText>
            </w:r>
            <w:r w:rsidRPr="00435191" w:rsidR="0069170F">
              <w:rPr>
                <w:webHidden/>
                <w:color w:val="auto"/>
              </w:rPr>
            </w:r>
            <w:r w:rsidRPr="00435191" w:rsidR="0069170F">
              <w:rPr>
                <w:webHidden/>
                <w:color w:val="auto"/>
              </w:rPr>
              <w:fldChar w:fldCharType="separate"/>
            </w:r>
            <w:r w:rsidR="00435191">
              <w:rPr>
                <w:webHidden/>
                <w:color w:val="auto"/>
              </w:rPr>
              <w:t>68</w:t>
            </w:r>
            <w:r w:rsidRPr="00435191" w:rsidR="0069170F">
              <w:rPr>
                <w:webHidden/>
                <w:color w:val="auto"/>
              </w:rPr>
              <w:fldChar w:fldCharType="end"/>
            </w:r>
          </w:hyperlink>
        </w:p>
        <w:p w:rsidRPr="002F2E14" w:rsidR="0069170F" w:rsidRDefault="00FB5080" w14:paraId="58E9675B" w14:textId="1284BCE2">
          <w:pPr>
            <w:pStyle w:val="TDC1"/>
            <w:rPr>
              <w:rFonts w:asciiTheme="minorHAnsi" w:hAnsiTheme="minorHAnsi" w:eastAsiaTheme="minorEastAsia"/>
              <w:b w:val="0"/>
              <w:color w:val="auto"/>
              <w:sz w:val="22"/>
              <w:lang w:eastAsia="es-CO"/>
            </w:rPr>
          </w:pPr>
          <w:hyperlink w:history="1" w:anchor="_Toc57636892">
            <w:r w:rsidRPr="00435191" w:rsidR="0069170F">
              <w:rPr>
                <w:rStyle w:val="Hipervnculo"/>
                <w:color w:val="auto"/>
              </w:rPr>
              <w:t>CAPÍTULO VII GARANTÍAS</w:t>
            </w:r>
            <w:r w:rsidRPr="00435191" w:rsidR="0069170F">
              <w:rPr>
                <w:webHidden/>
                <w:color w:val="auto"/>
              </w:rPr>
              <w:tab/>
            </w:r>
            <w:r w:rsidRPr="00435191" w:rsidR="0069170F">
              <w:rPr>
                <w:webHidden/>
                <w:color w:val="auto"/>
              </w:rPr>
              <w:fldChar w:fldCharType="begin"/>
            </w:r>
            <w:r w:rsidRPr="00435191" w:rsidR="0069170F">
              <w:rPr>
                <w:webHidden/>
                <w:color w:val="auto"/>
              </w:rPr>
              <w:instrText xml:space="preserve"> PAGEREF _Toc57636892 \h </w:instrText>
            </w:r>
            <w:r w:rsidRPr="00435191" w:rsidR="0069170F">
              <w:rPr>
                <w:webHidden/>
                <w:color w:val="auto"/>
              </w:rPr>
            </w:r>
            <w:r w:rsidRPr="00435191" w:rsidR="0069170F">
              <w:rPr>
                <w:webHidden/>
                <w:color w:val="auto"/>
              </w:rPr>
              <w:fldChar w:fldCharType="separate"/>
            </w:r>
            <w:r w:rsidR="00435191">
              <w:rPr>
                <w:webHidden/>
                <w:color w:val="auto"/>
              </w:rPr>
              <w:t>69</w:t>
            </w:r>
            <w:r w:rsidRPr="00435191" w:rsidR="0069170F">
              <w:rPr>
                <w:webHidden/>
                <w:color w:val="auto"/>
              </w:rPr>
              <w:fldChar w:fldCharType="end"/>
            </w:r>
          </w:hyperlink>
        </w:p>
        <w:p w:rsidRPr="002F2E14" w:rsidR="0069170F" w:rsidRDefault="00FB5080" w14:paraId="0D2F069F" w14:textId="329CDCAC">
          <w:pPr>
            <w:pStyle w:val="TDC2"/>
            <w:rPr>
              <w:rFonts w:asciiTheme="minorHAnsi" w:hAnsiTheme="minorHAnsi" w:eastAsiaTheme="minorEastAsia"/>
              <w:noProof/>
              <w:color w:val="auto"/>
              <w:sz w:val="22"/>
              <w:lang w:eastAsia="es-CO"/>
            </w:rPr>
          </w:pPr>
          <w:hyperlink w:history="1" w:anchor="_Toc57636893">
            <w:r w:rsidRPr="00435191" w:rsidR="0069170F">
              <w:rPr>
                <w:rStyle w:val="Hipervnculo"/>
                <w:noProof/>
                <w:color w:val="auto"/>
              </w:rPr>
              <w:t>7.1.</w:t>
            </w:r>
            <w:r w:rsidRPr="002F2E14" w:rsidR="0069170F">
              <w:rPr>
                <w:rFonts w:asciiTheme="minorHAnsi" w:hAnsiTheme="minorHAnsi" w:eastAsiaTheme="minorEastAsia"/>
                <w:noProof/>
                <w:color w:val="auto"/>
                <w:sz w:val="22"/>
                <w:lang w:eastAsia="es-CO"/>
              </w:rPr>
              <w:tab/>
            </w:r>
            <w:r w:rsidRPr="00435191" w:rsidR="0069170F">
              <w:rPr>
                <w:rStyle w:val="Hipervnculo"/>
                <w:noProof/>
                <w:color w:val="auto"/>
              </w:rPr>
              <w:t>GARANTÍA DE SERIEDAD DE LA OFERTA</w:t>
            </w:r>
            <w:r w:rsidRPr="00435191" w:rsidR="0069170F">
              <w:rPr>
                <w:noProof/>
                <w:webHidden/>
                <w:color w:val="auto"/>
              </w:rPr>
              <w:tab/>
            </w:r>
            <w:r w:rsidRPr="00435191" w:rsidR="0069170F">
              <w:rPr>
                <w:noProof/>
                <w:webHidden/>
                <w:color w:val="auto"/>
              </w:rPr>
              <w:fldChar w:fldCharType="begin"/>
            </w:r>
            <w:r w:rsidRPr="00435191" w:rsidR="0069170F">
              <w:rPr>
                <w:noProof/>
                <w:webHidden/>
                <w:color w:val="auto"/>
              </w:rPr>
              <w:instrText xml:space="preserve"> PAGEREF _Toc57636893 \h </w:instrText>
            </w:r>
            <w:r w:rsidRPr="00435191" w:rsidR="0069170F">
              <w:rPr>
                <w:noProof/>
                <w:webHidden/>
                <w:color w:val="auto"/>
              </w:rPr>
            </w:r>
            <w:r w:rsidRPr="00435191" w:rsidR="0069170F">
              <w:rPr>
                <w:noProof/>
                <w:webHidden/>
                <w:color w:val="auto"/>
              </w:rPr>
              <w:fldChar w:fldCharType="separate"/>
            </w:r>
            <w:r w:rsidR="00435191">
              <w:rPr>
                <w:noProof/>
                <w:webHidden/>
                <w:color w:val="auto"/>
              </w:rPr>
              <w:t>69</w:t>
            </w:r>
            <w:r w:rsidRPr="00435191" w:rsidR="0069170F">
              <w:rPr>
                <w:noProof/>
                <w:webHidden/>
                <w:color w:val="auto"/>
              </w:rPr>
              <w:fldChar w:fldCharType="end"/>
            </w:r>
          </w:hyperlink>
        </w:p>
        <w:p w:rsidRPr="002F2E14" w:rsidR="0069170F" w:rsidRDefault="00FB5080" w14:paraId="601DBF34" w14:textId="5EEFB1F1">
          <w:pPr>
            <w:pStyle w:val="TDC2"/>
            <w:rPr>
              <w:rFonts w:asciiTheme="minorHAnsi" w:hAnsiTheme="minorHAnsi" w:eastAsiaTheme="minorEastAsia"/>
              <w:noProof/>
              <w:color w:val="auto"/>
              <w:sz w:val="22"/>
              <w:lang w:eastAsia="es-CO"/>
            </w:rPr>
          </w:pPr>
          <w:hyperlink w:history="1" w:anchor="_Toc57636894">
            <w:r w:rsidRPr="00435191" w:rsidR="0069170F">
              <w:rPr>
                <w:rStyle w:val="Hipervnculo"/>
                <w:noProof/>
                <w:color w:val="auto"/>
              </w:rPr>
              <w:t>7.2.</w:t>
            </w:r>
            <w:r w:rsidRPr="002F2E14" w:rsidR="0069170F">
              <w:rPr>
                <w:rFonts w:asciiTheme="minorHAnsi" w:hAnsiTheme="minorHAnsi" w:eastAsiaTheme="minorEastAsia"/>
                <w:noProof/>
                <w:color w:val="auto"/>
                <w:sz w:val="22"/>
                <w:lang w:eastAsia="es-CO"/>
              </w:rPr>
              <w:tab/>
            </w:r>
            <w:r w:rsidRPr="00435191" w:rsidR="0069170F">
              <w:rPr>
                <w:rStyle w:val="Hipervnculo"/>
                <w:noProof/>
                <w:color w:val="auto"/>
              </w:rPr>
              <w:t>GARANTÍAS DEL CONTRATO</w:t>
            </w:r>
            <w:r w:rsidRPr="00435191" w:rsidR="0069170F">
              <w:rPr>
                <w:noProof/>
                <w:webHidden/>
                <w:color w:val="auto"/>
              </w:rPr>
              <w:tab/>
            </w:r>
            <w:r w:rsidRPr="00435191" w:rsidR="0069170F">
              <w:rPr>
                <w:noProof/>
                <w:webHidden/>
                <w:color w:val="auto"/>
              </w:rPr>
              <w:fldChar w:fldCharType="begin"/>
            </w:r>
            <w:r w:rsidRPr="00435191" w:rsidR="0069170F">
              <w:rPr>
                <w:noProof/>
                <w:webHidden/>
                <w:color w:val="auto"/>
              </w:rPr>
              <w:instrText xml:space="preserve"> PAGEREF _Toc57636894 \h </w:instrText>
            </w:r>
            <w:r w:rsidRPr="00435191" w:rsidR="0069170F">
              <w:rPr>
                <w:noProof/>
                <w:webHidden/>
                <w:color w:val="auto"/>
              </w:rPr>
            </w:r>
            <w:r w:rsidRPr="00435191" w:rsidR="0069170F">
              <w:rPr>
                <w:noProof/>
                <w:webHidden/>
                <w:color w:val="auto"/>
              </w:rPr>
              <w:fldChar w:fldCharType="separate"/>
            </w:r>
            <w:r w:rsidR="00435191">
              <w:rPr>
                <w:noProof/>
                <w:webHidden/>
                <w:color w:val="auto"/>
              </w:rPr>
              <w:t>70</w:t>
            </w:r>
            <w:r w:rsidRPr="00435191" w:rsidR="0069170F">
              <w:rPr>
                <w:noProof/>
                <w:webHidden/>
                <w:color w:val="auto"/>
              </w:rPr>
              <w:fldChar w:fldCharType="end"/>
            </w:r>
          </w:hyperlink>
        </w:p>
        <w:p w:rsidRPr="00435191" w:rsidR="0069170F" w:rsidRDefault="00FB5080" w14:paraId="703D05A1" w14:textId="51098F81">
          <w:pPr>
            <w:pStyle w:val="TDC3"/>
            <w:rPr>
              <w:rStyle w:val="Hipervnculo"/>
              <w:rFonts w:ascii="Arial" w:hAnsi="Arial" w:eastAsiaTheme="minorHAnsi"/>
              <w:color w:val="auto"/>
              <w:sz w:val="20"/>
              <w:lang w:eastAsia="en-US"/>
            </w:rPr>
          </w:pPr>
          <w:hyperlink w:history="1" w:anchor="_Toc57636895">
            <w:r w:rsidRPr="00435191" w:rsidR="0069170F">
              <w:rPr>
                <w:rStyle w:val="Hipervnculo"/>
                <w:rFonts w:ascii="Arial" w:hAnsi="Arial" w:eastAsiaTheme="minorHAnsi" w:cstheme="minorBidi"/>
                <w:noProof/>
                <w:color w:val="auto"/>
                <w:sz w:val="20"/>
                <w:lang w:eastAsia="en-US"/>
              </w:rPr>
              <w:t>7.2.1.</w:t>
            </w:r>
            <w:r w:rsidRPr="00435191" w:rsidR="0069170F">
              <w:rPr>
                <w:rStyle w:val="Hipervnculo"/>
                <w:rFonts w:ascii="Arial" w:hAnsi="Arial" w:eastAsiaTheme="minorHAnsi"/>
                <w:color w:val="auto"/>
                <w:sz w:val="20"/>
                <w:lang w:eastAsia="en-US"/>
              </w:rPr>
              <w:tab/>
            </w:r>
            <w:r w:rsidRPr="00435191" w:rsidR="0069170F">
              <w:rPr>
                <w:rStyle w:val="Hipervnculo"/>
                <w:rFonts w:ascii="Arial" w:hAnsi="Arial" w:eastAsiaTheme="minorHAnsi" w:cstheme="minorBidi"/>
                <w:noProof/>
                <w:color w:val="auto"/>
                <w:sz w:val="20"/>
                <w:lang w:eastAsia="en-US"/>
              </w:rPr>
              <w:t>GARANTÍA DE CUMPLIMIENTO</w:t>
            </w:r>
            <w:r w:rsidRPr="00435191" w:rsidR="0069170F">
              <w:rPr>
                <w:rStyle w:val="Hipervnculo"/>
                <w:rFonts w:ascii="Arial" w:hAnsi="Arial" w:eastAsiaTheme="minorHAnsi" w:cstheme="minorBidi"/>
                <w:webHidden/>
                <w:color w:val="auto"/>
                <w:sz w:val="20"/>
                <w:lang w:eastAsia="en-US"/>
              </w:rPr>
              <w:tab/>
            </w:r>
            <w:r w:rsidRPr="00435191" w:rsidR="0069170F">
              <w:rPr>
                <w:rStyle w:val="Hipervnculo"/>
                <w:rFonts w:ascii="Arial" w:hAnsi="Arial" w:eastAsiaTheme="minorHAnsi" w:cstheme="minorBidi"/>
                <w:webHidden/>
                <w:color w:val="auto"/>
                <w:sz w:val="20"/>
                <w:lang w:eastAsia="en-US"/>
              </w:rPr>
              <w:fldChar w:fldCharType="begin"/>
            </w:r>
            <w:r w:rsidRPr="00435191" w:rsidR="0069170F">
              <w:rPr>
                <w:rStyle w:val="Hipervnculo"/>
                <w:rFonts w:ascii="Arial" w:hAnsi="Arial" w:eastAsiaTheme="minorHAnsi" w:cstheme="minorBidi"/>
                <w:webHidden/>
                <w:color w:val="auto"/>
                <w:sz w:val="20"/>
                <w:lang w:eastAsia="en-US"/>
              </w:rPr>
              <w:instrText xml:space="preserve"> PAGEREF _Toc57636895 \h </w:instrText>
            </w:r>
            <w:r w:rsidRPr="00435191" w:rsidR="0069170F">
              <w:rPr>
                <w:rStyle w:val="Hipervnculo"/>
                <w:rFonts w:ascii="Arial" w:hAnsi="Arial" w:eastAsiaTheme="minorHAnsi" w:cstheme="minorBidi"/>
                <w:webHidden/>
                <w:color w:val="auto"/>
                <w:sz w:val="20"/>
                <w:lang w:eastAsia="en-US"/>
              </w:rPr>
            </w:r>
            <w:r w:rsidRPr="00435191" w:rsidR="0069170F">
              <w:rPr>
                <w:rStyle w:val="Hipervnculo"/>
                <w:rFonts w:ascii="Arial" w:hAnsi="Arial" w:eastAsiaTheme="minorHAnsi" w:cstheme="minorBidi"/>
                <w:webHidden/>
                <w:color w:val="auto"/>
                <w:sz w:val="20"/>
                <w:lang w:eastAsia="en-US"/>
              </w:rPr>
              <w:fldChar w:fldCharType="separate"/>
            </w:r>
            <w:r w:rsidR="00435191">
              <w:rPr>
                <w:rStyle w:val="Hipervnculo"/>
                <w:rFonts w:ascii="Arial" w:hAnsi="Arial" w:eastAsiaTheme="minorHAnsi" w:cstheme="minorBidi"/>
                <w:noProof/>
                <w:webHidden/>
                <w:color w:val="auto"/>
                <w:sz w:val="20"/>
                <w:lang w:eastAsia="en-US"/>
              </w:rPr>
              <w:t>70</w:t>
            </w:r>
            <w:r w:rsidRPr="00435191" w:rsidR="0069170F">
              <w:rPr>
                <w:rStyle w:val="Hipervnculo"/>
                <w:rFonts w:ascii="Arial" w:hAnsi="Arial" w:eastAsiaTheme="minorHAnsi" w:cstheme="minorBidi"/>
                <w:webHidden/>
                <w:color w:val="auto"/>
                <w:sz w:val="20"/>
                <w:lang w:eastAsia="en-US"/>
              </w:rPr>
              <w:fldChar w:fldCharType="end"/>
            </w:r>
          </w:hyperlink>
        </w:p>
        <w:p w:rsidRPr="00435191" w:rsidR="0069170F" w:rsidRDefault="00FB5080" w14:paraId="700DE639" w14:textId="205B7E8D">
          <w:pPr>
            <w:pStyle w:val="TDC3"/>
            <w:rPr>
              <w:rStyle w:val="Hipervnculo"/>
              <w:rFonts w:ascii="Arial" w:hAnsi="Arial" w:eastAsiaTheme="minorHAnsi"/>
              <w:color w:val="auto"/>
              <w:sz w:val="20"/>
              <w:lang w:eastAsia="en-US"/>
            </w:rPr>
          </w:pPr>
          <w:hyperlink w:history="1" w:anchor="_Toc57636896">
            <w:r w:rsidRPr="00435191" w:rsidR="0069170F">
              <w:rPr>
                <w:rStyle w:val="Hipervnculo"/>
                <w:rFonts w:ascii="Arial" w:hAnsi="Arial" w:eastAsiaTheme="minorHAnsi" w:cstheme="minorBidi"/>
                <w:noProof/>
                <w:color w:val="auto"/>
                <w:sz w:val="20"/>
                <w:lang w:eastAsia="en-US"/>
              </w:rPr>
              <w:t>7.2.2.</w:t>
            </w:r>
            <w:r w:rsidRPr="00435191" w:rsidR="0069170F">
              <w:rPr>
                <w:rStyle w:val="Hipervnculo"/>
                <w:rFonts w:ascii="Arial" w:hAnsi="Arial" w:eastAsiaTheme="minorHAnsi"/>
                <w:color w:val="auto"/>
                <w:sz w:val="20"/>
                <w:lang w:eastAsia="en-US"/>
              </w:rPr>
              <w:tab/>
            </w:r>
            <w:r w:rsidRPr="00435191" w:rsidR="0069170F">
              <w:rPr>
                <w:rStyle w:val="Hipervnculo"/>
                <w:rFonts w:ascii="Arial" w:hAnsi="Arial" w:eastAsiaTheme="minorHAnsi" w:cstheme="minorBidi"/>
                <w:noProof/>
                <w:color w:val="auto"/>
                <w:sz w:val="20"/>
                <w:lang w:eastAsia="en-US"/>
              </w:rPr>
              <w:t>ESTABILIDAD DE LA OBRA Y PERIODO DE GARANTÍA</w:t>
            </w:r>
            <w:r w:rsidRPr="00435191" w:rsidR="0069170F">
              <w:rPr>
                <w:rStyle w:val="Hipervnculo"/>
                <w:rFonts w:ascii="Arial" w:hAnsi="Arial" w:eastAsiaTheme="minorHAnsi" w:cstheme="minorBidi"/>
                <w:webHidden/>
                <w:color w:val="auto"/>
                <w:sz w:val="20"/>
                <w:lang w:eastAsia="en-US"/>
              </w:rPr>
              <w:tab/>
            </w:r>
            <w:r w:rsidRPr="00435191" w:rsidR="0069170F">
              <w:rPr>
                <w:rStyle w:val="Hipervnculo"/>
                <w:rFonts w:ascii="Arial" w:hAnsi="Arial" w:eastAsiaTheme="minorHAnsi" w:cstheme="minorBidi"/>
                <w:webHidden/>
                <w:color w:val="auto"/>
                <w:sz w:val="20"/>
                <w:lang w:eastAsia="en-US"/>
              </w:rPr>
              <w:fldChar w:fldCharType="begin"/>
            </w:r>
            <w:r w:rsidRPr="00435191" w:rsidR="0069170F">
              <w:rPr>
                <w:rStyle w:val="Hipervnculo"/>
                <w:rFonts w:ascii="Arial" w:hAnsi="Arial" w:eastAsiaTheme="minorHAnsi" w:cstheme="minorBidi"/>
                <w:webHidden/>
                <w:color w:val="auto"/>
                <w:sz w:val="20"/>
                <w:lang w:eastAsia="en-US"/>
              </w:rPr>
              <w:instrText xml:space="preserve"> PAGEREF _Toc57636896 \h </w:instrText>
            </w:r>
            <w:r w:rsidRPr="00435191" w:rsidR="0069170F">
              <w:rPr>
                <w:rStyle w:val="Hipervnculo"/>
                <w:rFonts w:ascii="Arial" w:hAnsi="Arial" w:eastAsiaTheme="minorHAnsi" w:cstheme="minorBidi"/>
                <w:webHidden/>
                <w:color w:val="auto"/>
                <w:sz w:val="20"/>
                <w:lang w:eastAsia="en-US"/>
              </w:rPr>
            </w:r>
            <w:r w:rsidRPr="00435191" w:rsidR="0069170F">
              <w:rPr>
                <w:rStyle w:val="Hipervnculo"/>
                <w:rFonts w:ascii="Arial" w:hAnsi="Arial" w:eastAsiaTheme="minorHAnsi" w:cstheme="minorBidi"/>
                <w:webHidden/>
                <w:color w:val="auto"/>
                <w:sz w:val="20"/>
                <w:lang w:eastAsia="en-US"/>
              </w:rPr>
              <w:fldChar w:fldCharType="separate"/>
            </w:r>
            <w:r w:rsidR="00435191">
              <w:rPr>
                <w:rStyle w:val="Hipervnculo"/>
                <w:rFonts w:ascii="Arial" w:hAnsi="Arial" w:eastAsiaTheme="minorHAnsi" w:cstheme="minorBidi"/>
                <w:noProof/>
                <w:webHidden/>
                <w:color w:val="auto"/>
                <w:sz w:val="20"/>
                <w:lang w:eastAsia="en-US"/>
              </w:rPr>
              <w:t>72</w:t>
            </w:r>
            <w:r w:rsidRPr="00435191" w:rsidR="0069170F">
              <w:rPr>
                <w:rStyle w:val="Hipervnculo"/>
                <w:rFonts w:ascii="Arial" w:hAnsi="Arial" w:eastAsiaTheme="minorHAnsi" w:cstheme="minorBidi"/>
                <w:webHidden/>
                <w:color w:val="auto"/>
                <w:sz w:val="20"/>
                <w:lang w:eastAsia="en-US"/>
              </w:rPr>
              <w:fldChar w:fldCharType="end"/>
            </w:r>
          </w:hyperlink>
        </w:p>
        <w:p w:rsidRPr="002F2E14" w:rsidR="0069170F" w:rsidRDefault="00FB5080" w14:paraId="604618E8" w14:textId="74B0F512">
          <w:pPr>
            <w:pStyle w:val="TDC3"/>
            <w:rPr>
              <w:rFonts w:cstheme="minorBidi"/>
              <w:noProof/>
            </w:rPr>
          </w:pPr>
          <w:hyperlink w:history="1" w:anchor="_Toc57636897">
            <w:r w:rsidRPr="00435191" w:rsidR="0069170F">
              <w:rPr>
                <w:rStyle w:val="Hipervnculo"/>
                <w:rFonts w:ascii="Arial" w:hAnsi="Arial" w:eastAsiaTheme="minorHAnsi" w:cstheme="minorBidi"/>
                <w:noProof/>
                <w:color w:val="auto"/>
                <w:sz w:val="20"/>
                <w:lang w:eastAsia="en-US"/>
              </w:rPr>
              <w:t>7.2.3.</w:t>
            </w:r>
            <w:r w:rsidRPr="00435191" w:rsidR="0069170F">
              <w:rPr>
                <w:rStyle w:val="Hipervnculo"/>
                <w:rFonts w:ascii="Arial" w:hAnsi="Arial" w:eastAsiaTheme="minorHAnsi"/>
                <w:color w:val="auto"/>
                <w:sz w:val="20"/>
                <w:lang w:eastAsia="en-US"/>
              </w:rPr>
              <w:tab/>
            </w:r>
            <w:r w:rsidRPr="00435191" w:rsidR="0069170F">
              <w:rPr>
                <w:rStyle w:val="Hipervnculo"/>
                <w:rFonts w:ascii="Arial" w:hAnsi="Arial" w:eastAsiaTheme="minorHAnsi" w:cstheme="minorBidi"/>
                <w:noProof/>
                <w:color w:val="auto"/>
                <w:sz w:val="20"/>
                <w:lang w:eastAsia="en-US"/>
              </w:rPr>
              <w:t>GARANTÍA DE RESPONSABILIDAD CIVIL EXTRACONTRACTUAL</w:t>
            </w:r>
            <w:r w:rsidRPr="00435191" w:rsidR="0069170F">
              <w:rPr>
                <w:rStyle w:val="Hipervnculo"/>
                <w:rFonts w:ascii="Arial" w:hAnsi="Arial" w:eastAsiaTheme="minorHAnsi" w:cstheme="minorBidi"/>
                <w:webHidden/>
                <w:color w:val="auto"/>
                <w:sz w:val="20"/>
                <w:lang w:eastAsia="en-US"/>
              </w:rPr>
              <w:tab/>
            </w:r>
            <w:r w:rsidRPr="00435191" w:rsidR="0069170F">
              <w:rPr>
                <w:rStyle w:val="Hipervnculo"/>
                <w:rFonts w:ascii="Arial" w:hAnsi="Arial" w:eastAsiaTheme="minorHAnsi" w:cstheme="minorBidi"/>
                <w:webHidden/>
                <w:color w:val="auto"/>
                <w:sz w:val="20"/>
                <w:lang w:eastAsia="en-US"/>
              </w:rPr>
              <w:fldChar w:fldCharType="begin"/>
            </w:r>
            <w:r w:rsidRPr="00435191" w:rsidR="0069170F">
              <w:rPr>
                <w:rStyle w:val="Hipervnculo"/>
                <w:rFonts w:ascii="Arial" w:hAnsi="Arial" w:eastAsiaTheme="minorHAnsi" w:cstheme="minorBidi"/>
                <w:webHidden/>
                <w:color w:val="auto"/>
                <w:sz w:val="20"/>
                <w:lang w:eastAsia="en-US"/>
              </w:rPr>
              <w:instrText xml:space="preserve"> PAGEREF _Toc57636897 \h </w:instrText>
            </w:r>
            <w:r w:rsidRPr="00435191" w:rsidR="0069170F">
              <w:rPr>
                <w:rStyle w:val="Hipervnculo"/>
                <w:rFonts w:ascii="Arial" w:hAnsi="Arial" w:eastAsiaTheme="minorHAnsi" w:cstheme="minorBidi"/>
                <w:webHidden/>
                <w:color w:val="auto"/>
                <w:sz w:val="20"/>
                <w:lang w:eastAsia="en-US"/>
              </w:rPr>
            </w:r>
            <w:r w:rsidRPr="00435191" w:rsidR="0069170F">
              <w:rPr>
                <w:rStyle w:val="Hipervnculo"/>
                <w:rFonts w:ascii="Arial" w:hAnsi="Arial" w:eastAsiaTheme="minorHAnsi" w:cstheme="minorBidi"/>
                <w:webHidden/>
                <w:color w:val="auto"/>
                <w:sz w:val="20"/>
                <w:lang w:eastAsia="en-US"/>
              </w:rPr>
              <w:fldChar w:fldCharType="separate"/>
            </w:r>
            <w:r w:rsidR="00435191">
              <w:rPr>
                <w:rStyle w:val="Hipervnculo"/>
                <w:rFonts w:ascii="Arial" w:hAnsi="Arial" w:eastAsiaTheme="minorHAnsi" w:cstheme="minorBidi"/>
                <w:noProof/>
                <w:webHidden/>
                <w:color w:val="auto"/>
                <w:sz w:val="20"/>
                <w:lang w:eastAsia="en-US"/>
              </w:rPr>
              <w:t>73</w:t>
            </w:r>
            <w:r w:rsidRPr="00435191" w:rsidR="0069170F">
              <w:rPr>
                <w:rStyle w:val="Hipervnculo"/>
                <w:rFonts w:ascii="Arial" w:hAnsi="Arial" w:eastAsiaTheme="minorHAnsi" w:cstheme="minorBidi"/>
                <w:webHidden/>
                <w:color w:val="auto"/>
                <w:sz w:val="20"/>
                <w:lang w:eastAsia="en-US"/>
              </w:rPr>
              <w:fldChar w:fldCharType="end"/>
            </w:r>
          </w:hyperlink>
        </w:p>
        <w:p w:rsidRPr="002F2E14" w:rsidR="0069170F" w:rsidRDefault="00FB5080" w14:paraId="7C367463" w14:textId="53764DA2">
          <w:pPr>
            <w:pStyle w:val="TDC1"/>
            <w:rPr>
              <w:rFonts w:asciiTheme="minorHAnsi" w:hAnsiTheme="minorHAnsi" w:eastAsiaTheme="minorEastAsia"/>
              <w:b w:val="0"/>
              <w:color w:val="auto"/>
              <w:sz w:val="22"/>
              <w:lang w:eastAsia="es-CO"/>
            </w:rPr>
          </w:pPr>
          <w:hyperlink w:history="1" w:anchor="_Toc57636898">
            <w:r w:rsidRPr="00435191" w:rsidR="0069170F">
              <w:rPr>
                <w:rStyle w:val="Hipervnculo"/>
                <w:color w:val="auto"/>
              </w:rPr>
              <w:t>CAPÍTULO VIII MINUTA Y CONDICIONES DEL CONTRATO</w:t>
            </w:r>
            <w:r w:rsidRPr="00435191" w:rsidR="0069170F">
              <w:rPr>
                <w:webHidden/>
                <w:color w:val="auto"/>
              </w:rPr>
              <w:tab/>
            </w:r>
            <w:r w:rsidRPr="00435191" w:rsidR="0069170F">
              <w:rPr>
                <w:webHidden/>
                <w:color w:val="auto"/>
              </w:rPr>
              <w:fldChar w:fldCharType="begin"/>
            </w:r>
            <w:r w:rsidRPr="00435191" w:rsidR="0069170F">
              <w:rPr>
                <w:webHidden/>
                <w:color w:val="auto"/>
              </w:rPr>
              <w:instrText xml:space="preserve"> PAGEREF _Toc57636898 \h </w:instrText>
            </w:r>
            <w:r w:rsidRPr="00435191" w:rsidR="0069170F">
              <w:rPr>
                <w:webHidden/>
                <w:color w:val="auto"/>
              </w:rPr>
            </w:r>
            <w:r w:rsidRPr="00435191" w:rsidR="0069170F">
              <w:rPr>
                <w:webHidden/>
                <w:color w:val="auto"/>
              </w:rPr>
              <w:fldChar w:fldCharType="separate"/>
            </w:r>
            <w:r w:rsidR="00435191">
              <w:rPr>
                <w:webHidden/>
                <w:color w:val="auto"/>
              </w:rPr>
              <w:t>74</w:t>
            </w:r>
            <w:r w:rsidRPr="00435191" w:rsidR="0069170F">
              <w:rPr>
                <w:webHidden/>
                <w:color w:val="auto"/>
              </w:rPr>
              <w:fldChar w:fldCharType="end"/>
            </w:r>
          </w:hyperlink>
        </w:p>
        <w:p w:rsidRPr="002F2E14" w:rsidR="0069170F" w:rsidRDefault="00FB5080" w14:paraId="501C00AF" w14:textId="4A959EB1">
          <w:pPr>
            <w:pStyle w:val="TDC2"/>
            <w:rPr>
              <w:rFonts w:asciiTheme="minorHAnsi" w:hAnsiTheme="minorHAnsi" w:eastAsiaTheme="minorEastAsia"/>
              <w:noProof/>
              <w:color w:val="auto"/>
              <w:sz w:val="22"/>
              <w:lang w:eastAsia="es-CO"/>
            </w:rPr>
          </w:pPr>
          <w:hyperlink w:history="1" w:anchor="_Toc57636899">
            <w:r w:rsidRPr="00435191" w:rsidR="0069170F">
              <w:rPr>
                <w:rStyle w:val="Hipervnculo"/>
                <w:noProof/>
                <w:color w:val="auto"/>
              </w:rPr>
              <w:t>8.1.</w:t>
            </w:r>
            <w:r w:rsidRPr="002F2E14" w:rsidR="0069170F">
              <w:rPr>
                <w:rFonts w:asciiTheme="minorHAnsi" w:hAnsiTheme="minorHAnsi" w:eastAsiaTheme="minorEastAsia"/>
                <w:noProof/>
                <w:color w:val="auto"/>
                <w:sz w:val="22"/>
                <w:lang w:eastAsia="es-CO"/>
              </w:rPr>
              <w:tab/>
            </w:r>
            <w:r w:rsidRPr="00435191" w:rsidR="0069170F">
              <w:rPr>
                <w:rStyle w:val="Hipervnculo"/>
                <w:noProof/>
                <w:color w:val="auto"/>
              </w:rPr>
              <w:t>INFORMACIÓN PARA EL CONTROL DE LA EJECUCIÓN DE LA OBRA</w:t>
            </w:r>
            <w:r w:rsidRPr="00435191" w:rsidR="0069170F">
              <w:rPr>
                <w:noProof/>
                <w:webHidden/>
                <w:color w:val="auto"/>
              </w:rPr>
              <w:tab/>
            </w:r>
            <w:r w:rsidRPr="00435191" w:rsidR="0069170F">
              <w:rPr>
                <w:noProof/>
                <w:webHidden/>
                <w:color w:val="auto"/>
              </w:rPr>
              <w:fldChar w:fldCharType="begin"/>
            </w:r>
            <w:r w:rsidRPr="00435191" w:rsidR="0069170F">
              <w:rPr>
                <w:noProof/>
                <w:webHidden/>
                <w:color w:val="auto"/>
              </w:rPr>
              <w:instrText xml:space="preserve"> PAGEREF _Toc57636899 \h </w:instrText>
            </w:r>
            <w:r w:rsidRPr="00435191" w:rsidR="0069170F">
              <w:rPr>
                <w:noProof/>
                <w:webHidden/>
                <w:color w:val="auto"/>
              </w:rPr>
            </w:r>
            <w:r w:rsidRPr="00435191" w:rsidR="0069170F">
              <w:rPr>
                <w:noProof/>
                <w:webHidden/>
                <w:color w:val="auto"/>
              </w:rPr>
              <w:fldChar w:fldCharType="separate"/>
            </w:r>
            <w:r w:rsidR="00435191">
              <w:rPr>
                <w:noProof/>
                <w:webHidden/>
                <w:color w:val="auto"/>
              </w:rPr>
              <w:t>74</w:t>
            </w:r>
            <w:r w:rsidRPr="00435191" w:rsidR="0069170F">
              <w:rPr>
                <w:noProof/>
                <w:webHidden/>
                <w:color w:val="auto"/>
              </w:rPr>
              <w:fldChar w:fldCharType="end"/>
            </w:r>
          </w:hyperlink>
        </w:p>
        <w:p w:rsidRPr="002F2E14" w:rsidR="0069170F" w:rsidRDefault="00FB5080" w14:paraId="5D532A31" w14:textId="360FF826">
          <w:pPr>
            <w:pStyle w:val="TDC2"/>
            <w:rPr>
              <w:rFonts w:asciiTheme="minorHAnsi" w:hAnsiTheme="minorHAnsi" w:eastAsiaTheme="minorEastAsia"/>
              <w:noProof/>
              <w:color w:val="auto"/>
              <w:sz w:val="22"/>
              <w:lang w:eastAsia="es-CO"/>
            </w:rPr>
          </w:pPr>
          <w:hyperlink w:history="1" w:anchor="_Toc57636900">
            <w:r w:rsidRPr="00435191" w:rsidR="0069170F">
              <w:rPr>
                <w:rStyle w:val="Hipervnculo"/>
                <w:noProof/>
                <w:color w:val="auto"/>
              </w:rPr>
              <w:t>8.2.</w:t>
            </w:r>
            <w:r w:rsidRPr="002F2E14" w:rsidR="0069170F">
              <w:rPr>
                <w:rFonts w:asciiTheme="minorHAnsi" w:hAnsiTheme="minorHAnsi" w:eastAsiaTheme="minorEastAsia"/>
                <w:noProof/>
                <w:color w:val="auto"/>
                <w:sz w:val="22"/>
                <w:lang w:eastAsia="es-CO"/>
              </w:rPr>
              <w:tab/>
            </w:r>
            <w:r w:rsidRPr="00435191" w:rsidR="0069170F">
              <w:rPr>
                <w:rStyle w:val="Hipervnculo"/>
                <w:noProof/>
                <w:color w:val="auto"/>
              </w:rPr>
              <w:t>ANTICIPO Y/O PAGO ANTICIPADO</w:t>
            </w:r>
            <w:r w:rsidRPr="00435191" w:rsidR="0069170F">
              <w:rPr>
                <w:noProof/>
                <w:webHidden/>
                <w:color w:val="auto"/>
              </w:rPr>
              <w:tab/>
            </w:r>
            <w:r w:rsidRPr="00435191" w:rsidR="0069170F">
              <w:rPr>
                <w:noProof/>
                <w:webHidden/>
                <w:color w:val="auto"/>
              </w:rPr>
              <w:fldChar w:fldCharType="begin"/>
            </w:r>
            <w:r w:rsidRPr="00435191" w:rsidR="0069170F">
              <w:rPr>
                <w:noProof/>
                <w:webHidden/>
                <w:color w:val="auto"/>
              </w:rPr>
              <w:instrText xml:space="preserve"> PAGEREF _Toc57636900 \h </w:instrText>
            </w:r>
            <w:r w:rsidRPr="00435191" w:rsidR="0069170F">
              <w:rPr>
                <w:noProof/>
                <w:webHidden/>
                <w:color w:val="auto"/>
              </w:rPr>
            </w:r>
            <w:r w:rsidRPr="00435191" w:rsidR="0069170F">
              <w:rPr>
                <w:noProof/>
                <w:webHidden/>
                <w:color w:val="auto"/>
              </w:rPr>
              <w:fldChar w:fldCharType="separate"/>
            </w:r>
            <w:r w:rsidR="00435191">
              <w:rPr>
                <w:noProof/>
                <w:webHidden/>
                <w:color w:val="auto"/>
              </w:rPr>
              <w:t>75</w:t>
            </w:r>
            <w:r w:rsidRPr="00435191" w:rsidR="0069170F">
              <w:rPr>
                <w:noProof/>
                <w:webHidden/>
                <w:color w:val="auto"/>
              </w:rPr>
              <w:fldChar w:fldCharType="end"/>
            </w:r>
          </w:hyperlink>
        </w:p>
        <w:p w:rsidRPr="002F2E14" w:rsidR="0069170F" w:rsidRDefault="00FB5080" w14:paraId="5A8673DD" w14:textId="76BB3BE3">
          <w:pPr>
            <w:pStyle w:val="TDC1"/>
            <w:rPr>
              <w:rFonts w:asciiTheme="minorHAnsi" w:hAnsiTheme="minorHAnsi" w:eastAsiaTheme="minorEastAsia"/>
              <w:b w:val="0"/>
              <w:color w:val="auto"/>
              <w:sz w:val="22"/>
              <w:lang w:eastAsia="es-CO"/>
            </w:rPr>
          </w:pPr>
          <w:hyperlink w:history="1" w:anchor="_Toc57636901">
            <w:r w:rsidRPr="00435191" w:rsidR="0069170F">
              <w:rPr>
                <w:rStyle w:val="Hipervnculo"/>
                <w:color w:val="auto"/>
              </w:rPr>
              <w:t>CAPITULO IX LISTA DE ANEXOS, FORMATOS, MATRICES Y FORMULARIOS</w:t>
            </w:r>
            <w:r w:rsidRPr="00435191" w:rsidR="0069170F">
              <w:rPr>
                <w:webHidden/>
                <w:color w:val="auto"/>
              </w:rPr>
              <w:tab/>
            </w:r>
            <w:r w:rsidRPr="00435191" w:rsidR="0069170F">
              <w:rPr>
                <w:webHidden/>
                <w:color w:val="auto"/>
              </w:rPr>
              <w:fldChar w:fldCharType="begin"/>
            </w:r>
            <w:r w:rsidRPr="00435191" w:rsidR="0069170F">
              <w:rPr>
                <w:webHidden/>
                <w:color w:val="auto"/>
              </w:rPr>
              <w:instrText xml:space="preserve"> PAGEREF _Toc57636901 \h </w:instrText>
            </w:r>
            <w:r w:rsidRPr="00435191" w:rsidR="0069170F">
              <w:rPr>
                <w:webHidden/>
                <w:color w:val="auto"/>
              </w:rPr>
            </w:r>
            <w:r w:rsidRPr="00435191" w:rsidR="0069170F">
              <w:rPr>
                <w:webHidden/>
                <w:color w:val="auto"/>
              </w:rPr>
              <w:fldChar w:fldCharType="separate"/>
            </w:r>
            <w:r w:rsidR="00435191">
              <w:rPr>
                <w:webHidden/>
                <w:color w:val="auto"/>
              </w:rPr>
              <w:t>76</w:t>
            </w:r>
            <w:r w:rsidRPr="00435191" w:rsidR="0069170F">
              <w:rPr>
                <w:webHidden/>
                <w:color w:val="auto"/>
              </w:rPr>
              <w:fldChar w:fldCharType="end"/>
            </w:r>
          </w:hyperlink>
        </w:p>
        <w:p w:rsidRPr="002F2E14" w:rsidR="0069170F" w:rsidRDefault="00FB5080" w14:paraId="7317CBDC" w14:textId="6AF3A070">
          <w:pPr>
            <w:pStyle w:val="TDC2"/>
            <w:rPr>
              <w:rFonts w:asciiTheme="minorHAnsi" w:hAnsiTheme="minorHAnsi" w:eastAsiaTheme="minorEastAsia"/>
              <w:noProof/>
              <w:color w:val="auto"/>
              <w:sz w:val="22"/>
              <w:lang w:eastAsia="es-CO"/>
            </w:rPr>
          </w:pPr>
          <w:hyperlink w:history="1" w:anchor="_Toc57636902">
            <w:r w:rsidRPr="00435191" w:rsidR="0069170F">
              <w:rPr>
                <w:rStyle w:val="Hipervnculo"/>
                <w:noProof/>
                <w:color w:val="auto"/>
              </w:rPr>
              <w:t>9.1.</w:t>
            </w:r>
            <w:r w:rsidRPr="002F2E14" w:rsidR="0069170F">
              <w:rPr>
                <w:rFonts w:asciiTheme="minorHAnsi" w:hAnsiTheme="minorHAnsi" w:eastAsiaTheme="minorEastAsia"/>
                <w:noProof/>
                <w:color w:val="auto"/>
                <w:sz w:val="22"/>
                <w:lang w:eastAsia="es-CO"/>
              </w:rPr>
              <w:tab/>
            </w:r>
            <w:r w:rsidRPr="00435191" w:rsidR="0069170F">
              <w:rPr>
                <w:rStyle w:val="Hipervnculo"/>
                <w:noProof/>
                <w:color w:val="auto"/>
              </w:rPr>
              <w:t>ANEXOS</w:t>
            </w:r>
            <w:r w:rsidRPr="00435191" w:rsidR="0069170F">
              <w:rPr>
                <w:noProof/>
                <w:webHidden/>
                <w:color w:val="auto"/>
              </w:rPr>
              <w:tab/>
            </w:r>
            <w:r w:rsidRPr="00435191" w:rsidR="0069170F">
              <w:rPr>
                <w:noProof/>
                <w:webHidden/>
                <w:color w:val="auto"/>
              </w:rPr>
              <w:fldChar w:fldCharType="begin"/>
            </w:r>
            <w:r w:rsidRPr="00435191" w:rsidR="0069170F">
              <w:rPr>
                <w:noProof/>
                <w:webHidden/>
                <w:color w:val="auto"/>
              </w:rPr>
              <w:instrText xml:space="preserve"> PAGEREF _Toc57636902 \h </w:instrText>
            </w:r>
            <w:r w:rsidRPr="00435191" w:rsidR="0069170F">
              <w:rPr>
                <w:noProof/>
                <w:webHidden/>
                <w:color w:val="auto"/>
              </w:rPr>
            </w:r>
            <w:r w:rsidRPr="00435191" w:rsidR="0069170F">
              <w:rPr>
                <w:noProof/>
                <w:webHidden/>
                <w:color w:val="auto"/>
              </w:rPr>
              <w:fldChar w:fldCharType="separate"/>
            </w:r>
            <w:r w:rsidR="00435191">
              <w:rPr>
                <w:noProof/>
                <w:webHidden/>
                <w:color w:val="auto"/>
              </w:rPr>
              <w:t>76</w:t>
            </w:r>
            <w:r w:rsidRPr="00435191" w:rsidR="0069170F">
              <w:rPr>
                <w:noProof/>
                <w:webHidden/>
                <w:color w:val="auto"/>
              </w:rPr>
              <w:fldChar w:fldCharType="end"/>
            </w:r>
          </w:hyperlink>
        </w:p>
        <w:p w:rsidRPr="002F2E14" w:rsidR="0069170F" w:rsidRDefault="00FB5080" w14:paraId="72F4AA4F" w14:textId="1755A1C9">
          <w:pPr>
            <w:pStyle w:val="TDC2"/>
            <w:rPr>
              <w:rFonts w:asciiTheme="minorHAnsi" w:hAnsiTheme="minorHAnsi" w:eastAsiaTheme="minorEastAsia"/>
              <w:noProof/>
              <w:color w:val="auto"/>
              <w:sz w:val="22"/>
              <w:lang w:eastAsia="es-CO"/>
            </w:rPr>
          </w:pPr>
          <w:hyperlink w:history="1" w:anchor="_Toc57636903">
            <w:r w:rsidRPr="00435191" w:rsidR="0069170F">
              <w:rPr>
                <w:rStyle w:val="Hipervnculo"/>
                <w:noProof/>
                <w:color w:val="auto"/>
              </w:rPr>
              <w:t>9.2.</w:t>
            </w:r>
            <w:r w:rsidRPr="002F2E14" w:rsidR="0069170F">
              <w:rPr>
                <w:rFonts w:asciiTheme="minorHAnsi" w:hAnsiTheme="minorHAnsi" w:eastAsiaTheme="minorEastAsia"/>
                <w:noProof/>
                <w:color w:val="auto"/>
                <w:sz w:val="22"/>
                <w:lang w:eastAsia="es-CO"/>
              </w:rPr>
              <w:tab/>
            </w:r>
            <w:r w:rsidRPr="00435191" w:rsidR="0069170F">
              <w:rPr>
                <w:rStyle w:val="Hipervnculo"/>
                <w:noProof/>
                <w:color w:val="auto"/>
              </w:rPr>
              <w:t>FORMATOS</w:t>
            </w:r>
            <w:r w:rsidRPr="00435191" w:rsidR="0069170F">
              <w:rPr>
                <w:noProof/>
                <w:webHidden/>
                <w:color w:val="auto"/>
              </w:rPr>
              <w:tab/>
            </w:r>
            <w:r w:rsidRPr="00435191" w:rsidR="0069170F">
              <w:rPr>
                <w:noProof/>
                <w:webHidden/>
                <w:color w:val="auto"/>
              </w:rPr>
              <w:fldChar w:fldCharType="begin"/>
            </w:r>
            <w:r w:rsidRPr="00435191" w:rsidR="0069170F">
              <w:rPr>
                <w:noProof/>
                <w:webHidden/>
                <w:color w:val="auto"/>
              </w:rPr>
              <w:instrText xml:space="preserve"> PAGEREF _Toc57636903 \h </w:instrText>
            </w:r>
            <w:r w:rsidRPr="00435191" w:rsidR="0069170F">
              <w:rPr>
                <w:noProof/>
                <w:webHidden/>
                <w:color w:val="auto"/>
              </w:rPr>
            </w:r>
            <w:r w:rsidRPr="00435191" w:rsidR="0069170F">
              <w:rPr>
                <w:noProof/>
                <w:webHidden/>
                <w:color w:val="auto"/>
              </w:rPr>
              <w:fldChar w:fldCharType="separate"/>
            </w:r>
            <w:r w:rsidR="00435191">
              <w:rPr>
                <w:noProof/>
                <w:webHidden/>
                <w:color w:val="auto"/>
              </w:rPr>
              <w:t>76</w:t>
            </w:r>
            <w:r w:rsidRPr="00435191" w:rsidR="0069170F">
              <w:rPr>
                <w:noProof/>
                <w:webHidden/>
                <w:color w:val="auto"/>
              </w:rPr>
              <w:fldChar w:fldCharType="end"/>
            </w:r>
          </w:hyperlink>
        </w:p>
        <w:p w:rsidRPr="002F2E14" w:rsidR="0069170F" w:rsidRDefault="00FB5080" w14:paraId="2F368E6A" w14:textId="02287C51">
          <w:pPr>
            <w:pStyle w:val="TDC2"/>
            <w:rPr>
              <w:rFonts w:asciiTheme="minorHAnsi" w:hAnsiTheme="minorHAnsi" w:eastAsiaTheme="minorEastAsia"/>
              <w:noProof/>
              <w:color w:val="auto"/>
              <w:sz w:val="22"/>
              <w:lang w:eastAsia="es-CO"/>
            </w:rPr>
          </w:pPr>
          <w:hyperlink w:history="1" w:anchor="_Toc57636904">
            <w:r w:rsidRPr="00435191" w:rsidR="0069170F">
              <w:rPr>
                <w:rStyle w:val="Hipervnculo"/>
                <w:noProof/>
                <w:color w:val="auto"/>
              </w:rPr>
              <w:t>9.3.</w:t>
            </w:r>
            <w:r w:rsidRPr="002F2E14" w:rsidR="0069170F">
              <w:rPr>
                <w:rFonts w:asciiTheme="minorHAnsi" w:hAnsiTheme="minorHAnsi" w:eastAsiaTheme="minorEastAsia"/>
                <w:noProof/>
                <w:color w:val="auto"/>
                <w:sz w:val="22"/>
                <w:lang w:eastAsia="es-CO"/>
              </w:rPr>
              <w:tab/>
            </w:r>
            <w:r w:rsidRPr="00435191" w:rsidR="0069170F">
              <w:rPr>
                <w:rStyle w:val="Hipervnculo"/>
                <w:noProof/>
                <w:color w:val="auto"/>
              </w:rPr>
              <w:t>MATRICES</w:t>
            </w:r>
            <w:r w:rsidRPr="00435191" w:rsidR="0069170F">
              <w:rPr>
                <w:noProof/>
                <w:webHidden/>
                <w:color w:val="auto"/>
              </w:rPr>
              <w:tab/>
            </w:r>
            <w:r w:rsidRPr="00435191" w:rsidR="0069170F">
              <w:rPr>
                <w:noProof/>
                <w:webHidden/>
                <w:color w:val="auto"/>
              </w:rPr>
              <w:fldChar w:fldCharType="begin"/>
            </w:r>
            <w:r w:rsidRPr="00435191" w:rsidR="0069170F">
              <w:rPr>
                <w:noProof/>
                <w:webHidden/>
                <w:color w:val="auto"/>
              </w:rPr>
              <w:instrText xml:space="preserve"> PAGEREF _Toc57636904 \h </w:instrText>
            </w:r>
            <w:r w:rsidRPr="00435191" w:rsidR="0069170F">
              <w:rPr>
                <w:noProof/>
                <w:webHidden/>
                <w:color w:val="auto"/>
              </w:rPr>
            </w:r>
            <w:r w:rsidRPr="00435191" w:rsidR="0069170F">
              <w:rPr>
                <w:noProof/>
                <w:webHidden/>
                <w:color w:val="auto"/>
              </w:rPr>
              <w:fldChar w:fldCharType="separate"/>
            </w:r>
            <w:r w:rsidR="00435191">
              <w:rPr>
                <w:noProof/>
                <w:webHidden/>
                <w:color w:val="auto"/>
              </w:rPr>
              <w:t>76</w:t>
            </w:r>
            <w:r w:rsidRPr="00435191" w:rsidR="0069170F">
              <w:rPr>
                <w:noProof/>
                <w:webHidden/>
                <w:color w:val="auto"/>
              </w:rPr>
              <w:fldChar w:fldCharType="end"/>
            </w:r>
          </w:hyperlink>
        </w:p>
        <w:p w:rsidR="0069170F" w:rsidRDefault="00FB5080" w14:paraId="5B0239C5" w14:textId="3A9C7D1F">
          <w:pPr>
            <w:pStyle w:val="TDC2"/>
            <w:rPr>
              <w:rFonts w:asciiTheme="minorHAnsi" w:hAnsiTheme="minorHAnsi" w:eastAsiaTheme="minorEastAsia"/>
              <w:noProof/>
              <w:color w:val="auto"/>
              <w:sz w:val="22"/>
              <w:lang w:eastAsia="es-CO"/>
            </w:rPr>
          </w:pPr>
          <w:hyperlink w:history="1" w:anchor="_Toc57636905">
            <w:r w:rsidRPr="00435191" w:rsidR="0069170F">
              <w:rPr>
                <w:rStyle w:val="Hipervnculo"/>
                <w:noProof/>
                <w:color w:val="auto"/>
              </w:rPr>
              <w:t>9.4.</w:t>
            </w:r>
            <w:r w:rsidRPr="002F2E14" w:rsidR="0069170F">
              <w:rPr>
                <w:rFonts w:asciiTheme="minorHAnsi" w:hAnsiTheme="minorHAnsi" w:eastAsiaTheme="minorEastAsia"/>
                <w:noProof/>
                <w:color w:val="auto"/>
                <w:sz w:val="22"/>
                <w:lang w:eastAsia="es-CO"/>
              </w:rPr>
              <w:tab/>
            </w:r>
            <w:r w:rsidRPr="00435191" w:rsidR="0069170F">
              <w:rPr>
                <w:rStyle w:val="Hipervnculo"/>
                <w:noProof/>
                <w:color w:val="auto"/>
              </w:rPr>
              <w:t>FORMULARIOS</w:t>
            </w:r>
            <w:r w:rsidRPr="00435191" w:rsidR="0069170F">
              <w:rPr>
                <w:noProof/>
                <w:webHidden/>
                <w:color w:val="auto"/>
              </w:rPr>
              <w:tab/>
            </w:r>
            <w:r w:rsidRPr="00435191" w:rsidR="0069170F">
              <w:rPr>
                <w:noProof/>
                <w:webHidden/>
                <w:color w:val="auto"/>
              </w:rPr>
              <w:fldChar w:fldCharType="begin"/>
            </w:r>
            <w:r w:rsidRPr="00435191" w:rsidR="0069170F">
              <w:rPr>
                <w:noProof/>
                <w:webHidden/>
                <w:color w:val="auto"/>
              </w:rPr>
              <w:instrText xml:space="preserve"> PAGEREF _Toc57636905 \h </w:instrText>
            </w:r>
            <w:r w:rsidRPr="00435191" w:rsidR="0069170F">
              <w:rPr>
                <w:noProof/>
                <w:webHidden/>
                <w:color w:val="auto"/>
              </w:rPr>
            </w:r>
            <w:r w:rsidRPr="00435191" w:rsidR="0069170F">
              <w:rPr>
                <w:noProof/>
                <w:webHidden/>
                <w:color w:val="auto"/>
              </w:rPr>
              <w:fldChar w:fldCharType="separate"/>
            </w:r>
            <w:r w:rsidR="00435191">
              <w:rPr>
                <w:noProof/>
                <w:webHidden/>
                <w:color w:val="auto"/>
              </w:rPr>
              <w:t>76</w:t>
            </w:r>
            <w:r w:rsidRPr="00435191" w:rsidR="0069170F">
              <w:rPr>
                <w:noProof/>
                <w:webHidden/>
                <w:color w:val="auto"/>
              </w:rPr>
              <w:fldChar w:fldCharType="end"/>
            </w:r>
          </w:hyperlink>
        </w:p>
        <w:p w:rsidR="0069170F" w:rsidRDefault="0069170F" w14:paraId="51D4D5F0" w14:textId="36900832">
          <w:r>
            <w:rPr>
              <w:b/>
              <w:bCs/>
              <w:lang w:val="es-ES"/>
            </w:rPr>
            <w:fldChar w:fldCharType="end"/>
          </w:r>
        </w:p>
      </w:sdtContent>
    </w:sdt>
    <w:p w:rsidR="00281799" w:rsidP="00281799" w:rsidRDefault="00281799" w14:paraId="1EEE6A9D" w14:textId="054C911F">
      <w:pPr>
        <w:rPr>
          <w:lang w:eastAsia="es-ES"/>
        </w:rPr>
      </w:pPr>
    </w:p>
    <w:p w:rsidR="00281799" w:rsidP="00281799" w:rsidRDefault="00281799" w14:paraId="656807E9" w14:textId="63045194">
      <w:pPr>
        <w:rPr>
          <w:lang w:eastAsia="es-ES"/>
        </w:rPr>
      </w:pPr>
    </w:p>
    <w:p w:rsidR="00281799" w:rsidP="00281799" w:rsidRDefault="00281799" w14:paraId="37BA9619" w14:textId="0C1D162D">
      <w:pPr>
        <w:rPr>
          <w:lang w:eastAsia="es-ES"/>
        </w:rPr>
      </w:pPr>
    </w:p>
    <w:p w:rsidR="00281799" w:rsidP="00281799" w:rsidRDefault="00281799" w14:paraId="52E86EB3" w14:textId="39EBA544">
      <w:pPr>
        <w:rPr>
          <w:lang w:eastAsia="es-ES"/>
        </w:rPr>
      </w:pPr>
    </w:p>
    <w:p w:rsidR="00281799" w:rsidP="00281799" w:rsidRDefault="00281799" w14:paraId="202FEC2F" w14:textId="69848FAD">
      <w:pPr>
        <w:rPr>
          <w:lang w:eastAsia="es-ES"/>
        </w:rPr>
      </w:pPr>
    </w:p>
    <w:p w:rsidR="00281799" w:rsidP="00281799" w:rsidRDefault="00281799" w14:paraId="1D88E06D" w14:textId="271683C0">
      <w:pPr>
        <w:rPr>
          <w:lang w:eastAsia="es-ES"/>
        </w:rPr>
      </w:pPr>
    </w:p>
    <w:p w:rsidR="00281799" w:rsidP="00281799" w:rsidRDefault="00281799" w14:paraId="25C92189" w14:textId="301854DF">
      <w:pPr>
        <w:rPr>
          <w:lang w:eastAsia="es-ES"/>
        </w:rPr>
      </w:pPr>
    </w:p>
    <w:p w:rsidR="00281799" w:rsidP="00281799" w:rsidRDefault="00281799" w14:paraId="307CA928" w14:textId="39723B93">
      <w:pPr>
        <w:rPr>
          <w:lang w:eastAsia="es-ES"/>
        </w:rPr>
      </w:pPr>
    </w:p>
    <w:p w:rsidR="00281799" w:rsidP="00281799" w:rsidRDefault="00281799" w14:paraId="6E643A49" w14:textId="161CF217">
      <w:pPr>
        <w:rPr>
          <w:lang w:eastAsia="es-ES"/>
        </w:rPr>
      </w:pPr>
    </w:p>
    <w:p w:rsidR="00281799" w:rsidP="00281799" w:rsidRDefault="00281799" w14:paraId="6F8021A9" w14:textId="21985146">
      <w:pPr>
        <w:rPr>
          <w:lang w:eastAsia="es-ES"/>
        </w:rPr>
      </w:pPr>
    </w:p>
    <w:p w:rsidR="00281799" w:rsidP="00281799" w:rsidRDefault="00281799" w14:paraId="6B72AE16" w14:textId="298D8305">
      <w:pPr>
        <w:rPr>
          <w:lang w:eastAsia="es-ES"/>
        </w:rPr>
      </w:pPr>
    </w:p>
    <w:p w:rsidR="00281799" w:rsidP="00281799" w:rsidRDefault="00281799" w14:paraId="34E82890" w14:textId="4968FCAC">
      <w:pPr>
        <w:rPr>
          <w:lang w:eastAsia="es-ES"/>
        </w:rPr>
      </w:pPr>
    </w:p>
    <w:p w:rsidR="00281799" w:rsidP="00281799" w:rsidRDefault="00281799" w14:paraId="5BB21C96" w14:textId="5AFF98FB">
      <w:pPr>
        <w:rPr>
          <w:lang w:eastAsia="es-ES"/>
        </w:rPr>
      </w:pPr>
    </w:p>
    <w:p w:rsidR="00281799" w:rsidP="00281799" w:rsidRDefault="00281799" w14:paraId="1A9CC401" w14:textId="0B1826A5">
      <w:pPr>
        <w:rPr>
          <w:lang w:eastAsia="es-ES"/>
        </w:rPr>
      </w:pPr>
    </w:p>
    <w:p w:rsidRPr="00721C58" w:rsidR="00281799" w:rsidP="00435191" w:rsidRDefault="00281799" w14:paraId="388F37F9" w14:textId="77777777"/>
    <w:p w:rsidR="00281799" w:rsidP="00281799" w:rsidRDefault="00281799" w14:paraId="68252B14" w14:textId="74F2855D">
      <w:pPr>
        <w:rPr>
          <w:lang w:eastAsia="es-ES"/>
        </w:rPr>
      </w:pPr>
    </w:p>
    <w:p w:rsidR="00281799" w:rsidP="00281799" w:rsidRDefault="00281799" w14:paraId="16F33E98" w14:textId="23176598">
      <w:pPr>
        <w:rPr>
          <w:lang w:eastAsia="es-ES"/>
        </w:rPr>
      </w:pPr>
    </w:p>
    <w:p w:rsidRPr="00721C58" w:rsidR="00281799" w:rsidP="00435191" w:rsidRDefault="00F03287" w14:paraId="53A12EEA" w14:textId="336F2D95">
      <w:pPr>
        <w:jc w:val="center"/>
      </w:pPr>
      <w:r w:rsidRPr="00821EE7">
        <w:rPr>
          <w:rFonts w:eastAsia="Times New Roman" w:cs="Arial"/>
          <w:b/>
          <w:bCs/>
          <w:color w:val="auto"/>
          <w:szCs w:val="20"/>
          <w:lang w:eastAsia="es-ES"/>
        </w:rPr>
        <w:lastRenderedPageBreak/>
        <w:t>DOCUMENTOS TIPO – LICITACIÓN DE OBRA PÚBLICA DE INFRAESTRUCTURA PARA AGUA POTABLE Y SANEAMIENTO BÁSICO</w:t>
      </w:r>
      <w:r>
        <w:rPr>
          <w:rFonts w:eastAsia="Times New Roman" w:cs="Arial"/>
          <w:b/>
          <w:bCs/>
          <w:color w:val="auto"/>
          <w:szCs w:val="20"/>
          <w:lang w:eastAsia="es-ES"/>
        </w:rPr>
        <w:t xml:space="preserve"> EN LA MODALIDAD DE LLAVE EN MANO</w:t>
      </w:r>
    </w:p>
    <w:p w:rsidRPr="00A57C71" w:rsidR="00517CF5" w:rsidRDefault="00517CF5" w14:paraId="2ADF66FD" w14:textId="7F5939E6">
      <w:pPr>
        <w:pStyle w:val="Entidad-Capitulo"/>
      </w:pPr>
      <w:bookmarkStart w:name="_Toc57632912" w:id="24"/>
      <w:bookmarkStart w:name="_Toc57636769" w:id="25"/>
      <w:r w:rsidRPr="00C06827">
        <w:t>C</w:t>
      </w:r>
      <w:r w:rsidRPr="00A57C71">
        <w:t>APÍTULO</w:t>
      </w:r>
      <w:r w:rsidRPr="00A57C71" w:rsidR="002644ED">
        <w:t xml:space="preserve"> </w:t>
      </w:r>
      <w:r w:rsidRPr="00A57C71">
        <w:t>I</w:t>
      </w:r>
      <w:r w:rsidRPr="00A57C71" w:rsidR="002644ED">
        <w:t xml:space="preserve"> </w:t>
      </w:r>
      <w:r w:rsidRPr="00A57C71">
        <w:t>INFORMACIÓN</w:t>
      </w:r>
      <w:r w:rsidRPr="00A57C71" w:rsidR="002644ED">
        <w:t xml:space="preserve"> </w:t>
      </w:r>
      <w:r w:rsidRPr="00A57C71">
        <w:t>GENERAL</w:t>
      </w:r>
      <w:bookmarkEnd w:id="24"/>
      <w:bookmarkEnd w:id="25"/>
      <w:bookmarkEnd w:id="22"/>
      <w:bookmarkEnd w:id="21"/>
      <w:bookmarkEnd w:id="20"/>
      <w:bookmarkEnd w:id="19"/>
      <w:bookmarkEnd w:id="18"/>
      <w:bookmarkEnd w:id="17"/>
      <w:bookmarkEnd w:id="16"/>
      <w:bookmarkEnd w:id="15"/>
      <w:bookmarkEnd w:id="14"/>
      <w:bookmarkEnd w:id="13"/>
      <w:bookmarkEnd w:id="12"/>
      <w:bookmarkEnd w:id="11"/>
    </w:p>
    <w:p w:rsidRPr="00435191" w:rsidR="00517CF5" w:rsidP="00404AB8" w:rsidRDefault="00517CF5" w14:paraId="3719463C" w14:textId="38547EBA">
      <w:pPr>
        <w:pStyle w:val="Capitulo1"/>
        <w:numPr>
          <w:ilvl w:val="0"/>
          <w:numId w:val="86"/>
        </w:numPr>
        <w:rPr>
          <w:color w:val="auto"/>
        </w:rPr>
      </w:pPr>
      <w:bookmarkStart w:name="_Toc508648241" w:id="26"/>
      <w:bookmarkStart w:name="_Toc508984025" w:id="27"/>
      <w:bookmarkStart w:name="_Toc509843855" w:id="28"/>
      <w:bookmarkStart w:name="_Toc511924764" w:id="29"/>
      <w:bookmarkStart w:name="_Toc520226852" w:id="30"/>
      <w:bookmarkStart w:name="_Toc520297822" w:id="31"/>
      <w:bookmarkStart w:name="_Toc520317087" w:id="32"/>
      <w:bookmarkStart w:name="_Toc533083688" w:id="33"/>
      <w:bookmarkStart w:name="_Ref24632831" w:id="34"/>
      <w:bookmarkStart w:name="_Toc32096798" w:id="35"/>
      <w:bookmarkStart w:name="_Toc57632913" w:id="36"/>
      <w:bookmarkStart w:name="_Toc57636770" w:id="37"/>
      <w:r w:rsidRPr="00435191">
        <w:rPr>
          <w:color w:val="auto"/>
        </w:rPr>
        <w:t>OBJETO,</w:t>
      </w:r>
      <w:r w:rsidRPr="00435191" w:rsidR="002644ED">
        <w:rPr>
          <w:color w:val="auto"/>
        </w:rPr>
        <w:t xml:space="preserve"> </w:t>
      </w:r>
      <w:r w:rsidRPr="00435191">
        <w:rPr>
          <w:color w:val="auto"/>
        </w:rPr>
        <w:t>PRESUPUESTO</w:t>
      </w:r>
      <w:r w:rsidRPr="00435191" w:rsidR="002644ED">
        <w:rPr>
          <w:color w:val="auto"/>
        </w:rPr>
        <w:t xml:space="preserve"> </w:t>
      </w:r>
      <w:r w:rsidRPr="00435191">
        <w:rPr>
          <w:color w:val="auto"/>
        </w:rPr>
        <w:t>OFICIAL,</w:t>
      </w:r>
      <w:r w:rsidRPr="00435191" w:rsidR="002644ED">
        <w:rPr>
          <w:color w:val="auto"/>
        </w:rPr>
        <w:t xml:space="preserve"> </w:t>
      </w:r>
      <w:r w:rsidRPr="00435191">
        <w:rPr>
          <w:color w:val="auto"/>
        </w:rPr>
        <w:t>PLAZO</w:t>
      </w:r>
      <w:r w:rsidRPr="00435191" w:rsidR="002644ED">
        <w:rPr>
          <w:color w:val="auto"/>
        </w:rPr>
        <w:t xml:space="preserve"> </w:t>
      </w:r>
      <w:r w:rsidRPr="00435191">
        <w:rPr>
          <w:color w:val="auto"/>
        </w:rPr>
        <w:t>Y</w:t>
      </w:r>
      <w:r w:rsidRPr="00435191" w:rsidR="002644ED">
        <w:rPr>
          <w:color w:val="auto"/>
        </w:rPr>
        <w:t xml:space="preserve"> </w:t>
      </w:r>
      <w:r w:rsidRPr="00435191">
        <w:rPr>
          <w:color w:val="auto"/>
        </w:rPr>
        <w:t>UBI</w:t>
      </w:r>
      <w:r w:rsidRPr="00435191" w:rsidR="001D167B">
        <w:rPr>
          <w:color w:val="auto"/>
        </w:rPr>
        <w:t>CACIÓN</w:t>
      </w:r>
      <w:bookmarkEnd w:id="26"/>
      <w:bookmarkEnd w:id="27"/>
      <w:bookmarkEnd w:id="28"/>
      <w:bookmarkEnd w:id="29"/>
      <w:bookmarkEnd w:id="30"/>
      <w:bookmarkEnd w:id="31"/>
      <w:bookmarkEnd w:id="32"/>
      <w:bookmarkEnd w:id="33"/>
      <w:bookmarkEnd w:id="34"/>
      <w:bookmarkEnd w:id="35"/>
      <w:bookmarkEnd w:id="36"/>
      <w:bookmarkEnd w:id="37"/>
      <w:bookmarkEnd w:id="23"/>
    </w:p>
    <w:p w:rsidRPr="00435191" w:rsidR="00B626E2" w:rsidP="00CA32D3" w:rsidRDefault="00B626E2" w14:paraId="29D6F701" w14:textId="621EB3F4">
      <w:pPr>
        <w:spacing w:line="276" w:lineRule="auto"/>
        <w:jc w:val="both"/>
        <w:rPr>
          <w:rFonts w:eastAsia="Arial" w:cs="Arial"/>
          <w:color w:val="auto"/>
        </w:rPr>
      </w:pPr>
      <w:r w:rsidRPr="00435191">
        <w:rPr>
          <w:rFonts w:cs="Arial"/>
          <w:color w:val="auto"/>
        </w:rPr>
        <w:t>El</w:t>
      </w:r>
      <w:r w:rsidRPr="00435191" w:rsidR="002644ED">
        <w:rPr>
          <w:rFonts w:eastAsia="Arial" w:cs="Arial"/>
          <w:color w:val="auto"/>
        </w:rPr>
        <w:t xml:space="preserve"> </w:t>
      </w:r>
      <w:r w:rsidRPr="00435191">
        <w:rPr>
          <w:rFonts w:cs="Arial"/>
          <w:color w:val="auto"/>
        </w:rPr>
        <w:t>objeto,</w:t>
      </w:r>
      <w:r w:rsidRPr="00435191" w:rsidR="002644ED">
        <w:rPr>
          <w:rFonts w:eastAsia="Arial" w:cs="Arial"/>
          <w:color w:val="auto"/>
        </w:rPr>
        <w:t xml:space="preserve"> </w:t>
      </w:r>
      <w:r w:rsidRPr="004D263E" w:rsidR="00C93594">
        <w:rPr>
          <w:rFonts w:cs="Arial"/>
          <w:color w:val="auto"/>
        </w:rPr>
        <w:t>presupuesto</w:t>
      </w:r>
      <w:r w:rsidRPr="004D263E" w:rsidR="00C93594">
        <w:rPr>
          <w:rFonts w:eastAsia="Arial" w:cs="Arial"/>
          <w:color w:val="auto"/>
        </w:rPr>
        <w:t xml:space="preserve"> </w:t>
      </w:r>
      <w:r w:rsidRPr="004D263E" w:rsidR="00C93594">
        <w:rPr>
          <w:rFonts w:cs="Arial"/>
          <w:color w:val="auto"/>
        </w:rPr>
        <w:t>oficial estimado</w:t>
      </w:r>
      <w:r w:rsidRPr="004D263E" w:rsidR="00C93594">
        <w:rPr>
          <w:rFonts w:eastAsia="Arial" w:cs="Arial"/>
          <w:color w:val="auto"/>
        </w:rPr>
        <w:t xml:space="preserve">, </w:t>
      </w:r>
      <w:r w:rsidRPr="004D263E" w:rsidR="00C93594">
        <w:rPr>
          <w:rFonts w:cs="Arial"/>
          <w:color w:val="auto"/>
        </w:rPr>
        <w:t>plazo</w:t>
      </w:r>
      <w:r w:rsidRPr="004D263E" w:rsidR="00C93594">
        <w:rPr>
          <w:rFonts w:eastAsia="Arial" w:cs="Arial"/>
          <w:color w:val="auto"/>
        </w:rPr>
        <w:t xml:space="preserve"> </w:t>
      </w:r>
      <w:r w:rsidRPr="004D263E" w:rsidR="00C93594">
        <w:rPr>
          <w:rFonts w:cs="Arial"/>
          <w:color w:val="auto"/>
        </w:rPr>
        <w:t>y</w:t>
      </w:r>
      <w:r w:rsidRPr="004D263E" w:rsidR="00C93594">
        <w:rPr>
          <w:rFonts w:eastAsia="Arial" w:cs="Arial"/>
          <w:color w:val="auto"/>
        </w:rPr>
        <w:t xml:space="preserve"> </w:t>
      </w:r>
      <w:r w:rsidRPr="004D263E" w:rsidR="00C93594">
        <w:rPr>
          <w:rFonts w:cs="Arial"/>
          <w:color w:val="auto"/>
        </w:rPr>
        <w:t>ubicación</w:t>
      </w:r>
      <w:r w:rsidRPr="004D263E" w:rsidR="00C93594">
        <w:rPr>
          <w:rFonts w:eastAsia="Arial" w:cs="Arial"/>
          <w:color w:val="auto"/>
        </w:rPr>
        <w:t xml:space="preserve"> </w:t>
      </w:r>
      <w:r w:rsidRPr="00435191">
        <w:rPr>
          <w:rFonts w:cs="Arial"/>
          <w:color w:val="auto"/>
        </w:rPr>
        <w:t>del</w:t>
      </w:r>
      <w:r w:rsidRPr="00435191" w:rsidR="002644ED">
        <w:rPr>
          <w:rFonts w:eastAsia="Arial" w:cs="Arial"/>
          <w:color w:val="auto"/>
        </w:rPr>
        <w:t xml:space="preserve"> </w:t>
      </w:r>
      <w:r w:rsidRPr="00435191" w:rsidR="00FB6A7E">
        <w:rPr>
          <w:rFonts w:cs="Arial"/>
          <w:color w:val="auto"/>
        </w:rPr>
        <w:t xml:space="preserve">proyecto objeto del presente </w:t>
      </w:r>
      <w:r w:rsidR="00A26659">
        <w:rPr>
          <w:rFonts w:cs="Arial"/>
          <w:color w:val="auto"/>
        </w:rPr>
        <w:t>p</w:t>
      </w:r>
      <w:r w:rsidRPr="00435191" w:rsidR="00B565E6">
        <w:rPr>
          <w:rFonts w:cs="Arial"/>
          <w:color w:val="auto"/>
        </w:rPr>
        <w:t xml:space="preserve">roceso de </w:t>
      </w:r>
      <w:r w:rsidR="00A26659">
        <w:rPr>
          <w:rFonts w:cs="Arial"/>
          <w:color w:val="auto"/>
        </w:rPr>
        <w:t>c</w:t>
      </w:r>
      <w:r w:rsidRPr="00435191" w:rsidR="00B565E6">
        <w:rPr>
          <w:rFonts w:cs="Arial"/>
          <w:color w:val="auto"/>
        </w:rPr>
        <w:t>ontratación</w:t>
      </w:r>
      <w:r w:rsidRPr="00435191" w:rsidR="002644ED">
        <w:rPr>
          <w:rFonts w:eastAsia="Arial" w:cs="Arial"/>
          <w:color w:val="auto"/>
        </w:rPr>
        <w:t xml:space="preserve"> </w:t>
      </w:r>
      <w:r w:rsidRPr="00435191">
        <w:rPr>
          <w:rFonts w:cs="Arial"/>
          <w:color w:val="auto"/>
        </w:rPr>
        <w:t>se</w:t>
      </w:r>
      <w:r w:rsidRPr="00435191" w:rsidR="002644ED">
        <w:rPr>
          <w:rFonts w:eastAsia="Arial" w:cs="Arial"/>
          <w:color w:val="auto"/>
        </w:rPr>
        <w:t xml:space="preserve"> </w:t>
      </w:r>
      <w:r w:rsidRPr="00435191" w:rsidR="002559D8">
        <w:rPr>
          <w:rFonts w:cs="Arial"/>
          <w:color w:val="auto"/>
        </w:rPr>
        <w:t>identifican</w:t>
      </w:r>
      <w:r w:rsidRPr="00435191" w:rsidR="002559D8">
        <w:rPr>
          <w:rFonts w:eastAsia="Arial" w:cs="Arial"/>
          <w:color w:val="auto"/>
        </w:rPr>
        <w:t xml:space="preserve"> </w:t>
      </w:r>
      <w:r w:rsidRPr="00435191">
        <w:rPr>
          <w:rFonts w:cs="Arial"/>
          <w:color w:val="auto"/>
        </w:rPr>
        <w:t>en</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Pr>
          <w:rFonts w:cs="Arial"/>
          <w:color w:val="auto"/>
        </w:rPr>
        <w:t>siguiente</w:t>
      </w:r>
      <w:r w:rsidRPr="00435191" w:rsidR="002644ED">
        <w:rPr>
          <w:rFonts w:eastAsia="Arial" w:cs="Arial"/>
          <w:color w:val="auto"/>
        </w:rPr>
        <w:t xml:space="preserve"> </w:t>
      </w:r>
      <w:r w:rsidRPr="00435191">
        <w:rPr>
          <w:rFonts w:cs="Arial"/>
          <w:color w:val="auto"/>
        </w:rPr>
        <w:t>tabla:</w:t>
      </w:r>
      <w:r w:rsidRPr="00435191" w:rsidR="002644ED">
        <w:rPr>
          <w:rFonts w:eastAsia="Arial" w:cs="Arial"/>
          <w:color w:val="auto"/>
        </w:rPr>
        <w:t xml:space="preserve"> </w:t>
      </w:r>
    </w:p>
    <w:tbl>
      <w:tblPr>
        <w:tblW w:w="4237"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left w:w="70" w:type="dxa"/>
          <w:right w:w="70" w:type="dxa"/>
        </w:tblCellMar>
        <w:tblLook w:val="00A0" w:firstRow="1" w:lastRow="0" w:firstColumn="1" w:lastColumn="0" w:noHBand="0" w:noVBand="0"/>
      </w:tblPr>
      <w:tblGrid>
        <w:gridCol w:w="2341"/>
        <w:gridCol w:w="1661"/>
        <w:gridCol w:w="1523"/>
        <w:gridCol w:w="1939"/>
      </w:tblGrid>
      <w:tr w:rsidRPr="00C66A27" w:rsidR="004D263E" w:rsidTr="00435191" w14:paraId="67C56B86" w14:textId="096E72DC">
        <w:trPr>
          <w:trHeight w:val="732"/>
          <w:jc w:val="center"/>
        </w:trPr>
        <w:tc>
          <w:tcPr>
            <w:tcW w:w="1568" w:type="pct"/>
            <w:tcBorders>
              <w:top w:val="double" w:color="auto" w:sz="4" w:space="0"/>
              <w:bottom w:val="single" w:color="auto" w:sz="6" w:space="0"/>
            </w:tcBorders>
            <w:shd w:val="clear" w:color="auto" w:fill="404040" w:themeFill="text1" w:themeFillTint="BF"/>
            <w:vAlign w:val="center"/>
          </w:tcPr>
          <w:p w:rsidRPr="00435191" w:rsidR="006B1C5B" w:rsidP="00013F5D" w:rsidRDefault="006B1C5B" w14:paraId="00950EF6" w14:textId="508E27FB">
            <w:pPr>
              <w:spacing w:after="0" w:line="276" w:lineRule="auto"/>
              <w:jc w:val="center"/>
              <w:rPr>
                <w:rFonts w:eastAsia="Arial,Times New Roman" w:cs="Arial"/>
                <w:b/>
                <w:bCs/>
                <w:color w:val="FFFFFF" w:themeColor="background1"/>
                <w:szCs w:val="20"/>
                <w:lang w:eastAsia="es-CO"/>
              </w:rPr>
            </w:pPr>
            <w:r w:rsidRPr="00435191">
              <w:rPr>
                <w:rFonts w:cs="Arial"/>
                <w:b/>
                <w:bCs/>
                <w:color w:val="FFFFFF" w:themeColor="background1"/>
                <w:szCs w:val="20"/>
                <w:lang w:eastAsia="es-CO"/>
              </w:rPr>
              <w:t xml:space="preserve">Objeto del proyecto </w:t>
            </w:r>
          </w:p>
        </w:tc>
        <w:tc>
          <w:tcPr>
            <w:tcW w:w="1113" w:type="pct"/>
            <w:tcBorders>
              <w:top w:val="double" w:color="auto" w:sz="4" w:space="0"/>
              <w:bottom w:val="single" w:color="auto" w:sz="6" w:space="0"/>
            </w:tcBorders>
            <w:shd w:val="clear" w:color="auto" w:fill="404040" w:themeFill="text1" w:themeFillTint="BF"/>
            <w:vAlign w:val="center"/>
          </w:tcPr>
          <w:p w:rsidRPr="00435191" w:rsidR="006B1C5B" w:rsidP="00013F5D" w:rsidRDefault="006B1C5B" w14:paraId="716BA771" w14:textId="77777777">
            <w:pPr>
              <w:spacing w:after="0" w:line="276" w:lineRule="auto"/>
              <w:jc w:val="center"/>
              <w:rPr>
                <w:rFonts w:eastAsia="Arial,Times New Roman" w:cs="Arial"/>
                <w:b/>
                <w:bCs/>
                <w:color w:val="FFFFFF" w:themeColor="background1"/>
                <w:szCs w:val="20"/>
                <w:lang w:eastAsia="es-CO"/>
              </w:rPr>
            </w:pPr>
            <w:r w:rsidRPr="00435191">
              <w:rPr>
                <w:rFonts w:cs="Arial"/>
                <w:b/>
                <w:bCs/>
                <w:color w:val="FFFFFF" w:themeColor="background1"/>
                <w:szCs w:val="20"/>
                <w:lang w:eastAsia="es-CO"/>
              </w:rPr>
              <w:t xml:space="preserve">Plazo del contrato </w:t>
            </w:r>
          </w:p>
        </w:tc>
        <w:tc>
          <w:tcPr>
            <w:tcW w:w="1020" w:type="pct"/>
            <w:tcBorders>
              <w:top w:val="double" w:color="auto" w:sz="4" w:space="0"/>
              <w:bottom w:val="single" w:color="auto" w:sz="6" w:space="0"/>
            </w:tcBorders>
            <w:shd w:val="clear" w:color="auto" w:fill="404040" w:themeFill="text1" w:themeFillTint="BF"/>
            <w:vAlign w:val="center"/>
          </w:tcPr>
          <w:p w:rsidRPr="00435191" w:rsidR="006B1C5B" w:rsidP="00013F5D" w:rsidRDefault="006B1C5B" w14:paraId="4A037D1B" w14:textId="77777777">
            <w:pPr>
              <w:spacing w:after="0" w:line="276" w:lineRule="auto"/>
              <w:jc w:val="center"/>
              <w:rPr>
                <w:rFonts w:eastAsia="Arial,Times New Roman" w:cs="Arial"/>
                <w:b/>
                <w:bCs/>
                <w:color w:val="FFFFFF" w:themeColor="background1"/>
                <w:szCs w:val="20"/>
                <w:lang w:eastAsia="es-CO"/>
              </w:rPr>
            </w:pPr>
            <w:r w:rsidRPr="00435191">
              <w:rPr>
                <w:rFonts w:cs="Arial"/>
                <w:b/>
                <w:bCs/>
                <w:color w:val="FFFFFF" w:themeColor="background1"/>
                <w:szCs w:val="20"/>
                <w:lang w:eastAsia="es-CO"/>
              </w:rPr>
              <w:t>Valor presupuesto oficial (pesos incluido IVA)</w:t>
            </w:r>
          </w:p>
        </w:tc>
        <w:tc>
          <w:tcPr>
            <w:tcW w:w="1299" w:type="pct"/>
            <w:tcBorders>
              <w:top w:val="double" w:color="auto" w:sz="4" w:space="0"/>
              <w:bottom w:val="single" w:color="auto" w:sz="6" w:space="0"/>
            </w:tcBorders>
            <w:shd w:val="clear" w:color="auto" w:fill="404040" w:themeFill="text1" w:themeFillTint="BF"/>
            <w:vAlign w:val="center"/>
          </w:tcPr>
          <w:p w:rsidRPr="00435191" w:rsidR="006B1C5B" w:rsidP="00013F5D" w:rsidRDefault="006B1C5B" w14:paraId="02E35F23" w14:textId="77777777">
            <w:pPr>
              <w:spacing w:after="0" w:line="276" w:lineRule="auto"/>
              <w:jc w:val="center"/>
              <w:rPr>
                <w:rFonts w:eastAsia="Arial,Times New Roman" w:cs="Arial"/>
                <w:b/>
                <w:bCs/>
                <w:color w:val="FFFFFF" w:themeColor="background1"/>
                <w:szCs w:val="20"/>
                <w:lang w:eastAsia="es-CO"/>
              </w:rPr>
            </w:pPr>
            <w:r w:rsidRPr="00435191">
              <w:rPr>
                <w:rFonts w:cs="Arial"/>
                <w:b/>
                <w:bCs/>
                <w:color w:val="FFFFFF" w:themeColor="background1"/>
                <w:szCs w:val="20"/>
                <w:lang w:eastAsia="es-CO"/>
              </w:rPr>
              <w:t>Lugar(es) de ejecución del contrato</w:t>
            </w:r>
          </w:p>
        </w:tc>
      </w:tr>
      <w:tr w:rsidRPr="00C66A27" w:rsidR="006B1C5B" w:rsidTr="00435191" w14:paraId="1935BC64" w14:textId="08FD5AE2">
        <w:trPr>
          <w:trHeight w:val="746"/>
          <w:jc w:val="center"/>
        </w:trPr>
        <w:tc>
          <w:tcPr>
            <w:tcW w:w="1568" w:type="pct"/>
            <w:tcBorders>
              <w:top w:val="single" w:color="auto" w:sz="6" w:space="0"/>
              <w:bottom w:val="single" w:color="auto" w:sz="6" w:space="0"/>
            </w:tcBorders>
            <w:vAlign w:val="center"/>
          </w:tcPr>
          <w:p w:rsidRPr="00435191" w:rsidR="006B1C5B" w:rsidP="00013F5D" w:rsidRDefault="006B1C5B" w14:paraId="6A767874" w14:textId="5A245CCE">
            <w:pPr>
              <w:spacing w:after="0" w:line="276" w:lineRule="auto"/>
              <w:jc w:val="center"/>
              <w:rPr>
                <w:rFonts w:eastAsia="Arial,Times New Roman" w:cs="Arial"/>
                <w:color w:val="auto"/>
                <w:szCs w:val="20"/>
                <w:highlight w:val="lightGray"/>
                <w:lang w:eastAsia="es-CO"/>
              </w:rPr>
            </w:pPr>
            <w:r w:rsidRPr="00435191">
              <w:rPr>
                <w:rFonts w:cs="Arial"/>
                <w:color w:val="auto"/>
                <w:szCs w:val="20"/>
                <w:highlight w:val="lightGray"/>
                <w:lang w:eastAsia="es-CO"/>
              </w:rPr>
              <w:t>[Incluir objeto del proyecto]</w:t>
            </w:r>
          </w:p>
        </w:tc>
        <w:tc>
          <w:tcPr>
            <w:tcW w:w="1113" w:type="pct"/>
            <w:tcBorders>
              <w:top w:val="single" w:color="auto" w:sz="6" w:space="0"/>
              <w:bottom w:val="single" w:color="auto" w:sz="6" w:space="0"/>
            </w:tcBorders>
            <w:vAlign w:val="center"/>
          </w:tcPr>
          <w:p w:rsidRPr="00435191" w:rsidR="006B1C5B" w:rsidP="00013F5D" w:rsidRDefault="006B1C5B" w14:paraId="5DF7DBB2" w14:textId="77777777">
            <w:pPr>
              <w:spacing w:after="0" w:line="276" w:lineRule="auto"/>
              <w:jc w:val="center"/>
              <w:rPr>
                <w:rFonts w:eastAsia="Times New Roman" w:cs="Arial"/>
                <w:bCs/>
                <w:color w:val="auto"/>
                <w:szCs w:val="20"/>
                <w:highlight w:val="lightGray"/>
                <w:lang w:eastAsia="es-CO"/>
              </w:rPr>
            </w:pPr>
            <w:r w:rsidRPr="00435191">
              <w:rPr>
                <w:rFonts w:eastAsia="Times New Roman" w:cs="Arial"/>
                <w:bCs/>
                <w:color w:val="auto"/>
                <w:szCs w:val="20"/>
                <w:highlight w:val="lightGray"/>
                <w:lang w:eastAsia="es-CO"/>
              </w:rPr>
              <w:t>[Incluir Plazo]</w:t>
            </w:r>
          </w:p>
        </w:tc>
        <w:tc>
          <w:tcPr>
            <w:tcW w:w="1020" w:type="pct"/>
            <w:tcBorders>
              <w:top w:val="single" w:color="auto" w:sz="6" w:space="0"/>
              <w:bottom w:val="single" w:color="auto" w:sz="6" w:space="0"/>
            </w:tcBorders>
            <w:vAlign w:val="center"/>
          </w:tcPr>
          <w:p w:rsidRPr="00435191" w:rsidR="006B1C5B" w:rsidP="00013F5D" w:rsidRDefault="006B1C5B" w14:paraId="08B4288A" w14:textId="77777777">
            <w:pPr>
              <w:spacing w:after="0" w:line="276" w:lineRule="auto"/>
              <w:jc w:val="center"/>
              <w:rPr>
                <w:rFonts w:eastAsia="Arial,Times New Roman" w:cs="Arial"/>
                <w:color w:val="auto"/>
                <w:szCs w:val="20"/>
                <w:highlight w:val="lightGray"/>
                <w:lang w:eastAsia="es-CO"/>
              </w:rPr>
            </w:pPr>
            <w:r w:rsidRPr="00435191">
              <w:rPr>
                <w:rFonts w:cs="Arial"/>
                <w:color w:val="auto"/>
                <w:szCs w:val="20"/>
                <w:highlight w:val="lightGray"/>
                <w:lang w:eastAsia="es-CO"/>
              </w:rPr>
              <w:t>[Incluir presupuesto oficial]</w:t>
            </w:r>
          </w:p>
        </w:tc>
        <w:tc>
          <w:tcPr>
            <w:tcW w:w="1299" w:type="pct"/>
            <w:tcBorders>
              <w:top w:val="single" w:color="auto" w:sz="6" w:space="0"/>
              <w:bottom w:val="single" w:color="auto" w:sz="6" w:space="0"/>
            </w:tcBorders>
            <w:vAlign w:val="center"/>
          </w:tcPr>
          <w:p w:rsidRPr="00435191" w:rsidR="006B1C5B" w:rsidP="00013F5D" w:rsidRDefault="006B1C5B" w14:paraId="0283E6B1" w14:textId="1AC3D24E">
            <w:pPr>
              <w:spacing w:after="0" w:line="276" w:lineRule="auto"/>
              <w:jc w:val="center"/>
              <w:rPr>
                <w:rFonts w:eastAsia="Arial,Times New Roman" w:cs="Arial"/>
                <w:color w:val="auto"/>
                <w:szCs w:val="20"/>
                <w:lang w:eastAsia="es-CO"/>
              </w:rPr>
            </w:pPr>
            <w:r w:rsidRPr="00435191">
              <w:rPr>
                <w:rFonts w:cs="Arial"/>
                <w:color w:val="auto"/>
                <w:szCs w:val="20"/>
                <w:highlight w:val="lightGray"/>
                <w:lang w:eastAsia="es-CO"/>
              </w:rPr>
              <w:t>[Incluir lugar o lugares de ejecución</w:t>
            </w:r>
            <w:r w:rsidRPr="00435191" w:rsidR="008F418B">
              <w:rPr>
                <w:rFonts w:cs="Arial"/>
                <w:color w:val="auto"/>
                <w:szCs w:val="20"/>
                <w:highlight w:val="lightGray"/>
                <w:lang w:eastAsia="es-CO"/>
              </w:rPr>
              <w:t xml:space="preserve"> – aclarar si se ejecuta en zona rural o urbana</w:t>
            </w:r>
            <w:r w:rsidRPr="00435191">
              <w:rPr>
                <w:rFonts w:cs="Arial"/>
                <w:color w:val="auto"/>
                <w:szCs w:val="20"/>
                <w:highlight w:val="lightGray"/>
                <w:lang w:eastAsia="es-CO"/>
              </w:rPr>
              <w:t>]</w:t>
            </w:r>
          </w:p>
        </w:tc>
      </w:tr>
    </w:tbl>
    <w:p w:rsidRPr="00435191" w:rsidR="00013F5D" w:rsidP="00CA32D3" w:rsidRDefault="00013F5D" w14:paraId="781B4AA8" w14:textId="7BB5E3FA">
      <w:pPr>
        <w:spacing w:line="276" w:lineRule="auto"/>
        <w:jc w:val="both"/>
        <w:rPr>
          <w:rFonts w:eastAsia="Arial" w:cs="Arial"/>
          <w:color w:val="auto"/>
        </w:rPr>
      </w:pPr>
    </w:p>
    <w:p w:rsidRPr="00435191" w:rsidR="00F22BD2" w:rsidP="00F22BD2" w:rsidRDefault="00F22BD2" w14:paraId="76D9F71D" w14:textId="71170B1C">
      <w:pPr>
        <w:spacing w:line="276" w:lineRule="auto"/>
        <w:jc w:val="both"/>
        <w:rPr>
          <w:rFonts w:eastAsia="Arial" w:cs="Arial"/>
          <w:color w:val="auto"/>
        </w:rPr>
      </w:pPr>
      <w:r w:rsidRPr="00435191">
        <w:rPr>
          <w:rFonts w:eastAsia="Arial" w:cs="Arial"/>
          <w:color w:val="auto"/>
        </w:rPr>
        <w:t xml:space="preserve">Para efectos del </w:t>
      </w:r>
      <w:r w:rsidR="00C66A27">
        <w:rPr>
          <w:rFonts w:cs="Arial"/>
          <w:color w:val="auto"/>
        </w:rPr>
        <w:t>p</w:t>
      </w:r>
      <w:r w:rsidRPr="00435191">
        <w:rPr>
          <w:rFonts w:cs="Arial"/>
          <w:color w:val="auto"/>
        </w:rPr>
        <w:t>resupuesto</w:t>
      </w:r>
      <w:r w:rsidRPr="00435191">
        <w:rPr>
          <w:rFonts w:eastAsia="Arial" w:cs="Arial"/>
          <w:color w:val="auto"/>
        </w:rPr>
        <w:t xml:space="preserve"> </w:t>
      </w:r>
      <w:r w:rsidR="00C66A27">
        <w:rPr>
          <w:rFonts w:cs="Arial"/>
          <w:color w:val="auto"/>
        </w:rPr>
        <w:t>o</w:t>
      </w:r>
      <w:r w:rsidRPr="00435191">
        <w:rPr>
          <w:rFonts w:cs="Arial"/>
          <w:color w:val="auto"/>
        </w:rPr>
        <w:t xml:space="preserve">ficial </w:t>
      </w:r>
      <w:r w:rsidR="00C66A27">
        <w:rPr>
          <w:rFonts w:cs="Arial"/>
          <w:color w:val="auto"/>
        </w:rPr>
        <w:t>e</w:t>
      </w:r>
      <w:r w:rsidRPr="00435191">
        <w:rPr>
          <w:rFonts w:cs="Arial"/>
          <w:color w:val="auto"/>
        </w:rPr>
        <w:t>stimado,</w:t>
      </w:r>
      <w:r w:rsidRPr="00435191">
        <w:rPr>
          <w:rFonts w:eastAsia="Arial" w:cs="Arial"/>
          <w:color w:val="auto"/>
        </w:rPr>
        <w:t xml:space="preserve"> las etapas del contrato están discrim</w:t>
      </w:r>
      <w:r w:rsidR="00C66A27">
        <w:rPr>
          <w:rFonts w:eastAsia="Arial" w:cs="Arial"/>
          <w:color w:val="auto"/>
        </w:rPr>
        <w:t>i</w:t>
      </w:r>
      <w:r w:rsidRPr="00435191">
        <w:rPr>
          <w:rFonts w:eastAsia="Arial" w:cs="Arial"/>
          <w:color w:val="auto"/>
        </w:rPr>
        <w:t>n</w:t>
      </w:r>
      <w:r w:rsidR="00C66A27">
        <w:rPr>
          <w:rFonts w:eastAsia="Arial" w:cs="Arial"/>
          <w:color w:val="auto"/>
        </w:rPr>
        <w:t>a</w:t>
      </w:r>
      <w:r w:rsidRPr="00435191">
        <w:rPr>
          <w:rFonts w:eastAsia="Arial" w:cs="Arial"/>
          <w:color w:val="auto"/>
        </w:rPr>
        <w:t>das de la siguiente manera:</w:t>
      </w:r>
    </w:p>
    <w:p w:rsidRPr="00435191" w:rsidR="00B22F5B" w:rsidP="00F22BD2" w:rsidRDefault="00B22F5B" w14:paraId="1243B86D" w14:textId="01AF399C">
      <w:pPr>
        <w:spacing w:line="276" w:lineRule="auto"/>
        <w:jc w:val="both"/>
        <w:rPr>
          <w:rFonts w:eastAsia="Arial" w:cs="Arial"/>
          <w:color w:val="auto"/>
        </w:rPr>
      </w:pPr>
      <w:r w:rsidRPr="00435191">
        <w:rPr>
          <w:rFonts w:eastAsia="Arial" w:cs="Arial"/>
          <w:color w:val="auto"/>
          <w:highlight w:val="lightGray"/>
        </w:rPr>
        <w:t xml:space="preserve">[La </w:t>
      </w:r>
      <w:r w:rsidRPr="00C06827" w:rsidR="00C66A27">
        <w:rPr>
          <w:rFonts w:eastAsia="Arial" w:cs="Arial"/>
          <w:color w:val="auto"/>
          <w:highlight w:val="lightGray"/>
        </w:rPr>
        <w:t>e</w:t>
      </w:r>
      <w:r w:rsidRPr="00435191">
        <w:rPr>
          <w:rFonts w:eastAsia="Arial" w:cs="Arial"/>
          <w:color w:val="auto"/>
          <w:highlight w:val="lightGray"/>
        </w:rPr>
        <w:t>ntidad deberá realizar el desglose de las etapas en las cuales se desarrollará el proyecto, así como los plazos establecidos para cada uno de estos, y el valor de las mismas]</w:t>
      </w:r>
    </w:p>
    <w:tbl>
      <w:tblPr>
        <w:tblStyle w:val="Tabladelista3"/>
        <w:tblW w:w="4399" w:type="pct"/>
        <w:tblInd w:w="704" w:type="dxa"/>
        <w:tblLook w:val="00A0" w:firstRow="1" w:lastRow="0" w:firstColumn="1" w:lastColumn="0" w:noHBand="0" w:noVBand="0"/>
      </w:tblPr>
      <w:tblGrid>
        <w:gridCol w:w="3233"/>
        <w:gridCol w:w="2258"/>
        <w:gridCol w:w="2258"/>
      </w:tblGrid>
      <w:tr w:rsidRPr="00C66A27" w:rsidR="00C66A27" w:rsidTr="00C66A27" w14:paraId="6B5F9FF5" w14:textId="77777777">
        <w:trPr>
          <w:cnfStyle w:val="100000000000" w:firstRow="1" w:lastRow="0" w:firstColumn="0" w:lastColumn="0" w:oddVBand="0" w:evenVBand="0" w:oddHBand="0" w:evenHBand="0" w:firstRowFirstColumn="0" w:firstRowLastColumn="0" w:lastRowFirstColumn="0" w:lastRowLastColumn="0"/>
          <w:trHeight w:val="412"/>
        </w:trPr>
        <w:tc>
          <w:tcPr>
            <w:cnfStyle w:val="001000000100" w:firstRow="0" w:lastRow="0" w:firstColumn="1" w:lastColumn="0" w:oddVBand="0" w:evenVBand="0" w:oddHBand="0" w:evenHBand="0" w:firstRowFirstColumn="1" w:firstRowLastColumn="0" w:lastRowFirstColumn="0" w:lastRowLastColumn="0"/>
            <w:tcW w:w="2086" w:type="pct"/>
            <w:tcBorders>
              <w:top w:val="double" w:color="auto" w:sz="4" w:space="0"/>
              <w:left w:val="double" w:color="auto" w:sz="4" w:space="0"/>
            </w:tcBorders>
            <w:shd w:val="clear" w:color="auto" w:fill="404040" w:themeFill="text1" w:themeFillTint="BF"/>
          </w:tcPr>
          <w:p w:rsidRPr="00435191" w:rsidR="00F22BD2" w:rsidP="00B22F5B" w:rsidRDefault="00F22BD2" w14:paraId="22EA0DBF" w14:textId="77777777">
            <w:pPr>
              <w:spacing w:line="276" w:lineRule="auto"/>
              <w:jc w:val="center"/>
              <w:rPr>
                <w:rFonts w:cs="Arial"/>
                <w:color w:val="FFFFFF" w:themeColor="background1"/>
                <w:szCs w:val="20"/>
                <w:lang w:eastAsia="es-CO"/>
              </w:rPr>
            </w:pPr>
            <w:r w:rsidRPr="00435191">
              <w:rPr>
                <w:rFonts w:cs="Arial"/>
                <w:color w:val="FFFFFF" w:themeColor="background1"/>
                <w:szCs w:val="20"/>
                <w:lang w:eastAsia="es-CO"/>
              </w:rPr>
              <w:t>DESCRIPCIÓN DE LA ETAPA</w:t>
            </w:r>
          </w:p>
        </w:tc>
        <w:tc>
          <w:tcPr>
            <w:cnfStyle w:val="000010000000" w:firstRow="0" w:lastRow="0" w:firstColumn="0" w:lastColumn="0" w:oddVBand="1" w:evenVBand="0" w:oddHBand="0" w:evenHBand="0" w:firstRowFirstColumn="0" w:firstRowLastColumn="0" w:lastRowFirstColumn="0" w:lastRowLastColumn="0"/>
            <w:tcW w:w="1457" w:type="pct"/>
            <w:tcBorders>
              <w:top w:val="double" w:color="auto" w:sz="4" w:space="0"/>
            </w:tcBorders>
            <w:shd w:val="clear" w:color="auto" w:fill="404040" w:themeFill="text1" w:themeFillTint="BF"/>
          </w:tcPr>
          <w:p w:rsidRPr="00435191" w:rsidR="00F22BD2" w:rsidP="00B22F5B" w:rsidRDefault="00F22BD2" w14:paraId="081E15C2" w14:textId="77777777">
            <w:pPr>
              <w:spacing w:line="276" w:lineRule="auto"/>
              <w:jc w:val="center"/>
              <w:rPr>
                <w:rFonts w:cs="Arial"/>
                <w:color w:val="FFFFFF" w:themeColor="background1"/>
                <w:szCs w:val="20"/>
                <w:lang w:eastAsia="es-CO"/>
              </w:rPr>
            </w:pPr>
            <w:r w:rsidRPr="00435191">
              <w:rPr>
                <w:rFonts w:cs="Arial"/>
                <w:color w:val="FFFFFF" w:themeColor="background1"/>
                <w:szCs w:val="20"/>
                <w:lang w:eastAsia="es-CO"/>
              </w:rPr>
              <w:t>PLAZO DE LA ETAPA</w:t>
            </w:r>
          </w:p>
        </w:tc>
        <w:tc>
          <w:tcPr>
            <w:tcW w:w="1457" w:type="pct"/>
            <w:tcBorders>
              <w:top w:val="double" w:color="auto" w:sz="4" w:space="0"/>
              <w:right w:val="double" w:color="auto" w:sz="4" w:space="0"/>
            </w:tcBorders>
            <w:shd w:val="clear" w:color="auto" w:fill="404040" w:themeFill="text1" w:themeFillTint="BF"/>
          </w:tcPr>
          <w:p w:rsidRPr="00435191" w:rsidR="00F22BD2" w:rsidP="00B22F5B" w:rsidRDefault="00F22BD2" w14:paraId="05355DE4"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lang w:eastAsia="es-CO"/>
              </w:rPr>
            </w:pPr>
            <w:r w:rsidRPr="00435191">
              <w:rPr>
                <w:rFonts w:cs="Arial"/>
                <w:color w:val="FFFFFF" w:themeColor="background1"/>
                <w:szCs w:val="20"/>
                <w:lang w:eastAsia="es-CO"/>
              </w:rPr>
              <w:t>VALOR MÁXIMO</w:t>
            </w:r>
          </w:p>
        </w:tc>
      </w:tr>
      <w:tr w:rsidRPr="00C66A27" w:rsidR="004D263E" w:rsidTr="00435191" w14:paraId="1CE9D538" w14:textId="77777777">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086" w:type="pct"/>
            <w:tcBorders>
              <w:left w:val="double" w:color="auto" w:sz="4" w:space="0"/>
            </w:tcBorders>
          </w:tcPr>
          <w:p w:rsidRPr="00435191" w:rsidR="00F22BD2" w:rsidP="00435191" w:rsidRDefault="00F22BD2" w14:paraId="4E8879AE" w14:textId="77777777">
            <w:pPr>
              <w:jc w:val="center"/>
              <w:rPr>
                <w:rFonts w:eastAsia="Arial,Times New Roman" w:cs="Arial"/>
                <w:color w:val="auto"/>
                <w:szCs w:val="20"/>
                <w:highlight w:val="lightGray"/>
                <w:lang w:eastAsia="es-CO"/>
              </w:rPr>
            </w:pPr>
            <w:r w:rsidRPr="00435191">
              <w:rPr>
                <w:rFonts w:cs="Arial"/>
                <w:color w:val="auto"/>
                <w:szCs w:val="20"/>
                <w:lang w:eastAsia="es-CO"/>
              </w:rPr>
              <w:t>ETAPA I: Estudios y diseños</w:t>
            </w:r>
          </w:p>
        </w:tc>
        <w:tc>
          <w:tcPr>
            <w:cnfStyle w:val="000010000000" w:firstRow="0" w:lastRow="0" w:firstColumn="0" w:lastColumn="0" w:oddVBand="1" w:evenVBand="0" w:oddHBand="0" w:evenHBand="0" w:firstRowFirstColumn="0" w:firstRowLastColumn="0" w:lastRowFirstColumn="0" w:lastRowLastColumn="0"/>
            <w:tcW w:w="1457" w:type="pct"/>
          </w:tcPr>
          <w:p w:rsidRPr="00435191" w:rsidR="00F22BD2" w:rsidP="00435191" w:rsidRDefault="00F22BD2" w14:paraId="64B0F5D4" w14:textId="77777777">
            <w:pPr>
              <w:jc w:val="center"/>
              <w:rPr>
                <w:rFonts w:eastAsia="Times New Roman" w:cs="Arial"/>
                <w:bCs/>
                <w:color w:val="auto"/>
                <w:szCs w:val="20"/>
                <w:highlight w:val="lightGray"/>
                <w:lang w:eastAsia="es-CO"/>
              </w:rPr>
            </w:pPr>
            <w:r w:rsidRPr="00435191">
              <w:rPr>
                <w:rFonts w:eastAsia="Times New Roman" w:cs="Arial"/>
                <w:bCs/>
                <w:color w:val="auto"/>
                <w:szCs w:val="20"/>
                <w:highlight w:val="lightGray"/>
                <w:lang w:eastAsia="es-CO"/>
              </w:rPr>
              <w:t>[Incluir plazo de la etapa]</w:t>
            </w:r>
          </w:p>
        </w:tc>
        <w:tc>
          <w:tcPr>
            <w:tcW w:w="1457" w:type="pct"/>
            <w:tcBorders>
              <w:right w:val="double" w:color="auto" w:sz="4" w:space="0"/>
            </w:tcBorders>
          </w:tcPr>
          <w:p w:rsidRPr="00435191" w:rsidR="00F22BD2" w:rsidP="00435191" w:rsidRDefault="00F22BD2" w14:paraId="73D3BC40" w14:textId="3A41B65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auto"/>
                <w:szCs w:val="20"/>
                <w:highlight w:val="lightGray"/>
                <w:lang w:eastAsia="es-CO"/>
              </w:rPr>
            </w:pPr>
            <w:r w:rsidRPr="00435191">
              <w:rPr>
                <w:rFonts w:eastAsia="Times New Roman" w:cs="Arial"/>
                <w:bCs/>
                <w:color w:val="auto"/>
                <w:szCs w:val="20"/>
                <w:highlight w:val="lightGray"/>
                <w:lang w:eastAsia="es-CO"/>
              </w:rPr>
              <w:t xml:space="preserve">[Incluir </w:t>
            </w:r>
            <w:r w:rsidR="00C66A27">
              <w:rPr>
                <w:rFonts w:eastAsia="Times New Roman" w:cs="Arial"/>
                <w:bCs/>
                <w:color w:val="auto"/>
                <w:szCs w:val="20"/>
                <w:highlight w:val="lightGray"/>
                <w:lang w:eastAsia="es-CO"/>
              </w:rPr>
              <w:t>v</w:t>
            </w:r>
            <w:r w:rsidRPr="00435191">
              <w:rPr>
                <w:rFonts w:eastAsia="Times New Roman" w:cs="Arial"/>
                <w:bCs/>
                <w:color w:val="auto"/>
                <w:szCs w:val="20"/>
                <w:highlight w:val="lightGray"/>
                <w:lang w:eastAsia="es-CO"/>
              </w:rPr>
              <w:t>alor]</w:t>
            </w:r>
          </w:p>
        </w:tc>
      </w:tr>
      <w:tr w:rsidRPr="00C66A27" w:rsidR="004D263E" w:rsidTr="00435191" w14:paraId="7637247E" w14:textId="77777777">
        <w:trPr>
          <w:trHeight w:val="420"/>
        </w:trPr>
        <w:tc>
          <w:tcPr>
            <w:cnfStyle w:val="001000000000" w:firstRow="0" w:lastRow="0" w:firstColumn="1" w:lastColumn="0" w:oddVBand="0" w:evenVBand="0" w:oddHBand="0" w:evenHBand="0" w:firstRowFirstColumn="0" w:firstRowLastColumn="0" w:lastRowFirstColumn="0" w:lastRowLastColumn="0"/>
            <w:tcW w:w="2086" w:type="pct"/>
            <w:tcBorders>
              <w:left w:val="double" w:color="auto" w:sz="4" w:space="0"/>
            </w:tcBorders>
          </w:tcPr>
          <w:p w:rsidRPr="00435191" w:rsidR="00F22BD2" w:rsidP="00435191" w:rsidRDefault="00F22BD2" w14:paraId="51A58375" w14:textId="77777777">
            <w:pPr>
              <w:jc w:val="center"/>
              <w:rPr>
                <w:rFonts w:cs="Arial"/>
                <w:color w:val="auto"/>
                <w:szCs w:val="20"/>
                <w:highlight w:val="lightGray"/>
                <w:lang w:eastAsia="es-CO"/>
              </w:rPr>
            </w:pPr>
            <w:r w:rsidRPr="00435191">
              <w:rPr>
                <w:rFonts w:cs="Arial"/>
                <w:color w:val="auto"/>
                <w:szCs w:val="20"/>
                <w:lang w:eastAsia="es-CO"/>
              </w:rPr>
              <w:t>ETAPA II: Ejecución de obra</w:t>
            </w:r>
          </w:p>
        </w:tc>
        <w:tc>
          <w:tcPr>
            <w:cnfStyle w:val="000010000000" w:firstRow="0" w:lastRow="0" w:firstColumn="0" w:lastColumn="0" w:oddVBand="1" w:evenVBand="0" w:oddHBand="0" w:evenHBand="0" w:firstRowFirstColumn="0" w:firstRowLastColumn="0" w:lastRowFirstColumn="0" w:lastRowLastColumn="0"/>
            <w:tcW w:w="1457" w:type="pct"/>
          </w:tcPr>
          <w:p w:rsidRPr="00435191" w:rsidR="00F22BD2" w:rsidP="00435191" w:rsidRDefault="00F22BD2" w14:paraId="55B10F98" w14:textId="77777777">
            <w:pPr>
              <w:jc w:val="center"/>
              <w:rPr>
                <w:rFonts w:eastAsia="Times New Roman" w:cs="Arial"/>
                <w:bCs/>
                <w:color w:val="auto"/>
                <w:szCs w:val="20"/>
                <w:highlight w:val="lightGray"/>
                <w:lang w:eastAsia="es-CO"/>
              </w:rPr>
            </w:pPr>
            <w:r w:rsidRPr="00435191">
              <w:rPr>
                <w:rFonts w:eastAsia="Times New Roman" w:cs="Arial"/>
                <w:bCs/>
                <w:color w:val="auto"/>
                <w:szCs w:val="20"/>
                <w:highlight w:val="lightGray"/>
                <w:lang w:eastAsia="es-CO"/>
              </w:rPr>
              <w:t>[Incluir plazo de la etapa]</w:t>
            </w:r>
          </w:p>
        </w:tc>
        <w:tc>
          <w:tcPr>
            <w:tcW w:w="1457" w:type="pct"/>
            <w:tcBorders>
              <w:right w:val="double" w:color="auto" w:sz="4" w:space="0"/>
            </w:tcBorders>
          </w:tcPr>
          <w:p w:rsidRPr="00435191" w:rsidR="00F22BD2" w:rsidP="00435191" w:rsidRDefault="00F22BD2" w14:paraId="04B0303C" w14:textId="05FD08F2">
            <w:pPr>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auto"/>
                <w:szCs w:val="20"/>
                <w:highlight w:val="lightGray"/>
                <w:lang w:eastAsia="es-CO"/>
              </w:rPr>
            </w:pPr>
            <w:r w:rsidRPr="00435191">
              <w:rPr>
                <w:rFonts w:eastAsia="Times New Roman" w:cs="Arial"/>
                <w:bCs/>
                <w:color w:val="auto"/>
                <w:szCs w:val="20"/>
                <w:highlight w:val="lightGray"/>
                <w:lang w:eastAsia="es-CO"/>
              </w:rPr>
              <w:t xml:space="preserve">[Incluir </w:t>
            </w:r>
            <w:r w:rsidR="00C66A27">
              <w:rPr>
                <w:rFonts w:eastAsia="Times New Roman" w:cs="Arial"/>
                <w:bCs/>
                <w:color w:val="auto"/>
                <w:szCs w:val="20"/>
                <w:highlight w:val="lightGray"/>
                <w:lang w:eastAsia="es-CO"/>
              </w:rPr>
              <w:t>v</w:t>
            </w:r>
            <w:r w:rsidRPr="00435191">
              <w:rPr>
                <w:rFonts w:eastAsia="Times New Roman" w:cs="Arial"/>
                <w:bCs/>
                <w:color w:val="auto"/>
                <w:szCs w:val="20"/>
                <w:highlight w:val="lightGray"/>
                <w:lang w:eastAsia="es-CO"/>
              </w:rPr>
              <w:t>alor]</w:t>
            </w:r>
          </w:p>
        </w:tc>
      </w:tr>
      <w:tr w:rsidRPr="00C66A27" w:rsidR="004D263E" w:rsidTr="00435191" w14:paraId="38C4399B" w14:textId="77777777">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086" w:type="pct"/>
            <w:tcBorders>
              <w:left w:val="double" w:color="auto" w:sz="4" w:space="0"/>
            </w:tcBorders>
          </w:tcPr>
          <w:p w:rsidRPr="00435191" w:rsidR="00F22BD2" w:rsidP="00435191" w:rsidRDefault="00F22BD2" w14:paraId="3C7FE68B" w14:textId="77777777">
            <w:pPr>
              <w:jc w:val="center"/>
              <w:rPr>
                <w:rFonts w:cs="Arial"/>
                <w:color w:val="auto"/>
                <w:szCs w:val="20"/>
                <w:highlight w:val="lightGray"/>
                <w:lang w:eastAsia="es-CO"/>
              </w:rPr>
            </w:pPr>
            <w:r w:rsidRPr="00435191">
              <w:rPr>
                <w:rFonts w:cs="Arial"/>
                <w:color w:val="auto"/>
                <w:szCs w:val="20"/>
                <w:lang w:eastAsia="es-CO"/>
              </w:rPr>
              <w:t>ETAPA III: Puesta en marcha</w:t>
            </w:r>
          </w:p>
        </w:tc>
        <w:tc>
          <w:tcPr>
            <w:cnfStyle w:val="000010000000" w:firstRow="0" w:lastRow="0" w:firstColumn="0" w:lastColumn="0" w:oddVBand="1" w:evenVBand="0" w:oddHBand="0" w:evenHBand="0" w:firstRowFirstColumn="0" w:firstRowLastColumn="0" w:lastRowFirstColumn="0" w:lastRowLastColumn="0"/>
            <w:tcW w:w="1457" w:type="pct"/>
          </w:tcPr>
          <w:p w:rsidRPr="00435191" w:rsidR="00F22BD2" w:rsidP="00435191" w:rsidRDefault="00F22BD2" w14:paraId="11BC2436" w14:textId="77777777">
            <w:pPr>
              <w:jc w:val="center"/>
              <w:rPr>
                <w:rFonts w:eastAsia="Times New Roman" w:cs="Arial"/>
                <w:bCs/>
                <w:color w:val="auto"/>
                <w:szCs w:val="20"/>
                <w:highlight w:val="lightGray"/>
                <w:lang w:eastAsia="es-CO"/>
              </w:rPr>
            </w:pPr>
            <w:r w:rsidRPr="00435191">
              <w:rPr>
                <w:rFonts w:eastAsia="Times New Roman" w:cs="Arial"/>
                <w:bCs/>
                <w:color w:val="auto"/>
                <w:szCs w:val="20"/>
                <w:highlight w:val="lightGray"/>
                <w:lang w:eastAsia="es-CO"/>
              </w:rPr>
              <w:t>[Incluir plazo de la etapa]</w:t>
            </w:r>
          </w:p>
        </w:tc>
        <w:tc>
          <w:tcPr>
            <w:tcW w:w="1457" w:type="pct"/>
            <w:tcBorders>
              <w:right w:val="double" w:color="auto" w:sz="4" w:space="0"/>
            </w:tcBorders>
          </w:tcPr>
          <w:p w:rsidRPr="00435191" w:rsidR="00F22BD2" w:rsidP="00435191" w:rsidRDefault="00F22BD2" w14:paraId="79C5EA8E" w14:textId="574CCE28">
            <w:pPr>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auto"/>
                <w:szCs w:val="20"/>
                <w:highlight w:val="lightGray"/>
                <w:lang w:eastAsia="es-CO"/>
              </w:rPr>
            </w:pPr>
            <w:r w:rsidRPr="00435191">
              <w:rPr>
                <w:rFonts w:eastAsia="Times New Roman" w:cs="Arial"/>
                <w:bCs/>
                <w:color w:val="auto"/>
                <w:szCs w:val="20"/>
                <w:highlight w:val="lightGray"/>
                <w:lang w:eastAsia="es-CO"/>
              </w:rPr>
              <w:t xml:space="preserve">[Incluir </w:t>
            </w:r>
            <w:r w:rsidR="00C66A27">
              <w:rPr>
                <w:rFonts w:eastAsia="Times New Roman" w:cs="Arial"/>
                <w:bCs/>
                <w:color w:val="auto"/>
                <w:szCs w:val="20"/>
                <w:highlight w:val="lightGray"/>
                <w:lang w:eastAsia="es-CO"/>
              </w:rPr>
              <w:t>v</w:t>
            </w:r>
            <w:r w:rsidRPr="00435191">
              <w:rPr>
                <w:rFonts w:eastAsia="Times New Roman" w:cs="Arial"/>
                <w:bCs/>
                <w:color w:val="auto"/>
                <w:szCs w:val="20"/>
                <w:highlight w:val="lightGray"/>
                <w:lang w:eastAsia="es-CO"/>
              </w:rPr>
              <w:t>alor]</w:t>
            </w:r>
          </w:p>
        </w:tc>
      </w:tr>
      <w:tr w:rsidRPr="00C66A27" w:rsidR="004D263E" w:rsidTr="00435191" w14:paraId="6C1B6B1C" w14:textId="77777777">
        <w:trPr>
          <w:trHeight w:val="420"/>
        </w:trPr>
        <w:tc>
          <w:tcPr>
            <w:cnfStyle w:val="001000000000" w:firstRow="0" w:lastRow="0" w:firstColumn="1" w:lastColumn="0" w:oddVBand="0" w:evenVBand="0" w:oddHBand="0" w:evenHBand="0" w:firstRowFirstColumn="0" w:firstRowLastColumn="0" w:lastRowFirstColumn="0" w:lastRowLastColumn="0"/>
            <w:tcW w:w="2086" w:type="pct"/>
            <w:tcBorders>
              <w:left w:val="double" w:color="auto" w:sz="4" w:space="0"/>
              <w:bottom w:val="double" w:color="auto" w:sz="4" w:space="0"/>
            </w:tcBorders>
          </w:tcPr>
          <w:p w:rsidRPr="00435191" w:rsidR="00F22BD2" w:rsidP="00435191" w:rsidRDefault="00F22BD2" w14:paraId="5AE2B810" w14:textId="77777777">
            <w:pPr>
              <w:jc w:val="center"/>
              <w:rPr>
                <w:rFonts w:cs="Arial"/>
                <w:color w:val="auto"/>
                <w:szCs w:val="20"/>
                <w:lang w:eastAsia="es-CO"/>
              </w:rPr>
            </w:pPr>
            <w:r w:rsidRPr="00435191">
              <w:rPr>
                <w:rFonts w:cs="Arial"/>
                <w:color w:val="auto"/>
                <w:szCs w:val="20"/>
                <w:lang w:eastAsia="es-CO"/>
              </w:rPr>
              <w:t>TOTAL</w:t>
            </w:r>
          </w:p>
        </w:tc>
        <w:tc>
          <w:tcPr>
            <w:cnfStyle w:val="000010000000" w:firstRow="0" w:lastRow="0" w:firstColumn="0" w:lastColumn="0" w:oddVBand="1" w:evenVBand="0" w:oddHBand="0" w:evenHBand="0" w:firstRowFirstColumn="0" w:firstRowLastColumn="0" w:lastRowFirstColumn="0" w:lastRowLastColumn="0"/>
            <w:tcW w:w="1457" w:type="pct"/>
            <w:tcBorders>
              <w:bottom w:val="double" w:color="auto" w:sz="4" w:space="0"/>
            </w:tcBorders>
          </w:tcPr>
          <w:p w:rsidRPr="00435191" w:rsidR="00F22BD2" w:rsidP="00435191" w:rsidRDefault="00F22BD2" w14:paraId="46BC25F6" w14:textId="77777777">
            <w:pPr>
              <w:jc w:val="center"/>
              <w:rPr>
                <w:rFonts w:cs="Arial"/>
                <w:color w:val="auto"/>
                <w:szCs w:val="20"/>
                <w:highlight w:val="lightGray"/>
                <w:lang w:eastAsia="es-CO"/>
              </w:rPr>
            </w:pPr>
            <w:r w:rsidRPr="00435191">
              <w:rPr>
                <w:rFonts w:cs="Arial"/>
                <w:color w:val="auto"/>
                <w:szCs w:val="20"/>
                <w:highlight w:val="lightGray"/>
                <w:lang w:eastAsia="es-CO"/>
              </w:rPr>
              <w:t>[</w:t>
            </w:r>
            <w:r w:rsidRPr="00435191">
              <w:rPr>
                <w:rFonts w:eastAsia="Times New Roman" w:cs="Arial"/>
                <w:bCs/>
                <w:color w:val="auto"/>
                <w:szCs w:val="20"/>
                <w:highlight w:val="lightGray"/>
                <w:lang w:eastAsia="es-CO"/>
              </w:rPr>
              <w:t>Incluir plazo del contrato]</w:t>
            </w:r>
          </w:p>
        </w:tc>
        <w:tc>
          <w:tcPr>
            <w:tcW w:w="1457" w:type="pct"/>
            <w:tcBorders>
              <w:bottom w:val="double" w:color="auto" w:sz="4" w:space="0"/>
              <w:right w:val="double" w:color="auto" w:sz="4" w:space="0"/>
            </w:tcBorders>
          </w:tcPr>
          <w:p w:rsidRPr="00435191" w:rsidR="00F22BD2" w:rsidP="00435191" w:rsidRDefault="00F22BD2" w14:paraId="3B093AA4" w14:textId="77777777">
            <w:pPr>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auto"/>
                <w:szCs w:val="20"/>
                <w:highlight w:val="lightGray"/>
                <w:lang w:eastAsia="es-CO"/>
              </w:rPr>
            </w:pPr>
            <w:r w:rsidRPr="00435191">
              <w:rPr>
                <w:rFonts w:cs="Arial"/>
                <w:color w:val="auto"/>
                <w:szCs w:val="20"/>
                <w:highlight w:val="lightGray"/>
                <w:lang w:eastAsia="es-CO"/>
              </w:rPr>
              <w:t>[</w:t>
            </w:r>
            <w:r w:rsidRPr="00435191">
              <w:rPr>
                <w:rFonts w:eastAsia="Times New Roman" w:cs="Arial"/>
                <w:bCs/>
                <w:color w:val="auto"/>
                <w:szCs w:val="20"/>
                <w:highlight w:val="lightGray"/>
                <w:lang w:eastAsia="es-CO"/>
              </w:rPr>
              <w:t>Incluir presupuesto oficial]</w:t>
            </w:r>
          </w:p>
        </w:tc>
      </w:tr>
    </w:tbl>
    <w:p w:rsidRPr="00435191" w:rsidR="00F22BD2" w:rsidP="00F22BD2" w:rsidRDefault="00F22BD2" w14:paraId="72E90096" w14:textId="77777777">
      <w:pPr>
        <w:spacing w:line="276" w:lineRule="auto"/>
        <w:jc w:val="both"/>
        <w:rPr>
          <w:rFonts w:eastAsia="Arial" w:cs="Arial"/>
          <w:color w:val="auto"/>
        </w:rPr>
      </w:pPr>
    </w:p>
    <w:p w:rsidRPr="00435191" w:rsidR="00F22BD2" w:rsidP="00F22BD2" w:rsidRDefault="00F22BD2" w14:paraId="6FC87E97" w14:textId="388DAEBF">
      <w:pPr>
        <w:spacing w:line="276" w:lineRule="auto"/>
        <w:jc w:val="both"/>
        <w:rPr>
          <w:rFonts w:cs="Arial"/>
          <w:color w:val="auto"/>
          <w:highlight w:val="lightGray"/>
        </w:rPr>
      </w:pPr>
      <w:r w:rsidRPr="00435191">
        <w:rPr>
          <w:rFonts w:cs="Arial"/>
          <w:color w:val="auto"/>
          <w:highlight w:val="lightGray"/>
        </w:rPr>
        <w:t xml:space="preserve">[La información establecida en esta tabla deberá ser igual a la información que la </w:t>
      </w:r>
      <w:r w:rsidR="00C66A27">
        <w:rPr>
          <w:rFonts w:cs="Arial"/>
          <w:color w:val="auto"/>
          <w:highlight w:val="lightGray"/>
        </w:rPr>
        <w:t>e</w:t>
      </w:r>
      <w:r w:rsidRPr="00435191">
        <w:rPr>
          <w:rFonts w:cs="Arial"/>
          <w:color w:val="auto"/>
          <w:highlight w:val="lightGray"/>
        </w:rPr>
        <w:t>ntidad publique en el SECOP]</w:t>
      </w:r>
    </w:p>
    <w:p w:rsidRPr="00435191" w:rsidR="003817B7" w:rsidP="00F22BD2" w:rsidRDefault="00F22BD2" w14:paraId="57655737" w14:textId="2E75A38A">
      <w:pPr>
        <w:spacing w:line="276" w:lineRule="auto"/>
        <w:jc w:val="both"/>
        <w:rPr>
          <w:rFonts w:cs="Arial"/>
          <w:color w:val="auto"/>
          <w:highlight w:val="lightGray"/>
        </w:rPr>
      </w:pPr>
      <w:r w:rsidRPr="00435191">
        <w:rPr>
          <w:rFonts w:cs="Arial"/>
          <w:color w:val="auto"/>
          <w:highlight w:val="lightGray"/>
        </w:rPr>
        <w:t xml:space="preserve">[Cuando el proceso se estructure por lotes o grupos, la </w:t>
      </w:r>
      <w:r w:rsidR="00C66A27">
        <w:rPr>
          <w:rFonts w:cs="Arial"/>
          <w:color w:val="auto"/>
          <w:highlight w:val="lightGray"/>
        </w:rPr>
        <w:t>e</w:t>
      </w:r>
      <w:r w:rsidRPr="00435191">
        <w:rPr>
          <w:rFonts w:cs="Arial"/>
          <w:color w:val="auto"/>
          <w:highlight w:val="lightGray"/>
        </w:rPr>
        <w:t>ntidad debe incluir tantas filas como número de lotes a contratar y debe incluir la siguiente tabla:]</w:t>
      </w:r>
    </w:p>
    <w:tbl>
      <w:tblPr>
        <w:tblW w:w="4345"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left w:w="70" w:type="dxa"/>
          <w:right w:w="70" w:type="dxa"/>
        </w:tblCellMar>
        <w:tblLook w:val="00A0" w:firstRow="1" w:lastRow="0" w:firstColumn="1" w:lastColumn="0" w:noHBand="0" w:noVBand="0"/>
      </w:tblPr>
      <w:tblGrid>
        <w:gridCol w:w="1123"/>
        <w:gridCol w:w="2103"/>
        <w:gridCol w:w="1493"/>
        <w:gridCol w:w="1369"/>
        <w:gridCol w:w="1566"/>
      </w:tblGrid>
      <w:tr w:rsidRPr="00C66A27" w:rsidR="004D263E" w:rsidTr="00B22F5B" w14:paraId="478A2670" w14:textId="77777777">
        <w:trPr>
          <w:trHeight w:val="806"/>
          <w:jc w:val="center"/>
        </w:trPr>
        <w:tc>
          <w:tcPr>
            <w:tcW w:w="734" w:type="pct"/>
            <w:tcBorders>
              <w:top w:val="double" w:color="auto" w:sz="4" w:space="0"/>
              <w:bottom w:val="single" w:color="auto" w:sz="6" w:space="0"/>
            </w:tcBorders>
            <w:shd w:val="clear" w:color="auto" w:fill="404040" w:themeFill="text1" w:themeFillTint="BF"/>
            <w:vAlign w:val="center"/>
          </w:tcPr>
          <w:p w:rsidRPr="00435191" w:rsidR="00F22BD2" w:rsidP="00B22F5B" w:rsidRDefault="00F22BD2" w14:paraId="07F0AEE5" w14:textId="720FA9EA">
            <w:pPr>
              <w:spacing w:after="0" w:line="276" w:lineRule="auto"/>
              <w:jc w:val="center"/>
              <w:rPr>
                <w:rFonts w:cs="Arial"/>
                <w:b/>
                <w:bCs/>
                <w:color w:val="FFFFFF" w:themeColor="background1"/>
                <w:szCs w:val="20"/>
                <w:lang w:eastAsia="es-CO"/>
              </w:rPr>
            </w:pPr>
            <w:r w:rsidRPr="00435191">
              <w:rPr>
                <w:rFonts w:cs="Arial"/>
                <w:b/>
                <w:bCs/>
                <w:color w:val="FFFFFF" w:themeColor="background1"/>
                <w:szCs w:val="20"/>
                <w:lang w:eastAsia="es-CO"/>
              </w:rPr>
              <w:lastRenderedPageBreak/>
              <w:t xml:space="preserve">Número de </w:t>
            </w:r>
            <w:r w:rsidR="000003B2">
              <w:rPr>
                <w:rFonts w:cs="Arial"/>
                <w:b/>
                <w:bCs/>
                <w:color w:val="FFFFFF" w:themeColor="background1"/>
                <w:szCs w:val="20"/>
                <w:lang w:eastAsia="es-CO"/>
              </w:rPr>
              <w:t>l</w:t>
            </w:r>
            <w:r w:rsidRPr="00435191">
              <w:rPr>
                <w:rFonts w:cs="Arial"/>
                <w:b/>
                <w:bCs/>
                <w:color w:val="FFFFFF" w:themeColor="background1"/>
                <w:szCs w:val="20"/>
                <w:lang w:eastAsia="es-CO"/>
              </w:rPr>
              <w:t>ote</w:t>
            </w:r>
          </w:p>
        </w:tc>
        <w:tc>
          <w:tcPr>
            <w:tcW w:w="1374" w:type="pct"/>
            <w:tcBorders>
              <w:top w:val="double" w:color="auto" w:sz="4" w:space="0"/>
              <w:bottom w:val="single" w:color="auto" w:sz="6" w:space="0"/>
            </w:tcBorders>
            <w:shd w:val="clear" w:color="auto" w:fill="404040" w:themeFill="text1" w:themeFillTint="BF"/>
            <w:vAlign w:val="center"/>
          </w:tcPr>
          <w:p w:rsidRPr="00435191" w:rsidR="00F22BD2" w:rsidP="00B22F5B" w:rsidRDefault="00F22BD2" w14:paraId="37724575" w14:textId="77777777">
            <w:pPr>
              <w:spacing w:after="0" w:line="276" w:lineRule="auto"/>
              <w:jc w:val="center"/>
              <w:rPr>
                <w:rFonts w:eastAsia="Arial,Times New Roman" w:cs="Arial"/>
                <w:b/>
                <w:bCs/>
                <w:color w:val="FFFFFF" w:themeColor="background1"/>
                <w:szCs w:val="20"/>
                <w:lang w:eastAsia="es-CO"/>
              </w:rPr>
            </w:pPr>
            <w:r w:rsidRPr="00435191">
              <w:rPr>
                <w:rFonts w:cs="Arial"/>
                <w:b/>
                <w:bCs/>
                <w:color w:val="FFFFFF" w:themeColor="background1"/>
                <w:szCs w:val="20"/>
                <w:lang w:eastAsia="es-CO"/>
              </w:rPr>
              <w:t>Objeto del proyecto, lote o grupo</w:t>
            </w:r>
          </w:p>
        </w:tc>
        <w:tc>
          <w:tcPr>
            <w:tcW w:w="975" w:type="pct"/>
            <w:tcBorders>
              <w:top w:val="double" w:color="auto" w:sz="4" w:space="0"/>
              <w:bottom w:val="single" w:color="auto" w:sz="6" w:space="0"/>
            </w:tcBorders>
            <w:shd w:val="clear" w:color="auto" w:fill="404040" w:themeFill="text1" w:themeFillTint="BF"/>
            <w:vAlign w:val="center"/>
          </w:tcPr>
          <w:p w:rsidRPr="00435191" w:rsidR="00F22BD2" w:rsidP="00B22F5B" w:rsidRDefault="00F22BD2" w14:paraId="35DF712C" w14:textId="77777777">
            <w:pPr>
              <w:spacing w:after="0" w:line="276" w:lineRule="auto"/>
              <w:jc w:val="center"/>
              <w:rPr>
                <w:rFonts w:eastAsia="Arial,Times New Roman" w:cs="Arial"/>
                <w:b/>
                <w:bCs/>
                <w:color w:val="FFFFFF" w:themeColor="background1"/>
                <w:szCs w:val="20"/>
                <w:lang w:eastAsia="es-CO"/>
              </w:rPr>
            </w:pPr>
            <w:r w:rsidRPr="00435191">
              <w:rPr>
                <w:rFonts w:cs="Arial"/>
                <w:b/>
                <w:bCs/>
                <w:color w:val="FFFFFF" w:themeColor="background1"/>
                <w:szCs w:val="20"/>
                <w:lang w:eastAsia="es-CO"/>
              </w:rPr>
              <w:t xml:space="preserve">Plazo del contrato </w:t>
            </w:r>
          </w:p>
        </w:tc>
        <w:tc>
          <w:tcPr>
            <w:tcW w:w="894" w:type="pct"/>
            <w:tcBorders>
              <w:top w:val="double" w:color="auto" w:sz="4" w:space="0"/>
              <w:bottom w:val="single" w:color="auto" w:sz="6" w:space="0"/>
            </w:tcBorders>
            <w:shd w:val="clear" w:color="auto" w:fill="404040" w:themeFill="text1" w:themeFillTint="BF"/>
            <w:vAlign w:val="center"/>
          </w:tcPr>
          <w:p w:rsidRPr="00435191" w:rsidR="00F22BD2" w:rsidP="00B22F5B" w:rsidRDefault="00F22BD2" w14:paraId="58056C64" w14:textId="77777777">
            <w:pPr>
              <w:spacing w:after="0" w:line="276" w:lineRule="auto"/>
              <w:jc w:val="center"/>
              <w:rPr>
                <w:rFonts w:eastAsia="Arial,Times New Roman" w:cs="Arial"/>
                <w:b/>
                <w:bCs/>
                <w:color w:val="FFFFFF" w:themeColor="background1"/>
                <w:szCs w:val="20"/>
                <w:lang w:eastAsia="es-CO"/>
              </w:rPr>
            </w:pPr>
            <w:r w:rsidRPr="00435191">
              <w:rPr>
                <w:rFonts w:cs="Arial"/>
                <w:b/>
                <w:bCs/>
                <w:color w:val="FFFFFF" w:themeColor="background1"/>
                <w:szCs w:val="20"/>
                <w:lang w:eastAsia="es-CO"/>
              </w:rPr>
              <w:t>Valor presupuesto oficial (pesos incluido IVA)</w:t>
            </w:r>
          </w:p>
        </w:tc>
        <w:tc>
          <w:tcPr>
            <w:tcW w:w="1023" w:type="pct"/>
            <w:tcBorders>
              <w:top w:val="double" w:color="auto" w:sz="4" w:space="0"/>
              <w:bottom w:val="single" w:color="auto" w:sz="6" w:space="0"/>
            </w:tcBorders>
            <w:shd w:val="clear" w:color="auto" w:fill="404040" w:themeFill="text1" w:themeFillTint="BF"/>
            <w:vAlign w:val="center"/>
          </w:tcPr>
          <w:p w:rsidRPr="00435191" w:rsidR="00F22BD2" w:rsidP="00B22F5B" w:rsidRDefault="00F22BD2" w14:paraId="631C1623" w14:textId="77777777">
            <w:pPr>
              <w:spacing w:after="0" w:line="276" w:lineRule="auto"/>
              <w:jc w:val="center"/>
              <w:rPr>
                <w:rFonts w:eastAsia="Arial,Times New Roman" w:cs="Arial"/>
                <w:b/>
                <w:bCs/>
                <w:color w:val="FFFFFF" w:themeColor="background1"/>
                <w:szCs w:val="20"/>
                <w:lang w:eastAsia="es-CO"/>
              </w:rPr>
            </w:pPr>
            <w:r w:rsidRPr="00435191">
              <w:rPr>
                <w:rFonts w:cs="Arial"/>
                <w:b/>
                <w:bCs/>
                <w:color w:val="FFFFFF" w:themeColor="background1"/>
                <w:szCs w:val="20"/>
                <w:lang w:eastAsia="es-CO"/>
              </w:rPr>
              <w:t>Lugar(es) de ejecución del contrato</w:t>
            </w:r>
          </w:p>
        </w:tc>
      </w:tr>
      <w:tr w:rsidRPr="00C66A27" w:rsidR="004D263E" w:rsidTr="00B22F5B" w14:paraId="2797BD02" w14:textId="77777777">
        <w:trPr>
          <w:trHeight w:val="822"/>
          <w:jc w:val="center"/>
        </w:trPr>
        <w:tc>
          <w:tcPr>
            <w:tcW w:w="734" w:type="pct"/>
            <w:tcBorders>
              <w:top w:val="single" w:color="auto" w:sz="6" w:space="0"/>
              <w:bottom w:val="single" w:color="auto" w:sz="6" w:space="0"/>
            </w:tcBorders>
            <w:vAlign w:val="center"/>
          </w:tcPr>
          <w:p w:rsidRPr="00435191" w:rsidR="00F22BD2" w:rsidP="00B22F5B" w:rsidRDefault="00F22BD2" w14:paraId="19F17BD8" w14:textId="77777777">
            <w:pPr>
              <w:spacing w:after="0" w:line="276" w:lineRule="auto"/>
              <w:jc w:val="center"/>
              <w:rPr>
                <w:rFonts w:cs="Arial"/>
                <w:color w:val="auto"/>
                <w:szCs w:val="20"/>
                <w:highlight w:val="lightGray"/>
                <w:lang w:eastAsia="es-CO"/>
              </w:rPr>
            </w:pPr>
            <w:r w:rsidRPr="00435191">
              <w:rPr>
                <w:rFonts w:cs="Arial"/>
                <w:color w:val="auto"/>
                <w:szCs w:val="20"/>
                <w:highlight w:val="lightGray"/>
                <w:lang w:eastAsia="es-CO"/>
              </w:rPr>
              <w:t xml:space="preserve">[Incluir el número del lote] </w:t>
            </w:r>
          </w:p>
        </w:tc>
        <w:tc>
          <w:tcPr>
            <w:tcW w:w="1374" w:type="pct"/>
            <w:tcBorders>
              <w:top w:val="single" w:color="auto" w:sz="6" w:space="0"/>
              <w:bottom w:val="single" w:color="auto" w:sz="6" w:space="0"/>
            </w:tcBorders>
            <w:vAlign w:val="center"/>
          </w:tcPr>
          <w:p w:rsidRPr="00435191" w:rsidR="00F22BD2" w:rsidP="00B22F5B" w:rsidRDefault="00F22BD2" w14:paraId="6028C92F" w14:textId="77777777">
            <w:pPr>
              <w:spacing w:after="0" w:line="276" w:lineRule="auto"/>
              <w:jc w:val="center"/>
              <w:rPr>
                <w:rFonts w:eastAsia="Arial,Times New Roman" w:cs="Arial"/>
                <w:color w:val="auto"/>
                <w:szCs w:val="20"/>
                <w:highlight w:val="lightGray"/>
                <w:lang w:eastAsia="es-CO"/>
              </w:rPr>
            </w:pPr>
            <w:r w:rsidRPr="00435191">
              <w:rPr>
                <w:rFonts w:cs="Arial"/>
                <w:color w:val="auto"/>
                <w:szCs w:val="20"/>
                <w:highlight w:val="lightGray"/>
                <w:lang w:eastAsia="es-CO"/>
              </w:rPr>
              <w:t>[Incluir objeto del proyecto, lote o grupo]</w:t>
            </w:r>
          </w:p>
        </w:tc>
        <w:tc>
          <w:tcPr>
            <w:tcW w:w="975" w:type="pct"/>
            <w:tcBorders>
              <w:top w:val="single" w:color="auto" w:sz="6" w:space="0"/>
              <w:bottom w:val="single" w:color="auto" w:sz="6" w:space="0"/>
            </w:tcBorders>
            <w:vAlign w:val="center"/>
          </w:tcPr>
          <w:p w:rsidRPr="00435191" w:rsidR="00F22BD2" w:rsidP="00B22F5B" w:rsidRDefault="00F22BD2" w14:paraId="17BB075D" w14:textId="5DF66C78">
            <w:pPr>
              <w:spacing w:after="0" w:line="276" w:lineRule="auto"/>
              <w:jc w:val="center"/>
              <w:rPr>
                <w:rFonts w:eastAsia="Times New Roman" w:cs="Arial"/>
                <w:bCs/>
                <w:color w:val="auto"/>
                <w:szCs w:val="20"/>
                <w:highlight w:val="lightGray"/>
                <w:lang w:eastAsia="es-CO"/>
              </w:rPr>
            </w:pPr>
            <w:r w:rsidRPr="00435191">
              <w:rPr>
                <w:rFonts w:eastAsia="Times New Roman" w:cs="Arial"/>
                <w:bCs/>
                <w:color w:val="auto"/>
                <w:szCs w:val="20"/>
                <w:highlight w:val="lightGray"/>
                <w:lang w:eastAsia="es-CO"/>
              </w:rPr>
              <w:t xml:space="preserve">[Incluir </w:t>
            </w:r>
            <w:r w:rsidR="006F7336">
              <w:rPr>
                <w:rFonts w:eastAsia="Times New Roman" w:cs="Arial"/>
                <w:bCs/>
                <w:color w:val="auto"/>
                <w:szCs w:val="20"/>
                <w:highlight w:val="lightGray"/>
                <w:lang w:eastAsia="es-CO"/>
              </w:rPr>
              <w:t>p</w:t>
            </w:r>
            <w:r w:rsidRPr="00435191">
              <w:rPr>
                <w:rFonts w:eastAsia="Times New Roman" w:cs="Arial"/>
                <w:bCs/>
                <w:color w:val="auto"/>
                <w:szCs w:val="20"/>
                <w:highlight w:val="lightGray"/>
                <w:lang w:eastAsia="es-CO"/>
              </w:rPr>
              <w:t>lazo]</w:t>
            </w:r>
          </w:p>
        </w:tc>
        <w:tc>
          <w:tcPr>
            <w:tcW w:w="894" w:type="pct"/>
            <w:tcBorders>
              <w:top w:val="single" w:color="auto" w:sz="6" w:space="0"/>
              <w:bottom w:val="single" w:color="auto" w:sz="6" w:space="0"/>
            </w:tcBorders>
            <w:vAlign w:val="center"/>
          </w:tcPr>
          <w:p w:rsidRPr="00435191" w:rsidR="00F22BD2" w:rsidP="00B22F5B" w:rsidRDefault="00F22BD2" w14:paraId="7D1634DA" w14:textId="77777777">
            <w:pPr>
              <w:spacing w:after="0" w:line="276" w:lineRule="auto"/>
              <w:jc w:val="center"/>
              <w:rPr>
                <w:rFonts w:eastAsia="Arial,Times New Roman" w:cs="Arial"/>
                <w:color w:val="auto"/>
                <w:szCs w:val="20"/>
                <w:highlight w:val="lightGray"/>
                <w:lang w:eastAsia="es-CO"/>
              </w:rPr>
            </w:pPr>
            <w:r w:rsidRPr="00435191">
              <w:rPr>
                <w:rFonts w:cs="Arial"/>
                <w:color w:val="auto"/>
                <w:szCs w:val="20"/>
                <w:highlight w:val="lightGray"/>
                <w:lang w:eastAsia="es-CO"/>
              </w:rPr>
              <w:t>[Incluir presupuesto oficial]</w:t>
            </w:r>
          </w:p>
        </w:tc>
        <w:tc>
          <w:tcPr>
            <w:tcW w:w="1023" w:type="pct"/>
            <w:tcBorders>
              <w:top w:val="single" w:color="auto" w:sz="6" w:space="0"/>
              <w:bottom w:val="single" w:color="auto" w:sz="6" w:space="0"/>
            </w:tcBorders>
            <w:vAlign w:val="center"/>
          </w:tcPr>
          <w:p w:rsidRPr="00435191" w:rsidR="00F22BD2" w:rsidP="00B22F5B" w:rsidRDefault="00F22BD2" w14:paraId="57F686A1" w14:textId="437CFC0F">
            <w:pPr>
              <w:spacing w:after="0" w:line="276" w:lineRule="auto"/>
              <w:jc w:val="center"/>
              <w:rPr>
                <w:rFonts w:eastAsia="Arial,Times New Roman" w:cs="Arial"/>
                <w:color w:val="auto"/>
                <w:szCs w:val="20"/>
                <w:lang w:eastAsia="es-CO"/>
              </w:rPr>
            </w:pPr>
            <w:r w:rsidRPr="00435191">
              <w:rPr>
                <w:rFonts w:cs="Arial"/>
                <w:color w:val="auto"/>
                <w:szCs w:val="20"/>
                <w:highlight w:val="lightGray"/>
                <w:lang w:eastAsia="es-CO"/>
              </w:rPr>
              <w:t>[Incluir lugar o lugares de ejecución – aclarar si se ejecuta en zona rural o urbana]</w:t>
            </w:r>
          </w:p>
        </w:tc>
      </w:tr>
      <w:tr w:rsidRPr="00C66A27" w:rsidR="00F22BD2" w:rsidTr="00B22F5B" w14:paraId="0FF5EEEC" w14:textId="77777777">
        <w:trPr>
          <w:trHeight w:val="834"/>
          <w:jc w:val="center"/>
        </w:trPr>
        <w:tc>
          <w:tcPr>
            <w:tcW w:w="734" w:type="pct"/>
            <w:tcBorders>
              <w:top w:val="single" w:color="auto" w:sz="6" w:space="0"/>
            </w:tcBorders>
            <w:vAlign w:val="center"/>
          </w:tcPr>
          <w:p w:rsidRPr="00435191" w:rsidR="00F22BD2" w:rsidP="00B22F5B" w:rsidRDefault="00F22BD2" w14:paraId="033ACC7F" w14:textId="77777777">
            <w:pPr>
              <w:spacing w:after="0" w:line="276" w:lineRule="auto"/>
              <w:jc w:val="center"/>
              <w:rPr>
                <w:rFonts w:cs="Arial"/>
                <w:color w:val="auto"/>
                <w:szCs w:val="20"/>
                <w:highlight w:val="lightGray"/>
                <w:lang w:eastAsia="es-CO"/>
              </w:rPr>
            </w:pPr>
            <w:r w:rsidRPr="00435191">
              <w:rPr>
                <w:rFonts w:cs="Arial"/>
                <w:color w:val="auto"/>
                <w:szCs w:val="20"/>
                <w:highlight w:val="lightGray"/>
                <w:lang w:eastAsia="es-CO"/>
              </w:rPr>
              <w:t xml:space="preserve">[Incluir el número del lote] </w:t>
            </w:r>
          </w:p>
        </w:tc>
        <w:tc>
          <w:tcPr>
            <w:tcW w:w="1374" w:type="pct"/>
            <w:tcBorders>
              <w:top w:val="single" w:color="auto" w:sz="6" w:space="0"/>
            </w:tcBorders>
            <w:vAlign w:val="center"/>
          </w:tcPr>
          <w:p w:rsidRPr="00435191" w:rsidR="00F22BD2" w:rsidP="00B22F5B" w:rsidRDefault="00F22BD2" w14:paraId="01C3E4A7" w14:textId="77777777">
            <w:pPr>
              <w:spacing w:after="0" w:line="276" w:lineRule="auto"/>
              <w:jc w:val="center"/>
              <w:rPr>
                <w:rFonts w:cs="Arial"/>
                <w:color w:val="auto"/>
                <w:szCs w:val="20"/>
                <w:highlight w:val="lightGray"/>
                <w:lang w:eastAsia="es-CO"/>
              </w:rPr>
            </w:pPr>
            <w:r w:rsidRPr="00435191">
              <w:rPr>
                <w:rFonts w:cs="Arial"/>
                <w:color w:val="auto"/>
                <w:szCs w:val="20"/>
                <w:highlight w:val="lightGray"/>
                <w:lang w:eastAsia="es-CO"/>
              </w:rPr>
              <w:t>[Incluir objeto del proyecto, lote o grupo]</w:t>
            </w:r>
          </w:p>
        </w:tc>
        <w:tc>
          <w:tcPr>
            <w:tcW w:w="975" w:type="pct"/>
            <w:tcBorders>
              <w:top w:val="single" w:color="auto" w:sz="6" w:space="0"/>
            </w:tcBorders>
            <w:vAlign w:val="center"/>
          </w:tcPr>
          <w:p w:rsidRPr="00435191" w:rsidR="00F22BD2" w:rsidP="00B22F5B" w:rsidRDefault="00F22BD2" w14:paraId="53279D35" w14:textId="51AC182D">
            <w:pPr>
              <w:spacing w:after="0" w:line="276" w:lineRule="auto"/>
              <w:jc w:val="center"/>
              <w:rPr>
                <w:rFonts w:eastAsia="Times New Roman" w:cs="Arial"/>
                <w:bCs/>
                <w:color w:val="auto"/>
                <w:szCs w:val="20"/>
                <w:highlight w:val="lightGray"/>
                <w:lang w:eastAsia="es-CO"/>
              </w:rPr>
            </w:pPr>
            <w:r w:rsidRPr="00435191">
              <w:rPr>
                <w:rFonts w:eastAsia="Times New Roman" w:cs="Arial"/>
                <w:bCs/>
                <w:color w:val="auto"/>
                <w:szCs w:val="20"/>
                <w:highlight w:val="lightGray"/>
                <w:lang w:eastAsia="es-CO"/>
              </w:rPr>
              <w:t xml:space="preserve">[Incluir </w:t>
            </w:r>
            <w:r w:rsidR="006F7336">
              <w:rPr>
                <w:rFonts w:eastAsia="Times New Roman" w:cs="Arial"/>
                <w:bCs/>
                <w:color w:val="auto"/>
                <w:szCs w:val="20"/>
                <w:highlight w:val="lightGray"/>
                <w:lang w:eastAsia="es-CO"/>
              </w:rPr>
              <w:t>p</w:t>
            </w:r>
            <w:r w:rsidRPr="00435191">
              <w:rPr>
                <w:rFonts w:eastAsia="Times New Roman" w:cs="Arial"/>
                <w:bCs/>
                <w:color w:val="auto"/>
                <w:szCs w:val="20"/>
                <w:highlight w:val="lightGray"/>
                <w:lang w:eastAsia="es-CO"/>
              </w:rPr>
              <w:t>lazo]</w:t>
            </w:r>
          </w:p>
        </w:tc>
        <w:tc>
          <w:tcPr>
            <w:tcW w:w="894" w:type="pct"/>
            <w:tcBorders>
              <w:top w:val="single" w:color="auto" w:sz="6" w:space="0"/>
            </w:tcBorders>
            <w:vAlign w:val="center"/>
          </w:tcPr>
          <w:p w:rsidRPr="00435191" w:rsidR="00F22BD2" w:rsidP="00B22F5B" w:rsidRDefault="00F22BD2" w14:paraId="31C6D01E" w14:textId="77777777">
            <w:pPr>
              <w:spacing w:after="0" w:line="276" w:lineRule="auto"/>
              <w:jc w:val="center"/>
              <w:rPr>
                <w:rFonts w:cs="Arial"/>
                <w:color w:val="auto"/>
                <w:szCs w:val="20"/>
                <w:highlight w:val="lightGray"/>
                <w:lang w:eastAsia="es-CO"/>
              </w:rPr>
            </w:pPr>
            <w:r w:rsidRPr="00435191">
              <w:rPr>
                <w:rFonts w:cs="Arial"/>
                <w:color w:val="auto"/>
                <w:szCs w:val="20"/>
                <w:highlight w:val="lightGray"/>
                <w:lang w:eastAsia="es-CO"/>
              </w:rPr>
              <w:t>[Incluir presupuesto oficial]</w:t>
            </w:r>
          </w:p>
        </w:tc>
        <w:tc>
          <w:tcPr>
            <w:tcW w:w="1023" w:type="pct"/>
            <w:tcBorders>
              <w:top w:val="single" w:color="auto" w:sz="6" w:space="0"/>
            </w:tcBorders>
            <w:vAlign w:val="center"/>
          </w:tcPr>
          <w:p w:rsidRPr="00435191" w:rsidR="00F22BD2" w:rsidP="00B22F5B" w:rsidRDefault="00F22BD2" w14:paraId="332AE73D" w14:textId="724A32A4">
            <w:pPr>
              <w:spacing w:after="0" w:line="276" w:lineRule="auto"/>
              <w:jc w:val="center"/>
              <w:rPr>
                <w:rFonts w:cs="Arial"/>
                <w:color w:val="auto"/>
                <w:szCs w:val="20"/>
                <w:highlight w:val="lightGray"/>
                <w:lang w:eastAsia="es-CO"/>
              </w:rPr>
            </w:pPr>
            <w:r w:rsidRPr="00435191">
              <w:rPr>
                <w:rFonts w:cs="Arial"/>
                <w:color w:val="auto"/>
                <w:szCs w:val="20"/>
                <w:highlight w:val="lightGray"/>
                <w:lang w:eastAsia="es-CO"/>
              </w:rPr>
              <w:t>[Incluir lugar o lugares de ejecución – aclarar si se ejecuta en zona rural o urbana]</w:t>
            </w:r>
          </w:p>
        </w:tc>
      </w:tr>
    </w:tbl>
    <w:p w:rsidRPr="00435191" w:rsidR="00F22BD2" w:rsidP="00F22BD2" w:rsidRDefault="00F22BD2" w14:paraId="68DB8C74" w14:textId="77777777">
      <w:pPr>
        <w:spacing w:line="276" w:lineRule="auto"/>
        <w:jc w:val="both"/>
        <w:rPr>
          <w:rFonts w:cs="Arial"/>
          <w:color w:val="auto"/>
          <w:szCs w:val="20"/>
        </w:rPr>
      </w:pPr>
    </w:p>
    <w:p w:rsidR="00F22BD2" w:rsidP="00F22BD2" w:rsidRDefault="00F22BD2" w14:paraId="49A82B3C" w14:textId="2ABDEAAE">
      <w:pPr>
        <w:spacing w:line="276" w:lineRule="auto"/>
        <w:jc w:val="both"/>
        <w:rPr>
          <w:rFonts w:cs="Arial"/>
          <w:color w:val="auto"/>
          <w:highlight w:val="lightGray"/>
        </w:rPr>
      </w:pPr>
      <w:r w:rsidRPr="00435191">
        <w:rPr>
          <w:rFonts w:cs="Arial"/>
          <w:color w:val="auto"/>
          <w:highlight w:val="lightGray"/>
        </w:rPr>
        <w:t xml:space="preserve">[Igualmente, cuando el proceso se estructure por lotes o grupos, la </w:t>
      </w:r>
      <w:r w:rsidR="006F7336">
        <w:rPr>
          <w:rFonts w:cs="Arial"/>
          <w:color w:val="auto"/>
          <w:highlight w:val="lightGray"/>
        </w:rPr>
        <w:t>e</w:t>
      </w:r>
      <w:r w:rsidRPr="00435191">
        <w:rPr>
          <w:rFonts w:cs="Arial"/>
          <w:color w:val="auto"/>
          <w:highlight w:val="lightGray"/>
        </w:rPr>
        <w:t xml:space="preserve">ntidad debe </w:t>
      </w:r>
      <w:r w:rsidR="006F7336">
        <w:rPr>
          <w:rFonts w:cs="Arial"/>
          <w:color w:val="auto"/>
          <w:highlight w:val="lightGray"/>
        </w:rPr>
        <w:t>p</w:t>
      </w:r>
      <w:r w:rsidRPr="00435191">
        <w:rPr>
          <w:rFonts w:cs="Arial"/>
          <w:color w:val="auto"/>
          <w:highlight w:val="lightGray"/>
        </w:rPr>
        <w:t xml:space="preserve">resupuesto </w:t>
      </w:r>
      <w:r w:rsidR="006F7336">
        <w:rPr>
          <w:rFonts w:cs="Arial"/>
          <w:color w:val="auto"/>
          <w:highlight w:val="lightGray"/>
        </w:rPr>
        <w:t>o</w:t>
      </w:r>
      <w:r w:rsidRPr="00435191">
        <w:rPr>
          <w:rFonts w:cs="Arial"/>
          <w:color w:val="auto"/>
          <w:highlight w:val="lightGray"/>
        </w:rPr>
        <w:t xml:space="preserve">ficial </w:t>
      </w:r>
      <w:r w:rsidR="006F7336">
        <w:rPr>
          <w:rFonts w:cs="Arial"/>
          <w:color w:val="auto"/>
          <w:highlight w:val="lightGray"/>
        </w:rPr>
        <w:t>e</w:t>
      </w:r>
      <w:r w:rsidRPr="00435191">
        <w:rPr>
          <w:rFonts w:cs="Arial"/>
          <w:color w:val="auto"/>
          <w:highlight w:val="lightGray"/>
        </w:rPr>
        <w:t>stimado y debe incluir la siguiente tabla:]</w:t>
      </w:r>
    </w:p>
    <w:p w:rsidRPr="00435191" w:rsidR="000F41FB" w:rsidP="00F22BD2" w:rsidRDefault="000F41FB" w14:paraId="1721EE69" w14:textId="77777777">
      <w:pPr>
        <w:spacing w:line="276" w:lineRule="auto"/>
        <w:jc w:val="both"/>
        <w:rPr>
          <w:rFonts w:cs="Arial"/>
          <w:color w:val="auto"/>
          <w:highlight w:val="lightGray"/>
        </w:rPr>
      </w:pPr>
    </w:p>
    <w:tbl>
      <w:tblPr>
        <w:tblW w:w="4366"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left w:w="70" w:type="dxa"/>
          <w:right w:w="70" w:type="dxa"/>
        </w:tblCellMar>
        <w:tblLook w:val="00A0" w:firstRow="1" w:lastRow="0" w:firstColumn="1" w:lastColumn="0" w:noHBand="0" w:noVBand="0"/>
      </w:tblPr>
      <w:tblGrid>
        <w:gridCol w:w="2992"/>
        <w:gridCol w:w="2350"/>
        <w:gridCol w:w="2349"/>
      </w:tblGrid>
      <w:tr w:rsidRPr="000003B2" w:rsidR="004D263E" w:rsidTr="00435191" w14:paraId="35D9A755" w14:textId="77777777">
        <w:trPr>
          <w:trHeight w:val="806"/>
          <w:jc w:val="center"/>
        </w:trPr>
        <w:tc>
          <w:tcPr>
            <w:tcW w:w="1945" w:type="pct"/>
            <w:tcBorders>
              <w:top w:val="double" w:color="auto" w:sz="4" w:space="0"/>
              <w:bottom w:val="single" w:color="auto" w:sz="6" w:space="0"/>
            </w:tcBorders>
            <w:shd w:val="clear" w:color="auto" w:fill="404040" w:themeFill="text1" w:themeFillTint="BF"/>
            <w:vAlign w:val="center"/>
          </w:tcPr>
          <w:p w:rsidRPr="00435191" w:rsidR="00F22BD2" w:rsidP="00B22F5B" w:rsidRDefault="00F22BD2" w14:paraId="538F889E" w14:textId="77777777">
            <w:pPr>
              <w:spacing w:after="0" w:line="276" w:lineRule="auto"/>
              <w:jc w:val="center"/>
              <w:rPr>
                <w:rFonts w:cs="Arial"/>
                <w:color w:val="auto"/>
                <w:szCs w:val="20"/>
                <w:highlight w:val="lightGray"/>
              </w:rPr>
            </w:pPr>
            <w:r w:rsidRPr="00435191">
              <w:rPr>
                <w:rFonts w:cs="Arial"/>
                <w:color w:val="auto"/>
                <w:szCs w:val="20"/>
                <w:highlight w:val="lightGray"/>
              </w:rPr>
              <w:t xml:space="preserve">[Incluir el número del lote] </w:t>
            </w:r>
          </w:p>
          <w:p w:rsidRPr="00435191" w:rsidR="00F22BD2" w:rsidP="00B22F5B" w:rsidRDefault="00F22BD2" w14:paraId="4478FDD9" w14:textId="77777777">
            <w:pPr>
              <w:spacing w:after="0" w:line="276" w:lineRule="auto"/>
              <w:jc w:val="center"/>
              <w:rPr>
                <w:rFonts w:eastAsia="Arial,Times New Roman" w:cs="Arial"/>
                <w:b/>
                <w:bCs/>
                <w:color w:val="FFFFFF" w:themeColor="background1"/>
                <w:szCs w:val="20"/>
                <w:lang w:eastAsia="es-CO"/>
              </w:rPr>
            </w:pPr>
            <w:r w:rsidRPr="00435191">
              <w:rPr>
                <w:rFonts w:cs="Arial"/>
                <w:b/>
                <w:bCs/>
                <w:color w:val="FFFFFF" w:themeColor="background1"/>
                <w:szCs w:val="20"/>
                <w:lang w:eastAsia="es-CO"/>
              </w:rPr>
              <w:t>DESCRIPCIÓN DE LA ETAPA</w:t>
            </w:r>
          </w:p>
        </w:tc>
        <w:tc>
          <w:tcPr>
            <w:tcW w:w="1528" w:type="pct"/>
            <w:tcBorders>
              <w:top w:val="double" w:color="auto" w:sz="4" w:space="0"/>
              <w:bottom w:val="single" w:color="auto" w:sz="6" w:space="0"/>
            </w:tcBorders>
            <w:shd w:val="clear" w:color="auto" w:fill="404040" w:themeFill="text1" w:themeFillTint="BF"/>
            <w:vAlign w:val="center"/>
          </w:tcPr>
          <w:p w:rsidRPr="00435191" w:rsidR="00F22BD2" w:rsidP="00B22F5B" w:rsidRDefault="00F22BD2" w14:paraId="70AF4F9C" w14:textId="77777777">
            <w:pPr>
              <w:spacing w:after="0" w:line="276" w:lineRule="auto"/>
              <w:jc w:val="center"/>
              <w:rPr>
                <w:rFonts w:cs="Arial"/>
                <w:b/>
                <w:bCs/>
                <w:color w:val="FFFFFF" w:themeColor="background1"/>
                <w:szCs w:val="20"/>
                <w:lang w:eastAsia="es-CO"/>
              </w:rPr>
            </w:pPr>
            <w:r w:rsidRPr="00435191">
              <w:rPr>
                <w:rFonts w:cs="Arial"/>
                <w:b/>
                <w:bCs/>
                <w:color w:val="FFFFFF" w:themeColor="background1"/>
                <w:szCs w:val="20"/>
                <w:lang w:eastAsia="es-CO"/>
              </w:rPr>
              <w:t>PLAZO DE LA ETAPA</w:t>
            </w:r>
          </w:p>
        </w:tc>
        <w:tc>
          <w:tcPr>
            <w:tcW w:w="1528" w:type="pct"/>
            <w:tcBorders>
              <w:top w:val="double" w:color="auto" w:sz="4" w:space="0"/>
              <w:bottom w:val="single" w:color="auto" w:sz="6" w:space="0"/>
            </w:tcBorders>
            <w:shd w:val="clear" w:color="auto" w:fill="404040" w:themeFill="text1" w:themeFillTint="BF"/>
            <w:vAlign w:val="center"/>
          </w:tcPr>
          <w:p w:rsidRPr="00435191" w:rsidR="00F22BD2" w:rsidP="00B22F5B" w:rsidRDefault="00F22BD2" w14:paraId="108E1573" w14:textId="77777777">
            <w:pPr>
              <w:spacing w:after="0" w:line="276" w:lineRule="auto"/>
              <w:jc w:val="center"/>
              <w:rPr>
                <w:rFonts w:eastAsia="Arial,Times New Roman" w:cs="Arial"/>
                <w:b/>
                <w:bCs/>
                <w:color w:val="FFFFFF" w:themeColor="background1"/>
                <w:szCs w:val="20"/>
                <w:lang w:eastAsia="es-CO"/>
              </w:rPr>
            </w:pPr>
            <w:r w:rsidRPr="00435191">
              <w:rPr>
                <w:rFonts w:cs="Arial"/>
                <w:b/>
                <w:bCs/>
                <w:color w:val="FFFFFF" w:themeColor="background1"/>
                <w:szCs w:val="20"/>
                <w:lang w:eastAsia="es-CO"/>
              </w:rPr>
              <w:t xml:space="preserve">VALOR MÁXIMO  </w:t>
            </w:r>
          </w:p>
        </w:tc>
      </w:tr>
      <w:tr w:rsidRPr="000003B2" w:rsidR="004D263E" w:rsidTr="00435191" w14:paraId="5A233849" w14:textId="77777777">
        <w:trPr>
          <w:trHeight w:val="822"/>
          <w:jc w:val="center"/>
        </w:trPr>
        <w:tc>
          <w:tcPr>
            <w:tcW w:w="1945" w:type="pct"/>
            <w:tcBorders>
              <w:top w:val="single" w:color="auto" w:sz="6" w:space="0"/>
              <w:bottom w:val="single" w:color="auto" w:sz="6" w:space="0"/>
            </w:tcBorders>
            <w:vAlign w:val="center"/>
          </w:tcPr>
          <w:p w:rsidRPr="00435191" w:rsidR="00F22BD2" w:rsidP="00B22F5B" w:rsidRDefault="00F22BD2" w14:paraId="79F53773" w14:textId="77777777">
            <w:pPr>
              <w:spacing w:after="0" w:line="276" w:lineRule="auto"/>
              <w:jc w:val="center"/>
              <w:rPr>
                <w:rFonts w:eastAsia="Arial,Times New Roman" w:cs="Arial"/>
                <w:b/>
                <w:bCs/>
                <w:color w:val="auto"/>
                <w:szCs w:val="20"/>
                <w:highlight w:val="lightGray"/>
                <w:lang w:eastAsia="es-CO"/>
              </w:rPr>
            </w:pPr>
            <w:r w:rsidRPr="00435191">
              <w:rPr>
                <w:rFonts w:cs="Arial"/>
                <w:b/>
                <w:bCs/>
                <w:color w:val="auto"/>
                <w:szCs w:val="20"/>
                <w:lang w:eastAsia="es-CO"/>
              </w:rPr>
              <w:t>ETAPA I: Estudios y diseños</w:t>
            </w:r>
          </w:p>
        </w:tc>
        <w:tc>
          <w:tcPr>
            <w:tcW w:w="1528" w:type="pct"/>
            <w:tcBorders>
              <w:top w:val="single" w:color="auto" w:sz="6" w:space="0"/>
              <w:bottom w:val="single" w:color="auto" w:sz="6" w:space="0"/>
            </w:tcBorders>
            <w:vAlign w:val="center"/>
          </w:tcPr>
          <w:p w:rsidRPr="00435191" w:rsidR="00F22BD2" w:rsidP="00B22F5B" w:rsidRDefault="00F22BD2" w14:paraId="4F5D333C" w14:textId="77777777">
            <w:pPr>
              <w:spacing w:after="0" w:line="276" w:lineRule="auto"/>
              <w:jc w:val="center"/>
              <w:rPr>
                <w:rFonts w:eastAsia="Times New Roman" w:cs="Arial"/>
                <w:bCs/>
                <w:color w:val="auto"/>
                <w:szCs w:val="20"/>
                <w:highlight w:val="lightGray"/>
                <w:lang w:eastAsia="es-CO"/>
              </w:rPr>
            </w:pPr>
            <w:r w:rsidRPr="00435191">
              <w:rPr>
                <w:rFonts w:eastAsia="Times New Roman" w:cs="Arial"/>
                <w:bCs/>
                <w:color w:val="auto"/>
                <w:szCs w:val="20"/>
                <w:highlight w:val="lightGray"/>
                <w:lang w:eastAsia="es-CO"/>
              </w:rPr>
              <w:t>[Incluir plazo de la etapa]</w:t>
            </w:r>
          </w:p>
        </w:tc>
        <w:tc>
          <w:tcPr>
            <w:tcW w:w="1528" w:type="pct"/>
            <w:tcBorders>
              <w:top w:val="single" w:color="auto" w:sz="6" w:space="0"/>
              <w:bottom w:val="single" w:color="auto" w:sz="6" w:space="0"/>
            </w:tcBorders>
            <w:vAlign w:val="center"/>
          </w:tcPr>
          <w:p w:rsidRPr="00435191" w:rsidR="00F22BD2" w:rsidP="00B22F5B" w:rsidRDefault="00F22BD2" w14:paraId="45835366" w14:textId="77777777">
            <w:pPr>
              <w:spacing w:after="0" w:line="276" w:lineRule="auto"/>
              <w:jc w:val="center"/>
              <w:rPr>
                <w:rFonts w:eastAsia="Times New Roman" w:cs="Arial"/>
                <w:bCs/>
                <w:color w:val="auto"/>
                <w:szCs w:val="20"/>
                <w:highlight w:val="lightGray"/>
                <w:lang w:eastAsia="es-CO"/>
              </w:rPr>
            </w:pPr>
            <w:r w:rsidRPr="00435191">
              <w:rPr>
                <w:rFonts w:eastAsia="Times New Roman" w:cs="Arial"/>
                <w:bCs/>
                <w:color w:val="auto"/>
                <w:szCs w:val="20"/>
                <w:highlight w:val="lightGray"/>
                <w:lang w:eastAsia="es-CO"/>
              </w:rPr>
              <w:t>[Incluir Valor]</w:t>
            </w:r>
          </w:p>
        </w:tc>
      </w:tr>
      <w:tr w:rsidRPr="000003B2" w:rsidR="004D263E" w:rsidTr="00435191" w14:paraId="7B5911F0" w14:textId="77777777">
        <w:trPr>
          <w:trHeight w:val="822"/>
          <w:jc w:val="center"/>
        </w:trPr>
        <w:tc>
          <w:tcPr>
            <w:tcW w:w="1945" w:type="pct"/>
            <w:tcBorders>
              <w:top w:val="single" w:color="auto" w:sz="6" w:space="0"/>
              <w:bottom w:val="single" w:color="auto" w:sz="6" w:space="0"/>
            </w:tcBorders>
            <w:vAlign w:val="center"/>
          </w:tcPr>
          <w:p w:rsidRPr="00435191" w:rsidR="00F22BD2" w:rsidP="00B22F5B" w:rsidRDefault="00F22BD2" w14:paraId="14332642" w14:textId="77777777">
            <w:pPr>
              <w:spacing w:after="0" w:line="276" w:lineRule="auto"/>
              <w:jc w:val="center"/>
              <w:rPr>
                <w:rFonts w:cs="Arial"/>
                <w:b/>
                <w:bCs/>
                <w:color w:val="auto"/>
                <w:szCs w:val="20"/>
                <w:highlight w:val="lightGray"/>
                <w:lang w:eastAsia="es-CO"/>
              </w:rPr>
            </w:pPr>
            <w:r w:rsidRPr="00435191">
              <w:rPr>
                <w:rFonts w:cs="Arial"/>
                <w:b/>
                <w:bCs/>
                <w:color w:val="auto"/>
                <w:szCs w:val="20"/>
                <w:lang w:eastAsia="es-CO"/>
              </w:rPr>
              <w:t>ETAPA II: Ejecución de obra</w:t>
            </w:r>
          </w:p>
        </w:tc>
        <w:tc>
          <w:tcPr>
            <w:tcW w:w="1528" w:type="pct"/>
            <w:tcBorders>
              <w:top w:val="single" w:color="auto" w:sz="6" w:space="0"/>
              <w:bottom w:val="single" w:color="auto" w:sz="6" w:space="0"/>
            </w:tcBorders>
            <w:vAlign w:val="center"/>
          </w:tcPr>
          <w:p w:rsidRPr="00435191" w:rsidR="00F22BD2" w:rsidP="00B22F5B" w:rsidRDefault="00F22BD2" w14:paraId="094F6E5F" w14:textId="77777777">
            <w:pPr>
              <w:spacing w:after="0" w:line="276" w:lineRule="auto"/>
              <w:jc w:val="center"/>
              <w:rPr>
                <w:rFonts w:eastAsia="Times New Roman" w:cs="Arial"/>
                <w:bCs/>
                <w:color w:val="auto"/>
                <w:szCs w:val="20"/>
                <w:highlight w:val="lightGray"/>
                <w:lang w:eastAsia="es-CO"/>
              </w:rPr>
            </w:pPr>
            <w:r w:rsidRPr="00435191">
              <w:rPr>
                <w:rFonts w:eastAsia="Times New Roman" w:cs="Arial"/>
                <w:bCs/>
                <w:color w:val="auto"/>
                <w:szCs w:val="20"/>
                <w:highlight w:val="lightGray"/>
                <w:lang w:eastAsia="es-CO"/>
              </w:rPr>
              <w:t>[Incluir plazo de la etapa]</w:t>
            </w:r>
          </w:p>
        </w:tc>
        <w:tc>
          <w:tcPr>
            <w:tcW w:w="1528" w:type="pct"/>
            <w:tcBorders>
              <w:top w:val="single" w:color="auto" w:sz="6" w:space="0"/>
              <w:bottom w:val="single" w:color="auto" w:sz="6" w:space="0"/>
            </w:tcBorders>
            <w:vAlign w:val="center"/>
          </w:tcPr>
          <w:p w:rsidRPr="00435191" w:rsidR="00F22BD2" w:rsidP="00B22F5B" w:rsidRDefault="00F22BD2" w14:paraId="4749F56C" w14:textId="77777777">
            <w:pPr>
              <w:spacing w:after="0" w:line="276" w:lineRule="auto"/>
              <w:jc w:val="center"/>
              <w:rPr>
                <w:rFonts w:eastAsia="Times New Roman" w:cs="Arial"/>
                <w:bCs/>
                <w:color w:val="auto"/>
                <w:szCs w:val="20"/>
                <w:highlight w:val="lightGray"/>
                <w:lang w:eastAsia="es-CO"/>
              </w:rPr>
            </w:pPr>
            <w:r w:rsidRPr="00435191">
              <w:rPr>
                <w:rFonts w:eastAsia="Times New Roman" w:cs="Arial"/>
                <w:bCs/>
                <w:color w:val="auto"/>
                <w:szCs w:val="20"/>
                <w:highlight w:val="lightGray"/>
                <w:lang w:eastAsia="es-CO"/>
              </w:rPr>
              <w:t>[Incluir Valor]</w:t>
            </w:r>
          </w:p>
        </w:tc>
      </w:tr>
      <w:tr w:rsidRPr="000003B2" w:rsidR="004D263E" w:rsidTr="00435191" w14:paraId="6131ECD8" w14:textId="77777777">
        <w:trPr>
          <w:trHeight w:val="822"/>
          <w:jc w:val="center"/>
        </w:trPr>
        <w:tc>
          <w:tcPr>
            <w:tcW w:w="1945" w:type="pct"/>
            <w:tcBorders>
              <w:top w:val="single" w:color="auto" w:sz="6" w:space="0"/>
              <w:bottom w:val="single" w:color="auto" w:sz="6" w:space="0"/>
            </w:tcBorders>
            <w:vAlign w:val="center"/>
          </w:tcPr>
          <w:p w:rsidRPr="00435191" w:rsidR="00F22BD2" w:rsidP="00B22F5B" w:rsidRDefault="00F22BD2" w14:paraId="23121EFF" w14:textId="77777777">
            <w:pPr>
              <w:spacing w:after="0" w:line="276" w:lineRule="auto"/>
              <w:jc w:val="center"/>
              <w:rPr>
                <w:rFonts w:cs="Arial"/>
                <w:b/>
                <w:bCs/>
                <w:color w:val="auto"/>
                <w:szCs w:val="20"/>
                <w:highlight w:val="lightGray"/>
                <w:lang w:eastAsia="es-CO"/>
              </w:rPr>
            </w:pPr>
            <w:r w:rsidRPr="00435191">
              <w:rPr>
                <w:rFonts w:cs="Arial"/>
                <w:b/>
                <w:bCs/>
                <w:color w:val="auto"/>
                <w:szCs w:val="20"/>
                <w:lang w:eastAsia="es-CO"/>
              </w:rPr>
              <w:t>ETAPA III: Puesta en marcha</w:t>
            </w:r>
          </w:p>
        </w:tc>
        <w:tc>
          <w:tcPr>
            <w:tcW w:w="1528" w:type="pct"/>
            <w:tcBorders>
              <w:top w:val="single" w:color="auto" w:sz="6" w:space="0"/>
              <w:bottom w:val="single" w:color="auto" w:sz="6" w:space="0"/>
            </w:tcBorders>
            <w:vAlign w:val="center"/>
          </w:tcPr>
          <w:p w:rsidRPr="00435191" w:rsidR="00F22BD2" w:rsidP="00B22F5B" w:rsidRDefault="00F22BD2" w14:paraId="093BEB64" w14:textId="77777777">
            <w:pPr>
              <w:spacing w:after="0" w:line="276" w:lineRule="auto"/>
              <w:jc w:val="center"/>
              <w:rPr>
                <w:rFonts w:eastAsia="Times New Roman" w:cs="Arial"/>
                <w:bCs/>
                <w:color w:val="auto"/>
                <w:szCs w:val="20"/>
                <w:highlight w:val="lightGray"/>
                <w:lang w:eastAsia="es-CO"/>
              </w:rPr>
            </w:pPr>
            <w:r w:rsidRPr="00435191">
              <w:rPr>
                <w:rFonts w:eastAsia="Times New Roman" w:cs="Arial"/>
                <w:bCs/>
                <w:color w:val="auto"/>
                <w:szCs w:val="20"/>
                <w:highlight w:val="lightGray"/>
                <w:lang w:eastAsia="es-CO"/>
              </w:rPr>
              <w:t>[Incluir plazo de la etapa]</w:t>
            </w:r>
          </w:p>
        </w:tc>
        <w:tc>
          <w:tcPr>
            <w:tcW w:w="1528" w:type="pct"/>
            <w:tcBorders>
              <w:top w:val="single" w:color="auto" w:sz="6" w:space="0"/>
              <w:bottom w:val="single" w:color="auto" w:sz="6" w:space="0"/>
            </w:tcBorders>
            <w:vAlign w:val="center"/>
          </w:tcPr>
          <w:p w:rsidRPr="00435191" w:rsidR="00F22BD2" w:rsidP="00B22F5B" w:rsidRDefault="00F22BD2" w14:paraId="5AC20B22" w14:textId="77777777">
            <w:pPr>
              <w:spacing w:after="0" w:line="276" w:lineRule="auto"/>
              <w:jc w:val="center"/>
              <w:rPr>
                <w:rFonts w:eastAsia="Times New Roman" w:cs="Arial"/>
                <w:bCs/>
                <w:color w:val="auto"/>
                <w:szCs w:val="20"/>
                <w:highlight w:val="lightGray"/>
                <w:lang w:eastAsia="es-CO"/>
              </w:rPr>
            </w:pPr>
            <w:r w:rsidRPr="00435191">
              <w:rPr>
                <w:rFonts w:eastAsia="Times New Roman" w:cs="Arial"/>
                <w:bCs/>
                <w:color w:val="auto"/>
                <w:szCs w:val="20"/>
                <w:highlight w:val="lightGray"/>
                <w:lang w:eastAsia="es-CO"/>
              </w:rPr>
              <w:t>[Incluir Valor]</w:t>
            </w:r>
          </w:p>
        </w:tc>
      </w:tr>
      <w:tr w:rsidRPr="000003B2" w:rsidR="004D263E" w:rsidTr="00435191" w14:paraId="7EE0D288" w14:textId="77777777">
        <w:trPr>
          <w:trHeight w:val="806"/>
          <w:jc w:val="center"/>
        </w:trPr>
        <w:tc>
          <w:tcPr>
            <w:tcW w:w="1945" w:type="pct"/>
            <w:tcBorders>
              <w:top w:val="double" w:color="auto" w:sz="4" w:space="0"/>
              <w:bottom w:val="single" w:color="auto" w:sz="6" w:space="0"/>
            </w:tcBorders>
            <w:shd w:val="clear" w:color="auto" w:fill="404040" w:themeFill="text1" w:themeFillTint="BF"/>
            <w:vAlign w:val="center"/>
          </w:tcPr>
          <w:p w:rsidRPr="00435191" w:rsidR="00F22BD2" w:rsidP="00B22F5B" w:rsidRDefault="00F22BD2" w14:paraId="5357FDF9" w14:textId="77777777">
            <w:pPr>
              <w:spacing w:after="0" w:line="276" w:lineRule="auto"/>
              <w:jc w:val="center"/>
              <w:rPr>
                <w:rFonts w:cs="Arial"/>
                <w:color w:val="auto"/>
                <w:szCs w:val="20"/>
                <w:highlight w:val="lightGray"/>
              </w:rPr>
            </w:pPr>
            <w:r w:rsidRPr="00435191">
              <w:rPr>
                <w:rFonts w:cs="Arial"/>
                <w:color w:val="auto"/>
                <w:szCs w:val="20"/>
                <w:highlight w:val="lightGray"/>
              </w:rPr>
              <w:t xml:space="preserve">[Incluir el número del lote] </w:t>
            </w:r>
          </w:p>
          <w:p w:rsidRPr="00435191" w:rsidR="00F22BD2" w:rsidP="00B22F5B" w:rsidRDefault="00F22BD2" w14:paraId="71B71BAF" w14:textId="77777777">
            <w:pPr>
              <w:spacing w:after="0" w:line="276" w:lineRule="auto"/>
              <w:jc w:val="center"/>
              <w:rPr>
                <w:rFonts w:eastAsia="Arial,Times New Roman" w:cs="Arial"/>
                <w:b/>
                <w:bCs/>
                <w:color w:val="auto"/>
                <w:szCs w:val="20"/>
                <w:lang w:eastAsia="es-CO"/>
              </w:rPr>
            </w:pPr>
            <w:r w:rsidRPr="00435191">
              <w:rPr>
                <w:rFonts w:cs="Arial"/>
                <w:b/>
                <w:bCs/>
                <w:color w:val="FFFFFF" w:themeColor="background1"/>
                <w:szCs w:val="20"/>
                <w:lang w:eastAsia="es-CO"/>
              </w:rPr>
              <w:t>DESCRIPCIÓN DE LA ETAPA</w:t>
            </w:r>
          </w:p>
        </w:tc>
        <w:tc>
          <w:tcPr>
            <w:tcW w:w="1528" w:type="pct"/>
            <w:tcBorders>
              <w:top w:val="double" w:color="auto" w:sz="4" w:space="0"/>
              <w:bottom w:val="single" w:color="auto" w:sz="6" w:space="0"/>
            </w:tcBorders>
            <w:shd w:val="clear" w:color="auto" w:fill="404040" w:themeFill="text1" w:themeFillTint="BF"/>
            <w:vAlign w:val="center"/>
          </w:tcPr>
          <w:p w:rsidRPr="00435191" w:rsidR="00F22BD2" w:rsidP="00B22F5B" w:rsidRDefault="00F22BD2" w14:paraId="18AE0DCD" w14:textId="77777777">
            <w:pPr>
              <w:spacing w:after="0" w:line="276" w:lineRule="auto"/>
              <w:jc w:val="center"/>
              <w:rPr>
                <w:rFonts w:cs="Arial"/>
                <w:b/>
                <w:bCs/>
                <w:color w:val="auto"/>
                <w:szCs w:val="20"/>
                <w:lang w:eastAsia="es-CO"/>
              </w:rPr>
            </w:pPr>
            <w:r w:rsidRPr="00435191">
              <w:rPr>
                <w:rFonts w:cs="Arial"/>
                <w:b/>
                <w:bCs/>
                <w:color w:val="FFFFFF" w:themeColor="background1"/>
                <w:szCs w:val="20"/>
                <w:lang w:eastAsia="es-CO"/>
              </w:rPr>
              <w:t>PLAZO DE LA ETAPA</w:t>
            </w:r>
          </w:p>
        </w:tc>
        <w:tc>
          <w:tcPr>
            <w:tcW w:w="1528" w:type="pct"/>
            <w:tcBorders>
              <w:top w:val="double" w:color="auto" w:sz="4" w:space="0"/>
              <w:bottom w:val="single" w:color="auto" w:sz="6" w:space="0"/>
            </w:tcBorders>
            <w:shd w:val="clear" w:color="auto" w:fill="404040" w:themeFill="text1" w:themeFillTint="BF"/>
            <w:vAlign w:val="center"/>
          </w:tcPr>
          <w:p w:rsidRPr="00435191" w:rsidR="00F22BD2" w:rsidP="00B22F5B" w:rsidRDefault="00F22BD2" w14:paraId="68542373" w14:textId="77777777">
            <w:pPr>
              <w:spacing w:after="0" w:line="276" w:lineRule="auto"/>
              <w:jc w:val="center"/>
              <w:rPr>
                <w:rFonts w:eastAsia="Arial,Times New Roman" w:cs="Arial"/>
                <w:b/>
                <w:bCs/>
                <w:color w:val="auto"/>
                <w:szCs w:val="20"/>
                <w:lang w:eastAsia="es-CO"/>
              </w:rPr>
            </w:pPr>
            <w:r w:rsidRPr="00435191">
              <w:rPr>
                <w:rFonts w:cs="Arial"/>
                <w:b/>
                <w:bCs/>
                <w:color w:val="FFFFFF" w:themeColor="background1"/>
                <w:szCs w:val="20"/>
                <w:lang w:eastAsia="es-CO"/>
              </w:rPr>
              <w:t xml:space="preserve">VALOR MÁXIMO  </w:t>
            </w:r>
          </w:p>
        </w:tc>
      </w:tr>
      <w:tr w:rsidRPr="000003B2" w:rsidR="004D263E" w:rsidTr="00435191" w14:paraId="54D7CDBB" w14:textId="77777777">
        <w:trPr>
          <w:trHeight w:val="822"/>
          <w:jc w:val="center"/>
        </w:trPr>
        <w:tc>
          <w:tcPr>
            <w:tcW w:w="1945" w:type="pct"/>
            <w:tcBorders>
              <w:top w:val="single" w:color="auto" w:sz="6" w:space="0"/>
              <w:bottom w:val="single" w:color="auto" w:sz="6" w:space="0"/>
            </w:tcBorders>
            <w:vAlign w:val="center"/>
          </w:tcPr>
          <w:p w:rsidRPr="00435191" w:rsidR="00F22BD2" w:rsidP="00B22F5B" w:rsidRDefault="00F22BD2" w14:paraId="11F9B0DB" w14:textId="77777777">
            <w:pPr>
              <w:spacing w:after="0" w:line="276" w:lineRule="auto"/>
              <w:jc w:val="center"/>
              <w:rPr>
                <w:rFonts w:cs="Arial"/>
                <w:b/>
                <w:bCs/>
                <w:color w:val="auto"/>
                <w:szCs w:val="20"/>
                <w:lang w:eastAsia="es-CO"/>
              </w:rPr>
            </w:pPr>
            <w:r w:rsidRPr="00435191">
              <w:rPr>
                <w:rFonts w:cs="Arial"/>
                <w:b/>
                <w:bCs/>
                <w:color w:val="auto"/>
                <w:szCs w:val="20"/>
                <w:lang w:eastAsia="es-CO"/>
              </w:rPr>
              <w:t>ETAPA I: Estudios y diseños</w:t>
            </w:r>
          </w:p>
        </w:tc>
        <w:tc>
          <w:tcPr>
            <w:tcW w:w="1528" w:type="pct"/>
            <w:tcBorders>
              <w:top w:val="single" w:color="auto" w:sz="6" w:space="0"/>
              <w:bottom w:val="single" w:color="auto" w:sz="6" w:space="0"/>
            </w:tcBorders>
            <w:vAlign w:val="center"/>
          </w:tcPr>
          <w:p w:rsidRPr="00435191" w:rsidR="00F22BD2" w:rsidP="00B22F5B" w:rsidRDefault="00F22BD2" w14:paraId="3302885E" w14:textId="77777777">
            <w:pPr>
              <w:spacing w:after="0" w:line="276" w:lineRule="auto"/>
              <w:jc w:val="center"/>
              <w:rPr>
                <w:rFonts w:eastAsia="Times New Roman" w:cs="Arial"/>
                <w:bCs/>
                <w:color w:val="auto"/>
                <w:szCs w:val="20"/>
                <w:highlight w:val="lightGray"/>
                <w:lang w:eastAsia="es-CO"/>
              </w:rPr>
            </w:pPr>
            <w:r w:rsidRPr="00435191">
              <w:rPr>
                <w:rFonts w:eastAsia="Times New Roman" w:cs="Arial"/>
                <w:bCs/>
                <w:color w:val="auto"/>
                <w:szCs w:val="20"/>
                <w:highlight w:val="lightGray"/>
                <w:lang w:eastAsia="es-CO"/>
              </w:rPr>
              <w:t>[Incluir plazo de la etapa]</w:t>
            </w:r>
          </w:p>
        </w:tc>
        <w:tc>
          <w:tcPr>
            <w:tcW w:w="1528" w:type="pct"/>
            <w:tcBorders>
              <w:top w:val="single" w:color="auto" w:sz="6" w:space="0"/>
              <w:bottom w:val="single" w:color="auto" w:sz="6" w:space="0"/>
            </w:tcBorders>
            <w:vAlign w:val="center"/>
          </w:tcPr>
          <w:p w:rsidRPr="00435191" w:rsidR="00F22BD2" w:rsidP="00B22F5B" w:rsidRDefault="00F22BD2" w14:paraId="03364A94" w14:textId="77777777">
            <w:pPr>
              <w:spacing w:after="0" w:line="276" w:lineRule="auto"/>
              <w:jc w:val="center"/>
              <w:rPr>
                <w:rFonts w:eastAsia="Times New Roman" w:cs="Arial"/>
                <w:bCs/>
                <w:color w:val="auto"/>
                <w:szCs w:val="20"/>
                <w:highlight w:val="lightGray"/>
                <w:lang w:eastAsia="es-CO"/>
              </w:rPr>
            </w:pPr>
            <w:r w:rsidRPr="00435191">
              <w:rPr>
                <w:rFonts w:eastAsia="Times New Roman" w:cs="Arial"/>
                <w:bCs/>
                <w:color w:val="auto"/>
                <w:szCs w:val="20"/>
                <w:highlight w:val="lightGray"/>
                <w:lang w:eastAsia="es-CO"/>
              </w:rPr>
              <w:t>[Incluir Valor]</w:t>
            </w:r>
          </w:p>
        </w:tc>
      </w:tr>
      <w:tr w:rsidRPr="000003B2" w:rsidR="004D263E" w:rsidTr="00435191" w14:paraId="692F6A7B" w14:textId="77777777">
        <w:trPr>
          <w:trHeight w:val="822"/>
          <w:jc w:val="center"/>
        </w:trPr>
        <w:tc>
          <w:tcPr>
            <w:tcW w:w="1945" w:type="pct"/>
            <w:tcBorders>
              <w:top w:val="single" w:color="auto" w:sz="6" w:space="0"/>
              <w:bottom w:val="single" w:color="auto" w:sz="6" w:space="0"/>
            </w:tcBorders>
            <w:vAlign w:val="center"/>
          </w:tcPr>
          <w:p w:rsidRPr="00435191" w:rsidR="00F22BD2" w:rsidP="00B22F5B" w:rsidRDefault="00F22BD2" w14:paraId="75FC6117" w14:textId="77777777">
            <w:pPr>
              <w:spacing w:after="0" w:line="276" w:lineRule="auto"/>
              <w:jc w:val="center"/>
              <w:rPr>
                <w:rFonts w:cs="Arial"/>
                <w:b/>
                <w:bCs/>
                <w:color w:val="auto"/>
                <w:szCs w:val="20"/>
                <w:lang w:eastAsia="es-CO"/>
              </w:rPr>
            </w:pPr>
            <w:r w:rsidRPr="00435191">
              <w:rPr>
                <w:rFonts w:cs="Arial"/>
                <w:b/>
                <w:bCs/>
                <w:color w:val="auto"/>
                <w:szCs w:val="20"/>
                <w:lang w:eastAsia="es-CO"/>
              </w:rPr>
              <w:lastRenderedPageBreak/>
              <w:t>ETAPA II: Ejecución de obra</w:t>
            </w:r>
          </w:p>
        </w:tc>
        <w:tc>
          <w:tcPr>
            <w:tcW w:w="1528" w:type="pct"/>
            <w:tcBorders>
              <w:top w:val="single" w:color="auto" w:sz="6" w:space="0"/>
              <w:bottom w:val="single" w:color="auto" w:sz="6" w:space="0"/>
            </w:tcBorders>
            <w:vAlign w:val="center"/>
          </w:tcPr>
          <w:p w:rsidRPr="00435191" w:rsidR="00F22BD2" w:rsidP="00B22F5B" w:rsidRDefault="00F22BD2" w14:paraId="6E259E3F" w14:textId="77777777">
            <w:pPr>
              <w:spacing w:after="0" w:line="276" w:lineRule="auto"/>
              <w:jc w:val="center"/>
              <w:rPr>
                <w:rFonts w:eastAsia="Times New Roman" w:cs="Arial"/>
                <w:bCs/>
                <w:color w:val="auto"/>
                <w:szCs w:val="20"/>
                <w:highlight w:val="lightGray"/>
                <w:lang w:eastAsia="es-CO"/>
              </w:rPr>
            </w:pPr>
            <w:r w:rsidRPr="00435191">
              <w:rPr>
                <w:rFonts w:eastAsia="Times New Roman" w:cs="Arial"/>
                <w:bCs/>
                <w:color w:val="auto"/>
                <w:szCs w:val="20"/>
                <w:highlight w:val="lightGray"/>
                <w:lang w:eastAsia="es-CO"/>
              </w:rPr>
              <w:t>[Incluir plazo de la etapa]</w:t>
            </w:r>
          </w:p>
        </w:tc>
        <w:tc>
          <w:tcPr>
            <w:tcW w:w="1528" w:type="pct"/>
            <w:tcBorders>
              <w:top w:val="single" w:color="auto" w:sz="6" w:space="0"/>
              <w:bottom w:val="single" w:color="auto" w:sz="6" w:space="0"/>
            </w:tcBorders>
            <w:vAlign w:val="center"/>
          </w:tcPr>
          <w:p w:rsidRPr="00435191" w:rsidR="00F22BD2" w:rsidP="00B22F5B" w:rsidRDefault="00F22BD2" w14:paraId="3434D07F" w14:textId="77777777">
            <w:pPr>
              <w:spacing w:after="0" w:line="276" w:lineRule="auto"/>
              <w:jc w:val="center"/>
              <w:rPr>
                <w:rFonts w:eastAsia="Times New Roman" w:cs="Arial"/>
                <w:bCs/>
                <w:color w:val="auto"/>
                <w:szCs w:val="20"/>
                <w:highlight w:val="lightGray"/>
                <w:lang w:eastAsia="es-CO"/>
              </w:rPr>
            </w:pPr>
            <w:r w:rsidRPr="00435191">
              <w:rPr>
                <w:rFonts w:eastAsia="Times New Roman" w:cs="Arial"/>
                <w:bCs/>
                <w:color w:val="auto"/>
                <w:szCs w:val="20"/>
                <w:highlight w:val="lightGray"/>
                <w:lang w:eastAsia="es-CO"/>
              </w:rPr>
              <w:t>[Incluir Valor]</w:t>
            </w:r>
          </w:p>
        </w:tc>
      </w:tr>
      <w:tr w:rsidRPr="000003B2" w:rsidR="004D263E" w:rsidTr="00435191" w14:paraId="2C57D0E7" w14:textId="77777777">
        <w:trPr>
          <w:trHeight w:val="822"/>
          <w:jc w:val="center"/>
        </w:trPr>
        <w:tc>
          <w:tcPr>
            <w:tcW w:w="1945" w:type="pct"/>
            <w:tcBorders>
              <w:top w:val="single" w:color="auto" w:sz="6" w:space="0"/>
              <w:bottom w:val="single" w:color="auto" w:sz="6" w:space="0"/>
            </w:tcBorders>
            <w:vAlign w:val="center"/>
          </w:tcPr>
          <w:p w:rsidRPr="00435191" w:rsidR="00F22BD2" w:rsidP="00B22F5B" w:rsidRDefault="00F22BD2" w14:paraId="5B14E26C" w14:textId="77777777">
            <w:pPr>
              <w:spacing w:after="0" w:line="276" w:lineRule="auto"/>
              <w:jc w:val="center"/>
              <w:rPr>
                <w:rFonts w:cs="Arial"/>
                <w:b/>
                <w:bCs/>
                <w:color w:val="auto"/>
                <w:szCs w:val="20"/>
                <w:lang w:eastAsia="es-CO"/>
              </w:rPr>
            </w:pPr>
            <w:r w:rsidRPr="00435191">
              <w:rPr>
                <w:rFonts w:cs="Arial"/>
                <w:b/>
                <w:bCs/>
                <w:color w:val="auto"/>
                <w:szCs w:val="20"/>
                <w:lang w:eastAsia="es-CO"/>
              </w:rPr>
              <w:t>ETAPA III: Puesta en marcha</w:t>
            </w:r>
          </w:p>
        </w:tc>
        <w:tc>
          <w:tcPr>
            <w:tcW w:w="1528" w:type="pct"/>
            <w:tcBorders>
              <w:top w:val="single" w:color="auto" w:sz="6" w:space="0"/>
              <w:bottom w:val="single" w:color="auto" w:sz="6" w:space="0"/>
            </w:tcBorders>
            <w:vAlign w:val="center"/>
          </w:tcPr>
          <w:p w:rsidRPr="00435191" w:rsidR="00F22BD2" w:rsidP="00B22F5B" w:rsidRDefault="00F22BD2" w14:paraId="4B3F3F19" w14:textId="77777777">
            <w:pPr>
              <w:spacing w:after="0" w:line="276" w:lineRule="auto"/>
              <w:jc w:val="center"/>
              <w:rPr>
                <w:rFonts w:eastAsia="Times New Roman" w:cs="Arial"/>
                <w:bCs/>
                <w:color w:val="auto"/>
                <w:szCs w:val="20"/>
                <w:highlight w:val="lightGray"/>
                <w:lang w:eastAsia="es-CO"/>
              </w:rPr>
            </w:pPr>
            <w:r w:rsidRPr="00435191">
              <w:rPr>
                <w:rFonts w:eastAsia="Times New Roman" w:cs="Arial"/>
                <w:bCs/>
                <w:color w:val="auto"/>
                <w:szCs w:val="20"/>
                <w:highlight w:val="lightGray"/>
                <w:lang w:eastAsia="es-CO"/>
              </w:rPr>
              <w:t>[Incluir plazo de la etapa]</w:t>
            </w:r>
          </w:p>
        </w:tc>
        <w:tc>
          <w:tcPr>
            <w:tcW w:w="1528" w:type="pct"/>
            <w:tcBorders>
              <w:top w:val="single" w:color="auto" w:sz="6" w:space="0"/>
              <w:bottom w:val="single" w:color="auto" w:sz="6" w:space="0"/>
            </w:tcBorders>
            <w:vAlign w:val="center"/>
          </w:tcPr>
          <w:p w:rsidRPr="00435191" w:rsidR="00F22BD2" w:rsidP="00B22F5B" w:rsidRDefault="00F22BD2" w14:paraId="54647135" w14:textId="77777777">
            <w:pPr>
              <w:spacing w:after="0" w:line="276" w:lineRule="auto"/>
              <w:jc w:val="center"/>
              <w:rPr>
                <w:rFonts w:eastAsia="Times New Roman" w:cs="Arial"/>
                <w:bCs/>
                <w:color w:val="auto"/>
                <w:szCs w:val="20"/>
                <w:highlight w:val="lightGray"/>
                <w:lang w:eastAsia="es-CO"/>
              </w:rPr>
            </w:pPr>
            <w:r w:rsidRPr="00435191">
              <w:rPr>
                <w:rFonts w:eastAsia="Times New Roman" w:cs="Arial"/>
                <w:bCs/>
                <w:color w:val="auto"/>
                <w:szCs w:val="20"/>
                <w:highlight w:val="lightGray"/>
                <w:lang w:eastAsia="es-CO"/>
              </w:rPr>
              <w:t>[Incluir Valor]</w:t>
            </w:r>
          </w:p>
        </w:tc>
      </w:tr>
      <w:tr w:rsidRPr="000003B2" w:rsidR="004D263E" w:rsidTr="00435191" w14:paraId="7EAC9EDD" w14:textId="77777777">
        <w:trPr>
          <w:trHeight w:val="822"/>
          <w:jc w:val="center"/>
        </w:trPr>
        <w:tc>
          <w:tcPr>
            <w:tcW w:w="1945" w:type="pct"/>
            <w:tcBorders>
              <w:top w:val="single" w:color="auto" w:sz="6" w:space="0"/>
              <w:bottom w:val="single" w:color="auto" w:sz="6" w:space="0"/>
            </w:tcBorders>
            <w:shd w:val="clear" w:color="auto" w:fill="auto"/>
            <w:vAlign w:val="center"/>
          </w:tcPr>
          <w:p w:rsidRPr="00435191" w:rsidR="00F22BD2" w:rsidP="00B22F5B" w:rsidRDefault="00F22BD2" w14:paraId="3FF5EECE" w14:textId="77777777">
            <w:pPr>
              <w:spacing w:after="0" w:line="276" w:lineRule="auto"/>
              <w:jc w:val="center"/>
              <w:rPr>
                <w:rFonts w:cs="Arial"/>
                <w:b/>
                <w:bCs/>
                <w:color w:val="auto"/>
                <w:szCs w:val="20"/>
                <w:lang w:eastAsia="es-CO"/>
              </w:rPr>
            </w:pPr>
            <w:r w:rsidRPr="00435191">
              <w:rPr>
                <w:rFonts w:cs="Arial"/>
                <w:b/>
                <w:bCs/>
                <w:color w:val="auto"/>
                <w:szCs w:val="20"/>
                <w:lang w:eastAsia="es-CO"/>
              </w:rPr>
              <w:t>TOTAL</w:t>
            </w:r>
          </w:p>
        </w:tc>
        <w:tc>
          <w:tcPr>
            <w:tcW w:w="1528" w:type="pct"/>
            <w:tcBorders>
              <w:top w:val="single" w:color="auto" w:sz="6" w:space="0"/>
              <w:bottom w:val="single" w:color="auto" w:sz="6" w:space="0"/>
            </w:tcBorders>
            <w:shd w:val="clear" w:color="auto" w:fill="auto"/>
            <w:vAlign w:val="center"/>
          </w:tcPr>
          <w:p w:rsidRPr="00435191" w:rsidR="00F22BD2" w:rsidP="00B22F5B" w:rsidRDefault="00F22BD2" w14:paraId="58D73A36" w14:textId="77777777">
            <w:pPr>
              <w:spacing w:after="0" w:line="276" w:lineRule="auto"/>
              <w:jc w:val="center"/>
              <w:rPr>
                <w:rFonts w:cs="Arial"/>
                <w:color w:val="auto"/>
                <w:szCs w:val="20"/>
                <w:highlight w:val="lightGray"/>
                <w:lang w:eastAsia="es-CO"/>
              </w:rPr>
            </w:pPr>
            <w:r w:rsidRPr="00435191">
              <w:rPr>
                <w:rFonts w:cs="Arial"/>
                <w:color w:val="auto"/>
                <w:szCs w:val="20"/>
                <w:highlight w:val="lightGray"/>
                <w:lang w:eastAsia="es-CO"/>
              </w:rPr>
              <w:t>[</w:t>
            </w:r>
            <w:r w:rsidRPr="00435191">
              <w:rPr>
                <w:rFonts w:eastAsia="Times New Roman" w:cs="Arial"/>
                <w:bCs/>
                <w:color w:val="auto"/>
                <w:szCs w:val="20"/>
                <w:highlight w:val="lightGray"/>
                <w:lang w:eastAsia="es-CO"/>
              </w:rPr>
              <w:t>Incluir plazo del contrato]</w:t>
            </w:r>
          </w:p>
        </w:tc>
        <w:tc>
          <w:tcPr>
            <w:tcW w:w="1528" w:type="pct"/>
            <w:tcBorders>
              <w:top w:val="single" w:color="auto" w:sz="6" w:space="0"/>
              <w:bottom w:val="single" w:color="auto" w:sz="6" w:space="0"/>
            </w:tcBorders>
            <w:shd w:val="clear" w:color="auto" w:fill="auto"/>
            <w:vAlign w:val="center"/>
          </w:tcPr>
          <w:p w:rsidRPr="00435191" w:rsidR="00F22BD2" w:rsidP="00B22F5B" w:rsidRDefault="00F22BD2" w14:paraId="53E1209A" w14:textId="77777777">
            <w:pPr>
              <w:spacing w:after="0" w:line="276" w:lineRule="auto"/>
              <w:jc w:val="center"/>
              <w:rPr>
                <w:rFonts w:eastAsia="Times New Roman" w:cs="Arial"/>
                <w:bCs/>
                <w:color w:val="auto"/>
                <w:szCs w:val="20"/>
                <w:highlight w:val="lightGray"/>
                <w:lang w:eastAsia="es-CO"/>
              </w:rPr>
            </w:pPr>
            <w:r w:rsidRPr="00435191">
              <w:rPr>
                <w:rFonts w:cs="Arial"/>
                <w:color w:val="auto"/>
                <w:szCs w:val="20"/>
                <w:highlight w:val="lightGray"/>
                <w:lang w:eastAsia="es-CO"/>
              </w:rPr>
              <w:t>[</w:t>
            </w:r>
            <w:r w:rsidRPr="00435191">
              <w:rPr>
                <w:rFonts w:eastAsia="Times New Roman" w:cs="Arial"/>
                <w:bCs/>
                <w:color w:val="auto"/>
                <w:szCs w:val="20"/>
                <w:highlight w:val="lightGray"/>
                <w:lang w:eastAsia="es-CO"/>
              </w:rPr>
              <w:t>Incluir presupuesto oficial]</w:t>
            </w:r>
          </w:p>
        </w:tc>
      </w:tr>
    </w:tbl>
    <w:p w:rsidRPr="00435191" w:rsidR="00F22BD2" w:rsidP="00F22BD2" w:rsidRDefault="00F22BD2" w14:paraId="3F578C35" w14:textId="1BF1088E">
      <w:pPr>
        <w:spacing w:line="276" w:lineRule="auto"/>
        <w:jc w:val="both"/>
        <w:rPr>
          <w:rFonts w:cs="Arial"/>
          <w:color w:val="auto"/>
          <w:szCs w:val="20"/>
        </w:rPr>
      </w:pPr>
    </w:p>
    <w:p w:rsidRPr="00435191" w:rsidR="00F22BD2" w:rsidP="00F22BD2" w:rsidRDefault="00F22BD2" w14:paraId="08E1FEB7" w14:textId="184E4DC5">
      <w:pPr>
        <w:spacing w:line="276" w:lineRule="auto"/>
        <w:jc w:val="both"/>
        <w:rPr>
          <w:rFonts w:cs="Arial"/>
          <w:color w:val="auto"/>
          <w:szCs w:val="20"/>
        </w:rPr>
      </w:pPr>
      <w:r w:rsidRPr="00435191">
        <w:rPr>
          <w:rFonts w:cs="Arial"/>
          <w:color w:val="auto"/>
          <w:highlight w:val="lightGray"/>
        </w:rPr>
        <w:t xml:space="preserve">[La información establecida en esta tabla deberá ser igual a la información que la </w:t>
      </w:r>
      <w:r w:rsidR="000003B2">
        <w:rPr>
          <w:rFonts w:cs="Arial"/>
          <w:color w:val="auto"/>
          <w:highlight w:val="lightGray"/>
        </w:rPr>
        <w:t>e</w:t>
      </w:r>
      <w:r w:rsidRPr="00435191">
        <w:rPr>
          <w:rFonts w:cs="Arial"/>
          <w:color w:val="auto"/>
          <w:highlight w:val="lightGray"/>
        </w:rPr>
        <w:t>ntidad publique en el SECOP]</w:t>
      </w:r>
    </w:p>
    <w:p w:rsidRPr="00435191" w:rsidR="00F22BD2" w:rsidP="00F22BD2" w:rsidRDefault="00F22BD2" w14:paraId="1CAA93EA" w14:textId="3F19CFC3">
      <w:pPr>
        <w:spacing w:line="276" w:lineRule="auto"/>
        <w:jc w:val="both"/>
        <w:rPr>
          <w:rFonts w:cs="Arial"/>
          <w:color w:val="auto"/>
        </w:rPr>
      </w:pPr>
      <w:r w:rsidRPr="00435191">
        <w:rPr>
          <w:rFonts w:cs="Arial"/>
          <w:color w:val="auto"/>
        </w:rPr>
        <w:t>La</w:t>
      </w:r>
      <w:r w:rsidRPr="00435191">
        <w:rPr>
          <w:rFonts w:eastAsia="Arial" w:cs="Arial"/>
          <w:color w:val="auto"/>
        </w:rPr>
        <w:t xml:space="preserve"> </w:t>
      </w:r>
      <w:r w:rsidRPr="00435191">
        <w:rPr>
          <w:rFonts w:cs="Arial"/>
          <w:color w:val="auto"/>
        </w:rPr>
        <w:t>obra</w:t>
      </w:r>
      <w:r w:rsidRPr="00435191">
        <w:rPr>
          <w:rFonts w:eastAsia="Arial" w:cs="Arial"/>
          <w:color w:val="auto"/>
        </w:rPr>
        <w:t xml:space="preserve"> </w:t>
      </w:r>
      <w:r w:rsidRPr="00435191">
        <w:rPr>
          <w:rFonts w:cs="Arial"/>
          <w:color w:val="auto"/>
        </w:rPr>
        <w:t>pública</w:t>
      </w:r>
      <w:r w:rsidRPr="00435191">
        <w:rPr>
          <w:rFonts w:eastAsia="Arial" w:cs="Arial"/>
          <w:color w:val="auto"/>
        </w:rPr>
        <w:t xml:space="preserve"> </w:t>
      </w:r>
      <w:r w:rsidRPr="00435191">
        <w:rPr>
          <w:rFonts w:cs="Arial"/>
          <w:color w:val="auto"/>
        </w:rPr>
        <w:t>tiene</w:t>
      </w:r>
      <w:r w:rsidRPr="00435191">
        <w:rPr>
          <w:rFonts w:eastAsia="Arial" w:cs="Arial"/>
          <w:color w:val="auto"/>
        </w:rPr>
        <w:t xml:space="preserve"> </w:t>
      </w:r>
      <w:r w:rsidRPr="00435191">
        <w:rPr>
          <w:rFonts w:cs="Arial"/>
          <w:color w:val="auto"/>
        </w:rPr>
        <w:t>las especificaciones</w:t>
      </w:r>
      <w:r w:rsidRPr="00435191">
        <w:rPr>
          <w:rFonts w:eastAsia="Arial" w:cs="Arial"/>
          <w:color w:val="auto"/>
        </w:rPr>
        <w:t xml:space="preserve"> </w:t>
      </w:r>
      <w:r w:rsidRPr="00435191">
        <w:rPr>
          <w:rFonts w:cs="Arial"/>
          <w:color w:val="auto"/>
        </w:rPr>
        <w:t>técnicas</w:t>
      </w:r>
      <w:r w:rsidRPr="00435191">
        <w:rPr>
          <w:rFonts w:eastAsia="Arial" w:cs="Arial"/>
          <w:color w:val="auto"/>
        </w:rPr>
        <w:t xml:space="preserve"> </w:t>
      </w:r>
      <w:r w:rsidRPr="00435191">
        <w:rPr>
          <w:rFonts w:cs="Arial"/>
          <w:color w:val="auto"/>
        </w:rPr>
        <w:t>descritas</w:t>
      </w:r>
      <w:r w:rsidRPr="00435191">
        <w:rPr>
          <w:rFonts w:eastAsia="Arial" w:cs="Arial"/>
          <w:color w:val="auto"/>
        </w:rPr>
        <w:t xml:space="preserve"> </w:t>
      </w:r>
      <w:r w:rsidRPr="00435191">
        <w:rPr>
          <w:rFonts w:cs="Arial"/>
          <w:color w:val="auto"/>
        </w:rPr>
        <w:t>en</w:t>
      </w:r>
      <w:r w:rsidRPr="00435191">
        <w:rPr>
          <w:rFonts w:eastAsia="Arial" w:cs="Arial"/>
          <w:color w:val="auto"/>
        </w:rPr>
        <w:t xml:space="preserve"> </w:t>
      </w:r>
      <w:r w:rsidRPr="00435191">
        <w:rPr>
          <w:rFonts w:cs="Arial"/>
          <w:color w:val="auto"/>
        </w:rPr>
        <w:t>el</w:t>
      </w:r>
      <w:r w:rsidRPr="00435191">
        <w:rPr>
          <w:rFonts w:eastAsia="Arial" w:cs="Arial"/>
          <w:color w:val="auto"/>
        </w:rPr>
        <w:t xml:space="preserve"> </w:t>
      </w:r>
      <w:r w:rsidRPr="00435191">
        <w:rPr>
          <w:rFonts w:cs="Arial"/>
          <w:color w:val="auto"/>
        </w:rPr>
        <w:fldChar w:fldCharType="begin"/>
      </w:r>
      <w:r w:rsidRPr="00435191">
        <w:rPr>
          <w:rFonts w:cs="Arial"/>
          <w:color w:val="auto"/>
          <w:szCs w:val="20"/>
        </w:rPr>
        <w:instrText xml:space="preserve"> REF _Ref511379193 \h  \* MERGEFORMAT </w:instrText>
      </w:r>
      <w:r w:rsidRPr="00435191">
        <w:rPr>
          <w:rFonts w:cs="Arial"/>
          <w:color w:val="auto"/>
        </w:rPr>
      </w:r>
      <w:r w:rsidRPr="00435191">
        <w:rPr>
          <w:rFonts w:cs="Arial"/>
          <w:color w:val="auto"/>
          <w:szCs w:val="20"/>
        </w:rPr>
        <w:fldChar w:fldCharType="separate"/>
      </w:r>
      <w:r w:rsidRPr="00435191" w:rsidR="00435191">
        <w:rPr>
          <w:rFonts w:cs="Arial"/>
          <w:color w:val="auto"/>
        </w:rPr>
        <w:t>Anexo 1 – Anexo Técnico</w:t>
      </w:r>
      <w:r w:rsidRPr="00435191">
        <w:rPr>
          <w:rFonts w:cs="Arial"/>
          <w:color w:val="auto"/>
        </w:rPr>
        <w:fldChar w:fldCharType="end"/>
      </w:r>
      <w:r w:rsidRPr="00435191">
        <w:rPr>
          <w:rFonts w:cs="Arial"/>
          <w:color w:val="auto"/>
        </w:rPr>
        <w:t xml:space="preserve"> y el </w:t>
      </w:r>
      <w:r w:rsidR="000003B2">
        <w:rPr>
          <w:rFonts w:cs="Arial"/>
          <w:color w:val="auto"/>
        </w:rPr>
        <w:t>e</w:t>
      </w:r>
      <w:r w:rsidRPr="00435191">
        <w:rPr>
          <w:rFonts w:cs="Arial"/>
          <w:color w:val="auto"/>
        </w:rPr>
        <w:t xml:space="preserve">studio </w:t>
      </w:r>
      <w:r w:rsidR="000003B2">
        <w:rPr>
          <w:rFonts w:cs="Arial"/>
          <w:color w:val="auto"/>
        </w:rPr>
        <w:t>p</w:t>
      </w:r>
      <w:r w:rsidRPr="00435191">
        <w:rPr>
          <w:rFonts w:cs="Arial"/>
          <w:color w:val="auto"/>
        </w:rPr>
        <w:t xml:space="preserve">revio, los cuales incluyen la descripción de las obras e información técnica (localización, obras a ejecutar, especificaciones particulares, etc.) objeto del presente </w:t>
      </w:r>
      <w:r w:rsidR="000003B2">
        <w:rPr>
          <w:rFonts w:cs="Arial"/>
          <w:color w:val="auto"/>
        </w:rPr>
        <w:t>p</w:t>
      </w:r>
      <w:r w:rsidRPr="00435191">
        <w:rPr>
          <w:rFonts w:cs="Arial"/>
          <w:color w:val="auto"/>
        </w:rPr>
        <w:t>roceso de selección</w:t>
      </w:r>
      <w:r w:rsidRPr="00435191" w:rsidR="00AC5238">
        <w:rPr>
          <w:rFonts w:cs="Arial"/>
          <w:color w:val="auto"/>
        </w:rPr>
        <w:t>; adicionales a las normas y reglamentos aplicables de forma obligatoria asociados con el sector de agua potable y saneamiento básico</w:t>
      </w:r>
      <w:r w:rsidRPr="00435191">
        <w:rPr>
          <w:rFonts w:cs="Arial"/>
          <w:color w:val="auto"/>
        </w:rPr>
        <w:t>.</w:t>
      </w:r>
    </w:p>
    <w:p w:rsidRPr="00435191" w:rsidR="00E26C96" w:rsidP="00CA32D3" w:rsidRDefault="00E26C96" w14:paraId="246E37AB" w14:textId="102DA1D0">
      <w:pPr>
        <w:spacing w:line="276" w:lineRule="auto"/>
        <w:jc w:val="both"/>
        <w:rPr>
          <w:rFonts w:cs="Arial"/>
          <w:color w:val="auto"/>
          <w:highlight w:val="lightGray"/>
        </w:rPr>
      </w:pPr>
      <w:r w:rsidRPr="00435191">
        <w:rPr>
          <w:rFonts w:cs="Arial"/>
          <w:color w:val="auto"/>
          <w:highlight w:val="lightGray"/>
        </w:rPr>
        <w:t>[Adicionalmente, la entidad debe indicar si las obras se ejecutarán en zona urbana o zona rural, según lo establecido en cada Plan de Ordenamiento Territorial del municipio, o municipios, en los cuales se ejecutará la obra de infraestructura de agua potable y saneamiento básico]</w:t>
      </w:r>
    </w:p>
    <w:p w:rsidRPr="00435191" w:rsidR="0025099C" w:rsidP="00CA32D3" w:rsidRDefault="0025099C" w14:paraId="01FEF522" w14:textId="41A560FC">
      <w:pPr>
        <w:spacing w:line="276" w:lineRule="auto"/>
        <w:jc w:val="both"/>
        <w:rPr>
          <w:rFonts w:cs="Arial"/>
          <w:color w:val="auto"/>
        </w:rPr>
      </w:pPr>
      <w:r w:rsidRPr="00435191">
        <w:rPr>
          <w:rFonts w:cs="Arial"/>
          <w:color w:val="auto"/>
          <w:highlight w:val="lightGray"/>
        </w:rPr>
        <w:t xml:space="preserve">[La </w:t>
      </w:r>
      <w:r w:rsidR="000003B2">
        <w:rPr>
          <w:rFonts w:cs="Arial"/>
          <w:color w:val="auto"/>
          <w:highlight w:val="lightGray"/>
        </w:rPr>
        <w:t>e</w:t>
      </w:r>
      <w:r w:rsidRPr="00435191">
        <w:rPr>
          <w:rFonts w:cs="Arial"/>
          <w:color w:val="auto"/>
          <w:highlight w:val="lightGray"/>
        </w:rPr>
        <w:t>ntidad debe adaptar esta sección al formato del SECOP II cuando contrate por medio de esta plataforma]</w:t>
      </w:r>
      <w:r w:rsidRPr="00435191" w:rsidR="003736D8">
        <w:rPr>
          <w:rFonts w:cs="Arial"/>
          <w:color w:val="auto"/>
        </w:rPr>
        <w:t>.</w:t>
      </w:r>
    </w:p>
    <w:p w:rsidRPr="00435191" w:rsidR="00615898" w:rsidP="00404AB8" w:rsidRDefault="00BB437E" w14:paraId="39DB04B0" w14:textId="35F42DE9">
      <w:pPr>
        <w:pStyle w:val="Capitulo1"/>
        <w:numPr>
          <w:ilvl w:val="0"/>
          <w:numId w:val="86"/>
        </w:numPr>
        <w:rPr>
          <w:color w:val="auto"/>
        </w:rPr>
      </w:pPr>
      <w:bookmarkStart w:name="_Toc57632914" w:id="38"/>
      <w:bookmarkStart w:name="_Toc57636771" w:id="39"/>
      <w:bookmarkStart w:name="_Hlk516130231" w:id="40"/>
      <w:bookmarkStart w:name="_Toc508648242" w:id="41"/>
      <w:bookmarkStart w:name="_Toc509843856" w:id="42"/>
      <w:bookmarkStart w:name="_Toc511924765" w:id="43"/>
      <w:bookmarkStart w:name="_Toc508984026" w:id="44"/>
      <w:bookmarkStart w:name="_Toc424219435" w:id="45"/>
      <w:bookmarkStart w:name="_Toc504124481" w:id="46"/>
      <w:r w:rsidRPr="00435191">
        <w:rPr>
          <w:color w:val="auto"/>
        </w:rPr>
        <w:t>DOCUMENTOS DEL PROCESO</w:t>
      </w:r>
      <w:bookmarkEnd w:id="38"/>
      <w:bookmarkEnd w:id="39"/>
      <w:r w:rsidRPr="00435191" w:rsidR="00615898">
        <w:rPr>
          <w:color w:val="auto"/>
        </w:rPr>
        <w:t xml:space="preserve"> </w:t>
      </w:r>
    </w:p>
    <w:p w:rsidRPr="00435191" w:rsidR="00EC4092" w:rsidP="00CA32D3" w:rsidRDefault="00EC4092" w14:paraId="4CC99BA2" w14:textId="7C3A852D">
      <w:pPr>
        <w:spacing w:line="276" w:lineRule="auto"/>
        <w:jc w:val="both"/>
        <w:rPr>
          <w:rFonts w:cs="Arial"/>
          <w:color w:val="auto"/>
        </w:rPr>
      </w:pPr>
      <w:r w:rsidRPr="00435191">
        <w:rPr>
          <w:rFonts w:cs="Arial"/>
          <w:color w:val="auto"/>
        </w:rPr>
        <w:t xml:space="preserve">Los </w:t>
      </w:r>
      <w:r w:rsidRPr="00435191" w:rsidR="00BB437E">
        <w:rPr>
          <w:rFonts w:cs="Arial"/>
          <w:color w:val="auto"/>
        </w:rPr>
        <w:t>Documentos del Proceso</w:t>
      </w:r>
      <w:r w:rsidRPr="00435191">
        <w:rPr>
          <w:rFonts w:cs="Arial"/>
          <w:color w:val="auto"/>
        </w:rPr>
        <w:t xml:space="preserve"> son los señalados en el capítulo </w:t>
      </w:r>
      <w:r w:rsidRPr="00435191" w:rsidR="00641897">
        <w:rPr>
          <w:rFonts w:cs="Arial"/>
          <w:color w:val="auto"/>
        </w:rPr>
        <w:t xml:space="preserve">IX </w:t>
      </w:r>
      <w:r w:rsidRPr="00435191">
        <w:rPr>
          <w:rFonts w:cs="Arial"/>
          <w:color w:val="auto"/>
        </w:rPr>
        <w:t xml:space="preserve">del presente </w:t>
      </w:r>
      <w:r w:rsidRPr="00435191" w:rsidR="00E4302A">
        <w:rPr>
          <w:rFonts w:cs="Arial"/>
          <w:color w:val="auto"/>
        </w:rPr>
        <w:t>documento,</w:t>
      </w:r>
      <w:r w:rsidRPr="00435191">
        <w:rPr>
          <w:rFonts w:cs="Arial"/>
          <w:color w:val="auto"/>
        </w:rPr>
        <w:t xml:space="preserve"> así como todos los </w:t>
      </w:r>
      <w:r w:rsidRPr="00435191" w:rsidR="00E52469">
        <w:rPr>
          <w:rFonts w:cs="Arial"/>
          <w:color w:val="auto"/>
        </w:rPr>
        <w:t>enunciados</w:t>
      </w:r>
      <w:r w:rsidRPr="00435191">
        <w:rPr>
          <w:rFonts w:cs="Arial"/>
          <w:color w:val="auto"/>
        </w:rPr>
        <w:t xml:space="preserve"> en el </w:t>
      </w:r>
      <w:r w:rsidRPr="00821EE7" w:rsidR="00E13BA2">
        <w:rPr>
          <w:rFonts w:cs="Arial"/>
          <w:color w:val="auto"/>
        </w:rPr>
        <w:t xml:space="preserve">en el artículo </w:t>
      </w:r>
      <w:r w:rsidR="00E13BA2">
        <w:rPr>
          <w:rFonts w:cs="Arial"/>
          <w:color w:val="auto"/>
        </w:rPr>
        <w:t>1 de la resolución que adopta los documentos tipo de licitación de obra pública de agua potable y saneamiento básico en la modalidad de llave en mano</w:t>
      </w:r>
      <w:r w:rsidRPr="00821EE7" w:rsidR="00E13BA2">
        <w:rPr>
          <w:rFonts w:cs="Arial"/>
          <w:color w:val="auto"/>
        </w:rPr>
        <w:t xml:space="preserve">. </w:t>
      </w:r>
    </w:p>
    <w:p w:rsidRPr="00435191" w:rsidR="001D167B" w:rsidP="00404AB8" w:rsidRDefault="001D167B" w14:paraId="5298F183" w14:textId="29EDA389">
      <w:pPr>
        <w:pStyle w:val="Capitulo1"/>
        <w:numPr>
          <w:ilvl w:val="0"/>
          <w:numId w:val="86"/>
        </w:numPr>
        <w:rPr>
          <w:color w:val="auto"/>
        </w:rPr>
      </w:pPr>
      <w:bookmarkStart w:name="_Toc520226854" w:id="47"/>
      <w:bookmarkStart w:name="_Toc520297824" w:id="48"/>
      <w:bookmarkStart w:name="_Toc520317089" w:id="49"/>
      <w:bookmarkStart w:name="_Toc533083690" w:id="50"/>
      <w:bookmarkStart w:name="_Toc32096800" w:id="51"/>
      <w:bookmarkStart w:name="_Toc57632915" w:id="52"/>
      <w:bookmarkStart w:name="_Toc57636772" w:id="53"/>
      <w:bookmarkEnd w:id="40"/>
      <w:r w:rsidRPr="00435191">
        <w:rPr>
          <w:color w:val="auto"/>
        </w:rPr>
        <w:t>COMUNICACIONES</w:t>
      </w:r>
      <w:bookmarkEnd w:id="41"/>
      <w:bookmarkEnd w:id="42"/>
      <w:bookmarkEnd w:id="43"/>
      <w:r w:rsidRPr="00435191" w:rsidR="002644ED">
        <w:rPr>
          <w:color w:val="auto"/>
        </w:rPr>
        <w:t xml:space="preserve"> </w:t>
      </w:r>
      <w:bookmarkEnd w:id="44"/>
      <w:r w:rsidRPr="00435191" w:rsidR="007F125C">
        <w:rPr>
          <w:color w:val="auto"/>
        </w:rPr>
        <w:t xml:space="preserve">Y OBSERVACIONES AL </w:t>
      </w:r>
      <w:bookmarkEnd w:id="47"/>
      <w:bookmarkEnd w:id="48"/>
      <w:bookmarkEnd w:id="49"/>
      <w:bookmarkEnd w:id="50"/>
      <w:r w:rsidRPr="00435191" w:rsidR="007C41C7">
        <w:rPr>
          <w:color w:val="auto"/>
        </w:rPr>
        <w:t>PROCESO</w:t>
      </w:r>
      <w:bookmarkEnd w:id="51"/>
      <w:bookmarkEnd w:id="52"/>
      <w:bookmarkEnd w:id="53"/>
    </w:p>
    <w:p w:rsidRPr="00435191" w:rsidR="001F5D17" w:rsidDel="78D9E3E6" w:rsidP="00A65DA8" w:rsidRDefault="001F5D17" w14:paraId="44FFEBE3" w14:textId="5C67B881">
      <w:pPr>
        <w:spacing w:line="276" w:lineRule="auto"/>
        <w:jc w:val="both"/>
        <w:rPr>
          <w:rFonts w:cs="Arial"/>
          <w:color w:val="auto"/>
        </w:rPr>
      </w:pPr>
      <w:r w:rsidRPr="00435191">
        <w:rPr>
          <w:rFonts w:cs="Arial"/>
          <w:color w:val="auto"/>
          <w:lang w:eastAsia="es-CO"/>
        </w:rPr>
        <w:t>Los</w:t>
      </w:r>
      <w:r w:rsidRPr="00435191" w:rsidR="002644ED">
        <w:rPr>
          <w:rFonts w:cs="Arial"/>
          <w:color w:val="auto"/>
          <w:lang w:eastAsia="es-CO"/>
        </w:rPr>
        <w:t xml:space="preserve"> </w:t>
      </w:r>
      <w:r w:rsidRPr="00435191">
        <w:rPr>
          <w:rFonts w:cs="Arial"/>
          <w:color w:val="auto"/>
          <w:lang w:eastAsia="es-CO"/>
        </w:rPr>
        <w:t>interesados</w:t>
      </w:r>
      <w:r w:rsidRPr="00435191" w:rsidR="002644ED">
        <w:rPr>
          <w:rFonts w:cs="Arial"/>
          <w:color w:val="auto"/>
          <w:lang w:eastAsia="es-CO"/>
        </w:rPr>
        <w:t xml:space="preserve"> </w:t>
      </w:r>
      <w:r w:rsidRPr="00435191" w:rsidR="00F051CF">
        <w:rPr>
          <w:rFonts w:cs="Arial"/>
          <w:color w:val="auto"/>
          <w:lang w:eastAsia="es-CO"/>
        </w:rPr>
        <w:t>deberán</w:t>
      </w:r>
      <w:r w:rsidRPr="00435191" w:rsidR="002644ED">
        <w:rPr>
          <w:rFonts w:cs="Arial"/>
          <w:color w:val="auto"/>
          <w:lang w:eastAsia="es-CO"/>
        </w:rPr>
        <w:t xml:space="preserve"> </w:t>
      </w:r>
      <w:r w:rsidRPr="00435191">
        <w:rPr>
          <w:rFonts w:cs="Arial"/>
          <w:color w:val="auto"/>
          <w:lang w:eastAsia="es-CO"/>
        </w:rPr>
        <w:t>enviar</w:t>
      </w:r>
      <w:r w:rsidRPr="00435191" w:rsidR="002644ED">
        <w:rPr>
          <w:rFonts w:cs="Arial"/>
          <w:color w:val="auto"/>
          <w:lang w:eastAsia="es-CO"/>
        </w:rPr>
        <w:t xml:space="preserve"> </w:t>
      </w:r>
      <w:r w:rsidRPr="00435191">
        <w:rPr>
          <w:rFonts w:cs="Arial"/>
          <w:color w:val="auto"/>
          <w:lang w:eastAsia="es-CO"/>
        </w:rPr>
        <w:t>las</w:t>
      </w:r>
      <w:r w:rsidRPr="00435191" w:rsidR="002644ED">
        <w:rPr>
          <w:rFonts w:cs="Arial"/>
          <w:color w:val="auto"/>
          <w:lang w:eastAsia="es-CO"/>
        </w:rPr>
        <w:t xml:space="preserve"> </w:t>
      </w:r>
      <w:r w:rsidRPr="00435191">
        <w:rPr>
          <w:rFonts w:cs="Arial"/>
          <w:color w:val="auto"/>
          <w:lang w:eastAsia="es-CO"/>
        </w:rPr>
        <w:t>observaciones</w:t>
      </w:r>
      <w:r w:rsidRPr="00435191" w:rsidR="002644ED">
        <w:rPr>
          <w:rFonts w:cs="Arial"/>
          <w:color w:val="auto"/>
          <w:lang w:eastAsia="es-CO"/>
        </w:rPr>
        <w:t xml:space="preserve"> </w:t>
      </w:r>
      <w:r w:rsidRPr="00435191" w:rsidR="001D167B">
        <w:rPr>
          <w:rFonts w:cs="Arial"/>
          <w:color w:val="auto"/>
          <w:lang w:eastAsia="es-CO"/>
        </w:rPr>
        <w:t>al</w:t>
      </w:r>
      <w:r w:rsidRPr="00435191" w:rsidR="002644ED">
        <w:rPr>
          <w:rFonts w:cs="Arial"/>
          <w:color w:val="auto"/>
          <w:lang w:eastAsia="es-CO"/>
        </w:rPr>
        <w:t xml:space="preserve"> </w:t>
      </w:r>
      <w:r w:rsidR="00FE4A5A">
        <w:rPr>
          <w:rFonts w:cs="Arial"/>
          <w:color w:val="auto"/>
          <w:lang w:eastAsia="es-CO"/>
        </w:rPr>
        <w:t>p</w:t>
      </w:r>
      <w:r w:rsidRPr="00435191" w:rsidR="00B565E6">
        <w:rPr>
          <w:rFonts w:cs="Arial"/>
          <w:color w:val="auto"/>
          <w:lang w:eastAsia="es-CO"/>
        </w:rPr>
        <w:t xml:space="preserve">roceso de </w:t>
      </w:r>
      <w:r w:rsidR="00FE4A5A">
        <w:rPr>
          <w:rFonts w:cs="Arial"/>
          <w:color w:val="auto"/>
          <w:lang w:eastAsia="es-CO"/>
        </w:rPr>
        <w:t>c</w:t>
      </w:r>
      <w:r w:rsidRPr="00435191" w:rsidR="00B565E6">
        <w:rPr>
          <w:rFonts w:cs="Arial"/>
          <w:color w:val="auto"/>
          <w:lang w:eastAsia="es-CO"/>
        </w:rPr>
        <w:t>ontratación</w:t>
      </w:r>
      <w:r w:rsidRPr="00435191" w:rsidR="002644ED">
        <w:rPr>
          <w:rFonts w:cs="Arial"/>
          <w:color w:val="auto"/>
          <w:lang w:eastAsia="es-CO"/>
        </w:rPr>
        <w:t xml:space="preserve"> </w:t>
      </w:r>
      <w:r w:rsidRPr="00435191">
        <w:rPr>
          <w:rFonts w:cs="Arial"/>
          <w:color w:val="auto"/>
        </w:rPr>
        <w:t>por</w:t>
      </w:r>
      <w:r w:rsidRPr="00435191" w:rsidR="002644ED">
        <w:rPr>
          <w:rFonts w:cs="Arial"/>
          <w:color w:val="auto"/>
        </w:rPr>
        <w:t xml:space="preserve"> </w:t>
      </w:r>
      <w:r w:rsidRPr="00435191">
        <w:rPr>
          <w:rFonts w:cs="Arial"/>
          <w:color w:val="auto"/>
        </w:rPr>
        <w:t>medio</w:t>
      </w:r>
      <w:r w:rsidRPr="00435191" w:rsidR="002644ED">
        <w:rPr>
          <w:rFonts w:cs="Arial"/>
          <w:color w:val="auto"/>
        </w:rPr>
        <w:t xml:space="preserve"> </w:t>
      </w:r>
      <w:r w:rsidRPr="00435191">
        <w:rPr>
          <w:rFonts w:cs="Arial"/>
          <w:color w:val="auto"/>
        </w:rPr>
        <w:t>físico</w:t>
      </w:r>
      <w:r w:rsidRPr="00435191" w:rsidR="3B2C3D3D">
        <w:rPr>
          <w:rFonts w:cs="Arial"/>
          <w:color w:val="auto"/>
        </w:rPr>
        <w:t xml:space="preserve"> </w:t>
      </w:r>
      <w:r w:rsidRPr="00435191" w:rsidR="3C34F2D6">
        <w:rPr>
          <w:rFonts w:cs="Arial"/>
          <w:color w:val="auto"/>
        </w:rPr>
        <w:t>o electrónico.</w:t>
      </w:r>
      <w:r w:rsidRPr="00435191" w:rsidR="002A5467">
        <w:rPr>
          <w:rFonts w:cs="Arial"/>
          <w:color w:val="auto"/>
        </w:rPr>
        <w:t xml:space="preserve"> La correspondencia en físico o por medios electrónicos tiene la misma validez</w:t>
      </w:r>
      <w:r w:rsidRPr="00435191" w:rsidR="00E87E8A">
        <w:rPr>
          <w:rFonts w:cs="Arial"/>
          <w:color w:val="auto"/>
        </w:rPr>
        <w:t>.</w:t>
      </w:r>
      <w:r w:rsidRPr="00435191" w:rsidR="3C34F2D6">
        <w:rPr>
          <w:rFonts w:cs="Arial"/>
          <w:color w:val="auto"/>
        </w:rPr>
        <w:t xml:space="preserve"> </w:t>
      </w:r>
      <w:r w:rsidRPr="00435191" w:rsidR="3C34F2D6">
        <w:rPr>
          <w:rFonts w:cs="Arial"/>
          <w:color w:val="auto"/>
          <w:highlight w:val="lightGray"/>
        </w:rPr>
        <w:t>[</w:t>
      </w:r>
      <w:r w:rsidRPr="00435191" w:rsidR="00BF4E64">
        <w:rPr>
          <w:rFonts w:cs="Arial"/>
          <w:color w:val="auto"/>
          <w:highlight w:val="lightGray"/>
        </w:rPr>
        <w:t xml:space="preserve">Esto aplicará para las </w:t>
      </w:r>
      <w:r w:rsidR="00FE4A5A">
        <w:rPr>
          <w:rFonts w:cs="Arial"/>
          <w:color w:val="auto"/>
          <w:highlight w:val="lightGray"/>
        </w:rPr>
        <w:t>e</w:t>
      </w:r>
      <w:r w:rsidRPr="00435191" w:rsidR="00BF4E64">
        <w:rPr>
          <w:rFonts w:cs="Arial"/>
          <w:color w:val="auto"/>
          <w:highlight w:val="lightGray"/>
        </w:rPr>
        <w:t>ntidades que usen SECOP I</w:t>
      </w:r>
      <w:r w:rsidRPr="00435191" w:rsidR="3C34F2D6">
        <w:rPr>
          <w:rFonts w:cs="Arial"/>
          <w:color w:val="auto"/>
          <w:highlight w:val="lightGray"/>
        </w:rPr>
        <w:t>]</w:t>
      </w:r>
    </w:p>
    <w:p w:rsidRPr="00435191" w:rsidR="00C97933" w:rsidP="3C34F2D6" w:rsidRDefault="00C97933" w14:paraId="08D7541E" w14:textId="121E07D4">
      <w:pPr>
        <w:spacing w:line="276" w:lineRule="auto"/>
        <w:jc w:val="both"/>
        <w:rPr>
          <w:rFonts w:cs="Arial"/>
          <w:color w:val="auto"/>
        </w:rPr>
      </w:pPr>
      <w:r w:rsidRPr="00435191">
        <w:rPr>
          <w:rFonts w:cs="Arial"/>
          <w:color w:val="auto"/>
          <w:highlight w:val="lightGray"/>
        </w:rPr>
        <w:t>[</w:t>
      </w:r>
      <w:r w:rsidRPr="00435191" w:rsidR="00347A2C">
        <w:rPr>
          <w:rFonts w:cs="Arial"/>
          <w:color w:val="auto"/>
          <w:highlight w:val="lightGray"/>
        </w:rPr>
        <w:t xml:space="preserve">La </w:t>
      </w:r>
      <w:r w:rsidRPr="00C06827" w:rsidR="00FE4A5A">
        <w:rPr>
          <w:rFonts w:cs="Arial"/>
          <w:color w:val="auto"/>
          <w:highlight w:val="lightGray"/>
        </w:rPr>
        <w:t>e</w:t>
      </w:r>
      <w:r w:rsidRPr="00435191" w:rsidR="00347A2C">
        <w:rPr>
          <w:rFonts w:cs="Arial"/>
          <w:color w:val="auto"/>
          <w:highlight w:val="lightGray"/>
        </w:rPr>
        <w:t>ntidad debe adaptar esta sección al formato del SECOP II cuando contrate por medio de esta plataforma</w:t>
      </w:r>
      <w:r w:rsidRPr="00435191">
        <w:rPr>
          <w:rFonts w:cs="Arial"/>
          <w:color w:val="auto"/>
        </w:rPr>
        <w:t xml:space="preserve">] </w:t>
      </w:r>
    </w:p>
    <w:p w:rsidRPr="00435191" w:rsidR="001F5D17" w:rsidP="00BC69CA" w:rsidRDefault="00E87E8A" w14:paraId="1ADFBFEC" w14:textId="3ADE939D">
      <w:pPr>
        <w:spacing w:line="276" w:lineRule="auto"/>
        <w:jc w:val="both"/>
        <w:rPr>
          <w:rFonts w:cs="Arial"/>
          <w:color w:val="auto"/>
        </w:rPr>
      </w:pPr>
      <w:r w:rsidRPr="00435191">
        <w:rPr>
          <w:rFonts w:cs="Arial"/>
          <w:color w:val="auto"/>
          <w:lang w:eastAsia="es-CO"/>
        </w:rPr>
        <w:t>La correspondencia física debe entregarse en</w:t>
      </w:r>
      <w:r w:rsidRPr="004D263E">
        <w:rPr>
          <w:rFonts w:cs="Arial"/>
          <w:color w:val="auto"/>
        </w:rPr>
        <w:t xml:space="preserve"> </w:t>
      </w:r>
      <w:r w:rsidRPr="004D263E">
        <w:rPr>
          <w:rFonts w:cs="Arial"/>
          <w:color w:val="auto"/>
          <w:highlight w:val="lightGray"/>
        </w:rPr>
        <w:t>[dirección de la entidad estatal e identificación de la oficina donde se debe radicar]</w:t>
      </w:r>
      <w:r w:rsidRPr="00435191">
        <w:rPr>
          <w:rFonts w:cs="Arial"/>
          <w:color w:val="auto"/>
          <w:lang w:eastAsia="es-CO"/>
        </w:rPr>
        <w:t xml:space="preserve"> en [</w:t>
      </w:r>
      <w:r w:rsidRPr="004D263E">
        <w:rPr>
          <w:rFonts w:cs="Arial"/>
          <w:color w:val="auto"/>
          <w:highlight w:val="lightGray"/>
        </w:rPr>
        <w:t>nombre de la ciudad o municipio]</w:t>
      </w:r>
      <w:r w:rsidRPr="00435191">
        <w:rPr>
          <w:rFonts w:cs="Arial"/>
          <w:color w:val="auto"/>
          <w:highlight w:val="lightGray"/>
        </w:rPr>
        <w:t xml:space="preserve"> </w:t>
      </w:r>
      <w:r w:rsidRPr="00435191">
        <w:rPr>
          <w:rFonts w:cs="Arial"/>
          <w:color w:val="auto"/>
          <w:lang w:eastAsia="es-CO"/>
        </w:rPr>
        <w:t>de lunes a [</w:t>
      </w:r>
      <w:r w:rsidRPr="004D263E">
        <w:rPr>
          <w:rFonts w:cs="Arial"/>
          <w:color w:val="auto"/>
          <w:highlight w:val="lightGray"/>
        </w:rPr>
        <w:t>último día de atención en la semana]</w:t>
      </w:r>
      <w:r w:rsidRPr="00435191">
        <w:rPr>
          <w:rFonts w:cs="Arial"/>
          <w:color w:val="auto"/>
          <w:lang w:eastAsia="es-CO"/>
        </w:rPr>
        <w:t xml:space="preserve"> entre [</w:t>
      </w:r>
      <w:r w:rsidRPr="004D263E">
        <w:rPr>
          <w:rFonts w:cs="Arial"/>
          <w:color w:val="auto"/>
          <w:highlight w:val="lightGray"/>
        </w:rPr>
        <w:t>horario de atención al público]</w:t>
      </w:r>
      <w:r w:rsidRPr="00435191">
        <w:rPr>
          <w:rFonts w:cs="Arial"/>
          <w:color w:val="auto"/>
          <w:lang w:eastAsia="es-CO"/>
        </w:rPr>
        <w:t xml:space="preserve">. La correspondencia electrónica debe enviarse al correo electrónico </w:t>
      </w:r>
      <w:r w:rsidRPr="004D263E">
        <w:rPr>
          <w:rFonts w:cs="Arial"/>
          <w:color w:val="auto"/>
          <w:highlight w:val="lightGray"/>
        </w:rPr>
        <w:t>[correo de la entidad estatal]</w:t>
      </w:r>
      <w:r w:rsidRPr="00435191">
        <w:rPr>
          <w:rFonts w:cs="Arial"/>
          <w:color w:val="auto"/>
          <w:highlight w:val="lightGray"/>
        </w:rPr>
        <w:t xml:space="preserve"> </w:t>
      </w:r>
      <w:r w:rsidRPr="00435191">
        <w:rPr>
          <w:rFonts w:cs="Arial"/>
          <w:color w:val="auto"/>
          <w:lang w:eastAsia="es-CO"/>
        </w:rPr>
        <w:t xml:space="preserve">y el horario permitido es hasta las 11:59 </w:t>
      </w:r>
      <w:proofErr w:type="spellStart"/>
      <w:r w:rsidRPr="00435191">
        <w:rPr>
          <w:rFonts w:cs="Arial"/>
          <w:color w:val="auto"/>
          <w:lang w:eastAsia="es-CO"/>
        </w:rPr>
        <w:t>p.m</w:t>
      </w:r>
      <w:proofErr w:type="spellEnd"/>
      <w:r w:rsidRPr="00435191">
        <w:rPr>
          <w:rFonts w:cs="Arial"/>
          <w:color w:val="auto"/>
          <w:lang w:eastAsia="es-CO"/>
        </w:rPr>
        <w:t xml:space="preserve"> del día establecido en el cronograma, salvo que éste establezca una hora concreta. Dicha solicitud debe</w:t>
      </w:r>
      <w:r w:rsidRPr="00435191" w:rsidR="001C2AB6">
        <w:rPr>
          <w:rFonts w:cs="Arial"/>
          <w:color w:val="auto"/>
          <w:szCs w:val="20"/>
        </w:rPr>
        <w:t>:</w:t>
      </w:r>
    </w:p>
    <w:p w:rsidRPr="00435191" w:rsidR="001F5D17" w:rsidP="00CA32D3" w:rsidRDefault="001F5D17" w14:paraId="2F362D3C" w14:textId="12BB6118">
      <w:pPr>
        <w:pStyle w:val="Invias-VietaAlfabetica"/>
        <w:numPr>
          <w:ilvl w:val="0"/>
          <w:numId w:val="17"/>
        </w:numPr>
        <w:tabs>
          <w:tab w:val="left" w:pos="426"/>
        </w:tabs>
        <w:spacing w:before="120" w:line="276" w:lineRule="auto"/>
        <w:rPr>
          <w:rFonts w:ascii="Arial" w:hAnsi="Arial" w:cs="Arial"/>
        </w:rPr>
      </w:pPr>
      <w:r w:rsidRPr="00435191">
        <w:rPr>
          <w:rFonts w:ascii="Arial" w:hAnsi="Arial" w:eastAsia="Arial" w:cs="Arial"/>
          <w:sz w:val="20"/>
          <w:szCs w:val="20"/>
        </w:rPr>
        <w:lastRenderedPageBreak/>
        <w:t>Contener</w:t>
      </w:r>
      <w:r w:rsidRPr="00435191" w:rsidR="002644ED">
        <w:rPr>
          <w:rFonts w:ascii="Arial" w:hAnsi="Arial" w:eastAsia="Arial" w:cs="Arial"/>
          <w:sz w:val="20"/>
          <w:szCs w:val="20"/>
        </w:rPr>
        <w:t xml:space="preserve"> </w:t>
      </w:r>
      <w:r w:rsidRPr="00435191">
        <w:rPr>
          <w:rFonts w:ascii="Arial" w:hAnsi="Arial" w:eastAsia="Arial" w:cs="Arial"/>
          <w:sz w:val="20"/>
          <w:szCs w:val="20"/>
        </w:rPr>
        <w:t>el</w:t>
      </w:r>
      <w:r w:rsidRPr="00435191" w:rsidR="002644ED">
        <w:rPr>
          <w:rFonts w:ascii="Arial" w:hAnsi="Arial" w:eastAsia="Arial" w:cs="Arial"/>
          <w:sz w:val="20"/>
          <w:szCs w:val="20"/>
        </w:rPr>
        <w:t xml:space="preserve"> </w:t>
      </w:r>
      <w:r w:rsidRPr="00435191">
        <w:rPr>
          <w:rFonts w:ascii="Arial" w:hAnsi="Arial" w:eastAsia="Arial" w:cs="Arial"/>
          <w:sz w:val="20"/>
          <w:szCs w:val="20"/>
        </w:rPr>
        <w:t>número</w:t>
      </w:r>
      <w:r w:rsidRPr="00435191" w:rsidR="002644ED">
        <w:rPr>
          <w:rFonts w:ascii="Arial" w:hAnsi="Arial" w:eastAsia="Arial" w:cs="Arial"/>
          <w:sz w:val="20"/>
          <w:szCs w:val="20"/>
        </w:rPr>
        <w:t xml:space="preserve"> </w:t>
      </w:r>
      <w:r w:rsidRPr="00435191">
        <w:rPr>
          <w:rFonts w:ascii="Arial" w:hAnsi="Arial" w:eastAsia="Arial" w:cs="Arial"/>
          <w:sz w:val="20"/>
          <w:szCs w:val="20"/>
        </w:rPr>
        <w:t>del</w:t>
      </w:r>
      <w:r w:rsidRPr="00435191" w:rsidR="002644ED">
        <w:rPr>
          <w:rFonts w:ascii="Arial" w:hAnsi="Arial" w:eastAsia="Arial" w:cs="Arial"/>
          <w:sz w:val="20"/>
          <w:szCs w:val="20"/>
        </w:rPr>
        <w:t xml:space="preserve"> </w:t>
      </w:r>
      <w:r w:rsidRPr="00435191" w:rsidR="0020680B">
        <w:rPr>
          <w:rFonts w:ascii="Arial" w:hAnsi="Arial" w:eastAsia="Arial" w:cs="Arial"/>
          <w:sz w:val="20"/>
          <w:szCs w:val="20"/>
        </w:rPr>
        <w:t xml:space="preserve">proceso de contratación </w:t>
      </w:r>
    </w:p>
    <w:p w:rsidRPr="00435191" w:rsidR="001F5D17" w:rsidP="00CA32D3" w:rsidRDefault="001F5D17" w14:paraId="4C721D27" w14:textId="1729DFD3">
      <w:pPr>
        <w:pStyle w:val="Invias-VietaAlfabetica"/>
        <w:numPr>
          <w:ilvl w:val="0"/>
          <w:numId w:val="17"/>
        </w:numPr>
        <w:tabs>
          <w:tab w:val="left" w:pos="426"/>
        </w:tabs>
        <w:spacing w:before="120" w:line="276" w:lineRule="auto"/>
        <w:rPr>
          <w:rFonts w:ascii="Arial" w:hAnsi="Arial" w:eastAsia="Arial" w:cs="Arial"/>
          <w:sz w:val="20"/>
          <w:szCs w:val="20"/>
        </w:rPr>
      </w:pPr>
      <w:r w:rsidRPr="00435191">
        <w:rPr>
          <w:rFonts w:ascii="Arial" w:hAnsi="Arial" w:eastAsia="Arial" w:cs="Arial"/>
          <w:sz w:val="20"/>
          <w:szCs w:val="20"/>
        </w:rPr>
        <w:t>Dirigirse</w:t>
      </w:r>
      <w:r w:rsidRPr="00435191" w:rsidR="002644ED">
        <w:rPr>
          <w:rFonts w:ascii="Arial" w:hAnsi="Arial" w:eastAsia="Arial" w:cs="Arial"/>
          <w:sz w:val="20"/>
          <w:szCs w:val="20"/>
        </w:rPr>
        <w:t xml:space="preserve"> </w:t>
      </w:r>
      <w:r w:rsidRPr="00435191">
        <w:rPr>
          <w:rFonts w:ascii="Arial" w:hAnsi="Arial" w:eastAsia="Arial" w:cs="Arial"/>
          <w:sz w:val="20"/>
          <w:szCs w:val="20"/>
        </w:rPr>
        <w:t>a</w:t>
      </w:r>
      <w:r w:rsidRPr="00435191" w:rsidR="002644ED">
        <w:rPr>
          <w:rFonts w:ascii="Arial" w:hAnsi="Arial" w:eastAsia="Arial" w:cs="Arial"/>
          <w:sz w:val="20"/>
          <w:szCs w:val="20"/>
        </w:rPr>
        <w:t xml:space="preserve"> </w:t>
      </w:r>
      <w:r w:rsidRPr="00435191">
        <w:rPr>
          <w:rFonts w:ascii="Arial" w:hAnsi="Arial" w:eastAsia="Arial" w:cs="Arial"/>
          <w:sz w:val="20"/>
          <w:szCs w:val="20"/>
          <w:highlight w:val="lightGray"/>
        </w:rPr>
        <w:t>[</w:t>
      </w:r>
      <w:r w:rsidRPr="00435191" w:rsidR="00255C3F">
        <w:rPr>
          <w:rFonts w:ascii="Arial" w:hAnsi="Arial" w:eastAsia="Arial" w:cs="Arial"/>
          <w:sz w:val="20"/>
          <w:szCs w:val="20"/>
          <w:highlight w:val="lightGray"/>
        </w:rPr>
        <w:t>s</w:t>
      </w:r>
      <w:r w:rsidRPr="00435191">
        <w:rPr>
          <w:rFonts w:ascii="Arial" w:hAnsi="Arial" w:eastAsia="Arial" w:cs="Arial"/>
          <w:sz w:val="20"/>
          <w:szCs w:val="20"/>
          <w:highlight w:val="lightGray"/>
        </w:rPr>
        <w:t>ección</w:t>
      </w:r>
      <w:r w:rsidRPr="00435191" w:rsidR="002644ED">
        <w:rPr>
          <w:rFonts w:ascii="Arial" w:hAnsi="Arial" w:eastAsia="Arial" w:cs="Arial"/>
          <w:sz w:val="20"/>
          <w:szCs w:val="20"/>
          <w:highlight w:val="lightGray"/>
        </w:rPr>
        <w:t xml:space="preserve"> </w:t>
      </w:r>
      <w:r w:rsidRPr="00435191">
        <w:rPr>
          <w:rFonts w:ascii="Arial" w:hAnsi="Arial" w:eastAsia="Arial" w:cs="Arial"/>
          <w:sz w:val="20"/>
          <w:szCs w:val="20"/>
          <w:highlight w:val="lightGray"/>
        </w:rPr>
        <w:t>de</w:t>
      </w:r>
      <w:r w:rsidRPr="00435191" w:rsidR="002644ED">
        <w:rPr>
          <w:rFonts w:ascii="Arial" w:hAnsi="Arial" w:eastAsia="Arial" w:cs="Arial"/>
          <w:sz w:val="20"/>
          <w:szCs w:val="20"/>
          <w:highlight w:val="lightGray"/>
        </w:rPr>
        <w:t xml:space="preserve"> </w:t>
      </w:r>
      <w:r w:rsidRPr="00435191">
        <w:rPr>
          <w:rFonts w:ascii="Arial" w:hAnsi="Arial" w:eastAsia="Arial" w:cs="Arial"/>
          <w:sz w:val="20"/>
          <w:szCs w:val="20"/>
          <w:highlight w:val="lightGray"/>
        </w:rPr>
        <w:t>la</w:t>
      </w:r>
      <w:r w:rsidRPr="00435191" w:rsidR="002644ED">
        <w:rPr>
          <w:rFonts w:ascii="Arial" w:hAnsi="Arial" w:eastAsia="Arial" w:cs="Arial"/>
          <w:sz w:val="20"/>
          <w:szCs w:val="20"/>
          <w:highlight w:val="lightGray"/>
        </w:rPr>
        <w:t xml:space="preserve"> </w:t>
      </w:r>
      <w:r w:rsidRPr="00435191" w:rsidR="00255C3F">
        <w:rPr>
          <w:rFonts w:ascii="Arial" w:hAnsi="Arial" w:eastAsia="Arial" w:cs="Arial"/>
          <w:sz w:val="20"/>
          <w:szCs w:val="20"/>
          <w:highlight w:val="lightGray"/>
        </w:rPr>
        <w:t>e</w:t>
      </w:r>
      <w:r w:rsidRPr="00435191">
        <w:rPr>
          <w:rFonts w:ascii="Arial" w:hAnsi="Arial" w:eastAsia="Arial" w:cs="Arial"/>
          <w:sz w:val="20"/>
          <w:szCs w:val="20"/>
          <w:highlight w:val="lightGray"/>
        </w:rPr>
        <w:t>ntidad]</w:t>
      </w:r>
    </w:p>
    <w:p w:rsidRPr="00435191" w:rsidR="001F5D17" w:rsidP="00CA32D3" w:rsidRDefault="001F5D17" w14:paraId="50D55083" w14:textId="3C7C5BB9">
      <w:pPr>
        <w:pStyle w:val="Invias-VietaAlfabetica"/>
        <w:numPr>
          <w:ilvl w:val="0"/>
          <w:numId w:val="17"/>
        </w:numPr>
        <w:tabs>
          <w:tab w:val="left" w:pos="426"/>
        </w:tabs>
        <w:spacing w:before="120" w:line="276" w:lineRule="auto"/>
        <w:rPr>
          <w:rFonts w:ascii="Arial" w:hAnsi="Arial" w:eastAsia="Arial" w:cs="Arial"/>
          <w:sz w:val="20"/>
          <w:szCs w:val="20"/>
        </w:rPr>
      </w:pPr>
      <w:r w:rsidRPr="00435191">
        <w:rPr>
          <w:rFonts w:ascii="Arial" w:hAnsi="Arial" w:eastAsia="Arial" w:cs="Arial"/>
          <w:sz w:val="20"/>
          <w:szCs w:val="20"/>
        </w:rPr>
        <w:t>Enviarse</w:t>
      </w:r>
      <w:r w:rsidRPr="00435191" w:rsidR="002644ED">
        <w:rPr>
          <w:rFonts w:ascii="Arial" w:hAnsi="Arial" w:eastAsia="Arial" w:cs="Arial"/>
          <w:sz w:val="20"/>
          <w:szCs w:val="20"/>
        </w:rPr>
        <w:t xml:space="preserve"> </w:t>
      </w:r>
      <w:r w:rsidRPr="00435191">
        <w:rPr>
          <w:rFonts w:ascii="Arial" w:hAnsi="Arial" w:eastAsia="Arial" w:cs="Arial"/>
          <w:sz w:val="20"/>
          <w:szCs w:val="20"/>
        </w:rPr>
        <w:t>dentro</w:t>
      </w:r>
      <w:r w:rsidRPr="00435191" w:rsidR="002644ED">
        <w:rPr>
          <w:rFonts w:ascii="Arial" w:hAnsi="Arial" w:eastAsia="Arial" w:cs="Arial"/>
          <w:sz w:val="20"/>
          <w:szCs w:val="20"/>
        </w:rPr>
        <w:t xml:space="preserve"> </w:t>
      </w:r>
      <w:r w:rsidRPr="00435191">
        <w:rPr>
          <w:rFonts w:ascii="Arial" w:hAnsi="Arial" w:eastAsia="Arial" w:cs="Arial"/>
          <w:sz w:val="20"/>
          <w:szCs w:val="20"/>
        </w:rPr>
        <w:t>del</w:t>
      </w:r>
      <w:r w:rsidRPr="00435191" w:rsidR="002644ED">
        <w:rPr>
          <w:rFonts w:ascii="Arial" w:hAnsi="Arial" w:eastAsia="Arial" w:cs="Arial"/>
          <w:sz w:val="20"/>
          <w:szCs w:val="20"/>
        </w:rPr>
        <w:t xml:space="preserve"> </w:t>
      </w:r>
      <w:r w:rsidRPr="00435191">
        <w:rPr>
          <w:rFonts w:ascii="Arial" w:hAnsi="Arial" w:eastAsia="Arial" w:cs="Arial"/>
          <w:sz w:val="20"/>
          <w:szCs w:val="20"/>
        </w:rPr>
        <w:t>plazo</w:t>
      </w:r>
      <w:r w:rsidRPr="00435191" w:rsidR="002644ED">
        <w:rPr>
          <w:rFonts w:ascii="Arial" w:hAnsi="Arial" w:eastAsia="Arial" w:cs="Arial"/>
          <w:sz w:val="20"/>
          <w:szCs w:val="20"/>
        </w:rPr>
        <w:t xml:space="preserve"> </w:t>
      </w:r>
      <w:r w:rsidRPr="00435191">
        <w:rPr>
          <w:rFonts w:ascii="Arial" w:hAnsi="Arial" w:eastAsia="Arial" w:cs="Arial"/>
          <w:sz w:val="20"/>
          <w:szCs w:val="20"/>
        </w:rPr>
        <w:t>establecido</w:t>
      </w:r>
      <w:r w:rsidRPr="00435191" w:rsidR="002644ED">
        <w:rPr>
          <w:rFonts w:ascii="Arial" w:hAnsi="Arial" w:eastAsia="Arial" w:cs="Arial"/>
          <w:sz w:val="20"/>
          <w:szCs w:val="20"/>
        </w:rPr>
        <w:t xml:space="preserve"> </w:t>
      </w:r>
      <w:r w:rsidRPr="00435191">
        <w:rPr>
          <w:rFonts w:ascii="Arial" w:hAnsi="Arial" w:eastAsia="Arial" w:cs="Arial"/>
          <w:sz w:val="20"/>
          <w:szCs w:val="20"/>
        </w:rPr>
        <w:t>en</w:t>
      </w:r>
      <w:r w:rsidRPr="00435191" w:rsidR="002644ED">
        <w:rPr>
          <w:rFonts w:ascii="Arial" w:hAnsi="Arial" w:eastAsia="Arial" w:cs="Arial"/>
          <w:sz w:val="20"/>
          <w:szCs w:val="20"/>
        </w:rPr>
        <w:t xml:space="preserve"> </w:t>
      </w:r>
      <w:r w:rsidRPr="00435191">
        <w:rPr>
          <w:rFonts w:ascii="Arial" w:hAnsi="Arial" w:eastAsia="Arial" w:cs="Arial"/>
          <w:sz w:val="20"/>
          <w:szCs w:val="20"/>
        </w:rPr>
        <w:t>el</w:t>
      </w:r>
      <w:r w:rsidRPr="00435191" w:rsidR="002644ED">
        <w:rPr>
          <w:rFonts w:ascii="Arial" w:hAnsi="Arial" w:eastAsia="Arial" w:cs="Arial"/>
          <w:sz w:val="20"/>
          <w:szCs w:val="20"/>
        </w:rPr>
        <w:t xml:space="preserve"> </w:t>
      </w:r>
      <w:r w:rsidRPr="00435191" w:rsidR="007E0E99">
        <w:rPr>
          <w:rFonts w:ascii="Arial" w:hAnsi="Arial" w:eastAsia="Arial" w:cs="Arial"/>
          <w:sz w:val="20"/>
          <w:szCs w:val="20"/>
        </w:rPr>
        <w:t>cronograma</w:t>
      </w:r>
      <w:r w:rsidRPr="00435191" w:rsidR="002644ED">
        <w:rPr>
          <w:rFonts w:ascii="Arial" w:hAnsi="Arial" w:eastAsia="Arial" w:cs="Arial"/>
          <w:sz w:val="20"/>
          <w:szCs w:val="20"/>
        </w:rPr>
        <w:t xml:space="preserve"> </w:t>
      </w:r>
      <w:r w:rsidRPr="00435191" w:rsidR="007E0E99">
        <w:rPr>
          <w:rFonts w:ascii="Arial" w:hAnsi="Arial" w:eastAsia="Arial" w:cs="Arial"/>
          <w:sz w:val="20"/>
          <w:szCs w:val="20"/>
        </w:rPr>
        <w:t>del</w:t>
      </w:r>
      <w:r w:rsidRPr="00435191" w:rsidR="002644ED">
        <w:rPr>
          <w:rFonts w:ascii="Arial" w:hAnsi="Arial" w:eastAsia="Arial" w:cs="Arial"/>
          <w:sz w:val="20"/>
          <w:szCs w:val="20"/>
        </w:rPr>
        <w:t xml:space="preserve"> </w:t>
      </w:r>
      <w:r w:rsidRPr="00435191" w:rsidR="007E0E99">
        <w:rPr>
          <w:rFonts w:ascii="Arial" w:hAnsi="Arial" w:eastAsia="Arial" w:cs="Arial"/>
          <w:sz w:val="20"/>
          <w:szCs w:val="20"/>
        </w:rPr>
        <w:t>presente</w:t>
      </w:r>
      <w:r w:rsidRPr="00435191" w:rsidR="002644ED">
        <w:rPr>
          <w:rFonts w:ascii="Arial" w:hAnsi="Arial" w:eastAsia="Arial" w:cs="Arial"/>
          <w:sz w:val="20"/>
          <w:szCs w:val="20"/>
        </w:rPr>
        <w:t xml:space="preserve"> </w:t>
      </w:r>
      <w:r w:rsidRPr="00435191" w:rsidR="0020680B">
        <w:rPr>
          <w:rFonts w:ascii="Arial" w:hAnsi="Arial" w:eastAsia="Arial" w:cs="Arial"/>
          <w:sz w:val="20"/>
          <w:szCs w:val="20"/>
        </w:rPr>
        <w:t>p</w:t>
      </w:r>
      <w:r w:rsidRPr="00435191" w:rsidR="007C41C7">
        <w:rPr>
          <w:rFonts w:ascii="Arial" w:hAnsi="Arial" w:eastAsia="Arial" w:cs="Arial"/>
          <w:sz w:val="20"/>
          <w:szCs w:val="20"/>
        </w:rPr>
        <w:t>roceso</w:t>
      </w:r>
    </w:p>
    <w:p w:rsidRPr="00435191" w:rsidR="001F5D17" w:rsidP="00CA32D3" w:rsidRDefault="001F5D17" w14:paraId="227E8849" w14:textId="63A501A1">
      <w:pPr>
        <w:pStyle w:val="Invias-VietaAlfabetica"/>
        <w:numPr>
          <w:ilvl w:val="0"/>
          <w:numId w:val="17"/>
        </w:numPr>
        <w:tabs>
          <w:tab w:val="left" w:pos="426"/>
        </w:tabs>
        <w:spacing w:before="120" w:line="276" w:lineRule="auto"/>
        <w:rPr>
          <w:rFonts w:ascii="Arial" w:hAnsi="Arial" w:eastAsia="Arial" w:cs="Arial"/>
          <w:sz w:val="20"/>
          <w:szCs w:val="20"/>
        </w:rPr>
      </w:pPr>
      <w:r w:rsidRPr="00435191">
        <w:rPr>
          <w:rFonts w:ascii="Arial" w:hAnsi="Arial" w:eastAsia="Arial" w:cs="Arial"/>
          <w:sz w:val="20"/>
          <w:szCs w:val="20"/>
        </w:rPr>
        <w:t>Indicar</w:t>
      </w:r>
      <w:r w:rsidRPr="00435191" w:rsidR="002644ED">
        <w:rPr>
          <w:rFonts w:ascii="Arial" w:hAnsi="Arial" w:eastAsia="Arial" w:cs="Arial"/>
          <w:sz w:val="20"/>
          <w:szCs w:val="20"/>
        </w:rPr>
        <w:t xml:space="preserve"> </w:t>
      </w:r>
      <w:r w:rsidRPr="00435191" w:rsidR="007E0E99">
        <w:rPr>
          <w:rFonts w:ascii="Arial" w:hAnsi="Arial" w:eastAsia="Arial" w:cs="Arial"/>
          <w:sz w:val="20"/>
          <w:szCs w:val="20"/>
        </w:rPr>
        <w:t>los</w:t>
      </w:r>
      <w:r w:rsidRPr="00435191" w:rsidR="002644ED">
        <w:rPr>
          <w:rFonts w:ascii="Arial" w:hAnsi="Arial" w:eastAsia="Arial" w:cs="Arial"/>
          <w:sz w:val="20"/>
          <w:szCs w:val="20"/>
        </w:rPr>
        <w:t xml:space="preserve"> </w:t>
      </w:r>
      <w:r w:rsidRPr="00435191" w:rsidR="007E0E99">
        <w:rPr>
          <w:rFonts w:ascii="Arial" w:hAnsi="Arial" w:eastAsia="Arial" w:cs="Arial"/>
          <w:sz w:val="20"/>
          <w:szCs w:val="20"/>
        </w:rPr>
        <w:t>datos</w:t>
      </w:r>
      <w:r w:rsidRPr="00435191" w:rsidR="002644ED">
        <w:rPr>
          <w:rFonts w:ascii="Arial" w:hAnsi="Arial" w:eastAsia="Arial" w:cs="Arial"/>
          <w:sz w:val="20"/>
          <w:szCs w:val="20"/>
        </w:rPr>
        <w:t xml:space="preserve"> </w:t>
      </w:r>
      <w:r w:rsidRPr="00435191" w:rsidR="007E0E99">
        <w:rPr>
          <w:rFonts w:ascii="Arial" w:hAnsi="Arial" w:eastAsia="Arial" w:cs="Arial"/>
          <w:sz w:val="20"/>
          <w:szCs w:val="20"/>
        </w:rPr>
        <w:t>de</w:t>
      </w:r>
      <w:r w:rsidRPr="00435191" w:rsidR="002644ED">
        <w:rPr>
          <w:rFonts w:ascii="Arial" w:hAnsi="Arial" w:eastAsia="Arial" w:cs="Arial"/>
          <w:sz w:val="20"/>
          <w:szCs w:val="20"/>
        </w:rPr>
        <w:t xml:space="preserve"> </w:t>
      </w:r>
      <w:r w:rsidRPr="00435191" w:rsidR="007E0E99">
        <w:rPr>
          <w:rFonts w:ascii="Arial" w:hAnsi="Arial" w:eastAsia="Arial" w:cs="Arial"/>
          <w:sz w:val="20"/>
          <w:szCs w:val="20"/>
        </w:rPr>
        <w:t>contacto</w:t>
      </w:r>
      <w:r w:rsidRPr="00435191" w:rsidR="002644ED">
        <w:rPr>
          <w:rFonts w:ascii="Arial" w:hAnsi="Arial" w:eastAsia="Arial" w:cs="Arial"/>
          <w:sz w:val="20"/>
          <w:szCs w:val="20"/>
        </w:rPr>
        <w:t xml:space="preserve"> </w:t>
      </w:r>
      <w:r w:rsidRPr="00435191" w:rsidR="007E0E99">
        <w:rPr>
          <w:rFonts w:ascii="Arial" w:hAnsi="Arial" w:eastAsia="Arial" w:cs="Arial"/>
          <w:sz w:val="20"/>
          <w:szCs w:val="20"/>
        </w:rPr>
        <w:t>del</w:t>
      </w:r>
      <w:r w:rsidRPr="00435191" w:rsidR="002644ED">
        <w:rPr>
          <w:rFonts w:ascii="Arial" w:hAnsi="Arial" w:eastAsia="Arial" w:cs="Arial"/>
          <w:sz w:val="20"/>
          <w:szCs w:val="20"/>
        </w:rPr>
        <w:t xml:space="preserve"> </w:t>
      </w:r>
      <w:r w:rsidRPr="00435191" w:rsidR="007E0E99">
        <w:rPr>
          <w:rFonts w:ascii="Arial" w:hAnsi="Arial" w:eastAsia="Arial" w:cs="Arial"/>
          <w:sz w:val="20"/>
          <w:szCs w:val="20"/>
        </w:rPr>
        <w:t>remitente</w:t>
      </w:r>
      <w:r w:rsidRPr="00435191" w:rsidR="002644ED">
        <w:rPr>
          <w:rFonts w:ascii="Arial" w:hAnsi="Arial" w:eastAsia="Arial" w:cs="Arial"/>
          <w:sz w:val="20"/>
          <w:szCs w:val="20"/>
        </w:rPr>
        <w:t xml:space="preserve"> </w:t>
      </w:r>
      <w:r w:rsidRPr="00435191" w:rsidR="007E0E99">
        <w:rPr>
          <w:rFonts w:ascii="Arial" w:hAnsi="Arial" w:eastAsia="Arial" w:cs="Arial"/>
          <w:sz w:val="20"/>
          <w:szCs w:val="20"/>
        </w:rPr>
        <w:t>tales</w:t>
      </w:r>
      <w:r w:rsidRPr="00435191" w:rsidR="002644ED">
        <w:rPr>
          <w:rFonts w:ascii="Arial" w:hAnsi="Arial" w:eastAsia="Arial" w:cs="Arial"/>
          <w:sz w:val="20"/>
          <w:szCs w:val="20"/>
        </w:rPr>
        <w:t xml:space="preserve"> </w:t>
      </w:r>
      <w:r w:rsidRPr="00435191" w:rsidR="007E0E99">
        <w:rPr>
          <w:rFonts w:ascii="Arial" w:hAnsi="Arial" w:eastAsia="Arial" w:cs="Arial"/>
          <w:sz w:val="20"/>
          <w:szCs w:val="20"/>
        </w:rPr>
        <w:t>como</w:t>
      </w:r>
      <w:r w:rsidRPr="00435191" w:rsidR="002644ED">
        <w:rPr>
          <w:rFonts w:ascii="Arial" w:hAnsi="Arial" w:eastAsia="Arial" w:cs="Arial"/>
          <w:sz w:val="20"/>
          <w:szCs w:val="20"/>
        </w:rPr>
        <w:t xml:space="preserve"> </w:t>
      </w:r>
      <w:r w:rsidRPr="00435191">
        <w:rPr>
          <w:rFonts w:ascii="Arial" w:hAnsi="Arial" w:eastAsia="Arial" w:cs="Arial"/>
          <w:sz w:val="20"/>
          <w:szCs w:val="20"/>
        </w:rPr>
        <w:t>el</w:t>
      </w:r>
      <w:r w:rsidRPr="00435191" w:rsidR="002644ED">
        <w:rPr>
          <w:rFonts w:ascii="Arial" w:hAnsi="Arial" w:eastAsia="Arial" w:cs="Arial"/>
          <w:sz w:val="20"/>
          <w:szCs w:val="20"/>
        </w:rPr>
        <w:t xml:space="preserve"> </w:t>
      </w:r>
      <w:r w:rsidRPr="00435191">
        <w:rPr>
          <w:rFonts w:ascii="Arial" w:hAnsi="Arial" w:eastAsia="Arial" w:cs="Arial"/>
          <w:sz w:val="20"/>
          <w:szCs w:val="20"/>
        </w:rPr>
        <w:t>correo</w:t>
      </w:r>
      <w:r w:rsidRPr="00435191" w:rsidR="002644ED">
        <w:rPr>
          <w:rFonts w:ascii="Arial" w:hAnsi="Arial" w:eastAsia="Arial" w:cs="Arial"/>
          <w:sz w:val="20"/>
          <w:szCs w:val="20"/>
        </w:rPr>
        <w:t xml:space="preserve"> </w:t>
      </w:r>
      <w:r w:rsidRPr="00435191">
        <w:rPr>
          <w:rFonts w:ascii="Arial" w:hAnsi="Arial" w:eastAsia="Arial" w:cs="Arial"/>
          <w:sz w:val="20"/>
          <w:szCs w:val="20"/>
        </w:rPr>
        <w:t>electrónico,</w:t>
      </w:r>
      <w:r w:rsidRPr="00435191" w:rsidR="002644ED">
        <w:rPr>
          <w:rFonts w:ascii="Arial" w:hAnsi="Arial" w:eastAsia="Arial" w:cs="Arial"/>
          <w:sz w:val="20"/>
          <w:szCs w:val="20"/>
        </w:rPr>
        <w:t xml:space="preserve"> </w:t>
      </w:r>
      <w:r w:rsidRPr="00435191">
        <w:rPr>
          <w:rFonts w:ascii="Arial" w:hAnsi="Arial" w:eastAsia="Arial" w:cs="Arial"/>
          <w:sz w:val="20"/>
          <w:szCs w:val="20"/>
        </w:rPr>
        <w:t>la</w:t>
      </w:r>
      <w:r w:rsidRPr="00435191" w:rsidR="002644ED">
        <w:rPr>
          <w:rFonts w:ascii="Arial" w:hAnsi="Arial" w:eastAsia="Arial" w:cs="Arial"/>
          <w:sz w:val="20"/>
          <w:szCs w:val="20"/>
        </w:rPr>
        <w:t xml:space="preserve"> </w:t>
      </w:r>
      <w:r w:rsidRPr="00435191">
        <w:rPr>
          <w:rFonts w:ascii="Arial" w:hAnsi="Arial" w:eastAsia="Arial" w:cs="Arial"/>
          <w:sz w:val="20"/>
          <w:szCs w:val="20"/>
        </w:rPr>
        <w:t>dirección</w:t>
      </w:r>
      <w:r w:rsidRPr="00435191" w:rsidR="002644ED">
        <w:rPr>
          <w:rFonts w:ascii="Arial" w:hAnsi="Arial" w:eastAsia="Arial" w:cs="Arial"/>
          <w:sz w:val="20"/>
          <w:szCs w:val="20"/>
        </w:rPr>
        <w:t xml:space="preserve"> </w:t>
      </w:r>
      <w:r w:rsidRPr="00435191">
        <w:rPr>
          <w:rFonts w:ascii="Arial" w:hAnsi="Arial" w:eastAsia="Arial" w:cs="Arial"/>
          <w:sz w:val="20"/>
          <w:szCs w:val="20"/>
        </w:rPr>
        <w:t>y</w:t>
      </w:r>
      <w:r w:rsidRPr="00435191" w:rsidR="002644ED">
        <w:rPr>
          <w:rFonts w:ascii="Arial" w:hAnsi="Arial" w:eastAsia="Arial" w:cs="Arial"/>
          <w:sz w:val="20"/>
          <w:szCs w:val="20"/>
        </w:rPr>
        <w:t xml:space="preserve"> </w:t>
      </w:r>
      <w:r w:rsidRPr="00435191">
        <w:rPr>
          <w:rFonts w:ascii="Arial" w:hAnsi="Arial" w:eastAsia="Arial" w:cs="Arial"/>
          <w:sz w:val="20"/>
          <w:szCs w:val="20"/>
        </w:rPr>
        <w:t>número</w:t>
      </w:r>
      <w:r w:rsidRPr="00435191" w:rsidR="002644ED">
        <w:rPr>
          <w:rFonts w:ascii="Arial" w:hAnsi="Arial" w:eastAsia="Arial" w:cs="Arial"/>
          <w:sz w:val="20"/>
          <w:szCs w:val="20"/>
        </w:rPr>
        <w:t xml:space="preserve"> </w:t>
      </w:r>
      <w:r w:rsidRPr="00435191">
        <w:rPr>
          <w:rFonts w:ascii="Arial" w:hAnsi="Arial" w:eastAsia="Arial" w:cs="Arial"/>
          <w:sz w:val="20"/>
          <w:szCs w:val="20"/>
        </w:rPr>
        <w:t>tele</w:t>
      </w:r>
      <w:r w:rsidRPr="00435191" w:rsidR="007E0E99">
        <w:rPr>
          <w:rFonts w:ascii="Arial" w:hAnsi="Arial" w:eastAsia="Arial" w:cs="Arial"/>
          <w:sz w:val="20"/>
          <w:szCs w:val="20"/>
        </w:rPr>
        <w:t>fónico</w:t>
      </w:r>
    </w:p>
    <w:p w:rsidRPr="00435191" w:rsidR="007703E9" w:rsidP="0046305E" w:rsidRDefault="0046305E" w14:paraId="1C297038" w14:textId="7B2A9610">
      <w:pPr>
        <w:spacing w:line="276" w:lineRule="auto"/>
        <w:jc w:val="both"/>
        <w:rPr>
          <w:rFonts w:cs="Arial"/>
          <w:color w:val="auto"/>
          <w:lang w:eastAsia="es-ES"/>
        </w:rPr>
      </w:pPr>
      <w:bookmarkStart w:name="_Hlk54629607" w:id="54"/>
      <w:r w:rsidRPr="00435191">
        <w:rPr>
          <w:rFonts w:cs="Arial"/>
          <w:color w:val="auto"/>
          <w:lang w:eastAsia="es-ES"/>
        </w:rPr>
        <w:t>La entidad responderá las comunicaciones recibidas antes del cierre del proceso por medio de la plataforma del SECOP I. Después del cierre del proceso las respuestas de la entidad a las comunicaciones recibidas serán puestas en conocimiento del solicitante mediante comunicación dirigida al correo electrónico indicado en el Formato 1 – Carta de presentación de la oferta y además se publicarán en el SECOP para conocimiento público</w:t>
      </w:r>
      <w:bookmarkEnd w:id="54"/>
      <w:r w:rsidRPr="00435191" w:rsidR="007703E9">
        <w:rPr>
          <w:rFonts w:cs="Arial"/>
          <w:color w:val="auto"/>
          <w:lang w:eastAsia="es-ES"/>
        </w:rPr>
        <w:t xml:space="preserve">. </w:t>
      </w:r>
    </w:p>
    <w:p w:rsidRPr="00435191" w:rsidR="000F7F85" w:rsidP="00CA32D3" w:rsidRDefault="00EC4684" w14:paraId="3C129155" w14:textId="2F20272A">
      <w:pPr>
        <w:spacing w:line="276" w:lineRule="auto"/>
        <w:jc w:val="both"/>
        <w:rPr>
          <w:rFonts w:cs="Arial"/>
          <w:color w:val="auto"/>
          <w:szCs w:val="20"/>
        </w:rPr>
      </w:pPr>
      <w:r w:rsidRPr="00435191">
        <w:rPr>
          <w:rFonts w:cs="Arial"/>
          <w:color w:val="auto"/>
          <w:szCs w:val="20"/>
          <w:highlight w:val="lightGray"/>
        </w:rPr>
        <w:t xml:space="preserve">[En caso de que el </w:t>
      </w:r>
      <w:r w:rsidR="00072C41">
        <w:rPr>
          <w:rFonts w:cs="Arial"/>
          <w:color w:val="auto"/>
          <w:szCs w:val="20"/>
          <w:highlight w:val="lightGray"/>
        </w:rPr>
        <w:t>p</w:t>
      </w:r>
      <w:r w:rsidRPr="00435191" w:rsidR="00B565E6">
        <w:rPr>
          <w:rFonts w:cs="Arial"/>
          <w:color w:val="auto"/>
          <w:szCs w:val="20"/>
          <w:highlight w:val="lightGray"/>
        </w:rPr>
        <w:t xml:space="preserve">roceso de </w:t>
      </w:r>
      <w:r w:rsidR="00072C41">
        <w:rPr>
          <w:rFonts w:cs="Arial"/>
          <w:color w:val="auto"/>
          <w:szCs w:val="20"/>
          <w:highlight w:val="lightGray"/>
        </w:rPr>
        <w:t>c</w:t>
      </w:r>
      <w:r w:rsidRPr="00435191" w:rsidR="00B565E6">
        <w:rPr>
          <w:rFonts w:cs="Arial"/>
          <w:color w:val="auto"/>
          <w:szCs w:val="20"/>
          <w:highlight w:val="lightGray"/>
        </w:rPr>
        <w:t>ontratación</w:t>
      </w:r>
      <w:r w:rsidRPr="00435191">
        <w:rPr>
          <w:rFonts w:cs="Arial"/>
          <w:color w:val="auto"/>
          <w:szCs w:val="20"/>
          <w:highlight w:val="lightGray"/>
        </w:rPr>
        <w:t xml:space="preserve"> se adelante a través del SECOP II deberá incluirse lo siguiente:]</w:t>
      </w:r>
    </w:p>
    <w:p w:rsidRPr="00435191" w:rsidR="00874C3B" w:rsidP="00874C3B" w:rsidRDefault="00874C3B" w14:paraId="013D81E7" w14:textId="6BFEEC8B">
      <w:pPr>
        <w:spacing w:line="276" w:lineRule="auto"/>
        <w:jc w:val="both"/>
        <w:rPr>
          <w:rFonts w:cs="Arial"/>
          <w:color w:val="auto"/>
          <w:lang w:eastAsia="es-ES"/>
        </w:rPr>
      </w:pPr>
      <w:r w:rsidRPr="00435191">
        <w:rPr>
          <w:rFonts w:cs="Arial"/>
          <w:color w:val="auto"/>
          <w:lang w:eastAsia="es-ES"/>
        </w:rPr>
        <w:t>Las respuestas se comunicarán a través de la plataforma del SECOP II, de acuerdo con el Manual de Uso y Condiciones de la plataforma del SECOP II.</w:t>
      </w:r>
    </w:p>
    <w:p w:rsidRPr="00435191" w:rsidR="007E0E99" w:rsidP="00874C3B" w:rsidRDefault="00874C3B" w14:paraId="0663953F" w14:textId="0D6CEA4D">
      <w:pPr>
        <w:spacing w:line="276" w:lineRule="auto"/>
        <w:jc w:val="both"/>
        <w:rPr>
          <w:rFonts w:cs="Arial"/>
          <w:color w:val="auto"/>
          <w:lang w:eastAsia="es-ES"/>
        </w:rPr>
      </w:pPr>
      <w:r w:rsidRPr="00435191">
        <w:rPr>
          <w:rFonts w:cs="Arial"/>
          <w:color w:val="auto"/>
          <w:lang w:eastAsia="es-ES"/>
        </w:rPr>
        <w:t xml:space="preserve">Cuando el proponente registre el certificado de indisponibilidad de la plataforma, la entidad pone a disposición el siguiente correo: </w:t>
      </w:r>
      <w:r w:rsidRPr="00435191">
        <w:rPr>
          <w:rFonts w:cs="Arial"/>
          <w:color w:val="auto"/>
          <w:szCs w:val="20"/>
          <w:highlight w:val="lightGray"/>
        </w:rPr>
        <w:t>[Correo de la entidad estatal]</w:t>
      </w:r>
      <w:r w:rsidRPr="00435191">
        <w:rPr>
          <w:rFonts w:cs="Arial"/>
          <w:color w:val="auto"/>
          <w:lang w:eastAsia="es-ES"/>
        </w:rPr>
        <w:t>.</w:t>
      </w:r>
    </w:p>
    <w:p w:rsidRPr="00435191" w:rsidR="001F5D17" w:rsidP="00404AB8" w:rsidRDefault="001F5D17" w14:paraId="6DF7D036" w14:textId="209DB107">
      <w:pPr>
        <w:pStyle w:val="Capitulo1"/>
        <w:numPr>
          <w:ilvl w:val="0"/>
          <w:numId w:val="31"/>
        </w:numPr>
        <w:rPr>
          <w:color w:val="auto"/>
        </w:rPr>
      </w:pPr>
      <w:bookmarkStart w:name="_Toc32096330" w:id="55"/>
      <w:bookmarkStart w:name="_Toc32096801" w:id="56"/>
      <w:bookmarkStart w:name="_Toc32144774" w:id="57"/>
      <w:bookmarkStart w:name="_Toc504124483" w:id="58"/>
      <w:bookmarkStart w:name="_Toc508648244" w:id="59"/>
      <w:bookmarkStart w:name="_Toc508984028" w:id="60"/>
      <w:bookmarkStart w:name="_Toc509843858" w:id="61"/>
      <w:bookmarkStart w:name="_Toc511924766" w:id="62"/>
      <w:bookmarkStart w:name="_Toc520226855" w:id="63"/>
      <w:bookmarkStart w:name="_Toc520297825" w:id="64"/>
      <w:bookmarkStart w:name="_Toc520317090" w:id="65"/>
      <w:bookmarkStart w:name="_Toc533083691" w:id="66"/>
      <w:bookmarkStart w:name="_Toc32096802" w:id="67"/>
      <w:bookmarkStart w:name="_Toc57632916" w:id="68"/>
      <w:bookmarkStart w:name="_Toc57636773" w:id="69"/>
      <w:bookmarkEnd w:id="45"/>
      <w:bookmarkEnd w:id="46"/>
      <w:bookmarkEnd w:id="55"/>
      <w:bookmarkEnd w:id="56"/>
      <w:bookmarkEnd w:id="57"/>
      <w:r w:rsidRPr="00435191">
        <w:rPr>
          <w:color w:val="auto"/>
        </w:rPr>
        <w:t>CLASIFICADOR</w:t>
      </w:r>
      <w:r w:rsidRPr="00435191" w:rsidR="002644ED">
        <w:rPr>
          <w:color w:val="auto"/>
        </w:rPr>
        <w:t xml:space="preserve"> </w:t>
      </w:r>
      <w:r w:rsidRPr="00435191">
        <w:rPr>
          <w:color w:val="auto"/>
        </w:rPr>
        <w:t>DE</w:t>
      </w:r>
      <w:r w:rsidRPr="00435191" w:rsidR="002644ED">
        <w:rPr>
          <w:color w:val="auto"/>
        </w:rPr>
        <w:t xml:space="preserve"> </w:t>
      </w:r>
      <w:r w:rsidRPr="00435191">
        <w:rPr>
          <w:color w:val="auto"/>
        </w:rPr>
        <w:t>BIENES</w:t>
      </w:r>
      <w:r w:rsidRPr="00435191" w:rsidR="002644ED">
        <w:rPr>
          <w:color w:val="auto"/>
        </w:rPr>
        <w:t xml:space="preserve"> </w:t>
      </w:r>
      <w:r w:rsidRPr="00435191">
        <w:rPr>
          <w:color w:val="auto"/>
        </w:rPr>
        <w:t>Y</w:t>
      </w:r>
      <w:r w:rsidRPr="00435191" w:rsidR="002644ED">
        <w:rPr>
          <w:color w:val="auto"/>
        </w:rPr>
        <w:t xml:space="preserve"> </w:t>
      </w:r>
      <w:r w:rsidRPr="00435191">
        <w:rPr>
          <w:color w:val="auto"/>
        </w:rPr>
        <w:t>SERVICIOS</w:t>
      </w:r>
      <w:r w:rsidRPr="00435191" w:rsidR="002644ED">
        <w:rPr>
          <w:color w:val="auto"/>
        </w:rPr>
        <w:t xml:space="preserve"> </w:t>
      </w:r>
      <w:r w:rsidRPr="00435191">
        <w:rPr>
          <w:color w:val="auto"/>
        </w:rPr>
        <w:t>DE</w:t>
      </w:r>
      <w:r w:rsidRPr="00435191" w:rsidR="002644ED">
        <w:rPr>
          <w:color w:val="auto"/>
        </w:rPr>
        <w:t xml:space="preserve"> </w:t>
      </w:r>
      <w:r w:rsidRPr="00435191">
        <w:rPr>
          <w:color w:val="auto"/>
        </w:rPr>
        <w:t>NACIONES</w:t>
      </w:r>
      <w:r w:rsidRPr="00435191" w:rsidR="002644ED">
        <w:rPr>
          <w:color w:val="auto"/>
        </w:rPr>
        <w:t xml:space="preserve"> </w:t>
      </w:r>
      <w:r w:rsidRPr="00435191">
        <w:rPr>
          <w:color w:val="auto"/>
        </w:rPr>
        <w:t>UNIDAS</w:t>
      </w:r>
      <w:r w:rsidRPr="00435191" w:rsidR="002644ED">
        <w:rPr>
          <w:color w:val="auto"/>
        </w:rPr>
        <w:t xml:space="preserve"> </w:t>
      </w:r>
      <w:r w:rsidRPr="00435191">
        <w:rPr>
          <w:color w:val="auto"/>
        </w:rPr>
        <w:t>(UNSPSC)</w:t>
      </w:r>
      <w:bookmarkEnd w:id="58"/>
      <w:bookmarkEnd w:id="59"/>
      <w:bookmarkEnd w:id="60"/>
      <w:bookmarkEnd w:id="61"/>
      <w:bookmarkEnd w:id="62"/>
      <w:bookmarkEnd w:id="63"/>
      <w:bookmarkEnd w:id="64"/>
      <w:bookmarkEnd w:id="65"/>
      <w:bookmarkEnd w:id="66"/>
      <w:bookmarkEnd w:id="67"/>
      <w:bookmarkEnd w:id="68"/>
      <w:bookmarkEnd w:id="69"/>
    </w:p>
    <w:p w:rsidRPr="00435191" w:rsidR="00AC5238" w:rsidP="00CA32D3" w:rsidRDefault="00AC5238" w14:paraId="221C449D" w14:textId="7CA86AED">
      <w:pPr>
        <w:spacing w:line="276" w:lineRule="auto"/>
        <w:jc w:val="both"/>
        <w:rPr>
          <w:rFonts w:eastAsia="Arial" w:cs="Arial"/>
          <w:color w:val="auto"/>
        </w:rPr>
      </w:pPr>
      <w:r w:rsidRPr="00435191">
        <w:rPr>
          <w:rFonts w:cs="Arial"/>
          <w:color w:val="auto"/>
        </w:rPr>
        <w:t xml:space="preserve">La obra pública objeto del presente Proceso de Contratación está codificada en el Clasificador de Bienes y Servicios de Naciones Unidas (UNSPSC) bajo el segmento 72, 76 u 83 </w:t>
      </w:r>
      <w:r w:rsidRPr="00435191">
        <w:rPr>
          <w:rFonts w:cs="Arial"/>
          <w:color w:val="auto"/>
          <w:szCs w:val="20"/>
          <w:highlight w:val="lightGray"/>
        </w:rPr>
        <w:t>[para las labores de consultoría implícitas en el proceso llave en mano se combinará con los códigos 80 y/o 81]</w:t>
      </w:r>
      <w:r w:rsidRPr="00435191">
        <w:rPr>
          <w:rFonts w:cs="Arial"/>
          <w:color w:val="auto"/>
        </w:rPr>
        <w:t xml:space="preserve"> con el </w:t>
      </w:r>
      <w:r w:rsidRPr="00435191">
        <w:rPr>
          <w:rFonts w:cs="Arial"/>
          <w:color w:val="auto"/>
          <w:highlight w:val="lightGray"/>
        </w:rPr>
        <w:t>[cuarto, de ser posible, o de lo contrario en el tercer</w:t>
      </w:r>
      <w:r w:rsidRPr="00435191">
        <w:rPr>
          <w:rFonts w:cs="Arial"/>
          <w:color w:val="auto"/>
        </w:rPr>
        <w:t>] nivel, como se indica en la siguiente tabla</w:t>
      </w:r>
      <w:r w:rsidRPr="00435191" w:rsidR="00E24276">
        <w:rPr>
          <w:rFonts w:cs="Arial"/>
          <w:color w:val="auto"/>
        </w:rPr>
        <w:t>:</w:t>
      </w:r>
      <w:r w:rsidRPr="00435191" w:rsidR="002644ED">
        <w:rPr>
          <w:rFonts w:eastAsia="Arial" w:cs="Arial"/>
          <w:color w:val="auto"/>
        </w:rPr>
        <w:t xml:space="preserve"> </w:t>
      </w:r>
    </w:p>
    <w:tbl>
      <w:tblPr>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left w:w="70" w:type="dxa"/>
          <w:right w:w="70" w:type="dxa"/>
        </w:tblCellMar>
        <w:tblLook w:val="00A0" w:firstRow="1" w:lastRow="0" w:firstColumn="1" w:lastColumn="0" w:noHBand="0" w:noVBand="0"/>
      </w:tblPr>
      <w:tblGrid>
        <w:gridCol w:w="4821"/>
        <w:gridCol w:w="1852"/>
      </w:tblGrid>
      <w:tr w:rsidRPr="00927BB1" w:rsidR="004D263E" w:rsidTr="00C97933" w14:paraId="3A29831F" w14:textId="77777777">
        <w:trPr>
          <w:trHeight w:val="397"/>
          <w:jc w:val="center"/>
        </w:trPr>
        <w:tc>
          <w:tcPr>
            <w:tcW w:w="0" w:type="auto"/>
            <w:tcBorders>
              <w:top w:val="double" w:color="auto" w:sz="4" w:space="0"/>
              <w:bottom w:val="single" w:color="auto" w:sz="6" w:space="0"/>
            </w:tcBorders>
            <w:shd w:val="clear" w:color="auto" w:fill="404040" w:themeFill="text1" w:themeFillTint="BF"/>
            <w:vAlign w:val="center"/>
          </w:tcPr>
          <w:p w:rsidRPr="00435191" w:rsidR="00E24276" w:rsidP="00CA32D3" w:rsidRDefault="00E24276" w14:paraId="14EE163E" w14:textId="76DC2D30">
            <w:pPr>
              <w:spacing w:after="0" w:line="276" w:lineRule="auto"/>
              <w:jc w:val="center"/>
              <w:rPr>
                <w:rFonts w:eastAsia="Arial,Times New Roman" w:cs="Arial"/>
                <w:b/>
                <w:bCs/>
                <w:color w:val="FFFFFF" w:themeColor="background1"/>
                <w:szCs w:val="20"/>
                <w:lang w:eastAsia="es-CO"/>
              </w:rPr>
            </w:pPr>
            <w:r w:rsidRPr="00435191">
              <w:rPr>
                <w:rFonts w:cs="Arial"/>
                <w:b/>
                <w:bCs/>
                <w:color w:val="FFFFFF" w:themeColor="background1"/>
                <w:szCs w:val="20"/>
                <w:lang w:eastAsia="es-CO"/>
              </w:rPr>
              <w:t>Clasificación</w:t>
            </w:r>
            <w:r w:rsidRPr="00435191" w:rsidR="002644ED">
              <w:rPr>
                <w:rFonts w:eastAsia="Arial,Times New Roman" w:cs="Arial"/>
                <w:b/>
                <w:bCs/>
                <w:color w:val="FFFFFF" w:themeColor="background1"/>
                <w:szCs w:val="20"/>
                <w:lang w:eastAsia="es-CO"/>
              </w:rPr>
              <w:t xml:space="preserve"> </w:t>
            </w:r>
            <w:r w:rsidRPr="00435191">
              <w:rPr>
                <w:rFonts w:cs="Arial"/>
                <w:b/>
                <w:bCs/>
                <w:color w:val="FFFFFF" w:themeColor="background1"/>
                <w:szCs w:val="20"/>
                <w:lang w:eastAsia="es-CO"/>
              </w:rPr>
              <w:t>UNSPSC</w:t>
            </w:r>
          </w:p>
        </w:tc>
        <w:tc>
          <w:tcPr>
            <w:tcW w:w="0" w:type="auto"/>
            <w:tcBorders>
              <w:top w:val="double" w:color="auto" w:sz="4" w:space="0"/>
              <w:bottom w:val="single" w:color="auto" w:sz="6" w:space="0"/>
            </w:tcBorders>
            <w:shd w:val="clear" w:color="auto" w:fill="404040" w:themeFill="text1" w:themeFillTint="BF"/>
            <w:vAlign w:val="center"/>
          </w:tcPr>
          <w:p w:rsidRPr="00435191" w:rsidR="00E24276" w:rsidP="00CA32D3" w:rsidRDefault="00E24276" w14:paraId="0CD7F46F" w14:textId="6F06D079">
            <w:pPr>
              <w:spacing w:after="0" w:line="276" w:lineRule="auto"/>
              <w:jc w:val="center"/>
              <w:rPr>
                <w:rFonts w:eastAsia="Arial,Times New Roman" w:cs="Arial"/>
                <w:b/>
                <w:bCs/>
                <w:color w:val="FFFFFF" w:themeColor="background1"/>
                <w:szCs w:val="20"/>
                <w:lang w:eastAsia="es-CO"/>
              </w:rPr>
            </w:pPr>
            <w:r w:rsidRPr="00435191">
              <w:rPr>
                <w:rFonts w:cs="Arial"/>
                <w:b/>
                <w:bCs/>
                <w:color w:val="FFFFFF" w:themeColor="background1"/>
                <w:szCs w:val="20"/>
                <w:lang w:eastAsia="es-CO"/>
              </w:rPr>
              <w:t>Descripción</w:t>
            </w:r>
          </w:p>
        </w:tc>
      </w:tr>
      <w:tr w:rsidRPr="00927BB1" w:rsidR="004D263E" w:rsidTr="00C97933" w14:paraId="5F7CB4CF" w14:textId="77777777">
        <w:trPr>
          <w:trHeight w:val="283"/>
          <w:jc w:val="center"/>
        </w:trPr>
        <w:tc>
          <w:tcPr>
            <w:tcW w:w="0" w:type="auto"/>
            <w:tcBorders>
              <w:top w:val="single" w:color="auto" w:sz="6" w:space="0"/>
              <w:bottom w:val="single" w:color="auto" w:sz="6" w:space="0"/>
            </w:tcBorders>
            <w:vAlign w:val="center"/>
          </w:tcPr>
          <w:p w:rsidRPr="00435191" w:rsidR="00E24276" w:rsidP="00CA32D3" w:rsidRDefault="00E24276" w14:paraId="1607DB75" w14:textId="2A23C50C">
            <w:pPr>
              <w:spacing w:after="0" w:line="276" w:lineRule="auto"/>
              <w:jc w:val="center"/>
              <w:rPr>
                <w:rFonts w:eastAsia="Arial,Times New Roman" w:cs="Arial"/>
                <w:color w:val="auto"/>
                <w:szCs w:val="20"/>
                <w:highlight w:val="lightGray"/>
                <w:lang w:eastAsia="es-CO"/>
              </w:rPr>
            </w:pPr>
            <w:r w:rsidRPr="00435191">
              <w:rPr>
                <w:rFonts w:eastAsia="Arial,Times New Roman" w:cs="Arial"/>
                <w:color w:val="auto"/>
                <w:szCs w:val="20"/>
                <w:highlight w:val="lightGray"/>
                <w:lang w:eastAsia="es-CO"/>
              </w:rPr>
              <w:t>[</w:t>
            </w:r>
            <w:r w:rsidRPr="00435191" w:rsidR="002A2104">
              <w:rPr>
                <w:rFonts w:cs="Arial"/>
                <w:color w:val="auto"/>
                <w:szCs w:val="20"/>
                <w:highlight w:val="lightGray"/>
                <w:lang w:eastAsia="es-CO"/>
              </w:rPr>
              <w:t xml:space="preserve">completar de acuerdo </w:t>
            </w:r>
            <w:r w:rsidRPr="00435191" w:rsidR="00BE23A3">
              <w:rPr>
                <w:rFonts w:cs="Arial"/>
                <w:color w:val="auto"/>
                <w:szCs w:val="20"/>
                <w:highlight w:val="lightGray"/>
                <w:lang w:eastAsia="es-CO"/>
              </w:rPr>
              <w:t>con</w:t>
            </w:r>
            <w:r w:rsidRPr="00435191" w:rsidR="002A2104">
              <w:rPr>
                <w:rFonts w:cs="Arial"/>
                <w:color w:val="auto"/>
                <w:szCs w:val="20"/>
                <w:highlight w:val="lightGray"/>
                <w:lang w:eastAsia="es-CO"/>
              </w:rPr>
              <w:t xml:space="preserve"> familia, clase, y producto</w:t>
            </w:r>
            <w:r w:rsidRPr="00435191">
              <w:rPr>
                <w:rFonts w:eastAsia="Arial,Times New Roman" w:cs="Arial"/>
                <w:color w:val="auto"/>
                <w:szCs w:val="20"/>
                <w:highlight w:val="lightGray"/>
                <w:lang w:eastAsia="es-CO"/>
              </w:rPr>
              <w:t>]</w:t>
            </w:r>
          </w:p>
        </w:tc>
        <w:tc>
          <w:tcPr>
            <w:tcW w:w="0" w:type="auto"/>
            <w:tcBorders>
              <w:top w:val="single" w:color="auto" w:sz="6" w:space="0"/>
              <w:bottom w:val="single" w:color="auto" w:sz="6" w:space="0"/>
            </w:tcBorders>
            <w:vAlign w:val="center"/>
          </w:tcPr>
          <w:p w:rsidRPr="00435191" w:rsidR="00E24276" w:rsidP="00CA32D3" w:rsidRDefault="00E24276" w14:paraId="467AD4A5" w14:textId="3E7EF7BA">
            <w:pPr>
              <w:spacing w:after="0" w:line="276" w:lineRule="auto"/>
              <w:jc w:val="center"/>
              <w:rPr>
                <w:rFonts w:eastAsia="Arial,Times New Roman" w:cs="Arial"/>
                <w:color w:val="auto"/>
                <w:szCs w:val="20"/>
                <w:highlight w:val="lightGray"/>
                <w:lang w:eastAsia="es-CO"/>
              </w:rPr>
            </w:pPr>
            <w:r w:rsidRPr="00435191">
              <w:rPr>
                <w:rFonts w:cs="Arial"/>
                <w:color w:val="auto"/>
                <w:szCs w:val="20"/>
                <w:highlight w:val="lightGray"/>
                <w:lang w:eastAsia="es-CO"/>
              </w:rPr>
              <w:t>[Incluir</w:t>
            </w:r>
            <w:r w:rsidRPr="00435191" w:rsidR="002644ED">
              <w:rPr>
                <w:rFonts w:eastAsia="Arial,Times New Roman" w:cs="Arial"/>
                <w:color w:val="auto"/>
                <w:szCs w:val="20"/>
                <w:highlight w:val="lightGray"/>
                <w:lang w:eastAsia="es-CO"/>
              </w:rPr>
              <w:t xml:space="preserve"> </w:t>
            </w:r>
            <w:r w:rsidRPr="00435191">
              <w:rPr>
                <w:rFonts w:cs="Arial"/>
                <w:color w:val="auto"/>
                <w:szCs w:val="20"/>
                <w:highlight w:val="lightGray"/>
                <w:lang w:eastAsia="es-CO"/>
              </w:rPr>
              <w:t>descripción]</w:t>
            </w:r>
          </w:p>
        </w:tc>
      </w:tr>
      <w:tr w:rsidRPr="00927BB1" w:rsidR="004D263E" w:rsidTr="00C97933" w14:paraId="56817285" w14:textId="77777777">
        <w:trPr>
          <w:trHeight w:val="283"/>
          <w:jc w:val="center"/>
        </w:trPr>
        <w:tc>
          <w:tcPr>
            <w:tcW w:w="0" w:type="auto"/>
            <w:tcBorders>
              <w:top w:val="single" w:color="auto" w:sz="6" w:space="0"/>
              <w:bottom w:val="single" w:color="auto" w:sz="6" w:space="0"/>
            </w:tcBorders>
            <w:vAlign w:val="center"/>
          </w:tcPr>
          <w:p w:rsidRPr="00435191" w:rsidR="00E24276" w:rsidP="00CA32D3" w:rsidRDefault="00BE23A3" w14:paraId="6102A870" w14:textId="18F6FDD5">
            <w:pPr>
              <w:spacing w:after="0" w:line="276" w:lineRule="auto"/>
              <w:jc w:val="center"/>
              <w:rPr>
                <w:rFonts w:eastAsia="Arial,Times New Roman" w:cs="Arial"/>
                <w:color w:val="auto"/>
                <w:szCs w:val="20"/>
                <w:highlight w:val="lightGray"/>
                <w:lang w:eastAsia="es-CO"/>
              </w:rPr>
            </w:pPr>
            <w:r w:rsidRPr="00435191">
              <w:rPr>
                <w:rFonts w:eastAsia="Arial,Times New Roman" w:cs="Arial"/>
                <w:color w:val="auto"/>
                <w:szCs w:val="20"/>
                <w:highlight w:val="lightGray"/>
                <w:lang w:eastAsia="es-CO"/>
              </w:rPr>
              <w:t>[</w:t>
            </w:r>
            <w:r w:rsidRPr="00435191">
              <w:rPr>
                <w:rFonts w:cs="Arial"/>
                <w:color w:val="auto"/>
                <w:szCs w:val="20"/>
                <w:highlight w:val="lightGray"/>
                <w:lang w:eastAsia="es-CO"/>
              </w:rPr>
              <w:t>completar de acuerdo con familia, clase, y producto</w:t>
            </w:r>
            <w:r w:rsidRPr="00435191">
              <w:rPr>
                <w:rFonts w:eastAsia="Arial,Times New Roman" w:cs="Arial"/>
                <w:color w:val="auto"/>
                <w:szCs w:val="20"/>
                <w:highlight w:val="lightGray"/>
                <w:lang w:eastAsia="es-CO"/>
              </w:rPr>
              <w:t>]</w:t>
            </w:r>
          </w:p>
        </w:tc>
        <w:tc>
          <w:tcPr>
            <w:tcW w:w="0" w:type="auto"/>
            <w:tcBorders>
              <w:top w:val="single" w:color="auto" w:sz="6" w:space="0"/>
              <w:bottom w:val="single" w:color="auto" w:sz="6" w:space="0"/>
            </w:tcBorders>
            <w:vAlign w:val="center"/>
          </w:tcPr>
          <w:p w:rsidRPr="00435191" w:rsidR="00E24276" w:rsidP="00CA32D3" w:rsidRDefault="00E24276" w14:paraId="3E04BADD" w14:textId="37F9B6FF">
            <w:pPr>
              <w:spacing w:after="0" w:line="276" w:lineRule="auto"/>
              <w:jc w:val="center"/>
              <w:rPr>
                <w:rFonts w:eastAsia="Arial,Times New Roman" w:cs="Arial"/>
                <w:color w:val="auto"/>
                <w:szCs w:val="20"/>
                <w:highlight w:val="lightGray"/>
                <w:lang w:eastAsia="es-CO"/>
              </w:rPr>
            </w:pPr>
            <w:r w:rsidRPr="00435191">
              <w:rPr>
                <w:rFonts w:cs="Arial"/>
                <w:color w:val="auto"/>
                <w:szCs w:val="20"/>
                <w:highlight w:val="lightGray"/>
                <w:lang w:eastAsia="es-CO"/>
              </w:rPr>
              <w:t>[Incluir</w:t>
            </w:r>
            <w:r w:rsidRPr="00435191" w:rsidR="002644ED">
              <w:rPr>
                <w:rFonts w:eastAsia="Arial,Times New Roman" w:cs="Arial"/>
                <w:color w:val="auto"/>
                <w:szCs w:val="20"/>
                <w:highlight w:val="lightGray"/>
                <w:lang w:eastAsia="es-CO"/>
              </w:rPr>
              <w:t xml:space="preserve"> </w:t>
            </w:r>
            <w:r w:rsidRPr="00435191">
              <w:rPr>
                <w:rFonts w:cs="Arial"/>
                <w:color w:val="auto"/>
                <w:szCs w:val="20"/>
                <w:highlight w:val="lightGray"/>
                <w:lang w:eastAsia="es-CO"/>
              </w:rPr>
              <w:t>descripción]</w:t>
            </w:r>
          </w:p>
        </w:tc>
      </w:tr>
      <w:tr w:rsidRPr="00927BB1" w:rsidR="00E24276" w:rsidTr="00C97933" w14:paraId="00A4011B" w14:textId="77777777">
        <w:trPr>
          <w:trHeight w:val="283"/>
          <w:jc w:val="center"/>
        </w:trPr>
        <w:tc>
          <w:tcPr>
            <w:tcW w:w="0" w:type="auto"/>
            <w:tcBorders>
              <w:top w:val="single" w:color="auto" w:sz="6" w:space="0"/>
            </w:tcBorders>
            <w:vAlign w:val="center"/>
          </w:tcPr>
          <w:p w:rsidRPr="00435191" w:rsidR="00E24276" w:rsidP="00CA32D3" w:rsidRDefault="00BE23A3" w14:paraId="04173E5C" w14:textId="7CF70137">
            <w:pPr>
              <w:spacing w:after="0" w:line="276" w:lineRule="auto"/>
              <w:jc w:val="center"/>
              <w:rPr>
                <w:rFonts w:eastAsia="Arial,Times New Roman" w:cs="Arial"/>
                <w:color w:val="auto"/>
                <w:szCs w:val="20"/>
                <w:highlight w:val="lightGray"/>
                <w:lang w:eastAsia="es-CO"/>
              </w:rPr>
            </w:pPr>
            <w:r w:rsidRPr="00435191">
              <w:rPr>
                <w:rFonts w:eastAsia="Arial,Times New Roman" w:cs="Arial"/>
                <w:color w:val="auto"/>
                <w:szCs w:val="20"/>
                <w:highlight w:val="lightGray"/>
                <w:lang w:eastAsia="es-CO"/>
              </w:rPr>
              <w:t>[</w:t>
            </w:r>
            <w:r w:rsidRPr="00435191">
              <w:rPr>
                <w:rFonts w:cs="Arial"/>
                <w:color w:val="auto"/>
                <w:szCs w:val="20"/>
                <w:highlight w:val="lightGray"/>
                <w:lang w:eastAsia="es-CO"/>
              </w:rPr>
              <w:t>completar de acuerdo con familia, clase, y producto</w:t>
            </w:r>
            <w:r w:rsidRPr="00435191">
              <w:rPr>
                <w:rFonts w:eastAsia="Arial,Times New Roman" w:cs="Arial"/>
                <w:color w:val="auto"/>
                <w:szCs w:val="20"/>
                <w:highlight w:val="lightGray"/>
                <w:lang w:eastAsia="es-CO"/>
              </w:rPr>
              <w:t>]</w:t>
            </w:r>
          </w:p>
        </w:tc>
        <w:tc>
          <w:tcPr>
            <w:tcW w:w="0" w:type="auto"/>
            <w:tcBorders>
              <w:top w:val="single" w:color="auto" w:sz="6" w:space="0"/>
            </w:tcBorders>
            <w:vAlign w:val="center"/>
          </w:tcPr>
          <w:p w:rsidRPr="00435191" w:rsidR="00E24276" w:rsidP="00BC69CA" w:rsidRDefault="00E24276" w14:paraId="0ABFF198" w14:textId="4A661BFE">
            <w:pPr>
              <w:spacing w:after="0" w:line="276" w:lineRule="auto"/>
              <w:rPr>
                <w:rFonts w:eastAsia="Arial,Times New Roman" w:cs="Arial"/>
                <w:color w:val="auto"/>
                <w:szCs w:val="20"/>
                <w:highlight w:val="lightGray"/>
                <w:lang w:eastAsia="es-CO"/>
              </w:rPr>
            </w:pPr>
            <w:r w:rsidRPr="00435191">
              <w:rPr>
                <w:rFonts w:cs="Arial"/>
                <w:color w:val="auto"/>
                <w:szCs w:val="20"/>
                <w:highlight w:val="lightGray"/>
                <w:lang w:eastAsia="es-CO"/>
              </w:rPr>
              <w:t>[Incluir</w:t>
            </w:r>
            <w:r w:rsidRPr="00435191" w:rsidR="002644ED">
              <w:rPr>
                <w:rFonts w:eastAsia="Arial,Times New Roman" w:cs="Arial"/>
                <w:color w:val="auto"/>
                <w:szCs w:val="20"/>
                <w:highlight w:val="lightGray"/>
                <w:lang w:eastAsia="es-CO"/>
              </w:rPr>
              <w:t xml:space="preserve"> </w:t>
            </w:r>
            <w:r w:rsidRPr="00435191">
              <w:rPr>
                <w:rFonts w:cs="Arial"/>
                <w:color w:val="auto"/>
                <w:szCs w:val="20"/>
                <w:highlight w:val="lightGray"/>
                <w:lang w:eastAsia="es-CO"/>
              </w:rPr>
              <w:t>descripción]</w:t>
            </w:r>
          </w:p>
        </w:tc>
      </w:tr>
    </w:tbl>
    <w:p w:rsidRPr="00435191" w:rsidR="000F46F0" w:rsidP="00CA32D3" w:rsidRDefault="000F46F0" w14:paraId="362F677C" w14:textId="77777777">
      <w:pPr>
        <w:spacing w:line="276" w:lineRule="auto"/>
        <w:jc w:val="both"/>
        <w:rPr>
          <w:rFonts w:cs="Arial"/>
          <w:color w:val="auto"/>
        </w:rPr>
      </w:pPr>
    </w:p>
    <w:p w:rsidRPr="00435191" w:rsidR="0025099C" w:rsidP="00CA32D3" w:rsidRDefault="0025099C" w14:paraId="77D177EA" w14:textId="641B046D">
      <w:pPr>
        <w:spacing w:line="276" w:lineRule="auto"/>
        <w:jc w:val="both"/>
        <w:rPr>
          <w:rFonts w:eastAsia="Arial" w:cs="Arial"/>
          <w:color w:val="auto"/>
        </w:rPr>
      </w:pPr>
      <w:r w:rsidRPr="00435191">
        <w:rPr>
          <w:rFonts w:cs="Arial"/>
          <w:color w:val="auto"/>
          <w:highlight w:val="lightGray"/>
        </w:rPr>
        <w:t>[</w:t>
      </w:r>
      <w:r w:rsidRPr="00435191" w:rsidR="00A95832">
        <w:rPr>
          <w:rFonts w:cs="Arial"/>
          <w:color w:val="auto"/>
          <w:highlight w:val="lightGray"/>
        </w:rPr>
        <w:t xml:space="preserve">La </w:t>
      </w:r>
      <w:r w:rsidR="00927BB1">
        <w:rPr>
          <w:rFonts w:cs="Arial"/>
          <w:color w:val="auto"/>
          <w:highlight w:val="lightGray"/>
        </w:rPr>
        <w:t>e</w:t>
      </w:r>
      <w:r w:rsidRPr="00435191" w:rsidR="00A95832">
        <w:rPr>
          <w:rFonts w:cs="Arial"/>
          <w:color w:val="auto"/>
          <w:highlight w:val="lightGray"/>
        </w:rPr>
        <w:t>ntidad debe adaptar esta sección al formato del SECOP II cuando contrate por medio de esta plataforma</w:t>
      </w:r>
      <w:r w:rsidRPr="00435191" w:rsidR="00103CDE">
        <w:rPr>
          <w:rFonts w:cs="Arial"/>
          <w:color w:val="auto"/>
          <w:highlight w:val="lightGray"/>
        </w:rPr>
        <w:t>]</w:t>
      </w:r>
      <w:r w:rsidRPr="00435191">
        <w:rPr>
          <w:rFonts w:cs="Arial"/>
          <w:color w:val="auto"/>
        </w:rPr>
        <w:t xml:space="preserve"> </w:t>
      </w:r>
    </w:p>
    <w:p w:rsidRPr="00435191" w:rsidR="001F5D17" w:rsidP="00404AB8" w:rsidRDefault="001F5D17" w14:paraId="49B3584E" w14:textId="3EE84659">
      <w:pPr>
        <w:pStyle w:val="Capitulo1"/>
        <w:numPr>
          <w:ilvl w:val="0"/>
          <w:numId w:val="86"/>
        </w:numPr>
        <w:rPr>
          <w:color w:val="auto"/>
        </w:rPr>
      </w:pPr>
      <w:bookmarkStart w:name="_Toc508648245" w:id="70"/>
      <w:bookmarkStart w:name="_Toc508984029" w:id="71"/>
      <w:bookmarkStart w:name="_Toc509843859" w:id="72"/>
      <w:bookmarkStart w:name="_Ref511377735" w:id="73"/>
      <w:bookmarkStart w:name="_Ref511377747" w:id="74"/>
      <w:bookmarkStart w:name="_Ref511377758" w:id="75"/>
      <w:bookmarkStart w:name="_Toc511924767" w:id="76"/>
      <w:bookmarkStart w:name="_Toc520226856" w:id="77"/>
      <w:bookmarkStart w:name="_Toc520297826" w:id="78"/>
      <w:bookmarkStart w:name="_Toc520317091" w:id="79"/>
      <w:bookmarkStart w:name="_Toc533083692" w:id="80"/>
      <w:bookmarkStart w:name="_Toc32096803" w:id="81"/>
      <w:bookmarkStart w:name="_Toc57632917" w:id="82"/>
      <w:bookmarkStart w:name="_Toc57636774" w:id="83"/>
      <w:r w:rsidRPr="00435191">
        <w:rPr>
          <w:color w:val="auto"/>
        </w:rPr>
        <w:t>RECURSOS</w:t>
      </w:r>
      <w:r w:rsidRPr="00435191" w:rsidR="002644ED">
        <w:rPr>
          <w:color w:val="auto"/>
        </w:rPr>
        <w:t xml:space="preserve"> </w:t>
      </w:r>
      <w:r w:rsidRPr="00435191">
        <w:rPr>
          <w:color w:val="auto"/>
        </w:rPr>
        <w:t>QUE</w:t>
      </w:r>
      <w:r w:rsidRPr="00435191" w:rsidR="002644ED">
        <w:rPr>
          <w:color w:val="auto"/>
        </w:rPr>
        <w:t xml:space="preserve"> </w:t>
      </w:r>
      <w:r w:rsidRPr="00435191">
        <w:rPr>
          <w:color w:val="auto"/>
        </w:rPr>
        <w:t>RESPALDAN</w:t>
      </w:r>
      <w:r w:rsidRPr="00435191" w:rsidR="002644ED">
        <w:rPr>
          <w:color w:val="auto"/>
        </w:rPr>
        <w:t xml:space="preserve"> </w:t>
      </w:r>
      <w:r w:rsidRPr="00435191">
        <w:rPr>
          <w:color w:val="auto"/>
        </w:rPr>
        <w:t>LA</w:t>
      </w:r>
      <w:r w:rsidRPr="00435191" w:rsidR="002644ED">
        <w:rPr>
          <w:color w:val="auto"/>
        </w:rPr>
        <w:t xml:space="preserve"> </w:t>
      </w:r>
      <w:r w:rsidRPr="00435191">
        <w:rPr>
          <w:color w:val="auto"/>
        </w:rPr>
        <w:t>PRESENTE</w:t>
      </w:r>
      <w:r w:rsidRPr="00435191" w:rsidR="002644ED">
        <w:rPr>
          <w:color w:val="auto"/>
        </w:rPr>
        <w:t xml:space="preserve"> </w:t>
      </w:r>
      <w:r w:rsidRPr="00435191">
        <w:rPr>
          <w:color w:val="auto"/>
        </w:rPr>
        <w:t>CONTRATACIÓN</w:t>
      </w:r>
      <w:bookmarkEnd w:id="70"/>
      <w:bookmarkEnd w:id="71"/>
      <w:bookmarkEnd w:id="72"/>
      <w:bookmarkEnd w:id="73"/>
      <w:bookmarkEnd w:id="74"/>
      <w:bookmarkEnd w:id="75"/>
      <w:bookmarkEnd w:id="76"/>
      <w:bookmarkEnd w:id="77"/>
      <w:bookmarkEnd w:id="78"/>
      <w:bookmarkEnd w:id="79"/>
      <w:bookmarkEnd w:id="80"/>
      <w:bookmarkEnd w:id="81"/>
      <w:bookmarkEnd w:id="82"/>
      <w:bookmarkEnd w:id="83"/>
    </w:p>
    <w:p w:rsidRPr="00435191" w:rsidR="005C645F" w:rsidP="00CA32D3" w:rsidRDefault="00FA2728" w14:paraId="360ACE1A" w14:textId="117CC0B2">
      <w:pPr>
        <w:spacing w:line="276" w:lineRule="auto"/>
        <w:jc w:val="both"/>
        <w:rPr>
          <w:rFonts w:cs="Arial"/>
          <w:color w:val="auto"/>
        </w:rPr>
      </w:pPr>
      <w:r w:rsidRPr="00435191">
        <w:rPr>
          <w:rFonts w:cs="Arial"/>
          <w:color w:val="auto"/>
        </w:rPr>
        <w:t>La</w:t>
      </w:r>
      <w:r w:rsidRPr="00435191" w:rsidR="002644ED">
        <w:rPr>
          <w:rFonts w:eastAsia="Arial" w:cs="Arial"/>
          <w:color w:val="auto"/>
        </w:rPr>
        <w:t xml:space="preserve"> </w:t>
      </w:r>
      <w:r w:rsidR="005C645F">
        <w:rPr>
          <w:rFonts w:cs="Arial"/>
          <w:color w:val="auto"/>
        </w:rPr>
        <w:t>e</w:t>
      </w:r>
      <w:r w:rsidRPr="00435191">
        <w:rPr>
          <w:rFonts w:cs="Arial"/>
          <w:color w:val="auto"/>
        </w:rPr>
        <w:t>ntidad</w:t>
      </w:r>
      <w:r w:rsidRPr="00435191" w:rsidR="00E6761B">
        <w:rPr>
          <w:rFonts w:eastAsia="Arial" w:cs="Arial"/>
          <w:color w:val="auto"/>
        </w:rPr>
        <w:t>,</w:t>
      </w:r>
      <w:r w:rsidRPr="00435191" w:rsidR="002644ED">
        <w:rPr>
          <w:rFonts w:eastAsia="Arial" w:cs="Arial"/>
          <w:color w:val="auto"/>
        </w:rPr>
        <w:t xml:space="preserve"> </w:t>
      </w:r>
      <w:r w:rsidRPr="00435191">
        <w:rPr>
          <w:rFonts w:cs="Arial"/>
          <w:color w:val="auto"/>
        </w:rPr>
        <w:t>para</w:t>
      </w:r>
      <w:r w:rsidRPr="00435191" w:rsidR="002644ED">
        <w:rPr>
          <w:rFonts w:eastAsia="Arial" w:cs="Arial"/>
          <w:color w:val="auto"/>
        </w:rPr>
        <w:t xml:space="preserve"> </w:t>
      </w:r>
      <w:r w:rsidRPr="00435191" w:rsidR="00F139DC">
        <w:rPr>
          <w:rFonts w:cs="Arial"/>
          <w:color w:val="auto"/>
        </w:rPr>
        <w:t xml:space="preserve">poder respaldar el </w:t>
      </w:r>
      <w:r w:rsidRPr="00435191">
        <w:rPr>
          <w:rFonts w:cs="Arial"/>
          <w:color w:val="auto"/>
        </w:rPr>
        <w:t>compromiso</w:t>
      </w:r>
      <w:r w:rsidRPr="00435191" w:rsidR="002644ED">
        <w:rPr>
          <w:rFonts w:eastAsia="Arial" w:cs="Arial"/>
          <w:color w:val="auto"/>
        </w:rPr>
        <w:t xml:space="preserve"> </w:t>
      </w:r>
      <w:r w:rsidRPr="00435191">
        <w:rPr>
          <w:rFonts w:cs="Arial"/>
          <w:color w:val="auto"/>
        </w:rPr>
        <w:t>derivado</w:t>
      </w:r>
      <w:r w:rsidRPr="00435191" w:rsidR="002644ED">
        <w:rPr>
          <w:rFonts w:eastAsia="Arial" w:cs="Arial"/>
          <w:color w:val="auto"/>
        </w:rPr>
        <w:t xml:space="preserve"> </w:t>
      </w:r>
      <w:r w:rsidRPr="00435191" w:rsidR="00942717">
        <w:rPr>
          <w:rFonts w:cs="Arial"/>
          <w:color w:val="auto"/>
        </w:rPr>
        <w:t>del</w:t>
      </w:r>
      <w:r w:rsidRPr="00435191" w:rsidR="00F139DC">
        <w:rPr>
          <w:rFonts w:eastAsia="Arial" w:cs="Arial"/>
          <w:color w:val="auto"/>
        </w:rPr>
        <w:t xml:space="preserve"> </w:t>
      </w:r>
      <w:r w:rsidRPr="00435191">
        <w:rPr>
          <w:rFonts w:cs="Arial"/>
          <w:color w:val="auto"/>
        </w:rPr>
        <w:t>presente</w:t>
      </w:r>
      <w:r w:rsidRPr="00435191" w:rsidR="002644ED">
        <w:rPr>
          <w:rFonts w:eastAsia="Arial" w:cs="Arial"/>
          <w:color w:val="auto"/>
        </w:rPr>
        <w:t xml:space="preserve"> </w:t>
      </w:r>
      <w:r w:rsidR="005C645F">
        <w:rPr>
          <w:rFonts w:cs="Arial"/>
          <w:color w:val="auto"/>
        </w:rPr>
        <w:t>p</w:t>
      </w:r>
      <w:r w:rsidRPr="00435191" w:rsidR="00B565E6">
        <w:rPr>
          <w:rFonts w:cs="Arial"/>
          <w:color w:val="auto"/>
        </w:rPr>
        <w:t xml:space="preserve">roceso de </w:t>
      </w:r>
      <w:r w:rsidR="005C645F">
        <w:rPr>
          <w:rFonts w:cs="Arial"/>
          <w:color w:val="auto"/>
        </w:rPr>
        <w:t>c</w:t>
      </w:r>
      <w:r w:rsidRPr="00435191" w:rsidR="00B565E6">
        <w:rPr>
          <w:rFonts w:cs="Arial"/>
          <w:color w:val="auto"/>
        </w:rPr>
        <w:t>ontratación</w:t>
      </w:r>
      <w:r w:rsidRPr="00435191">
        <w:rPr>
          <w:rFonts w:cs="Arial"/>
          <w:color w:val="auto"/>
        </w:rPr>
        <w:t>,</w:t>
      </w:r>
      <w:r w:rsidRPr="00435191" w:rsidR="002644ED">
        <w:rPr>
          <w:rFonts w:eastAsia="Arial" w:cs="Arial"/>
          <w:color w:val="auto"/>
        </w:rPr>
        <w:t xml:space="preserve"> </w:t>
      </w:r>
      <w:r w:rsidRPr="00435191">
        <w:rPr>
          <w:rFonts w:cs="Arial"/>
          <w:color w:val="auto"/>
        </w:rPr>
        <w:t>cuenta</w:t>
      </w:r>
      <w:r w:rsidRPr="00435191" w:rsidR="002644ED">
        <w:rPr>
          <w:rFonts w:eastAsia="Arial" w:cs="Arial"/>
          <w:color w:val="auto"/>
        </w:rPr>
        <w:t xml:space="preserve"> </w:t>
      </w:r>
      <w:r w:rsidRPr="00435191">
        <w:rPr>
          <w:rFonts w:cs="Arial"/>
          <w:color w:val="auto"/>
        </w:rPr>
        <w:t>con</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Pr="00435191">
        <w:rPr>
          <w:rFonts w:cs="Arial"/>
          <w:color w:val="auto"/>
        </w:rPr>
        <w:t>siguiente</w:t>
      </w:r>
      <w:r w:rsidRPr="00435191" w:rsidR="002644ED">
        <w:rPr>
          <w:rFonts w:eastAsia="Arial" w:cs="Arial"/>
          <w:color w:val="auto"/>
        </w:rPr>
        <w:t xml:space="preserve"> </w:t>
      </w:r>
      <w:r w:rsidRPr="00435191">
        <w:rPr>
          <w:rFonts w:cs="Arial"/>
          <w:color w:val="auto"/>
        </w:rPr>
        <w:t>certificado</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disponibilidad</w:t>
      </w:r>
      <w:r w:rsidRPr="00435191" w:rsidR="002644ED">
        <w:rPr>
          <w:rFonts w:eastAsia="Arial" w:cs="Arial"/>
          <w:color w:val="auto"/>
        </w:rPr>
        <w:t xml:space="preserve"> </w:t>
      </w:r>
      <w:r w:rsidRPr="00435191">
        <w:rPr>
          <w:rFonts w:cs="Arial"/>
          <w:color w:val="auto"/>
        </w:rPr>
        <w:t>presupuestal:</w:t>
      </w:r>
    </w:p>
    <w:tbl>
      <w:tblPr>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left w:w="70" w:type="dxa"/>
          <w:right w:w="70" w:type="dxa"/>
        </w:tblCellMar>
        <w:tblLook w:val="00A0" w:firstRow="1" w:lastRow="0" w:firstColumn="1" w:lastColumn="0" w:noHBand="0" w:noVBand="0"/>
      </w:tblPr>
      <w:tblGrid>
        <w:gridCol w:w="2842"/>
        <w:gridCol w:w="2766"/>
        <w:gridCol w:w="3200"/>
      </w:tblGrid>
      <w:tr w:rsidRPr="005C645F" w:rsidR="004D263E" w:rsidTr="00C97933" w14:paraId="720B3870" w14:textId="77777777">
        <w:trPr>
          <w:trHeight w:val="20"/>
          <w:jc w:val="center"/>
        </w:trPr>
        <w:tc>
          <w:tcPr>
            <w:tcW w:w="0" w:type="auto"/>
            <w:tcBorders>
              <w:top w:val="double" w:color="auto" w:sz="4" w:space="0"/>
              <w:bottom w:val="single" w:color="auto" w:sz="6" w:space="0"/>
            </w:tcBorders>
            <w:shd w:val="clear" w:color="auto" w:fill="404040" w:themeFill="text1" w:themeFillTint="BF"/>
            <w:vAlign w:val="center"/>
          </w:tcPr>
          <w:p w:rsidRPr="00435191" w:rsidR="00FA2728" w:rsidP="00CA32D3" w:rsidRDefault="00FA2728" w14:paraId="65AC7024" w14:textId="5B8795EF">
            <w:pPr>
              <w:spacing w:after="0" w:line="276" w:lineRule="auto"/>
              <w:jc w:val="center"/>
              <w:rPr>
                <w:rFonts w:eastAsia="Arial,Times New Roman" w:cs="Arial"/>
                <w:b/>
                <w:bCs/>
                <w:color w:val="FFFFFF" w:themeColor="background1"/>
                <w:szCs w:val="20"/>
                <w:lang w:eastAsia="es-CO"/>
              </w:rPr>
            </w:pPr>
            <w:r w:rsidRPr="00435191">
              <w:rPr>
                <w:rFonts w:cs="Arial"/>
                <w:b/>
                <w:bCs/>
                <w:color w:val="FFFFFF" w:themeColor="background1"/>
                <w:szCs w:val="20"/>
                <w:lang w:eastAsia="es-CO"/>
              </w:rPr>
              <w:lastRenderedPageBreak/>
              <w:t>N</w:t>
            </w:r>
            <w:r w:rsidRPr="00435191" w:rsidR="00C356FF">
              <w:rPr>
                <w:rFonts w:cs="Arial"/>
                <w:b/>
                <w:bCs/>
                <w:color w:val="FFFFFF" w:themeColor="background1"/>
                <w:szCs w:val="20"/>
                <w:lang w:eastAsia="es-CO"/>
              </w:rPr>
              <w:t>ú</w:t>
            </w:r>
            <w:r w:rsidRPr="00435191">
              <w:rPr>
                <w:rFonts w:cs="Arial"/>
                <w:b/>
                <w:bCs/>
                <w:color w:val="FFFFFF" w:themeColor="background1"/>
                <w:szCs w:val="20"/>
                <w:lang w:eastAsia="es-CO"/>
              </w:rPr>
              <w:t>mero</w:t>
            </w:r>
            <w:r w:rsidRPr="00435191" w:rsidR="002644ED">
              <w:rPr>
                <w:rFonts w:eastAsia="Arial,Times New Roman" w:cs="Arial"/>
                <w:b/>
                <w:bCs/>
                <w:color w:val="FFFFFF" w:themeColor="background1"/>
                <w:szCs w:val="20"/>
                <w:lang w:eastAsia="es-CO"/>
              </w:rPr>
              <w:t xml:space="preserve"> </w:t>
            </w:r>
            <w:r w:rsidRPr="00435191">
              <w:rPr>
                <w:rFonts w:cs="Arial"/>
                <w:b/>
                <w:bCs/>
                <w:color w:val="FFFFFF" w:themeColor="background1"/>
                <w:szCs w:val="20"/>
                <w:lang w:eastAsia="es-CO"/>
              </w:rPr>
              <w:t>certificado</w:t>
            </w:r>
            <w:r w:rsidRPr="00435191" w:rsidR="002644ED">
              <w:rPr>
                <w:rFonts w:eastAsia="Arial,Times New Roman" w:cs="Arial"/>
                <w:b/>
                <w:bCs/>
                <w:color w:val="FFFFFF" w:themeColor="background1"/>
                <w:szCs w:val="20"/>
                <w:lang w:eastAsia="es-CO"/>
              </w:rPr>
              <w:t xml:space="preserve"> </w:t>
            </w:r>
            <w:r w:rsidRPr="00435191">
              <w:rPr>
                <w:rFonts w:cs="Arial"/>
                <w:b/>
                <w:bCs/>
                <w:color w:val="FFFFFF" w:themeColor="background1"/>
                <w:szCs w:val="20"/>
                <w:lang w:eastAsia="es-CO"/>
              </w:rPr>
              <w:t>disponibilidad</w:t>
            </w:r>
            <w:r w:rsidRPr="00435191" w:rsidR="002644ED">
              <w:rPr>
                <w:rFonts w:eastAsia="Arial,Times New Roman" w:cs="Arial"/>
                <w:b/>
                <w:bCs/>
                <w:color w:val="FFFFFF" w:themeColor="background1"/>
                <w:szCs w:val="20"/>
                <w:lang w:eastAsia="es-CO"/>
              </w:rPr>
              <w:t xml:space="preserve"> </w:t>
            </w:r>
            <w:r w:rsidRPr="00435191">
              <w:rPr>
                <w:rFonts w:cs="Arial"/>
                <w:b/>
                <w:bCs/>
                <w:color w:val="FFFFFF" w:themeColor="background1"/>
                <w:szCs w:val="20"/>
                <w:lang w:eastAsia="es-CO"/>
              </w:rPr>
              <w:t>presupuestal</w:t>
            </w:r>
          </w:p>
        </w:tc>
        <w:tc>
          <w:tcPr>
            <w:tcW w:w="0" w:type="auto"/>
            <w:tcBorders>
              <w:top w:val="double" w:color="auto" w:sz="4" w:space="0"/>
              <w:bottom w:val="single" w:color="auto" w:sz="6" w:space="0"/>
            </w:tcBorders>
            <w:shd w:val="clear" w:color="auto" w:fill="404040" w:themeFill="text1" w:themeFillTint="BF"/>
            <w:vAlign w:val="center"/>
          </w:tcPr>
          <w:p w:rsidRPr="00435191" w:rsidR="00FA2728" w:rsidP="00CA32D3" w:rsidRDefault="00FA2728" w14:paraId="2356FF54" w14:textId="7B8FE24A">
            <w:pPr>
              <w:spacing w:after="0" w:line="276" w:lineRule="auto"/>
              <w:jc w:val="center"/>
              <w:rPr>
                <w:rFonts w:eastAsia="Arial,Times New Roman" w:cs="Arial"/>
                <w:b/>
                <w:bCs/>
                <w:color w:val="FFFFFF" w:themeColor="background1"/>
                <w:szCs w:val="20"/>
                <w:lang w:eastAsia="es-CO"/>
              </w:rPr>
            </w:pPr>
            <w:r w:rsidRPr="00435191">
              <w:rPr>
                <w:rFonts w:cs="Arial"/>
                <w:b/>
                <w:bCs/>
                <w:color w:val="FFFFFF" w:themeColor="background1"/>
                <w:szCs w:val="20"/>
                <w:lang w:eastAsia="es-CO"/>
              </w:rPr>
              <w:t>Fecha</w:t>
            </w:r>
            <w:r w:rsidRPr="00435191" w:rsidR="002644ED">
              <w:rPr>
                <w:rFonts w:eastAsia="Arial,Times New Roman" w:cs="Arial"/>
                <w:b/>
                <w:bCs/>
                <w:color w:val="FFFFFF" w:themeColor="background1"/>
                <w:szCs w:val="20"/>
                <w:lang w:eastAsia="es-CO"/>
              </w:rPr>
              <w:t xml:space="preserve"> </w:t>
            </w:r>
            <w:r w:rsidRPr="00435191">
              <w:rPr>
                <w:rFonts w:cs="Arial"/>
                <w:b/>
                <w:bCs/>
                <w:color w:val="FFFFFF" w:themeColor="background1"/>
                <w:szCs w:val="20"/>
                <w:lang w:eastAsia="es-CO"/>
              </w:rPr>
              <w:t>certificado</w:t>
            </w:r>
            <w:r w:rsidRPr="00435191" w:rsidR="002644ED">
              <w:rPr>
                <w:rFonts w:eastAsia="Arial,Times New Roman" w:cs="Arial"/>
                <w:b/>
                <w:bCs/>
                <w:color w:val="FFFFFF" w:themeColor="background1"/>
                <w:szCs w:val="20"/>
                <w:lang w:eastAsia="es-CO"/>
              </w:rPr>
              <w:t xml:space="preserve"> </w:t>
            </w:r>
            <w:r w:rsidRPr="00435191">
              <w:rPr>
                <w:rFonts w:cs="Arial"/>
                <w:b/>
                <w:bCs/>
                <w:color w:val="FFFFFF" w:themeColor="background1"/>
                <w:szCs w:val="20"/>
                <w:lang w:eastAsia="es-CO"/>
              </w:rPr>
              <w:t>disponibilidad</w:t>
            </w:r>
            <w:r w:rsidRPr="00435191" w:rsidR="002644ED">
              <w:rPr>
                <w:rFonts w:eastAsia="Arial,Times New Roman" w:cs="Arial"/>
                <w:b/>
                <w:bCs/>
                <w:color w:val="FFFFFF" w:themeColor="background1"/>
                <w:szCs w:val="20"/>
                <w:lang w:eastAsia="es-CO"/>
              </w:rPr>
              <w:t xml:space="preserve"> </w:t>
            </w:r>
            <w:r w:rsidRPr="00435191">
              <w:rPr>
                <w:rFonts w:cs="Arial"/>
                <w:b/>
                <w:bCs/>
                <w:color w:val="FFFFFF" w:themeColor="background1"/>
                <w:szCs w:val="20"/>
                <w:lang w:eastAsia="es-CO"/>
              </w:rPr>
              <w:t>presupuestal</w:t>
            </w:r>
          </w:p>
        </w:tc>
        <w:tc>
          <w:tcPr>
            <w:tcW w:w="0" w:type="auto"/>
            <w:tcBorders>
              <w:top w:val="double" w:color="auto" w:sz="4" w:space="0"/>
              <w:bottom w:val="single" w:color="auto" w:sz="6" w:space="0"/>
            </w:tcBorders>
            <w:shd w:val="clear" w:color="auto" w:fill="404040" w:themeFill="text1" w:themeFillTint="BF"/>
            <w:vAlign w:val="center"/>
          </w:tcPr>
          <w:p w:rsidRPr="00435191" w:rsidR="00FA2728" w:rsidP="00CA32D3" w:rsidRDefault="00FA2728" w14:paraId="5B8E02B8" w14:textId="7FBE5021">
            <w:pPr>
              <w:spacing w:after="0" w:line="276" w:lineRule="auto"/>
              <w:jc w:val="center"/>
              <w:rPr>
                <w:rFonts w:eastAsia="Arial,Times New Roman" w:cs="Arial"/>
                <w:b/>
                <w:bCs/>
                <w:color w:val="FFFFFF" w:themeColor="background1"/>
                <w:szCs w:val="20"/>
                <w:lang w:eastAsia="es-CO"/>
              </w:rPr>
            </w:pPr>
            <w:r w:rsidRPr="00435191">
              <w:rPr>
                <w:rFonts w:cs="Arial"/>
                <w:b/>
                <w:bCs/>
                <w:color w:val="FFFFFF" w:themeColor="background1"/>
                <w:szCs w:val="20"/>
                <w:lang w:eastAsia="es-CO"/>
              </w:rPr>
              <w:t>Valor</w:t>
            </w:r>
            <w:r w:rsidRPr="00435191" w:rsidR="002644ED">
              <w:rPr>
                <w:rFonts w:eastAsia="Arial,Times New Roman" w:cs="Arial"/>
                <w:b/>
                <w:bCs/>
                <w:color w:val="FFFFFF" w:themeColor="background1"/>
                <w:szCs w:val="20"/>
                <w:lang w:eastAsia="es-CO"/>
              </w:rPr>
              <w:t xml:space="preserve"> </w:t>
            </w:r>
            <w:r w:rsidRPr="00435191">
              <w:rPr>
                <w:rFonts w:cs="Arial"/>
                <w:b/>
                <w:bCs/>
                <w:color w:val="FFFFFF" w:themeColor="background1"/>
                <w:szCs w:val="20"/>
                <w:lang w:eastAsia="es-CO"/>
              </w:rPr>
              <w:t>certificado</w:t>
            </w:r>
            <w:r w:rsidRPr="00435191" w:rsidR="002644ED">
              <w:rPr>
                <w:rFonts w:eastAsia="Arial,Times New Roman" w:cs="Arial"/>
                <w:b/>
                <w:bCs/>
                <w:color w:val="FFFFFF" w:themeColor="background1"/>
                <w:szCs w:val="20"/>
                <w:lang w:eastAsia="es-CO"/>
              </w:rPr>
              <w:t xml:space="preserve"> </w:t>
            </w:r>
            <w:r w:rsidRPr="00435191">
              <w:rPr>
                <w:rFonts w:cs="Arial"/>
                <w:b/>
                <w:bCs/>
                <w:color w:val="FFFFFF" w:themeColor="background1"/>
                <w:szCs w:val="20"/>
                <w:lang w:eastAsia="es-CO"/>
              </w:rPr>
              <w:t>de</w:t>
            </w:r>
            <w:r w:rsidRPr="00435191" w:rsidR="002644ED">
              <w:rPr>
                <w:rFonts w:eastAsia="Arial,Times New Roman" w:cs="Arial"/>
                <w:b/>
                <w:bCs/>
                <w:color w:val="FFFFFF" w:themeColor="background1"/>
                <w:szCs w:val="20"/>
                <w:lang w:eastAsia="es-CO"/>
              </w:rPr>
              <w:t xml:space="preserve"> </w:t>
            </w:r>
            <w:r w:rsidRPr="00435191">
              <w:rPr>
                <w:rFonts w:cs="Arial"/>
                <w:b/>
                <w:bCs/>
                <w:color w:val="FFFFFF" w:themeColor="background1"/>
                <w:szCs w:val="20"/>
                <w:lang w:eastAsia="es-CO"/>
              </w:rPr>
              <w:t>disponibilidad</w:t>
            </w:r>
            <w:r w:rsidRPr="00435191" w:rsidR="002644ED">
              <w:rPr>
                <w:rFonts w:eastAsia="Arial,Times New Roman" w:cs="Arial"/>
                <w:b/>
                <w:bCs/>
                <w:color w:val="FFFFFF" w:themeColor="background1"/>
                <w:szCs w:val="20"/>
                <w:lang w:eastAsia="es-CO"/>
              </w:rPr>
              <w:t xml:space="preserve"> </w:t>
            </w:r>
            <w:r w:rsidRPr="00435191">
              <w:rPr>
                <w:rFonts w:cs="Arial"/>
                <w:b/>
                <w:bCs/>
                <w:color w:val="FFFFFF" w:themeColor="background1"/>
                <w:szCs w:val="20"/>
                <w:lang w:eastAsia="es-CO"/>
              </w:rPr>
              <w:t>presupuestal</w:t>
            </w:r>
          </w:p>
        </w:tc>
      </w:tr>
      <w:tr w:rsidRPr="005C645F" w:rsidR="004D263E" w:rsidTr="00C97933" w14:paraId="5E8D190F" w14:textId="77777777">
        <w:trPr>
          <w:trHeight w:val="264"/>
          <w:jc w:val="center"/>
        </w:trPr>
        <w:tc>
          <w:tcPr>
            <w:tcW w:w="0" w:type="auto"/>
            <w:vMerge w:val="restart"/>
            <w:tcBorders>
              <w:top w:val="single" w:color="auto" w:sz="6" w:space="0"/>
            </w:tcBorders>
            <w:vAlign w:val="center"/>
          </w:tcPr>
          <w:p w:rsidRPr="00435191" w:rsidR="00FA2728" w:rsidP="00CA32D3" w:rsidRDefault="00217758" w14:paraId="33811A99" w14:textId="06174B70">
            <w:pPr>
              <w:spacing w:after="0" w:line="276" w:lineRule="auto"/>
              <w:jc w:val="center"/>
              <w:rPr>
                <w:rFonts w:eastAsia="Arial,Times New Roman" w:cs="Arial"/>
                <w:color w:val="auto"/>
                <w:szCs w:val="20"/>
                <w:highlight w:val="lightGray"/>
                <w:lang w:eastAsia="es-CO"/>
              </w:rPr>
            </w:pPr>
            <w:r w:rsidRPr="00435191">
              <w:rPr>
                <w:rFonts w:cs="Arial"/>
                <w:color w:val="auto"/>
                <w:szCs w:val="20"/>
                <w:highlight w:val="lightGray"/>
                <w:lang w:eastAsia="es-CO"/>
              </w:rPr>
              <w:t>[Incluir el n</w:t>
            </w:r>
            <w:r w:rsidRPr="00435191" w:rsidR="00B223B9">
              <w:rPr>
                <w:rFonts w:cs="Arial"/>
                <w:color w:val="auto"/>
                <w:szCs w:val="20"/>
                <w:highlight w:val="lightGray"/>
                <w:lang w:eastAsia="es-CO"/>
              </w:rPr>
              <w:t>úmero del certificado]</w:t>
            </w:r>
          </w:p>
        </w:tc>
        <w:tc>
          <w:tcPr>
            <w:tcW w:w="0" w:type="auto"/>
            <w:vMerge w:val="restart"/>
            <w:tcBorders>
              <w:top w:val="single" w:color="auto" w:sz="6" w:space="0"/>
            </w:tcBorders>
            <w:vAlign w:val="center"/>
          </w:tcPr>
          <w:p w:rsidRPr="00435191" w:rsidR="00FA2728" w:rsidP="00CA32D3" w:rsidRDefault="00B223B9" w14:paraId="7AE6276F" w14:textId="09C1E8EB">
            <w:pPr>
              <w:spacing w:after="0" w:line="276" w:lineRule="auto"/>
              <w:jc w:val="center"/>
              <w:rPr>
                <w:rFonts w:eastAsia="Arial,Times New Roman" w:cs="Arial"/>
                <w:color w:val="auto"/>
                <w:szCs w:val="20"/>
                <w:highlight w:val="lightGray"/>
                <w:lang w:eastAsia="es-CO"/>
              </w:rPr>
            </w:pPr>
            <w:r w:rsidRPr="00435191">
              <w:rPr>
                <w:rFonts w:cs="Arial"/>
                <w:color w:val="auto"/>
                <w:szCs w:val="20"/>
                <w:highlight w:val="lightGray"/>
                <w:lang w:eastAsia="es-CO"/>
              </w:rPr>
              <w:t>[Incluir la fecha del certificado]</w:t>
            </w:r>
          </w:p>
        </w:tc>
        <w:tc>
          <w:tcPr>
            <w:tcW w:w="0" w:type="auto"/>
            <w:vMerge w:val="restart"/>
            <w:tcBorders>
              <w:top w:val="single" w:color="auto" w:sz="6" w:space="0"/>
            </w:tcBorders>
            <w:vAlign w:val="center"/>
          </w:tcPr>
          <w:p w:rsidRPr="00435191" w:rsidR="00FA2728" w:rsidP="00CA32D3" w:rsidRDefault="00A54F2F" w14:paraId="6A83D4F1" w14:textId="14195121">
            <w:pPr>
              <w:spacing w:after="0" w:line="276" w:lineRule="auto"/>
              <w:jc w:val="center"/>
              <w:rPr>
                <w:rFonts w:eastAsia="Arial,Times New Roman" w:cs="Arial"/>
                <w:color w:val="auto"/>
                <w:szCs w:val="20"/>
                <w:lang w:eastAsia="es-CO"/>
              </w:rPr>
            </w:pPr>
            <w:r w:rsidRPr="00435191">
              <w:rPr>
                <w:rFonts w:cs="Arial"/>
                <w:color w:val="auto"/>
                <w:szCs w:val="20"/>
                <w:highlight w:val="lightGray"/>
                <w:lang w:eastAsia="es-CO"/>
              </w:rPr>
              <w:t>[Incluir el valor del certificado de disponibilidad presupuestal]</w:t>
            </w:r>
          </w:p>
        </w:tc>
      </w:tr>
      <w:tr w:rsidRPr="005C645F" w:rsidR="00CF57B3" w:rsidTr="00C97933" w14:paraId="49DFED76" w14:textId="77777777">
        <w:trPr>
          <w:trHeight w:val="264"/>
          <w:jc w:val="center"/>
        </w:trPr>
        <w:tc>
          <w:tcPr>
            <w:tcW w:w="0" w:type="auto"/>
            <w:vMerge/>
            <w:vAlign w:val="center"/>
          </w:tcPr>
          <w:p w:rsidRPr="00435191" w:rsidR="00FA2728" w:rsidP="00CA32D3" w:rsidRDefault="00FA2728" w14:paraId="660749C9" w14:textId="77777777">
            <w:pPr>
              <w:spacing w:after="0" w:line="276" w:lineRule="auto"/>
              <w:jc w:val="center"/>
              <w:rPr>
                <w:rFonts w:eastAsia="Times New Roman" w:cs="Arial"/>
                <w:b/>
                <w:bCs/>
                <w:color w:val="auto"/>
                <w:szCs w:val="20"/>
                <w:lang w:eastAsia="es-CO"/>
              </w:rPr>
            </w:pPr>
          </w:p>
        </w:tc>
        <w:tc>
          <w:tcPr>
            <w:tcW w:w="0" w:type="auto"/>
            <w:vMerge/>
            <w:vAlign w:val="center"/>
          </w:tcPr>
          <w:p w:rsidRPr="00435191" w:rsidR="00FA2728" w:rsidP="00CA32D3" w:rsidRDefault="00FA2728" w14:paraId="40A68F18" w14:textId="77777777">
            <w:pPr>
              <w:spacing w:after="0" w:line="276" w:lineRule="auto"/>
              <w:jc w:val="center"/>
              <w:rPr>
                <w:rFonts w:eastAsia="Times New Roman" w:cs="Arial"/>
                <w:b/>
                <w:bCs/>
                <w:color w:val="auto"/>
                <w:szCs w:val="20"/>
                <w:lang w:eastAsia="es-CO"/>
              </w:rPr>
            </w:pPr>
          </w:p>
        </w:tc>
        <w:tc>
          <w:tcPr>
            <w:tcW w:w="0" w:type="auto"/>
            <w:vMerge/>
            <w:vAlign w:val="center"/>
          </w:tcPr>
          <w:p w:rsidRPr="00435191" w:rsidR="00FA2728" w:rsidP="00CA32D3" w:rsidRDefault="00FA2728" w14:paraId="50CC54D9" w14:textId="77777777">
            <w:pPr>
              <w:spacing w:after="0" w:line="276" w:lineRule="auto"/>
              <w:jc w:val="center"/>
              <w:rPr>
                <w:rFonts w:eastAsia="Times New Roman" w:cs="Arial"/>
                <w:b/>
                <w:bCs/>
                <w:color w:val="auto"/>
                <w:szCs w:val="20"/>
                <w:lang w:eastAsia="es-CO"/>
              </w:rPr>
            </w:pPr>
          </w:p>
        </w:tc>
      </w:tr>
    </w:tbl>
    <w:p w:rsidRPr="00435191" w:rsidR="006A68E5" w:rsidP="00CA32D3" w:rsidRDefault="006A68E5" w14:paraId="0A118AA1" w14:textId="77777777">
      <w:pPr>
        <w:spacing w:after="0" w:line="276" w:lineRule="auto"/>
        <w:jc w:val="both"/>
        <w:rPr>
          <w:rFonts w:cs="Arial"/>
          <w:color w:val="auto"/>
          <w:szCs w:val="20"/>
        </w:rPr>
      </w:pPr>
    </w:p>
    <w:p w:rsidRPr="00435191" w:rsidR="00AE7B75" w:rsidP="00CA32D3" w:rsidRDefault="00AE7B75" w14:paraId="29FBB0FB" w14:textId="79F9218F">
      <w:pPr>
        <w:spacing w:line="276" w:lineRule="auto"/>
        <w:jc w:val="both"/>
        <w:rPr>
          <w:rFonts w:eastAsia="Arial" w:cs="Arial"/>
          <w:color w:val="auto"/>
        </w:rPr>
      </w:pPr>
      <w:r w:rsidRPr="00435191">
        <w:rPr>
          <w:rFonts w:eastAsia="Arial" w:cs="Arial"/>
          <w:color w:val="auto"/>
          <w:highlight w:val="lightGray"/>
        </w:rPr>
        <w:t>[</w:t>
      </w:r>
      <w:r w:rsidR="00F759F0">
        <w:rPr>
          <w:rFonts w:cs="Arial"/>
          <w:color w:val="auto"/>
          <w:highlight w:val="lightGray"/>
        </w:rPr>
        <w:t>I</w:t>
      </w:r>
      <w:r w:rsidRPr="00435191">
        <w:rPr>
          <w:rFonts w:cs="Arial"/>
          <w:color w:val="auto"/>
          <w:highlight w:val="lightGray"/>
        </w:rPr>
        <w:t>ncluir otras fuentes de recursos en caso de que aplique</w:t>
      </w:r>
      <w:r w:rsidRPr="00435191">
        <w:rPr>
          <w:rFonts w:eastAsia="Arial" w:cs="Arial"/>
          <w:color w:val="auto"/>
          <w:highlight w:val="lightGray"/>
        </w:rPr>
        <w:t>]</w:t>
      </w:r>
    </w:p>
    <w:p w:rsidRPr="00435191" w:rsidR="00FA2728" w:rsidP="00CA32D3" w:rsidRDefault="00FA2728" w14:paraId="0E0EAC2A" w14:textId="6589744A">
      <w:pPr>
        <w:spacing w:line="276" w:lineRule="auto"/>
        <w:jc w:val="both"/>
        <w:rPr>
          <w:rFonts w:eastAsia="Arial" w:cs="Arial"/>
          <w:color w:val="auto"/>
        </w:rPr>
      </w:pPr>
      <w:r w:rsidRPr="00435191">
        <w:rPr>
          <w:rFonts w:cs="Arial"/>
          <w:color w:val="auto"/>
        </w:rPr>
        <w:t>La</w:t>
      </w:r>
      <w:r w:rsidRPr="00435191" w:rsidR="002644ED">
        <w:rPr>
          <w:rFonts w:eastAsia="Arial" w:cs="Arial"/>
          <w:color w:val="auto"/>
        </w:rPr>
        <w:t xml:space="preserve"> </w:t>
      </w:r>
      <w:r w:rsidRPr="00435191">
        <w:rPr>
          <w:rFonts w:cs="Arial"/>
          <w:color w:val="auto"/>
        </w:rPr>
        <w:t>necesidad</w:t>
      </w:r>
      <w:r w:rsidRPr="00435191" w:rsidR="002644ED">
        <w:rPr>
          <w:rFonts w:eastAsia="Arial" w:cs="Arial"/>
          <w:color w:val="auto"/>
        </w:rPr>
        <w:t xml:space="preserve"> </w:t>
      </w:r>
      <w:r w:rsidRPr="00435191">
        <w:rPr>
          <w:rFonts w:cs="Arial"/>
          <w:color w:val="auto"/>
        </w:rPr>
        <w:t>se</w:t>
      </w:r>
      <w:r w:rsidRPr="00435191" w:rsidR="002644ED">
        <w:rPr>
          <w:rFonts w:eastAsia="Arial" w:cs="Arial"/>
          <w:color w:val="auto"/>
        </w:rPr>
        <w:t xml:space="preserve"> </w:t>
      </w:r>
      <w:r w:rsidRPr="00435191">
        <w:rPr>
          <w:rFonts w:cs="Arial"/>
          <w:color w:val="auto"/>
        </w:rPr>
        <w:t>encuentra</w:t>
      </w:r>
      <w:r w:rsidRPr="00435191" w:rsidR="002644ED">
        <w:rPr>
          <w:rFonts w:eastAsia="Arial" w:cs="Arial"/>
          <w:color w:val="auto"/>
        </w:rPr>
        <w:t xml:space="preserve"> </w:t>
      </w:r>
      <w:r w:rsidRPr="00435191">
        <w:rPr>
          <w:rFonts w:cs="Arial"/>
          <w:color w:val="auto"/>
        </w:rPr>
        <w:t>incluida</w:t>
      </w:r>
      <w:r w:rsidRPr="00435191" w:rsidR="002644ED">
        <w:rPr>
          <w:rFonts w:eastAsia="Arial" w:cs="Arial"/>
          <w:color w:val="auto"/>
        </w:rPr>
        <w:t xml:space="preserve"> </w:t>
      </w:r>
      <w:r w:rsidRPr="00435191">
        <w:rPr>
          <w:rFonts w:cs="Arial"/>
          <w:color w:val="auto"/>
        </w:rPr>
        <w:t>en</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Pr="00435191">
        <w:rPr>
          <w:rFonts w:cs="Arial"/>
          <w:color w:val="auto"/>
        </w:rPr>
        <w:t>Plan</w:t>
      </w:r>
      <w:r w:rsidRPr="00435191" w:rsidR="002644ED">
        <w:rPr>
          <w:rFonts w:eastAsia="Arial" w:cs="Arial"/>
          <w:color w:val="auto"/>
        </w:rPr>
        <w:t xml:space="preserve"> </w:t>
      </w:r>
      <w:r w:rsidRPr="00435191">
        <w:rPr>
          <w:rFonts w:cs="Arial"/>
          <w:color w:val="auto"/>
        </w:rPr>
        <w:t>Anual</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Adquisiciones</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00A47A5F">
        <w:rPr>
          <w:rFonts w:cs="Arial"/>
          <w:color w:val="auto"/>
        </w:rPr>
        <w:t>e</w:t>
      </w:r>
      <w:r w:rsidRPr="00435191">
        <w:rPr>
          <w:rFonts w:cs="Arial"/>
          <w:color w:val="auto"/>
        </w:rPr>
        <w:t>ntidad</w:t>
      </w:r>
      <w:r w:rsidRPr="00435191">
        <w:rPr>
          <w:rFonts w:cs="Arial"/>
          <w:color w:val="auto"/>
          <w:szCs w:val="20"/>
        </w:rPr>
        <w:t>.</w:t>
      </w:r>
    </w:p>
    <w:p w:rsidRPr="00435191" w:rsidR="0010291D" w:rsidP="00CA32D3" w:rsidRDefault="0010291D" w14:paraId="169234F9" w14:textId="535C6DFD">
      <w:pPr>
        <w:spacing w:line="276" w:lineRule="auto"/>
        <w:jc w:val="both"/>
        <w:rPr>
          <w:rFonts w:eastAsia="Arial" w:cs="Arial"/>
          <w:color w:val="auto"/>
        </w:rPr>
      </w:pPr>
      <w:bookmarkStart w:name="_Hlk516131190" w:id="84"/>
      <w:r w:rsidRPr="00435191">
        <w:rPr>
          <w:rFonts w:eastAsia="Arial" w:cs="Arial"/>
          <w:color w:val="auto"/>
          <w:highlight w:val="lightGray"/>
        </w:rPr>
        <w:t>[</w:t>
      </w:r>
      <w:r w:rsidRPr="00435191" w:rsidR="006C1F01">
        <w:rPr>
          <w:rFonts w:cs="Arial"/>
          <w:color w:val="auto"/>
          <w:highlight w:val="lightGray"/>
        </w:rPr>
        <w:t xml:space="preserve">Si el </w:t>
      </w:r>
      <w:r w:rsidR="00242B7A">
        <w:rPr>
          <w:rFonts w:cs="Arial"/>
          <w:color w:val="auto"/>
          <w:highlight w:val="lightGray"/>
        </w:rPr>
        <w:t>p</w:t>
      </w:r>
      <w:r w:rsidRPr="00435191" w:rsidR="00B565E6">
        <w:rPr>
          <w:rFonts w:cs="Arial"/>
          <w:color w:val="auto"/>
          <w:highlight w:val="lightGray"/>
        </w:rPr>
        <w:t xml:space="preserve">roceso de </w:t>
      </w:r>
      <w:r w:rsidR="00242B7A">
        <w:rPr>
          <w:rFonts w:cs="Arial"/>
          <w:color w:val="auto"/>
          <w:highlight w:val="lightGray"/>
        </w:rPr>
        <w:t>c</w:t>
      </w:r>
      <w:r w:rsidRPr="00435191" w:rsidR="00B565E6">
        <w:rPr>
          <w:rFonts w:cs="Arial"/>
          <w:color w:val="auto"/>
          <w:highlight w:val="lightGray"/>
        </w:rPr>
        <w:t>ontratación</w:t>
      </w:r>
      <w:r w:rsidRPr="00435191" w:rsidR="002A2763">
        <w:rPr>
          <w:rFonts w:cs="Arial"/>
          <w:color w:val="auto"/>
          <w:highlight w:val="lightGray"/>
        </w:rPr>
        <w:t xml:space="preserve"> incluye vigencias futuras, la </w:t>
      </w:r>
      <w:r w:rsidR="00242B7A">
        <w:rPr>
          <w:rFonts w:cs="Arial"/>
          <w:color w:val="auto"/>
          <w:highlight w:val="lightGray"/>
        </w:rPr>
        <w:t>e</w:t>
      </w:r>
      <w:r w:rsidRPr="00435191" w:rsidR="002A2763">
        <w:rPr>
          <w:rFonts w:cs="Arial"/>
          <w:color w:val="auto"/>
          <w:highlight w:val="lightGray"/>
        </w:rPr>
        <w:t xml:space="preserve">ntidad deberá incluir la sección </w:t>
      </w:r>
      <w:r w:rsidRPr="00435191" w:rsidR="009B71CF">
        <w:rPr>
          <w:rFonts w:cs="Arial"/>
          <w:color w:val="auto"/>
          <w:highlight w:val="lightGray"/>
        </w:rPr>
        <w:t>de acuerdo con</w:t>
      </w:r>
      <w:r w:rsidRPr="00435191" w:rsidR="002A2763">
        <w:rPr>
          <w:rFonts w:cs="Arial"/>
          <w:color w:val="auto"/>
          <w:highlight w:val="lightGray"/>
        </w:rPr>
        <w:t xml:space="preserve"> lo señalado en la Gu</w:t>
      </w:r>
      <w:r w:rsidRPr="00435191" w:rsidR="004731AC">
        <w:rPr>
          <w:rFonts w:cs="Arial"/>
          <w:color w:val="auto"/>
          <w:highlight w:val="lightGray"/>
        </w:rPr>
        <w:t xml:space="preserve">ía </w:t>
      </w:r>
      <w:r w:rsidRPr="00435191" w:rsidR="00445A0F">
        <w:rPr>
          <w:rFonts w:cs="Arial"/>
          <w:color w:val="auto"/>
          <w:highlight w:val="lightGray"/>
        </w:rPr>
        <w:t>p</w:t>
      </w:r>
      <w:r w:rsidRPr="00435191" w:rsidR="004731AC">
        <w:rPr>
          <w:rFonts w:cs="Arial"/>
          <w:color w:val="auto"/>
          <w:highlight w:val="lightGray"/>
        </w:rPr>
        <w:t xml:space="preserve">ara la </w:t>
      </w:r>
      <w:r w:rsidRPr="00435191" w:rsidR="00445A0F">
        <w:rPr>
          <w:rFonts w:cs="Arial"/>
          <w:color w:val="auto"/>
          <w:highlight w:val="lightGray"/>
        </w:rPr>
        <w:t>c</w:t>
      </w:r>
      <w:r w:rsidRPr="00435191" w:rsidR="004731AC">
        <w:rPr>
          <w:rFonts w:cs="Arial"/>
          <w:color w:val="auto"/>
          <w:highlight w:val="lightGray"/>
        </w:rPr>
        <w:t xml:space="preserve">omprensión e </w:t>
      </w:r>
      <w:r w:rsidRPr="00435191" w:rsidR="00445A0F">
        <w:rPr>
          <w:rFonts w:cs="Arial"/>
          <w:color w:val="auto"/>
          <w:highlight w:val="lightGray"/>
        </w:rPr>
        <w:t>i</w:t>
      </w:r>
      <w:r w:rsidRPr="00435191" w:rsidR="004731AC">
        <w:rPr>
          <w:rFonts w:cs="Arial"/>
          <w:color w:val="auto"/>
          <w:highlight w:val="lightGray"/>
        </w:rPr>
        <w:t>mplementación de los Documentos T</w:t>
      </w:r>
      <w:r w:rsidRPr="00435191" w:rsidR="00445A0F">
        <w:rPr>
          <w:rFonts w:cs="Arial"/>
          <w:color w:val="auto"/>
          <w:highlight w:val="lightGray"/>
        </w:rPr>
        <w:t xml:space="preserve">ipo de licitación de obra </w:t>
      </w:r>
      <w:r w:rsidRPr="00435191" w:rsidR="00EA1E92">
        <w:rPr>
          <w:rFonts w:cs="Arial"/>
          <w:color w:val="auto"/>
          <w:highlight w:val="lightGray"/>
        </w:rPr>
        <w:t>de infraestructura para</w:t>
      </w:r>
      <w:r w:rsidRPr="00435191" w:rsidR="00487510">
        <w:rPr>
          <w:rFonts w:cs="Arial"/>
          <w:color w:val="auto"/>
          <w:highlight w:val="lightGray"/>
        </w:rPr>
        <w:t xml:space="preserve"> agua potable y saneamiento básico</w:t>
      </w:r>
      <w:r w:rsidRPr="00435191" w:rsidR="00103CDE">
        <w:rPr>
          <w:rFonts w:cs="Arial"/>
          <w:color w:val="auto"/>
          <w:highlight w:val="lightGray"/>
        </w:rPr>
        <w:t>]</w:t>
      </w:r>
    </w:p>
    <w:p w:rsidRPr="00435191" w:rsidR="0025099C" w:rsidP="00CA32D3" w:rsidRDefault="0025099C" w14:paraId="770BDEEA" w14:textId="1BF46DC3">
      <w:pPr>
        <w:spacing w:line="276" w:lineRule="auto"/>
        <w:jc w:val="both"/>
        <w:rPr>
          <w:rFonts w:eastAsia="Arial" w:cs="Arial"/>
          <w:color w:val="auto"/>
        </w:rPr>
      </w:pPr>
      <w:r w:rsidRPr="00435191">
        <w:rPr>
          <w:rFonts w:cs="Arial"/>
          <w:color w:val="auto"/>
          <w:highlight w:val="lightGray"/>
        </w:rPr>
        <w:t xml:space="preserve">[La </w:t>
      </w:r>
      <w:r w:rsidR="00242B7A">
        <w:rPr>
          <w:rFonts w:cs="Arial"/>
          <w:color w:val="auto"/>
          <w:highlight w:val="lightGray"/>
        </w:rPr>
        <w:t>e</w:t>
      </w:r>
      <w:r w:rsidRPr="00435191">
        <w:rPr>
          <w:rFonts w:cs="Arial"/>
          <w:color w:val="auto"/>
          <w:highlight w:val="lightGray"/>
        </w:rPr>
        <w:t>ntidad debe adaptar esta sección al formato del SECOP II cuando contrate por medio de esta plataforma</w:t>
      </w:r>
      <w:r w:rsidRPr="00435191" w:rsidR="00103CDE">
        <w:rPr>
          <w:rFonts w:cs="Arial"/>
          <w:color w:val="auto"/>
          <w:highlight w:val="lightGray"/>
        </w:rPr>
        <w:t>]</w:t>
      </w:r>
      <w:r w:rsidRPr="00435191">
        <w:rPr>
          <w:rFonts w:cs="Arial"/>
          <w:color w:val="auto"/>
        </w:rPr>
        <w:t xml:space="preserve"> </w:t>
      </w:r>
    </w:p>
    <w:p w:rsidRPr="00435191" w:rsidR="001F5D17" w:rsidP="00404AB8" w:rsidRDefault="001F5D17" w14:paraId="069D9A60" w14:textId="0BF76900">
      <w:pPr>
        <w:pStyle w:val="Capitulo1"/>
        <w:numPr>
          <w:ilvl w:val="0"/>
          <w:numId w:val="86"/>
        </w:numPr>
        <w:rPr>
          <w:color w:val="auto"/>
        </w:rPr>
      </w:pPr>
      <w:bookmarkStart w:name="_Toc424219434" w:id="85"/>
      <w:bookmarkStart w:name="_Toc504124487" w:id="86"/>
      <w:bookmarkStart w:name="_Toc508648246" w:id="87"/>
      <w:bookmarkStart w:name="_Toc508984030" w:id="88"/>
      <w:bookmarkStart w:name="_Toc509843860" w:id="89"/>
      <w:bookmarkStart w:name="_Toc511924768" w:id="90"/>
      <w:bookmarkStart w:name="_Toc520226857" w:id="91"/>
      <w:bookmarkStart w:name="_Toc520297827" w:id="92"/>
      <w:bookmarkStart w:name="_Toc520317092" w:id="93"/>
      <w:bookmarkStart w:name="_Ref531072997" w:id="94"/>
      <w:bookmarkStart w:name="_Toc533083693" w:id="95"/>
      <w:bookmarkStart w:name="_Ref4939799" w:id="96"/>
      <w:bookmarkStart w:name="_Ref5005523" w:id="97"/>
      <w:bookmarkStart w:name="_Toc32096804" w:id="98"/>
      <w:bookmarkStart w:name="_Toc57632918" w:id="99"/>
      <w:bookmarkStart w:name="_Toc57636775" w:id="100"/>
      <w:bookmarkStart w:name="_Hlk517248369" w:id="101"/>
      <w:bookmarkEnd w:id="84"/>
      <w:r w:rsidRPr="00435191">
        <w:rPr>
          <w:color w:val="auto"/>
        </w:rPr>
        <w:t>REGLAS</w:t>
      </w:r>
      <w:r w:rsidRPr="00435191" w:rsidR="002644ED">
        <w:rPr>
          <w:color w:val="auto"/>
        </w:rPr>
        <w:t xml:space="preserve"> </w:t>
      </w:r>
      <w:r w:rsidRPr="00435191">
        <w:rPr>
          <w:color w:val="auto"/>
        </w:rPr>
        <w:t>DE</w:t>
      </w:r>
      <w:r w:rsidRPr="00435191" w:rsidR="002644ED">
        <w:rPr>
          <w:color w:val="auto"/>
        </w:rPr>
        <w:t xml:space="preserve"> </w:t>
      </w:r>
      <w:r w:rsidRPr="00435191">
        <w:rPr>
          <w:color w:val="auto"/>
        </w:rPr>
        <w:t>SUBSANABILIDAD</w:t>
      </w:r>
      <w:bookmarkEnd w:id="85"/>
      <w:bookmarkEnd w:id="86"/>
      <w:bookmarkEnd w:id="87"/>
      <w:bookmarkEnd w:id="88"/>
      <w:bookmarkEnd w:id="89"/>
      <w:bookmarkEnd w:id="90"/>
      <w:bookmarkEnd w:id="91"/>
      <w:bookmarkEnd w:id="92"/>
      <w:bookmarkEnd w:id="93"/>
      <w:bookmarkEnd w:id="94"/>
      <w:bookmarkEnd w:id="95"/>
      <w:bookmarkEnd w:id="96"/>
      <w:bookmarkEnd w:id="97"/>
      <w:r w:rsidRPr="00435191" w:rsidR="006C62F1">
        <w:rPr>
          <w:color w:val="auto"/>
        </w:rPr>
        <w:t>, EXPLICACIONES Y ACLARACIONES</w:t>
      </w:r>
      <w:bookmarkEnd w:id="98"/>
      <w:bookmarkEnd w:id="99"/>
      <w:bookmarkEnd w:id="100"/>
    </w:p>
    <w:p w:rsidRPr="00435191" w:rsidR="001D1294" w:rsidP="00CA32D3" w:rsidRDefault="001D1294" w14:paraId="412A9676" w14:textId="1CC4404A">
      <w:pPr>
        <w:tabs>
          <w:tab w:val="left" w:pos="-142"/>
        </w:tabs>
        <w:autoSpaceDE w:val="0"/>
        <w:autoSpaceDN w:val="0"/>
        <w:adjustRightInd w:val="0"/>
        <w:spacing w:before="120" w:after="240" w:line="276" w:lineRule="auto"/>
        <w:jc w:val="both"/>
        <w:rPr>
          <w:rFonts w:eastAsia="Arial" w:cs="Arial"/>
          <w:color w:val="auto"/>
          <w:lang w:eastAsia="es-CO"/>
        </w:rPr>
      </w:pPr>
      <w:r w:rsidRPr="00435191">
        <w:rPr>
          <w:rFonts w:cs="Arial"/>
          <w:color w:val="auto"/>
          <w:lang w:eastAsia="es-CO"/>
        </w:rPr>
        <w:t xml:space="preserve">El </w:t>
      </w:r>
      <w:r w:rsidR="00242B7A">
        <w:rPr>
          <w:rFonts w:cs="Arial"/>
          <w:color w:val="auto"/>
          <w:lang w:eastAsia="es-CO"/>
        </w:rPr>
        <w:t>p</w:t>
      </w:r>
      <w:r w:rsidRPr="00435191" w:rsidR="00E660CC">
        <w:rPr>
          <w:rFonts w:cs="Arial"/>
          <w:color w:val="auto"/>
          <w:lang w:eastAsia="es-CO"/>
        </w:rPr>
        <w:t>roponente</w:t>
      </w:r>
      <w:r w:rsidRPr="00435191">
        <w:rPr>
          <w:rFonts w:cs="Arial"/>
          <w:color w:val="auto"/>
          <w:lang w:eastAsia="es-CO"/>
        </w:rPr>
        <w:t xml:space="preserve"> </w:t>
      </w:r>
      <w:r w:rsidRPr="00435191" w:rsidR="006A68E5">
        <w:rPr>
          <w:rFonts w:cs="Arial"/>
          <w:color w:val="auto"/>
          <w:lang w:eastAsia="es-CO"/>
        </w:rPr>
        <w:t>tiene la</w:t>
      </w:r>
      <w:r w:rsidRPr="00435191" w:rsidR="006A68E5">
        <w:rPr>
          <w:rFonts w:eastAsia="Arial" w:cs="Arial"/>
          <w:color w:val="auto"/>
          <w:lang w:eastAsia="es-CO"/>
        </w:rPr>
        <w:t xml:space="preserve"> </w:t>
      </w:r>
      <w:r w:rsidRPr="00435191" w:rsidR="001849A7">
        <w:rPr>
          <w:rFonts w:cs="Arial"/>
          <w:color w:val="auto"/>
          <w:lang w:eastAsia="es-CO"/>
        </w:rPr>
        <w:t>responsabilidad y</w:t>
      </w:r>
      <w:r w:rsidRPr="00435191" w:rsidR="006A68E5">
        <w:rPr>
          <w:rFonts w:eastAsia="Arial" w:cs="Arial"/>
          <w:color w:val="auto"/>
          <w:lang w:eastAsia="es-CO"/>
        </w:rPr>
        <w:t xml:space="preserve"> </w:t>
      </w:r>
      <w:r w:rsidRPr="00435191" w:rsidR="006A68E5">
        <w:rPr>
          <w:rFonts w:cs="Arial"/>
          <w:color w:val="auto"/>
          <w:lang w:eastAsia="es-CO"/>
        </w:rPr>
        <w:t>carga de presentar su o</w:t>
      </w:r>
      <w:r w:rsidRPr="00435191">
        <w:rPr>
          <w:rFonts w:cs="Arial"/>
          <w:color w:val="auto"/>
          <w:lang w:eastAsia="es-CO"/>
        </w:rPr>
        <w:t>ferta en forma</w:t>
      </w:r>
      <w:r w:rsidRPr="00435191">
        <w:rPr>
          <w:rFonts w:eastAsia="Arial" w:cs="Arial"/>
          <w:color w:val="auto"/>
          <w:lang w:eastAsia="es-CO"/>
        </w:rPr>
        <w:t xml:space="preserve"> </w:t>
      </w:r>
      <w:r w:rsidRPr="00435191" w:rsidR="001849A7">
        <w:rPr>
          <w:rFonts w:cs="Arial"/>
          <w:color w:val="auto"/>
          <w:lang w:eastAsia="es-CO"/>
        </w:rPr>
        <w:t>completa e</w:t>
      </w:r>
      <w:r w:rsidRPr="00435191">
        <w:rPr>
          <w:rFonts w:eastAsia="Arial" w:cs="Arial"/>
          <w:color w:val="auto"/>
          <w:lang w:eastAsia="es-CO"/>
        </w:rPr>
        <w:t xml:space="preserve"> </w:t>
      </w:r>
      <w:r w:rsidRPr="00435191">
        <w:rPr>
          <w:rFonts w:cs="Arial"/>
          <w:color w:val="auto"/>
          <w:lang w:eastAsia="es-CO"/>
        </w:rPr>
        <w:t>íntegra, esto es, res</w:t>
      </w:r>
      <w:r w:rsidRPr="00435191" w:rsidR="00D02A7C">
        <w:rPr>
          <w:rFonts w:cs="Arial"/>
          <w:color w:val="auto"/>
          <w:lang w:eastAsia="es-CO"/>
        </w:rPr>
        <w:t xml:space="preserve">pondiendo todos los puntos del </w:t>
      </w:r>
      <w:r w:rsidR="005A0553">
        <w:rPr>
          <w:rFonts w:cs="Arial"/>
          <w:color w:val="auto"/>
          <w:lang w:eastAsia="es-CO"/>
        </w:rPr>
        <w:t>p</w:t>
      </w:r>
      <w:r w:rsidRPr="00435191" w:rsidR="00D02A7C">
        <w:rPr>
          <w:rFonts w:cs="Arial"/>
          <w:color w:val="auto"/>
          <w:lang w:eastAsia="es-CO"/>
        </w:rPr>
        <w:t xml:space="preserve">liego de </w:t>
      </w:r>
      <w:r w:rsidR="005A0553">
        <w:rPr>
          <w:rFonts w:cs="Arial"/>
          <w:color w:val="auto"/>
          <w:lang w:eastAsia="es-CO"/>
        </w:rPr>
        <w:t>c</w:t>
      </w:r>
      <w:r w:rsidRPr="00435191">
        <w:rPr>
          <w:rFonts w:cs="Arial"/>
          <w:color w:val="auto"/>
          <w:lang w:eastAsia="es-CO"/>
        </w:rPr>
        <w:t xml:space="preserve">ondiciones y adjuntando todos los documentos de soporte o prueba de las condiciones que pretenda hacer valer en el </w:t>
      </w:r>
      <w:r w:rsidR="005A0553">
        <w:rPr>
          <w:rFonts w:cs="Arial"/>
          <w:color w:val="auto"/>
          <w:lang w:eastAsia="es-CO"/>
        </w:rPr>
        <w:t>p</w:t>
      </w:r>
      <w:r w:rsidRPr="00435191" w:rsidR="007C41C7">
        <w:rPr>
          <w:rFonts w:cs="Arial"/>
          <w:color w:val="auto"/>
          <w:lang w:eastAsia="es-CO"/>
        </w:rPr>
        <w:t>roceso</w:t>
      </w:r>
      <w:r w:rsidRPr="00435191">
        <w:rPr>
          <w:rFonts w:cs="Arial"/>
          <w:color w:val="auto"/>
          <w:lang w:eastAsia="es-CO"/>
        </w:rPr>
        <w:t>.</w:t>
      </w:r>
    </w:p>
    <w:p w:rsidRPr="00435191" w:rsidR="00C147AD" w:rsidP="00CA32D3" w:rsidRDefault="00181E98" w14:paraId="49B117B7" w14:textId="50BBB4A6">
      <w:pPr>
        <w:tabs>
          <w:tab w:val="left" w:pos="-142"/>
        </w:tabs>
        <w:autoSpaceDE w:val="0"/>
        <w:autoSpaceDN w:val="0"/>
        <w:adjustRightInd w:val="0"/>
        <w:spacing w:before="120" w:after="240" w:line="276" w:lineRule="auto"/>
        <w:jc w:val="both"/>
        <w:rPr>
          <w:rFonts w:cs="Arial"/>
          <w:color w:val="auto"/>
        </w:rPr>
      </w:pPr>
      <w:r w:rsidRPr="00435191">
        <w:rPr>
          <w:rFonts w:cs="Arial"/>
          <w:color w:val="auto"/>
        </w:rPr>
        <w:t>En caso de ser necesario,</w:t>
      </w:r>
      <w:r w:rsidRPr="00435191">
        <w:rPr>
          <w:rFonts w:cs="Arial"/>
          <w:color w:val="auto"/>
          <w:lang w:eastAsia="es-CO"/>
        </w:rPr>
        <w:t xml:space="preserve"> l</w:t>
      </w:r>
      <w:r w:rsidRPr="00435191" w:rsidR="001F5D17">
        <w:rPr>
          <w:rFonts w:cs="Arial"/>
          <w:color w:val="auto"/>
          <w:lang w:eastAsia="es-CO"/>
        </w:rPr>
        <w:t>a</w:t>
      </w:r>
      <w:r w:rsidRPr="00435191" w:rsidR="002644ED">
        <w:rPr>
          <w:rFonts w:eastAsia="Arial" w:cs="Arial"/>
          <w:color w:val="auto"/>
          <w:lang w:eastAsia="es-CO"/>
        </w:rPr>
        <w:t xml:space="preserve"> </w:t>
      </w:r>
      <w:r w:rsidR="005A0553">
        <w:rPr>
          <w:rFonts w:cs="Arial"/>
          <w:color w:val="auto"/>
        </w:rPr>
        <w:t>e</w:t>
      </w:r>
      <w:r w:rsidRPr="00435191" w:rsidR="001F5D17">
        <w:rPr>
          <w:rFonts w:cs="Arial"/>
          <w:color w:val="auto"/>
        </w:rPr>
        <w:t>ntidad</w:t>
      </w:r>
      <w:r w:rsidRPr="00435191" w:rsidR="002644ED">
        <w:rPr>
          <w:rFonts w:eastAsia="Arial" w:cs="Arial"/>
          <w:color w:val="auto"/>
        </w:rPr>
        <w:t xml:space="preserve"> </w:t>
      </w:r>
      <w:r w:rsidRPr="00435191" w:rsidR="001849A7">
        <w:rPr>
          <w:rFonts w:cs="Arial"/>
          <w:color w:val="auto"/>
        </w:rPr>
        <w:t>deberá</w:t>
      </w:r>
      <w:r w:rsidRPr="00435191" w:rsidR="001849A7">
        <w:rPr>
          <w:rFonts w:eastAsia="Arial" w:cs="Arial"/>
          <w:color w:val="auto"/>
        </w:rPr>
        <w:t xml:space="preserve"> </w:t>
      </w:r>
      <w:r w:rsidRPr="00435191" w:rsidR="001F5D17">
        <w:rPr>
          <w:rFonts w:cs="Arial"/>
          <w:color w:val="auto"/>
        </w:rPr>
        <w:t>solicitar</w:t>
      </w:r>
      <w:r w:rsidRPr="00435191" w:rsidR="002644ED">
        <w:rPr>
          <w:rFonts w:eastAsia="Arial" w:cs="Arial"/>
          <w:color w:val="auto"/>
        </w:rPr>
        <w:t xml:space="preserve"> </w:t>
      </w:r>
      <w:r w:rsidRPr="00435191" w:rsidR="001F5D17">
        <w:rPr>
          <w:rFonts w:cs="Arial"/>
          <w:color w:val="auto"/>
        </w:rPr>
        <w:t>a</w:t>
      </w:r>
      <w:r w:rsidRPr="00435191" w:rsidR="002644ED">
        <w:rPr>
          <w:rFonts w:eastAsia="Arial" w:cs="Arial"/>
          <w:color w:val="auto"/>
        </w:rPr>
        <w:t xml:space="preserve"> </w:t>
      </w:r>
      <w:r w:rsidRPr="00435191" w:rsidR="001F5D17">
        <w:rPr>
          <w:rFonts w:cs="Arial"/>
          <w:color w:val="auto"/>
        </w:rPr>
        <w:t>los</w:t>
      </w:r>
      <w:r w:rsidRPr="00435191" w:rsidR="002644ED">
        <w:rPr>
          <w:rFonts w:eastAsia="Arial" w:cs="Arial"/>
          <w:color w:val="auto"/>
        </w:rPr>
        <w:t xml:space="preserve"> </w:t>
      </w:r>
      <w:r w:rsidR="005A0553">
        <w:rPr>
          <w:rFonts w:cs="Arial"/>
          <w:color w:val="auto"/>
        </w:rPr>
        <w:t>p</w:t>
      </w:r>
      <w:r w:rsidRPr="00435191" w:rsidR="003E509E">
        <w:rPr>
          <w:rFonts w:cs="Arial"/>
          <w:color w:val="auto"/>
        </w:rPr>
        <w:t>roponentes</w:t>
      </w:r>
      <w:r w:rsidRPr="00435191" w:rsidR="00F30868">
        <w:rPr>
          <w:rFonts w:cs="Arial"/>
          <w:color w:val="auto"/>
        </w:rPr>
        <w:t xml:space="preserve"> </w:t>
      </w:r>
      <w:r w:rsidRPr="00435191" w:rsidR="001C73BD">
        <w:rPr>
          <w:rFonts w:cs="Arial"/>
          <w:color w:val="auto"/>
        </w:rPr>
        <w:t>durante el proceso de evaluación</w:t>
      </w:r>
      <w:r w:rsidRPr="00435191" w:rsidR="00B83950">
        <w:rPr>
          <w:rFonts w:cs="Arial"/>
          <w:color w:val="auto"/>
        </w:rPr>
        <w:t>,</w:t>
      </w:r>
      <w:r w:rsidRPr="00435191" w:rsidR="001C73BD">
        <w:rPr>
          <w:rFonts w:cs="Arial"/>
          <w:color w:val="auto"/>
        </w:rPr>
        <w:t xml:space="preserve"> y </w:t>
      </w:r>
      <w:r w:rsidRPr="00435191" w:rsidR="00F30868">
        <w:rPr>
          <w:rFonts w:cs="Arial"/>
          <w:color w:val="auto"/>
        </w:rPr>
        <w:t>a más tardar en el informe de evaluación</w:t>
      </w:r>
      <w:r w:rsidRPr="00435191" w:rsidR="001F5D17">
        <w:rPr>
          <w:rFonts w:cs="Arial"/>
          <w:color w:val="auto"/>
        </w:rPr>
        <w:t>,</w:t>
      </w:r>
      <w:r w:rsidRPr="00435191" w:rsidR="002644ED">
        <w:rPr>
          <w:rFonts w:eastAsia="Arial" w:cs="Arial"/>
          <w:color w:val="auto"/>
        </w:rPr>
        <w:t xml:space="preserve"> </w:t>
      </w:r>
      <w:r w:rsidRPr="00435191" w:rsidR="001F5D17">
        <w:rPr>
          <w:rFonts w:cs="Arial"/>
          <w:color w:val="auto"/>
        </w:rPr>
        <w:t>las</w:t>
      </w:r>
      <w:r w:rsidRPr="00435191" w:rsidR="002644ED">
        <w:rPr>
          <w:rFonts w:eastAsia="Arial" w:cs="Arial"/>
          <w:color w:val="auto"/>
        </w:rPr>
        <w:t xml:space="preserve"> </w:t>
      </w:r>
      <w:r w:rsidRPr="00435191" w:rsidR="001F5D17">
        <w:rPr>
          <w:rFonts w:cs="Arial"/>
          <w:color w:val="auto"/>
        </w:rPr>
        <w:t>aclaraciones,</w:t>
      </w:r>
      <w:r w:rsidRPr="00435191" w:rsidR="002644ED">
        <w:rPr>
          <w:rFonts w:eastAsia="Arial" w:cs="Arial"/>
          <w:color w:val="auto"/>
        </w:rPr>
        <w:t xml:space="preserve"> </w:t>
      </w:r>
      <w:r w:rsidRPr="00435191" w:rsidR="001F5D17">
        <w:rPr>
          <w:rFonts w:cs="Arial"/>
          <w:color w:val="auto"/>
        </w:rPr>
        <w:t>precisiones</w:t>
      </w:r>
      <w:r w:rsidRPr="00435191" w:rsidR="002644ED">
        <w:rPr>
          <w:rFonts w:eastAsia="Arial" w:cs="Arial"/>
          <w:color w:val="auto"/>
        </w:rPr>
        <w:t xml:space="preserve"> </w:t>
      </w:r>
      <w:r w:rsidRPr="00435191" w:rsidR="001F5D17">
        <w:rPr>
          <w:rFonts w:cs="Arial"/>
          <w:color w:val="auto"/>
        </w:rPr>
        <w:t>o</w:t>
      </w:r>
      <w:r w:rsidRPr="00435191" w:rsidR="002644ED">
        <w:rPr>
          <w:rFonts w:eastAsia="Arial" w:cs="Arial"/>
          <w:color w:val="auto"/>
        </w:rPr>
        <w:t xml:space="preserve"> </w:t>
      </w:r>
      <w:r w:rsidRPr="00435191" w:rsidR="000816F7">
        <w:rPr>
          <w:rFonts w:cs="Arial"/>
          <w:color w:val="auto"/>
        </w:rPr>
        <w:t xml:space="preserve">solicitud de </w:t>
      </w:r>
      <w:r w:rsidRPr="00435191" w:rsidR="001F5D17">
        <w:rPr>
          <w:rFonts w:cs="Arial"/>
          <w:color w:val="auto"/>
        </w:rPr>
        <w:t>documentos</w:t>
      </w:r>
      <w:r w:rsidRPr="00435191" w:rsidR="002644ED">
        <w:rPr>
          <w:rFonts w:eastAsia="Arial" w:cs="Arial"/>
          <w:color w:val="auto"/>
        </w:rPr>
        <w:t xml:space="preserve"> </w:t>
      </w:r>
      <w:r w:rsidRPr="00435191" w:rsidR="001F5D17">
        <w:rPr>
          <w:rFonts w:cs="Arial"/>
          <w:color w:val="auto"/>
        </w:rPr>
        <w:t>que</w:t>
      </w:r>
      <w:r w:rsidRPr="00435191" w:rsidR="002644ED">
        <w:rPr>
          <w:rFonts w:eastAsia="Arial" w:cs="Arial"/>
          <w:color w:val="auto"/>
        </w:rPr>
        <w:t xml:space="preserve"> </w:t>
      </w:r>
      <w:r w:rsidRPr="00435191" w:rsidR="001F5D17">
        <w:rPr>
          <w:rFonts w:cs="Arial"/>
          <w:color w:val="auto"/>
        </w:rPr>
        <w:t>puedan</w:t>
      </w:r>
      <w:r w:rsidRPr="00435191" w:rsidR="002644ED">
        <w:rPr>
          <w:rFonts w:eastAsia="Arial" w:cs="Arial"/>
          <w:color w:val="auto"/>
        </w:rPr>
        <w:t xml:space="preserve"> </w:t>
      </w:r>
      <w:r w:rsidRPr="00435191" w:rsidR="001F5D17">
        <w:rPr>
          <w:rFonts w:cs="Arial"/>
          <w:color w:val="auto"/>
        </w:rPr>
        <w:t>ser</w:t>
      </w:r>
      <w:r w:rsidRPr="00435191" w:rsidR="002644ED">
        <w:rPr>
          <w:rFonts w:eastAsia="Arial" w:cs="Arial"/>
          <w:color w:val="auto"/>
        </w:rPr>
        <w:t xml:space="preserve"> </w:t>
      </w:r>
      <w:r w:rsidRPr="00435191" w:rsidR="003F79C9">
        <w:rPr>
          <w:rFonts w:cs="Arial"/>
          <w:color w:val="auto"/>
        </w:rPr>
        <w:t xml:space="preserve">subsanables. </w:t>
      </w:r>
      <w:r w:rsidRPr="00435191" w:rsidR="00C66B36">
        <w:rPr>
          <w:rFonts w:cs="Arial"/>
          <w:color w:val="auto"/>
        </w:rPr>
        <w:t xml:space="preserve">No obstante, los </w:t>
      </w:r>
      <w:r w:rsidR="005A0553">
        <w:rPr>
          <w:rFonts w:cs="Arial"/>
          <w:color w:val="auto"/>
        </w:rPr>
        <w:t>p</w:t>
      </w:r>
      <w:r w:rsidRPr="00435191" w:rsidR="003E509E">
        <w:rPr>
          <w:rFonts w:cs="Arial"/>
          <w:color w:val="auto"/>
        </w:rPr>
        <w:t>roponentes</w:t>
      </w:r>
      <w:r w:rsidRPr="00435191" w:rsidR="00C66B36">
        <w:rPr>
          <w:rFonts w:cs="Arial"/>
          <w:color w:val="auto"/>
        </w:rPr>
        <w:t xml:space="preserve"> no podrán completar, adicionar, modificar o mejorar sus propuestas</w:t>
      </w:r>
      <w:r w:rsidRPr="00435191" w:rsidR="00A06795">
        <w:rPr>
          <w:rFonts w:cs="Arial"/>
          <w:color w:val="auto"/>
        </w:rPr>
        <w:t xml:space="preserve"> en lo</w:t>
      </w:r>
      <w:r w:rsidRPr="00435191" w:rsidR="008B1A07">
        <w:rPr>
          <w:rFonts w:cs="Arial"/>
          <w:color w:val="auto"/>
        </w:rPr>
        <w:t>s aspectos que otorgan puntaje, los cuales podrán ser objeto de aclaraciones y explicaciones</w:t>
      </w:r>
      <w:r w:rsidRPr="00435191" w:rsidR="00236B69">
        <w:rPr>
          <w:rFonts w:cs="Arial"/>
          <w:color w:val="auto"/>
        </w:rPr>
        <w:t xml:space="preserve">. </w:t>
      </w:r>
      <w:r w:rsidRPr="00435191" w:rsidR="00525DA2">
        <w:rPr>
          <w:rFonts w:cs="Arial"/>
          <w:color w:val="auto"/>
        </w:rPr>
        <w:t>Los</w:t>
      </w:r>
      <w:r w:rsidRPr="00435191" w:rsidR="002644ED">
        <w:rPr>
          <w:rFonts w:eastAsia="Arial" w:cs="Arial"/>
          <w:color w:val="auto"/>
        </w:rPr>
        <w:t xml:space="preserve"> </w:t>
      </w:r>
      <w:r w:rsidR="0033746A">
        <w:rPr>
          <w:rFonts w:cs="Arial"/>
          <w:color w:val="auto"/>
        </w:rPr>
        <w:t>p</w:t>
      </w:r>
      <w:r w:rsidRPr="00435191" w:rsidR="003E509E">
        <w:rPr>
          <w:rFonts w:cs="Arial"/>
          <w:color w:val="auto"/>
        </w:rPr>
        <w:t>roponentes</w:t>
      </w:r>
      <w:r w:rsidRPr="00435191" w:rsidR="002644ED">
        <w:rPr>
          <w:rFonts w:eastAsia="Arial" w:cs="Arial"/>
          <w:color w:val="auto"/>
        </w:rPr>
        <w:t xml:space="preserve"> </w:t>
      </w:r>
      <w:r w:rsidRPr="00435191" w:rsidR="001F5D17">
        <w:rPr>
          <w:rFonts w:cs="Arial"/>
          <w:color w:val="auto"/>
        </w:rPr>
        <w:t>deberán</w:t>
      </w:r>
      <w:r w:rsidRPr="00435191" w:rsidR="002644ED">
        <w:rPr>
          <w:rFonts w:eastAsia="Arial" w:cs="Arial"/>
          <w:color w:val="auto"/>
        </w:rPr>
        <w:t xml:space="preserve"> </w:t>
      </w:r>
      <w:r w:rsidRPr="00435191" w:rsidR="001F5D17">
        <w:rPr>
          <w:rFonts w:cs="Arial"/>
          <w:color w:val="auto"/>
        </w:rPr>
        <w:t>allegar</w:t>
      </w:r>
      <w:r w:rsidRPr="00435191" w:rsidR="002644ED">
        <w:rPr>
          <w:rFonts w:eastAsia="Arial" w:cs="Arial"/>
          <w:color w:val="auto"/>
        </w:rPr>
        <w:t xml:space="preserve"> </w:t>
      </w:r>
      <w:r w:rsidRPr="00435191" w:rsidR="001F5D17">
        <w:rPr>
          <w:rFonts w:cs="Arial"/>
          <w:color w:val="auto"/>
        </w:rPr>
        <w:t>las</w:t>
      </w:r>
      <w:r w:rsidRPr="00435191" w:rsidR="002644ED">
        <w:rPr>
          <w:rFonts w:eastAsia="Arial" w:cs="Arial"/>
          <w:color w:val="auto"/>
        </w:rPr>
        <w:t xml:space="preserve"> </w:t>
      </w:r>
      <w:r w:rsidRPr="00435191" w:rsidR="003F79C9">
        <w:rPr>
          <w:rFonts w:cs="Arial"/>
          <w:color w:val="auto"/>
        </w:rPr>
        <w:t>aclaraciones</w:t>
      </w:r>
      <w:r w:rsidRPr="00435191" w:rsidR="002644ED">
        <w:rPr>
          <w:rFonts w:eastAsia="Arial" w:cs="Arial"/>
          <w:color w:val="auto"/>
        </w:rPr>
        <w:t xml:space="preserve"> </w:t>
      </w:r>
      <w:r w:rsidRPr="00435191" w:rsidR="001F5D17">
        <w:rPr>
          <w:rFonts w:cs="Arial"/>
          <w:color w:val="auto"/>
        </w:rPr>
        <w:t>o</w:t>
      </w:r>
      <w:r w:rsidRPr="00435191" w:rsidR="002644ED">
        <w:rPr>
          <w:rFonts w:eastAsia="Arial" w:cs="Arial"/>
          <w:color w:val="auto"/>
        </w:rPr>
        <w:t xml:space="preserve"> </w:t>
      </w:r>
      <w:r w:rsidRPr="00435191" w:rsidR="001F5D17">
        <w:rPr>
          <w:rFonts w:cs="Arial"/>
          <w:color w:val="auto"/>
        </w:rPr>
        <w:t>documentos</w:t>
      </w:r>
      <w:r w:rsidRPr="00435191" w:rsidR="002644ED">
        <w:rPr>
          <w:rFonts w:eastAsia="Arial" w:cs="Arial"/>
          <w:color w:val="auto"/>
        </w:rPr>
        <w:t xml:space="preserve"> </w:t>
      </w:r>
      <w:r w:rsidRPr="00435191" w:rsidR="001F5D17">
        <w:rPr>
          <w:rFonts w:cs="Arial"/>
          <w:color w:val="auto"/>
        </w:rPr>
        <w:t>requeridos</w:t>
      </w:r>
      <w:r w:rsidRPr="00435191" w:rsidR="000A4488">
        <w:rPr>
          <w:rFonts w:eastAsia="Arial" w:cs="Arial"/>
          <w:color w:val="auto"/>
        </w:rPr>
        <w:t xml:space="preserve"> </w:t>
      </w:r>
      <w:r w:rsidRPr="00435191" w:rsidR="004473E0">
        <w:rPr>
          <w:rFonts w:eastAsia="Arial" w:cs="Arial"/>
          <w:color w:val="auto"/>
        </w:rPr>
        <w:t>en el momento en el que fueron solicitados y a m</w:t>
      </w:r>
      <w:r w:rsidRPr="00435191" w:rsidR="00EF4E71">
        <w:rPr>
          <w:rFonts w:eastAsia="Arial" w:cs="Arial"/>
          <w:color w:val="auto"/>
        </w:rPr>
        <w:t>á</w:t>
      </w:r>
      <w:r w:rsidRPr="00435191" w:rsidR="004473E0">
        <w:rPr>
          <w:rFonts w:eastAsia="Arial" w:cs="Arial"/>
          <w:color w:val="auto"/>
        </w:rPr>
        <w:t xml:space="preserve">s tardar </w:t>
      </w:r>
      <w:r w:rsidRPr="00435191" w:rsidR="000A4488">
        <w:rPr>
          <w:rFonts w:cs="Arial"/>
          <w:color w:val="auto"/>
        </w:rPr>
        <w:t xml:space="preserve">hasta el término de traslado del informe de </w:t>
      </w:r>
      <w:r w:rsidRPr="00435191" w:rsidR="002A3F84">
        <w:rPr>
          <w:rFonts w:cs="Arial"/>
          <w:color w:val="auto"/>
        </w:rPr>
        <w:t>evaluación</w:t>
      </w:r>
      <w:r w:rsidRPr="00435191" w:rsidR="00B130B4">
        <w:rPr>
          <w:rFonts w:cs="Arial"/>
          <w:color w:val="auto"/>
        </w:rPr>
        <w:t>, es decir, dentro de los cinco (5) días hábiles siguientes</w:t>
      </w:r>
      <w:r w:rsidRPr="00435191" w:rsidR="00907FF4">
        <w:rPr>
          <w:rFonts w:cs="Arial"/>
          <w:color w:val="auto"/>
        </w:rPr>
        <w:t>,</w:t>
      </w:r>
      <w:r w:rsidRPr="00435191" w:rsidR="00B130B4">
        <w:rPr>
          <w:rFonts w:cs="Arial"/>
          <w:color w:val="auto"/>
        </w:rPr>
        <w:t xml:space="preserve"> contados a partir</w:t>
      </w:r>
      <w:r w:rsidRPr="00435191" w:rsidR="006359FF">
        <w:rPr>
          <w:rFonts w:cs="Arial"/>
          <w:color w:val="auto"/>
        </w:rPr>
        <w:t xml:space="preserve"> del día hábil siguiente a la expedición del informe de evaluación.</w:t>
      </w:r>
      <w:r w:rsidRPr="00435191" w:rsidR="00B130B4">
        <w:rPr>
          <w:rFonts w:cs="Arial"/>
          <w:color w:val="auto"/>
        </w:rPr>
        <w:t xml:space="preserve"> </w:t>
      </w:r>
    </w:p>
    <w:p w:rsidRPr="00435191" w:rsidR="001F5D17" w:rsidP="00CA32D3" w:rsidRDefault="001F5D17" w14:paraId="16EAD950" w14:textId="37839E07">
      <w:pPr>
        <w:tabs>
          <w:tab w:val="left" w:pos="-142"/>
        </w:tabs>
        <w:autoSpaceDE w:val="0"/>
        <w:autoSpaceDN w:val="0"/>
        <w:adjustRightInd w:val="0"/>
        <w:spacing w:before="120" w:after="240" w:line="276" w:lineRule="auto"/>
        <w:jc w:val="both"/>
        <w:rPr>
          <w:rFonts w:eastAsia="Arial" w:cs="Arial"/>
          <w:color w:val="auto"/>
        </w:rPr>
      </w:pPr>
      <w:bookmarkStart w:name="_Hlk508011077" w:id="102"/>
      <w:bookmarkEnd w:id="102"/>
      <w:r w:rsidRPr="00435191">
        <w:rPr>
          <w:rFonts w:cs="Arial"/>
          <w:color w:val="auto"/>
        </w:rPr>
        <w:t>En</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Pr="00435191">
        <w:rPr>
          <w:rFonts w:cs="Arial"/>
          <w:color w:val="auto"/>
        </w:rPr>
        <w:t>evento</w:t>
      </w:r>
      <w:r w:rsidRPr="00435191" w:rsidR="002644ED">
        <w:rPr>
          <w:rFonts w:eastAsia="Arial" w:cs="Arial"/>
          <w:color w:val="auto"/>
        </w:rPr>
        <w:t xml:space="preserve"> </w:t>
      </w:r>
      <w:r w:rsidRPr="00435191">
        <w:rPr>
          <w:rFonts w:cs="Arial"/>
          <w:color w:val="auto"/>
        </w:rPr>
        <w:t>en</w:t>
      </w:r>
      <w:r w:rsidRPr="00435191" w:rsidR="002644ED">
        <w:rPr>
          <w:rFonts w:eastAsia="Arial" w:cs="Arial"/>
          <w:color w:val="auto"/>
        </w:rPr>
        <w:t xml:space="preserve"> </w:t>
      </w:r>
      <w:r w:rsidRPr="00435191">
        <w:rPr>
          <w:rFonts w:cs="Arial"/>
          <w:color w:val="auto"/>
        </w:rPr>
        <w:t>que</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00FF3A34">
        <w:rPr>
          <w:rFonts w:cs="Arial"/>
          <w:color w:val="auto"/>
        </w:rPr>
        <w:t>e</w:t>
      </w:r>
      <w:r w:rsidRPr="00435191">
        <w:rPr>
          <w:rFonts w:cs="Arial"/>
          <w:color w:val="auto"/>
        </w:rPr>
        <w:t>ntidad</w:t>
      </w:r>
      <w:r w:rsidRPr="00435191" w:rsidR="002644ED">
        <w:rPr>
          <w:rFonts w:eastAsia="Arial" w:cs="Arial"/>
          <w:color w:val="auto"/>
        </w:rPr>
        <w:t xml:space="preserve"> </w:t>
      </w:r>
      <w:r w:rsidRPr="00435191">
        <w:rPr>
          <w:rFonts w:cs="Arial"/>
          <w:color w:val="auto"/>
        </w:rPr>
        <w:t>no</w:t>
      </w:r>
      <w:r w:rsidRPr="00435191" w:rsidR="002644ED">
        <w:rPr>
          <w:rFonts w:eastAsia="Arial" w:cs="Arial"/>
          <w:color w:val="auto"/>
        </w:rPr>
        <w:t xml:space="preserve"> </w:t>
      </w:r>
      <w:r w:rsidRPr="00435191">
        <w:rPr>
          <w:rFonts w:cs="Arial"/>
          <w:color w:val="auto"/>
        </w:rPr>
        <w:t>advierta</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Pr>
          <w:rFonts w:cs="Arial"/>
          <w:color w:val="auto"/>
        </w:rPr>
        <w:t>ausencia</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sidR="00EB2A2D">
        <w:rPr>
          <w:rFonts w:cs="Arial"/>
          <w:color w:val="auto"/>
        </w:rPr>
        <w:t xml:space="preserve">requisitos o la falta de documentos referentes a la futura contratación o al </w:t>
      </w:r>
      <w:r w:rsidR="00FF3A34">
        <w:rPr>
          <w:rFonts w:cs="Arial"/>
          <w:color w:val="auto"/>
        </w:rPr>
        <w:t>p</w:t>
      </w:r>
      <w:r w:rsidRPr="00435191" w:rsidR="00E660CC">
        <w:rPr>
          <w:rFonts w:cs="Arial"/>
          <w:color w:val="auto"/>
        </w:rPr>
        <w:t>roponente</w:t>
      </w:r>
      <w:r w:rsidRPr="00435191" w:rsidR="00EB2A2D">
        <w:rPr>
          <w:rFonts w:cs="Arial"/>
          <w:color w:val="auto"/>
        </w:rPr>
        <w:t xml:space="preserve">, no necesarios para la comparación de las propuestas </w:t>
      </w:r>
      <w:r w:rsidRPr="00435191">
        <w:rPr>
          <w:rFonts w:cs="Arial"/>
          <w:color w:val="auto"/>
        </w:rPr>
        <w:t>y</w:t>
      </w:r>
      <w:r w:rsidRPr="00435191" w:rsidR="002644ED">
        <w:rPr>
          <w:rFonts w:eastAsia="Arial" w:cs="Arial"/>
          <w:color w:val="auto"/>
        </w:rPr>
        <w:t xml:space="preserve"> </w:t>
      </w:r>
      <w:r w:rsidRPr="00435191">
        <w:rPr>
          <w:rFonts w:cs="Arial"/>
          <w:color w:val="auto"/>
        </w:rPr>
        <w:t>no</w:t>
      </w:r>
      <w:r w:rsidRPr="00435191" w:rsidR="002644ED">
        <w:rPr>
          <w:rFonts w:eastAsia="Arial" w:cs="Arial"/>
          <w:color w:val="auto"/>
        </w:rPr>
        <w:t xml:space="preserve"> </w:t>
      </w:r>
      <w:r w:rsidRPr="00435191">
        <w:rPr>
          <w:rFonts w:cs="Arial"/>
          <w:color w:val="auto"/>
        </w:rPr>
        <w:t>lo</w:t>
      </w:r>
      <w:r w:rsidRPr="00435191" w:rsidR="00EB2A2D">
        <w:rPr>
          <w:rFonts w:cs="Arial"/>
          <w:color w:val="auto"/>
        </w:rPr>
        <w:t>s</w:t>
      </w:r>
      <w:r w:rsidRPr="00435191" w:rsidR="002644ED">
        <w:rPr>
          <w:rFonts w:eastAsia="Arial" w:cs="Arial"/>
          <w:color w:val="auto"/>
        </w:rPr>
        <w:t xml:space="preserve"> </w:t>
      </w:r>
      <w:r w:rsidRPr="00435191">
        <w:rPr>
          <w:rFonts w:cs="Arial"/>
          <w:color w:val="auto"/>
        </w:rPr>
        <w:t>haya</w:t>
      </w:r>
      <w:r w:rsidRPr="00435191" w:rsidR="002644ED">
        <w:rPr>
          <w:rFonts w:eastAsia="Arial" w:cs="Arial"/>
          <w:color w:val="auto"/>
        </w:rPr>
        <w:t xml:space="preserve"> </w:t>
      </w:r>
      <w:r w:rsidRPr="00435191">
        <w:rPr>
          <w:rFonts w:cs="Arial"/>
          <w:color w:val="auto"/>
        </w:rPr>
        <w:t>req</w:t>
      </w:r>
      <w:r w:rsidRPr="00435191" w:rsidR="00582599">
        <w:rPr>
          <w:rFonts w:cs="Arial"/>
          <w:color w:val="auto"/>
        </w:rPr>
        <w:t>uerido</w:t>
      </w:r>
      <w:r w:rsidRPr="00435191" w:rsidR="002644ED">
        <w:rPr>
          <w:rFonts w:eastAsia="Arial" w:cs="Arial"/>
          <w:color w:val="auto"/>
        </w:rPr>
        <w:t xml:space="preserve"> </w:t>
      </w:r>
      <w:r w:rsidRPr="00435191" w:rsidR="00A02542">
        <w:rPr>
          <w:rFonts w:cs="Arial"/>
          <w:color w:val="auto"/>
        </w:rPr>
        <w:t>durante el proceso de evaluación</w:t>
      </w:r>
      <w:r w:rsidRPr="00435191" w:rsidR="00786DD7">
        <w:rPr>
          <w:rFonts w:cs="Arial"/>
          <w:color w:val="auto"/>
        </w:rPr>
        <w:t>,</w:t>
      </w:r>
      <w:r w:rsidRPr="00435191" w:rsidR="00A02542">
        <w:rPr>
          <w:rFonts w:cs="Arial"/>
          <w:color w:val="auto"/>
        </w:rPr>
        <w:t xml:space="preserve"> a más tardar en el informe de evaluación</w:t>
      </w:r>
      <w:r w:rsidRPr="00435191" w:rsidR="00AB0533">
        <w:rPr>
          <w:rFonts w:eastAsia="Arial" w:cs="Arial"/>
          <w:color w:val="auto"/>
        </w:rPr>
        <w:t xml:space="preserve">, </w:t>
      </w:r>
      <w:r w:rsidRPr="00435191" w:rsidR="00B7667C">
        <w:rPr>
          <w:rFonts w:cs="Arial"/>
          <w:color w:val="auto"/>
        </w:rPr>
        <w:t>podrá</w:t>
      </w:r>
      <w:r w:rsidRPr="00435191" w:rsidR="00AB0533">
        <w:rPr>
          <w:rFonts w:eastAsia="Arial" w:cs="Arial"/>
          <w:color w:val="auto"/>
        </w:rPr>
        <w:t xml:space="preserve"> </w:t>
      </w:r>
      <w:r w:rsidRPr="00435191" w:rsidR="00AB0533">
        <w:rPr>
          <w:rFonts w:cs="Arial"/>
          <w:color w:val="auto"/>
        </w:rPr>
        <w:t>requerir</w:t>
      </w:r>
      <w:r w:rsidRPr="00435191" w:rsidR="00AB0533">
        <w:rPr>
          <w:rFonts w:eastAsia="Arial" w:cs="Arial"/>
          <w:color w:val="auto"/>
        </w:rPr>
        <w:t xml:space="preserve"> </w:t>
      </w:r>
      <w:r w:rsidRPr="00435191" w:rsidR="00582599">
        <w:rPr>
          <w:rFonts w:cs="Arial"/>
          <w:color w:val="auto"/>
        </w:rPr>
        <w:t>al</w:t>
      </w:r>
      <w:r w:rsidRPr="00435191" w:rsidR="002644ED">
        <w:rPr>
          <w:rFonts w:eastAsia="Arial" w:cs="Arial"/>
          <w:color w:val="auto"/>
        </w:rPr>
        <w:t xml:space="preserve"> </w:t>
      </w:r>
      <w:r w:rsidR="00FF3A34">
        <w:rPr>
          <w:rFonts w:cs="Arial"/>
          <w:color w:val="auto"/>
        </w:rPr>
        <w:t>p</w:t>
      </w:r>
      <w:r w:rsidRPr="00435191" w:rsidR="00E660CC">
        <w:rPr>
          <w:rFonts w:cs="Arial"/>
          <w:color w:val="auto"/>
        </w:rPr>
        <w:t>roponente</w:t>
      </w:r>
      <w:r w:rsidRPr="00435191" w:rsidR="00AB0533">
        <w:rPr>
          <w:rFonts w:eastAsia="Arial" w:cs="Arial"/>
          <w:color w:val="auto"/>
        </w:rPr>
        <w:t>,</w:t>
      </w:r>
      <w:r w:rsidRPr="00435191" w:rsidR="002644ED">
        <w:rPr>
          <w:rFonts w:eastAsia="Arial" w:cs="Arial"/>
          <w:color w:val="auto"/>
        </w:rPr>
        <w:t xml:space="preserve"> </w:t>
      </w:r>
      <w:r w:rsidRPr="00435191">
        <w:rPr>
          <w:rFonts w:cs="Arial"/>
          <w:color w:val="auto"/>
        </w:rPr>
        <w:t>otorgándole</w:t>
      </w:r>
      <w:r w:rsidRPr="00435191" w:rsidR="002644ED">
        <w:rPr>
          <w:rFonts w:eastAsia="Arial" w:cs="Arial"/>
          <w:color w:val="auto"/>
        </w:rPr>
        <w:t xml:space="preserve"> </w:t>
      </w:r>
      <w:r w:rsidRPr="00435191">
        <w:rPr>
          <w:rFonts w:cs="Arial"/>
          <w:color w:val="auto"/>
        </w:rPr>
        <w:t>un</w:t>
      </w:r>
      <w:r w:rsidRPr="00435191" w:rsidR="002644ED">
        <w:rPr>
          <w:rFonts w:eastAsia="Arial" w:cs="Arial"/>
          <w:color w:val="auto"/>
        </w:rPr>
        <w:t xml:space="preserve"> </w:t>
      </w:r>
      <w:r w:rsidRPr="00435191">
        <w:rPr>
          <w:rFonts w:cs="Arial"/>
          <w:color w:val="auto"/>
        </w:rPr>
        <w:t>término</w:t>
      </w:r>
      <w:r w:rsidRPr="00435191" w:rsidR="002644ED">
        <w:rPr>
          <w:rFonts w:eastAsia="Arial" w:cs="Arial"/>
          <w:color w:val="auto"/>
        </w:rPr>
        <w:t xml:space="preserve"> </w:t>
      </w:r>
      <w:r w:rsidRPr="00435191">
        <w:rPr>
          <w:rFonts w:cs="Arial"/>
          <w:color w:val="auto"/>
        </w:rPr>
        <w:t>igual</w:t>
      </w:r>
      <w:r w:rsidRPr="00435191" w:rsidR="002644ED">
        <w:rPr>
          <w:rFonts w:eastAsia="Arial" w:cs="Arial"/>
          <w:color w:val="auto"/>
        </w:rPr>
        <w:t xml:space="preserve"> </w:t>
      </w:r>
      <w:r w:rsidRPr="00435191">
        <w:rPr>
          <w:rFonts w:cs="Arial"/>
          <w:color w:val="auto"/>
        </w:rPr>
        <w:t>al</w:t>
      </w:r>
      <w:r w:rsidRPr="00435191" w:rsidR="002644ED">
        <w:rPr>
          <w:rFonts w:eastAsia="Arial" w:cs="Arial"/>
          <w:color w:val="auto"/>
        </w:rPr>
        <w:t xml:space="preserve"> </w:t>
      </w:r>
      <w:r w:rsidRPr="00435191">
        <w:rPr>
          <w:rFonts w:cs="Arial"/>
          <w:color w:val="auto"/>
        </w:rPr>
        <w:t>establecido</w:t>
      </w:r>
      <w:r w:rsidRPr="00435191" w:rsidR="002644ED">
        <w:rPr>
          <w:rFonts w:eastAsia="Arial" w:cs="Arial"/>
          <w:color w:val="auto"/>
        </w:rPr>
        <w:t xml:space="preserve"> </w:t>
      </w:r>
      <w:r w:rsidRPr="00435191">
        <w:rPr>
          <w:rFonts w:cs="Arial"/>
          <w:color w:val="auto"/>
        </w:rPr>
        <w:t>para</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Pr="00435191">
        <w:rPr>
          <w:rFonts w:cs="Arial"/>
          <w:color w:val="auto"/>
        </w:rPr>
        <w:t>traslado</w:t>
      </w:r>
      <w:r w:rsidRPr="00435191" w:rsidR="002644ED">
        <w:rPr>
          <w:rFonts w:eastAsia="Arial" w:cs="Arial"/>
          <w:color w:val="auto"/>
        </w:rPr>
        <w:t xml:space="preserve"> </w:t>
      </w:r>
      <w:r w:rsidRPr="00435191">
        <w:rPr>
          <w:rFonts w:cs="Arial"/>
          <w:color w:val="auto"/>
        </w:rPr>
        <w:t>del</w:t>
      </w:r>
      <w:r w:rsidRPr="00435191" w:rsidR="002644ED">
        <w:rPr>
          <w:rFonts w:eastAsia="Arial" w:cs="Arial"/>
          <w:color w:val="auto"/>
        </w:rPr>
        <w:t xml:space="preserve"> </w:t>
      </w:r>
      <w:r w:rsidRPr="00435191">
        <w:rPr>
          <w:rFonts w:cs="Arial"/>
          <w:color w:val="auto"/>
        </w:rPr>
        <w:t>informe</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evaluación</w:t>
      </w:r>
      <w:r w:rsidRPr="00435191" w:rsidR="00426244">
        <w:rPr>
          <w:rFonts w:eastAsia="Arial" w:cs="Arial"/>
          <w:color w:val="auto"/>
        </w:rPr>
        <w:t>,</w:t>
      </w:r>
      <w:r w:rsidRPr="00435191" w:rsidR="002644ED">
        <w:rPr>
          <w:rFonts w:eastAsia="Arial" w:cs="Arial"/>
          <w:color w:val="auto"/>
        </w:rPr>
        <w:t xml:space="preserve"> </w:t>
      </w:r>
      <w:r w:rsidRPr="00435191">
        <w:rPr>
          <w:rFonts w:cs="Arial"/>
          <w:color w:val="auto"/>
        </w:rPr>
        <w:t>con</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Pr="00435191">
        <w:rPr>
          <w:rFonts w:cs="Arial"/>
          <w:color w:val="auto"/>
        </w:rPr>
        <w:t>fin</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que</w:t>
      </w:r>
      <w:r w:rsidRPr="00435191" w:rsidR="002644ED">
        <w:rPr>
          <w:rFonts w:eastAsia="Arial" w:cs="Arial"/>
          <w:color w:val="auto"/>
        </w:rPr>
        <w:t xml:space="preserve"> </w:t>
      </w:r>
      <w:r w:rsidRPr="00435191" w:rsidR="00AB0533">
        <w:rPr>
          <w:rFonts w:cs="Arial"/>
          <w:color w:val="auto"/>
        </w:rPr>
        <w:t xml:space="preserve">los </w:t>
      </w:r>
      <w:r w:rsidRPr="00435191">
        <w:rPr>
          <w:rFonts w:cs="Arial"/>
          <w:color w:val="auto"/>
        </w:rPr>
        <w:t>allegue.</w:t>
      </w:r>
      <w:r w:rsidRPr="00435191" w:rsidR="00437C52">
        <w:rPr>
          <w:rFonts w:cs="Arial"/>
          <w:color w:val="auto"/>
        </w:rPr>
        <w:t xml:space="preserve"> En caso de que sea necesario, la </w:t>
      </w:r>
      <w:r w:rsidR="00E364D2">
        <w:rPr>
          <w:rFonts w:cs="Arial"/>
          <w:color w:val="auto"/>
        </w:rPr>
        <w:t>e</w:t>
      </w:r>
      <w:r w:rsidRPr="00435191" w:rsidR="00437C52">
        <w:rPr>
          <w:rFonts w:cs="Arial"/>
          <w:color w:val="auto"/>
        </w:rPr>
        <w:t xml:space="preserve">ntidad </w:t>
      </w:r>
      <w:r w:rsidRPr="00435191" w:rsidR="000F2924">
        <w:rPr>
          <w:rFonts w:cs="Arial"/>
          <w:color w:val="auto"/>
        </w:rPr>
        <w:t>ajustará</w:t>
      </w:r>
      <w:r w:rsidRPr="00435191" w:rsidR="00437C52">
        <w:rPr>
          <w:rFonts w:cs="Arial"/>
          <w:color w:val="auto"/>
        </w:rPr>
        <w:t xml:space="preserve"> el cronograma. </w:t>
      </w:r>
    </w:p>
    <w:p w:rsidRPr="00435191" w:rsidR="00895C73" w:rsidP="00CA32D3" w:rsidRDefault="00BE6A37" w14:paraId="5EEC265A" w14:textId="4F525500">
      <w:pPr>
        <w:tabs>
          <w:tab w:val="left" w:pos="-142"/>
        </w:tabs>
        <w:autoSpaceDE w:val="0"/>
        <w:autoSpaceDN w:val="0"/>
        <w:adjustRightInd w:val="0"/>
        <w:spacing w:before="120" w:after="240" w:line="276" w:lineRule="auto"/>
        <w:jc w:val="both"/>
        <w:rPr>
          <w:rFonts w:eastAsia="Arial" w:cs="Arial"/>
          <w:color w:val="auto"/>
        </w:rPr>
      </w:pPr>
      <w:r w:rsidRPr="00435191">
        <w:rPr>
          <w:rFonts w:eastAsia="Arial" w:cs="Arial"/>
          <w:color w:val="auto"/>
        </w:rPr>
        <w:t xml:space="preserve">En </w:t>
      </w:r>
      <w:r w:rsidRPr="00435191">
        <w:rPr>
          <w:rFonts w:cs="Arial"/>
          <w:color w:val="auto"/>
        </w:rPr>
        <w:t>l</w:t>
      </w:r>
      <w:r w:rsidRPr="00435191" w:rsidR="007F0153">
        <w:rPr>
          <w:rFonts w:cs="Arial"/>
          <w:color w:val="auto"/>
        </w:rPr>
        <w:t>o</w:t>
      </w:r>
      <w:r w:rsidRPr="00435191" w:rsidR="00236B69">
        <w:rPr>
          <w:rFonts w:cs="Arial"/>
          <w:color w:val="auto"/>
        </w:rPr>
        <w:t xml:space="preserve">s procesos adelantados </w:t>
      </w:r>
      <w:r w:rsidRPr="00435191" w:rsidR="007F0153">
        <w:rPr>
          <w:rFonts w:cs="Arial"/>
          <w:color w:val="auto"/>
        </w:rPr>
        <w:t>en</w:t>
      </w:r>
      <w:r w:rsidRPr="00435191" w:rsidR="00236B69">
        <w:rPr>
          <w:rFonts w:cs="Arial"/>
          <w:color w:val="auto"/>
        </w:rPr>
        <w:t xml:space="preserve"> el SECOP I, la</w:t>
      </w:r>
      <w:r w:rsidRPr="00435191" w:rsidR="005611BB">
        <w:rPr>
          <w:rFonts w:cs="Arial"/>
          <w:color w:val="auto"/>
        </w:rPr>
        <w:t>s</w:t>
      </w:r>
      <w:r w:rsidRPr="00435191" w:rsidR="00236B69">
        <w:rPr>
          <w:rFonts w:cs="Arial"/>
          <w:color w:val="auto"/>
        </w:rPr>
        <w:t xml:space="preserve"> </w:t>
      </w:r>
      <w:r w:rsidRPr="00435191" w:rsidR="005611BB">
        <w:rPr>
          <w:rFonts w:cs="Arial"/>
          <w:color w:val="auto"/>
        </w:rPr>
        <w:t>subsanaciones, explicaciones y aclaraciones</w:t>
      </w:r>
      <w:r w:rsidRPr="00435191" w:rsidR="00236B69">
        <w:rPr>
          <w:rFonts w:cs="Arial"/>
          <w:color w:val="auto"/>
        </w:rPr>
        <w:t xml:space="preserve"> se </w:t>
      </w:r>
      <w:r w:rsidRPr="00435191" w:rsidR="00BD79B0">
        <w:rPr>
          <w:rFonts w:cs="Arial"/>
          <w:color w:val="auto"/>
        </w:rPr>
        <w:t>presentarán</w:t>
      </w:r>
      <w:r w:rsidRPr="00435191" w:rsidR="00236B69">
        <w:rPr>
          <w:rFonts w:cs="Arial"/>
          <w:color w:val="auto"/>
        </w:rPr>
        <w:t xml:space="preserve"> por cualquier medio</w:t>
      </w:r>
      <w:r w:rsidRPr="00435191" w:rsidR="0080010D">
        <w:rPr>
          <w:rFonts w:cs="Arial"/>
          <w:color w:val="auto"/>
        </w:rPr>
        <w:t>:</w:t>
      </w:r>
      <w:r w:rsidRPr="00435191" w:rsidR="00236B69">
        <w:rPr>
          <w:rFonts w:cs="Arial"/>
          <w:color w:val="auto"/>
        </w:rPr>
        <w:t xml:space="preserve"> e</w:t>
      </w:r>
      <w:r w:rsidRPr="00435191">
        <w:rPr>
          <w:rFonts w:cs="Arial"/>
          <w:color w:val="auto"/>
        </w:rPr>
        <w:t>n</w:t>
      </w:r>
      <w:r w:rsidRPr="00435191" w:rsidR="00236B69">
        <w:rPr>
          <w:rFonts w:cs="Arial"/>
          <w:color w:val="auto"/>
        </w:rPr>
        <w:t xml:space="preserve"> físico</w:t>
      </w:r>
      <w:r w:rsidRPr="00435191" w:rsidR="00F25C8F">
        <w:rPr>
          <w:rFonts w:cs="Arial"/>
          <w:color w:val="auto"/>
        </w:rPr>
        <w:t>,</w:t>
      </w:r>
      <w:r w:rsidRPr="00435191" w:rsidR="00895C73">
        <w:rPr>
          <w:rFonts w:cs="Arial"/>
          <w:color w:val="auto"/>
        </w:rPr>
        <w:t xml:space="preserve"> entre las horas de atención </w:t>
      </w:r>
      <w:r w:rsidRPr="00435191" w:rsidR="00F25C8F">
        <w:rPr>
          <w:rFonts w:cs="Arial"/>
          <w:color w:val="auto"/>
        </w:rPr>
        <w:t>al</w:t>
      </w:r>
      <w:r w:rsidRPr="00435191" w:rsidR="00895C73">
        <w:rPr>
          <w:rFonts w:cs="Arial"/>
          <w:color w:val="auto"/>
        </w:rPr>
        <w:t xml:space="preserve"> público</w:t>
      </w:r>
      <w:r w:rsidRPr="00435191" w:rsidR="00F25C8F">
        <w:rPr>
          <w:rFonts w:cs="Arial"/>
          <w:color w:val="auto"/>
        </w:rPr>
        <w:t>;</w:t>
      </w:r>
      <w:r w:rsidRPr="00435191" w:rsidR="00895C73">
        <w:rPr>
          <w:rFonts w:cs="Arial"/>
          <w:color w:val="auto"/>
        </w:rPr>
        <w:t xml:space="preserve"> </w:t>
      </w:r>
      <w:r w:rsidRPr="00435191" w:rsidR="007F0153">
        <w:rPr>
          <w:rFonts w:cs="Arial"/>
          <w:color w:val="auto"/>
        </w:rPr>
        <w:t xml:space="preserve">o </w:t>
      </w:r>
      <w:r w:rsidRPr="00435191" w:rsidR="00F25C8F">
        <w:rPr>
          <w:rFonts w:cs="Arial"/>
          <w:color w:val="auto"/>
        </w:rPr>
        <w:t xml:space="preserve">por </w:t>
      </w:r>
      <w:r w:rsidRPr="00435191" w:rsidR="00236B69">
        <w:rPr>
          <w:rFonts w:cs="Arial"/>
          <w:color w:val="auto"/>
        </w:rPr>
        <w:t>correo electrónico</w:t>
      </w:r>
      <w:r w:rsidRPr="00435191" w:rsidR="00895C73">
        <w:rPr>
          <w:rFonts w:cs="Arial"/>
          <w:color w:val="auto"/>
        </w:rPr>
        <w:t xml:space="preserve"> hasta las </w:t>
      </w:r>
      <w:r w:rsidR="007406FB">
        <w:rPr>
          <w:rFonts w:cs="Arial"/>
          <w:color w:val="auto"/>
        </w:rPr>
        <w:t>11</w:t>
      </w:r>
      <w:r w:rsidRPr="00435191" w:rsidR="00895C73">
        <w:rPr>
          <w:rFonts w:cs="Arial"/>
          <w:color w:val="auto"/>
        </w:rPr>
        <w:t>:59 p. m</w:t>
      </w:r>
      <w:r w:rsidRPr="00435191" w:rsidR="00611990">
        <w:rPr>
          <w:rFonts w:cs="Arial"/>
          <w:color w:val="auto"/>
        </w:rPr>
        <w:t>.</w:t>
      </w:r>
      <w:r w:rsidRPr="00435191" w:rsidR="00895C73">
        <w:rPr>
          <w:rFonts w:cs="Arial"/>
          <w:color w:val="auto"/>
        </w:rPr>
        <w:t xml:space="preserve"> del día establecido en el cronograma</w:t>
      </w:r>
      <w:r w:rsidRPr="00435191" w:rsidR="0098479E">
        <w:rPr>
          <w:rFonts w:cs="Arial"/>
          <w:color w:val="auto"/>
        </w:rPr>
        <w:t>. L</w:t>
      </w:r>
      <w:r w:rsidRPr="00435191" w:rsidR="007F0153">
        <w:rPr>
          <w:rFonts w:cs="Arial"/>
          <w:color w:val="auto"/>
        </w:rPr>
        <w:t>os adelantados en el SECOP II se subsana</w:t>
      </w:r>
      <w:r w:rsidRPr="00435191" w:rsidR="00C2639B">
        <w:rPr>
          <w:rFonts w:cs="Arial"/>
          <w:color w:val="auto"/>
        </w:rPr>
        <w:t>rán</w:t>
      </w:r>
      <w:r w:rsidRPr="00435191" w:rsidR="007F0153">
        <w:rPr>
          <w:rFonts w:cs="Arial"/>
          <w:color w:val="auto"/>
        </w:rPr>
        <w:t xml:space="preserve"> por medio de mensajes</w:t>
      </w:r>
      <w:r w:rsidRPr="00435191" w:rsidR="00B13B14">
        <w:rPr>
          <w:rFonts w:cs="Arial"/>
          <w:color w:val="auto"/>
        </w:rPr>
        <w:t>, en</w:t>
      </w:r>
      <w:r w:rsidRPr="00435191" w:rsidR="00F90A63">
        <w:rPr>
          <w:rFonts w:cs="Arial"/>
          <w:color w:val="auto"/>
        </w:rPr>
        <w:t xml:space="preserve"> </w:t>
      </w:r>
      <w:r w:rsidRPr="00435191" w:rsidR="007F0153">
        <w:rPr>
          <w:rFonts w:cs="Arial"/>
          <w:color w:val="auto"/>
        </w:rPr>
        <w:t>la forma prevista en la plataforma.</w:t>
      </w:r>
    </w:p>
    <w:p w:rsidRPr="00435191" w:rsidR="001F5D17" w:rsidP="00CA32D3" w:rsidRDefault="001F5D17" w14:paraId="7DF55D48" w14:textId="2493AE67">
      <w:pPr>
        <w:tabs>
          <w:tab w:val="left" w:pos="-142"/>
        </w:tabs>
        <w:autoSpaceDE w:val="0"/>
        <w:autoSpaceDN w:val="0"/>
        <w:adjustRightInd w:val="0"/>
        <w:spacing w:before="120" w:after="240" w:line="276" w:lineRule="auto"/>
        <w:jc w:val="both"/>
        <w:rPr>
          <w:rFonts w:cs="Arial"/>
          <w:color w:val="auto"/>
        </w:rPr>
      </w:pPr>
      <w:r w:rsidRPr="00435191">
        <w:rPr>
          <w:rFonts w:cs="Arial"/>
          <w:color w:val="auto"/>
        </w:rPr>
        <w:lastRenderedPageBreak/>
        <w:t>Todos</w:t>
      </w:r>
      <w:r w:rsidRPr="00435191" w:rsidR="002644ED">
        <w:rPr>
          <w:rFonts w:eastAsia="Arial" w:cs="Arial"/>
          <w:color w:val="auto"/>
        </w:rPr>
        <w:t xml:space="preserve"> </w:t>
      </w:r>
      <w:r w:rsidRPr="00435191">
        <w:rPr>
          <w:rFonts w:cs="Arial"/>
          <w:color w:val="auto"/>
        </w:rPr>
        <w:t>aquellos</w:t>
      </w:r>
      <w:r w:rsidRPr="00435191" w:rsidR="002644ED">
        <w:rPr>
          <w:rFonts w:eastAsia="Arial" w:cs="Arial"/>
          <w:color w:val="auto"/>
        </w:rPr>
        <w:t xml:space="preserve"> </w:t>
      </w:r>
      <w:r w:rsidRPr="00435191">
        <w:rPr>
          <w:rFonts w:cs="Arial"/>
          <w:color w:val="auto"/>
        </w:rPr>
        <w:t>requisitos</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sidR="006A68E5">
        <w:rPr>
          <w:rFonts w:cs="Arial"/>
          <w:color w:val="auto"/>
        </w:rPr>
        <w:t>o</w:t>
      </w:r>
      <w:r w:rsidRPr="00435191" w:rsidR="00582599">
        <w:rPr>
          <w:rFonts w:cs="Arial"/>
          <w:color w:val="auto"/>
        </w:rPr>
        <w:t>ferta</w:t>
      </w:r>
      <w:r w:rsidRPr="00435191" w:rsidR="002644ED">
        <w:rPr>
          <w:rFonts w:eastAsia="Arial" w:cs="Arial"/>
          <w:color w:val="auto"/>
        </w:rPr>
        <w:t xml:space="preserve"> </w:t>
      </w:r>
      <w:r w:rsidRPr="00435191">
        <w:rPr>
          <w:rFonts w:cs="Arial"/>
          <w:color w:val="auto"/>
        </w:rPr>
        <w:t>que</w:t>
      </w:r>
      <w:r w:rsidRPr="00435191" w:rsidR="002644ED">
        <w:rPr>
          <w:rFonts w:eastAsia="Arial" w:cs="Arial"/>
          <w:color w:val="auto"/>
        </w:rPr>
        <w:t xml:space="preserve"> </w:t>
      </w:r>
      <w:r w:rsidRPr="00435191">
        <w:rPr>
          <w:rFonts w:cs="Arial"/>
          <w:color w:val="auto"/>
        </w:rPr>
        <w:t>afecten</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Pr>
          <w:rFonts w:cs="Arial"/>
          <w:color w:val="auto"/>
        </w:rPr>
        <w:t>asignación</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puntaje</w:t>
      </w:r>
      <w:r w:rsidRPr="00435191" w:rsidR="00525DA2">
        <w:rPr>
          <w:rFonts w:eastAsia="Arial" w:cs="Arial"/>
          <w:color w:val="auto"/>
        </w:rPr>
        <w:t>,</w:t>
      </w:r>
      <w:r w:rsidRPr="00435191" w:rsidR="002644ED">
        <w:rPr>
          <w:rFonts w:eastAsia="Arial" w:cs="Arial"/>
          <w:color w:val="auto"/>
        </w:rPr>
        <w:t xml:space="preserve"> </w:t>
      </w:r>
      <w:r w:rsidRPr="00435191" w:rsidR="00525DA2">
        <w:rPr>
          <w:rFonts w:cs="Arial"/>
          <w:color w:val="auto"/>
        </w:rPr>
        <w:t>incluyendo</w:t>
      </w:r>
      <w:r w:rsidRPr="00435191" w:rsidR="002644ED">
        <w:rPr>
          <w:rFonts w:eastAsia="Arial" w:cs="Arial"/>
          <w:color w:val="auto"/>
        </w:rPr>
        <w:t xml:space="preserve"> </w:t>
      </w:r>
      <w:r w:rsidRPr="00435191" w:rsidR="00525DA2">
        <w:rPr>
          <w:rFonts w:cs="Arial"/>
          <w:color w:val="auto"/>
        </w:rPr>
        <w:t>los</w:t>
      </w:r>
      <w:r w:rsidRPr="00435191" w:rsidR="002644ED">
        <w:rPr>
          <w:rFonts w:eastAsia="Arial" w:cs="Arial"/>
          <w:color w:val="auto"/>
        </w:rPr>
        <w:t xml:space="preserve"> </w:t>
      </w:r>
      <w:r w:rsidRPr="00435191" w:rsidR="00525DA2">
        <w:rPr>
          <w:rFonts w:cs="Arial"/>
          <w:color w:val="auto"/>
        </w:rPr>
        <w:t>necesarios</w:t>
      </w:r>
      <w:r w:rsidRPr="00435191" w:rsidR="002644ED">
        <w:rPr>
          <w:rFonts w:eastAsia="Arial" w:cs="Arial"/>
          <w:color w:val="auto"/>
        </w:rPr>
        <w:t xml:space="preserve"> </w:t>
      </w:r>
      <w:r w:rsidRPr="00435191" w:rsidR="00525DA2">
        <w:rPr>
          <w:rFonts w:cs="Arial"/>
          <w:color w:val="auto"/>
        </w:rPr>
        <w:t>para</w:t>
      </w:r>
      <w:r w:rsidRPr="00435191" w:rsidR="002644ED">
        <w:rPr>
          <w:rFonts w:eastAsia="Arial" w:cs="Arial"/>
          <w:color w:val="auto"/>
        </w:rPr>
        <w:t xml:space="preserve"> </w:t>
      </w:r>
      <w:r w:rsidRPr="00435191" w:rsidR="00525DA2">
        <w:rPr>
          <w:rFonts w:cs="Arial"/>
          <w:color w:val="auto"/>
        </w:rPr>
        <w:t>acreditar</w:t>
      </w:r>
      <w:r w:rsidRPr="00435191" w:rsidR="002644ED">
        <w:rPr>
          <w:rFonts w:eastAsia="Arial" w:cs="Arial"/>
          <w:color w:val="auto"/>
        </w:rPr>
        <w:t xml:space="preserve"> </w:t>
      </w:r>
      <w:r w:rsidRPr="00435191" w:rsidR="00525DA2">
        <w:rPr>
          <w:rFonts w:cs="Arial"/>
          <w:color w:val="auto"/>
        </w:rPr>
        <w:t>requisitos</w:t>
      </w:r>
      <w:r w:rsidRPr="00435191" w:rsidR="002644ED">
        <w:rPr>
          <w:rFonts w:eastAsia="Arial" w:cs="Arial"/>
          <w:color w:val="auto"/>
        </w:rPr>
        <w:t xml:space="preserve"> </w:t>
      </w:r>
      <w:r w:rsidRPr="00435191" w:rsidR="00525DA2">
        <w:rPr>
          <w:rFonts w:cs="Arial"/>
          <w:color w:val="auto"/>
        </w:rPr>
        <w:t>de</w:t>
      </w:r>
      <w:r w:rsidRPr="00435191" w:rsidR="002644ED">
        <w:rPr>
          <w:rFonts w:eastAsia="Arial" w:cs="Arial"/>
          <w:color w:val="auto"/>
        </w:rPr>
        <w:t xml:space="preserve"> </w:t>
      </w:r>
      <w:r w:rsidRPr="00435191" w:rsidR="00525DA2">
        <w:rPr>
          <w:rFonts w:cs="Arial"/>
          <w:color w:val="auto"/>
        </w:rPr>
        <w:t>desempate</w:t>
      </w:r>
      <w:r w:rsidRPr="00435191" w:rsidR="00525DA2">
        <w:rPr>
          <w:rFonts w:eastAsia="Arial" w:cs="Arial"/>
          <w:color w:val="auto"/>
        </w:rPr>
        <w:t>,</w:t>
      </w:r>
      <w:r w:rsidRPr="00435191" w:rsidR="002644ED">
        <w:rPr>
          <w:rFonts w:eastAsia="Arial" w:cs="Arial"/>
          <w:color w:val="auto"/>
        </w:rPr>
        <w:t xml:space="preserve"> </w:t>
      </w:r>
      <w:r w:rsidRPr="00435191">
        <w:rPr>
          <w:rFonts w:cs="Arial"/>
          <w:color w:val="auto"/>
        </w:rPr>
        <w:t>no</w:t>
      </w:r>
      <w:r w:rsidRPr="00435191" w:rsidR="002644ED">
        <w:rPr>
          <w:rFonts w:eastAsia="Arial" w:cs="Arial"/>
          <w:color w:val="auto"/>
        </w:rPr>
        <w:t xml:space="preserve"> </w:t>
      </w:r>
      <w:r w:rsidRPr="00435191" w:rsidR="003F79C9">
        <w:rPr>
          <w:rFonts w:cs="Arial"/>
          <w:color w:val="auto"/>
        </w:rPr>
        <w:t>son subsanables</w:t>
      </w:r>
      <w:r w:rsidRPr="00435191">
        <w:rPr>
          <w:rFonts w:eastAsia="Arial" w:cs="Arial"/>
          <w:color w:val="auto"/>
        </w:rPr>
        <w:t>,</w:t>
      </w:r>
      <w:r w:rsidRPr="00435191" w:rsidR="002644ED">
        <w:rPr>
          <w:rFonts w:eastAsia="Arial" w:cs="Arial"/>
          <w:color w:val="auto"/>
        </w:rPr>
        <w:t xml:space="preserve"> </w:t>
      </w:r>
      <w:r w:rsidRPr="00435191">
        <w:rPr>
          <w:rFonts w:cs="Arial"/>
          <w:color w:val="auto"/>
        </w:rPr>
        <w:t>por</w:t>
      </w:r>
      <w:r w:rsidRPr="00435191" w:rsidR="002644ED">
        <w:rPr>
          <w:rFonts w:eastAsia="Arial" w:cs="Arial"/>
          <w:color w:val="auto"/>
        </w:rPr>
        <w:t xml:space="preserve"> </w:t>
      </w:r>
      <w:r w:rsidRPr="00435191">
        <w:rPr>
          <w:rFonts w:cs="Arial"/>
          <w:color w:val="auto"/>
        </w:rPr>
        <w:t>lo</w:t>
      </w:r>
      <w:r w:rsidRPr="00435191" w:rsidR="002644ED">
        <w:rPr>
          <w:rFonts w:eastAsia="Arial" w:cs="Arial"/>
          <w:color w:val="auto"/>
        </w:rPr>
        <w:t xml:space="preserve"> </w:t>
      </w:r>
      <w:r w:rsidRPr="00435191">
        <w:rPr>
          <w:rFonts w:cs="Arial"/>
          <w:color w:val="auto"/>
        </w:rPr>
        <w:t>que</w:t>
      </w:r>
      <w:r w:rsidRPr="00435191" w:rsidR="002644ED">
        <w:rPr>
          <w:rFonts w:eastAsia="Arial" w:cs="Arial"/>
          <w:color w:val="auto"/>
        </w:rPr>
        <w:t xml:space="preserve"> </w:t>
      </w:r>
      <w:r w:rsidRPr="00435191">
        <w:rPr>
          <w:rFonts w:cs="Arial"/>
          <w:color w:val="auto"/>
        </w:rPr>
        <w:t>los</w:t>
      </w:r>
      <w:r w:rsidRPr="00435191" w:rsidR="002644ED">
        <w:rPr>
          <w:rFonts w:eastAsia="Arial" w:cs="Arial"/>
          <w:color w:val="auto"/>
        </w:rPr>
        <w:t xml:space="preserve"> </w:t>
      </w:r>
      <w:r w:rsidRPr="00435191">
        <w:rPr>
          <w:rFonts w:cs="Arial"/>
          <w:color w:val="auto"/>
        </w:rPr>
        <w:t>mismos</w:t>
      </w:r>
      <w:r w:rsidRPr="00435191" w:rsidR="002644ED">
        <w:rPr>
          <w:rFonts w:eastAsia="Arial" w:cs="Arial"/>
          <w:color w:val="auto"/>
        </w:rPr>
        <w:t xml:space="preserve"> </w:t>
      </w:r>
      <w:r w:rsidRPr="00435191">
        <w:rPr>
          <w:rFonts w:cs="Arial"/>
          <w:color w:val="auto"/>
        </w:rPr>
        <w:t>deben</w:t>
      </w:r>
      <w:r w:rsidRPr="00435191" w:rsidR="002644ED">
        <w:rPr>
          <w:rFonts w:eastAsia="Arial" w:cs="Arial"/>
          <w:color w:val="auto"/>
        </w:rPr>
        <w:t xml:space="preserve"> </w:t>
      </w:r>
      <w:r w:rsidRPr="00435191">
        <w:rPr>
          <w:rFonts w:cs="Arial"/>
          <w:color w:val="auto"/>
        </w:rPr>
        <w:t>ser</w:t>
      </w:r>
      <w:r w:rsidRPr="00435191" w:rsidR="002644ED">
        <w:rPr>
          <w:rFonts w:eastAsia="Arial" w:cs="Arial"/>
          <w:color w:val="auto"/>
        </w:rPr>
        <w:t xml:space="preserve"> </w:t>
      </w:r>
      <w:r w:rsidRPr="00435191">
        <w:rPr>
          <w:rFonts w:cs="Arial"/>
          <w:color w:val="auto"/>
        </w:rPr>
        <w:t>aportados</w:t>
      </w:r>
      <w:r w:rsidRPr="00435191" w:rsidR="002644ED">
        <w:rPr>
          <w:rFonts w:eastAsia="Arial" w:cs="Arial"/>
          <w:color w:val="auto"/>
        </w:rPr>
        <w:t xml:space="preserve"> </w:t>
      </w:r>
      <w:r w:rsidRPr="00435191">
        <w:rPr>
          <w:rFonts w:cs="Arial"/>
          <w:color w:val="auto"/>
        </w:rPr>
        <w:t>por</w:t>
      </w:r>
      <w:r w:rsidRPr="00435191" w:rsidR="002644ED">
        <w:rPr>
          <w:rFonts w:eastAsia="Arial" w:cs="Arial"/>
          <w:color w:val="auto"/>
        </w:rPr>
        <w:t xml:space="preserve"> </w:t>
      </w:r>
      <w:r w:rsidRPr="00435191">
        <w:rPr>
          <w:rFonts w:cs="Arial"/>
          <w:color w:val="auto"/>
        </w:rPr>
        <w:t>los</w:t>
      </w:r>
      <w:r w:rsidRPr="00435191" w:rsidR="002644ED">
        <w:rPr>
          <w:rFonts w:eastAsia="Arial" w:cs="Arial"/>
          <w:color w:val="auto"/>
        </w:rPr>
        <w:t xml:space="preserve"> </w:t>
      </w:r>
      <w:r w:rsidR="007406FB">
        <w:rPr>
          <w:rFonts w:cs="Arial"/>
          <w:color w:val="auto"/>
        </w:rPr>
        <w:t>p</w:t>
      </w:r>
      <w:r w:rsidRPr="00435191" w:rsidR="003E509E">
        <w:rPr>
          <w:rFonts w:cs="Arial"/>
          <w:color w:val="auto"/>
        </w:rPr>
        <w:t>roponentes</w:t>
      </w:r>
      <w:r w:rsidRPr="00435191" w:rsidR="002644ED">
        <w:rPr>
          <w:rFonts w:eastAsia="Arial" w:cs="Arial"/>
          <w:color w:val="auto"/>
        </w:rPr>
        <w:t xml:space="preserve"> </w:t>
      </w:r>
      <w:r w:rsidRPr="00435191">
        <w:rPr>
          <w:rFonts w:cs="Arial"/>
          <w:color w:val="auto"/>
        </w:rPr>
        <w:t>desde</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Pr>
          <w:rFonts w:cs="Arial"/>
          <w:color w:val="auto"/>
        </w:rPr>
        <w:t>presentación</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sidR="006A68E5">
        <w:rPr>
          <w:rFonts w:cs="Arial"/>
          <w:color w:val="auto"/>
        </w:rPr>
        <w:t>o</w:t>
      </w:r>
      <w:r w:rsidRPr="00435191">
        <w:rPr>
          <w:rFonts w:cs="Arial"/>
          <w:color w:val="auto"/>
        </w:rPr>
        <w:t>ferta.</w:t>
      </w:r>
      <w:r w:rsidRPr="00435191" w:rsidR="00C17C4D">
        <w:rPr>
          <w:rFonts w:cs="Arial"/>
          <w:color w:val="auto"/>
        </w:rPr>
        <w:t xml:space="preserve"> No obstante,</w:t>
      </w:r>
      <w:r w:rsidRPr="00435191" w:rsidR="00EB0702">
        <w:rPr>
          <w:rFonts w:cs="Arial"/>
          <w:color w:val="auto"/>
        </w:rPr>
        <w:t xml:space="preserve"> </w:t>
      </w:r>
      <w:r w:rsidRPr="00435191" w:rsidR="007D1BAC">
        <w:rPr>
          <w:rFonts w:cs="Arial"/>
          <w:color w:val="auto"/>
        </w:rPr>
        <w:t>pueden ser aclarados o ser objeto de explicación</w:t>
      </w:r>
      <w:r w:rsidRPr="00435191" w:rsidR="00B373A7">
        <w:rPr>
          <w:rFonts w:cs="Arial"/>
          <w:color w:val="auto"/>
        </w:rPr>
        <w:t>.</w:t>
      </w:r>
    </w:p>
    <w:p w:rsidRPr="00435191" w:rsidR="009657B7" w:rsidP="00CA32D3" w:rsidRDefault="009657B7" w14:paraId="7502E91E" w14:textId="368350D5">
      <w:pPr>
        <w:tabs>
          <w:tab w:val="left" w:pos="-142"/>
        </w:tabs>
        <w:autoSpaceDE w:val="0"/>
        <w:autoSpaceDN w:val="0"/>
        <w:adjustRightInd w:val="0"/>
        <w:spacing w:before="120" w:after="240" w:line="276" w:lineRule="auto"/>
        <w:jc w:val="both"/>
        <w:rPr>
          <w:rFonts w:cs="Arial"/>
          <w:color w:val="auto"/>
          <w:lang w:val="es-ES"/>
        </w:rPr>
      </w:pPr>
      <w:bookmarkStart w:name="_Toc511375632" w:id="103"/>
      <w:bookmarkStart w:name="_Toc511375810" w:id="104"/>
      <w:bookmarkStart w:name="_Toc511375634" w:id="105"/>
      <w:bookmarkStart w:name="_Toc511375812" w:id="106"/>
      <w:bookmarkStart w:name="_Toc511375635" w:id="107"/>
      <w:bookmarkStart w:name="_Toc511375813" w:id="108"/>
      <w:bookmarkStart w:name="_Toc511375637" w:id="109"/>
      <w:bookmarkStart w:name="_Toc511375815" w:id="110"/>
      <w:bookmarkStart w:name="_Toc511379955" w:id="111"/>
      <w:bookmarkStart w:name="_Hlk516131719" w:id="112"/>
      <w:bookmarkStart w:name="_Toc508648247" w:id="113"/>
      <w:bookmarkStart w:name="_Toc508984031" w:id="114"/>
      <w:bookmarkStart w:name="_Toc509843861" w:id="115"/>
      <w:bookmarkStart w:name="_Toc511924769" w:id="116"/>
      <w:bookmarkEnd w:id="103"/>
      <w:bookmarkEnd w:id="104"/>
      <w:bookmarkEnd w:id="105"/>
      <w:bookmarkEnd w:id="106"/>
      <w:bookmarkEnd w:id="107"/>
      <w:bookmarkEnd w:id="108"/>
      <w:bookmarkEnd w:id="109"/>
      <w:bookmarkEnd w:id="110"/>
      <w:bookmarkEnd w:id="111"/>
      <w:r w:rsidRPr="00435191">
        <w:rPr>
          <w:rFonts w:cs="Arial"/>
          <w:color w:val="auto"/>
          <w:lang w:val="es-ES" w:eastAsia="es-ES"/>
        </w:rPr>
        <w:t xml:space="preserve">En virtud del principio de </w:t>
      </w:r>
      <w:r w:rsidRPr="00435191" w:rsidR="00F75C5B">
        <w:rPr>
          <w:rFonts w:cs="Arial"/>
          <w:color w:val="auto"/>
          <w:lang w:val="es-ES" w:eastAsia="es-ES"/>
        </w:rPr>
        <w:t>b</w:t>
      </w:r>
      <w:r w:rsidRPr="00435191">
        <w:rPr>
          <w:rFonts w:cs="Arial"/>
          <w:color w:val="auto"/>
          <w:lang w:val="es-ES" w:eastAsia="es-ES"/>
        </w:rPr>
        <w:t xml:space="preserve">uena </w:t>
      </w:r>
      <w:r w:rsidRPr="00435191" w:rsidR="00F75C5B">
        <w:rPr>
          <w:rFonts w:cs="Arial"/>
          <w:color w:val="auto"/>
          <w:lang w:val="es-ES" w:eastAsia="es-ES"/>
        </w:rPr>
        <w:t>f</w:t>
      </w:r>
      <w:r w:rsidRPr="00435191">
        <w:rPr>
          <w:rFonts w:cs="Arial"/>
          <w:color w:val="auto"/>
          <w:lang w:val="es-ES" w:eastAsia="es-ES"/>
        </w:rPr>
        <w:t xml:space="preserve">e, los </w:t>
      </w:r>
      <w:r w:rsidR="007406FB">
        <w:rPr>
          <w:rFonts w:cs="Arial"/>
          <w:color w:val="auto"/>
          <w:lang w:val="es-ES" w:eastAsia="es-ES"/>
        </w:rPr>
        <w:t>p</w:t>
      </w:r>
      <w:r w:rsidRPr="00435191" w:rsidR="003E509E">
        <w:rPr>
          <w:rFonts w:cs="Arial"/>
          <w:color w:val="auto"/>
          <w:lang w:val="es-ES" w:eastAsia="es-ES"/>
        </w:rPr>
        <w:t>roponentes</w:t>
      </w:r>
      <w:r w:rsidRPr="00435191">
        <w:rPr>
          <w:rFonts w:cs="Arial"/>
          <w:color w:val="auto"/>
          <w:lang w:val="es-ES" w:eastAsia="es-ES"/>
        </w:rPr>
        <w:t xml:space="preserve"> que presenten observaciones al </w:t>
      </w:r>
      <w:r w:rsidR="007406FB">
        <w:rPr>
          <w:rFonts w:cs="Arial"/>
          <w:color w:val="auto"/>
          <w:lang w:val="es-ES" w:eastAsia="es-ES"/>
        </w:rPr>
        <w:t>p</w:t>
      </w:r>
      <w:r w:rsidRPr="00435191" w:rsidR="007C41C7">
        <w:rPr>
          <w:rFonts w:cs="Arial"/>
          <w:color w:val="auto"/>
          <w:lang w:val="es-ES" w:eastAsia="es-ES"/>
        </w:rPr>
        <w:t>roceso</w:t>
      </w:r>
      <w:r w:rsidRPr="00435191">
        <w:rPr>
          <w:rFonts w:cs="Arial"/>
          <w:color w:val="auto"/>
          <w:lang w:val="es-ES" w:eastAsia="es-ES"/>
        </w:rPr>
        <w:t xml:space="preserve"> o a las ofertas y conductas de los demás oferentes deberán justificar y demostrar </w:t>
      </w:r>
      <w:r w:rsidRPr="00435191" w:rsidR="003E0E45">
        <w:rPr>
          <w:rFonts w:cs="Arial"/>
          <w:color w:val="auto"/>
          <w:lang w:val="es-ES" w:eastAsia="es-ES"/>
        </w:rPr>
        <w:t xml:space="preserve">su </w:t>
      </w:r>
      <w:r w:rsidRPr="00435191">
        <w:rPr>
          <w:rFonts w:cs="Arial"/>
          <w:color w:val="auto"/>
          <w:lang w:val="es-ES" w:eastAsia="es-ES"/>
        </w:rPr>
        <w:t>procedencia y oportunidad.</w:t>
      </w:r>
      <w:r w:rsidRPr="00435191" w:rsidR="00F128DF">
        <w:rPr>
          <w:rFonts w:cs="Arial"/>
          <w:color w:val="auto"/>
          <w:lang w:val="es-ES" w:eastAsia="es-ES"/>
        </w:rPr>
        <w:t xml:space="preserve"> </w:t>
      </w:r>
    </w:p>
    <w:p w:rsidRPr="00435191" w:rsidR="001F5D17" w:rsidP="00404AB8" w:rsidRDefault="00EE3A1F" w14:paraId="1360EBD8" w14:textId="4557E6C6">
      <w:pPr>
        <w:pStyle w:val="Capitulo1"/>
        <w:numPr>
          <w:ilvl w:val="0"/>
          <w:numId w:val="86"/>
        </w:numPr>
        <w:rPr>
          <w:color w:val="auto"/>
        </w:rPr>
      </w:pPr>
      <w:bookmarkStart w:name="_Toc520226858" w:id="117"/>
      <w:bookmarkStart w:name="_Toc520297828" w:id="118"/>
      <w:bookmarkStart w:name="_Toc520317093" w:id="119"/>
      <w:bookmarkStart w:name="_Toc533083694" w:id="120"/>
      <w:bookmarkStart w:name="_Toc32096805" w:id="121"/>
      <w:bookmarkStart w:name="_Toc57632919" w:id="122"/>
      <w:bookmarkStart w:name="_Toc57636776" w:id="123"/>
      <w:bookmarkEnd w:id="101"/>
      <w:bookmarkEnd w:id="112"/>
      <w:r w:rsidRPr="00435191">
        <w:rPr>
          <w:color w:val="auto"/>
        </w:rPr>
        <w:t>CRONOG</w:t>
      </w:r>
      <w:r w:rsidRPr="00435191" w:rsidR="000F2924">
        <w:rPr>
          <w:color w:val="auto"/>
        </w:rPr>
        <w:t xml:space="preserve">RAMA </w:t>
      </w:r>
      <w:r w:rsidRPr="00435191" w:rsidR="001F5D17">
        <w:rPr>
          <w:color w:val="auto"/>
        </w:rPr>
        <w:t>DEL</w:t>
      </w:r>
      <w:r w:rsidRPr="00435191" w:rsidR="002644ED">
        <w:rPr>
          <w:color w:val="auto"/>
        </w:rPr>
        <w:t xml:space="preserve"> </w:t>
      </w:r>
      <w:bookmarkEnd w:id="113"/>
      <w:bookmarkEnd w:id="114"/>
      <w:bookmarkEnd w:id="115"/>
      <w:bookmarkEnd w:id="116"/>
      <w:bookmarkEnd w:id="117"/>
      <w:bookmarkEnd w:id="118"/>
      <w:bookmarkEnd w:id="119"/>
      <w:bookmarkEnd w:id="120"/>
      <w:r w:rsidRPr="00435191" w:rsidR="007C41C7">
        <w:rPr>
          <w:color w:val="auto"/>
        </w:rPr>
        <w:t>PROCESO</w:t>
      </w:r>
      <w:bookmarkEnd w:id="121"/>
      <w:bookmarkEnd w:id="122"/>
      <w:bookmarkEnd w:id="123"/>
    </w:p>
    <w:p w:rsidRPr="00435191" w:rsidR="00AC7330" w:rsidP="00CA32D3" w:rsidRDefault="00AC7330" w14:paraId="28CED3A6" w14:textId="7950BD2F">
      <w:pPr>
        <w:spacing w:line="276" w:lineRule="auto"/>
        <w:jc w:val="both"/>
        <w:rPr>
          <w:rFonts w:cs="Arial"/>
          <w:color w:val="auto"/>
        </w:rPr>
      </w:pPr>
      <w:r w:rsidRPr="00435191">
        <w:rPr>
          <w:rFonts w:cs="Arial"/>
          <w:color w:val="auto"/>
        </w:rPr>
        <w:t xml:space="preserve">El cronograma del </w:t>
      </w:r>
      <w:r w:rsidRPr="00435191" w:rsidR="000C26D4">
        <w:rPr>
          <w:rFonts w:cs="Arial"/>
          <w:color w:val="auto"/>
        </w:rPr>
        <w:t>proceso es el contenido en el Anexo 2 – Cronograma.</w:t>
      </w:r>
    </w:p>
    <w:p w:rsidRPr="00435191" w:rsidR="001F5D17" w:rsidP="00CA32D3" w:rsidRDefault="00B40270" w14:paraId="13C0E82F" w14:textId="6164B496">
      <w:pPr>
        <w:spacing w:line="276" w:lineRule="auto"/>
        <w:jc w:val="both"/>
        <w:rPr>
          <w:rFonts w:eastAsia="Arial" w:cs="Arial"/>
          <w:color w:val="auto"/>
        </w:rPr>
      </w:pPr>
      <w:r w:rsidRPr="00435191">
        <w:rPr>
          <w:rFonts w:cs="Arial"/>
          <w:color w:val="auto"/>
          <w:highlight w:val="lightGray"/>
        </w:rPr>
        <w:t>[</w:t>
      </w:r>
      <w:r w:rsidRPr="00435191" w:rsidR="00525DA2">
        <w:rPr>
          <w:rFonts w:cs="Arial"/>
          <w:color w:val="auto"/>
          <w:highlight w:val="lightGray"/>
        </w:rPr>
        <w:t>El</w:t>
      </w:r>
      <w:r w:rsidRPr="00435191" w:rsidR="002644ED">
        <w:rPr>
          <w:rFonts w:eastAsia="Arial" w:cs="Arial"/>
          <w:color w:val="auto"/>
          <w:highlight w:val="lightGray"/>
        </w:rPr>
        <w:t xml:space="preserve"> </w:t>
      </w:r>
      <w:r w:rsidRPr="00435191" w:rsidR="00525DA2">
        <w:rPr>
          <w:rFonts w:cs="Arial"/>
          <w:color w:val="auto"/>
          <w:highlight w:val="lightGray"/>
        </w:rPr>
        <w:t>cronograma</w:t>
      </w:r>
      <w:r w:rsidRPr="00435191" w:rsidR="002644ED">
        <w:rPr>
          <w:rFonts w:eastAsia="Arial" w:cs="Arial"/>
          <w:color w:val="auto"/>
          <w:highlight w:val="lightGray"/>
        </w:rPr>
        <w:t xml:space="preserve"> </w:t>
      </w:r>
      <w:r w:rsidRPr="00435191" w:rsidR="00525DA2">
        <w:rPr>
          <w:rFonts w:cs="Arial"/>
          <w:color w:val="auto"/>
          <w:highlight w:val="lightGray"/>
        </w:rPr>
        <w:t>del</w:t>
      </w:r>
      <w:r w:rsidRPr="00435191" w:rsidR="002644ED">
        <w:rPr>
          <w:rFonts w:eastAsia="Arial" w:cs="Arial"/>
          <w:color w:val="auto"/>
          <w:highlight w:val="lightGray"/>
        </w:rPr>
        <w:t xml:space="preserve"> </w:t>
      </w:r>
      <w:r w:rsidR="00222E59">
        <w:rPr>
          <w:rFonts w:cs="Arial"/>
          <w:color w:val="auto"/>
          <w:highlight w:val="lightGray"/>
        </w:rPr>
        <w:t>p</w:t>
      </w:r>
      <w:r w:rsidRPr="00435191" w:rsidR="007C41C7">
        <w:rPr>
          <w:rFonts w:cs="Arial"/>
          <w:color w:val="auto"/>
          <w:highlight w:val="lightGray"/>
        </w:rPr>
        <w:t>roceso</w:t>
      </w:r>
      <w:r w:rsidRPr="00435191" w:rsidR="002644ED">
        <w:rPr>
          <w:rFonts w:eastAsia="Arial" w:cs="Arial"/>
          <w:color w:val="auto"/>
          <w:highlight w:val="lightGray"/>
        </w:rPr>
        <w:t xml:space="preserve"> </w:t>
      </w:r>
      <w:r w:rsidRPr="00435191" w:rsidR="00C52595">
        <w:rPr>
          <w:rFonts w:eastAsia="Arial" w:cs="Arial"/>
          <w:color w:val="auto"/>
          <w:highlight w:val="lightGray"/>
        </w:rPr>
        <w:t xml:space="preserve">deberá ser elaborado por la </w:t>
      </w:r>
      <w:r w:rsidR="00222E59">
        <w:rPr>
          <w:rFonts w:eastAsia="Arial" w:cs="Arial"/>
          <w:color w:val="auto"/>
          <w:highlight w:val="lightGray"/>
        </w:rPr>
        <w:t>e</w:t>
      </w:r>
      <w:r w:rsidRPr="00435191" w:rsidR="00C52595">
        <w:rPr>
          <w:rFonts w:eastAsia="Arial" w:cs="Arial"/>
          <w:color w:val="auto"/>
          <w:highlight w:val="lightGray"/>
        </w:rPr>
        <w:t xml:space="preserve">ntidad teniendo en cuenta </w:t>
      </w:r>
      <w:r w:rsidRPr="00435191" w:rsidR="00EA72D2">
        <w:rPr>
          <w:rFonts w:eastAsia="Arial" w:cs="Arial"/>
          <w:color w:val="auto"/>
          <w:highlight w:val="lightGray"/>
        </w:rPr>
        <w:t>los términos legales para cada una de las etapas de</w:t>
      </w:r>
      <w:r w:rsidRPr="00435191" w:rsidR="00C570A1">
        <w:rPr>
          <w:rFonts w:eastAsia="Arial" w:cs="Arial"/>
          <w:color w:val="auto"/>
          <w:highlight w:val="lightGray"/>
        </w:rPr>
        <w:t>l</w:t>
      </w:r>
      <w:r w:rsidRPr="00435191" w:rsidR="00EA72D2">
        <w:rPr>
          <w:rFonts w:eastAsia="Arial" w:cs="Arial"/>
          <w:color w:val="auto"/>
          <w:highlight w:val="lightGray"/>
        </w:rPr>
        <w:t xml:space="preserve"> </w:t>
      </w:r>
      <w:r w:rsidR="00222E59">
        <w:rPr>
          <w:rFonts w:eastAsia="Arial" w:cs="Arial"/>
          <w:color w:val="auto"/>
          <w:highlight w:val="lightGray"/>
        </w:rPr>
        <w:t>p</w:t>
      </w:r>
      <w:r w:rsidRPr="00435191" w:rsidR="007C41C7">
        <w:rPr>
          <w:rFonts w:eastAsia="Arial" w:cs="Arial"/>
          <w:color w:val="auto"/>
          <w:highlight w:val="lightGray"/>
        </w:rPr>
        <w:t>roceso</w:t>
      </w:r>
      <w:r w:rsidRPr="00435191" w:rsidR="0025099C">
        <w:rPr>
          <w:rFonts w:eastAsia="Arial" w:cs="Arial"/>
          <w:color w:val="auto"/>
          <w:highlight w:val="lightGray"/>
        </w:rPr>
        <w:t xml:space="preserve"> e inclui</w:t>
      </w:r>
      <w:r w:rsidRPr="00435191" w:rsidR="00D70757">
        <w:rPr>
          <w:rFonts w:eastAsia="Arial" w:cs="Arial"/>
          <w:color w:val="auto"/>
          <w:highlight w:val="lightGray"/>
        </w:rPr>
        <w:t>rlo</w:t>
      </w:r>
      <w:r w:rsidRPr="00435191" w:rsidR="0025099C">
        <w:rPr>
          <w:rFonts w:eastAsia="Arial" w:cs="Arial"/>
          <w:color w:val="auto"/>
          <w:highlight w:val="lightGray"/>
        </w:rPr>
        <w:t xml:space="preserve"> en el </w:t>
      </w:r>
      <w:r w:rsidRPr="00435191" w:rsidR="0025099C">
        <w:rPr>
          <w:rFonts w:cs="Arial"/>
          <w:color w:val="auto"/>
          <w:highlight w:val="lightGray"/>
        </w:rPr>
        <w:fldChar w:fldCharType="begin"/>
      </w:r>
      <w:r w:rsidRPr="00435191" w:rsidR="0025099C">
        <w:rPr>
          <w:rFonts w:eastAsia="Arial" w:cs="Arial"/>
          <w:color w:val="auto"/>
        </w:rPr>
        <w:instrText xml:space="preserve"> REF _Ref508648948 \h </w:instrText>
      </w:r>
      <w:r w:rsidRPr="00435191" w:rsidR="00CA32D3">
        <w:rPr>
          <w:rFonts w:cs="Arial"/>
          <w:color w:val="auto"/>
        </w:rPr>
        <w:instrText xml:space="preserve"> \* MERGEFORMAT </w:instrText>
      </w:r>
      <w:r w:rsidRPr="00435191" w:rsidR="0025099C">
        <w:rPr>
          <w:rFonts w:cs="Arial"/>
          <w:color w:val="auto"/>
          <w:highlight w:val="lightGray"/>
        </w:rPr>
      </w:r>
      <w:r w:rsidRPr="00435191" w:rsidR="0025099C">
        <w:rPr>
          <w:rFonts w:eastAsia="Arial" w:cs="Arial"/>
          <w:color w:val="auto"/>
          <w:highlight w:val="lightGray"/>
        </w:rPr>
        <w:fldChar w:fldCharType="separate"/>
      </w:r>
      <w:r w:rsidRPr="00435191" w:rsidR="00435191">
        <w:rPr>
          <w:rFonts w:eastAsia="Arial" w:cs="Arial"/>
          <w:color w:val="auto"/>
          <w:highlight w:val="lightGray"/>
        </w:rPr>
        <w:t>Anexo 2 – Cronograma</w:t>
      </w:r>
      <w:r w:rsidRPr="00435191" w:rsidR="0025099C">
        <w:rPr>
          <w:rFonts w:cs="Arial"/>
          <w:color w:val="auto"/>
          <w:highlight w:val="lightGray"/>
        </w:rPr>
        <w:fldChar w:fldCharType="end"/>
      </w:r>
      <w:r w:rsidRPr="00435191" w:rsidR="00103CDE">
        <w:rPr>
          <w:rFonts w:eastAsia="Arial" w:cs="Arial"/>
          <w:color w:val="auto"/>
          <w:highlight w:val="lightGray"/>
        </w:rPr>
        <w:t>]</w:t>
      </w:r>
    </w:p>
    <w:p w:rsidRPr="00435191" w:rsidR="00FB0007" w:rsidP="00CA32D3" w:rsidRDefault="00FB0007" w14:paraId="2BB35470" w14:textId="4CF14B00">
      <w:pPr>
        <w:spacing w:line="276" w:lineRule="auto"/>
        <w:jc w:val="both"/>
        <w:rPr>
          <w:rFonts w:eastAsia="Arial" w:cs="Arial"/>
          <w:color w:val="auto"/>
        </w:rPr>
      </w:pPr>
      <w:r w:rsidRPr="00435191">
        <w:rPr>
          <w:rFonts w:cs="Arial"/>
          <w:color w:val="auto"/>
          <w:highlight w:val="lightGray"/>
        </w:rPr>
        <w:t xml:space="preserve">[La </w:t>
      </w:r>
      <w:r w:rsidR="004D3722">
        <w:rPr>
          <w:rFonts w:cs="Arial"/>
          <w:color w:val="auto"/>
          <w:highlight w:val="lightGray"/>
        </w:rPr>
        <w:t>e</w:t>
      </w:r>
      <w:r w:rsidRPr="00435191">
        <w:rPr>
          <w:rFonts w:cs="Arial"/>
          <w:color w:val="auto"/>
          <w:highlight w:val="lightGray"/>
        </w:rPr>
        <w:t>ntidad debe adaptar esta sección al formato del SECOP II cuando contrate por medio de esta plataforma</w:t>
      </w:r>
      <w:r w:rsidRPr="00435191" w:rsidR="00103CDE">
        <w:rPr>
          <w:rFonts w:cs="Arial"/>
          <w:color w:val="auto"/>
          <w:highlight w:val="lightGray"/>
        </w:rPr>
        <w:t>]</w:t>
      </w:r>
      <w:r w:rsidRPr="00435191">
        <w:rPr>
          <w:rFonts w:cs="Arial"/>
          <w:color w:val="auto"/>
        </w:rPr>
        <w:t xml:space="preserve"> </w:t>
      </w:r>
    </w:p>
    <w:p w:rsidRPr="00435191" w:rsidR="00CD0261" w:rsidP="00404AB8" w:rsidRDefault="00CD0261" w14:paraId="6423B5F2" w14:textId="295FF5BB">
      <w:pPr>
        <w:pStyle w:val="Capitulo1"/>
        <w:numPr>
          <w:ilvl w:val="0"/>
          <w:numId w:val="86"/>
        </w:numPr>
        <w:rPr>
          <w:color w:val="auto"/>
        </w:rPr>
      </w:pPr>
      <w:bookmarkStart w:name="_Toc504124491" w:id="124"/>
      <w:bookmarkStart w:name="_Toc508648248" w:id="125"/>
      <w:bookmarkStart w:name="_Toc508984032" w:id="126"/>
      <w:bookmarkStart w:name="_Toc509843862" w:id="127"/>
      <w:bookmarkStart w:name="_Toc511924770" w:id="128"/>
      <w:bookmarkStart w:name="_Toc520226859" w:id="129"/>
      <w:bookmarkStart w:name="_Toc520297829" w:id="130"/>
      <w:bookmarkStart w:name="_Toc520317094" w:id="131"/>
      <w:bookmarkStart w:name="_Toc533083695" w:id="132"/>
      <w:bookmarkStart w:name="_Toc32096806" w:id="133"/>
      <w:bookmarkStart w:name="_Toc57632920" w:id="134"/>
      <w:bookmarkStart w:name="_Toc57636777" w:id="135"/>
      <w:r w:rsidRPr="00435191">
        <w:rPr>
          <w:color w:val="auto"/>
        </w:rPr>
        <w:t>IDIOMA</w:t>
      </w:r>
      <w:bookmarkEnd w:id="124"/>
      <w:bookmarkEnd w:id="125"/>
      <w:bookmarkEnd w:id="126"/>
      <w:bookmarkEnd w:id="127"/>
      <w:bookmarkEnd w:id="128"/>
      <w:bookmarkEnd w:id="129"/>
      <w:bookmarkEnd w:id="130"/>
      <w:bookmarkEnd w:id="131"/>
      <w:bookmarkEnd w:id="132"/>
      <w:bookmarkEnd w:id="133"/>
      <w:bookmarkEnd w:id="134"/>
      <w:bookmarkEnd w:id="135"/>
    </w:p>
    <w:p w:rsidR="00533EB8" w:rsidP="00BC69CA" w:rsidRDefault="001728FF" w14:paraId="34825C54" w14:textId="352AC3EC">
      <w:pPr>
        <w:spacing w:after="0" w:line="276" w:lineRule="auto"/>
        <w:jc w:val="both"/>
        <w:rPr>
          <w:rFonts w:cs="Arial"/>
          <w:color w:val="auto"/>
          <w:lang w:eastAsia="es-ES"/>
        </w:rPr>
      </w:pPr>
      <w:bookmarkStart w:name="_Hlk509412944" w:id="136"/>
      <w:r w:rsidRPr="00435191">
        <w:rPr>
          <w:rFonts w:cs="Arial"/>
          <w:color w:val="auto"/>
          <w:lang w:eastAsia="es-ES"/>
        </w:rPr>
        <w:t>Los</w:t>
      </w:r>
      <w:r w:rsidRPr="00435191" w:rsidR="002644ED">
        <w:rPr>
          <w:rFonts w:eastAsia="Arial,Times New Roman" w:cs="Arial"/>
          <w:color w:val="auto"/>
          <w:lang w:eastAsia="es-ES"/>
        </w:rPr>
        <w:t xml:space="preserve"> </w:t>
      </w:r>
      <w:r w:rsidRPr="00435191">
        <w:rPr>
          <w:rFonts w:cs="Arial"/>
          <w:color w:val="auto"/>
          <w:lang w:eastAsia="es-ES"/>
        </w:rPr>
        <w:t>documentos</w:t>
      </w:r>
      <w:r w:rsidRPr="00435191" w:rsidR="002644ED">
        <w:rPr>
          <w:rFonts w:eastAsia="Arial,Times New Roman" w:cs="Arial"/>
          <w:color w:val="auto"/>
          <w:lang w:eastAsia="es-ES"/>
        </w:rPr>
        <w:t xml:space="preserve"> </w:t>
      </w:r>
      <w:r w:rsidRPr="00435191">
        <w:rPr>
          <w:rFonts w:cs="Arial"/>
          <w:color w:val="auto"/>
          <w:lang w:eastAsia="es-ES"/>
        </w:rPr>
        <w:t>y</w:t>
      </w:r>
      <w:r w:rsidRPr="00435191" w:rsidR="002644ED">
        <w:rPr>
          <w:rFonts w:eastAsia="Arial,Times New Roman" w:cs="Arial"/>
          <w:color w:val="auto"/>
          <w:lang w:eastAsia="es-ES"/>
        </w:rPr>
        <w:t xml:space="preserve"> </w:t>
      </w:r>
      <w:r w:rsidRPr="00435191">
        <w:rPr>
          <w:rFonts w:cs="Arial"/>
          <w:color w:val="auto"/>
          <w:lang w:eastAsia="es-ES"/>
        </w:rPr>
        <w:t>las</w:t>
      </w:r>
      <w:r w:rsidRPr="00435191" w:rsidR="002644ED">
        <w:rPr>
          <w:rFonts w:eastAsia="Arial,Times New Roman" w:cs="Arial"/>
          <w:color w:val="auto"/>
          <w:lang w:eastAsia="es-ES"/>
        </w:rPr>
        <w:t xml:space="preserve"> </w:t>
      </w:r>
      <w:r w:rsidRPr="00435191">
        <w:rPr>
          <w:rFonts w:cs="Arial"/>
          <w:color w:val="auto"/>
          <w:lang w:eastAsia="es-ES"/>
        </w:rPr>
        <w:t>comunicaciones</w:t>
      </w:r>
      <w:r w:rsidRPr="00435191" w:rsidR="002644ED">
        <w:rPr>
          <w:rFonts w:eastAsia="Arial,Times New Roman" w:cs="Arial"/>
          <w:color w:val="auto"/>
          <w:lang w:eastAsia="es-ES"/>
        </w:rPr>
        <w:t xml:space="preserve"> </w:t>
      </w:r>
      <w:r w:rsidRPr="00435191">
        <w:rPr>
          <w:rFonts w:cs="Arial"/>
          <w:color w:val="auto"/>
          <w:lang w:eastAsia="es-ES"/>
        </w:rPr>
        <w:t>entregadas,</w:t>
      </w:r>
      <w:r w:rsidRPr="00435191" w:rsidR="002644ED">
        <w:rPr>
          <w:rFonts w:eastAsia="Arial,Times New Roman" w:cs="Arial"/>
          <w:color w:val="auto"/>
          <w:lang w:eastAsia="es-ES"/>
        </w:rPr>
        <w:t xml:space="preserve"> </w:t>
      </w:r>
      <w:r w:rsidRPr="00435191">
        <w:rPr>
          <w:rFonts w:cs="Arial"/>
          <w:color w:val="auto"/>
          <w:lang w:eastAsia="es-ES"/>
        </w:rPr>
        <w:t>enviadas</w:t>
      </w:r>
      <w:r w:rsidRPr="00435191" w:rsidR="002644ED">
        <w:rPr>
          <w:rFonts w:eastAsia="Arial,Times New Roman" w:cs="Arial"/>
          <w:color w:val="auto"/>
          <w:lang w:eastAsia="es-ES"/>
        </w:rPr>
        <w:t xml:space="preserve"> </w:t>
      </w:r>
      <w:r w:rsidRPr="00435191">
        <w:rPr>
          <w:rFonts w:cs="Arial"/>
          <w:color w:val="auto"/>
          <w:lang w:eastAsia="es-ES"/>
        </w:rPr>
        <w:t>o</w:t>
      </w:r>
      <w:r w:rsidRPr="00435191" w:rsidR="002644ED">
        <w:rPr>
          <w:rFonts w:eastAsia="Arial,Times New Roman" w:cs="Arial"/>
          <w:color w:val="auto"/>
          <w:lang w:eastAsia="es-ES"/>
        </w:rPr>
        <w:t xml:space="preserve"> </w:t>
      </w:r>
      <w:r w:rsidRPr="00435191">
        <w:rPr>
          <w:rFonts w:cs="Arial"/>
          <w:color w:val="auto"/>
          <w:lang w:eastAsia="es-ES"/>
        </w:rPr>
        <w:t>expedidas</w:t>
      </w:r>
      <w:r w:rsidRPr="00435191" w:rsidR="002644ED">
        <w:rPr>
          <w:rFonts w:eastAsia="Arial,Times New Roman" w:cs="Arial"/>
          <w:color w:val="auto"/>
          <w:lang w:eastAsia="es-ES"/>
        </w:rPr>
        <w:t xml:space="preserve"> </w:t>
      </w:r>
      <w:r w:rsidRPr="00435191">
        <w:rPr>
          <w:rFonts w:cs="Arial"/>
          <w:color w:val="auto"/>
          <w:lang w:eastAsia="es-ES"/>
        </w:rPr>
        <w:t>por</w:t>
      </w:r>
      <w:r w:rsidRPr="00435191" w:rsidR="002644ED">
        <w:rPr>
          <w:rFonts w:eastAsia="Arial,Times New Roman" w:cs="Arial"/>
          <w:color w:val="auto"/>
          <w:lang w:eastAsia="es-ES"/>
        </w:rPr>
        <w:t xml:space="preserve"> </w:t>
      </w:r>
      <w:r w:rsidRPr="00435191">
        <w:rPr>
          <w:rFonts w:cs="Arial"/>
          <w:color w:val="auto"/>
          <w:lang w:eastAsia="es-ES"/>
        </w:rPr>
        <w:t>los</w:t>
      </w:r>
      <w:r w:rsidRPr="00435191" w:rsidR="002644ED">
        <w:rPr>
          <w:rFonts w:eastAsia="Arial,Times New Roman" w:cs="Arial"/>
          <w:color w:val="auto"/>
          <w:lang w:eastAsia="es-ES"/>
        </w:rPr>
        <w:t xml:space="preserve"> </w:t>
      </w:r>
      <w:r w:rsidR="008509DD">
        <w:rPr>
          <w:rFonts w:cs="Arial"/>
          <w:color w:val="auto"/>
          <w:lang w:eastAsia="es-ES"/>
        </w:rPr>
        <w:t>p</w:t>
      </w:r>
      <w:r w:rsidRPr="00435191" w:rsidR="003E509E">
        <w:rPr>
          <w:rFonts w:cs="Arial"/>
          <w:color w:val="auto"/>
          <w:lang w:eastAsia="es-ES"/>
        </w:rPr>
        <w:t>roponentes</w:t>
      </w:r>
      <w:r w:rsidRPr="00435191" w:rsidR="002644ED">
        <w:rPr>
          <w:rFonts w:eastAsia="Arial,Times New Roman" w:cs="Arial"/>
          <w:color w:val="auto"/>
          <w:lang w:eastAsia="es-ES"/>
        </w:rPr>
        <w:t xml:space="preserve"> </w:t>
      </w:r>
      <w:r w:rsidRPr="00435191">
        <w:rPr>
          <w:rFonts w:cs="Arial"/>
          <w:color w:val="auto"/>
          <w:lang w:eastAsia="es-ES"/>
        </w:rPr>
        <w:t>o</w:t>
      </w:r>
      <w:r w:rsidRPr="00435191" w:rsidR="002644ED">
        <w:rPr>
          <w:rFonts w:eastAsia="Arial,Times New Roman" w:cs="Arial"/>
          <w:color w:val="auto"/>
          <w:lang w:eastAsia="es-ES"/>
        </w:rPr>
        <w:t xml:space="preserve"> </w:t>
      </w:r>
      <w:r w:rsidRPr="00435191">
        <w:rPr>
          <w:rFonts w:cs="Arial"/>
          <w:color w:val="auto"/>
          <w:lang w:eastAsia="es-ES"/>
        </w:rPr>
        <w:t>por</w:t>
      </w:r>
      <w:r w:rsidRPr="00435191" w:rsidR="002644ED">
        <w:rPr>
          <w:rFonts w:eastAsia="Arial,Times New Roman" w:cs="Arial"/>
          <w:color w:val="auto"/>
          <w:lang w:eastAsia="es-ES"/>
        </w:rPr>
        <w:t xml:space="preserve"> </w:t>
      </w:r>
      <w:r w:rsidRPr="00435191">
        <w:rPr>
          <w:rFonts w:cs="Arial"/>
          <w:color w:val="auto"/>
          <w:lang w:eastAsia="es-ES"/>
        </w:rPr>
        <w:t>terceros</w:t>
      </w:r>
      <w:r w:rsidRPr="00435191" w:rsidR="002644ED">
        <w:rPr>
          <w:rFonts w:eastAsia="Arial,Times New Roman" w:cs="Arial"/>
          <w:color w:val="auto"/>
          <w:lang w:eastAsia="es-ES"/>
        </w:rPr>
        <w:t xml:space="preserve"> </w:t>
      </w:r>
      <w:r w:rsidRPr="00435191">
        <w:rPr>
          <w:rFonts w:cs="Arial"/>
          <w:color w:val="auto"/>
          <w:lang w:eastAsia="es-ES"/>
        </w:rPr>
        <w:t>para</w:t>
      </w:r>
      <w:r w:rsidRPr="00435191" w:rsidR="002644ED">
        <w:rPr>
          <w:rFonts w:eastAsia="Arial,Times New Roman" w:cs="Arial"/>
          <w:color w:val="auto"/>
          <w:lang w:eastAsia="es-ES"/>
        </w:rPr>
        <w:t xml:space="preserve"> </w:t>
      </w:r>
      <w:r w:rsidRPr="00435191">
        <w:rPr>
          <w:rFonts w:cs="Arial"/>
          <w:color w:val="auto"/>
          <w:lang w:eastAsia="es-ES"/>
        </w:rPr>
        <w:t>efectos</w:t>
      </w:r>
      <w:r w:rsidRPr="00435191" w:rsidR="002644ED">
        <w:rPr>
          <w:rFonts w:eastAsia="Arial,Times New Roman" w:cs="Arial"/>
          <w:color w:val="auto"/>
          <w:lang w:eastAsia="es-ES"/>
        </w:rPr>
        <w:t xml:space="preserve"> </w:t>
      </w:r>
      <w:r w:rsidRPr="00435191">
        <w:rPr>
          <w:rFonts w:cs="Arial"/>
          <w:color w:val="auto"/>
          <w:lang w:eastAsia="es-ES"/>
        </w:rPr>
        <w:t>del</w:t>
      </w:r>
      <w:r w:rsidRPr="00435191" w:rsidR="002644ED">
        <w:rPr>
          <w:rFonts w:eastAsia="Arial,Times New Roman" w:cs="Arial"/>
          <w:color w:val="auto"/>
          <w:lang w:eastAsia="es-ES"/>
        </w:rPr>
        <w:t xml:space="preserve"> </w:t>
      </w:r>
      <w:r w:rsidR="008509DD">
        <w:rPr>
          <w:rFonts w:cs="Arial"/>
          <w:color w:val="auto"/>
          <w:lang w:eastAsia="es-ES"/>
        </w:rPr>
        <w:t>p</w:t>
      </w:r>
      <w:r w:rsidRPr="00435191" w:rsidR="00B565E6">
        <w:rPr>
          <w:rFonts w:cs="Arial"/>
          <w:color w:val="auto"/>
          <w:lang w:eastAsia="es-ES"/>
        </w:rPr>
        <w:t xml:space="preserve">roceso de </w:t>
      </w:r>
      <w:r w:rsidR="008509DD">
        <w:rPr>
          <w:rFonts w:cs="Arial"/>
          <w:color w:val="auto"/>
          <w:lang w:eastAsia="es-ES"/>
        </w:rPr>
        <w:t>c</w:t>
      </w:r>
      <w:r w:rsidRPr="00435191" w:rsidR="00B565E6">
        <w:rPr>
          <w:rFonts w:cs="Arial"/>
          <w:color w:val="auto"/>
          <w:lang w:eastAsia="es-ES"/>
        </w:rPr>
        <w:t>ontratación</w:t>
      </w:r>
      <w:r w:rsidRPr="00435191">
        <w:rPr>
          <w:rFonts w:cs="Arial"/>
          <w:color w:val="auto"/>
          <w:lang w:eastAsia="es-ES"/>
        </w:rPr>
        <w:t>,</w:t>
      </w:r>
      <w:r w:rsidRPr="00435191" w:rsidR="002644ED">
        <w:rPr>
          <w:rFonts w:eastAsia="Arial,Times New Roman" w:cs="Arial"/>
          <w:color w:val="auto"/>
          <w:lang w:eastAsia="es-ES"/>
        </w:rPr>
        <w:t xml:space="preserve"> </w:t>
      </w:r>
      <w:r w:rsidRPr="00435191">
        <w:rPr>
          <w:rFonts w:cs="Arial"/>
          <w:color w:val="auto"/>
          <w:lang w:eastAsia="es-ES"/>
        </w:rPr>
        <w:t>o</w:t>
      </w:r>
      <w:r w:rsidRPr="00435191" w:rsidR="002644ED">
        <w:rPr>
          <w:rFonts w:eastAsia="Arial,Times New Roman" w:cs="Arial"/>
          <w:color w:val="auto"/>
          <w:lang w:eastAsia="es-ES"/>
        </w:rPr>
        <w:t xml:space="preserve"> </w:t>
      </w:r>
      <w:r w:rsidRPr="00435191">
        <w:rPr>
          <w:rFonts w:cs="Arial"/>
          <w:color w:val="auto"/>
          <w:lang w:eastAsia="es-ES"/>
        </w:rPr>
        <w:t>para</w:t>
      </w:r>
      <w:r w:rsidRPr="00435191" w:rsidR="002644ED">
        <w:rPr>
          <w:rFonts w:eastAsia="Arial,Times New Roman" w:cs="Arial"/>
          <w:color w:val="auto"/>
          <w:lang w:eastAsia="es-ES"/>
        </w:rPr>
        <w:t xml:space="preserve"> </w:t>
      </w:r>
      <w:r w:rsidRPr="00435191">
        <w:rPr>
          <w:rFonts w:cs="Arial"/>
          <w:color w:val="auto"/>
          <w:lang w:eastAsia="es-ES"/>
        </w:rPr>
        <w:t>ser</w:t>
      </w:r>
      <w:r w:rsidRPr="00435191" w:rsidR="002644ED">
        <w:rPr>
          <w:rFonts w:eastAsia="Arial,Times New Roman" w:cs="Arial"/>
          <w:color w:val="auto"/>
          <w:lang w:eastAsia="es-ES"/>
        </w:rPr>
        <w:t xml:space="preserve"> </w:t>
      </w:r>
      <w:r w:rsidRPr="00435191">
        <w:rPr>
          <w:rFonts w:cs="Arial"/>
          <w:color w:val="auto"/>
          <w:lang w:eastAsia="es-ES"/>
        </w:rPr>
        <w:t>tenidos</w:t>
      </w:r>
      <w:r w:rsidRPr="00435191" w:rsidR="002644ED">
        <w:rPr>
          <w:rFonts w:eastAsia="Arial,Times New Roman" w:cs="Arial"/>
          <w:color w:val="auto"/>
          <w:lang w:eastAsia="es-ES"/>
        </w:rPr>
        <w:t xml:space="preserve"> </w:t>
      </w:r>
      <w:r w:rsidRPr="00435191">
        <w:rPr>
          <w:rFonts w:cs="Arial"/>
          <w:color w:val="auto"/>
          <w:lang w:eastAsia="es-ES"/>
        </w:rPr>
        <w:t>en</w:t>
      </w:r>
      <w:r w:rsidRPr="00435191" w:rsidR="002644ED">
        <w:rPr>
          <w:rFonts w:eastAsia="Arial,Times New Roman" w:cs="Arial"/>
          <w:color w:val="auto"/>
          <w:lang w:eastAsia="es-ES"/>
        </w:rPr>
        <w:t xml:space="preserve"> </w:t>
      </w:r>
      <w:r w:rsidRPr="00435191">
        <w:rPr>
          <w:rFonts w:cs="Arial"/>
          <w:color w:val="auto"/>
          <w:lang w:eastAsia="es-ES"/>
        </w:rPr>
        <w:t>cuenta</w:t>
      </w:r>
      <w:r w:rsidRPr="00435191" w:rsidR="002644ED">
        <w:rPr>
          <w:rFonts w:eastAsia="Arial,Times New Roman" w:cs="Arial"/>
          <w:color w:val="auto"/>
          <w:lang w:eastAsia="es-ES"/>
        </w:rPr>
        <w:t xml:space="preserve"> </w:t>
      </w:r>
      <w:r w:rsidRPr="00435191">
        <w:rPr>
          <w:rFonts w:cs="Arial"/>
          <w:color w:val="auto"/>
          <w:lang w:eastAsia="es-ES"/>
        </w:rPr>
        <w:t>en</w:t>
      </w:r>
      <w:r w:rsidRPr="00435191" w:rsidR="002644ED">
        <w:rPr>
          <w:rFonts w:eastAsia="Arial,Times New Roman" w:cs="Arial"/>
          <w:color w:val="auto"/>
          <w:lang w:eastAsia="es-ES"/>
        </w:rPr>
        <w:t xml:space="preserve"> </w:t>
      </w:r>
      <w:r w:rsidRPr="00435191">
        <w:rPr>
          <w:rFonts w:cs="Arial"/>
          <w:color w:val="auto"/>
          <w:lang w:eastAsia="es-ES"/>
        </w:rPr>
        <w:t>el</w:t>
      </w:r>
      <w:r w:rsidRPr="00435191" w:rsidR="002644ED">
        <w:rPr>
          <w:rFonts w:eastAsia="Arial,Times New Roman" w:cs="Arial"/>
          <w:color w:val="auto"/>
          <w:lang w:eastAsia="es-ES"/>
        </w:rPr>
        <w:t xml:space="preserve"> </w:t>
      </w:r>
      <w:r w:rsidRPr="00435191">
        <w:rPr>
          <w:rFonts w:cs="Arial"/>
          <w:color w:val="auto"/>
          <w:lang w:eastAsia="es-ES"/>
        </w:rPr>
        <w:t>mismo,</w:t>
      </w:r>
      <w:r w:rsidRPr="00435191" w:rsidR="002644ED">
        <w:rPr>
          <w:rFonts w:eastAsia="Arial,Times New Roman" w:cs="Arial"/>
          <w:color w:val="auto"/>
          <w:lang w:eastAsia="es-ES"/>
        </w:rPr>
        <w:t xml:space="preserve"> </w:t>
      </w:r>
      <w:r w:rsidRPr="00435191">
        <w:rPr>
          <w:rFonts w:cs="Arial"/>
          <w:color w:val="auto"/>
          <w:lang w:eastAsia="es-ES"/>
        </w:rPr>
        <w:t>deben</w:t>
      </w:r>
      <w:r w:rsidRPr="00435191" w:rsidR="002644ED">
        <w:rPr>
          <w:rFonts w:eastAsia="Arial,Times New Roman" w:cs="Arial"/>
          <w:color w:val="auto"/>
          <w:lang w:eastAsia="es-ES"/>
        </w:rPr>
        <w:t xml:space="preserve"> </w:t>
      </w:r>
      <w:r w:rsidRPr="00435191">
        <w:rPr>
          <w:rFonts w:cs="Arial"/>
          <w:color w:val="auto"/>
          <w:lang w:eastAsia="es-ES"/>
        </w:rPr>
        <w:t>ser</w:t>
      </w:r>
      <w:r w:rsidRPr="00435191" w:rsidR="002644ED">
        <w:rPr>
          <w:rFonts w:eastAsia="Arial,Times New Roman" w:cs="Arial"/>
          <w:color w:val="auto"/>
          <w:lang w:eastAsia="es-ES"/>
        </w:rPr>
        <w:t xml:space="preserve"> </w:t>
      </w:r>
      <w:r w:rsidRPr="00435191" w:rsidR="00E86D7C">
        <w:rPr>
          <w:rFonts w:cs="Arial"/>
          <w:color w:val="auto"/>
          <w:lang w:eastAsia="es-ES"/>
        </w:rPr>
        <w:t>allegados</w:t>
      </w:r>
      <w:r w:rsidRPr="00435191" w:rsidR="00347F5B">
        <w:rPr>
          <w:rFonts w:eastAsia="Arial,Times New Roman" w:cs="Arial"/>
          <w:color w:val="auto"/>
          <w:lang w:eastAsia="es-ES"/>
        </w:rPr>
        <w:t xml:space="preserve"> </w:t>
      </w:r>
      <w:r w:rsidRPr="00435191">
        <w:rPr>
          <w:rFonts w:cs="Arial"/>
          <w:color w:val="auto"/>
          <w:lang w:eastAsia="es-ES"/>
        </w:rPr>
        <w:t>en</w:t>
      </w:r>
      <w:r w:rsidRPr="00435191" w:rsidR="002644ED">
        <w:rPr>
          <w:rFonts w:eastAsia="Arial,Times New Roman" w:cs="Arial"/>
          <w:color w:val="auto"/>
          <w:lang w:eastAsia="es-ES"/>
        </w:rPr>
        <w:t xml:space="preserve"> </w:t>
      </w:r>
      <w:r w:rsidR="008509DD">
        <w:rPr>
          <w:rFonts w:cs="Arial"/>
          <w:color w:val="auto"/>
          <w:lang w:eastAsia="es-ES"/>
        </w:rPr>
        <w:t>español</w:t>
      </w:r>
      <w:r w:rsidRPr="00435191">
        <w:rPr>
          <w:rFonts w:cs="Arial"/>
          <w:color w:val="auto"/>
          <w:lang w:eastAsia="es-ES"/>
        </w:rPr>
        <w:t>.</w:t>
      </w:r>
      <w:r w:rsidRPr="00435191" w:rsidR="002644ED">
        <w:rPr>
          <w:rFonts w:eastAsia="Arial,Times New Roman" w:cs="Arial"/>
          <w:color w:val="auto"/>
          <w:lang w:eastAsia="es-ES"/>
        </w:rPr>
        <w:t xml:space="preserve"> </w:t>
      </w:r>
      <w:r w:rsidRPr="00435191">
        <w:rPr>
          <w:rFonts w:cs="Arial"/>
          <w:color w:val="auto"/>
          <w:lang w:eastAsia="es-ES"/>
        </w:rPr>
        <w:t>Los</w:t>
      </w:r>
      <w:r w:rsidRPr="00435191" w:rsidR="002644ED">
        <w:rPr>
          <w:rFonts w:eastAsia="Arial,Times New Roman" w:cs="Arial"/>
          <w:color w:val="auto"/>
          <w:lang w:eastAsia="es-ES"/>
        </w:rPr>
        <w:t xml:space="preserve"> </w:t>
      </w:r>
      <w:r w:rsidRPr="00435191">
        <w:rPr>
          <w:rFonts w:cs="Arial"/>
          <w:color w:val="auto"/>
          <w:lang w:eastAsia="es-ES"/>
        </w:rPr>
        <w:t>documentos</w:t>
      </w:r>
      <w:r w:rsidRPr="00435191" w:rsidR="002644ED">
        <w:rPr>
          <w:rFonts w:eastAsia="Arial,Times New Roman" w:cs="Arial"/>
          <w:color w:val="auto"/>
          <w:lang w:eastAsia="es-ES"/>
        </w:rPr>
        <w:t xml:space="preserve"> </w:t>
      </w:r>
      <w:r w:rsidRPr="00435191">
        <w:rPr>
          <w:rFonts w:cs="Arial"/>
          <w:color w:val="auto"/>
          <w:lang w:eastAsia="es-ES"/>
        </w:rPr>
        <w:t>y</w:t>
      </w:r>
      <w:r w:rsidRPr="00435191" w:rsidR="002644ED">
        <w:rPr>
          <w:rFonts w:eastAsia="Arial,Times New Roman" w:cs="Arial"/>
          <w:color w:val="auto"/>
          <w:lang w:eastAsia="es-ES"/>
        </w:rPr>
        <w:t xml:space="preserve"> </w:t>
      </w:r>
      <w:r w:rsidRPr="00435191">
        <w:rPr>
          <w:rFonts w:cs="Arial"/>
          <w:color w:val="auto"/>
          <w:lang w:eastAsia="es-ES"/>
        </w:rPr>
        <w:t>comunicaciones</w:t>
      </w:r>
      <w:r w:rsidRPr="00435191" w:rsidR="002644ED">
        <w:rPr>
          <w:rFonts w:eastAsia="Arial,Times New Roman" w:cs="Arial"/>
          <w:color w:val="auto"/>
          <w:lang w:eastAsia="es-ES"/>
        </w:rPr>
        <w:t xml:space="preserve"> </w:t>
      </w:r>
      <w:r w:rsidRPr="00435191">
        <w:rPr>
          <w:rFonts w:cs="Arial"/>
          <w:color w:val="auto"/>
          <w:lang w:eastAsia="es-ES"/>
        </w:rPr>
        <w:t>en</w:t>
      </w:r>
      <w:r w:rsidRPr="00435191" w:rsidR="002644ED">
        <w:rPr>
          <w:rFonts w:eastAsia="Arial,Times New Roman" w:cs="Arial"/>
          <w:color w:val="auto"/>
          <w:lang w:eastAsia="es-ES"/>
        </w:rPr>
        <w:t xml:space="preserve"> </w:t>
      </w:r>
      <w:r w:rsidRPr="00435191">
        <w:rPr>
          <w:rFonts w:cs="Arial"/>
          <w:color w:val="auto"/>
          <w:lang w:eastAsia="es-ES"/>
        </w:rPr>
        <w:t>un</w:t>
      </w:r>
      <w:r w:rsidRPr="00435191" w:rsidR="002644ED">
        <w:rPr>
          <w:rFonts w:eastAsia="Arial,Times New Roman" w:cs="Arial"/>
          <w:color w:val="auto"/>
          <w:lang w:eastAsia="es-ES"/>
        </w:rPr>
        <w:t xml:space="preserve"> </w:t>
      </w:r>
      <w:r w:rsidRPr="00435191">
        <w:rPr>
          <w:rFonts w:cs="Arial"/>
          <w:color w:val="auto"/>
          <w:lang w:eastAsia="es-ES"/>
        </w:rPr>
        <w:t>idioma</w:t>
      </w:r>
      <w:r w:rsidRPr="00435191" w:rsidR="002644ED">
        <w:rPr>
          <w:rFonts w:eastAsia="Arial,Times New Roman" w:cs="Arial"/>
          <w:color w:val="auto"/>
          <w:lang w:eastAsia="es-ES"/>
        </w:rPr>
        <w:t xml:space="preserve"> </w:t>
      </w:r>
      <w:r w:rsidRPr="00435191" w:rsidR="00AE7B75">
        <w:rPr>
          <w:rFonts w:cs="Arial"/>
          <w:color w:val="auto"/>
          <w:lang w:eastAsia="es-ES"/>
        </w:rPr>
        <w:t>distinto</w:t>
      </w:r>
      <w:r w:rsidRPr="00435191" w:rsidR="002644ED">
        <w:rPr>
          <w:rFonts w:eastAsia="Arial,Times New Roman" w:cs="Arial"/>
          <w:color w:val="auto"/>
          <w:lang w:eastAsia="es-ES"/>
        </w:rPr>
        <w:t xml:space="preserve"> </w:t>
      </w:r>
      <w:r w:rsidRPr="00435191">
        <w:rPr>
          <w:rFonts w:cs="Arial"/>
          <w:color w:val="auto"/>
          <w:lang w:eastAsia="es-ES"/>
        </w:rPr>
        <w:t>deben</w:t>
      </w:r>
      <w:r w:rsidRPr="00435191" w:rsidR="002644ED">
        <w:rPr>
          <w:rFonts w:eastAsia="Arial,Times New Roman" w:cs="Arial"/>
          <w:color w:val="auto"/>
          <w:lang w:eastAsia="es-ES"/>
        </w:rPr>
        <w:t xml:space="preserve"> </w:t>
      </w:r>
      <w:r w:rsidRPr="00435191">
        <w:rPr>
          <w:rFonts w:cs="Arial"/>
          <w:color w:val="auto"/>
          <w:lang w:eastAsia="es-ES"/>
        </w:rPr>
        <w:t>ser</w:t>
      </w:r>
      <w:r w:rsidRPr="00435191" w:rsidR="002644ED">
        <w:rPr>
          <w:rFonts w:eastAsia="Arial,Times New Roman" w:cs="Arial"/>
          <w:color w:val="auto"/>
          <w:lang w:eastAsia="es-ES"/>
        </w:rPr>
        <w:t xml:space="preserve"> </w:t>
      </w:r>
      <w:r w:rsidRPr="00435191">
        <w:rPr>
          <w:rFonts w:cs="Arial"/>
          <w:color w:val="auto"/>
          <w:lang w:eastAsia="es-ES"/>
        </w:rPr>
        <w:t>presentados</w:t>
      </w:r>
      <w:r w:rsidRPr="00435191" w:rsidR="002644ED">
        <w:rPr>
          <w:rFonts w:eastAsia="Arial,Times New Roman" w:cs="Arial"/>
          <w:color w:val="auto"/>
          <w:lang w:eastAsia="es-ES"/>
        </w:rPr>
        <w:t xml:space="preserve"> </w:t>
      </w:r>
      <w:r w:rsidRPr="00435191">
        <w:rPr>
          <w:rFonts w:cs="Arial"/>
          <w:color w:val="auto"/>
          <w:lang w:eastAsia="es-ES"/>
        </w:rPr>
        <w:t>en</w:t>
      </w:r>
      <w:r w:rsidRPr="00435191" w:rsidR="002644ED">
        <w:rPr>
          <w:rFonts w:eastAsia="Arial,Times New Roman" w:cs="Arial"/>
          <w:color w:val="auto"/>
          <w:lang w:eastAsia="es-ES"/>
        </w:rPr>
        <w:t xml:space="preserve"> </w:t>
      </w:r>
      <w:r w:rsidRPr="00435191">
        <w:rPr>
          <w:rFonts w:cs="Arial"/>
          <w:color w:val="auto"/>
          <w:lang w:eastAsia="es-ES"/>
        </w:rPr>
        <w:t>su</w:t>
      </w:r>
      <w:r w:rsidRPr="00435191" w:rsidR="002644ED">
        <w:rPr>
          <w:rFonts w:eastAsia="Arial,Times New Roman" w:cs="Arial"/>
          <w:color w:val="auto"/>
          <w:lang w:eastAsia="es-ES"/>
        </w:rPr>
        <w:t xml:space="preserve"> </w:t>
      </w:r>
      <w:r w:rsidRPr="00435191">
        <w:rPr>
          <w:rFonts w:cs="Arial"/>
          <w:color w:val="auto"/>
          <w:lang w:eastAsia="es-ES"/>
        </w:rPr>
        <w:t>lengua</w:t>
      </w:r>
      <w:r w:rsidRPr="00435191" w:rsidR="002644ED">
        <w:rPr>
          <w:rFonts w:eastAsia="Arial,Times New Roman" w:cs="Arial"/>
          <w:color w:val="auto"/>
          <w:lang w:eastAsia="es-ES"/>
        </w:rPr>
        <w:t xml:space="preserve"> </w:t>
      </w:r>
      <w:r w:rsidRPr="00435191">
        <w:rPr>
          <w:rFonts w:cs="Arial"/>
          <w:color w:val="auto"/>
          <w:lang w:eastAsia="es-ES"/>
        </w:rPr>
        <w:t>original</w:t>
      </w:r>
      <w:r w:rsidRPr="00435191" w:rsidR="002644ED">
        <w:rPr>
          <w:rFonts w:eastAsia="Arial,Times New Roman" w:cs="Arial"/>
          <w:color w:val="auto"/>
          <w:lang w:eastAsia="es-ES"/>
        </w:rPr>
        <w:t xml:space="preserve"> </w:t>
      </w:r>
      <w:r w:rsidRPr="00435191">
        <w:rPr>
          <w:rFonts w:cs="Arial"/>
          <w:color w:val="auto"/>
          <w:lang w:eastAsia="es-ES"/>
        </w:rPr>
        <w:t>junto</w:t>
      </w:r>
      <w:r w:rsidRPr="00435191" w:rsidR="002644ED">
        <w:rPr>
          <w:rFonts w:eastAsia="Arial,Times New Roman" w:cs="Arial"/>
          <w:color w:val="auto"/>
          <w:lang w:eastAsia="es-ES"/>
        </w:rPr>
        <w:t xml:space="preserve"> </w:t>
      </w:r>
      <w:r w:rsidRPr="00435191">
        <w:rPr>
          <w:rFonts w:cs="Arial"/>
          <w:color w:val="auto"/>
          <w:lang w:eastAsia="es-ES"/>
        </w:rPr>
        <w:t>con</w:t>
      </w:r>
      <w:r w:rsidRPr="00435191" w:rsidR="002644ED">
        <w:rPr>
          <w:rFonts w:eastAsia="Arial,Times New Roman" w:cs="Arial"/>
          <w:color w:val="auto"/>
          <w:lang w:eastAsia="es-ES"/>
        </w:rPr>
        <w:t xml:space="preserve"> </w:t>
      </w:r>
      <w:r w:rsidRPr="00435191">
        <w:rPr>
          <w:rFonts w:cs="Arial"/>
          <w:color w:val="auto"/>
          <w:lang w:eastAsia="es-ES"/>
        </w:rPr>
        <w:t>la</w:t>
      </w:r>
      <w:r w:rsidRPr="00435191" w:rsidR="002644ED">
        <w:rPr>
          <w:rFonts w:eastAsia="Arial,Times New Roman" w:cs="Arial"/>
          <w:color w:val="auto"/>
          <w:lang w:eastAsia="es-ES"/>
        </w:rPr>
        <w:t xml:space="preserve"> </w:t>
      </w:r>
      <w:r w:rsidRPr="00435191">
        <w:rPr>
          <w:rFonts w:cs="Arial"/>
          <w:color w:val="auto"/>
          <w:lang w:eastAsia="es-ES"/>
        </w:rPr>
        <w:t>traducción</w:t>
      </w:r>
      <w:r w:rsidRPr="00435191" w:rsidR="002644ED">
        <w:rPr>
          <w:rFonts w:eastAsia="Arial,Times New Roman" w:cs="Arial"/>
          <w:color w:val="auto"/>
          <w:lang w:eastAsia="es-ES"/>
        </w:rPr>
        <w:t xml:space="preserve"> </w:t>
      </w:r>
      <w:r w:rsidR="008509DD">
        <w:rPr>
          <w:rFonts w:cs="Arial"/>
          <w:color w:val="auto"/>
          <w:lang w:eastAsia="es-ES"/>
        </w:rPr>
        <w:t>oficial</w:t>
      </w:r>
      <w:r w:rsidRPr="00435191" w:rsidR="008509DD">
        <w:rPr>
          <w:rFonts w:eastAsia="Arial,Times New Roman" w:cs="Arial"/>
          <w:color w:val="auto"/>
          <w:lang w:eastAsia="es-ES"/>
        </w:rPr>
        <w:t xml:space="preserve"> </w:t>
      </w:r>
      <w:r w:rsidRPr="00435191">
        <w:rPr>
          <w:rFonts w:cs="Arial"/>
          <w:color w:val="auto"/>
          <w:lang w:eastAsia="es-ES"/>
        </w:rPr>
        <w:t>al</w:t>
      </w:r>
      <w:r w:rsidRPr="00435191" w:rsidR="002644ED">
        <w:rPr>
          <w:rFonts w:eastAsia="Arial,Times New Roman" w:cs="Arial"/>
          <w:color w:val="auto"/>
          <w:lang w:eastAsia="es-ES"/>
        </w:rPr>
        <w:t xml:space="preserve"> </w:t>
      </w:r>
      <w:r w:rsidR="008509DD">
        <w:rPr>
          <w:rFonts w:cs="Arial"/>
          <w:color w:val="auto"/>
          <w:lang w:eastAsia="es-ES"/>
        </w:rPr>
        <w:t>español</w:t>
      </w:r>
      <w:r w:rsidRPr="00435191">
        <w:rPr>
          <w:rFonts w:cs="Arial"/>
          <w:color w:val="auto"/>
          <w:lang w:eastAsia="es-ES"/>
        </w:rPr>
        <w:t>.</w:t>
      </w:r>
    </w:p>
    <w:p w:rsidRPr="00435191" w:rsidR="00533EB8" w:rsidP="00BC69CA" w:rsidRDefault="00533EB8" w14:paraId="580FDFC6" w14:textId="77777777">
      <w:pPr>
        <w:spacing w:after="0" w:line="276" w:lineRule="auto"/>
        <w:jc w:val="both"/>
        <w:rPr>
          <w:rFonts w:cs="Arial"/>
          <w:color w:val="auto"/>
          <w:lang w:eastAsia="es-ES"/>
        </w:rPr>
      </w:pPr>
    </w:p>
    <w:p w:rsidRPr="001C331E" w:rsidR="00533EB8" w:rsidP="00435191" w:rsidRDefault="00533EB8" w14:paraId="3DD87400" w14:textId="77777777">
      <w:pPr>
        <w:spacing w:after="0" w:line="276" w:lineRule="auto"/>
        <w:jc w:val="both"/>
        <w:rPr>
          <w:rFonts w:cs="Arial"/>
          <w:lang w:eastAsia="es-ES"/>
        </w:rPr>
      </w:pPr>
      <w:bookmarkStart w:name="_Hlk54629675" w:id="137"/>
      <w:r w:rsidRPr="00821EE7">
        <w:rPr>
          <w:rFonts w:cs="Arial"/>
          <w:color w:val="auto"/>
          <w:lang w:eastAsia="es-ES"/>
        </w:rPr>
        <w:t xml:space="preserve">Para que la traducción oficial de los documentos en idioma extranjero sea válida, la traducción se realizará en los términos del Decreto 381 de 1951 y el artículo 33 de la Ley 962 de 2005, o la norma que la modifique, sustituya o complemente. Es decir, junto con la traducción oficial se presentará el documento que certifica la aprobación de la prueba por parte del Centro Universitario que cuente con la facultad de idiomas debidamente acreditadas y reconocidas por el ICFES. </w:t>
      </w:r>
    </w:p>
    <w:p w:rsidRPr="00435191" w:rsidR="00A4332B" w:rsidP="00A4332B" w:rsidRDefault="00A4332B" w14:paraId="109D4034" w14:textId="2C5A67E9">
      <w:pPr>
        <w:spacing w:after="0" w:line="276" w:lineRule="auto"/>
        <w:jc w:val="both"/>
        <w:rPr>
          <w:rFonts w:cs="Arial"/>
          <w:color w:val="auto"/>
        </w:rPr>
      </w:pPr>
    </w:p>
    <w:p w:rsidRPr="00435191" w:rsidR="005253BB" w:rsidP="00BC69CA" w:rsidRDefault="005253BB" w14:paraId="3DF26C0F" w14:textId="77777777">
      <w:pPr>
        <w:pStyle w:val="Capitulo1"/>
        <w:numPr>
          <w:ilvl w:val="0"/>
          <w:numId w:val="86"/>
        </w:numPr>
        <w:rPr>
          <w:color w:val="auto"/>
        </w:rPr>
      </w:pPr>
      <w:bookmarkStart w:name="_Toc424219461" w:id="138"/>
      <w:bookmarkStart w:name="_Toc504124492" w:id="139"/>
      <w:bookmarkStart w:name="_Toc508648249" w:id="140"/>
      <w:bookmarkStart w:name="_Ref508650432" w:id="141"/>
      <w:bookmarkStart w:name="_Toc508984033" w:id="142"/>
      <w:bookmarkStart w:name="_Toc509843863" w:id="143"/>
      <w:bookmarkStart w:name="_Toc511924771" w:id="144"/>
      <w:bookmarkStart w:name="_Toc520226860" w:id="145"/>
      <w:bookmarkStart w:name="_Toc520297830" w:id="146"/>
      <w:bookmarkStart w:name="_Toc520317095" w:id="147"/>
      <w:bookmarkStart w:name="_Toc533083696" w:id="148"/>
      <w:bookmarkStart w:name="_Toc32096807" w:id="149"/>
      <w:bookmarkStart w:name="_Toc57632921" w:id="150"/>
      <w:bookmarkStart w:name="_Toc57636778" w:id="151"/>
      <w:bookmarkStart w:name="_Hlk508012961" w:id="152"/>
      <w:bookmarkEnd w:id="136"/>
      <w:bookmarkEnd w:id="137"/>
      <w:r w:rsidRPr="00435191">
        <w:rPr>
          <w:color w:val="auto"/>
        </w:rPr>
        <w:t>DOCUMENTOS</w:t>
      </w:r>
      <w:r w:rsidRPr="00435191" w:rsidR="002644ED">
        <w:rPr>
          <w:color w:val="auto"/>
        </w:rPr>
        <w:t xml:space="preserve"> </w:t>
      </w:r>
      <w:r w:rsidRPr="00435191">
        <w:rPr>
          <w:color w:val="auto"/>
        </w:rPr>
        <w:t>OTORGADOS</w:t>
      </w:r>
      <w:r w:rsidRPr="00435191" w:rsidR="002644ED">
        <w:rPr>
          <w:color w:val="auto"/>
        </w:rPr>
        <w:t xml:space="preserve"> </w:t>
      </w:r>
      <w:r w:rsidRPr="00435191">
        <w:rPr>
          <w:color w:val="auto"/>
        </w:rPr>
        <w:t>EN</w:t>
      </w:r>
      <w:r w:rsidRPr="00435191" w:rsidR="002644ED">
        <w:rPr>
          <w:color w:val="auto"/>
        </w:rPr>
        <w:t xml:space="preserve"> </w:t>
      </w:r>
      <w:r w:rsidRPr="00435191">
        <w:rPr>
          <w:color w:val="auto"/>
        </w:rPr>
        <w:t>EL</w:t>
      </w:r>
      <w:r w:rsidRPr="00435191" w:rsidR="002644ED">
        <w:rPr>
          <w:color w:val="auto"/>
        </w:rPr>
        <w:t xml:space="preserve"> </w:t>
      </w:r>
      <w:r w:rsidRPr="00435191">
        <w:rPr>
          <w:color w:val="auto"/>
        </w:rPr>
        <w:t>EXTERIOR</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Pr="00435191" w:rsidR="007D7A46" w:rsidP="00BC69CA" w:rsidRDefault="007D7A46" w14:paraId="31619696" w14:textId="70DDC39C">
      <w:pPr>
        <w:spacing w:line="276" w:lineRule="auto"/>
        <w:jc w:val="both"/>
        <w:rPr>
          <w:rFonts w:cs="Arial"/>
          <w:color w:val="auto"/>
          <w:lang w:eastAsia="es-ES"/>
        </w:rPr>
      </w:pPr>
      <w:r w:rsidRPr="00435191">
        <w:rPr>
          <w:rFonts w:cs="Arial"/>
          <w:color w:val="auto"/>
          <w:lang w:eastAsia="es-ES"/>
        </w:rPr>
        <w:t>Los documentos públicos expedidos en el exterior, por un país signatario de la Convención de La Haya de 1961, sobre la abolición del requisito de legalización, deben apostillarse; en cambio, los documentos públicos expedidos en el exterior, por un país signatario de la Convención de Viena de 1963, deben legalizarse. Los documentos privados otorgados en el extranjero no requieren apostill</w:t>
      </w:r>
      <w:r w:rsidRPr="00435191" w:rsidR="0099784B">
        <w:rPr>
          <w:rFonts w:cs="Arial"/>
          <w:color w:val="auto"/>
          <w:lang w:eastAsia="es-ES"/>
        </w:rPr>
        <w:t>a</w:t>
      </w:r>
      <w:r w:rsidRPr="00435191">
        <w:rPr>
          <w:rFonts w:cs="Arial"/>
          <w:color w:val="auto"/>
          <w:lang w:eastAsia="es-ES"/>
        </w:rPr>
        <w:t xml:space="preserve"> ni legalización, salvo los que con posterioridad sean intervenidos por un funcionario público, en cuyo caso requieren apostille o legalización, en la forma indicada antes.</w:t>
      </w:r>
    </w:p>
    <w:p w:rsidRPr="004D263E" w:rsidR="005253BB" w:rsidP="00BC69CA" w:rsidRDefault="005253BB" w14:paraId="1828439C" w14:textId="235115DC">
      <w:pPr>
        <w:pStyle w:val="Prrafodelista"/>
        <w:ind w:left="0"/>
        <w:jc w:val="both"/>
        <w:rPr>
          <w:rFonts w:cs="Arial"/>
          <w:lang w:eastAsia="es-ES"/>
        </w:rPr>
      </w:pPr>
      <w:r w:rsidRPr="00435191">
        <w:rPr>
          <w:rFonts w:ascii="Arial" w:hAnsi="Arial" w:cs="Arial" w:eastAsiaTheme="minorHAnsi"/>
          <w:sz w:val="20"/>
          <w:lang w:eastAsia="es-ES"/>
        </w:rPr>
        <w:t>Para</w:t>
      </w:r>
      <w:r w:rsidRPr="00435191" w:rsidR="002644ED">
        <w:rPr>
          <w:rFonts w:ascii="Arial" w:hAnsi="Arial" w:cs="Arial" w:eastAsiaTheme="minorHAnsi"/>
          <w:sz w:val="20"/>
          <w:lang w:eastAsia="es-ES"/>
        </w:rPr>
        <w:t xml:space="preserve"> </w:t>
      </w:r>
      <w:r w:rsidRPr="00435191">
        <w:rPr>
          <w:rFonts w:ascii="Arial" w:hAnsi="Arial" w:cs="Arial" w:eastAsiaTheme="minorHAnsi"/>
          <w:sz w:val="20"/>
          <w:lang w:eastAsia="es-ES"/>
        </w:rPr>
        <w:t>efectos</w:t>
      </w:r>
      <w:r w:rsidRPr="00435191" w:rsidR="002644ED">
        <w:rPr>
          <w:rFonts w:ascii="Arial" w:hAnsi="Arial" w:cs="Arial" w:eastAsiaTheme="minorHAnsi"/>
          <w:sz w:val="20"/>
          <w:lang w:eastAsia="es-ES"/>
        </w:rPr>
        <w:t xml:space="preserve"> </w:t>
      </w:r>
      <w:r w:rsidRPr="00435191" w:rsidR="00AF1F89">
        <w:rPr>
          <w:rFonts w:ascii="Arial" w:hAnsi="Arial" w:cs="Arial" w:eastAsiaTheme="minorHAnsi"/>
          <w:sz w:val="20"/>
          <w:lang w:eastAsia="es-ES"/>
        </w:rPr>
        <w:t xml:space="preserve">del trámite de </w:t>
      </w:r>
      <w:r w:rsidRPr="00435191" w:rsidR="009F300B">
        <w:rPr>
          <w:rFonts w:ascii="Arial" w:hAnsi="Arial" w:cs="Arial" w:eastAsiaTheme="minorHAnsi"/>
          <w:sz w:val="20"/>
          <w:lang w:eastAsia="es-ES"/>
        </w:rPr>
        <w:t>A</w:t>
      </w:r>
      <w:r w:rsidRPr="00435191" w:rsidR="00AF1F89">
        <w:rPr>
          <w:rFonts w:ascii="Arial" w:hAnsi="Arial" w:cs="Arial" w:eastAsiaTheme="minorHAnsi"/>
          <w:sz w:val="20"/>
          <w:lang w:eastAsia="es-ES"/>
        </w:rPr>
        <w:t>postilla o</w:t>
      </w:r>
      <w:r w:rsidRPr="00435191" w:rsidR="002644ED">
        <w:rPr>
          <w:rFonts w:ascii="Arial" w:hAnsi="Arial" w:cs="Arial" w:eastAsiaTheme="minorHAnsi"/>
          <w:sz w:val="20"/>
          <w:lang w:eastAsia="es-ES"/>
        </w:rPr>
        <w:t xml:space="preserve"> </w:t>
      </w:r>
      <w:r w:rsidRPr="00435191" w:rsidR="009F300B">
        <w:rPr>
          <w:rFonts w:ascii="Arial" w:hAnsi="Arial" w:cs="Arial" w:eastAsiaTheme="minorHAnsi"/>
          <w:sz w:val="20"/>
          <w:lang w:eastAsia="es-ES"/>
        </w:rPr>
        <w:t>L</w:t>
      </w:r>
      <w:r w:rsidRPr="00435191">
        <w:rPr>
          <w:rFonts w:ascii="Arial" w:hAnsi="Arial" w:cs="Arial" w:eastAsiaTheme="minorHAnsi"/>
          <w:sz w:val="20"/>
          <w:lang w:eastAsia="es-ES"/>
        </w:rPr>
        <w:t>egalización</w:t>
      </w:r>
      <w:r w:rsidRPr="00435191" w:rsidR="002644ED">
        <w:rPr>
          <w:rFonts w:ascii="Arial" w:hAnsi="Arial" w:cs="Arial" w:eastAsiaTheme="minorHAnsi"/>
          <w:sz w:val="20"/>
          <w:lang w:eastAsia="es-ES"/>
        </w:rPr>
        <w:t xml:space="preserve"> </w:t>
      </w:r>
      <w:r w:rsidRPr="00435191">
        <w:rPr>
          <w:rFonts w:ascii="Arial" w:hAnsi="Arial" w:cs="Arial" w:eastAsiaTheme="minorHAnsi"/>
          <w:sz w:val="20"/>
          <w:lang w:eastAsia="es-ES"/>
        </w:rPr>
        <w:t>de</w:t>
      </w:r>
      <w:r w:rsidRPr="00435191" w:rsidR="002644ED">
        <w:rPr>
          <w:rFonts w:ascii="Arial" w:hAnsi="Arial" w:cs="Arial" w:eastAsiaTheme="minorHAnsi"/>
          <w:sz w:val="20"/>
          <w:lang w:eastAsia="es-ES"/>
        </w:rPr>
        <w:t xml:space="preserve"> </w:t>
      </w:r>
      <w:r w:rsidRPr="00435191">
        <w:rPr>
          <w:rFonts w:ascii="Arial" w:hAnsi="Arial" w:cs="Arial" w:eastAsiaTheme="minorHAnsi"/>
          <w:sz w:val="20"/>
          <w:lang w:eastAsia="es-ES"/>
        </w:rPr>
        <w:t>documentos</w:t>
      </w:r>
      <w:r w:rsidRPr="00435191" w:rsidR="002644ED">
        <w:rPr>
          <w:rFonts w:ascii="Arial" w:hAnsi="Arial" w:cs="Arial" w:eastAsiaTheme="minorHAnsi"/>
          <w:sz w:val="20"/>
          <w:lang w:eastAsia="es-ES"/>
        </w:rPr>
        <w:t xml:space="preserve"> </w:t>
      </w:r>
      <w:r w:rsidRPr="00435191">
        <w:rPr>
          <w:rFonts w:ascii="Arial" w:hAnsi="Arial" w:cs="Arial" w:eastAsiaTheme="minorHAnsi"/>
          <w:sz w:val="20"/>
          <w:lang w:eastAsia="es-ES"/>
        </w:rPr>
        <w:t>otorgados</w:t>
      </w:r>
      <w:r w:rsidRPr="00435191" w:rsidR="002644ED">
        <w:rPr>
          <w:rFonts w:ascii="Arial" w:hAnsi="Arial" w:cs="Arial" w:eastAsiaTheme="minorHAnsi"/>
          <w:sz w:val="20"/>
          <w:lang w:eastAsia="es-ES"/>
        </w:rPr>
        <w:t xml:space="preserve"> </w:t>
      </w:r>
      <w:r w:rsidRPr="00435191">
        <w:rPr>
          <w:rFonts w:ascii="Arial" w:hAnsi="Arial" w:cs="Arial" w:eastAsiaTheme="minorHAnsi"/>
          <w:sz w:val="20"/>
          <w:lang w:eastAsia="es-ES"/>
        </w:rPr>
        <w:t>en</w:t>
      </w:r>
      <w:r w:rsidRPr="00435191" w:rsidR="002644ED">
        <w:rPr>
          <w:rFonts w:ascii="Arial" w:hAnsi="Arial" w:cs="Arial" w:eastAsiaTheme="minorHAnsi"/>
          <w:sz w:val="20"/>
          <w:lang w:eastAsia="es-ES"/>
        </w:rPr>
        <w:t xml:space="preserve"> </w:t>
      </w:r>
      <w:r w:rsidRPr="00435191">
        <w:rPr>
          <w:rFonts w:ascii="Arial" w:hAnsi="Arial" w:cs="Arial" w:eastAsiaTheme="minorHAnsi"/>
          <w:sz w:val="20"/>
          <w:lang w:eastAsia="es-ES"/>
        </w:rPr>
        <w:t>el</w:t>
      </w:r>
      <w:r w:rsidRPr="00435191" w:rsidR="002644ED">
        <w:rPr>
          <w:rFonts w:ascii="Arial" w:hAnsi="Arial" w:cs="Arial" w:eastAsiaTheme="minorHAnsi"/>
          <w:sz w:val="20"/>
          <w:lang w:eastAsia="es-ES"/>
        </w:rPr>
        <w:t xml:space="preserve"> </w:t>
      </w:r>
      <w:r w:rsidRPr="00435191">
        <w:rPr>
          <w:rFonts w:ascii="Arial" w:hAnsi="Arial" w:cs="Arial" w:eastAsiaTheme="minorHAnsi"/>
          <w:sz w:val="20"/>
          <w:lang w:eastAsia="es-ES"/>
        </w:rPr>
        <w:t>exterior</w:t>
      </w:r>
      <w:r w:rsidRPr="00435191" w:rsidR="000708B4">
        <w:rPr>
          <w:rFonts w:ascii="Arial" w:hAnsi="Arial" w:cs="Arial" w:eastAsiaTheme="minorHAnsi"/>
          <w:sz w:val="20"/>
          <w:lang w:eastAsia="es-ES"/>
        </w:rPr>
        <w:t xml:space="preserve"> y la acreditación de la formación académica obtenida en el exterior</w:t>
      </w:r>
      <w:r w:rsidRPr="00435191" w:rsidR="004C0D9A">
        <w:rPr>
          <w:rFonts w:ascii="Arial" w:hAnsi="Arial" w:cs="Arial" w:eastAsiaTheme="minorHAnsi"/>
          <w:sz w:val="20"/>
          <w:lang w:eastAsia="es-ES"/>
        </w:rPr>
        <w:t>,</w:t>
      </w:r>
      <w:r w:rsidRPr="00435191" w:rsidR="000708B4">
        <w:rPr>
          <w:rFonts w:ascii="Arial" w:hAnsi="Arial" w:cs="Arial" w:eastAsiaTheme="minorHAnsi"/>
          <w:sz w:val="20"/>
          <w:lang w:eastAsia="es-ES"/>
        </w:rPr>
        <w:t xml:space="preserve"> las </w:t>
      </w:r>
      <w:r w:rsidR="00660066">
        <w:rPr>
          <w:rFonts w:ascii="Arial" w:hAnsi="Arial" w:cs="Arial" w:eastAsiaTheme="minorHAnsi"/>
          <w:sz w:val="20"/>
          <w:lang w:eastAsia="es-ES"/>
        </w:rPr>
        <w:t>e</w:t>
      </w:r>
      <w:r w:rsidRPr="00435191" w:rsidR="000708B4">
        <w:rPr>
          <w:rFonts w:ascii="Arial" w:hAnsi="Arial" w:cs="Arial" w:eastAsiaTheme="minorHAnsi"/>
          <w:sz w:val="20"/>
          <w:lang w:eastAsia="es-ES"/>
        </w:rPr>
        <w:t>ntidades deberán aplicar los parámetros establecidos en la</w:t>
      </w:r>
      <w:r w:rsidRPr="00435191" w:rsidR="00BB3D46">
        <w:rPr>
          <w:rFonts w:ascii="Arial" w:hAnsi="Arial" w:cs="Arial" w:eastAsiaTheme="minorHAnsi"/>
          <w:sz w:val="20"/>
          <w:lang w:eastAsia="es-ES"/>
        </w:rPr>
        <w:t>s normas que regulen la materia</w:t>
      </w:r>
      <w:r w:rsidRPr="00435191" w:rsidR="000708B4">
        <w:rPr>
          <w:rFonts w:ascii="Arial" w:hAnsi="Arial" w:cs="Arial" w:eastAsiaTheme="minorHAnsi"/>
          <w:sz w:val="20"/>
          <w:lang w:eastAsia="es-ES"/>
        </w:rPr>
        <w:t>.</w:t>
      </w:r>
    </w:p>
    <w:p w:rsidRPr="00435191" w:rsidR="00C877D6" w:rsidP="004314DF" w:rsidRDefault="00C877D6" w14:paraId="6BBC0A44" w14:textId="163EB2BC">
      <w:pPr>
        <w:pStyle w:val="Capitulo1"/>
        <w:numPr>
          <w:ilvl w:val="0"/>
          <w:numId w:val="86"/>
        </w:numPr>
        <w:rPr>
          <w:color w:val="auto"/>
        </w:rPr>
      </w:pPr>
      <w:bookmarkStart w:name="_Toc533083697" w:id="153"/>
      <w:bookmarkStart w:name="_Toc32096808" w:id="154"/>
      <w:bookmarkStart w:name="_Toc57632922" w:id="155"/>
      <w:bookmarkStart w:name="_Toc57636779" w:id="156"/>
      <w:bookmarkEnd w:id="152"/>
      <w:r w:rsidRPr="00435191">
        <w:rPr>
          <w:color w:val="auto"/>
        </w:rPr>
        <w:lastRenderedPageBreak/>
        <w:t>GLOSARIO</w:t>
      </w:r>
      <w:bookmarkEnd w:id="153"/>
      <w:bookmarkEnd w:id="154"/>
      <w:bookmarkEnd w:id="155"/>
      <w:bookmarkEnd w:id="156"/>
    </w:p>
    <w:p w:rsidRPr="00435191" w:rsidR="00C877D6" w:rsidP="00CA32D3" w:rsidRDefault="00C877D6" w14:paraId="229DBB41" w14:textId="09AFB4B6">
      <w:pPr>
        <w:spacing w:before="100" w:beforeAutospacing="1" w:after="100" w:afterAutospacing="1" w:line="276" w:lineRule="auto"/>
        <w:jc w:val="both"/>
        <w:rPr>
          <w:rFonts w:eastAsia="Arial" w:cs="Arial"/>
          <w:color w:val="auto"/>
          <w:lang w:val="es-ES"/>
        </w:rPr>
      </w:pPr>
      <w:r w:rsidRPr="00435191">
        <w:rPr>
          <w:rFonts w:eastAsia="Arial" w:cs="Arial"/>
          <w:color w:val="auto"/>
          <w:lang w:val="es-ES"/>
        </w:rPr>
        <w:t xml:space="preserve">Para los fines de este </w:t>
      </w:r>
      <w:r w:rsidR="00F02CD0">
        <w:rPr>
          <w:rFonts w:eastAsia="Arial" w:cs="Arial"/>
          <w:color w:val="auto"/>
          <w:lang w:val="es-ES"/>
        </w:rPr>
        <w:t>p</w:t>
      </w:r>
      <w:r w:rsidRPr="00435191">
        <w:rPr>
          <w:rFonts w:eastAsia="Arial" w:cs="Arial"/>
          <w:color w:val="auto"/>
          <w:lang w:val="es-ES"/>
        </w:rPr>
        <w:t xml:space="preserve">liego de </w:t>
      </w:r>
      <w:r w:rsidR="00F02CD0">
        <w:rPr>
          <w:rFonts w:eastAsia="Arial" w:cs="Arial"/>
          <w:color w:val="auto"/>
          <w:lang w:val="es-ES"/>
        </w:rPr>
        <w:t>c</w:t>
      </w:r>
      <w:r w:rsidRPr="00435191">
        <w:rPr>
          <w:rFonts w:eastAsia="Arial" w:cs="Arial"/>
          <w:color w:val="auto"/>
          <w:lang w:val="es-ES"/>
        </w:rPr>
        <w:t>ondiciones, a menos que expresamente se estipule de otra manera, los términos en mayúscula inicial deben ser entendidos de acuerdo con la definición contenida en el artículo 2.2.1.1.1.3.1 del Decreto 1082 de 2015</w:t>
      </w:r>
      <w:r w:rsidRPr="00435191" w:rsidR="00C461FD">
        <w:rPr>
          <w:rFonts w:eastAsia="Arial" w:cs="Arial"/>
          <w:color w:val="auto"/>
          <w:lang w:val="es-ES"/>
        </w:rPr>
        <w:t>, la Ley 1682 de 2013</w:t>
      </w:r>
      <w:r w:rsidRPr="00435191" w:rsidR="00C91F92">
        <w:rPr>
          <w:rFonts w:eastAsia="Arial" w:cs="Arial"/>
          <w:color w:val="auto"/>
          <w:lang w:val="es-ES"/>
        </w:rPr>
        <w:t xml:space="preserve"> </w:t>
      </w:r>
      <w:r w:rsidRPr="00435191">
        <w:rPr>
          <w:rFonts w:eastAsia="Arial" w:cs="Arial"/>
          <w:color w:val="auto"/>
          <w:lang w:val="es-ES"/>
        </w:rPr>
        <w:t xml:space="preserve">y el </w:t>
      </w:r>
      <w:r w:rsidRPr="00435191" w:rsidR="00766536">
        <w:rPr>
          <w:rFonts w:eastAsia="Arial" w:cs="Arial"/>
          <w:color w:val="auto"/>
          <w:lang w:val="es-ES"/>
        </w:rPr>
        <w:fldChar w:fldCharType="begin"/>
      </w:r>
      <w:r w:rsidRPr="00435191" w:rsidR="00766536">
        <w:rPr>
          <w:rFonts w:eastAsia="Arial" w:cs="Arial"/>
          <w:color w:val="auto"/>
          <w:lang w:val="es-ES"/>
        </w:rPr>
        <w:instrText xml:space="preserve"> REF _Ref511383013 \h </w:instrText>
      </w:r>
      <w:r w:rsidRPr="00435191" w:rsidR="00CA32D3">
        <w:rPr>
          <w:rFonts w:eastAsia="Arial" w:cs="Arial"/>
          <w:color w:val="auto"/>
          <w:lang w:val="es-ES"/>
        </w:rPr>
        <w:instrText xml:space="preserve"> \* MERGEFORMAT </w:instrText>
      </w:r>
      <w:r w:rsidRPr="00435191" w:rsidR="00766536">
        <w:rPr>
          <w:rFonts w:eastAsia="Arial" w:cs="Arial"/>
          <w:color w:val="auto"/>
          <w:lang w:val="es-ES"/>
        </w:rPr>
      </w:r>
      <w:r w:rsidRPr="00435191" w:rsidR="00766536">
        <w:rPr>
          <w:rFonts w:eastAsia="Arial" w:cs="Arial"/>
          <w:color w:val="auto"/>
          <w:lang w:val="es-ES"/>
        </w:rPr>
        <w:fldChar w:fldCharType="separate"/>
      </w:r>
      <w:r w:rsidRPr="00435191" w:rsidR="00435191">
        <w:rPr>
          <w:rFonts w:eastAsia="Arial" w:cs="Arial"/>
          <w:color w:val="auto"/>
          <w:szCs w:val="20"/>
        </w:rPr>
        <w:t>Anexo 3 – Glosario</w:t>
      </w:r>
      <w:r w:rsidRPr="00435191" w:rsidR="00766536">
        <w:rPr>
          <w:rFonts w:eastAsia="Arial" w:cs="Arial"/>
          <w:color w:val="auto"/>
          <w:lang w:val="es-ES"/>
        </w:rPr>
        <w:fldChar w:fldCharType="end"/>
      </w:r>
      <w:r w:rsidRPr="00435191">
        <w:rPr>
          <w:rFonts w:eastAsia="Arial" w:cs="Arial"/>
          <w:color w:val="auto"/>
          <w:lang w:val="es-ES"/>
        </w:rPr>
        <w:t>. Los términos no definidos deben entenderse de acuerdo con su significado natural y obvio</w:t>
      </w:r>
      <w:r w:rsidRPr="00435191" w:rsidR="004067F2">
        <w:rPr>
          <w:rFonts w:eastAsia="Arial" w:cs="Arial"/>
          <w:color w:val="auto"/>
          <w:lang w:val="es-ES"/>
        </w:rPr>
        <w:t>.</w:t>
      </w:r>
    </w:p>
    <w:p w:rsidRPr="00435191" w:rsidR="004359B3" w:rsidP="00404AB8" w:rsidRDefault="004359B3" w14:paraId="42E8D960" w14:textId="688C4493">
      <w:pPr>
        <w:pStyle w:val="Capitulo1"/>
        <w:numPr>
          <w:ilvl w:val="0"/>
          <w:numId w:val="86"/>
        </w:numPr>
        <w:rPr>
          <w:color w:val="auto"/>
        </w:rPr>
      </w:pPr>
      <w:bookmarkStart w:name="_Toc508648251" w:id="157"/>
      <w:bookmarkStart w:name="_Toc508984035" w:id="158"/>
      <w:bookmarkStart w:name="_Toc509843865" w:id="159"/>
      <w:bookmarkStart w:name="_Toc511924773" w:id="160"/>
      <w:bookmarkStart w:name="_Toc520226862" w:id="161"/>
      <w:bookmarkStart w:name="_Toc520297832" w:id="162"/>
      <w:bookmarkStart w:name="_Toc520317097" w:id="163"/>
      <w:bookmarkStart w:name="_Toc533083698" w:id="164"/>
      <w:bookmarkStart w:name="_Ref4940712" w:id="165"/>
      <w:bookmarkStart w:name="_Toc32096809" w:id="166"/>
      <w:bookmarkStart w:name="_Toc57632923" w:id="167"/>
      <w:bookmarkStart w:name="_Toc57636780" w:id="168"/>
      <w:r w:rsidRPr="00435191">
        <w:rPr>
          <w:color w:val="auto"/>
        </w:rPr>
        <w:t>INFORMACIÓN</w:t>
      </w:r>
      <w:r w:rsidRPr="00435191" w:rsidR="002644ED">
        <w:rPr>
          <w:color w:val="auto"/>
        </w:rPr>
        <w:t xml:space="preserve"> </w:t>
      </w:r>
      <w:r w:rsidRPr="00435191">
        <w:rPr>
          <w:color w:val="auto"/>
        </w:rPr>
        <w:t>INEXACTA</w:t>
      </w:r>
      <w:bookmarkEnd w:id="157"/>
      <w:bookmarkEnd w:id="158"/>
      <w:bookmarkEnd w:id="159"/>
      <w:bookmarkEnd w:id="160"/>
      <w:bookmarkEnd w:id="161"/>
      <w:bookmarkEnd w:id="162"/>
      <w:bookmarkEnd w:id="163"/>
      <w:bookmarkEnd w:id="164"/>
      <w:bookmarkEnd w:id="165"/>
      <w:bookmarkEnd w:id="166"/>
      <w:bookmarkEnd w:id="167"/>
      <w:bookmarkEnd w:id="168"/>
      <w:r w:rsidRPr="00435191" w:rsidR="005A3A25">
        <w:rPr>
          <w:color w:val="auto"/>
        </w:rPr>
        <w:t xml:space="preserve"> </w:t>
      </w:r>
    </w:p>
    <w:p w:rsidRPr="00435191" w:rsidR="00674216" w:rsidP="00F3406B" w:rsidRDefault="001D4FD7" w14:paraId="41ADA820" w14:textId="527B317E">
      <w:pPr>
        <w:jc w:val="both"/>
        <w:rPr>
          <w:rFonts w:eastAsia="Arial" w:cs="Arial"/>
          <w:color w:val="auto"/>
          <w:lang w:eastAsia="es-ES"/>
        </w:rPr>
      </w:pPr>
      <w:r w:rsidRPr="00435191">
        <w:rPr>
          <w:rFonts w:cs="Arial"/>
          <w:color w:val="auto"/>
          <w:lang w:eastAsia="es-ES"/>
        </w:rPr>
        <w:t>La</w:t>
      </w:r>
      <w:r w:rsidRPr="00435191">
        <w:rPr>
          <w:rFonts w:eastAsia="Arial" w:cs="Arial"/>
          <w:color w:val="auto"/>
          <w:lang w:eastAsia="es-ES"/>
        </w:rPr>
        <w:t xml:space="preserve"> </w:t>
      </w:r>
      <w:r w:rsidRPr="00435191" w:rsidR="00FE0763">
        <w:rPr>
          <w:rFonts w:cs="Arial"/>
          <w:color w:val="auto"/>
          <w:lang w:eastAsia="es-ES"/>
        </w:rPr>
        <w:t>e</w:t>
      </w:r>
      <w:r w:rsidRPr="00435191">
        <w:rPr>
          <w:rFonts w:cs="Arial"/>
          <w:color w:val="auto"/>
          <w:lang w:eastAsia="es-ES"/>
        </w:rPr>
        <w:t>ntidad se</w:t>
      </w:r>
      <w:r w:rsidRPr="00435191">
        <w:rPr>
          <w:rFonts w:eastAsia="Arial" w:cs="Arial"/>
          <w:color w:val="auto"/>
          <w:lang w:eastAsia="es-ES"/>
        </w:rPr>
        <w:t xml:space="preserve"> </w:t>
      </w:r>
      <w:r w:rsidRPr="00435191">
        <w:rPr>
          <w:rFonts w:cs="Arial"/>
          <w:color w:val="auto"/>
          <w:lang w:eastAsia="es-ES"/>
        </w:rPr>
        <w:t>reserva</w:t>
      </w:r>
      <w:r w:rsidRPr="00435191">
        <w:rPr>
          <w:rFonts w:eastAsia="Arial" w:cs="Arial"/>
          <w:color w:val="auto"/>
          <w:lang w:eastAsia="es-ES"/>
        </w:rPr>
        <w:t xml:space="preserve"> </w:t>
      </w:r>
      <w:r w:rsidRPr="00435191">
        <w:rPr>
          <w:rFonts w:cs="Arial"/>
          <w:color w:val="auto"/>
          <w:lang w:eastAsia="es-ES"/>
        </w:rPr>
        <w:t>el</w:t>
      </w:r>
      <w:r w:rsidRPr="00435191">
        <w:rPr>
          <w:rFonts w:eastAsia="Arial" w:cs="Arial"/>
          <w:color w:val="auto"/>
          <w:lang w:eastAsia="es-ES"/>
        </w:rPr>
        <w:t xml:space="preserve"> </w:t>
      </w:r>
      <w:r w:rsidRPr="00435191">
        <w:rPr>
          <w:rFonts w:cs="Arial"/>
          <w:color w:val="auto"/>
          <w:lang w:eastAsia="es-ES"/>
        </w:rPr>
        <w:t>derecho</w:t>
      </w:r>
      <w:r w:rsidRPr="00435191">
        <w:rPr>
          <w:rFonts w:eastAsia="Arial" w:cs="Arial"/>
          <w:color w:val="auto"/>
          <w:lang w:eastAsia="es-ES"/>
        </w:rPr>
        <w:t xml:space="preserve"> </w:t>
      </w:r>
      <w:r w:rsidRPr="00435191">
        <w:rPr>
          <w:rFonts w:cs="Arial"/>
          <w:color w:val="auto"/>
          <w:lang w:eastAsia="es-ES"/>
        </w:rPr>
        <w:t>de</w:t>
      </w:r>
      <w:r w:rsidRPr="00435191">
        <w:rPr>
          <w:rFonts w:eastAsia="Arial" w:cs="Arial"/>
          <w:color w:val="auto"/>
          <w:lang w:eastAsia="es-ES"/>
        </w:rPr>
        <w:t xml:space="preserve"> </w:t>
      </w:r>
      <w:r w:rsidRPr="00435191">
        <w:rPr>
          <w:rFonts w:cs="Arial"/>
          <w:color w:val="auto"/>
          <w:lang w:eastAsia="es-ES"/>
        </w:rPr>
        <w:t>verificar</w:t>
      </w:r>
      <w:r w:rsidRPr="00435191">
        <w:rPr>
          <w:rFonts w:eastAsia="Arial" w:cs="Arial"/>
          <w:color w:val="auto"/>
          <w:lang w:eastAsia="es-ES"/>
        </w:rPr>
        <w:t xml:space="preserve"> </w:t>
      </w:r>
      <w:r w:rsidRPr="00435191">
        <w:rPr>
          <w:rFonts w:cs="Arial"/>
          <w:color w:val="auto"/>
          <w:lang w:eastAsia="es-ES"/>
        </w:rPr>
        <w:t>integralmente</w:t>
      </w:r>
      <w:r w:rsidRPr="00435191">
        <w:rPr>
          <w:rFonts w:eastAsia="Arial" w:cs="Arial"/>
          <w:color w:val="auto"/>
          <w:lang w:eastAsia="es-ES"/>
        </w:rPr>
        <w:t xml:space="preserve"> </w:t>
      </w:r>
      <w:r w:rsidRPr="00435191">
        <w:rPr>
          <w:rFonts w:cs="Arial"/>
          <w:color w:val="auto"/>
          <w:lang w:eastAsia="es-ES"/>
        </w:rPr>
        <w:t>la</w:t>
      </w:r>
      <w:r w:rsidRPr="00435191">
        <w:rPr>
          <w:rFonts w:eastAsia="Arial" w:cs="Arial"/>
          <w:color w:val="auto"/>
          <w:lang w:eastAsia="es-ES"/>
        </w:rPr>
        <w:t xml:space="preserve"> </w:t>
      </w:r>
      <w:r w:rsidRPr="00435191">
        <w:rPr>
          <w:rFonts w:cs="Arial"/>
          <w:color w:val="auto"/>
          <w:lang w:eastAsia="es-ES"/>
        </w:rPr>
        <w:t>información</w:t>
      </w:r>
      <w:r w:rsidRPr="00435191">
        <w:rPr>
          <w:rFonts w:eastAsia="Arial" w:cs="Arial"/>
          <w:color w:val="auto"/>
          <w:lang w:eastAsia="es-ES"/>
        </w:rPr>
        <w:t xml:space="preserve"> </w:t>
      </w:r>
      <w:r w:rsidRPr="00435191">
        <w:rPr>
          <w:rFonts w:cs="Arial"/>
          <w:color w:val="auto"/>
          <w:lang w:eastAsia="es-ES"/>
        </w:rPr>
        <w:t>aportada</w:t>
      </w:r>
      <w:r w:rsidRPr="00435191">
        <w:rPr>
          <w:rFonts w:eastAsia="Arial" w:cs="Arial"/>
          <w:color w:val="auto"/>
          <w:lang w:eastAsia="es-ES"/>
        </w:rPr>
        <w:t xml:space="preserve"> </w:t>
      </w:r>
      <w:r w:rsidRPr="00435191">
        <w:rPr>
          <w:rFonts w:cs="Arial"/>
          <w:color w:val="auto"/>
          <w:lang w:eastAsia="es-ES"/>
        </w:rPr>
        <w:t>por</w:t>
      </w:r>
      <w:r w:rsidRPr="00435191">
        <w:rPr>
          <w:rFonts w:eastAsia="Arial" w:cs="Arial"/>
          <w:color w:val="auto"/>
          <w:lang w:eastAsia="es-ES"/>
        </w:rPr>
        <w:t xml:space="preserve"> </w:t>
      </w:r>
      <w:r w:rsidRPr="00435191">
        <w:rPr>
          <w:rFonts w:cs="Arial"/>
          <w:color w:val="auto"/>
          <w:lang w:eastAsia="es-ES"/>
        </w:rPr>
        <w:t>el</w:t>
      </w:r>
      <w:r w:rsidRPr="00435191">
        <w:rPr>
          <w:rFonts w:eastAsia="Arial" w:cs="Arial"/>
          <w:color w:val="auto"/>
          <w:lang w:eastAsia="es-ES"/>
        </w:rPr>
        <w:t xml:space="preserve"> </w:t>
      </w:r>
      <w:r w:rsidR="002601AF">
        <w:rPr>
          <w:rFonts w:cs="Arial"/>
          <w:color w:val="auto"/>
          <w:lang w:eastAsia="es-ES"/>
        </w:rPr>
        <w:t>p</w:t>
      </w:r>
      <w:r w:rsidRPr="00435191" w:rsidR="00E660CC">
        <w:rPr>
          <w:rFonts w:cs="Arial"/>
          <w:color w:val="auto"/>
          <w:lang w:eastAsia="es-ES"/>
        </w:rPr>
        <w:t>roponente</w:t>
      </w:r>
      <w:r w:rsidRPr="00435191">
        <w:rPr>
          <w:rFonts w:cs="Arial"/>
          <w:color w:val="auto"/>
          <w:lang w:eastAsia="es-ES"/>
        </w:rPr>
        <w:t xml:space="preserve">. Para esto, </w:t>
      </w:r>
      <w:r w:rsidRPr="00435191" w:rsidR="00170D22">
        <w:rPr>
          <w:rFonts w:cs="Arial"/>
          <w:color w:val="auto"/>
          <w:lang w:eastAsia="es-ES"/>
        </w:rPr>
        <w:t>p</w:t>
      </w:r>
      <w:r w:rsidRPr="00435191" w:rsidR="00207DAE">
        <w:rPr>
          <w:rFonts w:cs="Arial"/>
          <w:color w:val="auto"/>
          <w:lang w:eastAsia="es-ES"/>
        </w:rPr>
        <w:t>uede</w:t>
      </w:r>
      <w:r w:rsidRPr="00435191" w:rsidR="00170D22">
        <w:rPr>
          <w:rFonts w:cs="Arial"/>
          <w:color w:val="auto"/>
          <w:lang w:eastAsia="es-ES"/>
        </w:rPr>
        <w:t xml:space="preserve"> acudir</w:t>
      </w:r>
      <w:r w:rsidRPr="00435191" w:rsidR="00170D22">
        <w:rPr>
          <w:rFonts w:eastAsia="Arial" w:cs="Arial"/>
          <w:color w:val="auto"/>
          <w:lang w:eastAsia="es-ES"/>
        </w:rPr>
        <w:t xml:space="preserve"> </w:t>
      </w:r>
      <w:r w:rsidRPr="00435191" w:rsidR="00170D22">
        <w:rPr>
          <w:rFonts w:cs="Arial"/>
          <w:color w:val="auto"/>
          <w:lang w:eastAsia="es-ES"/>
        </w:rPr>
        <w:t>a</w:t>
      </w:r>
      <w:r w:rsidRPr="00435191" w:rsidR="00170D22">
        <w:rPr>
          <w:rFonts w:eastAsia="Arial" w:cs="Arial"/>
          <w:color w:val="auto"/>
          <w:lang w:eastAsia="es-ES"/>
        </w:rPr>
        <w:t xml:space="preserve"> </w:t>
      </w:r>
      <w:r w:rsidRPr="00435191" w:rsidR="00170D22">
        <w:rPr>
          <w:rFonts w:cs="Arial"/>
          <w:color w:val="auto"/>
          <w:lang w:eastAsia="es-ES"/>
        </w:rPr>
        <w:t>las</w:t>
      </w:r>
      <w:r w:rsidRPr="00435191" w:rsidR="00170D22">
        <w:rPr>
          <w:rFonts w:eastAsia="Arial" w:cs="Arial"/>
          <w:color w:val="auto"/>
          <w:lang w:eastAsia="es-ES"/>
        </w:rPr>
        <w:t xml:space="preserve"> </w:t>
      </w:r>
      <w:r w:rsidRPr="00435191" w:rsidR="00170D22">
        <w:rPr>
          <w:rFonts w:cs="Arial"/>
          <w:color w:val="auto"/>
          <w:lang w:eastAsia="es-ES"/>
        </w:rPr>
        <w:t>autoridades,</w:t>
      </w:r>
      <w:r w:rsidRPr="00435191" w:rsidR="00170D22">
        <w:rPr>
          <w:rFonts w:eastAsia="Arial" w:cs="Arial"/>
          <w:color w:val="auto"/>
          <w:lang w:eastAsia="es-ES"/>
        </w:rPr>
        <w:t xml:space="preserve"> </w:t>
      </w:r>
      <w:r w:rsidRPr="00435191" w:rsidR="00170D22">
        <w:rPr>
          <w:rFonts w:cs="Arial"/>
          <w:color w:val="auto"/>
          <w:lang w:eastAsia="es-ES"/>
        </w:rPr>
        <w:t>personas,</w:t>
      </w:r>
      <w:r w:rsidRPr="00435191" w:rsidR="00170D22">
        <w:rPr>
          <w:rFonts w:eastAsia="Arial" w:cs="Arial"/>
          <w:color w:val="auto"/>
          <w:lang w:eastAsia="es-ES"/>
        </w:rPr>
        <w:t xml:space="preserve"> </w:t>
      </w:r>
      <w:r w:rsidRPr="00435191" w:rsidR="00170D22">
        <w:rPr>
          <w:rFonts w:cs="Arial"/>
          <w:color w:val="auto"/>
          <w:lang w:eastAsia="es-ES"/>
        </w:rPr>
        <w:t>empresas</w:t>
      </w:r>
      <w:r w:rsidRPr="00435191" w:rsidR="00170D22">
        <w:rPr>
          <w:rFonts w:eastAsia="Arial" w:cs="Arial"/>
          <w:color w:val="auto"/>
          <w:lang w:eastAsia="es-ES"/>
        </w:rPr>
        <w:t xml:space="preserve"> </w:t>
      </w:r>
      <w:r w:rsidRPr="00435191" w:rsidR="00170D22">
        <w:rPr>
          <w:rFonts w:cs="Arial"/>
          <w:color w:val="auto"/>
          <w:lang w:eastAsia="es-ES"/>
        </w:rPr>
        <w:t>o</w:t>
      </w:r>
      <w:r w:rsidRPr="00435191" w:rsidR="00170D22">
        <w:rPr>
          <w:rFonts w:eastAsia="Arial" w:cs="Arial"/>
          <w:color w:val="auto"/>
          <w:lang w:eastAsia="es-ES"/>
        </w:rPr>
        <w:t xml:space="preserve"> </w:t>
      </w:r>
      <w:r w:rsidRPr="00435191" w:rsidR="00170D22">
        <w:rPr>
          <w:rFonts w:cs="Arial"/>
          <w:color w:val="auto"/>
          <w:lang w:eastAsia="es-ES"/>
        </w:rPr>
        <w:t>entidades</w:t>
      </w:r>
      <w:r w:rsidRPr="00435191" w:rsidR="00170D22">
        <w:rPr>
          <w:rFonts w:eastAsia="Arial" w:cs="Arial"/>
          <w:color w:val="auto"/>
          <w:lang w:eastAsia="es-ES"/>
        </w:rPr>
        <w:t xml:space="preserve"> </w:t>
      </w:r>
      <w:r w:rsidRPr="00435191" w:rsidR="00FA34E5">
        <w:rPr>
          <w:rFonts w:eastAsia="Arial" w:cs="Arial"/>
          <w:color w:val="auto"/>
          <w:lang w:eastAsia="es-ES"/>
        </w:rPr>
        <w:t xml:space="preserve">  </w:t>
      </w:r>
      <w:r w:rsidRPr="00435191" w:rsidR="00170D22">
        <w:rPr>
          <w:rFonts w:cs="Arial"/>
          <w:color w:val="auto"/>
          <w:lang w:eastAsia="es-ES"/>
        </w:rPr>
        <w:t>respectivas</w:t>
      </w:r>
      <w:r w:rsidRPr="00435191" w:rsidR="00170D22">
        <w:rPr>
          <w:rFonts w:eastAsia="Arial" w:cs="Arial"/>
          <w:color w:val="auto"/>
          <w:lang w:eastAsia="es-ES"/>
        </w:rPr>
        <w:t>.</w:t>
      </w:r>
      <w:r w:rsidRPr="00435191" w:rsidR="00401031">
        <w:rPr>
          <w:rFonts w:eastAsia="Arial" w:cs="Arial"/>
          <w:color w:val="auto"/>
          <w:lang w:eastAsia="es-ES"/>
        </w:rPr>
        <w:t xml:space="preserve"> </w:t>
      </w:r>
    </w:p>
    <w:p w:rsidRPr="00435191" w:rsidR="00102BCF" w:rsidP="00BC69CA" w:rsidRDefault="00874C4C" w14:paraId="79E81036" w14:textId="2DE45614">
      <w:pPr>
        <w:spacing w:line="276" w:lineRule="auto"/>
        <w:jc w:val="both"/>
        <w:rPr>
          <w:rFonts w:cs="Arial"/>
          <w:color w:val="auto"/>
          <w:lang w:eastAsia="es-ES"/>
        </w:rPr>
      </w:pPr>
      <w:r w:rsidRPr="00435191">
        <w:rPr>
          <w:rFonts w:cs="Arial"/>
          <w:color w:val="auto"/>
          <w:lang w:eastAsia="es-ES"/>
        </w:rPr>
        <w:t xml:space="preserve">Cuando exista inconsistencia entre la información suministrada por el </w:t>
      </w:r>
      <w:r w:rsidRPr="00435191" w:rsidR="0085206D">
        <w:rPr>
          <w:rFonts w:cs="Arial"/>
          <w:color w:val="auto"/>
          <w:lang w:eastAsia="es-ES"/>
        </w:rPr>
        <w:t>p</w:t>
      </w:r>
      <w:r w:rsidRPr="00435191" w:rsidR="00E660CC">
        <w:rPr>
          <w:rFonts w:cs="Arial"/>
          <w:color w:val="auto"/>
          <w:lang w:eastAsia="es-ES"/>
        </w:rPr>
        <w:t>roponente</w:t>
      </w:r>
      <w:r w:rsidRPr="00435191">
        <w:rPr>
          <w:rFonts w:cs="Arial"/>
          <w:color w:val="auto"/>
          <w:lang w:eastAsia="es-ES"/>
        </w:rPr>
        <w:t xml:space="preserve"> y la verificada por la </w:t>
      </w:r>
      <w:r w:rsidRPr="00435191" w:rsidR="001737B6">
        <w:rPr>
          <w:rFonts w:cs="Arial"/>
          <w:color w:val="auto"/>
          <w:lang w:eastAsia="es-ES"/>
        </w:rPr>
        <w:t>e</w:t>
      </w:r>
      <w:r w:rsidRPr="00435191">
        <w:rPr>
          <w:rFonts w:cs="Arial"/>
          <w:color w:val="auto"/>
          <w:lang w:eastAsia="es-ES"/>
        </w:rPr>
        <w:t xml:space="preserve">ntidad, la información que pretende demostrar el </w:t>
      </w:r>
      <w:r w:rsidR="00EB3828">
        <w:rPr>
          <w:rFonts w:cs="Arial"/>
          <w:color w:val="auto"/>
          <w:lang w:eastAsia="es-ES"/>
        </w:rPr>
        <w:t>p</w:t>
      </w:r>
      <w:r w:rsidRPr="00435191" w:rsidR="00E660CC">
        <w:rPr>
          <w:rFonts w:cs="Arial"/>
          <w:color w:val="auto"/>
          <w:lang w:eastAsia="es-ES"/>
        </w:rPr>
        <w:t>roponente</w:t>
      </w:r>
      <w:r w:rsidRPr="00435191">
        <w:rPr>
          <w:rFonts w:cs="Arial"/>
          <w:color w:val="auto"/>
          <w:lang w:eastAsia="es-ES"/>
        </w:rPr>
        <w:t xml:space="preserve"> se tendrá por no acreditada. </w:t>
      </w:r>
    </w:p>
    <w:p w:rsidRPr="00435191" w:rsidR="00102BCF" w:rsidP="00BC69CA" w:rsidRDefault="007252AA" w14:paraId="7567B529" w14:textId="0FD6D819">
      <w:pPr>
        <w:spacing w:line="276" w:lineRule="auto"/>
        <w:jc w:val="both"/>
        <w:rPr>
          <w:rFonts w:cs="Arial"/>
          <w:color w:val="auto"/>
          <w:lang w:eastAsia="es-ES"/>
        </w:rPr>
      </w:pPr>
      <w:r w:rsidRPr="00435191">
        <w:rPr>
          <w:rFonts w:cs="Arial"/>
          <w:color w:val="auto"/>
          <w:lang w:eastAsia="es-ES"/>
        </w:rPr>
        <w:t>La</w:t>
      </w:r>
      <w:r w:rsidRPr="00435191" w:rsidR="0003726A">
        <w:rPr>
          <w:rFonts w:cs="Arial"/>
          <w:color w:val="auto"/>
          <w:lang w:eastAsia="es-ES"/>
        </w:rPr>
        <w:t xml:space="preserve"> </w:t>
      </w:r>
      <w:r w:rsidRPr="00435191" w:rsidR="00FE0763">
        <w:rPr>
          <w:rFonts w:cs="Arial"/>
          <w:color w:val="auto"/>
          <w:lang w:eastAsia="es-ES"/>
        </w:rPr>
        <w:t>e</w:t>
      </w:r>
      <w:r w:rsidRPr="00435191" w:rsidR="0003726A">
        <w:rPr>
          <w:rFonts w:cs="Arial"/>
          <w:color w:val="auto"/>
          <w:lang w:eastAsia="es-ES"/>
        </w:rPr>
        <w:t xml:space="preserve">ntidad compulsará copias a las autoridades competentes en aquellos eventos en los cuales la información aportada tenga inconsistencias </w:t>
      </w:r>
      <w:r w:rsidRPr="00435191" w:rsidR="00B80D3E">
        <w:rPr>
          <w:rFonts w:cs="Arial"/>
          <w:color w:val="auto"/>
          <w:lang w:eastAsia="es-ES"/>
        </w:rPr>
        <w:t>sobre las cuales</w:t>
      </w:r>
      <w:r w:rsidRPr="00435191" w:rsidR="003818CD">
        <w:rPr>
          <w:rFonts w:cs="Arial"/>
          <w:color w:val="auto"/>
          <w:lang w:eastAsia="es-ES"/>
        </w:rPr>
        <w:t xml:space="preserve"> pueda</w:t>
      </w:r>
      <w:r w:rsidRPr="00435191" w:rsidR="00B80D3E">
        <w:rPr>
          <w:rFonts w:cs="Arial"/>
          <w:color w:val="auto"/>
          <w:lang w:eastAsia="es-ES"/>
        </w:rPr>
        <w:t xml:space="preserve"> exist</w:t>
      </w:r>
      <w:r w:rsidRPr="00435191" w:rsidR="003818CD">
        <w:rPr>
          <w:rFonts w:cs="Arial"/>
          <w:color w:val="auto"/>
          <w:lang w:eastAsia="es-ES"/>
        </w:rPr>
        <w:t>ir</w:t>
      </w:r>
      <w:r w:rsidRPr="00435191" w:rsidR="00B80D3E">
        <w:rPr>
          <w:rFonts w:cs="Arial"/>
          <w:color w:val="auto"/>
          <w:lang w:eastAsia="es-ES"/>
        </w:rPr>
        <w:t xml:space="preserve"> una </w:t>
      </w:r>
      <w:r w:rsidRPr="00435191" w:rsidR="00B55A59">
        <w:rPr>
          <w:rFonts w:cs="Arial"/>
          <w:color w:val="auto"/>
          <w:lang w:eastAsia="es-ES"/>
        </w:rPr>
        <w:t xml:space="preserve">posible </w:t>
      </w:r>
      <w:r w:rsidRPr="00435191" w:rsidR="00B80D3E">
        <w:rPr>
          <w:rFonts w:cs="Arial"/>
          <w:color w:val="auto"/>
          <w:lang w:eastAsia="es-ES"/>
        </w:rPr>
        <w:t>falsedad</w:t>
      </w:r>
      <w:r w:rsidRPr="00435191" w:rsidR="002A0DDE">
        <w:rPr>
          <w:rFonts w:cs="Arial"/>
          <w:color w:val="auto"/>
          <w:lang w:eastAsia="es-ES"/>
        </w:rPr>
        <w:t xml:space="preserve">, sin que el </w:t>
      </w:r>
      <w:r w:rsidR="00EB3828">
        <w:rPr>
          <w:rFonts w:cs="Arial"/>
          <w:color w:val="auto"/>
          <w:lang w:eastAsia="es-ES"/>
        </w:rPr>
        <w:t>p</w:t>
      </w:r>
      <w:r w:rsidRPr="00435191" w:rsidR="00E660CC">
        <w:rPr>
          <w:rFonts w:cs="Arial"/>
          <w:color w:val="auto"/>
          <w:lang w:eastAsia="es-ES"/>
        </w:rPr>
        <w:t>roponente</w:t>
      </w:r>
      <w:r w:rsidRPr="00435191" w:rsidR="002A0DDE">
        <w:rPr>
          <w:rFonts w:cs="Arial"/>
          <w:color w:val="auto"/>
          <w:lang w:eastAsia="es-ES"/>
        </w:rPr>
        <w:t xml:space="preserve"> haya demostrado lo contrario</w:t>
      </w:r>
      <w:r w:rsidRPr="00435191" w:rsidR="00B4743D">
        <w:rPr>
          <w:rFonts w:cs="Arial"/>
          <w:color w:val="auto"/>
          <w:lang w:eastAsia="es-ES"/>
        </w:rPr>
        <w:t>,</w:t>
      </w:r>
      <w:r w:rsidRPr="00435191" w:rsidR="002A0DDE">
        <w:rPr>
          <w:rFonts w:cs="Arial"/>
          <w:color w:val="auto"/>
          <w:lang w:eastAsia="es-ES"/>
        </w:rPr>
        <w:t xml:space="preserve"> </w:t>
      </w:r>
      <w:r w:rsidRPr="00435191" w:rsidR="00310718">
        <w:rPr>
          <w:rFonts w:cs="Arial"/>
          <w:color w:val="auto"/>
          <w:lang w:eastAsia="es-ES"/>
        </w:rPr>
        <w:t>y procederá a rechazar la oferta</w:t>
      </w:r>
      <w:r w:rsidRPr="00435191" w:rsidR="0003726A">
        <w:rPr>
          <w:rFonts w:cs="Arial"/>
          <w:color w:val="auto"/>
          <w:lang w:eastAsia="es-ES"/>
        </w:rPr>
        <w:t xml:space="preserve">. </w:t>
      </w:r>
    </w:p>
    <w:p w:rsidRPr="00435191" w:rsidR="00390D7C" w:rsidP="00BC69CA" w:rsidRDefault="008539D1" w14:paraId="49104166" w14:textId="23156E65">
      <w:pPr>
        <w:spacing w:line="276" w:lineRule="auto"/>
        <w:jc w:val="both"/>
        <w:rPr>
          <w:rFonts w:cs="Arial"/>
          <w:color w:val="auto"/>
          <w:lang w:eastAsia="es-ES"/>
        </w:rPr>
      </w:pPr>
      <w:r w:rsidRPr="008539D1">
        <w:rPr>
          <w:rFonts w:eastAsia="Arial" w:cs="Arial"/>
          <w:color w:val="auto"/>
          <w:lang w:eastAsia="es-ES"/>
        </w:rPr>
        <w:t>No se configura este supuesto cuando a pesar de que las personas jurídicas están exentas de los aportes a seguridad social, en el “Formato 6- Pago de Seguridad Social” acreditan el pago</w:t>
      </w:r>
      <w:r w:rsidRPr="00435191" w:rsidR="00390D7C">
        <w:rPr>
          <w:rFonts w:eastAsia="Arial" w:cs="Arial"/>
          <w:color w:val="auto"/>
          <w:lang w:eastAsia="es-ES"/>
        </w:rPr>
        <w:t>.</w:t>
      </w:r>
    </w:p>
    <w:p w:rsidRPr="00435191" w:rsidR="004359B3" w:rsidP="00404AB8" w:rsidRDefault="004359B3" w14:paraId="56C2EDBD" w14:textId="5576E1F2">
      <w:pPr>
        <w:pStyle w:val="Capitulo1"/>
        <w:numPr>
          <w:ilvl w:val="0"/>
          <w:numId w:val="86"/>
        </w:numPr>
        <w:rPr>
          <w:color w:val="auto"/>
        </w:rPr>
      </w:pPr>
      <w:bookmarkStart w:name="_Toc424219466" w:id="169"/>
      <w:bookmarkStart w:name="_Toc504124509" w:id="170"/>
      <w:bookmarkStart w:name="_Toc508648252" w:id="171"/>
      <w:bookmarkStart w:name="_Toc508984036" w:id="172"/>
      <w:bookmarkStart w:name="_Toc509843866" w:id="173"/>
      <w:bookmarkStart w:name="_Toc511924774" w:id="174"/>
      <w:bookmarkStart w:name="_Toc520226863" w:id="175"/>
      <w:bookmarkStart w:name="_Toc520297833" w:id="176"/>
      <w:bookmarkStart w:name="_Toc520317098" w:id="177"/>
      <w:bookmarkStart w:name="_Toc533083699" w:id="178"/>
      <w:bookmarkStart w:name="_Toc32096810" w:id="179"/>
      <w:bookmarkStart w:name="_Toc57632924" w:id="180"/>
      <w:bookmarkStart w:name="_Toc57636781" w:id="181"/>
      <w:r w:rsidRPr="00435191">
        <w:rPr>
          <w:color w:val="auto"/>
        </w:rPr>
        <w:t>INFORMACIÓN</w:t>
      </w:r>
      <w:r w:rsidRPr="00435191" w:rsidR="002644ED">
        <w:rPr>
          <w:color w:val="auto"/>
        </w:rPr>
        <w:t xml:space="preserve"> </w:t>
      </w:r>
      <w:r w:rsidRPr="00435191">
        <w:rPr>
          <w:color w:val="auto"/>
        </w:rPr>
        <w:t>RESERVADA</w:t>
      </w:r>
      <w:bookmarkEnd w:id="169"/>
      <w:bookmarkEnd w:id="170"/>
      <w:bookmarkEnd w:id="171"/>
      <w:bookmarkEnd w:id="172"/>
      <w:bookmarkEnd w:id="173"/>
      <w:bookmarkEnd w:id="174"/>
      <w:bookmarkEnd w:id="175"/>
      <w:bookmarkEnd w:id="176"/>
      <w:bookmarkEnd w:id="177"/>
      <w:bookmarkEnd w:id="178"/>
      <w:bookmarkEnd w:id="179"/>
      <w:bookmarkEnd w:id="180"/>
      <w:bookmarkEnd w:id="181"/>
    </w:p>
    <w:p w:rsidRPr="00435191" w:rsidR="004359B3" w:rsidP="001561DC" w:rsidRDefault="002D222B" w14:paraId="0F274AE6" w14:textId="13330EB9">
      <w:pPr>
        <w:pStyle w:val="InviasNormal"/>
        <w:spacing w:line="276" w:lineRule="auto"/>
        <w:rPr>
          <w:rFonts w:ascii="Arial" w:hAnsi="Arial" w:eastAsia="Arial" w:cs="Arial"/>
          <w:color w:val="auto"/>
          <w:sz w:val="20"/>
          <w:szCs w:val="20"/>
          <w:lang w:val="es-CO"/>
        </w:rPr>
      </w:pPr>
      <w:r w:rsidRPr="00435191">
        <w:rPr>
          <w:rFonts w:ascii="Arial" w:hAnsi="Arial" w:eastAsia="Arial" w:cs="Arial"/>
          <w:color w:val="auto"/>
          <w:sz w:val="20"/>
          <w:szCs w:val="20"/>
          <w:lang w:val="es-CO"/>
        </w:rPr>
        <w:t>Si</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dentro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del</w:t>
      </w:r>
      <w:r w:rsidRPr="00435191" w:rsidR="002644ED">
        <w:rPr>
          <w:rFonts w:ascii="Arial" w:hAnsi="Arial" w:eastAsia="Arial" w:cs="Arial"/>
          <w:color w:val="auto"/>
          <w:sz w:val="20"/>
          <w:szCs w:val="20"/>
          <w:lang w:val="es-CO"/>
        </w:rPr>
        <w:t xml:space="preserve"> </w:t>
      </w:r>
      <w:r w:rsidRPr="00435191" w:rsidR="006C245B">
        <w:rPr>
          <w:rFonts w:ascii="Arial" w:hAnsi="Arial" w:eastAsia="Arial" w:cs="Arial"/>
          <w:color w:val="auto"/>
          <w:sz w:val="20"/>
          <w:szCs w:val="20"/>
          <w:lang w:val="es-CO"/>
        </w:rPr>
        <w:t>Sobre 1</w:t>
      </w:r>
      <w:r w:rsidRPr="00435191" w:rsidR="002644ED">
        <w:rPr>
          <w:rFonts w:ascii="Arial" w:hAnsi="Arial" w:eastAsia="Arial" w:cs="Arial"/>
          <w:color w:val="auto"/>
          <w:sz w:val="20"/>
          <w:szCs w:val="20"/>
          <w:lang w:val="es-CO"/>
        </w:rPr>
        <w:t xml:space="preserve"> </w:t>
      </w:r>
      <w:r w:rsidRPr="00435191" w:rsidR="004359B3">
        <w:rPr>
          <w:rFonts w:ascii="Arial" w:hAnsi="Arial" w:eastAsia="Arial" w:cs="Arial"/>
          <w:color w:val="auto"/>
          <w:sz w:val="20"/>
          <w:szCs w:val="20"/>
          <w:lang w:val="es-CO"/>
        </w:rPr>
        <w:t>de</w:t>
      </w:r>
      <w:r w:rsidRPr="00435191" w:rsidR="002644ED">
        <w:rPr>
          <w:rFonts w:ascii="Arial" w:hAnsi="Arial" w:eastAsia="Arial" w:cs="Arial"/>
          <w:color w:val="auto"/>
          <w:sz w:val="20"/>
          <w:szCs w:val="20"/>
          <w:lang w:val="es-CO"/>
        </w:rPr>
        <w:t xml:space="preserve"> </w:t>
      </w:r>
      <w:r w:rsidRPr="00435191" w:rsidR="004359B3">
        <w:rPr>
          <w:rFonts w:ascii="Arial" w:hAnsi="Arial" w:eastAsia="Arial" w:cs="Arial"/>
          <w:color w:val="auto"/>
          <w:sz w:val="20"/>
          <w:szCs w:val="20"/>
          <w:lang w:val="es-CO"/>
        </w:rPr>
        <w:t>la</w:t>
      </w:r>
      <w:r w:rsidRPr="00435191" w:rsidR="002644ED">
        <w:rPr>
          <w:rFonts w:ascii="Arial" w:hAnsi="Arial" w:eastAsia="Arial" w:cs="Arial"/>
          <w:color w:val="auto"/>
          <w:sz w:val="20"/>
          <w:szCs w:val="20"/>
          <w:lang w:val="es-CO"/>
        </w:rPr>
        <w:t xml:space="preserve"> </w:t>
      </w:r>
      <w:r w:rsidRPr="00435191" w:rsidR="004359B3">
        <w:rPr>
          <w:rFonts w:ascii="Arial" w:hAnsi="Arial" w:eastAsia="Arial" w:cs="Arial"/>
          <w:color w:val="auto"/>
          <w:sz w:val="20"/>
          <w:szCs w:val="20"/>
          <w:lang w:val="es-CO"/>
        </w:rPr>
        <w:t>propuesta</w:t>
      </w:r>
      <w:r w:rsidRPr="00435191" w:rsidR="002644ED">
        <w:rPr>
          <w:rFonts w:ascii="Arial" w:hAnsi="Arial" w:eastAsia="Arial" w:cs="Arial"/>
          <w:color w:val="auto"/>
          <w:sz w:val="20"/>
          <w:szCs w:val="20"/>
          <w:lang w:val="es-CO"/>
        </w:rPr>
        <w:t xml:space="preserve"> </w:t>
      </w:r>
      <w:r w:rsidRPr="00435191" w:rsidR="006C245B">
        <w:rPr>
          <w:rFonts w:ascii="Arial" w:hAnsi="Arial" w:eastAsia="Arial" w:cs="Arial"/>
          <w:color w:val="auto"/>
          <w:sz w:val="20"/>
          <w:szCs w:val="20"/>
          <w:lang w:val="es-CO"/>
        </w:rPr>
        <w:t xml:space="preserve">el </w:t>
      </w:r>
      <w:r w:rsidR="00CA0333">
        <w:rPr>
          <w:rFonts w:ascii="Arial" w:hAnsi="Arial" w:eastAsia="Arial" w:cs="Arial"/>
          <w:color w:val="auto"/>
          <w:sz w:val="20"/>
          <w:szCs w:val="20"/>
          <w:lang w:val="es-CO"/>
        </w:rPr>
        <w:t>p</w:t>
      </w:r>
      <w:r w:rsidRPr="00435191" w:rsidR="00E660CC">
        <w:rPr>
          <w:rFonts w:ascii="Arial" w:hAnsi="Arial" w:eastAsia="Arial" w:cs="Arial"/>
          <w:color w:val="auto"/>
          <w:sz w:val="20"/>
          <w:szCs w:val="20"/>
          <w:lang w:val="es-CO"/>
        </w:rPr>
        <w:t>roponente</w:t>
      </w:r>
      <w:r w:rsidRPr="00435191" w:rsidR="002644ED">
        <w:rPr>
          <w:rFonts w:ascii="Arial" w:hAnsi="Arial" w:eastAsia="Arial" w:cs="Arial"/>
          <w:color w:val="auto"/>
          <w:sz w:val="20"/>
          <w:szCs w:val="20"/>
          <w:lang w:val="es-CO"/>
        </w:rPr>
        <w:t xml:space="preserve"> </w:t>
      </w:r>
      <w:r w:rsidRPr="00435191" w:rsidR="004359B3">
        <w:rPr>
          <w:rFonts w:ascii="Arial" w:hAnsi="Arial" w:eastAsia="Arial" w:cs="Arial"/>
          <w:color w:val="auto"/>
          <w:sz w:val="20"/>
          <w:szCs w:val="20"/>
          <w:lang w:val="es-CO"/>
        </w:rPr>
        <w:t>incluye</w:t>
      </w:r>
      <w:r w:rsidRPr="00435191" w:rsidR="002644ED">
        <w:rPr>
          <w:rFonts w:ascii="Arial" w:hAnsi="Arial" w:eastAsia="Arial" w:cs="Arial"/>
          <w:color w:val="auto"/>
          <w:sz w:val="20"/>
          <w:szCs w:val="20"/>
          <w:lang w:val="es-CO"/>
        </w:rPr>
        <w:t xml:space="preserve"> </w:t>
      </w:r>
      <w:r w:rsidRPr="00435191" w:rsidR="004359B3">
        <w:rPr>
          <w:rFonts w:ascii="Arial" w:hAnsi="Arial" w:eastAsia="Arial" w:cs="Arial"/>
          <w:color w:val="auto"/>
          <w:sz w:val="20"/>
          <w:szCs w:val="20"/>
          <w:lang w:val="es-CO"/>
        </w:rPr>
        <w:t>información</w:t>
      </w:r>
      <w:r w:rsidRPr="00435191" w:rsidR="002644ED">
        <w:rPr>
          <w:rFonts w:ascii="Arial" w:hAnsi="Arial" w:eastAsia="Arial" w:cs="Arial"/>
          <w:color w:val="auto"/>
          <w:sz w:val="20"/>
          <w:szCs w:val="20"/>
          <w:lang w:val="es-CO"/>
        </w:rPr>
        <w:t xml:space="preserve"> </w:t>
      </w:r>
      <w:r w:rsidRPr="00435191" w:rsidR="004359B3">
        <w:rPr>
          <w:rFonts w:ascii="Arial" w:hAnsi="Arial" w:eastAsia="Arial" w:cs="Arial"/>
          <w:color w:val="auto"/>
          <w:sz w:val="20"/>
          <w:szCs w:val="20"/>
          <w:lang w:val="es-CO"/>
        </w:rPr>
        <w:t>que</w:t>
      </w:r>
      <w:r w:rsidRPr="00435191" w:rsidR="002644ED">
        <w:rPr>
          <w:rFonts w:ascii="Arial" w:hAnsi="Arial" w:eastAsia="Arial" w:cs="Arial"/>
          <w:color w:val="auto"/>
          <w:sz w:val="20"/>
          <w:szCs w:val="20"/>
          <w:lang w:val="es-CO"/>
        </w:rPr>
        <w:t xml:space="preserve"> </w:t>
      </w:r>
      <w:r w:rsidRPr="00435191" w:rsidR="004359B3">
        <w:rPr>
          <w:rFonts w:ascii="Arial" w:hAnsi="Arial" w:eastAsia="Arial" w:cs="Arial"/>
          <w:color w:val="auto"/>
          <w:sz w:val="20"/>
          <w:szCs w:val="20"/>
          <w:lang w:val="es-CO"/>
        </w:rPr>
        <w:t>conforme</w:t>
      </w:r>
      <w:r w:rsidRPr="00435191" w:rsidR="002644ED">
        <w:rPr>
          <w:rFonts w:ascii="Arial" w:hAnsi="Arial" w:eastAsia="Arial" w:cs="Arial"/>
          <w:color w:val="auto"/>
          <w:sz w:val="20"/>
          <w:szCs w:val="20"/>
          <w:lang w:val="es-CO"/>
        </w:rPr>
        <w:t xml:space="preserve"> </w:t>
      </w:r>
      <w:r w:rsidRPr="00435191" w:rsidR="004359B3">
        <w:rPr>
          <w:rFonts w:ascii="Arial" w:hAnsi="Arial" w:eastAsia="Arial" w:cs="Arial"/>
          <w:color w:val="auto"/>
          <w:sz w:val="20"/>
          <w:szCs w:val="20"/>
          <w:lang w:val="es-CO"/>
        </w:rPr>
        <w:t>a</w:t>
      </w:r>
      <w:r w:rsidRPr="00435191" w:rsidR="002644ED">
        <w:rPr>
          <w:rFonts w:ascii="Arial" w:hAnsi="Arial" w:eastAsia="Arial" w:cs="Arial"/>
          <w:color w:val="auto"/>
          <w:sz w:val="20"/>
          <w:szCs w:val="20"/>
          <w:lang w:val="es-CO"/>
        </w:rPr>
        <w:t xml:space="preserve"> </w:t>
      </w:r>
      <w:r w:rsidRPr="00435191" w:rsidR="004359B3">
        <w:rPr>
          <w:rFonts w:ascii="Arial" w:hAnsi="Arial" w:eastAsia="Arial" w:cs="Arial"/>
          <w:color w:val="auto"/>
          <w:sz w:val="20"/>
          <w:szCs w:val="20"/>
          <w:lang w:val="es-CO"/>
        </w:rPr>
        <w:t>la</w:t>
      </w:r>
      <w:r w:rsidRPr="00435191" w:rsidR="002644ED">
        <w:rPr>
          <w:rFonts w:ascii="Arial" w:hAnsi="Arial" w:eastAsia="Arial" w:cs="Arial"/>
          <w:color w:val="auto"/>
          <w:sz w:val="20"/>
          <w:szCs w:val="20"/>
          <w:lang w:val="es-CO"/>
        </w:rPr>
        <w:t xml:space="preserve"> </w:t>
      </w:r>
      <w:r w:rsidRPr="00435191" w:rsidR="004359B3">
        <w:rPr>
          <w:rFonts w:ascii="Arial" w:hAnsi="Arial" w:eastAsia="Arial" w:cs="Arial"/>
          <w:color w:val="auto"/>
          <w:sz w:val="20"/>
          <w:szCs w:val="20"/>
          <w:lang w:val="es-CO"/>
        </w:rPr>
        <w:t>ley</w:t>
      </w:r>
      <w:r w:rsidRPr="00435191" w:rsidR="002644ED">
        <w:rPr>
          <w:rFonts w:ascii="Arial" w:hAnsi="Arial" w:eastAsia="Arial" w:cs="Arial"/>
          <w:color w:val="auto"/>
          <w:sz w:val="20"/>
          <w:szCs w:val="20"/>
          <w:lang w:val="es-CO"/>
        </w:rPr>
        <w:t xml:space="preserve"> </w:t>
      </w:r>
      <w:r w:rsidRPr="00435191" w:rsidR="004359B3">
        <w:rPr>
          <w:rFonts w:ascii="Arial" w:hAnsi="Arial" w:eastAsia="Arial" w:cs="Arial"/>
          <w:color w:val="auto"/>
          <w:sz w:val="20"/>
          <w:szCs w:val="20"/>
          <w:lang w:val="es-CO"/>
        </w:rPr>
        <w:t>colombiana</w:t>
      </w:r>
      <w:r w:rsidRPr="00435191" w:rsidR="002644ED">
        <w:rPr>
          <w:rFonts w:ascii="Arial" w:hAnsi="Arial" w:eastAsia="Arial" w:cs="Arial"/>
          <w:color w:val="auto"/>
          <w:sz w:val="20"/>
          <w:szCs w:val="20"/>
          <w:lang w:val="es-CO"/>
        </w:rPr>
        <w:t xml:space="preserve"> </w:t>
      </w:r>
      <w:r w:rsidRPr="00435191" w:rsidR="004359B3">
        <w:rPr>
          <w:rFonts w:ascii="Arial" w:hAnsi="Arial" w:eastAsia="Arial" w:cs="Arial"/>
          <w:color w:val="auto"/>
          <w:sz w:val="20"/>
          <w:szCs w:val="20"/>
          <w:lang w:val="es-CO"/>
        </w:rPr>
        <w:t>tiene</w:t>
      </w:r>
      <w:r w:rsidRPr="00435191" w:rsidR="002644ED">
        <w:rPr>
          <w:rFonts w:ascii="Arial" w:hAnsi="Arial" w:eastAsia="Arial" w:cs="Arial"/>
          <w:color w:val="auto"/>
          <w:sz w:val="20"/>
          <w:szCs w:val="20"/>
          <w:lang w:val="es-CO"/>
        </w:rPr>
        <w:t xml:space="preserve"> </w:t>
      </w:r>
      <w:r w:rsidRPr="00435191" w:rsidR="004359B3">
        <w:rPr>
          <w:rFonts w:ascii="Arial" w:hAnsi="Arial" w:eastAsia="Arial" w:cs="Arial"/>
          <w:color w:val="auto"/>
          <w:sz w:val="20"/>
          <w:szCs w:val="20"/>
          <w:lang w:val="es-CO"/>
        </w:rPr>
        <w:t>el</w:t>
      </w:r>
      <w:r w:rsidRPr="00435191" w:rsidR="002644ED">
        <w:rPr>
          <w:rFonts w:ascii="Arial" w:hAnsi="Arial" w:eastAsia="Arial" w:cs="Arial"/>
          <w:color w:val="auto"/>
          <w:sz w:val="20"/>
          <w:szCs w:val="20"/>
          <w:lang w:val="es-CO"/>
        </w:rPr>
        <w:t xml:space="preserve"> </w:t>
      </w:r>
      <w:r w:rsidRPr="00435191" w:rsidR="004359B3">
        <w:rPr>
          <w:rFonts w:ascii="Arial" w:hAnsi="Arial" w:eastAsia="Arial" w:cs="Arial"/>
          <w:color w:val="auto"/>
          <w:sz w:val="20"/>
          <w:szCs w:val="20"/>
          <w:lang w:val="es-CO"/>
        </w:rPr>
        <w:t>carácter</w:t>
      </w:r>
      <w:r w:rsidRPr="00435191" w:rsidR="002644ED">
        <w:rPr>
          <w:rFonts w:ascii="Arial" w:hAnsi="Arial" w:eastAsia="Arial" w:cs="Arial"/>
          <w:color w:val="auto"/>
          <w:sz w:val="20"/>
          <w:szCs w:val="20"/>
          <w:lang w:val="es-CO"/>
        </w:rPr>
        <w:t xml:space="preserve"> </w:t>
      </w:r>
      <w:r w:rsidRPr="00435191" w:rsidR="004359B3">
        <w:rPr>
          <w:rFonts w:ascii="Arial" w:hAnsi="Arial" w:eastAsia="Arial" w:cs="Arial"/>
          <w:color w:val="auto"/>
          <w:sz w:val="20"/>
          <w:szCs w:val="20"/>
          <w:lang w:val="es-CO"/>
        </w:rPr>
        <w:t>de</w:t>
      </w:r>
      <w:r w:rsidRPr="00435191" w:rsidR="002644ED">
        <w:rPr>
          <w:rFonts w:ascii="Arial" w:hAnsi="Arial" w:eastAsia="Arial" w:cs="Arial"/>
          <w:color w:val="auto"/>
          <w:sz w:val="20"/>
          <w:szCs w:val="20"/>
          <w:lang w:val="es-CO"/>
        </w:rPr>
        <w:t xml:space="preserve"> </w:t>
      </w:r>
      <w:r w:rsidRPr="00435191" w:rsidR="004359B3">
        <w:rPr>
          <w:rFonts w:ascii="Arial" w:hAnsi="Arial" w:eastAsia="Arial" w:cs="Arial"/>
          <w:color w:val="auto"/>
          <w:sz w:val="20"/>
          <w:szCs w:val="20"/>
          <w:lang w:val="es-CO"/>
        </w:rPr>
        <w:t>información</w:t>
      </w:r>
      <w:r w:rsidRPr="00435191" w:rsidR="002644ED">
        <w:rPr>
          <w:rFonts w:ascii="Arial" w:hAnsi="Arial" w:eastAsia="Arial" w:cs="Arial"/>
          <w:color w:val="auto"/>
          <w:sz w:val="20"/>
          <w:szCs w:val="20"/>
          <w:lang w:val="es-CO"/>
        </w:rPr>
        <w:t xml:space="preserve"> </w:t>
      </w:r>
      <w:r w:rsidRPr="00435191" w:rsidR="004359B3">
        <w:rPr>
          <w:rFonts w:ascii="Arial" w:hAnsi="Arial" w:eastAsia="Arial" w:cs="Arial"/>
          <w:color w:val="auto"/>
          <w:sz w:val="20"/>
          <w:szCs w:val="20"/>
          <w:lang w:val="es-CO"/>
        </w:rPr>
        <w:t>reservada,</w:t>
      </w:r>
      <w:r w:rsidRPr="00435191" w:rsidR="002644ED">
        <w:rPr>
          <w:rFonts w:ascii="Arial" w:hAnsi="Arial" w:eastAsia="Arial" w:cs="Arial"/>
          <w:color w:val="auto"/>
          <w:sz w:val="20"/>
          <w:szCs w:val="20"/>
          <w:lang w:val="es-CO"/>
        </w:rPr>
        <w:t xml:space="preserve"> </w:t>
      </w:r>
      <w:bookmarkStart w:name="_Hlk54629719" w:id="182"/>
      <w:r w:rsidRPr="00435191" w:rsidR="00862A24">
        <w:rPr>
          <w:rFonts w:ascii="Arial" w:hAnsi="Arial" w:eastAsia="Arial" w:cs="Arial"/>
          <w:color w:val="auto"/>
          <w:sz w:val="20"/>
          <w:szCs w:val="20"/>
          <w:lang w:val="es-CO"/>
        </w:rPr>
        <w:t>este debe manifestar esta circunstancia con claridad y precisión en el Formato 1 – Carta de Presentación de la Oferta</w:t>
      </w:r>
      <w:r w:rsidRPr="00435191" w:rsidR="004359B3">
        <w:rPr>
          <w:rFonts w:ascii="Arial" w:hAnsi="Arial" w:eastAsia="Arial" w:cs="Arial"/>
          <w:color w:val="auto"/>
          <w:sz w:val="20"/>
          <w:szCs w:val="20"/>
          <w:lang w:val="es-CO"/>
        </w:rPr>
        <w:t>,</w:t>
      </w:r>
      <w:r w:rsidRPr="00435191" w:rsidR="002644ED">
        <w:rPr>
          <w:rFonts w:ascii="Arial" w:hAnsi="Arial" w:eastAsia="Arial" w:cs="Arial"/>
          <w:color w:val="auto"/>
          <w:sz w:val="20"/>
          <w:szCs w:val="20"/>
          <w:lang w:val="es-CO"/>
        </w:rPr>
        <w:t xml:space="preserve"> </w:t>
      </w:r>
      <w:r w:rsidRPr="00435191" w:rsidR="001561DC">
        <w:rPr>
          <w:rFonts w:ascii="Arial" w:hAnsi="Arial" w:eastAsia="Arial" w:cs="Arial"/>
          <w:color w:val="auto"/>
          <w:sz w:val="20"/>
          <w:szCs w:val="20"/>
          <w:lang w:val="es-CO"/>
        </w:rPr>
        <w:t>identificando el documento o información que considera goza de reserva, citando expresamente la disposición legal que lo ampara. Sin perjuicio de lo anterior y para evaluar las propuestas, la entidad se reserva el derecho de dar a conocer la mencionada información a sus funcionarios, empleados, contratistas, agentes o asesores</w:t>
      </w:r>
      <w:bookmarkEnd w:id="182"/>
      <w:r w:rsidRPr="00435191" w:rsidR="004359B3">
        <w:rPr>
          <w:rFonts w:ascii="Arial" w:hAnsi="Arial" w:eastAsia="Arial" w:cs="Arial"/>
          <w:color w:val="auto"/>
          <w:sz w:val="20"/>
          <w:szCs w:val="20"/>
          <w:lang w:val="es-CO"/>
        </w:rPr>
        <w:t>.</w:t>
      </w:r>
    </w:p>
    <w:p w:rsidRPr="00435191" w:rsidR="004359B3" w:rsidP="00CA32D3" w:rsidRDefault="004359B3" w14:paraId="18476681" w14:textId="1ACB08D7">
      <w:pPr>
        <w:pStyle w:val="InviasNormal"/>
        <w:spacing w:line="276" w:lineRule="auto"/>
        <w:rPr>
          <w:rFonts w:ascii="Arial" w:hAnsi="Arial" w:eastAsia="Arial" w:cs="Arial"/>
          <w:color w:val="auto"/>
          <w:sz w:val="20"/>
          <w:szCs w:val="20"/>
          <w:lang w:val="es-CO"/>
        </w:rPr>
      </w:pPr>
      <w:r w:rsidRPr="00435191">
        <w:rPr>
          <w:rFonts w:ascii="Arial" w:hAnsi="Arial" w:eastAsia="Arial" w:cs="Arial"/>
          <w:color w:val="auto"/>
          <w:sz w:val="20"/>
          <w:szCs w:val="20"/>
          <w:lang w:val="es-CO"/>
        </w:rPr>
        <w:t>En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todo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caso,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la</w:t>
      </w:r>
      <w:r w:rsidRPr="00435191" w:rsidR="002644ED">
        <w:rPr>
          <w:rFonts w:ascii="Arial" w:hAnsi="Arial" w:eastAsia="Arial" w:cs="Arial"/>
          <w:color w:val="auto"/>
          <w:sz w:val="20"/>
          <w:szCs w:val="20"/>
          <w:lang w:val="es-CO"/>
        </w:rPr>
        <w:t xml:space="preserve"> </w:t>
      </w:r>
      <w:r w:rsidRPr="00435191" w:rsidR="00BA26C5">
        <w:rPr>
          <w:rFonts w:ascii="Arial" w:hAnsi="Arial" w:eastAsia="Arial" w:cs="Arial"/>
          <w:color w:val="auto"/>
          <w:sz w:val="20"/>
          <w:szCs w:val="20"/>
          <w:lang w:val="es-CO"/>
        </w:rPr>
        <w:t>e</w:t>
      </w:r>
      <w:r w:rsidRPr="00435191">
        <w:rPr>
          <w:rFonts w:ascii="Arial" w:hAnsi="Arial" w:eastAsia="Arial" w:cs="Arial"/>
          <w:color w:val="auto"/>
          <w:sz w:val="20"/>
          <w:szCs w:val="20"/>
          <w:lang w:val="es-CO"/>
        </w:rPr>
        <w:t>ntidad</w:t>
      </w:r>
      <w:r w:rsidRPr="00435191" w:rsidR="00A56D75">
        <w:rPr>
          <w:rFonts w:ascii="Arial" w:hAnsi="Arial" w:eastAsia="Arial" w:cs="Arial"/>
          <w:color w:val="auto"/>
          <w:sz w:val="20"/>
          <w:szCs w:val="20"/>
          <w:lang w:val="es-CO"/>
        </w:rPr>
        <w:t>,</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sus</w:t>
      </w:r>
      <w:r w:rsidRPr="00435191" w:rsidR="002644ED">
        <w:rPr>
          <w:rFonts w:ascii="Arial" w:hAnsi="Arial" w:eastAsia="Arial" w:cs="Arial"/>
          <w:color w:val="auto"/>
          <w:sz w:val="20"/>
          <w:szCs w:val="20"/>
          <w:lang w:val="es-CO"/>
        </w:rPr>
        <w:t xml:space="preserve"> </w:t>
      </w:r>
      <w:r w:rsidRPr="00435191" w:rsidR="00FD53B4">
        <w:rPr>
          <w:rFonts w:ascii="Arial" w:hAnsi="Arial" w:eastAsia="Arial" w:cs="Arial"/>
          <w:color w:val="auto"/>
          <w:sz w:val="20"/>
          <w:szCs w:val="20"/>
          <w:lang w:val="es-CO"/>
        </w:rPr>
        <w:t>funcionario</w:t>
      </w:r>
      <w:r w:rsidRPr="00435191" w:rsidR="00EE709F">
        <w:rPr>
          <w:rFonts w:ascii="Arial" w:hAnsi="Arial" w:eastAsia="Arial" w:cs="Arial"/>
          <w:color w:val="auto"/>
          <w:sz w:val="20"/>
          <w:szCs w:val="20"/>
          <w:lang w:val="es-CO"/>
        </w:rPr>
        <w:t>s</w:t>
      </w:r>
      <w:r w:rsidRPr="00435191" w:rsidR="00FD53B4">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sus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empleados,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contratistas,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agentes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y</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asesores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están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obligados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mantener</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reserva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información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que</w:t>
      </w:r>
      <w:r w:rsidRPr="00435191" w:rsidR="000E302C">
        <w:rPr>
          <w:rFonts w:ascii="Arial" w:hAnsi="Arial" w:eastAsia="Arial" w:cs="Arial"/>
          <w:color w:val="auto"/>
          <w:sz w:val="20"/>
          <w:szCs w:val="20"/>
          <w:lang w:val="es-CO"/>
        </w:rPr>
        <w:t>,</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por</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disposición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legal</w:t>
      </w:r>
      <w:r w:rsidRPr="00435191" w:rsidR="000E302C">
        <w:rPr>
          <w:rFonts w:ascii="Arial" w:hAnsi="Arial" w:eastAsia="Arial" w:cs="Arial"/>
          <w:color w:val="auto"/>
          <w:sz w:val="20"/>
          <w:szCs w:val="20"/>
          <w:lang w:val="es-CO"/>
        </w:rPr>
        <w:t>,</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tenga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dicha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calidad</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y</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que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haya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sido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debidamente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identificada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por</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el</w:t>
      </w:r>
      <w:r w:rsidRPr="00435191" w:rsidR="002644ED">
        <w:rPr>
          <w:rFonts w:ascii="Arial" w:hAnsi="Arial" w:eastAsia="Arial" w:cs="Arial"/>
          <w:color w:val="auto"/>
          <w:sz w:val="20"/>
          <w:szCs w:val="20"/>
          <w:lang w:val="es-CO"/>
        </w:rPr>
        <w:t xml:space="preserve"> </w:t>
      </w:r>
      <w:r w:rsidRPr="00435191" w:rsidR="00BA26C5">
        <w:rPr>
          <w:rFonts w:ascii="Arial" w:hAnsi="Arial" w:eastAsia="Arial" w:cs="Arial"/>
          <w:color w:val="auto"/>
          <w:sz w:val="20"/>
          <w:szCs w:val="20"/>
          <w:lang w:val="es-CO"/>
        </w:rPr>
        <w:t>p</w:t>
      </w:r>
      <w:r w:rsidRPr="00435191" w:rsidR="00E660CC">
        <w:rPr>
          <w:rFonts w:ascii="Arial" w:hAnsi="Arial" w:eastAsia="Arial" w:cs="Arial"/>
          <w:color w:val="auto"/>
          <w:sz w:val="20"/>
          <w:szCs w:val="20"/>
          <w:lang w:val="es-CO"/>
        </w:rPr>
        <w:t>roponente</w:t>
      </w:r>
      <w:r w:rsidRPr="00435191">
        <w:rPr>
          <w:rFonts w:ascii="Arial" w:hAnsi="Arial" w:eastAsia="Arial" w:cs="Arial"/>
          <w:color w:val="auto"/>
          <w:sz w:val="20"/>
          <w:szCs w:val="20"/>
          <w:lang w:val="es-CO"/>
        </w:rPr>
        <w:t>.</w:t>
      </w:r>
      <w:r w:rsidRPr="00435191" w:rsidR="002644ED">
        <w:rPr>
          <w:rFonts w:ascii="Arial" w:hAnsi="Arial" w:eastAsia="Arial" w:cs="Arial"/>
          <w:color w:val="auto"/>
          <w:sz w:val="20"/>
          <w:szCs w:val="20"/>
          <w:lang w:val="es-CO"/>
        </w:rPr>
        <w:t xml:space="preserve"> </w:t>
      </w:r>
    </w:p>
    <w:p w:rsidRPr="00435191" w:rsidR="00600F91" w:rsidP="00404AB8" w:rsidRDefault="00600F91" w14:paraId="7602BFEB" w14:textId="0C7B02A7">
      <w:pPr>
        <w:pStyle w:val="Capitulo1"/>
        <w:numPr>
          <w:ilvl w:val="0"/>
          <w:numId w:val="86"/>
        </w:numPr>
        <w:rPr>
          <w:color w:val="auto"/>
        </w:rPr>
      </w:pPr>
      <w:bookmarkStart w:name="_Toc508648253" w:id="183"/>
      <w:bookmarkStart w:name="_Ref508650022" w:id="184"/>
      <w:bookmarkStart w:name="_Toc508984037" w:id="185"/>
      <w:bookmarkStart w:name="_Toc509843867" w:id="186"/>
      <w:bookmarkStart w:name="_Ref511922501" w:id="187"/>
      <w:bookmarkStart w:name="_Toc511924775" w:id="188"/>
      <w:bookmarkStart w:name="_Toc520226864" w:id="189"/>
      <w:bookmarkStart w:name="_Toc520297834" w:id="190"/>
      <w:bookmarkStart w:name="_Toc520317099" w:id="191"/>
      <w:bookmarkStart w:name="_Toc533083700" w:id="192"/>
      <w:bookmarkStart w:name="_Ref777124" w:id="193"/>
      <w:bookmarkStart w:name="_Toc32096811" w:id="194"/>
      <w:bookmarkStart w:name="_Toc57632925" w:id="195"/>
      <w:bookmarkStart w:name="_Toc57636782" w:id="196"/>
      <w:bookmarkStart w:name="_Toc471839083" w:id="197"/>
      <w:bookmarkStart w:name="_Toc504124504" w:id="198"/>
      <w:r w:rsidRPr="00435191">
        <w:rPr>
          <w:color w:val="auto"/>
        </w:rPr>
        <w:t>MONEDA</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435191" w:rsidR="002644ED">
        <w:rPr>
          <w:color w:val="auto"/>
        </w:rPr>
        <w:t xml:space="preserve"> </w:t>
      </w:r>
    </w:p>
    <w:p w:rsidRPr="00435191" w:rsidR="00B46AA5" w:rsidP="00CA32D3" w:rsidRDefault="00B46AA5" w14:paraId="6FCBA595" w14:textId="4ECBE5B4">
      <w:pPr>
        <w:pStyle w:val="InviasNormal"/>
        <w:numPr>
          <w:ilvl w:val="0"/>
          <w:numId w:val="73"/>
        </w:numPr>
        <w:spacing w:line="276" w:lineRule="auto"/>
        <w:rPr>
          <w:rFonts w:ascii="Arial" w:hAnsi="Arial" w:eastAsia="Arial" w:cs="Arial"/>
          <w:b/>
          <w:bCs/>
          <w:color w:val="auto"/>
          <w:sz w:val="20"/>
          <w:szCs w:val="20"/>
          <w:lang w:val="es-CO"/>
        </w:rPr>
      </w:pPr>
      <w:bookmarkStart w:name="_Hlk516132554" w:id="199"/>
      <w:r w:rsidRPr="00435191">
        <w:rPr>
          <w:rFonts w:ascii="Arial" w:hAnsi="Arial" w:eastAsia="Arial" w:cs="Arial"/>
          <w:b/>
          <w:bCs/>
          <w:color w:val="auto"/>
          <w:sz w:val="20"/>
          <w:szCs w:val="20"/>
          <w:lang w:val="es-CO"/>
        </w:rPr>
        <w:t xml:space="preserve">Monedas Extranjeras </w:t>
      </w:r>
    </w:p>
    <w:p w:rsidRPr="00435191" w:rsidR="00345D14" w:rsidP="00BC69CA" w:rsidRDefault="00345D14" w14:paraId="5DFFD5A2" w14:textId="74D48F9B">
      <w:pPr>
        <w:pStyle w:val="InviasNormal"/>
        <w:spacing w:line="276" w:lineRule="auto"/>
        <w:rPr>
          <w:rFonts w:ascii="Arial" w:hAnsi="Arial" w:eastAsia="Arial" w:cs="Arial"/>
          <w:color w:val="auto"/>
          <w:sz w:val="20"/>
          <w:szCs w:val="20"/>
        </w:rPr>
      </w:pPr>
      <w:r w:rsidRPr="00435191">
        <w:rPr>
          <w:rFonts w:ascii="Arial" w:hAnsi="Arial" w:eastAsia="Arial" w:cs="Arial"/>
          <w:color w:val="auto"/>
          <w:sz w:val="20"/>
          <w:szCs w:val="20"/>
          <w:lang w:val="es-CO"/>
        </w:rPr>
        <w:t xml:space="preserve">Los valores de </w:t>
      </w:r>
      <w:r w:rsidRPr="00435191" w:rsidR="00FF2D74">
        <w:rPr>
          <w:rFonts w:ascii="Arial" w:hAnsi="Arial" w:eastAsia="Arial" w:cs="Arial"/>
          <w:color w:val="auto"/>
          <w:sz w:val="20"/>
          <w:szCs w:val="20"/>
          <w:lang w:val="es-CO"/>
        </w:rPr>
        <w:t xml:space="preserve">los documentos aportados en </w:t>
      </w:r>
      <w:r w:rsidRPr="00435191">
        <w:rPr>
          <w:rFonts w:ascii="Arial" w:hAnsi="Arial" w:eastAsia="Arial" w:cs="Arial"/>
          <w:color w:val="auto"/>
          <w:sz w:val="20"/>
          <w:szCs w:val="20"/>
          <w:lang w:val="es-CO"/>
        </w:rPr>
        <w:t>la propuesta</w:t>
      </w:r>
      <w:r w:rsidRPr="00435191">
        <w:rPr>
          <w:rFonts w:ascii="Arial" w:hAnsi="Arial" w:eastAsia="Arial" w:cs="Arial"/>
          <w:color w:val="auto"/>
          <w:sz w:val="20"/>
          <w:szCs w:val="20"/>
        </w:rPr>
        <w:t xml:space="preserve"> </w:t>
      </w:r>
      <w:r w:rsidRPr="00435191" w:rsidR="00305F5F">
        <w:rPr>
          <w:rFonts w:ascii="Arial" w:hAnsi="Arial" w:eastAsia="Arial" w:cs="Arial"/>
          <w:color w:val="auto"/>
          <w:sz w:val="20"/>
          <w:szCs w:val="20"/>
          <w:lang w:val="es-ES"/>
        </w:rPr>
        <w:t>deben presentarse</w:t>
      </w:r>
      <w:r w:rsidRPr="00435191">
        <w:rPr>
          <w:rFonts w:ascii="Arial" w:hAnsi="Arial" w:eastAsia="Arial" w:cs="Arial"/>
          <w:color w:val="auto"/>
          <w:sz w:val="20"/>
          <w:szCs w:val="20"/>
        </w:rPr>
        <w:t xml:space="preserve"> en </w:t>
      </w:r>
      <w:r w:rsidRPr="00435191">
        <w:rPr>
          <w:rFonts w:ascii="Arial" w:hAnsi="Arial" w:eastAsia="Arial" w:cs="Arial"/>
          <w:color w:val="auto"/>
          <w:sz w:val="20"/>
          <w:szCs w:val="20"/>
          <w:lang w:val="es-CO"/>
        </w:rPr>
        <w:t>pesos colombianos. Cuando</w:t>
      </w:r>
      <w:r w:rsidRPr="00435191">
        <w:rPr>
          <w:rFonts w:ascii="Arial" w:hAnsi="Arial" w:eastAsia="Arial" w:cs="Arial"/>
          <w:color w:val="auto"/>
          <w:sz w:val="20"/>
          <w:szCs w:val="20"/>
        </w:rPr>
        <w:t xml:space="preserve"> </w:t>
      </w:r>
      <w:r w:rsidRPr="00435191">
        <w:rPr>
          <w:rFonts w:ascii="Arial" w:hAnsi="Arial" w:eastAsia="Arial" w:cs="Arial"/>
          <w:color w:val="auto"/>
          <w:sz w:val="20"/>
          <w:szCs w:val="20"/>
          <w:lang w:val="es-CO"/>
        </w:rPr>
        <w:t>un</w:t>
      </w:r>
      <w:r w:rsidRPr="00435191">
        <w:rPr>
          <w:rFonts w:ascii="Arial" w:hAnsi="Arial" w:eastAsia="Arial" w:cs="Arial"/>
          <w:color w:val="auto"/>
          <w:sz w:val="20"/>
          <w:szCs w:val="20"/>
        </w:rPr>
        <w:t xml:space="preserve"> valor </w:t>
      </w:r>
      <w:r w:rsidRPr="00435191" w:rsidR="00305F5F">
        <w:rPr>
          <w:rFonts w:ascii="Arial" w:hAnsi="Arial" w:eastAsia="Arial" w:cs="Arial"/>
          <w:color w:val="auto"/>
          <w:sz w:val="20"/>
          <w:szCs w:val="20"/>
          <w:lang w:val="es-ES"/>
        </w:rPr>
        <w:t>se exprese</w:t>
      </w:r>
      <w:r w:rsidRPr="00435191">
        <w:rPr>
          <w:rFonts w:ascii="Arial" w:hAnsi="Arial" w:eastAsia="Arial" w:cs="Arial"/>
          <w:color w:val="auto"/>
          <w:sz w:val="20"/>
          <w:szCs w:val="20"/>
        </w:rPr>
        <w:t xml:space="preserve"> en moneda extranjera</w:t>
      </w:r>
      <w:r w:rsidRPr="00435191" w:rsidR="00305F5F">
        <w:rPr>
          <w:rFonts w:ascii="Arial" w:hAnsi="Arial" w:eastAsia="Arial" w:cs="Arial"/>
          <w:color w:val="auto"/>
          <w:sz w:val="20"/>
          <w:szCs w:val="20"/>
          <w:lang w:val="es-ES"/>
        </w:rPr>
        <w:t xml:space="preserve"> </w:t>
      </w:r>
      <w:r w:rsidRPr="00435191">
        <w:rPr>
          <w:rFonts w:ascii="Arial" w:hAnsi="Arial" w:eastAsia="Arial" w:cs="Arial"/>
          <w:color w:val="auto"/>
          <w:sz w:val="20"/>
          <w:szCs w:val="20"/>
        </w:rPr>
        <w:t xml:space="preserve">debe convertirse </w:t>
      </w:r>
      <w:r w:rsidRPr="00435191">
        <w:rPr>
          <w:rFonts w:ascii="Arial" w:hAnsi="Arial" w:eastAsia="Arial" w:cs="Arial"/>
          <w:color w:val="auto"/>
          <w:sz w:val="20"/>
          <w:szCs w:val="20"/>
          <w:lang w:val="es-CO"/>
        </w:rPr>
        <w:t xml:space="preserve">a </w:t>
      </w:r>
      <w:r w:rsidRPr="00435191">
        <w:rPr>
          <w:rFonts w:ascii="Arial" w:hAnsi="Arial" w:eastAsia="Arial" w:cs="Arial"/>
          <w:color w:val="auto"/>
          <w:sz w:val="20"/>
          <w:szCs w:val="20"/>
        </w:rPr>
        <w:t xml:space="preserve">pesos colombianos, </w:t>
      </w:r>
      <w:r w:rsidRPr="00435191">
        <w:rPr>
          <w:rFonts w:ascii="Arial" w:hAnsi="Arial" w:eastAsia="Arial" w:cs="Arial"/>
          <w:color w:val="auto"/>
          <w:sz w:val="20"/>
          <w:szCs w:val="20"/>
          <w:lang w:val="es-CO"/>
        </w:rPr>
        <w:t>teniendo en cuenta lo siguiente</w:t>
      </w:r>
      <w:r w:rsidRPr="00435191">
        <w:rPr>
          <w:rFonts w:ascii="Arial" w:hAnsi="Arial" w:eastAsia="Arial" w:cs="Arial"/>
          <w:color w:val="auto"/>
          <w:sz w:val="20"/>
          <w:szCs w:val="20"/>
        </w:rPr>
        <w:t>:</w:t>
      </w:r>
    </w:p>
    <w:p w:rsidRPr="00435191" w:rsidR="00345D14" w:rsidP="00BC69CA" w:rsidRDefault="00345D14" w14:paraId="3AB397F2" w14:textId="57953C24">
      <w:pPr>
        <w:pStyle w:val="Prrafodelista"/>
        <w:numPr>
          <w:ilvl w:val="0"/>
          <w:numId w:val="74"/>
        </w:numPr>
        <w:jc w:val="both"/>
        <w:rPr>
          <w:rFonts w:ascii="Arial" w:hAnsi="Arial" w:eastAsia="Arial,Calibri" w:cs="Arial"/>
          <w:sz w:val="20"/>
          <w:szCs w:val="20"/>
          <w:lang w:eastAsia="es-CO"/>
        </w:rPr>
      </w:pPr>
      <w:r w:rsidRPr="00435191">
        <w:rPr>
          <w:rFonts w:ascii="Arial" w:hAnsi="Arial" w:eastAsia="Arial" w:cs="Arial"/>
          <w:sz w:val="20"/>
          <w:szCs w:val="20"/>
          <w:lang w:eastAsia="es-CO"/>
        </w:rPr>
        <w:lastRenderedPageBreak/>
        <w:t>Si</w:t>
      </w:r>
      <w:r w:rsidRPr="00435191">
        <w:rPr>
          <w:rFonts w:ascii="Arial" w:hAnsi="Arial" w:eastAsia="Arial,Calibri" w:cs="Arial"/>
          <w:sz w:val="20"/>
          <w:szCs w:val="20"/>
          <w:lang w:eastAsia="es-CO"/>
        </w:rPr>
        <w:t xml:space="preserve"> </w:t>
      </w:r>
      <w:r w:rsidRPr="00435191">
        <w:rPr>
          <w:rFonts w:ascii="Arial" w:hAnsi="Arial" w:eastAsia="Arial" w:cs="Arial"/>
          <w:sz w:val="20"/>
          <w:szCs w:val="20"/>
          <w:lang w:eastAsia="es-CO"/>
        </w:rPr>
        <w:t>los valores de un contrato están</w:t>
      </w:r>
      <w:r w:rsidRPr="00435191">
        <w:rPr>
          <w:rFonts w:ascii="Arial" w:hAnsi="Arial" w:eastAsia="Arial,Calibri" w:cs="Arial"/>
          <w:sz w:val="20"/>
          <w:szCs w:val="20"/>
          <w:lang w:eastAsia="es-CO"/>
        </w:rPr>
        <w:t xml:space="preserve"> </w:t>
      </w:r>
      <w:r w:rsidRPr="00435191">
        <w:rPr>
          <w:rFonts w:ascii="Arial" w:hAnsi="Arial" w:eastAsia="Arial" w:cs="Arial"/>
          <w:sz w:val="20"/>
          <w:szCs w:val="20"/>
          <w:lang w:eastAsia="es-CO"/>
        </w:rPr>
        <w:t>expresados</w:t>
      </w:r>
      <w:r w:rsidRPr="00435191">
        <w:rPr>
          <w:rFonts w:ascii="Arial" w:hAnsi="Arial" w:eastAsia="Arial,Calibri" w:cs="Arial"/>
          <w:sz w:val="20"/>
          <w:szCs w:val="20"/>
          <w:lang w:eastAsia="es-CO"/>
        </w:rPr>
        <w:t xml:space="preserve"> </w:t>
      </w:r>
      <w:r w:rsidRPr="00435191">
        <w:rPr>
          <w:rFonts w:ascii="Arial" w:hAnsi="Arial" w:eastAsia="Arial" w:cs="Arial"/>
          <w:sz w:val="20"/>
          <w:szCs w:val="20"/>
          <w:lang w:eastAsia="es-CO"/>
        </w:rPr>
        <w:t>originalmente</w:t>
      </w:r>
      <w:r w:rsidRPr="00435191">
        <w:rPr>
          <w:rFonts w:ascii="Arial" w:hAnsi="Arial" w:eastAsia="Arial,Calibri" w:cs="Arial"/>
          <w:sz w:val="20"/>
          <w:szCs w:val="20"/>
          <w:lang w:eastAsia="es-CO"/>
        </w:rPr>
        <w:t xml:space="preserve"> </w:t>
      </w:r>
      <w:r w:rsidRPr="00435191">
        <w:rPr>
          <w:rFonts w:ascii="Arial" w:hAnsi="Arial" w:eastAsia="Arial" w:cs="Arial"/>
          <w:sz w:val="20"/>
          <w:szCs w:val="20"/>
          <w:lang w:eastAsia="es-CO"/>
        </w:rPr>
        <w:t>en</w:t>
      </w:r>
      <w:r w:rsidRPr="00435191">
        <w:rPr>
          <w:rFonts w:ascii="Arial" w:hAnsi="Arial" w:eastAsia="Arial,Calibri" w:cs="Arial"/>
          <w:sz w:val="20"/>
          <w:szCs w:val="20"/>
          <w:lang w:eastAsia="es-CO"/>
        </w:rPr>
        <w:t xml:space="preserve"> </w:t>
      </w:r>
      <w:r w:rsidRPr="00435191">
        <w:rPr>
          <w:rFonts w:ascii="Arial" w:hAnsi="Arial" w:eastAsia="Arial" w:cs="Arial"/>
          <w:sz w:val="20"/>
          <w:szCs w:val="20"/>
          <w:lang w:eastAsia="es-CO"/>
        </w:rPr>
        <w:t>Dólares</w:t>
      </w:r>
      <w:r w:rsidRPr="00435191">
        <w:rPr>
          <w:rFonts w:ascii="Arial" w:hAnsi="Arial" w:eastAsia="Arial,Calibri" w:cs="Arial"/>
          <w:sz w:val="20"/>
          <w:szCs w:val="20"/>
          <w:lang w:eastAsia="es-CO"/>
        </w:rPr>
        <w:t xml:space="preserve"> </w:t>
      </w:r>
      <w:r w:rsidRPr="00435191">
        <w:rPr>
          <w:rFonts w:ascii="Arial" w:hAnsi="Arial" w:eastAsia="Arial" w:cs="Arial"/>
          <w:sz w:val="20"/>
          <w:szCs w:val="20"/>
          <w:lang w:eastAsia="es-CO"/>
        </w:rPr>
        <w:t>de</w:t>
      </w:r>
      <w:r w:rsidRPr="00435191">
        <w:rPr>
          <w:rFonts w:ascii="Arial" w:hAnsi="Arial" w:eastAsia="Arial,Calibri" w:cs="Arial"/>
          <w:sz w:val="20"/>
          <w:szCs w:val="20"/>
          <w:lang w:eastAsia="es-CO"/>
        </w:rPr>
        <w:t xml:space="preserve"> </w:t>
      </w:r>
      <w:r w:rsidRPr="00435191">
        <w:rPr>
          <w:rFonts w:ascii="Arial" w:hAnsi="Arial" w:eastAsia="Arial" w:cs="Arial"/>
          <w:sz w:val="20"/>
          <w:szCs w:val="20"/>
          <w:lang w:eastAsia="es-CO"/>
        </w:rPr>
        <w:t>los</w:t>
      </w:r>
      <w:r w:rsidRPr="00435191">
        <w:rPr>
          <w:rFonts w:ascii="Arial" w:hAnsi="Arial" w:eastAsia="Arial,Calibri" w:cs="Arial"/>
          <w:sz w:val="20"/>
          <w:szCs w:val="20"/>
          <w:lang w:eastAsia="es-CO"/>
        </w:rPr>
        <w:t xml:space="preserve"> </w:t>
      </w:r>
      <w:r w:rsidRPr="00435191">
        <w:rPr>
          <w:rFonts w:ascii="Arial" w:hAnsi="Arial" w:eastAsia="Arial" w:cs="Arial"/>
          <w:sz w:val="20"/>
          <w:szCs w:val="20"/>
          <w:lang w:eastAsia="es-CO"/>
        </w:rPr>
        <w:t>Estados</w:t>
      </w:r>
      <w:r w:rsidRPr="00435191">
        <w:rPr>
          <w:rFonts w:ascii="Arial" w:hAnsi="Arial" w:eastAsia="Arial,Calibri" w:cs="Arial"/>
          <w:sz w:val="20"/>
          <w:szCs w:val="20"/>
          <w:lang w:eastAsia="es-CO"/>
        </w:rPr>
        <w:t xml:space="preserve"> </w:t>
      </w:r>
      <w:r w:rsidRPr="00435191">
        <w:rPr>
          <w:rFonts w:ascii="Arial" w:hAnsi="Arial" w:eastAsia="Arial" w:cs="Arial"/>
          <w:sz w:val="20"/>
          <w:szCs w:val="20"/>
          <w:lang w:eastAsia="es-CO"/>
        </w:rPr>
        <w:t>Unidos</w:t>
      </w:r>
      <w:r w:rsidRPr="00435191">
        <w:rPr>
          <w:rFonts w:ascii="Arial" w:hAnsi="Arial" w:eastAsia="Arial,Calibri" w:cs="Arial"/>
          <w:sz w:val="20"/>
          <w:szCs w:val="20"/>
          <w:lang w:eastAsia="es-CO"/>
        </w:rPr>
        <w:t xml:space="preserve"> </w:t>
      </w:r>
      <w:r w:rsidRPr="00435191">
        <w:rPr>
          <w:rFonts w:ascii="Arial" w:hAnsi="Arial" w:eastAsia="Arial" w:cs="Arial"/>
          <w:sz w:val="20"/>
          <w:szCs w:val="20"/>
          <w:lang w:eastAsia="es-CO"/>
        </w:rPr>
        <w:t>de</w:t>
      </w:r>
      <w:r w:rsidRPr="00435191">
        <w:rPr>
          <w:rFonts w:ascii="Arial" w:hAnsi="Arial" w:eastAsia="Arial,Calibri" w:cs="Arial"/>
          <w:sz w:val="20"/>
          <w:szCs w:val="20"/>
          <w:lang w:eastAsia="es-CO"/>
        </w:rPr>
        <w:t xml:space="preserve"> </w:t>
      </w:r>
      <w:r w:rsidRPr="00435191">
        <w:rPr>
          <w:rFonts w:ascii="Arial" w:hAnsi="Arial" w:eastAsia="Arial" w:cs="Arial"/>
          <w:sz w:val="20"/>
          <w:szCs w:val="20"/>
          <w:lang w:eastAsia="es-CO"/>
        </w:rPr>
        <w:t>América,</w:t>
      </w:r>
      <w:r w:rsidRPr="00435191">
        <w:rPr>
          <w:rFonts w:ascii="Arial" w:hAnsi="Arial" w:eastAsia="Arial,Calibri" w:cs="Arial"/>
          <w:sz w:val="20"/>
          <w:szCs w:val="20"/>
          <w:lang w:eastAsia="es-CO"/>
        </w:rPr>
        <w:t xml:space="preserve"> </w:t>
      </w:r>
      <w:r w:rsidRPr="00435191">
        <w:rPr>
          <w:rFonts w:ascii="Arial" w:hAnsi="Arial" w:eastAsia="Arial" w:cs="Arial"/>
          <w:sz w:val="20"/>
          <w:szCs w:val="20"/>
          <w:lang w:eastAsia="es-CO"/>
        </w:rPr>
        <w:t>los</w:t>
      </w:r>
      <w:r w:rsidRPr="00435191">
        <w:rPr>
          <w:rFonts w:ascii="Arial" w:hAnsi="Arial" w:eastAsia="Arial,Calibri" w:cs="Arial"/>
          <w:sz w:val="20"/>
          <w:szCs w:val="20"/>
          <w:lang w:eastAsia="es-CO"/>
        </w:rPr>
        <w:t xml:space="preserve"> </w:t>
      </w:r>
      <w:r w:rsidRPr="00435191">
        <w:rPr>
          <w:rFonts w:ascii="Arial" w:hAnsi="Arial" w:eastAsia="Arial" w:cs="Arial"/>
          <w:sz w:val="20"/>
          <w:szCs w:val="20"/>
          <w:lang w:eastAsia="es-CO"/>
        </w:rPr>
        <w:t>valores</w:t>
      </w:r>
      <w:r w:rsidRPr="00435191">
        <w:rPr>
          <w:rFonts w:ascii="Arial" w:hAnsi="Arial" w:eastAsia="Arial,Calibri" w:cs="Arial"/>
          <w:sz w:val="20"/>
          <w:szCs w:val="20"/>
          <w:lang w:eastAsia="es-CO"/>
        </w:rPr>
        <w:t xml:space="preserve"> </w:t>
      </w:r>
      <w:r w:rsidRPr="00435191">
        <w:rPr>
          <w:rFonts w:ascii="Arial" w:hAnsi="Arial" w:eastAsia="Arial" w:cs="Arial"/>
          <w:sz w:val="20"/>
          <w:szCs w:val="20"/>
          <w:lang w:eastAsia="es-CO"/>
        </w:rPr>
        <w:t>se</w:t>
      </w:r>
      <w:r w:rsidRPr="00435191">
        <w:rPr>
          <w:rFonts w:ascii="Arial" w:hAnsi="Arial" w:eastAsia="Arial,Calibri" w:cs="Arial"/>
          <w:sz w:val="20"/>
          <w:szCs w:val="20"/>
          <w:lang w:eastAsia="es-CO"/>
        </w:rPr>
        <w:t xml:space="preserve"> </w:t>
      </w:r>
      <w:r w:rsidRPr="00435191">
        <w:rPr>
          <w:rFonts w:ascii="Arial" w:hAnsi="Arial" w:eastAsia="Arial" w:cs="Arial"/>
          <w:sz w:val="20"/>
          <w:szCs w:val="20"/>
          <w:lang w:eastAsia="es-CO"/>
        </w:rPr>
        <w:t>convertirán</w:t>
      </w:r>
      <w:r w:rsidRPr="00435191">
        <w:rPr>
          <w:rFonts w:ascii="Arial" w:hAnsi="Arial" w:eastAsia="Arial,Calibri" w:cs="Arial"/>
          <w:sz w:val="20"/>
          <w:szCs w:val="20"/>
          <w:lang w:eastAsia="es-CO"/>
        </w:rPr>
        <w:t xml:space="preserve"> </w:t>
      </w:r>
      <w:r w:rsidRPr="00435191">
        <w:rPr>
          <w:rFonts w:ascii="Arial" w:hAnsi="Arial" w:eastAsia="Arial" w:cs="Arial"/>
          <w:sz w:val="20"/>
          <w:szCs w:val="20"/>
          <w:lang w:eastAsia="es-CO"/>
        </w:rPr>
        <w:t>a</w:t>
      </w:r>
      <w:r w:rsidRPr="00435191">
        <w:rPr>
          <w:rFonts w:ascii="Arial" w:hAnsi="Arial" w:eastAsia="Arial,Calibri" w:cs="Arial"/>
          <w:sz w:val="20"/>
          <w:szCs w:val="20"/>
          <w:lang w:eastAsia="es-CO"/>
        </w:rPr>
        <w:t xml:space="preserve"> </w:t>
      </w:r>
      <w:r w:rsidRPr="00435191">
        <w:rPr>
          <w:rFonts w:ascii="Arial" w:hAnsi="Arial" w:eastAsia="Arial" w:cs="Arial"/>
          <w:sz w:val="20"/>
          <w:szCs w:val="20"/>
          <w:lang w:eastAsia="es-CO"/>
        </w:rPr>
        <w:t>pesos</w:t>
      </w:r>
      <w:r w:rsidRPr="00435191">
        <w:rPr>
          <w:rFonts w:ascii="Arial" w:hAnsi="Arial" w:eastAsia="Arial,Calibri" w:cs="Arial"/>
          <w:sz w:val="20"/>
          <w:szCs w:val="20"/>
          <w:lang w:eastAsia="es-CO"/>
        </w:rPr>
        <w:t xml:space="preserve"> </w:t>
      </w:r>
      <w:r w:rsidRPr="00435191">
        <w:rPr>
          <w:rFonts w:ascii="Arial" w:hAnsi="Arial" w:eastAsia="Arial" w:cs="Arial"/>
          <w:sz w:val="20"/>
          <w:szCs w:val="20"/>
          <w:lang w:eastAsia="es-CO"/>
        </w:rPr>
        <w:t>colombianos,</w:t>
      </w:r>
      <w:r w:rsidRPr="00435191">
        <w:rPr>
          <w:rFonts w:ascii="Arial" w:hAnsi="Arial" w:eastAsia="Arial,Calibri" w:cs="Arial"/>
          <w:sz w:val="20"/>
          <w:szCs w:val="20"/>
          <w:lang w:eastAsia="es-CO"/>
        </w:rPr>
        <w:t xml:space="preserve"> </w:t>
      </w:r>
      <w:r w:rsidRPr="00435191">
        <w:rPr>
          <w:rFonts w:ascii="Arial" w:hAnsi="Arial" w:eastAsia="Arial" w:cs="Arial"/>
          <w:sz w:val="20"/>
          <w:szCs w:val="20"/>
          <w:lang w:eastAsia="es-CO"/>
        </w:rPr>
        <w:t>utilizando</w:t>
      </w:r>
      <w:r w:rsidRPr="00435191">
        <w:rPr>
          <w:rFonts w:ascii="Arial" w:hAnsi="Arial" w:eastAsia="Arial,Calibri" w:cs="Arial"/>
          <w:sz w:val="20"/>
          <w:szCs w:val="20"/>
          <w:lang w:eastAsia="es-CO"/>
        </w:rPr>
        <w:t xml:space="preserve"> </w:t>
      </w:r>
      <w:r w:rsidRPr="00435191">
        <w:rPr>
          <w:rFonts w:ascii="Arial" w:hAnsi="Arial" w:eastAsia="Arial" w:cs="Arial"/>
          <w:sz w:val="20"/>
          <w:szCs w:val="20"/>
          <w:lang w:eastAsia="es-CO"/>
        </w:rPr>
        <w:t>el valor correspondiente al promedio entre la TRM de la fecha de inicio del contrato y la TRM de la fecha de terminación del contrato. Para esto</w:t>
      </w:r>
      <w:r w:rsidRPr="00435191" w:rsidR="00042430">
        <w:rPr>
          <w:rFonts w:ascii="Arial" w:hAnsi="Arial" w:eastAsia="Arial" w:cs="Arial"/>
          <w:sz w:val="20"/>
          <w:szCs w:val="20"/>
          <w:lang w:eastAsia="es-CO"/>
        </w:rPr>
        <w:t>,</w:t>
      </w:r>
      <w:r w:rsidRPr="00435191">
        <w:rPr>
          <w:rFonts w:ascii="Arial" w:hAnsi="Arial" w:eastAsia="Arial" w:cs="Arial"/>
          <w:sz w:val="20"/>
          <w:szCs w:val="20"/>
          <w:lang w:eastAsia="es-CO"/>
        </w:rPr>
        <w:t xml:space="preserve"> el </w:t>
      </w:r>
      <w:r w:rsidRPr="00435191" w:rsidR="00E660CC">
        <w:rPr>
          <w:rFonts w:ascii="Arial" w:hAnsi="Arial" w:eastAsia="Arial" w:cs="Arial"/>
          <w:sz w:val="20"/>
          <w:szCs w:val="20"/>
          <w:lang w:eastAsia="es-CO"/>
        </w:rPr>
        <w:t>Proponente</w:t>
      </w:r>
      <w:r w:rsidRPr="00435191">
        <w:rPr>
          <w:rFonts w:ascii="Arial" w:hAnsi="Arial" w:eastAsia="Arial" w:cs="Arial"/>
          <w:sz w:val="20"/>
          <w:szCs w:val="20"/>
          <w:lang w:eastAsia="es-CO"/>
        </w:rPr>
        <w:t xml:space="preserve"> deberá</w:t>
      </w:r>
      <w:r w:rsidRPr="00435191">
        <w:rPr>
          <w:rFonts w:ascii="Arial" w:hAnsi="Arial" w:eastAsia="Arial,Calibri" w:cs="Arial"/>
          <w:sz w:val="20"/>
          <w:szCs w:val="20"/>
          <w:lang w:eastAsia="es-CO"/>
        </w:rPr>
        <w:t xml:space="preserve"> </w:t>
      </w:r>
      <w:r w:rsidRPr="00435191">
        <w:rPr>
          <w:rFonts w:ascii="Arial" w:hAnsi="Arial" w:eastAsia="Arial" w:cs="Arial"/>
          <w:sz w:val="20"/>
          <w:szCs w:val="20"/>
          <w:lang w:eastAsia="es-CO"/>
        </w:rPr>
        <w:t>indicar</w:t>
      </w:r>
      <w:r w:rsidRPr="00435191">
        <w:rPr>
          <w:rFonts w:ascii="Arial" w:hAnsi="Arial" w:eastAsia="Arial,Calibri" w:cs="Arial"/>
          <w:sz w:val="20"/>
          <w:szCs w:val="20"/>
          <w:lang w:eastAsia="es-CO"/>
        </w:rPr>
        <w:t xml:space="preserve"> </w:t>
      </w:r>
      <w:r w:rsidRPr="00435191">
        <w:rPr>
          <w:rFonts w:ascii="Arial" w:hAnsi="Arial" w:eastAsia="Arial" w:cs="Arial"/>
          <w:sz w:val="20"/>
          <w:szCs w:val="20"/>
          <w:lang w:eastAsia="es-CO"/>
        </w:rPr>
        <w:t>la</w:t>
      </w:r>
      <w:r w:rsidRPr="00435191">
        <w:rPr>
          <w:rFonts w:ascii="Arial" w:hAnsi="Arial" w:eastAsia="Arial,Calibri" w:cs="Arial"/>
          <w:sz w:val="20"/>
          <w:szCs w:val="20"/>
          <w:lang w:eastAsia="es-CO"/>
        </w:rPr>
        <w:t xml:space="preserve"> </w:t>
      </w:r>
      <w:r w:rsidRPr="00435191">
        <w:rPr>
          <w:rFonts w:ascii="Arial" w:hAnsi="Arial" w:eastAsia="Arial" w:cs="Arial"/>
          <w:sz w:val="20"/>
          <w:szCs w:val="20"/>
          <w:lang w:eastAsia="es-CO"/>
        </w:rPr>
        <w:t>tasa</w:t>
      </w:r>
      <w:r w:rsidRPr="00435191">
        <w:rPr>
          <w:rFonts w:ascii="Arial" w:hAnsi="Arial" w:eastAsia="Arial,Calibri" w:cs="Arial"/>
          <w:sz w:val="20"/>
          <w:szCs w:val="20"/>
          <w:lang w:eastAsia="es-CO"/>
        </w:rPr>
        <w:t xml:space="preserve"> </w:t>
      </w:r>
      <w:r w:rsidRPr="00435191">
        <w:rPr>
          <w:rFonts w:ascii="Arial" w:hAnsi="Arial" w:eastAsia="Arial" w:cs="Arial"/>
          <w:sz w:val="20"/>
          <w:szCs w:val="20"/>
          <w:lang w:eastAsia="es-CO"/>
        </w:rPr>
        <w:t>representativa</w:t>
      </w:r>
      <w:r w:rsidRPr="00435191">
        <w:rPr>
          <w:rFonts w:ascii="Arial" w:hAnsi="Arial" w:eastAsia="Arial,Calibri" w:cs="Arial"/>
          <w:sz w:val="20"/>
          <w:szCs w:val="20"/>
          <w:lang w:eastAsia="es-CO"/>
        </w:rPr>
        <w:t xml:space="preserve"> </w:t>
      </w:r>
      <w:r w:rsidRPr="00435191">
        <w:rPr>
          <w:rFonts w:ascii="Arial" w:hAnsi="Arial" w:eastAsia="Arial" w:cs="Arial"/>
          <w:sz w:val="20"/>
          <w:szCs w:val="20"/>
          <w:lang w:eastAsia="es-CO"/>
        </w:rPr>
        <w:t>del</w:t>
      </w:r>
      <w:r w:rsidRPr="00435191">
        <w:rPr>
          <w:rFonts w:ascii="Arial" w:hAnsi="Arial" w:eastAsia="Arial,Calibri" w:cs="Arial"/>
          <w:sz w:val="20"/>
          <w:szCs w:val="20"/>
          <w:lang w:eastAsia="es-CO"/>
        </w:rPr>
        <w:t xml:space="preserve"> </w:t>
      </w:r>
      <w:r w:rsidRPr="00435191">
        <w:rPr>
          <w:rFonts w:ascii="Arial" w:hAnsi="Arial" w:eastAsia="Arial" w:cs="Arial"/>
          <w:sz w:val="20"/>
          <w:szCs w:val="20"/>
          <w:lang w:eastAsia="es-CO"/>
        </w:rPr>
        <w:t>mercado</w:t>
      </w:r>
      <w:r w:rsidRPr="00435191">
        <w:rPr>
          <w:rFonts w:ascii="Arial" w:hAnsi="Arial" w:eastAsia="Arial,Calibri" w:cs="Arial"/>
          <w:sz w:val="20"/>
          <w:szCs w:val="20"/>
          <w:lang w:eastAsia="es-CO"/>
        </w:rPr>
        <w:t xml:space="preserve"> </w:t>
      </w:r>
      <w:r w:rsidRPr="00435191">
        <w:rPr>
          <w:rFonts w:ascii="Arial" w:hAnsi="Arial" w:eastAsia="Arial" w:cs="Arial"/>
          <w:sz w:val="20"/>
          <w:szCs w:val="20"/>
          <w:lang w:eastAsia="es-CO"/>
        </w:rPr>
        <w:t>utilizada</w:t>
      </w:r>
      <w:r w:rsidRPr="00435191">
        <w:rPr>
          <w:rFonts w:ascii="Arial" w:hAnsi="Arial" w:eastAsia="Arial,Calibri" w:cs="Arial"/>
          <w:sz w:val="20"/>
          <w:szCs w:val="20"/>
          <w:lang w:eastAsia="es-CO"/>
        </w:rPr>
        <w:t xml:space="preserve"> </w:t>
      </w:r>
      <w:r w:rsidRPr="00435191">
        <w:rPr>
          <w:rFonts w:ascii="Arial" w:hAnsi="Arial" w:eastAsia="Arial" w:cs="Arial"/>
          <w:sz w:val="20"/>
          <w:szCs w:val="20"/>
          <w:lang w:eastAsia="es-CO"/>
        </w:rPr>
        <w:t>para</w:t>
      </w:r>
      <w:r w:rsidRPr="00435191">
        <w:rPr>
          <w:rFonts w:ascii="Arial" w:hAnsi="Arial" w:eastAsia="Arial,Calibri" w:cs="Arial"/>
          <w:sz w:val="20"/>
          <w:szCs w:val="20"/>
          <w:lang w:eastAsia="es-CO"/>
        </w:rPr>
        <w:t xml:space="preserve"> </w:t>
      </w:r>
      <w:r w:rsidRPr="00435191">
        <w:rPr>
          <w:rFonts w:ascii="Arial" w:hAnsi="Arial" w:eastAsia="Arial" w:cs="Arial"/>
          <w:sz w:val="20"/>
          <w:szCs w:val="20"/>
          <w:lang w:eastAsia="es-CO"/>
        </w:rPr>
        <w:t>la</w:t>
      </w:r>
      <w:r w:rsidRPr="00435191">
        <w:rPr>
          <w:rFonts w:ascii="Arial" w:hAnsi="Arial" w:eastAsia="Arial,Calibri" w:cs="Arial"/>
          <w:sz w:val="20"/>
          <w:szCs w:val="20"/>
          <w:lang w:eastAsia="es-CO"/>
        </w:rPr>
        <w:t xml:space="preserve"> </w:t>
      </w:r>
      <w:r w:rsidRPr="00435191">
        <w:rPr>
          <w:rFonts w:ascii="Arial" w:hAnsi="Arial" w:eastAsia="Arial" w:cs="Arial"/>
          <w:sz w:val="20"/>
          <w:szCs w:val="20"/>
          <w:lang w:eastAsia="es-CO"/>
        </w:rPr>
        <w:t xml:space="preserve">conversión de cada contrato en el </w:t>
      </w:r>
      <w:r w:rsidRPr="00435191">
        <w:rPr>
          <w:rFonts w:ascii="Arial" w:hAnsi="Arial" w:cs="Arial"/>
        </w:rPr>
        <w:fldChar w:fldCharType="begin"/>
      </w:r>
      <w:r w:rsidRPr="00435191">
        <w:rPr>
          <w:rFonts w:ascii="Arial" w:hAnsi="Arial" w:cs="Arial" w:eastAsiaTheme="minorHAnsi"/>
          <w:sz w:val="20"/>
          <w:szCs w:val="20"/>
          <w:lang w:eastAsia="es-CO"/>
        </w:rPr>
        <w:instrText xml:space="preserve"> REF _Ref508649424 \h </w:instrText>
      </w:r>
      <w:r w:rsidRPr="00435191">
        <w:rPr>
          <w:rFonts w:ascii="Arial" w:hAnsi="Arial" w:cs="Arial"/>
        </w:rPr>
        <w:instrText xml:space="preserve"> \* MERGEFORMAT </w:instrText>
      </w:r>
      <w:r w:rsidRPr="00435191">
        <w:rPr>
          <w:rFonts w:ascii="Arial" w:hAnsi="Arial" w:cs="Arial"/>
        </w:rPr>
      </w:r>
      <w:r w:rsidRPr="00435191">
        <w:rPr>
          <w:rFonts w:ascii="Arial" w:hAnsi="Arial" w:cs="Arial" w:eastAsiaTheme="minorHAnsi"/>
          <w:sz w:val="20"/>
          <w:szCs w:val="20"/>
          <w:lang w:eastAsia="es-CO"/>
        </w:rPr>
        <w:fldChar w:fldCharType="separate"/>
      </w:r>
      <w:r w:rsidRPr="00435191" w:rsidR="00435191">
        <w:rPr>
          <w:rFonts w:ascii="Arial" w:hAnsi="Arial" w:eastAsia="Arial" w:cs="Arial"/>
          <w:sz w:val="20"/>
          <w:szCs w:val="20"/>
        </w:rPr>
        <w:t>Formato 3 – Experiencia</w:t>
      </w:r>
      <w:r w:rsidRPr="00435191">
        <w:rPr>
          <w:rFonts w:ascii="Arial" w:hAnsi="Arial" w:cs="Arial"/>
        </w:rPr>
        <w:fldChar w:fldCharType="end"/>
      </w:r>
      <w:r w:rsidRPr="00435191" w:rsidR="001178CE">
        <w:rPr>
          <w:rFonts w:ascii="Arial" w:hAnsi="Arial" w:eastAsia="Arial,Calibri" w:cs="Arial"/>
          <w:sz w:val="20"/>
          <w:szCs w:val="20"/>
          <w:lang w:eastAsia="es-CO"/>
        </w:rPr>
        <w:t xml:space="preserve">; la TRM utilizada deberá ser la </w:t>
      </w:r>
      <w:r w:rsidRPr="00435191" w:rsidR="001178CE">
        <w:rPr>
          <w:rFonts w:ascii="Arial" w:hAnsi="Arial" w:eastAsia="Arial" w:cs="Arial"/>
          <w:sz w:val="20"/>
          <w:szCs w:val="20"/>
          <w:lang w:eastAsia="es-CO"/>
        </w:rPr>
        <w:t>certificada</w:t>
      </w:r>
      <w:r w:rsidRPr="00435191" w:rsidR="001178CE">
        <w:rPr>
          <w:rFonts w:ascii="Arial" w:hAnsi="Arial" w:eastAsia="Arial,Calibri" w:cs="Arial"/>
          <w:sz w:val="20"/>
          <w:szCs w:val="20"/>
          <w:lang w:eastAsia="es-CO"/>
        </w:rPr>
        <w:t xml:space="preserve"> </w:t>
      </w:r>
      <w:r w:rsidRPr="00435191" w:rsidR="001178CE">
        <w:rPr>
          <w:rFonts w:ascii="Arial" w:hAnsi="Arial" w:eastAsia="Arial" w:cs="Arial"/>
          <w:sz w:val="20"/>
          <w:szCs w:val="20"/>
          <w:lang w:eastAsia="es-CO"/>
        </w:rPr>
        <w:t>por</w:t>
      </w:r>
      <w:r w:rsidRPr="00435191" w:rsidR="001178CE">
        <w:rPr>
          <w:rFonts w:ascii="Arial" w:hAnsi="Arial" w:eastAsia="Arial,Calibri" w:cs="Arial"/>
          <w:sz w:val="20"/>
          <w:szCs w:val="20"/>
          <w:lang w:eastAsia="es-CO"/>
        </w:rPr>
        <w:t xml:space="preserve"> </w:t>
      </w:r>
      <w:r w:rsidRPr="00435191" w:rsidR="001178CE">
        <w:rPr>
          <w:rFonts w:ascii="Arial" w:hAnsi="Arial" w:eastAsia="Arial" w:cs="Arial"/>
          <w:sz w:val="20"/>
          <w:szCs w:val="20"/>
          <w:lang w:eastAsia="es-CO"/>
        </w:rPr>
        <w:t xml:space="preserve">la Superintendencia Financiera de Colombia. </w:t>
      </w:r>
    </w:p>
    <w:p w:rsidRPr="00435191" w:rsidR="005A2948" w:rsidP="00435191" w:rsidRDefault="005A2948" w14:paraId="093215C4" w14:textId="77777777">
      <w:pPr>
        <w:pStyle w:val="Prrafodelista"/>
        <w:jc w:val="both"/>
        <w:rPr>
          <w:rFonts w:ascii="Arial" w:hAnsi="Arial" w:eastAsia="Arial,Calibri" w:cs="Arial"/>
          <w:sz w:val="20"/>
          <w:szCs w:val="20"/>
          <w:lang w:eastAsia="es-CO"/>
        </w:rPr>
      </w:pPr>
    </w:p>
    <w:p w:rsidRPr="00435191" w:rsidR="00FF4BC0" w:rsidP="00C06827" w:rsidRDefault="00345D14" w14:paraId="14AED9C8" w14:textId="0EBBB6B5">
      <w:pPr>
        <w:pStyle w:val="Prrafodelista"/>
        <w:numPr>
          <w:ilvl w:val="0"/>
          <w:numId w:val="74"/>
        </w:numPr>
        <w:jc w:val="both"/>
        <w:rPr>
          <w:rFonts w:ascii="Arial" w:hAnsi="Arial" w:eastAsia="Arial,Calibri" w:cs="Arial"/>
          <w:sz w:val="20"/>
          <w:szCs w:val="20"/>
          <w:lang w:eastAsia="es-CO"/>
        </w:rPr>
      </w:pPr>
      <w:r w:rsidRPr="00435191">
        <w:rPr>
          <w:rFonts w:ascii="Arial" w:hAnsi="Arial" w:eastAsia="Arial" w:cs="Arial"/>
          <w:sz w:val="20"/>
          <w:szCs w:val="20"/>
          <w:lang w:eastAsia="es-CO"/>
        </w:rPr>
        <w:t xml:space="preserve">Si los valores del contrato están expresados originalmente en una moneda diferente a Dólares de los Estados Unidos de América, estos deberán convertirse inicialmente a </w:t>
      </w:r>
      <w:r w:rsidRPr="00435191" w:rsidR="00041B1E">
        <w:rPr>
          <w:rFonts w:ascii="Arial" w:hAnsi="Arial" w:eastAsia="Arial" w:cs="Arial"/>
          <w:sz w:val="20"/>
          <w:szCs w:val="20"/>
          <w:lang w:eastAsia="es-CO"/>
        </w:rPr>
        <w:t>esta</w:t>
      </w:r>
      <w:r w:rsidRPr="00435191">
        <w:rPr>
          <w:rFonts w:ascii="Arial" w:hAnsi="Arial" w:eastAsia="Arial" w:cs="Arial"/>
          <w:sz w:val="20"/>
          <w:szCs w:val="20"/>
          <w:lang w:eastAsia="es-CO"/>
        </w:rPr>
        <w:t xml:space="preserve"> moneda, utilizando para ello el valor correspondiente al promedio entre la tasa de cambio de la fecha de inicio del contrato y la tasa de cambio de la fecha de terminación del contrato.</w:t>
      </w:r>
      <w:r w:rsidRPr="00435191" w:rsidR="00C71A6D">
        <w:rPr>
          <w:rFonts w:ascii="Arial" w:hAnsi="Arial" w:eastAsia="Arial" w:cs="Arial"/>
          <w:sz w:val="20"/>
          <w:szCs w:val="20"/>
          <w:lang w:eastAsia="es-CO"/>
        </w:rPr>
        <w:t xml:space="preserve"> Para tales efectos</w:t>
      </w:r>
      <w:r w:rsidRPr="00435191" w:rsidR="007C1C5D">
        <w:rPr>
          <w:rFonts w:ascii="Arial" w:hAnsi="Arial" w:eastAsia="Arial" w:cs="Arial"/>
          <w:sz w:val="20"/>
          <w:szCs w:val="20"/>
          <w:lang w:eastAsia="es-CO"/>
        </w:rPr>
        <w:t>,</w:t>
      </w:r>
      <w:r w:rsidRPr="00435191" w:rsidR="00C71A6D">
        <w:rPr>
          <w:rFonts w:ascii="Arial" w:hAnsi="Arial" w:eastAsia="Arial" w:cs="Arial"/>
          <w:sz w:val="20"/>
          <w:szCs w:val="20"/>
          <w:lang w:eastAsia="es-CO"/>
        </w:rPr>
        <w:t xml:space="preserve"> se deberá utilizar la información certificada por el Banco de la República</w:t>
      </w:r>
      <w:r w:rsidRPr="00435191" w:rsidR="007C1C5D">
        <w:rPr>
          <w:rFonts w:ascii="Arial" w:hAnsi="Arial" w:eastAsia="Arial" w:cs="Arial"/>
          <w:sz w:val="20"/>
          <w:szCs w:val="20"/>
          <w:lang w:eastAsia="es-CO"/>
        </w:rPr>
        <w:t>.</w:t>
      </w:r>
      <w:r w:rsidRPr="00435191" w:rsidR="00C71A6D">
        <w:rPr>
          <w:rFonts w:ascii="Arial" w:hAnsi="Arial" w:eastAsia="Arial" w:cs="Arial"/>
          <w:sz w:val="20"/>
          <w:szCs w:val="20"/>
          <w:lang w:eastAsia="es-CO"/>
        </w:rPr>
        <w:t xml:space="preserve"> </w:t>
      </w:r>
      <w:r w:rsidRPr="00435191" w:rsidR="00C71A6D">
        <w:rPr>
          <w:rFonts w:ascii="Arial" w:hAnsi="Arial" w:eastAsia="Arial" w:cs="Arial"/>
          <w:sz w:val="20"/>
          <w:szCs w:val="20"/>
          <w:highlight w:val="lightGray"/>
          <w:lang w:eastAsia="es-CO"/>
        </w:rPr>
        <w:t>[</w:t>
      </w:r>
      <w:r w:rsidRPr="00435191" w:rsidR="007C1C5D">
        <w:rPr>
          <w:rFonts w:ascii="Arial" w:hAnsi="Arial" w:eastAsia="Arial" w:cs="Arial"/>
          <w:sz w:val="20"/>
          <w:szCs w:val="20"/>
          <w:highlight w:val="lightGray"/>
          <w:lang w:eastAsia="es-CO"/>
        </w:rPr>
        <w:t>P</w:t>
      </w:r>
      <w:r w:rsidRPr="00435191" w:rsidR="00C71A6D">
        <w:rPr>
          <w:rFonts w:ascii="Arial" w:hAnsi="Arial" w:eastAsia="Arial" w:cs="Arial"/>
          <w:sz w:val="20"/>
          <w:szCs w:val="20"/>
          <w:highlight w:val="lightGray"/>
          <w:lang w:eastAsia="es-CO"/>
        </w:rPr>
        <w:t xml:space="preserve">ara el cálculo se recomienda acudir al siguiente link: </w:t>
      </w:r>
      <w:hyperlink w:history="1" r:id="rId11">
        <w:r w:rsidRPr="00435191" w:rsidR="00C71A6D">
          <w:rPr>
            <w:rStyle w:val="Hipervnculo"/>
            <w:rFonts w:ascii="Arial" w:hAnsi="Arial" w:cs="Arial"/>
            <w:color w:val="auto"/>
            <w:sz w:val="20"/>
            <w:szCs w:val="20"/>
            <w:highlight w:val="lightGray"/>
            <w:lang w:val="es-ES"/>
          </w:rPr>
          <w:t>https://www.oanda.com/lang/es/currency/converter/</w:t>
        </w:r>
      </w:hyperlink>
      <w:r w:rsidRPr="00435191" w:rsidR="00C71A6D">
        <w:rPr>
          <w:rStyle w:val="Hipervnculo"/>
          <w:rFonts w:ascii="Arial" w:hAnsi="Arial" w:cs="Arial"/>
          <w:color w:val="auto"/>
          <w:sz w:val="20"/>
          <w:szCs w:val="20"/>
          <w:highlight w:val="lightGray"/>
          <w:lang w:val="es-ES"/>
        </w:rPr>
        <w:t>]</w:t>
      </w:r>
      <w:r w:rsidRPr="004D263E" w:rsidR="00C71A6D">
        <w:rPr>
          <w:rFonts w:ascii="Arial" w:hAnsi="Arial" w:eastAsia="Arial,Calibri" w:cs="Arial"/>
          <w:sz w:val="20"/>
          <w:szCs w:val="20"/>
          <w:lang w:eastAsia="es-CO"/>
        </w:rPr>
        <w:t xml:space="preserve"> </w:t>
      </w:r>
      <w:r w:rsidRPr="00435191" w:rsidR="00C71A6D">
        <w:rPr>
          <w:rFonts w:ascii="Arial" w:hAnsi="Arial" w:eastAsia="Arial" w:cs="Arial"/>
          <w:sz w:val="20"/>
          <w:szCs w:val="20"/>
          <w:lang w:eastAsia="es-CO"/>
        </w:rPr>
        <w:t>Hecho esto, se procederá en la forma señalada en el numeral anterior.</w:t>
      </w:r>
      <w:r w:rsidRPr="00435191">
        <w:rPr>
          <w:rFonts w:ascii="Arial" w:hAnsi="Arial" w:eastAsia="Arial,Calibri" w:cs="Arial"/>
          <w:sz w:val="20"/>
          <w:szCs w:val="20"/>
          <w:lang w:eastAsia="es-CO"/>
        </w:rPr>
        <w:t xml:space="preserve"> </w:t>
      </w:r>
    </w:p>
    <w:p w:rsidRPr="00435191" w:rsidR="00FF4BC0" w:rsidP="00435191" w:rsidRDefault="00FF4BC0" w14:paraId="52F2925B" w14:textId="77777777">
      <w:pPr>
        <w:pStyle w:val="Prrafodelista"/>
        <w:jc w:val="both"/>
        <w:rPr>
          <w:rFonts w:ascii="Arial" w:hAnsi="Arial" w:eastAsia="Arial,Calibri" w:cs="Arial"/>
          <w:sz w:val="20"/>
          <w:szCs w:val="20"/>
          <w:lang w:eastAsia="es-CO"/>
        </w:rPr>
      </w:pPr>
    </w:p>
    <w:p w:rsidRPr="00435191" w:rsidR="00750230" w:rsidP="00BC69CA" w:rsidRDefault="00864417" w14:paraId="1B44E760" w14:textId="6320F305">
      <w:pPr>
        <w:pStyle w:val="Prrafodelista"/>
        <w:numPr>
          <w:ilvl w:val="0"/>
          <w:numId w:val="74"/>
        </w:numPr>
        <w:jc w:val="both"/>
        <w:rPr>
          <w:rFonts w:ascii="Arial" w:hAnsi="Arial" w:eastAsia="Arial,Calibri" w:cs="Arial"/>
          <w:sz w:val="20"/>
          <w:szCs w:val="20"/>
          <w:lang w:eastAsia="es-CO"/>
        </w:rPr>
      </w:pPr>
      <w:r w:rsidRPr="00435191">
        <w:rPr>
          <w:rFonts w:ascii="Arial" w:hAnsi="Arial" w:eastAsia="Arial" w:cs="Arial"/>
          <w:sz w:val="20"/>
          <w:szCs w:val="20"/>
          <w:lang w:eastAsia="es-CO"/>
        </w:rPr>
        <w:t>Si los valores de los estados financieros están expresados originalmente en Dólares de los Estados Unidos de América, e</w:t>
      </w:r>
      <w:r w:rsidRPr="00435191" w:rsidR="00750230">
        <w:rPr>
          <w:rFonts w:ascii="Arial" w:hAnsi="Arial" w:eastAsia="Arial" w:cs="Arial"/>
          <w:sz w:val="20"/>
          <w:szCs w:val="20"/>
          <w:lang w:eastAsia="es-CO"/>
        </w:rPr>
        <w:t xml:space="preserve">l </w:t>
      </w:r>
      <w:r w:rsidR="00275ED7">
        <w:rPr>
          <w:rFonts w:ascii="Arial" w:hAnsi="Arial" w:eastAsia="Arial" w:cs="Arial"/>
          <w:sz w:val="20"/>
          <w:szCs w:val="20"/>
          <w:lang w:eastAsia="es-CO"/>
        </w:rPr>
        <w:t>p</w:t>
      </w:r>
      <w:r w:rsidRPr="00435191" w:rsidR="00E660CC">
        <w:rPr>
          <w:rFonts w:ascii="Arial" w:hAnsi="Arial" w:eastAsia="Arial" w:cs="Arial"/>
          <w:sz w:val="20"/>
          <w:szCs w:val="20"/>
          <w:lang w:eastAsia="es-CO"/>
        </w:rPr>
        <w:t>roponente</w:t>
      </w:r>
      <w:r w:rsidRPr="00435191" w:rsidR="00750230">
        <w:rPr>
          <w:rFonts w:ascii="Arial" w:hAnsi="Arial" w:eastAsia="Arial" w:cs="Arial"/>
          <w:sz w:val="20"/>
          <w:szCs w:val="20"/>
          <w:lang w:eastAsia="es-CO"/>
        </w:rPr>
        <w:t xml:space="preserve"> y la </w:t>
      </w:r>
      <w:r w:rsidR="00275ED7">
        <w:rPr>
          <w:rFonts w:ascii="Arial" w:hAnsi="Arial" w:eastAsia="Arial" w:cs="Arial"/>
          <w:sz w:val="20"/>
          <w:szCs w:val="20"/>
          <w:lang w:eastAsia="es-CO"/>
        </w:rPr>
        <w:t>e</w:t>
      </w:r>
      <w:r w:rsidRPr="00435191" w:rsidR="00750230">
        <w:rPr>
          <w:rFonts w:ascii="Arial" w:hAnsi="Arial" w:eastAsia="Arial" w:cs="Arial"/>
          <w:sz w:val="20"/>
          <w:szCs w:val="20"/>
          <w:lang w:eastAsia="es-CO"/>
        </w:rPr>
        <w:t xml:space="preserve">ntidad </w:t>
      </w:r>
      <w:r w:rsidRPr="00435191">
        <w:rPr>
          <w:rFonts w:ascii="Arial" w:hAnsi="Arial" w:eastAsia="Arial" w:cs="Arial"/>
          <w:sz w:val="20"/>
          <w:szCs w:val="20"/>
          <w:lang w:eastAsia="es-CO"/>
        </w:rPr>
        <w:t xml:space="preserve">tendrán en cuenta la tasa representativa del mercado vigente certificada por la Superintendencia Financiera de Colombia </w:t>
      </w:r>
      <w:r w:rsidRPr="00435191" w:rsidR="0081337A">
        <w:rPr>
          <w:rFonts w:ascii="Arial" w:hAnsi="Arial" w:eastAsia="Arial" w:cs="Arial"/>
          <w:sz w:val="20"/>
          <w:szCs w:val="20"/>
          <w:lang w:eastAsia="es-CO"/>
        </w:rPr>
        <w:t>de</w:t>
      </w:r>
      <w:r w:rsidRPr="00435191">
        <w:rPr>
          <w:rFonts w:ascii="Arial" w:hAnsi="Arial" w:eastAsia="Arial" w:cs="Arial"/>
          <w:sz w:val="20"/>
          <w:szCs w:val="20"/>
          <w:lang w:eastAsia="es-CO"/>
        </w:rPr>
        <w:t xml:space="preserve"> la fecha </w:t>
      </w:r>
      <w:r w:rsidRPr="00435191" w:rsidR="0081337A">
        <w:rPr>
          <w:rFonts w:ascii="Arial" w:hAnsi="Arial" w:eastAsia="Arial" w:cs="Arial"/>
          <w:sz w:val="20"/>
          <w:szCs w:val="20"/>
          <w:lang w:eastAsia="es-CO"/>
        </w:rPr>
        <w:t>de expedición de los</w:t>
      </w:r>
      <w:r w:rsidRPr="00435191">
        <w:rPr>
          <w:rFonts w:ascii="Arial" w:hAnsi="Arial" w:eastAsia="Arial" w:cs="Arial"/>
          <w:sz w:val="20"/>
          <w:szCs w:val="20"/>
          <w:lang w:eastAsia="es-CO"/>
        </w:rPr>
        <w:t xml:space="preserve"> estados financieros.</w:t>
      </w:r>
    </w:p>
    <w:p w:rsidRPr="00435191" w:rsidR="00275ED7" w:rsidP="00435191" w:rsidRDefault="00275ED7" w14:paraId="0AEF0E93" w14:textId="77777777">
      <w:pPr>
        <w:pStyle w:val="Prrafodelista"/>
        <w:rPr>
          <w:rFonts w:ascii="Arial" w:hAnsi="Arial" w:eastAsia="Arial,Calibri" w:cs="Arial"/>
          <w:sz w:val="20"/>
          <w:szCs w:val="20"/>
          <w:lang w:eastAsia="es-CO"/>
        </w:rPr>
      </w:pPr>
    </w:p>
    <w:p w:rsidRPr="00435191" w:rsidR="00600F91" w:rsidP="00C06827" w:rsidRDefault="00E24BAF" w14:paraId="3AD4BA90" w14:textId="5A74FFA5">
      <w:pPr>
        <w:pStyle w:val="Prrafodelista"/>
        <w:numPr>
          <w:ilvl w:val="0"/>
          <w:numId w:val="74"/>
        </w:numPr>
        <w:jc w:val="both"/>
        <w:rPr>
          <w:rFonts w:ascii="Arial" w:hAnsi="Arial" w:eastAsia="Arial" w:cs="Arial"/>
          <w:sz w:val="20"/>
          <w:szCs w:val="20"/>
          <w:lang w:eastAsia="es-CO"/>
        </w:rPr>
      </w:pPr>
      <w:r w:rsidRPr="00435191">
        <w:rPr>
          <w:rFonts w:ascii="Arial" w:hAnsi="Arial" w:eastAsia="Arial" w:cs="Arial"/>
          <w:sz w:val="20"/>
          <w:szCs w:val="20"/>
          <w:lang w:eastAsia="es-CO"/>
        </w:rPr>
        <w:t xml:space="preserve">Si los valores de los </w:t>
      </w:r>
      <w:r w:rsidRPr="00435191" w:rsidR="000B422C">
        <w:rPr>
          <w:rFonts w:ascii="Arial" w:hAnsi="Arial" w:eastAsia="Arial" w:cs="Arial"/>
          <w:sz w:val="20"/>
          <w:szCs w:val="20"/>
          <w:lang w:eastAsia="es-CO"/>
        </w:rPr>
        <w:t>e</w:t>
      </w:r>
      <w:r w:rsidRPr="00435191">
        <w:rPr>
          <w:rFonts w:ascii="Arial" w:hAnsi="Arial" w:eastAsia="Arial" w:cs="Arial"/>
          <w:sz w:val="20"/>
          <w:szCs w:val="20"/>
          <w:lang w:eastAsia="es-CO"/>
        </w:rPr>
        <w:t xml:space="preserve">stados </w:t>
      </w:r>
      <w:r w:rsidRPr="00435191" w:rsidR="000B422C">
        <w:rPr>
          <w:rFonts w:ascii="Arial" w:hAnsi="Arial" w:eastAsia="Arial" w:cs="Arial"/>
          <w:sz w:val="20"/>
          <w:szCs w:val="20"/>
          <w:lang w:eastAsia="es-CO"/>
        </w:rPr>
        <w:t>f</w:t>
      </w:r>
      <w:r w:rsidRPr="00435191">
        <w:rPr>
          <w:rFonts w:ascii="Arial" w:hAnsi="Arial" w:eastAsia="Arial" w:cs="Arial"/>
          <w:sz w:val="20"/>
          <w:szCs w:val="20"/>
          <w:lang w:eastAsia="es-CO"/>
        </w:rPr>
        <w:t xml:space="preserve">inancieros están expresados originalmente en una moneda diferente </w:t>
      </w:r>
      <w:r w:rsidRPr="00435191" w:rsidR="0081337A">
        <w:rPr>
          <w:rFonts w:ascii="Arial" w:hAnsi="Arial" w:eastAsia="Arial" w:cs="Arial"/>
          <w:sz w:val="20"/>
          <w:szCs w:val="20"/>
          <w:lang w:eastAsia="es-CO"/>
        </w:rPr>
        <w:t xml:space="preserve">a </w:t>
      </w:r>
      <w:r w:rsidRPr="00435191" w:rsidR="000B422C">
        <w:rPr>
          <w:rFonts w:ascii="Arial" w:hAnsi="Arial" w:eastAsia="Arial" w:cs="Arial"/>
          <w:sz w:val="20"/>
          <w:szCs w:val="20"/>
          <w:lang w:eastAsia="es-CO"/>
        </w:rPr>
        <w:t>Dólares de los Estados Unidos de América</w:t>
      </w:r>
      <w:r w:rsidRPr="00435191" w:rsidR="0081337A">
        <w:rPr>
          <w:rFonts w:ascii="Arial" w:hAnsi="Arial" w:eastAsia="Arial" w:cs="Arial"/>
          <w:sz w:val="20"/>
          <w:szCs w:val="20"/>
          <w:lang w:eastAsia="es-CO"/>
        </w:rPr>
        <w:t xml:space="preserve">, estos deberán convertirse inicialmente a Dólares de los Estados Unidos de América utilizando para ello el valor correspondiente a la fecha de expedición de los estados financieros. Para verificar la tasa de cambio entre la moneda y el US$, el </w:t>
      </w:r>
      <w:r w:rsidRPr="00435191" w:rsidR="00E660CC">
        <w:rPr>
          <w:rFonts w:ascii="Arial" w:hAnsi="Arial" w:eastAsia="Arial" w:cs="Arial"/>
          <w:sz w:val="20"/>
          <w:szCs w:val="20"/>
          <w:lang w:eastAsia="es-CO"/>
        </w:rPr>
        <w:t>Proponente</w:t>
      </w:r>
      <w:r w:rsidRPr="00435191" w:rsidR="0081337A">
        <w:rPr>
          <w:rFonts w:ascii="Arial" w:hAnsi="Arial" w:eastAsia="Arial" w:cs="Arial"/>
          <w:sz w:val="20"/>
          <w:szCs w:val="20"/>
          <w:lang w:eastAsia="es-CO"/>
        </w:rPr>
        <w:t xml:space="preserve"> deberá utilizar la página web </w:t>
      </w:r>
      <w:hyperlink w:history="1" r:id="rId12">
        <w:r w:rsidRPr="00435191" w:rsidR="0081337A">
          <w:rPr>
            <w:rFonts w:eastAsia="Arial"/>
            <w:szCs w:val="20"/>
            <w:lang w:eastAsia="es-CO"/>
          </w:rPr>
          <w:t>https://www.oanda.com/lang/es/currency/converter/</w:t>
        </w:r>
      </w:hyperlink>
      <w:r w:rsidRPr="00435191" w:rsidR="0081337A">
        <w:rPr>
          <w:rFonts w:ascii="Arial" w:hAnsi="Arial" w:eastAsia="Arial" w:cs="Arial"/>
          <w:sz w:val="20"/>
          <w:szCs w:val="20"/>
          <w:lang w:eastAsia="es-CO"/>
        </w:rPr>
        <w:t xml:space="preserve"> Hecho esto se procederá en la forma señalada en el </w:t>
      </w:r>
      <w:r w:rsidRPr="00435191" w:rsidR="009E24D1">
        <w:rPr>
          <w:rFonts w:ascii="Arial" w:hAnsi="Arial" w:eastAsia="Arial" w:cs="Arial"/>
          <w:sz w:val="20"/>
          <w:szCs w:val="20"/>
          <w:lang w:eastAsia="es-CO"/>
        </w:rPr>
        <w:t>numeral II</w:t>
      </w:r>
      <w:r w:rsidRPr="00435191" w:rsidR="000969EA">
        <w:rPr>
          <w:rFonts w:ascii="Arial" w:hAnsi="Arial" w:eastAsia="Arial" w:cs="Arial"/>
          <w:sz w:val="20"/>
          <w:szCs w:val="20"/>
          <w:lang w:eastAsia="es-CO"/>
        </w:rPr>
        <w:t>I</w:t>
      </w:r>
      <w:r w:rsidRPr="00435191" w:rsidR="009E24D1">
        <w:rPr>
          <w:rFonts w:ascii="Arial" w:hAnsi="Arial" w:eastAsia="Arial" w:cs="Arial"/>
          <w:sz w:val="20"/>
          <w:szCs w:val="20"/>
          <w:lang w:eastAsia="es-CO"/>
        </w:rPr>
        <w:t>.</w:t>
      </w:r>
    </w:p>
    <w:p w:rsidRPr="00435191" w:rsidR="00B46AA5" w:rsidP="00BC69CA" w:rsidRDefault="00B46AA5" w14:paraId="5EE08BAA" w14:textId="72195FA3">
      <w:pPr>
        <w:pStyle w:val="InviasNormal"/>
        <w:numPr>
          <w:ilvl w:val="0"/>
          <w:numId w:val="73"/>
        </w:numPr>
        <w:spacing w:line="276" w:lineRule="auto"/>
        <w:rPr>
          <w:rFonts w:ascii="Arial" w:hAnsi="Arial" w:eastAsia="Arial" w:cs="Arial"/>
          <w:b/>
          <w:bCs/>
          <w:color w:val="auto"/>
          <w:sz w:val="20"/>
          <w:szCs w:val="20"/>
          <w:lang w:val="es-CO"/>
        </w:rPr>
      </w:pPr>
      <w:r w:rsidRPr="00435191">
        <w:rPr>
          <w:rFonts w:ascii="Arial" w:hAnsi="Arial" w:eastAsia="Arial" w:cs="Arial"/>
          <w:b/>
          <w:bCs/>
          <w:color w:val="auto"/>
          <w:sz w:val="20"/>
          <w:szCs w:val="20"/>
          <w:lang w:val="es-CO"/>
        </w:rPr>
        <w:t>Conversión a Salarios Mínimos Mensuales Legales Vigentes (SMMLV):</w:t>
      </w:r>
    </w:p>
    <w:p w:rsidRPr="00435191" w:rsidR="00B46AA5" w:rsidP="00BC69CA" w:rsidRDefault="00B46AA5" w14:paraId="5276E2DB" w14:textId="3301A57C">
      <w:pPr>
        <w:pStyle w:val="InviasNormal"/>
        <w:spacing w:line="276" w:lineRule="auto"/>
        <w:rPr>
          <w:rFonts w:ascii="Arial" w:hAnsi="Arial" w:eastAsia="Arial" w:cs="Arial"/>
          <w:color w:val="auto"/>
          <w:sz w:val="20"/>
          <w:szCs w:val="20"/>
          <w:lang w:val="es-CO"/>
        </w:rPr>
      </w:pPr>
      <w:r w:rsidRPr="00435191">
        <w:rPr>
          <w:rFonts w:ascii="Arial" w:hAnsi="Arial" w:eastAsia="Arial" w:cs="Arial"/>
          <w:color w:val="auto"/>
          <w:sz w:val="20"/>
          <w:szCs w:val="20"/>
          <w:lang w:val="es-CO"/>
        </w:rPr>
        <w:t xml:space="preserve">Cuando los </w:t>
      </w:r>
      <w:r w:rsidR="00E91561">
        <w:rPr>
          <w:rFonts w:ascii="Arial" w:hAnsi="Arial" w:eastAsia="Arial" w:cs="Arial"/>
          <w:color w:val="auto"/>
          <w:sz w:val="20"/>
          <w:szCs w:val="20"/>
          <w:lang w:val="es-CO"/>
        </w:rPr>
        <w:t>d</w:t>
      </w:r>
      <w:r w:rsidRPr="00435191" w:rsidR="00BB437E">
        <w:rPr>
          <w:rFonts w:ascii="Arial" w:hAnsi="Arial" w:eastAsia="Arial" w:cs="Arial"/>
          <w:color w:val="auto"/>
          <w:sz w:val="20"/>
          <w:szCs w:val="20"/>
          <w:lang w:val="es-CO"/>
        </w:rPr>
        <w:t xml:space="preserve">ocumentos del </w:t>
      </w:r>
      <w:r w:rsidR="00E91561">
        <w:rPr>
          <w:rFonts w:ascii="Arial" w:hAnsi="Arial" w:eastAsia="Arial" w:cs="Arial"/>
          <w:color w:val="auto"/>
          <w:sz w:val="20"/>
          <w:szCs w:val="20"/>
          <w:lang w:val="es-CO"/>
        </w:rPr>
        <w:t>p</w:t>
      </w:r>
      <w:r w:rsidRPr="00435191" w:rsidR="00BB437E">
        <w:rPr>
          <w:rFonts w:ascii="Arial" w:hAnsi="Arial" w:eastAsia="Arial" w:cs="Arial"/>
          <w:color w:val="auto"/>
          <w:sz w:val="20"/>
          <w:szCs w:val="20"/>
          <w:lang w:val="es-CO"/>
        </w:rPr>
        <w:t>roceso</w:t>
      </w:r>
      <w:r w:rsidRPr="00435191">
        <w:rPr>
          <w:rFonts w:ascii="Arial" w:hAnsi="Arial" w:eastAsia="Arial" w:cs="Arial"/>
          <w:color w:val="auto"/>
          <w:sz w:val="20"/>
          <w:szCs w:val="20"/>
          <w:lang w:val="es-CO"/>
        </w:rPr>
        <w:t xml:space="preserve"> señalen que un valor debe expresarse en Salarios Mínimos Mensuales Legales Vigentes (SMMLV) deberá seguirse el siguiente </w:t>
      </w:r>
      <w:r w:rsidRPr="00435191" w:rsidR="007C41C7">
        <w:rPr>
          <w:rFonts w:ascii="Arial" w:hAnsi="Arial" w:eastAsia="Arial" w:cs="Arial"/>
          <w:color w:val="auto"/>
          <w:sz w:val="20"/>
          <w:szCs w:val="20"/>
          <w:lang w:val="es-CO"/>
        </w:rPr>
        <w:t>proceso</w:t>
      </w:r>
      <w:r w:rsidRPr="00435191">
        <w:rPr>
          <w:rFonts w:ascii="Arial" w:hAnsi="Arial" w:eastAsia="Arial" w:cs="Arial"/>
          <w:color w:val="auto"/>
          <w:sz w:val="20"/>
          <w:szCs w:val="20"/>
          <w:lang w:val="es-CO"/>
        </w:rPr>
        <w:t xml:space="preserve">: </w:t>
      </w:r>
    </w:p>
    <w:p w:rsidRPr="00435191" w:rsidR="00550287" w:rsidP="00BC69CA" w:rsidRDefault="00C74E28" w14:paraId="511C756D" w14:textId="7BE171F7">
      <w:pPr>
        <w:pStyle w:val="InviasNormal"/>
        <w:numPr>
          <w:ilvl w:val="0"/>
          <w:numId w:val="75"/>
        </w:numPr>
        <w:spacing w:line="276" w:lineRule="auto"/>
        <w:rPr>
          <w:rFonts w:ascii="Arial" w:hAnsi="Arial" w:eastAsia="Arial" w:cs="Arial"/>
          <w:color w:val="auto"/>
          <w:sz w:val="20"/>
          <w:szCs w:val="20"/>
          <w:lang w:val="es-CO"/>
        </w:rPr>
      </w:pPr>
      <w:r w:rsidRPr="00435191">
        <w:rPr>
          <w:rFonts w:ascii="Arial" w:hAnsi="Arial" w:eastAsia="Arial" w:cs="Arial"/>
          <w:color w:val="auto"/>
          <w:sz w:val="20"/>
          <w:szCs w:val="20"/>
          <w:lang w:val="es-CO"/>
        </w:rPr>
        <w:t xml:space="preserve">Los valores convertidos a pesos colombianos, aplicando el proceso </w:t>
      </w:r>
      <w:proofErr w:type="spellStart"/>
      <w:r w:rsidRPr="00435191">
        <w:rPr>
          <w:rFonts w:ascii="Arial" w:hAnsi="Arial" w:eastAsia="Arial" w:cs="Arial"/>
          <w:color w:val="auto"/>
          <w:sz w:val="20"/>
          <w:szCs w:val="20"/>
          <w:lang w:val="es-CO"/>
        </w:rPr>
        <w:t>descrito</w:t>
      </w:r>
      <w:r w:rsidR="000461EA">
        <w:rPr>
          <w:rFonts w:ascii="Arial" w:hAnsi="Arial" w:eastAsia="Arial" w:cs="Arial"/>
          <w:color w:val="auto"/>
          <w:sz w:val="20"/>
          <w:szCs w:val="20"/>
          <w:lang w:val="es-CO"/>
        </w:rPr>
        <w:t>en</w:t>
      </w:r>
      <w:proofErr w:type="spellEnd"/>
      <w:r w:rsidR="000461EA">
        <w:rPr>
          <w:rFonts w:ascii="Arial" w:hAnsi="Arial" w:eastAsia="Arial" w:cs="Arial"/>
          <w:color w:val="auto"/>
          <w:sz w:val="20"/>
          <w:szCs w:val="20"/>
          <w:lang w:val="es-CO"/>
        </w:rPr>
        <w:t xml:space="preserve"> el literal anterior</w:t>
      </w:r>
      <w:r w:rsidRPr="00435191">
        <w:rPr>
          <w:rFonts w:ascii="Arial" w:hAnsi="Arial" w:eastAsia="Arial" w:cs="Arial"/>
          <w:color w:val="auto"/>
          <w:sz w:val="20"/>
          <w:szCs w:val="20"/>
          <w:lang w:val="es-CO"/>
        </w:rPr>
        <w:t>, o cuya moneda de origen sea el peso deberán ser convertidos a SMMLV, para lo cual se deberán emplear los valores históricos de SMMLV señalados por el Banco de la República (</w:t>
      </w:r>
      <w:hyperlink w:history="1" r:id="rId13">
        <w:r w:rsidRPr="00435191">
          <w:rPr>
            <w:rStyle w:val="Hipervnculo"/>
            <w:rFonts w:ascii="Arial" w:hAnsi="Arial" w:eastAsia="Arial" w:cs="Arial"/>
            <w:color w:val="auto"/>
            <w:sz w:val="20"/>
            <w:szCs w:val="20"/>
            <w:lang w:val="es-CO"/>
          </w:rPr>
          <w:t>http://www.banrep.gov.co/es/mercado-laboral/salarios</w:t>
        </w:r>
      </w:hyperlink>
      <w:r w:rsidRPr="00435191">
        <w:rPr>
          <w:rStyle w:val="Hipervnculo"/>
          <w:rFonts w:ascii="Arial" w:hAnsi="Arial" w:eastAsia="Arial" w:cs="Arial"/>
          <w:color w:val="auto"/>
          <w:sz w:val="20"/>
          <w:szCs w:val="20"/>
          <w:lang w:val="es-CO"/>
        </w:rPr>
        <w:t>)</w:t>
      </w:r>
      <w:r w:rsidRPr="00435191">
        <w:rPr>
          <w:rStyle w:val="Hipervnculo"/>
          <w:rFonts w:ascii="Arial" w:hAnsi="Arial" w:eastAsia="Arial" w:cs="Arial"/>
          <w:color w:val="auto"/>
          <w:sz w:val="20"/>
          <w:szCs w:val="20"/>
        </w:rPr>
        <w:t>,</w:t>
      </w:r>
      <w:r w:rsidRPr="00435191">
        <w:rPr>
          <w:rFonts w:ascii="Arial" w:hAnsi="Arial" w:eastAsia="Arial" w:cs="Arial"/>
          <w:color w:val="auto"/>
          <w:sz w:val="20"/>
          <w:szCs w:val="20"/>
          <w:lang w:val="es-CO"/>
        </w:rPr>
        <w:t xml:space="preserve"> del año correspondiente a la fecha de terminación del contrato.</w:t>
      </w:r>
    </w:p>
    <w:p w:rsidRPr="00435191" w:rsidR="00B21AD6" w:rsidP="00BC69CA" w:rsidRDefault="00160E76" w14:paraId="427F974A" w14:textId="68A0522F">
      <w:pPr>
        <w:pStyle w:val="InviasNormal"/>
        <w:numPr>
          <w:ilvl w:val="0"/>
          <w:numId w:val="75"/>
        </w:numPr>
        <w:spacing w:line="276" w:lineRule="auto"/>
        <w:rPr>
          <w:rFonts w:ascii="Arial" w:hAnsi="Arial" w:eastAsia="Arial" w:cs="Arial"/>
          <w:color w:val="auto"/>
          <w:sz w:val="20"/>
          <w:szCs w:val="20"/>
          <w:lang w:val="es-CO"/>
        </w:rPr>
      </w:pPr>
      <w:r w:rsidRPr="00435191">
        <w:rPr>
          <w:rFonts w:ascii="Arial" w:hAnsi="Arial" w:eastAsia="Arial" w:cs="Arial"/>
          <w:color w:val="auto"/>
          <w:sz w:val="20"/>
          <w:szCs w:val="20"/>
          <w:lang w:val="es-CO"/>
        </w:rPr>
        <w:t>L</w:t>
      </w:r>
      <w:r w:rsidRPr="00435191" w:rsidR="005B243C">
        <w:rPr>
          <w:rFonts w:ascii="Arial" w:hAnsi="Arial" w:eastAsia="Arial" w:cs="Arial"/>
          <w:color w:val="auto"/>
          <w:sz w:val="20"/>
          <w:szCs w:val="20"/>
          <w:lang w:val="es-CO"/>
        </w:rPr>
        <w:t xml:space="preserve">os valores convertidos a SMMLV se </w:t>
      </w:r>
      <w:r w:rsidRPr="00435191">
        <w:rPr>
          <w:rFonts w:ascii="Arial" w:hAnsi="Arial" w:eastAsia="Arial" w:cs="Arial"/>
          <w:color w:val="auto"/>
          <w:sz w:val="20"/>
          <w:szCs w:val="20"/>
          <w:lang w:val="es-CO"/>
        </w:rPr>
        <w:t>deben ajustar</w:t>
      </w:r>
      <w:r w:rsidRPr="00435191" w:rsidR="005B243C">
        <w:rPr>
          <w:rFonts w:ascii="Arial" w:hAnsi="Arial" w:eastAsia="Arial" w:cs="Arial"/>
          <w:color w:val="auto"/>
          <w:sz w:val="20"/>
          <w:szCs w:val="20"/>
          <w:lang w:val="es-CO"/>
        </w:rPr>
        <w:t xml:space="preserve"> a la unidad más próxima de la siguiente forma: hacia arriba para valores mayores o iguales a cero punto cinco (0.5) y hacia abajo para valores menores a cero punto cinco (0.5).</w:t>
      </w:r>
    </w:p>
    <w:p w:rsidRPr="00435191" w:rsidR="00FB2320" w:rsidP="00BC69CA" w:rsidRDefault="000461EA" w14:paraId="1A50A6FC" w14:textId="6A034C2D">
      <w:pPr>
        <w:pStyle w:val="InviasNormal"/>
        <w:spacing w:line="276" w:lineRule="auto"/>
        <w:rPr>
          <w:rFonts w:ascii="Arial" w:hAnsi="Arial" w:eastAsia="Arial" w:cs="Arial"/>
          <w:color w:val="auto"/>
          <w:sz w:val="20"/>
          <w:szCs w:val="20"/>
          <w:lang w:val="es-CO"/>
        </w:rPr>
      </w:pPr>
      <w:r>
        <w:rPr>
          <w:rFonts w:ascii="Arial" w:hAnsi="Arial" w:eastAsia="Arial" w:cs="Arial"/>
          <w:color w:val="auto"/>
          <w:sz w:val="20"/>
          <w:szCs w:val="20"/>
          <w:lang w:val="es-CO"/>
        </w:rPr>
        <w:lastRenderedPageBreak/>
        <w:t>Si</w:t>
      </w:r>
      <w:r w:rsidRPr="00435191" w:rsidR="006151FD">
        <w:rPr>
          <w:rFonts w:ascii="Arial" w:hAnsi="Arial" w:eastAsia="Arial" w:cs="Arial"/>
          <w:color w:val="auto"/>
          <w:sz w:val="20"/>
          <w:szCs w:val="20"/>
          <w:lang w:val="es-CO"/>
        </w:rPr>
        <w:t xml:space="preserve"> el </w:t>
      </w:r>
      <w:r w:rsidR="000035B2">
        <w:rPr>
          <w:rFonts w:ascii="Arial" w:hAnsi="Arial" w:eastAsia="Arial" w:cs="Arial"/>
          <w:color w:val="auto"/>
          <w:sz w:val="20"/>
          <w:szCs w:val="20"/>
          <w:lang w:val="es-CO"/>
        </w:rPr>
        <w:t>p</w:t>
      </w:r>
      <w:r w:rsidRPr="00435191" w:rsidR="00E660CC">
        <w:rPr>
          <w:rFonts w:ascii="Arial" w:hAnsi="Arial" w:eastAsia="Arial" w:cs="Arial"/>
          <w:color w:val="auto"/>
          <w:sz w:val="20"/>
          <w:szCs w:val="20"/>
          <w:lang w:val="es-CO"/>
        </w:rPr>
        <w:t>roponente</w:t>
      </w:r>
      <w:r w:rsidRPr="00435191" w:rsidR="006151FD">
        <w:rPr>
          <w:rFonts w:ascii="Arial" w:hAnsi="Arial" w:eastAsia="Arial" w:cs="Arial"/>
          <w:color w:val="auto"/>
          <w:sz w:val="20"/>
          <w:szCs w:val="20"/>
          <w:lang w:val="es-CO"/>
        </w:rPr>
        <w:t xml:space="preserve"> aporte certificaciones en las que no se indique el día, sino solamente el mes y el año</w:t>
      </w:r>
      <w:r w:rsidR="00EF1EE2">
        <w:rPr>
          <w:rFonts w:ascii="Arial" w:hAnsi="Arial" w:eastAsia="Arial" w:cs="Arial"/>
          <w:color w:val="auto"/>
          <w:sz w:val="20"/>
          <w:szCs w:val="20"/>
          <w:lang w:val="es-CO"/>
        </w:rPr>
        <w:t>,</w:t>
      </w:r>
      <w:r w:rsidRPr="00435191" w:rsidR="00EB7622">
        <w:rPr>
          <w:rFonts w:ascii="Arial" w:hAnsi="Arial" w:eastAsia="Arial" w:cs="Arial"/>
          <w:color w:val="auto"/>
          <w:sz w:val="20"/>
          <w:szCs w:val="20"/>
          <w:lang w:val="es-CO"/>
        </w:rPr>
        <w:t xml:space="preserve"> </w:t>
      </w:r>
      <w:r w:rsidRPr="00435191" w:rsidR="006151FD">
        <w:rPr>
          <w:rFonts w:ascii="Arial" w:hAnsi="Arial" w:eastAsia="Arial" w:cs="Arial"/>
          <w:color w:val="auto"/>
          <w:sz w:val="20"/>
          <w:szCs w:val="20"/>
          <w:lang w:val="es-CO"/>
        </w:rPr>
        <w:t xml:space="preserve">se procederá así: </w:t>
      </w:r>
    </w:p>
    <w:p w:rsidRPr="00435191" w:rsidR="004E44C3" w:rsidP="00BC69CA" w:rsidRDefault="006151FD" w14:paraId="19C3B508" w14:textId="1B8E450C">
      <w:pPr>
        <w:pStyle w:val="InviasNormal"/>
        <w:spacing w:line="276" w:lineRule="auto"/>
        <w:rPr>
          <w:rFonts w:ascii="Arial" w:hAnsi="Arial" w:eastAsia="Arial" w:cs="Arial"/>
          <w:color w:val="auto"/>
          <w:sz w:val="20"/>
          <w:szCs w:val="20"/>
          <w:lang w:val="es-CO"/>
        </w:rPr>
      </w:pPr>
      <w:r w:rsidRPr="00435191">
        <w:rPr>
          <w:rFonts w:ascii="Arial" w:hAnsi="Arial" w:eastAsia="Arial" w:cs="Arial"/>
          <w:color w:val="auto"/>
          <w:sz w:val="20"/>
          <w:szCs w:val="20"/>
          <w:lang w:val="es-CO"/>
        </w:rPr>
        <w:t xml:space="preserve">Fecha (mes, año) de suscripción y/o inicio del contrato: </w:t>
      </w:r>
      <w:r w:rsidRPr="00435191" w:rsidR="00B8677D">
        <w:rPr>
          <w:rFonts w:ascii="Arial" w:hAnsi="Arial" w:eastAsia="Arial" w:cs="Arial"/>
          <w:color w:val="auto"/>
          <w:sz w:val="20"/>
          <w:szCs w:val="20"/>
          <w:lang w:val="es-CO"/>
        </w:rPr>
        <w:t>s</w:t>
      </w:r>
      <w:r w:rsidRPr="00435191">
        <w:rPr>
          <w:rFonts w:ascii="Arial" w:hAnsi="Arial" w:eastAsia="Arial" w:cs="Arial"/>
          <w:color w:val="auto"/>
          <w:sz w:val="20"/>
          <w:szCs w:val="20"/>
          <w:lang w:val="es-CO"/>
        </w:rPr>
        <w:t xml:space="preserve">e tendrá en cuenta el último día del mes señalado en la certificación. </w:t>
      </w:r>
    </w:p>
    <w:p w:rsidRPr="00435191" w:rsidR="006151FD" w:rsidP="00BC69CA" w:rsidRDefault="006151FD" w14:paraId="51A5F4B9" w14:textId="0B1E9039">
      <w:pPr>
        <w:pStyle w:val="InviasNormal"/>
        <w:spacing w:line="276" w:lineRule="auto"/>
        <w:rPr>
          <w:rFonts w:ascii="Arial" w:hAnsi="Arial" w:eastAsia="Arial" w:cs="Arial"/>
          <w:color w:val="auto"/>
          <w:sz w:val="20"/>
          <w:szCs w:val="20"/>
          <w:lang w:val="es-CO"/>
        </w:rPr>
      </w:pPr>
      <w:r w:rsidRPr="00435191">
        <w:rPr>
          <w:rFonts w:ascii="Arial" w:hAnsi="Arial" w:eastAsia="Arial" w:cs="Arial"/>
          <w:color w:val="auto"/>
          <w:sz w:val="20"/>
          <w:szCs w:val="20"/>
          <w:lang w:val="es-CO"/>
        </w:rPr>
        <w:t xml:space="preserve">Fecha (mes, año) de terminación del contrato: </w:t>
      </w:r>
      <w:r w:rsidRPr="00435191" w:rsidR="00B8677D">
        <w:rPr>
          <w:rFonts w:ascii="Arial" w:hAnsi="Arial" w:eastAsia="Arial" w:cs="Arial"/>
          <w:color w:val="auto"/>
          <w:sz w:val="20"/>
          <w:szCs w:val="20"/>
          <w:lang w:val="es-CO"/>
        </w:rPr>
        <w:t>s</w:t>
      </w:r>
      <w:r w:rsidRPr="00435191">
        <w:rPr>
          <w:rFonts w:ascii="Arial" w:hAnsi="Arial" w:eastAsia="Arial" w:cs="Arial"/>
          <w:color w:val="auto"/>
          <w:sz w:val="20"/>
          <w:szCs w:val="20"/>
          <w:lang w:val="es-CO"/>
        </w:rPr>
        <w:t>e tendrá en cuenta el primer día del mes señalado en la certificación. </w:t>
      </w:r>
    </w:p>
    <w:p w:rsidRPr="00435191" w:rsidR="004359B3" w:rsidP="00BC69CA" w:rsidRDefault="004359B3" w14:paraId="063425C7" w14:textId="7AFF1606">
      <w:pPr>
        <w:pStyle w:val="Capitulo1"/>
        <w:numPr>
          <w:ilvl w:val="0"/>
          <w:numId w:val="86"/>
        </w:numPr>
        <w:rPr>
          <w:color w:val="auto"/>
        </w:rPr>
      </w:pPr>
      <w:bookmarkStart w:name="_Toc511924776" w:id="200"/>
      <w:bookmarkStart w:name="_Toc520226865" w:id="201"/>
      <w:bookmarkStart w:name="_Toc520297835" w:id="202"/>
      <w:bookmarkStart w:name="_Toc520317100" w:id="203"/>
      <w:bookmarkStart w:name="_Toc533083701" w:id="204"/>
      <w:bookmarkStart w:name="_Toc508648254" w:id="205"/>
      <w:bookmarkStart w:name="_Toc508984038" w:id="206"/>
      <w:bookmarkStart w:name="_Toc509843868" w:id="207"/>
      <w:bookmarkStart w:name="_Toc32096812" w:id="208"/>
      <w:bookmarkStart w:name="_Toc57632926" w:id="209"/>
      <w:bookmarkStart w:name="_Toc57636783" w:id="210"/>
      <w:bookmarkStart w:name="_Hlk517180122" w:id="211"/>
      <w:bookmarkEnd w:id="199"/>
      <w:r w:rsidRPr="00435191">
        <w:rPr>
          <w:color w:val="auto"/>
        </w:rPr>
        <w:t>CONFLICTO</w:t>
      </w:r>
      <w:r w:rsidRPr="00435191" w:rsidR="002644ED">
        <w:rPr>
          <w:color w:val="auto"/>
        </w:rPr>
        <w:t xml:space="preserve"> </w:t>
      </w:r>
      <w:r w:rsidRPr="00435191">
        <w:rPr>
          <w:color w:val="auto"/>
        </w:rPr>
        <w:t>DE</w:t>
      </w:r>
      <w:r w:rsidRPr="00435191" w:rsidR="002644ED">
        <w:rPr>
          <w:color w:val="auto"/>
        </w:rPr>
        <w:t xml:space="preserve"> </w:t>
      </w:r>
      <w:r w:rsidRPr="00435191">
        <w:rPr>
          <w:color w:val="auto"/>
        </w:rPr>
        <w:t>INTER</w:t>
      </w:r>
      <w:r w:rsidRPr="00435191" w:rsidR="00CD71FA">
        <w:rPr>
          <w:color w:val="auto"/>
        </w:rPr>
        <w:t>É</w:t>
      </w:r>
      <w:r w:rsidRPr="00435191">
        <w:rPr>
          <w:color w:val="auto"/>
        </w:rPr>
        <w:t>S</w:t>
      </w:r>
      <w:bookmarkEnd w:id="200"/>
      <w:bookmarkEnd w:id="201"/>
      <w:bookmarkEnd w:id="202"/>
      <w:bookmarkEnd w:id="203"/>
      <w:bookmarkEnd w:id="204"/>
      <w:r w:rsidRPr="00435191" w:rsidR="002644ED">
        <w:rPr>
          <w:color w:val="auto"/>
        </w:rPr>
        <w:t xml:space="preserve"> </w:t>
      </w:r>
      <w:bookmarkEnd w:id="197"/>
      <w:bookmarkEnd w:id="198"/>
      <w:bookmarkEnd w:id="205"/>
      <w:bookmarkEnd w:id="206"/>
      <w:bookmarkEnd w:id="207"/>
      <w:r w:rsidRPr="00435191" w:rsidR="00CB23C8">
        <w:rPr>
          <w:color w:val="auto"/>
        </w:rPr>
        <w:t>DE ORIGEN LEGAL</w:t>
      </w:r>
      <w:bookmarkEnd w:id="208"/>
      <w:bookmarkEnd w:id="209"/>
      <w:bookmarkEnd w:id="210"/>
    </w:p>
    <w:p w:rsidRPr="00435191" w:rsidR="001D2BFF" w:rsidP="00323046" w:rsidRDefault="001D2BFF" w14:paraId="37669DB6" w14:textId="77777777">
      <w:pPr>
        <w:spacing w:line="276" w:lineRule="auto"/>
        <w:jc w:val="both"/>
        <w:rPr>
          <w:color w:val="auto"/>
        </w:rPr>
      </w:pPr>
      <w:bookmarkStart w:name="_Hlk54629850" w:id="212"/>
      <w:r w:rsidRPr="00435191">
        <w:rPr>
          <w:color w:val="auto"/>
        </w:rPr>
        <w:t xml:space="preserve">No podrán participar en el procedimiento de selección, y por tanto no serán objeto de evaluación, ni podrán ser adjudicatarios, quienes bajo cualquier circunstancia se encuentren en situaciones de conflicto de interés, que afecten o pongan en riesgo los principios de la contratación pública, de acuerdo con las causales o circunstancias previstas en la Constitución o la ley. </w:t>
      </w:r>
    </w:p>
    <w:p w:rsidRPr="00435191" w:rsidR="005B122A" w:rsidP="00BC69CA" w:rsidRDefault="005B122A" w14:paraId="33BE94F1" w14:textId="12A1654A">
      <w:pPr>
        <w:pStyle w:val="Capitulo1"/>
        <w:numPr>
          <w:ilvl w:val="0"/>
          <w:numId w:val="86"/>
        </w:numPr>
        <w:rPr>
          <w:color w:val="auto"/>
        </w:rPr>
      </w:pPr>
      <w:bookmarkStart w:name="_Toc57632927" w:id="213"/>
      <w:bookmarkStart w:name="_Toc57636784" w:id="214"/>
      <w:bookmarkStart w:name="_Toc508648255" w:id="215"/>
      <w:bookmarkStart w:name="_Ref508649364" w:id="216"/>
      <w:bookmarkStart w:name="_Toc508984039" w:id="217"/>
      <w:bookmarkStart w:name="_Toc509843869" w:id="218"/>
      <w:bookmarkStart w:name="_Toc511924777" w:id="219"/>
      <w:bookmarkStart w:name="_Toc520226866" w:id="220"/>
      <w:bookmarkStart w:name="_Toc520297836" w:id="221"/>
      <w:bookmarkStart w:name="_Toc520317101" w:id="222"/>
      <w:bookmarkStart w:name="_Toc533083702" w:id="223"/>
      <w:bookmarkStart w:name="_Toc32096813" w:id="224"/>
      <w:bookmarkStart w:name="_Toc57632928" w:id="225"/>
      <w:bookmarkStart w:name="_Toc57636785" w:id="226"/>
      <w:bookmarkStart w:name="_Hlk517183910" w:id="227"/>
      <w:bookmarkEnd w:id="213"/>
      <w:bookmarkEnd w:id="214"/>
      <w:bookmarkEnd w:id="211"/>
      <w:bookmarkEnd w:id="212"/>
      <w:r w:rsidRPr="00435191">
        <w:rPr>
          <w:color w:val="auto"/>
        </w:rPr>
        <w:t>CAUSALES</w:t>
      </w:r>
      <w:r w:rsidRPr="00435191" w:rsidR="002644ED">
        <w:rPr>
          <w:color w:val="auto"/>
        </w:rPr>
        <w:t xml:space="preserve"> </w:t>
      </w:r>
      <w:r w:rsidRPr="00435191">
        <w:rPr>
          <w:color w:val="auto"/>
        </w:rPr>
        <w:t>DE</w:t>
      </w:r>
      <w:r w:rsidRPr="00435191" w:rsidR="002644ED">
        <w:rPr>
          <w:color w:val="auto"/>
        </w:rPr>
        <w:t xml:space="preserve"> </w:t>
      </w:r>
      <w:r w:rsidRPr="00435191">
        <w:rPr>
          <w:color w:val="auto"/>
        </w:rPr>
        <w:t>RECHAZO</w:t>
      </w:r>
      <w:bookmarkEnd w:id="215"/>
      <w:bookmarkEnd w:id="216"/>
      <w:bookmarkEnd w:id="217"/>
      <w:bookmarkEnd w:id="218"/>
      <w:bookmarkEnd w:id="219"/>
      <w:bookmarkEnd w:id="220"/>
      <w:bookmarkEnd w:id="221"/>
      <w:bookmarkEnd w:id="222"/>
      <w:bookmarkEnd w:id="223"/>
      <w:bookmarkEnd w:id="224"/>
      <w:bookmarkEnd w:id="225"/>
      <w:bookmarkEnd w:id="226"/>
      <w:r w:rsidRPr="00435191" w:rsidR="002644ED">
        <w:rPr>
          <w:color w:val="auto"/>
        </w:rPr>
        <w:t xml:space="preserve"> </w:t>
      </w:r>
    </w:p>
    <w:bookmarkEnd w:id="227"/>
    <w:p w:rsidRPr="00435191" w:rsidR="000B6FB6" w:rsidP="00BC69CA" w:rsidRDefault="005B122A" w14:paraId="217D6CB6" w14:textId="714A03AF">
      <w:pPr>
        <w:spacing w:line="276" w:lineRule="auto"/>
        <w:jc w:val="both"/>
        <w:rPr>
          <w:rFonts w:eastAsia="Arial" w:cs="Arial"/>
          <w:color w:val="auto"/>
        </w:rPr>
      </w:pPr>
      <w:r w:rsidRPr="00435191">
        <w:rPr>
          <w:rFonts w:cs="Arial"/>
          <w:color w:val="auto"/>
        </w:rPr>
        <w:t>Son</w:t>
      </w:r>
      <w:r w:rsidRPr="00435191" w:rsidR="002644ED">
        <w:rPr>
          <w:rFonts w:eastAsia="Arial" w:cs="Arial"/>
          <w:color w:val="auto"/>
        </w:rPr>
        <w:t xml:space="preserve"> </w:t>
      </w:r>
      <w:r w:rsidRPr="00435191">
        <w:rPr>
          <w:rFonts w:cs="Arial"/>
          <w:color w:val="auto"/>
        </w:rPr>
        <w:t>causales</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rechazo</w:t>
      </w:r>
      <w:r w:rsidRPr="00435191" w:rsidR="002644ED">
        <w:rPr>
          <w:rFonts w:eastAsia="Arial" w:cs="Arial"/>
          <w:color w:val="auto"/>
        </w:rPr>
        <w:t xml:space="preserve"> </w:t>
      </w:r>
      <w:r w:rsidRPr="00435191">
        <w:rPr>
          <w:rFonts w:cs="Arial"/>
          <w:color w:val="auto"/>
        </w:rPr>
        <w:t>las</w:t>
      </w:r>
      <w:r w:rsidRPr="00435191" w:rsidR="002644ED">
        <w:rPr>
          <w:rFonts w:eastAsia="Arial" w:cs="Arial"/>
          <w:color w:val="auto"/>
        </w:rPr>
        <w:t xml:space="preserve"> </w:t>
      </w:r>
      <w:r w:rsidRPr="00435191">
        <w:rPr>
          <w:rFonts w:cs="Arial"/>
          <w:color w:val="auto"/>
        </w:rPr>
        <w:t>siguientes</w:t>
      </w:r>
      <w:r w:rsidRPr="00435191" w:rsidR="002F3A00">
        <w:rPr>
          <w:rFonts w:cs="Arial"/>
          <w:color w:val="auto"/>
        </w:rPr>
        <w:t xml:space="preserve"> </w:t>
      </w:r>
      <w:r w:rsidRPr="00435191" w:rsidR="00026B03">
        <w:rPr>
          <w:rFonts w:cs="Arial"/>
          <w:color w:val="auto"/>
          <w:highlight w:val="lightGray"/>
        </w:rPr>
        <w:t>[</w:t>
      </w:r>
      <w:r w:rsidRPr="00435191" w:rsidR="002F3A00">
        <w:rPr>
          <w:rFonts w:cs="Arial"/>
          <w:color w:val="auto"/>
          <w:highlight w:val="lightGray"/>
        </w:rPr>
        <w:t xml:space="preserve">Las </w:t>
      </w:r>
      <w:r w:rsidR="00CA2459">
        <w:rPr>
          <w:rFonts w:cs="Arial"/>
          <w:color w:val="auto"/>
          <w:highlight w:val="lightGray"/>
        </w:rPr>
        <w:t>e</w:t>
      </w:r>
      <w:r w:rsidRPr="00435191" w:rsidR="002F3A00">
        <w:rPr>
          <w:rFonts w:cs="Arial"/>
          <w:color w:val="auto"/>
          <w:highlight w:val="lightGray"/>
        </w:rPr>
        <w:t xml:space="preserve">ntidades no podrán </w:t>
      </w:r>
      <w:r w:rsidRPr="00435191" w:rsidR="0046273B">
        <w:rPr>
          <w:rFonts w:cs="Arial"/>
          <w:color w:val="auto"/>
          <w:highlight w:val="lightGray"/>
        </w:rPr>
        <w:t xml:space="preserve">modificar o </w:t>
      </w:r>
      <w:r w:rsidRPr="00435191" w:rsidR="002F3A00">
        <w:rPr>
          <w:rFonts w:cs="Arial"/>
          <w:color w:val="auto"/>
          <w:highlight w:val="lightGray"/>
        </w:rPr>
        <w:t>incluir</w:t>
      </w:r>
      <w:r w:rsidRPr="00435191" w:rsidR="008A0078">
        <w:rPr>
          <w:rFonts w:cs="Arial"/>
          <w:color w:val="auto"/>
          <w:highlight w:val="lightGray"/>
        </w:rPr>
        <w:t xml:space="preserve"> </w:t>
      </w:r>
      <w:r w:rsidRPr="00435191" w:rsidR="002F3A00">
        <w:rPr>
          <w:rFonts w:cs="Arial"/>
          <w:color w:val="auto"/>
          <w:highlight w:val="lightGray"/>
        </w:rPr>
        <w:t>causales de rechazo distintas</w:t>
      </w:r>
      <w:r w:rsidRPr="00435191" w:rsidR="008A0078">
        <w:rPr>
          <w:rFonts w:cs="Arial"/>
          <w:color w:val="auto"/>
          <w:highlight w:val="lightGray"/>
        </w:rPr>
        <w:t xml:space="preserve"> </w:t>
      </w:r>
      <w:r w:rsidRPr="00435191" w:rsidR="0046273B">
        <w:rPr>
          <w:rFonts w:cs="Arial"/>
          <w:color w:val="auto"/>
          <w:highlight w:val="lightGray"/>
        </w:rPr>
        <w:t xml:space="preserve">a </w:t>
      </w:r>
      <w:r w:rsidRPr="00435191" w:rsidR="002F3A00">
        <w:rPr>
          <w:rFonts w:cs="Arial"/>
          <w:color w:val="auto"/>
          <w:highlight w:val="lightGray"/>
        </w:rPr>
        <w:t xml:space="preserve">las </w:t>
      </w:r>
      <w:r w:rsidRPr="00435191" w:rsidR="008A0078">
        <w:rPr>
          <w:rFonts w:cs="Arial"/>
          <w:color w:val="auto"/>
          <w:highlight w:val="lightGray"/>
        </w:rPr>
        <w:t xml:space="preserve">señaladas </w:t>
      </w:r>
      <w:r w:rsidRPr="00435191" w:rsidR="002F3A00">
        <w:rPr>
          <w:rFonts w:cs="Arial"/>
          <w:color w:val="auto"/>
          <w:highlight w:val="lightGray"/>
        </w:rPr>
        <w:t>en la presente sección</w:t>
      </w:r>
      <w:r w:rsidRPr="00435191" w:rsidR="00026B03">
        <w:rPr>
          <w:rFonts w:cs="Arial"/>
          <w:color w:val="auto"/>
          <w:highlight w:val="lightGray"/>
        </w:rPr>
        <w:t>]</w:t>
      </w:r>
      <w:r w:rsidRPr="00435191">
        <w:rPr>
          <w:rFonts w:cs="Arial"/>
          <w:color w:val="auto"/>
        </w:rPr>
        <w:t>:</w:t>
      </w:r>
    </w:p>
    <w:p w:rsidRPr="00435191" w:rsidR="00E25B19" w:rsidP="00BC69CA" w:rsidRDefault="00E25B19" w14:paraId="2465E089" w14:textId="5467E6CC">
      <w:pPr>
        <w:pStyle w:val="Prrafodelista"/>
        <w:numPr>
          <w:ilvl w:val="0"/>
          <w:numId w:val="69"/>
        </w:numPr>
        <w:jc w:val="both"/>
        <w:rPr>
          <w:rFonts w:ascii="Arial" w:hAnsi="Arial" w:eastAsia="Arial" w:cs="Arial"/>
          <w:sz w:val="20"/>
          <w:szCs w:val="20"/>
          <w:lang w:eastAsia="es-CO"/>
        </w:rPr>
      </w:pPr>
      <w:r w:rsidRPr="00435191">
        <w:rPr>
          <w:rFonts w:ascii="Arial" w:hAnsi="Arial" w:eastAsia="Arial" w:cs="Arial"/>
          <w:sz w:val="20"/>
          <w:szCs w:val="20"/>
          <w:lang w:eastAsia="es-CO"/>
        </w:rPr>
        <w:t>Que el</w:t>
      </w:r>
      <w:r w:rsidR="007B2241">
        <w:rPr>
          <w:rFonts w:ascii="Arial" w:hAnsi="Arial" w:eastAsia="Arial" w:cs="Arial"/>
          <w:sz w:val="20"/>
          <w:szCs w:val="20"/>
          <w:lang w:eastAsia="es-CO"/>
        </w:rPr>
        <w:t xml:space="preserve"> p</w:t>
      </w:r>
      <w:r w:rsidRPr="00435191" w:rsidR="00E660CC">
        <w:rPr>
          <w:rFonts w:ascii="Arial" w:hAnsi="Arial" w:eastAsia="Arial" w:cs="Arial"/>
          <w:sz w:val="20"/>
          <w:szCs w:val="20"/>
          <w:lang w:eastAsia="es-CO"/>
        </w:rPr>
        <w:t>roponente</w:t>
      </w:r>
      <w:r w:rsidRPr="00435191">
        <w:rPr>
          <w:rFonts w:ascii="Arial" w:hAnsi="Arial" w:eastAsia="Arial" w:cs="Arial"/>
          <w:sz w:val="20"/>
          <w:szCs w:val="20"/>
          <w:lang w:eastAsia="es-CO"/>
        </w:rPr>
        <w:t xml:space="preserve"> o alguno de los integrantes del </w:t>
      </w:r>
      <w:r w:rsidR="007B2241">
        <w:rPr>
          <w:rFonts w:ascii="Arial" w:hAnsi="Arial" w:eastAsia="Arial" w:cs="Arial"/>
          <w:sz w:val="20"/>
          <w:szCs w:val="20"/>
          <w:lang w:eastAsia="es-CO"/>
        </w:rPr>
        <w:t>p</w:t>
      </w:r>
      <w:r w:rsidRPr="00435191" w:rsidR="00E660CC">
        <w:rPr>
          <w:rFonts w:ascii="Arial" w:hAnsi="Arial" w:eastAsia="Arial" w:cs="Arial"/>
          <w:sz w:val="20"/>
          <w:szCs w:val="20"/>
          <w:lang w:eastAsia="es-CO"/>
        </w:rPr>
        <w:t>roponente</w:t>
      </w:r>
      <w:r w:rsidRPr="00435191">
        <w:rPr>
          <w:rFonts w:ascii="Arial" w:hAnsi="Arial" w:eastAsia="Arial" w:cs="Arial"/>
          <w:sz w:val="20"/>
          <w:szCs w:val="20"/>
          <w:lang w:eastAsia="es-CO"/>
        </w:rPr>
        <w:t xml:space="preserve"> </w:t>
      </w:r>
      <w:r w:rsidR="007B2241">
        <w:rPr>
          <w:rFonts w:ascii="Arial" w:hAnsi="Arial" w:eastAsia="Arial" w:cs="Arial"/>
          <w:sz w:val="20"/>
          <w:szCs w:val="20"/>
          <w:lang w:eastAsia="es-CO"/>
        </w:rPr>
        <w:t>p</w:t>
      </w:r>
      <w:r w:rsidRPr="00435191">
        <w:rPr>
          <w:rFonts w:ascii="Arial" w:hAnsi="Arial" w:eastAsia="Arial" w:cs="Arial"/>
          <w:sz w:val="20"/>
          <w:szCs w:val="20"/>
          <w:lang w:eastAsia="es-CO"/>
        </w:rPr>
        <w:t>lural esté incurso en causal de inhabilidad, incompatibilidad o prohibición previstas en la legislación colombiana para contratar.</w:t>
      </w:r>
    </w:p>
    <w:p w:rsidRPr="00435191" w:rsidR="00CC519F" w:rsidP="00BC69CA" w:rsidRDefault="00CC519F" w14:paraId="094979A1" w14:textId="3C6BA4F5">
      <w:pPr>
        <w:pStyle w:val="Prrafodelista"/>
        <w:jc w:val="both"/>
        <w:rPr>
          <w:rFonts w:ascii="Arial" w:hAnsi="Arial" w:eastAsia="Arial" w:cs="Arial"/>
          <w:sz w:val="20"/>
          <w:szCs w:val="20"/>
          <w:lang w:eastAsia="es-CO"/>
        </w:rPr>
      </w:pPr>
      <w:r w:rsidRPr="00435191">
        <w:rPr>
          <w:rFonts w:ascii="Arial" w:hAnsi="Arial" w:eastAsia="Arial" w:cs="Arial"/>
          <w:sz w:val="20"/>
          <w:szCs w:val="20"/>
          <w:highlight w:val="lightGray"/>
          <w:lang w:eastAsia="es-CO"/>
        </w:rPr>
        <w:t>[</w:t>
      </w:r>
      <w:r w:rsidRPr="00435191" w:rsidR="00EE5726">
        <w:rPr>
          <w:rFonts w:ascii="Arial" w:hAnsi="Arial" w:eastAsia="Arial" w:cs="Arial"/>
          <w:sz w:val="20"/>
          <w:szCs w:val="20"/>
          <w:highlight w:val="lightGray"/>
          <w:lang w:eastAsia="es-CO"/>
        </w:rPr>
        <w:t>C</w:t>
      </w:r>
      <w:r w:rsidRPr="00435191" w:rsidR="005B7E77">
        <w:rPr>
          <w:rFonts w:ascii="Arial" w:hAnsi="Arial" w:eastAsia="Arial" w:cs="Arial"/>
          <w:sz w:val="20"/>
          <w:szCs w:val="20"/>
          <w:highlight w:val="lightGray"/>
          <w:lang w:eastAsia="es-CO"/>
        </w:rPr>
        <w:t xml:space="preserve">uando en un mismo </w:t>
      </w:r>
      <w:r w:rsidR="007B2241">
        <w:rPr>
          <w:rFonts w:ascii="Arial" w:hAnsi="Arial" w:eastAsia="Arial" w:cs="Arial"/>
          <w:sz w:val="20"/>
          <w:szCs w:val="20"/>
          <w:highlight w:val="lightGray"/>
          <w:lang w:eastAsia="es-CO"/>
        </w:rPr>
        <w:t>p</w:t>
      </w:r>
      <w:r w:rsidRPr="00435191" w:rsidR="00B565E6">
        <w:rPr>
          <w:rFonts w:ascii="Arial" w:hAnsi="Arial" w:eastAsia="Arial" w:cs="Arial"/>
          <w:sz w:val="20"/>
          <w:szCs w:val="20"/>
          <w:highlight w:val="lightGray"/>
          <w:lang w:eastAsia="es-CO"/>
        </w:rPr>
        <w:t xml:space="preserve">roceso de </w:t>
      </w:r>
      <w:r w:rsidR="007B2241">
        <w:rPr>
          <w:rFonts w:ascii="Arial" w:hAnsi="Arial" w:eastAsia="Arial" w:cs="Arial"/>
          <w:sz w:val="20"/>
          <w:szCs w:val="20"/>
          <w:highlight w:val="lightGray"/>
          <w:lang w:eastAsia="es-CO"/>
        </w:rPr>
        <w:t>c</w:t>
      </w:r>
      <w:r w:rsidRPr="00435191" w:rsidR="00B565E6">
        <w:rPr>
          <w:rFonts w:ascii="Arial" w:hAnsi="Arial" w:eastAsia="Arial" w:cs="Arial"/>
          <w:sz w:val="20"/>
          <w:szCs w:val="20"/>
          <w:highlight w:val="lightGray"/>
          <w:lang w:eastAsia="es-CO"/>
        </w:rPr>
        <w:t>ontratación</w:t>
      </w:r>
      <w:r w:rsidRPr="00435191" w:rsidR="005B7E77">
        <w:rPr>
          <w:rFonts w:ascii="Arial" w:hAnsi="Arial" w:eastAsia="Arial" w:cs="Arial"/>
          <w:sz w:val="20"/>
          <w:szCs w:val="20"/>
          <w:highlight w:val="lightGray"/>
          <w:lang w:eastAsia="es-CO"/>
        </w:rPr>
        <w:t xml:space="preserve"> se presentan oferentes en la situación descrita por los literales g) y h) del numeral 1 del artículo 8 de la</w:t>
      </w:r>
      <w:hyperlink w:history="1" r:id="rId14">
        <w:r w:rsidRPr="00435191" w:rsidR="005B7E77">
          <w:rPr>
            <w:rFonts w:eastAsia="Arial"/>
            <w:sz w:val="20"/>
            <w:szCs w:val="20"/>
            <w:highlight w:val="lightGray"/>
            <w:lang w:eastAsia="es-CO"/>
          </w:rPr>
          <w:t> </w:t>
        </w:r>
        <w:r w:rsidRPr="00435191" w:rsidR="005B7E77">
          <w:rPr>
            <w:rFonts w:ascii="Arial" w:hAnsi="Arial" w:eastAsia="Arial" w:cs="Arial"/>
            <w:sz w:val="20"/>
            <w:szCs w:val="20"/>
            <w:highlight w:val="lightGray"/>
            <w:lang w:eastAsia="es-CO"/>
          </w:rPr>
          <w:t>Ley 80 de 1993</w:t>
        </w:r>
        <w:r w:rsidR="00AE68B5">
          <w:rPr>
            <w:rFonts w:ascii="Arial" w:hAnsi="Arial" w:eastAsia="Arial" w:cs="Arial"/>
            <w:sz w:val="20"/>
            <w:szCs w:val="20"/>
            <w:highlight w:val="lightGray"/>
            <w:lang w:eastAsia="es-CO"/>
          </w:rPr>
          <w:t>,</w:t>
        </w:r>
        <w:r w:rsidRPr="00435191" w:rsidR="005B7E77">
          <w:rPr>
            <w:rFonts w:eastAsia="Arial"/>
            <w:sz w:val="20"/>
            <w:szCs w:val="20"/>
            <w:highlight w:val="lightGray"/>
            <w:lang w:eastAsia="es-CO"/>
          </w:rPr>
          <w:t> </w:t>
        </w:r>
      </w:hyperlink>
      <w:r w:rsidRPr="00435191" w:rsidR="00EC61D4">
        <w:rPr>
          <w:rFonts w:ascii="Arial" w:hAnsi="Arial" w:eastAsia="Arial" w:cs="Arial"/>
          <w:sz w:val="20"/>
          <w:szCs w:val="20"/>
          <w:highlight w:val="lightGray"/>
          <w:lang w:eastAsia="es-CO"/>
        </w:rPr>
        <w:t xml:space="preserve">la </w:t>
      </w:r>
      <w:r w:rsidR="007B2241">
        <w:rPr>
          <w:rFonts w:ascii="Arial" w:hAnsi="Arial" w:eastAsia="Arial" w:cs="Arial"/>
          <w:sz w:val="20"/>
          <w:szCs w:val="20"/>
          <w:highlight w:val="lightGray"/>
          <w:lang w:eastAsia="es-CO"/>
        </w:rPr>
        <w:t>e</w:t>
      </w:r>
      <w:r w:rsidRPr="00435191" w:rsidR="00EC61D4">
        <w:rPr>
          <w:rFonts w:ascii="Arial" w:hAnsi="Arial" w:eastAsia="Arial" w:cs="Arial"/>
          <w:sz w:val="20"/>
          <w:szCs w:val="20"/>
          <w:highlight w:val="lightGray"/>
          <w:lang w:eastAsia="es-CO"/>
        </w:rPr>
        <w:t>ntidad</w:t>
      </w:r>
      <w:r w:rsidRPr="00435191" w:rsidR="005B7E77">
        <w:rPr>
          <w:rFonts w:ascii="Arial" w:hAnsi="Arial" w:eastAsia="Arial" w:cs="Arial"/>
          <w:sz w:val="20"/>
          <w:szCs w:val="20"/>
          <w:highlight w:val="lightGray"/>
          <w:lang w:eastAsia="es-CO"/>
        </w:rPr>
        <w:t xml:space="preserve"> </w:t>
      </w:r>
      <w:r w:rsidRPr="00435191" w:rsidR="00EC61D4">
        <w:rPr>
          <w:rFonts w:ascii="Arial" w:hAnsi="Arial" w:eastAsia="Arial" w:cs="Arial"/>
          <w:sz w:val="20"/>
          <w:szCs w:val="20"/>
          <w:highlight w:val="lightGray"/>
          <w:lang w:eastAsia="es-CO"/>
        </w:rPr>
        <w:t xml:space="preserve">solo admitirá </w:t>
      </w:r>
      <w:r w:rsidRPr="00435191" w:rsidR="005B7E77">
        <w:rPr>
          <w:rFonts w:ascii="Arial" w:hAnsi="Arial" w:eastAsia="Arial" w:cs="Arial"/>
          <w:sz w:val="20"/>
          <w:szCs w:val="20"/>
          <w:highlight w:val="lightGray"/>
          <w:lang w:eastAsia="es-CO"/>
        </w:rPr>
        <w:t xml:space="preserve">la oferta </w:t>
      </w:r>
      <w:r w:rsidRPr="00435191" w:rsidR="00167118">
        <w:rPr>
          <w:rFonts w:ascii="Arial" w:hAnsi="Arial" w:eastAsia="Arial" w:cs="Arial"/>
          <w:sz w:val="20"/>
          <w:szCs w:val="20"/>
          <w:highlight w:val="lightGray"/>
          <w:lang w:eastAsia="es-CO"/>
        </w:rPr>
        <w:t xml:space="preserve">presentada primero </w:t>
      </w:r>
      <w:r w:rsidRPr="00435191" w:rsidR="005B7E77">
        <w:rPr>
          <w:rFonts w:ascii="Arial" w:hAnsi="Arial" w:eastAsia="Arial" w:cs="Arial"/>
          <w:sz w:val="20"/>
          <w:szCs w:val="20"/>
          <w:highlight w:val="lightGray"/>
          <w:lang w:eastAsia="es-CO"/>
        </w:rPr>
        <w:t>en el tiempo</w:t>
      </w:r>
      <w:r w:rsidRPr="00435191" w:rsidR="00D84255">
        <w:rPr>
          <w:rFonts w:ascii="Arial" w:hAnsi="Arial" w:eastAsia="Arial" w:cs="Arial"/>
          <w:sz w:val="20"/>
          <w:szCs w:val="20"/>
          <w:highlight w:val="lightGray"/>
          <w:lang w:eastAsia="es-CO"/>
        </w:rPr>
        <w:t>]</w:t>
      </w:r>
    </w:p>
    <w:p w:rsidRPr="004D263E" w:rsidR="002A01E8" w:rsidP="00BC69CA" w:rsidRDefault="00FF5B42" w14:paraId="1D091B50" w14:textId="7E543089">
      <w:pPr>
        <w:pStyle w:val="Prrafodelista"/>
        <w:numPr>
          <w:ilvl w:val="0"/>
          <w:numId w:val="69"/>
        </w:numPr>
        <w:spacing w:after="0"/>
        <w:jc w:val="both"/>
        <w:rPr>
          <w:rFonts w:ascii="Arial" w:hAnsi="Arial" w:cs="Arial"/>
          <w:lang w:eastAsia="es-CO"/>
        </w:rPr>
      </w:pPr>
      <w:bookmarkStart w:name="_Hlk517183916" w:id="228"/>
      <w:r w:rsidRPr="00435191">
        <w:rPr>
          <w:rFonts w:ascii="Arial" w:hAnsi="Arial" w:eastAsia="Arial" w:cs="Arial"/>
          <w:sz w:val="20"/>
          <w:szCs w:val="20"/>
          <w:lang w:eastAsia="es-CO"/>
        </w:rPr>
        <w:t>Cuando una misma persona</w:t>
      </w:r>
      <w:r w:rsidRPr="00435191" w:rsidR="000A0784">
        <w:rPr>
          <w:rFonts w:ascii="Arial" w:hAnsi="Arial" w:eastAsia="Arial" w:cs="Arial"/>
          <w:sz w:val="20"/>
          <w:szCs w:val="20"/>
          <w:lang w:eastAsia="es-CO"/>
        </w:rPr>
        <w:t xml:space="preserve"> natural o jurídica</w:t>
      </w:r>
      <w:r w:rsidRPr="00435191" w:rsidR="000C6BB4">
        <w:rPr>
          <w:rFonts w:ascii="Arial" w:hAnsi="Arial" w:eastAsia="Arial" w:cs="Arial"/>
          <w:sz w:val="20"/>
          <w:szCs w:val="20"/>
          <w:lang w:eastAsia="es-CO"/>
        </w:rPr>
        <w:t>,</w:t>
      </w:r>
      <w:r w:rsidRPr="00435191" w:rsidR="001D3335">
        <w:rPr>
          <w:rFonts w:ascii="Arial" w:hAnsi="Arial" w:eastAsia="Arial" w:cs="Arial"/>
          <w:sz w:val="20"/>
          <w:szCs w:val="20"/>
          <w:lang w:eastAsia="es-CO"/>
        </w:rPr>
        <w:t xml:space="preserve"> </w:t>
      </w:r>
      <w:r w:rsidRPr="00435191" w:rsidR="00E76CE6">
        <w:rPr>
          <w:rFonts w:ascii="Arial" w:hAnsi="Arial" w:eastAsia="Arial" w:cs="Arial"/>
          <w:sz w:val="20"/>
          <w:szCs w:val="20"/>
          <w:lang w:eastAsia="es-CO"/>
        </w:rPr>
        <w:t xml:space="preserve">o integrante de un </w:t>
      </w:r>
      <w:r w:rsidR="00AE68B5">
        <w:rPr>
          <w:rFonts w:ascii="Arial" w:hAnsi="Arial" w:eastAsia="Arial" w:cs="Arial"/>
          <w:sz w:val="20"/>
          <w:szCs w:val="20"/>
          <w:lang w:eastAsia="es-CO"/>
        </w:rPr>
        <w:t>p</w:t>
      </w:r>
      <w:r w:rsidRPr="00435191" w:rsidR="00E660CC">
        <w:rPr>
          <w:rFonts w:ascii="Arial" w:hAnsi="Arial" w:eastAsia="Arial" w:cs="Arial"/>
          <w:sz w:val="20"/>
          <w:szCs w:val="20"/>
          <w:lang w:eastAsia="es-CO"/>
        </w:rPr>
        <w:t>roponente</w:t>
      </w:r>
      <w:r w:rsidRPr="00435191" w:rsidR="00E76CE6">
        <w:rPr>
          <w:rFonts w:ascii="Arial" w:hAnsi="Arial" w:eastAsia="Arial" w:cs="Arial"/>
          <w:sz w:val="20"/>
          <w:szCs w:val="20"/>
          <w:lang w:eastAsia="es-CO"/>
        </w:rPr>
        <w:t xml:space="preserve"> </w:t>
      </w:r>
      <w:r w:rsidR="00AE68B5">
        <w:rPr>
          <w:rFonts w:ascii="Arial" w:hAnsi="Arial" w:eastAsia="Arial" w:cs="Arial"/>
          <w:sz w:val="20"/>
          <w:szCs w:val="20"/>
          <w:lang w:eastAsia="es-CO"/>
        </w:rPr>
        <w:t>p</w:t>
      </w:r>
      <w:r w:rsidRPr="00435191" w:rsidR="00E76CE6">
        <w:rPr>
          <w:rFonts w:ascii="Arial" w:hAnsi="Arial" w:eastAsia="Arial" w:cs="Arial"/>
          <w:sz w:val="20"/>
          <w:szCs w:val="20"/>
          <w:lang w:eastAsia="es-CO"/>
        </w:rPr>
        <w:t>lural</w:t>
      </w:r>
      <w:r w:rsidRPr="00435191">
        <w:rPr>
          <w:rFonts w:ascii="Arial" w:hAnsi="Arial" w:eastAsia="Arial" w:cs="Arial"/>
          <w:sz w:val="20"/>
          <w:szCs w:val="20"/>
          <w:lang w:eastAsia="es-CO"/>
        </w:rPr>
        <w:t xml:space="preserve"> </w:t>
      </w:r>
      <w:r w:rsidRPr="00435191" w:rsidR="001D3335">
        <w:rPr>
          <w:rFonts w:ascii="Arial" w:hAnsi="Arial" w:eastAsia="Arial" w:cs="Arial"/>
          <w:sz w:val="20"/>
          <w:szCs w:val="20"/>
          <w:lang w:eastAsia="es-CO"/>
        </w:rPr>
        <w:t>presente o haga parte e</w:t>
      </w:r>
      <w:r w:rsidRPr="00435191" w:rsidR="00084FB3">
        <w:rPr>
          <w:rFonts w:ascii="Arial" w:hAnsi="Arial" w:eastAsia="Arial" w:cs="Arial"/>
          <w:sz w:val="20"/>
          <w:szCs w:val="20"/>
          <w:lang w:eastAsia="es-CO"/>
        </w:rPr>
        <w:t>n</w:t>
      </w:r>
      <w:r w:rsidRPr="00435191" w:rsidR="001D3335">
        <w:rPr>
          <w:rFonts w:ascii="Arial" w:hAnsi="Arial" w:eastAsia="Arial" w:cs="Arial"/>
          <w:sz w:val="20"/>
          <w:szCs w:val="20"/>
          <w:lang w:eastAsia="es-CO"/>
        </w:rPr>
        <w:t xml:space="preserve"> más de una </w:t>
      </w:r>
      <w:r w:rsidRPr="00435191">
        <w:rPr>
          <w:rFonts w:ascii="Arial" w:hAnsi="Arial" w:eastAsia="Arial" w:cs="Arial"/>
          <w:sz w:val="20"/>
          <w:szCs w:val="20"/>
          <w:lang w:eastAsia="es-CO"/>
        </w:rPr>
        <w:t>propuesta para el presente</w:t>
      </w:r>
      <w:r w:rsidRPr="00435191" w:rsidR="003E2EC6">
        <w:rPr>
          <w:rFonts w:ascii="Arial" w:hAnsi="Arial" w:eastAsia="Arial" w:cs="Arial"/>
          <w:sz w:val="20"/>
          <w:szCs w:val="20"/>
          <w:lang w:eastAsia="es-CO"/>
        </w:rPr>
        <w:t xml:space="preserve"> </w:t>
      </w:r>
      <w:r w:rsidR="00AE68B5">
        <w:rPr>
          <w:rFonts w:ascii="Arial" w:hAnsi="Arial" w:eastAsia="Arial" w:cs="Arial"/>
          <w:sz w:val="20"/>
          <w:szCs w:val="20"/>
          <w:lang w:eastAsia="es-CO"/>
        </w:rPr>
        <w:t>p</w:t>
      </w:r>
      <w:r w:rsidRPr="00435191" w:rsidR="00B565E6">
        <w:rPr>
          <w:rFonts w:ascii="Arial" w:hAnsi="Arial" w:eastAsia="Arial" w:cs="Arial"/>
          <w:sz w:val="20"/>
          <w:szCs w:val="20"/>
          <w:lang w:eastAsia="es-CO"/>
        </w:rPr>
        <w:t xml:space="preserve">roceso de </w:t>
      </w:r>
      <w:r w:rsidR="00AE68B5">
        <w:rPr>
          <w:rFonts w:ascii="Arial" w:hAnsi="Arial" w:eastAsia="Arial" w:cs="Arial"/>
          <w:sz w:val="20"/>
          <w:szCs w:val="20"/>
          <w:lang w:eastAsia="es-CO"/>
        </w:rPr>
        <w:t>c</w:t>
      </w:r>
      <w:r w:rsidRPr="00435191" w:rsidR="00B565E6">
        <w:rPr>
          <w:rFonts w:ascii="Arial" w:hAnsi="Arial" w:eastAsia="Arial" w:cs="Arial"/>
          <w:sz w:val="20"/>
          <w:szCs w:val="20"/>
          <w:lang w:eastAsia="es-CO"/>
        </w:rPr>
        <w:t>ontratación</w:t>
      </w:r>
      <w:r w:rsidRPr="004D263E" w:rsidR="00733B6D">
        <w:rPr>
          <w:rFonts w:ascii="Arial" w:hAnsi="Arial" w:eastAsia="Arial" w:cs="Arial"/>
          <w:szCs w:val="20"/>
          <w:lang w:eastAsia="es-CO"/>
        </w:rPr>
        <w:t>.</w:t>
      </w:r>
    </w:p>
    <w:p w:rsidRPr="00435191" w:rsidR="008039A9" w:rsidP="00BC69CA" w:rsidRDefault="00426CA5" w14:paraId="05F38DF2" w14:textId="24679C45">
      <w:pPr>
        <w:spacing w:after="0" w:line="276" w:lineRule="auto"/>
        <w:ind w:left="708"/>
        <w:jc w:val="both"/>
        <w:rPr>
          <w:rFonts w:cs="Arial"/>
          <w:color w:val="auto"/>
          <w:lang w:eastAsia="es-CO"/>
        </w:rPr>
      </w:pPr>
      <w:r w:rsidRPr="00435191">
        <w:rPr>
          <w:rFonts w:eastAsia="Arial" w:cs="Arial"/>
          <w:color w:val="auto"/>
          <w:szCs w:val="20"/>
          <w:highlight w:val="lightGray"/>
          <w:lang w:eastAsia="es-CO"/>
        </w:rPr>
        <w:t>[</w:t>
      </w:r>
      <w:r w:rsidRPr="00435191" w:rsidR="002817FD">
        <w:rPr>
          <w:rFonts w:eastAsia="Arial" w:cs="Arial"/>
          <w:color w:val="auto"/>
          <w:szCs w:val="20"/>
          <w:highlight w:val="lightGray"/>
          <w:lang w:eastAsia="es-CO"/>
        </w:rPr>
        <w:t xml:space="preserve">Reemplazar el texto </w:t>
      </w:r>
      <w:r w:rsidRPr="00435191" w:rsidR="00EB6D2F">
        <w:rPr>
          <w:rFonts w:eastAsia="Arial" w:cs="Arial"/>
          <w:color w:val="auto"/>
          <w:szCs w:val="20"/>
          <w:highlight w:val="lightGray"/>
          <w:lang w:eastAsia="es-CO"/>
        </w:rPr>
        <w:t>anterior</w:t>
      </w:r>
      <w:r w:rsidRPr="00435191" w:rsidR="00A80FAE">
        <w:rPr>
          <w:rFonts w:eastAsia="Arial" w:cs="Arial"/>
          <w:color w:val="auto"/>
          <w:szCs w:val="20"/>
          <w:highlight w:val="lightGray"/>
          <w:lang w:eastAsia="es-CO"/>
        </w:rPr>
        <w:t xml:space="preserve"> por el siguiente, cuando</w:t>
      </w:r>
      <w:r w:rsidRPr="00435191" w:rsidR="005C590A">
        <w:rPr>
          <w:rFonts w:eastAsia="Arial" w:cs="Arial"/>
          <w:color w:val="auto"/>
          <w:szCs w:val="20"/>
          <w:highlight w:val="lightGray"/>
          <w:lang w:eastAsia="es-CO"/>
        </w:rPr>
        <w:t xml:space="preserve"> el </w:t>
      </w:r>
      <w:r w:rsidRPr="00435191" w:rsidR="007C41C7">
        <w:rPr>
          <w:rFonts w:eastAsia="Arial" w:cs="Arial"/>
          <w:color w:val="auto"/>
          <w:szCs w:val="20"/>
          <w:highlight w:val="lightGray"/>
          <w:lang w:eastAsia="es-CO"/>
        </w:rPr>
        <w:t>proceso</w:t>
      </w:r>
      <w:r w:rsidRPr="00435191" w:rsidR="005C590A">
        <w:rPr>
          <w:rFonts w:eastAsia="Arial" w:cs="Arial"/>
          <w:color w:val="auto"/>
          <w:szCs w:val="20"/>
          <w:highlight w:val="lightGray"/>
          <w:lang w:eastAsia="es-CO"/>
        </w:rPr>
        <w:t xml:space="preserve"> es estructurado por lotes o grupos: </w:t>
      </w:r>
      <w:r w:rsidRPr="00435191" w:rsidR="008039A9">
        <w:rPr>
          <w:rFonts w:eastAsia="Arial" w:cs="Arial"/>
          <w:color w:val="auto"/>
          <w:szCs w:val="20"/>
          <w:highlight w:val="lightGray"/>
          <w:lang w:eastAsia="es-CO"/>
        </w:rPr>
        <w:t xml:space="preserve">Cuando una misma persona </w:t>
      </w:r>
      <w:r w:rsidRPr="00435191" w:rsidR="000A0784">
        <w:rPr>
          <w:rFonts w:eastAsia="Arial" w:cs="Arial"/>
          <w:color w:val="auto"/>
          <w:szCs w:val="20"/>
          <w:highlight w:val="lightGray"/>
          <w:lang w:eastAsia="es-CO"/>
        </w:rPr>
        <w:t>natural o jurídica</w:t>
      </w:r>
      <w:r w:rsidRPr="00435191" w:rsidR="000C6BB4">
        <w:rPr>
          <w:rFonts w:eastAsia="Arial" w:cs="Arial"/>
          <w:color w:val="auto"/>
          <w:szCs w:val="20"/>
          <w:highlight w:val="lightGray"/>
          <w:lang w:eastAsia="es-CO"/>
        </w:rPr>
        <w:t>,</w:t>
      </w:r>
      <w:r w:rsidRPr="00435191" w:rsidR="000A0784">
        <w:rPr>
          <w:rFonts w:eastAsia="Arial" w:cs="Arial"/>
          <w:color w:val="auto"/>
          <w:szCs w:val="20"/>
          <w:highlight w:val="lightGray"/>
          <w:lang w:eastAsia="es-CO"/>
        </w:rPr>
        <w:t xml:space="preserve"> </w:t>
      </w:r>
      <w:r w:rsidRPr="00435191" w:rsidR="008039A9">
        <w:rPr>
          <w:rFonts w:eastAsia="Arial" w:cs="Arial"/>
          <w:color w:val="auto"/>
          <w:szCs w:val="20"/>
          <w:highlight w:val="lightGray"/>
          <w:lang w:eastAsia="es-CO"/>
        </w:rPr>
        <w:t xml:space="preserve">o integrante de un </w:t>
      </w:r>
      <w:r w:rsidR="00AE68B5">
        <w:rPr>
          <w:rFonts w:eastAsia="Arial" w:cs="Arial"/>
          <w:color w:val="auto"/>
          <w:szCs w:val="20"/>
          <w:highlight w:val="lightGray"/>
          <w:lang w:eastAsia="es-CO"/>
        </w:rPr>
        <w:t>p</w:t>
      </w:r>
      <w:r w:rsidRPr="00435191" w:rsidR="00E660CC">
        <w:rPr>
          <w:rFonts w:eastAsia="Arial" w:cs="Arial"/>
          <w:color w:val="auto"/>
          <w:szCs w:val="20"/>
          <w:highlight w:val="lightGray"/>
          <w:lang w:eastAsia="es-CO"/>
        </w:rPr>
        <w:t>roponente</w:t>
      </w:r>
      <w:r w:rsidRPr="00435191" w:rsidR="008039A9">
        <w:rPr>
          <w:rFonts w:eastAsia="Arial" w:cs="Arial"/>
          <w:color w:val="auto"/>
          <w:szCs w:val="20"/>
          <w:highlight w:val="lightGray"/>
          <w:lang w:eastAsia="es-CO"/>
        </w:rPr>
        <w:t xml:space="preserve"> </w:t>
      </w:r>
      <w:r w:rsidR="00AE68B5">
        <w:rPr>
          <w:rFonts w:eastAsia="Arial" w:cs="Arial"/>
          <w:color w:val="auto"/>
          <w:szCs w:val="20"/>
          <w:highlight w:val="lightGray"/>
          <w:lang w:eastAsia="es-CO"/>
        </w:rPr>
        <w:t>p</w:t>
      </w:r>
      <w:r w:rsidRPr="00435191" w:rsidR="008039A9">
        <w:rPr>
          <w:rFonts w:eastAsia="Arial" w:cs="Arial"/>
          <w:color w:val="auto"/>
          <w:szCs w:val="20"/>
          <w:highlight w:val="lightGray"/>
          <w:lang w:eastAsia="es-CO"/>
        </w:rPr>
        <w:t xml:space="preserve">lural presente o haga parte en más de una propuesta para el </w:t>
      </w:r>
      <w:r w:rsidRPr="00435191" w:rsidR="00D468FF">
        <w:rPr>
          <w:rFonts w:eastAsia="Arial" w:cs="Arial"/>
          <w:color w:val="auto"/>
          <w:szCs w:val="20"/>
          <w:highlight w:val="lightGray"/>
          <w:lang w:eastAsia="es-CO"/>
        </w:rPr>
        <w:t>mismo lote o grupo del presente</w:t>
      </w:r>
      <w:r w:rsidRPr="00435191" w:rsidR="008039A9">
        <w:rPr>
          <w:rFonts w:eastAsia="Arial" w:cs="Arial"/>
          <w:color w:val="auto"/>
          <w:szCs w:val="20"/>
          <w:highlight w:val="lightGray"/>
          <w:lang w:eastAsia="es-CO"/>
        </w:rPr>
        <w:t xml:space="preserve"> </w:t>
      </w:r>
      <w:r w:rsidR="00AE68B5">
        <w:rPr>
          <w:rFonts w:eastAsia="Arial" w:cs="Arial"/>
          <w:color w:val="auto"/>
          <w:szCs w:val="20"/>
          <w:highlight w:val="lightGray"/>
          <w:lang w:eastAsia="es-CO"/>
        </w:rPr>
        <w:t>p</w:t>
      </w:r>
      <w:r w:rsidRPr="00435191" w:rsidR="00B565E6">
        <w:rPr>
          <w:rFonts w:eastAsia="Arial" w:cs="Arial"/>
          <w:color w:val="auto"/>
          <w:szCs w:val="20"/>
          <w:highlight w:val="lightGray"/>
          <w:lang w:eastAsia="es-CO"/>
        </w:rPr>
        <w:t xml:space="preserve">roceso de </w:t>
      </w:r>
      <w:r w:rsidR="00AE68B5">
        <w:rPr>
          <w:rFonts w:eastAsia="Arial" w:cs="Arial"/>
          <w:color w:val="auto"/>
          <w:szCs w:val="20"/>
          <w:highlight w:val="lightGray"/>
          <w:lang w:eastAsia="es-CO"/>
        </w:rPr>
        <w:t>c</w:t>
      </w:r>
      <w:r w:rsidRPr="00435191" w:rsidR="00B565E6">
        <w:rPr>
          <w:rFonts w:eastAsia="Arial" w:cs="Arial"/>
          <w:color w:val="auto"/>
          <w:szCs w:val="20"/>
          <w:highlight w:val="lightGray"/>
          <w:lang w:eastAsia="es-CO"/>
        </w:rPr>
        <w:t>ontratación</w:t>
      </w:r>
      <w:r w:rsidRPr="00435191">
        <w:rPr>
          <w:rFonts w:eastAsia="Arial" w:cs="Arial"/>
          <w:color w:val="auto"/>
          <w:szCs w:val="20"/>
          <w:highlight w:val="lightGray"/>
          <w:lang w:eastAsia="es-CO"/>
        </w:rPr>
        <w:t>]</w:t>
      </w:r>
      <w:r w:rsidRPr="00435191" w:rsidR="008039A9">
        <w:rPr>
          <w:rFonts w:eastAsia="Arial,Calibri" w:cs="Arial"/>
          <w:color w:val="auto"/>
          <w:szCs w:val="20"/>
          <w:lang w:eastAsia="es-CO"/>
        </w:rPr>
        <w:t xml:space="preserve"> </w:t>
      </w:r>
    </w:p>
    <w:bookmarkEnd w:id="228"/>
    <w:p w:rsidRPr="00435191" w:rsidR="005A41FC" w:rsidP="00BC69CA" w:rsidRDefault="5C258472" w14:paraId="632A9F5A" w14:textId="6BC17C05">
      <w:pPr>
        <w:pStyle w:val="Prrafodelista"/>
        <w:numPr>
          <w:ilvl w:val="0"/>
          <w:numId w:val="69"/>
        </w:numPr>
        <w:spacing w:after="0"/>
        <w:jc w:val="both"/>
        <w:rPr>
          <w:rFonts w:ascii="Arial" w:hAnsi="Arial" w:eastAsia="Arial" w:cs="Arial"/>
          <w:sz w:val="20"/>
          <w:szCs w:val="20"/>
          <w:lang w:eastAsia="es-CO"/>
        </w:rPr>
      </w:pPr>
      <w:r w:rsidRPr="00435191">
        <w:rPr>
          <w:rFonts w:ascii="Arial" w:hAnsi="Arial" w:eastAsia="Arial" w:cs="Arial"/>
          <w:sz w:val="20"/>
          <w:szCs w:val="20"/>
          <w:lang w:eastAsia="es-CO"/>
        </w:rPr>
        <w:t xml:space="preserve">Que el </w:t>
      </w:r>
      <w:r w:rsidR="00AE68B5">
        <w:rPr>
          <w:rFonts w:ascii="Arial" w:hAnsi="Arial" w:eastAsia="Arial" w:cs="Arial"/>
          <w:sz w:val="20"/>
          <w:szCs w:val="20"/>
          <w:lang w:eastAsia="es-CO"/>
        </w:rPr>
        <w:t>p</w:t>
      </w:r>
      <w:r w:rsidRPr="00435191" w:rsidR="00E660CC">
        <w:rPr>
          <w:rFonts w:ascii="Arial" w:hAnsi="Arial" w:eastAsia="Arial" w:cs="Arial"/>
          <w:sz w:val="20"/>
          <w:szCs w:val="20"/>
          <w:lang w:eastAsia="es-CO"/>
        </w:rPr>
        <w:t>roponente</w:t>
      </w:r>
      <w:r w:rsidRPr="00435191">
        <w:rPr>
          <w:rFonts w:ascii="Arial" w:hAnsi="Arial" w:eastAsia="Arial" w:cs="Arial"/>
          <w:sz w:val="20"/>
          <w:szCs w:val="20"/>
          <w:lang w:eastAsia="es-CO"/>
        </w:rPr>
        <w:t xml:space="preserve"> o alguno de los integrantes del </w:t>
      </w:r>
      <w:r w:rsidR="00AE68B5">
        <w:rPr>
          <w:rFonts w:ascii="Arial" w:hAnsi="Arial" w:eastAsia="Arial" w:cs="Arial"/>
          <w:sz w:val="20"/>
          <w:szCs w:val="20"/>
          <w:lang w:eastAsia="es-CO"/>
        </w:rPr>
        <w:t>p</w:t>
      </w:r>
      <w:r w:rsidRPr="00435191" w:rsidR="00E660CC">
        <w:rPr>
          <w:rFonts w:ascii="Arial" w:hAnsi="Arial" w:eastAsia="Arial" w:cs="Arial"/>
          <w:sz w:val="20"/>
          <w:szCs w:val="20"/>
          <w:lang w:eastAsia="es-CO"/>
        </w:rPr>
        <w:t>roponente</w:t>
      </w:r>
      <w:r w:rsidRPr="00435191">
        <w:rPr>
          <w:rFonts w:ascii="Arial" w:hAnsi="Arial" w:eastAsia="Arial" w:cs="Arial"/>
          <w:sz w:val="20"/>
          <w:szCs w:val="20"/>
          <w:lang w:eastAsia="es-CO"/>
        </w:rPr>
        <w:t xml:space="preserve"> </w:t>
      </w:r>
      <w:r w:rsidR="00AE68B5">
        <w:rPr>
          <w:rFonts w:ascii="Arial" w:hAnsi="Arial" w:eastAsia="Arial" w:cs="Arial"/>
          <w:sz w:val="20"/>
          <w:szCs w:val="20"/>
          <w:lang w:eastAsia="es-CO"/>
        </w:rPr>
        <w:t>p</w:t>
      </w:r>
      <w:r w:rsidRPr="00435191">
        <w:rPr>
          <w:rFonts w:ascii="Arial" w:hAnsi="Arial" w:eastAsia="Arial" w:cs="Arial"/>
          <w:sz w:val="20"/>
          <w:szCs w:val="20"/>
          <w:lang w:eastAsia="es-CO"/>
        </w:rPr>
        <w:t>lural esté reportado en el Boletín de Responsables Fiscales emitido por la Contraloría General de la República.</w:t>
      </w:r>
    </w:p>
    <w:p w:rsidRPr="00435191" w:rsidR="00A979C8" w:rsidP="00BC69CA" w:rsidRDefault="59E11616" w14:paraId="505D42E3" w14:textId="27115BCC">
      <w:pPr>
        <w:pStyle w:val="Prrafodelista"/>
        <w:numPr>
          <w:ilvl w:val="0"/>
          <w:numId w:val="69"/>
        </w:numPr>
        <w:spacing w:after="0"/>
        <w:jc w:val="both"/>
        <w:rPr>
          <w:rFonts w:ascii="Arial" w:hAnsi="Arial" w:eastAsia="Arial" w:cs="Arial"/>
          <w:sz w:val="20"/>
          <w:szCs w:val="20"/>
          <w:lang w:eastAsia="es-CO"/>
        </w:rPr>
      </w:pPr>
      <w:r w:rsidRPr="00435191">
        <w:rPr>
          <w:rFonts w:ascii="Arial" w:hAnsi="Arial" w:eastAsia="Arial" w:cs="Arial"/>
          <w:sz w:val="20"/>
          <w:szCs w:val="20"/>
          <w:lang w:eastAsia="es-CO"/>
        </w:rPr>
        <w:t xml:space="preserve">Que la persona jurídica </w:t>
      </w:r>
      <w:r w:rsidR="00521ACE">
        <w:rPr>
          <w:rFonts w:ascii="Arial" w:hAnsi="Arial" w:eastAsia="Arial" w:cs="Arial"/>
          <w:sz w:val="20"/>
          <w:szCs w:val="20"/>
          <w:lang w:eastAsia="es-CO"/>
        </w:rPr>
        <w:t>p</w:t>
      </w:r>
      <w:r w:rsidRPr="00435191" w:rsidR="00E660CC">
        <w:rPr>
          <w:rFonts w:ascii="Arial" w:hAnsi="Arial" w:eastAsia="Arial" w:cs="Arial"/>
          <w:sz w:val="20"/>
          <w:szCs w:val="20"/>
          <w:lang w:eastAsia="es-CO"/>
        </w:rPr>
        <w:t>roponente</w:t>
      </w:r>
      <w:r w:rsidRPr="00435191">
        <w:rPr>
          <w:rFonts w:ascii="Arial" w:hAnsi="Arial" w:eastAsia="Arial" w:cs="Arial"/>
          <w:sz w:val="20"/>
          <w:szCs w:val="20"/>
          <w:lang w:eastAsia="es-CO"/>
        </w:rPr>
        <w:t xml:space="preserve"> individual o integrante del </w:t>
      </w:r>
      <w:r w:rsidR="00521ACE">
        <w:rPr>
          <w:rFonts w:ascii="Arial" w:hAnsi="Arial" w:eastAsia="Arial" w:cs="Arial"/>
          <w:sz w:val="20"/>
          <w:szCs w:val="20"/>
          <w:lang w:eastAsia="es-CO"/>
        </w:rPr>
        <w:t>p</w:t>
      </w:r>
      <w:r w:rsidRPr="00435191" w:rsidR="00E660CC">
        <w:rPr>
          <w:rFonts w:ascii="Arial" w:hAnsi="Arial" w:eastAsia="Arial" w:cs="Arial"/>
          <w:sz w:val="20"/>
          <w:szCs w:val="20"/>
          <w:lang w:eastAsia="es-CO"/>
        </w:rPr>
        <w:t>roponente</w:t>
      </w:r>
      <w:r w:rsidRPr="00435191">
        <w:rPr>
          <w:rFonts w:ascii="Arial" w:hAnsi="Arial" w:eastAsia="Arial" w:cs="Arial"/>
          <w:sz w:val="20"/>
          <w:szCs w:val="20"/>
          <w:lang w:eastAsia="es-CO"/>
        </w:rPr>
        <w:t xml:space="preserve"> </w:t>
      </w:r>
      <w:r w:rsidR="00521ACE">
        <w:rPr>
          <w:rFonts w:ascii="Arial" w:hAnsi="Arial" w:eastAsia="Arial" w:cs="Arial"/>
          <w:sz w:val="20"/>
          <w:szCs w:val="20"/>
          <w:lang w:eastAsia="es-CO"/>
        </w:rPr>
        <w:t>p</w:t>
      </w:r>
      <w:r w:rsidRPr="00435191">
        <w:rPr>
          <w:rFonts w:ascii="Arial" w:hAnsi="Arial" w:eastAsia="Arial" w:cs="Arial"/>
          <w:sz w:val="20"/>
          <w:szCs w:val="20"/>
          <w:lang w:eastAsia="es-CO"/>
        </w:rPr>
        <w:t xml:space="preserve">lural esté incursa en la situación descrita en el </w:t>
      </w:r>
      <w:r w:rsidRPr="00435191" w:rsidR="6EB7394A">
        <w:rPr>
          <w:rFonts w:ascii="Arial" w:hAnsi="Arial" w:eastAsia="Arial" w:cs="Arial"/>
          <w:sz w:val="20"/>
          <w:szCs w:val="20"/>
          <w:lang w:eastAsia="es-CO"/>
        </w:rPr>
        <w:t xml:space="preserve">numeral 1 del </w:t>
      </w:r>
      <w:r w:rsidRPr="00435191">
        <w:rPr>
          <w:rFonts w:ascii="Arial" w:hAnsi="Arial" w:eastAsia="Arial" w:cs="Arial"/>
          <w:sz w:val="20"/>
          <w:szCs w:val="20"/>
          <w:lang w:eastAsia="es-CO"/>
        </w:rPr>
        <w:t xml:space="preserve">artículo 38 de la </w:t>
      </w:r>
      <w:r w:rsidRPr="00435191" w:rsidR="004921A4">
        <w:rPr>
          <w:rFonts w:ascii="Arial" w:hAnsi="Arial" w:eastAsia="Arial" w:cs="Arial"/>
          <w:sz w:val="20"/>
          <w:szCs w:val="20"/>
          <w:lang w:eastAsia="es-CO"/>
        </w:rPr>
        <w:t>L</w:t>
      </w:r>
      <w:r w:rsidRPr="00435191">
        <w:rPr>
          <w:rFonts w:ascii="Arial" w:hAnsi="Arial" w:eastAsia="Arial" w:cs="Arial"/>
          <w:sz w:val="20"/>
          <w:szCs w:val="20"/>
          <w:lang w:eastAsia="es-CO"/>
        </w:rPr>
        <w:t>ey 1116 de 2006.</w:t>
      </w:r>
    </w:p>
    <w:p w:rsidRPr="00435191" w:rsidR="00DE2D5C" w:rsidP="00BC69CA" w:rsidRDefault="000867EF" w14:paraId="2CA6DB89" w14:textId="4DBB0451">
      <w:pPr>
        <w:pStyle w:val="Prrafodelista"/>
        <w:numPr>
          <w:ilvl w:val="0"/>
          <w:numId w:val="69"/>
        </w:numPr>
        <w:jc w:val="both"/>
        <w:rPr>
          <w:rFonts w:ascii="Arial" w:hAnsi="Arial" w:eastAsia="Arial" w:cs="Arial"/>
          <w:sz w:val="20"/>
          <w:szCs w:val="20"/>
          <w:lang w:eastAsia="es-CO"/>
        </w:rPr>
      </w:pPr>
      <w:bookmarkStart w:name="_Hlk54629912" w:id="229"/>
      <w:r w:rsidRPr="00435191">
        <w:rPr>
          <w:rFonts w:ascii="Arial" w:hAnsi="Arial" w:eastAsia="Arial" w:cs="Arial"/>
          <w:sz w:val="20"/>
          <w:szCs w:val="20"/>
          <w:lang w:eastAsia="es-CO"/>
        </w:rPr>
        <w:t>Que el proponente no aclare, subsane o aporte documentos necesarios para cumplir un requisito habilitante o aportándolos no lo haga de forma correcta, en los términos establecidos en la sección 1.6</w:t>
      </w:r>
      <w:r w:rsidRPr="00435191" w:rsidR="7E0AB584">
        <w:rPr>
          <w:rFonts w:ascii="Arial" w:hAnsi="Arial" w:eastAsia="Arial" w:cs="Arial"/>
          <w:sz w:val="20"/>
          <w:szCs w:val="20"/>
          <w:lang w:eastAsia="es-CO"/>
        </w:rPr>
        <w:t>.</w:t>
      </w:r>
      <w:bookmarkEnd w:id="229"/>
    </w:p>
    <w:p w:rsidRPr="00435191" w:rsidR="00306715" w:rsidP="00BC69CA" w:rsidRDefault="38DB110E" w14:paraId="643F79E2" w14:textId="0996488E">
      <w:pPr>
        <w:pStyle w:val="Prrafodelista"/>
        <w:numPr>
          <w:ilvl w:val="0"/>
          <w:numId w:val="69"/>
        </w:numPr>
        <w:jc w:val="both"/>
        <w:rPr>
          <w:rFonts w:ascii="Arial" w:hAnsi="Arial" w:eastAsia="Arial,Calibri" w:cs="Arial"/>
          <w:sz w:val="20"/>
          <w:szCs w:val="20"/>
          <w:lang w:eastAsia="es-CO"/>
        </w:rPr>
      </w:pPr>
      <w:bookmarkStart w:name="_Hlk516133201" w:id="230"/>
      <w:r w:rsidRPr="00435191">
        <w:rPr>
          <w:rFonts w:ascii="Arial" w:hAnsi="Arial" w:eastAsia="Arial" w:cs="Arial"/>
          <w:sz w:val="20"/>
          <w:szCs w:val="20"/>
          <w:lang w:eastAsia="es-CO"/>
        </w:rPr>
        <w:t xml:space="preserve">Que </w:t>
      </w:r>
      <w:r w:rsidRPr="00435191" w:rsidR="19B2ED8A">
        <w:rPr>
          <w:rFonts w:ascii="Arial" w:hAnsi="Arial" w:eastAsia="Arial" w:cs="Arial"/>
          <w:sz w:val="20"/>
          <w:szCs w:val="20"/>
          <w:lang w:eastAsia="es-CO"/>
        </w:rPr>
        <w:t xml:space="preserve">la </w:t>
      </w:r>
      <w:r w:rsidRPr="00435191" w:rsidR="19B2ED8A">
        <w:rPr>
          <w:rFonts w:ascii="Arial" w:hAnsi="Arial" w:eastAsia="Arial" w:cs="Arial"/>
          <w:i/>
          <w:sz w:val="20"/>
          <w:szCs w:val="20"/>
          <w:lang w:eastAsia="es-CO"/>
        </w:rPr>
        <w:t>inscripción</w:t>
      </w:r>
      <w:r w:rsidRPr="00435191" w:rsidR="25A07305">
        <w:rPr>
          <w:rFonts w:ascii="Arial" w:hAnsi="Arial" w:eastAsia="Arial" w:cs="Arial"/>
          <w:sz w:val="20"/>
          <w:szCs w:val="20"/>
          <w:lang w:eastAsia="es-CO"/>
        </w:rPr>
        <w:t xml:space="preserve"> </w:t>
      </w:r>
      <w:r w:rsidRPr="00435191" w:rsidR="09C3F013">
        <w:rPr>
          <w:rFonts w:ascii="Arial" w:hAnsi="Arial" w:eastAsia="Arial" w:cs="Arial"/>
          <w:sz w:val="20"/>
          <w:szCs w:val="20"/>
          <w:lang w:eastAsia="es-CO"/>
        </w:rPr>
        <w:t xml:space="preserve">en el </w:t>
      </w:r>
      <w:r w:rsidRPr="00435191">
        <w:rPr>
          <w:rFonts w:ascii="Arial" w:hAnsi="Arial" w:eastAsia="Arial" w:cs="Arial"/>
          <w:sz w:val="20"/>
          <w:szCs w:val="20"/>
          <w:lang w:eastAsia="es-CO"/>
        </w:rPr>
        <w:t>R</w:t>
      </w:r>
      <w:r w:rsidRPr="00435191" w:rsidR="5D631C08">
        <w:rPr>
          <w:rFonts w:ascii="Arial" w:hAnsi="Arial" w:eastAsia="Arial" w:cs="Arial"/>
          <w:sz w:val="20"/>
          <w:szCs w:val="20"/>
          <w:lang w:eastAsia="es-CO"/>
        </w:rPr>
        <w:t xml:space="preserve">egistro Único de </w:t>
      </w:r>
      <w:r w:rsidRPr="00435191" w:rsidR="003E509E">
        <w:rPr>
          <w:rFonts w:ascii="Arial" w:hAnsi="Arial" w:eastAsia="Arial" w:cs="Arial"/>
          <w:sz w:val="20"/>
          <w:szCs w:val="20"/>
          <w:lang w:eastAsia="es-CO"/>
        </w:rPr>
        <w:t>Proponentes</w:t>
      </w:r>
      <w:r w:rsidRPr="00435191" w:rsidR="5D631C08">
        <w:rPr>
          <w:rFonts w:ascii="Arial" w:hAnsi="Arial" w:eastAsia="Arial" w:cs="Arial"/>
          <w:sz w:val="20"/>
          <w:szCs w:val="20"/>
          <w:lang w:eastAsia="es-CO"/>
        </w:rPr>
        <w:t xml:space="preserve"> (</w:t>
      </w:r>
      <w:r w:rsidRPr="00435191">
        <w:rPr>
          <w:rFonts w:ascii="Arial" w:hAnsi="Arial" w:eastAsia="Arial" w:cs="Arial"/>
          <w:sz w:val="20"/>
          <w:szCs w:val="20"/>
          <w:lang w:eastAsia="es-CO"/>
        </w:rPr>
        <w:t>RUP</w:t>
      </w:r>
      <w:r w:rsidRPr="00435191" w:rsidR="5D631C08">
        <w:rPr>
          <w:rFonts w:ascii="Arial" w:hAnsi="Arial" w:eastAsia="Arial,Calibri" w:cs="Arial"/>
          <w:sz w:val="20"/>
          <w:szCs w:val="20"/>
          <w:lang w:eastAsia="es-CO"/>
        </w:rPr>
        <w:t>)</w:t>
      </w:r>
      <w:r w:rsidRPr="00435191" w:rsidR="001448D6">
        <w:rPr>
          <w:rFonts w:ascii="Arial" w:hAnsi="Arial" w:eastAsia="Arial" w:cs="Arial"/>
          <w:sz w:val="20"/>
          <w:szCs w:val="20"/>
          <w:lang w:eastAsia="es-CO"/>
        </w:rPr>
        <w:t xml:space="preserve"> que realice el </w:t>
      </w:r>
      <w:r w:rsidR="00C222C9">
        <w:rPr>
          <w:rFonts w:ascii="Arial" w:hAnsi="Arial" w:eastAsia="Arial" w:cs="Arial"/>
          <w:sz w:val="20"/>
          <w:szCs w:val="20"/>
          <w:lang w:eastAsia="es-CO"/>
        </w:rPr>
        <w:t>p</w:t>
      </w:r>
      <w:r w:rsidRPr="00435191" w:rsidR="001448D6">
        <w:rPr>
          <w:rFonts w:ascii="Arial" w:hAnsi="Arial" w:eastAsia="Arial" w:cs="Arial"/>
          <w:sz w:val="20"/>
          <w:szCs w:val="20"/>
          <w:lang w:eastAsia="es-CO"/>
        </w:rPr>
        <w:t xml:space="preserve">roponente por primera vez o cuando </w:t>
      </w:r>
      <w:r w:rsidRPr="00435191" w:rsidR="00335896">
        <w:rPr>
          <w:rFonts w:ascii="Arial" w:hAnsi="Arial" w:eastAsia="Arial" w:cs="Arial"/>
          <w:sz w:val="20"/>
          <w:szCs w:val="20"/>
          <w:lang w:eastAsia="es-CO"/>
        </w:rPr>
        <w:t>han cesado los</w:t>
      </w:r>
      <w:r w:rsidRPr="00435191" w:rsidR="001448D6">
        <w:rPr>
          <w:rFonts w:ascii="Arial" w:hAnsi="Arial" w:eastAsia="Arial" w:cs="Arial"/>
          <w:sz w:val="20"/>
          <w:szCs w:val="20"/>
          <w:lang w:eastAsia="es-CO"/>
        </w:rPr>
        <w:t xml:space="preserve"> efectos y debe volver a inscribirse</w:t>
      </w:r>
      <w:r w:rsidRPr="00435191" w:rsidR="00995938">
        <w:rPr>
          <w:rFonts w:ascii="Arial" w:hAnsi="Arial" w:eastAsia="Arial" w:cs="Arial"/>
          <w:sz w:val="20"/>
          <w:szCs w:val="20"/>
          <w:lang w:eastAsia="es-CO"/>
        </w:rPr>
        <w:t>,</w:t>
      </w:r>
      <w:r w:rsidRPr="00435191">
        <w:rPr>
          <w:rFonts w:ascii="Arial" w:hAnsi="Arial" w:eastAsia="Arial" w:cs="Arial"/>
          <w:sz w:val="20"/>
          <w:szCs w:val="20"/>
          <w:lang w:eastAsia="es-CO"/>
        </w:rPr>
        <w:t xml:space="preserve"> </w:t>
      </w:r>
      <w:r w:rsidRPr="00435191" w:rsidR="2FEEC64B">
        <w:rPr>
          <w:rFonts w:ascii="Arial" w:hAnsi="Arial" w:eastAsia="Arial" w:cs="Arial"/>
          <w:sz w:val="20"/>
          <w:szCs w:val="20"/>
          <w:lang w:eastAsia="es-CO"/>
        </w:rPr>
        <w:t xml:space="preserve">no </w:t>
      </w:r>
      <w:r w:rsidRPr="00435191" w:rsidR="57C13C4C">
        <w:rPr>
          <w:rFonts w:ascii="Arial" w:hAnsi="Arial" w:eastAsia="Arial" w:cs="Arial"/>
          <w:sz w:val="20"/>
          <w:szCs w:val="20"/>
          <w:lang w:eastAsia="es-CO"/>
        </w:rPr>
        <w:t>esté en firme</w:t>
      </w:r>
      <w:r w:rsidRPr="00435191" w:rsidR="71E176A3">
        <w:rPr>
          <w:rFonts w:ascii="Arial" w:hAnsi="Arial" w:eastAsia="Arial" w:cs="Arial"/>
          <w:sz w:val="20"/>
          <w:szCs w:val="20"/>
          <w:lang w:eastAsia="es-CO"/>
        </w:rPr>
        <w:t xml:space="preserve"> en la fecha prevista </w:t>
      </w:r>
      <w:r w:rsidRPr="00435191" w:rsidR="11B9AC8E">
        <w:rPr>
          <w:rFonts w:ascii="Arial" w:hAnsi="Arial" w:eastAsia="Arial" w:cs="Arial"/>
          <w:sz w:val="20"/>
          <w:szCs w:val="20"/>
          <w:lang w:eastAsia="es-CO"/>
        </w:rPr>
        <w:t xml:space="preserve">para el cierre del </w:t>
      </w:r>
      <w:r w:rsidR="00C222C9">
        <w:rPr>
          <w:rFonts w:ascii="Arial" w:hAnsi="Arial" w:eastAsia="Arial" w:cs="Arial"/>
          <w:sz w:val="20"/>
          <w:szCs w:val="20"/>
          <w:lang w:eastAsia="es-CO"/>
        </w:rPr>
        <w:t>p</w:t>
      </w:r>
      <w:r w:rsidRPr="00435191" w:rsidR="00B565E6">
        <w:rPr>
          <w:rFonts w:ascii="Arial" w:hAnsi="Arial" w:eastAsia="Arial" w:cs="Arial"/>
          <w:sz w:val="20"/>
          <w:szCs w:val="20"/>
          <w:lang w:eastAsia="es-CO"/>
        </w:rPr>
        <w:t xml:space="preserve">roceso de </w:t>
      </w:r>
      <w:r w:rsidR="00C222C9">
        <w:rPr>
          <w:rFonts w:ascii="Arial" w:hAnsi="Arial" w:eastAsia="Arial" w:cs="Arial"/>
          <w:sz w:val="20"/>
          <w:szCs w:val="20"/>
          <w:lang w:eastAsia="es-CO"/>
        </w:rPr>
        <w:t>c</w:t>
      </w:r>
      <w:r w:rsidRPr="00435191" w:rsidR="00B565E6">
        <w:rPr>
          <w:rFonts w:ascii="Arial" w:hAnsi="Arial" w:eastAsia="Arial" w:cs="Arial"/>
          <w:sz w:val="20"/>
          <w:szCs w:val="20"/>
          <w:lang w:eastAsia="es-CO"/>
        </w:rPr>
        <w:t>ontratación</w:t>
      </w:r>
      <w:r w:rsidRPr="00435191" w:rsidR="201DC25F">
        <w:rPr>
          <w:rFonts w:ascii="Arial" w:hAnsi="Arial" w:eastAsia="Arial" w:cs="Arial"/>
          <w:sz w:val="20"/>
          <w:szCs w:val="20"/>
          <w:lang w:eastAsia="es-CO"/>
        </w:rPr>
        <w:t>.</w:t>
      </w:r>
    </w:p>
    <w:p w:rsidRPr="00435191" w:rsidR="00B4455D" w:rsidP="00BC69CA" w:rsidRDefault="0028639E" w14:paraId="57E3B3DE" w14:textId="540660EC">
      <w:pPr>
        <w:pStyle w:val="Prrafodelista"/>
        <w:numPr>
          <w:ilvl w:val="0"/>
          <w:numId w:val="69"/>
        </w:numPr>
        <w:jc w:val="both"/>
        <w:rPr>
          <w:rFonts w:ascii="Arial" w:hAnsi="Arial" w:eastAsia="Arial" w:cs="Arial"/>
          <w:sz w:val="20"/>
          <w:szCs w:val="20"/>
          <w:lang w:eastAsia="es-CO"/>
        </w:rPr>
      </w:pPr>
      <w:bookmarkStart w:name="_Hlk54629959" w:id="231"/>
      <w:r w:rsidRPr="00435191">
        <w:rPr>
          <w:rFonts w:ascii="Arial" w:hAnsi="Arial" w:eastAsia="Arial" w:cs="Arial"/>
          <w:sz w:val="20"/>
          <w:szCs w:val="20"/>
          <w:lang w:eastAsia="es-CO"/>
        </w:rPr>
        <w:lastRenderedPageBreak/>
        <w:t>Que el proponente no acredite la presentación de la información para renovar el Registro Único de Proponentes (RUP), a más tardar el quinto día hábil del mes de abril de cada año, o en la fecha que establezca la ley o el reglamento, si fuera una distinta</w:t>
      </w:r>
      <w:bookmarkEnd w:id="231"/>
      <w:r w:rsidRPr="00435191" w:rsidR="3EB1D185">
        <w:rPr>
          <w:rFonts w:ascii="Arial" w:hAnsi="Arial" w:eastAsia="Arial" w:cs="Arial"/>
          <w:sz w:val="20"/>
          <w:szCs w:val="20"/>
          <w:lang w:eastAsia="es-CO"/>
        </w:rPr>
        <w:t>.</w:t>
      </w:r>
      <w:r w:rsidRPr="00435191" w:rsidR="7332AE22">
        <w:rPr>
          <w:rFonts w:ascii="Arial" w:hAnsi="Arial" w:eastAsia="Arial" w:cs="Arial"/>
          <w:sz w:val="20"/>
          <w:szCs w:val="20"/>
          <w:lang w:eastAsia="es-CO"/>
        </w:rPr>
        <w:t xml:space="preserve"> </w:t>
      </w:r>
      <w:bookmarkEnd w:id="230"/>
    </w:p>
    <w:p w:rsidRPr="00435191" w:rsidR="00F247AD" w:rsidP="00BC69CA" w:rsidRDefault="1B897DBC" w14:paraId="43725F64" w14:textId="5B266EEC">
      <w:pPr>
        <w:pStyle w:val="Prrafodelista"/>
        <w:numPr>
          <w:ilvl w:val="0"/>
          <w:numId w:val="69"/>
        </w:numPr>
        <w:jc w:val="both"/>
        <w:rPr>
          <w:rFonts w:ascii="Arial" w:hAnsi="Arial" w:eastAsia="Arial,Calibri" w:cs="Arial"/>
          <w:sz w:val="20"/>
          <w:szCs w:val="20"/>
          <w:lang w:eastAsia="es-CO"/>
        </w:rPr>
      </w:pPr>
      <w:r w:rsidRPr="00435191">
        <w:rPr>
          <w:rFonts w:ascii="Arial" w:hAnsi="Arial" w:eastAsia="Arial" w:cs="Arial"/>
          <w:sz w:val="20"/>
          <w:szCs w:val="20"/>
          <w:lang w:eastAsia="es-CO"/>
        </w:rPr>
        <w:t>Que</w:t>
      </w:r>
      <w:r w:rsidRPr="00435191" w:rsidR="5CB7BD9D">
        <w:rPr>
          <w:rFonts w:ascii="Arial" w:hAnsi="Arial" w:eastAsia="Arial,Calibri" w:cs="Arial"/>
          <w:sz w:val="20"/>
          <w:szCs w:val="20"/>
          <w:lang w:eastAsia="es-CO"/>
        </w:rPr>
        <w:t xml:space="preserve"> </w:t>
      </w:r>
      <w:r w:rsidRPr="00435191">
        <w:rPr>
          <w:rFonts w:ascii="Arial" w:hAnsi="Arial" w:eastAsia="Arial" w:cs="Arial"/>
          <w:sz w:val="20"/>
          <w:szCs w:val="20"/>
          <w:lang w:eastAsia="es-CO"/>
        </w:rPr>
        <w:t>el</w:t>
      </w:r>
      <w:r w:rsidRPr="00435191" w:rsidR="5CB7BD9D">
        <w:rPr>
          <w:rFonts w:ascii="Arial" w:hAnsi="Arial" w:eastAsia="Arial,Calibri" w:cs="Arial"/>
          <w:sz w:val="20"/>
          <w:szCs w:val="20"/>
          <w:lang w:eastAsia="es-CO"/>
        </w:rPr>
        <w:t xml:space="preserve"> </w:t>
      </w:r>
      <w:r w:rsidR="007201C3">
        <w:rPr>
          <w:rFonts w:ascii="Arial" w:hAnsi="Arial" w:eastAsia="Arial" w:cs="Arial"/>
          <w:sz w:val="20"/>
          <w:szCs w:val="20"/>
          <w:lang w:eastAsia="es-CO"/>
        </w:rPr>
        <w:t>p</w:t>
      </w:r>
      <w:r w:rsidRPr="00435191" w:rsidR="00E660CC">
        <w:rPr>
          <w:rFonts w:ascii="Arial" w:hAnsi="Arial" w:eastAsia="Arial" w:cs="Arial"/>
          <w:sz w:val="20"/>
          <w:szCs w:val="20"/>
          <w:lang w:eastAsia="es-CO"/>
        </w:rPr>
        <w:t>roponente</w:t>
      </w:r>
      <w:r w:rsidRPr="00435191" w:rsidR="5CB7BD9D">
        <w:rPr>
          <w:rFonts w:ascii="Arial" w:hAnsi="Arial" w:eastAsia="Arial,Calibri" w:cs="Arial"/>
          <w:sz w:val="20"/>
          <w:szCs w:val="20"/>
          <w:lang w:eastAsia="es-CO"/>
        </w:rPr>
        <w:t xml:space="preserve"> </w:t>
      </w:r>
      <w:r w:rsidRPr="00435191" w:rsidR="288F1476">
        <w:rPr>
          <w:rFonts w:ascii="Arial" w:hAnsi="Arial" w:eastAsia="Arial" w:cs="Arial"/>
          <w:sz w:val="20"/>
          <w:szCs w:val="20"/>
          <w:lang w:eastAsia="es-CO"/>
        </w:rPr>
        <w:t>aporte información</w:t>
      </w:r>
      <w:r w:rsidRPr="00435191" w:rsidR="02810E6E">
        <w:rPr>
          <w:rFonts w:ascii="Arial" w:hAnsi="Arial" w:eastAsia="Arial" w:cs="Arial"/>
          <w:sz w:val="20"/>
          <w:szCs w:val="20"/>
          <w:lang w:eastAsia="es-CO"/>
        </w:rPr>
        <w:t xml:space="preserve"> </w:t>
      </w:r>
      <w:r w:rsidRPr="00435191" w:rsidR="5A5F9670">
        <w:rPr>
          <w:rFonts w:ascii="Arial" w:hAnsi="Arial" w:eastAsia="Arial" w:cs="Arial"/>
          <w:sz w:val="20"/>
          <w:szCs w:val="20"/>
          <w:lang w:eastAsia="es-CO"/>
        </w:rPr>
        <w:t xml:space="preserve">inexacta </w:t>
      </w:r>
      <w:r w:rsidRPr="00435191" w:rsidR="4DDDA980">
        <w:rPr>
          <w:rFonts w:ascii="Arial" w:hAnsi="Arial" w:cs="Arial" w:eastAsiaTheme="minorEastAsia"/>
          <w:sz w:val="20"/>
          <w:szCs w:val="20"/>
          <w:lang w:eastAsia="es-CO"/>
        </w:rPr>
        <w:t>sobre la cual pueda existir una posible falsedad</w:t>
      </w:r>
      <w:r w:rsidRPr="00435191" w:rsidDel="003061D1" w:rsidR="4DDDA980">
        <w:rPr>
          <w:rFonts w:ascii="Arial" w:hAnsi="Arial" w:cs="Arial" w:eastAsiaTheme="minorEastAsia"/>
          <w:sz w:val="20"/>
          <w:szCs w:val="20"/>
          <w:lang w:eastAsia="es-CO"/>
        </w:rPr>
        <w:t xml:space="preserve"> </w:t>
      </w:r>
      <w:r w:rsidRPr="00435191" w:rsidR="59F85529">
        <w:rPr>
          <w:rFonts w:ascii="Arial" w:hAnsi="Arial" w:cs="Arial" w:eastAsiaTheme="minorEastAsia"/>
          <w:sz w:val="20"/>
          <w:szCs w:val="20"/>
          <w:lang w:eastAsia="es-CO"/>
        </w:rPr>
        <w:t>en los términos de la sección</w:t>
      </w:r>
      <w:r w:rsidRPr="00435191" w:rsidR="6FDD5ACB">
        <w:rPr>
          <w:rFonts w:ascii="Arial" w:hAnsi="Arial" w:cs="Arial" w:eastAsiaTheme="minorEastAsia"/>
          <w:sz w:val="20"/>
          <w:szCs w:val="20"/>
          <w:lang w:eastAsia="es-CO"/>
        </w:rPr>
        <w:t xml:space="preserve"> </w:t>
      </w:r>
      <w:r w:rsidRPr="00435191" w:rsidR="00C36458">
        <w:rPr>
          <w:rFonts w:ascii="Arial" w:hAnsi="Arial" w:cs="Arial" w:eastAsiaTheme="minorEastAsia"/>
          <w:sz w:val="20"/>
          <w:szCs w:val="20"/>
          <w:lang w:eastAsia="es-CO"/>
        </w:rPr>
        <w:fldChar w:fldCharType="begin"/>
      </w:r>
      <w:r w:rsidRPr="00435191" w:rsidR="00C36458">
        <w:rPr>
          <w:rFonts w:ascii="Arial" w:hAnsi="Arial" w:cs="Arial" w:eastAsiaTheme="minorEastAsia"/>
          <w:sz w:val="20"/>
          <w:szCs w:val="20"/>
          <w:lang w:eastAsia="es-CO"/>
        </w:rPr>
        <w:instrText xml:space="preserve"> REF _Ref4940712 \r \h </w:instrText>
      </w:r>
      <w:r w:rsidRPr="00435191" w:rsidR="00D75B39">
        <w:rPr>
          <w:rFonts w:ascii="Arial" w:hAnsi="Arial" w:cs="Arial" w:eastAsiaTheme="minorEastAsia"/>
          <w:sz w:val="20"/>
          <w:szCs w:val="20"/>
          <w:lang w:eastAsia="es-CO"/>
        </w:rPr>
        <w:instrText xml:space="preserve"> \* MERGEFORMAT </w:instrText>
      </w:r>
      <w:r w:rsidRPr="00435191" w:rsidR="00C36458">
        <w:rPr>
          <w:rFonts w:ascii="Arial" w:hAnsi="Arial" w:cs="Arial" w:eastAsiaTheme="minorEastAsia"/>
          <w:sz w:val="20"/>
          <w:szCs w:val="20"/>
          <w:lang w:eastAsia="es-CO"/>
        </w:rPr>
      </w:r>
      <w:r w:rsidRPr="00435191" w:rsidR="00C36458">
        <w:rPr>
          <w:rFonts w:ascii="Arial" w:hAnsi="Arial" w:cs="Arial" w:eastAsiaTheme="minorEastAsia"/>
          <w:sz w:val="20"/>
          <w:szCs w:val="20"/>
          <w:lang w:eastAsia="es-CO"/>
        </w:rPr>
        <w:fldChar w:fldCharType="separate"/>
      </w:r>
      <w:r w:rsidR="00435191">
        <w:rPr>
          <w:rFonts w:ascii="Arial" w:hAnsi="Arial" w:cs="Arial" w:eastAsiaTheme="minorEastAsia"/>
          <w:sz w:val="20"/>
          <w:szCs w:val="20"/>
          <w:lang w:eastAsia="es-CO"/>
        </w:rPr>
        <w:t>1.11</w:t>
      </w:r>
      <w:r w:rsidRPr="00435191" w:rsidR="00C36458">
        <w:rPr>
          <w:rFonts w:ascii="Arial" w:hAnsi="Arial" w:cs="Arial" w:eastAsiaTheme="minorEastAsia"/>
          <w:sz w:val="20"/>
          <w:szCs w:val="20"/>
          <w:lang w:eastAsia="es-CO"/>
        </w:rPr>
        <w:fldChar w:fldCharType="end"/>
      </w:r>
      <w:r w:rsidRPr="00435191" w:rsidR="08668BB6">
        <w:rPr>
          <w:rFonts w:ascii="Arial" w:hAnsi="Arial" w:cs="Arial" w:eastAsiaTheme="minorEastAsia"/>
          <w:sz w:val="20"/>
          <w:szCs w:val="20"/>
          <w:lang w:eastAsia="es-CO"/>
        </w:rPr>
        <w:t>.</w:t>
      </w:r>
    </w:p>
    <w:p w:rsidRPr="00435191" w:rsidR="00640876" w:rsidP="006911B0" w:rsidRDefault="6F7C9DA6" w14:paraId="18B65F50" w14:textId="3BF31EBA">
      <w:pPr>
        <w:pStyle w:val="Prrafodelista"/>
        <w:numPr>
          <w:ilvl w:val="0"/>
          <w:numId w:val="69"/>
        </w:numPr>
        <w:jc w:val="both"/>
        <w:rPr>
          <w:rFonts w:ascii="Arial" w:hAnsi="Arial" w:cs="Arial" w:eastAsiaTheme="minorEastAsia"/>
          <w:sz w:val="20"/>
          <w:szCs w:val="20"/>
          <w:lang w:eastAsia="es-CO"/>
        </w:rPr>
      </w:pPr>
      <w:bookmarkStart w:name="_Hlk54629989" w:id="232"/>
      <w:r w:rsidRPr="00435191">
        <w:rPr>
          <w:rFonts w:ascii="Arial" w:hAnsi="Arial" w:cs="Arial" w:eastAsiaTheme="minorEastAsia"/>
          <w:sz w:val="20"/>
          <w:szCs w:val="20"/>
          <w:lang w:eastAsia="es-CO"/>
        </w:rPr>
        <w:t xml:space="preserve">Que el </w:t>
      </w:r>
      <w:r w:rsidR="007201C3">
        <w:rPr>
          <w:rFonts w:ascii="Arial" w:hAnsi="Arial" w:cs="Arial" w:eastAsiaTheme="minorEastAsia"/>
          <w:sz w:val="20"/>
          <w:szCs w:val="20"/>
          <w:lang w:eastAsia="es-CO"/>
        </w:rPr>
        <w:t>p</w:t>
      </w:r>
      <w:r w:rsidRPr="00435191" w:rsidR="00E660CC">
        <w:rPr>
          <w:rFonts w:ascii="Arial" w:hAnsi="Arial" w:cs="Arial" w:eastAsiaTheme="minorEastAsia"/>
          <w:sz w:val="20"/>
          <w:szCs w:val="20"/>
          <w:lang w:eastAsia="es-CO"/>
        </w:rPr>
        <w:t>roponente</w:t>
      </w:r>
      <w:r w:rsidRPr="00435191">
        <w:rPr>
          <w:rFonts w:ascii="Arial" w:hAnsi="Arial" w:cs="Arial" w:eastAsiaTheme="minorEastAsia"/>
          <w:sz w:val="20"/>
          <w:szCs w:val="20"/>
          <w:lang w:eastAsia="es-CO"/>
        </w:rPr>
        <w:t xml:space="preserve"> se </w:t>
      </w:r>
      <w:r w:rsidRPr="00435191" w:rsidR="76E375CD">
        <w:rPr>
          <w:rFonts w:ascii="Arial" w:hAnsi="Arial" w:cs="Arial" w:eastAsiaTheme="minorEastAsia"/>
          <w:sz w:val="20"/>
          <w:szCs w:val="20"/>
          <w:lang w:eastAsia="es-CO"/>
        </w:rPr>
        <w:t xml:space="preserve">encuentre inmerso en </w:t>
      </w:r>
      <w:r w:rsidRPr="00435191" w:rsidR="000D3415">
        <w:rPr>
          <w:rFonts w:ascii="Arial" w:hAnsi="Arial" w:cs="Arial" w:eastAsiaTheme="minorEastAsia"/>
          <w:sz w:val="20"/>
          <w:szCs w:val="20"/>
          <w:lang w:eastAsia="es-CO"/>
        </w:rPr>
        <w:t xml:space="preserve">un </w:t>
      </w:r>
      <w:r w:rsidRPr="00435191" w:rsidR="76E375CD">
        <w:rPr>
          <w:rFonts w:ascii="Arial" w:hAnsi="Arial" w:cs="Arial" w:eastAsiaTheme="minorEastAsia"/>
          <w:sz w:val="20"/>
          <w:szCs w:val="20"/>
          <w:lang w:eastAsia="es-CO"/>
        </w:rPr>
        <w:t>conflicto de interés</w:t>
      </w:r>
      <w:r w:rsidRPr="00435191" w:rsidR="006911B0">
        <w:rPr>
          <w:rFonts w:ascii="Arial" w:hAnsi="Arial" w:cs="Arial" w:eastAsiaTheme="minorEastAsia"/>
          <w:sz w:val="20"/>
          <w:szCs w:val="20"/>
          <w:lang w:eastAsia="es-CO"/>
        </w:rPr>
        <w:t xml:space="preserve"> previsto en una norma </w:t>
      </w:r>
      <w:r w:rsidRPr="004D263E" w:rsidR="006911B0">
        <w:rPr>
          <w:rFonts w:cs="Arial" w:eastAsiaTheme="minorEastAsia"/>
          <w:szCs w:val="20"/>
          <w:lang w:eastAsia="es-CO"/>
        </w:rPr>
        <w:t xml:space="preserve">de rango </w:t>
      </w:r>
      <w:r w:rsidRPr="00435191" w:rsidR="006911B0">
        <w:rPr>
          <w:rFonts w:ascii="Arial" w:hAnsi="Arial" w:cs="Arial" w:eastAsiaTheme="minorEastAsia"/>
          <w:sz w:val="20"/>
          <w:szCs w:val="20"/>
          <w:lang w:eastAsia="es-CO"/>
        </w:rPr>
        <w:t xml:space="preserve">constitucional o legal </w:t>
      </w:r>
      <w:bookmarkStart w:name="_Hlk54630629" w:id="233"/>
      <w:r w:rsidRPr="00435191" w:rsidR="006911B0">
        <w:rPr>
          <w:rFonts w:ascii="Arial" w:hAnsi="Arial" w:cs="Arial" w:eastAsiaTheme="minorEastAsia"/>
          <w:sz w:val="20"/>
          <w:szCs w:val="20"/>
          <w:lang w:eastAsia="es-CO"/>
        </w:rPr>
        <w:t>o en la causal prevista en el numeral 1.14 del pliego de condiciones</w:t>
      </w:r>
      <w:bookmarkEnd w:id="233"/>
      <w:r w:rsidRPr="004D263E" w:rsidR="007245A0">
        <w:rPr>
          <w:rFonts w:ascii="Arial" w:hAnsi="Arial" w:cs="Arial" w:eastAsiaTheme="minorEastAsia"/>
          <w:sz w:val="20"/>
          <w:szCs w:val="20"/>
          <w:lang w:eastAsia="es-CO"/>
        </w:rPr>
        <w:t>.</w:t>
      </w:r>
    </w:p>
    <w:bookmarkEnd w:id="232"/>
    <w:p w:rsidRPr="00435191" w:rsidR="005B122A" w:rsidP="00BC69CA" w:rsidRDefault="00062A06" w14:paraId="70F5D3C4" w14:textId="370AD0B9">
      <w:pPr>
        <w:pStyle w:val="Prrafodelista"/>
        <w:numPr>
          <w:ilvl w:val="0"/>
          <w:numId w:val="69"/>
        </w:numPr>
        <w:jc w:val="both"/>
        <w:rPr>
          <w:rFonts w:ascii="Arial" w:hAnsi="Arial" w:eastAsia="Arial,Calibri" w:cs="Arial"/>
          <w:sz w:val="20"/>
          <w:szCs w:val="20"/>
          <w:lang w:eastAsia="es-CO"/>
        </w:rPr>
      </w:pPr>
      <w:r w:rsidRPr="00435191">
        <w:rPr>
          <w:rFonts w:ascii="Arial" w:hAnsi="Arial" w:eastAsia="Arial" w:cs="Arial"/>
          <w:sz w:val="20"/>
          <w:szCs w:val="20"/>
          <w:highlight w:val="lightGray"/>
          <w:lang w:eastAsia="es-CO"/>
        </w:rPr>
        <w:t>[Incluir esta causal cuando las ofertas se presente en el SECOP I]</w:t>
      </w:r>
      <w:r w:rsidRPr="00435191">
        <w:rPr>
          <w:rFonts w:ascii="Arial" w:hAnsi="Arial" w:cs="Arial" w:eastAsiaTheme="minorEastAsia"/>
          <w:sz w:val="20"/>
          <w:szCs w:val="20"/>
          <w:lang w:eastAsia="es-CO"/>
        </w:rPr>
        <w:t xml:space="preserve"> </w:t>
      </w:r>
      <w:r w:rsidRPr="00435191" w:rsidR="7DED32BB">
        <w:rPr>
          <w:rFonts w:ascii="Arial" w:hAnsi="Arial" w:cs="Arial" w:eastAsiaTheme="minorEastAsia"/>
          <w:sz w:val="20"/>
          <w:szCs w:val="20"/>
          <w:lang w:eastAsia="es-CO"/>
        </w:rPr>
        <w:t xml:space="preserve">Que </w:t>
      </w:r>
      <w:r w:rsidRPr="00435191" w:rsidR="249A8B62">
        <w:rPr>
          <w:rFonts w:ascii="Arial" w:hAnsi="Arial" w:cs="Arial" w:eastAsiaTheme="minorEastAsia"/>
          <w:sz w:val="20"/>
          <w:szCs w:val="20"/>
          <w:lang w:eastAsia="es-CO"/>
        </w:rPr>
        <w:t xml:space="preserve">la propuesta </w:t>
      </w:r>
      <w:r w:rsidRPr="00435191" w:rsidR="0D97D34B">
        <w:rPr>
          <w:rFonts w:ascii="Arial" w:hAnsi="Arial" w:cs="Arial" w:eastAsiaTheme="minorEastAsia"/>
          <w:sz w:val="20"/>
          <w:szCs w:val="20"/>
          <w:lang w:eastAsia="es-CO"/>
        </w:rPr>
        <w:t>económica</w:t>
      </w:r>
      <w:r w:rsidRPr="00435191" w:rsidR="464C1272">
        <w:rPr>
          <w:rFonts w:ascii="Arial" w:hAnsi="Arial" w:cs="Arial" w:eastAsiaTheme="minorEastAsia"/>
          <w:sz w:val="20"/>
          <w:szCs w:val="20"/>
          <w:lang w:eastAsia="es-CO"/>
        </w:rPr>
        <w:t xml:space="preserve"> </w:t>
      </w:r>
      <w:r w:rsidRPr="00435191" w:rsidR="3FE31E3B">
        <w:rPr>
          <w:rFonts w:ascii="Arial" w:hAnsi="Arial" w:cs="Arial" w:eastAsiaTheme="minorEastAsia"/>
          <w:sz w:val="20"/>
          <w:szCs w:val="20"/>
          <w:lang w:eastAsia="es-CO"/>
        </w:rPr>
        <w:t xml:space="preserve">no se </w:t>
      </w:r>
      <w:r w:rsidRPr="00435191" w:rsidR="005F5EC9">
        <w:rPr>
          <w:rFonts w:ascii="Arial" w:hAnsi="Arial" w:cs="Arial" w:eastAsiaTheme="minorEastAsia"/>
          <w:sz w:val="20"/>
          <w:szCs w:val="20"/>
          <w:lang w:eastAsia="es-CO"/>
        </w:rPr>
        <w:t xml:space="preserve">aporte </w:t>
      </w:r>
      <w:r w:rsidRPr="00435191" w:rsidR="249A8B62">
        <w:rPr>
          <w:rFonts w:ascii="Arial" w:hAnsi="Arial" w:cs="Arial" w:eastAsiaTheme="minorEastAsia"/>
          <w:sz w:val="20"/>
          <w:szCs w:val="20"/>
          <w:lang w:eastAsia="es-CO"/>
        </w:rPr>
        <w:t>firmada</w:t>
      </w:r>
      <w:r w:rsidRPr="00435191" w:rsidR="3FE31E3B">
        <w:rPr>
          <w:rFonts w:ascii="Arial" w:hAnsi="Arial" w:cs="Arial" w:eastAsiaTheme="minorEastAsia"/>
          <w:sz w:val="20"/>
          <w:szCs w:val="20"/>
          <w:lang w:eastAsia="es-CO"/>
        </w:rPr>
        <w:t>.</w:t>
      </w:r>
    </w:p>
    <w:p w:rsidRPr="00435191" w:rsidR="008E3550" w:rsidP="00BC69CA" w:rsidRDefault="003C36FC" w14:paraId="7B458876" w14:textId="33BEB57B">
      <w:pPr>
        <w:pStyle w:val="Prrafodelista"/>
        <w:numPr>
          <w:ilvl w:val="0"/>
          <w:numId w:val="69"/>
        </w:numPr>
        <w:jc w:val="both"/>
        <w:rPr>
          <w:rFonts w:ascii="Arial" w:hAnsi="Arial" w:eastAsia="Arial,Calibri" w:cs="Arial"/>
          <w:sz w:val="20"/>
          <w:szCs w:val="20"/>
          <w:lang w:eastAsia="es-CO"/>
        </w:rPr>
      </w:pPr>
      <w:r w:rsidRPr="00435191">
        <w:rPr>
          <w:rFonts w:ascii="Arial" w:hAnsi="Arial" w:eastAsia="Arial" w:cs="Arial"/>
          <w:sz w:val="20"/>
          <w:szCs w:val="20"/>
          <w:lang w:eastAsia="es-CO"/>
        </w:rPr>
        <w:t>N</w:t>
      </w:r>
      <w:r w:rsidRPr="00435191" w:rsidR="77AB07BA">
        <w:rPr>
          <w:rFonts w:ascii="Arial" w:hAnsi="Arial" w:eastAsia="Arial" w:cs="Arial"/>
          <w:sz w:val="20"/>
          <w:szCs w:val="20"/>
          <w:lang w:eastAsia="es-CO"/>
        </w:rPr>
        <w:t>o entrega</w:t>
      </w:r>
      <w:r w:rsidRPr="00435191">
        <w:rPr>
          <w:rFonts w:ascii="Arial" w:hAnsi="Arial" w:eastAsia="Arial" w:cs="Arial"/>
          <w:sz w:val="20"/>
          <w:szCs w:val="20"/>
          <w:lang w:eastAsia="es-CO"/>
        </w:rPr>
        <w:t>r</w:t>
      </w:r>
      <w:r w:rsidRPr="00435191" w:rsidR="1DDEFACE">
        <w:rPr>
          <w:rFonts w:ascii="Arial" w:hAnsi="Arial" w:eastAsia="Arial" w:cs="Arial"/>
          <w:sz w:val="20"/>
          <w:szCs w:val="20"/>
          <w:lang w:eastAsia="es-CO"/>
        </w:rPr>
        <w:t xml:space="preserve"> la </w:t>
      </w:r>
      <w:r w:rsidR="00F52CE1">
        <w:rPr>
          <w:rFonts w:ascii="Arial" w:hAnsi="Arial" w:eastAsia="Arial" w:cs="Arial"/>
          <w:sz w:val="20"/>
          <w:szCs w:val="20"/>
          <w:lang w:eastAsia="es-CO"/>
        </w:rPr>
        <w:t>g</w:t>
      </w:r>
      <w:r w:rsidRPr="00435191" w:rsidR="222FA0A9">
        <w:rPr>
          <w:rFonts w:ascii="Arial" w:hAnsi="Arial" w:eastAsia="Arial" w:cs="Arial"/>
          <w:sz w:val="20"/>
          <w:szCs w:val="20"/>
          <w:lang w:eastAsia="es-CO"/>
        </w:rPr>
        <w:t>arantía de seriedad de la oferta junto con la propuesta.</w:t>
      </w:r>
    </w:p>
    <w:p w:rsidRPr="00435191" w:rsidR="00435440" w:rsidP="00BC69CA" w:rsidRDefault="4A544637" w14:paraId="4D575070" w14:textId="11E44758">
      <w:pPr>
        <w:pStyle w:val="Prrafodelista"/>
        <w:numPr>
          <w:ilvl w:val="0"/>
          <w:numId w:val="69"/>
        </w:numPr>
        <w:jc w:val="both"/>
        <w:rPr>
          <w:rFonts w:ascii="Arial" w:hAnsi="Arial" w:eastAsia="Arial,Calibri" w:cs="Arial"/>
          <w:sz w:val="20"/>
          <w:szCs w:val="20"/>
          <w:lang w:eastAsia="es-CO"/>
        </w:rPr>
      </w:pPr>
      <w:bookmarkStart w:name="_Hlk54630036" w:id="234"/>
      <w:r w:rsidRPr="00435191">
        <w:rPr>
          <w:rFonts w:ascii="Arial" w:hAnsi="Arial" w:eastAsia="Arial" w:cs="Arial"/>
          <w:sz w:val="20"/>
          <w:szCs w:val="20"/>
          <w:lang w:eastAsia="es-CO"/>
        </w:rPr>
        <w:t xml:space="preserve">Que el objeto social del </w:t>
      </w:r>
      <w:r w:rsidR="00F52CE1">
        <w:rPr>
          <w:rFonts w:ascii="Arial" w:hAnsi="Arial" w:eastAsia="Arial" w:cs="Arial"/>
          <w:sz w:val="20"/>
          <w:szCs w:val="20"/>
          <w:lang w:eastAsia="es-CO"/>
        </w:rPr>
        <w:t>p</w:t>
      </w:r>
      <w:r w:rsidRPr="00435191" w:rsidR="00E660CC">
        <w:rPr>
          <w:rFonts w:ascii="Arial" w:hAnsi="Arial" w:eastAsia="Arial" w:cs="Arial"/>
          <w:sz w:val="20"/>
          <w:szCs w:val="20"/>
          <w:lang w:eastAsia="es-CO"/>
        </w:rPr>
        <w:t>roponente</w:t>
      </w:r>
      <w:r w:rsidRPr="00435191">
        <w:rPr>
          <w:rFonts w:ascii="Arial" w:hAnsi="Arial" w:eastAsia="Arial" w:cs="Arial"/>
          <w:sz w:val="20"/>
          <w:szCs w:val="20"/>
          <w:lang w:eastAsia="es-CO"/>
        </w:rPr>
        <w:t xml:space="preserve"> o el de sus integrantes no le permita ejecutar el objeto del </w:t>
      </w:r>
      <w:r w:rsidR="00F52CE1">
        <w:rPr>
          <w:rFonts w:ascii="Arial" w:hAnsi="Arial" w:eastAsia="Arial" w:cs="Arial"/>
          <w:sz w:val="20"/>
          <w:szCs w:val="20"/>
          <w:lang w:eastAsia="es-CO"/>
        </w:rPr>
        <w:t>c</w:t>
      </w:r>
      <w:r w:rsidRPr="00435191">
        <w:rPr>
          <w:rFonts w:ascii="Arial" w:hAnsi="Arial" w:eastAsia="Arial" w:cs="Arial"/>
          <w:sz w:val="20"/>
          <w:szCs w:val="20"/>
          <w:lang w:eastAsia="es-CO"/>
        </w:rPr>
        <w:t>ontrato</w:t>
      </w:r>
      <w:bookmarkEnd w:id="234"/>
      <w:r w:rsidRPr="00435191" w:rsidR="7C764EED">
        <w:rPr>
          <w:rFonts w:ascii="Arial" w:hAnsi="Arial" w:eastAsia="Arial" w:cs="Arial"/>
          <w:sz w:val="20"/>
          <w:szCs w:val="20"/>
          <w:lang w:eastAsia="es-CO"/>
        </w:rPr>
        <w:t>.</w:t>
      </w:r>
    </w:p>
    <w:p w:rsidRPr="00435191" w:rsidR="005B122A" w:rsidP="00BC69CA" w:rsidRDefault="46BDF19C" w14:paraId="7EAC6D45" w14:textId="52DDCC03">
      <w:pPr>
        <w:pStyle w:val="Prrafodelista"/>
        <w:numPr>
          <w:ilvl w:val="0"/>
          <w:numId w:val="69"/>
        </w:numPr>
        <w:jc w:val="both"/>
        <w:rPr>
          <w:rFonts w:ascii="Arial" w:hAnsi="Arial" w:eastAsia="Arial,Calibri" w:cs="Arial"/>
          <w:sz w:val="20"/>
          <w:szCs w:val="20"/>
          <w:lang w:eastAsia="es-CO"/>
        </w:rPr>
      </w:pPr>
      <w:r w:rsidRPr="00435191">
        <w:rPr>
          <w:rFonts w:ascii="Arial" w:hAnsi="Arial" w:eastAsia="Arial" w:cs="Arial"/>
          <w:sz w:val="20"/>
          <w:szCs w:val="20"/>
          <w:lang w:eastAsia="es-CO"/>
        </w:rPr>
        <w:t>Que</w:t>
      </w:r>
      <w:r w:rsidRPr="00435191" w:rsidR="5CB7BD9D">
        <w:rPr>
          <w:rFonts w:ascii="Arial" w:hAnsi="Arial" w:eastAsia="Arial,Calibri" w:cs="Arial"/>
          <w:sz w:val="20"/>
          <w:szCs w:val="20"/>
          <w:lang w:eastAsia="es-CO"/>
        </w:rPr>
        <w:t xml:space="preserve"> </w:t>
      </w:r>
      <w:r w:rsidRPr="00435191">
        <w:rPr>
          <w:rFonts w:ascii="Arial" w:hAnsi="Arial" w:eastAsia="Arial" w:cs="Arial"/>
          <w:sz w:val="20"/>
          <w:szCs w:val="20"/>
          <w:lang w:eastAsia="es-CO"/>
        </w:rPr>
        <w:t>el</w:t>
      </w:r>
      <w:r w:rsidRPr="00435191" w:rsidR="5CB7BD9D">
        <w:rPr>
          <w:rFonts w:ascii="Arial" w:hAnsi="Arial" w:eastAsia="Arial,Calibri" w:cs="Arial"/>
          <w:sz w:val="20"/>
          <w:szCs w:val="20"/>
          <w:lang w:eastAsia="es-CO"/>
        </w:rPr>
        <w:t xml:space="preserve"> </w:t>
      </w:r>
      <w:r w:rsidRPr="00435191">
        <w:rPr>
          <w:rFonts w:ascii="Arial" w:hAnsi="Arial" w:eastAsia="Arial" w:cs="Arial"/>
          <w:sz w:val="20"/>
          <w:szCs w:val="20"/>
          <w:lang w:eastAsia="es-CO"/>
        </w:rPr>
        <w:t>valor</w:t>
      </w:r>
      <w:r w:rsidRPr="00435191" w:rsidR="5CB7BD9D">
        <w:rPr>
          <w:rFonts w:ascii="Arial" w:hAnsi="Arial" w:eastAsia="Arial,Calibri" w:cs="Arial"/>
          <w:sz w:val="20"/>
          <w:szCs w:val="20"/>
          <w:lang w:eastAsia="es-CO"/>
        </w:rPr>
        <w:t xml:space="preserve"> </w:t>
      </w:r>
      <w:r w:rsidRPr="00435191">
        <w:rPr>
          <w:rFonts w:ascii="Arial" w:hAnsi="Arial" w:eastAsia="Arial" w:cs="Arial"/>
          <w:sz w:val="20"/>
          <w:szCs w:val="20"/>
          <w:lang w:eastAsia="es-CO"/>
        </w:rPr>
        <w:t>total</w:t>
      </w:r>
      <w:r w:rsidRPr="00435191" w:rsidR="5CB7BD9D">
        <w:rPr>
          <w:rFonts w:ascii="Arial" w:hAnsi="Arial" w:eastAsia="Arial,Calibri" w:cs="Arial"/>
          <w:sz w:val="20"/>
          <w:szCs w:val="20"/>
          <w:lang w:eastAsia="es-CO"/>
        </w:rPr>
        <w:t xml:space="preserve"> </w:t>
      </w:r>
      <w:r w:rsidRPr="00435191" w:rsidR="4E9976EB">
        <w:rPr>
          <w:rFonts w:ascii="Arial" w:hAnsi="Arial" w:eastAsia="Arial" w:cs="Arial"/>
          <w:sz w:val="20"/>
          <w:szCs w:val="20"/>
          <w:lang w:eastAsia="es-CO"/>
        </w:rPr>
        <w:t>de la oferta o aquel</w:t>
      </w:r>
      <w:r w:rsidRPr="00435191" w:rsidR="5CB7BD9D">
        <w:rPr>
          <w:rFonts w:ascii="Arial" w:hAnsi="Arial" w:eastAsia="Arial,Calibri" w:cs="Arial"/>
          <w:sz w:val="20"/>
          <w:szCs w:val="20"/>
          <w:lang w:eastAsia="es-CO"/>
        </w:rPr>
        <w:t xml:space="preserve"> </w:t>
      </w:r>
      <w:r w:rsidRPr="00435191" w:rsidR="0337F312">
        <w:rPr>
          <w:rFonts w:ascii="Arial" w:hAnsi="Arial" w:eastAsia="Arial" w:cs="Arial"/>
          <w:sz w:val="20"/>
          <w:szCs w:val="20"/>
          <w:lang w:eastAsia="es-CO"/>
        </w:rPr>
        <w:t xml:space="preserve">revisado en la audiencia </w:t>
      </w:r>
      <w:r w:rsidRPr="00435191" w:rsidR="1FD84424">
        <w:rPr>
          <w:rFonts w:ascii="Arial" w:hAnsi="Arial" w:eastAsia="Arial" w:cs="Arial"/>
          <w:sz w:val="20"/>
          <w:szCs w:val="20"/>
          <w:lang w:eastAsia="es-CO"/>
        </w:rPr>
        <w:t xml:space="preserve">efectiva </w:t>
      </w:r>
      <w:r w:rsidRPr="00435191" w:rsidR="0337F312">
        <w:rPr>
          <w:rFonts w:ascii="Arial" w:hAnsi="Arial" w:eastAsia="Arial" w:cs="Arial"/>
          <w:sz w:val="20"/>
          <w:szCs w:val="20"/>
          <w:lang w:eastAsia="es-CO"/>
        </w:rPr>
        <w:t>de adjudicación</w:t>
      </w:r>
      <w:r w:rsidRPr="00435191" w:rsidR="5CB7BD9D">
        <w:rPr>
          <w:rFonts w:ascii="Arial" w:hAnsi="Arial" w:eastAsia="Arial,Calibri" w:cs="Arial"/>
          <w:sz w:val="20"/>
          <w:szCs w:val="20"/>
          <w:lang w:eastAsia="es-CO"/>
        </w:rPr>
        <w:t xml:space="preserve"> </w:t>
      </w:r>
      <w:r w:rsidRPr="00435191">
        <w:rPr>
          <w:rFonts w:ascii="Arial" w:hAnsi="Arial" w:eastAsia="Arial" w:cs="Arial"/>
          <w:sz w:val="20"/>
          <w:szCs w:val="20"/>
          <w:lang w:eastAsia="es-CO"/>
        </w:rPr>
        <w:t>exceda</w:t>
      </w:r>
      <w:r w:rsidRPr="00435191" w:rsidR="5CB7BD9D">
        <w:rPr>
          <w:rFonts w:ascii="Arial" w:hAnsi="Arial" w:eastAsia="Arial,Calibri" w:cs="Arial"/>
          <w:sz w:val="20"/>
          <w:szCs w:val="20"/>
          <w:lang w:eastAsia="es-CO"/>
        </w:rPr>
        <w:t xml:space="preserve"> </w:t>
      </w:r>
      <w:r w:rsidRPr="00435191">
        <w:rPr>
          <w:rFonts w:ascii="Arial" w:hAnsi="Arial" w:eastAsia="Arial" w:cs="Arial"/>
          <w:sz w:val="20"/>
          <w:szCs w:val="20"/>
          <w:lang w:eastAsia="es-CO"/>
        </w:rPr>
        <w:t>el</w:t>
      </w:r>
      <w:r w:rsidRPr="00435191" w:rsidR="5CB7BD9D">
        <w:rPr>
          <w:rFonts w:ascii="Arial" w:hAnsi="Arial" w:eastAsia="Arial,Calibri" w:cs="Arial"/>
          <w:sz w:val="20"/>
          <w:szCs w:val="20"/>
          <w:lang w:eastAsia="es-CO"/>
        </w:rPr>
        <w:t xml:space="preserve"> </w:t>
      </w:r>
      <w:r w:rsidR="001222C7">
        <w:rPr>
          <w:rFonts w:ascii="Arial" w:hAnsi="Arial" w:eastAsia="Arial" w:cs="Arial"/>
          <w:sz w:val="20"/>
          <w:szCs w:val="20"/>
          <w:lang w:eastAsia="es-CO"/>
        </w:rPr>
        <w:t>p</w:t>
      </w:r>
      <w:r w:rsidRPr="00435191">
        <w:rPr>
          <w:rFonts w:ascii="Arial" w:hAnsi="Arial" w:eastAsia="Arial" w:cs="Arial"/>
          <w:sz w:val="20"/>
          <w:szCs w:val="20"/>
          <w:lang w:eastAsia="es-CO"/>
        </w:rPr>
        <w:t>resupuesto</w:t>
      </w:r>
      <w:r w:rsidRPr="00435191" w:rsidR="5CB7BD9D">
        <w:rPr>
          <w:rFonts w:ascii="Arial" w:hAnsi="Arial" w:eastAsia="Arial,Calibri" w:cs="Arial"/>
          <w:sz w:val="20"/>
          <w:szCs w:val="20"/>
          <w:lang w:eastAsia="es-CO"/>
        </w:rPr>
        <w:t xml:space="preserve"> </w:t>
      </w:r>
      <w:r w:rsidR="001222C7">
        <w:rPr>
          <w:rFonts w:ascii="Arial" w:hAnsi="Arial" w:eastAsia="Arial" w:cs="Arial"/>
          <w:sz w:val="20"/>
          <w:szCs w:val="20"/>
          <w:lang w:eastAsia="es-CO"/>
        </w:rPr>
        <w:t>o</w:t>
      </w:r>
      <w:r w:rsidRPr="00435191">
        <w:rPr>
          <w:rFonts w:ascii="Arial" w:hAnsi="Arial" w:eastAsia="Arial" w:cs="Arial"/>
          <w:sz w:val="20"/>
          <w:szCs w:val="20"/>
          <w:lang w:eastAsia="es-CO"/>
        </w:rPr>
        <w:t>ficial</w:t>
      </w:r>
      <w:r w:rsidRPr="00435191" w:rsidR="5CB7BD9D">
        <w:rPr>
          <w:rFonts w:ascii="Arial" w:hAnsi="Arial" w:eastAsia="Arial,Calibri" w:cs="Arial"/>
          <w:sz w:val="20"/>
          <w:szCs w:val="20"/>
          <w:lang w:eastAsia="es-CO"/>
        </w:rPr>
        <w:t xml:space="preserve"> </w:t>
      </w:r>
      <w:r w:rsidR="001222C7">
        <w:rPr>
          <w:rFonts w:ascii="Arial" w:hAnsi="Arial" w:eastAsia="Arial" w:cs="Arial"/>
          <w:sz w:val="20"/>
          <w:szCs w:val="20"/>
          <w:lang w:eastAsia="es-CO"/>
        </w:rPr>
        <w:t>e</w:t>
      </w:r>
      <w:r w:rsidRPr="00435191" w:rsidR="1DDEFACE">
        <w:rPr>
          <w:rFonts w:ascii="Arial" w:hAnsi="Arial" w:eastAsia="Arial" w:cs="Arial"/>
          <w:sz w:val="20"/>
          <w:szCs w:val="20"/>
          <w:lang w:eastAsia="es-CO"/>
        </w:rPr>
        <w:t xml:space="preserve">stimado </w:t>
      </w:r>
      <w:r w:rsidRPr="00435191">
        <w:rPr>
          <w:rFonts w:ascii="Arial" w:hAnsi="Arial" w:eastAsia="Arial" w:cs="Arial"/>
          <w:sz w:val="20"/>
          <w:szCs w:val="20"/>
          <w:lang w:eastAsia="es-CO"/>
        </w:rPr>
        <w:t>para</w:t>
      </w:r>
      <w:r w:rsidRPr="00435191" w:rsidR="5CB7BD9D">
        <w:rPr>
          <w:rFonts w:ascii="Arial" w:hAnsi="Arial" w:eastAsia="Arial,Calibri" w:cs="Arial"/>
          <w:sz w:val="20"/>
          <w:szCs w:val="20"/>
          <w:lang w:eastAsia="es-CO"/>
        </w:rPr>
        <w:t xml:space="preserve"> </w:t>
      </w:r>
      <w:r w:rsidRPr="00435191">
        <w:rPr>
          <w:rFonts w:ascii="Arial" w:hAnsi="Arial" w:eastAsia="Arial" w:cs="Arial"/>
          <w:sz w:val="20"/>
          <w:szCs w:val="20"/>
          <w:lang w:eastAsia="es-CO"/>
        </w:rPr>
        <w:t>el</w:t>
      </w:r>
      <w:r w:rsidRPr="00435191" w:rsidR="5CB7BD9D">
        <w:rPr>
          <w:rFonts w:ascii="Arial" w:hAnsi="Arial" w:eastAsia="Arial,Calibri" w:cs="Arial"/>
          <w:sz w:val="20"/>
          <w:szCs w:val="20"/>
          <w:lang w:eastAsia="es-CO"/>
        </w:rPr>
        <w:t xml:space="preserve"> </w:t>
      </w:r>
      <w:r w:rsidR="00F52CE1">
        <w:rPr>
          <w:rFonts w:ascii="Arial" w:hAnsi="Arial" w:eastAsia="Arial" w:cs="Arial"/>
          <w:sz w:val="20"/>
          <w:szCs w:val="20"/>
          <w:lang w:eastAsia="es-CO"/>
        </w:rPr>
        <w:t>p</w:t>
      </w:r>
      <w:r w:rsidRPr="00435191" w:rsidR="00B565E6">
        <w:rPr>
          <w:rFonts w:ascii="Arial" w:hAnsi="Arial" w:eastAsia="Arial" w:cs="Arial"/>
          <w:sz w:val="20"/>
          <w:szCs w:val="20"/>
          <w:lang w:eastAsia="es-CO"/>
        </w:rPr>
        <w:t xml:space="preserve">roceso de </w:t>
      </w:r>
      <w:r w:rsidR="00F52CE1">
        <w:rPr>
          <w:rFonts w:ascii="Arial" w:hAnsi="Arial" w:eastAsia="Arial" w:cs="Arial"/>
          <w:sz w:val="20"/>
          <w:szCs w:val="20"/>
          <w:lang w:eastAsia="es-CO"/>
        </w:rPr>
        <w:t>c</w:t>
      </w:r>
      <w:r w:rsidRPr="00435191" w:rsidR="00B565E6">
        <w:rPr>
          <w:rFonts w:ascii="Arial" w:hAnsi="Arial" w:eastAsia="Arial" w:cs="Arial"/>
          <w:sz w:val="20"/>
          <w:szCs w:val="20"/>
          <w:lang w:eastAsia="es-CO"/>
        </w:rPr>
        <w:t>ontratación</w:t>
      </w:r>
      <w:r w:rsidRPr="00435191">
        <w:rPr>
          <w:rFonts w:ascii="Arial" w:hAnsi="Arial" w:eastAsia="Arial" w:cs="Arial"/>
          <w:sz w:val="20"/>
          <w:szCs w:val="20"/>
          <w:lang w:eastAsia="es-CO"/>
        </w:rPr>
        <w:t>.</w:t>
      </w:r>
    </w:p>
    <w:p w:rsidRPr="00435191" w:rsidR="00A76C41" w:rsidP="00BC69CA" w:rsidRDefault="4F4B4CF6" w14:paraId="0955BCBD" w14:textId="2769A41C">
      <w:pPr>
        <w:pStyle w:val="Prrafodelista"/>
        <w:numPr>
          <w:ilvl w:val="0"/>
          <w:numId w:val="69"/>
        </w:numPr>
        <w:jc w:val="both"/>
        <w:rPr>
          <w:rFonts w:ascii="Arial" w:hAnsi="Arial" w:eastAsia="Arial" w:cs="Arial"/>
          <w:sz w:val="20"/>
          <w:szCs w:val="20"/>
          <w:lang w:eastAsia="es-CO"/>
        </w:rPr>
      </w:pPr>
      <w:bookmarkStart w:name="_Hlk516133614" w:id="235"/>
      <w:r w:rsidRPr="00435191">
        <w:rPr>
          <w:rFonts w:ascii="Arial" w:hAnsi="Arial" w:eastAsia="Arial" w:cs="Arial"/>
          <w:sz w:val="20"/>
          <w:szCs w:val="20"/>
          <w:lang w:eastAsia="es-CO"/>
        </w:rPr>
        <w:t>Presentar</w:t>
      </w:r>
      <w:r w:rsidRPr="00435191" w:rsidR="5CB7BD9D">
        <w:rPr>
          <w:rFonts w:ascii="Arial" w:hAnsi="Arial" w:eastAsia="Arial,Calibri" w:cs="Arial"/>
          <w:sz w:val="20"/>
          <w:szCs w:val="20"/>
          <w:lang w:eastAsia="es-CO"/>
        </w:rPr>
        <w:t xml:space="preserve"> </w:t>
      </w:r>
      <w:r w:rsidRPr="00435191">
        <w:rPr>
          <w:rFonts w:ascii="Arial" w:hAnsi="Arial" w:eastAsia="Arial" w:cs="Arial"/>
          <w:sz w:val="20"/>
          <w:szCs w:val="20"/>
          <w:lang w:eastAsia="es-CO"/>
        </w:rPr>
        <w:t>la</w:t>
      </w:r>
      <w:r w:rsidRPr="00435191" w:rsidR="5CB7BD9D">
        <w:rPr>
          <w:rFonts w:ascii="Arial" w:hAnsi="Arial" w:eastAsia="Arial,Calibri" w:cs="Arial"/>
          <w:sz w:val="20"/>
          <w:szCs w:val="20"/>
          <w:lang w:eastAsia="es-CO"/>
        </w:rPr>
        <w:t xml:space="preserve"> </w:t>
      </w:r>
      <w:r w:rsidRPr="00435191">
        <w:rPr>
          <w:rFonts w:ascii="Arial" w:hAnsi="Arial" w:eastAsia="Arial" w:cs="Arial"/>
          <w:sz w:val="20"/>
          <w:szCs w:val="20"/>
          <w:lang w:eastAsia="es-CO"/>
        </w:rPr>
        <w:t>oferta</w:t>
      </w:r>
      <w:r w:rsidRPr="00435191" w:rsidR="5CB7BD9D">
        <w:rPr>
          <w:rFonts w:ascii="Arial" w:hAnsi="Arial" w:eastAsia="Arial,Calibri" w:cs="Arial"/>
          <w:sz w:val="20"/>
          <w:szCs w:val="20"/>
          <w:lang w:eastAsia="es-CO"/>
        </w:rPr>
        <w:t xml:space="preserve"> </w:t>
      </w:r>
      <w:r w:rsidRPr="00435191">
        <w:rPr>
          <w:rFonts w:ascii="Arial" w:hAnsi="Arial" w:eastAsia="Arial" w:cs="Arial"/>
          <w:sz w:val="20"/>
          <w:szCs w:val="20"/>
          <w:lang w:eastAsia="es-CO"/>
        </w:rPr>
        <w:t>con</w:t>
      </w:r>
      <w:r w:rsidRPr="00435191" w:rsidR="5CB7BD9D">
        <w:rPr>
          <w:rFonts w:ascii="Arial" w:hAnsi="Arial" w:eastAsia="Arial,Calibri" w:cs="Arial"/>
          <w:sz w:val="20"/>
          <w:szCs w:val="20"/>
          <w:lang w:eastAsia="es-CO"/>
        </w:rPr>
        <w:t xml:space="preserve"> </w:t>
      </w:r>
      <w:r w:rsidRPr="00435191">
        <w:rPr>
          <w:rFonts w:ascii="Arial" w:hAnsi="Arial" w:eastAsia="Arial" w:cs="Arial"/>
          <w:sz w:val="20"/>
          <w:szCs w:val="20"/>
          <w:lang w:eastAsia="es-CO"/>
        </w:rPr>
        <w:t>tachaduras</w:t>
      </w:r>
      <w:r w:rsidRPr="00435191" w:rsidR="5CB7BD9D">
        <w:rPr>
          <w:rFonts w:ascii="Arial" w:hAnsi="Arial" w:eastAsia="Arial,Calibri" w:cs="Arial"/>
          <w:sz w:val="20"/>
          <w:szCs w:val="20"/>
          <w:lang w:eastAsia="es-CO"/>
        </w:rPr>
        <w:t xml:space="preserve"> </w:t>
      </w:r>
      <w:r w:rsidRPr="00435191">
        <w:rPr>
          <w:rFonts w:ascii="Arial" w:hAnsi="Arial" w:eastAsia="Arial" w:cs="Arial"/>
          <w:sz w:val="20"/>
          <w:szCs w:val="20"/>
          <w:lang w:eastAsia="es-CO"/>
        </w:rPr>
        <w:t>o</w:t>
      </w:r>
      <w:r w:rsidRPr="00435191" w:rsidR="5CB7BD9D">
        <w:rPr>
          <w:rFonts w:ascii="Arial" w:hAnsi="Arial" w:eastAsia="Arial,Calibri" w:cs="Arial"/>
          <w:sz w:val="20"/>
          <w:szCs w:val="20"/>
          <w:lang w:eastAsia="es-CO"/>
        </w:rPr>
        <w:t xml:space="preserve"> </w:t>
      </w:r>
      <w:r w:rsidRPr="00435191">
        <w:rPr>
          <w:rFonts w:ascii="Arial" w:hAnsi="Arial" w:eastAsia="Arial" w:cs="Arial"/>
          <w:sz w:val="20"/>
          <w:szCs w:val="20"/>
          <w:lang w:eastAsia="es-CO"/>
        </w:rPr>
        <w:t>enmendaduras</w:t>
      </w:r>
      <w:r w:rsidRPr="00435191" w:rsidR="5CB7BD9D">
        <w:rPr>
          <w:rFonts w:ascii="Arial" w:hAnsi="Arial" w:eastAsia="Arial,Calibri" w:cs="Arial"/>
          <w:sz w:val="20"/>
          <w:szCs w:val="20"/>
          <w:lang w:eastAsia="es-CO"/>
        </w:rPr>
        <w:t xml:space="preserve"> </w:t>
      </w:r>
      <w:r w:rsidRPr="00435191">
        <w:rPr>
          <w:rFonts w:ascii="Arial" w:hAnsi="Arial" w:eastAsia="Arial" w:cs="Arial"/>
          <w:sz w:val="20"/>
          <w:szCs w:val="20"/>
          <w:lang w:eastAsia="es-CO"/>
        </w:rPr>
        <w:t>que</w:t>
      </w:r>
      <w:r w:rsidRPr="00435191" w:rsidR="5CB7BD9D">
        <w:rPr>
          <w:rFonts w:ascii="Arial" w:hAnsi="Arial" w:eastAsia="Arial,Calibri" w:cs="Arial"/>
          <w:sz w:val="20"/>
          <w:szCs w:val="20"/>
          <w:lang w:eastAsia="es-CO"/>
        </w:rPr>
        <w:t xml:space="preserve"> </w:t>
      </w:r>
      <w:r w:rsidRPr="00435191">
        <w:rPr>
          <w:rFonts w:ascii="Arial" w:hAnsi="Arial" w:eastAsia="Arial" w:cs="Arial"/>
          <w:sz w:val="20"/>
          <w:szCs w:val="20"/>
          <w:lang w:eastAsia="es-CO"/>
        </w:rPr>
        <w:t>no</w:t>
      </w:r>
      <w:r w:rsidRPr="00435191" w:rsidR="5CB7BD9D">
        <w:rPr>
          <w:rFonts w:ascii="Arial" w:hAnsi="Arial" w:eastAsia="Arial,Calibri" w:cs="Arial"/>
          <w:sz w:val="20"/>
          <w:szCs w:val="20"/>
          <w:lang w:eastAsia="es-CO"/>
        </w:rPr>
        <w:t xml:space="preserve"> </w:t>
      </w:r>
      <w:r w:rsidRPr="00435191">
        <w:rPr>
          <w:rFonts w:ascii="Arial" w:hAnsi="Arial" w:eastAsia="Arial" w:cs="Arial"/>
          <w:sz w:val="20"/>
          <w:szCs w:val="20"/>
          <w:lang w:eastAsia="es-CO"/>
        </w:rPr>
        <w:t>estén</w:t>
      </w:r>
      <w:r w:rsidRPr="00435191" w:rsidR="5CB7BD9D">
        <w:rPr>
          <w:rFonts w:ascii="Arial" w:hAnsi="Arial" w:eastAsia="Arial,Calibri" w:cs="Arial"/>
          <w:sz w:val="20"/>
          <w:szCs w:val="20"/>
          <w:lang w:eastAsia="es-CO"/>
        </w:rPr>
        <w:t xml:space="preserve"> </w:t>
      </w:r>
      <w:r w:rsidRPr="00435191">
        <w:rPr>
          <w:rFonts w:ascii="Arial" w:hAnsi="Arial" w:eastAsia="Arial" w:cs="Arial"/>
          <w:sz w:val="20"/>
          <w:szCs w:val="20"/>
          <w:lang w:eastAsia="es-CO"/>
        </w:rPr>
        <w:t>convalidadas</w:t>
      </w:r>
      <w:r w:rsidRPr="00435191" w:rsidR="5CB7BD9D">
        <w:rPr>
          <w:rFonts w:ascii="Arial" w:hAnsi="Arial" w:eastAsia="Arial,Calibri" w:cs="Arial"/>
          <w:sz w:val="20"/>
          <w:szCs w:val="20"/>
          <w:lang w:eastAsia="es-CO"/>
        </w:rPr>
        <w:t xml:space="preserve"> </w:t>
      </w:r>
      <w:r w:rsidRPr="00435191">
        <w:rPr>
          <w:rFonts w:ascii="Arial" w:hAnsi="Arial" w:eastAsia="Arial" w:cs="Arial"/>
          <w:sz w:val="20"/>
          <w:szCs w:val="20"/>
          <w:lang w:eastAsia="es-CO"/>
        </w:rPr>
        <w:t>en</w:t>
      </w:r>
      <w:r w:rsidRPr="00435191" w:rsidR="5CB7BD9D">
        <w:rPr>
          <w:rFonts w:ascii="Arial" w:hAnsi="Arial" w:eastAsia="Arial,Calibri" w:cs="Arial"/>
          <w:sz w:val="20"/>
          <w:szCs w:val="20"/>
          <w:lang w:eastAsia="es-CO"/>
        </w:rPr>
        <w:t xml:space="preserve"> </w:t>
      </w:r>
      <w:r w:rsidRPr="00435191">
        <w:rPr>
          <w:rFonts w:ascii="Arial" w:hAnsi="Arial" w:eastAsia="Arial" w:cs="Arial"/>
          <w:sz w:val="20"/>
          <w:szCs w:val="20"/>
          <w:lang w:eastAsia="es-CO"/>
        </w:rPr>
        <w:t>la</w:t>
      </w:r>
      <w:r w:rsidRPr="00435191" w:rsidR="5CB7BD9D">
        <w:rPr>
          <w:rFonts w:ascii="Arial" w:hAnsi="Arial" w:eastAsia="Arial,Calibri" w:cs="Arial"/>
          <w:sz w:val="20"/>
          <w:szCs w:val="20"/>
          <w:lang w:eastAsia="es-CO"/>
        </w:rPr>
        <w:t xml:space="preserve"> </w:t>
      </w:r>
      <w:r w:rsidRPr="00435191">
        <w:rPr>
          <w:rFonts w:ascii="Arial" w:hAnsi="Arial" w:eastAsia="Arial" w:cs="Arial"/>
          <w:sz w:val="20"/>
          <w:szCs w:val="20"/>
          <w:lang w:eastAsia="es-CO"/>
        </w:rPr>
        <w:t>forma</w:t>
      </w:r>
      <w:r w:rsidRPr="00435191" w:rsidR="5CB7BD9D">
        <w:rPr>
          <w:rFonts w:ascii="Arial" w:hAnsi="Arial" w:eastAsia="Arial,Calibri" w:cs="Arial"/>
          <w:sz w:val="20"/>
          <w:szCs w:val="20"/>
          <w:lang w:eastAsia="es-CO"/>
        </w:rPr>
        <w:t xml:space="preserve"> </w:t>
      </w:r>
      <w:r w:rsidRPr="00435191">
        <w:rPr>
          <w:rFonts w:ascii="Arial" w:hAnsi="Arial" w:eastAsia="Arial" w:cs="Arial"/>
          <w:sz w:val="20"/>
          <w:szCs w:val="20"/>
          <w:lang w:eastAsia="es-CO"/>
        </w:rPr>
        <w:t>indicada</w:t>
      </w:r>
      <w:r w:rsidRPr="00435191" w:rsidR="5CB7BD9D">
        <w:rPr>
          <w:rFonts w:ascii="Arial" w:hAnsi="Arial" w:eastAsia="Arial" w:cs="Arial"/>
          <w:sz w:val="20"/>
          <w:szCs w:val="20"/>
          <w:lang w:eastAsia="es-CO"/>
        </w:rPr>
        <w:t xml:space="preserve"> </w:t>
      </w:r>
      <w:r w:rsidRPr="00435191">
        <w:rPr>
          <w:rFonts w:ascii="Arial" w:hAnsi="Arial" w:eastAsia="Arial" w:cs="Arial"/>
          <w:sz w:val="20"/>
          <w:szCs w:val="20"/>
          <w:lang w:eastAsia="es-CO"/>
        </w:rPr>
        <w:t>en</w:t>
      </w:r>
      <w:r w:rsidRPr="00435191" w:rsidR="5CB7BD9D">
        <w:rPr>
          <w:rFonts w:ascii="Arial" w:hAnsi="Arial" w:eastAsia="Arial" w:cs="Arial"/>
          <w:sz w:val="20"/>
          <w:szCs w:val="20"/>
          <w:lang w:eastAsia="es-CO"/>
        </w:rPr>
        <w:t xml:space="preserve"> </w:t>
      </w:r>
      <w:bookmarkEnd w:id="235"/>
      <w:r w:rsidRPr="00435191" w:rsidR="3314F93A">
        <w:rPr>
          <w:rFonts w:ascii="Arial" w:hAnsi="Arial" w:eastAsia="Arial" w:cs="Arial"/>
          <w:sz w:val="20"/>
          <w:szCs w:val="20"/>
          <w:lang w:eastAsia="es-CO"/>
        </w:rPr>
        <w:t xml:space="preserve">la sección </w:t>
      </w:r>
      <w:r w:rsidRPr="00435191" w:rsidR="00E23664">
        <w:rPr>
          <w:rFonts w:ascii="Arial" w:hAnsi="Arial" w:eastAsia="Arial" w:cs="Arial"/>
          <w:sz w:val="20"/>
          <w:szCs w:val="20"/>
          <w:lang w:eastAsia="es-CO"/>
        </w:rPr>
        <w:fldChar w:fldCharType="begin"/>
      </w:r>
      <w:r w:rsidRPr="00435191" w:rsidR="00E23664">
        <w:rPr>
          <w:rFonts w:ascii="Arial" w:hAnsi="Arial" w:eastAsia="Arial" w:cs="Arial"/>
          <w:sz w:val="20"/>
          <w:szCs w:val="20"/>
          <w:lang w:eastAsia="es-CO"/>
        </w:rPr>
        <w:instrText xml:space="preserve"> REF _Ref24620055 \r \h </w:instrText>
      </w:r>
      <w:r w:rsidRPr="00435191" w:rsidR="00DA459B">
        <w:rPr>
          <w:rFonts w:ascii="Arial" w:hAnsi="Arial" w:eastAsia="Arial" w:cs="Arial"/>
          <w:sz w:val="20"/>
          <w:szCs w:val="20"/>
          <w:lang w:eastAsia="es-CO"/>
        </w:rPr>
        <w:instrText xml:space="preserve"> \* MERGEFORMAT </w:instrText>
      </w:r>
      <w:r w:rsidRPr="00435191" w:rsidR="00E23664">
        <w:rPr>
          <w:rFonts w:ascii="Arial" w:hAnsi="Arial" w:eastAsia="Arial" w:cs="Arial"/>
          <w:sz w:val="20"/>
          <w:szCs w:val="20"/>
          <w:lang w:eastAsia="es-CO"/>
        </w:rPr>
      </w:r>
      <w:r w:rsidRPr="00435191" w:rsidR="00E23664">
        <w:rPr>
          <w:rFonts w:ascii="Arial" w:hAnsi="Arial" w:eastAsia="Arial" w:cs="Arial"/>
          <w:sz w:val="20"/>
          <w:szCs w:val="20"/>
          <w:lang w:eastAsia="es-CO"/>
        </w:rPr>
        <w:fldChar w:fldCharType="separate"/>
      </w:r>
      <w:r w:rsidR="00435191">
        <w:rPr>
          <w:rFonts w:ascii="Arial" w:hAnsi="Arial" w:eastAsia="Arial" w:cs="Arial"/>
          <w:sz w:val="20"/>
          <w:szCs w:val="20"/>
          <w:lang w:eastAsia="es-CO"/>
        </w:rPr>
        <w:t>2.3</w:t>
      </w:r>
      <w:r w:rsidRPr="00435191" w:rsidR="00E23664">
        <w:rPr>
          <w:rFonts w:ascii="Arial" w:hAnsi="Arial" w:eastAsia="Arial" w:cs="Arial"/>
          <w:sz w:val="20"/>
          <w:szCs w:val="20"/>
          <w:lang w:eastAsia="es-CO"/>
        </w:rPr>
        <w:fldChar w:fldCharType="end"/>
      </w:r>
      <w:r w:rsidRPr="00435191" w:rsidR="1E2DFD44">
        <w:rPr>
          <w:rFonts w:ascii="Arial" w:hAnsi="Arial" w:eastAsia="Arial" w:cs="Arial"/>
          <w:sz w:val="20"/>
          <w:szCs w:val="20"/>
          <w:lang w:eastAsia="es-CO"/>
        </w:rPr>
        <w:t xml:space="preserve"> </w:t>
      </w:r>
      <w:r w:rsidRPr="00435191" w:rsidR="3314F93A">
        <w:rPr>
          <w:rFonts w:ascii="Arial" w:hAnsi="Arial" w:eastAsia="Arial" w:cs="Arial"/>
          <w:sz w:val="20"/>
          <w:szCs w:val="20"/>
          <w:lang w:eastAsia="es-CO"/>
        </w:rPr>
        <w:t xml:space="preserve">del </w:t>
      </w:r>
      <w:r w:rsidR="00FB2CB6">
        <w:rPr>
          <w:rFonts w:ascii="Arial" w:hAnsi="Arial" w:eastAsia="Arial" w:cs="Arial"/>
          <w:sz w:val="20"/>
          <w:szCs w:val="20"/>
          <w:lang w:eastAsia="es-CO"/>
        </w:rPr>
        <w:t>p</w:t>
      </w:r>
      <w:r w:rsidRPr="00435191" w:rsidR="3314F93A">
        <w:rPr>
          <w:rFonts w:ascii="Arial" w:hAnsi="Arial" w:eastAsia="Arial" w:cs="Arial"/>
          <w:sz w:val="20"/>
          <w:szCs w:val="20"/>
          <w:lang w:eastAsia="es-CO"/>
        </w:rPr>
        <w:t xml:space="preserve">liego de </w:t>
      </w:r>
      <w:r w:rsidR="00FB2CB6">
        <w:rPr>
          <w:rFonts w:ascii="Arial" w:hAnsi="Arial" w:eastAsia="Arial" w:cs="Arial"/>
          <w:sz w:val="20"/>
          <w:szCs w:val="20"/>
          <w:lang w:eastAsia="es-CO"/>
        </w:rPr>
        <w:t>c</w:t>
      </w:r>
      <w:r w:rsidRPr="00435191" w:rsidR="3314F93A">
        <w:rPr>
          <w:rFonts w:ascii="Arial" w:hAnsi="Arial" w:eastAsia="Arial" w:cs="Arial"/>
          <w:sz w:val="20"/>
          <w:szCs w:val="20"/>
          <w:lang w:eastAsia="es-CO"/>
        </w:rPr>
        <w:t>ondiciones.</w:t>
      </w:r>
    </w:p>
    <w:p w:rsidRPr="00435191" w:rsidR="00ED4DF5" w:rsidP="00435191" w:rsidRDefault="00EC351A" w14:paraId="14ABB3AF" w14:textId="6C8D6CEB">
      <w:pPr>
        <w:pStyle w:val="Prrafodelista"/>
        <w:numPr>
          <w:ilvl w:val="0"/>
          <w:numId w:val="69"/>
        </w:numPr>
        <w:jc w:val="both"/>
        <w:rPr>
          <w:rFonts w:ascii="Arial" w:hAnsi="Arial" w:eastAsia="Arial" w:cs="Arial"/>
          <w:sz w:val="20"/>
          <w:szCs w:val="20"/>
          <w:lang w:eastAsia="es-CO"/>
        </w:rPr>
      </w:pPr>
      <w:bookmarkStart w:name="_Hlk516133682" w:id="236"/>
      <w:r w:rsidRPr="00435191">
        <w:rPr>
          <w:rFonts w:ascii="Arial" w:hAnsi="Arial" w:eastAsia="Arial" w:cs="Arial"/>
          <w:sz w:val="20"/>
          <w:szCs w:val="20"/>
          <w:lang w:eastAsia="es-CO"/>
        </w:rPr>
        <w:t>Que</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el</w:t>
      </w:r>
      <w:r w:rsidRPr="00435191" w:rsidR="002644ED">
        <w:rPr>
          <w:rFonts w:ascii="Arial" w:hAnsi="Arial" w:eastAsia="Arial" w:cs="Arial"/>
          <w:sz w:val="20"/>
          <w:szCs w:val="20"/>
          <w:lang w:eastAsia="es-CO"/>
        </w:rPr>
        <w:t xml:space="preserve"> </w:t>
      </w:r>
      <w:r w:rsidR="005F3489">
        <w:rPr>
          <w:rFonts w:ascii="Arial" w:hAnsi="Arial" w:eastAsia="Arial" w:cs="Arial"/>
          <w:sz w:val="20"/>
          <w:szCs w:val="20"/>
          <w:lang w:eastAsia="es-CO"/>
        </w:rPr>
        <w:t>p</w:t>
      </w:r>
      <w:r w:rsidRPr="00435191" w:rsidR="00E660CC">
        <w:rPr>
          <w:rFonts w:ascii="Arial" w:hAnsi="Arial" w:eastAsia="Arial" w:cs="Arial"/>
          <w:sz w:val="20"/>
          <w:szCs w:val="20"/>
          <w:lang w:eastAsia="es-CO"/>
        </w:rPr>
        <w:t>roponente</w:t>
      </w:r>
      <w:r w:rsidRPr="00435191" w:rsidR="00F33E9D">
        <w:rPr>
          <w:rFonts w:ascii="Arial" w:hAnsi="Arial" w:eastAsia="Arial" w:cs="Arial"/>
          <w:sz w:val="20"/>
          <w:szCs w:val="20"/>
          <w:lang w:eastAsia="es-CO"/>
        </w:rPr>
        <w:t xml:space="preserve"> adicione, </w:t>
      </w:r>
      <w:r w:rsidRPr="00435191" w:rsidR="00647931">
        <w:rPr>
          <w:rFonts w:ascii="Arial" w:hAnsi="Arial" w:eastAsia="Arial" w:cs="Arial"/>
          <w:sz w:val="20"/>
          <w:szCs w:val="20"/>
          <w:lang w:eastAsia="es-CO"/>
        </w:rPr>
        <w:t xml:space="preserve">suprima, cambie, </w:t>
      </w:r>
      <w:r w:rsidRPr="00435191" w:rsidR="0019143B">
        <w:rPr>
          <w:rFonts w:ascii="Arial" w:hAnsi="Arial" w:eastAsia="Arial" w:cs="Arial"/>
          <w:sz w:val="20"/>
          <w:szCs w:val="20"/>
          <w:lang w:eastAsia="es-CO"/>
        </w:rPr>
        <w:t xml:space="preserve">o </w:t>
      </w:r>
      <w:r w:rsidRPr="00435191" w:rsidR="00D94947">
        <w:rPr>
          <w:rFonts w:ascii="Arial" w:hAnsi="Arial" w:eastAsia="Arial" w:cs="Arial"/>
          <w:sz w:val="20"/>
          <w:szCs w:val="20"/>
          <w:lang w:eastAsia="es-CO"/>
        </w:rPr>
        <w:t xml:space="preserve">modifique </w:t>
      </w:r>
      <w:r w:rsidRPr="00435191" w:rsidR="00E56BBC">
        <w:rPr>
          <w:rFonts w:ascii="Arial" w:hAnsi="Arial" w:eastAsia="Arial" w:cs="Arial"/>
          <w:sz w:val="20"/>
          <w:szCs w:val="20"/>
          <w:lang w:eastAsia="es-CO"/>
        </w:rPr>
        <w:t xml:space="preserve">los </w:t>
      </w:r>
      <w:r w:rsidRPr="00435191" w:rsidR="0053713D">
        <w:rPr>
          <w:rFonts w:ascii="Arial" w:hAnsi="Arial" w:eastAsia="Arial" w:cs="Arial"/>
          <w:sz w:val="20"/>
          <w:szCs w:val="20"/>
          <w:lang w:eastAsia="es-CO"/>
        </w:rPr>
        <w:t xml:space="preserve">ítems, la descripción, </w:t>
      </w:r>
      <w:r w:rsidRPr="00435191" w:rsidR="008F7EC3">
        <w:rPr>
          <w:rFonts w:ascii="Arial" w:hAnsi="Arial" w:eastAsia="Arial" w:cs="Arial"/>
          <w:sz w:val="20"/>
          <w:szCs w:val="20"/>
          <w:lang w:eastAsia="es-CO"/>
        </w:rPr>
        <w:t xml:space="preserve">las especificaciones, el detalle, </w:t>
      </w:r>
      <w:r w:rsidRPr="00435191" w:rsidR="0053713D">
        <w:rPr>
          <w:rFonts w:ascii="Arial" w:hAnsi="Arial" w:eastAsia="Arial" w:cs="Arial"/>
          <w:sz w:val="20"/>
          <w:szCs w:val="20"/>
          <w:lang w:eastAsia="es-CO"/>
        </w:rPr>
        <w:t>las unidades o cantidades señaladas en el</w:t>
      </w:r>
      <w:r w:rsidRPr="00435191" w:rsidR="0055237F">
        <w:rPr>
          <w:rFonts w:ascii="Arial" w:hAnsi="Arial" w:eastAsia="Arial" w:cs="Arial"/>
          <w:sz w:val="20"/>
          <w:szCs w:val="20"/>
          <w:lang w:eastAsia="es-CO"/>
        </w:rPr>
        <w:t xml:space="preserve"> </w:t>
      </w:r>
      <w:r w:rsidR="005F3489">
        <w:rPr>
          <w:rFonts w:ascii="Arial" w:hAnsi="Arial" w:eastAsia="Arial" w:cs="Arial"/>
          <w:sz w:val="20"/>
          <w:szCs w:val="20"/>
          <w:lang w:eastAsia="es-CO"/>
        </w:rPr>
        <w:t>Formulario 1 – Formul</w:t>
      </w:r>
      <w:r w:rsidR="00B812BA">
        <w:rPr>
          <w:rFonts w:ascii="Arial" w:hAnsi="Arial" w:eastAsia="Arial" w:cs="Arial"/>
          <w:sz w:val="20"/>
          <w:szCs w:val="20"/>
          <w:lang w:eastAsia="es-CO"/>
        </w:rPr>
        <w:t>ario de Presupuesto Oficial</w:t>
      </w:r>
      <w:r w:rsidRPr="00435191" w:rsidR="001308F8">
        <w:rPr>
          <w:rFonts w:ascii="Arial" w:hAnsi="Arial" w:eastAsia="Arial" w:cs="Arial"/>
          <w:sz w:val="20"/>
          <w:szCs w:val="20"/>
          <w:lang w:eastAsia="es-CO"/>
        </w:rPr>
        <w:t>, de acuerdo con lo exigido por la entidad</w:t>
      </w:r>
      <w:r w:rsidRPr="00435191" w:rsidR="00643804">
        <w:rPr>
          <w:rFonts w:ascii="Arial" w:hAnsi="Arial" w:eastAsia="Arial" w:cs="Arial"/>
          <w:sz w:val="20"/>
          <w:szCs w:val="20"/>
          <w:lang w:eastAsia="es-CO"/>
        </w:rPr>
        <w:t xml:space="preserve">. </w:t>
      </w:r>
    </w:p>
    <w:p w:rsidRPr="00435191" w:rsidR="00944C69" w:rsidP="00BC69CA" w:rsidRDefault="00A47E0F" w14:paraId="693E05B5" w14:textId="6296F465">
      <w:pPr>
        <w:pStyle w:val="Prrafodelista"/>
        <w:numPr>
          <w:ilvl w:val="0"/>
          <w:numId w:val="69"/>
        </w:numPr>
        <w:jc w:val="both"/>
        <w:rPr>
          <w:rFonts w:ascii="Arial" w:hAnsi="Arial" w:eastAsia="Arial,Calibri" w:cs="Arial"/>
          <w:sz w:val="20"/>
          <w:szCs w:val="20"/>
          <w:lang w:eastAsia="es-CO"/>
        </w:rPr>
      </w:pPr>
      <w:r w:rsidRPr="00435191">
        <w:rPr>
          <w:rFonts w:ascii="Arial" w:hAnsi="Arial" w:eastAsia="Arial,Calibri" w:cs="Arial"/>
          <w:sz w:val="20"/>
          <w:szCs w:val="20"/>
          <w:highlight w:val="lightGray"/>
          <w:lang w:eastAsia="es-CO"/>
        </w:rPr>
        <w:t>[Esta causal aplica de acuerdo con la configuración de la oferta económica por parte de la entidad]</w:t>
      </w:r>
      <w:r w:rsidRPr="00435191">
        <w:rPr>
          <w:rFonts w:ascii="Arial" w:hAnsi="Arial" w:eastAsia="Arial" w:cs="Arial"/>
          <w:sz w:val="20"/>
          <w:szCs w:val="20"/>
          <w:lang w:eastAsia="es-CO"/>
        </w:rPr>
        <w:t xml:space="preserve"> </w:t>
      </w:r>
      <w:r w:rsidRPr="00435191" w:rsidR="00C16E37">
        <w:rPr>
          <w:rFonts w:ascii="Arial" w:hAnsi="Arial" w:eastAsia="Arial" w:cs="Arial"/>
          <w:sz w:val="20"/>
          <w:szCs w:val="20"/>
          <w:lang w:eastAsia="es-CO"/>
        </w:rPr>
        <w:t>No</w:t>
      </w:r>
      <w:r w:rsidRPr="00435191" w:rsidR="002644ED">
        <w:rPr>
          <w:rFonts w:ascii="Arial" w:hAnsi="Arial" w:eastAsia="Arial,Calibri" w:cs="Arial"/>
          <w:sz w:val="20"/>
          <w:szCs w:val="20"/>
          <w:lang w:eastAsia="es-CO"/>
        </w:rPr>
        <w:t xml:space="preserve"> </w:t>
      </w:r>
      <w:r w:rsidRPr="00435191" w:rsidR="00C16E37">
        <w:rPr>
          <w:rFonts w:ascii="Arial" w:hAnsi="Arial" w:eastAsia="Arial" w:cs="Arial"/>
          <w:sz w:val="20"/>
          <w:szCs w:val="20"/>
          <w:lang w:eastAsia="es-CO"/>
        </w:rPr>
        <w:t>discriminar</w:t>
      </w:r>
      <w:r w:rsidRPr="00435191" w:rsidR="002644ED">
        <w:rPr>
          <w:rFonts w:ascii="Arial" w:hAnsi="Arial" w:eastAsia="Arial,Calibri" w:cs="Arial"/>
          <w:sz w:val="20"/>
          <w:szCs w:val="20"/>
          <w:lang w:eastAsia="es-CO"/>
        </w:rPr>
        <w:t xml:space="preserve"> </w:t>
      </w:r>
      <w:r w:rsidRPr="00435191" w:rsidR="00C16E37">
        <w:rPr>
          <w:rFonts w:ascii="Arial" w:hAnsi="Arial" w:eastAsia="Arial" w:cs="Arial"/>
          <w:sz w:val="20"/>
          <w:szCs w:val="20"/>
          <w:lang w:eastAsia="es-CO"/>
        </w:rPr>
        <w:t>en</w:t>
      </w:r>
      <w:r w:rsidRPr="00435191" w:rsidR="002644ED">
        <w:rPr>
          <w:rFonts w:ascii="Arial" w:hAnsi="Arial" w:eastAsia="Arial,Calibri" w:cs="Arial"/>
          <w:sz w:val="20"/>
          <w:szCs w:val="20"/>
          <w:lang w:eastAsia="es-CO"/>
        </w:rPr>
        <w:t xml:space="preserve"> </w:t>
      </w:r>
      <w:r w:rsidRPr="00435191" w:rsidR="00C16E37">
        <w:rPr>
          <w:rFonts w:ascii="Arial" w:hAnsi="Arial" w:eastAsia="Arial" w:cs="Arial"/>
          <w:sz w:val="20"/>
          <w:szCs w:val="20"/>
          <w:lang w:eastAsia="es-CO"/>
        </w:rPr>
        <w:t>la</w:t>
      </w:r>
      <w:r w:rsidRPr="00435191" w:rsidR="002644ED">
        <w:rPr>
          <w:rFonts w:ascii="Arial" w:hAnsi="Arial" w:eastAsia="Arial,Calibri" w:cs="Arial"/>
          <w:sz w:val="20"/>
          <w:szCs w:val="20"/>
          <w:lang w:eastAsia="es-CO"/>
        </w:rPr>
        <w:t xml:space="preserve"> </w:t>
      </w:r>
      <w:r w:rsidRPr="00435191" w:rsidR="00C16E37">
        <w:rPr>
          <w:rFonts w:ascii="Arial" w:hAnsi="Arial" w:eastAsia="Arial" w:cs="Arial"/>
          <w:sz w:val="20"/>
          <w:szCs w:val="20"/>
          <w:lang w:eastAsia="es-CO"/>
        </w:rPr>
        <w:t>oferta</w:t>
      </w:r>
      <w:r w:rsidRPr="00435191" w:rsidR="002644ED">
        <w:rPr>
          <w:rFonts w:ascii="Arial" w:hAnsi="Arial" w:eastAsia="Arial,Calibri" w:cs="Arial"/>
          <w:sz w:val="20"/>
          <w:szCs w:val="20"/>
          <w:lang w:eastAsia="es-CO"/>
        </w:rPr>
        <w:t xml:space="preserve"> </w:t>
      </w:r>
      <w:r w:rsidRPr="00435191" w:rsidR="00C16E37">
        <w:rPr>
          <w:rFonts w:ascii="Arial" w:hAnsi="Arial" w:eastAsia="Arial" w:cs="Arial"/>
          <w:sz w:val="20"/>
          <w:szCs w:val="20"/>
          <w:lang w:eastAsia="es-CO"/>
        </w:rPr>
        <w:t>económica</w:t>
      </w:r>
      <w:r w:rsidRPr="00435191" w:rsidR="002644ED">
        <w:rPr>
          <w:rFonts w:ascii="Arial" w:hAnsi="Arial" w:eastAsia="Arial,Calibri" w:cs="Arial"/>
          <w:sz w:val="20"/>
          <w:szCs w:val="20"/>
          <w:lang w:eastAsia="es-CO"/>
        </w:rPr>
        <w:t xml:space="preserve"> </w:t>
      </w:r>
      <w:r w:rsidRPr="00435191" w:rsidR="00C16E37">
        <w:rPr>
          <w:rFonts w:ascii="Arial" w:hAnsi="Arial" w:eastAsia="Arial" w:cs="Arial"/>
          <w:sz w:val="20"/>
          <w:szCs w:val="20"/>
          <w:lang w:eastAsia="es-CO"/>
        </w:rPr>
        <w:t>el</w:t>
      </w:r>
      <w:r w:rsidRPr="00435191" w:rsidR="002644ED">
        <w:rPr>
          <w:rFonts w:ascii="Arial" w:hAnsi="Arial" w:eastAsia="Arial,Calibri" w:cs="Arial"/>
          <w:sz w:val="20"/>
          <w:szCs w:val="20"/>
          <w:lang w:eastAsia="es-CO"/>
        </w:rPr>
        <w:t xml:space="preserve"> </w:t>
      </w:r>
      <w:r w:rsidRPr="00435191" w:rsidR="00C16E37">
        <w:rPr>
          <w:rFonts w:ascii="Arial" w:hAnsi="Arial" w:eastAsia="Arial" w:cs="Arial"/>
          <w:sz w:val="20"/>
          <w:szCs w:val="20"/>
          <w:lang w:eastAsia="es-CO"/>
        </w:rPr>
        <w:t>porcentaje</w:t>
      </w:r>
      <w:r w:rsidRPr="00435191" w:rsidR="002644ED">
        <w:rPr>
          <w:rFonts w:ascii="Arial" w:hAnsi="Arial" w:eastAsia="Arial,Calibri" w:cs="Arial"/>
          <w:sz w:val="20"/>
          <w:szCs w:val="20"/>
          <w:lang w:eastAsia="es-CO"/>
        </w:rPr>
        <w:t xml:space="preserve"> </w:t>
      </w:r>
      <w:r w:rsidRPr="00435191" w:rsidR="00C16E37">
        <w:rPr>
          <w:rFonts w:ascii="Arial" w:hAnsi="Arial" w:eastAsia="Arial" w:cs="Arial"/>
          <w:sz w:val="20"/>
          <w:szCs w:val="20"/>
          <w:lang w:eastAsia="es-CO"/>
        </w:rPr>
        <w:t>de</w:t>
      </w:r>
      <w:r w:rsidRPr="00435191" w:rsidR="002644ED">
        <w:rPr>
          <w:rFonts w:ascii="Arial" w:hAnsi="Arial" w:eastAsia="Arial,Calibri" w:cs="Arial"/>
          <w:sz w:val="20"/>
          <w:szCs w:val="20"/>
          <w:lang w:eastAsia="es-CO"/>
        </w:rPr>
        <w:t xml:space="preserve"> </w:t>
      </w:r>
      <w:r w:rsidRPr="00435191" w:rsidR="00C16E37">
        <w:rPr>
          <w:rFonts w:ascii="Arial" w:hAnsi="Arial" w:eastAsia="Arial" w:cs="Arial"/>
          <w:sz w:val="20"/>
          <w:szCs w:val="20"/>
          <w:lang w:eastAsia="es-CO"/>
        </w:rPr>
        <w:t>AIU</w:t>
      </w:r>
      <w:r w:rsidRPr="00435191" w:rsidR="002644ED">
        <w:rPr>
          <w:rFonts w:ascii="Arial" w:hAnsi="Arial" w:eastAsia="Arial,Calibri" w:cs="Arial"/>
          <w:sz w:val="20"/>
          <w:szCs w:val="20"/>
          <w:lang w:eastAsia="es-CO"/>
        </w:rPr>
        <w:t xml:space="preserve"> </w:t>
      </w:r>
      <w:r w:rsidRPr="00435191" w:rsidR="00C16E37">
        <w:rPr>
          <w:rFonts w:ascii="Arial" w:hAnsi="Arial" w:eastAsia="Arial" w:cs="Arial"/>
          <w:sz w:val="20"/>
          <w:szCs w:val="20"/>
          <w:lang w:eastAsia="es-CO"/>
        </w:rPr>
        <w:t>en</w:t>
      </w:r>
      <w:r w:rsidRPr="00435191" w:rsidR="002644ED">
        <w:rPr>
          <w:rFonts w:ascii="Arial" w:hAnsi="Arial" w:eastAsia="Arial,Calibri" w:cs="Arial"/>
          <w:sz w:val="20"/>
          <w:szCs w:val="20"/>
          <w:lang w:eastAsia="es-CO"/>
        </w:rPr>
        <w:t xml:space="preserve"> </w:t>
      </w:r>
      <w:r w:rsidRPr="00435191" w:rsidR="00C16E37">
        <w:rPr>
          <w:rFonts w:ascii="Arial" w:hAnsi="Arial" w:eastAsia="Arial" w:cs="Arial"/>
          <w:sz w:val="20"/>
          <w:szCs w:val="20"/>
          <w:lang w:eastAsia="es-CO"/>
        </w:rPr>
        <w:t>la</w:t>
      </w:r>
      <w:r w:rsidRPr="00435191" w:rsidR="002644ED">
        <w:rPr>
          <w:rFonts w:ascii="Arial" w:hAnsi="Arial" w:eastAsia="Arial,Calibri" w:cs="Arial"/>
          <w:sz w:val="20"/>
          <w:szCs w:val="20"/>
          <w:lang w:eastAsia="es-CO"/>
        </w:rPr>
        <w:t xml:space="preserve"> </w:t>
      </w:r>
      <w:r w:rsidRPr="00435191" w:rsidR="00C16E37">
        <w:rPr>
          <w:rFonts w:ascii="Arial" w:hAnsi="Arial" w:eastAsia="Arial" w:cs="Arial"/>
          <w:sz w:val="20"/>
          <w:szCs w:val="20"/>
          <w:lang w:eastAsia="es-CO"/>
        </w:rPr>
        <w:t>forma</w:t>
      </w:r>
      <w:r w:rsidRPr="00435191" w:rsidR="002644ED">
        <w:rPr>
          <w:rFonts w:ascii="Arial" w:hAnsi="Arial" w:eastAsia="Arial,Calibri" w:cs="Arial"/>
          <w:sz w:val="20"/>
          <w:szCs w:val="20"/>
          <w:lang w:eastAsia="es-CO"/>
        </w:rPr>
        <w:t xml:space="preserve"> </w:t>
      </w:r>
      <w:r w:rsidRPr="00435191" w:rsidR="00C16E37">
        <w:rPr>
          <w:rFonts w:ascii="Arial" w:hAnsi="Arial" w:eastAsia="Arial" w:cs="Arial"/>
          <w:sz w:val="20"/>
          <w:szCs w:val="20"/>
          <w:lang w:eastAsia="es-CO"/>
        </w:rPr>
        <w:t>como</w:t>
      </w:r>
      <w:r w:rsidRPr="00435191" w:rsidR="002644ED">
        <w:rPr>
          <w:rFonts w:ascii="Arial" w:hAnsi="Arial" w:eastAsia="Arial,Calibri" w:cs="Arial"/>
          <w:sz w:val="20"/>
          <w:szCs w:val="20"/>
          <w:lang w:eastAsia="es-CO"/>
        </w:rPr>
        <w:t xml:space="preserve"> </w:t>
      </w:r>
      <w:r w:rsidRPr="00435191" w:rsidR="00C16E37">
        <w:rPr>
          <w:rFonts w:ascii="Arial" w:hAnsi="Arial" w:eastAsia="Arial" w:cs="Arial"/>
          <w:sz w:val="20"/>
          <w:szCs w:val="20"/>
          <w:lang w:eastAsia="es-CO"/>
        </w:rPr>
        <w:t>lo</w:t>
      </w:r>
      <w:r w:rsidRPr="00435191" w:rsidR="002644ED">
        <w:rPr>
          <w:rFonts w:ascii="Arial" w:hAnsi="Arial" w:eastAsia="Arial,Calibri" w:cs="Arial"/>
          <w:sz w:val="20"/>
          <w:szCs w:val="20"/>
          <w:lang w:eastAsia="es-CO"/>
        </w:rPr>
        <w:t xml:space="preserve"> </w:t>
      </w:r>
      <w:r w:rsidRPr="00435191" w:rsidR="00C16E37">
        <w:rPr>
          <w:rFonts w:ascii="Arial" w:hAnsi="Arial" w:eastAsia="Arial" w:cs="Arial"/>
          <w:sz w:val="20"/>
          <w:szCs w:val="20"/>
          <w:lang w:eastAsia="es-CO"/>
        </w:rPr>
        <w:t>establece</w:t>
      </w:r>
      <w:r w:rsidRPr="00435191" w:rsidR="002644ED">
        <w:rPr>
          <w:rFonts w:ascii="Arial" w:hAnsi="Arial" w:eastAsia="Arial,Calibri" w:cs="Arial"/>
          <w:sz w:val="20"/>
          <w:szCs w:val="20"/>
          <w:lang w:eastAsia="es-CO"/>
        </w:rPr>
        <w:t xml:space="preserve"> </w:t>
      </w:r>
      <w:r w:rsidRPr="00435191" w:rsidR="00C16E37">
        <w:rPr>
          <w:rFonts w:ascii="Arial" w:hAnsi="Arial" w:eastAsia="Arial" w:cs="Arial"/>
          <w:sz w:val="20"/>
          <w:szCs w:val="20"/>
          <w:lang w:eastAsia="es-CO"/>
        </w:rPr>
        <w:t>el</w:t>
      </w:r>
      <w:r w:rsidRPr="00435191" w:rsidR="002644ED">
        <w:rPr>
          <w:rFonts w:ascii="Arial" w:hAnsi="Arial" w:eastAsia="Arial,Calibri" w:cs="Arial"/>
          <w:sz w:val="20"/>
          <w:szCs w:val="20"/>
          <w:lang w:eastAsia="es-CO"/>
        </w:rPr>
        <w:t xml:space="preserve"> </w:t>
      </w:r>
      <w:r w:rsidR="00EB7646">
        <w:rPr>
          <w:rFonts w:ascii="Arial" w:hAnsi="Arial" w:eastAsia="Arial" w:cs="Arial"/>
          <w:sz w:val="20"/>
          <w:szCs w:val="20"/>
          <w:lang w:eastAsia="es-CO"/>
        </w:rPr>
        <w:t>p</w:t>
      </w:r>
      <w:r w:rsidRPr="00435191" w:rsidR="00C16E37">
        <w:rPr>
          <w:rFonts w:ascii="Arial" w:hAnsi="Arial" w:eastAsia="Arial" w:cs="Arial"/>
          <w:sz w:val="20"/>
          <w:szCs w:val="20"/>
          <w:lang w:eastAsia="es-CO"/>
        </w:rPr>
        <w:t>liego</w:t>
      </w:r>
      <w:r w:rsidRPr="00435191" w:rsidR="002644ED">
        <w:rPr>
          <w:rFonts w:ascii="Arial" w:hAnsi="Arial" w:eastAsia="Arial,Calibri" w:cs="Arial"/>
          <w:sz w:val="20"/>
          <w:szCs w:val="20"/>
          <w:lang w:eastAsia="es-CO"/>
        </w:rPr>
        <w:t xml:space="preserve"> </w:t>
      </w:r>
      <w:r w:rsidRPr="00435191" w:rsidR="00C16E37">
        <w:rPr>
          <w:rFonts w:ascii="Arial" w:hAnsi="Arial" w:eastAsia="Arial" w:cs="Arial"/>
          <w:sz w:val="20"/>
          <w:szCs w:val="20"/>
          <w:lang w:eastAsia="es-CO"/>
        </w:rPr>
        <w:t>de</w:t>
      </w:r>
      <w:r w:rsidRPr="00435191" w:rsidR="002644ED">
        <w:rPr>
          <w:rFonts w:ascii="Arial" w:hAnsi="Arial" w:eastAsia="Arial,Calibri" w:cs="Arial"/>
          <w:sz w:val="20"/>
          <w:szCs w:val="20"/>
          <w:lang w:eastAsia="es-CO"/>
        </w:rPr>
        <w:t xml:space="preserve"> </w:t>
      </w:r>
      <w:r w:rsidR="00EB7646">
        <w:rPr>
          <w:rFonts w:ascii="Arial" w:hAnsi="Arial" w:eastAsia="Arial" w:cs="Arial"/>
          <w:sz w:val="20"/>
          <w:szCs w:val="20"/>
          <w:lang w:eastAsia="es-CO"/>
        </w:rPr>
        <w:t>c</w:t>
      </w:r>
      <w:r w:rsidRPr="00435191" w:rsidR="00C16E37">
        <w:rPr>
          <w:rFonts w:ascii="Arial" w:hAnsi="Arial" w:eastAsia="Arial" w:cs="Arial"/>
          <w:sz w:val="20"/>
          <w:szCs w:val="20"/>
          <w:lang w:eastAsia="es-CO"/>
        </w:rPr>
        <w:t>ondiciones</w:t>
      </w:r>
      <w:r w:rsidRPr="00435191" w:rsidR="00397AE7">
        <w:rPr>
          <w:rFonts w:ascii="Arial" w:hAnsi="Arial" w:eastAsia="Arial" w:cs="Arial"/>
          <w:sz w:val="20"/>
          <w:szCs w:val="20"/>
          <w:lang w:eastAsia="es-CO"/>
        </w:rPr>
        <w:t xml:space="preserve"> y el </w:t>
      </w:r>
      <w:r w:rsidRPr="00845D94" w:rsidR="00D96886">
        <w:rPr>
          <w:rFonts w:ascii="Arial" w:hAnsi="Arial" w:cs="Arial"/>
          <w:sz w:val="20"/>
          <w:szCs w:val="20"/>
        </w:rPr>
        <w:fldChar w:fldCharType="begin"/>
      </w:r>
      <w:r w:rsidRPr="00435191" w:rsidR="00D96886">
        <w:rPr>
          <w:rFonts w:ascii="Arial" w:hAnsi="Arial" w:cs="Arial" w:eastAsiaTheme="minorHAnsi"/>
          <w:sz w:val="20"/>
          <w:szCs w:val="20"/>
          <w:lang w:eastAsia="es-CO"/>
        </w:rPr>
        <w:instrText xml:space="preserve"> REF _Ref508648916 \h </w:instrText>
      </w:r>
      <w:r w:rsidRPr="00435191" w:rsidR="00CA32D3">
        <w:rPr>
          <w:rFonts w:ascii="Arial" w:hAnsi="Arial" w:cs="Arial"/>
          <w:sz w:val="20"/>
          <w:szCs w:val="20"/>
        </w:rPr>
        <w:instrText xml:space="preserve"> \* MERGEFORMAT </w:instrText>
      </w:r>
      <w:r w:rsidRPr="00845D94" w:rsidR="00D96886">
        <w:rPr>
          <w:rFonts w:ascii="Arial" w:hAnsi="Arial" w:cs="Arial"/>
          <w:sz w:val="20"/>
          <w:szCs w:val="20"/>
        </w:rPr>
      </w:r>
      <w:r w:rsidRPr="00845D94" w:rsidR="00D96886">
        <w:rPr>
          <w:rFonts w:ascii="Arial" w:hAnsi="Arial" w:cs="Arial" w:eastAsiaTheme="minorHAnsi"/>
          <w:sz w:val="20"/>
          <w:szCs w:val="20"/>
          <w:lang w:eastAsia="es-CO"/>
        </w:rPr>
        <w:fldChar w:fldCharType="separate"/>
      </w:r>
      <w:r w:rsidRPr="00435191" w:rsidR="00435191">
        <w:rPr>
          <w:rFonts w:ascii="Arial" w:hAnsi="Arial" w:eastAsia="Arial" w:cs="Arial"/>
          <w:sz w:val="20"/>
          <w:szCs w:val="20"/>
        </w:rPr>
        <w:t>Formulario 1– Formulario de Presupuesto Oficial</w:t>
      </w:r>
      <w:r w:rsidRPr="00845D94" w:rsidR="00D96886">
        <w:rPr>
          <w:rFonts w:ascii="Arial" w:hAnsi="Arial" w:cs="Arial"/>
          <w:sz w:val="20"/>
          <w:szCs w:val="20"/>
        </w:rPr>
        <w:fldChar w:fldCharType="end"/>
      </w:r>
      <w:r w:rsidRPr="00435191" w:rsidR="008D2048">
        <w:rPr>
          <w:rFonts w:ascii="Arial" w:hAnsi="Arial" w:eastAsia="Arial,Calibri" w:cs="Arial"/>
          <w:sz w:val="20"/>
          <w:szCs w:val="20"/>
          <w:lang w:eastAsia="es-CO"/>
        </w:rPr>
        <w:t>.</w:t>
      </w:r>
    </w:p>
    <w:p w:rsidRPr="00435191" w:rsidR="00944C69" w:rsidP="00BC69CA" w:rsidRDefault="0673F612" w14:paraId="571EA6DB" w14:textId="03210502">
      <w:pPr>
        <w:pStyle w:val="Prrafodelista"/>
        <w:jc w:val="both"/>
        <w:rPr>
          <w:rFonts w:ascii="Arial" w:hAnsi="Arial" w:eastAsia="Arial,Calibri" w:cs="Arial"/>
          <w:sz w:val="20"/>
          <w:szCs w:val="20"/>
          <w:lang w:eastAsia="es-CO"/>
        </w:rPr>
      </w:pPr>
      <w:r w:rsidRPr="00435191">
        <w:rPr>
          <w:rFonts w:ascii="Arial" w:hAnsi="Arial" w:eastAsia="Arial,Calibri" w:cs="Arial"/>
          <w:sz w:val="20"/>
          <w:szCs w:val="20"/>
          <w:highlight w:val="lightGray"/>
          <w:lang w:eastAsia="es-CO"/>
        </w:rPr>
        <w:t>[</w:t>
      </w:r>
      <w:r w:rsidRPr="00435191" w:rsidR="6AC0FC95">
        <w:rPr>
          <w:rFonts w:ascii="Arial" w:hAnsi="Arial" w:eastAsia="Arial,Calibri" w:cs="Arial"/>
          <w:sz w:val="20"/>
          <w:szCs w:val="20"/>
          <w:highlight w:val="lightGray"/>
          <w:lang w:eastAsia="es-CO"/>
        </w:rPr>
        <w:t xml:space="preserve">Se entiende que el </w:t>
      </w:r>
      <w:r w:rsidR="000D4542">
        <w:rPr>
          <w:rFonts w:ascii="Arial" w:hAnsi="Arial" w:eastAsia="Arial,Calibri" w:cs="Arial"/>
          <w:sz w:val="20"/>
          <w:szCs w:val="20"/>
          <w:highlight w:val="lightGray"/>
          <w:lang w:eastAsia="es-CO"/>
        </w:rPr>
        <w:t>p</w:t>
      </w:r>
      <w:r w:rsidRPr="00435191" w:rsidR="00E660CC">
        <w:rPr>
          <w:rFonts w:ascii="Arial" w:hAnsi="Arial" w:eastAsia="Arial,Calibri" w:cs="Arial"/>
          <w:sz w:val="20"/>
          <w:szCs w:val="20"/>
          <w:highlight w:val="lightGray"/>
          <w:lang w:eastAsia="es-CO"/>
        </w:rPr>
        <w:t>roponente</w:t>
      </w:r>
      <w:r w:rsidRPr="00435191" w:rsidR="22C735BB">
        <w:rPr>
          <w:rFonts w:ascii="Arial" w:hAnsi="Arial" w:eastAsia="Arial,Calibri" w:cs="Arial"/>
          <w:sz w:val="20"/>
          <w:szCs w:val="20"/>
          <w:highlight w:val="lightGray"/>
          <w:lang w:eastAsia="es-CO"/>
        </w:rPr>
        <w:t xml:space="preserve"> discrimina en la oferta económica el porcentaje de AIU cuando señala el porcentaje (%) correspondiente a la A</w:t>
      </w:r>
      <w:r w:rsidRPr="00435191" w:rsidR="521F9901">
        <w:rPr>
          <w:rFonts w:ascii="Arial" w:hAnsi="Arial" w:eastAsia="Arial,Calibri" w:cs="Arial"/>
          <w:sz w:val="20"/>
          <w:szCs w:val="20"/>
          <w:highlight w:val="lightGray"/>
          <w:lang w:eastAsia="es-CO"/>
        </w:rPr>
        <w:t>dministración</w:t>
      </w:r>
      <w:r w:rsidRPr="00435191" w:rsidR="22C735BB">
        <w:rPr>
          <w:rFonts w:ascii="Arial" w:hAnsi="Arial" w:eastAsia="Arial,Calibri" w:cs="Arial"/>
          <w:sz w:val="20"/>
          <w:szCs w:val="20"/>
          <w:highlight w:val="lightGray"/>
          <w:lang w:eastAsia="es-CO"/>
        </w:rPr>
        <w:t>, l</w:t>
      </w:r>
      <w:r w:rsidRPr="00435191" w:rsidR="521F9901">
        <w:rPr>
          <w:rFonts w:ascii="Arial" w:hAnsi="Arial" w:eastAsia="Arial,Calibri" w:cs="Arial"/>
          <w:sz w:val="20"/>
          <w:szCs w:val="20"/>
          <w:highlight w:val="lightGray"/>
          <w:lang w:eastAsia="es-CO"/>
        </w:rPr>
        <w:t>os</w:t>
      </w:r>
      <w:r w:rsidRPr="00435191" w:rsidR="22C735BB">
        <w:rPr>
          <w:rFonts w:ascii="Arial" w:hAnsi="Arial" w:eastAsia="Arial,Calibri" w:cs="Arial"/>
          <w:sz w:val="20"/>
          <w:szCs w:val="20"/>
          <w:highlight w:val="lightGray"/>
          <w:lang w:eastAsia="es-CO"/>
        </w:rPr>
        <w:t xml:space="preserve"> I</w:t>
      </w:r>
      <w:r w:rsidRPr="00435191" w:rsidR="521F9901">
        <w:rPr>
          <w:rFonts w:ascii="Arial" w:hAnsi="Arial" w:eastAsia="Arial,Calibri" w:cs="Arial"/>
          <w:sz w:val="20"/>
          <w:szCs w:val="20"/>
          <w:highlight w:val="lightGray"/>
          <w:lang w:eastAsia="es-CO"/>
        </w:rPr>
        <w:t>mprevistos</w:t>
      </w:r>
      <w:r w:rsidRPr="00435191" w:rsidR="22C735BB">
        <w:rPr>
          <w:rFonts w:ascii="Arial" w:hAnsi="Arial" w:eastAsia="Arial,Calibri" w:cs="Arial"/>
          <w:sz w:val="20"/>
          <w:szCs w:val="20"/>
          <w:highlight w:val="lightGray"/>
          <w:lang w:eastAsia="es-CO"/>
        </w:rPr>
        <w:t xml:space="preserve"> y la U</w:t>
      </w:r>
      <w:r w:rsidRPr="00435191" w:rsidR="521F9901">
        <w:rPr>
          <w:rFonts w:ascii="Arial" w:hAnsi="Arial" w:eastAsia="Arial,Calibri" w:cs="Arial"/>
          <w:sz w:val="20"/>
          <w:szCs w:val="20"/>
          <w:highlight w:val="lightGray"/>
          <w:lang w:eastAsia="es-CO"/>
        </w:rPr>
        <w:t>tilidad</w:t>
      </w:r>
      <w:r w:rsidRPr="00435191" w:rsidR="19388A01">
        <w:rPr>
          <w:rFonts w:ascii="Arial" w:hAnsi="Arial" w:eastAsia="Arial,Calibri" w:cs="Arial"/>
          <w:sz w:val="20"/>
          <w:szCs w:val="20"/>
          <w:highlight w:val="lightGray"/>
          <w:lang w:eastAsia="es-CO"/>
        </w:rPr>
        <w:t>. En ningún caso</w:t>
      </w:r>
      <w:r w:rsidRPr="00435191" w:rsidR="54093F1D">
        <w:rPr>
          <w:rFonts w:ascii="Arial" w:hAnsi="Arial" w:eastAsia="Arial,Calibri" w:cs="Arial"/>
          <w:sz w:val="20"/>
          <w:szCs w:val="20"/>
          <w:highlight w:val="lightGray"/>
          <w:lang w:eastAsia="es-CO"/>
        </w:rPr>
        <w:t xml:space="preserve"> la </w:t>
      </w:r>
      <w:r w:rsidR="000D4542">
        <w:rPr>
          <w:rFonts w:ascii="Arial" w:hAnsi="Arial" w:eastAsia="Arial,Calibri" w:cs="Arial"/>
          <w:sz w:val="20"/>
          <w:szCs w:val="20"/>
          <w:highlight w:val="lightGray"/>
          <w:lang w:eastAsia="es-CO"/>
        </w:rPr>
        <w:t>e</w:t>
      </w:r>
      <w:r w:rsidRPr="00435191" w:rsidR="54093F1D">
        <w:rPr>
          <w:rFonts w:ascii="Arial" w:hAnsi="Arial" w:eastAsia="Arial,Calibri" w:cs="Arial"/>
          <w:sz w:val="20"/>
          <w:szCs w:val="20"/>
          <w:highlight w:val="lightGray"/>
          <w:lang w:eastAsia="es-CO"/>
        </w:rPr>
        <w:t xml:space="preserve">ntidad </w:t>
      </w:r>
      <w:r w:rsidRPr="00435191" w:rsidR="0BEB3551">
        <w:rPr>
          <w:rFonts w:ascii="Arial" w:hAnsi="Arial" w:eastAsia="Arial,Calibri" w:cs="Arial"/>
          <w:sz w:val="20"/>
          <w:szCs w:val="20"/>
          <w:highlight w:val="lightGray"/>
          <w:lang w:eastAsia="es-CO"/>
        </w:rPr>
        <w:t>rechazar</w:t>
      </w:r>
      <w:r w:rsidRPr="00435191" w:rsidR="35E97CF5">
        <w:rPr>
          <w:rFonts w:ascii="Arial" w:hAnsi="Arial" w:eastAsia="Arial,Calibri" w:cs="Arial"/>
          <w:sz w:val="20"/>
          <w:szCs w:val="20"/>
          <w:highlight w:val="lightGray"/>
          <w:lang w:eastAsia="es-CO"/>
        </w:rPr>
        <w:t>á</w:t>
      </w:r>
      <w:r w:rsidRPr="00435191" w:rsidR="0BEB3551">
        <w:rPr>
          <w:rFonts w:ascii="Arial" w:hAnsi="Arial" w:eastAsia="Arial,Calibri" w:cs="Arial"/>
          <w:sz w:val="20"/>
          <w:szCs w:val="20"/>
          <w:highlight w:val="lightGray"/>
          <w:lang w:eastAsia="es-CO"/>
        </w:rPr>
        <w:t xml:space="preserve"> la oferta por no presentar</w:t>
      </w:r>
      <w:r w:rsidRPr="00435191" w:rsidR="54093F1D">
        <w:rPr>
          <w:rFonts w:ascii="Arial" w:hAnsi="Arial" w:eastAsia="Arial,Calibri" w:cs="Arial"/>
          <w:sz w:val="20"/>
          <w:szCs w:val="20"/>
          <w:highlight w:val="lightGray"/>
          <w:lang w:eastAsia="es-CO"/>
        </w:rPr>
        <w:t xml:space="preserve"> el desglose del AIU</w:t>
      </w:r>
      <w:r w:rsidRPr="00435191" w:rsidR="6AC0FC95">
        <w:rPr>
          <w:rFonts w:ascii="Arial" w:hAnsi="Arial" w:eastAsia="Arial,Calibri" w:cs="Arial"/>
          <w:sz w:val="20"/>
          <w:szCs w:val="20"/>
          <w:highlight w:val="lightGray"/>
          <w:lang w:eastAsia="es-CO"/>
        </w:rPr>
        <w:t>]</w:t>
      </w:r>
    </w:p>
    <w:p w:rsidRPr="00435191" w:rsidR="00C16E37" w:rsidP="00BC69CA" w:rsidRDefault="57C2C984" w14:paraId="33CC3A47" w14:textId="4F2D6DFD">
      <w:pPr>
        <w:pStyle w:val="Prrafodelista"/>
        <w:numPr>
          <w:ilvl w:val="0"/>
          <w:numId w:val="69"/>
        </w:numPr>
        <w:jc w:val="both"/>
        <w:rPr>
          <w:rFonts w:ascii="Arial" w:hAnsi="Arial" w:eastAsia="Arial,Calibri" w:cs="Arial"/>
          <w:sz w:val="20"/>
          <w:szCs w:val="20"/>
          <w:lang w:eastAsia="es-CO"/>
        </w:rPr>
      </w:pPr>
      <w:bookmarkStart w:name="_Hlk511139359" w:id="237"/>
      <w:r w:rsidRPr="00435191">
        <w:rPr>
          <w:rFonts w:ascii="Arial" w:hAnsi="Arial" w:eastAsia="Arial" w:cs="Arial"/>
          <w:sz w:val="20"/>
          <w:szCs w:val="20"/>
          <w:lang w:eastAsia="es-CO"/>
        </w:rPr>
        <w:t>Ofrecer</w:t>
      </w:r>
      <w:r w:rsidRPr="00435191" w:rsidR="5CB7BD9D">
        <w:rPr>
          <w:rFonts w:ascii="Arial" w:hAnsi="Arial" w:eastAsia="Arial,Calibri" w:cs="Arial"/>
          <w:sz w:val="20"/>
          <w:szCs w:val="20"/>
          <w:lang w:eastAsia="es-CO"/>
        </w:rPr>
        <w:t xml:space="preserve"> </w:t>
      </w:r>
      <w:r w:rsidRPr="00435191">
        <w:rPr>
          <w:rFonts w:ascii="Arial" w:hAnsi="Arial" w:eastAsia="Arial" w:cs="Arial"/>
          <w:sz w:val="20"/>
          <w:szCs w:val="20"/>
          <w:lang w:eastAsia="es-CO"/>
        </w:rPr>
        <w:t>como</w:t>
      </w:r>
      <w:r w:rsidRPr="00435191" w:rsidR="5CB7BD9D">
        <w:rPr>
          <w:rFonts w:ascii="Arial" w:hAnsi="Arial" w:eastAsia="Arial,Calibri" w:cs="Arial"/>
          <w:sz w:val="20"/>
          <w:szCs w:val="20"/>
          <w:lang w:eastAsia="es-CO"/>
        </w:rPr>
        <w:t xml:space="preserve"> </w:t>
      </w:r>
      <w:r w:rsidRPr="00435191">
        <w:rPr>
          <w:rFonts w:ascii="Arial" w:hAnsi="Arial" w:eastAsia="Arial" w:cs="Arial"/>
          <w:sz w:val="20"/>
          <w:szCs w:val="20"/>
          <w:lang w:eastAsia="es-CO"/>
        </w:rPr>
        <w:t>AIU</w:t>
      </w:r>
      <w:r w:rsidRPr="00435191" w:rsidR="5CB7BD9D">
        <w:rPr>
          <w:rFonts w:ascii="Arial" w:hAnsi="Arial" w:eastAsia="Arial,Calibri" w:cs="Arial"/>
          <w:sz w:val="20"/>
          <w:szCs w:val="20"/>
          <w:lang w:eastAsia="es-CO"/>
        </w:rPr>
        <w:t xml:space="preserve"> </w:t>
      </w:r>
      <w:r w:rsidRPr="00435191">
        <w:rPr>
          <w:rFonts w:ascii="Arial" w:hAnsi="Arial" w:eastAsia="Arial" w:cs="Arial"/>
          <w:sz w:val="20"/>
          <w:szCs w:val="20"/>
          <w:lang w:eastAsia="es-CO"/>
        </w:rPr>
        <w:t>un</w:t>
      </w:r>
      <w:r w:rsidRPr="00435191" w:rsidR="5CB7BD9D">
        <w:rPr>
          <w:rFonts w:ascii="Arial" w:hAnsi="Arial" w:eastAsia="Arial,Calibri" w:cs="Arial"/>
          <w:sz w:val="20"/>
          <w:szCs w:val="20"/>
          <w:lang w:eastAsia="es-CO"/>
        </w:rPr>
        <w:t xml:space="preserve"> </w:t>
      </w:r>
      <w:r w:rsidRPr="00435191">
        <w:rPr>
          <w:rFonts w:ascii="Arial" w:hAnsi="Arial" w:eastAsia="Arial" w:cs="Arial"/>
          <w:sz w:val="20"/>
          <w:szCs w:val="20"/>
          <w:lang w:eastAsia="es-CO"/>
        </w:rPr>
        <w:t>porcentaje</w:t>
      </w:r>
      <w:r w:rsidRPr="00435191" w:rsidR="19E69547">
        <w:rPr>
          <w:rFonts w:ascii="Arial" w:hAnsi="Arial" w:eastAsia="Arial" w:cs="Arial"/>
          <w:sz w:val="20"/>
          <w:szCs w:val="20"/>
          <w:lang w:eastAsia="es-CO"/>
        </w:rPr>
        <w:t xml:space="preserve"> </w:t>
      </w:r>
      <w:r w:rsidRPr="00435191" w:rsidR="509034CE">
        <w:rPr>
          <w:rFonts w:ascii="Arial" w:hAnsi="Arial" w:eastAsia="Arial" w:cs="Arial"/>
          <w:sz w:val="20"/>
          <w:szCs w:val="20"/>
          <w:lang w:eastAsia="es-CO"/>
        </w:rPr>
        <w:t>cuya sumatoria sea</w:t>
      </w:r>
      <w:r w:rsidRPr="00435191" w:rsidR="5CB7BD9D">
        <w:rPr>
          <w:rFonts w:ascii="Arial" w:hAnsi="Arial" w:eastAsia="Arial" w:cs="Arial"/>
          <w:sz w:val="20"/>
          <w:szCs w:val="20"/>
          <w:lang w:eastAsia="es-CO"/>
        </w:rPr>
        <w:t xml:space="preserve"> </w:t>
      </w:r>
      <w:r w:rsidRPr="00435191" w:rsidR="27883A95">
        <w:rPr>
          <w:rFonts w:ascii="Arial" w:hAnsi="Arial" w:eastAsia="Arial" w:cs="Arial"/>
          <w:sz w:val="20"/>
          <w:szCs w:val="20"/>
          <w:lang w:eastAsia="es-CO"/>
        </w:rPr>
        <w:t>superior al</w:t>
      </w:r>
      <w:r w:rsidRPr="00435191" w:rsidR="68449EA5">
        <w:rPr>
          <w:rFonts w:ascii="Arial" w:hAnsi="Arial" w:eastAsia="Arial" w:cs="Arial"/>
          <w:sz w:val="20"/>
          <w:szCs w:val="20"/>
          <w:lang w:eastAsia="es-CO"/>
        </w:rPr>
        <w:t xml:space="preserve"> establecido por la </w:t>
      </w:r>
      <w:r w:rsidR="009D7FB2">
        <w:rPr>
          <w:rFonts w:ascii="Arial" w:hAnsi="Arial" w:eastAsia="Arial" w:cs="Arial"/>
          <w:sz w:val="20"/>
          <w:szCs w:val="20"/>
          <w:lang w:eastAsia="es-CO"/>
        </w:rPr>
        <w:t>e</w:t>
      </w:r>
      <w:r w:rsidRPr="00435191" w:rsidR="68449EA5">
        <w:rPr>
          <w:rFonts w:ascii="Arial" w:hAnsi="Arial" w:eastAsia="Arial" w:cs="Arial"/>
          <w:sz w:val="20"/>
          <w:szCs w:val="20"/>
          <w:lang w:eastAsia="es-CO"/>
        </w:rPr>
        <w:t xml:space="preserve">ntidad en </w:t>
      </w:r>
      <w:r w:rsidRPr="00435191" w:rsidR="7AFE00D5">
        <w:rPr>
          <w:rFonts w:ascii="Arial" w:hAnsi="Arial" w:eastAsia="Arial" w:cs="Arial"/>
          <w:sz w:val="20"/>
          <w:szCs w:val="20"/>
          <w:lang w:eastAsia="es-CO"/>
        </w:rPr>
        <w:t>el</w:t>
      </w:r>
      <w:r w:rsidR="00FE51F0">
        <w:rPr>
          <w:rFonts w:ascii="Arial" w:hAnsi="Arial" w:eastAsia="Arial" w:cs="Arial"/>
          <w:sz w:val="20"/>
          <w:szCs w:val="20"/>
          <w:lang w:eastAsia="es-CO"/>
        </w:rPr>
        <w:t xml:space="preserve"> Formulario 1 – Formulario de presupuesto oficial. </w:t>
      </w:r>
    </w:p>
    <w:bookmarkEnd w:id="237"/>
    <w:p w:rsidRPr="00435191" w:rsidR="00141220" w:rsidP="00BC69CA" w:rsidRDefault="4A7941C1" w14:paraId="7D6240B4" w14:textId="20553A85">
      <w:pPr>
        <w:pStyle w:val="Prrafodelista"/>
        <w:numPr>
          <w:ilvl w:val="0"/>
          <w:numId w:val="69"/>
        </w:numPr>
        <w:jc w:val="both"/>
        <w:rPr>
          <w:rFonts w:ascii="Arial" w:hAnsi="Arial" w:eastAsia="Arial,Calibri" w:cs="Arial"/>
          <w:sz w:val="20"/>
          <w:szCs w:val="20"/>
          <w:lang w:eastAsia="es-CO"/>
        </w:rPr>
      </w:pPr>
      <w:r w:rsidRPr="00435191">
        <w:rPr>
          <w:rFonts w:ascii="Arial" w:hAnsi="Arial" w:eastAsia="Arial" w:cs="Arial"/>
          <w:sz w:val="20"/>
          <w:szCs w:val="20"/>
          <w:lang w:eastAsia="es-CO"/>
        </w:rPr>
        <w:t>Cuando</w:t>
      </w:r>
      <w:r w:rsidRPr="00435191" w:rsidR="5CB7BD9D">
        <w:rPr>
          <w:rFonts w:ascii="Arial" w:hAnsi="Arial" w:eastAsia="Arial,Calibri" w:cs="Arial"/>
          <w:sz w:val="20"/>
          <w:szCs w:val="20"/>
          <w:lang w:eastAsia="es-CO"/>
        </w:rPr>
        <w:t xml:space="preserve"> </w:t>
      </w:r>
      <w:r w:rsidRPr="00435191">
        <w:rPr>
          <w:rFonts w:ascii="Arial" w:hAnsi="Arial" w:eastAsia="Arial" w:cs="Arial"/>
          <w:sz w:val="20"/>
          <w:szCs w:val="20"/>
          <w:lang w:eastAsia="es-CO"/>
        </w:rPr>
        <w:t>se</w:t>
      </w:r>
      <w:r w:rsidRPr="00435191" w:rsidR="5CB7BD9D">
        <w:rPr>
          <w:rFonts w:ascii="Arial" w:hAnsi="Arial" w:eastAsia="Arial,Calibri" w:cs="Arial"/>
          <w:sz w:val="20"/>
          <w:szCs w:val="20"/>
          <w:lang w:eastAsia="es-CO"/>
        </w:rPr>
        <w:t xml:space="preserve"> </w:t>
      </w:r>
      <w:r w:rsidRPr="00435191">
        <w:rPr>
          <w:rFonts w:ascii="Arial" w:hAnsi="Arial" w:eastAsia="Arial" w:cs="Arial"/>
          <w:sz w:val="20"/>
          <w:szCs w:val="20"/>
          <w:lang w:eastAsia="es-CO"/>
        </w:rPr>
        <w:t>presente</w:t>
      </w:r>
      <w:r w:rsidRPr="00435191" w:rsidR="5CB7BD9D">
        <w:rPr>
          <w:rFonts w:ascii="Arial" w:hAnsi="Arial" w:eastAsia="Arial,Calibri" w:cs="Arial"/>
          <w:sz w:val="20"/>
          <w:szCs w:val="20"/>
          <w:lang w:eastAsia="es-CO"/>
        </w:rPr>
        <w:t xml:space="preserve"> </w:t>
      </w:r>
      <w:r w:rsidRPr="00435191">
        <w:rPr>
          <w:rFonts w:ascii="Arial" w:hAnsi="Arial" w:eastAsia="Arial" w:cs="Arial"/>
          <w:sz w:val="20"/>
          <w:szCs w:val="20"/>
          <w:lang w:eastAsia="es-CO"/>
        </w:rPr>
        <w:t>propuesta</w:t>
      </w:r>
      <w:r w:rsidRPr="00435191" w:rsidR="5CB7BD9D">
        <w:rPr>
          <w:rFonts w:ascii="Arial" w:hAnsi="Arial" w:eastAsia="Arial,Calibri" w:cs="Arial"/>
          <w:sz w:val="20"/>
          <w:szCs w:val="20"/>
          <w:lang w:eastAsia="es-CO"/>
        </w:rPr>
        <w:t xml:space="preserve"> </w:t>
      </w:r>
      <w:r w:rsidRPr="00435191">
        <w:rPr>
          <w:rFonts w:ascii="Arial" w:hAnsi="Arial" w:eastAsia="Arial" w:cs="Arial"/>
          <w:sz w:val="20"/>
          <w:szCs w:val="20"/>
          <w:lang w:eastAsia="es-CO"/>
        </w:rPr>
        <w:t>condicionada</w:t>
      </w:r>
      <w:r w:rsidRPr="00435191" w:rsidR="5CB7BD9D">
        <w:rPr>
          <w:rFonts w:ascii="Arial" w:hAnsi="Arial" w:eastAsia="Arial,Calibri" w:cs="Arial"/>
          <w:sz w:val="20"/>
          <w:szCs w:val="20"/>
          <w:lang w:eastAsia="es-CO"/>
        </w:rPr>
        <w:t xml:space="preserve"> </w:t>
      </w:r>
      <w:r w:rsidRPr="00435191">
        <w:rPr>
          <w:rFonts w:ascii="Arial" w:hAnsi="Arial" w:eastAsia="Arial" w:cs="Arial"/>
          <w:sz w:val="20"/>
          <w:szCs w:val="20"/>
          <w:lang w:eastAsia="es-CO"/>
        </w:rPr>
        <w:t>para</w:t>
      </w:r>
      <w:r w:rsidRPr="00435191" w:rsidR="5CB7BD9D">
        <w:rPr>
          <w:rFonts w:ascii="Arial" w:hAnsi="Arial" w:eastAsia="Arial,Calibri" w:cs="Arial"/>
          <w:sz w:val="20"/>
          <w:szCs w:val="20"/>
          <w:lang w:eastAsia="es-CO"/>
        </w:rPr>
        <w:t xml:space="preserve"> </w:t>
      </w:r>
      <w:r w:rsidRPr="00435191">
        <w:rPr>
          <w:rFonts w:ascii="Arial" w:hAnsi="Arial" w:eastAsia="Arial" w:cs="Arial"/>
          <w:sz w:val="20"/>
          <w:szCs w:val="20"/>
          <w:lang w:eastAsia="es-CO"/>
        </w:rPr>
        <w:t>la</w:t>
      </w:r>
      <w:r w:rsidRPr="00435191" w:rsidR="5CB7BD9D">
        <w:rPr>
          <w:rFonts w:ascii="Arial" w:hAnsi="Arial" w:eastAsia="Arial,Calibri" w:cs="Arial"/>
          <w:sz w:val="20"/>
          <w:szCs w:val="20"/>
          <w:lang w:eastAsia="es-CO"/>
        </w:rPr>
        <w:t xml:space="preserve"> </w:t>
      </w:r>
      <w:r w:rsidRPr="00435191">
        <w:rPr>
          <w:rFonts w:ascii="Arial" w:hAnsi="Arial" w:eastAsia="Arial" w:cs="Arial"/>
          <w:sz w:val="20"/>
          <w:szCs w:val="20"/>
          <w:lang w:eastAsia="es-CO"/>
        </w:rPr>
        <w:t>adjudicación</w:t>
      </w:r>
      <w:r w:rsidRPr="00435191" w:rsidR="5CB7BD9D">
        <w:rPr>
          <w:rFonts w:ascii="Arial" w:hAnsi="Arial" w:eastAsia="Arial,Calibri" w:cs="Arial"/>
          <w:sz w:val="20"/>
          <w:szCs w:val="20"/>
          <w:lang w:eastAsia="es-CO"/>
        </w:rPr>
        <w:t xml:space="preserve"> </w:t>
      </w:r>
      <w:r w:rsidRPr="00435191">
        <w:rPr>
          <w:rFonts w:ascii="Arial" w:hAnsi="Arial" w:eastAsia="Arial" w:cs="Arial"/>
          <w:sz w:val="20"/>
          <w:szCs w:val="20"/>
          <w:lang w:eastAsia="es-CO"/>
        </w:rPr>
        <w:t>del</w:t>
      </w:r>
      <w:r w:rsidRPr="00435191" w:rsidR="5CB7BD9D">
        <w:rPr>
          <w:rFonts w:ascii="Arial" w:hAnsi="Arial" w:eastAsia="Arial,Calibri" w:cs="Arial"/>
          <w:sz w:val="20"/>
          <w:szCs w:val="20"/>
          <w:lang w:eastAsia="es-CO"/>
        </w:rPr>
        <w:t xml:space="preserve"> </w:t>
      </w:r>
      <w:r w:rsidRPr="00435191">
        <w:rPr>
          <w:rFonts w:ascii="Arial" w:hAnsi="Arial" w:eastAsia="Arial" w:cs="Arial"/>
          <w:sz w:val="20"/>
          <w:szCs w:val="20"/>
          <w:lang w:eastAsia="es-CO"/>
        </w:rPr>
        <w:t>contrato.</w:t>
      </w:r>
    </w:p>
    <w:p w:rsidRPr="00435191" w:rsidR="00906186" w:rsidP="00BC69CA" w:rsidRDefault="61C202C8" w14:paraId="19EDE15E" w14:textId="01663E74">
      <w:pPr>
        <w:pStyle w:val="Prrafodelista"/>
        <w:numPr>
          <w:ilvl w:val="0"/>
          <w:numId w:val="69"/>
        </w:numPr>
        <w:jc w:val="both"/>
        <w:rPr>
          <w:rFonts w:ascii="Arial" w:hAnsi="Arial" w:eastAsia="Arial" w:cs="Arial"/>
          <w:sz w:val="20"/>
          <w:szCs w:val="20"/>
          <w:lang w:eastAsia="es-CO"/>
        </w:rPr>
      </w:pPr>
      <w:r w:rsidRPr="00435191">
        <w:rPr>
          <w:rFonts w:ascii="Arial" w:hAnsi="Arial" w:eastAsia="Arial" w:cs="Arial"/>
          <w:sz w:val="20"/>
          <w:szCs w:val="20"/>
          <w:lang w:eastAsia="es-CO"/>
        </w:rPr>
        <w:t>Presentar la oferta extemporáneamente.</w:t>
      </w:r>
    </w:p>
    <w:p w:rsidRPr="00435191" w:rsidR="00311266" w:rsidP="00BC69CA" w:rsidRDefault="6E889917" w14:paraId="7015D8F4" w14:textId="3147BB14">
      <w:pPr>
        <w:pStyle w:val="Prrafodelista"/>
        <w:numPr>
          <w:ilvl w:val="0"/>
          <w:numId w:val="69"/>
        </w:numPr>
        <w:jc w:val="both"/>
        <w:rPr>
          <w:rFonts w:ascii="Arial" w:hAnsi="Arial" w:eastAsia="Arial" w:cs="Arial"/>
          <w:sz w:val="20"/>
          <w:szCs w:val="20"/>
          <w:lang w:eastAsia="es-CO"/>
        </w:rPr>
      </w:pPr>
      <w:r w:rsidRPr="00435191">
        <w:rPr>
          <w:rFonts w:ascii="Arial" w:hAnsi="Arial" w:eastAsia="Arial" w:cs="Arial"/>
          <w:sz w:val="20"/>
          <w:szCs w:val="20"/>
          <w:lang w:eastAsia="es-CO"/>
        </w:rPr>
        <w:t>No presentar oferta económica.</w:t>
      </w:r>
    </w:p>
    <w:p w:rsidRPr="00435191" w:rsidR="00941C3D" w:rsidP="00BC69CA" w:rsidRDefault="1285EF14" w14:paraId="181CC89C" w14:textId="193CB636">
      <w:pPr>
        <w:pStyle w:val="Prrafodelista"/>
        <w:numPr>
          <w:ilvl w:val="0"/>
          <w:numId w:val="69"/>
        </w:numPr>
        <w:jc w:val="both"/>
        <w:rPr>
          <w:rFonts w:ascii="Arial" w:hAnsi="Arial" w:eastAsia="Arial,Calibri" w:cs="Arial"/>
          <w:sz w:val="20"/>
          <w:szCs w:val="20"/>
          <w:lang w:eastAsia="es-CO"/>
        </w:rPr>
      </w:pPr>
      <w:r w:rsidRPr="00435191">
        <w:rPr>
          <w:rFonts w:ascii="Arial" w:hAnsi="Arial" w:eastAsia="Arial" w:cs="Arial"/>
          <w:sz w:val="20"/>
          <w:szCs w:val="20"/>
          <w:lang w:eastAsia="es-CO"/>
        </w:rPr>
        <w:t xml:space="preserve">Entregar la información de la propuesta </w:t>
      </w:r>
      <w:r w:rsidRPr="00435191" w:rsidR="2E270236">
        <w:rPr>
          <w:rFonts w:ascii="Arial" w:hAnsi="Arial" w:eastAsia="Arial" w:cs="Arial"/>
          <w:sz w:val="20"/>
          <w:szCs w:val="20"/>
          <w:lang w:eastAsia="es-CO"/>
        </w:rPr>
        <w:t xml:space="preserve">económica </w:t>
      </w:r>
      <w:r w:rsidRPr="00435191">
        <w:rPr>
          <w:rFonts w:ascii="Arial" w:hAnsi="Arial" w:eastAsia="Arial" w:cs="Arial"/>
          <w:sz w:val="20"/>
          <w:szCs w:val="20"/>
          <w:lang w:eastAsia="es-CO"/>
        </w:rPr>
        <w:t>en el sobre que no corresponda.</w:t>
      </w:r>
    </w:p>
    <w:p w:rsidRPr="00435191" w:rsidR="00160EF3" w:rsidP="00BC69CA" w:rsidRDefault="3861530D" w14:paraId="434BA0FA" w14:textId="2909D0C4">
      <w:pPr>
        <w:pStyle w:val="Prrafodelista"/>
        <w:numPr>
          <w:ilvl w:val="0"/>
          <w:numId w:val="69"/>
        </w:numPr>
        <w:jc w:val="both"/>
        <w:rPr>
          <w:rFonts w:ascii="Arial" w:hAnsi="Arial" w:eastAsia="Arial,Calibri" w:cs="Arial"/>
          <w:sz w:val="20"/>
          <w:szCs w:val="20"/>
          <w:lang w:eastAsia="es-CO"/>
        </w:rPr>
      </w:pPr>
      <w:r w:rsidRPr="00435191">
        <w:rPr>
          <w:rFonts w:ascii="Arial" w:hAnsi="Arial" w:eastAsia="Arial" w:cs="Arial"/>
          <w:sz w:val="20"/>
          <w:szCs w:val="20"/>
          <w:lang w:eastAsia="es-CO"/>
        </w:rPr>
        <w:t xml:space="preserve">Presentar </w:t>
      </w:r>
      <w:r w:rsidRPr="00435191" w:rsidR="3F99B57D">
        <w:rPr>
          <w:rFonts w:ascii="Arial" w:hAnsi="Arial" w:eastAsia="Arial" w:cs="Arial"/>
          <w:sz w:val="20"/>
          <w:szCs w:val="20"/>
          <w:lang w:eastAsia="es-CO"/>
        </w:rPr>
        <w:t>más</w:t>
      </w:r>
      <w:r w:rsidRPr="00435191">
        <w:rPr>
          <w:rFonts w:ascii="Arial" w:hAnsi="Arial" w:eastAsia="Arial" w:cs="Arial"/>
          <w:sz w:val="20"/>
          <w:szCs w:val="20"/>
          <w:lang w:eastAsia="es-CO"/>
        </w:rPr>
        <w:t xml:space="preserve"> de una </w:t>
      </w:r>
      <w:r w:rsidRPr="00435191" w:rsidR="75E70783">
        <w:rPr>
          <w:rFonts w:ascii="Arial" w:hAnsi="Arial" w:eastAsia="Arial" w:cs="Arial"/>
          <w:sz w:val="20"/>
          <w:szCs w:val="20"/>
          <w:lang w:eastAsia="es-CO"/>
        </w:rPr>
        <w:t>oferta</w:t>
      </w:r>
      <w:r w:rsidRPr="00435191">
        <w:rPr>
          <w:rFonts w:ascii="Arial" w:hAnsi="Arial" w:eastAsia="Arial" w:cs="Arial"/>
          <w:sz w:val="20"/>
          <w:szCs w:val="20"/>
          <w:lang w:eastAsia="es-CO"/>
        </w:rPr>
        <w:t xml:space="preserve"> económica</w:t>
      </w:r>
      <w:r w:rsidR="00721C58">
        <w:rPr>
          <w:rFonts w:ascii="Arial" w:hAnsi="Arial" w:eastAsia="Arial" w:cs="Arial"/>
          <w:sz w:val="20"/>
          <w:szCs w:val="20"/>
          <w:lang w:eastAsia="es-CO"/>
        </w:rPr>
        <w:t xml:space="preserve"> con valores distintos</w:t>
      </w:r>
      <w:r w:rsidRPr="00435191">
        <w:rPr>
          <w:rFonts w:ascii="Arial" w:hAnsi="Arial" w:eastAsia="Arial" w:cs="Arial"/>
          <w:sz w:val="20"/>
          <w:szCs w:val="20"/>
          <w:lang w:eastAsia="es-CO"/>
        </w:rPr>
        <w:t xml:space="preserve"> en el Sobre 2</w:t>
      </w:r>
      <w:r w:rsidRPr="00435191" w:rsidR="00381293">
        <w:rPr>
          <w:rFonts w:ascii="Arial" w:hAnsi="Arial" w:eastAsia="Arial" w:cs="Arial"/>
          <w:sz w:val="20"/>
          <w:szCs w:val="20"/>
          <w:lang w:eastAsia="es-CO"/>
        </w:rPr>
        <w:t>.</w:t>
      </w:r>
      <w:r w:rsidRPr="00435191" w:rsidR="001B6ECB">
        <w:rPr>
          <w:rFonts w:ascii="Arial" w:hAnsi="Arial" w:eastAsia="Arial" w:cs="Arial"/>
          <w:sz w:val="20"/>
          <w:szCs w:val="20"/>
          <w:lang w:eastAsia="es-CO"/>
        </w:rPr>
        <w:t xml:space="preserve"> </w:t>
      </w:r>
      <w:r w:rsidR="00AE62DD">
        <w:rPr>
          <w:rFonts w:ascii="Arial" w:hAnsi="Arial" w:eastAsia="Arial" w:cs="Arial"/>
          <w:sz w:val="20"/>
          <w:szCs w:val="20"/>
          <w:lang w:eastAsia="es-CO"/>
        </w:rPr>
        <w:t>[</w:t>
      </w:r>
      <w:r w:rsidRPr="00435191" w:rsidR="001B6ECB">
        <w:rPr>
          <w:rFonts w:ascii="Arial" w:hAnsi="Arial" w:eastAsia="Arial,Calibri" w:cs="Arial"/>
          <w:sz w:val="20"/>
          <w:szCs w:val="20"/>
          <w:highlight w:val="lightGray"/>
          <w:lang w:eastAsia="es-CO"/>
        </w:rPr>
        <w:t xml:space="preserve">Cuando el proceso se estructure por lotes o grupos reemplazar el texto anterior por el siguiente: Presentar más de una oferta económica </w:t>
      </w:r>
      <w:r w:rsidR="005637AB">
        <w:rPr>
          <w:rFonts w:ascii="Arial" w:hAnsi="Arial" w:eastAsia="Arial,Calibri" w:cs="Arial"/>
          <w:sz w:val="20"/>
          <w:szCs w:val="20"/>
          <w:highlight w:val="lightGray"/>
          <w:lang w:eastAsia="es-CO"/>
        </w:rPr>
        <w:t xml:space="preserve">con valores distintos </w:t>
      </w:r>
      <w:r w:rsidRPr="00435191" w:rsidR="001B6ECB">
        <w:rPr>
          <w:rFonts w:ascii="Arial" w:hAnsi="Arial" w:eastAsia="Arial,Calibri" w:cs="Arial"/>
          <w:sz w:val="20"/>
          <w:szCs w:val="20"/>
          <w:highlight w:val="lightGray"/>
          <w:lang w:eastAsia="es-CO"/>
        </w:rPr>
        <w:t>para el mismo lote o grupo]</w:t>
      </w:r>
      <w:r w:rsidRPr="00435191" w:rsidR="001B6ECB">
        <w:rPr>
          <w:rFonts w:ascii="Arial" w:hAnsi="Arial" w:eastAsia="Arial,Calibri" w:cs="Arial"/>
          <w:sz w:val="20"/>
          <w:szCs w:val="20"/>
          <w:lang w:eastAsia="es-CO"/>
        </w:rPr>
        <w:t>.</w:t>
      </w:r>
    </w:p>
    <w:p w:rsidRPr="00435191" w:rsidR="00665034" w:rsidP="00BC69CA" w:rsidRDefault="3314F93A" w14:paraId="5EAFF1D3" w14:textId="46407AA5">
      <w:pPr>
        <w:pStyle w:val="Prrafodelista"/>
        <w:numPr>
          <w:ilvl w:val="0"/>
          <w:numId w:val="69"/>
        </w:numPr>
        <w:jc w:val="both"/>
        <w:rPr>
          <w:rFonts w:ascii="Arial" w:hAnsi="Arial" w:eastAsia="Arial" w:cs="Arial"/>
          <w:sz w:val="20"/>
          <w:szCs w:val="20"/>
          <w:lang w:eastAsia="es-CO"/>
        </w:rPr>
      </w:pPr>
      <w:r w:rsidRPr="00435191">
        <w:rPr>
          <w:rFonts w:ascii="Arial" w:hAnsi="Arial" w:eastAsia="Arial" w:cs="Arial"/>
          <w:sz w:val="20"/>
          <w:szCs w:val="20"/>
          <w:lang w:eastAsia="es-CO"/>
        </w:rPr>
        <w:t xml:space="preserve">Cuando </w:t>
      </w:r>
      <w:r w:rsidRPr="00435191" w:rsidR="000D3415">
        <w:rPr>
          <w:rFonts w:ascii="Arial" w:hAnsi="Arial" w:eastAsia="Arial" w:cs="Arial"/>
          <w:sz w:val="20"/>
          <w:szCs w:val="20"/>
          <w:lang w:eastAsia="es-CO"/>
        </w:rPr>
        <w:t>se</w:t>
      </w:r>
      <w:r w:rsidRPr="00435191">
        <w:rPr>
          <w:rFonts w:ascii="Arial" w:hAnsi="Arial" w:eastAsia="Arial" w:cs="Arial"/>
          <w:sz w:val="20"/>
          <w:szCs w:val="20"/>
          <w:lang w:eastAsia="es-CO"/>
        </w:rPr>
        <w:t xml:space="preserve"> determine que el valor total de la oferta es artificialmente bajo, de acuerdo con lo establecido </w:t>
      </w:r>
      <w:r w:rsidRPr="00435191" w:rsidR="5A3065D9">
        <w:rPr>
          <w:rFonts w:ascii="Arial" w:hAnsi="Arial" w:eastAsia="Arial" w:cs="Arial"/>
          <w:sz w:val="20"/>
          <w:szCs w:val="20"/>
          <w:lang w:eastAsia="es-CO"/>
        </w:rPr>
        <w:t xml:space="preserve">en la sección </w:t>
      </w:r>
      <w:r w:rsidRPr="00435191" w:rsidR="00742379">
        <w:rPr>
          <w:rFonts w:ascii="Arial" w:hAnsi="Arial" w:eastAsia="Arial" w:cs="Arial"/>
          <w:sz w:val="20"/>
          <w:szCs w:val="20"/>
          <w:lang w:eastAsia="es-CO"/>
        </w:rPr>
        <w:fldChar w:fldCharType="begin"/>
      </w:r>
      <w:r w:rsidRPr="00435191" w:rsidR="00742379">
        <w:rPr>
          <w:rFonts w:ascii="Arial" w:hAnsi="Arial" w:eastAsia="Arial" w:cs="Arial"/>
          <w:sz w:val="20"/>
          <w:szCs w:val="20"/>
          <w:lang w:eastAsia="es-CO"/>
        </w:rPr>
        <w:instrText xml:space="preserve"> REF _Ref531076130 \n \h </w:instrText>
      </w:r>
      <w:r w:rsidRPr="00435191" w:rsidR="00CA32D3">
        <w:rPr>
          <w:rFonts w:ascii="Arial" w:hAnsi="Arial" w:eastAsia="Arial" w:cs="Arial"/>
          <w:sz w:val="20"/>
          <w:szCs w:val="20"/>
          <w:lang w:eastAsia="es-CO"/>
        </w:rPr>
        <w:instrText xml:space="preserve"> \* MERGEFORMAT </w:instrText>
      </w:r>
      <w:r w:rsidRPr="00435191" w:rsidR="00742379">
        <w:rPr>
          <w:rFonts w:ascii="Arial" w:hAnsi="Arial" w:eastAsia="Arial" w:cs="Arial"/>
          <w:sz w:val="20"/>
          <w:szCs w:val="20"/>
          <w:lang w:eastAsia="es-CO"/>
        </w:rPr>
      </w:r>
      <w:r w:rsidRPr="00435191" w:rsidR="00742379">
        <w:rPr>
          <w:rFonts w:ascii="Arial" w:hAnsi="Arial" w:eastAsia="Arial" w:cs="Arial"/>
          <w:sz w:val="20"/>
          <w:szCs w:val="20"/>
          <w:lang w:eastAsia="es-CO"/>
        </w:rPr>
        <w:fldChar w:fldCharType="separate"/>
      </w:r>
      <w:r w:rsidR="00435191">
        <w:rPr>
          <w:rFonts w:ascii="Arial" w:hAnsi="Arial" w:eastAsia="Arial" w:cs="Arial"/>
          <w:b/>
          <w:bCs/>
          <w:sz w:val="20"/>
          <w:szCs w:val="20"/>
          <w:lang w:val="es-ES" w:eastAsia="es-CO"/>
        </w:rPr>
        <w:t>¡Error! No se encuentra el origen de la referencia.</w:t>
      </w:r>
      <w:r w:rsidRPr="00435191" w:rsidR="00742379">
        <w:rPr>
          <w:rFonts w:ascii="Arial" w:hAnsi="Arial" w:eastAsia="Arial" w:cs="Arial"/>
          <w:sz w:val="20"/>
          <w:szCs w:val="20"/>
          <w:lang w:eastAsia="es-CO"/>
        </w:rPr>
        <w:fldChar w:fldCharType="end"/>
      </w:r>
      <w:r w:rsidRPr="00435191" w:rsidR="5A3065D9">
        <w:rPr>
          <w:rFonts w:ascii="Arial" w:hAnsi="Arial" w:eastAsia="Arial" w:cs="Arial"/>
          <w:sz w:val="20"/>
          <w:szCs w:val="20"/>
          <w:lang w:eastAsia="es-CO"/>
        </w:rPr>
        <w:t>.</w:t>
      </w:r>
    </w:p>
    <w:p w:rsidRPr="00435191" w:rsidR="00196535" w:rsidP="00BC69CA" w:rsidRDefault="00196535" w14:paraId="1E09C7D8" w14:textId="5CE3680F">
      <w:pPr>
        <w:pStyle w:val="Prrafodelista"/>
        <w:numPr>
          <w:ilvl w:val="0"/>
          <w:numId w:val="69"/>
        </w:numPr>
        <w:jc w:val="both"/>
        <w:rPr>
          <w:rFonts w:ascii="Arial" w:hAnsi="Arial" w:eastAsia="Arial" w:cs="Arial"/>
          <w:sz w:val="20"/>
          <w:szCs w:val="20"/>
          <w:lang w:eastAsia="es-CO"/>
        </w:rPr>
      </w:pPr>
      <w:r w:rsidRPr="00435191">
        <w:rPr>
          <w:rFonts w:ascii="Arial" w:hAnsi="Arial" w:eastAsia="Arial" w:cs="Arial"/>
          <w:sz w:val="20"/>
          <w:szCs w:val="20"/>
          <w:lang w:eastAsia="es-CO"/>
        </w:rPr>
        <w:t>C</w:t>
      </w:r>
      <w:r w:rsidRPr="00435191" w:rsidR="00E47FF4">
        <w:rPr>
          <w:rFonts w:ascii="Arial" w:hAnsi="Arial" w:eastAsia="Arial" w:cs="Arial"/>
          <w:sz w:val="20"/>
          <w:szCs w:val="20"/>
          <w:lang w:eastAsia="es-CO"/>
        </w:rPr>
        <w:t xml:space="preserve">uando se </w:t>
      </w:r>
      <w:r w:rsidRPr="00435191" w:rsidR="0077339B">
        <w:rPr>
          <w:rFonts w:ascii="Arial" w:hAnsi="Arial" w:eastAsia="Arial" w:cs="Arial"/>
          <w:sz w:val="20"/>
          <w:szCs w:val="20"/>
          <w:lang w:eastAsia="es-CO"/>
        </w:rPr>
        <w:t xml:space="preserve">presenten </w:t>
      </w:r>
      <w:r w:rsidRPr="00435191">
        <w:rPr>
          <w:rFonts w:ascii="Arial" w:hAnsi="Arial" w:eastAsia="Arial" w:cs="Arial"/>
          <w:sz w:val="20"/>
          <w:szCs w:val="20"/>
          <w:lang w:eastAsia="es-CO"/>
        </w:rPr>
        <w:t>propuestas parciales</w:t>
      </w:r>
      <w:r w:rsidRPr="00435191" w:rsidR="0077339B">
        <w:rPr>
          <w:rFonts w:ascii="Arial" w:hAnsi="Arial" w:eastAsia="Arial" w:cs="Arial"/>
          <w:sz w:val="20"/>
          <w:szCs w:val="20"/>
          <w:lang w:eastAsia="es-CO"/>
        </w:rPr>
        <w:t xml:space="preserve"> y esta posibilidad no haya sido establecida en el pliego de condiciones.</w:t>
      </w:r>
    </w:p>
    <w:p w:rsidRPr="00435191" w:rsidR="00DF322E" w:rsidP="00BC69CA" w:rsidRDefault="7B103761" w14:paraId="7E8DE15B" w14:textId="0B48B397">
      <w:pPr>
        <w:pStyle w:val="Prrafodelista"/>
        <w:numPr>
          <w:ilvl w:val="0"/>
          <w:numId w:val="69"/>
        </w:numPr>
        <w:jc w:val="both"/>
        <w:rPr>
          <w:rFonts w:ascii="Arial" w:hAnsi="Arial" w:eastAsia="Arial" w:cs="Arial"/>
          <w:sz w:val="20"/>
          <w:szCs w:val="20"/>
          <w:lang w:eastAsia="es-CO"/>
        </w:rPr>
      </w:pPr>
      <w:r w:rsidRPr="00435191">
        <w:rPr>
          <w:rFonts w:ascii="Arial" w:hAnsi="Arial" w:eastAsia="Arial" w:cs="Arial"/>
          <w:sz w:val="20"/>
          <w:szCs w:val="20"/>
          <w:lang w:eastAsia="es-CO"/>
        </w:rPr>
        <w:t xml:space="preserve">No </w:t>
      </w:r>
      <w:r w:rsidRPr="00435191" w:rsidR="776A8BBB">
        <w:rPr>
          <w:rFonts w:ascii="Arial" w:hAnsi="Arial" w:eastAsia="Arial" w:cs="Arial"/>
          <w:sz w:val="20"/>
          <w:szCs w:val="20"/>
          <w:lang w:eastAsia="es-CO"/>
        </w:rPr>
        <w:t>informar</w:t>
      </w:r>
      <w:r w:rsidRPr="00435191">
        <w:rPr>
          <w:rFonts w:ascii="Arial" w:hAnsi="Arial" w:eastAsia="Arial" w:cs="Arial"/>
          <w:sz w:val="20"/>
          <w:szCs w:val="20"/>
          <w:lang w:eastAsia="es-CO"/>
        </w:rPr>
        <w:t xml:space="preserve"> todos los contratos </w:t>
      </w:r>
      <w:r w:rsidRPr="00435191" w:rsidR="776A8BBB">
        <w:rPr>
          <w:rFonts w:ascii="Arial" w:hAnsi="Arial" w:eastAsia="Arial" w:cs="Arial"/>
          <w:sz w:val="20"/>
          <w:szCs w:val="20"/>
          <w:lang w:eastAsia="es-CO"/>
        </w:rPr>
        <w:t xml:space="preserve">que el </w:t>
      </w:r>
      <w:r w:rsidR="00D94A8F">
        <w:rPr>
          <w:rFonts w:ascii="Arial" w:hAnsi="Arial" w:eastAsia="Arial" w:cs="Arial"/>
          <w:sz w:val="20"/>
          <w:szCs w:val="20"/>
          <w:lang w:eastAsia="es-CO"/>
        </w:rPr>
        <w:t>pr</w:t>
      </w:r>
      <w:r w:rsidRPr="00435191" w:rsidR="00E660CC">
        <w:rPr>
          <w:rFonts w:ascii="Arial" w:hAnsi="Arial" w:eastAsia="Arial" w:cs="Arial"/>
          <w:sz w:val="20"/>
          <w:szCs w:val="20"/>
          <w:lang w:eastAsia="es-CO"/>
        </w:rPr>
        <w:t>oponente</w:t>
      </w:r>
      <w:r w:rsidRPr="00435191" w:rsidR="776A8BBB">
        <w:rPr>
          <w:rFonts w:ascii="Arial" w:hAnsi="Arial" w:eastAsia="Arial" w:cs="Arial"/>
          <w:sz w:val="20"/>
          <w:szCs w:val="20"/>
          <w:lang w:eastAsia="es-CO"/>
        </w:rPr>
        <w:t xml:space="preserve"> tenga </w:t>
      </w:r>
      <w:r w:rsidRPr="00435191">
        <w:rPr>
          <w:rFonts w:ascii="Arial" w:hAnsi="Arial" w:eastAsia="Arial" w:cs="Arial"/>
          <w:sz w:val="20"/>
          <w:szCs w:val="20"/>
          <w:lang w:eastAsia="es-CO"/>
        </w:rPr>
        <w:t>en ejecución</w:t>
      </w:r>
      <w:r w:rsidRPr="00435191" w:rsidR="776A8BBB">
        <w:rPr>
          <w:rFonts w:ascii="Arial" w:hAnsi="Arial" w:eastAsia="Arial" w:cs="Arial"/>
          <w:sz w:val="20"/>
          <w:szCs w:val="20"/>
          <w:lang w:eastAsia="es-CO"/>
        </w:rPr>
        <w:t xml:space="preserve"> antes del cierre</w:t>
      </w:r>
      <w:r w:rsidRPr="00435191" w:rsidR="00175F7A">
        <w:rPr>
          <w:rFonts w:ascii="Arial" w:hAnsi="Arial" w:eastAsia="Arial" w:cs="Arial"/>
          <w:sz w:val="20"/>
          <w:szCs w:val="20"/>
          <w:lang w:eastAsia="es-CO"/>
        </w:rPr>
        <w:t>,</w:t>
      </w:r>
      <w:r w:rsidRPr="00435191" w:rsidR="53D191F8">
        <w:rPr>
          <w:rFonts w:ascii="Arial" w:hAnsi="Arial" w:eastAsia="Arial" w:cs="Arial"/>
          <w:sz w:val="20"/>
          <w:szCs w:val="20"/>
          <w:lang w:eastAsia="es-CO"/>
        </w:rPr>
        <w:t xml:space="preserve"> </w:t>
      </w:r>
      <w:r w:rsidRPr="00435191" w:rsidR="60C277A6">
        <w:rPr>
          <w:rFonts w:ascii="Arial" w:hAnsi="Arial" w:eastAsia="Arial" w:cs="Arial"/>
          <w:sz w:val="20"/>
          <w:szCs w:val="20"/>
          <w:lang w:eastAsia="es-CO"/>
        </w:rPr>
        <w:t xml:space="preserve">necesarios para acreditar su capacidad residual conforme a la sección </w:t>
      </w:r>
      <w:r w:rsidRPr="00435191" w:rsidR="5DE94782">
        <w:rPr>
          <w:rFonts w:ascii="Arial" w:hAnsi="Arial" w:eastAsia="Arial" w:cs="Arial"/>
          <w:sz w:val="20"/>
          <w:szCs w:val="20"/>
          <w:lang w:eastAsia="es-CO"/>
        </w:rPr>
        <w:t>3.1</w:t>
      </w:r>
      <w:r w:rsidRPr="00435191" w:rsidR="00960591">
        <w:rPr>
          <w:rFonts w:ascii="Arial" w:hAnsi="Arial" w:eastAsia="Arial" w:cs="Arial"/>
          <w:sz w:val="20"/>
          <w:szCs w:val="20"/>
          <w:lang w:eastAsia="es-CO"/>
        </w:rPr>
        <w:t>0</w:t>
      </w:r>
      <w:r w:rsidRPr="00435191" w:rsidR="5DE94782">
        <w:rPr>
          <w:rFonts w:ascii="Arial" w:hAnsi="Arial" w:eastAsia="Arial" w:cs="Arial"/>
          <w:sz w:val="20"/>
          <w:szCs w:val="20"/>
          <w:lang w:eastAsia="es-CO"/>
        </w:rPr>
        <w:t>.</w:t>
      </w:r>
    </w:p>
    <w:p w:rsidRPr="00435191" w:rsidR="0080704C" w:rsidP="00BC69CA" w:rsidRDefault="0080704C" w14:paraId="32247373" w14:textId="77CD6B5D">
      <w:pPr>
        <w:pStyle w:val="Prrafodelista"/>
        <w:numPr>
          <w:ilvl w:val="0"/>
          <w:numId w:val="69"/>
        </w:numPr>
        <w:jc w:val="both"/>
        <w:rPr>
          <w:rFonts w:ascii="Arial" w:hAnsi="Arial" w:eastAsia="Arial" w:cs="Arial"/>
          <w:sz w:val="20"/>
          <w:szCs w:val="20"/>
          <w:lang w:eastAsia="es-CO"/>
        </w:rPr>
      </w:pPr>
      <w:r w:rsidRPr="00435191">
        <w:rPr>
          <w:rFonts w:ascii="Arial" w:hAnsi="Arial" w:eastAsia="Arial" w:cs="Arial"/>
          <w:sz w:val="20"/>
          <w:szCs w:val="20"/>
          <w:lang w:eastAsia="es-CO"/>
        </w:rPr>
        <w:t>Ofrecer un plazo superior al señalado por la Entidad en el Anexo 1 – Anexo Técnico</w:t>
      </w:r>
      <w:r w:rsidRPr="00435191" w:rsidR="000D3415">
        <w:rPr>
          <w:rFonts w:ascii="Arial" w:hAnsi="Arial" w:eastAsia="Arial" w:cs="Arial"/>
          <w:sz w:val="20"/>
          <w:szCs w:val="20"/>
          <w:lang w:eastAsia="es-CO"/>
        </w:rPr>
        <w:t>.</w:t>
      </w:r>
    </w:p>
    <w:p w:rsidRPr="004D263E" w:rsidR="00862161" w:rsidP="00BC69CA" w:rsidRDefault="00D75B39" w14:paraId="47229C71" w14:textId="5F797AE2">
      <w:pPr>
        <w:pStyle w:val="Prrafodelista"/>
        <w:numPr>
          <w:ilvl w:val="0"/>
          <w:numId w:val="69"/>
        </w:numPr>
        <w:tabs>
          <w:tab w:val="left" w:pos="709"/>
          <w:tab w:val="left" w:pos="851"/>
        </w:tabs>
        <w:jc w:val="both"/>
        <w:rPr>
          <w:rFonts w:ascii="Arial" w:hAnsi="Arial" w:cs="Arial" w:eastAsiaTheme="minorEastAsia"/>
          <w:szCs w:val="20"/>
          <w:lang w:eastAsia="es-CO"/>
        </w:rPr>
      </w:pPr>
      <w:r w:rsidRPr="00435191">
        <w:rPr>
          <w:rFonts w:ascii="Arial" w:hAnsi="Arial" w:eastAsia="Arial" w:cs="Arial"/>
          <w:sz w:val="20"/>
          <w:szCs w:val="20"/>
          <w:lang w:eastAsia="es-CO"/>
        </w:rPr>
        <w:lastRenderedPageBreak/>
        <w:t>Ofrecer condiciones particulares del proyecto de inferior calidad, personal profesional sin los requisitos mínimos; actividades por ejecutar y su alcance, forma de pago, obras provisionales, permisos, licencias y autorizaciones, notas técnicas específicas, y documentos técnicos adicionales, en condiciones diferentes a las establecidas por la Entidad en el Anexo 1 – Anexo Técnico</w:t>
      </w:r>
      <w:r w:rsidRPr="004D263E">
        <w:rPr>
          <w:rFonts w:ascii="Arial" w:hAnsi="Arial" w:eastAsia="Arial" w:cs="Arial"/>
          <w:szCs w:val="20"/>
          <w:lang w:eastAsia="es-CO"/>
        </w:rPr>
        <w:t>.</w:t>
      </w:r>
    </w:p>
    <w:p w:rsidRPr="00435191" w:rsidR="006B77FF" w:rsidP="00A00AC1" w:rsidRDefault="2E270236" w14:paraId="64B497B3" w14:textId="73672C58">
      <w:pPr>
        <w:pStyle w:val="Prrafodelista"/>
        <w:numPr>
          <w:ilvl w:val="0"/>
          <w:numId w:val="69"/>
        </w:numPr>
        <w:jc w:val="both"/>
        <w:rPr>
          <w:rFonts w:ascii="Arial" w:hAnsi="Arial" w:eastAsia="Arial" w:cs="Arial"/>
          <w:sz w:val="20"/>
          <w:szCs w:val="20"/>
          <w:lang w:eastAsia="es-CO"/>
        </w:rPr>
      </w:pPr>
      <w:r w:rsidRPr="00435191">
        <w:rPr>
          <w:rFonts w:ascii="Arial" w:hAnsi="Arial" w:eastAsia="Arial" w:cs="Arial"/>
          <w:sz w:val="20"/>
          <w:szCs w:val="20"/>
          <w:lang w:eastAsia="es-CO"/>
        </w:rPr>
        <w:t xml:space="preserve">Las demás previstas en la </w:t>
      </w:r>
      <w:r w:rsidRPr="00435191" w:rsidR="001B2991">
        <w:rPr>
          <w:rFonts w:ascii="Arial" w:hAnsi="Arial" w:eastAsia="Arial" w:cs="Arial"/>
          <w:sz w:val="20"/>
          <w:szCs w:val="20"/>
          <w:lang w:eastAsia="es-CO"/>
        </w:rPr>
        <w:t>l</w:t>
      </w:r>
      <w:r w:rsidRPr="00435191">
        <w:rPr>
          <w:rFonts w:ascii="Arial" w:hAnsi="Arial" w:eastAsia="Arial" w:cs="Arial"/>
          <w:sz w:val="20"/>
          <w:szCs w:val="20"/>
          <w:lang w:eastAsia="es-CO"/>
        </w:rPr>
        <w:t>ey.</w:t>
      </w:r>
      <w:r w:rsidRPr="00435191" w:rsidR="7332AE22">
        <w:rPr>
          <w:rFonts w:ascii="Arial" w:hAnsi="Arial" w:eastAsia="Arial" w:cs="Arial"/>
          <w:sz w:val="20"/>
          <w:szCs w:val="20"/>
          <w:lang w:eastAsia="es-CO"/>
        </w:rPr>
        <w:t xml:space="preserve"> </w:t>
      </w:r>
      <w:bookmarkEnd w:id="236"/>
    </w:p>
    <w:p w:rsidRPr="00435191" w:rsidR="00996391" w:rsidP="00BC69CA" w:rsidRDefault="00996391" w14:paraId="2476B019" w14:textId="0798E392">
      <w:pPr>
        <w:pStyle w:val="Capitulo1"/>
        <w:numPr>
          <w:ilvl w:val="0"/>
          <w:numId w:val="86"/>
        </w:numPr>
        <w:jc w:val="both"/>
        <w:rPr>
          <w:color w:val="auto"/>
        </w:rPr>
      </w:pPr>
      <w:bookmarkStart w:name="_Toc32096343" w:id="238"/>
      <w:bookmarkStart w:name="_Toc32096814" w:id="239"/>
      <w:bookmarkStart w:name="_Toc32096344" w:id="240"/>
      <w:bookmarkStart w:name="_Toc32096815" w:id="241"/>
      <w:bookmarkStart w:name="_Toc508648256" w:id="242"/>
      <w:bookmarkStart w:name="_Toc508984040" w:id="243"/>
      <w:bookmarkStart w:name="_Toc509843870" w:id="244"/>
      <w:bookmarkStart w:name="_Toc511924778" w:id="245"/>
      <w:bookmarkStart w:name="_Toc520226867" w:id="246"/>
      <w:bookmarkStart w:name="_Toc520297837" w:id="247"/>
      <w:bookmarkStart w:name="_Toc520317102" w:id="248"/>
      <w:bookmarkStart w:name="_Toc533083703" w:id="249"/>
      <w:bookmarkStart w:name="_Toc32096816" w:id="250"/>
      <w:bookmarkStart w:name="_Toc57632929" w:id="251"/>
      <w:bookmarkStart w:name="_Toc57636786" w:id="252"/>
      <w:bookmarkEnd w:id="238"/>
      <w:bookmarkEnd w:id="239"/>
      <w:bookmarkEnd w:id="240"/>
      <w:bookmarkEnd w:id="241"/>
      <w:r w:rsidRPr="00435191">
        <w:rPr>
          <w:color w:val="auto"/>
        </w:rPr>
        <w:t>CAUSALES</w:t>
      </w:r>
      <w:r w:rsidRPr="00435191" w:rsidR="002644ED">
        <w:rPr>
          <w:color w:val="auto"/>
        </w:rPr>
        <w:t xml:space="preserve"> </w:t>
      </w:r>
      <w:r w:rsidRPr="00435191">
        <w:rPr>
          <w:color w:val="auto"/>
        </w:rPr>
        <w:t>PARA</w:t>
      </w:r>
      <w:r w:rsidRPr="00435191" w:rsidR="002644ED">
        <w:rPr>
          <w:color w:val="auto"/>
        </w:rPr>
        <w:t xml:space="preserve"> </w:t>
      </w:r>
      <w:r w:rsidRPr="00435191">
        <w:rPr>
          <w:color w:val="auto"/>
        </w:rPr>
        <w:t>LA</w:t>
      </w:r>
      <w:r w:rsidRPr="00435191" w:rsidR="002644ED">
        <w:rPr>
          <w:color w:val="auto"/>
        </w:rPr>
        <w:t xml:space="preserve"> </w:t>
      </w:r>
      <w:r w:rsidRPr="00435191">
        <w:rPr>
          <w:color w:val="auto"/>
        </w:rPr>
        <w:t>DECLARA</w:t>
      </w:r>
      <w:r w:rsidRPr="00435191" w:rsidR="00E8177B">
        <w:rPr>
          <w:color w:val="auto"/>
        </w:rPr>
        <w:t>CIÓN</w:t>
      </w:r>
      <w:r w:rsidRPr="00435191" w:rsidR="002644ED">
        <w:rPr>
          <w:color w:val="auto"/>
        </w:rPr>
        <w:t xml:space="preserve"> </w:t>
      </w:r>
      <w:r w:rsidRPr="00435191">
        <w:rPr>
          <w:color w:val="auto"/>
        </w:rPr>
        <w:t>DE</w:t>
      </w:r>
      <w:r w:rsidRPr="00435191" w:rsidR="002644ED">
        <w:rPr>
          <w:color w:val="auto"/>
        </w:rPr>
        <w:t xml:space="preserve"> </w:t>
      </w:r>
      <w:r w:rsidRPr="00435191">
        <w:rPr>
          <w:color w:val="auto"/>
        </w:rPr>
        <w:t>DESIERT</w:t>
      </w:r>
      <w:r w:rsidRPr="00435191" w:rsidR="00006AC4">
        <w:rPr>
          <w:color w:val="auto"/>
        </w:rPr>
        <w:t>A</w:t>
      </w:r>
      <w:bookmarkEnd w:id="242"/>
      <w:r w:rsidRPr="00435191" w:rsidR="002644ED">
        <w:rPr>
          <w:color w:val="auto"/>
        </w:rPr>
        <w:t xml:space="preserve"> </w:t>
      </w:r>
      <w:r w:rsidRPr="00435191" w:rsidR="00DB5FAE">
        <w:rPr>
          <w:color w:val="auto"/>
        </w:rPr>
        <w:t xml:space="preserve">DEL </w:t>
      </w:r>
      <w:r w:rsidRPr="00435191" w:rsidR="007C41C7">
        <w:rPr>
          <w:color w:val="auto"/>
        </w:rPr>
        <w:t>PROCESO</w:t>
      </w:r>
      <w:r w:rsidRPr="00435191" w:rsidR="00DB5FAE">
        <w:rPr>
          <w:color w:val="auto"/>
        </w:rPr>
        <w:t xml:space="preserve"> DE SELECCIÓN</w:t>
      </w:r>
      <w:bookmarkEnd w:id="243"/>
      <w:bookmarkEnd w:id="244"/>
      <w:bookmarkEnd w:id="245"/>
      <w:bookmarkEnd w:id="246"/>
      <w:bookmarkEnd w:id="247"/>
      <w:bookmarkEnd w:id="248"/>
      <w:bookmarkEnd w:id="249"/>
      <w:bookmarkEnd w:id="250"/>
      <w:bookmarkEnd w:id="251"/>
      <w:bookmarkEnd w:id="252"/>
      <w:r w:rsidRPr="00435191" w:rsidR="002644ED">
        <w:rPr>
          <w:color w:val="auto"/>
        </w:rPr>
        <w:t xml:space="preserve"> </w:t>
      </w:r>
    </w:p>
    <w:p w:rsidRPr="00435191" w:rsidR="00996391" w:rsidP="00CA32D3" w:rsidRDefault="00DA4479" w14:paraId="7ED2A166" w14:textId="5556E5FC">
      <w:pPr>
        <w:spacing w:line="276" w:lineRule="auto"/>
        <w:jc w:val="both"/>
        <w:rPr>
          <w:rFonts w:eastAsia="Arial" w:cs="Arial"/>
          <w:color w:val="auto"/>
          <w:lang w:eastAsia="es-CO"/>
        </w:rPr>
      </w:pPr>
      <w:r>
        <w:rPr>
          <w:rFonts w:cs="Arial"/>
          <w:color w:val="auto"/>
          <w:lang w:eastAsia="es-CO"/>
        </w:rPr>
        <w:t>La</w:t>
      </w:r>
      <w:r w:rsidRPr="00821EE7">
        <w:rPr>
          <w:rFonts w:eastAsia="Arial" w:cs="Arial"/>
          <w:color w:val="auto"/>
          <w:lang w:eastAsia="es-CO"/>
        </w:rPr>
        <w:t xml:space="preserve"> </w:t>
      </w:r>
      <w:r>
        <w:rPr>
          <w:rFonts w:cs="Arial"/>
          <w:color w:val="auto"/>
          <w:lang w:eastAsia="es-CO"/>
        </w:rPr>
        <w:t>e</w:t>
      </w:r>
      <w:r w:rsidRPr="00821EE7">
        <w:rPr>
          <w:rFonts w:cs="Arial"/>
          <w:color w:val="auto"/>
          <w:lang w:eastAsia="es-CO"/>
        </w:rPr>
        <w:t>ntidad</w:t>
      </w:r>
      <w:r w:rsidRPr="00821EE7">
        <w:rPr>
          <w:rFonts w:eastAsia="Arial" w:cs="Arial"/>
          <w:color w:val="auto"/>
          <w:lang w:eastAsia="es-CO"/>
        </w:rPr>
        <w:t xml:space="preserve"> </w:t>
      </w:r>
      <w:r w:rsidRPr="00821EE7">
        <w:rPr>
          <w:rFonts w:cs="Arial"/>
          <w:color w:val="auto"/>
          <w:lang w:eastAsia="es-CO"/>
        </w:rPr>
        <w:t>podrá</w:t>
      </w:r>
      <w:r w:rsidRPr="00821EE7">
        <w:rPr>
          <w:rFonts w:eastAsia="Arial" w:cs="Arial"/>
          <w:color w:val="auto"/>
          <w:lang w:eastAsia="es-CO"/>
        </w:rPr>
        <w:t xml:space="preserve"> </w:t>
      </w:r>
      <w:r w:rsidRPr="00821EE7">
        <w:rPr>
          <w:rFonts w:cs="Arial"/>
          <w:color w:val="auto"/>
          <w:lang w:eastAsia="es-CO"/>
        </w:rPr>
        <w:t>declarar</w:t>
      </w:r>
      <w:r w:rsidRPr="00821EE7">
        <w:rPr>
          <w:rFonts w:eastAsia="Arial" w:cs="Arial"/>
          <w:color w:val="auto"/>
          <w:lang w:eastAsia="es-CO"/>
        </w:rPr>
        <w:t xml:space="preserve"> </w:t>
      </w:r>
      <w:r w:rsidRPr="00821EE7">
        <w:rPr>
          <w:rFonts w:cs="Arial"/>
          <w:color w:val="auto"/>
          <w:lang w:eastAsia="es-CO"/>
        </w:rPr>
        <w:t>desierto</w:t>
      </w:r>
      <w:r>
        <w:rPr>
          <w:rFonts w:cs="Arial"/>
          <w:color w:val="auto"/>
          <w:lang w:eastAsia="es-CO"/>
        </w:rPr>
        <w:t xml:space="preserve"> el procedimiento de selección</w:t>
      </w:r>
      <w:r w:rsidRPr="00821EE7">
        <w:rPr>
          <w:rFonts w:eastAsia="Arial" w:cs="Arial"/>
          <w:color w:val="auto"/>
          <w:lang w:eastAsia="es-CO"/>
        </w:rPr>
        <w:t xml:space="preserve"> </w:t>
      </w:r>
      <w:r w:rsidRPr="00821EE7">
        <w:rPr>
          <w:rFonts w:cs="Arial"/>
          <w:color w:val="auto"/>
          <w:lang w:eastAsia="es-CO"/>
        </w:rPr>
        <w:t>cuando</w:t>
      </w:r>
      <w:r w:rsidRPr="00435191" w:rsidR="00996391">
        <w:rPr>
          <w:rFonts w:cs="Arial"/>
          <w:color w:val="auto"/>
          <w:lang w:eastAsia="es-CO"/>
        </w:rPr>
        <w:t>:</w:t>
      </w:r>
      <w:r w:rsidRPr="00435191" w:rsidR="002644ED">
        <w:rPr>
          <w:rFonts w:eastAsia="Arial" w:cs="Arial"/>
          <w:color w:val="auto"/>
          <w:lang w:eastAsia="es-CO"/>
        </w:rPr>
        <w:t xml:space="preserve"> </w:t>
      </w:r>
    </w:p>
    <w:p w:rsidRPr="00435191" w:rsidR="00996391" w:rsidRDefault="00BE1788" w14:paraId="0D3452E1" w14:textId="3C246DBB">
      <w:pPr>
        <w:pStyle w:val="Prrafodelista"/>
        <w:numPr>
          <w:ilvl w:val="0"/>
          <w:numId w:val="57"/>
        </w:numPr>
        <w:jc w:val="both"/>
        <w:rPr>
          <w:rFonts w:ascii="Arial" w:hAnsi="Arial" w:eastAsia="Arial,Calibri" w:cs="Arial"/>
          <w:sz w:val="20"/>
          <w:szCs w:val="20"/>
          <w:lang w:eastAsia="es-CO"/>
        </w:rPr>
      </w:pPr>
      <w:r w:rsidRPr="00435191">
        <w:rPr>
          <w:rFonts w:ascii="Arial" w:hAnsi="Arial" w:eastAsia="Arial" w:cs="Arial"/>
          <w:sz w:val="20"/>
          <w:szCs w:val="20"/>
          <w:lang w:eastAsia="es-CO"/>
        </w:rPr>
        <w:t>No</w:t>
      </w:r>
      <w:r w:rsidRPr="00435191" w:rsidR="002644ED">
        <w:rPr>
          <w:rFonts w:ascii="Arial" w:hAnsi="Arial" w:eastAsia="Arial,Calibri" w:cs="Arial"/>
          <w:sz w:val="20"/>
          <w:szCs w:val="20"/>
          <w:lang w:eastAsia="es-CO"/>
        </w:rPr>
        <w:t xml:space="preserve"> </w:t>
      </w:r>
      <w:r w:rsidRPr="00435191">
        <w:rPr>
          <w:rFonts w:ascii="Arial" w:hAnsi="Arial" w:eastAsia="Arial" w:cs="Arial"/>
          <w:sz w:val="20"/>
          <w:szCs w:val="20"/>
          <w:lang w:eastAsia="es-CO"/>
        </w:rPr>
        <w:t>se</w:t>
      </w:r>
      <w:r w:rsidRPr="00435191" w:rsidR="002644ED">
        <w:rPr>
          <w:rFonts w:ascii="Arial" w:hAnsi="Arial" w:eastAsia="Arial,Calibri" w:cs="Arial"/>
          <w:sz w:val="20"/>
          <w:szCs w:val="20"/>
          <w:lang w:eastAsia="es-CO"/>
        </w:rPr>
        <w:t xml:space="preserve"> </w:t>
      </w:r>
      <w:r w:rsidRPr="00435191">
        <w:rPr>
          <w:rFonts w:ascii="Arial" w:hAnsi="Arial" w:eastAsia="Arial" w:cs="Arial"/>
          <w:sz w:val="20"/>
          <w:szCs w:val="20"/>
          <w:lang w:eastAsia="es-CO"/>
        </w:rPr>
        <w:t>presenten</w:t>
      </w:r>
      <w:r w:rsidRPr="00435191" w:rsidR="002644ED">
        <w:rPr>
          <w:rFonts w:ascii="Arial" w:hAnsi="Arial" w:eastAsia="Arial,Calibri" w:cs="Arial"/>
          <w:sz w:val="20"/>
          <w:szCs w:val="20"/>
          <w:lang w:eastAsia="es-CO"/>
        </w:rPr>
        <w:t xml:space="preserve"> </w:t>
      </w:r>
      <w:r w:rsidRPr="00435191" w:rsidR="00F15305">
        <w:rPr>
          <w:rFonts w:ascii="Arial" w:hAnsi="Arial" w:eastAsia="Arial" w:cs="Arial"/>
          <w:sz w:val="20"/>
          <w:szCs w:val="20"/>
          <w:lang w:eastAsia="es-CO"/>
        </w:rPr>
        <w:t>ofertas</w:t>
      </w:r>
      <w:r w:rsidRPr="00435191">
        <w:rPr>
          <w:rFonts w:ascii="Arial" w:hAnsi="Arial" w:eastAsia="Arial,Calibri" w:cs="Arial"/>
          <w:sz w:val="20"/>
          <w:szCs w:val="20"/>
          <w:lang w:eastAsia="es-CO"/>
        </w:rPr>
        <w:t>.</w:t>
      </w:r>
    </w:p>
    <w:p w:rsidRPr="00435191" w:rsidR="00BE1788" w:rsidRDefault="00BE1788" w14:paraId="6D591EBD" w14:textId="03F1F3D0">
      <w:pPr>
        <w:pStyle w:val="Prrafodelista"/>
        <w:numPr>
          <w:ilvl w:val="0"/>
          <w:numId w:val="57"/>
        </w:numPr>
        <w:jc w:val="both"/>
        <w:rPr>
          <w:rFonts w:ascii="Arial" w:hAnsi="Arial" w:eastAsia="Arial,Calibri" w:cs="Arial"/>
          <w:sz w:val="20"/>
          <w:szCs w:val="20"/>
          <w:lang w:eastAsia="es-CO"/>
        </w:rPr>
      </w:pPr>
      <w:r w:rsidRPr="00435191">
        <w:rPr>
          <w:rFonts w:ascii="Arial" w:hAnsi="Arial" w:eastAsia="Arial" w:cs="Arial"/>
          <w:sz w:val="20"/>
          <w:szCs w:val="20"/>
          <w:lang w:eastAsia="es-CO"/>
        </w:rPr>
        <w:t>Ninguna</w:t>
      </w:r>
      <w:r w:rsidRPr="00435191" w:rsidR="002644ED">
        <w:rPr>
          <w:rFonts w:ascii="Arial" w:hAnsi="Arial" w:eastAsia="Arial,Calibri" w:cs="Arial"/>
          <w:sz w:val="20"/>
          <w:szCs w:val="20"/>
          <w:lang w:eastAsia="es-CO"/>
        </w:rPr>
        <w:t xml:space="preserve"> </w:t>
      </w:r>
      <w:r w:rsidRPr="00435191">
        <w:rPr>
          <w:rFonts w:ascii="Arial" w:hAnsi="Arial" w:eastAsia="Arial" w:cs="Arial"/>
          <w:sz w:val="20"/>
          <w:szCs w:val="20"/>
          <w:lang w:eastAsia="es-CO"/>
        </w:rPr>
        <w:t>de</w:t>
      </w:r>
      <w:r w:rsidRPr="00435191" w:rsidR="002644ED">
        <w:rPr>
          <w:rFonts w:ascii="Arial" w:hAnsi="Arial" w:eastAsia="Arial,Calibri" w:cs="Arial"/>
          <w:sz w:val="20"/>
          <w:szCs w:val="20"/>
          <w:lang w:eastAsia="es-CO"/>
        </w:rPr>
        <w:t xml:space="preserve"> </w:t>
      </w:r>
      <w:r w:rsidRPr="00435191">
        <w:rPr>
          <w:rFonts w:ascii="Arial" w:hAnsi="Arial" w:eastAsia="Arial" w:cs="Arial"/>
          <w:sz w:val="20"/>
          <w:szCs w:val="20"/>
          <w:lang w:eastAsia="es-CO"/>
        </w:rPr>
        <w:t>las</w:t>
      </w:r>
      <w:r w:rsidRPr="00435191" w:rsidR="002644ED">
        <w:rPr>
          <w:rFonts w:ascii="Arial" w:hAnsi="Arial" w:eastAsia="Arial,Calibri" w:cs="Arial"/>
          <w:sz w:val="20"/>
          <w:szCs w:val="20"/>
          <w:lang w:eastAsia="es-CO"/>
        </w:rPr>
        <w:t xml:space="preserve"> </w:t>
      </w:r>
      <w:r w:rsidRPr="00435191">
        <w:rPr>
          <w:rFonts w:ascii="Arial" w:hAnsi="Arial" w:eastAsia="Arial" w:cs="Arial"/>
          <w:sz w:val="20"/>
          <w:szCs w:val="20"/>
          <w:lang w:eastAsia="es-CO"/>
        </w:rPr>
        <w:t>ofertas</w:t>
      </w:r>
      <w:r w:rsidRPr="00435191" w:rsidR="002644ED">
        <w:rPr>
          <w:rFonts w:ascii="Arial" w:hAnsi="Arial" w:eastAsia="Arial,Calibri" w:cs="Arial"/>
          <w:sz w:val="20"/>
          <w:szCs w:val="20"/>
          <w:lang w:eastAsia="es-CO"/>
        </w:rPr>
        <w:t xml:space="preserve"> </w:t>
      </w:r>
      <w:r w:rsidRPr="00435191">
        <w:rPr>
          <w:rFonts w:ascii="Arial" w:hAnsi="Arial" w:eastAsia="Arial" w:cs="Arial"/>
          <w:sz w:val="20"/>
          <w:szCs w:val="20"/>
          <w:lang w:eastAsia="es-CO"/>
        </w:rPr>
        <w:t>resulte</w:t>
      </w:r>
      <w:r w:rsidRPr="00435191" w:rsidR="002644ED">
        <w:rPr>
          <w:rFonts w:ascii="Arial" w:hAnsi="Arial" w:eastAsia="Arial,Calibri" w:cs="Arial"/>
          <w:sz w:val="20"/>
          <w:szCs w:val="20"/>
          <w:lang w:eastAsia="es-CO"/>
        </w:rPr>
        <w:t xml:space="preserve"> </w:t>
      </w:r>
      <w:r w:rsidRPr="00435191">
        <w:rPr>
          <w:rFonts w:ascii="Arial" w:hAnsi="Arial" w:eastAsia="Arial" w:cs="Arial"/>
          <w:sz w:val="20"/>
          <w:szCs w:val="20"/>
          <w:lang w:eastAsia="es-CO"/>
        </w:rPr>
        <w:t>hábil</w:t>
      </w:r>
      <w:r w:rsidRPr="00435191" w:rsidR="002644ED">
        <w:rPr>
          <w:rFonts w:ascii="Arial" w:hAnsi="Arial" w:eastAsia="Arial,Calibri" w:cs="Arial"/>
          <w:sz w:val="20"/>
          <w:szCs w:val="20"/>
          <w:lang w:eastAsia="es-CO"/>
        </w:rPr>
        <w:t xml:space="preserve"> </w:t>
      </w:r>
      <w:r w:rsidRPr="00435191" w:rsidR="00B0344D">
        <w:rPr>
          <w:rFonts w:ascii="Arial" w:hAnsi="Arial" w:eastAsia="Arial,Calibri" w:cs="Arial"/>
          <w:sz w:val="20"/>
          <w:szCs w:val="20"/>
          <w:lang w:eastAsia="es-CO"/>
        </w:rPr>
        <w:t xml:space="preserve">por no cumplir </w:t>
      </w:r>
      <w:r w:rsidRPr="00435191" w:rsidR="00F95D1E">
        <w:rPr>
          <w:rFonts w:ascii="Arial" w:hAnsi="Arial" w:eastAsia="Arial" w:cs="Arial"/>
          <w:sz w:val="20"/>
          <w:szCs w:val="20"/>
          <w:lang w:eastAsia="es-CO"/>
        </w:rPr>
        <w:t xml:space="preserve">las exigencias del </w:t>
      </w:r>
      <w:r w:rsidR="00DA4479">
        <w:rPr>
          <w:rFonts w:ascii="Arial" w:hAnsi="Arial" w:eastAsia="Arial" w:cs="Arial"/>
          <w:sz w:val="20"/>
          <w:szCs w:val="20"/>
          <w:lang w:eastAsia="es-CO"/>
        </w:rPr>
        <w:t>p</w:t>
      </w:r>
      <w:r w:rsidRPr="00435191" w:rsidR="00F95D1E">
        <w:rPr>
          <w:rFonts w:ascii="Arial" w:hAnsi="Arial" w:eastAsia="Arial" w:cs="Arial"/>
          <w:sz w:val="20"/>
          <w:szCs w:val="20"/>
          <w:lang w:eastAsia="es-CO"/>
        </w:rPr>
        <w:t xml:space="preserve">liego de </w:t>
      </w:r>
      <w:r w:rsidR="00DA4479">
        <w:rPr>
          <w:rFonts w:ascii="Arial" w:hAnsi="Arial" w:eastAsia="Arial" w:cs="Arial"/>
          <w:sz w:val="20"/>
          <w:szCs w:val="20"/>
          <w:lang w:eastAsia="es-CO"/>
        </w:rPr>
        <w:t>c</w:t>
      </w:r>
      <w:r w:rsidRPr="00435191" w:rsidR="00F95D1E">
        <w:rPr>
          <w:rFonts w:ascii="Arial" w:hAnsi="Arial" w:eastAsia="Arial" w:cs="Arial"/>
          <w:sz w:val="20"/>
          <w:szCs w:val="20"/>
          <w:lang w:eastAsia="es-CO"/>
        </w:rPr>
        <w:t>ondiciones</w:t>
      </w:r>
      <w:r w:rsidRPr="00435191">
        <w:rPr>
          <w:rFonts w:ascii="Arial" w:hAnsi="Arial" w:eastAsia="Arial" w:cs="Arial"/>
          <w:sz w:val="20"/>
          <w:szCs w:val="20"/>
          <w:lang w:eastAsia="es-CO"/>
        </w:rPr>
        <w:t>.</w:t>
      </w:r>
    </w:p>
    <w:p w:rsidRPr="00435191" w:rsidR="00BE1788" w:rsidRDefault="00BE1788" w14:paraId="5F6D46F1" w14:textId="74231F4B">
      <w:pPr>
        <w:pStyle w:val="Prrafodelista"/>
        <w:numPr>
          <w:ilvl w:val="0"/>
          <w:numId w:val="57"/>
        </w:numPr>
        <w:jc w:val="both"/>
        <w:rPr>
          <w:rFonts w:ascii="Arial" w:hAnsi="Arial" w:eastAsia="Arial,Calibri" w:cs="Arial"/>
          <w:sz w:val="20"/>
          <w:szCs w:val="20"/>
          <w:lang w:eastAsia="es-CO"/>
        </w:rPr>
      </w:pPr>
      <w:r w:rsidRPr="00435191">
        <w:rPr>
          <w:rFonts w:ascii="Arial" w:hAnsi="Arial" w:eastAsia="Arial" w:cs="Arial"/>
          <w:sz w:val="20"/>
          <w:szCs w:val="20"/>
          <w:lang w:eastAsia="es-CO"/>
        </w:rPr>
        <w:t>Existan</w:t>
      </w:r>
      <w:r w:rsidRPr="00435191" w:rsidR="002644ED">
        <w:rPr>
          <w:rFonts w:ascii="Arial" w:hAnsi="Arial" w:eastAsia="Arial,Calibri" w:cs="Arial"/>
          <w:sz w:val="20"/>
          <w:szCs w:val="20"/>
          <w:lang w:eastAsia="es-CO"/>
        </w:rPr>
        <w:t xml:space="preserve"> </w:t>
      </w:r>
      <w:r w:rsidRPr="00435191">
        <w:rPr>
          <w:rFonts w:ascii="Arial" w:hAnsi="Arial" w:eastAsia="Arial" w:cs="Arial"/>
          <w:sz w:val="20"/>
          <w:szCs w:val="20"/>
          <w:lang w:eastAsia="es-CO"/>
        </w:rPr>
        <w:t>causas</w:t>
      </w:r>
      <w:r w:rsidRPr="00435191" w:rsidR="002644ED">
        <w:rPr>
          <w:rFonts w:ascii="Arial" w:hAnsi="Arial" w:eastAsia="Arial,Calibri" w:cs="Arial"/>
          <w:sz w:val="20"/>
          <w:szCs w:val="20"/>
          <w:lang w:eastAsia="es-CO"/>
        </w:rPr>
        <w:t xml:space="preserve"> </w:t>
      </w:r>
      <w:r w:rsidRPr="00435191">
        <w:rPr>
          <w:rFonts w:ascii="Arial" w:hAnsi="Arial" w:eastAsia="Arial" w:cs="Arial"/>
          <w:sz w:val="20"/>
          <w:szCs w:val="20"/>
          <w:lang w:eastAsia="es-CO"/>
        </w:rPr>
        <w:t>o</w:t>
      </w:r>
      <w:r w:rsidRPr="00435191" w:rsidR="002644ED">
        <w:rPr>
          <w:rFonts w:ascii="Arial" w:hAnsi="Arial" w:eastAsia="Arial,Calibri" w:cs="Arial"/>
          <w:sz w:val="20"/>
          <w:szCs w:val="20"/>
          <w:lang w:eastAsia="es-CO"/>
        </w:rPr>
        <w:t xml:space="preserve"> </w:t>
      </w:r>
      <w:r w:rsidRPr="00435191">
        <w:rPr>
          <w:rFonts w:ascii="Arial" w:hAnsi="Arial" w:eastAsia="Arial" w:cs="Arial"/>
          <w:sz w:val="20"/>
          <w:szCs w:val="20"/>
          <w:lang w:eastAsia="es-CO"/>
        </w:rPr>
        <w:t>motivos</w:t>
      </w:r>
      <w:r w:rsidRPr="00435191" w:rsidR="002644ED">
        <w:rPr>
          <w:rFonts w:ascii="Arial" w:hAnsi="Arial" w:eastAsia="Arial,Calibri" w:cs="Arial"/>
          <w:sz w:val="20"/>
          <w:szCs w:val="20"/>
          <w:lang w:eastAsia="es-CO"/>
        </w:rPr>
        <w:t xml:space="preserve"> </w:t>
      </w:r>
      <w:r w:rsidRPr="00435191">
        <w:rPr>
          <w:rFonts w:ascii="Arial" w:hAnsi="Arial" w:eastAsia="Arial" w:cs="Arial"/>
          <w:sz w:val="20"/>
          <w:szCs w:val="20"/>
          <w:lang w:eastAsia="es-CO"/>
        </w:rPr>
        <w:t>que</w:t>
      </w:r>
      <w:r w:rsidRPr="00435191" w:rsidR="002644ED">
        <w:rPr>
          <w:rFonts w:ascii="Arial" w:hAnsi="Arial" w:eastAsia="Arial,Calibri" w:cs="Arial"/>
          <w:sz w:val="20"/>
          <w:szCs w:val="20"/>
          <w:lang w:eastAsia="es-CO"/>
        </w:rPr>
        <w:t xml:space="preserve"> </w:t>
      </w:r>
      <w:r w:rsidRPr="00435191">
        <w:rPr>
          <w:rFonts w:ascii="Arial" w:hAnsi="Arial" w:eastAsia="Arial" w:cs="Arial"/>
          <w:sz w:val="20"/>
          <w:szCs w:val="20"/>
          <w:lang w:eastAsia="es-CO"/>
        </w:rPr>
        <w:t>impidan</w:t>
      </w:r>
      <w:r w:rsidRPr="00435191" w:rsidR="002644ED">
        <w:rPr>
          <w:rFonts w:ascii="Arial" w:hAnsi="Arial" w:eastAsia="Arial,Calibri" w:cs="Arial"/>
          <w:sz w:val="20"/>
          <w:szCs w:val="20"/>
          <w:lang w:eastAsia="es-CO"/>
        </w:rPr>
        <w:t xml:space="preserve"> </w:t>
      </w:r>
      <w:r w:rsidRPr="00435191">
        <w:rPr>
          <w:rFonts w:ascii="Arial" w:hAnsi="Arial" w:eastAsia="Arial" w:cs="Arial"/>
          <w:sz w:val="20"/>
          <w:szCs w:val="20"/>
          <w:lang w:eastAsia="es-CO"/>
        </w:rPr>
        <w:t>la</w:t>
      </w:r>
      <w:r w:rsidRPr="00435191" w:rsidR="002644ED">
        <w:rPr>
          <w:rFonts w:ascii="Arial" w:hAnsi="Arial" w:eastAsia="Arial,Calibri" w:cs="Arial"/>
          <w:sz w:val="20"/>
          <w:szCs w:val="20"/>
          <w:lang w:eastAsia="es-CO"/>
        </w:rPr>
        <w:t xml:space="preserve"> </w:t>
      </w:r>
      <w:r w:rsidRPr="00435191">
        <w:rPr>
          <w:rFonts w:ascii="Arial" w:hAnsi="Arial" w:eastAsia="Arial" w:cs="Arial"/>
          <w:sz w:val="20"/>
          <w:szCs w:val="20"/>
          <w:lang w:eastAsia="es-CO"/>
        </w:rPr>
        <w:t>escogencia</w:t>
      </w:r>
      <w:r w:rsidRPr="00435191" w:rsidR="002644ED">
        <w:rPr>
          <w:rFonts w:ascii="Arial" w:hAnsi="Arial" w:eastAsia="Arial,Calibri" w:cs="Arial"/>
          <w:sz w:val="20"/>
          <w:szCs w:val="20"/>
          <w:lang w:eastAsia="es-CO"/>
        </w:rPr>
        <w:t xml:space="preserve"> </w:t>
      </w:r>
      <w:r w:rsidRPr="00435191">
        <w:rPr>
          <w:rFonts w:ascii="Arial" w:hAnsi="Arial" w:eastAsia="Arial" w:cs="Arial"/>
          <w:sz w:val="20"/>
          <w:szCs w:val="20"/>
          <w:lang w:eastAsia="es-CO"/>
        </w:rPr>
        <w:t>objetiva</w:t>
      </w:r>
      <w:r w:rsidRPr="00435191" w:rsidR="002644ED">
        <w:rPr>
          <w:rFonts w:ascii="Arial" w:hAnsi="Arial" w:eastAsia="Arial,Calibri" w:cs="Arial"/>
          <w:sz w:val="20"/>
          <w:szCs w:val="20"/>
          <w:lang w:eastAsia="es-CO"/>
        </w:rPr>
        <w:t xml:space="preserve"> </w:t>
      </w:r>
      <w:r w:rsidRPr="00435191">
        <w:rPr>
          <w:rFonts w:ascii="Arial" w:hAnsi="Arial" w:eastAsia="Arial" w:cs="Arial"/>
          <w:sz w:val="20"/>
          <w:szCs w:val="20"/>
          <w:lang w:eastAsia="es-CO"/>
        </w:rPr>
        <w:t>del</w:t>
      </w:r>
      <w:r w:rsidRPr="00435191" w:rsidR="00F15305">
        <w:rPr>
          <w:rFonts w:ascii="Arial" w:hAnsi="Arial" w:eastAsia="Arial" w:cs="Arial"/>
          <w:sz w:val="20"/>
          <w:szCs w:val="20"/>
          <w:lang w:eastAsia="es-CO"/>
        </w:rPr>
        <w:t xml:space="preserve"> </w:t>
      </w:r>
      <w:r w:rsidR="00DA4479">
        <w:rPr>
          <w:rFonts w:ascii="Arial" w:hAnsi="Arial" w:eastAsia="Arial" w:cs="Arial"/>
          <w:sz w:val="20"/>
          <w:szCs w:val="20"/>
          <w:lang w:eastAsia="es-CO"/>
        </w:rPr>
        <w:t>p</w:t>
      </w:r>
      <w:r w:rsidRPr="00435191" w:rsidR="00E660CC">
        <w:rPr>
          <w:rFonts w:ascii="Arial" w:hAnsi="Arial" w:eastAsia="Arial" w:cs="Arial"/>
          <w:sz w:val="20"/>
          <w:szCs w:val="20"/>
          <w:lang w:eastAsia="es-CO"/>
        </w:rPr>
        <w:t>roponente</w:t>
      </w:r>
      <w:r w:rsidRPr="00435191">
        <w:rPr>
          <w:rFonts w:ascii="Arial" w:hAnsi="Arial" w:eastAsia="Arial,Calibri" w:cs="Arial"/>
          <w:sz w:val="20"/>
          <w:szCs w:val="20"/>
          <w:lang w:eastAsia="es-CO"/>
        </w:rPr>
        <w:t>.</w:t>
      </w:r>
    </w:p>
    <w:p w:rsidRPr="00435191" w:rsidR="00390850" w:rsidP="00390850" w:rsidRDefault="00BE1788" w14:paraId="09C0442F" w14:textId="6B2F0965">
      <w:pPr>
        <w:pStyle w:val="Prrafodelista"/>
        <w:numPr>
          <w:ilvl w:val="0"/>
          <w:numId w:val="57"/>
        </w:numPr>
        <w:jc w:val="both"/>
        <w:rPr>
          <w:rFonts w:ascii="Arial" w:hAnsi="Arial" w:eastAsia="Arial,Calibri" w:cs="Arial"/>
          <w:sz w:val="20"/>
          <w:szCs w:val="20"/>
          <w:lang w:eastAsia="es-CO"/>
        </w:rPr>
      </w:pPr>
      <w:r w:rsidRPr="00435191">
        <w:rPr>
          <w:rFonts w:ascii="Arial" w:hAnsi="Arial" w:eastAsia="Arial" w:cs="Arial"/>
          <w:sz w:val="20"/>
          <w:szCs w:val="20"/>
          <w:lang w:eastAsia="es-CO"/>
        </w:rPr>
        <w:t>Lo</w:t>
      </w:r>
      <w:r w:rsidRPr="00435191" w:rsidR="002644ED">
        <w:rPr>
          <w:rFonts w:ascii="Arial" w:hAnsi="Arial" w:eastAsia="Arial,Calibri" w:cs="Arial"/>
          <w:sz w:val="20"/>
          <w:szCs w:val="20"/>
          <w:lang w:eastAsia="es-CO"/>
        </w:rPr>
        <w:t xml:space="preserve"> </w:t>
      </w:r>
      <w:r w:rsidRPr="00435191">
        <w:rPr>
          <w:rFonts w:ascii="Arial" w:hAnsi="Arial" w:eastAsia="Arial" w:cs="Arial"/>
          <w:sz w:val="20"/>
          <w:szCs w:val="20"/>
          <w:lang w:eastAsia="es-CO"/>
        </w:rPr>
        <w:t>contemple</w:t>
      </w:r>
      <w:r w:rsidRPr="00435191" w:rsidR="002644ED">
        <w:rPr>
          <w:rFonts w:ascii="Arial" w:hAnsi="Arial" w:eastAsia="Arial,Calibri" w:cs="Arial"/>
          <w:sz w:val="20"/>
          <w:szCs w:val="20"/>
          <w:lang w:eastAsia="es-CO"/>
        </w:rPr>
        <w:t xml:space="preserve"> </w:t>
      </w:r>
      <w:r w:rsidRPr="00435191">
        <w:rPr>
          <w:rFonts w:ascii="Arial" w:hAnsi="Arial" w:eastAsia="Arial" w:cs="Arial"/>
          <w:sz w:val="20"/>
          <w:szCs w:val="20"/>
          <w:lang w:eastAsia="es-CO"/>
        </w:rPr>
        <w:t>la</w:t>
      </w:r>
      <w:r w:rsidRPr="00435191" w:rsidR="002644ED">
        <w:rPr>
          <w:rFonts w:ascii="Arial" w:hAnsi="Arial" w:eastAsia="Arial,Calibri" w:cs="Arial"/>
          <w:sz w:val="20"/>
          <w:szCs w:val="20"/>
          <w:lang w:eastAsia="es-CO"/>
        </w:rPr>
        <w:t xml:space="preserve"> </w:t>
      </w:r>
      <w:r w:rsidRPr="00435191" w:rsidR="008D5BEE">
        <w:rPr>
          <w:rFonts w:ascii="Arial" w:hAnsi="Arial" w:eastAsia="Arial" w:cs="Arial"/>
          <w:sz w:val="20"/>
          <w:szCs w:val="20"/>
          <w:lang w:eastAsia="es-CO"/>
        </w:rPr>
        <w:t>l</w:t>
      </w:r>
      <w:r w:rsidRPr="00435191">
        <w:rPr>
          <w:rFonts w:ascii="Arial" w:hAnsi="Arial" w:eastAsia="Arial" w:cs="Arial"/>
          <w:sz w:val="20"/>
          <w:szCs w:val="20"/>
          <w:lang w:eastAsia="es-CO"/>
        </w:rPr>
        <w:t>ey.</w:t>
      </w:r>
      <w:r w:rsidRPr="00435191" w:rsidR="002644ED">
        <w:rPr>
          <w:rFonts w:ascii="Arial" w:hAnsi="Arial" w:eastAsia="Arial,Calibri" w:cs="Arial"/>
          <w:sz w:val="20"/>
          <w:szCs w:val="20"/>
          <w:lang w:eastAsia="es-CO"/>
        </w:rPr>
        <w:t xml:space="preserve"> </w:t>
      </w:r>
    </w:p>
    <w:p w:rsidRPr="00435191" w:rsidR="002D222B" w:rsidP="00C97933" w:rsidRDefault="002D222B" w14:paraId="703801B3" w14:textId="06884D39">
      <w:pPr>
        <w:pStyle w:val="Capitulo1"/>
        <w:numPr>
          <w:ilvl w:val="0"/>
          <w:numId w:val="86"/>
        </w:numPr>
        <w:rPr>
          <w:color w:val="auto"/>
        </w:rPr>
      </w:pPr>
      <w:bookmarkStart w:name="_Toc508648257" w:id="253"/>
      <w:bookmarkStart w:name="_Toc508984041" w:id="254"/>
      <w:bookmarkStart w:name="_Toc509843871" w:id="255"/>
      <w:bookmarkStart w:name="_Toc511924779" w:id="256"/>
      <w:bookmarkStart w:name="_Toc520226868" w:id="257"/>
      <w:bookmarkStart w:name="_Toc520297838" w:id="258"/>
      <w:bookmarkStart w:name="_Toc520317103" w:id="259"/>
      <w:bookmarkStart w:name="_Toc533083704" w:id="260"/>
      <w:bookmarkStart w:name="_Toc32096817" w:id="261"/>
      <w:bookmarkStart w:name="_Toc57632930" w:id="262"/>
      <w:bookmarkStart w:name="_Toc57636787" w:id="263"/>
      <w:r w:rsidRPr="00435191">
        <w:rPr>
          <w:color w:val="auto"/>
        </w:rPr>
        <w:t>NORMAS</w:t>
      </w:r>
      <w:r w:rsidRPr="00435191" w:rsidR="002644ED">
        <w:rPr>
          <w:color w:val="auto"/>
        </w:rPr>
        <w:t xml:space="preserve"> </w:t>
      </w:r>
      <w:r w:rsidRPr="00435191">
        <w:rPr>
          <w:color w:val="auto"/>
        </w:rPr>
        <w:t>DE</w:t>
      </w:r>
      <w:r w:rsidRPr="00435191" w:rsidR="002644ED">
        <w:rPr>
          <w:color w:val="auto"/>
        </w:rPr>
        <w:t xml:space="preserve"> </w:t>
      </w:r>
      <w:r w:rsidRPr="00435191">
        <w:rPr>
          <w:color w:val="auto"/>
        </w:rPr>
        <w:t>INTERPRETACIÓN</w:t>
      </w:r>
      <w:r w:rsidRPr="00435191" w:rsidR="002644ED">
        <w:rPr>
          <w:color w:val="auto"/>
        </w:rPr>
        <w:t xml:space="preserve"> </w:t>
      </w:r>
      <w:r w:rsidRPr="00435191">
        <w:rPr>
          <w:color w:val="auto"/>
        </w:rPr>
        <w:t>DEL</w:t>
      </w:r>
      <w:r w:rsidRPr="00435191" w:rsidR="002644ED">
        <w:rPr>
          <w:color w:val="auto"/>
        </w:rPr>
        <w:t xml:space="preserve"> </w:t>
      </w:r>
      <w:r w:rsidRPr="00435191">
        <w:rPr>
          <w:color w:val="auto"/>
        </w:rPr>
        <w:t>PLIEGO</w:t>
      </w:r>
      <w:r w:rsidRPr="00435191" w:rsidR="002644ED">
        <w:rPr>
          <w:color w:val="auto"/>
        </w:rPr>
        <w:t xml:space="preserve"> </w:t>
      </w:r>
      <w:r w:rsidRPr="00435191">
        <w:rPr>
          <w:color w:val="auto"/>
        </w:rPr>
        <w:t>DE</w:t>
      </w:r>
      <w:r w:rsidRPr="00435191" w:rsidR="002644ED">
        <w:rPr>
          <w:color w:val="auto"/>
        </w:rPr>
        <w:t xml:space="preserve"> </w:t>
      </w:r>
      <w:r w:rsidRPr="00435191">
        <w:rPr>
          <w:color w:val="auto"/>
        </w:rPr>
        <w:t>CONDICIONES</w:t>
      </w:r>
      <w:bookmarkEnd w:id="253"/>
      <w:bookmarkEnd w:id="254"/>
      <w:bookmarkEnd w:id="255"/>
      <w:bookmarkEnd w:id="256"/>
      <w:bookmarkEnd w:id="257"/>
      <w:bookmarkEnd w:id="258"/>
      <w:bookmarkEnd w:id="259"/>
      <w:bookmarkEnd w:id="260"/>
      <w:bookmarkEnd w:id="261"/>
      <w:bookmarkEnd w:id="262"/>
      <w:bookmarkEnd w:id="263"/>
    </w:p>
    <w:p w:rsidRPr="00435191" w:rsidR="004359B3" w:rsidP="00CA32D3" w:rsidRDefault="002D222B" w14:paraId="4D9F791F" w14:textId="506DF456">
      <w:pPr>
        <w:spacing w:line="276" w:lineRule="auto"/>
        <w:jc w:val="both"/>
        <w:rPr>
          <w:rFonts w:eastAsia="Arial" w:cs="Arial"/>
          <w:color w:val="auto"/>
        </w:rPr>
      </w:pPr>
      <w:r w:rsidRPr="00435191">
        <w:rPr>
          <w:rFonts w:cs="Arial"/>
          <w:color w:val="auto"/>
        </w:rPr>
        <w:t>Este</w:t>
      </w:r>
      <w:r w:rsidRPr="00435191" w:rsidR="002644ED">
        <w:rPr>
          <w:rFonts w:eastAsia="Arial" w:cs="Arial"/>
          <w:color w:val="auto"/>
        </w:rPr>
        <w:t xml:space="preserve"> </w:t>
      </w:r>
      <w:r w:rsidR="004B20B3">
        <w:rPr>
          <w:rFonts w:cs="Arial"/>
          <w:color w:val="auto"/>
        </w:rPr>
        <w:t>p</w:t>
      </w:r>
      <w:r w:rsidRPr="00435191">
        <w:rPr>
          <w:rFonts w:cs="Arial"/>
          <w:color w:val="auto"/>
        </w:rPr>
        <w:t>liego</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004B20B3">
        <w:rPr>
          <w:rFonts w:cs="Arial"/>
          <w:color w:val="auto"/>
        </w:rPr>
        <w:t>c</w:t>
      </w:r>
      <w:r w:rsidRPr="00435191">
        <w:rPr>
          <w:rFonts w:cs="Arial"/>
          <w:color w:val="auto"/>
        </w:rPr>
        <w:t>ondiciones</w:t>
      </w:r>
      <w:r w:rsidRPr="00435191" w:rsidR="002644ED">
        <w:rPr>
          <w:rFonts w:eastAsia="Arial" w:cs="Arial"/>
          <w:color w:val="auto"/>
        </w:rPr>
        <w:t xml:space="preserve"> </w:t>
      </w:r>
      <w:r w:rsidRPr="00435191">
        <w:rPr>
          <w:rFonts w:cs="Arial"/>
          <w:color w:val="auto"/>
        </w:rPr>
        <w:t>debe</w:t>
      </w:r>
      <w:r w:rsidRPr="00435191" w:rsidR="002644ED">
        <w:rPr>
          <w:rFonts w:eastAsia="Arial" w:cs="Arial"/>
          <w:color w:val="auto"/>
        </w:rPr>
        <w:t xml:space="preserve"> </w:t>
      </w:r>
      <w:r w:rsidRPr="00435191">
        <w:rPr>
          <w:rFonts w:cs="Arial"/>
          <w:color w:val="auto"/>
        </w:rPr>
        <w:t>ser</w:t>
      </w:r>
      <w:r w:rsidRPr="00435191" w:rsidR="002644ED">
        <w:rPr>
          <w:rFonts w:eastAsia="Arial" w:cs="Arial"/>
          <w:color w:val="auto"/>
        </w:rPr>
        <w:t xml:space="preserve"> </w:t>
      </w:r>
      <w:r w:rsidRPr="00435191">
        <w:rPr>
          <w:rFonts w:cs="Arial"/>
          <w:color w:val="auto"/>
        </w:rPr>
        <w:t>interpretado</w:t>
      </w:r>
      <w:r w:rsidRPr="00435191" w:rsidR="002644ED">
        <w:rPr>
          <w:rFonts w:eastAsia="Arial" w:cs="Arial"/>
          <w:color w:val="auto"/>
        </w:rPr>
        <w:t xml:space="preserve"> </w:t>
      </w:r>
      <w:r w:rsidRPr="00435191">
        <w:rPr>
          <w:rFonts w:cs="Arial"/>
          <w:color w:val="auto"/>
        </w:rPr>
        <w:t>como</w:t>
      </w:r>
      <w:r w:rsidRPr="00435191" w:rsidR="002644ED">
        <w:rPr>
          <w:rFonts w:eastAsia="Arial" w:cs="Arial"/>
          <w:color w:val="auto"/>
        </w:rPr>
        <w:t xml:space="preserve"> </w:t>
      </w:r>
      <w:r w:rsidRPr="00435191">
        <w:rPr>
          <w:rFonts w:cs="Arial"/>
          <w:color w:val="auto"/>
        </w:rPr>
        <w:t>un</w:t>
      </w:r>
      <w:r w:rsidRPr="00435191" w:rsidR="002644ED">
        <w:rPr>
          <w:rFonts w:eastAsia="Arial" w:cs="Arial"/>
          <w:color w:val="auto"/>
        </w:rPr>
        <w:t xml:space="preserve"> </w:t>
      </w:r>
      <w:r w:rsidRPr="00435191">
        <w:rPr>
          <w:rFonts w:cs="Arial"/>
          <w:color w:val="auto"/>
        </w:rPr>
        <w:t>todo</w:t>
      </w:r>
      <w:r w:rsidRPr="00435191" w:rsidR="002644ED">
        <w:rPr>
          <w:rFonts w:eastAsia="Arial" w:cs="Arial"/>
          <w:color w:val="auto"/>
        </w:rPr>
        <w:t xml:space="preserve"> </w:t>
      </w:r>
      <w:r w:rsidRPr="00435191">
        <w:rPr>
          <w:rFonts w:cs="Arial"/>
          <w:color w:val="auto"/>
        </w:rPr>
        <w:t>y</w:t>
      </w:r>
      <w:r w:rsidRPr="00435191" w:rsidR="002644ED">
        <w:rPr>
          <w:rFonts w:eastAsia="Arial" w:cs="Arial"/>
          <w:color w:val="auto"/>
        </w:rPr>
        <w:t xml:space="preserve"> </w:t>
      </w:r>
      <w:r w:rsidRPr="00435191">
        <w:rPr>
          <w:rFonts w:cs="Arial"/>
          <w:color w:val="auto"/>
        </w:rPr>
        <w:t>sus</w:t>
      </w:r>
      <w:r w:rsidRPr="00435191" w:rsidR="002644ED">
        <w:rPr>
          <w:rFonts w:eastAsia="Arial" w:cs="Arial"/>
          <w:color w:val="auto"/>
        </w:rPr>
        <w:t xml:space="preserve"> </w:t>
      </w:r>
      <w:r w:rsidRPr="00435191">
        <w:rPr>
          <w:rFonts w:cs="Arial"/>
          <w:color w:val="auto"/>
        </w:rPr>
        <w:t>disposiciones</w:t>
      </w:r>
      <w:r w:rsidRPr="00435191" w:rsidR="002644ED">
        <w:rPr>
          <w:rFonts w:eastAsia="Arial" w:cs="Arial"/>
          <w:color w:val="auto"/>
        </w:rPr>
        <w:t xml:space="preserve"> </w:t>
      </w:r>
      <w:r w:rsidRPr="00435191">
        <w:rPr>
          <w:rFonts w:cs="Arial"/>
          <w:color w:val="auto"/>
        </w:rPr>
        <w:t>no</w:t>
      </w:r>
      <w:r w:rsidRPr="00435191" w:rsidR="002644ED">
        <w:rPr>
          <w:rFonts w:eastAsia="Arial" w:cs="Arial"/>
          <w:color w:val="auto"/>
        </w:rPr>
        <w:t xml:space="preserve"> </w:t>
      </w:r>
      <w:r w:rsidRPr="00435191">
        <w:rPr>
          <w:rFonts w:cs="Arial"/>
          <w:color w:val="auto"/>
        </w:rPr>
        <w:t>deben</w:t>
      </w:r>
      <w:r w:rsidRPr="00435191" w:rsidR="002644ED">
        <w:rPr>
          <w:rFonts w:eastAsia="Arial" w:cs="Arial"/>
          <w:color w:val="auto"/>
        </w:rPr>
        <w:t xml:space="preserve"> </w:t>
      </w:r>
      <w:r w:rsidRPr="00435191">
        <w:rPr>
          <w:rFonts w:cs="Arial"/>
          <w:color w:val="auto"/>
        </w:rPr>
        <w:t>ser</w:t>
      </w:r>
      <w:r w:rsidRPr="00435191" w:rsidR="002644ED">
        <w:rPr>
          <w:rFonts w:eastAsia="Arial" w:cs="Arial"/>
          <w:color w:val="auto"/>
        </w:rPr>
        <w:t xml:space="preserve"> </w:t>
      </w:r>
      <w:r w:rsidRPr="00435191">
        <w:rPr>
          <w:rFonts w:cs="Arial"/>
          <w:color w:val="auto"/>
        </w:rPr>
        <w:t>entendidas</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manera</w:t>
      </w:r>
      <w:r w:rsidRPr="00435191" w:rsidR="002644ED">
        <w:rPr>
          <w:rFonts w:eastAsia="Arial" w:cs="Arial"/>
          <w:color w:val="auto"/>
        </w:rPr>
        <w:t xml:space="preserve"> </w:t>
      </w:r>
      <w:r w:rsidRPr="00435191">
        <w:rPr>
          <w:rFonts w:cs="Arial"/>
          <w:color w:val="auto"/>
        </w:rPr>
        <w:t>separada</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lo</w:t>
      </w:r>
      <w:r w:rsidRPr="00435191" w:rsidR="002644ED">
        <w:rPr>
          <w:rFonts w:eastAsia="Arial" w:cs="Arial"/>
          <w:color w:val="auto"/>
        </w:rPr>
        <w:t xml:space="preserve"> </w:t>
      </w:r>
      <w:r w:rsidRPr="00435191">
        <w:rPr>
          <w:rFonts w:cs="Arial"/>
          <w:color w:val="auto"/>
        </w:rPr>
        <w:t>que</w:t>
      </w:r>
      <w:r w:rsidRPr="00435191" w:rsidR="002644ED">
        <w:rPr>
          <w:rFonts w:eastAsia="Arial" w:cs="Arial"/>
          <w:color w:val="auto"/>
        </w:rPr>
        <w:t xml:space="preserve"> </w:t>
      </w:r>
      <w:r w:rsidRPr="00435191">
        <w:rPr>
          <w:rFonts w:cs="Arial"/>
          <w:color w:val="auto"/>
        </w:rPr>
        <w:t>indica</w:t>
      </w:r>
      <w:r w:rsidRPr="00435191" w:rsidR="002644ED">
        <w:rPr>
          <w:rFonts w:eastAsia="Arial" w:cs="Arial"/>
          <w:color w:val="auto"/>
        </w:rPr>
        <w:t xml:space="preserve"> </w:t>
      </w:r>
      <w:r w:rsidRPr="00435191">
        <w:rPr>
          <w:rFonts w:cs="Arial"/>
          <w:color w:val="auto"/>
        </w:rPr>
        <w:t>su</w:t>
      </w:r>
      <w:r w:rsidRPr="00435191" w:rsidR="002644ED">
        <w:rPr>
          <w:rFonts w:eastAsia="Arial" w:cs="Arial"/>
          <w:color w:val="auto"/>
        </w:rPr>
        <w:t xml:space="preserve"> </w:t>
      </w:r>
      <w:r w:rsidRPr="00435191">
        <w:rPr>
          <w:rFonts w:cs="Arial"/>
          <w:color w:val="auto"/>
        </w:rPr>
        <w:t>contexto</w:t>
      </w:r>
      <w:r w:rsidRPr="00435191" w:rsidR="002644ED">
        <w:rPr>
          <w:rFonts w:eastAsia="Arial" w:cs="Arial"/>
          <w:color w:val="auto"/>
        </w:rPr>
        <w:t xml:space="preserve"> </w:t>
      </w:r>
      <w:r w:rsidRPr="00435191">
        <w:rPr>
          <w:rFonts w:cs="Arial"/>
          <w:color w:val="auto"/>
        </w:rPr>
        <w:t>general.</w:t>
      </w:r>
      <w:r w:rsidRPr="00435191" w:rsidR="002644ED">
        <w:rPr>
          <w:rFonts w:eastAsia="Arial" w:cs="Arial"/>
          <w:color w:val="auto"/>
        </w:rPr>
        <w:t xml:space="preserve"> </w:t>
      </w:r>
      <w:r w:rsidRPr="00435191">
        <w:rPr>
          <w:rFonts w:cs="Arial"/>
          <w:color w:val="auto"/>
        </w:rPr>
        <w:t>Por</w:t>
      </w:r>
      <w:r w:rsidRPr="00435191" w:rsidR="002644ED">
        <w:rPr>
          <w:rFonts w:eastAsia="Arial" w:cs="Arial"/>
          <w:color w:val="auto"/>
        </w:rPr>
        <w:t xml:space="preserve"> </w:t>
      </w:r>
      <w:r w:rsidRPr="00435191">
        <w:rPr>
          <w:rFonts w:cs="Arial"/>
          <w:color w:val="auto"/>
        </w:rPr>
        <w:t>lo</w:t>
      </w:r>
      <w:r w:rsidRPr="00435191" w:rsidR="002644ED">
        <w:rPr>
          <w:rFonts w:eastAsia="Arial" w:cs="Arial"/>
          <w:color w:val="auto"/>
        </w:rPr>
        <w:t xml:space="preserve"> </w:t>
      </w:r>
      <w:r w:rsidRPr="00435191">
        <w:rPr>
          <w:rFonts w:cs="Arial"/>
          <w:color w:val="auto"/>
        </w:rPr>
        <w:t>tanto,</w:t>
      </w:r>
      <w:r w:rsidRPr="00435191" w:rsidR="002644ED">
        <w:rPr>
          <w:rFonts w:eastAsia="Arial" w:cs="Arial"/>
          <w:color w:val="auto"/>
        </w:rPr>
        <w:t xml:space="preserve"> </w:t>
      </w:r>
      <w:r w:rsidRPr="00435191">
        <w:rPr>
          <w:rFonts w:cs="Arial"/>
          <w:color w:val="auto"/>
        </w:rPr>
        <w:t>se</w:t>
      </w:r>
      <w:r w:rsidRPr="00435191" w:rsidR="002644ED">
        <w:rPr>
          <w:rFonts w:eastAsia="Arial" w:cs="Arial"/>
          <w:color w:val="auto"/>
        </w:rPr>
        <w:t xml:space="preserve"> </w:t>
      </w:r>
      <w:r w:rsidRPr="00435191" w:rsidR="00792D79">
        <w:rPr>
          <w:rFonts w:cs="Arial"/>
          <w:color w:val="auto"/>
        </w:rPr>
        <w:t>entiende</w:t>
      </w:r>
      <w:r w:rsidRPr="00435191" w:rsidR="002644ED">
        <w:rPr>
          <w:rFonts w:eastAsia="Arial" w:cs="Arial"/>
          <w:color w:val="auto"/>
        </w:rPr>
        <w:t xml:space="preserve"> </w:t>
      </w:r>
      <w:r w:rsidRPr="00435191" w:rsidR="00792D79">
        <w:rPr>
          <w:rFonts w:cs="Arial"/>
          <w:color w:val="auto"/>
        </w:rPr>
        <w:t>integrada</w:t>
      </w:r>
      <w:r w:rsidRPr="00435191" w:rsidR="002644ED">
        <w:rPr>
          <w:rFonts w:eastAsia="Arial" w:cs="Arial"/>
          <w:color w:val="auto"/>
        </w:rPr>
        <w:t xml:space="preserve"> </w:t>
      </w:r>
      <w:r w:rsidRPr="00435191">
        <w:rPr>
          <w:rFonts w:cs="Arial"/>
          <w:color w:val="auto"/>
        </w:rPr>
        <w:t>a</w:t>
      </w:r>
      <w:r w:rsidRPr="00435191" w:rsidR="002644ED">
        <w:rPr>
          <w:rFonts w:eastAsia="Arial" w:cs="Arial"/>
          <w:color w:val="auto"/>
        </w:rPr>
        <w:t xml:space="preserve"> </w:t>
      </w:r>
      <w:r w:rsidRPr="00435191" w:rsidR="00792D79">
        <w:rPr>
          <w:rFonts w:cs="Arial"/>
          <w:color w:val="auto"/>
        </w:rPr>
        <w:t xml:space="preserve">este </w:t>
      </w:r>
      <w:r w:rsidRPr="00435191">
        <w:rPr>
          <w:rFonts w:cs="Arial"/>
          <w:color w:val="auto"/>
        </w:rPr>
        <w:t>la</w:t>
      </w:r>
      <w:r w:rsidRPr="00435191" w:rsidR="002644ED">
        <w:rPr>
          <w:rFonts w:eastAsia="Arial" w:cs="Arial"/>
          <w:color w:val="auto"/>
        </w:rPr>
        <w:t xml:space="preserve"> </w:t>
      </w:r>
      <w:r w:rsidRPr="00435191">
        <w:rPr>
          <w:rFonts w:cs="Arial"/>
          <w:color w:val="auto"/>
        </w:rPr>
        <w:t>inf</w:t>
      </w:r>
      <w:r w:rsidRPr="00435191" w:rsidR="001876F2">
        <w:rPr>
          <w:rFonts w:cs="Arial"/>
          <w:color w:val="auto"/>
        </w:rPr>
        <w:t>ormación</w:t>
      </w:r>
      <w:r w:rsidRPr="00435191" w:rsidR="002644ED">
        <w:rPr>
          <w:rFonts w:eastAsia="Arial" w:cs="Arial"/>
          <w:color w:val="auto"/>
        </w:rPr>
        <w:t xml:space="preserve"> </w:t>
      </w:r>
      <w:r w:rsidRPr="00435191" w:rsidR="001876F2">
        <w:rPr>
          <w:rFonts w:cs="Arial"/>
          <w:color w:val="auto"/>
        </w:rPr>
        <w:t>incluida</w:t>
      </w:r>
      <w:r w:rsidRPr="00435191" w:rsidR="002644ED">
        <w:rPr>
          <w:rFonts w:eastAsia="Arial" w:cs="Arial"/>
          <w:color w:val="auto"/>
        </w:rPr>
        <w:t xml:space="preserve"> </w:t>
      </w:r>
      <w:r w:rsidRPr="00435191" w:rsidR="001876F2">
        <w:rPr>
          <w:rFonts w:cs="Arial"/>
          <w:color w:val="auto"/>
        </w:rPr>
        <w:t>en</w:t>
      </w:r>
      <w:r w:rsidRPr="00435191" w:rsidR="002644ED">
        <w:rPr>
          <w:rFonts w:eastAsia="Arial" w:cs="Arial"/>
          <w:color w:val="auto"/>
        </w:rPr>
        <w:t xml:space="preserve"> </w:t>
      </w:r>
      <w:r w:rsidRPr="00435191" w:rsidR="001876F2">
        <w:rPr>
          <w:rFonts w:cs="Arial"/>
          <w:color w:val="auto"/>
        </w:rPr>
        <w:t>los</w:t>
      </w:r>
      <w:r w:rsidRPr="00435191" w:rsidR="002644ED">
        <w:rPr>
          <w:rFonts w:eastAsia="Arial" w:cs="Arial"/>
          <w:color w:val="auto"/>
        </w:rPr>
        <w:t xml:space="preserve"> </w:t>
      </w:r>
      <w:r w:rsidR="004B20B3">
        <w:rPr>
          <w:rFonts w:cs="Arial"/>
          <w:color w:val="auto"/>
        </w:rPr>
        <w:t>d</w:t>
      </w:r>
      <w:r w:rsidRPr="00435191" w:rsidR="00BB437E">
        <w:rPr>
          <w:rFonts w:cs="Arial"/>
          <w:color w:val="auto"/>
        </w:rPr>
        <w:t xml:space="preserve">ocumentos del </w:t>
      </w:r>
      <w:r w:rsidR="004B20B3">
        <w:rPr>
          <w:rFonts w:cs="Arial"/>
          <w:color w:val="auto"/>
        </w:rPr>
        <w:t>p</w:t>
      </w:r>
      <w:r w:rsidRPr="00435191" w:rsidR="00BB437E">
        <w:rPr>
          <w:rFonts w:cs="Arial"/>
          <w:color w:val="auto"/>
        </w:rPr>
        <w:t>roceso</w:t>
      </w:r>
      <w:r w:rsidRPr="00435191" w:rsidR="002644ED">
        <w:rPr>
          <w:rFonts w:eastAsia="Arial" w:cs="Arial"/>
          <w:color w:val="auto"/>
        </w:rPr>
        <w:t xml:space="preserve"> </w:t>
      </w:r>
      <w:r w:rsidRPr="00435191" w:rsidR="001876F2">
        <w:rPr>
          <w:rFonts w:cs="Arial"/>
          <w:color w:val="auto"/>
        </w:rPr>
        <w:t>que</w:t>
      </w:r>
      <w:r w:rsidRPr="00435191" w:rsidR="002644ED">
        <w:rPr>
          <w:rFonts w:eastAsia="Arial" w:cs="Arial"/>
          <w:color w:val="auto"/>
        </w:rPr>
        <w:t xml:space="preserve"> </w:t>
      </w:r>
      <w:r w:rsidRPr="00435191">
        <w:rPr>
          <w:rFonts w:cs="Arial"/>
          <w:color w:val="auto"/>
        </w:rPr>
        <w:t>lo</w:t>
      </w:r>
      <w:r w:rsidRPr="00435191" w:rsidR="002644ED">
        <w:rPr>
          <w:rFonts w:eastAsia="Arial" w:cs="Arial"/>
          <w:color w:val="auto"/>
        </w:rPr>
        <w:t xml:space="preserve"> </w:t>
      </w:r>
      <w:r w:rsidRPr="00435191">
        <w:rPr>
          <w:rFonts w:cs="Arial"/>
          <w:color w:val="auto"/>
        </w:rPr>
        <w:t>acompañan</w:t>
      </w:r>
      <w:r w:rsidRPr="00435191" w:rsidR="002644ED">
        <w:rPr>
          <w:rFonts w:eastAsia="Arial" w:cs="Arial"/>
          <w:color w:val="auto"/>
        </w:rPr>
        <w:t xml:space="preserve"> </w:t>
      </w:r>
      <w:r w:rsidRPr="00435191">
        <w:rPr>
          <w:rFonts w:cs="Arial"/>
          <w:color w:val="auto"/>
        </w:rPr>
        <w:t>y</w:t>
      </w:r>
      <w:r w:rsidRPr="00435191" w:rsidR="002644ED">
        <w:rPr>
          <w:rFonts w:eastAsia="Arial" w:cs="Arial"/>
          <w:color w:val="auto"/>
        </w:rPr>
        <w:t xml:space="preserve"> </w:t>
      </w:r>
      <w:r w:rsidRPr="00435191">
        <w:rPr>
          <w:rFonts w:cs="Arial"/>
          <w:color w:val="auto"/>
        </w:rPr>
        <w:t>las</w:t>
      </w:r>
      <w:r w:rsidRPr="00435191" w:rsidR="002644ED">
        <w:rPr>
          <w:rFonts w:eastAsia="Arial" w:cs="Arial"/>
          <w:color w:val="auto"/>
        </w:rPr>
        <w:t xml:space="preserve"> </w:t>
      </w:r>
      <w:r w:rsidR="004B20B3">
        <w:rPr>
          <w:rFonts w:cs="Arial"/>
          <w:color w:val="auto"/>
        </w:rPr>
        <w:t>a</w:t>
      </w:r>
      <w:r w:rsidRPr="00435191">
        <w:rPr>
          <w:rFonts w:cs="Arial"/>
          <w:color w:val="auto"/>
        </w:rPr>
        <w:t>dendas</w:t>
      </w:r>
      <w:r w:rsidRPr="00435191" w:rsidR="002644ED">
        <w:rPr>
          <w:rFonts w:eastAsia="Arial" w:cs="Arial"/>
          <w:color w:val="auto"/>
        </w:rPr>
        <w:t xml:space="preserve"> </w:t>
      </w:r>
      <w:r w:rsidRPr="00435191">
        <w:rPr>
          <w:rFonts w:cs="Arial"/>
          <w:color w:val="auto"/>
        </w:rPr>
        <w:t>que</w:t>
      </w:r>
      <w:r w:rsidRPr="00435191" w:rsidR="002644ED">
        <w:rPr>
          <w:rFonts w:eastAsia="Arial" w:cs="Arial"/>
          <w:color w:val="auto"/>
        </w:rPr>
        <w:t xml:space="preserve"> </w:t>
      </w:r>
      <w:r w:rsidRPr="00435191">
        <w:rPr>
          <w:rFonts w:cs="Arial"/>
          <w:color w:val="auto"/>
        </w:rPr>
        <w:t>posteriormente</w:t>
      </w:r>
      <w:r w:rsidRPr="00435191" w:rsidR="002644ED">
        <w:rPr>
          <w:rFonts w:eastAsia="Arial" w:cs="Arial"/>
          <w:color w:val="auto"/>
        </w:rPr>
        <w:t xml:space="preserve"> </w:t>
      </w:r>
      <w:r w:rsidRPr="00435191">
        <w:rPr>
          <w:rFonts w:cs="Arial"/>
          <w:color w:val="auto"/>
        </w:rPr>
        <w:t>se</w:t>
      </w:r>
      <w:r w:rsidRPr="00435191" w:rsidR="002644ED">
        <w:rPr>
          <w:rFonts w:eastAsia="Arial" w:cs="Arial"/>
          <w:color w:val="auto"/>
        </w:rPr>
        <w:t xml:space="preserve"> </w:t>
      </w:r>
      <w:r w:rsidRPr="00435191">
        <w:rPr>
          <w:rFonts w:cs="Arial"/>
          <w:color w:val="auto"/>
        </w:rPr>
        <w:t>expidan</w:t>
      </w:r>
      <w:r w:rsidRPr="00435191" w:rsidR="007C2A97">
        <w:rPr>
          <w:rFonts w:cs="Arial"/>
          <w:color w:val="auto"/>
        </w:rPr>
        <w:t>.</w:t>
      </w:r>
    </w:p>
    <w:p w:rsidRPr="00435191" w:rsidR="002D222B" w:rsidP="000A2995" w:rsidRDefault="002D222B" w14:paraId="6199D9CD" w14:textId="1F801DBC">
      <w:pPr>
        <w:pStyle w:val="InviasNormal"/>
        <w:spacing w:line="276" w:lineRule="auto"/>
        <w:rPr>
          <w:rFonts w:ascii="Arial" w:hAnsi="Arial" w:eastAsia="Arial,Calibri" w:cs="Arial"/>
          <w:color w:val="auto"/>
          <w:sz w:val="20"/>
          <w:szCs w:val="20"/>
          <w:lang w:val="es-CO" w:eastAsia="en-US"/>
        </w:rPr>
      </w:pPr>
      <w:r w:rsidRPr="00435191">
        <w:rPr>
          <w:rFonts w:ascii="Arial" w:hAnsi="Arial" w:eastAsia="Arial" w:cs="Arial"/>
          <w:color w:val="auto"/>
          <w:sz w:val="20"/>
          <w:szCs w:val="20"/>
          <w:lang w:val="es-CO" w:eastAsia="en-US"/>
        </w:rPr>
        <w:t>Además,</w:t>
      </w:r>
      <w:r w:rsidRPr="00435191" w:rsidR="002644ED">
        <w:rPr>
          <w:rFonts w:ascii="Arial" w:hAnsi="Arial" w:eastAsia="Arial,Calibri" w:cs="Arial"/>
          <w:color w:val="auto"/>
          <w:sz w:val="20"/>
          <w:szCs w:val="20"/>
          <w:lang w:val="es-CO" w:eastAsia="en-US"/>
        </w:rPr>
        <w:t xml:space="preserve"> </w:t>
      </w:r>
      <w:r w:rsidRPr="00435191">
        <w:rPr>
          <w:rFonts w:ascii="Arial" w:hAnsi="Arial" w:eastAsia="Arial" w:cs="Arial"/>
          <w:color w:val="auto"/>
          <w:sz w:val="20"/>
          <w:szCs w:val="20"/>
          <w:lang w:val="es-CO" w:eastAsia="en-US"/>
        </w:rPr>
        <w:t>se</w:t>
      </w:r>
      <w:r w:rsidRPr="00435191" w:rsidR="002644ED">
        <w:rPr>
          <w:rFonts w:ascii="Arial" w:hAnsi="Arial" w:eastAsia="Arial,Calibri" w:cs="Arial"/>
          <w:color w:val="auto"/>
          <w:sz w:val="20"/>
          <w:szCs w:val="20"/>
          <w:lang w:val="es-CO" w:eastAsia="en-US"/>
        </w:rPr>
        <w:t xml:space="preserve"> </w:t>
      </w:r>
      <w:r w:rsidRPr="00435191">
        <w:rPr>
          <w:rFonts w:ascii="Arial" w:hAnsi="Arial" w:eastAsia="Arial" w:cs="Arial"/>
          <w:color w:val="auto"/>
          <w:sz w:val="20"/>
          <w:szCs w:val="20"/>
          <w:lang w:val="es-CO" w:eastAsia="en-US"/>
        </w:rPr>
        <w:t>seguirán</w:t>
      </w:r>
      <w:r w:rsidRPr="00435191" w:rsidR="002644ED">
        <w:rPr>
          <w:rFonts w:ascii="Arial" w:hAnsi="Arial" w:eastAsia="Arial,Calibri" w:cs="Arial"/>
          <w:color w:val="auto"/>
          <w:sz w:val="20"/>
          <w:szCs w:val="20"/>
          <w:lang w:val="es-CO" w:eastAsia="en-US"/>
        </w:rPr>
        <w:t xml:space="preserve"> </w:t>
      </w:r>
      <w:r w:rsidRPr="00435191">
        <w:rPr>
          <w:rFonts w:ascii="Arial" w:hAnsi="Arial" w:eastAsia="Arial" w:cs="Arial"/>
          <w:color w:val="auto"/>
          <w:sz w:val="20"/>
          <w:szCs w:val="20"/>
          <w:lang w:val="es-CO" w:eastAsia="en-US"/>
        </w:rPr>
        <w:t>los</w:t>
      </w:r>
      <w:r w:rsidRPr="00435191" w:rsidR="002644ED">
        <w:rPr>
          <w:rFonts w:ascii="Arial" w:hAnsi="Arial" w:eastAsia="Arial,Calibri" w:cs="Arial"/>
          <w:color w:val="auto"/>
          <w:sz w:val="20"/>
          <w:szCs w:val="20"/>
          <w:lang w:val="es-CO" w:eastAsia="en-US"/>
        </w:rPr>
        <w:t xml:space="preserve"> </w:t>
      </w:r>
      <w:r w:rsidRPr="00435191">
        <w:rPr>
          <w:rFonts w:ascii="Arial" w:hAnsi="Arial" w:eastAsia="Arial" w:cs="Arial"/>
          <w:color w:val="auto"/>
          <w:sz w:val="20"/>
          <w:szCs w:val="20"/>
          <w:lang w:val="es-CO" w:eastAsia="en-US"/>
        </w:rPr>
        <w:t>siguientes</w:t>
      </w:r>
      <w:r w:rsidRPr="00435191" w:rsidR="002644ED">
        <w:rPr>
          <w:rFonts w:ascii="Arial" w:hAnsi="Arial" w:eastAsia="Arial,Calibri" w:cs="Arial"/>
          <w:color w:val="auto"/>
          <w:sz w:val="20"/>
          <w:szCs w:val="20"/>
          <w:lang w:val="es-CO" w:eastAsia="en-US"/>
        </w:rPr>
        <w:t xml:space="preserve"> </w:t>
      </w:r>
      <w:r w:rsidRPr="00435191">
        <w:rPr>
          <w:rFonts w:ascii="Arial" w:hAnsi="Arial" w:eastAsia="Arial" w:cs="Arial"/>
          <w:color w:val="auto"/>
          <w:sz w:val="20"/>
          <w:szCs w:val="20"/>
          <w:lang w:val="es-CO" w:eastAsia="en-US"/>
        </w:rPr>
        <w:t>criterios</w:t>
      </w:r>
      <w:r w:rsidRPr="00435191" w:rsidR="002644ED">
        <w:rPr>
          <w:rFonts w:ascii="Arial" w:hAnsi="Arial" w:eastAsia="Arial,Calibri" w:cs="Arial"/>
          <w:color w:val="auto"/>
          <w:sz w:val="20"/>
          <w:szCs w:val="20"/>
          <w:lang w:val="es-CO" w:eastAsia="en-US"/>
        </w:rPr>
        <w:t xml:space="preserve"> </w:t>
      </w:r>
      <w:r w:rsidRPr="00435191">
        <w:rPr>
          <w:rFonts w:ascii="Arial" w:hAnsi="Arial" w:eastAsia="Arial" w:cs="Arial"/>
          <w:color w:val="auto"/>
          <w:sz w:val="20"/>
          <w:szCs w:val="20"/>
          <w:lang w:val="es-CO" w:eastAsia="en-US"/>
        </w:rPr>
        <w:t>para</w:t>
      </w:r>
      <w:r w:rsidRPr="00435191" w:rsidR="002644ED">
        <w:rPr>
          <w:rFonts w:ascii="Arial" w:hAnsi="Arial" w:eastAsia="Arial,Calibri" w:cs="Arial"/>
          <w:color w:val="auto"/>
          <w:sz w:val="20"/>
          <w:szCs w:val="20"/>
          <w:lang w:val="es-CO" w:eastAsia="en-US"/>
        </w:rPr>
        <w:t xml:space="preserve"> </w:t>
      </w:r>
      <w:r w:rsidRPr="00435191">
        <w:rPr>
          <w:rFonts w:ascii="Arial" w:hAnsi="Arial" w:eastAsia="Arial" w:cs="Arial"/>
          <w:color w:val="auto"/>
          <w:sz w:val="20"/>
          <w:szCs w:val="20"/>
          <w:lang w:val="es-CO" w:eastAsia="en-US"/>
        </w:rPr>
        <w:t>la</w:t>
      </w:r>
      <w:r w:rsidRPr="00435191" w:rsidR="002644ED">
        <w:rPr>
          <w:rFonts w:ascii="Arial" w:hAnsi="Arial" w:eastAsia="Arial,Calibri" w:cs="Arial"/>
          <w:color w:val="auto"/>
          <w:sz w:val="20"/>
          <w:szCs w:val="20"/>
          <w:lang w:val="es-CO" w:eastAsia="en-US"/>
        </w:rPr>
        <w:t xml:space="preserve"> </w:t>
      </w:r>
      <w:r w:rsidRPr="00435191">
        <w:rPr>
          <w:rFonts w:ascii="Arial" w:hAnsi="Arial" w:eastAsia="Arial" w:cs="Arial"/>
          <w:color w:val="auto"/>
          <w:sz w:val="20"/>
          <w:szCs w:val="20"/>
          <w:lang w:val="es-CO" w:eastAsia="en-US"/>
        </w:rPr>
        <w:t>interpretación</w:t>
      </w:r>
      <w:r w:rsidRPr="00435191" w:rsidR="002644ED">
        <w:rPr>
          <w:rFonts w:ascii="Arial" w:hAnsi="Arial" w:eastAsia="Arial,Calibri" w:cs="Arial"/>
          <w:color w:val="auto"/>
          <w:sz w:val="20"/>
          <w:szCs w:val="20"/>
          <w:lang w:val="es-CO" w:eastAsia="en-US"/>
        </w:rPr>
        <w:t xml:space="preserve"> </w:t>
      </w:r>
      <w:r w:rsidRPr="00435191">
        <w:rPr>
          <w:rFonts w:ascii="Arial" w:hAnsi="Arial" w:eastAsia="Arial" w:cs="Arial"/>
          <w:color w:val="auto"/>
          <w:sz w:val="20"/>
          <w:szCs w:val="20"/>
          <w:lang w:val="es-CO" w:eastAsia="en-US"/>
        </w:rPr>
        <w:t>y</w:t>
      </w:r>
      <w:r w:rsidRPr="00435191" w:rsidR="002644ED">
        <w:rPr>
          <w:rFonts w:ascii="Arial" w:hAnsi="Arial" w:eastAsia="Arial,Calibri" w:cs="Arial"/>
          <w:color w:val="auto"/>
          <w:sz w:val="20"/>
          <w:szCs w:val="20"/>
          <w:lang w:val="es-CO" w:eastAsia="en-US"/>
        </w:rPr>
        <w:t xml:space="preserve"> </w:t>
      </w:r>
      <w:r w:rsidRPr="00435191">
        <w:rPr>
          <w:rFonts w:ascii="Arial" w:hAnsi="Arial" w:eastAsia="Arial" w:cs="Arial"/>
          <w:color w:val="auto"/>
          <w:sz w:val="20"/>
          <w:szCs w:val="20"/>
          <w:lang w:val="es-CO" w:eastAsia="en-US"/>
        </w:rPr>
        <w:t>entendimiento</w:t>
      </w:r>
      <w:r w:rsidRPr="00435191" w:rsidR="002644ED">
        <w:rPr>
          <w:rFonts w:ascii="Arial" w:hAnsi="Arial" w:eastAsia="Arial,Calibri" w:cs="Arial"/>
          <w:color w:val="auto"/>
          <w:sz w:val="20"/>
          <w:szCs w:val="20"/>
          <w:lang w:val="es-CO" w:eastAsia="en-US"/>
        </w:rPr>
        <w:t xml:space="preserve"> </w:t>
      </w:r>
      <w:r w:rsidRPr="00435191">
        <w:rPr>
          <w:rFonts w:ascii="Arial" w:hAnsi="Arial" w:eastAsia="Arial" w:cs="Arial"/>
          <w:color w:val="auto"/>
          <w:sz w:val="20"/>
          <w:szCs w:val="20"/>
          <w:lang w:val="es-CO" w:eastAsia="en-US"/>
        </w:rPr>
        <w:t>del</w:t>
      </w:r>
      <w:r w:rsidRPr="00435191" w:rsidR="002644ED">
        <w:rPr>
          <w:rFonts w:ascii="Arial" w:hAnsi="Arial" w:eastAsia="Arial,Calibri" w:cs="Arial"/>
          <w:color w:val="auto"/>
          <w:sz w:val="20"/>
          <w:szCs w:val="20"/>
          <w:lang w:val="es-CO" w:eastAsia="en-US"/>
        </w:rPr>
        <w:t xml:space="preserve"> </w:t>
      </w:r>
      <w:r w:rsidRPr="00435191" w:rsidR="00961BCC">
        <w:rPr>
          <w:rFonts w:ascii="Arial" w:hAnsi="Arial" w:eastAsia="Arial" w:cs="Arial"/>
          <w:color w:val="auto"/>
          <w:sz w:val="20"/>
          <w:szCs w:val="20"/>
          <w:lang w:val="es-CO" w:eastAsia="en-US"/>
        </w:rPr>
        <w:t>pliego de condiciones</w:t>
      </w:r>
      <w:r w:rsidRPr="00435191">
        <w:rPr>
          <w:rFonts w:ascii="Arial" w:hAnsi="Arial" w:eastAsia="Arial,Calibri" w:cs="Arial"/>
          <w:color w:val="auto"/>
          <w:sz w:val="20"/>
          <w:szCs w:val="20"/>
          <w:lang w:val="es-CO" w:eastAsia="en-US"/>
        </w:rPr>
        <w:t>:</w:t>
      </w:r>
    </w:p>
    <w:p w:rsidRPr="00435191" w:rsidR="002D222B" w:rsidP="000A2995" w:rsidRDefault="002D222B" w14:paraId="66457F83" w14:textId="24ACA74E">
      <w:pPr>
        <w:pStyle w:val="Prrafodelista"/>
        <w:numPr>
          <w:ilvl w:val="0"/>
          <w:numId w:val="72"/>
        </w:numPr>
        <w:jc w:val="both"/>
        <w:rPr>
          <w:rFonts w:ascii="Arial" w:hAnsi="Arial" w:eastAsia="Arial" w:cs="Arial"/>
          <w:sz w:val="20"/>
          <w:szCs w:val="20"/>
          <w:lang w:eastAsia="es-CO"/>
        </w:rPr>
      </w:pPr>
      <w:r w:rsidRPr="00435191">
        <w:rPr>
          <w:rFonts w:ascii="Arial" w:hAnsi="Arial" w:eastAsia="Arial" w:cs="Arial"/>
          <w:sz w:val="20"/>
          <w:szCs w:val="20"/>
          <w:lang w:eastAsia="es-CO"/>
        </w:rPr>
        <w:t>El</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orden</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de</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los</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numerales</w:t>
      </w:r>
      <w:r w:rsidRPr="00435191" w:rsidR="00606BAC">
        <w:rPr>
          <w:rFonts w:ascii="Arial" w:hAnsi="Arial" w:eastAsia="Arial" w:cs="Arial"/>
          <w:sz w:val="20"/>
          <w:szCs w:val="20"/>
          <w:lang w:eastAsia="es-CO"/>
        </w:rPr>
        <w:t>,</w:t>
      </w:r>
      <w:r w:rsidRPr="00435191" w:rsidR="00750230">
        <w:rPr>
          <w:rFonts w:ascii="Arial" w:hAnsi="Arial" w:eastAsia="Arial" w:cs="Arial"/>
          <w:sz w:val="20"/>
          <w:szCs w:val="20"/>
          <w:lang w:eastAsia="es-CO"/>
        </w:rPr>
        <w:t xml:space="preserve"> </w:t>
      </w:r>
      <w:r w:rsidRPr="00435191">
        <w:rPr>
          <w:rFonts w:ascii="Arial" w:hAnsi="Arial" w:eastAsia="Arial" w:cs="Arial"/>
          <w:sz w:val="20"/>
          <w:szCs w:val="20"/>
          <w:lang w:eastAsia="es-CO"/>
        </w:rPr>
        <w:t>capítulos</w:t>
      </w:r>
      <w:r w:rsidRPr="00435191" w:rsidR="002644ED">
        <w:rPr>
          <w:rFonts w:ascii="Arial" w:hAnsi="Arial" w:eastAsia="Arial" w:cs="Arial"/>
          <w:sz w:val="20"/>
          <w:szCs w:val="20"/>
          <w:lang w:eastAsia="es-CO"/>
        </w:rPr>
        <w:t xml:space="preserve"> </w:t>
      </w:r>
      <w:r w:rsidRPr="00435191" w:rsidR="00606BAC">
        <w:rPr>
          <w:rFonts w:ascii="Arial" w:hAnsi="Arial" w:eastAsia="Arial" w:cs="Arial"/>
          <w:sz w:val="20"/>
          <w:szCs w:val="20"/>
          <w:lang w:eastAsia="es-CO"/>
        </w:rPr>
        <w:t xml:space="preserve">y </w:t>
      </w:r>
      <w:r w:rsidRPr="00435191">
        <w:rPr>
          <w:rFonts w:ascii="Arial" w:hAnsi="Arial" w:eastAsia="Arial" w:cs="Arial"/>
          <w:sz w:val="20"/>
          <w:szCs w:val="20"/>
          <w:lang w:eastAsia="es-CO"/>
        </w:rPr>
        <w:t>cláusulas</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de</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este</w:t>
      </w:r>
      <w:r w:rsidRPr="00435191" w:rsidR="002644ED">
        <w:rPr>
          <w:rFonts w:ascii="Arial" w:hAnsi="Arial" w:eastAsia="Arial" w:cs="Arial"/>
          <w:sz w:val="20"/>
          <w:szCs w:val="20"/>
          <w:lang w:eastAsia="es-CO"/>
        </w:rPr>
        <w:t xml:space="preserve"> </w:t>
      </w:r>
      <w:r w:rsidR="00CD5687">
        <w:rPr>
          <w:rFonts w:ascii="Arial" w:hAnsi="Arial" w:eastAsia="Arial" w:cs="Arial"/>
          <w:sz w:val="20"/>
          <w:szCs w:val="20"/>
          <w:lang w:eastAsia="es-CO"/>
        </w:rPr>
        <w:t>p</w:t>
      </w:r>
      <w:r w:rsidRPr="00435191">
        <w:rPr>
          <w:rFonts w:ascii="Arial" w:hAnsi="Arial" w:eastAsia="Arial" w:cs="Arial"/>
          <w:sz w:val="20"/>
          <w:szCs w:val="20"/>
          <w:lang w:eastAsia="es-CO"/>
        </w:rPr>
        <w:t>li</w:t>
      </w:r>
      <w:r w:rsidRPr="00435191" w:rsidR="00751FD5">
        <w:rPr>
          <w:rFonts w:ascii="Arial" w:hAnsi="Arial" w:eastAsia="Arial" w:cs="Arial"/>
          <w:sz w:val="20"/>
          <w:szCs w:val="20"/>
          <w:lang w:eastAsia="es-CO"/>
        </w:rPr>
        <w:t>ego</w:t>
      </w:r>
      <w:r w:rsidRPr="00435191" w:rsidR="002644ED">
        <w:rPr>
          <w:rFonts w:ascii="Arial" w:hAnsi="Arial" w:eastAsia="Arial" w:cs="Arial"/>
          <w:sz w:val="20"/>
          <w:szCs w:val="20"/>
          <w:lang w:eastAsia="es-CO"/>
        </w:rPr>
        <w:t xml:space="preserve"> </w:t>
      </w:r>
      <w:r w:rsidRPr="00435191" w:rsidR="00751FD5">
        <w:rPr>
          <w:rFonts w:ascii="Arial" w:hAnsi="Arial" w:eastAsia="Arial" w:cs="Arial"/>
          <w:sz w:val="20"/>
          <w:szCs w:val="20"/>
          <w:lang w:eastAsia="es-CO"/>
        </w:rPr>
        <w:t>de</w:t>
      </w:r>
      <w:r w:rsidRPr="00435191" w:rsidR="002644ED">
        <w:rPr>
          <w:rFonts w:ascii="Arial" w:hAnsi="Arial" w:eastAsia="Arial" w:cs="Arial"/>
          <w:sz w:val="20"/>
          <w:szCs w:val="20"/>
          <w:lang w:eastAsia="es-CO"/>
        </w:rPr>
        <w:t xml:space="preserve"> </w:t>
      </w:r>
      <w:r w:rsidR="00CD5687">
        <w:rPr>
          <w:rFonts w:ascii="Arial" w:hAnsi="Arial" w:eastAsia="Arial" w:cs="Arial"/>
          <w:sz w:val="20"/>
          <w:szCs w:val="20"/>
          <w:lang w:eastAsia="es-CO"/>
        </w:rPr>
        <w:t>c</w:t>
      </w:r>
      <w:r w:rsidRPr="00435191" w:rsidR="00751FD5">
        <w:rPr>
          <w:rFonts w:ascii="Arial" w:hAnsi="Arial" w:eastAsia="Arial" w:cs="Arial"/>
          <w:sz w:val="20"/>
          <w:szCs w:val="20"/>
          <w:lang w:eastAsia="es-CO"/>
        </w:rPr>
        <w:t>ondiciones</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no</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debe</w:t>
      </w:r>
      <w:r w:rsidRPr="00435191" w:rsidR="00606BAC">
        <w:rPr>
          <w:rFonts w:ascii="Arial" w:hAnsi="Arial" w:eastAsia="Arial" w:cs="Arial"/>
          <w:sz w:val="20"/>
          <w:szCs w:val="20"/>
          <w:lang w:eastAsia="es-CO"/>
        </w:rPr>
        <w:t>n</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ser</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interpretado</w:t>
      </w:r>
      <w:r w:rsidRPr="00435191" w:rsidR="00606BAC">
        <w:rPr>
          <w:rFonts w:ascii="Arial" w:hAnsi="Arial" w:eastAsia="Arial" w:cs="Arial"/>
          <w:sz w:val="20"/>
          <w:szCs w:val="20"/>
          <w:lang w:eastAsia="es-CO"/>
        </w:rPr>
        <w:t>s</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como</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un</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grado</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de</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prelación</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entre</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l</w:t>
      </w:r>
      <w:r w:rsidRPr="00435191" w:rsidR="0060255C">
        <w:rPr>
          <w:rFonts w:ascii="Arial" w:hAnsi="Arial" w:eastAsia="Arial" w:cs="Arial"/>
          <w:sz w:val="20"/>
          <w:szCs w:val="20"/>
          <w:lang w:eastAsia="es-CO"/>
        </w:rPr>
        <w:t>o</w:t>
      </w:r>
      <w:r w:rsidRPr="00435191">
        <w:rPr>
          <w:rFonts w:ascii="Arial" w:hAnsi="Arial" w:eastAsia="Arial" w:cs="Arial"/>
          <w:sz w:val="20"/>
          <w:szCs w:val="20"/>
          <w:lang w:eastAsia="es-CO"/>
        </w:rPr>
        <w:t>s</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mism</w:t>
      </w:r>
      <w:r w:rsidRPr="00435191" w:rsidR="0060255C">
        <w:rPr>
          <w:rFonts w:ascii="Arial" w:hAnsi="Arial" w:eastAsia="Arial" w:cs="Arial"/>
          <w:sz w:val="20"/>
          <w:szCs w:val="20"/>
          <w:lang w:eastAsia="es-CO"/>
        </w:rPr>
        <w:t>o</w:t>
      </w:r>
      <w:r w:rsidRPr="00435191">
        <w:rPr>
          <w:rFonts w:ascii="Arial" w:hAnsi="Arial" w:eastAsia="Arial" w:cs="Arial"/>
          <w:sz w:val="20"/>
          <w:szCs w:val="20"/>
          <w:lang w:eastAsia="es-CO"/>
        </w:rPr>
        <w:t>s.</w:t>
      </w:r>
    </w:p>
    <w:p w:rsidRPr="00435191" w:rsidR="002D222B" w:rsidP="000A2995" w:rsidRDefault="002D222B" w14:paraId="1339AFF7" w14:textId="0E9B1F00">
      <w:pPr>
        <w:pStyle w:val="Prrafodelista"/>
        <w:numPr>
          <w:ilvl w:val="0"/>
          <w:numId w:val="72"/>
        </w:numPr>
        <w:jc w:val="both"/>
        <w:rPr>
          <w:rFonts w:ascii="Arial" w:hAnsi="Arial" w:eastAsia="Arial" w:cs="Arial"/>
          <w:sz w:val="20"/>
          <w:szCs w:val="20"/>
          <w:lang w:eastAsia="es-CO"/>
        </w:rPr>
      </w:pPr>
      <w:r w:rsidRPr="00435191">
        <w:rPr>
          <w:rFonts w:ascii="Arial" w:hAnsi="Arial" w:eastAsia="Arial" w:cs="Arial"/>
          <w:sz w:val="20"/>
          <w:szCs w:val="20"/>
          <w:lang w:eastAsia="es-CO"/>
        </w:rPr>
        <w:t>Los</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títulos</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de</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los</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numerales</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y</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capítulos</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utilizados</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en</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este</w:t>
      </w:r>
      <w:r w:rsidRPr="00435191" w:rsidR="002644ED">
        <w:rPr>
          <w:rFonts w:ascii="Arial" w:hAnsi="Arial" w:eastAsia="Arial" w:cs="Arial"/>
          <w:sz w:val="20"/>
          <w:szCs w:val="20"/>
          <w:lang w:eastAsia="es-CO"/>
        </w:rPr>
        <w:t xml:space="preserve"> </w:t>
      </w:r>
      <w:r w:rsidR="00E57EB1">
        <w:rPr>
          <w:rFonts w:ascii="Arial" w:hAnsi="Arial" w:eastAsia="Arial" w:cs="Arial"/>
          <w:sz w:val="20"/>
          <w:szCs w:val="20"/>
          <w:lang w:eastAsia="es-CO"/>
        </w:rPr>
        <w:t>p</w:t>
      </w:r>
      <w:r w:rsidRPr="00435191">
        <w:rPr>
          <w:rFonts w:ascii="Arial" w:hAnsi="Arial" w:eastAsia="Arial" w:cs="Arial"/>
          <w:sz w:val="20"/>
          <w:szCs w:val="20"/>
          <w:lang w:eastAsia="es-CO"/>
        </w:rPr>
        <w:t>liego</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sirven</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s</w:t>
      </w:r>
      <w:r w:rsidRPr="00435191" w:rsidR="001C77CE">
        <w:rPr>
          <w:rFonts w:ascii="Arial" w:hAnsi="Arial" w:eastAsia="Arial" w:cs="Arial"/>
          <w:sz w:val="20"/>
          <w:szCs w:val="20"/>
          <w:lang w:eastAsia="es-CO"/>
        </w:rPr>
        <w:t>ó</w:t>
      </w:r>
      <w:r w:rsidRPr="00435191">
        <w:rPr>
          <w:rFonts w:ascii="Arial" w:hAnsi="Arial" w:eastAsia="Arial" w:cs="Arial"/>
          <w:sz w:val="20"/>
          <w:szCs w:val="20"/>
          <w:lang w:eastAsia="es-CO"/>
        </w:rPr>
        <w:t>lo</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como</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referencia</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y</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no</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afectarán</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la</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interpretación</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de</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su</w:t>
      </w:r>
      <w:r w:rsidRPr="00435191" w:rsidR="002644ED">
        <w:rPr>
          <w:rFonts w:ascii="Arial" w:hAnsi="Arial" w:eastAsia="Arial" w:cs="Arial"/>
          <w:sz w:val="20"/>
          <w:szCs w:val="20"/>
          <w:lang w:eastAsia="es-CO"/>
        </w:rPr>
        <w:t xml:space="preserve"> </w:t>
      </w:r>
      <w:r w:rsidRPr="00435191" w:rsidR="000A756D">
        <w:rPr>
          <w:rFonts w:ascii="Arial" w:hAnsi="Arial" w:eastAsia="Arial" w:cs="Arial"/>
          <w:sz w:val="20"/>
          <w:szCs w:val="20"/>
          <w:lang w:eastAsia="es-CO"/>
        </w:rPr>
        <w:t>contenido</w:t>
      </w:r>
      <w:r w:rsidRPr="00435191">
        <w:rPr>
          <w:rFonts w:ascii="Arial" w:hAnsi="Arial" w:eastAsia="Arial" w:cs="Arial"/>
          <w:sz w:val="20"/>
          <w:szCs w:val="20"/>
          <w:lang w:eastAsia="es-CO"/>
        </w:rPr>
        <w:t>.</w:t>
      </w:r>
    </w:p>
    <w:p w:rsidRPr="00435191" w:rsidR="002D222B" w:rsidP="000A2995" w:rsidRDefault="002D222B" w14:paraId="2720555F" w14:textId="787DC802">
      <w:pPr>
        <w:pStyle w:val="Prrafodelista"/>
        <w:numPr>
          <w:ilvl w:val="0"/>
          <w:numId w:val="72"/>
        </w:numPr>
        <w:jc w:val="both"/>
        <w:rPr>
          <w:rFonts w:ascii="Arial" w:hAnsi="Arial" w:eastAsia="Arial" w:cs="Arial"/>
          <w:sz w:val="20"/>
          <w:szCs w:val="20"/>
          <w:lang w:eastAsia="es-CO"/>
        </w:rPr>
      </w:pPr>
      <w:r w:rsidRPr="00435191">
        <w:rPr>
          <w:rFonts w:ascii="Arial" w:hAnsi="Arial" w:eastAsia="Arial" w:cs="Arial"/>
          <w:sz w:val="20"/>
          <w:szCs w:val="20"/>
          <w:lang w:eastAsia="es-CO"/>
        </w:rPr>
        <w:t>Las</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palabras</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en</w:t>
      </w:r>
      <w:r w:rsidRPr="00435191" w:rsidR="002644ED">
        <w:rPr>
          <w:rFonts w:ascii="Arial" w:hAnsi="Arial" w:eastAsia="Arial" w:cs="Arial"/>
          <w:sz w:val="20"/>
          <w:szCs w:val="20"/>
          <w:lang w:eastAsia="es-CO"/>
        </w:rPr>
        <w:t xml:space="preserve"> </w:t>
      </w:r>
      <w:r w:rsidRPr="00435191" w:rsidR="00751FD5">
        <w:rPr>
          <w:rFonts w:ascii="Arial" w:hAnsi="Arial" w:eastAsia="Arial" w:cs="Arial"/>
          <w:sz w:val="20"/>
          <w:szCs w:val="20"/>
          <w:lang w:eastAsia="es-CO"/>
        </w:rPr>
        <w:t>singular</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se</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entenderán</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también</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en</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plural</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y</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viceversa,</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cuando</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lo</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exija</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el</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contexto;</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y</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las</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palabras</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en</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género</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femenino,</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se</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entenderán</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en</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género</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masculino</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y</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viceversa,</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cuando</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el</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contexto</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lo</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requiera.</w:t>
      </w:r>
    </w:p>
    <w:p w:rsidRPr="00435191" w:rsidR="00A96DF4" w:rsidP="00B17279" w:rsidRDefault="002D222B" w14:paraId="22604262" w14:textId="4999AE29">
      <w:pPr>
        <w:pStyle w:val="Prrafodelista"/>
        <w:numPr>
          <w:ilvl w:val="0"/>
          <w:numId w:val="72"/>
        </w:numPr>
        <w:jc w:val="both"/>
        <w:rPr>
          <w:rFonts w:ascii="Arial" w:hAnsi="Arial" w:eastAsia="Arial" w:cs="Arial"/>
          <w:sz w:val="20"/>
          <w:szCs w:val="20"/>
          <w:lang w:eastAsia="es-CO"/>
        </w:rPr>
      </w:pPr>
      <w:r w:rsidRPr="00435191">
        <w:rPr>
          <w:rFonts w:ascii="Arial" w:hAnsi="Arial" w:eastAsia="Arial" w:cs="Arial"/>
          <w:sz w:val="20"/>
          <w:szCs w:val="20"/>
          <w:lang w:eastAsia="es-CO"/>
        </w:rPr>
        <w:t>Los</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plazos</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en</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días</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esta</w:t>
      </w:r>
      <w:r w:rsidRPr="00435191" w:rsidR="00751FD5">
        <w:rPr>
          <w:rFonts w:ascii="Arial" w:hAnsi="Arial" w:eastAsia="Arial" w:cs="Arial"/>
          <w:sz w:val="20"/>
          <w:szCs w:val="20"/>
          <w:lang w:eastAsia="es-CO"/>
        </w:rPr>
        <w:t>blecidos</w:t>
      </w:r>
      <w:r w:rsidRPr="00435191" w:rsidR="002644ED">
        <w:rPr>
          <w:rFonts w:ascii="Arial" w:hAnsi="Arial" w:eastAsia="Arial" w:cs="Arial"/>
          <w:sz w:val="20"/>
          <w:szCs w:val="20"/>
          <w:lang w:eastAsia="es-CO"/>
        </w:rPr>
        <w:t xml:space="preserve"> </w:t>
      </w:r>
      <w:r w:rsidRPr="00435191" w:rsidR="00751FD5">
        <w:rPr>
          <w:rFonts w:ascii="Arial" w:hAnsi="Arial" w:eastAsia="Arial" w:cs="Arial"/>
          <w:sz w:val="20"/>
          <w:szCs w:val="20"/>
          <w:lang w:eastAsia="es-CO"/>
        </w:rPr>
        <w:t>en</w:t>
      </w:r>
      <w:r w:rsidRPr="00435191" w:rsidR="002644ED">
        <w:rPr>
          <w:rFonts w:ascii="Arial" w:hAnsi="Arial" w:eastAsia="Arial" w:cs="Arial"/>
          <w:sz w:val="20"/>
          <w:szCs w:val="20"/>
          <w:lang w:eastAsia="es-CO"/>
        </w:rPr>
        <w:t xml:space="preserve"> </w:t>
      </w:r>
      <w:r w:rsidRPr="00435191" w:rsidR="00751FD5">
        <w:rPr>
          <w:rFonts w:ascii="Arial" w:hAnsi="Arial" w:eastAsia="Arial" w:cs="Arial"/>
          <w:sz w:val="20"/>
          <w:szCs w:val="20"/>
          <w:lang w:eastAsia="es-CO"/>
        </w:rPr>
        <w:t>este</w:t>
      </w:r>
      <w:r w:rsidRPr="00435191" w:rsidR="002644ED">
        <w:rPr>
          <w:rFonts w:ascii="Arial" w:hAnsi="Arial" w:eastAsia="Arial" w:cs="Arial"/>
          <w:sz w:val="20"/>
          <w:szCs w:val="20"/>
          <w:lang w:eastAsia="es-CO"/>
        </w:rPr>
        <w:t xml:space="preserve"> </w:t>
      </w:r>
      <w:r w:rsidR="00E57EB1">
        <w:rPr>
          <w:rFonts w:ascii="Arial" w:hAnsi="Arial" w:eastAsia="Arial" w:cs="Arial"/>
          <w:sz w:val="20"/>
          <w:szCs w:val="20"/>
          <w:lang w:eastAsia="es-CO"/>
        </w:rPr>
        <w:t>p</w:t>
      </w:r>
      <w:r w:rsidRPr="00435191" w:rsidR="00751FD5">
        <w:rPr>
          <w:rFonts w:ascii="Arial" w:hAnsi="Arial" w:eastAsia="Arial" w:cs="Arial"/>
          <w:sz w:val="20"/>
          <w:szCs w:val="20"/>
          <w:lang w:eastAsia="es-CO"/>
        </w:rPr>
        <w:t>liego</w:t>
      </w:r>
      <w:r w:rsidRPr="00435191" w:rsidR="002644ED">
        <w:rPr>
          <w:rFonts w:ascii="Arial" w:hAnsi="Arial" w:eastAsia="Arial" w:cs="Arial"/>
          <w:sz w:val="20"/>
          <w:szCs w:val="20"/>
          <w:lang w:eastAsia="es-CO"/>
        </w:rPr>
        <w:t xml:space="preserve"> </w:t>
      </w:r>
      <w:r w:rsidRPr="00435191" w:rsidR="00751FD5">
        <w:rPr>
          <w:rFonts w:ascii="Arial" w:hAnsi="Arial" w:eastAsia="Arial" w:cs="Arial"/>
          <w:sz w:val="20"/>
          <w:szCs w:val="20"/>
          <w:lang w:eastAsia="es-CO"/>
        </w:rPr>
        <w:t>de</w:t>
      </w:r>
      <w:r w:rsidRPr="00435191" w:rsidR="002644ED">
        <w:rPr>
          <w:rFonts w:ascii="Arial" w:hAnsi="Arial" w:eastAsia="Arial" w:cs="Arial"/>
          <w:sz w:val="20"/>
          <w:szCs w:val="20"/>
          <w:lang w:eastAsia="es-CO"/>
        </w:rPr>
        <w:t xml:space="preserve"> </w:t>
      </w:r>
      <w:r w:rsidR="00E57EB1">
        <w:rPr>
          <w:rFonts w:ascii="Arial" w:hAnsi="Arial" w:eastAsia="Arial" w:cs="Arial"/>
          <w:sz w:val="20"/>
          <w:szCs w:val="20"/>
          <w:lang w:eastAsia="es-CO"/>
        </w:rPr>
        <w:t>c</w:t>
      </w:r>
      <w:r w:rsidRPr="00435191" w:rsidR="00751FD5">
        <w:rPr>
          <w:rFonts w:ascii="Arial" w:hAnsi="Arial" w:eastAsia="Arial" w:cs="Arial"/>
          <w:sz w:val="20"/>
          <w:szCs w:val="20"/>
          <w:lang w:eastAsia="es-CO"/>
        </w:rPr>
        <w:t>ondiciones</w:t>
      </w:r>
      <w:r w:rsidRPr="00435191" w:rsidR="004B2C82">
        <w:rPr>
          <w:rFonts w:ascii="Arial" w:hAnsi="Arial" w:eastAsia="Arial" w:cs="Arial"/>
          <w:sz w:val="20"/>
          <w:szCs w:val="20"/>
          <w:lang w:eastAsia="es-CO"/>
        </w:rPr>
        <w:t>, especialmente, los relacionados con el cronograma del proceso de selección,</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se</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entienden</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como</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días</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hábile</w:t>
      </w:r>
      <w:r w:rsidRPr="00435191" w:rsidR="001876F2">
        <w:rPr>
          <w:rFonts w:ascii="Arial" w:hAnsi="Arial" w:eastAsia="Arial" w:cs="Arial"/>
          <w:sz w:val="20"/>
          <w:szCs w:val="20"/>
          <w:lang w:eastAsia="es-CO"/>
        </w:rPr>
        <w:t>s,</w:t>
      </w:r>
      <w:r w:rsidRPr="00435191" w:rsidR="002644ED">
        <w:rPr>
          <w:rFonts w:ascii="Arial" w:hAnsi="Arial" w:eastAsia="Arial" w:cs="Arial"/>
          <w:sz w:val="20"/>
          <w:szCs w:val="20"/>
          <w:lang w:eastAsia="es-CO"/>
        </w:rPr>
        <w:t xml:space="preserve"> </w:t>
      </w:r>
      <w:r w:rsidRPr="00435191" w:rsidR="001876F2">
        <w:rPr>
          <w:rFonts w:ascii="Arial" w:hAnsi="Arial" w:eastAsia="Arial" w:cs="Arial"/>
          <w:sz w:val="20"/>
          <w:szCs w:val="20"/>
          <w:lang w:eastAsia="es-CO"/>
        </w:rPr>
        <w:t>salvo</w:t>
      </w:r>
      <w:r w:rsidRPr="00435191" w:rsidR="002644ED">
        <w:rPr>
          <w:rFonts w:ascii="Arial" w:hAnsi="Arial" w:eastAsia="Arial" w:cs="Arial"/>
          <w:sz w:val="20"/>
          <w:szCs w:val="20"/>
          <w:lang w:eastAsia="es-CO"/>
        </w:rPr>
        <w:t xml:space="preserve"> </w:t>
      </w:r>
      <w:r w:rsidRPr="00435191" w:rsidR="001876F2">
        <w:rPr>
          <w:rFonts w:ascii="Arial" w:hAnsi="Arial" w:eastAsia="Arial" w:cs="Arial"/>
          <w:sz w:val="20"/>
          <w:szCs w:val="20"/>
          <w:lang w:eastAsia="es-CO"/>
        </w:rPr>
        <w:t>que</w:t>
      </w:r>
      <w:r w:rsidRPr="00435191" w:rsidR="002644ED">
        <w:rPr>
          <w:rFonts w:ascii="Arial" w:hAnsi="Arial" w:eastAsia="Arial" w:cs="Arial"/>
          <w:sz w:val="20"/>
          <w:szCs w:val="20"/>
          <w:lang w:eastAsia="es-CO"/>
        </w:rPr>
        <w:t xml:space="preserve"> </w:t>
      </w:r>
      <w:r w:rsidRPr="00435191" w:rsidR="001876F2">
        <w:rPr>
          <w:rFonts w:ascii="Arial" w:hAnsi="Arial" w:eastAsia="Arial" w:cs="Arial"/>
          <w:sz w:val="20"/>
          <w:szCs w:val="20"/>
          <w:lang w:eastAsia="es-CO"/>
        </w:rPr>
        <w:t>de</w:t>
      </w:r>
      <w:r w:rsidRPr="00435191" w:rsidR="002644ED">
        <w:rPr>
          <w:rFonts w:ascii="Arial" w:hAnsi="Arial" w:eastAsia="Arial" w:cs="Arial"/>
          <w:sz w:val="20"/>
          <w:szCs w:val="20"/>
          <w:lang w:eastAsia="es-CO"/>
        </w:rPr>
        <w:t xml:space="preserve"> </w:t>
      </w:r>
      <w:r w:rsidRPr="00435191" w:rsidR="001876F2">
        <w:rPr>
          <w:rFonts w:ascii="Arial" w:hAnsi="Arial" w:eastAsia="Arial" w:cs="Arial"/>
          <w:sz w:val="20"/>
          <w:szCs w:val="20"/>
          <w:lang w:eastAsia="es-CO"/>
        </w:rPr>
        <w:t>manera</w:t>
      </w:r>
      <w:r w:rsidRPr="00435191" w:rsidR="002644ED">
        <w:rPr>
          <w:rFonts w:ascii="Arial" w:hAnsi="Arial" w:eastAsia="Arial" w:cs="Arial"/>
          <w:sz w:val="20"/>
          <w:szCs w:val="20"/>
          <w:lang w:eastAsia="es-CO"/>
        </w:rPr>
        <w:t xml:space="preserve"> </w:t>
      </w:r>
      <w:r w:rsidRPr="00435191" w:rsidR="001876F2">
        <w:rPr>
          <w:rFonts w:ascii="Arial" w:hAnsi="Arial" w:eastAsia="Arial" w:cs="Arial"/>
          <w:sz w:val="20"/>
          <w:szCs w:val="20"/>
          <w:lang w:eastAsia="es-CO"/>
        </w:rPr>
        <w:t>expresa</w:t>
      </w:r>
      <w:r w:rsidRPr="00435191" w:rsidR="002644ED">
        <w:rPr>
          <w:rFonts w:ascii="Arial" w:hAnsi="Arial" w:eastAsia="Arial" w:cs="Arial"/>
          <w:sz w:val="20"/>
          <w:szCs w:val="20"/>
          <w:lang w:eastAsia="es-CO"/>
        </w:rPr>
        <w:t xml:space="preserve"> </w:t>
      </w:r>
      <w:r w:rsidRPr="00435191" w:rsidR="001876F2">
        <w:rPr>
          <w:rFonts w:ascii="Arial" w:hAnsi="Arial" w:eastAsia="Arial" w:cs="Arial"/>
          <w:sz w:val="20"/>
          <w:szCs w:val="20"/>
          <w:lang w:eastAsia="es-CO"/>
        </w:rPr>
        <w:t>l</w:t>
      </w:r>
      <w:r w:rsidRPr="00435191">
        <w:rPr>
          <w:rFonts w:ascii="Arial" w:hAnsi="Arial" w:eastAsia="Arial" w:cs="Arial"/>
          <w:sz w:val="20"/>
          <w:szCs w:val="20"/>
          <w:lang w:eastAsia="es-CO"/>
        </w:rPr>
        <w:t>a</w:t>
      </w:r>
      <w:r w:rsidRPr="00435191" w:rsidR="00B94949">
        <w:rPr>
          <w:rFonts w:ascii="Arial" w:hAnsi="Arial" w:eastAsia="Arial" w:cs="Arial"/>
          <w:sz w:val="20"/>
          <w:szCs w:val="20"/>
          <w:lang w:eastAsia="es-CO"/>
        </w:rPr>
        <w:t xml:space="preserve"> </w:t>
      </w:r>
      <w:r w:rsidRPr="00435191" w:rsidR="00DA55BE">
        <w:rPr>
          <w:rFonts w:ascii="Arial" w:hAnsi="Arial" w:eastAsia="Arial" w:cs="Arial"/>
          <w:sz w:val="20"/>
          <w:szCs w:val="20"/>
          <w:lang w:eastAsia="es-CO"/>
        </w:rPr>
        <w:t>l</w:t>
      </w:r>
      <w:r w:rsidRPr="00435191" w:rsidR="00B94949">
        <w:rPr>
          <w:rFonts w:ascii="Arial" w:hAnsi="Arial" w:eastAsia="Arial" w:cs="Arial"/>
          <w:sz w:val="20"/>
          <w:szCs w:val="20"/>
          <w:lang w:eastAsia="es-CO"/>
        </w:rPr>
        <w:t>ey o</w:t>
      </w:r>
      <w:r w:rsidRPr="00435191" w:rsidR="002644ED">
        <w:rPr>
          <w:rFonts w:ascii="Arial" w:hAnsi="Arial" w:eastAsia="Arial" w:cs="Arial"/>
          <w:sz w:val="20"/>
          <w:szCs w:val="20"/>
          <w:lang w:eastAsia="es-CO"/>
        </w:rPr>
        <w:t xml:space="preserve"> </w:t>
      </w:r>
      <w:r w:rsidRPr="00435191" w:rsidR="00DA55BE">
        <w:rPr>
          <w:rFonts w:ascii="Arial" w:hAnsi="Arial" w:eastAsia="Arial" w:cs="Arial"/>
          <w:sz w:val="20"/>
          <w:szCs w:val="20"/>
          <w:lang w:eastAsia="es-CO"/>
        </w:rPr>
        <w:t xml:space="preserve">la </w:t>
      </w:r>
      <w:r w:rsidRPr="00435191" w:rsidR="001C2604">
        <w:rPr>
          <w:rFonts w:ascii="Arial" w:hAnsi="Arial" w:eastAsia="Arial" w:cs="Arial"/>
          <w:sz w:val="20"/>
          <w:szCs w:val="20"/>
          <w:lang w:eastAsia="es-CO"/>
        </w:rPr>
        <w:t>e</w:t>
      </w:r>
      <w:r w:rsidRPr="00435191">
        <w:rPr>
          <w:rFonts w:ascii="Arial" w:hAnsi="Arial" w:eastAsia="Arial" w:cs="Arial"/>
          <w:sz w:val="20"/>
          <w:szCs w:val="20"/>
          <w:lang w:eastAsia="es-CO"/>
        </w:rPr>
        <w:t>ntidad</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indique</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que</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se</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trata</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de</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días</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calendario</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o</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meses.</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Cuando</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el</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vencimiento</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de</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un</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plazo</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corresponda</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a</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un</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día</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no</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hábil</w:t>
      </w:r>
      <w:r w:rsidRPr="00435191" w:rsidR="002644ED">
        <w:rPr>
          <w:rFonts w:ascii="Arial" w:hAnsi="Arial" w:eastAsia="Arial" w:cs="Arial"/>
          <w:sz w:val="20"/>
          <w:szCs w:val="20"/>
          <w:lang w:eastAsia="es-CO"/>
        </w:rPr>
        <w:t xml:space="preserve"> </w:t>
      </w:r>
      <w:r w:rsidRPr="00435191" w:rsidR="009A7819">
        <w:rPr>
          <w:rFonts w:ascii="Arial" w:hAnsi="Arial" w:eastAsia="Arial" w:cs="Arial"/>
          <w:sz w:val="20"/>
          <w:szCs w:val="20"/>
          <w:lang w:eastAsia="es-CO"/>
        </w:rPr>
        <w:t xml:space="preserve">o no laboral </w:t>
      </w:r>
      <w:r w:rsidRPr="00435191">
        <w:rPr>
          <w:rFonts w:ascii="Arial" w:hAnsi="Arial" w:eastAsia="Arial" w:cs="Arial"/>
          <w:sz w:val="20"/>
          <w:szCs w:val="20"/>
          <w:lang w:eastAsia="es-CO"/>
        </w:rPr>
        <w:t>para</w:t>
      </w:r>
      <w:r w:rsidRPr="00435191" w:rsidR="002644ED">
        <w:rPr>
          <w:rFonts w:ascii="Arial" w:hAnsi="Arial" w:eastAsia="Arial" w:cs="Arial"/>
          <w:sz w:val="20"/>
          <w:szCs w:val="20"/>
          <w:lang w:eastAsia="es-CO"/>
        </w:rPr>
        <w:t xml:space="preserve"> </w:t>
      </w:r>
      <w:r w:rsidRPr="00435191" w:rsidR="005159C7">
        <w:rPr>
          <w:rFonts w:ascii="Arial" w:hAnsi="Arial" w:eastAsia="Arial" w:cs="Arial"/>
          <w:sz w:val="20"/>
          <w:szCs w:val="20"/>
          <w:lang w:eastAsia="es-CO"/>
        </w:rPr>
        <w:t>l</w:t>
      </w:r>
      <w:r w:rsidRPr="00435191">
        <w:rPr>
          <w:rFonts w:ascii="Arial" w:hAnsi="Arial" w:eastAsia="Arial" w:cs="Arial"/>
          <w:sz w:val="20"/>
          <w:szCs w:val="20"/>
          <w:lang w:eastAsia="es-CO"/>
        </w:rPr>
        <w:t>a</w:t>
      </w:r>
      <w:r w:rsidRPr="00435191" w:rsidR="002644ED">
        <w:rPr>
          <w:rFonts w:ascii="Arial" w:hAnsi="Arial" w:eastAsia="Arial" w:cs="Arial"/>
          <w:sz w:val="20"/>
          <w:szCs w:val="20"/>
          <w:lang w:eastAsia="es-CO"/>
        </w:rPr>
        <w:t xml:space="preserve"> </w:t>
      </w:r>
      <w:r w:rsidR="00AE3631">
        <w:rPr>
          <w:rFonts w:ascii="Arial" w:hAnsi="Arial" w:eastAsia="Arial" w:cs="Arial"/>
          <w:sz w:val="20"/>
          <w:szCs w:val="20"/>
          <w:lang w:eastAsia="es-CO"/>
        </w:rPr>
        <w:t>e</w:t>
      </w:r>
      <w:r w:rsidRPr="00435191">
        <w:rPr>
          <w:rFonts w:ascii="Arial" w:hAnsi="Arial" w:eastAsia="Arial" w:cs="Arial"/>
          <w:sz w:val="20"/>
          <w:szCs w:val="20"/>
          <w:lang w:eastAsia="es-CO"/>
        </w:rPr>
        <w:t>ntidad</w:t>
      </w:r>
      <w:r w:rsidRPr="00435191" w:rsidR="002644ED">
        <w:rPr>
          <w:rFonts w:ascii="Arial" w:hAnsi="Arial" w:eastAsia="Arial" w:cs="Arial"/>
          <w:sz w:val="20"/>
          <w:szCs w:val="20"/>
          <w:lang w:eastAsia="es-CO"/>
        </w:rPr>
        <w:t xml:space="preserve"> </w:t>
      </w:r>
      <w:r w:rsidRPr="00435191" w:rsidR="009A7819">
        <w:rPr>
          <w:rFonts w:ascii="Arial" w:hAnsi="Arial" w:eastAsia="Arial" w:cs="Arial"/>
          <w:sz w:val="20"/>
          <w:szCs w:val="20"/>
          <w:lang w:eastAsia="es-CO"/>
        </w:rPr>
        <w:t>este</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se</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traslada</w:t>
      </w:r>
      <w:r w:rsidRPr="00435191" w:rsidR="009A7819">
        <w:rPr>
          <w:rFonts w:ascii="Arial" w:hAnsi="Arial" w:eastAsia="Arial" w:cs="Arial"/>
          <w:sz w:val="20"/>
          <w:szCs w:val="20"/>
          <w:lang w:eastAsia="es-CO"/>
        </w:rPr>
        <w:t>rá</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al</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día</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hábil</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siguiente.</w:t>
      </w:r>
      <w:r w:rsidRPr="00435191" w:rsidR="00AF7ADC">
        <w:rPr>
          <w:rFonts w:ascii="Arial" w:hAnsi="Arial" w:eastAsia="Arial" w:cs="Arial"/>
          <w:sz w:val="20"/>
          <w:szCs w:val="20"/>
          <w:lang w:eastAsia="es-CO"/>
        </w:rPr>
        <w:t xml:space="preserve"> </w:t>
      </w:r>
    </w:p>
    <w:p w:rsidRPr="00435191" w:rsidR="00380083" w:rsidP="00380083" w:rsidRDefault="00C64830" w14:paraId="0C2CBF2F" w14:textId="6D1B8929">
      <w:pPr>
        <w:pStyle w:val="Prrafodelista"/>
        <w:numPr>
          <w:ilvl w:val="0"/>
          <w:numId w:val="72"/>
        </w:numPr>
        <w:jc w:val="both"/>
        <w:rPr>
          <w:rFonts w:ascii="Arial" w:hAnsi="Arial" w:eastAsia="Arial" w:cs="Arial"/>
          <w:sz w:val="20"/>
          <w:szCs w:val="20"/>
          <w:lang w:eastAsia="es-CO"/>
        </w:rPr>
      </w:pPr>
      <w:r w:rsidRPr="00435191">
        <w:rPr>
          <w:rFonts w:ascii="Arial" w:hAnsi="Arial" w:eastAsia="Arial" w:cs="Arial"/>
          <w:sz w:val="20"/>
          <w:szCs w:val="20"/>
          <w:lang w:eastAsia="es-CO"/>
        </w:rPr>
        <w:t xml:space="preserve">En caso de que exista una contradicción entre el contenido establecido </w:t>
      </w:r>
      <w:r w:rsidRPr="00435191" w:rsidR="009417A5">
        <w:rPr>
          <w:rFonts w:ascii="Arial" w:hAnsi="Arial" w:eastAsia="Arial" w:cs="Arial"/>
          <w:sz w:val="20"/>
          <w:szCs w:val="20"/>
          <w:lang w:eastAsia="es-CO"/>
        </w:rPr>
        <w:t>en los Documentos Tipo</w:t>
      </w:r>
      <w:r w:rsidRPr="00435191">
        <w:rPr>
          <w:rFonts w:ascii="Arial" w:hAnsi="Arial" w:eastAsia="Arial" w:cs="Arial"/>
          <w:sz w:val="20"/>
          <w:szCs w:val="20"/>
          <w:lang w:eastAsia="es-CO"/>
        </w:rPr>
        <w:t xml:space="preserve"> y el incluido por la </w:t>
      </w:r>
      <w:r w:rsidR="00122389">
        <w:rPr>
          <w:rFonts w:ascii="Arial" w:hAnsi="Arial" w:eastAsia="Arial" w:cs="Arial"/>
          <w:sz w:val="20"/>
          <w:szCs w:val="20"/>
          <w:lang w:eastAsia="es-CO"/>
        </w:rPr>
        <w:t>e</w:t>
      </w:r>
      <w:r w:rsidRPr="00435191">
        <w:rPr>
          <w:rFonts w:ascii="Arial" w:hAnsi="Arial" w:eastAsia="Arial" w:cs="Arial"/>
          <w:sz w:val="20"/>
          <w:szCs w:val="20"/>
          <w:lang w:eastAsia="es-CO"/>
        </w:rPr>
        <w:t xml:space="preserve">ntidad, </w:t>
      </w:r>
      <w:r w:rsidR="00122389">
        <w:rPr>
          <w:rFonts w:ascii="Arial" w:hAnsi="Arial" w:eastAsia="Arial" w:cs="Arial"/>
          <w:sz w:val="20"/>
          <w:szCs w:val="20"/>
          <w:lang w:eastAsia="es-CO"/>
        </w:rPr>
        <w:t>p</w:t>
      </w:r>
      <w:r w:rsidRPr="00435191" w:rsidR="003E509E">
        <w:rPr>
          <w:rFonts w:ascii="Arial" w:hAnsi="Arial" w:eastAsia="Arial" w:cs="Arial"/>
          <w:sz w:val="20"/>
          <w:szCs w:val="20"/>
          <w:lang w:eastAsia="es-CO"/>
        </w:rPr>
        <w:t>roponentes</w:t>
      </w:r>
      <w:r w:rsidRPr="00435191">
        <w:rPr>
          <w:rFonts w:ascii="Arial" w:hAnsi="Arial" w:eastAsia="Arial" w:cs="Arial"/>
          <w:sz w:val="20"/>
          <w:szCs w:val="20"/>
          <w:lang w:eastAsia="es-CO"/>
        </w:rPr>
        <w:t xml:space="preserve"> o </w:t>
      </w:r>
      <w:r w:rsidR="00122389">
        <w:rPr>
          <w:rFonts w:ascii="Arial" w:hAnsi="Arial" w:eastAsia="Arial" w:cs="Arial"/>
          <w:sz w:val="20"/>
          <w:szCs w:val="20"/>
          <w:lang w:eastAsia="es-CO"/>
        </w:rPr>
        <w:t>c</w:t>
      </w:r>
      <w:r w:rsidRPr="00435191">
        <w:rPr>
          <w:rFonts w:ascii="Arial" w:hAnsi="Arial" w:eastAsia="Arial" w:cs="Arial"/>
          <w:sz w:val="20"/>
          <w:szCs w:val="20"/>
          <w:lang w:eastAsia="es-CO"/>
        </w:rPr>
        <w:t xml:space="preserve">ontratista en los </w:t>
      </w:r>
      <w:r w:rsidR="00122389">
        <w:rPr>
          <w:rFonts w:ascii="Arial" w:hAnsi="Arial" w:eastAsia="Arial" w:cs="Arial"/>
          <w:sz w:val="20"/>
          <w:szCs w:val="20"/>
          <w:lang w:eastAsia="es-CO"/>
        </w:rPr>
        <w:t>d</w:t>
      </w:r>
      <w:r w:rsidRPr="00435191" w:rsidR="00BB437E">
        <w:rPr>
          <w:rFonts w:ascii="Arial" w:hAnsi="Arial" w:eastAsia="Arial" w:cs="Arial"/>
          <w:sz w:val="20"/>
          <w:szCs w:val="20"/>
          <w:lang w:eastAsia="es-CO"/>
        </w:rPr>
        <w:t xml:space="preserve">ocumentos del </w:t>
      </w:r>
      <w:r w:rsidR="00122389">
        <w:rPr>
          <w:rFonts w:ascii="Arial" w:hAnsi="Arial" w:eastAsia="Arial" w:cs="Arial"/>
          <w:sz w:val="20"/>
          <w:szCs w:val="20"/>
          <w:lang w:eastAsia="es-CO"/>
        </w:rPr>
        <w:t>p</w:t>
      </w:r>
      <w:r w:rsidRPr="00435191" w:rsidR="00BB437E">
        <w:rPr>
          <w:rFonts w:ascii="Arial" w:hAnsi="Arial" w:eastAsia="Arial" w:cs="Arial"/>
          <w:sz w:val="20"/>
          <w:szCs w:val="20"/>
          <w:lang w:eastAsia="es-CO"/>
        </w:rPr>
        <w:t>roceso</w:t>
      </w:r>
      <w:r w:rsidRPr="00435191">
        <w:rPr>
          <w:rFonts w:ascii="Arial" w:hAnsi="Arial" w:eastAsia="Arial" w:cs="Arial"/>
          <w:sz w:val="20"/>
          <w:szCs w:val="20"/>
          <w:lang w:eastAsia="es-CO"/>
        </w:rPr>
        <w:t xml:space="preserve">, primará lo señalado </w:t>
      </w:r>
      <w:r w:rsidRPr="00435191" w:rsidR="009417A5">
        <w:rPr>
          <w:rFonts w:ascii="Arial" w:hAnsi="Arial" w:eastAsia="Arial" w:cs="Arial"/>
          <w:sz w:val="20"/>
          <w:szCs w:val="20"/>
          <w:lang w:eastAsia="es-CO"/>
        </w:rPr>
        <w:t xml:space="preserve">en los Documentos Tipo. </w:t>
      </w:r>
    </w:p>
    <w:p w:rsidRPr="00435191" w:rsidR="00180171" w:rsidP="00180171" w:rsidRDefault="00180171" w14:paraId="52721205" w14:textId="7E8F47E5">
      <w:pPr>
        <w:pStyle w:val="Prrafodelista"/>
        <w:numPr>
          <w:ilvl w:val="0"/>
          <w:numId w:val="72"/>
        </w:numPr>
        <w:jc w:val="both"/>
        <w:rPr>
          <w:rFonts w:ascii="Arial" w:hAnsi="Arial" w:eastAsia="Arial" w:cs="Arial"/>
          <w:sz w:val="20"/>
          <w:szCs w:val="20"/>
          <w:lang w:eastAsia="es-CO"/>
        </w:rPr>
      </w:pPr>
      <w:r w:rsidRPr="00435191">
        <w:rPr>
          <w:rFonts w:ascii="Arial" w:hAnsi="Arial" w:eastAsia="Arial" w:cs="Arial"/>
          <w:sz w:val="20"/>
          <w:szCs w:val="20"/>
          <w:lang w:eastAsia="es-CO"/>
        </w:rPr>
        <w:t xml:space="preserve">Las </w:t>
      </w:r>
      <w:r w:rsidR="00122389">
        <w:rPr>
          <w:rFonts w:ascii="Arial" w:hAnsi="Arial" w:eastAsia="Arial" w:cs="Arial"/>
          <w:sz w:val="20"/>
          <w:szCs w:val="20"/>
          <w:lang w:eastAsia="es-CO"/>
        </w:rPr>
        <w:t>e</w:t>
      </w:r>
      <w:r w:rsidRPr="00435191">
        <w:rPr>
          <w:rFonts w:ascii="Arial" w:hAnsi="Arial" w:eastAsia="Arial" w:cs="Arial"/>
          <w:sz w:val="20"/>
          <w:szCs w:val="20"/>
          <w:lang w:eastAsia="es-CO"/>
        </w:rPr>
        <w:t xml:space="preserve">ntidades </w:t>
      </w:r>
      <w:r w:rsidR="00122389">
        <w:rPr>
          <w:rFonts w:ascii="Arial" w:hAnsi="Arial" w:eastAsia="Arial" w:cs="Arial"/>
          <w:sz w:val="20"/>
          <w:szCs w:val="20"/>
          <w:lang w:eastAsia="es-CO"/>
        </w:rPr>
        <w:t>e</w:t>
      </w:r>
      <w:r w:rsidRPr="00435191">
        <w:rPr>
          <w:rFonts w:ascii="Arial" w:hAnsi="Arial" w:eastAsia="Arial" w:cs="Arial"/>
          <w:sz w:val="20"/>
          <w:szCs w:val="20"/>
          <w:lang w:eastAsia="es-CO"/>
        </w:rPr>
        <w:t xml:space="preserve">statales contratantes no podrán incluir o modificar dentro de los </w:t>
      </w:r>
      <w:r w:rsidR="00122389">
        <w:rPr>
          <w:rFonts w:ascii="Arial" w:hAnsi="Arial" w:eastAsia="Arial" w:cs="Arial"/>
          <w:sz w:val="20"/>
          <w:szCs w:val="20"/>
          <w:lang w:eastAsia="es-CO"/>
        </w:rPr>
        <w:t>d</w:t>
      </w:r>
      <w:r w:rsidRPr="00435191" w:rsidR="00BB437E">
        <w:rPr>
          <w:rFonts w:ascii="Arial" w:hAnsi="Arial" w:eastAsia="Arial" w:cs="Arial"/>
          <w:sz w:val="20"/>
          <w:szCs w:val="20"/>
          <w:lang w:eastAsia="es-CO"/>
        </w:rPr>
        <w:t xml:space="preserve">ocumentos del </w:t>
      </w:r>
      <w:r w:rsidR="00122389">
        <w:rPr>
          <w:rFonts w:ascii="Arial" w:hAnsi="Arial" w:eastAsia="Arial" w:cs="Arial"/>
          <w:sz w:val="20"/>
          <w:szCs w:val="20"/>
          <w:lang w:eastAsia="es-CO"/>
        </w:rPr>
        <w:t>p</w:t>
      </w:r>
      <w:r w:rsidRPr="00435191" w:rsidR="00BB437E">
        <w:rPr>
          <w:rFonts w:ascii="Arial" w:hAnsi="Arial" w:eastAsia="Arial" w:cs="Arial"/>
          <w:sz w:val="20"/>
          <w:szCs w:val="20"/>
          <w:lang w:eastAsia="es-CO"/>
        </w:rPr>
        <w:t>roceso</w:t>
      </w:r>
      <w:r w:rsidRPr="00435191">
        <w:rPr>
          <w:rFonts w:ascii="Arial" w:hAnsi="Arial" w:eastAsia="Arial" w:cs="Arial"/>
          <w:sz w:val="20"/>
          <w:szCs w:val="20"/>
          <w:lang w:eastAsia="es-CO"/>
        </w:rPr>
        <w:t>, las condiciones habilitantes, factores técnicos y económicos de escogencia y sistemas de ponderación distintos a los señalados en los Documentos Tipo</w:t>
      </w:r>
      <w:r w:rsidRPr="00435191" w:rsidR="000D3415">
        <w:rPr>
          <w:rFonts w:ascii="Arial" w:hAnsi="Arial" w:eastAsia="Arial" w:cs="Arial"/>
          <w:sz w:val="20"/>
          <w:szCs w:val="20"/>
          <w:lang w:eastAsia="es-CO"/>
        </w:rPr>
        <w:t>.</w:t>
      </w:r>
      <w:r w:rsidRPr="00435191" w:rsidR="008B6257">
        <w:rPr>
          <w:rFonts w:ascii="Arial" w:hAnsi="Arial" w:eastAsia="Arial" w:cs="Arial"/>
          <w:sz w:val="20"/>
          <w:szCs w:val="20"/>
          <w:lang w:eastAsia="es-CO"/>
        </w:rPr>
        <w:t xml:space="preserve"> </w:t>
      </w:r>
    </w:p>
    <w:p w:rsidRPr="00435191" w:rsidR="002D222B" w:rsidP="000A2995" w:rsidRDefault="000A756D" w14:paraId="7A7E9331" w14:textId="4365C5B4">
      <w:pPr>
        <w:pStyle w:val="Prrafodelista"/>
        <w:numPr>
          <w:ilvl w:val="0"/>
          <w:numId w:val="72"/>
        </w:numPr>
        <w:jc w:val="both"/>
        <w:rPr>
          <w:rFonts w:ascii="Arial" w:hAnsi="Arial" w:eastAsia="Arial" w:cs="Arial"/>
          <w:sz w:val="20"/>
          <w:szCs w:val="20"/>
          <w:lang w:eastAsia="es-CO"/>
        </w:rPr>
      </w:pPr>
      <w:bookmarkStart w:name="_Hlk54630115" w:id="264"/>
      <w:r w:rsidRPr="00435191">
        <w:rPr>
          <w:rFonts w:ascii="Arial" w:hAnsi="Arial" w:eastAsia="Arial" w:cs="Arial"/>
          <w:sz w:val="20"/>
          <w:szCs w:val="20"/>
          <w:lang w:eastAsia="es-CO"/>
        </w:rPr>
        <w:lastRenderedPageBreak/>
        <w:t>Las palabras definidas en este pliego de condiciones deben entenderse en dicho sentido</w:t>
      </w:r>
      <w:bookmarkEnd w:id="264"/>
      <w:r w:rsidRPr="00435191" w:rsidR="002D222B">
        <w:rPr>
          <w:rFonts w:ascii="Arial" w:hAnsi="Arial" w:eastAsia="Arial" w:cs="Arial"/>
          <w:sz w:val="20"/>
          <w:szCs w:val="20"/>
          <w:lang w:eastAsia="es-CO"/>
        </w:rPr>
        <w:t>.</w:t>
      </w:r>
    </w:p>
    <w:p w:rsidRPr="00435191" w:rsidR="002D222B" w:rsidP="000A2995" w:rsidRDefault="002D222B" w14:paraId="44499106" w14:textId="3956160D">
      <w:pPr>
        <w:pStyle w:val="Prrafodelista"/>
        <w:numPr>
          <w:ilvl w:val="0"/>
          <w:numId w:val="72"/>
        </w:numPr>
        <w:jc w:val="both"/>
        <w:rPr>
          <w:rFonts w:ascii="Arial" w:hAnsi="Arial" w:eastAsia="Arial" w:cs="Arial"/>
          <w:sz w:val="20"/>
          <w:szCs w:val="20"/>
          <w:lang w:eastAsia="es-CO"/>
        </w:rPr>
      </w:pPr>
      <w:r w:rsidRPr="00435191">
        <w:rPr>
          <w:rFonts w:ascii="Arial" w:hAnsi="Arial" w:eastAsia="Arial" w:cs="Arial"/>
          <w:sz w:val="20"/>
          <w:szCs w:val="20"/>
          <w:lang w:eastAsia="es-CO"/>
        </w:rPr>
        <w:t>Las</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referencias</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a</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normas</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jurídicas</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incluyen</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las</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disposiciones</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que</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las</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modifiquen,</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adicionen,</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sustituyan</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o</w:t>
      </w:r>
      <w:r w:rsidRPr="00435191" w:rsidR="002644ED">
        <w:rPr>
          <w:rFonts w:ascii="Arial" w:hAnsi="Arial" w:eastAsia="Arial" w:cs="Arial"/>
          <w:sz w:val="20"/>
          <w:szCs w:val="20"/>
          <w:lang w:eastAsia="es-CO"/>
        </w:rPr>
        <w:t xml:space="preserve"> </w:t>
      </w:r>
      <w:r w:rsidRPr="00435191">
        <w:rPr>
          <w:rFonts w:ascii="Arial" w:hAnsi="Arial" w:eastAsia="Arial" w:cs="Arial"/>
          <w:sz w:val="20"/>
          <w:szCs w:val="20"/>
          <w:lang w:eastAsia="es-CO"/>
        </w:rPr>
        <w:t>complementen.</w:t>
      </w:r>
    </w:p>
    <w:p w:rsidRPr="00435191" w:rsidR="006E01EB" w:rsidP="000A2995" w:rsidRDefault="2143E3E0" w14:paraId="7DAF3865" w14:textId="46F6AD15">
      <w:pPr>
        <w:pStyle w:val="Prrafodelista"/>
        <w:numPr>
          <w:ilvl w:val="0"/>
          <w:numId w:val="72"/>
        </w:numPr>
        <w:jc w:val="both"/>
        <w:rPr>
          <w:rFonts w:ascii="Arial" w:hAnsi="Arial" w:eastAsia="Arial" w:cs="Arial"/>
          <w:sz w:val="20"/>
          <w:szCs w:val="20"/>
          <w:lang w:eastAsia="es-CO"/>
        </w:rPr>
      </w:pPr>
      <w:bookmarkStart w:name="_Hlk54630132" w:id="265"/>
      <w:r w:rsidRPr="00435191">
        <w:rPr>
          <w:rFonts w:ascii="Arial" w:hAnsi="Arial" w:eastAsia="Arial" w:cs="Arial"/>
          <w:sz w:val="20"/>
          <w:szCs w:val="20"/>
          <w:lang w:eastAsia="es-CO"/>
        </w:rPr>
        <w:t xml:space="preserve">Los </w:t>
      </w:r>
      <w:r w:rsidRPr="00435191" w:rsidR="099AF428">
        <w:rPr>
          <w:rFonts w:ascii="Arial" w:hAnsi="Arial" w:eastAsia="Arial" w:cs="Arial"/>
          <w:sz w:val="20"/>
          <w:szCs w:val="20"/>
          <w:lang w:eastAsia="es-CO"/>
        </w:rPr>
        <w:t>Documento</w:t>
      </w:r>
      <w:r w:rsidRPr="00435191">
        <w:rPr>
          <w:rFonts w:ascii="Arial" w:hAnsi="Arial" w:eastAsia="Arial" w:cs="Arial"/>
          <w:sz w:val="20"/>
          <w:szCs w:val="20"/>
          <w:lang w:eastAsia="es-CO"/>
        </w:rPr>
        <w:t>s</w:t>
      </w:r>
      <w:r w:rsidRPr="00435191" w:rsidR="099AF428">
        <w:rPr>
          <w:rFonts w:ascii="Arial" w:hAnsi="Arial" w:eastAsia="Arial" w:cs="Arial"/>
          <w:sz w:val="20"/>
          <w:szCs w:val="20"/>
          <w:lang w:eastAsia="es-CO"/>
        </w:rPr>
        <w:t xml:space="preserve"> </w:t>
      </w:r>
      <w:r w:rsidRPr="00435191">
        <w:rPr>
          <w:rFonts w:ascii="Arial" w:hAnsi="Arial" w:eastAsia="Arial" w:cs="Arial"/>
          <w:sz w:val="20"/>
          <w:szCs w:val="20"/>
          <w:lang w:eastAsia="es-CO"/>
        </w:rPr>
        <w:t>Tipo son</w:t>
      </w:r>
      <w:r w:rsidRPr="00435191" w:rsidR="099AF428">
        <w:rPr>
          <w:rFonts w:ascii="Arial" w:hAnsi="Arial" w:eastAsia="Arial" w:cs="Arial"/>
          <w:sz w:val="20"/>
          <w:szCs w:val="20"/>
          <w:lang w:eastAsia="es-CO"/>
        </w:rPr>
        <w:t xml:space="preserve"> inalterab</w:t>
      </w:r>
      <w:r w:rsidRPr="00435191" w:rsidR="688E4791">
        <w:rPr>
          <w:rFonts w:ascii="Arial" w:hAnsi="Arial" w:eastAsia="Arial" w:cs="Arial"/>
          <w:sz w:val="20"/>
          <w:szCs w:val="20"/>
          <w:lang w:eastAsia="es-CO"/>
        </w:rPr>
        <w:t>les</w:t>
      </w:r>
      <w:r w:rsidRPr="00435191" w:rsidR="099AF428">
        <w:rPr>
          <w:rFonts w:ascii="Arial" w:hAnsi="Arial" w:eastAsia="Arial" w:cs="Arial"/>
          <w:sz w:val="20"/>
          <w:szCs w:val="20"/>
          <w:lang w:eastAsia="es-CO"/>
        </w:rPr>
        <w:t xml:space="preserve"> y no se </w:t>
      </w:r>
      <w:r w:rsidRPr="00435191" w:rsidR="203150B0">
        <w:rPr>
          <w:rFonts w:ascii="Arial" w:hAnsi="Arial" w:eastAsia="Arial" w:cs="Arial"/>
          <w:sz w:val="20"/>
          <w:szCs w:val="20"/>
          <w:lang w:eastAsia="es-CO"/>
        </w:rPr>
        <w:t xml:space="preserve">podrán incluir o </w:t>
      </w:r>
      <w:r w:rsidRPr="00435191" w:rsidR="43CE7C93">
        <w:rPr>
          <w:rFonts w:ascii="Arial" w:hAnsi="Arial" w:eastAsia="Arial" w:cs="Arial"/>
          <w:sz w:val="20"/>
          <w:szCs w:val="20"/>
          <w:lang w:eastAsia="es-CO"/>
        </w:rPr>
        <w:t xml:space="preserve">modificar </w:t>
      </w:r>
      <w:r w:rsidRPr="00435191" w:rsidR="29126D88">
        <w:rPr>
          <w:rFonts w:ascii="Arial" w:hAnsi="Arial" w:eastAsia="Arial" w:cs="Arial"/>
          <w:sz w:val="20"/>
          <w:szCs w:val="20"/>
          <w:lang w:eastAsia="es-CO"/>
        </w:rPr>
        <w:t>los Anexos, Formatos y Formularios</w:t>
      </w:r>
      <w:r w:rsidRPr="00435191" w:rsidR="688E4791">
        <w:rPr>
          <w:rFonts w:ascii="Arial" w:hAnsi="Arial" w:eastAsia="Arial" w:cs="Arial"/>
          <w:sz w:val="20"/>
          <w:szCs w:val="20"/>
          <w:lang w:eastAsia="es-CO"/>
        </w:rPr>
        <w:t>,</w:t>
      </w:r>
      <w:r w:rsidRPr="00435191" w:rsidR="41254B6C">
        <w:rPr>
          <w:rFonts w:ascii="Arial" w:hAnsi="Arial" w:eastAsia="Arial" w:cs="Arial"/>
          <w:sz w:val="20"/>
          <w:szCs w:val="20"/>
          <w:lang w:eastAsia="es-CO"/>
        </w:rPr>
        <w:t xml:space="preserve"> ni exigir soportes o requisitos adicionales; </w:t>
      </w:r>
      <w:r w:rsidRPr="00435191" w:rsidR="688E4791">
        <w:rPr>
          <w:rFonts w:ascii="Arial" w:hAnsi="Arial" w:eastAsia="Arial" w:cs="Arial"/>
          <w:sz w:val="20"/>
          <w:szCs w:val="20"/>
          <w:lang w:eastAsia="es-CO"/>
        </w:rPr>
        <w:t>salvo cua</w:t>
      </w:r>
      <w:r w:rsidRPr="00435191" w:rsidR="5FDC7C98">
        <w:rPr>
          <w:rFonts w:ascii="Arial" w:hAnsi="Arial" w:eastAsia="Arial" w:cs="Arial"/>
          <w:sz w:val="20"/>
          <w:szCs w:val="20"/>
          <w:lang w:eastAsia="es-CO"/>
        </w:rPr>
        <w:t xml:space="preserve">ndo </w:t>
      </w:r>
      <w:r w:rsidRPr="00435191" w:rsidR="000A756D">
        <w:rPr>
          <w:rFonts w:ascii="Arial" w:hAnsi="Arial" w:eastAsia="Arial" w:cs="Arial"/>
          <w:sz w:val="20"/>
          <w:szCs w:val="20"/>
          <w:lang w:eastAsia="es-CO"/>
        </w:rPr>
        <w:t xml:space="preserve">se permita </w:t>
      </w:r>
      <w:r w:rsidRPr="00435191" w:rsidR="5FDC7C98">
        <w:rPr>
          <w:rFonts w:ascii="Arial" w:hAnsi="Arial" w:eastAsia="Arial" w:cs="Arial"/>
          <w:sz w:val="20"/>
          <w:szCs w:val="20"/>
          <w:lang w:eastAsia="es-CO"/>
        </w:rPr>
        <w:t>de forma expresa</w:t>
      </w:r>
      <w:r w:rsidRPr="00435191" w:rsidR="4F28FBDD">
        <w:rPr>
          <w:rFonts w:ascii="Arial" w:hAnsi="Arial" w:eastAsia="Arial" w:cs="Arial"/>
          <w:sz w:val="20"/>
          <w:szCs w:val="20"/>
          <w:lang w:eastAsia="es-CO"/>
        </w:rPr>
        <w:t>,</w:t>
      </w:r>
      <w:r w:rsidRPr="00435191" w:rsidR="5FDC7C98">
        <w:rPr>
          <w:rFonts w:ascii="Arial" w:hAnsi="Arial" w:eastAsia="Arial" w:cs="Arial"/>
          <w:sz w:val="20"/>
          <w:szCs w:val="20"/>
          <w:lang w:eastAsia="es-CO"/>
        </w:rPr>
        <w:t xml:space="preserve"> es decir, en los aspectos incluidos en corchetes y resaltados en gris</w:t>
      </w:r>
      <w:bookmarkEnd w:id="265"/>
      <w:r w:rsidRPr="00435191" w:rsidR="70D07163">
        <w:rPr>
          <w:rFonts w:ascii="Arial" w:hAnsi="Arial" w:eastAsia="Arial" w:cs="Arial"/>
          <w:sz w:val="20"/>
          <w:szCs w:val="20"/>
          <w:lang w:eastAsia="es-CO"/>
        </w:rPr>
        <w:t xml:space="preserve">. </w:t>
      </w:r>
    </w:p>
    <w:p w:rsidRPr="00435191" w:rsidR="001C2604" w:rsidP="000A2995" w:rsidRDefault="001C2604" w14:paraId="72470326" w14:textId="7299C8C1">
      <w:pPr>
        <w:pStyle w:val="Prrafodelista"/>
        <w:numPr>
          <w:ilvl w:val="0"/>
          <w:numId w:val="72"/>
        </w:numPr>
        <w:jc w:val="both"/>
        <w:rPr>
          <w:rFonts w:ascii="Arial" w:hAnsi="Arial" w:eastAsia="Arial" w:cs="Arial"/>
          <w:sz w:val="20"/>
          <w:szCs w:val="20"/>
          <w:lang w:eastAsia="es-CO"/>
        </w:rPr>
      </w:pPr>
      <w:r w:rsidRPr="00435191">
        <w:rPr>
          <w:rFonts w:ascii="Arial" w:hAnsi="Arial" w:eastAsia="Arial" w:cs="Arial"/>
          <w:sz w:val="20"/>
          <w:szCs w:val="20"/>
          <w:lang w:eastAsia="es-CO"/>
        </w:rPr>
        <w:t>Este pliego se interpretará, además, en lo pertinente, de conformidad con las reglas del código civil definidas en los artículos 1618 a 1624.</w:t>
      </w:r>
    </w:p>
    <w:p w:rsidRPr="00435191" w:rsidR="00DB5FAE" w:rsidP="00404AB8" w:rsidRDefault="00DB5FAE" w14:paraId="3D9EE6C2" w14:textId="3C82FF12">
      <w:pPr>
        <w:pStyle w:val="Capitulo1"/>
        <w:numPr>
          <w:ilvl w:val="0"/>
          <w:numId w:val="86"/>
        </w:numPr>
        <w:rPr>
          <w:color w:val="auto"/>
        </w:rPr>
      </w:pPr>
      <w:bookmarkStart w:name="_Toc424214910" w:id="266"/>
      <w:bookmarkStart w:name="_Toc424219549" w:id="267"/>
      <w:bookmarkStart w:name="_Toc505066018" w:id="268"/>
      <w:bookmarkStart w:name="_Toc509843872" w:id="269"/>
      <w:bookmarkStart w:name="_Toc511924780" w:id="270"/>
      <w:bookmarkStart w:name="_Toc520226869" w:id="271"/>
      <w:bookmarkStart w:name="_Toc520297839" w:id="272"/>
      <w:bookmarkStart w:name="_Toc520317104" w:id="273"/>
      <w:bookmarkStart w:name="_Toc533083705" w:id="274"/>
      <w:bookmarkStart w:name="_Toc32096818" w:id="275"/>
      <w:bookmarkStart w:name="_Toc57632931" w:id="276"/>
      <w:bookmarkStart w:name="_Toc57636788" w:id="277"/>
      <w:bookmarkStart w:name="_Hlk516134241" w:id="278"/>
      <w:r w:rsidRPr="00435191">
        <w:rPr>
          <w:color w:val="auto"/>
        </w:rPr>
        <w:t>RETIRO DE LA PROPUESTA</w:t>
      </w:r>
      <w:bookmarkEnd w:id="266"/>
      <w:bookmarkEnd w:id="267"/>
      <w:bookmarkEnd w:id="268"/>
      <w:bookmarkEnd w:id="269"/>
      <w:bookmarkEnd w:id="270"/>
      <w:bookmarkEnd w:id="271"/>
      <w:bookmarkEnd w:id="272"/>
      <w:bookmarkEnd w:id="273"/>
      <w:bookmarkEnd w:id="274"/>
      <w:bookmarkEnd w:id="275"/>
      <w:bookmarkEnd w:id="276"/>
      <w:bookmarkEnd w:id="277"/>
    </w:p>
    <w:p w:rsidRPr="00435191" w:rsidR="00DB5FAE" w:rsidP="00CA32D3" w:rsidRDefault="00DB5FAE" w14:paraId="7C541975" w14:textId="1DF5F5B0">
      <w:pPr>
        <w:pStyle w:val="InviasNormal"/>
        <w:spacing w:line="276" w:lineRule="auto"/>
        <w:rPr>
          <w:rFonts w:ascii="Arial" w:hAnsi="Arial" w:eastAsia="Arial" w:cs="Arial"/>
          <w:color w:val="auto"/>
          <w:sz w:val="20"/>
          <w:szCs w:val="20"/>
          <w:lang w:val="es-CO"/>
        </w:rPr>
      </w:pPr>
      <w:bookmarkStart w:name="_Hlk54630184" w:id="279"/>
      <w:bookmarkEnd w:id="278"/>
      <w:r w:rsidRPr="00435191">
        <w:rPr>
          <w:rFonts w:ascii="Arial" w:hAnsi="Arial" w:eastAsia="Arial" w:cs="Arial"/>
          <w:color w:val="auto"/>
          <w:sz w:val="20"/>
          <w:szCs w:val="20"/>
        </w:rPr>
        <w:t xml:space="preserve">Los </w:t>
      </w:r>
      <w:r w:rsidR="00DC730C">
        <w:rPr>
          <w:rFonts w:ascii="Arial" w:hAnsi="Arial" w:eastAsia="Arial" w:cs="Arial"/>
          <w:color w:val="auto"/>
          <w:sz w:val="20"/>
          <w:szCs w:val="20"/>
          <w:lang w:val="es-CO"/>
        </w:rPr>
        <w:t>p</w:t>
      </w:r>
      <w:r w:rsidRPr="00435191" w:rsidR="003E509E">
        <w:rPr>
          <w:rFonts w:ascii="Arial" w:hAnsi="Arial" w:eastAsia="Arial" w:cs="Arial"/>
          <w:color w:val="auto"/>
          <w:sz w:val="20"/>
          <w:szCs w:val="20"/>
        </w:rPr>
        <w:t>roponentes</w:t>
      </w:r>
      <w:r w:rsidRPr="00435191">
        <w:rPr>
          <w:rFonts w:ascii="Arial" w:hAnsi="Arial" w:eastAsia="Arial" w:cs="Arial"/>
          <w:color w:val="auto"/>
          <w:sz w:val="20"/>
          <w:szCs w:val="20"/>
        </w:rPr>
        <w:t xml:space="preserve"> que </w:t>
      </w:r>
      <w:proofErr w:type="spellStart"/>
      <w:r w:rsidRPr="00435191" w:rsidR="000A756D">
        <w:rPr>
          <w:rFonts w:ascii="Arial" w:hAnsi="Arial" w:eastAsia="Arial" w:cs="Arial"/>
          <w:color w:val="auto"/>
          <w:sz w:val="20"/>
          <w:szCs w:val="20"/>
          <w:lang w:val="es-ES"/>
        </w:rPr>
        <w:t>entregen</w:t>
      </w:r>
      <w:proofErr w:type="spellEnd"/>
      <w:r w:rsidRPr="00435191">
        <w:rPr>
          <w:rFonts w:ascii="Arial" w:hAnsi="Arial" w:eastAsia="Arial" w:cs="Arial"/>
          <w:color w:val="auto"/>
          <w:sz w:val="20"/>
          <w:szCs w:val="20"/>
        </w:rPr>
        <w:t xml:space="preserve"> su oferta antes de la fecha de cierre del </w:t>
      </w:r>
      <w:r w:rsidR="00DC730C">
        <w:rPr>
          <w:rFonts w:ascii="Arial" w:hAnsi="Arial" w:eastAsia="Arial" w:cs="Arial"/>
          <w:color w:val="auto"/>
          <w:sz w:val="20"/>
          <w:szCs w:val="20"/>
          <w:lang w:val="es-CO"/>
        </w:rPr>
        <w:t>p</w:t>
      </w:r>
      <w:r w:rsidRPr="00435191" w:rsidR="007C41C7">
        <w:rPr>
          <w:rFonts w:ascii="Arial" w:hAnsi="Arial" w:eastAsia="Arial" w:cs="Arial"/>
          <w:color w:val="auto"/>
          <w:sz w:val="20"/>
          <w:szCs w:val="20"/>
        </w:rPr>
        <w:t>roceso</w:t>
      </w:r>
      <w:r w:rsidRPr="00435191">
        <w:rPr>
          <w:rFonts w:ascii="Arial" w:hAnsi="Arial" w:eastAsia="Arial" w:cs="Arial"/>
          <w:color w:val="auto"/>
          <w:sz w:val="20"/>
          <w:szCs w:val="20"/>
        </w:rPr>
        <w:t xml:space="preserve">, podrán retirarla, siempre y cuando la solicitud, efectuada mediante escrito, sea recibida por </w:t>
      </w:r>
      <w:r w:rsidRPr="00435191" w:rsidR="00EC62B5">
        <w:rPr>
          <w:rFonts w:ascii="Arial" w:hAnsi="Arial" w:eastAsia="Arial" w:cs="Arial"/>
          <w:color w:val="auto"/>
          <w:sz w:val="20"/>
          <w:szCs w:val="20"/>
          <w:lang w:val="es-CO"/>
        </w:rPr>
        <w:t xml:space="preserve">la </w:t>
      </w:r>
      <w:r w:rsidR="008E37E1">
        <w:rPr>
          <w:rFonts w:ascii="Arial" w:hAnsi="Arial" w:eastAsia="Arial" w:cs="Arial"/>
          <w:color w:val="auto"/>
          <w:sz w:val="20"/>
          <w:szCs w:val="20"/>
          <w:lang w:val="es-CO"/>
        </w:rPr>
        <w:t>e</w:t>
      </w:r>
      <w:r w:rsidRPr="00435191" w:rsidR="00EC62B5">
        <w:rPr>
          <w:rFonts w:ascii="Arial" w:hAnsi="Arial" w:eastAsia="Arial" w:cs="Arial"/>
          <w:color w:val="auto"/>
          <w:sz w:val="20"/>
          <w:szCs w:val="20"/>
          <w:lang w:val="es-CO"/>
        </w:rPr>
        <w:t>ntidad</w:t>
      </w:r>
      <w:r w:rsidRPr="00435191" w:rsidR="00EC62B5">
        <w:rPr>
          <w:rFonts w:ascii="Arial" w:hAnsi="Arial" w:eastAsia="Arial" w:cs="Arial"/>
          <w:color w:val="auto"/>
          <w:sz w:val="20"/>
          <w:szCs w:val="20"/>
        </w:rPr>
        <w:t xml:space="preserve"> </w:t>
      </w:r>
      <w:r w:rsidRPr="00435191">
        <w:rPr>
          <w:rFonts w:ascii="Arial" w:hAnsi="Arial" w:eastAsia="Arial" w:cs="Arial"/>
          <w:color w:val="auto"/>
          <w:sz w:val="20"/>
          <w:szCs w:val="20"/>
        </w:rPr>
        <w:t>antes de la fecha y hora de cierre</w:t>
      </w:r>
      <w:r w:rsidRPr="00435191" w:rsidR="00792D79">
        <w:rPr>
          <w:rFonts w:ascii="Arial" w:hAnsi="Arial" w:eastAsia="Arial" w:cs="Arial"/>
          <w:color w:val="auto"/>
          <w:sz w:val="20"/>
          <w:szCs w:val="20"/>
          <w:lang w:val="es-CO"/>
        </w:rPr>
        <w:t>. L</w:t>
      </w:r>
      <w:r w:rsidRPr="00435191">
        <w:rPr>
          <w:rFonts w:ascii="Arial" w:hAnsi="Arial" w:eastAsia="Arial" w:cs="Arial"/>
          <w:color w:val="auto"/>
          <w:sz w:val="20"/>
          <w:szCs w:val="20"/>
        </w:rPr>
        <w:t xml:space="preserve">a </w:t>
      </w:r>
      <w:r w:rsidRPr="00435191" w:rsidR="00ED3A7A">
        <w:rPr>
          <w:rFonts w:ascii="Arial" w:hAnsi="Arial" w:eastAsia="Arial" w:cs="Arial"/>
          <w:color w:val="auto"/>
          <w:sz w:val="20"/>
          <w:szCs w:val="20"/>
          <w:lang w:val="es-CO"/>
        </w:rPr>
        <w:t>oferta</w:t>
      </w:r>
      <w:r w:rsidRPr="00435191" w:rsidR="00750230">
        <w:rPr>
          <w:rFonts w:ascii="Arial" w:hAnsi="Arial" w:eastAsia="Arial" w:cs="Arial"/>
          <w:color w:val="auto"/>
          <w:sz w:val="20"/>
          <w:szCs w:val="20"/>
          <w:lang w:val="es-CO"/>
        </w:rPr>
        <w:t xml:space="preserve"> </w:t>
      </w:r>
      <w:r w:rsidRPr="00435191">
        <w:rPr>
          <w:rFonts w:ascii="Arial" w:hAnsi="Arial" w:eastAsia="Arial" w:cs="Arial"/>
          <w:color w:val="auto"/>
          <w:sz w:val="20"/>
          <w:szCs w:val="20"/>
        </w:rPr>
        <w:t xml:space="preserve">le será devuelta al </w:t>
      </w:r>
      <w:r w:rsidR="008E37E1">
        <w:rPr>
          <w:rFonts w:ascii="Arial" w:hAnsi="Arial" w:eastAsia="Arial" w:cs="Arial"/>
          <w:color w:val="auto"/>
          <w:sz w:val="20"/>
          <w:szCs w:val="20"/>
          <w:lang w:val="es-CO"/>
        </w:rPr>
        <w:t>p</w:t>
      </w:r>
      <w:r w:rsidRPr="00435191" w:rsidR="00E660CC">
        <w:rPr>
          <w:rFonts w:ascii="Arial" w:hAnsi="Arial" w:eastAsia="Arial" w:cs="Arial"/>
          <w:color w:val="auto"/>
          <w:sz w:val="20"/>
          <w:szCs w:val="20"/>
          <w:lang w:val="es-CO"/>
        </w:rPr>
        <w:t>roponente</w:t>
      </w:r>
      <w:r w:rsidRPr="00435191">
        <w:rPr>
          <w:rFonts w:ascii="Arial" w:hAnsi="Arial" w:eastAsia="Arial" w:cs="Arial"/>
          <w:color w:val="auto"/>
          <w:sz w:val="20"/>
          <w:szCs w:val="20"/>
        </w:rPr>
        <w:t xml:space="preserve"> sin abrir, previa expedición de un</w:t>
      </w:r>
      <w:r w:rsidRPr="00435191" w:rsidR="005D25E9">
        <w:rPr>
          <w:rFonts w:ascii="Arial" w:hAnsi="Arial" w:eastAsia="Arial" w:cs="Arial"/>
          <w:color w:val="auto"/>
          <w:sz w:val="20"/>
          <w:szCs w:val="20"/>
          <w:lang w:val="es-CO"/>
        </w:rPr>
        <w:t>a constancia de</w:t>
      </w:r>
      <w:r w:rsidRPr="00435191">
        <w:rPr>
          <w:rFonts w:ascii="Arial" w:hAnsi="Arial" w:eastAsia="Arial" w:cs="Arial"/>
          <w:color w:val="auto"/>
          <w:sz w:val="20"/>
          <w:szCs w:val="20"/>
        </w:rPr>
        <w:t xml:space="preserve"> r</w:t>
      </w:r>
      <w:r w:rsidRPr="00435191" w:rsidR="00155216">
        <w:rPr>
          <w:rFonts w:ascii="Arial" w:hAnsi="Arial" w:eastAsia="Arial" w:cs="Arial"/>
          <w:color w:val="auto"/>
          <w:sz w:val="20"/>
          <w:szCs w:val="20"/>
        </w:rPr>
        <w:t>ecibo firmad</w:t>
      </w:r>
      <w:r w:rsidRPr="00435191" w:rsidR="00951B65">
        <w:rPr>
          <w:rFonts w:ascii="Arial" w:hAnsi="Arial" w:eastAsia="Arial" w:cs="Arial"/>
          <w:color w:val="auto"/>
          <w:sz w:val="20"/>
          <w:szCs w:val="20"/>
          <w:lang w:val="es-ES"/>
        </w:rPr>
        <w:t>a</w:t>
      </w:r>
      <w:r w:rsidRPr="00435191" w:rsidR="00155216">
        <w:rPr>
          <w:rFonts w:ascii="Arial" w:hAnsi="Arial" w:eastAsia="Arial" w:cs="Arial"/>
          <w:color w:val="auto"/>
          <w:sz w:val="20"/>
          <w:szCs w:val="20"/>
        </w:rPr>
        <w:t xml:space="preserve"> por la misma persona que suscribi</w:t>
      </w:r>
      <w:r w:rsidRPr="00435191" w:rsidR="00155216">
        <w:rPr>
          <w:rFonts w:ascii="Arial" w:hAnsi="Arial" w:eastAsia="Arial" w:cs="Arial"/>
          <w:color w:val="auto"/>
          <w:sz w:val="20"/>
          <w:szCs w:val="20"/>
          <w:lang w:val="es-CO"/>
        </w:rPr>
        <w:t xml:space="preserve">ó la oferta o su apoderado. </w:t>
      </w:r>
    </w:p>
    <w:p w:rsidRPr="00435191" w:rsidR="00155216" w:rsidP="009F299F" w:rsidRDefault="009F299F" w14:paraId="2AB96973" w14:textId="5467CA7A">
      <w:pPr>
        <w:pStyle w:val="InviasNormal"/>
        <w:spacing w:line="276" w:lineRule="auto"/>
        <w:rPr>
          <w:rFonts w:ascii="Arial" w:hAnsi="Arial" w:eastAsia="Arial" w:cs="Arial"/>
          <w:color w:val="auto"/>
          <w:sz w:val="20"/>
          <w:szCs w:val="20"/>
          <w:lang w:val="es-CO"/>
        </w:rPr>
      </w:pPr>
      <w:r w:rsidRPr="00435191">
        <w:rPr>
          <w:rFonts w:ascii="Arial" w:hAnsi="Arial" w:eastAsia="Arial" w:cs="Arial"/>
          <w:color w:val="auto"/>
          <w:sz w:val="20"/>
          <w:szCs w:val="20"/>
          <w:lang w:val="es-CO"/>
        </w:rPr>
        <w:t>Si la propuesta es retirada después del cierre del proceso de selección, la entidad puede siniestrar la garantía de seriedad de la oferta</w:t>
      </w:r>
      <w:r w:rsidRPr="00435191" w:rsidR="00155216">
        <w:rPr>
          <w:rFonts w:ascii="Arial" w:hAnsi="Arial" w:eastAsia="Arial" w:cs="Arial"/>
          <w:color w:val="auto"/>
          <w:sz w:val="20"/>
          <w:szCs w:val="20"/>
          <w:lang w:val="es-CO"/>
        </w:rPr>
        <w:t>.</w:t>
      </w:r>
    </w:p>
    <w:p w:rsidRPr="00435191" w:rsidR="00894657" w:rsidP="009F299F" w:rsidRDefault="009F299F" w14:paraId="7826456E" w14:textId="4503ED62">
      <w:pPr>
        <w:pStyle w:val="InviasNormal"/>
        <w:spacing w:line="276" w:lineRule="auto"/>
        <w:rPr>
          <w:rFonts w:ascii="Arial" w:hAnsi="Arial" w:eastAsia="Arial" w:cs="Arial"/>
          <w:color w:val="auto"/>
          <w:sz w:val="20"/>
          <w:szCs w:val="20"/>
          <w:lang w:val="es-CO"/>
        </w:rPr>
      </w:pPr>
      <w:bookmarkStart w:name="_Hlk52365361" w:id="280"/>
      <w:r w:rsidRPr="00435191">
        <w:rPr>
          <w:rFonts w:ascii="Arial" w:hAnsi="Arial" w:eastAsia="Arial" w:cs="Arial"/>
          <w:color w:val="auto"/>
          <w:sz w:val="20"/>
          <w:szCs w:val="20"/>
          <w:lang w:val="es-CO"/>
        </w:rPr>
        <w:t>Si la oferta se presenta a través de SECOP II, el proponente debe seguir el proceso indicado en la “Guía rápida para la presentación de ofertas en SECOP II”. Una vez se cumpla la fecha de cierre del proceso, la plataforma del SECOP II bloquea a los proveedores la opción del retiro de ofertas. En este sentido, basta el retiro de la oferta en la plataforma del SECOP II, sin necesidad de enviar una solicitud a la entidad</w:t>
      </w:r>
      <w:bookmarkEnd w:id="279"/>
      <w:r w:rsidRPr="00435191">
        <w:rPr>
          <w:rFonts w:ascii="Arial" w:hAnsi="Arial" w:eastAsia="Arial" w:cs="Arial"/>
          <w:color w:val="auto"/>
          <w:sz w:val="20"/>
          <w:szCs w:val="20"/>
          <w:lang w:val="es-CO"/>
        </w:rPr>
        <w:t>.</w:t>
      </w:r>
    </w:p>
    <w:p w:rsidRPr="004D263E" w:rsidR="00F963E8" w:rsidP="00435191" w:rsidRDefault="00F963E8" w14:paraId="7FBBBED8" w14:textId="77777777">
      <w:pPr>
        <w:pStyle w:val="Capitulo1"/>
        <w:numPr>
          <w:ilvl w:val="0"/>
          <w:numId w:val="31"/>
        </w:numPr>
        <w:ind w:left="709"/>
        <w:rPr>
          <w:color w:val="auto"/>
        </w:rPr>
      </w:pPr>
      <w:bookmarkStart w:name="_Toc56148695" w:id="281"/>
      <w:bookmarkStart w:name="_Toc57632932" w:id="282"/>
      <w:bookmarkStart w:name="_Toc57636789" w:id="283"/>
      <w:r w:rsidRPr="004D263E">
        <w:rPr>
          <w:color w:val="auto"/>
        </w:rPr>
        <w:t>VISITA AL SITIO DE LA OBRA</w:t>
      </w:r>
      <w:bookmarkEnd w:id="281"/>
      <w:bookmarkEnd w:id="282"/>
      <w:bookmarkEnd w:id="283"/>
    </w:p>
    <w:p w:rsidRPr="004D263E" w:rsidR="00F963E8" w:rsidP="00F963E8" w:rsidRDefault="00F963E8" w14:paraId="60956F16" w14:textId="77777777">
      <w:pPr>
        <w:spacing w:after="0" w:line="276" w:lineRule="auto"/>
        <w:jc w:val="both"/>
        <w:rPr>
          <w:rFonts w:cs="Arial"/>
          <w:color w:val="auto"/>
        </w:rPr>
      </w:pPr>
      <w:r w:rsidRPr="004D263E">
        <w:rPr>
          <w:rFonts w:cs="Arial"/>
          <w:color w:val="auto"/>
          <w:highlight w:val="lightGray"/>
        </w:rPr>
        <w:t>[La entidad estatal podrá incluir la visita al sitio de obra cuando se justifique su necesidad en los estudios previos. La visita al sitio de la obra por parte de los proponentes es facultativa, por lo que la ausencia de visita no se podrá contemplar como requisito habilitante, factor de evaluación o causal de rechazo de la oferta. Sin perjuicio de lo anterior, los proponentes asumirán el compromiso de conocer las especificaciones técnicas del sitio de la obra por su propia cuenta, en su condición de colaboradores de la administración y en observancia del principio de planeación, con el diligenciamiento del “Formato 1 – Carta de presentación de la oferta”.  Si se incluye, las entidades tendrán en cuenta las siguientes reglas]</w:t>
      </w:r>
    </w:p>
    <w:p w:rsidRPr="00435191" w:rsidR="00F963E8" w:rsidP="00F963E8" w:rsidRDefault="00F963E8" w14:paraId="5FD37A54" w14:textId="77777777">
      <w:pPr>
        <w:spacing w:after="0" w:line="276" w:lineRule="auto"/>
        <w:jc w:val="both"/>
        <w:rPr>
          <w:rFonts w:cs="Arial"/>
          <w:color w:val="auto"/>
        </w:rPr>
      </w:pPr>
      <w:r w:rsidRPr="00435191">
        <w:rPr>
          <w:rFonts w:cs="Arial"/>
          <w:color w:val="auto"/>
        </w:rPr>
        <w:t xml:space="preserve">                                                                                                                                                                                                                                                                                                                                                                                                                                                              </w:t>
      </w:r>
    </w:p>
    <w:p w:rsidRPr="004D263E" w:rsidR="00F963E8" w:rsidP="00F963E8" w:rsidRDefault="00F963E8" w14:paraId="4F08D277" w14:textId="77777777">
      <w:pPr>
        <w:spacing w:after="0" w:line="276" w:lineRule="auto"/>
        <w:jc w:val="both"/>
        <w:rPr>
          <w:rFonts w:cs="Arial"/>
          <w:color w:val="auto"/>
        </w:rPr>
      </w:pPr>
      <w:r w:rsidRPr="004D263E">
        <w:rPr>
          <w:rFonts w:cs="Arial"/>
          <w:color w:val="auto"/>
        </w:rPr>
        <w:t xml:space="preserve">Con el propósito de que los proponentes realicen todas las evaluaciones y estimaciones que sean necesarias para presentar su propuesta, sobre la base de un examen cuidadoso, de manera tal que tengan en cuenta el cálculo de los aspectos económicos del proyecto, incluyendo todos los costos directos e indirectos que implique cumplir el contrato, con todas las obligaciones y asunción de riesgos que emanan del mismo, de acuerdo con su estimación y distribución, la entidad establecerá en el cronograma del proceso la fecha y hora para realizar la visita al sitio de la obra. </w:t>
      </w:r>
    </w:p>
    <w:p w:rsidRPr="00435191" w:rsidR="00F963E8" w:rsidP="00F963E8" w:rsidRDefault="00F963E8" w14:paraId="207EF2ED" w14:textId="77777777">
      <w:pPr>
        <w:spacing w:after="0" w:line="276" w:lineRule="auto"/>
        <w:jc w:val="both"/>
        <w:rPr>
          <w:rFonts w:cs="Arial"/>
          <w:color w:val="auto"/>
        </w:rPr>
      </w:pPr>
      <w:r w:rsidRPr="00435191">
        <w:rPr>
          <w:rFonts w:cs="Arial"/>
          <w:color w:val="auto"/>
        </w:rPr>
        <w:t xml:space="preserve"> </w:t>
      </w:r>
    </w:p>
    <w:p w:rsidRPr="004D263E" w:rsidR="00F963E8" w:rsidP="00F963E8" w:rsidRDefault="00F963E8" w14:paraId="413A43D1" w14:textId="5B5E4104">
      <w:pPr>
        <w:spacing w:after="0" w:line="276" w:lineRule="auto"/>
        <w:jc w:val="both"/>
        <w:rPr>
          <w:rFonts w:cs="Arial"/>
          <w:color w:val="auto"/>
        </w:rPr>
      </w:pPr>
      <w:r w:rsidRPr="004D263E">
        <w:rPr>
          <w:rFonts w:cs="Arial"/>
          <w:color w:val="auto"/>
        </w:rPr>
        <w:lastRenderedPageBreak/>
        <w:t xml:space="preserve">No es necesario que quien asista sea el representante legal de la persona jurídica o la persona natural que presentará la oferta, por lo que </w:t>
      </w:r>
      <w:r w:rsidRPr="004D263E" w:rsidDel="0062582B">
        <w:rPr>
          <w:rFonts w:cs="Arial"/>
          <w:color w:val="auto"/>
        </w:rPr>
        <w:t>se</w:t>
      </w:r>
      <w:r w:rsidRPr="004D263E">
        <w:rPr>
          <w:rFonts w:cs="Arial"/>
          <w:color w:val="auto"/>
        </w:rPr>
        <w:t xml:space="preserve"> podrá encomendar la asistencia a cualquier persona que sea ingeniero inscrito y con tarjeta de matrícula profesional en la respectiva rama de la ingeniería que se relacione con el objeto contractual, por medio de una autorización simple suscrita por alguno de aquellos, sin necesidad de autenticaciones o presentaciones personales ante notario. El requisito de la tarjeta profesional se puede suplir con el registro de que trata el artículo 18 del Decreto 2106 de 2019</w:t>
      </w:r>
      <w:r w:rsidR="009F4356">
        <w:rPr>
          <w:rFonts w:cs="Arial"/>
          <w:color w:val="auto"/>
        </w:rPr>
        <w:t>.</w:t>
      </w:r>
    </w:p>
    <w:p w:rsidRPr="00435191" w:rsidR="00F963E8" w:rsidP="00F963E8" w:rsidRDefault="00F963E8" w14:paraId="73487AF8" w14:textId="77777777">
      <w:pPr>
        <w:spacing w:after="0" w:line="276" w:lineRule="auto"/>
        <w:jc w:val="both"/>
        <w:rPr>
          <w:rFonts w:cs="Arial"/>
          <w:color w:val="auto"/>
        </w:rPr>
      </w:pPr>
    </w:p>
    <w:p w:rsidRPr="004D263E" w:rsidR="00F963E8" w:rsidP="00F963E8" w:rsidRDefault="00F963E8" w14:paraId="3EA27853" w14:textId="7CDD9306">
      <w:pPr>
        <w:spacing w:after="0" w:line="276" w:lineRule="auto"/>
        <w:jc w:val="both"/>
        <w:rPr>
          <w:rFonts w:cs="Arial"/>
          <w:color w:val="auto"/>
        </w:rPr>
      </w:pPr>
      <w:r w:rsidRPr="004D263E">
        <w:rPr>
          <w:rFonts w:cs="Arial"/>
          <w:color w:val="auto"/>
        </w:rPr>
        <w:t>Cuando la oferta la presente un proponente plural, la visita puede realizarla uno (1) de los futuros integrantes. En estos casos tampoco es necesario que asista el representante legal de la persona jurídica o la persona natural miembro del proponente plural, por lo que podrá encomendar la asistencia a cualquier persona que tenga el título de ingeniero inscrito y con tarjeta de matrícula profesional en la respectiva rama de la ingeniería que se relacione con el objeto contractual, por medio de una autorización simple suscrita por alguno de aquellos, sin necesidad de autenticaciones o presentaciones personales ante notario. El requisito de la tarjeta profesional se puede suplir con el registro de que trata el artículo 18 del Decreto 2106 de 2019</w:t>
      </w:r>
      <w:r w:rsidR="009F4356">
        <w:rPr>
          <w:rFonts w:cs="Arial"/>
          <w:color w:val="auto"/>
        </w:rPr>
        <w:t>.</w:t>
      </w:r>
    </w:p>
    <w:p w:rsidRPr="00435191" w:rsidR="00F963E8" w:rsidP="00F963E8" w:rsidRDefault="00F963E8" w14:paraId="79EEE848" w14:textId="77777777">
      <w:pPr>
        <w:spacing w:after="0" w:line="276" w:lineRule="auto"/>
        <w:jc w:val="both"/>
        <w:rPr>
          <w:rFonts w:cs="Arial"/>
          <w:color w:val="auto"/>
        </w:rPr>
      </w:pPr>
    </w:p>
    <w:p w:rsidRPr="00435191" w:rsidR="00F963E8" w:rsidP="00F963E8" w:rsidRDefault="00F963E8" w14:paraId="5D521415" w14:textId="77777777">
      <w:pPr>
        <w:spacing w:after="0" w:line="276" w:lineRule="auto"/>
        <w:jc w:val="both"/>
        <w:rPr>
          <w:rFonts w:cs="Arial"/>
          <w:color w:val="auto"/>
        </w:rPr>
      </w:pPr>
      <w:r w:rsidRPr="004D263E">
        <w:rPr>
          <w:rFonts w:cs="Arial"/>
          <w:color w:val="auto"/>
        </w:rPr>
        <w:t>De la visita se levantará un acta donde se consignarán los nombres de las personas que participan por la entidad y los proponentes que asisten. Para identificar a los asistentes, la entidad estatal solicitará la cédula de ciudadanía y la tarjeta profesional, en los casos que se requiera la última, es decir, cuando se encomienda la asistencia a una persona que no sea el representante legal de la persona jurídica o cuando no asista la persona natural que presentara la ofert</w:t>
      </w:r>
      <w:r w:rsidRPr="00435191">
        <w:rPr>
          <w:rFonts w:cs="Arial"/>
          <w:color w:val="auto"/>
        </w:rPr>
        <w:t xml:space="preserve">a. </w:t>
      </w:r>
    </w:p>
    <w:p w:rsidRPr="00435191" w:rsidR="00F963E8" w:rsidP="00F963E8" w:rsidRDefault="00F963E8" w14:paraId="30D94245" w14:textId="77777777">
      <w:pPr>
        <w:spacing w:after="0" w:line="276" w:lineRule="auto"/>
        <w:jc w:val="both"/>
        <w:rPr>
          <w:rFonts w:cs="Arial"/>
          <w:color w:val="auto"/>
        </w:rPr>
      </w:pPr>
    </w:p>
    <w:p w:rsidRPr="004D263E" w:rsidR="00F963E8" w:rsidP="00F963E8" w:rsidRDefault="00F963E8" w14:paraId="19D02656" w14:textId="77777777">
      <w:pPr>
        <w:spacing w:after="0" w:line="276" w:lineRule="auto"/>
        <w:jc w:val="both"/>
        <w:rPr>
          <w:rFonts w:cs="Arial"/>
          <w:color w:val="auto"/>
        </w:rPr>
      </w:pPr>
      <w:r w:rsidRPr="004D263E">
        <w:rPr>
          <w:rFonts w:cs="Arial"/>
          <w:color w:val="auto"/>
          <w:highlight w:val="lightGray"/>
        </w:rPr>
        <w:t>[La entidad al momento de establecer la fecha y hora de la visita deberá considerar los siguientes aspectos]</w:t>
      </w:r>
      <w:r w:rsidRPr="004D263E">
        <w:rPr>
          <w:rFonts w:cs="Arial"/>
          <w:color w:val="auto"/>
        </w:rPr>
        <w:t xml:space="preserve">: </w:t>
      </w:r>
    </w:p>
    <w:p w:rsidRPr="004D263E" w:rsidR="00286D87" w:rsidP="00F963E8" w:rsidRDefault="00286D87" w14:paraId="3BE8F893" w14:textId="77777777">
      <w:pPr>
        <w:spacing w:after="0" w:line="276" w:lineRule="auto"/>
        <w:jc w:val="both"/>
        <w:rPr>
          <w:rFonts w:cs="Arial"/>
          <w:color w:val="auto"/>
        </w:rPr>
      </w:pPr>
    </w:p>
    <w:p w:rsidRPr="004D263E" w:rsidR="00F963E8" w:rsidP="00F963E8" w:rsidRDefault="00F963E8" w14:paraId="615B7FD7" w14:textId="77777777">
      <w:pPr>
        <w:pStyle w:val="Prrafodelista"/>
        <w:numPr>
          <w:ilvl w:val="0"/>
          <w:numId w:val="221"/>
        </w:numPr>
        <w:spacing w:after="0"/>
        <w:jc w:val="both"/>
        <w:rPr>
          <w:rFonts w:ascii="Arial" w:hAnsi="Arial" w:cs="Arial"/>
          <w:sz w:val="20"/>
          <w:szCs w:val="20"/>
        </w:rPr>
      </w:pPr>
      <w:r w:rsidRPr="004D263E">
        <w:rPr>
          <w:rFonts w:ascii="Arial" w:hAnsi="Arial" w:cs="Arial" w:eastAsiaTheme="minorEastAsia"/>
          <w:sz w:val="20"/>
          <w:szCs w:val="20"/>
        </w:rPr>
        <w:t xml:space="preserve">No es posible modificar la fecha de la visita al sitio de la obra, salvo por razones de fuerza mayor o caso fortuito. Cuando extraordinariamente se cambie, la decisión se adoptará con mínimo un día hábil de antelación a la fecha que se va a modificar, y la visita se reprogramará para una fecha mínimo 7 días hábiles después de la programada inicialmente. </w:t>
      </w:r>
    </w:p>
    <w:p w:rsidRPr="004D263E" w:rsidR="00F963E8" w:rsidP="00F963E8" w:rsidRDefault="00F963E8" w14:paraId="0E4449B4" w14:textId="77777777">
      <w:pPr>
        <w:pStyle w:val="Prrafodelista"/>
        <w:numPr>
          <w:ilvl w:val="0"/>
          <w:numId w:val="221"/>
        </w:numPr>
        <w:spacing w:after="0"/>
        <w:jc w:val="both"/>
        <w:rPr>
          <w:rFonts w:ascii="Arial" w:hAnsi="Arial" w:cs="Arial"/>
          <w:sz w:val="20"/>
          <w:szCs w:val="20"/>
        </w:rPr>
      </w:pPr>
      <w:r w:rsidRPr="004D263E">
        <w:rPr>
          <w:rFonts w:ascii="Arial" w:hAnsi="Arial" w:cs="Arial" w:eastAsiaTheme="minorEastAsia"/>
          <w:sz w:val="20"/>
          <w:szCs w:val="20"/>
        </w:rPr>
        <w:t xml:space="preserve">La entidad garantizará las condiciones de seguridad al momento de visitar la zona de acuerdo con las normas del Sistema de Gestión en la Seguridad y Salud en el Trabajo SG-SST. </w:t>
      </w:r>
    </w:p>
    <w:p w:rsidRPr="004D263E" w:rsidR="00F963E8" w:rsidP="00F963E8" w:rsidRDefault="00F963E8" w14:paraId="6CCC35C3" w14:textId="77777777">
      <w:pPr>
        <w:pStyle w:val="Prrafodelista"/>
        <w:numPr>
          <w:ilvl w:val="0"/>
          <w:numId w:val="221"/>
        </w:numPr>
        <w:spacing w:after="0"/>
        <w:jc w:val="both"/>
        <w:rPr>
          <w:rFonts w:ascii="Arial" w:hAnsi="Arial" w:cs="Arial"/>
          <w:sz w:val="20"/>
          <w:szCs w:val="20"/>
        </w:rPr>
      </w:pPr>
      <w:r w:rsidRPr="004D263E">
        <w:rPr>
          <w:rFonts w:ascii="Arial" w:hAnsi="Arial" w:cs="Arial" w:eastAsiaTheme="minorEastAsia"/>
          <w:sz w:val="20"/>
          <w:szCs w:val="20"/>
        </w:rPr>
        <w:t>La visita se realizará en el siguiente lugar y fecha:</w:t>
      </w:r>
    </w:p>
    <w:p w:rsidRPr="00435191" w:rsidR="00F963E8" w:rsidP="00F963E8" w:rsidRDefault="00F963E8" w14:paraId="71375C98" w14:textId="77777777">
      <w:pPr>
        <w:rPr>
          <w:rFonts w:cs="Arial"/>
          <w:color w:val="auto"/>
        </w:rPr>
      </w:pPr>
    </w:p>
    <w:tbl>
      <w:tblPr>
        <w:tblStyle w:val="Tablaconcuadrcula"/>
        <w:tblW w:w="0" w:type="auto"/>
        <w:jc w:val="center"/>
        <w:tblLayout w:type="fixed"/>
        <w:tblLook w:val="04A0" w:firstRow="1" w:lastRow="0" w:firstColumn="1" w:lastColumn="0" w:noHBand="0" w:noVBand="1"/>
      </w:tblPr>
      <w:tblGrid>
        <w:gridCol w:w="2946"/>
        <w:gridCol w:w="2946"/>
        <w:gridCol w:w="2946"/>
      </w:tblGrid>
      <w:tr w:rsidRPr="00EA77A1" w:rsidR="004D263E" w:rsidTr="00435191" w14:paraId="7790A8D4" w14:textId="77777777">
        <w:trPr>
          <w:jc w:val="center"/>
        </w:trPr>
        <w:tc>
          <w:tcPr>
            <w:tcW w:w="2946" w:type="dxa"/>
            <w:shd w:val="clear" w:color="auto" w:fill="595959" w:themeFill="text1" w:themeFillTint="A6"/>
          </w:tcPr>
          <w:p w:rsidRPr="00435191" w:rsidR="00F963E8" w:rsidP="00D84B4D" w:rsidRDefault="00F963E8" w14:paraId="73E81CA4" w14:textId="7FDF1862">
            <w:pPr>
              <w:jc w:val="both"/>
              <w:rPr>
                <w:rFonts w:cs="Arial"/>
                <w:color w:val="FFFFFF" w:themeColor="background1"/>
                <w:szCs w:val="20"/>
              </w:rPr>
            </w:pPr>
            <w:r w:rsidRPr="00435191">
              <w:rPr>
                <w:rFonts w:eastAsia="Arial" w:cs="Arial"/>
                <w:b/>
                <w:bCs/>
                <w:color w:val="FFFFFF" w:themeColor="background1"/>
                <w:szCs w:val="20"/>
                <w:lang w:val="es"/>
              </w:rPr>
              <w:t xml:space="preserve">Ciudad, </w:t>
            </w:r>
            <w:r w:rsidR="00EA77A1">
              <w:rPr>
                <w:rFonts w:eastAsia="Arial" w:cs="Arial"/>
                <w:b/>
                <w:bCs/>
                <w:color w:val="FFFFFF" w:themeColor="background1"/>
                <w:szCs w:val="20"/>
                <w:lang w:val="es"/>
              </w:rPr>
              <w:t>f</w:t>
            </w:r>
            <w:r w:rsidRPr="00435191">
              <w:rPr>
                <w:rFonts w:eastAsia="Arial" w:cs="Arial"/>
                <w:b/>
                <w:bCs/>
                <w:color w:val="FFFFFF" w:themeColor="background1"/>
                <w:szCs w:val="20"/>
                <w:lang w:val="es"/>
              </w:rPr>
              <w:t>echa y hora de visita</w:t>
            </w:r>
          </w:p>
        </w:tc>
        <w:tc>
          <w:tcPr>
            <w:tcW w:w="2946" w:type="dxa"/>
            <w:shd w:val="clear" w:color="auto" w:fill="595959" w:themeFill="text1" w:themeFillTint="A6"/>
          </w:tcPr>
          <w:p w:rsidRPr="00435191" w:rsidR="00F963E8" w:rsidP="00D84B4D" w:rsidRDefault="00F963E8" w14:paraId="2A9FAF4C" w14:textId="77777777">
            <w:pPr>
              <w:jc w:val="both"/>
              <w:rPr>
                <w:rFonts w:cs="Arial"/>
                <w:color w:val="FFFFFF" w:themeColor="background1"/>
                <w:szCs w:val="20"/>
              </w:rPr>
            </w:pPr>
            <w:r w:rsidRPr="00435191">
              <w:rPr>
                <w:rFonts w:eastAsia="Arial" w:cs="Arial"/>
                <w:b/>
                <w:bCs/>
                <w:color w:val="FFFFFF" w:themeColor="background1"/>
                <w:szCs w:val="20"/>
                <w:lang w:val="es"/>
              </w:rPr>
              <w:t>Lugar de encuentro</w:t>
            </w:r>
          </w:p>
        </w:tc>
        <w:tc>
          <w:tcPr>
            <w:tcW w:w="2946" w:type="dxa"/>
            <w:shd w:val="clear" w:color="auto" w:fill="595959" w:themeFill="text1" w:themeFillTint="A6"/>
          </w:tcPr>
          <w:p w:rsidRPr="00435191" w:rsidR="00F963E8" w:rsidP="00D84B4D" w:rsidRDefault="00F963E8" w14:paraId="4B14C9DB" w14:textId="2CB75154">
            <w:pPr>
              <w:jc w:val="both"/>
              <w:rPr>
                <w:rFonts w:cs="Arial"/>
                <w:color w:val="FFFFFF" w:themeColor="background1"/>
                <w:szCs w:val="20"/>
              </w:rPr>
            </w:pPr>
            <w:r w:rsidRPr="00435191">
              <w:rPr>
                <w:rFonts w:eastAsia="Arial" w:cs="Arial"/>
                <w:b/>
                <w:bCs/>
                <w:color w:val="FFFFFF" w:themeColor="background1"/>
                <w:szCs w:val="20"/>
                <w:lang w:val="es"/>
              </w:rPr>
              <w:t xml:space="preserve">Observaciones y </w:t>
            </w:r>
            <w:r w:rsidR="00EA77A1">
              <w:rPr>
                <w:rFonts w:eastAsia="Arial" w:cs="Arial"/>
                <w:b/>
                <w:bCs/>
                <w:color w:val="FFFFFF" w:themeColor="background1"/>
                <w:szCs w:val="20"/>
                <w:lang w:val="es"/>
              </w:rPr>
              <w:t>r</w:t>
            </w:r>
            <w:r w:rsidRPr="00435191">
              <w:rPr>
                <w:rFonts w:eastAsia="Arial" w:cs="Arial"/>
                <w:b/>
                <w:bCs/>
                <w:color w:val="FFFFFF" w:themeColor="background1"/>
                <w:szCs w:val="20"/>
                <w:lang w:val="es"/>
              </w:rPr>
              <w:t>ecomendaciones</w:t>
            </w:r>
          </w:p>
        </w:tc>
      </w:tr>
      <w:tr w:rsidRPr="00EA77A1" w:rsidR="00F963E8" w:rsidTr="00435191" w14:paraId="14FECD99" w14:textId="77777777">
        <w:trPr>
          <w:jc w:val="center"/>
        </w:trPr>
        <w:tc>
          <w:tcPr>
            <w:tcW w:w="2946" w:type="dxa"/>
          </w:tcPr>
          <w:p w:rsidRPr="00435191" w:rsidR="00F963E8" w:rsidP="00D84B4D" w:rsidRDefault="00F963E8" w14:paraId="03A9B7CB" w14:textId="77777777">
            <w:pPr>
              <w:jc w:val="both"/>
              <w:rPr>
                <w:rFonts w:cs="Arial"/>
                <w:color w:val="auto"/>
                <w:szCs w:val="20"/>
              </w:rPr>
            </w:pPr>
            <w:r w:rsidRPr="00435191">
              <w:rPr>
                <w:rFonts w:eastAsia="Arial" w:cs="Arial"/>
                <w:color w:val="auto"/>
                <w:szCs w:val="20"/>
                <w:lang w:val="es"/>
              </w:rPr>
              <w:t>[</w:t>
            </w:r>
            <w:r w:rsidRPr="00435191">
              <w:rPr>
                <w:rFonts w:eastAsia="Arial" w:cs="Arial"/>
                <w:color w:val="auto"/>
                <w:szCs w:val="20"/>
                <w:highlight w:val="lightGray"/>
                <w:lang w:val="es"/>
              </w:rPr>
              <w:t>Ciudad, fecha, Hora AM/PM</w:t>
            </w:r>
            <w:r w:rsidRPr="00435191">
              <w:rPr>
                <w:rFonts w:eastAsia="Arial" w:cs="Arial"/>
                <w:color w:val="auto"/>
                <w:szCs w:val="20"/>
                <w:lang w:val="es"/>
              </w:rPr>
              <w:t>]</w:t>
            </w:r>
          </w:p>
        </w:tc>
        <w:tc>
          <w:tcPr>
            <w:tcW w:w="2946" w:type="dxa"/>
          </w:tcPr>
          <w:p w:rsidRPr="00435191" w:rsidR="00F963E8" w:rsidP="00D84B4D" w:rsidRDefault="00F963E8" w14:paraId="20FC9414" w14:textId="77777777">
            <w:pPr>
              <w:jc w:val="both"/>
              <w:rPr>
                <w:rFonts w:cs="Arial"/>
                <w:color w:val="auto"/>
                <w:szCs w:val="20"/>
              </w:rPr>
            </w:pPr>
            <w:r w:rsidRPr="00435191">
              <w:rPr>
                <w:rFonts w:eastAsia="Arial" w:cs="Arial"/>
                <w:color w:val="auto"/>
                <w:szCs w:val="20"/>
                <w:lang w:val="es"/>
              </w:rPr>
              <w:t>[</w:t>
            </w:r>
            <w:r w:rsidRPr="00435191">
              <w:rPr>
                <w:rFonts w:eastAsia="Arial" w:cs="Arial"/>
                <w:color w:val="auto"/>
                <w:szCs w:val="20"/>
                <w:highlight w:val="lightGray"/>
                <w:lang w:val="es"/>
              </w:rPr>
              <w:t>Ciudad, dirección e indicaciones</w:t>
            </w:r>
            <w:r w:rsidRPr="00435191">
              <w:rPr>
                <w:rFonts w:eastAsia="Arial" w:cs="Arial"/>
                <w:color w:val="auto"/>
                <w:szCs w:val="20"/>
                <w:lang w:val="es"/>
              </w:rPr>
              <w:t>]</w:t>
            </w:r>
          </w:p>
        </w:tc>
        <w:tc>
          <w:tcPr>
            <w:tcW w:w="2946" w:type="dxa"/>
          </w:tcPr>
          <w:p w:rsidRPr="00435191" w:rsidR="00F963E8" w:rsidP="00D84B4D" w:rsidRDefault="00F963E8" w14:paraId="14C998FD" w14:textId="77777777">
            <w:pPr>
              <w:jc w:val="both"/>
              <w:rPr>
                <w:rFonts w:cs="Arial"/>
                <w:color w:val="auto"/>
                <w:szCs w:val="20"/>
              </w:rPr>
            </w:pPr>
            <w:r w:rsidRPr="00435191">
              <w:rPr>
                <w:rFonts w:eastAsia="Arial" w:cs="Arial"/>
                <w:color w:val="auto"/>
                <w:szCs w:val="20"/>
                <w:lang w:val="es"/>
              </w:rPr>
              <w:t>[</w:t>
            </w:r>
            <w:r w:rsidRPr="00435191">
              <w:rPr>
                <w:rFonts w:eastAsia="Arial" w:cs="Arial"/>
                <w:color w:val="auto"/>
                <w:szCs w:val="20"/>
                <w:highlight w:val="lightGray"/>
                <w:lang w:val="es"/>
              </w:rPr>
              <w:t>La entidad realizará observaciones y recomendaciones para el examen del sitio de obra]</w:t>
            </w:r>
          </w:p>
        </w:tc>
      </w:tr>
    </w:tbl>
    <w:p w:rsidRPr="00435191" w:rsidR="00F963E8" w:rsidP="009F299F" w:rsidRDefault="00F963E8" w14:paraId="0A426442" w14:textId="77777777">
      <w:pPr>
        <w:pStyle w:val="InviasNormal"/>
        <w:spacing w:line="276" w:lineRule="auto"/>
        <w:rPr>
          <w:rFonts w:ascii="Arial" w:hAnsi="Arial" w:eastAsia="Arial" w:cs="Arial"/>
          <w:color w:val="auto"/>
          <w:sz w:val="20"/>
          <w:szCs w:val="20"/>
          <w:lang w:val="es-CO"/>
        </w:rPr>
      </w:pPr>
    </w:p>
    <w:p w:rsidRPr="00435191" w:rsidR="00B635E7" w:rsidP="009F299F" w:rsidRDefault="00B635E7" w14:paraId="68157150" w14:textId="5F670EFE">
      <w:pPr>
        <w:pStyle w:val="InviasNormal"/>
        <w:spacing w:line="276" w:lineRule="auto"/>
        <w:rPr>
          <w:rFonts w:ascii="Arial" w:hAnsi="Arial" w:eastAsia="Arial" w:cs="Arial"/>
          <w:color w:val="auto"/>
          <w:sz w:val="20"/>
          <w:szCs w:val="20"/>
          <w:lang w:val="es-CO"/>
        </w:rPr>
      </w:pPr>
      <w:r w:rsidRPr="00435191">
        <w:rPr>
          <w:rFonts w:ascii="Arial" w:hAnsi="Arial" w:eastAsia="Arial" w:cs="Arial"/>
          <w:color w:val="auto"/>
          <w:sz w:val="20"/>
          <w:szCs w:val="20"/>
          <w:lang w:val="es-CO"/>
        </w:rPr>
        <w:lastRenderedPageBreak/>
        <w:tab/>
      </w:r>
    </w:p>
    <w:p w:rsidRPr="004D263E" w:rsidR="001F27F0" w:rsidP="00670AEB" w:rsidRDefault="00333AAA" w14:paraId="0695FFAC" w14:textId="25AC152A">
      <w:pPr>
        <w:pStyle w:val="Entidad-Capitulo"/>
      </w:pPr>
      <w:bookmarkStart w:name="_Toc504124505" w:id="284"/>
      <w:bookmarkStart w:name="_Toc424219456" w:id="285"/>
      <w:bookmarkStart w:name="_Toc508648258" w:id="286"/>
      <w:bookmarkStart w:name="_Toc508984042" w:id="287"/>
      <w:bookmarkStart w:name="_Toc509843873" w:id="288"/>
      <w:bookmarkStart w:name="_Toc511924781" w:id="289"/>
      <w:bookmarkStart w:name="_Toc517187333" w:id="290"/>
      <w:bookmarkStart w:name="_Toc520226870" w:id="291"/>
      <w:bookmarkStart w:name="_Toc520297840" w:id="292"/>
      <w:bookmarkStart w:name="_Toc520317105" w:id="293"/>
      <w:bookmarkStart w:name="_Toc533083706" w:id="294"/>
      <w:bookmarkStart w:name="_Toc32096819" w:id="295"/>
      <w:bookmarkStart w:name="_Toc57632933" w:id="296"/>
      <w:bookmarkStart w:name="_Toc57636790" w:id="297"/>
      <w:bookmarkStart w:name="_Hlk511139951" w:id="298"/>
      <w:bookmarkEnd w:id="280"/>
      <w:r w:rsidRPr="00C06827">
        <w:t>CAP</w:t>
      </w:r>
      <w:r w:rsidRPr="001F1DE9" w:rsidR="00712E83">
        <w:t>Í</w:t>
      </w:r>
      <w:r w:rsidRPr="00670AEB">
        <w:t>TULO</w:t>
      </w:r>
      <w:r w:rsidRPr="0082663C" w:rsidR="002644ED">
        <w:t xml:space="preserve"> </w:t>
      </w:r>
      <w:r w:rsidRPr="004D263E">
        <w:t>II</w:t>
      </w:r>
      <w:r w:rsidRPr="004D263E" w:rsidR="002644ED">
        <w:t xml:space="preserve"> </w:t>
      </w:r>
      <w:r w:rsidRPr="004D263E">
        <w:t>ELABORACIÓN</w:t>
      </w:r>
      <w:r w:rsidRPr="004D263E" w:rsidR="002644ED">
        <w:t xml:space="preserve"> </w:t>
      </w:r>
      <w:r w:rsidRPr="004D263E" w:rsidR="003D1D50">
        <w:t>Y PRESENTACIÓN</w:t>
      </w:r>
      <w:r w:rsidRPr="004D263E" w:rsidR="002644ED">
        <w:t xml:space="preserve"> </w:t>
      </w:r>
      <w:r w:rsidRPr="004D263E">
        <w:t>DE</w:t>
      </w:r>
      <w:r w:rsidRPr="004D263E" w:rsidR="002644ED">
        <w:t xml:space="preserve"> </w:t>
      </w:r>
      <w:r w:rsidRPr="004D263E">
        <w:t>LA</w:t>
      </w:r>
      <w:r w:rsidRPr="004D263E" w:rsidR="002644ED">
        <w:t xml:space="preserve"> </w:t>
      </w:r>
      <w:bookmarkEnd w:id="284"/>
      <w:bookmarkEnd w:id="285"/>
      <w:r w:rsidRPr="004D263E" w:rsidR="005B122A">
        <w:t>OFERTA</w:t>
      </w:r>
      <w:bookmarkEnd w:id="286"/>
      <w:bookmarkEnd w:id="287"/>
      <w:bookmarkEnd w:id="288"/>
      <w:bookmarkEnd w:id="289"/>
      <w:bookmarkEnd w:id="290"/>
      <w:bookmarkEnd w:id="291"/>
      <w:bookmarkEnd w:id="292"/>
      <w:bookmarkEnd w:id="293"/>
      <w:bookmarkEnd w:id="294"/>
      <w:bookmarkEnd w:id="295"/>
      <w:bookmarkEnd w:id="296"/>
      <w:bookmarkEnd w:id="297"/>
    </w:p>
    <w:p w:rsidRPr="00435191" w:rsidR="00D40CA0" w:rsidP="005A4850" w:rsidRDefault="00D40CA0" w14:paraId="73EC0E76" w14:textId="39F0FF0A">
      <w:pPr>
        <w:pStyle w:val="Capitulo2"/>
        <w:rPr>
          <w:color w:val="auto"/>
        </w:rPr>
      </w:pPr>
      <w:bookmarkStart w:name="_Toc508648259" w:id="299"/>
      <w:bookmarkStart w:name="_Toc508984043" w:id="300"/>
      <w:bookmarkStart w:name="_Toc509843874" w:id="301"/>
      <w:bookmarkStart w:name="_Toc511924782" w:id="302"/>
      <w:bookmarkStart w:name="_Toc520226871" w:id="303"/>
      <w:bookmarkStart w:name="_Toc520297841" w:id="304"/>
      <w:bookmarkStart w:name="_Toc520317106" w:id="305"/>
      <w:bookmarkStart w:name="_Toc533083707" w:id="306"/>
      <w:bookmarkStart w:name="_Toc32096820" w:id="307"/>
      <w:bookmarkStart w:name="_Toc57632934" w:id="308"/>
      <w:bookmarkStart w:name="_Toc57636791" w:id="309"/>
      <w:bookmarkStart w:name="_Hlk516134278" w:id="310"/>
      <w:bookmarkStart w:name="_Toc504124507" w:id="311"/>
      <w:bookmarkEnd w:id="298"/>
      <w:r w:rsidRPr="00435191">
        <w:rPr>
          <w:color w:val="auto"/>
        </w:rPr>
        <w:t>CARTA</w:t>
      </w:r>
      <w:r w:rsidRPr="00435191" w:rsidR="002644ED">
        <w:rPr>
          <w:color w:val="auto"/>
        </w:rPr>
        <w:t xml:space="preserve"> </w:t>
      </w:r>
      <w:r w:rsidRPr="00435191">
        <w:rPr>
          <w:color w:val="auto"/>
        </w:rPr>
        <w:t>DE</w:t>
      </w:r>
      <w:r w:rsidRPr="00435191" w:rsidR="002644ED">
        <w:rPr>
          <w:color w:val="auto"/>
        </w:rPr>
        <w:t xml:space="preserve"> </w:t>
      </w:r>
      <w:r w:rsidRPr="00435191">
        <w:rPr>
          <w:color w:val="auto"/>
        </w:rPr>
        <w:t>PRESENTACIÓN</w:t>
      </w:r>
      <w:r w:rsidRPr="00435191" w:rsidR="002644ED">
        <w:rPr>
          <w:color w:val="auto"/>
        </w:rPr>
        <w:t xml:space="preserve"> </w:t>
      </w:r>
      <w:r w:rsidRPr="00435191">
        <w:rPr>
          <w:color w:val="auto"/>
        </w:rPr>
        <w:t>DE</w:t>
      </w:r>
      <w:r w:rsidRPr="00435191" w:rsidR="002644ED">
        <w:rPr>
          <w:color w:val="auto"/>
        </w:rPr>
        <w:t xml:space="preserve"> </w:t>
      </w:r>
      <w:r w:rsidRPr="00435191">
        <w:rPr>
          <w:color w:val="auto"/>
        </w:rPr>
        <w:t>LA</w:t>
      </w:r>
      <w:r w:rsidRPr="00435191" w:rsidR="002644ED">
        <w:rPr>
          <w:color w:val="auto"/>
        </w:rPr>
        <w:t xml:space="preserve"> </w:t>
      </w:r>
      <w:r w:rsidRPr="00435191" w:rsidR="006E648E">
        <w:rPr>
          <w:color w:val="auto"/>
        </w:rPr>
        <w:t>OFERTA</w:t>
      </w:r>
      <w:bookmarkEnd w:id="299"/>
      <w:bookmarkEnd w:id="300"/>
      <w:bookmarkEnd w:id="301"/>
      <w:bookmarkEnd w:id="302"/>
      <w:bookmarkEnd w:id="303"/>
      <w:bookmarkEnd w:id="304"/>
      <w:bookmarkEnd w:id="305"/>
      <w:bookmarkEnd w:id="306"/>
      <w:bookmarkEnd w:id="307"/>
      <w:bookmarkEnd w:id="308"/>
      <w:bookmarkEnd w:id="309"/>
    </w:p>
    <w:p w:rsidRPr="00435191" w:rsidR="009458A1" w:rsidP="0088411A" w:rsidRDefault="006E648E" w14:paraId="2BCECC17" w14:textId="302E9FEF">
      <w:pPr>
        <w:spacing w:line="276" w:lineRule="auto"/>
        <w:jc w:val="both"/>
        <w:rPr>
          <w:rFonts w:cs="Arial"/>
          <w:b/>
          <w:bCs/>
          <w:color w:val="auto"/>
        </w:rPr>
      </w:pPr>
      <w:r w:rsidRPr="00435191">
        <w:rPr>
          <w:rFonts w:cs="Arial"/>
          <w:color w:val="auto"/>
        </w:rPr>
        <w:t xml:space="preserve">El </w:t>
      </w:r>
      <w:r w:rsidR="006C0650">
        <w:rPr>
          <w:rFonts w:cs="Arial"/>
          <w:color w:val="auto"/>
        </w:rPr>
        <w:t>p</w:t>
      </w:r>
      <w:r w:rsidRPr="00435191" w:rsidR="00E660CC">
        <w:rPr>
          <w:rFonts w:cs="Arial"/>
          <w:color w:val="auto"/>
        </w:rPr>
        <w:t>roponente</w:t>
      </w:r>
      <w:r w:rsidRPr="00435191">
        <w:rPr>
          <w:rFonts w:cs="Arial"/>
          <w:color w:val="auto"/>
        </w:rPr>
        <w:t xml:space="preserve"> </w:t>
      </w:r>
      <w:r w:rsidRPr="00435191" w:rsidR="00A83FC0">
        <w:rPr>
          <w:rFonts w:cs="Arial"/>
          <w:color w:val="auto"/>
        </w:rPr>
        <w:t>debe presentar</w:t>
      </w:r>
      <w:r w:rsidRPr="00435191" w:rsidR="00754A03">
        <w:rPr>
          <w:rFonts w:cs="Arial"/>
          <w:color w:val="auto"/>
        </w:rPr>
        <w:t xml:space="preserve"> </w:t>
      </w:r>
      <w:r w:rsidRPr="00435191" w:rsidR="000B6FB6">
        <w:rPr>
          <w:rFonts w:cs="Arial"/>
          <w:color w:val="auto"/>
        </w:rPr>
        <w:t xml:space="preserve">el </w:t>
      </w:r>
      <w:r w:rsidR="006C0650">
        <w:rPr>
          <w:rFonts w:cs="Arial"/>
          <w:color w:val="auto"/>
        </w:rPr>
        <w:t xml:space="preserve">Formato 1 – Carta de presentación de la oferta </w:t>
      </w:r>
      <w:r w:rsidRPr="00435191" w:rsidR="000B6FB6">
        <w:rPr>
          <w:rFonts w:cs="Arial"/>
          <w:color w:val="auto"/>
        </w:rPr>
        <w:t xml:space="preserve">el cual debe ir firmado </w:t>
      </w:r>
      <w:r w:rsidRPr="00435191" w:rsidR="002929D3">
        <w:rPr>
          <w:rFonts w:cs="Arial"/>
          <w:color w:val="auto"/>
        </w:rPr>
        <w:t xml:space="preserve">por </w:t>
      </w:r>
      <w:r w:rsidRPr="00435191" w:rsidR="00D40CA0">
        <w:rPr>
          <w:rFonts w:cs="Arial"/>
          <w:color w:val="auto"/>
        </w:rPr>
        <w:t>la</w:t>
      </w:r>
      <w:r w:rsidRPr="00435191" w:rsidR="002644ED">
        <w:rPr>
          <w:rFonts w:cs="Arial"/>
          <w:color w:val="auto"/>
        </w:rPr>
        <w:t xml:space="preserve"> </w:t>
      </w:r>
      <w:r w:rsidRPr="00435191" w:rsidR="00D40CA0">
        <w:rPr>
          <w:rFonts w:cs="Arial"/>
          <w:color w:val="auto"/>
        </w:rPr>
        <w:t>persona</w:t>
      </w:r>
      <w:r w:rsidRPr="00435191" w:rsidR="002644ED">
        <w:rPr>
          <w:rFonts w:cs="Arial"/>
          <w:color w:val="auto"/>
        </w:rPr>
        <w:t xml:space="preserve"> </w:t>
      </w:r>
      <w:r w:rsidRPr="00435191" w:rsidR="00D40CA0">
        <w:rPr>
          <w:rFonts w:cs="Arial"/>
          <w:color w:val="auto"/>
        </w:rPr>
        <w:t>natural</w:t>
      </w:r>
      <w:r w:rsidRPr="00435191" w:rsidR="002644ED">
        <w:rPr>
          <w:rFonts w:cs="Arial"/>
          <w:color w:val="auto"/>
        </w:rPr>
        <w:t xml:space="preserve"> </w:t>
      </w:r>
      <w:r w:rsidR="006C0650">
        <w:rPr>
          <w:rFonts w:cs="Arial"/>
          <w:color w:val="auto"/>
        </w:rPr>
        <w:t>p</w:t>
      </w:r>
      <w:r w:rsidRPr="00435191" w:rsidR="00E660CC">
        <w:rPr>
          <w:rFonts w:cs="Arial"/>
          <w:color w:val="auto"/>
        </w:rPr>
        <w:t>roponente</w:t>
      </w:r>
      <w:r w:rsidRPr="00435191" w:rsidR="002644ED">
        <w:rPr>
          <w:rFonts w:cs="Arial"/>
          <w:color w:val="auto"/>
        </w:rPr>
        <w:t xml:space="preserve"> </w:t>
      </w:r>
      <w:r w:rsidRPr="00435191" w:rsidR="00D40CA0">
        <w:rPr>
          <w:rFonts w:cs="Arial"/>
          <w:color w:val="auto"/>
        </w:rPr>
        <w:t>o</w:t>
      </w:r>
      <w:r w:rsidRPr="00435191" w:rsidR="002644ED">
        <w:rPr>
          <w:rFonts w:cs="Arial"/>
          <w:color w:val="auto"/>
        </w:rPr>
        <w:t xml:space="preserve"> </w:t>
      </w:r>
      <w:r w:rsidRPr="00435191" w:rsidR="00D40CA0">
        <w:rPr>
          <w:rFonts w:cs="Arial"/>
          <w:color w:val="auto"/>
        </w:rPr>
        <w:t>por</w:t>
      </w:r>
      <w:r w:rsidRPr="00435191" w:rsidR="002644ED">
        <w:rPr>
          <w:rFonts w:cs="Arial"/>
          <w:color w:val="auto"/>
        </w:rPr>
        <w:t xml:space="preserve"> </w:t>
      </w:r>
      <w:r w:rsidRPr="00435191" w:rsidR="00D40CA0">
        <w:rPr>
          <w:rFonts w:cs="Arial"/>
          <w:color w:val="auto"/>
        </w:rPr>
        <w:t>el</w:t>
      </w:r>
      <w:r w:rsidRPr="00435191" w:rsidR="002644ED">
        <w:rPr>
          <w:rFonts w:cs="Arial"/>
          <w:color w:val="auto"/>
        </w:rPr>
        <w:t xml:space="preserve"> </w:t>
      </w:r>
      <w:r w:rsidRPr="00435191" w:rsidR="00D40CA0">
        <w:rPr>
          <w:rFonts w:cs="Arial"/>
          <w:color w:val="auto"/>
        </w:rPr>
        <w:t>representante</w:t>
      </w:r>
      <w:r w:rsidRPr="00435191" w:rsidR="002644ED">
        <w:rPr>
          <w:rFonts w:cs="Arial"/>
          <w:color w:val="auto"/>
        </w:rPr>
        <w:t xml:space="preserve"> </w:t>
      </w:r>
      <w:r w:rsidRPr="00435191" w:rsidR="00D40CA0">
        <w:rPr>
          <w:rFonts w:cs="Arial"/>
          <w:color w:val="auto"/>
        </w:rPr>
        <w:t>legal</w:t>
      </w:r>
      <w:r w:rsidRPr="00435191" w:rsidR="002644ED">
        <w:rPr>
          <w:rFonts w:cs="Arial"/>
          <w:color w:val="auto"/>
        </w:rPr>
        <w:t xml:space="preserve"> </w:t>
      </w:r>
      <w:r w:rsidRPr="00435191" w:rsidR="00D40CA0">
        <w:rPr>
          <w:rFonts w:cs="Arial"/>
          <w:color w:val="auto"/>
        </w:rPr>
        <w:t>del</w:t>
      </w:r>
      <w:r w:rsidRPr="00435191" w:rsidR="002644ED">
        <w:rPr>
          <w:rFonts w:cs="Arial"/>
          <w:color w:val="auto"/>
        </w:rPr>
        <w:t xml:space="preserve"> </w:t>
      </w:r>
      <w:r w:rsidR="006C0650">
        <w:rPr>
          <w:rFonts w:cs="Arial"/>
          <w:color w:val="auto"/>
        </w:rPr>
        <w:t>p</w:t>
      </w:r>
      <w:r w:rsidRPr="00435191" w:rsidR="00E660CC">
        <w:rPr>
          <w:rFonts w:cs="Arial"/>
          <w:color w:val="auto"/>
        </w:rPr>
        <w:t>roponente</w:t>
      </w:r>
      <w:r w:rsidRPr="00435191" w:rsidR="002644ED">
        <w:rPr>
          <w:rFonts w:cs="Arial"/>
          <w:color w:val="auto"/>
        </w:rPr>
        <w:t xml:space="preserve"> </w:t>
      </w:r>
      <w:r w:rsidRPr="00435191" w:rsidR="00D40CA0">
        <w:rPr>
          <w:rFonts w:cs="Arial"/>
          <w:color w:val="auto"/>
        </w:rPr>
        <w:t>individual</w:t>
      </w:r>
      <w:r w:rsidRPr="00435191" w:rsidR="002644ED">
        <w:rPr>
          <w:rFonts w:cs="Arial"/>
          <w:color w:val="auto"/>
        </w:rPr>
        <w:t xml:space="preserve"> </w:t>
      </w:r>
      <w:r w:rsidRPr="00435191" w:rsidR="00D40CA0">
        <w:rPr>
          <w:rFonts w:cs="Arial"/>
          <w:color w:val="auto"/>
        </w:rPr>
        <w:t>o</w:t>
      </w:r>
      <w:r w:rsidRPr="00435191" w:rsidR="002644ED">
        <w:rPr>
          <w:rFonts w:cs="Arial"/>
          <w:color w:val="auto"/>
        </w:rPr>
        <w:t xml:space="preserve"> </w:t>
      </w:r>
      <w:r w:rsidR="006C0650">
        <w:rPr>
          <w:rFonts w:cs="Arial"/>
          <w:color w:val="auto"/>
        </w:rPr>
        <w:t>p</w:t>
      </w:r>
      <w:r w:rsidRPr="00435191" w:rsidR="00D40CA0">
        <w:rPr>
          <w:rFonts w:cs="Arial"/>
          <w:color w:val="auto"/>
        </w:rPr>
        <w:t>lural</w:t>
      </w:r>
      <w:r w:rsidRPr="00435191" w:rsidR="001C1BAD">
        <w:rPr>
          <w:rFonts w:cs="Arial"/>
          <w:color w:val="auto"/>
        </w:rPr>
        <w:t xml:space="preserve"> o por el apoderado</w:t>
      </w:r>
      <w:r w:rsidRPr="00435191" w:rsidR="000B6FB6">
        <w:rPr>
          <w:rFonts w:cs="Arial"/>
          <w:color w:val="auto"/>
        </w:rPr>
        <w:t>.</w:t>
      </w:r>
      <w:r w:rsidRPr="00435191" w:rsidR="00F128DF">
        <w:rPr>
          <w:rFonts w:cs="Arial"/>
          <w:color w:val="auto"/>
        </w:rPr>
        <w:t xml:space="preserve"> </w:t>
      </w:r>
    </w:p>
    <w:p w:rsidRPr="00435191" w:rsidR="00154631" w:rsidP="0088411A" w:rsidRDefault="00154631" w14:paraId="456F45BE" w14:textId="3E3EFAB0">
      <w:pPr>
        <w:spacing w:before="120" w:after="240" w:line="276" w:lineRule="auto"/>
        <w:jc w:val="both"/>
        <w:rPr>
          <w:rFonts w:cs="Arial"/>
          <w:color w:val="auto"/>
        </w:rPr>
      </w:pPr>
      <w:bookmarkStart w:name="_Hlk520132103" w:id="312"/>
      <w:r w:rsidRPr="00435191">
        <w:rPr>
          <w:rFonts w:cs="Arial"/>
          <w:color w:val="auto"/>
        </w:rPr>
        <w:t>En virtud de lo previsto en la Ley 842 de 2003 y con el fin de no permitir el ejercicio ilegal de la Ingeniería, la persona natural (</w:t>
      </w:r>
      <w:r w:rsidR="00245903">
        <w:rPr>
          <w:rFonts w:cs="Arial"/>
          <w:color w:val="auto"/>
        </w:rPr>
        <w:t>p</w:t>
      </w:r>
      <w:r w:rsidRPr="00435191" w:rsidR="00E660CC">
        <w:rPr>
          <w:rFonts w:cs="Arial"/>
          <w:color w:val="auto"/>
        </w:rPr>
        <w:t>roponente</w:t>
      </w:r>
      <w:r w:rsidRPr="00435191">
        <w:rPr>
          <w:rFonts w:cs="Arial"/>
          <w:color w:val="auto"/>
        </w:rPr>
        <w:t xml:space="preserve"> individual o integrante de la estructura plural) que pretenda participar en el presente </w:t>
      </w:r>
      <w:r w:rsidR="00245903">
        <w:rPr>
          <w:rFonts w:cs="Arial"/>
          <w:color w:val="auto"/>
        </w:rPr>
        <w:t>p</w:t>
      </w:r>
      <w:r w:rsidRPr="00435191" w:rsidR="007C41C7">
        <w:rPr>
          <w:rFonts w:cs="Arial"/>
          <w:color w:val="auto"/>
        </w:rPr>
        <w:t>roceso</w:t>
      </w:r>
      <w:r w:rsidRPr="00435191">
        <w:rPr>
          <w:rFonts w:cs="Arial"/>
          <w:color w:val="auto"/>
        </w:rPr>
        <w:t xml:space="preserve">, deberá acreditar que posee título como </w:t>
      </w:r>
      <w:r w:rsidR="0020609A">
        <w:rPr>
          <w:rFonts w:cs="Arial"/>
          <w:color w:val="auto"/>
        </w:rPr>
        <w:t>i</w:t>
      </w:r>
      <w:r w:rsidRPr="00435191">
        <w:rPr>
          <w:rFonts w:cs="Arial"/>
          <w:color w:val="auto"/>
        </w:rPr>
        <w:t>ngeniero</w:t>
      </w:r>
      <w:r w:rsidRPr="00435191" w:rsidR="00C509E0">
        <w:rPr>
          <w:rFonts w:cs="Arial"/>
          <w:color w:val="auto"/>
        </w:rPr>
        <w:t xml:space="preserve"> </w:t>
      </w:r>
      <w:r w:rsidR="0020609A">
        <w:rPr>
          <w:rFonts w:cs="Arial"/>
          <w:color w:val="auto"/>
        </w:rPr>
        <w:t>c</w:t>
      </w:r>
      <w:r w:rsidRPr="00435191" w:rsidR="00C509E0">
        <w:rPr>
          <w:rFonts w:cs="Arial"/>
          <w:color w:val="auto"/>
        </w:rPr>
        <w:t>ivil</w:t>
      </w:r>
      <w:r w:rsidRPr="00435191">
        <w:rPr>
          <w:rFonts w:cs="Arial"/>
          <w:color w:val="auto"/>
        </w:rPr>
        <w:t xml:space="preserve">, para lo cual deberá adjuntar </w:t>
      </w:r>
      <w:r w:rsidRPr="00435191" w:rsidR="00B754FB">
        <w:rPr>
          <w:rFonts w:cs="Arial"/>
          <w:color w:val="auto"/>
        </w:rPr>
        <w:t xml:space="preserve">copia de </w:t>
      </w:r>
      <w:r w:rsidRPr="00435191" w:rsidR="00F43D52">
        <w:rPr>
          <w:rFonts w:cs="Arial"/>
          <w:color w:val="auto"/>
          <w:szCs w:val="20"/>
          <w:lang w:val="es-MX"/>
        </w:rPr>
        <w:t xml:space="preserve">la tarjeta profesional y </w:t>
      </w:r>
      <w:r w:rsidRPr="00435191">
        <w:rPr>
          <w:rFonts w:cs="Arial"/>
          <w:color w:val="auto"/>
        </w:rPr>
        <w:t xml:space="preserve">copia del certificado de vigencia de matrícula profesional expedida por el </w:t>
      </w:r>
      <w:r w:rsidRPr="00435191" w:rsidR="006721B1">
        <w:rPr>
          <w:rFonts w:cs="Arial"/>
          <w:color w:val="auto"/>
        </w:rPr>
        <w:t xml:space="preserve">Consejo Profesional Nacional de Ingeniería - </w:t>
      </w:r>
      <w:r w:rsidRPr="00435191">
        <w:rPr>
          <w:rFonts w:cs="Arial"/>
          <w:color w:val="auto"/>
        </w:rPr>
        <w:t xml:space="preserve">COPNIA, vigente a la fecha de cierre de este </w:t>
      </w:r>
      <w:r w:rsidR="00245903">
        <w:rPr>
          <w:rFonts w:cs="Arial"/>
          <w:color w:val="auto"/>
        </w:rPr>
        <w:t>p</w:t>
      </w:r>
      <w:r w:rsidRPr="00435191" w:rsidR="007C41C7">
        <w:rPr>
          <w:rFonts w:cs="Arial"/>
          <w:color w:val="auto"/>
        </w:rPr>
        <w:t>roceso</w:t>
      </w:r>
      <w:r w:rsidRPr="00435191">
        <w:rPr>
          <w:rFonts w:cs="Arial"/>
          <w:color w:val="auto"/>
        </w:rPr>
        <w:t xml:space="preserve"> de selección.</w:t>
      </w:r>
      <w:r w:rsidRPr="00435191" w:rsidR="00FF70D4">
        <w:rPr>
          <w:rFonts w:cs="Arial"/>
          <w:color w:val="auto"/>
        </w:rPr>
        <w:t xml:space="preserve"> El requisito de la tarjeta profesional se puede suplir con el registro de que trata el artículo 18 del Decreto 2106 de 2019.</w:t>
      </w:r>
    </w:p>
    <w:p w:rsidRPr="00435191" w:rsidR="00154631" w:rsidP="0088411A" w:rsidRDefault="00E05E70" w14:paraId="08AC0D04" w14:textId="715911AC">
      <w:pPr>
        <w:spacing w:before="120" w:after="240" w:line="276" w:lineRule="auto"/>
        <w:jc w:val="both"/>
        <w:rPr>
          <w:rFonts w:cs="Arial"/>
          <w:color w:val="auto"/>
        </w:rPr>
      </w:pPr>
      <w:r w:rsidRPr="00435191">
        <w:rPr>
          <w:rFonts w:cs="Arial"/>
          <w:color w:val="auto"/>
        </w:rPr>
        <w:t xml:space="preserve">De acuerdo con </w:t>
      </w:r>
      <w:r w:rsidRPr="00435191" w:rsidR="00154631">
        <w:rPr>
          <w:rFonts w:cs="Arial"/>
          <w:color w:val="auto"/>
        </w:rPr>
        <w:t xml:space="preserve">en el artículo 20 de la </w:t>
      </w:r>
      <w:r w:rsidRPr="00435191" w:rsidR="0AA1678B">
        <w:rPr>
          <w:rFonts w:cs="Arial"/>
          <w:color w:val="auto"/>
        </w:rPr>
        <w:t>L</w:t>
      </w:r>
      <w:r w:rsidRPr="00435191" w:rsidR="00154631">
        <w:rPr>
          <w:rFonts w:cs="Arial"/>
          <w:color w:val="auto"/>
        </w:rPr>
        <w:t xml:space="preserve">ey 842 de 2003, si el representante legal o apoderado del </w:t>
      </w:r>
      <w:r w:rsidR="00CC33CB">
        <w:rPr>
          <w:rFonts w:cs="Arial"/>
          <w:color w:val="auto"/>
        </w:rPr>
        <w:t>p</w:t>
      </w:r>
      <w:r w:rsidRPr="00435191" w:rsidR="00E660CC">
        <w:rPr>
          <w:rFonts w:cs="Arial"/>
          <w:color w:val="auto"/>
        </w:rPr>
        <w:t>roponente</w:t>
      </w:r>
      <w:r w:rsidRPr="00435191" w:rsidR="00154631">
        <w:rPr>
          <w:rFonts w:cs="Arial"/>
          <w:color w:val="auto"/>
        </w:rPr>
        <w:t xml:space="preserve"> individual persona jurídica o el representante legal o apoderado de la estructura plural, no posee título </w:t>
      </w:r>
      <w:r w:rsidRPr="00435191" w:rsidR="00F326B7">
        <w:rPr>
          <w:rFonts w:cs="Arial"/>
          <w:color w:val="auto"/>
        </w:rPr>
        <w:t>de</w:t>
      </w:r>
      <w:r w:rsidRPr="00435191" w:rsidR="00154631">
        <w:rPr>
          <w:rFonts w:cs="Arial"/>
          <w:color w:val="auto"/>
        </w:rPr>
        <w:t xml:space="preserve"> ingenier</w:t>
      </w:r>
      <w:r w:rsidRPr="00435191" w:rsidR="00B30A56">
        <w:rPr>
          <w:rFonts w:cs="Arial"/>
          <w:color w:val="auto"/>
        </w:rPr>
        <w:t>o civil</w:t>
      </w:r>
      <w:r w:rsidRPr="00435191" w:rsidR="00154631">
        <w:rPr>
          <w:rFonts w:cs="Arial"/>
          <w:color w:val="auto"/>
        </w:rPr>
        <w:t>, la oferta deberá ser avalada por un ingeniero</w:t>
      </w:r>
      <w:r w:rsidRPr="00435191" w:rsidR="00B30A56">
        <w:rPr>
          <w:rFonts w:cs="Arial"/>
          <w:color w:val="auto"/>
        </w:rPr>
        <w:t xml:space="preserve"> civil</w:t>
      </w:r>
      <w:r w:rsidRPr="00435191" w:rsidR="00154631">
        <w:rPr>
          <w:rFonts w:cs="Arial"/>
          <w:color w:val="auto"/>
        </w:rPr>
        <w:t xml:space="preserve">, para lo cual deberá adjuntar </w:t>
      </w:r>
      <w:r w:rsidRPr="00435191" w:rsidR="00B754FB">
        <w:rPr>
          <w:rFonts w:cs="Arial"/>
          <w:color w:val="auto"/>
        </w:rPr>
        <w:t xml:space="preserve">copia de </w:t>
      </w:r>
      <w:r w:rsidRPr="00435191" w:rsidR="00926F0A">
        <w:rPr>
          <w:rFonts w:cs="Arial"/>
          <w:color w:val="auto"/>
          <w:szCs w:val="20"/>
          <w:lang w:val="es-MX"/>
        </w:rPr>
        <w:t xml:space="preserve">la tarjeta profesional y </w:t>
      </w:r>
      <w:r w:rsidRPr="00435191" w:rsidR="00154631">
        <w:rPr>
          <w:rFonts w:cs="Arial"/>
          <w:color w:val="auto"/>
        </w:rPr>
        <w:t>copia del certificado de vigencia de matrícula profesional expedida por el</w:t>
      </w:r>
      <w:r w:rsidRPr="00435191" w:rsidR="00AC5238">
        <w:rPr>
          <w:rFonts w:cs="Arial"/>
          <w:color w:val="auto"/>
        </w:rPr>
        <w:t xml:space="preserve"> Consejo Profesional Nacional de Ingeniería - </w:t>
      </w:r>
      <w:r w:rsidRPr="00435191" w:rsidR="00154631">
        <w:rPr>
          <w:rFonts w:cs="Arial"/>
          <w:color w:val="auto"/>
        </w:rPr>
        <w:t xml:space="preserve">COPNIA, vigente a la fecha de cierre de este </w:t>
      </w:r>
      <w:r w:rsidR="00CC33CB">
        <w:rPr>
          <w:rFonts w:cs="Arial"/>
          <w:color w:val="auto"/>
        </w:rPr>
        <w:t>p</w:t>
      </w:r>
      <w:r w:rsidRPr="00435191" w:rsidR="007C41C7">
        <w:rPr>
          <w:rFonts w:cs="Arial"/>
          <w:color w:val="auto"/>
        </w:rPr>
        <w:t>roceso</w:t>
      </w:r>
      <w:r w:rsidRPr="00435191" w:rsidR="00154631">
        <w:rPr>
          <w:rFonts w:cs="Arial"/>
          <w:color w:val="auto"/>
        </w:rPr>
        <w:t xml:space="preserve"> de selección.</w:t>
      </w:r>
      <w:r w:rsidRPr="00435191" w:rsidR="00FF70D4">
        <w:rPr>
          <w:rFonts w:cs="Arial"/>
          <w:color w:val="auto"/>
        </w:rPr>
        <w:t xml:space="preserve"> </w:t>
      </w:r>
      <w:bookmarkStart w:name="_Hlk52365324" w:id="313"/>
      <w:r w:rsidRPr="00435191" w:rsidR="00FF70D4">
        <w:rPr>
          <w:rFonts w:cs="Arial"/>
          <w:color w:val="auto"/>
        </w:rPr>
        <w:t>El requisito de la tarjeta profesional se puede suplir con el registro de que trata el artículo 18 del Decreto 2106 de 2019.</w:t>
      </w:r>
    </w:p>
    <w:bookmarkEnd w:id="312"/>
    <w:bookmarkEnd w:id="313"/>
    <w:p w:rsidRPr="00435191" w:rsidR="009458A1" w:rsidP="0088411A" w:rsidRDefault="009458A1" w14:paraId="12291FD4" w14:textId="018BE1CD">
      <w:pPr>
        <w:spacing w:line="276" w:lineRule="auto"/>
        <w:jc w:val="both"/>
        <w:rPr>
          <w:rFonts w:cs="Arial"/>
          <w:color w:val="auto"/>
        </w:rPr>
      </w:pPr>
      <w:r w:rsidRPr="00435191">
        <w:rPr>
          <w:rFonts w:cs="Arial"/>
          <w:color w:val="auto"/>
        </w:rPr>
        <w:t>El aval del ingeniero</w:t>
      </w:r>
      <w:r w:rsidRPr="00435191" w:rsidR="00B30A56">
        <w:rPr>
          <w:rFonts w:cs="Arial"/>
          <w:color w:val="auto"/>
        </w:rPr>
        <w:t xml:space="preserve"> civil</w:t>
      </w:r>
      <w:r w:rsidRPr="00435191">
        <w:rPr>
          <w:rFonts w:cs="Arial"/>
          <w:color w:val="auto"/>
        </w:rPr>
        <w:t xml:space="preserve"> de que trata el artículo 20 de la Ley 842 de 2003</w:t>
      </w:r>
      <w:r w:rsidRPr="00435191" w:rsidR="001A7A27">
        <w:rPr>
          <w:rFonts w:cs="Arial"/>
          <w:color w:val="auto"/>
        </w:rPr>
        <w:t xml:space="preserve"> hace parte integral del </w:t>
      </w:r>
      <w:r w:rsidRPr="00435191" w:rsidR="001A7A27">
        <w:rPr>
          <w:rFonts w:cs="Arial"/>
          <w:color w:val="auto"/>
        </w:rPr>
        <w:fldChar w:fldCharType="begin"/>
      </w:r>
      <w:r w:rsidRPr="00435191" w:rsidR="001A7A27">
        <w:rPr>
          <w:rFonts w:cs="Arial"/>
          <w:color w:val="auto"/>
        </w:rPr>
        <w:instrText xml:space="preserve"> REF _Ref508649152 \h  \* MERGEFORMAT </w:instrText>
      </w:r>
      <w:r w:rsidRPr="00435191" w:rsidR="001A7A27">
        <w:rPr>
          <w:rFonts w:cs="Arial"/>
          <w:color w:val="auto"/>
        </w:rPr>
      </w:r>
      <w:r w:rsidRPr="00435191" w:rsidR="001A7A27">
        <w:rPr>
          <w:rFonts w:cs="Arial"/>
          <w:color w:val="auto"/>
        </w:rPr>
        <w:fldChar w:fldCharType="separate"/>
      </w:r>
      <w:r w:rsidRPr="00435191" w:rsidR="00435191">
        <w:rPr>
          <w:rFonts w:cs="Arial"/>
          <w:color w:val="auto"/>
        </w:rPr>
        <w:t>Formato 1 – Carta de presentación de la oferta</w:t>
      </w:r>
      <w:r w:rsidRPr="00435191" w:rsidR="001A7A27">
        <w:rPr>
          <w:rFonts w:cs="Arial"/>
          <w:color w:val="auto"/>
        </w:rPr>
        <w:fldChar w:fldCharType="end"/>
      </w:r>
      <w:r w:rsidRPr="00435191" w:rsidR="001E031D">
        <w:rPr>
          <w:rFonts w:cs="Arial"/>
          <w:color w:val="auto"/>
        </w:rPr>
        <w:t>,</w:t>
      </w:r>
      <w:r w:rsidRPr="00435191" w:rsidR="006816A2">
        <w:rPr>
          <w:rFonts w:cs="Arial"/>
          <w:color w:val="auto"/>
        </w:rPr>
        <w:t xml:space="preserve"> cuando el </w:t>
      </w:r>
      <w:r w:rsidR="00EC0237">
        <w:rPr>
          <w:rFonts w:cs="Arial"/>
          <w:color w:val="auto"/>
        </w:rPr>
        <w:t>p</w:t>
      </w:r>
      <w:r w:rsidRPr="00435191" w:rsidR="00E660CC">
        <w:rPr>
          <w:rFonts w:cs="Arial"/>
          <w:color w:val="auto"/>
        </w:rPr>
        <w:t>roponente</w:t>
      </w:r>
      <w:r w:rsidRPr="00435191" w:rsidR="006816A2">
        <w:rPr>
          <w:rFonts w:cs="Arial"/>
          <w:color w:val="auto"/>
        </w:rPr>
        <w:t xml:space="preserve"> deba presentarlo</w:t>
      </w:r>
      <w:r w:rsidRPr="00435191" w:rsidR="001A7A27">
        <w:rPr>
          <w:rFonts w:cs="Arial"/>
          <w:color w:val="auto"/>
        </w:rPr>
        <w:t>.</w:t>
      </w:r>
    </w:p>
    <w:p w:rsidRPr="00435191" w:rsidR="00D40CA0" w:rsidP="0088411A" w:rsidRDefault="00D40CA0" w14:paraId="60B07705" w14:textId="2A168D82">
      <w:pPr>
        <w:spacing w:line="276" w:lineRule="auto"/>
        <w:jc w:val="both"/>
        <w:rPr>
          <w:rFonts w:cs="Arial"/>
          <w:color w:val="auto"/>
        </w:rPr>
      </w:pPr>
      <w:r w:rsidRPr="00435191">
        <w:rPr>
          <w:rFonts w:cs="Arial"/>
          <w:color w:val="auto"/>
        </w:rPr>
        <w:t>La</w:t>
      </w:r>
      <w:r w:rsidRPr="00435191" w:rsidR="002644ED">
        <w:rPr>
          <w:rFonts w:cs="Arial"/>
          <w:color w:val="auto"/>
        </w:rPr>
        <w:t xml:space="preserve"> </w:t>
      </w:r>
      <w:r w:rsidRPr="00435191" w:rsidR="00190E91">
        <w:rPr>
          <w:rFonts w:cs="Arial"/>
          <w:color w:val="auto"/>
        </w:rPr>
        <w:t>c</w:t>
      </w:r>
      <w:r w:rsidRPr="00435191">
        <w:rPr>
          <w:rFonts w:cs="Arial"/>
          <w:color w:val="auto"/>
        </w:rPr>
        <w:t>arta</w:t>
      </w:r>
      <w:r w:rsidRPr="00435191" w:rsidR="002644ED">
        <w:rPr>
          <w:rFonts w:cs="Arial"/>
          <w:color w:val="auto"/>
        </w:rPr>
        <w:t xml:space="preserve"> </w:t>
      </w:r>
      <w:r w:rsidRPr="00435191">
        <w:rPr>
          <w:rFonts w:cs="Arial"/>
          <w:color w:val="auto"/>
        </w:rPr>
        <w:t>de</w:t>
      </w:r>
      <w:r w:rsidRPr="00435191" w:rsidR="002644ED">
        <w:rPr>
          <w:rFonts w:cs="Arial"/>
          <w:color w:val="auto"/>
        </w:rPr>
        <w:t xml:space="preserve"> </w:t>
      </w:r>
      <w:r w:rsidRPr="00435191">
        <w:rPr>
          <w:rFonts w:cs="Arial"/>
          <w:color w:val="auto"/>
        </w:rPr>
        <w:t>presentación</w:t>
      </w:r>
      <w:r w:rsidRPr="00435191" w:rsidR="002644ED">
        <w:rPr>
          <w:rFonts w:cs="Arial"/>
          <w:color w:val="auto"/>
        </w:rPr>
        <w:t xml:space="preserve"> </w:t>
      </w:r>
      <w:r w:rsidRPr="00435191">
        <w:rPr>
          <w:rFonts w:cs="Arial"/>
          <w:color w:val="auto"/>
        </w:rPr>
        <w:t>debe</w:t>
      </w:r>
      <w:r w:rsidRPr="00435191" w:rsidR="006B2D54">
        <w:rPr>
          <w:rFonts w:cs="Arial"/>
          <w:color w:val="auto"/>
        </w:rPr>
        <w:t>rá</w:t>
      </w:r>
      <w:r w:rsidRPr="00435191" w:rsidR="002644ED">
        <w:rPr>
          <w:rFonts w:cs="Arial"/>
          <w:color w:val="auto"/>
        </w:rPr>
        <w:t xml:space="preserve"> </w:t>
      </w:r>
      <w:r w:rsidRPr="00435191" w:rsidR="000B6FB6">
        <w:rPr>
          <w:rFonts w:cs="Arial"/>
          <w:color w:val="auto"/>
        </w:rPr>
        <w:t xml:space="preserve">estar </w:t>
      </w:r>
      <w:r w:rsidRPr="00435191">
        <w:rPr>
          <w:rFonts w:cs="Arial"/>
          <w:color w:val="auto"/>
        </w:rPr>
        <w:t>suscrita</w:t>
      </w:r>
      <w:r w:rsidRPr="00435191" w:rsidR="002F1912">
        <w:rPr>
          <w:rFonts w:cs="Arial"/>
          <w:color w:val="auto"/>
        </w:rPr>
        <w:t xml:space="preserve">. </w:t>
      </w:r>
      <w:r w:rsidRPr="00435191" w:rsidR="0087165B">
        <w:rPr>
          <w:rFonts w:cs="Arial"/>
          <w:color w:val="auto"/>
        </w:rPr>
        <w:t>Con l</w:t>
      </w:r>
      <w:r w:rsidRPr="00435191" w:rsidR="002F1912">
        <w:rPr>
          <w:rFonts w:cs="Arial"/>
          <w:color w:val="auto"/>
        </w:rPr>
        <w:t xml:space="preserve">a firma de </w:t>
      </w:r>
      <w:r w:rsidRPr="00435191" w:rsidR="00C829FA">
        <w:rPr>
          <w:rFonts w:cs="Arial"/>
          <w:color w:val="auto"/>
        </w:rPr>
        <w:t>este documento</w:t>
      </w:r>
      <w:r w:rsidRPr="00435191" w:rsidR="003662D6">
        <w:rPr>
          <w:rFonts w:cs="Arial"/>
          <w:color w:val="auto"/>
        </w:rPr>
        <w:t xml:space="preserve"> </w:t>
      </w:r>
      <w:r w:rsidRPr="00435191" w:rsidR="0087165B">
        <w:rPr>
          <w:rFonts w:cs="Arial"/>
          <w:color w:val="auto"/>
        </w:rPr>
        <w:t xml:space="preserve">se entiende que el </w:t>
      </w:r>
      <w:r w:rsidR="00CC30EF">
        <w:rPr>
          <w:rFonts w:cs="Arial"/>
          <w:color w:val="auto"/>
        </w:rPr>
        <w:t>p</w:t>
      </w:r>
      <w:r w:rsidRPr="00435191" w:rsidR="00E660CC">
        <w:rPr>
          <w:rFonts w:cs="Arial"/>
          <w:color w:val="auto"/>
        </w:rPr>
        <w:t>roponente</w:t>
      </w:r>
      <w:r w:rsidRPr="00435191" w:rsidR="0087165B">
        <w:rPr>
          <w:rFonts w:cs="Arial"/>
          <w:color w:val="auto"/>
        </w:rPr>
        <w:t xml:space="preserve"> conoce y ac</w:t>
      </w:r>
      <w:r w:rsidRPr="00435191" w:rsidR="00275EF6">
        <w:rPr>
          <w:rFonts w:cs="Arial"/>
          <w:color w:val="auto"/>
        </w:rPr>
        <w:t>e</w:t>
      </w:r>
      <w:r w:rsidRPr="00435191" w:rsidR="0087165B">
        <w:rPr>
          <w:rFonts w:cs="Arial"/>
          <w:color w:val="auto"/>
        </w:rPr>
        <w:t xml:space="preserve">pta </w:t>
      </w:r>
      <w:r w:rsidRPr="00435191" w:rsidR="004E4709">
        <w:rPr>
          <w:rFonts w:cs="Arial"/>
          <w:color w:val="auto"/>
        </w:rPr>
        <w:t xml:space="preserve">las obligaciones del </w:t>
      </w:r>
      <w:r w:rsidRPr="00435191" w:rsidR="003017F1">
        <w:rPr>
          <w:rFonts w:cs="Arial"/>
          <w:color w:val="auto"/>
        </w:rPr>
        <w:t xml:space="preserve">Anexo 4 – </w:t>
      </w:r>
      <w:r w:rsidRPr="00435191" w:rsidR="001A1B80">
        <w:rPr>
          <w:rFonts w:cs="Arial"/>
          <w:color w:val="auto"/>
        </w:rPr>
        <w:t>Pacto de Transpa</w:t>
      </w:r>
      <w:r w:rsidRPr="00435191" w:rsidR="004E4709">
        <w:rPr>
          <w:rFonts w:cs="Arial"/>
          <w:color w:val="auto"/>
        </w:rPr>
        <w:t>rencia y, por lo tanto</w:t>
      </w:r>
      <w:r w:rsidRPr="00435191" w:rsidR="0087165B">
        <w:rPr>
          <w:rFonts w:cs="Arial"/>
          <w:color w:val="auto"/>
        </w:rPr>
        <w:t>,</w:t>
      </w:r>
      <w:r w:rsidRPr="00435191" w:rsidR="004E4709">
        <w:rPr>
          <w:rFonts w:cs="Arial"/>
          <w:color w:val="auto"/>
        </w:rPr>
        <w:t xml:space="preserve"> no será necesari</w:t>
      </w:r>
      <w:r w:rsidRPr="00435191" w:rsidR="00814E01">
        <w:rPr>
          <w:rFonts w:cs="Arial"/>
          <w:color w:val="auto"/>
        </w:rPr>
        <w:t>a</w:t>
      </w:r>
      <w:r w:rsidRPr="00435191" w:rsidR="00B22B50">
        <w:rPr>
          <w:rFonts w:cs="Arial"/>
          <w:color w:val="auto"/>
        </w:rPr>
        <w:t xml:space="preserve"> </w:t>
      </w:r>
      <w:r w:rsidRPr="00435191" w:rsidR="00814E01">
        <w:rPr>
          <w:rFonts w:cs="Arial"/>
          <w:color w:val="auto"/>
        </w:rPr>
        <w:t>la</w:t>
      </w:r>
      <w:r w:rsidRPr="00435191" w:rsidR="006D4CA9">
        <w:rPr>
          <w:rFonts w:cs="Arial"/>
          <w:color w:val="auto"/>
        </w:rPr>
        <w:t xml:space="preserve"> </w:t>
      </w:r>
      <w:r w:rsidRPr="00435191" w:rsidR="004E4709">
        <w:rPr>
          <w:rFonts w:cs="Arial"/>
          <w:color w:val="auto"/>
        </w:rPr>
        <w:t xml:space="preserve">entrega </w:t>
      </w:r>
      <w:r w:rsidRPr="00435191" w:rsidR="00814E01">
        <w:rPr>
          <w:rFonts w:cs="Arial"/>
          <w:color w:val="auto"/>
        </w:rPr>
        <w:t>de</w:t>
      </w:r>
      <w:r w:rsidRPr="00435191" w:rsidR="0087165B">
        <w:rPr>
          <w:rFonts w:cs="Arial"/>
          <w:color w:val="auto"/>
        </w:rPr>
        <w:t xml:space="preserve"> este documento</w:t>
      </w:r>
      <w:r w:rsidRPr="00435191" w:rsidR="00004A77">
        <w:rPr>
          <w:rFonts w:cs="Arial"/>
          <w:color w:val="auto"/>
        </w:rPr>
        <w:t xml:space="preserve"> al momento de presentar la oferta</w:t>
      </w:r>
      <w:r w:rsidRPr="00435191" w:rsidR="004E4709">
        <w:rPr>
          <w:rFonts w:cs="Arial"/>
          <w:color w:val="auto"/>
        </w:rPr>
        <w:t xml:space="preserve">. </w:t>
      </w:r>
    </w:p>
    <w:p w:rsidRPr="00435191" w:rsidR="00E00263" w:rsidP="0088411A" w:rsidRDefault="00E00263" w14:paraId="32EFD400" w14:textId="3E3F8E4B">
      <w:pPr>
        <w:spacing w:line="276" w:lineRule="auto"/>
        <w:jc w:val="both"/>
        <w:rPr>
          <w:rFonts w:cs="Arial"/>
          <w:color w:val="auto"/>
        </w:rPr>
      </w:pPr>
      <w:r w:rsidRPr="00435191">
        <w:rPr>
          <w:rFonts w:cs="Arial"/>
          <w:color w:val="auto"/>
        </w:rPr>
        <w:t>El</w:t>
      </w:r>
      <w:r w:rsidRPr="00435191" w:rsidR="002644ED">
        <w:rPr>
          <w:rFonts w:cs="Arial"/>
          <w:color w:val="auto"/>
        </w:rPr>
        <w:t xml:space="preserve"> </w:t>
      </w:r>
      <w:r w:rsidR="00D25DAA">
        <w:rPr>
          <w:rFonts w:cs="Arial"/>
          <w:color w:val="auto"/>
        </w:rPr>
        <w:t>p</w:t>
      </w:r>
      <w:r w:rsidRPr="00435191" w:rsidR="00E660CC">
        <w:rPr>
          <w:rFonts w:cs="Arial"/>
          <w:color w:val="auto"/>
        </w:rPr>
        <w:t>roponente</w:t>
      </w:r>
      <w:r w:rsidRPr="00435191" w:rsidR="002644ED">
        <w:rPr>
          <w:rFonts w:cs="Arial"/>
          <w:color w:val="auto"/>
        </w:rPr>
        <w:t xml:space="preserve"> </w:t>
      </w:r>
      <w:r w:rsidRPr="00435191">
        <w:rPr>
          <w:rFonts w:cs="Arial"/>
          <w:color w:val="auto"/>
        </w:rPr>
        <w:t>debe</w:t>
      </w:r>
      <w:r w:rsidRPr="00435191" w:rsidR="002644ED">
        <w:rPr>
          <w:rFonts w:cs="Arial"/>
          <w:color w:val="auto"/>
        </w:rPr>
        <w:t xml:space="preserve"> </w:t>
      </w:r>
      <w:r w:rsidRPr="00435191">
        <w:rPr>
          <w:rFonts w:cs="Arial"/>
          <w:color w:val="auto"/>
        </w:rPr>
        <w:t>diligenciar</w:t>
      </w:r>
      <w:r w:rsidRPr="00435191" w:rsidR="002644ED">
        <w:rPr>
          <w:rFonts w:cs="Arial"/>
          <w:color w:val="auto"/>
        </w:rPr>
        <w:t xml:space="preserve"> </w:t>
      </w:r>
      <w:r w:rsidRPr="00435191">
        <w:rPr>
          <w:rFonts w:cs="Arial"/>
          <w:color w:val="auto"/>
        </w:rPr>
        <w:t>los</w:t>
      </w:r>
      <w:r w:rsidRPr="00435191" w:rsidR="002644ED">
        <w:rPr>
          <w:rFonts w:cs="Arial"/>
          <w:color w:val="auto"/>
        </w:rPr>
        <w:t xml:space="preserve"> </w:t>
      </w:r>
      <w:r w:rsidRPr="00435191">
        <w:rPr>
          <w:rFonts w:cs="Arial"/>
          <w:color w:val="auto"/>
        </w:rPr>
        <w:t>Formatos</w:t>
      </w:r>
      <w:r w:rsidRPr="00435191" w:rsidR="002644ED">
        <w:rPr>
          <w:rFonts w:cs="Arial"/>
          <w:color w:val="auto"/>
        </w:rPr>
        <w:t xml:space="preserve"> </w:t>
      </w:r>
      <w:r w:rsidRPr="00435191">
        <w:rPr>
          <w:rFonts w:cs="Arial"/>
          <w:color w:val="auto"/>
        </w:rPr>
        <w:t>que</w:t>
      </w:r>
      <w:r w:rsidRPr="00435191" w:rsidR="002644ED">
        <w:rPr>
          <w:rFonts w:cs="Arial"/>
          <w:color w:val="auto"/>
        </w:rPr>
        <w:t xml:space="preserve"> </w:t>
      </w:r>
      <w:r w:rsidRPr="00435191">
        <w:rPr>
          <w:rFonts w:cs="Arial"/>
          <w:color w:val="auto"/>
        </w:rPr>
        <w:t>correspondan.</w:t>
      </w:r>
      <w:r w:rsidRPr="00435191" w:rsidR="002644ED">
        <w:rPr>
          <w:rFonts w:cs="Arial"/>
          <w:color w:val="auto"/>
        </w:rPr>
        <w:t xml:space="preserve"> </w:t>
      </w:r>
      <w:r w:rsidRPr="00435191">
        <w:rPr>
          <w:rFonts w:cs="Arial"/>
          <w:color w:val="auto"/>
        </w:rPr>
        <w:t>Todos</w:t>
      </w:r>
      <w:r w:rsidRPr="00435191" w:rsidR="002644ED">
        <w:rPr>
          <w:rFonts w:cs="Arial"/>
          <w:color w:val="auto"/>
        </w:rPr>
        <w:t xml:space="preserve"> </w:t>
      </w:r>
      <w:r w:rsidRPr="00435191">
        <w:rPr>
          <w:rFonts w:cs="Arial"/>
          <w:color w:val="auto"/>
        </w:rPr>
        <w:t>los</w:t>
      </w:r>
      <w:r w:rsidRPr="00435191" w:rsidR="002644ED">
        <w:rPr>
          <w:rFonts w:cs="Arial"/>
          <w:color w:val="auto"/>
        </w:rPr>
        <w:t xml:space="preserve"> </w:t>
      </w:r>
      <w:r w:rsidRPr="00435191">
        <w:rPr>
          <w:rFonts w:cs="Arial"/>
          <w:color w:val="auto"/>
        </w:rPr>
        <w:t>espacios</w:t>
      </w:r>
      <w:r w:rsidRPr="00435191" w:rsidR="002644ED">
        <w:rPr>
          <w:rFonts w:cs="Arial"/>
          <w:color w:val="auto"/>
        </w:rPr>
        <w:t xml:space="preserve"> </w:t>
      </w:r>
      <w:r w:rsidRPr="00435191">
        <w:rPr>
          <w:rFonts w:cs="Arial"/>
          <w:color w:val="auto"/>
        </w:rPr>
        <w:t>en</w:t>
      </w:r>
      <w:r w:rsidRPr="00435191" w:rsidR="002644ED">
        <w:rPr>
          <w:rFonts w:cs="Arial"/>
          <w:color w:val="auto"/>
        </w:rPr>
        <w:t xml:space="preserve"> </w:t>
      </w:r>
      <w:r w:rsidRPr="00435191">
        <w:rPr>
          <w:rFonts w:cs="Arial"/>
          <w:color w:val="auto"/>
        </w:rPr>
        <w:t>blanco</w:t>
      </w:r>
      <w:r w:rsidRPr="00435191" w:rsidR="002644ED">
        <w:rPr>
          <w:rFonts w:cs="Arial"/>
          <w:color w:val="auto"/>
        </w:rPr>
        <w:t xml:space="preserve"> </w:t>
      </w:r>
      <w:r w:rsidRPr="00435191">
        <w:rPr>
          <w:rFonts w:cs="Arial"/>
          <w:color w:val="auto"/>
        </w:rPr>
        <w:t>deberán</w:t>
      </w:r>
      <w:r w:rsidRPr="00435191" w:rsidR="002644ED">
        <w:rPr>
          <w:rFonts w:cs="Arial"/>
          <w:color w:val="auto"/>
        </w:rPr>
        <w:t xml:space="preserve"> </w:t>
      </w:r>
      <w:r w:rsidRPr="00435191" w:rsidR="009458A1">
        <w:rPr>
          <w:rFonts w:cs="Arial"/>
          <w:color w:val="auto"/>
        </w:rPr>
        <w:t>diligenciarse</w:t>
      </w:r>
      <w:r w:rsidRPr="00435191" w:rsidR="002644ED">
        <w:rPr>
          <w:rFonts w:cs="Arial"/>
          <w:color w:val="auto"/>
        </w:rPr>
        <w:t xml:space="preserve"> </w:t>
      </w:r>
      <w:r w:rsidRPr="00435191">
        <w:rPr>
          <w:rFonts w:cs="Arial"/>
          <w:color w:val="auto"/>
        </w:rPr>
        <w:t>con</w:t>
      </w:r>
      <w:r w:rsidRPr="00435191" w:rsidR="002644ED">
        <w:rPr>
          <w:rFonts w:cs="Arial"/>
          <w:color w:val="auto"/>
        </w:rPr>
        <w:t xml:space="preserve"> </w:t>
      </w:r>
      <w:r w:rsidRPr="00435191">
        <w:rPr>
          <w:rFonts w:cs="Arial"/>
          <w:color w:val="auto"/>
        </w:rPr>
        <w:t>la</w:t>
      </w:r>
      <w:r w:rsidRPr="00435191" w:rsidR="002644ED">
        <w:rPr>
          <w:rFonts w:cs="Arial"/>
          <w:color w:val="auto"/>
        </w:rPr>
        <w:t xml:space="preserve"> </w:t>
      </w:r>
      <w:r w:rsidRPr="00435191">
        <w:rPr>
          <w:rFonts w:cs="Arial"/>
          <w:color w:val="auto"/>
        </w:rPr>
        <w:t>información</w:t>
      </w:r>
      <w:r w:rsidRPr="00435191" w:rsidR="002644ED">
        <w:rPr>
          <w:rFonts w:cs="Arial"/>
          <w:color w:val="auto"/>
        </w:rPr>
        <w:t xml:space="preserve"> </w:t>
      </w:r>
      <w:r w:rsidRPr="00435191">
        <w:rPr>
          <w:rFonts w:cs="Arial"/>
          <w:color w:val="auto"/>
        </w:rPr>
        <w:t>solicitada.</w:t>
      </w:r>
      <w:r w:rsidRPr="00435191" w:rsidR="002644ED">
        <w:rPr>
          <w:rFonts w:cs="Arial"/>
          <w:color w:val="auto"/>
        </w:rPr>
        <w:t xml:space="preserve"> </w:t>
      </w:r>
    </w:p>
    <w:p w:rsidRPr="00435191" w:rsidR="00AA5841" w:rsidP="19E8E1AF" w:rsidRDefault="00310A8F" w14:paraId="1A453585" w14:textId="42FBC382">
      <w:pPr>
        <w:spacing w:line="276" w:lineRule="auto"/>
        <w:jc w:val="both"/>
        <w:rPr>
          <w:rFonts w:cs="Arial"/>
          <w:color w:val="auto"/>
        </w:rPr>
      </w:pPr>
      <w:r w:rsidRPr="00435191" w:rsidR="00310A8F">
        <w:rPr>
          <w:rFonts w:cs="Arial"/>
          <w:color w:val="auto"/>
          <w:highlight w:val="lightGray"/>
        </w:rPr>
        <w:t>[</w:t>
      </w:r>
      <w:r w:rsidRPr="00435191" w:rsidR="00C74B04">
        <w:rPr>
          <w:rFonts w:cs="Arial"/>
          <w:color w:val="auto"/>
          <w:highlight w:val="lightGray"/>
        </w:rPr>
        <w:t xml:space="preserve">Cuando el </w:t>
      </w:r>
      <w:r w:rsidRPr="00435191" w:rsidR="007C41C7">
        <w:rPr>
          <w:rFonts w:cs="Arial"/>
          <w:color w:val="auto"/>
          <w:highlight w:val="lightGray"/>
        </w:rPr>
        <w:t>proceso</w:t>
      </w:r>
      <w:r w:rsidRPr="00435191" w:rsidR="00C74B04">
        <w:rPr>
          <w:rFonts w:cs="Arial"/>
          <w:color w:val="auto"/>
          <w:highlight w:val="lightGray"/>
        </w:rPr>
        <w:t xml:space="preserve"> se estructure por lotes o grupos</w:t>
      </w:r>
      <w:r w:rsidRPr="00435191" w:rsidR="00B02E0F">
        <w:rPr>
          <w:rFonts w:cs="Arial"/>
          <w:color w:val="auto"/>
          <w:highlight w:val="lightGray"/>
        </w:rPr>
        <w:t xml:space="preserve">, el </w:t>
      </w:r>
      <w:r w:rsidR="001866B2">
        <w:rPr>
          <w:rFonts w:cs="Arial"/>
          <w:color w:val="auto"/>
          <w:highlight w:val="lightGray"/>
        </w:rPr>
        <w:t>p</w:t>
      </w:r>
      <w:r w:rsidRPr="00435191" w:rsidR="00E660CC">
        <w:rPr>
          <w:rFonts w:cs="Arial"/>
          <w:color w:val="auto"/>
          <w:highlight w:val="lightGray"/>
        </w:rPr>
        <w:t>roponente</w:t>
      </w:r>
      <w:r w:rsidRPr="00435191" w:rsidR="00B02E0F">
        <w:rPr>
          <w:rFonts w:cs="Arial"/>
          <w:color w:val="auto"/>
          <w:highlight w:val="lightGray"/>
        </w:rPr>
        <w:t xml:space="preserve"> debe indicar </w:t>
      </w:r>
      <w:r w:rsidRPr="00435191" w:rsidR="0020627F">
        <w:rPr>
          <w:rFonts w:cs="Arial"/>
          <w:color w:val="auto"/>
          <w:highlight w:val="lightGray"/>
        </w:rPr>
        <w:t>e</w:t>
      </w:r>
      <w:r w:rsidRPr="00435191" w:rsidR="00010DAA">
        <w:rPr>
          <w:rFonts w:cs="Arial"/>
          <w:color w:val="auto"/>
          <w:highlight w:val="lightGray"/>
        </w:rPr>
        <w:t xml:space="preserve">n </w:t>
      </w:r>
      <w:r w:rsidRPr="00435191" w:rsidR="001E197C">
        <w:rPr>
          <w:rFonts w:cs="Arial"/>
          <w:color w:val="auto"/>
          <w:highlight w:val="lightGray"/>
        </w:rPr>
        <w:t xml:space="preserve">el </w:t>
      </w:r>
      <w:r w:rsidRPr="00435191" w:rsidR="00010DAA">
        <w:rPr>
          <w:rFonts w:cs="Arial"/>
          <w:color w:val="auto"/>
          <w:highlight w:val="lightGray"/>
        </w:rPr>
        <w:fldChar w:fldCharType="begin"/>
      </w:r>
      <w:r w:rsidRPr="00435191" w:rsidR="00010DAA">
        <w:rPr>
          <w:rFonts w:cs="Arial"/>
          <w:color w:val="auto"/>
          <w:highlight w:val="lightGray"/>
        </w:rPr>
        <w:instrText xml:space="preserve"> REF _Ref508649152 \h </w:instrText>
      </w:r>
      <w:r w:rsidRPr="00435191">
        <w:rPr>
          <w:rFonts w:cs="Arial"/>
          <w:color w:val="auto"/>
          <w:highlight w:val="lightGray"/>
        </w:rPr>
        <w:instrText xml:space="preserve"> \* MERGEFORMAT </w:instrText>
      </w:r>
      <w:r w:rsidRPr="00435191" w:rsidR="00010DAA">
        <w:rPr>
          <w:rFonts w:cs="Arial"/>
          <w:color w:val="auto"/>
          <w:highlight w:val="lightGray"/>
        </w:rPr>
      </w:r>
      <w:r w:rsidRPr="00435191" w:rsidR="00010DAA">
        <w:rPr>
          <w:rFonts w:cs="Arial"/>
          <w:color w:val="auto"/>
          <w:highlight w:val="lightGray"/>
        </w:rPr>
        <w:fldChar w:fldCharType="separate"/>
      </w:r>
      <w:r w:rsidRPr="00435191" w:rsidR="00435191">
        <w:rPr>
          <w:rFonts w:cs="Arial"/>
          <w:color w:val="auto"/>
          <w:highlight w:val="lightGray"/>
        </w:rPr>
        <w:t>Formato 1 – Carta de presentación de la oferta</w:t>
      </w:r>
      <w:r w:rsidRPr="00435191" w:rsidR="00010DAA">
        <w:rPr>
          <w:rFonts w:cs="Arial"/>
          <w:color w:val="auto"/>
          <w:highlight w:val="lightGray"/>
        </w:rPr>
        <w:fldChar w:fldCharType="end"/>
      </w:r>
      <w:r w:rsidRPr="00435191" w:rsidR="001A3F56">
        <w:rPr>
          <w:rFonts w:cs="Arial"/>
          <w:color w:val="auto"/>
          <w:highlight w:val="lightGray"/>
        </w:rPr>
        <w:t>,</w:t>
      </w:r>
      <w:r w:rsidRPr="00435191" w:rsidR="001E197C">
        <w:rPr>
          <w:rFonts w:cs="Arial"/>
          <w:color w:val="auto"/>
          <w:highlight w:val="lightGray"/>
        </w:rPr>
        <w:t xml:space="preserve"> el lote o lotes a los cuales presenta oferta</w:t>
      </w:r>
      <w:r w:rsidRPr="00435191" w:rsidR="005C4CE2">
        <w:rPr>
          <w:rFonts w:cs="Arial"/>
          <w:color w:val="auto"/>
          <w:highlight w:val="lightGray"/>
        </w:rPr>
        <w:t xml:space="preserve">, según las posibilidades que otorgue la </w:t>
      </w:r>
      <w:r w:rsidR="00CD22C7">
        <w:rPr>
          <w:rFonts w:cs="Arial"/>
          <w:color w:val="auto"/>
          <w:highlight w:val="lightGray"/>
        </w:rPr>
        <w:t>e</w:t>
      </w:r>
      <w:r w:rsidRPr="00435191" w:rsidR="005C4CE2">
        <w:rPr>
          <w:rFonts w:cs="Arial"/>
          <w:color w:val="auto"/>
          <w:highlight w:val="lightGray"/>
        </w:rPr>
        <w:t>ntida</w:t>
      </w:r>
      <w:r w:rsidRPr="00435191" w:rsidR="00310A8F">
        <w:rPr>
          <w:rFonts w:cs="Arial"/>
          <w:color w:val="auto"/>
          <w:highlight w:val="lightGray"/>
        </w:rPr>
        <w:t>d].</w:t>
      </w:r>
      <w:r w:rsidRPr="00435191" w:rsidR="005C4CE2">
        <w:rPr>
          <w:rFonts w:cs="Arial"/>
          <w:color w:val="auto"/>
        </w:rPr>
        <w:t xml:space="preserve"> </w:t>
      </w:r>
    </w:p>
    <w:p w:rsidR="6D99C127" w:rsidP="19E8E1AF" w:rsidRDefault="6D99C127" w14:paraId="5AA3C8F8" w14:textId="6EC2037D">
      <w:pPr>
        <w:ind w:left="851" w:hanging="851"/>
        <w:jc w:val="both"/>
      </w:pPr>
      <w:r w:rsidRPr="19E8E1AF" w:rsidR="6D99C127">
        <w:rPr>
          <w:rFonts w:ascii="Arial" w:hAnsi="Arial" w:eastAsia="Arial" w:cs="Arial"/>
          <w:noProof w:val="0"/>
          <w:sz w:val="20"/>
          <w:szCs w:val="20"/>
          <w:lang w:val="es-CO"/>
        </w:rPr>
        <w:t>(Ver conceptos: C-360 del 2/08/2021)</w:t>
      </w:r>
    </w:p>
    <w:p w:rsidRPr="00435191" w:rsidR="00D40CA0" w:rsidP="0088411A" w:rsidRDefault="00D40CA0" w14:paraId="1EBDAD26" w14:textId="39B3FBEB">
      <w:pPr>
        <w:pStyle w:val="Capitulo2"/>
        <w:rPr>
          <w:color w:val="auto"/>
        </w:rPr>
      </w:pPr>
      <w:bookmarkStart w:name="_Toc508648260" w:id="314"/>
      <w:bookmarkStart w:name="_Toc508984044" w:id="315"/>
      <w:bookmarkStart w:name="_Toc509843875" w:id="316"/>
      <w:bookmarkStart w:name="_Toc511924783" w:id="317"/>
      <w:bookmarkStart w:name="_Toc520226872" w:id="318"/>
      <w:bookmarkStart w:name="_Toc520297842" w:id="319"/>
      <w:bookmarkStart w:name="_Toc520317107" w:id="320"/>
      <w:bookmarkStart w:name="_Toc533083708" w:id="321"/>
      <w:bookmarkStart w:name="_Toc32096821" w:id="322"/>
      <w:bookmarkStart w:name="_Toc57632935" w:id="323"/>
      <w:bookmarkStart w:name="_Toc57636792" w:id="324"/>
      <w:bookmarkStart w:name="_Toc505100175" w:id="325"/>
      <w:bookmarkEnd w:id="310"/>
      <w:r w:rsidRPr="00435191">
        <w:rPr>
          <w:color w:val="auto"/>
        </w:rPr>
        <w:t>APODERADO</w:t>
      </w:r>
      <w:bookmarkEnd w:id="314"/>
      <w:bookmarkEnd w:id="315"/>
      <w:bookmarkEnd w:id="316"/>
      <w:bookmarkEnd w:id="317"/>
      <w:bookmarkEnd w:id="318"/>
      <w:bookmarkEnd w:id="319"/>
      <w:bookmarkEnd w:id="320"/>
      <w:bookmarkEnd w:id="321"/>
      <w:bookmarkEnd w:id="322"/>
      <w:bookmarkEnd w:id="323"/>
      <w:bookmarkEnd w:id="324"/>
      <w:r w:rsidRPr="00435191" w:rsidR="002644ED">
        <w:rPr>
          <w:color w:val="auto"/>
        </w:rPr>
        <w:t xml:space="preserve"> </w:t>
      </w:r>
    </w:p>
    <w:p w:rsidRPr="004D263E" w:rsidR="00136F3F" w:rsidP="00136F3F" w:rsidRDefault="00136F3F" w14:paraId="3C5E9BAB" w14:textId="77777777">
      <w:pPr>
        <w:spacing w:line="276" w:lineRule="auto"/>
        <w:jc w:val="both"/>
        <w:rPr>
          <w:rFonts w:cs="Arial"/>
          <w:color w:val="auto"/>
          <w:szCs w:val="20"/>
          <w:lang w:val="es-ES"/>
        </w:rPr>
      </w:pPr>
      <w:bookmarkStart w:name="_Hlk516134512" w:id="326"/>
      <w:r w:rsidRPr="004D263E">
        <w:rPr>
          <w:rFonts w:eastAsia="Arial" w:cs="Arial"/>
          <w:color w:val="auto"/>
          <w:szCs w:val="20"/>
        </w:rPr>
        <w:t xml:space="preserve">Los proponentes podrán presentar ofertas directamente o suscritas por intermedio de apoderado, evento en el cual deben anexar el poder, otorgado en legal forma (artículo 5 del Decreto – Ley 019 de 2012), en el que se confiera al apoderado de manera clara y expresa facultades amplias y suficientes para actuar, obligar y responsabilizar a quien(es) representa en el trámite del presente </w:t>
      </w:r>
      <w:r w:rsidRPr="004D263E">
        <w:rPr>
          <w:rFonts w:eastAsia="Arial" w:cs="Arial"/>
          <w:color w:val="auto"/>
          <w:szCs w:val="20"/>
        </w:rPr>
        <w:lastRenderedPageBreak/>
        <w:t xml:space="preserve">proceso y en la suscripción del contrato. </w:t>
      </w:r>
      <w:r w:rsidRPr="004D263E">
        <w:rPr>
          <w:rFonts w:cs="Arial"/>
          <w:color w:val="auto"/>
          <w:szCs w:val="20"/>
          <w:lang w:val="es-ES"/>
        </w:rPr>
        <w:t xml:space="preserve">No obstante, la simple entrega física o radicación de la oferta en la Entidad puede realizarla cualquier persona, sin necesidad de poder </w:t>
      </w:r>
      <w:r w:rsidRPr="004D263E">
        <w:rPr>
          <w:rFonts w:cs="Arial"/>
          <w:color w:val="auto"/>
          <w:lang w:val="es-ES"/>
        </w:rPr>
        <w:t>o</w:t>
      </w:r>
      <w:r w:rsidRPr="004D263E">
        <w:rPr>
          <w:rFonts w:cs="Arial"/>
          <w:color w:val="auto"/>
          <w:szCs w:val="20"/>
          <w:lang w:val="es-ES"/>
        </w:rPr>
        <w:t xml:space="preserve"> autorización. </w:t>
      </w:r>
    </w:p>
    <w:p w:rsidRPr="00435191" w:rsidR="00136F3F" w:rsidP="00136F3F" w:rsidRDefault="00136F3F" w14:paraId="1486BF5F" w14:textId="77777777">
      <w:pPr>
        <w:pStyle w:val="InviasNormal"/>
        <w:spacing w:line="276" w:lineRule="auto"/>
        <w:rPr>
          <w:rFonts w:ascii="Arial" w:hAnsi="Arial" w:eastAsia="Arial" w:cs="Arial"/>
          <w:color w:val="auto"/>
          <w:sz w:val="20"/>
          <w:szCs w:val="20"/>
          <w:lang w:val="es-CO"/>
        </w:rPr>
      </w:pPr>
      <w:r w:rsidRPr="004D263E">
        <w:rPr>
          <w:rFonts w:ascii="Arial" w:hAnsi="Arial" w:eastAsia="Arial" w:cs="Arial"/>
          <w:color w:val="auto"/>
          <w:sz w:val="20"/>
          <w:szCs w:val="20"/>
          <w:lang w:val="es-CO"/>
        </w:rPr>
        <w:t>El apoderado que firma la oferta podrá ser una persona natural o jurídica, que en todo caso debe tener domicilio permanente, para efectos de este proceso, en la República de Colombia, y debe estar facultado para representar al proponente y/o a todos los integrantes del proponente plural, a efectos de adelantar en su nombre de manera específica las siguientes actividades: (i) presentar oferta para el proceso de contratación de que trata este pliego; (ii) responder a los requerimientos y aclaraciones solicitados por la entidad en el curso del presente proceso; (iii) recibir las notificaciones a que haya lugar dentro del proceso (iv) suscribir el contrato en nombre y representación del adjudicatario así como el acta de terminación y liquidación, si a ello hubiere lugar</w:t>
      </w:r>
      <w:r w:rsidRPr="00435191">
        <w:rPr>
          <w:rFonts w:ascii="Arial" w:hAnsi="Arial" w:eastAsia="Arial" w:cs="Arial"/>
          <w:color w:val="auto"/>
          <w:sz w:val="20"/>
          <w:szCs w:val="20"/>
          <w:lang w:val="es-CO"/>
        </w:rPr>
        <w:t>.</w:t>
      </w:r>
    </w:p>
    <w:p w:rsidRPr="00435191" w:rsidR="00D40CA0" w:rsidP="0088411A" w:rsidRDefault="00136F3F" w14:paraId="6701388F" w14:textId="220D9BB1">
      <w:pPr>
        <w:pStyle w:val="InviasNormal"/>
        <w:spacing w:line="276" w:lineRule="auto"/>
        <w:rPr>
          <w:rFonts w:ascii="Arial" w:hAnsi="Arial" w:eastAsia="Arial" w:cs="Arial"/>
          <w:color w:val="auto"/>
          <w:sz w:val="20"/>
          <w:szCs w:val="20"/>
          <w:lang w:val="es-CO"/>
        </w:rPr>
      </w:pPr>
      <w:r w:rsidRPr="00435191">
        <w:rPr>
          <w:rFonts w:ascii="Arial" w:hAnsi="Arial" w:eastAsia="Arial" w:cs="Arial"/>
          <w:color w:val="auto"/>
          <w:sz w:val="20"/>
          <w:szCs w:val="20"/>
          <w:lang w:val="es-CO"/>
        </w:rPr>
        <w:t>Las personas extranjeras que participen mediante un proponente plural podrán constituir un solo apoderado común y, en tal caso, bastará para todos los efectos la presentación del poder común otorgado por todos los integrantes con los requisitos de autenticación, legalización o apostilla y traducción exigidos en el Código de Comercio, incluyendo los señalados en el pliego de condiciones. El poder a que se refiere este párrafo podrá otorgarse en el mismo acto de constitución del proponente plural</w:t>
      </w:r>
      <w:r w:rsidRPr="00435191" w:rsidR="00A4008A">
        <w:rPr>
          <w:rFonts w:ascii="Arial" w:hAnsi="Arial" w:eastAsia="Arial" w:cs="Arial"/>
          <w:color w:val="auto"/>
          <w:sz w:val="20"/>
          <w:szCs w:val="20"/>
          <w:lang w:val="es-CO"/>
        </w:rPr>
        <w:t xml:space="preserve">. </w:t>
      </w:r>
    </w:p>
    <w:p w:rsidRPr="00435191" w:rsidR="00333AAA" w:rsidP="0088411A" w:rsidRDefault="00333AAA" w14:paraId="0BAC2895" w14:textId="22F2BA4E">
      <w:pPr>
        <w:pStyle w:val="Capitulo2"/>
        <w:rPr>
          <w:color w:val="auto"/>
        </w:rPr>
      </w:pPr>
      <w:bookmarkStart w:name="_Toc517179745" w:id="327"/>
      <w:bookmarkStart w:name="_Toc517179817" w:id="328"/>
      <w:bookmarkStart w:name="_Toc517179878" w:id="329"/>
      <w:bookmarkStart w:name="_Toc517183475" w:id="330"/>
      <w:bookmarkStart w:name="_Toc517183535" w:id="331"/>
      <w:bookmarkStart w:name="_Toc517187075" w:id="332"/>
      <w:bookmarkStart w:name="_Toc517187222" w:id="333"/>
      <w:bookmarkStart w:name="_Toc517187769" w:id="334"/>
      <w:bookmarkStart w:name="_Toc517187832" w:id="335"/>
      <w:bookmarkStart w:name="_Toc508648261" w:id="336"/>
      <w:bookmarkStart w:name="_Toc508984045" w:id="337"/>
      <w:bookmarkStart w:name="_Toc509843876" w:id="338"/>
      <w:bookmarkStart w:name="_Toc511924784" w:id="339"/>
      <w:bookmarkStart w:name="_Toc520226873" w:id="340"/>
      <w:bookmarkStart w:name="_Toc520297843" w:id="341"/>
      <w:bookmarkStart w:name="_Toc520317108" w:id="342"/>
      <w:bookmarkStart w:name="_Toc533083709" w:id="343"/>
      <w:bookmarkStart w:name="_Ref24620055" w:id="344"/>
      <w:bookmarkStart w:name="_Toc32096822" w:id="345"/>
      <w:bookmarkStart w:name="_Toc57632936" w:id="346"/>
      <w:bookmarkStart w:name="_Toc57636793" w:id="347"/>
      <w:bookmarkEnd w:id="325"/>
      <w:bookmarkEnd w:id="326"/>
      <w:bookmarkEnd w:id="327"/>
      <w:bookmarkEnd w:id="328"/>
      <w:bookmarkEnd w:id="329"/>
      <w:bookmarkEnd w:id="330"/>
      <w:bookmarkEnd w:id="331"/>
      <w:bookmarkEnd w:id="332"/>
      <w:bookmarkEnd w:id="333"/>
      <w:bookmarkEnd w:id="334"/>
      <w:bookmarkEnd w:id="335"/>
      <w:r w:rsidRPr="00435191">
        <w:rPr>
          <w:color w:val="auto"/>
        </w:rPr>
        <w:t>ELABORACIÓN</w:t>
      </w:r>
      <w:r w:rsidRPr="00435191" w:rsidR="002644ED">
        <w:rPr>
          <w:color w:val="auto"/>
        </w:rPr>
        <w:t xml:space="preserve"> </w:t>
      </w:r>
      <w:r w:rsidRPr="00435191">
        <w:rPr>
          <w:color w:val="auto"/>
        </w:rPr>
        <w:t>Y</w:t>
      </w:r>
      <w:r w:rsidRPr="00435191" w:rsidR="002644ED">
        <w:rPr>
          <w:color w:val="auto"/>
        </w:rPr>
        <w:t xml:space="preserve"> </w:t>
      </w:r>
      <w:r w:rsidRPr="00435191">
        <w:rPr>
          <w:color w:val="auto"/>
        </w:rPr>
        <w:t>PRESENTACIÓN</w:t>
      </w:r>
      <w:r w:rsidRPr="00435191" w:rsidR="002644ED">
        <w:rPr>
          <w:color w:val="auto"/>
        </w:rPr>
        <w:t xml:space="preserve"> </w:t>
      </w:r>
      <w:r w:rsidRPr="00435191">
        <w:rPr>
          <w:color w:val="auto"/>
        </w:rPr>
        <w:t>DE</w:t>
      </w:r>
      <w:r w:rsidRPr="00435191" w:rsidR="002644ED">
        <w:rPr>
          <w:color w:val="auto"/>
        </w:rPr>
        <w:t xml:space="preserve"> </w:t>
      </w:r>
      <w:r w:rsidRPr="00435191">
        <w:rPr>
          <w:color w:val="auto"/>
        </w:rPr>
        <w:t>LA</w:t>
      </w:r>
      <w:r w:rsidRPr="00435191" w:rsidR="002644ED">
        <w:rPr>
          <w:color w:val="auto"/>
        </w:rPr>
        <w:t xml:space="preserve"> </w:t>
      </w:r>
      <w:bookmarkEnd w:id="311"/>
      <w:r w:rsidRPr="00435191">
        <w:rPr>
          <w:color w:val="auto"/>
        </w:rPr>
        <w:t>OFERTA</w:t>
      </w:r>
      <w:bookmarkEnd w:id="336"/>
      <w:bookmarkEnd w:id="337"/>
      <w:bookmarkEnd w:id="338"/>
      <w:bookmarkEnd w:id="339"/>
      <w:bookmarkEnd w:id="340"/>
      <w:bookmarkEnd w:id="341"/>
      <w:bookmarkEnd w:id="342"/>
      <w:bookmarkEnd w:id="343"/>
      <w:bookmarkEnd w:id="344"/>
      <w:bookmarkEnd w:id="345"/>
      <w:bookmarkEnd w:id="346"/>
      <w:bookmarkEnd w:id="347"/>
    </w:p>
    <w:p w:rsidRPr="00435191" w:rsidR="002A29EB" w:rsidP="0088411A" w:rsidRDefault="002A29EB" w14:paraId="79085E0F" w14:textId="4DAAF677">
      <w:pPr>
        <w:spacing w:line="276" w:lineRule="auto"/>
        <w:jc w:val="both"/>
        <w:rPr>
          <w:rFonts w:eastAsia="Arial" w:cs="Arial"/>
          <w:color w:val="auto"/>
          <w:lang w:eastAsia="es-CO"/>
        </w:rPr>
      </w:pPr>
      <w:r w:rsidRPr="00435191">
        <w:rPr>
          <w:rFonts w:eastAsia="Arial" w:cs="Arial"/>
          <w:color w:val="auto"/>
          <w:highlight w:val="lightGray"/>
          <w:lang w:eastAsia="es-CO"/>
        </w:rPr>
        <w:t xml:space="preserve">[Para las </w:t>
      </w:r>
      <w:r w:rsidR="00777944">
        <w:rPr>
          <w:rFonts w:eastAsia="Arial" w:cs="Arial"/>
          <w:color w:val="auto"/>
          <w:highlight w:val="lightGray"/>
          <w:lang w:eastAsia="es-CO"/>
        </w:rPr>
        <w:t>e</w:t>
      </w:r>
      <w:r w:rsidRPr="00435191">
        <w:rPr>
          <w:rFonts w:eastAsia="Arial" w:cs="Arial"/>
          <w:color w:val="auto"/>
          <w:highlight w:val="lightGray"/>
          <w:lang w:eastAsia="es-CO"/>
        </w:rPr>
        <w:t>ntidades que utilicen SECOP II la presentación de la oferta deberá adaptarse a las condiciones de la plataforma y no será posible presentar documentos en físico]</w:t>
      </w:r>
      <w:r w:rsidRPr="00435191">
        <w:rPr>
          <w:rFonts w:eastAsia="Arial" w:cs="Arial"/>
          <w:color w:val="auto"/>
          <w:lang w:eastAsia="es-CO"/>
        </w:rPr>
        <w:t xml:space="preserve"> </w:t>
      </w:r>
    </w:p>
    <w:p w:rsidRPr="00435191" w:rsidR="009E28B2" w:rsidP="009E28B2" w:rsidRDefault="009E28B2" w14:paraId="06B83C45" w14:textId="77777777">
      <w:pPr>
        <w:spacing w:line="276" w:lineRule="auto"/>
        <w:jc w:val="both"/>
        <w:rPr>
          <w:rFonts w:cs="Arial"/>
          <w:color w:val="auto"/>
          <w:szCs w:val="20"/>
          <w:lang w:eastAsia="es-ES"/>
        </w:rPr>
      </w:pPr>
      <w:r w:rsidRPr="00435191">
        <w:rPr>
          <w:rFonts w:cs="Arial"/>
          <w:color w:val="auto"/>
          <w:szCs w:val="20"/>
          <w:highlight w:val="lightGray"/>
          <w:lang w:eastAsia="es-ES"/>
        </w:rPr>
        <w:t>[Las entidades que publican sus procesos en SECOP I incorporarán el siguiente contenido:]</w:t>
      </w:r>
    </w:p>
    <w:p w:rsidRPr="00435191" w:rsidR="00590EA8" w:rsidP="0088411A" w:rsidRDefault="00333AAA" w14:paraId="18A40569" w14:textId="2449B652">
      <w:pPr>
        <w:spacing w:line="276" w:lineRule="auto"/>
        <w:jc w:val="both"/>
        <w:rPr>
          <w:rFonts w:cs="Arial"/>
          <w:color w:val="auto"/>
          <w:lang w:eastAsia="es-CO"/>
        </w:rPr>
      </w:pPr>
      <w:r w:rsidRPr="00435191">
        <w:rPr>
          <w:rFonts w:cs="Arial"/>
          <w:color w:val="auto"/>
          <w:lang w:eastAsia="es-ES"/>
        </w:rPr>
        <w:t>La</w:t>
      </w:r>
      <w:r w:rsidRPr="00435191" w:rsidR="002644ED">
        <w:rPr>
          <w:rFonts w:eastAsia="Arial" w:cs="Arial"/>
          <w:color w:val="auto"/>
          <w:lang w:eastAsia="es-ES"/>
        </w:rPr>
        <w:t xml:space="preserve"> </w:t>
      </w:r>
      <w:r w:rsidRPr="00435191" w:rsidR="00EC5D00">
        <w:rPr>
          <w:rFonts w:cs="Arial"/>
          <w:color w:val="auto"/>
          <w:lang w:eastAsia="es-ES"/>
        </w:rPr>
        <w:t>o</w:t>
      </w:r>
      <w:r w:rsidRPr="00435191">
        <w:rPr>
          <w:rFonts w:cs="Arial"/>
          <w:color w:val="auto"/>
          <w:lang w:eastAsia="es-ES"/>
        </w:rPr>
        <w:t>ferta</w:t>
      </w:r>
      <w:r w:rsidRPr="00435191" w:rsidR="002644ED">
        <w:rPr>
          <w:rFonts w:eastAsia="Arial" w:cs="Arial"/>
          <w:color w:val="auto"/>
          <w:lang w:eastAsia="es-CO"/>
        </w:rPr>
        <w:t xml:space="preserve"> </w:t>
      </w:r>
      <w:r w:rsidRPr="00435191">
        <w:rPr>
          <w:rFonts w:cs="Arial"/>
          <w:color w:val="auto"/>
          <w:lang w:eastAsia="es-CO"/>
        </w:rPr>
        <w:t>estará</w:t>
      </w:r>
      <w:r w:rsidRPr="00435191" w:rsidR="002644ED">
        <w:rPr>
          <w:rFonts w:eastAsia="Arial" w:cs="Arial"/>
          <w:color w:val="auto"/>
          <w:lang w:eastAsia="es-CO"/>
        </w:rPr>
        <w:t xml:space="preserve"> </w:t>
      </w:r>
      <w:r w:rsidRPr="00435191">
        <w:rPr>
          <w:rFonts w:cs="Arial"/>
          <w:color w:val="auto"/>
          <w:lang w:eastAsia="es-CO"/>
        </w:rPr>
        <w:t>conformada</w:t>
      </w:r>
      <w:r w:rsidRPr="00435191" w:rsidR="002644ED">
        <w:rPr>
          <w:rFonts w:eastAsia="Arial" w:cs="Arial"/>
          <w:color w:val="auto"/>
          <w:lang w:eastAsia="es-CO"/>
        </w:rPr>
        <w:t xml:space="preserve"> </w:t>
      </w:r>
      <w:r w:rsidRPr="00435191" w:rsidR="006D12B6">
        <w:rPr>
          <w:rFonts w:cs="Arial"/>
          <w:color w:val="auto"/>
          <w:lang w:eastAsia="es-CO"/>
        </w:rPr>
        <w:t>por</w:t>
      </w:r>
      <w:r w:rsidRPr="00435191" w:rsidR="002644ED">
        <w:rPr>
          <w:rFonts w:eastAsia="Arial" w:cs="Arial"/>
          <w:color w:val="auto"/>
          <w:lang w:eastAsia="es-CO"/>
        </w:rPr>
        <w:t xml:space="preserve"> </w:t>
      </w:r>
      <w:r w:rsidRPr="00435191">
        <w:rPr>
          <w:rFonts w:cs="Arial"/>
          <w:color w:val="auto"/>
          <w:lang w:eastAsia="es-CO"/>
        </w:rPr>
        <w:t>dos</w:t>
      </w:r>
      <w:r w:rsidRPr="00435191" w:rsidR="002644ED">
        <w:rPr>
          <w:rFonts w:eastAsia="Arial" w:cs="Arial"/>
          <w:color w:val="auto"/>
          <w:lang w:eastAsia="es-CO"/>
        </w:rPr>
        <w:t xml:space="preserve"> </w:t>
      </w:r>
      <w:r w:rsidRPr="00435191">
        <w:rPr>
          <w:rFonts w:cs="Arial"/>
          <w:color w:val="auto"/>
          <w:lang w:eastAsia="es-CO"/>
        </w:rPr>
        <w:t>sobres</w:t>
      </w:r>
      <w:r w:rsidRPr="00435191" w:rsidR="00B07C1C">
        <w:rPr>
          <w:rFonts w:eastAsia="Arial" w:cs="Arial"/>
          <w:color w:val="auto"/>
          <w:lang w:eastAsia="es-CO"/>
        </w:rPr>
        <w:t>,</w:t>
      </w:r>
      <w:r w:rsidRPr="00435191" w:rsidR="002644ED">
        <w:rPr>
          <w:rFonts w:eastAsia="Arial" w:cs="Arial"/>
          <w:color w:val="auto"/>
          <w:lang w:eastAsia="es-CO"/>
        </w:rPr>
        <w:t xml:space="preserve"> </w:t>
      </w:r>
      <w:r w:rsidRPr="00435191" w:rsidR="00F85C6B">
        <w:rPr>
          <w:rFonts w:cs="Arial"/>
          <w:color w:val="auto"/>
          <w:lang w:eastAsia="es-CO"/>
        </w:rPr>
        <w:t>que deben</w:t>
      </w:r>
      <w:r w:rsidRPr="00435191" w:rsidR="002644ED">
        <w:rPr>
          <w:rFonts w:eastAsia="Arial,Times New Roman" w:cs="Arial"/>
          <w:color w:val="auto"/>
          <w:lang w:eastAsia="es-ES"/>
        </w:rPr>
        <w:t xml:space="preserve"> </w:t>
      </w:r>
      <w:r w:rsidRPr="00435191">
        <w:rPr>
          <w:rFonts w:cs="Arial"/>
          <w:color w:val="auto"/>
          <w:lang w:eastAsia="es-ES"/>
        </w:rPr>
        <w:t>cumpl</w:t>
      </w:r>
      <w:r w:rsidRPr="00435191" w:rsidR="00F85C6B">
        <w:rPr>
          <w:rFonts w:cs="Arial"/>
          <w:color w:val="auto"/>
          <w:lang w:eastAsia="es-ES"/>
        </w:rPr>
        <w:t>ir</w:t>
      </w:r>
      <w:r w:rsidRPr="00435191" w:rsidR="002644ED">
        <w:rPr>
          <w:rFonts w:eastAsia="Arial,Times New Roman" w:cs="Arial"/>
          <w:color w:val="auto"/>
          <w:lang w:eastAsia="es-ES"/>
        </w:rPr>
        <w:t xml:space="preserve"> </w:t>
      </w:r>
      <w:r w:rsidRPr="00435191" w:rsidR="00590EA8">
        <w:rPr>
          <w:rFonts w:cs="Arial"/>
          <w:color w:val="auto"/>
          <w:lang w:eastAsia="es-ES"/>
        </w:rPr>
        <w:t>todos</w:t>
      </w:r>
      <w:r w:rsidRPr="00435191" w:rsidR="002644ED">
        <w:rPr>
          <w:rFonts w:eastAsia="Arial,Times New Roman" w:cs="Arial"/>
          <w:color w:val="auto"/>
          <w:lang w:eastAsia="es-ES"/>
        </w:rPr>
        <w:t xml:space="preserve"> </w:t>
      </w:r>
      <w:r w:rsidRPr="00435191" w:rsidR="00A4008A">
        <w:rPr>
          <w:rFonts w:cs="Arial"/>
          <w:color w:val="auto"/>
          <w:lang w:eastAsia="es-ES"/>
        </w:rPr>
        <w:t xml:space="preserve">los </w:t>
      </w:r>
      <w:r w:rsidRPr="00435191">
        <w:rPr>
          <w:rFonts w:cs="Arial"/>
          <w:color w:val="auto"/>
          <w:lang w:eastAsia="es-ES"/>
        </w:rPr>
        <w:t>requisit</w:t>
      </w:r>
      <w:r w:rsidRPr="00435191" w:rsidR="00EC5D00">
        <w:rPr>
          <w:rFonts w:cs="Arial"/>
          <w:color w:val="auto"/>
          <w:lang w:eastAsia="es-ES"/>
        </w:rPr>
        <w:t>os</w:t>
      </w:r>
      <w:r w:rsidRPr="00435191" w:rsidR="002644ED">
        <w:rPr>
          <w:rFonts w:eastAsia="Arial,Times New Roman" w:cs="Arial"/>
          <w:color w:val="auto"/>
          <w:lang w:eastAsia="es-ES"/>
        </w:rPr>
        <w:t xml:space="preserve"> </w:t>
      </w:r>
      <w:r w:rsidRPr="00435191" w:rsidR="00EC5D00">
        <w:rPr>
          <w:rFonts w:cs="Arial"/>
          <w:color w:val="auto"/>
          <w:lang w:eastAsia="es-ES"/>
        </w:rPr>
        <w:t>establecidos</w:t>
      </w:r>
      <w:r w:rsidRPr="00435191" w:rsidR="002644ED">
        <w:rPr>
          <w:rFonts w:eastAsia="Arial,Times New Roman" w:cs="Arial"/>
          <w:color w:val="auto"/>
          <w:lang w:eastAsia="es-ES"/>
        </w:rPr>
        <w:t xml:space="preserve"> </w:t>
      </w:r>
      <w:r w:rsidRPr="00435191" w:rsidR="00EC5D00">
        <w:rPr>
          <w:rFonts w:cs="Arial"/>
          <w:color w:val="auto"/>
          <w:lang w:eastAsia="es-ES"/>
        </w:rPr>
        <w:t>en</w:t>
      </w:r>
      <w:r w:rsidRPr="00435191" w:rsidR="002644ED">
        <w:rPr>
          <w:rFonts w:eastAsia="Arial,Times New Roman" w:cs="Arial"/>
          <w:color w:val="auto"/>
          <w:lang w:eastAsia="es-ES"/>
        </w:rPr>
        <w:t xml:space="preserve"> </w:t>
      </w:r>
      <w:r w:rsidRPr="00435191" w:rsidR="0094348D">
        <w:rPr>
          <w:rFonts w:cs="Arial"/>
          <w:color w:val="auto"/>
          <w:lang w:eastAsia="es-ES"/>
        </w:rPr>
        <w:t>los</w:t>
      </w:r>
      <w:r w:rsidRPr="00435191" w:rsidR="002644ED">
        <w:rPr>
          <w:rFonts w:eastAsia="Arial,Times New Roman" w:cs="Arial"/>
          <w:color w:val="auto"/>
          <w:lang w:eastAsia="es-ES"/>
        </w:rPr>
        <w:t xml:space="preserve"> </w:t>
      </w:r>
      <w:r w:rsidRPr="00435191" w:rsidR="00590EA8">
        <w:rPr>
          <w:rFonts w:cs="Arial"/>
          <w:color w:val="auto"/>
          <w:lang w:eastAsia="es-ES"/>
        </w:rPr>
        <w:t>documentos del proceso</w:t>
      </w:r>
      <w:r w:rsidRPr="00435191">
        <w:rPr>
          <w:rFonts w:eastAsia="Arial,Times New Roman" w:cs="Arial"/>
          <w:color w:val="auto"/>
          <w:lang w:eastAsia="es-ES"/>
        </w:rPr>
        <w:t>.</w:t>
      </w:r>
      <w:r w:rsidRPr="00435191" w:rsidR="002644ED">
        <w:rPr>
          <w:rFonts w:eastAsia="Arial,Times New Roman" w:cs="Arial"/>
          <w:color w:val="auto"/>
          <w:lang w:eastAsia="es-ES"/>
        </w:rPr>
        <w:t xml:space="preserve"> </w:t>
      </w:r>
      <w:r w:rsidRPr="00435191" w:rsidR="00E11A3F">
        <w:rPr>
          <w:rFonts w:cs="Arial"/>
          <w:color w:val="auto"/>
          <w:lang w:eastAsia="es-ES"/>
        </w:rPr>
        <w:t>Los sobres deberán entregarse</w:t>
      </w:r>
      <w:r w:rsidRPr="00435191" w:rsidR="002644ED">
        <w:rPr>
          <w:rFonts w:eastAsia="Arial" w:cs="Arial"/>
          <w:color w:val="auto"/>
          <w:lang w:eastAsia="es-CO"/>
        </w:rPr>
        <w:t xml:space="preserve"> </w:t>
      </w:r>
      <w:r w:rsidRPr="00435191" w:rsidR="00CA3700">
        <w:rPr>
          <w:rFonts w:cs="Arial"/>
          <w:color w:val="auto"/>
          <w:lang w:eastAsia="es-CO"/>
        </w:rPr>
        <w:t>cerrados,</w:t>
      </w:r>
      <w:r w:rsidRPr="00435191" w:rsidR="002644ED">
        <w:rPr>
          <w:rFonts w:eastAsia="Arial" w:cs="Arial"/>
          <w:color w:val="auto"/>
          <w:lang w:eastAsia="es-CO"/>
        </w:rPr>
        <w:t xml:space="preserve"> </w:t>
      </w:r>
      <w:r w:rsidRPr="00435191" w:rsidR="00CA3700">
        <w:rPr>
          <w:rFonts w:cs="Arial"/>
          <w:color w:val="auto"/>
          <w:lang w:eastAsia="es-CO"/>
        </w:rPr>
        <w:t>separados</w:t>
      </w:r>
      <w:r w:rsidRPr="00435191" w:rsidR="002644ED">
        <w:rPr>
          <w:rFonts w:eastAsia="Arial" w:cs="Arial"/>
          <w:color w:val="auto"/>
          <w:lang w:eastAsia="es-CO"/>
        </w:rPr>
        <w:t xml:space="preserve"> </w:t>
      </w:r>
      <w:r w:rsidRPr="00435191" w:rsidR="00CA3700">
        <w:rPr>
          <w:rFonts w:cs="Arial"/>
          <w:color w:val="auto"/>
          <w:lang w:eastAsia="es-CO"/>
        </w:rPr>
        <w:t>e</w:t>
      </w:r>
      <w:r w:rsidRPr="00435191" w:rsidR="002644ED">
        <w:rPr>
          <w:rFonts w:eastAsia="Arial" w:cs="Arial"/>
          <w:color w:val="auto"/>
          <w:lang w:eastAsia="es-CO"/>
        </w:rPr>
        <w:t xml:space="preserve"> </w:t>
      </w:r>
      <w:r w:rsidRPr="00435191" w:rsidR="00CA3700">
        <w:rPr>
          <w:rFonts w:cs="Arial"/>
          <w:color w:val="auto"/>
          <w:lang w:eastAsia="es-CO"/>
        </w:rPr>
        <w:t>identificados.</w:t>
      </w:r>
    </w:p>
    <w:p w:rsidRPr="00435191" w:rsidR="00A34F8C" w:rsidP="0088411A" w:rsidRDefault="02A50ECC" w14:paraId="69F8DC20" w14:textId="7D3675C5">
      <w:pPr>
        <w:spacing w:line="276" w:lineRule="auto"/>
        <w:jc w:val="both"/>
        <w:rPr>
          <w:rFonts w:eastAsia="Arial" w:cs="Arial"/>
          <w:color w:val="auto"/>
          <w:highlight w:val="lightGray"/>
          <w:lang w:eastAsia="es-CO"/>
        </w:rPr>
      </w:pPr>
      <w:bookmarkStart w:name="_Hlk531611191" w:id="348"/>
      <w:r w:rsidRPr="00435191">
        <w:rPr>
          <w:rFonts w:cs="Arial" w:eastAsiaTheme="minorEastAsia"/>
          <w:color w:val="auto"/>
          <w:highlight w:val="lightGray"/>
          <w:lang w:eastAsia="es-CO"/>
        </w:rPr>
        <w:t>[</w:t>
      </w:r>
      <w:r w:rsidRPr="00435191" w:rsidR="51313703">
        <w:rPr>
          <w:rFonts w:cs="Arial" w:eastAsiaTheme="minorEastAsia"/>
          <w:color w:val="auto"/>
          <w:highlight w:val="lightGray"/>
          <w:lang w:eastAsia="es-CO"/>
        </w:rPr>
        <w:t xml:space="preserve">Para el caso de SECOP II </w:t>
      </w:r>
      <w:r w:rsidRPr="00435191" w:rsidR="400C41FC">
        <w:rPr>
          <w:rFonts w:cs="Arial" w:eastAsiaTheme="minorEastAsia"/>
          <w:color w:val="auto"/>
          <w:highlight w:val="lightGray"/>
          <w:lang w:eastAsia="es-CO"/>
        </w:rPr>
        <w:t xml:space="preserve">el </w:t>
      </w:r>
      <w:r w:rsidR="00777944">
        <w:rPr>
          <w:rFonts w:cs="Arial" w:eastAsiaTheme="minorEastAsia"/>
          <w:color w:val="auto"/>
          <w:highlight w:val="lightGray"/>
          <w:lang w:eastAsia="es-CO"/>
        </w:rPr>
        <w:t>p</w:t>
      </w:r>
      <w:r w:rsidRPr="00435191" w:rsidR="00E660CC">
        <w:rPr>
          <w:rFonts w:cs="Arial" w:eastAsiaTheme="minorEastAsia"/>
          <w:color w:val="auto"/>
          <w:highlight w:val="lightGray"/>
          <w:lang w:eastAsia="es-CO"/>
        </w:rPr>
        <w:t>roponente</w:t>
      </w:r>
      <w:r w:rsidRPr="00435191" w:rsidR="400C41FC">
        <w:rPr>
          <w:rFonts w:cs="Arial" w:eastAsiaTheme="minorEastAsia"/>
          <w:color w:val="auto"/>
          <w:highlight w:val="lightGray"/>
          <w:lang w:eastAsia="es-CO"/>
        </w:rPr>
        <w:t xml:space="preserve"> deberá</w:t>
      </w:r>
      <w:r w:rsidRPr="00435191" w:rsidR="79BC12E9">
        <w:rPr>
          <w:rFonts w:cs="Arial" w:eastAsiaTheme="minorEastAsia"/>
          <w:color w:val="auto"/>
          <w:highlight w:val="lightGray"/>
          <w:lang w:eastAsia="es-CO"/>
        </w:rPr>
        <w:t xml:space="preserve"> diferenciar </w:t>
      </w:r>
      <w:r w:rsidRPr="00435191" w:rsidR="0C049207">
        <w:rPr>
          <w:rFonts w:cs="Arial" w:eastAsiaTheme="minorEastAsia"/>
          <w:color w:val="auto"/>
          <w:highlight w:val="lightGray"/>
          <w:lang w:eastAsia="es-CO"/>
        </w:rPr>
        <w:t>los requisitos contenidos en</w:t>
      </w:r>
      <w:r w:rsidRPr="00435191" w:rsidR="4F19BC9D">
        <w:rPr>
          <w:rFonts w:cs="Arial" w:eastAsiaTheme="minorEastAsia"/>
          <w:color w:val="auto"/>
          <w:highlight w:val="lightGray"/>
          <w:lang w:eastAsia="es-CO"/>
        </w:rPr>
        <w:t xml:space="preserve"> cada uno de los sob</w:t>
      </w:r>
      <w:r w:rsidRPr="00435191" w:rsidR="7A2F90B5">
        <w:rPr>
          <w:rFonts w:cs="Arial" w:eastAsiaTheme="minorEastAsia"/>
          <w:color w:val="auto"/>
          <w:highlight w:val="lightGray"/>
          <w:lang w:eastAsia="es-CO"/>
        </w:rPr>
        <w:t>res</w:t>
      </w:r>
      <w:r w:rsidRPr="00435191" w:rsidR="0CF401D4">
        <w:rPr>
          <w:rFonts w:cs="Arial" w:eastAsiaTheme="minorEastAsia"/>
          <w:color w:val="auto"/>
          <w:highlight w:val="lightGray"/>
          <w:lang w:eastAsia="es-CO"/>
        </w:rPr>
        <w:t>, de acuerd</w:t>
      </w:r>
      <w:r w:rsidRPr="00435191" w:rsidR="1E836A82">
        <w:rPr>
          <w:rFonts w:cs="Arial" w:eastAsiaTheme="minorEastAsia"/>
          <w:color w:val="auto"/>
          <w:highlight w:val="lightGray"/>
          <w:lang w:eastAsia="es-CO"/>
        </w:rPr>
        <w:t xml:space="preserve">o con el cuestionario diligenciado por la </w:t>
      </w:r>
      <w:r w:rsidR="00EC7976">
        <w:rPr>
          <w:rFonts w:cs="Arial" w:eastAsiaTheme="minorEastAsia"/>
          <w:color w:val="auto"/>
          <w:highlight w:val="lightGray"/>
          <w:lang w:eastAsia="es-CO"/>
        </w:rPr>
        <w:t>e</w:t>
      </w:r>
      <w:r w:rsidRPr="00435191" w:rsidR="1E836A82">
        <w:rPr>
          <w:rFonts w:cs="Arial" w:eastAsiaTheme="minorEastAsia"/>
          <w:color w:val="auto"/>
          <w:highlight w:val="lightGray"/>
          <w:lang w:eastAsia="es-CO"/>
        </w:rPr>
        <w:t>nt</w:t>
      </w:r>
      <w:r w:rsidRPr="00435191" w:rsidR="6EC4B256">
        <w:rPr>
          <w:rFonts w:cs="Arial" w:eastAsiaTheme="minorEastAsia"/>
          <w:color w:val="auto"/>
          <w:highlight w:val="lightGray"/>
          <w:lang w:eastAsia="es-CO"/>
        </w:rPr>
        <w:t xml:space="preserve">idad </w:t>
      </w:r>
      <w:r w:rsidR="00EC7976">
        <w:rPr>
          <w:rFonts w:cs="Arial" w:eastAsiaTheme="minorEastAsia"/>
          <w:color w:val="auto"/>
          <w:highlight w:val="lightGray"/>
          <w:lang w:eastAsia="es-CO"/>
        </w:rPr>
        <w:t>e</w:t>
      </w:r>
      <w:r w:rsidRPr="00435191" w:rsidR="6EC4B256">
        <w:rPr>
          <w:rFonts w:cs="Arial" w:eastAsiaTheme="minorEastAsia"/>
          <w:color w:val="auto"/>
          <w:highlight w:val="lightGray"/>
          <w:lang w:eastAsia="es-CO"/>
        </w:rPr>
        <w:t xml:space="preserve">statal </w:t>
      </w:r>
      <w:r w:rsidRPr="00435191" w:rsidR="64751261">
        <w:rPr>
          <w:rFonts w:cs="Arial" w:eastAsiaTheme="minorEastAsia"/>
          <w:color w:val="auto"/>
          <w:highlight w:val="lightGray"/>
          <w:lang w:eastAsia="es-CO"/>
        </w:rPr>
        <w:t>en el SECOP II</w:t>
      </w:r>
      <w:bookmarkEnd w:id="348"/>
      <w:r w:rsidRPr="00435191" w:rsidR="00103CDE">
        <w:rPr>
          <w:rFonts w:cs="Arial" w:eastAsiaTheme="minorEastAsia"/>
          <w:color w:val="auto"/>
          <w:highlight w:val="lightGray"/>
          <w:lang w:eastAsia="es-CO"/>
        </w:rPr>
        <w:t>]</w:t>
      </w:r>
    </w:p>
    <w:p w:rsidRPr="00435191" w:rsidR="00315EC3" w:rsidP="0088411A" w:rsidRDefault="00315EC3" w14:paraId="30747077" w14:textId="0759B69D">
      <w:pPr>
        <w:spacing w:line="276" w:lineRule="auto"/>
        <w:jc w:val="both"/>
        <w:rPr>
          <w:rFonts w:eastAsia="Arial" w:cs="Arial"/>
          <w:color w:val="auto"/>
          <w:highlight w:val="lightGray"/>
          <w:lang w:eastAsia="es-CO"/>
        </w:rPr>
      </w:pPr>
      <w:r w:rsidRPr="00435191">
        <w:rPr>
          <w:rFonts w:cs="Arial"/>
          <w:color w:val="auto"/>
          <w:lang w:eastAsia="es-CO"/>
        </w:rPr>
        <w:t>Cada</w:t>
      </w:r>
      <w:r w:rsidRPr="00435191" w:rsidR="002644ED">
        <w:rPr>
          <w:rFonts w:eastAsia="Arial" w:cs="Arial"/>
          <w:color w:val="auto"/>
          <w:lang w:eastAsia="es-CO"/>
        </w:rPr>
        <w:t xml:space="preserve"> </w:t>
      </w:r>
      <w:r w:rsidRPr="00435191">
        <w:rPr>
          <w:rFonts w:cs="Arial"/>
          <w:color w:val="auto"/>
          <w:lang w:eastAsia="es-CO"/>
        </w:rPr>
        <w:t>sobre</w:t>
      </w:r>
      <w:r w:rsidRPr="00435191" w:rsidR="002644ED">
        <w:rPr>
          <w:rFonts w:eastAsia="Arial" w:cs="Arial"/>
          <w:color w:val="auto"/>
          <w:lang w:eastAsia="es-CO"/>
        </w:rPr>
        <w:t xml:space="preserve"> </w:t>
      </w:r>
      <w:r w:rsidRPr="00435191">
        <w:rPr>
          <w:rFonts w:cs="Arial"/>
          <w:color w:val="auto"/>
          <w:lang w:eastAsia="es-CO"/>
        </w:rPr>
        <w:t>debe</w:t>
      </w:r>
      <w:r w:rsidRPr="00435191" w:rsidR="002644ED">
        <w:rPr>
          <w:rFonts w:eastAsia="Arial" w:cs="Arial"/>
          <w:color w:val="auto"/>
          <w:lang w:eastAsia="es-CO"/>
        </w:rPr>
        <w:t xml:space="preserve"> </w:t>
      </w:r>
      <w:r w:rsidRPr="00435191">
        <w:rPr>
          <w:rFonts w:cs="Arial"/>
          <w:color w:val="auto"/>
          <w:lang w:eastAsia="es-CO"/>
        </w:rPr>
        <w:t>indicar:</w:t>
      </w:r>
      <w:r w:rsidRPr="00435191" w:rsidR="002644ED">
        <w:rPr>
          <w:rFonts w:eastAsia="Arial" w:cs="Arial"/>
          <w:color w:val="auto"/>
          <w:lang w:eastAsia="es-CO"/>
        </w:rPr>
        <w:t xml:space="preserve"> </w:t>
      </w:r>
      <w:r w:rsidRPr="00435191">
        <w:rPr>
          <w:rFonts w:cs="Arial"/>
          <w:color w:val="auto"/>
          <w:lang w:eastAsia="es-CO"/>
        </w:rPr>
        <w:t>i)</w:t>
      </w:r>
      <w:r w:rsidRPr="00435191" w:rsidR="002644ED">
        <w:rPr>
          <w:rFonts w:eastAsia="Arial" w:cs="Arial"/>
          <w:color w:val="auto"/>
          <w:lang w:eastAsia="es-CO"/>
        </w:rPr>
        <w:t xml:space="preserve"> </w:t>
      </w:r>
      <w:r w:rsidRPr="00435191">
        <w:rPr>
          <w:rFonts w:cs="Arial"/>
          <w:color w:val="auto"/>
          <w:lang w:eastAsia="es-CO"/>
        </w:rPr>
        <w:t>el</w:t>
      </w:r>
      <w:r w:rsidRPr="00435191" w:rsidR="002644ED">
        <w:rPr>
          <w:rFonts w:eastAsia="Arial" w:cs="Arial"/>
          <w:color w:val="auto"/>
          <w:lang w:eastAsia="es-CO"/>
        </w:rPr>
        <w:t xml:space="preserve"> </w:t>
      </w:r>
      <w:r w:rsidRPr="00435191">
        <w:rPr>
          <w:rFonts w:cs="Arial"/>
          <w:color w:val="auto"/>
          <w:lang w:eastAsia="es-CO"/>
        </w:rPr>
        <w:t>nombre</w:t>
      </w:r>
      <w:r w:rsidRPr="00435191" w:rsidR="002644ED">
        <w:rPr>
          <w:rFonts w:eastAsia="Arial" w:cs="Arial"/>
          <w:color w:val="auto"/>
          <w:lang w:eastAsia="es-CO"/>
        </w:rPr>
        <w:t xml:space="preserve"> </w:t>
      </w:r>
      <w:r w:rsidRPr="00435191">
        <w:rPr>
          <w:rFonts w:cs="Arial"/>
          <w:color w:val="auto"/>
          <w:lang w:eastAsia="es-CO"/>
        </w:rPr>
        <w:t>de</w:t>
      </w:r>
      <w:r w:rsidRPr="00435191" w:rsidR="002644ED">
        <w:rPr>
          <w:rFonts w:eastAsia="Arial" w:cs="Arial"/>
          <w:color w:val="auto"/>
          <w:lang w:eastAsia="es-CO"/>
        </w:rPr>
        <w:t xml:space="preserve"> </w:t>
      </w:r>
      <w:r w:rsidRPr="00435191">
        <w:rPr>
          <w:rFonts w:cs="Arial"/>
          <w:color w:val="auto"/>
          <w:lang w:eastAsia="es-CO"/>
        </w:rPr>
        <w:t>la</w:t>
      </w:r>
      <w:r w:rsidRPr="00435191" w:rsidR="002644ED">
        <w:rPr>
          <w:rFonts w:eastAsia="Arial" w:cs="Arial"/>
          <w:color w:val="auto"/>
          <w:lang w:eastAsia="es-CO"/>
        </w:rPr>
        <w:t xml:space="preserve"> </w:t>
      </w:r>
      <w:r w:rsidR="002B2A53">
        <w:rPr>
          <w:rFonts w:cs="Arial"/>
          <w:color w:val="auto"/>
          <w:lang w:eastAsia="es-CO"/>
        </w:rPr>
        <w:t>e</w:t>
      </w:r>
      <w:r w:rsidRPr="00435191">
        <w:rPr>
          <w:rFonts w:cs="Arial"/>
          <w:color w:val="auto"/>
          <w:lang w:eastAsia="es-CO"/>
        </w:rPr>
        <w:t>ntidad;</w:t>
      </w:r>
      <w:r w:rsidRPr="00435191" w:rsidR="002644ED">
        <w:rPr>
          <w:rFonts w:eastAsia="Arial" w:cs="Arial"/>
          <w:color w:val="auto"/>
          <w:lang w:eastAsia="es-CO"/>
        </w:rPr>
        <w:t xml:space="preserve"> </w:t>
      </w:r>
      <w:r w:rsidRPr="00435191">
        <w:rPr>
          <w:rFonts w:cs="Arial"/>
          <w:color w:val="auto"/>
          <w:lang w:eastAsia="es-CO"/>
        </w:rPr>
        <w:t>ii)</w:t>
      </w:r>
      <w:r w:rsidRPr="00435191" w:rsidR="002644ED">
        <w:rPr>
          <w:rFonts w:eastAsia="Arial" w:cs="Arial"/>
          <w:color w:val="auto"/>
          <w:lang w:eastAsia="es-CO"/>
        </w:rPr>
        <w:t xml:space="preserve"> </w:t>
      </w:r>
      <w:r w:rsidRPr="00435191">
        <w:rPr>
          <w:rFonts w:cs="Arial"/>
          <w:color w:val="auto"/>
          <w:lang w:eastAsia="es-CO"/>
        </w:rPr>
        <w:t>la</w:t>
      </w:r>
      <w:r w:rsidRPr="00435191" w:rsidR="002644ED">
        <w:rPr>
          <w:rFonts w:eastAsia="Arial" w:cs="Arial"/>
          <w:color w:val="auto"/>
          <w:lang w:eastAsia="es-CO"/>
        </w:rPr>
        <w:t xml:space="preserve"> </w:t>
      </w:r>
      <w:r w:rsidRPr="00435191">
        <w:rPr>
          <w:rFonts w:cs="Arial"/>
          <w:color w:val="auto"/>
          <w:lang w:eastAsia="es-CO"/>
        </w:rPr>
        <w:t>dirección</w:t>
      </w:r>
      <w:r w:rsidRPr="00435191" w:rsidR="002644ED">
        <w:rPr>
          <w:rFonts w:eastAsia="Arial" w:cs="Arial"/>
          <w:color w:val="auto"/>
          <w:lang w:eastAsia="es-CO"/>
        </w:rPr>
        <w:t xml:space="preserve"> </w:t>
      </w:r>
      <w:r w:rsidRPr="00435191">
        <w:rPr>
          <w:rFonts w:cs="Arial"/>
          <w:color w:val="auto"/>
          <w:lang w:eastAsia="es-CO"/>
        </w:rPr>
        <w:t>de</w:t>
      </w:r>
      <w:r w:rsidRPr="00435191" w:rsidR="002644ED">
        <w:rPr>
          <w:rFonts w:eastAsia="Arial" w:cs="Arial"/>
          <w:color w:val="auto"/>
          <w:lang w:eastAsia="es-CO"/>
        </w:rPr>
        <w:t xml:space="preserve"> </w:t>
      </w:r>
      <w:r w:rsidRPr="00435191" w:rsidR="00AE55BC">
        <w:rPr>
          <w:rFonts w:cs="Arial"/>
          <w:color w:val="auto"/>
          <w:lang w:eastAsia="es-CO"/>
        </w:rPr>
        <w:t xml:space="preserve">radicación; </w:t>
      </w:r>
      <w:r w:rsidRPr="00435191">
        <w:rPr>
          <w:rFonts w:cs="Arial"/>
          <w:color w:val="auto"/>
          <w:lang w:eastAsia="es-CO"/>
        </w:rPr>
        <w:t>i</w:t>
      </w:r>
      <w:r w:rsidRPr="00435191" w:rsidR="00702B1F">
        <w:rPr>
          <w:rFonts w:cs="Arial"/>
          <w:color w:val="auto"/>
          <w:lang w:eastAsia="es-CO"/>
        </w:rPr>
        <w:t>ii</w:t>
      </w:r>
      <w:r w:rsidRPr="00435191">
        <w:rPr>
          <w:rFonts w:eastAsia="Arial" w:cs="Arial"/>
          <w:color w:val="auto"/>
          <w:lang w:eastAsia="es-CO"/>
        </w:rPr>
        <w:t>)</w:t>
      </w:r>
      <w:r w:rsidRPr="00435191" w:rsidR="002644ED">
        <w:rPr>
          <w:rFonts w:eastAsia="Arial" w:cs="Arial"/>
          <w:color w:val="auto"/>
          <w:lang w:eastAsia="es-CO"/>
        </w:rPr>
        <w:t xml:space="preserve"> </w:t>
      </w:r>
      <w:r w:rsidRPr="00435191">
        <w:rPr>
          <w:rFonts w:cs="Arial"/>
          <w:color w:val="auto"/>
          <w:lang w:eastAsia="es-CO"/>
        </w:rPr>
        <w:t>el</w:t>
      </w:r>
      <w:r w:rsidRPr="00435191" w:rsidR="002644ED">
        <w:rPr>
          <w:rFonts w:eastAsia="Arial" w:cs="Arial"/>
          <w:color w:val="auto"/>
          <w:lang w:eastAsia="es-CO"/>
        </w:rPr>
        <w:t xml:space="preserve"> </w:t>
      </w:r>
      <w:r w:rsidRPr="00435191">
        <w:rPr>
          <w:rFonts w:cs="Arial"/>
          <w:color w:val="auto"/>
          <w:lang w:eastAsia="es-CO"/>
        </w:rPr>
        <w:t>objeto</w:t>
      </w:r>
      <w:r w:rsidRPr="00435191" w:rsidR="000C75F9">
        <w:rPr>
          <w:rFonts w:eastAsia="Arial" w:cs="Arial"/>
          <w:color w:val="auto"/>
          <w:lang w:eastAsia="es-CO"/>
        </w:rPr>
        <w:t>;</w:t>
      </w:r>
      <w:r w:rsidRPr="00435191" w:rsidR="002644ED">
        <w:rPr>
          <w:rFonts w:eastAsia="Arial" w:cs="Arial"/>
          <w:color w:val="auto"/>
          <w:lang w:eastAsia="es-CO"/>
        </w:rPr>
        <w:t xml:space="preserve"> </w:t>
      </w:r>
      <w:r w:rsidRPr="00435191" w:rsidR="00702B1F">
        <w:rPr>
          <w:rFonts w:cs="Arial"/>
          <w:color w:val="auto"/>
          <w:lang w:eastAsia="es-CO"/>
        </w:rPr>
        <w:t>i</w:t>
      </w:r>
      <w:r w:rsidRPr="00435191">
        <w:rPr>
          <w:rFonts w:cs="Arial"/>
          <w:color w:val="auto"/>
          <w:lang w:eastAsia="es-CO"/>
        </w:rPr>
        <w:t>v)</w:t>
      </w:r>
      <w:r w:rsidRPr="00435191" w:rsidR="002644ED">
        <w:rPr>
          <w:rFonts w:eastAsia="Arial" w:cs="Arial"/>
          <w:color w:val="auto"/>
          <w:lang w:eastAsia="es-CO"/>
        </w:rPr>
        <w:t xml:space="preserve"> </w:t>
      </w:r>
      <w:r w:rsidRPr="00435191">
        <w:rPr>
          <w:rFonts w:cs="Arial"/>
          <w:color w:val="auto"/>
          <w:lang w:eastAsia="es-CO"/>
        </w:rPr>
        <w:t>el</w:t>
      </w:r>
      <w:r w:rsidRPr="00435191" w:rsidR="002644ED">
        <w:rPr>
          <w:rFonts w:eastAsia="Arial" w:cs="Arial"/>
          <w:color w:val="auto"/>
          <w:lang w:eastAsia="es-CO"/>
        </w:rPr>
        <w:t xml:space="preserve"> </w:t>
      </w:r>
      <w:r w:rsidRPr="00435191">
        <w:rPr>
          <w:rFonts w:cs="Arial"/>
          <w:color w:val="auto"/>
          <w:lang w:eastAsia="es-CO"/>
        </w:rPr>
        <w:t>número</w:t>
      </w:r>
      <w:r w:rsidRPr="00435191" w:rsidR="002644ED">
        <w:rPr>
          <w:rFonts w:eastAsia="Arial" w:cs="Arial"/>
          <w:color w:val="auto"/>
          <w:lang w:eastAsia="es-CO"/>
        </w:rPr>
        <w:t xml:space="preserve"> </w:t>
      </w:r>
      <w:r w:rsidRPr="00435191">
        <w:rPr>
          <w:rFonts w:cs="Arial"/>
          <w:color w:val="auto"/>
          <w:lang w:eastAsia="es-CO"/>
        </w:rPr>
        <w:t>del</w:t>
      </w:r>
      <w:r w:rsidRPr="00435191" w:rsidR="002644ED">
        <w:rPr>
          <w:rFonts w:eastAsia="Arial" w:cs="Arial"/>
          <w:color w:val="auto"/>
          <w:lang w:eastAsia="es-CO"/>
        </w:rPr>
        <w:t xml:space="preserve"> </w:t>
      </w:r>
      <w:r w:rsidR="002B2A53">
        <w:rPr>
          <w:rFonts w:cs="Arial"/>
          <w:color w:val="auto"/>
          <w:lang w:eastAsia="es-CO"/>
        </w:rPr>
        <w:t>p</w:t>
      </w:r>
      <w:r w:rsidRPr="00435191" w:rsidR="00B565E6">
        <w:rPr>
          <w:rFonts w:cs="Arial"/>
          <w:color w:val="auto"/>
          <w:lang w:eastAsia="es-CO"/>
        </w:rPr>
        <w:t xml:space="preserve">roceso de </w:t>
      </w:r>
      <w:r w:rsidR="002B2A53">
        <w:rPr>
          <w:rFonts w:cs="Arial"/>
          <w:color w:val="auto"/>
          <w:lang w:eastAsia="es-CO"/>
        </w:rPr>
        <w:t>c</w:t>
      </w:r>
      <w:r w:rsidRPr="00435191" w:rsidR="00B565E6">
        <w:rPr>
          <w:rFonts w:cs="Arial"/>
          <w:color w:val="auto"/>
          <w:lang w:eastAsia="es-CO"/>
        </w:rPr>
        <w:t>ontratación</w:t>
      </w:r>
      <w:r w:rsidRPr="00435191">
        <w:rPr>
          <w:rFonts w:cs="Arial"/>
          <w:color w:val="auto"/>
          <w:lang w:eastAsia="es-CO"/>
        </w:rPr>
        <w:t>;</w:t>
      </w:r>
      <w:r w:rsidRPr="00435191" w:rsidR="002644ED">
        <w:rPr>
          <w:rFonts w:eastAsia="Arial" w:cs="Arial"/>
          <w:color w:val="auto"/>
          <w:lang w:eastAsia="es-CO"/>
        </w:rPr>
        <w:t xml:space="preserve"> </w:t>
      </w:r>
      <w:r w:rsidRPr="00435191">
        <w:rPr>
          <w:rFonts w:cs="Arial"/>
          <w:color w:val="auto"/>
          <w:lang w:eastAsia="es-CO"/>
        </w:rPr>
        <w:t>(v)</w:t>
      </w:r>
      <w:r w:rsidRPr="00435191" w:rsidR="002644ED">
        <w:rPr>
          <w:rFonts w:eastAsia="Arial" w:cs="Arial"/>
          <w:color w:val="auto"/>
          <w:lang w:eastAsia="es-CO"/>
        </w:rPr>
        <w:t xml:space="preserve"> </w:t>
      </w:r>
      <w:r w:rsidRPr="00435191">
        <w:rPr>
          <w:rFonts w:cs="Arial"/>
          <w:color w:val="auto"/>
          <w:lang w:eastAsia="es-CO"/>
        </w:rPr>
        <w:t>el</w:t>
      </w:r>
      <w:r w:rsidRPr="00435191" w:rsidR="002644ED">
        <w:rPr>
          <w:rFonts w:eastAsia="Arial" w:cs="Arial"/>
          <w:color w:val="auto"/>
          <w:lang w:eastAsia="es-CO"/>
        </w:rPr>
        <w:t xml:space="preserve"> </w:t>
      </w:r>
      <w:r w:rsidRPr="00435191">
        <w:rPr>
          <w:rFonts w:cs="Arial"/>
          <w:color w:val="auto"/>
          <w:lang w:eastAsia="es-CO"/>
        </w:rPr>
        <w:t>nombre</w:t>
      </w:r>
      <w:r w:rsidRPr="00435191" w:rsidR="002644ED">
        <w:rPr>
          <w:rFonts w:eastAsia="Arial" w:cs="Arial"/>
          <w:color w:val="auto"/>
          <w:lang w:eastAsia="es-CO"/>
        </w:rPr>
        <w:t xml:space="preserve"> </w:t>
      </w:r>
      <w:r w:rsidRPr="00435191">
        <w:rPr>
          <w:rFonts w:cs="Arial"/>
          <w:color w:val="auto"/>
          <w:lang w:eastAsia="es-CO"/>
        </w:rPr>
        <w:t>y</w:t>
      </w:r>
      <w:r w:rsidRPr="00435191" w:rsidR="002644ED">
        <w:rPr>
          <w:rFonts w:eastAsia="Arial" w:cs="Arial"/>
          <w:color w:val="auto"/>
          <w:lang w:eastAsia="es-CO"/>
        </w:rPr>
        <w:t xml:space="preserve"> </w:t>
      </w:r>
      <w:r w:rsidRPr="00435191">
        <w:rPr>
          <w:rFonts w:cs="Arial"/>
          <w:color w:val="auto"/>
          <w:lang w:eastAsia="es-CO"/>
        </w:rPr>
        <w:t>dirección</w:t>
      </w:r>
      <w:r w:rsidRPr="00435191" w:rsidR="002644ED">
        <w:rPr>
          <w:rFonts w:eastAsia="Arial" w:cs="Arial"/>
          <w:color w:val="auto"/>
          <w:lang w:eastAsia="es-CO"/>
        </w:rPr>
        <w:t xml:space="preserve"> </w:t>
      </w:r>
      <w:r w:rsidRPr="00435191">
        <w:rPr>
          <w:rFonts w:cs="Arial"/>
          <w:color w:val="auto"/>
          <w:lang w:eastAsia="es-CO"/>
        </w:rPr>
        <w:t>comercial</w:t>
      </w:r>
      <w:r w:rsidRPr="00435191" w:rsidR="002644ED">
        <w:rPr>
          <w:rFonts w:eastAsia="Arial" w:cs="Arial"/>
          <w:color w:val="auto"/>
          <w:lang w:eastAsia="es-CO"/>
        </w:rPr>
        <w:t xml:space="preserve"> </w:t>
      </w:r>
      <w:r w:rsidRPr="00435191">
        <w:rPr>
          <w:rFonts w:cs="Arial"/>
          <w:color w:val="auto"/>
          <w:lang w:eastAsia="es-CO"/>
        </w:rPr>
        <w:t>del</w:t>
      </w:r>
      <w:r w:rsidRPr="00435191" w:rsidR="002644ED">
        <w:rPr>
          <w:rFonts w:eastAsia="Arial" w:cs="Arial"/>
          <w:color w:val="auto"/>
          <w:lang w:eastAsia="es-CO"/>
        </w:rPr>
        <w:t xml:space="preserve"> </w:t>
      </w:r>
      <w:r w:rsidR="002B2A53">
        <w:rPr>
          <w:rFonts w:cs="Arial"/>
          <w:color w:val="auto"/>
          <w:lang w:eastAsia="es-CO"/>
        </w:rPr>
        <w:t>p</w:t>
      </w:r>
      <w:r w:rsidRPr="00435191" w:rsidR="00E660CC">
        <w:rPr>
          <w:rFonts w:cs="Arial"/>
          <w:color w:val="auto"/>
          <w:lang w:eastAsia="es-CO"/>
        </w:rPr>
        <w:t>roponente</w:t>
      </w:r>
      <w:r w:rsidRPr="00435191" w:rsidR="00A4008A">
        <w:rPr>
          <w:rFonts w:eastAsia="Arial" w:cs="Arial"/>
          <w:color w:val="auto"/>
          <w:lang w:eastAsia="es-CO"/>
        </w:rPr>
        <w:t>,</w:t>
      </w:r>
      <w:r w:rsidRPr="00435191" w:rsidR="00AA4907">
        <w:rPr>
          <w:rFonts w:cs="Arial"/>
          <w:color w:val="auto"/>
          <w:lang w:eastAsia="es-CO"/>
        </w:rPr>
        <w:t xml:space="preserve"> y</w:t>
      </w:r>
      <w:r w:rsidRPr="00435191" w:rsidR="00A4008A">
        <w:rPr>
          <w:rFonts w:cs="Arial"/>
          <w:color w:val="auto"/>
          <w:lang w:eastAsia="es-CO"/>
        </w:rPr>
        <w:t xml:space="preserve"> </w:t>
      </w:r>
      <w:r w:rsidRPr="00435191">
        <w:rPr>
          <w:rFonts w:cs="Arial"/>
          <w:color w:val="auto"/>
          <w:lang w:eastAsia="es-CO"/>
        </w:rPr>
        <w:t>(vi)</w:t>
      </w:r>
      <w:r w:rsidRPr="00435191" w:rsidR="003C278B">
        <w:rPr>
          <w:rFonts w:cs="Arial"/>
          <w:color w:val="auto"/>
          <w:lang w:eastAsia="es-CO"/>
        </w:rPr>
        <w:t xml:space="preserve"> el</w:t>
      </w:r>
      <w:r w:rsidRPr="00435191" w:rsidR="002644ED">
        <w:rPr>
          <w:rFonts w:eastAsia="Arial" w:cs="Arial"/>
          <w:color w:val="auto"/>
          <w:lang w:eastAsia="es-CO"/>
        </w:rPr>
        <w:t xml:space="preserve"> </w:t>
      </w:r>
      <w:r w:rsidRPr="00435191">
        <w:rPr>
          <w:rFonts w:cs="Arial"/>
          <w:color w:val="auto"/>
          <w:lang w:eastAsia="es-CO"/>
        </w:rPr>
        <w:t>nombre</w:t>
      </w:r>
      <w:r w:rsidRPr="00435191" w:rsidR="002644ED">
        <w:rPr>
          <w:rFonts w:eastAsia="Arial" w:cs="Arial"/>
          <w:color w:val="auto"/>
          <w:lang w:eastAsia="es-CO"/>
        </w:rPr>
        <w:t xml:space="preserve"> </w:t>
      </w:r>
      <w:r w:rsidRPr="00435191">
        <w:rPr>
          <w:rFonts w:cs="Arial"/>
          <w:color w:val="auto"/>
          <w:lang w:eastAsia="es-CO"/>
        </w:rPr>
        <w:t>del</w:t>
      </w:r>
      <w:r w:rsidRPr="00435191" w:rsidR="002644ED">
        <w:rPr>
          <w:rFonts w:eastAsia="Arial" w:cs="Arial"/>
          <w:color w:val="auto"/>
          <w:lang w:eastAsia="es-CO"/>
        </w:rPr>
        <w:t xml:space="preserve"> </w:t>
      </w:r>
      <w:r w:rsidR="002B2A53">
        <w:rPr>
          <w:rFonts w:cs="Arial"/>
          <w:color w:val="auto"/>
          <w:lang w:eastAsia="es-CO"/>
        </w:rPr>
        <w:t>r</w:t>
      </w:r>
      <w:r w:rsidRPr="00435191">
        <w:rPr>
          <w:rFonts w:cs="Arial"/>
          <w:color w:val="auto"/>
          <w:lang w:eastAsia="es-CO"/>
        </w:rPr>
        <w:t>epresentante</w:t>
      </w:r>
      <w:r w:rsidRPr="00435191" w:rsidR="002644ED">
        <w:rPr>
          <w:rFonts w:eastAsia="Arial" w:cs="Arial"/>
          <w:color w:val="auto"/>
          <w:lang w:eastAsia="es-CO"/>
        </w:rPr>
        <w:t xml:space="preserve"> </w:t>
      </w:r>
      <w:r w:rsidR="002B2A53">
        <w:rPr>
          <w:rFonts w:cs="Arial"/>
          <w:color w:val="auto"/>
          <w:lang w:eastAsia="es-CO"/>
        </w:rPr>
        <w:t>l</w:t>
      </w:r>
      <w:r w:rsidRPr="00435191">
        <w:rPr>
          <w:rFonts w:cs="Arial"/>
          <w:color w:val="auto"/>
          <w:lang w:eastAsia="es-CO"/>
        </w:rPr>
        <w:t>egal</w:t>
      </w:r>
      <w:r w:rsidRPr="00435191" w:rsidR="002644ED">
        <w:rPr>
          <w:rFonts w:eastAsia="Arial" w:cs="Arial"/>
          <w:color w:val="auto"/>
          <w:lang w:eastAsia="es-CO"/>
        </w:rPr>
        <w:t xml:space="preserve"> </w:t>
      </w:r>
      <w:r w:rsidRPr="00435191">
        <w:rPr>
          <w:rFonts w:cs="Arial"/>
          <w:color w:val="auto"/>
          <w:lang w:eastAsia="es-CO"/>
        </w:rPr>
        <w:t>del</w:t>
      </w:r>
      <w:r w:rsidRPr="00435191" w:rsidR="00A4008A">
        <w:rPr>
          <w:rFonts w:cs="Arial"/>
          <w:color w:val="auto"/>
          <w:lang w:eastAsia="es-CO"/>
        </w:rPr>
        <w:t xml:space="preserve"> </w:t>
      </w:r>
      <w:r w:rsidR="002B2A53">
        <w:rPr>
          <w:rFonts w:cs="Arial"/>
          <w:color w:val="auto"/>
          <w:lang w:eastAsia="es-CO"/>
        </w:rPr>
        <w:t>p</w:t>
      </w:r>
      <w:r w:rsidRPr="00435191" w:rsidR="00E660CC">
        <w:rPr>
          <w:rFonts w:cs="Arial"/>
          <w:color w:val="auto"/>
          <w:lang w:eastAsia="es-CO"/>
        </w:rPr>
        <w:t>roponente</w:t>
      </w:r>
      <w:r w:rsidRPr="00435191">
        <w:rPr>
          <w:rFonts w:eastAsia="Arial" w:cs="Arial"/>
          <w:color w:val="auto"/>
          <w:lang w:eastAsia="es-CO"/>
        </w:rPr>
        <w:t>.</w:t>
      </w:r>
      <w:bookmarkStart w:name="_Hlk531611200" w:id="349"/>
      <w:r w:rsidRPr="00435191" w:rsidR="002644ED">
        <w:rPr>
          <w:rFonts w:eastAsia="Arial" w:cs="Arial"/>
          <w:color w:val="auto"/>
          <w:lang w:eastAsia="es-CO"/>
        </w:rPr>
        <w:t xml:space="preserve"> </w:t>
      </w:r>
      <w:r w:rsidRPr="00435191" w:rsidR="00A12FDE">
        <w:rPr>
          <w:rFonts w:cs="Arial" w:eastAsiaTheme="minorEastAsia"/>
          <w:color w:val="auto"/>
          <w:szCs w:val="20"/>
          <w:highlight w:val="lightGray"/>
          <w:lang w:eastAsia="es-CO"/>
        </w:rPr>
        <w:t xml:space="preserve">[Esto para el SECOP I donde el sobre económico deberá ser entregado en físico en la </w:t>
      </w:r>
      <w:r w:rsidR="004460B8">
        <w:rPr>
          <w:rFonts w:cs="Arial" w:eastAsiaTheme="minorEastAsia"/>
          <w:color w:val="auto"/>
          <w:szCs w:val="20"/>
          <w:highlight w:val="lightGray"/>
          <w:lang w:eastAsia="es-CO"/>
        </w:rPr>
        <w:t>e</w:t>
      </w:r>
      <w:r w:rsidRPr="00435191" w:rsidR="00A12FDE">
        <w:rPr>
          <w:rFonts w:cs="Arial" w:eastAsiaTheme="minorEastAsia"/>
          <w:color w:val="auto"/>
          <w:szCs w:val="20"/>
          <w:highlight w:val="lightGray"/>
          <w:lang w:eastAsia="es-CO"/>
        </w:rPr>
        <w:t xml:space="preserve">ntidad </w:t>
      </w:r>
      <w:r w:rsidR="004460B8">
        <w:rPr>
          <w:rFonts w:cs="Arial" w:eastAsiaTheme="minorEastAsia"/>
          <w:color w:val="auto"/>
          <w:szCs w:val="20"/>
          <w:highlight w:val="lightGray"/>
          <w:lang w:eastAsia="es-CO"/>
        </w:rPr>
        <w:t>e</w:t>
      </w:r>
      <w:r w:rsidRPr="00435191" w:rsidR="00A12FDE">
        <w:rPr>
          <w:rFonts w:cs="Arial" w:eastAsiaTheme="minorEastAsia"/>
          <w:color w:val="auto"/>
          <w:szCs w:val="20"/>
          <w:highlight w:val="lightGray"/>
          <w:lang w:eastAsia="es-CO"/>
        </w:rPr>
        <w:t>statal</w:t>
      </w:r>
      <w:bookmarkEnd w:id="349"/>
      <w:r w:rsidRPr="00435191" w:rsidR="00103CDE">
        <w:rPr>
          <w:rFonts w:cs="Arial" w:eastAsiaTheme="minorEastAsia"/>
          <w:color w:val="auto"/>
          <w:szCs w:val="20"/>
          <w:highlight w:val="lightGray"/>
          <w:lang w:eastAsia="es-CO"/>
        </w:rPr>
        <w:t>]</w:t>
      </w:r>
      <w:r w:rsidRPr="00435191" w:rsidR="001C77CE">
        <w:rPr>
          <w:rFonts w:eastAsia="Arial" w:cs="Arial"/>
          <w:color w:val="auto"/>
          <w:lang w:eastAsia="es-CO"/>
        </w:rPr>
        <w:t xml:space="preserve"> </w:t>
      </w:r>
    </w:p>
    <w:p w:rsidRPr="00435191" w:rsidR="00B30CDF" w:rsidP="0088411A" w:rsidRDefault="00B30CDF" w14:paraId="0AC8C3A8" w14:textId="1F758B52">
      <w:pPr>
        <w:spacing w:line="276" w:lineRule="auto"/>
        <w:jc w:val="both"/>
        <w:rPr>
          <w:rFonts w:eastAsia="Arial" w:cs="Arial"/>
          <w:color w:val="auto"/>
          <w:lang w:eastAsia="es-CO"/>
        </w:rPr>
      </w:pPr>
      <w:r w:rsidRPr="00435191">
        <w:rPr>
          <w:rFonts w:cs="Arial"/>
          <w:color w:val="auto"/>
          <w:lang w:eastAsia="es-ES"/>
        </w:rPr>
        <w:t>Los</w:t>
      </w:r>
      <w:r w:rsidRPr="00435191">
        <w:rPr>
          <w:rFonts w:eastAsia="Arial" w:cs="Arial"/>
          <w:color w:val="auto"/>
          <w:lang w:eastAsia="es-ES"/>
        </w:rPr>
        <w:t xml:space="preserve"> </w:t>
      </w:r>
      <w:r w:rsidRPr="00435191">
        <w:rPr>
          <w:rFonts w:cs="Arial"/>
          <w:color w:val="auto"/>
          <w:lang w:eastAsia="es-ES"/>
        </w:rPr>
        <w:t>documentos</w:t>
      </w:r>
      <w:r w:rsidRPr="00435191">
        <w:rPr>
          <w:rFonts w:eastAsia="Arial" w:cs="Arial"/>
          <w:color w:val="auto"/>
          <w:lang w:eastAsia="es-ES"/>
        </w:rPr>
        <w:t xml:space="preserve"> </w:t>
      </w:r>
      <w:r w:rsidRPr="00435191">
        <w:rPr>
          <w:rFonts w:cs="Arial"/>
          <w:color w:val="auto"/>
          <w:lang w:eastAsia="es-ES"/>
        </w:rPr>
        <w:t>que</w:t>
      </w:r>
      <w:r w:rsidRPr="00435191">
        <w:rPr>
          <w:rFonts w:eastAsia="Arial" w:cs="Arial"/>
          <w:color w:val="auto"/>
          <w:lang w:eastAsia="es-ES"/>
        </w:rPr>
        <w:t xml:space="preserve"> </w:t>
      </w:r>
      <w:r w:rsidRPr="00435191">
        <w:rPr>
          <w:rFonts w:cs="Arial"/>
          <w:color w:val="auto"/>
          <w:lang w:eastAsia="es-ES"/>
        </w:rPr>
        <w:t>conforman</w:t>
      </w:r>
      <w:r w:rsidRPr="00435191">
        <w:rPr>
          <w:rFonts w:eastAsia="Arial" w:cs="Arial"/>
          <w:color w:val="auto"/>
          <w:lang w:eastAsia="es-ES"/>
        </w:rPr>
        <w:t xml:space="preserve"> </w:t>
      </w:r>
      <w:r w:rsidRPr="00435191">
        <w:rPr>
          <w:rFonts w:cs="Arial"/>
          <w:color w:val="auto"/>
          <w:lang w:eastAsia="es-ES"/>
        </w:rPr>
        <w:t>los</w:t>
      </w:r>
      <w:r w:rsidRPr="00435191">
        <w:rPr>
          <w:rFonts w:eastAsia="Arial" w:cs="Arial"/>
          <w:color w:val="auto"/>
          <w:lang w:eastAsia="es-ES"/>
        </w:rPr>
        <w:t xml:space="preserve"> </w:t>
      </w:r>
      <w:r w:rsidRPr="00435191">
        <w:rPr>
          <w:rFonts w:cs="Arial"/>
          <w:color w:val="auto"/>
          <w:lang w:eastAsia="es-ES"/>
        </w:rPr>
        <w:t>Sobres</w:t>
      </w:r>
      <w:r w:rsidRPr="00435191">
        <w:rPr>
          <w:rFonts w:eastAsia="Arial" w:cs="Arial"/>
          <w:color w:val="auto"/>
          <w:lang w:eastAsia="es-ES"/>
        </w:rPr>
        <w:t xml:space="preserve"> </w:t>
      </w:r>
      <w:r w:rsidRPr="00435191">
        <w:rPr>
          <w:rFonts w:cs="Arial"/>
          <w:color w:val="auto"/>
          <w:lang w:eastAsia="es-ES"/>
        </w:rPr>
        <w:t>Nos.</w:t>
      </w:r>
      <w:r w:rsidRPr="00435191">
        <w:rPr>
          <w:rFonts w:eastAsia="Arial" w:cs="Arial"/>
          <w:color w:val="auto"/>
          <w:lang w:eastAsia="es-ES"/>
        </w:rPr>
        <w:t xml:space="preserve"> </w:t>
      </w:r>
      <w:r w:rsidRPr="00435191">
        <w:rPr>
          <w:rFonts w:cs="Arial"/>
          <w:color w:val="auto"/>
          <w:lang w:eastAsia="es-ES"/>
        </w:rPr>
        <w:t>1</w:t>
      </w:r>
      <w:r w:rsidRPr="00435191">
        <w:rPr>
          <w:rFonts w:eastAsia="Arial" w:cs="Arial"/>
          <w:color w:val="auto"/>
          <w:lang w:eastAsia="es-ES"/>
        </w:rPr>
        <w:t xml:space="preserve"> </w:t>
      </w:r>
      <w:r w:rsidRPr="00435191">
        <w:rPr>
          <w:rFonts w:cs="Arial"/>
          <w:color w:val="auto"/>
          <w:lang w:eastAsia="es-ES"/>
        </w:rPr>
        <w:t>y</w:t>
      </w:r>
      <w:r w:rsidRPr="00435191">
        <w:rPr>
          <w:rFonts w:eastAsia="Arial" w:cs="Arial"/>
          <w:color w:val="auto"/>
          <w:lang w:eastAsia="es-ES"/>
        </w:rPr>
        <w:t xml:space="preserve"> </w:t>
      </w:r>
      <w:r w:rsidRPr="00435191">
        <w:rPr>
          <w:rFonts w:cs="Arial"/>
          <w:color w:val="auto"/>
          <w:lang w:eastAsia="es-ES"/>
        </w:rPr>
        <w:t>2</w:t>
      </w:r>
      <w:r w:rsidRPr="00435191">
        <w:rPr>
          <w:rFonts w:eastAsia="Arial" w:cs="Arial"/>
          <w:color w:val="auto"/>
          <w:lang w:eastAsia="es-ES"/>
        </w:rPr>
        <w:t xml:space="preserve"> </w:t>
      </w:r>
      <w:r w:rsidRPr="00435191">
        <w:rPr>
          <w:rFonts w:cs="Arial"/>
          <w:color w:val="auto"/>
          <w:lang w:eastAsia="es-ES"/>
        </w:rPr>
        <w:t>deberán presentarse</w:t>
      </w:r>
      <w:r w:rsidRPr="00435191">
        <w:rPr>
          <w:rFonts w:eastAsia="Arial" w:cs="Arial"/>
          <w:color w:val="auto"/>
          <w:lang w:eastAsia="es-ES"/>
        </w:rPr>
        <w:t xml:space="preserve"> </w:t>
      </w:r>
      <w:r w:rsidRPr="00435191">
        <w:rPr>
          <w:rFonts w:cs="Arial"/>
          <w:color w:val="auto"/>
          <w:lang w:eastAsia="es-ES"/>
        </w:rPr>
        <w:t>legajados,</w:t>
      </w:r>
      <w:r w:rsidRPr="00435191">
        <w:rPr>
          <w:rFonts w:eastAsia="Arial" w:cs="Arial"/>
          <w:color w:val="auto"/>
          <w:lang w:eastAsia="es-ES"/>
        </w:rPr>
        <w:t xml:space="preserve"> </w:t>
      </w:r>
      <w:r w:rsidRPr="00435191">
        <w:rPr>
          <w:rFonts w:cs="Arial"/>
          <w:color w:val="auto"/>
          <w:lang w:eastAsia="es-ES"/>
        </w:rPr>
        <w:t>foliados,</w:t>
      </w:r>
      <w:r w:rsidRPr="00435191">
        <w:rPr>
          <w:rFonts w:eastAsia="Arial" w:cs="Arial"/>
          <w:color w:val="auto"/>
          <w:lang w:eastAsia="es-ES"/>
        </w:rPr>
        <w:t xml:space="preserve"> </w:t>
      </w:r>
      <w:r w:rsidRPr="00435191">
        <w:rPr>
          <w:rFonts w:cs="Arial"/>
          <w:color w:val="auto"/>
          <w:lang w:eastAsia="es-ES"/>
        </w:rPr>
        <w:t>escritos</w:t>
      </w:r>
      <w:r w:rsidRPr="00435191">
        <w:rPr>
          <w:rFonts w:eastAsia="Arial" w:cs="Arial"/>
          <w:color w:val="auto"/>
          <w:lang w:eastAsia="es-ES"/>
        </w:rPr>
        <w:t xml:space="preserve"> </w:t>
      </w:r>
      <w:r w:rsidRPr="00435191">
        <w:rPr>
          <w:rFonts w:cs="Arial"/>
          <w:color w:val="auto"/>
          <w:lang w:eastAsia="es-ES"/>
        </w:rPr>
        <w:t>en</w:t>
      </w:r>
      <w:r w:rsidRPr="00435191">
        <w:rPr>
          <w:rFonts w:eastAsia="Arial" w:cs="Arial"/>
          <w:color w:val="auto"/>
          <w:lang w:eastAsia="es-ES"/>
        </w:rPr>
        <w:t xml:space="preserve"> </w:t>
      </w:r>
      <w:r w:rsidRPr="00435191">
        <w:rPr>
          <w:rFonts w:cs="Arial"/>
          <w:color w:val="auto"/>
          <w:lang w:eastAsia="es-ES"/>
        </w:rPr>
        <w:t>idioma</w:t>
      </w:r>
      <w:r w:rsidRPr="00435191">
        <w:rPr>
          <w:rFonts w:eastAsia="Arial" w:cs="Arial"/>
          <w:color w:val="auto"/>
          <w:lang w:eastAsia="es-ES"/>
        </w:rPr>
        <w:t xml:space="preserve"> </w:t>
      </w:r>
      <w:r w:rsidRPr="00435191">
        <w:rPr>
          <w:rFonts w:cs="Arial"/>
          <w:color w:val="auto"/>
          <w:lang w:eastAsia="es-ES"/>
        </w:rPr>
        <w:t>castellano</w:t>
      </w:r>
      <w:r w:rsidRPr="00435191">
        <w:rPr>
          <w:rFonts w:eastAsia="Arial" w:cs="Arial"/>
          <w:color w:val="auto"/>
          <w:lang w:eastAsia="es-ES"/>
        </w:rPr>
        <w:t xml:space="preserve"> </w:t>
      </w:r>
      <w:r w:rsidRPr="00435191" w:rsidR="001C77CE">
        <w:rPr>
          <w:rFonts w:eastAsia="Arial" w:cs="Arial"/>
          <w:color w:val="auto"/>
          <w:lang w:eastAsia="es-ES"/>
        </w:rPr>
        <w:t xml:space="preserve">y </w:t>
      </w:r>
      <w:r w:rsidRPr="00435191">
        <w:rPr>
          <w:rFonts w:cs="Arial"/>
          <w:color w:val="auto"/>
          <w:lang w:eastAsia="es-ES"/>
        </w:rPr>
        <w:t>en</w:t>
      </w:r>
      <w:r w:rsidRPr="00435191">
        <w:rPr>
          <w:rFonts w:eastAsia="Arial" w:cs="Arial"/>
          <w:color w:val="auto"/>
          <w:lang w:eastAsia="es-ES"/>
        </w:rPr>
        <w:t xml:space="preserve"> </w:t>
      </w:r>
      <w:r w:rsidRPr="00435191">
        <w:rPr>
          <w:rFonts w:cs="Arial"/>
          <w:color w:val="auto"/>
          <w:lang w:eastAsia="es-ES"/>
        </w:rPr>
        <w:t>medio</w:t>
      </w:r>
      <w:r w:rsidRPr="00435191">
        <w:rPr>
          <w:rFonts w:eastAsia="Arial" w:cs="Arial"/>
          <w:color w:val="auto"/>
          <w:lang w:eastAsia="es-ES"/>
        </w:rPr>
        <w:t xml:space="preserve"> </w:t>
      </w:r>
      <w:r w:rsidRPr="00435191">
        <w:rPr>
          <w:rFonts w:cs="Arial"/>
          <w:color w:val="auto"/>
          <w:lang w:eastAsia="es-ES"/>
        </w:rPr>
        <w:t>mecánico.</w:t>
      </w:r>
      <w:r w:rsidRPr="00435191">
        <w:rPr>
          <w:rFonts w:eastAsia="Arial" w:cs="Arial"/>
          <w:color w:val="auto"/>
          <w:lang w:eastAsia="es-ES"/>
        </w:rPr>
        <w:t xml:space="preserve"> </w:t>
      </w:r>
      <w:r w:rsidRPr="00435191">
        <w:rPr>
          <w:rFonts w:cs="Arial"/>
          <w:color w:val="auto"/>
          <w:lang w:eastAsia="es-ES"/>
        </w:rPr>
        <w:t>Se</w:t>
      </w:r>
      <w:r w:rsidRPr="00435191">
        <w:rPr>
          <w:rFonts w:eastAsia="Arial" w:cs="Arial"/>
          <w:color w:val="auto"/>
          <w:lang w:eastAsia="es-ES"/>
        </w:rPr>
        <w:t xml:space="preserve"> </w:t>
      </w:r>
      <w:r w:rsidRPr="00435191">
        <w:rPr>
          <w:rFonts w:cs="Arial"/>
          <w:color w:val="auto"/>
          <w:lang w:eastAsia="es-ES"/>
        </w:rPr>
        <w:t>deben</w:t>
      </w:r>
      <w:r w:rsidRPr="00435191">
        <w:rPr>
          <w:rFonts w:eastAsia="Arial" w:cs="Arial"/>
          <w:color w:val="auto"/>
          <w:lang w:eastAsia="es-ES"/>
        </w:rPr>
        <w:t xml:space="preserve"> </w:t>
      </w:r>
      <w:r w:rsidRPr="00435191">
        <w:rPr>
          <w:rFonts w:cs="Arial"/>
          <w:color w:val="auto"/>
          <w:lang w:eastAsia="es-ES"/>
        </w:rPr>
        <w:t>numerar</w:t>
      </w:r>
      <w:r w:rsidRPr="00435191">
        <w:rPr>
          <w:rFonts w:eastAsia="Arial" w:cs="Arial"/>
          <w:color w:val="auto"/>
          <w:lang w:eastAsia="es-ES"/>
        </w:rPr>
        <w:t xml:space="preserve"> </w:t>
      </w:r>
      <w:r w:rsidRPr="00435191">
        <w:rPr>
          <w:rFonts w:cs="Arial"/>
          <w:color w:val="auto"/>
          <w:lang w:eastAsia="es-ES"/>
        </w:rPr>
        <w:t>todas</w:t>
      </w:r>
      <w:r w:rsidRPr="00435191">
        <w:rPr>
          <w:rFonts w:eastAsia="Arial" w:cs="Arial"/>
          <w:color w:val="auto"/>
          <w:lang w:eastAsia="es-ES"/>
        </w:rPr>
        <w:t xml:space="preserve"> </w:t>
      </w:r>
      <w:r w:rsidRPr="00435191">
        <w:rPr>
          <w:rFonts w:cs="Arial"/>
          <w:color w:val="auto"/>
          <w:lang w:eastAsia="es-ES"/>
        </w:rPr>
        <w:t>las</w:t>
      </w:r>
      <w:r w:rsidRPr="00435191">
        <w:rPr>
          <w:rFonts w:eastAsia="Arial" w:cs="Arial"/>
          <w:color w:val="auto"/>
          <w:lang w:eastAsia="es-ES"/>
        </w:rPr>
        <w:t xml:space="preserve"> </w:t>
      </w:r>
      <w:r w:rsidRPr="00435191">
        <w:rPr>
          <w:rFonts w:cs="Arial"/>
          <w:color w:val="auto"/>
          <w:lang w:eastAsia="es-ES"/>
        </w:rPr>
        <w:t>hojas</w:t>
      </w:r>
      <w:r w:rsidRPr="00435191">
        <w:rPr>
          <w:rFonts w:eastAsia="Arial" w:cs="Arial"/>
          <w:color w:val="auto"/>
          <w:lang w:eastAsia="es-ES"/>
        </w:rPr>
        <w:t xml:space="preserve"> </w:t>
      </w:r>
      <w:r w:rsidRPr="00435191">
        <w:rPr>
          <w:rFonts w:cs="Arial"/>
          <w:color w:val="auto"/>
          <w:lang w:eastAsia="es-ES"/>
        </w:rPr>
        <w:t>que</w:t>
      </w:r>
      <w:r w:rsidRPr="00435191">
        <w:rPr>
          <w:rFonts w:eastAsia="Arial" w:cs="Arial"/>
          <w:color w:val="auto"/>
          <w:lang w:eastAsia="es-ES"/>
        </w:rPr>
        <w:t xml:space="preserve"> </w:t>
      </w:r>
      <w:r w:rsidRPr="00435191">
        <w:rPr>
          <w:rFonts w:cs="Arial"/>
          <w:color w:val="auto"/>
          <w:lang w:eastAsia="es-ES"/>
        </w:rPr>
        <w:t>contiene</w:t>
      </w:r>
      <w:r w:rsidRPr="00435191">
        <w:rPr>
          <w:rFonts w:eastAsia="Arial" w:cs="Arial"/>
          <w:color w:val="auto"/>
          <w:lang w:eastAsia="es-ES"/>
        </w:rPr>
        <w:t xml:space="preserve"> </w:t>
      </w:r>
      <w:r w:rsidRPr="00435191">
        <w:rPr>
          <w:rFonts w:cs="Arial"/>
          <w:color w:val="auto"/>
          <w:lang w:eastAsia="es-ES"/>
        </w:rPr>
        <w:t>la</w:t>
      </w:r>
      <w:r w:rsidRPr="00435191">
        <w:rPr>
          <w:rFonts w:eastAsia="Arial" w:cs="Arial"/>
          <w:color w:val="auto"/>
          <w:lang w:eastAsia="es-ES"/>
        </w:rPr>
        <w:t xml:space="preserve"> </w:t>
      </w:r>
      <w:r w:rsidRPr="00435191">
        <w:rPr>
          <w:rFonts w:cs="Arial"/>
          <w:color w:val="auto"/>
          <w:lang w:eastAsia="es-ES"/>
        </w:rPr>
        <w:t>oferta.</w:t>
      </w:r>
      <w:r w:rsidRPr="00435191">
        <w:rPr>
          <w:rFonts w:eastAsia="Arial" w:cs="Arial"/>
          <w:color w:val="auto"/>
          <w:lang w:eastAsia="es-ES"/>
        </w:rPr>
        <w:t xml:space="preserve"> </w:t>
      </w:r>
      <w:r w:rsidRPr="00435191">
        <w:rPr>
          <w:rFonts w:cs="Arial"/>
          <w:color w:val="auto"/>
          <w:lang w:eastAsia="es-CO"/>
        </w:rPr>
        <w:t>La</w:t>
      </w:r>
      <w:r w:rsidRPr="00435191">
        <w:rPr>
          <w:rFonts w:eastAsia="Arial" w:cs="Arial"/>
          <w:color w:val="auto"/>
          <w:lang w:eastAsia="es-CO"/>
        </w:rPr>
        <w:t xml:space="preserve"> </w:t>
      </w:r>
      <w:r w:rsidRPr="00435191">
        <w:rPr>
          <w:rFonts w:cs="Arial"/>
          <w:color w:val="auto"/>
          <w:lang w:eastAsia="es-CO"/>
        </w:rPr>
        <w:t>propuesta</w:t>
      </w:r>
      <w:r w:rsidRPr="00435191">
        <w:rPr>
          <w:rFonts w:eastAsia="Arial" w:cs="Arial"/>
          <w:color w:val="auto"/>
          <w:lang w:eastAsia="es-CO"/>
        </w:rPr>
        <w:t xml:space="preserve"> </w:t>
      </w:r>
      <w:r w:rsidRPr="00435191">
        <w:rPr>
          <w:rFonts w:cs="Arial"/>
          <w:color w:val="auto"/>
          <w:lang w:eastAsia="es-CO"/>
        </w:rPr>
        <w:t>debe</w:t>
      </w:r>
      <w:r w:rsidRPr="00435191">
        <w:rPr>
          <w:rFonts w:eastAsia="Arial" w:cs="Arial"/>
          <w:color w:val="auto"/>
          <w:lang w:eastAsia="es-CO"/>
        </w:rPr>
        <w:t xml:space="preserve"> </w:t>
      </w:r>
      <w:r w:rsidRPr="00435191">
        <w:rPr>
          <w:rFonts w:cs="Arial"/>
          <w:color w:val="auto"/>
          <w:lang w:eastAsia="es-CO"/>
        </w:rPr>
        <w:t>contener</w:t>
      </w:r>
      <w:r w:rsidRPr="00435191">
        <w:rPr>
          <w:rFonts w:eastAsia="Arial" w:cs="Arial"/>
          <w:color w:val="auto"/>
          <w:lang w:eastAsia="es-CO"/>
        </w:rPr>
        <w:t xml:space="preserve"> </w:t>
      </w:r>
      <w:r w:rsidRPr="00435191">
        <w:rPr>
          <w:rFonts w:cs="Arial"/>
          <w:color w:val="auto"/>
          <w:lang w:eastAsia="es-CO"/>
        </w:rPr>
        <w:t>un</w:t>
      </w:r>
      <w:r w:rsidRPr="00435191">
        <w:rPr>
          <w:rFonts w:eastAsia="Arial" w:cs="Arial"/>
          <w:color w:val="auto"/>
          <w:lang w:eastAsia="es-CO"/>
        </w:rPr>
        <w:t xml:space="preserve"> </w:t>
      </w:r>
      <w:r w:rsidRPr="00435191">
        <w:rPr>
          <w:rFonts w:cs="Arial"/>
          <w:color w:val="auto"/>
          <w:lang w:eastAsia="es-CO"/>
        </w:rPr>
        <w:t>índice,</w:t>
      </w:r>
      <w:r w:rsidRPr="00435191">
        <w:rPr>
          <w:rFonts w:eastAsia="Arial" w:cs="Arial"/>
          <w:color w:val="auto"/>
          <w:lang w:eastAsia="es-CO"/>
        </w:rPr>
        <w:t xml:space="preserve"> </w:t>
      </w:r>
      <w:r w:rsidRPr="00435191">
        <w:rPr>
          <w:rFonts w:cs="Arial"/>
          <w:color w:val="auto"/>
          <w:lang w:eastAsia="es-CO"/>
        </w:rPr>
        <w:t>en</w:t>
      </w:r>
      <w:r w:rsidRPr="00435191">
        <w:rPr>
          <w:rFonts w:eastAsia="Arial" w:cs="Arial"/>
          <w:color w:val="auto"/>
          <w:lang w:eastAsia="es-CO"/>
        </w:rPr>
        <w:t xml:space="preserve"> </w:t>
      </w:r>
      <w:r w:rsidRPr="00435191">
        <w:rPr>
          <w:rFonts w:cs="Arial"/>
          <w:color w:val="auto"/>
          <w:lang w:eastAsia="es-CO"/>
        </w:rPr>
        <w:t>el</w:t>
      </w:r>
      <w:r w:rsidRPr="00435191">
        <w:rPr>
          <w:rFonts w:eastAsia="Arial" w:cs="Arial"/>
          <w:color w:val="auto"/>
          <w:lang w:eastAsia="es-CO"/>
        </w:rPr>
        <w:t xml:space="preserve"> </w:t>
      </w:r>
      <w:r w:rsidRPr="00435191">
        <w:rPr>
          <w:rFonts w:cs="Arial"/>
          <w:color w:val="auto"/>
          <w:lang w:eastAsia="es-CO"/>
        </w:rPr>
        <w:t>que</w:t>
      </w:r>
      <w:r w:rsidRPr="00435191">
        <w:rPr>
          <w:rFonts w:eastAsia="Arial" w:cs="Arial"/>
          <w:color w:val="auto"/>
          <w:lang w:eastAsia="es-CO"/>
        </w:rPr>
        <w:t xml:space="preserve"> </w:t>
      </w:r>
      <w:r w:rsidRPr="00435191">
        <w:rPr>
          <w:rFonts w:cs="Arial"/>
          <w:color w:val="auto"/>
          <w:lang w:eastAsia="es-CO"/>
        </w:rPr>
        <w:t>se</w:t>
      </w:r>
      <w:r w:rsidRPr="00435191">
        <w:rPr>
          <w:rFonts w:eastAsia="Arial" w:cs="Arial"/>
          <w:color w:val="auto"/>
          <w:lang w:eastAsia="es-CO"/>
        </w:rPr>
        <w:t xml:space="preserve"> </w:t>
      </w:r>
      <w:r w:rsidRPr="00435191">
        <w:rPr>
          <w:rFonts w:cs="Arial"/>
          <w:color w:val="auto"/>
          <w:lang w:eastAsia="es-CO"/>
        </w:rPr>
        <w:t>identifique</w:t>
      </w:r>
      <w:r w:rsidRPr="00435191">
        <w:rPr>
          <w:rFonts w:eastAsia="Arial" w:cs="Arial"/>
          <w:color w:val="auto"/>
          <w:lang w:eastAsia="es-CO"/>
        </w:rPr>
        <w:t xml:space="preserve"> </w:t>
      </w:r>
      <w:r w:rsidRPr="00435191">
        <w:rPr>
          <w:rFonts w:cs="Arial"/>
          <w:color w:val="auto"/>
          <w:lang w:eastAsia="es-CO"/>
        </w:rPr>
        <w:t>en</w:t>
      </w:r>
      <w:r w:rsidRPr="00435191">
        <w:rPr>
          <w:rFonts w:eastAsia="Arial" w:cs="Arial"/>
          <w:color w:val="auto"/>
          <w:lang w:eastAsia="es-CO"/>
        </w:rPr>
        <w:t xml:space="preserve"> </w:t>
      </w:r>
      <w:r w:rsidRPr="00435191">
        <w:rPr>
          <w:rFonts w:cs="Arial"/>
          <w:color w:val="auto"/>
          <w:lang w:eastAsia="es-CO"/>
        </w:rPr>
        <w:t>forma</w:t>
      </w:r>
      <w:r w:rsidRPr="00435191">
        <w:rPr>
          <w:rFonts w:eastAsia="Arial" w:cs="Arial"/>
          <w:color w:val="auto"/>
          <w:lang w:eastAsia="es-CO"/>
        </w:rPr>
        <w:t xml:space="preserve"> </w:t>
      </w:r>
      <w:r w:rsidRPr="00435191">
        <w:rPr>
          <w:rFonts w:cs="Arial"/>
          <w:color w:val="auto"/>
          <w:lang w:eastAsia="es-CO"/>
        </w:rPr>
        <w:t>clara</w:t>
      </w:r>
      <w:r w:rsidRPr="00435191">
        <w:rPr>
          <w:rFonts w:eastAsia="Arial" w:cs="Arial"/>
          <w:color w:val="auto"/>
          <w:lang w:eastAsia="es-CO"/>
        </w:rPr>
        <w:t xml:space="preserve"> </w:t>
      </w:r>
      <w:r w:rsidRPr="00435191">
        <w:rPr>
          <w:rFonts w:cs="Arial"/>
          <w:color w:val="auto"/>
          <w:lang w:eastAsia="es-CO"/>
        </w:rPr>
        <w:t>la</w:t>
      </w:r>
      <w:r w:rsidRPr="00435191">
        <w:rPr>
          <w:rFonts w:eastAsia="Arial" w:cs="Arial"/>
          <w:color w:val="auto"/>
          <w:lang w:eastAsia="es-CO"/>
        </w:rPr>
        <w:t xml:space="preserve"> </w:t>
      </w:r>
      <w:r w:rsidRPr="00435191">
        <w:rPr>
          <w:rFonts w:cs="Arial"/>
          <w:color w:val="auto"/>
          <w:lang w:eastAsia="es-CO"/>
        </w:rPr>
        <w:t>documentación</w:t>
      </w:r>
      <w:r w:rsidRPr="00435191">
        <w:rPr>
          <w:rFonts w:eastAsia="Arial" w:cs="Arial"/>
          <w:color w:val="auto"/>
          <w:lang w:eastAsia="es-CO"/>
        </w:rPr>
        <w:t xml:space="preserve"> </w:t>
      </w:r>
      <w:r w:rsidRPr="00435191">
        <w:rPr>
          <w:rFonts w:cs="Arial"/>
          <w:color w:val="auto"/>
          <w:lang w:eastAsia="es-CO"/>
        </w:rPr>
        <w:t>de</w:t>
      </w:r>
      <w:r w:rsidRPr="00435191">
        <w:rPr>
          <w:rFonts w:eastAsia="Arial" w:cs="Arial"/>
          <w:color w:val="auto"/>
          <w:lang w:eastAsia="es-CO"/>
        </w:rPr>
        <w:t xml:space="preserve"> </w:t>
      </w:r>
      <w:r w:rsidRPr="00435191">
        <w:rPr>
          <w:rFonts w:cs="Arial"/>
          <w:color w:val="auto"/>
          <w:lang w:eastAsia="es-CO"/>
        </w:rPr>
        <w:t>la</w:t>
      </w:r>
      <w:r w:rsidRPr="00435191">
        <w:rPr>
          <w:rFonts w:eastAsia="Arial" w:cs="Arial"/>
          <w:color w:val="auto"/>
          <w:lang w:eastAsia="es-CO"/>
        </w:rPr>
        <w:t xml:space="preserve"> </w:t>
      </w:r>
      <w:r w:rsidRPr="00435191">
        <w:rPr>
          <w:rFonts w:cs="Arial"/>
          <w:color w:val="auto"/>
          <w:lang w:eastAsia="es-CO"/>
        </w:rPr>
        <w:t>oferta</w:t>
      </w:r>
      <w:r w:rsidRPr="00435191">
        <w:rPr>
          <w:rFonts w:eastAsia="Arial" w:cs="Arial"/>
          <w:color w:val="auto"/>
          <w:lang w:eastAsia="es-CO"/>
        </w:rPr>
        <w:t xml:space="preserve"> </w:t>
      </w:r>
      <w:r w:rsidRPr="00435191">
        <w:rPr>
          <w:rFonts w:cs="Arial"/>
          <w:color w:val="auto"/>
          <w:lang w:eastAsia="es-CO"/>
        </w:rPr>
        <w:t>y</w:t>
      </w:r>
      <w:r w:rsidRPr="00435191">
        <w:rPr>
          <w:rFonts w:eastAsia="Arial" w:cs="Arial"/>
          <w:color w:val="auto"/>
          <w:lang w:eastAsia="es-CO"/>
        </w:rPr>
        <w:t xml:space="preserve"> </w:t>
      </w:r>
      <w:r w:rsidRPr="00435191">
        <w:rPr>
          <w:rFonts w:cs="Arial"/>
          <w:color w:val="auto"/>
          <w:lang w:eastAsia="es-CO"/>
        </w:rPr>
        <w:t>el</w:t>
      </w:r>
      <w:r w:rsidRPr="00435191">
        <w:rPr>
          <w:rFonts w:eastAsia="Arial" w:cs="Arial"/>
          <w:color w:val="auto"/>
          <w:lang w:eastAsia="es-CO"/>
        </w:rPr>
        <w:t xml:space="preserve"> </w:t>
      </w:r>
      <w:r w:rsidRPr="00435191">
        <w:rPr>
          <w:rFonts w:cs="Arial"/>
          <w:color w:val="auto"/>
          <w:lang w:eastAsia="es-CO"/>
        </w:rPr>
        <w:t>folio</w:t>
      </w:r>
      <w:r w:rsidRPr="00435191">
        <w:rPr>
          <w:rFonts w:eastAsia="Arial" w:cs="Arial"/>
          <w:color w:val="auto"/>
          <w:lang w:eastAsia="es-CO"/>
        </w:rPr>
        <w:t xml:space="preserve"> </w:t>
      </w:r>
      <w:r w:rsidRPr="00435191">
        <w:rPr>
          <w:rFonts w:cs="Arial"/>
          <w:color w:val="auto"/>
          <w:lang w:eastAsia="es-CO"/>
        </w:rPr>
        <w:t>o</w:t>
      </w:r>
      <w:r w:rsidRPr="00435191">
        <w:rPr>
          <w:rFonts w:eastAsia="Arial" w:cs="Arial"/>
          <w:color w:val="auto"/>
          <w:lang w:eastAsia="es-CO"/>
        </w:rPr>
        <w:t xml:space="preserve"> </w:t>
      </w:r>
      <w:r w:rsidRPr="00435191">
        <w:rPr>
          <w:rFonts w:cs="Arial"/>
          <w:color w:val="auto"/>
          <w:lang w:eastAsia="es-CO"/>
        </w:rPr>
        <w:t>folios</w:t>
      </w:r>
      <w:r w:rsidRPr="00435191">
        <w:rPr>
          <w:rFonts w:eastAsia="Arial" w:cs="Arial"/>
          <w:color w:val="auto"/>
          <w:lang w:eastAsia="es-CO"/>
        </w:rPr>
        <w:t xml:space="preserve"> </w:t>
      </w:r>
      <w:r w:rsidRPr="00435191">
        <w:rPr>
          <w:rFonts w:cs="Arial"/>
          <w:color w:val="auto"/>
          <w:lang w:eastAsia="es-CO"/>
        </w:rPr>
        <w:t>a</w:t>
      </w:r>
      <w:r w:rsidRPr="00435191">
        <w:rPr>
          <w:rFonts w:eastAsia="Arial" w:cs="Arial"/>
          <w:color w:val="auto"/>
          <w:lang w:eastAsia="es-CO"/>
        </w:rPr>
        <w:t xml:space="preserve"> </w:t>
      </w:r>
      <w:r w:rsidRPr="00435191">
        <w:rPr>
          <w:rFonts w:cs="Arial"/>
          <w:color w:val="auto"/>
          <w:lang w:eastAsia="es-CO"/>
        </w:rPr>
        <w:t>los que</w:t>
      </w:r>
      <w:r w:rsidRPr="00435191">
        <w:rPr>
          <w:rFonts w:eastAsia="Arial" w:cs="Arial"/>
          <w:color w:val="auto"/>
          <w:lang w:eastAsia="es-CO"/>
        </w:rPr>
        <w:t xml:space="preserve"> </w:t>
      </w:r>
      <w:r w:rsidRPr="00435191">
        <w:rPr>
          <w:rFonts w:cs="Arial"/>
          <w:color w:val="auto"/>
          <w:lang w:eastAsia="es-CO"/>
        </w:rPr>
        <w:t>corresponde</w:t>
      </w:r>
      <w:r w:rsidRPr="00435191">
        <w:rPr>
          <w:rFonts w:eastAsia="Arial" w:cs="Arial"/>
          <w:color w:val="auto"/>
          <w:lang w:eastAsia="es-CO"/>
        </w:rPr>
        <w:t>.</w:t>
      </w:r>
      <w:r w:rsidRPr="00435191">
        <w:rPr>
          <w:rFonts w:eastAsia="Arial,Calibri" w:cs="Arial"/>
          <w:color w:val="auto"/>
          <w:lang w:eastAsia="es-CO"/>
        </w:rPr>
        <w:t xml:space="preserve"> </w:t>
      </w:r>
      <w:r w:rsidRPr="00435191">
        <w:rPr>
          <w:rFonts w:eastAsia="Arial,Calibri" w:cs="Arial"/>
          <w:color w:val="auto"/>
          <w:highlight w:val="lightGray"/>
          <w:lang w:eastAsia="es-CO"/>
        </w:rPr>
        <w:t>[</w:t>
      </w:r>
      <w:bookmarkStart w:name="_Hlk531611258" w:id="350"/>
      <w:r w:rsidRPr="00435191">
        <w:rPr>
          <w:rFonts w:cs="Arial" w:eastAsiaTheme="minorEastAsia"/>
          <w:color w:val="auto"/>
          <w:szCs w:val="20"/>
          <w:highlight w:val="lightGray"/>
          <w:lang w:eastAsia="es-CO"/>
        </w:rPr>
        <w:t xml:space="preserve">Para los </w:t>
      </w:r>
      <w:r w:rsidR="008F7395">
        <w:rPr>
          <w:rFonts w:cs="Arial" w:eastAsiaTheme="minorEastAsia"/>
          <w:color w:val="auto"/>
          <w:szCs w:val="20"/>
          <w:highlight w:val="lightGray"/>
          <w:lang w:eastAsia="es-CO"/>
        </w:rPr>
        <w:t>p</w:t>
      </w:r>
      <w:r w:rsidRPr="00435191" w:rsidR="007C41C7">
        <w:rPr>
          <w:rFonts w:cs="Arial" w:eastAsiaTheme="minorEastAsia"/>
          <w:color w:val="auto"/>
          <w:szCs w:val="20"/>
          <w:highlight w:val="lightGray"/>
          <w:lang w:eastAsia="es-CO"/>
        </w:rPr>
        <w:t>roceso</w:t>
      </w:r>
      <w:r w:rsidRPr="00435191">
        <w:rPr>
          <w:rFonts w:cs="Arial" w:eastAsiaTheme="minorEastAsia"/>
          <w:color w:val="auto"/>
          <w:szCs w:val="20"/>
          <w:highlight w:val="lightGray"/>
          <w:lang w:eastAsia="es-CO"/>
        </w:rPr>
        <w:t xml:space="preserve">s en SECOP II, los documentos se adjuntarán de acuerdo </w:t>
      </w:r>
      <w:r w:rsidRPr="00435191" w:rsidR="00B16F8C">
        <w:rPr>
          <w:rFonts w:cs="Arial" w:eastAsiaTheme="minorEastAsia"/>
          <w:color w:val="auto"/>
          <w:szCs w:val="20"/>
          <w:highlight w:val="lightGray"/>
          <w:lang w:eastAsia="es-CO"/>
        </w:rPr>
        <w:t xml:space="preserve">con el </w:t>
      </w:r>
      <w:r w:rsidRPr="00435191">
        <w:rPr>
          <w:rFonts w:cs="Arial" w:eastAsiaTheme="minorEastAsia"/>
          <w:color w:val="auto"/>
          <w:szCs w:val="20"/>
          <w:highlight w:val="lightGray"/>
          <w:lang w:eastAsia="es-CO"/>
        </w:rPr>
        <w:t xml:space="preserve">orden requerido en el cuestionario por la </w:t>
      </w:r>
      <w:r w:rsidR="008F7395">
        <w:rPr>
          <w:rFonts w:cs="Arial" w:eastAsiaTheme="minorEastAsia"/>
          <w:color w:val="auto"/>
          <w:szCs w:val="20"/>
          <w:highlight w:val="lightGray"/>
          <w:lang w:eastAsia="es-CO"/>
        </w:rPr>
        <w:t>e</w:t>
      </w:r>
      <w:r w:rsidRPr="00435191">
        <w:rPr>
          <w:rFonts w:cs="Arial" w:eastAsiaTheme="minorEastAsia"/>
          <w:color w:val="auto"/>
          <w:szCs w:val="20"/>
          <w:highlight w:val="lightGray"/>
          <w:lang w:eastAsia="es-CO"/>
        </w:rPr>
        <w:t xml:space="preserve">ntidad </w:t>
      </w:r>
      <w:r w:rsidR="008F7395">
        <w:rPr>
          <w:rFonts w:cs="Arial" w:eastAsiaTheme="minorEastAsia"/>
          <w:color w:val="auto"/>
          <w:szCs w:val="20"/>
          <w:highlight w:val="lightGray"/>
          <w:lang w:eastAsia="es-CO"/>
        </w:rPr>
        <w:t>e</w:t>
      </w:r>
      <w:r w:rsidRPr="00435191">
        <w:rPr>
          <w:rFonts w:cs="Arial" w:eastAsiaTheme="minorEastAsia"/>
          <w:color w:val="auto"/>
          <w:szCs w:val="20"/>
          <w:highlight w:val="lightGray"/>
          <w:lang w:eastAsia="es-CO"/>
        </w:rPr>
        <w:t>statal, los cuales deben ser legibles y escaneados correctamente]</w:t>
      </w:r>
      <w:bookmarkEnd w:id="350"/>
    </w:p>
    <w:p w:rsidRPr="00435191" w:rsidR="00B30CDF" w:rsidP="0088411A" w:rsidRDefault="00B30CDF" w14:paraId="5306B329" w14:textId="5C97AAD9">
      <w:pPr>
        <w:spacing w:line="276" w:lineRule="auto"/>
        <w:jc w:val="both"/>
        <w:rPr>
          <w:rFonts w:eastAsia="Arial,Calibri" w:cs="Arial"/>
          <w:color w:val="auto"/>
          <w:lang w:eastAsia="es-CO"/>
        </w:rPr>
      </w:pPr>
      <w:r w:rsidRPr="00435191">
        <w:rPr>
          <w:rFonts w:cs="Arial"/>
          <w:color w:val="auto"/>
          <w:lang w:eastAsia="es-ES"/>
        </w:rPr>
        <w:t>La</w:t>
      </w:r>
      <w:r w:rsidRPr="00435191">
        <w:rPr>
          <w:rFonts w:eastAsia="Arial" w:cs="Arial"/>
          <w:color w:val="auto"/>
          <w:lang w:eastAsia="es-ES"/>
        </w:rPr>
        <w:t xml:space="preserve"> </w:t>
      </w:r>
      <w:r w:rsidRPr="00435191" w:rsidR="007556F4">
        <w:rPr>
          <w:rFonts w:cs="Arial"/>
          <w:color w:val="auto"/>
          <w:lang w:eastAsia="es-ES"/>
        </w:rPr>
        <w:t>entidad</w:t>
      </w:r>
      <w:r w:rsidRPr="00435191" w:rsidR="007556F4">
        <w:rPr>
          <w:rFonts w:eastAsia="Arial" w:cs="Arial"/>
          <w:color w:val="auto"/>
          <w:lang w:eastAsia="es-ES"/>
        </w:rPr>
        <w:t xml:space="preserve"> </w:t>
      </w:r>
      <w:r w:rsidRPr="00435191" w:rsidR="007556F4">
        <w:rPr>
          <w:rFonts w:cs="Arial"/>
          <w:color w:val="auto"/>
          <w:lang w:eastAsia="es-ES"/>
        </w:rPr>
        <w:t>solo</w:t>
      </w:r>
      <w:r w:rsidRPr="00435191" w:rsidR="007556F4">
        <w:rPr>
          <w:rFonts w:eastAsia="Arial" w:cs="Arial"/>
          <w:color w:val="auto"/>
          <w:lang w:eastAsia="es-ES"/>
        </w:rPr>
        <w:t xml:space="preserve"> </w:t>
      </w:r>
      <w:r w:rsidRPr="00435191" w:rsidR="007556F4">
        <w:rPr>
          <w:rFonts w:cs="Arial"/>
          <w:color w:val="auto"/>
          <w:lang w:eastAsia="es-ES"/>
        </w:rPr>
        <w:t>recibirá</w:t>
      </w:r>
      <w:r w:rsidRPr="00435191" w:rsidR="007556F4">
        <w:rPr>
          <w:rFonts w:eastAsia="Arial" w:cs="Arial"/>
          <w:color w:val="auto"/>
          <w:lang w:eastAsia="es-ES"/>
        </w:rPr>
        <w:t xml:space="preserve"> </w:t>
      </w:r>
      <w:r w:rsidRPr="00435191" w:rsidR="007556F4">
        <w:rPr>
          <w:rFonts w:cs="Arial"/>
          <w:color w:val="auto"/>
          <w:lang w:eastAsia="es-ES"/>
        </w:rPr>
        <w:t>una</w:t>
      </w:r>
      <w:r w:rsidRPr="00435191" w:rsidR="007556F4">
        <w:rPr>
          <w:rFonts w:eastAsia="Arial" w:cs="Arial"/>
          <w:color w:val="auto"/>
          <w:lang w:eastAsia="es-ES"/>
        </w:rPr>
        <w:t xml:space="preserve"> </w:t>
      </w:r>
      <w:r w:rsidRPr="00435191" w:rsidR="007556F4">
        <w:rPr>
          <w:rFonts w:cs="Arial"/>
          <w:color w:val="auto"/>
          <w:lang w:eastAsia="es-ES"/>
        </w:rPr>
        <w:t>oferta</w:t>
      </w:r>
      <w:r w:rsidRPr="00435191" w:rsidR="007556F4">
        <w:rPr>
          <w:rFonts w:eastAsia="Arial" w:cs="Arial"/>
          <w:color w:val="auto"/>
          <w:lang w:eastAsia="es-ES"/>
        </w:rPr>
        <w:t xml:space="preserve"> </w:t>
      </w:r>
      <w:r w:rsidRPr="00435191" w:rsidR="007556F4">
        <w:rPr>
          <w:rFonts w:cs="Arial"/>
          <w:color w:val="auto"/>
          <w:lang w:eastAsia="es-ES"/>
        </w:rPr>
        <w:t>por</w:t>
      </w:r>
      <w:r w:rsidRPr="00435191" w:rsidR="007556F4">
        <w:rPr>
          <w:rFonts w:eastAsia="Arial" w:cs="Arial"/>
          <w:color w:val="auto"/>
          <w:lang w:eastAsia="es-ES"/>
        </w:rPr>
        <w:t xml:space="preserve"> </w:t>
      </w:r>
      <w:r w:rsidRPr="00435191" w:rsidR="007556F4">
        <w:rPr>
          <w:rFonts w:cs="Arial"/>
          <w:color w:val="auto"/>
          <w:lang w:eastAsia="es-ES"/>
        </w:rPr>
        <w:t>proponente, salvo los procesos estructurados por lotes o grupos, cuando la entidad haya establecido esta posibilidad.</w:t>
      </w:r>
      <w:r w:rsidRPr="00435191" w:rsidR="007556F4">
        <w:rPr>
          <w:rFonts w:eastAsia="Arial" w:cs="Arial"/>
          <w:color w:val="auto"/>
          <w:lang w:eastAsia="es-ES"/>
        </w:rPr>
        <w:t xml:space="preserve"> </w:t>
      </w:r>
      <w:r w:rsidR="00F73217">
        <w:rPr>
          <w:rFonts w:cs="Arial"/>
          <w:color w:val="auto"/>
          <w:lang w:eastAsia="es-ES"/>
        </w:rPr>
        <w:t>E</w:t>
      </w:r>
      <w:r w:rsidRPr="00435191" w:rsidR="007556F4">
        <w:rPr>
          <w:rFonts w:cs="Arial"/>
          <w:color w:val="auto"/>
          <w:lang w:eastAsia="es-ES"/>
        </w:rPr>
        <w:t>n</w:t>
      </w:r>
      <w:r w:rsidRPr="00435191" w:rsidR="007556F4">
        <w:rPr>
          <w:rFonts w:eastAsia="Arial" w:cs="Arial"/>
          <w:color w:val="auto"/>
          <w:lang w:eastAsia="es-ES"/>
        </w:rPr>
        <w:t xml:space="preserve"> </w:t>
      </w:r>
      <w:r w:rsidRPr="00435191" w:rsidR="007556F4">
        <w:rPr>
          <w:rFonts w:cs="Arial"/>
          <w:color w:val="auto"/>
          <w:lang w:eastAsia="es-ES"/>
        </w:rPr>
        <w:t>caso</w:t>
      </w:r>
      <w:r w:rsidRPr="00435191" w:rsidR="007556F4">
        <w:rPr>
          <w:rFonts w:eastAsia="Arial" w:cs="Arial"/>
          <w:color w:val="auto"/>
          <w:lang w:eastAsia="es-ES"/>
        </w:rPr>
        <w:t xml:space="preserve"> </w:t>
      </w:r>
      <w:r w:rsidRPr="00435191" w:rsidR="007556F4">
        <w:rPr>
          <w:rFonts w:cs="Arial"/>
          <w:color w:val="auto"/>
          <w:lang w:eastAsia="es-ES"/>
        </w:rPr>
        <w:t>de</w:t>
      </w:r>
      <w:r w:rsidRPr="00435191" w:rsidR="007556F4">
        <w:rPr>
          <w:rFonts w:eastAsia="Arial" w:cs="Arial"/>
          <w:color w:val="auto"/>
          <w:lang w:eastAsia="es-ES"/>
        </w:rPr>
        <w:t xml:space="preserve"> </w:t>
      </w:r>
      <w:r w:rsidRPr="00435191" w:rsidR="007556F4">
        <w:rPr>
          <w:rFonts w:cs="Arial"/>
          <w:color w:val="auto"/>
          <w:lang w:eastAsia="es-ES"/>
        </w:rPr>
        <w:t>presentarse</w:t>
      </w:r>
      <w:r w:rsidRPr="00435191" w:rsidR="007556F4">
        <w:rPr>
          <w:rFonts w:eastAsia="Arial" w:cs="Arial"/>
          <w:color w:val="auto"/>
          <w:lang w:eastAsia="es-ES"/>
        </w:rPr>
        <w:t xml:space="preserve"> </w:t>
      </w:r>
      <w:r w:rsidRPr="00435191" w:rsidR="007556F4">
        <w:rPr>
          <w:rFonts w:cs="Arial"/>
          <w:color w:val="auto"/>
          <w:lang w:eastAsia="es-ES"/>
        </w:rPr>
        <w:t>para</w:t>
      </w:r>
      <w:r w:rsidRPr="00435191" w:rsidR="007556F4">
        <w:rPr>
          <w:rFonts w:eastAsia="Arial" w:cs="Arial"/>
          <w:color w:val="auto"/>
          <w:lang w:eastAsia="es-ES"/>
        </w:rPr>
        <w:t xml:space="preserve"> </w:t>
      </w:r>
      <w:r w:rsidRPr="00435191" w:rsidR="007556F4">
        <w:rPr>
          <w:rFonts w:cs="Arial"/>
          <w:color w:val="auto"/>
          <w:lang w:eastAsia="es-ES"/>
        </w:rPr>
        <w:t>varios</w:t>
      </w:r>
      <w:r w:rsidRPr="00435191" w:rsidR="007556F4">
        <w:rPr>
          <w:rFonts w:eastAsia="Arial" w:cs="Arial"/>
          <w:color w:val="auto"/>
          <w:lang w:eastAsia="es-ES"/>
        </w:rPr>
        <w:t xml:space="preserve"> </w:t>
      </w:r>
      <w:r w:rsidRPr="00435191" w:rsidR="007556F4">
        <w:rPr>
          <w:rFonts w:cs="Arial"/>
          <w:color w:val="auto"/>
          <w:lang w:eastAsia="es-ES"/>
        </w:rPr>
        <w:t>procesos</w:t>
      </w:r>
      <w:r w:rsidRPr="00435191" w:rsidR="007556F4">
        <w:rPr>
          <w:rFonts w:eastAsia="Arial" w:cs="Arial"/>
          <w:color w:val="auto"/>
          <w:lang w:eastAsia="es-ES"/>
        </w:rPr>
        <w:t xml:space="preserve"> </w:t>
      </w:r>
      <w:r w:rsidRPr="00435191" w:rsidR="007556F4">
        <w:rPr>
          <w:rFonts w:cs="Arial"/>
          <w:color w:val="auto"/>
          <w:lang w:eastAsia="es-ES"/>
        </w:rPr>
        <w:t>de</w:t>
      </w:r>
      <w:r w:rsidRPr="00435191" w:rsidR="007556F4">
        <w:rPr>
          <w:rFonts w:eastAsia="Arial" w:cs="Arial"/>
          <w:color w:val="auto"/>
          <w:lang w:eastAsia="es-ES"/>
        </w:rPr>
        <w:t xml:space="preserve"> </w:t>
      </w:r>
      <w:r w:rsidRPr="00435191" w:rsidR="007556F4">
        <w:rPr>
          <w:rFonts w:cs="Arial"/>
          <w:color w:val="auto"/>
          <w:lang w:eastAsia="es-ES"/>
        </w:rPr>
        <w:t>contratación</w:t>
      </w:r>
      <w:r w:rsidRPr="00435191" w:rsidR="007556F4">
        <w:rPr>
          <w:rFonts w:eastAsia="Arial" w:cs="Arial"/>
          <w:color w:val="auto"/>
          <w:lang w:eastAsia="es-ES"/>
        </w:rPr>
        <w:t xml:space="preserve"> </w:t>
      </w:r>
      <w:r w:rsidRPr="00435191" w:rsidR="007556F4">
        <w:rPr>
          <w:rFonts w:cs="Arial"/>
          <w:color w:val="auto"/>
          <w:lang w:eastAsia="es-ES"/>
        </w:rPr>
        <w:t>con</w:t>
      </w:r>
      <w:r w:rsidRPr="00435191" w:rsidR="007556F4">
        <w:rPr>
          <w:rFonts w:eastAsia="Arial" w:cs="Arial"/>
          <w:color w:val="auto"/>
          <w:lang w:eastAsia="es-ES"/>
        </w:rPr>
        <w:t xml:space="preserve"> </w:t>
      </w:r>
      <w:r w:rsidRPr="00435191" w:rsidR="007556F4">
        <w:rPr>
          <w:rFonts w:cs="Arial"/>
          <w:color w:val="auto"/>
          <w:lang w:eastAsia="es-ES"/>
        </w:rPr>
        <w:t>la</w:t>
      </w:r>
      <w:r w:rsidRPr="00435191" w:rsidR="007556F4">
        <w:rPr>
          <w:rFonts w:eastAsia="Arial" w:cs="Arial"/>
          <w:color w:val="auto"/>
          <w:lang w:eastAsia="es-ES"/>
        </w:rPr>
        <w:t xml:space="preserve"> </w:t>
      </w:r>
      <w:r w:rsidRPr="00435191" w:rsidR="007556F4">
        <w:rPr>
          <w:rFonts w:cs="Arial"/>
          <w:color w:val="auto"/>
          <w:lang w:eastAsia="es-ES"/>
        </w:rPr>
        <w:t>entidad,</w:t>
      </w:r>
      <w:r w:rsidRPr="00435191" w:rsidR="007556F4">
        <w:rPr>
          <w:rFonts w:eastAsia="Arial" w:cs="Arial"/>
          <w:color w:val="auto"/>
          <w:lang w:eastAsia="es-ES"/>
        </w:rPr>
        <w:t xml:space="preserve"> </w:t>
      </w:r>
      <w:r w:rsidRPr="00435191" w:rsidR="007556F4">
        <w:rPr>
          <w:rFonts w:cs="Arial"/>
          <w:color w:val="auto"/>
          <w:lang w:eastAsia="es-ES"/>
        </w:rPr>
        <w:t>el</w:t>
      </w:r>
      <w:r w:rsidRPr="00435191" w:rsidR="007556F4">
        <w:rPr>
          <w:rFonts w:eastAsia="Arial" w:cs="Arial"/>
          <w:color w:val="auto"/>
          <w:lang w:eastAsia="es-ES"/>
        </w:rPr>
        <w:t xml:space="preserve"> </w:t>
      </w:r>
      <w:r w:rsidRPr="00435191" w:rsidR="007556F4">
        <w:rPr>
          <w:rFonts w:cs="Arial"/>
          <w:color w:val="auto"/>
          <w:lang w:eastAsia="es-ES"/>
        </w:rPr>
        <w:t>proponente</w:t>
      </w:r>
      <w:r w:rsidRPr="00435191" w:rsidR="007556F4">
        <w:rPr>
          <w:rFonts w:eastAsia="Arial" w:cs="Arial"/>
          <w:color w:val="auto"/>
          <w:lang w:eastAsia="es-ES"/>
        </w:rPr>
        <w:t xml:space="preserve"> </w:t>
      </w:r>
      <w:r w:rsidRPr="00435191" w:rsidR="007556F4">
        <w:rPr>
          <w:rFonts w:cs="Arial"/>
          <w:color w:val="auto"/>
          <w:lang w:eastAsia="es-ES"/>
        </w:rPr>
        <w:t>deberá</w:t>
      </w:r>
      <w:r w:rsidRPr="00435191" w:rsidR="007556F4">
        <w:rPr>
          <w:rFonts w:eastAsia="Arial" w:cs="Arial"/>
          <w:color w:val="auto"/>
          <w:lang w:eastAsia="es-ES"/>
        </w:rPr>
        <w:t xml:space="preserve"> </w:t>
      </w:r>
      <w:r w:rsidRPr="00435191" w:rsidR="007556F4">
        <w:rPr>
          <w:rFonts w:cs="Arial"/>
          <w:color w:val="auto"/>
          <w:lang w:eastAsia="es-ES"/>
        </w:rPr>
        <w:t>dejar</w:t>
      </w:r>
      <w:r w:rsidRPr="00435191" w:rsidR="007556F4">
        <w:rPr>
          <w:rFonts w:eastAsia="Arial" w:cs="Arial"/>
          <w:color w:val="auto"/>
          <w:lang w:eastAsia="es-ES"/>
        </w:rPr>
        <w:t xml:space="preserve"> </w:t>
      </w:r>
      <w:r w:rsidRPr="00435191" w:rsidR="007556F4">
        <w:rPr>
          <w:rFonts w:cs="Arial"/>
          <w:color w:val="auto"/>
          <w:lang w:eastAsia="es-ES"/>
        </w:rPr>
        <w:t>constancia</w:t>
      </w:r>
      <w:r w:rsidRPr="00435191" w:rsidR="007556F4">
        <w:rPr>
          <w:rFonts w:eastAsia="Arial" w:cs="Arial"/>
          <w:color w:val="auto"/>
          <w:lang w:eastAsia="es-ES"/>
        </w:rPr>
        <w:t xml:space="preserve"> </w:t>
      </w:r>
      <w:r w:rsidRPr="00435191" w:rsidR="007556F4">
        <w:rPr>
          <w:rFonts w:cs="Arial"/>
          <w:color w:val="auto"/>
          <w:lang w:eastAsia="es-ES"/>
        </w:rPr>
        <w:t>para</w:t>
      </w:r>
      <w:r w:rsidRPr="00435191" w:rsidR="007556F4">
        <w:rPr>
          <w:rFonts w:eastAsia="Arial" w:cs="Arial"/>
          <w:color w:val="auto"/>
          <w:lang w:eastAsia="es-ES"/>
        </w:rPr>
        <w:t xml:space="preserve"> </w:t>
      </w:r>
      <w:r w:rsidRPr="00435191" w:rsidR="007556F4">
        <w:rPr>
          <w:rFonts w:cs="Arial"/>
          <w:color w:val="auto"/>
          <w:lang w:eastAsia="es-ES"/>
        </w:rPr>
        <w:t>qué</w:t>
      </w:r>
      <w:r w:rsidRPr="00435191" w:rsidR="007556F4">
        <w:rPr>
          <w:rFonts w:eastAsia="Arial" w:cs="Arial"/>
          <w:color w:val="auto"/>
          <w:lang w:eastAsia="es-ES"/>
        </w:rPr>
        <w:t xml:space="preserve"> </w:t>
      </w:r>
      <w:r w:rsidRPr="00435191" w:rsidR="007556F4">
        <w:rPr>
          <w:rFonts w:cs="Arial"/>
          <w:color w:val="auto"/>
          <w:lang w:eastAsia="es-ES"/>
        </w:rPr>
        <w:t>proceso</w:t>
      </w:r>
      <w:r w:rsidRPr="00435191" w:rsidR="007556F4">
        <w:rPr>
          <w:rFonts w:eastAsia="Arial" w:cs="Arial"/>
          <w:color w:val="auto"/>
          <w:lang w:eastAsia="es-ES"/>
        </w:rPr>
        <w:t xml:space="preserve"> </w:t>
      </w:r>
      <w:r w:rsidRPr="00435191" w:rsidR="007556F4">
        <w:rPr>
          <w:rFonts w:cs="Arial"/>
          <w:color w:val="auto"/>
          <w:lang w:eastAsia="es-ES"/>
        </w:rPr>
        <w:lastRenderedPageBreak/>
        <w:t>presenta</w:t>
      </w:r>
      <w:r w:rsidRPr="00435191" w:rsidR="007556F4">
        <w:rPr>
          <w:rFonts w:eastAsia="Arial" w:cs="Arial"/>
          <w:color w:val="auto"/>
          <w:lang w:eastAsia="es-ES"/>
        </w:rPr>
        <w:t xml:space="preserve"> </w:t>
      </w:r>
      <w:r w:rsidRPr="00435191" w:rsidR="007556F4">
        <w:rPr>
          <w:rFonts w:cs="Arial"/>
          <w:color w:val="auto"/>
          <w:lang w:eastAsia="es-ES"/>
        </w:rPr>
        <w:t>su</w:t>
      </w:r>
      <w:r w:rsidRPr="00435191" w:rsidR="007556F4">
        <w:rPr>
          <w:rFonts w:eastAsia="Arial" w:cs="Arial"/>
          <w:color w:val="auto"/>
          <w:lang w:eastAsia="es-ES"/>
        </w:rPr>
        <w:t xml:space="preserve"> </w:t>
      </w:r>
      <w:r w:rsidRPr="00435191" w:rsidR="007556F4">
        <w:rPr>
          <w:rFonts w:cs="Arial"/>
          <w:color w:val="auto"/>
          <w:lang w:eastAsia="es-ES"/>
        </w:rPr>
        <w:t>ofrecimiento.</w:t>
      </w:r>
      <w:r w:rsidRPr="00435191" w:rsidR="007556F4">
        <w:rPr>
          <w:rFonts w:eastAsia="Arial" w:cs="Arial"/>
          <w:color w:val="auto"/>
          <w:lang w:eastAsia="es-ES"/>
        </w:rPr>
        <w:t xml:space="preserve"> </w:t>
      </w:r>
      <w:r w:rsidR="009012AA">
        <w:rPr>
          <w:rFonts w:cs="Arial"/>
          <w:color w:val="auto"/>
          <w:lang w:eastAsia="es-ES"/>
        </w:rPr>
        <w:t>L</w:t>
      </w:r>
      <w:r w:rsidRPr="00435191" w:rsidR="007556F4">
        <w:rPr>
          <w:rFonts w:cs="Arial"/>
          <w:color w:val="auto"/>
          <w:lang w:eastAsia="es-ES"/>
        </w:rPr>
        <w:t>a</w:t>
      </w:r>
      <w:r w:rsidRPr="00435191" w:rsidR="007556F4">
        <w:rPr>
          <w:rFonts w:eastAsia="Arial" w:cs="Arial"/>
          <w:color w:val="auto"/>
          <w:lang w:eastAsia="es-ES"/>
        </w:rPr>
        <w:t xml:space="preserve"> </w:t>
      </w:r>
      <w:r w:rsidRPr="00435191" w:rsidR="007556F4">
        <w:rPr>
          <w:rFonts w:cs="Arial"/>
          <w:color w:val="auto"/>
          <w:lang w:eastAsia="es-ES"/>
        </w:rPr>
        <w:t>presentación</w:t>
      </w:r>
      <w:r w:rsidRPr="00435191" w:rsidR="007556F4">
        <w:rPr>
          <w:rFonts w:eastAsia="Arial" w:cs="Arial"/>
          <w:color w:val="auto"/>
          <w:lang w:eastAsia="es-ES"/>
        </w:rPr>
        <w:t xml:space="preserve"> </w:t>
      </w:r>
      <w:r w:rsidRPr="00435191" w:rsidR="007556F4">
        <w:rPr>
          <w:rFonts w:cs="Arial"/>
          <w:color w:val="auto"/>
          <w:lang w:eastAsia="es-ES"/>
        </w:rPr>
        <w:t>de</w:t>
      </w:r>
      <w:r w:rsidRPr="00435191" w:rsidR="007556F4">
        <w:rPr>
          <w:rFonts w:eastAsia="Arial" w:cs="Arial"/>
          <w:color w:val="auto"/>
          <w:lang w:eastAsia="es-ES"/>
        </w:rPr>
        <w:t xml:space="preserve"> </w:t>
      </w:r>
      <w:r w:rsidRPr="00435191" w:rsidR="007556F4">
        <w:rPr>
          <w:rFonts w:cs="Arial"/>
          <w:color w:val="auto"/>
          <w:lang w:eastAsia="es-ES"/>
        </w:rPr>
        <w:t>la</w:t>
      </w:r>
      <w:r w:rsidRPr="00435191" w:rsidR="007556F4">
        <w:rPr>
          <w:rFonts w:eastAsia="Arial" w:cs="Arial"/>
          <w:color w:val="auto"/>
          <w:lang w:eastAsia="es-ES"/>
        </w:rPr>
        <w:t xml:space="preserve"> </w:t>
      </w:r>
      <w:r w:rsidRPr="00435191" w:rsidR="007556F4">
        <w:rPr>
          <w:rFonts w:cs="Arial"/>
          <w:color w:val="auto"/>
          <w:lang w:eastAsia="es-ES"/>
        </w:rPr>
        <w:t>propuesta</w:t>
      </w:r>
      <w:r w:rsidRPr="00435191" w:rsidR="007556F4">
        <w:rPr>
          <w:rFonts w:eastAsia="Arial" w:cs="Arial"/>
          <w:color w:val="auto"/>
          <w:lang w:eastAsia="es-ES"/>
        </w:rPr>
        <w:t xml:space="preserve"> </w:t>
      </w:r>
      <w:r w:rsidRPr="00435191" w:rsidR="007556F4">
        <w:rPr>
          <w:rFonts w:cs="Arial"/>
          <w:color w:val="auto"/>
          <w:lang w:eastAsia="es-ES"/>
        </w:rPr>
        <w:t>implica</w:t>
      </w:r>
      <w:r w:rsidRPr="00435191" w:rsidR="007556F4">
        <w:rPr>
          <w:rFonts w:eastAsia="Arial" w:cs="Arial"/>
          <w:color w:val="auto"/>
          <w:lang w:eastAsia="es-ES"/>
        </w:rPr>
        <w:t xml:space="preserve"> </w:t>
      </w:r>
      <w:r w:rsidRPr="00435191" w:rsidR="007556F4">
        <w:rPr>
          <w:rFonts w:cs="Arial"/>
          <w:color w:val="auto"/>
          <w:lang w:eastAsia="es-ES"/>
        </w:rPr>
        <w:t>la</w:t>
      </w:r>
      <w:r w:rsidRPr="00435191" w:rsidR="007556F4">
        <w:rPr>
          <w:rFonts w:eastAsia="Arial" w:cs="Arial"/>
          <w:color w:val="auto"/>
          <w:lang w:eastAsia="es-ES"/>
        </w:rPr>
        <w:t xml:space="preserve"> </w:t>
      </w:r>
      <w:r w:rsidRPr="00435191" w:rsidR="007556F4">
        <w:rPr>
          <w:rFonts w:cs="Arial"/>
          <w:color w:val="auto"/>
          <w:lang w:eastAsia="es-ES"/>
        </w:rPr>
        <w:t>aceptación</w:t>
      </w:r>
      <w:r w:rsidRPr="00435191" w:rsidR="007556F4">
        <w:rPr>
          <w:rFonts w:eastAsia="Arial" w:cs="Arial"/>
          <w:color w:val="auto"/>
          <w:lang w:eastAsia="es-ES"/>
        </w:rPr>
        <w:t xml:space="preserve"> </w:t>
      </w:r>
      <w:r w:rsidRPr="00435191" w:rsidR="007556F4">
        <w:rPr>
          <w:rFonts w:cs="Arial"/>
          <w:color w:val="auto"/>
          <w:lang w:eastAsia="es-ES"/>
        </w:rPr>
        <w:t>y</w:t>
      </w:r>
      <w:r w:rsidRPr="00435191" w:rsidR="007556F4">
        <w:rPr>
          <w:rFonts w:eastAsia="Arial" w:cs="Arial"/>
          <w:color w:val="auto"/>
          <w:lang w:eastAsia="es-ES"/>
        </w:rPr>
        <w:t xml:space="preserve"> </w:t>
      </w:r>
      <w:r w:rsidRPr="00435191" w:rsidR="007556F4">
        <w:rPr>
          <w:rFonts w:cs="Arial"/>
          <w:color w:val="auto"/>
          <w:lang w:eastAsia="es-ES"/>
        </w:rPr>
        <w:t>conocimiento</w:t>
      </w:r>
      <w:r w:rsidRPr="00435191" w:rsidR="007556F4">
        <w:rPr>
          <w:rFonts w:eastAsia="Arial" w:cs="Arial"/>
          <w:color w:val="auto"/>
          <w:lang w:eastAsia="es-ES"/>
        </w:rPr>
        <w:t xml:space="preserve"> </w:t>
      </w:r>
      <w:r w:rsidRPr="00435191" w:rsidR="007556F4">
        <w:rPr>
          <w:rFonts w:cs="Arial"/>
          <w:color w:val="auto"/>
          <w:lang w:eastAsia="es-ES"/>
        </w:rPr>
        <w:t>de</w:t>
      </w:r>
      <w:r w:rsidRPr="00435191" w:rsidR="007556F4">
        <w:rPr>
          <w:rFonts w:eastAsia="Arial" w:cs="Arial"/>
          <w:color w:val="auto"/>
          <w:lang w:eastAsia="es-ES"/>
        </w:rPr>
        <w:t xml:space="preserve"> </w:t>
      </w:r>
      <w:r w:rsidRPr="00435191" w:rsidR="007556F4">
        <w:rPr>
          <w:rFonts w:cs="Arial"/>
          <w:color w:val="auto"/>
          <w:lang w:eastAsia="es-ES"/>
        </w:rPr>
        <w:t>la</w:t>
      </w:r>
      <w:r w:rsidRPr="00435191" w:rsidR="007556F4">
        <w:rPr>
          <w:rFonts w:eastAsia="Arial" w:cs="Arial"/>
          <w:color w:val="auto"/>
          <w:lang w:eastAsia="es-ES"/>
        </w:rPr>
        <w:t xml:space="preserve"> </w:t>
      </w:r>
      <w:r w:rsidRPr="00435191" w:rsidR="007556F4">
        <w:rPr>
          <w:rFonts w:cs="Arial"/>
          <w:color w:val="auto"/>
          <w:lang w:eastAsia="es-ES"/>
        </w:rPr>
        <w:t>legislación</w:t>
      </w:r>
      <w:r w:rsidRPr="00435191" w:rsidR="007556F4">
        <w:rPr>
          <w:rFonts w:eastAsia="Arial" w:cs="Arial"/>
          <w:color w:val="auto"/>
          <w:lang w:eastAsia="es-ES"/>
        </w:rPr>
        <w:t xml:space="preserve"> </w:t>
      </w:r>
      <w:r w:rsidRPr="00435191" w:rsidR="007556F4">
        <w:rPr>
          <w:rFonts w:cs="Arial"/>
          <w:color w:val="auto"/>
          <w:lang w:eastAsia="es-ES"/>
        </w:rPr>
        <w:t>colombiana</w:t>
      </w:r>
      <w:r w:rsidRPr="00435191" w:rsidR="007556F4">
        <w:rPr>
          <w:rFonts w:eastAsia="Arial" w:cs="Arial"/>
          <w:color w:val="auto"/>
          <w:lang w:eastAsia="es-ES"/>
        </w:rPr>
        <w:t xml:space="preserve"> </w:t>
      </w:r>
      <w:r w:rsidRPr="00435191" w:rsidR="007556F4">
        <w:rPr>
          <w:rFonts w:cs="Arial"/>
          <w:color w:val="auto"/>
          <w:lang w:eastAsia="es-ES"/>
        </w:rPr>
        <w:t>acerca</w:t>
      </w:r>
      <w:r w:rsidRPr="00435191" w:rsidR="007556F4">
        <w:rPr>
          <w:rFonts w:eastAsia="Arial" w:cs="Arial"/>
          <w:color w:val="auto"/>
          <w:lang w:eastAsia="es-ES"/>
        </w:rPr>
        <w:t xml:space="preserve"> </w:t>
      </w:r>
      <w:r w:rsidRPr="00435191" w:rsidR="007556F4">
        <w:rPr>
          <w:rFonts w:cs="Arial"/>
          <w:color w:val="auto"/>
          <w:lang w:eastAsia="es-ES"/>
        </w:rPr>
        <w:t>de</w:t>
      </w:r>
      <w:r w:rsidRPr="00435191" w:rsidR="007556F4">
        <w:rPr>
          <w:rFonts w:eastAsia="Arial" w:cs="Arial"/>
          <w:color w:val="auto"/>
          <w:lang w:eastAsia="es-ES"/>
        </w:rPr>
        <w:t xml:space="preserve"> </w:t>
      </w:r>
      <w:r w:rsidRPr="00435191" w:rsidR="007556F4">
        <w:rPr>
          <w:rFonts w:cs="Arial"/>
          <w:color w:val="auto"/>
          <w:lang w:eastAsia="es-ES"/>
        </w:rPr>
        <w:t>los</w:t>
      </w:r>
      <w:r w:rsidRPr="00435191" w:rsidR="007556F4">
        <w:rPr>
          <w:rFonts w:eastAsia="Arial" w:cs="Arial"/>
          <w:color w:val="auto"/>
          <w:lang w:eastAsia="es-ES"/>
        </w:rPr>
        <w:t xml:space="preserve"> </w:t>
      </w:r>
      <w:r w:rsidRPr="00435191" w:rsidR="007556F4">
        <w:rPr>
          <w:rFonts w:cs="Arial"/>
          <w:color w:val="auto"/>
          <w:lang w:eastAsia="es-ES"/>
        </w:rPr>
        <w:t>temas</w:t>
      </w:r>
      <w:r w:rsidRPr="00435191" w:rsidR="007556F4">
        <w:rPr>
          <w:rFonts w:eastAsia="Arial" w:cs="Arial"/>
          <w:color w:val="auto"/>
          <w:lang w:eastAsia="es-ES"/>
        </w:rPr>
        <w:t xml:space="preserve"> </w:t>
      </w:r>
      <w:r w:rsidRPr="00435191" w:rsidR="007556F4">
        <w:rPr>
          <w:rFonts w:cs="Arial"/>
          <w:color w:val="auto"/>
          <w:lang w:eastAsia="es-ES"/>
        </w:rPr>
        <w:t>objeto</w:t>
      </w:r>
      <w:r w:rsidRPr="00435191" w:rsidR="007556F4">
        <w:rPr>
          <w:rFonts w:eastAsia="Arial" w:cs="Arial"/>
          <w:color w:val="auto"/>
          <w:lang w:eastAsia="es-ES"/>
        </w:rPr>
        <w:t xml:space="preserve"> </w:t>
      </w:r>
      <w:r w:rsidRPr="00435191" w:rsidR="007556F4">
        <w:rPr>
          <w:rFonts w:cs="Arial"/>
          <w:color w:val="auto"/>
          <w:lang w:eastAsia="es-ES"/>
        </w:rPr>
        <w:t>del</w:t>
      </w:r>
      <w:r w:rsidRPr="00435191" w:rsidR="007556F4">
        <w:rPr>
          <w:rFonts w:eastAsia="Arial" w:cs="Arial"/>
          <w:color w:val="auto"/>
          <w:lang w:eastAsia="es-ES"/>
        </w:rPr>
        <w:t xml:space="preserve"> </w:t>
      </w:r>
      <w:r w:rsidRPr="00435191" w:rsidR="007556F4">
        <w:rPr>
          <w:rFonts w:cs="Arial"/>
          <w:color w:val="auto"/>
          <w:lang w:eastAsia="es-ES"/>
        </w:rPr>
        <w:t>presente</w:t>
      </w:r>
      <w:r w:rsidRPr="00435191" w:rsidR="007556F4">
        <w:rPr>
          <w:rFonts w:eastAsia="Arial" w:cs="Arial"/>
          <w:color w:val="auto"/>
          <w:lang w:eastAsia="es-ES"/>
        </w:rPr>
        <w:t xml:space="preserve"> </w:t>
      </w:r>
      <w:r w:rsidRPr="00435191" w:rsidR="007556F4">
        <w:rPr>
          <w:rFonts w:cs="Arial"/>
          <w:color w:val="auto"/>
          <w:lang w:eastAsia="es-ES"/>
        </w:rPr>
        <w:t>proceso</w:t>
      </w:r>
      <w:r w:rsidRPr="00435191" w:rsidR="007556F4">
        <w:rPr>
          <w:rFonts w:eastAsia="Arial" w:cs="Arial"/>
          <w:color w:val="auto"/>
          <w:lang w:eastAsia="es-ES"/>
        </w:rPr>
        <w:t xml:space="preserve"> </w:t>
      </w:r>
      <w:r w:rsidRPr="00435191" w:rsidR="007556F4">
        <w:rPr>
          <w:rFonts w:cs="Arial"/>
          <w:color w:val="auto"/>
          <w:lang w:eastAsia="es-ES"/>
        </w:rPr>
        <w:t>y</w:t>
      </w:r>
      <w:r w:rsidRPr="00435191" w:rsidR="007556F4">
        <w:rPr>
          <w:rFonts w:eastAsia="Arial" w:cs="Arial"/>
          <w:color w:val="auto"/>
          <w:lang w:eastAsia="es-ES"/>
        </w:rPr>
        <w:t xml:space="preserve"> </w:t>
      </w:r>
      <w:r w:rsidRPr="00435191" w:rsidR="007556F4">
        <w:rPr>
          <w:rFonts w:cs="Arial"/>
          <w:color w:val="auto"/>
          <w:lang w:eastAsia="es-ES"/>
        </w:rPr>
        <w:t>de</w:t>
      </w:r>
      <w:r w:rsidRPr="00435191" w:rsidR="007556F4">
        <w:rPr>
          <w:rFonts w:eastAsia="Arial" w:cs="Arial"/>
          <w:color w:val="auto"/>
          <w:lang w:eastAsia="es-ES"/>
        </w:rPr>
        <w:t xml:space="preserve"> </w:t>
      </w:r>
      <w:r w:rsidRPr="00435191" w:rsidR="007556F4">
        <w:rPr>
          <w:rFonts w:cs="Arial"/>
          <w:color w:val="auto"/>
          <w:lang w:eastAsia="es-ES"/>
        </w:rPr>
        <w:t>todas</w:t>
      </w:r>
      <w:r w:rsidRPr="00435191" w:rsidR="007556F4">
        <w:rPr>
          <w:rFonts w:eastAsia="Arial" w:cs="Arial"/>
          <w:color w:val="auto"/>
          <w:lang w:eastAsia="es-ES"/>
        </w:rPr>
        <w:t xml:space="preserve"> </w:t>
      </w:r>
      <w:r w:rsidRPr="00435191" w:rsidR="007556F4">
        <w:rPr>
          <w:rFonts w:cs="Arial"/>
          <w:color w:val="auto"/>
          <w:lang w:eastAsia="es-ES"/>
        </w:rPr>
        <w:t>las</w:t>
      </w:r>
      <w:r w:rsidRPr="00435191" w:rsidR="007556F4">
        <w:rPr>
          <w:rFonts w:eastAsia="Arial" w:cs="Arial"/>
          <w:color w:val="auto"/>
          <w:lang w:eastAsia="es-ES"/>
        </w:rPr>
        <w:t xml:space="preserve"> </w:t>
      </w:r>
      <w:r w:rsidRPr="00435191" w:rsidR="007556F4">
        <w:rPr>
          <w:rFonts w:cs="Arial"/>
          <w:color w:val="auto"/>
          <w:lang w:eastAsia="es-ES"/>
        </w:rPr>
        <w:t>condiciones</w:t>
      </w:r>
      <w:r w:rsidRPr="00435191" w:rsidR="007556F4">
        <w:rPr>
          <w:rFonts w:eastAsia="Arial" w:cs="Arial"/>
          <w:color w:val="auto"/>
          <w:lang w:eastAsia="es-ES"/>
        </w:rPr>
        <w:t xml:space="preserve"> </w:t>
      </w:r>
      <w:r w:rsidRPr="00435191" w:rsidR="007556F4">
        <w:rPr>
          <w:rFonts w:cs="Arial"/>
          <w:color w:val="auto"/>
          <w:lang w:eastAsia="es-ES"/>
        </w:rPr>
        <w:t>y</w:t>
      </w:r>
      <w:r w:rsidRPr="00435191" w:rsidR="007556F4">
        <w:rPr>
          <w:rFonts w:eastAsia="Arial" w:cs="Arial"/>
          <w:color w:val="auto"/>
          <w:lang w:eastAsia="es-ES"/>
        </w:rPr>
        <w:t xml:space="preserve"> </w:t>
      </w:r>
      <w:r w:rsidRPr="00435191" w:rsidR="007556F4">
        <w:rPr>
          <w:rFonts w:cs="Arial"/>
          <w:color w:val="auto"/>
          <w:lang w:eastAsia="es-ES"/>
        </w:rPr>
        <w:t>obligaciones</w:t>
      </w:r>
      <w:r w:rsidRPr="00435191" w:rsidR="007556F4">
        <w:rPr>
          <w:rFonts w:eastAsia="Arial" w:cs="Arial"/>
          <w:color w:val="auto"/>
          <w:lang w:eastAsia="es-ES"/>
        </w:rPr>
        <w:t xml:space="preserve"> </w:t>
      </w:r>
      <w:r w:rsidRPr="00435191" w:rsidR="007556F4">
        <w:rPr>
          <w:rFonts w:cs="Arial"/>
          <w:color w:val="auto"/>
          <w:lang w:eastAsia="es-ES"/>
        </w:rPr>
        <w:t>contenidas en el mismo</w:t>
      </w:r>
      <w:r w:rsidRPr="00435191">
        <w:rPr>
          <w:rFonts w:eastAsia="Arial" w:cs="Arial"/>
          <w:color w:val="auto"/>
          <w:lang w:eastAsia="es-ES"/>
        </w:rPr>
        <w:t xml:space="preserve">. </w:t>
      </w:r>
      <w:bookmarkStart w:name="_Hlk531611267" w:id="351"/>
      <w:r w:rsidRPr="00435191">
        <w:rPr>
          <w:rFonts w:eastAsia="Arial,Calibri" w:cs="Arial"/>
          <w:color w:val="auto"/>
          <w:highlight w:val="lightGray"/>
          <w:lang w:eastAsia="es-CO"/>
        </w:rPr>
        <w:t>[Adicionalmente si se hace a través del SECOP II el</w:t>
      </w:r>
      <w:r w:rsidRPr="00435191" w:rsidR="007556F4">
        <w:rPr>
          <w:rFonts w:eastAsia="Arial,Calibri" w:cs="Arial"/>
          <w:color w:val="auto"/>
          <w:highlight w:val="lightGray"/>
          <w:lang w:eastAsia="es-CO"/>
        </w:rPr>
        <w:t xml:space="preserve"> p</w:t>
      </w:r>
      <w:r w:rsidRPr="00435191" w:rsidR="00E660CC">
        <w:rPr>
          <w:rFonts w:eastAsia="Arial,Calibri" w:cs="Arial"/>
          <w:color w:val="auto"/>
          <w:highlight w:val="lightGray"/>
          <w:lang w:eastAsia="es-CO"/>
        </w:rPr>
        <w:t>roponente</w:t>
      </w:r>
      <w:r w:rsidRPr="00435191">
        <w:rPr>
          <w:rFonts w:eastAsia="Arial,Calibri" w:cs="Arial"/>
          <w:color w:val="auto"/>
          <w:highlight w:val="lightGray"/>
          <w:lang w:eastAsia="es-CO"/>
        </w:rPr>
        <w:t xml:space="preserve"> deberá cumplir con el Manual de Usos y Condiciones de la plataforma</w:t>
      </w:r>
      <w:bookmarkEnd w:id="351"/>
      <w:r w:rsidRPr="00435191" w:rsidR="00103CDE">
        <w:rPr>
          <w:rFonts w:eastAsia="Arial,Calibri" w:cs="Arial"/>
          <w:color w:val="auto"/>
          <w:highlight w:val="lightGray"/>
          <w:lang w:eastAsia="es-CO"/>
        </w:rPr>
        <w:t>]</w:t>
      </w:r>
    </w:p>
    <w:p w:rsidRPr="00435191" w:rsidR="000C07DF" w:rsidP="0088411A" w:rsidRDefault="00637D78" w14:paraId="090B5942" w14:textId="39E1AE7C">
      <w:pPr>
        <w:spacing w:line="276" w:lineRule="auto"/>
        <w:jc w:val="both"/>
        <w:rPr>
          <w:rFonts w:eastAsia="Arial,Calibri" w:cs="Arial"/>
          <w:color w:val="auto"/>
          <w:lang w:eastAsia="es-CO"/>
        </w:rPr>
      </w:pPr>
      <w:r w:rsidRPr="00435191">
        <w:rPr>
          <w:rFonts w:eastAsia="Arial,Calibri" w:cs="Arial"/>
          <w:color w:val="auto"/>
          <w:lang w:eastAsia="es-CO"/>
        </w:rPr>
        <w:t xml:space="preserve">Cuando el </w:t>
      </w:r>
      <w:r w:rsidRPr="00435191" w:rsidR="007C41C7">
        <w:rPr>
          <w:rFonts w:eastAsia="Arial,Calibri" w:cs="Arial"/>
          <w:color w:val="auto"/>
          <w:lang w:eastAsia="es-CO"/>
        </w:rPr>
        <w:t>proceso</w:t>
      </w:r>
      <w:r w:rsidRPr="00435191">
        <w:rPr>
          <w:rFonts w:eastAsia="Arial,Calibri" w:cs="Arial"/>
          <w:color w:val="auto"/>
          <w:lang w:eastAsia="es-CO"/>
        </w:rPr>
        <w:t xml:space="preserve"> se estructure por lotes o grupos</w:t>
      </w:r>
      <w:r w:rsidRPr="00435191" w:rsidR="00C1142B">
        <w:rPr>
          <w:rFonts w:eastAsia="Arial,Calibri" w:cs="Arial"/>
          <w:color w:val="auto"/>
          <w:lang w:eastAsia="es-CO"/>
        </w:rPr>
        <w:t xml:space="preserve">, el </w:t>
      </w:r>
      <w:r w:rsidR="0070680D">
        <w:rPr>
          <w:rFonts w:eastAsia="Arial,Calibri" w:cs="Arial"/>
          <w:color w:val="auto"/>
          <w:lang w:eastAsia="es-CO"/>
        </w:rPr>
        <w:t>p</w:t>
      </w:r>
      <w:r w:rsidRPr="00435191" w:rsidR="00E660CC">
        <w:rPr>
          <w:rFonts w:eastAsia="Arial,Calibri" w:cs="Arial"/>
          <w:color w:val="auto"/>
          <w:lang w:eastAsia="es-CO"/>
        </w:rPr>
        <w:t>roponente</w:t>
      </w:r>
      <w:r w:rsidRPr="00435191" w:rsidR="00C1142B">
        <w:rPr>
          <w:rFonts w:eastAsia="Arial,Calibri" w:cs="Arial"/>
          <w:color w:val="auto"/>
          <w:lang w:eastAsia="es-CO"/>
        </w:rPr>
        <w:t xml:space="preserve"> </w:t>
      </w:r>
      <w:r w:rsidRPr="00435191" w:rsidR="00A047CB">
        <w:rPr>
          <w:rFonts w:eastAsia="Arial,Calibri" w:cs="Arial"/>
          <w:color w:val="auto"/>
          <w:lang w:eastAsia="es-CO"/>
        </w:rPr>
        <w:t xml:space="preserve">debe presentar </w:t>
      </w:r>
      <w:r w:rsidRPr="00435191" w:rsidR="00870E34">
        <w:rPr>
          <w:rFonts w:eastAsia="Arial,Calibri" w:cs="Arial"/>
          <w:color w:val="auto"/>
          <w:lang w:eastAsia="es-CO"/>
        </w:rPr>
        <w:t xml:space="preserve">un Sobre No. 1 para todos los lotes o grupos </w:t>
      </w:r>
      <w:r w:rsidRPr="00435191" w:rsidR="00554547">
        <w:rPr>
          <w:rFonts w:eastAsia="Arial,Calibri" w:cs="Arial"/>
          <w:color w:val="auto"/>
          <w:lang w:eastAsia="es-CO"/>
        </w:rPr>
        <w:t xml:space="preserve">a los cuales presenta oferta y </w:t>
      </w:r>
      <w:r w:rsidRPr="00435191" w:rsidR="00A047CB">
        <w:rPr>
          <w:rFonts w:eastAsia="Arial,Calibri" w:cs="Arial"/>
          <w:color w:val="auto"/>
          <w:lang w:eastAsia="es-CO"/>
        </w:rPr>
        <w:t xml:space="preserve">el </w:t>
      </w:r>
      <w:r w:rsidRPr="00435191" w:rsidR="00C62012">
        <w:rPr>
          <w:rFonts w:eastAsia="Arial,Calibri" w:cs="Arial"/>
          <w:color w:val="auto"/>
          <w:lang w:eastAsia="es-CO"/>
        </w:rPr>
        <w:t xml:space="preserve">Sobre </w:t>
      </w:r>
      <w:r w:rsidRPr="00435191" w:rsidR="00C41497">
        <w:rPr>
          <w:rFonts w:eastAsia="Arial,Calibri" w:cs="Arial"/>
          <w:color w:val="auto"/>
          <w:lang w:eastAsia="es-CO"/>
        </w:rPr>
        <w:t xml:space="preserve">No. </w:t>
      </w:r>
      <w:r w:rsidRPr="00435191" w:rsidR="00C62012">
        <w:rPr>
          <w:rFonts w:eastAsia="Arial,Calibri" w:cs="Arial"/>
          <w:color w:val="auto"/>
          <w:lang w:eastAsia="es-CO"/>
        </w:rPr>
        <w:t xml:space="preserve">2 que contiene la oferta económica de forma independiente para cada uno de </w:t>
      </w:r>
      <w:r w:rsidRPr="00435191" w:rsidR="00554547">
        <w:rPr>
          <w:rFonts w:eastAsia="Arial,Calibri" w:cs="Arial"/>
          <w:color w:val="auto"/>
          <w:lang w:eastAsia="es-CO"/>
        </w:rPr>
        <w:t>ellos</w:t>
      </w:r>
      <w:r w:rsidRPr="00435191" w:rsidR="00C62012">
        <w:rPr>
          <w:rFonts w:eastAsia="Arial,Calibri" w:cs="Arial"/>
          <w:color w:val="auto"/>
          <w:lang w:eastAsia="es-CO"/>
        </w:rPr>
        <w:t xml:space="preserve">. </w:t>
      </w:r>
    </w:p>
    <w:p w:rsidRPr="00435191" w:rsidR="00B30CDF" w:rsidP="0088411A" w:rsidRDefault="00B30CDF" w14:paraId="43140F66" w14:textId="21EF8EEF">
      <w:pPr>
        <w:spacing w:line="276" w:lineRule="auto"/>
        <w:jc w:val="both"/>
        <w:rPr>
          <w:rFonts w:eastAsia="Arial" w:cs="Arial"/>
          <w:color w:val="auto"/>
          <w:lang w:eastAsia="es-CO"/>
        </w:rPr>
      </w:pPr>
      <w:r w:rsidRPr="00435191">
        <w:rPr>
          <w:rFonts w:cs="Arial"/>
          <w:color w:val="auto"/>
          <w:lang w:eastAsia="es-CO"/>
        </w:rPr>
        <w:t>Estarán</w:t>
      </w:r>
      <w:r w:rsidRPr="00435191">
        <w:rPr>
          <w:rFonts w:eastAsia="Arial" w:cs="Arial"/>
          <w:color w:val="auto"/>
          <w:lang w:eastAsia="es-CO"/>
        </w:rPr>
        <w:t xml:space="preserve"> </w:t>
      </w:r>
      <w:r w:rsidRPr="00435191">
        <w:rPr>
          <w:rFonts w:cs="Arial"/>
          <w:color w:val="auto"/>
          <w:lang w:eastAsia="es-CO"/>
        </w:rPr>
        <w:t>a</w:t>
      </w:r>
      <w:r w:rsidRPr="00435191">
        <w:rPr>
          <w:rFonts w:eastAsia="Arial" w:cs="Arial"/>
          <w:color w:val="auto"/>
          <w:lang w:eastAsia="es-CO"/>
        </w:rPr>
        <w:t xml:space="preserve"> </w:t>
      </w:r>
      <w:r w:rsidRPr="00435191">
        <w:rPr>
          <w:rFonts w:cs="Arial"/>
          <w:color w:val="auto"/>
          <w:lang w:eastAsia="es-CO"/>
        </w:rPr>
        <w:t>cargo</w:t>
      </w:r>
      <w:r w:rsidRPr="00435191">
        <w:rPr>
          <w:rFonts w:eastAsia="Arial" w:cs="Arial"/>
          <w:color w:val="auto"/>
          <w:lang w:eastAsia="es-CO"/>
        </w:rPr>
        <w:t xml:space="preserve"> </w:t>
      </w:r>
      <w:r w:rsidRPr="00435191">
        <w:rPr>
          <w:rFonts w:cs="Arial"/>
          <w:color w:val="auto"/>
          <w:lang w:eastAsia="es-CO"/>
        </w:rPr>
        <w:t>del</w:t>
      </w:r>
      <w:r w:rsidRPr="00435191">
        <w:rPr>
          <w:rFonts w:eastAsia="Arial" w:cs="Arial"/>
          <w:color w:val="auto"/>
          <w:lang w:eastAsia="es-CO"/>
        </w:rPr>
        <w:t xml:space="preserve"> </w:t>
      </w:r>
      <w:r w:rsidR="00A43920">
        <w:rPr>
          <w:rFonts w:cs="Arial"/>
          <w:color w:val="auto"/>
          <w:lang w:eastAsia="es-CO"/>
        </w:rPr>
        <w:t>p</w:t>
      </w:r>
      <w:r w:rsidRPr="00435191" w:rsidR="00E660CC">
        <w:rPr>
          <w:rFonts w:cs="Arial"/>
          <w:color w:val="auto"/>
          <w:lang w:eastAsia="es-CO"/>
        </w:rPr>
        <w:t>roponente</w:t>
      </w:r>
      <w:r w:rsidRPr="00435191">
        <w:rPr>
          <w:rFonts w:eastAsia="Arial" w:cs="Arial"/>
          <w:color w:val="auto"/>
          <w:lang w:eastAsia="es-CO"/>
        </w:rPr>
        <w:t xml:space="preserve"> </w:t>
      </w:r>
      <w:r w:rsidRPr="00435191">
        <w:rPr>
          <w:rFonts w:cs="Arial"/>
          <w:color w:val="auto"/>
          <w:lang w:eastAsia="es-CO"/>
        </w:rPr>
        <w:t>todos</w:t>
      </w:r>
      <w:r w:rsidRPr="00435191">
        <w:rPr>
          <w:rFonts w:eastAsia="Arial" w:cs="Arial"/>
          <w:color w:val="auto"/>
          <w:lang w:eastAsia="es-CO"/>
        </w:rPr>
        <w:t xml:space="preserve"> </w:t>
      </w:r>
      <w:r w:rsidRPr="00435191">
        <w:rPr>
          <w:rFonts w:cs="Arial"/>
          <w:color w:val="auto"/>
          <w:lang w:eastAsia="es-CO"/>
        </w:rPr>
        <w:t>los</w:t>
      </w:r>
      <w:r w:rsidRPr="00435191">
        <w:rPr>
          <w:rFonts w:eastAsia="Arial" w:cs="Arial"/>
          <w:color w:val="auto"/>
          <w:lang w:eastAsia="es-CO"/>
        </w:rPr>
        <w:t xml:space="preserve"> </w:t>
      </w:r>
      <w:r w:rsidRPr="00435191">
        <w:rPr>
          <w:rFonts w:cs="Arial"/>
          <w:color w:val="auto"/>
          <w:lang w:eastAsia="es-CO"/>
        </w:rPr>
        <w:t>costos</w:t>
      </w:r>
      <w:r w:rsidRPr="00435191">
        <w:rPr>
          <w:rFonts w:eastAsia="Arial" w:cs="Arial"/>
          <w:color w:val="auto"/>
          <w:lang w:eastAsia="es-CO"/>
        </w:rPr>
        <w:t xml:space="preserve"> </w:t>
      </w:r>
      <w:r w:rsidRPr="00435191">
        <w:rPr>
          <w:rFonts w:cs="Arial"/>
          <w:color w:val="auto"/>
          <w:lang w:eastAsia="es-CO"/>
        </w:rPr>
        <w:t>asociados</w:t>
      </w:r>
      <w:r w:rsidRPr="00435191">
        <w:rPr>
          <w:rFonts w:eastAsia="Arial" w:cs="Arial"/>
          <w:color w:val="auto"/>
          <w:lang w:eastAsia="es-CO"/>
        </w:rPr>
        <w:t xml:space="preserve"> </w:t>
      </w:r>
      <w:r w:rsidRPr="00435191">
        <w:rPr>
          <w:rFonts w:cs="Arial"/>
          <w:color w:val="auto"/>
          <w:lang w:eastAsia="es-CO"/>
        </w:rPr>
        <w:t>a</w:t>
      </w:r>
      <w:r w:rsidRPr="00435191">
        <w:rPr>
          <w:rFonts w:eastAsia="Arial" w:cs="Arial"/>
          <w:color w:val="auto"/>
          <w:lang w:eastAsia="es-CO"/>
        </w:rPr>
        <w:t xml:space="preserve"> </w:t>
      </w:r>
      <w:r w:rsidRPr="00435191">
        <w:rPr>
          <w:rFonts w:cs="Arial"/>
          <w:color w:val="auto"/>
          <w:lang w:eastAsia="es-CO"/>
        </w:rPr>
        <w:t>la</w:t>
      </w:r>
      <w:r w:rsidRPr="00435191">
        <w:rPr>
          <w:rFonts w:eastAsia="Arial" w:cs="Arial"/>
          <w:color w:val="auto"/>
          <w:lang w:eastAsia="es-CO"/>
        </w:rPr>
        <w:t xml:space="preserve"> </w:t>
      </w:r>
      <w:r w:rsidRPr="00435191">
        <w:rPr>
          <w:rFonts w:cs="Arial"/>
          <w:color w:val="auto"/>
          <w:lang w:eastAsia="es-CO"/>
        </w:rPr>
        <w:t>elaboración</w:t>
      </w:r>
      <w:r w:rsidRPr="00435191">
        <w:rPr>
          <w:rFonts w:eastAsia="Arial" w:cs="Arial"/>
          <w:color w:val="auto"/>
          <w:lang w:eastAsia="es-CO"/>
        </w:rPr>
        <w:t xml:space="preserve"> </w:t>
      </w:r>
      <w:r w:rsidRPr="00435191">
        <w:rPr>
          <w:rFonts w:cs="Arial"/>
          <w:color w:val="auto"/>
          <w:lang w:eastAsia="es-CO"/>
        </w:rPr>
        <w:t>y</w:t>
      </w:r>
      <w:r w:rsidRPr="00435191">
        <w:rPr>
          <w:rFonts w:eastAsia="Arial" w:cs="Arial"/>
          <w:color w:val="auto"/>
          <w:lang w:eastAsia="es-CO"/>
        </w:rPr>
        <w:t xml:space="preserve"> </w:t>
      </w:r>
      <w:r w:rsidRPr="00435191">
        <w:rPr>
          <w:rFonts w:cs="Arial"/>
          <w:color w:val="auto"/>
          <w:lang w:eastAsia="es-CO"/>
        </w:rPr>
        <w:t>presentación</w:t>
      </w:r>
      <w:r w:rsidRPr="00435191">
        <w:rPr>
          <w:rFonts w:eastAsia="Arial" w:cs="Arial"/>
          <w:color w:val="auto"/>
          <w:lang w:eastAsia="es-CO"/>
        </w:rPr>
        <w:t xml:space="preserve"> </w:t>
      </w:r>
      <w:r w:rsidRPr="00435191">
        <w:rPr>
          <w:rFonts w:cs="Arial"/>
          <w:color w:val="auto"/>
          <w:lang w:eastAsia="es-CO"/>
        </w:rPr>
        <w:t>de</w:t>
      </w:r>
      <w:r w:rsidRPr="00435191">
        <w:rPr>
          <w:rFonts w:eastAsia="Arial" w:cs="Arial"/>
          <w:color w:val="auto"/>
          <w:lang w:eastAsia="es-CO"/>
        </w:rPr>
        <w:t xml:space="preserve"> </w:t>
      </w:r>
      <w:r w:rsidRPr="00435191">
        <w:rPr>
          <w:rFonts w:cs="Arial"/>
          <w:color w:val="auto"/>
          <w:lang w:eastAsia="es-CO"/>
        </w:rPr>
        <w:t>su</w:t>
      </w:r>
      <w:r w:rsidRPr="00435191">
        <w:rPr>
          <w:rFonts w:eastAsia="Arial" w:cs="Arial"/>
          <w:color w:val="auto"/>
          <w:lang w:eastAsia="es-CO"/>
        </w:rPr>
        <w:t xml:space="preserve"> </w:t>
      </w:r>
      <w:r w:rsidRPr="00435191">
        <w:rPr>
          <w:rFonts w:cs="Arial"/>
          <w:color w:val="auto"/>
          <w:lang w:eastAsia="es-CO"/>
        </w:rPr>
        <w:t>oferta</w:t>
      </w:r>
      <w:r w:rsidRPr="00435191">
        <w:rPr>
          <w:rFonts w:eastAsia="Arial" w:cs="Arial"/>
          <w:color w:val="auto"/>
          <w:lang w:eastAsia="es-CO"/>
        </w:rPr>
        <w:t xml:space="preserve"> </w:t>
      </w:r>
      <w:r w:rsidRPr="00435191">
        <w:rPr>
          <w:rFonts w:cs="Arial"/>
          <w:color w:val="auto"/>
          <w:lang w:eastAsia="es-CO"/>
        </w:rPr>
        <w:t>y</w:t>
      </w:r>
      <w:r w:rsidRPr="00435191">
        <w:rPr>
          <w:rFonts w:eastAsia="Arial" w:cs="Arial"/>
          <w:color w:val="auto"/>
          <w:lang w:eastAsia="es-CO"/>
        </w:rPr>
        <w:t xml:space="preserve"> </w:t>
      </w:r>
      <w:r w:rsidRPr="00435191">
        <w:rPr>
          <w:rFonts w:cs="Arial"/>
          <w:color w:val="auto"/>
          <w:lang w:eastAsia="es-CO"/>
        </w:rPr>
        <w:t>la</w:t>
      </w:r>
      <w:r w:rsidRPr="00435191">
        <w:rPr>
          <w:rFonts w:eastAsia="Arial" w:cs="Arial"/>
          <w:color w:val="auto"/>
          <w:lang w:eastAsia="es-CO"/>
        </w:rPr>
        <w:t xml:space="preserve"> </w:t>
      </w:r>
      <w:r w:rsidRPr="00435191">
        <w:rPr>
          <w:rFonts w:cs="Arial"/>
          <w:color w:val="auto"/>
          <w:lang w:eastAsia="es-CO"/>
        </w:rPr>
        <w:t>Entidad</w:t>
      </w:r>
      <w:r w:rsidRPr="00435191">
        <w:rPr>
          <w:rFonts w:eastAsia="Arial" w:cs="Arial"/>
          <w:color w:val="auto"/>
          <w:lang w:eastAsia="es-CO"/>
        </w:rPr>
        <w:t xml:space="preserve"> </w:t>
      </w:r>
      <w:r w:rsidRPr="00435191">
        <w:rPr>
          <w:rFonts w:cs="Arial"/>
          <w:color w:val="auto"/>
          <w:lang w:eastAsia="es-CO"/>
        </w:rPr>
        <w:t>en</w:t>
      </w:r>
      <w:r w:rsidRPr="00435191">
        <w:rPr>
          <w:rFonts w:eastAsia="Arial" w:cs="Arial"/>
          <w:color w:val="auto"/>
          <w:lang w:eastAsia="es-CO"/>
        </w:rPr>
        <w:t xml:space="preserve"> </w:t>
      </w:r>
      <w:r w:rsidRPr="00435191">
        <w:rPr>
          <w:rFonts w:cs="Arial"/>
          <w:color w:val="auto"/>
          <w:lang w:eastAsia="es-CO"/>
        </w:rPr>
        <w:t>ningún</w:t>
      </w:r>
      <w:r w:rsidRPr="00435191">
        <w:rPr>
          <w:rFonts w:eastAsia="Arial" w:cs="Arial"/>
          <w:color w:val="auto"/>
          <w:lang w:eastAsia="es-CO"/>
        </w:rPr>
        <w:t xml:space="preserve"> </w:t>
      </w:r>
      <w:r w:rsidRPr="00435191">
        <w:rPr>
          <w:rFonts w:cs="Arial"/>
          <w:color w:val="auto"/>
          <w:lang w:eastAsia="es-CO"/>
        </w:rPr>
        <w:t>caso</w:t>
      </w:r>
      <w:r w:rsidRPr="00435191">
        <w:rPr>
          <w:rFonts w:eastAsia="Arial" w:cs="Arial"/>
          <w:color w:val="auto"/>
          <w:lang w:eastAsia="es-CO"/>
        </w:rPr>
        <w:t xml:space="preserve"> </w:t>
      </w:r>
      <w:r w:rsidRPr="00435191">
        <w:rPr>
          <w:rFonts w:cs="Arial"/>
          <w:color w:val="auto"/>
          <w:lang w:eastAsia="es-CO"/>
        </w:rPr>
        <w:t>será</w:t>
      </w:r>
      <w:r w:rsidRPr="00435191">
        <w:rPr>
          <w:rFonts w:eastAsia="Arial" w:cs="Arial"/>
          <w:color w:val="auto"/>
          <w:lang w:eastAsia="es-CO"/>
        </w:rPr>
        <w:t xml:space="preserve"> </w:t>
      </w:r>
      <w:r w:rsidRPr="00435191">
        <w:rPr>
          <w:rFonts w:cs="Arial"/>
          <w:color w:val="auto"/>
          <w:lang w:eastAsia="es-CO"/>
        </w:rPr>
        <w:t>responsable</w:t>
      </w:r>
      <w:r w:rsidRPr="00435191">
        <w:rPr>
          <w:rFonts w:eastAsia="Arial" w:cs="Arial"/>
          <w:color w:val="auto"/>
          <w:lang w:eastAsia="es-CO"/>
        </w:rPr>
        <w:t xml:space="preserve"> </w:t>
      </w:r>
      <w:r w:rsidRPr="00435191">
        <w:rPr>
          <w:rFonts w:cs="Arial"/>
          <w:color w:val="auto"/>
          <w:lang w:eastAsia="es-CO"/>
        </w:rPr>
        <w:t>de</w:t>
      </w:r>
      <w:r w:rsidRPr="00435191">
        <w:rPr>
          <w:rFonts w:eastAsia="Arial" w:cs="Arial"/>
          <w:color w:val="auto"/>
          <w:lang w:eastAsia="es-CO"/>
        </w:rPr>
        <w:t xml:space="preserve"> </w:t>
      </w:r>
      <w:r w:rsidRPr="00435191">
        <w:rPr>
          <w:rFonts w:cs="Arial"/>
          <w:color w:val="auto"/>
          <w:lang w:eastAsia="es-CO"/>
        </w:rPr>
        <w:t>los</w:t>
      </w:r>
      <w:r w:rsidRPr="00435191">
        <w:rPr>
          <w:rFonts w:eastAsia="Arial" w:cs="Arial"/>
          <w:color w:val="auto"/>
          <w:lang w:eastAsia="es-CO"/>
        </w:rPr>
        <w:t xml:space="preserve"> </w:t>
      </w:r>
      <w:r w:rsidRPr="00435191">
        <w:rPr>
          <w:rFonts w:cs="Arial"/>
          <w:color w:val="auto"/>
          <w:lang w:eastAsia="es-CO"/>
        </w:rPr>
        <w:t>mismos.</w:t>
      </w:r>
      <w:r w:rsidRPr="00435191">
        <w:rPr>
          <w:rFonts w:eastAsia="Arial" w:cs="Arial"/>
          <w:color w:val="auto"/>
          <w:lang w:eastAsia="es-CO"/>
        </w:rPr>
        <w:t xml:space="preserve"> </w:t>
      </w:r>
    </w:p>
    <w:p w:rsidRPr="00435191" w:rsidR="00B30CDF" w:rsidP="0088411A" w:rsidRDefault="00B30CDF" w14:paraId="6101787E" w14:textId="4D883561">
      <w:pPr>
        <w:spacing w:line="276" w:lineRule="auto"/>
        <w:jc w:val="both"/>
        <w:rPr>
          <w:rFonts w:eastAsia="Arial" w:cs="Arial"/>
          <w:color w:val="auto"/>
          <w:highlight w:val="lightGray"/>
          <w:lang w:eastAsia="es-CO"/>
        </w:rPr>
      </w:pPr>
      <w:r w:rsidRPr="00435191">
        <w:rPr>
          <w:rFonts w:cs="Arial"/>
          <w:color w:val="auto"/>
          <w:lang w:eastAsia="es-CO"/>
        </w:rPr>
        <w:t>Toda</w:t>
      </w:r>
      <w:r w:rsidRPr="00435191">
        <w:rPr>
          <w:rFonts w:eastAsia="Arial" w:cs="Arial"/>
          <w:color w:val="auto"/>
          <w:lang w:eastAsia="es-CO"/>
        </w:rPr>
        <w:t xml:space="preserve"> </w:t>
      </w:r>
      <w:r w:rsidRPr="00435191">
        <w:rPr>
          <w:rFonts w:cs="Arial"/>
          <w:color w:val="auto"/>
          <w:lang w:eastAsia="es-CO"/>
        </w:rPr>
        <w:t>tachadura</w:t>
      </w:r>
      <w:r w:rsidRPr="00435191">
        <w:rPr>
          <w:rFonts w:eastAsia="Arial" w:cs="Arial"/>
          <w:color w:val="auto"/>
          <w:lang w:eastAsia="es-CO"/>
        </w:rPr>
        <w:t xml:space="preserve"> </w:t>
      </w:r>
      <w:r w:rsidRPr="00435191">
        <w:rPr>
          <w:rFonts w:cs="Arial"/>
          <w:color w:val="auto"/>
          <w:lang w:eastAsia="es-CO"/>
        </w:rPr>
        <w:t>y/o</w:t>
      </w:r>
      <w:r w:rsidRPr="00435191">
        <w:rPr>
          <w:rFonts w:eastAsia="Arial" w:cs="Arial"/>
          <w:color w:val="auto"/>
          <w:lang w:eastAsia="es-CO"/>
        </w:rPr>
        <w:t xml:space="preserve"> </w:t>
      </w:r>
      <w:r w:rsidRPr="00435191">
        <w:rPr>
          <w:rFonts w:cs="Arial"/>
          <w:color w:val="auto"/>
          <w:lang w:eastAsia="es-CO"/>
        </w:rPr>
        <w:t>enmendadura</w:t>
      </w:r>
      <w:r w:rsidRPr="00435191">
        <w:rPr>
          <w:rFonts w:eastAsia="Arial" w:cs="Arial"/>
          <w:color w:val="auto"/>
          <w:lang w:eastAsia="es-CO"/>
        </w:rPr>
        <w:t xml:space="preserve"> </w:t>
      </w:r>
      <w:r w:rsidRPr="00435191">
        <w:rPr>
          <w:rFonts w:cs="Arial"/>
          <w:color w:val="auto"/>
          <w:lang w:eastAsia="es-CO"/>
        </w:rPr>
        <w:t>que</w:t>
      </w:r>
      <w:r w:rsidRPr="00435191">
        <w:rPr>
          <w:rFonts w:eastAsia="Arial" w:cs="Arial"/>
          <w:color w:val="auto"/>
          <w:lang w:eastAsia="es-CO"/>
        </w:rPr>
        <w:t xml:space="preserve"> </w:t>
      </w:r>
      <w:r w:rsidRPr="00435191">
        <w:rPr>
          <w:rFonts w:cs="Arial"/>
          <w:color w:val="auto"/>
          <w:lang w:eastAsia="es-CO"/>
        </w:rPr>
        <w:t>presente</w:t>
      </w:r>
      <w:r w:rsidRPr="00435191">
        <w:rPr>
          <w:rFonts w:eastAsia="Arial" w:cs="Arial"/>
          <w:color w:val="auto"/>
          <w:lang w:eastAsia="es-CO"/>
        </w:rPr>
        <w:t xml:space="preserve"> </w:t>
      </w:r>
      <w:r w:rsidRPr="00435191">
        <w:rPr>
          <w:rFonts w:cs="Arial"/>
          <w:color w:val="auto"/>
          <w:lang w:eastAsia="es-CO"/>
        </w:rPr>
        <w:t>algún</w:t>
      </w:r>
      <w:r w:rsidRPr="00435191">
        <w:rPr>
          <w:rFonts w:eastAsia="Arial" w:cs="Arial"/>
          <w:color w:val="auto"/>
          <w:lang w:eastAsia="es-CO"/>
        </w:rPr>
        <w:t xml:space="preserve"> </w:t>
      </w:r>
      <w:r w:rsidRPr="00435191">
        <w:rPr>
          <w:rFonts w:cs="Arial"/>
          <w:color w:val="auto"/>
          <w:lang w:eastAsia="es-CO"/>
        </w:rPr>
        <w:t>documento</w:t>
      </w:r>
      <w:r w:rsidRPr="00435191">
        <w:rPr>
          <w:rFonts w:eastAsia="Arial" w:cs="Arial"/>
          <w:color w:val="auto"/>
          <w:lang w:eastAsia="es-CO"/>
        </w:rPr>
        <w:t xml:space="preserve"> </w:t>
      </w:r>
      <w:r w:rsidRPr="00435191">
        <w:rPr>
          <w:rFonts w:cs="Arial"/>
          <w:color w:val="auto"/>
          <w:lang w:eastAsia="es-CO"/>
        </w:rPr>
        <w:t>de</w:t>
      </w:r>
      <w:r w:rsidRPr="00435191">
        <w:rPr>
          <w:rFonts w:eastAsia="Arial" w:cs="Arial"/>
          <w:color w:val="auto"/>
          <w:lang w:eastAsia="es-CO"/>
        </w:rPr>
        <w:t xml:space="preserve"> </w:t>
      </w:r>
      <w:r w:rsidRPr="00435191">
        <w:rPr>
          <w:rFonts w:cs="Arial"/>
          <w:color w:val="auto"/>
          <w:lang w:eastAsia="es-CO"/>
        </w:rPr>
        <w:t>la</w:t>
      </w:r>
      <w:r w:rsidRPr="00435191">
        <w:rPr>
          <w:rFonts w:eastAsia="Arial" w:cs="Arial"/>
          <w:color w:val="auto"/>
          <w:lang w:eastAsia="es-CO"/>
        </w:rPr>
        <w:t xml:space="preserve"> </w:t>
      </w:r>
      <w:r w:rsidRPr="00435191">
        <w:rPr>
          <w:rFonts w:cs="Arial"/>
          <w:color w:val="auto"/>
          <w:lang w:eastAsia="es-CO"/>
        </w:rPr>
        <w:t>oferta</w:t>
      </w:r>
      <w:r w:rsidRPr="00435191">
        <w:rPr>
          <w:rFonts w:eastAsia="Arial" w:cs="Arial"/>
          <w:color w:val="auto"/>
          <w:lang w:eastAsia="es-CO"/>
        </w:rPr>
        <w:t xml:space="preserve"> </w:t>
      </w:r>
      <w:r w:rsidRPr="00435191">
        <w:rPr>
          <w:rFonts w:cs="Arial"/>
          <w:color w:val="auto"/>
          <w:lang w:eastAsia="es-CO"/>
        </w:rPr>
        <w:t>debe</w:t>
      </w:r>
      <w:r w:rsidRPr="00435191">
        <w:rPr>
          <w:rFonts w:eastAsia="Arial" w:cs="Arial"/>
          <w:color w:val="auto"/>
          <w:lang w:eastAsia="es-CO"/>
        </w:rPr>
        <w:t xml:space="preserve"> </w:t>
      </w:r>
      <w:r w:rsidRPr="00435191">
        <w:rPr>
          <w:rFonts w:cs="Arial"/>
          <w:color w:val="auto"/>
          <w:lang w:eastAsia="es-CO"/>
        </w:rPr>
        <w:t>estar</w:t>
      </w:r>
      <w:r w:rsidRPr="00435191">
        <w:rPr>
          <w:rFonts w:eastAsia="Arial" w:cs="Arial"/>
          <w:color w:val="auto"/>
          <w:lang w:eastAsia="es-CO"/>
        </w:rPr>
        <w:t xml:space="preserve"> </w:t>
      </w:r>
      <w:r w:rsidRPr="00435191">
        <w:rPr>
          <w:rFonts w:cs="Arial"/>
          <w:color w:val="auto"/>
          <w:lang w:eastAsia="es-CO"/>
        </w:rPr>
        <w:t>salvado</w:t>
      </w:r>
      <w:r w:rsidRPr="00435191">
        <w:rPr>
          <w:rFonts w:eastAsia="Arial" w:cs="Arial"/>
          <w:color w:val="auto"/>
          <w:lang w:eastAsia="es-CO"/>
        </w:rPr>
        <w:t xml:space="preserve"> </w:t>
      </w:r>
      <w:r w:rsidRPr="00435191">
        <w:rPr>
          <w:rFonts w:cs="Arial"/>
          <w:color w:val="auto"/>
          <w:lang w:eastAsia="es-CO"/>
        </w:rPr>
        <w:t>con</w:t>
      </w:r>
      <w:r w:rsidRPr="00435191">
        <w:rPr>
          <w:rFonts w:eastAsia="Arial" w:cs="Arial"/>
          <w:color w:val="auto"/>
          <w:lang w:eastAsia="es-CO"/>
        </w:rPr>
        <w:t xml:space="preserve"> </w:t>
      </w:r>
      <w:r w:rsidRPr="00435191">
        <w:rPr>
          <w:rFonts w:cs="Arial"/>
          <w:color w:val="auto"/>
          <w:lang w:eastAsia="es-CO"/>
        </w:rPr>
        <w:t>la</w:t>
      </w:r>
      <w:r w:rsidRPr="00435191">
        <w:rPr>
          <w:rFonts w:eastAsia="Arial" w:cs="Arial"/>
          <w:color w:val="auto"/>
          <w:lang w:eastAsia="es-CO"/>
        </w:rPr>
        <w:t xml:space="preserve"> </w:t>
      </w:r>
      <w:r w:rsidRPr="00435191">
        <w:rPr>
          <w:rFonts w:cs="Arial"/>
          <w:color w:val="auto"/>
          <w:lang w:eastAsia="es-CO"/>
        </w:rPr>
        <w:t>firma</w:t>
      </w:r>
      <w:r w:rsidRPr="00435191">
        <w:rPr>
          <w:rFonts w:eastAsia="Arial" w:cs="Arial"/>
          <w:color w:val="auto"/>
          <w:lang w:eastAsia="es-CO"/>
        </w:rPr>
        <w:t xml:space="preserve"> </w:t>
      </w:r>
      <w:r w:rsidRPr="00435191">
        <w:rPr>
          <w:rFonts w:cs="Arial"/>
          <w:color w:val="auto"/>
          <w:lang w:eastAsia="es-CO"/>
        </w:rPr>
        <w:t>de</w:t>
      </w:r>
      <w:r w:rsidRPr="00435191">
        <w:rPr>
          <w:rFonts w:eastAsia="Arial" w:cs="Arial"/>
          <w:color w:val="auto"/>
          <w:lang w:eastAsia="es-CO"/>
        </w:rPr>
        <w:t xml:space="preserve"> </w:t>
      </w:r>
      <w:r w:rsidRPr="00435191">
        <w:rPr>
          <w:rFonts w:cs="Arial"/>
          <w:color w:val="auto"/>
          <w:lang w:eastAsia="es-CO"/>
        </w:rPr>
        <w:t>quien</w:t>
      </w:r>
      <w:r w:rsidRPr="00435191">
        <w:rPr>
          <w:rFonts w:eastAsia="Arial" w:cs="Arial"/>
          <w:color w:val="auto"/>
          <w:lang w:eastAsia="es-CO"/>
        </w:rPr>
        <w:t xml:space="preserve"> </w:t>
      </w:r>
      <w:r w:rsidRPr="00435191">
        <w:rPr>
          <w:rFonts w:cs="Arial"/>
          <w:color w:val="auto"/>
          <w:lang w:eastAsia="es-CO"/>
        </w:rPr>
        <w:t>suscribe</w:t>
      </w:r>
      <w:r w:rsidRPr="00435191">
        <w:rPr>
          <w:rFonts w:eastAsia="Arial" w:cs="Arial"/>
          <w:color w:val="auto"/>
          <w:lang w:eastAsia="es-CO"/>
        </w:rPr>
        <w:t xml:space="preserve"> </w:t>
      </w:r>
      <w:r w:rsidRPr="00435191">
        <w:rPr>
          <w:rFonts w:cs="Arial"/>
          <w:color w:val="auto"/>
          <w:lang w:eastAsia="es-CO"/>
        </w:rPr>
        <w:t>el</w:t>
      </w:r>
      <w:r w:rsidRPr="00435191">
        <w:rPr>
          <w:rFonts w:eastAsia="Arial" w:cs="Arial"/>
          <w:color w:val="auto"/>
          <w:lang w:eastAsia="es-CO"/>
        </w:rPr>
        <w:t xml:space="preserve"> </w:t>
      </w:r>
      <w:r w:rsidRPr="00435191">
        <w:rPr>
          <w:rFonts w:cs="Arial"/>
          <w:color w:val="auto"/>
          <w:lang w:eastAsia="es-CO"/>
        </w:rPr>
        <w:t>correspondiente</w:t>
      </w:r>
      <w:r w:rsidRPr="00435191">
        <w:rPr>
          <w:rFonts w:eastAsia="Arial" w:cs="Arial"/>
          <w:color w:val="auto"/>
          <w:lang w:eastAsia="es-CO"/>
        </w:rPr>
        <w:t xml:space="preserve"> </w:t>
      </w:r>
      <w:r w:rsidRPr="00435191">
        <w:rPr>
          <w:rFonts w:cs="Arial"/>
          <w:color w:val="auto"/>
          <w:lang w:eastAsia="es-CO"/>
        </w:rPr>
        <w:t>documento</w:t>
      </w:r>
      <w:r w:rsidRPr="00435191">
        <w:rPr>
          <w:rFonts w:eastAsia="Arial" w:cs="Arial"/>
          <w:color w:val="auto"/>
          <w:lang w:eastAsia="es-CO"/>
        </w:rPr>
        <w:t xml:space="preserve"> </w:t>
      </w:r>
      <w:r w:rsidRPr="00435191">
        <w:rPr>
          <w:rFonts w:cs="Arial"/>
          <w:color w:val="auto"/>
          <w:lang w:eastAsia="es-CO"/>
        </w:rPr>
        <w:t>al</w:t>
      </w:r>
      <w:r w:rsidRPr="00435191">
        <w:rPr>
          <w:rFonts w:eastAsia="Arial" w:cs="Arial"/>
          <w:color w:val="auto"/>
          <w:lang w:eastAsia="es-CO"/>
        </w:rPr>
        <w:t xml:space="preserve"> </w:t>
      </w:r>
      <w:r w:rsidRPr="00435191">
        <w:rPr>
          <w:rFonts w:cs="Arial"/>
          <w:color w:val="auto"/>
          <w:lang w:eastAsia="es-CO"/>
        </w:rPr>
        <w:t>pie</w:t>
      </w:r>
      <w:r w:rsidRPr="00435191">
        <w:rPr>
          <w:rFonts w:eastAsia="Arial" w:cs="Arial"/>
          <w:color w:val="auto"/>
          <w:lang w:eastAsia="es-CO"/>
        </w:rPr>
        <w:t xml:space="preserve"> </w:t>
      </w:r>
      <w:r w:rsidRPr="00435191">
        <w:rPr>
          <w:rFonts w:cs="Arial"/>
          <w:color w:val="auto"/>
          <w:lang w:eastAsia="es-CO"/>
        </w:rPr>
        <w:t>de</w:t>
      </w:r>
      <w:r w:rsidRPr="00435191">
        <w:rPr>
          <w:rFonts w:eastAsia="Arial" w:cs="Arial"/>
          <w:color w:val="auto"/>
          <w:lang w:eastAsia="es-CO"/>
        </w:rPr>
        <w:t xml:space="preserve"> </w:t>
      </w:r>
      <w:r w:rsidRPr="00435191">
        <w:rPr>
          <w:rFonts w:cs="Arial"/>
          <w:color w:val="auto"/>
          <w:lang w:eastAsia="es-CO"/>
        </w:rPr>
        <w:t>la</w:t>
      </w:r>
      <w:r w:rsidRPr="00435191">
        <w:rPr>
          <w:rFonts w:eastAsia="Arial" w:cs="Arial"/>
          <w:color w:val="auto"/>
          <w:lang w:eastAsia="es-CO"/>
        </w:rPr>
        <w:t xml:space="preserve"> </w:t>
      </w:r>
      <w:r w:rsidRPr="00435191">
        <w:rPr>
          <w:rFonts w:cs="Arial"/>
          <w:color w:val="auto"/>
          <w:lang w:eastAsia="es-CO"/>
        </w:rPr>
        <w:t>misma</w:t>
      </w:r>
      <w:r w:rsidRPr="00435191">
        <w:rPr>
          <w:rFonts w:eastAsia="Arial" w:cs="Arial"/>
          <w:color w:val="auto"/>
          <w:lang w:eastAsia="es-CO"/>
        </w:rPr>
        <w:t xml:space="preserve"> </w:t>
      </w:r>
      <w:r w:rsidRPr="00435191">
        <w:rPr>
          <w:rFonts w:cs="Arial"/>
          <w:color w:val="auto"/>
          <w:lang w:eastAsia="es-CO"/>
        </w:rPr>
        <w:t>y</w:t>
      </w:r>
      <w:r w:rsidRPr="00435191">
        <w:rPr>
          <w:rFonts w:eastAsia="Arial" w:cs="Arial"/>
          <w:color w:val="auto"/>
          <w:lang w:eastAsia="es-CO"/>
        </w:rPr>
        <w:t xml:space="preserve"> </w:t>
      </w:r>
      <w:r w:rsidRPr="00435191">
        <w:rPr>
          <w:rFonts w:cs="Arial"/>
          <w:color w:val="auto"/>
          <w:lang w:eastAsia="es-CO"/>
        </w:rPr>
        <w:t>nota</w:t>
      </w:r>
      <w:r w:rsidRPr="00435191">
        <w:rPr>
          <w:rFonts w:eastAsia="Arial" w:cs="Arial"/>
          <w:color w:val="auto"/>
          <w:lang w:eastAsia="es-CO"/>
        </w:rPr>
        <w:t xml:space="preserve"> </w:t>
      </w:r>
      <w:r w:rsidRPr="00435191">
        <w:rPr>
          <w:rFonts w:cs="Arial"/>
          <w:color w:val="auto"/>
          <w:lang w:eastAsia="es-CO"/>
        </w:rPr>
        <w:t>al</w:t>
      </w:r>
      <w:r w:rsidRPr="00435191">
        <w:rPr>
          <w:rFonts w:eastAsia="Arial" w:cs="Arial"/>
          <w:color w:val="auto"/>
          <w:lang w:eastAsia="es-CO"/>
        </w:rPr>
        <w:t xml:space="preserve"> </w:t>
      </w:r>
      <w:r w:rsidRPr="00435191">
        <w:rPr>
          <w:rFonts w:cs="Arial"/>
          <w:color w:val="auto"/>
          <w:lang w:eastAsia="es-CO"/>
        </w:rPr>
        <w:t>margen</w:t>
      </w:r>
      <w:r w:rsidRPr="00435191">
        <w:rPr>
          <w:rFonts w:eastAsia="Arial" w:cs="Arial"/>
          <w:color w:val="auto"/>
          <w:lang w:eastAsia="es-CO"/>
        </w:rPr>
        <w:t xml:space="preserve"> </w:t>
      </w:r>
      <w:r w:rsidRPr="00435191">
        <w:rPr>
          <w:rFonts w:cs="Arial"/>
          <w:color w:val="auto"/>
          <w:lang w:eastAsia="es-CO"/>
        </w:rPr>
        <w:t>del</w:t>
      </w:r>
      <w:r w:rsidRPr="00435191">
        <w:rPr>
          <w:rFonts w:eastAsia="Arial" w:cs="Arial"/>
          <w:color w:val="auto"/>
          <w:lang w:eastAsia="es-CO"/>
        </w:rPr>
        <w:t xml:space="preserve"> </w:t>
      </w:r>
      <w:r w:rsidRPr="00435191">
        <w:rPr>
          <w:rFonts w:cs="Arial"/>
          <w:color w:val="auto"/>
          <w:lang w:eastAsia="es-CO"/>
        </w:rPr>
        <w:t>documento</w:t>
      </w:r>
      <w:r w:rsidRPr="00435191">
        <w:rPr>
          <w:rFonts w:eastAsia="Arial" w:cs="Arial"/>
          <w:color w:val="auto"/>
          <w:lang w:eastAsia="es-CO"/>
        </w:rPr>
        <w:t xml:space="preserve"> </w:t>
      </w:r>
      <w:r w:rsidRPr="00435191">
        <w:rPr>
          <w:rFonts w:cs="Arial"/>
          <w:color w:val="auto"/>
          <w:lang w:eastAsia="es-CO"/>
        </w:rPr>
        <w:t>donde</w:t>
      </w:r>
      <w:r w:rsidRPr="00435191">
        <w:rPr>
          <w:rFonts w:eastAsia="Arial" w:cs="Arial"/>
          <w:color w:val="auto"/>
          <w:lang w:eastAsia="es-CO"/>
        </w:rPr>
        <w:t xml:space="preserve"> </w:t>
      </w:r>
      <w:r w:rsidRPr="00435191">
        <w:rPr>
          <w:rFonts w:cs="Arial"/>
          <w:color w:val="auto"/>
          <w:lang w:eastAsia="es-CO"/>
        </w:rPr>
        <w:t>manifieste</w:t>
      </w:r>
      <w:r w:rsidRPr="00435191">
        <w:rPr>
          <w:rFonts w:eastAsia="Arial" w:cs="Arial"/>
          <w:color w:val="auto"/>
          <w:lang w:eastAsia="es-CO"/>
        </w:rPr>
        <w:t xml:space="preserve"> </w:t>
      </w:r>
      <w:r w:rsidRPr="00435191">
        <w:rPr>
          <w:rFonts w:cs="Arial"/>
          <w:color w:val="auto"/>
          <w:lang w:eastAsia="es-CO"/>
        </w:rPr>
        <w:t>clara</w:t>
      </w:r>
      <w:r w:rsidRPr="00435191">
        <w:rPr>
          <w:rFonts w:eastAsia="Arial" w:cs="Arial"/>
          <w:color w:val="auto"/>
          <w:lang w:eastAsia="es-CO"/>
        </w:rPr>
        <w:t xml:space="preserve"> </w:t>
      </w:r>
      <w:r w:rsidRPr="00435191">
        <w:rPr>
          <w:rFonts w:cs="Arial"/>
          <w:color w:val="auto"/>
          <w:lang w:eastAsia="es-CO"/>
        </w:rPr>
        <w:t>y</w:t>
      </w:r>
      <w:r w:rsidRPr="00435191">
        <w:rPr>
          <w:rFonts w:eastAsia="Arial" w:cs="Arial"/>
          <w:color w:val="auto"/>
          <w:lang w:eastAsia="es-CO"/>
        </w:rPr>
        <w:t xml:space="preserve"> </w:t>
      </w:r>
      <w:r w:rsidRPr="00435191">
        <w:rPr>
          <w:rFonts w:cs="Arial"/>
          <w:color w:val="auto"/>
          <w:lang w:eastAsia="es-CO"/>
        </w:rPr>
        <w:t>expresamente</w:t>
      </w:r>
      <w:r w:rsidRPr="00435191">
        <w:rPr>
          <w:rFonts w:eastAsia="Arial" w:cs="Arial"/>
          <w:color w:val="auto"/>
          <w:lang w:eastAsia="es-CO"/>
        </w:rPr>
        <w:t xml:space="preserve"> </w:t>
      </w:r>
      <w:r w:rsidRPr="00435191">
        <w:rPr>
          <w:rFonts w:cs="Arial"/>
          <w:color w:val="auto"/>
          <w:lang w:eastAsia="es-CO"/>
        </w:rPr>
        <w:t>la</w:t>
      </w:r>
      <w:r w:rsidRPr="00435191">
        <w:rPr>
          <w:rFonts w:eastAsia="Arial" w:cs="Arial"/>
          <w:color w:val="auto"/>
          <w:lang w:eastAsia="es-CO"/>
        </w:rPr>
        <w:t xml:space="preserve"> </w:t>
      </w:r>
      <w:r w:rsidRPr="00435191">
        <w:rPr>
          <w:rFonts w:cs="Arial"/>
          <w:color w:val="auto"/>
          <w:lang w:eastAsia="es-CO"/>
        </w:rPr>
        <w:t>corrección</w:t>
      </w:r>
      <w:r w:rsidRPr="00435191">
        <w:rPr>
          <w:rFonts w:eastAsia="Arial" w:cs="Arial"/>
          <w:color w:val="auto"/>
          <w:lang w:eastAsia="es-CO"/>
        </w:rPr>
        <w:t xml:space="preserve"> </w:t>
      </w:r>
      <w:r w:rsidRPr="00435191">
        <w:rPr>
          <w:rFonts w:cs="Arial"/>
          <w:color w:val="auto"/>
          <w:lang w:eastAsia="es-CO"/>
        </w:rPr>
        <w:t>realizada.</w:t>
      </w:r>
    </w:p>
    <w:p w:rsidRPr="00435191" w:rsidR="00333AAA" w:rsidP="0088411A" w:rsidRDefault="00333AAA" w14:paraId="09C91706" w14:textId="4BA16E00">
      <w:pPr>
        <w:spacing w:line="276" w:lineRule="auto"/>
        <w:jc w:val="both"/>
        <w:rPr>
          <w:rFonts w:eastAsia="Arial" w:cs="Arial"/>
          <w:color w:val="auto"/>
          <w:lang w:eastAsia="es-CO"/>
        </w:rPr>
      </w:pPr>
      <w:r w:rsidRPr="00435191">
        <w:rPr>
          <w:rFonts w:cs="Arial"/>
          <w:color w:val="auto"/>
          <w:lang w:eastAsia="es-CO"/>
        </w:rPr>
        <w:t>Los</w:t>
      </w:r>
      <w:r w:rsidRPr="00435191" w:rsidR="002644ED">
        <w:rPr>
          <w:rFonts w:eastAsia="Arial" w:cs="Arial"/>
          <w:color w:val="auto"/>
          <w:lang w:eastAsia="es-CO"/>
        </w:rPr>
        <w:t xml:space="preserve"> </w:t>
      </w:r>
      <w:r w:rsidRPr="00435191">
        <w:rPr>
          <w:rFonts w:cs="Arial"/>
          <w:color w:val="auto"/>
          <w:lang w:eastAsia="es-CO"/>
        </w:rPr>
        <w:t>sobres</w:t>
      </w:r>
      <w:r w:rsidRPr="00435191" w:rsidR="002644ED">
        <w:rPr>
          <w:rFonts w:eastAsia="Arial" w:cs="Arial"/>
          <w:color w:val="auto"/>
          <w:lang w:eastAsia="es-CO"/>
        </w:rPr>
        <w:t xml:space="preserve"> </w:t>
      </w:r>
      <w:r w:rsidRPr="00435191" w:rsidR="00BF73A7">
        <w:rPr>
          <w:rFonts w:cs="Arial"/>
          <w:color w:val="auto"/>
          <w:lang w:eastAsia="es-CO"/>
        </w:rPr>
        <w:t>debe</w:t>
      </w:r>
      <w:r w:rsidRPr="00435191" w:rsidR="00BE1CE0">
        <w:rPr>
          <w:rFonts w:cs="Arial"/>
          <w:color w:val="auto"/>
          <w:lang w:eastAsia="es-CO"/>
        </w:rPr>
        <w:t>n</w:t>
      </w:r>
      <w:r w:rsidRPr="00435191" w:rsidR="00BF73A7">
        <w:rPr>
          <w:rFonts w:cs="Arial"/>
          <w:color w:val="auto"/>
          <w:lang w:eastAsia="es-CO"/>
        </w:rPr>
        <w:t xml:space="preserve"> contener la siguiente información y, para su entrega</w:t>
      </w:r>
      <w:r w:rsidRPr="00435191" w:rsidR="009C2A99">
        <w:rPr>
          <w:rFonts w:eastAsia="Arial" w:cs="Arial"/>
          <w:color w:val="auto"/>
          <w:lang w:eastAsia="es-CO"/>
        </w:rPr>
        <w:t>,</w:t>
      </w:r>
      <w:r w:rsidRPr="00435191" w:rsidR="00BF73A7">
        <w:rPr>
          <w:rFonts w:cs="Arial"/>
          <w:color w:val="auto"/>
          <w:lang w:eastAsia="es-CO"/>
        </w:rPr>
        <w:t xml:space="preserve"> se deberán tener en cuenta las siguientes indicaciones:</w:t>
      </w:r>
      <w:r w:rsidRPr="00435191" w:rsidR="00750230">
        <w:rPr>
          <w:rFonts w:eastAsia="Arial" w:cs="Arial"/>
          <w:color w:val="auto"/>
          <w:lang w:eastAsia="es-CO"/>
        </w:rPr>
        <w:t xml:space="preserve"> </w:t>
      </w:r>
    </w:p>
    <w:p w:rsidRPr="00435191" w:rsidR="00102B0C" w:rsidP="0088411A" w:rsidRDefault="009C2A99" w14:paraId="2ABB4D47" w14:textId="1E50B732">
      <w:pPr>
        <w:pStyle w:val="InviasNormal"/>
        <w:numPr>
          <w:ilvl w:val="2"/>
          <w:numId w:val="8"/>
        </w:numPr>
        <w:spacing w:line="276" w:lineRule="auto"/>
        <w:outlineLvl w:val="2"/>
        <w:rPr>
          <w:rFonts w:ascii="Arial" w:hAnsi="Arial" w:eastAsia="Arial" w:cs="Arial"/>
          <w:b/>
          <w:bCs/>
          <w:color w:val="auto"/>
          <w:sz w:val="20"/>
          <w:szCs w:val="20"/>
          <w:lang w:eastAsia="es-CO"/>
        </w:rPr>
      </w:pPr>
      <w:bookmarkStart w:name="_Toc57632937" w:id="352"/>
      <w:bookmarkStart w:name="_Toc57636794" w:id="353"/>
      <w:r w:rsidRPr="00435191">
        <w:rPr>
          <w:rFonts w:ascii="Arial" w:hAnsi="Arial" w:eastAsia="Arial" w:cs="Arial"/>
          <w:b/>
          <w:bCs/>
          <w:color w:val="auto"/>
          <w:sz w:val="20"/>
          <w:szCs w:val="20"/>
          <w:lang w:val="es-ES" w:eastAsia="es-CO"/>
        </w:rPr>
        <w:t>SOBRE No. 1</w:t>
      </w:r>
      <w:bookmarkEnd w:id="352"/>
      <w:bookmarkEnd w:id="353"/>
    </w:p>
    <w:p w:rsidRPr="00435191" w:rsidR="00333AAA" w:rsidP="0088411A" w:rsidRDefault="00A35F45" w14:paraId="08E0FE5D" w14:textId="616764E6">
      <w:pPr>
        <w:spacing w:line="276" w:lineRule="auto"/>
        <w:jc w:val="both"/>
        <w:rPr>
          <w:rFonts w:eastAsia="Arial" w:cs="Arial"/>
          <w:color w:val="auto"/>
          <w:lang w:eastAsia="es-CO"/>
        </w:rPr>
      </w:pPr>
      <w:r w:rsidRPr="00435191">
        <w:rPr>
          <w:rFonts w:cs="Arial"/>
          <w:color w:val="auto"/>
          <w:lang w:eastAsia="es-CO"/>
        </w:rPr>
        <w:t>Contiene</w:t>
      </w:r>
      <w:r w:rsidRPr="00435191" w:rsidR="002644ED">
        <w:rPr>
          <w:rFonts w:eastAsia="Arial" w:cs="Arial"/>
          <w:color w:val="auto"/>
          <w:lang w:eastAsia="es-CO"/>
        </w:rPr>
        <w:t xml:space="preserve"> </w:t>
      </w:r>
      <w:r w:rsidRPr="00435191">
        <w:rPr>
          <w:rFonts w:cs="Arial"/>
          <w:color w:val="auto"/>
          <w:lang w:eastAsia="es-CO"/>
        </w:rPr>
        <w:t>los</w:t>
      </w:r>
      <w:r w:rsidRPr="00435191" w:rsidR="002644ED">
        <w:rPr>
          <w:rFonts w:eastAsia="Arial" w:cs="Arial"/>
          <w:color w:val="auto"/>
          <w:lang w:eastAsia="es-CO"/>
        </w:rPr>
        <w:t xml:space="preserve"> </w:t>
      </w:r>
      <w:r w:rsidRPr="00435191">
        <w:rPr>
          <w:rFonts w:cs="Arial"/>
          <w:color w:val="auto"/>
          <w:lang w:eastAsia="es-CO"/>
        </w:rPr>
        <w:t>documentos</w:t>
      </w:r>
      <w:r w:rsidRPr="00435191" w:rsidR="002644ED">
        <w:rPr>
          <w:rFonts w:eastAsia="Arial" w:cs="Arial"/>
          <w:color w:val="auto"/>
          <w:lang w:eastAsia="es-CO"/>
        </w:rPr>
        <w:t xml:space="preserve"> </w:t>
      </w:r>
      <w:r w:rsidRPr="00435191">
        <w:rPr>
          <w:rFonts w:cs="Arial"/>
          <w:color w:val="auto"/>
          <w:lang w:eastAsia="es-CO"/>
        </w:rPr>
        <w:t>e</w:t>
      </w:r>
      <w:r w:rsidRPr="00435191" w:rsidR="002644ED">
        <w:rPr>
          <w:rFonts w:eastAsia="Arial" w:cs="Arial"/>
          <w:color w:val="auto"/>
          <w:lang w:eastAsia="es-CO"/>
        </w:rPr>
        <w:t xml:space="preserve"> </w:t>
      </w:r>
      <w:r w:rsidRPr="00435191">
        <w:rPr>
          <w:rFonts w:cs="Arial"/>
          <w:color w:val="auto"/>
          <w:lang w:eastAsia="es-CO"/>
        </w:rPr>
        <w:t>información</w:t>
      </w:r>
      <w:r w:rsidRPr="00435191" w:rsidR="002644ED">
        <w:rPr>
          <w:rFonts w:eastAsia="Arial" w:cs="Arial"/>
          <w:color w:val="auto"/>
          <w:lang w:eastAsia="es-CO"/>
        </w:rPr>
        <w:t xml:space="preserve"> </w:t>
      </w:r>
      <w:r w:rsidRPr="00435191">
        <w:rPr>
          <w:rFonts w:cs="Arial"/>
          <w:color w:val="auto"/>
          <w:lang w:eastAsia="es-CO"/>
        </w:rPr>
        <w:t>de</w:t>
      </w:r>
      <w:r w:rsidRPr="00435191" w:rsidR="004111C6">
        <w:rPr>
          <w:rFonts w:eastAsia="Arial" w:cs="Arial"/>
          <w:color w:val="auto"/>
          <w:lang w:eastAsia="es-CO"/>
        </w:rPr>
        <w:t xml:space="preserve"> </w:t>
      </w:r>
      <w:r w:rsidRPr="00435191" w:rsidR="004111C6">
        <w:rPr>
          <w:rFonts w:cs="Arial"/>
          <w:color w:val="auto"/>
        </w:rPr>
        <w:t xml:space="preserve">los </w:t>
      </w:r>
      <w:r w:rsidR="009301FF">
        <w:rPr>
          <w:rFonts w:cs="Arial"/>
          <w:color w:val="auto"/>
        </w:rPr>
        <w:t>r</w:t>
      </w:r>
      <w:r w:rsidRPr="00435191" w:rsidR="004111C6">
        <w:rPr>
          <w:rFonts w:cs="Arial"/>
          <w:color w:val="auto"/>
        </w:rPr>
        <w:t>equisitos</w:t>
      </w:r>
      <w:r w:rsidRPr="00435191" w:rsidR="00286FE8">
        <w:rPr>
          <w:rFonts w:cs="Arial"/>
          <w:color w:val="auto"/>
        </w:rPr>
        <w:t xml:space="preserve"> </w:t>
      </w:r>
      <w:r w:rsidR="009301FF">
        <w:rPr>
          <w:rFonts w:cs="Arial"/>
          <w:color w:val="auto"/>
        </w:rPr>
        <w:t>h</w:t>
      </w:r>
      <w:r w:rsidRPr="00435191" w:rsidR="00286FE8">
        <w:rPr>
          <w:rFonts w:cs="Arial"/>
          <w:color w:val="auto"/>
        </w:rPr>
        <w:t>abilitantes</w:t>
      </w:r>
      <w:r w:rsidRPr="00435191" w:rsidR="004111C6">
        <w:rPr>
          <w:rFonts w:cs="Arial"/>
          <w:color w:val="auto"/>
        </w:rPr>
        <w:t xml:space="preserve"> y </w:t>
      </w:r>
      <w:r w:rsidRPr="00435191" w:rsidR="009C2A99">
        <w:rPr>
          <w:rFonts w:cs="Arial"/>
          <w:color w:val="auto"/>
        </w:rPr>
        <w:t xml:space="preserve">los </w:t>
      </w:r>
      <w:r w:rsidRPr="00435191" w:rsidR="004111C6">
        <w:rPr>
          <w:rFonts w:cs="Arial"/>
          <w:color w:val="auto"/>
        </w:rPr>
        <w:t xml:space="preserve">documentos a los que se les asigne </w:t>
      </w:r>
      <w:r w:rsidRPr="00435191" w:rsidR="00A4008A">
        <w:rPr>
          <w:rFonts w:cs="Arial"/>
          <w:color w:val="auto"/>
        </w:rPr>
        <w:t>puntaje</w:t>
      </w:r>
      <w:r w:rsidRPr="00435191" w:rsidR="0088411A">
        <w:rPr>
          <w:rFonts w:cs="Arial"/>
          <w:color w:val="auto"/>
        </w:rPr>
        <w:t>s</w:t>
      </w:r>
      <w:r w:rsidRPr="00435191" w:rsidR="00A4008A">
        <w:rPr>
          <w:rFonts w:cs="Arial"/>
          <w:color w:val="auto"/>
        </w:rPr>
        <w:t xml:space="preserve"> diferentes</w:t>
      </w:r>
      <w:r w:rsidRPr="00435191" w:rsidR="004111C6">
        <w:rPr>
          <w:rFonts w:cs="Arial"/>
          <w:color w:val="auto"/>
        </w:rPr>
        <w:t xml:space="preserve"> a la oferta económica.</w:t>
      </w:r>
      <w:r w:rsidRPr="00435191" w:rsidR="002644ED">
        <w:rPr>
          <w:rFonts w:eastAsia="Arial" w:cs="Arial"/>
          <w:color w:val="auto"/>
          <w:lang w:eastAsia="es-CO"/>
        </w:rPr>
        <w:t xml:space="preserve"> </w:t>
      </w:r>
      <w:r w:rsidRPr="00435191" w:rsidR="00E00E47">
        <w:rPr>
          <w:rFonts w:cs="Arial"/>
          <w:color w:val="auto"/>
          <w:lang w:eastAsia="es-CO"/>
        </w:rPr>
        <w:t>El</w:t>
      </w:r>
      <w:r w:rsidRPr="00435191" w:rsidR="002644ED">
        <w:rPr>
          <w:rFonts w:eastAsia="Arial" w:cs="Arial"/>
          <w:color w:val="auto"/>
          <w:lang w:eastAsia="es-CO"/>
        </w:rPr>
        <w:t xml:space="preserve"> </w:t>
      </w:r>
      <w:r w:rsidRPr="00435191" w:rsidR="00E00E47">
        <w:rPr>
          <w:rFonts w:cs="Arial"/>
          <w:color w:val="auto"/>
          <w:lang w:eastAsia="es-CO"/>
        </w:rPr>
        <w:t>Sobre</w:t>
      </w:r>
      <w:r w:rsidRPr="00435191" w:rsidR="002644ED">
        <w:rPr>
          <w:rFonts w:eastAsia="Arial" w:cs="Arial"/>
          <w:color w:val="auto"/>
          <w:lang w:eastAsia="es-CO"/>
        </w:rPr>
        <w:t xml:space="preserve"> </w:t>
      </w:r>
      <w:r w:rsidRPr="00435191" w:rsidR="00E00E47">
        <w:rPr>
          <w:rFonts w:cs="Arial"/>
          <w:color w:val="auto"/>
          <w:lang w:eastAsia="es-CO"/>
        </w:rPr>
        <w:t>1</w:t>
      </w:r>
      <w:r w:rsidRPr="00435191" w:rsidR="002644ED">
        <w:rPr>
          <w:rFonts w:eastAsia="Arial" w:cs="Arial"/>
          <w:color w:val="auto"/>
          <w:lang w:eastAsia="es-CO"/>
        </w:rPr>
        <w:t xml:space="preserve"> </w:t>
      </w:r>
      <w:r w:rsidRPr="00435191" w:rsidR="00E00E47">
        <w:rPr>
          <w:rFonts w:cs="Arial"/>
          <w:color w:val="auto"/>
          <w:lang w:eastAsia="es-CO"/>
        </w:rPr>
        <w:t>debe</w:t>
      </w:r>
      <w:r w:rsidRPr="00435191" w:rsidR="002644ED">
        <w:rPr>
          <w:rFonts w:eastAsia="Arial" w:cs="Arial"/>
          <w:color w:val="auto"/>
          <w:lang w:eastAsia="es-CO"/>
        </w:rPr>
        <w:t xml:space="preserve"> </w:t>
      </w:r>
      <w:r w:rsidRPr="00435191" w:rsidR="00E00E47">
        <w:rPr>
          <w:rFonts w:cs="Arial"/>
          <w:color w:val="auto"/>
          <w:lang w:eastAsia="es-CO"/>
        </w:rPr>
        <w:t>tener</w:t>
      </w:r>
      <w:r w:rsidRPr="00435191" w:rsidR="002644ED">
        <w:rPr>
          <w:rFonts w:eastAsia="Arial" w:cs="Arial"/>
          <w:color w:val="auto"/>
          <w:lang w:eastAsia="es-CO"/>
        </w:rPr>
        <w:t xml:space="preserve"> </w:t>
      </w:r>
      <w:r w:rsidRPr="00435191" w:rsidR="00E00E47">
        <w:rPr>
          <w:rFonts w:cs="Arial"/>
          <w:color w:val="auto"/>
          <w:lang w:eastAsia="es-CO"/>
        </w:rPr>
        <w:t>las</w:t>
      </w:r>
      <w:r w:rsidRPr="00435191" w:rsidR="002644ED">
        <w:rPr>
          <w:rFonts w:eastAsia="Arial" w:cs="Arial"/>
          <w:color w:val="auto"/>
          <w:lang w:eastAsia="es-CO"/>
        </w:rPr>
        <w:t xml:space="preserve"> </w:t>
      </w:r>
      <w:r w:rsidRPr="00435191" w:rsidR="00E00E47">
        <w:rPr>
          <w:rFonts w:cs="Arial"/>
          <w:color w:val="auto"/>
          <w:lang w:eastAsia="es-CO"/>
        </w:rPr>
        <w:t>siguientes</w:t>
      </w:r>
      <w:r w:rsidRPr="00435191" w:rsidR="002644ED">
        <w:rPr>
          <w:rFonts w:eastAsia="Arial" w:cs="Arial"/>
          <w:color w:val="auto"/>
          <w:lang w:eastAsia="es-CO"/>
        </w:rPr>
        <w:t xml:space="preserve"> </w:t>
      </w:r>
      <w:r w:rsidRPr="00435191" w:rsidR="00E00E47">
        <w:rPr>
          <w:rFonts w:cs="Arial"/>
          <w:color w:val="auto"/>
          <w:lang w:eastAsia="es-CO"/>
        </w:rPr>
        <w:t>características:</w:t>
      </w:r>
      <w:r w:rsidRPr="00435191" w:rsidR="002644ED">
        <w:rPr>
          <w:rFonts w:eastAsia="Arial" w:cs="Arial"/>
          <w:color w:val="auto"/>
          <w:lang w:eastAsia="es-CO"/>
        </w:rPr>
        <w:t xml:space="preserve"> </w:t>
      </w:r>
    </w:p>
    <w:p w:rsidRPr="00C06827" w:rsidR="00E00E47" w:rsidP="0088411A" w:rsidRDefault="00284160" w14:paraId="5EF63740" w14:textId="2DDD3215">
      <w:pPr>
        <w:pStyle w:val="Prrafodelista"/>
        <w:numPr>
          <w:ilvl w:val="0"/>
          <w:numId w:val="58"/>
        </w:numPr>
        <w:jc w:val="both"/>
        <w:rPr>
          <w:rFonts w:ascii="Arial" w:hAnsi="Arial" w:eastAsia="Arial,Calibri" w:cs="Arial"/>
          <w:sz w:val="20"/>
          <w:szCs w:val="20"/>
          <w:lang w:eastAsia="es-CO"/>
        </w:rPr>
      </w:pPr>
      <w:bookmarkStart w:name="_Hlk54630359" w:id="354"/>
      <w:r w:rsidRPr="00435191">
        <w:rPr>
          <w:rFonts w:ascii="Arial" w:hAnsi="Arial" w:eastAsia="Arial,Calibri" w:cs="Arial"/>
          <w:sz w:val="20"/>
          <w:highlight w:val="lightGray"/>
          <w:lang w:eastAsia="es-CO"/>
        </w:rPr>
        <w:t>[Para los procesos adelantados en el SECOP I]</w:t>
      </w:r>
      <w:r w:rsidRPr="00435191">
        <w:rPr>
          <w:rFonts w:ascii="Arial" w:hAnsi="Arial" w:eastAsia="Arial" w:cs="Arial"/>
          <w:sz w:val="20"/>
          <w:szCs w:val="20"/>
          <w:lang w:eastAsia="es-CO"/>
        </w:rPr>
        <w:t xml:space="preserve"> </w:t>
      </w:r>
      <w:bookmarkEnd w:id="354"/>
      <w:r w:rsidRPr="00435191" w:rsidR="00E00E47">
        <w:rPr>
          <w:rFonts w:ascii="Arial" w:hAnsi="Arial" w:eastAsia="Arial" w:cs="Arial"/>
          <w:sz w:val="20"/>
          <w:szCs w:val="20"/>
          <w:lang w:eastAsia="es-CO"/>
        </w:rPr>
        <w:t>El</w:t>
      </w:r>
      <w:r w:rsidRPr="00435191" w:rsidR="002644ED">
        <w:rPr>
          <w:rFonts w:ascii="Arial" w:hAnsi="Arial" w:eastAsia="Arial,Calibri" w:cs="Arial"/>
          <w:sz w:val="20"/>
          <w:szCs w:val="20"/>
          <w:lang w:eastAsia="es-CO"/>
        </w:rPr>
        <w:t xml:space="preserve"> </w:t>
      </w:r>
      <w:r w:rsidR="0037140E">
        <w:rPr>
          <w:rFonts w:ascii="Arial" w:hAnsi="Arial" w:eastAsia="Arial" w:cs="Arial"/>
          <w:sz w:val="20"/>
          <w:szCs w:val="20"/>
          <w:lang w:eastAsia="es-CO"/>
        </w:rPr>
        <w:t>p</w:t>
      </w:r>
      <w:r w:rsidRPr="00435191" w:rsidR="00E660CC">
        <w:rPr>
          <w:rFonts w:ascii="Arial" w:hAnsi="Arial" w:eastAsia="Arial" w:cs="Arial"/>
          <w:sz w:val="20"/>
          <w:szCs w:val="20"/>
          <w:lang w:eastAsia="es-CO"/>
        </w:rPr>
        <w:t>roponente</w:t>
      </w:r>
      <w:r w:rsidRPr="00435191" w:rsidR="002644ED">
        <w:rPr>
          <w:rFonts w:ascii="Arial" w:hAnsi="Arial" w:eastAsia="Arial,Calibri" w:cs="Arial"/>
          <w:sz w:val="20"/>
          <w:szCs w:val="20"/>
          <w:lang w:eastAsia="es-CO"/>
        </w:rPr>
        <w:t xml:space="preserve"> </w:t>
      </w:r>
      <w:r w:rsidRPr="00435191" w:rsidR="00E00E47">
        <w:rPr>
          <w:rFonts w:ascii="Arial" w:hAnsi="Arial" w:eastAsia="Arial" w:cs="Arial"/>
          <w:sz w:val="20"/>
          <w:szCs w:val="20"/>
          <w:lang w:eastAsia="es-CO"/>
        </w:rPr>
        <w:t>debe</w:t>
      </w:r>
      <w:r w:rsidRPr="00435191" w:rsidR="002644ED">
        <w:rPr>
          <w:rFonts w:ascii="Arial" w:hAnsi="Arial" w:eastAsia="Arial,Calibri" w:cs="Arial"/>
          <w:sz w:val="20"/>
          <w:szCs w:val="20"/>
          <w:lang w:eastAsia="es-CO"/>
        </w:rPr>
        <w:t xml:space="preserve"> </w:t>
      </w:r>
      <w:r w:rsidRPr="00435191" w:rsidR="00E00E47">
        <w:rPr>
          <w:rFonts w:ascii="Arial" w:hAnsi="Arial" w:eastAsia="Arial" w:cs="Arial"/>
          <w:sz w:val="20"/>
          <w:szCs w:val="20"/>
          <w:lang w:eastAsia="es-CO"/>
        </w:rPr>
        <w:t>presentar</w:t>
      </w:r>
      <w:r w:rsidRPr="00435191" w:rsidR="002644ED">
        <w:rPr>
          <w:rFonts w:ascii="Arial" w:hAnsi="Arial" w:eastAsia="Arial,Calibri" w:cs="Arial"/>
          <w:sz w:val="20"/>
          <w:szCs w:val="20"/>
          <w:lang w:eastAsia="es-CO"/>
        </w:rPr>
        <w:t xml:space="preserve"> </w:t>
      </w:r>
      <w:r w:rsidRPr="00435191" w:rsidR="00E00E47">
        <w:rPr>
          <w:rFonts w:ascii="Arial" w:hAnsi="Arial" w:eastAsia="Arial" w:cs="Arial"/>
          <w:sz w:val="20"/>
          <w:szCs w:val="20"/>
          <w:lang w:eastAsia="es-CO"/>
        </w:rPr>
        <w:t>el</w:t>
      </w:r>
      <w:r w:rsidRPr="00435191" w:rsidR="002644ED">
        <w:rPr>
          <w:rFonts w:ascii="Arial" w:hAnsi="Arial" w:eastAsia="Arial,Calibri" w:cs="Arial"/>
          <w:sz w:val="20"/>
          <w:szCs w:val="20"/>
          <w:lang w:eastAsia="es-CO"/>
        </w:rPr>
        <w:t xml:space="preserve"> </w:t>
      </w:r>
      <w:r w:rsidRPr="00435191" w:rsidR="00E00E47">
        <w:rPr>
          <w:rFonts w:ascii="Arial" w:hAnsi="Arial" w:eastAsia="Arial" w:cs="Arial"/>
          <w:sz w:val="20"/>
          <w:szCs w:val="20"/>
          <w:lang w:eastAsia="es-CO"/>
        </w:rPr>
        <w:t>Sobre</w:t>
      </w:r>
      <w:r w:rsidRPr="00435191" w:rsidR="002644ED">
        <w:rPr>
          <w:rFonts w:ascii="Arial" w:hAnsi="Arial" w:eastAsia="Arial,Calibri" w:cs="Arial"/>
          <w:sz w:val="20"/>
          <w:szCs w:val="20"/>
          <w:lang w:eastAsia="es-CO"/>
        </w:rPr>
        <w:t xml:space="preserve"> </w:t>
      </w:r>
      <w:r w:rsidRPr="00435191" w:rsidR="00E00E47">
        <w:rPr>
          <w:rFonts w:ascii="Arial" w:hAnsi="Arial" w:eastAsia="Arial" w:cs="Arial"/>
          <w:sz w:val="20"/>
          <w:szCs w:val="20"/>
          <w:lang w:eastAsia="es-CO"/>
        </w:rPr>
        <w:t>1</w:t>
      </w:r>
      <w:r w:rsidRPr="00435191" w:rsidR="002644ED">
        <w:rPr>
          <w:rFonts w:ascii="Arial" w:hAnsi="Arial" w:eastAsia="Arial,Calibri" w:cs="Arial"/>
          <w:sz w:val="20"/>
          <w:szCs w:val="20"/>
          <w:lang w:eastAsia="es-CO"/>
        </w:rPr>
        <w:t xml:space="preserve"> </w:t>
      </w:r>
      <w:r w:rsidRPr="00435191" w:rsidR="00E00E47">
        <w:rPr>
          <w:rFonts w:ascii="Arial" w:hAnsi="Arial" w:eastAsia="Arial" w:cs="Arial"/>
          <w:sz w:val="20"/>
          <w:szCs w:val="20"/>
          <w:lang w:eastAsia="es-CO"/>
        </w:rPr>
        <w:t>en</w:t>
      </w:r>
      <w:r w:rsidRPr="00435191" w:rsidR="002644ED">
        <w:rPr>
          <w:rFonts w:ascii="Arial" w:hAnsi="Arial" w:eastAsia="Arial,Calibri" w:cs="Arial"/>
          <w:sz w:val="20"/>
          <w:szCs w:val="20"/>
          <w:lang w:eastAsia="es-CO"/>
        </w:rPr>
        <w:t xml:space="preserve"> </w:t>
      </w:r>
      <w:r w:rsidRPr="00435191" w:rsidR="00E00E47">
        <w:rPr>
          <w:rFonts w:ascii="Arial" w:hAnsi="Arial" w:eastAsia="Arial" w:cs="Arial"/>
          <w:sz w:val="20"/>
          <w:szCs w:val="20"/>
          <w:lang w:eastAsia="es-CO"/>
        </w:rPr>
        <w:t>físico</w:t>
      </w:r>
      <w:r w:rsidRPr="00435191" w:rsidR="00DA21B7">
        <w:rPr>
          <w:rFonts w:ascii="Arial" w:hAnsi="Arial" w:eastAsia="Arial" w:cs="Arial"/>
          <w:sz w:val="20"/>
          <w:szCs w:val="20"/>
          <w:lang w:eastAsia="es-CO"/>
        </w:rPr>
        <w:t xml:space="preserve">. </w:t>
      </w:r>
      <w:r w:rsidRPr="00435191" w:rsidR="00F811CA">
        <w:rPr>
          <w:rFonts w:ascii="Arial" w:hAnsi="Arial" w:eastAsia="Arial" w:cs="Arial"/>
          <w:sz w:val="20"/>
          <w:szCs w:val="20"/>
          <w:lang w:eastAsia="es-CO"/>
        </w:rPr>
        <w:t>Sin per</w:t>
      </w:r>
      <w:r w:rsidRPr="00435191" w:rsidR="002F1371">
        <w:rPr>
          <w:rFonts w:ascii="Arial" w:hAnsi="Arial" w:eastAsia="Arial" w:cs="Arial"/>
          <w:sz w:val="20"/>
          <w:szCs w:val="20"/>
          <w:lang w:eastAsia="es-CO"/>
        </w:rPr>
        <w:t xml:space="preserve">juicio de lo anterior, </w:t>
      </w:r>
      <w:r w:rsidRPr="00435191" w:rsidR="00F52DE4">
        <w:rPr>
          <w:rFonts w:ascii="Arial" w:hAnsi="Arial" w:eastAsia="Arial" w:cs="Arial"/>
          <w:sz w:val="20"/>
          <w:szCs w:val="20"/>
          <w:lang w:eastAsia="es-CO"/>
        </w:rPr>
        <w:t xml:space="preserve">el </w:t>
      </w:r>
      <w:r w:rsidR="0037140E">
        <w:rPr>
          <w:rFonts w:ascii="Arial" w:hAnsi="Arial" w:eastAsia="Arial" w:cs="Arial"/>
          <w:sz w:val="20"/>
          <w:szCs w:val="20"/>
          <w:lang w:eastAsia="es-CO"/>
        </w:rPr>
        <w:t>p</w:t>
      </w:r>
      <w:r w:rsidRPr="00435191" w:rsidR="00E660CC">
        <w:rPr>
          <w:rFonts w:ascii="Arial" w:hAnsi="Arial" w:eastAsia="Arial" w:cs="Arial"/>
          <w:sz w:val="20"/>
          <w:szCs w:val="20"/>
          <w:lang w:eastAsia="es-CO"/>
        </w:rPr>
        <w:t>roponente</w:t>
      </w:r>
      <w:r w:rsidRPr="00435191" w:rsidR="00F52DE4">
        <w:rPr>
          <w:rFonts w:ascii="Arial" w:hAnsi="Arial" w:eastAsia="Arial" w:cs="Arial"/>
          <w:sz w:val="20"/>
          <w:szCs w:val="20"/>
          <w:lang w:eastAsia="es-CO"/>
        </w:rPr>
        <w:t xml:space="preserve"> podrá presentar </w:t>
      </w:r>
      <w:r w:rsidRPr="00435191" w:rsidR="008473DA">
        <w:rPr>
          <w:rFonts w:ascii="Arial" w:hAnsi="Arial" w:eastAsia="Arial" w:cs="Arial"/>
          <w:sz w:val="20"/>
          <w:szCs w:val="20"/>
          <w:lang w:eastAsia="es-CO"/>
        </w:rPr>
        <w:t xml:space="preserve">el </w:t>
      </w:r>
      <w:r w:rsidRPr="00435191" w:rsidR="00D14C7A">
        <w:rPr>
          <w:rFonts w:ascii="Arial" w:hAnsi="Arial" w:eastAsia="Arial" w:cs="Arial"/>
          <w:sz w:val="20"/>
          <w:szCs w:val="20"/>
          <w:lang w:eastAsia="es-CO"/>
        </w:rPr>
        <w:t xml:space="preserve">contenido del </w:t>
      </w:r>
      <w:r w:rsidRPr="00435191" w:rsidR="001A3C12">
        <w:rPr>
          <w:rFonts w:ascii="Arial" w:hAnsi="Arial" w:eastAsia="Arial" w:cs="Arial"/>
          <w:sz w:val="20"/>
          <w:szCs w:val="20"/>
          <w:lang w:eastAsia="es-CO"/>
        </w:rPr>
        <w:t>S</w:t>
      </w:r>
      <w:r w:rsidRPr="00435191" w:rsidR="008473DA">
        <w:rPr>
          <w:rFonts w:ascii="Arial" w:hAnsi="Arial" w:eastAsia="Arial" w:cs="Arial"/>
          <w:sz w:val="20"/>
          <w:szCs w:val="20"/>
          <w:lang w:eastAsia="es-CO"/>
        </w:rPr>
        <w:t xml:space="preserve">obre 1 </w:t>
      </w:r>
      <w:r w:rsidRPr="00435191" w:rsidR="00E00E47">
        <w:rPr>
          <w:rFonts w:ascii="Arial" w:hAnsi="Arial" w:eastAsia="Arial" w:cs="Arial"/>
          <w:sz w:val="20"/>
          <w:szCs w:val="20"/>
          <w:lang w:eastAsia="es-CO"/>
        </w:rPr>
        <w:t>en</w:t>
      </w:r>
      <w:r w:rsidRPr="00435191" w:rsidR="002644ED">
        <w:rPr>
          <w:rFonts w:ascii="Arial" w:hAnsi="Arial" w:eastAsia="Arial,Calibri" w:cs="Arial"/>
          <w:sz w:val="20"/>
          <w:szCs w:val="20"/>
          <w:lang w:eastAsia="es-CO"/>
        </w:rPr>
        <w:t xml:space="preserve"> </w:t>
      </w:r>
      <w:r w:rsidR="006E5C97">
        <w:rPr>
          <w:rFonts w:ascii="Arial" w:hAnsi="Arial" w:cs="Arial" w:eastAsiaTheme="minorEastAsia"/>
          <w:sz w:val="20"/>
          <w:szCs w:val="20"/>
          <w:lang w:eastAsia="es-CO"/>
        </w:rPr>
        <w:t>m</w:t>
      </w:r>
      <w:r w:rsidRPr="00435191" w:rsidR="00E00E47">
        <w:rPr>
          <w:rFonts w:ascii="Arial" w:hAnsi="Arial" w:cs="Arial" w:eastAsiaTheme="minorEastAsia"/>
          <w:sz w:val="20"/>
          <w:szCs w:val="20"/>
          <w:lang w:eastAsia="es-CO"/>
        </w:rPr>
        <w:t>edio</w:t>
      </w:r>
      <w:r w:rsidRPr="00435191" w:rsidR="002644ED">
        <w:rPr>
          <w:rFonts w:ascii="Arial" w:hAnsi="Arial" w:cs="Arial" w:eastAsiaTheme="minorEastAsia"/>
          <w:sz w:val="20"/>
          <w:szCs w:val="20"/>
          <w:lang w:eastAsia="es-CO"/>
        </w:rPr>
        <w:t xml:space="preserve"> </w:t>
      </w:r>
      <w:r w:rsidR="006E5C97">
        <w:rPr>
          <w:rFonts w:ascii="Arial" w:hAnsi="Arial" w:cs="Arial" w:eastAsiaTheme="minorEastAsia"/>
          <w:sz w:val="20"/>
          <w:szCs w:val="20"/>
          <w:lang w:eastAsia="es-CO"/>
        </w:rPr>
        <w:t>m</w:t>
      </w:r>
      <w:r w:rsidRPr="00435191" w:rsidR="00E00E47">
        <w:rPr>
          <w:rFonts w:ascii="Arial" w:hAnsi="Arial" w:cs="Arial" w:eastAsiaTheme="minorEastAsia"/>
          <w:sz w:val="20"/>
          <w:szCs w:val="20"/>
          <w:lang w:eastAsia="es-CO"/>
        </w:rPr>
        <w:t>agnético</w:t>
      </w:r>
      <w:r w:rsidRPr="00435191" w:rsidR="007844E5">
        <w:rPr>
          <w:rFonts w:ascii="Arial" w:hAnsi="Arial" w:cs="Arial" w:eastAsiaTheme="minorEastAsia"/>
          <w:sz w:val="20"/>
          <w:szCs w:val="20"/>
          <w:lang w:eastAsia="es-CO"/>
        </w:rPr>
        <w:t xml:space="preserve"> </w:t>
      </w:r>
      <w:r w:rsidRPr="00435191" w:rsidR="004B37A1">
        <w:rPr>
          <w:rFonts w:ascii="Arial" w:hAnsi="Arial" w:cs="Arial" w:eastAsiaTheme="minorEastAsia"/>
          <w:sz w:val="20"/>
          <w:szCs w:val="20"/>
          <w:lang w:eastAsia="es-CO"/>
        </w:rPr>
        <w:t>u</w:t>
      </w:r>
      <w:r w:rsidRPr="00435191" w:rsidR="007844E5">
        <w:rPr>
          <w:rFonts w:ascii="Arial" w:hAnsi="Arial" w:cs="Arial" w:eastAsiaTheme="minorEastAsia"/>
          <w:sz w:val="20"/>
          <w:szCs w:val="20"/>
          <w:lang w:eastAsia="es-CO"/>
        </w:rPr>
        <w:t xml:space="preserve"> </w:t>
      </w:r>
      <w:r w:rsidR="00D23A60">
        <w:rPr>
          <w:rFonts w:ascii="Arial" w:hAnsi="Arial" w:cs="Arial" w:eastAsiaTheme="minorEastAsia"/>
          <w:sz w:val="20"/>
          <w:szCs w:val="20"/>
          <w:lang w:eastAsia="es-CO"/>
        </w:rPr>
        <w:t>ó</w:t>
      </w:r>
      <w:r w:rsidRPr="00435191" w:rsidR="007844E5">
        <w:rPr>
          <w:rFonts w:ascii="Arial" w:hAnsi="Arial" w:cs="Arial" w:eastAsiaTheme="minorEastAsia"/>
          <w:sz w:val="20"/>
          <w:szCs w:val="20"/>
          <w:lang w:eastAsia="es-CO"/>
        </w:rPr>
        <w:t>ptico</w:t>
      </w:r>
      <w:r w:rsidRPr="00435191" w:rsidR="00481E81">
        <w:rPr>
          <w:rFonts w:ascii="Arial" w:hAnsi="Arial" w:eastAsia="Arial,Calibri" w:cs="Arial"/>
          <w:sz w:val="20"/>
          <w:szCs w:val="20"/>
          <w:lang w:eastAsia="es-CO"/>
        </w:rPr>
        <w:t>.</w:t>
      </w:r>
      <w:r w:rsidRPr="00435191" w:rsidR="00A34F8C">
        <w:rPr>
          <w:rFonts w:ascii="Arial" w:hAnsi="Arial" w:eastAsia="Arial,Calibri" w:cs="Arial"/>
          <w:sz w:val="20"/>
          <w:szCs w:val="20"/>
          <w:lang w:eastAsia="es-CO"/>
        </w:rPr>
        <w:t xml:space="preserve"> </w:t>
      </w:r>
      <w:bookmarkStart w:name="_Hlk531611213" w:id="355"/>
      <w:r w:rsidRPr="00435191" w:rsidR="00A34F8C">
        <w:rPr>
          <w:rFonts w:ascii="Arial" w:hAnsi="Arial" w:eastAsia="Arial,Calibri" w:cs="Arial"/>
          <w:sz w:val="20"/>
          <w:highlight w:val="lightGray"/>
          <w:lang w:eastAsia="es-CO"/>
        </w:rPr>
        <w:t xml:space="preserve">[Para los </w:t>
      </w:r>
      <w:r w:rsidR="006E5C97">
        <w:rPr>
          <w:rFonts w:ascii="Arial" w:hAnsi="Arial" w:eastAsia="Arial,Calibri" w:cs="Arial"/>
          <w:sz w:val="20"/>
          <w:highlight w:val="lightGray"/>
          <w:lang w:eastAsia="es-CO"/>
        </w:rPr>
        <w:t>p</w:t>
      </w:r>
      <w:r w:rsidRPr="00435191" w:rsidR="007C41C7">
        <w:rPr>
          <w:rFonts w:ascii="Arial" w:hAnsi="Arial" w:eastAsia="Arial,Calibri" w:cs="Arial"/>
          <w:sz w:val="20"/>
          <w:highlight w:val="lightGray"/>
          <w:lang w:eastAsia="es-CO"/>
        </w:rPr>
        <w:t>roceso</w:t>
      </w:r>
      <w:r w:rsidRPr="00435191" w:rsidR="00A34F8C">
        <w:rPr>
          <w:rFonts w:ascii="Arial" w:hAnsi="Arial" w:eastAsia="Arial,Calibri" w:cs="Arial"/>
          <w:sz w:val="20"/>
          <w:highlight w:val="lightGray"/>
          <w:lang w:eastAsia="es-CO"/>
        </w:rPr>
        <w:t>s en SECOP II, el Sobre 1 debe presentarse en el cuestionario destinado para ello en el Módulo de “Licitación de Obra Pública” y no podrá ser entregado en físico]</w:t>
      </w:r>
      <w:bookmarkEnd w:id="355"/>
      <w:r w:rsidRPr="00435191" w:rsidR="002A38E9">
        <w:rPr>
          <w:rFonts w:ascii="Arial" w:hAnsi="Arial" w:eastAsia="Arial,Calibri" w:cs="Arial"/>
          <w:sz w:val="20"/>
          <w:lang w:eastAsia="es-CO"/>
        </w:rPr>
        <w:t>.</w:t>
      </w:r>
    </w:p>
    <w:p w:rsidRPr="00435191" w:rsidR="006E5C97" w:rsidP="00435191" w:rsidRDefault="006E5C97" w14:paraId="3F0B6E32" w14:textId="77777777">
      <w:pPr>
        <w:pStyle w:val="Prrafodelista"/>
        <w:jc w:val="both"/>
        <w:rPr>
          <w:rFonts w:ascii="Arial" w:hAnsi="Arial" w:eastAsia="Arial,Calibri" w:cs="Arial"/>
          <w:sz w:val="20"/>
          <w:szCs w:val="20"/>
          <w:lang w:eastAsia="es-CO"/>
        </w:rPr>
      </w:pPr>
    </w:p>
    <w:p w:rsidRPr="004D263E" w:rsidR="00F80A22" w:rsidP="0088411A" w:rsidRDefault="001073CE" w14:paraId="197721F7" w14:textId="52D19D54">
      <w:pPr>
        <w:pStyle w:val="Prrafodelista"/>
        <w:numPr>
          <w:ilvl w:val="0"/>
          <w:numId w:val="58"/>
        </w:numPr>
        <w:jc w:val="both"/>
        <w:rPr>
          <w:rFonts w:ascii="Arial" w:hAnsi="Arial" w:eastAsia="Arial,Calibri" w:cs="Arial"/>
          <w:szCs w:val="20"/>
          <w:lang w:eastAsia="es-CO"/>
        </w:rPr>
      </w:pPr>
      <w:r w:rsidRPr="00435191">
        <w:rPr>
          <w:rFonts w:ascii="Arial" w:hAnsi="Arial" w:eastAsia="Arial,Calibri" w:cs="Arial"/>
          <w:sz w:val="20"/>
          <w:highlight w:val="lightGray"/>
          <w:lang w:eastAsia="es-CO"/>
        </w:rPr>
        <w:t>[Para los procesos adelantados en el SECOP I]</w:t>
      </w:r>
      <w:r w:rsidRPr="00435191">
        <w:rPr>
          <w:rFonts w:ascii="Arial" w:hAnsi="Arial" w:eastAsia="Arial,Calibri" w:cs="Arial"/>
          <w:sz w:val="20"/>
          <w:lang w:eastAsia="es-CO"/>
        </w:rPr>
        <w:t xml:space="preserve"> </w:t>
      </w:r>
      <w:r w:rsidRPr="00435191" w:rsidR="00E00E47">
        <w:rPr>
          <w:rFonts w:ascii="Arial" w:hAnsi="Arial" w:eastAsia="Arial" w:cs="Arial"/>
          <w:sz w:val="20"/>
          <w:szCs w:val="20"/>
          <w:lang w:eastAsia="es-CO"/>
        </w:rPr>
        <w:t>La</w:t>
      </w:r>
      <w:r w:rsidRPr="00435191" w:rsidR="002644ED">
        <w:rPr>
          <w:rFonts w:ascii="Arial" w:hAnsi="Arial" w:eastAsia="Arial,Calibri" w:cs="Arial"/>
          <w:sz w:val="20"/>
          <w:szCs w:val="20"/>
          <w:lang w:eastAsia="es-CO"/>
        </w:rPr>
        <w:t xml:space="preserve"> </w:t>
      </w:r>
      <w:r w:rsidRPr="00435191" w:rsidR="00E00E47">
        <w:rPr>
          <w:rFonts w:ascii="Arial" w:hAnsi="Arial" w:eastAsia="Arial" w:cs="Arial"/>
          <w:sz w:val="20"/>
          <w:szCs w:val="20"/>
          <w:lang w:eastAsia="es-CO"/>
        </w:rPr>
        <w:t>información</w:t>
      </w:r>
      <w:r w:rsidRPr="00435191" w:rsidR="002644ED">
        <w:rPr>
          <w:rFonts w:ascii="Arial" w:hAnsi="Arial" w:eastAsia="Arial,Calibri" w:cs="Arial"/>
          <w:sz w:val="20"/>
          <w:szCs w:val="20"/>
          <w:lang w:eastAsia="es-CO"/>
        </w:rPr>
        <w:t xml:space="preserve"> </w:t>
      </w:r>
      <w:r w:rsidRPr="00435191" w:rsidR="00E00E47">
        <w:rPr>
          <w:rFonts w:ascii="Arial" w:hAnsi="Arial" w:eastAsia="Arial" w:cs="Arial"/>
          <w:sz w:val="20"/>
          <w:szCs w:val="20"/>
          <w:lang w:eastAsia="es-CO"/>
        </w:rPr>
        <w:t>en</w:t>
      </w:r>
      <w:r w:rsidRPr="00435191" w:rsidR="002644ED">
        <w:rPr>
          <w:rFonts w:ascii="Arial" w:hAnsi="Arial" w:eastAsia="Arial,Calibri" w:cs="Arial"/>
          <w:sz w:val="20"/>
          <w:szCs w:val="20"/>
          <w:lang w:eastAsia="es-CO"/>
        </w:rPr>
        <w:t xml:space="preserve"> </w:t>
      </w:r>
      <w:r w:rsidRPr="00435191" w:rsidR="00E00E47">
        <w:rPr>
          <w:rFonts w:ascii="Arial" w:hAnsi="Arial" w:eastAsia="Arial" w:cs="Arial"/>
          <w:sz w:val="20"/>
          <w:szCs w:val="20"/>
          <w:lang w:eastAsia="es-CO"/>
        </w:rPr>
        <w:t>físico</w:t>
      </w:r>
      <w:r w:rsidRPr="00435191" w:rsidR="002644ED">
        <w:rPr>
          <w:rFonts w:ascii="Arial" w:hAnsi="Arial" w:eastAsia="Arial,Calibri" w:cs="Arial"/>
          <w:sz w:val="20"/>
          <w:szCs w:val="20"/>
          <w:lang w:eastAsia="es-CO"/>
        </w:rPr>
        <w:t xml:space="preserve"> </w:t>
      </w:r>
      <w:r w:rsidRPr="00435191" w:rsidR="00E00E47">
        <w:rPr>
          <w:rFonts w:ascii="Arial" w:hAnsi="Arial" w:eastAsia="Arial" w:cs="Arial"/>
          <w:sz w:val="20"/>
          <w:szCs w:val="20"/>
          <w:lang w:eastAsia="es-CO"/>
        </w:rPr>
        <w:t>y</w:t>
      </w:r>
      <w:r w:rsidRPr="00435191" w:rsidR="002644ED">
        <w:rPr>
          <w:rFonts w:ascii="Arial" w:hAnsi="Arial" w:eastAsia="Arial,Calibri" w:cs="Arial"/>
          <w:sz w:val="20"/>
          <w:szCs w:val="20"/>
          <w:lang w:eastAsia="es-CO"/>
        </w:rPr>
        <w:t xml:space="preserve"> </w:t>
      </w:r>
      <w:r w:rsidRPr="00435191" w:rsidR="00E00E47">
        <w:rPr>
          <w:rFonts w:ascii="Arial" w:hAnsi="Arial" w:eastAsia="Arial" w:cs="Arial"/>
          <w:sz w:val="20"/>
          <w:szCs w:val="20"/>
          <w:lang w:eastAsia="es-CO"/>
        </w:rPr>
        <w:t>en</w:t>
      </w:r>
      <w:r w:rsidRPr="00435191" w:rsidR="007E3DB6">
        <w:rPr>
          <w:rFonts w:ascii="Arial" w:hAnsi="Arial" w:eastAsia="Arial" w:cs="Arial"/>
          <w:sz w:val="20"/>
          <w:szCs w:val="20"/>
          <w:lang w:eastAsia="es-CO"/>
        </w:rPr>
        <w:t xml:space="preserve"> </w:t>
      </w:r>
      <w:r w:rsidR="00B64D14">
        <w:rPr>
          <w:rFonts w:ascii="Arial" w:hAnsi="Arial" w:cs="Arial" w:eastAsiaTheme="minorHAnsi"/>
          <w:sz w:val="20"/>
          <w:szCs w:val="20"/>
          <w:lang w:eastAsia="es-CO"/>
        </w:rPr>
        <w:t>m</w:t>
      </w:r>
      <w:r w:rsidRPr="00435191" w:rsidR="00E00E47">
        <w:rPr>
          <w:rFonts w:ascii="Arial" w:hAnsi="Arial" w:cs="Arial" w:eastAsiaTheme="minorHAnsi"/>
          <w:sz w:val="20"/>
          <w:szCs w:val="20"/>
          <w:lang w:eastAsia="es-CO"/>
        </w:rPr>
        <w:t>edio</w:t>
      </w:r>
      <w:r w:rsidRPr="00435191" w:rsidR="002644ED">
        <w:rPr>
          <w:rFonts w:ascii="Arial" w:hAnsi="Arial" w:cs="Arial" w:eastAsiaTheme="minorHAnsi"/>
          <w:sz w:val="20"/>
          <w:szCs w:val="20"/>
          <w:lang w:eastAsia="es-CO"/>
        </w:rPr>
        <w:t xml:space="preserve"> </w:t>
      </w:r>
      <w:r w:rsidR="00B64D14">
        <w:rPr>
          <w:rFonts w:ascii="Arial" w:hAnsi="Arial" w:cs="Arial" w:eastAsiaTheme="minorHAnsi"/>
          <w:sz w:val="20"/>
          <w:szCs w:val="20"/>
          <w:lang w:eastAsia="es-CO"/>
        </w:rPr>
        <w:t>m</w:t>
      </w:r>
      <w:r w:rsidRPr="00435191" w:rsidR="00E00E47">
        <w:rPr>
          <w:rFonts w:ascii="Arial" w:hAnsi="Arial" w:cs="Arial" w:eastAsiaTheme="minorHAnsi"/>
          <w:sz w:val="20"/>
          <w:szCs w:val="20"/>
          <w:lang w:eastAsia="es-CO"/>
        </w:rPr>
        <w:t>agnético</w:t>
      </w:r>
      <w:r w:rsidRPr="00435191" w:rsidR="002644ED">
        <w:rPr>
          <w:rFonts w:ascii="Arial" w:hAnsi="Arial" w:cs="Arial" w:eastAsiaTheme="minorHAnsi"/>
          <w:sz w:val="20"/>
          <w:szCs w:val="20"/>
          <w:lang w:eastAsia="es-CO"/>
        </w:rPr>
        <w:t xml:space="preserve"> </w:t>
      </w:r>
      <w:r w:rsidRPr="00435191" w:rsidR="00E00E47">
        <w:rPr>
          <w:rFonts w:ascii="Arial" w:hAnsi="Arial" w:eastAsia="Arial" w:cs="Arial"/>
          <w:sz w:val="20"/>
          <w:szCs w:val="20"/>
          <w:lang w:eastAsia="es-CO"/>
        </w:rPr>
        <w:t>debe</w:t>
      </w:r>
      <w:r w:rsidRPr="00435191" w:rsidR="002644ED">
        <w:rPr>
          <w:rFonts w:ascii="Arial" w:hAnsi="Arial" w:eastAsia="Arial,Calibri" w:cs="Arial"/>
          <w:sz w:val="20"/>
          <w:szCs w:val="20"/>
          <w:lang w:eastAsia="es-CO"/>
        </w:rPr>
        <w:t xml:space="preserve"> </w:t>
      </w:r>
      <w:r w:rsidRPr="00435191" w:rsidR="00E00E47">
        <w:rPr>
          <w:rFonts w:ascii="Arial" w:hAnsi="Arial" w:eastAsia="Arial" w:cs="Arial"/>
          <w:sz w:val="20"/>
          <w:szCs w:val="20"/>
          <w:lang w:eastAsia="es-CO"/>
        </w:rPr>
        <w:t>ser</w:t>
      </w:r>
      <w:r w:rsidRPr="00435191" w:rsidR="002644ED">
        <w:rPr>
          <w:rFonts w:ascii="Arial" w:hAnsi="Arial" w:eastAsia="Arial,Calibri" w:cs="Arial"/>
          <w:sz w:val="20"/>
          <w:szCs w:val="20"/>
          <w:lang w:eastAsia="es-CO"/>
        </w:rPr>
        <w:t xml:space="preserve"> </w:t>
      </w:r>
      <w:r w:rsidRPr="00435191" w:rsidR="00E00E47">
        <w:rPr>
          <w:rFonts w:ascii="Arial" w:hAnsi="Arial" w:eastAsia="Arial" w:cs="Arial"/>
          <w:sz w:val="20"/>
          <w:szCs w:val="20"/>
          <w:lang w:eastAsia="es-CO"/>
        </w:rPr>
        <w:t>idéntica.</w:t>
      </w:r>
      <w:r w:rsidRPr="00435191" w:rsidR="002644ED">
        <w:rPr>
          <w:rFonts w:ascii="Arial" w:hAnsi="Arial" w:eastAsia="Arial,Calibri" w:cs="Arial"/>
          <w:sz w:val="20"/>
          <w:szCs w:val="20"/>
          <w:lang w:eastAsia="es-CO"/>
        </w:rPr>
        <w:t xml:space="preserve"> </w:t>
      </w:r>
      <w:r w:rsidRPr="00435191" w:rsidR="00E00E47">
        <w:rPr>
          <w:rFonts w:ascii="Arial" w:hAnsi="Arial" w:eastAsia="Arial" w:cs="Arial"/>
          <w:sz w:val="20"/>
          <w:szCs w:val="20"/>
          <w:lang w:eastAsia="es-CO"/>
        </w:rPr>
        <w:t>En</w:t>
      </w:r>
      <w:r w:rsidRPr="00435191" w:rsidR="002644ED">
        <w:rPr>
          <w:rFonts w:ascii="Arial" w:hAnsi="Arial" w:eastAsia="Arial,Calibri" w:cs="Arial"/>
          <w:sz w:val="20"/>
          <w:szCs w:val="20"/>
          <w:lang w:eastAsia="es-CO"/>
        </w:rPr>
        <w:t xml:space="preserve"> </w:t>
      </w:r>
      <w:r w:rsidRPr="00435191" w:rsidR="00E00E47">
        <w:rPr>
          <w:rFonts w:ascii="Arial" w:hAnsi="Arial" w:eastAsia="Arial" w:cs="Arial"/>
          <w:sz w:val="20"/>
          <w:szCs w:val="20"/>
          <w:lang w:eastAsia="es-CO"/>
        </w:rPr>
        <w:t>caso</w:t>
      </w:r>
      <w:r w:rsidRPr="00435191" w:rsidR="002644ED">
        <w:rPr>
          <w:rFonts w:ascii="Arial" w:hAnsi="Arial" w:eastAsia="Arial,Calibri" w:cs="Arial"/>
          <w:sz w:val="20"/>
          <w:szCs w:val="20"/>
          <w:lang w:eastAsia="es-CO"/>
        </w:rPr>
        <w:t xml:space="preserve"> </w:t>
      </w:r>
      <w:r w:rsidRPr="00435191" w:rsidR="00E00E47">
        <w:rPr>
          <w:rFonts w:ascii="Arial" w:hAnsi="Arial" w:eastAsia="Arial" w:cs="Arial"/>
          <w:sz w:val="20"/>
          <w:szCs w:val="20"/>
          <w:lang w:eastAsia="es-CO"/>
        </w:rPr>
        <w:t>de</w:t>
      </w:r>
      <w:r w:rsidRPr="00435191" w:rsidR="002644ED">
        <w:rPr>
          <w:rFonts w:ascii="Arial" w:hAnsi="Arial" w:eastAsia="Arial,Calibri" w:cs="Arial"/>
          <w:sz w:val="20"/>
          <w:szCs w:val="20"/>
          <w:lang w:eastAsia="es-CO"/>
        </w:rPr>
        <w:t xml:space="preserve"> </w:t>
      </w:r>
      <w:r w:rsidRPr="00435191" w:rsidR="00E00E47">
        <w:rPr>
          <w:rFonts w:ascii="Arial" w:hAnsi="Arial" w:eastAsia="Arial" w:cs="Arial"/>
          <w:sz w:val="20"/>
          <w:szCs w:val="20"/>
          <w:lang w:eastAsia="es-CO"/>
        </w:rPr>
        <w:t>presentarse</w:t>
      </w:r>
      <w:r w:rsidRPr="00435191" w:rsidR="002644ED">
        <w:rPr>
          <w:rFonts w:ascii="Arial" w:hAnsi="Arial" w:eastAsia="Arial,Calibri" w:cs="Arial"/>
          <w:sz w:val="20"/>
          <w:szCs w:val="20"/>
          <w:lang w:eastAsia="es-CO"/>
        </w:rPr>
        <w:t xml:space="preserve"> </w:t>
      </w:r>
      <w:r w:rsidRPr="00435191" w:rsidR="00E00E47">
        <w:rPr>
          <w:rFonts w:ascii="Arial" w:hAnsi="Arial" w:eastAsia="Arial" w:cs="Arial"/>
          <w:sz w:val="20"/>
          <w:szCs w:val="20"/>
          <w:lang w:eastAsia="es-CO"/>
        </w:rPr>
        <w:t>discrepancias</w:t>
      </w:r>
      <w:r w:rsidRPr="00435191" w:rsidR="002644ED">
        <w:rPr>
          <w:rFonts w:ascii="Arial" w:hAnsi="Arial" w:eastAsia="Arial,Calibri" w:cs="Arial"/>
          <w:sz w:val="20"/>
          <w:szCs w:val="20"/>
          <w:lang w:eastAsia="es-CO"/>
        </w:rPr>
        <w:t xml:space="preserve"> </w:t>
      </w:r>
      <w:r w:rsidRPr="00435191" w:rsidR="00E00E47">
        <w:rPr>
          <w:rFonts w:ascii="Arial" w:hAnsi="Arial" w:eastAsia="Arial" w:cs="Arial"/>
          <w:sz w:val="20"/>
          <w:szCs w:val="20"/>
          <w:lang w:eastAsia="es-CO"/>
        </w:rPr>
        <w:t>entre</w:t>
      </w:r>
      <w:r w:rsidRPr="00435191" w:rsidR="002644ED">
        <w:rPr>
          <w:rFonts w:ascii="Arial" w:hAnsi="Arial" w:eastAsia="Arial,Calibri" w:cs="Arial"/>
          <w:sz w:val="20"/>
          <w:szCs w:val="20"/>
          <w:lang w:eastAsia="es-CO"/>
        </w:rPr>
        <w:t xml:space="preserve"> </w:t>
      </w:r>
      <w:r w:rsidRPr="00435191" w:rsidR="00E00E47">
        <w:rPr>
          <w:rFonts w:ascii="Arial" w:hAnsi="Arial" w:eastAsia="Arial" w:cs="Arial"/>
          <w:sz w:val="20"/>
          <w:szCs w:val="20"/>
          <w:lang w:eastAsia="es-CO"/>
        </w:rPr>
        <w:t>la</w:t>
      </w:r>
      <w:r w:rsidRPr="00435191" w:rsidR="002644ED">
        <w:rPr>
          <w:rFonts w:ascii="Arial" w:hAnsi="Arial" w:eastAsia="Arial,Calibri" w:cs="Arial"/>
          <w:sz w:val="20"/>
          <w:szCs w:val="20"/>
          <w:lang w:eastAsia="es-CO"/>
        </w:rPr>
        <w:t xml:space="preserve"> </w:t>
      </w:r>
      <w:r w:rsidRPr="00435191" w:rsidR="00E00E47">
        <w:rPr>
          <w:rFonts w:ascii="Arial" w:hAnsi="Arial" w:eastAsia="Arial" w:cs="Arial"/>
          <w:sz w:val="20"/>
          <w:szCs w:val="20"/>
          <w:lang w:eastAsia="es-CO"/>
        </w:rPr>
        <w:t>información</w:t>
      </w:r>
      <w:r w:rsidRPr="00435191" w:rsidR="002644ED">
        <w:rPr>
          <w:rFonts w:ascii="Arial" w:hAnsi="Arial" w:eastAsia="Arial,Calibri" w:cs="Arial"/>
          <w:sz w:val="20"/>
          <w:szCs w:val="20"/>
          <w:lang w:eastAsia="es-CO"/>
        </w:rPr>
        <w:t xml:space="preserve"> </w:t>
      </w:r>
      <w:r w:rsidRPr="00435191" w:rsidR="00E00E47">
        <w:rPr>
          <w:rFonts w:ascii="Arial" w:hAnsi="Arial" w:eastAsia="Arial" w:cs="Arial"/>
          <w:sz w:val="20"/>
          <w:szCs w:val="20"/>
          <w:lang w:eastAsia="es-CO"/>
        </w:rPr>
        <w:t>consignada</w:t>
      </w:r>
      <w:r w:rsidRPr="00435191" w:rsidR="002644ED">
        <w:rPr>
          <w:rFonts w:ascii="Arial" w:hAnsi="Arial" w:eastAsia="Arial,Calibri" w:cs="Arial"/>
          <w:sz w:val="20"/>
          <w:szCs w:val="20"/>
          <w:lang w:eastAsia="es-CO"/>
        </w:rPr>
        <w:t xml:space="preserve"> </w:t>
      </w:r>
      <w:r w:rsidRPr="00435191" w:rsidR="00E00E47">
        <w:rPr>
          <w:rFonts w:ascii="Arial" w:hAnsi="Arial" w:eastAsia="Arial" w:cs="Arial"/>
          <w:sz w:val="20"/>
          <w:szCs w:val="20"/>
          <w:lang w:eastAsia="es-CO"/>
        </w:rPr>
        <w:t>en</w:t>
      </w:r>
      <w:r w:rsidRPr="00435191" w:rsidR="002644ED">
        <w:rPr>
          <w:rFonts w:ascii="Arial" w:hAnsi="Arial" w:eastAsia="Arial,Calibri" w:cs="Arial"/>
          <w:sz w:val="20"/>
          <w:szCs w:val="20"/>
          <w:lang w:eastAsia="es-CO"/>
        </w:rPr>
        <w:t xml:space="preserve"> </w:t>
      </w:r>
      <w:r w:rsidRPr="00435191" w:rsidR="00E00E47">
        <w:rPr>
          <w:rFonts w:ascii="Arial" w:hAnsi="Arial" w:eastAsia="Arial" w:cs="Arial"/>
          <w:sz w:val="20"/>
          <w:szCs w:val="20"/>
          <w:lang w:eastAsia="es-CO"/>
        </w:rPr>
        <w:t>medio</w:t>
      </w:r>
      <w:r w:rsidRPr="00435191" w:rsidR="002644ED">
        <w:rPr>
          <w:rFonts w:ascii="Arial" w:hAnsi="Arial" w:eastAsia="Arial,Calibri" w:cs="Arial"/>
          <w:sz w:val="20"/>
          <w:szCs w:val="20"/>
          <w:lang w:eastAsia="es-CO"/>
        </w:rPr>
        <w:t xml:space="preserve"> </w:t>
      </w:r>
      <w:r w:rsidRPr="00435191" w:rsidR="00E00E47">
        <w:rPr>
          <w:rFonts w:ascii="Arial" w:hAnsi="Arial" w:eastAsia="Arial" w:cs="Arial"/>
          <w:sz w:val="20"/>
          <w:szCs w:val="20"/>
          <w:lang w:eastAsia="es-CO"/>
        </w:rPr>
        <w:t>físico</w:t>
      </w:r>
      <w:r w:rsidRPr="00435191" w:rsidR="002644ED">
        <w:rPr>
          <w:rFonts w:ascii="Arial" w:hAnsi="Arial" w:eastAsia="Arial,Calibri" w:cs="Arial"/>
          <w:sz w:val="20"/>
          <w:szCs w:val="20"/>
          <w:lang w:eastAsia="es-CO"/>
        </w:rPr>
        <w:t xml:space="preserve"> </w:t>
      </w:r>
      <w:r w:rsidRPr="00435191" w:rsidR="00E00E47">
        <w:rPr>
          <w:rFonts w:ascii="Arial" w:hAnsi="Arial" w:eastAsia="Arial" w:cs="Arial"/>
          <w:sz w:val="20"/>
          <w:szCs w:val="20"/>
          <w:lang w:eastAsia="es-CO"/>
        </w:rPr>
        <w:t>y</w:t>
      </w:r>
      <w:r w:rsidRPr="00435191" w:rsidR="002644ED">
        <w:rPr>
          <w:rFonts w:ascii="Arial" w:hAnsi="Arial" w:eastAsia="Arial,Calibri" w:cs="Arial"/>
          <w:sz w:val="20"/>
          <w:szCs w:val="20"/>
          <w:lang w:eastAsia="es-CO"/>
        </w:rPr>
        <w:t xml:space="preserve"> </w:t>
      </w:r>
      <w:r w:rsidRPr="00435191" w:rsidR="00E00E47">
        <w:rPr>
          <w:rFonts w:ascii="Arial" w:hAnsi="Arial" w:eastAsia="Arial" w:cs="Arial"/>
          <w:sz w:val="20"/>
          <w:szCs w:val="20"/>
          <w:lang w:eastAsia="es-CO"/>
        </w:rPr>
        <w:t>la</w:t>
      </w:r>
      <w:r w:rsidRPr="00435191" w:rsidR="002644ED">
        <w:rPr>
          <w:rFonts w:ascii="Arial" w:hAnsi="Arial" w:eastAsia="Arial,Calibri" w:cs="Arial"/>
          <w:sz w:val="20"/>
          <w:szCs w:val="20"/>
          <w:lang w:eastAsia="es-CO"/>
        </w:rPr>
        <w:t xml:space="preserve"> </w:t>
      </w:r>
      <w:r w:rsidRPr="00435191" w:rsidR="00E00E47">
        <w:rPr>
          <w:rFonts w:ascii="Arial" w:hAnsi="Arial" w:eastAsia="Arial" w:cs="Arial"/>
          <w:sz w:val="20"/>
          <w:szCs w:val="20"/>
          <w:lang w:eastAsia="es-CO"/>
        </w:rPr>
        <w:t>información</w:t>
      </w:r>
      <w:r w:rsidRPr="00435191" w:rsidR="002644ED">
        <w:rPr>
          <w:rFonts w:ascii="Arial" w:hAnsi="Arial" w:eastAsia="Arial,Calibri" w:cs="Arial"/>
          <w:sz w:val="20"/>
          <w:szCs w:val="20"/>
          <w:lang w:eastAsia="es-CO"/>
        </w:rPr>
        <w:t xml:space="preserve"> </w:t>
      </w:r>
      <w:r w:rsidRPr="00435191" w:rsidR="00E00E47">
        <w:rPr>
          <w:rFonts w:ascii="Arial" w:hAnsi="Arial" w:eastAsia="Arial" w:cs="Arial"/>
          <w:sz w:val="20"/>
          <w:szCs w:val="20"/>
          <w:lang w:eastAsia="es-CO"/>
        </w:rPr>
        <w:t>incluida</w:t>
      </w:r>
      <w:r w:rsidRPr="00435191" w:rsidR="002644ED">
        <w:rPr>
          <w:rFonts w:ascii="Arial" w:hAnsi="Arial" w:eastAsia="Arial,Calibri" w:cs="Arial"/>
          <w:sz w:val="20"/>
          <w:szCs w:val="20"/>
          <w:lang w:eastAsia="es-CO"/>
        </w:rPr>
        <w:t xml:space="preserve"> </w:t>
      </w:r>
      <w:r w:rsidRPr="00435191" w:rsidR="00E00E47">
        <w:rPr>
          <w:rFonts w:ascii="Arial" w:hAnsi="Arial" w:eastAsia="Arial" w:cs="Arial"/>
          <w:sz w:val="20"/>
          <w:szCs w:val="20"/>
          <w:lang w:eastAsia="es-CO"/>
        </w:rPr>
        <w:t>en</w:t>
      </w:r>
      <w:r w:rsidRPr="00435191" w:rsidR="002644ED">
        <w:rPr>
          <w:rFonts w:ascii="Arial" w:hAnsi="Arial" w:eastAsia="Arial,Calibri" w:cs="Arial"/>
          <w:sz w:val="20"/>
          <w:szCs w:val="20"/>
          <w:lang w:eastAsia="es-CO"/>
        </w:rPr>
        <w:t xml:space="preserve"> </w:t>
      </w:r>
      <w:r w:rsidRPr="00435191" w:rsidR="005D25E9">
        <w:rPr>
          <w:rFonts w:ascii="Arial" w:hAnsi="Arial" w:eastAsia="Arial" w:cs="Arial"/>
          <w:sz w:val="20"/>
          <w:szCs w:val="20"/>
          <w:lang w:eastAsia="es-CO"/>
        </w:rPr>
        <w:t xml:space="preserve">el </w:t>
      </w:r>
      <w:r w:rsidR="00B17F0F">
        <w:rPr>
          <w:rFonts w:ascii="Arial" w:hAnsi="Arial" w:cs="Arial" w:eastAsiaTheme="minorHAnsi"/>
          <w:sz w:val="20"/>
          <w:szCs w:val="20"/>
          <w:lang w:eastAsia="es-CO"/>
        </w:rPr>
        <w:t>m</w:t>
      </w:r>
      <w:r w:rsidRPr="00435191" w:rsidR="005D25E9">
        <w:rPr>
          <w:rFonts w:ascii="Arial" w:hAnsi="Arial" w:cs="Arial" w:eastAsiaTheme="minorHAnsi"/>
          <w:sz w:val="20"/>
          <w:szCs w:val="20"/>
          <w:lang w:eastAsia="es-CO"/>
        </w:rPr>
        <w:t xml:space="preserve">edio </w:t>
      </w:r>
      <w:r w:rsidR="00B17F0F">
        <w:rPr>
          <w:rFonts w:ascii="Arial" w:hAnsi="Arial" w:cs="Arial" w:eastAsiaTheme="minorHAnsi"/>
          <w:sz w:val="20"/>
          <w:szCs w:val="20"/>
          <w:lang w:eastAsia="es-CO"/>
        </w:rPr>
        <w:t>m</w:t>
      </w:r>
      <w:r w:rsidRPr="00435191" w:rsidR="005D25E9">
        <w:rPr>
          <w:rFonts w:ascii="Arial" w:hAnsi="Arial" w:cs="Arial" w:eastAsiaTheme="minorHAnsi"/>
          <w:sz w:val="20"/>
          <w:szCs w:val="20"/>
          <w:lang w:eastAsia="es-CO"/>
        </w:rPr>
        <w:t>agnético</w:t>
      </w:r>
      <w:r w:rsidRPr="00435191" w:rsidR="002644ED">
        <w:rPr>
          <w:rFonts w:ascii="Arial" w:hAnsi="Arial" w:eastAsia="Arial,Calibri" w:cs="Arial"/>
          <w:sz w:val="20"/>
          <w:szCs w:val="20"/>
          <w:lang w:eastAsia="es-CO"/>
        </w:rPr>
        <w:t xml:space="preserve"> </w:t>
      </w:r>
      <w:r w:rsidRPr="00435191" w:rsidR="00E00E47">
        <w:rPr>
          <w:rFonts w:ascii="Arial" w:hAnsi="Arial" w:eastAsia="Arial" w:cs="Arial"/>
          <w:sz w:val="20"/>
          <w:szCs w:val="20"/>
          <w:lang w:eastAsia="es-CO"/>
        </w:rPr>
        <w:t>prevalecerá</w:t>
      </w:r>
      <w:r w:rsidRPr="00435191" w:rsidR="002644ED">
        <w:rPr>
          <w:rFonts w:ascii="Arial" w:hAnsi="Arial" w:eastAsia="Arial,Calibri" w:cs="Arial"/>
          <w:sz w:val="20"/>
          <w:szCs w:val="20"/>
          <w:lang w:eastAsia="es-CO"/>
        </w:rPr>
        <w:t xml:space="preserve"> </w:t>
      </w:r>
      <w:r w:rsidRPr="00435191" w:rsidR="00E00E47">
        <w:rPr>
          <w:rFonts w:ascii="Arial" w:hAnsi="Arial" w:eastAsia="Arial" w:cs="Arial"/>
          <w:sz w:val="20"/>
          <w:szCs w:val="20"/>
          <w:lang w:eastAsia="es-CO"/>
        </w:rPr>
        <w:t>la</w:t>
      </w:r>
      <w:r w:rsidRPr="00435191" w:rsidR="002644ED">
        <w:rPr>
          <w:rFonts w:ascii="Arial" w:hAnsi="Arial" w:eastAsia="Arial,Calibri" w:cs="Arial"/>
          <w:sz w:val="20"/>
          <w:szCs w:val="20"/>
          <w:lang w:eastAsia="es-CO"/>
        </w:rPr>
        <w:t xml:space="preserve"> </w:t>
      </w:r>
      <w:r w:rsidRPr="00435191" w:rsidR="00E00E47">
        <w:rPr>
          <w:rFonts w:ascii="Arial" w:hAnsi="Arial" w:eastAsia="Arial" w:cs="Arial"/>
          <w:sz w:val="20"/>
          <w:szCs w:val="20"/>
          <w:lang w:eastAsia="es-CO"/>
        </w:rPr>
        <w:t>información</w:t>
      </w:r>
      <w:r w:rsidRPr="00435191" w:rsidR="002644ED">
        <w:rPr>
          <w:rFonts w:ascii="Arial" w:hAnsi="Arial" w:eastAsia="Arial,Calibri" w:cs="Arial"/>
          <w:sz w:val="20"/>
          <w:szCs w:val="20"/>
          <w:lang w:eastAsia="es-CO"/>
        </w:rPr>
        <w:t xml:space="preserve"> </w:t>
      </w:r>
      <w:r w:rsidRPr="00435191" w:rsidR="00F80A22">
        <w:rPr>
          <w:rFonts w:ascii="Arial" w:hAnsi="Arial" w:eastAsia="Arial" w:cs="Arial"/>
          <w:sz w:val="20"/>
          <w:szCs w:val="20"/>
          <w:lang w:eastAsia="es-CO"/>
        </w:rPr>
        <w:t xml:space="preserve">entregada </w:t>
      </w:r>
      <w:r w:rsidRPr="00435191" w:rsidR="00E00E47">
        <w:rPr>
          <w:rFonts w:ascii="Arial" w:hAnsi="Arial" w:eastAsia="Arial" w:cs="Arial"/>
          <w:sz w:val="20"/>
          <w:szCs w:val="20"/>
          <w:lang w:eastAsia="es-CO"/>
        </w:rPr>
        <w:t>físicamente.</w:t>
      </w:r>
      <w:r w:rsidRPr="00435191" w:rsidR="002644ED">
        <w:rPr>
          <w:rFonts w:ascii="Arial" w:hAnsi="Arial" w:eastAsia="Arial,Calibri" w:cs="Arial"/>
          <w:sz w:val="20"/>
          <w:szCs w:val="20"/>
          <w:lang w:eastAsia="es-CO"/>
        </w:rPr>
        <w:t xml:space="preserve"> </w:t>
      </w:r>
    </w:p>
    <w:p w:rsidRPr="00435191" w:rsidR="00817955" w:rsidP="00BC69CA" w:rsidRDefault="003433B8" w14:paraId="0CDBD9DA" w14:textId="4EA9E89E">
      <w:pPr>
        <w:pStyle w:val="InviasNormal"/>
        <w:numPr>
          <w:ilvl w:val="2"/>
          <w:numId w:val="8"/>
        </w:numPr>
        <w:spacing w:line="276" w:lineRule="auto"/>
        <w:outlineLvl w:val="2"/>
        <w:rPr>
          <w:rFonts w:ascii="Arial" w:hAnsi="Arial" w:eastAsia="Arial" w:cs="Arial"/>
          <w:b/>
          <w:bCs/>
          <w:color w:val="auto"/>
          <w:sz w:val="20"/>
          <w:szCs w:val="20"/>
          <w:lang w:val="es-ES" w:eastAsia="es-CO"/>
        </w:rPr>
      </w:pPr>
      <w:bookmarkStart w:name="_Toc57632938" w:id="356"/>
      <w:bookmarkStart w:name="_Toc57636795" w:id="357"/>
      <w:r w:rsidRPr="00435191">
        <w:rPr>
          <w:rFonts w:ascii="Arial" w:hAnsi="Arial" w:eastAsia="Arial" w:cs="Arial"/>
          <w:b/>
          <w:bCs/>
          <w:color w:val="auto"/>
          <w:sz w:val="20"/>
          <w:szCs w:val="20"/>
          <w:lang w:val="es-ES" w:eastAsia="es-CO"/>
        </w:rPr>
        <w:t>SOBRE N</w:t>
      </w:r>
      <w:r w:rsidRPr="00435191" w:rsidR="009C2A99">
        <w:rPr>
          <w:rFonts w:ascii="Arial" w:hAnsi="Arial" w:eastAsia="Arial" w:cs="Arial"/>
          <w:b/>
          <w:bCs/>
          <w:color w:val="auto"/>
          <w:sz w:val="20"/>
          <w:szCs w:val="20"/>
          <w:lang w:val="es-ES" w:eastAsia="es-CO"/>
        </w:rPr>
        <w:t>o.</w:t>
      </w:r>
      <w:r w:rsidRPr="00435191">
        <w:rPr>
          <w:rFonts w:ascii="Arial" w:hAnsi="Arial" w:eastAsia="Arial" w:cs="Arial"/>
          <w:b/>
          <w:bCs/>
          <w:color w:val="auto"/>
          <w:sz w:val="20"/>
          <w:szCs w:val="20"/>
          <w:lang w:val="es-ES" w:eastAsia="es-CO"/>
        </w:rPr>
        <w:t xml:space="preserve"> 2</w:t>
      </w:r>
      <w:bookmarkEnd w:id="356"/>
      <w:bookmarkEnd w:id="357"/>
      <w:r w:rsidRPr="00435191">
        <w:rPr>
          <w:rFonts w:ascii="Arial" w:hAnsi="Arial" w:eastAsia="Arial" w:cs="Arial"/>
          <w:b/>
          <w:bCs/>
          <w:color w:val="auto"/>
          <w:sz w:val="20"/>
          <w:szCs w:val="20"/>
          <w:lang w:val="es-ES" w:eastAsia="es-CO"/>
        </w:rPr>
        <w:t xml:space="preserve"> </w:t>
      </w:r>
    </w:p>
    <w:p w:rsidRPr="00435191" w:rsidR="00817955" w:rsidP="0088411A" w:rsidRDefault="00817955" w14:paraId="7486CDB5" w14:textId="70C63056">
      <w:pPr>
        <w:spacing w:line="276" w:lineRule="auto"/>
        <w:jc w:val="both"/>
        <w:rPr>
          <w:rFonts w:eastAsia="Arial" w:cs="Arial"/>
          <w:color w:val="auto"/>
          <w:lang w:eastAsia="es-ES"/>
        </w:rPr>
      </w:pPr>
      <w:r w:rsidRPr="00435191">
        <w:rPr>
          <w:rFonts w:cs="Arial"/>
          <w:color w:val="auto"/>
          <w:lang w:eastAsia="es-ES"/>
        </w:rPr>
        <w:t>Contiene</w:t>
      </w:r>
      <w:r w:rsidRPr="00435191" w:rsidR="00CF231A">
        <w:rPr>
          <w:rFonts w:cs="Arial"/>
          <w:color w:val="auto"/>
          <w:lang w:eastAsia="es-ES"/>
        </w:rPr>
        <w:t xml:space="preserve"> únicamente</w:t>
      </w:r>
      <w:r w:rsidRPr="00435191" w:rsidR="002644ED">
        <w:rPr>
          <w:rFonts w:eastAsia="Arial" w:cs="Arial"/>
          <w:color w:val="auto"/>
          <w:lang w:eastAsia="es-ES"/>
        </w:rPr>
        <w:t xml:space="preserve"> </w:t>
      </w:r>
      <w:r w:rsidRPr="00435191">
        <w:rPr>
          <w:rFonts w:cs="Arial"/>
          <w:color w:val="auto"/>
          <w:lang w:eastAsia="es-ES"/>
        </w:rPr>
        <w:t>la</w:t>
      </w:r>
      <w:r w:rsidRPr="00435191" w:rsidR="002644ED">
        <w:rPr>
          <w:rFonts w:eastAsia="Arial" w:cs="Arial"/>
          <w:color w:val="auto"/>
          <w:lang w:eastAsia="es-ES"/>
        </w:rPr>
        <w:t xml:space="preserve"> </w:t>
      </w:r>
      <w:r w:rsidRPr="00435191">
        <w:rPr>
          <w:rFonts w:cs="Arial"/>
          <w:color w:val="auto"/>
          <w:lang w:eastAsia="es-ES"/>
        </w:rPr>
        <w:t>oferta</w:t>
      </w:r>
      <w:r w:rsidRPr="00435191" w:rsidR="002644ED">
        <w:rPr>
          <w:rFonts w:eastAsia="Arial" w:cs="Arial"/>
          <w:color w:val="auto"/>
          <w:lang w:eastAsia="es-ES"/>
        </w:rPr>
        <w:t xml:space="preserve"> </w:t>
      </w:r>
      <w:r w:rsidRPr="00435191">
        <w:rPr>
          <w:rFonts w:cs="Arial"/>
          <w:color w:val="auto"/>
          <w:lang w:eastAsia="es-ES"/>
        </w:rPr>
        <w:t>económica</w:t>
      </w:r>
      <w:r w:rsidRPr="00435191" w:rsidR="002644ED">
        <w:rPr>
          <w:rFonts w:eastAsia="Arial" w:cs="Arial"/>
          <w:color w:val="auto"/>
          <w:lang w:eastAsia="es-ES"/>
        </w:rPr>
        <w:t xml:space="preserve"> </w:t>
      </w:r>
      <w:r w:rsidRPr="00435191">
        <w:rPr>
          <w:rFonts w:cs="Arial"/>
          <w:color w:val="auto"/>
          <w:lang w:eastAsia="es-ES"/>
        </w:rPr>
        <w:t>del</w:t>
      </w:r>
      <w:r w:rsidRPr="00435191" w:rsidR="002644ED">
        <w:rPr>
          <w:rFonts w:eastAsia="Arial" w:cs="Arial"/>
          <w:color w:val="auto"/>
          <w:lang w:eastAsia="es-ES"/>
        </w:rPr>
        <w:t xml:space="preserve"> </w:t>
      </w:r>
      <w:r w:rsidR="00981B2D">
        <w:rPr>
          <w:rFonts w:cs="Arial"/>
          <w:color w:val="auto"/>
          <w:lang w:eastAsia="es-ES"/>
        </w:rPr>
        <w:t>p</w:t>
      </w:r>
      <w:r w:rsidRPr="00435191" w:rsidR="00E660CC">
        <w:rPr>
          <w:rFonts w:cs="Arial"/>
          <w:color w:val="auto"/>
          <w:lang w:eastAsia="es-ES"/>
        </w:rPr>
        <w:t>roponente</w:t>
      </w:r>
      <w:r w:rsidRPr="00435191" w:rsidR="002644ED">
        <w:rPr>
          <w:rFonts w:eastAsia="Arial" w:cs="Arial"/>
          <w:color w:val="auto"/>
          <w:lang w:eastAsia="es-ES"/>
        </w:rPr>
        <w:t xml:space="preserve"> </w:t>
      </w:r>
      <w:r w:rsidRPr="00435191">
        <w:rPr>
          <w:rFonts w:cs="Arial"/>
          <w:color w:val="auto"/>
          <w:lang w:eastAsia="es-ES"/>
        </w:rPr>
        <w:t>y</w:t>
      </w:r>
      <w:r w:rsidRPr="00435191" w:rsidR="002644ED">
        <w:rPr>
          <w:rFonts w:eastAsia="Arial" w:cs="Arial"/>
          <w:color w:val="auto"/>
          <w:lang w:eastAsia="es-ES"/>
        </w:rPr>
        <w:t xml:space="preserve"> </w:t>
      </w:r>
      <w:r w:rsidRPr="00435191">
        <w:rPr>
          <w:rFonts w:cs="Arial"/>
          <w:color w:val="auto"/>
          <w:lang w:eastAsia="es-ES"/>
        </w:rPr>
        <w:t>debe</w:t>
      </w:r>
      <w:r w:rsidRPr="00435191" w:rsidR="002644ED">
        <w:rPr>
          <w:rFonts w:eastAsia="Arial" w:cs="Arial"/>
          <w:color w:val="auto"/>
          <w:lang w:eastAsia="es-ES"/>
        </w:rPr>
        <w:t xml:space="preserve"> </w:t>
      </w:r>
      <w:r w:rsidRPr="00435191">
        <w:rPr>
          <w:rFonts w:cs="Arial"/>
          <w:color w:val="auto"/>
          <w:lang w:eastAsia="es-ES"/>
        </w:rPr>
        <w:t>tener</w:t>
      </w:r>
      <w:r w:rsidRPr="00435191" w:rsidR="002644ED">
        <w:rPr>
          <w:rFonts w:eastAsia="Arial" w:cs="Arial"/>
          <w:color w:val="auto"/>
          <w:lang w:eastAsia="es-ES"/>
        </w:rPr>
        <w:t xml:space="preserve"> </w:t>
      </w:r>
      <w:r w:rsidRPr="00435191">
        <w:rPr>
          <w:rFonts w:cs="Arial"/>
          <w:color w:val="auto"/>
          <w:lang w:eastAsia="es-ES"/>
        </w:rPr>
        <w:t>las</w:t>
      </w:r>
      <w:r w:rsidRPr="00435191" w:rsidR="002644ED">
        <w:rPr>
          <w:rFonts w:eastAsia="Arial" w:cs="Arial"/>
          <w:color w:val="auto"/>
          <w:lang w:eastAsia="es-ES"/>
        </w:rPr>
        <w:t xml:space="preserve"> </w:t>
      </w:r>
      <w:r w:rsidRPr="00435191">
        <w:rPr>
          <w:rFonts w:cs="Arial"/>
          <w:color w:val="auto"/>
          <w:lang w:eastAsia="es-ES"/>
        </w:rPr>
        <w:t>siguientes</w:t>
      </w:r>
      <w:r w:rsidRPr="00435191" w:rsidR="002644ED">
        <w:rPr>
          <w:rFonts w:eastAsia="Arial" w:cs="Arial"/>
          <w:color w:val="auto"/>
          <w:lang w:eastAsia="es-ES"/>
        </w:rPr>
        <w:t xml:space="preserve"> </w:t>
      </w:r>
      <w:r w:rsidRPr="00435191">
        <w:rPr>
          <w:rFonts w:cs="Arial"/>
          <w:color w:val="auto"/>
          <w:lang w:eastAsia="es-ES"/>
        </w:rPr>
        <w:t>características:</w:t>
      </w:r>
      <w:r w:rsidRPr="00435191" w:rsidR="002644ED">
        <w:rPr>
          <w:rFonts w:eastAsia="Arial" w:cs="Arial"/>
          <w:color w:val="auto"/>
          <w:lang w:eastAsia="es-ES"/>
        </w:rPr>
        <w:t xml:space="preserve"> </w:t>
      </w:r>
    </w:p>
    <w:p w:rsidRPr="00435191" w:rsidR="003152FA" w:rsidP="0088411A" w:rsidRDefault="001073CE" w14:paraId="30F02D5B" w14:textId="78AD694C">
      <w:pPr>
        <w:pStyle w:val="Prrafodelista"/>
        <w:numPr>
          <w:ilvl w:val="0"/>
          <w:numId w:val="54"/>
        </w:numPr>
        <w:jc w:val="both"/>
        <w:rPr>
          <w:rFonts w:ascii="Arial" w:hAnsi="Arial" w:eastAsia="Arial,Calibri" w:cs="Arial"/>
          <w:sz w:val="20"/>
          <w:szCs w:val="20"/>
          <w:lang w:eastAsia="es-CO"/>
        </w:rPr>
      </w:pPr>
      <w:r w:rsidRPr="00435191">
        <w:rPr>
          <w:rFonts w:ascii="Arial" w:hAnsi="Arial" w:eastAsia="Arial,Calibri" w:cs="Arial"/>
          <w:sz w:val="20"/>
          <w:highlight w:val="lightGray"/>
          <w:lang w:eastAsia="es-CO"/>
        </w:rPr>
        <w:t>[Para los procesos adelantados en el SECOP I]</w:t>
      </w:r>
      <w:r w:rsidRPr="00435191">
        <w:rPr>
          <w:rFonts w:ascii="Arial" w:hAnsi="Arial" w:eastAsia="Arial" w:cs="Arial"/>
          <w:sz w:val="20"/>
          <w:szCs w:val="20"/>
          <w:lang w:eastAsia="es-CO"/>
        </w:rPr>
        <w:t xml:space="preserve"> </w:t>
      </w:r>
      <w:r w:rsidRPr="00435191" w:rsidR="003152FA">
        <w:rPr>
          <w:rFonts w:ascii="Arial" w:hAnsi="Arial" w:eastAsia="Arial" w:cs="Arial"/>
          <w:sz w:val="20"/>
          <w:szCs w:val="20"/>
          <w:lang w:eastAsia="es-CO"/>
        </w:rPr>
        <w:t>El</w:t>
      </w:r>
      <w:r w:rsidRPr="00435191" w:rsidR="002644ED">
        <w:rPr>
          <w:rFonts w:ascii="Arial" w:hAnsi="Arial" w:eastAsia="Arial,Calibri" w:cs="Arial"/>
          <w:sz w:val="20"/>
          <w:szCs w:val="20"/>
          <w:lang w:eastAsia="es-CO"/>
        </w:rPr>
        <w:t xml:space="preserve"> </w:t>
      </w:r>
      <w:r w:rsidR="00E11C6B">
        <w:rPr>
          <w:rFonts w:ascii="Arial" w:hAnsi="Arial" w:eastAsia="Arial" w:cs="Arial"/>
          <w:sz w:val="20"/>
          <w:szCs w:val="20"/>
          <w:lang w:eastAsia="es-CO"/>
        </w:rPr>
        <w:t>p</w:t>
      </w:r>
      <w:r w:rsidRPr="00435191" w:rsidR="00E660CC">
        <w:rPr>
          <w:rFonts w:ascii="Arial" w:hAnsi="Arial" w:eastAsia="Arial" w:cs="Arial"/>
          <w:sz w:val="20"/>
          <w:szCs w:val="20"/>
          <w:lang w:eastAsia="es-CO"/>
        </w:rPr>
        <w:t>roponente</w:t>
      </w:r>
      <w:r w:rsidRPr="00435191" w:rsidR="002644ED">
        <w:rPr>
          <w:rFonts w:ascii="Arial" w:hAnsi="Arial" w:eastAsia="Arial,Calibri" w:cs="Arial"/>
          <w:sz w:val="20"/>
          <w:szCs w:val="20"/>
          <w:lang w:eastAsia="es-CO"/>
        </w:rPr>
        <w:t xml:space="preserve"> </w:t>
      </w:r>
      <w:r w:rsidRPr="00435191" w:rsidR="003152FA">
        <w:rPr>
          <w:rFonts w:ascii="Arial" w:hAnsi="Arial" w:eastAsia="Arial" w:cs="Arial"/>
          <w:sz w:val="20"/>
          <w:szCs w:val="20"/>
          <w:lang w:eastAsia="es-CO"/>
        </w:rPr>
        <w:t>debe</w:t>
      </w:r>
      <w:r w:rsidRPr="00435191" w:rsidR="002644ED">
        <w:rPr>
          <w:rFonts w:ascii="Arial" w:hAnsi="Arial" w:eastAsia="Arial,Calibri" w:cs="Arial"/>
          <w:sz w:val="20"/>
          <w:szCs w:val="20"/>
          <w:lang w:eastAsia="es-CO"/>
        </w:rPr>
        <w:t xml:space="preserve"> </w:t>
      </w:r>
      <w:r w:rsidRPr="00435191" w:rsidR="003152FA">
        <w:rPr>
          <w:rFonts w:ascii="Arial" w:hAnsi="Arial" w:eastAsia="Arial" w:cs="Arial"/>
          <w:sz w:val="20"/>
          <w:szCs w:val="20"/>
          <w:lang w:eastAsia="es-CO"/>
        </w:rPr>
        <w:t>presentar</w:t>
      </w:r>
      <w:r w:rsidRPr="00435191" w:rsidR="002644ED">
        <w:rPr>
          <w:rFonts w:ascii="Arial" w:hAnsi="Arial" w:eastAsia="Arial,Calibri" w:cs="Arial"/>
          <w:sz w:val="20"/>
          <w:szCs w:val="20"/>
          <w:lang w:eastAsia="es-CO"/>
        </w:rPr>
        <w:t xml:space="preserve"> </w:t>
      </w:r>
      <w:r w:rsidRPr="00435191" w:rsidR="003152FA">
        <w:rPr>
          <w:rFonts w:ascii="Arial" w:hAnsi="Arial" w:eastAsia="Arial" w:cs="Arial"/>
          <w:sz w:val="20"/>
          <w:szCs w:val="20"/>
          <w:lang w:eastAsia="es-CO"/>
        </w:rPr>
        <w:t>el</w:t>
      </w:r>
      <w:r w:rsidRPr="00435191" w:rsidR="002644ED">
        <w:rPr>
          <w:rFonts w:ascii="Arial" w:hAnsi="Arial" w:eastAsia="Arial,Calibri" w:cs="Arial"/>
          <w:sz w:val="20"/>
          <w:szCs w:val="20"/>
          <w:lang w:eastAsia="es-CO"/>
        </w:rPr>
        <w:t xml:space="preserve"> </w:t>
      </w:r>
      <w:r w:rsidRPr="00435191" w:rsidR="003152FA">
        <w:rPr>
          <w:rFonts w:ascii="Arial" w:hAnsi="Arial" w:eastAsia="Arial" w:cs="Arial"/>
          <w:sz w:val="20"/>
          <w:szCs w:val="20"/>
          <w:lang w:eastAsia="es-CO"/>
        </w:rPr>
        <w:t>Sobre</w:t>
      </w:r>
      <w:r w:rsidRPr="00435191" w:rsidR="002644ED">
        <w:rPr>
          <w:rFonts w:ascii="Arial" w:hAnsi="Arial" w:eastAsia="Arial,Calibri" w:cs="Arial"/>
          <w:sz w:val="20"/>
          <w:szCs w:val="20"/>
          <w:lang w:eastAsia="es-CO"/>
        </w:rPr>
        <w:t xml:space="preserve"> </w:t>
      </w:r>
      <w:r w:rsidRPr="00435191" w:rsidR="003152FA">
        <w:rPr>
          <w:rFonts w:ascii="Arial" w:hAnsi="Arial" w:eastAsia="Arial" w:cs="Arial"/>
          <w:sz w:val="20"/>
          <w:szCs w:val="20"/>
          <w:lang w:eastAsia="es-CO"/>
        </w:rPr>
        <w:t>2</w:t>
      </w:r>
      <w:r w:rsidRPr="00435191" w:rsidR="002644ED">
        <w:rPr>
          <w:rFonts w:ascii="Arial" w:hAnsi="Arial" w:eastAsia="Arial,Calibri" w:cs="Arial"/>
          <w:sz w:val="20"/>
          <w:szCs w:val="20"/>
          <w:lang w:eastAsia="es-CO"/>
        </w:rPr>
        <w:t xml:space="preserve"> </w:t>
      </w:r>
      <w:r w:rsidRPr="00435191" w:rsidR="003152FA">
        <w:rPr>
          <w:rFonts w:ascii="Arial" w:hAnsi="Arial" w:eastAsia="Arial" w:cs="Arial"/>
          <w:sz w:val="20"/>
          <w:szCs w:val="20"/>
          <w:lang w:eastAsia="es-CO"/>
        </w:rPr>
        <w:t>en</w:t>
      </w:r>
      <w:r w:rsidRPr="00435191" w:rsidR="002644ED">
        <w:rPr>
          <w:rFonts w:ascii="Arial" w:hAnsi="Arial" w:eastAsia="Arial,Calibri" w:cs="Arial"/>
          <w:sz w:val="20"/>
          <w:szCs w:val="20"/>
          <w:lang w:eastAsia="es-CO"/>
        </w:rPr>
        <w:t xml:space="preserve"> </w:t>
      </w:r>
      <w:r w:rsidRPr="00435191" w:rsidR="003152FA">
        <w:rPr>
          <w:rFonts w:ascii="Arial" w:hAnsi="Arial" w:eastAsia="Arial" w:cs="Arial"/>
          <w:sz w:val="20"/>
          <w:szCs w:val="20"/>
          <w:lang w:eastAsia="es-CO"/>
        </w:rPr>
        <w:t>físico</w:t>
      </w:r>
      <w:r w:rsidRPr="00435191" w:rsidR="000B76AF">
        <w:rPr>
          <w:rFonts w:ascii="Arial" w:hAnsi="Arial" w:eastAsia="Arial" w:cs="Arial"/>
          <w:sz w:val="20"/>
          <w:szCs w:val="20"/>
          <w:lang w:eastAsia="es-CO"/>
        </w:rPr>
        <w:t>.</w:t>
      </w:r>
      <w:r w:rsidRPr="00435191" w:rsidR="002644ED">
        <w:rPr>
          <w:rFonts w:ascii="Arial" w:hAnsi="Arial" w:eastAsia="Arial,Calibri" w:cs="Arial"/>
          <w:sz w:val="20"/>
          <w:szCs w:val="20"/>
          <w:lang w:eastAsia="es-CO"/>
        </w:rPr>
        <w:t xml:space="preserve"> </w:t>
      </w:r>
      <w:r w:rsidRPr="00435191" w:rsidR="00715604">
        <w:rPr>
          <w:rFonts w:ascii="Arial" w:hAnsi="Arial" w:eastAsia="Arial" w:cs="Arial"/>
          <w:sz w:val="20"/>
          <w:szCs w:val="20"/>
          <w:lang w:eastAsia="es-CO"/>
        </w:rPr>
        <w:t>Sin perjuicio de lo anterior</w:t>
      </w:r>
      <w:r w:rsidRPr="00435191" w:rsidR="00C176BC">
        <w:rPr>
          <w:rFonts w:ascii="Arial" w:hAnsi="Arial" w:eastAsia="Arial" w:cs="Arial"/>
          <w:sz w:val="20"/>
          <w:szCs w:val="20"/>
          <w:lang w:eastAsia="es-CO"/>
        </w:rPr>
        <w:t xml:space="preserve">, </w:t>
      </w:r>
      <w:r w:rsidRPr="00435191" w:rsidR="00D73EA2">
        <w:rPr>
          <w:rFonts w:ascii="Arial" w:hAnsi="Arial" w:eastAsia="Arial" w:cs="Arial"/>
          <w:sz w:val="20"/>
          <w:szCs w:val="20"/>
          <w:lang w:eastAsia="es-CO"/>
        </w:rPr>
        <w:t>el proponente podrá presentar el contenido del sobre 2 en medio magnético u óptico</w:t>
      </w:r>
      <w:r w:rsidRPr="00435191" w:rsidR="00D73EA2">
        <w:rPr>
          <w:rFonts w:ascii="Arial" w:hAnsi="Arial" w:eastAsia="Arial,Calibri" w:cs="Arial"/>
          <w:sz w:val="20"/>
          <w:szCs w:val="20"/>
          <w:lang w:eastAsia="es-CO"/>
        </w:rPr>
        <w:t xml:space="preserve"> </w:t>
      </w:r>
      <w:r w:rsidRPr="00435191" w:rsidR="00D73EA2">
        <w:rPr>
          <w:rFonts w:ascii="Arial" w:hAnsi="Arial" w:eastAsia="Arial" w:cs="Arial"/>
          <w:sz w:val="20"/>
          <w:szCs w:val="20"/>
          <w:lang w:eastAsia="es-CO"/>
        </w:rPr>
        <w:t>debidamente</w:t>
      </w:r>
      <w:r w:rsidRPr="00435191" w:rsidR="00D73EA2">
        <w:rPr>
          <w:rFonts w:ascii="Arial" w:hAnsi="Arial" w:eastAsia="Arial,Calibri" w:cs="Arial"/>
          <w:sz w:val="20"/>
          <w:szCs w:val="20"/>
          <w:lang w:eastAsia="es-CO"/>
        </w:rPr>
        <w:t xml:space="preserve"> </w:t>
      </w:r>
      <w:r w:rsidRPr="00435191" w:rsidR="00D73EA2">
        <w:rPr>
          <w:rFonts w:ascii="Arial" w:hAnsi="Arial" w:eastAsia="Arial" w:cs="Arial"/>
          <w:sz w:val="20"/>
          <w:szCs w:val="20"/>
          <w:lang w:eastAsia="es-CO"/>
        </w:rPr>
        <w:t>sellado.</w:t>
      </w:r>
      <w:r w:rsidRPr="00435191" w:rsidR="00D73EA2">
        <w:rPr>
          <w:rFonts w:ascii="Arial" w:hAnsi="Arial" w:eastAsia="Arial,Calibri" w:cs="Arial"/>
          <w:sz w:val="20"/>
          <w:szCs w:val="20"/>
          <w:lang w:eastAsia="es-CO"/>
        </w:rPr>
        <w:t xml:space="preserve"> </w:t>
      </w:r>
      <w:r w:rsidRPr="00435191" w:rsidR="00D73EA2">
        <w:rPr>
          <w:rFonts w:ascii="Arial" w:hAnsi="Arial" w:eastAsia="Arial" w:cs="Arial"/>
          <w:sz w:val="20"/>
          <w:szCs w:val="20"/>
          <w:lang w:eastAsia="es-CO"/>
        </w:rPr>
        <w:t>el medio magnético u óptico</w:t>
      </w:r>
      <w:r w:rsidRPr="00435191" w:rsidR="00D73EA2">
        <w:rPr>
          <w:rFonts w:ascii="Arial" w:hAnsi="Arial" w:eastAsia="Arial,Calibri" w:cs="Arial"/>
          <w:sz w:val="20"/>
          <w:szCs w:val="20"/>
          <w:lang w:eastAsia="es-CO"/>
        </w:rPr>
        <w:t xml:space="preserve"> </w:t>
      </w:r>
      <w:r w:rsidRPr="00435191" w:rsidR="00D73EA2">
        <w:rPr>
          <w:rFonts w:ascii="Arial" w:hAnsi="Arial" w:eastAsia="Arial" w:cs="Arial"/>
          <w:sz w:val="20"/>
          <w:szCs w:val="20"/>
          <w:lang w:eastAsia="es-CO"/>
        </w:rPr>
        <w:t>que</w:t>
      </w:r>
      <w:r w:rsidRPr="00435191" w:rsidR="00D73EA2">
        <w:rPr>
          <w:rFonts w:ascii="Arial" w:hAnsi="Arial" w:eastAsia="Arial,Calibri" w:cs="Arial"/>
          <w:sz w:val="20"/>
          <w:szCs w:val="20"/>
          <w:lang w:eastAsia="es-CO"/>
        </w:rPr>
        <w:t xml:space="preserve"> </w:t>
      </w:r>
      <w:r w:rsidRPr="00435191" w:rsidR="00D73EA2">
        <w:rPr>
          <w:rFonts w:ascii="Arial" w:hAnsi="Arial" w:eastAsia="Arial" w:cs="Arial"/>
          <w:sz w:val="20"/>
          <w:szCs w:val="20"/>
          <w:lang w:eastAsia="es-CO"/>
        </w:rPr>
        <w:t>contiene</w:t>
      </w:r>
      <w:r w:rsidRPr="00435191" w:rsidR="00D73EA2">
        <w:rPr>
          <w:rFonts w:ascii="Arial" w:hAnsi="Arial" w:eastAsia="Arial,Calibri" w:cs="Arial"/>
          <w:sz w:val="20"/>
          <w:szCs w:val="20"/>
          <w:lang w:eastAsia="es-CO"/>
        </w:rPr>
        <w:t xml:space="preserve"> </w:t>
      </w:r>
      <w:r w:rsidRPr="00435191" w:rsidR="00D73EA2">
        <w:rPr>
          <w:rFonts w:ascii="Arial" w:hAnsi="Arial" w:eastAsia="Arial" w:cs="Arial"/>
          <w:sz w:val="20"/>
          <w:szCs w:val="20"/>
          <w:lang w:eastAsia="es-CO"/>
        </w:rPr>
        <w:t>la</w:t>
      </w:r>
      <w:r w:rsidRPr="00435191" w:rsidR="00D73EA2">
        <w:rPr>
          <w:rFonts w:ascii="Arial" w:hAnsi="Arial" w:eastAsia="Arial,Calibri" w:cs="Arial"/>
          <w:sz w:val="20"/>
          <w:szCs w:val="20"/>
          <w:lang w:eastAsia="es-CO"/>
        </w:rPr>
        <w:t xml:space="preserve"> </w:t>
      </w:r>
      <w:r w:rsidRPr="00435191" w:rsidR="00D73EA2">
        <w:rPr>
          <w:rFonts w:ascii="Arial" w:hAnsi="Arial" w:eastAsia="Arial" w:cs="Arial"/>
          <w:sz w:val="20"/>
          <w:szCs w:val="20"/>
          <w:lang w:eastAsia="es-CO"/>
        </w:rPr>
        <w:t>información</w:t>
      </w:r>
      <w:r w:rsidRPr="00435191" w:rsidR="00D73EA2">
        <w:rPr>
          <w:rFonts w:ascii="Arial" w:hAnsi="Arial" w:eastAsia="Arial,Calibri" w:cs="Arial"/>
          <w:sz w:val="20"/>
          <w:szCs w:val="20"/>
          <w:lang w:eastAsia="es-CO"/>
        </w:rPr>
        <w:t xml:space="preserve"> </w:t>
      </w:r>
      <w:r w:rsidRPr="00435191" w:rsidR="00D73EA2">
        <w:rPr>
          <w:rFonts w:ascii="Arial" w:hAnsi="Arial" w:eastAsia="Arial" w:cs="Arial"/>
          <w:sz w:val="20"/>
          <w:szCs w:val="20"/>
          <w:lang w:eastAsia="es-CO"/>
        </w:rPr>
        <w:t>de</w:t>
      </w:r>
      <w:r w:rsidRPr="00435191" w:rsidR="00D73EA2">
        <w:rPr>
          <w:rFonts w:ascii="Arial" w:hAnsi="Arial" w:eastAsia="Arial,Calibri" w:cs="Arial"/>
          <w:sz w:val="20"/>
          <w:szCs w:val="20"/>
          <w:lang w:eastAsia="es-CO"/>
        </w:rPr>
        <w:t xml:space="preserve"> </w:t>
      </w:r>
      <w:r w:rsidRPr="00435191" w:rsidR="00D73EA2">
        <w:rPr>
          <w:rFonts w:ascii="Arial" w:hAnsi="Arial" w:eastAsia="Arial" w:cs="Arial"/>
          <w:sz w:val="20"/>
          <w:szCs w:val="20"/>
          <w:lang w:eastAsia="es-CO"/>
        </w:rPr>
        <w:t>la</w:t>
      </w:r>
      <w:r w:rsidRPr="00435191" w:rsidR="00D73EA2">
        <w:rPr>
          <w:rFonts w:ascii="Arial" w:hAnsi="Arial" w:eastAsia="Arial,Calibri" w:cs="Arial"/>
          <w:sz w:val="20"/>
          <w:szCs w:val="20"/>
          <w:lang w:eastAsia="es-CO"/>
        </w:rPr>
        <w:t xml:space="preserve"> </w:t>
      </w:r>
      <w:r w:rsidRPr="00435191" w:rsidR="00D73EA2">
        <w:rPr>
          <w:rFonts w:ascii="Arial" w:hAnsi="Arial" w:eastAsia="Arial" w:cs="Arial"/>
          <w:sz w:val="20"/>
          <w:szCs w:val="20"/>
          <w:lang w:eastAsia="es-CO"/>
        </w:rPr>
        <w:t>oferta</w:t>
      </w:r>
      <w:r w:rsidRPr="00435191" w:rsidR="00D73EA2">
        <w:rPr>
          <w:rFonts w:ascii="Arial" w:hAnsi="Arial" w:eastAsia="Arial,Calibri" w:cs="Arial"/>
          <w:sz w:val="20"/>
          <w:szCs w:val="20"/>
          <w:lang w:eastAsia="es-CO"/>
        </w:rPr>
        <w:t xml:space="preserve"> </w:t>
      </w:r>
      <w:r w:rsidRPr="00435191" w:rsidR="00D73EA2">
        <w:rPr>
          <w:rFonts w:ascii="Arial" w:hAnsi="Arial" w:eastAsia="Arial" w:cs="Arial"/>
          <w:sz w:val="20"/>
          <w:szCs w:val="20"/>
          <w:lang w:eastAsia="es-CO"/>
        </w:rPr>
        <w:t>económica</w:t>
      </w:r>
      <w:r w:rsidRPr="00435191" w:rsidR="00D73EA2">
        <w:rPr>
          <w:rFonts w:ascii="Arial" w:hAnsi="Arial" w:eastAsia="Arial,Calibri" w:cs="Arial"/>
          <w:sz w:val="20"/>
          <w:szCs w:val="20"/>
          <w:lang w:eastAsia="es-CO"/>
        </w:rPr>
        <w:t xml:space="preserve"> </w:t>
      </w:r>
      <w:r w:rsidRPr="00435191" w:rsidR="00D73EA2">
        <w:rPr>
          <w:rFonts w:ascii="Arial" w:hAnsi="Arial" w:eastAsia="Arial" w:cs="Arial"/>
          <w:sz w:val="20"/>
          <w:szCs w:val="20"/>
          <w:lang w:eastAsia="es-CO"/>
        </w:rPr>
        <w:t>debe</w:t>
      </w:r>
      <w:r w:rsidRPr="00435191" w:rsidR="00D73EA2">
        <w:rPr>
          <w:rFonts w:ascii="Arial" w:hAnsi="Arial" w:eastAsia="Arial,Calibri" w:cs="Arial"/>
          <w:sz w:val="20"/>
          <w:szCs w:val="20"/>
          <w:lang w:eastAsia="es-CO"/>
        </w:rPr>
        <w:t xml:space="preserve"> </w:t>
      </w:r>
      <w:r w:rsidRPr="00435191" w:rsidR="00D73EA2">
        <w:rPr>
          <w:rFonts w:ascii="Arial" w:hAnsi="Arial" w:eastAsia="Arial" w:cs="Arial"/>
          <w:sz w:val="20"/>
          <w:szCs w:val="20"/>
          <w:lang w:eastAsia="es-CO"/>
        </w:rPr>
        <w:t>ser</w:t>
      </w:r>
      <w:r w:rsidRPr="00435191" w:rsidR="00D73EA2">
        <w:rPr>
          <w:rFonts w:ascii="Arial" w:hAnsi="Arial" w:eastAsia="Arial,Calibri" w:cs="Arial"/>
          <w:sz w:val="20"/>
          <w:szCs w:val="20"/>
          <w:lang w:eastAsia="es-CO"/>
        </w:rPr>
        <w:t xml:space="preserve"> </w:t>
      </w:r>
      <w:r w:rsidRPr="00435191" w:rsidR="00D73EA2">
        <w:rPr>
          <w:rFonts w:ascii="Arial" w:hAnsi="Arial" w:eastAsia="Arial" w:cs="Arial"/>
          <w:sz w:val="20"/>
          <w:szCs w:val="20"/>
          <w:lang w:eastAsia="es-CO"/>
        </w:rPr>
        <w:t>distinto</w:t>
      </w:r>
      <w:r w:rsidRPr="00435191" w:rsidR="00D73EA2">
        <w:rPr>
          <w:rFonts w:ascii="Arial" w:hAnsi="Arial" w:eastAsia="Arial,Calibri" w:cs="Arial"/>
          <w:sz w:val="20"/>
          <w:szCs w:val="20"/>
          <w:lang w:eastAsia="es-CO"/>
        </w:rPr>
        <w:t xml:space="preserve"> </w:t>
      </w:r>
      <w:r w:rsidRPr="00435191" w:rsidR="00D73EA2">
        <w:rPr>
          <w:rFonts w:ascii="Arial" w:hAnsi="Arial" w:eastAsia="Arial" w:cs="Arial"/>
          <w:sz w:val="20"/>
          <w:szCs w:val="20"/>
          <w:lang w:eastAsia="es-CO"/>
        </w:rPr>
        <w:t>al</w:t>
      </w:r>
      <w:r w:rsidRPr="00435191" w:rsidR="00D73EA2">
        <w:rPr>
          <w:rFonts w:ascii="Arial" w:hAnsi="Arial" w:eastAsia="Arial,Calibri" w:cs="Arial"/>
          <w:sz w:val="20"/>
          <w:szCs w:val="20"/>
          <w:lang w:eastAsia="es-CO"/>
        </w:rPr>
        <w:t xml:space="preserve"> </w:t>
      </w:r>
      <w:r w:rsidRPr="00435191" w:rsidR="00D73EA2">
        <w:rPr>
          <w:rFonts w:ascii="Arial" w:hAnsi="Arial" w:eastAsia="Arial" w:cs="Arial"/>
          <w:sz w:val="20"/>
          <w:szCs w:val="20"/>
          <w:lang w:eastAsia="es-CO"/>
        </w:rPr>
        <w:t>que</w:t>
      </w:r>
      <w:r w:rsidRPr="00435191" w:rsidR="00D73EA2">
        <w:rPr>
          <w:rFonts w:ascii="Arial" w:hAnsi="Arial" w:eastAsia="Arial,Calibri" w:cs="Arial"/>
          <w:sz w:val="20"/>
          <w:szCs w:val="20"/>
          <w:lang w:eastAsia="es-CO"/>
        </w:rPr>
        <w:t xml:space="preserve"> </w:t>
      </w:r>
      <w:r w:rsidRPr="00435191" w:rsidR="003152FA">
        <w:rPr>
          <w:rFonts w:ascii="Arial" w:hAnsi="Arial" w:eastAsia="Arial" w:cs="Arial"/>
          <w:sz w:val="20"/>
          <w:szCs w:val="20"/>
          <w:lang w:eastAsia="es-CO"/>
        </w:rPr>
        <w:t>contiene</w:t>
      </w:r>
      <w:r w:rsidRPr="00435191" w:rsidR="002644ED">
        <w:rPr>
          <w:rFonts w:ascii="Arial" w:hAnsi="Arial" w:eastAsia="Arial,Calibri" w:cs="Arial"/>
          <w:sz w:val="20"/>
          <w:szCs w:val="20"/>
          <w:lang w:eastAsia="es-CO"/>
        </w:rPr>
        <w:t xml:space="preserve"> </w:t>
      </w:r>
      <w:r w:rsidRPr="00435191" w:rsidR="003152FA">
        <w:rPr>
          <w:rFonts w:ascii="Arial" w:hAnsi="Arial" w:eastAsia="Arial" w:cs="Arial"/>
          <w:sz w:val="20"/>
          <w:szCs w:val="20"/>
          <w:lang w:eastAsia="es-CO"/>
        </w:rPr>
        <w:t>la</w:t>
      </w:r>
      <w:r w:rsidRPr="00435191" w:rsidR="002644ED">
        <w:rPr>
          <w:rFonts w:ascii="Arial" w:hAnsi="Arial" w:eastAsia="Arial,Calibri" w:cs="Arial"/>
          <w:sz w:val="20"/>
          <w:szCs w:val="20"/>
          <w:lang w:eastAsia="es-CO"/>
        </w:rPr>
        <w:t xml:space="preserve"> </w:t>
      </w:r>
      <w:r w:rsidRPr="00435191" w:rsidR="003152FA">
        <w:rPr>
          <w:rFonts w:ascii="Arial" w:hAnsi="Arial" w:eastAsia="Arial" w:cs="Arial"/>
          <w:sz w:val="20"/>
          <w:szCs w:val="20"/>
          <w:lang w:eastAsia="es-CO"/>
        </w:rPr>
        <w:t>información</w:t>
      </w:r>
      <w:r w:rsidRPr="00435191" w:rsidR="002644ED">
        <w:rPr>
          <w:rFonts w:ascii="Arial" w:hAnsi="Arial" w:eastAsia="Arial,Calibri" w:cs="Arial"/>
          <w:sz w:val="20"/>
          <w:szCs w:val="20"/>
          <w:lang w:eastAsia="es-CO"/>
        </w:rPr>
        <w:t xml:space="preserve"> </w:t>
      </w:r>
      <w:r w:rsidRPr="00435191" w:rsidR="003152FA">
        <w:rPr>
          <w:rFonts w:ascii="Arial" w:hAnsi="Arial" w:eastAsia="Arial" w:cs="Arial"/>
          <w:sz w:val="20"/>
          <w:szCs w:val="20"/>
          <w:lang w:eastAsia="es-CO"/>
        </w:rPr>
        <w:t>del</w:t>
      </w:r>
      <w:r w:rsidRPr="00435191" w:rsidR="002644ED">
        <w:rPr>
          <w:rFonts w:ascii="Arial" w:hAnsi="Arial" w:eastAsia="Arial,Calibri" w:cs="Arial"/>
          <w:sz w:val="20"/>
          <w:szCs w:val="20"/>
          <w:lang w:eastAsia="es-CO"/>
        </w:rPr>
        <w:t xml:space="preserve"> </w:t>
      </w:r>
      <w:r w:rsidRPr="00435191" w:rsidR="003152FA">
        <w:rPr>
          <w:rFonts w:ascii="Arial" w:hAnsi="Arial" w:eastAsia="Arial" w:cs="Arial"/>
          <w:sz w:val="20"/>
          <w:szCs w:val="20"/>
          <w:lang w:eastAsia="es-CO"/>
        </w:rPr>
        <w:t>Sobre</w:t>
      </w:r>
      <w:r w:rsidRPr="00435191" w:rsidR="002644ED">
        <w:rPr>
          <w:rFonts w:ascii="Arial" w:hAnsi="Arial" w:eastAsia="Arial,Calibri" w:cs="Arial"/>
          <w:sz w:val="20"/>
          <w:szCs w:val="20"/>
          <w:lang w:eastAsia="es-CO"/>
        </w:rPr>
        <w:t xml:space="preserve"> </w:t>
      </w:r>
      <w:r w:rsidRPr="00435191" w:rsidR="003152FA">
        <w:rPr>
          <w:rFonts w:ascii="Arial" w:hAnsi="Arial" w:eastAsia="Arial" w:cs="Arial"/>
          <w:sz w:val="20"/>
          <w:szCs w:val="20"/>
          <w:lang w:eastAsia="es-CO"/>
        </w:rPr>
        <w:t>1.</w:t>
      </w:r>
      <w:r w:rsidRPr="00435191" w:rsidR="002644ED">
        <w:rPr>
          <w:rFonts w:ascii="Arial" w:hAnsi="Arial" w:eastAsia="Arial,Calibri" w:cs="Arial"/>
          <w:sz w:val="20"/>
          <w:szCs w:val="20"/>
          <w:lang w:eastAsia="es-CO"/>
        </w:rPr>
        <w:t xml:space="preserve"> </w:t>
      </w:r>
      <w:r w:rsidRPr="00435191" w:rsidR="00347679">
        <w:rPr>
          <w:rFonts w:ascii="Arial" w:hAnsi="Arial" w:eastAsia="Arial,Calibri" w:cs="Arial"/>
          <w:sz w:val="20"/>
          <w:szCs w:val="20"/>
          <w:highlight w:val="lightGray"/>
          <w:lang w:eastAsia="es-CO"/>
        </w:rPr>
        <w:t>[</w:t>
      </w:r>
      <w:r w:rsidRPr="00435191" w:rsidR="00347679">
        <w:rPr>
          <w:rFonts w:ascii="Arial" w:hAnsi="Arial" w:eastAsia="Arial,Calibri" w:cs="Arial"/>
          <w:sz w:val="20"/>
          <w:highlight w:val="lightGray"/>
          <w:lang w:eastAsia="es-CO"/>
        </w:rPr>
        <w:t xml:space="preserve">Para los </w:t>
      </w:r>
      <w:r w:rsidR="00E11C6B">
        <w:rPr>
          <w:rFonts w:ascii="Arial" w:hAnsi="Arial" w:eastAsia="Arial,Calibri" w:cs="Arial"/>
          <w:sz w:val="20"/>
          <w:highlight w:val="lightGray"/>
          <w:lang w:eastAsia="es-CO"/>
        </w:rPr>
        <w:t>p</w:t>
      </w:r>
      <w:r w:rsidRPr="00435191" w:rsidR="007C41C7">
        <w:rPr>
          <w:rFonts w:ascii="Arial" w:hAnsi="Arial" w:eastAsia="Arial,Calibri" w:cs="Arial"/>
          <w:sz w:val="20"/>
          <w:highlight w:val="lightGray"/>
          <w:lang w:eastAsia="es-CO"/>
        </w:rPr>
        <w:t>roceso</w:t>
      </w:r>
      <w:r w:rsidRPr="00435191" w:rsidR="00347679">
        <w:rPr>
          <w:rFonts w:ascii="Arial" w:hAnsi="Arial" w:eastAsia="Arial,Calibri" w:cs="Arial"/>
          <w:sz w:val="20"/>
          <w:highlight w:val="lightGray"/>
          <w:lang w:eastAsia="es-CO"/>
        </w:rPr>
        <w:t xml:space="preserve">s en SECOP II, el Sobre 2 debe presentarse en el </w:t>
      </w:r>
      <w:r w:rsidRPr="00435191" w:rsidR="00A34F8C">
        <w:rPr>
          <w:rFonts w:ascii="Arial" w:hAnsi="Arial" w:eastAsia="Arial,Calibri" w:cs="Arial"/>
          <w:sz w:val="20"/>
          <w:highlight w:val="lightGray"/>
          <w:lang w:eastAsia="es-CO"/>
        </w:rPr>
        <w:t>cuestionario</w:t>
      </w:r>
      <w:r w:rsidRPr="00435191" w:rsidR="00347679">
        <w:rPr>
          <w:rFonts w:ascii="Arial" w:hAnsi="Arial" w:eastAsia="Arial,Calibri" w:cs="Arial"/>
          <w:sz w:val="20"/>
          <w:highlight w:val="lightGray"/>
          <w:lang w:eastAsia="es-CO"/>
        </w:rPr>
        <w:t xml:space="preserve"> destinado para ello en el Módulo de </w:t>
      </w:r>
      <w:r w:rsidRPr="00435191" w:rsidR="00A34F8C">
        <w:rPr>
          <w:rFonts w:ascii="Arial" w:hAnsi="Arial" w:eastAsia="Arial,Calibri" w:cs="Arial"/>
          <w:sz w:val="20"/>
          <w:highlight w:val="lightGray"/>
          <w:lang w:eastAsia="es-CO"/>
        </w:rPr>
        <w:t>“</w:t>
      </w:r>
      <w:r w:rsidRPr="00435191" w:rsidR="00347679">
        <w:rPr>
          <w:rFonts w:ascii="Arial" w:hAnsi="Arial" w:eastAsia="Arial,Calibri" w:cs="Arial"/>
          <w:sz w:val="20"/>
          <w:highlight w:val="lightGray"/>
          <w:lang w:eastAsia="es-CO"/>
        </w:rPr>
        <w:t>Licitación de Obra Pública</w:t>
      </w:r>
      <w:r w:rsidRPr="00435191" w:rsidR="00A34F8C">
        <w:rPr>
          <w:rFonts w:ascii="Arial" w:hAnsi="Arial" w:eastAsia="Arial,Calibri" w:cs="Arial"/>
          <w:sz w:val="20"/>
          <w:highlight w:val="lightGray"/>
          <w:lang w:eastAsia="es-CO"/>
        </w:rPr>
        <w:t>”</w:t>
      </w:r>
      <w:r w:rsidRPr="00435191" w:rsidR="00347679">
        <w:rPr>
          <w:rFonts w:ascii="Arial" w:hAnsi="Arial" w:eastAsia="Arial,Calibri" w:cs="Arial"/>
          <w:sz w:val="20"/>
          <w:highlight w:val="lightGray"/>
          <w:lang w:eastAsia="es-CO"/>
        </w:rPr>
        <w:t xml:space="preserve"> y no podrá ser entregado en físico]</w:t>
      </w:r>
      <w:r w:rsidRPr="00435191" w:rsidR="007A7F4C">
        <w:rPr>
          <w:rFonts w:ascii="Arial" w:hAnsi="Arial" w:eastAsia="Arial,Calibri" w:cs="Arial"/>
          <w:sz w:val="20"/>
          <w:lang w:eastAsia="es-CO"/>
        </w:rPr>
        <w:t>.</w:t>
      </w:r>
    </w:p>
    <w:p w:rsidRPr="00435191" w:rsidR="00817955" w:rsidP="0088411A" w:rsidRDefault="001073CE" w14:paraId="1176F302" w14:textId="787CB72E">
      <w:pPr>
        <w:pStyle w:val="Prrafodelista"/>
        <w:numPr>
          <w:ilvl w:val="0"/>
          <w:numId w:val="54"/>
        </w:numPr>
        <w:jc w:val="both"/>
        <w:rPr>
          <w:rFonts w:ascii="Arial" w:hAnsi="Arial" w:eastAsia="Arial" w:cs="Arial"/>
          <w:sz w:val="20"/>
          <w:szCs w:val="20"/>
          <w:lang w:eastAsia="es-ES"/>
        </w:rPr>
      </w:pPr>
      <w:r w:rsidRPr="00435191">
        <w:rPr>
          <w:rFonts w:ascii="Arial" w:hAnsi="Arial" w:eastAsia="Arial,Calibri" w:cs="Arial"/>
          <w:sz w:val="20"/>
          <w:highlight w:val="lightGray"/>
          <w:lang w:eastAsia="es-CO"/>
        </w:rPr>
        <w:lastRenderedPageBreak/>
        <w:t>[Para los procesos adelantados en el SECOP I]</w:t>
      </w:r>
      <w:r w:rsidRPr="00435191">
        <w:rPr>
          <w:rFonts w:ascii="Arial" w:hAnsi="Arial" w:eastAsia="Arial" w:cs="Arial"/>
          <w:sz w:val="20"/>
          <w:szCs w:val="20"/>
          <w:lang w:eastAsia="es-CO"/>
        </w:rPr>
        <w:t xml:space="preserve"> </w:t>
      </w:r>
      <w:r w:rsidRPr="00435191" w:rsidR="00817955">
        <w:rPr>
          <w:rFonts w:ascii="Arial" w:hAnsi="Arial" w:eastAsia="Arial" w:cs="Arial"/>
          <w:sz w:val="20"/>
          <w:szCs w:val="20"/>
          <w:lang w:eastAsia="es-ES"/>
        </w:rPr>
        <w:t>Debe</w:t>
      </w:r>
      <w:r w:rsidRPr="00435191" w:rsidR="002644ED">
        <w:rPr>
          <w:rFonts w:ascii="Arial" w:hAnsi="Arial" w:eastAsia="Arial" w:cs="Arial"/>
          <w:sz w:val="20"/>
          <w:szCs w:val="20"/>
          <w:lang w:eastAsia="es-ES"/>
        </w:rPr>
        <w:t xml:space="preserve"> </w:t>
      </w:r>
      <w:r w:rsidRPr="00435191" w:rsidR="00817955">
        <w:rPr>
          <w:rFonts w:ascii="Arial" w:hAnsi="Arial" w:eastAsia="Arial" w:cs="Arial"/>
          <w:sz w:val="20"/>
          <w:szCs w:val="20"/>
          <w:lang w:eastAsia="es-ES"/>
        </w:rPr>
        <w:t>incluir</w:t>
      </w:r>
      <w:r w:rsidRPr="00435191" w:rsidR="002644ED">
        <w:rPr>
          <w:rFonts w:ascii="Arial" w:hAnsi="Arial" w:eastAsia="Arial" w:cs="Arial"/>
          <w:sz w:val="20"/>
          <w:szCs w:val="20"/>
          <w:lang w:eastAsia="es-ES"/>
        </w:rPr>
        <w:t xml:space="preserve"> </w:t>
      </w:r>
      <w:r w:rsidRPr="00435191" w:rsidR="00817955">
        <w:rPr>
          <w:rFonts w:ascii="Arial" w:hAnsi="Arial" w:eastAsia="Arial" w:cs="Arial"/>
          <w:sz w:val="20"/>
          <w:szCs w:val="20"/>
          <w:lang w:eastAsia="es-ES"/>
        </w:rPr>
        <w:t>la</w:t>
      </w:r>
      <w:r w:rsidRPr="00435191" w:rsidR="002644ED">
        <w:rPr>
          <w:rFonts w:ascii="Arial" w:hAnsi="Arial" w:eastAsia="Arial" w:cs="Arial"/>
          <w:sz w:val="20"/>
          <w:szCs w:val="20"/>
          <w:lang w:eastAsia="es-ES"/>
        </w:rPr>
        <w:t xml:space="preserve"> </w:t>
      </w:r>
      <w:r w:rsidRPr="00435191" w:rsidR="00817955">
        <w:rPr>
          <w:rFonts w:ascii="Arial" w:hAnsi="Arial" w:eastAsia="Arial" w:cs="Arial"/>
          <w:sz w:val="20"/>
          <w:szCs w:val="20"/>
          <w:lang w:eastAsia="es-ES"/>
        </w:rPr>
        <w:t>propuesta</w:t>
      </w:r>
      <w:r w:rsidRPr="00435191" w:rsidR="002644ED">
        <w:rPr>
          <w:rFonts w:ascii="Arial" w:hAnsi="Arial" w:eastAsia="Arial" w:cs="Arial"/>
          <w:sz w:val="20"/>
          <w:szCs w:val="20"/>
          <w:lang w:eastAsia="es-ES"/>
        </w:rPr>
        <w:t xml:space="preserve"> </w:t>
      </w:r>
      <w:r w:rsidRPr="00435191" w:rsidR="00817955">
        <w:rPr>
          <w:rFonts w:ascii="Arial" w:hAnsi="Arial" w:eastAsia="Arial" w:cs="Arial"/>
          <w:sz w:val="20"/>
          <w:szCs w:val="20"/>
          <w:lang w:eastAsia="es-ES"/>
        </w:rPr>
        <w:t>económica</w:t>
      </w:r>
      <w:r w:rsidRPr="00435191" w:rsidR="002644ED">
        <w:rPr>
          <w:rFonts w:ascii="Arial" w:hAnsi="Arial" w:eastAsia="Arial" w:cs="Arial"/>
          <w:sz w:val="20"/>
          <w:szCs w:val="20"/>
          <w:lang w:eastAsia="es-ES"/>
        </w:rPr>
        <w:t xml:space="preserve"> </w:t>
      </w:r>
      <w:r w:rsidRPr="00435191" w:rsidR="00817955">
        <w:rPr>
          <w:rFonts w:ascii="Arial" w:hAnsi="Arial" w:eastAsia="Arial" w:cs="Arial"/>
          <w:sz w:val="20"/>
          <w:szCs w:val="20"/>
          <w:lang w:eastAsia="es-ES"/>
        </w:rPr>
        <w:t>debidamente</w:t>
      </w:r>
      <w:r w:rsidRPr="00435191" w:rsidR="002644ED">
        <w:rPr>
          <w:rFonts w:ascii="Arial" w:hAnsi="Arial" w:eastAsia="Arial" w:cs="Arial"/>
          <w:sz w:val="20"/>
          <w:szCs w:val="20"/>
          <w:lang w:eastAsia="es-ES"/>
        </w:rPr>
        <w:t xml:space="preserve"> </w:t>
      </w:r>
      <w:r w:rsidRPr="00435191" w:rsidR="00817955">
        <w:rPr>
          <w:rFonts w:ascii="Arial" w:hAnsi="Arial" w:eastAsia="Arial" w:cs="Arial"/>
          <w:sz w:val="20"/>
          <w:szCs w:val="20"/>
          <w:lang w:eastAsia="es-ES"/>
        </w:rPr>
        <w:t>diligenciada,</w:t>
      </w:r>
      <w:r w:rsidRPr="00435191" w:rsidR="002644ED">
        <w:rPr>
          <w:rFonts w:ascii="Arial" w:hAnsi="Arial" w:eastAsia="Arial" w:cs="Arial"/>
          <w:sz w:val="20"/>
          <w:szCs w:val="20"/>
          <w:lang w:eastAsia="es-ES"/>
        </w:rPr>
        <w:t xml:space="preserve"> </w:t>
      </w:r>
      <w:r w:rsidRPr="00435191" w:rsidR="00817955">
        <w:rPr>
          <w:rFonts w:ascii="Arial" w:hAnsi="Arial" w:eastAsia="Arial" w:cs="Arial"/>
          <w:sz w:val="20"/>
          <w:szCs w:val="20"/>
          <w:lang w:eastAsia="es-ES"/>
        </w:rPr>
        <w:t>de</w:t>
      </w:r>
      <w:r w:rsidRPr="00435191" w:rsidR="002644ED">
        <w:rPr>
          <w:rFonts w:ascii="Arial" w:hAnsi="Arial" w:eastAsia="Arial" w:cs="Arial"/>
          <w:sz w:val="20"/>
          <w:szCs w:val="20"/>
          <w:lang w:eastAsia="es-ES"/>
        </w:rPr>
        <w:t xml:space="preserve"> </w:t>
      </w:r>
      <w:r w:rsidRPr="00435191" w:rsidR="00817955">
        <w:rPr>
          <w:rFonts w:ascii="Arial" w:hAnsi="Arial" w:eastAsia="Arial" w:cs="Arial"/>
          <w:sz w:val="20"/>
          <w:szCs w:val="20"/>
          <w:lang w:eastAsia="es-ES"/>
        </w:rPr>
        <w:t>conformidad</w:t>
      </w:r>
      <w:r w:rsidRPr="00435191" w:rsidR="002644ED">
        <w:rPr>
          <w:rFonts w:ascii="Arial" w:hAnsi="Arial" w:eastAsia="Arial" w:cs="Arial"/>
          <w:sz w:val="20"/>
          <w:szCs w:val="20"/>
          <w:lang w:eastAsia="es-ES"/>
        </w:rPr>
        <w:t xml:space="preserve"> </w:t>
      </w:r>
      <w:r w:rsidRPr="00435191" w:rsidR="00817955">
        <w:rPr>
          <w:rFonts w:ascii="Arial" w:hAnsi="Arial" w:eastAsia="Arial" w:cs="Arial"/>
          <w:sz w:val="20"/>
          <w:szCs w:val="20"/>
          <w:lang w:eastAsia="es-ES"/>
        </w:rPr>
        <w:t>con</w:t>
      </w:r>
      <w:r w:rsidRPr="00435191" w:rsidR="002644ED">
        <w:rPr>
          <w:rFonts w:ascii="Arial" w:hAnsi="Arial" w:eastAsia="Arial" w:cs="Arial"/>
          <w:sz w:val="20"/>
          <w:szCs w:val="20"/>
          <w:lang w:eastAsia="es-ES"/>
        </w:rPr>
        <w:t xml:space="preserve"> </w:t>
      </w:r>
      <w:r w:rsidRPr="00435191" w:rsidR="00817955">
        <w:rPr>
          <w:rFonts w:ascii="Arial" w:hAnsi="Arial" w:eastAsia="Arial" w:cs="Arial"/>
          <w:sz w:val="20"/>
          <w:szCs w:val="20"/>
          <w:lang w:eastAsia="es-ES"/>
        </w:rPr>
        <w:t>todos</w:t>
      </w:r>
      <w:r w:rsidRPr="00435191" w:rsidR="002644ED">
        <w:rPr>
          <w:rFonts w:ascii="Arial" w:hAnsi="Arial" w:eastAsia="Arial" w:cs="Arial"/>
          <w:sz w:val="20"/>
          <w:szCs w:val="20"/>
          <w:lang w:eastAsia="es-ES"/>
        </w:rPr>
        <w:t xml:space="preserve"> </w:t>
      </w:r>
      <w:r w:rsidRPr="00435191" w:rsidR="00817955">
        <w:rPr>
          <w:rFonts w:ascii="Arial" w:hAnsi="Arial" w:eastAsia="Arial" w:cs="Arial"/>
          <w:sz w:val="20"/>
          <w:szCs w:val="20"/>
          <w:lang w:eastAsia="es-ES"/>
        </w:rPr>
        <w:t>y</w:t>
      </w:r>
      <w:r w:rsidRPr="00435191" w:rsidR="002644ED">
        <w:rPr>
          <w:rFonts w:ascii="Arial" w:hAnsi="Arial" w:eastAsia="Arial" w:cs="Arial"/>
          <w:sz w:val="20"/>
          <w:szCs w:val="20"/>
          <w:lang w:eastAsia="es-ES"/>
        </w:rPr>
        <w:t xml:space="preserve"> </w:t>
      </w:r>
      <w:r w:rsidRPr="00435191" w:rsidR="00817955">
        <w:rPr>
          <w:rFonts w:ascii="Arial" w:hAnsi="Arial" w:eastAsia="Arial" w:cs="Arial"/>
          <w:sz w:val="20"/>
          <w:szCs w:val="20"/>
          <w:lang w:eastAsia="es-ES"/>
        </w:rPr>
        <w:t>cada</w:t>
      </w:r>
      <w:r w:rsidRPr="00435191" w:rsidR="002644ED">
        <w:rPr>
          <w:rFonts w:ascii="Arial" w:hAnsi="Arial" w:eastAsia="Arial" w:cs="Arial"/>
          <w:sz w:val="20"/>
          <w:szCs w:val="20"/>
          <w:lang w:eastAsia="es-ES"/>
        </w:rPr>
        <w:t xml:space="preserve"> </w:t>
      </w:r>
      <w:r w:rsidRPr="00435191" w:rsidR="00817955">
        <w:rPr>
          <w:rFonts w:ascii="Arial" w:hAnsi="Arial" w:eastAsia="Arial" w:cs="Arial"/>
          <w:sz w:val="20"/>
          <w:szCs w:val="20"/>
          <w:lang w:eastAsia="es-ES"/>
        </w:rPr>
        <w:t>uno</w:t>
      </w:r>
      <w:r w:rsidRPr="00435191" w:rsidR="002644ED">
        <w:rPr>
          <w:rFonts w:ascii="Arial" w:hAnsi="Arial" w:eastAsia="Arial" w:cs="Arial"/>
          <w:sz w:val="20"/>
          <w:szCs w:val="20"/>
          <w:lang w:eastAsia="es-ES"/>
        </w:rPr>
        <w:t xml:space="preserve"> </w:t>
      </w:r>
      <w:r w:rsidRPr="00435191" w:rsidR="00817955">
        <w:rPr>
          <w:rFonts w:ascii="Arial" w:hAnsi="Arial" w:eastAsia="Arial" w:cs="Arial"/>
          <w:sz w:val="20"/>
          <w:szCs w:val="20"/>
          <w:lang w:eastAsia="es-ES"/>
        </w:rPr>
        <w:t>de</w:t>
      </w:r>
      <w:r w:rsidRPr="00435191" w:rsidR="002644ED">
        <w:rPr>
          <w:rFonts w:ascii="Arial" w:hAnsi="Arial" w:eastAsia="Arial" w:cs="Arial"/>
          <w:sz w:val="20"/>
          <w:szCs w:val="20"/>
          <w:lang w:eastAsia="es-ES"/>
        </w:rPr>
        <w:t xml:space="preserve"> </w:t>
      </w:r>
      <w:r w:rsidRPr="00435191" w:rsidR="00817955">
        <w:rPr>
          <w:rFonts w:ascii="Arial" w:hAnsi="Arial" w:eastAsia="Arial" w:cs="Arial"/>
          <w:sz w:val="20"/>
          <w:szCs w:val="20"/>
          <w:lang w:eastAsia="es-ES"/>
        </w:rPr>
        <w:t>los</w:t>
      </w:r>
      <w:r w:rsidRPr="00435191" w:rsidR="002644ED">
        <w:rPr>
          <w:rFonts w:ascii="Arial" w:hAnsi="Arial" w:eastAsia="Arial" w:cs="Arial"/>
          <w:sz w:val="20"/>
          <w:szCs w:val="20"/>
          <w:lang w:eastAsia="es-ES"/>
        </w:rPr>
        <w:t xml:space="preserve"> </w:t>
      </w:r>
      <w:r w:rsidRPr="00435191" w:rsidR="00817955">
        <w:rPr>
          <w:rFonts w:ascii="Arial" w:hAnsi="Arial" w:eastAsia="Arial" w:cs="Arial"/>
          <w:sz w:val="20"/>
          <w:szCs w:val="20"/>
          <w:lang w:eastAsia="es-ES"/>
        </w:rPr>
        <w:t>ítems</w:t>
      </w:r>
      <w:r w:rsidRPr="00435191" w:rsidR="002644ED">
        <w:rPr>
          <w:rFonts w:ascii="Arial" w:hAnsi="Arial" w:eastAsia="Arial" w:cs="Arial"/>
          <w:sz w:val="20"/>
          <w:szCs w:val="20"/>
          <w:lang w:eastAsia="es-ES"/>
        </w:rPr>
        <w:t xml:space="preserve"> </w:t>
      </w:r>
      <w:r w:rsidRPr="00435191" w:rsidR="00817955">
        <w:rPr>
          <w:rFonts w:ascii="Arial" w:hAnsi="Arial" w:eastAsia="Arial" w:cs="Arial"/>
          <w:sz w:val="20"/>
          <w:szCs w:val="20"/>
          <w:lang w:eastAsia="es-ES"/>
        </w:rPr>
        <w:t>exigidos</w:t>
      </w:r>
      <w:r w:rsidRPr="00435191" w:rsidR="002644ED">
        <w:rPr>
          <w:rFonts w:ascii="Arial" w:hAnsi="Arial" w:eastAsia="Arial" w:cs="Arial"/>
          <w:sz w:val="20"/>
          <w:szCs w:val="20"/>
          <w:lang w:eastAsia="es-ES"/>
        </w:rPr>
        <w:t xml:space="preserve"> </w:t>
      </w:r>
      <w:r w:rsidRPr="00435191" w:rsidR="00817955">
        <w:rPr>
          <w:rFonts w:ascii="Arial" w:hAnsi="Arial" w:eastAsia="Arial" w:cs="Arial"/>
          <w:sz w:val="20"/>
          <w:szCs w:val="20"/>
          <w:lang w:eastAsia="es-ES"/>
        </w:rPr>
        <w:t>y</w:t>
      </w:r>
      <w:r w:rsidRPr="00435191" w:rsidR="002644ED">
        <w:rPr>
          <w:rFonts w:ascii="Arial" w:hAnsi="Arial" w:eastAsia="Arial" w:cs="Arial"/>
          <w:sz w:val="20"/>
          <w:szCs w:val="20"/>
          <w:lang w:eastAsia="es-ES"/>
        </w:rPr>
        <w:t xml:space="preserve"> </w:t>
      </w:r>
      <w:r w:rsidRPr="00435191" w:rsidR="00817955">
        <w:rPr>
          <w:rFonts w:ascii="Arial" w:hAnsi="Arial" w:eastAsia="Arial" w:cs="Arial"/>
          <w:sz w:val="20"/>
          <w:szCs w:val="20"/>
          <w:lang w:eastAsia="es-ES"/>
        </w:rPr>
        <w:t>relacionados</w:t>
      </w:r>
      <w:r w:rsidRPr="00435191" w:rsidR="002644ED">
        <w:rPr>
          <w:rFonts w:ascii="Arial" w:hAnsi="Arial" w:eastAsia="Arial" w:cs="Arial"/>
          <w:sz w:val="20"/>
          <w:szCs w:val="20"/>
          <w:lang w:eastAsia="es-ES"/>
        </w:rPr>
        <w:t xml:space="preserve"> </w:t>
      </w:r>
      <w:r w:rsidRPr="00435191" w:rsidR="00817955">
        <w:rPr>
          <w:rFonts w:ascii="Arial" w:hAnsi="Arial" w:eastAsia="Arial" w:cs="Arial"/>
          <w:sz w:val="20"/>
          <w:szCs w:val="20"/>
          <w:lang w:eastAsia="es-ES"/>
        </w:rPr>
        <w:t>en</w:t>
      </w:r>
      <w:r w:rsidRPr="00435191" w:rsidR="002644ED">
        <w:rPr>
          <w:rFonts w:ascii="Arial" w:hAnsi="Arial" w:eastAsia="Arial" w:cs="Arial"/>
          <w:sz w:val="20"/>
          <w:szCs w:val="20"/>
          <w:lang w:eastAsia="es-ES"/>
        </w:rPr>
        <w:t xml:space="preserve"> </w:t>
      </w:r>
      <w:r w:rsidRPr="00435191" w:rsidR="00817955">
        <w:rPr>
          <w:rFonts w:ascii="Arial" w:hAnsi="Arial" w:eastAsia="Arial" w:cs="Arial"/>
          <w:sz w:val="20"/>
          <w:szCs w:val="20"/>
          <w:lang w:eastAsia="es-ES"/>
        </w:rPr>
        <w:t>el</w:t>
      </w:r>
      <w:r w:rsidR="002005E2">
        <w:rPr>
          <w:rFonts w:ascii="Arial" w:hAnsi="Arial" w:eastAsia="Arial" w:cs="Arial"/>
          <w:sz w:val="20"/>
          <w:szCs w:val="20"/>
          <w:lang w:eastAsia="es-ES"/>
        </w:rPr>
        <w:t xml:space="preserve"> Formulario </w:t>
      </w:r>
      <w:r w:rsidR="002C6CFF">
        <w:rPr>
          <w:rFonts w:ascii="Arial" w:hAnsi="Arial" w:eastAsia="Arial" w:cs="Arial"/>
          <w:sz w:val="20"/>
          <w:szCs w:val="20"/>
          <w:lang w:eastAsia="es-ES"/>
        </w:rPr>
        <w:t>1 – Formulario de Presupuesto Oficial.</w:t>
      </w:r>
      <w:r w:rsidRPr="00435191" w:rsidR="00F80A22">
        <w:rPr>
          <w:rFonts w:ascii="Arial" w:hAnsi="Arial" w:eastAsia="Arial" w:cs="Arial"/>
          <w:sz w:val="20"/>
          <w:szCs w:val="20"/>
          <w:lang w:eastAsia="es-ES"/>
        </w:rPr>
        <w:t xml:space="preserve"> </w:t>
      </w:r>
    </w:p>
    <w:p w:rsidRPr="00435191" w:rsidR="00B46C1D" w:rsidP="0088411A" w:rsidRDefault="001073CE" w14:paraId="0A7AC0B1" w14:textId="5F430E35">
      <w:pPr>
        <w:pStyle w:val="Prrafodelista"/>
        <w:numPr>
          <w:ilvl w:val="0"/>
          <w:numId w:val="54"/>
        </w:numPr>
        <w:jc w:val="both"/>
        <w:rPr>
          <w:rFonts w:ascii="Arial" w:hAnsi="Arial" w:eastAsia="Arial" w:cs="Arial"/>
          <w:sz w:val="20"/>
          <w:szCs w:val="20"/>
          <w:lang w:eastAsia="es-ES"/>
        </w:rPr>
      </w:pPr>
      <w:r w:rsidRPr="00435191">
        <w:rPr>
          <w:rFonts w:ascii="Arial" w:hAnsi="Arial" w:eastAsia="Arial,Calibri" w:cs="Arial"/>
          <w:sz w:val="20"/>
          <w:highlight w:val="lightGray"/>
          <w:lang w:eastAsia="es-CO"/>
        </w:rPr>
        <w:t>[Para los procesos adelantados en el SECOP I]</w:t>
      </w:r>
      <w:r w:rsidRPr="00435191">
        <w:rPr>
          <w:rFonts w:ascii="Arial" w:hAnsi="Arial" w:eastAsia="Arial" w:cs="Arial"/>
          <w:sz w:val="20"/>
          <w:szCs w:val="20"/>
          <w:lang w:eastAsia="es-CO"/>
        </w:rPr>
        <w:t xml:space="preserve"> </w:t>
      </w:r>
      <w:r w:rsidRPr="00435191" w:rsidR="003152FA">
        <w:rPr>
          <w:rFonts w:ascii="Arial" w:hAnsi="Arial" w:eastAsia="Arial" w:cs="Arial"/>
          <w:sz w:val="20"/>
          <w:szCs w:val="20"/>
          <w:lang w:eastAsia="es-ES"/>
        </w:rPr>
        <w:t>La</w:t>
      </w:r>
      <w:r w:rsidRPr="00435191" w:rsidR="002644ED">
        <w:rPr>
          <w:rFonts w:ascii="Arial" w:hAnsi="Arial" w:eastAsia="Arial" w:cs="Arial"/>
          <w:sz w:val="20"/>
          <w:szCs w:val="20"/>
          <w:lang w:eastAsia="es-ES"/>
        </w:rPr>
        <w:t xml:space="preserve"> </w:t>
      </w:r>
      <w:r w:rsidRPr="00435191" w:rsidR="003152FA">
        <w:rPr>
          <w:rFonts w:ascii="Arial" w:hAnsi="Arial" w:eastAsia="Arial" w:cs="Arial"/>
          <w:sz w:val="20"/>
          <w:szCs w:val="20"/>
          <w:lang w:eastAsia="es-ES"/>
        </w:rPr>
        <w:t>información</w:t>
      </w:r>
      <w:r w:rsidRPr="00435191" w:rsidR="002644ED">
        <w:rPr>
          <w:rFonts w:ascii="Arial" w:hAnsi="Arial" w:eastAsia="Arial" w:cs="Arial"/>
          <w:sz w:val="20"/>
          <w:szCs w:val="20"/>
          <w:lang w:eastAsia="es-ES"/>
        </w:rPr>
        <w:t xml:space="preserve"> </w:t>
      </w:r>
      <w:r w:rsidRPr="00435191" w:rsidR="003152FA">
        <w:rPr>
          <w:rFonts w:ascii="Arial" w:hAnsi="Arial" w:eastAsia="Arial" w:cs="Arial"/>
          <w:sz w:val="20"/>
          <w:szCs w:val="20"/>
          <w:lang w:eastAsia="es-ES"/>
        </w:rPr>
        <w:t>en</w:t>
      </w:r>
      <w:r w:rsidRPr="00435191" w:rsidR="002644ED">
        <w:rPr>
          <w:rFonts w:ascii="Arial" w:hAnsi="Arial" w:eastAsia="Arial" w:cs="Arial"/>
          <w:sz w:val="20"/>
          <w:szCs w:val="20"/>
          <w:lang w:eastAsia="es-ES"/>
        </w:rPr>
        <w:t xml:space="preserve"> </w:t>
      </w:r>
      <w:r w:rsidRPr="00435191" w:rsidR="003152FA">
        <w:rPr>
          <w:rFonts w:ascii="Arial" w:hAnsi="Arial" w:eastAsia="Arial" w:cs="Arial"/>
          <w:sz w:val="20"/>
          <w:szCs w:val="20"/>
          <w:lang w:eastAsia="es-ES"/>
        </w:rPr>
        <w:t>físico</w:t>
      </w:r>
      <w:r w:rsidRPr="00435191" w:rsidR="002644ED">
        <w:rPr>
          <w:rFonts w:ascii="Arial" w:hAnsi="Arial" w:eastAsia="Arial" w:cs="Arial"/>
          <w:sz w:val="20"/>
          <w:szCs w:val="20"/>
          <w:lang w:eastAsia="es-ES"/>
        </w:rPr>
        <w:t xml:space="preserve"> </w:t>
      </w:r>
      <w:r w:rsidRPr="00435191" w:rsidR="003152FA">
        <w:rPr>
          <w:rFonts w:ascii="Arial" w:hAnsi="Arial" w:eastAsia="Arial" w:cs="Arial"/>
          <w:sz w:val="20"/>
          <w:szCs w:val="20"/>
          <w:lang w:eastAsia="es-ES"/>
        </w:rPr>
        <w:t>y</w:t>
      </w:r>
      <w:r w:rsidRPr="00435191" w:rsidR="002644ED">
        <w:rPr>
          <w:rFonts w:ascii="Arial" w:hAnsi="Arial" w:eastAsia="Arial" w:cs="Arial"/>
          <w:sz w:val="20"/>
          <w:szCs w:val="20"/>
          <w:lang w:eastAsia="es-ES"/>
        </w:rPr>
        <w:t xml:space="preserve"> </w:t>
      </w:r>
      <w:r w:rsidRPr="00435191" w:rsidR="003152FA">
        <w:rPr>
          <w:rFonts w:ascii="Arial" w:hAnsi="Arial" w:eastAsia="Arial" w:cs="Arial"/>
          <w:sz w:val="20"/>
          <w:szCs w:val="20"/>
          <w:lang w:eastAsia="es-ES"/>
        </w:rPr>
        <w:t>en</w:t>
      </w:r>
      <w:r w:rsidRPr="00435191" w:rsidR="002644ED">
        <w:rPr>
          <w:rFonts w:ascii="Arial" w:hAnsi="Arial" w:eastAsia="Arial" w:cs="Arial"/>
          <w:sz w:val="20"/>
          <w:szCs w:val="20"/>
          <w:lang w:eastAsia="es-ES"/>
        </w:rPr>
        <w:t xml:space="preserve"> </w:t>
      </w:r>
      <w:r w:rsidR="00E11C6B">
        <w:rPr>
          <w:rFonts w:ascii="Arial" w:hAnsi="Arial" w:eastAsia="Arial" w:cs="Arial"/>
          <w:sz w:val="20"/>
          <w:szCs w:val="20"/>
          <w:lang w:eastAsia="es-ES"/>
        </w:rPr>
        <w:t>m</w:t>
      </w:r>
      <w:r w:rsidRPr="00435191" w:rsidR="003152FA">
        <w:rPr>
          <w:rFonts w:ascii="Arial" w:hAnsi="Arial" w:eastAsia="Arial" w:cs="Arial"/>
          <w:sz w:val="20"/>
          <w:szCs w:val="20"/>
          <w:lang w:eastAsia="es-ES"/>
        </w:rPr>
        <w:t>edio</w:t>
      </w:r>
      <w:r w:rsidRPr="00435191" w:rsidR="002644ED">
        <w:rPr>
          <w:rFonts w:ascii="Arial" w:hAnsi="Arial" w:eastAsia="Arial" w:cs="Arial"/>
          <w:sz w:val="20"/>
          <w:szCs w:val="20"/>
          <w:lang w:eastAsia="es-ES"/>
        </w:rPr>
        <w:t xml:space="preserve"> </w:t>
      </w:r>
      <w:r w:rsidR="00E7290C">
        <w:rPr>
          <w:rFonts w:ascii="Arial" w:hAnsi="Arial" w:eastAsia="Arial" w:cs="Arial"/>
          <w:sz w:val="20"/>
          <w:szCs w:val="20"/>
          <w:lang w:eastAsia="es-ES"/>
        </w:rPr>
        <w:t>m</w:t>
      </w:r>
      <w:r w:rsidRPr="00435191" w:rsidR="003152FA">
        <w:rPr>
          <w:rFonts w:ascii="Arial" w:hAnsi="Arial" w:eastAsia="Arial" w:cs="Arial"/>
          <w:sz w:val="20"/>
          <w:szCs w:val="20"/>
          <w:lang w:eastAsia="es-ES"/>
        </w:rPr>
        <w:t>agnético</w:t>
      </w:r>
      <w:r w:rsidRPr="00435191" w:rsidR="002644ED">
        <w:rPr>
          <w:rFonts w:ascii="Arial" w:hAnsi="Arial" w:eastAsia="Arial" w:cs="Arial"/>
          <w:sz w:val="20"/>
          <w:szCs w:val="20"/>
          <w:lang w:eastAsia="es-ES"/>
        </w:rPr>
        <w:t xml:space="preserve"> </w:t>
      </w:r>
      <w:r w:rsidRPr="00435191" w:rsidR="004B37A1">
        <w:rPr>
          <w:rFonts w:ascii="Arial" w:hAnsi="Arial" w:eastAsia="Arial" w:cs="Arial"/>
          <w:sz w:val="20"/>
          <w:szCs w:val="20"/>
          <w:lang w:eastAsia="es-ES"/>
        </w:rPr>
        <w:t xml:space="preserve">u </w:t>
      </w:r>
      <w:r w:rsidR="00E7290C">
        <w:rPr>
          <w:rFonts w:ascii="Arial" w:hAnsi="Arial" w:eastAsia="Arial" w:cs="Arial"/>
          <w:sz w:val="20"/>
          <w:szCs w:val="20"/>
          <w:lang w:eastAsia="es-ES"/>
        </w:rPr>
        <w:t>ó</w:t>
      </w:r>
      <w:r w:rsidRPr="00435191" w:rsidR="004B37A1">
        <w:rPr>
          <w:rFonts w:ascii="Arial" w:hAnsi="Arial" w:eastAsia="Arial" w:cs="Arial"/>
          <w:sz w:val="20"/>
          <w:szCs w:val="20"/>
          <w:lang w:eastAsia="es-ES"/>
        </w:rPr>
        <w:t>ptico</w:t>
      </w:r>
      <w:r w:rsidRPr="00435191" w:rsidR="002644ED">
        <w:rPr>
          <w:rFonts w:ascii="Arial" w:hAnsi="Arial" w:eastAsia="Arial" w:cs="Arial"/>
          <w:sz w:val="20"/>
          <w:szCs w:val="20"/>
          <w:lang w:eastAsia="es-ES"/>
        </w:rPr>
        <w:t xml:space="preserve"> </w:t>
      </w:r>
      <w:r w:rsidRPr="00435191" w:rsidR="003152FA">
        <w:rPr>
          <w:rFonts w:ascii="Arial" w:hAnsi="Arial" w:eastAsia="Arial" w:cs="Arial"/>
          <w:sz w:val="20"/>
          <w:szCs w:val="20"/>
          <w:lang w:eastAsia="es-ES"/>
        </w:rPr>
        <w:t>debe</w:t>
      </w:r>
      <w:r w:rsidRPr="00435191" w:rsidR="002644ED">
        <w:rPr>
          <w:rFonts w:ascii="Arial" w:hAnsi="Arial" w:eastAsia="Arial" w:cs="Arial"/>
          <w:sz w:val="20"/>
          <w:szCs w:val="20"/>
          <w:lang w:eastAsia="es-ES"/>
        </w:rPr>
        <w:t xml:space="preserve"> </w:t>
      </w:r>
      <w:r w:rsidRPr="00435191" w:rsidR="003152FA">
        <w:rPr>
          <w:rFonts w:ascii="Arial" w:hAnsi="Arial" w:eastAsia="Arial" w:cs="Arial"/>
          <w:sz w:val="20"/>
          <w:szCs w:val="20"/>
          <w:lang w:eastAsia="es-ES"/>
        </w:rPr>
        <w:t>ser</w:t>
      </w:r>
      <w:r w:rsidRPr="00435191" w:rsidR="002644ED">
        <w:rPr>
          <w:rFonts w:ascii="Arial" w:hAnsi="Arial" w:eastAsia="Arial" w:cs="Arial"/>
          <w:sz w:val="20"/>
          <w:szCs w:val="20"/>
          <w:lang w:eastAsia="es-ES"/>
        </w:rPr>
        <w:t xml:space="preserve"> </w:t>
      </w:r>
      <w:r w:rsidRPr="00435191" w:rsidR="003152FA">
        <w:rPr>
          <w:rFonts w:ascii="Arial" w:hAnsi="Arial" w:eastAsia="Arial" w:cs="Arial"/>
          <w:sz w:val="20"/>
          <w:szCs w:val="20"/>
          <w:lang w:eastAsia="es-ES"/>
        </w:rPr>
        <w:t>idéntica.</w:t>
      </w:r>
      <w:r w:rsidRPr="00435191" w:rsidR="002644ED">
        <w:rPr>
          <w:rFonts w:ascii="Arial" w:hAnsi="Arial" w:eastAsia="Arial" w:cs="Arial"/>
          <w:sz w:val="20"/>
          <w:szCs w:val="20"/>
          <w:lang w:eastAsia="es-ES"/>
        </w:rPr>
        <w:t xml:space="preserve"> </w:t>
      </w:r>
      <w:r w:rsidRPr="00435191" w:rsidR="003152FA">
        <w:rPr>
          <w:rFonts w:ascii="Arial" w:hAnsi="Arial" w:eastAsia="Arial" w:cs="Arial"/>
          <w:sz w:val="20"/>
          <w:szCs w:val="20"/>
          <w:lang w:eastAsia="es-ES"/>
        </w:rPr>
        <w:t>En</w:t>
      </w:r>
      <w:r w:rsidRPr="00435191" w:rsidR="002644ED">
        <w:rPr>
          <w:rFonts w:ascii="Arial" w:hAnsi="Arial" w:eastAsia="Arial" w:cs="Arial"/>
          <w:sz w:val="20"/>
          <w:szCs w:val="20"/>
          <w:lang w:eastAsia="es-ES"/>
        </w:rPr>
        <w:t xml:space="preserve"> </w:t>
      </w:r>
      <w:r w:rsidRPr="00435191" w:rsidR="003152FA">
        <w:rPr>
          <w:rFonts w:ascii="Arial" w:hAnsi="Arial" w:eastAsia="Arial" w:cs="Arial"/>
          <w:sz w:val="20"/>
          <w:szCs w:val="20"/>
          <w:lang w:eastAsia="es-ES"/>
        </w:rPr>
        <w:t>caso</w:t>
      </w:r>
      <w:r w:rsidRPr="00435191" w:rsidR="002644ED">
        <w:rPr>
          <w:rFonts w:ascii="Arial" w:hAnsi="Arial" w:eastAsia="Arial" w:cs="Arial"/>
          <w:sz w:val="20"/>
          <w:szCs w:val="20"/>
          <w:lang w:eastAsia="es-ES"/>
        </w:rPr>
        <w:t xml:space="preserve"> </w:t>
      </w:r>
      <w:r w:rsidRPr="00435191" w:rsidR="003152FA">
        <w:rPr>
          <w:rFonts w:ascii="Arial" w:hAnsi="Arial" w:eastAsia="Arial" w:cs="Arial"/>
          <w:sz w:val="20"/>
          <w:szCs w:val="20"/>
          <w:lang w:eastAsia="es-ES"/>
        </w:rPr>
        <w:t>de</w:t>
      </w:r>
      <w:r w:rsidRPr="00435191" w:rsidR="002644ED">
        <w:rPr>
          <w:rFonts w:ascii="Arial" w:hAnsi="Arial" w:eastAsia="Arial" w:cs="Arial"/>
          <w:sz w:val="20"/>
          <w:szCs w:val="20"/>
          <w:lang w:eastAsia="es-ES"/>
        </w:rPr>
        <w:t xml:space="preserve"> </w:t>
      </w:r>
      <w:r w:rsidRPr="00435191" w:rsidR="003152FA">
        <w:rPr>
          <w:rFonts w:ascii="Arial" w:hAnsi="Arial" w:eastAsia="Arial" w:cs="Arial"/>
          <w:sz w:val="20"/>
          <w:szCs w:val="20"/>
          <w:lang w:eastAsia="es-ES"/>
        </w:rPr>
        <w:t>presentarse</w:t>
      </w:r>
      <w:r w:rsidRPr="00435191" w:rsidR="002644ED">
        <w:rPr>
          <w:rFonts w:ascii="Arial" w:hAnsi="Arial" w:eastAsia="Arial" w:cs="Arial"/>
          <w:sz w:val="20"/>
          <w:szCs w:val="20"/>
          <w:lang w:eastAsia="es-ES"/>
        </w:rPr>
        <w:t xml:space="preserve"> </w:t>
      </w:r>
      <w:r w:rsidRPr="00435191" w:rsidR="003152FA">
        <w:rPr>
          <w:rFonts w:ascii="Arial" w:hAnsi="Arial" w:eastAsia="Arial" w:cs="Arial"/>
          <w:sz w:val="20"/>
          <w:szCs w:val="20"/>
          <w:lang w:eastAsia="es-ES"/>
        </w:rPr>
        <w:t>discrepancias</w:t>
      </w:r>
      <w:r w:rsidRPr="00435191" w:rsidR="002644ED">
        <w:rPr>
          <w:rFonts w:ascii="Arial" w:hAnsi="Arial" w:eastAsia="Arial" w:cs="Arial"/>
          <w:sz w:val="20"/>
          <w:szCs w:val="20"/>
          <w:lang w:eastAsia="es-ES"/>
        </w:rPr>
        <w:t xml:space="preserve"> </w:t>
      </w:r>
      <w:r w:rsidRPr="00435191" w:rsidR="003152FA">
        <w:rPr>
          <w:rFonts w:ascii="Arial" w:hAnsi="Arial" w:eastAsia="Arial" w:cs="Arial"/>
          <w:sz w:val="20"/>
          <w:szCs w:val="20"/>
          <w:lang w:eastAsia="es-ES"/>
        </w:rPr>
        <w:t>entre</w:t>
      </w:r>
      <w:r w:rsidRPr="00435191" w:rsidR="002644ED">
        <w:rPr>
          <w:rFonts w:ascii="Arial" w:hAnsi="Arial" w:eastAsia="Arial" w:cs="Arial"/>
          <w:sz w:val="20"/>
          <w:szCs w:val="20"/>
          <w:lang w:eastAsia="es-ES"/>
        </w:rPr>
        <w:t xml:space="preserve"> </w:t>
      </w:r>
      <w:r w:rsidRPr="00435191" w:rsidR="003152FA">
        <w:rPr>
          <w:rFonts w:ascii="Arial" w:hAnsi="Arial" w:eastAsia="Arial" w:cs="Arial"/>
          <w:sz w:val="20"/>
          <w:szCs w:val="20"/>
          <w:lang w:eastAsia="es-ES"/>
        </w:rPr>
        <w:t>la</w:t>
      </w:r>
      <w:r w:rsidRPr="00435191" w:rsidR="002644ED">
        <w:rPr>
          <w:rFonts w:ascii="Arial" w:hAnsi="Arial" w:eastAsia="Arial" w:cs="Arial"/>
          <w:sz w:val="20"/>
          <w:szCs w:val="20"/>
          <w:lang w:eastAsia="es-ES"/>
        </w:rPr>
        <w:t xml:space="preserve"> </w:t>
      </w:r>
      <w:r w:rsidRPr="00435191" w:rsidR="003152FA">
        <w:rPr>
          <w:rFonts w:ascii="Arial" w:hAnsi="Arial" w:eastAsia="Arial" w:cs="Arial"/>
          <w:sz w:val="20"/>
          <w:szCs w:val="20"/>
          <w:lang w:eastAsia="es-ES"/>
        </w:rPr>
        <w:t>información</w:t>
      </w:r>
      <w:r w:rsidRPr="00435191" w:rsidR="002644ED">
        <w:rPr>
          <w:rFonts w:ascii="Arial" w:hAnsi="Arial" w:eastAsia="Arial" w:cs="Arial"/>
          <w:sz w:val="20"/>
          <w:szCs w:val="20"/>
          <w:lang w:eastAsia="es-ES"/>
        </w:rPr>
        <w:t xml:space="preserve"> </w:t>
      </w:r>
      <w:r w:rsidRPr="00435191" w:rsidR="003152FA">
        <w:rPr>
          <w:rFonts w:ascii="Arial" w:hAnsi="Arial" w:eastAsia="Arial" w:cs="Arial"/>
          <w:sz w:val="20"/>
          <w:szCs w:val="20"/>
          <w:lang w:eastAsia="es-ES"/>
        </w:rPr>
        <w:t>consignada</w:t>
      </w:r>
      <w:r w:rsidRPr="00435191" w:rsidR="002644ED">
        <w:rPr>
          <w:rFonts w:ascii="Arial" w:hAnsi="Arial" w:eastAsia="Arial" w:cs="Arial"/>
          <w:sz w:val="20"/>
          <w:szCs w:val="20"/>
          <w:lang w:eastAsia="es-ES"/>
        </w:rPr>
        <w:t xml:space="preserve"> </w:t>
      </w:r>
      <w:r w:rsidRPr="00435191" w:rsidR="003152FA">
        <w:rPr>
          <w:rFonts w:ascii="Arial" w:hAnsi="Arial" w:eastAsia="Arial" w:cs="Arial"/>
          <w:sz w:val="20"/>
          <w:szCs w:val="20"/>
          <w:lang w:eastAsia="es-ES"/>
        </w:rPr>
        <w:t>en</w:t>
      </w:r>
      <w:r w:rsidRPr="00435191" w:rsidR="002644ED">
        <w:rPr>
          <w:rFonts w:ascii="Arial" w:hAnsi="Arial" w:eastAsia="Arial" w:cs="Arial"/>
          <w:sz w:val="20"/>
          <w:szCs w:val="20"/>
          <w:lang w:eastAsia="es-ES"/>
        </w:rPr>
        <w:t xml:space="preserve"> </w:t>
      </w:r>
      <w:r w:rsidRPr="00435191" w:rsidR="003152FA">
        <w:rPr>
          <w:rFonts w:ascii="Arial" w:hAnsi="Arial" w:eastAsia="Arial" w:cs="Arial"/>
          <w:sz w:val="20"/>
          <w:szCs w:val="20"/>
          <w:lang w:eastAsia="es-ES"/>
        </w:rPr>
        <w:t>medio</w:t>
      </w:r>
      <w:r w:rsidRPr="00435191" w:rsidR="002644ED">
        <w:rPr>
          <w:rFonts w:ascii="Arial" w:hAnsi="Arial" w:eastAsia="Arial" w:cs="Arial"/>
          <w:sz w:val="20"/>
          <w:szCs w:val="20"/>
          <w:lang w:eastAsia="es-ES"/>
        </w:rPr>
        <w:t xml:space="preserve"> </w:t>
      </w:r>
      <w:r w:rsidRPr="00435191" w:rsidR="003152FA">
        <w:rPr>
          <w:rFonts w:ascii="Arial" w:hAnsi="Arial" w:eastAsia="Arial" w:cs="Arial"/>
          <w:sz w:val="20"/>
          <w:szCs w:val="20"/>
          <w:lang w:eastAsia="es-ES"/>
        </w:rPr>
        <w:t>físico</w:t>
      </w:r>
      <w:r w:rsidRPr="00435191" w:rsidR="002644ED">
        <w:rPr>
          <w:rFonts w:ascii="Arial" w:hAnsi="Arial" w:eastAsia="Arial" w:cs="Arial"/>
          <w:sz w:val="20"/>
          <w:szCs w:val="20"/>
          <w:lang w:eastAsia="es-ES"/>
        </w:rPr>
        <w:t xml:space="preserve"> </w:t>
      </w:r>
      <w:r w:rsidRPr="00435191" w:rsidR="003152FA">
        <w:rPr>
          <w:rFonts w:ascii="Arial" w:hAnsi="Arial" w:eastAsia="Arial" w:cs="Arial"/>
          <w:sz w:val="20"/>
          <w:szCs w:val="20"/>
          <w:lang w:eastAsia="es-ES"/>
        </w:rPr>
        <w:t>y</w:t>
      </w:r>
      <w:r w:rsidRPr="00435191" w:rsidR="002644ED">
        <w:rPr>
          <w:rFonts w:ascii="Arial" w:hAnsi="Arial" w:eastAsia="Arial" w:cs="Arial"/>
          <w:sz w:val="20"/>
          <w:szCs w:val="20"/>
          <w:lang w:eastAsia="es-ES"/>
        </w:rPr>
        <w:t xml:space="preserve"> </w:t>
      </w:r>
      <w:r w:rsidRPr="00435191" w:rsidR="003152FA">
        <w:rPr>
          <w:rFonts w:ascii="Arial" w:hAnsi="Arial" w:eastAsia="Arial" w:cs="Arial"/>
          <w:sz w:val="20"/>
          <w:szCs w:val="20"/>
          <w:lang w:eastAsia="es-ES"/>
        </w:rPr>
        <w:t>la</w:t>
      </w:r>
      <w:r w:rsidRPr="00435191" w:rsidR="002644ED">
        <w:rPr>
          <w:rFonts w:ascii="Arial" w:hAnsi="Arial" w:eastAsia="Arial" w:cs="Arial"/>
          <w:sz w:val="20"/>
          <w:szCs w:val="20"/>
          <w:lang w:eastAsia="es-ES"/>
        </w:rPr>
        <w:t xml:space="preserve"> </w:t>
      </w:r>
      <w:r w:rsidRPr="00435191" w:rsidR="003152FA">
        <w:rPr>
          <w:rFonts w:ascii="Arial" w:hAnsi="Arial" w:eastAsia="Arial" w:cs="Arial"/>
          <w:sz w:val="20"/>
          <w:szCs w:val="20"/>
          <w:lang w:eastAsia="es-ES"/>
        </w:rPr>
        <w:t>información</w:t>
      </w:r>
      <w:r w:rsidRPr="00435191" w:rsidR="002644ED">
        <w:rPr>
          <w:rFonts w:ascii="Arial" w:hAnsi="Arial" w:eastAsia="Arial" w:cs="Arial"/>
          <w:sz w:val="20"/>
          <w:szCs w:val="20"/>
          <w:lang w:eastAsia="es-ES"/>
        </w:rPr>
        <w:t xml:space="preserve"> </w:t>
      </w:r>
      <w:r w:rsidRPr="00435191" w:rsidR="003152FA">
        <w:rPr>
          <w:rFonts w:ascii="Arial" w:hAnsi="Arial" w:eastAsia="Arial" w:cs="Arial"/>
          <w:sz w:val="20"/>
          <w:szCs w:val="20"/>
          <w:lang w:eastAsia="es-ES"/>
        </w:rPr>
        <w:t>incluida</w:t>
      </w:r>
      <w:r w:rsidRPr="00435191" w:rsidR="002644ED">
        <w:rPr>
          <w:rFonts w:ascii="Arial" w:hAnsi="Arial" w:eastAsia="Arial" w:cs="Arial"/>
          <w:sz w:val="20"/>
          <w:szCs w:val="20"/>
          <w:lang w:eastAsia="es-ES"/>
        </w:rPr>
        <w:t xml:space="preserve"> </w:t>
      </w:r>
      <w:r w:rsidRPr="00435191" w:rsidR="003152FA">
        <w:rPr>
          <w:rFonts w:ascii="Arial" w:hAnsi="Arial" w:eastAsia="Arial" w:cs="Arial"/>
          <w:sz w:val="20"/>
          <w:szCs w:val="20"/>
          <w:lang w:eastAsia="es-ES"/>
        </w:rPr>
        <w:t>en</w:t>
      </w:r>
      <w:r w:rsidRPr="00435191" w:rsidR="002644ED">
        <w:rPr>
          <w:rFonts w:ascii="Arial" w:hAnsi="Arial" w:eastAsia="Arial" w:cs="Arial"/>
          <w:sz w:val="20"/>
          <w:szCs w:val="20"/>
          <w:lang w:eastAsia="es-ES"/>
        </w:rPr>
        <w:t xml:space="preserve"> </w:t>
      </w:r>
      <w:r w:rsidRPr="00435191" w:rsidR="005D25E9">
        <w:rPr>
          <w:rFonts w:ascii="Arial" w:hAnsi="Arial" w:eastAsia="Arial" w:cs="Arial"/>
          <w:sz w:val="20"/>
          <w:szCs w:val="20"/>
          <w:lang w:eastAsia="es-ES"/>
        </w:rPr>
        <w:t xml:space="preserve">el </w:t>
      </w:r>
      <w:r w:rsidR="00E7290C">
        <w:rPr>
          <w:rFonts w:ascii="Arial" w:hAnsi="Arial" w:eastAsia="Arial" w:cs="Arial"/>
          <w:sz w:val="20"/>
          <w:szCs w:val="20"/>
          <w:lang w:eastAsia="es-ES"/>
        </w:rPr>
        <w:t>m</w:t>
      </w:r>
      <w:r w:rsidRPr="00435191" w:rsidR="005D25E9">
        <w:rPr>
          <w:rFonts w:ascii="Arial" w:hAnsi="Arial" w:eastAsia="Arial" w:cs="Arial"/>
          <w:sz w:val="20"/>
          <w:szCs w:val="20"/>
          <w:lang w:eastAsia="es-ES"/>
        </w:rPr>
        <w:t xml:space="preserve">edio </w:t>
      </w:r>
      <w:r w:rsidR="00E7290C">
        <w:rPr>
          <w:rFonts w:ascii="Arial" w:hAnsi="Arial" w:eastAsia="Arial" w:cs="Arial"/>
          <w:sz w:val="20"/>
          <w:szCs w:val="20"/>
          <w:lang w:eastAsia="es-ES"/>
        </w:rPr>
        <w:t>m</w:t>
      </w:r>
      <w:r w:rsidRPr="00435191" w:rsidR="005D25E9">
        <w:rPr>
          <w:rFonts w:ascii="Arial" w:hAnsi="Arial" w:eastAsia="Arial" w:cs="Arial"/>
          <w:sz w:val="20"/>
          <w:szCs w:val="20"/>
          <w:lang w:eastAsia="es-ES"/>
        </w:rPr>
        <w:t>agnético</w:t>
      </w:r>
      <w:r w:rsidRPr="00435191" w:rsidR="003152FA">
        <w:rPr>
          <w:rFonts w:ascii="Arial" w:hAnsi="Arial" w:eastAsia="Arial" w:cs="Arial"/>
          <w:sz w:val="20"/>
          <w:szCs w:val="20"/>
          <w:lang w:eastAsia="es-ES"/>
        </w:rPr>
        <w:t>,</w:t>
      </w:r>
      <w:r w:rsidRPr="00435191" w:rsidR="002644ED">
        <w:rPr>
          <w:rFonts w:ascii="Arial" w:hAnsi="Arial" w:eastAsia="Arial" w:cs="Arial"/>
          <w:sz w:val="20"/>
          <w:szCs w:val="20"/>
          <w:lang w:eastAsia="es-ES"/>
        </w:rPr>
        <w:t xml:space="preserve"> </w:t>
      </w:r>
      <w:r w:rsidRPr="00435191" w:rsidR="003152FA">
        <w:rPr>
          <w:rFonts w:ascii="Arial" w:hAnsi="Arial" w:eastAsia="Arial" w:cs="Arial"/>
          <w:sz w:val="20"/>
          <w:szCs w:val="20"/>
          <w:lang w:eastAsia="es-ES"/>
        </w:rPr>
        <w:t>prevalecerá</w:t>
      </w:r>
      <w:r w:rsidRPr="00435191" w:rsidR="002644ED">
        <w:rPr>
          <w:rFonts w:ascii="Arial" w:hAnsi="Arial" w:eastAsia="Arial" w:cs="Arial"/>
          <w:sz w:val="20"/>
          <w:szCs w:val="20"/>
          <w:lang w:eastAsia="es-ES"/>
        </w:rPr>
        <w:t xml:space="preserve"> </w:t>
      </w:r>
      <w:r w:rsidRPr="00435191" w:rsidR="003152FA">
        <w:rPr>
          <w:rFonts w:ascii="Arial" w:hAnsi="Arial" w:eastAsia="Arial" w:cs="Arial"/>
          <w:sz w:val="20"/>
          <w:szCs w:val="20"/>
          <w:lang w:eastAsia="es-ES"/>
        </w:rPr>
        <w:t>la</w:t>
      </w:r>
      <w:r w:rsidRPr="00435191" w:rsidR="002644ED">
        <w:rPr>
          <w:rFonts w:ascii="Arial" w:hAnsi="Arial" w:eastAsia="Arial" w:cs="Arial"/>
          <w:sz w:val="20"/>
          <w:szCs w:val="20"/>
          <w:lang w:eastAsia="es-ES"/>
        </w:rPr>
        <w:t xml:space="preserve"> </w:t>
      </w:r>
      <w:r w:rsidRPr="00435191" w:rsidR="003152FA">
        <w:rPr>
          <w:rFonts w:ascii="Arial" w:hAnsi="Arial" w:eastAsia="Arial" w:cs="Arial"/>
          <w:sz w:val="20"/>
          <w:szCs w:val="20"/>
          <w:lang w:eastAsia="es-ES"/>
        </w:rPr>
        <w:t>información</w:t>
      </w:r>
      <w:r w:rsidRPr="00435191" w:rsidR="002644ED">
        <w:rPr>
          <w:rFonts w:ascii="Arial" w:hAnsi="Arial" w:eastAsia="Arial" w:cs="Arial"/>
          <w:sz w:val="20"/>
          <w:szCs w:val="20"/>
          <w:lang w:eastAsia="es-ES"/>
        </w:rPr>
        <w:t xml:space="preserve"> </w:t>
      </w:r>
      <w:r w:rsidRPr="00435191" w:rsidR="003152FA">
        <w:rPr>
          <w:rFonts w:ascii="Arial" w:hAnsi="Arial" w:eastAsia="Arial" w:cs="Arial"/>
          <w:sz w:val="20"/>
          <w:szCs w:val="20"/>
          <w:lang w:eastAsia="es-ES"/>
        </w:rPr>
        <w:t>consignada</w:t>
      </w:r>
      <w:r w:rsidRPr="00435191" w:rsidR="002644ED">
        <w:rPr>
          <w:rFonts w:ascii="Arial" w:hAnsi="Arial" w:eastAsia="Arial" w:cs="Arial"/>
          <w:sz w:val="20"/>
          <w:szCs w:val="20"/>
          <w:lang w:eastAsia="es-ES"/>
        </w:rPr>
        <w:t xml:space="preserve"> </w:t>
      </w:r>
      <w:r w:rsidRPr="00435191" w:rsidR="003152FA">
        <w:rPr>
          <w:rFonts w:ascii="Arial" w:hAnsi="Arial" w:eastAsia="Arial" w:cs="Arial"/>
          <w:sz w:val="20"/>
          <w:szCs w:val="20"/>
          <w:lang w:eastAsia="es-ES"/>
        </w:rPr>
        <w:t>físicamente.</w:t>
      </w:r>
    </w:p>
    <w:p w:rsidRPr="00435191" w:rsidR="00CF7077" w:rsidP="0088411A" w:rsidRDefault="001073CE" w14:paraId="19DE8633" w14:textId="46E4B908">
      <w:pPr>
        <w:pStyle w:val="Prrafodelista"/>
        <w:numPr>
          <w:ilvl w:val="0"/>
          <w:numId w:val="54"/>
        </w:numPr>
        <w:jc w:val="both"/>
        <w:rPr>
          <w:rFonts w:ascii="Arial" w:hAnsi="Arial" w:eastAsia="Arial" w:cs="Arial"/>
          <w:sz w:val="20"/>
          <w:szCs w:val="20"/>
          <w:lang w:eastAsia="es-ES"/>
        </w:rPr>
      </w:pPr>
      <w:r w:rsidRPr="00435191">
        <w:rPr>
          <w:rFonts w:ascii="Arial" w:hAnsi="Arial" w:eastAsia="Arial,Calibri" w:cs="Arial"/>
          <w:sz w:val="20"/>
          <w:highlight w:val="lightGray"/>
          <w:lang w:eastAsia="es-CO"/>
        </w:rPr>
        <w:t>[Para los procesos adelantados en el SECOP I]</w:t>
      </w:r>
      <w:r w:rsidRPr="00435191">
        <w:rPr>
          <w:rFonts w:ascii="Arial" w:hAnsi="Arial" w:eastAsia="Arial" w:cs="Arial"/>
          <w:sz w:val="20"/>
          <w:szCs w:val="20"/>
          <w:lang w:eastAsia="es-CO"/>
        </w:rPr>
        <w:t xml:space="preserve"> </w:t>
      </w:r>
      <w:r w:rsidRPr="00435191" w:rsidR="00BB4831">
        <w:rPr>
          <w:rFonts w:ascii="Arial" w:hAnsi="Arial" w:eastAsia="Arial" w:cs="Arial"/>
          <w:sz w:val="20"/>
          <w:szCs w:val="20"/>
          <w:lang w:eastAsia="es-ES"/>
        </w:rPr>
        <w:t>La propuesta</w:t>
      </w:r>
      <w:r w:rsidRPr="00435191" w:rsidR="00CF7077">
        <w:rPr>
          <w:rFonts w:ascii="Arial" w:hAnsi="Arial" w:eastAsia="Arial" w:cs="Arial"/>
          <w:sz w:val="20"/>
          <w:szCs w:val="20"/>
          <w:lang w:eastAsia="es-ES"/>
        </w:rPr>
        <w:t xml:space="preserve"> debe presentarse firmad</w:t>
      </w:r>
      <w:r w:rsidRPr="00435191" w:rsidR="00BB4831">
        <w:rPr>
          <w:rFonts w:ascii="Arial" w:hAnsi="Arial" w:eastAsia="Arial" w:cs="Arial"/>
          <w:sz w:val="20"/>
          <w:szCs w:val="20"/>
          <w:lang w:eastAsia="es-ES"/>
        </w:rPr>
        <w:t>a</w:t>
      </w:r>
      <w:r w:rsidRPr="00435191" w:rsidR="00CF7077">
        <w:rPr>
          <w:rFonts w:ascii="Arial" w:hAnsi="Arial" w:eastAsia="Arial" w:cs="Arial"/>
          <w:sz w:val="20"/>
          <w:szCs w:val="20"/>
          <w:lang w:eastAsia="es-ES"/>
        </w:rPr>
        <w:t xml:space="preserve">. </w:t>
      </w:r>
    </w:p>
    <w:p w:rsidRPr="00435191" w:rsidR="002B56E2" w:rsidP="005A4850" w:rsidRDefault="002B56E2" w14:paraId="6DB91E6D" w14:textId="08C2FFC5">
      <w:pPr>
        <w:pStyle w:val="Capitulo2"/>
        <w:rPr>
          <w:color w:val="auto"/>
        </w:rPr>
      </w:pPr>
      <w:bookmarkStart w:name="_Toc471839115" w:id="358"/>
      <w:bookmarkStart w:name="_Toc504124513" w:id="359"/>
      <w:bookmarkStart w:name="_Toc508648262" w:id="360"/>
      <w:bookmarkStart w:name="_Toc508984046" w:id="361"/>
      <w:bookmarkStart w:name="_Toc509843877" w:id="362"/>
      <w:bookmarkStart w:name="_Toc511924785" w:id="363"/>
      <w:bookmarkStart w:name="_Toc520226874" w:id="364"/>
      <w:bookmarkStart w:name="_Toc520297844" w:id="365"/>
      <w:bookmarkStart w:name="_Toc520317109" w:id="366"/>
      <w:bookmarkStart w:name="_Toc533083710" w:id="367"/>
      <w:bookmarkStart w:name="_Toc32096823" w:id="368"/>
      <w:bookmarkStart w:name="_Toc57632939" w:id="369"/>
      <w:bookmarkStart w:name="_Toc57636796" w:id="370"/>
      <w:r w:rsidRPr="00435191">
        <w:rPr>
          <w:color w:val="auto"/>
        </w:rPr>
        <w:t>CIERRE</w:t>
      </w:r>
      <w:r w:rsidRPr="00435191" w:rsidR="002644ED">
        <w:rPr>
          <w:color w:val="auto"/>
        </w:rPr>
        <w:t xml:space="preserve"> </w:t>
      </w:r>
      <w:r w:rsidRPr="00435191">
        <w:rPr>
          <w:color w:val="auto"/>
        </w:rPr>
        <w:t>DEL</w:t>
      </w:r>
      <w:r w:rsidRPr="00435191" w:rsidR="002644ED">
        <w:rPr>
          <w:color w:val="auto"/>
        </w:rPr>
        <w:t xml:space="preserve"> </w:t>
      </w:r>
      <w:r w:rsidRPr="00435191" w:rsidR="007C41C7">
        <w:rPr>
          <w:color w:val="auto"/>
        </w:rPr>
        <w:t>PROCESO</w:t>
      </w:r>
      <w:r w:rsidRPr="00435191" w:rsidR="002644ED">
        <w:rPr>
          <w:color w:val="auto"/>
        </w:rPr>
        <w:t xml:space="preserve"> </w:t>
      </w:r>
      <w:r w:rsidRPr="00435191">
        <w:rPr>
          <w:color w:val="auto"/>
        </w:rPr>
        <w:t>Y</w:t>
      </w:r>
      <w:r w:rsidRPr="00435191" w:rsidR="002644ED">
        <w:rPr>
          <w:color w:val="auto"/>
        </w:rPr>
        <w:t xml:space="preserve"> </w:t>
      </w:r>
      <w:r w:rsidRPr="00435191">
        <w:rPr>
          <w:color w:val="auto"/>
        </w:rPr>
        <w:t>APERTURA</w:t>
      </w:r>
      <w:r w:rsidRPr="00435191" w:rsidR="002644ED">
        <w:rPr>
          <w:color w:val="auto"/>
        </w:rPr>
        <w:t xml:space="preserve"> </w:t>
      </w:r>
      <w:r w:rsidRPr="00435191">
        <w:rPr>
          <w:color w:val="auto"/>
        </w:rPr>
        <w:t>DE</w:t>
      </w:r>
      <w:r w:rsidRPr="00435191" w:rsidR="002644ED">
        <w:rPr>
          <w:color w:val="auto"/>
        </w:rPr>
        <w:t xml:space="preserve"> </w:t>
      </w:r>
      <w:r w:rsidRPr="00435191">
        <w:rPr>
          <w:color w:val="auto"/>
        </w:rPr>
        <w:t>OFERTAS</w:t>
      </w:r>
      <w:bookmarkEnd w:id="358"/>
      <w:bookmarkEnd w:id="359"/>
      <w:bookmarkEnd w:id="360"/>
      <w:bookmarkEnd w:id="361"/>
      <w:bookmarkEnd w:id="362"/>
      <w:bookmarkEnd w:id="363"/>
      <w:bookmarkEnd w:id="364"/>
      <w:bookmarkEnd w:id="365"/>
      <w:bookmarkEnd w:id="366"/>
      <w:bookmarkEnd w:id="367"/>
      <w:bookmarkEnd w:id="368"/>
      <w:bookmarkEnd w:id="369"/>
      <w:bookmarkEnd w:id="370"/>
    </w:p>
    <w:p w:rsidRPr="00435191" w:rsidR="002548C8" w:rsidP="0088411A" w:rsidRDefault="00F01E29" w14:paraId="7FF5AC9B" w14:textId="44F4713F">
      <w:pPr>
        <w:spacing w:line="276" w:lineRule="auto"/>
        <w:jc w:val="both"/>
        <w:rPr>
          <w:rFonts w:eastAsia="Calibri" w:cs="Arial"/>
          <w:color w:val="auto"/>
          <w:lang w:eastAsia="es-CO"/>
        </w:rPr>
      </w:pPr>
      <w:r w:rsidRPr="00435191">
        <w:rPr>
          <w:rFonts w:eastAsia="Calibri" w:cs="Arial"/>
          <w:color w:val="auto"/>
          <w:highlight w:val="lightGray"/>
          <w:lang w:eastAsia="es-CO"/>
        </w:rPr>
        <w:t xml:space="preserve">[Incluir para los </w:t>
      </w:r>
      <w:r w:rsidR="002C6CFF">
        <w:rPr>
          <w:rFonts w:eastAsia="Calibri" w:cs="Arial"/>
          <w:color w:val="auto"/>
          <w:highlight w:val="lightGray"/>
          <w:lang w:eastAsia="es-CO"/>
        </w:rPr>
        <w:t>p</w:t>
      </w:r>
      <w:r w:rsidRPr="00435191" w:rsidR="007C41C7">
        <w:rPr>
          <w:rFonts w:eastAsia="Calibri" w:cs="Arial"/>
          <w:color w:val="auto"/>
          <w:highlight w:val="lightGray"/>
          <w:lang w:eastAsia="es-CO"/>
        </w:rPr>
        <w:t>roceso</w:t>
      </w:r>
      <w:r w:rsidRPr="00435191">
        <w:rPr>
          <w:rFonts w:eastAsia="Calibri" w:cs="Arial"/>
          <w:color w:val="auto"/>
          <w:highlight w:val="lightGray"/>
          <w:lang w:eastAsia="es-CO"/>
        </w:rPr>
        <w:t xml:space="preserve">s de </w:t>
      </w:r>
      <w:r w:rsidR="002C6CFF">
        <w:rPr>
          <w:rFonts w:eastAsia="Calibri" w:cs="Arial"/>
          <w:color w:val="auto"/>
          <w:highlight w:val="lightGray"/>
          <w:lang w:eastAsia="es-CO"/>
        </w:rPr>
        <w:t>c</w:t>
      </w:r>
      <w:r w:rsidRPr="00435191">
        <w:rPr>
          <w:rFonts w:eastAsia="Calibri" w:cs="Arial"/>
          <w:color w:val="auto"/>
          <w:highlight w:val="lightGray"/>
          <w:lang w:eastAsia="es-CO"/>
        </w:rPr>
        <w:t>ontratación adelantados por SECOP I</w:t>
      </w:r>
      <w:r w:rsidRPr="00435191" w:rsidR="008530EA">
        <w:rPr>
          <w:rFonts w:eastAsia="Calibri" w:cs="Arial"/>
          <w:color w:val="auto"/>
          <w:highlight w:val="lightGray"/>
          <w:lang w:eastAsia="es-CO"/>
        </w:rPr>
        <w:t>]</w:t>
      </w:r>
    </w:p>
    <w:p w:rsidRPr="00435191" w:rsidR="0084155D" w:rsidP="0088411A" w:rsidRDefault="008A1557" w14:paraId="3C885613" w14:textId="21D1C01E">
      <w:pPr>
        <w:spacing w:line="276" w:lineRule="auto"/>
        <w:jc w:val="both"/>
        <w:rPr>
          <w:rFonts w:eastAsia="Calibri" w:cs="Arial"/>
          <w:color w:val="auto"/>
          <w:lang w:eastAsia="es-CO"/>
        </w:rPr>
      </w:pPr>
      <w:r w:rsidRPr="00435191">
        <w:rPr>
          <w:rFonts w:eastAsia="Calibri" w:cs="Arial"/>
          <w:color w:val="auto"/>
          <w:lang w:eastAsia="es-CO"/>
        </w:rPr>
        <w:t>Se</w:t>
      </w:r>
      <w:r w:rsidRPr="00435191">
        <w:rPr>
          <w:rFonts w:eastAsia="Arial,Times New Roman" w:cs="Arial"/>
          <w:color w:val="auto"/>
          <w:lang w:eastAsia="es-CO"/>
        </w:rPr>
        <w:t xml:space="preserve"> </w:t>
      </w:r>
      <w:r w:rsidRPr="00435191" w:rsidR="0084155D">
        <w:rPr>
          <w:rFonts w:eastAsia="Calibri" w:cs="Arial"/>
          <w:color w:val="auto"/>
          <w:lang w:eastAsia="es-CO"/>
        </w:rPr>
        <w:t>entenderán</w:t>
      </w:r>
      <w:r w:rsidRPr="00435191" w:rsidR="0084155D">
        <w:rPr>
          <w:rFonts w:eastAsia="Arial,Times New Roman" w:cs="Arial"/>
          <w:color w:val="auto"/>
          <w:lang w:eastAsia="es-CO"/>
        </w:rPr>
        <w:t xml:space="preserve"> </w:t>
      </w:r>
      <w:r w:rsidRPr="00435191" w:rsidR="0084155D">
        <w:rPr>
          <w:rFonts w:eastAsia="Calibri" w:cs="Arial"/>
          <w:color w:val="auto"/>
          <w:lang w:eastAsia="es-CO"/>
        </w:rPr>
        <w:t>recibidas</w:t>
      </w:r>
      <w:r w:rsidRPr="00435191" w:rsidR="0084155D">
        <w:rPr>
          <w:rFonts w:eastAsia="Arial,Times New Roman" w:cs="Arial"/>
          <w:color w:val="auto"/>
          <w:lang w:eastAsia="es-CO"/>
        </w:rPr>
        <w:t xml:space="preserve"> </w:t>
      </w:r>
      <w:r w:rsidRPr="00435191" w:rsidR="0084155D">
        <w:rPr>
          <w:rFonts w:eastAsia="Calibri" w:cs="Arial"/>
          <w:color w:val="auto"/>
          <w:lang w:eastAsia="es-CO"/>
        </w:rPr>
        <w:t>por</w:t>
      </w:r>
      <w:r w:rsidRPr="00435191" w:rsidR="0084155D">
        <w:rPr>
          <w:rFonts w:eastAsia="Arial,Times New Roman" w:cs="Arial"/>
          <w:color w:val="auto"/>
          <w:lang w:eastAsia="es-CO"/>
        </w:rPr>
        <w:t xml:space="preserve"> </w:t>
      </w:r>
      <w:r w:rsidRPr="00435191" w:rsidR="0084155D">
        <w:rPr>
          <w:rFonts w:eastAsia="Calibri" w:cs="Arial"/>
          <w:color w:val="auto"/>
          <w:lang w:eastAsia="es-CO"/>
        </w:rPr>
        <w:t>la</w:t>
      </w:r>
      <w:r w:rsidRPr="00435191" w:rsidR="0084155D">
        <w:rPr>
          <w:rFonts w:eastAsia="Arial,Times New Roman" w:cs="Arial"/>
          <w:color w:val="auto"/>
          <w:lang w:eastAsia="es-CO"/>
        </w:rPr>
        <w:t xml:space="preserve"> </w:t>
      </w:r>
      <w:r w:rsidR="002C6CFF">
        <w:rPr>
          <w:rFonts w:eastAsia="Calibri" w:cs="Arial"/>
          <w:color w:val="auto"/>
          <w:lang w:eastAsia="es-CO"/>
        </w:rPr>
        <w:t>e</w:t>
      </w:r>
      <w:r w:rsidRPr="00435191" w:rsidR="0084155D">
        <w:rPr>
          <w:rFonts w:eastAsia="Calibri" w:cs="Arial"/>
          <w:color w:val="auto"/>
          <w:lang w:eastAsia="es-CO"/>
        </w:rPr>
        <w:t>ntidad</w:t>
      </w:r>
      <w:r w:rsidRPr="00435191" w:rsidR="0084155D">
        <w:rPr>
          <w:rFonts w:eastAsia="Arial,Times New Roman" w:cs="Arial"/>
          <w:color w:val="auto"/>
          <w:lang w:eastAsia="es-CO"/>
        </w:rPr>
        <w:t xml:space="preserve"> </w:t>
      </w:r>
      <w:r w:rsidRPr="00435191" w:rsidR="0084155D">
        <w:rPr>
          <w:rFonts w:eastAsia="Calibri" w:cs="Arial"/>
          <w:color w:val="auto"/>
          <w:lang w:eastAsia="es-CO"/>
        </w:rPr>
        <w:t>las</w:t>
      </w:r>
      <w:r w:rsidRPr="00435191" w:rsidR="0084155D">
        <w:rPr>
          <w:rFonts w:eastAsia="Arial,Times New Roman" w:cs="Arial"/>
          <w:color w:val="auto"/>
          <w:lang w:eastAsia="es-CO"/>
        </w:rPr>
        <w:t xml:space="preserve"> </w:t>
      </w:r>
      <w:r w:rsidRPr="00435191" w:rsidR="0084155D">
        <w:rPr>
          <w:rFonts w:eastAsia="Calibri" w:cs="Arial"/>
          <w:color w:val="auto"/>
          <w:lang w:eastAsia="es-CO"/>
        </w:rPr>
        <w:t>ofertas</w:t>
      </w:r>
      <w:r w:rsidRPr="00435191" w:rsidR="0084155D">
        <w:rPr>
          <w:rFonts w:eastAsia="Arial,Times New Roman" w:cs="Arial"/>
          <w:color w:val="auto"/>
          <w:lang w:eastAsia="es-CO"/>
        </w:rPr>
        <w:t xml:space="preserve"> </w:t>
      </w:r>
      <w:r w:rsidRPr="00435191" w:rsidR="0084155D">
        <w:rPr>
          <w:rFonts w:eastAsia="Calibri" w:cs="Arial"/>
          <w:color w:val="auto"/>
          <w:lang w:eastAsia="es-CO"/>
        </w:rPr>
        <w:t>que</w:t>
      </w:r>
      <w:r w:rsidRPr="00435191" w:rsidR="0084155D">
        <w:rPr>
          <w:rFonts w:eastAsia="Arial,Times New Roman" w:cs="Arial"/>
          <w:color w:val="auto"/>
          <w:lang w:eastAsia="es-CO"/>
        </w:rPr>
        <w:t xml:space="preserve"> </w:t>
      </w:r>
      <w:r w:rsidRPr="00435191" w:rsidR="0084155D">
        <w:rPr>
          <w:rFonts w:eastAsia="Calibri" w:cs="Arial"/>
          <w:color w:val="auto"/>
          <w:lang w:eastAsia="es-CO"/>
        </w:rPr>
        <w:t>a</w:t>
      </w:r>
      <w:r w:rsidRPr="00435191" w:rsidR="0084155D">
        <w:rPr>
          <w:rFonts w:eastAsia="Arial,Times New Roman" w:cs="Arial"/>
          <w:color w:val="auto"/>
          <w:lang w:eastAsia="es-CO"/>
        </w:rPr>
        <w:t xml:space="preserve"> </w:t>
      </w:r>
      <w:r w:rsidRPr="00435191" w:rsidR="0084155D">
        <w:rPr>
          <w:rFonts w:eastAsia="Calibri" w:cs="Arial"/>
          <w:color w:val="auto"/>
          <w:lang w:eastAsia="es-CO"/>
        </w:rPr>
        <w:t>la</w:t>
      </w:r>
      <w:r w:rsidRPr="00435191" w:rsidR="0084155D">
        <w:rPr>
          <w:rFonts w:eastAsia="Arial,Times New Roman" w:cs="Arial"/>
          <w:color w:val="auto"/>
          <w:lang w:eastAsia="es-CO"/>
        </w:rPr>
        <w:t xml:space="preserve"> </w:t>
      </w:r>
      <w:r w:rsidRPr="00435191" w:rsidR="0084155D">
        <w:rPr>
          <w:rFonts w:eastAsia="Calibri" w:cs="Arial"/>
          <w:color w:val="auto"/>
          <w:lang w:eastAsia="es-CO"/>
        </w:rPr>
        <w:t>fecha</w:t>
      </w:r>
      <w:r w:rsidRPr="00435191" w:rsidR="0084155D">
        <w:rPr>
          <w:rFonts w:eastAsia="Arial,Times New Roman" w:cs="Arial"/>
          <w:color w:val="auto"/>
          <w:lang w:eastAsia="es-CO"/>
        </w:rPr>
        <w:t xml:space="preserve"> </w:t>
      </w:r>
      <w:r w:rsidRPr="00435191" w:rsidR="0084155D">
        <w:rPr>
          <w:rFonts w:eastAsia="Calibri" w:cs="Arial"/>
          <w:color w:val="auto"/>
          <w:lang w:eastAsia="es-CO"/>
        </w:rPr>
        <w:t>y</w:t>
      </w:r>
      <w:r w:rsidRPr="00435191" w:rsidR="0084155D">
        <w:rPr>
          <w:rFonts w:eastAsia="Arial,Times New Roman" w:cs="Arial"/>
          <w:color w:val="auto"/>
          <w:lang w:eastAsia="es-CO"/>
        </w:rPr>
        <w:t xml:space="preserve"> </w:t>
      </w:r>
      <w:r w:rsidRPr="00435191" w:rsidR="0084155D">
        <w:rPr>
          <w:rFonts w:eastAsia="Calibri" w:cs="Arial"/>
          <w:color w:val="auto"/>
          <w:lang w:eastAsia="es-CO"/>
        </w:rPr>
        <w:t>hora</w:t>
      </w:r>
      <w:r w:rsidRPr="00435191" w:rsidR="0084155D">
        <w:rPr>
          <w:rFonts w:eastAsia="Arial,Times New Roman" w:cs="Arial"/>
          <w:color w:val="auto"/>
          <w:lang w:eastAsia="es-CO"/>
        </w:rPr>
        <w:t xml:space="preserve"> </w:t>
      </w:r>
      <w:r w:rsidRPr="00435191" w:rsidR="0084155D">
        <w:rPr>
          <w:rFonts w:eastAsia="Calibri" w:cs="Arial"/>
          <w:color w:val="auto"/>
          <w:lang w:eastAsia="es-CO"/>
        </w:rPr>
        <w:t>indicada</w:t>
      </w:r>
      <w:r w:rsidRPr="00435191" w:rsidR="0084155D">
        <w:rPr>
          <w:rFonts w:eastAsia="Arial,Times New Roman" w:cs="Arial"/>
          <w:color w:val="auto"/>
          <w:lang w:eastAsia="es-CO"/>
        </w:rPr>
        <w:t xml:space="preserve"> </w:t>
      </w:r>
      <w:r w:rsidRPr="00435191" w:rsidR="0084155D">
        <w:rPr>
          <w:rFonts w:eastAsia="Calibri" w:cs="Arial"/>
          <w:color w:val="auto"/>
          <w:lang w:eastAsia="es-CO"/>
        </w:rPr>
        <w:t>en</w:t>
      </w:r>
      <w:r w:rsidRPr="00435191" w:rsidR="0084155D">
        <w:rPr>
          <w:rFonts w:eastAsia="Arial,Times New Roman" w:cs="Arial"/>
          <w:color w:val="auto"/>
          <w:lang w:eastAsia="es-CO"/>
        </w:rPr>
        <w:t xml:space="preserve"> </w:t>
      </w:r>
      <w:r w:rsidRPr="00435191" w:rsidR="0084155D">
        <w:rPr>
          <w:rFonts w:eastAsia="Calibri" w:cs="Arial"/>
          <w:color w:val="auto"/>
          <w:lang w:eastAsia="es-CO"/>
        </w:rPr>
        <w:t>el cronograma</w:t>
      </w:r>
      <w:r w:rsidRPr="00435191" w:rsidR="0084155D">
        <w:rPr>
          <w:rFonts w:eastAsia="Arial,Times New Roman" w:cs="Arial"/>
          <w:color w:val="auto"/>
          <w:lang w:eastAsia="es-CO"/>
        </w:rPr>
        <w:t xml:space="preserve"> </w:t>
      </w:r>
      <w:r w:rsidRPr="00435191" w:rsidR="0084155D">
        <w:rPr>
          <w:rFonts w:eastAsia="Calibri" w:cs="Arial"/>
          <w:color w:val="auto"/>
          <w:lang w:eastAsia="es-CO"/>
        </w:rPr>
        <w:t>del</w:t>
      </w:r>
      <w:r w:rsidRPr="00435191" w:rsidR="0084155D">
        <w:rPr>
          <w:rFonts w:eastAsia="Arial,Times New Roman" w:cs="Arial"/>
          <w:color w:val="auto"/>
          <w:lang w:eastAsia="es-CO"/>
        </w:rPr>
        <w:t xml:space="preserve"> </w:t>
      </w:r>
      <w:r w:rsidR="002C6CFF">
        <w:rPr>
          <w:rFonts w:eastAsia="Calibri" w:cs="Arial"/>
          <w:color w:val="auto"/>
          <w:lang w:eastAsia="es-CO"/>
        </w:rPr>
        <w:t>p</w:t>
      </w:r>
      <w:r w:rsidRPr="00435191" w:rsidR="00B565E6">
        <w:rPr>
          <w:rFonts w:eastAsia="Calibri" w:cs="Arial"/>
          <w:color w:val="auto"/>
          <w:lang w:eastAsia="es-CO"/>
        </w:rPr>
        <w:t xml:space="preserve">roceso de </w:t>
      </w:r>
      <w:r w:rsidR="002C6CFF">
        <w:rPr>
          <w:rFonts w:eastAsia="Calibri" w:cs="Arial"/>
          <w:color w:val="auto"/>
          <w:lang w:eastAsia="es-CO"/>
        </w:rPr>
        <w:t>c</w:t>
      </w:r>
      <w:r w:rsidRPr="00435191" w:rsidR="00B565E6">
        <w:rPr>
          <w:rFonts w:eastAsia="Calibri" w:cs="Arial"/>
          <w:color w:val="auto"/>
          <w:lang w:eastAsia="es-CO"/>
        </w:rPr>
        <w:t>ontratación</w:t>
      </w:r>
      <w:r w:rsidRPr="00435191" w:rsidR="0084155D">
        <w:rPr>
          <w:rFonts w:eastAsia="Arial,Times New Roman" w:cs="Arial"/>
          <w:color w:val="auto"/>
          <w:lang w:eastAsia="es-CO"/>
        </w:rPr>
        <w:t xml:space="preserve"> </w:t>
      </w:r>
      <w:r w:rsidRPr="00435191" w:rsidR="0084155D">
        <w:rPr>
          <w:rFonts w:eastAsia="Calibri" w:cs="Arial"/>
          <w:color w:val="auto"/>
          <w:lang w:eastAsia="es-CO"/>
        </w:rPr>
        <w:t>se</w:t>
      </w:r>
      <w:r w:rsidRPr="00435191" w:rsidR="0084155D">
        <w:rPr>
          <w:rFonts w:eastAsia="Arial,Times New Roman" w:cs="Arial"/>
          <w:color w:val="auto"/>
          <w:lang w:eastAsia="es-CO"/>
        </w:rPr>
        <w:t xml:space="preserve"> </w:t>
      </w:r>
      <w:r w:rsidRPr="00435191" w:rsidR="0084155D">
        <w:rPr>
          <w:rFonts w:eastAsia="Calibri" w:cs="Arial"/>
          <w:color w:val="auto"/>
          <w:lang w:eastAsia="es-CO"/>
        </w:rPr>
        <w:t>encuentren</w:t>
      </w:r>
      <w:r w:rsidRPr="00435191" w:rsidR="0084155D">
        <w:rPr>
          <w:rFonts w:eastAsia="Arial,Times New Roman" w:cs="Arial"/>
          <w:color w:val="auto"/>
          <w:lang w:eastAsia="es-CO"/>
        </w:rPr>
        <w:t xml:space="preserve"> </w:t>
      </w:r>
      <w:r w:rsidRPr="00435191" w:rsidR="0084155D">
        <w:rPr>
          <w:rFonts w:eastAsia="Calibri" w:cs="Arial"/>
          <w:color w:val="auto"/>
          <w:lang w:eastAsia="es-CO"/>
        </w:rPr>
        <w:t>en</w:t>
      </w:r>
      <w:r w:rsidRPr="00435191" w:rsidR="0084155D">
        <w:rPr>
          <w:rFonts w:eastAsia="Arial,Times New Roman" w:cs="Arial"/>
          <w:color w:val="auto"/>
          <w:lang w:eastAsia="es-CO"/>
        </w:rPr>
        <w:t xml:space="preserve"> </w:t>
      </w:r>
      <w:r w:rsidRPr="00435191" w:rsidR="0084155D">
        <w:rPr>
          <w:rFonts w:eastAsia="Calibri" w:cs="Arial"/>
          <w:color w:val="auto"/>
          <w:lang w:eastAsia="es-CO"/>
        </w:rPr>
        <w:t>el</w:t>
      </w:r>
      <w:r w:rsidRPr="00435191" w:rsidR="0084155D">
        <w:rPr>
          <w:rFonts w:eastAsia="Arial,Times New Roman" w:cs="Arial"/>
          <w:color w:val="auto"/>
          <w:lang w:eastAsia="es-CO"/>
        </w:rPr>
        <w:t xml:space="preserve"> </w:t>
      </w:r>
      <w:r w:rsidRPr="00435191" w:rsidR="0084155D">
        <w:rPr>
          <w:rFonts w:eastAsia="Calibri" w:cs="Arial"/>
          <w:color w:val="auto"/>
          <w:lang w:eastAsia="es-CO"/>
        </w:rPr>
        <w:t>lugar</w:t>
      </w:r>
      <w:r w:rsidRPr="00435191" w:rsidR="0084155D">
        <w:rPr>
          <w:rFonts w:eastAsia="Arial,Times New Roman" w:cs="Arial"/>
          <w:color w:val="auto"/>
          <w:lang w:eastAsia="es-CO"/>
        </w:rPr>
        <w:t xml:space="preserve"> </w:t>
      </w:r>
      <w:r w:rsidRPr="00435191" w:rsidR="0084155D">
        <w:rPr>
          <w:rFonts w:eastAsia="Calibri" w:cs="Arial"/>
          <w:color w:val="auto"/>
          <w:lang w:eastAsia="es-CO"/>
        </w:rPr>
        <w:t>destinado</w:t>
      </w:r>
      <w:r w:rsidRPr="00435191" w:rsidR="0084155D">
        <w:rPr>
          <w:rFonts w:eastAsia="Arial,Times New Roman" w:cs="Arial"/>
          <w:color w:val="auto"/>
          <w:lang w:eastAsia="es-CO"/>
        </w:rPr>
        <w:t xml:space="preserve"> </w:t>
      </w:r>
      <w:r w:rsidRPr="00435191" w:rsidR="0084155D">
        <w:rPr>
          <w:rFonts w:eastAsia="Calibri" w:cs="Arial"/>
          <w:color w:val="auto"/>
          <w:lang w:eastAsia="es-CO"/>
        </w:rPr>
        <w:t>para</w:t>
      </w:r>
      <w:r w:rsidRPr="00435191" w:rsidR="0084155D">
        <w:rPr>
          <w:rFonts w:eastAsia="Arial,Times New Roman" w:cs="Arial"/>
          <w:color w:val="auto"/>
          <w:lang w:eastAsia="es-CO"/>
        </w:rPr>
        <w:t xml:space="preserve"> </w:t>
      </w:r>
      <w:r w:rsidRPr="00435191" w:rsidR="00C27AA5">
        <w:rPr>
          <w:rFonts w:eastAsia="Calibri" w:cs="Arial"/>
          <w:color w:val="auto"/>
          <w:lang w:eastAsia="es-CO"/>
        </w:rPr>
        <w:t>su</w:t>
      </w:r>
      <w:r w:rsidRPr="00435191" w:rsidR="00C27AA5">
        <w:rPr>
          <w:rFonts w:eastAsia="Arial,Times New Roman" w:cs="Arial"/>
          <w:color w:val="auto"/>
          <w:lang w:eastAsia="es-CO"/>
        </w:rPr>
        <w:t xml:space="preserve"> </w:t>
      </w:r>
      <w:r w:rsidRPr="00435191" w:rsidR="0084155D">
        <w:rPr>
          <w:rFonts w:eastAsia="Calibri" w:cs="Arial"/>
          <w:color w:val="auto"/>
          <w:lang w:eastAsia="es-CO"/>
        </w:rPr>
        <w:t>recepción.</w:t>
      </w:r>
    </w:p>
    <w:p w:rsidRPr="00435191" w:rsidR="00CC2442" w:rsidP="0088411A" w:rsidRDefault="00CC2442" w14:paraId="137DC2E4" w14:textId="3DD42268">
      <w:pPr>
        <w:spacing w:line="276" w:lineRule="auto"/>
        <w:jc w:val="both"/>
        <w:rPr>
          <w:rFonts w:eastAsia="Arial,Times New Roman" w:cs="Arial"/>
          <w:color w:val="auto"/>
          <w:lang w:eastAsia="es-CO"/>
        </w:rPr>
      </w:pPr>
      <w:r w:rsidRPr="00435191">
        <w:rPr>
          <w:rFonts w:cs="Arial"/>
          <w:color w:val="auto"/>
          <w:lang w:eastAsia="es-CO"/>
        </w:rPr>
        <w:t>No serán tenidas como recibidas las ofertas</w:t>
      </w:r>
      <w:r w:rsidRPr="00435191">
        <w:rPr>
          <w:rFonts w:eastAsia="Arial,Times New Roman" w:cs="Arial"/>
          <w:color w:val="auto"/>
          <w:lang w:eastAsia="es-CO"/>
        </w:rPr>
        <w:t xml:space="preserve"> </w:t>
      </w:r>
      <w:r w:rsidRPr="00435191">
        <w:rPr>
          <w:rFonts w:cs="Arial"/>
          <w:color w:val="auto"/>
          <w:lang w:eastAsia="es-CO"/>
        </w:rPr>
        <w:t>que</w:t>
      </w:r>
      <w:r w:rsidRPr="00435191">
        <w:rPr>
          <w:rFonts w:eastAsia="Arial,Times New Roman" w:cs="Arial"/>
          <w:color w:val="auto"/>
          <w:lang w:eastAsia="es-CO"/>
        </w:rPr>
        <w:t xml:space="preserve"> </w:t>
      </w:r>
      <w:r w:rsidRPr="00435191">
        <w:rPr>
          <w:rFonts w:cs="Arial"/>
          <w:color w:val="auto"/>
          <w:lang w:eastAsia="es-CO"/>
        </w:rPr>
        <w:t>hayan</w:t>
      </w:r>
      <w:r w:rsidRPr="00435191">
        <w:rPr>
          <w:rFonts w:eastAsia="Arial,Times New Roman" w:cs="Arial"/>
          <w:color w:val="auto"/>
          <w:lang w:eastAsia="es-CO"/>
        </w:rPr>
        <w:t xml:space="preserve"> </w:t>
      </w:r>
      <w:r w:rsidRPr="00435191">
        <w:rPr>
          <w:rFonts w:cs="Arial"/>
          <w:color w:val="auto"/>
          <w:lang w:eastAsia="es-CO"/>
        </w:rPr>
        <w:t>sido</w:t>
      </w:r>
      <w:r w:rsidRPr="00435191">
        <w:rPr>
          <w:rFonts w:eastAsia="Arial,Times New Roman" w:cs="Arial"/>
          <w:color w:val="auto"/>
          <w:lang w:eastAsia="es-CO"/>
        </w:rPr>
        <w:t xml:space="preserve"> </w:t>
      </w:r>
      <w:r w:rsidRPr="00435191">
        <w:rPr>
          <w:rFonts w:cs="Arial"/>
          <w:color w:val="auto"/>
          <w:lang w:eastAsia="es-CO"/>
        </w:rPr>
        <w:t>radicadas</w:t>
      </w:r>
      <w:r w:rsidRPr="00435191">
        <w:rPr>
          <w:rFonts w:eastAsia="Arial,Times New Roman" w:cs="Arial"/>
          <w:color w:val="auto"/>
          <w:lang w:eastAsia="es-CO"/>
        </w:rPr>
        <w:t xml:space="preserve"> </w:t>
      </w:r>
      <w:r w:rsidRPr="00435191">
        <w:rPr>
          <w:rFonts w:cs="Arial"/>
          <w:color w:val="auto"/>
          <w:lang w:eastAsia="es-CO"/>
        </w:rPr>
        <w:t>o</w:t>
      </w:r>
      <w:r w:rsidRPr="00435191">
        <w:rPr>
          <w:rFonts w:eastAsia="Arial,Times New Roman" w:cs="Arial"/>
          <w:color w:val="auto"/>
          <w:lang w:eastAsia="es-CO"/>
        </w:rPr>
        <w:t xml:space="preserve"> </w:t>
      </w:r>
      <w:r w:rsidRPr="00435191">
        <w:rPr>
          <w:rFonts w:cs="Arial"/>
          <w:color w:val="auto"/>
          <w:lang w:eastAsia="es-CO"/>
        </w:rPr>
        <w:t>entregadas</w:t>
      </w:r>
      <w:r w:rsidRPr="00435191">
        <w:rPr>
          <w:rFonts w:eastAsia="Arial,Times New Roman" w:cs="Arial"/>
          <w:color w:val="auto"/>
          <w:lang w:eastAsia="es-CO"/>
        </w:rPr>
        <w:t xml:space="preserve"> </w:t>
      </w:r>
      <w:r w:rsidRPr="00435191">
        <w:rPr>
          <w:rFonts w:cs="Arial"/>
          <w:color w:val="auto"/>
          <w:lang w:eastAsia="es-CO"/>
        </w:rPr>
        <w:t>en</w:t>
      </w:r>
      <w:r w:rsidRPr="00435191">
        <w:rPr>
          <w:rFonts w:eastAsia="Arial,Times New Roman" w:cs="Arial"/>
          <w:color w:val="auto"/>
          <w:lang w:eastAsia="es-CO"/>
        </w:rPr>
        <w:t xml:space="preserve"> </w:t>
      </w:r>
      <w:r w:rsidRPr="00435191">
        <w:rPr>
          <w:rFonts w:cs="Arial"/>
          <w:color w:val="auto"/>
          <w:lang w:eastAsia="es-CO"/>
        </w:rPr>
        <w:t>otras</w:t>
      </w:r>
      <w:r w:rsidRPr="00435191">
        <w:rPr>
          <w:rFonts w:eastAsia="Arial,Times New Roman" w:cs="Arial"/>
          <w:color w:val="auto"/>
          <w:lang w:eastAsia="es-CO"/>
        </w:rPr>
        <w:t xml:space="preserve"> </w:t>
      </w:r>
      <w:r w:rsidRPr="00435191">
        <w:rPr>
          <w:rFonts w:cs="Arial"/>
          <w:color w:val="auto"/>
          <w:lang w:eastAsia="es-CO"/>
        </w:rPr>
        <w:t>dependencias</w:t>
      </w:r>
      <w:r w:rsidRPr="00435191">
        <w:rPr>
          <w:rFonts w:eastAsia="Arial,Times New Roman" w:cs="Arial"/>
          <w:color w:val="auto"/>
          <w:lang w:eastAsia="es-CO"/>
        </w:rPr>
        <w:t xml:space="preserve"> </w:t>
      </w:r>
      <w:r w:rsidRPr="00435191">
        <w:rPr>
          <w:rFonts w:cs="Arial"/>
          <w:color w:val="auto"/>
          <w:lang w:eastAsia="es-CO"/>
        </w:rPr>
        <w:t>de</w:t>
      </w:r>
      <w:r w:rsidRPr="00435191">
        <w:rPr>
          <w:rFonts w:eastAsia="Arial,Times New Roman" w:cs="Arial"/>
          <w:color w:val="auto"/>
          <w:lang w:eastAsia="es-CO"/>
        </w:rPr>
        <w:t xml:space="preserve"> </w:t>
      </w:r>
      <w:r w:rsidRPr="00435191">
        <w:rPr>
          <w:rFonts w:cs="Arial"/>
          <w:color w:val="auto"/>
          <w:lang w:eastAsia="es-CO"/>
        </w:rPr>
        <w:t>la</w:t>
      </w:r>
      <w:r w:rsidRPr="00435191">
        <w:rPr>
          <w:rFonts w:eastAsia="Arial,Times New Roman" w:cs="Arial"/>
          <w:color w:val="auto"/>
          <w:lang w:eastAsia="es-CO"/>
        </w:rPr>
        <w:t xml:space="preserve"> </w:t>
      </w:r>
      <w:r w:rsidRPr="00435191" w:rsidR="002A2CCA">
        <w:rPr>
          <w:rFonts w:cs="Arial"/>
          <w:color w:val="auto"/>
          <w:lang w:eastAsia="es-CO"/>
        </w:rPr>
        <w:t>entidad</w:t>
      </w:r>
      <w:r w:rsidRPr="00435191">
        <w:rPr>
          <w:rFonts w:cs="Arial"/>
          <w:color w:val="auto"/>
          <w:lang w:eastAsia="es-CO"/>
        </w:rPr>
        <w:t>.</w:t>
      </w:r>
    </w:p>
    <w:p w:rsidRPr="00435191" w:rsidR="0084155D" w:rsidP="0088411A" w:rsidRDefault="0084155D" w14:paraId="555AFCE1" w14:textId="2FB1E531">
      <w:pPr>
        <w:spacing w:line="276" w:lineRule="auto"/>
        <w:jc w:val="both"/>
        <w:rPr>
          <w:rFonts w:eastAsia="Arial" w:cs="Arial"/>
          <w:color w:val="auto"/>
        </w:rPr>
      </w:pPr>
      <w:r w:rsidRPr="00435191">
        <w:rPr>
          <w:rFonts w:eastAsia="Arial" w:cs="Arial"/>
          <w:color w:val="auto"/>
        </w:rPr>
        <w:t xml:space="preserve">Una vez vencido el término para presentar ofertas, la </w:t>
      </w:r>
      <w:r w:rsidR="002C6CFF">
        <w:rPr>
          <w:rFonts w:eastAsia="Arial" w:cs="Arial"/>
          <w:color w:val="auto"/>
        </w:rPr>
        <w:t>e</w:t>
      </w:r>
      <w:r w:rsidRPr="00435191">
        <w:rPr>
          <w:rFonts w:eastAsia="Arial" w:cs="Arial"/>
          <w:color w:val="auto"/>
        </w:rPr>
        <w:t xml:space="preserve">ntidad </w:t>
      </w:r>
      <w:r w:rsidR="002C6CFF">
        <w:rPr>
          <w:rFonts w:eastAsia="Arial" w:cs="Arial"/>
          <w:color w:val="auto"/>
        </w:rPr>
        <w:t>e</w:t>
      </w:r>
      <w:r w:rsidRPr="00435191">
        <w:rPr>
          <w:rFonts w:eastAsia="Arial" w:cs="Arial"/>
          <w:color w:val="auto"/>
        </w:rPr>
        <w:t>statal debe realizar la apertura del Sobre No</w:t>
      </w:r>
      <w:r w:rsidRPr="00435191" w:rsidR="003B68A0">
        <w:rPr>
          <w:rFonts w:eastAsia="Arial" w:cs="Arial"/>
          <w:color w:val="auto"/>
        </w:rPr>
        <w:t>.</w:t>
      </w:r>
      <w:r w:rsidRPr="00435191">
        <w:rPr>
          <w:rFonts w:eastAsia="Arial" w:cs="Arial"/>
          <w:color w:val="auto"/>
        </w:rPr>
        <w:t xml:space="preserve"> 1 en presencia de los </w:t>
      </w:r>
      <w:r w:rsidR="002C6CFF">
        <w:rPr>
          <w:rFonts w:eastAsia="Arial" w:cs="Arial"/>
          <w:color w:val="auto"/>
        </w:rPr>
        <w:t>p</w:t>
      </w:r>
      <w:r w:rsidRPr="00435191" w:rsidR="003E509E">
        <w:rPr>
          <w:rFonts w:eastAsia="Arial" w:cs="Arial"/>
          <w:color w:val="auto"/>
        </w:rPr>
        <w:t>roponentes</w:t>
      </w:r>
      <w:r w:rsidRPr="00435191">
        <w:rPr>
          <w:rFonts w:eastAsia="Arial" w:cs="Arial"/>
          <w:color w:val="auto"/>
        </w:rPr>
        <w:t xml:space="preserve"> o veedores que deseen asistir y elaborar un acta de cierre en la cual conste la fecha y hora de recibo de las ofertas, indicando el nombre o razón social de los oferentes y sus representantes legales</w:t>
      </w:r>
      <w:r w:rsidRPr="00435191" w:rsidR="00CC2442">
        <w:rPr>
          <w:rFonts w:eastAsia="Arial" w:cs="Arial"/>
          <w:color w:val="auto"/>
        </w:rPr>
        <w:t xml:space="preserve">, conforme lo dispuesto en el artículo 2.2.1.1.2.2.5 del Decreto 1082 de 2015. </w:t>
      </w:r>
      <w:r w:rsidRPr="00435191" w:rsidR="00CC2442">
        <w:rPr>
          <w:rFonts w:cs="Arial"/>
          <w:color w:val="auto"/>
        </w:rPr>
        <w:t xml:space="preserve">La hora de referencia será la hora legal colombiana certificada por el Instituto Nacional de Metrología </w:t>
      </w:r>
      <w:r w:rsidRPr="00435191" w:rsidR="00CC2442">
        <w:rPr>
          <w:rFonts w:cs="Arial"/>
          <w:color w:val="auto"/>
          <w:lang w:eastAsia="es-CO"/>
        </w:rPr>
        <w:t xml:space="preserve">(utilizando para tal efecto la página web </w:t>
      </w:r>
      <w:hyperlink w:history="1" r:id="rId15">
        <w:r w:rsidRPr="00435191" w:rsidR="0039772B">
          <w:rPr>
            <w:rStyle w:val="Hipervnculo"/>
            <w:rFonts w:cs="Arial"/>
            <w:color w:val="auto"/>
          </w:rPr>
          <w:t>http://horalegal.inm.gov.co</w:t>
        </w:r>
      </w:hyperlink>
      <w:r w:rsidRPr="00435191" w:rsidR="00CC2442">
        <w:rPr>
          <w:rFonts w:cs="Arial"/>
          <w:color w:val="auto"/>
        </w:rPr>
        <w:t>)</w:t>
      </w:r>
      <w:r w:rsidRPr="00435191" w:rsidR="007A7F4C">
        <w:rPr>
          <w:rFonts w:cs="Arial"/>
          <w:color w:val="auto"/>
        </w:rPr>
        <w:t>.</w:t>
      </w:r>
    </w:p>
    <w:p w:rsidRPr="00435191" w:rsidR="00D53ABD" w:rsidP="0088411A" w:rsidRDefault="0084155D" w14:paraId="210D50C6" w14:textId="103AB066">
      <w:pPr>
        <w:spacing w:line="276" w:lineRule="auto"/>
        <w:jc w:val="both"/>
        <w:rPr>
          <w:rFonts w:cs="Arial"/>
          <w:color w:val="auto"/>
        </w:rPr>
      </w:pPr>
      <w:r w:rsidRPr="00435191">
        <w:rPr>
          <w:rFonts w:cs="Arial"/>
          <w:color w:val="auto"/>
          <w:lang w:eastAsia="es-CO"/>
        </w:rPr>
        <w:t xml:space="preserve">En el lugar y fecha señalada, en un acto público se realizará la apertura del Sobre No. 1 de </w:t>
      </w:r>
      <w:r w:rsidRPr="00435191" w:rsidR="00666241">
        <w:rPr>
          <w:rFonts w:cs="Arial"/>
          <w:color w:val="auto"/>
          <w:lang w:eastAsia="es-CO"/>
        </w:rPr>
        <w:t xml:space="preserve">todas </w:t>
      </w:r>
      <w:r w:rsidRPr="00435191">
        <w:rPr>
          <w:rFonts w:cs="Arial"/>
          <w:color w:val="auto"/>
          <w:lang w:eastAsia="es-CO"/>
        </w:rPr>
        <w:t>l</w:t>
      </w:r>
      <w:r w:rsidRPr="00435191" w:rsidR="0023134D">
        <w:rPr>
          <w:rFonts w:cs="Arial"/>
          <w:color w:val="auto"/>
          <w:lang w:eastAsia="es-CO"/>
        </w:rPr>
        <w:t>a</w:t>
      </w:r>
      <w:r w:rsidRPr="00435191">
        <w:rPr>
          <w:rFonts w:cs="Arial"/>
          <w:color w:val="auto"/>
          <w:lang w:eastAsia="es-CO"/>
        </w:rPr>
        <w:t xml:space="preserve">s </w:t>
      </w:r>
      <w:r w:rsidRPr="00435191" w:rsidR="0023134D">
        <w:rPr>
          <w:rFonts w:cs="Arial"/>
          <w:color w:val="auto"/>
          <w:lang w:eastAsia="es-CO"/>
        </w:rPr>
        <w:t xml:space="preserve">ofertas </w:t>
      </w:r>
      <w:r w:rsidRPr="00435191">
        <w:rPr>
          <w:rFonts w:cs="Arial"/>
          <w:color w:val="auto"/>
          <w:lang w:eastAsia="es-CO"/>
        </w:rPr>
        <w:t xml:space="preserve">y tendrá la responsabilidad de hacerlo la </w:t>
      </w:r>
      <w:r w:rsidRPr="00435191">
        <w:rPr>
          <w:rFonts w:cs="Arial"/>
          <w:color w:val="auto"/>
          <w:highlight w:val="lightGray"/>
          <w:lang w:eastAsia="es-CO"/>
        </w:rPr>
        <w:t>[</w:t>
      </w:r>
      <w:r w:rsidR="002C6CFF">
        <w:rPr>
          <w:rFonts w:cs="Arial"/>
          <w:color w:val="auto"/>
          <w:highlight w:val="lightGray"/>
          <w:lang w:eastAsia="es-CO"/>
        </w:rPr>
        <w:t>d</w:t>
      </w:r>
      <w:r w:rsidRPr="00435191">
        <w:rPr>
          <w:rFonts w:cs="Arial"/>
          <w:color w:val="auto"/>
          <w:highlight w:val="lightGray"/>
          <w:lang w:eastAsia="es-CO"/>
        </w:rPr>
        <w:t xml:space="preserve">ependencia de la </w:t>
      </w:r>
      <w:r w:rsidR="002C6CFF">
        <w:rPr>
          <w:rFonts w:cs="Arial"/>
          <w:color w:val="auto"/>
          <w:highlight w:val="lightGray"/>
          <w:lang w:eastAsia="es-CO"/>
        </w:rPr>
        <w:t>e</w:t>
      </w:r>
      <w:r w:rsidRPr="00435191">
        <w:rPr>
          <w:rFonts w:cs="Arial"/>
          <w:color w:val="auto"/>
          <w:highlight w:val="lightGray"/>
          <w:lang w:eastAsia="es-CO"/>
        </w:rPr>
        <w:t>ntidad encargada de abrir el sobre].</w:t>
      </w:r>
      <w:r w:rsidRPr="00435191">
        <w:rPr>
          <w:rFonts w:cs="Arial"/>
          <w:color w:val="auto"/>
          <w:lang w:eastAsia="es-CO"/>
        </w:rPr>
        <w:t xml:space="preserve"> </w:t>
      </w:r>
      <w:r w:rsidRPr="00435191" w:rsidR="00204359">
        <w:rPr>
          <w:rFonts w:cs="Arial"/>
          <w:color w:val="auto"/>
          <w:lang w:eastAsia="es-CO"/>
        </w:rPr>
        <w:t>Una vez realizada la apertura, la</w:t>
      </w:r>
      <w:r w:rsidRPr="00435191" w:rsidR="00BB54C0">
        <w:rPr>
          <w:rFonts w:cs="Arial"/>
          <w:color w:val="auto"/>
          <w:lang w:eastAsia="es-CO"/>
        </w:rPr>
        <w:t>s</w:t>
      </w:r>
      <w:r w:rsidRPr="00435191" w:rsidR="00204359">
        <w:rPr>
          <w:rFonts w:cs="Arial"/>
          <w:color w:val="auto"/>
          <w:lang w:eastAsia="es-CO"/>
        </w:rPr>
        <w:t xml:space="preserve"> propuestas son públicas y cualquier persona pod</w:t>
      </w:r>
      <w:r w:rsidRPr="00435191" w:rsidR="00DF758B">
        <w:rPr>
          <w:rFonts w:cs="Arial"/>
          <w:color w:val="auto"/>
          <w:lang w:eastAsia="es-CO"/>
        </w:rPr>
        <w:t>rá</w:t>
      </w:r>
      <w:r w:rsidRPr="00435191" w:rsidR="00204359">
        <w:rPr>
          <w:rFonts w:cs="Arial"/>
          <w:color w:val="auto"/>
          <w:lang w:eastAsia="es-CO"/>
        </w:rPr>
        <w:t xml:space="preserve"> consultarlas</w:t>
      </w:r>
      <w:r w:rsidRPr="00435191" w:rsidR="00F15796">
        <w:rPr>
          <w:rFonts w:cs="Arial"/>
          <w:color w:val="auto"/>
          <w:lang w:eastAsia="es-CO"/>
        </w:rPr>
        <w:t xml:space="preserve"> en el sitio o pedir copias</w:t>
      </w:r>
      <w:r w:rsidRPr="00435191" w:rsidR="004C2C17">
        <w:rPr>
          <w:rFonts w:cs="Arial"/>
          <w:color w:val="auto"/>
          <w:lang w:eastAsia="es-CO"/>
        </w:rPr>
        <w:t>,</w:t>
      </w:r>
      <w:r w:rsidRPr="00435191" w:rsidR="00E57817">
        <w:rPr>
          <w:rFonts w:eastAsia="Arial" w:cs="Arial"/>
          <w:color w:val="auto"/>
        </w:rPr>
        <w:t xml:space="preserve"> de conformidad con lo establecido en la Ley 1437 de 2011</w:t>
      </w:r>
      <w:r w:rsidRPr="00435191" w:rsidR="001566D4">
        <w:rPr>
          <w:rFonts w:eastAsia="Arial" w:cs="Arial"/>
          <w:color w:val="auto"/>
        </w:rPr>
        <w:t xml:space="preserve"> y</w:t>
      </w:r>
      <w:r w:rsidRPr="00435191" w:rsidR="004F691D">
        <w:rPr>
          <w:rFonts w:cs="Arial"/>
          <w:color w:val="auto"/>
        </w:rPr>
        <w:t xml:space="preserve"> </w:t>
      </w:r>
      <w:r w:rsidRPr="00435191" w:rsidR="00F168A9">
        <w:rPr>
          <w:rFonts w:cs="Arial"/>
          <w:color w:val="auto"/>
        </w:rPr>
        <w:t>respetando la reserva de que gocen legalmente las patentes, procedimientos y privilegios.</w:t>
      </w:r>
    </w:p>
    <w:p w:rsidRPr="00435191" w:rsidR="003C20CC" w:rsidP="0088411A" w:rsidRDefault="0084155D" w14:paraId="64B74A6A" w14:textId="5D67225E">
      <w:pPr>
        <w:spacing w:line="276" w:lineRule="auto"/>
        <w:jc w:val="both"/>
        <w:rPr>
          <w:rFonts w:eastAsia="Arial" w:cs="Arial"/>
          <w:color w:val="auto"/>
          <w:lang w:eastAsia="es-CO"/>
        </w:rPr>
      </w:pPr>
      <w:r w:rsidRPr="00435191">
        <w:rPr>
          <w:rFonts w:cs="Arial"/>
          <w:color w:val="auto"/>
          <w:lang w:eastAsia="es-CO"/>
        </w:rPr>
        <w:t>De lo anterior</w:t>
      </w:r>
      <w:r w:rsidRPr="00435191" w:rsidR="00B24081">
        <w:rPr>
          <w:rFonts w:cs="Arial"/>
          <w:color w:val="auto"/>
          <w:lang w:eastAsia="es-CO"/>
        </w:rPr>
        <w:t>,</w:t>
      </w:r>
      <w:r w:rsidRPr="00435191">
        <w:rPr>
          <w:rFonts w:cs="Arial"/>
          <w:color w:val="auto"/>
          <w:lang w:eastAsia="es-CO"/>
        </w:rPr>
        <w:t xml:space="preserve"> se levantará un acta </w:t>
      </w:r>
      <w:r w:rsidRPr="00435191" w:rsidR="00B9476B">
        <w:rPr>
          <w:rFonts w:cs="Arial"/>
          <w:color w:val="auto"/>
          <w:lang w:eastAsia="es-CO"/>
        </w:rPr>
        <w:t xml:space="preserve">que solo será </w:t>
      </w:r>
      <w:r w:rsidRPr="00435191">
        <w:rPr>
          <w:rFonts w:cs="Arial"/>
          <w:color w:val="auto"/>
          <w:lang w:eastAsia="es-CO"/>
        </w:rPr>
        <w:t xml:space="preserve">suscrita por </w:t>
      </w:r>
      <w:r w:rsidRPr="00435191" w:rsidR="00172E34">
        <w:rPr>
          <w:rFonts w:cs="Arial"/>
          <w:color w:val="auto"/>
          <w:lang w:eastAsia="es-CO"/>
        </w:rPr>
        <w:t xml:space="preserve">los </w:t>
      </w:r>
      <w:r w:rsidRPr="00435191" w:rsidR="00E810AD">
        <w:rPr>
          <w:rFonts w:cs="Arial"/>
          <w:color w:val="auto"/>
          <w:lang w:eastAsia="es-CO"/>
        </w:rPr>
        <w:t>funcionarios</w:t>
      </w:r>
      <w:r w:rsidRPr="00435191" w:rsidR="00A02465">
        <w:rPr>
          <w:rFonts w:cs="Arial"/>
          <w:color w:val="auto"/>
          <w:lang w:eastAsia="es-CO"/>
        </w:rPr>
        <w:t xml:space="preserve"> o contratistas de la </w:t>
      </w:r>
      <w:r w:rsidR="002C6CFF">
        <w:rPr>
          <w:rFonts w:cs="Arial"/>
          <w:color w:val="auto"/>
          <w:lang w:eastAsia="es-CO"/>
        </w:rPr>
        <w:t>e</w:t>
      </w:r>
      <w:r w:rsidRPr="00435191" w:rsidR="00A02465">
        <w:rPr>
          <w:rFonts w:cs="Arial"/>
          <w:color w:val="auto"/>
          <w:lang w:eastAsia="es-CO"/>
        </w:rPr>
        <w:t>ntidad</w:t>
      </w:r>
      <w:r w:rsidRPr="00435191" w:rsidR="00B2748C">
        <w:rPr>
          <w:rFonts w:cs="Arial"/>
          <w:color w:val="auto"/>
          <w:lang w:eastAsia="es-CO"/>
        </w:rPr>
        <w:t xml:space="preserve"> que</w:t>
      </w:r>
      <w:r w:rsidRPr="00435191" w:rsidR="00172E34">
        <w:rPr>
          <w:rFonts w:cs="Arial"/>
          <w:color w:val="auto"/>
          <w:lang w:eastAsia="es-CO"/>
        </w:rPr>
        <w:t xml:space="preserve"> </w:t>
      </w:r>
      <w:r w:rsidRPr="00435191">
        <w:rPr>
          <w:rFonts w:cs="Arial"/>
          <w:color w:val="auto"/>
          <w:lang w:eastAsia="es-CO"/>
        </w:rPr>
        <w:t xml:space="preserve">intervengan en la </w:t>
      </w:r>
      <w:r w:rsidRPr="00435191" w:rsidR="00175E66">
        <w:rPr>
          <w:rFonts w:cs="Arial"/>
          <w:color w:val="auto"/>
          <w:lang w:eastAsia="es-CO"/>
        </w:rPr>
        <w:t>diligencia de cierr</w:t>
      </w:r>
      <w:r w:rsidRPr="00435191" w:rsidR="00282D10">
        <w:rPr>
          <w:rFonts w:cs="Arial"/>
          <w:color w:val="auto"/>
          <w:lang w:eastAsia="es-CO"/>
        </w:rPr>
        <w:t>e</w:t>
      </w:r>
      <w:r w:rsidRPr="00435191">
        <w:rPr>
          <w:rFonts w:cs="Arial"/>
          <w:color w:val="auto"/>
          <w:lang w:eastAsia="es-CO"/>
        </w:rPr>
        <w:t xml:space="preserve">, en la cual se relacionará </w:t>
      </w:r>
      <w:r w:rsidRPr="00435191" w:rsidR="00C202E8">
        <w:rPr>
          <w:rFonts w:cs="Arial"/>
          <w:color w:val="auto"/>
          <w:lang w:eastAsia="es-CO"/>
        </w:rPr>
        <w:t xml:space="preserve">como información del </w:t>
      </w:r>
      <w:r w:rsidRPr="00435191" w:rsidR="009054B0">
        <w:rPr>
          <w:rFonts w:cs="Arial"/>
          <w:color w:val="auto"/>
          <w:lang w:eastAsia="es-CO"/>
        </w:rPr>
        <w:t>S</w:t>
      </w:r>
      <w:r w:rsidRPr="00435191" w:rsidR="00C202E8">
        <w:rPr>
          <w:rFonts w:cs="Arial"/>
          <w:color w:val="auto"/>
          <w:lang w:eastAsia="es-CO"/>
        </w:rPr>
        <w:t>obre 1</w:t>
      </w:r>
      <w:r w:rsidRPr="00435191" w:rsidR="009054B0">
        <w:rPr>
          <w:rFonts w:cs="Arial"/>
          <w:color w:val="auto"/>
          <w:lang w:eastAsia="es-CO"/>
        </w:rPr>
        <w:t xml:space="preserve"> de cada oferta</w:t>
      </w:r>
      <w:r w:rsidRPr="00435191" w:rsidR="0015170A">
        <w:rPr>
          <w:rFonts w:cs="Arial"/>
          <w:color w:val="auto"/>
          <w:lang w:eastAsia="es-CO"/>
        </w:rPr>
        <w:t xml:space="preserve">, </w:t>
      </w:r>
      <w:r w:rsidRPr="00435191">
        <w:rPr>
          <w:rFonts w:cs="Arial"/>
          <w:color w:val="auto"/>
          <w:lang w:eastAsia="es-CO"/>
        </w:rPr>
        <w:t xml:space="preserve">el nombre de los </w:t>
      </w:r>
      <w:r w:rsidR="002C6CFF">
        <w:rPr>
          <w:rFonts w:cs="Arial"/>
          <w:color w:val="auto"/>
          <w:lang w:eastAsia="es-CO"/>
        </w:rPr>
        <w:t>p</w:t>
      </w:r>
      <w:r w:rsidRPr="00435191" w:rsidR="003E509E">
        <w:rPr>
          <w:rFonts w:cs="Arial"/>
          <w:color w:val="auto"/>
          <w:lang w:eastAsia="es-CO"/>
        </w:rPr>
        <w:t>roponentes</w:t>
      </w:r>
      <w:r w:rsidRPr="00435191">
        <w:rPr>
          <w:rFonts w:cs="Arial"/>
          <w:color w:val="auto"/>
          <w:lang w:eastAsia="es-CO"/>
        </w:rPr>
        <w:t xml:space="preserve">, si la carta de presentación fue incluida y está firmada; el número de la garantía de seriedad de la oferta que la acompaña; el número de folios y las observaciones correspondientes, así como los demás aspectos relevantes que considere la </w:t>
      </w:r>
      <w:r w:rsidR="002C6CFF">
        <w:rPr>
          <w:rFonts w:cs="Arial"/>
          <w:color w:val="auto"/>
          <w:lang w:eastAsia="es-CO"/>
        </w:rPr>
        <w:t>e</w:t>
      </w:r>
      <w:r w:rsidRPr="00435191">
        <w:rPr>
          <w:rFonts w:cs="Arial"/>
          <w:color w:val="auto"/>
          <w:lang w:eastAsia="es-CO"/>
        </w:rPr>
        <w:t xml:space="preserve">ntidad. </w:t>
      </w:r>
    </w:p>
    <w:p w:rsidRPr="00435191" w:rsidR="005D03B2" w:rsidP="0088411A" w:rsidRDefault="0084155D" w14:paraId="415A23A5" w14:textId="1C049BF9">
      <w:pPr>
        <w:spacing w:line="276" w:lineRule="auto"/>
        <w:jc w:val="both"/>
        <w:rPr>
          <w:rFonts w:eastAsia="Arial" w:cs="Arial"/>
          <w:color w:val="auto"/>
          <w:lang w:eastAsia="es-CO"/>
        </w:rPr>
      </w:pPr>
      <w:r w:rsidRPr="00435191">
        <w:rPr>
          <w:rFonts w:eastAsia="Arial" w:cs="Arial"/>
          <w:color w:val="auto"/>
          <w:lang w:eastAsia="es-CO"/>
        </w:rPr>
        <w:t xml:space="preserve">Un funcionario </w:t>
      </w:r>
      <w:r w:rsidRPr="00435191" w:rsidR="00A02465">
        <w:rPr>
          <w:rFonts w:eastAsia="Arial" w:cs="Arial"/>
          <w:color w:val="auto"/>
          <w:lang w:eastAsia="es-CO"/>
        </w:rPr>
        <w:t xml:space="preserve">o contratista </w:t>
      </w:r>
      <w:r w:rsidRPr="00435191">
        <w:rPr>
          <w:rFonts w:eastAsia="Arial" w:cs="Arial"/>
          <w:color w:val="auto"/>
          <w:lang w:eastAsia="es-CO"/>
        </w:rPr>
        <w:t xml:space="preserve">de la </w:t>
      </w:r>
      <w:r w:rsidR="002C6CFF">
        <w:rPr>
          <w:rFonts w:eastAsia="Arial" w:cs="Arial"/>
          <w:color w:val="auto"/>
          <w:lang w:eastAsia="es-CO"/>
        </w:rPr>
        <w:t>e</w:t>
      </w:r>
      <w:r w:rsidRPr="00435191">
        <w:rPr>
          <w:rFonts w:eastAsia="Arial" w:cs="Arial"/>
          <w:color w:val="auto"/>
          <w:lang w:eastAsia="es-CO"/>
        </w:rPr>
        <w:t xml:space="preserve">ntidad verificará que el Sobre No. 2 </w:t>
      </w:r>
      <w:r w:rsidRPr="00435191" w:rsidR="005D03B2">
        <w:rPr>
          <w:rFonts w:eastAsia="Arial" w:cs="Arial"/>
          <w:color w:val="auto"/>
          <w:lang w:eastAsia="es-CO"/>
        </w:rPr>
        <w:t>de cada oferta</w:t>
      </w:r>
      <w:r w:rsidRPr="00435191">
        <w:rPr>
          <w:rFonts w:eastAsia="Arial" w:cs="Arial"/>
          <w:color w:val="auto"/>
          <w:lang w:eastAsia="es-CO"/>
        </w:rPr>
        <w:t xml:space="preserve"> esté sellado y </w:t>
      </w:r>
      <w:r w:rsidRPr="00435191" w:rsidR="005D03B2">
        <w:rPr>
          <w:rFonts w:cs="Arial"/>
          <w:color w:val="auto"/>
        </w:rPr>
        <w:t>requerirá a los asistentes a la diligencia de cierre para que firmen</w:t>
      </w:r>
      <w:r w:rsidRPr="00435191" w:rsidR="007368C0">
        <w:rPr>
          <w:rFonts w:cs="Arial"/>
          <w:color w:val="auto"/>
        </w:rPr>
        <w:t xml:space="preserve"> cada uno de ellos</w:t>
      </w:r>
      <w:r w:rsidRPr="00435191" w:rsidR="005D03B2">
        <w:rPr>
          <w:rFonts w:cs="Arial"/>
          <w:color w:val="auto"/>
        </w:rPr>
        <w:t>.</w:t>
      </w:r>
      <w:r w:rsidRPr="00435191" w:rsidR="005D03B2">
        <w:rPr>
          <w:rFonts w:eastAsia="Arial" w:cs="Arial"/>
          <w:color w:val="auto"/>
          <w:lang w:eastAsia="es-CO"/>
        </w:rPr>
        <w:t xml:space="preserve"> Para generar confianza, al momento del cierre la </w:t>
      </w:r>
      <w:r w:rsidR="002C6CFF">
        <w:rPr>
          <w:rFonts w:eastAsia="Arial" w:cs="Arial"/>
          <w:color w:val="auto"/>
          <w:lang w:eastAsia="es-CO"/>
        </w:rPr>
        <w:t>e</w:t>
      </w:r>
      <w:r w:rsidRPr="00435191" w:rsidR="005D03B2">
        <w:rPr>
          <w:rFonts w:eastAsia="Arial" w:cs="Arial"/>
          <w:color w:val="auto"/>
          <w:lang w:eastAsia="es-CO"/>
        </w:rPr>
        <w:t>ntidad guardará en un sobre</w:t>
      </w:r>
      <w:r w:rsidRPr="00435191" w:rsidR="00EB0F02">
        <w:rPr>
          <w:rFonts w:eastAsia="Arial" w:cs="Arial"/>
          <w:color w:val="auto"/>
          <w:lang w:eastAsia="es-CO"/>
        </w:rPr>
        <w:t xml:space="preserve"> </w:t>
      </w:r>
      <w:r w:rsidRPr="00435191" w:rsidR="005D03B2">
        <w:rPr>
          <w:rFonts w:eastAsia="Arial" w:cs="Arial"/>
          <w:color w:val="auto"/>
          <w:lang w:eastAsia="es-CO"/>
        </w:rPr>
        <w:t xml:space="preserve">todos los sobres económicos, y </w:t>
      </w:r>
      <w:r w:rsidRPr="00435191" w:rsidR="00EB0F02">
        <w:rPr>
          <w:rFonts w:eastAsia="Arial" w:cs="Arial"/>
          <w:color w:val="auto"/>
          <w:lang w:eastAsia="es-CO"/>
        </w:rPr>
        <w:t xml:space="preserve">éste </w:t>
      </w:r>
      <w:r w:rsidRPr="00435191" w:rsidR="005D03B2">
        <w:rPr>
          <w:rFonts w:eastAsia="Arial" w:cs="Arial"/>
          <w:color w:val="auto"/>
          <w:lang w:eastAsia="es-CO"/>
        </w:rPr>
        <w:t xml:space="preserve">lo firmarán quienes </w:t>
      </w:r>
      <w:r w:rsidRPr="00435191" w:rsidR="004B0F13">
        <w:rPr>
          <w:rFonts w:eastAsia="Arial" w:cs="Arial"/>
          <w:color w:val="auto"/>
          <w:lang w:eastAsia="es-CO"/>
        </w:rPr>
        <w:t>a</w:t>
      </w:r>
      <w:r w:rsidRPr="00435191" w:rsidR="00C03CD1">
        <w:rPr>
          <w:rFonts w:eastAsia="Arial" w:cs="Arial"/>
          <w:color w:val="auto"/>
          <w:lang w:eastAsia="es-CO"/>
        </w:rPr>
        <w:t>s</w:t>
      </w:r>
      <w:r w:rsidRPr="00435191" w:rsidR="004B0F13">
        <w:rPr>
          <w:rFonts w:eastAsia="Arial" w:cs="Arial"/>
          <w:color w:val="auto"/>
          <w:lang w:eastAsia="es-CO"/>
        </w:rPr>
        <w:t>istan a</w:t>
      </w:r>
      <w:r w:rsidRPr="00435191" w:rsidR="005D03B2">
        <w:rPr>
          <w:rFonts w:eastAsia="Arial" w:cs="Arial"/>
          <w:color w:val="auto"/>
          <w:lang w:eastAsia="es-CO"/>
        </w:rPr>
        <w:t xml:space="preserve">l cierre, o los custodiará en una bolsa de seguridad, </w:t>
      </w:r>
      <w:r w:rsidRPr="00435191" w:rsidR="005D03B2">
        <w:rPr>
          <w:rFonts w:cs="Arial"/>
          <w:color w:val="auto"/>
        </w:rPr>
        <w:t>con el fin de que, al momento de su apertura en la audiencia efectiva de adjudicación se pueda verificar que los mismos no fueron alterados,</w:t>
      </w:r>
      <w:r w:rsidRPr="00435191" w:rsidDel="008A1557" w:rsidR="005D03B2">
        <w:rPr>
          <w:rFonts w:cs="Arial"/>
          <w:color w:val="auto"/>
        </w:rPr>
        <w:t xml:space="preserve"> </w:t>
      </w:r>
      <w:r w:rsidRPr="00435191" w:rsidR="005D03B2">
        <w:rPr>
          <w:rFonts w:cs="Arial"/>
          <w:color w:val="auto"/>
        </w:rPr>
        <w:t>cambiados o abiertos</w:t>
      </w:r>
      <w:r w:rsidRPr="00435191" w:rsidR="0072550F">
        <w:rPr>
          <w:rFonts w:cs="Arial"/>
          <w:color w:val="auto"/>
        </w:rPr>
        <w:t>.</w:t>
      </w:r>
      <w:r w:rsidRPr="00435191" w:rsidR="00650C97">
        <w:rPr>
          <w:rFonts w:cs="Arial"/>
          <w:color w:val="auto"/>
        </w:rPr>
        <w:t xml:space="preserve"> La </w:t>
      </w:r>
      <w:r w:rsidR="006F5A97">
        <w:rPr>
          <w:rFonts w:cs="Arial"/>
          <w:color w:val="auto"/>
        </w:rPr>
        <w:t>e</w:t>
      </w:r>
      <w:r w:rsidRPr="00435191" w:rsidR="00650C97">
        <w:rPr>
          <w:rFonts w:cs="Arial"/>
          <w:color w:val="auto"/>
        </w:rPr>
        <w:t>ntidad custodi</w:t>
      </w:r>
      <w:r w:rsidRPr="00435191" w:rsidR="000E7C9C">
        <w:rPr>
          <w:rFonts w:cs="Arial"/>
          <w:color w:val="auto"/>
        </w:rPr>
        <w:t>ará</w:t>
      </w:r>
      <w:r w:rsidRPr="00435191" w:rsidR="00650C97">
        <w:rPr>
          <w:rFonts w:cs="Arial"/>
          <w:color w:val="auto"/>
        </w:rPr>
        <w:t xml:space="preserve"> </w:t>
      </w:r>
      <w:r w:rsidRPr="00435191" w:rsidR="000861C6">
        <w:rPr>
          <w:rFonts w:cs="Arial"/>
          <w:color w:val="auto"/>
        </w:rPr>
        <w:t xml:space="preserve">en un lugar idóneo </w:t>
      </w:r>
      <w:r w:rsidRPr="00435191" w:rsidR="00C95DE4">
        <w:rPr>
          <w:rFonts w:cs="Arial"/>
          <w:color w:val="auto"/>
        </w:rPr>
        <w:t xml:space="preserve">este sobre o la bolsa de seguridad para garantizar su seguridad. </w:t>
      </w:r>
    </w:p>
    <w:p w:rsidRPr="00435191" w:rsidR="0084155D" w:rsidP="0088411A" w:rsidRDefault="0018794F" w14:paraId="5B32B3D2" w14:textId="76333177">
      <w:pPr>
        <w:spacing w:line="276" w:lineRule="auto"/>
        <w:jc w:val="both"/>
        <w:rPr>
          <w:rFonts w:cs="Arial"/>
          <w:color w:val="auto"/>
          <w:lang w:eastAsia="es-CO"/>
        </w:rPr>
      </w:pPr>
      <w:r w:rsidRPr="00435191">
        <w:rPr>
          <w:rFonts w:cs="Arial"/>
          <w:color w:val="auto"/>
        </w:rPr>
        <w:lastRenderedPageBreak/>
        <w:t>En la</w:t>
      </w:r>
      <w:r w:rsidRPr="00435191" w:rsidR="00E24839">
        <w:rPr>
          <w:rFonts w:cs="Arial"/>
          <w:color w:val="auto"/>
        </w:rPr>
        <w:t xml:space="preserve"> apertura del Sobre No. 2, </w:t>
      </w:r>
      <w:r w:rsidRPr="00435191">
        <w:rPr>
          <w:rFonts w:cs="Arial"/>
          <w:color w:val="auto"/>
        </w:rPr>
        <w:t xml:space="preserve">la </w:t>
      </w:r>
      <w:r w:rsidR="00C3582D">
        <w:rPr>
          <w:rFonts w:cs="Arial"/>
          <w:color w:val="auto"/>
        </w:rPr>
        <w:t>e</w:t>
      </w:r>
      <w:r w:rsidRPr="00435191">
        <w:rPr>
          <w:rFonts w:cs="Arial"/>
          <w:color w:val="auto"/>
        </w:rPr>
        <w:t xml:space="preserve">ntidad </w:t>
      </w:r>
      <w:r w:rsidR="00C3582D">
        <w:rPr>
          <w:rFonts w:cs="Arial"/>
          <w:color w:val="auto"/>
        </w:rPr>
        <w:t>e</w:t>
      </w:r>
      <w:r w:rsidRPr="00435191" w:rsidR="00BA7553">
        <w:rPr>
          <w:rFonts w:cs="Arial"/>
          <w:color w:val="auto"/>
        </w:rPr>
        <w:t>stata</w:t>
      </w:r>
      <w:r w:rsidRPr="00435191" w:rsidR="0096051B">
        <w:rPr>
          <w:rFonts w:cs="Arial"/>
          <w:color w:val="auto"/>
        </w:rPr>
        <w:t>l</w:t>
      </w:r>
      <w:r w:rsidRPr="00435191" w:rsidR="00BA7553">
        <w:rPr>
          <w:rFonts w:cs="Arial"/>
          <w:color w:val="auto"/>
        </w:rPr>
        <w:t xml:space="preserve"> </w:t>
      </w:r>
      <w:r w:rsidRPr="00435191" w:rsidR="005F5A44">
        <w:rPr>
          <w:rFonts w:cs="Arial"/>
          <w:color w:val="auto"/>
        </w:rPr>
        <w:t>permitirá</w:t>
      </w:r>
      <w:r w:rsidRPr="00435191">
        <w:rPr>
          <w:rFonts w:cs="Arial"/>
          <w:color w:val="auto"/>
        </w:rPr>
        <w:t xml:space="preserve"> tomar fotos a las ofertas económicas, </w:t>
      </w:r>
      <w:r w:rsidRPr="00435191" w:rsidR="003F54B2">
        <w:rPr>
          <w:rFonts w:cs="Arial"/>
          <w:color w:val="auto"/>
        </w:rPr>
        <w:t>si as</w:t>
      </w:r>
      <w:r w:rsidRPr="00435191" w:rsidR="00F86169">
        <w:rPr>
          <w:rFonts w:cs="Arial"/>
          <w:color w:val="auto"/>
        </w:rPr>
        <w:t>í</w:t>
      </w:r>
      <w:r w:rsidRPr="00435191" w:rsidR="003F54B2">
        <w:rPr>
          <w:rFonts w:cs="Arial"/>
          <w:color w:val="auto"/>
        </w:rPr>
        <w:t xml:space="preserve"> lo</w:t>
      </w:r>
      <w:r w:rsidRPr="00435191">
        <w:rPr>
          <w:rFonts w:cs="Arial"/>
          <w:color w:val="auto"/>
        </w:rPr>
        <w:t xml:space="preserve"> solicit</w:t>
      </w:r>
      <w:r w:rsidRPr="00435191" w:rsidR="003F54B2">
        <w:rPr>
          <w:rFonts w:cs="Arial"/>
          <w:color w:val="auto"/>
        </w:rPr>
        <w:t>a</w:t>
      </w:r>
      <w:r w:rsidRPr="00435191">
        <w:rPr>
          <w:rFonts w:cs="Arial"/>
          <w:color w:val="auto"/>
        </w:rPr>
        <w:t xml:space="preserve"> </w:t>
      </w:r>
      <w:r w:rsidRPr="00435191" w:rsidR="00891390">
        <w:rPr>
          <w:rFonts w:cs="Arial"/>
          <w:color w:val="auto"/>
        </w:rPr>
        <w:t xml:space="preserve">cualquier </w:t>
      </w:r>
      <w:r w:rsidRPr="00435191" w:rsidR="00E660CC">
        <w:rPr>
          <w:rFonts w:cs="Arial"/>
          <w:color w:val="auto"/>
        </w:rPr>
        <w:t>Proponente</w:t>
      </w:r>
      <w:r w:rsidRPr="00435191">
        <w:rPr>
          <w:rFonts w:cs="Arial"/>
          <w:color w:val="auto"/>
        </w:rPr>
        <w:t xml:space="preserve">. </w:t>
      </w:r>
    </w:p>
    <w:p w:rsidRPr="00435191" w:rsidR="008530EA" w:rsidP="0088411A" w:rsidRDefault="008530EA" w14:paraId="5AE9048C" w14:textId="2EA6EC98">
      <w:pPr>
        <w:spacing w:line="276" w:lineRule="auto"/>
        <w:jc w:val="both"/>
        <w:rPr>
          <w:rFonts w:eastAsia="Calibri" w:cs="Arial"/>
          <w:color w:val="auto"/>
          <w:lang w:eastAsia="es-CO"/>
        </w:rPr>
      </w:pPr>
      <w:r w:rsidRPr="00435191">
        <w:rPr>
          <w:rFonts w:eastAsia="Calibri" w:cs="Arial"/>
          <w:color w:val="auto"/>
          <w:highlight w:val="lightGray"/>
          <w:lang w:eastAsia="es-CO"/>
        </w:rPr>
        <w:t xml:space="preserve">[Incluir </w:t>
      </w:r>
      <w:r w:rsidRPr="00435191" w:rsidR="00543429">
        <w:rPr>
          <w:rFonts w:eastAsia="Calibri" w:cs="Arial"/>
          <w:color w:val="auto"/>
          <w:highlight w:val="lightGray"/>
          <w:lang w:eastAsia="es-CO"/>
        </w:rPr>
        <w:t xml:space="preserve">los párrafos siguientes </w:t>
      </w:r>
      <w:r w:rsidRPr="00435191" w:rsidR="006A6BA0">
        <w:rPr>
          <w:rFonts w:eastAsia="Calibri" w:cs="Arial"/>
          <w:color w:val="auto"/>
          <w:highlight w:val="lightGray"/>
          <w:lang w:eastAsia="es-CO"/>
        </w:rPr>
        <w:t xml:space="preserve">solo </w:t>
      </w:r>
      <w:r w:rsidRPr="00435191" w:rsidR="00543429">
        <w:rPr>
          <w:rFonts w:eastAsia="Calibri" w:cs="Arial"/>
          <w:color w:val="auto"/>
          <w:highlight w:val="lightGray"/>
          <w:lang w:eastAsia="es-CO"/>
        </w:rPr>
        <w:t xml:space="preserve">para los </w:t>
      </w:r>
      <w:r w:rsidR="00C3582D">
        <w:rPr>
          <w:rFonts w:eastAsia="Calibri" w:cs="Arial"/>
          <w:color w:val="auto"/>
          <w:highlight w:val="lightGray"/>
          <w:lang w:eastAsia="es-CO"/>
        </w:rPr>
        <w:t>p</w:t>
      </w:r>
      <w:r w:rsidRPr="00435191" w:rsidR="007C41C7">
        <w:rPr>
          <w:rFonts w:eastAsia="Calibri" w:cs="Arial"/>
          <w:color w:val="auto"/>
          <w:highlight w:val="lightGray"/>
          <w:lang w:eastAsia="es-CO"/>
        </w:rPr>
        <w:t>roceso</w:t>
      </w:r>
      <w:r w:rsidRPr="00435191">
        <w:rPr>
          <w:rFonts w:eastAsia="Calibri" w:cs="Arial"/>
          <w:color w:val="auto"/>
          <w:highlight w:val="lightGray"/>
          <w:lang w:eastAsia="es-CO"/>
        </w:rPr>
        <w:t xml:space="preserve">s de </w:t>
      </w:r>
      <w:r w:rsidR="0044480F">
        <w:rPr>
          <w:rFonts w:eastAsia="Calibri" w:cs="Arial"/>
          <w:color w:val="auto"/>
          <w:highlight w:val="lightGray"/>
          <w:lang w:eastAsia="es-CO"/>
        </w:rPr>
        <w:t>c</w:t>
      </w:r>
      <w:r w:rsidRPr="00435191">
        <w:rPr>
          <w:rFonts w:eastAsia="Calibri" w:cs="Arial"/>
          <w:color w:val="auto"/>
          <w:highlight w:val="lightGray"/>
          <w:lang w:eastAsia="es-CO"/>
        </w:rPr>
        <w:t>ontratación adelantados por SECOP II]</w:t>
      </w:r>
    </w:p>
    <w:p w:rsidRPr="00435191" w:rsidR="0084155D" w:rsidP="0088411A" w:rsidRDefault="00045F41" w14:paraId="7980375D" w14:textId="34265971">
      <w:pPr>
        <w:spacing w:line="276" w:lineRule="auto"/>
        <w:jc w:val="both"/>
        <w:rPr>
          <w:rFonts w:eastAsia="Calibri" w:cs="Arial"/>
          <w:color w:val="auto"/>
          <w:lang w:eastAsia="es-CO"/>
        </w:rPr>
      </w:pPr>
      <w:r w:rsidRPr="00435191">
        <w:rPr>
          <w:rFonts w:cs="Arial"/>
          <w:color w:val="auto"/>
        </w:rPr>
        <w:t>S</w:t>
      </w:r>
      <w:r w:rsidRPr="00435191" w:rsidR="0084155D">
        <w:rPr>
          <w:rFonts w:eastAsia="Calibri" w:cs="Arial"/>
          <w:color w:val="auto"/>
          <w:lang w:eastAsia="es-CO"/>
        </w:rPr>
        <w:t>e e</w:t>
      </w:r>
      <w:r w:rsidR="000433EF">
        <w:rPr>
          <w:rFonts w:eastAsia="Calibri" w:cs="Arial"/>
          <w:color w:val="auto"/>
          <w:lang w:eastAsia="es-CO"/>
        </w:rPr>
        <w:t xml:space="preserve">ntienden </w:t>
      </w:r>
      <w:r w:rsidRPr="00435191" w:rsidR="0084155D">
        <w:rPr>
          <w:rFonts w:eastAsia="Calibri" w:cs="Arial"/>
          <w:color w:val="auto"/>
          <w:lang w:eastAsia="es-CO"/>
        </w:rPr>
        <w:t xml:space="preserve">recibidas por la </w:t>
      </w:r>
      <w:r w:rsidR="0026298F">
        <w:rPr>
          <w:rFonts w:eastAsia="Calibri" w:cs="Arial"/>
          <w:color w:val="auto"/>
          <w:lang w:eastAsia="es-CO"/>
        </w:rPr>
        <w:t>e</w:t>
      </w:r>
      <w:r w:rsidRPr="00435191" w:rsidR="0084155D">
        <w:rPr>
          <w:rFonts w:eastAsia="Calibri" w:cs="Arial"/>
          <w:color w:val="auto"/>
          <w:lang w:eastAsia="es-CO"/>
        </w:rPr>
        <w:t xml:space="preserve">ntidad las ofertas que </w:t>
      </w:r>
      <w:r w:rsidRPr="00435191" w:rsidR="00E10D16">
        <w:rPr>
          <w:rFonts w:eastAsia="Calibri" w:cs="Arial"/>
          <w:color w:val="auto"/>
          <w:lang w:eastAsia="es-CO"/>
        </w:rPr>
        <w:t xml:space="preserve">se encuentren en la plataforma del SECOP II </w:t>
      </w:r>
      <w:r w:rsidRPr="00435191" w:rsidR="0084155D">
        <w:rPr>
          <w:rFonts w:eastAsia="Calibri" w:cs="Arial"/>
          <w:color w:val="auto"/>
          <w:lang w:eastAsia="es-CO"/>
        </w:rPr>
        <w:t xml:space="preserve">a la fecha y hora indicada en el cronograma del </w:t>
      </w:r>
      <w:r w:rsidR="0026298F">
        <w:rPr>
          <w:rFonts w:eastAsia="Calibri" w:cs="Arial"/>
          <w:color w:val="auto"/>
          <w:lang w:eastAsia="es-CO"/>
        </w:rPr>
        <w:t>p</w:t>
      </w:r>
      <w:r w:rsidRPr="00435191" w:rsidR="007C41C7">
        <w:rPr>
          <w:rFonts w:eastAsia="Calibri" w:cs="Arial"/>
          <w:color w:val="auto"/>
          <w:lang w:eastAsia="es-CO"/>
        </w:rPr>
        <w:t>roceso</w:t>
      </w:r>
      <w:r w:rsidRPr="00435191" w:rsidR="0084155D">
        <w:rPr>
          <w:rFonts w:eastAsia="Calibri" w:cs="Arial"/>
          <w:color w:val="auto"/>
          <w:lang w:eastAsia="es-CO"/>
        </w:rPr>
        <w:t>, después de este momento el SECOP II no permitirá el recibo de más propuestas por excederse del tiempo señalado en el cronograma.</w:t>
      </w:r>
    </w:p>
    <w:p w:rsidRPr="00435191" w:rsidR="0084155D" w:rsidP="0088411A" w:rsidRDefault="00CB107D" w14:paraId="46D8EDD6" w14:textId="76EACB20">
      <w:pPr>
        <w:spacing w:line="276" w:lineRule="auto"/>
        <w:jc w:val="both"/>
        <w:rPr>
          <w:rFonts w:eastAsia="Arial" w:cs="Arial"/>
          <w:color w:val="auto"/>
        </w:rPr>
      </w:pPr>
      <w:r>
        <w:rPr>
          <w:rFonts w:eastAsia="Arial" w:cs="Arial"/>
          <w:color w:val="auto"/>
        </w:rPr>
        <w:t>Vencido</w:t>
      </w:r>
      <w:r w:rsidRPr="00435191" w:rsidR="0084155D">
        <w:rPr>
          <w:rFonts w:eastAsia="Arial" w:cs="Arial"/>
          <w:color w:val="auto"/>
        </w:rPr>
        <w:t xml:space="preserve"> el término para presentar ofertas, la </w:t>
      </w:r>
      <w:r>
        <w:rPr>
          <w:rFonts w:eastAsia="Arial" w:cs="Arial"/>
          <w:color w:val="auto"/>
        </w:rPr>
        <w:t>e</w:t>
      </w:r>
      <w:r w:rsidRPr="00435191" w:rsidR="0084155D">
        <w:rPr>
          <w:rFonts w:eastAsia="Arial" w:cs="Arial"/>
          <w:color w:val="auto"/>
        </w:rPr>
        <w:t xml:space="preserve">ntidad </w:t>
      </w:r>
      <w:r>
        <w:rPr>
          <w:rFonts w:eastAsia="Arial" w:cs="Arial"/>
          <w:color w:val="auto"/>
        </w:rPr>
        <w:t>e</w:t>
      </w:r>
      <w:r w:rsidRPr="00435191" w:rsidR="0084155D">
        <w:rPr>
          <w:rFonts w:eastAsia="Arial" w:cs="Arial"/>
          <w:color w:val="auto"/>
        </w:rPr>
        <w:t>statal debe realizar la apertura del Sobre No</w:t>
      </w:r>
      <w:r w:rsidRPr="00435191" w:rsidR="003A28A4">
        <w:rPr>
          <w:rFonts w:eastAsia="Arial" w:cs="Arial"/>
          <w:color w:val="auto"/>
        </w:rPr>
        <w:t>.</w:t>
      </w:r>
      <w:r w:rsidRPr="00435191" w:rsidR="0084155D">
        <w:rPr>
          <w:rFonts w:eastAsia="Arial" w:cs="Arial"/>
          <w:color w:val="auto"/>
        </w:rPr>
        <w:t xml:space="preserve"> 1 y publicar la </w:t>
      </w:r>
      <w:r w:rsidRPr="00435191" w:rsidR="0084155D">
        <w:rPr>
          <w:rFonts w:eastAsia="Calibri" w:cs="Arial"/>
          <w:color w:val="auto"/>
          <w:lang w:eastAsia="es-CO"/>
        </w:rPr>
        <w:t>lista de oferentes.</w:t>
      </w:r>
      <w:r w:rsidRPr="00435191" w:rsidR="00E72160">
        <w:rPr>
          <w:rFonts w:eastAsia="Calibri" w:cs="Arial"/>
          <w:color w:val="auto"/>
          <w:lang w:eastAsia="es-CO"/>
        </w:rPr>
        <w:t xml:space="preserve"> </w:t>
      </w:r>
      <w:r>
        <w:rPr>
          <w:rFonts w:cs="Arial"/>
          <w:color w:val="auto"/>
          <w:lang w:eastAsia="es-CO"/>
        </w:rPr>
        <w:t>Luego de</w:t>
      </w:r>
      <w:r w:rsidRPr="00435191">
        <w:rPr>
          <w:rFonts w:cs="Arial"/>
          <w:color w:val="auto"/>
          <w:lang w:eastAsia="es-CO"/>
        </w:rPr>
        <w:t xml:space="preserve"> </w:t>
      </w:r>
      <w:r w:rsidRPr="00435191" w:rsidR="00E72160">
        <w:rPr>
          <w:rFonts w:cs="Arial"/>
          <w:color w:val="auto"/>
          <w:lang w:eastAsia="es-CO"/>
        </w:rPr>
        <w:t>la apertura, las propuestas son públicas y cualquier persona podrá consultarlas.</w:t>
      </w:r>
      <w:r w:rsidRPr="00435191" w:rsidR="006C17DF">
        <w:rPr>
          <w:rFonts w:cs="Arial"/>
          <w:color w:val="auto"/>
          <w:lang w:eastAsia="es-CO"/>
        </w:rPr>
        <w:t xml:space="preserve"> </w:t>
      </w:r>
      <w:r w:rsidRPr="00435191" w:rsidR="006C17DF">
        <w:rPr>
          <w:rFonts w:cs="Arial"/>
          <w:color w:val="auto"/>
        </w:rPr>
        <w:t xml:space="preserve">La </w:t>
      </w:r>
      <w:r>
        <w:rPr>
          <w:rFonts w:cs="Arial"/>
          <w:color w:val="auto"/>
        </w:rPr>
        <w:t>e</w:t>
      </w:r>
      <w:r w:rsidRPr="00435191" w:rsidR="006C17DF">
        <w:rPr>
          <w:rFonts w:cs="Arial"/>
          <w:color w:val="auto"/>
        </w:rPr>
        <w:t xml:space="preserve">ntidad </w:t>
      </w:r>
      <w:r>
        <w:rPr>
          <w:rFonts w:cs="Arial"/>
          <w:color w:val="auto"/>
        </w:rPr>
        <w:t>e</w:t>
      </w:r>
      <w:r w:rsidRPr="00435191" w:rsidR="006C17DF">
        <w:rPr>
          <w:rFonts w:cs="Arial"/>
          <w:color w:val="auto"/>
        </w:rPr>
        <w:t xml:space="preserve">statal dará a conocer las ofertas presentadas en el </w:t>
      </w:r>
      <w:r>
        <w:rPr>
          <w:rFonts w:cs="Arial"/>
          <w:color w:val="auto"/>
        </w:rPr>
        <w:t>p</w:t>
      </w:r>
      <w:r w:rsidRPr="00435191" w:rsidR="00B565E6">
        <w:rPr>
          <w:rFonts w:cs="Arial"/>
          <w:color w:val="auto"/>
        </w:rPr>
        <w:t xml:space="preserve">roceso de </w:t>
      </w:r>
      <w:r>
        <w:rPr>
          <w:rFonts w:cs="Arial"/>
          <w:color w:val="auto"/>
        </w:rPr>
        <w:t>c</w:t>
      </w:r>
      <w:r w:rsidRPr="00435191" w:rsidR="00B565E6">
        <w:rPr>
          <w:rFonts w:cs="Arial"/>
          <w:color w:val="auto"/>
        </w:rPr>
        <w:t>ontratación</w:t>
      </w:r>
      <w:r w:rsidRPr="00435191" w:rsidR="006C17DF">
        <w:rPr>
          <w:rFonts w:cs="Arial"/>
          <w:color w:val="auto"/>
        </w:rPr>
        <w:t xml:space="preserve"> haciendo clic en la opción “publicar ofertas” para que sean visibles a todos los </w:t>
      </w:r>
      <w:r w:rsidR="00EB1772">
        <w:rPr>
          <w:rFonts w:cs="Arial"/>
          <w:color w:val="auto"/>
        </w:rPr>
        <w:t>p</w:t>
      </w:r>
      <w:r w:rsidRPr="00435191" w:rsidR="003E509E">
        <w:rPr>
          <w:rFonts w:cs="Arial"/>
          <w:color w:val="auto"/>
        </w:rPr>
        <w:t>roponentes</w:t>
      </w:r>
      <w:r w:rsidRPr="00435191" w:rsidR="006C17DF">
        <w:rPr>
          <w:rFonts w:cs="Arial"/>
          <w:color w:val="auto"/>
        </w:rPr>
        <w:t>.</w:t>
      </w:r>
    </w:p>
    <w:p w:rsidRPr="00435191" w:rsidR="0052685D" w:rsidP="0088411A" w:rsidRDefault="0084155D" w14:paraId="35D931AA" w14:textId="2A81ED47">
      <w:pPr>
        <w:spacing w:line="276" w:lineRule="auto"/>
        <w:jc w:val="both"/>
        <w:rPr>
          <w:rFonts w:eastAsia="Arial" w:cs="Arial"/>
          <w:color w:val="auto"/>
        </w:rPr>
      </w:pPr>
      <w:r w:rsidRPr="00435191">
        <w:rPr>
          <w:rFonts w:cs="Arial"/>
          <w:color w:val="auto"/>
          <w:lang w:eastAsia="es-CO"/>
        </w:rPr>
        <w:t>Se</w:t>
      </w:r>
      <w:r w:rsidRPr="00435191">
        <w:rPr>
          <w:rFonts w:eastAsia="Arial,Times New Roman" w:cs="Arial"/>
          <w:color w:val="auto"/>
          <w:lang w:eastAsia="es-CO"/>
        </w:rPr>
        <w:t xml:space="preserve"> </w:t>
      </w:r>
      <w:r w:rsidRPr="00435191">
        <w:rPr>
          <w:rFonts w:cs="Arial"/>
          <w:color w:val="auto"/>
          <w:lang w:eastAsia="es-CO"/>
        </w:rPr>
        <w:t>darán</w:t>
      </w:r>
      <w:r w:rsidRPr="00435191">
        <w:rPr>
          <w:rFonts w:eastAsia="Arial,Times New Roman" w:cs="Arial"/>
          <w:color w:val="auto"/>
          <w:lang w:eastAsia="es-CO"/>
        </w:rPr>
        <w:t xml:space="preserve"> </w:t>
      </w:r>
      <w:r w:rsidRPr="00435191">
        <w:rPr>
          <w:rFonts w:cs="Arial"/>
          <w:color w:val="auto"/>
          <w:lang w:eastAsia="es-CO"/>
        </w:rPr>
        <w:t>por</w:t>
      </w:r>
      <w:r w:rsidRPr="00435191">
        <w:rPr>
          <w:rFonts w:eastAsia="Arial,Times New Roman" w:cs="Arial"/>
          <w:color w:val="auto"/>
          <w:lang w:eastAsia="es-CO"/>
        </w:rPr>
        <w:t xml:space="preserve"> </w:t>
      </w:r>
      <w:r w:rsidRPr="00435191">
        <w:rPr>
          <w:rFonts w:cs="Arial"/>
          <w:color w:val="auto"/>
          <w:lang w:eastAsia="es-CO"/>
        </w:rPr>
        <w:t>no</w:t>
      </w:r>
      <w:r w:rsidRPr="00435191">
        <w:rPr>
          <w:rFonts w:eastAsia="Arial,Times New Roman" w:cs="Arial"/>
          <w:color w:val="auto"/>
          <w:lang w:eastAsia="es-CO"/>
        </w:rPr>
        <w:t xml:space="preserve"> </w:t>
      </w:r>
      <w:r w:rsidRPr="00435191">
        <w:rPr>
          <w:rFonts w:cs="Arial"/>
          <w:color w:val="auto"/>
          <w:lang w:eastAsia="es-CO"/>
        </w:rPr>
        <w:t>presentadas</w:t>
      </w:r>
      <w:r w:rsidRPr="00435191">
        <w:rPr>
          <w:rFonts w:eastAsia="Arial,Times New Roman" w:cs="Arial"/>
          <w:color w:val="auto"/>
          <w:lang w:eastAsia="es-CO"/>
        </w:rPr>
        <w:t xml:space="preserve"> </w:t>
      </w:r>
      <w:r w:rsidRPr="00435191">
        <w:rPr>
          <w:rFonts w:cs="Arial"/>
          <w:color w:val="auto"/>
          <w:lang w:eastAsia="es-CO"/>
        </w:rPr>
        <w:t>todas</w:t>
      </w:r>
      <w:r w:rsidRPr="00435191">
        <w:rPr>
          <w:rFonts w:eastAsia="Arial,Times New Roman" w:cs="Arial"/>
          <w:color w:val="auto"/>
          <w:lang w:eastAsia="es-CO"/>
        </w:rPr>
        <w:t xml:space="preserve"> </w:t>
      </w:r>
      <w:r w:rsidRPr="00435191">
        <w:rPr>
          <w:rFonts w:cs="Arial"/>
          <w:color w:val="auto"/>
          <w:lang w:eastAsia="es-CO"/>
        </w:rPr>
        <w:t>las</w:t>
      </w:r>
      <w:r w:rsidRPr="00435191">
        <w:rPr>
          <w:rFonts w:eastAsia="Arial,Times New Roman" w:cs="Arial"/>
          <w:color w:val="auto"/>
          <w:lang w:eastAsia="es-CO"/>
        </w:rPr>
        <w:t xml:space="preserve"> </w:t>
      </w:r>
      <w:r w:rsidRPr="00435191">
        <w:rPr>
          <w:rFonts w:cs="Arial"/>
          <w:color w:val="auto"/>
          <w:lang w:eastAsia="es-CO"/>
        </w:rPr>
        <w:t>propuestas</w:t>
      </w:r>
      <w:r w:rsidRPr="00435191">
        <w:rPr>
          <w:rFonts w:eastAsia="Arial,Times New Roman" w:cs="Arial"/>
          <w:color w:val="auto"/>
          <w:lang w:eastAsia="es-CO"/>
        </w:rPr>
        <w:t xml:space="preserve"> </w:t>
      </w:r>
      <w:r w:rsidRPr="00435191">
        <w:rPr>
          <w:rFonts w:cs="Arial"/>
          <w:color w:val="auto"/>
          <w:lang w:eastAsia="es-CO"/>
        </w:rPr>
        <w:t>que</w:t>
      </w:r>
      <w:r w:rsidRPr="00435191">
        <w:rPr>
          <w:rFonts w:eastAsia="Arial,Times New Roman" w:cs="Arial"/>
          <w:color w:val="auto"/>
          <w:lang w:eastAsia="es-CO"/>
        </w:rPr>
        <w:t xml:space="preserve"> </w:t>
      </w:r>
      <w:r w:rsidRPr="00435191">
        <w:rPr>
          <w:rFonts w:cs="Arial"/>
          <w:color w:val="auto"/>
          <w:lang w:eastAsia="es-CO"/>
        </w:rPr>
        <w:t>no</w:t>
      </w:r>
      <w:r w:rsidRPr="00435191">
        <w:rPr>
          <w:rFonts w:eastAsia="Arial,Times New Roman" w:cs="Arial"/>
          <w:color w:val="auto"/>
          <w:lang w:eastAsia="es-CO"/>
        </w:rPr>
        <w:t xml:space="preserve"> </w:t>
      </w:r>
      <w:r w:rsidRPr="00435191">
        <w:rPr>
          <w:rFonts w:cs="Arial"/>
          <w:color w:val="auto"/>
          <w:lang w:eastAsia="es-CO"/>
        </w:rPr>
        <w:t>hayan</w:t>
      </w:r>
      <w:r w:rsidRPr="00435191">
        <w:rPr>
          <w:rFonts w:eastAsia="Arial,Times New Roman" w:cs="Arial"/>
          <w:color w:val="auto"/>
          <w:lang w:eastAsia="es-CO"/>
        </w:rPr>
        <w:t xml:space="preserve"> </w:t>
      </w:r>
      <w:r w:rsidRPr="00435191">
        <w:rPr>
          <w:rFonts w:cs="Arial"/>
          <w:color w:val="auto"/>
          <w:lang w:eastAsia="es-CO"/>
        </w:rPr>
        <w:t>sido</w:t>
      </w:r>
      <w:r w:rsidRPr="00435191">
        <w:rPr>
          <w:rFonts w:eastAsia="Arial,Times New Roman" w:cs="Arial"/>
          <w:color w:val="auto"/>
          <w:lang w:eastAsia="es-CO"/>
        </w:rPr>
        <w:t xml:space="preserve"> </w:t>
      </w:r>
      <w:r w:rsidRPr="00435191">
        <w:rPr>
          <w:rFonts w:cs="Arial"/>
          <w:color w:val="auto"/>
          <w:lang w:eastAsia="es-CO"/>
        </w:rPr>
        <w:t xml:space="preserve">entregadas </w:t>
      </w:r>
      <w:r w:rsidRPr="00435191" w:rsidR="001D0E8E">
        <w:rPr>
          <w:rFonts w:cs="Arial"/>
          <w:color w:val="auto"/>
          <w:lang w:eastAsia="es-CO"/>
        </w:rPr>
        <w:t>en la plataforma y</w:t>
      </w:r>
      <w:r w:rsidRPr="00435191">
        <w:rPr>
          <w:rFonts w:eastAsia="Arial,Times New Roman" w:cs="Arial"/>
          <w:color w:val="auto"/>
          <w:lang w:eastAsia="es-CO"/>
        </w:rPr>
        <w:t xml:space="preserve"> </w:t>
      </w:r>
      <w:r w:rsidRPr="00435191">
        <w:rPr>
          <w:rFonts w:cs="Arial"/>
          <w:color w:val="auto"/>
          <w:lang w:eastAsia="es-CO"/>
        </w:rPr>
        <w:t>en</w:t>
      </w:r>
      <w:r w:rsidRPr="00435191">
        <w:rPr>
          <w:rFonts w:eastAsia="Arial,Times New Roman" w:cs="Arial"/>
          <w:color w:val="auto"/>
          <w:lang w:eastAsia="es-CO"/>
        </w:rPr>
        <w:t xml:space="preserve"> </w:t>
      </w:r>
      <w:r w:rsidRPr="00435191">
        <w:rPr>
          <w:rFonts w:cs="Arial"/>
          <w:color w:val="auto"/>
          <w:lang w:eastAsia="es-CO"/>
        </w:rPr>
        <w:t>el</w:t>
      </w:r>
      <w:r w:rsidRPr="00435191">
        <w:rPr>
          <w:rFonts w:eastAsia="Arial,Times New Roman" w:cs="Arial"/>
          <w:color w:val="auto"/>
          <w:lang w:eastAsia="es-CO"/>
        </w:rPr>
        <w:t xml:space="preserve"> </w:t>
      </w:r>
      <w:r w:rsidRPr="00435191">
        <w:rPr>
          <w:rFonts w:cs="Arial"/>
          <w:color w:val="auto"/>
          <w:lang w:eastAsia="es-CO"/>
        </w:rPr>
        <w:t>plazo</w:t>
      </w:r>
      <w:r w:rsidRPr="00435191">
        <w:rPr>
          <w:rFonts w:eastAsia="Arial,Times New Roman" w:cs="Arial"/>
          <w:color w:val="auto"/>
          <w:lang w:eastAsia="es-CO"/>
        </w:rPr>
        <w:t xml:space="preserve"> </w:t>
      </w:r>
      <w:r w:rsidRPr="00435191">
        <w:rPr>
          <w:rFonts w:cs="Arial"/>
          <w:color w:val="auto"/>
          <w:lang w:eastAsia="es-CO"/>
        </w:rPr>
        <w:t>previsto</w:t>
      </w:r>
      <w:r w:rsidRPr="00435191">
        <w:rPr>
          <w:rFonts w:eastAsia="Arial,Times New Roman" w:cs="Arial"/>
          <w:color w:val="auto"/>
          <w:lang w:eastAsia="es-CO"/>
        </w:rPr>
        <w:t xml:space="preserve"> </w:t>
      </w:r>
      <w:r w:rsidRPr="00435191">
        <w:rPr>
          <w:rFonts w:cs="Arial"/>
          <w:color w:val="auto"/>
          <w:lang w:eastAsia="es-CO"/>
        </w:rPr>
        <w:t>para</w:t>
      </w:r>
      <w:r w:rsidRPr="00435191">
        <w:rPr>
          <w:rFonts w:eastAsia="Arial,Times New Roman" w:cs="Arial"/>
          <w:color w:val="auto"/>
          <w:lang w:eastAsia="es-CO"/>
        </w:rPr>
        <w:t xml:space="preserve"> </w:t>
      </w:r>
      <w:r w:rsidRPr="00435191">
        <w:rPr>
          <w:rFonts w:cs="Arial"/>
          <w:color w:val="auto"/>
          <w:lang w:eastAsia="es-CO"/>
        </w:rPr>
        <w:t>ello</w:t>
      </w:r>
      <w:r w:rsidRPr="00435191">
        <w:rPr>
          <w:rFonts w:eastAsia="Arial,Times New Roman" w:cs="Arial"/>
          <w:color w:val="auto"/>
          <w:lang w:eastAsia="es-CO"/>
        </w:rPr>
        <w:t xml:space="preserve"> </w:t>
      </w:r>
      <w:r w:rsidRPr="00435191">
        <w:rPr>
          <w:rFonts w:cs="Arial"/>
          <w:color w:val="auto"/>
          <w:lang w:eastAsia="es-CO"/>
        </w:rPr>
        <w:t>en</w:t>
      </w:r>
      <w:r w:rsidRPr="00435191">
        <w:rPr>
          <w:rFonts w:eastAsia="Arial,Times New Roman" w:cs="Arial"/>
          <w:color w:val="auto"/>
          <w:lang w:eastAsia="es-CO"/>
        </w:rPr>
        <w:t xml:space="preserve"> </w:t>
      </w:r>
      <w:r w:rsidRPr="00435191">
        <w:rPr>
          <w:rFonts w:cs="Arial"/>
          <w:color w:val="auto"/>
          <w:lang w:eastAsia="es-CO"/>
        </w:rPr>
        <w:t>el</w:t>
      </w:r>
      <w:r w:rsidRPr="00435191">
        <w:rPr>
          <w:rFonts w:eastAsia="Arial,Times New Roman" w:cs="Arial"/>
          <w:color w:val="auto"/>
          <w:lang w:eastAsia="es-CO"/>
        </w:rPr>
        <w:t xml:space="preserve"> </w:t>
      </w:r>
      <w:r w:rsidRPr="00435191">
        <w:rPr>
          <w:rFonts w:cs="Arial"/>
          <w:color w:val="auto"/>
          <w:lang w:eastAsia="es-CO"/>
        </w:rPr>
        <w:t>presente</w:t>
      </w:r>
      <w:r w:rsidRPr="00435191">
        <w:rPr>
          <w:rFonts w:eastAsia="Arial,Times New Roman" w:cs="Arial"/>
          <w:color w:val="auto"/>
          <w:lang w:eastAsia="es-CO"/>
        </w:rPr>
        <w:t xml:space="preserve"> </w:t>
      </w:r>
      <w:r w:rsidRPr="00435191">
        <w:rPr>
          <w:rFonts w:cs="Arial"/>
          <w:color w:val="auto"/>
          <w:lang w:eastAsia="es-CO"/>
        </w:rPr>
        <w:t>pliego</w:t>
      </w:r>
      <w:r w:rsidRPr="00435191">
        <w:rPr>
          <w:rFonts w:eastAsia="Arial,Times New Roman" w:cs="Arial"/>
          <w:color w:val="auto"/>
          <w:lang w:eastAsia="es-CO"/>
        </w:rPr>
        <w:t xml:space="preserve"> </w:t>
      </w:r>
      <w:r w:rsidRPr="00435191">
        <w:rPr>
          <w:rFonts w:cs="Arial"/>
          <w:color w:val="auto"/>
          <w:lang w:eastAsia="es-CO"/>
        </w:rPr>
        <w:t>de</w:t>
      </w:r>
      <w:r w:rsidRPr="00435191">
        <w:rPr>
          <w:rFonts w:eastAsia="Arial,Times New Roman" w:cs="Arial"/>
          <w:color w:val="auto"/>
          <w:lang w:eastAsia="es-CO"/>
        </w:rPr>
        <w:t xml:space="preserve"> </w:t>
      </w:r>
      <w:r w:rsidRPr="00435191">
        <w:rPr>
          <w:rFonts w:cs="Arial"/>
          <w:color w:val="auto"/>
          <w:lang w:eastAsia="es-CO"/>
        </w:rPr>
        <w:t>condiciones. No serán tenidas como recibidas las ofertas</w:t>
      </w:r>
      <w:r w:rsidRPr="00435191">
        <w:rPr>
          <w:rFonts w:eastAsia="Arial,Times New Roman" w:cs="Arial"/>
          <w:color w:val="auto"/>
          <w:lang w:eastAsia="es-CO"/>
        </w:rPr>
        <w:t xml:space="preserve"> </w:t>
      </w:r>
      <w:r w:rsidRPr="00435191">
        <w:rPr>
          <w:rFonts w:cs="Arial"/>
          <w:color w:val="auto"/>
          <w:lang w:eastAsia="es-CO"/>
        </w:rPr>
        <w:t>que</w:t>
      </w:r>
      <w:r w:rsidRPr="00435191">
        <w:rPr>
          <w:rFonts w:eastAsia="Arial,Times New Roman" w:cs="Arial"/>
          <w:color w:val="auto"/>
          <w:lang w:eastAsia="es-CO"/>
        </w:rPr>
        <w:t xml:space="preserve"> </w:t>
      </w:r>
      <w:r w:rsidRPr="00435191">
        <w:rPr>
          <w:rFonts w:cs="Arial"/>
          <w:color w:val="auto"/>
          <w:lang w:eastAsia="es-CO"/>
        </w:rPr>
        <w:t>hayan</w:t>
      </w:r>
      <w:r w:rsidRPr="00435191">
        <w:rPr>
          <w:rFonts w:eastAsia="Arial,Times New Roman" w:cs="Arial"/>
          <w:color w:val="auto"/>
          <w:lang w:eastAsia="es-CO"/>
        </w:rPr>
        <w:t xml:space="preserve"> </w:t>
      </w:r>
      <w:r w:rsidRPr="00435191">
        <w:rPr>
          <w:rFonts w:cs="Arial"/>
          <w:color w:val="auto"/>
          <w:lang w:eastAsia="es-CO"/>
        </w:rPr>
        <w:t>sido presentadas por medios distintos al SECOP II</w:t>
      </w:r>
      <w:r w:rsidRPr="00435191" w:rsidR="000D4135">
        <w:rPr>
          <w:rFonts w:eastAsia="Arial" w:cs="Arial"/>
          <w:color w:val="auto"/>
        </w:rPr>
        <w:t xml:space="preserve"> o que no hayan sido presentadas de conformidad con los Términos </w:t>
      </w:r>
      <w:r w:rsidRPr="00435191" w:rsidR="006114B8">
        <w:rPr>
          <w:rFonts w:eastAsia="Arial" w:cs="Arial"/>
          <w:color w:val="auto"/>
        </w:rPr>
        <w:t xml:space="preserve">y </w:t>
      </w:r>
      <w:r w:rsidRPr="00435191" w:rsidR="000D4135">
        <w:rPr>
          <w:rFonts w:eastAsia="Arial" w:cs="Arial"/>
          <w:color w:val="auto"/>
        </w:rPr>
        <w:t xml:space="preserve">Condiciones </w:t>
      </w:r>
      <w:r w:rsidRPr="00435191" w:rsidR="006114B8">
        <w:rPr>
          <w:rFonts w:eastAsia="Arial" w:cs="Arial"/>
          <w:color w:val="auto"/>
        </w:rPr>
        <w:t>de</w:t>
      </w:r>
      <w:r w:rsidRPr="00435191" w:rsidR="000D4135">
        <w:rPr>
          <w:rFonts w:eastAsia="Arial" w:cs="Arial"/>
          <w:color w:val="auto"/>
        </w:rPr>
        <w:t xml:space="preserve"> Uso del SECOP II.</w:t>
      </w:r>
    </w:p>
    <w:p w:rsidRPr="00435191" w:rsidR="00DE6F84" w:rsidP="0088411A" w:rsidRDefault="0052685D" w14:paraId="644F6630" w14:textId="3CE1880D">
      <w:pPr>
        <w:spacing w:line="276" w:lineRule="auto"/>
        <w:jc w:val="both"/>
        <w:rPr>
          <w:rFonts w:eastAsia="Arial" w:cs="Arial"/>
          <w:color w:val="auto"/>
          <w:lang w:val="es-MX" w:eastAsia="es-ES"/>
        </w:rPr>
      </w:pPr>
      <w:r w:rsidRPr="00435191">
        <w:rPr>
          <w:rFonts w:eastAsia="Arial" w:cs="Arial"/>
          <w:color w:val="auto"/>
          <w:lang w:eastAsia="es-ES"/>
        </w:rPr>
        <w:t xml:space="preserve">Sin embargo, cuando haya una indisponibilidad del SECOP II, la cual ha sido confirmada por Colombia Compra Eficiente mediante Certificado de Indisponibilidad, la </w:t>
      </w:r>
      <w:r w:rsidR="005D4ACE">
        <w:rPr>
          <w:rFonts w:eastAsia="Arial" w:cs="Arial"/>
          <w:color w:val="auto"/>
          <w:lang w:eastAsia="es-ES"/>
        </w:rPr>
        <w:t>e</w:t>
      </w:r>
      <w:r w:rsidRPr="00435191">
        <w:rPr>
          <w:rFonts w:eastAsia="Arial" w:cs="Arial"/>
          <w:color w:val="auto"/>
          <w:lang w:eastAsia="es-ES"/>
        </w:rPr>
        <w:t xml:space="preserve">ntidad </w:t>
      </w:r>
      <w:r w:rsidR="005D4ACE">
        <w:rPr>
          <w:rFonts w:eastAsia="Arial" w:cs="Arial"/>
          <w:color w:val="auto"/>
          <w:lang w:eastAsia="es-ES"/>
        </w:rPr>
        <w:t>e</w:t>
      </w:r>
      <w:r w:rsidRPr="00435191">
        <w:rPr>
          <w:rFonts w:eastAsia="Arial" w:cs="Arial"/>
          <w:color w:val="auto"/>
          <w:lang w:eastAsia="es-ES"/>
        </w:rPr>
        <w:t>statal puede recibir ofertas</w:t>
      </w:r>
      <w:r w:rsidRPr="00435191" w:rsidR="002F13D5">
        <w:rPr>
          <w:rFonts w:eastAsia="Arial" w:cs="Arial"/>
          <w:color w:val="auto"/>
          <w:lang w:eastAsia="es-ES"/>
        </w:rPr>
        <w:t xml:space="preserve"> </w:t>
      </w:r>
      <w:r w:rsidRPr="00435191" w:rsidR="002F13D5">
        <w:rPr>
          <w:rFonts w:eastAsia="Arial" w:cs="Arial"/>
          <w:color w:val="auto"/>
          <w:szCs w:val="20"/>
        </w:rPr>
        <w:t>en los términos y condiciones establecidos en el “Protocolo para actuar ante una indisponibilidad del SECOP II” o e</w:t>
      </w:r>
      <w:r w:rsidRPr="00435191" w:rsidR="00244213">
        <w:rPr>
          <w:rFonts w:eastAsia="Arial" w:cs="Arial"/>
          <w:color w:val="auto"/>
          <w:szCs w:val="20"/>
        </w:rPr>
        <w:t>n e</w:t>
      </w:r>
      <w:r w:rsidRPr="00435191" w:rsidR="002F13D5">
        <w:rPr>
          <w:rFonts w:eastAsia="Arial" w:cs="Arial"/>
          <w:color w:val="auto"/>
          <w:szCs w:val="20"/>
        </w:rPr>
        <w:t>l documento que Colombia Compra Eficiente determine para ello.</w:t>
      </w:r>
      <w:r w:rsidRPr="00435191" w:rsidR="00DD690F">
        <w:rPr>
          <w:rFonts w:eastAsia="Arial" w:cs="Arial"/>
          <w:color w:val="auto"/>
          <w:szCs w:val="20"/>
        </w:rPr>
        <w:t xml:space="preserve"> </w:t>
      </w:r>
      <w:r w:rsidRPr="00435191" w:rsidR="00DD690F">
        <w:rPr>
          <w:rFonts w:eastAsia="Arial" w:cs="Arial"/>
          <w:color w:val="auto"/>
          <w:szCs w:val="20"/>
          <w:highlight w:val="lightGray"/>
        </w:rPr>
        <w:t>[Puede consultarlo en el siguiente enlace: https://www.colombiacompra.gov.co/secop-ii/indisponibilidad-en-el-secop-ii].</w:t>
      </w:r>
    </w:p>
    <w:p w:rsidRPr="00435191" w:rsidR="006F43D7" w:rsidP="00BC69CA" w:rsidRDefault="002A1B7F" w14:paraId="0AEDC0C8" w14:textId="0394640C">
      <w:pPr>
        <w:pStyle w:val="Capitulo2"/>
        <w:rPr>
          <w:rFonts w:eastAsia="Arial"/>
          <w:bCs/>
          <w:color w:val="auto"/>
        </w:rPr>
      </w:pPr>
      <w:bookmarkStart w:name="_Toc32096824" w:id="371"/>
      <w:bookmarkStart w:name="_Toc57632940" w:id="372"/>
      <w:bookmarkStart w:name="_Toc57636797" w:id="373"/>
      <w:bookmarkStart w:name="_Hlk516136065" w:id="374"/>
      <w:r w:rsidRPr="00435191">
        <w:rPr>
          <w:rFonts w:eastAsia="Arial"/>
          <w:color w:val="auto"/>
        </w:rPr>
        <w:t>INFORME DE EVALUACIÓN DE ASPECTOS</w:t>
      </w:r>
      <w:r w:rsidRPr="00435191" w:rsidR="007B6B99">
        <w:rPr>
          <w:rFonts w:eastAsia="Arial"/>
          <w:color w:val="auto"/>
        </w:rPr>
        <w:t xml:space="preserve"> DISTINTOS A LA OFERTA ECON</w:t>
      </w:r>
      <w:r w:rsidRPr="00435191" w:rsidR="00174210">
        <w:rPr>
          <w:rFonts w:eastAsia="Arial"/>
          <w:color w:val="auto"/>
        </w:rPr>
        <w:t>Ó</w:t>
      </w:r>
      <w:r w:rsidRPr="00435191" w:rsidR="007B6B99">
        <w:rPr>
          <w:rFonts w:eastAsia="Arial"/>
          <w:color w:val="auto"/>
        </w:rPr>
        <w:t>MICA</w:t>
      </w:r>
      <w:bookmarkEnd w:id="371"/>
      <w:bookmarkEnd w:id="372"/>
      <w:bookmarkEnd w:id="373"/>
    </w:p>
    <w:p w:rsidRPr="00435191" w:rsidR="00370557" w:rsidP="00CA32D3" w:rsidRDefault="00361BF2" w14:paraId="1DC51F33" w14:textId="36CD1150">
      <w:pPr>
        <w:pStyle w:val="InviasNormal"/>
        <w:spacing w:line="276" w:lineRule="auto"/>
        <w:rPr>
          <w:rFonts w:ascii="Arial" w:hAnsi="Arial" w:eastAsia="Arial" w:cs="Arial"/>
          <w:color w:val="auto"/>
          <w:sz w:val="20"/>
          <w:szCs w:val="20"/>
          <w:lang w:val="es-CO" w:eastAsia="es-CO"/>
        </w:rPr>
      </w:pPr>
      <w:r w:rsidRPr="00435191">
        <w:rPr>
          <w:rFonts w:ascii="Arial" w:hAnsi="Arial" w:eastAsia="Arial" w:cs="Arial"/>
          <w:color w:val="auto"/>
          <w:sz w:val="20"/>
          <w:szCs w:val="20"/>
          <w:lang w:val="es-CO" w:eastAsia="es-CO"/>
        </w:rPr>
        <w:t xml:space="preserve">En la fecha establecida en el </w:t>
      </w:r>
      <w:r w:rsidRPr="00435191" w:rsidR="00430EBC">
        <w:rPr>
          <w:rFonts w:ascii="Arial" w:hAnsi="Arial" w:eastAsia="Arial" w:cs="Arial"/>
          <w:color w:val="auto"/>
          <w:sz w:val="20"/>
          <w:szCs w:val="20"/>
          <w:lang w:val="es-CO" w:eastAsia="es-CO"/>
        </w:rPr>
        <w:t>Anexo 2 - C</w:t>
      </w:r>
      <w:r w:rsidRPr="00435191">
        <w:rPr>
          <w:rFonts w:ascii="Arial" w:hAnsi="Arial" w:eastAsia="Arial" w:cs="Arial"/>
          <w:color w:val="auto"/>
          <w:sz w:val="20"/>
          <w:szCs w:val="20"/>
          <w:lang w:val="es-CO" w:eastAsia="es-CO"/>
        </w:rPr>
        <w:t xml:space="preserve">ronograma, la </w:t>
      </w:r>
      <w:r w:rsidR="00F42E32">
        <w:rPr>
          <w:rFonts w:ascii="Arial" w:hAnsi="Arial" w:eastAsia="Arial" w:cs="Arial"/>
          <w:color w:val="auto"/>
          <w:sz w:val="20"/>
          <w:szCs w:val="20"/>
          <w:lang w:val="es-CO" w:eastAsia="es-CO"/>
        </w:rPr>
        <w:t>e</w:t>
      </w:r>
      <w:r w:rsidRPr="00435191">
        <w:rPr>
          <w:rFonts w:ascii="Arial" w:hAnsi="Arial" w:eastAsia="Arial" w:cs="Arial"/>
          <w:color w:val="auto"/>
          <w:sz w:val="20"/>
          <w:szCs w:val="20"/>
          <w:lang w:val="es-CO" w:eastAsia="es-CO"/>
        </w:rPr>
        <w:t>ntidad publicará el informe</w:t>
      </w:r>
      <w:r w:rsidRPr="00435191" w:rsidR="0014609F">
        <w:rPr>
          <w:rFonts w:ascii="Arial" w:hAnsi="Arial" w:eastAsia="Arial" w:cs="Arial"/>
          <w:color w:val="auto"/>
          <w:sz w:val="20"/>
          <w:szCs w:val="20"/>
          <w:lang w:val="es-ES"/>
        </w:rPr>
        <w:t xml:space="preserve"> de </w:t>
      </w:r>
      <w:r w:rsidRPr="00435191">
        <w:rPr>
          <w:rFonts w:ascii="Arial" w:hAnsi="Arial" w:eastAsia="Arial" w:cs="Arial"/>
          <w:color w:val="auto"/>
          <w:sz w:val="20"/>
          <w:szCs w:val="20"/>
          <w:lang w:val="es-CO" w:eastAsia="es-CO"/>
        </w:rPr>
        <w:t>evaluación</w:t>
      </w:r>
      <w:r w:rsidRPr="00435191" w:rsidR="00CB2683">
        <w:rPr>
          <w:rFonts w:ascii="Arial" w:hAnsi="Arial" w:eastAsia="Arial" w:cs="Arial"/>
          <w:color w:val="auto"/>
          <w:sz w:val="20"/>
          <w:szCs w:val="20"/>
          <w:lang w:val="es-CO" w:eastAsia="es-CO"/>
        </w:rPr>
        <w:t xml:space="preserve"> de</w:t>
      </w:r>
      <w:r w:rsidRPr="00435191">
        <w:rPr>
          <w:rFonts w:ascii="Arial" w:hAnsi="Arial" w:eastAsia="Arial" w:cs="Arial"/>
          <w:color w:val="auto"/>
          <w:sz w:val="20"/>
          <w:szCs w:val="20"/>
          <w:lang w:val="es-CO" w:eastAsia="es-CO"/>
        </w:rPr>
        <w:t xml:space="preserve"> </w:t>
      </w:r>
      <w:r w:rsidRPr="00435191">
        <w:rPr>
          <w:rFonts w:ascii="Arial" w:hAnsi="Arial" w:eastAsia="Arial" w:cs="Arial"/>
          <w:color w:val="auto"/>
          <w:sz w:val="20"/>
          <w:szCs w:val="20"/>
          <w:lang w:eastAsia="es-CO"/>
        </w:rPr>
        <w:t xml:space="preserve">los documentos e información de </w:t>
      </w:r>
      <w:r w:rsidRPr="00435191">
        <w:rPr>
          <w:rFonts w:ascii="Arial" w:hAnsi="Arial" w:eastAsia="Arial" w:cs="Arial"/>
          <w:color w:val="auto"/>
          <w:sz w:val="20"/>
          <w:szCs w:val="20"/>
        </w:rPr>
        <w:t>los requisitos habilitantes y los documentos a los que se les asigne puntaje</w:t>
      </w:r>
      <w:r w:rsidRPr="00435191" w:rsidR="00DD56E1">
        <w:rPr>
          <w:rFonts w:ascii="Arial" w:hAnsi="Arial" w:eastAsia="Arial" w:cs="Arial"/>
          <w:color w:val="auto"/>
          <w:sz w:val="20"/>
          <w:szCs w:val="20"/>
          <w:lang w:val="es-CO"/>
        </w:rPr>
        <w:t>,</w:t>
      </w:r>
      <w:r w:rsidRPr="00435191">
        <w:rPr>
          <w:rFonts w:ascii="Arial" w:hAnsi="Arial" w:eastAsia="Arial" w:cs="Arial"/>
          <w:color w:val="auto"/>
          <w:sz w:val="20"/>
          <w:szCs w:val="20"/>
        </w:rPr>
        <w:t xml:space="preserve"> diferente</w:t>
      </w:r>
      <w:r w:rsidRPr="00435191" w:rsidR="00DD56E1">
        <w:rPr>
          <w:rFonts w:ascii="Arial" w:hAnsi="Arial" w:eastAsia="Arial" w:cs="Arial"/>
          <w:color w:val="auto"/>
          <w:sz w:val="20"/>
          <w:szCs w:val="20"/>
          <w:lang w:val="es-CO"/>
        </w:rPr>
        <w:t>s</w:t>
      </w:r>
      <w:r w:rsidRPr="00435191">
        <w:rPr>
          <w:rFonts w:ascii="Arial" w:hAnsi="Arial" w:eastAsia="Arial" w:cs="Arial"/>
          <w:color w:val="auto"/>
          <w:sz w:val="20"/>
          <w:szCs w:val="20"/>
        </w:rPr>
        <w:t xml:space="preserve"> a la oferta económica</w:t>
      </w:r>
      <w:r w:rsidRPr="00435191" w:rsidR="00DD56E1">
        <w:rPr>
          <w:rFonts w:ascii="Arial" w:hAnsi="Arial" w:eastAsia="Arial" w:cs="Arial"/>
          <w:color w:val="auto"/>
          <w:sz w:val="20"/>
          <w:szCs w:val="20"/>
          <w:lang w:val="es-CO"/>
        </w:rPr>
        <w:t>,</w:t>
      </w:r>
      <w:r w:rsidRPr="00435191" w:rsidR="00CB2683">
        <w:rPr>
          <w:rFonts w:ascii="Arial" w:hAnsi="Arial" w:eastAsia="Arial" w:cs="Arial"/>
          <w:color w:val="auto"/>
          <w:sz w:val="20"/>
          <w:szCs w:val="20"/>
          <w:lang w:val="es-CO"/>
        </w:rPr>
        <w:t xml:space="preserve"> contenido</w:t>
      </w:r>
      <w:r w:rsidRPr="00435191" w:rsidR="00C13F74">
        <w:rPr>
          <w:rFonts w:ascii="Arial" w:hAnsi="Arial" w:eastAsia="Arial" w:cs="Arial"/>
          <w:color w:val="auto"/>
          <w:sz w:val="20"/>
          <w:szCs w:val="20"/>
          <w:lang w:val="es-CO"/>
        </w:rPr>
        <w:t>s</w:t>
      </w:r>
      <w:r w:rsidRPr="00435191" w:rsidR="00CB2683">
        <w:rPr>
          <w:rFonts w:ascii="Arial" w:hAnsi="Arial" w:eastAsia="Arial" w:cs="Arial"/>
          <w:color w:val="auto"/>
          <w:sz w:val="20"/>
          <w:szCs w:val="20"/>
          <w:lang w:val="es-CO"/>
        </w:rPr>
        <w:t xml:space="preserve"> en el Sob</w:t>
      </w:r>
      <w:r w:rsidRPr="00435191" w:rsidR="00A36474">
        <w:rPr>
          <w:rFonts w:ascii="Arial" w:hAnsi="Arial" w:eastAsia="Arial" w:cs="Arial"/>
          <w:color w:val="auto"/>
          <w:sz w:val="20"/>
          <w:szCs w:val="20"/>
          <w:lang w:val="es-CO"/>
        </w:rPr>
        <w:t>re</w:t>
      </w:r>
      <w:r w:rsidRPr="00435191" w:rsidR="00CB2683">
        <w:rPr>
          <w:rFonts w:ascii="Arial" w:hAnsi="Arial" w:eastAsia="Arial" w:cs="Arial"/>
          <w:color w:val="auto"/>
          <w:sz w:val="20"/>
          <w:szCs w:val="20"/>
          <w:lang w:val="es-CO"/>
        </w:rPr>
        <w:t xml:space="preserve"> 1</w:t>
      </w:r>
      <w:r w:rsidRPr="00435191" w:rsidR="00C13F74">
        <w:rPr>
          <w:rFonts w:ascii="Arial" w:hAnsi="Arial" w:eastAsia="Arial" w:cs="Arial"/>
          <w:color w:val="auto"/>
          <w:sz w:val="20"/>
          <w:szCs w:val="20"/>
          <w:lang w:val="es-CO"/>
        </w:rPr>
        <w:t>.</w:t>
      </w:r>
      <w:bookmarkStart w:name="_Hlk531611342" w:id="375"/>
      <w:r w:rsidRPr="00435191" w:rsidR="00BB4DC8">
        <w:rPr>
          <w:rFonts w:ascii="Arial" w:hAnsi="Arial" w:eastAsia="Arial" w:cs="Arial"/>
          <w:color w:val="auto"/>
          <w:sz w:val="20"/>
          <w:szCs w:val="20"/>
          <w:lang w:val="es-CO"/>
        </w:rPr>
        <w:t xml:space="preserve"> </w:t>
      </w:r>
      <w:bookmarkEnd w:id="375"/>
      <w:r w:rsidRPr="00435191" w:rsidR="008C024E">
        <w:rPr>
          <w:rFonts w:ascii="Arial" w:hAnsi="Arial" w:eastAsia="Arial" w:cs="Arial"/>
          <w:color w:val="auto"/>
          <w:sz w:val="20"/>
          <w:szCs w:val="20"/>
          <w:lang w:val="es-CO" w:eastAsia="es-CO"/>
        </w:rPr>
        <w:t xml:space="preserve">El informe permanecerá </w:t>
      </w:r>
      <w:r w:rsidRPr="00435191" w:rsidR="0014609F">
        <w:rPr>
          <w:rFonts w:ascii="Arial" w:hAnsi="Arial" w:eastAsia="Arial" w:cs="Arial"/>
          <w:color w:val="auto"/>
          <w:sz w:val="20"/>
          <w:szCs w:val="20"/>
          <w:lang w:val="es-ES"/>
        </w:rPr>
        <w:t xml:space="preserve">publicado </w:t>
      </w:r>
      <w:r w:rsidRPr="00435191" w:rsidR="008C024E">
        <w:rPr>
          <w:rFonts w:ascii="Arial" w:hAnsi="Arial" w:eastAsia="Arial" w:cs="Arial"/>
          <w:color w:val="auto"/>
          <w:sz w:val="20"/>
          <w:szCs w:val="20"/>
          <w:lang w:val="es-CO" w:eastAsia="es-CO"/>
        </w:rPr>
        <w:t xml:space="preserve">en el </w:t>
      </w:r>
      <w:r w:rsidRPr="00435191" w:rsidR="00A3291A">
        <w:rPr>
          <w:rFonts w:ascii="Arial" w:hAnsi="Arial" w:eastAsia="Arial" w:cs="Arial"/>
          <w:color w:val="auto"/>
          <w:sz w:val="20"/>
          <w:szCs w:val="20"/>
          <w:lang w:val="es-CO" w:eastAsia="es-CO"/>
        </w:rPr>
        <w:t>SECOP</w:t>
      </w:r>
      <w:r w:rsidRPr="00435191" w:rsidR="00071FBC">
        <w:rPr>
          <w:rFonts w:ascii="Arial" w:hAnsi="Arial" w:eastAsia="Arial" w:cs="Arial"/>
          <w:color w:val="auto"/>
          <w:sz w:val="20"/>
          <w:szCs w:val="20"/>
          <w:lang w:val="es-CO" w:eastAsia="es-CO"/>
        </w:rPr>
        <w:t xml:space="preserve"> </w:t>
      </w:r>
      <w:r w:rsidRPr="00435191" w:rsidR="00A36474">
        <w:rPr>
          <w:rFonts w:ascii="Arial" w:hAnsi="Arial" w:eastAsia="Arial" w:cs="Arial"/>
          <w:color w:val="auto"/>
          <w:sz w:val="20"/>
          <w:szCs w:val="20"/>
          <w:lang w:val="es-CO" w:eastAsia="es-CO"/>
        </w:rPr>
        <w:t xml:space="preserve">y </w:t>
      </w:r>
      <w:r w:rsidRPr="00435191" w:rsidR="006B55B2">
        <w:rPr>
          <w:rFonts w:ascii="Arial" w:hAnsi="Arial" w:eastAsia="Arial" w:cs="Arial"/>
          <w:color w:val="auto"/>
          <w:sz w:val="20"/>
          <w:szCs w:val="20"/>
          <w:lang w:val="es-CO" w:eastAsia="es-CO"/>
        </w:rPr>
        <w:t xml:space="preserve">a disposición de </w:t>
      </w:r>
      <w:r w:rsidRPr="00435191" w:rsidR="001D0E8E">
        <w:rPr>
          <w:rFonts w:ascii="Arial" w:hAnsi="Arial" w:eastAsia="Arial" w:cs="Arial"/>
          <w:color w:val="auto"/>
          <w:sz w:val="20"/>
          <w:szCs w:val="20"/>
          <w:lang w:val="es-CO" w:eastAsia="es-CO"/>
        </w:rPr>
        <w:t xml:space="preserve">los </w:t>
      </w:r>
      <w:r w:rsidRPr="00435191" w:rsidR="003C4642">
        <w:rPr>
          <w:rFonts w:ascii="Arial" w:hAnsi="Arial" w:eastAsia="Arial" w:cs="Arial"/>
          <w:color w:val="auto"/>
          <w:sz w:val="20"/>
          <w:szCs w:val="20"/>
          <w:lang w:val="es-CO" w:eastAsia="es-CO"/>
        </w:rPr>
        <w:t xml:space="preserve">interesados </w:t>
      </w:r>
      <w:r w:rsidRPr="00435191" w:rsidR="008C024E">
        <w:rPr>
          <w:rFonts w:ascii="Arial" w:hAnsi="Arial" w:eastAsia="Arial" w:cs="Arial"/>
          <w:color w:val="auto"/>
          <w:sz w:val="20"/>
          <w:szCs w:val="20"/>
          <w:lang w:val="es-CO" w:eastAsia="es-CO"/>
        </w:rPr>
        <w:t>durante cinco (5) días hábi</w:t>
      </w:r>
      <w:r w:rsidRPr="00435191" w:rsidR="00F878A2">
        <w:rPr>
          <w:rFonts w:ascii="Arial" w:hAnsi="Arial" w:eastAsia="Arial" w:cs="Arial"/>
          <w:color w:val="auto"/>
          <w:sz w:val="20"/>
          <w:szCs w:val="20"/>
          <w:lang w:val="es-CO" w:eastAsia="es-CO"/>
        </w:rPr>
        <w:t>les, término hasta el cual los</w:t>
      </w:r>
      <w:r w:rsidR="00F42E32">
        <w:rPr>
          <w:rFonts w:ascii="Arial" w:hAnsi="Arial" w:eastAsia="Arial" w:cs="Arial"/>
          <w:color w:val="auto"/>
          <w:sz w:val="20"/>
          <w:szCs w:val="20"/>
          <w:lang w:val="es-CO" w:eastAsia="es-CO"/>
        </w:rPr>
        <w:t xml:space="preserve"> p</w:t>
      </w:r>
      <w:r w:rsidRPr="00435191" w:rsidR="003E509E">
        <w:rPr>
          <w:rFonts w:ascii="Arial" w:hAnsi="Arial" w:eastAsia="Arial" w:cs="Arial"/>
          <w:color w:val="auto"/>
          <w:sz w:val="20"/>
          <w:szCs w:val="20"/>
          <w:lang w:val="es-CO" w:eastAsia="es-CO"/>
        </w:rPr>
        <w:t>roponentes</w:t>
      </w:r>
      <w:r w:rsidRPr="00435191" w:rsidR="008C024E">
        <w:rPr>
          <w:rFonts w:ascii="Arial" w:hAnsi="Arial" w:eastAsia="Arial" w:cs="Arial"/>
          <w:color w:val="auto"/>
          <w:sz w:val="20"/>
          <w:szCs w:val="20"/>
          <w:lang w:val="es-CO" w:eastAsia="es-CO"/>
        </w:rPr>
        <w:t xml:space="preserve"> podrán hacer</w:t>
      </w:r>
      <w:r w:rsidRPr="00435191" w:rsidR="0014609F">
        <w:rPr>
          <w:rFonts w:ascii="Arial" w:hAnsi="Arial" w:eastAsia="Arial" w:cs="Arial"/>
          <w:color w:val="auto"/>
          <w:sz w:val="20"/>
          <w:szCs w:val="20"/>
          <w:lang w:val="es-ES"/>
        </w:rPr>
        <w:t xml:space="preserve"> las observaciones </w:t>
      </w:r>
      <w:r w:rsidRPr="00435191" w:rsidR="008C024E">
        <w:rPr>
          <w:rFonts w:ascii="Arial" w:hAnsi="Arial" w:eastAsia="Arial" w:cs="Arial"/>
          <w:color w:val="auto"/>
          <w:sz w:val="20"/>
          <w:szCs w:val="20"/>
          <w:lang w:val="es-CO" w:eastAsia="es-CO"/>
        </w:rPr>
        <w:t xml:space="preserve">que consideren y entregar los documentos y la información solicitada por la </w:t>
      </w:r>
      <w:r w:rsidR="00F42E32">
        <w:rPr>
          <w:rFonts w:ascii="Arial" w:hAnsi="Arial" w:eastAsia="Arial" w:cs="Arial"/>
          <w:color w:val="auto"/>
          <w:sz w:val="20"/>
          <w:szCs w:val="20"/>
          <w:lang w:val="es-CO" w:eastAsia="es-CO"/>
        </w:rPr>
        <w:t>e</w:t>
      </w:r>
      <w:r w:rsidRPr="00435191" w:rsidR="008C024E">
        <w:rPr>
          <w:rFonts w:ascii="Arial" w:hAnsi="Arial" w:eastAsia="Arial" w:cs="Arial"/>
          <w:color w:val="auto"/>
          <w:sz w:val="20"/>
          <w:szCs w:val="20"/>
          <w:lang w:val="es-CO" w:eastAsia="es-CO"/>
        </w:rPr>
        <w:t>ntidad</w:t>
      </w:r>
      <w:r w:rsidRPr="00435191" w:rsidR="001D0E8E">
        <w:rPr>
          <w:rFonts w:ascii="Arial" w:hAnsi="Arial" w:eastAsia="Arial" w:cs="Arial"/>
          <w:color w:val="auto"/>
          <w:sz w:val="20"/>
          <w:szCs w:val="20"/>
          <w:lang w:val="es-CO" w:eastAsia="es-CO"/>
        </w:rPr>
        <w:t xml:space="preserve"> en los términos señalados en la sección </w:t>
      </w:r>
      <w:r w:rsidRPr="00435191" w:rsidR="001D0E8E">
        <w:rPr>
          <w:rFonts w:ascii="Arial" w:hAnsi="Arial" w:eastAsia="Arial" w:cs="Arial"/>
          <w:color w:val="auto"/>
          <w:sz w:val="20"/>
          <w:szCs w:val="20"/>
          <w:lang w:val="es-CO" w:eastAsia="es-CO"/>
        </w:rPr>
        <w:fldChar w:fldCharType="begin"/>
      </w:r>
      <w:r w:rsidRPr="00435191" w:rsidR="001D0E8E">
        <w:rPr>
          <w:rFonts w:ascii="Arial" w:hAnsi="Arial" w:eastAsia="Arial" w:cs="Arial"/>
          <w:color w:val="auto"/>
          <w:sz w:val="20"/>
          <w:szCs w:val="20"/>
          <w:lang w:val="es-CO" w:eastAsia="es-CO"/>
        </w:rPr>
        <w:instrText xml:space="preserve"> REF _Ref5005523 \r \h </w:instrText>
      </w:r>
      <w:r w:rsidRPr="00435191" w:rsidR="0033677B">
        <w:rPr>
          <w:rFonts w:ascii="Arial" w:hAnsi="Arial" w:eastAsia="Arial" w:cs="Arial"/>
          <w:color w:val="auto"/>
          <w:sz w:val="20"/>
          <w:szCs w:val="20"/>
          <w:lang w:val="es-CO" w:eastAsia="es-CO"/>
        </w:rPr>
        <w:instrText xml:space="preserve"> \* MERGEFORMAT </w:instrText>
      </w:r>
      <w:r w:rsidRPr="00435191" w:rsidR="001D0E8E">
        <w:rPr>
          <w:rFonts w:ascii="Arial" w:hAnsi="Arial" w:eastAsia="Arial" w:cs="Arial"/>
          <w:color w:val="auto"/>
          <w:sz w:val="20"/>
          <w:szCs w:val="20"/>
          <w:lang w:val="es-CO" w:eastAsia="es-CO"/>
        </w:rPr>
      </w:r>
      <w:r w:rsidRPr="00435191" w:rsidR="001D0E8E">
        <w:rPr>
          <w:rFonts w:ascii="Arial" w:hAnsi="Arial" w:eastAsia="Arial" w:cs="Arial"/>
          <w:color w:val="auto"/>
          <w:sz w:val="20"/>
          <w:szCs w:val="20"/>
          <w:lang w:val="es-CO" w:eastAsia="es-CO"/>
        </w:rPr>
        <w:fldChar w:fldCharType="separate"/>
      </w:r>
      <w:r w:rsidR="00435191">
        <w:rPr>
          <w:rFonts w:ascii="Arial" w:hAnsi="Arial" w:eastAsia="Arial" w:cs="Arial"/>
          <w:color w:val="auto"/>
          <w:sz w:val="20"/>
          <w:szCs w:val="20"/>
          <w:lang w:val="es-CO" w:eastAsia="es-CO"/>
        </w:rPr>
        <w:t>1.6</w:t>
      </w:r>
      <w:r w:rsidRPr="00435191" w:rsidR="001D0E8E">
        <w:rPr>
          <w:rFonts w:ascii="Arial" w:hAnsi="Arial" w:eastAsia="Arial" w:cs="Arial"/>
          <w:color w:val="auto"/>
          <w:sz w:val="20"/>
          <w:szCs w:val="20"/>
          <w:lang w:val="es-CO" w:eastAsia="es-CO"/>
        </w:rPr>
        <w:fldChar w:fldCharType="end"/>
      </w:r>
      <w:r w:rsidRPr="00435191" w:rsidR="00E71A5B">
        <w:rPr>
          <w:rFonts w:ascii="Arial" w:hAnsi="Arial" w:eastAsia="Arial" w:cs="Arial"/>
          <w:color w:val="auto"/>
          <w:sz w:val="20"/>
          <w:szCs w:val="20"/>
          <w:lang w:val="es-CO" w:eastAsia="es-CO"/>
        </w:rPr>
        <w:t>.</w:t>
      </w:r>
      <w:r w:rsidRPr="00435191" w:rsidR="00855C51">
        <w:rPr>
          <w:rFonts w:ascii="Arial" w:hAnsi="Arial" w:eastAsia="Arial" w:cs="Arial"/>
          <w:color w:val="auto"/>
          <w:sz w:val="20"/>
          <w:szCs w:val="20"/>
          <w:lang w:val="es-CO" w:eastAsia="es-CO"/>
        </w:rPr>
        <w:t>, salvo que ya lo hubieren hecho en un momento anterior</w:t>
      </w:r>
      <w:r w:rsidRPr="00435191" w:rsidR="006661DB">
        <w:rPr>
          <w:rFonts w:ascii="Arial" w:hAnsi="Arial" w:eastAsia="Arial" w:cs="Arial"/>
          <w:color w:val="auto"/>
          <w:sz w:val="20"/>
          <w:szCs w:val="20"/>
          <w:lang w:val="es-CO" w:eastAsia="es-CO"/>
        </w:rPr>
        <w:t>,</w:t>
      </w:r>
      <w:r w:rsidRPr="00435191" w:rsidR="00855C51">
        <w:rPr>
          <w:rFonts w:ascii="Arial" w:hAnsi="Arial" w:eastAsia="Arial" w:cs="Arial"/>
          <w:color w:val="auto"/>
          <w:sz w:val="20"/>
          <w:szCs w:val="20"/>
          <w:lang w:val="es-CO" w:eastAsia="es-CO"/>
        </w:rPr>
        <w:t xml:space="preserve"> de conformidad con </w:t>
      </w:r>
      <w:r w:rsidRPr="00435191" w:rsidR="006661DB">
        <w:rPr>
          <w:rFonts w:ascii="Arial" w:hAnsi="Arial" w:eastAsia="Arial" w:cs="Arial"/>
          <w:color w:val="auto"/>
          <w:sz w:val="20"/>
          <w:szCs w:val="20"/>
          <w:lang w:val="es-CO" w:eastAsia="es-CO"/>
        </w:rPr>
        <w:t xml:space="preserve">el </w:t>
      </w:r>
      <w:r w:rsidRPr="00435191" w:rsidR="00855C51">
        <w:rPr>
          <w:rFonts w:ascii="Arial" w:hAnsi="Arial" w:eastAsia="Arial" w:cs="Arial"/>
          <w:color w:val="auto"/>
          <w:sz w:val="20"/>
          <w:szCs w:val="20"/>
          <w:lang w:val="es-CO" w:eastAsia="es-CO"/>
        </w:rPr>
        <w:t>mismo numeral citado</w:t>
      </w:r>
      <w:r w:rsidRPr="00435191" w:rsidR="00B40C5F">
        <w:rPr>
          <w:rFonts w:ascii="Arial" w:hAnsi="Arial" w:eastAsia="Arial" w:cs="Arial"/>
          <w:color w:val="auto"/>
          <w:sz w:val="20"/>
          <w:szCs w:val="20"/>
          <w:lang w:val="es-CO" w:eastAsia="es-CO"/>
        </w:rPr>
        <w:t>.</w:t>
      </w:r>
      <w:r w:rsidRPr="00435191" w:rsidR="00855C51">
        <w:rPr>
          <w:rFonts w:ascii="Arial" w:hAnsi="Arial" w:eastAsia="Arial" w:cs="Arial"/>
          <w:color w:val="auto"/>
          <w:sz w:val="20"/>
          <w:szCs w:val="20"/>
          <w:lang w:val="es-CO" w:eastAsia="es-CO"/>
        </w:rPr>
        <w:t xml:space="preserve"> </w:t>
      </w:r>
    </w:p>
    <w:p w:rsidRPr="00435191" w:rsidR="00C52742" w:rsidP="00CA32D3" w:rsidRDefault="00C52742" w14:paraId="3541C4A9" w14:textId="31482BD5">
      <w:pPr>
        <w:pStyle w:val="InviasNormal"/>
        <w:spacing w:line="276" w:lineRule="auto"/>
        <w:rPr>
          <w:rFonts w:ascii="Arial" w:hAnsi="Arial" w:eastAsia="Arial" w:cs="Arial"/>
          <w:color w:val="auto"/>
          <w:sz w:val="20"/>
          <w:szCs w:val="20"/>
          <w:lang w:val="es-CO"/>
        </w:rPr>
      </w:pPr>
      <w:r w:rsidRPr="00435191">
        <w:rPr>
          <w:rFonts w:ascii="Arial" w:hAnsi="Arial" w:eastAsia="Arial" w:cs="Arial"/>
          <w:color w:val="auto"/>
          <w:sz w:val="20"/>
          <w:szCs w:val="20"/>
          <w:lang w:val="es-CO"/>
        </w:rPr>
        <w:t xml:space="preserve">En virtud del principio de transparencia, las </w:t>
      </w:r>
      <w:r w:rsidR="0050613C">
        <w:rPr>
          <w:rFonts w:ascii="Arial" w:hAnsi="Arial" w:eastAsia="Arial" w:cs="Arial"/>
          <w:color w:val="auto"/>
          <w:sz w:val="20"/>
          <w:szCs w:val="20"/>
          <w:lang w:val="es-CO"/>
        </w:rPr>
        <w:t>e</w:t>
      </w:r>
      <w:r w:rsidRPr="00435191">
        <w:rPr>
          <w:rFonts w:ascii="Arial" w:hAnsi="Arial" w:eastAsia="Arial" w:cs="Arial"/>
          <w:color w:val="auto"/>
          <w:sz w:val="20"/>
          <w:szCs w:val="20"/>
          <w:lang w:val="es-CO"/>
        </w:rPr>
        <w:t>ntidades motivarán de forma detallada y precisa el informe de evaluación explicando el rechazo de las ofertas y los documentos que se necesitan subsanar</w:t>
      </w:r>
      <w:r w:rsidRPr="00435191" w:rsidR="008C5A64">
        <w:rPr>
          <w:rFonts w:ascii="Arial" w:hAnsi="Arial" w:eastAsia="Arial" w:cs="Arial"/>
          <w:color w:val="auto"/>
          <w:sz w:val="20"/>
          <w:szCs w:val="20"/>
          <w:lang w:val="es-CO"/>
        </w:rPr>
        <w:t xml:space="preserve"> -en caso de que no se hayan subsanado durante la etapa de evaluación</w:t>
      </w:r>
      <w:r w:rsidRPr="00435191" w:rsidR="008B6E14">
        <w:rPr>
          <w:rFonts w:ascii="Arial" w:hAnsi="Arial" w:eastAsia="Arial" w:cs="Arial"/>
          <w:color w:val="auto"/>
          <w:sz w:val="20"/>
          <w:szCs w:val="20"/>
          <w:lang w:val="es-CO"/>
        </w:rPr>
        <w:t>-</w:t>
      </w:r>
      <w:r w:rsidRPr="00435191">
        <w:rPr>
          <w:rFonts w:ascii="Arial" w:hAnsi="Arial" w:eastAsia="Arial" w:cs="Arial"/>
          <w:color w:val="auto"/>
          <w:sz w:val="20"/>
          <w:szCs w:val="20"/>
          <w:lang w:val="es-CO"/>
        </w:rPr>
        <w:t xml:space="preserve">. </w:t>
      </w:r>
    </w:p>
    <w:p w:rsidRPr="00435191" w:rsidR="000700D5" w:rsidP="00CA32D3" w:rsidRDefault="007033E0" w14:paraId="61DB3834" w14:textId="38C658C1">
      <w:pPr>
        <w:pStyle w:val="InviasNormal"/>
        <w:spacing w:line="276" w:lineRule="auto"/>
        <w:rPr>
          <w:rFonts w:ascii="Arial" w:hAnsi="Arial" w:cs="Arial"/>
          <w:color w:val="auto"/>
        </w:rPr>
      </w:pPr>
      <w:r w:rsidRPr="00435191">
        <w:rPr>
          <w:rFonts w:ascii="Arial" w:hAnsi="Arial" w:eastAsia="Arial" w:cs="Arial"/>
          <w:color w:val="auto"/>
          <w:sz w:val="20"/>
          <w:szCs w:val="20"/>
          <w:lang w:val="es-CO" w:eastAsia="es-CO"/>
        </w:rPr>
        <w:t>Con posterioridad al vencimiento del plazo para presentar observaciones</w:t>
      </w:r>
      <w:r w:rsidRPr="00435191" w:rsidR="00835454">
        <w:rPr>
          <w:rFonts w:ascii="Arial" w:hAnsi="Arial" w:eastAsia="Arial" w:cs="Arial"/>
          <w:color w:val="auto"/>
          <w:sz w:val="20"/>
          <w:szCs w:val="20"/>
          <w:lang w:val="es-CO" w:eastAsia="es-CO"/>
        </w:rPr>
        <w:t xml:space="preserve"> y a más tardar el día antes</w:t>
      </w:r>
      <w:r w:rsidRPr="00435191" w:rsidR="00F17337">
        <w:rPr>
          <w:rFonts w:ascii="Arial" w:hAnsi="Arial" w:eastAsia="Arial" w:cs="Arial"/>
          <w:color w:val="auto"/>
          <w:sz w:val="20"/>
          <w:szCs w:val="20"/>
          <w:lang w:val="es-CO" w:eastAsia="es-CO"/>
        </w:rPr>
        <w:t xml:space="preserve"> </w:t>
      </w:r>
      <w:r w:rsidRPr="00435191" w:rsidR="00835454">
        <w:rPr>
          <w:rFonts w:ascii="Arial" w:hAnsi="Arial" w:eastAsia="Arial" w:cs="Arial"/>
          <w:color w:val="auto"/>
          <w:sz w:val="20"/>
          <w:szCs w:val="20"/>
          <w:lang w:val="es-CO" w:eastAsia="es-CO"/>
        </w:rPr>
        <w:t>de la audiencia efectiva de adjudicación</w:t>
      </w:r>
      <w:r w:rsidRPr="00435191" w:rsidR="00076A66">
        <w:rPr>
          <w:rFonts w:ascii="Arial" w:hAnsi="Arial" w:eastAsia="Arial" w:cs="Arial"/>
          <w:color w:val="auto"/>
          <w:sz w:val="20"/>
          <w:szCs w:val="20"/>
          <w:lang w:val="es-CO" w:eastAsia="es-CO"/>
        </w:rPr>
        <w:t>,</w:t>
      </w:r>
      <w:r w:rsidRPr="00435191" w:rsidR="00C571A9">
        <w:rPr>
          <w:rFonts w:ascii="Arial" w:hAnsi="Arial" w:eastAsia="Arial" w:cs="Arial"/>
          <w:color w:val="auto"/>
          <w:sz w:val="20"/>
          <w:szCs w:val="20"/>
          <w:lang w:val="es-CO" w:eastAsia="es-CO"/>
        </w:rPr>
        <w:t xml:space="preserve"> hasta las 11:59 </w:t>
      </w:r>
      <w:proofErr w:type="spellStart"/>
      <w:r w:rsidRPr="00435191" w:rsidR="00C571A9">
        <w:rPr>
          <w:rFonts w:ascii="Arial" w:hAnsi="Arial" w:eastAsia="Arial" w:cs="Arial"/>
          <w:color w:val="auto"/>
          <w:sz w:val="20"/>
          <w:szCs w:val="20"/>
          <w:lang w:val="es-CO" w:eastAsia="es-CO"/>
        </w:rPr>
        <w:t>p.m</w:t>
      </w:r>
      <w:proofErr w:type="spellEnd"/>
      <w:r w:rsidRPr="00435191" w:rsidR="00835454">
        <w:rPr>
          <w:rFonts w:ascii="Arial" w:hAnsi="Arial" w:eastAsia="Arial" w:cs="Arial"/>
          <w:color w:val="auto"/>
          <w:sz w:val="20"/>
          <w:szCs w:val="20"/>
          <w:lang w:val="es-CO" w:eastAsia="es-CO"/>
        </w:rPr>
        <w:t xml:space="preserve"> de acuerdo con lo señalado en el Anexo 2 – Cronograma</w:t>
      </w:r>
      <w:r w:rsidRPr="00435191" w:rsidR="00F22C50">
        <w:rPr>
          <w:rFonts w:ascii="Arial" w:hAnsi="Arial" w:eastAsia="Arial" w:cs="Arial"/>
          <w:color w:val="auto"/>
          <w:sz w:val="20"/>
          <w:szCs w:val="20"/>
          <w:lang w:val="es-CO" w:eastAsia="es-CO"/>
        </w:rPr>
        <w:t xml:space="preserve">, la </w:t>
      </w:r>
      <w:r w:rsidR="0050613C">
        <w:rPr>
          <w:rFonts w:ascii="Arial" w:hAnsi="Arial" w:eastAsia="Arial" w:cs="Arial"/>
          <w:color w:val="auto"/>
          <w:sz w:val="20"/>
          <w:szCs w:val="20"/>
          <w:lang w:val="es-CO" w:eastAsia="es-CO"/>
        </w:rPr>
        <w:t>e</w:t>
      </w:r>
      <w:r w:rsidRPr="00435191" w:rsidR="00F22C50">
        <w:rPr>
          <w:rFonts w:ascii="Arial" w:hAnsi="Arial" w:eastAsia="Arial" w:cs="Arial"/>
          <w:color w:val="auto"/>
          <w:sz w:val="20"/>
          <w:szCs w:val="20"/>
          <w:lang w:val="es-CO" w:eastAsia="es-CO"/>
        </w:rPr>
        <w:t xml:space="preserve">ntidad </w:t>
      </w:r>
      <w:r w:rsidRPr="00435191" w:rsidR="004D7DCF">
        <w:rPr>
          <w:rFonts w:ascii="Arial" w:hAnsi="Arial" w:eastAsia="Arial" w:cs="Arial"/>
          <w:color w:val="auto"/>
          <w:sz w:val="20"/>
          <w:szCs w:val="20"/>
          <w:lang w:val="es-CO" w:eastAsia="es-CO"/>
        </w:rPr>
        <w:t xml:space="preserve">debe </w:t>
      </w:r>
      <w:r w:rsidRPr="00435191" w:rsidR="00F22C50">
        <w:rPr>
          <w:rFonts w:ascii="Arial" w:hAnsi="Arial" w:eastAsia="Arial" w:cs="Arial"/>
          <w:color w:val="auto"/>
          <w:sz w:val="20"/>
          <w:szCs w:val="20"/>
          <w:lang w:val="es-CO" w:eastAsia="es-CO"/>
        </w:rPr>
        <w:t>publicar el informe final de evaluación</w:t>
      </w:r>
      <w:r w:rsidRPr="00435191" w:rsidR="00A83F2E">
        <w:rPr>
          <w:rFonts w:ascii="Arial" w:hAnsi="Arial" w:eastAsia="Arial" w:cs="Arial"/>
          <w:color w:val="auto"/>
          <w:sz w:val="20"/>
          <w:szCs w:val="20"/>
          <w:lang w:val="es-CO" w:eastAsia="es-CO"/>
        </w:rPr>
        <w:t>, en caso de que el inicial haya sufrido variaciones.</w:t>
      </w:r>
    </w:p>
    <w:p w:rsidRPr="00435191" w:rsidR="006F43D7" w:rsidP="00BC69CA" w:rsidRDefault="006F43D7" w14:paraId="3552E042" w14:textId="4086BE65">
      <w:pPr>
        <w:pStyle w:val="Capitulo2"/>
        <w:rPr>
          <w:color w:val="auto"/>
        </w:rPr>
      </w:pPr>
      <w:bookmarkStart w:name="_Toc533083712" w:id="376"/>
      <w:bookmarkStart w:name="_Ref24632440" w:id="377"/>
      <w:bookmarkStart w:name="_Ref24632852" w:id="378"/>
      <w:bookmarkStart w:name="_Toc32096825" w:id="379"/>
      <w:bookmarkStart w:name="_Toc57632941" w:id="380"/>
      <w:bookmarkStart w:name="_Toc57636798" w:id="381"/>
      <w:r w:rsidRPr="00435191">
        <w:rPr>
          <w:rFonts w:eastAsia="Arial"/>
          <w:color w:val="auto"/>
        </w:rPr>
        <w:lastRenderedPageBreak/>
        <w:t>AUDIENCIA EFECTIVA DE ADJUDICACIÓN</w:t>
      </w:r>
      <w:bookmarkEnd w:id="376"/>
      <w:bookmarkEnd w:id="377"/>
      <w:bookmarkEnd w:id="378"/>
      <w:bookmarkEnd w:id="379"/>
      <w:bookmarkEnd w:id="380"/>
      <w:bookmarkEnd w:id="381"/>
      <w:r w:rsidRPr="00435191">
        <w:rPr>
          <w:rFonts w:eastAsia="Arial"/>
          <w:color w:val="auto"/>
        </w:rPr>
        <w:t xml:space="preserve"> </w:t>
      </w:r>
    </w:p>
    <w:p w:rsidRPr="00435191" w:rsidR="004E7840" w:rsidP="00403F3E" w:rsidRDefault="004E7840" w14:paraId="47BF506D" w14:textId="31E501AC">
      <w:pPr>
        <w:pStyle w:val="InviasNormal"/>
        <w:spacing w:line="276" w:lineRule="auto"/>
        <w:rPr>
          <w:rFonts w:ascii="Arial" w:hAnsi="Arial" w:eastAsia="Arial" w:cs="Arial"/>
          <w:color w:val="auto"/>
          <w:sz w:val="20"/>
          <w:szCs w:val="20"/>
          <w:lang w:val="es-CO" w:eastAsia="es-CO"/>
        </w:rPr>
      </w:pPr>
      <w:bookmarkStart w:name="_Hlk54630439" w:id="382"/>
      <w:bookmarkStart w:name="_Hlk520136929" w:id="383"/>
      <w:r w:rsidRPr="00435191">
        <w:rPr>
          <w:rFonts w:ascii="Arial" w:hAnsi="Arial" w:eastAsia="Arial" w:cs="Arial"/>
          <w:color w:val="auto"/>
          <w:sz w:val="20"/>
          <w:szCs w:val="20"/>
          <w:lang w:val="es-CO" w:eastAsia="es-CO"/>
        </w:rPr>
        <w:t xml:space="preserve">En la fecha establecida en el Anexo 2 – Cronograma, la </w:t>
      </w:r>
      <w:r w:rsidR="00781907">
        <w:rPr>
          <w:rFonts w:ascii="Arial" w:hAnsi="Arial" w:eastAsia="Arial" w:cs="Arial"/>
          <w:color w:val="auto"/>
          <w:sz w:val="20"/>
          <w:szCs w:val="20"/>
          <w:lang w:val="es-CO" w:eastAsia="es-CO"/>
        </w:rPr>
        <w:t>e</w:t>
      </w:r>
      <w:r w:rsidRPr="00435191">
        <w:rPr>
          <w:rFonts w:ascii="Arial" w:hAnsi="Arial" w:eastAsia="Arial" w:cs="Arial"/>
          <w:color w:val="auto"/>
          <w:sz w:val="20"/>
          <w:szCs w:val="20"/>
          <w:lang w:val="es-CO" w:eastAsia="es-CO"/>
        </w:rPr>
        <w:t xml:space="preserve">ntidad procederá a la instalación y desarrollo de la </w:t>
      </w:r>
      <w:r w:rsidR="007B68CE">
        <w:rPr>
          <w:rFonts w:ascii="Arial" w:hAnsi="Arial" w:eastAsia="Arial" w:cs="Arial"/>
          <w:color w:val="auto"/>
          <w:sz w:val="20"/>
          <w:szCs w:val="20"/>
          <w:lang w:val="es-CO" w:eastAsia="es-CO"/>
        </w:rPr>
        <w:t>a</w:t>
      </w:r>
      <w:r w:rsidRPr="00435191">
        <w:rPr>
          <w:rFonts w:ascii="Arial" w:hAnsi="Arial" w:eastAsia="Arial" w:cs="Arial"/>
          <w:color w:val="auto"/>
          <w:sz w:val="20"/>
          <w:szCs w:val="20"/>
          <w:lang w:val="es-CO" w:eastAsia="es-CO"/>
        </w:rPr>
        <w:t xml:space="preserve">udiencia efectiva de </w:t>
      </w:r>
      <w:r w:rsidR="007B68CE">
        <w:rPr>
          <w:rFonts w:ascii="Arial" w:hAnsi="Arial" w:eastAsia="Arial" w:cs="Arial"/>
          <w:color w:val="auto"/>
          <w:sz w:val="20"/>
          <w:szCs w:val="20"/>
          <w:lang w:val="es-CO" w:eastAsia="es-CO"/>
        </w:rPr>
        <w:t>a</w:t>
      </w:r>
      <w:r w:rsidRPr="00435191">
        <w:rPr>
          <w:rFonts w:ascii="Arial" w:hAnsi="Arial" w:eastAsia="Arial" w:cs="Arial"/>
          <w:color w:val="auto"/>
          <w:sz w:val="20"/>
          <w:szCs w:val="20"/>
          <w:lang w:val="es-CO" w:eastAsia="es-CO"/>
        </w:rPr>
        <w:t>djudicación</w:t>
      </w:r>
      <w:r w:rsidRPr="00435191" w:rsidR="00403F3E">
        <w:rPr>
          <w:rFonts w:ascii="Arial" w:hAnsi="Arial" w:eastAsia="Arial" w:cs="Arial"/>
          <w:color w:val="auto"/>
          <w:sz w:val="20"/>
          <w:szCs w:val="20"/>
          <w:lang w:val="es-CO" w:eastAsia="es-CO"/>
        </w:rPr>
        <w:t>, sin perjuicio de la utilización de los medios virtuales que garanticen la participación y la interacción de los interesados con la entidad contratante</w:t>
      </w:r>
      <w:bookmarkEnd w:id="382"/>
      <w:r w:rsidRPr="00435191">
        <w:rPr>
          <w:rFonts w:ascii="Arial" w:hAnsi="Arial" w:eastAsia="Arial" w:cs="Arial"/>
          <w:color w:val="auto"/>
          <w:sz w:val="20"/>
          <w:szCs w:val="20"/>
          <w:lang w:val="es-CO" w:eastAsia="es-CO"/>
        </w:rPr>
        <w:t xml:space="preserve">. </w:t>
      </w:r>
    </w:p>
    <w:p w:rsidRPr="00435191" w:rsidR="00782B58" w:rsidP="000C7AA1" w:rsidRDefault="00705856" w14:paraId="068890AC" w14:textId="3DF30D51">
      <w:pPr>
        <w:pStyle w:val="InviasNormal"/>
        <w:spacing w:line="276" w:lineRule="auto"/>
        <w:rPr>
          <w:rFonts w:ascii="Arial" w:hAnsi="Arial" w:eastAsia="Arial" w:cs="Arial"/>
          <w:color w:val="auto"/>
          <w:sz w:val="20"/>
          <w:szCs w:val="20"/>
          <w:lang w:val="es-CO" w:eastAsia="es-CO"/>
        </w:rPr>
      </w:pPr>
      <w:r w:rsidRPr="00435191">
        <w:rPr>
          <w:rFonts w:ascii="Arial" w:hAnsi="Arial" w:eastAsia="Arial" w:cs="Arial"/>
          <w:color w:val="auto"/>
          <w:sz w:val="20"/>
          <w:szCs w:val="20"/>
          <w:lang w:val="es-CO" w:eastAsia="es-CO"/>
        </w:rPr>
        <w:t xml:space="preserve">Al inicio de la </w:t>
      </w:r>
      <w:r w:rsidR="00F67184">
        <w:rPr>
          <w:rFonts w:ascii="Arial" w:hAnsi="Arial" w:eastAsia="Arial" w:cs="Arial"/>
          <w:color w:val="auto"/>
          <w:sz w:val="20"/>
          <w:szCs w:val="20"/>
          <w:lang w:val="es-CO" w:eastAsia="es-CO"/>
        </w:rPr>
        <w:t>a</w:t>
      </w:r>
      <w:r w:rsidRPr="00435191">
        <w:rPr>
          <w:rFonts w:ascii="Arial" w:hAnsi="Arial" w:eastAsia="Arial" w:cs="Arial"/>
          <w:color w:val="auto"/>
          <w:sz w:val="20"/>
          <w:szCs w:val="20"/>
          <w:lang w:val="es-CO" w:eastAsia="es-CO"/>
        </w:rPr>
        <w:t>udiencia</w:t>
      </w:r>
      <w:r w:rsidRPr="00435191" w:rsidR="00776D19">
        <w:rPr>
          <w:rFonts w:ascii="Arial" w:hAnsi="Arial" w:eastAsia="Arial" w:cs="Arial"/>
          <w:color w:val="auto"/>
          <w:sz w:val="20"/>
          <w:szCs w:val="20"/>
          <w:lang w:val="es-CO" w:eastAsia="es-CO"/>
        </w:rPr>
        <w:t>,</w:t>
      </w:r>
      <w:r w:rsidRPr="00435191">
        <w:rPr>
          <w:rFonts w:ascii="Arial" w:hAnsi="Arial" w:eastAsia="Arial" w:cs="Arial"/>
          <w:color w:val="auto"/>
          <w:sz w:val="20"/>
          <w:szCs w:val="20"/>
          <w:lang w:val="es-CO" w:eastAsia="es-CO"/>
        </w:rPr>
        <w:t xml:space="preserve"> la </w:t>
      </w:r>
      <w:r w:rsidR="00F67184">
        <w:rPr>
          <w:rFonts w:ascii="Arial" w:hAnsi="Arial" w:eastAsia="Arial" w:cs="Arial"/>
          <w:color w:val="auto"/>
          <w:sz w:val="20"/>
          <w:szCs w:val="20"/>
          <w:lang w:val="es-CO" w:eastAsia="es-CO"/>
        </w:rPr>
        <w:t>e</w:t>
      </w:r>
      <w:r w:rsidRPr="00435191">
        <w:rPr>
          <w:rFonts w:ascii="Arial" w:hAnsi="Arial" w:eastAsia="Arial" w:cs="Arial"/>
          <w:color w:val="auto"/>
          <w:sz w:val="20"/>
          <w:szCs w:val="20"/>
          <w:lang w:val="es-CO" w:eastAsia="es-CO"/>
        </w:rPr>
        <w:t xml:space="preserve">ntidad </w:t>
      </w:r>
      <w:r w:rsidRPr="00435191" w:rsidR="00665034">
        <w:rPr>
          <w:rFonts w:ascii="Arial" w:hAnsi="Arial" w:eastAsia="Arial" w:cs="Arial"/>
          <w:color w:val="auto"/>
          <w:sz w:val="20"/>
          <w:szCs w:val="20"/>
          <w:lang w:val="es-CO" w:eastAsia="es-CO"/>
        </w:rPr>
        <w:t>otorgará</w:t>
      </w:r>
      <w:r w:rsidRPr="00435191">
        <w:rPr>
          <w:rFonts w:ascii="Arial" w:hAnsi="Arial" w:eastAsia="Arial" w:cs="Arial"/>
          <w:color w:val="auto"/>
          <w:sz w:val="20"/>
          <w:szCs w:val="20"/>
          <w:lang w:val="es-CO" w:eastAsia="es-CO"/>
        </w:rPr>
        <w:t xml:space="preserve"> la palabra a los </w:t>
      </w:r>
      <w:r w:rsidR="00F67184">
        <w:rPr>
          <w:rFonts w:ascii="Arial" w:hAnsi="Arial" w:eastAsia="Arial" w:cs="Arial"/>
          <w:color w:val="auto"/>
          <w:sz w:val="20"/>
          <w:szCs w:val="20"/>
          <w:lang w:val="es-CO" w:eastAsia="es-CO"/>
        </w:rPr>
        <w:t>p</w:t>
      </w:r>
      <w:r w:rsidRPr="00435191" w:rsidR="003E509E">
        <w:rPr>
          <w:rFonts w:ascii="Arial" w:hAnsi="Arial" w:eastAsia="Arial" w:cs="Arial"/>
          <w:color w:val="auto"/>
          <w:sz w:val="20"/>
          <w:szCs w:val="20"/>
          <w:lang w:val="es-CO" w:eastAsia="es-CO"/>
        </w:rPr>
        <w:t>roponentes</w:t>
      </w:r>
      <w:r w:rsidRPr="00435191">
        <w:rPr>
          <w:rFonts w:ascii="Arial" w:hAnsi="Arial" w:eastAsia="Arial" w:cs="Arial"/>
          <w:color w:val="auto"/>
          <w:sz w:val="20"/>
          <w:szCs w:val="20"/>
          <w:lang w:val="es-CO" w:eastAsia="es-CO"/>
        </w:rPr>
        <w:t xml:space="preserve"> </w:t>
      </w:r>
      <w:r w:rsidRPr="00435191" w:rsidR="00776D19">
        <w:rPr>
          <w:rFonts w:ascii="Arial" w:hAnsi="Arial" w:eastAsia="Arial" w:cs="Arial"/>
          <w:color w:val="auto"/>
          <w:sz w:val="20"/>
          <w:szCs w:val="20"/>
          <w:lang w:val="es-CO" w:eastAsia="es-CO"/>
        </w:rPr>
        <w:t>para presentar las observaciones al informe final de evaluaci</w:t>
      </w:r>
      <w:r w:rsidRPr="00435191" w:rsidR="00C41A5A">
        <w:rPr>
          <w:rFonts w:ascii="Arial" w:hAnsi="Arial" w:eastAsia="Arial" w:cs="Arial"/>
          <w:color w:val="auto"/>
          <w:sz w:val="20"/>
          <w:szCs w:val="20"/>
          <w:lang w:val="es-CO" w:eastAsia="es-CO"/>
        </w:rPr>
        <w:t>ón.</w:t>
      </w:r>
      <w:r w:rsidRPr="00435191" w:rsidR="008B583E">
        <w:rPr>
          <w:rFonts w:ascii="Arial" w:hAnsi="Arial" w:eastAsia="Arial" w:cs="Arial"/>
          <w:color w:val="auto"/>
          <w:sz w:val="20"/>
          <w:szCs w:val="20"/>
          <w:lang w:val="es-CO" w:eastAsia="es-CO"/>
        </w:rPr>
        <w:t xml:space="preserve"> </w:t>
      </w:r>
      <w:r w:rsidRPr="00435191" w:rsidR="00C9026A">
        <w:rPr>
          <w:rFonts w:ascii="Arial" w:hAnsi="Arial" w:eastAsia="Arial" w:cs="Arial"/>
          <w:color w:val="auto"/>
          <w:sz w:val="20"/>
          <w:szCs w:val="20"/>
          <w:lang w:val="es-CO" w:eastAsia="es-CO"/>
        </w:rPr>
        <w:t xml:space="preserve">Esta no podrá entenderse como una oportunidad adicional para aportar documentos o elementos que no hayan sido incorporados en el plazo definido en el numeral </w:t>
      </w:r>
      <w:r w:rsidRPr="00435191" w:rsidR="00C9026A">
        <w:rPr>
          <w:rFonts w:ascii="Arial" w:hAnsi="Arial" w:cs="Arial"/>
          <w:color w:val="auto"/>
        </w:rPr>
        <w:fldChar w:fldCharType="begin"/>
      </w:r>
      <w:r w:rsidRPr="00435191" w:rsidR="00C9026A">
        <w:rPr>
          <w:rFonts w:ascii="Arial" w:hAnsi="Arial" w:eastAsia="Arial" w:cs="Arial"/>
          <w:color w:val="auto"/>
          <w:sz w:val="20"/>
          <w:szCs w:val="20"/>
          <w:lang w:val="es-CO" w:eastAsia="es-CO"/>
        </w:rPr>
        <w:instrText xml:space="preserve"> REF _Ref531072997 \r \h </w:instrText>
      </w:r>
      <w:r w:rsidRPr="00435191" w:rsidR="00CA32D3">
        <w:rPr>
          <w:rFonts w:ascii="Arial" w:hAnsi="Arial" w:cs="Arial"/>
          <w:color w:val="auto"/>
        </w:rPr>
        <w:instrText xml:space="preserve"> \* MERGEFORMAT </w:instrText>
      </w:r>
      <w:r w:rsidRPr="00435191" w:rsidR="00C9026A">
        <w:rPr>
          <w:rFonts w:ascii="Arial" w:hAnsi="Arial" w:cs="Arial"/>
          <w:color w:val="auto"/>
        </w:rPr>
      </w:r>
      <w:r w:rsidRPr="00435191" w:rsidR="00C9026A">
        <w:rPr>
          <w:rFonts w:ascii="Arial" w:hAnsi="Arial" w:eastAsia="Arial" w:cs="Arial"/>
          <w:color w:val="auto"/>
          <w:sz w:val="20"/>
          <w:szCs w:val="20"/>
          <w:lang w:val="es-CO" w:eastAsia="es-CO"/>
        </w:rPr>
        <w:fldChar w:fldCharType="separate"/>
      </w:r>
      <w:r w:rsidR="00435191">
        <w:rPr>
          <w:rFonts w:ascii="Arial" w:hAnsi="Arial" w:eastAsia="Arial" w:cs="Arial"/>
          <w:color w:val="auto"/>
          <w:sz w:val="20"/>
          <w:szCs w:val="20"/>
          <w:lang w:val="es-CO" w:eastAsia="es-CO"/>
        </w:rPr>
        <w:t>1.6</w:t>
      </w:r>
      <w:r w:rsidRPr="00435191" w:rsidR="00C9026A">
        <w:rPr>
          <w:rFonts w:ascii="Arial" w:hAnsi="Arial" w:cs="Arial"/>
          <w:color w:val="auto"/>
        </w:rPr>
        <w:fldChar w:fldCharType="end"/>
      </w:r>
      <w:r w:rsidRPr="00435191" w:rsidR="00C9026A">
        <w:rPr>
          <w:rFonts w:ascii="Arial" w:hAnsi="Arial" w:eastAsia="Arial" w:cs="Arial"/>
          <w:color w:val="auto"/>
          <w:sz w:val="20"/>
          <w:szCs w:val="20"/>
          <w:lang w:val="es-CO" w:eastAsia="es-CO"/>
        </w:rPr>
        <w:t>. Lo anterior</w:t>
      </w:r>
      <w:r w:rsidRPr="00435191" w:rsidR="005040DF">
        <w:rPr>
          <w:rFonts w:ascii="Arial" w:hAnsi="Arial" w:eastAsia="Arial" w:cs="Arial"/>
          <w:color w:val="auto"/>
          <w:sz w:val="20"/>
          <w:szCs w:val="20"/>
          <w:lang w:val="es-CO" w:eastAsia="es-CO"/>
        </w:rPr>
        <w:t>,</w:t>
      </w:r>
      <w:r w:rsidRPr="00435191" w:rsidR="00C9026A">
        <w:rPr>
          <w:rFonts w:ascii="Arial" w:hAnsi="Arial" w:eastAsia="Arial" w:cs="Arial"/>
          <w:color w:val="auto"/>
          <w:sz w:val="20"/>
          <w:szCs w:val="20"/>
          <w:lang w:val="es-CO" w:eastAsia="es-CO"/>
        </w:rPr>
        <w:t xml:space="preserve"> sin perjuicio de la potestad de la </w:t>
      </w:r>
      <w:r w:rsidR="00F67184">
        <w:rPr>
          <w:rFonts w:ascii="Arial" w:hAnsi="Arial" w:eastAsia="Arial" w:cs="Arial"/>
          <w:color w:val="auto"/>
          <w:sz w:val="20"/>
          <w:szCs w:val="20"/>
          <w:lang w:val="es-CO" w:eastAsia="es-CO"/>
        </w:rPr>
        <w:t>e</w:t>
      </w:r>
      <w:r w:rsidRPr="00435191" w:rsidR="00C9026A">
        <w:rPr>
          <w:rFonts w:ascii="Arial" w:hAnsi="Arial" w:eastAsia="Arial" w:cs="Arial"/>
          <w:color w:val="auto"/>
          <w:sz w:val="20"/>
          <w:szCs w:val="20"/>
          <w:lang w:val="es-CO" w:eastAsia="es-CO"/>
        </w:rPr>
        <w:t xml:space="preserve">ntidad de realizar las verificaciones que considere pertinentes para la adecuada selección del contratista. </w:t>
      </w:r>
    </w:p>
    <w:p w:rsidRPr="00435191" w:rsidR="00492CD2" w:rsidP="000C7AA1" w:rsidRDefault="00782B58" w14:paraId="3733A6DD" w14:textId="13C222AF">
      <w:pPr>
        <w:pStyle w:val="InviasNormal"/>
        <w:spacing w:line="276" w:lineRule="auto"/>
        <w:rPr>
          <w:rFonts w:ascii="Arial" w:hAnsi="Arial" w:eastAsia="Arial" w:cs="Arial"/>
          <w:color w:val="auto"/>
          <w:sz w:val="20"/>
          <w:szCs w:val="20"/>
          <w:lang w:val="es-CO" w:eastAsia="es-CO"/>
        </w:rPr>
      </w:pPr>
      <w:r w:rsidRPr="00435191">
        <w:rPr>
          <w:rFonts w:ascii="Arial" w:hAnsi="Arial" w:eastAsia="Arial" w:cs="Arial"/>
          <w:color w:val="auto"/>
          <w:sz w:val="20"/>
          <w:szCs w:val="20"/>
          <w:lang w:val="es-CO" w:eastAsia="es-CO"/>
        </w:rPr>
        <w:t>Resueltas las observaciones</w:t>
      </w:r>
      <w:r w:rsidRPr="00435191" w:rsidR="002D58DF">
        <w:rPr>
          <w:rFonts w:ascii="Arial" w:hAnsi="Arial" w:eastAsia="Arial" w:cs="Arial"/>
          <w:color w:val="auto"/>
          <w:sz w:val="20"/>
          <w:szCs w:val="20"/>
          <w:lang w:val="es-CO" w:eastAsia="es-CO"/>
        </w:rPr>
        <w:t xml:space="preserve"> </w:t>
      </w:r>
      <w:r w:rsidRPr="00435191" w:rsidR="00412AE9">
        <w:rPr>
          <w:rFonts w:ascii="Arial" w:hAnsi="Arial" w:eastAsia="Arial" w:cs="Arial"/>
          <w:color w:val="auto"/>
          <w:sz w:val="20"/>
          <w:szCs w:val="20"/>
          <w:lang w:val="es-CO" w:eastAsia="es-CO"/>
        </w:rPr>
        <w:t>frente al informe de evaluación</w:t>
      </w:r>
      <w:r w:rsidRPr="00435191">
        <w:rPr>
          <w:rFonts w:ascii="Arial" w:hAnsi="Arial" w:eastAsia="Arial" w:cs="Arial"/>
          <w:color w:val="auto"/>
          <w:sz w:val="20"/>
          <w:szCs w:val="20"/>
          <w:lang w:val="es-CO" w:eastAsia="es-CO"/>
        </w:rPr>
        <w:t>,</w:t>
      </w:r>
      <w:r w:rsidRPr="00435191" w:rsidR="002D58DF">
        <w:rPr>
          <w:rFonts w:ascii="Arial" w:hAnsi="Arial" w:eastAsia="Arial" w:cs="Arial"/>
          <w:color w:val="auto"/>
          <w:sz w:val="20"/>
          <w:szCs w:val="20"/>
          <w:lang w:val="es-CO" w:eastAsia="es-CO"/>
        </w:rPr>
        <w:t xml:space="preserve"> en caso de que haya lugar a ello,</w:t>
      </w:r>
      <w:r w:rsidRPr="00435191">
        <w:rPr>
          <w:rFonts w:ascii="Arial" w:hAnsi="Arial" w:eastAsia="Arial" w:cs="Arial"/>
          <w:color w:val="auto"/>
          <w:sz w:val="20"/>
          <w:szCs w:val="20"/>
          <w:lang w:val="es-CO" w:eastAsia="es-CO"/>
        </w:rPr>
        <w:t xml:space="preserve"> la </w:t>
      </w:r>
      <w:r w:rsidR="00F67184">
        <w:rPr>
          <w:rFonts w:ascii="Arial" w:hAnsi="Arial" w:eastAsia="Arial" w:cs="Arial"/>
          <w:color w:val="auto"/>
          <w:sz w:val="20"/>
          <w:szCs w:val="20"/>
          <w:lang w:val="es-CO" w:eastAsia="es-CO"/>
        </w:rPr>
        <w:t>e</w:t>
      </w:r>
      <w:r w:rsidRPr="00435191">
        <w:rPr>
          <w:rFonts w:ascii="Arial" w:hAnsi="Arial" w:eastAsia="Arial" w:cs="Arial"/>
          <w:color w:val="auto"/>
          <w:sz w:val="20"/>
          <w:szCs w:val="20"/>
          <w:lang w:val="es-CO" w:eastAsia="es-CO"/>
        </w:rPr>
        <w:t>ntidad proce</w:t>
      </w:r>
      <w:r w:rsidRPr="00435191" w:rsidR="008C2F4F">
        <w:rPr>
          <w:rFonts w:ascii="Arial" w:hAnsi="Arial" w:eastAsia="Arial" w:cs="Arial"/>
          <w:color w:val="auto"/>
          <w:sz w:val="20"/>
          <w:szCs w:val="20"/>
          <w:lang w:val="es-CO" w:eastAsia="es-CO"/>
        </w:rPr>
        <w:t xml:space="preserve">derá a dar </w:t>
      </w:r>
      <w:r w:rsidRPr="00435191" w:rsidR="0014609F">
        <w:rPr>
          <w:rFonts w:ascii="Arial" w:hAnsi="Arial" w:eastAsia="Arial" w:cs="Arial"/>
          <w:color w:val="auto"/>
          <w:sz w:val="20"/>
          <w:szCs w:val="20"/>
          <w:lang w:val="es-CO" w:eastAsia="es-CO"/>
        </w:rPr>
        <w:t xml:space="preserve">apertura </w:t>
      </w:r>
      <w:r w:rsidRPr="00435191" w:rsidR="008C2F4F">
        <w:rPr>
          <w:rFonts w:ascii="Arial" w:hAnsi="Arial" w:eastAsia="Arial" w:cs="Arial"/>
          <w:color w:val="auto"/>
          <w:sz w:val="20"/>
          <w:szCs w:val="20"/>
          <w:lang w:val="es-CO" w:eastAsia="es-CO"/>
        </w:rPr>
        <w:t>al Sobre</w:t>
      </w:r>
      <w:r w:rsidRPr="00435191">
        <w:rPr>
          <w:rFonts w:ascii="Arial" w:hAnsi="Arial" w:eastAsia="Arial" w:cs="Arial"/>
          <w:color w:val="auto"/>
          <w:sz w:val="20"/>
          <w:szCs w:val="20"/>
          <w:lang w:val="es-CO" w:eastAsia="es-CO"/>
        </w:rPr>
        <w:t xml:space="preserve"> 2 de los </w:t>
      </w:r>
      <w:r w:rsidR="00F67184">
        <w:rPr>
          <w:rFonts w:ascii="Arial" w:hAnsi="Arial" w:eastAsia="Arial" w:cs="Arial"/>
          <w:color w:val="auto"/>
          <w:sz w:val="20"/>
          <w:szCs w:val="20"/>
          <w:lang w:val="es-CO" w:eastAsia="es-CO"/>
        </w:rPr>
        <w:t>p</w:t>
      </w:r>
      <w:r w:rsidRPr="00435191" w:rsidR="003E509E">
        <w:rPr>
          <w:rFonts w:ascii="Arial" w:hAnsi="Arial" w:eastAsia="Arial" w:cs="Arial"/>
          <w:color w:val="auto"/>
          <w:sz w:val="20"/>
          <w:szCs w:val="20"/>
          <w:lang w:val="es-CO" w:eastAsia="es-CO"/>
        </w:rPr>
        <w:t>roponentes</w:t>
      </w:r>
      <w:r w:rsidRPr="00435191">
        <w:rPr>
          <w:rFonts w:ascii="Arial" w:hAnsi="Arial" w:eastAsia="Arial" w:cs="Arial"/>
          <w:color w:val="auto"/>
          <w:sz w:val="20"/>
          <w:szCs w:val="20"/>
          <w:lang w:val="es-CO" w:eastAsia="es-CO"/>
        </w:rPr>
        <w:t xml:space="preserve"> habilitados y </w:t>
      </w:r>
      <w:r w:rsidRPr="00435191" w:rsidR="006B360A">
        <w:rPr>
          <w:rFonts w:ascii="Arial" w:hAnsi="Arial" w:eastAsia="Arial" w:cs="Arial"/>
          <w:color w:val="auto"/>
          <w:sz w:val="20"/>
          <w:szCs w:val="20"/>
          <w:lang w:val="es-CO" w:eastAsia="es-CO"/>
        </w:rPr>
        <w:t>evaluará la oferta económica</w:t>
      </w:r>
      <w:r w:rsidRPr="00435191" w:rsidR="00A31900">
        <w:rPr>
          <w:rFonts w:ascii="Arial" w:hAnsi="Arial" w:eastAsia="Arial" w:cs="Arial"/>
          <w:color w:val="auto"/>
          <w:sz w:val="20"/>
          <w:szCs w:val="20"/>
          <w:lang w:val="es-CO" w:eastAsia="es-CO"/>
        </w:rPr>
        <w:t xml:space="preserve"> </w:t>
      </w:r>
      <w:r w:rsidRPr="00435191" w:rsidR="006B360A">
        <w:rPr>
          <w:rFonts w:ascii="Arial" w:hAnsi="Arial" w:eastAsia="Arial" w:cs="Arial"/>
          <w:color w:val="auto"/>
          <w:sz w:val="20"/>
          <w:szCs w:val="20"/>
          <w:lang w:val="es-CO" w:eastAsia="es-CO"/>
        </w:rPr>
        <w:t>a través del mecanismo escogido mediante el método aleatorio que resulte aplicable de conformidad con lo establecido en el numeral 4.1. del</w:t>
      </w:r>
      <w:r w:rsidRPr="00435191" w:rsidR="008C2F4F">
        <w:rPr>
          <w:rFonts w:ascii="Arial" w:hAnsi="Arial" w:eastAsia="Arial" w:cs="Arial"/>
          <w:color w:val="auto"/>
          <w:sz w:val="20"/>
          <w:szCs w:val="20"/>
          <w:lang w:val="es-CO" w:eastAsia="es-CO"/>
        </w:rPr>
        <w:t xml:space="preserve"> presente</w:t>
      </w:r>
      <w:r w:rsidRPr="00435191" w:rsidR="0014609F">
        <w:rPr>
          <w:rFonts w:ascii="Arial" w:hAnsi="Arial" w:eastAsia="Arial" w:cs="Arial"/>
          <w:color w:val="auto"/>
          <w:sz w:val="20"/>
          <w:szCs w:val="20"/>
          <w:lang w:val="es-CO" w:eastAsia="es-CO"/>
        </w:rPr>
        <w:t xml:space="preserve"> </w:t>
      </w:r>
      <w:r w:rsidR="00183294">
        <w:rPr>
          <w:rFonts w:ascii="Arial" w:hAnsi="Arial" w:eastAsia="Arial" w:cs="Arial"/>
          <w:color w:val="auto"/>
          <w:sz w:val="20"/>
          <w:szCs w:val="20"/>
          <w:lang w:val="es-CO" w:eastAsia="es-CO"/>
        </w:rPr>
        <w:t>p</w:t>
      </w:r>
      <w:r w:rsidRPr="00435191" w:rsidR="0014609F">
        <w:rPr>
          <w:rFonts w:ascii="Arial" w:hAnsi="Arial" w:eastAsia="Arial" w:cs="Arial"/>
          <w:color w:val="auto"/>
          <w:sz w:val="20"/>
          <w:szCs w:val="20"/>
          <w:lang w:val="es-CO" w:eastAsia="es-CO"/>
        </w:rPr>
        <w:t xml:space="preserve">liego de </w:t>
      </w:r>
      <w:r w:rsidR="00183294">
        <w:rPr>
          <w:rFonts w:ascii="Arial" w:hAnsi="Arial" w:eastAsia="Arial" w:cs="Arial"/>
          <w:color w:val="auto"/>
          <w:sz w:val="20"/>
          <w:szCs w:val="20"/>
          <w:lang w:val="es-CO" w:eastAsia="es-CO"/>
        </w:rPr>
        <w:t>c</w:t>
      </w:r>
      <w:r w:rsidRPr="00435191" w:rsidR="0014609F">
        <w:rPr>
          <w:rFonts w:ascii="Arial" w:hAnsi="Arial" w:eastAsia="Arial" w:cs="Arial"/>
          <w:color w:val="auto"/>
          <w:sz w:val="20"/>
          <w:szCs w:val="20"/>
          <w:lang w:val="es-CO" w:eastAsia="es-CO"/>
        </w:rPr>
        <w:t>ondiciones</w:t>
      </w:r>
      <w:r w:rsidRPr="00435191" w:rsidR="006D4D83">
        <w:rPr>
          <w:rFonts w:ascii="Arial" w:hAnsi="Arial" w:eastAsia="Arial" w:cs="Arial"/>
          <w:color w:val="auto"/>
          <w:sz w:val="20"/>
          <w:szCs w:val="20"/>
          <w:lang w:val="es-CO" w:eastAsia="es-CO"/>
        </w:rPr>
        <w:t>. Posteriormente</w:t>
      </w:r>
      <w:r w:rsidRPr="00435191" w:rsidR="00DF7FDE">
        <w:rPr>
          <w:rFonts w:ascii="Arial" w:hAnsi="Arial" w:eastAsia="Arial" w:cs="Arial"/>
          <w:color w:val="auto"/>
          <w:sz w:val="20"/>
          <w:szCs w:val="20"/>
          <w:lang w:val="es-CO" w:eastAsia="es-CO"/>
        </w:rPr>
        <w:t>,</w:t>
      </w:r>
      <w:r w:rsidRPr="00435191" w:rsidR="006D4D83">
        <w:rPr>
          <w:rFonts w:ascii="Arial" w:hAnsi="Arial" w:eastAsia="Arial" w:cs="Arial"/>
          <w:color w:val="auto"/>
          <w:sz w:val="20"/>
          <w:szCs w:val="20"/>
          <w:lang w:val="es-CO" w:eastAsia="es-CO"/>
        </w:rPr>
        <w:t xml:space="preserve"> se correrá traslado a los </w:t>
      </w:r>
      <w:r w:rsidR="00183294">
        <w:rPr>
          <w:rFonts w:ascii="Arial" w:hAnsi="Arial" w:eastAsia="Arial" w:cs="Arial"/>
          <w:color w:val="auto"/>
          <w:sz w:val="20"/>
          <w:szCs w:val="20"/>
          <w:lang w:val="es-CO" w:eastAsia="es-CO"/>
        </w:rPr>
        <w:t>p</w:t>
      </w:r>
      <w:r w:rsidRPr="00435191" w:rsidR="003E509E">
        <w:rPr>
          <w:rFonts w:ascii="Arial" w:hAnsi="Arial" w:eastAsia="Arial" w:cs="Arial"/>
          <w:color w:val="auto"/>
          <w:sz w:val="20"/>
          <w:szCs w:val="20"/>
          <w:lang w:val="es-CO" w:eastAsia="es-CO"/>
        </w:rPr>
        <w:t>roponentes</w:t>
      </w:r>
      <w:r w:rsidRPr="00435191" w:rsidR="006D4D83">
        <w:rPr>
          <w:rFonts w:ascii="Arial" w:hAnsi="Arial" w:eastAsia="Arial" w:cs="Arial"/>
          <w:color w:val="auto"/>
          <w:sz w:val="20"/>
          <w:szCs w:val="20"/>
          <w:lang w:val="es-CO" w:eastAsia="es-CO"/>
        </w:rPr>
        <w:t xml:space="preserve"> habilitados solo para la revisión del aspecto económico y</w:t>
      </w:r>
      <w:r w:rsidRPr="00435191" w:rsidR="008C2F4F">
        <w:rPr>
          <w:rFonts w:ascii="Arial" w:hAnsi="Arial" w:eastAsia="Arial" w:cs="Arial"/>
          <w:color w:val="auto"/>
          <w:sz w:val="20"/>
          <w:szCs w:val="20"/>
          <w:lang w:val="es-CO" w:eastAsia="es-CO"/>
        </w:rPr>
        <w:t xml:space="preserve"> se definirá el orden de elegibilidad.</w:t>
      </w:r>
      <w:r w:rsidRPr="00435191" w:rsidR="00744568">
        <w:rPr>
          <w:rFonts w:ascii="Arial" w:hAnsi="Arial" w:eastAsia="Arial" w:cs="Arial"/>
          <w:color w:val="auto"/>
          <w:sz w:val="20"/>
          <w:szCs w:val="20"/>
          <w:lang w:val="es-CO" w:eastAsia="es-CO"/>
        </w:rPr>
        <w:t xml:space="preserve"> </w:t>
      </w:r>
    </w:p>
    <w:p w:rsidRPr="00435191" w:rsidR="00EC146B" w:rsidP="000C7AA1" w:rsidRDefault="00EC146B" w14:paraId="1BFAA7F8" w14:textId="2C2F725F">
      <w:pPr>
        <w:pStyle w:val="InviasNormal"/>
        <w:spacing w:line="276" w:lineRule="auto"/>
        <w:rPr>
          <w:rFonts w:ascii="Arial" w:hAnsi="Arial" w:eastAsia="Arial" w:cs="Arial"/>
          <w:color w:val="auto"/>
          <w:sz w:val="20"/>
          <w:szCs w:val="20"/>
          <w:lang w:val="es-CO" w:eastAsia="es-CO"/>
        </w:rPr>
      </w:pPr>
      <w:r w:rsidRPr="00435191">
        <w:rPr>
          <w:rFonts w:ascii="Arial" w:hAnsi="Arial" w:eastAsia="Arial" w:cs="Arial"/>
          <w:color w:val="auto"/>
          <w:sz w:val="20"/>
          <w:szCs w:val="20"/>
          <w:lang w:val="es-CO" w:eastAsia="es-CO"/>
        </w:rPr>
        <w:t xml:space="preserve">El orden de elegibilidad se establecerá a través de la sumatoria de los puntajes obtenidos por las propuestas para cada uno de los criterios establecidos en el CAPÍTULO IV y ordenados de mayor a menor. </w:t>
      </w:r>
    </w:p>
    <w:p w:rsidRPr="00435191" w:rsidR="00EC146B" w:rsidP="000C7AA1" w:rsidRDefault="00EC146B" w14:paraId="18478EE0" w14:textId="193094AF">
      <w:pPr>
        <w:pStyle w:val="InviasNormal"/>
        <w:spacing w:line="276" w:lineRule="auto"/>
        <w:rPr>
          <w:rFonts w:ascii="Arial" w:hAnsi="Arial" w:eastAsia="Arial" w:cs="Arial"/>
          <w:color w:val="auto"/>
          <w:sz w:val="20"/>
          <w:szCs w:val="20"/>
          <w:highlight w:val="lightGray"/>
          <w:lang w:val="es-CO" w:eastAsia="es-CO"/>
        </w:rPr>
      </w:pPr>
      <w:r w:rsidRPr="00435191">
        <w:rPr>
          <w:rFonts w:ascii="Arial" w:hAnsi="Arial" w:eastAsia="Arial" w:cs="Arial"/>
          <w:color w:val="auto"/>
          <w:sz w:val="20"/>
          <w:szCs w:val="20"/>
          <w:highlight w:val="lightGray"/>
          <w:lang w:val="es-CO" w:eastAsia="es-CO"/>
        </w:rPr>
        <w:t xml:space="preserve">[En los </w:t>
      </w:r>
      <w:r w:rsidR="00183294">
        <w:rPr>
          <w:rFonts w:ascii="Arial" w:hAnsi="Arial" w:eastAsia="Arial" w:cs="Arial"/>
          <w:color w:val="auto"/>
          <w:sz w:val="20"/>
          <w:szCs w:val="20"/>
          <w:highlight w:val="lightGray"/>
          <w:lang w:val="es-CO" w:eastAsia="es-CO"/>
        </w:rPr>
        <w:t>p</w:t>
      </w:r>
      <w:r w:rsidRPr="00435191">
        <w:rPr>
          <w:rFonts w:ascii="Arial" w:hAnsi="Arial" w:eastAsia="Arial" w:cs="Arial"/>
          <w:color w:val="auto"/>
          <w:sz w:val="20"/>
          <w:szCs w:val="20"/>
          <w:highlight w:val="lightGray"/>
          <w:lang w:val="es-CO" w:eastAsia="es-CO"/>
        </w:rPr>
        <w:t xml:space="preserve">rocesos estructurados por lotes o grupos la </w:t>
      </w:r>
      <w:r w:rsidR="00183294">
        <w:rPr>
          <w:rFonts w:ascii="Arial" w:hAnsi="Arial" w:eastAsia="Arial" w:cs="Arial"/>
          <w:color w:val="auto"/>
          <w:sz w:val="20"/>
          <w:szCs w:val="20"/>
          <w:highlight w:val="lightGray"/>
          <w:lang w:val="es-CO" w:eastAsia="es-CO"/>
        </w:rPr>
        <w:t>e</w:t>
      </w:r>
      <w:r w:rsidRPr="00435191">
        <w:rPr>
          <w:rFonts w:ascii="Arial" w:hAnsi="Arial" w:eastAsia="Arial" w:cs="Arial"/>
          <w:color w:val="auto"/>
          <w:sz w:val="20"/>
          <w:szCs w:val="20"/>
          <w:highlight w:val="lightGray"/>
          <w:lang w:val="es-CO" w:eastAsia="es-CO"/>
        </w:rPr>
        <w:t>ntidad debe establecer en este numeral el orden que seguirá para establec</w:t>
      </w:r>
      <w:r w:rsidRPr="00435191" w:rsidR="005F6A3F">
        <w:rPr>
          <w:rFonts w:ascii="Arial" w:hAnsi="Arial" w:eastAsia="Arial" w:cs="Arial"/>
          <w:color w:val="auto"/>
          <w:sz w:val="20"/>
          <w:szCs w:val="20"/>
          <w:highlight w:val="lightGray"/>
          <w:lang w:val="es-CO" w:eastAsia="es-CO"/>
        </w:rPr>
        <w:t>er</w:t>
      </w:r>
      <w:r w:rsidRPr="00435191">
        <w:rPr>
          <w:rFonts w:ascii="Arial" w:hAnsi="Arial" w:eastAsia="Arial" w:cs="Arial"/>
          <w:color w:val="auto"/>
          <w:sz w:val="20"/>
          <w:szCs w:val="20"/>
          <w:highlight w:val="lightGray"/>
          <w:lang w:val="es-CO" w:eastAsia="es-CO"/>
        </w:rPr>
        <w:t xml:space="preserve"> el orden de elegibilidad de los lotes o grupos que conforman el </w:t>
      </w:r>
      <w:r w:rsidR="00183294">
        <w:rPr>
          <w:rFonts w:ascii="Arial" w:hAnsi="Arial" w:eastAsia="Arial" w:cs="Arial"/>
          <w:color w:val="auto"/>
          <w:sz w:val="20"/>
          <w:szCs w:val="20"/>
          <w:highlight w:val="lightGray"/>
          <w:lang w:val="es-CO" w:eastAsia="es-CO"/>
        </w:rPr>
        <w:t>p</w:t>
      </w:r>
      <w:r w:rsidRPr="00435191" w:rsidR="00B565E6">
        <w:rPr>
          <w:rFonts w:ascii="Arial" w:hAnsi="Arial" w:eastAsia="Arial" w:cs="Arial"/>
          <w:color w:val="auto"/>
          <w:sz w:val="20"/>
          <w:szCs w:val="20"/>
          <w:highlight w:val="lightGray"/>
          <w:lang w:val="es-CO" w:eastAsia="es-CO"/>
        </w:rPr>
        <w:t xml:space="preserve">roceso de </w:t>
      </w:r>
      <w:r w:rsidR="00183294">
        <w:rPr>
          <w:rFonts w:ascii="Arial" w:hAnsi="Arial" w:eastAsia="Arial" w:cs="Arial"/>
          <w:color w:val="auto"/>
          <w:sz w:val="20"/>
          <w:szCs w:val="20"/>
          <w:highlight w:val="lightGray"/>
          <w:lang w:val="es-CO" w:eastAsia="es-CO"/>
        </w:rPr>
        <w:t>c</w:t>
      </w:r>
      <w:r w:rsidRPr="00435191" w:rsidR="00B565E6">
        <w:rPr>
          <w:rFonts w:ascii="Arial" w:hAnsi="Arial" w:eastAsia="Arial" w:cs="Arial"/>
          <w:color w:val="auto"/>
          <w:sz w:val="20"/>
          <w:szCs w:val="20"/>
          <w:highlight w:val="lightGray"/>
          <w:lang w:val="es-CO" w:eastAsia="es-CO"/>
        </w:rPr>
        <w:t>ontratación</w:t>
      </w:r>
      <w:r w:rsidRPr="00435191">
        <w:rPr>
          <w:rFonts w:ascii="Arial" w:hAnsi="Arial" w:eastAsia="Arial" w:cs="Arial"/>
          <w:color w:val="auto"/>
          <w:sz w:val="20"/>
          <w:szCs w:val="20"/>
          <w:highlight w:val="lightGray"/>
          <w:lang w:val="es-CO" w:eastAsia="es-CO"/>
        </w:rPr>
        <w:t>, esto es, si se iniciará por el lote con el mayor valor en el presupuesto oficial hasta el de menor valor</w:t>
      </w:r>
      <w:r w:rsidRPr="00435191" w:rsidR="006B249D">
        <w:rPr>
          <w:rFonts w:ascii="Arial" w:hAnsi="Arial" w:eastAsia="Arial" w:cs="Arial"/>
          <w:color w:val="auto"/>
          <w:sz w:val="20"/>
          <w:szCs w:val="20"/>
          <w:highlight w:val="lightGray"/>
          <w:lang w:val="es-CO" w:eastAsia="es-CO"/>
        </w:rPr>
        <w:t>,</w:t>
      </w:r>
      <w:r w:rsidRPr="00435191">
        <w:rPr>
          <w:rFonts w:ascii="Arial" w:hAnsi="Arial" w:eastAsia="Arial" w:cs="Arial"/>
          <w:color w:val="auto"/>
          <w:sz w:val="20"/>
          <w:szCs w:val="20"/>
          <w:highlight w:val="lightGray"/>
          <w:lang w:val="es-CO" w:eastAsia="es-CO"/>
        </w:rPr>
        <w:t xml:space="preserve"> o viceversa, o </w:t>
      </w:r>
      <w:r w:rsidRPr="00435191" w:rsidR="006B249D">
        <w:rPr>
          <w:rFonts w:ascii="Arial" w:hAnsi="Arial" w:eastAsia="Arial" w:cs="Arial"/>
          <w:color w:val="auto"/>
          <w:sz w:val="20"/>
          <w:szCs w:val="20"/>
          <w:highlight w:val="lightGray"/>
          <w:lang w:val="es-CO" w:eastAsia="es-CO"/>
        </w:rPr>
        <w:t>si</w:t>
      </w:r>
      <w:r w:rsidRPr="00435191">
        <w:rPr>
          <w:rFonts w:ascii="Arial" w:hAnsi="Arial" w:eastAsia="Arial" w:cs="Arial"/>
          <w:color w:val="auto"/>
          <w:sz w:val="20"/>
          <w:szCs w:val="20"/>
          <w:highlight w:val="lightGray"/>
          <w:lang w:val="es-CO" w:eastAsia="es-CO"/>
        </w:rPr>
        <w:t xml:space="preserve"> se establecerá el orden de elegibilidad de acuerdo con el número de lote o grupo definido en el numeral 1.1.</w:t>
      </w:r>
    </w:p>
    <w:p w:rsidRPr="00435191" w:rsidR="00EC146B" w:rsidP="000C7AA1" w:rsidRDefault="006B249D" w14:paraId="3DE6EA49" w14:textId="50392C5A">
      <w:pPr>
        <w:pStyle w:val="InviasNormal"/>
        <w:spacing w:line="276" w:lineRule="auto"/>
        <w:rPr>
          <w:rFonts w:ascii="Arial" w:hAnsi="Arial" w:eastAsia="Arial" w:cs="Arial"/>
          <w:color w:val="auto"/>
          <w:sz w:val="20"/>
          <w:szCs w:val="20"/>
          <w:lang w:val="es-CO" w:eastAsia="es-CO"/>
        </w:rPr>
      </w:pPr>
      <w:r w:rsidRPr="00435191">
        <w:rPr>
          <w:rFonts w:ascii="Arial" w:hAnsi="Arial" w:eastAsia="Arial" w:cs="Arial"/>
          <w:color w:val="auto"/>
          <w:sz w:val="20"/>
          <w:szCs w:val="20"/>
          <w:highlight w:val="lightGray"/>
          <w:lang w:val="es-CO" w:eastAsia="es-CO"/>
        </w:rPr>
        <w:t>E</w:t>
      </w:r>
      <w:r w:rsidRPr="00435191" w:rsidR="00EC146B">
        <w:rPr>
          <w:rFonts w:ascii="Arial" w:hAnsi="Arial" w:eastAsia="Arial" w:cs="Arial"/>
          <w:color w:val="auto"/>
          <w:sz w:val="20"/>
          <w:szCs w:val="20"/>
          <w:highlight w:val="lightGray"/>
          <w:lang w:val="es-CO" w:eastAsia="es-CO"/>
        </w:rPr>
        <w:t xml:space="preserve">stablecido el orden de elegibilidad del primer lote, de acuerdo con el orden definido por la </w:t>
      </w:r>
      <w:r w:rsidR="002719E1">
        <w:rPr>
          <w:rFonts w:ascii="Arial" w:hAnsi="Arial" w:eastAsia="Arial" w:cs="Arial"/>
          <w:color w:val="auto"/>
          <w:sz w:val="20"/>
          <w:szCs w:val="20"/>
          <w:highlight w:val="lightGray"/>
          <w:lang w:val="es-CO" w:eastAsia="es-CO"/>
        </w:rPr>
        <w:t>e</w:t>
      </w:r>
      <w:r w:rsidRPr="00435191" w:rsidR="00EC146B">
        <w:rPr>
          <w:rFonts w:ascii="Arial" w:hAnsi="Arial" w:eastAsia="Arial" w:cs="Arial"/>
          <w:color w:val="auto"/>
          <w:sz w:val="20"/>
          <w:szCs w:val="20"/>
          <w:highlight w:val="lightGray"/>
          <w:lang w:val="es-CO" w:eastAsia="es-CO"/>
        </w:rPr>
        <w:t>ntidad, se dará apertura al Sobre 2 del siguiente lote y se establecerá el orden de elegibilidad</w:t>
      </w:r>
      <w:r w:rsidRPr="00435191">
        <w:rPr>
          <w:rFonts w:ascii="Arial" w:hAnsi="Arial" w:eastAsia="Arial" w:cs="Arial"/>
          <w:color w:val="auto"/>
          <w:sz w:val="20"/>
          <w:szCs w:val="20"/>
          <w:highlight w:val="lightGray"/>
          <w:lang w:val="es-CO" w:eastAsia="es-CO"/>
        </w:rPr>
        <w:t>,</w:t>
      </w:r>
      <w:r w:rsidRPr="00435191" w:rsidR="00EC146B">
        <w:rPr>
          <w:rFonts w:ascii="Arial" w:hAnsi="Arial" w:eastAsia="Arial" w:cs="Arial"/>
          <w:color w:val="auto"/>
          <w:sz w:val="20"/>
          <w:szCs w:val="20"/>
          <w:highlight w:val="lightGray"/>
          <w:lang w:val="es-CO" w:eastAsia="es-CO"/>
        </w:rPr>
        <w:t xml:space="preserve"> y así sucesivamente para cada lote o grupo que conforman el Proceso, de acuerdo con el orden establecido por la </w:t>
      </w:r>
      <w:r w:rsidRPr="00435191" w:rsidR="00CC1D73">
        <w:rPr>
          <w:rFonts w:ascii="Arial" w:hAnsi="Arial" w:eastAsia="Arial" w:cs="Arial"/>
          <w:color w:val="auto"/>
          <w:sz w:val="20"/>
          <w:szCs w:val="20"/>
          <w:highlight w:val="lightGray"/>
          <w:lang w:val="es-CO" w:eastAsia="es-CO"/>
        </w:rPr>
        <w:t>e</w:t>
      </w:r>
      <w:r w:rsidRPr="00435191" w:rsidR="00EC146B">
        <w:rPr>
          <w:rFonts w:ascii="Arial" w:hAnsi="Arial" w:eastAsia="Arial" w:cs="Arial"/>
          <w:color w:val="auto"/>
          <w:sz w:val="20"/>
          <w:szCs w:val="20"/>
          <w:highlight w:val="lightGray"/>
          <w:lang w:val="es-CO" w:eastAsia="es-CO"/>
        </w:rPr>
        <w:t>ntidad].</w:t>
      </w:r>
      <w:r w:rsidRPr="00435191" w:rsidR="00EC146B">
        <w:rPr>
          <w:rFonts w:ascii="Arial" w:hAnsi="Arial" w:eastAsia="Arial" w:cs="Arial"/>
          <w:color w:val="auto"/>
          <w:sz w:val="20"/>
          <w:szCs w:val="20"/>
          <w:lang w:val="es-CO" w:eastAsia="es-CO"/>
        </w:rPr>
        <w:t xml:space="preserve"> </w:t>
      </w:r>
    </w:p>
    <w:p w:rsidRPr="00435191" w:rsidR="00C35453" w:rsidP="000C7AA1" w:rsidRDefault="00C35453" w14:paraId="40CC8F31" w14:textId="3C674AE4">
      <w:pPr>
        <w:pStyle w:val="InviasNormal"/>
        <w:spacing w:line="276" w:lineRule="auto"/>
        <w:rPr>
          <w:rFonts w:ascii="Arial" w:hAnsi="Arial" w:eastAsia="Arial" w:cs="Arial"/>
          <w:color w:val="auto"/>
          <w:sz w:val="20"/>
          <w:szCs w:val="20"/>
          <w:lang w:val="es-CO" w:eastAsia="es-CO"/>
        </w:rPr>
      </w:pPr>
      <w:bookmarkStart w:name="_Hlk520136873" w:id="384"/>
      <w:r w:rsidRPr="00435191">
        <w:rPr>
          <w:rFonts w:ascii="Arial" w:hAnsi="Arial" w:eastAsia="Arial" w:cs="Arial"/>
          <w:color w:val="auto"/>
          <w:sz w:val="20"/>
          <w:szCs w:val="20"/>
          <w:lang w:val="es-CO" w:eastAsia="es-CO"/>
        </w:rPr>
        <w:t>La</w:t>
      </w:r>
      <w:r w:rsidRPr="00435191" w:rsidR="002644ED">
        <w:rPr>
          <w:rFonts w:ascii="Arial" w:hAnsi="Arial" w:eastAsia="Arial" w:cs="Arial"/>
          <w:color w:val="auto"/>
          <w:sz w:val="20"/>
          <w:szCs w:val="20"/>
          <w:lang w:val="es-CO" w:eastAsia="es-CO"/>
        </w:rPr>
        <w:t xml:space="preserve"> </w:t>
      </w:r>
      <w:r w:rsidR="00797596">
        <w:rPr>
          <w:rFonts w:ascii="Arial" w:hAnsi="Arial" w:eastAsia="Arial" w:cs="Arial"/>
          <w:color w:val="auto"/>
          <w:sz w:val="20"/>
          <w:szCs w:val="20"/>
          <w:lang w:val="es-CO" w:eastAsia="es-CO"/>
        </w:rPr>
        <w:t>e</w:t>
      </w:r>
      <w:r w:rsidRPr="00435191">
        <w:rPr>
          <w:rFonts w:ascii="Arial" w:hAnsi="Arial" w:eastAsia="Arial" w:cs="Arial"/>
          <w:color w:val="auto"/>
          <w:sz w:val="20"/>
          <w:szCs w:val="20"/>
          <w:lang w:val="es-CO" w:eastAsia="es-CO"/>
        </w:rPr>
        <w:t>ntidad</w:t>
      </w:r>
      <w:r w:rsidRPr="00435191" w:rsidR="002644ED">
        <w:rPr>
          <w:rFonts w:ascii="Arial" w:hAnsi="Arial" w:eastAsia="Arial" w:cs="Arial"/>
          <w:color w:val="auto"/>
          <w:sz w:val="20"/>
          <w:szCs w:val="20"/>
          <w:lang w:val="es-CO" w:eastAsia="es-CO"/>
        </w:rPr>
        <w:t xml:space="preserve"> </w:t>
      </w:r>
      <w:r w:rsidRPr="00435191">
        <w:rPr>
          <w:rFonts w:ascii="Arial" w:hAnsi="Arial" w:eastAsia="Arial" w:cs="Arial"/>
          <w:color w:val="auto"/>
          <w:sz w:val="20"/>
          <w:szCs w:val="20"/>
          <w:lang w:val="es-CO" w:eastAsia="es-CO"/>
        </w:rPr>
        <w:t>no</w:t>
      </w:r>
      <w:r w:rsidRPr="00435191" w:rsidR="002644ED">
        <w:rPr>
          <w:rFonts w:ascii="Arial" w:hAnsi="Arial" w:eastAsia="Arial" w:cs="Arial"/>
          <w:color w:val="auto"/>
          <w:sz w:val="20"/>
          <w:szCs w:val="20"/>
          <w:lang w:val="es-CO" w:eastAsia="es-CO"/>
        </w:rPr>
        <w:t xml:space="preserve"> </w:t>
      </w:r>
      <w:r w:rsidRPr="00435191">
        <w:rPr>
          <w:rFonts w:ascii="Arial" w:hAnsi="Arial" w:eastAsia="Arial" w:cs="Arial"/>
          <w:color w:val="auto"/>
          <w:sz w:val="20"/>
          <w:szCs w:val="20"/>
          <w:lang w:val="es-CO" w:eastAsia="es-CO"/>
        </w:rPr>
        <w:t>será</w:t>
      </w:r>
      <w:r w:rsidRPr="00435191" w:rsidR="002644ED">
        <w:rPr>
          <w:rFonts w:ascii="Arial" w:hAnsi="Arial" w:eastAsia="Arial" w:cs="Arial"/>
          <w:color w:val="auto"/>
          <w:sz w:val="20"/>
          <w:szCs w:val="20"/>
          <w:lang w:val="es-CO" w:eastAsia="es-CO"/>
        </w:rPr>
        <w:t xml:space="preserve"> </w:t>
      </w:r>
      <w:r w:rsidRPr="00435191">
        <w:rPr>
          <w:rFonts w:ascii="Arial" w:hAnsi="Arial" w:eastAsia="Arial" w:cs="Arial"/>
          <w:color w:val="auto"/>
          <w:sz w:val="20"/>
          <w:szCs w:val="20"/>
          <w:lang w:val="es-CO" w:eastAsia="es-CO"/>
        </w:rPr>
        <w:t>responsable</w:t>
      </w:r>
      <w:r w:rsidRPr="00435191" w:rsidR="002644ED">
        <w:rPr>
          <w:rFonts w:ascii="Arial" w:hAnsi="Arial" w:eastAsia="Arial" w:cs="Arial"/>
          <w:color w:val="auto"/>
          <w:sz w:val="20"/>
          <w:szCs w:val="20"/>
          <w:lang w:val="es-CO" w:eastAsia="es-CO"/>
        </w:rPr>
        <w:t xml:space="preserve"> </w:t>
      </w:r>
      <w:r w:rsidRPr="00435191">
        <w:rPr>
          <w:rFonts w:ascii="Arial" w:hAnsi="Arial" w:eastAsia="Arial" w:cs="Arial"/>
          <w:color w:val="auto"/>
          <w:sz w:val="20"/>
          <w:szCs w:val="20"/>
          <w:lang w:val="es-CO" w:eastAsia="es-CO"/>
        </w:rPr>
        <w:t>por</w:t>
      </w:r>
      <w:r w:rsidRPr="00435191" w:rsidR="002644ED">
        <w:rPr>
          <w:rFonts w:ascii="Arial" w:hAnsi="Arial" w:eastAsia="Arial" w:cs="Arial"/>
          <w:color w:val="auto"/>
          <w:sz w:val="20"/>
          <w:szCs w:val="20"/>
          <w:lang w:val="es-CO" w:eastAsia="es-CO"/>
        </w:rPr>
        <w:t xml:space="preserve"> </w:t>
      </w:r>
      <w:r w:rsidRPr="00435191">
        <w:rPr>
          <w:rFonts w:ascii="Arial" w:hAnsi="Arial" w:eastAsia="Arial" w:cs="Arial"/>
          <w:color w:val="auto"/>
          <w:sz w:val="20"/>
          <w:szCs w:val="20"/>
          <w:lang w:val="es-CO" w:eastAsia="es-CO"/>
        </w:rPr>
        <w:t>abrir</w:t>
      </w:r>
      <w:r w:rsidRPr="00435191" w:rsidR="002644ED">
        <w:rPr>
          <w:rFonts w:ascii="Arial" w:hAnsi="Arial" w:eastAsia="Arial" w:cs="Arial"/>
          <w:color w:val="auto"/>
          <w:sz w:val="20"/>
          <w:szCs w:val="20"/>
          <w:lang w:val="es-CO" w:eastAsia="es-CO"/>
        </w:rPr>
        <w:t xml:space="preserve"> </w:t>
      </w:r>
      <w:r w:rsidRPr="00435191">
        <w:rPr>
          <w:rFonts w:ascii="Arial" w:hAnsi="Arial" w:eastAsia="Arial" w:cs="Arial"/>
          <w:color w:val="auto"/>
          <w:sz w:val="20"/>
          <w:szCs w:val="20"/>
          <w:lang w:val="es-CO" w:eastAsia="es-CO"/>
        </w:rPr>
        <w:t>los</w:t>
      </w:r>
      <w:r w:rsidRPr="00435191" w:rsidR="002644ED">
        <w:rPr>
          <w:rFonts w:ascii="Arial" w:hAnsi="Arial" w:eastAsia="Arial" w:cs="Arial"/>
          <w:color w:val="auto"/>
          <w:sz w:val="20"/>
          <w:szCs w:val="20"/>
          <w:lang w:val="es-CO" w:eastAsia="es-CO"/>
        </w:rPr>
        <w:t xml:space="preserve"> </w:t>
      </w:r>
      <w:r w:rsidRPr="00435191">
        <w:rPr>
          <w:rFonts w:ascii="Arial" w:hAnsi="Arial" w:eastAsia="Arial" w:cs="Arial"/>
          <w:color w:val="auto"/>
          <w:sz w:val="20"/>
          <w:szCs w:val="20"/>
          <w:lang w:val="es-CO" w:eastAsia="es-CO"/>
        </w:rPr>
        <w:t>sobres</w:t>
      </w:r>
      <w:r w:rsidRPr="00435191" w:rsidR="002644ED">
        <w:rPr>
          <w:rFonts w:ascii="Arial" w:hAnsi="Arial" w:eastAsia="Arial" w:cs="Arial"/>
          <w:color w:val="auto"/>
          <w:sz w:val="20"/>
          <w:szCs w:val="20"/>
          <w:lang w:val="es-CO" w:eastAsia="es-CO"/>
        </w:rPr>
        <w:t xml:space="preserve"> </w:t>
      </w:r>
      <w:r w:rsidRPr="00435191">
        <w:rPr>
          <w:rFonts w:ascii="Arial" w:hAnsi="Arial" w:eastAsia="Arial" w:cs="Arial"/>
          <w:color w:val="auto"/>
          <w:sz w:val="20"/>
          <w:szCs w:val="20"/>
          <w:lang w:val="es-CO" w:eastAsia="es-CO"/>
        </w:rPr>
        <w:t>incorrectamente</w:t>
      </w:r>
      <w:r w:rsidRPr="00435191" w:rsidR="002644ED">
        <w:rPr>
          <w:rFonts w:ascii="Arial" w:hAnsi="Arial" w:eastAsia="Arial" w:cs="Arial"/>
          <w:color w:val="auto"/>
          <w:sz w:val="20"/>
          <w:szCs w:val="20"/>
          <w:lang w:val="es-CO" w:eastAsia="es-CO"/>
        </w:rPr>
        <w:t xml:space="preserve"> </w:t>
      </w:r>
      <w:r w:rsidRPr="00435191">
        <w:rPr>
          <w:rFonts w:ascii="Arial" w:hAnsi="Arial" w:eastAsia="Arial" w:cs="Arial"/>
          <w:color w:val="auto"/>
          <w:sz w:val="20"/>
          <w:szCs w:val="20"/>
          <w:lang w:val="es-CO" w:eastAsia="es-CO"/>
        </w:rPr>
        <w:t>dirigidos</w:t>
      </w:r>
      <w:r w:rsidRPr="00435191" w:rsidR="002644ED">
        <w:rPr>
          <w:rFonts w:ascii="Arial" w:hAnsi="Arial" w:eastAsia="Arial" w:cs="Arial"/>
          <w:color w:val="auto"/>
          <w:sz w:val="20"/>
          <w:szCs w:val="20"/>
          <w:lang w:val="es-CO" w:eastAsia="es-CO"/>
        </w:rPr>
        <w:t xml:space="preserve"> </w:t>
      </w:r>
      <w:r w:rsidRPr="00435191">
        <w:rPr>
          <w:rFonts w:ascii="Arial" w:hAnsi="Arial" w:eastAsia="Arial" w:cs="Arial"/>
          <w:color w:val="auto"/>
          <w:sz w:val="20"/>
          <w:szCs w:val="20"/>
          <w:lang w:val="es-CO" w:eastAsia="es-CO"/>
        </w:rPr>
        <w:t>o</w:t>
      </w:r>
      <w:r w:rsidRPr="00435191" w:rsidR="002644ED">
        <w:rPr>
          <w:rFonts w:ascii="Arial" w:hAnsi="Arial" w:eastAsia="Arial" w:cs="Arial"/>
          <w:color w:val="auto"/>
          <w:sz w:val="20"/>
          <w:szCs w:val="20"/>
          <w:lang w:val="es-CO" w:eastAsia="es-CO"/>
        </w:rPr>
        <w:t xml:space="preserve"> </w:t>
      </w:r>
      <w:r w:rsidRPr="00435191">
        <w:rPr>
          <w:rFonts w:ascii="Arial" w:hAnsi="Arial" w:eastAsia="Arial" w:cs="Arial"/>
          <w:color w:val="auto"/>
          <w:sz w:val="20"/>
          <w:szCs w:val="20"/>
          <w:lang w:val="es-CO" w:eastAsia="es-CO"/>
        </w:rPr>
        <w:t>sin</w:t>
      </w:r>
      <w:r w:rsidRPr="00435191" w:rsidR="002644ED">
        <w:rPr>
          <w:rFonts w:ascii="Arial" w:hAnsi="Arial" w:eastAsia="Arial" w:cs="Arial"/>
          <w:color w:val="auto"/>
          <w:sz w:val="20"/>
          <w:szCs w:val="20"/>
          <w:lang w:val="es-CO" w:eastAsia="es-CO"/>
        </w:rPr>
        <w:t xml:space="preserve"> </w:t>
      </w:r>
      <w:r w:rsidRPr="00435191">
        <w:rPr>
          <w:rFonts w:ascii="Arial" w:hAnsi="Arial" w:eastAsia="Arial" w:cs="Arial"/>
          <w:color w:val="auto"/>
          <w:sz w:val="20"/>
          <w:szCs w:val="20"/>
          <w:lang w:val="es-CO" w:eastAsia="es-CO"/>
        </w:rPr>
        <w:t>la</w:t>
      </w:r>
      <w:r w:rsidRPr="00435191" w:rsidR="002644ED">
        <w:rPr>
          <w:rFonts w:ascii="Arial" w:hAnsi="Arial" w:eastAsia="Arial" w:cs="Arial"/>
          <w:color w:val="auto"/>
          <w:sz w:val="20"/>
          <w:szCs w:val="20"/>
          <w:lang w:val="es-CO" w:eastAsia="es-CO"/>
        </w:rPr>
        <w:t xml:space="preserve"> </w:t>
      </w:r>
      <w:r w:rsidRPr="00435191">
        <w:rPr>
          <w:rFonts w:ascii="Arial" w:hAnsi="Arial" w:eastAsia="Arial" w:cs="Arial"/>
          <w:color w:val="auto"/>
          <w:sz w:val="20"/>
          <w:szCs w:val="20"/>
          <w:lang w:val="es-CO" w:eastAsia="es-CO"/>
        </w:rPr>
        <w:t>identificación</w:t>
      </w:r>
      <w:r w:rsidRPr="00435191" w:rsidR="002644ED">
        <w:rPr>
          <w:rFonts w:ascii="Arial" w:hAnsi="Arial" w:eastAsia="Arial" w:cs="Arial"/>
          <w:color w:val="auto"/>
          <w:sz w:val="20"/>
          <w:szCs w:val="20"/>
          <w:lang w:val="es-CO" w:eastAsia="es-CO"/>
        </w:rPr>
        <w:t xml:space="preserve"> </w:t>
      </w:r>
      <w:r w:rsidRPr="00435191">
        <w:rPr>
          <w:rFonts w:ascii="Arial" w:hAnsi="Arial" w:eastAsia="Arial" w:cs="Arial"/>
          <w:color w:val="auto"/>
          <w:sz w:val="20"/>
          <w:szCs w:val="20"/>
          <w:lang w:val="es-CO" w:eastAsia="es-CO"/>
        </w:rPr>
        <w:t>adecuada.</w:t>
      </w:r>
    </w:p>
    <w:p w:rsidRPr="00435191" w:rsidR="000A2FCD" w:rsidP="000C7AA1" w:rsidRDefault="00403F3E" w14:paraId="2DA97855" w14:textId="32FF5161">
      <w:pPr>
        <w:pStyle w:val="InviasNormal"/>
        <w:spacing w:line="276" w:lineRule="auto"/>
        <w:rPr>
          <w:rFonts w:ascii="Arial" w:hAnsi="Arial" w:eastAsia="Arial" w:cs="Arial"/>
          <w:color w:val="auto"/>
          <w:sz w:val="20"/>
          <w:szCs w:val="20"/>
          <w:lang w:val="es-CO" w:eastAsia="es-CO"/>
        </w:rPr>
      </w:pPr>
      <w:r w:rsidRPr="00435191">
        <w:rPr>
          <w:rFonts w:ascii="Arial" w:hAnsi="Arial" w:eastAsia="Arial" w:cs="Arial"/>
          <w:color w:val="auto"/>
          <w:sz w:val="20"/>
          <w:szCs w:val="20"/>
          <w:lang w:val="es-CO" w:eastAsia="es-CO"/>
        </w:rPr>
        <w:t>E</w:t>
      </w:r>
      <w:r w:rsidRPr="00435191" w:rsidR="000A2FCD">
        <w:rPr>
          <w:rFonts w:ascii="Arial" w:hAnsi="Arial" w:eastAsia="Arial" w:cs="Arial"/>
          <w:color w:val="auto"/>
          <w:sz w:val="20"/>
          <w:szCs w:val="20"/>
          <w:lang w:val="es-CO" w:eastAsia="es-CO"/>
        </w:rPr>
        <w:t xml:space="preserve">stablecido el orden de elegibilidad y </w:t>
      </w:r>
      <w:r w:rsidRPr="00435191" w:rsidDel="00847B5D" w:rsidR="00575832">
        <w:rPr>
          <w:rFonts w:ascii="Arial" w:hAnsi="Arial" w:eastAsia="Arial" w:cs="Arial"/>
          <w:color w:val="auto"/>
          <w:sz w:val="20"/>
          <w:szCs w:val="20"/>
          <w:lang w:val="es-CO" w:eastAsia="es-CO"/>
        </w:rPr>
        <w:t>r</w:t>
      </w:r>
      <w:r w:rsidRPr="00435191" w:rsidR="00575832">
        <w:rPr>
          <w:rFonts w:ascii="Arial" w:hAnsi="Arial" w:eastAsia="Arial" w:cs="Arial"/>
          <w:color w:val="auto"/>
          <w:sz w:val="20"/>
          <w:szCs w:val="20"/>
          <w:lang w:val="es-CO" w:eastAsia="es-CO"/>
        </w:rPr>
        <w:t xml:space="preserve">esueltas </w:t>
      </w:r>
      <w:r w:rsidRPr="00435191" w:rsidR="0078022C">
        <w:rPr>
          <w:rFonts w:ascii="Arial" w:hAnsi="Arial" w:eastAsia="Arial" w:cs="Arial"/>
          <w:color w:val="auto"/>
          <w:sz w:val="20"/>
          <w:szCs w:val="20"/>
          <w:lang w:val="es-CO" w:eastAsia="es-CO"/>
        </w:rPr>
        <w:t>las observaciones presentadas al mismo,</w:t>
      </w:r>
      <w:r w:rsidRPr="00435191" w:rsidR="001E552C">
        <w:rPr>
          <w:rFonts w:ascii="Arial" w:hAnsi="Arial" w:eastAsia="Arial" w:cs="Arial"/>
          <w:color w:val="auto"/>
          <w:sz w:val="20"/>
          <w:szCs w:val="20"/>
          <w:lang w:val="es-CO" w:eastAsia="es-CO"/>
        </w:rPr>
        <w:t xml:space="preserve"> la </w:t>
      </w:r>
      <w:r w:rsidR="00F840A3">
        <w:rPr>
          <w:rFonts w:ascii="Arial" w:hAnsi="Arial" w:eastAsia="Arial" w:cs="Arial"/>
          <w:color w:val="auto"/>
          <w:sz w:val="20"/>
          <w:szCs w:val="20"/>
          <w:lang w:val="es-CO" w:eastAsia="es-CO"/>
        </w:rPr>
        <w:t>e</w:t>
      </w:r>
      <w:r w:rsidRPr="00435191" w:rsidR="00601533">
        <w:rPr>
          <w:rFonts w:ascii="Arial" w:hAnsi="Arial" w:eastAsia="Arial" w:cs="Arial"/>
          <w:color w:val="auto"/>
          <w:sz w:val="20"/>
          <w:szCs w:val="20"/>
          <w:lang w:val="es-CO" w:eastAsia="es-CO"/>
        </w:rPr>
        <w:t>ntidad</w:t>
      </w:r>
      <w:r w:rsidRPr="00435191" w:rsidR="001E552C">
        <w:rPr>
          <w:rFonts w:ascii="Arial" w:hAnsi="Arial" w:eastAsia="Arial" w:cs="Arial"/>
          <w:color w:val="auto"/>
          <w:sz w:val="20"/>
          <w:szCs w:val="20"/>
          <w:lang w:val="es-CO" w:eastAsia="es-CO"/>
        </w:rPr>
        <w:t xml:space="preserve">, por medio de acto administrativo motivado, adjudicará el </w:t>
      </w:r>
      <w:r w:rsidR="00F840A3">
        <w:rPr>
          <w:rFonts w:ascii="Arial" w:hAnsi="Arial" w:eastAsia="Arial" w:cs="Arial"/>
          <w:color w:val="auto"/>
          <w:sz w:val="20"/>
          <w:szCs w:val="20"/>
          <w:lang w:val="es-CO" w:eastAsia="es-CO"/>
        </w:rPr>
        <w:t>p</w:t>
      </w:r>
      <w:r w:rsidRPr="00435191" w:rsidR="007C41C7">
        <w:rPr>
          <w:rFonts w:ascii="Arial" w:hAnsi="Arial" w:eastAsia="Arial" w:cs="Arial"/>
          <w:color w:val="auto"/>
          <w:sz w:val="20"/>
          <w:szCs w:val="20"/>
          <w:lang w:val="es-CO" w:eastAsia="es-CO"/>
        </w:rPr>
        <w:t>roceso</w:t>
      </w:r>
      <w:r w:rsidRPr="00435191" w:rsidR="001E552C">
        <w:rPr>
          <w:rFonts w:ascii="Arial" w:hAnsi="Arial" w:eastAsia="Arial" w:cs="Arial"/>
          <w:color w:val="auto"/>
          <w:sz w:val="20"/>
          <w:szCs w:val="20"/>
          <w:lang w:val="es-CO" w:eastAsia="es-CO"/>
        </w:rPr>
        <w:t xml:space="preserve"> al </w:t>
      </w:r>
      <w:r w:rsidR="00F840A3">
        <w:rPr>
          <w:rFonts w:ascii="Arial" w:hAnsi="Arial" w:eastAsia="Arial" w:cs="Arial"/>
          <w:color w:val="auto"/>
          <w:sz w:val="20"/>
          <w:szCs w:val="20"/>
          <w:lang w:val="es-CO" w:eastAsia="es-CO"/>
        </w:rPr>
        <w:t>p</w:t>
      </w:r>
      <w:r w:rsidRPr="00435191" w:rsidR="00E660CC">
        <w:rPr>
          <w:rFonts w:ascii="Arial" w:hAnsi="Arial" w:eastAsia="Arial" w:cs="Arial"/>
          <w:color w:val="auto"/>
          <w:sz w:val="20"/>
          <w:szCs w:val="20"/>
          <w:lang w:val="es-CO" w:eastAsia="es-CO"/>
        </w:rPr>
        <w:t>roponente</w:t>
      </w:r>
      <w:r w:rsidRPr="00435191" w:rsidR="001E552C">
        <w:rPr>
          <w:rFonts w:ascii="Arial" w:hAnsi="Arial" w:eastAsia="Arial" w:cs="Arial"/>
          <w:color w:val="auto"/>
          <w:sz w:val="20"/>
          <w:szCs w:val="20"/>
          <w:lang w:val="es-CO" w:eastAsia="es-CO"/>
        </w:rPr>
        <w:t xml:space="preserve"> ubicado en el primer lugar del orden de elegibilidad y que cumpla con todos los requisitos exigidos </w:t>
      </w:r>
      <w:r w:rsidRPr="00435191" w:rsidR="00843B84">
        <w:rPr>
          <w:rFonts w:ascii="Arial" w:hAnsi="Arial" w:eastAsia="Arial" w:cs="Arial"/>
          <w:color w:val="auto"/>
          <w:sz w:val="20"/>
          <w:szCs w:val="20"/>
          <w:lang w:val="es-CO" w:eastAsia="es-CO"/>
        </w:rPr>
        <w:t xml:space="preserve">en los </w:t>
      </w:r>
      <w:r w:rsidR="00F840A3">
        <w:rPr>
          <w:rFonts w:ascii="Arial" w:hAnsi="Arial" w:eastAsia="Arial" w:cs="Arial"/>
          <w:color w:val="auto"/>
          <w:sz w:val="20"/>
          <w:szCs w:val="20"/>
          <w:lang w:val="es-CO" w:eastAsia="es-CO"/>
        </w:rPr>
        <w:t>do</w:t>
      </w:r>
      <w:r w:rsidRPr="00435191" w:rsidR="00BB437E">
        <w:rPr>
          <w:rFonts w:ascii="Arial" w:hAnsi="Arial" w:eastAsia="Arial" w:cs="Arial"/>
          <w:color w:val="auto"/>
          <w:sz w:val="20"/>
          <w:szCs w:val="20"/>
          <w:lang w:val="es-CO" w:eastAsia="es-CO"/>
        </w:rPr>
        <w:t xml:space="preserve">cumentos del </w:t>
      </w:r>
      <w:r w:rsidRPr="00435191" w:rsidR="00476BA6">
        <w:rPr>
          <w:rFonts w:ascii="Arial" w:hAnsi="Arial" w:eastAsia="Arial" w:cs="Arial"/>
          <w:color w:val="auto"/>
          <w:sz w:val="20"/>
          <w:szCs w:val="20"/>
          <w:lang w:val="es-CO" w:eastAsia="es-CO"/>
        </w:rPr>
        <w:t>p</w:t>
      </w:r>
      <w:r w:rsidRPr="00435191" w:rsidR="00BB437E">
        <w:rPr>
          <w:rFonts w:ascii="Arial" w:hAnsi="Arial" w:eastAsia="Arial" w:cs="Arial"/>
          <w:color w:val="auto"/>
          <w:sz w:val="20"/>
          <w:szCs w:val="20"/>
          <w:lang w:val="es-CO" w:eastAsia="es-CO"/>
        </w:rPr>
        <w:t>roceso</w:t>
      </w:r>
      <w:r w:rsidRPr="00435191" w:rsidR="00843B84">
        <w:rPr>
          <w:rFonts w:ascii="Arial" w:hAnsi="Arial" w:eastAsia="Arial" w:cs="Arial"/>
          <w:color w:val="auto"/>
          <w:sz w:val="20"/>
          <w:szCs w:val="20"/>
          <w:lang w:val="es-CO" w:eastAsia="es-CO"/>
        </w:rPr>
        <w:t xml:space="preserve">. </w:t>
      </w:r>
    </w:p>
    <w:p w:rsidRPr="00435191" w:rsidR="00A35F45" w:rsidP="000C7AA1" w:rsidRDefault="00A35F45" w14:paraId="434706DE" w14:textId="564C3C18">
      <w:pPr>
        <w:pStyle w:val="Capitulo2"/>
        <w:rPr>
          <w:color w:val="auto"/>
        </w:rPr>
      </w:pPr>
      <w:bookmarkStart w:name="_Toc424219468" w:id="385"/>
      <w:bookmarkStart w:name="_Toc504124511" w:id="386"/>
      <w:bookmarkStart w:name="_Toc508648263" w:id="387"/>
      <w:bookmarkStart w:name="_Toc508984047" w:id="388"/>
      <w:bookmarkStart w:name="_Toc509843878" w:id="389"/>
      <w:bookmarkStart w:name="_Toc511924786" w:id="390"/>
      <w:bookmarkStart w:name="_Toc520226875" w:id="391"/>
      <w:bookmarkStart w:name="_Toc520297845" w:id="392"/>
      <w:bookmarkStart w:name="_Toc520317110" w:id="393"/>
      <w:bookmarkStart w:name="_Toc533083713" w:id="394"/>
      <w:bookmarkStart w:name="_Toc32096826" w:id="395"/>
      <w:bookmarkStart w:name="_Toc57632942" w:id="396"/>
      <w:bookmarkStart w:name="_Toc57636799" w:id="397"/>
      <w:bookmarkEnd w:id="374"/>
      <w:bookmarkEnd w:id="383"/>
      <w:bookmarkEnd w:id="384"/>
      <w:r w:rsidRPr="00435191">
        <w:rPr>
          <w:color w:val="auto"/>
        </w:rPr>
        <w:lastRenderedPageBreak/>
        <w:t>PROPUESTAS</w:t>
      </w:r>
      <w:r w:rsidRPr="00435191" w:rsidR="002644ED">
        <w:rPr>
          <w:color w:val="auto"/>
        </w:rPr>
        <w:t xml:space="preserve"> </w:t>
      </w:r>
      <w:r w:rsidRPr="00435191">
        <w:rPr>
          <w:color w:val="auto"/>
        </w:rPr>
        <w:t>PARCIALES</w:t>
      </w:r>
      <w:bookmarkEnd w:id="385"/>
      <w:bookmarkEnd w:id="386"/>
      <w:bookmarkEnd w:id="387"/>
      <w:bookmarkEnd w:id="388"/>
      <w:bookmarkEnd w:id="389"/>
      <w:bookmarkEnd w:id="390"/>
      <w:bookmarkEnd w:id="391"/>
      <w:bookmarkEnd w:id="392"/>
      <w:bookmarkEnd w:id="393"/>
      <w:bookmarkEnd w:id="394"/>
      <w:bookmarkEnd w:id="395"/>
      <w:bookmarkEnd w:id="396"/>
      <w:bookmarkEnd w:id="397"/>
    </w:p>
    <w:p w:rsidRPr="00435191" w:rsidR="00A35F45" w:rsidP="000C7AA1" w:rsidRDefault="00A35F45" w14:paraId="16DF4273" w14:textId="08419947">
      <w:pPr>
        <w:pStyle w:val="InviasNormal"/>
        <w:spacing w:line="276" w:lineRule="auto"/>
        <w:rPr>
          <w:rFonts w:ascii="Arial" w:hAnsi="Arial" w:eastAsia="Arial" w:cs="Arial"/>
          <w:color w:val="auto"/>
          <w:sz w:val="20"/>
          <w:szCs w:val="20"/>
          <w:lang w:val="es-CO"/>
        </w:rPr>
      </w:pPr>
      <w:r w:rsidRPr="00435191">
        <w:rPr>
          <w:rFonts w:ascii="Arial" w:hAnsi="Arial" w:eastAsia="Arial" w:cs="Arial"/>
          <w:color w:val="auto"/>
          <w:sz w:val="20"/>
          <w:szCs w:val="20"/>
          <w:lang w:val="es-CO"/>
        </w:rPr>
        <w:t>No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se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admitirá</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presentación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propuestas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parciales,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esto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las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presentadas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por</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una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parte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del</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objeto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del</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alcance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del</w:t>
      </w:r>
      <w:r w:rsidRPr="00435191" w:rsidR="002644ED">
        <w:rPr>
          <w:rFonts w:ascii="Arial" w:hAnsi="Arial" w:eastAsia="Arial" w:cs="Arial"/>
          <w:color w:val="auto"/>
          <w:sz w:val="20"/>
          <w:szCs w:val="20"/>
          <w:lang w:val="es-CO"/>
        </w:rPr>
        <w:t xml:space="preserve"> </w:t>
      </w:r>
      <w:r w:rsidR="001C1C33">
        <w:rPr>
          <w:rFonts w:ascii="Arial" w:hAnsi="Arial" w:eastAsia="Arial" w:cs="Arial"/>
          <w:color w:val="auto"/>
          <w:sz w:val="20"/>
          <w:szCs w:val="20"/>
          <w:lang w:val="es-CO"/>
        </w:rPr>
        <w:t>c</w:t>
      </w:r>
      <w:r w:rsidRPr="00435191">
        <w:rPr>
          <w:rFonts w:ascii="Arial" w:hAnsi="Arial" w:eastAsia="Arial" w:cs="Arial"/>
          <w:color w:val="auto"/>
          <w:sz w:val="20"/>
          <w:szCs w:val="20"/>
          <w:lang w:val="es-CO"/>
        </w:rPr>
        <w:t>ontrato</w:t>
      </w:r>
      <w:r w:rsidRPr="00435191" w:rsidR="006C6809">
        <w:rPr>
          <w:rFonts w:ascii="Arial" w:hAnsi="Arial" w:eastAsia="Arial" w:cs="Arial"/>
          <w:color w:val="auto"/>
          <w:sz w:val="20"/>
          <w:szCs w:val="20"/>
          <w:lang w:val="es-CO"/>
        </w:rPr>
        <w:t>,</w:t>
      </w:r>
      <w:r w:rsidRPr="00435191" w:rsidR="005C4000">
        <w:rPr>
          <w:rFonts w:ascii="Arial" w:hAnsi="Arial" w:eastAsia="Arial" w:cs="Arial"/>
          <w:color w:val="auto"/>
          <w:sz w:val="20"/>
          <w:szCs w:val="20"/>
          <w:lang w:val="es-CO"/>
        </w:rPr>
        <w:t xml:space="preserve"> a menos que se haya establecido esta posibilidad en el </w:t>
      </w:r>
      <w:r w:rsidRPr="00435191" w:rsidR="00707641">
        <w:rPr>
          <w:rFonts w:ascii="Arial" w:hAnsi="Arial" w:eastAsia="Arial" w:cs="Arial"/>
          <w:color w:val="auto"/>
          <w:sz w:val="20"/>
          <w:szCs w:val="20"/>
          <w:lang w:val="es-CO"/>
        </w:rPr>
        <w:t>pliego de condiciones</w:t>
      </w:r>
      <w:r w:rsidRPr="00435191" w:rsidR="005C4000">
        <w:rPr>
          <w:rFonts w:ascii="Arial" w:hAnsi="Arial" w:eastAsia="Arial" w:cs="Arial"/>
          <w:color w:val="auto"/>
          <w:sz w:val="20"/>
          <w:szCs w:val="20"/>
          <w:lang w:val="es-CO"/>
        </w:rPr>
        <w:t xml:space="preserve">. </w:t>
      </w:r>
    </w:p>
    <w:p w:rsidRPr="00435191" w:rsidR="00A35F45" w:rsidP="000C7AA1" w:rsidRDefault="00A35F45" w14:paraId="0E04FA6A" w14:textId="10564587">
      <w:pPr>
        <w:pStyle w:val="Capitulo2"/>
        <w:rPr>
          <w:color w:val="auto"/>
        </w:rPr>
      </w:pPr>
      <w:bookmarkStart w:name="_Toc424219469" w:id="398"/>
      <w:bookmarkStart w:name="_Toc504124512" w:id="399"/>
      <w:bookmarkStart w:name="_Toc508648264" w:id="400"/>
      <w:bookmarkStart w:name="_Toc508984048" w:id="401"/>
      <w:bookmarkStart w:name="_Toc509843879" w:id="402"/>
      <w:bookmarkStart w:name="_Toc511924787" w:id="403"/>
      <w:bookmarkStart w:name="_Toc520226876" w:id="404"/>
      <w:bookmarkStart w:name="_Toc520297846" w:id="405"/>
      <w:bookmarkStart w:name="_Toc520317111" w:id="406"/>
      <w:bookmarkStart w:name="_Toc533083714" w:id="407"/>
      <w:bookmarkStart w:name="_Toc32096827" w:id="408"/>
      <w:bookmarkStart w:name="_Toc57632943" w:id="409"/>
      <w:bookmarkStart w:name="_Toc57636800" w:id="410"/>
      <w:r w:rsidRPr="00435191">
        <w:rPr>
          <w:color w:val="auto"/>
        </w:rPr>
        <w:t>PROPUESTAS</w:t>
      </w:r>
      <w:r w:rsidRPr="00435191" w:rsidR="002644ED">
        <w:rPr>
          <w:color w:val="auto"/>
        </w:rPr>
        <w:t xml:space="preserve"> </w:t>
      </w:r>
      <w:r w:rsidRPr="00435191">
        <w:rPr>
          <w:color w:val="auto"/>
        </w:rPr>
        <w:t>ALTERNATIVAS</w:t>
      </w:r>
      <w:bookmarkEnd w:id="398"/>
      <w:bookmarkEnd w:id="399"/>
      <w:bookmarkEnd w:id="400"/>
      <w:bookmarkEnd w:id="401"/>
      <w:bookmarkEnd w:id="402"/>
      <w:bookmarkEnd w:id="403"/>
      <w:bookmarkEnd w:id="404"/>
      <w:bookmarkEnd w:id="405"/>
      <w:bookmarkEnd w:id="406"/>
      <w:bookmarkEnd w:id="407"/>
      <w:bookmarkEnd w:id="408"/>
      <w:bookmarkEnd w:id="409"/>
      <w:bookmarkEnd w:id="410"/>
    </w:p>
    <w:p w:rsidRPr="00435191" w:rsidR="00A35F45" w:rsidP="000C7AA1" w:rsidRDefault="003064BB" w14:paraId="700776AB" w14:textId="3268CB21">
      <w:pPr>
        <w:pStyle w:val="InviasNormal"/>
        <w:spacing w:line="276" w:lineRule="auto"/>
        <w:rPr>
          <w:rFonts w:ascii="Arial" w:hAnsi="Arial" w:eastAsia="Arial" w:cs="Arial"/>
          <w:color w:val="auto"/>
          <w:sz w:val="20"/>
          <w:szCs w:val="20"/>
          <w:lang w:val="es-CO"/>
        </w:rPr>
      </w:pPr>
      <w:r w:rsidRPr="00435191">
        <w:rPr>
          <w:rFonts w:ascii="Arial" w:hAnsi="Arial" w:eastAsia="Arial" w:cs="Arial"/>
          <w:color w:val="auto"/>
          <w:sz w:val="20"/>
          <w:szCs w:val="20"/>
          <w:lang w:val="es-CO"/>
        </w:rPr>
        <w:t>En los términos del artículo 30, numeral 6, de la Ley 80 de 1993, l</w:t>
      </w:r>
      <w:r w:rsidRPr="00435191" w:rsidR="00A35F45">
        <w:rPr>
          <w:rFonts w:ascii="Arial" w:hAnsi="Arial" w:eastAsia="Arial" w:cs="Arial"/>
          <w:color w:val="auto"/>
          <w:sz w:val="20"/>
          <w:szCs w:val="20"/>
          <w:lang w:val="es-CO"/>
        </w:rPr>
        <w:t>os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w:t>
      </w:r>
      <w:r w:rsidRPr="00435191" w:rsidR="003E509E">
        <w:rPr>
          <w:rFonts w:ascii="Arial" w:hAnsi="Arial" w:eastAsia="Arial" w:cs="Arial"/>
          <w:color w:val="auto"/>
          <w:sz w:val="20"/>
          <w:szCs w:val="20"/>
          <w:lang w:val="es-CO"/>
        </w:rPr>
        <w:t>roponentes</w:t>
      </w:r>
      <w:r w:rsidRPr="00435191" w:rsidR="002644ED">
        <w:rPr>
          <w:rFonts w:ascii="Arial" w:hAnsi="Arial" w:eastAsia="Arial" w:cs="Arial"/>
          <w:color w:val="auto"/>
          <w:sz w:val="20"/>
          <w:szCs w:val="20"/>
          <w:lang w:val="es-CO"/>
        </w:rPr>
        <w:t xml:space="preserve"> </w:t>
      </w:r>
      <w:r w:rsidRPr="00435191" w:rsidR="00A35F45">
        <w:rPr>
          <w:rFonts w:ascii="Arial" w:hAnsi="Arial" w:eastAsia="Arial" w:cs="Arial"/>
          <w:color w:val="auto"/>
          <w:sz w:val="20"/>
          <w:szCs w:val="20"/>
          <w:lang w:val="es-CO"/>
        </w:rPr>
        <w:t>pueden</w:t>
      </w:r>
      <w:r w:rsidRPr="00435191" w:rsidR="002644ED">
        <w:rPr>
          <w:rFonts w:ascii="Arial" w:hAnsi="Arial" w:eastAsia="Arial" w:cs="Arial"/>
          <w:color w:val="auto"/>
          <w:sz w:val="20"/>
          <w:szCs w:val="20"/>
          <w:lang w:val="es-CO"/>
        </w:rPr>
        <w:t xml:space="preserve"> </w:t>
      </w:r>
      <w:r w:rsidRPr="00435191" w:rsidR="00A35F45">
        <w:rPr>
          <w:rFonts w:ascii="Arial" w:hAnsi="Arial" w:eastAsia="Arial" w:cs="Arial"/>
          <w:color w:val="auto"/>
          <w:sz w:val="20"/>
          <w:szCs w:val="20"/>
          <w:lang w:val="es-CO"/>
        </w:rPr>
        <w:t>presentar</w:t>
      </w:r>
      <w:r w:rsidRPr="00435191" w:rsidR="002644ED">
        <w:rPr>
          <w:rFonts w:ascii="Arial" w:hAnsi="Arial" w:eastAsia="Arial" w:cs="Arial"/>
          <w:color w:val="auto"/>
          <w:sz w:val="20"/>
          <w:szCs w:val="20"/>
          <w:lang w:val="es-CO"/>
        </w:rPr>
        <w:t xml:space="preserve"> </w:t>
      </w:r>
      <w:r w:rsidRPr="00435191" w:rsidR="00A35F45">
        <w:rPr>
          <w:rFonts w:ascii="Arial" w:hAnsi="Arial" w:eastAsia="Arial" w:cs="Arial"/>
          <w:color w:val="auto"/>
          <w:sz w:val="20"/>
          <w:szCs w:val="20"/>
          <w:lang w:val="es-CO"/>
        </w:rPr>
        <w:t>alternativas</w:t>
      </w:r>
      <w:r w:rsidRPr="00435191" w:rsidR="002644ED">
        <w:rPr>
          <w:rFonts w:ascii="Arial" w:hAnsi="Arial" w:eastAsia="Arial" w:cs="Arial"/>
          <w:color w:val="auto"/>
          <w:sz w:val="20"/>
          <w:szCs w:val="20"/>
          <w:lang w:val="es-CO"/>
        </w:rPr>
        <w:t xml:space="preserve"> </w:t>
      </w:r>
      <w:r w:rsidRPr="00435191" w:rsidR="00A35F45">
        <w:rPr>
          <w:rFonts w:ascii="Arial" w:hAnsi="Arial" w:eastAsia="Arial" w:cs="Arial"/>
          <w:color w:val="auto"/>
          <w:sz w:val="20"/>
          <w:szCs w:val="20"/>
          <w:lang w:val="es-CO"/>
        </w:rPr>
        <w:t>técnicas</w:t>
      </w:r>
      <w:r w:rsidRPr="00435191" w:rsidR="002644ED">
        <w:rPr>
          <w:rFonts w:ascii="Arial" w:hAnsi="Arial" w:eastAsia="Arial" w:cs="Arial"/>
          <w:color w:val="auto"/>
          <w:sz w:val="20"/>
          <w:szCs w:val="20"/>
          <w:lang w:val="es-CO"/>
        </w:rPr>
        <w:t xml:space="preserve"> </w:t>
      </w:r>
      <w:r w:rsidRPr="00435191" w:rsidR="00A35F45">
        <w:rPr>
          <w:rFonts w:ascii="Arial" w:hAnsi="Arial" w:eastAsia="Arial" w:cs="Arial"/>
          <w:color w:val="auto"/>
          <w:sz w:val="20"/>
          <w:szCs w:val="20"/>
          <w:lang w:val="es-CO"/>
        </w:rPr>
        <w:t>y</w:t>
      </w:r>
      <w:r w:rsidRPr="00435191" w:rsidR="002644ED">
        <w:rPr>
          <w:rFonts w:ascii="Arial" w:hAnsi="Arial" w:eastAsia="Arial" w:cs="Arial"/>
          <w:color w:val="auto"/>
          <w:sz w:val="20"/>
          <w:szCs w:val="20"/>
          <w:lang w:val="es-CO"/>
        </w:rPr>
        <w:t xml:space="preserve"> </w:t>
      </w:r>
      <w:r w:rsidRPr="00435191" w:rsidR="00A35F45">
        <w:rPr>
          <w:rFonts w:ascii="Arial" w:hAnsi="Arial" w:eastAsia="Arial" w:cs="Arial"/>
          <w:color w:val="auto"/>
          <w:sz w:val="20"/>
          <w:szCs w:val="20"/>
          <w:lang w:val="es-CO"/>
        </w:rPr>
        <w:t>económicas</w:t>
      </w:r>
      <w:r w:rsidRPr="00435191" w:rsidR="002644ED">
        <w:rPr>
          <w:rFonts w:ascii="Arial" w:hAnsi="Arial" w:eastAsia="Arial" w:cs="Arial"/>
          <w:color w:val="auto"/>
          <w:sz w:val="20"/>
          <w:szCs w:val="20"/>
          <w:lang w:val="es-CO"/>
        </w:rPr>
        <w:t xml:space="preserve"> </w:t>
      </w:r>
      <w:r w:rsidRPr="00435191" w:rsidR="00A35F45">
        <w:rPr>
          <w:rFonts w:ascii="Arial" w:hAnsi="Arial" w:eastAsia="Arial" w:cs="Arial"/>
          <w:color w:val="auto"/>
          <w:sz w:val="20"/>
          <w:szCs w:val="20"/>
          <w:lang w:val="es-CO"/>
        </w:rPr>
        <w:t>siempre</w:t>
      </w:r>
      <w:r w:rsidRPr="00435191" w:rsidR="002644ED">
        <w:rPr>
          <w:rFonts w:ascii="Arial" w:hAnsi="Arial" w:eastAsia="Arial" w:cs="Arial"/>
          <w:color w:val="auto"/>
          <w:sz w:val="20"/>
          <w:szCs w:val="20"/>
          <w:lang w:val="es-CO"/>
        </w:rPr>
        <w:t xml:space="preserve"> </w:t>
      </w:r>
      <w:r w:rsidRPr="00435191" w:rsidR="00A35F45">
        <w:rPr>
          <w:rFonts w:ascii="Arial" w:hAnsi="Arial" w:eastAsia="Arial" w:cs="Arial"/>
          <w:color w:val="auto"/>
          <w:sz w:val="20"/>
          <w:szCs w:val="20"/>
          <w:lang w:val="es-CO"/>
        </w:rPr>
        <w:t>y</w:t>
      </w:r>
      <w:r w:rsidRPr="00435191" w:rsidR="002644ED">
        <w:rPr>
          <w:rFonts w:ascii="Arial" w:hAnsi="Arial" w:eastAsia="Arial" w:cs="Arial"/>
          <w:color w:val="auto"/>
          <w:sz w:val="20"/>
          <w:szCs w:val="20"/>
          <w:lang w:val="es-CO"/>
        </w:rPr>
        <w:t xml:space="preserve"> </w:t>
      </w:r>
      <w:r w:rsidRPr="00435191" w:rsidR="00A35F45">
        <w:rPr>
          <w:rFonts w:ascii="Arial" w:hAnsi="Arial" w:eastAsia="Arial" w:cs="Arial"/>
          <w:color w:val="auto"/>
          <w:sz w:val="20"/>
          <w:szCs w:val="20"/>
          <w:lang w:val="es-CO"/>
        </w:rPr>
        <w:t>cuando</w:t>
      </w:r>
      <w:r w:rsidRPr="00435191" w:rsidR="002644ED">
        <w:rPr>
          <w:rFonts w:ascii="Arial" w:hAnsi="Arial" w:eastAsia="Arial" w:cs="Arial"/>
          <w:color w:val="auto"/>
          <w:sz w:val="20"/>
          <w:szCs w:val="20"/>
          <w:lang w:val="es-CO"/>
        </w:rPr>
        <w:t xml:space="preserve"> </w:t>
      </w:r>
      <w:r w:rsidRPr="00435191" w:rsidR="00A35F45">
        <w:rPr>
          <w:rFonts w:ascii="Arial" w:hAnsi="Arial" w:eastAsia="Arial" w:cs="Arial"/>
          <w:color w:val="auto"/>
          <w:sz w:val="20"/>
          <w:szCs w:val="20"/>
          <w:lang w:val="es-CO"/>
        </w:rPr>
        <w:t>ellas</w:t>
      </w:r>
      <w:r w:rsidRPr="00435191" w:rsidR="002644ED">
        <w:rPr>
          <w:rFonts w:ascii="Arial" w:hAnsi="Arial" w:eastAsia="Arial" w:cs="Arial"/>
          <w:color w:val="auto"/>
          <w:sz w:val="20"/>
          <w:szCs w:val="20"/>
          <w:lang w:val="es-CO"/>
        </w:rPr>
        <w:t xml:space="preserve"> </w:t>
      </w:r>
      <w:r w:rsidRPr="00435191" w:rsidR="00A35F45">
        <w:rPr>
          <w:rFonts w:ascii="Arial" w:hAnsi="Arial" w:eastAsia="Arial" w:cs="Arial"/>
          <w:color w:val="auto"/>
          <w:sz w:val="20"/>
          <w:szCs w:val="20"/>
          <w:lang w:val="es-CO"/>
        </w:rPr>
        <w:t>no</w:t>
      </w:r>
      <w:r w:rsidRPr="00435191" w:rsidR="002644ED">
        <w:rPr>
          <w:rFonts w:ascii="Arial" w:hAnsi="Arial" w:eastAsia="Arial" w:cs="Arial"/>
          <w:color w:val="auto"/>
          <w:sz w:val="20"/>
          <w:szCs w:val="20"/>
          <w:lang w:val="es-CO"/>
        </w:rPr>
        <w:t xml:space="preserve"> </w:t>
      </w:r>
      <w:r w:rsidRPr="00435191" w:rsidR="00A35F45">
        <w:rPr>
          <w:rFonts w:ascii="Arial" w:hAnsi="Arial" w:eastAsia="Arial" w:cs="Arial"/>
          <w:color w:val="auto"/>
          <w:sz w:val="20"/>
          <w:szCs w:val="20"/>
          <w:lang w:val="es-CO"/>
        </w:rPr>
        <w:t>signifiquen</w:t>
      </w:r>
      <w:r w:rsidRPr="00435191" w:rsidR="002644ED">
        <w:rPr>
          <w:rFonts w:ascii="Arial" w:hAnsi="Arial" w:eastAsia="Arial" w:cs="Arial"/>
          <w:color w:val="auto"/>
          <w:sz w:val="20"/>
          <w:szCs w:val="20"/>
          <w:lang w:val="es-CO"/>
        </w:rPr>
        <w:t xml:space="preserve"> </w:t>
      </w:r>
      <w:r w:rsidRPr="00435191" w:rsidR="00A35F45">
        <w:rPr>
          <w:rFonts w:ascii="Arial" w:hAnsi="Arial" w:eastAsia="Arial" w:cs="Arial"/>
          <w:color w:val="auto"/>
          <w:sz w:val="20"/>
          <w:szCs w:val="20"/>
          <w:lang w:val="es-CO"/>
        </w:rPr>
        <w:t>condicionamientos</w:t>
      </w:r>
      <w:r w:rsidRPr="00435191" w:rsidR="002644ED">
        <w:rPr>
          <w:rFonts w:ascii="Arial" w:hAnsi="Arial" w:eastAsia="Arial" w:cs="Arial"/>
          <w:color w:val="auto"/>
          <w:sz w:val="20"/>
          <w:szCs w:val="20"/>
          <w:lang w:val="es-CO"/>
        </w:rPr>
        <w:t xml:space="preserve"> </w:t>
      </w:r>
      <w:r w:rsidRPr="00435191" w:rsidR="00A35F45">
        <w:rPr>
          <w:rFonts w:ascii="Arial" w:hAnsi="Arial" w:eastAsia="Arial" w:cs="Arial"/>
          <w:color w:val="auto"/>
          <w:sz w:val="20"/>
          <w:szCs w:val="20"/>
          <w:lang w:val="es-CO"/>
        </w:rPr>
        <w:t>para</w:t>
      </w:r>
      <w:r w:rsidRPr="00435191" w:rsidR="002644ED">
        <w:rPr>
          <w:rFonts w:ascii="Arial" w:hAnsi="Arial" w:eastAsia="Arial" w:cs="Arial"/>
          <w:color w:val="auto"/>
          <w:sz w:val="20"/>
          <w:szCs w:val="20"/>
          <w:lang w:val="es-CO"/>
        </w:rPr>
        <w:t xml:space="preserve"> </w:t>
      </w:r>
      <w:r w:rsidRPr="00435191" w:rsidR="00A35F45">
        <w:rPr>
          <w:rFonts w:ascii="Arial" w:hAnsi="Arial" w:eastAsia="Arial" w:cs="Arial"/>
          <w:color w:val="auto"/>
          <w:sz w:val="20"/>
          <w:szCs w:val="20"/>
          <w:lang w:val="es-CO"/>
        </w:rPr>
        <w:t>la</w:t>
      </w:r>
      <w:r w:rsidRPr="00435191" w:rsidR="002644ED">
        <w:rPr>
          <w:rFonts w:ascii="Arial" w:hAnsi="Arial" w:eastAsia="Arial" w:cs="Arial"/>
          <w:color w:val="auto"/>
          <w:sz w:val="20"/>
          <w:szCs w:val="20"/>
          <w:lang w:val="es-CO"/>
        </w:rPr>
        <w:t xml:space="preserve"> </w:t>
      </w:r>
      <w:r w:rsidRPr="00435191" w:rsidR="00A35F45">
        <w:rPr>
          <w:rFonts w:ascii="Arial" w:hAnsi="Arial" w:eastAsia="Arial" w:cs="Arial"/>
          <w:color w:val="auto"/>
          <w:sz w:val="20"/>
          <w:szCs w:val="20"/>
          <w:lang w:val="es-CO"/>
        </w:rPr>
        <w:t>adjudicación</w:t>
      </w:r>
      <w:r w:rsidRPr="00435191" w:rsidR="002644ED">
        <w:rPr>
          <w:rFonts w:ascii="Arial" w:hAnsi="Arial" w:eastAsia="Arial" w:cs="Arial"/>
          <w:color w:val="auto"/>
          <w:sz w:val="20"/>
          <w:szCs w:val="20"/>
          <w:lang w:val="es-CO"/>
        </w:rPr>
        <w:t xml:space="preserve"> </w:t>
      </w:r>
      <w:r w:rsidRPr="00435191" w:rsidR="00A35F45">
        <w:rPr>
          <w:rFonts w:ascii="Arial" w:hAnsi="Arial" w:eastAsia="Arial" w:cs="Arial"/>
          <w:color w:val="auto"/>
          <w:sz w:val="20"/>
          <w:szCs w:val="20"/>
          <w:lang w:val="es-CO"/>
        </w:rPr>
        <w:t>del</w:t>
      </w:r>
      <w:r w:rsidRPr="00435191" w:rsidR="002644ED">
        <w:rPr>
          <w:rFonts w:ascii="Arial" w:hAnsi="Arial" w:eastAsia="Arial" w:cs="Arial"/>
          <w:color w:val="auto"/>
          <w:sz w:val="20"/>
          <w:szCs w:val="20"/>
          <w:lang w:val="es-CO"/>
        </w:rPr>
        <w:t xml:space="preserve"> </w:t>
      </w:r>
      <w:r w:rsidR="00C06827">
        <w:rPr>
          <w:rFonts w:ascii="Arial" w:hAnsi="Arial" w:eastAsia="Arial" w:cs="Arial"/>
          <w:color w:val="auto"/>
          <w:sz w:val="20"/>
          <w:szCs w:val="20"/>
          <w:lang w:val="es-CO"/>
        </w:rPr>
        <w:t>c</w:t>
      </w:r>
      <w:r w:rsidRPr="00435191" w:rsidR="00A35F45">
        <w:rPr>
          <w:rFonts w:ascii="Arial" w:hAnsi="Arial" w:eastAsia="Arial" w:cs="Arial"/>
          <w:color w:val="auto"/>
          <w:sz w:val="20"/>
          <w:szCs w:val="20"/>
          <w:lang w:val="es-CO"/>
        </w:rPr>
        <w:t>ontrato</w:t>
      </w:r>
      <w:r w:rsidRPr="00435191" w:rsidR="00796129">
        <w:rPr>
          <w:rFonts w:ascii="Arial" w:hAnsi="Arial" w:eastAsia="Arial" w:cs="Arial"/>
          <w:color w:val="auto"/>
          <w:sz w:val="20"/>
          <w:szCs w:val="20"/>
          <w:lang w:val="es-CO"/>
        </w:rPr>
        <w:t xml:space="preserve"> y</w:t>
      </w:r>
      <w:r w:rsidRPr="00435191" w:rsidR="002644ED">
        <w:rPr>
          <w:rFonts w:ascii="Arial" w:hAnsi="Arial" w:eastAsia="Arial" w:cs="Arial"/>
          <w:color w:val="auto"/>
          <w:sz w:val="20"/>
          <w:szCs w:val="20"/>
          <w:lang w:val="es-CO"/>
        </w:rPr>
        <w:t xml:space="preserve"> </w:t>
      </w:r>
      <w:r w:rsidRPr="00435191" w:rsidR="00002FBD">
        <w:rPr>
          <w:rFonts w:ascii="Arial" w:hAnsi="Arial" w:eastAsia="Arial" w:cs="Arial"/>
          <w:color w:val="auto"/>
          <w:sz w:val="20"/>
          <w:szCs w:val="20"/>
          <w:lang w:val="es-CO"/>
        </w:rPr>
        <w:t>c</w:t>
      </w:r>
      <w:r w:rsidRPr="00435191" w:rsidR="00A35F45">
        <w:rPr>
          <w:rFonts w:ascii="Arial" w:hAnsi="Arial" w:eastAsia="Arial" w:cs="Arial"/>
          <w:color w:val="auto"/>
          <w:sz w:val="20"/>
          <w:szCs w:val="20"/>
          <w:lang w:val="es-CO"/>
        </w:rPr>
        <w:t>umpla</w:t>
      </w:r>
      <w:r w:rsidRPr="00435191" w:rsidR="00002FBD">
        <w:rPr>
          <w:rFonts w:ascii="Arial" w:hAnsi="Arial" w:eastAsia="Arial" w:cs="Arial"/>
          <w:color w:val="auto"/>
          <w:sz w:val="20"/>
          <w:szCs w:val="20"/>
          <w:lang w:val="es-CO"/>
        </w:rPr>
        <w:t>n</w:t>
      </w:r>
      <w:r w:rsidRPr="00435191" w:rsidR="00796129">
        <w:rPr>
          <w:rFonts w:ascii="Arial" w:hAnsi="Arial" w:eastAsia="Arial" w:cs="Arial"/>
          <w:color w:val="auto"/>
          <w:sz w:val="20"/>
          <w:szCs w:val="20"/>
          <w:lang w:val="es-CO"/>
        </w:rPr>
        <w:t xml:space="preserve"> con</w:t>
      </w:r>
      <w:r w:rsidRPr="00435191" w:rsidR="002644ED">
        <w:rPr>
          <w:rFonts w:ascii="Arial" w:hAnsi="Arial" w:eastAsia="Arial" w:cs="Arial"/>
          <w:color w:val="auto"/>
          <w:sz w:val="20"/>
          <w:szCs w:val="20"/>
          <w:lang w:val="es-CO"/>
        </w:rPr>
        <w:t xml:space="preserve"> </w:t>
      </w:r>
      <w:r w:rsidRPr="00435191" w:rsidR="00A35F45">
        <w:rPr>
          <w:rFonts w:ascii="Arial" w:hAnsi="Arial" w:eastAsia="Arial" w:cs="Arial"/>
          <w:color w:val="auto"/>
          <w:sz w:val="20"/>
          <w:szCs w:val="20"/>
          <w:lang w:val="es-CO"/>
        </w:rPr>
        <w:t>los</w:t>
      </w:r>
      <w:r w:rsidRPr="00435191" w:rsidR="002644ED">
        <w:rPr>
          <w:rFonts w:ascii="Arial" w:hAnsi="Arial" w:eastAsia="Arial" w:cs="Arial"/>
          <w:color w:val="auto"/>
          <w:sz w:val="20"/>
          <w:szCs w:val="20"/>
          <w:lang w:val="es-CO"/>
        </w:rPr>
        <w:t xml:space="preserve"> </w:t>
      </w:r>
      <w:r w:rsidRPr="00435191" w:rsidR="00A35F45">
        <w:rPr>
          <w:rFonts w:ascii="Arial" w:hAnsi="Arial" w:eastAsia="Arial" w:cs="Arial"/>
          <w:color w:val="auto"/>
          <w:sz w:val="20"/>
          <w:szCs w:val="20"/>
          <w:lang w:val="es-CO"/>
        </w:rPr>
        <w:t>siguientes</w:t>
      </w:r>
      <w:r w:rsidRPr="00435191" w:rsidR="002644ED">
        <w:rPr>
          <w:rFonts w:ascii="Arial" w:hAnsi="Arial" w:eastAsia="Arial" w:cs="Arial"/>
          <w:color w:val="auto"/>
          <w:sz w:val="20"/>
          <w:szCs w:val="20"/>
          <w:lang w:val="es-CO"/>
        </w:rPr>
        <w:t xml:space="preserve"> </w:t>
      </w:r>
      <w:r w:rsidRPr="00435191" w:rsidR="00A35F45">
        <w:rPr>
          <w:rFonts w:ascii="Arial" w:hAnsi="Arial" w:eastAsia="Arial" w:cs="Arial"/>
          <w:color w:val="auto"/>
          <w:sz w:val="20"/>
          <w:szCs w:val="20"/>
          <w:lang w:val="es-CO"/>
        </w:rPr>
        <w:t>requisitos:</w:t>
      </w:r>
    </w:p>
    <w:p w:rsidRPr="00435191" w:rsidR="00D8298D" w:rsidP="000C7AA1" w:rsidRDefault="00D8298D" w14:paraId="0478CDBD" w14:textId="794586A1">
      <w:pPr>
        <w:pStyle w:val="Prrafodelista"/>
        <w:numPr>
          <w:ilvl w:val="0"/>
          <w:numId w:val="12"/>
        </w:numPr>
        <w:spacing w:before="120" w:after="240"/>
        <w:jc w:val="both"/>
        <w:rPr>
          <w:rFonts w:ascii="Arial" w:hAnsi="Arial" w:eastAsia="Arial,Times New Roman" w:cs="Arial"/>
          <w:sz w:val="20"/>
          <w:szCs w:val="20"/>
          <w:lang w:eastAsia="es-CO"/>
        </w:rPr>
      </w:pPr>
      <w:r w:rsidRPr="00435191">
        <w:rPr>
          <w:rFonts w:ascii="Arial" w:hAnsi="Arial" w:eastAsia="Arial" w:cs="Arial"/>
          <w:sz w:val="20"/>
          <w:szCs w:val="20"/>
          <w:lang w:eastAsia="es-CO"/>
        </w:rPr>
        <w:t xml:space="preserve">Que el </w:t>
      </w:r>
      <w:r w:rsidR="001C1C33">
        <w:rPr>
          <w:rFonts w:ascii="Arial" w:hAnsi="Arial" w:eastAsia="Arial" w:cs="Arial"/>
          <w:sz w:val="20"/>
          <w:szCs w:val="20"/>
          <w:lang w:eastAsia="es-CO"/>
        </w:rPr>
        <w:t>p</w:t>
      </w:r>
      <w:r w:rsidRPr="00435191" w:rsidR="00E660CC">
        <w:rPr>
          <w:rFonts w:ascii="Arial" w:hAnsi="Arial" w:eastAsia="Arial" w:cs="Arial"/>
          <w:sz w:val="20"/>
          <w:szCs w:val="20"/>
          <w:lang w:eastAsia="es-CO"/>
        </w:rPr>
        <w:t>roponente</w:t>
      </w:r>
      <w:r w:rsidRPr="00435191">
        <w:rPr>
          <w:rFonts w:ascii="Arial" w:hAnsi="Arial" w:eastAsia="Arial" w:cs="Arial"/>
          <w:sz w:val="20"/>
          <w:szCs w:val="20"/>
          <w:lang w:eastAsia="es-CO"/>
        </w:rPr>
        <w:t xml:space="preserve"> haya presentado una propuesta básica que se adecúe a las exigencias fijadas en el pliego, de forma que pueda ser evaluada la oferta inicial con base en las reglas de selección objetiva</w:t>
      </w:r>
      <w:r w:rsidRPr="00435191" w:rsidR="00750230">
        <w:rPr>
          <w:rFonts w:ascii="Arial" w:hAnsi="Arial" w:eastAsia="Arial,Times New Roman" w:cs="Arial"/>
          <w:sz w:val="20"/>
          <w:szCs w:val="20"/>
          <w:lang w:eastAsia="es-CO"/>
        </w:rPr>
        <w:t xml:space="preserve"> </w:t>
      </w:r>
      <w:r w:rsidRPr="00435191">
        <w:rPr>
          <w:rFonts w:ascii="Arial" w:hAnsi="Arial" w:eastAsia="Arial" w:cs="Arial"/>
          <w:sz w:val="20"/>
          <w:szCs w:val="20"/>
          <w:lang w:eastAsia="es-CO"/>
        </w:rPr>
        <w:t>allí contenidas.</w:t>
      </w:r>
    </w:p>
    <w:p w:rsidRPr="00435191" w:rsidR="00D8298D" w:rsidP="000C7AA1" w:rsidRDefault="00D8298D" w14:paraId="1A4F7142" w14:textId="77777777">
      <w:pPr>
        <w:pStyle w:val="Prrafodelista"/>
        <w:spacing w:before="120" w:after="240"/>
        <w:jc w:val="both"/>
        <w:rPr>
          <w:rFonts w:ascii="Arial" w:hAnsi="Arial" w:eastAsia="Times New Roman" w:cs="Arial"/>
          <w:sz w:val="20"/>
          <w:szCs w:val="20"/>
          <w:lang w:eastAsia="es-CO"/>
        </w:rPr>
      </w:pPr>
    </w:p>
    <w:p w:rsidRPr="00435191" w:rsidR="00A26A59" w:rsidP="000C7AA1" w:rsidRDefault="00A35F45" w14:paraId="1439B7EC" w14:textId="2AD688D7">
      <w:pPr>
        <w:pStyle w:val="Prrafodelista"/>
        <w:numPr>
          <w:ilvl w:val="0"/>
          <w:numId w:val="12"/>
        </w:numPr>
        <w:spacing w:before="120" w:after="240"/>
        <w:jc w:val="both"/>
        <w:rPr>
          <w:rFonts w:ascii="Arial" w:hAnsi="Arial" w:eastAsia="Arial,Times New Roman" w:cs="Arial"/>
          <w:sz w:val="20"/>
          <w:szCs w:val="20"/>
          <w:lang w:eastAsia="es-CO"/>
        </w:rPr>
      </w:pPr>
      <w:r w:rsidRPr="00435191">
        <w:rPr>
          <w:rFonts w:ascii="Arial" w:hAnsi="Arial" w:eastAsia="Arial" w:cs="Arial"/>
          <w:sz w:val="20"/>
          <w:szCs w:val="20"/>
          <w:lang w:eastAsia="es-CO"/>
        </w:rPr>
        <w:t>Que</w:t>
      </w:r>
      <w:r w:rsidRPr="00435191" w:rsidR="002644ED">
        <w:rPr>
          <w:rFonts w:ascii="Arial" w:hAnsi="Arial" w:eastAsia="Arial,Times New Roman" w:cs="Arial"/>
          <w:sz w:val="20"/>
          <w:szCs w:val="20"/>
          <w:lang w:eastAsia="es-CO"/>
        </w:rPr>
        <w:t xml:space="preserve"> </w:t>
      </w:r>
      <w:r w:rsidRPr="00435191">
        <w:rPr>
          <w:rFonts w:ascii="Arial" w:hAnsi="Arial" w:eastAsia="Arial" w:cs="Arial"/>
          <w:sz w:val="20"/>
          <w:szCs w:val="20"/>
          <w:lang w:eastAsia="es-CO"/>
        </w:rPr>
        <w:t>la</w:t>
      </w:r>
      <w:r w:rsidRPr="00435191" w:rsidR="002644ED">
        <w:rPr>
          <w:rFonts w:ascii="Arial" w:hAnsi="Arial" w:eastAsia="Arial,Times New Roman" w:cs="Arial"/>
          <w:sz w:val="20"/>
          <w:szCs w:val="20"/>
          <w:lang w:eastAsia="es-CO"/>
        </w:rPr>
        <w:t xml:space="preserve"> </w:t>
      </w:r>
      <w:r w:rsidRPr="00435191">
        <w:rPr>
          <w:rFonts w:ascii="Arial" w:hAnsi="Arial" w:eastAsia="Arial" w:cs="Arial"/>
          <w:sz w:val="20"/>
          <w:szCs w:val="20"/>
          <w:lang w:eastAsia="es-CO"/>
        </w:rPr>
        <w:t>oferta</w:t>
      </w:r>
      <w:r w:rsidRPr="00435191" w:rsidR="002644ED">
        <w:rPr>
          <w:rFonts w:ascii="Arial" w:hAnsi="Arial" w:eastAsia="Arial,Times New Roman" w:cs="Arial"/>
          <w:sz w:val="20"/>
          <w:szCs w:val="20"/>
          <w:lang w:eastAsia="es-CO"/>
        </w:rPr>
        <w:t xml:space="preserve"> </w:t>
      </w:r>
      <w:r w:rsidRPr="00435191">
        <w:rPr>
          <w:rFonts w:ascii="Arial" w:hAnsi="Arial" w:eastAsia="Arial" w:cs="Arial"/>
          <w:sz w:val="20"/>
          <w:szCs w:val="20"/>
          <w:lang w:eastAsia="es-CO"/>
        </w:rPr>
        <w:t>alternativa,</w:t>
      </w:r>
      <w:r w:rsidRPr="00435191" w:rsidR="002644ED">
        <w:rPr>
          <w:rFonts w:ascii="Arial" w:hAnsi="Arial" w:eastAsia="Arial,Times New Roman" w:cs="Arial"/>
          <w:sz w:val="20"/>
          <w:szCs w:val="20"/>
          <w:lang w:eastAsia="es-CO"/>
        </w:rPr>
        <w:t xml:space="preserve"> </w:t>
      </w:r>
      <w:r w:rsidRPr="00435191">
        <w:rPr>
          <w:rFonts w:ascii="Arial" w:hAnsi="Arial" w:eastAsia="Arial" w:cs="Arial"/>
          <w:sz w:val="20"/>
          <w:szCs w:val="20"/>
          <w:lang w:eastAsia="es-CO"/>
        </w:rPr>
        <w:t>o</w:t>
      </w:r>
      <w:r w:rsidRPr="00435191" w:rsidR="002644ED">
        <w:rPr>
          <w:rFonts w:ascii="Arial" w:hAnsi="Arial" w:eastAsia="Arial,Times New Roman" w:cs="Arial"/>
          <w:sz w:val="20"/>
          <w:szCs w:val="20"/>
          <w:lang w:eastAsia="es-CO"/>
        </w:rPr>
        <w:t xml:space="preserve"> </w:t>
      </w:r>
      <w:r w:rsidRPr="00435191">
        <w:rPr>
          <w:rFonts w:ascii="Arial" w:hAnsi="Arial" w:eastAsia="Arial" w:cs="Arial"/>
          <w:sz w:val="20"/>
          <w:szCs w:val="20"/>
          <w:lang w:eastAsia="es-CO"/>
        </w:rPr>
        <w:t>las</w:t>
      </w:r>
      <w:r w:rsidRPr="00435191" w:rsidR="002644ED">
        <w:rPr>
          <w:rFonts w:ascii="Arial" w:hAnsi="Arial" w:eastAsia="Arial,Times New Roman" w:cs="Arial"/>
          <w:sz w:val="20"/>
          <w:szCs w:val="20"/>
          <w:lang w:eastAsia="es-CO"/>
        </w:rPr>
        <w:t xml:space="preserve"> </w:t>
      </w:r>
      <w:r w:rsidRPr="00435191">
        <w:rPr>
          <w:rFonts w:ascii="Arial" w:hAnsi="Arial" w:eastAsia="Arial" w:cs="Arial"/>
          <w:sz w:val="20"/>
          <w:szCs w:val="20"/>
          <w:lang w:eastAsia="es-CO"/>
        </w:rPr>
        <w:t>excepciones</w:t>
      </w:r>
      <w:r w:rsidRPr="00435191" w:rsidR="002644ED">
        <w:rPr>
          <w:rFonts w:ascii="Arial" w:hAnsi="Arial" w:eastAsia="Arial,Times New Roman" w:cs="Arial"/>
          <w:sz w:val="20"/>
          <w:szCs w:val="20"/>
          <w:lang w:eastAsia="es-CO"/>
        </w:rPr>
        <w:t xml:space="preserve"> </w:t>
      </w:r>
      <w:r w:rsidRPr="00435191">
        <w:rPr>
          <w:rFonts w:ascii="Arial" w:hAnsi="Arial" w:eastAsia="Arial" w:cs="Arial"/>
          <w:sz w:val="20"/>
          <w:szCs w:val="20"/>
          <w:lang w:eastAsia="es-CO"/>
        </w:rPr>
        <w:t>técnicas</w:t>
      </w:r>
      <w:r w:rsidRPr="00435191" w:rsidR="002644ED">
        <w:rPr>
          <w:rFonts w:ascii="Arial" w:hAnsi="Arial" w:eastAsia="Arial,Times New Roman" w:cs="Arial"/>
          <w:sz w:val="20"/>
          <w:szCs w:val="20"/>
          <w:lang w:eastAsia="es-CO"/>
        </w:rPr>
        <w:t xml:space="preserve"> </w:t>
      </w:r>
      <w:r w:rsidRPr="00435191">
        <w:rPr>
          <w:rFonts w:ascii="Arial" w:hAnsi="Arial" w:eastAsia="Arial" w:cs="Arial"/>
          <w:sz w:val="20"/>
          <w:szCs w:val="20"/>
          <w:lang w:eastAsia="es-CO"/>
        </w:rPr>
        <w:t>y</w:t>
      </w:r>
      <w:r w:rsidRPr="00435191" w:rsidR="002644ED">
        <w:rPr>
          <w:rFonts w:ascii="Arial" w:hAnsi="Arial" w:eastAsia="Arial,Times New Roman" w:cs="Arial"/>
          <w:sz w:val="20"/>
          <w:szCs w:val="20"/>
          <w:lang w:eastAsia="es-CO"/>
        </w:rPr>
        <w:t xml:space="preserve"> </w:t>
      </w:r>
      <w:r w:rsidRPr="00435191">
        <w:rPr>
          <w:rFonts w:ascii="Arial" w:hAnsi="Arial" w:eastAsia="Arial" w:cs="Arial"/>
          <w:sz w:val="20"/>
          <w:szCs w:val="20"/>
          <w:lang w:eastAsia="es-CO"/>
        </w:rPr>
        <w:t>económicas,</w:t>
      </w:r>
      <w:r w:rsidRPr="00435191" w:rsidR="002644ED">
        <w:rPr>
          <w:rFonts w:ascii="Arial" w:hAnsi="Arial" w:eastAsia="Arial,Times New Roman" w:cs="Arial"/>
          <w:sz w:val="20"/>
          <w:szCs w:val="20"/>
          <w:lang w:eastAsia="es-CO"/>
        </w:rPr>
        <w:t xml:space="preserve"> </w:t>
      </w:r>
      <w:r w:rsidRPr="00435191" w:rsidR="00002FBD">
        <w:rPr>
          <w:rFonts w:ascii="Arial" w:hAnsi="Arial" w:eastAsia="Arial" w:cs="Arial"/>
          <w:sz w:val="20"/>
          <w:szCs w:val="20"/>
          <w:lang w:eastAsia="es-CO"/>
        </w:rPr>
        <w:t xml:space="preserve">se enmarquen en el </w:t>
      </w:r>
      <w:r w:rsidR="001F1DE9">
        <w:rPr>
          <w:rFonts w:ascii="Arial" w:hAnsi="Arial" w:eastAsia="Arial" w:cs="Arial"/>
          <w:sz w:val="20"/>
          <w:szCs w:val="20"/>
          <w:lang w:eastAsia="es-CO"/>
        </w:rPr>
        <w:t>p</w:t>
      </w:r>
      <w:r w:rsidRPr="00435191" w:rsidR="00002FBD">
        <w:rPr>
          <w:rFonts w:ascii="Arial" w:hAnsi="Arial" w:eastAsia="Arial" w:cs="Arial"/>
          <w:sz w:val="20"/>
          <w:szCs w:val="20"/>
          <w:lang w:eastAsia="es-CO"/>
        </w:rPr>
        <w:t xml:space="preserve">rincipio de </w:t>
      </w:r>
      <w:r w:rsidR="001F1DE9">
        <w:rPr>
          <w:rFonts w:ascii="Arial" w:hAnsi="Arial" w:eastAsia="Arial" w:cs="Arial"/>
          <w:sz w:val="20"/>
          <w:szCs w:val="20"/>
          <w:lang w:eastAsia="es-CO"/>
        </w:rPr>
        <w:t>s</w:t>
      </w:r>
      <w:r w:rsidRPr="00435191">
        <w:rPr>
          <w:rFonts w:ascii="Arial" w:hAnsi="Arial" w:eastAsia="Arial" w:cs="Arial"/>
          <w:sz w:val="20"/>
          <w:szCs w:val="20"/>
          <w:lang w:eastAsia="es-CO"/>
        </w:rPr>
        <w:t>elección</w:t>
      </w:r>
      <w:r w:rsidRPr="00435191" w:rsidR="002644ED">
        <w:rPr>
          <w:rFonts w:ascii="Arial" w:hAnsi="Arial" w:eastAsia="Arial,Times New Roman" w:cs="Arial"/>
          <w:sz w:val="20"/>
          <w:szCs w:val="20"/>
          <w:lang w:eastAsia="es-CO"/>
        </w:rPr>
        <w:t xml:space="preserve"> </w:t>
      </w:r>
      <w:r w:rsidR="001F1DE9">
        <w:rPr>
          <w:rFonts w:ascii="Arial" w:hAnsi="Arial" w:eastAsia="Arial" w:cs="Arial"/>
          <w:sz w:val="20"/>
          <w:szCs w:val="20"/>
          <w:lang w:eastAsia="es-CO"/>
        </w:rPr>
        <w:t>o</w:t>
      </w:r>
      <w:r w:rsidRPr="00435191">
        <w:rPr>
          <w:rFonts w:ascii="Arial" w:hAnsi="Arial" w:eastAsia="Arial" w:cs="Arial"/>
          <w:sz w:val="20"/>
          <w:szCs w:val="20"/>
          <w:lang w:eastAsia="es-CO"/>
        </w:rPr>
        <w:t>bjetiva,</w:t>
      </w:r>
      <w:r w:rsidRPr="00435191" w:rsidR="002644ED">
        <w:rPr>
          <w:rFonts w:ascii="Arial" w:hAnsi="Arial" w:eastAsia="Arial,Times New Roman" w:cs="Arial"/>
          <w:sz w:val="20"/>
          <w:szCs w:val="20"/>
          <w:lang w:eastAsia="es-CO"/>
        </w:rPr>
        <w:t xml:space="preserve"> </w:t>
      </w:r>
      <w:r w:rsidRPr="00435191">
        <w:rPr>
          <w:rFonts w:ascii="Arial" w:hAnsi="Arial" w:eastAsia="Arial" w:cs="Arial"/>
          <w:sz w:val="20"/>
          <w:szCs w:val="20"/>
          <w:lang w:eastAsia="es-CO"/>
        </w:rPr>
        <w:t>de</w:t>
      </w:r>
      <w:r w:rsidRPr="00435191" w:rsidR="002644ED">
        <w:rPr>
          <w:rFonts w:ascii="Arial" w:hAnsi="Arial" w:eastAsia="Arial,Times New Roman" w:cs="Arial"/>
          <w:sz w:val="20"/>
          <w:szCs w:val="20"/>
          <w:lang w:eastAsia="es-CO"/>
        </w:rPr>
        <w:t xml:space="preserve"> </w:t>
      </w:r>
      <w:r w:rsidRPr="00435191">
        <w:rPr>
          <w:rFonts w:ascii="Arial" w:hAnsi="Arial" w:eastAsia="Arial" w:cs="Arial"/>
          <w:sz w:val="20"/>
          <w:szCs w:val="20"/>
          <w:lang w:eastAsia="es-CO"/>
        </w:rPr>
        <w:t>tal</w:t>
      </w:r>
      <w:r w:rsidRPr="00435191" w:rsidR="002644ED">
        <w:rPr>
          <w:rFonts w:ascii="Arial" w:hAnsi="Arial" w:eastAsia="Arial,Times New Roman" w:cs="Arial"/>
          <w:sz w:val="20"/>
          <w:szCs w:val="20"/>
          <w:lang w:eastAsia="es-CO"/>
        </w:rPr>
        <w:t xml:space="preserve"> </w:t>
      </w:r>
      <w:r w:rsidRPr="00435191">
        <w:rPr>
          <w:rFonts w:ascii="Arial" w:hAnsi="Arial" w:eastAsia="Arial" w:cs="Arial"/>
          <w:sz w:val="20"/>
          <w:szCs w:val="20"/>
          <w:lang w:eastAsia="es-CO"/>
        </w:rPr>
        <w:t>manera</w:t>
      </w:r>
      <w:r w:rsidRPr="00435191" w:rsidR="002644ED">
        <w:rPr>
          <w:rFonts w:ascii="Arial" w:hAnsi="Arial" w:eastAsia="Arial,Times New Roman" w:cs="Arial"/>
          <w:sz w:val="20"/>
          <w:szCs w:val="20"/>
          <w:lang w:eastAsia="es-CO"/>
        </w:rPr>
        <w:t xml:space="preserve"> </w:t>
      </w:r>
      <w:r w:rsidRPr="00435191">
        <w:rPr>
          <w:rFonts w:ascii="Arial" w:hAnsi="Arial" w:eastAsia="Arial" w:cs="Arial"/>
          <w:sz w:val="20"/>
          <w:szCs w:val="20"/>
          <w:lang w:eastAsia="es-CO"/>
        </w:rPr>
        <w:t>que</w:t>
      </w:r>
      <w:r w:rsidRPr="00435191" w:rsidR="002644ED">
        <w:rPr>
          <w:rFonts w:ascii="Arial" w:hAnsi="Arial" w:eastAsia="Arial,Times New Roman" w:cs="Arial"/>
          <w:sz w:val="20"/>
          <w:szCs w:val="20"/>
          <w:lang w:eastAsia="es-CO"/>
        </w:rPr>
        <w:t xml:space="preserve"> </w:t>
      </w:r>
      <w:r w:rsidRPr="00435191">
        <w:rPr>
          <w:rFonts w:ascii="Arial" w:hAnsi="Arial" w:eastAsia="Arial" w:cs="Arial"/>
          <w:sz w:val="20"/>
          <w:szCs w:val="20"/>
          <w:lang w:eastAsia="es-CO"/>
        </w:rPr>
        <w:t>no</w:t>
      </w:r>
      <w:r w:rsidRPr="00435191" w:rsidR="002644ED">
        <w:rPr>
          <w:rFonts w:ascii="Arial" w:hAnsi="Arial" w:eastAsia="Arial,Times New Roman" w:cs="Arial"/>
          <w:sz w:val="20"/>
          <w:szCs w:val="20"/>
          <w:lang w:eastAsia="es-CO"/>
        </w:rPr>
        <w:t xml:space="preserve"> </w:t>
      </w:r>
      <w:r w:rsidRPr="00435191">
        <w:rPr>
          <w:rFonts w:ascii="Arial" w:hAnsi="Arial" w:eastAsia="Arial" w:cs="Arial"/>
          <w:sz w:val="20"/>
          <w:szCs w:val="20"/>
          <w:lang w:eastAsia="es-CO"/>
        </w:rPr>
        <w:t>se</w:t>
      </w:r>
      <w:r w:rsidRPr="00435191" w:rsidR="002644ED">
        <w:rPr>
          <w:rFonts w:ascii="Arial" w:hAnsi="Arial" w:eastAsia="Arial,Times New Roman" w:cs="Arial"/>
          <w:sz w:val="20"/>
          <w:szCs w:val="20"/>
          <w:lang w:eastAsia="es-CO"/>
        </w:rPr>
        <w:t xml:space="preserve"> </w:t>
      </w:r>
      <w:r w:rsidRPr="00435191">
        <w:rPr>
          <w:rFonts w:ascii="Arial" w:hAnsi="Arial" w:eastAsia="Arial" w:cs="Arial"/>
          <w:sz w:val="20"/>
          <w:szCs w:val="20"/>
          <w:lang w:eastAsia="es-CO"/>
        </w:rPr>
        <w:t>afecten</w:t>
      </w:r>
      <w:r w:rsidRPr="00435191" w:rsidR="002644ED">
        <w:rPr>
          <w:rFonts w:ascii="Arial" w:hAnsi="Arial" w:eastAsia="Arial,Times New Roman" w:cs="Arial"/>
          <w:sz w:val="20"/>
          <w:szCs w:val="20"/>
          <w:lang w:eastAsia="es-CO"/>
        </w:rPr>
        <w:t xml:space="preserve"> </w:t>
      </w:r>
      <w:r w:rsidRPr="00435191">
        <w:rPr>
          <w:rFonts w:ascii="Arial" w:hAnsi="Arial" w:eastAsia="Arial" w:cs="Arial"/>
          <w:sz w:val="20"/>
          <w:szCs w:val="20"/>
          <w:lang w:eastAsia="es-CO"/>
        </w:rPr>
        <w:t>los</w:t>
      </w:r>
      <w:r w:rsidRPr="00435191" w:rsidR="002644ED">
        <w:rPr>
          <w:rFonts w:ascii="Arial" w:hAnsi="Arial" w:eastAsia="Arial,Times New Roman" w:cs="Arial"/>
          <w:sz w:val="20"/>
          <w:szCs w:val="20"/>
          <w:lang w:eastAsia="es-CO"/>
        </w:rPr>
        <w:t xml:space="preserve"> </w:t>
      </w:r>
      <w:r w:rsidRPr="00435191">
        <w:rPr>
          <w:rFonts w:ascii="Arial" w:hAnsi="Arial" w:eastAsia="Arial" w:cs="Arial"/>
          <w:sz w:val="20"/>
          <w:szCs w:val="20"/>
          <w:lang w:eastAsia="es-CO"/>
        </w:rPr>
        <w:t>parámetros</w:t>
      </w:r>
      <w:r w:rsidRPr="00435191" w:rsidR="002644ED">
        <w:rPr>
          <w:rFonts w:ascii="Arial" w:hAnsi="Arial" w:eastAsia="Arial,Times New Roman" w:cs="Arial"/>
          <w:sz w:val="20"/>
          <w:szCs w:val="20"/>
          <w:lang w:eastAsia="es-CO"/>
        </w:rPr>
        <w:t xml:space="preserve"> </w:t>
      </w:r>
      <w:r w:rsidRPr="00435191">
        <w:rPr>
          <w:rFonts w:ascii="Arial" w:hAnsi="Arial" w:eastAsia="Arial" w:cs="Arial"/>
          <w:sz w:val="20"/>
          <w:szCs w:val="20"/>
          <w:lang w:eastAsia="es-CO"/>
        </w:rPr>
        <w:t>neutrales</w:t>
      </w:r>
      <w:r w:rsidRPr="00435191" w:rsidR="002644ED">
        <w:rPr>
          <w:rFonts w:ascii="Arial" w:hAnsi="Arial" w:eastAsia="Arial,Times New Roman" w:cs="Arial"/>
          <w:sz w:val="20"/>
          <w:szCs w:val="20"/>
          <w:lang w:eastAsia="es-CO"/>
        </w:rPr>
        <w:t xml:space="preserve"> </w:t>
      </w:r>
      <w:r w:rsidRPr="00435191">
        <w:rPr>
          <w:rFonts w:ascii="Arial" w:hAnsi="Arial" w:eastAsia="Arial" w:cs="Arial"/>
          <w:sz w:val="20"/>
          <w:szCs w:val="20"/>
          <w:lang w:eastAsia="es-CO"/>
        </w:rPr>
        <w:t>de</w:t>
      </w:r>
      <w:r w:rsidRPr="00435191" w:rsidR="002644ED">
        <w:rPr>
          <w:rFonts w:ascii="Arial" w:hAnsi="Arial" w:eastAsia="Arial,Times New Roman" w:cs="Arial"/>
          <w:sz w:val="20"/>
          <w:szCs w:val="20"/>
          <w:lang w:eastAsia="es-CO"/>
        </w:rPr>
        <w:t xml:space="preserve"> </w:t>
      </w:r>
      <w:r w:rsidRPr="00435191">
        <w:rPr>
          <w:rFonts w:ascii="Arial" w:hAnsi="Arial" w:eastAsia="Arial" w:cs="Arial"/>
          <w:sz w:val="20"/>
          <w:szCs w:val="20"/>
          <w:lang w:eastAsia="es-CO"/>
        </w:rPr>
        <w:t>escogencia</w:t>
      </w:r>
      <w:r w:rsidRPr="00435191" w:rsidR="002644ED">
        <w:rPr>
          <w:rFonts w:ascii="Arial" w:hAnsi="Arial" w:eastAsia="Arial,Times New Roman" w:cs="Arial"/>
          <w:sz w:val="20"/>
          <w:szCs w:val="20"/>
          <w:lang w:eastAsia="es-CO"/>
        </w:rPr>
        <w:t xml:space="preserve"> </w:t>
      </w:r>
      <w:r w:rsidRPr="00435191">
        <w:rPr>
          <w:rFonts w:ascii="Arial" w:hAnsi="Arial" w:eastAsia="Arial" w:cs="Arial"/>
          <w:sz w:val="20"/>
          <w:szCs w:val="20"/>
          <w:lang w:eastAsia="es-CO"/>
        </w:rPr>
        <w:t>del</w:t>
      </w:r>
      <w:r w:rsidRPr="00435191" w:rsidR="002644ED">
        <w:rPr>
          <w:rFonts w:ascii="Arial" w:hAnsi="Arial" w:eastAsia="Arial,Times New Roman" w:cs="Arial"/>
          <w:sz w:val="20"/>
          <w:szCs w:val="20"/>
          <w:lang w:eastAsia="es-CO"/>
        </w:rPr>
        <w:t xml:space="preserve"> </w:t>
      </w:r>
      <w:proofErr w:type="spellStart"/>
      <w:r w:rsidRPr="00435191">
        <w:rPr>
          <w:rFonts w:ascii="Arial" w:hAnsi="Arial" w:eastAsia="Arial" w:cs="Arial"/>
          <w:sz w:val="20"/>
          <w:szCs w:val="20"/>
          <w:lang w:eastAsia="es-CO"/>
        </w:rPr>
        <w:t>ontratista</w:t>
      </w:r>
      <w:proofErr w:type="spellEnd"/>
      <w:r w:rsidRPr="00435191" w:rsidR="002644ED">
        <w:rPr>
          <w:rFonts w:ascii="Arial" w:hAnsi="Arial" w:eastAsia="Arial,Times New Roman" w:cs="Arial"/>
          <w:sz w:val="20"/>
          <w:szCs w:val="20"/>
          <w:lang w:eastAsia="es-CO"/>
        </w:rPr>
        <w:t xml:space="preserve"> </w:t>
      </w:r>
      <w:r w:rsidRPr="00435191">
        <w:rPr>
          <w:rFonts w:ascii="Arial" w:hAnsi="Arial" w:eastAsia="Arial" w:cs="Arial"/>
          <w:sz w:val="20"/>
          <w:szCs w:val="20"/>
          <w:lang w:eastAsia="es-CO"/>
        </w:rPr>
        <w:t>y</w:t>
      </w:r>
      <w:r w:rsidRPr="00435191" w:rsidR="002644ED">
        <w:rPr>
          <w:rFonts w:ascii="Arial" w:hAnsi="Arial" w:eastAsia="Arial,Times New Roman" w:cs="Arial"/>
          <w:sz w:val="20"/>
          <w:szCs w:val="20"/>
          <w:lang w:eastAsia="es-CO"/>
        </w:rPr>
        <w:t xml:space="preserve"> </w:t>
      </w:r>
      <w:r w:rsidRPr="00435191">
        <w:rPr>
          <w:rFonts w:ascii="Arial" w:hAnsi="Arial" w:eastAsia="Arial" w:cs="Arial"/>
          <w:sz w:val="20"/>
          <w:szCs w:val="20"/>
          <w:lang w:eastAsia="es-CO"/>
        </w:rPr>
        <w:t>no</w:t>
      </w:r>
      <w:r w:rsidRPr="00435191" w:rsidR="002644ED">
        <w:rPr>
          <w:rFonts w:ascii="Arial" w:hAnsi="Arial" w:eastAsia="Arial,Times New Roman" w:cs="Arial"/>
          <w:sz w:val="20"/>
          <w:szCs w:val="20"/>
          <w:lang w:eastAsia="es-CO"/>
        </w:rPr>
        <w:t xml:space="preserve"> </w:t>
      </w:r>
      <w:r w:rsidRPr="00435191">
        <w:rPr>
          <w:rFonts w:ascii="Arial" w:hAnsi="Arial" w:eastAsia="Arial" w:cs="Arial"/>
          <w:sz w:val="20"/>
          <w:szCs w:val="20"/>
          <w:lang w:eastAsia="es-CO"/>
        </w:rPr>
        <w:t>se</w:t>
      </w:r>
      <w:r w:rsidRPr="00435191" w:rsidR="002644ED">
        <w:rPr>
          <w:rFonts w:ascii="Arial" w:hAnsi="Arial" w:eastAsia="Arial,Times New Roman" w:cs="Arial"/>
          <w:sz w:val="20"/>
          <w:szCs w:val="20"/>
          <w:lang w:eastAsia="es-CO"/>
        </w:rPr>
        <w:t xml:space="preserve"> </w:t>
      </w:r>
      <w:r w:rsidRPr="00435191">
        <w:rPr>
          <w:rFonts w:ascii="Arial" w:hAnsi="Arial" w:eastAsia="Arial" w:cs="Arial"/>
          <w:sz w:val="20"/>
          <w:szCs w:val="20"/>
          <w:lang w:eastAsia="es-CO"/>
        </w:rPr>
        <w:t>resquebraje</w:t>
      </w:r>
      <w:r w:rsidRPr="00435191" w:rsidR="002644ED">
        <w:rPr>
          <w:rFonts w:ascii="Arial" w:hAnsi="Arial" w:eastAsia="Arial,Times New Roman" w:cs="Arial"/>
          <w:sz w:val="20"/>
          <w:szCs w:val="20"/>
          <w:lang w:eastAsia="es-CO"/>
        </w:rPr>
        <w:t xml:space="preserve"> </w:t>
      </w:r>
      <w:r w:rsidRPr="00435191">
        <w:rPr>
          <w:rFonts w:ascii="Arial" w:hAnsi="Arial" w:eastAsia="Arial" w:cs="Arial"/>
          <w:sz w:val="20"/>
          <w:szCs w:val="20"/>
          <w:lang w:eastAsia="es-CO"/>
        </w:rPr>
        <w:t>el</w:t>
      </w:r>
      <w:r w:rsidRPr="00435191" w:rsidR="002644ED">
        <w:rPr>
          <w:rFonts w:ascii="Arial" w:hAnsi="Arial" w:eastAsia="Arial,Times New Roman" w:cs="Arial"/>
          <w:sz w:val="20"/>
          <w:szCs w:val="20"/>
          <w:lang w:eastAsia="es-CO"/>
        </w:rPr>
        <w:t xml:space="preserve"> </w:t>
      </w:r>
      <w:r w:rsidRPr="00435191">
        <w:rPr>
          <w:rFonts w:ascii="Arial" w:hAnsi="Arial" w:eastAsia="Arial" w:cs="Arial"/>
          <w:sz w:val="20"/>
          <w:szCs w:val="20"/>
          <w:lang w:eastAsia="es-CO"/>
        </w:rPr>
        <w:t>principio</w:t>
      </w:r>
      <w:r w:rsidRPr="00435191" w:rsidR="002644ED">
        <w:rPr>
          <w:rFonts w:ascii="Arial" w:hAnsi="Arial" w:eastAsia="Arial,Times New Roman" w:cs="Arial"/>
          <w:sz w:val="20"/>
          <w:szCs w:val="20"/>
          <w:lang w:eastAsia="es-CO"/>
        </w:rPr>
        <w:t xml:space="preserve"> </w:t>
      </w:r>
      <w:r w:rsidRPr="00435191">
        <w:rPr>
          <w:rFonts w:ascii="Arial" w:hAnsi="Arial" w:eastAsia="Arial" w:cs="Arial"/>
          <w:sz w:val="20"/>
          <w:szCs w:val="20"/>
          <w:lang w:eastAsia="es-CO"/>
        </w:rPr>
        <w:t>de</w:t>
      </w:r>
      <w:r w:rsidRPr="00435191" w:rsidR="002644ED">
        <w:rPr>
          <w:rFonts w:ascii="Arial" w:hAnsi="Arial" w:eastAsia="Arial,Times New Roman" w:cs="Arial"/>
          <w:sz w:val="20"/>
          <w:szCs w:val="20"/>
          <w:lang w:eastAsia="es-CO"/>
        </w:rPr>
        <w:t xml:space="preserve"> </w:t>
      </w:r>
      <w:r w:rsidRPr="00435191">
        <w:rPr>
          <w:rFonts w:ascii="Arial" w:hAnsi="Arial" w:eastAsia="Arial" w:cs="Arial"/>
          <w:sz w:val="20"/>
          <w:szCs w:val="20"/>
          <w:lang w:eastAsia="es-CO"/>
        </w:rPr>
        <w:t>igualdad.</w:t>
      </w:r>
    </w:p>
    <w:p w:rsidRPr="00435191" w:rsidR="00A35F45" w:rsidP="000C7AA1" w:rsidRDefault="00A35F45" w14:paraId="39EDF74F" w14:textId="55FD443A">
      <w:pPr>
        <w:pStyle w:val="InviasNormal"/>
        <w:tabs>
          <w:tab w:val="clear" w:pos="-142"/>
          <w:tab w:val="left" w:pos="0"/>
        </w:tabs>
        <w:spacing w:line="276" w:lineRule="auto"/>
        <w:rPr>
          <w:rFonts w:ascii="Arial" w:hAnsi="Arial" w:eastAsia="Arial" w:cs="Arial"/>
          <w:color w:val="auto"/>
          <w:sz w:val="20"/>
          <w:szCs w:val="20"/>
          <w:lang w:val="es-CO"/>
        </w:rPr>
      </w:pPr>
      <w:r w:rsidRPr="00435191">
        <w:rPr>
          <w:rFonts w:ascii="Arial" w:hAnsi="Arial" w:eastAsia="Arial" w:cs="Arial"/>
          <w:color w:val="auto"/>
          <w:sz w:val="20"/>
          <w:szCs w:val="20"/>
          <w:lang w:val="es-CO"/>
        </w:rPr>
        <w:t>Cuando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un</w:t>
      </w:r>
      <w:r w:rsidRPr="00435191" w:rsidR="002644ED">
        <w:rPr>
          <w:rFonts w:ascii="Arial" w:hAnsi="Arial" w:eastAsia="Arial" w:cs="Arial"/>
          <w:color w:val="auto"/>
          <w:sz w:val="20"/>
          <w:szCs w:val="20"/>
          <w:lang w:val="es-CO"/>
        </w:rPr>
        <w:t xml:space="preserve"> </w:t>
      </w:r>
      <w:r w:rsidR="00FC4793">
        <w:rPr>
          <w:rFonts w:ascii="Arial" w:hAnsi="Arial" w:eastAsia="Arial" w:cs="Arial"/>
          <w:color w:val="auto"/>
          <w:sz w:val="20"/>
          <w:szCs w:val="20"/>
          <w:lang w:val="es-CO"/>
        </w:rPr>
        <w:t>p</w:t>
      </w:r>
      <w:r w:rsidRPr="00435191" w:rsidR="00E660CC">
        <w:rPr>
          <w:rFonts w:ascii="Arial" w:hAnsi="Arial" w:eastAsia="Arial" w:cs="Arial"/>
          <w:color w:val="auto"/>
          <w:sz w:val="20"/>
          <w:szCs w:val="20"/>
          <w:lang w:val="es-CO"/>
        </w:rPr>
        <w:t>roponente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presente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una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alternativa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deberá</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adjuntar</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toda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información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necesaria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para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su</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análisis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y</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una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descripción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detallada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del</w:t>
      </w:r>
      <w:r w:rsidRPr="00435191" w:rsidR="002644ED">
        <w:rPr>
          <w:rFonts w:ascii="Arial" w:hAnsi="Arial" w:eastAsia="Arial" w:cs="Arial"/>
          <w:color w:val="auto"/>
          <w:sz w:val="20"/>
          <w:szCs w:val="20"/>
          <w:lang w:val="es-CO"/>
        </w:rPr>
        <w:t xml:space="preserve"> </w:t>
      </w:r>
      <w:r w:rsidRPr="00435191" w:rsidR="007C41C7">
        <w:rPr>
          <w:rFonts w:ascii="Arial" w:hAnsi="Arial" w:eastAsia="Arial" w:cs="Arial"/>
          <w:color w:val="auto"/>
          <w:sz w:val="20"/>
          <w:szCs w:val="20"/>
          <w:lang w:val="es-CO"/>
        </w:rPr>
        <w:t>proceso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construcción,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características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los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materiales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y</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equipos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y</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análisis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costos.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Tod</w:t>
      </w:r>
      <w:r w:rsidR="00CF29C9">
        <w:rPr>
          <w:rFonts w:ascii="Arial" w:hAnsi="Arial" w:eastAsia="Arial" w:cs="Arial"/>
          <w:color w:val="auto"/>
          <w:sz w:val="20"/>
          <w:szCs w:val="20"/>
          <w:lang w:val="es-CO"/>
        </w:rPr>
        <w:t>a</w:t>
      </w:r>
      <w:r w:rsidRPr="00435191">
        <w:rPr>
          <w:rFonts w:ascii="Arial" w:hAnsi="Arial" w:eastAsia="Arial" w:cs="Arial"/>
          <w:color w:val="auto"/>
          <w:sz w:val="20"/>
          <w:szCs w:val="20"/>
          <w:lang w:val="es-CO"/>
        </w:rPr>
        <w:t>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w:t>
      </w:r>
      <w:r w:rsidR="00CF29C9">
        <w:rPr>
          <w:rFonts w:ascii="Arial" w:hAnsi="Arial" w:eastAsia="Arial" w:cs="Arial"/>
          <w:color w:val="auto"/>
          <w:sz w:val="20"/>
          <w:szCs w:val="20"/>
          <w:lang w:val="es-CO"/>
        </w:rPr>
        <w:t>a</w:t>
      </w:r>
      <w:r w:rsidRPr="00435191">
        <w:rPr>
          <w:rFonts w:ascii="Arial" w:hAnsi="Arial" w:eastAsia="Arial" w:cs="Arial"/>
          <w:color w:val="auto"/>
          <w:sz w:val="20"/>
          <w:szCs w:val="20"/>
          <w:lang w:val="es-CO"/>
        </w:rPr>
        <w:t>s</w:t>
      </w:r>
      <w:r w:rsidRPr="00435191" w:rsidR="002644ED">
        <w:rPr>
          <w:rFonts w:ascii="Arial" w:hAnsi="Arial" w:eastAsia="Arial" w:cs="Arial"/>
          <w:color w:val="auto"/>
          <w:sz w:val="20"/>
          <w:szCs w:val="20"/>
          <w:lang w:val="es-CO"/>
        </w:rPr>
        <w:t xml:space="preserve"> </w:t>
      </w:r>
      <w:r w:rsidR="00CF29C9">
        <w:rPr>
          <w:rFonts w:ascii="Arial" w:hAnsi="Arial" w:eastAsia="Arial" w:cs="Arial"/>
          <w:color w:val="auto"/>
          <w:sz w:val="20"/>
          <w:szCs w:val="20"/>
          <w:lang w:val="es-CO"/>
        </w:rPr>
        <w:t xml:space="preserve">expensas </w:t>
      </w:r>
      <w:r w:rsidRPr="00435191">
        <w:rPr>
          <w:rFonts w:ascii="Arial" w:hAnsi="Arial" w:eastAsia="Arial" w:cs="Arial"/>
          <w:color w:val="auto"/>
          <w:sz w:val="20"/>
          <w:szCs w:val="20"/>
          <w:lang w:val="es-CO"/>
        </w:rPr>
        <w:t>necesari</w:t>
      </w:r>
      <w:r w:rsidR="00CF29C9">
        <w:rPr>
          <w:rFonts w:ascii="Arial" w:hAnsi="Arial" w:eastAsia="Arial" w:cs="Arial"/>
          <w:color w:val="auto"/>
          <w:sz w:val="20"/>
          <w:szCs w:val="20"/>
          <w:lang w:val="es-CO"/>
        </w:rPr>
        <w:t>a</w:t>
      </w:r>
      <w:r w:rsidRPr="00435191">
        <w:rPr>
          <w:rFonts w:ascii="Arial" w:hAnsi="Arial" w:eastAsia="Arial" w:cs="Arial"/>
          <w:color w:val="auto"/>
          <w:sz w:val="20"/>
          <w:szCs w:val="20"/>
          <w:lang w:val="es-CO"/>
        </w:rPr>
        <w:t>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para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desarrollar</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alternativa,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incluso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los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transferencia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tecnológica,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deberán</w:t>
      </w:r>
      <w:r w:rsidRPr="00435191" w:rsidR="002644ED">
        <w:rPr>
          <w:rFonts w:ascii="Arial" w:hAnsi="Arial" w:eastAsia="Arial" w:cs="Arial"/>
          <w:color w:val="auto"/>
          <w:sz w:val="20"/>
          <w:szCs w:val="20"/>
          <w:lang w:val="es-CO"/>
        </w:rPr>
        <w:t xml:space="preserve"> </w:t>
      </w:r>
      <w:r w:rsidR="00CF29C9">
        <w:rPr>
          <w:rFonts w:ascii="Arial" w:hAnsi="Arial" w:eastAsia="Arial" w:cs="Arial"/>
          <w:color w:val="auto"/>
          <w:sz w:val="20"/>
          <w:szCs w:val="20"/>
          <w:lang w:val="es-CO"/>
        </w:rPr>
        <w:t xml:space="preserve">incluirse </w:t>
      </w:r>
      <w:r w:rsidRPr="00435191">
        <w:rPr>
          <w:rFonts w:ascii="Arial" w:hAnsi="Arial" w:eastAsia="Arial" w:cs="Arial"/>
          <w:color w:val="auto"/>
          <w:sz w:val="20"/>
          <w:szCs w:val="20"/>
          <w:lang w:val="es-CO"/>
        </w:rPr>
        <w:t>en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los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respectivos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ítems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oferta.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S</w:t>
      </w:r>
      <w:r w:rsidRPr="00435191" w:rsidR="004D0431">
        <w:rPr>
          <w:rFonts w:ascii="Arial" w:hAnsi="Arial" w:eastAsia="Arial" w:cs="Arial"/>
          <w:color w:val="auto"/>
          <w:sz w:val="20"/>
          <w:szCs w:val="20"/>
          <w:lang w:val="es-CO"/>
        </w:rPr>
        <w:t>o</w:t>
      </w:r>
      <w:r w:rsidRPr="00435191">
        <w:rPr>
          <w:rFonts w:ascii="Arial" w:hAnsi="Arial" w:eastAsia="Arial" w:cs="Arial"/>
          <w:color w:val="auto"/>
          <w:sz w:val="20"/>
          <w:szCs w:val="20"/>
          <w:lang w:val="es-CO"/>
        </w:rPr>
        <w:t>lo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serán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consideradas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las</w:t>
      </w:r>
      <w:r w:rsidRPr="00435191" w:rsidR="002644ED">
        <w:rPr>
          <w:rFonts w:ascii="Arial" w:hAnsi="Arial" w:eastAsia="Arial" w:cs="Arial"/>
          <w:color w:val="auto"/>
          <w:sz w:val="20"/>
          <w:szCs w:val="20"/>
          <w:lang w:val="es-CO"/>
        </w:rPr>
        <w:t xml:space="preserve"> </w:t>
      </w:r>
      <w:r w:rsidRPr="00435191" w:rsidR="005B122A">
        <w:rPr>
          <w:rFonts w:ascii="Arial" w:hAnsi="Arial" w:eastAsia="Arial" w:cs="Arial"/>
          <w:color w:val="auto"/>
          <w:sz w:val="20"/>
          <w:szCs w:val="20"/>
          <w:lang w:val="es-CO"/>
        </w:rPr>
        <w:t>p</w:t>
      </w:r>
      <w:r w:rsidRPr="00435191">
        <w:rPr>
          <w:rFonts w:ascii="Arial" w:hAnsi="Arial" w:eastAsia="Arial" w:cs="Arial"/>
          <w:color w:val="auto"/>
          <w:sz w:val="20"/>
          <w:szCs w:val="20"/>
          <w:lang w:val="es-CO"/>
        </w:rPr>
        <w:t>ropuestas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alternativas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del</w:t>
      </w:r>
      <w:r w:rsidRPr="00435191" w:rsidR="002644ED">
        <w:rPr>
          <w:rFonts w:ascii="Arial" w:hAnsi="Arial" w:eastAsia="Arial" w:cs="Arial"/>
          <w:color w:val="auto"/>
          <w:sz w:val="20"/>
          <w:szCs w:val="20"/>
          <w:lang w:val="es-CO"/>
        </w:rPr>
        <w:t xml:space="preserve"> </w:t>
      </w:r>
      <w:r w:rsidRPr="00435191" w:rsidR="002333C6">
        <w:rPr>
          <w:rFonts w:ascii="Arial" w:hAnsi="Arial" w:eastAsia="Arial" w:cs="Arial"/>
          <w:color w:val="auto"/>
          <w:sz w:val="20"/>
          <w:szCs w:val="20"/>
          <w:lang w:val="es-CO"/>
        </w:rPr>
        <w:t>p</w:t>
      </w:r>
      <w:r w:rsidRPr="00435191" w:rsidR="00E660CC">
        <w:rPr>
          <w:rFonts w:ascii="Arial" w:hAnsi="Arial" w:eastAsia="Arial" w:cs="Arial"/>
          <w:color w:val="auto"/>
          <w:sz w:val="20"/>
          <w:szCs w:val="20"/>
          <w:lang w:val="es-CO"/>
        </w:rPr>
        <w:t>roponente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favorecido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con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adjudicación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del</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contrato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y</w:t>
      </w:r>
      <w:r w:rsidRPr="00435191" w:rsidR="00B74EAA">
        <w:rPr>
          <w:rFonts w:ascii="Arial" w:hAnsi="Arial" w:eastAsia="Arial" w:cs="Arial"/>
          <w:color w:val="auto"/>
          <w:sz w:val="20"/>
          <w:szCs w:val="20"/>
          <w:lang w:val="es-CO"/>
        </w:rPr>
        <w:t>, conforme a la normatividad aplicable al sector,</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selección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alternativa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será</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potestad</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la</w:t>
      </w:r>
      <w:r w:rsidRPr="00435191" w:rsidR="002644ED">
        <w:rPr>
          <w:rFonts w:ascii="Arial" w:hAnsi="Arial" w:eastAsia="Arial" w:cs="Arial"/>
          <w:color w:val="auto"/>
          <w:sz w:val="20"/>
          <w:szCs w:val="20"/>
          <w:lang w:val="es-CO"/>
        </w:rPr>
        <w:t xml:space="preserve"> </w:t>
      </w:r>
      <w:r w:rsidRPr="00435191" w:rsidR="00746D95">
        <w:rPr>
          <w:rFonts w:ascii="Arial" w:hAnsi="Arial" w:eastAsia="Arial" w:cs="Arial"/>
          <w:color w:val="auto"/>
          <w:sz w:val="20"/>
          <w:szCs w:val="20"/>
          <w:lang w:val="es-CO"/>
        </w:rPr>
        <w:t>e</w:t>
      </w:r>
      <w:r w:rsidRPr="00435191">
        <w:rPr>
          <w:rFonts w:ascii="Arial" w:hAnsi="Arial" w:eastAsia="Arial" w:cs="Arial"/>
          <w:color w:val="auto"/>
          <w:sz w:val="20"/>
          <w:szCs w:val="20"/>
          <w:lang w:val="es-CO"/>
        </w:rPr>
        <w:t>ntidad.</w:t>
      </w:r>
    </w:p>
    <w:p w:rsidRPr="00435191" w:rsidR="007D5EBE" w:rsidP="000C7AA1" w:rsidRDefault="007D5EBE" w14:paraId="2366C21E" w14:textId="603F7A4C">
      <w:pPr>
        <w:pStyle w:val="InviasNormal"/>
        <w:tabs>
          <w:tab w:val="clear" w:pos="-142"/>
          <w:tab w:val="left" w:pos="0"/>
        </w:tabs>
        <w:spacing w:line="276" w:lineRule="auto"/>
        <w:rPr>
          <w:rFonts w:ascii="Arial" w:hAnsi="Arial" w:eastAsia="Arial" w:cs="Arial"/>
          <w:color w:val="auto"/>
          <w:sz w:val="20"/>
          <w:szCs w:val="20"/>
          <w:lang w:val="es-CO"/>
        </w:rPr>
      </w:pPr>
      <w:r w:rsidRPr="00435191">
        <w:rPr>
          <w:rFonts w:ascii="Arial" w:hAnsi="Arial" w:eastAsia="Arial" w:cs="Arial"/>
          <w:color w:val="auto"/>
          <w:sz w:val="20"/>
          <w:szCs w:val="20"/>
          <w:highlight w:val="lightGray"/>
          <w:lang w:val="es-CO"/>
        </w:rPr>
        <w:t xml:space="preserve">[incluir el siguiente texto si el </w:t>
      </w:r>
      <w:r w:rsidR="00CF29C9">
        <w:rPr>
          <w:rFonts w:ascii="Arial" w:hAnsi="Arial" w:eastAsia="Arial" w:cs="Arial"/>
          <w:color w:val="auto"/>
          <w:sz w:val="20"/>
          <w:szCs w:val="20"/>
          <w:highlight w:val="lightGray"/>
          <w:lang w:val="es-CO"/>
        </w:rPr>
        <w:t>p</w:t>
      </w:r>
      <w:r w:rsidRPr="00435191" w:rsidR="00B565E6">
        <w:rPr>
          <w:rFonts w:ascii="Arial" w:hAnsi="Arial" w:eastAsia="Arial" w:cs="Arial"/>
          <w:color w:val="auto"/>
          <w:sz w:val="20"/>
          <w:szCs w:val="20"/>
          <w:highlight w:val="lightGray"/>
          <w:lang w:val="es-CO"/>
        </w:rPr>
        <w:t xml:space="preserve">roceso de </w:t>
      </w:r>
      <w:r w:rsidR="00CF29C9">
        <w:rPr>
          <w:rFonts w:ascii="Arial" w:hAnsi="Arial" w:eastAsia="Arial" w:cs="Arial"/>
          <w:color w:val="auto"/>
          <w:sz w:val="20"/>
          <w:szCs w:val="20"/>
          <w:highlight w:val="lightGray"/>
          <w:lang w:val="es-CO"/>
        </w:rPr>
        <w:t>c</w:t>
      </w:r>
      <w:r w:rsidRPr="00435191" w:rsidR="00B565E6">
        <w:rPr>
          <w:rFonts w:ascii="Arial" w:hAnsi="Arial" w:eastAsia="Arial" w:cs="Arial"/>
          <w:color w:val="auto"/>
          <w:sz w:val="20"/>
          <w:szCs w:val="20"/>
          <w:highlight w:val="lightGray"/>
          <w:lang w:val="es-CO"/>
        </w:rPr>
        <w:t>ontratación</w:t>
      </w:r>
      <w:r w:rsidRPr="00435191">
        <w:rPr>
          <w:rFonts w:ascii="Arial" w:hAnsi="Arial" w:eastAsia="Arial" w:cs="Arial"/>
          <w:color w:val="auto"/>
          <w:sz w:val="20"/>
          <w:szCs w:val="20"/>
          <w:highlight w:val="lightGray"/>
          <w:lang w:val="es-CO"/>
        </w:rPr>
        <w:t xml:space="preserve"> es por SECOP II]</w:t>
      </w:r>
      <w:r w:rsidRPr="00435191">
        <w:rPr>
          <w:rFonts w:ascii="Arial" w:hAnsi="Arial" w:eastAsia="Arial" w:cs="Arial"/>
          <w:color w:val="auto"/>
          <w:sz w:val="20"/>
          <w:szCs w:val="20"/>
          <w:lang w:val="es-CO"/>
        </w:rPr>
        <w:t xml:space="preserve"> </w:t>
      </w:r>
    </w:p>
    <w:p w:rsidRPr="00435191" w:rsidR="0012536F" w:rsidP="000C7AA1" w:rsidRDefault="00185E26" w14:paraId="79C520D5" w14:textId="0A2DF170">
      <w:pPr>
        <w:pStyle w:val="InviasNormal"/>
        <w:tabs>
          <w:tab w:val="clear" w:pos="-142"/>
          <w:tab w:val="left" w:pos="0"/>
        </w:tabs>
        <w:spacing w:line="276" w:lineRule="auto"/>
        <w:rPr>
          <w:rFonts w:ascii="Arial" w:hAnsi="Arial" w:eastAsia="Arial" w:cs="Arial"/>
          <w:color w:val="auto"/>
          <w:sz w:val="20"/>
          <w:szCs w:val="20"/>
        </w:rPr>
      </w:pPr>
      <w:r w:rsidRPr="00435191">
        <w:rPr>
          <w:rFonts w:ascii="Arial" w:hAnsi="Arial" w:eastAsia="Arial" w:cs="Arial"/>
          <w:color w:val="auto"/>
          <w:sz w:val="20"/>
          <w:szCs w:val="20"/>
        </w:rPr>
        <w:t>Las propuestas alternativas en SECOP II se deben presentar como “otros anexos” en su oferta, donde el proponente debe hacer la claridad de su intención de presentar una propuesta alternativa</w:t>
      </w:r>
      <w:r w:rsidRPr="00435191" w:rsidR="007D5EBE">
        <w:rPr>
          <w:rFonts w:ascii="Arial" w:hAnsi="Arial" w:eastAsia="Arial" w:cs="Arial"/>
          <w:color w:val="auto"/>
          <w:sz w:val="20"/>
          <w:szCs w:val="20"/>
        </w:rPr>
        <w:t>.</w:t>
      </w:r>
    </w:p>
    <w:p w:rsidRPr="00435191" w:rsidR="00D77EEC" w:rsidP="000C7AA1" w:rsidRDefault="00D77EEC" w14:paraId="429E3D43" w14:textId="79A7B1D5">
      <w:pPr>
        <w:pStyle w:val="Capitulo2"/>
        <w:rPr>
          <w:color w:val="auto"/>
        </w:rPr>
      </w:pPr>
      <w:bookmarkStart w:name="_Toc9850441" w:id="411"/>
      <w:bookmarkStart w:name="_Toc32096828" w:id="412"/>
      <w:bookmarkStart w:name="_Toc57632944" w:id="413"/>
      <w:bookmarkStart w:name="_Toc57636801" w:id="414"/>
      <w:r w:rsidRPr="00435191">
        <w:rPr>
          <w:color w:val="auto"/>
        </w:rPr>
        <w:t>LIMITACIÓN A MIPYME</w:t>
      </w:r>
      <w:bookmarkEnd w:id="411"/>
      <w:bookmarkEnd w:id="412"/>
      <w:bookmarkEnd w:id="413"/>
      <w:bookmarkEnd w:id="414"/>
    </w:p>
    <w:p w:rsidRPr="00435191" w:rsidR="00727CC5" w:rsidP="000C7AA1" w:rsidRDefault="00182237" w14:paraId="3972319C" w14:textId="708A8AF4">
      <w:pPr>
        <w:spacing w:line="276" w:lineRule="auto"/>
        <w:jc w:val="both"/>
        <w:rPr>
          <w:rFonts w:cs="Arial"/>
          <w:color w:val="auto"/>
          <w:szCs w:val="20"/>
        </w:rPr>
      </w:pPr>
      <w:bookmarkStart w:name="_Hlk52365139" w:id="415"/>
      <w:r w:rsidRPr="00435191">
        <w:rPr>
          <w:rFonts w:cs="Arial"/>
          <w:color w:val="auto"/>
          <w:szCs w:val="20"/>
          <w:highlight w:val="lightGray"/>
        </w:rPr>
        <w:t>[</w:t>
      </w:r>
      <w:r w:rsidRPr="00435191" w:rsidR="00971B0C">
        <w:rPr>
          <w:rFonts w:cs="Arial"/>
          <w:color w:val="auto"/>
          <w:szCs w:val="20"/>
          <w:highlight w:val="lightGray"/>
        </w:rPr>
        <w:t>La entidad debe limitar el proceso de contratación a Mipyme, si a ello hubiere lugar, atendiendo las disposiciones vigentes]</w:t>
      </w:r>
      <w:r w:rsidRPr="00435191" w:rsidR="00D77EEC">
        <w:rPr>
          <w:rFonts w:cs="Arial"/>
          <w:color w:val="auto"/>
          <w:szCs w:val="20"/>
        </w:rPr>
        <w:t xml:space="preserve">. </w:t>
      </w:r>
    </w:p>
    <w:p w:rsidRPr="00435191" w:rsidR="009A6855" w:rsidP="000C7AA1" w:rsidRDefault="009A6855" w14:paraId="62A8BCB7" w14:textId="5D79D38B">
      <w:pPr>
        <w:pStyle w:val="Capitulo2"/>
        <w:rPr>
          <w:color w:val="auto"/>
        </w:rPr>
      </w:pPr>
      <w:bookmarkStart w:name="_Toc32096829" w:id="416"/>
      <w:bookmarkStart w:name="_Toc57632945" w:id="417"/>
      <w:bookmarkStart w:name="_Toc57636802" w:id="418"/>
      <w:bookmarkEnd w:id="415"/>
      <w:r w:rsidRPr="00435191">
        <w:rPr>
          <w:color w:val="auto"/>
        </w:rPr>
        <w:t>REGLAS PARA LOS PROCESOS ESTRUCTURADOS POR LOTES O GRUPOS</w:t>
      </w:r>
      <w:bookmarkEnd w:id="416"/>
      <w:bookmarkEnd w:id="417"/>
      <w:bookmarkEnd w:id="418"/>
      <w:r w:rsidRPr="00435191">
        <w:rPr>
          <w:color w:val="auto"/>
        </w:rPr>
        <w:t xml:space="preserve">  </w:t>
      </w:r>
    </w:p>
    <w:p w:rsidRPr="00435191" w:rsidR="006F5018" w:rsidP="000C7AA1" w:rsidRDefault="006F5018" w14:paraId="4B03B5DC" w14:textId="37FB6161">
      <w:pPr>
        <w:pStyle w:val="InviasNormal"/>
        <w:spacing w:before="0" w:line="276" w:lineRule="auto"/>
        <w:rPr>
          <w:rFonts w:ascii="Arial" w:hAnsi="Arial" w:eastAsia="Arial" w:cs="Arial"/>
          <w:color w:val="auto"/>
          <w:sz w:val="20"/>
          <w:szCs w:val="20"/>
          <w:lang w:val="es-CO"/>
        </w:rPr>
      </w:pPr>
      <w:r w:rsidRPr="00435191">
        <w:rPr>
          <w:rFonts w:ascii="Arial" w:hAnsi="Arial" w:eastAsia="Arial" w:cs="Arial"/>
          <w:color w:val="auto"/>
          <w:sz w:val="20"/>
          <w:szCs w:val="20"/>
          <w:highlight w:val="lightGray"/>
          <w:lang w:val="es-CO"/>
        </w:rPr>
        <w:t xml:space="preserve">[La </w:t>
      </w:r>
      <w:r w:rsidR="007E7E56">
        <w:rPr>
          <w:rFonts w:ascii="Arial" w:hAnsi="Arial" w:eastAsia="Arial" w:cs="Arial"/>
          <w:color w:val="auto"/>
          <w:sz w:val="20"/>
          <w:szCs w:val="20"/>
          <w:highlight w:val="lightGray"/>
          <w:lang w:val="es-CO"/>
        </w:rPr>
        <w:t>e</w:t>
      </w:r>
      <w:r w:rsidRPr="00435191">
        <w:rPr>
          <w:rFonts w:ascii="Arial" w:hAnsi="Arial" w:eastAsia="Arial" w:cs="Arial"/>
          <w:color w:val="auto"/>
          <w:sz w:val="20"/>
          <w:szCs w:val="20"/>
          <w:highlight w:val="lightGray"/>
          <w:lang w:val="es-CO"/>
        </w:rPr>
        <w:t xml:space="preserve">ntidad deberá incluir esta sección y aplicar las reglas aquí señaladas cuando estructure el </w:t>
      </w:r>
      <w:r w:rsidR="007E7E56">
        <w:rPr>
          <w:rFonts w:ascii="Arial" w:hAnsi="Arial" w:eastAsia="Arial" w:cs="Arial"/>
          <w:color w:val="auto"/>
          <w:sz w:val="20"/>
          <w:szCs w:val="20"/>
          <w:highlight w:val="lightGray"/>
          <w:lang w:val="es-CO"/>
        </w:rPr>
        <w:t>p</w:t>
      </w:r>
      <w:r w:rsidRPr="00435191" w:rsidR="00B565E6">
        <w:rPr>
          <w:rFonts w:ascii="Arial" w:hAnsi="Arial" w:eastAsia="Arial" w:cs="Arial"/>
          <w:color w:val="auto"/>
          <w:sz w:val="20"/>
          <w:szCs w:val="20"/>
          <w:highlight w:val="lightGray"/>
          <w:lang w:val="es-CO"/>
        </w:rPr>
        <w:t xml:space="preserve">roceso de </w:t>
      </w:r>
      <w:r w:rsidR="007E7E56">
        <w:rPr>
          <w:rFonts w:ascii="Arial" w:hAnsi="Arial" w:eastAsia="Arial" w:cs="Arial"/>
          <w:color w:val="auto"/>
          <w:sz w:val="20"/>
          <w:szCs w:val="20"/>
          <w:highlight w:val="lightGray"/>
          <w:lang w:val="es-CO"/>
        </w:rPr>
        <w:t>c</w:t>
      </w:r>
      <w:r w:rsidRPr="00435191" w:rsidR="00B565E6">
        <w:rPr>
          <w:rFonts w:ascii="Arial" w:hAnsi="Arial" w:eastAsia="Arial" w:cs="Arial"/>
          <w:color w:val="auto"/>
          <w:sz w:val="20"/>
          <w:szCs w:val="20"/>
          <w:highlight w:val="lightGray"/>
          <w:lang w:val="es-CO"/>
        </w:rPr>
        <w:t>ontratación</w:t>
      </w:r>
      <w:r w:rsidRPr="00435191">
        <w:rPr>
          <w:rFonts w:ascii="Arial" w:hAnsi="Arial" w:eastAsia="Arial" w:cs="Arial"/>
          <w:color w:val="auto"/>
          <w:sz w:val="20"/>
          <w:szCs w:val="20"/>
          <w:highlight w:val="lightGray"/>
          <w:lang w:val="es-CO"/>
        </w:rPr>
        <w:t xml:space="preserve"> por lotes o grupos]</w:t>
      </w:r>
    </w:p>
    <w:p w:rsidRPr="00435191" w:rsidR="009A6855" w:rsidP="000C7AA1" w:rsidRDefault="009A6855" w14:paraId="4434999F" w14:textId="6DD39AE5">
      <w:pPr>
        <w:pStyle w:val="InviasNormal"/>
        <w:spacing w:before="0" w:line="276" w:lineRule="auto"/>
        <w:rPr>
          <w:rFonts w:ascii="Arial" w:hAnsi="Arial" w:eastAsia="Arial" w:cs="Arial"/>
          <w:color w:val="auto"/>
          <w:sz w:val="20"/>
          <w:szCs w:val="20"/>
          <w:lang w:val="es-CO"/>
        </w:rPr>
      </w:pPr>
      <w:r w:rsidRPr="00435191">
        <w:rPr>
          <w:rFonts w:ascii="Arial" w:hAnsi="Arial" w:eastAsia="Arial" w:cs="Arial"/>
          <w:color w:val="auto"/>
          <w:sz w:val="20"/>
          <w:szCs w:val="20"/>
          <w:lang w:val="es-CO"/>
        </w:rPr>
        <w:t xml:space="preserve">Cuando el </w:t>
      </w:r>
      <w:r w:rsidR="007E7E56">
        <w:rPr>
          <w:rFonts w:ascii="Arial" w:hAnsi="Arial" w:eastAsia="Arial" w:cs="Arial"/>
          <w:color w:val="auto"/>
          <w:sz w:val="20"/>
          <w:szCs w:val="20"/>
          <w:lang w:val="es-CO"/>
        </w:rPr>
        <w:t>p</w:t>
      </w:r>
      <w:r w:rsidRPr="00435191" w:rsidR="00B565E6">
        <w:rPr>
          <w:rFonts w:ascii="Arial" w:hAnsi="Arial" w:eastAsia="Arial" w:cs="Arial"/>
          <w:color w:val="auto"/>
          <w:sz w:val="20"/>
          <w:szCs w:val="20"/>
          <w:lang w:val="es-CO"/>
        </w:rPr>
        <w:t xml:space="preserve">roceso de </w:t>
      </w:r>
      <w:r w:rsidR="007E7E56">
        <w:rPr>
          <w:rFonts w:ascii="Arial" w:hAnsi="Arial" w:eastAsia="Arial" w:cs="Arial"/>
          <w:color w:val="auto"/>
          <w:sz w:val="20"/>
          <w:szCs w:val="20"/>
          <w:lang w:val="es-CO"/>
        </w:rPr>
        <w:t>c</w:t>
      </w:r>
      <w:r w:rsidRPr="00435191" w:rsidR="00B565E6">
        <w:rPr>
          <w:rFonts w:ascii="Arial" w:hAnsi="Arial" w:eastAsia="Arial" w:cs="Arial"/>
          <w:color w:val="auto"/>
          <w:sz w:val="20"/>
          <w:szCs w:val="20"/>
          <w:lang w:val="es-CO"/>
        </w:rPr>
        <w:t>ontratación</w:t>
      </w:r>
      <w:r w:rsidRPr="00435191">
        <w:rPr>
          <w:rFonts w:ascii="Arial" w:hAnsi="Arial" w:eastAsia="Arial" w:cs="Arial"/>
          <w:color w:val="auto"/>
          <w:sz w:val="20"/>
          <w:szCs w:val="20"/>
          <w:lang w:val="es-CO"/>
        </w:rPr>
        <w:t xml:space="preserve"> </w:t>
      </w:r>
      <w:r w:rsidRPr="00435191" w:rsidR="00BC20BC">
        <w:rPr>
          <w:rFonts w:ascii="Arial" w:hAnsi="Arial" w:eastAsia="Arial" w:cs="Arial"/>
          <w:color w:val="auto"/>
          <w:sz w:val="20"/>
          <w:szCs w:val="20"/>
          <w:lang w:val="es-CO"/>
        </w:rPr>
        <w:t xml:space="preserve">se </w:t>
      </w:r>
      <w:r w:rsidRPr="00435191">
        <w:rPr>
          <w:rFonts w:ascii="Arial" w:hAnsi="Arial" w:eastAsia="Arial" w:cs="Arial"/>
          <w:color w:val="auto"/>
          <w:sz w:val="20"/>
          <w:szCs w:val="20"/>
          <w:lang w:val="es-CO"/>
        </w:rPr>
        <w:t>estructur</w:t>
      </w:r>
      <w:r w:rsidRPr="00435191" w:rsidR="00BC20BC">
        <w:rPr>
          <w:rFonts w:ascii="Arial" w:hAnsi="Arial" w:eastAsia="Arial" w:cs="Arial"/>
          <w:color w:val="auto"/>
          <w:sz w:val="20"/>
          <w:szCs w:val="20"/>
          <w:lang w:val="es-CO"/>
        </w:rPr>
        <w:t>e</w:t>
      </w:r>
      <w:r w:rsidRPr="00435191">
        <w:rPr>
          <w:rFonts w:ascii="Arial" w:hAnsi="Arial" w:eastAsia="Arial" w:cs="Arial"/>
          <w:color w:val="auto"/>
          <w:sz w:val="20"/>
          <w:szCs w:val="20"/>
          <w:lang w:val="es-CO"/>
        </w:rPr>
        <w:t xml:space="preserve"> por lotes o grupos se aplicarán las siguientes reglas</w:t>
      </w:r>
      <w:r w:rsidRPr="00435191" w:rsidR="00AF4509">
        <w:rPr>
          <w:rFonts w:ascii="Arial" w:hAnsi="Arial" w:eastAsia="Arial" w:cs="Arial"/>
          <w:color w:val="auto"/>
          <w:sz w:val="20"/>
          <w:szCs w:val="20"/>
          <w:lang w:val="es-CO"/>
        </w:rPr>
        <w:t xml:space="preserve"> además de las previstas </w:t>
      </w:r>
      <w:r w:rsidRPr="00435191" w:rsidR="00B25C3E">
        <w:rPr>
          <w:rFonts w:ascii="Arial" w:hAnsi="Arial" w:eastAsia="Arial" w:cs="Arial"/>
          <w:color w:val="auto"/>
          <w:sz w:val="20"/>
          <w:szCs w:val="20"/>
          <w:lang w:val="es-CO"/>
        </w:rPr>
        <w:t>en otros numerales del presente documento</w:t>
      </w:r>
      <w:r w:rsidRPr="00435191">
        <w:rPr>
          <w:rFonts w:ascii="Arial" w:hAnsi="Arial" w:eastAsia="Arial" w:cs="Arial"/>
          <w:color w:val="auto"/>
          <w:sz w:val="20"/>
          <w:szCs w:val="20"/>
          <w:lang w:val="es-CO"/>
        </w:rPr>
        <w:t xml:space="preserve">: </w:t>
      </w:r>
    </w:p>
    <w:p w:rsidRPr="00435191" w:rsidR="009A6855" w:rsidP="000C7AA1" w:rsidRDefault="00E909AA" w14:paraId="30F63245" w14:textId="69EA26FE">
      <w:pPr>
        <w:pStyle w:val="InviasNormal"/>
        <w:numPr>
          <w:ilvl w:val="0"/>
          <w:numId w:val="118"/>
        </w:numPr>
        <w:spacing w:before="0" w:line="276" w:lineRule="auto"/>
        <w:rPr>
          <w:rFonts w:ascii="Arial" w:hAnsi="Arial" w:eastAsia="Arial" w:cs="Arial"/>
          <w:color w:val="auto"/>
          <w:sz w:val="20"/>
          <w:szCs w:val="20"/>
          <w:lang w:val="es-CO"/>
        </w:rPr>
      </w:pPr>
      <w:r w:rsidRPr="00435191">
        <w:rPr>
          <w:rFonts w:ascii="Arial" w:hAnsi="Arial" w:eastAsia="Arial" w:cs="Arial"/>
          <w:color w:val="auto"/>
          <w:sz w:val="20"/>
          <w:szCs w:val="20"/>
          <w:highlight w:val="lightGray"/>
          <w:lang w:val="es-CO"/>
        </w:rPr>
        <w:lastRenderedPageBreak/>
        <w:t>[</w:t>
      </w:r>
      <w:r w:rsidRPr="00435191" w:rsidR="00F26A4E">
        <w:rPr>
          <w:rFonts w:ascii="Arial" w:hAnsi="Arial" w:eastAsia="Arial" w:cs="Arial"/>
          <w:color w:val="auto"/>
          <w:sz w:val="20"/>
          <w:szCs w:val="20"/>
          <w:highlight w:val="lightGray"/>
          <w:lang w:val="es-CO"/>
        </w:rPr>
        <w:t>En este literal l</w:t>
      </w:r>
      <w:r w:rsidRPr="00435191" w:rsidR="009A6855">
        <w:rPr>
          <w:rFonts w:ascii="Arial" w:hAnsi="Arial" w:eastAsia="Arial" w:cs="Arial"/>
          <w:color w:val="auto"/>
          <w:sz w:val="20"/>
          <w:szCs w:val="20"/>
          <w:highlight w:val="lightGray"/>
          <w:lang w:val="es-CO"/>
        </w:rPr>
        <w:t xml:space="preserve">a </w:t>
      </w:r>
      <w:r w:rsidR="007E7E56">
        <w:rPr>
          <w:rFonts w:ascii="Arial" w:hAnsi="Arial" w:eastAsia="Arial" w:cs="Arial"/>
          <w:color w:val="auto"/>
          <w:sz w:val="20"/>
          <w:szCs w:val="20"/>
          <w:highlight w:val="lightGray"/>
          <w:lang w:val="es-CO"/>
        </w:rPr>
        <w:t>e</w:t>
      </w:r>
      <w:r w:rsidRPr="00435191" w:rsidR="009A6855">
        <w:rPr>
          <w:rFonts w:ascii="Arial" w:hAnsi="Arial" w:eastAsia="Arial" w:cs="Arial"/>
          <w:color w:val="auto"/>
          <w:sz w:val="20"/>
          <w:szCs w:val="20"/>
          <w:highlight w:val="lightGray"/>
          <w:lang w:val="es-CO"/>
        </w:rPr>
        <w:t>ntidad debe señalar si es posible presentar oferta a más de un lote o grupo. Cuando</w:t>
      </w:r>
      <w:r w:rsidRPr="00435191" w:rsidR="00B00033">
        <w:rPr>
          <w:rFonts w:ascii="Arial" w:hAnsi="Arial" w:eastAsia="Arial" w:cs="Arial"/>
          <w:color w:val="auto"/>
          <w:sz w:val="20"/>
          <w:szCs w:val="20"/>
          <w:highlight w:val="lightGray"/>
          <w:lang w:val="es-CO"/>
        </w:rPr>
        <w:t xml:space="preserve"> lo</w:t>
      </w:r>
      <w:r w:rsidRPr="00435191" w:rsidR="009A6855">
        <w:rPr>
          <w:rFonts w:ascii="Arial" w:hAnsi="Arial" w:eastAsia="Arial" w:cs="Arial"/>
          <w:color w:val="auto"/>
          <w:sz w:val="20"/>
          <w:szCs w:val="20"/>
          <w:highlight w:val="lightGray"/>
          <w:lang w:val="es-CO"/>
        </w:rPr>
        <w:t xml:space="preserve"> establezca</w:t>
      </w:r>
      <w:r w:rsidRPr="00435191" w:rsidR="00DD0CEB">
        <w:rPr>
          <w:rFonts w:ascii="Arial" w:hAnsi="Arial" w:eastAsia="Arial" w:cs="Arial"/>
          <w:color w:val="auto"/>
          <w:sz w:val="20"/>
          <w:szCs w:val="20"/>
          <w:highlight w:val="lightGray"/>
          <w:lang w:val="es-CO"/>
        </w:rPr>
        <w:t>,</w:t>
      </w:r>
      <w:r w:rsidRPr="00435191" w:rsidR="009A6855">
        <w:rPr>
          <w:rFonts w:ascii="Arial" w:hAnsi="Arial" w:eastAsia="Arial" w:cs="Arial"/>
          <w:color w:val="auto"/>
          <w:sz w:val="20"/>
          <w:szCs w:val="20"/>
          <w:highlight w:val="lightGray"/>
          <w:lang w:val="es-CO"/>
        </w:rPr>
        <w:t xml:space="preserve"> debe indicar si es posible resultar adjudicatario de más de un</w:t>
      </w:r>
      <w:r w:rsidRPr="00435191" w:rsidR="00C31290">
        <w:rPr>
          <w:rFonts w:ascii="Arial" w:hAnsi="Arial" w:eastAsia="Arial" w:cs="Arial"/>
          <w:color w:val="auto"/>
          <w:sz w:val="20"/>
          <w:szCs w:val="20"/>
          <w:highlight w:val="lightGray"/>
          <w:lang w:val="es-CO"/>
        </w:rPr>
        <w:t>o</w:t>
      </w:r>
      <w:r w:rsidRPr="00435191" w:rsidR="00132F23">
        <w:rPr>
          <w:rFonts w:ascii="Arial" w:hAnsi="Arial" w:eastAsia="Arial" w:cs="Arial"/>
          <w:color w:val="auto"/>
          <w:sz w:val="20"/>
          <w:szCs w:val="20"/>
          <w:highlight w:val="lightGray"/>
          <w:lang w:val="es-CO"/>
        </w:rPr>
        <w:t>]</w:t>
      </w:r>
      <w:r w:rsidRPr="00435191" w:rsidR="009A6855">
        <w:rPr>
          <w:rFonts w:ascii="Arial" w:hAnsi="Arial" w:eastAsia="Arial" w:cs="Arial"/>
          <w:color w:val="auto"/>
          <w:sz w:val="20"/>
          <w:szCs w:val="20"/>
          <w:highlight w:val="lightGray"/>
          <w:lang w:val="es-CO"/>
        </w:rPr>
        <w:t>.</w:t>
      </w:r>
      <w:r w:rsidRPr="00435191" w:rsidR="009A6855">
        <w:rPr>
          <w:rFonts w:ascii="Arial" w:hAnsi="Arial" w:eastAsia="Arial" w:cs="Arial"/>
          <w:color w:val="auto"/>
          <w:sz w:val="20"/>
          <w:szCs w:val="20"/>
          <w:lang w:val="es-CO"/>
        </w:rPr>
        <w:t xml:space="preserve"> </w:t>
      </w:r>
    </w:p>
    <w:p w:rsidRPr="00435191" w:rsidR="00E577CF" w:rsidP="000C7AA1" w:rsidRDefault="09891B9B" w14:paraId="516D7B6A" w14:textId="56E6DC60">
      <w:pPr>
        <w:pStyle w:val="InviasNormal"/>
        <w:numPr>
          <w:ilvl w:val="0"/>
          <w:numId w:val="118"/>
        </w:numPr>
        <w:spacing w:before="0" w:line="276" w:lineRule="auto"/>
        <w:rPr>
          <w:rFonts w:ascii="Arial" w:hAnsi="Arial" w:eastAsia="Arial" w:cs="Arial"/>
          <w:color w:val="auto"/>
          <w:sz w:val="20"/>
          <w:szCs w:val="20"/>
          <w:lang w:val="es-CO"/>
        </w:rPr>
      </w:pPr>
      <w:r w:rsidRPr="00435191">
        <w:rPr>
          <w:rFonts w:ascii="Arial" w:hAnsi="Arial" w:eastAsia="Arial" w:cs="Arial"/>
          <w:color w:val="auto"/>
          <w:sz w:val="20"/>
          <w:szCs w:val="20"/>
          <w:lang w:val="es-CO"/>
        </w:rPr>
        <w:t xml:space="preserve">El </w:t>
      </w:r>
      <w:r w:rsidR="00A60474">
        <w:rPr>
          <w:rFonts w:ascii="Arial" w:hAnsi="Arial" w:eastAsia="Arial" w:cs="Arial"/>
          <w:color w:val="auto"/>
          <w:sz w:val="20"/>
          <w:szCs w:val="20"/>
          <w:lang w:val="es-CO"/>
        </w:rPr>
        <w:t>p</w:t>
      </w:r>
      <w:r w:rsidRPr="00435191" w:rsidR="00E660CC">
        <w:rPr>
          <w:rFonts w:ascii="Arial" w:hAnsi="Arial" w:eastAsia="Arial" w:cs="Arial"/>
          <w:color w:val="auto"/>
          <w:sz w:val="20"/>
          <w:szCs w:val="20"/>
          <w:lang w:val="es-CO"/>
        </w:rPr>
        <w:t>roponente</w:t>
      </w:r>
      <w:r w:rsidRPr="00435191">
        <w:rPr>
          <w:rFonts w:ascii="Arial" w:hAnsi="Arial" w:eastAsia="Arial" w:cs="Arial"/>
          <w:color w:val="auto"/>
          <w:sz w:val="20"/>
          <w:szCs w:val="20"/>
          <w:lang w:val="es-CO"/>
        </w:rPr>
        <w:t xml:space="preserve"> debe presentar un </w:t>
      </w:r>
      <w:r w:rsidRPr="00435191" w:rsidR="002905B9">
        <w:rPr>
          <w:rFonts w:ascii="Arial" w:hAnsi="Arial" w:eastAsia="Arial" w:cs="Arial"/>
          <w:color w:val="auto"/>
          <w:sz w:val="20"/>
          <w:szCs w:val="20"/>
          <w:lang w:val="es-CO"/>
        </w:rPr>
        <w:t xml:space="preserve">solo </w:t>
      </w:r>
      <w:r w:rsidRPr="00435191">
        <w:rPr>
          <w:rFonts w:ascii="Arial" w:hAnsi="Arial" w:eastAsia="Arial" w:cs="Arial"/>
          <w:color w:val="auto"/>
          <w:sz w:val="20"/>
          <w:szCs w:val="20"/>
          <w:lang w:val="es-CO"/>
        </w:rPr>
        <w:t>Sobre No. 1 para todos los lotes o grupos a los cuales presenta oferta</w:t>
      </w:r>
      <w:r w:rsidRPr="00435191" w:rsidR="00035693">
        <w:rPr>
          <w:rFonts w:ascii="Arial" w:hAnsi="Arial" w:eastAsia="Arial" w:cs="Arial"/>
          <w:color w:val="auto"/>
          <w:sz w:val="20"/>
          <w:szCs w:val="20"/>
          <w:lang w:val="es-CO"/>
        </w:rPr>
        <w:t>;</w:t>
      </w:r>
      <w:r w:rsidRPr="00435191">
        <w:rPr>
          <w:rFonts w:ascii="Arial" w:hAnsi="Arial" w:eastAsia="Arial" w:cs="Arial"/>
          <w:color w:val="auto"/>
          <w:sz w:val="20"/>
          <w:szCs w:val="20"/>
          <w:lang w:val="es-CO"/>
        </w:rPr>
        <w:t xml:space="preserve"> y el Sobre No. 2</w:t>
      </w:r>
      <w:r w:rsidRPr="00435191" w:rsidR="009D25E8">
        <w:rPr>
          <w:rFonts w:ascii="Arial" w:hAnsi="Arial" w:eastAsia="Arial" w:cs="Arial"/>
          <w:color w:val="auto"/>
          <w:sz w:val="20"/>
          <w:szCs w:val="20"/>
          <w:lang w:val="es-CO"/>
        </w:rPr>
        <w:t>,</w:t>
      </w:r>
      <w:r w:rsidRPr="00435191">
        <w:rPr>
          <w:rFonts w:ascii="Arial" w:hAnsi="Arial" w:eastAsia="Arial" w:cs="Arial"/>
          <w:color w:val="auto"/>
          <w:sz w:val="20"/>
          <w:szCs w:val="20"/>
          <w:lang w:val="es-CO"/>
        </w:rPr>
        <w:t xml:space="preserve"> que contiene la oferta económica</w:t>
      </w:r>
      <w:r w:rsidRPr="00435191" w:rsidR="009D25E8">
        <w:rPr>
          <w:rFonts w:ascii="Arial" w:hAnsi="Arial" w:eastAsia="Arial" w:cs="Arial"/>
          <w:color w:val="auto"/>
          <w:sz w:val="20"/>
          <w:szCs w:val="20"/>
          <w:lang w:val="es-CO"/>
        </w:rPr>
        <w:t>,</w:t>
      </w:r>
      <w:r w:rsidRPr="00435191">
        <w:rPr>
          <w:rFonts w:ascii="Arial" w:hAnsi="Arial" w:eastAsia="Arial" w:cs="Arial"/>
          <w:color w:val="auto"/>
          <w:sz w:val="20"/>
          <w:szCs w:val="20"/>
          <w:lang w:val="es-CO"/>
        </w:rPr>
        <w:t xml:space="preserve"> de forma independiente para cada uno</w:t>
      </w:r>
      <w:r w:rsidRPr="00435191" w:rsidR="00161BA6">
        <w:rPr>
          <w:rFonts w:ascii="Arial" w:hAnsi="Arial" w:eastAsia="Arial" w:cs="Arial"/>
          <w:color w:val="auto"/>
          <w:sz w:val="20"/>
          <w:szCs w:val="20"/>
          <w:lang w:val="es-CO"/>
        </w:rPr>
        <w:t>, sin perjuicio de que incluya sus ofertas económicas en un mismo sobre. En todo caso, se recomienda a los proponentes presentar un sobre 2 por cada lote</w:t>
      </w:r>
      <w:r w:rsidRPr="00435191">
        <w:rPr>
          <w:rFonts w:ascii="Arial" w:hAnsi="Arial" w:eastAsia="Arial" w:cs="Arial"/>
          <w:color w:val="auto"/>
          <w:sz w:val="20"/>
          <w:szCs w:val="20"/>
          <w:lang w:val="es-CO"/>
        </w:rPr>
        <w:t>.</w:t>
      </w:r>
    </w:p>
    <w:p w:rsidRPr="00435191" w:rsidR="001A0C44" w:rsidP="000C7AA1" w:rsidRDefault="0053447A" w14:paraId="1D012CD5" w14:textId="52ABB7B9">
      <w:pPr>
        <w:pStyle w:val="InviasNormal"/>
        <w:numPr>
          <w:ilvl w:val="0"/>
          <w:numId w:val="118"/>
        </w:numPr>
        <w:spacing w:before="0" w:line="276" w:lineRule="auto"/>
        <w:rPr>
          <w:rFonts w:ascii="Arial" w:hAnsi="Arial" w:eastAsia="Arial" w:cs="Arial"/>
          <w:color w:val="auto"/>
          <w:sz w:val="20"/>
          <w:szCs w:val="20"/>
          <w:lang w:val="es-CO"/>
        </w:rPr>
      </w:pPr>
      <w:r w:rsidRPr="00435191">
        <w:rPr>
          <w:rFonts w:ascii="Arial" w:hAnsi="Arial" w:eastAsia="Arial" w:cs="Arial"/>
          <w:color w:val="auto"/>
          <w:sz w:val="20"/>
          <w:szCs w:val="20"/>
          <w:lang w:val="es-CO"/>
        </w:rPr>
        <w:t>Para acredita</w:t>
      </w:r>
      <w:r w:rsidRPr="00435191" w:rsidR="00C935E9">
        <w:rPr>
          <w:rFonts w:ascii="Arial" w:hAnsi="Arial" w:eastAsia="Arial" w:cs="Arial"/>
          <w:color w:val="auto"/>
          <w:sz w:val="20"/>
          <w:szCs w:val="20"/>
          <w:lang w:val="es-CO"/>
        </w:rPr>
        <w:t>r la</w:t>
      </w:r>
      <w:r w:rsidRPr="00435191">
        <w:rPr>
          <w:rFonts w:ascii="Arial" w:hAnsi="Arial" w:eastAsia="Arial" w:cs="Arial"/>
          <w:color w:val="auto"/>
          <w:sz w:val="20"/>
          <w:szCs w:val="20"/>
          <w:lang w:val="es-CO"/>
        </w:rPr>
        <w:t xml:space="preserve"> experiencia e</w:t>
      </w:r>
      <w:r w:rsidRPr="00435191" w:rsidR="00E864DE">
        <w:rPr>
          <w:rFonts w:ascii="Arial" w:hAnsi="Arial" w:eastAsia="Arial" w:cs="Arial"/>
          <w:color w:val="auto"/>
          <w:sz w:val="20"/>
          <w:szCs w:val="20"/>
          <w:lang w:val="es-CO"/>
        </w:rPr>
        <w:t xml:space="preserve">l </w:t>
      </w:r>
      <w:r w:rsidR="00D802AE">
        <w:rPr>
          <w:rFonts w:ascii="Arial" w:hAnsi="Arial" w:eastAsia="Arial" w:cs="Arial"/>
          <w:color w:val="auto"/>
          <w:sz w:val="20"/>
          <w:szCs w:val="20"/>
          <w:lang w:val="es-CO"/>
        </w:rPr>
        <w:t>p</w:t>
      </w:r>
      <w:r w:rsidRPr="00435191" w:rsidR="00E660CC">
        <w:rPr>
          <w:rFonts w:ascii="Arial" w:hAnsi="Arial" w:eastAsia="Arial" w:cs="Arial"/>
          <w:color w:val="auto"/>
          <w:sz w:val="20"/>
          <w:szCs w:val="20"/>
          <w:lang w:val="es-CO"/>
        </w:rPr>
        <w:t>roponente</w:t>
      </w:r>
      <w:r w:rsidRPr="00435191" w:rsidR="00E864DE">
        <w:rPr>
          <w:rFonts w:ascii="Arial" w:hAnsi="Arial" w:eastAsia="Arial" w:cs="Arial"/>
          <w:color w:val="auto"/>
          <w:sz w:val="20"/>
          <w:szCs w:val="20"/>
          <w:lang w:val="es-CO"/>
        </w:rPr>
        <w:t xml:space="preserve"> podrá aportar mínimo uno (1) y máximo seis (6) contratos para cada uno de los lotes</w:t>
      </w:r>
      <w:r w:rsidRPr="00435191" w:rsidR="00C935E9">
        <w:rPr>
          <w:rFonts w:ascii="Arial" w:hAnsi="Arial" w:eastAsia="Arial" w:cs="Arial"/>
          <w:color w:val="auto"/>
          <w:sz w:val="20"/>
          <w:szCs w:val="20"/>
          <w:lang w:val="es-CO"/>
        </w:rPr>
        <w:t>,</w:t>
      </w:r>
      <w:r w:rsidRPr="00435191" w:rsidR="00E864DE">
        <w:rPr>
          <w:rFonts w:ascii="Arial" w:hAnsi="Arial" w:eastAsia="Arial" w:cs="Arial"/>
          <w:color w:val="auto"/>
          <w:sz w:val="20"/>
          <w:szCs w:val="20"/>
          <w:lang w:val="es-CO"/>
        </w:rPr>
        <w:t xml:space="preserve"> o podrá aportar los mismos para todos </w:t>
      </w:r>
      <w:r w:rsidRPr="00435191" w:rsidR="00B670C0">
        <w:rPr>
          <w:rFonts w:ascii="Arial" w:hAnsi="Arial" w:eastAsia="Arial" w:cs="Arial"/>
          <w:color w:val="auto"/>
          <w:sz w:val="20"/>
          <w:szCs w:val="20"/>
          <w:lang w:val="es-CO"/>
        </w:rPr>
        <w:t>o varios de ellos</w:t>
      </w:r>
      <w:r w:rsidRPr="00435191" w:rsidR="00AD352B">
        <w:rPr>
          <w:rFonts w:ascii="Arial" w:hAnsi="Arial" w:eastAsia="Arial" w:cs="Arial"/>
          <w:color w:val="auto"/>
          <w:sz w:val="20"/>
          <w:szCs w:val="20"/>
          <w:lang w:val="es-CO"/>
        </w:rPr>
        <w:t>.</w:t>
      </w:r>
      <w:r w:rsidRPr="00435191" w:rsidR="00BB07B8">
        <w:rPr>
          <w:rFonts w:ascii="Arial" w:hAnsi="Arial" w:eastAsia="Arial" w:cs="Arial"/>
          <w:color w:val="auto"/>
          <w:sz w:val="20"/>
          <w:szCs w:val="20"/>
          <w:lang w:val="es-CO"/>
        </w:rPr>
        <w:t xml:space="preserve"> </w:t>
      </w:r>
      <w:r w:rsidRPr="00435191" w:rsidR="00A23428">
        <w:rPr>
          <w:rFonts w:ascii="Arial" w:hAnsi="Arial" w:eastAsia="Arial" w:cs="Arial"/>
          <w:color w:val="auto"/>
          <w:sz w:val="20"/>
          <w:szCs w:val="20"/>
          <w:lang w:val="es-CO"/>
        </w:rPr>
        <w:t xml:space="preserve">En </w:t>
      </w:r>
      <w:r w:rsidRPr="00435191" w:rsidR="00EF1259">
        <w:rPr>
          <w:rFonts w:ascii="Arial" w:hAnsi="Arial" w:eastAsia="Arial" w:cs="Arial"/>
          <w:color w:val="auto"/>
          <w:sz w:val="20"/>
          <w:szCs w:val="20"/>
          <w:lang w:val="es-CO"/>
        </w:rPr>
        <w:t>la verificación del número de contratos frente al presupuesto oficial</w:t>
      </w:r>
      <w:r w:rsidRPr="00435191" w:rsidR="0034120A">
        <w:rPr>
          <w:rFonts w:ascii="Arial" w:hAnsi="Arial" w:eastAsia="Arial" w:cs="Arial"/>
          <w:color w:val="auto"/>
          <w:sz w:val="20"/>
          <w:szCs w:val="20"/>
          <w:lang w:val="es-CO"/>
        </w:rPr>
        <w:t>,</w:t>
      </w:r>
      <w:r w:rsidRPr="00435191" w:rsidR="00EF1259">
        <w:rPr>
          <w:rFonts w:ascii="Arial" w:hAnsi="Arial" w:eastAsia="Arial" w:cs="Arial"/>
          <w:color w:val="auto"/>
          <w:sz w:val="20"/>
          <w:szCs w:val="20"/>
          <w:lang w:val="es-CO"/>
        </w:rPr>
        <w:t xml:space="preserve"> </w:t>
      </w:r>
      <w:r w:rsidRPr="00435191" w:rsidR="00071D9B">
        <w:rPr>
          <w:rFonts w:ascii="Arial" w:hAnsi="Arial" w:eastAsia="Arial" w:cs="Arial"/>
          <w:color w:val="auto"/>
          <w:sz w:val="20"/>
          <w:szCs w:val="20"/>
          <w:lang w:val="es-CO"/>
        </w:rPr>
        <w:t>el valor mínimo a certificar debe ser con relación al valor del presupuesto oficial del respectivo lote expresado en SMMLV.</w:t>
      </w:r>
      <w:r w:rsidRPr="00435191" w:rsidR="007B560A">
        <w:rPr>
          <w:rFonts w:ascii="Arial" w:hAnsi="Arial" w:eastAsia="Arial" w:cs="Arial"/>
          <w:color w:val="auto"/>
          <w:sz w:val="20"/>
          <w:szCs w:val="20"/>
          <w:lang w:val="es-CO"/>
        </w:rPr>
        <w:t xml:space="preserve"> </w:t>
      </w:r>
    </w:p>
    <w:p w:rsidRPr="00435191" w:rsidR="00071D9B" w:rsidP="000C7AA1" w:rsidRDefault="00D762A4" w14:paraId="02458527" w14:textId="20B41E62">
      <w:pPr>
        <w:pStyle w:val="InviasNormal"/>
        <w:numPr>
          <w:ilvl w:val="0"/>
          <w:numId w:val="118"/>
        </w:numPr>
        <w:spacing w:before="0" w:line="276" w:lineRule="auto"/>
        <w:rPr>
          <w:rFonts w:ascii="Arial" w:hAnsi="Arial" w:eastAsia="Arial" w:cs="Arial"/>
          <w:color w:val="auto"/>
          <w:sz w:val="20"/>
          <w:szCs w:val="20"/>
          <w:lang w:val="es-CO"/>
        </w:rPr>
      </w:pPr>
      <w:r w:rsidRPr="00435191">
        <w:rPr>
          <w:rFonts w:ascii="Arial" w:hAnsi="Arial" w:eastAsia="Arial" w:cs="Arial"/>
          <w:color w:val="auto"/>
          <w:sz w:val="20"/>
          <w:szCs w:val="20"/>
          <w:lang w:val="es-CO"/>
        </w:rPr>
        <w:t>La experiencia</w:t>
      </w:r>
      <w:r w:rsidRPr="00435191" w:rsidR="00445264">
        <w:rPr>
          <w:rFonts w:ascii="Arial" w:hAnsi="Arial" w:eastAsia="Arial" w:cs="Arial"/>
          <w:color w:val="auto"/>
          <w:sz w:val="20"/>
          <w:szCs w:val="20"/>
          <w:lang w:val="es-CO"/>
        </w:rPr>
        <w:t xml:space="preserve"> que debe acreditar el </w:t>
      </w:r>
      <w:r w:rsidR="004E73F7">
        <w:rPr>
          <w:rFonts w:ascii="Arial" w:hAnsi="Arial" w:eastAsia="Arial" w:cs="Arial"/>
          <w:color w:val="auto"/>
          <w:sz w:val="20"/>
          <w:szCs w:val="20"/>
          <w:lang w:val="es-CO"/>
        </w:rPr>
        <w:t>p</w:t>
      </w:r>
      <w:r w:rsidRPr="00435191" w:rsidR="00E660CC">
        <w:rPr>
          <w:rFonts w:ascii="Arial" w:hAnsi="Arial" w:eastAsia="Arial" w:cs="Arial"/>
          <w:color w:val="auto"/>
          <w:sz w:val="20"/>
          <w:szCs w:val="20"/>
          <w:lang w:val="es-CO"/>
        </w:rPr>
        <w:t>roponente</w:t>
      </w:r>
      <w:r w:rsidRPr="00435191" w:rsidR="00445264">
        <w:rPr>
          <w:rFonts w:ascii="Arial" w:hAnsi="Arial" w:eastAsia="Arial" w:cs="Arial"/>
          <w:color w:val="auto"/>
          <w:sz w:val="20"/>
          <w:szCs w:val="20"/>
          <w:lang w:val="es-CO"/>
        </w:rPr>
        <w:t xml:space="preserve"> </w:t>
      </w:r>
      <w:r w:rsidRPr="00435191" w:rsidR="00D25917">
        <w:rPr>
          <w:rFonts w:ascii="Arial" w:hAnsi="Arial" w:eastAsia="Arial" w:cs="Arial"/>
          <w:color w:val="auto"/>
          <w:sz w:val="20"/>
          <w:szCs w:val="20"/>
          <w:lang w:val="es-CO"/>
        </w:rPr>
        <w:t xml:space="preserve">será la establecida de forma </w:t>
      </w:r>
      <w:r w:rsidRPr="00435191" w:rsidR="007B560A">
        <w:rPr>
          <w:rFonts w:ascii="Arial" w:hAnsi="Arial" w:eastAsia="Arial" w:cs="Arial"/>
          <w:color w:val="auto"/>
          <w:sz w:val="20"/>
          <w:szCs w:val="20"/>
          <w:lang w:val="es-CO"/>
        </w:rPr>
        <w:t>independiente para cada lote o grupo</w:t>
      </w:r>
      <w:r w:rsidRPr="00435191" w:rsidR="009046E8">
        <w:rPr>
          <w:rFonts w:ascii="Arial" w:hAnsi="Arial" w:eastAsia="Arial" w:cs="Arial"/>
          <w:color w:val="auto"/>
          <w:sz w:val="20"/>
          <w:szCs w:val="20"/>
          <w:lang w:val="es-CO"/>
        </w:rPr>
        <w:t>,</w:t>
      </w:r>
      <w:r w:rsidRPr="00435191" w:rsidR="007B560A">
        <w:rPr>
          <w:rFonts w:ascii="Arial" w:hAnsi="Arial" w:eastAsia="Arial" w:cs="Arial"/>
          <w:color w:val="auto"/>
          <w:sz w:val="20"/>
          <w:szCs w:val="20"/>
          <w:lang w:val="es-CO"/>
        </w:rPr>
        <w:t xml:space="preserve"> de acuerdo con las actividades definidas en la Matriz 1 – Experiencia</w:t>
      </w:r>
      <w:r w:rsidRPr="00435191" w:rsidR="00D25917">
        <w:rPr>
          <w:rFonts w:ascii="Arial" w:hAnsi="Arial" w:eastAsia="Arial" w:cs="Arial"/>
          <w:color w:val="auto"/>
          <w:sz w:val="20"/>
          <w:szCs w:val="20"/>
          <w:lang w:val="es-CO"/>
        </w:rPr>
        <w:t xml:space="preserve"> en el literal A de la sección </w:t>
      </w:r>
      <w:r w:rsidRPr="00435191" w:rsidR="008B1B0D">
        <w:rPr>
          <w:rFonts w:ascii="Arial" w:hAnsi="Arial" w:eastAsia="Arial" w:cs="Arial"/>
          <w:color w:val="auto"/>
          <w:sz w:val="20"/>
          <w:szCs w:val="20"/>
          <w:lang w:val="es-CO"/>
        </w:rPr>
        <w:t>3.5.1.</w:t>
      </w:r>
      <w:r w:rsidRPr="00435191" w:rsidR="00D25917">
        <w:rPr>
          <w:rFonts w:ascii="Arial" w:hAnsi="Arial" w:eastAsia="Arial" w:cs="Arial"/>
          <w:color w:val="auto"/>
          <w:sz w:val="20"/>
          <w:szCs w:val="20"/>
          <w:lang w:val="es-CO"/>
        </w:rPr>
        <w:t xml:space="preserve"> </w:t>
      </w:r>
    </w:p>
    <w:p w:rsidRPr="00435191" w:rsidR="009A6855" w:rsidP="000C7AA1" w:rsidRDefault="5E8BA3B4" w14:paraId="6FF33BCF" w14:textId="6DBA3C4F">
      <w:pPr>
        <w:pStyle w:val="InviasNormal"/>
        <w:numPr>
          <w:ilvl w:val="0"/>
          <w:numId w:val="118"/>
        </w:numPr>
        <w:spacing w:before="0" w:line="276" w:lineRule="auto"/>
        <w:rPr>
          <w:rFonts w:ascii="Arial" w:hAnsi="Arial" w:eastAsia="Arial" w:cs="Arial"/>
          <w:color w:val="auto"/>
          <w:sz w:val="20"/>
          <w:szCs w:val="20"/>
          <w:lang w:val="es-CO"/>
        </w:rPr>
      </w:pPr>
      <w:r w:rsidRPr="00435191">
        <w:rPr>
          <w:rFonts w:ascii="Arial" w:hAnsi="Arial" w:cs="Arial"/>
          <w:color w:val="auto"/>
          <w:sz w:val="20"/>
          <w:szCs w:val="20"/>
          <w:lang w:val="es-MX"/>
        </w:rPr>
        <w:t xml:space="preserve">El orden que se seguirá </w:t>
      </w:r>
      <w:r w:rsidRPr="00435191" w:rsidR="4A6CD724">
        <w:rPr>
          <w:rFonts w:ascii="Arial" w:hAnsi="Arial" w:cs="Arial"/>
          <w:color w:val="auto"/>
          <w:sz w:val="20"/>
          <w:szCs w:val="20"/>
          <w:lang w:val="es-MX"/>
        </w:rPr>
        <w:t>para establec</w:t>
      </w:r>
      <w:r w:rsidRPr="00435191" w:rsidR="004B240D">
        <w:rPr>
          <w:rFonts w:ascii="Arial" w:hAnsi="Arial" w:cs="Arial"/>
          <w:color w:val="auto"/>
          <w:sz w:val="20"/>
          <w:szCs w:val="20"/>
          <w:lang w:val="es-MX"/>
        </w:rPr>
        <w:t>er</w:t>
      </w:r>
      <w:r w:rsidRPr="00435191" w:rsidR="4A6CD724">
        <w:rPr>
          <w:rFonts w:ascii="Arial" w:hAnsi="Arial" w:cs="Arial"/>
          <w:color w:val="auto"/>
          <w:sz w:val="20"/>
          <w:szCs w:val="20"/>
          <w:lang w:val="es-MX"/>
        </w:rPr>
        <w:t xml:space="preserve"> el orden de elegibilidad de los lotes o grupos que conforman el</w:t>
      </w:r>
      <w:r w:rsidR="004E73F7">
        <w:rPr>
          <w:rFonts w:ascii="Arial" w:hAnsi="Arial" w:cs="Arial"/>
          <w:color w:val="auto"/>
          <w:sz w:val="20"/>
          <w:szCs w:val="20"/>
          <w:lang w:val="es-MX"/>
        </w:rPr>
        <w:t xml:space="preserve"> p</w:t>
      </w:r>
      <w:r w:rsidRPr="00435191" w:rsidR="00B565E6">
        <w:rPr>
          <w:rFonts w:ascii="Arial" w:hAnsi="Arial" w:cs="Arial"/>
          <w:color w:val="auto"/>
          <w:sz w:val="20"/>
          <w:szCs w:val="20"/>
          <w:lang w:val="es-MX"/>
        </w:rPr>
        <w:t xml:space="preserve">roceso de </w:t>
      </w:r>
      <w:r w:rsidR="004E73F7">
        <w:rPr>
          <w:rFonts w:ascii="Arial" w:hAnsi="Arial" w:cs="Arial"/>
          <w:color w:val="auto"/>
          <w:sz w:val="20"/>
          <w:szCs w:val="20"/>
          <w:lang w:val="es-MX"/>
        </w:rPr>
        <w:t>c</w:t>
      </w:r>
      <w:r w:rsidRPr="00435191" w:rsidR="00B565E6">
        <w:rPr>
          <w:rFonts w:ascii="Arial" w:hAnsi="Arial" w:cs="Arial"/>
          <w:color w:val="auto"/>
          <w:sz w:val="20"/>
          <w:szCs w:val="20"/>
          <w:lang w:val="es-MX"/>
        </w:rPr>
        <w:t>ontratación</w:t>
      </w:r>
      <w:r w:rsidRPr="00435191" w:rsidR="4A6CD724">
        <w:rPr>
          <w:rFonts w:ascii="Arial" w:hAnsi="Arial" w:cs="Arial"/>
          <w:color w:val="auto"/>
          <w:sz w:val="20"/>
          <w:szCs w:val="20"/>
          <w:lang w:val="es-MX"/>
        </w:rPr>
        <w:t xml:space="preserve"> será el señalado por la </w:t>
      </w:r>
      <w:r w:rsidR="004E73F7">
        <w:rPr>
          <w:rFonts w:ascii="Arial" w:hAnsi="Arial" w:cs="Arial"/>
          <w:color w:val="auto"/>
          <w:sz w:val="20"/>
          <w:szCs w:val="20"/>
          <w:lang w:val="es-MX"/>
        </w:rPr>
        <w:t>e</w:t>
      </w:r>
      <w:r w:rsidRPr="00435191" w:rsidR="4A6CD724">
        <w:rPr>
          <w:rFonts w:ascii="Arial" w:hAnsi="Arial" w:cs="Arial"/>
          <w:color w:val="auto"/>
          <w:sz w:val="20"/>
          <w:szCs w:val="20"/>
          <w:lang w:val="es-MX"/>
        </w:rPr>
        <w:t xml:space="preserve">ntidad </w:t>
      </w:r>
      <w:r w:rsidRPr="00435191" w:rsidR="306DB0F0">
        <w:rPr>
          <w:rFonts w:ascii="Arial" w:hAnsi="Arial" w:cs="Arial"/>
          <w:color w:val="auto"/>
          <w:sz w:val="20"/>
          <w:szCs w:val="20"/>
          <w:lang w:val="es-MX"/>
        </w:rPr>
        <w:t xml:space="preserve">en el numeral </w:t>
      </w:r>
      <w:r w:rsidRPr="00435191" w:rsidR="009A6855">
        <w:rPr>
          <w:rFonts w:ascii="Arial" w:hAnsi="Arial" w:cs="Arial"/>
          <w:color w:val="auto"/>
          <w:sz w:val="20"/>
          <w:szCs w:val="20"/>
          <w:lang w:val="es-MX"/>
        </w:rPr>
        <w:fldChar w:fldCharType="begin"/>
      </w:r>
      <w:r w:rsidRPr="00435191" w:rsidR="009A6855">
        <w:rPr>
          <w:rFonts w:ascii="Arial" w:hAnsi="Arial" w:cs="Arial"/>
          <w:color w:val="auto"/>
          <w:sz w:val="20"/>
          <w:szCs w:val="20"/>
          <w:lang w:val="es-MX"/>
        </w:rPr>
        <w:instrText xml:space="preserve"> REF _Ref24632852 \r \h  \* MERGEFORMAT </w:instrText>
      </w:r>
      <w:r w:rsidRPr="00435191" w:rsidR="009A6855">
        <w:rPr>
          <w:rFonts w:ascii="Arial" w:hAnsi="Arial" w:cs="Arial"/>
          <w:color w:val="auto"/>
          <w:sz w:val="20"/>
          <w:szCs w:val="20"/>
          <w:lang w:val="es-MX"/>
        </w:rPr>
      </w:r>
      <w:r w:rsidRPr="00435191" w:rsidR="009A6855">
        <w:rPr>
          <w:rFonts w:ascii="Arial" w:hAnsi="Arial" w:cs="Arial"/>
          <w:color w:val="auto"/>
          <w:sz w:val="20"/>
          <w:szCs w:val="20"/>
          <w:lang w:val="es-MX"/>
        </w:rPr>
        <w:fldChar w:fldCharType="separate"/>
      </w:r>
      <w:r w:rsidR="00435191">
        <w:rPr>
          <w:rFonts w:ascii="Arial" w:hAnsi="Arial" w:cs="Arial"/>
          <w:color w:val="auto"/>
          <w:sz w:val="20"/>
          <w:szCs w:val="20"/>
          <w:lang w:val="es-MX"/>
        </w:rPr>
        <w:t>2.6</w:t>
      </w:r>
      <w:r w:rsidRPr="00435191" w:rsidR="009A6855">
        <w:rPr>
          <w:rFonts w:ascii="Arial" w:hAnsi="Arial" w:cs="Arial"/>
          <w:color w:val="auto"/>
          <w:sz w:val="20"/>
          <w:szCs w:val="20"/>
          <w:lang w:val="es-MX"/>
        </w:rPr>
        <w:fldChar w:fldCharType="end"/>
      </w:r>
      <w:r w:rsidRPr="00435191" w:rsidR="1F3688E0">
        <w:rPr>
          <w:rFonts w:ascii="Arial" w:hAnsi="Arial" w:cs="Arial"/>
          <w:color w:val="auto"/>
          <w:sz w:val="20"/>
          <w:szCs w:val="20"/>
          <w:lang w:val="es-MX"/>
        </w:rPr>
        <w:t>.</w:t>
      </w:r>
    </w:p>
    <w:p w:rsidRPr="00435191" w:rsidR="009A6855" w:rsidP="000C7AA1" w:rsidRDefault="509A3C2B" w14:paraId="614A5D9F" w14:textId="70D4E8C6">
      <w:pPr>
        <w:pStyle w:val="InviasNormal"/>
        <w:numPr>
          <w:ilvl w:val="0"/>
          <w:numId w:val="118"/>
        </w:numPr>
        <w:spacing w:before="0" w:line="276" w:lineRule="auto"/>
        <w:rPr>
          <w:rFonts w:ascii="Arial" w:hAnsi="Arial" w:eastAsia="Arial" w:cs="Arial"/>
          <w:color w:val="auto"/>
          <w:sz w:val="20"/>
          <w:szCs w:val="20"/>
          <w:lang w:val="es-CO"/>
        </w:rPr>
      </w:pPr>
      <w:r w:rsidRPr="00435191">
        <w:rPr>
          <w:rFonts w:ascii="Arial" w:hAnsi="Arial" w:eastAsia="Arial" w:cs="Arial"/>
          <w:color w:val="auto"/>
          <w:sz w:val="20"/>
          <w:szCs w:val="20"/>
          <w:highlight w:val="lightGray"/>
          <w:lang w:val="es-CO"/>
        </w:rPr>
        <w:t xml:space="preserve">[Incluir cuando la </w:t>
      </w:r>
      <w:r w:rsidR="004E73F7">
        <w:rPr>
          <w:rFonts w:ascii="Arial" w:hAnsi="Arial" w:eastAsia="Arial" w:cs="Arial"/>
          <w:color w:val="auto"/>
          <w:sz w:val="20"/>
          <w:szCs w:val="20"/>
          <w:highlight w:val="lightGray"/>
          <w:lang w:val="es-CO"/>
        </w:rPr>
        <w:t>e</w:t>
      </w:r>
      <w:r w:rsidRPr="00435191">
        <w:rPr>
          <w:rFonts w:ascii="Arial" w:hAnsi="Arial" w:eastAsia="Arial" w:cs="Arial"/>
          <w:color w:val="auto"/>
          <w:sz w:val="20"/>
          <w:szCs w:val="20"/>
          <w:highlight w:val="lightGray"/>
          <w:lang w:val="es-CO"/>
        </w:rPr>
        <w:t xml:space="preserve">ntidad </w:t>
      </w:r>
      <w:r w:rsidRPr="00435191" w:rsidR="005A4850">
        <w:rPr>
          <w:rFonts w:ascii="Arial" w:hAnsi="Arial" w:eastAsia="Arial" w:cs="Arial"/>
          <w:color w:val="auto"/>
          <w:sz w:val="20"/>
          <w:szCs w:val="20"/>
          <w:highlight w:val="lightGray"/>
          <w:lang w:val="es-CO"/>
        </w:rPr>
        <w:t xml:space="preserve">no </w:t>
      </w:r>
      <w:r w:rsidR="000E44E0">
        <w:rPr>
          <w:rFonts w:ascii="Arial" w:hAnsi="Arial" w:eastAsia="Arial" w:cs="Arial"/>
          <w:color w:val="auto"/>
          <w:sz w:val="20"/>
          <w:szCs w:val="20"/>
          <w:highlight w:val="lightGray"/>
          <w:lang w:val="es-CO"/>
        </w:rPr>
        <w:t>establezca</w:t>
      </w:r>
      <w:r w:rsidRPr="00435191">
        <w:rPr>
          <w:rFonts w:ascii="Arial" w:hAnsi="Arial" w:eastAsia="Arial" w:cs="Arial"/>
          <w:color w:val="auto"/>
          <w:sz w:val="20"/>
          <w:szCs w:val="20"/>
          <w:highlight w:val="lightGray"/>
          <w:lang w:val="es-CO"/>
        </w:rPr>
        <w:t xml:space="preserve"> la posibilidad de resultar adjudicatario de más de un lote o grupo]</w:t>
      </w:r>
      <w:r w:rsidRPr="00435191">
        <w:rPr>
          <w:rFonts w:ascii="Arial" w:hAnsi="Arial" w:eastAsia="Arial" w:cs="Arial"/>
          <w:color w:val="auto"/>
          <w:sz w:val="20"/>
          <w:szCs w:val="20"/>
          <w:lang w:val="es-CO"/>
        </w:rPr>
        <w:t xml:space="preserve"> </w:t>
      </w:r>
      <w:r w:rsidRPr="00435191" w:rsidR="3BDA535A">
        <w:rPr>
          <w:rFonts w:ascii="Arial" w:hAnsi="Arial" w:eastAsia="Arial" w:cs="Arial"/>
          <w:color w:val="auto"/>
          <w:sz w:val="20"/>
          <w:szCs w:val="20"/>
          <w:lang w:val="es-CO"/>
        </w:rPr>
        <w:t>E</w:t>
      </w:r>
      <w:r w:rsidRPr="00435191" w:rsidR="306DB0F0">
        <w:rPr>
          <w:rFonts w:ascii="Arial" w:hAnsi="Arial" w:eastAsia="Arial" w:cs="Arial"/>
          <w:color w:val="auto"/>
          <w:sz w:val="20"/>
          <w:szCs w:val="20"/>
          <w:lang w:val="es-CO"/>
        </w:rPr>
        <w:t xml:space="preserve">l </w:t>
      </w:r>
      <w:r w:rsidR="004E73F7">
        <w:rPr>
          <w:rFonts w:ascii="Arial" w:hAnsi="Arial" w:eastAsia="Arial" w:cs="Arial"/>
          <w:color w:val="auto"/>
          <w:sz w:val="20"/>
          <w:szCs w:val="20"/>
          <w:lang w:val="es-CO"/>
        </w:rPr>
        <w:t>p</w:t>
      </w:r>
      <w:r w:rsidRPr="00435191" w:rsidR="00E660CC">
        <w:rPr>
          <w:rFonts w:ascii="Arial" w:hAnsi="Arial" w:eastAsia="Arial" w:cs="Arial"/>
          <w:color w:val="auto"/>
          <w:sz w:val="20"/>
          <w:szCs w:val="20"/>
          <w:lang w:val="es-CO"/>
        </w:rPr>
        <w:t>roponente</w:t>
      </w:r>
      <w:r w:rsidRPr="00435191" w:rsidR="306DB0F0">
        <w:rPr>
          <w:rFonts w:ascii="Arial" w:hAnsi="Arial" w:eastAsia="Arial" w:cs="Arial"/>
          <w:color w:val="auto"/>
          <w:sz w:val="20"/>
          <w:szCs w:val="20"/>
          <w:lang w:val="es-CO"/>
        </w:rPr>
        <w:t xml:space="preserve"> </w:t>
      </w:r>
      <w:r w:rsidR="00AA754A">
        <w:rPr>
          <w:rFonts w:ascii="Arial" w:hAnsi="Arial" w:eastAsia="Arial" w:cs="Arial"/>
          <w:color w:val="auto"/>
          <w:sz w:val="20"/>
          <w:szCs w:val="20"/>
          <w:lang w:val="es-CO"/>
        </w:rPr>
        <w:t>seleccionado</w:t>
      </w:r>
      <w:r w:rsidRPr="00435191" w:rsidR="00AA754A">
        <w:rPr>
          <w:rFonts w:ascii="Arial" w:hAnsi="Arial" w:eastAsia="Arial" w:cs="Arial"/>
          <w:color w:val="auto"/>
          <w:sz w:val="20"/>
          <w:szCs w:val="20"/>
          <w:lang w:val="es-CO"/>
        </w:rPr>
        <w:t xml:space="preserve"> </w:t>
      </w:r>
      <w:r w:rsidRPr="00435191" w:rsidR="306DB0F0">
        <w:rPr>
          <w:rFonts w:ascii="Arial" w:hAnsi="Arial" w:eastAsia="Arial" w:cs="Arial"/>
          <w:color w:val="auto"/>
          <w:sz w:val="20"/>
          <w:szCs w:val="20"/>
          <w:lang w:val="es-CO"/>
        </w:rPr>
        <w:t xml:space="preserve">deberá incluirse en los demás ordenes de elegibilidad en los cuales se encuentre habilitado y de resultar ubicado en el primer orden de elegibilidad de estos lotes se adjudicará al </w:t>
      </w:r>
      <w:r w:rsidR="00AA754A">
        <w:rPr>
          <w:rFonts w:ascii="Arial" w:hAnsi="Arial" w:eastAsia="Arial" w:cs="Arial"/>
          <w:color w:val="auto"/>
          <w:sz w:val="20"/>
          <w:szCs w:val="20"/>
          <w:lang w:val="es-CO"/>
        </w:rPr>
        <w:t>p</w:t>
      </w:r>
      <w:r w:rsidRPr="00435191" w:rsidR="00E660CC">
        <w:rPr>
          <w:rFonts w:ascii="Arial" w:hAnsi="Arial" w:eastAsia="Arial" w:cs="Arial"/>
          <w:color w:val="auto"/>
          <w:sz w:val="20"/>
          <w:szCs w:val="20"/>
          <w:lang w:val="es-CO"/>
        </w:rPr>
        <w:t>roponente</w:t>
      </w:r>
      <w:r w:rsidRPr="00435191" w:rsidR="306DB0F0">
        <w:rPr>
          <w:rFonts w:ascii="Arial" w:hAnsi="Arial" w:eastAsia="Arial" w:cs="Arial"/>
          <w:color w:val="auto"/>
          <w:sz w:val="20"/>
          <w:szCs w:val="20"/>
          <w:lang w:val="es-CO"/>
        </w:rPr>
        <w:t xml:space="preserve"> ubicado en el segundo orden de elegibilidad</w:t>
      </w:r>
      <w:r w:rsidRPr="00435191" w:rsidR="00CC368B">
        <w:rPr>
          <w:rFonts w:ascii="Arial" w:hAnsi="Arial" w:eastAsia="Arial" w:cs="Arial"/>
          <w:color w:val="auto"/>
          <w:sz w:val="20"/>
          <w:szCs w:val="20"/>
          <w:lang w:val="es-CO"/>
        </w:rPr>
        <w:t>,</w:t>
      </w:r>
      <w:r w:rsidRPr="00435191" w:rsidR="306DB0F0">
        <w:rPr>
          <w:rFonts w:ascii="Arial" w:hAnsi="Arial" w:eastAsia="Arial" w:cs="Arial"/>
          <w:color w:val="auto"/>
          <w:sz w:val="20"/>
          <w:szCs w:val="20"/>
          <w:lang w:val="es-CO"/>
        </w:rPr>
        <w:t xml:space="preserve"> y así sucesivamente. En los eventos en los cuales no existan</w:t>
      </w:r>
      <w:r w:rsidR="002D7227">
        <w:rPr>
          <w:rFonts w:ascii="Arial" w:hAnsi="Arial" w:eastAsia="Arial" w:cs="Arial"/>
          <w:color w:val="auto"/>
          <w:sz w:val="20"/>
          <w:szCs w:val="20"/>
          <w:lang w:val="es-CO"/>
        </w:rPr>
        <w:t xml:space="preserve"> más</w:t>
      </w:r>
      <w:r w:rsidRPr="00435191" w:rsidR="306DB0F0">
        <w:rPr>
          <w:rFonts w:ascii="Arial" w:hAnsi="Arial" w:eastAsia="Arial" w:cs="Arial"/>
          <w:color w:val="auto"/>
          <w:sz w:val="20"/>
          <w:szCs w:val="20"/>
          <w:lang w:val="es-CO"/>
        </w:rPr>
        <w:t xml:space="preserve"> </w:t>
      </w:r>
      <w:r w:rsidR="00AA754A">
        <w:rPr>
          <w:rFonts w:ascii="Arial" w:hAnsi="Arial" w:eastAsia="Arial" w:cs="Arial"/>
          <w:color w:val="auto"/>
          <w:sz w:val="20"/>
          <w:szCs w:val="20"/>
          <w:lang w:val="es-CO"/>
        </w:rPr>
        <w:t>p</w:t>
      </w:r>
      <w:r w:rsidRPr="00435191" w:rsidR="003E509E">
        <w:rPr>
          <w:rFonts w:ascii="Arial" w:hAnsi="Arial" w:eastAsia="Arial" w:cs="Arial"/>
          <w:color w:val="auto"/>
          <w:sz w:val="20"/>
          <w:szCs w:val="20"/>
          <w:lang w:val="es-CO"/>
        </w:rPr>
        <w:t>roponentes</w:t>
      </w:r>
      <w:r w:rsidRPr="00435191" w:rsidR="306DB0F0">
        <w:rPr>
          <w:rFonts w:ascii="Arial" w:hAnsi="Arial" w:eastAsia="Arial" w:cs="Arial"/>
          <w:color w:val="auto"/>
          <w:sz w:val="20"/>
          <w:szCs w:val="20"/>
          <w:lang w:val="es-CO"/>
        </w:rPr>
        <w:t xml:space="preserve"> a quienes adjudicar los lotes o grupos restantes del </w:t>
      </w:r>
      <w:r w:rsidR="00AA754A">
        <w:rPr>
          <w:rFonts w:ascii="Arial" w:hAnsi="Arial" w:eastAsia="Arial" w:cs="Arial"/>
          <w:color w:val="auto"/>
          <w:sz w:val="20"/>
          <w:szCs w:val="20"/>
          <w:lang w:val="es-CO"/>
        </w:rPr>
        <w:t>p</w:t>
      </w:r>
      <w:r w:rsidRPr="00435191" w:rsidR="00B565E6">
        <w:rPr>
          <w:rFonts w:ascii="Arial" w:hAnsi="Arial" w:eastAsia="Arial" w:cs="Arial"/>
          <w:color w:val="auto"/>
          <w:sz w:val="20"/>
          <w:szCs w:val="20"/>
          <w:lang w:val="es-CO"/>
        </w:rPr>
        <w:t xml:space="preserve">roceso de </w:t>
      </w:r>
      <w:r w:rsidR="00AA754A">
        <w:rPr>
          <w:rFonts w:ascii="Arial" w:hAnsi="Arial" w:eastAsia="Arial" w:cs="Arial"/>
          <w:color w:val="auto"/>
          <w:sz w:val="20"/>
          <w:szCs w:val="20"/>
          <w:lang w:val="es-CO"/>
        </w:rPr>
        <w:t>c</w:t>
      </w:r>
      <w:r w:rsidRPr="00435191" w:rsidR="00B565E6">
        <w:rPr>
          <w:rFonts w:ascii="Arial" w:hAnsi="Arial" w:eastAsia="Arial" w:cs="Arial"/>
          <w:color w:val="auto"/>
          <w:sz w:val="20"/>
          <w:szCs w:val="20"/>
          <w:lang w:val="es-CO"/>
        </w:rPr>
        <w:t>ontratación</w:t>
      </w:r>
      <w:r w:rsidRPr="00435191" w:rsidR="306DB0F0">
        <w:rPr>
          <w:rFonts w:ascii="Arial" w:hAnsi="Arial" w:eastAsia="Arial" w:cs="Arial"/>
          <w:color w:val="auto"/>
          <w:sz w:val="20"/>
          <w:szCs w:val="20"/>
          <w:lang w:val="es-CO"/>
        </w:rPr>
        <w:t xml:space="preserve"> se podrá adjudicar a un mismo </w:t>
      </w:r>
      <w:r w:rsidR="00AA754A">
        <w:rPr>
          <w:rFonts w:ascii="Arial" w:hAnsi="Arial" w:eastAsia="Arial" w:cs="Arial"/>
          <w:color w:val="auto"/>
          <w:sz w:val="20"/>
          <w:szCs w:val="20"/>
          <w:lang w:val="es-CO"/>
        </w:rPr>
        <w:t>p</w:t>
      </w:r>
      <w:r w:rsidRPr="00435191" w:rsidR="00E660CC">
        <w:rPr>
          <w:rFonts w:ascii="Arial" w:hAnsi="Arial" w:eastAsia="Arial" w:cs="Arial"/>
          <w:color w:val="auto"/>
          <w:sz w:val="20"/>
          <w:szCs w:val="20"/>
          <w:lang w:val="es-CO"/>
        </w:rPr>
        <w:t>roponente</w:t>
      </w:r>
      <w:r w:rsidRPr="00435191" w:rsidR="306DB0F0">
        <w:rPr>
          <w:rFonts w:ascii="Arial" w:hAnsi="Arial" w:eastAsia="Arial" w:cs="Arial"/>
          <w:color w:val="auto"/>
          <w:sz w:val="20"/>
          <w:szCs w:val="20"/>
          <w:lang w:val="es-CO"/>
        </w:rPr>
        <w:t xml:space="preserve"> más de dos (2) lotes o grupos, siempre y cuando cumpla con los requisitos establecidos en el pliego de condiciones. </w:t>
      </w:r>
    </w:p>
    <w:p w:rsidRPr="00435191" w:rsidR="009A6855" w:rsidP="000C7AA1" w:rsidRDefault="009C2786" w14:paraId="7CF68C7A" w14:textId="467B4161">
      <w:pPr>
        <w:pStyle w:val="InviasNormal"/>
        <w:numPr>
          <w:ilvl w:val="0"/>
          <w:numId w:val="118"/>
        </w:numPr>
        <w:spacing w:before="0" w:line="276" w:lineRule="auto"/>
        <w:rPr>
          <w:rFonts w:ascii="Arial" w:hAnsi="Arial" w:eastAsia="Arial" w:cs="Arial"/>
          <w:color w:val="auto"/>
          <w:sz w:val="20"/>
          <w:szCs w:val="20"/>
          <w:lang w:val="es-CO"/>
        </w:rPr>
      </w:pPr>
      <w:r w:rsidRPr="00435191">
        <w:rPr>
          <w:rFonts w:ascii="Arial" w:hAnsi="Arial" w:eastAsia="Arial" w:cs="Arial"/>
          <w:color w:val="auto"/>
          <w:sz w:val="20"/>
          <w:szCs w:val="20"/>
          <w:highlight w:val="lightGray"/>
          <w:lang w:val="es-CO"/>
        </w:rPr>
        <w:t xml:space="preserve">[Incluir cuando la </w:t>
      </w:r>
      <w:r w:rsidR="00AA754A">
        <w:rPr>
          <w:rFonts w:ascii="Arial" w:hAnsi="Arial" w:eastAsia="Arial" w:cs="Arial"/>
          <w:color w:val="auto"/>
          <w:sz w:val="20"/>
          <w:szCs w:val="20"/>
          <w:highlight w:val="lightGray"/>
          <w:lang w:val="es-CO"/>
        </w:rPr>
        <w:t>e</w:t>
      </w:r>
      <w:r w:rsidRPr="00435191">
        <w:rPr>
          <w:rFonts w:ascii="Arial" w:hAnsi="Arial" w:eastAsia="Arial" w:cs="Arial"/>
          <w:color w:val="auto"/>
          <w:sz w:val="20"/>
          <w:szCs w:val="20"/>
          <w:highlight w:val="lightGray"/>
          <w:lang w:val="es-CO"/>
        </w:rPr>
        <w:t>ntidad</w:t>
      </w:r>
      <w:r w:rsidRPr="00435191" w:rsidR="000769E2">
        <w:rPr>
          <w:rFonts w:ascii="Arial" w:hAnsi="Arial" w:eastAsia="Arial" w:cs="Arial"/>
          <w:color w:val="auto"/>
          <w:sz w:val="20"/>
          <w:szCs w:val="20"/>
          <w:highlight w:val="lightGray"/>
          <w:lang w:val="es-CO"/>
        </w:rPr>
        <w:t xml:space="preserve"> </w:t>
      </w:r>
      <w:r w:rsidRPr="00435191" w:rsidR="00420125">
        <w:rPr>
          <w:rFonts w:ascii="Arial" w:hAnsi="Arial" w:eastAsia="Arial" w:cs="Arial"/>
          <w:color w:val="auto"/>
          <w:sz w:val="20"/>
          <w:szCs w:val="20"/>
          <w:highlight w:val="lightGray"/>
          <w:lang w:val="es-CO"/>
        </w:rPr>
        <w:t>establezca</w:t>
      </w:r>
      <w:r w:rsidRPr="00435191" w:rsidR="000769E2">
        <w:rPr>
          <w:rFonts w:ascii="Arial" w:hAnsi="Arial" w:eastAsia="Arial" w:cs="Arial"/>
          <w:color w:val="auto"/>
          <w:sz w:val="20"/>
          <w:szCs w:val="20"/>
          <w:highlight w:val="lightGray"/>
          <w:lang w:val="es-CO"/>
        </w:rPr>
        <w:t xml:space="preserve"> la posibilidad de resultar adjudicatario</w:t>
      </w:r>
      <w:r w:rsidRPr="00435191">
        <w:rPr>
          <w:rFonts w:ascii="Arial" w:hAnsi="Arial" w:eastAsia="Arial" w:cs="Arial"/>
          <w:color w:val="auto"/>
          <w:sz w:val="20"/>
          <w:szCs w:val="20"/>
          <w:highlight w:val="lightGray"/>
          <w:lang w:val="es-CO"/>
        </w:rPr>
        <w:t xml:space="preserve"> de </w:t>
      </w:r>
      <w:r w:rsidRPr="00435191" w:rsidR="000769E2">
        <w:rPr>
          <w:rFonts w:ascii="Arial" w:hAnsi="Arial" w:eastAsia="Arial" w:cs="Arial"/>
          <w:color w:val="auto"/>
          <w:sz w:val="20"/>
          <w:szCs w:val="20"/>
          <w:highlight w:val="lightGray"/>
          <w:lang w:val="es-CO"/>
        </w:rPr>
        <w:t xml:space="preserve">más de </w:t>
      </w:r>
      <w:r w:rsidRPr="00435191">
        <w:rPr>
          <w:rFonts w:ascii="Arial" w:hAnsi="Arial" w:eastAsia="Arial" w:cs="Arial"/>
          <w:color w:val="auto"/>
          <w:sz w:val="20"/>
          <w:szCs w:val="20"/>
          <w:highlight w:val="lightGray"/>
          <w:lang w:val="es-CO"/>
        </w:rPr>
        <w:t>un lote o grupo]</w:t>
      </w:r>
      <w:r w:rsidRPr="00435191">
        <w:rPr>
          <w:rFonts w:ascii="Arial" w:hAnsi="Arial" w:eastAsia="Arial" w:cs="Arial"/>
          <w:color w:val="auto"/>
          <w:sz w:val="20"/>
          <w:szCs w:val="20"/>
          <w:lang w:val="es-CO"/>
        </w:rPr>
        <w:t xml:space="preserve"> La </w:t>
      </w:r>
      <w:r w:rsidR="00AA754A">
        <w:rPr>
          <w:rFonts w:ascii="Arial" w:hAnsi="Arial" w:eastAsia="Arial" w:cs="Arial"/>
          <w:color w:val="auto"/>
          <w:sz w:val="20"/>
          <w:szCs w:val="20"/>
          <w:lang w:val="es-CO"/>
        </w:rPr>
        <w:t>e</w:t>
      </w:r>
      <w:r w:rsidRPr="00435191">
        <w:rPr>
          <w:rFonts w:ascii="Arial" w:hAnsi="Arial" w:eastAsia="Arial" w:cs="Arial"/>
          <w:color w:val="auto"/>
          <w:sz w:val="20"/>
          <w:szCs w:val="20"/>
          <w:lang w:val="es-CO"/>
        </w:rPr>
        <w:t xml:space="preserve">ntidad verificará </w:t>
      </w:r>
      <w:r w:rsidRPr="00435191" w:rsidR="009A6855">
        <w:rPr>
          <w:rFonts w:ascii="Arial" w:hAnsi="Arial" w:eastAsia="Arial" w:cs="Arial"/>
          <w:color w:val="auto"/>
          <w:sz w:val="20"/>
          <w:szCs w:val="20"/>
          <w:lang w:val="es-CO"/>
        </w:rPr>
        <w:t xml:space="preserve">en la audiencia efectiva de adjudicación que el </w:t>
      </w:r>
      <w:r w:rsidR="00AA754A">
        <w:rPr>
          <w:rFonts w:ascii="Arial" w:hAnsi="Arial" w:eastAsia="Arial" w:cs="Arial"/>
          <w:color w:val="auto"/>
          <w:sz w:val="20"/>
          <w:szCs w:val="20"/>
          <w:lang w:val="es-CO"/>
        </w:rPr>
        <w:t>p</w:t>
      </w:r>
      <w:r w:rsidRPr="00435191" w:rsidR="00E660CC">
        <w:rPr>
          <w:rFonts w:ascii="Arial" w:hAnsi="Arial" w:eastAsia="Arial" w:cs="Arial"/>
          <w:color w:val="auto"/>
          <w:sz w:val="20"/>
          <w:szCs w:val="20"/>
          <w:lang w:val="es-CO"/>
        </w:rPr>
        <w:t>roponente</w:t>
      </w:r>
      <w:r w:rsidRPr="00435191" w:rsidR="009A6855">
        <w:rPr>
          <w:rFonts w:ascii="Arial" w:hAnsi="Arial" w:eastAsia="Arial" w:cs="Arial"/>
          <w:color w:val="auto"/>
          <w:sz w:val="20"/>
          <w:szCs w:val="20"/>
          <w:lang w:val="es-CO"/>
        </w:rPr>
        <w:t xml:space="preserve"> cumple con el capital de trabajo para resultar adjudicatario de un lote o grupo adicional. </w:t>
      </w:r>
    </w:p>
    <w:p w:rsidRPr="00435191" w:rsidR="00961151" w:rsidP="00DD0CEB" w:rsidRDefault="509A3C2B" w14:paraId="2709D533" w14:textId="1BD11F8E">
      <w:pPr>
        <w:pStyle w:val="InviasNormal"/>
        <w:numPr>
          <w:ilvl w:val="0"/>
          <w:numId w:val="118"/>
        </w:numPr>
        <w:spacing w:before="0" w:line="276" w:lineRule="auto"/>
        <w:rPr>
          <w:rFonts w:ascii="Arial" w:hAnsi="Arial" w:eastAsia="Arial" w:cs="Arial"/>
          <w:color w:val="auto"/>
          <w:sz w:val="20"/>
          <w:szCs w:val="20"/>
          <w:lang w:val="es-CO"/>
        </w:rPr>
      </w:pPr>
      <w:r w:rsidRPr="00435191">
        <w:rPr>
          <w:rFonts w:ascii="Arial" w:hAnsi="Arial" w:eastAsia="Arial" w:cs="Arial"/>
          <w:color w:val="auto"/>
          <w:sz w:val="20"/>
          <w:szCs w:val="20"/>
          <w:highlight w:val="lightGray"/>
          <w:lang w:val="es-CO"/>
        </w:rPr>
        <w:t xml:space="preserve">[Incluir cuando la </w:t>
      </w:r>
      <w:r w:rsidR="00AA754A">
        <w:rPr>
          <w:rFonts w:ascii="Arial" w:hAnsi="Arial" w:eastAsia="Arial" w:cs="Arial"/>
          <w:color w:val="auto"/>
          <w:sz w:val="20"/>
          <w:szCs w:val="20"/>
          <w:highlight w:val="lightGray"/>
          <w:lang w:val="es-CO"/>
        </w:rPr>
        <w:t>e</w:t>
      </w:r>
      <w:r w:rsidRPr="00435191">
        <w:rPr>
          <w:rFonts w:ascii="Arial" w:hAnsi="Arial" w:eastAsia="Arial" w:cs="Arial"/>
          <w:color w:val="auto"/>
          <w:sz w:val="20"/>
          <w:szCs w:val="20"/>
          <w:highlight w:val="lightGray"/>
          <w:lang w:val="es-CO"/>
        </w:rPr>
        <w:t xml:space="preserve">ntidad </w:t>
      </w:r>
      <w:r w:rsidR="00AA754A">
        <w:rPr>
          <w:rFonts w:ascii="Arial" w:hAnsi="Arial" w:eastAsia="Arial" w:cs="Arial"/>
          <w:color w:val="auto"/>
          <w:sz w:val="20"/>
          <w:szCs w:val="20"/>
          <w:highlight w:val="lightGray"/>
          <w:lang w:val="es-CO"/>
        </w:rPr>
        <w:t>establezca</w:t>
      </w:r>
      <w:r w:rsidRPr="00435191">
        <w:rPr>
          <w:rFonts w:ascii="Arial" w:hAnsi="Arial" w:eastAsia="Arial" w:cs="Arial"/>
          <w:color w:val="auto"/>
          <w:sz w:val="20"/>
          <w:szCs w:val="20"/>
          <w:highlight w:val="lightGray"/>
          <w:lang w:val="es-CO"/>
        </w:rPr>
        <w:t xml:space="preserve"> la posibilidad de resultar adjudicatario de más de un lote o grupo]</w:t>
      </w:r>
      <w:r w:rsidRPr="00435191">
        <w:rPr>
          <w:rFonts w:ascii="Arial" w:hAnsi="Arial" w:eastAsia="Arial" w:cs="Arial"/>
          <w:color w:val="auto"/>
          <w:sz w:val="20"/>
          <w:szCs w:val="20"/>
          <w:lang w:val="es-CO"/>
        </w:rPr>
        <w:t xml:space="preserve"> </w:t>
      </w:r>
      <w:r w:rsidRPr="00435191" w:rsidR="59BF81A7">
        <w:rPr>
          <w:rFonts w:ascii="Arial" w:hAnsi="Arial" w:eastAsia="Arial" w:cs="Arial"/>
          <w:color w:val="auto"/>
          <w:sz w:val="20"/>
          <w:szCs w:val="20"/>
          <w:lang w:val="es-CO"/>
        </w:rPr>
        <w:t xml:space="preserve">El </w:t>
      </w:r>
      <w:r w:rsidR="00D01F96">
        <w:rPr>
          <w:rFonts w:ascii="Arial" w:hAnsi="Arial" w:eastAsia="Arial" w:cs="Arial"/>
          <w:color w:val="auto"/>
          <w:sz w:val="20"/>
          <w:szCs w:val="20"/>
          <w:lang w:val="es-CO"/>
        </w:rPr>
        <w:t>p</w:t>
      </w:r>
      <w:r w:rsidRPr="00435191" w:rsidR="00E660CC">
        <w:rPr>
          <w:rFonts w:ascii="Arial" w:hAnsi="Arial" w:eastAsia="Arial" w:cs="Arial"/>
          <w:color w:val="auto"/>
          <w:sz w:val="20"/>
          <w:szCs w:val="20"/>
          <w:lang w:val="es-CO"/>
        </w:rPr>
        <w:t>roponente</w:t>
      </w:r>
      <w:r w:rsidRPr="00435191" w:rsidR="59BF81A7">
        <w:rPr>
          <w:rFonts w:ascii="Arial" w:hAnsi="Arial" w:eastAsia="Arial" w:cs="Arial"/>
          <w:color w:val="auto"/>
          <w:sz w:val="20"/>
          <w:szCs w:val="20"/>
          <w:lang w:val="es-CO"/>
        </w:rPr>
        <w:t xml:space="preserve"> deberá acreditar una capacidad residual mayor o igual a la capacidad residual del lote al cual presentó oferta o de la sumatoria de los lotes a los cuales presentó oferta. Si la capacidad residual del </w:t>
      </w:r>
      <w:r w:rsidR="007810BD">
        <w:rPr>
          <w:rFonts w:ascii="Arial" w:hAnsi="Arial" w:eastAsia="Arial" w:cs="Arial"/>
          <w:color w:val="auto"/>
          <w:sz w:val="20"/>
          <w:szCs w:val="20"/>
          <w:lang w:val="es-CO"/>
        </w:rPr>
        <w:t>p</w:t>
      </w:r>
      <w:r w:rsidRPr="00435191" w:rsidR="00E660CC">
        <w:rPr>
          <w:rFonts w:ascii="Arial" w:hAnsi="Arial" w:eastAsia="Arial" w:cs="Arial"/>
          <w:color w:val="auto"/>
          <w:sz w:val="20"/>
          <w:szCs w:val="20"/>
          <w:lang w:val="es-CO"/>
        </w:rPr>
        <w:t>roponente</w:t>
      </w:r>
      <w:r w:rsidRPr="00435191" w:rsidR="59BF81A7">
        <w:rPr>
          <w:rFonts w:ascii="Arial" w:hAnsi="Arial" w:eastAsia="Arial" w:cs="Arial"/>
          <w:color w:val="auto"/>
          <w:sz w:val="20"/>
          <w:szCs w:val="20"/>
          <w:lang w:val="es-CO"/>
        </w:rPr>
        <w:t xml:space="preserve"> no es suficiente para la totalidad de</w:t>
      </w:r>
      <w:r w:rsidRPr="00435191" w:rsidR="0051089D">
        <w:rPr>
          <w:rFonts w:ascii="Arial" w:hAnsi="Arial" w:eastAsia="Arial" w:cs="Arial"/>
          <w:color w:val="auto"/>
          <w:sz w:val="20"/>
          <w:szCs w:val="20"/>
          <w:lang w:val="es-CO"/>
        </w:rPr>
        <w:t xml:space="preserve"> los</w:t>
      </w:r>
      <w:r w:rsidRPr="00435191" w:rsidR="59BF81A7">
        <w:rPr>
          <w:rFonts w:ascii="Arial" w:hAnsi="Arial" w:eastAsia="Arial" w:cs="Arial"/>
          <w:color w:val="auto"/>
          <w:sz w:val="20"/>
          <w:szCs w:val="20"/>
          <w:lang w:val="es-CO"/>
        </w:rPr>
        <w:t xml:space="preserve"> lotes a los cuales presentó oferta, la </w:t>
      </w:r>
      <w:r w:rsidR="007810BD">
        <w:rPr>
          <w:rFonts w:ascii="Arial" w:hAnsi="Arial" w:eastAsia="Arial" w:cs="Arial"/>
          <w:color w:val="auto"/>
          <w:sz w:val="20"/>
          <w:szCs w:val="20"/>
          <w:lang w:val="es-CO"/>
        </w:rPr>
        <w:t>e</w:t>
      </w:r>
      <w:r w:rsidRPr="00435191" w:rsidR="59BF81A7">
        <w:rPr>
          <w:rFonts w:ascii="Arial" w:hAnsi="Arial" w:eastAsia="Arial" w:cs="Arial"/>
          <w:color w:val="auto"/>
          <w:sz w:val="20"/>
          <w:szCs w:val="20"/>
          <w:lang w:val="es-CO"/>
        </w:rPr>
        <w:t>ntidad lo habilitará únicamente en los que cumpla con la capacidad residual requerida</w:t>
      </w:r>
      <w:r w:rsidRPr="00435191" w:rsidR="001C3CBD">
        <w:rPr>
          <w:rFonts w:ascii="Arial" w:hAnsi="Arial" w:eastAsia="Arial" w:cs="Arial"/>
          <w:color w:val="auto"/>
          <w:sz w:val="20"/>
          <w:szCs w:val="20"/>
          <w:lang w:val="es-CO"/>
        </w:rPr>
        <w:t xml:space="preserve">, empezando con el lote de mayor valor </w:t>
      </w:r>
      <w:r w:rsidRPr="00435191" w:rsidR="004876FE">
        <w:rPr>
          <w:rFonts w:ascii="Arial" w:hAnsi="Arial" w:eastAsia="Arial" w:cs="Arial"/>
          <w:color w:val="auto"/>
          <w:sz w:val="20"/>
          <w:szCs w:val="20"/>
          <w:lang w:val="es-CO"/>
        </w:rPr>
        <w:t xml:space="preserve">al cual presentó oferta, </w:t>
      </w:r>
      <w:r w:rsidRPr="00435191" w:rsidR="001C3CBD">
        <w:rPr>
          <w:rFonts w:ascii="Arial" w:hAnsi="Arial" w:eastAsia="Arial" w:cs="Arial"/>
          <w:color w:val="auto"/>
          <w:sz w:val="20"/>
          <w:szCs w:val="20"/>
          <w:lang w:val="es-CO"/>
        </w:rPr>
        <w:t>y así en forma desce</w:t>
      </w:r>
      <w:r w:rsidRPr="00435191" w:rsidR="016CC022">
        <w:rPr>
          <w:rFonts w:ascii="Arial" w:hAnsi="Arial" w:eastAsia="Arial" w:cs="Arial"/>
          <w:color w:val="auto"/>
          <w:sz w:val="20"/>
          <w:szCs w:val="20"/>
          <w:lang w:val="es-CO"/>
        </w:rPr>
        <w:t>n</w:t>
      </w:r>
      <w:r w:rsidRPr="00435191" w:rsidR="001C3CBD">
        <w:rPr>
          <w:rFonts w:ascii="Arial" w:hAnsi="Arial" w:eastAsia="Arial" w:cs="Arial"/>
          <w:color w:val="auto"/>
          <w:sz w:val="20"/>
          <w:szCs w:val="20"/>
          <w:lang w:val="es-CO"/>
        </w:rPr>
        <w:t>dente</w:t>
      </w:r>
      <w:r w:rsidRPr="00435191" w:rsidR="57455505">
        <w:rPr>
          <w:rFonts w:ascii="Arial" w:hAnsi="Arial" w:eastAsia="Arial" w:cs="Arial"/>
          <w:color w:val="auto"/>
          <w:sz w:val="20"/>
          <w:szCs w:val="20"/>
          <w:lang w:val="es-CO"/>
        </w:rPr>
        <w:t>.</w:t>
      </w:r>
    </w:p>
    <w:p w:rsidRPr="00435191" w:rsidR="009A6855" w:rsidP="00DD0CEB" w:rsidRDefault="306DB0F0" w14:paraId="19781DDB" w14:textId="0BCD7639">
      <w:pPr>
        <w:pStyle w:val="InviasNormal"/>
        <w:numPr>
          <w:ilvl w:val="0"/>
          <w:numId w:val="118"/>
        </w:numPr>
        <w:spacing w:before="0" w:line="276" w:lineRule="auto"/>
        <w:rPr>
          <w:rFonts w:ascii="Arial" w:hAnsi="Arial" w:eastAsia="Arial" w:cs="Arial"/>
          <w:color w:val="auto"/>
          <w:sz w:val="20"/>
          <w:szCs w:val="20"/>
          <w:lang w:val="es-CO"/>
        </w:rPr>
      </w:pPr>
      <w:r w:rsidRPr="00435191">
        <w:rPr>
          <w:rFonts w:ascii="Arial" w:hAnsi="Arial" w:eastAsia="Arial" w:cs="Arial"/>
          <w:color w:val="auto"/>
          <w:sz w:val="20"/>
          <w:szCs w:val="20"/>
          <w:lang w:val="es-CO"/>
        </w:rPr>
        <w:lastRenderedPageBreak/>
        <w:t xml:space="preserve">El </w:t>
      </w:r>
      <w:r w:rsidR="007810BD">
        <w:rPr>
          <w:rFonts w:ascii="Arial" w:hAnsi="Arial" w:eastAsia="Arial" w:cs="Arial"/>
          <w:color w:val="auto"/>
          <w:sz w:val="20"/>
          <w:szCs w:val="20"/>
          <w:lang w:val="es-CO"/>
        </w:rPr>
        <w:t>p</w:t>
      </w:r>
      <w:r w:rsidRPr="00435191" w:rsidR="00E660CC">
        <w:rPr>
          <w:rFonts w:ascii="Arial" w:hAnsi="Arial" w:eastAsia="Arial" w:cs="Arial"/>
          <w:color w:val="auto"/>
          <w:sz w:val="20"/>
          <w:szCs w:val="20"/>
          <w:lang w:val="es-CO"/>
        </w:rPr>
        <w:t>roponente</w:t>
      </w:r>
      <w:r w:rsidRPr="00435191">
        <w:rPr>
          <w:rFonts w:ascii="Arial" w:hAnsi="Arial" w:eastAsia="Arial" w:cs="Arial"/>
          <w:color w:val="auto"/>
          <w:sz w:val="20"/>
          <w:szCs w:val="20"/>
          <w:lang w:val="es-CO"/>
        </w:rPr>
        <w:t xml:space="preserve"> debe indicar en el </w:t>
      </w:r>
      <w:r w:rsidR="00522F4E">
        <w:rPr>
          <w:rFonts w:ascii="Arial" w:hAnsi="Arial" w:eastAsia="Arial" w:cs="Arial"/>
          <w:color w:val="auto"/>
          <w:sz w:val="20"/>
          <w:szCs w:val="20"/>
          <w:lang w:val="es-CO"/>
        </w:rPr>
        <w:t xml:space="preserve">Formato 1 – Carta de presentación de la oferta </w:t>
      </w:r>
      <w:r w:rsidRPr="00435191">
        <w:rPr>
          <w:rFonts w:ascii="Arial" w:hAnsi="Arial" w:cs="Arial"/>
          <w:color w:val="auto"/>
          <w:sz w:val="20"/>
          <w:szCs w:val="20"/>
          <w:lang w:val="es-MX"/>
        </w:rPr>
        <w:t>y en el</w:t>
      </w:r>
      <w:r w:rsidR="00FC1BA1">
        <w:rPr>
          <w:rFonts w:ascii="Arial" w:hAnsi="Arial" w:cs="Arial"/>
          <w:color w:val="auto"/>
          <w:sz w:val="20"/>
          <w:szCs w:val="20"/>
          <w:lang w:val="es-MX"/>
        </w:rPr>
        <w:t xml:space="preserve"> </w:t>
      </w:r>
      <w:r w:rsidRPr="004C31EB" w:rsidR="00392A35">
        <w:rPr>
          <w:rFonts w:ascii="Arial" w:hAnsi="Arial" w:cs="Arial"/>
          <w:color w:val="auto"/>
          <w:sz w:val="20"/>
          <w:szCs w:val="20"/>
          <w:lang w:val="es-MX"/>
        </w:rPr>
        <w:t>Formato 2 – Conformación de proponente plural (Formato 2A – Consorcios) (Formato 2B Uniones Temporales)</w:t>
      </w:r>
      <w:r w:rsidRPr="00435191">
        <w:rPr>
          <w:rFonts w:ascii="Arial" w:hAnsi="Arial" w:cs="Arial"/>
          <w:color w:val="auto"/>
          <w:sz w:val="20"/>
          <w:szCs w:val="20"/>
        </w:rPr>
        <w:t>, el lote o lotes a los cuales presenta oferta</w:t>
      </w:r>
      <w:r w:rsidRPr="00435191">
        <w:rPr>
          <w:rFonts w:ascii="Arial" w:hAnsi="Arial" w:cs="Arial"/>
          <w:color w:val="auto"/>
          <w:sz w:val="20"/>
          <w:szCs w:val="20"/>
          <w:lang w:val="es-MX"/>
        </w:rPr>
        <w:t>.</w:t>
      </w:r>
    </w:p>
    <w:p w:rsidRPr="00435191" w:rsidR="009A6855" w:rsidP="00DD0CEB" w:rsidRDefault="306DB0F0" w14:paraId="4E8C2F5D" w14:textId="0A84036C">
      <w:pPr>
        <w:pStyle w:val="InviasNormal"/>
        <w:numPr>
          <w:ilvl w:val="0"/>
          <w:numId w:val="118"/>
        </w:numPr>
        <w:spacing w:before="0" w:line="276" w:lineRule="auto"/>
        <w:rPr>
          <w:rFonts w:ascii="Arial" w:hAnsi="Arial" w:eastAsia="Arial" w:cs="Arial"/>
          <w:color w:val="auto"/>
          <w:sz w:val="20"/>
          <w:szCs w:val="20"/>
          <w:lang w:val="es-CO"/>
        </w:rPr>
      </w:pPr>
      <w:r w:rsidRPr="00435191">
        <w:rPr>
          <w:rFonts w:ascii="Arial" w:hAnsi="Arial" w:eastAsia="Arial" w:cs="Arial"/>
          <w:color w:val="auto"/>
          <w:sz w:val="20"/>
          <w:szCs w:val="20"/>
          <w:lang w:val="es-CO"/>
        </w:rPr>
        <w:t xml:space="preserve">Para definir el método de ponderación de la oferta económica se aplicarán las reglas definidas en el numeral </w:t>
      </w:r>
      <w:r w:rsidRPr="00435191" w:rsidR="00BE6D86">
        <w:rPr>
          <w:rFonts w:ascii="Arial" w:hAnsi="Arial" w:eastAsia="Arial" w:cs="Arial"/>
          <w:color w:val="auto"/>
          <w:sz w:val="20"/>
          <w:szCs w:val="20"/>
          <w:lang w:val="es-CO"/>
        </w:rPr>
        <w:t>4.1.4</w:t>
      </w:r>
      <w:r w:rsidRPr="00435191">
        <w:rPr>
          <w:rFonts w:ascii="Arial" w:hAnsi="Arial" w:eastAsia="Arial" w:cs="Arial"/>
          <w:color w:val="auto"/>
          <w:sz w:val="20"/>
          <w:szCs w:val="20"/>
          <w:lang w:val="es-CO"/>
        </w:rPr>
        <w:t xml:space="preserve">. </w:t>
      </w:r>
    </w:p>
    <w:p w:rsidRPr="004D263E" w:rsidR="00D40CA0" w:rsidP="00670AEB" w:rsidRDefault="00D40CA0" w14:paraId="18D085E7" w14:textId="1ED48D33">
      <w:pPr>
        <w:pStyle w:val="Entidad-Capitulo"/>
      </w:pPr>
      <w:bookmarkStart w:name="_Toc424219486" w:id="419"/>
      <w:bookmarkStart w:name="_Toc505100173" w:id="420"/>
      <w:bookmarkStart w:name="_Toc508648265" w:id="421"/>
      <w:bookmarkStart w:name="_Toc508984049" w:id="422"/>
      <w:bookmarkStart w:name="_Toc509843880" w:id="423"/>
      <w:bookmarkStart w:name="_Toc511924788" w:id="424"/>
      <w:bookmarkStart w:name="_Toc517187334" w:id="425"/>
      <w:bookmarkStart w:name="_Toc520226877" w:id="426"/>
      <w:bookmarkStart w:name="_Toc520297847" w:id="427"/>
      <w:bookmarkStart w:name="_Toc520317112" w:id="428"/>
      <w:bookmarkStart w:name="_Toc533083715" w:id="429"/>
      <w:bookmarkStart w:name="_Toc32096830" w:id="430"/>
      <w:bookmarkStart w:name="_Toc57632946" w:id="431"/>
      <w:bookmarkStart w:name="_Toc57636803" w:id="432"/>
      <w:r w:rsidRPr="001F1DE9">
        <w:t>CAP</w:t>
      </w:r>
      <w:r w:rsidRPr="001F1DE9" w:rsidR="00980EBE">
        <w:t>Í</w:t>
      </w:r>
      <w:r w:rsidRPr="007E7E56">
        <w:t>TULO</w:t>
      </w:r>
      <w:r w:rsidRPr="00670AEB" w:rsidR="002644ED">
        <w:t xml:space="preserve"> </w:t>
      </w:r>
      <w:r w:rsidRPr="0082663C">
        <w:t>III</w:t>
      </w:r>
      <w:r w:rsidRPr="004D263E" w:rsidR="002644ED">
        <w:t xml:space="preserve"> </w:t>
      </w:r>
      <w:r w:rsidRPr="004D263E">
        <w:t>REQUISITOS</w:t>
      </w:r>
      <w:r w:rsidRPr="004D263E" w:rsidR="002644ED">
        <w:t xml:space="preserve"> </w:t>
      </w:r>
      <w:r w:rsidRPr="004D263E">
        <w:t>HABILITANTES</w:t>
      </w:r>
      <w:r w:rsidRPr="004D263E" w:rsidR="002644ED">
        <w:t xml:space="preserve"> </w:t>
      </w:r>
      <w:r w:rsidRPr="004D263E">
        <w:t>Y</w:t>
      </w:r>
      <w:r w:rsidRPr="004D263E" w:rsidR="002644ED">
        <w:t xml:space="preserve"> </w:t>
      </w:r>
      <w:r w:rsidRPr="004D263E">
        <w:t>SU</w:t>
      </w:r>
      <w:r w:rsidRPr="004D263E" w:rsidR="002644ED">
        <w:t xml:space="preserve"> </w:t>
      </w:r>
      <w:r w:rsidRPr="004D263E">
        <w:t>VERIFICACIÓN</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rsidRPr="00435191" w:rsidR="007D5EBE" w:rsidP="00CA32D3" w:rsidRDefault="007D5EBE" w14:paraId="0C2D88B7" w14:textId="3BE83F4B">
      <w:pPr>
        <w:pStyle w:val="InviasNormal"/>
        <w:spacing w:line="276" w:lineRule="auto"/>
        <w:rPr>
          <w:rFonts w:ascii="Arial" w:hAnsi="Arial" w:eastAsia="Arial" w:cs="Arial"/>
          <w:color w:val="auto"/>
          <w:sz w:val="20"/>
          <w:szCs w:val="20"/>
          <w:lang w:val="es-CO"/>
        </w:rPr>
      </w:pPr>
      <w:r w:rsidRPr="00435191">
        <w:rPr>
          <w:rFonts w:ascii="Arial" w:hAnsi="Arial" w:eastAsia="Arial" w:cs="Arial"/>
          <w:color w:val="auto"/>
          <w:sz w:val="20"/>
          <w:szCs w:val="20"/>
          <w:highlight w:val="lightGray"/>
          <w:lang w:val="es-CO"/>
        </w:rPr>
        <w:t xml:space="preserve">[La </w:t>
      </w:r>
      <w:r w:rsidR="00993F0B">
        <w:rPr>
          <w:rFonts w:ascii="Arial" w:hAnsi="Arial" w:eastAsia="Arial" w:cs="Arial"/>
          <w:color w:val="auto"/>
          <w:sz w:val="20"/>
          <w:szCs w:val="20"/>
          <w:highlight w:val="lightGray"/>
          <w:lang w:val="es-CO"/>
        </w:rPr>
        <w:t>e</w:t>
      </w:r>
      <w:r w:rsidRPr="00435191">
        <w:rPr>
          <w:rFonts w:ascii="Arial" w:hAnsi="Arial" w:eastAsia="Arial" w:cs="Arial"/>
          <w:color w:val="auto"/>
          <w:sz w:val="20"/>
          <w:szCs w:val="20"/>
          <w:highlight w:val="lightGray"/>
          <w:lang w:val="es-CO"/>
        </w:rPr>
        <w:t xml:space="preserve">ntidad deberá </w:t>
      </w:r>
      <w:r w:rsidRPr="00435191" w:rsidR="003B0FEE">
        <w:rPr>
          <w:rFonts w:ascii="Arial" w:hAnsi="Arial" w:eastAsia="Arial" w:cs="Arial"/>
          <w:color w:val="auto"/>
          <w:sz w:val="20"/>
          <w:szCs w:val="20"/>
          <w:highlight w:val="lightGray"/>
          <w:lang w:val="es-CO"/>
        </w:rPr>
        <w:t>adaptar este c</w:t>
      </w:r>
      <w:r w:rsidRPr="00435191" w:rsidR="51D30943">
        <w:rPr>
          <w:rFonts w:ascii="Arial" w:hAnsi="Arial" w:eastAsia="Arial" w:cs="Arial"/>
          <w:color w:val="auto"/>
          <w:sz w:val="20"/>
          <w:szCs w:val="20"/>
          <w:highlight w:val="lightGray"/>
          <w:lang w:val="es-CO"/>
        </w:rPr>
        <w:t>apí</w:t>
      </w:r>
      <w:r w:rsidRPr="00435191" w:rsidR="003B0FEE">
        <w:rPr>
          <w:rFonts w:ascii="Arial" w:hAnsi="Arial" w:eastAsia="Arial" w:cs="Arial"/>
          <w:color w:val="auto"/>
          <w:sz w:val="20"/>
          <w:szCs w:val="20"/>
          <w:highlight w:val="lightGray"/>
          <w:lang w:val="es-CO"/>
        </w:rPr>
        <w:t>tulo a la plataforma del SECOP II, en los términos definidos en las Gu</w:t>
      </w:r>
      <w:r w:rsidRPr="00435191" w:rsidR="51D30943">
        <w:rPr>
          <w:rFonts w:ascii="Arial" w:hAnsi="Arial" w:eastAsia="Arial" w:cs="Arial"/>
          <w:color w:val="auto"/>
          <w:sz w:val="20"/>
          <w:szCs w:val="20"/>
          <w:highlight w:val="lightGray"/>
          <w:lang w:val="es-CO"/>
        </w:rPr>
        <w:t>í</w:t>
      </w:r>
      <w:r w:rsidRPr="00435191" w:rsidR="003B0FEE">
        <w:rPr>
          <w:rFonts w:ascii="Arial" w:hAnsi="Arial" w:eastAsia="Arial" w:cs="Arial"/>
          <w:color w:val="auto"/>
          <w:sz w:val="20"/>
          <w:szCs w:val="20"/>
          <w:highlight w:val="lightGray"/>
          <w:lang w:val="es-CO"/>
        </w:rPr>
        <w:t>as de Colombia Compra Eficiente]</w:t>
      </w:r>
      <w:r w:rsidRPr="00435191" w:rsidR="003B0FEE">
        <w:rPr>
          <w:rFonts w:ascii="Arial" w:hAnsi="Arial" w:eastAsia="Arial" w:cs="Arial"/>
          <w:color w:val="auto"/>
          <w:sz w:val="20"/>
          <w:szCs w:val="20"/>
          <w:lang w:val="es-CO"/>
        </w:rPr>
        <w:t xml:space="preserve"> </w:t>
      </w:r>
    </w:p>
    <w:p w:rsidRPr="00435191" w:rsidR="00867470" w:rsidP="00CA32D3" w:rsidRDefault="00867470" w14:paraId="1642A04D" w14:textId="23BB60EF">
      <w:pPr>
        <w:pStyle w:val="InviasNormal"/>
        <w:spacing w:line="276" w:lineRule="auto"/>
        <w:rPr>
          <w:rFonts w:ascii="Arial" w:hAnsi="Arial" w:eastAsia="Arial" w:cs="Arial"/>
          <w:color w:val="auto"/>
          <w:sz w:val="20"/>
          <w:szCs w:val="20"/>
          <w:lang w:val="es-CO"/>
        </w:rPr>
      </w:pPr>
      <w:r w:rsidRPr="00435191">
        <w:rPr>
          <w:rFonts w:ascii="Arial" w:hAnsi="Arial" w:eastAsia="Arial" w:cs="Arial"/>
          <w:color w:val="auto"/>
          <w:sz w:val="20"/>
          <w:szCs w:val="20"/>
          <w:lang w:val="es-CO"/>
        </w:rPr>
        <w:t xml:space="preserve">La </w:t>
      </w:r>
      <w:r w:rsidR="00993F0B">
        <w:rPr>
          <w:rFonts w:ascii="Arial" w:hAnsi="Arial" w:eastAsia="Arial" w:cs="Arial"/>
          <w:color w:val="auto"/>
          <w:sz w:val="20"/>
          <w:szCs w:val="20"/>
          <w:lang w:val="es-CO"/>
        </w:rPr>
        <w:t>e</w:t>
      </w:r>
      <w:r w:rsidRPr="00435191">
        <w:rPr>
          <w:rFonts w:ascii="Arial" w:hAnsi="Arial" w:eastAsia="Arial" w:cs="Arial"/>
          <w:color w:val="auto"/>
          <w:sz w:val="20"/>
          <w:szCs w:val="20"/>
          <w:lang w:val="es-CO"/>
        </w:rPr>
        <w:t xml:space="preserve">ntidad </w:t>
      </w:r>
      <w:r w:rsidRPr="00435191" w:rsidR="004E63CE">
        <w:rPr>
          <w:rFonts w:ascii="Arial" w:hAnsi="Arial" w:eastAsia="Arial" w:cs="Arial"/>
          <w:color w:val="auto"/>
          <w:sz w:val="20"/>
          <w:szCs w:val="20"/>
          <w:lang w:val="es-CO"/>
        </w:rPr>
        <w:t>verificará</w:t>
      </w:r>
      <w:r w:rsidRPr="00435191" w:rsidR="00294BC4">
        <w:rPr>
          <w:rFonts w:ascii="Arial" w:hAnsi="Arial" w:eastAsia="Arial" w:cs="Arial"/>
          <w:color w:val="auto"/>
          <w:sz w:val="20"/>
          <w:szCs w:val="20"/>
          <w:lang w:val="es-CO"/>
        </w:rPr>
        <w:t xml:space="preserve"> los </w:t>
      </w:r>
      <w:r w:rsidRPr="00435191" w:rsidR="004E63CE">
        <w:rPr>
          <w:rFonts w:ascii="Arial" w:hAnsi="Arial" w:eastAsia="Arial" w:cs="Arial"/>
          <w:color w:val="auto"/>
          <w:sz w:val="20"/>
          <w:szCs w:val="20"/>
          <w:lang w:val="es-CO"/>
        </w:rPr>
        <w:t xml:space="preserve">requisitos habilitantes dentro </w:t>
      </w:r>
      <w:r w:rsidRPr="00435191">
        <w:rPr>
          <w:rFonts w:ascii="Arial" w:hAnsi="Arial" w:eastAsia="Arial" w:cs="Arial"/>
          <w:color w:val="auto"/>
          <w:sz w:val="20"/>
          <w:szCs w:val="20"/>
          <w:lang w:val="es-CO"/>
        </w:rPr>
        <w:t xml:space="preserve">del término señalado en el cronograma del presente </w:t>
      </w:r>
      <w:r w:rsidR="008D03A0">
        <w:rPr>
          <w:rFonts w:ascii="Arial" w:hAnsi="Arial" w:eastAsia="Arial" w:cs="Arial"/>
          <w:color w:val="auto"/>
          <w:sz w:val="20"/>
          <w:szCs w:val="20"/>
          <w:lang w:val="es-CO"/>
        </w:rPr>
        <w:t>p</w:t>
      </w:r>
      <w:r w:rsidRPr="00435191">
        <w:rPr>
          <w:rFonts w:ascii="Arial" w:hAnsi="Arial" w:eastAsia="Arial" w:cs="Arial"/>
          <w:color w:val="auto"/>
          <w:sz w:val="20"/>
          <w:szCs w:val="20"/>
          <w:lang w:val="es-CO"/>
        </w:rPr>
        <w:t xml:space="preserve">liego de </w:t>
      </w:r>
      <w:r w:rsidR="008D03A0">
        <w:rPr>
          <w:rFonts w:ascii="Arial" w:hAnsi="Arial" w:eastAsia="Arial" w:cs="Arial"/>
          <w:color w:val="auto"/>
          <w:sz w:val="20"/>
          <w:szCs w:val="20"/>
          <w:lang w:val="es-CO"/>
        </w:rPr>
        <w:t>c</w:t>
      </w:r>
      <w:r w:rsidRPr="00435191">
        <w:rPr>
          <w:rFonts w:ascii="Arial" w:hAnsi="Arial" w:eastAsia="Arial" w:cs="Arial"/>
          <w:color w:val="auto"/>
          <w:sz w:val="20"/>
          <w:szCs w:val="20"/>
          <w:lang w:val="es-CO"/>
        </w:rPr>
        <w:t>ondiciones, de acuerdo con los soportes documentales que acompañan la propuesta presentada.</w:t>
      </w:r>
    </w:p>
    <w:p w:rsidRPr="00435191" w:rsidR="00867470" w:rsidP="00CA32D3" w:rsidRDefault="00294BC4" w14:paraId="49518DD1" w14:textId="366AEBD2">
      <w:pPr>
        <w:pStyle w:val="InviasNormal"/>
        <w:spacing w:line="276" w:lineRule="auto"/>
        <w:rPr>
          <w:rFonts w:ascii="Arial" w:hAnsi="Arial" w:eastAsia="Arial" w:cs="Arial"/>
          <w:color w:val="auto"/>
          <w:sz w:val="20"/>
          <w:szCs w:val="20"/>
          <w:lang w:val="es-CO"/>
        </w:rPr>
      </w:pPr>
      <w:bookmarkStart w:name="_Hlk511331511" w:id="433"/>
      <w:r w:rsidRPr="00435191">
        <w:rPr>
          <w:rFonts w:ascii="Arial" w:hAnsi="Arial" w:eastAsia="Arial" w:cs="Arial"/>
          <w:color w:val="auto"/>
          <w:sz w:val="20"/>
          <w:szCs w:val="20"/>
          <w:lang w:val="es-CO"/>
        </w:rPr>
        <w:t xml:space="preserve">Los </w:t>
      </w:r>
      <w:r w:rsidR="008D03A0">
        <w:rPr>
          <w:rFonts w:ascii="Arial" w:hAnsi="Arial" w:eastAsia="Arial" w:cs="Arial"/>
          <w:color w:val="auto"/>
          <w:sz w:val="20"/>
          <w:szCs w:val="20"/>
          <w:lang w:val="es-CO"/>
        </w:rPr>
        <w:t>r</w:t>
      </w:r>
      <w:r w:rsidRPr="00435191">
        <w:rPr>
          <w:rFonts w:ascii="Arial" w:hAnsi="Arial" w:eastAsia="Arial" w:cs="Arial"/>
          <w:color w:val="auto"/>
          <w:sz w:val="20"/>
          <w:szCs w:val="20"/>
          <w:lang w:val="es-CO"/>
        </w:rPr>
        <w:t xml:space="preserve">equisitos </w:t>
      </w:r>
      <w:r w:rsidR="008D03A0">
        <w:rPr>
          <w:rFonts w:ascii="Arial" w:hAnsi="Arial" w:eastAsia="Arial" w:cs="Arial"/>
          <w:color w:val="auto"/>
          <w:sz w:val="20"/>
          <w:szCs w:val="20"/>
          <w:lang w:val="es-CO"/>
        </w:rPr>
        <w:t>h</w:t>
      </w:r>
      <w:r w:rsidRPr="00435191" w:rsidR="00867470">
        <w:rPr>
          <w:rFonts w:ascii="Arial" w:hAnsi="Arial" w:eastAsia="Arial" w:cs="Arial"/>
          <w:color w:val="auto"/>
          <w:sz w:val="20"/>
          <w:szCs w:val="20"/>
          <w:lang w:val="es-CO"/>
        </w:rPr>
        <w:t xml:space="preserve">abilitantes serán objeto de verificación, por </w:t>
      </w:r>
      <w:r w:rsidRPr="00435191" w:rsidR="000609F8">
        <w:rPr>
          <w:rFonts w:ascii="Arial" w:hAnsi="Arial" w:eastAsia="Arial" w:cs="Arial"/>
          <w:color w:val="auto"/>
          <w:sz w:val="20"/>
          <w:szCs w:val="20"/>
          <w:lang w:val="es-CO"/>
        </w:rPr>
        <w:t xml:space="preserve">lo </w:t>
      </w:r>
      <w:r w:rsidRPr="00435191" w:rsidR="00867470">
        <w:rPr>
          <w:rFonts w:ascii="Arial" w:hAnsi="Arial" w:eastAsia="Arial" w:cs="Arial"/>
          <w:color w:val="auto"/>
          <w:sz w:val="20"/>
          <w:szCs w:val="20"/>
          <w:lang w:val="es-CO"/>
        </w:rPr>
        <w:t>tanto, si la propuesta cumple todos los aspectos se evaluará</w:t>
      </w:r>
      <w:r w:rsidRPr="00435191" w:rsidR="00CC7DEE">
        <w:rPr>
          <w:rFonts w:ascii="Arial" w:hAnsi="Arial" w:eastAsia="Arial" w:cs="Arial"/>
          <w:color w:val="auto"/>
          <w:sz w:val="20"/>
          <w:szCs w:val="20"/>
          <w:lang w:val="es-CO"/>
        </w:rPr>
        <w:t>n</w:t>
      </w:r>
      <w:r w:rsidRPr="00435191" w:rsidR="00867470">
        <w:rPr>
          <w:rFonts w:ascii="Arial" w:hAnsi="Arial" w:eastAsia="Arial" w:cs="Arial"/>
          <w:color w:val="auto"/>
          <w:sz w:val="20"/>
          <w:szCs w:val="20"/>
          <w:lang w:val="es-CO"/>
        </w:rPr>
        <w:t xml:space="preserve"> como </w:t>
      </w:r>
      <w:r w:rsidRPr="00435191" w:rsidR="00980EBE">
        <w:rPr>
          <w:rFonts w:ascii="Arial" w:hAnsi="Arial" w:eastAsia="Arial" w:cs="Arial"/>
          <w:i/>
          <w:iCs/>
          <w:color w:val="auto"/>
          <w:sz w:val="20"/>
          <w:szCs w:val="20"/>
          <w:lang w:val="es-CO"/>
        </w:rPr>
        <w:t>“</w:t>
      </w:r>
      <w:r w:rsidRPr="00435191" w:rsidR="0051079C">
        <w:rPr>
          <w:rFonts w:ascii="Arial" w:hAnsi="Arial" w:eastAsia="Arial" w:cs="Arial"/>
          <w:i/>
          <w:iCs/>
          <w:color w:val="auto"/>
          <w:sz w:val="20"/>
          <w:szCs w:val="20"/>
          <w:lang w:val="es-CO"/>
        </w:rPr>
        <w:t>cumple</w:t>
      </w:r>
      <w:r w:rsidRPr="00435191" w:rsidR="00980EBE">
        <w:rPr>
          <w:rFonts w:ascii="Arial" w:hAnsi="Arial" w:eastAsia="Arial" w:cs="Arial"/>
          <w:color w:val="auto"/>
          <w:sz w:val="20"/>
          <w:szCs w:val="20"/>
          <w:lang w:val="es-CO"/>
        </w:rPr>
        <w:t>”</w:t>
      </w:r>
      <w:r w:rsidRPr="00435191" w:rsidR="00867470">
        <w:rPr>
          <w:rFonts w:ascii="Arial" w:hAnsi="Arial" w:eastAsia="Arial" w:cs="Arial"/>
          <w:color w:val="auto"/>
          <w:sz w:val="20"/>
          <w:szCs w:val="20"/>
          <w:lang w:val="es-CO"/>
        </w:rPr>
        <w:t>.</w:t>
      </w:r>
      <w:r w:rsidRPr="00435191" w:rsidR="00750230">
        <w:rPr>
          <w:rFonts w:ascii="Arial" w:hAnsi="Arial" w:eastAsia="Arial" w:cs="Arial"/>
          <w:color w:val="auto"/>
          <w:sz w:val="20"/>
          <w:szCs w:val="20"/>
          <w:lang w:val="es-CO"/>
        </w:rPr>
        <w:t xml:space="preserve"> </w:t>
      </w:r>
      <w:r w:rsidRPr="00435191" w:rsidR="00867470">
        <w:rPr>
          <w:rFonts w:ascii="Arial" w:hAnsi="Arial" w:eastAsia="Arial" w:cs="Arial"/>
          <w:color w:val="auto"/>
          <w:sz w:val="20"/>
          <w:szCs w:val="20"/>
          <w:lang w:val="es-CO"/>
        </w:rPr>
        <w:t>En caso contrario</w:t>
      </w:r>
      <w:r w:rsidRPr="00435191" w:rsidR="003E399D">
        <w:rPr>
          <w:rFonts w:ascii="Arial" w:hAnsi="Arial" w:eastAsia="Arial" w:cs="Arial"/>
          <w:color w:val="auto"/>
          <w:sz w:val="20"/>
          <w:szCs w:val="20"/>
          <w:lang w:val="es-CO"/>
        </w:rPr>
        <w:t>,</w:t>
      </w:r>
      <w:r w:rsidRPr="00435191" w:rsidR="00867470">
        <w:rPr>
          <w:rFonts w:ascii="Arial" w:hAnsi="Arial" w:eastAsia="Arial" w:cs="Arial"/>
          <w:color w:val="auto"/>
          <w:sz w:val="20"/>
          <w:szCs w:val="20"/>
          <w:lang w:val="es-CO"/>
        </w:rPr>
        <w:t xml:space="preserve"> se evaluará como </w:t>
      </w:r>
      <w:r w:rsidRPr="00435191" w:rsidR="00980EBE">
        <w:rPr>
          <w:rFonts w:ascii="Arial" w:hAnsi="Arial" w:eastAsia="Arial" w:cs="Arial"/>
          <w:color w:val="auto"/>
          <w:sz w:val="20"/>
          <w:szCs w:val="20"/>
          <w:lang w:val="es-CO"/>
        </w:rPr>
        <w:t>“</w:t>
      </w:r>
      <w:r w:rsidRPr="00435191" w:rsidR="0051079C">
        <w:rPr>
          <w:rFonts w:ascii="Arial" w:hAnsi="Arial" w:eastAsia="Arial" w:cs="Arial"/>
          <w:i/>
          <w:iCs/>
          <w:color w:val="auto"/>
          <w:sz w:val="20"/>
          <w:szCs w:val="20"/>
          <w:lang w:val="es-CO"/>
        </w:rPr>
        <w:t>no cumple</w:t>
      </w:r>
      <w:r w:rsidRPr="00435191" w:rsidR="00980EBE">
        <w:rPr>
          <w:rFonts w:ascii="Arial" w:hAnsi="Arial" w:eastAsia="Arial" w:cs="Arial"/>
          <w:color w:val="auto"/>
          <w:sz w:val="20"/>
          <w:szCs w:val="20"/>
          <w:lang w:val="es-CO"/>
        </w:rPr>
        <w:t>”</w:t>
      </w:r>
      <w:r w:rsidRPr="00435191" w:rsidR="0051079C">
        <w:rPr>
          <w:rFonts w:ascii="Arial" w:hAnsi="Arial" w:eastAsia="Arial" w:cs="Arial"/>
          <w:color w:val="auto"/>
          <w:sz w:val="20"/>
          <w:szCs w:val="20"/>
          <w:lang w:val="es-CO"/>
        </w:rPr>
        <w:t xml:space="preserve">. </w:t>
      </w:r>
    </w:p>
    <w:bookmarkEnd w:id="433"/>
    <w:p w:rsidRPr="00435191" w:rsidR="00867470" w:rsidP="00CA32D3" w:rsidRDefault="00867470" w14:paraId="01178C1F" w14:textId="5D67C158">
      <w:pPr>
        <w:pStyle w:val="InviasNormal"/>
        <w:spacing w:line="276" w:lineRule="auto"/>
        <w:rPr>
          <w:rFonts w:ascii="Arial" w:hAnsi="Arial" w:eastAsia="Arial" w:cs="Arial"/>
          <w:color w:val="auto"/>
          <w:sz w:val="20"/>
          <w:szCs w:val="20"/>
          <w:lang w:val="es-CO"/>
        </w:rPr>
      </w:pPr>
      <w:r w:rsidRPr="00435191">
        <w:rPr>
          <w:rFonts w:ascii="Arial" w:hAnsi="Arial" w:eastAsia="Arial" w:cs="Arial"/>
          <w:color w:val="auto"/>
          <w:sz w:val="20"/>
          <w:szCs w:val="20"/>
          <w:lang w:val="es-CO"/>
        </w:rPr>
        <w:t xml:space="preserve">De conformidad con </w:t>
      </w:r>
      <w:r w:rsidRPr="00435191" w:rsidR="0051079C">
        <w:rPr>
          <w:rFonts w:ascii="Arial" w:hAnsi="Arial" w:eastAsia="Arial" w:cs="Arial"/>
          <w:color w:val="auto"/>
          <w:sz w:val="20"/>
          <w:szCs w:val="20"/>
          <w:lang w:val="es-CO"/>
        </w:rPr>
        <w:t xml:space="preserve">la </w:t>
      </w:r>
      <w:r w:rsidRPr="00435191" w:rsidR="004B1FF6">
        <w:rPr>
          <w:rFonts w:ascii="Arial" w:hAnsi="Arial" w:eastAsia="Arial" w:cs="Arial"/>
          <w:color w:val="auto"/>
          <w:sz w:val="20"/>
          <w:szCs w:val="20"/>
          <w:lang w:val="es-CO"/>
        </w:rPr>
        <w:t xml:space="preserve">normativa aplicable, la entidad realizará la verificación de requisitos habilitantes de los proponentes (personas naturales o jurídicas nacionales o extranjeras domiciliadas o con sucursal en </w:t>
      </w:r>
      <w:proofErr w:type="spellStart"/>
      <w:r w:rsidRPr="00435191" w:rsidR="004B1FF6">
        <w:rPr>
          <w:rFonts w:ascii="Arial" w:hAnsi="Arial" w:eastAsia="Arial" w:cs="Arial"/>
          <w:color w:val="auto"/>
          <w:sz w:val="20"/>
          <w:szCs w:val="20"/>
          <w:lang w:val="es-CO"/>
        </w:rPr>
        <w:t>colombia</w:t>
      </w:r>
      <w:proofErr w:type="spellEnd"/>
      <w:r w:rsidRPr="00435191" w:rsidR="004B1FF6">
        <w:rPr>
          <w:rFonts w:ascii="Arial" w:hAnsi="Arial" w:eastAsia="Arial" w:cs="Arial"/>
          <w:color w:val="auto"/>
          <w:sz w:val="20"/>
          <w:szCs w:val="20"/>
          <w:lang w:val="es-CO"/>
        </w:rPr>
        <w:t xml:space="preserve">) con </w:t>
      </w:r>
      <w:r w:rsidRPr="00435191">
        <w:rPr>
          <w:rFonts w:ascii="Arial" w:hAnsi="Arial" w:eastAsia="Arial" w:cs="Arial"/>
          <w:color w:val="auto"/>
          <w:sz w:val="20"/>
          <w:szCs w:val="20"/>
          <w:lang w:val="es-CO"/>
        </w:rPr>
        <w:t xml:space="preserve">base en la información contenida en el </w:t>
      </w:r>
      <w:r w:rsidRPr="00435191" w:rsidR="0051079C">
        <w:rPr>
          <w:rFonts w:ascii="Arial" w:hAnsi="Arial" w:eastAsia="Arial" w:cs="Arial"/>
          <w:color w:val="auto"/>
          <w:sz w:val="20"/>
          <w:szCs w:val="20"/>
          <w:lang w:val="es-CO"/>
        </w:rPr>
        <w:t>RUP</w:t>
      </w:r>
      <w:r w:rsidRPr="00435191" w:rsidR="00891D7A">
        <w:rPr>
          <w:rFonts w:ascii="Arial" w:hAnsi="Arial" w:eastAsia="Arial" w:cs="Arial"/>
          <w:color w:val="auto"/>
          <w:sz w:val="20"/>
          <w:szCs w:val="20"/>
          <w:lang w:val="es-CO"/>
        </w:rPr>
        <w:t xml:space="preserve"> y los documentos señalados en </w:t>
      </w:r>
      <w:r w:rsidRPr="00435191" w:rsidR="00E073AB">
        <w:rPr>
          <w:rFonts w:ascii="Arial" w:hAnsi="Arial" w:eastAsia="Arial" w:cs="Arial"/>
          <w:color w:val="auto"/>
          <w:sz w:val="20"/>
          <w:szCs w:val="20"/>
          <w:lang w:val="es-CO"/>
        </w:rPr>
        <w:t xml:space="preserve">los </w:t>
      </w:r>
      <w:r w:rsidRPr="00435191" w:rsidR="00891D7A">
        <w:rPr>
          <w:rFonts w:ascii="Arial" w:hAnsi="Arial" w:eastAsia="Arial" w:cs="Arial"/>
          <w:color w:val="auto"/>
          <w:sz w:val="20"/>
          <w:szCs w:val="20"/>
          <w:lang w:val="es-CO"/>
        </w:rPr>
        <w:t>Documento</w:t>
      </w:r>
      <w:r w:rsidRPr="00435191" w:rsidR="00E073AB">
        <w:rPr>
          <w:rFonts w:ascii="Arial" w:hAnsi="Arial" w:eastAsia="Arial" w:cs="Arial"/>
          <w:color w:val="auto"/>
          <w:sz w:val="20"/>
          <w:szCs w:val="20"/>
          <w:lang w:val="es-CO"/>
        </w:rPr>
        <w:t>s</w:t>
      </w:r>
      <w:r w:rsidRPr="00435191" w:rsidR="00891D7A">
        <w:rPr>
          <w:rFonts w:ascii="Arial" w:hAnsi="Arial" w:eastAsia="Arial" w:cs="Arial"/>
          <w:color w:val="auto"/>
          <w:sz w:val="20"/>
          <w:szCs w:val="20"/>
          <w:lang w:val="es-CO"/>
        </w:rPr>
        <w:t xml:space="preserve"> Tipo. </w:t>
      </w:r>
    </w:p>
    <w:p w:rsidRPr="00435191" w:rsidR="00D2308F" w:rsidP="00CA32D3" w:rsidRDefault="00D2308F" w14:paraId="08B1966A" w14:textId="28C924AB">
      <w:pPr>
        <w:pStyle w:val="InviasNormal"/>
        <w:spacing w:line="276" w:lineRule="auto"/>
        <w:rPr>
          <w:rFonts w:ascii="Arial" w:hAnsi="Arial" w:eastAsia="Arial" w:cs="Arial"/>
          <w:color w:val="auto"/>
          <w:sz w:val="20"/>
          <w:szCs w:val="20"/>
          <w:lang w:val="es-CO"/>
        </w:rPr>
      </w:pPr>
      <w:r w:rsidRPr="00435191">
        <w:rPr>
          <w:rFonts w:ascii="Arial" w:hAnsi="Arial" w:eastAsia="Arial" w:cs="Arial"/>
          <w:color w:val="auto"/>
          <w:sz w:val="20"/>
          <w:szCs w:val="20"/>
          <w:lang w:val="es-CO"/>
        </w:rPr>
        <w:t xml:space="preserve">La </w:t>
      </w:r>
      <w:r w:rsidRPr="00435191" w:rsidR="00EC6023">
        <w:rPr>
          <w:rFonts w:ascii="Arial" w:hAnsi="Arial" w:eastAsia="Arial" w:cs="Arial"/>
          <w:color w:val="auto"/>
          <w:sz w:val="20"/>
          <w:szCs w:val="20"/>
          <w:lang w:val="es-CO"/>
        </w:rPr>
        <w:t xml:space="preserve">entidad no podrá exigir requisitos habilitantes </w:t>
      </w:r>
      <w:r w:rsidRPr="00435191">
        <w:rPr>
          <w:rFonts w:ascii="Arial" w:hAnsi="Arial" w:eastAsia="Arial" w:cs="Arial"/>
          <w:color w:val="auto"/>
          <w:sz w:val="20"/>
          <w:szCs w:val="20"/>
          <w:lang w:val="es-CO"/>
        </w:rPr>
        <w:t>diferentes a los señalados en los Documentos Tipo.</w:t>
      </w:r>
    </w:p>
    <w:p w:rsidRPr="00435191" w:rsidR="00D40CA0" w:rsidP="00D2308F" w:rsidRDefault="00D40CA0" w14:paraId="2224A2AD" w14:textId="7C4607F0">
      <w:pPr>
        <w:pStyle w:val="Capitulo3"/>
        <w:ind w:left="964" w:hanging="680"/>
        <w:rPr>
          <w:color w:val="auto"/>
        </w:rPr>
      </w:pPr>
      <w:bookmarkStart w:name="_Toc508384708" w:id="434"/>
      <w:bookmarkStart w:name="_Toc508385148" w:id="435"/>
      <w:bookmarkStart w:name="_Toc508385205" w:id="436"/>
      <w:bookmarkStart w:name="_Toc508385268" w:id="437"/>
      <w:bookmarkStart w:name="_Toc508463028" w:id="438"/>
      <w:bookmarkStart w:name="_Toc508384709" w:id="439"/>
      <w:bookmarkStart w:name="_Toc508385149" w:id="440"/>
      <w:bookmarkStart w:name="_Toc508385206" w:id="441"/>
      <w:bookmarkStart w:name="_Toc508385269" w:id="442"/>
      <w:bookmarkStart w:name="_Toc508463029" w:id="443"/>
      <w:bookmarkStart w:name="_Toc508384710" w:id="444"/>
      <w:bookmarkStart w:name="_Toc508385150" w:id="445"/>
      <w:bookmarkStart w:name="_Toc508385207" w:id="446"/>
      <w:bookmarkStart w:name="_Toc508385270" w:id="447"/>
      <w:bookmarkStart w:name="_Toc508463030" w:id="448"/>
      <w:bookmarkStart w:name="_Toc508648266" w:id="449"/>
      <w:bookmarkStart w:name="_Toc508984050" w:id="450"/>
      <w:bookmarkStart w:name="_Toc509843881" w:id="451"/>
      <w:bookmarkStart w:name="_Toc511924789" w:id="452"/>
      <w:bookmarkStart w:name="_Toc520226878" w:id="453"/>
      <w:bookmarkStart w:name="_Toc520297848" w:id="454"/>
      <w:bookmarkStart w:name="_Toc520317113" w:id="455"/>
      <w:bookmarkStart w:name="_Toc533083716" w:id="456"/>
      <w:bookmarkStart w:name="_Toc32096831" w:id="457"/>
      <w:bookmarkStart w:name="_Toc57632947" w:id="458"/>
      <w:bookmarkStart w:name="_Toc57636804" w:id="459"/>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sidRPr="00435191">
        <w:rPr>
          <w:color w:val="auto"/>
        </w:rPr>
        <w:t>GENERALIDADES</w:t>
      </w:r>
      <w:bookmarkEnd w:id="449"/>
      <w:bookmarkEnd w:id="450"/>
      <w:bookmarkEnd w:id="451"/>
      <w:bookmarkEnd w:id="452"/>
      <w:bookmarkEnd w:id="453"/>
      <w:bookmarkEnd w:id="454"/>
      <w:bookmarkEnd w:id="455"/>
      <w:bookmarkEnd w:id="456"/>
      <w:bookmarkEnd w:id="457"/>
      <w:bookmarkEnd w:id="458"/>
      <w:bookmarkEnd w:id="459"/>
    </w:p>
    <w:p w:rsidRPr="00435191" w:rsidR="00D40CA0" w:rsidP="00CA32D3" w:rsidRDefault="00D40CA0" w14:paraId="5732D5A3" w14:textId="309AD432">
      <w:pPr>
        <w:pStyle w:val="InviasNormal"/>
        <w:numPr>
          <w:ilvl w:val="0"/>
          <w:numId w:val="13"/>
        </w:numPr>
        <w:spacing w:line="276" w:lineRule="auto"/>
        <w:rPr>
          <w:rFonts w:ascii="Arial" w:hAnsi="Arial" w:eastAsia="Arial" w:cs="Arial"/>
          <w:color w:val="auto"/>
          <w:sz w:val="20"/>
          <w:szCs w:val="20"/>
          <w:lang w:val="es-CO"/>
        </w:rPr>
      </w:pPr>
      <w:r w:rsidRPr="00435191">
        <w:rPr>
          <w:rFonts w:ascii="Arial" w:hAnsi="Arial" w:eastAsia="Arial" w:cs="Arial"/>
          <w:color w:val="auto"/>
          <w:sz w:val="20"/>
          <w:szCs w:val="20"/>
          <w:lang w:val="es-CO"/>
        </w:rPr>
        <w:t>Únicamente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se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consideran</w:t>
      </w:r>
      <w:r w:rsidRPr="00435191" w:rsidR="002644ED">
        <w:rPr>
          <w:rFonts w:ascii="Arial" w:hAnsi="Arial" w:eastAsia="Arial" w:cs="Arial"/>
          <w:color w:val="auto"/>
          <w:sz w:val="20"/>
          <w:szCs w:val="20"/>
          <w:lang w:val="es-CO"/>
        </w:rPr>
        <w:t xml:space="preserve"> </w:t>
      </w:r>
      <w:r w:rsidRPr="00435191" w:rsidR="000609F8">
        <w:rPr>
          <w:rFonts w:ascii="Arial" w:hAnsi="Arial" w:eastAsia="Arial" w:cs="Arial"/>
          <w:color w:val="auto"/>
          <w:sz w:val="20"/>
          <w:szCs w:val="20"/>
          <w:lang w:val="es-CO"/>
        </w:rPr>
        <w:t xml:space="preserve">habilitados </w:t>
      </w:r>
      <w:r w:rsidRPr="00435191">
        <w:rPr>
          <w:rFonts w:ascii="Arial" w:hAnsi="Arial" w:eastAsia="Arial" w:cs="Arial"/>
          <w:color w:val="auto"/>
          <w:sz w:val="20"/>
          <w:szCs w:val="20"/>
          <w:lang w:val="es-CO"/>
        </w:rPr>
        <w:t>aquellos</w:t>
      </w:r>
      <w:r w:rsidRPr="00435191" w:rsidR="002644ED">
        <w:rPr>
          <w:rFonts w:ascii="Arial" w:hAnsi="Arial" w:eastAsia="Arial" w:cs="Arial"/>
          <w:color w:val="auto"/>
          <w:sz w:val="20"/>
          <w:szCs w:val="20"/>
          <w:lang w:val="es-CO"/>
        </w:rPr>
        <w:t xml:space="preserve"> </w:t>
      </w:r>
      <w:r w:rsidRPr="00435191" w:rsidR="00415C93">
        <w:rPr>
          <w:rFonts w:ascii="Arial" w:hAnsi="Arial" w:eastAsia="Arial" w:cs="Arial"/>
          <w:color w:val="auto"/>
          <w:sz w:val="20"/>
          <w:szCs w:val="20"/>
          <w:lang w:val="es-CO"/>
        </w:rPr>
        <w:t>proponentes que cumplan todos los requisitos habilitantes</w:t>
      </w:r>
      <w:r w:rsidRPr="00435191">
        <w:rPr>
          <w:rFonts w:ascii="Arial" w:hAnsi="Arial" w:eastAsia="Arial" w:cs="Arial"/>
          <w:color w:val="auto"/>
          <w:sz w:val="20"/>
          <w:szCs w:val="20"/>
          <w:lang w:val="es-CO"/>
        </w:rPr>
        <w:t>,</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según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señalado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el</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presente</w:t>
      </w:r>
      <w:r w:rsidRPr="00435191" w:rsidR="002644ED">
        <w:rPr>
          <w:rFonts w:ascii="Arial" w:hAnsi="Arial" w:eastAsia="Arial" w:cs="Arial"/>
          <w:color w:val="auto"/>
          <w:sz w:val="20"/>
          <w:szCs w:val="20"/>
          <w:lang w:val="es-CO"/>
        </w:rPr>
        <w:t xml:space="preserve"> </w:t>
      </w:r>
      <w:r w:rsidRPr="00435191" w:rsidR="00DA002D">
        <w:rPr>
          <w:rFonts w:ascii="Arial" w:hAnsi="Arial" w:eastAsia="Arial" w:cs="Arial"/>
          <w:color w:val="auto"/>
          <w:sz w:val="20"/>
          <w:szCs w:val="20"/>
          <w:lang w:val="es-CO"/>
        </w:rPr>
        <w:t>pliego de condiciones</w:t>
      </w:r>
      <w:r w:rsidRPr="00435191">
        <w:rPr>
          <w:rFonts w:ascii="Arial" w:hAnsi="Arial" w:eastAsia="Arial" w:cs="Arial"/>
          <w:color w:val="auto"/>
          <w:sz w:val="20"/>
          <w:szCs w:val="20"/>
          <w:lang w:val="es-CO"/>
        </w:rPr>
        <w:t>.</w:t>
      </w:r>
    </w:p>
    <w:p w:rsidRPr="00435191" w:rsidR="00D40CA0" w:rsidP="00CA32D3" w:rsidRDefault="00D40CA0" w14:paraId="543AAD5F" w14:textId="2783CC5C">
      <w:pPr>
        <w:pStyle w:val="InviasNormal"/>
        <w:numPr>
          <w:ilvl w:val="0"/>
          <w:numId w:val="13"/>
        </w:numPr>
        <w:spacing w:line="276" w:lineRule="auto"/>
        <w:rPr>
          <w:rFonts w:ascii="Arial" w:hAnsi="Arial" w:eastAsia="Arial" w:cs="Arial"/>
          <w:color w:val="auto"/>
          <w:sz w:val="20"/>
          <w:szCs w:val="20"/>
          <w:lang w:val="es-CO"/>
        </w:rPr>
      </w:pPr>
      <w:r w:rsidRPr="00435191">
        <w:rPr>
          <w:rFonts w:ascii="Arial" w:hAnsi="Arial" w:eastAsia="Arial" w:cs="Arial"/>
          <w:color w:val="auto"/>
          <w:sz w:val="20"/>
          <w:szCs w:val="20"/>
          <w:lang w:val="es-CO"/>
        </w:rPr>
        <w:t>En</w:t>
      </w:r>
      <w:r w:rsidRPr="00435191" w:rsidR="002644ED">
        <w:rPr>
          <w:rFonts w:ascii="Arial" w:hAnsi="Arial" w:eastAsia="Arial" w:cs="Arial"/>
          <w:color w:val="auto"/>
          <w:sz w:val="20"/>
          <w:szCs w:val="20"/>
          <w:lang w:val="es-CO"/>
        </w:rPr>
        <w:t xml:space="preserve"> </w:t>
      </w:r>
      <w:r w:rsidRPr="00435191" w:rsidR="008928C1">
        <w:rPr>
          <w:rFonts w:ascii="Arial" w:hAnsi="Arial" w:eastAsia="Arial" w:cs="Arial"/>
          <w:color w:val="auto"/>
          <w:sz w:val="20"/>
          <w:szCs w:val="20"/>
          <w:lang w:val="es-CO"/>
        </w:rPr>
        <w:t>el caso de proponentes plurales, los requisitos habilitantes serán acreditados por cada uno de los integrantes de la figura asociativa, salvo que se dé a entender algo distinto y, en todo caso, se realizará de acuerdo con las reglas del pliego de condiciones</w:t>
      </w:r>
      <w:r w:rsidRPr="00435191" w:rsidR="00D41074">
        <w:rPr>
          <w:rFonts w:ascii="Arial" w:hAnsi="Arial" w:eastAsia="Arial" w:cs="Arial"/>
          <w:color w:val="auto"/>
          <w:sz w:val="20"/>
          <w:szCs w:val="20"/>
          <w:lang w:val="es-CO"/>
        </w:rPr>
        <w:t>.</w:t>
      </w:r>
    </w:p>
    <w:p w:rsidRPr="00435191" w:rsidR="00D40CA0" w:rsidP="00CA32D3" w:rsidRDefault="00AD60E5" w14:paraId="6A1A0993" w14:textId="6A23AFB0">
      <w:pPr>
        <w:pStyle w:val="InviasNormal"/>
        <w:numPr>
          <w:ilvl w:val="0"/>
          <w:numId w:val="13"/>
        </w:numPr>
        <w:spacing w:line="276" w:lineRule="auto"/>
        <w:rPr>
          <w:rFonts w:ascii="Arial" w:hAnsi="Arial" w:eastAsia="Arial" w:cs="Arial"/>
          <w:color w:val="auto"/>
          <w:sz w:val="20"/>
          <w:szCs w:val="20"/>
          <w:lang w:val="es-CO"/>
        </w:rPr>
      </w:pPr>
      <w:r w:rsidRPr="00435191">
        <w:rPr>
          <w:rFonts w:ascii="Arial" w:hAnsi="Arial" w:eastAsia="Arial" w:cs="Arial"/>
          <w:color w:val="auto"/>
          <w:sz w:val="20"/>
          <w:szCs w:val="20"/>
          <w:lang w:val="es-CO"/>
        </w:rPr>
        <w:t xml:space="preserve">Todos los </w:t>
      </w:r>
      <w:r w:rsidR="00FF27B5">
        <w:rPr>
          <w:rFonts w:ascii="Arial" w:hAnsi="Arial" w:eastAsia="Arial" w:cs="Arial"/>
          <w:color w:val="auto"/>
          <w:sz w:val="20"/>
          <w:szCs w:val="20"/>
          <w:lang w:val="es-CO"/>
        </w:rPr>
        <w:t>p</w:t>
      </w:r>
      <w:r w:rsidRPr="00435191" w:rsidR="003E509E">
        <w:rPr>
          <w:rFonts w:ascii="Arial" w:hAnsi="Arial" w:eastAsia="Arial" w:cs="Arial"/>
          <w:color w:val="auto"/>
          <w:sz w:val="20"/>
          <w:szCs w:val="20"/>
          <w:lang w:val="es-CO"/>
        </w:rPr>
        <w:t>roponentes</w:t>
      </w:r>
      <w:r w:rsidRPr="00435191" w:rsidR="002644ED">
        <w:rPr>
          <w:rFonts w:ascii="Arial" w:hAnsi="Arial" w:eastAsia="Arial" w:cs="Arial"/>
          <w:color w:val="auto"/>
          <w:sz w:val="20"/>
          <w:szCs w:val="20"/>
          <w:lang w:val="es-CO"/>
        </w:rPr>
        <w:t xml:space="preserve"> </w:t>
      </w:r>
      <w:r w:rsidRPr="00435191" w:rsidR="00D40CA0">
        <w:rPr>
          <w:rFonts w:ascii="Arial" w:hAnsi="Arial" w:eastAsia="Arial" w:cs="Arial"/>
          <w:color w:val="auto"/>
          <w:sz w:val="20"/>
          <w:szCs w:val="20"/>
          <w:lang w:val="es-CO"/>
        </w:rPr>
        <w:t>deben</w:t>
      </w:r>
      <w:r w:rsidRPr="00435191" w:rsidR="002644ED">
        <w:rPr>
          <w:rFonts w:ascii="Arial" w:hAnsi="Arial" w:eastAsia="Arial" w:cs="Arial"/>
          <w:color w:val="auto"/>
          <w:sz w:val="20"/>
          <w:szCs w:val="20"/>
          <w:lang w:val="es-CO"/>
        </w:rPr>
        <w:t xml:space="preserve"> </w:t>
      </w:r>
      <w:r w:rsidRPr="00435191" w:rsidR="00D40CA0">
        <w:rPr>
          <w:rFonts w:ascii="Arial" w:hAnsi="Arial" w:eastAsia="Arial" w:cs="Arial"/>
          <w:color w:val="auto"/>
          <w:sz w:val="20"/>
          <w:szCs w:val="20"/>
          <w:lang w:val="es-CO"/>
        </w:rPr>
        <w:t>diligenciar</w:t>
      </w:r>
      <w:r w:rsidRPr="00435191" w:rsidR="002644ED">
        <w:rPr>
          <w:rFonts w:ascii="Arial" w:hAnsi="Arial" w:eastAsia="Arial" w:cs="Arial"/>
          <w:color w:val="auto"/>
          <w:sz w:val="20"/>
          <w:szCs w:val="20"/>
          <w:lang w:val="es-CO"/>
        </w:rPr>
        <w:t xml:space="preserve"> </w:t>
      </w:r>
      <w:r w:rsidRPr="00435191" w:rsidR="00294BC4">
        <w:rPr>
          <w:rFonts w:ascii="Arial" w:hAnsi="Arial" w:eastAsia="Arial" w:cs="Arial"/>
          <w:color w:val="auto"/>
          <w:sz w:val="20"/>
          <w:szCs w:val="20"/>
          <w:lang w:val="es-CO"/>
        </w:rPr>
        <w:t>el</w:t>
      </w:r>
      <w:r w:rsidR="00BB0473">
        <w:rPr>
          <w:rFonts w:ascii="Arial" w:hAnsi="Arial" w:eastAsia="Arial" w:cs="Arial"/>
          <w:color w:val="auto"/>
          <w:sz w:val="20"/>
          <w:szCs w:val="20"/>
          <w:lang w:val="es-CO"/>
        </w:rPr>
        <w:t xml:space="preserve"> Formato 3 - Experiencia</w:t>
      </w:r>
      <w:r w:rsidRPr="00435191" w:rsidR="00294BC4">
        <w:rPr>
          <w:rFonts w:ascii="Arial" w:hAnsi="Arial" w:eastAsia="Arial" w:cs="Arial"/>
          <w:color w:val="auto"/>
          <w:sz w:val="20"/>
          <w:szCs w:val="20"/>
          <w:lang w:val="es-CO"/>
        </w:rPr>
        <w:t xml:space="preserve"> y </w:t>
      </w:r>
      <w:r w:rsidRPr="00435191" w:rsidR="0034105C">
        <w:rPr>
          <w:rFonts w:ascii="Arial" w:hAnsi="Arial" w:eastAsia="Arial" w:cs="Arial"/>
          <w:color w:val="auto"/>
          <w:sz w:val="20"/>
          <w:szCs w:val="20"/>
          <w:lang w:val="es-CO"/>
        </w:rPr>
        <w:t xml:space="preserve">los </w:t>
      </w:r>
      <w:r w:rsidR="00BB0473">
        <w:rPr>
          <w:rFonts w:ascii="Arial" w:hAnsi="Arial" w:eastAsia="Arial" w:cs="Arial"/>
          <w:color w:val="auto"/>
          <w:sz w:val="20"/>
          <w:szCs w:val="20"/>
          <w:lang w:val="es-CO"/>
        </w:rPr>
        <w:t>p</w:t>
      </w:r>
      <w:r w:rsidRPr="00435191" w:rsidR="003E509E">
        <w:rPr>
          <w:rFonts w:ascii="Arial" w:hAnsi="Arial" w:eastAsia="Arial" w:cs="Arial"/>
          <w:color w:val="auto"/>
          <w:sz w:val="20"/>
          <w:szCs w:val="20"/>
          <w:lang w:val="es-CO"/>
        </w:rPr>
        <w:t>roponentes</w:t>
      </w:r>
      <w:r w:rsidRPr="00435191" w:rsidR="0034105C">
        <w:rPr>
          <w:rFonts w:ascii="Arial" w:hAnsi="Arial" w:eastAsia="Arial" w:cs="Arial"/>
          <w:color w:val="auto"/>
          <w:sz w:val="20"/>
          <w:szCs w:val="20"/>
          <w:lang w:val="es-CO"/>
        </w:rPr>
        <w:t xml:space="preserve"> extra</w:t>
      </w:r>
      <w:r w:rsidRPr="00435191" w:rsidR="51D30943">
        <w:rPr>
          <w:rFonts w:ascii="Arial" w:hAnsi="Arial" w:eastAsia="Arial" w:cs="Arial"/>
          <w:color w:val="auto"/>
          <w:sz w:val="20"/>
          <w:szCs w:val="20"/>
          <w:lang w:val="es-CO"/>
        </w:rPr>
        <w:t>n</w:t>
      </w:r>
      <w:r w:rsidRPr="00435191" w:rsidR="0034105C">
        <w:rPr>
          <w:rFonts w:ascii="Arial" w:hAnsi="Arial" w:eastAsia="Arial" w:cs="Arial"/>
          <w:color w:val="auto"/>
          <w:sz w:val="20"/>
          <w:szCs w:val="20"/>
          <w:lang w:val="es-CO"/>
        </w:rPr>
        <w:t xml:space="preserve">jeros </w:t>
      </w:r>
      <w:r w:rsidRPr="00435191" w:rsidR="00D34533">
        <w:rPr>
          <w:rFonts w:ascii="Arial" w:hAnsi="Arial" w:eastAsia="Arial" w:cs="Arial"/>
          <w:color w:val="auto"/>
          <w:sz w:val="20"/>
          <w:szCs w:val="20"/>
          <w:lang w:val="es-CO"/>
        </w:rPr>
        <w:t xml:space="preserve">sin domicilio o sin sucursal en Colombia </w:t>
      </w:r>
      <w:r w:rsidRPr="00435191" w:rsidR="0034105C">
        <w:rPr>
          <w:rFonts w:ascii="Arial" w:hAnsi="Arial" w:eastAsia="Arial" w:cs="Arial"/>
          <w:color w:val="auto"/>
          <w:sz w:val="20"/>
          <w:szCs w:val="20"/>
          <w:lang w:val="es-CO"/>
        </w:rPr>
        <w:t xml:space="preserve">deberán diligenciar adicionalmente </w:t>
      </w:r>
      <w:r w:rsidRPr="00435191" w:rsidR="00294BC4">
        <w:rPr>
          <w:rFonts w:ascii="Arial" w:hAnsi="Arial" w:eastAsia="Arial" w:cs="Arial"/>
          <w:color w:val="auto"/>
          <w:sz w:val="20"/>
          <w:szCs w:val="20"/>
          <w:lang w:val="es-CO"/>
        </w:rPr>
        <w:t>el</w:t>
      </w:r>
      <w:r w:rsidR="009F0B97">
        <w:rPr>
          <w:rFonts w:ascii="Arial" w:hAnsi="Arial" w:eastAsia="Arial" w:cs="Arial"/>
          <w:color w:val="auto"/>
          <w:sz w:val="20"/>
          <w:szCs w:val="20"/>
          <w:lang w:val="es-CO"/>
        </w:rPr>
        <w:t xml:space="preserve"> </w:t>
      </w:r>
      <w:r w:rsidRPr="004C31EB" w:rsidR="009F0B97">
        <w:rPr>
          <w:rFonts w:ascii="Arial" w:hAnsi="Arial" w:eastAsia="Arial" w:cs="Arial"/>
          <w:color w:val="auto"/>
          <w:sz w:val="20"/>
          <w:szCs w:val="20"/>
          <w:lang w:val="es-CO"/>
        </w:rPr>
        <w:t>Formato 4 – Capacidad financiera y organizacional para extranjeros</w:t>
      </w:r>
      <w:r w:rsidRPr="00435191" w:rsidR="00294BC4">
        <w:rPr>
          <w:rFonts w:ascii="Arial" w:hAnsi="Arial" w:eastAsia="Arial" w:cs="Arial"/>
          <w:color w:val="auto"/>
          <w:sz w:val="20"/>
          <w:szCs w:val="20"/>
          <w:lang w:val="es-CO"/>
        </w:rPr>
        <w:t xml:space="preserve"> </w:t>
      </w:r>
      <w:r w:rsidRPr="00435191" w:rsidR="00D40CA0">
        <w:rPr>
          <w:rFonts w:ascii="Arial" w:hAnsi="Arial" w:eastAsia="Arial" w:cs="Arial"/>
          <w:color w:val="auto"/>
          <w:sz w:val="20"/>
          <w:szCs w:val="20"/>
          <w:lang w:val="es-CO"/>
        </w:rPr>
        <w:t>y</w:t>
      </w:r>
      <w:r w:rsidRPr="00435191" w:rsidR="002644ED">
        <w:rPr>
          <w:rFonts w:ascii="Arial" w:hAnsi="Arial" w:eastAsia="Arial" w:cs="Arial"/>
          <w:color w:val="auto"/>
          <w:sz w:val="20"/>
          <w:szCs w:val="20"/>
          <w:lang w:val="es-CO"/>
        </w:rPr>
        <w:t xml:space="preserve"> </w:t>
      </w:r>
      <w:r w:rsidRPr="00435191" w:rsidR="00D40CA0">
        <w:rPr>
          <w:rFonts w:ascii="Arial" w:hAnsi="Arial" w:eastAsia="Arial" w:cs="Arial"/>
          <w:color w:val="auto"/>
          <w:sz w:val="20"/>
          <w:szCs w:val="20"/>
          <w:lang w:val="es-CO"/>
        </w:rPr>
        <w:t>adjuntar</w:t>
      </w:r>
      <w:r w:rsidRPr="00435191" w:rsidR="002644ED">
        <w:rPr>
          <w:rFonts w:ascii="Arial" w:hAnsi="Arial" w:eastAsia="Arial" w:cs="Arial"/>
          <w:color w:val="auto"/>
          <w:sz w:val="20"/>
          <w:szCs w:val="20"/>
          <w:lang w:val="es-CO"/>
        </w:rPr>
        <w:t xml:space="preserve"> </w:t>
      </w:r>
      <w:r w:rsidRPr="00435191" w:rsidR="00D40CA0">
        <w:rPr>
          <w:rFonts w:ascii="Arial" w:hAnsi="Arial" w:eastAsia="Arial" w:cs="Arial"/>
          <w:color w:val="auto"/>
          <w:sz w:val="20"/>
          <w:szCs w:val="20"/>
          <w:lang w:val="es-CO"/>
        </w:rPr>
        <w:t>los</w:t>
      </w:r>
      <w:r w:rsidRPr="00435191" w:rsidR="002644ED">
        <w:rPr>
          <w:rFonts w:ascii="Arial" w:hAnsi="Arial" w:eastAsia="Arial" w:cs="Arial"/>
          <w:color w:val="auto"/>
          <w:sz w:val="20"/>
          <w:szCs w:val="20"/>
          <w:lang w:val="es-CO"/>
        </w:rPr>
        <w:t xml:space="preserve"> </w:t>
      </w:r>
      <w:r w:rsidRPr="00435191" w:rsidR="00D40CA0">
        <w:rPr>
          <w:rFonts w:ascii="Arial" w:hAnsi="Arial" w:eastAsia="Arial" w:cs="Arial"/>
          <w:color w:val="auto"/>
          <w:sz w:val="20"/>
          <w:szCs w:val="20"/>
          <w:lang w:val="es-CO"/>
        </w:rPr>
        <w:t>soportes</w:t>
      </w:r>
      <w:r w:rsidRPr="00435191" w:rsidR="002644ED">
        <w:rPr>
          <w:rFonts w:ascii="Arial" w:hAnsi="Arial" w:eastAsia="Arial" w:cs="Arial"/>
          <w:color w:val="auto"/>
          <w:sz w:val="20"/>
          <w:szCs w:val="20"/>
          <w:lang w:val="es-CO"/>
        </w:rPr>
        <w:t xml:space="preserve"> </w:t>
      </w:r>
      <w:r w:rsidRPr="00435191" w:rsidR="00D40CA0">
        <w:rPr>
          <w:rFonts w:ascii="Arial" w:hAnsi="Arial" w:eastAsia="Arial" w:cs="Arial"/>
          <w:color w:val="auto"/>
          <w:sz w:val="20"/>
          <w:szCs w:val="20"/>
          <w:lang w:val="es-CO"/>
        </w:rPr>
        <w:t>que</w:t>
      </w:r>
      <w:r w:rsidRPr="00435191" w:rsidR="002644ED">
        <w:rPr>
          <w:rFonts w:ascii="Arial" w:hAnsi="Arial" w:eastAsia="Arial" w:cs="Arial"/>
          <w:color w:val="auto"/>
          <w:sz w:val="20"/>
          <w:szCs w:val="20"/>
          <w:lang w:val="es-CO"/>
        </w:rPr>
        <w:t xml:space="preserve"> </w:t>
      </w:r>
      <w:r w:rsidRPr="00435191" w:rsidR="00D40CA0">
        <w:rPr>
          <w:rFonts w:ascii="Arial" w:hAnsi="Arial" w:eastAsia="Arial" w:cs="Arial"/>
          <w:color w:val="auto"/>
          <w:sz w:val="20"/>
          <w:szCs w:val="20"/>
          <w:lang w:val="es-CO"/>
        </w:rPr>
        <w:t>ahí</w:t>
      </w:r>
      <w:r w:rsidRPr="00435191" w:rsidR="002644ED">
        <w:rPr>
          <w:rFonts w:ascii="Arial" w:hAnsi="Arial" w:eastAsia="Arial" w:cs="Arial"/>
          <w:color w:val="auto"/>
          <w:sz w:val="20"/>
          <w:szCs w:val="20"/>
          <w:lang w:val="es-CO"/>
        </w:rPr>
        <w:t xml:space="preserve"> </w:t>
      </w:r>
      <w:r w:rsidRPr="00435191" w:rsidR="00D40CA0">
        <w:rPr>
          <w:rFonts w:ascii="Arial" w:hAnsi="Arial" w:eastAsia="Arial" w:cs="Arial"/>
          <w:color w:val="auto"/>
          <w:sz w:val="20"/>
          <w:szCs w:val="20"/>
          <w:lang w:val="es-CO"/>
        </w:rPr>
        <w:t>se</w:t>
      </w:r>
      <w:r w:rsidRPr="00435191" w:rsidR="002644ED">
        <w:rPr>
          <w:rFonts w:ascii="Arial" w:hAnsi="Arial" w:eastAsia="Arial" w:cs="Arial"/>
          <w:color w:val="auto"/>
          <w:sz w:val="20"/>
          <w:szCs w:val="20"/>
          <w:lang w:val="es-CO"/>
        </w:rPr>
        <w:t xml:space="preserve"> </w:t>
      </w:r>
      <w:r w:rsidRPr="00435191" w:rsidR="000609F8">
        <w:rPr>
          <w:rFonts w:ascii="Arial" w:hAnsi="Arial" w:eastAsia="Arial" w:cs="Arial"/>
          <w:color w:val="auto"/>
          <w:sz w:val="20"/>
          <w:szCs w:val="20"/>
          <w:lang w:val="es-CO"/>
        </w:rPr>
        <w:t>definen</w:t>
      </w:r>
      <w:r w:rsidRPr="00435191" w:rsidR="00D40CA0">
        <w:rPr>
          <w:rFonts w:ascii="Arial" w:hAnsi="Arial" w:eastAsia="Arial" w:cs="Arial"/>
          <w:color w:val="auto"/>
          <w:sz w:val="20"/>
          <w:szCs w:val="20"/>
          <w:lang w:val="es-CO"/>
        </w:rPr>
        <w:t>.</w:t>
      </w:r>
      <w:r w:rsidRPr="00435191" w:rsidR="002644ED">
        <w:rPr>
          <w:rFonts w:ascii="Arial" w:hAnsi="Arial" w:eastAsia="Arial" w:cs="Arial"/>
          <w:color w:val="auto"/>
          <w:sz w:val="20"/>
          <w:szCs w:val="20"/>
          <w:lang w:val="es-CO"/>
        </w:rPr>
        <w:t xml:space="preserve"> </w:t>
      </w:r>
    </w:p>
    <w:p w:rsidRPr="00435191" w:rsidR="003E3054" w:rsidP="00CA32D3" w:rsidRDefault="008C1849" w14:paraId="5040EA27" w14:textId="5ABC3E35">
      <w:pPr>
        <w:pStyle w:val="InviasNormal"/>
        <w:numPr>
          <w:ilvl w:val="0"/>
          <w:numId w:val="13"/>
        </w:numPr>
        <w:spacing w:line="276" w:lineRule="auto"/>
        <w:rPr>
          <w:rFonts w:ascii="Arial" w:hAnsi="Arial" w:eastAsia="Arial" w:cs="Arial"/>
          <w:color w:val="auto"/>
          <w:sz w:val="20"/>
          <w:szCs w:val="20"/>
          <w:lang w:val="es-CO"/>
        </w:rPr>
      </w:pPr>
      <w:r w:rsidRPr="00435191">
        <w:rPr>
          <w:rFonts w:ascii="Arial" w:hAnsi="Arial" w:eastAsia="Arial" w:cs="Arial"/>
          <w:color w:val="auto"/>
          <w:sz w:val="20"/>
          <w:szCs w:val="20"/>
          <w:lang w:val="es-CO"/>
        </w:rPr>
        <w:t xml:space="preserve">Los </w:t>
      </w:r>
      <w:r w:rsidR="009F0B97">
        <w:rPr>
          <w:rFonts w:ascii="Arial" w:hAnsi="Arial" w:eastAsia="Arial" w:cs="Arial"/>
          <w:color w:val="auto"/>
          <w:sz w:val="20"/>
          <w:szCs w:val="20"/>
          <w:lang w:val="es-CO"/>
        </w:rPr>
        <w:t>p</w:t>
      </w:r>
      <w:r w:rsidRPr="00435191" w:rsidR="003E509E">
        <w:rPr>
          <w:rFonts w:ascii="Arial" w:hAnsi="Arial" w:eastAsia="Arial" w:cs="Arial"/>
          <w:color w:val="auto"/>
          <w:sz w:val="20"/>
          <w:szCs w:val="20"/>
          <w:lang w:val="es-CO"/>
        </w:rPr>
        <w:t>roponentes</w:t>
      </w:r>
      <w:r w:rsidRPr="00435191">
        <w:rPr>
          <w:rFonts w:ascii="Arial" w:hAnsi="Arial" w:eastAsia="Arial" w:cs="Arial"/>
          <w:color w:val="auto"/>
          <w:sz w:val="20"/>
          <w:szCs w:val="20"/>
          <w:lang w:val="es-CO"/>
        </w:rPr>
        <w:t xml:space="preserve"> </w:t>
      </w:r>
      <w:r w:rsidRPr="00435191" w:rsidR="00B2500D">
        <w:rPr>
          <w:rFonts w:ascii="Arial" w:hAnsi="Arial" w:eastAsia="Arial" w:cs="Arial"/>
          <w:color w:val="auto"/>
          <w:sz w:val="20"/>
          <w:szCs w:val="20"/>
          <w:lang w:val="es-CO"/>
        </w:rPr>
        <w:t xml:space="preserve">obligados a estar inscritos en el Registro Único de </w:t>
      </w:r>
      <w:r w:rsidRPr="00435191" w:rsidR="003E509E">
        <w:rPr>
          <w:rFonts w:ascii="Arial" w:hAnsi="Arial" w:eastAsia="Arial" w:cs="Arial"/>
          <w:color w:val="auto"/>
          <w:sz w:val="20"/>
          <w:szCs w:val="20"/>
          <w:lang w:val="es-CO"/>
        </w:rPr>
        <w:t>Proponentes</w:t>
      </w:r>
      <w:r w:rsidRPr="00435191" w:rsidR="00B2500D">
        <w:rPr>
          <w:rFonts w:ascii="Arial" w:hAnsi="Arial" w:eastAsia="Arial" w:cs="Arial"/>
          <w:color w:val="auto"/>
          <w:sz w:val="20"/>
          <w:szCs w:val="20"/>
          <w:lang w:val="es-CO"/>
        </w:rPr>
        <w:t xml:space="preserve"> (</w:t>
      </w:r>
      <w:r w:rsidRPr="00435191" w:rsidR="00926CE4">
        <w:rPr>
          <w:rFonts w:ascii="Arial" w:hAnsi="Arial" w:eastAsia="Arial" w:cs="Arial"/>
          <w:color w:val="auto"/>
          <w:sz w:val="20"/>
          <w:szCs w:val="20"/>
          <w:lang w:val="es-CO"/>
        </w:rPr>
        <w:t>RUP)</w:t>
      </w:r>
      <w:r w:rsidRPr="00435191" w:rsidR="00705B29">
        <w:rPr>
          <w:rFonts w:ascii="Arial" w:hAnsi="Arial" w:eastAsia="Arial" w:cs="Arial"/>
          <w:color w:val="auto"/>
          <w:sz w:val="20"/>
          <w:szCs w:val="20"/>
          <w:lang w:val="es-CO"/>
        </w:rPr>
        <w:t>,</w:t>
      </w:r>
      <w:r w:rsidRPr="00435191" w:rsidR="00926CE4">
        <w:rPr>
          <w:rFonts w:ascii="Arial" w:hAnsi="Arial" w:eastAsia="Arial" w:cs="Arial"/>
          <w:color w:val="auto"/>
          <w:sz w:val="20"/>
          <w:szCs w:val="20"/>
          <w:lang w:val="es-CO"/>
        </w:rPr>
        <w:t xml:space="preserve"> deberán aportar certificado con </w:t>
      </w:r>
      <w:r w:rsidRPr="00435191" w:rsidR="00705B29">
        <w:rPr>
          <w:rFonts w:ascii="Arial" w:hAnsi="Arial" w:eastAsia="Arial" w:cs="Arial"/>
          <w:color w:val="auto"/>
          <w:sz w:val="20"/>
          <w:szCs w:val="20"/>
          <w:lang w:val="es-CO"/>
        </w:rPr>
        <w:t>f</w:t>
      </w:r>
      <w:r w:rsidRPr="00435191" w:rsidR="00926CE4">
        <w:rPr>
          <w:rFonts w:ascii="Arial" w:hAnsi="Arial" w:eastAsia="Arial" w:cs="Arial"/>
          <w:color w:val="auto"/>
          <w:sz w:val="20"/>
          <w:szCs w:val="20"/>
        </w:rPr>
        <w:t>echa de expedición no mayor a treinta (30) días</w:t>
      </w:r>
      <w:r w:rsidRPr="00435191" w:rsidR="00FB53E9">
        <w:rPr>
          <w:rFonts w:ascii="Arial" w:hAnsi="Arial" w:eastAsia="Arial" w:cs="Arial"/>
          <w:color w:val="auto"/>
          <w:sz w:val="20"/>
          <w:szCs w:val="20"/>
          <w:lang w:val="es-CO"/>
        </w:rPr>
        <w:t xml:space="preserve"> calendario</w:t>
      </w:r>
      <w:r w:rsidRPr="00435191" w:rsidR="00926CE4">
        <w:rPr>
          <w:rFonts w:ascii="Arial" w:hAnsi="Arial" w:eastAsia="Arial" w:cs="Arial"/>
          <w:color w:val="auto"/>
          <w:sz w:val="20"/>
          <w:szCs w:val="20"/>
        </w:rPr>
        <w:t xml:space="preserve"> anteriores a la fecha de cierre del </w:t>
      </w:r>
      <w:r w:rsidR="009F0B97">
        <w:rPr>
          <w:rFonts w:ascii="Arial" w:hAnsi="Arial" w:eastAsia="Arial" w:cs="Arial"/>
          <w:color w:val="auto"/>
          <w:sz w:val="20"/>
          <w:szCs w:val="20"/>
          <w:lang w:val="es-CO"/>
        </w:rPr>
        <w:t>p</w:t>
      </w:r>
      <w:r w:rsidRPr="00435191" w:rsidR="00B565E6">
        <w:rPr>
          <w:rFonts w:ascii="Arial" w:hAnsi="Arial" w:eastAsia="Arial" w:cs="Arial"/>
          <w:color w:val="auto"/>
          <w:sz w:val="20"/>
          <w:szCs w:val="20"/>
        </w:rPr>
        <w:t xml:space="preserve">roceso de </w:t>
      </w:r>
      <w:r w:rsidR="009F0B97">
        <w:rPr>
          <w:rFonts w:ascii="Arial" w:hAnsi="Arial" w:eastAsia="Arial" w:cs="Arial"/>
          <w:color w:val="auto"/>
          <w:sz w:val="20"/>
          <w:szCs w:val="20"/>
          <w:lang w:val="es-CO"/>
        </w:rPr>
        <w:t>c</w:t>
      </w:r>
      <w:r w:rsidRPr="00435191" w:rsidR="00B565E6">
        <w:rPr>
          <w:rFonts w:ascii="Arial" w:hAnsi="Arial" w:eastAsia="Arial" w:cs="Arial"/>
          <w:color w:val="auto"/>
          <w:sz w:val="20"/>
          <w:szCs w:val="20"/>
        </w:rPr>
        <w:t>ontratación</w:t>
      </w:r>
      <w:r w:rsidRPr="00435191" w:rsidR="00926CE4">
        <w:rPr>
          <w:rFonts w:ascii="Arial" w:hAnsi="Arial" w:eastAsia="Arial" w:cs="Arial"/>
          <w:color w:val="auto"/>
          <w:sz w:val="20"/>
          <w:szCs w:val="20"/>
        </w:rPr>
        <w:t>.</w:t>
      </w:r>
      <w:r w:rsidRPr="00435191" w:rsidR="00D45341">
        <w:rPr>
          <w:rFonts w:ascii="Arial" w:hAnsi="Arial" w:eastAsia="Arial" w:cs="Arial"/>
          <w:color w:val="auto"/>
          <w:sz w:val="20"/>
          <w:szCs w:val="20"/>
          <w:lang w:val="es-CO"/>
        </w:rPr>
        <w:t xml:space="preserve"> </w:t>
      </w:r>
      <w:r w:rsidRPr="00435191" w:rsidR="00D338EF">
        <w:rPr>
          <w:rFonts w:ascii="Arial" w:hAnsi="Arial" w:eastAsia="Arial" w:cs="Arial"/>
          <w:color w:val="auto"/>
          <w:sz w:val="20"/>
          <w:szCs w:val="20"/>
        </w:rPr>
        <w:t xml:space="preserve">En caso de modificarse la fecha de cierre del </w:t>
      </w:r>
      <w:r w:rsidR="009F0B97">
        <w:rPr>
          <w:rFonts w:ascii="Arial" w:hAnsi="Arial" w:eastAsia="Arial" w:cs="Arial"/>
          <w:color w:val="auto"/>
          <w:sz w:val="20"/>
          <w:szCs w:val="20"/>
          <w:lang w:val="es-CO"/>
        </w:rPr>
        <w:t>p</w:t>
      </w:r>
      <w:r w:rsidRPr="00435191" w:rsidR="00D338EF">
        <w:rPr>
          <w:rFonts w:ascii="Arial" w:hAnsi="Arial" w:eastAsia="Arial" w:cs="Arial"/>
          <w:color w:val="auto"/>
          <w:sz w:val="20"/>
          <w:szCs w:val="20"/>
        </w:rPr>
        <w:t>roceso</w:t>
      </w:r>
      <w:r w:rsidRPr="00435191" w:rsidR="00D338EF">
        <w:rPr>
          <w:rFonts w:ascii="Arial" w:hAnsi="Arial" w:eastAsia="Arial" w:cs="Arial"/>
          <w:color w:val="auto"/>
          <w:sz w:val="20"/>
          <w:szCs w:val="20"/>
          <w:lang w:val="es-CO"/>
        </w:rPr>
        <w:t>,</w:t>
      </w:r>
      <w:r w:rsidRPr="00435191" w:rsidR="00D338EF">
        <w:rPr>
          <w:rFonts w:ascii="Arial" w:hAnsi="Arial" w:eastAsia="Arial" w:cs="Arial"/>
          <w:color w:val="auto"/>
          <w:sz w:val="20"/>
          <w:szCs w:val="20"/>
        </w:rPr>
        <w:t xml:space="preserve"> se tendrá como referencia para establecer el plazo de vigencia del certificado </w:t>
      </w:r>
      <w:r w:rsidRPr="00435191" w:rsidR="00D338EF">
        <w:rPr>
          <w:rFonts w:ascii="Arial" w:hAnsi="Arial" w:eastAsia="Arial" w:cs="Arial"/>
          <w:color w:val="auto"/>
          <w:sz w:val="20"/>
          <w:szCs w:val="20"/>
          <w:lang w:val="es-CO"/>
        </w:rPr>
        <w:t xml:space="preserve">la fecha </w:t>
      </w:r>
      <w:r w:rsidRPr="00435191" w:rsidR="00D338EF">
        <w:rPr>
          <w:rFonts w:ascii="Arial" w:hAnsi="Arial" w:eastAsia="Arial" w:cs="Arial"/>
          <w:color w:val="auto"/>
          <w:sz w:val="20"/>
          <w:szCs w:val="20"/>
        </w:rPr>
        <w:t xml:space="preserve">originalmente establecida en el </w:t>
      </w:r>
      <w:r w:rsidR="00477E79">
        <w:rPr>
          <w:rFonts w:ascii="Arial" w:hAnsi="Arial" w:eastAsia="Arial" w:cs="Arial"/>
          <w:color w:val="auto"/>
          <w:sz w:val="20"/>
          <w:szCs w:val="20"/>
          <w:lang w:val="es-CO"/>
        </w:rPr>
        <w:t>p</w:t>
      </w:r>
      <w:r w:rsidRPr="00435191" w:rsidR="00D338EF">
        <w:rPr>
          <w:rFonts w:ascii="Arial" w:hAnsi="Arial" w:eastAsia="Arial" w:cs="Arial"/>
          <w:color w:val="auto"/>
          <w:sz w:val="20"/>
          <w:szCs w:val="20"/>
        </w:rPr>
        <w:t xml:space="preserve">liego de </w:t>
      </w:r>
      <w:r w:rsidR="00477E79">
        <w:rPr>
          <w:rFonts w:ascii="Arial" w:hAnsi="Arial" w:eastAsia="Arial" w:cs="Arial"/>
          <w:color w:val="auto"/>
          <w:sz w:val="20"/>
          <w:szCs w:val="20"/>
          <w:lang w:val="es-CO"/>
        </w:rPr>
        <w:t>c</w:t>
      </w:r>
      <w:r w:rsidRPr="00435191" w:rsidR="00D338EF">
        <w:rPr>
          <w:rFonts w:ascii="Arial" w:hAnsi="Arial" w:eastAsia="Arial" w:cs="Arial"/>
          <w:color w:val="auto"/>
          <w:sz w:val="20"/>
          <w:szCs w:val="20"/>
        </w:rPr>
        <w:t>ondiciones definitivo</w:t>
      </w:r>
      <w:r w:rsidRPr="00435191" w:rsidR="00CC7F75">
        <w:rPr>
          <w:rFonts w:ascii="Arial" w:hAnsi="Arial" w:eastAsia="Arial" w:cs="Arial"/>
          <w:color w:val="auto"/>
          <w:sz w:val="20"/>
          <w:szCs w:val="20"/>
          <w:lang w:val="es-CO"/>
        </w:rPr>
        <w:t>.</w:t>
      </w:r>
    </w:p>
    <w:p w:rsidRPr="00435191" w:rsidR="00D40CA0" w:rsidP="00D77BAF" w:rsidRDefault="00D40CA0" w14:paraId="78572A1A" w14:textId="7AD4E911">
      <w:pPr>
        <w:pStyle w:val="Capitulo3"/>
        <w:ind w:left="964" w:hanging="680"/>
        <w:rPr>
          <w:color w:val="auto"/>
        </w:rPr>
      </w:pPr>
      <w:bookmarkStart w:name="_Toc508648267" w:id="460"/>
      <w:bookmarkStart w:name="_Toc508984051" w:id="461"/>
      <w:bookmarkStart w:name="_Toc509843882" w:id="462"/>
      <w:bookmarkStart w:name="_Toc511924790" w:id="463"/>
      <w:bookmarkStart w:name="_Toc520226879" w:id="464"/>
      <w:bookmarkStart w:name="_Toc520297849" w:id="465"/>
      <w:bookmarkStart w:name="_Toc520317114" w:id="466"/>
      <w:bookmarkStart w:name="_Toc533083717" w:id="467"/>
      <w:bookmarkStart w:name="_Toc32096832" w:id="468"/>
      <w:bookmarkStart w:name="_Toc57632948" w:id="469"/>
      <w:bookmarkStart w:name="_Toc57636805" w:id="470"/>
      <w:r w:rsidRPr="00435191">
        <w:rPr>
          <w:color w:val="auto"/>
        </w:rPr>
        <w:lastRenderedPageBreak/>
        <w:t>CAPACIDAD</w:t>
      </w:r>
      <w:r w:rsidRPr="00435191" w:rsidR="002644ED">
        <w:rPr>
          <w:color w:val="auto"/>
        </w:rPr>
        <w:t xml:space="preserve"> </w:t>
      </w:r>
      <w:r w:rsidRPr="00435191">
        <w:rPr>
          <w:color w:val="auto"/>
        </w:rPr>
        <w:t>JURÍDICA</w:t>
      </w:r>
      <w:bookmarkEnd w:id="460"/>
      <w:bookmarkEnd w:id="461"/>
      <w:bookmarkEnd w:id="462"/>
      <w:bookmarkEnd w:id="463"/>
      <w:bookmarkEnd w:id="464"/>
      <w:bookmarkEnd w:id="465"/>
      <w:bookmarkEnd w:id="466"/>
      <w:bookmarkEnd w:id="467"/>
      <w:bookmarkEnd w:id="468"/>
      <w:bookmarkEnd w:id="469"/>
      <w:bookmarkEnd w:id="470"/>
      <w:r w:rsidRPr="00435191" w:rsidR="002644ED">
        <w:rPr>
          <w:color w:val="auto"/>
        </w:rPr>
        <w:t xml:space="preserve"> </w:t>
      </w:r>
    </w:p>
    <w:p w:rsidRPr="00435191" w:rsidR="00D40CA0" w:rsidP="00CA32D3" w:rsidRDefault="00D40CA0" w14:paraId="42F72447" w14:textId="2876AE89">
      <w:pPr>
        <w:tabs>
          <w:tab w:val="left" w:pos="-142"/>
        </w:tabs>
        <w:autoSpaceDE w:val="0"/>
        <w:autoSpaceDN w:val="0"/>
        <w:adjustRightInd w:val="0"/>
        <w:spacing w:before="120" w:after="240" w:line="276" w:lineRule="auto"/>
        <w:jc w:val="both"/>
        <w:rPr>
          <w:rFonts w:cs="Arial"/>
          <w:color w:val="auto"/>
        </w:rPr>
      </w:pPr>
      <w:r w:rsidRPr="00435191">
        <w:rPr>
          <w:rFonts w:cs="Arial"/>
          <w:color w:val="auto"/>
        </w:rPr>
        <w:t>Los</w:t>
      </w:r>
      <w:r w:rsidRPr="00435191" w:rsidR="002644ED">
        <w:rPr>
          <w:rFonts w:cs="Arial"/>
          <w:color w:val="auto"/>
        </w:rPr>
        <w:t xml:space="preserve"> </w:t>
      </w:r>
      <w:r w:rsidRPr="00435191">
        <w:rPr>
          <w:rFonts w:cs="Arial"/>
          <w:color w:val="auto"/>
        </w:rPr>
        <w:t>interesados</w:t>
      </w:r>
      <w:r w:rsidRPr="00435191" w:rsidR="002644ED">
        <w:rPr>
          <w:rFonts w:cs="Arial"/>
          <w:color w:val="auto"/>
        </w:rPr>
        <w:t xml:space="preserve"> </w:t>
      </w:r>
      <w:r w:rsidRPr="00435191">
        <w:rPr>
          <w:rFonts w:cs="Arial"/>
          <w:color w:val="auto"/>
        </w:rPr>
        <w:t>podrán</w:t>
      </w:r>
      <w:r w:rsidRPr="00435191" w:rsidR="002644ED">
        <w:rPr>
          <w:rFonts w:cs="Arial"/>
          <w:color w:val="auto"/>
        </w:rPr>
        <w:t xml:space="preserve"> </w:t>
      </w:r>
      <w:r w:rsidRPr="00435191">
        <w:rPr>
          <w:rFonts w:cs="Arial"/>
          <w:color w:val="auto"/>
        </w:rPr>
        <w:t>participar</w:t>
      </w:r>
      <w:r w:rsidRPr="00435191" w:rsidR="002644ED">
        <w:rPr>
          <w:rFonts w:cs="Arial"/>
          <w:color w:val="auto"/>
        </w:rPr>
        <w:t xml:space="preserve"> </w:t>
      </w:r>
      <w:r w:rsidRPr="00435191">
        <w:rPr>
          <w:rFonts w:cs="Arial"/>
          <w:color w:val="auto"/>
        </w:rPr>
        <w:t>como</w:t>
      </w:r>
      <w:r w:rsidRPr="00435191" w:rsidR="00750230">
        <w:rPr>
          <w:rFonts w:eastAsia="Arial,Times New Roman" w:cs="Arial"/>
          <w:color w:val="auto"/>
          <w:lang w:eastAsia="es-ES"/>
        </w:rPr>
        <w:t xml:space="preserve"> </w:t>
      </w:r>
      <w:r w:rsidR="00232693">
        <w:rPr>
          <w:rFonts w:cs="Arial"/>
          <w:color w:val="auto"/>
          <w:lang w:eastAsia="es-ES"/>
        </w:rPr>
        <w:t>p</w:t>
      </w:r>
      <w:r w:rsidRPr="00435191" w:rsidR="003E509E">
        <w:rPr>
          <w:rFonts w:cs="Arial"/>
          <w:color w:val="auto"/>
          <w:lang w:eastAsia="es-ES"/>
        </w:rPr>
        <w:t>roponentes</w:t>
      </w:r>
      <w:r w:rsidRPr="00435191" w:rsidR="002644ED">
        <w:rPr>
          <w:rFonts w:cs="Arial"/>
          <w:color w:val="auto"/>
        </w:rPr>
        <w:t xml:space="preserve"> </w:t>
      </w:r>
      <w:r w:rsidRPr="00435191">
        <w:rPr>
          <w:rFonts w:cs="Arial"/>
          <w:color w:val="auto"/>
        </w:rPr>
        <w:t>bajo</w:t>
      </w:r>
      <w:r w:rsidRPr="00435191" w:rsidR="002644ED">
        <w:rPr>
          <w:rFonts w:cs="Arial"/>
          <w:color w:val="auto"/>
        </w:rPr>
        <w:t xml:space="preserve"> </w:t>
      </w:r>
      <w:r w:rsidRPr="00435191">
        <w:rPr>
          <w:rFonts w:cs="Arial"/>
          <w:color w:val="auto"/>
        </w:rPr>
        <w:t>alguna</w:t>
      </w:r>
      <w:r w:rsidRPr="00435191" w:rsidR="002644ED">
        <w:rPr>
          <w:rFonts w:cs="Arial"/>
          <w:color w:val="auto"/>
        </w:rPr>
        <w:t xml:space="preserve"> </w:t>
      </w:r>
      <w:r w:rsidRPr="00435191">
        <w:rPr>
          <w:rFonts w:cs="Arial"/>
          <w:color w:val="auto"/>
        </w:rPr>
        <w:t>de</w:t>
      </w:r>
      <w:r w:rsidRPr="00435191" w:rsidR="002644ED">
        <w:rPr>
          <w:rFonts w:cs="Arial"/>
          <w:color w:val="auto"/>
        </w:rPr>
        <w:t xml:space="preserve"> </w:t>
      </w:r>
      <w:r w:rsidRPr="00435191">
        <w:rPr>
          <w:rFonts w:cs="Arial"/>
          <w:color w:val="auto"/>
        </w:rPr>
        <w:t>las</w:t>
      </w:r>
      <w:r w:rsidRPr="00435191" w:rsidR="002644ED">
        <w:rPr>
          <w:rFonts w:cs="Arial"/>
          <w:color w:val="auto"/>
        </w:rPr>
        <w:t xml:space="preserve"> </w:t>
      </w:r>
      <w:r w:rsidRPr="00435191">
        <w:rPr>
          <w:rFonts w:cs="Arial"/>
          <w:color w:val="auto"/>
        </w:rPr>
        <w:t>siguientes</w:t>
      </w:r>
      <w:r w:rsidRPr="00435191" w:rsidR="002644ED">
        <w:rPr>
          <w:rFonts w:cs="Arial"/>
          <w:color w:val="auto"/>
        </w:rPr>
        <w:t xml:space="preserve"> </w:t>
      </w:r>
      <w:r w:rsidRPr="00435191">
        <w:rPr>
          <w:rFonts w:cs="Arial"/>
          <w:color w:val="auto"/>
        </w:rPr>
        <w:t>modalidades</w:t>
      </w:r>
      <w:r w:rsidRPr="00435191" w:rsidR="002644ED">
        <w:rPr>
          <w:rFonts w:cs="Arial"/>
          <w:color w:val="auto"/>
        </w:rPr>
        <w:t xml:space="preserve"> </w:t>
      </w:r>
      <w:r w:rsidRPr="00435191">
        <w:rPr>
          <w:rFonts w:cs="Arial"/>
          <w:color w:val="auto"/>
        </w:rPr>
        <w:t>siempre</w:t>
      </w:r>
      <w:r w:rsidRPr="00435191" w:rsidR="002644ED">
        <w:rPr>
          <w:rFonts w:cs="Arial"/>
          <w:color w:val="auto"/>
        </w:rPr>
        <w:t xml:space="preserve"> </w:t>
      </w:r>
      <w:r w:rsidRPr="00435191">
        <w:rPr>
          <w:rFonts w:cs="Arial"/>
          <w:color w:val="auto"/>
        </w:rPr>
        <w:t>y</w:t>
      </w:r>
      <w:r w:rsidRPr="00435191" w:rsidR="002644ED">
        <w:rPr>
          <w:rFonts w:cs="Arial"/>
          <w:color w:val="auto"/>
        </w:rPr>
        <w:t xml:space="preserve"> </w:t>
      </w:r>
      <w:r w:rsidRPr="00435191">
        <w:rPr>
          <w:rFonts w:cs="Arial"/>
          <w:color w:val="auto"/>
        </w:rPr>
        <w:t>cuando</w:t>
      </w:r>
      <w:r w:rsidRPr="00435191" w:rsidR="002644ED">
        <w:rPr>
          <w:rFonts w:cs="Arial"/>
          <w:color w:val="auto"/>
        </w:rPr>
        <w:t xml:space="preserve"> </w:t>
      </w:r>
      <w:r w:rsidRPr="00435191">
        <w:rPr>
          <w:rFonts w:cs="Arial"/>
          <w:color w:val="auto"/>
        </w:rPr>
        <w:t>cumplan</w:t>
      </w:r>
      <w:r w:rsidRPr="00435191" w:rsidR="002644ED">
        <w:rPr>
          <w:rFonts w:cs="Arial"/>
          <w:color w:val="auto"/>
        </w:rPr>
        <w:t xml:space="preserve"> </w:t>
      </w:r>
      <w:r w:rsidRPr="00435191" w:rsidR="00294BC4">
        <w:rPr>
          <w:rFonts w:cs="Arial"/>
          <w:color w:val="auto"/>
          <w:lang w:eastAsia="es-ES"/>
        </w:rPr>
        <w:t>los requisitos</w:t>
      </w:r>
      <w:r w:rsidRPr="00435191" w:rsidR="002644ED">
        <w:rPr>
          <w:rFonts w:cs="Arial"/>
          <w:color w:val="auto"/>
        </w:rPr>
        <w:t xml:space="preserve"> </w:t>
      </w:r>
      <w:r w:rsidRPr="00435191" w:rsidR="00294BC4">
        <w:rPr>
          <w:rFonts w:cs="Arial"/>
          <w:color w:val="auto"/>
        </w:rPr>
        <w:t>exigido</w:t>
      </w:r>
      <w:r w:rsidRPr="00435191">
        <w:rPr>
          <w:rFonts w:cs="Arial"/>
          <w:color w:val="auto"/>
        </w:rPr>
        <w:t>s</w:t>
      </w:r>
      <w:r w:rsidRPr="00435191" w:rsidR="002644ED">
        <w:rPr>
          <w:rFonts w:cs="Arial"/>
          <w:color w:val="auto"/>
        </w:rPr>
        <w:t xml:space="preserve"> </w:t>
      </w:r>
      <w:r w:rsidRPr="00435191">
        <w:rPr>
          <w:rFonts w:cs="Arial"/>
          <w:color w:val="auto"/>
        </w:rPr>
        <w:t>en</w:t>
      </w:r>
      <w:r w:rsidRPr="00435191" w:rsidR="002644ED">
        <w:rPr>
          <w:rFonts w:cs="Arial"/>
          <w:color w:val="auto"/>
        </w:rPr>
        <w:t xml:space="preserve"> </w:t>
      </w:r>
      <w:r w:rsidRPr="00435191">
        <w:rPr>
          <w:rFonts w:cs="Arial"/>
          <w:color w:val="auto"/>
        </w:rPr>
        <w:t>el</w:t>
      </w:r>
      <w:r w:rsidRPr="00435191" w:rsidR="002644ED">
        <w:rPr>
          <w:rFonts w:cs="Arial"/>
          <w:color w:val="auto"/>
        </w:rPr>
        <w:t xml:space="preserve"> </w:t>
      </w:r>
      <w:r w:rsidR="00232693">
        <w:rPr>
          <w:rFonts w:cs="Arial"/>
          <w:color w:val="auto"/>
        </w:rPr>
        <w:t>p</w:t>
      </w:r>
      <w:r w:rsidRPr="00435191">
        <w:rPr>
          <w:rFonts w:cs="Arial"/>
          <w:color w:val="auto"/>
        </w:rPr>
        <w:t>liego</w:t>
      </w:r>
      <w:r w:rsidRPr="00435191" w:rsidR="002644ED">
        <w:rPr>
          <w:rFonts w:cs="Arial"/>
          <w:color w:val="auto"/>
        </w:rPr>
        <w:t xml:space="preserve"> </w:t>
      </w:r>
      <w:r w:rsidRPr="00435191">
        <w:rPr>
          <w:rFonts w:cs="Arial"/>
          <w:color w:val="auto"/>
        </w:rPr>
        <w:t>de</w:t>
      </w:r>
      <w:r w:rsidRPr="00435191" w:rsidR="002644ED">
        <w:rPr>
          <w:rFonts w:cs="Arial"/>
          <w:color w:val="auto"/>
        </w:rPr>
        <w:t xml:space="preserve"> </w:t>
      </w:r>
      <w:r w:rsidR="00232693">
        <w:rPr>
          <w:rFonts w:cs="Arial"/>
          <w:color w:val="auto"/>
        </w:rPr>
        <w:t>c</w:t>
      </w:r>
      <w:r w:rsidRPr="00435191">
        <w:rPr>
          <w:rFonts w:cs="Arial"/>
          <w:color w:val="auto"/>
        </w:rPr>
        <w:t>ondiciones:</w:t>
      </w:r>
    </w:p>
    <w:p w:rsidRPr="00435191" w:rsidR="00D40CA0" w:rsidP="00CA32D3" w:rsidRDefault="00D40CA0" w14:paraId="1E3782F3" w14:textId="34615A75">
      <w:pPr>
        <w:numPr>
          <w:ilvl w:val="0"/>
          <w:numId w:val="34"/>
        </w:numPr>
        <w:tabs>
          <w:tab w:val="left" w:pos="-142"/>
        </w:tabs>
        <w:autoSpaceDE w:val="0"/>
        <w:autoSpaceDN w:val="0"/>
        <w:adjustRightInd w:val="0"/>
        <w:spacing w:before="120" w:after="240" w:line="276" w:lineRule="auto"/>
        <w:jc w:val="both"/>
        <w:rPr>
          <w:rFonts w:eastAsia="Arial,Times New Roman" w:cs="Arial"/>
          <w:color w:val="auto"/>
          <w:lang w:eastAsia="es-ES"/>
        </w:rPr>
      </w:pPr>
      <w:r w:rsidRPr="00435191">
        <w:rPr>
          <w:rFonts w:cs="Arial"/>
          <w:color w:val="auto"/>
          <w:lang w:eastAsia="es-ES"/>
        </w:rPr>
        <w:t>Individualmente</w:t>
      </w:r>
      <w:r w:rsidRPr="00435191" w:rsidR="002644ED">
        <w:rPr>
          <w:rFonts w:eastAsia="Arial,Times New Roman" w:cs="Arial"/>
          <w:color w:val="auto"/>
          <w:lang w:eastAsia="es-ES"/>
        </w:rPr>
        <w:t xml:space="preserve"> </w:t>
      </w:r>
      <w:r w:rsidRPr="00435191">
        <w:rPr>
          <w:rFonts w:cs="Arial"/>
          <w:color w:val="auto"/>
          <w:lang w:eastAsia="es-ES"/>
        </w:rPr>
        <w:t>como:</w:t>
      </w:r>
      <w:r w:rsidRPr="00435191" w:rsidR="00D73F5A">
        <w:rPr>
          <w:rFonts w:eastAsia="Arial,Times New Roman" w:cs="Arial"/>
          <w:color w:val="auto"/>
          <w:lang w:eastAsia="es-ES"/>
        </w:rPr>
        <w:t xml:space="preserve"> </w:t>
      </w:r>
      <w:r w:rsidRPr="00435191">
        <w:rPr>
          <w:rFonts w:cs="Arial"/>
          <w:color w:val="auto"/>
          <w:lang w:eastAsia="es-ES"/>
        </w:rPr>
        <w:t>a</w:t>
      </w:r>
      <w:r w:rsidR="00A6127E">
        <w:rPr>
          <w:rFonts w:cs="Arial"/>
          <w:color w:val="auto"/>
          <w:lang w:eastAsia="es-ES"/>
        </w:rPr>
        <w:t>)</w:t>
      </w:r>
      <w:r w:rsidRPr="00435191" w:rsidR="002644ED">
        <w:rPr>
          <w:rFonts w:eastAsia="Arial,Times New Roman" w:cs="Arial"/>
          <w:color w:val="auto"/>
          <w:lang w:eastAsia="es-ES"/>
        </w:rPr>
        <w:t xml:space="preserve"> </w:t>
      </w:r>
      <w:r w:rsidRPr="00435191">
        <w:rPr>
          <w:rFonts w:cs="Arial"/>
          <w:color w:val="auto"/>
          <w:lang w:eastAsia="es-ES"/>
        </w:rPr>
        <w:t>personas</w:t>
      </w:r>
      <w:r w:rsidRPr="00435191" w:rsidR="002644ED">
        <w:rPr>
          <w:rFonts w:eastAsia="Arial,Times New Roman" w:cs="Arial"/>
          <w:color w:val="auto"/>
          <w:lang w:eastAsia="es-ES"/>
        </w:rPr>
        <w:t xml:space="preserve"> </w:t>
      </w:r>
      <w:r w:rsidRPr="00435191">
        <w:rPr>
          <w:rFonts w:cs="Arial"/>
          <w:color w:val="auto"/>
          <w:lang w:eastAsia="es-ES"/>
        </w:rPr>
        <w:t>naturales</w:t>
      </w:r>
      <w:r w:rsidRPr="00435191" w:rsidR="002644ED">
        <w:rPr>
          <w:rFonts w:eastAsia="Arial,Times New Roman" w:cs="Arial"/>
          <w:color w:val="auto"/>
          <w:lang w:eastAsia="es-ES"/>
        </w:rPr>
        <w:t xml:space="preserve"> </w:t>
      </w:r>
      <w:r w:rsidRPr="00435191">
        <w:rPr>
          <w:rFonts w:cs="Arial"/>
          <w:color w:val="auto"/>
          <w:lang w:eastAsia="es-ES"/>
        </w:rPr>
        <w:t>nacionales</w:t>
      </w:r>
      <w:r w:rsidRPr="00435191" w:rsidR="002644ED">
        <w:rPr>
          <w:rFonts w:eastAsia="Arial,Times New Roman" w:cs="Arial"/>
          <w:color w:val="auto"/>
          <w:lang w:eastAsia="es-ES"/>
        </w:rPr>
        <w:t xml:space="preserve"> </w:t>
      </w:r>
      <w:r w:rsidRPr="00435191">
        <w:rPr>
          <w:rFonts w:cs="Arial"/>
          <w:color w:val="auto"/>
          <w:lang w:eastAsia="es-ES"/>
        </w:rPr>
        <w:t>o</w:t>
      </w:r>
      <w:r w:rsidRPr="00435191" w:rsidR="002644ED">
        <w:rPr>
          <w:rFonts w:eastAsia="Arial,Times New Roman" w:cs="Arial"/>
          <w:color w:val="auto"/>
          <w:lang w:eastAsia="es-ES"/>
        </w:rPr>
        <w:t xml:space="preserve"> </w:t>
      </w:r>
      <w:r w:rsidRPr="00435191">
        <w:rPr>
          <w:rFonts w:cs="Arial"/>
          <w:color w:val="auto"/>
          <w:lang w:eastAsia="es-ES"/>
        </w:rPr>
        <w:t>extranjeras,</w:t>
      </w:r>
      <w:r w:rsidR="00A6127E">
        <w:rPr>
          <w:rFonts w:cs="Arial"/>
          <w:color w:val="auto"/>
          <w:lang w:eastAsia="es-ES"/>
        </w:rPr>
        <w:t xml:space="preserve"> </w:t>
      </w:r>
      <w:r w:rsidRPr="00435191">
        <w:rPr>
          <w:rFonts w:cs="Arial"/>
          <w:color w:val="auto"/>
          <w:lang w:eastAsia="es-ES"/>
        </w:rPr>
        <w:t>b)</w:t>
      </w:r>
      <w:r w:rsidRPr="00435191" w:rsidR="002644ED">
        <w:rPr>
          <w:rFonts w:eastAsia="Arial,Times New Roman" w:cs="Arial"/>
          <w:color w:val="auto"/>
          <w:lang w:eastAsia="es-ES"/>
        </w:rPr>
        <w:t xml:space="preserve"> </w:t>
      </w:r>
      <w:r w:rsidRPr="00435191">
        <w:rPr>
          <w:rFonts w:cs="Arial"/>
          <w:color w:val="auto"/>
          <w:lang w:eastAsia="es-ES"/>
        </w:rPr>
        <w:t>personas</w:t>
      </w:r>
      <w:r w:rsidRPr="00435191" w:rsidR="002644ED">
        <w:rPr>
          <w:rFonts w:eastAsia="Arial,Times New Roman" w:cs="Arial"/>
          <w:color w:val="auto"/>
          <w:lang w:eastAsia="es-ES"/>
        </w:rPr>
        <w:t xml:space="preserve"> </w:t>
      </w:r>
      <w:r w:rsidRPr="00435191">
        <w:rPr>
          <w:rFonts w:cs="Arial"/>
          <w:color w:val="auto"/>
          <w:lang w:eastAsia="es-ES"/>
        </w:rPr>
        <w:t>jurídicas</w:t>
      </w:r>
      <w:r w:rsidRPr="00435191" w:rsidR="002644ED">
        <w:rPr>
          <w:rFonts w:eastAsia="Arial,Times New Roman" w:cs="Arial"/>
          <w:color w:val="auto"/>
          <w:lang w:eastAsia="es-ES"/>
        </w:rPr>
        <w:t xml:space="preserve"> </w:t>
      </w:r>
      <w:r w:rsidRPr="00435191">
        <w:rPr>
          <w:rFonts w:cs="Arial"/>
          <w:color w:val="auto"/>
          <w:lang w:eastAsia="es-ES"/>
        </w:rPr>
        <w:t>nacionales</w:t>
      </w:r>
      <w:r w:rsidRPr="00435191" w:rsidR="002644ED">
        <w:rPr>
          <w:rFonts w:eastAsia="Arial,Times New Roman" w:cs="Arial"/>
          <w:color w:val="auto"/>
          <w:lang w:eastAsia="es-ES"/>
        </w:rPr>
        <w:t xml:space="preserve"> </w:t>
      </w:r>
      <w:r w:rsidRPr="00435191">
        <w:rPr>
          <w:rFonts w:cs="Arial"/>
          <w:color w:val="auto"/>
          <w:lang w:eastAsia="es-ES"/>
        </w:rPr>
        <w:t>o</w:t>
      </w:r>
      <w:r w:rsidRPr="00435191" w:rsidR="002644ED">
        <w:rPr>
          <w:rFonts w:eastAsia="Arial,Times New Roman" w:cs="Arial"/>
          <w:color w:val="auto"/>
          <w:lang w:eastAsia="es-ES"/>
        </w:rPr>
        <w:t xml:space="preserve"> </w:t>
      </w:r>
      <w:r w:rsidRPr="00435191">
        <w:rPr>
          <w:rFonts w:cs="Arial"/>
          <w:color w:val="auto"/>
          <w:lang w:eastAsia="es-ES"/>
        </w:rPr>
        <w:t>extranjeras.</w:t>
      </w:r>
    </w:p>
    <w:p w:rsidRPr="00435191" w:rsidR="00D40CA0" w:rsidP="00CA32D3" w:rsidRDefault="00D40CA0" w14:paraId="52A75EDF" w14:textId="1E2C7EA9">
      <w:pPr>
        <w:numPr>
          <w:ilvl w:val="0"/>
          <w:numId w:val="34"/>
        </w:numPr>
        <w:tabs>
          <w:tab w:val="left" w:pos="-142"/>
        </w:tabs>
        <w:autoSpaceDE w:val="0"/>
        <w:autoSpaceDN w:val="0"/>
        <w:adjustRightInd w:val="0"/>
        <w:spacing w:before="120" w:after="240" w:line="276" w:lineRule="auto"/>
        <w:jc w:val="both"/>
        <w:rPr>
          <w:rFonts w:eastAsia="Arial,Times New Roman" w:cs="Arial"/>
          <w:color w:val="auto"/>
          <w:lang w:eastAsia="es-ES"/>
        </w:rPr>
      </w:pPr>
      <w:r w:rsidRPr="00435191">
        <w:rPr>
          <w:rFonts w:cs="Arial"/>
          <w:color w:val="auto"/>
          <w:lang w:eastAsia="es-ES"/>
        </w:rPr>
        <w:t>Conjuntamente,</w:t>
      </w:r>
      <w:r w:rsidRPr="00435191" w:rsidR="00294BC4">
        <w:rPr>
          <w:rFonts w:cs="Arial"/>
          <w:color w:val="auto"/>
          <w:lang w:eastAsia="es-ES"/>
        </w:rPr>
        <w:t xml:space="preserve"> como </w:t>
      </w:r>
      <w:r w:rsidR="00A6127E">
        <w:rPr>
          <w:rFonts w:cs="Arial"/>
          <w:color w:val="auto"/>
          <w:lang w:eastAsia="es-ES"/>
        </w:rPr>
        <w:t>p</w:t>
      </w:r>
      <w:r w:rsidRPr="00435191" w:rsidR="003E509E">
        <w:rPr>
          <w:rFonts w:cs="Arial"/>
          <w:color w:val="auto"/>
          <w:lang w:eastAsia="es-ES"/>
        </w:rPr>
        <w:t>roponentes</w:t>
      </w:r>
      <w:r w:rsidRPr="00435191" w:rsidR="00294BC4">
        <w:rPr>
          <w:rFonts w:cs="Arial"/>
          <w:color w:val="auto"/>
          <w:lang w:eastAsia="es-ES"/>
        </w:rPr>
        <w:t xml:space="preserve"> </w:t>
      </w:r>
      <w:r w:rsidR="00A6127E">
        <w:rPr>
          <w:rFonts w:cs="Arial"/>
          <w:color w:val="auto"/>
          <w:lang w:eastAsia="es-ES"/>
        </w:rPr>
        <w:t>p</w:t>
      </w:r>
      <w:r w:rsidRPr="00435191" w:rsidR="00294BC4">
        <w:rPr>
          <w:rFonts w:cs="Arial"/>
          <w:color w:val="auto"/>
          <w:lang w:eastAsia="es-ES"/>
        </w:rPr>
        <w:t>lurales</w:t>
      </w:r>
      <w:r w:rsidRPr="00435191" w:rsidR="002644ED">
        <w:rPr>
          <w:rFonts w:eastAsia="Arial,Times New Roman" w:cs="Arial"/>
          <w:color w:val="auto"/>
          <w:lang w:eastAsia="es-ES"/>
        </w:rPr>
        <w:t xml:space="preserve"> </w:t>
      </w:r>
      <w:r w:rsidRPr="00435191">
        <w:rPr>
          <w:rFonts w:cs="Arial"/>
          <w:color w:val="auto"/>
          <w:lang w:eastAsia="es-ES"/>
        </w:rPr>
        <w:t>en</w:t>
      </w:r>
      <w:r w:rsidRPr="00435191" w:rsidR="002644ED">
        <w:rPr>
          <w:rFonts w:eastAsia="Arial,Times New Roman" w:cs="Arial"/>
          <w:color w:val="auto"/>
          <w:lang w:eastAsia="es-ES"/>
        </w:rPr>
        <w:t xml:space="preserve"> </w:t>
      </w:r>
      <w:r w:rsidRPr="00435191">
        <w:rPr>
          <w:rFonts w:cs="Arial"/>
          <w:color w:val="auto"/>
          <w:lang w:eastAsia="es-ES"/>
        </w:rPr>
        <w:t>cualquiera</w:t>
      </w:r>
      <w:r w:rsidRPr="00435191" w:rsidR="002644ED">
        <w:rPr>
          <w:rFonts w:eastAsia="Arial,Times New Roman" w:cs="Arial"/>
          <w:color w:val="auto"/>
          <w:lang w:eastAsia="es-ES"/>
        </w:rPr>
        <w:t xml:space="preserve"> </w:t>
      </w:r>
      <w:r w:rsidRPr="00435191">
        <w:rPr>
          <w:rFonts w:cs="Arial"/>
          <w:color w:val="auto"/>
          <w:lang w:eastAsia="es-ES"/>
        </w:rPr>
        <w:t>de</w:t>
      </w:r>
      <w:r w:rsidRPr="00435191" w:rsidR="002644ED">
        <w:rPr>
          <w:rFonts w:eastAsia="Arial,Times New Roman" w:cs="Arial"/>
          <w:color w:val="auto"/>
          <w:lang w:eastAsia="es-ES"/>
        </w:rPr>
        <w:t xml:space="preserve"> </w:t>
      </w:r>
      <w:r w:rsidRPr="00435191">
        <w:rPr>
          <w:rFonts w:cs="Arial"/>
          <w:color w:val="auto"/>
          <w:lang w:eastAsia="es-ES"/>
        </w:rPr>
        <w:t>las</w:t>
      </w:r>
      <w:r w:rsidRPr="00435191" w:rsidR="002644ED">
        <w:rPr>
          <w:rFonts w:eastAsia="Arial,Times New Roman" w:cs="Arial"/>
          <w:color w:val="auto"/>
          <w:lang w:eastAsia="es-ES"/>
        </w:rPr>
        <w:t xml:space="preserve"> </w:t>
      </w:r>
      <w:r w:rsidRPr="00435191">
        <w:rPr>
          <w:rFonts w:cs="Arial"/>
          <w:color w:val="auto"/>
          <w:lang w:eastAsia="es-ES"/>
        </w:rPr>
        <w:t>formas</w:t>
      </w:r>
      <w:r w:rsidRPr="00435191" w:rsidR="002644ED">
        <w:rPr>
          <w:rFonts w:eastAsia="Arial,Times New Roman" w:cs="Arial"/>
          <w:color w:val="auto"/>
          <w:lang w:eastAsia="es-ES"/>
        </w:rPr>
        <w:t xml:space="preserve"> </w:t>
      </w:r>
      <w:r w:rsidRPr="00435191">
        <w:rPr>
          <w:rFonts w:cs="Arial"/>
          <w:color w:val="auto"/>
          <w:lang w:eastAsia="es-ES"/>
        </w:rPr>
        <w:t>de</w:t>
      </w:r>
      <w:r w:rsidRPr="00435191" w:rsidR="002644ED">
        <w:rPr>
          <w:rFonts w:eastAsia="Arial,Times New Roman" w:cs="Arial"/>
          <w:color w:val="auto"/>
          <w:lang w:eastAsia="es-ES"/>
        </w:rPr>
        <w:t xml:space="preserve"> </w:t>
      </w:r>
      <w:r w:rsidRPr="00435191">
        <w:rPr>
          <w:rFonts w:cs="Arial"/>
          <w:color w:val="auto"/>
          <w:lang w:eastAsia="es-ES"/>
        </w:rPr>
        <w:t>asociación</w:t>
      </w:r>
      <w:r w:rsidRPr="00435191" w:rsidR="002644ED">
        <w:rPr>
          <w:rFonts w:eastAsia="Arial,Times New Roman" w:cs="Arial"/>
          <w:color w:val="auto"/>
          <w:lang w:eastAsia="es-ES"/>
        </w:rPr>
        <w:t xml:space="preserve"> </w:t>
      </w:r>
      <w:r w:rsidRPr="00435191">
        <w:rPr>
          <w:rFonts w:cs="Arial"/>
          <w:color w:val="auto"/>
          <w:lang w:eastAsia="es-ES"/>
        </w:rPr>
        <w:t>previstas</w:t>
      </w:r>
      <w:r w:rsidRPr="00435191" w:rsidR="002644ED">
        <w:rPr>
          <w:rFonts w:eastAsia="Arial,Times New Roman" w:cs="Arial"/>
          <w:color w:val="auto"/>
          <w:lang w:eastAsia="es-ES"/>
        </w:rPr>
        <w:t xml:space="preserve"> </w:t>
      </w:r>
      <w:r w:rsidRPr="00435191">
        <w:rPr>
          <w:rFonts w:cs="Arial"/>
          <w:color w:val="auto"/>
          <w:lang w:eastAsia="es-ES"/>
        </w:rPr>
        <w:t>en</w:t>
      </w:r>
      <w:r w:rsidRPr="00435191" w:rsidR="002644ED">
        <w:rPr>
          <w:rFonts w:eastAsia="Arial,Times New Roman" w:cs="Arial"/>
          <w:color w:val="auto"/>
          <w:lang w:eastAsia="es-ES"/>
        </w:rPr>
        <w:t xml:space="preserve"> </w:t>
      </w:r>
      <w:r w:rsidRPr="00435191">
        <w:rPr>
          <w:rFonts w:cs="Arial"/>
          <w:color w:val="auto"/>
          <w:lang w:eastAsia="es-ES"/>
        </w:rPr>
        <w:t>el</w:t>
      </w:r>
      <w:r w:rsidRPr="00435191" w:rsidR="002644ED">
        <w:rPr>
          <w:rFonts w:eastAsia="Arial,Times New Roman" w:cs="Arial"/>
          <w:color w:val="auto"/>
          <w:lang w:eastAsia="es-ES"/>
        </w:rPr>
        <w:t xml:space="preserve"> </w:t>
      </w:r>
      <w:r w:rsidRPr="00435191">
        <w:rPr>
          <w:rFonts w:cs="Arial"/>
          <w:color w:val="auto"/>
          <w:lang w:eastAsia="es-ES"/>
        </w:rPr>
        <w:t>artículo</w:t>
      </w:r>
      <w:r w:rsidRPr="00435191" w:rsidR="002644ED">
        <w:rPr>
          <w:rFonts w:eastAsia="Arial,Times New Roman" w:cs="Arial"/>
          <w:color w:val="auto"/>
          <w:lang w:eastAsia="es-ES"/>
        </w:rPr>
        <w:t xml:space="preserve"> </w:t>
      </w:r>
      <w:r w:rsidRPr="00435191">
        <w:rPr>
          <w:rFonts w:cs="Arial"/>
          <w:color w:val="auto"/>
          <w:lang w:eastAsia="es-ES"/>
        </w:rPr>
        <w:t>7</w:t>
      </w:r>
      <w:r w:rsidRPr="00435191" w:rsidR="002644ED">
        <w:rPr>
          <w:rFonts w:eastAsia="Arial,Times New Roman" w:cs="Arial"/>
          <w:color w:val="auto"/>
          <w:lang w:eastAsia="es-ES"/>
        </w:rPr>
        <w:t xml:space="preserve"> </w:t>
      </w:r>
      <w:r w:rsidRPr="00435191">
        <w:rPr>
          <w:rFonts w:cs="Arial"/>
          <w:color w:val="auto"/>
          <w:lang w:eastAsia="es-ES"/>
        </w:rPr>
        <w:t>de</w:t>
      </w:r>
      <w:r w:rsidRPr="00435191" w:rsidR="002644ED">
        <w:rPr>
          <w:rFonts w:eastAsia="Arial,Times New Roman" w:cs="Arial"/>
          <w:color w:val="auto"/>
          <w:lang w:eastAsia="es-ES"/>
        </w:rPr>
        <w:t xml:space="preserve"> </w:t>
      </w:r>
      <w:r w:rsidRPr="00435191">
        <w:rPr>
          <w:rFonts w:cs="Arial"/>
          <w:color w:val="auto"/>
          <w:lang w:eastAsia="es-ES"/>
        </w:rPr>
        <w:t>la</w:t>
      </w:r>
      <w:r w:rsidRPr="00435191" w:rsidR="002644ED">
        <w:rPr>
          <w:rFonts w:eastAsia="Arial,Times New Roman" w:cs="Arial"/>
          <w:color w:val="auto"/>
          <w:lang w:eastAsia="es-ES"/>
        </w:rPr>
        <w:t xml:space="preserve"> </w:t>
      </w:r>
      <w:r w:rsidRPr="00435191">
        <w:rPr>
          <w:rFonts w:cs="Arial"/>
          <w:color w:val="auto"/>
          <w:lang w:eastAsia="es-ES"/>
        </w:rPr>
        <w:t>Ley</w:t>
      </w:r>
      <w:r w:rsidRPr="00435191" w:rsidR="002644ED">
        <w:rPr>
          <w:rFonts w:eastAsia="Arial,Times New Roman" w:cs="Arial"/>
          <w:color w:val="auto"/>
          <w:lang w:eastAsia="es-ES"/>
        </w:rPr>
        <w:t xml:space="preserve"> </w:t>
      </w:r>
      <w:r w:rsidRPr="00435191">
        <w:rPr>
          <w:rFonts w:cs="Arial"/>
          <w:color w:val="auto"/>
          <w:lang w:eastAsia="es-ES"/>
        </w:rPr>
        <w:t>80</w:t>
      </w:r>
      <w:r w:rsidRPr="00435191" w:rsidR="002644ED">
        <w:rPr>
          <w:rFonts w:eastAsia="Arial,Times New Roman" w:cs="Arial"/>
          <w:color w:val="auto"/>
          <w:lang w:eastAsia="es-ES"/>
        </w:rPr>
        <w:t xml:space="preserve"> </w:t>
      </w:r>
      <w:r w:rsidRPr="00435191">
        <w:rPr>
          <w:rFonts w:cs="Arial"/>
          <w:color w:val="auto"/>
          <w:lang w:eastAsia="es-ES"/>
        </w:rPr>
        <w:t>de</w:t>
      </w:r>
      <w:r w:rsidRPr="00435191" w:rsidR="002644ED">
        <w:rPr>
          <w:rFonts w:eastAsia="Arial,Times New Roman" w:cs="Arial"/>
          <w:color w:val="auto"/>
          <w:lang w:eastAsia="es-ES"/>
        </w:rPr>
        <w:t xml:space="preserve"> </w:t>
      </w:r>
      <w:r w:rsidRPr="00435191">
        <w:rPr>
          <w:rFonts w:cs="Arial"/>
          <w:color w:val="auto"/>
          <w:lang w:eastAsia="es-ES"/>
        </w:rPr>
        <w:t>1993.</w:t>
      </w:r>
    </w:p>
    <w:p w:rsidRPr="00435191" w:rsidR="00D40CA0" w:rsidP="00CA32D3" w:rsidRDefault="00D40CA0" w14:paraId="79EF6C7F" w14:textId="2C03D411">
      <w:pPr>
        <w:tabs>
          <w:tab w:val="left" w:pos="-142"/>
        </w:tabs>
        <w:autoSpaceDE w:val="0"/>
        <w:autoSpaceDN w:val="0"/>
        <w:adjustRightInd w:val="0"/>
        <w:spacing w:before="120" w:after="240" w:line="276" w:lineRule="auto"/>
        <w:jc w:val="both"/>
        <w:rPr>
          <w:rFonts w:cs="Arial"/>
          <w:color w:val="auto"/>
        </w:rPr>
      </w:pPr>
      <w:r w:rsidRPr="00435191">
        <w:rPr>
          <w:rFonts w:cs="Arial"/>
          <w:color w:val="auto"/>
          <w:lang w:eastAsia="es-ES"/>
        </w:rPr>
        <w:t>Los</w:t>
      </w:r>
      <w:r w:rsidRPr="00435191" w:rsidR="002644ED">
        <w:rPr>
          <w:rFonts w:eastAsia="Arial,Times New Roman" w:cs="Arial"/>
          <w:color w:val="auto"/>
          <w:lang w:eastAsia="es-ES"/>
        </w:rPr>
        <w:t xml:space="preserve"> </w:t>
      </w:r>
      <w:r w:rsidR="00A6127E">
        <w:rPr>
          <w:rFonts w:cs="Arial"/>
          <w:color w:val="auto"/>
        </w:rPr>
        <w:t>p</w:t>
      </w:r>
      <w:r w:rsidRPr="00435191" w:rsidR="003E509E">
        <w:rPr>
          <w:rFonts w:cs="Arial"/>
          <w:color w:val="auto"/>
        </w:rPr>
        <w:t>roponentes</w:t>
      </w:r>
      <w:r w:rsidRPr="00435191" w:rsidR="002644ED">
        <w:rPr>
          <w:rFonts w:cs="Arial"/>
          <w:color w:val="auto"/>
        </w:rPr>
        <w:t xml:space="preserve"> </w:t>
      </w:r>
      <w:r w:rsidRPr="00435191">
        <w:rPr>
          <w:rFonts w:cs="Arial"/>
          <w:color w:val="auto"/>
        </w:rPr>
        <w:t>debe</w:t>
      </w:r>
      <w:r w:rsidRPr="00435191">
        <w:rPr>
          <w:rFonts w:cs="Arial"/>
          <w:color w:val="auto"/>
          <w:lang w:val="es-ES" w:eastAsia="es-ES"/>
        </w:rPr>
        <w:t>n</w:t>
      </w:r>
      <w:r w:rsidRPr="00435191">
        <w:rPr>
          <w:rFonts w:cs="Arial"/>
          <w:color w:val="auto"/>
        </w:rPr>
        <w:t>:</w:t>
      </w:r>
    </w:p>
    <w:p w:rsidRPr="00435191" w:rsidR="00D40CA0" w:rsidP="00CA32D3" w:rsidRDefault="00D40CA0" w14:paraId="71223C05" w14:textId="19426FDE">
      <w:pPr>
        <w:numPr>
          <w:ilvl w:val="0"/>
          <w:numId w:val="35"/>
        </w:numPr>
        <w:tabs>
          <w:tab w:val="left" w:pos="-142"/>
        </w:tabs>
        <w:autoSpaceDE w:val="0"/>
        <w:autoSpaceDN w:val="0"/>
        <w:adjustRightInd w:val="0"/>
        <w:spacing w:before="120" w:after="240" w:line="276" w:lineRule="auto"/>
        <w:jc w:val="both"/>
        <w:rPr>
          <w:rFonts w:eastAsia="Arial,Times New Roman" w:cs="Arial"/>
          <w:color w:val="auto"/>
          <w:lang w:eastAsia="es-ES"/>
        </w:rPr>
      </w:pPr>
      <w:r w:rsidRPr="00435191">
        <w:rPr>
          <w:rFonts w:cs="Arial"/>
          <w:color w:val="auto"/>
          <w:lang w:eastAsia="es-ES"/>
        </w:rPr>
        <w:t>Tener</w:t>
      </w:r>
      <w:r w:rsidRPr="00435191" w:rsidR="002644ED">
        <w:rPr>
          <w:rFonts w:eastAsia="Arial,Times New Roman" w:cs="Arial"/>
          <w:color w:val="auto"/>
          <w:lang w:eastAsia="es-ES"/>
        </w:rPr>
        <w:t xml:space="preserve"> </w:t>
      </w:r>
      <w:r w:rsidRPr="00435191">
        <w:rPr>
          <w:rFonts w:cs="Arial"/>
          <w:color w:val="auto"/>
          <w:lang w:eastAsia="es-ES"/>
        </w:rPr>
        <w:t>capacidad</w:t>
      </w:r>
      <w:r w:rsidRPr="00435191" w:rsidR="002644ED">
        <w:rPr>
          <w:rFonts w:eastAsia="Arial,Times New Roman" w:cs="Arial"/>
          <w:color w:val="auto"/>
          <w:lang w:eastAsia="es-ES"/>
        </w:rPr>
        <w:t xml:space="preserve"> </w:t>
      </w:r>
      <w:r w:rsidRPr="00435191">
        <w:rPr>
          <w:rFonts w:cs="Arial"/>
          <w:color w:val="auto"/>
          <w:lang w:eastAsia="es-ES"/>
        </w:rPr>
        <w:t>jurídica</w:t>
      </w:r>
      <w:r w:rsidRPr="00435191" w:rsidR="002644ED">
        <w:rPr>
          <w:rFonts w:eastAsia="Arial,Times New Roman" w:cs="Arial"/>
          <w:color w:val="auto"/>
          <w:lang w:eastAsia="es-ES"/>
        </w:rPr>
        <w:t xml:space="preserve"> </w:t>
      </w:r>
      <w:r w:rsidRPr="00435191">
        <w:rPr>
          <w:rFonts w:cs="Arial"/>
          <w:color w:val="auto"/>
          <w:lang w:eastAsia="es-ES"/>
        </w:rPr>
        <w:t>para</w:t>
      </w:r>
      <w:r w:rsidRPr="00435191" w:rsidR="002644ED">
        <w:rPr>
          <w:rFonts w:eastAsia="Arial,Times New Roman" w:cs="Arial"/>
          <w:color w:val="auto"/>
          <w:lang w:eastAsia="es-ES"/>
        </w:rPr>
        <w:t xml:space="preserve"> </w:t>
      </w:r>
      <w:r w:rsidRPr="00435191">
        <w:rPr>
          <w:rFonts w:cs="Arial"/>
          <w:color w:val="auto"/>
          <w:lang w:eastAsia="es-ES"/>
        </w:rPr>
        <w:t>la</w:t>
      </w:r>
      <w:r w:rsidRPr="00435191" w:rsidR="002644ED">
        <w:rPr>
          <w:rFonts w:eastAsia="Arial,Times New Roman" w:cs="Arial"/>
          <w:color w:val="auto"/>
          <w:lang w:eastAsia="es-ES"/>
        </w:rPr>
        <w:t xml:space="preserve"> </w:t>
      </w:r>
      <w:r w:rsidRPr="00435191">
        <w:rPr>
          <w:rFonts w:cs="Arial"/>
          <w:color w:val="auto"/>
          <w:lang w:eastAsia="es-ES"/>
        </w:rPr>
        <w:t>presentación</w:t>
      </w:r>
      <w:r w:rsidRPr="00435191" w:rsidR="002644ED">
        <w:rPr>
          <w:rFonts w:eastAsia="Arial,Times New Roman" w:cs="Arial"/>
          <w:color w:val="auto"/>
          <w:lang w:eastAsia="es-ES"/>
        </w:rPr>
        <w:t xml:space="preserve"> </w:t>
      </w:r>
      <w:r w:rsidRPr="00435191">
        <w:rPr>
          <w:rFonts w:cs="Arial"/>
          <w:color w:val="auto"/>
          <w:lang w:eastAsia="es-ES"/>
        </w:rPr>
        <w:t>de</w:t>
      </w:r>
      <w:r w:rsidRPr="00435191" w:rsidR="002644ED">
        <w:rPr>
          <w:rFonts w:eastAsia="Arial,Times New Roman" w:cs="Arial"/>
          <w:color w:val="auto"/>
          <w:lang w:eastAsia="es-ES"/>
        </w:rPr>
        <w:t xml:space="preserve"> </w:t>
      </w:r>
      <w:r w:rsidRPr="00435191">
        <w:rPr>
          <w:rFonts w:cs="Arial"/>
          <w:color w:val="auto"/>
          <w:lang w:eastAsia="es-ES"/>
        </w:rPr>
        <w:t>la</w:t>
      </w:r>
      <w:r w:rsidRPr="00435191" w:rsidR="002644ED">
        <w:rPr>
          <w:rFonts w:eastAsia="Arial,Times New Roman" w:cs="Arial"/>
          <w:color w:val="auto"/>
          <w:lang w:eastAsia="es-ES"/>
        </w:rPr>
        <w:t xml:space="preserve"> </w:t>
      </w:r>
      <w:r w:rsidRPr="00435191" w:rsidR="00294BC4">
        <w:rPr>
          <w:rFonts w:cs="Arial"/>
          <w:color w:val="auto"/>
          <w:lang w:eastAsia="es-ES"/>
        </w:rPr>
        <w:t>oferta.</w:t>
      </w:r>
    </w:p>
    <w:p w:rsidRPr="00435191" w:rsidR="00EC655B" w:rsidP="00CA32D3" w:rsidRDefault="00D40CA0" w14:paraId="359E3727" w14:textId="77777777">
      <w:pPr>
        <w:numPr>
          <w:ilvl w:val="0"/>
          <w:numId w:val="35"/>
        </w:numPr>
        <w:tabs>
          <w:tab w:val="left" w:pos="-142"/>
        </w:tabs>
        <w:autoSpaceDE w:val="0"/>
        <w:autoSpaceDN w:val="0"/>
        <w:adjustRightInd w:val="0"/>
        <w:spacing w:before="120" w:after="240" w:line="276" w:lineRule="auto"/>
        <w:jc w:val="both"/>
        <w:rPr>
          <w:rFonts w:eastAsia="Arial,Times New Roman" w:cs="Arial"/>
          <w:color w:val="auto"/>
          <w:lang w:eastAsia="es-ES"/>
        </w:rPr>
      </w:pPr>
      <w:r w:rsidRPr="00435191">
        <w:rPr>
          <w:rFonts w:cs="Arial"/>
          <w:color w:val="auto"/>
          <w:lang w:eastAsia="es-ES"/>
        </w:rPr>
        <w:t>Tener</w:t>
      </w:r>
      <w:r w:rsidRPr="00435191" w:rsidR="002644ED">
        <w:rPr>
          <w:rFonts w:eastAsia="Arial,Times New Roman" w:cs="Arial"/>
          <w:color w:val="auto"/>
          <w:lang w:eastAsia="es-ES"/>
        </w:rPr>
        <w:t xml:space="preserve"> </w:t>
      </w:r>
      <w:r w:rsidRPr="00435191">
        <w:rPr>
          <w:rFonts w:cs="Arial"/>
          <w:color w:val="auto"/>
          <w:lang w:eastAsia="es-ES"/>
        </w:rPr>
        <w:t>capacidad</w:t>
      </w:r>
      <w:r w:rsidRPr="00435191" w:rsidR="002644ED">
        <w:rPr>
          <w:rFonts w:eastAsia="Arial,Times New Roman" w:cs="Arial"/>
          <w:color w:val="auto"/>
          <w:lang w:eastAsia="es-ES"/>
        </w:rPr>
        <w:t xml:space="preserve"> </w:t>
      </w:r>
      <w:r w:rsidRPr="00435191">
        <w:rPr>
          <w:rFonts w:cs="Arial"/>
          <w:color w:val="auto"/>
          <w:lang w:eastAsia="es-ES"/>
        </w:rPr>
        <w:t>jurídica</w:t>
      </w:r>
      <w:r w:rsidRPr="00435191" w:rsidR="002644ED">
        <w:rPr>
          <w:rFonts w:eastAsia="Arial,Times New Roman" w:cs="Arial"/>
          <w:color w:val="auto"/>
          <w:lang w:eastAsia="es-ES"/>
        </w:rPr>
        <w:t xml:space="preserve"> </w:t>
      </w:r>
      <w:r w:rsidRPr="00435191">
        <w:rPr>
          <w:rFonts w:cs="Arial"/>
          <w:color w:val="auto"/>
          <w:lang w:eastAsia="es-ES"/>
        </w:rPr>
        <w:t>para</w:t>
      </w:r>
      <w:r w:rsidRPr="00435191" w:rsidR="002644ED">
        <w:rPr>
          <w:rFonts w:eastAsia="Arial,Times New Roman" w:cs="Arial"/>
          <w:color w:val="auto"/>
          <w:lang w:eastAsia="es-ES"/>
        </w:rPr>
        <w:t xml:space="preserve"> </w:t>
      </w:r>
      <w:r w:rsidRPr="00435191">
        <w:rPr>
          <w:rFonts w:cs="Arial"/>
          <w:color w:val="auto"/>
          <w:lang w:eastAsia="es-ES"/>
        </w:rPr>
        <w:t>la</w:t>
      </w:r>
      <w:r w:rsidRPr="00435191" w:rsidR="002644ED">
        <w:rPr>
          <w:rFonts w:eastAsia="Arial,Times New Roman" w:cs="Arial"/>
          <w:color w:val="auto"/>
          <w:lang w:eastAsia="es-ES"/>
        </w:rPr>
        <w:t xml:space="preserve"> </w:t>
      </w:r>
      <w:r w:rsidRPr="00435191">
        <w:rPr>
          <w:rFonts w:cs="Arial"/>
          <w:color w:val="auto"/>
          <w:lang w:eastAsia="es-ES"/>
        </w:rPr>
        <w:t>celebración</w:t>
      </w:r>
      <w:r w:rsidRPr="00435191" w:rsidR="002644ED">
        <w:rPr>
          <w:rFonts w:eastAsia="Arial,Times New Roman" w:cs="Arial"/>
          <w:color w:val="auto"/>
          <w:lang w:eastAsia="es-ES"/>
        </w:rPr>
        <w:t xml:space="preserve"> </w:t>
      </w:r>
      <w:r w:rsidRPr="00435191">
        <w:rPr>
          <w:rFonts w:cs="Arial"/>
          <w:color w:val="auto"/>
          <w:lang w:eastAsia="es-ES"/>
        </w:rPr>
        <w:t>y</w:t>
      </w:r>
      <w:r w:rsidRPr="00435191" w:rsidR="002644ED">
        <w:rPr>
          <w:rFonts w:eastAsia="Arial,Times New Roman" w:cs="Arial"/>
          <w:color w:val="auto"/>
          <w:lang w:eastAsia="es-ES"/>
        </w:rPr>
        <w:t xml:space="preserve"> </w:t>
      </w:r>
      <w:r w:rsidRPr="00435191">
        <w:rPr>
          <w:rFonts w:cs="Arial"/>
          <w:color w:val="auto"/>
          <w:lang w:eastAsia="es-ES"/>
        </w:rPr>
        <w:t>ejecución</w:t>
      </w:r>
      <w:r w:rsidRPr="00435191" w:rsidR="002644ED">
        <w:rPr>
          <w:rFonts w:eastAsia="Arial,Times New Roman" w:cs="Arial"/>
          <w:color w:val="auto"/>
          <w:lang w:eastAsia="es-ES"/>
        </w:rPr>
        <w:t xml:space="preserve"> </w:t>
      </w:r>
      <w:r w:rsidRPr="00435191">
        <w:rPr>
          <w:rFonts w:cs="Arial"/>
          <w:color w:val="auto"/>
          <w:lang w:eastAsia="es-ES"/>
        </w:rPr>
        <w:t>del</w:t>
      </w:r>
      <w:r w:rsidRPr="00435191" w:rsidR="002644ED">
        <w:rPr>
          <w:rFonts w:eastAsia="Arial,Times New Roman" w:cs="Arial"/>
          <w:color w:val="auto"/>
          <w:lang w:eastAsia="es-ES"/>
        </w:rPr>
        <w:t xml:space="preserve"> </w:t>
      </w:r>
      <w:r w:rsidRPr="00435191">
        <w:rPr>
          <w:rFonts w:cs="Arial"/>
          <w:color w:val="auto"/>
          <w:lang w:eastAsia="es-ES"/>
        </w:rPr>
        <w:t>contrato.</w:t>
      </w:r>
    </w:p>
    <w:p w:rsidRPr="00435191" w:rsidR="007821A2" w:rsidP="00CA32D3" w:rsidRDefault="007821A2" w14:paraId="398FB8E3" w14:textId="66E983DA">
      <w:pPr>
        <w:numPr>
          <w:ilvl w:val="0"/>
          <w:numId w:val="35"/>
        </w:numPr>
        <w:tabs>
          <w:tab w:val="left" w:pos="-142"/>
        </w:tabs>
        <w:autoSpaceDE w:val="0"/>
        <w:autoSpaceDN w:val="0"/>
        <w:adjustRightInd w:val="0"/>
        <w:spacing w:before="120" w:after="240" w:line="276" w:lineRule="auto"/>
        <w:jc w:val="both"/>
        <w:rPr>
          <w:rFonts w:eastAsia="Arial,Times New Roman" w:cs="Arial"/>
          <w:color w:val="auto"/>
          <w:lang w:eastAsia="es-ES"/>
        </w:rPr>
      </w:pPr>
      <w:r w:rsidRPr="00435191">
        <w:rPr>
          <w:rFonts w:cs="Arial"/>
          <w:color w:val="auto"/>
          <w:lang w:eastAsia="es-ES"/>
        </w:rPr>
        <w:t>No</w:t>
      </w:r>
      <w:r w:rsidRPr="00435191">
        <w:rPr>
          <w:rFonts w:eastAsia="Arial,Times New Roman" w:cs="Arial"/>
          <w:color w:val="auto"/>
          <w:lang w:eastAsia="es-ES"/>
        </w:rPr>
        <w:t xml:space="preserve"> </w:t>
      </w:r>
      <w:r w:rsidRPr="00435191">
        <w:rPr>
          <w:rFonts w:cs="Arial"/>
          <w:color w:val="auto"/>
          <w:lang w:eastAsia="es-ES"/>
        </w:rPr>
        <w:t>estar</w:t>
      </w:r>
      <w:r w:rsidRPr="00435191">
        <w:rPr>
          <w:rFonts w:eastAsia="Arial,Times New Roman" w:cs="Arial"/>
          <w:color w:val="auto"/>
          <w:lang w:eastAsia="es-ES"/>
        </w:rPr>
        <w:t xml:space="preserve"> </w:t>
      </w:r>
      <w:r w:rsidRPr="00435191">
        <w:rPr>
          <w:rFonts w:cs="Arial"/>
          <w:color w:val="auto"/>
          <w:lang w:eastAsia="es-ES"/>
        </w:rPr>
        <w:t>incursos</w:t>
      </w:r>
      <w:r w:rsidRPr="00435191">
        <w:rPr>
          <w:rFonts w:eastAsia="Arial,Times New Roman" w:cs="Arial"/>
          <w:color w:val="auto"/>
          <w:lang w:eastAsia="es-ES"/>
        </w:rPr>
        <w:t xml:space="preserve"> </w:t>
      </w:r>
      <w:r w:rsidRPr="00435191">
        <w:rPr>
          <w:rFonts w:cs="Arial"/>
          <w:color w:val="auto"/>
          <w:lang w:eastAsia="es-ES"/>
        </w:rPr>
        <w:t>en</w:t>
      </w:r>
      <w:r w:rsidRPr="00435191">
        <w:rPr>
          <w:rFonts w:eastAsia="Arial,Times New Roman" w:cs="Arial"/>
          <w:color w:val="auto"/>
          <w:lang w:eastAsia="es-ES"/>
        </w:rPr>
        <w:t xml:space="preserve"> </w:t>
      </w:r>
      <w:r w:rsidRPr="00435191">
        <w:rPr>
          <w:rFonts w:cs="Arial"/>
          <w:color w:val="auto"/>
          <w:lang w:eastAsia="es-ES"/>
        </w:rPr>
        <w:t>ninguna</w:t>
      </w:r>
      <w:r w:rsidRPr="00435191">
        <w:rPr>
          <w:rFonts w:eastAsia="Arial,Times New Roman" w:cs="Arial"/>
          <w:color w:val="auto"/>
          <w:lang w:eastAsia="es-ES"/>
        </w:rPr>
        <w:t xml:space="preserve"> </w:t>
      </w:r>
      <w:r w:rsidRPr="00435191">
        <w:rPr>
          <w:rFonts w:cs="Arial"/>
          <w:color w:val="auto"/>
          <w:lang w:eastAsia="es-ES"/>
        </w:rPr>
        <w:t>de</w:t>
      </w:r>
      <w:r w:rsidRPr="00435191">
        <w:rPr>
          <w:rFonts w:eastAsia="Arial,Times New Roman" w:cs="Arial"/>
          <w:color w:val="auto"/>
          <w:lang w:eastAsia="es-ES"/>
        </w:rPr>
        <w:t xml:space="preserve"> </w:t>
      </w:r>
      <w:r w:rsidRPr="00435191">
        <w:rPr>
          <w:rFonts w:cs="Arial"/>
          <w:color w:val="auto"/>
          <w:lang w:eastAsia="es-ES"/>
        </w:rPr>
        <w:t>las</w:t>
      </w:r>
      <w:r w:rsidRPr="00435191">
        <w:rPr>
          <w:rFonts w:eastAsia="Arial,Times New Roman" w:cs="Arial"/>
          <w:color w:val="auto"/>
          <w:lang w:eastAsia="es-ES"/>
        </w:rPr>
        <w:t xml:space="preserve"> </w:t>
      </w:r>
      <w:r w:rsidRPr="00435191">
        <w:rPr>
          <w:rFonts w:cs="Arial"/>
          <w:color w:val="auto"/>
          <w:lang w:eastAsia="es-ES"/>
        </w:rPr>
        <w:t>circunstancias</w:t>
      </w:r>
      <w:r w:rsidRPr="00435191">
        <w:rPr>
          <w:rFonts w:eastAsia="Arial,Times New Roman" w:cs="Arial"/>
          <w:color w:val="auto"/>
          <w:lang w:eastAsia="es-ES"/>
        </w:rPr>
        <w:t xml:space="preserve"> </w:t>
      </w:r>
      <w:r w:rsidRPr="00435191">
        <w:rPr>
          <w:rFonts w:cs="Arial"/>
          <w:color w:val="auto"/>
          <w:lang w:eastAsia="es-ES"/>
        </w:rPr>
        <w:t>de</w:t>
      </w:r>
      <w:r w:rsidRPr="00435191">
        <w:rPr>
          <w:rFonts w:eastAsia="Arial,Times New Roman" w:cs="Arial"/>
          <w:color w:val="auto"/>
          <w:lang w:eastAsia="es-ES"/>
        </w:rPr>
        <w:t xml:space="preserve"> </w:t>
      </w:r>
      <w:r w:rsidRPr="00435191" w:rsidR="005120E8">
        <w:rPr>
          <w:rFonts w:cs="Arial"/>
          <w:color w:val="auto"/>
          <w:lang w:eastAsia="es-ES"/>
        </w:rPr>
        <w:t>inhabilidad</w:t>
      </w:r>
      <w:r w:rsidRPr="00435191" w:rsidR="005120E8">
        <w:rPr>
          <w:rFonts w:cs="Arial"/>
          <w:color w:val="auto"/>
          <w:szCs w:val="20"/>
          <w:lang w:eastAsia="es-CO"/>
        </w:rPr>
        <w:t>, incompatibilidad, conflicto de interés o prohibición para contratar</w:t>
      </w:r>
      <w:r w:rsidRPr="00435191" w:rsidDel="005120E8" w:rsidR="005120E8">
        <w:rPr>
          <w:rFonts w:cs="Arial"/>
          <w:color w:val="auto"/>
          <w:lang w:eastAsia="es-ES"/>
        </w:rPr>
        <w:t xml:space="preserve"> </w:t>
      </w:r>
      <w:r w:rsidRPr="00435191">
        <w:rPr>
          <w:rFonts w:cs="Arial"/>
          <w:color w:val="auto"/>
          <w:lang w:eastAsia="es-ES"/>
        </w:rPr>
        <w:t>previstas</w:t>
      </w:r>
      <w:r w:rsidRPr="00435191">
        <w:rPr>
          <w:rFonts w:eastAsia="Arial,Times New Roman" w:cs="Arial"/>
          <w:color w:val="auto"/>
          <w:lang w:eastAsia="es-ES"/>
        </w:rPr>
        <w:t xml:space="preserve"> </w:t>
      </w:r>
      <w:r w:rsidRPr="00435191">
        <w:rPr>
          <w:rFonts w:cs="Arial"/>
          <w:color w:val="auto"/>
          <w:lang w:eastAsia="es-ES"/>
        </w:rPr>
        <w:t>en</w:t>
      </w:r>
      <w:r w:rsidRPr="00435191">
        <w:rPr>
          <w:rFonts w:eastAsia="Arial,Times New Roman" w:cs="Arial"/>
          <w:color w:val="auto"/>
          <w:lang w:eastAsia="es-ES"/>
        </w:rPr>
        <w:t xml:space="preserve"> </w:t>
      </w:r>
      <w:r w:rsidRPr="00435191">
        <w:rPr>
          <w:rFonts w:cs="Arial"/>
          <w:color w:val="auto"/>
          <w:lang w:eastAsia="es-ES"/>
        </w:rPr>
        <w:t>la</w:t>
      </w:r>
      <w:r w:rsidRPr="00435191">
        <w:rPr>
          <w:rFonts w:eastAsia="Arial,Times New Roman" w:cs="Arial"/>
          <w:color w:val="auto"/>
          <w:lang w:eastAsia="es-ES"/>
        </w:rPr>
        <w:t xml:space="preserve"> </w:t>
      </w:r>
      <w:r w:rsidRPr="00435191">
        <w:rPr>
          <w:rFonts w:cs="Arial"/>
          <w:color w:val="auto"/>
          <w:lang w:eastAsia="es-ES"/>
        </w:rPr>
        <w:t>Constitución</w:t>
      </w:r>
      <w:r w:rsidRPr="00435191">
        <w:rPr>
          <w:rFonts w:eastAsia="Arial,Times New Roman" w:cs="Arial"/>
          <w:color w:val="auto"/>
          <w:lang w:eastAsia="es-ES"/>
        </w:rPr>
        <w:t xml:space="preserve"> </w:t>
      </w:r>
      <w:r w:rsidRPr="00435191">
        <w:rPr>
          <w:rFonts w:cs="Arial"/>
          <w:color w:val="auto"/>
          <w:lang w:eastAsia="es-ES"/>
        </w:rPr>
        <w:t>y</w:t>
      </w:r>
      <w:r w:rsidRPr="00435191">
        <w:rPr>
          <w:rFonts w:eastAsia="Arial,Times New Roman" w:cs="Arial"/>
          <w:color w:val="auto"/>
          <w:lang w:eastAsia="es-ES"/>
        </w:rPr>
        <w:t xml:space="preserve"> </w:t>
      </w:r>
      <w:r w:rsidRPr="00435191">
        <w:rPr>
          <w:rFonts w:cs="Arial"/>
          <w:color w:val="auto"/>
          <w:lang w:eastAsia="es-ES"/>
        </w:rPr>
        <w:t>en</w:t>
      </w:r>
      <w:r w:rsidRPr="00435191">
        <w:rPr>
          <w:rFonts w:eastAsia="Arial,Times New Roman" w:cs="Arial"/>
          <w:color w:val="auto"/>
          <w:lang w:eastAsia="es-ES"/>
        </w:rPr>
        <w:t xml:space="preserve"> </w:t>
      </w:r>
      <w:r w:rsidRPr="00435191">
        <w:rPr>
          <w:rFonts w:cs="Arial"/>
          <w:color w:val="auto"/>
          <w:lang w:eastAsia="es-ES"/>
        </w:rPr>
        <w:t>la</w:t>
      </w:r>
      <w:r w:rsidRPr="00435191">
        <w:rPr>
          <w:rFonts w:eastAsia="Arial,Times New Roman" w:cs="Arial"/>
          <w:color w:val="auto"/>
          <w:lang w:eastAsia="es-ES"/>
        </w:rPr>
        <w:t xml:space="preserve"> </w:t>
      </w:r>
      <w:r w:rsidRPr="00435191" w:rsidR="00D873EC">
        <w:rPr>
          <w:rFonts w:cs="Arial"/>
          <w:color w:val="auto"/>
          <w:lang w:eastAsia="es-ES"/>
        </w:rPr>
        <w:t>l</w:t>
      </w:r>
      <w:r w:rsidRPr="00435191">
        <w:rPr>
          <w:rFonts w:cs="Arial"/>
          <w:color w:val="auto"/>
          <w:lang w:eastAsia="es-ES"/>
        </w:rPr>
        <w:t>ey</w:t>
      </w:r>
      <w:r w:rsidRPr="00435191" w:rsidR="00D873EC">
        <w:rPr>
          <w:rFonts w:cs="Arial"/>
          <w:color w:val="auto"/>
          <w:lang w:eastAsia="es-ES"/>
        </w:rPr>
        <w:t>, incluida la causal prevista en el numeral 1.14 del pliego de condiciones</w:t>
      </w:r>
      <w:r w:rsidRPr="00435191">
        <w:rPr>
          <w:rFonts w:cs="Arial"/>
          <w:color w:val="auto"/>
          <w:lang w:eastAsia="es-ES"/>
        </w:rPr>
        <w:t>.</w:t>
      </w:r>
    </w:p>
    <w:p w:rsidRPr="00435191" w:rsidR="007A36B3" w:rsidP="00DB6254" w:rsidRDefault="00D40CA0" w14:paraId="58BE3A4B" w14:textId="6FC0166B">
      <w:pPr>
        <w:numPr>
          <w:ilvl w:val="0"/>
          <w:numId w:val="35"/>
        </w:numPr>
        <w:tabs>
          <w:tab w:val="left" w:pos="-142"/>
        </w:tabs>
        <w:autoSpaceDE w:val="0"/>
        <w:autoSpaceDN w:val="0"/>
        <w:adjustRightInd w:val="0"/>
        <w:spacing w:before="120" w:after="240" w:line="276" w:lineRule="auto"/>
        <w:jc w:val="both"/>
        <w:rPr>
          <w:rFonts w:eastAsia="Arial,Times New Roman" w:cs="Arial"/>
          <w:color w:val="auto"/>
          <w:lang w:eastAsia="es-ES"/>
        </w:rPr>
      </w:pPr>
      <w:r w:rsidRPr="00435191">
        <w:rPr>
          <w:rFonts w:cs="Arial"/>
          <w:color w:val="auto"/>
          <w:lang w:eastAsia="es-ES"/>
        </w:rPr>
        <w:t>No</w:t>
      </w:r>
      <w:r w:rsidRPr="00435191" w:rsidR="002644ED">
        <w:rPr>
          <w:rFonts w:cs="Arial"/>
          <w:color w:val="auto"/>
          <w:lang w:eastAsia="es-ES"/>
        </w:rPr>
        <w:t xml:space="preserve"> </w:t>
      </w:r>
      <w:r w:rsidRPr="00435191">
        <w:rPr>
          <w:rFonts w:cs="Arial"/>
          <w:color w:val="auto"/>
          <w:lang w:eastAsia="es-ES"/>
        </w:rPr>
        <w:t>estar</w:t>
      </w:r>
      <w:r w:rsidRPr="00435191" w:rsidR="002644ED">
        <w:rPr>
          <w:rFonts w:cs="Arial"/>
          <w:color w:val="auto"/>
          <w:lang w:eastAsia="es-ES"/>
        </w:rPr>
        <w:t xml:space="preserve"> </w:t>
      </w:r>
      <w:r w:rsidRPr="00435191">
        <w:rPr>
          <w:rFonts w:cs="Arial"/>
          <w:color w:val="auto"/>
          <w:lang w:eastAsia="es-ES"/>
        </w:rPr>
        <w:t>reportado</w:t>
      </w:r>
      <w:r w:rsidRPr="00435191" w:rsidR="0085656E">
        <w:rPr>
          <w:rFonts w:cs="Arial"/>
          <w:color w:val="auto"/>
          <w:lang w:eastAsia="es-ES"/>
        </w:rPr>
        <w:t>s</w:t>
      </w:r>
      <w:r w:rsidRPr="00435191" w:rsidR="002644ED">
        <w:rPr>
          <w:rFonts w:cs="Arial"/>
          <w:color w:val="auto"/>
          <w:lang w:eastAsia="es-ES"/>
        </w:rPr>
        <w:t xml:space="preserve"> </w:t>
      </w:r>
      <w:r w:rsidRPr="00435191">
        <w:rPr>
          <w:rFonts w:cs="Arial"/>
          <w:color w:val="auto"/>
          <w:lang w:eastAsia="es-ES"/>
        </w:rPr>
        <w:t>en</w:t>
      </w:r>
      <w:r w:rsidRPr="00435191" w:rsidR="002644ED">
        <w:rPr>
          <w:rFonts w:cs="Arial"/>
          <w:color w:val="auto"/>
          <w:lang w:eastAsia="es-ES"/>
        </w:rPr>
        <w:t xml:space="preserve"> </w:t>
      </w:r>
      <w:r w:rsidRPr="00435191">
        <w:rPr>
          <w:rFonts w:cs="Arial"/>
          <w:color w:val="auto"/>
          <w:lang w:eastAsia="es-ES"/>
        </w:rPr>
        <w:t>el</w:t>
      </w:r>
      <w:r w:rsidRPr="00435191" w:rsidR="002644ED">
        <w:rPr>
          <w:rFonts w:cs="Arial"/>
          <w:color w:val="auto"/>
          <w:lang w:eastAsia="es-ES"/>
        </w:rPr>
        <w:t xml:space="preserve"> </w:t>
      </w:r>
      <w:r w:rsidRPr="00435191">
        <w:rPr>
          <w:rFonts w:cs="Arial"/>
          <w:color w:val="auto"/>
          <w:lang w:eastAsia="es-ES"/>
        </w:rPr>
        <w:t>último</w:t>
      </w:r>
      <w:r w:rsidRPr="00435191" w:rsidR="002644ED">
        <w:rPr>
          <w:rFonts w:cs="Arial"/>
          <w:color w:val="auto"/>
          <w:lang w:eastAsia="es-ES"/>
        </w:rPr>
        <w:t xml:space="preserve"> </w:t>
      </w:r>
      <w:r w:rsidRPr="00435191">
        <w:rPr>
          <w:rFonts w:cs="Arial"/>
          <w:color w:val="auto"/>
          <w:lang w:eastAsia="es-ES"/>
        </w:rPr>
        <w:t>Boletín</w:t>
      </w:r>
      <w:r w:rsidRPr="00435191" w:rsidR="002644ED">
        <w:rPr>
          <w:rFonts w:cs="Arial"/>
          <w:color w:val="auto"/>
          <w:lang w:eastAsia="es-ES"/>
        </w:rPr>
        <w:t xml:space="preserve"> </w:t>
      </w:r>
      <w:r w:rsidRPr="00435191">
        <w:rPr>
          <w:rFonts w:cs="Arial"/>
          <w:color w:val="auto"/>
          <w:lang w:eastAsia="es-ES"/>
        </w:rPr>
        <w:t>de</w:t>
      </w:r>
      <w:r w:rsidRPr="00435191" w:rsidR="002644ED">
        <w:rPr>
          <w:rFonts w:cs="Arial"/>
          <w:color w:val="auto"/>
          <w:lang w:eastAsia="es-ES"/>
        </w:rPr>
        <w:t xml:space="preserve"> </w:t>
      </w:r>
      <w:r w:rsidRPr="00435191">
        <w:rPr>
          <w:rFonts w:cs="Arial"/>
          <w:color w:val="auto"/>
          <w:lang w:eastAsia="es-ES"/>
        </w:rPr>
        <w:t>Responsables</w:t>
      </w:r>
      <w:r w:rsidRPr="00435191" w:rsidR="002644ED">
        <w:rPr>
          <w:rFonts w:cs="Arial"/>
          <w:color w:val="auto"/>
          <w:lang w:eastAsia="es-ES"/>
        </w:rPr>
        <w:t xml:space="preserve"> </w:t>
      </w:r>
      <w:r w:rsidRPr="00435191">
        <w:rPr>
          <w:rFonts w:cs="Arial"/>
          <w:color w:val="auto"/>
          <w:lang w:eastAsia="es-ES"/>
        </w:rPr>
        <w:t>Fiscales</w:t>
      </w:r>
      <w:r w:rsidRPr="00435191" w:rsidR="002644ED">
        <w:rPr>
          <w:rFonts w:cs="Arial"/>
          <w:color w:val="auto"/>
          <w:lang w:eastAsia="es-ES"/>
        </w:rPr>
        <w:t xml:space="preserve"> </w:t>
      </w:r>
      <w:r w:rsidRPr="00435191">
        <w:rPr>
          <w:rFonts w:cs="Arial"/>
          <w:color w:val="auto"/>
          <w:lang w:eastAsia="es-ES"/>
        </w:rPr>
        <w:t>vigente</w:t>
      </w:r>
      <w:r w:rsidRPr="00435191" w:rsidR="00611E9D">
        <w:rPr>
          <w:rFonts w:cs="Arial"/>
          <w:color w:val="auto"/>
          <w:lang w:eastAsia="es-ES"/>
        </w:rPr>
        <w:t xml:space="preserve"> </w:t>
      </w:r>
      <w:r w:rsidRPr="00435191">
        <w:rPr>
          <w:rFonts w:cs="Arial"/>
          <w:color w:val="auto"/>
          <w:lang w:eastAsia="es-ES"/>
        </w:rPr>
        <w:t>publicado</w:t>
      </w:r>
      <w:r w:rsidRPr="00435191" w:rsidR="002644ED">
        <w:rPr>
          <w:rFonts w:cs="Arial"/>
          <w:color w:val="auto"/>
          <w:lang w:eastAsia="es-ES"/>
        </w:rPr>
        <w:t xml:space="preserve"> </w:t>
      </w:r>
      <w:r w:rsidRPr="00435191">
        <w:rPr>
          <w:rFonts w:cs="Arial"/>
          <w:color w:val="auto"/>
          <w:lang w:eastAsia="es-ES"/>
        </w:rPr>
        <w:t>por</w:t>
      </w:r>
      <w:r w:rsidRPr="00435191" w:rsidR="002644ED">
        <w:rPr>
          <w:rFonts w:cs="Arial"/>
          <w:color w:val="auto"/>
          <w:lang w:eastAsia="es-ES"/>
        </w:rPr>
        <w:t xml:space="preserve"> </w:t>
      </w:r>
      <w:r w:rsidRPr="00435191">
        <w:rPr>
          <w:rFonts w:cs="Arial"/>
          <w:color w:val="auto"/>
          <w:lang w:eastAsia="es-ES"/>
        </w:rPr>
        <w:t>la</w:t>
      </w:r>
      <w:r w:rsidRPr="00435191" w:rsidR="002644ED">
        <w:rPr>
          <w:rFonts w:cs="Arial"/>
          <w:color w:val="auto"/>
          <w:lang w:eastAsia="es-ES"/>
        </w:rPr>
        <w:t xml:space="preserve"> </w:t>
      </w:r>
      <w:r w:rsidRPr="00435191">
        <w:rPr>
          <w:rFonts w:cs="Arial"/>
          <w:color w:val="auto"/>
          <w:lang w:eastAsia="es-ES"/>
        </w:rPr>
        <w:t>Contraloría</w:t>
      </w:r>
      <w:r w:rsidRPr="00435191" w:rsidR="002644ED">
        <w:rPr>
          <w:rFonts w:cs="Arial"/>
          <w:color w:val="auto"/>
          <w:lang w:eastAsia="es-ES"/>
        </w:rPr>
        <w:t xml:space="preserve"> </w:t>
      </w:r>
      <w:r w:rsidRPr="00435191">
        <w:rPr>
          <w:rFonts w:cs="Arial"/>
          <w:color w:val="auto"/>
          <w:lang w:eastAsia="es-ES"/>
        </w:rPr>
        <w:t>General</w:t>
      </w:r>
      <w:r w:rsidRPr="00435191" w:rsidR="002644ED">
        <w:rPr>
          <w:rFonts w:cs="Arial"/>
          <w:color w:val="auto"/>
          <w:lang w:eastAsia="es-ES"/>
        </w:rPr>
        <w:t xml:space="preserve"> </w:t>
      </w:r>
      <w:r w:rsidRPr="00435191">
        <w:rPr>
          <w:rFonts w:cs="Arial"/>
          <w:color w:val="auto"/>
          <w:lang w:eastAsia="es-ES"/>
        </w:rPr>
        <w:t>de</w:t>
      </w:r>
      <w:r w:rsidRPr="00435191" w:rsidR="002644ED">
        <w:rPr>
          <w:rFonts w:cs="Arial"/>
          <w:color w:val="auto"/>
          <w:lang w:eastAsia="es-ES"/>
        </w:rPr>
        <w:t xml:space="preserve"> </w:t>
      </w:r>
      <w:r w:rsidRPr="00435191">
        <w:rPr>
          <w:rFonts w:cs="Arial"/>
          <w:color w:val="auto"/>
          <w:lang w:eastAsia="es-ES"/>
        </w:rPr>
        <w:t>la</w:t>
      </w:r>
      <w:r w:rsidRPr="00435191" w:rsidR="002644ED">
        <w:rPr>
          <w:rFonts w:cs="Arial"/>
          <w:color w:val="auto"/>
          <w:lang w:eastAsia="es-ES"/>
        </w:rPr>
        <w:t xml:space="preserve"> </w:t>
      </w:r>
      <w:r w:rsidRPr="00435191">
        <w:rPr>
          <w:rFonts w:cs="Arial"/>
          <w:color w:val="auto"/>
          <w:lang w:eastAsia="es-ES"/>
        </w:rPr>
        <w:t>República.</w:t>
      </w:r>
      <w:r w:rsidRPr="00435191" w:rsidR="0085656E">
        <w:rPr>
          <w:rFonts w:cs="Arial"/>
          <w:color w:val="auto"/>
          <w:lang w:eastAsia="es-ES"/>
        </w:rPr>
        <w:t xml:space="preserve"> </w:t>
      </w:r>
      <w:r w:rsidRPr="00435191" w:rsidR="00F56FF3">
        <w:rPr>
          <w:rFonts w:cs="Arial"/>
          <w:color w:val="auto"/>
          <w:lang w:eastAsia="es-ES"/>
        </w:rPr>
        <w:t>Esta disposición aplica para el proponente e integrantes de un proponente plural con domicilio en Colombia. Tratándose de proponentes extranjeros sin domicilio o sin sucursal en Colombia, deben declarar que no son responsables fiscales por actividades ejercidas en Colombia en el pasado y que no tienen sanciones vigentes en Colombia que impliquen inhabilidad para contratar con el Estado</w:t>
      </w:r>
      <w:r w:rsidRPr="00435191" w:rsidR="0085656E">
        <w:rPr>
          <w:rFonts w:cs="Arial"/>
          <w:color w:val="auto"/>
          <w:lang w:eastAsia="es-ES"/>
        </w:rPr>
        <w:t>.</w:t>
      </w:r>
    </w:p>
    <w:p w:rsidRPr="00435191" w:rsidR="00F61CBA" w:rsidP="00CA32D3" w:rsidRDefault="00F61CBA" w14:paraId="474E6F6E" w14:textId="380C1374">
      <w:pPr>
        <w:tabs>
          <w:tab w:val="left" w:pos="-142"/>
        </w:tabs>
        <w:autoSpaceDE w:val="0"/>
        <w:autoSpaceDN w:val="0"/>
        <w:adjustRightInd w:val="0"/>
        <w:spacing w:before="120" w:after="240" w:line="276" w:lineRule="auto"/>
        <w:jc w:val="both"/>
        <w:rPr>
          <w:rFonts w:cs="Arial"/>
          <w:color w:val="auto"/>
        </w:rPr>
      </w:pPr>
      <w:r w:rsidRPr="00435191">
        <w:rPr>
          <w:rFonts w:cs="Arial"/>
          <w:color w:val="auto"/>
        </w:rPr>
        <w:t xml:space="preserve">La </w:t>
      </w:r>
      <w:r w:rsidR="004873BC">
        <w:rPr>
          <w:rFonts w:cs="Arial"/>
          <w:color w:val="auto"/>
        </w:rPr>
        <w:t>e</w:t>
      </w:r>
      <w:r w:rsidRPr="00435191">
        <w:rPr>
          <w:rFonts w:cs="Arial"/>
          <w:color w:val="auto"/>
        </w:rPr>
        <w:t xml:space="preserve">ntidad deberá consultar los </w:t>
      </w:r>
      <w:r w:rsidR="00490146">
        <w:rPr>
          <w:rFonts w:cs="Arial"/>
          <w:color w:val="auto"/>
        </w:rPr>
        <w:t>a</w:t>
      </w:r>
      <w:r w:rsidRPr="00435191">
        <w:rPr>
          <w:rFonts w:cs="Arial"/>
          <w:color w:val="auto"/>
        </w:rPr>
        <w:t xml:space="preserve">ntecedentes </w:t>
      </w:r>
      <w:r w:rsidR="00490146">
        <w:rPr>
          <w:rFonts w:cs="Arial"/>
          <w:color w:val="auto"/>
        </w:rPr>
        <w:t>j</w:t>
      </w:r>
      <w:r w:rsidRPr="00435191">
        <w:rPr>
          <w:rFonts w:cs="Arial"/>
          <w:color w:val="auto"/>
        </w:rPr>
        <w:t xml:space="preserve">udiciales en línea en los registros de las bases de datos, al igual que el </w:t>
      </w:r>
      <w:r w:rsidR="00490146">
        <w:rPr>
          <w:rFonts w:cs="Arial"/>
          <w:color w:val="auto"/>
        </w:rPr>
        <w:t>c</w:t>
      </w:r>
      <w:r w:rsidRPr="00435191">
        <w:rPr>
          <w:rFonts w:cs="Arial"/>
          <w:color w:val="auto"/>
        </w:rPr>
        <w:t xml:space="preserve">ertificado de </w:t>
      </w:r>
      <w:r w:rsidR="00490146">
        <w:rPr>
          <w:rFonts w:cs="Arial"/>
          <w:color w:val="auto"/>
        </w:rPr>
        <w:t>a</w:t>
      </w:r>
      <w:r w:rsidRPr="00435191">
        <w:rPr>
          <w:rFonts w:cs="Arial"/>
          <w:color w:val="auto"/>
        </w:rPr>
        <w:t xml:space="preserve">ntecedentes </w:t>
      </w:r>
      <w:r w:rsidR="00490146">
        <w:rPr>
          <w:rFonts w:cs="Arial"/>
          <w:color w:val="auto"/>
        </w:rPr>
        <w:t>d</w:t>
      </w:r>
      <w:r w:rsidRPr="00435191">
        <w:rPr>
          <w:rFonts w:cs="Arial"/>
          <w:color w:val="auto"/>
        </w:rPr>
        <w:t xml:space="preserve">isciplinarios conforme el artículo 1 de la Ley 1238 de 2008 y </w:t>
      </w:r>
      <w:r w:rsidRPr="00435191" w:rsidR="005A679B">
        <w:rPr>
          <w:rFonts w:cs="Arial"/>
          <w:color w:val="auto"/>
        </w:rPr>
        <w:t>consultar</w:t>
      </w:r>
      <w:r w:rsidRPr="00435191">
        <w:rPr>
          <w:rFonts w:cs="Arial"/>
          <w:color w:val="auto"/>
        </w:rPr>
        <w:t xml:space="preserve"> en el Registro Nacional de Medidas Correctivas del </w:t>
      </w:r>
      <w:r w:rsidRPr="00435191" w:rsidR="005A679B">
        <w:rPr>
          <w:rFonts w:cs="Arial"/>
          <w:color w:val="auto"/>
        </w:rPr>
        <w:t xml:space="preserve">Ministerio de Defensa Nacional – </w:t>
      </w:r>
      <w:r w:rsidRPr="00435191">
        <w:rPr>
          <w:rFonts w:cs="Arial"/>
          <w:color w:val="auto"/>
        </w:rPr>
        <w:t>Policía Nacional de acuerdo con lo dispuesto en el artíc</w:t>
      </w:r>
      <w:r w:rsidRPr="00435191" w:rsidR="005A679B">
        <w:rPr>
          <w:rFonts w:cs="Arial"/>
          <w:color w:val="auto"/>
        </w:rPr>
        <w:t>ulo 18</w:t>
      </w:r>
      <w:r w:rsidRPr="00435191" w:rsidR="00140BA8">
        <w:rPr>
          <w:rFonts w:cs="Arial"/>
          <w:color w:val="auto"/>
        </w:rPr>
        <w:t>4</w:t>
      </w:r>
      <w:r w:rsidRPr="00435191" w:rsidR="005A679B">
        <w:rPr>
          <w:rFonts w:cs="Arial"/>
          <w:color w:val="auto"/>
        </w:rPr>
        <w:t xml:space="preserve"> de la Ley 1801 de 2016 – </w:t>
      </w:r>
      <w:r w:rsidRPr="00435191">
        <w:rPr>
          <w:rFonts w:cs="Arial"/>
          <w:color w:val="auto"/>
        </w:rPr>
        <w:t xml:space="preserve">Código Nacional de </w:t>
      </w:r>
      <w:r w:rsidRPr="00435191" w:rsidR="00C932AC">
        <w:rPr>
          <w:rFonts w:cs="Arial"/>
          <w:color w:val="auto"/>
        </w:rPr>
        <w:t xml:space="preserve">Seguridad </w:t>
      </w:r>
      <w:r w:rsidRPr="00435191">
        <w:rPr>
          <w:rFonts w:cs="Arial"/>
          <w:color w:val="auto"/>
        </w:rPr>
        <w:t>y Convivencia</w:t>
      </w:r>
      <w:r w:rsidRPr="00435191" w:rsidR="005A679B">
        <w:rPr>
          <w:rFonts w:cs="Arial"/>
          <w:color w:val="auto"/>
        </w:rPr>
        <w:t xml:space="preserve"> </w:t>
      </w:r>
      <w:r w:rsidRPr="00435191" w:rsidR="00C932AC">
        <w:rPr>
          <w:rFonts w:cs="Arial"/>
          <w:color w:val="auto"/>
        </w:rPr>
        <w:t>Ciudadana</w:t>
      </w:r>
      <w:r w:rsidRPr="00435191" w:rsidR="005A679B">
        <w:rPr>
          <w:rFonts w:cs="Arial"/>
          <w:color w:val="auto"/>
        </w:rPr>
        <w:t>–.</w:t>
      </w:r>
    </w:p>
    <w:p w:rsidRPr="00435191" w:rsidR="00D40CA0" w:rsidP="00D77BAF" w:rsidRDefault="00D40CA0" w14:paraId="3450239B" w14:textId="29FB74FD">
      <w:pPr>
        <w:pStyle w:val="Capitulo3"/>
        <w:ind w:left="964" w:hanging="680"/>
        <w:rPr>
          <w:color w:val="auto"/>
        </w:rPr>
      </w:pPr>
      <w:bookmarkStart w:name="_Toc508648269" w:id="471"/>
      <w:bookmarkStart w:name="_Toc508984053" w:id="472"/>
      <w:bookmarkStart w:name="_Toc509843884" w:id="473"/>
      <w:bookmarkStart w:name="_Toc511924791" w:id="474"/>
      <w:bookmarkStart w:name="_Toc520226880" w:id="475"/>
      <w:bookmarkStart w:name="_Toc520297850" w:id="476"/>
      <w:bookmarkStart w:name="_Toc520317115" w:id="477"/>
      <w:bookmarkStart w:name="_Toc533083718" w:id="478"/>
      <w:bookmarkStart w:name="_Toc32096833" w:id="479"/>
      <w:bookmarkStart w:name="_Toc57632949" w:id="480"/>
      <w:bookmarkStart w:name="_Toc57636806" w:id="481"/>
      <w:r w:rsidRPr="00435191">
        <w:rPr>
          <w:color w:val="auto"/>
        </w:rPr>
        <w:t>EXISTENCIA</w:t>
      </w:r>
      <w:r w:rsidRPr="00435191" w:rsidR="002644ED">
        <w:rPr>
          <w:color w:val="auto"/>
        </w:rPr>
        <w:t xml:space="preserve"> </w:t>
      </w:r>
      <w:r w:rsidRPr="00435191">
        <w:rPr>
          <w:color w:val="auto"/>
        </w:rPr>
        <w:t>Y</w:t>
      </w:r>
      <w:r w:rsidRPr="00435191" w:rsidR="002644ED">
        <w:rPr>
          <w:color w:val="auto"/>
        </w:rPr>
        <w:t xml:space="preserve"> </w:t>
      </w:r>
      <w:r w:rsidRPr="00435191">
        <w:rPr>
          <w:color w:val="auto"/>
        </w:rPr>
        <w:t>REPRESENTACIÓN</w:t>
      </w:r>
      <w:r w:rsidRPr="00435191" w:rsidR="002644ED">
        <w:rPr>
          <w:color w:val="auto"/>
        </w:rPr>
        <w:t xml:space="preserve"> </w:t>
      </w:r>
      <w:r w:rsidRPr="00435191">
        <w:rPr>
          <w:color w:val="auto"/>
        </w:rPr>
        <w:t>LEGAL</w:t>
      </w:r>
      <w:bookmarkEnd w:id="471"/>
      <w:bookmarkEnd w:id="472"/>
      <w:bookmarkEnd w:id="473"/>
      <w:bookmarkEnd w:id="474"/>
      <w:bookmarkEnd w:id="475"/>
      <w:bookmarkEnd w:id="476"/>
      <w:bookmarkEnd w:id="477"/>
      <w:bookmarkEnd w:id="478"/>
      <w:bookmarkEnd w:id="479"/>
      <w:bookmarkEnd w:id="480"/>
      <w:bookmarkEnd w:id="481"/>
      <w:r w:rsidRPr="00435191" w:rsidR="002644ED">
        <w:rPr>
          <w:color w:val="auto"/>
        </w:rPr>
        <w:t xml:space="preserve"> </w:t>
      </w:r>
    </w:p>
    <w:p w:rsidRPr="00435191" w:rsidR="00D40CA0" w:rsidP="00CA32D3" w:rsidRDefault="00D40CA0" w14:paraId="0172C934" w14:textId="35A30419">
      <w:pPr>
        <w:tabs>
          <w:tab w:val="left" w:pos="-142"/>
        </w:tabs>
        <w:autoSpaceDE w:val="0"/>
        <w:autoSpaceDN w:val="0"/>
        <w:adjustRightInd w:val="0"/>
        <w:spacing w:before="120" w:after="240" w:line="276" w:lineRule="auto"/>
        <w:jc w:val="both"/>
        <w:rPr>
          <w:rFonts w:cs="Arial"/>
          <w:color w:val="auto"/>
        </w:rPr>
      </w:pPr>
      <w:r w:rsidRPr="00435191">
        <w:rPr>
          <w:rFonts w:cs="Arial"/>
          <w:color w:val="auto"/>
        </w:rPr>
        <w:t>La</w:t>
      </w:r>
      <w:r w:rsidRPr="00435191" w:rsidR="002644ED">
        <w:rPr>
          <w:rFonts w:cs="Arial"/>
          <w:color w:val="auto"/>
        </w:rPr>
        <w:t xml:space="preserve"> </w:t>
      </w:r>
      <w:r w:rsidRPr="00435191">
        <w:rPr>
          <w:rFonts w:cs="Arial"/>
          <w:color w:val="auto"/>
        </w:rPr>
        <w:t>existencia</w:t>
      </w:r>
      <w:r w:rsidRPr="00435191" w:rsidR="002644ED">
        <w:rPr>
          <w:rFonts w:cs="Arial"/>
          <w:color w:val="auto"/>
        </w:rPr>
        <w:t xml:space="preserve"> </w:t>
      </w:r>
      <w:r w:rsidRPr="00435191">
        <w:rPr>
          <w:rFonts w:cs="Arial"/>
          <w:color w:val="auto"/>
        </w:rPr>
        <w:t>y</w:t>
      </w:r>
      <w:r w:rsidRPr="00435191" w:rsidR="002644ED">
        <w:rPr>
          <w:rFonts w:cs="Arial"/>
          <w:color w:val="auto"/>
        </w:rPr>
        <w:t xml:space="preserve"> </w:t>
      </w:r>
      <w:r w:rsidRPr="00435191">
        <w:rPr>
          <w:rFonts w:cs="Arial"/>
          <w:color w:val="auto"/>
        </w:rPr>
        <w:t>representación</w:t>
      </w:r>
      <w:r w:rsidRPr="00435191" w:rsidR="002644ED">
        <w:rPr>
          <w:rFonts w:cs="Arial"/>
          <w:color w:val="auto"/>
        </w:rPr>
        <w:t xml:space="preserve"> </w:t>
      </w:r>
      <w:r w:rsidRPr="00435191">
        <w:rPr>
          <w:rFonts w:cs="Arial"/>
          <w:color w:val="auto"/>
        </w:rPr>
        <w:t>legal</w:t>
      </w:r>
      <w:r w:rsidRPr="00435191" w:rsidR="002644ED">
        <w:rPr>
          <w:rFonts w:cs="Arial"/>
          <w:color w:val="auto"/>
        </w:rPr>
        <w:t xml:space="preserve"> </w:t>
      </w:r>
      <w:r w:rsidRPr="00435191">
        <w:rPr>
          <w:rFonts w:cs="Arial"/>
          <w:color w:val="auto"/>
        </w:rPr>
        <w:t>de</w:t>
      </w:r>
      <w:r w:rsidRPr="00435191" w:rsidR="002644ED">
        <w:rPr>
          <w:rFonts w:cs="Arial"/>
          <w:color w:val="auto"/>
        </w:rPr>
        <w:t xml:space="preserve"> </w:t>
      </w:r>
      <w:r w:rsidRPr="00435191">
        <w:rPr>
          <w:rFonts w:cs="Arial"/>
          <w:color w:val="auto"/>
        </w:rPr>
        <w:t>los</w:t>
      </w:r>
      <w:r w:rsidRPr="00435191" w:rsidR="002644ED">
        <w:rPr>
          <w:rFonts w:eastAsia="Arial,Times New Roman" w:cs="Arial"/>
          <w:color w:val="auto"/>
          <w:lang w:eastAsia="es-ES"/>
        </w:rPr>
        <w:t xml:space="preserve"> </w:t>
      </w:r>
      <w:r w:rsidR="00475770">
        <w:rPr>
          <w:rFonts w:cs="Arial"/>
          <w:color w:val="auto"/>
          <w:lang w:eastAsia="es-ES"/>
        </w:rPr>
        <w:t>p</w:t>
      </w:r>
      <w:r w:rsidRPr="00435191" w:rsidR="003E509E">
        <w:rPr>
          <w:rFonts w:cs="Arial"/>
          <w:color w:val="auto"/>
          <w:lang w:eastAsia="es-ES"/>
        </w:rPr>
        <w:t>roponentes</w:t>
      </w:r>
      <w:r w:rsidRPr="00435191" w:rsidR="002644ED">
        <w:rPr>
          <w:rFonts w:eastAsia="Arial,Times New Roman" w:cs="Arial"/>
          <w:color w:val="auto"/>
          <w:lang w:eastAsia="es-ES"/>
        </w:rPr>
        <w:t xml:space="preserve"> </w:t>
      </w:r>
      <w:r w:rsidRPr="00435191">
        <w:rPr>
          <w:rFonts w:cs="Arial"/>
          <w:color w:val="auto"/>
          <w:lang w:eastAsia="es-ES"/>
        </w:rPr>
        <w:t>individuales</w:t>
      </w:r>
      <w:r w:rsidRPr="00435191" w:rsidR="002644ED">
        <w:rPr>
          <w:rFonts w:eastAsia="Arial,Times New Roman" w:cs="Arial"/>
          <w:color w:val="auto"/>
          <w:lang w:eastAsia="es-ES"/>
        </w:rPr>
        <w:t xml:space="preserve"> </w:t>
      </w:r>
      <w:r w:rsidRPr="00435191">
        <w:rPr>
          <w:rFonts w:cs="Arial"/>
          <w:color w:val="auto"/>
          <w:lang w:eastAsia="es-ES"/>
        </w:rPr>
        <w:t>o</w:t>
      </w:r>
      <w:r w:rsidRPr="00435191" w:rsidR="002644ED">
        <w:rPr>
          <w:rFonts w:eastAsia="Arial,Times New Roman" w:cs="Arial"/>
          <w:color w:val="auto"/>
          <w:lang w:eastAsia="es-ES"/>
        </w:rPr>
        <w:t xml:space="preserve"> </w:t>
      </w:r>
      <w:r w:rsidRPr="00435191">
        <w:rPr>
          <w:rFonts w:cs="Arial"/>
          <w:color w:val="auto"/>
          <w:lang w:eastAsia="es-ES"/>
        </w:rPr>
        <w:t>miembros</w:t>
      </w:r>
      <w:r w:rsidRPr="00435191" w:rsidR="002644ED">
        <w:rPr>
          <w:rFonts w:eastAsia="Arial,Times New Roman" w:cs="Arial"/>
          <w:color w:val="auto"/>
          <w:lang w:eastAsia="es-ES"/>
        </w:rPr>
        <w:t xml:space="preserve"> </w:t>
      </w:r>
      <w:r w:rsidRPr="00435191">
        <w:rPr>
          <w:rFonts w:cs="Arial"/>
          <w:color w:val="auto"/>
          <w:lang w:eastAsia="es-ES"/>
        </w:rPr>
        <w:t>de</w:t>
      </w:r>
      <w:r w:rsidRPr="00435191" w:rsidR="002644ED">
        <w:rPr>
          <w:rFonts w:eastAsia="Arial,Times New Roman" w:cs="Arial"/>
          <w:color w:val="auto"/>
          <w:lang w:eastAsia="es-ES"/>
        </w:rPr>
        <w:t xml:space="preserve"> </w:t>
      </w:r>
      <w:r w:rsidRPr="00435191">
        <w:rPr>
          <w:rFonts w:cs="Arial"/>
          <w:color w:val="auto"/>
          <w:lang w:eastAsia="es-ES"/>
        </w:rPr>
        <w:t>los</w:t>
      </w:r>
      <w:r w:rsidRPr="00435191" w:rsidR="002644ED">
        <w:rPr>
          <w:rFonts w:eastAsia="Arial,Times New Roman" w:cs="Arial"/>
          <w:color w:val="auto"/>
          <w:lang w:eastAsia="es-ES"/>
        </w:rPr>
        <w:t xml:space="preserve"> </w:t>
      </w:r>
      <w:r w:rsidR="00475770">
        <w:rPr>
          <w:rFonts w:cs="Arial"/>
          <w:color w:val="auto"/>
          <w:lang w:eastAsia="es-ES"/>
        </w:rPr>
        <w:t>p</w:t>
      </w:r>
      <w:r w:rsidRPr="00435191" w:rsidR="003E509E">
        <w:rPr>
          <w:rFonts w:cs="Arial"/>
          <w:color w:val="auto"/>
          <w:lang w:eastAsia="es-ES"/>
        </w:rPr>
        <w:t>roponentes</w:t>
      </w:r>
      <w:r w:rsidRPr="00435191" w:rsidR="002644ED">
        <w:rPr>
          <w:rFonts w:eastAsia="Arial,Times New Roman" w:cs="Arial"/>
          <w:color w:val="auto"/>
          <w:lang w:eastAsia="es-ES"/>
        </w:rPr>
        <w:t xml:space="preserve"> </w:t>
      </w:r>
      <w:r w:rsidR="00475770">
        <w:rPr>
          <w:rFonts w:cs="Arial"/>
          <w:color w:val="auto"/>
          <w:lang w:eastAsia="es-ES"/>
        </w:rPr>
        <w:t>p</w:t>
      </w:r>
      <w:r w:rsidRPr="00435191">
        <w:rPr>
          <w:rFonts w:cs="Arial"/>
          <w:color w:val="auto"/>
          <w:lang w:eastAsia="es-ES"/>
        </w:rPr>
        <w:t>lurales</w:t>
      </w:r>
      <w:r w:rsidRPr="00435191" w:rsidR="002644ED">
        <w:rPr>
          <w:rFonts w:eastAsia="Arial,Times New Roman" w:cs="Arial"/>
          <w:color w:val="auto"/>
          <w:lang w:eastAsia="es-ES"/>
        </w:rPr>
        <w:t xml:space="preserve"> </w:t>
      </w:r>
      <w:r w:rsidRPr="00435191">
        <w:rPr>
          <w:rFonts w:cs="Arial"/>
          <w:color w:val="auto"/>
        </w:rPr>
        <w:t>se</w:t>
      </w:r>
      <w:r w:rsidRPr="00435191" w:rsidR="002644ED">
        <w:rPr>
          <w:rFonts w:cs="Arial"/>
          <w:color w:val="auto"/>
        </w:rPr>
        <w:t xml:space="preserve"> </w:t>
      </w:r>
      <w:r w:rsidRPr="00435191">
        <w:rPr>
          <w:rFonts w:cs="Arial"/>
          <w:color w:val="auto"/>
        </w:rPr>
        <w:t>acreditará</w:t>
      </w:r>
      <w:r w:rsidRPr="00435191" w:rsidR="002644ED">
        <w:rPr>
          <w:rFonts w:cs="Arial"/>
          <w:color w:val="auto"/>
        </w:rPr>
        <w:t xml:space="preserve"> </w:t>
      </w:r>
      <w:r w:rsidRPr="00435191">
        <w:rPr>
          <w:rFonts w:cs="Arial"/>
          <w:color w:val="auto"/>
        </w:rPr>
        <w:t>de</w:t>
      </w:r>
      <w:r w:rsidRPr="00435191" w:rsidR="002644ED">
        <w:rPr>
          <w:rFonts w:cs="Arial"/>
          <w:color w:val="auto"/>
        </w:rPr>
        <w:t xml:space="preserve"> </w:t>
      </w:r>
      <w:r w:rsidRPr="00435191">
        <w:rPr>
          <w:rFonts w:cs="Arial"/>
          <w:color w:val="auto"/>
        </w:rPr>
        <w:t>acuerdo</w:t>
      </w:r>
      <w:r w:rsidRPr="00435191" w:rsidR="002644ED">
        <w:rPr>
          <w:rFonts w:cs="Arial"/>
          <w:color w:val="auto"/>
        </w:rPr>
        <w:t xml:space="preserve"> </w:t>
      </w:r>
      <w:r w:rsidRPr="00435191">
        <w:rPr>
          <w:rFonts w:cs="Arial"/>
          <w:color w:val="auto"/>
        </w:rPr>
        <w:t>con</w:t>
      </w:r>
      <w:r w:rsidRPr="00435191" w:rsidR="002644ED">
        <w:rPr>
          <w:rFonts w:cs="Arial"/>
          <w:color w:val="auto"/>
        </w:rPr>
        <w:t xml:space="preserve"> </w:t>
      </w:r>
      <w:r w:rsidRPr="00435191">
        <w:rPr>
          <w:rFonts w:cs="Arial"/>
          <w:color w:val="auto"/>
        </w:rPr>
        <w:t>las</w:t>
      </w:r>
      <w:r w:rsidRPr="00435191" w:rsidR="002644ED">
        <w:rPr>
          <w:rFonts w:cs="Arial"/>
          <w:color w:val="auto"/>
        </w:rPr>
        <w:t xml:space="preserve"> </w:t>
      </w:r>
      <w:r w:rsidRPr="00435191">
        <w:rPr>
          <w:rFonts w:cs="Arial"/>
          <w:color w:val="auto"/>
        </w:rPr>
        <w:t>siguientes</w:t>
      </w:r>
      <w:r w:rsidRPr="00435191" w:rsidR="002644ED">
        <w:rPr>
          <w:rFonts w:cs="Arial"/>
          <w:color w:val="auto"/>
        </w:rPr>
        <w:t xml:space="preserve"> </w:t>
      </w:r>
      <w:r w:rsidRPr="00435191">
        <w:rPr>
          <w:rFonts w:cs="Arial"/>
          <w:color w:val="auto"/>
        </w:rPr>
        <w:t>reglas:</w:t>
      </w:r>
    </w:p>
    <w:p w:rsidRPr="00435191" w:rsidR="00CB216E" w:rsidP="00BC69CA" w:rsidRDefault="00CB216E" w14:paraId="157399A8" w14:textId="0CBAAC9D">
      <w:pPr>
        <w:pStyle w:val="InviasNormal"/>
        <w:numPr>
          <w:ilvl w:val="2"/>
          <w:numId w:val="52"/>
        </w:numPr>
        <w:spacing w:line="276" w:lineRule="auto"/>
        <w:outlineLvl w:val="2"/>
        <w:rPr>
          <w:rFonts w:ascii="Arial" w:hAnsi="Arial" w:eastAsia="Arial" w:cs="Arial"/>
          <w:b/>
          <w:bCs/>
          <w:color w:val="auto"/>
          <w:sz w:val="20"/>
          <w:szCs w:val="20"/>
          <w:lang w:val="es-CO"/>
        </w:rPr>
      </w:pPr>
      <w:bookmarkStart w:name="_Toc57632950" w:id="482"/>
      <w:bookmarkStart w:name="_Toc57636807" w:id="483"/>
      <w:r w:rsidRPr="00435191">
        <w:rPr>
          <w:rFonts w:ascii="Arial" w:hAnsi="Arial" w:eastAsia="Arial" w:cs="Arial"/>
          <w:b/>
          <w:bCs/>
          <w:color w:val="auto"/>
          <w:sz w:val="20"/>
          <w:szCs w:val="20"/>
          <w:lang w:val="es-CO"/>
        </w:rPr>
        <w:t>PERSONAS</w:t>
      </w:r>
      <w:r w:rsidRPr="00435191" w:rsidR="002644ED">
        <w:rPr>
          <w:rFonts w:ascii="Arial" w:hAnsi="Arial" w:eastAsia="Arial" w:cs="Arial"/>
          <w:b/>
          <w:bCs/>
          <w:color w:val="auto"/>
          <w:sz w:val="20"/>
          <w:szCs w:val="20"/>
          <w:lang w:val="es-CO"/>
        </w:rPr>
        <w:t xml:space="preserve"> </w:t>
      </w:r>
      <w:r w:rsidRPr="00435191">
        <w:rPr>
          <w:rFonts w:ascii="Arial" w:hAnsi="Arial" w:eastAsia="Arial" w:cs="Arial"/>
          <w:b/>
          <w:bCs/>
          <w:color w:val="auto"/>
          <w:sz w:val="20"/>
          <w:szCs w:val="20"/>
          <w:lang w:val="es-CO"/>
        </w:rPr>
        <w:t>NATURALES</w:t>
      </w:r>
      <w:bookmarkEnd w:id="482"/>
      <w:bookmarkEnd w:id="483"/>
    </w:p>
    <w:p w:rsidRPr="00435191" w:rsidR="00A863CA" w:rsidP="00CA32D3" w:rsidRDefault="00A863CA" w14:paraId="516BA978" w14:textId="6BFC4847">
      <w:pPr>
        <w:pStyle w:val="InviasNormal"/>
        <w:spacing w:line="276" w:lineRule="auto"/>
        <w:rPr>
          <w:rFonts w:ascii="Arial" w:hAnsi="Arial" w:eastAsia="Arial" w:cs="Arial"/>
          <w:color w:val="auto"/>
          <w:sz w:val="20"/>
          <w:szCs w:val="20"/>
          <w:lang w:val="es-CO"/>
        </w:rPr>
      </w:pPr>
      <w:r w:rsidRPr="00435191">
        <w:rPr>
          <w:rFonts w:ascii="Arial" w:hAnsi="Arial" w:eastAsia="Arial" w:cs="Arial"/>
          <w:color w:val="auto"/>
          <w:sz w:val="20"/>
          <w:szCs w:val="20"/>
          <w:lang w:val="es-CO"/>
        </w:rPr>
        <w:t>Deben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presentar</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los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siguientes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documentos</w:t>
      </w:r>
      <w:r w:rsidRPr="00435191" w:rsidR="00294BC4">
        <w:rPr>
          <w:rFonts w:ascii="Arial" w:hAnsi="Arial" w:eastAsia="Arial" w:cs="Arial"/>
          <w:color w:val="auto"/>
          <w:sz w:val="20"/>
          <w:szCs w:val="20"/>
          <w:lang w:val="es-CO"/>
        </w:rPr>
        <w:t xml:space="preserve"> en copia simple</w:t>
      </w:r>
      <w:r w:rsidRPr="00435191">
        <w:rPr>
          <w:rFonts w:ascii="Arial" w:hAnsi="Arial" w:eastAsia="Arial" w:cs="Arial"/>
          <w:color w:val="auto"/>
          <w:sz w:val="20"/>
          <w:szCs w:val="20"/>
          <w:lang w:val="es-CO"/>
        </w:rPr>
        <w:t>:</w:t>
      </w:r>
      <w:r w:rsidRPr="00435191" w:rsidR="002644ED">
        <w:rPr>
          <w:rFonts w:ascii="Arial" w:hAnsi="Arial" w:eastAsia="Arial" w:cs="Arial"/>
          <w:color w:val="auto"/>
          <w:sz w:val="20"/>
          <w:szCs w:val="20"/>
          <w:lang w:val="es-CO"/>
        </w:rPr>
        <w:t xml:space="preserve"> </w:t>
      </w:r>
    </w:p>
    <w:p w:rsidRPr="00435191" w:rsidR="00A863CA" w:rsidP="00CA32D3" w:rsidRDefault="00A863CA" w14:paraId="2A515269" w14:textId="1AEEE02B">
      <w:pPr>
        <w:numPr>
          <w:ilvl w:val="0"/>
          <w:numId w:val="14"/>
        </w:numPr>
        <w:spacing w:line="276" w:lineRule="auto"/>
        <w:contextualSpacing/>
        <w:jc w:val="both"/>
        <w:rPr>
          <w:rFonts w:cs="Arial"/>
          <w:color w:val="auto"/>
        </w:rPr>
      </w:pPr>
      <w:r w:rsidRPr="00435191">
        <w:rPr>
          <w:rFonts w:cs="Arial"/>
          <w:color w:val="auto"/>
        </w:rPr>
        <w:t>Persona</w:t>
      </w:r>
      <w:r w:rsidRPr="00435191" w:rsidR="002644ED">
        <w:rPr>
          <w:rFonts w:cs="Arial"/>
          <w:color w:val="auto"/>
        </w:rPr>
        <w:t xml:space="preserve"> </w:t>
      </w:r>
      <w:r w:rsidRPr="00435191">
        <w:rPr>
          <w:rFonts w:cs="Arial"/>
          <w:color w:val="auto"/>
        </w:rPr>
        <w:t>natural</w:t>
      </w:r>
      <w:r w:rsidRPr="00435191" w:rsidR="002644ED">
        <w:rPr>
          <w:rFonts w:cs="Arial"/>
          <w:color w:val="auto"/>
        </w:rPr>
        <w:t xml:space="preserve"> </w:t>
      </w:r>
      <w:r w:rsidRPr="00435191">
        <w:rPr>
          <w:rFonts w:cs="Arial"/>
          <w:color w:val="auto"/>
        </w:rPr>
        <w:t>de</w:t>
      </w:r>
      <w:r w:rsidRPr="00435191" w:rsidR="002644ED">
        <w:rPr>
          <w:rFonts w:cs="Arial"/>
          <w:color w:val="auto"/>
        </w:rPr>
        <w:t xml:space="preserve"> </w:t>
      </w:r>
      <w:r w:rsidRPr="00435191">
        <w:rPr>
          <w:rFonts w:cs="Arial"/>
          <w:color w:val="auto"/>
        </w:rPr>
        <w:t>nacionalidad</w:t>
      </w:r>
      <w:r w:rsidRPr="00435191" w:rsidR="002644ED">
        <w:rPr>
          <w:rFonts w:cs="Arial"/>
          <w:color w:val="auto"/>
        </w:rPr>
        <w:t xml:space="preserve"> </w:t>
      </w:r>
      <w:r w:rsidRPr="00435191">
        <w:rPr>
          <w:rFonts w:cs="Arial"/>
          <w:color w:val="auto"/>
        </w:rPr>
        <w:t>colombiana:</w:t>
      </w:r>
      <w:r w:rsidRPr="00435191" w:rsidR="002644ED">
        <w:rPr>
          <w:rFonts w:cs="Arial"/>
          <w:color w:val="auto"/>
        </w:rPr>
        <w:t xml:space="preserve"> </w:t>
      </w:r>
      <w:r w:rsidRPr="00435191">
        <w:rPr>
          <w:rFonts w:cs="Arial"/>
          <w:color w:val="auto"/>
        </w:rPr>
        <w:t>cédula</w:t>
      </w:r>
      <w:r w:rsidRPr="00435191" w:rsidR="002644ED">
        <w:rPr>
          <w:rFonts w:cs="Arial"/>
          <w:color w:val="auto"/>
        </w:rPr>
        <w:t xml:space="preserve"> </w:t>
      </w:r>
      <w:r w:rsidRPr="00435191">
        <w:rPr>
          <w:rFonts w:cs="Arial"/>
          <w:color w:val="auto"/>
        </w:rPr>
        <w:t>de</w:t>
      </w:r>
      <w:r w:rsidRPr="00435191" w:rsidR="002644ED">
        <w:rPr>
          <w:rFonts w:cs="Arial"/>
          <w:color w:val="auto"/>
        </w:rPr>
        <w:t xml:space="preserve"> </w:t>
      </w:r>
      <w:r w:rsidRPr="00435191">
        <w:rPr>
          <w:rFonts w:cs="Arial"/>
          <w:color w:val="auto"/>
        </w:rPr>
        <w:t>ciudadanía.</w:t>
      </w:r>
    </w:p>
    <w:p w:rsidRPr="00435191" w:rsidR="00A863CA" w:rsidP="00CA32D3" w:rsidRDefault="00A863CA" w14:paraId="0CD35C9D" w14:textId="041F2258">
      <w:pPr>
        <w:numPr>
          <w:ilvl w:val="0"/>
          <w:numId w:val="14"/>
        </w:numPr>
        <w:spacing w:line="276" w:lineRule="auto"/>
        <w:contextualSpacing/>
        <w:jc w:val="both"/>
        <w:rPr>
          <w:rFonts w:cs="Arial"/>
          <w:color w:val="auto"/>
        </w:rPr>
      </w:pPr>
      <w:r w:rsidRPr="00435191">
        <w:rPr>
          <w:rFonts w:cs="Arial"/>
          <w:color w:val="auto"/>
        </w:rPr>
        <w:lastRenderedPageBreak/>
        <w:t>Persona</w:t>
      </w:r>
      <w:r w:rsidRPr="00435191" w:rsidR="002644ED">
        <w:rPr>
          <w:rFonts w:cs="Arial"/>
          <w:color w:val="auto"/>
        </w:rPr>
        <w:t xml:space="preserve"> </w:t>
      </w:r>
      <w:r w:rsidRPr="00435191">
        <w:rPr>
          <w:rFonts w:cs="Arial"/>
          <w:color w:val="auto"/>
        </w:rPr>
        <w:t>natural</w:t>
      </w:r>
      <w:r w:rsidRPr="00435191" w:rsidR="002644ED">
        <w:rPr>
          <w:rFonts w:cs="Arial"/>
          <w:color w:val="auto"/>
        </w:rPr>
        <w:t xml:space="preserve"> </w:t>
      </w:r>
      <w:r w:rsidRPr="00435191">
        <w:rPr>
          <w:rFonts w:cs="Arial"/>
          <w:color w:val="auto"/>
        </w:rPr>
        <w:t>extranjera</w:t>
      </w:r>
      <w:r w:rsidRPr="00435191" w:rsidR="002644ED">
        <w:rPr>
          <w:rFonts w:cs="Arial"/>
          <w:color w:val="auto"/>
        </w:rPr>
        <w:t xml:space="preserve"> </w:t>
      </w:r>
      <w:r w:rsidRPr="00435191">
        <w:rPr>
          <w:rFonts w:cs="Arial"/>
          <w:color w:val="auto"/>
        </w:rPr>
        <w:t>con</w:t>
      </w:r>
      <w:r w:rsidRPr="00435191" w:rsidR="002644ED">
        <w:rPr>
          <w:rFonts w:cs="Arial"/>
          <w:color w:val="auto"/>
        </w:rPr>
        <w:t xml:space="preserve"> </w:t>
      </w:r>
      <w:r w:rsidRPr="00435191">
        <w:rPr>
          <w:rFonts w:cs="Arial"/>
          <w:color w:val="auto"/>
        </w:rPr>
        <w:t>residencia</w:t>
      </w:r>
      <w:r w:rsidRPr="00435191" w:rsidR="002644ED">
        <w:rPr>
          <w:rFonts w:cs="Arial"/>
          <w:color w:val="auto"/>
        </w:rPr>
        <w:t xml:space="preserve"> </w:t>
      </w:r>
      <w:r w:rsidRPr="00435191">
        <w:rPr>
          <w:rFonts w:cs="Arial"/>
          <w:color w:val="auto"/>
        </w:rPr>
        <w:t>en</w:t>
      </w:r>
      <w:r w:rsidRPr="00435191" w:rsidR="002644ED">
        <w:rPr>
          <w:rFonts w:cs="Arial"/>
          <w:color w:val="auto"/>
        </w:rPr>
        <w:t xml:space="preserve"> </w:t>
      </w:r>
      <w:r w:rsidRPr="00435191">
        <w:rPr>
          <w:rFonts w:cs="Arial"/>
          <w:color w:val="auto"/>
        </w:rPr>
        <w:t>Colombia:</w:t>
      </w:r>
      <w:r w:rsidRPr="00435191" w:rsidR="002644ED">
        <w:rPr>
          <w:rFonts w:cs="Arial"/>
          <w:color w:val="auto"/>
        </w:rPr>
        <w:t xml:space="preserve"> </w:t>
      </w:r>
      <w:r w:rsidRPr="00435191">
        <w:rPr>
          <w:rFonts w:cs="Arial"/>
          <w:color w:val="auto"/>
        </w:rPr>
        <w:t>cédula</w:t>
      </w:r>
      <w:r w:rsidRPr="00435191" w:rsidR="002644ED">
        <w:rPr>
          <w:rFonts w:cs="Arial"/>
          <w:color w:val="auto"/>
        </w:rPr>
        <w:t xml:space="preserve"> </w:t>
      </w:r>
      <w:r w:rsidRPr="00435191">
        <w:rPr>
          <w:rFonts w:cs="Arial"/>
          <w:color w:val="auto"/>
        </w:rPr>
        <w:t>de</w:t>
      </w:r>
      <w:r w:rsidRPr="00435191" w:rsidR="002644ED">
        <w:rPr>
          <w:rFonts w:cs="Arial"/>
          <w:color w:val="auto"/>
        </w:rPr>
        <w:t xml:space="preserve"> </w:t>
      </w:r>
      <w:r w:rsidRPr="00435191">
        <w:rPr>
          <w:rFonts w:cs="Arial"/>
          <w:color w:val="auto"/>
        </w:rPr>
        <w:t>extranjería</w:t>
      </w:r>
      <w:r w:rsidRPr="00435191" w:rsidR="002644ED">
        <w:rPr>
          <w:rFonts w:cs="Arial"/>
          <w:color w:val="auto"/>
        </w:rPr>
        <w:t xml:space="preserve"> </w:t>
      </w:r>
      <w:r w:rsidRPr="00435191" w:rsidR="003308CC">
        <w:rPr>
          <w:rFonts w:cs="Arial"/>
          <w:color w:val="auto"/>
        </w:rPr>
        <w:t xml:space="preserve">vigente </w:t>
      </w:r>
      <w:r w:rsidRPr="00435191">
        <w:rPr>
          <w:rFonts w:cs="Arial"/>
          <w:color w:val="auto"/>
        </w:rPr>
        <w:t>expedida</w:t>
      </w:r>
      <w:r w:rsidRPr="00435191" w:rsidR="002644ED">
        <w:rPr>
          <w:rFonts w:cs="Arial"/>
          <w:color w:val="auto"/>
        </w:rPr>
        <w:t xml:space="preserve"> </w:t>
      </w:r>
      <w:r w:rsidRPr="00435191">
        <w:rPr>
          <w:rFonts w:cs="Arial"/>
          <w:color w:val="auto"/>
        </w:rPr>
        <w:t>por</w:t>
      </w:r>
      <w:r w:rsidRPr="00435191" w:rsidR="002644ED">
        <w:rPr>
          <w:rFonts w:cs="Arial"/>
          <w:color w:val="auto"/>
        </w:rPr>
        <w:t xml:space="preserve"> </w:t>
      </w:r>
      <w:r w:rsidRPr="00435191">
        <w:rPr>
          <w:rFonts w:cs="Arial"/>
          <w:color w:val="auto"/>
        </w:rPr>
        <w:t>la</w:t>
      </w:r>
      <w:r w:rsidRPr="00435191" w:rsidR="002644ED">
        <w:rPr>
          <w:rFonts w:cs="Arial"/>
          <w:color w:val="auto"/>
        </w:rPr>
        <w:t xml:space="preserve"> </w:t>
      </w:r>
      <w:r w:rsidRPr="00435191">
        <w:rPr>
          <w:rFonts w:cs="Arial"/>
          <w:color w:val="auto"/>
        </w:rPr>
        <w:t>autoridad</w:t>
      </w:r>
      <w:r w:rsidRPr="00435191" w:rsidR="002644ED">
        <w:rPr>
          <w:rFonts w:cs="Arial"/>
          <w:color w:val="auto"/>
        </w:rPr>
        <w:t xml:space="preserve"> </w:t>
      </w:r>
      <w:r w:rsidRPr="00435191">
        <w:rPr>
          <w:rFonts w:cs="Arial"/>
          <w:color w:val="auto"/>
        </w:rPr>
        <w:t>competente</w:t>
      </w:r>
      <w:r w:rsidRPr="00435191" w:rsidR="000D286B">
        <w:rPr>
          <w:rFonts w:cs="Arial"/>
          <w:color w:val="auto"/>
        </w:rPr>
        <w:t xml:space="preserve">. </w:t>
      </w:r>
    </w:p>
    <w:p w:rsidRPr="00435191" w:rsidR="00D478CF" w:rsidP="009D5DC2" w:rsidRDefault="00A863CA" w14:paraId="32F52C79" w14:textId="38EA8519">
      <w:pPr>
        <w:numPr>
          <w:ilvl w:val="0"/>
          <w:numId w:val="14"/>
        </w:numPr>
        <w:spacing w:line="276" w:lineRule="auto"/>
        <w:contextualSpacing/>
        <w:jc w:val="both"/>
        <w:rPr>
          <w:rFonts w:cs="Arial"/>
          <w:color w:val="auto"/>
          <w:lang w:val="es-ES"/>
        </w:rPr>
      </w:pPr>
      <w:r w:rsidRPr="00435191">
        <w:rPr>
          <w:rFonts w:cs="Arial"/>
          <w:color w:val="auto"/>
        </w:rPr>
        <w:t>Persona</w:t>
      </w:r>
      <w:r w:rsidRPr="00435191" w:rsidR="002644ED">
        <w:rPr>
          <w:rFonts w:cs="Arial"/>
          <w:color w:val="auto"/>
        </w:rPr>
        <w:t xml:space="preserve"> </w:t>
      </w:r>
      <w:r w:rsidRPr="00435191">
        <w:rPr>
          <w:rFonts w:cs="Arial"/>
          <w:color w:val="auto"/>
        </w:rPr>
        <w:t>natural</w:t>
      </w:r>
      <w:r w:rsidRPr="00435191" w:rsidR="002644ED">
        <w:rPr>
          <w:rFonts w:cs="Arial"/>
          <w:color w:val="auto"/>
        </w:rPr>
        <w:t xml:space="preserve"> </w:t>
      </w:r>
      <w:r w:rsidRPr="00435191">
        <w:rPr>
          <w:rFonts w:cs="Arial"/>
          <w:color w:val="auto"/>
        </w:rPr>
        <w:t>extranjera</w:t>
      </w:r>
      <w:r w:rsidRPr="00435191" w:rsidR="002644ED">
        <w:rPr>
          <w:rFonts w:cs="Arial"/>
          <w:color w:val="auto"/>
        </w:rPr>
        <w:t xml:space="preserve"> </w:t>
      </w:r>
      <w:r w:rsidRPr="00435191">
        <w:rPr>
          <w:rFonts w:cs="Arial"/>
          <w:color w:val="auto"/>
        </w:rPr>
        <w:t>sin</w:t>
      </w:r>
      <w:r w:rsidRPr="00435191" w:rsidR="002644ED">
        <w:rPr>
          <w:rFonts w:cs="Arial"/>
          <w:color w:val="auto"/>
        </w:rPr>
        <w:t xml:space="preserve"> </w:t>
      </w:r>
      <w:r w:rsidRPr="00435191">
        <w:rPr>
          <w:rFonts w:cs="Arial"/>
          <w:color w:val="auto"/>
        </w:rPr>
        <w:t>domicilio</w:t>
      </w:r>
      <w:r w:rsidRPr="00435191" w:rsidR="002644ED">
        <w:rPr>
          <w:rFonts w:cs="Arial"/>
          <w:color w:val="auto"/>
        </w:rPr>
        <w:t xml:space="preserve"> </w:t>
      </w:r>
      <w:r w:rsidRPr="00435191">
        <w:rPr>
          <w:rFonts w:cs="Arial"/>
          <w:color w:val="auto"/>
        </w:rPr>
        <w:t>en</w:t>
      </w:r>
      <w:r w:rsidRPr="00435191" w:rsidR="002644ED">
        <w:rPr>
          <w:rFonts w:cs="Arial"/>
          <w:color w:val="auto"/>
        </w:rPr>
        <w:t xml:space="preserve"> </w:t>
      </w:r>
      <w:r w:rsidRPr="00435191">
        <w:rPr>
          <w:rFonts w:cs="Arial"/>
          <w:color w:val="auto"/>
        </w:rPr>
        <w:t>Colombia:</w:t>
      </w:r>
      <w:r w:rsidRPr="00435191" w:rsidR="002644ED">
        <w:rPr>
          <w:rFonts w:cs="Arial"/>
          <w:color w:val="auto"/>
        </w:rPr>
        <w:t xml:space="preserve"> </w:t>
      </w:r>
      <w:r w:rsidRPr="00435191">
        <w:rPr>
          <w:rFonts w:cs="Arial"/>
          <w:color w:val="auto"/>
        </w:rPr>
        <w:t>pasaporte.</w:t>
      </w:r>
    </w:p>
    <w:p w:rsidRPr="00435191" w:rsidR="00D40CA0" w:rsidP="00BC69CA" w:rsidRDefault="00D40CA0" w14:paraId="007A31E7" w14:textId="24973AF5">
      <w:pPr>
        <w:pStyle w:val="InviasNormal"/>
        <w:numPr>
          <w:ilvl w:val="2"/>
          <w:numId w:val="52"/>
        </w:numPr>
        <w:spacing w:line="276" w:lineRule="auto"/>
        <w:outlineLvl w:val="2"/>
        <w:rPr>
          <w:rFonts w:ascii="Arial" w:hAnsi="Arial" w:eastAsia="Arial" w:cs="Arial"/>
          <w:b/>
          <w:bCs/>
          <w:color w:val="auto"/>
          <w:sz w:val="20"/>
          <w:szCs w:val="20"/>
          <w:lang w:val="es-CO"/>
        </w:rPr>
      </w:pPr>
      <w:bookmarkStart w:name="_Toc57632951" w:id="484"/>
      <w:bookmarkStart w:name="_Toc57636808" w:id="485"/>
      <w:r w:rsidRPr="00435191">
        <w:rPr>
          <w:rFonts w:ascii="Arial" w:hAnsi="Arial" w:eastAsia="Arial" w:cs="Arial"/>
          <w:b/>
          <w:bCs/>
          <w:color w:val="auto"/>
          <w:sz w:val="20"/>
          <w:szCs w:val="20"/>
          <w:lang w:val="es-CO"/>
        </w:rPr>
        <w:t>PERSONAS</w:t>
      </w:r>
      <w:r w:rsidRPr="00435191" w:rsidR="002644ED">
        <w:rPr>
          <w:rFonts w:ascii="Arial" w:hAnsi="Arial" w:eastAsia="Arial" w:cs="Arial"/>
          <w:b/>
          <w:bCs/>
          <w:color w:val="auto"/>
          <w:sz w:val="20"/>
          <w:szCs w:val="20"/>
          <w:lang w:val="es-CO"/>
        </w:rPr>
        <w:t xml:space="preserve"> </w:t>
      </w:r>
      <w:r w:rsidRPr="00435191">
        <w:rPr>
          <w:rFonts w:ascii="Arial" w:hAnsi="Arial" w:eastAsia="Arial" w:cs="Arial"/>
          <w:b/>
          <w:bCs/>
          <w:color w:val="auto"/>
          <w:sz w:val="20"/>
          <w:szCs w:val="20"/>
          <w:lang w:val="es-CO"/>
        </w:rPr>
        <w:t>JUR</w:t>
      </w:r>
      <w:r w:rsidRPr="00435191" w:rsidR="00C43DAA">
        <w:rPr>
          <w:rFonts w:ascii="Arial" w:hAnsi="Arial" w:eastAsia="Arial" w:cs="Arial"/>
          <w:b/>
          <w:bCs/>
          <w:color w:val="auto"/>
          <w:sz w:val="20"/>
          <w:szCs w:val="20"/>
          <w:lang w:val="es-CO"/>
        </w:rPr>
        <w:t>Í</w:t>
      </w:r>
      <w:r w:rsidRPr="00435191">
        <w:rPr>
          <w:rFonts w:ascii="Arial" w:hAnsi="Arial" w:eastAsia="Arial" w:cs="Arial"/>
          <w:b/>
          <w:bCs/>
          <w:color w:val="auto"/>
          <w:sz w:val="20"/>
          <w:szCs w:val="20"/>
          <w:lang w:val="es-CO"/>
        </w:rPr>
        <w:t>DICAS</w:t>
      </w:r>
      <w:bookmarkEnd w:id="484"/>
      <w:bookmarkEnd w:id="485"/>
    </w:p>
    <w:p w:rsidRPr="00435191" w:rsidR="00A863CA" w:rsidP="00CA32D3" w:rsidRDefault="00A863CA" w14:paraId="270EC94D" w14:textId="3A573D22">
      <w:pPr>
        <w:pStyle w:val="InviasNormal"/>
        <w:spacing w:line="276" w:lineRule="auto"/>
        <w:rPr>
          <w:rFonts w:ascii="Arial" w:hAnsi="Arial" w:eastAsia="Arial" w:cs="Arial"/>
          <w:color w:val="auto"/>
          <w:sz w:val="20"/>
          <w:szCs w:val="20"/>
          <w:lang w:val="es-CO"/>
        </w:rPr>
      </w:pPr>
      <w:r w:rsidRPr="00435191">
        <w:rPr>
          <w:rFonts w:ascii="Arial" w:hAnsi="Arial" w:eastAsia="Arial" w:cs="Arial"/>
          <w:color w:val="auto"/>
          <w:sz w:val="20"/>
          <w:szCs w:val="20"/>
          <w:lang w:val="es-CO"/>
        </w:rPr>
        <w:t>Deben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presentar</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los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siguientes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documentos:</w:t>
      </w:r>
      <w:r w:rsidRPr="00435191" w:rsidR="002644ED">
        <w:rPr>
          <w:rFonts w:ascii="Arial" w:hAnsi="Arial" w:eastAsia="Arial" w:cs="Arial"/>
          <w:color w:val="auto"/>
          <w:sz w:val="20"/>
          <w:szCs w:val="20"/>
          <w:lang w:val="es-CO"/>
        </w:rPr>
        <w:t xml:space="preserve"> </w:t>
      </w:r>
    </w:p>
    <w:p w:rsidRPr="00435191" w:rsidR="004F712F" w:rsidP="00CA32D3" w:rsidRDefault="00A863CA" w14:paraId="180A42E5" w14:textId="77777777">
      <w:pPr>
        <w:numPr>
          <w:ilvl w:val="0"/>
          <w:numId w:val="55"/>
        </w:numPr>
        <w:spacing w:line="276" w:lineRule="auto"/>
        <w:contextualSpacing/>
        <w:jc w:val="both"/>
        <w:rPr>
          <w:rFonts w:cs="Arial"/>
          <w:color w:val="auto"/>
        </w:rPr>
      </w:pPr>
      <w:r w:rsidRPr="00435191">
        <w:rPr>
          <w:rFonts w:cs="Arial"/>
          <w:color w:val="auto"/>
        </w:rPr>
        <w:t>Persona</w:t>
      </w:r>
      <w:r w:rsidRPr="00435191" w:rsidR="002644ED">
        <w:rPr>
          <w:rFonts w:cs="Arial"/>
          <w:color w:val="auto"/>
        </w:rPr>
        <w:t xml:space="preserve"> </w:t>
      </w:r>
      <w:r w:rsidRPr="00435191">
        <w:rPr>
          <w:rFonts w:cs="Arial"/>
          <w:color w:val="auto"/>
        </w:rPr>
        <w:t>jurídica</w:t>
      </w:r>
      <w:r w:rsidRPr="00435191" w:rsidR="002644ED">
        <w:rPr>
          <w:rFonts w:cs="Arial"/>
          <w:color w:val="auto"/>
        </w:rPr>
        <w:t xml:space="preserve"> </w:t>
      </w:r>
      <w:r w:rsidRPr="00435191">
        <w:rPr>
          <w:rFonts w:cs="Arial"/>
          <w:color w:val="auto"/>
        </w:rPr>
        <w:t>nacional</w:t>
      </w:r>
      <w:r w:rsidRPr="00435191" w:rsidR="002644ED">
        <w:rPr>
          <w:rFonts w:cs="Arial"/>
          <w:color w:val="auto"/>
        </w:rPr>
        <w:t xml:space="preserve"> </w:t>
      </w:r>
      <w:r w:rsidRPr="00435191">
        <w:rPr>
          <w:rFonts w:cs="Arial"/>
          <w:color w:val="auto"/>
        </w:rPr>
        <w:t>o</w:t>
      </w:r>
      <w:r w:rsidRPr="00435191" w:rsidR="002644ED">
        <w:rPr>
          <w:rFonts w:cs="Arial"/>
          <w:color w:val="auto"/>
        </w:rPr>
        <w:t xml:space="preserve"> </w:t>
      </w:r>
      <w:r w:rsidRPr="00435191">
        <w:rPr>
          <w:rFonts w:cs="Arial"/>
          <w:color w:val="auto"/>
        </w:rPr>
        <w:t>extranjera</w:t>
      </w:r>
      <w:r w:rsidRPr="00435191" w:rsidR="002644ED">
        <w:rPr>
          <w:rFonts w:cs="Arial"/>
          <w:color w:val="auto"/>
        </w:rPr>
        <w:t xml:space="preserve"> </w:t>
      </w:r>
      <w:r w:rsidRPr="00435191">
        <w:rPr>
          <w:rFonts w:cs="Arial"/>
          <w:color w:val="auto"/>
        </w:rPr>
        <w:t>con</w:t>
      </w:r>
      <w:r w:rsidRPr="00435191" w:rsidR="002644ED">
        <w:rPr>
          <w:rFonts w:cs="Arial"/>
          <w:color w:val="auto"/>
        </w:rPr>
        <w:t xml:space="preserve"> </w:t>
      </w:r>
      <w:r w:rsidRPr="00435191">
        <w:rPr>
          <w:rFonts w:cs="Arial"/>
          <w:color w:val="auto"/>
        </w:rPr>
        <w:t>sucursal</w:t>
      </w:r>
      <w:r w:rsidRPr="00435191" w:rsidR="002644ED">
        <w:rPr>
          <w:rFonts w:cs="Arial"/>
          <w:color w:val="auto"/>
        </w:rPr>
        <w:t xml:space="preserve"> </w:t>
      </w:r>
      <w:r w:rsidRPr="00435191">
        <w:rPr>
          <w:rFonts w:cs="Arial"/>
          <w:color w:val="auto"/>
        </w:rPr>
        <w:t>en</w:t>
      </w:r>
      <w:r w:rsidRPr="00435191" w:rsidR="002644ED">
        <w:rPr>
          <w:rFonts w:cs="Arial"/>
          <w:color w:val="auto"/>
        </w:rPr>
        <w:t xml:space="preserve"> </w:t>
      </w:r>
      <w:r w:rsidRPr="00435191">
        <w:rPr>
          <w:rFonts w:cs="Arial"/>
          <w:color w:val="auto"/>
        </w:rPr>
        <w:t>Colombia:</w:t>
      </w:r>
      <w:r w:rsidRPr="00435191" w:rsidR="00294BC4">
        <w:rPr>
          <w:rFonts w:cs="Arial"/>
          <w:color w:val="auto"/>
          <w:lang w:eastAsia="es-ES"/>
        </w:rPr>
        <w:t xml:space="preserve"> </w:t>
      </w:r>
    </w:p>
    <w:p w:rsidRPr="004D263E" w:rsidR="00A863CA" w:rsidP="000A2995" w:rsidRDefault="004F712F" w14:paraId="7D4D484A" w14:textId="44BFA0DB">
      <w:pPr>
        <w:pStyle w:val="Prrafodelista"/>
        <w:numPr>
          <w:ilvl w:val="0"/>
          <w:numId w:val="16"/>
        </w:numPr>
        <w:jc w:val="both"/>
        <w:rPr>
          <w:rFonts w:ascii="Arial" w:hAnsi="Arial" w:cs="Arial"/>
        </w:rPr>
      </w:pPr>
      <w:r w:rsidRPr="00435191">
        <w:rPr>
          <w:rFonts w:ascii="Arial" w:hAnsi="Arial" w:cs="Arial" w:eastAsiaTheme="minorHAnsi"/>
          <w:sz w:val="20"/>
        </w:rPr>
        <w:t>C</w:t>
      </w:r>
      <w:r w:rsidRPr="00435191" w:rsidR="00294BC4">
        <w:rPr>
          <w:rFonts w:ascii="Arial" w:hAnsi="Arial" w:cs="Arial" w:eastAsiaTheme="minorHAnsi"/>
          <w:sz w:val="20"/>
        </w:rPr>
        <w:t>ertificado</w:t>
      </w:r>
      <w:r w:rsidRPr="00435191" w:rsidR="002644ED">
        <w:rPr>
          <w:rFonts w:ascii="Arial" w:hAnsi="Arial" w:cs="Arial" w:eastAsiaTheme="minorHAnsi"/>
          <w:sz w:val="20"/>
        </w:rPr>
        <w:t xml:space="preserve"> </w:t>
      </w:r>
      <w:r w:rsidRPr="00435191" w:rsidR="00A863CA">
        <w:rPr>
          <w:rFonts w:ascii="Arial" w:hAnsi="Arial" w:cs="Arial" w:eastAsiaTheme="minorHAnsi"/>
          <w:sz w:val="20"/>
        </w:rPr>
        <w:t>de</w:t>
      </w:r>
      <w:r w:rsidRPr="00435191" w:rsidR="002644ED">
        <w:rPr>
          <w:rFonts w:ascii="Arial" w:hAnsi="Arial" w:cs="Arial" w:eastAsiaTheme="minorHAnsi"/>
          <w:sz w:val="20"/>
        </w:rPr>
        <w:t xml:space="preserve"> </w:t>
      </w:r>
      <w:r w:rsidRPr="00435191" w:rsidR="00A863CA">
        <w:rPr>
          <w:rFonts w:ascii="Arial" w:hAnsi="Arial" w:cs="Arial" w:eastAsiaTheme="minorHAnsi"/>
          <w:sz w:val="20"/>
        </w:rPr>
        <w:t>existencia</w:t>
      </w:r>
      <w:r w:rsidRPr="00435191" w:rsidR="002644ED">
        <w:rPr>
          <w:rFonts w:ascii="Arial" w:hAnsi="Arial" w:cs="Arial" w:eastAsiaTheme="minorHAnsi"/>
          <w:sz w:val="20"/>
        </w:rPr>
        <w:t xml:space="preserve"> </w:t>
      </w:r>
      <w:r w:rsidRPr="00435191" w:rsidR="00A863CA">
        <w:rPr>
          <w:rFonts w:ascii="Arial" w:hAnsi="Arial" w:cs="Arial" w:eastAsiaTheme="minorHAnsi"/>
          <w:sz w:val="20"/>
        </w:rPr>
        <w:t>y</w:t>
      </w:r>
      <w:r w:rsidRPr="00435191" w:rsidR="002644ED">
        <w:rPr>
          <w:rFonts w:ascii="Arial" w:hAnsi="Arial" w:cs="Arial" w:eastAsiaTheme="minorHAnsi"/>
          <w:sz w:val="20"/>
        </w:rPr>
        <w:t xml:space="preserve"> </w:t>
      </w:r>
      <w:r w:rsidRPr="00435191" w:rsidR="00A863CA">
        <w:rPr>
          <w:rFonts w:ascii="Arial" w:hAnsi="Arial" w:cs="Arial" w:eastAsiaTheme="minorHAnsi"/>
          <w:sz w:val="20"/>
        </w:rPr>
        <w:t>representación</w:t>
      </w:r>
      <w:r w:rsidRPr="00435191" w:rsidR="002644ED">
        <w:rPr>
          <w:rFonts w:ascii="Arial" w:hAnsi="Arial" w:cs="Arial" w:eastAsiaTheme="minorHAnsi"/>
          <w:sz w:val="20"/>
        </w:rPr>
        <w:t xml:space="preserve"> </w:t>
      </w:r>
      <w:r w:rsidRPr="00435191" w:rsidR="00A863CA">
        <w:rPr>
          <w:rFonts w:ascii="Arial" w:hAnsi="Arial" w:cs="Arial" w:eastAsiaTheme="minorHAnsi"/>
          <w:sz w:val="20"/>
        </w:rPr>
        <w:t>legal</w:t>
      </w:r>
      <w:r w:rsidRPr="00435191" w:rsidR="002644ED">
        <w:rPr>
          <w:rFonts w:ascii="Arial" w:hAnsi="Arial" w:cs="Arial" w:eastAsiaTheme="minorHAnsi"/>
          <w:sz w:val="20"/>
        </w:rPr>
        <w:t xml:space="preserve"> </w:t>
      </w:r>
      <w:r w:rsidRPr="00435191" w:rsidR="00A863CA">
        <w:rPr>
          <w:rFonts w:ascii="Arial" w:hAnsi="Arial" w:cs="Arial" w:eastAsiaTheme="minorHAnsi"/>
          <w:sz w:val="20"/>
        </w:rPr>
        <w:t>expedido</w:t>
      </w:r>
      <w:r w:rsidRPr="00435191" w:rsidR="002644ED">
        <w:rPr>
          <w:rFonts w:ascii="Arial" w:hAnsi="Arial" w:cs="Arial" w:eastAsiaTheme="minorHAnsi"/>
          <w:sz w:val="20"/>
        </w:rPr>
        <w:t xml:space="preserve"> </w:t>
      </w:r>
      <w:r w:rsidRPr="00435191" w:rsidR="00A863CA">
        <w:rPr>
          <w:rFonts w:ascii="Arial" w:hAnsi="Arial" w:cs="Arial" w:eastAsiaTheme="minorHAnsi"/>
          <w:sz w:val="20"/>
        </w:rPr>
        <w:t>por</w:t>
      </w:r>
      <w:r w:rsidRPr="00435191" w:rsidR="002644ED">
        <w:rPr>
          <w:rFonts w:ascii="Arial" w:hAnsi="Arial" w:cs="Arial" w:eastAsiaTheme="minorHAnsi"/>
          <w:sz w:val="20"/>
        </w:rPr>
        <w:t xml:space="preserve"> </w:t>
      </w:r>
      <w:r w:rsidRPr="00435191" w:rsidR="00A863CA">
        <w:rPr>
          <w:rFonts w:ascii="Arial" w:hAnsi="Arial" w:cs="Arial" w:eastAsiaTheme="minorHAnsi"/>
          <w:sz w:val="20"/>
        </w:rPr>
        <w:t>la</w:t>
      </w:r>
      <w:r w:rsidRPr="00435191" w:rsidR="002644ED">
        <w:rPr>
          <w:rFonts w:ascii="Arial" w:hAnsi="Arial" w:cs="Arial" w:eastAsiaTheme="minorHAnsi"/>
          <w:sz w:val="20"/>
        </w:rPr>
        <w:t xml:space="preserve"> </w:t>
      </w:r>
      <w:r w:rsidRPr="00435191" w:rsidR="00A863CA">
        <w:rPr>
          <w:rFonts w:ascii="Arial" w:hAnsi="Arial" w:cs="Arial" w:eastAsiaTheme="minorHAnsi"/>
          <w:sz w:val="20"/>
        </w:rPr>
        <w:t>Cámara</w:t>
      </w:r>
      <w:r w:rsidRPr="00435191" w:rsidR="002644ED">
        <w:rPr>
          <w:rFonts w:ascii="Arial" w:hAnsi="Arial" w:cs="Arial" w:eastAsiaTheme="minorHAnsi"/>
          <w:sz w:val="20"/>
        </w:rPr>
        <w:t xml:space="preserve"> </w:t>
      </w:r>
      <w:r w:rsidRPr="00435191" w:rsidR="00A863CA">
        <w:rPr>
          <w:rFonts w:ascii="Arial" w:hAnsi="Arial" w:cs="Arial" w:eastAsiaTheme="minorHAnsi"/>
          <w:sz w:val="20"/>
        </w:rPr>
        <w:t>de</w:t>
      </w:r>
      <w:r w:rsidRPr="00435191" w:rsidR="002644ED">
        <w:rPr>
          <w:rFonts w:ascii="Arial" w:hAnsi="Arial" w:cs="Arial" w:eastAsiaTheme="minorHAnsi"/>
          <w:sz w:val="20"/>
        </w:rPr>
        <w:t xml:space="preserve"> </w:t>
      </w:r>
      <w:r w:rsidRPr="00435191" w:rsidR="00A863CA">
        <w:rPr>
          <w:rFonts w:ascii="Arial" w:hAnsi="Arial" w:cs="Arial" w:eastAsiaTheme="minorHAnsi"/>
          <w:sz w:val="20"/>
        </w:rPr>
        <w:t>Comercio</w:t>
      </w:r>
      <w:r w:rsidRPr="00435191" w:rsidR="002644ED">
        <w:rPr>
          <w:rFonts w:ascii="Arial" w:hAnsi="Arial" w:cs="Arial" w:eastAsiaTheme="minorHAnsi"/>
          <w:sz w:val="20"/>
        </w:rPr>
        <w:t xml:space="preserve"> </w:t>
      </w:r>
      <w:r w:rsidRPr="00435191" w:rsidR="002E34EE">
        <w:rPr>
          <w:rFonts w:ascii="Arial" w:hAnsi="Arial" w:cs="Arial" w:eastAsiaTheme="minorHAnsi"/>
          <w:sz w:val="20"/>
        </w:rPr>
        <w:t xml:space="preserve">o autoridad competente </w:t>
      </w:r>
      <w:r w:rsidRPr="00435191" w:rsidR="00A863CA">
        <w:rPr>
          <w:rFonts w:ascii="Arial" w:hAnsi="Arial" w:cs="Arial" w:eastAsiaTheme="minorHAnsi"/>
          <w:sz w:val="20"/>
        </w:rPr>
        <w:t>en</w:t>
      </w:r>
      <w:r w:rsidRPr="00435191" w:rsidR="002644ED">
        <w:rPr>
          <w:rFonts w:ascii="Arial" w:hAnsi="Arial" w:cs="Arial" w:eastAsiaTheme="minorHAnsi"/>
          <w:sz w:val="20"/>
        </w:rPr>
        <w:t xml:space="preserve"> </w:t>
      </w:r>
      <w:r w:rsidRPr="00435191" w:rsidR="00A863CA">
        <w:rPr>
          <w:rFonts w:ascii="Arial" w:hAnsi="Arial" w:cs="Arial" w:eastAsiaTheme="minorHAnsi"/>
          <w:sz w:val="20"/>
        </w:rPr>
        <w:t>el</w:t>
      </w:r>
      <w:r w:rsidRPr="00435191" w:rsidR="002644ED">
        <w:rPr>
          <w:rFonts w:ascii="Arial" w:hAnsi="Arial" w:cs="Arial" w:eastAsiaTheme="minorHAnsi"/>
          <w:sz w:val="20"/>
        </w:rPr>
        <w:t xml:space="preserve"> </w:t>
      </w:r>
      <w:r w:rsidRPr="00435191" w:rsidR="00A863CA">
        <w:rPr>
          <w:rFonts w:ascii="Arial" w:hAnsi="Arial" w:cs="Arial" w:eastAsiaTheme="minorHAnsi"/>
          <w:sz w:val="20"/>
        </w:rPr>
        <w:t>que</w:t>
      </w:r>
      <w:r w:rsidRPr="00435191" w:rsidR="002644ED">
        <w:rPr>
          <w:rFonts w:ascii="Arial" w:hAnsi="Arial" w:cs="Arial" w:eastAsiaTheme="minorHAnsi"/>
          <w:sz w:val="20"/>
        </w:rPr>
        <w:t xml:space="preserve"> </w:t>
      </w:r>
      <w:r w:rsidRPr="00435191" w:rsidR="00A863CA">
        <w:rPr>
          <w:rFonts w:ascii="Arial" w:hAnsi="Arial" w:cs="Arial" w:eastAsiaTheme="minorHAnsi"/>
          <w:sz w:val="20"/>
        </w:rPr>
        <w:t>se</w:t>
      </w:r>
      <w:r w:rsidRPr="00435191" w:rsidR="002644ED">
        <w:rPr>
          <w:rFonts w:ascii="Arial" w:hAnsi="Arial" w:cs="Arial" w:eastAsiaTheme="minorHAnsi"/>
          <w:sz w:val="20"/>
        </w:rPr>
        <w:t xml:space="preserve"> </w:t>
      </w:r>
      <w:r w:rsidRPr="00435191" w:rsidR="00A863CA">
        <w:rPr>
          <w:rFonts w:ascii="Arial" w:hAnsi="Arial" w:cs="Arial" w:eastAsiaTheme="minorHAnsi"/>
          <w:sz w:val="20"/>
        </w:rPr>
        <w:t>verificará:</w:t>
      </w:r>
    </w:p>
    <w:p w:rsidRPr="00435191" w:rsidR="00A863CA" w:rsidP="00CA32D3" w:rsidRDefault="00A863CA" w14:paraId="18DB3D5D" w14:textId="25613C0F">
      <w:pPr>
        <w:pStyle w:val="InviasNormal"/>
        <w:numPr>
          <w:ilvl w:val="1"/>
          <w:numId w:val="16"/>
        </w:numPr>
        <w:spacing w:line="276" w:lineRule="auto"/>
        <w:rPr>
          <w:rFonts w:ascii="Arial" w:hAnsi="Arial" w:eastAsia="Arial" w:cs="Arial"/>
          <w:color w:val="auto"/>
          <w:sz w:val="20"/>
          <w:szCs w:val="20"/>
        </w:rPr>
      </w:pPr>
      <w:r w:rsidRPr="00435191">
        <w:rPr>
          <w:rFonts w:ascii="Arial" w:hAnsi="Arial" w:eastAsia="Arial" w:cs="Arial"/>
          <w:color w:val="auto"/>
          <w:sz w:val="20"/>
          <w:szCs w:val="20"/>
        </w:rPr>
        <w:t>Fecha</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de</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expedición</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del</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certificado</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no</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mayor</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a</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treinta</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(30)</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días</w:t>
      </w:r>
      <w:r w:rsidRPr="00435191" w:rsidR="002644ED">
        <w:rPr>
          <w:rFonts w:ascii="Arial" w:hAnsi="Arial" w:eastAsia="Arial" w:cs="Arial"/>
          <w:color w:val="auto"/>
          <w:sz w:val="20"/>
          <w:szCs w:val="20"/>
        </w:rPr>
        <w:t xml:space="preserve"> </w:t>
      </w:r>
      <w:r w:rsidRPr="00435191" w:rsidR="007F17CE">
        <w:rPr>
          <w:rFonts w:ascii="Arial" w:hAnsi="Arial" w:eastAsia="Arial" w:cs="Arial"/>
          <w:color w:val="auto"/>
          <w:sz w:val="20"/>
          <w:szCs w:val="20"/>
          <w:lang w:val="es-CO"/>
        </w:rPr>
        <w:t xml:space="preserve">calendario </w:t>
      </w:r>
      <w:r w:rsidRPr="00435191">
        <w:rPr>
          <w:rFonts w:ascii="Arial" w:hAnsi="Arial" w:eastAsia="Arial" w:cs="Arial"/>
          <w:color w:val="auto"/>
          <w:sz w:val="20"/>
          <w:szCs w:val="20"/>
        </w:rPr>
        <w:t>anteriores</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a</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la</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fecha</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de</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cierre</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del</w:t>
      </w:r>
      <w:r w:rsidRPr="00435191" w:rsidR="002644ED">
        <w:rPr>
          <w:rFonts w:ascii="Arial" w:hAnsi="Arial" w:eastAsia="Arial" w:cs="Arial"/>
          <w:color w:val="auto"/>
          <w:sz w:val="20"/>
          <w:szCs w:val="20"/>
        </w:rPr>
        <w:t xml:space="preserve"> </w:t>
      </w:r>
      <w:r w:rsidR="00415E70">
        <w:rPr>
          <w:rFonts w:ascii="Arial" w:hAnsi="Arial" w:eastAsia="Arial" w:cs="Arial"/>
          <w:color w:val="auto"/>
          <w:sz w:val="20"/>
          <w:szCs w:val="20"/>
          <w:lang w:val="es-CO"/>
        </w:rPr>
        <w:t>p</w:t>
      </w:r>
      <w:r w:rsidRPr="00435191" w:rsidR="00B565E6">
        <w:rPr>
          <w:rFonts w:ascii="Arial" w:hAnsi="Arial" w:eastAsia="Arial" w:cs="Arial"/>
          <w:color w:val="auto"/>
          <w:sz w:val="20"/>
          <w:szCs w:val="20"/>
        </w:rPr>
        <w:t xml:space="preserve">roceso de </w:t>
      </w:r>
      <w:r w:rsidR="00415E70">
        <w:rPr>
          <w:rFonts w:ascii="Arial" w:hAnsi="Arial" w:eastAsia="Arial" w:cs="Arial"/>
          <w:color w:val="auto"/>
          <w:sz w:val="20"/>
          <w:szCs w:val="20"/>
          <w:lang w:val="es-CO"/>
        </w:rPr>
        <w:t>c</w:t>
      </w:r>
      <w:r w:rsidRPr="00435191" w:rsidR="00B565E6">
        <w:rPr>
          <w:rFonts w:ascii="Arial" w:hAnsi="Arial" w:eastAsia="Arial" w:cs="Arial"/>
          <w:color w:val="auto"/>
          <w:sz w:val="20"/>
          <w:szCs w:val="20"/>
        </w:rPr>
        <w:t>ontratación</w:t>
      </w:r>
      <w:r w:rsidRPr="00435191">
        <w:rPr>
          <w:rFonts w:ascii="Arial" w:hAnsi="Arial" w:eastAsia="Arial" w:cs="Arial"/>
          <w:color w:val="auto"/>
          <w:sz w:val="20"/>
          <w:szCs w:val="20"/>
        </w:rPr>
        <w:t>.</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En</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caso</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de</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modificarse</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la</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fecha</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de</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cierre</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del</w:t>
      </w:r>
      <w:r w:rsidRPr="00435191" w:rsidR="002644ED">
        <w:rPr>
          <w:rFonts w:ascii="Arial" w:hAnsi="Arial" w:eastAsia="Arial" w:cs="Arial"/>
          <w:color w:val="auto"/>
          <w:sz w:val="20"/>
          <w:szCs w:val="20"/>
        </w:rPr>
        <w:t xml:space="preserve"> </w:t>
      </w:r>
      <w:r w:rsidR="00415E70">
        <w:rPr>
          <w:rFonts w:ascii="Arial" w:hAnsi="Arial" w:eastAsia="Arial" w:cs="Arial"/>
          <w:color w:val="auto"/>
          <w:sz w:val="20"/>
          <w:szCs w:val="20"/>
          <w:lang w:val="es-CO"/>
        </w:rPr>
        <w:t>p</w:t>
      </w:r>
      <w:r w:rsidRPr="00435191" w:rsidR="007C41C7">
        <w:rPr>
          <w:rFonts w:ascii="Arial" w:hAnsi="Arial" w:eastAsia="Arial" w:cs="Arial"/>
          <w:color w:val="auto"/>
          <w:sz w:val="20"/>
          <w:szCs w:val="20"/>
        </w:rPr>
        <w:t>roceso</w:t>
      </w:r>
      <w:r w:rsidRPr="00435191" w:rsidR="00C43DAA">
        <w:rPr>
          <w:rFonts w:ascii="Arial" w:hAnsi="Arial" w:eastAsia="Arial" w:cs="Arial"/>
          <w:color w:val="auto"/>
          <w:sz w:val="20"/>
          <w:szCs w:val="20"/>
          <w:lang w:val="es-CO"/>
        </w:rPr>
        <w:t>,</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se</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tendrá</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como</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referencia</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para</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establecer</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el</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plazo</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de</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vigencia</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del</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certificado</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de</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existencia</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y</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representación</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legal</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fecha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rPr>
        <w:t>originalmente</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establecida</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en</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el</w:t>
      </w:r>
      <w:r w:rsidRPr="00435191" w:rsidR="002644ED">
        <w:rPr>
          <w:rFonts w:ascii="Arial" w:hAnsi="Arial" w:eastAsia="Arial" w:cs="Arial"/>
          <w:color w:val="auto"/>
          <w:sz w:val="20"/>
          <w:szCs w:val="20"/>
        </w:rPr>
        <w:t xml:space="preserve"> </w:t>
      </w:r>
      <w:r w:rsidRPr="00435191" w:rsidR="003064BB">
        <w:rPr>
          <w:rFonts w:ascii="Arial" w:hAnsi="Arial" w:eastAsia="Arial" w:cs="Arial"/>
          <w:color w:val="auto"/>
          <w:sz w:val="20"/>
          <w:szCs w:val="20"/>
        </w:rPr>
        <w:t xml:space="preserve">pliego de condiciones </w:t>
      </w:r>
      <w:r w:rsidRPr="00435191">
        <w:rPr>
          <w:rFonts w:ascii="Arial" w:hAnsi="Arial" w:eastAsia="Arial" w:cs="Arial"/>
          <w:color w:val="auto"/>
          <w:sz w:val="20"/>
          <w:szCs w:val="20"/>
        </w:rPr>
        <w:t>definitivo.</w:t>
      </w:r>
    </w:p>
    <w:p w:rsidRPr="00435191" w:rsidR="00A863CA" w:rsidP="00CA32D3" w:rsidRDefault="00A863CA" w14:paraId="2DCDE3A4" w14:textId="0F5C2E32">
      <w:pPr>
        <w:pStyle w:val="InviasNormal"/>
        <w:numPr>
          <w:ilvl w:val="1"/>
          <w:numId w:val="16"/>
        </w:numPr>
        <w:spacing w:line="276" w:lineRule="auto"/>
        <w:rPr>
          <w:rFonts w:ascii="Arial" w:hAnsi="Arial" w:eastAsia="Arial" w:cs="Arial"/>
          <w:color w:val="auto"/>
          <w:sz w:val="20"/>
          <w:szCs w:val="20"/>
        </w:rPr>
      </w:pPr>
      <w:r w:rsidRPr="00435191">
        <w:rPr>
          <w:rFonts w:ascii="Arial" w:hAnsi="Arial" w:eastAsia="Arial" w:cs="Arial"/>
          <w:color w:val="auto"/>
          <w:sz w:val="20"/>
          <w:szCs w:val="20"/>
        </w:rPr>
        <w:t>Que</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el</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objeto</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de</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la</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sociedad</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lang w:val="es-CO"/>
        </w:rPr>
        <w:t>permita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ejecutar</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las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actividades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descritas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el</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objeto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del</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presente</w:t>
      </w:r>
      <w:r w:rsidRPr="00435191" w:rsidR="002644ED">
        <w:rPr>
          <w:rFonts w:ascii="Arial" w:hAnsi="Arial" w:eastAsia="Arial" w:cs="Arial"/>
          <w:color w:val="auto"/>
          <w:sz w:val="20"/>
          <w:szCs w:val="20"/>
          <w:lang w:val="es-CO"/>
        </w:rPr>
        <w:t xml:space="preserve"> </w:t>
      </w:r>
      <w:r w:rsidR="00415E70">
        <w:rPr>
          <w:rFonts w:ascii="Arial" w:hAnsi="Arial" w:eastAsia="Arial" w:cs="Arial"/>
          <w:color w:val="auto"/>
          <w:sz w:val="20"/>
          <w:szCs w:val="20"/>
          <w:lang w:val="es-CO"/>
        </w:rPr>
        <w:t>p</w:t>
      </w:r>
      <w:r w:rsidRPr="00435191" w:rsidR="00B565E6">
        <w:rPr>
          <w:rFonts w:ascii="Arial" w:hAnsi="Arial" w:eastAsia="Arial" w:cs="Arial"/>
          <w:color w:val="auto"/>
          <w:sz w:val="20"/>
          <w:szCs w:val="20"/>
          <w:lang w:val="es-CO"/>
        </w:rPr>
        <w:t xml:space="preserve">roceso de </w:t>
      </w:r>
      <w:r w:rsidR="00415E70">
        <w:rPr>
          <w:rFonts w:ascii="Arial" w:hAnsi="Arial" w:eastAsia="Arial" w:cs="Arial"/>
          <w:color w:val="auto"/>
          <w:sz w:val="20"/>
          <w:szCs w:val="20"/>
          <w:lang w:val="es-CO"/>
        </w:rPr>
        <w:t>c</w:t>
      </w:r>
      <w:r w:rsidRPr="00435191" w:rsidR="00B565E6">
        <w:rPr>
          <w:rFonts w:ascii="Arial" w:hAnsi="Arial" w:eastAsia="Arial" w:cs="Arial"/>
          <w:color w:val="auto"/>
          <w:sz w:val="20"/>
          <w:szCs w:val="20"/>
          <w:lang w:val="es-CO"/>
        </w:rPr>
        <w:t>ontratación</w:t>
      </w:r>
      <w:r w:rsidRPr="00435191">
        <w:rPr>
          <w:rFonts w:ascii="Arial" w:hAnsi="Arial" w:eastAsia="Arial" w:cs="Arial"/>
          <w:color w:val="auto"/>
          <w:sz w:val="20"/>
          <w:szCs w:val="20"/>
          <w:lang w:val="es-CO"/>
        </w:rPr>
        <w:t>.</w:t>
      </w:r>
      <w:r w:rsidRPr="00435191" w:rsidR="002644ED">
        <w:rPr>
          <w:rFonts w:ascii="Arial" w:hAnsi="Arial" w:eastAsia="Arial" w:cs="Arial"/>
          <w:color w:val="auto"/>
          <w:sz w:val="20"/>
          <w:szCs w:val="20"/>
          <w:lang w:val="es-CO"/>
        </w:rPr>
        <w:t xml:space="preserve"> </w:t>
      </w:r>
    </w:p>
    <w:p w:rsidRPr="00435191" w:rsidR="00A863CA" w:rsidP="00403F3E" w:rsidRDefault="00403F3E" w14:paraId="4EA2CFA9" w14:textId="78B696A1">
      <w:pPr>
        <w:pStyle w:val="InviasNormal"/>
        <w:numPr>
          <w:ilvl w:val="1"/>
          <w:numId w:val="16"/>
        </w:numPr>
        <w:spacing w:line="276" w:lineRule="auto"/>
        <w:rPr>
          <w:rFonts w:ascii="Arial" w:hAnsi="Arial" w:eastAsia="Arial" w:cs="Arial"/>
          <w:color w:val="auto"/>
          <w:sz w:val="20"/>
          <w:szCs w:val="20"/>
        </w:rPr>
      </w:pPr>
      <w:bookmarkStart w:name="_Hlk54630700" w:id="486"/>
      <w:r w:rsidRPr="00435191">
        <w:rPr>
          <w:rFonts w:ascii="Arial" w:hAnsi="Arial" w:eastAsia="Arial" w:cs="Arial"/>
          <w:color w:val="auto"/>
          <w:sz w:val="20"/>
          <w:szCs w:val="20"/>
        </w:rPr>
        <w:t>Las personas jurídicas nacionales y extranjeras deberán acreditar que su</w:t>
      </w:r>
      <w:r w:rsidRPr="00435191">
        <w:rPr>
          <w:rFonts w:ascii="Arial" w:hAnsi="Arial" w:eastAsia="Arial" w:cs="Arial"/>
          <w:color w:val="auto"/>
          <w:sz w:val="20"/>
          <w:szCs w:val="20"/>
          <w:lang w:val="es-ES"/>
        </w:rPr>
        <w:t xml:space="preserve"> </w:t>
      </w:r>
      <w:r w:rsidRPr="00435191">
        <w:rPr>
          <w:rFonts w:ascii="Arial" w:hAnsi="Arial" w:eastAsia="Arial" w:cs="Arial"/>
          <w:color w:val="auto"/>
          <w:sz w:val="20"/>
          <w:szCs w:val="20"/>
        </w:rPr>
        <w:t>duración no será inferior a la del plazo del contrato y un año más</w:t>
      </w:r>
      <w:bookmarkEnd w:id="486"/>
      <w:r w:rsidRPr="00435191" w:rsidR="00626C5D">
        <w:rPr>
          <w:rFonts w:ascii="Arial" w:hAnsi="Arial" w:eastAsia="Arial" w:cs="Arial"/>
          <w:color w:val="auto"/>
          <w:sz w:val="20"/>
          <w:szCs w:val="20"/>
          <w:lang w:val="es-CO"/>
        </w:rPr>
        <w:t>.</w:t>
      </w:r>
    </w:p>
    <w:p w:rsidRPr="00435191" w:rsidR="00A863CA" w:rsidP="00CA32D3" w:rsidRDefault="00A863CA" w14:paraId="5705725D" w14:textId="4CD5E6C6">
      <w:pPr>
        <w:pStyle w:val="InviasNormal"/>
        <w:numPr>
          <w:ilvl w:val="1"/>
          <w:numId w:val="16"/>
        </w:numPr>
        <w:spacing w:line="276" w:lineRule="auto"/>
        <w:rPr>
          <w:rFonts w:ascii="Arial" w:hAnsi="Arial" w:eastAsia="Arial" w:cs="Arial"/>
          <w:color w:val="auto"/>
          <w:sz w:val="20"/>
          <w:szCs w:val="20"/>
        </w:rPr>
      </w:pPr>
      <w:r w:rsidRPr="00435191">
        <w:rPr>
          <w:rFonts w:ascii="Arial" w:hAnsi="Arial" w:eastAsia="Arial" w:cs="Arial"/>
          <w:color w:val="auto"/>
          <w:sz w:val="20"/>
          <w:szCs w:val="20"/>
        </w:rPr>
        <w:t>Si</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el</w:t>
      </w:r>
      <w:r w:rsidRPr="00435191" w:rsidR="002644ED">
        <w:rPr>
          <w:rFonts w:ascii="Arial" w:hAnsi="Arial" w:eastAsia="Arial" w:cs="Arial"/>
          <w:color w:val="auto"/>
          <w:sz w:val="20"/>
          <w:szCs w:val="20"/>
        </w:rPr>
        <w:t xml:space="preserve"> </w:t>
      </w:r>
      <w:r w:rsidR="00415E70">
        <w:rPr>
          <w:rFonts w:ascii="Arial" w:hAnsi="Arial" w:eastAsia="Arial" w:cs="Arial"/>
          <w:color w:val="auto"/>
          <w:sz w:val="20"/>
          <w:szCs w:val="20"/>
          <w:lang w:val="es-CO"/>
        </w:rPr>
        <w:t>r</w:t>
      </w:r>
      <w:proofErr w:type="spellStart"/>
      <w:r w:rsidRPr="00435191" w:rsidR="00294BC4">
        <w:rPr>
          <w:rFonts w:ascii="Arial" w:hAnsi="Arial" w:eastAsia="Arial" w:cs="Arial"/>
          <w:color w:val="auto"/>
          <w:sz w:val="20"/>
          <w:szCs w:val="20"/>
        </w:rPr>
        <w:t>epresentante</w:t>
      </w:r>
      <w:proofErr w:type="spellEnd"/>
      <w:r w:rsidRPr="00435191" w:rsidR="002644ED">
        <w:rPr>
          <w:rFonts w:ascii="Arial" w:hAnsi="Arial" w:eastAsia="Arial" w:cs="Arial"/>
          <w:color w:val="auto"/>
          <w:sz w:val="20"/>
          <w:szCs w:val="20"/>
        </w:rPr>
        <w:t xml:space="preserve"> </w:t>
      </w:r>
      <w:r w:rsidR="00415E70">
        <w:rPr>
          <w:rFonts w:ascii="Arial" w:hAnsi="Arial" w:eastAsia="Arial" w:cs="Arial"/>
          <w:color w:val="auto"/>
          <w:sz w:val="20"/>
          <w:szCs w:val="20"/>
          <w:lang w:val="es-ES"/>
        </w:rPr>
        <w:t>l</w:t>
      </w:r>
      <w:r w:rsidRPr="00435191" w:rsidR="00611E9D">
        <w:rPr>
          <w:rFonts w:ascii="Arial" w:hAnsi="Arial" w:eastAsia="Arial" w:cs="Arial"/>
          <w:color w:val="auto"/>
          <w:sz w:val="20"/>
          <w:szCs w:val="20"/>
          <w:lang w:val="es-ES"/>
        </w:rPr>
        <w:t>egal</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de</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la</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sociedad</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tiene</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restricciones</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para</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contraer</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obligaciones</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en</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nombre</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de</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la</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misma</w:t>
      </w:r>
      <w:r w:rsidRPr="00435191" w:rsidR="003628E7">
        <w:rPr>
          <w:rFonts w:ascii="Arial" w:hAnsi="Arial" w:eastAsia="Arial" w:cs="Arial"/>
          <w:color w:val="auto"/>
          <w:sz w:val="20"/>
          <w:szCs w:val="20"/>
          <w:lang w:val="es-CO"/>
        </w:rPr>
        <w:t>,</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deberá</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acreditar</w:t>
      </w:r>
      <w:r w:rsidRPr="00435191" w:rsidR="002644ED">
        <w:rPr>
          <w:rFonts w:ascii="Arial" w:hAnsi="Arial" w:eastAsia="Arial" w:cs="Arial"/>
          <w:color w:val="auto"/>
          <w:sz w:val="20"/>
          <w:szCs w:val="20"/>
        </w:rPr>
        <w:t xml:space="preserve"> </w:t>
      </w:r>
      <w:r w:rsidRPr="00435191" w:rsidR="00611E9D">
        <w:rPr>
          <w:rFonts w:ascii="Arial" w:hAnsi="Arial" w:eastAsia="Arial" w:cs="Arial"/>
          <w:color w:val="auto"/>
          <w:sz w:val="20"/>
          <w:szCs w:val="20"/>
          <w:lang w:val="es-ES"/>
        </w:rPr>
        <w:t xml:space="preserve">su capacidad a través de una </w:t>
      </w:r>
      <w:r w:rsidRPr="00435191">
        <w:rPr>
          <w:rFonts w:ascii="Arial" w:hAnsi="Arial" w:eastAsia="Arial" w:cs="Arial"/>
          <w:color w:val="auto"/>
          <w:sz w:val="20"/>
          <w:szCs w:val="20"/>
        </w:rPr>
        <w:t>autorización</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suficiente</w:t>
      </w:r>
      <w:r w:rsidRPr="00435191" w:rsidR="002644ED">
        <w:rPr>
          <w:rFonts w:ascii="Arial" w:hAnsi="Arial" w:eastAsia="Arial" w:cs="Arial"/>
          <w:color w:val="auto"/>
          <w:sz w:val="20"/>
          <w:szCs w:val="20"/>
        </w:rPr>
        <w:t xml:space="preserve"> </w:t>
      </w:r>
      <w:r w:rsidRPr="00435191" w:rsidR="00611E9D">
        <w:rPr>
          <w:rFonts w:ascii="Arial" w:hAnsi="Arial" w:eastAsia="Arial" w:cs="Arial"/>
          <w:color w:val="auto"/>
          <w:sz w:val="20"/>
          <w:szCs w:val="20"/>
          <w:lang w:val="es-ES"/>
        </w:rPr>
        <w:t>otorgada por parte del</w:t>
      </w:r>
      <w:r w:rsidRPr="00435191" w:rsidR="00611E9D">
        <w:rPr>
          <w:rFonts w:ascii="Arial" w:hAnsi="Arial" w:eastAsia="Arial" w:cs="Arial"/>
          <w:color w:val="auto"/>
          <w:sz w:val="20"/>
          <w:szCs w:val="20"/>
        </w:rPr>
        <w:t xml:space="preserve"> </w:t>
      </w:r>
      <w:r w:rsidRPr="00435191">
        <w:rPr>
          <w:rFonts w:ascii="Arial" w:hAnsi="Arial" w:eastAsia="Arial" w:cs="Arial"/>
          <w:color w:val="auto"/>
          <w:sz w:val="20"/>
          <w:szCs w:val="20"/>
        </w:rPr>
        <w:t>órgano</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social</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competente</w:t>
      </w:r>
      <w:r w:rsidRPr="00435191" w:rsidR="002644ED">
        <w:rPr>
          <w:rFonts w:ascii="Arial" w:hAnsi="Arial" w:eastAsia="Arial" w:cs="Arial"/>
          <w:color w:val="auto"/>
          <w:sz w:val="20"/>
          <w:szCs w:val="20"/>
          <w:lang w:val="es-ES"/>
        </w:rPr>
        <w:t xml:space="preserve"> </w:t>
      </w:r>
      <w:r w:rsidRPr="00435191">
        <w:rPr>
          <w:rFonts w:ascii="Arial" w:hAnsi="Arial" w:eastAsia="Arial" w:cs="Arial"/>
          <w:color w:val="auto"/>
          <w:sz w:val="20"/>
          <w:szCs w:val="20"/>
          <w:lang w:val="es-ES"/>
        </w:rPr>
        <w:t>respectivo</w:t>
      </w:r>
      <w:r w:rsidRPr="00435191" w:rsidR="002644ED">
        <w:rPr>
          <w:rFonts w:ascii="Arial" w:hAnsi="Arial" w:eastAsia="Arial" w:cs="Arial"/>
          <w:color w:val="auto"/>
          <w:sz w:val="20"/>
          <w:szCs w:val="20"/>
          <w:lang w:val="es-ES"/>
        </w:rPr>
        <w:t xml:space="preserve"> </w:t>
      </w:r>
      <w:r w:rsidRPr="00435191">
        <w:rPr>
          <w:rFonts w:ascii="Arial" w:hAnsi="Arial" w:eastAsia="Arial" w:cs="Arial"/>
          <w:color w:val="auto"/>
          <w:sz w:val="20"/>
          <w:szCs w:val="20"/>
          <w:lang w:val="es-ES"/>
        </w:rPr>
        <w:t>para</w:t>
      </w:r>
      <w:r w:rsidRPr="00435191" w:rsidR="002644ED">
        <w:rPr>
          <w:rFonts w:ascii="Arial" w:hAnsi="Arial" w:eastAsia="Arial" w:cs="Arial"/>
          <w:color w:val="auto"/>
          <w:sz w:val="20"/>
          <w:szCs w:val="20"/>
          <w:lang w:val="es-ES"/>
        </w:rPr>
        <w:t xml:space="preserve"> </w:t>
      </w:r>
      <w:r w:rsidRPr="00435191" w:rsidR="00611E9D">
        <w:rPr>
          <w:rFonts w:ascii="Arial" w:hAnsi="Arial" w:eastAsia="Arial" w:cs="Arial"/>
          <w:color w:val="auto"/>
          <w:sz w:val="20"/>
          <w:szCs w:val="20"/>
          <w:lang w:val="es-ES"/>
        </w:rPr>
        <w:t>cada caso.</w:t>
      </w:r>
      <w:r w:rsidRPr="00435191" w:rsidR="00750230">
        <w:rPr>
          <w:rFonts w:ascii="Arial" w:hAnsi="Arial" w:eastAsia="Arial" w:cs="Arial"/>
          <w:color w:val="auto"/>
          <w:sz w:val="20"/>
          <w:szCs w:val="20"/>
          <w:lang w:val="es-ES"/>
        </w:rPr>
        <w:t xml:space="preserve"> </w:t>
      </w:r>
    </w:p>
    <w:p w:rsidRPr="00435191" w:rsidR="00356914" w:rsidP="00CA32D3" w:rsidRDefault="00356914" w14:paraId="402C0D8F" w14:textId="05928BD8">
      <w:pPr>
        <w:pStyle w:val="InviasNormal"/>
        <w:numPr>
          <w:ilvl w:val="1"/>
          <w:numId w:val="16"/>
        </w:numPr>
        <w:spacing w:line="276" w:lineRule="auto"/>
        <w:rPr>
          <w:rFonts w:ascii="Arial" w:hAnsi="Arial" w:eastAsia="Arial" w:cs="Arial"/>
          <w:color w:val="auto"/>
          <w:sz w:val="20"/>
          <w:szCs w:val="20"/>
        </w:rPr>
      </w:pPr>
      <w:r w:rsidRPr="00435191">
        <w:rPr>
          <w:rFonts w:ascii="Arial" w:hAnsi="Arial" w:eastAsia="Arial" w:cs="Arial"/>
          <w:color w:val="auto"/>
          <w:sz w:val="20"/>
          <w:szCs w:val="20"/>
        </w:rPr>
        <w:t>El nombramiento del revisor fiscal en caso que exista.</w:t>
      </w:r>
    </w:p>
    <w:p w:rsidRPr="004D263E" w:rsidR="00356914" w:rsidP="00CA32D3" w:rsidRDefault="00356914" w14:paraId="620BA0E7" w14:textId="50642B30">
      <w:pPr>
        <w:pStyle w:val="Invias-VietaNumerada"/>
        <w:numPr>
          <w:ilvl w:val="1"/>
          <w:numId w:val="16"/>
        </w:numPr>
        <w:spacing w:before="120" w:after="240" w:line="276" w:lineRule="auto"/>
        <w:rPr>
          <w:rFonts w:ascii="Arial" w:hAnsi="Arial" w:eastAsia="Arial" w:cs="Arial"/>
          <w:sz w:val="20"/>
          <w:szCs w:val="20"/>
          <w:lang w:val="es-ES"/>
        </w:rPr>
      </w:pPr>
      <w:r w:rsidRPr="00435191">
        <w:rPr>
          <w:rFonts w:ascii="Arial" w:hAnsi="Arial" w:eastAsia="Arial" w:cs="Arial"/>
          <w:sz w:val="20"/>
          <w:szCs w:val="20"/>
          <w:lang w:val="x-none"/>
        </w:rPr>
        <w:t>Que las personas jurídicas extranjeras con actividades permanentes en la República de Colombia (</w:t>
      </w:r>
      <w:r w:rsidRPr="00435191" w:rsidR="00F56FF3">
        <w:rPr>
          <w:rFonts w:ascii="Arial" w:hAnsi="Arial" w:eastAsia="Arial" w:cs="Arial"/>
          <w:sz w:val="20"/>
          <w:szCs w:val="20"/>
          <w:lang w:val="x-none"/>
        </w:rPr>
        <w:t>contratos de obra o servicios) deberán estar legalmente establecidas en el territorio nacional de acuerdo con los artículos 471 y 474 del Código de Comercio</w:t>
      </w:r>
      <w:r w:rsidRPr="00435191">
        <w:rPr>
          <w:rFonts w:ascii="Arial" w:hAnsi="Arial" w:eastAsia="Arial" w:cs="Arial"/>
          <w:sz w:val="20"/>
          <w:szCs w:val="20"/>
          <w:lang w:val="x-none"/>
        </w:rPr>
        <w:t>.</w:t>
      </w:r>
    </w:p>
    <w:p w:rsidRPr="00435191" w:rsidR="00AD65C9" w:rsidP="00CA32D3" w:rsidRDefault="00AD65C9" w14:paraId="4EDF91FF" w14:textId="215C507B">
      <w:pPr>
        <w:pStyle w:val="InviasNormal"/>
        <w:numPr>
          <w:ilvl w:val="0"/>
          <w:numId w:val="16"/>
        </w:numPr>
        <w:spacing w:line="276" w:lineRule="auto"/>
        <w:rPr>
          <w:rFonts w:ascii="Arial" w:hAnsi="Arial" w:eastAsia="Arial" w:cs="Arial"/>
          <w:color w:val="auto"/>
          <w:sz w:val="20"/>
          <w:szCs w:val="20"/>
        </w:rPr>
      </w:pPr>
      <w:r w:rsidRPr="00435191">
        <w:rPr>
          <w:rFonts w:ascii="Arial" w:hAnsi="Arial" w:eastAsia="Arial" w:cs="Arial"/>
          <w:color w:val="auto"/>
          <w:sz w:val="20"/>
          <w:szCs w:val="20"/>
        </w:rPr>
        <w:t xml:space="preserve">Certificación del </w:t>
      </w:r>
      <w:r w:rsidR="00F40C87">
        <w:rPr>
          <w:rFonts w:ascii="Arial" w:hAnsi="Arial" w:eastAsia="Arial" w:cs="Arial"/>
          <w:color w:val="auto"/>
          <w:sz w:val="20"/>
          <w:szCs w:val="20"/>
          <w:lang w:val="es-CO"/>
        </w:rPr>
        <w:t>r</w:t>
      </w:r>
      <w:proofErr w:type="spellStart"/>
      <w:r w:rsidRPr="00435191">
        <w:rPr>
          <w:rFonts w:ascii="Arial" w:hAnsi="Arial" w:eastAsia="Arial" w:cs="Arial"/>
          <w:color w:val="auto"/>
          <w:sz w:val="20"/>
          <w:szCs w:val="20"/>
        </w:rPr>
        <w:t>evisor</w:t>
      </w:r>
      <w:proofErr w:type="spellEnd"/>
      <w:r w:rsidRPr="00435191">
        <w:rPr>
          <w:rFonts w:ascii="Arial" w:hAnsi="Arial" w:eastAsia="Arial" w:cs="Arial"/>
          <w:color w:val="auto"/>
          <w:sz w:val="20"/>
          <w:szCs w:val="20"/>
        </w:rPr>
        <w:t xml:space="preserve"> </w:t>
      </w:r>
      <w:r w:rsidR="00F40C87">
        <w:rPr>
          <w:rFonts w:ascii="Arial" w:hAnsi="Arial" w:eastAsia="Arial" w:cs="Arial"/>
          <w:color w:val="auto"/>
          <w:sz w:val="20"/>
          <w:szCs w:val="20"/>
          <w:lang w:val="es-CO"/>
        </w:rPr>
        <w:t>fi</w:t>
      </w:r>
      <w:proofErr w:type="spellStart"/>
      <w:r w:rsidRPr="00435191">
        <w:rPr>
          <w:rFonts w:ascii="Arial" w:hAnsi="Arial" w:eastAsia="Arial" w:cs="Arial"/>
          <w:color w:val="auto"/>
          <w:sz w:val="20"/>
          <w:szCs w:val="20"/>
        </w:rPr>
        <w:t>scal</w:t>
      </w:r>
      <w:proofErr w:type="spellEnd"/>
      <w:r w:rsidRPr="00435191">
        <w:rPr>
          <w:rFonts w:ascii="Arial" w:hAnsi="Arial" w:eastAsia="Arial" w:cs="Arial"/>
          <w:color w:val="auto"/>
          <w:sz w:val="20"/>
          <w:szCs w:val="20"/>
        </w:rPr>
        <w:t xml:space="preserve"> en caso de ser sociedad anónima colombiana, en la que conste si es abierta o cerrada.</w:t>
      </w:r>
    </w:p>
    <w:p w:rsidRPr="00435191" w:rsidR="008C272D" w:rsidP="00CA32D3" w:rsidRDefault="00DE319D" w14:paraId="264B3345" w14:textId="48699140">
      <w:pPr>
        <w:pStyle w:val="InviasNormal"/>
        <w:numPr>
          <w:ilvl w:val="0"/>
          <w:numId w:val="16"/>
        </w:numPr>
        <w:spacing w:line="276" w:lineRule="auto"/>
        <w:rPr>
          <w:rFonts w:ascii="Arial" w:hAnsi="Arial" w:eastAsia="Arial" w:cs="Arial"/>
          <w:color w:val="auto"/>
          <w:sz w:val="20"/>
          <w:szCs w:val="20"/>
        </w:rPr>
      </w:pPr>
      <w:r w:rsidRPr="00435191">
        <w:rPr>
          <w:rFonts w:ascii="Arial" w:hAnsi="Arial" w:eastAsia="Arial" w:cs="Arial"/>
          <w:color w:val="auto"/>
          <w:sz w:val="20"/>
          <w:szCs w:val="20"/>
          <w:lang w:val="es-CO"/>
        </w:rPr>
        <w:t>Fotocopia del documento de identificación del representante legal</w:t>
      </w:r>
      <w:r w:rsidRPr="00435191" w:rsidR="00823119">
        <w:rPr>
          <w:rFonts w:ascii="Arial" w:hAnsi="Arial" w:cs="Arial"/>
          <w:color w:val="auto"/>
          <w:sz w:val="20"/>
          <w:szCs w:val="20"/>
          <w:lang w:val="es-CO"/>
        </w:rPr>
        <w:t>.</w:t>
      </w:r>
    </w:p>
    <w:p w:rsidRPr="00435191" w:rsidR="00724CDE" w:rsidP="00CA32D3" w:rsidRDefault="00724CDE" w14:paraId="4A88E379" w14:textId="1DBC97C6">
      <w:pPr>
        <w:pStyle w:val="InviasNormal"/>
        <w:spacing w:line="276" w:lineRule="auto"/>
        <w:rPr>
          <w:rFonts w:ascii="Arial" w:hAnsi="Arial" w:eastAsia="Arial" w:cs="Arial"/>
          <w:color w:val="auto"/>
          <w:sz w:val="20"/>
          <w:szCs w:val="20"/>
        </w:rPr>
      </w:pPr>
      <w:r w:rsidRPr="00435191">
        <w:rPr>
          <w:rFonts w:ascii="Arial" w:hAnsi="Arial" w:eastAsia="Arial" w:cs="Arial"/>
          <w:color w:val="auto"/>
          <w:sz w:val="20"/>
          <w:szCs w:val="20"/>
        </w:rPr>
        <w:t>En</w:t>
      </w:r>
      <w:r w:rsidRPr="00435191" w:rsidR="00F128DF">
        <w:rPr>
          <w:rFonts w:ascii="Arial" w:hAnsi="Arial" w:eastAsia="Arial" w:cs="Arial"/>
          <w:color w:val="auto"/>
          <w:sz w:val="20"/>
          <w:szCs w:val="20"/>
        </w:rPr>
        <w:t xml:space="preserve"> </w:t>
      </w:r>
      <w:r w:rsidRPr="00435191" w:rsidR="00611E9D">
        <w:rPr>
          <w:rFonts w:ascii="Arial" w:hAnsi="Arial" w:eastAsia="Arial" w:cs="Arial"/>
          <w:color w:val="auto"/>
          <w:sz w:val="20"/>
          <w:szCs w:val="20"/>
          <w:lang w:val="es-ES"/>
        </w:rPr>
        <w:t>el caso de</w:t>
      </w:r>
      <w:r w:rsidRPr="00435191">
        <w:rPr>
          <w:rFonts w:ascii="Arial" w:hAnsi="Arial" w:eastAsia="Arial" w:cs="Arial"/>
          <w:color w:val="auto"/>
          <w:sz w:val="20"/>
          <w:szCs w:val="20"/>
        </w:rPr>
        <w:t xml:space="preserve"> </w:t>
      </w:r>
      <w:r w:rsidRPr="00435191" w:rsidR="00294BC4">
        <w:rPr>
          <w:rFonts w:ascii="Arial" w:hAnsi="Arial" w:eastAsia="Arial" w:cs="Arial"/>
          <w:color w:val="auto"/>
          <w:sz w:val="20"/>
          <w:szCs w:val="20"/>
        </w:rPr>
        <w:t xml:space="preserve">las </w:t>
      </w:r>
      <w:r w:rsidR="00F40C87">
        <w:rPr>
          <w:rFonts w:ascii="Arial" w:hAnsi="Arial" w:eastAsia="Arial" w:cs="Arial"/>
          <w:color w:val="auto"/>
          <w:sz w:val="20"/>
          <w:szCs w:val="20"/>
          <w:lang w:val="es-CO"/>
        </w:rPr>
        <w:t>s</w:t>
      </w:r>
      <w:r w:rsidRPr="00435191" w:rsidR="00294BC4">
        <w:rPr>
          <w:rFonts w:ascii="Arial" w:hAnsi="Arial" w:eastAsia="Arial" w:cs="Arial"/>
          <w:color w:val="auto"/>
          <w:sz w:val="20"/>
          <w:szCs w:val="20"/>
          <w:lang w:val="es-CO"/>
        </w:rPr>
        <w:t xml:space="preserve">ucursales de las </w:t>
      </w:r>
      <w:r w:rsidRPr="00435191">
        <w:rPr>
          <w:rFonts w:ascii="Arial" w:hAnsi="Arial" w:eastAsia="Arial" w:cs="Arial"/>
          <w:color w:val="auto"/>
          <w:sz w:val="20"/>
          <w:szCs w:val="20"/>
        </w:rPr>
        <w:t>personas jurídicas ex</w:t>
      </w:r>
      <w:r w:rsidRPr="00435191" w:rsidR="0099584B">
        <w:rPr>
          <w:rFonts w:ascii="Arial" w:hAnsi="Arial" w:eastAsia="Arial" w:cs="Arial"/>
          <w:color w:val="auto"/>
          <w:sz w:val="20"/>
          <w:szCs w:val="20"/>
        </w:rPr>
        <w:t xml:space="preserve">tranjeras y como quiera que la </w:t>
      </w:r>
      <w:r w:rsidR="002020D1">
        <w:rPr>
          <w:rFonts w:ascii="Arial" w:hAnsi="Arial" w:eastAsia="Arial" w:cs="Arial"/>
          <w:color w:val="auto"/>
          <w:sz w:val="20"/>
          <w:szCs w:val="20"/>
          <w:lang w:val="es-CO"/>
        </w:rPr>
        <w:t>s</w:t>
      </w:r>
      <w:r w:rsidRPr="00435191" w:rsidR="0099584B">
        <w:rPr>
          <w:rFonts w:ascii="Arial" w:hAnsi="Arial" w:eastAsia="Arial" w:cs="Arial"/>
          <w:color w:val="auto"/>
          <w:sz w:val="20"/>
          <w:szCs w:val="20"/>
          <w:lang w:val="es-CO"/>
        </w:rPr>
        <w:t xml:space="preserve">ucursal </w:t>
      </w:r>
      <w:r w:rsidRPr="00435191">
        <w:rPr>
          <w:rFonts w:ascii="Arial" w:hAnsi="Arial" w:eastAsia="Arial" w:cs="Arial"/>
          <w:color w:val="auto"/>
          <w:sz w:val="20"/>
          <w:szCs w:val="20"/>
        </w:rPr>
        <w:t xml:space="preserve">en Colombia no es una persona jurídica diferente a la matriz, se tendrá en cuenta la fecha de constitución de esta última. </w:t>
      </w:r>
    </w:p>
    <w:p w:rsidRPr="00435191" w:rsidR="00BA5AD7" w:rsidP="00CA32D3" w:rsidRDefault="00BA5AD7" w14:paraId="41A6EACF" w14:textId="0BE8E702">
      <w:pPr>
        <w:pStyle w:val="InviasNormal"/>
        <w:spacing w:line="276" w:lineRule="auto"/>
        <w:rPr>
          <w:rFonts w:ascii="Arial" w:hAnsi="Arial" w:eastAsia="Arial" w:cs="Arial"/>
          <w:color w:val="auto"/>
          <w:sz w:val="20"/>
          <w:szCs w:val="20"/>
          <w:lang w:val="es-ES"/>
        </w:rPr>
      </w:pPr>
      <w:r w:rsidRPr="00435191">
        <w:rPr>
          <w:rFonts w:ascii="Arial" w:hAnsi="Arial" w:eastAsia="Arial" w:cs="Arial"/>
          <w:color w:val="auto"/>
          <w:sz w:val="20"/>
          <w:szCs w:val="20"/>
          <w:lang w:val="es-ES"/>
        </w:rPr>
        <w:lastRenderedPageBreak/>
        <w:t xml:space="preserve">Si la </w:t>
      </w:r>
      <w:r w:rsidR="002020D1">
        <w:rPr>
          <w:rFonts w:ascii="Arial" w:hAnsi="Arial" w:eastAsia="Arial" w:cs="Arial"/>
          <w:color w:val="auto"/>
          <w:sz w:val="20"/>
          <w:szCs w:val="20"/>
          <w:lang w:val="es-ES"/>
        </w:rPr>
        <w:t>o</w:t>
      </w:r>
      <w:r w:rsidRPr="00435191">
        <w:rPr>
          <w:rFonts w:ascii="Arial" w:hAnsi="Arial" w:eastAsia="Arial" w:cs="Arial"/>
          <w:color w:val="auto"/>
          <w:sz w:val="20"/>
          <w:szCs w:val="20"/>
          <w:lang w:val="es-ES"/>
        </w:rPr>
        <w:t xml:space="preserve">ferta es suscrita por una persona jurídica extranjera a través de la sucursal </w:t>
      </w:r>
      <w:r w:rsidRPr="00435191" w:rsidR="005C5100">
        <w:rPr>
          <w:rFonts w:ascii="Arial" w:hAnsi="Arial" w:eastAsia="Arial" w:cs="Arial"/>
          <w:color w:val="auto"/>
          <w:sz w:val="20"/>
          <w:szCs w:val="20"/>
          <w:lang w:val="es-ES"/>
        </w:rPr>
        <w:t xml:space="preserve">debidamente constituida en </w:t>
      </w:r>
      <w:r w:rsidRPr="00435191">
        <w:rPr>
          <w:rFonts w:ascii="Arial" w:hAnsi="Arial" w:eastAsia="Arial" w:cs="Arial"/>
          <w:color w:val="auto"/>
          <w:sz w:val="20"/>
          <w:szCs w:val="20"/>
          <w:lang w:val="es-ES"/>
        </w:rPr>
        <w:t xml:space="preserve">Colombia, deberá acreditar la </w:t>
      </w:r>
      <w:r w:rsidRPr="00435191" w:rsidR="005A7C03">
        <w:rPr>
          <w:rFonts w:ascii="Arial" w:hAnsi="Arial" w:eastAsia="Arial" w:cs="Arial"/>
          <w:color w:val="auto"/>
          <w:sz w:val="20"/>
          <w:szCs w:val="20"/>
          <w:lang w:val="es-ES"/>
        </w:rPr>
        <w:t>existencia</w:t>
      </w:r>
      <w:r w:rsidRPr="00435191">
        <w:rPr>
          <w:rFonts w:ascii="Arial" w:hAnsi="Arial" w:eastAsia="Arial" w:cs="Arial"/>
          <w:color w:val="auto"/>
          <w:sz w:val="20"/>
          <w:szCs w:val="20"/>
          <w:lang w:val="es-ES"/>
        </w:rPr>
        <w:t xml:space="preserve"> de la sucursal y </w:t>
      </w:r>
      <w:r w:rsidRPr="00435191" w:rsidR="005A7C03">
        <w:rPr>
          <w:rFonts w:ascii="Arial" w:hAnsi="Arial" w:eastAsia="Arial" w:cs="Arial"/>
          <w:color w:val="auto"/>
          <w:sz w:val="20"/>
          <w:szCs w:val="20"/>
          <w:lang w:val="es-ES"/>
        </w:rPr>
        <w:t xml:space="preserve">la capacidad jurídica </w:t>
      </w:r>
      <w:r w:rsidRPr="00435191">
        <w:rPr>
          <w:rFonts w:ascii="Arial" w:hAnsi="Arial" w:eastAsia="Arial" w:cs="Arial"/>
          <w:color w:val="auto"/>
          <w:sz w:val="20"/>
          <w:szCs w:val="20"/>
          <w:lang w:val="es-ES"/>
        </w:rPr>
        <w:t xml:space="preserve">de su representante o </w:t>
      </w:r>
      <w:r w:rsidRPr="00435191" w:rsidR="00385C11">
        <w:rPr>
          <w:rFonts w:ascii="Arial" w:hAnsi="Arial" w:eastAsia="Arial" w:cs="Arial"/>
          <w:color w:val="auto"/>
          <w:sz w:val="20"/>
          <w:szCs w:val="20"/>
          <w:lang w:val="es-ES"/>
        </w:rPr>
        <w:t>apoderado</w:t>
      </w:r>
      <w:r w:rsidRPr="00435191">
        <w:rPr>
          <w:rFonts w:ascii="Arial" w:hAnsi="Arial" w:eastAsia="Arial" w:cs="Arial"/>
          <w:color w:val="auto"/>
          <w:sz w:val="20"/>
          <w:szCs w:val="20"/>
          <w:lang w:val="es-ES"/>
        </w:rPr>
        <w:t xml:space="preserve">, mediante la presentación del Certificado del Registro Único de </w:t>
      </w:r>
      <w:r w:rsidRPr="00435191" w:rsidR="003E509E">
        <w:rPr>
          <w:rFonts w:ascii="Arial" w:hAnsi="Arial" w:eastAsia="Arial" w:cs="Arial"/>
          <w:color w:val="auto"/>
          <w:sz w:val="20"/>
          <w:szCs w:val="20"/>
          <w:lang w:val="es-ES"/>
        </w:rPr>
        <w:t>Proponentes</w:t>
      </w:r>
      <w:r w:rsidRPr="00435191">
        <w:rPr>
          <w:rFonts w:ascii="Arial" w:hAnsi="Arial" w:eastAsia="Arial" w:cs="Arial"/>
          <w:color w:val="auto"/>
          <w:sz w:val="20"/>
          <w:szCs w:val="20"/>
          <w:lang w:val="es-ES"/>
        </w:rPr>
        <w:t xml:space="preserve"> y </w:t>
      </w:r>
      <w:r w:rsidR="00A45D6C">
        <w:rPr>
          <w:rFonts w:ascii="Arial" w:hAnsi="Arial" w:eastAsia="Arial" w:cs="Arial"/>
          <w:color w:val="auto"/>
          <w:sz w:val="20"/>
          <w:szCs w:val="20"/>
          <w:lang w:val="es-ES"/>
        </w:rPr>
        <w:t>c</w:t>
      </w:r>
      <w:r w:rsidRPr="00435191">
        <w:rPr>
          <w:rFonts w:ascii="Arial" w:hAnsi="Arial" w:eastAsia="Arial" w:cs="Arial"/>
          <w:color w:val="auto"/>
          <w:sz w:val="20"/>
          <w:szCs w:val="20"/>
          <w:lang w:val="es-ES"/>
        </w:rPr>
        <w:t xml:space="preserve">ertificado de existencia y representación legal con fecha de expedición máximo de 30 días </w:t>
      </w:r>
      <w:r w:rsidRPr="00435191" w:rsidR="001C6E4C">
        <w:rPr>
          <w:rFonts w:ascii="Arial" w:hAnsi="Arial" w:eastAsia="Arial" w:cs="Arial"/>
          <w:color w:val="auto"/>
          <w:sz w:val="20"/>
          <w:szCs w:val="20"/>
          <w:lang w:val="es-ES"/>
        </w:rPr>
        <w:t xml:space="preserve">calendario </w:t>
      </w:r>
      <w:r w:rsidRPr="00435191">
        <w:rPr>
          <w:rFonts w:ascii="Arial" w:hAnsi="Arial" w:eastAsia="Arial" w:cs="Arial"/>
          <w:color w:val="auto"/>
          <w:sz w:val="20"/>
          <w:szCs w:val="20"/>
          <w:lang w:val="es-ES"/>
        </w:rPr>
        <w:t xml:space="preserve">antes de la fecha de cierre del presente </w:t>
      </w:r>
      <w:r w:rsidR="00A45D6C">
        <w:rPr>
          <w:rFonts w:ascii="Arial" w:hAnsi="Arial" w:eastAsia="Arial" w:cs="Arial"/>
          <w:color w:val="auto"/>
          <w:sz w:val="20"/>
          <w:szCs w:val="20"/>
          <w:lang w:val="es-ES"/>
        </w:rPr>
        <w:t>p</w:t>
      </w:r>
      <w:r w:rsidRPr="00435191" w:rsidR="007C41C7">
        <w:rPr>
          <w:rFonts w:ascii="Arial" w:hAnsi="Arial" w:eastAsia="Arial" w:cs="Arial"/>
          <w:color w:val="auto"/>
          <w:sz w:val="20"/>
          <w:szCs w:val="20"/>
          <w:lang w:val="es-ES"/>
        </w:rPr>
        <w:t>roceso</w:t>
      </w:r>
      <w:r w:rsidRPr="00435191">
        <w:rPr>
          <w:rFonts w:ascii="Arial" w:hAnsi="Arial" w:eastAsia="Arial" w:cs="Arial"/>
          <w:color w:val="auto"/>
          <w:sz w:val="20"/>
          <w:szCs w:val="20"/>
          <w:lang w:val="es-ES"/>
        </w:rPr>
        <w:t xml:space="preserve"> de selección por la Cámara de Comercio. Cuando el representante legal de la sucursal tenga restricciones para contraer obligaciones, deberá acreditar autorización suficiente del órgano competente social respectivo para contraer obligaciones en nombre de la sociedad.</w:t>
      </w:r>
      <w:r w:rsidRPr="00435191" w:rsidR="00F128DF">
        <w:rPr>
          <w:rFonts w:ascii="Arial" w:hAnsi="Arial" w:eastAsia="Arial" w:cs="Arial"/>
          <w:color w:val="auto"/>
          <w:sz w:val="20"/>
          <w:szCs w:val="20"/>
          <w:lang w:val="es-ES"/>
        </w:rPr>
        <w:t xml:space="preserve"> </w:t>
      </w:r>
      <w:r w:rsidRPr="00435191">
        <w:rPr>
          <w:rFonts w:ascii="Arial" w:hAnsi="Arial" w:eastAsia="Arial" w:cs="Arial"/>
          <w:color w:val="auto"/>
          <w:sz w:val="20"/>
          <w:szCs w:val="20"/>
          <w:lang w:val="es-ES"/>
        </w:rPr>
        <w:t xml:space="preserve">La ausencia definitiva de autorización suficiente o el no aporte de dicho documento una vez solicitado por la </w:t>
      </w:r>
      <w:r w:rsidR="00A45D6C">
        <w:rPr>
          <w:rFonts w:ascii="Arial" w:hAnsi="Arial" w:eastAsia="Arial" w:cs="Arial"/>
          <w:color w:val="auto"/>
          <w:sz w:val="20"/>
          <w:szCs w:val="20"/>
          <w:lang w:val="es-ES"/>
        </w:rPr>
        <w:t>e</w:t>
      </w:r>
      <w:r w:rsidRPr="00435191" w:rsidR="003A3EF6">
        <w:rPr>
          <w:rFonts w:ascii="Arial" w:hAnsi="Arial" w:eastAsia="Arial" w:cs="Arial"/>
          <w:color w:val="auto"/>
          <w:sz w:val="20"/>
          <w:szCs w:val="20"/>
          <w:lang w:val="es-ES"/>
        </w:rPr>
        <w:t>ntidad,</w:t>
      </w:r>
      <w:r w:rsidRPr="00435191" w:rsidR="00F128DF">
        <w:rPr>
          <w:rFonts w:ascii="Arial" w:hAnsi="Arial" w:eastAsia="Arial" w:cs="Arial"/>
          <w:color w:val="auto"/>
          <w:sz w:val="20"/>
          <w:szCs w:val="20"/>
          <w:lang w:val="es-ES"/>
        </w:rPr>
        <w:t xml:space="preserve"> </w:t>
      </w:r>
      <w:r w:rsidRPr="00435191">
        <w:rPr>
          <w:rFonts w:ascii="Arial" w:hAnsi="Arial" w:eastAsia="Arial" w:cs="Arial"/>
          <w:color w:val="auto"/>
          <w:sz w:val="20"/>
          <w:szCs w:val="20"/>
          <w:lang w:val="es-ES"/>
        </w:rPr>
        <w:t>determinará la falta de capacidad jurídica para presentar la oferta</w:t>
      </w:r>
    </w:p>
    <w:p w:rsidRPr="00435191" w:rsidR="00A863CA" w:rsidP="00CA32D3" w:rsidRDefault="00A863CA" w14:paraId="0701502D" w14:textId="111C72C6">
      <w:pPr>
        <w:numPr>
          <w:ilvl w:val="0"/>
          <w:numId w:val="55"/>
        </w:numPr>
        <w:spacing w:line="276" w:lineRule="auto"/>
        <w:contextualSpacing/>
        <w:jc w:val="both"/>
        <w:rPr>
          <w:rFonts w:cs="Arial"/>
          <w:color w:val="auto"/>
        </w:rPr>
      </w:pPr>
      <w:r w:rsidRPr="00435191">
        <w:rPr>
          <w:rFonts w:cs="Arial"/>
          <w:color w:val="auto"/>
        </w:rPr>
        <w:t>Persona</w:t>
      </w:r>
      <w:r w:rsidRPr="00435191" w:rsidR="002644ED">
        <w:rPr>
          <w:rFonts w:cs="Arial"/>
          <w:color w:val="auto"/>
        </w:rPr>
        <w:t xml:space="preserve"> </w:t>
      </w:r>
      <w:r w:rsidRPr="00435191">
        <w:rPr>
          <w:rFonts w:cs="Arial"/>
          <w:color w:val="auto"/>
        </w:rPr>
        <w:t>jurídica</w:t>
      </w:r>
      <w:r w:rsidRPr="00435191" w:rsidR="002644ED">
        <w:rPr>
          <w:rFonts w:cs="Arial"/>
          <w:color w:val="auto"/>
        </w:rPr>
        <w:t xml:space="preserve"> </w:t>
      </w:r>
      <w:r w:rsidRPr="00435191">
        <w:rPr>
          <w:rFonts w:cs="Arial"/>
          <w:color w:val="auto"/>
        </w:rPr>
        <w:t>extranjera</w:t>
      </w:r>
      <w:r w:rsidRPr="00435191" w:rsidR="002644ED">
        <w:rPr>
          <w:rFonts w:cs="Arial"/>
          <w:color w:val="auto"/>
        </w:rPr>
        <w:t xml:space="preserve"> </w:t>
      </w:r>
      <w:r w:rsidRPr="00435191">
        <w:rPr>
          <w:rFonts w:cs="Arial"/>
          <w:color w:val="auto"/>
        </w:rPr>
        <w:t>sin</w:t>
      </w:r>
      <w:r w:rsidRPr="00435191" w:rsidR="002644ED">
        <w:rPr>
          <w:rFonts w:cs="Arial"/>
          <w:color w:val="auto"/>
        </w:rPr>
        <w:t xml:space="preserve"> </w:t>
      </w:r>
      <w:r w:rsidR="0073511C">
        <w:rPr>
          <w:rFonts w:cs="Arial"/>
          <w:color w:val="auto"/>
        </w:rPr>
        <w:t>s</w:t>
      </w:r>
      <w:r w:rsidRPr="00435191">
        <w:rPr>
          <w:rFonts w:cs="Arial"/>
          <w:color w:val="auto"/>
        </w:rPr>
        <w:t>ucursal</w:t>
      </w:r>
      <w:r w:rsidRPr="00435191" w:rsidR="0099584B">
        <w:rPr>
          <w:rFonts w:cs="Arial"/>
          <w:color w:val="auto"/>
          <w:lang w:eastAsia="es-ES"/>
        </w:rPr>
        <w:t xml:space="preserve"> o domicilio</w:t>
      </w:r>
      <w:r w:rsidRPr="00435191" w:rsidR="002644ED">
        <w:rPr>
          <w:rFonts w:cs="Arial"/>
          <w:color w:val="auto"/>
        </w:rPr>
        <w:t xml:space="preserve"> </w:t>
      </w:r>
      <w:r w:rsidRPr="00435191">
        <w:rPr>
          <w:rFonts w:cs="Arial"/>
          <w:color w:val="auto"/>
        </w:rPr>
        <w:t>en</w:t>
      </w:r>
      <w:r w:rsidRPr="00435191" w:rsidR="002644ED">
        <w:rPr>
          <w:rFonts w:cs="Arial"/>
          <w:color w:val="auto"/>
        </w:rPr>
        <w:t xml:space="preserve"> </w:t>
      </w:r>
      <w:r w:rsidRPr="00435191">
        <w:rPr>
          <w:rFonts w:cs="Arial"/>
          <w:color w:val="auto"/>
        </w:rPr>
        <w:t>Colombia:</w:t>
      </w:r>
      <w:r w:rsidRPr="00435191" w:rsidR="002644ED">
        <w:rPr>
          <w:rFonts w:cs="Arial"/>
          <w:color w:val="auto"/>
        </w:rPr>
        <w:t xml:space="preserve"> </w:t>
      </w:r>
      <w:r w:rsidRPr="00435191" w:rsidR="0099584B">
        <w:rPr>
          <w:rFonts w:cs="Arial"/>
          <w:color w:val="auto"/>
        </w:rPr>
        <w:t xml:space="preserve">Documentos que acrediten la existencia y representación legal de la sociedad extranjera, </w:t>
      </w:r>
      <w:r w:rsidRPr="00435191" w:rsidR="005F1FB5">
        <w:rPr>
          <w:rFonts w:cs="Arial"/>
          <w:color w:val="auto"/>
        </w:rPr>
        <w:t xml:space="preserve">presentados </w:t>
      </w:r>
      <w:r w:rsidRPr="00435191" w:rsidR="0099584B">
        <w:rPr>
          <w:rFonts w:cs="Arial"/>
          <w:color w:val="auto"/>
        </w:rPr>
        <w:t xml:space="preserve">de conformidad con lo establecido en el presente </w:t>
      </w:r>
      <w:r w:rsidR="0073511C">
        <w:rPr>
          <w:rFonts w:cs="Arial"/>
          <w:color w:val="auto"/>
        </w:rPr>
        <w:t>p</w:t>
      </w:r>
      <w:r w:rsidRPr="00435191" w:rsidR="0099584B">
        <w:rPr>
          <w:rFonts w:cs="Arial"/>
          <w:color w:val="auto"/>
        </w:rPr>
        <w:t xml:space="preserve">liego de </w:t>
      </w:r>
      <w:r w:rsidR="0073511C">
        <w:rPr>
          <w:rFonts w:cs="Arial"/>
          <w:color w:val="auto"/>
        </w:rPr>
        <w:t>c</w:t>
      </w:r>
      <w:r w:rsidRPr="00435191" w:rsidR="0099584B">
        <w:rPr>
          <w:rFonts w:cs="Arial"/>
          <w:color w:val="auto"/>
        </w:rPr>
        <w:t>ondiciones, en el que debe constar, como mínimo</w:t>
      </w:r>
      <w:r w:rsidRPr="00435191" w:rsidR="000E2F98">
        <w:rPr>
          <w:rFonts w:cs="Arial"/>
          <w:color w:val="auto"/>
        </w:rPr>
        <w:t>,</w:t>
      </w:r>
      <w:r w:rsidRPr="00435191" w:rsidR="0099584B">
        <w:rPr>
          <w:rFonts w:cs="Arial"/>
          <w:color w:val="auto"/>
        </w:rPr>
        <w:t xml:space="preserve"> los siguientes aspectos:</w:t>
      </w:r>
    </w:p>
    <w:p w:rsidRPr="00435191" w:rsidR="00A863CA" w:rsidP="00CA32D3" w:rsidRDefault="00A863CA" w14:paraId="586D8186" w14:textId="15FE9462">
      <w:pPr>
        <w:pStyle w:val="InviasNormal"/>
        <w:numPr>
          <w:ilvl w:val="0"/>
          <w:numId w:val="18"/>
        </w:numPr>
        <w:spacing w:line="276" w:lineRule="auto"/>
        <w:rPr>
          <w:rFonts w:ascii="Arial" w:hAnsi="Arial" w:eastAsia="Arial" w:cs="Arial"/>
          <w:color w:val="auto"/>
          <w:sz w:val="20"/>
          <w:szCs w:val="20"/>
        </w:rPr>
      </w:pPr>
      <w:r w:rsidRPr="00435191">
        <w:rPr>
          <w:rFonts w:ascii="Arial" w:hAnsi="Arial" w:eastAsia="Arial" w:cs="Arial"/>
          <w:color w:val="auto"/>
          <w:sz w:val="20"/>
          <w:szCs w:val="20"/>
        </w:rPr>
        <w:t>Nombre</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o</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razón</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social</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completa.</w:t>
      </w:r>
    </w:p>
    <w:p w:rsidRPr="00435191" w:rsidR="00A863CA" w:rsidP="00CA32D3" w:rsidRDefault="00A863CA" w14:paraId="7C0ECDD7" w14:textId="448B46D4">
      <w:pPr>
        <w:pStyle w:val="InviasNormal"/>
        <w:numPr>
          <w:ilvl w:val="0"/>
          <w:numId w:val="18"/>
        </w:numPr>
        <w:spacing w:line="276" w:lineRule="auto"/>
        <w:rPr>
          <w:rFonts w:ascii="Arial" w:hAnsi="Arial" w:eastAsia="Arial" w:cs="Arial"/>
          <w:color w:val="auto"/>
          <w:sz w:val="20"/>
          <w:szCs w:val="20"/>
        </w:rPr>
      </w:pPr>
      <w:r w:rsidRPr="00435191">
        <w:rPr>
          <w:rFonts w:ascii="Arial" w:hAnsi="Arial" w:eastAsia="Arial" w:cs="Arial"/>
          <w:color w:val="auto"/>
          <w:sz w:val="20"/>
          <w:szCs w:val="20"/>
        </w:rPr>
        <w:t>Nombre</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del</w:t>
      </w:r>
      <w:r w:rsidRPr="00435191" w:rsidR="002644ED">
        <w:rPr>
          <w:rFonts w:ascii="Arial" w:hAnsi="Arial" w:eastAsia="Arial" w:cs="Arial"/>
          <w:color w:val="auto"/>
          <w:sz w:val="20"/>
          <w:szCs w:val="20"/>
        </w:rPr>
        <w:t xml:space="preserve"> </w:t>
      </w:r>
      <w:r w:rsidR="0073511C">
        <w:rPr>
          <w:rFonts w:ascii="Arial" w:hAnsi="Arial" w:eastAsia="Arial" w:cs="Arial"/>
          <w:color w:val="auto"/>
          <w:sz w:val="20"/>
          <w:szCs w:val="20"/>
          <w:lang w:val="es-CO"/>
        </w:rPr>
        <w:t>r</w:t>
      </w:r>
      <w:proofErr w:type="spellStart"/>
      <w:r w:rsidRPr="00435191">
        <w:rPr>
          <w:rFonts w:ascii="Arial" w:hAnsi="Arial" w:eastAsia="Arial" w:cs="Arial"/>
          <w:color w:val="auto"/>
          <w:sz w:val="20"/>
          <w:szCs w:val="20"/>
        </w:rPr>
        <w:t>epresentante</w:t>
      </w:r>
      <w:proofErr w:type="spellEnd"/>
      <w:r w:rsidRPr="00435191" w:rsidR="002644ED">
        <w:rPr>
          <w:rFonts w:ascii="Arial" w:hAnsi="Arial" w:eastAsia="Arial" w:cs="Arial"/>
          <w:color w:val="auto"/>
          <w:sz w:val="20"/>
          <w:szCs w:val="20"/>
        </w:rPr>
        <w:t xml:space="preserve"> </w:t>
      </w:r>
      <w:r w:rsidR="0073511C">
        <w:rPr>
          <w:rFonts w:ascii="Arial" w:hAnsi="Arial" w:eastAsia="Arial" w:cs="Arial"/>
          <w:color w:val="auto"/>
          <w:sz w:val="20"/>
          <w:szCs w:val="20"/>
          <w:lang w:val="es-CO"/>
        </w:rPr>
        <w:t>l</w:t>
      </w:r>
      <w:proofErr w:type="spellStart"/>
      <w:r w:rsidRPr="00435191">
        <w:rPr>
          <w:rFonts w:ascii="Arial" w:hAnsi="Arial" w:eastAsia="Arial" w:cs="Arial"/>
          <w:color w:val="auto"/>
          <w:sz w:val="20"/>
          <w:szCs w:val="20"/>
        </w:rPr>
        <w:t>egal</w:t>
      </w:r>
      <w:proofErr w:type="spellEnd"/>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o</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de</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la</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persona</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facultada</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para</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comprometer</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a</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la</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persona</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jurídica.</w:t>
      </w:r>
    </w:p>
    <w:p w:rsidRPr="00435191" w:rsidR="00A863CA" w:rsidP="00CA32D3" w:rsidRDefault="00E930B7" w14:paraId="5EFB9AFA" w14:textId="2E290665">
      <w:pPr>
        <w:pStyle w:val="InviasNormal"/>
        <w:numPr>
          <w:ilvl w:val="0"/>
          <w:numId w:val="18"/>
        </w:numPr>
        <w:spacing w:line="276" w:lineRule="auto"/>
        <w:rPr>
          <w:rFonts w:ascii="Arial" w:hAnsi="Arial" w:eastAsia="Arial" w:cs="Arial"/>
          <w:color w:val="auto"/>
          <w:sz w:val="20"/>
          <w:szCs w:val="20"/>
        </w:rPr>
      </w:pPr>
      <w:r w:rsidRPr="00435191">
        <w:rPr>
          <w:rFonts w:ascii="Arial" w:hAnsi="Arial" w:eastAsia="Arial" w:cs="Arial"/>
          <w:color w:val="auto"/>
          <w:sz w:val="20"/>
          <w:szCs w:val="20"/>
        </w:rPr>
        <w:t xml:space="preserve">Que el objeto de la sociedad permita ejecutar las actividades descritas en el objeto del presente </w:t>
      </w:r>
      <w:r w:rsidRPr="00435191" w:rsidR="00F56FF3">
        <w:rPr>
          <w:rFonts w:ascii="Arial" w:hAnsi="Arial" w:eastAsia="Arial" w:cs="Arial"/>
          <w:color w:val="auto"/>
          <w:sz w:val="20"/>
          <w:szCs w:val="20"/>
        </w:rPr>
        <w:t>proceso</w:t>
      </w:r>
      <w:r w:rsidRPr="00435191" w:rsidR="00B565E6">
        <w:rPr>
          <w:rFonts w:ascii="Arial" w:hAnsi="Arial" w:eastAsia="Arial" w:cs="Arial"/>
          <w:color w:val="auto"/>
          <w:sz w:val="20"/>
          <w:szCs w:val="20"/>
        </w:rPr>
        <w:t xml:space="preserve"> de </w:t>
      </w:r>
      <w:r w:rsidRPr="00435191" w:rsidR="00F56FF3">
        <w:rPr>
          <w:rFonts w:ascii="Arial" w:hAnsi="Arial" w:eastAsia="Arial" w:cs="Arial"/>
          <w:color w:val="auto"/>
          <w:sz w:val="20"/>
          <w:szCs w:val="20"/>
          <w:lang w:val="es-ES"/>
        </w:rPr>
        <w:t>selección</w:t>
      </w:r>
      <w:r w:rsidRPr="00435191" w:rsidR="00A863CA">
        <w:rPr>
          <w:rFonts w:ascii="Arial" w:hAnsi="Arial" w:eastAsia="Arial" w:cs="Arial"/>
          <w:color w:val="auto"/>
          <w:sz w:val="20"/>
          <w:szCs w:val="20"/>
        </w:rPr>
        <w:t>.</w:t>
      </w:r>
    </w:p>
    <w:p w:rsidRPr="00435191" w:rsidR="00A863CA" w:rsidP="00CA32D3" w:rsidRDefault="00A863CA" w14:paraId="75755BFB" w14:textId="2091A3CF">
      <w:pPr>
        <w:pStyle w:val="InviasNormal"/>
        <w:numPr>
          <w:ilvl w:val="0"/>
          <w:numId w:val="18"/>
        </w:numPr>
        <w:spacing w:line="276" w:lineRule="auto"/>
        <w:rPr>
          <w:rFonts w:ascii="Arial" w:hAnsi="Arial" w:eastAsia="Arial" w:cs="Arial"/>
          <w:color w:val="auto"/>
          <w:sz w:val="20"/>
          <w:szCs w:val="20"/>
        </w:rPr>
      </w:pPr>
      <w:r w:rsidRPr="00435191">
        <w:rPr>
          <w:rFonts w:ascii="Arial" w:hAnsi="Arial" w:eastAsia="Arial" w:cs="Arial"/>
          <w:color w:val="auto"/>
          <w:sz w:val="20"/>
          <w:szCs w:val="20"/>
        </w:rPr>
        <w:t>Facultades</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del</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representante</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legal</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o</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de</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la</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persona</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facultada</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para</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comprometer</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a</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la</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persona</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jurídica,</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en</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la</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que</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se</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señale</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expresamente</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que</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el</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representante</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no</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tiene</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limitaciones</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para</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contraer</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obligaciones</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en</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nombre</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de</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la</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misma</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o</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aportando</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la</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autorización</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o</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documento</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correspondiente</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del</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órgano</w:t>
      </w:r>
      <w:r w:rsidRPr="00435191" w:rsidR="002644ED">
        <w:rPr>
          <w:rFonts w:ascii="Arial" w:hAnsi="Arial" w:eastAsia="Arial" w:cs="Arial"/>
          <w:color w:val="auto"/>
          <w:sz w:val="20"/>
          <w:szCs w:val="20"/>
        </w:rPr>
        <w:t xml:space="preserve"> </w:t>
      </w:r>
      <w:r w:rsidRPr="00435191" w:rsidR="00406CA8">
        <w:rPr>
          <w:rFonts w:ascii="Arial" w:hAnsi="Arial" w:eastAsia="Arial" w:cs="Arial"/>
          <w:color w:val="auto"/>
          <w:sz w:val="20"/>
          <w:szCs w:val="20"/>
        </w:rPr>
        <w:t>social competente</w:t>
      </w:r>
      <w:r w:rsidRPr="00435191" w:rsidR="00406CA8">
        <w:rPr>
          <w:rFonts w:ascii="Arial" w:hAnsi="Arial" w:eastAsia="Arial" w:cs="Arial"/>
          <w:color w:val="auto"/>
          <w:sz w:val="20"/>
          <w:szCs w:val="20"/>
          <w:lang w:val="es-ES"/>
        </w:rPr>
        <w:t xml:space="preserve"> respectivo para cada caso. </w:t>
      </w:r>
    </w:p>
    <w:p w:rsidRPr="00435191" w:rsidR="00A863CA" w:rsidP="00CA32D3" w:rsidRDefault="00A863CA" w14:paraId="3256B35B" w14:textId="5142175E">
      <w:pPr>
        <w:pStyle w:val="InviasNormal"/>
        <w:numPr>
          <w:ilvl w:val="0"/>
          <w:numId w:val="18"/>
        </w:numPr>
        <w:spacing w:line="276" w:lineRule="auto"/>
        <w:rPr>
          <w:rFonts w:ascii="Arial" w:hAnsi="Arial" w:eastAsia="Arial" w:cs="Arial"/>
          <w:color w:val="auto"/>
          <w:sz w:val="20"/>
          <w:szCs w:val="20"/>
        </w:rPr>
      </w:pPr>
      <w:r w:rsidRPr="00435191">
        <w:rPr>
          <w:rFonts w:ascii="Arial" w:hAnsi="Arial" w:eastAsia="Arial" w:cs="Arial"/>
          <w:color w:val="auto"/>
          <w:sz w:val="20"/>
          <w:szCs w:val="20"/>
        </w:rPr>
        <w:t>Tipo,</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número</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y</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fecha</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del</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documento</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de</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constitución</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o</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creación.</w:t>
      </w:r>
      <w:r w:rsidRPr="00435191" w:rsidR="002644ED">
        <w:rPr>
          <w:rFonts w:ascii="Arial" w:hAnsi="Arial" w:eastAsia="Arial" w:cs="Arial"/>
          <w:color w:val="auto"/>
          <w:sz w:val="20"/>
          <w:szCs w:val="20"/>
        </w:rPr>
        <w:t xml:space="preserve"> </w:t>
      </w:r>
    </w:p>
    <w:p w:rsidRPr="00435191" w:rsidR="00A863CA" w:rsidP="00CA32D3" w:rsidRDefault="00A863CA" w14:paraId="432B779C" w14:textId="366003FF">
      <w:pPr>
        <w:pStyle w:val="InviasNormal"/>
        <w:numPr>
          <w:ilvl w:val="0"/>
          <w:numId w:val="18"/>
        </w:numPr>
        <w:spacing w:line="276" w:lineRule="auto"/>
        <w:rPr>
          <w:rFonts w:ascii="Arial" w:hAnsi="Arial" w:eastAsia="Arial" w:cs="Arial"/>
          <w:color w:val="auto"/>
          <w:sz w:val="20"/>
          <w:szCs w:val="20"/>
        </w:rPr>
      </w:pPr>
      <w:r w:rsidRPr="00435191">
        <w:rPr>
          <w:rFonts w:ascii="Arial" w:hAnsi="Arial" w:eastAsia="Arial" w:cs="Arial"/>
          <w:color w:val="auto"/>
          <w:sz w:val="20"/>
          <w:szCs w:val="20"/>
        </w:rPr>
        <w:t>Fecha</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y</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clase</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de</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documento</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por</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el</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cual</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se</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reconoce</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la</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personería</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jurídica.</w:t>
      </w:r>
    </w:p>
    <w:p w:rsidRPr="00435191" w:rsidR="00A863CA" w:rsidP="002D7799" w:rsidRDefault="00403F3E" w14:paraId="7598756F" w14:textId="48F217C3">
      <w:pPr>
        <w:pStyle w:val="InviasNormal"/>
        <w:numPr>
          <w:ilvl w:val="0"/>
          <w:numId w:val="18"/>
        </w:numPr>
        <w:spacing w:line="276" w:lineRule="auto"/>
        <w:rPr>
          <w:rFonts w:ascii="Arial" w:hAnsi="Arial" w:eastAsia="Arial" w:cs="Arial"/>
          <w:color w:val="auto"/>
          <w:sz w:val="20"/>
          <w:szCs w:val="20"/>
        </w:rPr>
      </w:pPr>
      <w:bookmarkStart w:name="_Hlk54630734" w:id="487"/>
      <w:r w:rsidRPr="00435191">
        <w:rPr>
          <w:rFonts w:ascii="Arial" w:hAnsi="Arial" w:eastAsia="Arial" w:cs="Arial"/>
          <w:color w:val="auto"/>
          <w:sz w:val="20"/>
          <w:szCs w:val="20"/>
        </w:rPr>
        <w:t>Acreditar que su duración no será inferior a la del plazo del contrato y un año más</w:t>
      </w:r>
      <w:bookmarkEnd w:id="487"/>
      <w:r w:rsidRPr="00435191" w:rsidR="002B5D57">
        <w:rPr>
          <w:rFonts w:ascii="Arial" w:hAnsi="Arial" w:eastAsia="Arial" w:cs="Arial"/>
          <w:color w:val="auto"/>
          <w:sz w:val="20"/>
          <w:szCs w:val="20"/>
        </w:rPr>
        <w:t xml:space="preserve">. </w:t>
      </w:r>
    </w:p>
    <w:p w:rsidRPr="00435191" w:rsidR="00872571" w:rsidP="002D7799" w:rsidRDefault="00DE319D" w14:paraId="3A4BC32E" w14:textId="76832E44">
      <w:pPr>
        <w:pStyle w:val="InviasNormal"/>
        <w:numPr>
          <w:ilvl w:val="0"/>
          <w:numId w:val="18"/>
        </w:numPr>
        <w:spacing w:line="276" w:lineRule="auto"/>
        <w:rPr>
          <w:rFonts w:ascii="Arial" w:hAnsi="Arial" w:eastAsia="Arial" w:cs="Arial"/>
          <w:color w:val="auto"/>
          <w:sz w:val="20"/>
          <w:szCs w:val="20"/>
        </w:rPr>
      </w:pPr>
      <w:r w:rsidRPr="00435191">
        <w:rPr>
          <w:rFonts w:ascii="Arial" w:hAnsi="Arial" w:eastAsia="Arial" w:cs="Arial"/>
          <w:color w:val="auto"/>
          <w:sz w:val="20"/>
          <w:szCs w:val="20"/>
          <w:lang w:val="es-CO"/>
        </w:rPr>
        <w:t>Fotocopia del d</w:t>
      </w:r>
      <w:r w:rsidRPr="00435191" w:rsidR="00800302">
        <w:rPr>
          <w:rFonts w:ascii="Arial" w:hAnsi="Arial" w:eastAsia="Arial" w:cs="Arial"/>
          <w:color w:val="auto"/>
          <w:sz w:val="20"/>
          <w:szCs w:val="20"/>
          <w:lang w:val="es-CO"/>
        </w:rPr>
        <w:t xml:space="preserve">ocumento de identificación del representante legal. </w:t>
      </w:r>
    </w:p>
    <w:p w:rsidRPr="00435191" w:rsidR="00A863CA" w:rsidP="00CA32D3" w:rsidRDefault="00A863CA" w14:paraId="12F80CF6" w14:textId="38FCE0A4">
      <w:pPr>
        <w:pStyle w:val="InviasNormal"/>
        <w:spacing w:line="276" w:lineRule="auto"/>
        <w:rPr>
          <w:rFonts w:ascii="Arial" w:hAnsi="Arial" w:eastAsia="Arial" w:cs="Arial"/>
          <w:color w:val="auto"/>
          <w:sz w:val="20"/>
          <w:szCs w:val="20"/>
          <w:lang w:val="es-CO"/>
        </w:rPr>
      </w:pPr>
      <w:r w:rsidRPr="00435191">
        <w:rPr>
          <w:rFonts w:ascii="Arial" w:hAnsi="Arial" w:eastAsia="Arial" w:cs="Arial"/>
          <w:color w:val="auto"/>
          <w:sz w:val="20"/>
          <w:szCs w:val="20"/>
          <w:lang w:val="es-CO"/>
        </w:rPr>
        <w:t>Si</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no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existiese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ninguna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autoridad</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o</w:t>
      </w:r>
      <w:r w:rsidRPr="00435191" w:rsidR="002644ED">
        <w:rPr>
          <w:rFonts w:ascii="Arial" w:hAnsi="Arial" w:eastAsia="Arial" w:cs="Arial"/>
          <w:color w:val="auto"/>
          <w:sz w:val="20"/>
          <w:szCs w:val="20"/>
          <w:lang w:val="es-CO"/>
        </w:rPr>
        <w:t xml:space="preserve"> </w:t>
      </w:r>
      <w:r w:rsidR="00EF367B">
        <w:rPr>
          <w:rFonts w:ascii="Arial" w:hAnsi="Arial" w:eastAsia="Arial" w:cs="Arial"/>
          <w:color w:val="auto"/>
          <w:sz w:val="20"/>
          <w:szCs w:val="20"/>
          <w:lang w:val="es-CO"/>
        </w:rPr>
        <w:t>e</w:t>
      </w:r>
      <w:r w:rsidRPr="00435191">
        <w:rPr>
          <w:rFonts w:ascii="Arial" w:hAnsi="Arial" w:eastAsia="Arial" w:cs="Arial"/>
          <w:color w:val="auto"/>
          <w:sz w:val="20"/>
          <w:szCs w:val="20"/>
          <w:lang w:val="es-CO"/>
        </w:rPr>
        <w:t>ntidad</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que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certifique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totalidad</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información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existencia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y</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representación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legal,</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el</w:t>
      </w:r>
      <w:r w:rsidRPr="00435191" w:rsidR="002644ED">
        <w:rPr>
          <w:rFonts w:ascii="Arial" w:hAnsi="Arial" w:eastAsia="Arial" w:cs="Arial"/>
          <w:color w:val="auto"/>
          <w:sz w:val="20"/>
          <w:szCs w:val="20"/>
          <w:lang w:val="es-CO"/>
        </w:rPr>
        <w:t xml:space="preserve"> </w:t>
      </w:r>
      <w:r w:rsidR="00EF367B">
        <w:rPr>
          <w:rFonts w:ascii="Arial" w:hAnsi="Arial" w:eastAsia="Arial" w:cs="Arial"/>
          <w:color w:val="auto"/>
          <w:sz w:val="20"/>
          <w:szCs w:val="20"/>
          <w:lang w:val="es-CO"/>
        </w:rPr>
        <w:t>p</w:t>
      </w:r>
      <w:r w:rsidRPr="00435191" w:rsidR="00E660CC">
        <w:rPr>
          <w:rFonts w:ascii="Arial" w:hAnsi="Arial" w:eastAsia="Arial" w:cs="Arial"/>
          <w:color w:val="auto"/>
          <w:sz w:val="20"/>
          <w:szCs w:val="20"/>
          <w:lang w:val="es-CO"/>
        </w:rPr>
        <w:t>roponente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miembro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extranjero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del</w:t>
      </w:r>
      <w:r w:rsidRPr="00435191" w:rsidR="002644ED">
        <w:rPr>
          <w:rFonts w:ascii="Arial" w:hAnsi="Arial" w:eastAsia="Arial" w:cs="Arial"/>
          <w:color w:val="auto"/>
          <w:sz w:val="20"/>
          <w:szCs w:val="20"/>
          <w:lang w:val="es-CO"/>
        </w:rPr>
        <w:t xml:space="preserve"> </w:t>
      </w:r>
      <w:r w:rsidR="00EF367B">
        <w:rPr>
          <w:rFonts w:ascii="Arial" w:hAnsi="Arial" w:eastAsia="Arial" w:cs="Arial"/>
          <w:color w:val="auto"/>
          <w:sz w:val="20"/>
          <w:szCs w:val="20"/>
          <w:lang w:val="es-CO"/>
        </w:rPr>
        <w:t>p</w:t>
      </w:r>
      <w:r w:rsidRPr="00435191" w:rsidR="00E660CC">
        <w:rPr>
          <w:rFonts w:ascii="Arial" w:hAnsi="Arial" w:eastAsia="Arial" w:cs="Arial"/>
          <w:color w:val="auto"/>
          <w:sz w:val="20"/>
          <w:szCs w:val="20"/>
          <w:lang w:val="es-CO"/>
        </w:rPr>
        <w:t>roponente</w:t>
      </w:r>
      <w:r w:rsidRPr="00435191" w:rsidR="002644ED">
        <w:rPr>
          <w:rFonts w:ascii="Arial" w:hAnsi="Arial" w:eastAsia="Arial" w:cs="Arial"/>
          <w:color w:val="auto"/>
          <w:sz w:val="20"/>
          <w:szCs w:val="20"/>
          <w:lang w:val="es-CO"/>
        </w:rPr>
        <w:t xml:space="preserve"> </w:t>
      </w:r>
      <w:r w:rsidR="00EF367B">
        <w:rPr>
          <w:rFonts w:ascii="Arial" w:hAnsi="Arial" w:eastAsia="Arial" w:cs="Arial"/>
          <w:color w:val="auto"/>
          <w:sz w:val="20"/>
          <w:szCs w:val="20"/>
          <w:lang w:val="es-CO"/>
        </w:rPr>
        <w:t>p</w:t>
      </w:r>
      <w:r w:rsidRPr="00435191">
        <w:rPr>
          <w:rFonts w:ascii="Arial" w:hAnsi="Arial" w:eastAsia="Arial" w:cs="Arial"/>
          <w:color w:val="auto"/>
          <w:sz w:val="20"/>
          <w:szCs w:val="20"/>
          <w:lang w:val="es-CO"/>
        </w:rPr>
        <w:t>lural</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deberá</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presentar</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una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declaración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juramentada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una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persona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con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capacidad</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jurídica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para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vincular</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y</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representar</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sociedad</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que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conste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que: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i)</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no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existe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autoridad</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u</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organismo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que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certifique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solicitado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el</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presente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numeral;</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ii)</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información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requerida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el</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presente</w:t>
      </w:r>
      <w:r w:rsidRPr="00435191" w:rsidR="002644ED">
        <w:rPr>
          <w:rFonts w:ascii="Arial" w:hAnsi="Arial" w:eastAsia="Arial" w:cs="Arial"/>
          <w:color w:val="auto"/>
          <w:sz w:val="20"/>
          <w:szCs w:val="20"/>
          <w:lang w:val="es-CO"/>
        </w:rPr>
        <w:t xml:space="preserve"> </w:t>
      </w:r>
      <w:r w:rsidRPr="00435191" w:rsidR="00D14100">
        <w:rPr>
          <w:rFonts w:ascii="Arial" w:hAnsi="Arial" w:eastAsia="Arial" w:cs="Arial"/>
          <w:color w:val="auto"/>
          <w:sz w:val="20"/>
          <w:szCs w:val="20"/>
          <w:lang w:val="es-CO"/>
        </w:rPr>
        <w:t>literal</w:t>
      </w:r>
      <w:r w:rsidRPr="00435191" w:rsidR="0033260B">
        <w:rPr>
          <w:rFonts w:ascii="Arial" w:hAnsi="Arial" w:eastAsia="Arial" w:cs="Arial"/>
          <w:color w:val="auto"/>
          <w:sz w:val="20"/>
          <w:szCs w:val="20"/>
          <w:lang w:val="es-CO"/>
        </w:rPr>
        <w:t>,</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y</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iii)</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capacidad</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jurídica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para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vincular</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y</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representar</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sociedad</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persona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que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efectúa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declaración,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así</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como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las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demás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personas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que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puedan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representar</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y</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vincular</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sociedad,</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si</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las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hay.</w:t>
      </w:r>
    </w:p>
    <w:p w:rsidRPr="00435191" w:rsidR="00C4666D" w:rsidP="00C4666D" w:rsidRDefault="00CE6671" w14:paraId="667E87C1" w14:textId="5842C8D8">
      <w:pPr>
        <w:pStyle w:val="InviasNormal"/>
        <w:numPr>
          <w:ilvl w:val="0"/>
          <w:numId w:val="55"/>
        </w:numPr>
        <w:spacing w:line="276" w:lineRule="auto"/>
        <w:rPr>
          <w:rFonts w:ascii="Arial" w:hAnsi="Arial" w:eastAsia="Arial" w:cs="Arial"/>
          <w:color w:val="auto"/>
          <w:sz w:val="20"/>
          <w:szCs w:val="20"/>
          <w:lang w:val="es-CO"/>
        </w:rPr>
      </w:pPr>
      <w:r w:rsidRPr="00435191">
        <w:rPr>
          <w:rFonts w:ascii="Arial" w:hAnsi="Arial" w:eastAsia="Arial" w:cs="Arial"/>
          <w:color w:val="auto"/>
          <w:sz w:val="20"/>
          <w:szCs w:val="20"/>
          <w:lang w:val="es-CO"/>
        </w:rPr>
        <w:lastRenderedPageBreak/>
        <w:t xml:space="preserve">Entidades </w:t>
      </w:r>
      <w:r w:rsidR="00A61B51">
        <w:rPr>
          <w:rFonts w:ascii="Arial" w:hAnsi="Arial" w:eastAsia="Arial" w:cs="Arial"/>
          <w:color w:val="auto"/>
          <w:sz w:val="20"/>
          <w:szCs w:val="20"/>
          <w:lang w:val="es-CO"/>
        </w:rPr>
        <w:t>e</w:t>
      </w:r>
      <w:r w:rsidRPr="00435191">
        <w:rPr>
          <w:rFonts w:ascii="Arial" w:hAnsi="Arial" w:eastAsia="Arial" w:cs="Arial"/>
          <w:color w:val="auto"/>
          <w:sz w:val="20"/>
          <w:szCs w:val="20"/>
          <w:lang w:val="es-CO"/>
        </w:rPr>
        <w:t>statales: Deben presentar los siguientes documentos para acreditar su ex</w:t>
      </w:r>
      <w:r w:rsidRPr="00435191" w:rsidR="00E820B5">
        <w:rPr>
          <w:rFonts w:ascii="Arial" w:hAnsi="Arial" w:eastAsia="Arial" w:cs="Arial"/>
          <w:color w:val="auto"/>
          <w:sz w:val="20"/>
          <w:szCs w:val="20"/>
          <w:lang w:val="es-CO"/>
        </w:rPr>
        <w:t>istencia</w:t>
      </w:r>
      <w:r w:rsidRPr="00435191">
        <w:rPr>
          <w:rFonts w:ascii="Arial" w:hAnsi="Arial" w:eastAsia="Arial" w:cs="Arial"/>
          <w:color w:val="auto"/>
          <w:sz w:val="20"/>
          <w:szCs w:val="20"/>
          <w:lang w:val="es-CO"/>
        </w:rPr>
        <w:t>:</w:t>
      </w:r>
    </w:p>
    <w:p w:rsidRPr="00435191" w:rsidR="00E67665" w:rsidP="00435191" w:rsidRDefault="00364CA1" w14:paraId="04A3E76E" w14:textId="49F8BA52">
      <w:pPr>
        <w:pStyle w:val="InviasNormal"/>
        <w:spacing w:line="276" w:lineRule="auto"/>
        <w:rPr>
          <w:rFonts w:ascii="Arial" w:hAnsi="Arial" w:eastAsia="Arial" w:cs="Arial"/>
          <w:color w:val="auto"/>
          <w:sz w:val="20"/>
          <w:szCs w:val="20"/>
          <w:lang w:val="es-CO"/>
        </w:rPr>
      </w:pPr>
      <w:r w:rsidRPr="00435191">
        <w:rPr>
          <w:rFonts w:ascii="Arial" w:hAnsi="Arial" w:eastAsia="Arial" w:cs="Arial"/>
          <w:color w:val="auto"/>
          <w:sz w:val="20"/>
          <w:szCs w:val="20"/>
          <w:lang w:val="es-CO"/>
        </w:rPr>
        <w:t>Acto de creación</w:t>
      </w:r>
      <w:r w:rsidRPr="00435191" w:rsidR="00CE6671">
        <w:rPr>
          <w:rFonts w:ascii="Arial" w:hAnsi="Arial" w:eastAsia="Arial" w:cs="Arial"/>
          <w:color w:val="auto"/>
          <w:sz w:val="20"/>
          <w:szCs w:val="20"/>
          <w:lang w:val="es-CO"/>
        </w:rPr>
        <w:t xml:space="preserve"> de la </w:t>
      </w:r>
      <w:r w:rsidRPr="00435191" w:rsidR="00F56FF3">
        <w:rPr>
          <w:rFonts w:ascii="Arial" w:hAnsi="Arial" w:eastAsia="Arial" w:cs="Arial"/>
          <w:color w:val="auto"/>
          <w:sz w:val="20"/>
          <w:szCs w:val="20"/>
          <w:lang w:val="es-CO"/>
        </w:rPr>
        <w:t xml:space="preserve">entidad estatal. </w:t>
      </w:r>
      <w:r w:rsidR="00896580">
        <w:rPr>
          <w:rFonts w:ascii="Arial" w:hAnsi="Arial" w:eastAsia="Arial" w:cs="Arial"/>
          <w:color w:val="auto"/>
          <w:sz w:val="20"/>
          <w:szCs w:val="20"/>
          <w:lang w:val="es-CO"/>
        </w:rPr>
        <w:t>E</w:t>
      </w:r>
      <w:r w:rsidRPr="00435191" w:rsidR="00F56FF3">
        <w:rPr>
          <w:rFonts w:ascii="Arial" w:hAnsi="Arial" w:eastAsia="Arial" w:cs="Arial"/>
          <w:color w:val="auto"/>
          <w:sz w:val="20"/>
          <w:szCs w:val="20"/>
          <w:lang w:val="es-CO"/>
        </w:rPr>
        <w:t>ste</w:t>
      </w:r>
      <w:r w:rsidRPr="00435191" w:rsidR="00F354CF">
        <w:rPr>
          <w:rFonts w:ascii="Arial" w:hAnsi="Arial" w:eastAsia="Arial" w:cs="Arial"/>
          <w:color w:val="auto"/>
          <w:sz w:val="20"/>
          <w:szCs w:val="20"/>
          <w:lang w:val="es-CO"/>
        </w:rPr>
        <w:t xml:space="preserve"> puede ser </w:t>
      </w:r>
      <w:r w:rsidRPr="00435191" w:rsidR="00EE1DB4">
        <w:rPr>
          <w:rFonts w:ascii="Arial" w:hAnsi="Arial" w:eastAsia="Arial" w:cs="Arial"/>
          <w:color w:val="auto"/>
          <w:sz w:val="20"/>
          <w:szCs w:val="20"/>
          <w:lang w:val="es-CO"/>
        </w:rPr>
        <w:t>l</w:t>
      </w:r>
      <w:r w:rsidRPr="00435191" w:rsidR="00F354CF">
        <w:rPr>
          <w:rFonts w:ascii="Arial" w:hAnsi="Arial" w:eastAsia="Arial" w:cs="Arial"/>
          <w:color w:val="auto"/>
          <w:sz w:val="20"/>
          <w:szCs w:val="20"/>
          <w:lang w:val="es-CO"/>
        </w:rPr>
        <w:t xml:space="preserve">ey, </w:t>
      </w:r>
      <w:r w:rsidRPr="00435191" w:rsidR="00EE1DB4">
        <w:rPr>
          <w:rFonts w:ascii="Arial" w:hAnsi="Arial" w:eastAsia="Arial" w:cs="Arial"/>
          <w:color w:val="auto"/>
          <w:sz w:val="20"/>
          <w:szCs w:val="20"/>
          <w:lang w:val="es-CO"/>
        </w:rPr>
        <w:t>d</w:t>
      </w:r>
      <w:r w:rsidRPr="00435191" w:rsidR="00F354CF">
        <w:rPr>
          <w:rFonts w:ascii="Arial" w:hAnsi="Arial" w:eastAsia="Arial" w:cs="Arial"/>
          <w:color w:val="auto"/>
          <w:sz w:val="20"/>
          <w:szCs w:val="20"/>
          <w:lang w:val="es-CO"/>
        </w:rPr>
        <w:t xml:space="preserve">ecreto, </w:t>
      </w:r>
      <w:r w:rsidRPr="00435191" w:rsidR="00EE1DB4">
        <w:rPr>
          <w:rFonts w:ascii="Arial" w:hAnsi="Arial" w:eastAsia="Arial" w:cs="Arial"/>
          <w:color w:val="auto"/>
          <w:sz w:val="20"/>
          <w:szCs w:val="20"/>
          <w:lang w:val="es-CO"/>
        </w:rPr>
        <w:t>o</w:t>
      </w:r>
      <w:r w:rsidRPr="00435191" w:rsidR="00F354CF">
        <w:rPr>
          <w:rFonts w:ascii="Arial" w:hAnsi="Arial" w:eastAsia="Arial" w:cs="Arial"/>
          <w:color w:val="auto"/>
          <w:sz w:val="20"/>
          <w:szCs w:val="20"/>
          <w:lang w:val="es-CO"/>
        </w:rPr>
        <w:t xml:space="preserve">rdenanza, </w:t>
      </w:r>
      <w:r w:rsidRPr="00435191" w:rsidR="00EE1DB4">
        <w:rPr>
          <w:rFonts w:ascii="Arial" w:hAnsi="Arial" w:eastAsia="Arial" w:cs="Arial"/>
          <w:color w:val="auto"/>
          <w:sz w:val="20"/>
          <w:szCs w:val="20"/>
          <w:lang w:val="es-CO"/>
        </w:rPr>
        <w:t>a</w:t>
      </w:r>
      <w:r w:rsidRPr="00435191" w:rsidR="00F354CF">
        <w:rPr>
          <w:rFonts w:ascii="Arial" w:hAnsi="Arial" w:eastAsia="Arial" w:cs="Arial"/>
          <w:color w:val="auto"/>
          <w:sz w:val="20"/>
          <w:szCs w:val="20"/>
          <w:lang w:val="es-CO"/>
        </w:rPr>
        <w:t xml:space="preserve">cuerdo o certificado de existencia y representación legal </w:t>
      </w:r>
      <w:r w:rsidRPr="00435191" w:rsidR="00212F94">
        <w:rPr>
          <w:rFonts w:ascii="Arial" w:hAnsi="Arial" w:eastAsia="Arial" w:cs="Arial"/>
          <w:color w:val="auto"/>
          <w:sz w:val="20"/>
          <w:szCs w:val="20"/>
          <w:lang w:val="es-CO"/>
        </w:rPr>
        <w:t>(</w:t>
      </w:r>
      <w:r w:rsidRPr="00435191" w:rsidR="00611ACA">
        <w:rPr>
          <w:rFonts w:ascii="Arial" w:hAnsi="Arial" w:eastAsia="Arial" w:cs="Arial"/>
          <w:color w:val="auto"/>
          <w:sz w:val="20"/>
          <w:szCs w:val="20"/>
          <w:lang w:val="es-CO"/>
        </w:rPr>
        <w:t xml:space="preserve">este último </w:t>
      </w:r>
      <w:r w:rsidRPr="00435191" w:rsidR="00E700E4">
        <w:rPr>
          <w:rFonts w:ascii="Arial" w:hAnsi="Arial" w:eastAsia="Arial" w:cs="Arial"/>
          <w:color w:val="auto"/>
          <w:sz w:val="20"/>
          <w:szCs w:val="20"/>
        </w:rPr>
        <w:t>no mayor a treinta (30) días</w:t>
      </w:r>
      <w:r w:rsidRPr="00435191" w:rsidR="00F518E8">
        <w:rPr>
          <w:rFonts w:ascii="Arial" w:hAnsi="Arial" w:eastAsia="Arial" w:cs="Arial"/>
          <w:color w:val="auto"/>
          <w:sz w:val="20"/>
          <w:szCs w:val="20"/>
          <w:lang w:val="es-CO"/>
        </w:rPr>
        <w:t xml:space="preserve"> </w:t>
      </w:r>
      <w:r w:rsidRPr="00435191" w:rsidR="00EE1DB4">
        <w:rPr>
          <w:rFonts w:ascii="Arial" w:hAnsi="Arial" w:eastAsia="Arial" w:cs="Arial"/>
          <w:color w:val="auto"/>
          <w:sz w:val="20"/>
          <w:szCs w:val="20"/>
          <w:lang w:val="es-CO"/>
        </w:rPr>
        <w:t>calendario</w:t>
      </w:r>
      <w:r w:rsidRPr="00435191" w:rsidR="00E700E4">
        <w:rPr>
          <w:rFonts w:ascii="Arial" w:hAnsi="Arial" w:eastAsia="Arial" w:cs="Arial"/>
          <w:color w:val="auto"/>
          <w:sz w:val="20"/>
          <w:szCs w:val="20"/>
        </w:rPr>
        <w:t xml:space="preserve"> anteriores a la fecha de cierre del </w:t>
      </w:r>
      <w:r w:rsidRPr="00435191" w:rsidR="00F56FF3">
        <w:rPr>
          <w:rFonts w:ascii="Arial" w:hAnsi="Arial" w:eastAsia="Arial" w:cs="Arial"/>
          <w:color w:val="auto"/>
          <w:sz w:val="20"/>
          <w:szCs w:val="20"/>
        </w:rPr>
        <w:t>proceso de contratación</w:t>
      </w:r>
      <w:r w:rsidRPr="00435191" w:rsidR="00212F94">
        <w:rPr>
          <w:rFonts w:ascii="Arial" w:hAnsi="Arial" w:eastAsia="Arial" w:cs="Arial"/>
          <w:color w:val="auto"/>
          <w:sz w:val="20"/>
          <w:szCs w:val="20"/>
          <w:lang w:val="es-CO"/>
        </w:rPr>
        <w:t>)</w:t>
      </w:r>
      <w:r w:rsidRPr="00435191" w:rsidDel="00E700E4" w:rsidR="00E700E4">
        <w:rPr>
          <w:rFonts w:ascii="Arial" w:hAnsi="Arial" w:eastAsia="Arial" w:cs="Arial"/>
          <w:color w:val="auto"/>
          <w:sz w:val="20"/>
          <w:szCs w:val="20"/>
          <w:lang w:val="es-CO"/>
        </w:rPr>
        <w:t xml:space="preserve"> </w:t>
      </w:r>
      <w:r w:rsidRPr="00435191" w:rsidR="00F354CF">
        <w:rPr>
          <w:rFonts w:ascii="Arial" w:hAnsi="Arial" w:eastAsia="Arial" w:cs="Arial"/>
          <w:color w:val="auto"/>
          <w:sz w:val="20"/>
          <w:szCs w:val="20"/>
          <w:lang w:val="es-CO"/>
        </w:rPr>
        <w:t xml:space="preserve">o documento equivalente que permita conocer la naturaleza jurídica, funciones, órganos de dirección, régimen jurídico de contratación de la </w:t>
      </w:r>
      <w:r w:rsidRPr="00435191" w:rsidR="00F56FF3">
        <w:rPr>
          <w:rFonts w:ascii="Arial" w:hAnsi="Arial" w:eastAsia="Arial" w:cs="Arial"/>
          <w:color w:val="auto"/>
          <w:sz w:val="20"/>
          <w:szCs w:val="20"/>
          <w:lang w:val="es-CO"/>
        </w:rPr>
        <w:t>entidad estatal</w:t>
      </w:r>
      <w:r w:rsidRPr="00435191" w:rsidR="00F354CF">
        <w:rPr>
          <w:rFonts w:ascii="Arial" w:hAnsi="Arial" w:eastAsia="Arial" w:cs="Arial"/>
          <w:color w:val="auto"/>
          <w:sz w:val="20"/>
          <w:szCs w:val="20"/>
          <w:lang w:val="es-CO"/>
        </w:rPr>
        <w:t>.</w:t>
      </w:r>
    </w:p>
    <w:p w:rsidRPr="00435191" w:rsidR="00F56FF3" w:rsidP="00F56FF3" w:rsidRDefault="00F56FF3" w14:paraId="4D6276E9" w14:textId="77777777">
      <w:pPr>
        <w:tabs>
          <w:tab w:val="left" w:pos="-142"/>
        </w:tabs>
        <w:autoSpaceDE w:val="0"/>
        <w:autoSpaceDN w:val="0"/>
        <w:adjustRightInd w:val="0"/>
        <w:spacing w:line="276" w:lineRule="auto"/>
        <w:jc w:val="both"/>
        <w:rPr>
          <w:rFonts w:eastAsia="Arial" w:cs="Arial"/>
          <w:color w:val="auto"/>
          <w:szCs w:val="20"/>
          <w:lang w:eastAsia="es-ES"/>
        </w:rPr>
      </w:pPr>
      <w:r w:rsidRPr="004D263E">
        <w:rPr>
          <w:rFonts w:eastAsia="Arial" w:cs="Arial"/>
          <w:b/>
          <w:color w:val="auto"/>
          <w:szCs w:val="20"/>
          <w:lang w:eastAsia="es-ES"/>
        </w:rPr>
        <w:t>NOTA:</w:t>
      </w:r>
      <w:r w:rsidRPr="004D263E">
        <w:rPr>
          <w:rFonts w:eastAsia="Arial" w:cs="Arial"/>
          <w:color w:val="auto"/>
          <w:szCs w:val="20"/>
          <w:lang w:eastAsia="es-ES"/>
        </w:rPr>
        <w:t xml:space="preserve"> En el evento de personas jurídicas no obligadas a aportar el certificado de existencia y representación legal, deberán aportar un documento equivalente que acredite su existencia, junto con los documentos que demuestren la capacidad del representante legal de la entidad o sociedad a contratar, en el cual se verificará</w:t>
      </w:r>
      <w:r w:rsidRPr="00435191">
        <w:rPr>
          <w:rFonts w:eastAsia="Arial" w:cs="Arial"/>
          <w:color w:val="auto"/>
          <w:szCs w:val="20"/>
          <w:lang w:eastAsia="es-ES"/>
        </w:rPr>
        <w:t xml:space="preserve">:  </w:t>
      </w:r>
    </w:p>
    <w:p w:rsidRPr="004D263E" w:rsidR="00F56FF3" w:rsidP="00F56FF3" w:rsidRDefault="00F56FF3" w14:paraId="5578A973" w14:textId="77777777">
      <w:pPr>
        <w:pStyle w:val="Prrafodelista"/>
        <w:numPr>
          <w:ilvl w:val="0"/>
          <w:numId w:val="224"/>
        </w:numPr>
        <w:spacing w:after="0"/>
        <w:jc w:val="both"/>
        <w:rPr>
          <w:rFonts w:ascii="Arial" w:hAnsi="Arial" w:eastAsia="Arial" w:cs="Arial"/>
          <w:sz w:val="20"/>
          <w:szCs w:val="20"/>
          <w:lang w:eastAsia="es-ES"/>
        </w:rPr>
      </w:pPr>
      <w:r w:rsidRPr="004D263E">
        <w:rPr>
          <w:rFonts w:ascii="Arial" w:hAnsi="Arial" w:eastAsia="Arial" w:cs="Arial"/>
          <w:sz w:val="20"/>
          <w:szCs w:val="20"/>
          <w:lang w:eastAsia="es-ES"/>
        </w:rPr>
        <w:t xml:space="preserve">Fecha de expedición del documento equivalente que acredite su existencia. </w:t>
      </w:r>
    </w:p>
    <w:p w:rsidRPr="004D263E" w:rsidR="00F56FF3" w:rsidP="00F56FF3" w:rsidRDefault="00F56FF3" w14:paraId="110994B2" w14:textId="77777777">
      <w:pPr>
        <w:pStyle w:val="Prrafodelista"/>
        <w:numPr>
          <w:ilvl w:val="0"/>
          <w:numId w:val="224"/>
        </w:numPr>
        <w:spacing w:after="0"/>
        <w:jc w:val="both"/>
        <w:rPr>
          <w:rFonts w:ascii="Arial" w:hAnsi="Arial" w:eastAsia="Arial" w:cs="Arial"/>
          <w:sz w:val="20"/>
          <w:szCs w:val="20"/>
          <w:lang w:eastAsia="es-ES"/>
        </w:rPr>
      </w:pPr>
      <w:r w:rsidRPr="004D263E">
        <w:rPr>
          <w:rFonts w:ascii="Arial" w:hAnsi="Arial" w:eastAsia="Arial" w:cs="Arial"/>
          <w:sz w:val="20"/>
          <w:szCs w:val="20"/>
          <w:lang w:eastAsia="es-ES"/>
        </w:rPr>
        <w:t xml:space="preserve">Que el objeto incluya las actividades principales objeto del presente proceso. </w:t>
      </w:r>
    </w:p>
    <w:p w:rsidRPr="004D263E" w:rsidR="00F56FF3" w:rsidP="00F56FF3" w:rsidRDefault="00F56FF3" w14:paraId="379A2411" w14:textId="77777777">
      <w:pPr>
        <w:pStyle w:val="Prrafodelista"/>
        <w:numPr>
          <w:ilvl w:val="0"/>
          <w:numId w:val="224"/>
        </w:numPr>
        <w:spacing w:after="0"/>
        <w:jc w:val="both"/>
        <w:rPr>
          <w:rFonts w:ascii="Arial" w:hAnsi="Arial" w:eastAsia="Arial" w:cs="Arial"/>
          <w:sz w:val="20"/>
          <w:szCs w:val="20"/>
          <w:lang w:eastAsia="es-ES"/>
        </w:rPr>
      </w:pPr>
      <w:r w:rsidRPr="004D263E">
        <w:rPr>
          <w:rFonts w:ascii="Arial" w:hAnsi="Arial" w:eastAsia="Arial" w:cs="Arial"/>
          <w:sz w:val="20"/>
          <w:szCs w:val="20"/>
          <w:lang w:eastAsia="es-ES"/>
        </w:rPr>
        <w:t>La duración deberá ser por lo menos igual al plazo estimado del contrato y un (1) año más.</w:t>
      </w:r>
    </w:p>
    <w:p w:rsidRPr="004D263E" w:rsidR="00F56FF3" w:rsidP="00F56FF3" w:rsidRDefault="00F56FF3" w14:paraId="2F666AE1" w14:textId="77777777">
      <w:pPr>
        <w:pStyle w:val="Prrafodelista"/>
        <w:numPr>
          <w:ilvl w:val="0"/>
          <w:numId w:val="224"/>
        </w:numPr>
        <w:spacing w:after="0"/>
        <w:jc w:val="both"/>
        <w:rPr>
          <w:rFonts w:ascii="Arial" w:hAnsi="Arial" w:eastAsia="Arial" w:cs="Arial"/>
          <w:sz w:val="20"/>
          <w:szCs w:val="20"/>
          <w:lang w:eastAsia="es-ES"/>
        </w:rPr>
      </w:pPr>
      <w:r w:rsidRPr="004D263E">
        <w:rPr>
          <w:rFonts w:ascii="Arial" w:hAnsi="Arial" w:eastAsia="Arial" w:cs="Arial"/>
          <w:sz w:val="20"/>
          <w:szCs w:val="20"/>
          <w:lang w:eastAsia="es-ES"/>
        </w:rPr>
        <w:t xml:space="preserve">Para efectos del pliego de condiciones, el plazo de ejecución del contrato será el indicado en el numeral “1.1 Objeto, presupuesto oficial, plazo y ubicación”. </w:t>
      </w:r>
    </w:p>
    <w:p w:rsidRPr="004D263E" w:rsidR="00F56FF3" w:rsidP="00F56FF3" w:rsidRDefault="00F56FF3" w14:paraId="071F1741" w14:textId="77777777">
      <w:pPr>
        <w:pStyle w:val="Prrafodelista"/>
        <w:numPr>
          <w:ilvl w:val="0"/>
          <w:numId w:val="224"/>
        </w:numPr>
        <w:spacing w:after="0"/>
        <w:jc w:val="both"/>
        <w:rPr>
          <w:rFonts w:ascii="Arial" w:hAnsi="Arial" w:eastAsia="Arial" w:cs="Arial"/>
          <w:sz w:val="20"/>
          <w:szCs w:val="20"/>
          <w:lang w:eastAsia="es-ES"/>
        </w:rPr>
      </w:pPr>
      <w:r w:rsidRPr="004D263E">
        <w:rPr>
          <w:rFonts w:ascii="Arial" w:hAnsi="Arial" w:eastAsia="Arial" w:cs="Arial"/>
          <w:sz w:val="20"/>
          <w:szCs w:val="20"/>
          <w:lang w:eastAsia="es-ES"/>
        </w:rPr>
        <w:t xml:space="preserve">Si el representante legal tiene restricciones para contraer obligaciones en nombre de la misma, deberá acreditar autorización suficiente del órgano competente social respectivo para contraer obligaciones en nombre de la sociedad o entidad. </w:t>
      </w:r>
    </w:p>
    <w:p w:rsidRPr="004D263E" w:rsidR="00F56FF3" w:rsidP="00F56FF3" w:rsidRDefault="00F56FF3" w14:paraId="4ECBC01A" w14:textId="77777777">
      <w:pPr>
        <w:pStyle w:val="Prrafodelista"/>
        <w:numPr>
          <w:ilvl w:val="0"/>
          <w:numId w:val="224"/>
        </w:numPr>
        <w:spacing w:after="0"/>
        <w:jc w:val="both"/>
        <w:rPr>
          <w:rFonts w:ascii="Arial" w:hAnsi="Arial" w:eastAsia="Arial" w:cs="Arial"/>
          <w:sz w:val="20"/>
          <w:szCs w:val="20"/>
          <w:lang w:eastAsia="es-ES"/>
        </w:rPr>
      </w:pPr>
      <w:r w:rsidRPr="004D263E">
        <w:rPr>
          <w:rFonts w:ascii="Arial" w:hAnsi="Arial" w:eastAsia="Arial" w:cs="Arial"/>
          <w:sz w:val="20"/>
          <w:szCs w:val="20"/>
          <w:lang w:eastAsia="es-ES"/>
        </w:rPr>
        <w:t xml:space="preserve">La ausencia definitiva de autorización suficiente o el no aporte de dicho documento una vez solicitado por la entidad, determinará la falta de capacidad jurídica para presentar la oferta, y por tanto su rechazo. </w:t>
      </w:r>
    </w:p>
    <w:p w:rsidRPr="004D263E" w:rsidR="00F56FF3" w:rsidP="00F56FF3" w:rsidRDefault="00F56FF3" w14:paraId="799574B7" w14:textId="77777777">
      <w:pPr>
        <w:pStyle w:val="Prrafodelista"/>
        <w:numPr>
          <w:ilvl w:val="0"/>
          <w:numId w:val="224"/>
        </w:numPr>
        <w:spacing w:after="0"/>
        <w:jc w:val="both"/>
        <w:rPr>
          <w:rFonts w:ascii="Arial" w:hAnsi="Arial" w:eastAsia="Arial" w:cs="Arial"/>
          <w:sz w:val="20"/>
          <w:szCs w:val="20"/>
          <w:lang w:eastAsia="es-ES"/>
        </w:rPr>
      </w:pPr>
      <w:r w:rsidRPr="004D263E">
        <w:rPr>
          <w:rFonts w:ascii="Arial" w:hAnsi="Arial" w:eastAsia="Arial" w:cs="Arial"/>
          <w:sz w:val="20"/>
          <w:szCs w:val="20"/>
          <w:lang w:eastAsia="es-ES"/>
        </w:rPr>
        <w:t>El nombramiento del revisor fiscal en caso de que exista.</w:t>
      </w:r>
    </w:p>
    <w:p w:rsidRPr="00435191" w:rsidR="00F56FF3" w:rsidP="00435191" w:rsidRDefault="00F56FF3" w14:paraId="3671F8CC" w14:textId="77777777">
      <w:pPr>
        <w:pStyle w:val="InviasNormal"/>
        <w:spacing w:line="276" w:lineRule="auto"/>
        <w:rPr>
          <w:rFonts w:ascii="Arial" w:hAnsi="Arial" w:eastAsia="Arial" w:cs="Arial"/>
          <w:color w:val="auto"/>
          <w:sz w:val="20"/>
          <w:szCs w:val="20"/>
          <w:lang w:val="es-CO"/>
        </w:rPr>
      </w:pPr>
    </w:p>
    <w:p w:rsidRPr="00435191" w:rsidR="00D40CA0" w:rsidP="00BC69CA" w:rsidRDefault="003E509E" w14:paraId="41C47B42" w14:textId="64524C7A">
      <w:pPr>
        <w:pStyle w:val="InviasNormal"/>
        <w:numPr>
          <w:ilvl w:val="2"/>
          <w:numId w:val="52"/>
        </w:numPr>
        <w:spacing w:line="276" w:lineRule="auto"/>
        <w:outlineLvl w:val="2"/>
        <w:rPr>
          <w:rFonts w:ascii="Arial" w:hAnsi="Arial" w:eastAsia="Arial" w:cs="Arial"/>
          <w:b/>
          <w:bCs/>
          <w:color w:val="auto"/>
          <w:sz w:val="20"/>
          <w:szCs w:val="20"/>
          <w:lang w:val="es-CO"/>
        </w:rPr>
      </w:pPr>
      <w:bookmarkStart w:name="_Toc57632952" w:id="488"/>
      <w:bookmarkStart w:name="_Toc57636809" w:id="489"/>
      <w:r w:rsidRPr="00435191">
        <w:rPr>
          <w:rFonts w:ascii="Arial" w:hAnsi="Arial" w:eastAsia="Arial" w:cs="Arial"/>
          <w:b/>
          <w:bCs/>
          <w:color w:val="auto"/>
          <w:sz w:val="20"/>
          <w:szCs w:val="20"/>
          <w:lang w:val="es-CO"/>
        </w:rPr>
        <w:t>PROPONENTES</w:t>
      </w:r>
      <w:r w:rsidRPr="00435191" w:rsidR="002644ED">
        <w:rPr>
          <w:rFonts w:ascii="Arial" w:hAnsi="Arial" w:eastAsia="Arial" w:cs="Arial"/>
          <w:b/>
          <w:bCs/>
          <w:color w:val="auto"/>
          <w:sz w:val="20"/>
          <w:szCs w:val="20"/>
          <w:lang w:val="es-CO"/>
        </w:rPr>
        <w:t xml:space="preserve"> </w:t>
      </w:r>
      <w:r w:rsidRPr="00435191" w:rsidR="00CB216E">
        <w:rPr>
          <w:rFonts w:ascii="Arial" w:hAnsi="Arial" w:eastAsia="Arial" w:cs="Arial"/>
          <w:b/>
          <w:bCs/>
          <w:color w:val="auto"/>
          <w:sz w:val="20"/>
          <w:szCs w:val="20"/>
          <w:lang w:val="es-CO"/>
        </w:rPr>
        <w:t>PLURALES</w:t>
      </w:r>
      <w:bookmarkEnd w:id="488"/>
      <w:bookmarkEnd w:id="489"/>
      <w:r w:rsidRPr="00435191" w:rsidR="002644ED">
        <w:rPr>
          <w:rFonts w:ascii="Arial" w:hAnsi="Arial" w:eastAsia="Arial" w:cs="Arial"/>
          <w:b/>
          <w:bCs/>
          <w:color w:val="auto"/>
          <w:sz w:val="20"/>
          <w:szCs w:val="20"/>
          <w:lang w:val="es-CO"/>
        </w:rPr>
        <w:t xml:space="preserve"> </w:t>
      </w:r>
    </w:p>
    <w:p w:rsidRPr="00435191" w:rsidR="00D40CA0" w:rsidP="00CA32D3" w:rsidRDefault="00D40CA0" w14:paraId="29B96BC5" w14:textId="1C2D70ED">
      <w:pPr>
        <w:tabs>
          <w:tab w:val="left" w:pos="-142"/>
        </w:tabs>
        <w:autoSpaceDE w:val="0"/>
        <w:autoSpaceDN w:val="0"/>
        <w:adjustRightInd w:val="0"/>
        <w:spacing w:before="120" w:after="240" w:line="276" w:lineRule="auto"/>
        <w:jc w:val="both"/>
        <w:rPr>
          <w:rFonts w:eastAsia="Arial,Times New Roman" w:cs="Arial"/>
          <w:color w:val="auto"/>
          <w:lang w:eastAsia="es-ES"/>
        </w:rPr>
      </w:pPr>
      <w:r w:rsidRPr="00435191">
        <w:rPr>
          <w:rFonts w:cs="Arial"/>
          <w:color w:val="auto"/>
          <w:lang w:eastAsia="es-ES"/>
        </w:rPr>
        <w:t>El</w:t>
      </w:r>
      <w:r w:rsidRPr="00435191" w:rsidR="002644ED">
        <w:rPr>
          <w:rFonts w:eastAsia="Arial,Times New Roman" w:cs="Arial"/>
          <w:color w:val="auto"/>
          <w:lang w:eastAsia="es-ES"/>
        </w:rPr>
        <w:t xml:space="preserve"> </w:t>
      </w:r>
      <w:r w:rsidRPr="00435191">
        <w:rPr>
          <w:rFonts w:cs="Arial"/>
          <w:color w:val="auto"/>
          <w:lang w:eastAsia="es-ES"/>
        </w:rPr>
        <w:t>documento</w:t>
      </w:r>
      <w:r w:rsidRPr="00435191" w:rsidR="002644ED">
        <w:rPr>
          <w:rFonts w:eastAsia="Arial,Times New Roman" w:cs="Arial"/>
          <w:color w:val="auto"/>
          <w:lang w:eastAsia="es-ES"/>
        </w:rPr>
        <w:t xml:space="preserve"> </w:t>
      </w:r>
      <w:r w:rsidRPr="00435191">
        <w:rPr>
          <w:rFonts w:cs="Arial"/>
          <w:color w:val="auto"/>
          <w:lang w:eastAsia="es-ES"/>
        </w:rPr>
        <w:t>de</w:t>
      </w:r>
      <w:r w:rsidRPr="00435191" w:rsidR="002644ED">
        <w:rPr>
          <w:rFonts w:eastAsia="Arial,Times New Roman" w:cs="Arial"/>
          <w:color w:val="auto"/>
          <w:lang w:eastAsia="es-ES"/>
        </w:rPr>
        <w:t xml:space="preserve"> </w:t>
      </w:r>
      <w:r w:rsidRPr="00435191">
        <w:rPr>
          <w:rFonts w:cs="Arial"/>
          <w:color w:val="auto"/>
          <w:lang w:eastAsia="es-ES"/>
        </w:rPr>
        <w:t>conformación</w:t>
      </w:r>
      <w:r w:rsidRPr="00435191" w:rsidR="002644ED">
        <w:rPr>
          <w:rFonts w:eastAsia="Arial,Times New Roman" w:cs="Arial"/>
          <w:color w:val="auto"/>
          <w:lang w:eastAsia="es-ES"/>
        </w:rPr>
        <w:t xml:space="preserve"> </w:t>
      </w:r>
      <w:r w:rsidRPr="00435191">
        <w:rPr>
          <w:rFonts w:cs="Arial"/>
          <w:color w:val="auto"/>
          <w:lang w:eastAsia="es-ES"/>
        </w:rPr>
        <w:t>de</w:t>
      </w:r>
      <w:r w:rsidRPr="00435191" w:rsidR="002644ED">
        <w:rPr>
          <w:rFonts w:eastAsia="Arial,Times New Roman" w:cs="Arial"/>
          <w:color w:val="auto"/>
          <w:lang w:eastAsia="es-ES"/>
        </w:rPr>
        <w:t xml:space="preserve"> </w:t>
      </w:r>
      <w:r w:rsidR="001B3FE0">
        <w:rPr>
          <w:rFonts w:cs="Arial"/>
          <w:color w:val="auto"/>
          <w:lang w:eastAsia="es-ES"/>
        </w:rPr>
        <w:t>p</w:t>
      </w:r>
      <w:r w:rsidRPr="00435191" w:rsidR="003E509E">
        <w:rPr>
          <w:rFonts w:cs="Arial"/>
          <w:color w:val="auto"/>
          <w:lang w:eastAsia="es-ES"/>
        </w:rPr>
        <w:t>roponentes</w:t>
      </w:r>
      <w:r w:rsidRPr="00435191" w:rsidR="002C3C62">
        <w:rPr>
          <w:rFonts w:cs="Arial"/>
          <w:color w:val="auto"/>
          <w:lang w:eastAsia="es-ES"/>
        </w:rPr>
        <w:t xml:space="preserve"> </w:t>
      </w:r>
      <w:r w:rsidR="001B3FE0">
        <w:rPr>
          <w:rFonts w:cs="Arial"/>
          <w:color w:val="auto"/>
          <w:lang w:eastAsia="es-ES"/>
        </w:rPr>
        <w:t>p</w:t>
      </w:r>
      <w:r w:rsidRPr="00435191" w:rsidR="002C3C62">
        <w:rPr>
          <w:rFonts w:cs="Arial"/>
          <w:color w:val="auto"/>
          <w:lang w:eastAsia="es-ES"/>
        </w:rPr>
        <w:t>lurales</w:t>
      </w:r>
      <w:r w:rsidRPr="00435191" w:rsidR="002644ED">
        <w:rPr>
          <w:rFonts w:eastAsia="Arial,Times New Roman" w:cs="Arial"/>
          <w:color w:val="auto"/>
          <w:lang w:eastAsia="es-ES"/>
        </w:rPr>
        <w:t xml:space="preserve"> </w:t>
      </w:r>
      <w:r w:rsidRPr="00435191">
        <w:rPr>
          <w:rFonts w:cs="Arial"/>
          <w:color w:val="auto"/>
          <w:lang w:eastAsia="es-ES"/>
        </w:rPr>
        <w:t>debe:</w:t>
      </w:r>
      <w:r w:rsidRPr="00435191" w:rsidR="002644ED">
        <w:rPr>
          <w:rFonts w:eastAsia="Arial,Times New Roman" w:cs="Arial"/>
          <w:color w:val="auto"/>
          <w:lang w:eastAsia="es-ES"/>
        </w:rPr>
        <w:t xml:space="preserve"> </w:t>
      </w:r>
    </w:p>
    <w:p w:rsidRPr="00435191" w:rsidR="00D40CA0" w:rsidP="00CA32D3" w:rsidRDefault="006D7EC7" w14:paraId="49682168" w14:textId="0C95893F">
      <w:pPr>
        <w:numPr>
          <w:ilvl w:val="0"/>
          <w:numId w:val="56"/>
        </w:numPr>
        <w:spacing w:line="276" w:lineRule="auto"/>
        <w:contextualSpacing/>
        <w:jc w:val="both"/>
        <w:rPr>
          <w:rFonts w:cs="Arial"/>
          <w:color w:val="auto"/>
          <w:szCs w:val="20"/>
        </w:rPr>
      </w:pPr>
      <w:r w:rsidRPr="00435191">
        <w:rPr>
          <w:rFonts w:cs="Arial"/>
          <w:color w:val="auto"/>
          <w:szCs w:val="20"/>
        </w:rPr>
        <w:t>Acreditar</w:t>
      </w:r>
      <w:r w:rsidRPr="00435191" w:rsidR="002644ED">
        <w:rPr>
          <w:rFonts w:cs="Arial"/>
          <w:color w:val="auto"/>
          <w:szCs w:val="20"/>
        </w:rPr>
        <w:t xml:space="preserve"> </w:t>
      </w:r>
      <w:r w:rsidRPr="00435191">
        <w:rPr>
          <w:rFonts w:cs="Arial"/>
          <w:color w:val="auto"/>
          <w:szCs w:val="20"/>
        </w:rPr>
        <w:t>la</w:t>
      </w:r>
      <w:r w:rsidRPr="00435191" w:rsidR="002644ED">
        <w:rPr>
          <w:rFonts w:cs="Arial"/>
          <w:color w:val="auto"/>
          <w:szCs w:val="20"/>
        </w:rPr>
        <w:t xml:space="preserve"> </w:t>
      </w:r>
      <w:r w:rsidRPr="00435191">
        <w:rPr>
          <w:rFonts w:cs="Arial"/>
          <w:color w:val="auto"/>
          <w:szCs w:val="20"/>
        </w:rPr>
        <w:t>existencia</w:t>
      </w:r>
      <w:r w:rsidRPr="00435191" w:rsidR="002644ED">
        <w:rPr>
          <w:rFonts w:cs="Arial"/>
          <w:color w:val="auto"/>
          <w:szCs w:val="20"/>
        </w:rPr>
        <w:t xml:space="preserve"> </w:t>
      </w:r>
      <w:r w:rsidRPr="00435191">
        <w:rPr>
          <w:rFonts w:cs="Arial"/>
          <w:color w:val="auto"/>
          <w:szCs w:val="20"/>
        </w:rPr>
        <w:t>del</w:t>
      </w:r>
      <w:r w:rsidRPr="00435191" w:rsidR="002644ED">
        <w:rPr>
          <w:rFonts w:cs="Arial"/>
          <w:color w:val="auto"/>
          <w:szCs w:val="20"/>
        </w:rPr>
        <w:t xml:space="preserve"> </w:t>
      </w:r>
      <w:r w:rsidRPr="00435191" w:rsidR="00F56FF3">
        <w:rPr>
          <w:rFonts w:cs="Arial"/>
          <w:color w:val="auto"/>
          <w:szCs w:val="20"/>
        </w:rPr>
        <w:t xml:space="preserve">proponente plural y clasificarlo en </w:t>
      </w:r>
      <w:r w:rsidR="001B3FE0">
        <w:rPr>
          <w:rFonts w:cs="Arial"/>
          <w:color w:val="auto"/>
          <w:szCs w:val="20"/>
        </w:rPr>
        <w:t>u</w:t>
      </w:r>
      <w:r w:rsidRPr="00435191" w:rsidR="00F56FF3">
        <w:rPr>
          <w:rFonts w:cs="Arial"/>
          <w:color w:val="auto"/>
          <w:szCs w:val="20"/>
        </w:rPr>
        <w:t xml:space="preserve">nión </w:t>
      </w:r>
      <w:r w:rsidR="001B3FE0">
        <w:rPr>
          <w:rFonts w:cs="Arial"/>
          <w:color w:val="auto"/>
          <w:szCs w:val="20"/>
        </w:rPr>
        <w:t>t</w:t>
      </w:r>
      <w:r w:rsidRPr="00435191" w:rsidR="00F56FF3">
        <w:rPr>
          <w:rFonts w:cs="Arial"/>
          <w:color w:val="auto"/>
          <w:szCs w:val="20"/>
        </w:rPr>
        <w:t xml:space="preserve">emporal o </w:t>
      </w:r>
      <w:r w:rsidR="001B3FE0">
        <w:rPr>
          <w:rFonts w:cs="Arial"/>
          <w:color w:val="auto"/>
          <w:szCs w:val="20"/>
        </w:rPr>
        <w:t>c</w:t>
      </w:r>
      <w:r w:rsidRPr="00435191" w:rsidR="00F56FF3">
        <w:rPr>
          <w:rFonts w:cs="Arial"/>
          <w:color w:val="auto"/>
          <w:szCs w:val="20"/>
        </w:rPr>
        <w:t>onsorcio. En este documento los integrantes deben expresar su intención de conformar el proponente plural. En caso que no exista claridad sobre el tipo de asociación se solicitará la aclaración. Los proponentes deben incluir como mínimo la información requerida en el Formato 2 – Conformación de Proponente Plural (Formato 2A – Consorcios) (Formato 2B – Uniones Temporales). Los proponentes podrán incluir información adicional que no contradiga lo dispuesto en los documentos del proceso</w:t>
      </w:r>
      <w:r w:rsidRPr="00435191" w:rsidR="00CB5A22">
        <w:rPr>
          <w:rFonts w:cs="Arial"/>
          <w:color w:val="auto"/>
          <w:szCs w:val="20"/>
        </w:rPr>
        <w:t>.</w:t>
      </w:r>
    </w:p>
    <w:p w:rsidRPr="00435191" w:rsidR="00D40CA0" w:rsidP="00CA32D3" w:rsidRDefault="00D40CA0" w14:paraId="3AD67F81" w14:textId="77777777">
      <w:pPr>
        <w:spacing w:line="276" w:lineRule="auto"/>
        <w:ind w:left="720"/>
        <w:contextualSpacing/>
        <w:jc w:val="both"/>
        <w:rPr>
          <w:rFonts w:eastAsia="Times New Roman" w:cs="Arial"/>
          <w:bCs/>
          <w:color w:val="auto"/>
          <w:szCs w:val="20"/>
          <w:lang w:val="x-none" w:eastAsia="es-ES"/>
        </w:rPr>
      </w:pPr>
    </w:p>
    <w:p w:rsidRPr="00435191" w:rsidR="00BA5AD7" w:rsidP="00CA32D3" w:rsidRDefault="006D7EC7" w14:paraId="48275E83" w14:textId="16279C27">
      <w:pPr>
        <w:numPr>
          <w:ilvl w:val="0"/>
          <w:numId w:val="56"/>
        </w:numPr>
        <w:spacing w:line="276" w:lineRule="auto"/>
        <w:contextualSpacing/>
        <w:jc w:val="both"/>
        <w:rPr>
          <w:rFonts w:cs="Arial"/>
          <w:color w:val="auto"/>
        </w:rPr>
      </w:pPr>
      <w:r w:rsidRPr="00435191">
        <w:rPr>
          <w:rFonts w:cs="Arial"/>
          <w:color w:val="auto"/>
          <w:lang w:eastAsia="es-ES"/>
        </w:rPr>
        <w:t>Acreditar</w:t>
      </w:r>
      <w:r w:rsidRPr="00435191" w:rsidR="002644ED">
        <w:rPr>
          <w:rFonts w:cs="Arial"/>
          <w:color w:val="auto"/>
        </w:rPr>
        <w:t xml:space="preserve"> </w:t>
      </w:r>
      <w:r w:rsidRPr="00435191">
        <w:rPr>
          <w:rFonts w:cs="Arial"/>
          <w:color w:val="auto"/>
        </w:rPr>
        <w:t>el</w:t>
      </w:r>
      <w:r w:rsidRPr="00435191" w:rsidR="002644ED">
        <w:rPr>
          <w:rFonts w:cs="Arial"/>
          <w:color w:val="auto"/>
        </w:rPr>
        <w:t xml:space="preserve"> </w:t>
      </w:r>
      <w:r w:rsidRPr="00435191">
        <w:rPr>
          <w:rFonts w:cs="Arial"/>
          <w:color w:val="auto"/>
        </w:rPr>
        <w:t>nombramiento</w:t>
      </w:r>
      <w:r w:rsidRPr="00435191" w:rsidR="002644ED">
        <w:rPr>
          <w:rFonts w:cs="Arial"/>
          <w:color w:val="auto"/>
        </w:rPr>
        <w:t xml:space="preserve"> </w:t>
      </w:r>
      <w:r w:rsidRPr="00435191">
        <w:rPr>
          <w:rFonts w:cs="Arial"/>
          <w:color w:val="auto"/>
        </w:rPr>
        <w:t>de</w:t>
      </w:r>
      <w:r w:rsidRPr="00435191" w:rsidR="002644ED">
        <w:rPr>
          <w:rFonts w:cs="Arial"/>
          <w:color w:val="auto"/>
        </w:rPr>
        <w:t xml:space="preserve"> </w:t>
      </w:r>
      <w:r w:rsidRPr="00435191">
        <w:rPr>
          <w:rFonts w:cs="Arial"/>
          <w:color w:val="auto"/>
        </w:rPr>
        <w:t>un</w:t>
      </w:r>
      <w:r w:rsidRPr="00435191" w:rsidR="002644ED">
        <w:rPr>
          <w:rFonts w:cs="Arial"/>
          <w:color w:val="auto"/>
        </w:rPr>
        <w:t xml:space="preserve"> </w:t>
      </w:r>
      <w:r w:rsidRPr="00435191">
        <w:rPr>
          <w:rFonts w:cs="Arial"/>
          <w:color w:val="auto"/>
        </w:rPr>
        <w:t>representante</w:t>
      </w:r>
      <w:r w:rsidRPr="00435191" w:rsidR="002644ED">
        <w:rPr>
          <w:rFonts w:cs="Arial"/>
          <w:color w:val="auto"/>
        </w:rPr>
        <w:t xml:space="preserve"> </w:t>
      </w:r>
      <w:r w:rsidRPr="00435191" w:rsidR="00E71A57">
        <w:rPr>
          <w:rFonts w:cs="Arial"/>
          <w:color w:val="auto"/>
        </w:rPr>
        <w:t>y un suplente</w:t>
      </w:r>
      <w:r w:rsidRPr="00435191" w:rsidR="00EE22EC">
        <w:rPr>
          <w:rFonts w:cs="Arial"/>
          <w:color w:val="auto"/>
        </w:rPr>
        <w:t xml:space="preserve"> cuya intervención deberá quedar definida en el</w:t>
      </w:r>
      <w:r w:rsidRPr="00435191" w:rsidR="003F6AE6">
        <w:rPr>
          <w:rFonts w:cs="Arial"/>
          <w:color w:val="auto"/>
        </w:rPr>
        <w:t xml:space="preserve"> </w:t>
      </w:r>
      <w:r w:rsidRPr="00435191" w:rsidR="00F56FF3">
        <w:rPr>
          <w:rFonts w:cs="Arial"/>
          <w:color w:val="auto"/>
        </w:rPr>
        <w:t xml:space="preserve">Formato 2 – Conformación de Proponente Plural (Formato 2A – Consorcios) (Formato 2B – Uniones Temporales), de todas las personas naturales y/o jurídicas asociadas, con facultades suficientes para la representación sin limitaciones de </w:t>
      </w:r>
      <w:r w:rsidRPr="00435191" w:rsidR="00F56FF3">
        <w:rPr>
          <w:rFonts w:cs="Arial"/>
          <w:color w:val="auto"/>
        </w:rPr>
        <w:lastRenderedPageBreak/>
        <w:t>todos y cada uno de los integrantes, en todos los aspectos que se requieran para la presentación de la oferta, para la suscripción y ejecución del contrato, así como también la facultad para firmar el acta de terminación y liquidación</w:t>
      </w:r>
      <w:r w:rsidRPr="00435191" w:rsidR="00BA5AD7">
        <w:rPr>
          <w:rFonts w:cs="Arial"/>
          <w:color w:val="auto"/>
        </w:rPr>
        <w:t>.</w:t>
      </w:r>
    </w:p>
    <w:p w:rsidRPr="00435191" w:rsidR="008E7E04" w:rsidP="00CA32D3" w:rsidRDefault="008E7E04" w14:paraId="45640E77" w14:textId="089E541F">
      <w:pPr>
        <w:pStyle w:val="InviasNormal"/>
        <w:numPr>
          <w:ilvl w:val="0"/>
          <w:numId w:val="56"/>
        </w:numPr>
        <w:spacing w:line="276" w:lineRule="auto"/>
        <w:rPr>
          <w:rFonts w:ascii="Arial" w:hAnsi="Arial" w:cs="Arial"/>
          <w:color w:val="auto"/>
          <w:sz w:val="20"/>
          <w:szCs w:val="20"/>
        </w:rPr>
      </w:pPr>
      <w:r w:rsidRPr="00435191">
        <w:rPr>
          <w:rFonts w:ascii="Arial" w:hAnsi="Arial" w:cs="Arial" w:eastAsiaTheme="minorHAnsi"/>
          <w:color w:val="auto"/>
          <w:sz w:val="20"/>
          <w:szCs w:val="20"/>
          <w:lang w:val="es-CO" w:eastAsia="en-US"/>
        </w:rPr>
        <w:t>A</w:t>
      </w:r>
      <w:r w:rsidRPr="00435191" w:rsidR="00BA5AD7">
        <w:rPr>
          <w:rFonts w:ascii="Arial" w:hAnsi="Arial" w:cs="Arial"/>
          <w:color w:val="auto"/>
          <w:sz w:val="20"/>
          <w:szCs w:val="20"/>
        </w:rPr>
        <w:t xml:space="preserve">portar fotocopia de la </w:t>
      </w:r>
      <w:proofErr w:type="spellStart"/>
      <w:r w:rsidRPr="00435191" w:rsidR="00BA5AD7">
        <w:rPr>
          <w:rFonts w:ascii="Arial" w:hAnsi="Arial" w:cs="Arial"/>
          <w:color w:val="auto"/>
          <w:sz w:val="20"/>
          <w:szCs w:val="20"/>
        </w:rPr>
        <w:t>c</w:t>
      </w:r>
      <w:r w:rsidRPr="00435191" w:rsidR="00CA01B3">
        <w:rPr>
          <w:rFonts w:ascii="Arial" w:hAnsi="Arial" w:cs="Arial"/>
          <w:color w:val="auto"/>
          <w:sz w:val="20"/>
          <w:szCs w:val="20"/>
          <w:lang w:val="es-CO"/>
        </w:rPr>
        <w:t>é</w:t>
      </w:r>
      <w:proofErr w:type="spellEnd"/>
      <w:r w:rsidRPr="00435191" w:rsidR="00BA5AD7">
        <w:rPr>
          <w:rFonts w:ascii="Arial" w:hAnsi="Arial" w:cs="Arial"/>
          <w:color w:val="auto"/>
          <w:sz w:val="20"/>
          <w:szCs w:val="20"/>
        </w:rPr>
        <w:t xml:space="preserve">dula de </w:t>
      </w:r>
      <w:r w:rsidR="00886142">
        <w:rPr>
          <w:rFonts w:ascii="Arial" w:hAnsi="Arial" w:cs="Arial"/>
          <w:color w:val="auto"/>
          <w:sz w:val="20"/>
          <w:szCs w:val="20"/>
          <w:lang w:val="es-ES"/>
        </w:rPr>
        <w:t>identificación</w:t>
      </w:r>
      <w:r w:rsidRPr="00435191" w:rsidR="00886142">
        <w:rPr>
          <w:rFonts w:ascii="Arial" w:hAnsi="Arial" w:cs="Arial"/>
          <w:color w:val="auto"/>
          <w:sz w:val="20"/>
          <w:szCs w:val="20"/>
        </w:rPr>
        <w:t xml:space="preserve"> </w:t>
      </w:r>
      <w:r w:rsidRPr="00435191" w:rsidR="00BA5AD7">
        <w:rPr>
          <w:rFonts w:ascii="Arial" w:hAnsi="Arial" w:cs="Arial"/>
          <w:color w:val="auto"/>
          <w:sz w:val="20"/>
          <w:szCs w:val="20"/>
        </w:rPr>
        <w:t>del representante</w:t>
      </w:r>
      <w:r w:rsidRPr="00435191" w:rsidR="005054A8">
        <w:rPr>
          <w:rFonts w:ascii="Arial" w:hAnsi="Arial" w:cs="Arial"/>
          <w:color w:val="auto"/>
          <w:sz w:val="20"/>
          <w:szCs w:val="20"/>
          <w:lang w:val="es-CO"/>
        </w:rPr>
        <w:t xml:space="preserve"> principal y suplente</w:t>
      </w:r>
      <w:r w:rsidRPr="00435191" w:rsidR="00BA5AD7">
        <w:rPr>
          <w:rFonts w:ascii="Arial" w:hAnsi="Arial" w:cs="Arial"/>
          <w:color w:val="auto"/>
          <w:sz w:val="20"/>
          <w:szCs w:val="20"/>
        </w:rPr>
        <w:t xml:space="preserve"> de la estructura plural.</w:t>
      </w:r>
    </w:p>
    <w:p w:rsidRPr="00435191" w:rsidR="00D40CA0" w:rsidP="00CA32D3" w:rsidRDefault="00767C57" w14:paraId="3B6585CE" w14:textId="1B0346E0">
      <w:pPr>
        <w:numPr>
          <w:ilvl w:val="0"/>
          <w:numId w:val="56"/>
        </w:numPr>
        <w:spacing w:line="276" w:lineRule="auto"/>
        <w:contextualSpacing/>
        <w:jc w:val="both"/>
        <w:rPr>
          <w:rFonts w:cs="Arial"/>
          <w:color w:val="auto"/>
          <w:szCs w:val="20"/>
        </w:rPr>
      </w:pPr>
      <w:bookmarkStart w:name="_Hlk530414232" w:id="490"/>
      <w:r w:rsidRPr="00435191">
        <w:rPr>
          <w:rFonts w:cs="Arial"/>
          <w:color w:val="auto"/>
        </w:rPr>
        <w:t xml:space="preserve">Acreditar que la vigencia de la estructura plural no sea inferior a la del plazo del contrato y un año adicional. </w:t>
      </w:r>
      <w:r w:rsidRPr="00435191" w:rsidR="00F56FF3">
        <w:rPr>
          <w:rFonts w:cs="Arial"/>
          <w:color w:val="auto"/>
        </w:rPr>
        <w:t>Para efectos de la evaluación, este plazo será contado a partir de la fecha del cierre del proceso de contratación</w:t>
      </w:r>
      <w:r w:rsidRPr="00435191" w:rsidR="00860567">
        <w:rPr>
          <w:rFonts w:cs="Arial"/>
          <w:color w:val="auto"/>
          <w:szCs w:val="20"/>
        </w:rPr>
        <w:t>.</w:t>
      </w:r>
      <w:r w:rsidRPr="00435191" w:rsidR="002644ED">
        <w:rPr>
          <w:rFonts w:eastAsia="Arial" w:cs="Arial"/>
          <w:color w:val="auto"/>
          <w:szCs w:val="20"/>
        </w:rPr>
        <w:t xml:space="preserve"> </w:t>
      </w:r>
    </w:p>
    <w:p w:rsidRPr="00435191" w:rsidR="00D40CA0" w:rsidP="00CA32D3" w:rsidRDefault="00D40CA0" w14:paraId="40CAF67E" w14:textId="77777777">
      <w:pPr>
        <w:spacing w:line="276" w:lineRule="auto"/>
        <w:ind w:left="720"/>
        <w:contextualSpacing/>
        <w:rPr>
          <w:rFonts w:eastAsia="Times New Roman" w:cs="Arial"/>
          <w:bCs/>
          <w:color w:val="auto"/>
          <w:szCs w:val="20"/>
          <w:lang w:val="x-none" w:eastAsia="es-ES"/>
        </w:rPr>
      </w:pPr>
    </w:p>
    <w:p w:rsidRPr="00435191" w:rsidR="009B49FF" w:rsidP="00CA32D3" w:rsidRDefault="006D7EC7" w14:paraId="57F62C38" w14:textId="37A3F535">
      <w:pPr>
        <w:numPr>
          <w:ilvl w:val="0"/>
          <w:numId w:val="56"/>
        </w:numPr>
        <w:spacing w:line="276" w:lineRule="auto"/>
        <w:contextualSpacing/>
        <w:jc w:val="both"/>
        <w:rPr>
          <w:rFonts w:cs="Arial"/>
          <w:color w:val="auto"/>
          <w:szCs w:val="20"/>
        </w:rPr>
      </w:pPr>
      <w:r w:rsidRPr="00435191">
        <w:rPr>
          <w:rFonts w:cs="Arial"/>
          <w:color w:val="auto"/>
          <w:szCs w:val="20"/>
          <w:lang w:eastAsia="es-ES"/>
        </w:rPr>
        <w:t>El</w:t>
      </w:r>
      <w:r w:rsidRPr="00435191" w:rsidR="002644ED">
        <w:rPr>
          <w:rFonts w:eastAsia="Arial,Times New Roman" w:cs="Arial"/>
          <w:color w:val="auto"/>
          <w:szCs w:val="20"/>
          <w:lang w:eastAsia="es-ES"/>
        </w:rPr>
        <w:t xml:space="preserve"> </w:t>
      </w:r>
      <w:r w:rsidR="00162181">
        <w:rPr>
          <w:rFonts w:cs="Arial"/>
          <w:color w:val="auto"/>
          <w:szCs w:val="20"/>
          <w:lang w:eastAsia="es-ES"/>
        </w:rPr>
        <w:t>p</w:t>
      </w:r>
      <w:r w:rsidRPr="00435191" w:rsidR="00E660CC">
        <w:rPr>
          <w:rFonts w:cs="Arial"/>
          <w:color w:val="auto"/>
          <w:szCs w:val="20"/>
          <w:lang w:eastAsia="es-ES"/>
        </w:rPr>
        <w:t>roponente</w:t>
      </w:r>
      <w:r w:rsidRPr="00435191" w:rsidR="002644ED">
        <w:rPr>
          <w:rFonts w:eastAsia="Arial,Times New Roman" w:cs="Arial"/>
          <w:color w:val="auto"/>
          <w:szCs w:val="20"/>
          <w:lang w:eastAsia="es-ES"/>
        </w:rPr>
        <w:t xml:space="preserve"> </w:t>
      </w:r>
      <w:r w:rsidR="00162181">
        <w:rPr>
          <w:rFonts w:cs="Arial"/>
          <w:color w:val="auto"/>
          <w:szCs w:val="20"/>
          <w:lang w:eastAsia="es-ES"/>
        </w:rPr>
        <w:t>p</w:t>
      </w:r>
      <w:r w:rsidRPr="00435191">
        <w:rPr>
          <w:rFonts w:cs="Arial"/>
          <w:color w:val="auto"/>
          <w:szCs w:val="20"/>
          <w:lang w:eastAsia="es-ES"/>
        </w:rPr>
        <w:t>lural</w:t>
      </w:r>
      <w:r w:rsidRPr="00435191" w:rsidR="002644ED">
        <w:rPr>
          <w:rFonts w:eastAsia="Arial,Times New Roman" w:cs="Arial"/>
          <w:color w:val="auto"/>
          <w:szCs w:val="20"/>
          <w:lang w:eastAsia="es-ES"/>
        </w:rPr>
        <w:t xml:space="preserve"> </w:t>
      </w:r>
      <w:r w:rsidRPr="00435191">
        <w:rPr>
          <w:rFonts w:cs="Arial"/>
          <w:color w:val="auto"/>
          <w:szCs w:val="20"/>
          <w:lang w:eastAsia="es-ES"/>
        </w:rPr>
        <w:t>debe</w:t>
      </w:r>
      <w:r w:rsidRPr="00435191" w:rsidR="002644ED">
        <w:rPr>
          <w:rFonts w:eastAsia="Arial,Times New Roman" w:cs="Arial"/>
          <w:color w:val="auto"/>
          <w:szCs w:val="20"/>
          <w:lang w:eastAsia="es-ES"/>
        </w:rPr>
        <w:t xml:space="preserve"> </w:t>
      </w:r>
      <w:r w:rsidRPr="00435191">
        <w:rPr>
          <w:rFonts w:cs="Arial"/>
          <w:color w:val="auto"/>
          <w:szCs w:val="20"/>
          <w:lang w:eastAsia="es-ES"/>
        </w:rPr>
        <w:t>señalar</w:t>
      </w:r>
      <w:r w:rsidRPr="00435191" w:rsidR="002644ED">
        <w:rPr>
          <w:rFonts w:eastAsia="Arial,Times New Roman" w:cs="Arial"/>
          <w:color w:val="auto"/>
          <w:szCs w:val="20"/>
          <w:lang w:eastAsia="es-ES"/>
        </w:rPr>
        <w:t xml:space="preserve"> </w:t>
      </w:r>
      <w:r w:rsidRPr="00435191">
        <w:rPr>
          <w:rFonts w:cs="Arial"/>
          <w:color w:val="auto"/>
          <w:szCs w:val="20"/>
          <w:lang w:eastAsia="es-ES"/>
        </w:rPr>
        <w:t>expresamente</w:t>
      </w:r>
      <w:r w:rsidRPr="00435191" w:rsidR="002644ED">
        <w:rPr>
          <w:rFonts w:eastAsia="Arial,Times New Roman" w:cs="Arial"/>
          <w:color w:val="auto"/>
          <w:szCs w:val="20"/>
          <w:lang w:eastAsia="es-ES"/>
        </w:rPr>
        <w:t xml:space="preserve"> </w:t>
      </w:r>
      <w:r w:rsidRPr="00435191">
        <w:rPr>
          <w:rFonts w:cs="Arial"/>
          <w:color w:val="auto"/>
          <w:szCs w:val="20"/>
          <w:lang w:eastAsia="es-ES"/>
        </w:rPr>
        <w:t>cu</w:t>
      </w:r>
      <w:r w:rsidRPr="00435191" w:rsidR="007C2478">
        <w:rPr>
          <w:rFonts w:cs="Arial"/>
          <w:color w:val="auto"/>
          <w:szCs w:val="20"/>
          <w:lang w:eastAsia="es-ES"/>
        </w:rPr>
        <w:t>á</w:t>
      </w:r>
      <w:r w:rsidRPr="00435191">
        <w:rPr>
          <w:rFonts w:cs="Arial"/>
          <w:color w:val="auto"/>
          <w:szCs w:val="20"/>
          <w:lang w:eastAsia="es-ES"/>
        </w:rPr>
        <w:t>l</w:t>
      </w:r>
      <w:r w:rsidRPr="00435191" w:rsidR="002644ED">
        <w:rPr>
          <w:rFonts w:eastAsia="Arial,Times New Roman" w:cs="Arial"/>
          <w:color w:val="auto"/>
          <w:szCs w:val="20"/>
          <w:lang w:eastAsia="es-ES"/>
        </w:rPr>
        <w:t xml:space="preserve"> </w:t>
      </w:r>
      <w:r w:rsidRPr="00435191">
        <w:rPr>
          <w:rFonts w:cs="Arial"/>
          <w:color w:val="auto"/>
          <w:szCs w:val="20"/>
          <w:lang w:eastAsia="es-ES"/>
        </w:rPr>
        <w:t>es</w:t>
      </w:r>
      <w:r w:rsidRPr="00435191" w:rsidR="002644ED">
        <w:rPr>
          <w:rFonts w:eastAsia="Arial,Times New Roman" w:cs="Arial"/>
          <w:color w:val="auto"/>
          <w:szCs w:val="20"/>
          <w:lang w:eastAsia="es-ES"/>
        </w:rPr>
        <w:t xml:space="preserve"> </w:t>
      </w:r>
      <w:r w:rsidRPr="00435191">
        <w:rPr>
          <w:rFonts w:cs="Arial"/>
          <w:color w:val="auto"/>
          <w:szCs w:val="20"/>
          <w:lang w:eastAsia="es-ES"/>
        </w:rPr>
        <w:t>el</w:t>
      </w:r>
      <w:r w:rsidRPr="00435191" w:rsidR="002644ED">
        <w:rPr>
          <w:rFonts w:eastAsia="Arial,Times New Roman" w:cs="Arial"/>
          <w:color w:val="auto"/>
          <w:szCs w:val="20"/>
          <w:lang w:eastAsia="es-ES"/>
        </w:rPr>
        <w:t xml:space="preserve"> </w:t>
      </w:r>
      <w:r w:rsidRPr="00435191">
        <w:rPr>
          <w:rFonts w:cs="Arial"/>
          <w:color w:val="auto"/>
          <w:szCs w:val="20"/>
          <w:lang w:eastAsia="es-ES"/>
        </w:rPr>
        <w:t>porcentaje</w:t>
      </w:r>
      <w:r w:rsidRPr="00435191" w:rsidR="002644ED">
        <w:rPr>
          <w:rFonts w:eastAsia="Arial,Times New Roman" w:cs="Arial"/>
          <w:color w:val="auto"/>
          <w:szCs w:val="20"/>
          <w:lang w:eastAsia="es-ES"/>
        </w:rPr>
        <w:t xml:space="preserve"> </w:t>
      </w:r>
      <w:r w:rsidRPr="00435191">
        <w:rPr>
          <w:rFonts w:cs="Arial"/>
          <w:color w:val="auto"/>
          <w:szCs w:val="20"/>
          <w:lang w:eastAsia="es-ES"/>
        </w:rPr>
        <w:t>de</w:t>
      </w:r>
      <w:r w:rsidRPr="00435191" w:rsidR="002644ED">
        <w:rPr>
          <w:rFonts w:eastAsia="Arial,Times New Roman" w:cs="Arial"/>
          <w:color w:val="auto"/>
          <w:szCs w:val="20"/>
          <w:lang w:eastAsia="es-ES"/>
        </w:rPr>
        <w:t xml:space="preserve"> </w:t>
      </w:r>
      <w:r w:rsidRPr="00435191">
        <w:rPr>
          <w:rFonts w:cs="Arial"/>
          <w:color w:val="auto"/>
          <w:szCs w:val="20"/>
          <w:lang w:eastAsia="es-ES"/>
        </w:rPr>
        <w:t>participación</w:t>
      </w:r>
      <w:r w:rsidRPr="00435191" w:rsidR="002644ED">
        <w:rPr>
          <w:rFonts w:eastAsia="Arial,Times New Roman" w:cs="Arial"/>
          <w:color w:val="auto"/>
          <w:szCs w:val="20"/>
          <w:lang w:eastAsia="es-ES"/>
        </w:rPr>
        <w:t xml:space="preserve"> </w:t>
      </w:r>
      <w:r w:rsidRPr="00435191">
        <w:rPr>
          <w:rFonts w:cs="Arial"/>
          <w:color w:val="auto"/>
          <w:szCs w:val="20"/>
          <w:lang w:eastAsia="es-ES"/>
        </w:rPr>
        <w:t>de</w:t>
      </w:r>
      <w:r w:rsidRPr="00435191" w:rsidR="002644ED">
        <w:rPr>
          <w:rFonts w:eastAsia="Arial,Times New Roman" w:cs="Arial"/>
          <w:color w:val="auto"/>
          <w:szCs w:val="20"/>
          <w:lang w:eastAsia="es-ES"/>
        </w:rPr>
        <w:t xml:space="preserve"> </w:t>
      </w:r>
      <w:r w:rsidRPr="00435191">
        <w:rPr>
          <w:rFonts w:cs="Arial"/>
          <w:color w:val="auto"/>
          <w:szCs w:val="20"/>
          <w:lang w:eastAsia="es-ES"/>
        </w:rPr>
        <w:t>cada</w:t>
      </w:r>
      <w:r w:rsidRPr="00435191" w:rsidR="002644ED">
        <w:rPr>
          <w:rFonts w:eastAsia="Arial,Times New Roman" w:cs="Arial"/>
          <w:color w:val="auto"/>
          <w:szCs w:val="20"/>
          <w:lang w:eastAsia="es-ES"/>
        </w:rPr>
        <w:t xml:space="preserve"> </w:t>
      </w:r>
      <w:r w:rsidRPr="00435191">
        <w:rPr>
          <w:rFonts w:cs="Arial"/>
          <w:color w:val="auto"/>
          <w:szCs w:val="20"/>
          <w:lang w:eastAsia="es-ES"/>
        </w:rPr>
        <w:t>uno</w:t>
      </w:r>
      <w:r w:rsidRPr="00435191" w:rsidR="002644ED">
        <w:rPr>
          <w:rFonts w:eastAsia="Arial,Times New Roman" w:cs="Arial"/>
          <w:color w:val="auto"/>
          <w:szCs w:val="20"/>
          <w:lang w:eastAsia="es-ES"/>
        </w:rPr>
        <w:t xml:space="preserve"> </w:t>
      </w:r>
      <w:r w:rsidRPr="00435191">
        <w:rPr>
          <w:rFonts w:cs="Arial"/>
          <w:color w:val="auto"/>
          <w:szCs w:val="20"/>
          <w:lang w:eastAsia="es-ES"/>
        </w:rPr>
        <w:t>de</w:t>
      </w:r>
      <w:r w:rsidRPr="00435191" w:rsidR="002644ED">
        <w:rPr>
          <w:rFonts w:eastAsia="Arial,Times New Roman" w:cs="Arial"/>
          <w:color w:val="auto"/>
          <w:szCs w:val="20"/>
          <w:lang w:eastAsia="es-ES"/>
        </w:rPr>
        <w:t xml:space="preserve"> </w:t>
      </w:r>
      <w:r w:rsidRPr="00435191">
        <w:rPr>
          <w:rFonts w:cs="Arial"/>
          <w:color w:val="auto"/>
          <w:szCs w:val="20"/>
          <w:lang w:eastAsia="es-ES"/>
        </w:rPr>
        <w:t>sus</w:t>
      </w:r>
      <w:r w:rsidRPr="00435191" w:rsidR="002644ED">
        <w:rPr>
          <w:rFonts w:eastAsia="Arial,Times New Roman" w:cs="Arial"/>
          <w:color w:val="auto"/>
          <w:szCs w:val="20"/>
          <w:lang w:eastAsia="es-ES"/>
        </w:rPr>
        <w:t xml:space="preserve"> </w:t>
      </w:r>
      <w:r w:rsidRPr="00435191">
        <w:rPr>
          <w:rFonts w:cs="Arial"/>
          <w:color w:val="auto"/>
          <w:szCs w:val="20"/>
          <w:lang w:eastAsia="es-ES"/>
        </w:rPr>
        <w:t>miembros.</w:t>
      </w:r>
      <w:r w:rsidRPr="00435191" w:rsidR="002644ED">
        <w:rPr>
          <w:rFonts w:eastAsia="Arial,Times New Roman" w:cs="Arial"/>
          <w:color w:val="auto"/>
          <w:szCs w:val="20"/>
          <w:lang w:eastAsia="es-ES"/>
        </w:rPr>
        <w:t xml:space="preserve"> </w:t>
      </w:r>
      <w:r w:rsidRPr="00435191" w:rsidR="00655434">
        <w:rPr>
          <w:rFonts w:cs="Arial"/>
          <w:color w:val="auto"/>
          <w:szCs w:val="20"/>
        </w:rPr>
        <w:t>L</w:t>
      </w:r>
      <w:r w:rsidRPr="00435191">
        <w:rPr>
          <w:rFonts w:cs="Arial"/>
          <w:color w:val="auto"/>
          <w:szCs w:val="20"/>
        </w:rPr>
        <w:t>a</w:t>
      </w:r>
      <w:r w:rsidRPr="00435191" w:rsidR="002644ED">
        <w:rPr>
          <w:rFonts w:cs="Arial"/>
          <w:color w:val="auto"/>
          <w:szCs w:val="20"/>
        </w:rPr>
        <w:t xml:space="preserve"> </w:t>
      </w:r>
      <w:r w:rsidRPr="00435191">
        <w:rPr>
          <w:rFonts w:cs="Arial"/>
          <w:color w:val="auto"/>
          <w:szCs w:val="20"/>
        </w:rPr>
        <w:t>sumatoria</w:t>
      </w:r>
      <w:r w:rsidRPr="00435191" w:rsidR="002644ED">
        <w:rPr>
          <w:rFonts w:cs="Arial"/>
          <w:color w:val="auto"/>
          <w:szCs w:val="20"/>
        </w:rPr>
        <w:t xml:space="preserve"> </w:t>
      </w:r>
      <w:r w:rsidRPr="00435191">
        <w:rPr>
          <w:rFonts w:cs="Arial"/>
          <w:color w:val="auto"/>
          <w:szCs w:val="20"/>
        </w:rPr>
        <w:t>del</w:t>
      </w:r>
      <w:r w:rsidRPr="00435191" w:rsidR="002644ED">
        <w:rPr>
          <w:rFonts w:cs="Arial"/>
          <w:color w:val="auto"/>
          <w:szCs w:val="20"/>
        </w:rPr>
        <w:t xml:space="preserve"> </w:t>
      </w:r>
      <w:r w:rsidRPr="00435191">
        <w:rPr>
          <w:rFonts w:cs="Arial"/>
          <w:color w:val="auto"/>
          <w:szCs w:val="20"/>
        </w:rPr>
        <w:t>porcentaje</w:t>
      </w:r>
      <w:r w:rsidRPr="00435191" w:rsidR="002644ED">
        <w:rPr>
          <w:rFonts w:cs="Arial"/>
          <w:color w:val="auto"/>
          <w:szCs w:val="20"/>
        </w:rPr>
        <w:t xml:space="preserve"> </w:t>
      </w:r>
      <w:r w:rsidRPr="00435191">
        <w:rPr>
          <w:rFonts w:cs="Arial"/>
          <w:color w:val="auto"/>
          <w:szCs w:val="20"/>
        </w:rPr>
        <w:t>de</w:t>
      </w:r>
      <w:r w:rsidRPr="00435191" w:rsidR="002644ED">
        <w:rPr>
          <w:rFonts w:cs="Arial"/>
          <w:color w:val="auto"/>
          <w:szCs w:val="20"/>
        </w:rPr>
        <w:t xml:space="preserve"> </w:t>
      </w:r>
      <w:r w:rsidRPr="00435191">
        <w:rPr>
          <w:rFonts w:cs="Arial"/>
          <w:color w:val="auto"/>
          <w:szCs w:val="20"/>
        </w:rPr>
        <w:t>participación</w:t>
      </w:r>
      <w:r w:rsidRPr="00435191" w:rsidR="00655434">
        <w:rPr>
          <w:rFonts w:cs="Arial"/>
          <w:color w:val="auto"/>
          <w:szCs w:val="20"/>
        </w:rPr>
        <w:t xml:space="preserve"> no </w:t>
      </w:r>
      <w:r w:rsidRPr="00435191" w:rsidR="00860567">
        <w:rPr>
          <w:rFonts w:cs="Arial"/>
          <w:color w:val="auto"/>
          <w:szCs w:val="20"/>
        </w:rPr>
        <w:t>podrá</w:t>
      </w:r>
      <w:r w:rsidRPr="00435191" w:rsidR="002644ED">
        <w:rPr>
          <w:rFonts w:cs="Arial"/>
          <w:color w:val="auto"/>
          <w:szCs w:val="20"/>
        </w:rPr>
        <w:t xml:space="preserve"> </w:t>
      </w:r>
      <w:r w:rsidRPr="00435191" w:rsidR="00860567">
        <w:rPr>
          <w:rFonts w:cs="Arial"/>
          <w:color w:val="auto"/>
          <w:szCs w:val="20"/>
        </w:rPr>
        <w:t>ser</w:t>
      </w:r>
      <w:r w:rsidRPr="00435191" w:rsidR="002644ED">
        <w:rPr>
          <w:rFonts w:cs="Arial"/>
          <w:color w:val="auto"/>
          <w:szCs w:val="20"/>
        </w:rPr>
        <w:t xml:space="preserve"> </w:t>
      </w:r>
      <w:r w:rsidRPr="00435191" w:rsidR="00860567">
        <w:rPr>
          <w:rFonts w:cs="Arial"/>
          <w:color w:val="auto"/>
          <w:szCs w:val="20"/>
        </w:rPr>
        <w:t>diferente</w:t>
      </w:r>
      <w:r w:rsidRPr="00435191" w:rsidR="002644ED">
        <w:rPr>
          <w:rFonts w:cs="Arial"/>
          <w:color w:val="auto"/>
          <w:szCs w:val="20"/>
        </w:rPr>
        <w:t xml:space="preserve"> </w:t>
      </w:r>
      <w:r w:rsidRPr="00435191" w:rsidR="00860567">
        <w:rPr>
          <w:rFonts w:cs="Arial"/>
          <w:color w:val="auto"/>
          <w:szCs w:val="20"/>
        </w:rPr>
        <w:t>al</w:t>
      </w:r>
      <w:r w:rsidRPr="00435191" w:rsidR="002644ED">
        <w:rPr>
          <w:rFonts w:cs="Arial"/>
          <w:color w:val="auto"/>
          <w:szCs w:val="20"/>
        </w:rPr>
        <w:t xml:space="preserve"> </w:t>
      </w:r>
      <w:r w:rsidRPr="00435191" w:rsidR="00860567">
        <w:rPr>
          <w:rFonts w:cs="Arial"/>
          <w:color w:val="auto"/>
          <w:szCs w:val="20"/>
        </w:rPr>
        <w:t>100%</w:t>
      </w:r>
      <w:r w:rsidRPr="00435191" w:rsidR="009B49FF">
        <w:rPr>
          <w:rFonts w:eastAsia="Arial,Times New Roman" w:cs="Arial"/>
          <w:color w:val="auto"/>
          <w:szCs w:val="20"/>
          <w:lang w:eastAsia="es-ES"/>
        </w:rPr>
        <w:t>.</w:t>
      </w:r>
    </w:p>
    <w:p w:rsidRPr="00435191" w:rsidR="009B49FF" w:rsidP="00CA32D3" w:rsidRDefault="009B49FF" w14:paraId="3D525DD1" w14:textId="77777777">
      <w:pPr>
        <w:spacing w:line="276" w:lineRule="auto"/>
        <w:ind w:left="720"/>
        <w:contextualSpacing/>
        <w:jc w:val="both"/>
        <w:rPr>
          <w:rFonts w:eastAsia="Times New Roman" w:cs="Arial"/>
          <w:bCs/>
          <w:color w:val="auto"/>
          <w:szCs w:val="20"/>
          <w:lang w:val="x-none" w:eastAsia="es-ES"/>
        </w:rPr>
      </w:pPr>
    </w:p>
    <w:p w:rsidRPr="00435191" w:rsidR="00D40CA0" w:rsidP="00CA32D3" w:rsidRDefault="009B49FF" w14:paraId="455F24A0" w14:textId="2802C20E">
      <w:pPr>
        <w:numPr>
          <w:ilvl w:val="0"/>
          <w:numId w:val="56"/>
        </w:numPr>
        <w:spacing w:line="276" w:lineRule="auto"/>
        <w:contextualSpacing/>
        <w:jc w:val="both"/>
        <w:rPr>
          <w:rFonts w:cs="Arial"/>
          <w:color w:val="auto"/>
          <w:szCs w:val="20"/>
        </w:rPr>
      </w:pPr>
      <w:r w:rsidRPr="00435191">
        <w:rPr>
          <w:rFonts w:cs="Arial"/>
          <w:color w:val="auto"/>
          <w:szCs w:val="20"/>
          <w:lang w:eastAsia="es-ES"/>
        </w:rPr>
        <w:t>E</w:t>
      </w:r>
      <w:r w:rsidRPr="00435191" w:rsidR="006D7EC7">
        <w:rPr>
          <w:rFonts w:cs="Arial"/>
          <w:color w:val="auto"/>
          <w:szCs w:val="20"/>
        </w:rPr>
        <w:t>n</w:t>
      </w:r>
      <w:r w:rsidRPr="00435191" w:rsidR="002644ED">
        <w:rPr>
          <w:rFonts w:cs="Arial"/>
          <w:color w:val="auto"/>
          <w:szCs w:val="20"/>
        </w:rPr>
        <w:t xml:space="preserve"> </w:t>
      </w:r>
      <w:r w:rsidRPr="00435191" w:rsidR="006D7EC7">
        <w:rPr>
          <w:rFonts w:cs="Arial"/>
          <w:color w:val="auto"/>
          <w:szCs w:val="20"/>
        </w:rPr>
        <w:t>la</w:t>
      </w:r>
      <w:r w:rsidRPr="00435191" w:rsidR="002644ED">
        <w:rPr>
          <w:rFonts w:cs="Arial"/>
          <w:color w:val="auto"/>
          <w:szCs w:val="20"/>
        </w:rPr>
        <w:t xml:space="preserve"> </w:t>
      </w:r>
      <w:r w:rsidRPr="00435191" w:rsidR="006D7EC7">
        <w:rPr>
          <w:rFonts w:cs="Arial"/>
          <w:color w:val="auto"/>
          <w:szCs w:val="20"/>
        </w:rPr>
        <w:t>etapa</w:t>
      </w:r>
      <w:r w:rsidRPr="00435191" w:rsidR="002644ED">
        <w:rPr>
          <w:rFonts w:cs="Arial"/>
          <w:color w:val="auto"/>
          <w:szCs w:val="20"/>
        </w:rPr>
        <w:t xml:space="preserve"> </w:t>
      </w:r>
      <w:r w:rsidRPr="00435191" w:rsidR="006D7EC7">
        <w:rPr>
          <w:rFonts w:cs="Arial"/>
          <w:color w:val="auto"/>
          <w:szCs w:val="20"/>
        </w:rPr>
        <w:t>contractual</w:t>
      </w:r>
      <w:r w:rsidRPr="00435191" w:rsidR="00692FD4">
        <w:rPr>
          <w:rFonts w:eastAsia="Arial,Times New Roman" w:cs="Arial"/>
          <w:color w:val="auto"/>
          <w:szCs w:val="20"/>
          <w:lang w:val="es-ES" w:eastAsia="es-ES"/>
        </w:rPr>
        <w:t>,</w:t>
      </w:r>
      <w:r w:rsidRPr="00435191" w:rsidR="002644ED">
        <w:rPr>
          <w:rFonts w:cs="Arial"/>
          <w:color w:val="auto"/>
          <w:szCs w:val="20"/>
        </w:rPr>
        <w:t xml:space="preserve"> </w:t>
      </w:r>
      <w:r w:rsidRPr="00435191" w:rsidR="006D7EC7">
        <w:rPr>
          <w:rFonts w:cs="Arial"/>
          <w:color w:val="auto"/>
          <w:szCs w:val="20"/>
        </w:rPr>
        <w:t>no</w:t>
      </w:r>
      <w:r w:rsidRPr="00435191" w:rsidR="002644ED">
        <w:rPr>
          <w:rFonts w:cs="Arial"/>
          <w:color w:val="auto"/>
          <w:szCs w:val="20"/>
        </w:rPr>
        <w:t xml:space="preserve"> </w:t>
      </w:r>
      <w:r w:rsidRPr="00435191" w:rsidR="006D7EC7">
        <w:rPr>
          <w:rFonts w:cs="Arial"/>
          <w:color w:val="auto"/>
          <w:szCs w:val="20"/>
        </w:rPr>
        <w:t>podrán</w:t>
      </w:r>
      <w:r w:rsidRPr="00435191" w:rsidR="002644ED">
        <w:rPr>
          <w:rFonts w:cs="Arial"/>
          <w:color w:val="auto"/>
          <w:szCs w:val="20"/>
        </w:rPr>
        <w:t xml:space="preserve"> </w:t>
      </w:r>
      <w:r w:rsidRPr="00435191" w:rsidR="006D7EC7">
        <w:rPr>
          <w:rFonts w:cs="Arial"/>
          <w:color w:val="auto"/>
          <w:szCs w:val="20"/>
        </w:rPr>
        <w:t>ser</w:t>
      </w:r>
      <w:r w:rsidRPr="00435191" w:rsidR="002644ED">
        <w:rPr>
          <w:rFonts w:cs="Arial"/>
          <w:color w:val="auto"/>
          <w:szCs w:val="20"/>
        </w:rPr>
        <w:t xml:space="preserve"> </w:t>
      </w:r>
      <w:r w:rsidRPr="00435191" w:rsidR="006D7EC7">
        <w:rPr>
          <w:rFonts w:cs="Arial"/>
          <w:color w:val="auto"/>
          <w:szCs w:val="20"/>
        </w:rPr>
        <w:t>modificados</w:t>
      </w:r>
      <w:r w:rsidRPr="00435191" w:rsidR="002644ED">
        <w:rPr>
          <w:rFonts w:cs="Arial"/>
          <w:color w:val="auto"/>
          <w:szCs w:val="20"/>
        </w:rPr>
        <w:t xml:space="preserve"> </w:t>
      </w:r>
      <w:r w:rsidRPr="00435191" w:rsidR="006D7EC7">
        <w:rPr>
          <w:rFonts w:cs="Arial"/>
          <w:color w:val="auto"/>
          <w:szCs w:val="20"/>
        </w:rPr>
        <w:t>los</w:t>
      </w:r>
      <w:r w:rsidRPr="00435191" w:rsidR="002644ED">
        <w:rPr>
          <w:rFonts w:cs="Arial"/>
          <w:color w:val="auto"/>
          <w:szCs w:val="20"/>
        </w:rPr>
        <w:t xml:space="preserve"> </w:t>
      </w:r>
      <w:r w:rsidRPr="00435191" w:rsidR="006D7EC7">
        <w:rPr>
          <w:rFonts w:cs="Arial"/>
          <w:color w:val="auto"/>
          <w:szCs w:val="20"/>
        </w:rPr>
        <w:t>porcentajes</w:t>
      </w:r>
      <w:r w:rsidRPr="00435191" w:rsidR="002644ED">
        <w:rPr>
          <w:rFonts w:cs="Arial"/>
          <w:color w:val="auto"/>
          <w:szCs w:val="20"/>
        </w:rPr>
        <w:t xml:space="preserve"> </w:t>
      </w:r>
      <w:r w:rsidRPr="00435191" w:rsidR="006D7EC7">
        <w:rPr>
          <w:rFonts w:cs="Arial"/>
          <w:color w:val="auto"/>
          <w:szCs w:val="20"/>
        </w:rPr>
        <w:t>de</w:t>
      </w:r>
      <w:r w:rsidRPr="00435191" w:rsidR="002644ED">
        <w:rPr>
          <w:rFonts w:cs="Arial"/>
          <w:color w:val="auto"/>
          <w:szCs w:val="20"/>
        </w:rPr>
        <w:t xml:space="preserve"> </w:t>
      </w:r>
      <w:r w:rsidRPr="00435191" w:rsidR="006D7EC7">
        <w:rPr>
          <w:rFonts w:cs="Arial"/>
          <w:color w:val="auto"/>
          <w:szCs w:val="20"/>
        </w:rPr>
        <w:t>participación</w:t>
      </w:r>
      <w:r w:rsidRPr="00435191" w:rsidR="002644ED">
        <w:rPr>
          <w:rFonts w:cs="Arial"/>
          <w:color w:val="auto"/>
          <w:szCs w:val="20"/>
        </w:rPr>
        <w:t xml:space="preserve"> </w:t>
      </w:r>
      <w:r w:rsidRPr="00435191" w:rsidR="006D7EC7">
        <w:rPr>
          <w:rFonts w:cs="Arial"/>
          <w:color w:val="auto"/>
          <w:szCs w:val="20"/>
        </w:rPr>
        <w:t>sin</w:t>
      </w:r>
      <w:r w:rsidRPr="00435191" w:rsidR="002644ED">
        <w:rPr>
          <w:rFonts w:cs="Arial"/>
          <w:color w:val="auto"/>
          <w:szCs w:val="20"/>
        </w:rPr>
        <w:t xml:space="preserve"> </w:t>
      </w:r>
      <w:r w:rsidRPr="00435191" w:rsidR="006D7EC7">
        <w:rPr>
          <w:rFonts w:cs="Arial"/>
          <w:color w:val="auto"/>
          <w:szCs w:val="20"/>
        </w:rPr>
        <w:t>el</w:t>
      </w:r>
      <w:r w:rsidRPr="00435191" w:rsidR="002644ED">
        <w:rPr>
          <w:rFonts w:cs="Arial"/>
          <w:color w:val="auto"/>
          <w:szCs w:val="20"/>
        </w:rPr>
        <w:t xml:space="preserve"> </w:t>
      </w:r>
      <w:r w:rsidRPr="00435191" w:rsidR="006D7EC7">
        <w:rPr>
          <w:rFonts w:cs="Arial"/>
          <w:color w:val="auto"/>
          <w:szCs w:val="20"/>
        </w:rPr>
        <w:t>consentimiento</w:t>
      </w:r>
      <w:r w:rsidRPr="00435191" w:rsidR="002644ED">
        <w:rPr>
          <w:rFonts w:cs="Arial"/>
          <w:color w:val="auto"/>
          <w:szCs w:val="20"/>
        </w:rPr>
        <w:t xml:space="preserve"> </w:t>
      </w:r>
      <w:r w:rsidRPr="00435191" w:rsidR="006D7EC7">
        <w:rPr>
          <w:rFonts w:cs="Arial"/>
          <w:color w:val="auto"/>
          <w:szCs w:val="20"/>
        </w:rPr>
        <w:t>previo</w:t>
      </w:r>
      <w:r w:rsidRPr="00435191" w:rsidR="002644ED">
        <w:rPr>
          <w:rFonts w:eastAsia="Arial,Times New Roman" w:cs="Arial"/>
          <w:color w:val="auto"/>
          <w:szCs w:val="20"/>
          <w:lang w:eastAsia="es-ES"/>
        </w:rPr>
        <w:t xml:space="preserve"> </w:t>
      </w:r>
      <w:r w:rsidRPr="00435191" w:rsidR="006D7EC7">
        <w:rPr>
          <w:rFonts w:cs="Arial"/>
          <w:color w:val="auto"/>
          <w:szCs w:val="20"/>
          <w:lang w:eastAsia="es-ES"/>
        </w:rPr>
        <w:t>de</w:t>
      </w:r>
      <w:r w:rsidRPr="00435191" w:rsidR="002644ED">
        <w:rPr>
          <w:rFonts w:eastAsia="Arial,Times New Roman" w:cs="Arial"/>
          <w:color w:val="auto"/>
          <w:szCs w:val="20"/>
          <w:lang w:eastAsia="es-ES"/>
        </w:rPr>
        <w:t xml:space="preserve"> </w:t>
      </w:r>
      <w:r w:rsidRPr="00435191" w:rsidR="006D7EC7">
        <w:rPr>
          <w:rFonts w:cs="Arial"/>
          <w:color w:val="auto"/>
          <w:szCs w:val="20"/>
          <w:lang w:eastAsia="es-ES"/>
        </w:rPr>
        <w:t>la</w:t>
      </w:r>
      <w:r w:rsidRPr="00435191" w:rsidR="002644ED">
        <w:rPr>
          <w:rFonts w:eastAsia="Arial,Times New Roman" w:cs="Arial"/>
          <w:color w:val="auto"/>
          <w:szCs w:val="20"/>
          <w:lang w:eastAsia="es-ES"/>
        </w:rPr>
        <w:t xml:space="preserve"> </w:t>
      </w:r>
      <w:r w:rsidRPr="00435191" w:rsidR="00F56FF3">
        <w:rPr>
          <w:rFonts w:cs="Arial"/>
          <w:color w:val="auto"/>
          <w:szCs w:val="20"/>
          <w:lang w:eastAsia="es-ES"/>
        </w:rPr>
        <w:t>e</w:t>
      </w:r>
      <w:r w:rsidRPr="00435191" w:rsidR="006D7EC7">
        <w:rPr>
          <w:rFonts w:cs="Arial"/>
          <w:color w:val="auto"/>
          <w:szCs w:val="20"/>
          <w:lang w:eastAsia="es-ES"/>
        </w:rPr>
        <w:t>ntidad</w:t>
      </w:r>
      <w:r w:rsidRPr="00435191" w:rsidR="006D7EC7">
        <w:rPr>
          <w:rFonts w:cs="Arial"/>
          <w:color w:val="auto"/>
          <w:szCs w:val="20"/>
        </w:rPr>
        <w:t>.</w:t>
      </w:r>
      <w:r w:rsidRPr="00435191" w:rsidR="00750230">
        <w:rPr>
          <w:rFonts w:cs="Arial"/>
          <w:color w:val="auto"/>
          <w:szCs w:val="20"/>
        </w:rPr>
        <w:t xml:space="preserve"> </w:t>
      </w:r>
    </w:p>
    <w:p w:rsidRPr="00435191" w:rsidR="00A007EF" w:rsidP="002D7799" w:rsidRDefault="00A007EF" w14:paraId="71F62BE5" w14:textId="77777777">
      <w:pPr>
        <w:spacing w:line="276" w:lineRule="auto"/>
        <w:ind w:left="720"/>
        <w:contextualSpacing/>
        <w:jc w:val="both"/>
        <w:rPr>
          <w:rFonts w:cs="Arial"/>
          <w:color w:val="auto"/>
          <w:szCs w:val="20"/>
        </w:rPr>
      </w:pPr>
    </w:p>
    <w:p w:rsidRPr="00435191" w:rsidR="00D40CA0" w:rsidP="00107246" w:rsidRDefault="00AA18DB" w14:paraId="5A447179" w14:textId="0CDB57B9">
      <w:pPr>
        <w:numPr>
          <w:ilvl w:val="0"/>
          <w:numId w:val="56"/>
        </w:numPr>
        <w:spacing w:before="240" w:line="276" w:lineRule="auto"/>
        <w:contextualSpacing/>
        <w:jc w:val="both"/>
        <w:rPr>
          <w:rFonts w:cs="Arial"/>
          <w:color w:val="auto"/>
          <w:szCs w:val="20"/>
        </w:rPr>
      </w:pPr>
      <w:r w:rsidRPr="00435191">
        <w:rPr>
          <w:rFonts w:cs="Arial"/>
          <w:color w:val="auto"/>
          <w:szCs w:val="20"/>
          <w:highlight w:val="lightGray"/>
        </w:rPr>
        <w:t xml:space="preserve">[Incluir en </w:t>
      </w:r>
      <w:r w:rsidR="00DF3F7D">
        <w:rPr>
          <w:rFonts w:cs="Arial"/>
          <w:color w:val="auto"/>
          <w:szCs w:val="20"/>
          <w:highlight w:val="lightGray"/>
        </w:rPr>
        <w:t>p</w:t>
      </w:r>
      <w:r w:rsidRPr="00435191" w:rsidR="007C41C7">
        <w:rPr>
          <w:rFonts w:cs="Arial"/>
          <w:color w:val="auto"/>
          <w:szCs w:val="20"/>
          <w:highlight w:val="lightGray"/>
        </w:rPr>
        <w:t>roceso</w:t>
      </w:r>
      <w:r w:rsidRPr="00435191">
        <w:rPr>
          <w:rFonts w:cs="Arial"/>
          <w:color w:val="auto"/>
          <w:szCs w:val="20"/>
          <w:highlight w:val="lightGray"/>
        </w:rPr>
        <w:t>s estructurados por lotes</w:t>
      </w:r>
      <w:r w:rsidRPr="00435191" w:rsidR="00F257E1">
        <w:rPr>
          <w:rFonts w:cs="Arial"/>
          <w:color w:val="auto"/>
          <w:szCs w:val="20"/>
          <w:highlight w:val="lightGray"/>
        </w:rPr>
        <w:t xml:space="preserve"> o grupos</w:t>
      </w:r>
      <w:r w:rsidRPr="00435191" w:rsidR="00103CDE">
        <w:rPr>
          <w:rFonts w:cs="Arial"/>
          <w:color w:val="auto"/>
          <w:szCs w:val="20"/>
          <w:highlight w:val="lightGray"/>
        </w:rPr>
        <w:t>]</w:t>
      </w:r>
      <w:r w:rsidRPr="00435191" w:rsidR="00544837">
        <w:rPr>
          <w:rFonts w:cs="Arial"/>
          <w:color w:val="auto"/>
          <w:szCs w:val="20"/>
        </w:rPr>
        <w:t xml:space="preserve"> Indicar el lote o lotes a los cuales presenta oferta. </w:t>
      </w:r>
      <w:bookmarkEnd w:id="490"/>
    </w:p>
    <w:p w:rsidRPr="00435191" w:rsidR="00D40CA0" w:rsidP="00107246" w:rsidRDefault="00D40CA0" w14:paraId="0EC20E1F" w14:textId="51460C0F">
      <w:pPr>
        <w:tabs>
          <w:tab w:val="left" w:pos="-142"/>
        </w:tabs>
        <w:autoSpaceDE w:val="0"/>
        <w:autoSpaceDN w:val="0"/>
        <w:adjustRightInd w:val="0"/>
        <w:spacing w:before="240" w:after="240" w:line="276" w:lineRule="auto"/>
        <w:jc w:val="both"/>
        <w:rPr>
          <w:rFonts w:eastAsia="Arial,Times New Roman" w:cs="Arial"/>
          <w:color w:val="auto"/>
          <w:lang w:val="es-ES" w:eastAsia="es-ES"/>
        </w:rPr>
      </w:pPr>
      <w:bookmarkStart w:name="_Hlk530414282" w:id="491"/>
      <w:r w:rsidRPr="00435191">
        <w:rPr>
          <w:rFonts w:cs="Arial"/>
          <w:color w:val="auto"/>
          <w:lang w:val="es-ES" w:eastAsia="es-ES"/>
        </w:rPr>
        <w:t>Dicho</w:t>
      </w:r>
      <w:r w:rsidRPr="00435191" w:rsidR="002644ED">
        <w:rPr>
          <w:rFonts w:eastAsia="Arial,Times New Roman" w:cs="Arial"/>
          <w:color w:val="auto"/>
          <w:lang w:val="es-ES" w:eastAsia="es-ES"/>
        </w:rPr>
        <w:t xml:space="preserve"> </w:t>
      </w:r>
      <w:r w:rsidRPr="00435191">
        <w:rPr>
          <w:rFonts w:cs="Arial"/>
          <w:color w:val="auto"/>
          <w:lang w:val="es-ES" w:eastAsia="es-ES"/>
        </w:rPr>
        <w:t>documento</w:t>
      </w:r>
      <w:r w:rsidRPr="00435191" w:rsidR="002644ED">
        <w:rPr>
          <w:rFonts w:eastAsia="Arial,Times New Roman" w:cs="Arial"/>
          <w:color w:val="auto"/>
          <w:lang w:val="es-ES" w:eastAsia="es-ES"/>
        </w:rPr>
        <w:t xml:space="preserve"> </w:t>
      </w:r>
      <w:r w:rsidRPr="00435191">
        <w:rPr>
          <w:rFonts w:cs="Arial"/>
          <w:color w:val="auto"/>
          <w:lang w:val="es-ES" w:eastAsia="es-ES"/>
        </w:rPr>
        <w:t>debe</w:t>
      </w:r>
      <w:r w:rsidRPr="00435191" w:rsidR="002644ED">
        <w:rPr>
          <w:rFonts w:eastAsia="Arial,Times New Roman" w:cs="Arial"/>
          <w:color w:val="auto"/>
          <w:lang w:val="es-ES" w:eastAsia="es-ES"/>
        </w:rPr>
        <w:t xml:space="preserve"> </w:t>
      </w:r>
      <w:r w:rsidRPr="00435191">
        <w:rPr>
          <w:rFonts w:cs="Arial"/>
          <w:color w:val="auto"/>
          <w:lang w:val="es-ES" w:eastAsia="es-ES"/>
        </w:rPr>
        <w:t>estar</w:t>
      </w:r>
      <w:r w:rsidRPr="00435191" w:rsidR="002644ED">
        <w:rPr>
          <w:rFonts w:eastAsia="Arial,Times New Roman" w:cs="Arial"/>
          <w:color w:val="auto"/>
          <w:lang w:val="es-ES" w:eastAsia="es-ES"/>
        </w:rPr>
        <w:t xml:space="preserve"> </w:t>
      </w:r>
      <w:r w:rsidRPr="00435191">
        <w:rPr>
          <w:rFonts w:cs="Arial"/>
          <w:color w:val="auto"/>
          <w:lang w:val="es-ES" w:eastAsia="es-ES"/>
        </w:rPr>
        <w:t>firmado</w:t>
      </w:r>
      <w:r w:rsidRPr="00435191" w:rsidR="002644ED">
        <w:rPr>
          <w:rFonts w:eastAsia="Arial,Times New Roman" w:cs="Arial"/>
          <w:color w:val="auto"/>
          <w:lang w:val="es-ES" w:eastAsia="es-ES"/>
        </w:rPr>
        <w:t xml:space="preserve"> </w:t>
      </w:r>
      <w:r w:rsidRPr="00435191">
        <w:rPr>
          <w:rFonts w:cs="Arial"/>
          <w:color w:val="auto"/>
          <w:lang w:val="es-ES" w:eastAsia="es-ES"/>
        </w:rPr>
        <w:t>por</w:t>
      </w:r>
      <w:r w:rsidRPr="00435191" w:rsidR="002644ED">
        <w:rPr>
          <w:rFonts w:eastAsia="Arial,Times New Roman" w:cs="Arial"/>
          <w:color w:val="auto"/>
          <w:lang w:val="es-ES" w:eastAsia="es-ES"/>
        </w:rPr>
        <w:t xml:space="preserve"> </w:t>
      </w:r>
      <w:r w:rsidRPr="00435191">
        <w:rPr>
          <w:rFonts w:cs="Arial"/>
          <w:color w:val="auto"/>
          <w:lang w:val="es-ES" w:eastAsia="es-ES"/>
        </w:rPr>
        <w:t>todos</w:t>
      </w:r>
      <w:r w:rsidRPr="00435191" w:rsidR="002644ED">
        <w:rPr>
          <w:rFonts w:eastAsia="Arial,Times New Roman" w:cs="Arial"/>
          <w:color w:val="auto"/>
          <w:lang w:val="es-ES" w:eastAsia="es-ES"/>
        </w:rPr>
        <w:t xml:space="preserve"> </w:t>
      </w:r>
      <w:r w:rsidRPr="00435191">
        <w:rPr>
          <w:rFonts w:cs="Arial"/>
          <w:color w:val="auto"/>
          <w:lang w:val="es-ES" w:eastAsia="es-ES"/>
        </w:rPr>
        <w:t>y</w:t>
      </w:r>
      <w:r w:rsidRPr="00435191" w:rsidR="002644ED">
        <w:rPr>
          <w:rFonts w:eastAsia="Arial,Times New Roman" w:cs="Arial"/>
          <w:color w:val="auto"/>
          <w:lang w:val="es-ES" w:eastAsia="es-ES"/>
        </w:rPr>
        <w:t xml:space="preserve"> </w:t>
      </w:r>
      <w:r w:rsidRPr="00435191">
        <w:rPr>
          <w:rFonts w:cs="Arial"/>
          <w:color w:val="auto"/>
          <w:lang w:val="es-ES" w:eastAsia="es-ES"/>
        </w:rPr>
        <w:t>cada</w:t>
      </w:r>
      <w:r w:rsidRPr="00435191" w:rsidR="002644ED">
        <w:rPr>
          <w:rFonts w:eastAsia="Arial,Times New Roman" w:cs="Arial"/>
          <w:color w:val="auto"/>
          <w:lang w:val="es-ES" w:eastAsia="es-ES"/>
        </w:rPr>
        <w:t xml:space="preserve"> </w:t>
      </w:r>
      <w:r w:rsidRPr="00435191">
        <w:rPr>
          <w:rFonts w:cs="Arial"/>
          <w:color w:val="auto"/>
          <w:lang w:val="es-ES" w:eastAsia="es-ES"/>
        </w:rPr>
        <w:t>uno</w:t>
      </w:r>
      <w:r w:rsidRPr="00435191" w:rsidR="002644ED">
        <w:rPr>
          <w:rFonts w:eastAsia="Arial,Times New Roman" w:cs="Arial"/>
          <w:color w:val="auto"/>
          <w:lang w:val="es-ES" w:eastAsia="es-ES"/>
        </w:rPr>
        <w:t xml:space="preserve"> </w:t>
      </w:r>
      <w:r w:rsidRPr="00435191">
        <w:rPr>
          <w:rFonts w:cs="Arial"/>
          <w:color w:val="auto"/>
          <w:lang w:val="es-ES" w:eastAsia="es-ES"/>
        </w:rPr>
        <w:t>de</w:t>
      </w:r>
      <w:r w:rsidRPr="00435191" w:rsidR="002644ED">
        <w:rPr>
          <w:rFonts w:eastAsia="Arial,Times New Roman" w:cs="Arial"/>
          <w:color w:val="auto"/>
          <w:lang w:val="es-ES" w:eastAsia="es-ES"/>
        </w:rPr>
        <w:t xml:space="preserve"> </w:t>
      </w:r>
      <w:r w:rsidRPr="00435191">
        <w:rPr>
          <w:rFonts w:cs="Arial"/>
          <w:color w:val="auto"/>
          <w:lang w:val="es-ES" w:eastAsia="es-ES"/>
        </w:rPr>
        <w:t>los</w:t>
      </w:r>
      <w:r w:rsidRPr="00435191" w:rsidR="002644ED">
        <w:rPr>
          <w:rFonts w:eastAsia="Arial,Times New Roman" w:cs="Arial"/>
          <w:color w:val="auto"/>
          <w:lang w:val="es-ES" w:eastAsia="es-ES"/>
        </w:rPr>
        <w:t xml:space="preserve"> </w:t>
      </w:r>
      <w:r w:rsidRPr="00435191">
        <w:rPr>
          <w:rFonts w:cs="Arial"/>
          <w:color w:val="auto"/>
          <w:lang w:val="es-ES" w:eastAsia="es-ES"/>
        </w:rPr>
        <w:t>integrantes</w:t>
      </w:r>
      <w:r w:rsidRPr="00435191" w:rsidR="002644ED">
        <w:rPr>
          <w:rFonts w:eastAsia="Arial,Times New Roman" w:cs="Arial"/>
          <w:color w:val="auto"/>
          <w:lang w:val="es-ES" w:eastAsia="es-ES"/>
        </w:rPr>
        <w:t xml:space="preserve"> </w:t>
      </w:r>
      <w:r w:rsidRPr="00435191">
        <w:rPr>
          <w:rFonts w:cs="Arial"/>
          <w:color w:val="auto"/>
          <w:lang w:val="es-ES" w:eastAsia="es-ES"/>
        </w:rPr>
        <w:t>del</w:t>
      </w:r>
      <w:r w:rsidRPr="00435191" w:rsidR="002644ED">
        <w:rPr>
          <w:rFonts w:eastAsia="Arial,Times New Roman" w:cs="Arial"/>
          <w:color w:val="auto"/>
          <w:lang w:val="es-ES" w:eastAsia="es-ES"/>
        </w:rPr>
        <w:t xml:space="preserve"> </w:t>
      </w:r>
      <w:r w:rsidR="00DF3F7D">
        <w:rPr>
          <w:rFonts w:cs="Arial"/>
          <w:color w:val="auto"/>
          <w:lang w:val="es-ES" w:eastAsia="es-ES"/>
        </w:rPr>
        <w:t>p</w:t>
      </w:r>
      <w:r w:rsidRPr="00435191" w:rsidR="00E660CC">
        <w:rPr>
          <w:rFonts w:cs="Arial"/>
          <w:color w:val="auto"/>
          <w:lang w:val="es-ES" w:eastAsia="es-ES"/>
        </w:rPr>
        <w:t>roponente</w:t>
      </w:r>
      <w:r w:rsidRPr="00435191" w:rsidR="00655434">
        <w:rPr>
          <w:rFonts w:cs="Arial"/>
          <w:color w:val="auto"/>
          <w:lang w:val="es-ES" w:eastAsia="es-ES"/>
        </w:rPr>
        <w:t xml:space="preserve"> </w:t>
      </w:r>
      <w:r w:rsidR="00DF3F7D">
        <w:rPr>
          <w:rFonts w:cs="Arial"/>
          <w:color w:val="auto"/>
          <w:lang w:val="es-ES" w:eastAsia="es-ES"/>
        </w:rPr>
        <w:t>p</w:t>
      </w:r>
      <w:r w:rsidRPr="00435191" w:rsidR="00655434">
        <w:rPr>
          <w:rFonts w:cs="Arial"/>
          <w:color w:val="auto"/>
          <w:lang w:val="es-ES" w:eastAsia="es-ES"/>
        </w:rPr>
        <w:t xml:space="preserve">lural </w:t>
      </w:r>
      <w:r w:rsidRPr="00435191">
        <w:rPr>
          <w:rFonts w:cs="Arial"/>
          <w:color w:val="auto"/>
          <w:lang w:val="es-ES" w:eastAsia="es-ES"/>
        </w:rPr>
        <w:t>y</w:t>
      </w:r>
      <w:r w:rsidRPr="00435191" w:rsidR="002644ED">
        <w:rPr>
          <w:rFonts w:eastAsia="Arial,Times New Roman" w:cs="Arial"/>
          <w:color w:val="auto"/>
          <w:lang w:val="es-ES" w:eastAsia="es-ES"/>
        </w:rPr>
        <w:t xml:space="preserve"> </w:t>
      </w:r>
      <w:r w:rsidRPr="00435191">
        <w:rPr>
          <w:rFonts w:cs="Arial"/>
          <w:color w:val="auto"/>
          <w:lang w:val="es-ES" w:eastAsia="es-ES"/>
        </w:rPr>
        <w:t>en</w:t>
      </w:r>
      <w:r w:rsidRPr="00435191" w:rsidR="002644ED">
        <w:rPr>
          <w:rFonts w:eastAsia="Arial,Times New Roman" w:cs="Arial"/>
          <w:color w:val="auto"/>
          <w:lang w:val="es-ES" w:eastAsia="es-ES"/>
        </w:rPr>
        <w:t xml:space="preserve"> </w:t>
      </w:r>
      <w:r w:rsidRPr="00435191">
        <w:rPr>
          <w:rFonts w:cs="Arial"/>
          <w:color w:val="auto"/>
          <w:lang w:val="es-ES" w:eastAsia="es-ES"/>
        </w:rPr>
        <w:t>el</w:t>
      </w:r>
      <w:r w:rsidRPr="00435191" w:rsidR="002644ED">
        <w:rPr>
          <w:rFonts w:eastAsia="Arial,Times New Roman" w:cs="Arial"/>
          <w:color w:val="auto"/>
          <w:lang w:val="es-ES" w:eastAsia="es-ES"/>
        </w:rPr>
        <w:t xml:space="preserve"> </w:t>
      </w:r>
      <w:r w:rsidRPr="00435191">
        <w:rPr>
          <w:rFonts w:cs="Arial"/>
          <w:color w:val="auto"/>
          <w:lang w:val="es-ES" w:eastAsia="es-ES"/>
        </w:rPr>
        <w:t>caso</w:t>
      </w:r>
      <w:r w:rsidRPr="00435191" w:rsidR="002644ED">
        <w:rPr>
          <w:rFonts w:eastAsia="Arial,Times New Roman" w:cs="Arial"/>
          <w:color w:val="auto"/>
          <w:lang w:val="es-ES" w:eastAsia="es-ES"/>
        </w:rPr>
        <w:t xml:space="preserve"> </w:t>
      </w:r>
      <w:r w:rsidRPr="00435191">
        <w:rPr>
          <w:rFonts w:cs="Arial"/>
          <w:color w:val="auto"/>
          <w:lang w:val="es-ES" w:eastAsia="es-ES"/>
        </w:rPr>
        <w:t>del</w:t>
      </w:r>
      <w:r w:rsidRPr="00435191" w:rsidR="002644ED">
        <w:rPr>
          <w:rFonts w:eastAsia="Arial,Times New Roman" w:cs="Arial"/>
          <w:color w:val="auto"/>
          <w:lang w:val="es-ES" w:eastAsia="es-ES"/>
        </w:rPr>
        <w:t xml:space="preserve"> </w:t>
      </w:r>
      <w:r w:rsidRPr="00435191">
        <w:rPr>
          <w:rFonts w:cs="Arial"/>
          <w:color w:val="auto"/>
          <w:lang w:val="es-ES" w:eastAsia="es-ES"/>
        </w:rPr>
        <w:t>integrante</w:t>
      </w:r>
      <w:r w:rsidRPr="00435191" w:rsidR="002644ED">
        <w:rPr>
          <w:rFonts w:eastAsia="Arial,Times New Roman" w:cs="Arial"/>
          <w:color w:val="auto"/>
          <w:lang w:val="es-ES" w:eastAsia="es-ES"/>
        </w:rPr>
        <w:t xml:space="preserve"> </w:t>
      </w:r>
      <w:r w:rsidRPr="00435191">
        <w:rPr>
          <w:rFonts w:cs="Arial"/>
          <w:color w:val="auto"/>
          <w:lang w:val="es-ES" w:eastAsia="es-ES"/>
        </w:rPr>
        <w:t>persona</w:t>
      </w:r>
      <w:r w:rsidRPr="00435191" w:rsidR="002644ED">
        <w:rPr>
          <w:rFonts w:eastAsia="Arial,Times New Roman" w:cs="Arial"/>
          <w:color w:val="auto"/>
          <w:lang w:val="es-ES" w:eastAsia="es-ES"/>
        </w:rPr>
        <w:t xml:space="preserve"> </w:t>
      </w:r>
      <w:r w:rsidRPr="00435191">
        <w:rPr>
          <w:rFonts w:cs="Arial"/>
          <w:color w:val="auto"/>
          <w:lang w:val="es-ES" w:eastAsia="es-ES"/>
        </w:rPr>
        <w:t>jurídica,</w:t>
      </w:r>
      <w:r w:rsidRPr="00435191" w:rsidR="002644ED">
        <w:rPr>
          <w:rFonts w:eastAsia="Arial,Times New Roman" w:cs="Arial"/>
          <w:color w:val="auto"/>
          <w:lang w:val="es-ES" w:eastAsia="es-ES"/>
        </w:rPr>
        <w:t xml:space="preserve"> </w:t>
      </w:r>
      <w:r w:rsidRPr="00435191">
        <w:rPr>
          <w:rFonts w:cs="Arial"/>
          <w:color w:val="auto"/>
          <w:lang w:val="es-ES" w:eastAsia="es-ES"/>
        </w:rPr>
        <w:t>por</w:t>
      </w:r>
      <w:r w:rsidRPr="00435191" w:rsidR="002644ED">
        <w:rPr>
          <w:rFonts w:eastAsia="Arial,Times New Roman" w:cs="Arial"/>
          <w:color w:val="auto"/>
          <w:lang w:val="es-ES" w:eastAsia="es-ES"/>
        </w:rPr>
        <w:t xml:space="preserve"> </w:t>
      </w:r>
      <w:r w:rsidRPr="00435191">
        <w:rPr>
          <w:rFonts w:cs="Arial"/>
          <w:color w:val="auto"/>
          <w:lang w:val="es-ES" w:eastAsia="es-ES"/>
        </w:rPr>
        <w:t>el</w:t>
      </w:r>
      <w:r w:rsidRPr="00435191" w:rsidR="002644ED">
        <w:rPr>
          <w:rFonts w:eastAsia="Arial,Times New Roman" w:cs="Arial"/>
          <w:color w:val="auto"/>
          <w:lang w:val="es-ES" w:eastAsia="es-ES"/>
        </w:rPr>
        <w:t xml:space="preserve"> </w:t>
      </w:r>
      <w:r w:rsidR="00DF3F7D">
        <w:rPr>
          <w:rFonts w:cs="Arial"/>
          <w:color w:val="auto"/>
          <w:lang w:val="es-ES" w:eastAsia="es-ES"/>
        </w:rPr>
        <w:t>r</w:t>
      </w:r>
      <w:r w:rsidRPr="00435191">
        <w:rPr>
          <w:rFonts w:cs="Arial"/>
          <w:color w:val="auto"/>
          <w:lang w:val="es-ES" w:eastAsia="es-ES"/>
        </w:rPr>
        <w:t>epresentante</w:t>
      </w:r>
      <w:r w:rsidRPr="00435191" w:rsidR="002644ED">
        <w:rPr>
          <w:rFonts w:eastAsia="Arial,Times New Roman" w:cs="Arial"/>
          <w:color w:val="auto"/>
          <w:lang w:val="es-ES" w:eastAsia="es-ES"/>
        </w:rPr>
        <w:t xml:space="preserve"> </w:t>
      </w:r>
      <w:r w:rsidR="00DF3F7D">
        <w:rPr>
          <w:rFonts w:cs="Arial"/>
          <w:color w:val="auto"/>
          <w:lang w:val="es-ES" w:eastAsia="es-ES"/>
        </w:rPr>
        <w:t>l</w:t>
      </w:r>
      <w:r w:rsidRPr="00435191">
        <w:rPr>
          <w:rFonts w:cs="Arial"/>
          <w:color w:val="auto"/>
          <w:lang w:val="es-ES" w:eastAsia="es-ES"/>
        </w:rPr>
        <w:t>egal</w:t>
      </w:r>
      <w:r w:rsidRPr="00435191" w:rsidR="002644ED">
        <w:rPr>
          <w:rFonts w:eastAsia="Arial,Times New Roman" w:cs="Arial"/>
          <w:color w:val="auto"/>
          <w:lang w:val="es-ES" w:eastAsia="es-ES"/>
        </w:rPr>
        <w:t xml:space="preserve"> </w:t>
      </w:r>
      <w:r w:rsidRPr="00435191">
        <w:rPr>
          <w:rFonts w:cs="Arial"/>
          <w:color w:val="auto"/>
          <w:lang w:val="es-ES" w:eastAsia="es-ES"/>
        </w:rPr>
        <w:t>de</w:t>
      </w:r>
      <w:r w:rsidRPr="00435191" w:rsidR="002644ED">
        <w:rPr>
          <w:rFonts w:eastAsia="Arial,Times New Roman" w:cs="Arial"/>
          <w:color w:val="auto"/>
          <w:lang w:val="es-ES" w:eastAsia="es-ES"/>
        </w:rPr>
        <w:t xml:space="preserve"> </w:t>
      </w:r>
      <w:r w:rsidRPr="00435191">
        <w:rPr>
          <w:rFonts w:cs="Arial"/>
          <w:color w:val="auto"/>
          <w:lang w:val="es-ES" w:eastAsia="es-ES"/>
        </w:rPr>
        <w:t>dicha</w:t>
      </w:r>
      <w:r w:rsidRPr="00435191" w:rsidR="005D29E3">
        <w:rPr>
          <w:rFonts w:cs="Arial"/>
          <w:color w:val="auto"/>
          <w:lang w:val="es-ES" w:eastAsia="es-ES"/>
        </w:rPr>
        <w:t xml:space="preserve"> o por el apoderado de cualquiera de los anteriores.</w:t>
      </w:r>
    </w:p>
    <w:p w:rsidRPr="00435191" w:rsidR="00045A40" w:rsidP="00045A40" w:rsidRDefault="00045A40" w14:paraId="1C0A8425" w14:textId="28713288">
      <w:pPr>
        <w:pStyle w:val="Capitulo3"/>
        <w:ind w:left="964" w:hanging="680"/>
        <w:rPr>
          <w:color w:val="auto"/>
        </w:rPr>
      </w:pPr>
      <w:bookmarkStart w:name="_Toc508648270" w:id="492"/>
      <w:bookmarkStart w:name="_Toc508984054" w:id="493"/>
      <w:bookmarkStart w:name="_Toc509843885" w:id="494"/>
      <w:bookmarkStart w:name="_Toc511924792" w:id="495"/>
      <w:bookmarkStart w:name="_Toc520226881" w:id="496"/>
      <w:bookmarkStart w:name="_Toc520297851" w:id="497"/>
      <w:bookmarkStart w:name="_Toc520317116" w:id="498"/>
      <w:bookmarkStart w:name="_Toc533083719" w:id="499"/>
      <w:bookmarkStart w:name="_Toc32096834" w:id="500"/>
      <w:bookmarkStart w:name="_Toc57632953" w:id="501"/>
      <w:bookmarkStart w:name="_Toc57636810" w:id="502"/>
      <w:bookmarkStart w:name="_Hlk530414304" w:id="503"/>
      <w:bookmarkStart w:name="_Hlk511410135" w:id="504"/>
      <w:bookmarkEnd w:id="491"/>
      <w:r w:rsidRPr="00435191">
        <w:rPr>
          <w:color w:val="auto"/>
        </w:rPr>
        <w:t>CERTIFICACIÓN</w:t>
      </w:r>
      <w:r w:rsidRPr="00435191" w:rsidR="002644ED">
        <w:rPr>
          <w:color w:val="auto"/>
        </w:rPr>
        <w:t xml:space="preserve"> </w:t>
      </w:r>
      <w:r w:rsidRPr="00435191">
        <w:rPr>
          <w:color w:val="auto"/>
        </w:rPr>
        <w:t>DE</w:t>
      </w:r>
      <w:r w:rsidRPr="00435191" w:rsidR="002644ED">
        <w:rPr>
          <w:color w:val="auto"/>
        </w:rPr>
        <w:t xml:space="preserve"> </w:t>
      </w:r>
      <w:r w:rsidRPr="00435191">
        <w:rPr>
          <w:color w:val="auto"/>
        </w:rPr>
        <w:t>PAGOS</w:t>
      </w:r>
      <w:r w:rsidRPr="00435191" w:rsidR="002644ED">
        <w:rPr>
          <w:color w:val="auto"/>
        </w:rPr>
        <w:t xml:space="preserve"> </w:t>
      </w:r>
      <w:r w:rsidRPr="00435191">
        <w:rPr>
          <w:color w:val="auto"/>
        </w:rPr>
        <w:t>DE</w:t>
      </w:r>
      <w:r w:rsidRPr="00435191" w:rsidR="002644ED">
        <w:rPr>
          <w:color w:val="auto"/>
        </w:rPr>
        <w:t xml:space="preserve"> </w:t>
      </w:r>
      <w:r w:rsidRPr="00435191">
        <w:rPr>
          <w:color w:val="auto"/>
        </w:rPr>
        <w:t>SEGURIDAD</w:t>
      </w:r>
      <w:r w:rsidRPr="00435191" w:rsidR="002644ED">
        <w:rPr>
          <w:color w:val="auto"/>
        </w:rPr>
        <w:t xml:space="preserve"> </w:t>
      </w:r>
      <w:r w:rsidRPr="00435191">
        <w:rPr>
          <w:color w:val="auto"/>
        </w:rPr>
        <w:t>SOCIAL</w:t>
      </w:r>
      <w:r w:rsidRPr="00435191" w:rsidR="002644ED">
        <w:rPr>
          <w:color w:val="auto"/>
        </w:rPr>
        <w:t xml:space="preserve"> </w:t>
      </w:r>
      <w:r w:rsidRPr="00435191">
        <w:rPr>
          <w:color w:val="auto"/>
        </w:rPr>
        <w:t>Y</w:t>
      </w:r>
      <w:r w:rsidRPr="00435191" w:rsidR="002644ED">
        <w:rPr>
          <w:color w:val="auto"/>
        </w:rPr>
        <w:t xml:space="preserve"> </w:t>
      </w:r>
      <w:r w:rsidRPr="00435191">
        <w:rPr>
          <w:color w:val="auto"/>
        </w:rPr>
        <w:t>APORTES</w:t>
      </w:r>
      <w:r w:rsidRPr="00435191" w:rsidR="002644ED">
        <w:rPr>
          <w:color w:val="auto"/>
        </w:rPr>
        <w:t xml:space="preserve"> </w:t>
      </w:r>
      <w:r w:rsidRPr="00435191">
        <w:rPr>
          <w:color w:val="auto"/>
        </w:rPr>
        <w:t>LEGALES</w:t>
      </w:r>
      <w:bookmarkEnd w:id="492"/>
      <w:bookmarkEnd w:id="493"/>
      <w:bookmarkEnd w:id="494"/>
      <w:bookmarkEnd w:id="495"/>
      <w:bookmarkEnd w:id="496"/>
      <w:bookmarkEnd w:id="497"/>
      <w:bookmarkEnd w:id="498"/>
      <w:bookmarkEnd w:id="499"/>
      <w:bookmarkEnd w:id="500"/>
      <w:bookmarkEnd w:id="501"/>
      <w:bookmarkEnd w:id="502"/>
    </w:p>
    <w:p w:rsidRPr="00435191" w:rsidR="00B63911" w:rsidP="00BC69CA" w:rsidRDefault="00B63911" w14:paraId="1A237831" w14:textId="1B4F9EAE">
      <w:pPr>
        <w:pStyle w:val="InviasNormal"/>
        <w:numPr>
          <w:ilvl w:val="2"/>
          <w:numId w:val="36"/>
        </w:numPr>
        <w:spacing w:line="276" w:lineRule="auto"/>
        <w:outlineLvl w:val="2"/>
        <w:rPr>
          <w:rFonts w:ascii="Arial" w:hAnsi="Arial" w:eastAsia="Arial" w:cs="Arial"/>
          <w:b/>
          <w:bCs/>
          <w:color w:val="auto"/>
          <w:sz w:val="20"/>
          <w:szCs w:val="20"/>
          <w:lang w:val="es-CO"/>
        </w:rPr>
      </w:pPr>
      <w:bookmarkStart w:name="_Toc57632954" w:id="505"/>
      <w:bookmarkStart w:name="_Toc57636811" w:id="506"/>
      <w:bookmarkStart w:name="_Hlk530414327" w:id="507"/>
      <w:bookmarkEnd w:id="503"/>
      <w:r w:rsidRPr="00435191">
        <w:rPr>
          <w:rFonts w:ascii="Arial" w:hAnsi="Arial" w:eastAsia="Arial" w:cs="Arial"/>
          <w:b/>
          <w:bCs/>
          <w:color w:val="auto"/>
          <w:sz w:val="20"/>
          <w:szCs w:val="20"/>
          <w:lang w:val="es-CO"/>
        </w:rPr>
        <w:t>PERSONAS</w:t>
      </w:r>
      <w:r w:rsidRPr="00435191" w:rsidR="002644ED">
        <w:rPr>
          <w:rFonts w:ascii="Arial" w:hAnsi="Arial" w:eastAsia="Arial" w:cs="Arial"/>
          <w:b/>
          <w:bCs/>
          <w:color w:val="auto"/>
          <w:sz w:val="20"/>
          <w:szCs w:val="20"/>
          <w:lang w:val="es-CO"/>
        </w:rPr>
        <w:t xml:space="preserve"> </w:t>
      </w:r>
      <w:r w:rsidRPr="00435191">
        <w:rPr>
          <w:rFonts w:ascii="Arial" w:hAnsi="Arial" w:eastAsia="Arial" w:cs="Arial"/>
          <w:b/>
          <w:bCs/>
          <w:color w:val="auto"/>
          <w:sz w:val="20"/>
          <w:szCs w:val="20"/>
          <w:lang w:val="es-CO"/>
        </w:rPr>
        <w:t>JURÍDICAS</w:t>
      </w:r>
      <w:bookmarkEnd w:id="505"/>
      <w:bookmarkEnd w:id="506"/>
    </w:p>
    <w:p w:rsidRPr="00435191" w:rsidR="00292EB1" w:rsidP="00CA32D3" w:rsidRDefault="007E46F2" w14:paraId="2D01B8A8" w14:textId="5B4BF27B">
      <w:pPr>
        <w:spacing w:line="276" w:lineRule="auto"/>
        <w:jc w:val="both"/>
        <w:rPr>
          <w:rFonts w:eastAsia="Arial,Times New Roman" w:cs="Arial"/>
          <w:color w:val="auto"/>
          <w:lang w:val="es-ES" w:eastAsia="es-ES"/>
        </w:rPr>
      </w:pPr>
      <w:bookmarkStart w:name="_Hlk516152939" w:id="508"/>
      <w:bookmarkEnd w:id="507"/>
      <w:r w:rsidRPr="00435191">
        <w:rPr>
          <w:rFonts w:cs="Arial"/>
          <w:color w:val="auto"/>
          <w:lang w:val="es-ES" w:eastAsia="es-ES"/>
        </w:rPr>
        <w:t>El</w:t>
      </w:r>
      <w:r w:rsidRPr="00435191" w:rsidR="002644ED">
        <w:rPr>
          <w:rFonts w:eastAsia="Arial,Times New Roman" w:cs="Arial"/>
          <w:color w:val="auto"/>
          <w:lang w:val="es-ES" w:eastAsia="es-ES"/>
        </w:rPr>
        <w:t xml:space="preserve"> </w:t>
      </w:r>
      <w:r w:rsidR="00EA33D3">
        <w:rPr>
          <w:rFonts w:cs="Arial"/>
          <w:color w:val="auto"/>
          <w:lang w:val="es-ES" w:eastAsia="es-ES"/>
        </w:rPr>
        <w:t>p</w:t>
      </w:r>
      <w:r w:rsidRPr="00435191" w:rsidR="00E660CC">
        <w:rPr>
          <w:rFonts w:cs="Arial"/>
          <w:color w:val="auto"/>
          <w:lang w:val="es-ES" w:eastAsia="es-ES"/>
        </w:rPr>
        <w:t>roponente</w:t>
      </w:r>
      <w:r w:rsidRPr="00435191" w:rsidR="002644ED">
        <w:rPr>
          <w:rFonts w:eastAsia="Arial,Times New Roman" w:cs="Arial"/>
          <w:color w:val="auto"/>
          <w:lang w:val="es-ES" w:eastAsia="es-ES"/>
        </w:rPr>
        <w:t xml:space="preserve"> </w:t>
      </w:r>
      <w:r w:rsidRPr="00435191" w:rsidR="00B63911">
        <w:rPr>
          <w:rFonts w:cs="Arial"/>
          <w:color w:val="auto"/>
          <w:lang w:val="es-ES" w:eastAsia="es-ES"/>
        </w:rPr>
        <w:t>persona</w:t>
      </w:r>
      <w:r w:rsidRPr="00435191" w:rsidR="002644ED">
        <w:rPr>
          <w:rFonts w:eastAsia="Arial,Times New Roman" w:cs="Arial"/>
          <w:color w:val="auto"/>
          <w:lang w:val="es-ES" w:eastAsia="es-ES"/>
        </w:rPr>
        <w:t xml:space="preserve"> </w:t>
      </w:r>
      <w:r w:rsidRPr="00435191" w:rsidR="00B63911">
        <w:rPr>
          <w:rFonts w:cs="Arial"/>
          <w:color w:val="auto"/>
          <w:lang w:val="es-ES" w:eastAsia="es-ES"/>
        </w:rPr>
        <w:t>jurídica</w:t>
      </w:r>
      <w:r w:rsidRPr="00435191" w:rsidR="002644ED">
        <w:rPr>
          <w:rFonts w:eastAsia="Arial,Times New Roman" w:cs="Arial"/>
          <w:color w:val="auto"/>
          <w:lang w:val="es-ES" w:eastAsia="es-ES"/>
        </w:rPr>
        <w:t xml:space="preserve"> </w:t>
      </w:r>
      <w:r w:rsidRPr="00435191">
        <w:rPr>
          <w:rFonts w:cs="Arial"/>
          <w:color w:val="auto"/>
          <w:lang w:val="es-ES" w:eastAsia="es-ES"/>
        </w:rPr>
        <w:t>debe</w:t>
      </w:r>
      <w:r w:rsidRPr="00435191" w:rsidR="002644ED">
        <w:rPr>
          <w:rFonts w:eastAsia="Arial,Times New Roman" w:cs="Arial"/>
          <w:color w:val="auto"/>
          <w:lang w:val="es-ES" w:eastAsia="es-ES"/>
        </w:rPr>
        <w:t xml:space="preserve"> </w:t>
      </w:r>
      <w:r w:rsidRPr="00435191">
        <w:rPr>
          <w:rFonts w:cs="Arial"/>
          <w:color w:val="auto"/>
          <w:lang w:val="es-ES" w:eastAsia="es-ES"/>
        </w:rPr>
        <w:t>presentar</w:t>
      </w:r>
      <w:r w:rsidRPr="00435191" w:rsidR="002644ED">
        <w:rPr>
          <w:rFonts w:eastAsia="Arial,Times New Roman" w:cs="Arial"/>
          <w:color w:val="auto"/>
          <w:lang w:val="es-ES" w:eastAsia="es-ES"/>
        </w:rPr>
        <w:t xml:space="preserve"> </w:t>
      </w:r>
      <w:r w:rsidRPr="00435191" w:rsidR="00986F3E">
        <w:rPr>
          <w:rFonts w:cs="Arial"/>
          <w:color w:val="auto"/>
          <w:lang w:val="es-ES" w:eastAsia="es-ES"/>
        </w:rPr>
        <w:t>el</w:t>
      </w:r>
      <w:r w:rsidR="002440EB">
        <w:rPr>
          <w:rFonts w:cs="Arial"/>
          <w:color w:val="auto"/>
          <w:lang w:val="es-ES" w:eastAsia="es-ES"/>
        </w:rPr>
        <w:t xml:space="preserve"> </w:t>
      </w:r>
      <w:r w:rsidRPr="004C31EB" w:rsidR="002440EB">
        <w:rPr>
          <w:rFonts w:cs="Arial"/>
          <w:color w:val="auto"/>
          <w:szCs w:val="20"/>
          <w:lang w:val="es-ES" w:eastAsia="es-ES"/>
        </w:rPr>
        <w:t>Formato 6 – Pagos de seguridad social y aportes</w:t>
      </w:r>
      <w:r w:rsidR="002440EB">
        <w:rPr>
          <w:rFonts w:cs="Arial"/>
          <w:color w:val="auto"/>
          <w:szCs w:val="20"/>
          <w:lang w:val="es-ES" w:eastAsia="es-ES"/>
        </w:rPr>
        <w:t xml:space="preserve"> </w:t>
      </w:r>
      <w:r w:rsidRPr="00435191" w:rsidR="00986F3E">
        <w:rPr>
          <w:rFonts w:cs="Arial"/>
          <w:color w:val="auto"/>
          <w:lang w:val="es-ES" w:eastAsia="es-ES"/>
        </w:rPr>
        <w:t xml:space="preserve">suscrito </w:t>
      </w:r>
      <w:r w:rsidRPr="00435191">
        <w:rPr>
          <w:rFonts w:cs="Arial"/>
          <w:color w:val="auto"/>
          <w:lang w:val="es-ES" w:eastAsia="es-ES"/>
        </w:rPr>
        <w:t>por</w:t>
      </w:r>
      <w:r w:rsidRPr="00435191" w:rsidR="002644ED">
        <w:rPr>
          <w:rFonts w:eastAsia="Arial,Times New Roman" w:cs="Arial"/>
          <w:color w:val="auto"/>
          <w:lang w:val="es-ES" w:eastAsia="es-ES"/>
        </w:rPr>
        <w:t xml:space="preserve"> </w:t>
      </w:r>
      <w:r w:rsidRPr="00435191">
        <w:rPr>
          <w:rFonts w:cs="Arial"/>
          <w:color w:val="auto"/>
          <w:lang w:val="es-ES" w:eastAsia="es-ES"/>
        </w:rPr>
        <w:t>el</w:t>
      </w:r>
      <w:r w:rsidRPr="00435191" w:rsidR="002644ED">
        <w:rPr>
          <w:rFonts w:eastAsia="Arial,Times New Roman" w:cs="Arial"/>
          <w:color w:val="auto"/>
          <w:lang w:val="es-ES" w:eastAsia="es-ES"/>
        </w:rPr>
        <w:t xml:space="preserve"> </w:t>
      </w:r>
      <w:r w:rsidR="002440EB">
        <w:rPr>
          <w:rFonts w:cs="Arial"/>
          <w:color w:val="auto"/>
          <w:lang w:val="es-ES" w:eastAsia="es-ES"/>
        </w:rPr>
        <w:t>r</w:t>
      </w:r>
      <w:r w:rsidRPr="00435191" w:rsidR="00986F3E">
        <w:rPr>
          <w:rFonts w:cs="Arial"/>
          <w:color w:val="auto"/>
          <w:lang w:val="es-ES" w:eastAsia="es-ES"/>
        </w:rPr>
        <w:t xml:space="preserve">evisor </w:t>
      </w:r>
      <w:r w:rsidR="002440EB">
        <w:rPr>
          <w:rFonts w:cs="Arial"/>
          <w:color w:val="auto"/>
          <w:lang w:val="es-ES" w:eastAsia="es-ES"/>
        </w:rPr>
        <w:t>f</w:t>
      </w:r>
      <w:r w:rsidRPr="00435191" w:rsidR="00986F3E">
        <w:rPr>
          <w:rFonts w:cs="Arial"/>
          <w:color w:val="auto"/>
          <w:lang w:val="es-ES" w:eastAsia="es-ES"/>
        </w:rPr>
        <w:t>iscal</w:t>
      </w:r>
      <w:r w:rsidRPr="00435191">
        <w:rPr>
          <w:rFonts w:eastAsia="Arial,Times New Roman" w:cs="Arial"/>
          <w:color w:val="auto"/>
          <w:lang w:val="es-ES" w:eastAsia="es-ES"/>
        </w:rPr>
        <w:t>,</w:t>
      </w:r>
      <w:r w:rsidRPr="00435191" w:rsidR="002644ED">
        <w:rPr>
          <w:rFonts w:eastAsia="Arial,Times New Roman" w:cs="Arial"/>
          <w:color w:val="auto"/>
          <w:lang w:val="es-ES" w:eastAsia="es-ES"/>
        </w:rPr>
        <w:t xml:space="preserve"> </w:t>
      </w:r>
      <w:r w:rsidRPr="00435191">
        <w:rPr>
          <w:rFonts w:cs="Arial"/>
          <w:color w:val="auto"/>
          <w:lang w:val="es-ES" w:eastAsia="es-ES"/>
        </w:rPr>
        <w:t>de</w:t>
      </w:r>
      <w:r w:rsidRPr="00435191" w:rsidR="002644ED">
        <w:rPr>
          <w:rFonts w:eastAsia="Arial,Times New Roman" w:cs="Arial"/>
          <w:color w:val="auto"/>
          <w:lang w:val="es-ES" w:eastAsia="es-ES"/>
        </w:rPr>
        <w:t xml:space="preserve"> </w:t>
      </w:r>
      <w:r w:rsidRPr="00435191">
        <w:rPr>
          <w:rFonts w:cs="Arial"/>
          <w:color w:val="auto"/>
          <w:lang w:val="es-ES" w:eastAsia="es-ES"/>
        </w:rPr>
        <w:t>acuerdo</w:t>
      </w:r>
      <w:r w:rsidRPr="00435191" w:rsidR="002644ED">
        <w:rPr>
          <w:rFonts w:eastAsia="Arial,Times New Roman" w:cs="Arial"/>
          <w:color w:val="auto"/>
          <w:lang w:val="es-ES" w:eastAsia="es-ES"/>
        </w:rPr>
        <w:t xml:space="preserve"> </w:t>
      </w:r>
      <w:r w:rsidRPr="00435191">
        <w:rPr>
          <w:rFonts w:cs="Arial"/>
          <w:color w:val="auto"/>
          <w:lang w:val="es-ES" w:eastAsia="es-ES"/>
        </w:rPr>
        <w:t>con</w:t>
      </w:r>
      <w:r w:rsidRPr="00435191" w:rsidR="002644ED">
        <w:rPr>
          <w:rFonts w:eastAsia="Arial,Times New Roman" w:cs="Arial"/>
          <w:color w:val="auto"/>
          <w:lang w:val="es-ES" w:eastAsia="es-ES"/>
        </w:rPr>
        <w:t xml:space="preserve"> </w:t>
      </w:r>
      <w:r w:rsidRPr="00435191">
        <w:rPr>
          <w:rFonts w:cs="Arial"/>
          <w:color w:val="auto"/>
          <w:lang w:val="es-ES" w:eastAsia="es-ES"/>
        </w:rPr>
        <w:t>los</w:t>
      </w:r>
      <w:r w:rsidRPr="00435191" w:rsidR="002644ED">
        <w:rPr>
          <w:rFonts w:eastAsia="Arial,Times New Roman" w:cs="Arial"/>
          <w:color w:val="auto"/>
          <w:lang w:val="es-ES" w:eastAsia="es-ES"/>
        </w:rPr>
        <w:t xml:space="preserve"> </w:t>
      </w:r>
      <w:r w:rsidRPr="00435191">
        <w:rPr>
          <w:rFonts w:cs="Arial"/>
          <w:color w:val="auto"/>
          <w:lang w:val="es-ES" w:eastAsia="es-ES"/>
        </w:rPr>
        <w:t>requerimientos</w:t>
      </w:r>
      <w:r w:rsidRPr="00435191" w:rsidR="002644ED">
        <w:rPr>
          <w:rFonts w:eastAsia="Arial,Times New Roman" w:cs="Arial"/>
          <w:color w:val="auto"/>
          <w:lang w:val="es-ES" w:eastAsia="es-ES"/>
        </w:rPr>
        <w:t xml:space="preserve"> </w:t>
      </w:r>
      <w:r w:rsidRPr="00435191">
        <w:rPr>
          <w:rFonts w:cs="Arial"/>
          <w:color w:val="auto"/>
          <w:lang w:val="es-ES" w:eastAsia="es-ES"/>
        </w:rPr>
        <w:t>de</w:t>
      </w:r>
      <w:r w:rsidRPr="00435191" w:rsidR="002644ED">
        <w:rPr>
          <w:rFonts w:eastAsia="Arial,Times New Roman" w:cs="Arial"/>
          <w:color w:val="auto"/>
          <w:lang w:val="es-ES" w:eastAsia="es-ES"/>
        </w:rPr>
        <w:t xml:space="preserve"> </w:t>
      </w:r>
      <w:r w:rsidRPr="00435191" w:rsidR="00806ECF">
        <w:rPr>
          <w:rFonts w:cs="Arial"/>
          <w:color w:val="auto"/>
          <w:lang w:val="es-ES" w:eastAsia="es-ES"/>
        </w:rPr>
        <w:t>l</w:t>
      </w:r>
      <w:r w:rsidRPr="00435191">
        <w:rPr>
          <w:rFonts w:cs="Arial"/>
          <w:color w:val="auto"/>
          <w:lang w:val="es-ES" w:eastAsia="es-ES"/>
        </w:rPr>
        <w:t>ey</w:t>
      </w:r>
      <w:r w:rsidRPr="00435191" w:rsidR="002644ED">
        <w:rPr>
          <w:rFonts w:eastAsia="Arial,Times New Roman" w:cs="Arial"/>
          <w:color w:val="auto"/>
          <w:lang w:val="es-ES" w:eastAsia="es-ES"/>
        </w:rPr>
        <w:t xml:space="preserve"> </w:t>
      </w:r>
      <w:r w:rsidRPr="00435191">
        <w:rPr>
          <w:rFonts w:cs="Arial"/>
          <w:color w:val="auto"/>
          <w:lang w:val="es-ES" w:eastAsia="es-ES"/>
        </w:rPr>
        <w:t>o</w:t>
      </w:r>
      <w:r w:rsidRPr="00435191" w:rsidR="002644ED">
        <w:rPr>
          <w:rFonts w:eastAsia="Arial,Times New Roman" w:cs="Arial"/>
          <w:color w:val="auto"/>
          <w:lang w:val="es-ES" w:eastAsia="es-ES"/>
        </w:rPr>
        <w:t xml:space="preserve"> </w:t>
      </w:r>
      <w:r w:rsidRPr="00435191">
        <w:rPr>
          <w:rFonts w:cs="Arial"/>
          <w:color w:val="auto"/>
          <w:lang w:val="es-ES" w:eastAsia="es-ES"/>
        </w:rPr>
        <w:t>por</w:t>
      </w:r>
      <w:r w:rsidRPr="00435191" w:rsidR="002644ED">
        <w:rPr>
          <w:rFonts w:eastAsia="Arial,Times New Roman" w:cs="Arial"/>
          <w:color w:val="auto"/>
          <w:lang w:val="es-ES" w:eastAsia="es-ES"/>
        </w:rPr>
        <w:t xml:space="preserve"> </w:t>
      </w:r>
      <w:r w:rsidRPr="00435191">
        <w:rPr>
          <w:rFonts w:cs="Arial"/>
          <w:color w:val="auto"/>
          <w:lang w:val="es-ES" w:eastAsia="es-ES"/>
        </w:rPr>
        <w:t>el</w:t>
      </w:r>
      <w:r w:rsidRPr="00435191" w:rsidR="002644ED">
        <w:rPr>
          <w:rFonts w:eastAsia="Arial,Times New Roman" w:cs="Arial"/>
          <w:color w:val="auto"/>
          <w:lang w:val="es-ES" w:eastAsia="es-ES"/>
        </w:rPr>
        <w:t xml:space="preserve"> </w:t>
      </w:r>
      <w:r w:rsidR="002440EB">
        <w:rPr>
          <w:rFonts w:cs="Arial"/>
          <w:color w:val="auto"/>
          <w:lang w:val="es-ES" w:eastAsia="es-ES"/>
        </w:rPr>
        <w:t>r</w:t>
      </w:r>
      <w:r w:rsidRPr="00435191">
        <w:rPr>
          <w:rFonts w:cs="Arial"/>
          <w:color w:val="auto"/>
          <w:lang w:val="es-ES" w:eastAsia="es-ES"/>
        </w:rPr>
        <w:t>epresentante</w:t>
      </w:r>
      <w:r w:rsidRPr="00435191" w:rsidR="002644ED">
        <w:rPr>
          <w:rFonts w:eastAsia="Arial,Times New Roman" w:cs="Arial"/>
          <w:color w:val="auto"/>
          <w:lang w:val="es-ES" w:eastAsia="es-ES"/>
        </w:rPr>
        <w:t xml:space="preserve"> </w:t>
      </w:r>
      <w:r w:rsidR="002440EB">
        <w:rPr>
          <w:rFonts w:cs="Arial"/>
          <w:color w:val="auto"/>
          <w:lang w:val="es-ES" w:eastAsia="es-ES"/>
        </w:rPr>
        <w:t>l</w:t>
      </w:r>
      <w:r w:rsidRPr="00435191">
        <w:rPr>
          <w:rFonts w:cs="Arial"/>
          <w:color w:val="auto"/>
          <w:lang w:val="es-ES" w:eastAsia="es-ES"/>
        </w:rPr>
        <w:t>egal,</w:t>
      </w:r>
      <w:r w:rsidRPr="00435191" w:rsidR="002644ED">
        <w:rPr>
          <w:rFonts w:eastAsia="Arial,Times New Roman" w:cs="Arial"/>
          <w:color w:val="auto"/>
          <w:lang w:val="es-ES" w:eastAsia="es-ES"/>
        </w:rPr>
        <w:t xml:space="preserve"> </w:t>
      </w:r>
      <w:r w:rsidRPr="00435191">
        <w:rPr>
          <w:rFonts w:cs="Arial"/>
          <w:color w:val="auto"/>
          <w:lang w:val="es-ES" w:eastAsia="es-ES"/>
        </w:rPr>
        <w:t>bajo</w:t>
      </w:r>
      <w:r w:rsidRPr="00435191" w:rsidR="002644ED">
        <w:rPr>
          <w:rFonts w:eastAsia="Arial,Times New Roman" w:cs="Arial"/>
          <w:color w:val="auto"/>
          <w:lang w:val="es-ES" w:eastAsia="es-ES"/>
        </w:rPr>
        <w:t xml:space="preserve"> </w:t>
      </w:r>
      <w:r w:rsidRPr="00435191">
        <w:rPr>
          <w:rFonts w:cs="Arial"/>
          <w:color w:val="auto"/>
          <w:lang w:val="es-ES" w:eastAsia="es-ES"/>
        </w:rPr>
        <w:t>la</w:t>
      </w:r>
      <w:r w:rsidRPr="00435191" w:rsidR="002644ED">
        <w:rPr>
          <w:rFonts w:eastAsia="Arial,Times New Roman" w:cs="Arial"/>
          <w:color w:val="auto"/>
          <w:lang w:val="es-ES" w:eastAsia="es-ES"/>
        </w:rPr>
        <w:t xml:space="preserve"> </w:t>
      </w:r>
      <w:r w:rsidRPr="00435191">
        <w:rPr>
          <w:rFonts w:cs="Arial"/>
          <w:color w:val="auto"/>
          <w:lang w:val="es-ES" w:eastAsia="es-ES"/>
        </w:rPr>
        <w:t>gravedad</w:t>
      </w:r>
      <w:r w:rsidRPr="00435191" w:rsidR="002644ED">
        <w:rPr>
          <w:rFonts w:eastAsia="Arial,Times New Roman" w:cs="Arial"/>
          <w:color w:val="auto"/>
          <w:lang w:val="es-ES" w:eastAsia="es-ES"/>
        </w:rPr>
        <w:t xml:space="preserve"> </w:t>
      </w:r>
      <w:r w:rsidRPr="00435191">
        <w:rPr>
          <w:rFonts w:cs="Arial"/>
          <w:color w:val="auto"/>
          <w:lang w:val="es-ES" w:eastAsia="es-ES"/>
        </w:rPr>
        <w:t>del</w:t>
      </w:r>
      <w:r w:rsidRPr="00435191" w:rsidR="002644ED">
        <w:rPr>
          <w:rFonts w:eastAsia="Arial,Times New Roman" w:cs="Arial"/>
          <w:color w:val="auto"/>
          <w:lang w:val="es-ES" w:eastAsia="es-ES"/>
        </w:rPr>
        <w:t xml:space="preserve"> </w:t>
      </w:r>
      <w:r w:rsidRPr="00435191">
        <w:rPr>
          <w:rFonts w:cs="Arial"/>
          <w:color w:val="auto"/>
          <w:lang w:val="es-ES" w:eastAsia="es-ES"/>
        </w:rPr>
        <w:t>juramento,</w:t>
      </w:r>
      <w:r w:rsidRPr="00435191" w:rsidR="002644ED">
        <w:rPr>
          <w:rFonts w:eastAsia="Arial,Times New Roman" w:cs="Arial"/>
          <w:color w:val="auto"/>
          <w:lang w:val="es-ES" w:eastAsia="es-ES"/>
        </w:rPr>
        <w:t xml:space="preserve"> </w:t>
      </w:r>
      <w:r w:rsidRPr="00435191">
        <w:rPr>
          <w:rFonts w:cs="Arial"/>
          <w:color w:val="auto"/>
          <w:lang w:val="es-ES" w:eastAsia="es-ES"/>
        </w:rPr>
        <w:t>cuando</w:t>
      </w:r>
      <w:r w:rsidRPr="00435191" w:rsidR="002644ED">
        <w:rPr>
          <w:rFonts w:eastAsia="Arial,Times New Roman" w:cs="Arial"/>
          <w:color w:val="auto"/>
          <w:lang w:val="es-ES" w:eastAsia="es-ES"/>
        </w:rPr>
        <w:t xml:space="preserve"> </w:t>
      </w:r>
      <w:r w:rsidRPr="00435191">
        <w:rPr>
          <w:rFonts w:cs="Arial"/>
          <w:color w:val="auto"/>
          <w:lang w:val="es-ES" w:eastAsia="es-ES"/>
        </w:rPr>
        <w:t>no</w:t>
      </w:r>
      <w:r w:rsidRPr="00435191" w:rsidR="002644ED">
        <w:rPr>
          <w:rFonts w:eastAsia="Arial,Times New Roman" w:cs="Arial"/>
          <w:color w:val="auto"/>
          <w:lang w:val="es-ES" w:eastAsia="es-ES"/>
        </w:rPr>
        <w:t xml:space="preserve"> </w:t>
      </w:r>
      <w:r w:rsidRPr="00435191">
        <w:rPr>
          <w:rFonts w:cs="Arial"/>
          <w:color w:val="auto"/>
          <w:lang w:val="es-ES" w:eastAsia="es-ES"/>
        </w:rPr>
        <w:t>se</w:t>
      </w:r>
      <w:r w:rsidRPr="00435191" w:rsidR="002644ED">
        <w:rPr>
          <w:rFonts w:eastAsia="Arial,Times New Roman" w:cs="Arial"/>
          <w:color w:val="auto"/>
          <w:lang w:val="es-ES" w:eastAsia="es-ES"/>
        </w:rPr>
        <w:t xml:space="preserve"> </w:t>
      </w:r>
      <w:r w:rsidRPr="00435191">
        <w:rPr>
          <w:rFonts w:cs="Arial"/>
          <w:color w:val="auto"/>
          <w:lang w:val="es-ES" w:eastAsia="es-ES"/>
        </w:rPr>
        <w:t>requiera</w:t>
      </w:r>
      <w:r w:rsidRPr="00435191" w:rsidR="002644ED">
        <w:rPr>
          <w:rFonts w:eastAsia="Arial,Times New Roman" w:cs="Arial"/>
          <w:color w:val="auto"/>
          <w:lang w:val="es-ES" w:eastAsia="es-ES"/>
        </w:rPr>
        <w:t xml:space="preserve"> </w:t>
      </w:r>
      <w:r w:rsidR="002440EB">
        <w:rPr>
          <w:rFonts w:cs="Arial"/>
          <w:color w:val="auto"/>
          <w:lang w:val="es-ES" w:eastAsia="es-ES"/>
        </w:rPr>
        <w:t>r</w:t>
      </w:r>
      <w:r w:rsidRPr="00435191" w:rsidR="00986F3E">
        <w:rPr>
          <w:rFonts w:cs="Arial"/>
          <w:color w:val="auto"/>
          <w:lang w:val="es-ES" w:eastAsia="es-ES"/>
        </w:rPr>
        <w:t xml:space="preserve">evisor </w:t>
      </w:r>
      <w:r w:rsidR="002440EB">
        <w:rPr>
          <w:rFonts w:cs="Arial"/>
          <w:color w:val="auto"/>
          <w:lang w:val="es-ES" w:eastAsia="es-ES"/>
        </w:rPr>
        <w:t>f</w:t>
      </w:r>
      <w:r w:rsidRPr="00435191" w:rsidR="00986F3E">
        <w:rPr>
          <w:rFonts w:cs="Arial"/>
          <w:color w:val="auto"/>
          <w:lang w:val="es-ES" w:eastAsia="es-ES"/>
        </w:rPr>
        <w:t>iscal</w:t>
      </w:r>
      <w:r w:rsidRPr="00435191">
        <w:rPr>
          <w:rFonts w:eastAsia="Arial,Times New Roman" w:cs="Arial"/>
          <w:color w:val="auto"/>
          <w:lang w:val="es-ES" w:eastAsia="es-ES"/>
        </w:rPr>
        <w:t>,</w:t>
      </w:r>
      <w:r w:rsidRPr="00435191" w:rsidR="002644ED">
        <w:rPr>
          <w:rFonts w:eastAsia="Arial,Times New Roman" w:cs="Arial"/>
          <w:color w:val="auto"/>
          <w:lang w:val="es-ES" w:eastAsia="es-ES"/>
        </w:rPr>
        <w:t xml:space="preserve"> </w:t>
      </w:r>
      <w:r w:rsidRPr="00435191">
        <w:rPr>
          <w:rFonts w:cs="Arial"/>
          <w:color w:val="auto"/>
          <w:lang w:val="es-ES" w:eastAsia="es-ES"/>
        </w:rPr>
        <w:t>en</w:t>
      </w:r>
      <w:r w:rsidRPr="00435191" w:rsidR="002644ED">
        <w:rPr>
          <w:rFonts w:eastAsia="Arial,Times New Roman" w:cs="Arial"/>
          <w:color w:val="auto"/>
          <w:lang w:val="es-ES" w:eastAsia="es-ES"/>
        </w:rPr>
        <w:t xml:space="preserve"> </w:t>
      </w:r>
      <w:r w:rsidRPr="00435191" w:rsidR="0029249B">
        <w:rPr>
          <w:rFonts w:cs="Arial"/>
          <w:color w:val="auto"/>
          <w:lang w:val="es-ES" w:eastAsia="es-ES"/>
        </w:rPr>
        <w:t>el</w:t>
      </w:r>
      <w:r w:rsidRPr="00435191" w:rsidR="0029249B">
        <w:rPr>
          <w:rFonts w:eastAsia="Arial,Times New Roman" w:cs="Arial"/>
          <w:color w:val="auto"/>
          <w:lang w:val="es-ES" w:eastAsia="es-ES"/>
        </w:rPr>
        <w:t xml:space="preserve"> </w:t>
      </w:r>
      <w:r w:rsidRPr="00435191">
        <w:rPr>
          <w:rFonts w:cs="Arial"/>
          <w:color w:val="auto"/>
          <w:lang w:val="es-ES" w:eastAsia="es-ES"/>
        </w:rPr>
        <w:t>que</w:t>
      </w:r>
      <w:r w:rsidRPr="00435191" w:rsidR="002644ED">
        <w:rPr>
          <w:rFonts w:eastAsia="Arial,Times New Roman" w:cs="Arial"/>
          <w:color w:val="auto"/>
          <w:lang w:val="es-ES" w:eastAsia="es-ES"/>
        </w:rPr>
        <w:t xml:space="preserve"> </w:t>
      </w:r>
      <w:r w:rsidRPr="00435191">
        <w:rPr>
          <w:rFonts w:cs="Arial"/>
          <w:color w:val="auto"/>
          <w:lang w:val="es-ES" w:eastAsia="es-ES"/>
        </w:rPr>
        <w:t>conste</w:t>
      </w:r>
      <w:r w:rsidRPr="00435191" w:rsidR="002644ED">
        <w:rPr>
          <w:rFonts w:eastAsia="Arial,Times New Roman" w:cs="Arial"/>
          <w:color w:val="auto"/>
          <w:lang w:val="es-ES" w:eastAsia="es-ES"/>
        </w:rPr>
        <w:t xml:space="preserve"> </w:t>
      </w:r>
      <w:r w:rsidRPr="00435191">
        <w:rPr>
          <w:rFonts w:cs="Arial"/>
          <w:color w:val="auto"/>
          <w:lang w:val="es-ES" w:eastAsia="es-ES"/>
        </w:rPr>
        <w:t>el</w:t>
      </w:r>
      <w:r w:rsidRPr="00435191" w:rsidR="002644ED">
        <w:rPr>
          <w:rFonts w:eastAsia="Arial,Times New Roman" w:cs="Arial"/>
          <w:color w:val="auto"/>
          <w:lang w:val="es-ES" w:eastAsia="es-ES"/>
        </w:rPr>
        <w:t xml:space="preserve"> </w:t>
      </w:r>
      <w:r w:rsidRPr="00435191">
        <w:rPr>
          <w:rFonts w:cs="Arial"/>
          <w:color w:val="auto"/>
          <w:lang w:val="es-ES" w:eastAsia="es-ES"/>
        </w:rPr>
        <w:t>pago</w:t>
      </w:r>
      <w:r w:rsidRPr="00435191" w:rsidR="002644ED">
        <w:rPr>
          <w:rFonts w:eastAsia="Arial,Times New Roman" w:cs="Arial"/>
          <w:color w:val="auto"/>
          <w:lang w:val="es-ES" w:eastAsia="es-ES"/>
        </w:rPr>
        <w:t xml:space="preserve"> </w:t>
      </w:r>
      <w:r w:rsidRPr="00435191">
        <w:rPr>
          <w:rFonts w:cs="Arial"/>
          <w:color w:val="auto"/>
          <w:lang w:val="es-ES" w:eastAsia="es-ES"/>
        </w:rPr>
        <w:t>de</w:t>
      </w:r>
      <w:r w:rsidRPr="00435191" w:rsidR="002644ED">
        <w:rPr>
          <w:rFonts w:eastAsia="Arial,Times New Roman" w:cs="Arial"/>
          <w:color w:val="auto"/>
          <w:lang w:val="es-ES" w:eastAsia="es-ES"/>
        </w:rPr>
        <w:t xml:space="preserve"> </w:t>
      </w:r>
      <w:r w:rsidRPr="00435191">
        <w:rPr>
          <w:rFonts w:cs="Arial"/>
          <w:color w:val="auto"/>
          <w:lang w:val="es-ES" w:eastAsia="es-ES"/>
        </w:rPr>
        <w:t>los</w:t>
      </w:r>
      <w:r w:rsidRPr="00435191" w:rsidR="002644ED">
        <w:rPr>
          <w:rFonts w:eastAsia="Arial,Times New Roman" w:cs="Arial"/>
          <w:color w:val="auto"/>
          <w:lang w:val="es-ES" w:eastAsia="es-ES"/>
        </w:rPr>
        <w:t xml:space="preserve"> </w:t>
      </w:r>
      <w:r w:rsidRPr="00435191">
        <w:rPr>
          <w:rFonts w:cs="Arial"/>
          <w:color w:val="auto"/>
          <w:lang w:val="es-ES" w:eastAsia="es-ES"/>
        </w:rPr>
        <w:t>aportes</w:t>
      </w:r>
      <w:r w:rsidRPr="00435191" w:rsidR="002644ED">
        <w:rPr>
          <w:rFonts w:eastAsia="Arial,Times New Roman" w:cs="Arial"/>
          <w:color w:val="auto"/>
          <w:lang w:val="es-ES" w:eastAsia="es-ES"/>
        </w:rPr>
        <w:t xml:space="preserve"> </w:t>
      </w:r>
      <w:r w:rsidRPr="00435191">
        <w:rPr>
          <w:rFonts w:cs="Arial"/>
          <w:color w:val="auto"/>
          <w:lang w:val="es-ES" w:eastAsia="es-ES"/>
        </w:rPr>
        <w:t>de</w:t>
      </w:r>
      <w:r w:rsidRPr="00435191" w:rsidR="002644ED">
        <w:rPr>
          <w:rFonts w:eastAsia="Arial,Times New Roman" w:cs="Arial"/>
          <w:color w:val="auto"/>
          <w:lang w:val="es-ES" w:eastAsia="es-ES"/>
        </w:rPr>
        <w:t xml:space="preserve"> </w:t>
      </w:r>
      <w:r w:rsidRPr="00435191">
        <w:rPr>
          <w:rFonts w:cs="Arial"/>
          <w:color w:val="auto"/>
          <w:lang w:val="es-ES" w:eastAsia="es-ES"/>
        </w:rPr>
        <w:t>sus</w:t>
      </w:r>
      <w:r w:rsidRPr="00435191" w:rsidR="002644ED">
        <w:rPr>
          <w:rFonts w:eastAsia="Arial,Times New Roman" w:cs="Arial"/>
          <w:color w:val="auto"/>
          <w:lang w:val="es-ES" w:eastAsia="es-ES"/>
        </w:rPr>
        <w:t xml:space="preserve"> </w:t>
      </w:r>
      <w:r w:rsidRPr="00435191">
        <w:rPr>
          <w:rFonts w:cs="Arial"/>
          <w:color w:val="auto"/>
          <w:lang w:val="es-ES" w:eastAsia="es-ES"/>
        </w:rPr>
        <w:t>empleados</w:t>
      </w:r>
      <w:r w:rsidRPr="00435191" w:rsidR="002644ED">
        <w:rPr>
          <w:rFonts w:eastAsia="Arial,Times New Roman" w:cs="Arial"/>
          <w:color w:val="auto"/>
          <w:lang w:val="es-ES" w:eastAsia="es-ES"/>
        </w:rPr>
        <w:t xml:space="preserve"> </w:t>
      </w:r>
      <w:r w:rsidRPr="00435191">
        <w:rPr>
          <w:rFonts w:cs="Arial"/>
          <w:color w:val="auto"/>
          <w:lang w:val="es-ES" w:eastAsia="es-ES"/>
        </w:rPr>
        <w:t>a</w:t>
      </w:r>
      <w:r w:rsidRPr="00435191" w:rsidR="002644ED">
        <w:rPr>
          <w:rFonts w:eastAsia="Arial,Times New Roman" w:cs="Arial"/>
          <w:color w:val="auto"/>
          <w:lang w:val="es-ES" w:eastAsia="es-ES"/>
        </w:rPr>
        <w:t xml:space="preserve"> </w:t>
      </w:r>
      <w:r w:rsidRPr="00435191">
        <w:rPr>
          <w:rFonts w:cs="Arial"/>
          <w:color w:val="auto"/>
          <w:lang w:val="es-ES" w:eastAsia="es-ES"/>
        </w:rPr>
        <w:t>los</w:t>
      </w:r>
      <w:r w:rsidRPr="00435191" w:rsidR="002644ED">
        <w:rPr>
          <w:rFonts w:eastAsia="Arial,Times New Roman" w:cs="Arial"/>
          <w:color w:val="auto"/>
          <w:lang w:val="es-ES" w:eastAsia="es-ES"/>
        </w:rPr>
        <w:t xml:space="preserve"> </w:t>
      </w:r>
      <w:r w:rsidRPr="00435191">
        <w:rPr>
          <w:rFonts w:cs="Arial"/>
          <w:color w:val="auto"/>
          <w:lang w:val="es-ES" w:eastAsia="es-ES"/>
        </w:rPr>
        <w:t>sistemas</w:t>
      </w:r>
      <w:r w:rsidRPr="00435191" w:rsidR="002644ED">
        <w:rPr>
          <w:rFonts w:eastAsia="Arial,Times New Roman" w:cs="Arial"/>
          <w:color w:val="auto"/>
          <w:lang w:val="es-ES" w:eastAsia="es-ES"/>
        </w:rPr>
        <w:t xml:space="preserve"> </w:t>
      </w:r>
      <w:r w:rsidRPr="00435191">
        <w:rPr>
          <w:rFonts w:cs="Arial"/>
          <w:color w:val="auto"/>
          <w:lang w:val="es-ES" w:eastAsia="es-ES"/>
        </w:rPr>
        <w:t>de</w:t>
      </w:r>
      <w:r w:rsidRPr="00435191" w:rsidR="002644ED">
        <w:rPr>
          <w:rFonts w:eastAsia="Arial,Times New Roman" w:cs="Arial"/>
          <w:color w:val="auto"/>
          <w:lang w:val="es-ES" w:eastAsia="es-ES"/>
        </w:rPr>
        <w:t xml:space="preserve"> </w:t>
      </w:r>
      <w:r w:rsidRPr="00435191">
        <w:rPr>
          <w:rFonts w:cs="Arial"/>
          <w:color w:val="auto"/>
          <w:lang w:val="es-ES" w:eastAsia="es-ES"/>
        </w:rPr>
        <w:t>salud,</w:t>
      </w:r>
      <w:r w:rsidRPr="00435191" w:rsidR="002644ED">
        <w:rPr>
          <w:rFonts w:eastAsia="Arial,Times New Roman" w:cs="Arial"/>
          <w:color w:val="auto"/>
          <w:lang w:val="es-ES" w:eastAsia="es-ES"/>
        </w:rPr>
        <w:t xml:space="preserve"> </w:t>
      </w:r>
      <w:r w:rsidRPr="00435191">
        <w:rPr>
          <w:rFonts w:cs="Arial"/>
          <w:color w:val="auto"/>
          <w:lang w:val="es-ES" w:eastAsia="es-ES"/>
        </w:rPr>
        <w:t>riesgos</w:t>
      </w:r>
      <w:r w:rsidRPr="00435191" w:rsidR="002644ED">
        <w:rPr>
          <w:rFonts w:eastAsia="Arial,Times New Roman" w:cs="Arial"/>
          <w:color w:val="auto"/>
          <w:lang w:val="es-ES" w:eastAsia="es-ES"/>
        </w:rPr>
        <w:t xml:space="preserve"> </w:t>
      </w:r>
      <w:r w:rsidRPr="00435191">
        <w:rPr>
          <w:rFonts w:cs="Arial"/>
          <w:color w:val="auto"/>
          <w:lang w:val="es-ES" w:eastAsia="es-ES"/>
        </w:rPr>
        <w:t>profesionales,</w:t>
      </w:r>
      <w:r w:rsidRPr="00435191" w:rsidR="002644ED">
        <w:rPr>
          <w:rFonts w:eastAsia="Arial,Times New Roman" w:cs="Arial"/>
          <w:color w:val="auto"/>
          <w:lang w:val="es-ES" w:eastAsia="es-ES"/>
        </w:rPr>
        <w:t xml:space="preserve"> </w:t>
      </w:r>
      <w:r w:rsidRPr="00435191">
        <w:rPr>
          <w:rFonts w:cs="Arial"/>
          <w:color w:val="auto"/>
          <w:lang w:val="es-ES" w:eastAsia="es-ES"/>
        </w:rPr>
        <w:t>pensiones</w:t>
      </w:r>
      <w:r w:rsidRPr="00435191" w:rsidR="007A48C7">
        <w:rPr>
          <w:rFonts w:eastAsia="Arial,Times New Roman" w:cs="Arial"/>
          <w:color w:val="auto"/>
          <w:lang w:val="es-ES" w:eastAsia="es-ES"/>
        </w:rPr>
        <w:t xml:space="preserve"> y </w:t>
      </w:r>
      <w:r w:rsidRPr="00435191">
        <w:rPr>
          <w:rFonts w:cs="Arial"/>
          <w:color w:val="auto"/>
          <w:lang w:val="es-ES" w:eastAsia="es-ES"/>
        </w:rPr>
        <w:t>aportes</w:t>
      </w:r>
      <w:r w:rsidRPr="00435191" w:rsidR="002644ED">
        <w:rPr>
          <w:rFonts w:eastAsia="Arial,Times New Roman" w:cs="Arial"/>
          <w:color w:val="auto"/>
          <w:lang w:val="es-ES" w:eastAsia="es-ES"/>
        </w:rPr>
        <w:t xml:space="preserve"> </w:t>
      </w:r>
      <w:r w:rsidRPr="00435191">
        <w:rPr>
          <w:rFonts w:cs="Arial"/>
          <w:color w:val="auto"/>
          <w:lang w:val="es-ES" w:eastAsia="es-ES"/>
        </w:rPr>
        <w:t>a</w:t>
      </w:r>
      <w:r w:rsidRPr="00435191" w:rsidR="002644ED">
        <w:rPr>
          <w:rFonts w:eastAsia="Arial,Times New Roman" w:cs="Arial"/>
          <w:color w:val="auto"/>
          <w:lang w:val="es-ES" w:eastAsia="es-ES"/>
        </w:rPr>
        <w:t xml:space="preserve"> </w:t>
      </w:r>
      <w:r w:rsidRPr="00435191">
        <w:rPr>
          <w:rFonts w:cs="Arial"/>
          <w:color w:val="auto"/>
          <w:lang w:val="es-ES" w:eastAsia="es-ES"/>
        </w:rPr>
        <w:t>las</w:t>
      </w:r>
      <w:r w:rsidRPr="00435191" w:rsidR="002644ED">
        <w:rPr>
          <w:rFonts w:eastAsia="Arial,Times New Roman" w:cs="Arial"/>
          <w:color w:val="auto"/>
          <w:lang w:val="es-ES" w:eastAsia="es-ES"/>
        </w:rPr>
        <w:t xml:space="preserve"> </w:t>
      </w:r>
      <w:r w:rsidRPr="00435191">
        <w:rPr>
          <w:rFonts w:cs="Arial"/>
          <w:color w:val="auto"/>
          <w:lang w:val="es-ES" w:eastAsia="es-ES"/>
        </w:rPr>
        <w:t>Cajas</w:t>
      </w:r>
      <w:r w:rsidRPr="00435191" w:rsidR="002644ED">
        <w:rPr>
          <w:rFonts w:eastAsia="Arial,Times New Roman" w:cs="Arial"/>
          <w:color w:val="auto"/>
          <w:lang w:val="es-ES" w:eastAsia="es-ES"/>
        </w:rPr>
        <w:t xml:space="preserve"> </w:t>
      </w:r>
      <w:r w:rsidRPr="00435191">
        <w:rPr>
          <w:rFonts w:cs="Arial"/>
          <w:color w:val="auto"/>
          <w:lang w:val="es-ES" w:eastAsia="es-ES"/>
        </w:rPr>
        <w:t>de</w:t>
      </w:r>
      <w:r w:rsidRPr="00435191" w:rsidR="002644ED">
        <w:rPr>
          <w:rFonts w:eastAsia="Arial,Times New Roman" w:cs="Arial"/>
          <w:color w:val="auto"/>
          <w:lang w:val="es-ES" w:eastAsia="es-ES"/>
        </w:rPr>
        <w:t xml:space="preserve"> </w:t>
      </w:r>
      <w:r w:rsidRPr="00435191">
        <w:rPr>
          <w:rFonts w:cs="Arial"/>
          <w:color w:val="auto"/>
          <w:lang w:val="es-ES" w:eastAsia="es-ES"/>
        </w:rPr>
        <w:t>Compensación</w:t>
      </w:r>
      <w:r w:rsidRPr="00435191" w:rsidR="002644ED">
        <w:rPr>
          <w:rFonts w:eastAsia="Arial,Times New Roman" w:cs="Arial"/>
          <w:color w:val="auto"/>
          <w:lang w:val="es-ES" w:eastAsia="es-ES"/>
        </w:rPr>
        <w:t xml:space="preserve"> </w:t>
      </w:r>
      <w:r w:rsidRPr="00435191">
        <w:rPr>
          <w:rFonts w:cs="Arial"/>
          <w:color w:val="auto"/>
          <w:lang w:val="es-ES" w:eastAsia="es-ES"/>
        </w:rPr>
        <w:t>Familiar,</w:t>
      </w:r>
      <w:r w:rsidRPr="00435191" w:rsidR="002644ED">
        <w:rPr>
          <w:rFonts w:eastAsia="Arial,Times New Roman" w:cs="Arial"/>
          <w:color w:val="auto"/>
          <w:lang w:val="es-ES" w:eastAsia="es-ES"/>
        </w:rPr>
        <w:t xml:space="preserve"> </w:t>
      </w:r>
      <w:r w:rsidRPr="00435191" w:rsidR="007A48C7">
        <w:rPr>
          <w:rFonts w:eastAsia="Arial,Times New Roman" w:cs="Arial"/>
          <w:color w:val="auto"/>
          <w:lang w:val="es-ES" w:eastAsia="es-ES"/>
        </w:rPr>
        <w:t xml:space="preserve">al </w:t>
      </w:r>
      <w:r w:rsidRPr="00435191">
        <w:rPr>
          <w:rFonts w:cs="Arial"/>
          <w:color w:val="auto"/>
          <w:lang w:val="es-ES" w:eastAsia="es-ES"/>
        </w:rPr>
        <w:t>Instituto</w:t>
      </w:r>
      <w:r w:rsidRPr="00435191" w:rsidR="002644ED">
        <w:rPr>
          <w:rFonts w:eastAsia="Arial,Times New Roman" w:cs="Arial"/>
          <w:color w:val="auto"/>
          <w:lang w:val="es-ES" w:eastAsia="es-ES"/>
        </w:rPr>
        <w:t xml:space="preserve"> </w:t>
      </w:r>
      <w:r w:rsidRPr="00435191">
        <w:rPr>
          <w:rFonts w:cs="Arial"/>
          <w:color w:val="auto"/>
          <w:lang w:val="es-ES" w:eastAsia="es-ES"/>
        </w:rPr>
        <w:t>Colombiano</w:t>
      </w:r>
      <w:r w:rsidRPr="00435191" w:rsidR="002644ED">
        <w:rPr>
          <w:rFonts w:eastAsia="Arial,Times New Roman" w:cs="Arial"/>
          <w:color w:val="auto"/>
          <w:lang w:val="es-ES" w:eastAsia="es-ES"/>
        </w:rPr>
        <w:t xml:space="preserve"> </w:t>
      </w:r>
      <w:r w:rsidRPr="00435191">
        <w:rPr>
          <w:rFonts w:cs="Arial"/>
          <w:color w:val="auto"/>
          <w:lang w:val="es-ES" w:eastAsia="es-ES"/>
        </w:rPr>
        <w:t>de</w:t>
      </w:r>
      <w:r w:rsidRPr="00435191" w:rsidR="002644ED">
        <w:rPr>
          <w:rFonts w:eastAsia="Arial,Times New Roman" w:cs="Arial"/>
          <w:color w:val="auto"/>
          <w:lang w:val="es-ES" w:eastAsia="es-ES"/>
        </w:rPr>
        <w:t xml:space="preserve"> </w:t>
      </w:r>
      <w:r w:rsidRPr="00435191">
        <w:rPr>
          <w:rFonts w:cs="Arial"/>
          <w:color w:val="auto"/>
          <w:lang w:val="es-ES" w:eastAsia="es-ES"/>
        </w:rPr>
        <w:t>Bienestar</w:t>
      </w:r>
      <w:r w:rsidRPr="00435191" w:rsidR="002644ED">
        <w:rPr>
          <w:rFonts w:eastAsia="Arial,Times New Roman" w:cs="Arial"/>
          <w:color w:val="auto"/>
          <w:lang w:val="es-ES" w:eastAsia="es-ES"/>
        </w:rPr>
        <w:t xml:space="preserve"> </w:t>
      </w:r>
      <w:r w:rsidRPr="00435191">
        <w:rPr>
          <w:rFonts w:cs="Arial"/>
          <w:color w:val="auto"/>
          <w:lang w:val="es-ES" w:eastAsia="es-ES"/>
        </w:rPr>
        <w:t>Familiar</w:t>
      </w:r>
      <w:r w:rsidRPr="00435191" w:rsidR="007A48C7">
        <w:rPr>
          <w:rFonts w:eastAsia="Arial,Times New Roman" w:cs="Arial"/>
          <w:color w:val="auto"/>
          <w:lang w:val="es-ES" w:eastAsia="es-ES"/>
        </w:rPr>
        <w:t xml:space="preserve">, al </w:t>
      </w:r>
      <w:r w:rsidRPr="00435191">
        <w:rPr>
          <w:rFonts w:cs="Arial"/>
          <w:color w:val="auto"/>
          <w:lang w:val="es-ES" w:eastAsia="es-ES"/>
        </w:rPr>
        <w:t>Servicio</w:t>
      </w:r>
      <w:r w:rsidRPr="00435191" w:rsidR="002644ED">
        <w:rPr>
          <w:rFonts w:eastAsia="Arial,Times New Roman" w:cs="Arial"/>
          <w:color w:val="auto"/>
          <w:lang w:val="es-ES" w:eastAsia="es-ES"/>
        </w:rPr>
        <w:t xml:space="preserve"> </w:t>
      </w:r>
      <w:r w:rsidRPr="00435191">
        <w:rPr>
          <w:rFonts w:cs="Arial"/>
          <w:color w:val="auto"/>
          <w:lang w:val="es-ES" w:eastAsia="es-ES"/>
        </w:rPr>
        <w:t>Nacional</w:t>
      </w:r>
      <w:r w:rsidRPr="00435191" w:rsidR="002644ED">
        <w:rPr>
          <w:rFonts w:eastAsia="Arial,Times New Roman" w:cs="Arial"/>
          <w:color w:val="auto"/>
          <w:lang w:val="es-ES" w:eastAsia="es-ES"/>
        </w:rPr>
        <w:t xml:space="preserve"> </w:t>
      </w:r>
      <w:r w:rsidRPr="00435191">
        <w:rPr>
          <w:rFonts w:cs="Arial"/>
          <w:color w:val="auto"/>
          <w:lang w:val="es-ES" w:eastAsia="es-ES"/>
        </w:rPr>
        <w:t>de</w:t>
      </w:r>
      <w:r w:rsidRPr="00435191" w:rsidR="002644ED">
        <w:rPr>
          <w:rFonts w:eastAsia="Arial,Times New Roman" w:cs="Arial"/>
          <w:color w:val="auto"/>
          <w:lang w:val="es-ES" w:eastAsia="es-ES"/>
        </w:rPr>
        <w:t xml:space="preserve"> </w:t>
      </w:r>
      <w:r w:rsidRPr="00435191">
        <w:rPr>
          <w:rFonts w:cs="Arial"/>
          <w:color w:val="auto"/>
          <w:lang w:val="es-ES" w:eastAsia="es-ES"/>
        </w:rPr>
        <w:t>Aprendizaje</w:t>
      </w:r>
      <w:r w:rsidRPr="00435191" w:rsidR="007A48C7">
        <w:rPr>
          <w:rFonts w:cs="Arial"/>
          <w:color w:val="auto"/>
          <w:lang w:val="es-ES" w:eastAsia="es-ES"/>
        </w:rPr>
        <w:t xml:space="preserve"> y  al Fondo Nacional de Formación Profesional para la Industria de Construcción</w:t>
      </w:r>
      <w:r w:rsidRPr="00435191">
        <w:rPr>
          <w:rFonts w:cs="Arial"/>
          <w:color w:val="auto"/>
          <w:lang w:val="es-ES" w:eastAsia="es-ES"/>
        </w:rPr>
        <w:t>,</w:t>
      </w:r>
      <w:r w:rsidRPr="00435191" w:rsidR="002644ED">
        <w:rPr>
          <w:rFonts w:eastAsia="Arial,Times New Roman" w:cs="Arial"/>
          <w:color w:val="auto"/>
          <w:lang w:val="es-ES" w:eastAsia="es-ES"/>
        </w:rPr>
        <w:t xml:space="preserve"> </w:t>
      </w:r>
      <w:r w:rsidRPr="00435191">
        <w:rPr>
          <w:rFonts w:cs="Arial"/>
          <w:color w:val="auto"/>
          <w:lang w:val="es-ES" w:eastAsia="es-ES"/>
        </w:rPr>
        <w:t>cuando</w:t>
      </w:r>
      <w:r w:rsidRPr="00435191" w:rsidR="002644ED">
        <w:rPr>
          <w:rFonts w:eastAsia="Arial,Times New Roman" w:cs="Arial"/>
          <w:color w:val="auto"/>
          <w:lang w:val="es-ES" w:eastAsia="es-ES"/>
        </w:rPr>
        <w:t xml:space="preserve"> </w:t>
      </w:r>
      <w:r w:rsidRPr="00435191">
        <w:rPr>
          <w:rFonts w:cs="Arial"/>
          <w:color w:val="auto"/>
          <w:lang w:val="es-ES" w:eastAsia="es-ES"/>
        </w:rPr>
        <w:t>a</w:t>
      </w:r>
      <w:r w:rsidRPr="00435191" w:rsidR="002644ED">
        <w:rPr>
          <w:rFonts w:eastAsia="Arial,Times New Roman" w:cs="Arial"/>
          <w:color w:val="auto"/>
          <w:lang w:val="es-ES" w:eastAsia="es-ES"/>
        </w:rPr>
        <w:t xml:space="preserve"> </w:t>
      </w:r>
      <w:r w:rsidRPr="00435191">
        <w:rPr>
          <w:rFonts w:cs="Arial"/>
          <w:color w:val="auto"/>
          <w:lang w:val="es-ES" w:eastAsia="es-ES"/>
        </w:rPr>
        <w:t>ello</w:t>
      </w:r>
      <w:r w:rsidRPr="00435191" w:rsidR="002644ED">
        <w:rPr>
          <w:rFonts w:eastAsia="Arial,Times New Roman" w:cs="Arial"/>
          <w:color w:val="auto"/>
          <w:lang w:val="es-ES" w:eastAsia="es-ES"/>
        </w:rPr>
        <w:t xml:space="preserve"> </w:t>
      </w:r>
      <w:r w:rsidRPr="00435191">
        <w:rPr>
          <w:rFonts w:cs="Arial"/>
          <w:color w:val="auto"/>
          <w:lang w:val="es-ES" w:eastAsia="es-ES"/>
        </w:rPr>
        <w:t>haya</w:t>
      </w:r>
      <w:r w:rsidRPr="00435191" w:rsidR="002644ED">
        <w:rPr>
          <w:rFonts w:eastAsia="Arial,Times New Roman" w:cs="Arial"/>
          <w:color w:val="auto"/>
          <w:lang w:val="es-ES" w:eastAsia="es-ES"/>
        </w:rPr>
        <w:t xml:space="preserve"> </w:t>
      </w:r>
      <w:r w:rsidRPr="00435191">
        <w:rPr>
          <w:rFonts w:cs="Arial"/>
          <w:color w:val="auto"/>
          <w:lang w:val="es-ES" w:eastAsia="es-ES"/>
        </w:rPr>
        <w:t>lugar</w:t>
      </w:r>
      <w:r w:rsidRPr="00435191" w:rsidR="00201DAC">
        <w:rPr>
          <w:rFonts w:eastAsia="Arial,Times New Roman" w:cs="Arial"/>
          <w:color w:val="auto"/>
          <w:lang w:val="es-ES" w:eastAsia="es-ES"/>
        </w:rPr>
        <w:t>.</w:t>
      </w:r>
      <w:r w:rsidRPr="00435191" w:rsidR="00B10649">
        <w:rPr>
          <w:rFonts w:eastAsia="Arial,Times New Roman" w:cs="Arial"/>
          <w:color w:val="auto"/>
          <w:lang w:val="es-ES" w:eastAsia="es-ES"/>
        </w:rPr>
        <w:t xml:space="preserve"> </w:t>
      </w:r>
    </w:p>
    <w:p w:rsidRPr="00435191" w:rsidR="00B10649" w:rsidP="00CA32D3" w:rsidRDefault="00B10649" w14:paraId="33A99B7B" w14:textId="7E612D1D">
      <w:pPr>
        <w:spacing w:line="276" w:lineRule="auto"/>
        <w:jc w:val="both"/>
        <w:rPr>
          <w:rFonts w:eastAsia="Arial,Times New Roman" w:cs="Arial"/>
          <w:color w:val="auto"/>
          <w:lang w:val="es-ES" w:eastAsia="es-ES"/>
        </w:rPr>
      </w:pPr>
      <w:r w:rsidRPr="00435191">
        <w:rPr>
          <w:rFonts w:eastAsia="Arial,Times New Roman" w:cs="Arial"/>
          <w:color w:val="auto"/>
          <w:lang w:val="es-ES" w:eastAsia="es-ES"/>
        </w:rPr>
        <w:t>La</w:t>
      </w:r>
      <w:r w:rsidRPr="00435191" w:rsidR="00F56FF3">
        <w:rPr>
          <w:rFonts w:eastAsia="Arial,Times New Roman" w:cs="Arial"/>
          <w:color w:val="auto"/>
          <w:lang w:val="es-ES" w:eastAsia="es-ES"/>
        </w:rPr>
        <w:t xml:space="preserve"> entidad no exigirá las planillas de pago. Bastará el certificado suscrito por el revisor fiscal, en los casos requeridos por la ley, o por el representante legal que así lo acredite</w:t>
      </w:r>
      <w:r w:rsidRPr="00435191" w:rsidR="009651FE">
        <w:rPr>
          <w:rFonts w:eastAsia="Arial,Times New Roman" w:cs="Arial"/>
          <w:color w:val="auto"/>
          <w:lang w:val="es-ES" w:eastAsia="es-ES"/>
        </w:rPr>
        <w:t xml:space="preserve">. </w:t>
      </w:r>
    </w:p>
    <w:p w:rsidRPr="00435191" w:rsidR="00986F3E" w:rsidP="00CA32D3" w:rsidRDefault="00986F3E" w14:paraId="1E7CB1B4" w14:textId="0C315242">
      <w:pPr>
        <w:spacing w:line="276" w:lineRule="auto"/>
        <w:jc w:val="both"/>
        <w:rPr>
          <w:rFonts w:eastAsia="Arial,Times New Roman" w:cs="Arial"/>
          <w:color w:val="auto"/>
          <w:lang w:val="es-ES" w:eastAsia="es-ES"/>
        </w:rPr>
      </w:pPr>
      <w:r w:rsidRPr="00435191">
        <w:rPr>
          <w:rFonts w:cs="Arial"/>
          <w:color w:val="auto"/>
          <w:lang w:val="es-ES" w:eastAsia="es-ES"/>
        </w:rPr>
        <w:t>Cuando la persona jurídica está exonerada en los términos previstos en el artículo 65 de la Ley 1819 de 2016 debe indicarlo en el</w:t>
      </w:r>
      <w:r w:rsidR="00857A66">
        <w:rPr>
          <w:rFonts w:cs="Arial"/>
          <w:color w:val="auto"/>
          <w:lang w:val="es-ES" w:eastAsia="es-ES"/>
        </w:rPr>
        <w:t xml:space="preserve"> </w:t>
      </w:r>
      <w:r w:rsidRPr="004C31EB" w:rsidR="00857A66">
        <w:rPr>
          <w:rFonts w:eastAsia="Arial,Times New Roman" w:cs="Arial"/>
          <w:color w:val="auto"/>
          <w:lang w:val="es-ES" w:eastAsia="es-ES"/>
        </w:rPr>
        <w:t>Formato 6 – Pagos de seguridad social y aportes legales</w:t>
      </w:r>
      <w:r w:rsidRPr="00435191">
        <w:rPr>
          <w:rFonts w:eastAsia="Arial,Times New Roman" w:cs="Arial"/>
          <w:color w:val="auto"/>
          <w:lang w:val="es-ES" w:eastAsia="es-ES"/>
        </w:rPr>
        <w:t xml:space="preserve">. </w:t>
      </w:r>
    </w:p>
    <w:p w:rsidR="007E46F2" w:rsidP="00CA32D3" w:rsidRDefault="007E46F2" w14:paraId="4425F56F" w14:textId="04A0DDC5">
      <w:pPr>
        <w:spacing w:line="276" w:lineRule="auto"/>
        <w:jc w:val="both"/>
        <w:rPr>
          <w:rFonts w:cs="Arial"/>
          <w:color w:val="auto"/>
          <w:lang w:val="es-ES" w:eastAsia="es-ES"/>
        </w:rPr>
      </w:pPr>
      <w:r w:rsidRPr="00435191">
        <w:rPr>
          <w:rFonts w:cs="Arial"/>
          <w:color w:val="auto"/>
          <w:lang w:val="es-ES" w:eastAsia="es-ES"/>
        </w:rPr>
        <w:t>Esta</w:t>
      </w:r>
      <w:r w:rsidRPr="00435191" w:rsidR="002644ED">
        <w:rPr>
          <w:rFonts w:eastAsia="Arial,Times New Roman" w:cs="Arial"/>
          <w:color w:val="auto"/>
          <w:lang w:val="es-ES" w:eastAsia="es-ES"/>
        </w:rPr>
        <w:t xml:space="preserve"> </w:t>
      </w:r>
      <w:r w:rsidRPr="00435191">
        <w:rPr>
          <w:rFonts w:cs="Arial"/>
          <w:color w:val="auto"/>
          <w:lang w:val="es-ES" w:eastAsia="es-ES"/>
        </w:rPr>
        <w:t>misma</w:t>
      </w:r>
      <w:r w:rsidRPr="00435191" w:rsidR="002644ED">
        <w:rPr>
          <w:rFonts w:eastAsia="Arial,Times New Roman" w:cs="Arial"/>
          <w:color w:val="auto"/>
          <w:lang w:val="es-ES" w:eastAsia="es-ES"/>
        </w:rPr>
        <w:t xml:space="preserve"> </w:t>
      </w:r>
      <w:r w:rsidRPr="00435191">
        <w:rPr>
          <w:rFonts w:cs="Arial"/>
          <w:color w:val="auto"/>
          <w:lang w:val="es-ES" w:eastAsia="es-ES"/>
        </w:rPr>
        <w:t>previsión</w:t>
      </w:r>
      <w:r w:rsidRPr="00435191" w:rsidR="002644ED">
        <w:rPr>
          <w:rFonts w:eastAsia="Arial,Times New Roman" w:cs="Arial"/>
          <w:color w:val="auto"/>
          <w:lang w:val="es-ES" w:eastAsia="es-ES"/>
        </w:rPr>
        <w:t xml:space="preserve"> </w:t>
      </w:r>
      <w:r w:rsidRPr="00435191">
        <w:rPr>
          <w:rFonts w:cs="Arial"/>
          <w:color w:val="auto"/>
          <w:lang w:val="es-ES" w:eastAsia="es-ES"/>
        </w:rPr>
        <w:t>aplica</w:t>
      </w:r>
      <w:r w:rsidRPr="00435191" w:rsidR="002644ED">
        <w:rPr>
          <w:rFonts w:eastAsia="Arial,Times New Roman" w:cs="Arial"/>
          <w:color w:val="auto"/>
          <w:lang w:val="es-ES" w:eastAsia="es-ES"/>
        </w:rPr>
        <w:t xml:space="preserve"> </w:t>
      </w:r>
      <w:r w:rsidRPr="00435191">
        <w:rPr>
          <w:rFonts w:cs="Arial"/>
          <w:color w:val="auto"/>
          <w:lang w:val="es-ES" w:eastAsia="es-ES"/>
        </w:rPr>
        <w:t>para</w:t>
      </w:r>
      <w:r w:rsidRPr="00435191" w:rsidR="002644ED">
        <w:rPr>
          <w:rFonts w:eastAsia="Arial,Times New Roman" w:cs="Arial"/>
          <w:color w:val="auto"/>
          <w:lang w:val="es-ES" w:eastAsia="es-ES"/>
        </w:rPr>
        <w:t xml:space="preserve"> </w:t>
      </w:r>
      <w:r w:rsidRPr="00435191">
        <w:rPr>
          <w:rFonts w:cs="Arial"/>
          <w:color w:val="auto"/>
          <w:lang w:val="es-ES" w:eastAsia="es-ES"/>
        </w:rPr>
        <w:t>las</w:t>
      </w:r>
      <w:r w:rsidRPr="00435191" w:rsidR="002644ED">
        <w:rPr>
          <w:rFonts w:eastAsia="Arial,Times New Roman" w:cs="Arial"/>
          <w:color w:val="auto"/>
          <w:lang w:val="es-ES" w:eastAsia="es-ES"/>
        </w:rPr>
        <w:t xml:space="preserve"> </w:t>
      </w:r>
      <w:r w:rsidRPr="00435191">
        <w:rPr>
          <w:rFonts w:cs="Arial"/>
          <w:color w:val="auto"/>
          <w:lang w:val="es-ES" w:eastAsia="es-ES"/>
        </w:rPr>
        <w:t>personas</w:t>
      </w:r>
      <w:r w:rsidRPr="00435191" w:rsidR="002644ED">
        <w:rPr>
          <w:rFonts w:eastAsia="Arial,Times New Roman" w:cs="Arial"/>
          <w:color w:val="auto"/>
          <w:lang w:val="es-ES" w:eastAsia="es-ES"/>
        </w:rPr>
        <w:t xml:space="preserve"> </w:t>
      </w:r>
      <w:r w:rsidRPr="00435191">
        <w:rPr>
          <w:rFonts w:cs="Arial"/>
          <w:color w:val="auto"/>
          <w:lang w:val="es-ES" w:eastAsia="es-ES"/>
        </w:rPr>
        <w:t>jurídicas</w:t>
      </w:r>
      <w:r w:rsidRPr="00435191" w:rsidR="002644ED">
        <w:rPr>
          <w:rFonts w:eastAsia="Arial,Times New Roman" w:cs="Arial"/>
          <w:color w:val="auto"/>
          <w:lang w:val="es-ES" w:eastAsia="es-ES"/>
        </w:rPr>
        <w:t xml:space="preserve"> </w:t>
      </w:r>
      <w:r w:rsidRPr="00435191">
        <w:rPr>
          <w:rFonts w:cs="Arial"/>
          <w:color w:val="auto"/>
          <w:lang w:val="es-ES" w:eastAsia="es-ES"/>
        </w:rPr>
        <w:t>extranjeras</w:t>
      </w:r>
      <w:r w:rsidRPr="00435191" w:rsidR="002644ED">
        <w:rPr>
          <w:rFonts w:eastAsia="Arial,Times New Roman" w:cs="Arial"/>
          <w:color w:val="auto"/>
          <w:lang w:val="es-ES" w:eastAsia="es-ES"/>
        </w:rPr>
        <w:t xml:space="preserve"> </w:t>
      </w:r>
      <w:r w:rsidRPr="00435191">
        <w:rPr>
          <w:rFonts w:cs="Arial"/>
          <w:color w:val="auto"/>
          <w:lang w:val="es-ES" w:eastAsia="es-ES"/>
        </w:rPr>
        <w:t>con</w:t>
      </w:r>
      <w:r w:rsidRPr="00435191" w:rsidR="002644ED">
        <w:rPr>
          <w:rFonts w:eastAsia="Arial,Times New Roman" w:cs="Arial"/>
          <w:color w:val="auto"/>
          <w:lang w:val="es-ES" w:eastAsia="es-ES"/>
        </w:rPr>
        <w:t xml:space="preserve"> </w:t>
      </w:r>
      <w:r w:rsidRPr="00435191">
        <w:rPr>
          <w:rFonts w:cs="Arial"/>
          <w:color w:val="auto"/>
          <w:lang w:val="es-ES" w:eastAsia="es-ES"/>
        </w:rPr>
        <w:t>domicilio</w:t>
      </w:r>
      <w:r w:rsidRPr="00435191" w:rsidR="002644ED">
        <w:rPr>
          <w:rFonts w:eastAsia="Arial,Times New Roman" w:cs="Arial"/>
          <w:color w:val="auto"/>
          <w:lang w:val="es-ES" w:eastAsia="es-ES"/>
        </w:rPr>
        <w:t xml:space="preserve"> </w:t>
      </w:r>
      <w:r w:rsidRPr="00435191">
        <w:rPr>
          <w:rFonts w:cs="Arial"/>
          <w:color w:val="auto"/>
          <w:lang w:val="es-ES" w:eastAsia="es-ES"/>
        </w:rPr>
        <w:t>o</w:t>
      </w:r>
      <w:r w:rsidRPr="00435191" w:rsidR="002644ED">
        <w:rPr>
          <w:rFonts w:eastAsia="Arial,Times New Roman" w:cs="Arial"/>
          <w:color w:val="auto"/>
          <w:lang w:val="es-ES" w:eastAsia="es-ES"/>
        </w:rPr>
        <w:t xml:space="preserve"> </w:t>
      </w:r>
      <w:r w:rsidRPr="00435191">
        <w:rPr>
          <w:rFonts w:cs="Arial"/>
          <w:color w:val="auto"/>
          <w:lang w:val="es-ES" w:eastAsia="es-ES"/>
        </w:rPr>
        <w:t>sucursal</w:t>
      </w:r>
      <w:r w:rsidRPr="00435191" w:rsidR="002644ED">
        <w:rPr>
          <w:rFonts w:eastAsia="Arial,Times New Roman" w:cs="Arial"/>
          <w:color w:val="auto"/>
          <w:lang w:val="es-ES" w:eastAsia="es-ES"/>
        </w:rPr>
        <w:t xml:space="preserve"> </w:t>
      </w:r>
      <w:r w:rsidRPr="00435191">
        <w:rPr>
          <w:rFonts w:cs="Arial"/>
          <w:color w:val="auto"/>
          <w:lang w:val="es-ES" w:eastAsia="es-ES"/>
        </w:rPr>
        <w:t>en</w:t>
      </w:r>
      <w:r w:rsidRPr="00435191" w:rsidR="002644ED">
        <w:rPr>
          <w:rFonts w:eastAsia="Arial,Times New Roman" w:cs="Arial"/>
          <w:color w:val="auto"/>
          <w:lang w:val="es-ES" w:eastAsia="es-ES"/>
        </w:rPr>
        <w:t xml:space="preserve"> </w:t>
      </w:r>
      <w:r w:rsidRPr="00435191">
        <w:rPr>
          <w:rFonts w:cs="Arial"/>
          <w:color w:val="auto"/>
          <w:lang w:val="es-ES" w:eastAsia="es-ES"/>
        </w:rPr>
        <w:t>Colombia</w:t>
      </w:r>
      <w:r w:rsidRPr="00435191" w:rsidR="00EF4551">
        <w:rPr>
          <w:rFonts w:cs="Arial"/>
          <w:color w:val="auto"/>
          <w:lang w:val="es-ES" w:eastAsia="es-ES"/>
        </w:rPr>
        <w:t>,</w:t>
      </w:r>
      <w:r w:rsidRPr="00435191" w:rsidR="002644ED">
        <w:rPr>
          <w:rFonts w:eastAsia="Arial,Times New Roman" w:cs="Arial"/>
          <w:color w:val="auto"/>
          <w:lang w:val="es-ES" w:eastAsia="es-ES"/>
        </w:rPr>
        <w:t xml:space="preserve"> </w:t>
      </w:r>
      <w:r w:rsidRPr="00435191">
        <w:rPr>
          <w:rFonts w:cs="Arial"/>
          <w:color w:val="auto"/>
          <w:lang w:val="es-ES" w:eastAsia="es-ES"/>
        </w:rPr>
        <w:t>las</w:t>
      </w:r>
      <w:r w:rsidRPr="00435191" w:rsidR="002644ED">
        <w:rPr>
          <w:rFonts w:eastAsia="Arial,Times New Roman" w:cs="Arial"/>
          <w:color w:val="auto"/>
          <w:lang w:val="es-ES" w:eastAsia="es-ES"/>
        </w:rPr>
        <w:t xml:space="preserve"> </w:t>
      </w:r>
      <w:r w:rsidRPr="00435191">
        <w:rPr>
          <w:rFonts w:cs="Arial"/>
          <w:color w:val="auto"/>
          <w:lang w:val="es-ES" w:eastAsia="es-ES"/>
        </w:rPr>
        <w:t>cuales</w:t>
      </w:r>
      <w:r w:rsidRPr="00435191" w:rsidR="002644ED">
        <w:rPr>
          <w:rFonts w:eastAsia="Arial,Times New Roman" w:cs="Arial"/>
          <w:color w:val="auto"/>
          <w:lang w:val="es-ES" w:eastAsia="es-ES"/>
        </w:rPr>
        <w:t xml:space="preserve"> </w:t>
      </w:r>
      <w:r w:rsidRPr="00435191">
        <w:rPr>
          <w:rFonts w:cs="Arial"/>
          <w:color w:val="auto"/>
          <w:lang w:val="es-ES" w:eastAsia="es-ES"/>
        </w:rPr>
        <w:t>deberán</w:t>
      </w:r>
      <w:r w:rsidRPr="00435191" w:rsidR="002644ED">
        <w:rPr>
          <w:rFonts w:eastAsia="Arial,Times New Roman" w:cs="Arial"/>
          <w:color w:val="auto"/>
          <w:lang w:val="es-ES" w:eastAsia="es-ES"/>
        </w:rPr>
        <w:t xml:space="preserve"> </w:t>
      </w:r>
      <w:r w:rsidRPr="00435191">
        <w:rPr>
          <w:rFonts w:cs="Arial"/>
          <w:color w:val="auto"/>
          <w:lang w:val="es-ES" w:eastAsia="es-ES"/>
        </w:rPr>
        <w:t>acreditar</w:t>
      </w:r>
      <w:r w:rsidRPr="00435191" w:rsidR="002644ED">
        <w:rPr>
          <w:rFonts w:eastAsia="Arial,Times New Roman" w:cs="Arial"/>
          <w:color w:val="auto"/>
          <w:lang w:val="es-ES" w:eastAsia="es-ES"/>
        </w:rPr>
        <w:t xml:space="preserve"> </w:t>
      </w:r>
      <w:r w:rsidRPr="00435191">
        <w:rPr>
          <w:rFonts w:cs="Arial"/>
          <w:color w:val="auto"/>
          <w:lang w:val="es-ES" w:eastAsia="es-ES"/>
        </w:rPr>
        <w:t>este</w:t>
      </w:r>
      <w:r w:rsidRPr="00435191" w:rsidR="002644ED">
        <w:rPr>
          <w:rFonts w:eastAsia="Arial,Times New Roman" w:cs="Arial"/>
          <w:color w:val="auto"/>
          <w:lang w:val="es-ES" w:eastAsia="es-ES"/>
        </w:rPr>
        <w:t xml:space="preserve"> </w:t>
      </w:r>
      <w:r w:rsidRPr="00435191">
        <w:rPr>
          <w:rFonts w:cs="Arial"/>
          <w:color w:val="auto"/>
          <w:lang w:val="es-ES" w:eastAsia="es-ES"/>
        </w:rPr>
        <w:t>requisito</w:t>
      </w:r>
      <w:r w:rsidRPr="00435191" w:rsidR="002644ED">
        <w:rPr>
          <w:rFonts w:eastAsia="Arial,Times New Roman" w:cs="Arial"/>
          <w:color w:val="auto"/>
          <w:lang w:val="es-ES" w:eastAsia="es-ES"/>
        </w:rPr>
        <w:t xml:space="preserve"> </w:t>
      </w:r>
      <w:r w:rsidRPr="00435191">
        <w:rPr>
          <w:rFonts w:cs="Arial"/>
          <w:color w:val="auto"/>
          <w:lang w:val="es-ES" w:eastAsia="es-ES"/>
        </w:rPr>
        <w:t>respecto</w:t>
      </w:r>
      <w:r w:rsidRPr="00435191" w:rsidR="002644ED">
        <w:rPr>
          <w:rFonts w:eastAsia="Arial,Times New Roman" w:cs="Arial"/>
          <w:color w:val="auto"/>
          <w:lang w:val="es-ES" w:eastAsia="es-ES"/>
        </w:rPr>
        <w:t xml:space="preserve"> </w:t>
      </w:r>
      <w:r w:rsidRPr="00435191">
        <w:rPr>
          <w:rFonts w:cs="Arial"/>
          <w:color w:val="auto"/>
          <w:lang w:val="es-ES" w:eastAsia="es-ES"/>
        </w:rPr>
        <w:t>del</w:t>
      </w:r>
      <w:r w:rsidRPr="00435191" w:rsidR="002644ED">
        <w:rPr>
          <w:rFonts w:eastAsia="Arial,Times New Roman" w:cs="Arial"/>
          <w:color w:val="auto"/>
          <w:lang w:val="es-ES" w:eastAsia="es-ES"/>
        </w:rPr>
        <w:t xml:space="preserve"> </w:t>
      </w:r>
      <w:r w:rsidRPr="00435191">
        <w:rPr>
          <w:rFonts w:cs="Arial"/>
          <w:color w:val="auto"/>
          <w:lang w:val="es-ES" w:eastAsia="es-ES"/>
        </w:rPr>
        <w:t>personal</w:t>
      </w:r>
      <w:r w:rsidRPr="00435191" w:rsidR="002644ED">
        <w:rPr>
          <w:rFonts w:eastAsia="Arial,Times New Roman" w:cs="Arial"/>
          <w:color w:val="auto"/>
          <w:lang w:val="es-ES" w:eastAsia="es-ES"/>
        </w:rPr>
        <w:t xml:space="preserve"> </w:t>
      </w:r>
      <w:r w:rsidRPr="00435191">
        <w:rPr>
          <w:rFonts w:cs="Arial"/>
          <w:color w:val="auto"/>
          <w:lang w:val="es-ES" w:eastAsia="es-ES"/>
        </w:rPr>
        <w:t>vinculado</w:t>
      </w:r>
      <w:r w:rsidRPr="00435191" w:rsidR="002644ED">
        <w:rPr>
          <w:rFonts w:eastAsia="Arial,Times New Roman" w:cs="Arial"/>
          <w:color w:val="auto"/>
          <w:lang w:val="es-ES" w:eastAsia="es-ES"/>
        </w:rPr>
        <w:t xml:space="preserve"> </w:t>
      </w:r>
      <w:r w:rsidRPr="00435191">
        <w:rPr>
          <w:rFonts w:cs="Arial"/>
          <w:color w:val="auto"/>
          <w:lang w:val="es-ES" w:eastAsia="es-ES"/>
        </w:rPr>
        <w:t>en</w:t>
      </w:r>
      <w:r w:rsidRPr="00435191" w:rsidR="002644ED">
        <w:rPr>
          <w:rFonts w:eastAsia="Arial,Times New Roman" w:cs="Arial"/>
          <w:color w:val="auto"/>
          <w:lang w:val="es-ES" w:eastAsia="es-ES"/>
        </w:rPr>
        <w:t xml:space="preserve"> </w:t>
      </w:r>
      <w:r w:rsidRPr="00435191">
        <w:rPr>
          <w:rFonts w:cs="Arial"/>
          <w:color w:val="auto"/>
          <w:lang w:val="es-ES" w:eastAsia="es-ES"/>
        </w:rPr>
        <w:t>Colombia.</w:t>
      </w:r>
    </w:p>
    <w:p w:rsidRPr="00435191" w:rsidR="003D6C85" w:rsidP="00CA32D3" w:rsidRDefault="003D6C85" w14:paraId="2A6879A7" w14:textId="77777777">
      <w:pPr>
        <w:spacing w:line="276" w:lineRule="auto"/>
        <w:jc w:val="both"/>
        <w:rPr>
          <w:rFonts w:eastAsia="Arial,Times New Roman" w:cs="Arial"/>
          <w:color w:val="auto"/>
          <w:lang w:val="es-ES" w:eastAsia="es-ES"/>
        </w:rPr>
      </w:pPr>
    </w:p>
    <w:p w:rsidRPr="00435191" w:rsidR="00B63911" w:rsidP="00BC69CA" w:rsidRDefault="00B63911" w14:paraId="7383036F" w14:textId="4AE2EDFF">
      <w:pPr>
        <w:pStyle w:val="InviasNormal"/>
        <w:numPr>
          <w:ilvl w:val="2"/>
          <w:numId w:val="36"/>
        </w:numPr>
        <w:spacing w:line="276" w:lineRule="auto"/>
        <w:outlineLvl w:val="2"/>
        <w:rPr>
          <w:rFonts w:ascii="Arial" w:hAnsi="Arial" w:eastAsia="Arial" w:cs="Arial"/>
          <w:b/>
          <w:bCs/>
          <w:color w:val="auto"/>
          <w:sz w:val="20"/>
          <w:szCs w:val="20"/>
          <w:lang w:val="es-CO"/>
        </w:rPr>
      </w:pPr>
      <w:bookmarkStart w:name="_Toc57632955" w:id="509"/>
      <w:bookmarkStart w:name="_Toc57636812" w:id="510"/>
      <w:r w:rsidRPr="00435191">
        <w:rPr>
          <w:rFonts w:ascii="Arial" w:hAnsi="Arial" w:eastAsia="Arial" w:cs="Arial"/>
          <w:b/>
          <w:bCs/>
          <w:color w:val="auto"/>
          <w:sz w:val="20"/>
          <w:szCs w:val="20"/>
          <w:lang w:val="es-CO"/>
        </w:rPr>
        <w:lastRenderedPageBreak/>
        <w:t>PERSONAS</w:t>
      </w:r>
      <w:r w:rsidRPr="00435191" w:rsidR="002644ED">
        <w:rPr>
          <w:rFonts w:ascii="Arial" w:hAnsi="Arial" w:eastAsia="Arial" w:cs="Arial"/>
          <w:b/>
          <w:bCs/>
          <w:color w:val="auto"/>
          <w:sz w:val="20"/>
          <w:szCs w:val="20"/>
          <w:lang w:val="es-CO"/>
        </w:rPr>
        <w:t xml:space="preserve"> </w:t>
      </w:r>
      <w:r w:rsidRPr="00435191">
        <w:rPr>
          <w:rFonts w:ascii="Arial" w:hAnsi="Arial" w:eastAsia="Arial" w:cs="Arial"/>
          <w:b/>
          <w:bCs/>
          <w:color w:val="auto"/>
          <w:sz w:val="20"/>
          <w:szCs w:val="20"/>
          <w:lang w:val="es-CO"/>
        </w:rPr>
        <w:t>NATURALES</w:t>
      </w:r>
      <w:bookmarkEnd w:id="509"/>
      <w:bookmarkEnd w:id="510"/>
      <w:r w:rsidRPr="00435191" w:rsidR="002644ED">
        <w:rPr>
          <w:rFonts w:ascii="Arial" w:hAnsi="Arial" w:eastAsia="Arial" w:cs="Arial"/>
          <w:b/>
          <w:bCs/>
          <w:color w:val="auto"/>
          <w:sz w:val="20"/>
          <w:szCs w:val="20"/>
          <w:lang w:val="es-CO"/>
        </w:rPr>
        <w:t xml:space="preserve"> </w:t>
      </w:r>
    </w:p>
    <w:p w:rsidRPr="00435191" w:rsidR="00B93276" w:rsidP="00CA32D3" w:rsidRDefault="00F56FF3" w14:paraId="37F308A6" w14:textId="14B47C7A">
      <w:pPr>
        <w:spacing w:line="276" w:lineRule="auto"/>
        <w:jc w:val="both"/>
        <w:rPr>
          <w:rFonts w:eastAsia="Arial" w:cs="Arial"/>
          <w:color w:val="auto"/>
          <w:lang w:val="es-ES"/>
        </w:rPr>
      </w:pPr>
      <w:r w:rsidRPr="00435191">
        <w:rPr>
          <w:rFonts w:cs="Arial"/>
          <w:color w:val="auto"/>
          <w:lang w:val="es-ES"/>
        </w:rPr>
        <w:t>El proponente persona natural debe acreditar la afiliación a los sistemas de seguridad social en salud y pensiones, aportando los certificados de afiliación respectivos o con el certificado de pago de la correspondiente planilla.</w:t>
      </w:r>
      <w:r w:rsidRPr="00435191" w:rsidR="00EA0C62">
        <w:rPr>
          <w:rFonts w:cs="Arial"/>
          <w:color w:val="auto"/>
          <w:lang w:val="es-ES"/>
        </w:rPr>
        <w:t xml:space="preserve"> </w:t>
      </w:r>
    </w:p>
    <w:p w:rsidRPr="00435191" w:rsidR="00B93276" w:rsidP="008363C6" w:rsidRDefault="00792F34" w14:paraId="7CA4A97E" w14:textId="0DF76D65">
      <w:pPr>
        <w:spacing w:line="276" w:lineRule="auto"/>
        <w:jc w:val="both"/>
        <w:rPr>
          <w:rFonts w:eastAsia="Arial" w:cs="Arial"/>
          <w:color w:val="auto"/>
          <w:lang w:val="es-ES"/>
        </w:rPr>
      </w:pPr>
      <w:r w:rsidRPr="00435191">
        <w:rPr>
          <w:rFonts w:eastAsia="Arial" w:cs="Arial"/>
          <w:color w:val="auto"/>
          <w:lang w:val="es-ES"/>
        </w:rPr>
        <w:t xml:space="preserve">Los certificados de afiliación se deben presentar con fecha de expedición no mayor a treinta (30) días calendario, anteriores a la fecha del cierre del </w:t>
      </w:r>
      <w:r w:rsidR="004C2061">
        <w:rPr>
          <w:rFonts w:eastAsia="Arial" w:cs="Arial"/>
          <w:color w:val="auto"/>
          <w:lang w:val="es-ES"/>
        </w:rPr>
        <w:t>p</w:t>
      </w:r>
      <w:r w:rsidRPr="00435191" w:rsidR="00B565E6">
        <w:rPr>
          <w:rFonts w:eastAsia="Arial" w:cs="Arial"/>
          <w:color w:val="auto"/>
          <w:lang w:val="es-ES"/>
        </w:rPr>
        <w:t xml:space="preserve">roceso de </w:t>
      </w:r>
      <w:r w:rsidR="004C2061">
        <w:rPr>
          <w:rFonts w:eastAsia="Arial" w:cs="Arial"/>
          <w:color w:val="auto"/>
          <w:lang w:val="es-ES"/>
        </w:rPr>
        <w:t>c</w:t>
      </w:r>
      <w:r w:rsidRPr="00435191" w:rsidR="00B565E6">
        <w:rPr>
          <w:rFonts w:eastAsia="Arial" w:cs="Arial"/>
          <w:color w:val="auto"/>
          <w:lang w:val="es-ES"/>
        </w:rPr>
        <w:t>ontratación</w:t>
      </w:r>
      <w:r w:rsidRPr="00435191">
        <w:rPr>
          <w:rFonts w:eastAsia="Arial" w:cs="Arial"/>
          <w:color w:val="auto"/>
          <w:lang w:val="es-ES"/>
        </w:rPr>
        <w:t xml:space="preserve">. En caso de modificarse la fecha de cierre del proceso, se tendrá como referencia para establecer el plazo de vigencia de los certificados de afiliación la fecha originalmente establecida en el pliego de </w:t>
      </w:r>
      <w:r w:rsidR="0038128F">
        <w:rPr>
          <w:rFonts w:eastAsia="Arial" w:cs="Arial"/>
          <w:color w:val="auto"/>
          <w:lang w:val="es-ES"/>
        </w:rPr>
        <w:t>c</w:t>
      </w:r>
      <w:r w:rsidRPr="00435191">
        <w:rPr>
          <w:rFonts w:eastAsia="Arial" w:cs="Arial"/>
          <w:color w:val="auto"/>
          <w:lang w:val="es-ES"/>
        </w:rPr>
        <w:t>ondiciones definitivo.</w:t>
      </w:r>
    </w:p>
    <w:p w:rsidRPr="00435191" w:rsidR="00AC7B63" w:rsidP="00CA32D3" w:rsidRDefault="00AC7B63" w14:paraId="030E89EE" w14:textId="0CBD07AD">
      <w:pPr>
        <w:spacing w:line="276" w:lineRule="auto"/>
        <w:jc w:val="both"/>
        <w:rPr>
          <w:rFonts w:eastAsia="Arial" w:cs="Arial"/>
          <w:color w:val="auto"/>
          <w:lang w:val="es-ES"/>
        </w:rPr>
      </w:pPr>
      <w:r w:rsidRPr="00435191">
        <w:rPr>
          <w:rFonts w:eastAsia="Arial" w:cs="Arial"/>
          <w:color w:val="auto"/>
          <w:lang w:val="es-ES"/>
        </w:rPr>
        <w:t xml:space="preserve">La persona natural </w:t>
      </w:r>
      <w:r w:rsidRPr="00435191" w:rsidR="008F2D5F">
        <w:rPr>
          <w:rFonts w:eastAsia="Arial" w:cs="Arial"/>
          <w:color w:val="auto"/>
          <w:lang w:val="es-ES"/>
        </w:rPr>
        <w:t xml:space="preserve">que reúna los requisitos para acceder a la pensión de vejez, o </w:t>
      </w:r>
      <w:r w:rsidRPr="00435191" w:rsidR="00316E40">
        <w:rPr>
          <w:rFonts w:eastAsia="Arial" w:cs="Arial"/>
          <w:color w:val="auto"/>
          <w:lang w:val="es-ES"/>
        </w:rPr>
        <w:t>se pensione por invalidez o anticipadamente,</w:t>
      </w:r>
      <w:r w:rsidRPr="00435191">
        <w:rPr>
          <w:rFonts w:eastAsia="Arial" w:cs="Arial"/>
          <w:color w:val="auto"/>
          <w:lang w:val="es-ES"/>
        </w:rPr>
        <w:t xml:space="preserve"> presentará el certificado </w:t>
      </w:r>
      <w:r w:rsidRPr="00435191" w:rsidR="0085421A">
        <w:rPr>
          <w:rFonts w:eastAsia="Arial" w:cs="Arial"/>
          <w:color w:val="auto"/>
          <w:lang w:val="es-ES"/>
        </w:rPr>
        <w:t>que</w:t>
      </w:r>
      <w:r w:rsidRPr="00435191" w:rsidR="00AC2166">
        <w:rPr>
          <w:rFonts w:eastAsia="Arial" w:cs="Arial"/>
          <w:color w:val="auto"/>
          <w:lang w:val="es-ES"/>
        </w:rPr>
        <w:t xml:space="preserve"> lo</w:t>
      </w:r>
      <w:r w:rsidRPr="00435191" w:rsidR="0085421A">
        <w:rPr>
          <w:rFonts w:eastAsia="Arial" w:cs="Arial"/>
          <w:color w:val="auto"/>
          <w:lang w:val="es-ES"/>
        </w:rPr>
        <w:t xml:space="preserve"> acredite</w:t>
      </w:r>
      <w:r w:rsidRPr="00435191" w:rsidR="008E6970">
        <w:rPr>
          <w:rFonts w:eastAsia="Arial" w:cs="Arial"/>
          <w:color w:val="auto"/>
          <w:lang w:val="es-ES"/>
        </w:rPr>
        <w:t xml:space="preserve"> y</w:t>
      </w:r>
      <w:r w:rsidRPr="00435191" w:rsidR="007A7E4F">
        <w:rPr>
          <w:rFonts w:eastAsia="Arial" w:cs="Arial"/>
          <w:color w:val="auto"/>
          <w:lang w:val="es-ES"/>
        </w:rPr>
        <w:t>,</w:t>
      </w:r>
      <w:r w:rsidRPr="00435191" w:rsidR="008E6970">
        <w:rPr>
          <w:rFonts w:eastAsia="Arial" w:cs="Arial"/>
          <w:color w:val="auto"/>
          <w:lang w:val="es-ES"/>
        </w:rPr>
        <w:t xml:space="preserve"> además </w:t>
      </w:r>
      <w:r w:rsidRPr="00435191" w:rsidR="00C40EB9">
        <w:rPr>
          <w:rFonts w:eastAsia="Arial" w:cs="Arial"/>
          <w:color w:val="auto"/>
          <w:lang w:val="es-ES"/>
        </w:rPr>
        <w:t>la</w:t>
      </w:r>
      <w:r w:rsidRPr="00435191" w:rsidR="008E6970">
        <w:rPr>
          <w:rFonts w:eastAsia="Arial" w:cs="Arial"/>
          <w:color w:val="auto"/>
          <w:lang w:val="es-ES"/>
        </w:rPr>
        <w:t xml:space="preserve"> afiliación al sistema de salud. </w:t>
      </w:r>
    </w:p>
    <w:p w:rsidRPr="00435191" w:rsidR="003433B8" w:rsidP="00CA32D3" w:rsidRDefault="003433B8" w14:paraId="726204E7" w14:textId="7BB86F21">
      <w:pPr>
        <w:spacing w:line="276" w:lineRule="auto"/>
        <w:jc w:val="both"/>
        <w:rPr>
          <w:rFonts w:eastAsia="Arial" w:cs="Arial"/>
          <w:color w:val="auto"/>
          <w:lang w:val="es-ES"/>
        </w:rPr>
      </w:pPr>
      <w:r w:rsidRPr="00435191">
        <w:rPr>
          <w:rFonts w:cs="Arial"/>
          <w:color w:val="auto"/>
          <w:lang w:val="es-ES"/>
        </w:rPr>
        <w:t>Esta misma previsión aplica para las personas naturales extranjeras con domicilio en Colombia las cuales deberán acreditar este requisito respecto del personal vinculado en Colombia</w:t>
      </w:r>
      <w:r w:rsidRPr="00435191">
        <w:rPr>
          <w:rFonts w:eastAsia="Arial" w:cs="Arial"/>
          <w:color w:val="auto"/>
          <w:lang w:val="es-ES"/>
        </w:rPr>
        <w:t xml:space="preserve">. </w:t>
      </w:r>
    </w:p>
    <w:p w:rsidRPr="00435191" w:rsidR="00DC252E" w:rsidP="00BC69CA" w:rsidRDefault="003E509E" w14:paraId="1DDE615B" w14:textId="34D790DA">
      <w:pPr>
        <w:pStyle w:val="InviasNormal"/>
        <w:numPr>
          <w:ilvl w:val="2"/>
          <w:numId w:val="36"/>
        </w:numPr>
        <w:spacing w:line="276" w:lineRule="auto"/>
        <w:outlineLvl w:val="2"/>
        <w:rPr>
          <w:rFonts w:ascii="Arial" w:hAnsi="Arial" w:eastAsia="Arial" w:cs="Arial"/>
          <w:b/>
          <w:bCs/>
          <w:color w:val="auto"/>
          <w:sz w:val="20"/>
          <w:szCs w:val="20"/>
          <w:lang w:val="es-CO"/>
        </w:rPr>
      </w:pPr>
      <w:bookmarkStart w:name="_Toc32144813" w:id="511"/>
      <w:bookmarkStart w:name="_Toc57632956" w:id="512"/>
      <w:bookmarkStart w:name="_Toc57636813" w:id="513"/>
      <w:bookmarkEnd w:id="511"/>
      <w:r w:rsidRPr="00435191">
        <w:rPr>
          <w:rFonts w:ascii="Arial" w:hAnsi="Arial" w:eastAsia="Arial" w:cs="Arial"/>
          <w:b/>
          <w:bCs/>
          <w:color w:val="auto"/>
          <w:sz w:val="20"/>
          <w:szCs w:val="20"/>
          <w:lang w:val="es-CO"/>
        </w:rPr>
        <w:t>PROPONENTES</w:t>
      </w:r>
      <w:r w:rsidRPr="00435191" w:rsidR="002644ED">
        <w:rPr>
          <w:rFonts w:ascii="Arial" w:hAnsi="Arial" w:eastAsia="Arial" w:cs="Arial"/>
          <w:b/>
          <w:bCs/>
          <w:color w:val="auto"/>
          <w:sz w:val="20"/>
          <w:szCs w:val="20"/>
          <w:lang w:val="es-CO"/>
        </w:rPr>
        <w:t xml:space="preserve"> </w:t>
      </w:r>
      <w:r w:rsidRPr="00435191" w:rsidR="00DC252E">
        <w:rPr>
          <w:rFonts w:ascii="Arial" w:hAnsi="Arial" w:eastAsia="Arial" w:cs="Arial"/>
          <w:b/>
          <w:bCs/>
          <w:color w:val="auto"/>
          <w:sz w:val="20"/>
          <w:szCs w:val="20"/>
          <w:lang w:val="es-CO"/>
        </w:rPr>
        <w:t>PLURALES</w:t>
      </w:r>
      <w:bookmarkEnd w:id="512"/>
      <w:bookmarkEnd w:id="513"/>
      <w:r w:rsidRPr="00435191" w:rsidR="002644ED">
        <w:rPr>
          <w:rFonts w:ascii="Arial" w:hAnsi="Arial" w:eastAsia="Arial" w:cs="Arial"/>
          <w:b/>
          <w:bCs/>
          <w:color w:val="auto"/>
          <w:sz w:val="20"/>
          <w:szCs w:val="20"/>
          <w:lang w:val="es-CO"/>
        </w:rPr>
        <w:t xml:space="preserve"> </w:t>
      </w:r>
    </w:p>
    <w:p w:rsidRPr="00435191" w:rsidR="00C86081" w:rsidP="00CA32D3" w:rsidRDefault="00DC252E" w14:paraId="0126F1B9" w14:textId="0A33477F">
      <w:pPr>
        <w:spacing w:line="276" w:lineRule="auto"/>
        <w:jc w:val="both"/>
        <w:rPr>
          <w:rFonts w:eastAsia="Arial" w:cs="Arial"/>
          <w:color w:val="auto"/>
        </w:rPr>
      </w:pPr>
      <w:r w:rsidRPr="00435191">
        <w:rPr>
          <w:rFonts w:cs="Arial"/>
          <w:color w:val="auto"/>
        </w:rPr>
        <w:t>Cada</w:t>
      </w:r>
      <w:r w:rsidRPr="00435191" w:rsidR="002644ED">
        <w:rPr>
          <w:rFonts w:eastAsia="Arial" w:cs="Arial"/>
          <w:color w:val="auto"/>
        </w:rPr>
        <w:t xml:space="preserve"> </w:t>
      </w:r>
      <w:r w:rsidRPr="00435191">
        <w:rPr>
          <w:rFonts w:cs="Arial"/>
          <w:color w:val="auto"/>
        </w:rPr>
        <w:t>uno</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los</w:t>
      </w:r>
      <w:r w:rsidRPr="00435191" w:rsidR="002644ED">
        <w:rPr>
          <w:rFonts w:eastAsia="Arial" w:cs="Arial"/>
          <w:color w:val="auto"/>
        </w:rPr>
        <w:t xml:space="preserve"> </w:t>
      </w:r>
      <w:r w:rsidRPr="00435191">
        <w:rPr>
          <w:rFonts w:cs="Arial"/>
          <w:color w:val="auto"/>
        </w:rPr>
        <w:t>integrantes</w:t>
      </w:r>
      <w:r w:rsidRPr="00435191" w:rsidR="002644ED">
        <w:rPr>
          <w:rFonts w:eastAsia="Arial" w:cs="Arial"/>
          <w:color w:val="auto"/>
        </w:rPr>
        <w:t xml:space="preserve"> </w:t>
      </w:r>
      <w:r w:rsidRPr="00435191">
        <w:rPr>
          <w:rFonts w:cs="Arial"/>
          <w:color w:val="auto"/>
        </w:rPr>
        <w:t>de</w:t>
      </w:r>
      <w:r w:rsidRPr="00435191" w:rsidR="00C86081">
        <w:rPr>
          <w:rFonts w:cs="Arial"/>
          <w:color w:val="auto"/>
        </w:rPr>
        <w:t xml:space="preserve">l </w:t>
      </w:r>
      <w:r w:rsidR="00A263F5">
        <w:rPr>
          <w:rFonts w:cs="Arial"/>
          <w:color w:val="auto"/>
        </w:rPr>
        <w:t>p</w:t>
      </w:r>
      <w:r w:rsidRPr="00435191" w:rsidR="00E660CC">
        <w:rPr>
          <w:rFonts w:cs="Arial"/>
          <w:color w:val="auto"/>
        </w:rPr>
        <w:t>roponente</w:t>
      </w:r>
      <w:r w:rsidRPr="00435191" w:rsidR="002644ED">
        <w:rPr>
          <w:rFonts w:eastAsia="Arial" w:cs="Arial"/>
          <w:color w:val="auto"/>
        </w:rPr>
        <w:t xml:space="preserve"> </w:t>
      </w:r>
      <w:r w:rsidR="00A263F5">
        <w:rPr>
          <w:rFonts w:cs="Arial"/>
          <w:color w:val="auto"/>
        </w:rPr>
        <w:t>p</w:t>
      </w:r>
      <w:r w:rsidRPr="00435191">
        <w:rPr>
          <w:rFonts w:cs="Arial"/>
          <w:color w:val="auto"/>
        </w:rPr>
        <w:t>lural</w:t>
      </w:r>
      <w:r w:rsidRPr="00435191" w:rsidR="002644ED">
        <w:rPr>
          <w:rFonts w:eastAsia="Arial" w:cs="Arial"/>
          <w:color w:val="auto"/>
        </w:rPr>
        <w:t xml:space="preserve"> </w:t>
      </w:r>
      <w:r w:rsidRPr="00435191" w:rsidR="00C86081">
        <w:rPr>
          <w:rFonts w:cs="Arial"/>
          <w:color w:val="auto"/>
        </w:rPr>
        <w:t xml:space="preserve">debe </w:t>
      </w:r>
      <w:r w:rsidRPr="00435191" w:rsidR="00236ED8">
        <w:rPr>
          <w:rFonts w:cs="Arial"/>
          <w:color w:val="auto"/>
        </w:rPr>
        <w:t>acreditar</w:t>
      </w:r>
      <w:r w:rsidRPr="00435191" w:rsidR="00236ED8">
        <w:rPr>
          <w:rFonts w:eastAsia="Arial" w:cs="Arial"/>
          <w:color w:val="auto"/>
        </w:rPr>
        <w:t xml:space="preserve"> </w:t>
      </w:r>
      <w:r w:rsidRPr="00435191">
        <w:rPr>
          <w:rFonts w:cs="Arial"/>
          <w:color w:val="auto"/>
        </w:rPr>
        <w:t>por</w:t>
      </w:r>
      <w:r w:rsidRPr="00435191" w:rsidR="002644ED">
        <w:rPr>
          <w:rFonts w:eastAsia="Arial" w:cs="Arial"/>
          <w:color w:val="auto"/>
        </w:rPr>
        <w:t xml:space="preserve"> </w:t>
      </w:r>
      <w:r w:rsidRPr="00435191">
        <w:rPr>
          <w:rFonts w:cs="Arial"/>
          <w:color w:val="auto"/>
        </w:rPr>
        <w:t>separado</w:t>
      </w:r>
      <w:r w:rsidRPr="00435191" w:rsidR="002644ED">
        <w:rPr>
          <w:rFonts w:eastAsia="Arial" w:cs="Arial"/>
          <w:color w:val="auto"/>
        </w:rPr>
        <w:t xml:space="preserve"> </w:t>
      </w:r>
      <w:r w:rsidRPr="00435191" w:rsidR="00236ED8">
        <w:rPr>
          <w:rFonts w:cs="Arial"/>
          <w:color w:val="auto"/>
        </w:rPr>
        <w:t>los requisitos de</w:t>
      </w:r>
      <w:r w:rsidRPr="00435191" w:rsidR="002644ED">
        <w:rPr>
          <w:rFonts w:eastAsia="Arial" w:cs="Arial"/>
          <w:color w:val="auto"/>
        </w:rPr>
        <w:t xml:space="preserve"> </w:t>
      </w:r>
      <w:r w:rsidRPr="00435191">
        <w:rPr>
          <w:rFonts w:cs="Arial"/>
          <w:color w:val="auto"/>
        </w:rPr>
        <w:t>que</w:t>
      </w:r>
      <w:r w:rsidRPr="00435191" w:rsidR="002644ED">
        <w:rPr>
          <w:rFonts w:eastAsia="Arial" w:cs="Arial"/>
          <w:color w:val="auto"/>
        </w:rPr>
        <w:t xml:space="preserve"> </w:t>
      </w:r>
      <w:r w:rsidRPr="00435191">
        <w:rPr>
          <w:rFonts w:cs="Arial"/>
          <w:color w:val="auto"/>
        </w:rPr>
        <w:t>tratan</w:t>
      </w:r>
      <w:r w:rsidRPr="00435191" w:rsidR="002644ED">
        <w:rPr>
          <w:rFonts w:eastAsia="Arial" w:cs="Arial"/>
          <w:color w:val="auto"/>
        </w:rPr>
        <w:t xml:space="preserve"> </w:t>
      </w:r>
      <w:r w:rsidRPr="00435191">
        <w:rPr>
          <w:rFonts w:cs="Arial"/>
          <w:color w:val="auto"/>
        </w:rPr>
        <w:t>los</w:t>
      </w:r>
      <w:r w:rsidRPr="00435191" w:rsidR="002644ED">
        <w:rPr>
          <w:rFonts w:eastAsia="Arial" w:cs="Arial"/>
          <w:color w:val="auto"/>
        </w:rPr>
        <w:t xml:space="preserve"> </w:t>
      </w:r>
      <w:r w:rsidRPr="00435191">
        <w:rPr>
          <w:rFonts w:cs="Arial"/>
          <w:color w:val="auto"/>
        </w:rPr>
        <w:t>anteriores</w:t>
      </w:r>
      <w:r w:rsidRPr="00435191" w:rsidR="002644ED">
        <w:rPr>
          <w:rFonts w:eastAsia="Arial" w:cs="Arial"/>
          <w:color w:val="auto"/>
        </w:rPr>
        <w:t xml:space="preserve"> </w:t>
      </w:r>
      <w:r w:rsidRPr="00435191">
        <w:rPr>
          <w:rFonts w:cs="Arial"/>
          <w:color w:val="auto"/>
        </w:rPr>
        <w:t>numerales.</w:t>
      </w:r>
    </w:p>
    <w:p w:rsidRPr="00435191" w:rsidR="00C86081" w:rsidP="00BC69CA" w:rsidRDefault="00C86081" w14:paraId="5FFD9926" w14:textId="58930CAD">
      <w:pPr>
        <w:pStyle w:val="InviasNormal"/>
        <w:numPr>
          <w:ilvl w:val="2"/>
          <w:numId w:val="36"/>
        </w:numPr>
        <w:spacing w:line="276" w:lineRule="auto"/>
        <w:outlineLvl w:val="2"/>
        <w:rPr>
          <w:rFonts w:ascii="Arial" w:hAnsi="Arial" w:eastAsia="Arial" w:cs="Arial"/>
          <w:b/>
          <w:bCs/>
          <w:color w:val="auto"/>
          <w:sz w:val="20"/>
          <w:szCs w:val="20"/>
          <w:lang w:val="es-CO"/>
        </w:rPr>
      </w:pPr>
      <w:bookmarkStart w:name="_Toc57632957" w:id="514"/>
      <w:bookmarkStart w:name="_Toc57636814" w:id="515"/>
      <w:r w:rsidRPr="00435191">
        <w:rPr>
          <w:rFonts w:ascii="Arial" w:hAnsi="Arial" w:eastAsia="Arial" w:cs="Arial"/>
          <w:b/>
          <w:bCs/>
          <w:color w:val="auto"/>
          <w:sz w:val="20"/>
          <w:szCs w:val="20"/>
          <w:lang w:val="es-CO"/>
        </w:rPr>
        <w:t>SEGURIDAD SOCIAL PARA LA SUSCRIPCIÓN DEL CONTRATO</w:t>
      </w:r>
      <w:bookmarkEnd w:id="514"/>
      <w:bookmarkEnd w:id="515"/>
      <w:r w:rsidRPr="00435191">
        <w:rPr>
          <w:rFonts w:ascii="Arial" w:hAnsi="Arial" w:eastAsia="Arial" w:cs="Arial"/>
          <w:b/>
          <w:bCs/>
          <w:color w:val="auto"/>
          <w:sz w:val="20"/>
          <w:szCs w:val="20"/>
          <w:lang w:val="es-CO"/>
        </w:rPr>
        <w:t xml:space="preserve"> </w:t>
      </w:r>
    </w:p>
    <w:p w:rsidRPr="00435191" w:rsidR="00DC252E" w:rsidP="00CA32D3" w:rsidRDefault="00C86081" w14:paraId="7670962E" w14:textId="6C4A912D">
      <w:pPr>
        <w:spacing w:line="276" w:lineRule="auto"/>
        <w:jc w:val="both"/>
        <w:rPr>
          <w:rFonts w:eastAsia="Arial,Times New Roman" w:cs="Arial"/>
          <w:color w:val="auto"/>
          <w:lang w:val="es-ES" w:eastAsia="es-ES"/>
        </w:rPr>
      </w:pPr>
      <w:r w:rsidRPr="00435191">
        <w:rPr>
          <w:rFonts w:cs="Arial"/>
          <w:color w:val="auto"/>
          <w:lang w:val="es-ES" w:eastAsia="es-ES"/>
        </w:rPr>
        <w:t>El</w:t>
      </w:r>
      <w:r w:rsidRPr="00435191" w:rsidR="002644ED">
        <w:rPr>
          <w:rFonts w:eastAsia="Arial,Times New Roman" w:cs="Arial"/>
          <w:color w:val="auto"/>
          <w:lang w:val="es-ES" w:eastAsia="es-ES"/>
        </w:rPr>
        <w:t xml:space="preserve"> </w:t>
      </w:r>
      <w:r w:rsidRPr="00435191" w:rsidR="00DC252E">
        <w:rPr>
          <w:rFonts w:cs="Arial"/>
          <w:color w:val="auto"/>
          <w:lang w:val="es-ES" w:eastAsia="es-ES"/>
        </w:rPr>
        <w:t>adjudicatario</w:t>
      </w:r>
      <w:r w:rsidRPr="00435191" w:rsidR="002644ED">
        <w:rPr>
          <w:rFonts w:eastAsia="Arial,Times New Roman" w:cs="Arial"/>
          <w:color w:val="auto"/>
          <w:lang w:val="es-ES" w:eastAsia="es-ES"/>
        </w:rPr>
        <w:t xml:space="preserve"> </w:t>
      </w:r>
      <w:r w:rsidRPr="00435191" w:rsidR="00DC252E">
        <w:rPr>
          <w:rFonts w:cs="Arial"/>
          <w:color w:val="auto"/>
          <w:lang w:val="es-ES" w:eastAsia="es-ES"/>
        </w:rPr>
        <w:t>debe</w:t>
      </w:r>
      <w:r w:rsidRPr="00435191" w:rsidR="002644ED">
        <w:rPr>
          <w:rFonts w:eastAsia="Arial,Times New Roman" w:cs="Arial"/>
          <w:color w:val="auto"/>
          <w:lang w:val="es-ES" w:eastAsia="es-ES"/>
        </w:rPr>
        <w:t xml:space="preserve"> </w:t>
      </w:r>
      <w:r w:rsidRPr="00435191" w:rsidR="00DC252E">
        <w:rPr>
          <w:rFonts w:cs="Arial"/>
          <w:color w:val="auto"/>
          <w:lang w:val="es-ES" w:eastAsia="es-ES"/>
        </w:rPr>
        <w:t>presentar</w:t>
      </w:r>
      <w:r w:rsidRPr="00435191" w:rsidR="0043755D">
        <w:rPr>
          <w:rFonts w:eastAsia="Arial,Times New Roman" w:cs="Arial"/>
          <w:color w:val="auto"/>
          <w:lang w:val="es-ES" w:eastAsia="es-ES"/>
        </w:rPr>
        <w:t>,</w:t>
      </w:r>
      <w:r w:rsidRPr="00435191" w:rsidR="002644ED">
        <w:rPr>
          <w:rFonts w:eastAsia="Arial,Times New Roman" w:cs="Arial"/>
          <w:color w:val="auto"/>
          <w:lang w:val="es-ES" w:eastAsia="es-ES"/>
        </w:rPr>
        <w:t xml:space="preserve"> </w:t>
      </w:r>
      <w:r w:rsidRPr="00435191" w:rsidR="00DC252E">
        <w:rPr>
          <w:rFonts w:cs="Arial"/>
          <w:color w:val="auto"/>
          <w:lang w:val="es-ES" w:eastAsia="es-ES"/>
        </w:rPr>
        <w:t>para</w:t>
      </w:r>
      <w:r w:rsidRPr="00435191" w:rsidR="002644ED">
        <w:rPr>
          <w:rFonts w:eastAsia="Arial,Times New Roman" w:cs="Arial"/>
          <w:color w:val="auto"/>
          <w:lang w:val="es-ES" w:eastAsia="es-ES"/>
        </w:rPr>
        <w:t xml:space="preserve"> </w:t>
      </w:r>
      <w:r w:rsidRPr="00435191" w:rsidR="00DC252E">
        <w:rPr>
          <w:rFonts w:cs="Arial"/>
          <w:color w:val="auto"/>
          <w:lang w:val="es-ES" w:eastAsia="es-ES"/>
        </w:rPr>
        <w:t>la</w:t>
      </w:r>
      <w:r w:rsidRPr="00435191" w:rsidR="002644ED">
        <w:rPr>
          <w:rFonts w:eastAsia="Arial,Times New Roman" w:cs="Arial"/>
          <w:color w:val="auto"/>
          <w:lang w:val="es-ES" w:eastAsia="es-ES"/>
        </w:rPr>
        <w:t xml:space="preserve"> </w:t>
      </w:r>
      <w:r w:rsidRPr="00435191" w:rsidR="00DC252E">
        <w:rPr>
          <w:rFonts w:cs="Arial"/>
          <w:color w:val="auto"/>
          <w:lang w:val="es-ES" w:eastAsia="es-ES"/>
        </w:rPr>
        <w:t>suscripción</w:t>
      </w:r>
      <w:r w:rsidRPr="00435191" w:rsidR="002644ED">
        <w:rPr>
          <w:rFonts w:eastAsia="Arial,Times New Roman" w:cs="Arial"/>
          <w:color w:val="auto"/>
          <w:lang w:val="es-ES" w:eastAsia="es-ES"/>
        </w:rPr>
        <w:t xml:space="preserve"> </w:t>
      </w:r>
      <w:r w:rsidRPr="00435191" w:rsidR="00DC252E">
        <w:rPr>
          <w:rFonts w:cs="Arial"/>
          <w:color w:val="auto"/>
          <w:lang w:val="es-ES" w:eastAsia="es-ES"/>
        </w:rPr>
        <w:t>del</w:t>
      </w:r>
      <w:r w:rsidRPr="00435191" w:rsidR="002644ED">
        <w:rPr>
          <w:rFonts w:eastAsia="Arial,Times New Roman" w:cs="Arial"/>
          <w:color w:val="auto"/>
          <w:lang w:val="es-ES" w:eastAsia="es-ES"/>
        </w:rPr>
        <w:t xml:space="preserve"> </w:t>
      </w:r>
      <w:r w:rsidRPr="00435191" w:rsidR="00DC252E">
        <w:rPr>
          <w:rFonts w:cs="Arial"/>
          <w:color w:val="auto"/>
          <w:lang w:val="es-ES" w:eastAsia="es-ES"/>
        </w:rPr>
        <w:t>respectivo</w:t>
      </w:r>
      <w:r w:rsidRPr="00435191" w:rsidR="002644ED">
        <w:rPr>
          <w:rFonts w:eastAsia="Arial,Times New Roman" w:cs="Arial"/>
          <w:color w:val="auto"/>
          <w:lang w:val="es-ES" w:eastAsia="es-ES"/>
        </w:rPr>
        <w:t xml:space="preserve"> </w:t>
      </w:r>
      <w:r w:rsidR="003C5C58">
        <w:rPr>
          <w:rFonts w:cs="Arial"/>
          <w:color w:val="auto"/>
          <w:lang w:val="es-ES" w:eastAsia="es-ES"/>
        </w:rPr>
        <w:t>c</w:t>
      </w:r>
      <w:r w:rsidRPr="00435191" w:rsidR="00DC252E">
        <w:rPr>
          <w:rFonts w:cs="Arial"/>
          <w:color w:val="auto"/>
          <w:lang w:val="es-ES" w:eastAsia="es-ES"/>
        </w:rPr>
        <w:t>ontrato</w:t>
      </w:r>
      <w:r w:rsidRPr="00435191" w:rsidR="0043755D">
        <w:rPr>
          <w:rFonts w:eastAsia="Arial,Times New Roman" w:cs="Arial"/>
          <w:color w:val="auto"/>
          <w:lang w:val="es-ES" w:eastAsia="es-ES"/>
        </w:rPr>
        <w:t>,</w:t>
      </w:r>
      <w:r w:rsidRPr="00435191" w:rsidR="002644ED">
        <w:rPr>
          <w:rFonts w:eastAsia="Arial,Times New Roman" w:cs="Arial"/>
          <w:color w:val="auto"/>
          <w:lang w:val="es-ES" w:eastAsia="es-ES"/>
        </w:rPr>
        <w:t xml:space="preserve"> </w:t>
      </w:r>
      <w:r w:rsidRPr="00435191" w:rsidR="00DC252E">
        <w:rPr>
          <w:rFonts w:cs="Arial"/>
          <w:color w:val="auto"/>
          <w:lang w:val="es-ES" w:eastAsia="es-ES"/>
        </w:rPr>
        <w:t>ante</w:t>
      </w:r>
      <w:r w:rsidRPr="00435191" w:rsidR="002644ED">
        <w:rPr>
          <w:rFonts w:eastAsia="Arial,Times New Roman" w:cs="Arial"/>
          <w:color w:val="auto"/>
          <w:lang w:val="es-ES" w:eastAsia="es-ES"/>
        </w:rPr>
        <w:t xml:space="preserve"> </w:t>
      </w:r>
      <w:r w:rsidRPr="00435191" w:rsidR="00DC252E">
        <w:rPr>
          <w:rFonts w:cs="Arial"/>
          <w:color w:val="auto"/>
          <w:lang w:val="es-ES" w:eastAsia="es-ES"/>
        </w:rPr>
        <w:t>la</w:t>
      </w:r>
      <w:r w:rsidRPr="00435191" w:rsidR="002644ED">
        <w:rPr>
          <w:rFonts w:eastAsia="Arial,Times New Roman" w:cs="Arial"/>
          <w:color w:val="auto"/>
          <w:lang w:val="es-ES" w:eastAsia="es-ES"/>
        </w:rPr>
        <w:t xml:space="preserve"> </w:t>
      </w:r>
      <w:r w:rsidRPr="00435191" w:rsidR="00DC252E">
        <w:rPr>
          <w:rFonts w:cs="Arial"/>
          <w:color w:val="auto"/>
          <w:lang w:val="es-ES" w:eastAsia="es-ES"/>
        </w:rPr>
        <w:t>dependencia</w:t>
      </w:r>
      <w:r w:rsidRPr="00435191" w:rsidR="002644ED">
        <w:rPr>
          <w:rFonts w:eastAsia="Arial,Times New Roman" w:cs="Arial"/>
          <w:color w:val="auto"/>
          <w:lang w:val="es-ES" w:eastAsia="es-ES"/>
        </w:rPr>
        <w:t xml:space="preserve"> </w:t>
      </w:r>
      <w:r w:rsidRPr="00435191" w:rsidR="00DC252E">
        <w:rPr>
          <w:rFonts w:cs="Arial"/>
          <w:color w:val="auto"/>
          <w:lang w:val="es-ES" w:eastAsia="es-ES"/>
        </w:rPr>
        <w:t>respectiva,</w:t>
      </w:r>
      <w:r w:rsidRPr="00435191" w:rsidR="002644ED">
        <w:rPr>
          <w:rFonts w:eastAsia="Arial,Times New Roman" w:cs="Arial"/>
          <w:color w:val="auto"/>
          <w:lang w:val="es-ES" w:eastAsia="es-ES"/>
        </w:rPr>
        <w:t xml:space="preserve"> </w:t>
      </w:r>
      <w:r w:rsidRPr="00435191" w:rsidR="00DC252E">
        <w:rPr>
          <w:rFonts w:cs="Arial"/>
          <w:color w:val="auto"/>
          <w:lang w:val="es-ES" w:eastAsia="es-ES"/>
        </w:rPr>
        <w:t>la</w:t>
      </w:r>
      <w:r w:rsidRPr="00435191" w:rsidR="002644ED">
        <w:rPr>
          <w:rFonts w:eastAsia="Arial,Times New Roman" w:cs="Arial"/>
          <w:color w:val="auto"/>
          <w:lang w:val="es-ES" w:eastAsia="es-ES"/>
        </w:rPr>
        <w:t xml:space="preserve"> </w:t>
      </w:r>
      <w:r w:rsidRPr="00435191" w:rsidR="00DC252E">
        <w:rPr>
          <w:rFonts w:cs="Arial"/>
          <w:color w:val="auto"/>
          <w:lang w:val="es-ES" w:eastAsia="es-ES"/>
        </w:rPr>
        <w:t>declaración</w:t>
      </w:r>
      <w:r w:rsidRPr="00435191" w:rsidR="002644ED">
        <w:rPr>
          <w:rFonts w:eastAsia="Arial,Times New Roman" w:cs="Arial"/>
          <w:color w:val="auto"/>
          <w:lang w:val="es-ES" w:eastAsia="es-ES"/>
        </w:rPr>
        <w:t xml:space="preserve"> </w:t>
      </w:r>
      <w:r w:rsidRPr="00435191" w:rsidR="00DC252E">
        <w:rPr>
          <w:rFonts w:cs="Arial"/>
          <w:color w:val="auto"/>
          <w:lang w:val="es-ES" w:eastAsia="es-ES"/>
        </w:rPr>
        <w:t>donde</w:t>
      </w:r>
      <w:r w:rsidRPr="00435191" w:rsidR="002644ED">
        <w:rPr>
          <w:rFonts w:eastAsia="Arial,Times New Roman" w:cs="Arial"/>
          <w:color w:val="auto"/>
          <w:lang w:val="es-ES" w:eastAsia="es-ES"/>
        </w:rPr>
        <w:t xml:space="preserve"> </w:t>
      </w:r>
      <w:r w:rsidRPr="00435191" w:rsidR="00DC252E">
        <w:rPr>
          <w:rFonts w:cs="Arial"/>
          <w:color w:val="auto"/>
          <w:lang w:val="es-ES" w:eastAsia="es-ES"/>
        </w:rPr>
        <w:t>acredite</w:t>
      </w:r>
      <w:r w:rsidRPr="00435191" w:rsidR="002644ED">
        <w:rPr>
          <w:rFonts w:eastAsia="Arial,Times New Roman" w:cs="Arial"/>
          <w:color w:val="auto"/>
          <w:lang w:val="es-ES" w:eastAsia="es-ES"/>
        </w:rPr>
        <w:t xml:space="preserve"> </w:t>
      </w:r>
      <w:r w:rsidRPr="00435191" w:rsidR="00DC252E">
        <w:rPr>
          <w:rFonts w:cs="Arial"/>
          <w:color w:val="auto"/>
          <w:lang w:val="es-ES" w:eastAsia="es-ES"/>
        </w:rPr>
        <w:t>el</w:t>
      </w:r>
      <w:r w:rsidRPr="00435191" w:rsidR="002644ED">
        <w:rPr>
          <w:rFonts w:eastAsia="Arial,Times New Roman" w:cs="Arial"/>
          <w:color w:val="auto"/>
          <w:lang w:val="es-ES" w:eastAsia="es-ES"/>
        </w:rPr>
        <w:t xml:space="preserve"> </w:t>
      </w:r>
      <w:r w:rsidRPr="00435191" w:rsidR="00DC252E">
        <w:rPr>
          <w:rFonts w:cs="Arial"/>
          <w:color w:val="auto"/>
          <w:lang w:val="es-ES" w:eastAsia="es-ES"/>
        </w:rPr>
        <w:t>pago</w:t>
      </w:r>
      <w:r w:rsidRPr="00435191" w:rsidR="002644ED">
        <w:rPr>
          <w:rFonts w:eastAsia="Arial,Times New Roman" w:cs="Arial"/>
          <w:color w:val="auto"/>
          <w:lang w:val="es-ES" w:eastAsia="es-ES"/>
        </w:rPr>
        <w:t xml:space="preserve"> </w:t>
      </w:r>
      <w:r w:rsidRPr="00435191" w:rsidR="00DC252E">
        <w:rPr>
          <w:rFonts w:cs="Arial"/>
          <w:color w:val="auto"/>
          <w:lang w:val="es-ES" w:eastAsia="es-ES"/>
        </w:rPr>
        <w:t>correspondiente</w:t>
      </w:r>
      <w:r w:rsidRPr="00435191" w:rsidR="002644ED">
        <w:rPr>
          <w:rFonts w:eastAsia="Arial,Times New Roman" w:cs="Arial"/>
          <w:color w:val="auto"/>
          <w:lang w:val="es-ES" w:eastAsia="es-ES"/>
        </w:rPr>
        <w:t xml:space="preserve"> </w:t>
      </w:r>
      <w:r w:rsidRPr="00435191" w:rsidR="00DC252E">
        <w:rPr>
          <w:rFonts w:cs="Arial"/>
          <w:color w:val="auto"/>
          <w:lang w:val="es-ES" w:eastAsia="es-ES"/>
        </w:rPr>
        <w:t>a</w:t>
      </w:r>
      <w:r w:rsidRPr="00435191" w:rsidR="002644ED">
        <w:rPr>
          <w:rFonts w:eastAsia="Arial,Times New Roman" w:cs="Arial"/>
          <w:color w:val="auto"/>
          <w:lang w:val="es-ES" w:eastAsia="es-ES"/>
        </w:rPr>
        <w:t xml:space="preserve"> </w:t>
      </w:r>
      <w:r w:rsidRPr="00435191" w:rsidR="00DC252E">
        <w:rPr>
          <w:rFonts w:cs="Arial"/>
          <w:color w:val="auto"/>
          <w:lang w:val="es-ES" w:eastAsia="es-ES"/>
        </w:rPr>
        <w:t>seguridad</w:t>
      </w:r>
      <w:r w:rsidRPr="00435191" w:rsidR="002644ED">
        <w:rPr>
          <w:rFonts w:eastAsia="Arial,Times New Roman" w:cs="Arial"/>
          <w:color w:val="auto"/>
          <w:lang w:val="es-ES" w:eastAsia="es-ES"/>
        </w:rPr>
        <w:t xml:space="preserve"> </w:t>
      </w:r>
      <w:r w:rsidRPr="00435191" w:rsidR="00DC252E">
        <w:rPr>
          <w:rFonts w:cs="Arial"/>
          <w:color w:val="auto"/>
          <w:lang w:val="es-ES" w:eastAsia="es-ES"/>
        </w:rPr>
        <w:t>social</w:t>
      </w:r>
      <w:r w:rsidRPr="00435191" w:rsidR="002644ED">
        <w:rPr>
          <w:rFonts w:eastAsia="Arial,Times New Roman" w:cs="Arial"/>
          <w:color w:val="auto"/>
          <w:lang w:val="es-ES" w:eastAsia="es-ES"/>
        </w:rPr>
        <w:t xml:space="preserve"> </w:t>
      </w:r>
      <w:r w:rsidRPr="00435191" w:rsidR="00DC252E">
        <w:rPr>
          <w:rFonts w:cs="Arial"/>
          <w:color w:val="auto"/>
          <w:lang w:val="es-ES" w:eastAsia="es-ES"/>
        </w:rPr>
        <w:t>y</w:t>
      </w:r>
      <w:r w:rsidRPr="00435191" w:rsidR="002644ED">
        <w:rPr>
          <w:rFonts w:eastAsia="Arial,Times New Roman" w:cs="Arial"/>
          <w:color w:val="auto"/>
          <w:lang w:val="es-ES" w:eastAsia="es-ES"/>
        </w:rPr>
        <w:t xml:space="preserve"> </w:t>
      </w:r>
      <w:r w:rsidRPr="00435191" w:rsidR="00DC252E">
        <w:rPr>
          <w:rFonts w:cs="Arial"/>
          <w:color w:val="auto"/>
          <w:lang w:val="es-ES" w:eastAsia="es-ES"/>
        </w:rPr>
        <w:t>aportes</w:t>
      </w:r>
      <w:r w:rsidRPr="00435191" w:rsidR="002644ED">
        <w:rPr>
          <w:rFonts w:eastAsia="Arial,Times New Roman" w:cs="Arial"/>
          <w:color w:val="auto"/>
          <w:lang w:val="es-ES" w:eastAsia="es-ES"/>
        </w:rPr>
        <w:t xml:space="preserve"> </w:t>
      </w:r>
      <w:r w:rsidRPr="00435191" w:rsidR="00DC252E">
        <w:rPr>
          <w:rFonts w:cs="Arial"/>
          <w:color w:val="auto"/>
          <w:lang w:val="es-ES" w:eastAsia="es-ES"/>
        </w:rPr>
        <w:t>legales</w:t>
      </w:r>
      <w:r w:rsidRPr="00435191" w:rsidR="002644ED">
        <w:rPr>
          <w:rFonts w:eastAsia="Arial,Times New Roman" w:cs="Arial"/>
          <w:color w:val="auto"/>
          <w:lang w:val="es-ES" w:eastAsia="es-ES"/>
        </w:rPr>
        <w:t xml:space="preserve"> </w:t>
      </w:r>
      <w:r w:rsidRPr="00435191" w:rsidR="00DC252E">
        <w:rPr>
          <w:rFonts w:cs="Arial"/>
          <w:color w:val="auto"/>
          <w:lang w:val="es-ES" w:eastAsia="es-ES"/>
        </w:rPr>
        <w:t>cuando</w:t>
      </w:r>
      <w:r w:rsidRPr="00435191" w:rsidR="002644ED">
        <w:rPr>
          <w:rFonts w:eastAsia="Arial,Times New Roman" w:cs="Arial"/>
          <w:color w:val="auto"/>
          <w:lang w:val="es-ES" w:eastAsia="es-ES"/>
        </w:rPr>
        <w:t xml:space="preserve"> </w:t>
      </w:r>
      <w:r w:rsidRPr="00435191" w:rsidR="00DC252E">
        <w:rPr>
          <w:rFonts w:cs="Arial"/>
          <w:color w:val="auto"/>
          <w:lang w:val="es-ES" w:eastAsia="es-ES"/>
        </w:rPr>
        <w:t>a</w:t>
      </w:r>
      <w:r w:rsidRPr="00435191" w:rsidR="002644ED">
        <w:rPr>
          <w:rFonts w:eastAsia="Arial,Times New Roman" w:cs="Arial"/>
          <w:color w:val="auto"/>
          <w:lang w:val="es-ES" w:eastAsia="es-ES"/>
        </w:rPr>
        <w:t xml:space="preserve"> </w:t>
      </w:r>
      <w:r w:rsidRPr="00435191" w:rsidR="00DC252E">
        <w:rPr>
          <w:rFonts w:cs="Arial"/>
          <w:color w:val="auto"/>
          <w:lang w:val="es-ES" w:eastAsia="es-ES"/>
        </w:rPr>
        <w:t>ello</w:t>
      </w:r>
      <w:r w:rsidRPr="00435191" w:rsidR="002644ED">
        <w:rPr>
          <w:rFonts w:eastAsia="Arial,Times New Roman" w:cs="Arial"/>
          <w:color w:val="auto"/>
          <w:lang w:val="es-ES" w:eastAsia="es-ES"/>
        </w:rPr>
        <w:t xml:space="preserve"> </w:t>
      </w:r>
      <w:r w:rsidRPr="00435191" w:rsidR="00DC252E">
        <w:rPr>
          <w:rFonts w:cs="Arial"/>
          <w:color w:val="auto"/>
          <w:lang w:val="es-ES" w:eastAsia="es-ES"/>
        </w:rPr>
        <w:t>haya</w:t>
      </w:r>
      <w:r w:rsidRPr="00435191" w:rsidR="002644ED">
        <w:rPr>
          <w:rFonts w:eastAsia="Arial,Times New Roman" w:cs="Arial"/>
          <w:color w:val="auto"/>
          <w:lang w:val="es-ES" w:eastAsia="es-ES"/>
        </w:rPr>
        <w:t xml:space="preserve"> </w:t>
      </w:r>
      <w:r w:rsidRPr="00435191" w:rsidR="00DC252E">
        <w:rPr>
          <w:rFonts w:cs="Arial"/>
          <w:color w:val="auto"/>
          <w:lang w:val="es-ES" w:eastAsia="es-ES"/>
        </w:rPr>
        <w:t>lugar.</w:t>
      </w:r>
      <w:r w:rsidRPr="00435191" w:rsidR="002644ED">
        <w:rPr>
          <w:rFonts w:eastAsia="Arial,Times New Roman" w:cs="Arial"/>
          <w:color w:val="auto"/>
          <w:lang w:val="es-ES" w:eastAsia="es-ES"/>
        </w:rPr>
        <w:t xml:space="preserve"> </w:t>
      </w:r>
    </w:p>
    <w:p w:rsidRPr="00435191" w:rsidR="00B63911" w:rsidP="00CA32D3" w:rsidRDefault="00DC252E" w14:paraId="690422C3" w14:textId="03B0547A">
      <w:pPr>
        <w:spacing w:line="276" w:lineRule="auto"/>
        <w:jc w:val="both"/>
        <w:rPr>
          <w:rFonts w:cs="Arial"/>
          <w:color w:val="auto"/>
          <w:lang w:val="es-ES" w:eastAsia="es-ES"/>
        </w:rPr>
      </w:pPr>
      <w:r w:rsidRPr="00435191">
        <w:rPr>
          <w:rFonts w:cs="Arial"/>
          <w:color w:val="auto"/>
          <w:lang w:val="es-ES" w:eastAsia="es-ES"/>
        </w:rPr>
        <w:t>En</w:t>
      </w:r>
      <w:r w:rsidRPr="00435191" w:rsidR="002644ED">
        <w:rPr>
          <w:rFonts w:eastAsia="Arial,Times New Roman" w:cs="Arial"/>
          <w:color w:val="auto"/>
          <w:lang w:val="es-ES" w:eastAsia="es-ES"/>
        </w:rPr>
        <w:t xml:space="preserve"> </w:t>
      </w:r>
      <w:r w:rsidRPr="00435191">
        <w:rPr>
          <w:rFonts w:cs="Arial"/>
          <w:color w:val="auto"/>
          <w:lang w:val="es-ES" w:eastAsia="es-ES"/>
        </w:rPr>
        <w:t>caso</w:t>
      </w:r>
      <w:r w:rsidRPr="00435191" w:rsidR="002644ED">
        <w:rPr>
          <w:rFonts w:eastAsia="Arial,Times New Roman" w:cs="Arial"/>
          <w:color w:val="auto"/>
          <w:lang w:val="es-ES" w:eastAsia="es-ES"/>
        </w:rPr>
        <w:t xml:space="preserve"> </w:t>
      </w:r>
      <w:r w:rsidRPr="00435191">
        <w:rPr>
          <w:rFonts w:cs="Arial"/>
          <w:color w:val="auto"/>
          <w:lang w:val="es-ES" w:eastAsia="es-ES"/>
        </w:rPr>
        <w:t>de</w:t>
      </w:r>
      <w:r w:rsidRPr="00435191" w:rsidR="002644ED">
        <w:rPr>
          <w:rFonts w:eastAsia="Arial,Times New Roman" w:cs="Arial"/>
          <w:color w:val="auto"/>
          <w:lang w:val="es-ES" w:eastAsia="es-ES"/>
        </w:rPr>
        <w:t xml:space="preserve"> </w:t>
      </w:r>
      <w:r w:rsidRPr="00435191">
        <w:rPr>
          <w:rFonts w:cs="Arial"/>
          <w:color w:val="auto"/>
          <w:lang w:val="es-ES" w:eastAsia="es-ES"/>
        </w:rPr>
        <w:t>que</w:t>
      </w:r>
      <w:r w:rsidRPr="00435191" w:rsidR="002644ED">
        <w:rPr>
          <w:rFonts w:eastAsia="Arial,Times New Roman" w:cs="Arial"/>
          <w:color w:val="auto"/>
          <w:lang w:val="es-ES" w:eastAsia="es-ES"/>
        </w:rPr>
        <w:t xml:space="preserve"> </w:t>
      </w:r>
      <w:r w:rsidRPr="00435191">
        <w:rPr>
          <w:rFonts w:cs="Arial"/>
          <w:color w:val="auto"/>
          <w:lang w:val="es-ES" w:eastAsia="es-ES"/>
        </w:rPr>
        <w:t>el</w:t>
      </w:r>
      <w:r w:rsidRPr="00435191" w:rsidR="002644ED">
        <w:rPr>
          <w:rFonts w:eastAsia="Arial,Times New Roman" w:cs="Arial"/>
          <w:color w:val="auto"/>
          <w:lang w:val="es-ES" w:eastAsia="es-ES"/>
        </w:rPr>
        <w:t xml:space="preserve"> </w:t>
      </w:r>
      <w:r w:rsidRPr="00435191" w:rsidR="009E184C">
        <w:rPr>
          <w:rFonts w:cs="Arial"/>
          <w:color w:val="auto"/>
          <w:lang w:val="es-ES" w:eastAsia="es-ES"/>
        </w:rPr>
        <w:t>adjudicatario</w:t>
      </w:r>
      <w:r w:rsidRPr="00435191">
        <w:rPr>
          <w:rFonts w:eastAsia="Arial,Times New Roman" w:cs="Arial"/>
          <w:color w:val="auto"/>
          <w:lang w:val="es-ES" w:eastAsia="es-ES"/>
        </w:rPr>
        <w:t>,</w:t>
      </w:r>
      <w:r w:rsidRPr="00435191" w:rsidR="002644ED">
        <w:rPr>
          <w:rFonts w:eastAsia="Arial,Times New Roman" w:cs="Arial"/>
          <w:color w:val="auto"/>
          <w:lang w:val="es-ES" w:eastAsia="es-ES"/>
        </w:rPr>
        <w:t xml:space="preserve"> </w:t>
      </w:r>
      <w:r w:rsidRPr="00435191">
        <w:rPr>
          <w:rFonts w:cs="Arial"/>
          <w:color w:val="auto"/>
          <w:lang w:val="es-ES" w:eastAsia="es-ES"/>
        </w:rPr>
        <w:t>persona</w:t>
      </w:r>
      <w:r w:rsidRPr="00435191" w:rsidR="002644ED">
        <w:rPr>
          <w:rFonts w:eastAsia="Arial,Times New Roman" w:cs="Arial"/>
          <w:color w:val="auto"/>
          <w:lang w:val="es-ES" w:eastAsia="es-ES"/>
        </w:rPr>
        <w:t xml:space="preserve"> </w:t>
      </w:r>
      <w:r w:rsidRPr="00435191">
        <w:rPr>
          <w:rFonts w:cs="Arial"/>
          <w:color w:val="auto"/>
          <w:lang w:val="es-ES" w:eastAsia="es-ES"/>
        </w:rPr>
        <w:t>natural</w:t>
      </w:r>
      <w:r w:rsidRPr="00435191" w:rsidR="002644ED">
        <w:rPr>
          <w:rFonts w:eastAsia="Arial,Times New Roman" w:cs="Arial"/>
          <w:color w:val="auto"/>
          <w:lang w:val="es-ES" w:eastAsia="es-ES"/>
        </w:rPr>
        <w:t xml:space="preserve"> </w:t>
      </w:r>
      <w:r w:rsidRPr="00435191">
        <w:rPr>
          <w:rFonts w:cs="Arial"/>
          <w:color w:val="auto"/>
          <w:lang w:val="es-ES" w:eastAsia="es-ES"/>
        </w:rPr>
        <w:t>o</w:t>
      </w:r>
      <w:r w:rsidRPr="00435191" w:rsidR="002644ED">
        <w:rPr>
          <w:rFonts w:eastAsia="Arial,Times New Roman" w:cs="Arial"/>
          <w:color w:val="auto"/>
          <w:lang w:val="es-ES" w:eastAsia="es-ES"/>
        </w:rPr>
        <w:t xml:space="preserve"> </w:t>
      </w:r>
      <w:r w:rsidRPr="00435191">
        <w:rPr>
          <w:rFonts w:cs="Arial"/>
          <w:color w:val="auto"/>
          <w:lang w:val="es-ES" w:eastAsia="es-ES"/>
        </w:rPr>
        <w:t>jurídica,</w:t>
      </w:r>
      <w:r w:rsidRPr="00435191" w:rsidR="002644ED">
        <w:rPr>
          <w:rFonts w:eastAsia="Arial,Times New Roman" w:cs="Arial"/>
          <w:color w:val="auto"/>
          <w:lang w:val="es-ES" w:eastAsia="es-ES"/>
        </w:rPr>
        <w:t xml:space="preserve"> </w:t>
      </w:r>
      <w:r w:rsidRPr="00435191">
        <w:rPr>
          <w:rFonts w:cs="Arial"/>
          <w:color w:val="auto"/>
          <w:lang w:val="es-ES" w:eastAsia="es-ES"/>
        </w:rPr>
        <w:t>no</w:t>
      </w:r>
      <w:r w:rsidRPr="00435191" w:rsidR="002644ED">
        <w:rPr>
          <w:rFonts w:eastAsia="Arial,Times New Roman" w:cs="Arial"/>
          <w:color w:val="auto"/>
          <w:lang w:val="es-ES" w:eastAsia="es-ES"/>
        </w:rPr>
        <w:t xml:space="preserve"> </w:t>
      </w:r>
      <w:r w:rsidRPr="00435191">
        <w:rPr>
          <w:rFonts w:cs="Arial"/>
          <w:color w:val="auto"/>
          <w:lang w:val="es-ES" w:eastAsia="es-ES"/>
        </w:rPr>
        <w:t>tenga</w:t>
      </w:r>
      <w:r w:rsidRPr="00435191" w:rsidR="002644ED">
        <w:rPr>
          <w:rFonts w:eastAsia="Arial,Times New Roman" w:cs="Arial"/>
          <w:color w:val="auto"/>
          <w:lang w:val="es-ES" w:eastAsia="es-ES"/>
        </w:rPr>
        <w:t xml:space="preserve"> </w:t>
      </w:r>
      <w:r w:rsidRPr="00435191">
        <w:rPr>
          <w:rFonts w:cs="Arial"/>
          <w:color w:val="auto"/>
          <w:lang w:val="es-ES" w:eastAsia="es-ES"/>
        </w:rPr>
        <w:t>o</w:t>
      </w:r>
      <w:r w:rsidRPr="00435191" w:rsidR="002644ED">
        <w:rPr>
          <w:rFonts w:eastAsia="Arial,Times New Roman" w:cs="Arial"/>
          <w:color w:val="auto"/>
          <w:lang w:val="es-ES" w:eastAsia="es-ES"/>
        </w:rPr>
        <w:t xml:space="preserve"> </w:t>
      </w:r>
      <w:r w:rsidRPr="00435191">
        <w:rPr>
          <w:rFonts w:cs="Arial"/>
          <w:color w:val="auto"/>
          <w:lang w:val="es-ES" w:eastAsia="es-ES"/>
        </w:rPr>
        <w:t>haya</w:t>
      </w:r>
      <w:r w:rsidRPr="00435191" w:rsidR="002644ED">
        <w:rPr>
          <w:rFonts w:eastAsia="Arial,Times New Roman" w:cs="Arial"/>
          <w:color w:val="auto"/>
          <w:lang w:val="es-ES" w:eastAsia="es-ES"/>
        </w:rPr>
        <w:t xml:space="preserve"> </w:t>
      </w:r>
      <w:r w:rsidRPr="00435191">
        <w:rPr>
          <w:rFonts w:cs="Arial"/>
          <w:color w:val="auto"/>
          <w:lang w:val="es-ES" w:eastAsia="es-ES"/>
        </w:rPr>
        <w:t>tenido</w:t>
      </w:r>
      <w:r w:rsidRPr="00435191" w:rsidR="002644ED">
        <w:rPr>
          <w:rFonts w:eastAsia="Arial,Times New Roman" w:cs="Arial"/>
          <w:color w:val="auto"/>
          <w:lang w:val="es-ES" w:eastAsia="es-ES"/>
        </w:rPr>
        <w:t xml:space="preserve"> </w:t>
      </w:r>
      <w:r w:rsidRPr="00435191">
        <w:rPr>
          <w:rFonts w:cs="Arial"/>
          <w:color w:val="auto"/>
          <w:lang w:val="es-ES" w:eastAsia="es-ES"/>
        </w:rPr>
        <w:t>dentro</w:t>
      </w:r>
      <w:r w:rsidRPr="00435191" w:rsidR="002644ED">
        <w:rPr>
          <w:rFonts w:eastAsia="Arial,Times New Roman" w:cs="Arial"/>
          <w:color w:val="auto"/>
          <w:lang w:val="es-ES" w:eastAsia="es-ES"/>
        </w:rPr>
        <w:t xml:space="preserve"> </w:t>
      </w:r>
      <w:r w:rsidRPr="00435191">
        <w:rPr>
          <w:rFonts w:cs="Arial"/>
          <w:color w:val="auto"/>
          <w:lang w:val="es-ES" w:eastAsia="es-ES"/>
        </w:rPr>
        <w:t>de</w:t>
      </w:r>
      <w:r w:rsidRPr="00435191" w:rsidR="002644ED">
        <w:rPr>
          <w:rFonts w:eastAsia="Arial,Times New Roman" w:cs="Arial"/>
          <w:color w:val="auto"/>
          <w:lang w:val="es-ES" w:eastAsia="es-ES"/>
        </w:rPr>
        <w:t xml:space="preserve"> </w:t>
      </w:r>
      <w:r w:rsidRPr="00435191">
        <w:rPr>
          <w:rFonts w:cs="Arial"/>
          <w:color w:val="auto"/>
          <w:lang w:val="es-ES" w:eastAsia="es-ES"/>
        </w:rPr>
        <w:t>los</w:t>
      </w:r>
      <w:r w:rsidRPr="00435191" w:rsidR="002644ED">
        <w:rPr>
          <w:rFonts w:eastAsia="Arial,Times New Roman" w:cs="Arial"/>
          <w:color w:val="auto"/>
          <w:lang w:val="es-ES" w:eastAsia="es-ES"/>
        </w:rPr>
        <w:t xml:space="preserve"> </w:t>
      </w:r>
      <w:r w:rsidRPr="00435191" w:rsidR="00FB5A29">
        <w:rPr>
          <w:rFonts w:cs="Arial"/>
          <w:color w:val="auto"/>
          <w:lang w:val="es-ES" w:eastAsia="es-ES"/>
        </w:rPr>
        <w:t>seis</w:t>
      </w:r>
      <w:r w:rsidRPr="00435191" w:rsidR="002644ED">
        <w:rPr>
          <w:rFonts w:eastAsia="Arial,Times New Roman" w:cs="Arial"/>
          <w:color w:val="auto"/>
          <w:lang w:val="es-ES" w:eastAsia="es-ES"/>
        </w:rPr>
        <w:t xml:space="preserve"> </w:t>
      </w:r>
      <w:r w:rsidRPr="00435191" w:rsidR="00FB5A29">
        <w:rPr>
          <w:rFonts w:eastAsia="Arial,Times New Roman" w:cs="Arial"/>
          <w:color w:val="auto"/>
          <w:lang w:val="es-ES" w:eastAsia="es-ES"/>
        </w:rPr>
        <w:t>(</w:t>
      </w:r>
      <w:r w:rsidRPr="00435191">
        <w:rPr>
          <w:rFonts w:cs="Arial"/>
          <w:color w:val="auto"/>
          <w:lang w:val="es-ES" w:eastAsia="es-ES"/>
        </w:rPr>
        <w:t>6</w:t>
      </w:r>
      <w:r w:rsidRPr="00435191" w:rsidR="00FB5A29">
        <w:rPr>
          <w:rFonts w:eastAsia="Arial,Times New Roman" w:cs="Arial"/>
          <w:color w:val="auto"/>
          <w:lang w:val="es-ES" w:eastAsia="es-ES"/>
        </w:rPr>
        <w:t>)</w:t>
      </w:r>
      <w:r w:rsidRPr="00435191" w:rsidR="002644ED">
        <w:rPr>
          <w:rFonts w:eastAsia="Arial,Times New Roman" w:cs="Arial"/>
          <w:color w:val="auto"/>
          <w:lang w:val="es-ES" w:eastAsia="es-ES"/>
        </w:rPr>
        <w:t xml:space="preserve"> </w:t>
      </w:r>
      <w:r w:rsidRPr="00435191">
        <w:rPr>
          <w:rFonts w:cs="Arial"/>
          <w:color w:val="auto"/>
          <w:lang w:val="es-ES" w:eastAsia="es-ES"/>
        </w:rPr>
        <w:t>meses</w:t>
      </w:r>
      <w:r w:rsidRPr="00435191" w:rsidR="002644ED">
        <w:rPr>
          <w:rFonts w:eastAsia="Arial,Times New Roman" w:cs="Arial"/>
          <w:color w:val="auto"/>
          <w:lang w:val="es-ES" w:eastAsia="es-ES"/>
        </w:rPr>
        <w:t xml:space="preserve"> </w:t>
      </w:r>
      <w:r w:rsidRPr="00435191">
        <w:rPr>
          <w:rFonts w:cs="Arial"/>
          <w:color w:val="auto"/>
          <w:lang w:val="es-ES" w:eastAsia="es-ES"/>
        </w:rPr>
        <w:t>anteriores</w:t>
      </w:r>
      <w:r w:rsidRPr="00435191" w:rsidR="002644ED">
        <w:rPr>
          <w:rFonts w:eastAsia="Arial,Times New Roman" w:cs="Arial"/>
          <w:color w:val="auto"/>
          <w:lang w:val="es-ES" w:eastAsia="es-ES"/>
        </w:rPr>
        <w:t xml:space="preserve"> </w:t>
      </w:r>
      <w:r w:rsidRPr="00435191">
        <w:rPr>
          <w:rFonts w:cs="Arial"/>
          <w:color w:val="auto"/>
          <w:lang w:val="es-ES" w:eastAsia="es-ES"/>
        </w:rPr>
        <w:t>a</w:t>
      </w:r>
      <w:r w:rsidRPr="00435191" w:rsidR="002644ED">
        <w:rPr>
          <w:rFonts w:eastAsia="Arial,Times New Roman" w:cs="Arial"/>
          <w:color w:val="auto"/>
          <w:lang w:val="es-ES" w:eastAsia="es-ES"/>
        </w:rPr>
        <w:t xml:space="preserve"> </w:t>
      </w:r>
      <w:r w:rsidRPr="00435191">
        <w:rPr>
          <w:rFonts w:cs="Arial"/>
          <w:color w:val="auto"/>
          <w:lang w:val="es-ES" w:eastAsia="es-ES"/>
        </w:rPr>
        <w:t>la</w:t>
      </w:r>
      <w:r w:rsidRPr="00435191" w:rsidR="002644ED">
        <w:rPr>
          <w:rFonts w:eastAsia="Arial,Times New Roman" w:cs="Arial"/>
          <w:color w:val="auto"/>
          <w:lang w:val="es-ES" w:eastAsia="es-ES"/>
        </w:rPr>
        <w:t xml:space="preserve"> </w:t>
      </w:r>
      <w:r w:rsidRPr="00435191">
        <w:rPr>
          <w:rFonts w:cs="Arial"/>
          <w:color w:val="auto"/>
          <w:lang w:val="es-ES" w:eastAsia="es-ES"/>
        </w:rPr>
        <w:t>fecha</w:t>
      </w:r>
      <w:r w:rsidRPr="00435191" w:rsidR="002644ED">
        <w:rPr>
          <w:rFonts w:eastAsia="Arial,Times New Roman" w:cs="Arial"/>
          <w:color w:val="auto"/>
          <w:lang w:val="es-ES" w:eastAsia="es-ES"/>
        </w:rPr>
        <w:t xml:space="preserve"> </w:t>
      </w:r>
      <w:r w:rsidRPr="00435191">
        <w:rPr>
          <w:rFonts w:cs="Arial"/>
          <w:color w:val="auto"/>
          <w:lang w:val="es-ES" w:eastAsia="es-ES"/>
        </w:rPr>
        <w:t>de</w:t>
      </w:r>
      <w:r w:rsidRPr="00435191" w:rsidR="002644ED">
        <w:rPr>
          <w:rFonts w:eastAsia="Arial,Times New Roman" w:cs="Arial"/>
          <w:color w:val="auto"/>
          <w:lang w:val="es-ES" w:eastAsia="es-ES"/>
        </w:rPr>
        <w:t xml:space="preserve"> </w:t>
      </w:r>
      <w:r w:rsidRPr="00435191" w:rsidR="00CF09C9">
        <w:rPr>
          <w:rFonts w:cs="Arial"/>
          <w:color w:val="auto"/>
          <w:lang w:val="es-ES" w:eastAsia="es-ES"/>
        </w:rPr>
        <w:t xml:space="preserve">firma del </w:t>
      </w:r>
      <w:r w:rsidR="003C5C58">
        <w:rPr>
          <w:rFonts w:cs="Arial"/>
          <w:color w:val="auto"/>
          <w:lang w:val="es-ES" w:eastAsia="es-ES"/>
        </w:rPr>
        <w:t>c</w:t>
      </w:r>
      <w:r w:rsidRPr="00435191" w:rsidR="00CF09C9">
        <w:rPr>
          <w:rFonts w:cs="Arial"/>
          <w:color w:val="auto"/>
          <w:lang w:val="es-ES" w:eastAsia="es-ES"/>
        </w:rPr>
        <w:t xml:space="preserve">ontrato </w:t>
      </w:r>
      <w:r w:rsidRPr="00435191">
        <w:rPr>
          <w:rFonts w:cs="Arial"/>
          <w:color w:val="auto"/>
          <w:lang w:val="es-ES" w:eastAsia="es-ES"/>
        </w:rPr>
        <w:t>personal</w:t>
      </w:r>
      <w:r w:rsidRPr="00435191" w:rsidR="002644ED">
        <w:rPr>
          <w:rFonts w:eastAsia="Arial,Times New Roman" w:cs="Arial"/>
          <w:color w:val="auto"/>
          <w:lang w:val="es-ES" w:eastAsia="es-ES"/>
        </w:rPr>
        <w:t xml:space="preserve"> </w:t>
      </w:r>
      <w:r w:rsidRPr="00435191">
        <w:rPr>
          <w:rFonts w:cs="Arial"/>
          <w:color w:val="auto"/>
          <w:lang w:val="es-ES" w:eastAsia="es-ES"/>
        </w:rPr>
        <w:t>a</w:t>
      </w:r>
      <w:r w:rsidRPr="00435191" w:rsidR="002644ED">
        <w:rPr>
          <w:rFonts w:eastAsia="Arial,Times New Roman" w:cs="Arial"/>
          <w:color w:val="auto"/>
          <w:lang w:val="es-ES" w:eastAsia="es-ES"/>
        </w:rPr>
        <w:t xml:space="preserve"> </w:t>
      </w:r>
      <w:r w:rsidRPr="00435191">
        <w:rPr>
          <w:rFonts w:cs="Arial"/>
          <w:color w:val="auto"/>
          <w:lang w:val="es-ES" w:eastAsia="es-ES"/>
        </w:rPr>
        <w:t>cargo</w:t>
      </w:r>
      <w:r w:rsidRPr="00435191" w:rsidR="002644ED">
        <w:rPr>
          <w:rFonts w:eastAsia="Arial,Times New Roman" w:cs="Arial"/>
          <w:color w:val="auto"/>
          <w:lang w:val="es-ES" w:eastAsia="es-ES"/>
        </w:rPr>
        <w:t xml:space="preserve"> </w:t>
      </w:r>
      <w:r w:rsidRPr="00435191">
        <w:rPr>
          <w:rFonts w:cs="Arial"/>
          <w:color w:val="auto"/>
          <w:lang w:val="es-ES" w:eastAsia="es-ES"/>
        </w:rPr>
        <w:t>y</w:t>
      </w:r>
      <w:r w:rsidRPr="00435191" w:rsidR="002644ED">
        <w:rPr>
          <w:rFonts w:eastAsia="Arial,Times New Roman" w:cs="Arial"/>
          <w:color w:val="auto"/>
          <w:lang w:val="es-ES" w:eastAsia="es-ES"/>
        </w:rPr>
        <w:t xml:space="preserve"> </w:t>
      </w:r>
      <w:r w:rsidRPr="00435191">
        <w:rPr>
          <w:rFonts w:cs="Arial"/>
          <w:color w:val="auto"/>
          <w:lang w:val="es-ES" w:eastAsia="es-ES"/>
        </w:rPr>
        <w:t>por</w:t>
      </w:r>
      <w:r w:rsidRPr="00435191" w:rsidR="002644ED">
        <w:rPr>
          <w:rFonts w:eastAsia="Arial,Times New Roman" w:cs="Arial"/>
          <w:color w:val="auto"/>
          <w:lang w:val="es-ES" w:eastAsia="es-ES"/>
        </w:rPr>
        <w:t xml:space="preserve"> </w:t>
      </w:r>
      <w:r w:rsidRPr="00435191">
        <w:rPr>
          <w:rFonts w:cs="Arial"/>
          <w:color w:val="auto"/>
          <w:lang w:val="es-ES" w:eastAsia="es-ES"/>
        </w:rPr>
        <w:t>ende</w:t>
      </w:r>
      <w:r w:rsidRPr="00435191" w:rsidR="002644ED">
        <w:rPr>
          <w:rFonts w:eastAsia="Arial,Times New Roman" w:cs="Arial"/>
          <w:color w:val="auto"/>
          <w:lang w:val="es-ES" w:eastAsia="es-ES"/>
        </w:rPr>
        <w:t xml:space="preserve"> </w:t>
      </w:r>
      <w:r w:rsidRPr="00435191">
        <w:rPr>
          <w:rFonts w:cs="Arial"/>
          <w:color w:val="auto"/>
          <w:lang w:val="es-ES" w:eastAsia="es-ES"/>
        </w:rPr>
        <w:t>no</w:t>
      </w:r>
      <w:r w:rsidRPr="00435191" w:rsidR="002644ED">
        <w:rPr>
          <w:rFonts w:eastAsia="Arial,Times New Roman" w:cs="Arial"/>
          <w:color w:val="auto"/>
          <w:lang w:val="es-ES" w:eastAsia="es-ES"/>
        </w:rPr>
        <w:t xml:space="preserve"> </w:t>
      </w:r>
      <w:r w:rsidRPr="00435191">
        <w:rPr>
          <w:rFonts w:cs="Arial"/>
          <w:color w:val="auto"/>
          <w:lang w:val="es-ES" w:eastAsia="es-ES"/>
        </w:rPr>
        <w:t>esté</w:t>
      </w:r>
      <w:r w:rsidRPr="00435191" w:rsidR="002644ED">
        <w:rPr>
          <w:rFonts w:eastAsia="Arial,Times New Roman" w:cs="Arial"/>
          <w:color w:val="auto"/>
          <w:lang w:val="es-ES" w:eastAsia="es-ES"/>
        </w:rPr>
        <w:t xml:space="preserve"> </w:t>
      </w:r>
      <w:r w:rsidRPr="00435191">
        <w:rPr>
          <w:rFonts w:cs="Arial"/>
          <w:color w:val="auto"/>
          <w:lang w:val="es-ES" w:eastAsia="es-ES"/>
        </w:rPr>
        <w:t>obligado</w:t>
      </w:r>
      <w:r w:rsidRPr="00435191" w:rsidR="002644ED">
        <w:rPr>
          <w:rFonts w:eastAsia="Arial,Times New Roman" w:cs="Arial"/>
          <w:color w:val="auto"/>
          <w:lang w:val="es-ES" w:eastAsia="es-ES"/>
        </w:rPr>
        <w:t xml:space="preserve"> </w:t>
      </w:r>
      <w:r w:rsidRPr="00435191">
        <w:rPr>
          <w:rFonts w:cs="Arial"/>
          <w:color w:val="auto"/>
          <w:lang w:val="es-ES" w:eastAsia="es-ES"/>
        </w:rPr>
        <w:t>a</w:t>
      </w:r>
      <w:r w:rsidRPr="00435191" w:rsidR="002644ED">
        <w:rPr>
          <w:rFonts w:eastAsia="Arial,Times New Roman" w:cs="Arial"/>
          <w:color w:val="auto"/>
          <w:lang w:val="es-ES" w:eastAsia="es-ES"/>
        </w:rPr>
        <w:t xml:space="preserve"> </w:t>
      </w:r>
      <w:r w:rsidRPr="00435191">
        <w:rPr>
          <w:rFonts w:cs="Arial"/>
          <w:color w:val="auto"/>
          <w:lang w:val="es-ES" w:eastAsia="es-ES"/>
        </w:rPr>
        <w:t>efectuar</w:t>
      </w:r>
      <w:r w:rsidRPr="00435191" w:rsidR="002644ED">
        <w:rPr>
          <w:rFonts w:eastAsia="Arial,Times New Roman" w:cs="Arial"/>
          <w:color w:val="auto"/>
          <w:lang w:val="es-ES" w:eastAsia="es-ES"/>
        </w:rPr>
        <w:t xml:space="preserve"> </w:t>
      </w:r>
      <w:r w:rsidRPr="00435191">
        <w:rPr>
          <w:rFonts w:cs="Arial"/>
          <w:color w:val="auto"/>
          <w:lang w:val="es-ES" w:eastAsia="es-ES"/>
        </w:rPr>
        <w:t>el</w:t>
      </w:r>
      <w:r w:rsidRPr="00435191" w:rsidR="002644ED">
        <w:rPr>
          <w:rFonts w:eastAsia="Arial,Times New Roman" w:cs="Arial"/>
          <w:color w:val="auto"/>
          <w:lang w:val="es-ES" w:eastAsia="es-ES"/>
        </w:rPr>
        <w:t xml:space="preserve"> </w:t>
      </w:r>
      <w:r w:rsidRPr="00435191">
        <w:rPr>
          <w:rFonts w:cs="Arial"/>
          <w:color w:val="auto"/>
          <w:lang w:val="es-ES" w:eastAsia="es-ES"/>
        </w:rPr>
        <w:t>pago</w:t>
      </w:r>
      <w:r w:rsidRPr="00435191" w:rsidR="002644ED">
        <w:rPr>
          <w:rFonts w:eastAsia="Arial,Times New Roman" w:cs="Arial"/>
          <w:color w:val="auto"/>
          <w:lang w:val="es-ES" w:eastAsia="es-ES"/>
        </w:rPr>
        <w:t xml:space="preserve"> </w:t>
      </w:r>
      <w:r w:rsidRPr="00435191">
        <w:rPr>
          <w:rFonts w:cs="Arial"/>
          <w:color w:val="auto"/>
          <w:lang w:val="es-ES" w:eastAsia="es-ES"/>
        </w:rPr>
        <w:t>de</w:t>
      </w:r>
      <w:r w:rsidRPr="00435191" w:rsidR="002644ED">
        <w:rPr>
          <w:rFonts w:eastAsia="Arial,Times New Roman" w:cs="Arial"/>
          <w:color w:val="auto"/>
          <w:lang w:val="es-ES" w:eastAsia="es-ES"/>
        </w:rPr>
        <w:t xml:space="preserve"> </w:t>
      </w:r>
      <w:r w:rsidRPr="00435191">
        <w:rPr>
          <w:rFonts w:cs="Arial"/>
          <w:color w:val="auto"/>
          <w:lang w:val="es-ES" w:eastAsia="es-ES"/>
        </w:rPr>
        <w:t>aportes</w:t>
      </w:r>
      <w:r w:rsidRPr="00435191" w:rsidR="002644ED">
        <w:rPr>
          <w:rFonts w:eastAsia="Arial,Times New Roman" w:cs="Arial"/>
          <w:color w:val="auto"/>
          <w:lang w:val="es-ES" w:eastAsia="es-ES"/>
        </w:rPr>
        <w:t xml:space="preserve"> </w:t>
      </w:r>
      <w:r w:rsidRPr="00435191" w:rsidR="00CF09C9">
        <w:rPr>
          <w:rFonts w:cs="Arial"/>
          <w:color w:val="auto"/>
          <w:lang w:val="es-ES" w:eastAsia="es-ES"/>
        </w:rPr>
        <w:t>l</w:t>
      </w:r>
      <w:r w:rsidRPr="00435191">
        <w:rPr>
          <w:rFonts w:cs="Arial"/>
          <w:color w:val="auto"/>
          <w:lang w:val="es-ES" w:eastAsia="es-ES"/>
        </w:rPr>
        <w:t>egales</w:t>
      </w:r>
      <w:r w:rsidRPr="00435191" w:rsidR="002644ED">
        <w:rPr>
          <w:rFonts w:eastAsia="Arial,Times New Roman" w:cs="Arial"/>
          <w:color w:val="auto"/>
          <w:lang w:val="es-ES" w:eastAsia="es-ES"/>
        </w:rPr>
        <w:t xml:space="preserve"> </w:t>
      </w:r>
      <w:r w:rsidRPr="00435191">
        <w:rPr>
          <w:rFonts w:cs="Arial"/>
          <w:color w:val="auto"/>
          <w:lang w:val="es-ES" w:eastAsia="es-ES"/>
        </w:rPr>
        <w:t>y</w:t>
      </w:r>
      <w:r w:rsidRPr="00435191" w:rsidR="002644ED">
        <w:rPr>
          <w:rFonts w:eastAsia="Arial,Times New Roman" w:cs="Arial"/>
          <w:color w:val="auto"/>
          <w:lang w:val="es-ES" w:eastAsia="es-ES"/>
        </w:rPr>
        <w:t xml:space="preserve"> </w:t>
      </w:r>
      <w:r w:rsidRPr="00435191">
        <w:rPr>
          <w:rFonts w:cs="Arial"/>
          <w:color w:val="auto"/>
          <w:lang w:val="es-ES" w:eastAsia="es-ES"/>
        </w:rPr>
        <w:t>seguridad</w:t>
      </w:r>
      <w:r w:rsidRPr="00435191" w:rsidR="002644ED">
        <w:rPr>
          <w:rFonts w:eastAsia="Arial,Times New Roman" w:cs="Arial"/>
          <w:color w:val="auto"/>
          <w:lang w:val="es-ES" w:eastAsia="es-ES"/>
        </w:rPr>
        <w:t xml:space="preserve"> </w:t>
      </w:r>
      <w:r w:rsidRPr="00435191">
        <w:rPr>
          <w:rFonts w:cs="Arial"/>
          <w:color w:val="auto"/>
          <w:lang w:val="es-ES" w:eastAsia="es-ES"/>
        </w:rPr>
        <w:t>social</w:t>
      </w:r>
      <w:r w:rsidRPr="00435191" w:rsidR="002644ED">
        <w:rPr>
          <w:rFonts w:eastAsia="Arial,Times New Roman" w:cs="Arial"/>
          <w:color w:val="auto"/>
          <w:lang w:val="es-ES" w:eastAsia="es-ES"/>
        </w:rPr>
        <w:t xml:space="preserve"> </w:t>
      </w:r>
      <w:r w:rsidRPr="00435191">
        <w:rPr>
          <w:rFonts w:cs="Arial"/>
          <w:color w:val="auto"/>
          <w:lang w:val="es-ES" w:eastAsia="es-ES"/>
        </w:rPr>
        <w:t>debe</w:t>
      </w:r>
      <w:r w:rsidRPr="00435191" w:rsidR="002644ED">
        <w:rPr>
          <w:rFonts w:eastAsia="Arial,Times New Roman" w:cs="Arial"/>
          <w:color w:val="auto"/>
          <w:lang w:val="es-ES" w:eastAsia="es-ES"/>
        </w:rPr>
        <w:t xml:space="preserve"> </w:t>
      </w:r>
      <w:r w:rsidRPr="00435191">
        <w:rPr>
          <w:rFonts w:cs="Arial"/>
          <w:color w:val="auto"/>
          <w:lang w:val="es-ES" w:eastAsia="es-ES"/>
        </w:rPr>
        <w:t>indicar</w:t>
      </w:r>
      <w:r w:rsidRPr="00435191" w:rsidR="002644ED">
        <w:rPr>
          <w:rFonts w:eastAsia="Arial,Times New Roman" w:cs="Arial"/>
          <w:color w:val="auto"/>
          <w:lang w:val="es-ES" w:eastAsia="es-ES"/>
        </w:rPr>
        <w:t xml:space="preserve"> </w:t>
      </w:r>
      <w:r w:rsidRPr="00435191">
        <w:rPr>
          <w:rFonts w:cs="Arial"/>
          <w:color w:val="auto"/>
          <w:lang w:val="es-ES" w:eastAsia="es-ES"/>
        </w:rPr>
        <w:t>esta</w:t>
      </w:r>
      <w:r w:rsidRPr="00435191" w:rsidR="002644ED">
        <w:rPr>
          <w:rFonts w:eastAsia="Arial,Times New Roman" w:cs="Arial"/>
          <w:color w:val="auto"/>
          <w:lang w:val="es-ES" w:eastAsia="es-ES"/>
        </w:rPr>
        <w:t xml:space="preserve"> </w:t>
      </w:r>
      <w:r w:rsidRPr="00435191">
        <w:rPr>
          <w:rFonts w:cs="Arial"/>
          <w:color w:val="auto"/>
          <w:lang w:val="es-ES" w:eastAsia="es-ES"/>
        </w:rPr>
        <w:t>circunstancia</w:t>
      </w:r>
      <w:r w:rsidRPr="00435191" w:rsidR="002644ED">
        <w:rPr>
          <w:rFonts w:eastAsia="Arial,Times New Roman" w:cs="Arial"/>
          <w:color w:val="auto"/>
          <w:lang w:val="es-ES" w:eastAsia="es-ES"/>
        </w:rPr>
        <w:t xml:space="preserve"> </w:t>
      </w:r>
      <w:r w:rsidRPr="00435191">
        <w:rPr>
          <w:rFonts w:cs="Arial"/>
          <w:color w:val="auto"/>
          <w:lang w:val="es-ES" w:eastAsia="es-ES"/>
        </w:rPr>
        <w:t>en</w:t>
      </w:r>
      <w:r w:rsidRPr="00435191" w:rsidR="002644ED">
        <w:rPr>
          <w:rFonts w:eastAsia="Arial,Times New Roman" w:cs="Arial"/>
          <w:color w:val="auto"/>
          <w:lang w:val="es-ES" w:eastAsia="es-ES"/>
        </w:rPr>
        <w:t xml:space="preserve"> </w:t>
      </w:r>
      <w:r w:rsidRPr="00435191">
        <w:rPr>
          <w:rFonts w:cs="Arial"/>
          <w:color w:val="auto"/>
          <w:lang w:val="es-ES" w:eastAsia="es-ES"/>
        </w:rPr>
        <w:t>la</w:t>
      </w:r>
      <w:r w:rsidRPr="00435191" w:rsidR="002644ED">
        <w:rPr>
          <w:rFonts w:eastAsia="Arial,Times New Roman" w:cs="Arial"/>
          <w:color w:val="auto"/>
          <w:lang w:val="es-ES" w:eastAsia="es-ES"/>
        </w:rPr>
        <w:t xml:space="preserve"> </w:t>
      </w:r>
      <w:r w:rsidRPr="00435191">
        <w:rPr>
          <w:rFonts w:cs="Arial"/>
          <w:color w:val="auto"/>
          <w:lang w:val="es-ES" w:eastAsia="es-ES"/>
        </w:rPr>
        <w:t>mencionada</w:t>
      </w:r>
      <w:r w:rsidRPr="00435191" w:rsidR="002644ED">
        <w:rPr>
          <w:rFonts w:eastAsia="Arial,Times New Roman" w:cs="Arial"/>
          <w:color w:val="auto"/>
          <w:lang w:val="es-ES" w:eastAsia="es-ES"/>
        </w:rPr>
        <w:t xml:space="preserve"> </w:t>
      </w:r>
      <w:r w:rsidRPr="00435191">
        <w:rPr>
          <w:rFonts w:cs="Arial"/>
          <w:color w:val="auto"/>
          <w:lang w:val="es-ES" w:eastAsia="es-ES"/>
        </w:rPr>
        <w:t>certificación</w:t>
      </w:r>
      <w:r w:rsidRPr="00435191" w:rsidR="008962CE">
        <w:rPr>
          <w:rFonts w:cs="Arial"/>
          <w:color w:val="auto"/>
          <w:lang w:val="es-ES" w:eastAsia="es-ES"/>
        </w:rPr>
        <w:t>,</w:t>
      </w:r>
      <w:r w:rsidRPr="00435191" w:rsidR="00AF3B29">
        <w:rPr>
          <w:rFonts w:eastAsia="Arial,Times New Roman" w:cs="Arial"/>
          <w:color w:val="auto"/>
          <w:lang w:val="es-ES" w:eastAsia="es-ES"/>
        </w:rPr>
        <w:t xml:space="preserve"> </w:t>
      </w:r>
      <w:r w:rsidRPr="00435191" w:rsidR="00AF3B29">
        <w:rPr>
          <w:rFonts w:cs="Arial"/>
          <w:color w:val="auto"/>
          <w:lang w:val="es-ES" w:eastAsia="es-ES"/>
        </w:rPr>
        <w:t>bajo</w:t>
      </w:r>
      <w:r w:rsidRPr="00435191" w:rsidR="00AF3B29">
        <w:rPr>
          <w:rFonts w:eastAsia="Arial,Times New Roman" w:cs="Arial"/>
          <w:color w:val="auto"/>
          <w:lang w:val="es-ES" w:eastAsia="es-ES"/>
        </w:rPr>
        <w:t xml:space="preserve"> </w:t>
      </w:r>
      <w:r w:rsidRPr="00435191" w:rsidR="00AF3B29">
        <w:rPr>
          <w:rFonts w:cs="Arial"/>
          <w:color w:val="auto"/>
          <w:lang w:val="es-ES" w:eastAsia="es-ES"/>
        </w:rPr>
        <w:t>la</w:t>
      </w:r>
      <w:r w:rsidRPr="00435191" w:rsidR="00AF3B29">
        <w:rPr>
          <w:rFonts w:eastAsia="Arial,Times New Roman" w:cs="Arial"/>
          <w:color w:val="auto"/>
          <w:lang w:val="es-ES" w:eastAsia="es-ES"/>
        </w:rPr>
        <w:t xml:space="preserve"> </w:t>
      </w:r>
      <w:r w:rsidRPr="00435191" w:rsidR="00AF3B29">
        <w:rPr>
          <w:rFonts w:cs="Arial"/>
          <w:color w:val="auto"/>
          <w:lang w:val="es-ES" w:eastAsia="es-ES"/>
        </w:rPr>
        <w:t>gravedad</w:t>
      </w:r>
      <w:r w:rsidRPr="00435191" w:rsidR="00AF3B29">
        <w:rPr>
          <w:rFonts w:eastAsia="Arial,Times New Roman" w:cs="Arial"/>
          <w:color w:val="auto"/>
          <w:lang w:val="es-ES" w:eastAsia="es-ES"/>
        </w:rPr>
        <w:t xml:space="preserve"> </w:t>
      </w:r>
      <w:r w:rsidRPr="00435191" w:rsidR="00AF3B29">
        <w:rPr>
          <w:rFonts w:cs="Arial"/>
          <w:color w:val="auto"/>
          <w:lang w:val="es-ES" w:eastAsia="es-ES"/>
        </w:rPr>
        <w:t>de</w:t>
      </w:r>
      <w:r w:rsidRPr="00435191" w:rsidR="00AF3B29">
        <w:rPr>
          <w:rFonts w:eastAsia="Arial,Times New Roman" w:cs="Arial"/>
          <w:color w:val="auto"/>
          <w:lang w:val="es-ES" w:eastAsia="es-ES"/>
        </w:rPr>
        <w:t xml:space="preserve"> </w:t>
      </w:r>
      <w:r w:rsidRPr="00435191" w:rsidR="00AF3B29">
        <w:rPr>
          <w:rFonts w:cs="Arial"/>
          <w:color w:val="auto"/>
          <w:lang w:val="es-ES" w:eastAsia="es-ES"/>
        </w:rPr>
        <w:t>juramento</w:t>
      </w:r>
      <w:r w:rsidRPr="00435191">
        <w:rPr>
          <w:rFonts w:cs="Arial"/>
          <w:color w:val="auto"/>
          <w:lang w:val="es-ES" w:eastAsia="es-ES"/>
        </w:rPr>
        <w:t>.</w:t>
      </w:r>
    </w:p>
    <w:p w:rsidRPr="00435191" w:rsidR="007C547E" w:rsidP="00BC69CA" w:rsidRDefault="007C547E" w14:paraId="1A44EAF3" w14:textId="77777777">
      <w:pPr>
        <w:pStyle w:val="InviasNormal"/>
        <w:numPr>
          <w:ilvl w:val="2"/>
          <w:numId w:val="36"/>
        </w:numPr>
        <w:spacing w:line="276" w:lineRule="auto"/>
        <w:outlineLvl w:val="2"/>
        <w:rPr>
          <w:rFonts w:ascii="Arial" w:hAnsi="Arial" w:eastAsia="Arial" w:cs="Arial"/>
          <w:b/>
          <w:color w:val="auto"/>
          <w:sz w:val="20"/>
          <w:szCs w:val="20"/>
        </w:rPr>
      </w:pPr>
      <w:bookmarkStart w:name="_Toc57632958" w:id="516"/>
      <w:bookmarkStart w:name="_Toc57636815" w:id="517"/>
      <w:r w:rsidRPr="00435191">
        <w:rPr>
          <w:rFonts w:ascii="Arial" w:hAnsi="Arial" w:eastAsia="Arial" w:cs="Arial"/>
          <w:b/>
          <w:bCs/>
          <w:color w:val="auto"/>
          <w:sz w:val="20"/>
          <w:szCs w:val="20"/>
          <w:lang w:val="es-CO"/>
        </w:rPr>
        <w:t>ACREDITACIÓN DEL PAGO AL SISTEMA DE SEGURIDAD SOCIAL DURANTE LA EJECUCIÓN DEL CONTRATO</w:t>
      </w:r>
      <w:bookmarkEnd w:id="516"/>
      <w:bookmarkEnd w:id="517"/>
      <w:r w:rsidRPr="00435191">
        <w:rPr>
          <w:rFonts w:ascii="Arial" w:hAnsi="Arial" w:eastAsia="Arial" w:cs="Arial"/>
          <w:b/>
          <w:bCs/>
          <w:color w:val="auto"/>
          <w:sz w:val="20"/>
          <w:szCs w:val="20"/>
          <w:lang w:val="es-CO"/>
        </w:rPr>
        <w:t xml:space="preserve"> </w:t>
      </w:r>
    </w:p>
    <w:p w:rsidRPr="00435191" w:rsidR="007F221F" w:rsidP="00F74FA8" w:rsidRDefault="00983054" w14:paraId="4CB96DAE" w14:textId="313BD176">
      <w:pPr>
        <w:spacing w:line="276" w:lineRule="auto"/>
        <w:jc w:val="both"/>
        <w:rPr>
          <w:rFonts w:eastAsia="Arial,Times New Roman" w:cs="Arial"/>
          <w:color w:val="auto"/>
          <w:lang w:val="es-ES" w:eastAsia="es-ES"/>
        </w:rPr>
      </w:pPr>
      <w:r w:rsidRPr="00435191">
        <w:rPr>
          <w:rFonts w:eastAsia="Arial,Times New Roman" w:cs="Arial"/>
          <w:color w:val="auto"/>
          <w:lang w:val="es-ES" w:eastAsia="es-ES"/>
        </w:rPr>
        <w:t>El contratista debe acreditar</w:t>
      </w:r>
      <w:r w:rsidRPr="00435191" w:rsidR="003B730A">
        <w:rPr>
          <w:rFonts w:eastAsia="Arial,Times New Roman" w:cs="Arial"/>
          <w:color w:val="auto"/>
          <w:lang w:val="es-ES" w:eastAsia="es-ES"/>
        </w:rPr>
        <w:t>,</w:t>
      </w:r>
      <w:r w:rsidRPr="00435191">
        <w:rPr>
          <w:rFonts w:eastAsia="Arial,Times New Roman" w:cs="Arial"/>
          <w:color w:val="auto"/>
          <w:lang w:val="es-ES" w:eastAsia="es-ES"/>
        </w:rPr>
        <w:t xml:space="preserve"> para realiza</w:t>
      </w:r>
      <w:r w:rsidRPr="00435191" w:rsidR="00A60802">
        <w:rPr>
          <w:rFonts w:eastAsia="Arial,Times New Roman" w:cs="Arial"/>
          <w:color w:val="auto"/>
          <w:lang w:val="es-ES" w:eastAsia="es-ES"/>
        </w:rPr>
        <w:t>r</w:t>
      </w:r>
      <w:r w:rsidRPr="00435191">
        <w:rPr>
          <w:rFonts w:eastAsia="Arial,Times New Roman" w:cs="Arial"/>
          <w:color w:val="auto"/>
          <w:lang w:val="es-ES" w:eastAsia="es-ES"/>
        </w:rPr>
        <w:t xml:space="preserve"> cada pago del contrat</w:t>
      </w:r>
      <w:r w:rsidRPr="00435191" w:rsidR="00114F3E">
        <w:rPr>
          <w:rFonts w:eastAsia="Arial,Times New Roman" w:cs="Arial"/>
          <w:color w:val="auto"/>
          <w:lang w:val="es-ES" w:eastAsia="es-ES"/>
        </w:rPr>
        <w:t>o</w:t>
      </w:r>
      <w:r w:rsidRPr="00435191" w:rsidR="00594903">
        <w:rPr>
          <w:rFonts w:eastAsia="Arial,Times New Roman" w:cs="Arial"/>
          <w:color w:val="auto"/>
          <w:lang w:val="es-ES" w:eastAsia="es-ES"/>
        </w:rPr>
        <w:t>,</w:t>
      </w:r>
      <w:r w:rsidRPr="00435191" w:rsidR="00114F3E">
        <w:rPr>
          <w:rFonts w:eastAsia="Arial,Times New Roman" w:cs="Arial"/>
          <w:color w:val="auto"/>
          <w:lang w:val="es-ES" w:eastAsia="es-ES"/>
        </w:rPr>
        <w:t xml:space="preserve"> que se encuentra al </w:t>
      </w:r>
      <w:r w:rsidRPr="00435191" w:rsidR="00C0419A">
        <w:rPr>
          <w:rFonts w:eastAsia="Arial,Times New Roman" w:cs="Arial"/>
          <w:color w:val="auto"/>
          <w:lang w:val="es-ES" w:eastAsia="es-ES"/>
        </w:rPr>
        <w:t xml:space="preserve">día en </w:t>
      </w:r>
      <w:r w:rsidRPr="00435191" w:rsidR="004239ED">
        <w:rPr>
          <w:rFonts w:eastAsia="Arial,Times New Roman" w:cs="Arial"/>
          <w:color w:val="auto"/>
          <w:lang w:val="es-ES" w:eastAsia="es-ES"/>
        </w:rPr>
        <w:t>los</w:t>
      </w:r>
      <w:r w:rsidRPr="00435191" w:rsidR="00C0419A">
        <w:rPr>
          <w:rFonts w:eastAsia="Arial,Times New Roman" w:cs="Arial"/>
          <w:color w:val="auto"/>
          <w:lang w:val="es-ES" w:eastAsia="es-ES"/>
        </w:rPr>
        <w:t xml:space="preserve"> aportes parafiscales relativos al Sistema de Seguridad Social Integral, así como los propios del Sena, ICBF y Cajas de Compensación Familiar, cuando corresponda.  </w:t>
      </w:r>
    </w:p>
    <w:p w:rsidRPr="00435191" w:rsidR="00582C3B" w:rsidP="00BC69CA" w:rsidRDefault="00582C3B" w14:paraId="0CCD87FF" w14:textId="7B94295C">
      <w:pPr>
        <w:pStyle w:val="Capitulo3"/>
        <w:spacing w:line="240" w:lineRule="auto"/>
        <w:ind w:left="964" w:hanging="680"/>
        <w:rPr>
          <w:color w:val="auto"/>
        </w:rPr>
      </w:pPr>
      <w:bookmarkStart w:name="_Toc508648271" w:id="518"/>
      <w:bookmarkStart w:name="_Toc508984055" w:id="519"/>
      <w:bookmarkStart w:name="_Toc509843886" w:id="520"/>
      <w:bookmarkStart w:name="_Toc511924793" w:id="521"/>
      <w:bookmarkStart w:name="_Toc520226882" w:id="522"/>
      <w:bookmarkStart w:name="_Toc520297852" w:id="523"/>
      <w:bookmarkStart w:name="_Toc520317117" w:id="524"/>
      <w:bookmarkStart w:name="_Toc533083720" w:id="525"/>
      <w:bookmarkStart w:name="_Toc32096835" w:id="526"/>
      <w:bookmarkStart w:name="_Toc57632959" w:id="527"/>
      <w:bookmarkStart w:name="_Toc57636816" w:id="528"/>
      <w:bookmarkStart w:name="_Hlk517180564" w:id="529"/>
      <w:bookmarkEnd w:id="504"/>
      <w:bookmarkEnd w:id="508"/>
      <w:r w:rsidRPr="00435191">
        <w:rPr>
          <w:color w:val="auto"/>
        </w:rPr>
        <w:t>EXPERIENCIA</w:t>
      </w:r>
      <w:bookmarkEnd w:id="518"/>
      <w:bookmarkEnd w:id="519"/>
      <w:bookmarkEnd w:id="520"/>
      <w:bookmarkEnd w:id="521"/>
      <w:bookmarkEnd w:id="522"/>
      <w:bookmarkEnd w:id="523"/>
      <w:bookmarkEnd w:id="524"/>
      <w:bookmarkEnd w:id="525"/>
      <w:bookmarkEnd w:id="526"/>
      <w:bookmarkEnd w:id="527"/>
      <w:bookmarkEnd w:id="528"/>
      <w:r w:rsidRPr="00435191" w:rsidR="002644ED">
        <w:rPr>
          <w:color w:val="auto"/>
        </w:rPr>
        <w:t xml:space="preserve"> </w:t>
      </w:r>
    </w:p>
    <w:p w:rsidRPr="00435191" w:rsidR="00AE3063" w:rsidP="004A7E2C" w:rsidRDefault="00582C3B" w14:paraId="4C2E64B5" w14:textId="07D83F36">
      <w:pPr>
        <w:pStyle w:val="InviasNormal"/>
        <w:spacing w:line="276" w:lineRule="auto"/>
        <w:rPr>
          <w:rFonts w:ascii="Arial" w:hAnsi="Arial" w:eastAsia="Arial" w:cs="Arial"/>
          <w:color w:val="auto"/>
          <w:sz w:val="20"/>
          <w:szCs w:val="20"/>
          <w:lang w:val="es-CO"/>
        </w:rPr>
      </w:pPr>
      <w:r w:rsidRPr="00435191">
        <w:rPr>
          <w:rFonts w:ascii="Arial" w:hAnsi="Arial" w:eastAsia="Arial" w:cs="Arial"/>
          <w:color w:val="auto"/>
          <w:sz w:val="20"/>
          <w:szCs w:val="20"/>
          <w:lang w:val="es-CO"/>
        </w:rPr>
        <w:t>Los</w:t>
      </w:r>
      <w:r w:rsidRPr="00435191" w:rsidR="002644ED">
        <w:rPr>
          <w:rFonts w:ascii="Arial" w:hAnsi="Arial" w:eastAsia="Arial" w:cs="Arial"/>
          <w:color w:val="auto"/>
          <w:sz w:val="20"/>
          <w:szCs w:val="20"/>
          <w:lang w:val="es-CO"/>
        </w:rPr>
        <w:t xml:space="preserve"> </w:t>
      </w:r>
      <w:r w:rsidR="00B646A8">
        <w:rPr>
          <w:rFonts w:ascii="Arial" w:hAnsi="Arial" w:eastAsia="Arial" w:cs="Arial"/>
          <w:color w:val="auto"/>
          <w:sz w:val="20"/>
          <w:szCs w:val="20"/>
          <w:lang w:val="es-CO"/>
        </w:rPr>
        <w:t>p</w:t>
      </w:r>
      <w:r w:rsidRPr="00435191" w:rsidR="003E509E">
        <w:rPr>
          <w:rFonts w:ascii="Arial" w:hAnsi="Arial" w:eastAsia="Arial" w:cs="Arial"/>
          <w:color w:val="auto"/>
          <w:sz w:val="20"/>
          <w:szCs w:val="20"/>
          <w:lang w:val="es-CO"/>
        </w:rPr>
        <w:t>roponentes</w:t>
      </w:r>
      <w:r w:rsidRPr="00435191" w:rsidR="002644ED">
        <w:rPr>
          <w:rFonts w:ascii="Arial" w:hAnsi="Arial" w:eastAsia="Arial" w:cs="Arial"/>
          <w:color w:val="auto"/>
          <w:sz w:val="20"/>
          <w:szCs w:val="20"/>
          <w:lang w:val="es-CO"/>
        </w:rPr>
        <w:t xml:space="preserve"> </w:t>
      </w:r>
      <w:r w:rsidRPr="00435191" w:rsidR="0043755D">
        <w:rPr>
          <w:rFonts w:ascii="Arial" w:hAnsi="Arial" w:eastAsia="Arial" w:cs="Arial"/>
          <w:color w:val="auto"/>
          <w:sz w:val="20"/>
          <w:szCs w:val="20"/>
          <w:lang w:val="es-CO"/>
        </w:rPr>
        <w:t>deben acreditar su</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experiencia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través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i)</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información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consignada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el</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RUP</w:t>
      </w:r>
      <w:r w:rsidRPr="00435191" w:rsidR="002644ED">
        <w:rPr>
          <w:rFonts w:ascii="Arial" w:hAnsi="Arial" w:eastAsia="Arial" w:cs="Arial"/>
          <w:color w:val="auto"/>
          <w:sz w:val="20"/>
          <w:szCs w:val="20"/>
          <w:lang w:val="es-CO"/>
        </w:rPr>
        <w:t xml:space="preserve"> </w:t>
      </w:r>
      <w:r w:rsidRPr="00435191" w:rsidR="00C86081">
        <w:rPr>
          <w:rFonts w:ascii="Arial" w:hAnsi="Arial" w:eastAsia="Arial" w:cs="Arial"/>
          <w:color w:val="auto"/>
          <w:sz w:val="20"/>
          <w:szCs w:val="20"/>
          <w:lang w:val="es-CO"/>
        </w:rPr>
        <w:t>para aquellos que estén obligados a tenerlo</w:t>
      </w:r>
      <w:r w:rsidRPr="00435191" w:rsidR="003050D6">
        <w:rPr>
          <w:rFonts w:ascii="Arial" w:hAnsi="Arial" w:eastAsia="Arial" w:cs="Arial"/>
          <w:color w:val="auto"/>
          <w:sz w:val="20"/>
          <w:szCs w:val="20"/>
          <w:lang w:val="es-CO"/>
        </w:rPr>
        <w:t>,</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ii)</w:t>
      </w:r>
      <w:r w:rsidRPr="00435191" w:rsidR="002644ED">
        <w:rPr>
          <w:rFonts w:ascii="Arial" w:hAnsi="Arial" w:eastAsia="Arial" w:cs="Arial"/>
          <w:color w:val="auto"/>
          <w:sz w:val="20"/>
          <w:szCs w:val="20"/>
          <w:lang w:val="es-CO"/>
        </w:rPr>
        <w:t xml:space="preserve"> </w:t>
      </w:r>
      <w:r w:rsidRPr="00435191" w:rsidR="00C86081">
        <w:rPr>
          <w:rFonts w:ascii="Arial" w:hAnsi="Arial" w:eastAsia="Arial" w:cs="Arial"/>
          <w:color w:val="auto"/>
          <w:sz w:val="20"/>
          <w:szCs w:val="20"/>
          <w:lang w:val="es-CO"/>
        </w:rPr>
        <w:t xml:space="preserve">la presentación el </w:t>
      </w:r>
      <w:r w:rsidR="00B646A8">
        <w:rPr>
          <w:rFonts w:ascii="Arial" w:hAnsi="Arial" w:eastAsia="Arial" w:cs="Arial"/>
          <w:color w:val="auto"/>
          <w:sz w:val="20"/>
          <w:szCs w:val="20"/>
          <w:lang w:val="es-CO"/>
        </w:rPr>
        <w:t>Formato 3 – Experiencia</w:t>
      </w:r>
      <w:r w:rsidRPr="00821EE7" w:rsidR="00B646A8">
        <w:rPr>
          <w:rFonts w:ascii="Arial" w:hAnsi="Arial" w:eastAsia="Arial" w:cs="Arial"/>
          <w:color w:val="auto"/>
          <w:sz w:val="20"/>
          <w:szCs w:val="20"/>
          <w:lang w:val="es-CO"/>
        </w:rPr>
        <w:t xml:space="preserve"> </w:t>
      </w:r>
      <w:r w:rsidRPr="00435191" w:rsidR="00C86081">
        <w:rPr>
          <w:rFonts w:ascii="Arial" w:hAnsi="Arial" w:eastAsia="Arial" w:cs="Arial"/>
          <w:color w:val="auto"/>
          <w:sz w:val="20"/>
          <w:szCs w:val="20"/>
          <w:lang w:val="es-CO"/>
        </w:rPr>
        <w:t xml:space="preserve">para todos los </w:t>
      </w:r>
      <w:r w:rsidR="00B646A8">
        <w:rPr>
          <w:rFonts w:ascii="Arial" w:hAnsi="Arial" w:eastAsia="Arial" w:cs="Arial"/>
          <w:color w:val="auto"/>
          <w:sz w:val="20"/>
          <w:szCs w:val="20"/>
          <w:lang w:val="es-CO"/>
        </w:rPr>
        <w:t>p</w:t>
      </w:r>
      <w:r w:rsidRPr="00435191" w:rsidR="003E509E">
        <w:rPr>
          <w:rFonts w:ascii="Arial" w:hAnsi="Arial" w:eastAsia="Arial" w:cs="Arial"/>
          <w:color w:val="auto"/>
          <w:sz w:val="20"/>
          <w:szCs w:val="20"/>
          <w:lang w:val="es-CO"/>
        </w:rPr>
        <w:t>roponentes</w:t>
      </w:r>
      <w:r w:rsidRPr="00435191" w:rsidR="006346B1">
        <w:rPr>
          <w:rFonts w:ascii="Arial" w:hAnsi="Arial" w:eastAsia="Arial" w:cs="Arial"/>
          <w:color w:val="auto"/>
          <w:sz w:val="20"/>
          <w:szCs w:val="20"/>
          <w:lang w:val="es-CO"/>
        </w:rPr>
        <w:t xml:space="preserve"> y iii) alguno de los documentos válidos para la acreditación de la experiencia </w:t>
      </w:r>
      <w:r w:rsidRPr="00435191" w:rsidR="006346B1">
        <w:rPr>
          <w:rFonts w:ascii="Arial" w:hAnsi="Arial" w:eastAsia="Arial" w:cs="Arial"/>
          <w:color w:val="auto"/>
          <w:sz w:val="20"/>
          <w:szCs w:val="20"/>
          <w:lang w:val="es-CO"/>
        </w:rPr>
        <w:lastRenderedPageBreak/>
        <w:t xml:space="preserve">señalados en el numeral </w:t>
      </w:r>
      <w:r w:rsidRPr="00435191" w:rsidR="00FF7FA7">
        <w:rPr>
          <w:rFonts w:ascii="Arial" w:hAnsi="Arial" w:eastAsia="Arial" w:cs="Arial"/>
          <w:color w:val="auto"/>
          <w:sz w:val="20"/>
          <w:szCs w:val="20"/>
          <w:lang w:val="es-CO"/>
        </w:rPr>
        <w:fldChar w:fldCharType="begin"/>
      </w:r>
      <w:r w:rsidRPr="00435191" w:rsidR="00FF7FA7">
        <w:rPr>
          <w:rFonts w:ascii="Arial" w:hAnsi="Arial" w:eastAsia="Arial" w:cs="Arial"/>
          <w:color w:val="auto"/>
          <w:sz w:val="20"/>
          <w:szCs w:val="20"/>
          <w:lang w:val="es-CO"/>
        </w:rPr>
        <w:instrText xml:space="preserve"> REF _Ref508649619 \n \h </w:instrText>
      </w:r>
      <w:r w:rsidRPr="00435191" w:rsidR="00FF5A72">
        <w:rPr>
          <w:rFonts w:ascii="Arial" w:hAnsi="Arial" w:eastAsia="Arial" w:cs="Arial"/>
          <w:color w:val="auto"/>
          <w:sz w:val="20"/>
          <w:szCs w:val="20"/>
          <w:lang w:val="es-CO"/>
        </w:rPr>
        <w:instrText xml:space="preserve"> \* MERGEFORMAT </w:instrText>
      </w:r>
      <w:r w:rsidRPr="00435191" w:rsidR="00FF7FA7">
        <w:rPr>
          <w:rFonts w:ascii="Arial" w:hAnsi="Arial" w:eastAsia="Arial" w:cs="Arial"/>
          <w:color w:val="auto"/>
          <w:sz w:val="20"/>
          <w:szCs w:val="20"/>
          <w:lang w:val="es-CO"/>
        </w:rPr>
      </w:r>
      <w:r w:rsidRPr="00435191" w:rsidR="00FF7FA7">
        <w:rPr>
          <w:rFonts w:ascii="Arial" w:hAnsi="Arial" w:eastAsia="Arial" w:cs="Arial"/>
          <w:color w:val="auto"/>
          <w:sz w:val="20"/>
          <w:szCs w:val="20"/>
          <w:lang w:val="es-CO"/>
        </w:rPr>
        <w:fldChar w:fldCharType="separate"/>
      </w:r>
      <w:r w:rsidR="00435191">
        <w:rPr>
          <w:rFonts w:ascii="Arial" w:hAnsi="Arial" w:eastAsia="Arial" w:cs="Arial"/>
          <w:color w:val="auto"/>
          <w:sz w:val="20"/>
          <w:szCs w:val="20"/>
          <w:lang w:val="es-CO"/>
        </w:rPr>
        <w:t>3.5.6</w:t>
      </w:r>
      <w:r w:rsidRPr="00435191" w:rsidR="00FF7FA7">
        <w:rPr>
          <w:rFonts w:ascii="Arial" w:hAnsi="Arial" w:eastAsia="Arial" w:cs="Arial"/>
          <w:color w:val="auto"/>
          <w:sz w:val="20"/>
          <w:szCs w:val="20"/>
          <w:lang w:val="es-CO"/>
        </w:rPr>
        <w:fldChar w:fldCharType="end"/>
      </w:r>
      <w:r w:rsidRPr="00435191" w:rsidR="00B675CF">
        <w:rPr>
          <w:rFonts w:ascii="Arial" w:hAnsi="Arial" w:eastAsia="Arial" w:cs="Arial"/>
          <w:color w:val="auto"/>
          <w:sz w:val="20"/>
          <w:szCs w:val="20"/>
          <w:lang w:val="es-CO"/>
        </w:rPr>
        <w:t xml:space="preserve"> cuando</w:t>
      </w:r>
      <w:r w:rsidRPr="00435191" w:rsidR="002740F0">
        <w:rPr>
          <w:rFonts w:ascii="Arial" w:hAnsi="Arial" w:eastAsia="Arial" w:cs="Arial"/>
          <w:color w:val="auto"/>
          <w:sz w:val="20"/>
          <w:szCs w:val="20"/>
          <w:lang w:val="es-CO"/>
        </w:rPr>
        <w:t xml:space="preserve"> se requiera la verificación de información del </w:t>
      </w:r>
      <w:r w:rsidR="004A6498">
        <w:rPr>
          <w:rFonts w:ascii="Arial" w:hAnsi="Arial" w:eastAsia="Arial" w:cs="Arial"/>
          <w:color w:val="auto"/>
          <w:sz w:val="20"/>
          <w:szCs w:val="20"/>
          <w:lang w:val="es-CO"/>
        </w:rPr>
        <w:t>p</w:t>
      </w:r>
      <w:r w:rsidRPr="00435191" w:rsidR="00E660CC">
        <w:rPr>
          <w:rFonts w:ascii="Arial" w:hAnsi="Arial" w:eastAsia="Arial" w:cs="Arial"/>
          <w:color w:val="auto"/>
          <w:sz w:val="20"/>
          <w:szCs w:val="20"/>
          <w:lang w:val="es-CO"/>
        </w:rPr>
        <w:t>roponente</w:t>
      </w:r>
      <w:r w:rsidRPr="00435191" w:rsidR="002740F0">
        <w:rPr>
          <w:rFonts w:ascii="Arial" w:hAnsi="Arial" w:eastAsia="Arial" w:cs="Arial"/>
          <w:color w:val="auto"/>
          <w:sz w:val="20"/>
          <w:szCs w:val="20"/>
          <w:lang w:val="es-CO"/>
        </w:rPr>
        <w:t xml:space="preserve"> adicional a la contenida en el RUP.</w:t>
      </w:r>
    </w:p>
    <w:p w:rsidRPr="00435191" w:rsidR="00563A70" w:rsidP="00403F3E" w:rsidRDefault="00403F3E" w14:paraId="539E23D3" w14:textId="4F548352">
      <w:pPr>
        <w:pStyle w:val="InviasNormal"/>
        <w:spacing w:line="276" w:lineRule="auto"/>
        <w:rPr>
          <w:rFonts w:ascii="Arial" w:hAnsi="Arial" w:eastAsia="Arial" w:cs="Arial"/>
          <w:color w:val="auto"/>
          <w:sz w:val="20"/>
          <w:szCs w:val="20"/>
          <w:lang w:val="es-CO"/>
        </w:rPr>
      </w:pPr>
      <w:bookmarkStart w:name="_Hlk54630778" w:id="530"/>
      <w:bookmarkStart w:name="_Hlk511331855" w:id="531"/>
      <w:r w:rsidRPr="00435191">
        <w:rPr>
          <w:rFonts w:ascii="Arial" w:hAnsi="Arial" w:eastAsia="Arial" w:cs="Arial"/>
          <w:color w:val="auto"/>
          <w:sz w:val="20"/>
          <w:szCs w:val="20"/>
          <w:lang w:val="es-CO"/>
        </w:rPr>
        <w:t>De este modo, la evaluación de la experiencia se efectuará a partir de la información contenida en el Registro Único de Proponentes (RUP) vigente y en firme antes del cierre del proceso</w:t>
      </w:r>
      <w:r w:rsidRPr="00435191" w:rsidR="00AE3063">
        <w:rPr>
          <w:rFonts w:ascii="Arial" w:hAnsi="Arial" w:eastAsia="Arial" w:cs="Arial"/>
          <w:color w:val="auto"/>
          <w:sz w:val="20"/>
          <w:szCs w:val="20"/>
          <w:lang w:val="es-CO"/>
        </w:rPr>
        <w:t>.</w:t>
      </w:r>
      <w:r w:rsidRPr="00435191" w:rsidR="002644ED">
        <w:rPr>
          <w:rFonts w:ascii="Arial" w:hAnsi="Arial" w:eastAsia="Arial" w:cs="Arial"/>
          <w:color w:val="auto"/>
          <w:sz w:val="20"/>
          <w:szCs w:val="20"/>
          <w:lang w:val="es-CO"/>
        </w:rPr>
        <w:t xml:space="preserve"> </w:t>
      </w:r>
    </w:p>
    <w:bookmarkEnd w:id="530"/>
    <w:p w:rsidRPr="00435191" w:rsidR="00944593" w:rsidP="00944593" w:rsidRDefault="00944593" w14:paraId="783EC664" w14:textId="370D27E8">
      <w:pPr>
        <w:pStyle w:val="InviasNormal"/>
        <w:spacing w:line="276" w:lineRule="auto"/>
        <w:rPr>
          <w:rFonts w:ascii="Arial" w:hAnsi="Arial" w:eastAsia="Arial" w:cs="Arial"/>
          <w:color w:val="auto"/>
          <w:sz w:val="20"/>
          <w:szCs w:val="20"/>
          <w:lang w:val="es-CO"/>
        </w:rPr>
      </w:pPr>
      <w:r w:rsidRPr="00435191">
        <w:rPr>
          <w:rFonts w:ascii="Arial" w:hAnsi="Arial" w:eastAsia="Arial" w:cs="Arial"/>
          <w:color w:val="auto"/>
          <w:sz w:val="20"/>
          <w:szCs w:val="20"/>
          <w:lang w:val="es-CO"/>
        </w:rPr>
        <w:t>Los proponentes podrán acreditar experiencia proveniente de contratos celebrados con particulares o entidades estatales.</w:t>
      </w:r>
    </w:p>
    <w:p w:rsidRPr="00435191" w:rsidR="00CD4BEA" w:rsidP="004A7E2C" w:rsidRDefault="00B000C8" w14:paraId="0A9C1D31" w14:textId="7C804686">
      <w:pPr>
        <w:spacing w:before="100" w:beforeAutospacing="1" w:after="100" w:afterAutospacing="1" w:line="276" w:lineRule="auto"/>
        <w:jc w:val="both"/>
        <w:rPr>
          <w:rFonts w:eastAsia="Arial" w:cs="Arial"/>
          <w:color w:val="auto"/>
          <w:szCs w:val="20"/>
        </w:rPr>
      </w:pPr>
      <w:r w:rsidRPr="00435191">
        <w:rPr>
          <w:rFonts w:eastAsia="Times New Roman" w:cs="Arial"/>
          <w:color w:val="auto"/>
          <w:szCs w:val="20"/>
          <w:highlight w:val="lightGray"/>
        </w:rPr>
        <w:t>[</w:t>
      </w:r>
      <w:r w:rsidRPr="00435191">
        <w:rPr>
          <w:rFonts w:eastAsia="Arial" w:cs="Arial"/>
          <w:color w:val="auto"/>
          <w:szCs w:val="20"/>
          <w:highlight w:val="lightGray"/>
          <w:lang w:eastAsia="es-ES"/>
        </w:rPr>
        <w:t xml:space="preserve">Por regla general, el </w:t>
      </w:r>
      <w:r w:rsidR="003E19ED">
        <w:rPr>
          <w:rFonts w:eastAsia="Arial" w:cs="Arial"/>
          <w:color w:val="auto"/>
          <w:szCs w:val="20"/>
          <w:highlight w:val="lightGray"/>
          <w:lang w:eastAsia="es-ES"/>
        </w:rPr>
        <w:t>p</w:t>
      </w:r>
      <w:r w:rsidRPr="00435191" w:rsidR="00E660CC">
        <w:rPr>
          <w:rFonts w:eastAsia="Arial" w:cs="Arial"/>
          <w:color w:val="auto"/>
          <w:szCs w:val="20"/>
          <w:highlight w:val="lightGray"/>
          <w:lang w:eastAsia="es-ES"/>
        </w:rPr>
        <w:t>roponente</w:t>
      </w:r>
      <w:r w:rsidRPr="00435191">
        <w:rPr>
          <w:rFonts w:eastAsia="Arial" w:cs="Arial"/>
          <w:color w:val="auto"/>
          <w:szCs w:val="20"/>
          <w:highlight w:val="lightGray"/>
          <w:lang w:eastAsia="es-ES"/>
        </w:rPr>
        <w:t xml:space="preserve"> solo puede acreditar la experiencia que ha obtenido y no la experiencia de su matriz, subsidiarias o integrantes del mismo grupo empresarial. </w:t>
      </w:r>
      <w:r w:rsidRPr="00435191" w:rsidR="00FF20CA">
        <w:rPr>
          <w:rFonts w:eastAsia="Arial" w:cs="Arial"/>
          <w:color w:val="auto"/>
          <w:szCs w:val="20"/>
          <w:highlight w:val="lightGray"/>
          <w:lang w:eastAsia="es-ES"/>
        </w:rPr>
        <w:t xml:space="preserve">No </w:t>
      </w:r>
      <w:r w:rsidRPr="00435191" w:rsidR="00C40AC3">
        <w:rPr>
          <w:rFonts w:eastAsia="Arial" w:cs="Arial"/>
          <w:color w:val="auto"/>
          <w:szCs w:val="20"/>
          <w:highlight w:val="lightGray"/>
          <w:lang w:eastAsia="es-ES"/>
        </w:rPr>
        <w:t>obstante, si</w:t>
      </w:r>
      <w:r w:rsidRPr="00435191">
        <w:rPr>
          <w:rFonts w:eastAsia="Arial" w:cs="Arial"/>
          <w:color w:val="auto"/>
          <w:szCs w:val="20"/>
          <w:highlight w:val="lightGray"/>
          <w:lang w:eastAsia="es-ES"/>
        </w:rPr>
        <w:t xml:space="preserve"> de acuerdo con el estudio de sector es necesario que el </w:t>
      </w:r>
      <w:r w:rsidR="003E19ED">
        <w:rPr>
          <w:rFonts w:eastAsia="Arial" w:cs="Arial"/>
          <w:color w:val="auto"/>
          <w:szCs w:val="20"/>
          <w:highlight w:val="lightGray"/>
          <w:lang w:eastAsia="es-ES"/>
        </w:rPr>
        <w:t>p</w:t>
      </w:r>
      <w:r w:rsidRPr="00435191" w:rsidR="00E660CC">
        <w:rPr>
          <w:rFonts w:eastAsia="Arial" w:cs="Arial"/>
          <w:color w:val="auto"/>
          <w:szCs w:val="20"/>
          <w:highlight w:val="lightGray"/>
          <w:lang w:eastAsia="es-ES"/>
        </w:rPr>
        <w:t>roponente</w:t>
      </w:r>
      <w:r w:rsidRPr="00435191">
        <w:rPr>
          <w:rFonts w:eastAsia="Arial" w:cs="Arial"/>
          <w:color w:val="auto"/>
          <w:szCs w:val="20"/>
          <w:highlight w:val="lightGray"/>
          <w:lang w:eastAsia="es-ES"/>
        </w:rPr>
        <w:t xml:space="preserve"> acredite la experiencia de su matriz como en los casos de contratos de franquicia, la </w:t>
      </w:r>
      <w:r w:rsidR="003E19ED">
        <w:rPr>
          <w:rFonts w:eastAsia="Arial" w:cs="Arial"/>
          <w:color w:val="auto"/>
          <w:szCs w:val="20"/>
          <w:highlight w:val="lightGray"/>
          <w:lang w:eastAsia="es-ES"/>
        </w:rPr>
        <w:t>e</w:t>
      </w:r>
      <w:r w:rsidRPr="00435191">
        <w:rPr>
          <w:rFonts w:eastAsia="Arial" w:cs="Arial"/>
          <w:color w:val="auto"/>
          <w:szCs w:val="20"/>
          <w:highlight w:val="lightGray"/>
          <w:lang w:eastAsia="es-ES"/>
        </w:rPr>
        <w:t xml:space="preserve">ntidad </w:t>
      </w:r>
      <w:r w:rsidR="003E19ED">
        <w:rPr>
          <w:rFonts w:eastAsia="Arial" w:cs="Arial"/>
          <w:color w:val="auto"/>
          <w:szCs w:val="20"/>
          <w:highlight w:val="lightGray"/>
          <w:lang w:eastAsia="es-ES"/>
        </w:rPr>
        <w:t>e</w:t>
      </w:r>
      <w:r w:rsidRPr="00435191">
        <w:rPr>
          <w:rFonts w:eastAsia="Arial" w:cs="Arial"/>
          <w:color w:val="auto"/>
          <w:szCs w:val="20"/>
          <w:highlight w:val="lightGray"/>
          <w:lang w:eastAsia="es-ES"/>
        </w:rPr>
        <w:t>statal debe justificar dicha circunstancia en los estudios y documentos previos e indicar en el pliego de condiciones la forma de acreditar la experiencia que no aparece en el RUP]</w:t>
      </w:r>
      <w:r w:rsidRPr="00435191">
        <w:rPr>
          <w:rFonts w:eastAsia="Arial" w:cs="Arial"/>
          <w:color w:val="auto"/>
          <w:szCs w:val="20"/>
          <w:lang w:eastAsia="es-ES"/>
        </w:rPr>
        <w:t xml:space="preserve"> </w:t>
      </w:r>
    </w:p>
    <w:p w:rsidRPr="00435191" w:rsidR="00944593" w:rsidP="004A7E2C" w:rsidRDefault="00944593" w14:paraId="0466E68B" w14:textId="77777777">
      <w:pPr>
        <w:pStyle w:val="InviasNormal"/>
        <w:numPr>
          <w:ilvl w:val="2"/>
          <w:numId w:val="59"/>
        </w:numPr>
        <w:spacing w:line="276" w:lineRule="auto"/>
        <w:outlineLvl w:val="2"/>
        <w:rPr>
          <w:rFonts w:ascii="Arial" w:hAnsi="Arial" w:eastAsia="Arial" w:cs="Arial"/>
          <w:b/>
          <w:bCs/>
          <w:color w:val="auto"/>
          <w:sz w:val="20"/>
          <w:szCs w:val="20"/>
          <w:lang w:val="es-CO"/>
        </w:rPr>
      </w:pPr>
      <w:bookmarkStart w:name="_Toc57632960" w:id="532"/>
      <w:bookmarkStart w:name="_Toc57636817" w:id="533"/>
      <w:bookmarkStart w:name="_Hlk54694947" w:id="534"/>
      <w:bookmarkStart w:name="_Hlk54630852" w:id="535"/>
      <w:bookmarkStart w:name="_Toc32144818" w:id="536"/>
      <w:bookmarkEnd w:id="531"/>
      <w:r w:rsidRPr="00435191">
        <w:rPr>
          <w:rFonts w:ascii="Arial" w:hAnsi="Arial" w:cs="Arial"/>
          <w:b/>
          <w:bCs/>
          <w:color w:val="auto"/>
          <w:sz w:val="20"/>
          <w:szCs w:val="20"/>
        </w:rPr>
        <w:t>DETERMINACIÓN DE LOS REQUISITOS MÍNIMOS DE EXPERIENCIA SEGÚN LA MATRIZ 1 – EXPERIENCIA</w:t>
      </w:r>
      <w:bookmarkEnd w:id="532"/>
      <w:bookmarkEnd w:id="533"/>
      <w:r w:rsidRPr="00435191">
        <w:rPr>
          <w:rFonts w:ascii="Arial" w:hAnsi="Arial" w:cs="Arial"/>
          <w:b/>
          <w:bCs/>
          <w:color w:val="auto"/>
          <w:sz w:val="20"/>
          <w:szCs w:val="20"/>
        </w:rPr>
        <w:t xml:space="preserve"> </w:t>
      </w:r>
    </w:p>
    <w:bookmarkEnd w:id="534"/>
    <w:p w:rsidRPr="00435191" w:rsidR="00B35CE6" w:rsidP="00435191" w:rsidRDefault="00B35CE6" w14:paraId="76BA078C" w14:textId="77777777">
      <w:pPr>
        <w:pStyle w:val="InviasNormal"/>
        <w:spacing w:line="276" w:lineRule="auto"/>
        <w:rPr>
          <w:rFonts w:ascii="Arial" w:hAnsi="Arial" w:cs="Arial"/>
          <w:color w:val="auto"/>
          <w:sz w:val="20"/>
          <w:szCs w:val="20"/>
        </w:rPr>
      </w:pPr>
      <w:r w:rsidRPr="00435191">
        <w:rPr>
          <w:rFonts w:ascii="Arial" w:hAnsi="Arial" w:cs="Arial"/>
          <w:color w:val="auto"/>
          <w:sz w:val="20"/>
          <w:szCs w:val="20"/>
        </w:rPr>
        <w:t xml:space="preserve">La complejidad técnica del proyecto se establece de la siguiente manera, en concordancia con lo previsto en la “Matriz 1 – Experiencia”: </w:t>
      </w:r>
    </w:p>
    <w:p w:rsidRPr="00435191" w:rsidR="005D2F74" w:rsidP="005D2F74" w:rsidRDefault="005D2F74" w14:paraId="1DF76528" w14:textId="77777777">
      <w:pPr>
        <w:pStyle w:val="InviasNormal"/>
        <w:spacing w:line="276" w:lineRule="auto"/>
        <w:rPr>
          <w:rFonts w:ascii="Arial" w:hAnsi="Arial" w:eastAsia="Arial" w:cs="Arial"/>
          <w:color w:val="auto"/>
          <w:sz w:val="20"/>
          <w:szCs w:val="20"/>
          <w:highlight w:val="lightGray"/>
        </w:rPr>
      </w:pPr>
      <w:bookmarkStart w:name="_Toc57295774" w:id="537"/>
      <w:r w:rsidRPr="00435191">
        <w:rPr>
          <w:rFonts w:ascii="Arial" w:hAnsi="Arial" w:eastAsia="Arial" w:cs="Arial"/>
          <w:color w:val="auto"/>
          <w:sz w:val="20"/>
          <w:szCs w:val="20"/>
          <w:highlight w:val="lightGray"/>
        </w:rPr>
        <w:t>[La entidad debe indicar</w:t>
      </w:r>
      <w:bookmarkEnd w:id="537"/>
      <w:r w:rsidRPr="00435191">
        <w:rPr>
          <w:rFonts w:ascii="Arial" w:hAnsi="Arial" w:eastAsia="Arial" w:cs="Arial"/>
          <w:color w:val="auto"/>
          <w:sz w:val="20"/>
          <w:szCs w:val="20"/>
          <w:highlight w:val="lightGray"/>
        </w:rPr>
        <w:t xml:space="preserve"> </w:t>
      </w:r>
      <w:bookmarkStart w:name="_Toc57295775" w:id="538"/>
      <w:r w:rsidRPr="00435191">
        <w:rPr>
          <w:rFonts w:ascii="Arial" w:hAnsi="Arial" w:eastAsia="Arial" w:cs="Arial"/>
          <w:color w:val="auto"/>
          <w:sz w:val="20"/>
          <w:szCs w:val="20"/>
          <w:highlight w:val="lightGray"/>
        </w:rPr>
        <w:t xml:space="preserve">en esta sección la forma de análisis y establecimiento de las condiciones de experiencia, tanto general como específica en los casos con que la Matriz 1 – Experiencia, cuente con esta. Asimismo, en el caso de presentarse experiencia combinada con una infraestructura de transporte (P.ej. Reposición de una estructura de pavimento, o pavimentación de una vía en conjunto con la renovación de la red de alcantarillado), deberá establecer la experiencia combinada de la Matriz 1 del documento tipo de infraestructura de transporte en conjunto con la Matriz 1 de agua potable y saneamiento básico. Indicando la actividad que sea </w:t>
      </w:r>
      <w:proofErr w:type="spellStart"/>
      <w:r w:rsidRPr="00435191">
        <w:rPr>
          <w:rFonts w:ascii="Arial" w:hAnsi="Arial" w:eastAsia="Arial" w:cs="Arial"/>
          <w:color w:val="auto"/>
          <w:sz w:val="20"/>
          <w:szCs w:val="20"/>
          <w:highlight w:val="lightGray"/>
        </w:rPr>
        <w:t>mas</w:t>
      </w:r>
      <w:proofErr w:type="spellEnd"/>
      <w:r w:rsidRPr="00435191">
        <w:rPr>
          <w:rFonts w:ascii="Arial" w:hAnsi="Arial" w:eastAsia="Arial" w:cs="Arial"/>
          <w:color w:val="auto"/>
          <w:sz w:val="20"/>
          <w:szCs w:val="20"/>
          <w:highlight w:val="lightGray"/>
        </w:rPr>
        <w:t xml:space="preserve"> relevante (desde el punto de vista presupuestal, o impacto social, o mayor complejidad técnica).</w:t>
      </w:r>
      <w:bookmarkEnd w:id="538"/>
    </w:p>
    <w:p w:rsidRPr="00435191" w:rsidR="00B35CE6" w:rsidP="00435191" w:rsidRDefault="005D2F74" w14:paraId="496B2AFE" w14:textId="43770AC0">
      <w:pPr>
        <w:pStyle w:val="InviasNormal"/>
        <w:spacing w:line="276" w:lineRule="auto"/>
        <w:rPr>
          <w:rFonts w:ascii="Arial" w:hAnsi="Arial" w:cs="Arial"/>
          <w:color w:val="auto"/>
          <w:sz w:val="20"/>
          <w:szCs w:val="20"/>
        </w:rPr>
      </w:pPr>
      <w:bookmarkStart w:name="_Toc57295776" w:id="539"/>
      <w:r w:rsidRPr="00435191">
        <w:rPr>
          <w:rFonts w:ascii="Arial" w:hAnsi="Arial" w:eastAsia="Arial" w:cs="Arial"/>
          <w:color w:val="auto"/>
          <w:sz w:val="20"/>
          <w:szCs w:val="20"/>
          <w:highlight w:val="lightGray"/>
        </w:rPr>
        <w:t>Adicionalmente, en el caso en el que se requiera la experiencia en labores de consultoría para estudios y diseños, se deberá indicar la experiencia aplicable para dicha etapa según la cuantía y condiciones establecidas en la Matriz 1 – Experiencia.]</w:t>
      </w:r>
      <w:bookmarkEnd w:id="539"/>
    </w:p>
    <w:p w:rsidRPr="00435191" w:rsidR="00944593" w:rsidP="00435191" w:rsidRDefault="00B35CE6" w14:paraId="116FA449" w14:textId="2BC5AF1E">
      <w:pPr>
        <w:pStyle w:val="InviasNormal"/>
        <w:spacing w:line="276" w:lineRule="auto"/>
        <w:rPr>
          <w:rFonts w:ascii="Arial" w:hAnsi="Arial" w:eastAsia="Arial" w:cs="Arial"/>
          <w:b/>
          <w:bCs/>
          <w:color w:val="auto"/>
          <w:sz w:val="20"/>
          <w:szCs w:val="20"/>
          <w:lang w:val="es-CO"/>
        </w:rPr>
      </w:pPr>
      <w:r w:rsidRPr="00435191">
        <w:rPr>
          <w:rFonts w:ascii="Arial" w:hAnsi="Arial" w:cs="Arial"/>
          <w:color w:val="auto"/>
          <w:sz w:val="20"/>
          <w:szCs w:val="20"/>
        </w:rPr>
        <w:t>De conformidad con lo anterior, los requisitos de experiencia son: [</w:t>
      </w:r>
      <w:r w:rsidRPr="00435191">
        <w:rPr>
          <w:rFonts w:ascii="Arial" w:hAnsi="Arial" w:eastAsia="Arial" w:cs="Arial"/>
          <w:color w:val="auto"/>
          <w:sz w:val="20"/>
          <w:szCs w:val="20"/>
          <w:highlight w:val="lightGray"/>
          <w:lang w:val="es-CO"/>
        </w:rPr>
        <w:t xml:space="preserve">la entidad deberá indicar el </w:t>
      </w:r>
      <w:r w:rsidRPr="00435191">
        <w:rPr>
          <w:rFonts w:ascii="Arial" w:hAnsi="Arial" w:eastAsia="Arial" w:cs="Arial"/>
          <w:i/>
          <w:color w:val="auto"/>
          <w:sz w:val="20"/>
          <w:szCs w:val="20"/>
          <w:highlight w:val="lightGray"/>
          <w:lang w:val="es-CO"/>
        </w:rPr>
        <w:t>número de la actividad a contratar</w:t>
      </w:r>
      <w:r w:rsidRPr="00435191">
        <w:rPr>
          <w:rFonts w:ascii="Arial" w:hAnsi="Arial" w:eastAsia="Arial" w:cs="Arial"/>
          <w:color w:val="auto"/>
          <w:sz w:val="20"/>
          <w:szCs w:val="20"/>
          <w:highlight w:val="lightGray"/>
          <w:lang w:val="es-CO"/>
        </w:rPr>
        <w:t>, y transcribir textualmente lo indicado en la Matriz 1 – Experiencia. En caso de requerir combinar experiencia, se procederá según lo establecido en la Matriz 1.]</w:t>
      </w:r>
    </w:p>
    <w:p w:rsidRPr="00435191" w:rsidR="00740B85" w:rsidP="004A7E2C" w:rsidRDefault="00740B85" w14:paraId="329C5415" w14:textId="514A124D">
      <w:pPr>
        <w:pStyle w:val="InviasNormal"/>
        <w:numPr>
          <w:ilvl w:val="2"/>
          <w:numId w:val="59"/>
        </w:numPr>
        <w:spacing w:line="276" w:lineRule="auto"/>
        <w:outlineLvl w:val="2"/>
        <w:rPr>
          <w:rFonts w:ascii="Arial" w:hAnsi="Arial" w:eastAsia="Arial" w:cs="Arial"/>
          <w:b/>
          <w:bCs/>
          <w:color w:val="auto"/>
          <w:sz w:val="20"/>
          <w:szCs w:val="20"/>
          <w:lang w:val="es-CO"/>
        </w:rPr>
      </w:pPr>
      <w:bookmarkStart w:name="_Toc57632961" w:id="540"/>
      <w:bookmarkStart w:name="_Toc57636818" w:id="541"/>
      <w:bookmarkEnd w:id="535"/>
      <w:r w:rsidRPr="00435191">
        <w:rPr>
          <w:rFonts w:ascii="Arial" w:hAnsi="Arial" w:eastAsia="Arial" w:cs="Arial"/>
          <w:b/>
          <w:bCs/>
          <w:color w:val="auto"/>
          <w:sz w:val="20"/>
          <w:szCs w:val="20"/>
          <w:lang w:val="es-CO"/>
        </w:rPr>
        <w:t>CARACTER</w:t>
      </w:r>
      <w:r w:rsidRPr="00435191" w:rsidR="0031243D">
        <w:rPr>
          <w:rFonts w:ascii="Arial" w:hAnsi="Arial" w:eastAsia="Arial" w:cs="Arial"/>
          <w:b/>
          <w:bCs/>
          <w:color w:val="auto"/>
          <w:sz w:val="20"/>
          <w:szCs w:val="20"/>
          <w:lang w:val="es-CO"/>
        </w:rPr>
        <w:t>Í</w:t>
      </w:r>
      <w:r w:rsidRPr="00435191">
        <w:rPr>
          <w:rFonts w:ascii="Arial" w:hAnsi="Arial" w:eastAsia="Arial" w:cs="Arial"/>
          <w:b/>
          <w:bCs/>
          <w:color w:val="auto"/>
          <w:sz w:val="20"/>
          <w:szCs w:val="20"/>
          <w:lang w:val="es-CO"/>
        </w:rPr>
        <w:t>STICAS DE LOS CONTRATOS PRESENTADOS PARA ACREDITAR LA EXPERIENCIA EXIGIDA</w:t>
      </w:r>
      <w:bookmarkEnd w:id="536"/>
      <w:bookmarkEnd w:id="540"/>
      <w:bookmarkEnd w:id="541"/>
      <w:r w:rsidRPr="00435191">
        <w:rPr>
          <w:rFonts w:ascii="Arial" w:hAnsi="Arial" w:eastAsia="Arial" w:cs="Arial"/>
          <w:b/>
          <w:bCs/>
          <w:color w:val="auto"/>
          <w:sz w:val="20"/>
          <w:szCs w:val="20"/>
          <w:lang w:val="es-CO"/>
        </w:rPr>
        <w:t xml:space="preserve"> </w:t>
      </w:r>
    </w:p>
    <w:p w:rsidRPr="00435191" w:rsidR="00AE3063" w:rsidP="004A7E2C" w:rsidRDefault="00AE3063" w14:paraId="1278420F" w14:textId="11E9E14E">
      <w:pPr>
        <w:pStyle w:val="InviasNormal"/>
        <w:spacing w:line="276" w:lineRule="auto"/>
        <w:rPr>
          <w:rFonts w:ascii="Arial" w:hAnsi="Arial" w:eastAsia="Arial" w:cs="Arial"/>
          <w:color w:val="auto"/>
          <w:sz w:val="20"/>
          <w:szCs w:val="20"/>
          <w:lang w:val="es-CO"/>
        </w:rPr>
      </w:pPr>
      <w:bookmarkStart w:name="_Hlk530419068" w:id="542"/>
      <w:r w:rsidRPr="00435191">
        <w:rPr>
          <w:rFonts w:ascii="Arial" w:hAnsi="Arial" w:eastAsia="Arial" w:cs="Arial"/>
          <w:color w:val="auto"/>
          <w:sz w:val="20"/>
          <w:szCs w:val="20"/>
          <w:lang w:val="es-CO"/>
        </w:rPr>
        <w:t>Los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contratos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w:t>
      </w:r>
      <w:r w:rsidRPr="00435191" w:rsidR="00465024">
        <w:rPr>
          <w:rFonts w:ascii="Arial" w:hAnsi="Arial" w:eastAsia="Arial" w:cs="Arial"/>
          <w:color w:val="auto"/>
          <w:sz w:val="20"/>
          <w:szCs w:val="20"/>
          <w:lang w:val="es-CO"/>
        </w:rPr>
        <w:t>ara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acreditar</w:t>
      </w:r>
      <w:r w:rsidRPr="00435191" w:rsidR="002644ED">
        <w:rPr>
          <w:rFonts w:ascii="Arial" w:hAnsi="Arial" w:eastAsia="Arial" w:cs="Arial"/>
          <w:color w:val="auto"/>
          <w:sz w:val="20"/>
          <w:szCs w:val="20"/>
          <w:lang w:val="es-CO"/>
        </w:rPr>
        <w:t xml:space="preserve"> </w:t>
      </w:r>
      <w:r w:rsidRPr="00435191" w:rsidR="00354A8D">
        <w:rPr>
          <w:rFonts w:ascii="Arial" w:hAnsi="Arial" w:eastAsia="Arial" w:cs="Arial"/>
          <w:color w:val="auto"/>
          <w:sz w:val="20"/>
          <w:szCs w:val="20"/>
          <w:lang w:val="es-CO"/>
        </w:rPr>
        <w:t xml:space="preserve">la experiencia exigida </w:t>
      </w:r>
      <w:r w:rsidRPr="00435191">
        <w:rPr>
          <w:rFonts w:ascii="Arial" w:hAnsi="Arial" w:eastAsia="Arial" w:cs="Arial"/>
          <w:color w:val="auto"/>
          <w:sz w:val="20"/>
          <w:szCs w:val="20"/>
          <w:lang w:val="es-CO"/>
        </w:rPr>
        <w:t>deberán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cumplir</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las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siguientes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características:</w:t>
      </w:r>
      <w:r w:rsidRPr="00435191" w:rsidR="002644ED">
        <w:rPr>
          <w:rFonts w:ascii="Arial" w:hAnsi="Arial" w:eastAsia="Arial" w:cs="Arial"/>
          <w:color w:val="auto"/>
          <w:sz w:val="20"/>
          <w:szCs w:val="20"/>
          <w:lang w:val="es-CO"/>
        </w:rPr>
        <w:t xml:space="preserve"> </w:t>
      </w:r>
    </w:p>
    <w:p w:rsidRPr="00435191" w:rsidR="00A159D7" w:rsidP="004A7E2C" w:rsidRDefault="0061303C" w14:paraId="611F13E8" w14:textId="08660CB4">
      <w:pPr>
        <w:pStyle w:val="InviasNormal"/>
        <w:numPr>
          <w:ilvl w:val="0"/>
          <w:numId w:val="15"/>
        </w:numPr>
        <w:spacing w:line="276" w:lineRule="auto"/>
        <w:rPr>
          <w:rFonts w:ascii="Arial" w:hAnsi="Arial" w:eastAsia="Arial" w:cs="Arial"/>
          <w:color w:val="auto"/>
          <w:sz w:val="20"/>
          <w:szCs w:val="20"/>
          <w:lang w:val="es-CO"/>
        </w:rPr>
      </w:pPr>
      <w:r w:rsidRPr="00435191">
        <w:rPr>
          <w:rFonts w:ascii="Arial" w:hAnsi="Arial" w:eastAsia="Arial" w:cs="Arial"/>
          <w:color w:val="auto"/>
          <w:sz w:val="20"/>
          <w:szCs w:val="20"/>
          <w:lang w:val="es-CO"/>
        </w:rPr>
        <w:lastRenderedPageBreak/>
        <w:t xml:space="preserve">Que </w:t>
      </w:r>
      <w:r w:rsidRPr="00435191" w:rsidR="00D31EAD">
        <w:rPr>
          <w:rFonts w:ascii="Arial" w:hAnsi="Arial" w:eastAsia="Arial" w:cs="Arial"/>
          <w:color w:val="auto"/>
          <w:sz w:val="20"/>
          <w:szCs w:val="20"/>
          <w:lang w:val="es-CO"/>
        </w:rPr>
        <w:t>hayan contenido la ejecución de</w:t>
      </w:r>
      <w:r w:rsidRPr="00435191" w:rsidR="00F72B79">
        <w:rPr>
          <w:rFonts w:ascii="Arial" w:hAnsi="Arial" w:eastAsia="Arial" w:cs="Arial"/>
          <w:color w:val="auto"/>
          <w:sz w:val="20"/>
          <w:szCs w:val="20"/>
          <w:lang w:val="es-CO"/>
        </w:rPr>
        <w:t>:</w:t>
      </w:r>
      <w:r w:rsidRPr="00435191">
        <w:rPr>
          <w:rFonts w:ascii="Arial" w:hAnsi="Arial" w:eastAsia="Arial" w:cs="Arial"/>
          <w:color w:val="auto"/>
          <w:sz w:val="20"/>
          <w:szCs w:val="20"/>
          <w:lang w:val="es-CO"/>
        </w:rPr>
        <w:t xml:space="preserve"> </w:t>
      </w:r>
      <w:r w:rsidRPr="00435191">
        <w:rPr>
          <w:rFonts w:ascii="Arial" w:hAnsi="Arial" w:eastAsia="Arial" w:cs="Arial"/>
          <w:color w:val="auto"/>
          <w:sz w:val="20"/>
          <w:szCs w:val="20"/>
          <w:highlight w:val="lightGray"/>
          <w:lang w:val="es-CO"/>
        </w:rPr>
        <w:t>[</w:t>
      </w:r>
      <w:r w:rsidRPr="00435191" w:rsidR="00160179">
        <w:rPr>
          <w:rFonts w:ascii="Arial" w:hAnsi="Arial" w:eastAsia="Arial" w:cs="Arial"/>
          <w:color w:val="auto"/>
          <w:sz w:val="20"/>
          <w:szCs w:val="20"/>
          <w:highlight w:val="lightGray"/>
          <w:lang w:val="es-CO"/>
        </w:rPr>
        <w:t>E</w:t>
      </w:r>
      <w:r w:rsidRPr="00435191" w:rsidR="00AD3B8D">
        <w:rPr>
          <w:rFonts w:ascii="Arial" w:hAnsi="Arial" w:eastAsia="Arial" w:cs="Arial"/>
          <w:color w:val="auto"/>
          <w:sz w:val="20"/>
          <w:szCs w:val="20"/>
          <w:highlight w:val="lightGray"/>
          <w:lang w:val="es-CO"/>
        </w:rPr>
        <w:t>n este es</w:t>
      </w:r>
      <w:r w:rsidRPr="00435191" w:rsidR="00ED6A8A">
        <w:rPr>
          <w:rFonts w:ascii="Arial" w:hAnsi="Arial" w:eastAsia="Arial" w:cs="Arial"/>
          <w:color w:val="auto"/>
          <w:sz w:val="20"/>
          <w:szCs w:val="20"/>
          <w:highlight w:val="lightGray"/>
          <w:lang w:val="es-CO"/>
        </w:rPr>
        <w:t>pa</w:t>
      </w:r>
      <w:r w:rsidRPr="00435191" w:rsidR="00AD3B8D">
        <w:rPr>
          <w:rFonts w:ascii="Arial" w:hAnsi="Arial" w:eastAsia="Arial" w:cs="Arial"/>
          <w:color w:val="auto"/>
          <w:sz w:val="20"/>
          <w:szCs w:val="20"/>
          <w:highlight w:val="lightGray"/>
          <w:lang w:val="es-CO"/>
        </w:rPr>
        <w:t>cio l</w:t>
      </w:r>
      <w:r w:rsidRPr="00435191" w:rsidR="008B60DA">
        <w:rPr>
          <w:rFonts w:ascii="Arial" w:hAnsi="Arial" w:eastAsia="Arial" w:cs="Arial"/>
          <w:color w:val="auto"/>
          <w:sz w:val="20"/>
          <w:szCs w:val="20"/>
          <w:highlight w:val="lightGray"/>
          <w:lang w:val="es-CO"/>
        </w:rPr>
        <w:t xml:space="preserve">a </w:t>
      </w:r>
      <w:r w:rsidR="0037097E">
        <w:rPr>
          <w:rFonts w:ascii="Arial" w:hAnsi="Arial" w:eastAsia="Arial" w:cs="Arial"/>
          <w:color w:val="auto"/>
          <w:sz w:val="20"/>
          <w:szCs w:val="20"/>
          <w:highlight w:val="lightGray"/>
          <w:lang w:val="es-CO"/>
        </w:rPr>
        <w:t>e</w:t>
      </w:r>
      <w:r w:rsidRPr="00435191" w:rsidR="008B60DA">
        <w:rPr>
          <w:rFonts w:ascii="Arial" w:hAnsi="Arial" w:eastAsia="Arial" w:cs="Arial"/>
          <w:color w:val="auto"/>
          <w:sz w:val="20"/>
          <w:szCs w:val="20"/>
          <w:highlight w:val="lightGray"/>
          <w:lang w:val="es-CO"/>
        </w:rPr>
        <w:t xml:space="preserve">ntidad debe </w:t>
      </w:r>
      <w:r w:rsidRPr="00435191" w:rsidR="008933EC">
        <w:rPr>
          <w:rFonts w:ascii="Arial" w:hAnsi="Arial" w:eastAsia="Arial" w:cs="Arial"/>
          <w:color w:val="auto"/>
          <w:sz w:val="20"/>
          <w:szCs w:val="20"/>
          <w:highlight w:val="lightGray"/>
          <w:lang w:val="es-CO"/>
        </w:rPr>
        <w:t>incluir</w:t>
      </w:r>
      <w:r w:rsidRPr="00435191" w:rsidR="0078192C">
        <w:rPr>
          <w:rFonts w:ascii="Arial" w:hAnsi="Arial" w:eastAsia="Arial" w:cs="Arial"/>
          <w:color w:val="auto"/>
          <w:sz w:val="20"/>
          <w:szCs w:val="20"/>
          <w:highlight w:val="lightGray"/>
          <w:lang w:val="es-CO"/>
        </w:rPr>
        <w:t>,</w:t>
      </w:r>
      <w:r w:rsidRPr="00435191" w:rsidR="00C05B11">
        <w:rPr>
          <w:rFonts w:ascii="Arial" w:hAnsi="Arial" w:eastAsia="Arial" w:cs="Arial"/>
          <w:color w:val="auto"/>
          <w:sz w:val="20"/>
          <w:szCs w:val="20"/>
          <w:highlight w:val="lightGray"/>
          <w:lang w:val="es-CO"/>
        </w:rPr>
        <w:t xml:space="preserve"> sin modificar</w:t>
      </w:r>
      <w:r w:rsidRPr="00435191" w:rsidR="00121B36">
        <w:rPr>
          <w:rFonts w:ascii="Arial" w:hAnsi="Arial" w:eastAsia="Arial" w:cs="Arial"/>
          <w:color w:val="auto"/>
          <w:sz w:val="20"/>
          <w:szCs w:val="20"/>
          <w:highlight w:val="lightGray"/>
          <w:lang w:val="es-CO"/>
        </w:rPr>
        <w:t>,</w:t>
      </w:r>
      <w:r w:rsidRPr="00435191" w:rsidR="008B60DA">
        <w:rPr>
          <w:rFonts w:ascii="Arial" w:hAnsi="Arial" w:eastAsia="Arial" w:cs="Arial"/>
          <w:color w:val="auto"/>
          <w:sz w:val="20"/>
          <w:szCs w:val="20"/>
          <w:highlight w:val="lightGray"/>
          <w:lang w:val="es-CO"/>
        </w:rPr>
        <w:t xml:space="preserve"> la </w:t>
      </w:r>
      <w:r w:rsidR="00D661B4">
        <w:rPr>
          <w:rFonts w:ascii="Arial" w:hAnsi="Arial" w:eastAsia="Arial" w:cs="Arial"/>
          <w:color w:val="auto"/>
          <w:sz w:val="20"/>
          <w:szCs w:val="20"/>
          <w:highlight w:val="lightGray"/>
          <w:lang w:val="es-CO"/>
        </w:rPr>
        <w:t>a</w:t>
      </w:r>
      <w:r w:rsidRPr="00435191" w:rsidR="008B60DA">
        <w:rPr>
          <w:rFonts w:ascii="Arial" w:hAnsi="Arial" w:eastAsia="Arial" w:cs="Arial"/>
          <w:color w:val="auto"/>
          <w:sz w:val="20"/>
          <w:szCs w:val="20"/>
          <w:highlight w:val="lightGray"/>
          <w:lang w:val="es-CO"/>
        </w:rPr>
        <w:t xml:space="preserve">ctividad o actividades </w:t>
      </w:r>
      <w:r w:rsidRPr="00435191" w:rsidR="00F24656">
        <w:rPr>
          <w:rFonts w:ascii="Arial" w:hAnsi="Arial" w:eastAsia="Arial" w:cs="Arial"/>
          <w:color w:val="auto"/>
          <w:sz w:val="20"/>
          <w:szCs w:val="20"/>
          <w:highlight w:val="lightGray"/>
          <w:lang w:val="es-CO"/>
        </w:rPr>
        <w:t>válidas para acredita</w:t>
      </w:r>
      <w:r w:rsidRPr="00435191" w:rsidR="00095C81">
        <w:rPr>
          <w:rFonts w:ascii="Arial" w:hAnsi="Arial" w:eastAsia="Arial" w:cs="Arial"/>
          <w:color w:val="auto"/>
          <w:sz w:val="20"/>
          <w:szCs w:val="20"/>
          <w:highlight w:val="lightGray"/>
          <w:lang w:val="es-CO"/>
        </w:rPr>
        <w:t>r la</w:t>
      </w:r>
      <w:r w:rsidRPr="00435191" w:rsidR="00F24656">
        <w:rPr>
          <w:rFonts w:ascii="Arial" w:hAnsi="Arial" w:eastAsia="Arial" w:cs="Arial"/>
          <w:color w:val="auto"/>
          <w:sz w:val="20"/>
          <w:szCs w:val="20"/>
          <w:highlight w:val="lightGray"/>
          <w:lang w:val="es-CO"/>
        </w:rPr>
        <w:t xml:space="preserve"> experiencia</w:t>
      </w:r>
      <w:r w:rsidRPr="00435191" w:rsidR="00C07F25">
        <w:rPr>
          <w:rFonts w:ascii="Arial" w:hAnsi="Arial" w:eastAsia="Arial" w:cs="Arial"/>
          <w:color w:val="auto"/>
          <w:sz w:val="20"/>
          <w:szCs w:val="20"/>
          <w:highlight w:val="lightGray"/>
          <w:lang w:val="es-CO"/>
        </w:rPr>
        <w:t xml:space="preserve"> general y específica</w:t>
      </w:r>
      <w:r w:rsidRPr="00435191" w:rsidR="00C905A6">
        <w:rPr>
          <w:rFonts w:ascii="Arial" w:hAnsi="Arial" w:eastAsia="Arial" w:cs="Arial"/>
          <w:color w:val="auto"/>
          <w:sz w:val="20"/>
          <w:szCs w:val="20"/>
          <w:highlight w:val="lightGray"/>
          <w:lang w:val="es-CO"/>
        </w:rPr>
        <w:t>,</w:t>
      </w:r>
      <w:r w:rsidRPr="00435191" w:rsidR="00F24656">
        <w:rPr>
          <w:rFonts w:ascii="Arial" w:hAnsi="Arial" w:eastAsia="Arial" w:cs="Arial"/>
          <w:color w:val="auto"/>
          <w:sz w:val="20"/>
          <w:szCs w:val="20"/>
          <w:highlight w:val="lightGray"/>
          <w:lang w:val="es-CO"/>
        </w:rPr>
        <w:t xml:space="preserve"> </w:t>
      </w:r>
      <w:r w:rsidRPr="00435191" w:rsidR="008B60DA">
        <w:rPr>
          <w:rFonts w:ascii="Arial" w:hAnsi="Arial" w:eastAsia="Arial" w:cs="Arial"/>
          <w:color w:val="auto"/>
          <w:sz w:val="20"/>
          <w:szCs w:val="20"/>
          <w:highlight w:val="lightGray"/>
          <w:lang w:val="es-CO"/>
        </w:rPr>
        <w:t>señaladas en la</w:t>
      </w:r>
      <w:r w:rsidR="009F01EF">
        <w:rPr>
          <w:rFonts w:ascii="Arial" w:hAnsi="Arial" w:eastAsia="Arial" w:cs="Arial"/>
          <w:color w:val="auto"/>
          <w:sz w:val="20"/>
          <w:szCs w:val="20"/>
          <w:highlight w:val="lightGray"/>
          <w:lang w:val="es-CO"/>
        </w:rPr>
        <w:t xml:space="preserve"> Matriz 1 - Experiencia</w:t>
      </w:r>
      <w:r w:rsidRPr="00435191" w:rsidR="00E73573">
        <w:rPr>
          <w:rFonts w:ascii="Arial" w:hAnsi="Arial" w:eastAsia="Arial" w:cs="Arial"/>
          <w:color w:val="auto"/>
          <w:sz w:val="20"/>
          <w:szCs w:val="20"/>
          <w:highlight w:val="lightGray"/>
          <w:lang w:val="es-CO"/>
        </w:rPr>
        <w:t xml:space="preserve">. </w:t>
      </w:r>
      <w:r w:rsidRPr="00435191" w:rsidR="00FB7449">
        <w:rPr>
          <w:rFonts w:ascii="Arial" w:hAnsi="Arial" w:eastAsia="Arial" w:cs="Arial"/>
          <w:color w:val="auto"/>
          <w:sz w:val="20"/>
          <w:szCs w:val="20"/>
          <w:highlight w:val="lightGray"/>
          <w:lang w:val="es-CO"/>
        </w:rPr>
        <w:t xml:space="preserve">Para definir la experiencia exigible, la </w:t>
      </w:r>
      <w:r w:rsidR="009F01EF">
        <w:rPr>
          <w:rFonts w:ascii="Arial" w:hAnsi="Arial" w:eastAsia="Arial" w:cs="Arial"/>
          <w:color w:val="auto"/>
          <w:sz w:val="20"/>
          <w:szCs w:val="20"/>
          <w:highlight w:val="lightGray"/>
          <w:lang w:val="es-CO"/>
        </w:rPr>
        <w:t>e</w:t>
      </w:r>
      <w:r w:rsidRPr="00435191" w:rsidR="00FB7449">
        <w:rPr>
          <w:rFonts w:ascii="Arial" w:hAnsi="Arial" w:eastAsia="Arial" w:cs="Arial"/>
          <w:color w:val="auto"/>
          <w:sz w:val="20"/>
          <w:szCs w:val="20"/>
          <w:highlight w:val="lightGray"/>
          <w:lang w:val="es-CO"/>
        </w:rPr>
        <w:t xml:space="preserve">ntidad </w:t>
      </w:r>
      <w:r w:rsidR="009F01EF">
        <w:rPr>
          <w:rFonts w:ascii="Arial" w:hAnsi="Arial" w:eastAsia="Arial" w:cs="Arial"/>
          <w:color w:val="auto"/>
          <w:sz w:val="20"/>
          <w:szCs w:val="20"/>
          <w:highlight w:val="lightGray"/>
          <w:lang w:val="es-CO"/>
        </w:rPr>
        <w:t>e</w:t>
      </w:r>
      <w:r w:rsidRPr="00435191" w:rsidR="00FB7449">
        <w:rPr>
          <w:rFonts w:ascii="Arial" w:hAnsi="Arial" w:eastAsia="Arial" w:cs="Arial"/>
          <w:color w:val="auto"/>
          <w:sz w:val="20"/>
          <w:szCs w:val="20"/>
          <w:highlight w:val="lightGray"/>
          <w:lang w:val="es-CO"/>
        </w:rPr>
        <w:t>statal debe tener en cuenta</w:t>
      </w:r>
      <w:r w:rsidRPr="00435191" w:rsidR="00EF1FD7">
        <w:rPr>
          <w:rFonts w:ascii="Arial" w:hAnsi="Arial" w:eastAsia="Arial" w:cs="Arial"/>
          <w:color w:val="auto"/>
          <w:sz w:val="20"/>
          <w:szCs w:val="20"/>
          <w:highlight w:val="lightGray"/>
          <w:lang w:val="es-CO"/>
        </w:rPr>
        <w:t xml:space="preserve">, como lo </w:t>
      </w:r>
      <w:r w:rsidRPr="00435191" w:rsidR="008626EF">
        <w:rPr>
          <w:rFonts w:ascii="Arial" w:hAnsi="Arial" w:eastAsia="Arial" w:cs="Arial"/>
          <w:color w:val="auto"/>
          <w:sz w:val="20"/>
          <w:szCs w:val="20"/>
          <w:highlight w:val="lightGray"/>
          <w:lang w:val="es-CO"/>
        </w:rPr>
        <w:t>dispone</w:t>
      </w:r>
      <w:r w:rsidRPr="00435191" w:rsidR="00EF1FD7">
        <w:rPr>
          <w:rFonts w:ascii="Arial" w:hAnsi="Arial" w:eastAsia="Arial" w:cs="Arial"/>
          <w:color w:val="auto"/>
          <w:sz w:val="20"/>
          <w:szCs w:val="20"/>
          <w:highlight w:val="lightGray"/>
          <w:lang w:val="es-CO"/>
        </w:rPr>
        <w:t xml:space="preserve"> la </w:t>
      </w:r>
      <w:r w:rsidRPr="00435191" w:rsidR="00EF26D0">
        <w:rPr>
          <w:rFonts w:ascii="Arial" w:hAnsi="Arial" w:eastAsia="Arial" w:cs="Arial"/>
          <w:color w:val="auto"/>
          <w:sz w:val="20"/>
          <w:szCs w:val="20"/>
          <w:highlight w:val="lightGray"/>
          <w:lang w:val="es-CO"/>
        </w:rPr>
        <w:t>Matriz 1</w:t>
      </w:r>
      <w:r w:rsidRPr="00435191" w:rsidR="00FB7449">
        <w:rPr>
          <w:rFonts w:ascii="Arial" w:hAnsi="Arial" w:eastAsia="Arial" w:cs="Arial"/>
          <w:color w:val="auto"/>
          <w:sz w:val="20"/>
          <w:szCs w:val="20"/>
          <w:highlight w:val="lightGray"/>
          <w:lang w:val="es-CO"/>
        </w:rPr>
        <w:t xml:space="preserve">: i) el alcance del objeto a contratar, ii) el tipo de infraestructura, iii) las actividades definidas </w:t>
      </w:r>
      <w:r w:rsidRPr="00435191" w:rsidR="00EC26DD">
        <w:rPr>
          <w:rFonts w:ascii="Arial" w:hAnsi="Arial" w:eastAsia="Arial" w:cs="Arial"/>
          <w:color w:val="auto"/>
          <w:sz w:val="20"/>
          <w:szCs w:val="20"/>
          <w:highlight w:val="lightGray"/>
          <w:lang w:val="es-CO"/>
        </w:rPr>
        <w:t>allí</w:t>
      </w:r>
      <w:r w:rsidRPr="00435191" w:rsidR="00FB7449">
        <w:rPr>
          <w:rFonts w:ascii="Arial" w:hAnsi="Arial" w:eastAsia="Arial" w:cs="Arial"/>
          <w:color w:val="auto"/>
          <w:sz w:val="20"/>
          <w:szCs w:val="20"/>
          <w:highlight w:val="lightGray"/>
          <w:lang w:val="es-CO"/>
        </w:rPr>
        <w:t xml:space="preserve"> y iv) la cuantía del </w:t>
      </w:r>
      <w:r w:rsidR="009F01EF">
        <w:rPr>
          <w:rFonts w:ascii="Arial" w:hAnsi="Arial" w:eastAsia="Arial" w:cs="Arial"/>
          <w:color w:val="auto"/>
          <w:sz w:val="20"/>
          <w:szCs w:val="20"/>
          <w:highlight w:val="lightGray"/>
          <w:lang w:val="es-CO"/>
        </w:rPr>
        <w:t>p</w:t>
      </w:r>
      <w:r w:rsidRPr="00435191" w:rsidR="00B565E6">
        <w:rPr>
          <w:rFonts w:ascii="Arial" w:hAnsi="Arial" w:eastAsia="Arial" w:cs="Arial"/>
          <w:color w:val="auto"/>
          <w:sz w:val="20"/>
          <w:szCs w:val="20"/>
          <w:highlight w:val="lightGray"/>
          <w:lang w:val="es-CO"/>
        </w:rPr>
        <w:t xml:space="preserve">roceso de </w:t>
      </w:r>
      <w:r w:rsidR="009F01EF">
        <w:rPr>
          <w:rFonts w:ascii="Arial" w:hAnsi="Arial" w:eastAsia="Arial" w:cs="Arial"/>
          <w:color w:val="auto"/>
          <w:sz w:val="20"/>
          <w:szCs w:val="20"/>
          <w:highlight w:val="lightGray"/>
          <w:lang w:val="es-CO"/>
        </w:rPr>
        <w:t>c</w:t>
      </w:r>
      <w:r w:rsidRPr="00435191" w:rsidR="00B565E6">
        <w:rPr>
          <w:rFonts w:ascii="Arial" w:hAnsi="Arial" w:eastAsia="Arial" w:cs="Arial"/>
          <w:color w:val="auto"/>
          <w:sz w:val="20"/>
          <w:szCs w:val="20"/>
          <w:highlight w:val="lightGray"/>
          <w:lang w:val="es-CO"/>
        </w:rPr>
        <w:t>ontratación</w:t>
      </w:r>
      <w:r w:rsidRPr="00435191" w:rsidR="00562687">
        <w:rPr>
          <w:rFonts w:ascii="Arial" w:hAnsi="Arial" w:eastAsia="Arial" w:cs="Arial"/>
          <w:color w:val="auto"/>
          <w:sz w:val="20"/>
          <w:szCs w:val="20"/>
          <w:highlight w:val="lightGray"/>
          <w:lang w:val="es-CO"/>
        </w:rPr>
        <w:t xml:space="preserve">. </w:t>
      </w:r>
    </w:p>
    <w:p w:rsidRPr="00435191" w:rsidR="0061303C" w:rsidRDefault="00DE2F18" w14:paraId="264E818D" w14:textId="56349241">
      <w:pPr>
        <w:pStyle w:val="InviasNormal"/>
        <w:spacing w:line="276" w:lineRule="auto"/>
        <w:ind w:left="720"/>
        <w:rPr>
          <w:rFonts w:ascii="Arial" w:hAnsi="Arial" w:eastAsia="Arial" w:cs="Arial"/>
          <w:color w:val="auto"/>
          <w:sz w:val="20"/>
          <w:szCs w:val="20"/>
          <w:highlight w:val="lightGray"/>
          <w:lang w:val="es-CO"/>
        </w:rPr>
      </w:pPr>
      <w:r w:rsidRPr="00435191">
        <w:rPr>
          <w:rFonts w:ascii="Arial" w:hAnsi="Arial" w:eastAsia="Arial" w:cs="Arial"/>
          <w:color w:val="auto"/>
          <w:sz w:val="20"/>
          <w:szCs w:val="20"/>
          <w:highlight w:val="lightGray"/>
          <w:lang w:val="es-CO"/>
        </w:rPr>
        <w:t>De conformidad c</w:t>
      </w:r>
      <w:r w:rsidRPr="00435191" w:rsidR="000E4C9A">
        <w:rPr>
          <w:rFonts w:ascii="Arial" w:hAnsi="Arial" w:eastAsia="Arial" w:cs="Arial"/>
          <w:color w:val="auto"/>
          <w:sz w:val="20"/>
          <w:szCs w:val="20"/>
          <w:highlight w:val="lightGray"/>
          <w:lang w:val="es-CO"/>
        </w:rPr>
        <w:t>on lo anterior, la entidad deber</w:t>
      </w:r>
      <w:r w:rsidRPr="00435191" w:rsidR="00277905">
        <w:rPr>
          <w:rFonts w:ascii="Arial" w:hAnsi="Arial" w:eastAsia="Arial" w:cs="Arial"/>
          <w:color w:val="auto"/>
          <w:sz w:val="20"/>
          <w:szCs w:val="20"/>
          <w:highlight w:val="lightGray"/>
          <w:lang w:val="es-CO"/>
        </w:rPr>
        <w:t>á diligenciar este literal</w:t>
      </w:r>
      <w:r w:rsidRPr="00435191">
        <w:rPr>
          <w:rFonts w:ascii="Arial" w:hAnsi="Arial" w:eastAsia="Arial" w:cs="Arial"/>
          <w:color w:val="auto"/>
          <w:sz w:val="20"/>
          <w:szCs w:val="20"/>
          <w:highlight w:val="lightGray"/>
          <w:lang w:val="es-CO"/>
        </w:rPr>
        <w:t>,</w:t>
      </w:r>
      <w:r w:rsidRPr="00435191" w:rsidR="00277905">
        <w:rPr>
          <w:rFonts w:ascii="Arial" w:hAnsi="Arial" w:eastAsia="Arial" w:cs="Arial"/>
          <w:color w:val="auto"/>
          <w:sz w:val="20"/>
          <w:szCs w:val="20"/>
          <w:highlight w:val="lightGray"/>
          <w:lang w:val="es-CO"/>
        </w:rPr>
        <w:t xml:space="preserve"> exclusivamente</w:t>
      </w:r>
      <w:r w:rsidRPr="00435191">
        <w:rPr>
          <w:rFonts w:ascii="Arial" w:hAnsi="Arial" w:eastAsia="Arial" w:cs="Arial"/>
          <w:color w:val="auto"/>
          <w:sz w:val="20"/>
          <w:szCs w:val="20"/>
          <w:highlight w:val="lightGray"/>
          <w:lang w:val="es-CO"/>
        </w:rPr>
        <w:t>,</w:t>
      </w:r>
      <w:r w:rsidRPr="00435191" w:rsidR="00277905">
        <w:rPr>
          <w:rFonts w:ascii="Arial" w:hAnsi="Arial" w:eastAsia="Arial" w:cs="Arial"/>
          <w:color w:val="auto"/>
          <w:sz w:val="20"/>
          <w:szCs w:val="20"/>
          <w:highlight w:val="lightGray"/>
          <w:lang w:val="es-CO"/>
        </w:rPr>
        <w:t xml:space="preserve"> con lo señalado en la Matriz 1- Experiencia</w:t>
      </w:r>
      <w:r w:rsidRPr="00435191" w:rsidR="00355984">
        <w:rPr>
          <w:rFonts w:ascii="Arial" w:hAnsi="Arial" w:eastAsia="Arial" w:cs="Arial"/>
          <w:color w:val="auto"/>
          <w:sz w:val="20"/>
          <w:szCs w:val="20"/>
          <w:highlight w:val="lightGray"/>
          <w:lang w:val="es-CO"/>
        </w:rPr>
        <w:t>, sin realizar modificación alguna a los requisitos de experiencia general, específica y los % de dimensionamiento, lo cual implicaría la alteración del documento tipo</w:t>
      </w:r>
      <w:r w:rsidRPr="00435191" w:rsidR="00FB7449">
        <w:rPr>
          <w:rFonts w:ascii="Arial" w:hAnsi="Arial" w:eastAsia="Arial" w:cs="Arial"/>
          <w:color w:val="auto"/>
          <w:sz w:val="20"/>
          <w:szCs w:val="20"/>
          <w:highlight w:val="lightGray"/>
          <w:lang w:val="es-CO"/>
        </w:rPr>
        <w:t>.</w:t>
      </w:r>
    </w:p>
    <w:p w:rsidRPr="00435191" w:rsidR="00901C08" w:rsidP="004A7E2C" w:rsidRDefault="00901C08" w14:paraId="66E266B0" w14:textId="3FC960E0">
      <w:pPr>
        <w:pStyle w:val="InviasNormal"/>
        <w:spacing w:line="276" w:lineRule="auto"/>
        <w:ind w:left="720"/>
        <w:rPr>
          <w:rFonts w:ascii="Arial" w:hAnsi="Arial" w:eastAsia="Arial" w:cs="Arial"/>
          <w:color w:val="auto"/>
          <w:sz w:val="20"/>
          <w:szCs w:val="20"/>
          <w:lang w:val="es-CO"/>
        </w:rPr>
      </w:pPr>
      <w:r w:rsidRPr="00435191">
        <w:rPr>
          <w:rFonts w:ascii="Arial" w:hAnsi="Arial" w:eastAsia="Arial" w:cs="Arial"/>
          <w:color w:val="auto"/>
          <w:sz w:val="20"/>
          <w:szCs w:val="20"/>
          <w:highlight w:val="lightGray"/>
          <w:lang w:val="es-CO"/>
        </w:rPr>
        <w:t xml:space="preserve">Dependiendo del Presupuesto Oficial en SMMLV </w:t>
      </w:r>
      <w:r w:rsidRPr="00435191" w:rsidR="00ED50EA">
        <w:rPr>
          <w:rFonts w:ascii="Arial" w:hAnsi="Arial" w:eastAsia="Arial" w:cs="Arial"/>
          <w:color w:val="auto"/>
          <w:sz w:val="20"/>
          <w:szCs w:val="20"/>
          <w:highlight w:val="lightGray"/>
          <w:lang w:val="es-CO"/>
        </w:rPr>
        <w:t xml:space="preserve">la Entidad deberá exigir </w:t>
      </w:r>
      <w:r w:rsidRPr="00435191">
        <w:rPr>
          <w:rFonts w:ascii="Arial" w:hAnsi="Arial" w:eastAsia="Arial" w:cs="Arial"/>
          <w:color w:val="auto"/>
          <w:sz w:val="20"/>
          <w:szCs w:val="20"/>
          <w:highlight w:val="lightGray"/>
          <w:lang w:val="es-CO"/>
        </w:rPr>
        <w:t xml:space="preserve">la experiencia específica señalada en la Matriz 1 – Experiencia en la(s) actividad(es) requeridas para la ejecución del objeto del </w:t>
      </w:r>
      <w:r w:rsidR="00062AB2">
        <w:rPr>
          <w:rFonts w:ascii="Arial" w:hAnsi="Arial" w:eastAsia="Arial" w:cs="Arial"/>
          <w:color w:val="auto"/>
          <w:sz w:val="20"/>
          <w:szCs w:val="20"/>
          <w:highlight w:val="lightGray"/>
          <w:lang w:val="es-CO"/>
        </w:rPr>
        <w:t>c</w:t>
      </w:r>
      <w:r w:rsidRPr="00435191">
        <w:rPr>
          <w:rFonts w:ascii="Arial" w:hAnsi="Arial" w:eastAsia="Arial" w:cs="Arial"/>
          <w:color w:val="auto"/>
          <w:sz w:val="20"/>
          <w:szCs w:val="20"/>
          <w:highlight w:val="lightGray"/>
          <w:lang w:val="es-CO"/>
        </w:rPr>
        <w:t>ontrato.</w:t>
      </w:r>
      <w:r w:rsidRPr="00435191" w:rsidR="00ED50EA">
        <w:rPr>
          <w:rFonts w:ascii="Arial" w:hAnsi="Arial" w:eastAsia="Arial" w:cs="Arial"/>
          <w:color w:val="auto"/>
          <w:sz w:val="20"/>
          <w:szCs w:val="20"/>
          <w:highlight w:val="lightGray"/>
          <w:lang w:val="es-CO"/>
        </w:rPr>
        <w:t xml:space="preserve"> La </w:t>
      </w:r>
      <w:r w:rsidR="00062AB2">
        <w:rPr>
          <w:rFonts w:ascii="Arial" w:hAnsi="Arial" w:eastAsia="Arial" w:cs="Arial"/>
          <w:color w:val="auto"/>
          <w:sz w:val="20"/>
          <w:szCs w:val="20"/>
          <w:highlight w:val="lightGray"/>
          <w:lang w:val="es-CO"/>
        </w:rPr>
        <w:t>e</w:t>
      </w:r>
      <w:r w:rsidRPr="00435191" w:rsidR="00ED50EA">
        <w:rPr>
          <w:rFonts w:ascii="Arial" w:hAnsi="Arial" w:eastAsia="Arial" w:cs="Arial"/>
          <w:color w:val="auto"/>
          <w:sz w:val="20"/>
          <w:szCs w:val="20"/>
          <w:highlight w:val="lightGray"/>
          <w:lang w:val="es-CO"/>
        </w:rPr>
        <w:t xml:space="preserve">ntidad únicamente podrá solicitar experiencia especifica cuando la </w:t>
      </w:r>
      <w:r w:rsidRPr="00821EE7" w:rsidR="00940882">
        <w:rPr>
          <w:rFonts w:ascii="Arial" w:hAnsi="Arial" w:eastAsia="Arial" w:cs="Arial"/>
          <w:color w:val="auto"/>
          <w:sz w:val="20"/>
          <w:szCs w:val="20"/>
          <w:highlight w:val="lightGray"/>
          <w:lang w:val="es-CO"/>
        </w:rPr>
        <w:t>Matriz 1- Experiencia</w:t>
      </w:r>
      <w:r w:rsidRPr="00670AEB" w:rsidDel="00940882" w:rsidR="00940882">
        <w:rPr>
          <w:rFonts w:ascii="Arial" w:hAnsi="Arial" w:eastAsia="Arial" w:cs="Arial"/>
          <w:color w:val="auto"/>
          <w:sz w:val="20"/>
          <w:szCs w:val="20"/>
          <w:highlight w:val="lightGray"/>
          <w:lang w:val="es-CO"/>
        </w:rPr>
        <w:t xml:space="preserve"> </w:t>
      </w:r>
      <w:r w:rsidRPr="00435191" w:rsidR="00ED50EA">
        <w:rPr>
          <w:rFonts w:ascii="Arial" w:hAnsi="Arial" w:eastAsia="Arial" w:cs="Arial"/>
          <w:color w:val="auto"/>
          <w:sz w:val="20"/>
          <w:szCs w:val="20"/>
          <w:highlight w:val="lightGray"/>
          <w:lang w:val="es-CO"/>
        </w:rPr>
        <w:t>lo establezca</w:t>
      </w:r>
    </w:p>
    <w:p w:rsidRPr="00435191" w:rsidR="005D2F74" w:rsidP="007F6399" w:rsidRDefault="005D2F74" w14:paraId="184517DE" w14:textId="41C75805">
      <w:pPr>
        <w:pStyle w:val="InviasNormal"/>
        <w:spacing w:line="276" w:lineRule="auto"/>
        <w:ind w:left="720"/>
        <w:rPr>
          <w:rFonts w:ascii="Arial" w:hAnsi="Arial" w:eastAsia="Arial" w:cs="Arial"/>
          <w:color w:val="auto"/>
          <w:sz w:val="20"/>
          <w:szCs w:val="20"/>
          <w:highlight w:val="lightGray"/>
          <w:lang w:val="es-CO"/>
        </w:rPr>
      </w:pPr>
      <w:r w:rsidRPr="00435191">
        <w:rPr>
          <w:rFonts w:ascii="Arial" w:hAnsi="Arial" w:eastAsia="Arial" w:cs="Arial"/>
          <w:color w:val="auto"/>
          <w:sz w:val="20"/>
          <w:szCs w:val="20"/>
          <w:highlight w:val="lightGray"/>
          <w:lang w:val="es-CO"/>
        </w:rPr>
        <w:t>En el entendido que se requiera acreditar experiencia en actividades de consultoría para estudios y diseños deberá combinarse la experiencia de obra con lo establecido en el numeral 4 de la</w:t>
      </w:r>
      <w:r w:rsidR="00940882">
        <w:rPr>
          <w:rFonts w:ascii="Arial" w:hAnsi="Arial" w:eastAsia="Arial" w:cs="Arial"/>
          <w:color w:val="auto"/>
          <w:sz w:val="20"/>
          <w:szCs w:val="20"/>
          <w:highlight w:val="lightGray"/>
          <w:lang w:val="es-CO"/>
        </w:rPr>
        <w:t xml:space="preserve"> </w:t>
      </w:r>
      <w:r w:rsidRPr="00821EE7" w:rsidR="00940882">
        <w:rPr>
          <w:rFonts w:ascii="Arial" w:hAnsi="Arial" w:eastAsia="Arial" w:cs="Arial"/>
          <w:color w:val="auto"/>
          <w:sz w:val="20"/>
          <w:szCs w:val="20"/>
          <w:highlight w:val="lightGray"/>
          <w:lang w:val="es-CO"/>
        </w:rPr>
        <w:t>Matriz 1- Experiencia</w:t>
      </w:r>
      <w:r w:rsidRPr="00670AEB" w:rsidDel="00940882" w:rsidR="00940882">
        <w:rPr>
          <w:rFonts w:ascii="Arial" w:hAnsi="Arial" w:eastAsia="Arial" w:cs="Arial"/>
          <w:color w:val="auto"/>
          <w:sz w:val="20"/>
          <w:szCs w:val="20"/>
          <w:highlight w:val="lightGray"/>
          <w:lang w:val="es-CO"/>
        </w:rPr>
        <w:t xml:space="preserve"> </w:t>
      </w:r>
      <w:r w:rsidRPr="00435191">
        <w:rPr>
          <w:rFonts w:ascii="Arial" w:hAnsi="Arial" w:eastAsia="Arial" w:cs="Arial"/>
          <w:color w:val="auto"/>
          <w:sz w:val="20"/>
          <w:szCs w:val="20"/>
          <w:highlight w:val="lightGray"/>
          <w:lang w:val="es-CO"/>
        </w:rPr>
        <w:t>.</w:t>
      </w:r>
    </w:p>
    <w:p w:rsidRPr="00435191" w:rsidR="000A0306" w:rsidP="004A7E2C" w:rsidRDefault="005B1695" w14:paraId="4846CC7E" w14:textId="176AB401">
      <w:pPr>
        <w:pStyle w:val="InviasNormal"/>
        <w:spacing w:line="276" w:lineRule="auto"/>
        <w:ind w:left="720"/>
        <w:rPr>
          <w:rFonts w:ascii="Arial" w:hAnsi="Arial" w:eastAsia="Arial" w:cs="Arial"/>
          <w:color w:val="auto"/>
          <w:sz w:val="20"/>
          <w:szCs w:val="20"/>
          <w:lang w:val="es-CO"/>
        </w:rPr>
      </w:pPr>
      <w:r w:rsidRPr="00435191">
        <w:rPr>
          <w:rFonts w:ascii="Arial" w:hAnsi="Arial" w:eastAsia="Arial" w:cs="Arial"/>
          <w:color w:val="auto"/>
          <w:sz w:val="20"/>
          <w:szCs w:val="20"/>
          <w:highlight w:val="lightGray"/>
          <w:lang w:val="es-CO"/>
        </w:rPr>
        <w:t xml:space="preserve">En los procesos estructurados por lotes, la entidad establecerá la experiencia de cada uno de ellos, de acuerdo con las actividades definidas en la </w:t>
      </w:r>
      <w:r w:rsidRPr="00821EE7" w:rsidR="00940882">
        <w:rPr>
          <w:rFonts w:ascii="Arial" w:hAnsi="Arial" w:eastAsia="Arial" w:cs="Arial"/>
          <w:color w:val="auto"/>
          <w:sz w:val="20"/>
          <w:szCs w:val="20"/>
          <w:highlight w:val="lightGray"/>
          <w:lang w:val="es-CO"/>
        </w:rPr>
        <w:t>Matriz 1- Experiencia</w:t>
      </w:r>
      <w:r w:rsidRPr="00435191" w:rsidR="00103CDE">
        <w:rPr>
          <w:rFonts w:ascii="Arial" w:hAnsi="Arial" w:eastAsia="Arial" w:cs="Arial"/>
          <w:color w:val="auto"/>
          <w:sz w:val="20"/>
          <w:szCs w:val="20"/>
          <w:highlight w:val="lightGray"/>
          <w:lang w:val="es-CO"/>
        </w:rPr>
        <w:t>]</w:t>
      </w:r>
    </w:p>
    <w:p w:rsidRPr="00435191" w:rsidR="00A151E9" w:rsidP="004A7E2C" w:rsidRDefault="00A151E9" w14:paraId="4866DB80" w14:textId="5A55FFF0">
      <w:pPr>
        <w:pStyle w:val="InviasNormal"/>
        <w:spacing w:line="276" w:lineRule="auto"/>
        <w:ind w:left="720"/>
        <w:rPr>
          <w:rFonts w:ascii="Arial" w:hAnsi="Arial" w:eastAsia="Arial" w:cs="Arial"/>
          <w:color w:val="auto"/>
          <w:sz w:val="20"/>
          <w:szCs w:val="20"/>
          <w:lang w:val="es-CO"/>
        </w:rPr>
      </w:pPr>
      <w:r w:rsidRPr="00435191">
        <w:rPr>
          <w:rFonts w:ascii="Arial" w:hAnsi="Arial" w:eastAsia="Arial" w:cs="Arial"/>
          <w:color w:val="auto"/>
          <w:sz w:val="20"/>
          <w:szCs w:val="20"/>
          <w:lang w:val="es-CO"/>
        </w:rPr>
        <w:t xml:space="preserve">La experiencia que deberá acreditar el </w:t>
      </w:r>
      <w:r w:rsidRPr="00435191" w:rsidR="00E660CC">
        <w:rPr>
          <w:rFonts w:ascii="Arial" w:hAnsi="Arial" w:eastAsia="Arial" w:cs="Arial"/>
          <w:color w:val="auto"/>
          <w:sz w:val="20"/>
          <w:szCs w:val="20"/>
          <w:lang w:val="es-CO"/>
        </w:rPr>
        <w:t>proponente</w:t>
      </w:r>
      <w:r w:rsidRPr="00435191">
        <w:rPr>
          <w:rFonts w:ascii="Arial" w:hAnsi="Arial" w:eastAsia="Arial" w:cs="Arial"/>
          <w:color w:val="auto"/>
          <w:sz w:val="20"/>
          <w:szCs w:val="20"/>
          <w:lang w:val="es-CO"/>
        </w:rPr>
        <w:t xml:space="preserve"> será la establecida por la entidad de forma independiente para cada uno de los lotes o grupos de acuerdo con las actividades definidas en la Matriz 1 – Experiencia en el literal A de la sección 3.5.1. </w:t>
      </w:r>
    </w:p>
    <w:p w:rsidRPr="00435191" w:rsidR="00FF057F" w:rsidDel="00901C08" w:rsidP="004A7E2C" w:rsidRDefault="00FF057F" w14:paraId="3E8AE73F" w14:textId="0E5F0CF7">
      <w:pPr>
        <w:pStyle w:val="InviasNormal"/>
        <w:spacing w:line="276" w:lineRule="auto"/>
        <w:ind w:left="720"/>
        <w:rPr>
          <w:rFonts w:ascii="Arial" w:hAnsi="Arial" w:eastAsia="Arial" w:cs="Arial"/>
          <w:color w:val="auto"/>
          <w:sz w:val="20"/>
          <w:szCs w:val="20"/>
          <w:lang w:val="es-CO"/>
        </w:rPr>
      </w:pPr>
      <w:r w:rsidRPr="00435191" w:rsidDel="00901C08">
        <w:rPr>
          <w:rFonts w:ascii="Arial" w:hAnsi="Arial" w:eastAsia="Arial" w:cs="Arial"/>
          <w:color w:val="auto"/>
          <w:sz w:val="20"/>
          <w:szCs w:val="20"/>
          <w:lang w:val="es-CO"/>
        </w:rPr>
        <w:t>Dependiendo del Presupuesto Oficial en SMMLV deberán acreditar la experiencia específica señalada en la Matriz 1 – Experiencia en la(s) actividad(es) requerida</w:t>
      </w:r>
      <w:r w:rsidRPr="00435191" w:rsidR="00E0742C">
        <w:rPr>
          <w:rFonts w:ascii="Arial" w:hAnsi="Arial" w:eastAsia="Arial" w:cs="Arial"/>
          <w:color w:val="auto"/>
          <w:sz w:val="20"/>
          <w:szCs w:val="20"/>
          <w:lang w:val="es-CO"/>
        </w:rPr>
        <w:t>(</w:t>
      </w:r>
      <w:r w:rsidRPr="00435191" w:rsidDel="00901C08">
        <w:rPr>
          <w:rFonts w:ascii="Arial" w:hAnsi="Arial" w:eastAsia="Arial" w:cs="Arial"/>
          <w:color w:val="auto"/>
          <w:sz w:val="20"/>
          <w:szCs w:val="20"/>
          <w:lang w:val="es-CO"/>
        </w:rPr>
        <w:t>s</w:t>
      </w:r>
      <w:r w:rsidRPr="00435191" w:rsidR="00E0742C">
        <w:rPr>
          <w:rFonts w:ascii="Arial" w:hAnsi="Arial" w:eastAsia="Arial" w:cs="Arial"/>
          <w:color w:val="auto"/>
          <w:sz w:val="20"/>
          <w:szCs w:val="20"/>
          <w:lang w:val="es-CO"/>
        </w:rPr>
        <w:t>)</w:t>
      </w:r>
      <w:r w:rsidRPr="00435191" w:rsidDel="00901C08">
        <w:rPr>
          <w:rFonts w:ascii="Arial" w:hAnsi="Arial" w:eastAsia="Arial" w:cs="Arial"/>
          <w:color w:val="auto"/>
          <w:sz w:val="20"/>
          <w:szCs w:val="20"/>
          <w:lang w:val="es-CO"/>
        </w:rPr>
        <w:t xml:space="preserve"> para la ejecución del objeto del Contrato. </w:t>
      </w:r>
      <w:r w:rsidRPr="00435191" w:rsidDel="00901C08">
        <w:rPr>
          <w:rFonts w:ascii="Arial" w:hAnsi="Arial" w:eastAsia="Arial" w:cs="Arial"/>
          <w:color w:val="auto"/>
          <w:sz w:val="20"/>
          <w:szCs w:val="20"/>
          <w:highlight w:val="lightGray"/>
          <w:lang w:val="es-CO"/>
        </w:rPr>
        <w:t>[La Entidad únicamente podrá solicitar experiencia espec</w:t>
      </w:r>
      <w:r w:rsidRPr="00435191" w:rsidR="004725DB">
        <w:rPr>
          <w:rFonts w:ascii="Arial" w:hAnsi="Arial" w:eastAsia="Arial" w:cs="Arial"/>
          <w:color w:val="auto"/>
          <w:sz w:val="20"/>
          <w:szCs w:val="20"/>
          <w:highlight w:val="lightGray"/>
          <w:lang w:val="es-CO"/>
        </w:rPr>
        <w:t>í</w:t>
      </w:r>
      <w:r w:rsidRPr="00435191" w:rsidDel="00901C08">
        <w:rPr>
          <w:rFonts w:ascii="Arial" w:hAnsi="Arial" w:eastAsia="Arial" w:cs="Arial"/>
          <w:color w:val="auto"/>
          <w:sz w:val="20"/>
          <w:szCs w:val="20"/>
          <w:highlight w:val="lightGray"/>
          <w:lang w:val="es-CO"/>
        </w:rPr>
        <w:t xml:space="preserve">fica cuando la </w:t>
      </w:r>
      <w:r w:rsidRPr="00435191" w:rsidDel="00901C08">
        <w:rPr>
          <w:rFonts w:ascii="Arial" w:hAnsi="Arial" w:eastAsia="Arial" w:cs="Arial"/>
          <w:color w:val="auto"/>
          <w:sz w:val="20"/>
          <w:szCs w:val="20"/>
          <w:highlight w:val="lightGray"/>
        </w:rPr>
        <w:fldChar w:fldCharType="begin"/>
      </w:r>
      <w:r w:rsidRPr="00435191" w:rsidDel="00901C08">
        <w:rPr>
          <w:rFonts w:ascii="Arial" w:hAnsi="Arial" w:eastAsia="Arial" w:cs="Arial"/>
          <w:color w:val="auto"/>
          <w:sz w:val="20"/>
          <w:szCs w:val="20"/>
          <w:highlight w:val="lightGray"/>
          <w:lang w:val="es-CO"/>
        </w:rPr>
        <w:instrText xml:space="preserve"> REF _Ref508649550 \h  \* MERGEFORMAT </w:instrText>
      </w:r>
      <w:r w:rsidRPr="00435191" w:rsidDel="00901C08">
        <w:rPr>
          <w:rFonts w:ascii="Arial" w:hAnsi="Arial" w:eastAsia="Arial" w:cs="Arial"/>
          <w:color w:val="auto"/>
          <w:sz w:val="20"/>
          <w:szCs w:val="20"/>
          <w:highlight w:val="lightGray"/>
        </w:rPr>
      </w:r>
      <w:r w:rsidRPr="00435191" w:rsidDel="00901C08">
        <w:rPr>
          <w:rFonts w:ascii="Arial" w:hAnsi="Arial" w:eastAsia="Arial" w:cs="Arial"/>
          <w:color w:val="auto"/>
          <w:sz w:val="20"/>
          <w:szCs w:val="20"/>
          <w:highlight w:val="lightGray"/>
        </w:rPr>
        <w:fldChar w:fldCharType="separate"/>
      </w:r>
      <w:r w:rsidRPr="00435191" w:rsidR="00435191">
        <w:rPr>
          <w:rFonts w:ascii="Arial" w:hAnsi="Arial" w:eastAsia="Arial" w:cs="Arial"/>
          <w:color w:val="auto"/>
          <w:sz w:val="20"/>
          <w:szCs w:val="20"/>
          <w:highlight w:val="lightGray"/>
          <w:lang w:val="es-CO"/>
        </w:rPr>
        <w:t>Matriz 1 – Experiencia</w:t>
      </w:r>
      <w:r w:rsidRPr="00435191" w:rsidDel="00901C08">
        <w:rPr>
          <w:rFonts w:ascii="Arial" w:hAnsi="Arial" w:eastAsia="Arial" w:cs="Arial"/>
          <w:color w:val="auto"/>
          <w:sz w:val="20"/>
          <w:szCs w:val="20"/>
          <w:highlight w:val="lightGray"/>
        </w:rPr>
        <w:fldChar w:fldCharType="end"/>
      </w:r>
      <w:r w:rsidRPr="00435191" w:rsidDel="00901C08">
        <w:rPr>
          <w:rFonts w:ascii="Arial" w:hAnsi="Arial" w:eastAsia="Arial" w:cs="Arial"/>
          <w:color w:val="auto"/>
          <w:sz w:val="20"/>
          <w:szCs w:val="20"/>
          <w:highlight w:val="lightGray"/>
          <w:lang w:val="es-CO"/>
        </w:rPr>
        <w:t xml:space="preserve"> lo establezca</w:t>
      </w:r>
      <w:r w:rsidRPr="00435191" w:rsidR="00103CDE">
        <w:rPr>
          <w:rFonts w:ascii="Arial" w:hAnsi="Arial" w:eastAsia="Arial" w:cs="Arial"/>
          <w:color w:val="auto"/>
          <w:sz w:val="20"/>
          <w:szCs w:val="20"/>
          <w:highlight w:val="lightGray"/>
          <w:lang w:val="es-CO"/>
        </w:rPr>
        <w:t>]</w:t>
      </w:r>
    </w:p>
    <w:p w:rsidRPr="00435191" w:rsidR="00582C3B" w:rsidP="004A7E2C" w:rsidRDefault="00582C3B" w14:paraId="10EE48C3" w14:textId="025FF678">
      <w:pPr>
        <w:pStyle w:val="InviasNormal"/>
        <w:numPr>
          <w:ilvl w:val="0"/>
          <w:numId w:val="15"/>
        </w:numPr>
        <w:spacing w:line="276" w:lineRule="auto"/>
        <w:rPr>
          <w:rFonts w:ascii="Arial" w:hAnsi="Arial" w:eastAsia="Arial" w:cs="Arial"/>
          <w:color w:val="auto"/>
          <w:sz w:val="20"/>
          <w:szCs w:val="20"/>
          <w:lang w:val="es-CO"/>
        </w:rPr>
      </w:pPr>
      <w:r w:rsidRPr="00435191">
        <w:rPr>
          <w:rFonts w:ascii="Arial" w:hAnsi="Arial" w:eastAsia="Arial" w:cs="Arial"/>
          <w:color w:val="auto"/>
          <w:sz w:val="20"/>
          <w:szCs w:val="20"/>
          <w:lang w:val="es-CO"/>
        </w:rPr>
        <w:t>E</w:t>
      </w:r>
      <w:r w:rsidRPr="00435191" w:rsidR="00AE3063">
        <w:rPr>
          <w:rFonts w:ascii="Arial" w:hAnsi="Arial" w:eastAsia="Arial" w:cs="Arial"/>
          <w:color w:val="auto"/>
          <w:sz w:val="20"/>
          <w:szCs w:val="20"/>
          <w:lang w:val="es-CO"/>
        </w:rPr>
        <w:t>star</w:t>
      </w:r>
      <w:r w:rsidRPr="00435191" w:rsidR="002644ED">
        <w:rPr>
          <w:rFonts w:ascii="Arial" w:hAnsi="Arial" w:eastAsia="Arial" w:cs="Arial"/>
          <w:color w:val="auto"/>
          <w:sz w:val="20"/>
          <w:szCs w:val="20"/>
          <w:lang w:val="es-CO"/>
        </w:rPr>
        <w:t xml:space="preserve"> </w:t>
      </w:r>
      <w:r w:rsidRPr="00435191" w:rsidR="00AE3063">
        <w:rPr>
          <w:rFonts w:ascii="Arial" w:hAnsi="Arial" w:eastAsia="Arial" w:cs="Arial"/>
          <w:color w:val="auto"/>
          <w:sz w:val="20"/>
          <w:szCs w:val="20"/>
          <w:lang w:val="es-CO"/>
        </w:rPr>
        <w:t>relacionados</w:t>
      </w:r>
      <w:r w:rsidRPr="00435191" w:rsidR="002644ED">
        <w:rPr>
          <w:rFonts w:ascii="Arial" w:hAnsi="Arial" w:eastAsia="Arial" w:cs="Arial"/>
          <w:color w:val="auto"/>
          <w:sz w:val="20"/>
          <w:szCs w:val="20"/>
          <w:lang w:val="es-CO"/>
        </w:rPr>
        <w:t xml:space="preserve"> </w:t>
      </w:r>
      <w:r w:rsidRPr="00435191" w:rsidR="00AE3063">
        <w:rPr>
          <w:rFonts w:ascii="Arial" w:hAnsi="Arial" w:eastAsia="Arial" w:cs="Arial"/>
          <w:color w:val="auto"/>
          <w:sz w:val="20"/>
          <w:szCs w:val="20"/>
          <w:lang w:val="es-CO"/>
        </w:rPr>
        <w:t>en</w:t>
      </w:r>
      <w:r w:rsidRPr="00435191" w:rsidR="002644ED">
        <w:rPr>
          <w:rFonts w:ascii="Arial" w:hAnsi="Arial" w:eastAsia="Arial" w:cs="Arial"/>
          <w:color w:val="auto"/>
          <w:sz w:val="20"/>
          <w:szCs w:val="20"/>
          <w:lang w:val="es-CO"/>
        </w:rPr>
        <w:t xml:space="preserve"> </w:t>
      </w:r>
      <w:r w:rsidRPr="00435191" w:rsidR="00AE3063">
        <w:rPr>
          <w:rFonts w:ascii="Arial" w:hAnsi="Arial" w:eastAsia="Arial" w:cs="Arial"/>
          <w:color w:val="auto"/>
          <w:sz w:val="20"/>
          <w:szCs w:val="20"/>
          <w:lang w:val="es-CO"/>
        </w:rPr>
        <w:t>el</w:t>
      </w:r>
      <w:r w:rsidR="00266ED7">
        <w:rPr>
          <w:rFonts w:ascii="Arial" w:hAnsi="Arial" w:eastAsia="Arial" w:cs="Arial"/>
          <w:color w:val="auto"/>
          <w:sz w:val="20"/>
          <w:szCs w:val="20"/>
          <w:lang w:val="es-CO"/>
        </w:rPr>
        <w:t xml:space="preserve"> </w:t>
      </w:r>
      <w:r w:rsidRPr="004C31EB" w:rsidR="00266ED7">
        <w:rPr>
          <w:rFonts w:ascii="Arial" w:hAnsi="Arial" w:eastAsia="Arial" w:cs="Arial"/>
          <w:color w:val="auto"/>
          <w:sz w:val="20"/>
          <w:szCs w:val="20"/>
          <w:lang w:val="es-CO"/>
        </w:rPr>
        <w:t>Formato 3 – Experiencia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con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el</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número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consecutivo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del</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contrato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el</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RUP.</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Los</w:t>
      </w:r>
      <w:r w:rsidRPr="00435191" w:rsidR="002644ED">
        <w:rPr>
          <w:rFonts w:ascii="Arial" w:hAnsi="Arial" w:eastAsia="Arial" w:cs="Arial"/>
          <w:color w:val="auto"/>
          <w:sz w:val="20"/>
          <w:szCs w:val="20"/>
          <w:lang w:val="es-CO"/>
        </w:rPr>
        <w:t xml:space="preserve"> </w:t>
      </w:r>
      <w:r w:rsidR="00266ED7">
        <w:rPr>
          <w:rFonts w:ascii="Arial" w:hAnsi="Arial" w:eastAsia="Arial" w:cs="Arial"/>
          <w:color w:val="auto"/>
          <w:sz w:val="20"/>
          <w:szCs w:val="20"/>
          <w:lang w:val="es-CO"/>
        </w:rPr>
        <w:t>p</w:t>
      </w:r>
      <w:r w:rsidRPr="00435191" w:rsidR="003E509E">
        <w:rPr>
          <w:rFonts w:ascii="Arial" w:hAnsi="Arial" w:eastAsia="Arial" w:cs="Arial"/>
          <w:color w:val="auto"/>
          <w:sz w:val="20"/>
          <w:szCs w:val="20"/>
          <w:lang w:val="es-CO"/>
        </w:rPr>
        <w:t>roponentes</w:t>
      </w:r>
      <w:r w:rsidRPr="00435191" w:rsidR="002644ED">
        <w:rPr>
          <w:rFonts w:ascii="Arial" w:hAnsi="Arial" w:eastAsia="Arial" w:cs="Arial"/>
          <w:color w:val="auto"/>
          <w:sz w:val="20"/>
          <w:szCs w:val="20"/>
          <w:lang w:val="es-CO"/>
        </w:rPr>
        <w:t xml:space="preserve"> </w:t>
      </w:r>
      <w:r w:rsidR="00266ED7">
        <w:rPr>
          <w:rFonts w:ascii="Arial" w:hAnsi="Arial" w:eastAsia="Arial" w:cs="Arial"/>
          <w:color w:val="auto"/>
          <w:sz w:val="20"/>
          <w:szCs w:val="20"/>
          <w:lang w:val="es-CO"/>
        </w:rPr>
        <w:t>p</w:t>
      </w:r>
      <w:r w:rsidRPr="00435191">
        <w:rPr>
          <w:rFonts w:ascii="Arial" w:hAnsi="Arial" w:eastAsia="Arial" w:cs="Arial"/>
          <w:color w:val="auto"/>
          <w:sz w:val="20"/>
          <w:szCs w:val="20"/>
          <w:lang w:val="es-CO"/>
        </w:rPr>
        <w:t>lurales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deberán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indicar</w:t>
      </w:r>
      <w:r w:rsidRPr="00435191" w:rsidR="002644ED">
        <w:rPr>
          <w:rFonts w:ascii="Arial" w:hAnsi="Arial" w:eastAsia="Arial" w:cs="Arial"/>
          <w:color w:val="auto"/>
          <w:sz w:val="20"/>
          <w:szCs w:val="20"/>
          <w:lang w:val="es-CO"/>
        </w:rPr>
        <w:t xml:space="preserve"> </w:t>
      </w:r>
      <w:r w:rsidRPr="00435191" w:rsidR="00C86081">
        <w:rPr>
          <w:rFonts w:ascii="Arial" w:hAnsi="Arial" w:eastAsia="Arial" w:cs="Arial"/>
          <w:color w:val="auto"/>
          <w:sz w:val="20"/>
          <w:szCs w:val="20"/>
          <w:lang w:val="es-CO"/>
        </w:rPr>
        <w:t>qu</w:t>
      </w:r>
      <w:r w:rsidRPr="00435191" w:rsidR="00180C2F">
        <w:rPr>
          <w:rFonts w:ascii="Arial" w:hAnsi="Arial" w:eastAsia="Arial" w:cs="Arial"/>
          <w:color w:val="auto"/>
          <w:sz w:val="20"/>
          <w:szCs w:val="20"/>
          <w:lang w:val="es-CO"/>
        </w:rPr>
        <w:t>é</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integrante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aporta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cada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uno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los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contratos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señalados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el</w:t>
      </w:r>
      <w:r w:rsidR="00266ED7">
        <w:rPr>
          <w:rFonts w:ascii="Arial" w:hAnsi="Arial" w:eastAsia="Arial" w:cs="Arial"/>
          <w:color w:val="auto"/>
          <w:sz w:val="20"/>
          <w:szCs w:val="20"/>
          <w:lang w:val="es-CO"/>
        </w:rPr>
        <w:t xml:space="preserve"> </w:t>
      </w:r>
      <w:r w:rsidRPr="004C31EB" w:rsidR="00266ED7">
        <w:rPr>
          <w:rFonts w:ascii="Arial" w:hAnsi="Arial" w:eastAsia="Arial" w:cs="Arial"/>
          <w:color w:val="auto"/>
          <w:sz w:val="20"/>
          <w:szCs w:val="20"/>
          <w:lang w:val="es-CO"/>
        </w:rPr>
        <w:t>Formato 3 – Experiencia</w:t>
      </w:r>
      <w:r w:rsidRPr="00435191" w:rsidR="00AE3063">
        <w:rPr>
          <w:rFonts w:ascii="Arial" w:hAnsi="Arial" w:eastAsia="Arial" w:cs="Arial"/>
          <w:color w:val="auto"/>
          <w:sz w:val="20"/>
          <w:szCs w:val="20"/>
          <w:lang w:val="es-CO"/>
        </w:rPr>
        <w:t>.</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Este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documento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deberá</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ser</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presentado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por</w:t>
      </w:r>
      <w:r w:rsidRPr="00435191" w:rsidR="002644ED">
        <w:rPr>
          <w:rFonts w:ascii="Arial" w:hAnsi="Arial" w:eastAsia="Arial" w:cs="Arial"/>
          <w:color w:val="auto"/>
          <w:sz w:val="20"/>
          <w:szCs w:val="20"/>
          <w:lang w:val="es-CO"/>
        </w:rPr>
        <w:t xml:space="preserve"> </w:t>
      </w:r>
      <w:r w:rsidRPr="00435191" w:rsidR="00C86081">
        <w:rPr>
          <w:rFonts w:ascii="Arial" w:hAnsi="Arial" w:eastAsia="Arial" w:cs="Arial"/>
          <w:color w:val="auto"/>
          <w:sz w:val="20"/>
          <w:szCs w:val="20"/>
          <w:lang w:val="es-CO"/>
        </w:rPr>
        <w:t xml:space="preserve">el </w:t>
      </w:r>
      <w:r w:rsidR="00266ED7">
        <w:rPr>
          <w:rFonts w:ascii="Arial" w:hAnsi="Arial" w:eastAsia="Arial" w:cs="Arial"/>
          <w:color w:val="auto"/>
          <w:sz w:val="20"/>
          <w:szCs w:val="20"/>
          <w:lang w:val="es-CO"/>
        </w:rPr>
        <w:t>p</w:t>
      </w:r>
      <w:r w:rsidRPr="00435191" w:rsidR="00E660CC">
        <w:rPr>
          <w:rFonts w:ascii="Arial" w:hAnsi="Arial" w:eastAsia="Arial" w:cs="Arial"/>
          <w:color w:val="auto"/>
          <w:sz w:val="20"/>
          <w:szCs w:val="20"/>
          <w:lang w:val="es-CO"/>
        </w:rPr>
        <w:t>roponente</w:t>
      </w:r>
      <w:r w:rsidRPr="00435191" w:rsidR="00C86081">
        <w:rPr>
          <w:rFonts w:ascii="Arial" w:hAnsi="Arial" w:eastAsia="Arial" w:cs="Arial"/>
          <w:color w:val="auto"/>
          <w:sz w:val="20"/>
          <w:szCs w:val="20"/>
          <w:lang w:val="es-CO"/>
        </w:rPr>
        <w:t xml:space="preserve"> </w:t>
      </w:r>
      <w:r w:rsidR="00266ED7">
        <w:rPr>
          <w:rFonts w:ascii="Arial" w:hAnsi="Arial" w:eastAsia="Arial" w:cs="Arial"/>
          <w:color w:val="auto"/>
          <w:sz w:val="20"/>
          <w:szCs w:val="20"/>
          <w:lang w:val="es-CO"/>
        </w:rPr>
        <w:t>p</w:t>
      </w:r>
      <w:r w:rsidRPr="00435191" w:rsidR="00C86081">
        <w:rPr>
          <w:rFonts w:ascii="Arial" w:hAnsi="Arial" w:eastAsia="Arial" w:cs="Arial"/>
          <w:color w:val="auto"/>
          <w:sz w:val="20"/>
          <w:szCs w:val="20"/>
          <w:lang w:val="es-CO"/>
        </w:rPr>
        <w:t>lural</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y</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no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por</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cada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integrante.</w:t>
      </w:r>
    </w:p>
    <w:p w:rsidRPr="00435191" w:rsidR="0058509C" w:rsidP="0058509C" w:rsidRDefault="0058509C" w14:paraId="303BAF5F" w14:textId="3B4CA1F4">
      <w:pPr>
        <w:pStyle w:val="InviasNormal"/>
        <w:spacing w:line="276" w:lineRule="auto"/>
        <w:ind w:left="720"/>
        <w:rPr>
          <w:rFonts w:ascii="Arial" w:hAnsi="Arial" w:eastAsia="Arial" w:cs="Arial"/>
          <w:color w:val="auto"/>
          <w:sz w:val="20"/>
          <w:szCs w:val="20"/>
          <w:lang w:val="es-CO"/>
        </w:rPr>
      </w:pPr>
      <w:bookmarkStart w:name="_Hlk54630890" w:id="543"/>
      <w:r w:rsidRPr="00435191">
        <w:rPr>
          <w:rFonts w:ascii="Arial" w:hAnsi="Arial" w:eastAsia="Arial" w:cs="Arial"/>
          <w:color w:val="auto"/>
          <w:sz w:val="20"/>
          <w:szCs w:val="20"/>
          <w:lang w:val="es-CO"/>
        </w:rPr>
        <w:t>El hecho de que el proponente no aporte el “Formato 3 - Experiencia” en ningún caso será motivo para rechazar la oferta. La subsanación de este requisito podrá realizarse en los términos del numeral 1.6. Mientras esté pendiente la subsanación del requisito, y en caso de que este no se subsane, la entidad tendrá en cuenta para la evaluación los seis (6) contratos aportados por mayor valor.</w:t>
      </w:r>
    </w:p>
    <w:p w:rsidRPr="00435191" w:rsidR="00BF0F06" w:rsidP="004A7E2C" w:rsidRDefault="00064659" w14:paraId="76BFED64" w14:textId="4845ED58">
      <w:pPr>
        <w:pStyle w:val="InviasNormal"/>
        <w:numPr>
          <w:ilvl w:val="0"/>
          <w:numId w:val="15"/>
        </w:numPr>
        <w:spacing w:line="276" w:lineRule="auto"/>
        <w:rPr>
          <w:rFonts w:ascii="Arial" w:hAnsi="Arial" w:eastAsia="Arial" w:cs="Arial"/>
          <w:color w:val="auto"/>
          <w:sz w:val="20"/>
          <w:szCs w:val="20"/>
          <w:lang w:val="es-CO"/>
        </w:rPr>
      </w:pPr>
      <w:bookmarkStart w:name="_Hlk511332127" w:id="544"/>
      <w:bookmarkEnd w:id="543"/>
      <w:r w:rsidRPr="00435191">
        <w:rPr>
          <w:rFonts w:ascii="Arial" w:hAnsi="Arial" w:eastAsia="Arial" w:cs="Arial"/>
          <w:color w:val="auto"/>
          <w:sz w:val="20"/>
          <w:szCs w:val="20"/>
          <w:lang w:val="es-CO"/>
        </w:rPr>
        <w:lastRenderedPageBreak/>
        <w:t xml:space="preserve">El </w:t>
      </w:r>
      <w:r w:rsidR="00805578">
        <w:rPr>
          <w:rFonts w:ascii="Arial" w:hAnsi="Arial" w:eastAsia="Arial" w:cs="Arial"/>
          <w:color w:val="auto"/>
          <w:sz w:val="20"/>
          <w:szCs w:val="20"/>
          <w:lang w:val="es-CO"/>
        </w:rPr>
        <w:t>p</w:t>
      </w:r>
      <w:r w:rsidRPr="00435191" w:rsidR="00E660CC">
        <w:rPr>
          <w:rFonts w:ascii="Arial" w:hAnsi="Arial" w:eastAsia="Arial" w:cs="Arial"/>
          <w:color w:val="auto"/>
          <w:sz w:val="20"/>
          <w:szCs w:val="20"/>
          <w:lang w:val="es-CO"/>
        </w:rPr>
        <w:t>roponente</w:t>
      </w:r>
      <w:r w:rsidRPr="00435191">
        <w:rPr>
          <w:rFonts w:ascii="Arial" w:hAnsi="Arial" w:eastAsia="Arial" w:cs="Arial"/>
          <w:color w:val="auto"/>
          <w:sz w:val="20"/>
          <w:szCs w:val="20"/>
          <w:lang w:val="es-CO"/>
        </w:rPr>
        <w:t xml:space="preserve"> podrá acreditar la experiencia con </w:t>
      </w:r>
      <w:r w:rsidRPr="00435191" w:rsidR="00881F89">
        <w:rPr>
          <w:rFonts w:ascii="Arial" w:hAnsi="Arial" w:eastAsia="Arial" w:cs="Arial"/>
          <w:color w:val="auto"/>
          <w:sz w:val="20"/>
          <w:szCs w:val="20"/>
          <w:lang w:val="es-CO"/>
        </w:rPr>
        <w:t>mínimo</w:t>
      </w:r>
      <w:r w:rsidRPr="00435191" w:rsidR="000B7056">
        <w:rPr>
          <w:rFonts w:ascii="Arial" w:hAnsi="Arial" w:eastAsia="Arial" w:cs="Arial"/>
          <w:color w:val="auto"/>
          <w:sz w:val="20"/>
          <w:szCs w:val="20"/>
          <w:lang w:val="es-CO"/>
        </w:rPr>
        <w:t xml:space="preserve"> uno</w:t>
      </w:r>
      <w:r w:rsidRPr="00435191" w:rsidR="00C86081">
        <w:rPr>
          <w:rFonts w:ascii="Arial" w:hAnsi="Arial" w:eastAsia="Arial" w:cs="Arial"/>
          <w:color w:val="auto"/>
          <w:sz w:val="20"/>
          <w:szCs w:val="20"/>
          <w:lang w:val="es-CO"/>
        </w:rPr>
        <w:t xml:space="preserve"> </w:t>
      </w:r>
      <w:r w:rsidRPr="00435191" w:rsidR="000B7056">
        <w:rPr>
          <w:rFonts w:ascii="Arial" w:hAnsi="Arial" w:eastAsia="Arial" w:cs="Arial"/>
          <w:color w:val="auto"/>
          <w:sz w:val="20"/>
          <w:szCs w:val="20"/>
          <w:lang w:val="es-CO"/>
        </w:rPr>
        <w:t>(</w:t>
      </w:r>
      <w:r w:rsidRPr="00435191" w:rsidR="00C86081">
        <w:rPr>
          <w:rFonts w:ascii="Arial" w:hAnsi="Arial" w:eastAsia="Arial" w:cs="Arial"/>
          <w:color w:val="auto"/>
          <w:sz w:val="20"/>
          <w:szCs w:val="20"/>
          <w:lang w:val="es-CO"/>
        </w:rPr>
        <w:t>1</w:t>
      </w:r>
      <w:r w:rsidRPr="00435191" w:rsidR="000B7056">
        <w:rPr>
          <w:rFonts w:ascii="Arial" w:hAnsi="Arial" w:eastAsia="Arial" w:cs="Arial"/>
          <w:color w:val="auto"/>
          <w:sz w:val="20"/>
          <w:szCs w:val="20"/>
          <w:lang w:val="es-CO"/>
        </w:rPr>
        <w:t>)</w:t>
      </w:r>
      <w:r w:rsidRPr="00435191" w:rsidR="00C86081">
        <w:rPr>
          <w:rFonts w:ascii="Arial" w:hAnsi="Arial" w:eastAsia="Arial" w:cs="Arial"/>
          <w:color w:val="auto"/>
          <w:sz w:val="20"/>
          <w:szCs w:val="20"/>
          <w:lang w:val="es-CO"/>
        </w:rPr>
        <w:t xml:space="preserve"> y </w:t>
      </w:r>
      <w:r w:rsidRPr="00435191" w:rsidR="00881F89">
        <w:rPr>
          <w:rFonts w:ascii="Arial" w:hAnsi="Arial" w:eastAsia="Arial" w:cs="Arial"/>
          <w:color w:val="auto"/>
          <w:sz w:val="20"/>
          <w:szCs w:val="20"/>
          <w:lang w:val="es-CO"/>
        </w:rPr>
        <w:t>máximo</w:t>
      </w:r>
      <w:r w:rsidRPr="00435191" w:rsidR="00C86081">
        <w:rPr>
          <w:rFonts w:ascii="Arial" w:hAnsi="Arial" w:eastAsia="Arial" w:cs="Arial"/>
          <w:color w:val="auto"/>
          <w:sz w:val="20"/>
          <w:szCs w:val="20"/>
          <w:lang w:val="es-CO"/>
        </w:rPr>
        <w:t xml:space="preserve"> </w:t>
      </w:r>
      <w:r w:rsidRPr="00435191" w:rsidR="000B7056">
        <w:rPr>
          <w:rFonts w:ascii="Arial" w:hAnsi="Arial" w:eastAsia="Arial" w:cs="Arial"/>
          <w:color w:val="auto"/>
          <w:sz w:val="20"/>
          <w:szCs w:val="20"/>
          <w:lang w:val="es-CO"/>
        </w:rPr>
        <w:t>seis (</w:t>
      </w:r>
      <w:r w:rsidRPr="00435191" w:rsidR="00C86081">
        <w:rPr>
          <w:rFonts w:ascii="Arial" w:hAnsi="Arial" w:eastAsia="Arial" w:cs="Arial"/>
          <w:color w:val="auto"/>
          <w:sz w:val="20"/>
          <w:szCs w:val="20"/>
          <w:lang w:val="es-CO"/>
        </w:rPr>
        <w:t>6</w:t>
      </w:r>
      <w:r w:rsidRPr="00435191" w:rsidR="000B7056">
        <w:rPr>
          <w:rFonts w:ascii="Arial" w:hAnsi="Arial" w:eastAsia="Arial" w:cs="Arial"/>
          <w:color w:val="auto"/>
          <w:sz w:val="20"/>
          <w:szCs w:val="20"/>
          <w:lang w:val="es-CO"/>
        </w:rPr>
        <w:t>)</w:t>
      </w:r>
      <w:r w:rsidRPr="00435191" w:rsidR="00C86081">
        <w:rPr>
          <w:rFonts w:ascii="Arial" w:hAnsi="Arial" w:eastAsia="Arial" w:cs="Arial"/>
          <w:color w:val="auto"/>
          <w:sz w:val="20"/>
          <w:szCs w:val="20"/>
          <w:lang w:val="es-CO"/>
        </w:rPr>
        <w:t xml:space="preserve"> contratos</w:t>
      </w:r>
      <w:r w:rsidRPr="00435191" w:rsidR="001B5C34">
        <w:rPr>
          <w:rFonts w:ascii="Arial" w:hAnsi="Arial" w:eastAsia="Arial" w:cs="Arial"/>
          <w:color w:val="auto"/>
          <w:sz w:val="20"/>
          <w:szCs w:val="20"/>
          <w:lang w:val="es-CO"/>
        </w:rPr>
        <w:t>,</w:t>
      </w:r>
      <w:r w:rsidRPr="00435191" w:rsidR="00C86081">
        <w:rPr>
          <w:rFonts w:ascii="Arial" w:hAnsi="Arial" w:eastAsia="Arial" w:cs="Arial"/>
          <w:color w:val="auto"/>
          <w:sz w:val="20"/>
          <w:szCs w:val="20"/>
          <w:lang w:val="es-CO"/>
        </w:rPr>
        <w:t xml:space="preserve"> los cuales serán evaluados teniendo en cuenta la tabla establecida en el numeral </w:t>
      </w:r>
      <w:r w:rsidRPr="00435191" w:rsidR="00CA32D3">
        <w:rPr>
          <w:rFonts w:ascii="Arial" w:hAnsi="Arial" w:eastAsia="Arial" w:cs="Arial"/>
          <w:color w:val="auto"/>
          <w:sz w:val="20"/>
          <w:szCs w:val="20"/>
          <w:lang w:val="es-CO"/>
        </w:rPr>
        <w:fldChar w:fldCharType="begin"/>
      </w:r>
      <w:r w:rsidRPr="00435191" w:rsidR="00CA32D3">
        <w:rPr>
          <w:rFonts w:ascii="Arial" w:hAnsi="Arial" w:eastAsia="Arial" w:cs="Arial"/>
          <w:color w:val="auto"/>
          <w:sz w:val="20"/>
          <w:szCs w:val="20"/>
          <w:lang w:val="es-CO"/>
        </w:rPr>
        <w:instrText xml:space="preserve"> REF _Ref533083945 \r \h  \* MERGEFORMAT </w:instrText>
      </w:r>
      <w:r w:rsidRPr="00435191" w:rsidR="00CA32D3">
        <w:rPr>
          <w:rFonts w:ascii="Arial" w:hAnsi="Arial" w:eastAsia="Arial" w:cs="Arial"/>
          <w:color w:val="auto"/>
          <w:sz w:val="20"/>
          <w:szCs w:val="20"/>
          <w:lang w:val="es-CO"/>
        </w:rPr>
      </w:r>
      <w:r w:rsidRPr="00435191" w:rsidR="00CA32D3">
        <w:rPr>
          <w:rFonts w:ascii="Arial" w:hAnsi="Arial" w:eastAsia="Arial" w:cs="Arial"/>
          <w:color w:val="auto"/>
          <w:sz w:val="20"/>
          <w:szCs w:val="20"/>
          <w:lang w:val="es-CO"/>
        </w:rPr>
        <w:fldChar w:fldCharType="separate"/>
      </w:r>
      <w:r w:rsidR="00435191">
        <w:rPr>
          <w:rFonts w:ascii="Arial" w:hAnsi="Arial" w:eastAsia="Arial" w:cs="Arial"/>
          <w:color w:val="auto"/>
          <w:sz w:val="20"/>
          <w:szCs w:val="20"/>
          <w:lang w:val="es-CO"/>
        </w:rPr>
        <w:t>3.5.8</w:t>
      </w:r>
      <w:r w:rsidRPr="00435191" w:rsidR="00CA32D3">
        <w:rPr>
          <w:rFonts w:ascii="Arial" w:hAnsi="Arial" w:eastAsia="Arial" w:cs="Arial"/>
          <w:color w:val="auto"/>
          <w:sz w:val="20"/>
          <w:szCs w:val="20"/>
          <w:lang w:val="es-CO"/>
        </w:rPr>
        <w:fldChar w:fldCharType="end"/>
      </w:r>
      <w:r w:rsidRPr="00435191" w:rsidR="00C86081">
        <w:rPr>
          <w:rFonts w:ascii="Arial" w:hAnsi="Arial" w:eastAsia="Arial" w:cs="Arial"/>
          <w:color w:val="auto"/>
          <w:sz w:val="20"/>
          <w:szCs w:val="20"/>
          <w:lang w:val="es-CO"/>
        </w:rPr>
        <w:t xml:space="preserve"> del </w:t>
      </w:r>
      <w:r w:rsidR="002F4AAE">
        <w:rPr>
          <w:rFonts w:ascii="Arial" w:hAnsi="Arial" w:eastAsia="Arial" w:cs="Arial"/>
          <w:color w:val="auto"/>
          <w:sz w:val="20"/>
          <w:szCs w:val="20"/>
          <w:lang w:val="es-CO"/>
        </w:rPr>
        <w:t>p</w:t>
      </w:r>
      <w:r w:rsidRPr="00435191" w:rsidR="00C86081">
        <w:rPr>
          <w:rFonts w:ascii="Arial" w:hAnsi="Arial" w:eastAsia="Arial" w:cs="Arial"/>
          <w:color w:val="auto"/>
          <w:sz w:val="20"/>
          <w:szCs w:val="20"/>
          <w:lang w:val="es-CO"/>
        </w:rPr>
        <w:t xml:space="preserve">liego de </w:t>
      </w:r>
      <w:r w:rsidR="002F4AAE">
        <w:rPr>
          <w:rFonts w:ascii="Arial" w:hAnsi="Arial" w:eastAsia="Arial" w:cs="Arial"/>
          <w:color w:val="auto"/>
          <w:sz w:val="20"/>
          <w:szCs w:val="20"/>
          <w:lang w:val="es-CO"/>
        </w:rPr>
        <w:t>c</w:t>
      </w:r>
      <w:r w:rsidRPr="00435191" w:rsidR="00C86081">
        <w:rPr>
          <w:rFonts w:ascii="Arial" w:hAnsi="Arial" w:eastAsia="Arial" w:cs="Arial"/>
          <w:color w:val="auto"/>
          <w:sz w:val="20"/>
          <w:szCs w:val="20"/>
          <w:lang w:val="es-CO"/>
        </w:rPr>
        <w:t>ondiciones</w:t>
      </w:r>
      <w:r w:rsidRPr="00435191" w:rsidR="000B7056">
        <w:rPr>
          <w:rFonts w:ascii="Arial" w:hAnsi="Arial" w:eastAsia="Arial" w:cs="Arial"/>
          <w:color w:val="auto"/>
          <w:sz w:val="20"/>
          <w:szCs w:val="20"/>
          <w:lang w:val="es-CO"/>
        </w:rPr>
        <w:t>, así como el contenido establecido en la Matriz 1 – Experiencia.</w:t>
      </w:r>
      <w:r w:rsidRPr="00435191" w:rsidR="00C86081">
        <w:rPr>
          <w:rFonts w:ascii="Arial" w:hAnsi="Arial" w:eastAsia="Arial" w:cs="Arial"/>
          <w:color w:val="auto"/>
          <w:sz w:val="20"/>
          <w:szCs w:val="20"/>
          <w:lang w:val="es-CO"/>
        </w:rPr>
        <w:t xml:space="preserve"> </w:t>
      </w:r>
      <w:r w:rsidRPr="00435191" w:rsidR="00BF3746">
        <w:rPr>
          <w:rFonts w:ascii="Arial" w:hAnsi="Arial" w:eastAsia="Arial" w:cs="Arial"/>
          <w:color w:val="auto"/>
          <w:sz w:val="20"/>
          <w:szCs w:val="20"/>
          <w:highlight w:val="lightGray"/>
          <w:lang w:val="es-CO"/>
        </w:rPr>
        <w:t xml:space="preserve">[En los </w:t>
      </w:r>
      <w:r w:rsidRPr="00435191" w:rsidR="007C41C7">
        <w:rPr>
          <w:rFonts w:ascii="Arial" w:hAnsi="Arial" w:eastAsia="Arial" w:cs="Arial"/>
          <w:color w:val="auto"/>
          <w:sz w:val="20"/>
          <w:szCs w:val="20"/>
          <w:highlight w:val="lightGray"/>
          <w:lang w:val="es-CO"/>
        </w:rPr>
        <w:t>Proceso</w:t>
      </w:r>
      <w:r w:rsidRPr="00435191" w:rsidR="00BF3746">
        <w:rPr>
          <w:rFonts w:ascii="Arial" w:hAnsi="Arial" w:eastAsia="Arial" w:cs="Arial"/>
          <w:color w:val="auto"/>
          <w:sz w:val="20"/>
          <w:szCs w:val="20"/>
          <w:highlight w:val="lightGray"/>
          <w:lang w:val="es-CO"/>
        </w:rPr>
        <w:t xml:space="preserve">s estructurados por lotes, el </w:t>
      </w:r>
      <w:r w:rsidRPr="00435191" w:rsidR="00E660CC">
        <w:rPr>
          <w:rFonts w:ascii="Arial" w:hAnsi="Arial" w:eastAsia="Arial" w:cs="Arial"/>
          <w:color w:val="auto"/>
          <w:sz w:val="20"/>
          <w:szCs w:val="20"/>
          <w:highlight w:val="lightGray"/>
          <w:lang w:val="es-CO"/>
        </w:rPr>
        <w:t>Proponente</w:t>
      </w:r>
      <w:r w:rsidRPr="00435191" w:rsidR="00BF3746">
        <w:rPr>
          <w:rFonts w:ascii="Arial" w:hAnsi="Arial" w:eastAsia="Arial" w:cs="Arial"/>
          <w:color w:val="auto"/>
          <w:sz w:val="20"/>
          <w:szCs w:val="20"/>
          <w:highlight w:val="lightGray"/>
          <w:lang w:val="es-CO"/>
        </w:rPr>
        <w:t xml:space="preserve"> podrá aportar mínimo uno (1) y máximo seis (6) contratos para cada uno de los lotes</w:t>
      </w:r>
      <w:r w:rsidRPr="00435191" w:rsidR="00515B79">
        <w:rPr>
          <w:rFonts w:ascii="Arial" w:hAnsi="Arial" w:eastAsia="Arial" w:cs="Arial"/>
          <w:color w:val="auto"/>
          <w:sz w:val="20"/>
          <w:szCs w:val="20"/>
          <w:highlight w:val="lightGray"/>
          <w:lang w:val="es-CO"/>
        </w:rPr>
        <w:t xml:space="preserve"> o podrá aportar los mismos para todos los lotes</w:t>
      </w:r>
      <w:r w:rsidRPr="00435191" w:rsidR="00103CDE">
        <w:rPr>
          <w:rFonts w:ascii="Arial" w:hAnsi="Arial" w:eastAsia="Arial" w:cs="Arial"/>
          <w:color w:val="auto"/>
          <w:sz w:val="20"/>
          <w:szCs w:val="20"/>
          <w:highlight w:val="lightGray"/>
          <w:lang w:val="es-CO"/>
        </w:rPr>
        <w:t>]</w:t>
      </w:r>
    </w:p>
    <w:p w:rsidRPr="00435191" w:rsidR="00BF0F06" w:rsidP="00BF0F06" w:rsidRDefault="00BF0F06" w14:paraId="3C031C46" w14:textId="77777777">
      <w:pPr>
        <w:pStyle w:val="InviasNormal"/>
        <w:spacing w:line="276" w:lineRule="auto"/>
        <w:ind w:left="720"/>
        <w:rPr>
          <w:rFonts w:ascii="Arial" w:hAnsi="Arial" w:eastAsia="Arial" w:cs="Arial"/>
          <w:color w:val="auto"/>
          <w:sz w:val="20"/>
          <w:szCs w:val="20"/>
          <w:lang w:val="es-CO"/>
        </w:rPr>
      </w:pPr>
      <w:r w:rsidRPr="00435191">
        <w:rPr>
          <w:rFonts w:ascii="Arial" w:hAnsi="Arial" w:eastAsia="Arial" w:cs="Arial"/>
          <w:color w:val="auto"/>
          <w:sz w:val="20"/>
          <w:szCs w:val="20"/>
          <w:lang w:val="es-CO"/>
        </w:rPr>
        <w:t xml:space="preserve">Para el caso de procesos bajo la modalidad de llave en mano, el proponente deberá tener en cuenta las siguientes condiciones de acreditación de la experiencia: </w:t>
      </w:r>
    </w:p>
    <w:p w:rsidRPr="00435191" w:rsidR="00BF0F06" w:rsidP="00BF0F06" w:rsidRDefault="00BF0F06" w14:paraId="5E608883" w14:textId="77777777">
      <w:pPr>
        <w:pStyle w:val="InviasNormal"/>
        <w:numPr>
          <w:ilvl w:val="0"/>
          <w:numId w:val="227"/>
        </w:numPr>
        <w:spacing w:line="276" w:lineRule="auto"/>
        <w:rPr>
          <w:rFonts w:ascii="Arial" w:hAnsi="Arial" w:eastAsia="Arial" w:cs="Arial"/>
          <w:color w:val="auto"/>
          <w:sz w:val="20"/>
          <w:szCs w:val="20"/>
          <w:lang w:val="es-CO"/>
        </w:rPr>
      </w:pPr>
      <w:r w:rsidRPr="00435191">
        <w:rPr>
          <w:rFonts w:ascii="Arial" w:hAnsi="Arial" w:eastAsia="Arial" w:cs="Arial"/>
          <w:color w:val="auto"/>
          <w:sz w:val="20"/>
          <w:szCs w:val="20"/>
          <w:lang w:val="es-CO"/>
        </w:rPr>
        <w:t xml:space="preserve">El proponente deberá acreditar experiencia en labores de consultoría y/o estudios y/o diseños que contemplen actividades de consultoría enfocados a la actividad a contratar de acuerdo con los lineamientos de la Matriz 1 – Experiencia, el cual corresponde a: </w:t>
      </w:r>
      <w:r w:rsidRPr="00435191">
        <w:rPr>
          <w:rFonts w:ascii="Arial" w:hAnsi="Arial" w:eastAsia="Arial" w:cs="Arial"/>
          <w:color w:val="auto"/>
          <w:sz w:val="20"/>
          <w:szCs w:val="20"/>
          <w:highlight w:val="lightGray"/>
          <w:lang w:val="es-CO"/>
        </w:rPr>
        <w:t>[En esta sección la entidad debe indicar los requisitos de experiencia en cuanto a la etapa de consultoría se refiere acorde con lo establecido en la Matriz 1 – Experiencia.]</w:t>
      </w:r>
      <w:r w:rsidRPr="00435191">
        <w:rPr>
          <w:rFonts w:ascii="Arial" w:hAnsi="Arial" w:eastAsia="Arial" w:cs="Arial"/>
          <w:color w:val="auto"/>
          <w:sz w:val="20"/>
          <w:szCs w:val="20"/>
          <w:lang w:val="es-CO"/>
        </w:rPr>
        <w:t>.</w:t>
      </w:r>
    </w:p>
    <w:p w:rsidRPr="00435191" w:rsidR="00C86081" w:rsidP="00435191" w:rsidRDefault="00BF0F06" w14:paraId="4E176241" w14:textId="39B0B1E4">
      <w:pPr>
        <w:pStyle w:val="InviasNormal"/>
        <w:numPr>
          <w:ilvl w:val="0"/>
          <w:numId w:val="227"/>
        </w:numPr>
        <w:spacing w:line="276" w:lineRule="auto"/>
        <w:rPr>
          <w:rFonts w:ascii="Arial" w:hAnsi="Arial" w:eastAsia="Arial" w:cs="Arial"/>
          <w:color w:val="auto"/>
          <w:sz w:val="20"/>
          <w:szCs w:val="20"/>
          <w:lang w:val="es-CO"/>
        </w:rPr>
      </w:pPr>
      <w:r w:rsidRPr="00435191">
        <w:rPr>
          <w:rFonts w:ascii="Arial" w:hAnsi="Arial" w:eastAsia="Arial" w:cs="Arial"/>
          <w:color w:val="auto"/>
          <w:sz w:val="20"/>
          <w:szCs w:val="20"/>
          <w:lang w:val="es-CO"/>
        </w:rPr>
        <w:t xml:space="preserve">Asimismo, a través de uno de los contratos válidos aportados deberá contener actividades de operación, administración o puesta en funcionamiento de la infraestructura objeto del proceso de selección. </w:t>
      </w:r>
      <w:r w:rsidRPr="00435191" w:rsidR="00BF3746">
        <w:rPr>
          <w:rFonts w:ascii="Arial" w:hAnsi="Arial" w:eastAsia="Arial" w:cs="Arial"/>
          <w:color w:val="auto"/>
          <w:sz w:val="20"/>
          <w:szCs w:val="20"/>
          <w:lang w:val="es-CO"/>
        </w:rPr>
        <w:t xml:space="preserve"> </w:t>
      </w:r>
    </w:p>
    <w:p w:rsidRPr="00435191" w:rsidR="00582C3B" w:rsidP="004A7E2C" w:rsidRDefault="00582C3B" w14:paraId="2EB155A7" w14:textId="4925857D">
      <w:pPr>
        <w:pStyle w:val="InviasNormal"/>
        <w:numPr>
          <w:ilvl w:val="0"/>
          <w:numId w:val="15"/>
        </w:numPr>
        <w:spacing w:line="276" w:lineRule="auto"/>
        <w:rPr>
          <w:rFonts w:ascii="Arial" w:hAnsi="Arial" w:eastAsia="Arial" w:cs="Arial"/>
          <w:color w:val="auto"/>
          <w:sz w:val="20"/>
          <w:szCs w:val="20"/>
          <w:lang w:val="es-CO"/>
        </w:rPr>
      </w:pPr>
      <w:bookmarkStart w:name="_Hlk511332171" w:id="545"/>
      <w:bookmarkEnd w:id="544"/>
      <w:r w:rsidRPr="00435191">
        <w:rPr>
          <w:rFonts w:ascii="Arial" w:hAnsi="Arial" w:eastAsia="Arial" w:cs="Arial"/>
          <w:color w:val="auto"/>
          <w:sz w:val="20"/>
          <w:szCs w:val="20"/>
          <w:lang w:val="es-CO"/>
        </w:rPr>
        <w:t>Deben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haber</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terminado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antes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fecha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cierre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del</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presente</w:t>
      </w:r>
      <w:r w:rsidRPr="00435191" w:rsidR="002644ED">
        <w:rPr>
          <w:rFonts w:ascii="Arial" w:hAnsi="Arial" w:eastAsia="Arial" w:cs="Arial"/>
          <w:color w:val="auto"/>
          <w:sz w:val="20"/>
          <w:szCs w:val="20"/>
          <w:lang w:val="es-CO"/>
        </w:rPr>
        <w:t xml:space="preserve"> </w:t>
      </w:r>
      <w:r w:rsidRPr="00435191" w:rsidR="00886CDF">
        <w:rPr>
          <w:rFonts w:ascii="Arial" w:hAnsi="Arial" w:eastAsia="Arial" w:cs="Arial"/>
          <w:color w:val="auto"/>
          <w:sz w:val="20"/>
          <w:szCs w:val="20"/>
          <w:lang w:val="es-CO"/>
        </w:rPr>
        <w:t>proceso de contratación</w:t>
      </w:r>
      <w:r w:rsidRPr="00435191">
        <w:rPr>
          <w:rFonts w:ascii="Arial" w:hAnsi="Arial" w:eastAsia="Arial" w:cs="Arial"/>
          <w:color w:val="auto"/>
          <w:sz w:val="20"/>
          <w:szCs w:val="20"/>
          <w:lang w:val="es-CO"/>
        </w:rPr>
        <w:t>.</w:t>
      </w:r>
      <w:r w:rsidRPr="00435191" w:rsidR="002644ED">
        <w:rPr>
          <w:rFonts w:ascii="Arial" w:hAnsi="Arial" w:eastAsia="Arial" w:cs="Arial"/>
          <w:color w:val="auto"/>
          <w:sz w:val="20"/>
          <w:szCs w:val="20"/>
          <w:lang w:val="es-CO"/>
        </w:rPr>
        <w:t xml:space="preserve"> </w:t>
      </w:r>
    </w:p>
    <w:bookmarkEnd w:id="545"/>
    <w:p w:rsidRPr="00435191" w:rsidR="003C6CBB" w:rsidP="004A7E2C" w:rsidRDefault="00582C3B" w14:paraId="01CA34AE" w14:textId="5CAE2B01">
      <w:pPr>
        <w:pStyle w:val="InviasNormal"/>
        <w:numPr>
          <w:ilvl w:val="0"/>
          <w:numId w:val="15"/>
        </w:numPr>
        <w:spacing w:line="276" w:lineRule="auto"/>
        <w:rPr>
          <w:rFonts w:ascii="Arial" w:hAnsi="Arial" w:eastAsia="Arial" w:cs="Arial"/>
          <w:color w:val="auto"/>
          <w:sz w:val="20"/>
          <w:szCs w:val="20"/>
          <w:lang w:val="es-CO"/>
        </w:rPr>
      </w:pPr>
      <w:r w:rsidRPr="00435191">
        <w:rPr>
          <w:rFonts w:ascii="Arial" w:hAnsi="Arial" w:eastAsia="Arial" w:cs="Arial"/>
          <w:color w:val="auto"/>
          <w:sz w:val="20"/>
          <w:szCs w:val="20"/>
          <w:lang w:val="es-CO"/>
        </w:rPr>
        <w:t>Para</w:t>
      </w:r>
      <w:r w:rsidRPr="00435191" w:rsidR="002644ED">
        <w:rPr>
          <w:rFonts w:ascii="Arial" w:hAnsi="Arial" w:eastAsia="Arial" w:cs="Arial"/>
          <w:color w:val="auto"/>
          <w:sz w:val="20"/>
          <w:szCs w:val="20"/>
          <w:lang w:val="es-CO"/>
        </w:rPr>
        <w:t xml:space="preserve"> </w:t>
      </w:r>
      <w:r w:rsidRPr="00435191" w:rsidR="00886CDF">
        <w:rPr>
          <w:rFonts w:ascii="Arial" w:hAnsi="Arial" w:eastAsia="Arial" w:cs="Arial"/>
          <w:color w:val="auto"/>
          <w:sz w:val="20"/>
          <w:szCs w:val="20"/>
          <w:lang w:val="es-CO"/>
        </w:rPr>
        <w:t>los contratos que sean aportados por socios de empresas que no cuentan con más de tres (3) años de constituidas, además del RUP, deben adjuntar un documento suscrito por el representante legal y el revisor fiscal o contador público (según corresponda) donde se indique la conformación de la empresa. La entidad tendrá en cuenta la experiencia individual de los accionistas, socios o constituyentes de las sociedades con menos de tres (3) años de constituidas. Pasado este tiempo, la sociedad conservará esta experiencia, tal y como haya quedado registrada en el RUP</w:t>
      </w:r>
      <w:r w:rsidRPr="00435191" w:rsidR="003C6CBB">
        <w:rPr>
          <w:rFonts w:ascii="Arial" w:hAnsi="Arial" w:eastAsia="Arial" w:cs="Arial"/>
          <w:color w:val="auto"/>
          <w:sz w:val="20"/>
          <w:szCs w:val="20"/>
          <w:lang w:val="es-CO"/>
        </w:rPr>
        <w:t>.</w:t>
      </w:r>
      <w:r w:rsidRPr="00435191" w:rsidR="00396DAB">
        <w:rPr>
          <w:rFonts w:ascii="Arial" w:hAnsi="Arial" w:eastAsia="Arial" w:cs="Arial"/>
          <w:color w:val="auto"/>
          <w:sz w:val="20"/>
          <w:szCs w:val="20"/>
          <w:lang w:val="es-CO"/>
        </w:rPr>
        <w:t xml:space="preserve"> </w:t>
      </w:r>
    </w:p>
    <w:p w:rsidRPr="00435191" w:rsidR="00764678" w:rsidP="004A7E2C" w:rsidRDefault="00244E83" w14:paraId="26C029BD" w14:textId="410488E0">
      <w:pPr>
        <w:pStyle w:val="InviasNormal"/>
        <w:numPr>
          <w:ilvl w:val="0"/>
          <w:numId w:val="15"/>
        </w:numPr>
        <w:spacing w:line="276" w:lineRule="auto"/>
        <w:rPr>
          <w:rFonts w:ascii="Arial" w:hAnsi="Arial" w:eastAsia="Arial" w:cs="Arial"/>
          <w:color w:val="auto"/>
          <w:sz w:val="20"/>
          <w:szCs w:val="20"/>
          <w:lang w:val="es-CO"/>
        </w:rPr>
      </w:pPr>
      <w:bookmarkStart w:name="_Hlk511332456" w:id="546"/>
      <w:r w:rsidRPr="00435191">
        <w:rPr>
          <w:rFonts w:ascii="Arial" w:hAnsi="Arial" w:eastAsia="Arial" w:cs="Arial"/>
          <w:color w:val="auto"/>
          <w:sz w:val="20"/>
          <w:szCs w:val="20"/>
          <w:lang w:val="es-CO"/>
        </w:rPr>
        <w:t>La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experiencia a la que se refiere este numeral podrá ser validada mediante los documentos establecidos en el pliego de condiciones señalados en el numeral 3.5.5.</w:t>
      </w:r>
      <w:bookmarkEnd w:id="529"/>
      <w:bookmarkEnd w:id="546"/>
    </w:p>
    <w:p w:rsidRPr="00435191" w:rsidR="00E56CC7" w:rsidP="004A7E2C" w:rsidRDefault="00D81D4A" w14:paraId="6E855B9C" w14:textId="78637FFC">
      <w:pPr>
        <w:pStyle w:val="InviasNormal"/>
        <w:numPr>
          <w:ilvl w:val="0"/>
          <w:numId w:val="15"/>
        </w:numPr>
        <w:spacing w:line="276" w:lineRule="auto"/>
        <w:rPr>
          <w:rFonts w:ascii="Arial" w:hAnsi="Arial" w:eastAsia="Arial" w:cs="Arial"/>
          <w:color w:val="auto"/>
          <w:sz w:val="20"/>
          <w:szCs w:val="20"/>
          <w:lang w:val="es-CO"/>
        </w:rPr>
      </w:pPr>
      <w:r w:rsidRPr="00435191">
        <w:rPr>
          <w:rFonts w:ascii="Arial" w:hAnsi="Arial" w:eastAsia="Arial" w:cs="Arial"/>
          <w:color w:val="auto"/>
          <w:sz w:val="20"/>
          <w:szCs w:val="20"/>
          <w:highlight w:val="lightGray"/>
          <w:lang w:val="es-CO"/>
        </w:rPr>
        <w:t>[</w:t>
      </w:r>
      <w:r w:rsidRPr="00435191" w:rsidR="00071D36">
        <w:rPr>
          <w:rFonts w:ascii="Arial" w:hAnsi="Arial" w:eastAsia="Arial" w:cs="Arial"/>
          <w:color w:val="auto"/>
          <w:sz w:val="20"/>
          <w:szCs w:val="20"/>
          <w:highlight w:val="lightGray"/>
          <w:lang w:val="es-CO"/>
        </w:rPr>
        <w:t xml:space="preserve">Cuando el objeto contractual incluya bienes o servicios ajenos a la obra pública de infraestructura </w:t>
      </w:r>
      <w:r w:rsidRPr="00435191" w:rsidR="00002B94">
        <w:rPr>
          <w:rFonts w:ascii="Arial" w:hAnsi="Arial" w:eastAsia="Arial" w:cs="Arial"/>
          <w:color w:val="auto"/>
          <w:sz w:val="20"/>
          <w:szCs w:val="20"/>
          <w:highlight w:val="lightGray"/>
          <w:lang w:val="es-CO"/>
        </w:rPr>
        <w:t>para agua potable y saneamiento básico,</w:t>
      </w:r>
      <w:r w:rsidRPr="00435191" w:rsidR="008C7432">
        <w:rPr>
          <w:rFonts w:ascii="Arial" w:hAnsi="Arial" w:eastAsia="Arial" w:cs="Arial"/>
          <w:color w:val="auto"/>
          <w:sz w:val="20"/>
          <w:szCs w:val="20"/>
          <w:highlight w:val="lightGray"/>
          <w:lang w:val="es-CO"/>
        </w:rPr>
        <w:t xml:space="preserve"> </w:t>
      </w:r>
      <w:r w:rsidRPr="00435191" w:rsidR="000B1CE9">
        <w:rPr>
          <w:rFonts w:ascii="Arial" w:hAnsi="Arial" w:eastAsia="Arial" w:cs="Arial"/>
          <w:color w:val="auto"/>
          <w:sz w:val="20"/>
          <w:szCs w:val="20"/>
          <w:highlight w:val="lightGray"/>
          <w:lang w:val="es-CO"/>
        </w:rPr>
        <w:t>y</w:t>
      </w:r>
      <w:r w:rsidRPr="00435191" w:rsidR="00D05A60">
        <w:rPr>
          <w:rFonts w:ascii="Arial" w:hAnsi="Arial" w:eastAsia="Arial" w:cs="Arial"/>
          <w:color w:val="auto"/>
          <w:sz w:val="20"/>
          <w:szCs w:val="20"/>
          <w:highlight w:val="lightGray"/>
          <w:lang w:val="es-CO"/>
        </w:rPr>
        <w:t xml:space="preserve"> de manera excepcional requiere incluir experiencia adicional para evaluar la idoneidad respecto de los bienes o servicios ajenos a la obra pública, </w:t>
      </w:r>
      <w:r w:rsidRPr="00435191" w:rsidR="006B4672">
        <w:rPr>
          <w:rFonts w:ascii="Arial" w:hAnsi="Arial" w:eastAsia="Arial" w:cs="Arial"/>
          <w:color w:val="auto"/>
          <w:sz w:val="20"/>
          <w:szCs w:val="20"/>
          <w:highlight w:val="lightGray"/>
          <w:lang w:val="es-CO"/>
        </w:rPr>
        <w:t xml:space="preserve">la </w:t>
      </w:r>
      <w:r w:rsidR="008863C4">
        <w:rPr>
          <w:rFonts w:ascii="Arial" w:hAnsi="Arial" w:eastAsia="Arial" w:cs="Arial"/>
          <w:color w:val="auto"/>
          <w:sz w:val="20"/>
          <w:szCs w:val="20"/>
          <w:highlight w:val="lightGray"/>
          <w:lang w:val="es-CO"/>
        </w:rPr>
        <w:t>e</w:t>
      </w:r>
      <w:r w:rsidRPr="00435191" w:rsidR="006B4672">
        <w:rPr>
          <w:rFonts w:ascii="Arial" w:hAnsi="Arial" w:eastAsia="Arial" w:cs="Arial"/>
          <w:color w:val="auto"/>
          <w:sz w:val="20"/>
          <w:szCs w:val="20"/>
          <w:highlight w:val="lightGray"/>
          <w:lang w:val="es-CO"/>
        </w:rPr>
        <w:t xml:space="preserve">ntidad </w:t>
      </w:r>
      <w:r w:rsidR="008863C4">
        <w:rPr>
          <w:rFonts w:ascii="Arial" w:hAnsi="Arial" w:eastAsia="Arial" w:cs="Arial"/>
          <w:color w:val="auto"/>
          <w:sz w:val="20"/>
          <w:szCs w:val="20"/>
          <w:highlight w:val="lightGray"/>
          <w:lang w:val="es-CO"/>
        </w:rPr>
        <w:t>e</w:t>
      </w:r>
      <w:r w:rsidRPr="00435191" w:rsidR="006B4672">
        <w:rPr>
          <w:rFonts w:ascii="Arial" w:hAnsi="Arial" w:eastAsia="Arial" w:cs="Arial"/>
          <w:color w:val="auto"/>
          <w:sz w:val="20"/>
          <w:szCs w:val="20"/>
          <w:highlight w:val="lightGray"/>
          <w:lang w:val="es-CO"/>
        </w:rPr>
        <w:t xml:space="preserve">statal </w:t>
      </w:r>
      <w:r w:rsidRPr="00435191" w:rsidR="00D05A60">
        <w:rPr>
          <w:rFonts w:ascii="Arial" w:hAnsi="Arial" w:eastAsia="Arial" w:cs="Arial"/>
          <w:color w:val="auto"/>
          <w:sz w:val="20"/>
          <w:szCs w:val="20"/>
          <w:highlight w:val="lightGray"/>
          <w:lang w:val="es-CO"/>
        </w:rPr>
        <w:t xml:space="preserve">deberá seguir los parámetros </w:t>
      </w:r>
      <w:r w:rsidRPr="00435191" w:rsidR="000B1CE9">
        <w:rPr>
          <w:rFonts w:ascii="Arial" w:hAnsi="Arial" w:eastAsia="Arial" w:cs="Arial"/>
          <w:color w:val="auto"/>
          <w:sz w:val="20"/>
          <w:szCs w:val="20"/>
          <w:highlight w:val="lightGray"/>
          <w:lang w:val="es-CO"/>
        </w:rPr>
        <w:t>establecidos en el artículo</w:t>
      </w:r>
      <w:r w:rsidRPr="00435191" w:rsidR="009741AC">
        <w:rPr>
          <w:rFonts w:ascii="Arial" w:hAnsi="Arial" w:eastAsia="Arial" w:cs="Arial"/>
          <w:color w:val="auto"/>
          <w:sz w:val="20"/>
          <w:szCs w:val="20"/>
          <w:highlight w:val="lightGray"/>
          <w:lang w:val="es-CO"/>
        </w:rPr>
        <w:t xml:space="preserve"> 4</w:t>
      </w:r>
      <w:r w:rsidRPr="00435191" w:rsidR="00D323C5">
        <w:rPr>
          <w:rFonts w:ascii="Arial" w:hAnsi="Arial" w:eastAsia="Arial" w:cs="Arial"/>
          <w:color w:val="auto"/>
          <w:sz w:val="20"/>
          <w:szCs w:val="20"/>
          <w:highlight w:val="lightGray"/>
          <w:lang w:val="es-CO"/>
        </w:rPr>
        <w:t xml:space="preserve"> de la Resolución </w:t>
      </w:r>
      <w:r w:rsidRPr="00435191" w:rsidR="009741AC">
        <w:rPr>
          <w:rFonts w:ascii="Arial" w:hAnsi="Arial" w:eastAsia="Arial" w:cs="Arial"/>
          <w:color w:val="auto"/>
          <w:sz w:val="20"/>
          <w:szCs w:val="20"/>
          <w:highlight w:val="lightGray"/>
          <w:lang w:val="es-CO"/>
        </w:rPr>
        <w:t xml:space="preserve">249 </w:t>
      </w:r>
      <w:r w:rsidRPr="00435191" w:rsidR="00D323C5">
        <w:rPr>
          <w:rFonts w:ascii="Arial" w:hAnsi="Arial" w:eastAsia="Arial" w:cs="Arial"/>
          <w:color w:val="auto"/>
          <w:sz w:val="20"/>
          <w:szCs w:val="20"/>
          <w:highlight w:val="lightGray"/>
          <w:lang w:val="es-CO"/>
        </w:rPr>
        <w:t>de 2020</w:t>
      </w:r>
      <w:r w:rsidRPr="00435191" w:rsidR="00E56CC7">
        <w:rPr>
          <w:rFonts w:ascii="Arial" w:hAnsi="Arial" w:eastAsia="Arial" w:cs="Arial"/>
          <w:color w:val="auto"/>
          <w:sz w:val="20"/>
          <w:szCs w:val="20"/>
          <w:highlight w:val="lightGray"/>
          <w:lang w:val="es-CO"/>
        </w:rPr>
        <w:t>.</w:t>
      </w:r>
    </w:p>
    <w:p w:rsidRPr="00435191" w:rsidR="004766BC" w:rsidP="004A7E2C" w:rsidRDefault="1AB44C25" w14:paraId="0D8F5081" w14:textId="0C5351A1">
      <w:pPr>
        <w:pStyle w:val="InviasNormal"/>
        <w:spacing w:line="276" w:lineRule="auto"/>
        <w:ind w:left="720"/>
        <w:rPr>
          <w:rFonts w:ascii="Arial" w:hAnsi="Arial" w:eastAsia="Arial" w:cs="Arial"/>
          <w:color w:val="auto"/>
          <w:sz w:val="20"/>
          <w:szCs w:val="20"/>
          <w:highlight w:val="lightGray"/>
          <w:lang w:val="es-CO"/>
        </w:rPr>
      </w:pPr>
      <w:r w:rsidRPr="00435191">
        <w:rPr>
          <w:rFonts w:ascii="Arial" w:hAnsi="Arial" w:eastAsia="Arial" w:cs="Arial"/>
          <w:color w:val="auto"/>
          <w:sz w:val="20"/>
          <w:szCs w:val="20"/>
          <w:highlight w:val="lightGray"/>
          <w:lang w:val="es-CO"/>
        </w:rPr>
        <w:t xml:space="preserve">Conforme a esta disposición, la Entidad no </w:t>
      </w:r>
      <w:r w:rsidRPr="00435191" w:rsidR="00C61EE6">
        <w:rPr>
          <w:rFonts w:ascii="Arial" w:hAnsi="Arial" w:eastAsia="Arial" w:cs="Arial"/>
          <w:color w:val="auto"/>
          <w:sz w:val="20"/>
          <w:szCs w:val="20"/>
          <w:highlight w:val="lightGray"/>
          <w:lang w:val="es-CO"/>
        </w:rPr>
        <w:t>puede</w:t>
      </w:r>
      <w:r w:rsidRPr="00435191">
        <w:rPr>
          <w:rFonts w:ascii="Arial" w:hAnsi="Arial" w:eastAsia="Arial" w:cs="Arial"/>
          <w:color w:val="auto"/>
          <w:sz w:val="20"/>
          <w:szCs w:val="20"/>
          <w:highlight w:val="lightGray"/>
          <w:lang w:val="es-CO"/>
        </w:rPr>
        <w:t xml:space="preserve"> requerir experiencia adicional </w:t>
      </w:r>
      <w:r w:rsidRPr="00435191" w:rsidR="58355884">
        <w:rPr>
          <w:rFonts w:ascii="Arial" w:hAnsi="Arial" w:eastAsia="Arial" w:cs="Arial"/>
          <w:color w:val="auto"/>
          <w:sz w:val="20"/>
          <w:szCs w:val="20"/>
          <w:highlight w:val="lightGray"/>
          <w:lang w:val="es-CO"/>
        </w:rPr>
        <w:t xml:space="preserve">que incluya </w:t>
      </w:r>
      <w:r w:rsidRPr="00435191">
        <w:rPr>
          <w:rFonts w:ascii="Arial" w:hAnsi="Arial" w:eastAsia="Arial" w:cs="Arial"/>
          <w:color w:val="auto"/>
          <w:sz w:val="20"/>
          <w:szCs w:val="20"/>
          <w:highlight w:val="lightGray"/>
          <w:lang w:val="es-CO"/>
        </w:rPr>
        <w:t>volúmenes o cantidades de obra específica expresad</w:t>
      </w:r>
      <w:r w:rsidRPr="00435191" w:rsidR="58355884">
        <w:rPr>
          <w:rFonts w:ascii="Arial" w:hAnsi="Arial" w:eastAsia="Arial" w:cs="Arial"/>
          <w:color w:val="auto"/>
          <w:sz w:val="20"/>
          <w:szCs w:val="20"/>
          <w:highlight w:val="lightGray"/>
          <w:lang w:val="es-CO"/>
        </w:rPr>
        <w:t>as</w:t>
      </w:r>
      <w:r w:rsidRPr="00435191">
        <w:rPr>
          <w:rFonts w:ascii="Arial" w:hAnsi="Arial" w:eastAsia="Arial" w:cs="Arial"/>
          <w:color w:val="auto"/>
          <w:sz w:val="20"/>
          <w:szCs w:val="20"/>
          <w:highlight w:val="lightGray"/>
          <w:lang w:val="es-CO"/>
        </w:rPr>
        <w:t xml:space="preserve"> en SMMLV]</w:t>
      </w:r>
    </w:p>
    <w:p w:rsidRPr="00435191" w:rsidR="001B5E5F" w:rsidP="004A7E2C" w:rsidRDefault="009D5EBE" w14:paraId="63461327" w14:textId="1C31DA2A">
      <w:pPr>
        <w:pStyle w:val="InviasNormal"/>
        <w:spacing w:line="276" w:lineRule="auto"/>
        <w:ind w:left="720"/>
        <w:rPr>
          <w:rFonts w:ascii="Arial" w:hAnsi="Arial" w:eastAsia="Arial" w:cs="Arial"/>
          <w:color w:val="auto"/>
          <w:sz w:val="20"/>
          <w:szCs w:val="20"/>
          <w:highlight w:val="lightGray"/>
          <w:lang w:val="es-CO"/>
        </w:rPr>
      </w:pPr>
      <w:r w:rsidRPr="00435191">
        <w:rPr>
          <w:rFonts w:ascii="Arial" w:hAnsi="Arial" w:eastAsia="Arial" w:cs="Arial"/>
          <w:color w:val="auto"/>
          <w:sz w:val="20"/>
          <w:szCs w:val="20"/>
          <w:highlight w:val="lightGray"/>
          <w:lang w:val="es-CO"/>
        </w:rPr>
        <w:t>L</w:t>
      </w:r>
      <w:r w:rsidRPr="00435191" w:rsidR="00D258BA">
        <w:rPr>
          <w:rFonts w:ascii="Arial" w:hAnsi="Arial" w:eastAsia="Arial" w:cs="Arial"/>
          <w:color w:val="auto"/>
          <w:sz w:val="20"/>
          <w:szCs w:val="20"/>
          <w:highlight w:val="lightGray"/>
          <w:lang w:val="es-CO"/>
        </w:rPr>
        <w:t>a</w:t>
      </w:r>
      <w:r w:rsidRPr="00435191" w:rsidR="007B5741">
        <w:rPr>
          <w:rFonts w:ascii="Arial" w:hAnsi="Arial" w:eastAsia="Arial" w:cs="Arial"/>
          <w:color w:val="auto"/>
          <w:sz w:val="20"/>
          <w:szCs w:val="20"/>
          <w:highlight w:val="lightGray"/>
          <w:lang w:val="es-CO"/>
        </w:rPr>
        <w:t xml:space="preserve"> </w:t>
      </w:r>
      <w:r w:rsidR="008863C4">
        <w:rPr>
          <w:rFonts w:ascii="Arial" w:hAnsi="Arial" w:eastAsia="Arial" w:cs="Arial"/>
          <w:color w:val="auto"/>
          <w:sz w:val="20"/>
          <w:szCs w:val="20"/>
          <w:highlight w:val="lightGray"/>
          <w:lang w:val="es-CO"/>
        </w:rPr>
        <w:t>e</w:t>
      </w:r>
      <w:r w:rsidRPr="00435191" w:rsidR="007B5741">
        <w:rPr>
          <w:rFonts w:ascii="Arial" w:hAnsi="Arial" w:eastAsia="Arial" w:cs="Arial"/>
          <w:color w:val="auto"/>
          <w:sz w:val="20"/>
          <w:szCs w:val="20"/>
          <w:highlight w:val="lightGray"/>
          <w:lang w:val="es-CO"/>
        </w:rPr>
        <w:t xml:space="preserve">ntidad </w:t>
      </w:r>
      <w:r w:rsidRPr="00435191" w:rsidR="004766BC">
        <w:rPr>
          <w:rFonts w:ascii="Arial" w:hAnsi="Arial" w:eastAsia="Arial" w:cs="Arial"/>
          <w:color w:val="auto"/>
          <w:sz w:val="20"/>
          <w:szCs w:val="20"/>
          <w:highlight w:val="lightGray"/>
          <w:lang w:val="es-CO"/>
        </w:rPr>
        <w:t xml:space="preserve">tampoco </w:t>
      </w:r>
      <w:r w:rsidRPr="00435191" w:rsidR="00C61EE6">
        <w:rPr>
          <w:rFonts w:ascii="Arial" w:hAnsi="Arial" w:eastAsia="Arial" w:cs="Arial"/>
          <w:color w:val="auto"/>
          <w:sz w:val="20"/>
          <w:szCs w:val="20"/>
          <w:highlight w:val="lightGray"/>
          <w:lang w:val="es-CO"/>
        </w:rPr>
        <w:t>puede</w:t>
      </w:r>
      <w:r w:rsidRPr="00435191" w:rsidR="007B5741">
        <w:rPr>
          <w:rFonts w:ascii="Arial" w:hAnsi="Arial" w:eastAsia="Arial" w:cs="Arial"/>
          <w:color w:val="auto"/>
          <w:sz w:val="20"/>
          <w:szCs w:val="20"/>
          <w:highlight w:val="lightGray"/>
          <w:lang w:val="es-CO"/>
        </w:rPr>
        <w:t xml:space="preserve"> exigir e</w:t>
      </w:r>
      <w:r w:rsidRPr="00435191" w:rsidR="00CB6726">
        <w:rPr>
          <w:rFonts w:ascii="Arial" w:hAnsi="Arial" w:eastAsia="Arial" w:cs="Arial"/>
          <w:color w:val="auto"/>
          <w:sz w:val="20"/>
          <w:szCs w:val="20"/>
          <w:highlight w:val="lightGray"/>
          <w:lang w:val="es-CO"/>
        </w:rPr>
        <w:t>xperiencia general o específica adicional</w:t>
      </w:r>
      <w:r w:rsidRPr="00435191" w:rsidR="00D063E1">
        <w:rPr>
          <w:rFonts w:ascii="Arial" w:hAnsi="Arial" w:eastAsia="Arial" w:cs="Arial"/>
          <w:color w:val="auto"/>
          <w:sz w:val="20"/>
          <w:szCs w:val="20"/>
          <w:highlight w:val="lightGray"/>
          <w:lang w:val="es-CO"/>
        </w:rPr>
        <w:t xml:space="preserve"> </w:t>
      </w:r>
      <w:r w:rsidRPr="00435191" w:rsidR="00350969">
        <w:rPr>
          <w:rFonts w:ascii="Arial" w:hAnsi="Arial" w:eastAsia="Arial" w:cs="Arial"/>
          <w:color w:val="auto"/>
          <w:sz w:val="20"/>
          <w:szCs w:val="20"/>
          <w:highlight w:val="lightGray"/>
          <w:lang w:val="es-CO"/>
        </w:rPr>
        <w:t xml:space="preserve">a la señalada en la Matriz 1 – Experiencia </w:t>
      </w:r>
      <w:r w:rsidRPr="00435191" w:rsidR="00787FEF">
        <w:rPr>
          <w:rFonts w:ascii="Arial" w:hAnsi="Arial" w:eastAsia="Arial" w:cs="Arial"/>
          <w:color w:val="auto"/>
          <w:sz w:val="20"/>
          <w:szCs w:val="20"/>
          <w:highlight w:val="lightGray"/>
          <w:lang w:val="es-CO"/>
        </w:rPr>
        <w:t>relacionada con</w:t>
      </w:r>
      <w:r w:rsidRPr="00435191" w:rsidR="00BC7687">
        <w:rPr>
          <w:rFonts w:ascii="Arial" w:hAnsi="Arial" w:eastAsia="Arial" w:cs="Arial"/>
          <w:color w:val="auto"/>
          <w:sz w:val="20"/>
          <w:szCs w:val="20"/>
          <w:highlight w:val="lightGray"/>
          <w:lang w:val="es-CO"/>
        </w:rPr>
        <w:t xml:space="preserve"> </w:t>
      </w:r>
      <w:r w:rsidRPr="00435191" w:rsidR="006C079D">
        <w:rPr>
          <w:rFonts w:ascii="Arial" w:hAnsi="Arial" w:eastAsia="Arial" w:cs="Arial"/>
          <w:color w:val="auto"/>
          <w:sz w:val="20"/>
          <w:szCs w:val="20"/>
          <w:highlight w:val="lightGray"/>
          <w:lang w:val="es-CO"/>
        </w:rPr>
        <w:t>Planes de Manejo Ambiental</w:t>
      </w:r>
      <w:r w:rsidRPr="00435191" w:rsidR="004A038A">
        <w:rPr>
          <w:rFonts w:ascii="Arial" w:hAnsi="Arial" w:eastAsia="Arial" w:cs="Arial"/>
          <w:color w:val="auto"/>
          <w:sz w:val="20"/>
          <w:szCs w:val="20"/>
          <w:highlight w:val="lightGray"/>
          <w:lang w:val="es-CO"/>
        </w:rPr>
        <w:t xml:space="preserve">, Planes </w:t>
      </w:r>
      <w:r w:rsidRPr="00435191" w:rsidR="00053825">
        <w:rPr>
          <w:rFonts w:ascii="Arial" w:hAnsi="Arial" w:eastAsia="Arial" w:cs="Arial"/>
          <w:color w:val="auto"/>
          <w:sz w:val="20"/>
          <w:szCs w:val="20"/>
          <w:highlight w:val="lightGray"/>
          <w:lang w:val="es-CO"/>
        </w:rPr>
        <w:t xml:space="preserve">de Manejo </w:t>
      </w:r>
      <w:r w:rsidRPr="00435191" w:rsidR="00053825">
        <w:rPr>
          <w:rFonts w:ascii="Arial" w:hAnsi="Arial" w:eastAsia="Arial" w:cs="Arial"/>
          <w:color w:val="auto"/>
          <w:sz w:val="20"/>
          <w:szCs w:val="20"/>
          <w:highlight w:val="lightGray"/>
          <w:lang w:val="es-CO"/>
        </w:rPr>
        <w:lastRenderedPageBreak/>
        <w:t>de Tránsito</w:t>
      </w:r>
      <w:r w:rsidRPr="00435191" w:rsidR="00787FEF">
        <w:rPr>
          <w:rFonts w:ascii="Arial" w:hAnsi="Arial" w:eastAsia="Arial" w:cs="Arial"/>
          <w:color w:val="auto"/>
          <w:sz w:val="20"/>
          <w:szCs w:val="20"/>
          <w:highlight w:val="lightGray"/>
          <w:lang w:val="es-CO"/>
        </w:rPr>
        <w:t xml:space="preserve"> o el </w:t>
      </w:r>
      <w:r w:rsidRPr="00435191" w:rsidR="00A47B51">
        <w:rPr>
          <w:rFonts w:ascii="Arial" w:hAnsi="Arial" w:eastAsia="Arial" w:cs="Arial"/>
          <w:color w:val="auto"/>
          <w:sz w:val="20"/>
          <w:szCs w:val="20"/>
          <w:highlight w:val="lightGray"/>
          <w:lang w:val="es-CO"/>
        </w:rPr>
        <w:t xml:space="preserve">Plan </w:t>
      </w:r>
      <w:r w:rsidRPr="00435191" w:rsidR="00787FEF">
        <w:rPr>
          <w:rFonts w:ascii="Arial" w:hAnsi="Arial" w:eastAsia="Arial" w:cs="Arial"/>
          <w:color w:val="auto"/>
          <w:sz w:val="20"/>
          <w:szCs w:val="20"/>
          <w:highlight w:val="lightGray"/>
          <w:lang w:val="es-CO"/>
        </w:rPr>
        <w:t>de Adaptación de</w:t>
      </w:r>
      <w:r w:rsidRPr="00435191" w:rsidR="00F37FC7">
        <w:rPr>
          <w:rFonts w:ascii="Arial" w:hAnsi="Arial" w:eastAsia="Arial" w:cs="Arial"/>
          <w:color w:val="auto"/>
          <w:sz w:val="20"/>
          <w:szCs w:val="20"/>
          <w:highlight w:val="lightGray"/>
          <w:lang w:val="es-CO"/>
        </w:rPr>
        <w:t xml:space="preserve"> la</w:t>
      </w:r>
      <w:r w:rsidRPr="00435191" w:rsidR="00FD227D">
        <w:rPr>
          <w:rFonts w:ascii="Arial" w:hAnsi="Arial" w:eastAsia="Arial" w:cs="Arial"/>
          <w:color w:val="auto"/>
          <w:sz w:val="20"/>
          <w:szCs w:val="20"/>
          <w:highlight w:val="lightGray"/>
          <w:lang w:val="es-CO"/>
        </w:rPr>
        <w:t xml:space="preserve"> Guía </w:t>
      </w:r>
      <w:r w:rsidRPr="00435191" w:rsidR="00473E36">
        <w:rPr>
          <w:rFonts w:ascii="Arial" w:hAnsi="Arial" w:eastAsia="Arial" w:cs="Arial"/>
          <w:color w:val="auto"/>
          <w:sz w:val="20"/>
          <w:szCs w:val="20"/>
          <w:highlight w:val="lightGray"/>
          <w:lang w:val="es-CO"/>
        </w:rPr>
        <w:t>Ambiental</w:t>
      </w:r>
      <w:r w:rsidRPr="00435191" w:rsidR="006B0C1D">
        <w:rPr>
          <w:rFonts w:ascii="Arial" w:hAnsi="Arial" w:eastAsia="Arial" w:cs="Arial"/>
          <w:color w:val="auto"/>
          <w:sz w:val="20"/>
          <w:szCs w:val="20"/>
          <w:highlight w:val="lightGray"/>
          <w:lang w:val="es-CO"/>
        </w:rPr>
        <w:t xml:space="preserve">, </w:t>
      </w:r>
      <w:r w:rsidRPr="00435191" w:rsidR="007C5FFE">
        <w:rPr>
          <w:rFonts w:ascii="Arial" w:hAnsi="Arial" w:eastAsia="Arial" w:cs="Arial"/>
          <w:color w:val="auto"/>
          <w:sz w:val="20"/>
          <w:szCs w:val="20"/>
          <w:highlight w:val="lightGray"/>
          <w:lang w:val="es-CO"/>
        </w:rPr>
        <w:t>por</w:t>
      </w:r>
      <w:r w:rsidRPr="00435191" w:rsidR="006B0C1D">
        <w:rPr>
          <w:rFonts w:ascii="Arial" w:hAnsi="Arial" w:eastAsia="Arial" w:cs="Arial"/>
          <w:color w:val="auto"/>
          <w:sz w:val="20"/>
          <w:szCs w:val="20"/>
          <w:highlight w:val="lightGray"/>
          <w:lang w:val="es-CO"/>
        </w:rPr>
        <w:t>que no</w:t>
      </w:r>
      <w:r w:rsidRPr="00435191" w:rsidR="00741BC7">
        <w:rPr>
          <w:rFonts w:ascii="Arial" w:hAnsi="Arial" w:eastAsia="Arial" w:cs="Arial"/>
          <w:color w:val="auto"/>
          <w:sz w:val="20"/>
          <w:szCs w:val="20"/>
          <w:highlight w:val="lightGray"/>
          <w:lang w:val="es-CO"/>
        </w:rPr>
        <w:t xml:space="preserve"> </w:t>
      </w:r>
      <w:r w:rsidRPr="00435191" w:rsidR="00736621">
        <w:rPr>
          <w:rFonts w:ascii="Arial" w:hAnsi="Arial" w:eastAsia="Arial" w:cs="Arial"/>
          <w:color w:val="auto"/>
          <w:sz w:val="20"/>
          <w:szCs w:val="20"/>
          <w:highlight w:val="lightGray"/>
          <w:lang w:val="es-CO"/>
        </w:rPr>
        <w:t xml:space="preserve">son bienes o servicios </w:t>
      </w:r>
      <w:r w:rsidRPr="00435191" w:rsidR="00906381">
        <w:rPr>
          <w:rFonts w:ascii="Arial" w:hAnsi="Arial" w:eastAsia="Arial" w:cs="Arial"/>
          <w:color w:val="auto"/>
          <w:sz w:val="20"/>
          <w:szCs w:val="20"/>
          <w:highlight w:val="lightGray"/>
          <w:lang w:val="es-CO"/>
        </w:rPr>
        <w:t xml:space="preserve">ajenos a la obra pública de infraestructura </w:t>
      </w:r>
      <w:r w:rsidRPr="00435191" w:rsidR="00002B94">
        <w:rPr>
          <w:rFonts w:ascii="Arial" w:hAnsi="Arial" w:eastAsia="Arial" w:cs="Arial"/>
          <w:color w:val="auto"/>
          <w:sz w:val="20"/>
          <w:szCs w:val="20"/>
          <w:highlight w:val="lightGray"/>
          <w:lang w:val="es-CO"/>
        </w:rPr>
        <w:t>para agua potable y saneamiento básico</w:t>
      </w:r>
      <w:r w:rsidRPr="00435191" w:rsidR="00103CDE">
        <w:rPr>
          <w:rFonts w:ascii="Arial" w:hAnsi="Arial" w:eastAsia="Arial" w:cs="Arial"/>
          <w:color w:val="auto"/>
          <w:sz w:val="20"/>
          <w:szCs w:val="20"/>
          <w:highlight w:val="lightGray"/>
          <w:lang w:val="es-CO"/>
        </w:rPr>
        <w:t>]</w:t>
      </w:r>
    </w:p>
    <w:p w:rsidRPr="00435191" w:rsidR="00147EE0" w:rsidP="00BC69CA" w:rsidRDefault="00147EE0" w14:paraId="7581B605" w14:textId="283BB030">
      <w:pPr>
        <w:pStyle w:val="InviasNormal"/>
        <w:numPr>
          <w:ilvl w:val="2"/>
          <w:numId w:val="59"/>
        </w:numPr>
        <w:spacing w:line="276" w:lineRule="auto"/>
        <w:outlineLvl w:val="2"/>
        <w:rPr>
          <w:rFonts w:ascii="Arial" w:hAnsi="Arial" w:eastAsia="Arial" w:cs="Arial"/>
          <w:b/>
          <w:bCs/>
          <w:color w:val="auto"/>
          <w:sz w:val="20"/>
          <w:szCs w:val="20"/>
          <w:lang w:val="es-CO"/>
        </w:rPr>
      </w:pPr>
      <w:bookmarkStart w:name="_Toc32144819" w:id="547"/>
      <w:bookmarkStart w:name="_Toc57632962" w:id="548"/>
      <w:bookmarkStart w:name="_Toc57636819" w:id="549"/>
      <w:bookmarkStart w:name="_Hlk530418835" w:id="550"/>
      <w:bookmarkEnd w:id="542"/>
      <w:bookmarkEnd w:id="547"/>
      <w:r w:rsidRPr="00435191">
        <w:rPr>
          <w:rFonts w:ascii="Arial" w:hAnsi="Arial" w:eastAsia="Arial" w:cs="Arial"/>
          <w:b/>
          <w:bCs/>
          <w:color w:val="auto"/>
          <w:sz w:val="20"/>
          <w:szCs w:val="20"/>
          <w:lang w:val="es-CO"/>
        </w:rPr>
        <w:t>CONSIDERACIONES</w:t>
      </w:r>
      <w:r w:rsidRPr="00435191" w:rsidR="002644ED">
        <w:rPr>
          <w:rFonts w:ascii="Arial" w:hAnsi="Arial" w:eastAsia="Arial" w:cs="Arial"/>
          <w:b/>
          <w:bCs/>
          <w:color w:val="auto"/>
          <w:sz w:val="20"/>
          <w:szCs w:val="20"/>
          <w:lang w:val="es-CO"/>
        </w:rPr>
        <w:t xml:space="preserve"> </w:t>
      </w:r>
      <w:r w:rsidRPr="00435191">
        <w:rPr>
          <w:rFonts w:ascii="Arial" w:hAnsi="Arial" w:eastAsia="Arial" w:cs="Arial"/>
          <w:b/>
          <w:bCs/>
          <w:color w:val="auto"/>
          <w:sz w:val="20"/>
          <w:szCs w:val="20"/>
          <w:lang w:val="es-CO"/>
        </w:rPr>
        <w:t>PARA</w:t>
      </w:r>
      <w:r w:rsidRPr="00435191" w:rsidR="002644ED">
        <w:rPr>
          <w:rFonts w:ascii="Arial" w:hAnsi="Arial" w:eastAsia="Arial" w:cs="Arial"/>
          <w:b/>
          <w:bCs/>
          <w:color w:val="auto"/>
          <w:sz w:val="20"/>
          <w:szCs w:val="20"/>
          <w:lang w:val="es-CO"/>
        </w:rPr>
        <w:t xml:space="preserve"> </w:t>
      </w:r>
      <w:r w:rsidRPr="00435191">
        <w:rPr>
          <w:rFonts w:ascii="Arial" w:hAnsi="Arial" w:eastAsia="Arial" w:cs="Arial"/>
          <w:b/>
          <w:bCs/>
          <w:color w:val="auto"/>
          <w:sz w:val="20"/>
          <w:szCs w:val="20"/>
          <w:lang w:val="es-CO"/>
        </w:rPr>
        <w:t>LA</w:t>
      </w:r>
      <w:r w:rsidRPr="00435191" w:rsidR="002644ED">
        <w:rPr>
          <w:rFonts w:ascii="Arial" w:hAnsi="Arial" w:eastAsia="Arial" w:cs="Arial"/>
          <w:b/>
          <w:bCs/>
          <w:color w:val="auto"/>
          <w:sz w:val="20"/>
          <w:szCs w:val="20"/>
          <w:lang w:val="es-CO"/>
        </w:rPr>
        <w:t xml:space="preserve"> </w:t>
      </w:r>
      <w:r w:rsidRPr="00435191">
        <w:rPr>
          <w:rFonts w:ascii="Arial" w:hAnsi="Arial" w:eastAsia="Arial" w:cs="Arial"/>
          <w:b/>
          <w:bCs/>
          <w:color w:val="auto"/>
          <w:sz w:val="20"/>
          <w:szCs w:val="20"/>
          <w:lang w:val="es-CO"/>
        </w:rPr>
        <w:t>VALIDEZ</w:t>
      </w:r>
      <w:r w:rsidRPr="00435191" w:rsidR="002644ED">
        <w:rPr>
          <w:rFonts w:ascii="Arial" w:hAnsi="Arial" w:eastAsia="Arial" w:cs="Arial"/>
          <w:b/>
          <w:bCs/>
          <w:color w:val="auto"/>
          <w:sz w:val="20"/>
          <w:szCs w:val="20"/>
          <w:lang w:val="es-CO"/>
        </w:rPr>
        <w:t xml:space="preserve"> </w:t>
      </w:r>
      <w:r w:rsidRPr="00435191">
        <w:rPr>
          <w:rFonts w:ascii="Arial" w:hAnsi="Arial" w:eastAsia="Arial" w:cs="Arial"/>
          <w:b/>
          <w:bCs/>
          <w:color w:val="auto"/>
          <w:sz w:val="20"/>
          <w:szCs w:val="20"/>
          <w:lang w:val="es-CO"/>
        </w:rPr>
        <w:t>DE</w:t>
      </w:r>
      <w:r w:rsidRPr="00435191" w:rsidR="002644ED">
        <w:rPr>
          <w:rFonts w:ascii="Arial" w:hAnsi="Arial" w:eastAsia="Arial" w:cs="Arial"/>
          <w:b/>
          <w:bCs/>
          <w:color w:val="auto"/>
          <w:sz w:val="20"/>
          <w:szCs w:val="20"/>
          <w:lang w:val="es-CO"/>
        </w:rPr>
        <w:t xml:space="preserve"> </w:t>
      </w:r>
      <w:r w:rsidRPr="00435191">
        <w:rPr>
          <w:rFonts w:ascii="Arial" w:hAnsi="Arial" w:eastAsia="Arial" w:cs="Arial"/>
          <w:b/>
          <w:bCs/>
          <w:color w:val="auto"/>
          <w:sz w:val="20"/>
          <w:szCs w:val="20"/>
          <w:lang w:val="es-CO"/>
        </w:rPr>
        <w:t>LA</w:t>
      </w:r>
      <w:r w:rsidRPr="00435191" w:rsidR="002644ED">
        <w:rPr>
          <w:rFonts w:ascii="Arial" w:hAnsi="Arial" w:eastAsia="Arial" w:cs="Arial"/>
          <w:b/>
          <w:bCs/>
          <w:color w:val="auto"/>
          <w:sz w:val="20"/>
          <w:szCs w:val="20"/>
          <w:lang w:val="es-CO"/>
        </w:rPr>
        <w:t xml:space="preserve"> </w:t>
      </w:r>
      <w:r w:rsidRPr="00435191">
        <w:rPr>
          <w:rFonts w:ascii="Arial" w:hAnsi="Arial" w:eastAsia="Arial" w:cs="Arial"/>
          <w:b/>
          <w:bCs/>
          <w:color w:val="auto"/>
          <w:sz w:val="20"/>
          <w:szCs w:val="20"/>
          <w:lang w:val="es-CO"/>
        </w:rPr>
        <w:t>EXPERIENCIA</w:t>
      </w:r>
      <w:r w:rsidRPr="00435191" w:rsidR="002644ED">
        <w:rPr>
          <w:rFonts w:ascii="Arial" w:hAnsi="Arial" w:eastAsia="Arial" w:cs="Arial"/>
          <w:b/>
          <w:bCs/>
          <w:color w:val="auto"/>
          <w:sz w:val="20"/>
          <w:szCs w:val="20"/>
          <w:lang w:val="es-CO"/>
        </w:rPr>
        <w:t xml:space="preserve"> </w:t>
      </w:r>
      <w:r w:rsidRPr="00435191">
        <w:rPr>
          <w:rFonts w:ascii="Arial" w:hAnsi="Arial" w:eastAsia="Arial" w:cs="Arial"/>
          <w:b/>
          <w:bCs/>
          <w:color w:val="auto"/>
          <w:sz w:val="20"/>
          <w:szCs w:val="20"/>
          <w:lang w:val="es-CO"/>
        </w:rPr>
        <w:t>REQUERIDA</w:t>
      </w:r>
      <w:bookmarkEnd w:id="548"/>
      <w:bookmarkEnd w:id="549"/>
      <w:r w:rsidRPr="00435191" w:rsidR="002644ED">
        <w:rPr>
          <w:rFonts w:ascii="Arial" w:hAnsi="Arial" w:eastAsia="Arial" w:cs="Arial"/>
          <w:b/>
          <w:bCs/>
          <w:color w:val="auto"/>
          <w:sz w:val="20"/>
          <w:szCs w:val="20"/>
          <w:lang w:val="es-CO"/>
        </w:rPr>
        <w:t xml:space="preserve"> </w:t>
      </w:r>
    </w:p>
    <w:p w:rsidRPr="00435191" w:rsidR="00147EE0" w:rsidP="00CA32D3" w:rsidRDefault="00147EE0" w14:paraId="0C30C96B" w14:textId="3F8B3B39">
      <w:pPr>
        <w:tabs>
          <w:tab w:val="left" w:pos="-142"/>
        </w:tabs>
        <w:autoSpaceDE w:val="0"/>
        <w:autoSpaceDN w:val="0"/>
        <w:adjustRightInd w:val="0"/>
        <w:spacing w:before="120" w:after="240" w:line="276" w:lineRule="auto"/>
        <w:jc w:val="both"/>
        <w:rPr>
          <w:rFonts w:eastAsia="Arial,Calibri" w:cs="Arial"/>
          <w:color w:val="auto"/>
          <w:szCs w:val="20"/>
          <w:lang w:eastAsia="es-ES"/>
        </w:rPr>
      </w:pPr>
      <w:bookmarkStart w:name="_Hlk530419955" w:id="551"/>
      <w:bookmarkEnd w:id="550"/>
      <w:r w:rsidRPr="00435191">
        <w:rPr>
          <w:rFonts w:cs="Arial"/>
          <w:color w:val="auto"/>
          <w:lang w:eastAsia="es-ES"/>
        </w:rPr>
        <w:t>La</w:t>
      </w:r>
      <w:r w:rsidRPr="00435191" w:rsidR="002644ED">
        <w:rPr>
          <w:rFonts w:eastAsia="Arial,Calibri" w:cs="Arial"/>
          <w:color w:val="auto"/>
          <w:lang w:eastAsia="es-ES"/>
        </w:rPr>
        <w:t xml:space="preserve"> </w:t>
      </w:r>
      <w:r w:rsidR="008863C4">
        <w:rPr>
          <w:rFonts w:cs="Arial"/>
          <w:color w:val="auto"/>
          <w:lang w:eastAsia="es-ES"/>
        </w:rPr>
        <w:t>e</w:t>
      </w:r>
      <w:r w:rsidRPr="00435191">
        <w:rPr>
          <w:rFonts w:cs="Arial"/>
          <w:color w:val="auto"/>
          <w:lang w:eastAsia="es-ES"/>
        </w:rPr>
        <w:t>ntidad</w:t>
      </w:r>
      <w:r w:rsidRPr="00435191" w:rsidR="002644ED">
        <w:rPr>
          <w:rFonts w:eastAsia="Arial,Calibri" w:cs="Arial"/>
          <w:color w:val="auto"/>
          <w:lang w:eastAsia="es-ES"/>
        </w:rPr>
        <w:t xml:space="preserve"> </w:t>
      </w:r>
      <w:r w:rsidRPr="00435191">
        <w:rPr>
          <w:rFonts w:cs="Arial"/>
          <w:color w:val="auto"/>
          <w:lang w:eastAsia="es-ES"/>
        </w:rPr>
        <w:t>tendrá</w:t>
      </w:r>
      <w:r w:rsidRPr="00435191" w:rsidR="002644ED">
        <w:rPr>
          <w:rFonts w:eastAsia="Arial,Calibri" w:cs="Arial"/>
          <w:color w:val="auto"/>
          <w:lang w:eastAsia="es-ES"/>
        </w:rPr>
        <w:t xml:space="preserve"> </w:t>
      </w:r>
      <w:r w:rsidRPr="00435191">
        <w:rPr>
          <w:rFonts w:cs="Arial"/>
          <w:color w:val="auto"/>
          <w:lang w:eastAsia="es-ES"/>
        </w:rPr>
        <w:t>en</w:t>
      </w:r>
      <w:r w:rsidRPr="00435191" w:rsidR="002644ED">
        <w:rPr>
          <w:rFonts w:eastAsia="Arial,Calibri" w:cs="Arial"/>
          <w:color w:val="auto"/>
          <w:lang w:eastAsia="es-ES"/>
        </w:rPr>
        <w:t xml:space="preserve"> </w:t>
      </w:r>
      <w:r w:rsidRPr="00435191">
        <w:rPr>
          <w:rFonts w:cs="Arial"/>
          <w:color w:val="auto"/>
          <w:lang w:eastAsia="es-ES"/>
        </w:rPr>
        <w:t>cuenta</w:t>
      </w:r>
      <w:r w:rsidRPr="00435191" w:rsidR="002644ED">
        <w:rPr>
          <w:rFonts w:eastAsia="Arial,Calibri" w:cs="Arial"/>
          <w:color w:val="auto"/>
          <w:lang w:eastAsia="es-ES"/>
        </w:rPr>
        <w:t xml:space="preserve"> </w:t>
      </w:r>
      <w:r w:rsidRPr="00435191">
        <w:rPr>
          <w:rFonts w:cs="Arial"/>
          <w:color w:val="auto"/>
          <w:lang w:eastAsia="es-ES"/>
        </w:rPr>
        <w:t>los</w:t>
      </w:r>
      <w:r w:rsidRPr="00435191" w:rsidR="002644ED">
        <w:rPr>
          <w:rFonts w:eastAsia="Arial,Calibri" w:cs="Arial"/>
          <w:color w:val="auto"/>
          <w:lang w:eastAsia="es-ES"/>
        </w:rPr>
        <w:t xml:space="preserve"> </w:t>
      </w:r>
      <w:r w:rsidRPr="00435191">
        <w:rPr>
          <w:rFonts w:cs="Arial"/>
          <w:color w:val="auto"/>
          <w:lang w:eastAsia="es-ES"/>
        </w:rPr>
        <w:t>siguientes</w:t>
      </w:r>
      <w:r w:rsidRPr="00435191" w:rsidR="002644ED">
        <w:rPr>
          <w:rFonts w:eastAsia="Arial,Calibri" w:cs="Arial"/>
          <w:color w:val="auto"/>
          <w:lang w:eastAsia="es-ES"/>
        </w:rPr>
        <w:t xml:space="preserve"> </w:t>
      </w:r>
      <w:r w:rsidRPr="00435191">
        <w:rPr>
          <w:rFonts w:cs="Arial"/>
          <w:color w:val="auto"/>
          <w:lang w:eastAsia="es-ES"/>
        </w:rPr>
        <w:t>aspectos</w:t>
      </w:r>
      <w:r w:rsidRPr="00435191" w:rsidR="002644ED">
        <w:rPr>
          <w:rFonts w:eastAsia="Arial,Calibri" w:cs="Arial"/>
          <w:color w:val="auto"/>
          <w:lang w:eastAsia="es-ES"/>
        </w:rPr>
        <w:t xml:space="preserve"> </w:t>
      </w:r>
      <w:r w:rsidRPr="00435191">
        <w:rPr>
          <w:rFonts w:cs="Arial"/>
          <w:color w:val="auto"/>
          <w:lang w:eastAsia="es-ES"/>
        </w:rPr>
        <w:t>para</w:t>
      </w:r>
      <w:r w:rsidRPr="00435191" w:rsidR="002644ED">
        <w:rPr>
          <w:rFonts w:eastAsia="Arial,Calibri" w:cs="Arial"/>
          <w:color w:val="auto"/>
          <w:lang w:eastAsia="es-ES"/>
        </w:rPr>
        <w:t xml:space="preserve"> </w:t>
      </w:r>
      <w:r w:rsidRPr="00435191">
        <w:rPr>
          <w:rFonts w:cs="Arial"/>
          <w:color w:val="auto"/>
          <w:lang w:eastAsia="es-ES"/>
        </w:rPr>
        <w:t>analizar</w:t>
      </w:r>
      <w:r w:rsidRPr="00435191" w:rsidR="002644ED">
        <w:rPr>
          <w:rFonts w:eastAsia="Arial,Calibri" w:cs="Arial"/>
          <w:color w:val="auto"/>
          <w:lang w:eastAsia="es-ES"/>
        </w:rPr>
        <w:t xml:space="preserve"> </w:t>
      </w:r>
      <w:r w:rsidRPr="00435191">
        <w:rPr>
          <w:rFonts w:cs="Arial"/>
          <w:color w:val="auto"/>
          <w:lang w:eastAsia="es-ES"/>
        </w:rPr>
        <w:t>la</w:t>
      </w:r>
      <w:r w:rsidRPr="00435191" w:rsidR="002644ED">
        <w:rPr>
          <w:rFonts w:eastAsia="Arial,Calibri" w:cs="Arial"/>
          <w:color w:val="auto"/>
          <w:lang w:eastAsia="es-ES"/>
        </w:rPr>
        <w:t xml:space="preserve"> </w:t>
      </w:r>
      <w:r w:rsidRPr="00435191">
        <w:rPr>
          <w:rFonts w:cs="Arial"/>
          <w:color w:val="auto"/>
          <w:lang w:eastAsia="es-ES"/>
        </w:rPr>
        <w:t>experiencia</w:t>
      </w:r>
      <w:r w:rsidRPr="00435191" w:rsidR="002644ED">
        <w:rPr>
          <w:rFonts w:eastAsia="Arial,Calibri" w:cs="Arial"/>
          <w:color w:val="auto"/>
          <w:lang w:eastAsia="es-ES"/>
        </w:rPr>
        <w:t xml:space="preserve"> </w:t>
      </w:r>
      <w:r w:rsidRPr="00435191">
        <w:rPr>
          <w:rFonts w:cs="Arial"/>
          <w:color w:val="auto"/>
          <w:lang w:eastAsia="es-ES"/>
        </w:rPr>
        <w:t>acreditada</w:t>
      </w:r>
      <w:r w:rsidRPr="00435191" w:rsidR="002644ED">
        <w:rPr>
          <w:rFonts w:eastAsia="Arial,Calibri" w:cs="Arial"/>
          <w:color w:val="auto"/>
          <w:lang w:eastAsia="es-ES"/>
        </w:rPr>
        <w:t xml:space="preserve"> </w:t>
      </w:r>
      <w:r w:rsidRPr="00435191">
        <w:rPr>
          <w:rFonts w:cs="Arial"/>
          <w:color w:val="auto"/>
          <w:lang w:eastAsia="es-ES"/>
        </w:rPr>
        <w:t>y</w:t>
      </w:r>
      <w:r w:rsidRPr="00435191" w:rsidR="002644ED">
        <w:rPr>
          <w:rFonts w:eastAsia="Arial,Calibri" w:cs="Arial"/>
          <w:color w:val="auto"/>
          <w:lang w:eastAsia="es-ES"/>
        </w:rPr>
        <w:t xml:space="preserve"> </w:t>
      </w:r>
      <w:r w:rsidRPr="00435191">
        <w:rPr>
          <w:rFonts w:cs="Arial"/>
          <w:color w:val="auto"/>
          <w:lang w:eastAsia="es-ES"/>
        </w:rPr>
        <w:t>que</w:t>
      </w:r>
      <w:r w:rsidRPr="00435191" w:rsidR="002644ED">
        <w:rPr>
          <w:rFonts w:eastAsia="Arial,Calibri" w:cs="Arial"/>
          <w:color w:val="auto"/>
          <w:lang w:eastAsia="es-ES"/>
        </w:rPr>
        <w:t xml:space="preserve"> </w:t>
      </w:r>
      <w:r w:rsidRPr="00435191">
        <w:rPr>
          <w:rFonts w:cs="Arial"/>
          <w:color w:val="auto"/>
          <w:lang w:eastAsia="es-ES"/>
        </w:rPr>
        <w:t>la</w:t>
      </w:r>
      <w:r w:rsidRPr="00435191" w:rsidR="002644ED">
        <w:rPr>
          <w:rFonts w:eastAsia="Arial,Calibri" w:cs="Arial"/>
          <w:color w:val="auto"/>
          <w:lang w:eastAsia="es-ES"/>
        </w:rPr>
        <w:t xml:space="preserve"> </w:t>
      </w:r>
      <w:r w:rsidRPr="00435191">
        <w:rPr>
          <w:rFonts w:cs="Arial"/>
          <w:color w:val="auto"/>
          <w:szCs w:val="20"/>
          <w:lang w:eastAsia="es-ES"/>
        </w:rPr>
        <w:t>misma</w:t>
      </w:r>
      <w:r w:rsidRPr="00435191" w:rsidR="002644ED">
        <w:rPr>
          <w:rFonts w:eastAsia="Arial,Calibri" w:cs="Arial"/>
          <w:color w:val="auto"/>
          <w:szCs w:val="20"/>
          <w:lang w:eastAsia="es-ES"/>
        </w:rPr>
        <w:t xml:space="preserve"> </w:t>
      </w:r>
      <w:r w:rsidRPr="00435191">
        <w:rPr>
          <w:rFonts w:cs="Arial"/>
          <w:color w:val="auto"/>
          <w:szCs w:val="20"/>
          <w:lang w:eastAsia="es-ES"/>
        </w:rPr>
        <w:t>sea</w:t>
      </w:r>
      <w:r w:rsidRPr="00435191" w:rsidR="002644ED">
        <w:rPr>
          <w:rFonts w:eastAsia="Arial,Calibri" w:cs="Arial"/>
          <w:color w:val="auto"/>
          <w:szCs w:val="20"/>
          <w:lang w:eastAsia="es-ES"/>
        </w:rPr>
        <w:t xml:space="preserve"> </w:t>
      </w:r>
      <w:r w:rsidRPr="00435191">
        <w:rPr>
          <w:rFonts w:cs="Arial"/>
          <w:color w:val="auto"/>
          <w:szCs w:val="20"/>
          <w:lang w:eastAsia="es-ES"/>
        </w:rPr>
        <w:t>válida</w:t>
      </w:r>
      <w:r w:rsidRPr="00435191" w:rsidR="002644ED">
        <w:rPr>
          <w:rFonts w:eastAsia="Arial,Calibri" w:cs="Arial"/>
          <w:color w:val="auto"/>
          <w:szCs w:val="20"/>
          <w:lang w:eastAsia="es-ES"/>
        </w:rPr>
        <w:t xml:space="preserve"> </w:t>
      </w:r>
      <w:r w:rsidRPr="00435191">
        <w:rPr>
          <w:rFonts w:cs="Arial"/>
          <w:color w:val="auto"/>
          <w:szCs w:val="20"/>
          <w:lang w:eastAsia="es-ES"/>
        </w:rPr>
        <w:t>como</w:t>
      </w:r>
      <w:r w:rsidRPr="00435191" w:rsidR="002644ED">
        <w:rPr>
          <w:rFonts w:eastAsia="Arial,Calibri" w:cs="Arial"/>
          <w:color w:val="auto"/>
          <w:szCs w:val="20"/>
          <w:lang w:eastAsia="es-ES"/>
        </w:rPr>
        <w:t xml:space="preserve"> </w:t>
      </w:r>
      <w:r w:rsidRPr="00435191">
        <w:rPr>
          <w:rFonts w:cs="Arial"/>
          <w:color w:val="auto"/>
          <w:szCs w:val="20"/>
          <w:lang w:eastAsia="es-ES"/>
        </w:rPr>
        <w:t>experiencia</w:t>
      </w:r>
      <w:r w:rsidRPr="00435191" w:rsidR="002644ED">
        <w:rPr>
          <w:rFonts w:eastAsia="Arial,Calibri" w:cs="Arial"/>
          <w:color w:val="auto"/>
          <w:szCs w:val="20"/>
          <w:lang w:eastAsia="es-ES"/>
        </w:rPr>
        <w:t xml:space="preserve"> </w:t>
      </w:r>
      <w:r w:rsidRPr="00435191">
        <w:rPr>
          <w:rFonts w:cs="Arial"/>
          <w:color w:val="auto"/>
          <w:szCs w:val="20"/>
          <w:lang w:eastAsia="es-ES"/>
        </w:rPr>
        <w:t>requerida:</w:t>
      </w:r>
      <w:r w:rsidRPr="00435191" w:rsidR="002644ED">
        <w:rPr>
          <w:rFonts w:eastAsia="Arial,Calibri" w:cs="Arial"/>
          <w:color w:val="auto"/>
          <w:szCs w:val="20"/>
          <w:lang w:eastAsia="es-ES"/>
        </w:rPr>
        <w:t xml:space="preserve"> </w:t>
      </w:r>
    </w:p>
    <w:p w:rsidRPr="00435191" w:rsidR="00F87443" w:rsidP="00CA32D3" w:rsidRDefault="00F87443" w14:paraId="41065067" w14:textId="774C9307">
      <w:pPr>
        <w:numPr>
          <w:ilvl w:val="0"/>
          <w:numId w:val="37"/>
        </w:numPr>
        <w:tabs>
          <w:tab w:val="left" w:pos="-142"/>
        </w:tabs>
        <w:autoSpaceDE w:val="0"/>
        <w:autoSpaceDN w:val="0"/>
        <w:adjustRightInd w:val="0"/>
        <w:spacing w:before="120" w:after="240" w:line="276" w:lineRule="auto"/>
        <w:jc w:val="both"/>
        <w:rPr>
          <w:rFonts w:eastAsia="Arial,Times New Roman" w:cs="Arial"/>
          <w:color w:val="auto"/>
          <w:szCs w:val="20"/>
          <w:lang w:eastAsia="es-ES"/>
        </w:rPr>
      </w:pPr>
      <w:r w:rsidRPr="00435191">
        <w:rPr>
          <w:rFonts w:eastAsia="Arial" w:cs="Arial"/>
          <w:color w:val="auto"/>
          <w:szCs w:val="20"/>
        </w:rPr>
        <w:t xml:space="preserve">En </w:t>
      </w:r>
      <w:r w:rsidRPr="00435191" w:rsidR="000B1613">
        <w:rPr>
          <w:rFonts w:eastAsia="Arial" w:cs="Arial"/>
          <w:color w:val="auto"/>
          <w:szCs w:val="20"/>
        </w:rPr>
        <w:t xml:space="preserve">el Clasificador de Bienes y Servicios, el segmento correspondiente para la clasificación de la experiencia son los segmentos </w:t>
      </w:r>
      <w:bookmarkStart w:name="_Hlk57301989" w:id="552"/>
      <w:r w:rsidRPr="00435191" w:rsidR="000B1613">
        <w:rPr>
          <w:rFonts w:eastAsia="Arial" w:cs="Arial"/>
          <w:color w:val="auto"/>
          <w:szCs w:val="20"/>
        </w:rPr>
        <w:t>72, 76, 80, 81 u 83</w:t>
      </w:r>
      <w:bookmarkEnd w:id="552"/>
      <w:r w:rsidRPr="00435191" w:rsidR="000B1613">
        <w:rPr>
          <w:rFonts w:eastAsia="Arial" w:cs="Arial"/>
          <w:color w:val="auto"/>
          <w:szCs w:val="20"/>
        </w:rPr>
        <w:t xml:space="preserve"> </w:t>
      </w:r>
      <w:bookmarkStart w:name="_Hlk57303012" w:id="553"/>
      <w:r w:rsidRPr="00435191" w:rsidR="000B1613">
        <w:rPr>
          <w:rFonts w:eastAsia="Arial" w:cs="Arial"/>
          <w:color w:val="auto"/>
          <w:szCs w:val="20"/>
          <w:highlight w:val="lightGray"/>
        </w:rPr>
        <w:t>[la entidad establecerá si la totalidad de los códigos mencionados son aplicables al proceso de contratación, o eliminará los que no correspondan al objeto contractual</w:t>
      </w:r>
      <w:r w:rsidRPr="00435191" w:rsidR="000B1613">
        <w:rPr>
          <w:rFonts w:eastAsia="Arial" w:cs="Arial"/>
          <w:color w:val="auto"/>
          <w:szCs w:val="20"/>
        </w:rPr>
        <w:t>]</w:t>
      </w:r>
      <w:bookmarkEnd w:id="553"/>
      <w:r w:rsidRPr="00435191" w:rsidR="007771D5">
        <w:rPr>
          <w:rFonts w:eastAsia="Arial" w:cs="Arial"/>
          <w:color w:val="auto"/>
          <w:szCs w:val="20"/>
        </w:rPr>
        <w:t>.</w:t>
      </w:r>
      <w:r w:rsidRPr="00435191">
        <w:rPr>
          <w:rFonts w:eastAsia="Arial" w:cs="Arial"/>
          <w:color w:val="auto"/>
          <w:szCs w:val="20"/>
        </w:rPr>
        <w:t xml:space="preserve"> </w:t>
      </w:r>
    </w:p>
    <w:p w:rsidRPr="00435191" w:rsidR="00AA77AA" w:rsidP="00CA32D3" w:rsidRDefault="008649C6" w14:paraId="64F86EAB" w14:textId="4FB168CE">
      <w:pPr>
        <w:numPr>
          <w:ilvl w:val="0"/>
          <w:numId w:val="37"/>
        </w:numPr>
        <w:tabs>
          <w:tab w:val="left" w:pos="-142"/>
        </w:tabs>
        <w:autoSpaceDE w:val="0"/>
        <w:autoSpaceDN w:val="0"/>
        <w:adjustRightInd w:val="0"/>
        <w:spacing w:before="120" w:after="240" w:line="276" w:lineRule="auto"/>
        <w:jc w:val="both"/>
        <w:rPr>
          <w:rFonts w:eastAsia="Arial,Times New Roman" w:cs="Arial"/>
          <w:color w:val="auto"/>
          <w:szCs w:val="20"/>
          <w:lang w:eastAsia="es-ES"/>
        </w:rPr>
      </w:pPr>
      <w:r w:rsidRPr="00435191">
        <w:rPr>
          <w:rFonts w:cs="Arial"/>
          <w:color w:val="auto"/>
          <w:szCs w:val="20"/>
        </w:rPr>
        <w:t xml:space="preserve">La </w:t>
      </w:r>
      <w:r w:rsidR="00FC4889">
        <w:rPr>
          <w:rFonts w:cs="Arial"/>
          <w:color w:val="auto"/>
          <w:szCs w:val="20"/>
        </w:rPr>
        <w:t>e</w:t>
      </w:r>
      <w:r w:rsidRPr="00435191">
        <w:rPr>
          <w:rFonts w:cs="Arial"/>
          <w:color w:val="auto"/>
          <w:szCs w:val="20"/>
        </w:rPr>
        <w:t>ntidad contratante únicamente podrá exigir para la verificación de la experiencia los contratos celebrados por el interesado</w:t>
      </w:r>
      <w:r w:rsidRPr="00435191" w:rsidR="00BE73C8">
        <w:rPr>
          <w:rFonts w:cs="Arial"/>
          <w:color w:val="auto"/>
          <w:szCs w:val="20"/>
        </w:rPr>
        <w:t>,</w:t>
      </w:r>
      <w:r w:rsidRPr="00435191">
        <w:rPr>
          <w:rFonts w:cs="Arial"/>
          <w:color w:val="auto"/>
          <w:szCs w:val="20"/>
        </w:rPr>
        <w:t xml:space="preserve"> identificados con el Clasificador de Bienes y Servicios hasta el tercer nivel</w:t>
      </w:r>
      <w:r w:rsidRPr="00435191" w:rsidR="00AA77AA">
        <w:rPr>
          <w:rFonts w:cs="Arial"/>
          <w:color w:val="auto"/>
          <w:szCs w:val="20"/>
        </w:rPr>
        <w:t>.</w:t>
      </w:r>
    </w:p>
    <w:p w:rsidRPr="00435191" w:rsidR="0045354B" w:rsidP="0058509C" w:rsidRDefault="00147EE0" w14:paraId="4772CC25" w14:textId="640E8B03">
      <w:pPr>
        <w:numPr>
          <w:ilvl w:val="0"/>
          <w:numId w:val="37"/>
        </w:numPr>
        <w:tabs>
          <w:tab w:val="left" w:pos="-142"/>
        </w:tabs>
        <w:autoSpaceDE w:val="0"/>
        <w:autoSpaceDN w:val="0"/>
        <w:adjustRightInd w:val="0"/>
        <w:spacing w:before="120" w:after="240" w:line="276" w:lineRule="auto"/>
        <w:jc w:val="both"/>
        <w:rPr>
          <w:rFonts w:eastAsia="Arial,Times New Roman" w:cs="Arial"/>
          <w:color w:val="auto"/>
          <w:szCs w:val="20"/>
          <w:lang w:eastAsia="es-ES"/>
        </w:rPr>
      </w:pPr>
      <w:r w:rsidRPr="00435191">
        <w:rPr>
          <w:rFonts w:cs="Arial"/>
          <w:color w:val="auto"/>
          <w:szCs w:val="20"/>
          <w:lang w:eastAsia="es-ES"/>
        </w:rPr>
        <w:t>Si</w:t>
      </w:r>
      <w:r w:rsidRPr="00435191" w:rsidR="002644ED">
        <w:rPr>
          <w:rFonts w:eastAsia="Arial,Times New Roman" w:cs="Arial"/>
          <w:color w:val="auto"/>
          <w:szCs w:val="20"/>
          <w:lang w:eastAsia="es-ES"/>
        </w:rPr>
        <w:t xml:space="preserve"> </w:t>
      </w:r>
      <w:r w:rsidRPr="00435191">
        <w:rPr>
          <w:rFonts w:cs="Arial"/>
          <w:color w:val="auto"/>
          <w:szCs w:val="20"/>
          <w:lang w:eastAsia="es-ES"/>
        </w:rPr>
        <w:t>el</w:t>
      </w:r>
      <w:r w:rsidRPr="00435191" w:rsidR="002644ED">
        <w:rPr>
          <w:rFonts w:eastAsia="Arial,Times New Roman" w:cs="Arial"/>
          <w:color w:val="auto"/>
          <w:szCs w:val="20"/>
          <w:lang w:eastAsia="es-ES"/>
        </w:rPr>
        <w:t xml:space="preserve"> </w:t>
      </w:r>
      <w:r w:rsidR="00FC4889">
        <w:rPr>
          <w:rFonts w:cs="Arial"/>
          <w:color w:val="auto"/>
          <w:szCs w:val="20"/>
          <w:lang w:eastAsia="es-ES"/>
        </w:rPr>
        <w:t>p</w:t>
      </w:r>
      <w:r w:rsidRPr="00435191" w:rsidR="00E660CC">
        <w:rPr>
          <w:rFonts w:cs="Arial"/>
          <w:color w:val="auto"/>
          <w:szCs w:val="20"/>
          <w:lang w:eastAsia="es-ES"/>
        </w:rPr>
        <w:t>roponente</w:t>
      </w:r>
      <w:r w:rsidRPr="00435191" w:rsidR="002644ED">
        <w:rPr>
          <w:rFonts w:eastAsia="Arial,Times New Roman" w:cs="Arial"/>
          <w:color w:val="auto"/>
          <w:szCs w:val="20"/>
          <w:lang w:eastAsia="es-ES"/>
        </w:rPr>
        <w:t xml:space="preserve"> </w:t>
      </w:r>
      <w:r w:rsidRPr="00435191">
        <w:rPr>
          <w:rFonts w:cs="Arial"/>
          <w:color w:val="auto"/>
          <w:szCs w:val="20"/>
          <w:lang w:eastAsia="es-ES"/>
        </w:rPr>
        <w:t>relaciona</w:t>
      </w:r>
      <w:r w:rsidRPr="00435191" w:rsidR="002644ED">
        <w:rPr>
          <w:rFonts w:eastAsia="Arial,Times New Roman" w:cs="Arial"/>
          <w:color w:val="auto"/>
          <w:szCs w:val="20"/>
          <w:lang w:eastAsia="es-ES"/>
        </w:rPr>
        <w:t xml:space="preserve"> </w:t>
      </w:r>
      <w:r w:rsidRPr="00435191">
        <w:rPr>
          <w:rFonts w:eastAsia="Arial,Times New Roman" w:cs="Arial"/>
          <w:color w:val="auto"/>
          <w:szCs w:val="20"/>
          <w:lang w:eastAsia="es-ES"/>
        </w:rPr>
        <w:t>o</w:t>
      </w:r>
      <w:r w:rsidRPr="00435191" w:rsidR="002644ED">
        <w:rPr>
          <w:rFonts w:eastAsia="Arial,Times New Roman" w:cs="Arial"/>
          <w:color w:val="auto"/>
          <w:szCs w:val="20"/>
          <w:lang w:eastAsia="es-ES"/>
        </w:rPr>
        <w:t xml:space="preserve"> </w:t>
      </w:r>
      <w:r w:rsidRPr="00435191">
        <w:rPr>
          <w:rFonts w:cs="Arial"/>
          <w:color w:val="auto"/>
          <w:szCs w:val="20"/>
          <w:lang w:eastAsia="es-ES"/>
        </w:rPr>
        <w:t>anexa</w:t>
      </w:r>
      <w:r w:rsidRPr="00435191" w:rsidR="002644ED">
        <w:rPr>
          <w:rFonts w:cs="Arial"/>
          <w:color w:val="auto"/>
          <w:szCs w:val="20"/>
          <w:lang w:eastAsia="es-ES"/>
        </w:rPr>
        <w:t xml:space="preserve"> </w:t>
      </w:r>
      <w:r w:rsidRPr="00435191" w:rsidR="00396DAB">
        <w:rPr>
          <w:rFonts w:cs="Arial"/>
          <w:color w:val="auto"/>
          <w:szCs w:val="20"/>
          <w:lang w:eastAsia="es-ES"/>
        </w:rPr>
        <w:t xml:space="preserve">más de </w:t>
      </w:r>
      <w:r w:rsidRPr="00435191" w:rsidR="006F290A">
        <w:rPr>
          <w:rFonts w:cs="Arial"/>
          <w:color w:val="auto"/>
          <w:szCs w:val="20"/>
          <w:lang w:eastAsia="es-ES"/>
        </w:rPr>
        <w:t>seis (</w:t>
      </w:r>
      <w:r w:rsidRPr="00435191" w:rsidR="00396DAB">
        <w:rPr>
          <w:rFonts w:cs="Arial"/>
          <w:color w:val="auto"/>
          <w:szCs w:val="20"/>
          <w:lang w:eastAsia="es-ES"/>
        </w:rPr>
        <w:t>6</w:t>
      </w:r>
      <w:r w:rsidRPr="00435191" w:rsidR="006F290A">
        <w:rPr>
          <w:rFonts w:eastAsia="Arial,Times New Roman" w:cs="Arial"/>
          <w:color w:val="auto"/>
          <w:szCs w:val="20"/>
          <w:lang w:eastAsia="es-ES"/>
        </w:rPr>
        <w:t>)</w:t>
      </w:r>
      <w:r w:rsidRPr="00435191" w:rsidR="00396DAB">
        <w:rPr>
          <w:rFonts w:eastAsia="Arial,Times New Roman" w:cs="Arial"/>
          <w:color w:val="auto"/>
          <w:szCs w:val="20"/>
          <w:lang w:eastAsia="es-ES"/>
        </w:rPr>
        <w:t xml:space="preserve"> </w:t>
      </w:r>
      <w:r w:rsidRPr="00435191">
        <w:rPr>
          <w:rFonts w:cs="Arial"/>
          <w:color w:val="auto"/>
          <w:szCs w:val="20"/>
          <w:lang w:eastAsia="es-ES"/>
        </w:rPr>
        <w:t>contratos</w:t>
      </w:r>
      <w:r w:rsidRPr="00435191" w:rsidR="00896145">
        <w:rPr>
          <w:rFonts w:cs="Arial"/>
          <w:color w:val="auto"/>
          <w:szCs w:val="20"/>
          <w:lang w:eastAsia="es-ES"/>
        </w:rPr>
        <w:t xml:space="preserve"> en el Formato 3 - Experiencia</w:t>
      </w:r>
      <w:r w:rsidRPr="00435191" w:rsidR="00396DAB">
        <w:rPr>
          <w:rFonts w:eastAsia="Arial,Times New Roman" w:cs="Arial"/>
          <w:color w:val="auto"/>
          <w:szCs w:val="20"/>
          <w:lang w:eastAsia="es-ES"/>
        </w:rPr>
        <w:t xml:space="preserve">, </w:t>
      </w:r>
      <w:r w:rsidRPr="00435191" w:rsidR="00997267">
        <w:rPr>
          <w:rFonts w:cs="Arial"/>
          <w:color w:val="auto"/>
          <w:szCs w:val="20"/>
          <w:lang w:val="x-none"/>
        </w:rPr>
        <w:t>para</w:t>
      </w:r>
      <w:r w:rsidRPr="00435191" w:rsidR="00997267">
        <w:rPr>
          <w:rFonts w:eastAsia="Arial" w:cs="Arial"/>
          <w:color w:val="auto"/>
          <w:szCs w:val="20"/>
          <w:lang w:val="x-none"/>
        </w:rPr>
        <w:t xml:space="preserve"> </w:t>
      </w:r>
      <w:r w:rsidRPr="00435191" w:rsidR="00997267">
        <w:rPr>
          <w:rFonts w:cs="Arial"/>
          <w:color w:val="auto"/>
          <w:szCs w:val="20"/>
          <w:lang w:val="x-none"/>
        </w:rPr>
        <w:t>efectos</w:t>
      </w:r>
      <w:r w:rsidRPr="00435191" w:rsidR="00997267">
        <w:rPr>
          <w:rFonts w:eastAsia="Arial" w:cs="Arial"/>
          <w:color w:val="auto"/>
          <w:szCs w:val="20"/>
          <w:lang w:val="x-none"/>
        </w:rPr>
        <w:t xml:space="preserve"> </w:t>
      </w:r>
      <w:r w:rsidRPr="00435191" w:rsidR="00997267">
        <w:rPr>
          <w:rFonts w:cs="Arial"/>
          <w:color w:val="auto"/>
          <w:szCs w:val="20"/>
          <w:lang w:val="x-none"/>
        </w:rPr>
        <w:t>de</w:t>
      </w:r>
      <w:r w:rsidRPr="00435191" w:rsidR="00997267">
        <w:rPr>
          <w:rFonts w:eastAsia="Arial" w:cs="Arial"/>
          <w:color w:val="auto"/>
          <w:szCs w:val="20"/>
          <w:lang w:val="x-none"/>
        </w:rPr>
        <w:t xml:space="preserve"> </w:t>
      </w:r>
      <w:r w:rsidRPr="00435191" w:rsidR="00997267">
        <w:rPr>
          <w:rFonts w:cs="Arial"/>
          <w:color w:val="auto"/>
          <w:szCs w:val="20"/>
          <w:lang w:val="x-none"/>
        </w:rPr>
        <w:t>evaluación</w:t>
      </w:r>
      <w:r w:rsidRPr="00435191" w:rsidR="00997267">
        <w:rPr>
          <w:rFonts w:eastAsia="Arial" w:cs="Arial"/>
          <w:color w:val="auto"/>
          <w:szCs w:val="20"/>
          <w:lang w:val="x-none"/>
        </w:rPr>
        <w:t xml:space="preserve"> </w:t>
      </w:r>
      <w:r w:rsidRPr="00435191" w:rsidR="00997267">
        <w:rPr>
          <w:rFonts w:cs="Arial"/>
          <w:color w:val="auto"/>
          <w:szCs w:val="20"/>
          <w:lang w:val="x-none"/>
        </w:rPr>
        <w:t>de</w:t>
      </w:r>
      <w:r w:rsidRPr="00435191" w:rsidR="00997267">
        <w:rPr>
          <w:rFonts w:eastAsia="Arial" w:cs="Arial"/>
          <w:color w:val="auto"/>
          <w:szCs w:val="20"/>
          <w:lang w:val="x-none"/>
        </w:rPr>
        <w:t xml:space="preserve"> </w:t>
      </w:r>
      <w:r w:rsidRPr="00435191" w:rsidR="00997267">
        <w:rPr>
          <w:rFonts w:cs="Arial"/>
          <w:color w:val="auto"/>
          <w:szCs w:val="20"/>
          <w:lang w:val="x-none"/>
        </w:rPr>
        <w:t>la</w:t>
      </w:r>
      <w:r w:rsidRPr="00435191" w:rsidR="00997267">
        <w:rPr>
          <w:rFonts w:eastAsia="Arial" w:cs="Arial"/>
          <w:color w:val="auto"/>
          <w:szCs w:val="20"/>
          <w:lang w:val="x-none"/>
        </w:rPr>
        <w:t xml:space="preserve"> </w:t>
      </w:r>
      <w:r w:rsidRPr="00435191" w:rsidR="00997267">
        <w:rPr>
          <w:rFonts w:cs="Arial"/>
          <w:color w:val="auto"/>
          <w:szCs w:val="20"/>
          <w:lang w:val="x-none"/>
        </w:rPr>
        <w:t>experiencia se</w:t>
      </w:r>
      <w:r w:rsidRPr="00435191" w:rsidR="00997267">
        <w:rPr>
          <w:rFonts w:eastAsia="Arial" w:cs="Arial"/>
          <w:color w:val="auto"/>
          <w:szCs w:val="20"/>
          <w:lang w:val="x-none"/>
        </w:rPr>
        <w:t xml:space="preserve"> </w:t>
      </w:r>
      <w:r w:rsidRPr="00435191" w:rsidR="00997267">
        <w:rPr>
          <w:rFonts w:cs="Arial"/>
          <w:color w:val="auto"/>
          <w:szCs w:val="20"/>
          <w:lang w:val="x-none"/>
        </w:rPr>
        <w:t>tendrán</w:t>
      </w:r>
      <w:r w:rsidRPr="00435191" w:rsidR="00997267">
        <w:rPr>
          <w:rFonts w:eastAsia="Arial" w:cs="Arial"/>
          <w:color w:val="auto"/>
          <w:szCs w:val="20"/>
          <w:lang w:val="x-none"/>
        </w:rPr>
        <w:t xml:space="preserve"> </w:t>
      </w:r>
      <w:r w:rsidRPr="00435191" w:rsidR="00997267">
        <w:rPr>
          <w:rFonts w:cs="Arial"/>
          <w:color w:val="auto"/>
          <w:szCs w:val="20"/>
          <w:lang w:val="x-none"/>
        </w:rPr>
        <w:t>en</w:t>
      </w:r>
      <w:r w:rsidRPr="00435191" w:rsidR="00997267">
        <w:rPr>
          <w:rFonts w:eastAsia="Arial" w:cs="Arial"/>
          <w:color w:val="auto"/>
          <w:szCs w:val="20"/>
          <w:lang w:val="x-none"/>
        </w:rPr>
        <w:t xml:space="preserve"> </w:t>
      </w:r>
      <w:r w:rsidRPr="00435191" w:rsidR="00997267">
        <w:rPr>
          <w:rFonts w:cs="Arial"/>
          <w:color w:val="auto"/>
          <w:szCs w:val="20"/>
          <w:lang w:val="x-none"/>
        </w:rPr>
        <w:t>cuenta</w:t>
      </w:r>
      <w:r w:rsidRPr="00435191" w:rsidR="00997267">
        <w:rPr>
          <w:rFonts w:eastAsia="Arial" w:cs="Arial"/>
          <w:color w:val="auto"/>
          <w:szCs w:val="20"/>
          <w:lang w:val="x-none"/>
        </w:rPr>
        <w:t xml:space="preserve"> </w:t>
      </w:r>
      <w:r w:rsidRPr="00435191" w:rsidR="00997267">
        <w:rPr>
          <w:rFonts w:cs="Arial"/>
          <w:color w:val="auto"/>
          <w:szCs w:val="20"/>
        </w:rPr>
        <w:t>cómo máximo los seis (6</w:t>
      </w:r>
      <w:r w:rsidRPr="00435191" w:rsidR="00997267">
        <w:rPr>
          <w:rFonts w:eastAsia="Arial" w:cs="Arial"/>
          <w:color w:val="auto"/>
          <w:szCs w:val="20"/>
        </w:rPr>
        <w:t>)</w:t>
      </w:r>
      <w:r w:rsidRPr="00435191" w:rsidR="00997267">
        <w:rPr>
          <w:rFonts w:cs="Arial"/>
          <w:color w:val="auto"/>
          <w:szCs w:val="20"/>
        </w:rPr>
        <w:t xml:space="preserve"> contratos aportados de mayor valor</w:t>
      </w:r>
      <w:r w:rsidRPr="00435191" w:rsidR="00396DAB">
        <w:rPr>
          <w:rFonts w:eastAsia="Arial,Times New Roman" w:cs="Arial"/>
          <w:color w:val="auto"/>
          <w:szCs w:val="20"/>
          <w:lang w:eastAsia="es-ES"/>
        </w:rPr>
        <w:t xml:space="preserve">. </w:t>
      </w:r>
    </w:p>
    <w:p w:rsidRPr="00435191" w:rsidR="00147EE0" w:rsidDel="00E26883" w:rsidP="00B14B49" w:rsidRDefault="006D331E" w14:paraId="6FBA51EF" w14:textId="10B722F7">
      <w:pPr>
        <w:numPr>
          <w:ilvl w:val="0"/>
          <w:numId w:val="37"/>
        </w:numPr>
        <w:tabs>
          <w:tab w:val="left" w:pos="-142"/>
        </w:tabs>
        <w:autoSpaceDE w:val="0"/>
        <w:autoSpaceDN w:val="0"/>
        <w:adjustRightInd w:val="0"/>
        <w:spacing w:before="120" w:after="240" w:line="276" w:lineRule="auto"/>
        <w:jc w:val="both"/>
        <w:rPr>
          <w:rFonts w:cs="Arial"/>
          <w:color w:val="auto"/>
          <w:szCs w:val="20"/>
          <w:lang w:eastAsia="es-ES"/>
        </w:rPr>
      </w:pPr>
      <w:r w:rsidRPr="004D263E">
        <w:rPr>
          <w:rFonts w:eastAsia="Arial,Times New Roman" w:cs="Arial"/>
          <w:color w:val="auto"/>
          <w:szCs w:val="20"/>
          <w:lang w:eastAsia="es-ES"/>
        </w:rPr>
        <w:t>T</w:t>
      </w:r>
      <w:r w:rsidRPr="00435191">
        <w:rPr>
          <w:rFonts w:cs="Arial"/>
          <w:color w:val="auto"/>
          <w:szCs w:val="20"/>
          <w:lang w:eastAsia="es-ES"/>
        </w:rPr>
        <w:t xml:space="preserve">ratándose </w:t>
      </w:r>
      <w:r w:rsidRPr="00435191" w:rsidR="000B1613">
        <w:rPr>
          <w:rFonts w:cs="Arial"/>
          <w:color w:val="auto"/>
          <w:szCs w:val="20"/>
          <w:lang w:eastAsia="es-ES"/>
        </w:rPr>
        <w:t xml:space="preserve">de proponentes plurales se tendrá en cuenta lo siguiente: i) uno de los integrantes debe aportar como mínimo el cincuenta por ciento (50%) de la experiencia exigida; ii) los demás integrantes deben acreditar al menos el cinco por ciento (5%) de la experiencia requerida; y iii) sin perjuicio de lo anterior, </w:t>
      </w:r>
      <w:r w:rsidRPr="00435191" w:rsidR="000B1613">
        <w:rPr>
          <w:rFonts w:cs="Arial"/>
          <w:b/>
          <w:bCs/>
          <w:color w:val="auto"/>
          <w:szCs w:val="20"/>
          <w:lang w:eastAsia="es-ES"/>
        </w:rPr>
        <w:t>solo uno (1)</w:t>
      </w:r>
      <w:r w:rsidRPr="00435191" w:rsidR="000B1613">
        <w:rPr>
          <w:rFonts w:cs="Arial"/>
          <w:color w:val="auto"/>
          <w:szCs w:val="20"/>
          <w:lang w:eastAsia="es-ES"/>
        </w:rPr>
        <w:t xml:space="preserve"> de los integrantes, si así lo considera pertinente, podrá no acreditar experiencia directamente relacionada con la exigida en el proceso. En este último caso, el porcentaje de participación del integrante que no aporta experiencia en la estructura plural no podrá superar el cinco por ciento (5%)</w:t>
      </w:r>
      <w:r w:rsidRPr="00435191" w:rsidDel="00E26883" w:rsidR="00147EE0">
        <w:rPr>
          <w:rFonts w:cs="Arial"/>
          <w:color w:val="auto"/>
          <w:szCs w:val="20"/>
          <w:lang w:eastAsia="es-ES"/>
        </w:rPr>
        <w:t>.</w:t>
      </w:r>
      <w:r w:rsidRPr="00435191" w:rsidDel="00E26883" w:rsidR="00F128DF">
        <w:rPr>
          <w:rFonts w:eastAsia="Arial,Times New Roman" w:cs="Arial"/>
          <w:color w:val="auto"/>
          <w:szCs w:val="20"/>
          <w:lang w:eastAsia="es-ES"/>
        </w:rPr>
        <w:t xml:space="preserve"> </w:t>
      </w:r>
    </w:p>
    <w:p w:rsidRPr="00435191" w:rsidR="00147EE0" w:rsidP="00CA32D3" w:rsidRDefault="00147EE0" w14:paraId="59E6394E" w14:textId="37142B4F">
      <w:pPr>
        <w:numPr>
          <w:ilvl w:val="0"/>
          <w:numId w:val="37"/>
        </w:numPr>
        <w:tabs>
          <w:tab w:val="left" w:pos="-142"/>
        </w:tabs>
        <w:autoSpaceDE w:val="0"/>
        <w:autoSpaceDN w:val="0"/>
        <w:adjustRightInd w:val="0"/>
        <w:spacing w:before="120" w:after="240" w:line="276" w:lineRule="auto"/>
        <w:jc w:val="both"/>
        <w:rPr>
          <w:rFonts w:eastAsia="Arial,Times New Roman" w:cs="Arial"/>
          <w:color w:val="auto"/>
          <w:szCs w:val="20"/>
          <w:lang w:eastAsia="es-ES"/>
        </w:rPr>
      </w:pPr>
      <w:r w:rsidRPr="00435191">
        <w:rPr>
          <w:rFonts w:cs="Arial"/>
          <w:color w:val="auto"/>
          <w:szCs w:val="20"/>
          <w:lang w:eastAsia="es-ES"/>
        </w:rPr>
        <w:t>Cuando</w:t>
      </w:r>
      <w:r w:rsidRPr="00435191" w:rsidR="002644ED">
        <w:rPr>
          <w:rFonts w:eastAsia="Arial,Times New Roman" w:cs="Arial"/>
          <w:color w:val="auto"/>
          <w:szCs w:val="20"/>
          <w:lang w:eastAsia="es-ES"/>
        </w:rPr>
        <w:t xml:space="preserve"> </w:t>
      </w:r>
      <w:r w:rsidRPr="00435191">
        <w:rPr>
          <w:rFonts w:cs="Arial"/>
          <w:color w:val="auto"/>
          <w:szCs w:val="20"/>
          <w:lang w:eastAsia="es-ES"/>
        </w:rPr>
        <w:t>el</w:t>
      </w:r>
      <w:r w:rsidRPr="00435191" w:rsidR="002644ED">
        <w:rPr>
          <w:rFonts w:eastAsia="Arial,Times New Roman" w:cs="Arial"/>
          <w:color w:val="auto"/>
          <w:szCs w:val="20"/>
          <w:lang w:eastAsia="es-ES"/>
        </w:rPr>
        <w:t xml:space="preserve"> </w:t>
      </w:r>
      <w:r w:rsidRPr="00435191">
        <w:rPr>
          <w:rFonts w:cs="Arial"/>
          <w:color w:val="auto"/>
          <w:szCs w:val="20"/>
          <w:lang w:eastAsia="es-ES"/>
        </w:rPr>
        <w:t>contrato</w:t>
      </w:r>
      <w:r w:rsidRPr="00435191" w:rsidR="002644ED">
        <w:rPr>
          <w:rFonts w:eastAsia="Arial,Times New Roman" w:cs="Arial"/>
          <w:color w:val="auto"/>
          <w:szCs w:val="20"/>
          <w:lang w:eastAsia="es-ES"/>
        </w:rPr>
        <w:t xml:space="preserve"> </w:t>
      </w:r>
      <w:r w:rsidRPr="00435191">
        <w:rPr>
          <w:rFonts w:cs="Arial"/>
          <w:color w:val="auto"/>
          <w:szCs w:val="20"/>
          <w:lang w:eastAsia="es-ES"/>
        </w:rPr>
        <w:t>que</w:t>
      </w:r>
      <w:r w:rsidRPr="00435191" w:rsidR="002644ED">
        <w:rPr>
          <w:rFonts w:eastAsia="Arial,Times New Roman" w:cs="Arial"/>
          <w:color w:val="auto"/>
          <w:szCs w:val="20"/>
          <w:lang w:eastAsia="es-ES"/>
        </w:rPr>
        <w:t xml:space="preserve"> </w:t>
      </w:r>
      <w:r w:rsidRPr="00435191">
        <w:rPr>
          <w:rFonts w:cs="Arial"/>
          <w:color w:val="auto"/>
          <w:szCs w:val="20"/>
          <w:lang w:eastAsia="es-ES"/>
        </w:rPr>
        <w:t>se</w:t>
      </w:r>
      <w:r w:rsidRPr="00435191" w:rsidR="002644ED">
        <w:rPr>
          <w:rFonts w:eastAsia="Arial,Times New Roman" w:cs="Arial"/>
          <w:color w:val="auto"/>
          <w:szCs w:val="20"/>
          <w:lang w:eastAsia="es-ES"/>
        </w:rPr>
        <w:t xml:space="preserve"> </w:t>
      </w:r>
      <w:r w:rsidRPr="00435191">
        <w:rPr>
          <w:rFonts w:cs="Arial"/>
          <w:color w:val="auto"/>
          <w:szCs w:val="20"/>
          <w:lang w:eastAsia="es-ES"/>
        </w:rPr>
        <w:t>pretende</w:t>
      </w:r>
      <w:r w:rsidRPr="00435191" w:rsidR="002644ED">
        <w:rPr>
          <w:rFonts w:eastAsia="Arial,Times New Roman" w:cs="Arial"/>
          <w:color w:val="auto"/>
          <w:szCs w:val="20"/>
          <w:lang w:eastAsia="es-ES"/>
        </w:rPr>
        <w:t xml:space="preserve"> </w:t>
      </w:r>
      <w:r w:rsidRPr="00435191">
        <w:rPr>
          <w:rFonts w:cs="Arial"/>
          <w:color w:val="auto"/>
          <w:szCs w:val="20"/>
          <w:lang w:eastAsia="es-ES"/>
        </w:rPr>
        <w:t>acreditar</w:t>
      </w:r>
      <w:r w:rsidRPr="00435191" w:rsidR="002644ED">
        <w:rPr>
          <w:rFonts w:eastAsia="Arial,Times New Roman" w:cs="Arial"/>
          <w:color w:val="auto"/>
          <w:szCs w:val="20"/>
          <w:lang w:eastAsia="es-ES"/>
        </w:rPr>
        <w:t xml:space="preserve"> </w:t>
      </w:r>
      <w:r w:rsidRPr="00435191">
        <w:rPr>
          <w:rFonts w:cs="Arial"/>
          <w:color w:val="auto"/>
          <w:szCs w:val="20"/>
          <w:lang w:eastAsia="es-ES"/>
        </w:rPr>
        <w:t>como</w:t>
      </w:r>
      <w:r w:rsidRPr="00435191" w:rsidR="002644ED">
        <w:rPr>
          <w:rFonts w:eastAsia="Arial,Times New Roman" w:cs="Arial"/>
          <w:color w:val="auto"/>
          <w:szCs w:val="20"/>
          <w:lang w:eastAsia="es-ES"/>
        </w:rPr>
        <w:t xml:space="preserve"> </w:t>
      </w:r>
      <w:r w:rsidRPr="00435191">
        <w:rPr>
          <w:rFonts w:cs="Arial"/>
          <w:color w:val="auto"/>
          <w:szCs w:val="20"/>
          <w:lang w:eastAsia="es-ES"/>
        </w:rPr>
        <w:t>experiencia</w:t>
      </w:r>
      <w:r w:rsidRPr="00435191" w:rsidR="002644ED">
        <w:rPr>
          <w:rFonts w:eastAsia="Arial,Times New Roman" w:cs="Arial"/>
          <w:color w:val="auto"/>
          <w:szCs w:val="20"/>
          <w:lang w:eastAsia="es-ES"/>
        </w:rPr>
        <w:t xml:space="preserve"> </w:t>
      </w:r>
      <w:r w:rsidRPr="00435191">
        <w:rPr>
          <w:rFonts w:cs="Arial"/>
          <w:color w:val="auto"/>
          <w:szCs w:val="20"/>
          <w:lang w:eastAsia="es-ES"/>
        </w:rPr>
        <w:t>haya</w:t>
      </w:r>
      <w:r w:rsidRPr="00435191" w:rsidR="002644ED">
        <w:rPr>
          <w:rFonts w:eastAsia="Arial,Times New Roman" w:cs="Arial"/>
          <w:color w:val="auto"/>
          <w:szCs w:val="20"/>
          <w:lang w:eastAsia="es-ES"/>
        </w:rPr>
        <w:t xml:space="preserve"> </w:t>
      </w:r>
      <w:r w:rsidRPr="00435191">
        <w:rPr>
          <w:rFonts w:cs="Arial"/>
          <w:color w:val="auto"/>
          <w:szCs w:val="20"/>
          <w:lang w:eastAsia="es-ES"/>
        </w:rPr>
        <w:t>sido</w:t>
      </w:r>
      <w:r w:rsidRPr="00435191" w:rsidR="002644ED">
        <w:rPr>
          <w:rFonts w:eastAsia="Arial,Times New Roman" w:cs="Arial"/>
          <w:color w:val="auto"/>
          <w:szCs w:val="20"/>
          <w:lang w:eastAsia="es-ES"/>
        </w:rPr>
        <w:t xml:space="preserve"> </w:t>
      </w:r>
      <w:r w:rsidRPr="00435191">
        <w:rPr>
          <w:rFonts w:cs="Arial"/>
          <w:color w:val="auto"/>
          <w:szCs w:val="20"/>
          <w:lang w:eastAsia="es-ES"/>
        </w:rPr>
        <w:t>ejecutado</w:t>
      </w:r>
      <w:r w:rsidRPr="00435191" w:rsidR="002644ED">
        <w:rPr>
          <w:rFonts w:eastAsia="Arial,Times New Roman" w:cs="Arial"/>
          <w:color w:val="auto"/>
          <w:szCs w:val="20"/>
          <w:lang w:eastAsia="es-ES"/>
        </w:rPr>
        <w:t xml:space="preserve"> </w:t>
      </w:r>
      <w:r w:rsidRPr="00435191">
        <w:rPr>
          <w:rFonts w:cs="Arial"/>
          <w:color w:val="auto"/>
          <w:szCs w:val="20"/>
          <w:lang w:eastAsia="es-ES"/>
        </w:rPr>
        <w:t>en</w:t>
      </w:r>
      <w:r w:rsidRPr="00435191" w:rsidR="002644ED">
        <w:rPr>
          <w:rFonts w:eastAsia="Arial,Times New Roman" w:cs="Arial"/>
          <w:color w:val="auto"/>
          <w:szCs w:val="20"/>
          <w:lang w:eastAsia="es-ES"/>
        </w:rPr>
        <w:t xml:space="preserve"> </w:t>
      </w:r>
      <w:r w:rsidRPr="00435191" w:rsidR="00396DAB">
        <w:rPr>
          <w:rFonts w:cs="Arial"/>
          <w:color w:val="auto"/>
          <w:szCs w:val="20"/>
          <w:lang w:eastAsia="es-ES"/>
        </w:rPr>
        <w:t>C</w:t>
      </w:r>
      <w:r w:rsidRPr="00435191">
        <w:rPr>
          <w:rFonts w:cs="Arial"/>
          <w:color w:val="auto"/>
          <w:szCs w:val="20"/>
          <w:lang w:eastAsia="es-ES"/>
        </w:rPr>
        <w:t>onsorcio</w:t>
      </w:r>
      <w:r w:rsidRPr="00435191" w:rsidR="002644ED">
        <w:rPr>
          <w:rFonts w:eastAsia="Arial,Times New Roman" w:cs="Arial"/>
          <w:color w:val="auto"/>
          <w:szCs w:val="20"/>
          <w:lang w:eastAsia="es-ES"/>
        </w:rPr>
        <w:t xml:space="preserve"> </w:t>
      </w:r>
      <w:r w:rsidRPr="00435191">
        <w:rPr>
          <w:rFonts w:cs="Arial"/>
          <w:color w:val="auto"/>
          <w:szCs w:val="20"/>
          <w:lang w:eastAsia="es-ES"/>
        </w:rPr>
        <w:t>o</w:t>
      </w:r>
      <w:r w:rsidRPr="00435191" w:rsidR="002644ED">
        <w:rPr>
          <w:rFonts w:eastAsia="Arial,Times New Roman" w:cs="Arial"/>
          <w:color w:val="auto"/>
          <w:szCs w:val="20"/>
          <w:lang w:eastAsia="es-ES"/>
        </w:rPr>
        <w:t xml:space="preserve"> </w:t>
      </w:r>
      <w:r w:rsidRPr="00435191" w:rsidR="00396DAB">
        <w:rPr>
          <w:rFonts w:cs="Arial"/>
          <w:color w:val="auto"/>
          <w:szCs w:val="20"/>
          <w:lang w:eastAsia="es-ES"/>
        </w:rPr>
        <w:t>U</w:t>
      </w:r>
      <w:r w:rsidRPr="00435191">
        <w:rPr>
          <w:rFonts w:cs="Arial"/>
          <w:color w:val="auto"/>
          <w:szCs w:val="20"/>
          <w:lang w:eastAsia="es-ES"/>
        </w:rPr>
        <w:t>nión</w:t>
      </w:r>
      <w:r w:rsidRPr="00435191" w:rsidR="002644ED">
        <w:rPr>
          <w:rFonts w:eastAsia="Arial,Times New Roman" w:cs="Arial"/>
          <w:color w:val="auto"/>
          <w:szCs w:val="20"/>
          <w:lang w:eastAsia="es-ES"/>
        </w:rPr>
        <w:t xml:space="preserve"> </w:t>
      </w:r>
      <w:r w:rsidRPr="00435191" w:rsidR="00396DAB">
        <w:rPr>
          <w:rFonts w:cs="Arial"/>
          <w:color w:val="auto"/>
          <w:szCs w:val="20"/>
          <w:lang w:eastAsia="es-ES"/>
        </w:rPr>
        <w:t>T</w:t>
      </w:r>
      <w:r w:rsidRPr="00435191">
        <w:rPr>
          <w:rFonts w:cs="Arial"/>
          <w:color w:val="auto"/>
          <w:szCs w:val="20"/>
          <w:lang w:eastAsia="es-ES"/>
        </w:rPr>
        <w:t>emporal,</w:t>
      </w:r>
      <w:r w:rsidRPr="00435191" w:rsidR="002644ED">
        <w:rPr>
          <w:rFonts w:eastAsia="Arial,Times New Roman" w:cs="Arial"/>
          <w:color w:val="auto"/>
          <w:szCs w:val="20"/>
          <w:lang w:eastAsia="es-ES"/>
        </w:rPr>
        <w:t xml:space="preserve"> </w:t>
      </w:r>
      <w:r w:rsidRPr="00435191">
        <w:rPr>
          <w:rFonts w:cs="Arial"/>
          <w:color w:val="auto"/>
          <w:szCs w:val="20"/>
          <w:lang w:eastAsia="es-ES"/>
        </w:rPr>
        <w:t>el</w:t>
      </w:r>
      <w:r w:rsidRPr="00435191" w:rsidR="002644ED">
        <w:rPr>
          <w:rFonts w:eastAsia="Arial,Times New Roman" w:cs="Arial"/>
          <w:color w:val="auto"/>
          <w:szCs w:val="20"/>
          <w:lang w:eastAsia="es-ES"/>
        </w:rPr>
        <w:t xml:space="preserve"> </w:t>
      </w:r>
      <w:r w:rsidRPr="00435191">
        <w:rPr>
          <w:rFonts w:cs="Arial"/>
          <w:color w:val="auto"/>
          <w:szCs w:val="20"/>
          <w:lang w:eastAsia="es-ES"/>
        </w:rPr>
        <w:t>porcentaje</w:t>
      </w:r>
      <w:r w:rsidRPr="00435191" w:rsidR="002644ED">
        <w:rPr>
          <w:rFonts w:eastAsia="Arial,Times New Roman" w:cs="Arial"/>
          <w:color w:val="auto"/>
          <w:szCs w:val="20"/>
          <w:lang w:eastAsia="es-ES"/>
        </w:rPr>
        <w:t xml:space="preserve"> </w:t>
      </w:r>
      <w:r w:rsidRPr="00435191">
        <w:rPr>
          <w:rFonts w:cs="Arial"/>
          <w:color w:val="auto"/>
          <w:szCs w:val="20"/>
          <w:lang w:eastAsia="es-ES"/>
        </w:rPr>
        <w:t>de</w:t>
      </w:r>
      <w:r w:rsidRPr="00435191" w:rsidR="002644ED">
        <w:rPr>
          <w:rFonts w:eastAsia="Arial,Times New Roman" w:cs="Arial"/>
          <w:color w:val="auto"/>
          <w:szCs w:val="20"/>
          <w:lang w:eastAsia="es-ES"/>
        </w:rPr>
        <w:t xml:space="preserve"> </w:t>
      </w:r>
      <w:r w:rsidRPr="00435191">
        <w:rPr>
          <w:rFonts w:cs="Arial"/>
          <w:color w:val="auto"/>
          <w:szCs w:val="20"/>
          <w:lang w:eastAsia="es-ES"/>
        </w:rPr>
        <w:t>participación</w:t>
      </w:r>
      <w:r w:rsidRPr="00435191" w:rsidR="002644ED">
        <w:rPr>
          <w:rFonts w:eastAsia="Arial,Times New Roman" w:cs="Arial"/>
          <w:color w:val="auto"/>
          <w:szCs w:val="20"/>
          <w:lang w:eastAsia="es-ES"/>
        </w:rPr>
        <w:t xml:space="preserve"> </w:t>
      </w:r>
      <w:r w:rsidRPr="00435191">
        <w:rPr>
          <w:rFonts w:cs="Arial"/>
          <w:color w:val="auto"/>
          <w:szCs w:val="20"/>
          <w:lang w:eastAsia="es-ES"/>
        </w:rPr>
        <w:t>del</w:t>
      </w:r>
      <w:r w:rsidRPr="00435191" w:rsidR="002644ED">
        <w:rPr>
          <w:rFonts w:eastAsia="Arial,Times New Roman" w:cs="Arial"/>
          <w:color w:val="auto"/>
          <w:szCs w:val="20"/>
          <w:lang w:eastAsia="es-ES"/>
        </w:rPr>
        <w:t xml:space="preserve"> </w:t>
      </w:r>
      <w:r w:rsidRPr="00435191">
        <w:rPr>
          <w:rFonts w:cs="Arial"/>
          <w:color w:val="auto"/>
          <w:szCs w:val="20"/>
          <w:lang w:eastAsia="es-ES"/>
        </w:rPr>
        <w:t>integrante</w:t>
      </w:r>
      <w:r w:rsidRPr="00435191" w:rsidR="002644ED">
        <w:rPr>
          <w:rFonts w:eastAsia="Arial,Times New Roman" w:cs="Arial"/>
          <w:color w:val="auto"/>
          <w:szCs w:val="20"/>
          <w:lang w:eastAsia="es-ES"/>
        </w:rPr>
        <w:t xml:space="preserve"> </w:t>
      </w:r>
      <w:r w:rsidRPr="00435191">
        <w:rPr>
          <w:rFonts w:cs="Arial"/>
          <w:color w:val="auto"/>
          <w:szCs w:val="20"/>
          <w:lang w:eastAsia="es-ES"/>
        </w:rPr>
        <w:t>será</w:t>
      </w:r>
      <w:r w:rsidRPr="00435191" w:rsidR="002644ED">
        <w:rPr>
          <w:rFonts w:eastAsia="Arial,Times New Roman" w:cs="Arial"/>
          <w:color w:val="auto"/>
          <w:szCs w:val="20"/>
          <w:lang w:eastAsia="es-ES"/>
        </w:rPr>
        <w:t xml:space="preserve"> </w:t>
      </w:r>
      <w:r w:rsidRPr="00435191">
        <w:rPr>
          <w:rFonts w:cs="Arial"/>
          <w:color w:val="auto"/>
          <w:szCs w:val="20"/>
          <w:lang w:eastAsia="es-ES"/>
        </w:rPr>
        <w:t>el</w:t>
      </w:r>
      <w:r w:rsidRPr="00435191" w:rsidR="002644ED">
        <w:rPr>
          <w:rFonts w:eastAsia="Arial,Times New Roman" w:cs="Arial"/>
          <w:color w:val="auto"/>
          <w:szCs w:val="20"/>
          <w:lang w:eastAsia="es-ES"/>
        </w:rPr>
        <w:t xml:space="preserve"> </w:t>
      </w:r>
      <w:r w:rsidRPr="00435191">
        <w:rPr>
          <w:rFonts w:cs="Arial"/>
          <w:color w:val="auto"/>
          <w:szCs w:val="20"/>
          <w:lang w:eastAsia="es-ES"/>
        </w:rPr>
        <w:t>registrado</w:t>
      </w:r>
      <w:r w:rsidRPr="00435191" w:rsidR="002644ED">
        <w:rPr>
          <w:rFonts w:eastAsia="Arial,Times New Roman" w:cs="Arial"/>
          <w:color w:val="auto"/>
          <w:szCs w:val="20"/>
          <w:lang w:eastAsia="es-ES"/>
        </w:rPr>
        <w:t xml:space="preserve"> </w:t>
      </w:r>
      <w:r w:rsidRPr="00435191">
        <w:rPr>
          <w:rFonts w:cs="Arial"/>
          <w:color w:val="auto"/>
          <w:szCs w:val="20"/>
          <w:lang w:eastAsia="es-ES"/>
        </w:rPr>
        <w:t>en</w:t>
      </w:r>
      <w:r w:rsidRPr="00435191" w:rsidR="002644ED">
        <w:rPr>
          <w:rFonts w:eastAsia="Arial,Times New Roman" w:cs="Arial"/>
          <w:color w:val="auto"/>
          <w:szCs w:val="20"/>
          <w:lang w:eastAsia="es-ES"/>
        </w:rPr>
        <w:t xml:space="preserve"> </w:t>
      </w:r>
      <w:r w:rsidRPr="00435191">
        <w:rPr>
          <w:rFonts w:cs="Arial"/>
          <w:color w:val="auto"/>
          <w:szCs w:val="20"/>
          <w:lang w:eastAsia="es-ES"/>
        </w:rPr>
        <w:t>el</w:t>
      </w:r>
      <w:r w:rsidRPr="00435191" w:rsidR="002644ED">
        <w:rPr>
          <w:rFonts w:eastAsia="Arial,Times New Roman" w:cs="Arial"/>
          <w:color w:val="auto"/>
          <w:szCs w:val="20"/>
          <w:lang w:eastAsia="es-ES"/>
        </w:rPr>
        <w:t xml:space="preserve"> </w:t>
      </w:r>
      <w:r w:rsidRPr="00435191">
        <w:rPr>
          <w:rFonts w:cs="Arial"/>
          <w:color w:val="auto"/>
          <w:szCs w:val="20"/>
          <w:lang w:eastAsia="es-ES"/>
        </w:rPr>
        <w:t>RUP</w:t>
      </w:r>
      <w:r w:rsidRPr="00435191" w:rsidR="002644ED">
        <w:rPr>
          <w:rFonts w:eastAsia="Arial,Times New Roman" w:cs="Arial"/>
          <w:color w:val="auto"/>
          <w:szCs w:val="20"/>
          <w:lang w:eastAsia="es-ES"/>
        </w:rPr>
        <w:t xml:space="preserve"> </w:t>
      </w:r>
      <w:r w:rsidRPr="00435191">
        <w:rPr>
          <w:rFonts w:cs="Arial"/>
          <w:color w:val="auto"/>
          <w:szCs w:val="20"/>
          <w:lang w:eastAsia="es-ES"/>
        </w:rPr>
        <w:t>de</w:t>
      </w:r>
      <w:r w:rsidRPr="00435191" w:rsidR="002644ED">
        <w:rPr>
          <w:rFonts w:eastAsia="Arial,Times New Roman" w:cs="Arial"/>
          <w:color w:val="auto"/>
          <w:szCs w:val="20"/>
          <w:lang w:eastAsia="es-ES"/>
        </w:rPr>
        <w:t xml:space="preserve"> </w:t>
      </w:r>
      <w:r w:rsidRPr="00435191" w:rsidR="006E36D6">
        <w:rPr>
          <w:rFonts w:cs="Arial"/>
          <w:color w:val="auto"/>
          <w:szCs w:val="20"/>
          <w:lang w:eastAsia="es-ES"/>
        </w:rPr>
        <w:t>este</w:t>
      </w:r>
      <w:r w:rsidRPr="00435191" w:rsidR="002644ED">
        <w:rPr>
          <w:rFonts w:eastAsia="Arial,Times New Roman" w:cs="Arial"/>
          <w:color w:val="auto"/>
          <w:szCs w:val="20"/>
          <w:lang w:eastAsia="es-ES"/>
        </w:rPr>
        <w:t xml:space="preserve"> </w:t>
      </w:r>
      <w:r w:rsidRPr="00435191">
        <w:rPr>
          <w:rFonts w:cs="Arial"/>
          <w:color w:val="auto"/>
          <w:szCs w:val="20"/>
          <w:lang w:eastAsia="es-ES"/>
        </w:rPr>
        <w:t>o</w:t>
      </w:r>
      <w:r w:rsidRPr="00435191" w:rsidR="002644ED">
        <w:rPr>
          <w:rFonts w:eastAsia="Arial,Times New Roman" w:cs="Arial"/>
          <w:color w:val="auto"/>
          <w:szCs w:val="20"/>
          <w:lang w:eastAsia="es-ES"/>
        </w:rPr>
        <w:t xml:space="preserve"> </w:t>
      </w:r>
      <w:r w:rsidRPr="00435191">
        <w:rPr>
          <w:rFonts w:cs="Arial"/>
          <w:color w:val="auto"/>
          <w:szCs w:val="20"/>
          <w:lang w:eastAsia="es-ES"/>
        </w:rPr>
        <w:t>en</w:t>
      </w:r>
      <w:r w:rsidRPr="00435191" w:rsidR="002644ED">
        <w:rPr>
          <w:rFonts w:eastAsia="Arial,Times New Roman" w:cs="Arial"/>
          <w:color w:val="auto"/>
          <w:szCs w:val="20"/>
          <w:lang w:eastAsia="es-ES"/>
        </w:rPr>
        <w:t xml:space="preserve"> </w:t>
      </w:r>
      <w:r w:rsidRPr="00435191">
        <w:rPr>
          <w:rFonts w:cs="Arial"/>
          <w:color w:val="auto"/>
          <w:szCs w:val="20"/>
          <w:lang w:eastAsia="es-ES"/>
        </w:rPr>
        <w:t>alguno</w:t>
      </w:r>
      <w:r w:rsidRPr="00435191" w:rsidR="002644ED">
        <w:rPr>
          <w:rFonts w:eastAsia="Arial,Times New Roman" w:cs="Arial"/>
          <w:color w:val="auto"/>
          <w:szCs w:val="20"/>
          <w:lang w:eastAsia="es-ES"/>
        </w:rPr>
        <w:t xml:space="preserve"> </w:t>
      </w:r>
      <w:r w:rsidRPr="00435191">
        <w:rPr>
          <w:rFonts w:cs="Arial"/>
          <w:color w:val="auto"/>
          <w:szCs w:val="20"/>
          <w:lang w:eastAsia="es-ES"/>
        </w:rPr>
        <w:t>de</w:t>
      </w:r>
      <w:r w:rsidRPr="00435191" w:rsidR="002644ED">
        <w:rPr>
          <w:rFonts w:eastAsia="Arial,Times New Roman" w:cs="Arial"/>
          <w:color w:val="auto"/>
          <w:szCs w:val="20"/>
          <w:lang w:eastAsia="es-ES"/>
        </w:rPr>
        <w:t xml:space="preserve"> </w:t>
      </w:r>
      <w:r w:rsidRPr="00435191">
        <w:rPr>
          <w:rFonts w:cs="Arial"/>
          <w:color w:val="auto"/>
          <w:szCs w:val="20"/>
          <w:lang w:eastAsia="es-ES"/>
        </w:rPr>
        <w:t>los</w:t>
      </w:r>
      <w:r w:rsidRPr="00435191" w:rsidR="002644ED">
        <w:rPr>
          <w:rFonts w:eastAsia="Arial,Times New Roman" w:cs="Arial"/>
          <w:color w:val="auto"/>
          <w:szCs w:val="20"/>
          <w:lang w:eastAsia="es-ES"/>
        </w:rPr>
        <w:t xml:space="preserve"> </w:t>
      </w:r>
      <w:r w:rsidRPr="00435191">
        <w:rPr>
          <w:rFonts w:cs="Arial"/>
          <w:color w:val="auto"/>
          <w:szCs w:val="20"/>
          <w:lang w:eastAsia="es-ES"/>
        </w:rPr>
        <w:t>documentos</w:t>
      </w:r>
      <w:r w:rsidRPr="00435191" w:rsidR="002644ED">
        <w:rPr>
          <w:rFonts w:eastAsia="Arial,Times New Roman" w:cs="Arial"/>
          <w:color w:val="auto"/>
          <w:szCs w:val="20"/>
          <w:lang w:eastAsia="es-ES"/>
        </w:rPr>
        <w:t xml:space="preserve"> </w:t>
      </w:r>
      <w:r w:rsidRPr="00435191">
        <w:rPr>
          <w:rFonts w:cs="Arial"/>
          <w:color w:val="auto"/>
          <w:szCs w:val="20"/>
          <w:lang w:eastAsia="es-ES"/>
        </w:rPr>
        <w:t>válidos</w:t>
      </w:r>
      <w:r w:rsidRPr="00435191" w:rsidR="002644ED">
        <w:rPr>
          <w:rFonts w:eastAsia="Arial,Times New Roman" w:cs="Arial"/>
          <w:color w:val="auto"/>
          <w:szCs w:val="20"/>
          <w:lang w:eastAsia="es-ES"/>
        </w:rPr>
        <w:t xml:space="preserve"> </w:t>
      </w:r>
      <w:r w:rsidRPr="00435191">
        <w:rPr>
          <w:rFonts w:cs="Arial"/>
          <w:color w:val="auto"/>
          <w:szCs w:val="20"/>
          <w:lang w:eastAsia="es-ES"/>
        </w:rPr>
        <w:t>para</w:t>
      </w:r>
      <w:r w:rsidRPr="00435191" w:rsidR="002644ED">
        <w:rPr>
          <w:rFonts w:eastAsia="Arial,Times New Roman" w:cs="Arial"/>
          <w:color w:val="auto"/>
          <w:szCs w:val="20"/>
          <w:lang w:eastAsia="es-ES"/>
        </w:rPr>
        <w:t xml:space="preserve"> </w:t>
      </w:r>
      <w:r w:rsidRPr="00435191">
        <w:rPr>
          <w:rFonts w:cs="Arial"/>
          <w:color w:val="auto"/>
          <w:szCs w:val="20"/>
          <w:lang w:eastAsia="es-ES"/>
        </w:rPr>
        <w:t>la</w:t>
      </w:r>
      <w:r w:rsidRPr="00435191" w:rsidR="002644ED">
        <w:rPr>
          <w:rFonts w:eastAsia="Arial,Times New Roman" w:cs="Arial"/>
          <w:color w:val="auto"/>
          <w:szCs w:val="20"/>
          <w:lang w:eastAsia="es-ES"/>
        </w:rPr>
        <w:t xml:space="preserve"> </w:t>
      </w:r>
      <w:r w:rsidRPr="00435191">
        <w:rPr>
          <w:rFonts w:cs="Arial"/>
          <w:color w:val="auto"/>
          <w:szCs w:val="20"/>
          <w:lang w:eastAsia="es-ES"/>
        </w:rPr>
        <w:t>acreditación</w:t>
      </w:r>
      <w:r w:rsidRPr="00435191" w:rsidR="002644ED">
        <w:rPr>
          <w:rFonts w:eastAsia="Arial,Times New Roman" w:cs="Arial"/>
          <w:color w:val="auto"/>
          <w:szCs w:val="20"/>
          <w:lang w:eastAsia="es-ES"/>
        </w:rPr>
        <w:t xml:space="preserve"> </w:t>
      </w:r>
      <w:r w:rsidRPr="00435191">
        <w:rPr>
          <w:rFonts w:cs="Arial"/>
          <w:color w:val="auto"/>
          <w:szCs w:val="20"/>
          <w:lang w:eastAsia="es-ES"/>
        </w:rPr>
        <w:t>de</w:t>
      </w:r>
      <w:r w:rsidRPr="00435191" w:rsidR="002644ED">
        <w:rPr>
          <w:rFonts w:eastAsia="Arial,Times New Roman" w:cs="Arial"/>
          <w:color w:val="auto"/>
          <w:szCs w:val="20"/>
          <w:lang w:eastAsia="es-ES"/>
        </w:rPr>
        <w:t xml:space="preserve"> </w:t>
      </w:r>
      <w:r w:rsidRPr="00435191">
        <w:rPr>
          <w:rFonts w:cs="Arial"/>
          <w:color w:val="auto"/>
          <w:szCs w:val="20"/>
          <w:lang w:eastAsia="es-ES"/>
        </w:rPr>
        <w:t>experiencia</w:t>
      </w:r>
      <w:r w:rsidRPr="00435191" w:rsidR="002644ED">
        <w:rPr>
          <w:rFonts w:eastAsia="Arial,Times New Roman" w:cs="Arial"/>
          <w:color w:val="auto"/>
          <w:szCs w:val="20"/>
          <w:lang w:eastAsia="es-ES"/>
        </w:rPr>
        <w:t xml:space="preserve"> </w:t>
      </w:r>
      <w:r w:rsidRPr="00435191">
        <w:rPr>
          <w:rFonts w:cs="Arial"/>
          <w:color w:val="auto"/>
          <w:szCs w:val="20"/>
          <w:lang w:eastAsia="es-ES"/>
        </w:rPr>
        <w:t>en</w:t>
      </w:r>
      <w:r w:rsidRPr="00435191" w:rsidR="002644ED">
        <w:rPr>
          <w:rFonts w:eastAsia="Arial,Times New Roman" w:cs="Arial"/>
          <w:color w:val="auto"/>
          <w:szCs w:val="20"/>
          <w:lang w:eastAsia="es-ES"/>
        </w:rPr>
        <w:t xml:space="preserve"> </w:t>
      </w:r>
      <w:r w:rsidRPr="00435191">
        <w:rPr>
          <w:rFonts w:cs="Arial"/>
          <w:color w:val="auto"/>
          <w:szCs w:val="20"/>
          <w:lang w:eastAsia="es-ES"/>
        </w:rPr>
        <w:t>caso</w:t>
      </w:r>
      <w:r w:rsidRPr="00435191" w:rsidR="002644ED">
        <w:rPr>
          <w:rFonts w:eastAsia="Arial,Times New Roman" w:cs="Arial"/>
          <w:color w:val="auto"/>
          <w:szCs w:val="20"/>
          <w:lang w:eastAsia="es-ES"/>
        </w:rPr>
        <w:t xml:space="preserve"> </w:t>
      </w:r>
      <w:r w:rsidRPr="00435191">
        <w:rPr>
          <w:rFonts w:cs="Arial"/>
          <w:color w:val="auto"/>
          <w:szCs w:val="20"/>
          <w:lang w:eastAsia="es-ES"/>
        </w:rPr>
        <w:t>de</w:t>
      </w:r>
      <w:r w:rsidRPr="00435191" w:rsidR="002644ED">
        <w:rPr>
          <w:rFonts w:eastAsia="Arial,Times New Roman" w:cs="Arial"/>
          <w:color w:val="auto"/>
          <w:szCs w:val="20"/>
          <w:lang w:eastAsia="es-ES"/>
        </w:rPr>
        <w:t xml:space="preserve"> </w:t>
      </w:r>
      <w:r w:rsidRPr="00435191">
        <w:rPr>
          <w:rFonts w:cs="Arial"/>
          <w:color w:val="auto"/>
          <w:szCs w:val="20"/>
          <w:lang w:eastAsia="es-ES"/>
        </w:rPr>
        <w:t>que</w:t>
      </w:r>
      <w:r w:rsidRPr="00435191" w:rsidR="002644ED">
        <w:rPr>
          <w:rFonts w:eastAsia="Arial,Times New Roman" w:cs="Arial"/>
          <w:color w:val="auto"/>
          <w:szCs w:val="20"/>
          <w:lang w:eastAsia="es-ES"/>
        </w:rPr>
        <w:t xml:space="preserve"> </w:t>
      </w:r>
      <w:r w:rsidRPr="00435191">
        <w:rPr>
          <w:rFonts w:cs="Arial"/>
          <w:color w:val="auto"/>
          <w:szCs w:val="20"/>
          <w:lang w:eastAsia="es-ES"/>
        </w:rPr>
        <w:t>el</w:t>
      </w:r>
      <w:r w:rsidRPr="00435191" w:rsidR="002644ED">
        <w:rPr>
          <w:rFonts w:eastAsia="Arial,Times New Roman" w:cs="Arial"/>
          <w:color w:val="auto"/>
          <w:szCs w:val="20"/>
          <w:lang w:eastAsia="es-ES"/>
        </w:rPr>
        <w:t xml:space="preserve"> </w:t>
      </w:r>
      <w:r w:rsidRPr="00435191">
        <w:rPr>
          <w:rFonts w:cs="Arial"/>
          <w:color w:val="auto"/>
          <w:szCs w:val="20"/>
          <w:lang w:eastAsia="es-ES"/>
        </w:rPr>
        <w:t>integrante</w:t>
      </w:r>
      <w:r w:rsidRPr="00435191" w:rsidR="002644ED">
        <w:rPr>
          <w:rFonts w:eastAsia="Arial,Times New Roman" w:cs="Arial"/>
          <w:color w:val="auto"/>
          <w:szCs w:val="20"/>
          <w:lang w:eastAsia="es-ES"/>
        </w:rPr>
        <w:t xml:space="preserve"> </w:t>
      </w:r>
      <w:r w:rsidRPr="00435191">
        <w:rPr>
          <w:rFonts w:cs="Arial"/>
          <w:color w:val="auto"/>
          <w:szCs w:val="20"/>
          <w:lang w:eastAsia="es-ES"/>
        </w:rPr>
        <w:t>no</w:t>
      </w:r>
      <w:r w:rsidRPr="00435191" w:rsidR="002644ED">
        <w:rPr>
          <w:rFonts w:eastAsia="Arial,Times New Roman" w:cs="Arial"/>
          <w:color w:val="auto"/>
          <w:szCs w:val="20"/>
          <w:lang w:eastAsia="es-ES"/>
        </w:rPr>
        <w:t xml:space="preserve"> </w:t>
      </w:r>
      <w:r w:rsidRPr="00435191">
        <w:rPr>
          <w:rFonts w:cs="Arial"/>
          <w:color w:val="auto"/>
          <w:szCs w:val="20"/>
          <w:lang w:eastAsia="es-ES"/>
        </w:rPr>
        <w:t>esté</w:t>
      </w:r>
      <w:r w:rsidRPr="00435191" w:rsidR="002644ED">
        <w:rPr>
          <w:rFonts w:eastAsia="Arial,Times New Roman" w:cs="Arial"/>
          <w:color w:val="auto"/>
          <w:szCs w:val="20"/>
          <w:lang w:eastAsia="es-ES"/>
        </w:rPr>
        <w:t xml:space="preserve"> </w:t>
      </w:r>
      <w:r w:rsidRPr="00435191">
        <w:rPr>
          <w:rFonts w:cs="Arial"/>
          <w:color w:val="auto"/>
          <w:szCs w:val="20"/>
          <w:lang w:eastAsia="es-ES"/>
        </w:rPr>
        <w:t>obligado</w:t>
      </w:r>
      <w:r w:rsidRPr="00435191" w:rsidR="002644ED">
        <w:rPr>
          <w:rFonts w:eastAsia="Arial,Times New Roman" w:cs="Arial"/>
          <w:color w:val="auto"/>
          <w:szCs w:val="20"/>
          <w:lang w:eastAsia="es-ES"/>
        </w:rPr>
        <w:t xml:space="preserve"> </w:t>
      </w:r>
      <w:r w:rsidRPr="00435191">
        <w:rPr>
          <w:rFonts w:cs="Arial"/>
          <w:color w:val="auto"/>
          <w:szCs w:val="20"/>
          <w:lang w:eastAsia="es-ES"/>
        </w:rPr>
        <w:t>a</w:t>
      </w:r>
      <w:r w:rsidRPr="00435191" w:rsidR="002644ED">
        <w:rPr>
          <w:rFonts w:eastAsia="Arial,Times New Roman" w:cs="Arial"/>
          <w:color w:val="auto"/>
          <w:szCs w:val="20"/>
          <w:lang w:eastAsia="es-ES"/>
        </w:rPr>
        <w:t xml:space="preserve"> </w:t>
      </w:r>
      <w:r w:rsidRPr="00435191">
        <w:rPr>
          <w:rFonts w:cs="Arial"/>
          <w:color w:val="auto"/>
          <w:szCs w:val="20"/>
          <w:lang w:eastAsia="es-ES"/>
        </w:rPr>
        <w:t>tener</w:t>
      </w:r>
      <w:r w:rsidRPr="00435191" w:rsidR="002644ED">
        <w:rPr>
          <w:rFonts w:eastAsia="Arial,Times New Roman" w:cs="Arial"/>
          <w:color w:val="auto"/>
          <w:szCs w:val="20"/>
          <w:lang w:eastAsia="es-ES"/>
        </w:rPr>
        <w:t xml:space="preserve"> </w:t>
      </w:r>
      <w:r w:rsidRPr="00435191">
        <w:rPr>
          <w:rFonts w:cs="Arial"/>
          <w:color w:val="auto"/>
          <w:szCs w:val="20"/>
          <w:lang w:eastAsia="es-ES"/>
        </w:rPr>
        <w:t>RUP.</w:t>
      </w:r>
      <w:r w:rsidRPr="00435191" w:rsidR="002644ED">
        <w:rPr>
          <w:rFonts w:eastAsia="Arial,Times New Roman" w:cs="Arial"/>
          <w:color w:val="auto"/>
          <w:szCs w:val="20"/>
          <w:lang w:eastAsia="es-ES"/>
        </w:rPr>
        <w:t xml:space="preserve"> </w:t>
      </w:r>
    </w:p>
    <w:p w:rsidRPr="00435191" w:rsidR="00147EE0" w:rsidP="00CA32D3" w:rsidRDefault="00147EE0" w14:paraId="70314C5C" w14:textId="2567923D">
      <w:pPr>
        <w:numPr>
          <w:ilvl w:val="0"/>
          <w:numId w:val="37"/>
        </w:numPr>
        <w:tabs>
          <w:tab w:val="left" w:pos="-142"/>
        </w:tabs>
        <w:autoSpaceDE w:val="0"/>
        <w:autoSpaceDN w:val="0"/>
        <w:adjustRightInd w:val="0"/>
        <w:spacing w:before="120" w:after="240" w:line="276" w:lineRule="auto"/>
        <w:jc w:val="both"/>
        <w:rPr>
          <w:rFonts w:eastAsia="Arial,Times New Roman" w:cs="Arial"/>
          <w:color w:val="auto"/>
          <w:szCs w:val="20"/>
          <w:lang w:eastAsia="es-ES"/>
        </w:rPr>
      </w:pPr>
      <w:r w:rsidRPr="00435191">
        <w:rPr>
          <w:rFonts w:cs="Arial"/>
          <w:color w:val="auto"/>
          <w:szCs w:val="20"/>
          <w:lang w:eastAsia="es-ES"/>
        </w:rPr>
        <w:t>Cuando</w:t>
      </w:r>
      <w:r w:rsidRPr="00435191" w:rsidR="002644ED">
        <w:rPr>
          <w:rFonts w:eastAsia="Arial,Times New Roman" w:cs="Arial"/>
          <w:color w:val="auto"/>
          <w:szCs w:val="20"/>
          <w:lang w:eastAsia="es-ES"/>
        </w:rPr>
        <w:t xml:space="preserve"> </w:t>
      </w:r>
      <w:r w:rsidRPr="00435191">
        <w:rPr>
          <w:rFonts w:cs="Arial"/>
          <w:color w:val="auto"/>
          <w:szCs w:val="20"/>
          <w:lang w:eastAsia="es-ES"/>
        </w:rPr>
        <w:t>el</w:t>
      </w:r>
      <w:r w:rsidRPr="00435191" w:rsidR="002644ED">
        <w:rPr>
          <w:rFonts w:eastAsia="Arial,Times New Roman" w:cs="Arial"/>
          <w:color w:val="auto"/>
          <w:szCs w:val="20"/>
          <w:lang w:eastAsia="es-ES"/>
        </w:rPr>
        <w:t xml:space="preserve"> </w:t>
      </w:r>
      <w:r w:rsidRPr="00435191">
        <w:rPr>
          <w:rFonts w:cs="Arial"/>
          <w:color w:val="auto"/>
          <w:szCs w:val="20"/>
          <w:lang w:eastAsia="es-ES"/>
        </w:rPr>
        <w:t>contrato</w:t>
      </w:r>
      <w:r w:rsidRPr="00435191" w:rsidR="002644ED">
        <w:rPr>
          <w:rFonts w:eastAsia="Arial,Times New Roman" w:cs="Arial"/>
          <w:color w:val="auto"/>
          <w:szCs w:val="20"/>
          <w:lang w:eastAsia="es-ES"/>
        </w:rPr>
        <w:t xml:space="preserve"> </w:t>
      </w:r>
      <w:r w:rsidRPr="00435191">
        <w:rPr>
          <w:rFonts w:cs="Arial"/>
          <w:color w:val="auto"/>
          <w:szCs w:val="20"/>
          <w:lang w:eastAsia="es-ES"/>
        </w:rPr>
        <w:t>que</w:t>
      </w:r>
      <w:r w:rsidRPr="00435191" w:rsidR="002644ED">
        <w:rPr>
          <w:rFonts w:eastAsia="Arial,Times New Roman" w:cs="Arial"/>
          <w:color w:val="auto"/>
          <w:szCs w:val="20"/>
          <w:lang w:eastAsia="es-ES"/>
        </w:rPr>
        <w:t xml:space="preserve"> </w:t>
      </w:r>
      <w:r w:rsidRPr="00435191">
        <w:rPr>
          <w:rFonts w:cs="Arial"/>
          <w:color w:val="auto"/>
          <w:szCs w:val="20"/>
          <w:lang w:eastAsia="es-ES"/>
        </w:rPr>
        <w:t>se</w:t>
      </w:r>
      <w:r w:rsidRPr="00435191" w:rsidR="002644ED">
        <w:rPr>
          <w:rFonts w:eastAsia="Arial,Times New Roman" w:cs="Arial"/>
          <w:color w:val="auto"/>
          <w:szCs w:val="20"/>
          <w:lang w:eastAsia="es-ES"/>
        </w:rPr>
        <w:t xml:space="preserve"> </w:t>
      </w:r>
      <w:r w:rsidRPr="00435191">
        <w:rPr>
          <w:rFonts w:cs="Arial"/>
          <w:color w:val="auto"/>
          <w:szCs w:val="20"/>
          <w:lang w:eastAsia="es-ES"/>
        </w:rPr>
        <w:t>pretende</w:t>
      </w:r>
      <w:r w:rsidRPr="00435191" w:rsidR="002644ED">
        <w:rPr>
          <w:rFonts w:eastAsia="Arial,Times New Roman" w:cs="Arial"/>
          <w:color w:val="auto"/>
          <w:szCs w:val="20"/>
          <w:lang w:eastAsia="es-ES"/>
        </w:rPr>
        <w:t xml:space="preserve"> </w:t>
      </w:r>
      <w:r w:rsidRPr="00435191">
        <w:rPr>
          <w:rFonts w:cs="Arial"/>
          <w:color w:val="auto"/>
          <w:szCs w:val="20"/>
          <w:lang w:eastAsia="es-ES"/>
        </w:rPr>
        <w:t>acreditar</w:t>
      </w:r>
      <w:r w:rsidRPr="00435191" w:rsidR="002644ED">
        <w:rPr>
          <w:rFonts w:eastAsia="Arial,Times New Roman" w:cs="Arial"/>
          <w:color w:val="auto"/>
          <w:szCs w:val="20"/>
          <w:lang w:eastAsia="es-ES"/>
        </w:rPr>
        <w:t xml:space="preserve"> </w:t>
      </w:r>
      <w:r w:rsidRPr="00435191">
        <w:rPr>
          <w:rFonts w:cs="Arial"/>
          <w:color w:val="auto"/>
          <w:szCs w:val="20"/>
          <w:lang w:eastAsia="es-ES"/>
        </w:rPr>
        <w:t>como</w:t>
      </w:r>
      <w:r w:rsidRPr="00435191" w:rsidR="002644ED">
        <w:rPr>
          <w:rFonts w:eastAsia="Arial,Times New Roman" w:cs="Arial"/>
          <w:color w:val="auto"/>
          <w:szCs w:val="20"/>
          <w:lang w:eastAsia="es-ES"/>
        </w:rPr>
        <w:t xml:space="preserve"> </w:t>
      </w:r>
      <w:r w:rsidRPr="00435191">
        <w:rPr>
          <w:rFonts w:cs="Arial"/>
          <w:color w:val="auto"/>
          <w:szCs w:val="20"/>
          <w:lang w:eastAsia="es-ES"/>
        </w:rPr>
        <w:t>experiencia</w:t>
      </w:r>
      <w:r w:rsidRPr="00435191" w:rsidR="002644ED">
        <w:rPr>
          <w:rFonts w:eastAsia="Arial,Times New Roman" w:cs="Arial"/>
          <w:color w:val="auto"/>
          <w:szCs w:val="20"/>
          <w:lang w:eastAsia="es-ES"/>
        </w:rPr>
        <w:t xml:space="preserve"> </w:t>
      </w:r>
      <w:r w:rsidRPr="00435191">
        <w:rPr>
          <w:rFonts w:cs="Arial"/>
          <w:color w:val="auto"/>
          <w:szCs w:val="20"/>
          <w:lang w:eastAsia="es-ES"/>
        </w:rPr>
        <w:t>haya</w:t>
      </w:r>
      <w:r w:rsidRPr="00435191" w:rsidR="002644ED">
        <w:rPr>
          <w:rFonts w:eastAsia="Arial,Times New Roman" w:cs="Arial"/>
          <w:color w:val="auto"/>
          <w:szCs w:val="20"/>
          <w:lang w:eastAsia="es-ES"/>
        </w:rPr>
        <w:t xml:space="preserve"> </w:t>
      </w:r>
      <w:r w:rsidRPr="00435191">
        <w:rPr>
          <w:rFonts w:cs="Arial"/>
          <w:color w:val="auto"/>
          <w:szCs w:val="20"/>
          <w:lang w:eastAsia="es-ES"/>
        </w:rPr>
        <w:t>sido</w:t>
      </w:r>
      <w:r w:rsidRPr="00435191" w:rsidR="002644ED">
        <w:rPr>
          <w:rFonts w:eastAsia="Arial,Times New Roman" w:cs="Arial"/>
          <w:color w:val="auto"/>
          <w:szCs w:val="20"/>
          <w:lang w:eastAsia="es-ES"/>
        </w:rPr>
        <w:t xml:space="preserve"> </w:t>
      </w:r>
      <w:r w:rsidRPr="00435191">
        <w:rPr>
          <w:rFonts w:cs="Arial"/>
          <w:color w:val="auto"/>
          <w:szCs w:val="20"/>
          <w:lang w:eastAsia="es-ES"/>
        </w:rPr>
        <w:t>ejecutado</w:t>
      </w:r>
      <w:r w:rsidRPr="00435191" w:rsidR="002644ED">
        <w:rPr>
          <w:rFonts w:eastAsia="Arial,Times New Roman" w:cs="Arial"/>
          <w:color w:val="auto"/>
          <w:szCs w:val="20"/>
          <w:lang w:eastAsia="es-ES"/>
        </w:rPr>
        <w:t xml:space="preserve"> </w:t>
      </w:r>
      <w:r w:rsidRPr="00435191">
        <w:rPr>
          <w:rFonts w:cs="Arial"/>
          <w:color w:val="auto"/>
          <w:szCs w:val="20"/>
          <w:lang w:eastAsia="es-ES"/>
        </w:rPr>
        <w:t>en</w:t>
      </w:r>
      <w:r w:rsidRPr="00435191" w:rsidR="002644ED">
        <w:rPr>
          <w:rFonts w:eastAsia="Arial,Times New Roman" w:cs="Arial"/>
          <w:color w:val="auto"/>
          <w:szCs w:val="20"/>
          <w:lang w:eastAsia="es-ES"/>
        </w:rPr>
        <w:t xml:space="preserve"> </w:t>
      </w:r>
      <w:r w:rsidR="00263C49">
        <w:rPr>
          <w:rFonts w:cs="Arial"/>
          <w:color w:val="auto"/>
          <w:szCs w:val="20"/>
          <w:lang w:eastAsia="es-ES"/>
        </w:rPr>
        <w:t>c</w:t>
      </w:r>
      <w:r w:rsidRPr="00435191" w:rsidR="006E36D6">
        <w:rPr>
          <w:rFonts w:cs="Arial"/>
          <w:color w:val="auto"/>
          <w:szCs w:val="20"/>
          <w:lang w:eastAsia="es-ES"/>
        </w:rPr>
        <w:t xml:space="preserve">onsorcio o </w:t>
      </w:r>
      <w:r w:rsidR="00263C49">
        <w:rPr>
          <w:rFonts w:cs="Arial"/>
          <w:color w:val="auto"/>
          <w:szCs w:val="20"/>
          <w:lang w:eastAsia="es-ES"/>
        </w:rPr>
        <w:t>u</w:t>
      </w:r>
      <w:r w:rsidRPr="00435191" w:rsidR="006E36D6">
        <w:rPr>
          <w:rFonts w:cs="Arial"/>
          <w:color w:val="auto"/>
          <w:szCs w:val="20"/>
          <w:lang w:eastAsia="es-ES"/>
        </w:rPr>
        <w:t xml:space="preserve">nión </w:t>
      </w:r>
      <w:r w:rsidR="00263C49">
        <w:rPr>
          <w:rFonts w:cs="Arial"/>
          <w:color w:val="auto"/>
          <w:szCs w:val="20"/>
          <w:lang w:eastAsia="es-ES"/>
        </w:rPr>
        <w:t>t</w:t>
      </w:r>
      <w:r w:rsidRPr="00435191" w:rsidR="006E36D6">
        <w:rPr>
          <w:rFonts w:cs="Arial"/>
          <w:color w:val="auto"/>
          <w:szCs w:val="20"/>
          <w:lang w:eastAsia="es-ES"/>
        </w:rPr>
        <w:t>emporal</w:t>
      </w:r>
      <w:r w:rsidRPr="00435191">
        <w:rPr>
          <w:rFonts w:eastAsia="Arial,Times New Roman" w:cs="Arial"/>
          <w:color w:val="auto"/>
          <w:szCs w:val="20"/>
          <w:lang w:eastAsia="es-ES"/>
        </w:rPr>
        <w:t>,</w:t>
      </w:r>
      <w:r w:rsidRPr="00435191" w:rsidR="002644ED">
        <w:rPr>
          <w:rFonts w:eastAsia="Arial,Times New Roman" w:cs="Arial"/>
          <w:color w:val="auto"/>
          <w:szCs w:val="20"/>
          <w:lang w:eastAsia="es-ES"/>
        </w:rPr>
        <w:t xml:space="preserve"> </w:t>
      </w:r>
      <w:r w:rsidRPr="00435191">
        <w:rPr>
          <w:rFonts w:cs="Arial"/>
          <w:color w:val="auto"/>
          <w:szCs w:val="20"/>
          <w:lang w:eastAsia="es-ES"/>
        </w:rPr>
        <w:t>el</w:t>
      </w:r>
      <w:r w:rsidRPr="00435191" w:rsidR="002644ED">
        <w:rPr>
          <w:rFonts w:eastAsia="Arial,Times New Roman" w:cs="Arial"/>
          <w:color w:val="auto"/>
          <w:szCs w:val="20"/>
          <w:lang w:eastAsia="es-ES"/>
        </w:rPr>
        <w:t xml:space="preserve"> </w:t>
      </w:r>
      <w:r w:rsidRPr="00435191">
        <w:rPr>
          <w:rFonts w:cs="Arial"/>
          <w:color w:val="auto"/>
          <w:szCs w:val="20"/>
          <w:lang w:eastAsia="es-ES"/>
        </w:rPr>
        <w:t>valor</w:t>
      </w:r>
      <w:r w:rsidRPr="00435191" w:rsidR="002644ED">
        <w:rPr>
          <w:rFonts w:eastAsia="Arial,Times New Roman" w:cs="Arial"/>
          <w:color w:val="auto"/>
          <w:szCs w:val="20"/>
          <w:lang w:eastAsia="es-ES"/>
        </w:rPr>
        <w:t xml:space="preserve"> </w:t>
      </w:r>
      <w:r w:rsidRPr="00435191">
        <w:rPr>
          <w:rFonts w:cs="Arial"/>
          <w:color w:val="auto"/>
          <w:szCs w:val="20"/>
          <w:lang w:eastAsia="es-ES"/>
        </w:rPr>
        <w:t>a</w:t>
      </w:r>
      <w:r w:rsidRPr="00435191" w:rsidR="002644ED">
        <w:rPr>
          <w:rFonts w:eastAsia="Arial,Times New Roman" w:cs="Arial"/>
          <w:color w:val="auto"/>
          <w:szCs w:val="20"/>
          <w:lang w:eastAsia="es-ES"/>
        </w:rPr>
        <w:t xml:space="preserve"> </w:t>
      </w:r>
      <w:r w:rsidRPr="00435191">
        <w:rPr>
          <w:rFonts w:cs="Arial"/>
          <w:color w:val="auto"/>
          <w:szCs w:val="20"/>
          <w:lang w:eastAsia="es-ES"/>
        </w:rPr>
        <w:t>considerar</w:t>
      </w:r>
      <w:r w:rsidRPr="00435191" w:rsidR="002644ED">
        <w:rPr>
          <w:rFonts w:eastAsia="Arial,Times New Roman" w:cs="Arial"/>
          <w:color w:val="auto"/>
          <w:szCs w:val="20"/>
          <w:lang w:eastAsia="es-ES"/>
        </w:rPr>
        <w:t xml:space="preserve"> </w:t>
      </w:r>
      <w:r w:rsidRPr="00435191">
        <w:rPr>
          <w:rFonts w:cs="Arial"/>
          <w:color w:val="auto"/>
          <w:szCs w:val="20"/>
          <w:lang w:eastAsia="es-ES"/>
        </w:rPr>
        <w:t>será</w:t>
      </w:r>
      <w:r w:rsidRPr="00435191" w:rsidR="002644ED">
        <w:rPr>
          <w:rFonts w:eastAsia="Arial,Times New Roman" w:cs="Arial"/>
          <w:color w:val="auto"/>
          <w:szCs w:val="20"/>
          <w:lang w:eastAsia="es-ES"/>
        </w:rPr>
        <w:t xml:space="preserve"> </w:t>
      </w:r>
      <w:r w:rsidRPr="00435191">
        <w:rPr>
          <w:rFonts w:cs="Arial"/>
          <w:color w:val="auto"/>
          <w:szCs w:val="20"/>
          <w:lang w:eastAsia="es-ES"/>
        </w:rPr>
        <w:t>el</w:t>
      </w:r>
      <w:r w:rsidRPr="00435191" w:rsidR="002644ED">
        <w:rPr>
          <w:rFonts w:eastAsia="Arial,Times New Roman" w:cs="Arial"/>
          <w:color w:val="auto"/>
          <w:szCs w:val="20"/>
          <w:lang w:eastAsia="es-ES"/>
        </w:rPr>
        <w:t xml:space="preserve"> </w:t>
      </w:r>
      <w:r w:rsidRPr="00435191">
        <w:rPr>
          <w:rFonts w:cs="Arial"/>
          <w:color w:val="auto"/>
          <w:szCs w:val="20"/>
          <w:lang w:eastAsia="es-ES"/>
        </w:rPr>
        <w:t>registrado</w:t>
      </w:r>
      <w:r w:rsidRPr="00435191" w:rsidR="002644ED">
        <w:rPr>
          <w:rFonts w:eastAsia="Arial,Times New Roman" w:cs="Arial"/>
          <w:color w:val="auto"/>
          <w:szCs w:val="20"/>
          <w:lang w:eastAsia="es-ES"/>
        </w:rPr>
        <w:t xml:space="preserve"> </w:t>
      </w:r>
      <w:r w:rsidRPr="00435191">
        <w:rPr>
          <w:rFonts w:cs="Arial"/>
          <w:color w:val="auto"/>
          <w:szCs w:val="20"/>
          <w:lang w:eastAsia="es-ES"/>
        </w:rPr>
        <w:t>en</w:t>
      </w:r>
      <w:r w:rsidRPr="00435191" w:rsidR="002644ED">
        <w:rPr>
          <w:rFonts w:eastAsia="Arial,Times New Roman" w:cs="Arial"/>
          <w:color w:val="auto"/>
          <w:szCs w:val="20"/>
          <w:lang w:eastAsia="es-ES"/>
        </w:rPr>
        <w:t xml:space="preserve"> </w:t>
      </w:r>
      <w:r w:rsidRPr="00435191">
        <w:rPr>
          <w:rFonts w:cs="Arial"/>
          <w:color w:val="auto"/>
          <w:szCs w:val="20"/>
          <w:lang w:eastAsia="es-ES"/>
        </w:rPr>
        <w:t>el</w:t>
      </w:r>
      <w:r w:rsidRPr="00435191" w:rsidR="002644ED">
        <w:rPr>
          <w:rFonts w:eastAsia="Arial,Times New Roman" w:cs="Arial"/>
          <w:color w:val="auto"/>
          <w:szCs w:val="20"/>
          <w:lang w:eastAsia="es-ES"/>
        </w:rPr>
        <w:t xml:space="preserve"> </w:t>
      </w:r>
      <w:r w:rsidRPr="00435191">
        <w:rPr>
          <w:rFonts w:cs="Arial"/>
          <w:color w:val="auto"/>
          <w:szCs w:val="20"/>
          <w:lang w:eastAsia="es-ES"/>
        </w:rPr>
        <w:t>RUP</w:t>
      </w:r>
      <w:r w:rsidRPr="00435191" w:rsidR="00103BA1">
        <w:rPr>
          <w:rFonts w:cs="Arial"/>
          <w:color w:val="auto"/>
          <w:szCs w:val="20"/>
          <w:lang w:eastAsia="es-ES"/>
        </w:rPr>
        <w:t>,</w:t>
      </w:r>
      <w:r w:rsidRPr="00435191" w:rsidR="002644ED">
        <w:rPr>
          <w:rFonts w:eastAsia="Arial,Times New Roman" w:cs="Arial"/>
          <w:color w:val="auto"/>
          <w:szCs w:val="20"/>
          <w:lang w:eastAsia="es-ES"/>
        </w:rPr>
        <w:t xml:space="preserve"> </w:t>
      </w:r>
      <w:r w:rsidRPr="00435191">
        <w:rPr>
          <w:rFonts w:cs="Arial"/>
          <w:color w:val="auto"/>
          <w:szCs w:val="20"/>
          <w:lang w:eastAsia="es-ES"/>
        </w:rPr>
        <w:t>o</w:t>
      </w:r>
      <w:r w:rsidRPr="00435191" w:rsidR="002644ED">
        <w:rPr>
          <w:rFonts w:eastAsia="Arial,Times New Roman" w:cs="Arial"/>
          <w:color w:val="auto"/>
          <w:szCs w:val="20"/>
          <w:lang w:eastAsia="es-ES"/>
        </w:rPr>
        <w:t xml:space="preserve"> </w:t>
      </w:r>
      <w:r w:rsidRPr="00435191">
        <w:rPr>
          <w:rFonts w:cs="Arial"/>
          <w:color w:val="auto"/>
          <w:szCs w:val="20"/>
          <w:lang w:eastAsia="es-ES"/>
        </w:rPr>
        <w:t>documento</w:t>
      </w:r>
      <w:r w:rsidRPr="00435191" w:rsidR="002644ED">
        <w:rPr>
          <w:rFonts w:eastAsia="Arial,Times New Roman" w:cs="Arial"/>
          <w:color w:val="auto"/>
          <w:szCs w:val="20"/>
          <w:lang w:eastAsia="es-ES"/>
        </w:rPr>
        <w:t xml:space="preserve"> </w:t>
      </w:r>
      <w:r w:rsidRPr="00435191">
        <w:rPr>
          <w:rFonts w:cs="Arial"/>
          <w:color w:val="auto"/>
          <w:szCs w:val="20"/>
          <w:lang w:eastAsia="es-ES"/>
        </w:rPr>
        <w:t>válido</w:t>
      </w:r>
      <w:r w:rsidRPr="00435191" w:rsidR="002644ED">
        <w:rPr>
          <w:rFonts w:eastAsia="Arial,Times New Roman" w:cs="Arial"/>
          <w:color w:val="auto"/>
          <w:szCs w:val="20"/>
          <w:lang w:eastAsia="es-ES"/>
        </w:rPr>
        <w:t xml:space="preserve"> </w:t>
      </w:r>
      <w:r w:rsidRPr="00435191" w:rsidR="00103BA1">
        <w:rPr>
          <w:rFonts w:eastAsia="Arial,Times New Roman" w:cs="Arial"/>
          <w:color w:val="auto"/>
          <w:szCs w:val="20"/>
          <w:lang w:eastAsia="es-ES"/>
        </w:rPr>
        <w:t xml:space="preserve">en caso de que el integrante no esté obligado a RUP, </w:t>
      </w:r>
      <w:r w:rsidRPr="00435191">
        <w:rPr>
          <w:rFonts w:cs="Arial"/>
          <w:color w:val="auto"/>
          <w:szCs w:val="20"/>
          <w:lang w:eastAsia="es-ES"/>
        </w:rPr>
        <w:t>para</w:t>
      </w:r>
      <w:r w:rsidRPr="00435191" w:rsidR="002644ED">
        <w:rPr>
          <w:rFonts w:eastAsia="Arial,Times New Roman" w:cs="Arial"/>
          <w:color w:val="auto"/>
          <w:szCs w:val="20"/>
          <w:lang w:eastAsia="es-ES"/>
        </w:rPr>
        <w:t xml:space="preserve"> </w:t>
      </w:r>
      <w:r w:rsidRPr="00435191" w:rsidR="00BE73C8">
        <w:rPr>
          <w:rFonts w:cs="Arial"/>
          <w:color w:val="auto"/>
          <w:szCs w:val="20"/>
          <w:lang w:eastAsia="es-ES"/>
        </w:rPr>
        <w:t>la</w:t>
      </w:r>
      <w:r w:rsidRPr="00435191" w:rsidR="00BE73C8">
        <w:rPr>
          <w:rFonts w:eastAsia="Arial,Times New Roman" w:cs="Arial"/>
          <w:color w:val="auto"/>
          <w:szCs w:val="20"/>
          <w:lang w:eastAsia="es-ES"/>
        </w:rPr>
        <w:t xml:space="preserve"> </w:t>
      </w:r>
      <w:r w:rsidRPr="00435191" w:rsidR="00BE73C8">
        <w:rPr>
          <w:rFonts w:cs="Arial"/>
          <w:color w:val="auto"/>
          <w:szCs w:val="20"/>
          <w:lang w:eastAsia="es-ES"/>
        </w:rPr>
        <w:t>acreditación</w:t>
      </w:r>
      <w:r w:rsidRPr="00435191" w:rsidR="00BE73C8">
        <w:rPr>
          <w:rFonts w:eastAsia="Arial,Times New Roman" w:cs="Arial"/>
          <w:color w:val="auto"/>
          <w:szCs w:val="20"/>
          <w:lang w:eastAsia="es-ES"/>
        </w:rPr>
        <w:t xml:space="preserve"> </w:t>
      </w:r>
      <w:r w:rsidRPr="00435191" w:rsidR="00BE73C8">
        <w:rPr>
          <w:rFonts w:cs="Arial"/>
          <w:color w:val="auto"/>
          <w:szCs w:val="20"/>
          <w:lang w:eastAsia="es-ES"/>
        </w:rPr>
        <w:t>de</w:t>
      </w:r>
      <w:r w:rsidRPr="00435191" w:rsidR="00BE73C8">
        <w:rPr>
          <w:rFonts w:eastAsia="Arial,Times New Roman" w:cs="Arial"/>
          <w:color w:val="auto"/>
          <w:szCs w:val="20"/>
          <w:lang w:eastAsia="es-ES"/>
        </w:rPr>
        <w:t xml:space="preserve"> </w:t>
      </w:r>
      <w:r w:rsidRPr="00435191" w:rsidR="00BE73C8">
        <w:rPr>
          <w:rFonts w:cs="Arial"/>
          <w:color w:val="auto"/>
          <w:szCs w:val="20"/>
          <w:lang w:eastAsia="es-ES"/>
        </w:rPr>
        <w:t>experiencia</w:t>
      </w:r>
      <w:r w:rsidRPr="00435191" w:rsidR="00BE73C8">
        <w:rPr>
          <w:rFonts w:eastAsia="Arial,Times New Roman" w:cs="Arial"/>
          <w:color w:val="auto"/>
          <w:szCs w:val="20"/>
          <w:lang w:eastAsia="es-ES"/>
        </w:rPr>
        <w:t xml:space="preserve"> </w:t>
      </w:r>
      <w:r w:rsidRPr="00435191" w:rsidR="00BE73C8">
        <w:rPr>
          <w:rFonts w:cs="Arial"/>
          <w:color w:val="auto"/>
          <w:szCs w:val="20"/>
          <w:lang w:eastAsia="es-ES"/>
        </w:rPr>
        <w:t>multiplicada</w:t>
      </w:r>
      <w:r w:rsidRPr="00435191" w:rsidR="002644ED">
        <w:rPr>
          <w:rFonts w:eastAsia="Arial,Times New Roman" w:cs="Arial"/>
          <w:color w:val="auto"/>
          <w:szCs w:val="20"/>
          <w:lang w:eastAsia="es-ES"/>
        </w:rPr>
        <w:t xml:space="preserve"> </w:t>
      </w:r>
      <w:r w:rsidRPr="00435191">
        <w:rPr>
          <w:rFonts w:cs="Arial"/>
          <w:color w:val="auto"/>
          <w:szCs w:val="20"/>
          <w:lang w:eastAsia="es-ES"/>
        </w:rPr>
        <w:t>por</w:t>
      </w:r>
      <w:r w:rsidRPr="00435191" w:rsidR="002644ED">
        <w:rPr>
          <w:rFonts w:eastAsia="Arial,Times New Roman" w:cs="Arial"/>
          <w:color w:val="auto"/>
          <w:szCs w:val="20"/>
          <w:lang w:eastAsia="es-ES"/>
        </w:rPr>
        <w:t xml:space="preserve"> </w:t>
      </w:r>
      <w:r w:rsidRPr="00435191">
        <w:rPr>
          <w:rFonts w:cs="Arial"/>
          <w:color w:val="auto"/>
          <w:szCs w:val="20"/>
          <w:lang w:eastAsia="es-ES"/>
        </w:rPr>
        <w:t>el</w:t>
      </w:r>
      <w:r w:rsidRPr="00435191" w:rsidR="002644ED">
        <w:rPr>
          <w:rFonts w:eastAsia="Arial,Times New Roman" w:cs="Arial"/>
          <w:color w:val="auto"/>
          <w:szCs w:val="20"/>
          <w:lang w:eastAsia="es-ES"/>
        </w:rPr>
        <w:t xml:space="preserve"> </w:t>
      </w:r>
      <w:r w:rsidRPr="00435191">
        <w:rPr>
          <w:rFonts w:cs="Arial"/>
          <w:color w:val="auto"/>
          <w:szCs w:val="20"/>
          <w:lang w:eastAsia="es-ES"/>
        </w:rPr>
        <w:t>porcentaje</w:t>
      </w:r>
      <w:r w:rsidRPr="00435191" w:rsidR="002644ED">
        <w:rPr>
          <w:rFonts w:eastAsia="Arial,Times New Roman" w:cs="Arial"/>
          <w:color w:val="auto"/>
          <w:szCs w:val="20"/>
          <w:lang w:eastAsia="es-ES"/>
        </w:rPr>
        <w:t xml:space="preserve"> </w:t>
      </w:r>
      <w:r w:rsidRPr="00435191">
        <w:rPr>
          <w:rFonts w:cs="Arial"/>
          <w:color w:val="auto"/>
          <w:szCs w:val="20"/>
          <w:lang w:eastAsia="es-ES"/>
        </w:rPr>
        <w:t>de</w:t>
      </w:r>
      <w:r w:rsidRPr="00435191" w:rsidR="002644ED">
        <w:rPr>
          <w:rFonts w:eastAsia="Arial,Times New Roman" w:cs="Arial"/>
          <w:color w:val="auto"/>
          <w:szCs w:val="20"/>
          <w:lang w:eastAsia="es-ES"/>
        </w:rPr>
        <w:t xml:space="preserve"> </w:t>
      </w:r>
      <w:r w:rsidRPr="00435191">
        <w:rPr>
          <w:rFonts w:cs="Arial"/>
          <w:color w:val="auto"/>
          <w:szCs w:val="20"/>
          <w:lang w:eastAsia="es-ES"/>
        </w:rPr>
        <w:t>participación</w:t>
      </w:r>
      <w:r w:rsidRPr="00435191" w:rsidR="002644ED">
        <w:rPr>
          <w:rFonts w:eastAsia="Arial,Times New Roman" w:cs="Arial"/>
          <w:color w:val="auto"/>
          <w:szCs w:val="20"/>
          <w:lang w:eastAsia="es-ES"/>
        </w:rPr>
        <w:t xml:space="preserve"> </w:t>
      </w:r>
      <w:r w:rsidRPr="00435191">
        <w:rPr>
          <w:rFonts w:cs="Arial"/>
          <w:color w:val="auto"/>
          <w:szCs w:val="20"/>
          <w:lang w:eastAsia="es-ES"/>
        </w:rPr>
        <w:t>que</w:t>
      </w:r>
      <w:r w:rsidRPr="00435191" w:rsidR="002644ED">
        <w:rPr>
          <w:rFonts w:eastAsia="Arial,Times New Roman" w:cs="Arial"/>
          <w:color w:val="auto"/>
          <w:szCs w:val="20"/>
          <w:lang w:eastAsia="es-ES"/>
        </w:rPr>
        <w:t xml:space="preserve"> </w:t>
      </w:r>
      <w:r w:rsidRPr="00435191">
        <w:rPr>
          <w:rFonts w:cs="Arial"/>
          <w:color w:val="auto"/>
          <w:szCs w:val="20"/>
          <w:lang w:eastAsia="es-ES"/>
        </w:rPr>
        <w:t>tuvo</w:t>
      </w:r>
      <w:r w:rsidRPr="00435191" w:rsidR="002644ED">
        <w:rPr>
          <w:rFonts w:eastAsia="Arial,Times New Roman" w:cs="Arial"/>
          <w:color w:val="auto"/>
          <w:szCs w:val="20"/>
          <w:lang w:eastAsia="es-ES"/>
        </w:rPr>
        <w:t xml:space="preserve"> </w:t>
      </w:r>
      <w:r w:rsidRPr="00435191">
        <w:rPr>
          <w:rFonts w:cs="Arial"/>
          <w:color w:val="auto"/>
          <w:szCs w:val="20"/>
          <w:lang w:eastAsia="es-ES"/>
        </w:rPr>
        <w:t>el</w:t>
      </w:r>
      <w:r w:rsidRPr="00435191" w:rsidR="002644ED">
        <w:rPr>
          <w:rFonts w:eastAsia="Arial,Times New Roman" w:cs="Arial"/>
          <w:color w:val="auto"/>
          <w:szCs w:val="20"/>
          <w:lang w:eastAsia="es-ES"/>
        </w:rPr>
        <w:t xml:space="preserve"> </w:t>
      </w:r>
      <w:r w:rsidRPr="00435191">
        <w:rPr>
          <w:rFonts w:cs="Arial"/>
          <w:color w:val="auto"/>
          <w:szCs w:val="20"/>
          <w:lang w:eastAsia="es-ES"/>
        </w:rPr>
        <w:t>integrante</w:t>
      </w:r>
      <w:r w:rsidRPr="00435191" w:rsidR="002644ED">
        <w:rPr>
          <w:rFonts w:eastAsia="Arial,Times New Roman" w:cs="Arial"/>
          <w:color w:val="auto"/>
          <w:szCs w:val="20"/>
          <w:lang w:eastAsia="es-ES"/>
        </w:rPr>
        <w:t xml:space="preserve"> </w:t>
      </w:r>
      <w:r w:rsidRPr="00435191">
        <w:rPr>
          <w:rFonts w:cs="Arial"/>
          <w:color w:val="auto"/>
          <w:szCs w:val="20"/>
          <w:lang w:eastAsia="es-ES"/>
        </w:rPr>
        <w:t>o</w:t>
      </w:r>
      <w:r w:rsidRPr="00435191" w:rsidR="002644ED">
        <w:rPr>
          <w:rFonts w:eastAsia="Arial,Times New Roman" w:cs="Arial"/>
          <w:color w:val="auto"/>
          <w:szCs w:val="20"/>
          <w:lang w:eastAsia="es-ES"/>
        </w:rPr>
        <w:t xml:space="preserve"> </w:t>
      </w:r>
      <w:r w:rsidRPr="00435191">
        <w:rPr>
          <w:rFonts w:cs="Arial"/>
          <w:color w:val="auto"/>
          <w:szCs w:val="20"/>
          <w:lang w:eastAsia="es-ES"/>
        </w:rPr>
        <w:t>los</w:t>
      </w:r>
      <w:r w:rsidRPr="00435191" w:rsidR="002644ED">
        <w:rPr>
          <w:rFonts w:eastAsia="Arial,Times New Roman" w:cs="Arial"/>
          <w:color w:val="auto"/>
          <w:szCs w:val="20"/>
          <w:lang w:eastAsia="es-ES"/>
        </w:rPr>
        <w:t xml:space="preserve"> </w:t>
      </w:r>
      <w:r w:rsidRPr="00435191">
        <w:rPr>
          <w:rFonts w:cs="Arial"/>
          <w:color w:val="auto"/>
          <w:szCs w:val="20"/>
          <w:lang w:eastAsia="es-ES"/>
        </w:rPr>
        <w:t>integrantes.</w:t>
      </w:r>
    </w:p>
    <w:p w:rsidRPr="00435191" w:rsidR="00B14B49" w:rsidP="00210910" w:rsidRDefault="00B14B49" w14:paraId="7FC92634" w14:textId="77777777">
      <w:pPr>
        <w:numPr>
          <w:ilvl w:val="0"/>
          <w:numId w:val="37"/>
        </w:numPr>
        <w:tabs>
          <w:tab w:val="left" w:pos="-142"/>
        </w:tabs>
        <w:autoSpaceDE w:val="0"/>
        <w:autoSpaceDN w:val="0"/>
        <w:adjustRightInd w:val="0"/>
        <w:spacing w:before="120" w:after="240" w:line="276" w:lineRule="auto"/>
        <w:jc w:val="both"/>
        <w:rPr>
          <w:rFonts w:eastAsia="Arial,Times New Roman" w:cs="Arial"/>
          <w:color w:val="auto"/>
          <w:szCs w:val="20"/>
          <w:lang w:eastAsia="es-ES"/>
        </w:rPr>
      </w:pPr>
      <w:bookmarkStart w:name="_Hlk54631102" w:id="554"/>
      <w:r w:rsidRPr="00435191">
        <w:rPr>
          <w:color w:val="auto"/>
        </w:rPr>
        <w:t xml:space="preserve">Cuando el contrato que se pretende acreditar como experiencia haya sido ejecutado en consorcio, el “% de dimensionamiento (según la longitud o magnitud requerida en el proceso de contratación)” exigido en la Matriz 1 – Experiencia se afectará por el porcentaje de participación que tuvo el integrante o los integrantes. </w:t>
      </w:r>
    </w:p>
    <w:p w:rsidRPr="00435191" w:rsidR="00944019" w:rsidP="00B14B49" w:rsidRDefault="00B14B49" w14:paraId="5F95CA12" w14:textId="1911A092">
      <w:pPr>
        <w:tabs>
          <w:tab w:val="left" w:pos="-142"/>
        </w:tabs>
        <w:autoSpaceDE w:val="0"/>
        <w:autoSpaceDN w:val="0"/>
        <w:adjustRightInd w:val="0"/>
        <w:spacing w:before="120" w:after="240" w:line="276" w:lineRule="auto"/>
        <w:ind w:left="720"/>
        <w:jc w:val="both"/>
        <w:rPr>
          <w:rFonts w:eastAsia="Arial,Times New Roman" w:cs="Arial"/>
          <w:color w:val="auto"/>
          <w:szCs w:val="20"/>
          <w:lang w:eastAsia="es-ES"/>
        </w:rPr>
      </w:pPr>
      <w:r w:rsidRPr="00435191">
        <w:rPr>
          <w:color w:val="auto"/>
        </w:rPr>
        <w:lastRenderedPageBreak/>
        <w:t xml:space="preserve">Por su parte, </w:t>
      </w:r>
      <w:r w:rsidRPr="00435191" w:rsidR="00DC6C1A">
        <w:rPr>
          <w:color w:val="auto"/>
        </w:rPr>
        <w:t>si el contrato fue ejecutado como unión temporal la acreditación del “% de dimensionamiento” se afectará de acuerdo con la distribución de actividades y lo materialmente ejecutado, para lo cual se deberá allegar el documento de conformación de proponente plural que discrimine las actividades a cargo de cada uno de los integrantes o que de los documentos aportados para acreditar la experiencia se pueda determinar qué actividades ejecutó cada uno de los integrantes</w:t>
      </w:r>
      <w:r w:rsidRPr="00435191" w:rsidR="00DC6C1A">
        <w:rPr>
          <w:rFonts w:eastAsia="Arial,Times New Roman" w:cs="Arial"/>
          <w:color w:val="auto"/>
          <w:szCs w:val="20"/>
          <w:lang w:eastAsia="es-ES"/>
        </w:rPr>
        <w:t>.</w:t>
      </w:r>
      <w:r w:rsidRPr="00435191" w:rsidR="00DC6C1A">
        <w:rPr>
          <w:color w:val="auto"/>
        </w:rPr>
        <w:t xml:space="preserve">  En caso de que lo anterior no se logre determinar, la evaluación se realizará de conformidad con lo señalado en el párrafo precedente, respecto a los consorcios</w:t>
      </w:r>
      <w:r w:rsidRPr="00435191" w:rsidR="00593F79">
        <w:rPr>
          <w:rFonts w:eastAsia="Arial,Times New Roman" w:cs="Arial"/>
          <w:color w:val="auto"/>
          <w:szCs w:val="20"/>
          <w:lang w:eastAsia="es-ES"/>
        </w:rPr>
        <w:t>.</w:t>
      </w:r>
    </w:p>
    <w:p w:rsidRPr="00435191" w:rsidR="0095676F" w:rsidP="00B14B49" w:rsidRDefault="0095676F" w14:paraId="0FE8BD25" w14:textId="73A27C8C">
      <w:pPr>
        <w:tabs>
          <w:tab w:val="left" w:pos="-142"/>
        </w:tabs>
        <w:autoSpaceDE w:val="0"/>
        <w:autoSpaceDN w:val="0"/>
        <w:adjustRightInd w:val="0"/>
        <w:spacing w:before="120" w:after="240" w:line="276" w:lineRule="auto"/>
        <w:ind w:left="720"/>
        <w:jc w:val="both"/>
        <w:rPr>
          <w:rFonts w:eastAsia="Arial,Times New Roman" w:cs="Arial"/>
          <w:color w:val="auto"/>
          <w:szCs w:val="20"/>
          <w:lang w:eastAsia="es-ES"/>
        </w:rPr>
      </w:pPr>
      <w:r w:rsidRPr="00435191">
        <w:rPr>
          <w:b/>
          <w:bCs/>
          <w:color w:val="auto"/>
        </w:rPr>
        <w:t>Nota</w:t>
      </w:r>
      <w:r w:rsidRPr="00435191">
        <w:rPr>
          <w:color w:val="auto"/>
        </w:rPr>
        <w:t>: El “dimensionamiento” de este literal aplica a cualquier dimensión o magnitud requerida en el proceso de selección para acreditar la experiencia.</w:t>
      </w:r>
    </w:p>
    <w:bookmarkEnd w:id="554"/>
    <w:p w:rsidRPr="00435191" w:rsidR="00215AB6" w:rsidP="00CA32D3" w:rsidRDefault="00147EE0" w14:paraId="6A23AF2E" w14:textId="0EF75FC0">
      <w:pPr>
        <w:numPr>
          <w:ilvl w:val="0"/>
          <w:numId w:val="37"/>
        </w:numPr>
        <w:tabs>
          <w:tab w:val="left" w:pos="-142"/>
        </w:tabs>
        <w:autoSpaceDE w:val="0"/>
        <w:autoSpaceDN w:val="0"/>
        <w:adjustRightInd w:val="0"/>
        <w:spacing w:before="120" w:after="240" w:line="276" w:lineRule="auto"/>
        <w:jc w:val="both"/>
        <w:rPr>
          <w:rFonts w:eastAsia="Arial,Times New Roman" w:cs="Arial"/>
          <w:color w:val="auto"/>
          <w:szCs w:val="20"/>
          <w:lang w:eastAsia="es-ES"/>
        </w:rPr>
      </w:pPr>
      <w:r w:rsidRPr="00435191">
        <w:rPr>
          <w:rFonts w:cs="Arial"/>
          <w:color w:val="auto"/>
          <w:szCs w:val="20"/>
          <w:lang w:eastAsia="es-ES"/>
        </w:rPr>
        <w:t>Cuando</w:t>
      </w:r>
      <w:r w:rsidRPr="00435191" w:rsidR="002644ED">
        <w:rPr>
          <w:rFonts w:eastAsia="Arial,Times New Roman" w:cs="Arial"/>
          <w:color w:val="auto"/>
          <w:szCs w:val="20"/>
          <w:lang w:eastAsia="es-ES"/>
        </w:rPr>
        <w:t xml:space="preserve"> </w:t>
      </w:r>
      <w:r w:rsidRPr="00435191">
        <w:rPr>
          <w:rFonts w:cs="Arial"/>
          <w:color w:val="auto"/>
          <w:szCs w:val="20"/>
          <w:lang w:eastAsia="es-ES"/>
        </w:rPr>
        <w:t>el</w:t>
      </w:r>
      <w:r w:rsidRPr="00435191" w:rsidR="002644ED">
        <w:rPr>
          <w:rFonts w:eastAsia="Arial,Times New Roman" w:cs="Arial"/>
          <w:color w:val="auto"/>
          <w:szCs w:val="20"/>
          <w:lang w:eastAsia="es-ES"/>
        </w:rPr>
        <w:t xml:space="preserve"> </w:t>
      </w:r>
      <w:r w:rsidRPr="00435191">
        <w:rPr>
          <w:rFonts w:cs="Arial"/>
          <w:color w:val="auto"/>
          <w:szCs w:val="20"/>
          <w:lang w:eastAsia="es-ES"/>
        </w:rPr>
        <w:t>contrato</w:t>
      </w:r>
      <w:r w:rsidRPr="00435191" w:rsidR="002644ED">
        <w:rPr>
          <w:rFonts w:eastAsia="Arial,Times New Roman" w:cs="Arial"/>
          <w:color w:val="auto"/>
          <w:szCs w:val="20"/>
          <w:lang w:eastAsia="es-ES"/>
        </w:rPr>
        <w:t xml:space="preserve"> </w:t>
      </w:r>
      <w:r w:rsidRPr="00435191">
        <w:rPr>
          <w:rFonts w:cs="Arial"/>
          <w:color w:val="auto"/>
          <w:szCs w:val="20"/>
          <w:lang w:eastAsia="es-ES"/>
        </w:rPr>
        <w:t>que</w:t>
      </w:r>
      <w:r w:rsidRPr="00435191" w:rsidR="002644ED">
        <w:rPr>
          <w:rFonts w:eastAsia="Arial,Times New Roman" w:cs="Arial"/>
          <w:color w:val="auto"/>
          <w:szCs w:val="20"/>
          <w:lang w:eastAsia="es-ES"/>
        </w:rPr>
        <w:t xml:space="preserve"> </w:t>
      </w:r>
      <w:r w:rsidRPr="00435191">
        <w:rPr>
          <w:rFonts w:cs="Arial"/>
          <w:color w:val="auto"/>
          <w:szCs w:val="20"/>
          <w:lang w:eastAsia="es-ES"/>
        </w:rPr>
        <w:t>se</w:t>
      </w:r>
      <w:r w:rsidRPr="00435191" w:rsidR="002644ED">
        <w:rPr>
          <w:rFonts w:eastAsia="Arial,Times New Roman" w:cs="Arial"/>
          <w:color w:val="auto"/>
          <w:szCs w:val="20"/>
          <w:lang w:eastAsia="es-ES"/>
        </w:rPr>
        <w:t xml:space="preserve"> </w:t>
      </w:r>
      <w:r w:rsidRPr="00435191">
        <w:rPr>
          <w:rFonts w:cs="Arial"/>
          <w:color w:val="auto"/>
          <w:szCs w:val="20"/>
          <w:lang w:eastAsia="es-ES"/>
        </w:rPr>
        <w:t>aporte</w:t>
      </w:r>
      <w:r w:rsidRPr="00435191" w:rsidR="002644ED">
        <w:rPr>
          <w:rFonts w:eastAsia="Arial,Times New Roman" w:cs="Arial"/>
          <w:color w:val="auto"/>
          <w:szCs w:val="20"/>
          <w:lang w:eastAsia="es-ES"/>
        </w:rPr>
        <w:t xml:space="preserve"> </w:t>
      </w:r>
      <w:r w:rsidRPr="00435191">
        <w:rPr>
          <w:rFonts w:cs="Arial"/>
          <w:color w:val="auto"/>
          <w:szCs w:val="20"/>
          <w:lang w:eastAsia="es-ES"/>
        </w:rPr>
        <w:t>para</w:t>
      </w:r>
      <w:r w:rsidRPr="00435191" w:rsidR="002644ED">
        <w:rPr>
          <w:rFonts w:eastAsia="Arial,Times New Roman" w:cs="Arial"/>
          <w:color w:val="auto"/>
          <w:szCs w:val="20"/>
          <w:lang w:eastAsia="es-ES"/>
        </w:rPr>
        <w:t xml:space="preserve"> </w:t>
      </w:r>
      <w:r w:rsidRPr="00435191">
        <w:rPr>
          <w:rFonts w:cs="Arial"/>
          <w:color w:val="auto"/>
          <w:szCs w:val="20"/>
          <w:lang w:eastAsia="es-ES"/>
        </w:rPr>
        <w:t>la</w:t>
      </w:r>
      <w:r w:rsidRPr="00435191" w:rsidR="002644ED">
        <w:rPr>
          <w:rFonts w:eastAsia="Arial,Times New Roman" w:cs="Arial"/>
          <w:color w:val="auto"/>
          <w:szCs w:val="20"/>
          <w:lang w:eastAsia="es-ES"/>
        </w:rPr>
        <w:t xml:space="preserve"> </w:t>
      </w:r>
      <w:r w:rsidRPr="00435191">
        <w:rPr>
          <w:rFonts w:cs="Arial"/>
          <w:color w:val="auto"/>
          <w:szCs w:val="20"/>
          <w:lang w:eastAsia="es-ES"/>
        </w:rPr>
        <w:t>experiencia</w:t>
      </w:r>
      <w:r w:rsidRPr="00435191" w:rsidR="002644ED">
        <w:rPr>
          <w:rFonts w:eastAsia="Arial,Times New Roman" w:cs="Arial"/>
          <w:color w:val="auto"/>
          <w:szCs w:val="20"/>
          <w:lang w:eastAsia="es-ES"/>
        </w:rPr>
        <w:t xml:space="preserve"> </w:t>
      </w:r>
      <w:r w:rsidRPr="00435191">
        <w:rPr>
          <w:rFonts w:cs="Arial"/>
          <w:color w:val="auto"/>
          <w:szCs w:val="20"/>
          <w:lang w:eastAsia="es-ES"/>
        </w:rPr>
        <w:t>haya</w:t>
      </w:r>
      <w:r w:rsidRPr="00435191" w:rsidR="002644ED">
        <w:rPr>
          <w:rFonts w:eastAsia="Arial,Times New Roman" w:cs="Arial"/>
          <w:color w:val="auto"/>
          <w:szCs w:val="20"/>
          <w:lang w:eastAsia="es-ES"/>
        </w:rPr>
        <w:t xml:space="preserve"> </w:t>
      </w:r>
      <w:r w:rsidRPr="00435191">
        <w:rPr>
          <w:rFonts w:cs="Arial"/>
          <w:color w:val="auto"/>
          <w:szCs w:val="20"/>
          <w:lang w:eastAsia="es-ES"/>
        </w:rPr>
        <w:t>sido</w:t>
      </w:r>
      <w:r w:rsidRPr="00435191" w:rsidR="002644ED">
        <w:rPr>
          <w:rFonts w:eastAsia="Arial,Times New Roman" w:cs="Arial"/>
          <w:color w:val="auto"/>
          <w:szCs w:val="20"/>
          <w:lang w:eastAsia="es-ES"/>
        </w:rPr>
        <w:t xml:space="preserve"> </w:t>
      </w:r>
      <w:r w:rsidRPr="00435191">
        <w:rPr>
          <w:rFonts w:cs="Arial"/>
          <w:color w:val="auto"/>
          <w:szCs w:val="20"/>
          <w:lang w:eastAsia="es-ES"/>
        </w:rPr>
        <w:t>ejecutado</w:t>
      </w:r>
      <w:r w:rsidRPr="00435191" w:rsidR="002644ED">
        <w:rPr>
          <w:rFonts w:eastAsia="Arial,Times New Roman" w:cs="Arial"/>
          <w:color w:val="auto"/>
          <w:szCs w:val="20"/>
          <w:lang w:eastAsia="es-ES"/>
        </w:rPr>
        <w:t xml:space="preserve"> </w:t>
      </w:r>
      <w:r w:rsidRPr="00435191">
        <w:rPr>
          <w:rFonts w:cs="Arial"/>
          <w:color w:val="auto"/>
          <w:szCs w:val="20"/>
          <w:lang w:eastAsia="es-ES"/>
        </w:rPr>
        <w:t>por</w:t>
      </w:r>
      <w:r w:rsidRPr="00435191" w:rsidR="002644ED">
        <w:rPr>
          <w:rFonts w:eastAsia="Arial,Times New Roman" w:cs="Arial"/>
          <w:color w:val="auto"/>
          <w:szCs w:val="20"/>
          <w:lang w:eastAsia="es-ES"/>
        </w:rPr>
        <w:t xml:space="preserve"> </w:t>
      </w:r>
      <w:r w:rsidRPr="00435191">
        <w:rPr>
          <w:rFonts w:cs="Arial"/>
          <w:color w:val="auto"/>
          <w:szCs w:val="20"/>
          <w:lang w:eastAsia="es-ES"/>
        </w:rPr>
        <w:t>un</w:t>
      </w:r>
      <w:r w:rsidRPr="00435191" w:rsidR="002644ED">
        <w:rPr>
          <w:rFonts w:eastAsia="Arial,Times New Roman" w:cs="Arial"/>
          <w:color w:val="auto"/>
          <w:szCs w:val="20"/>
          <w:lang w:eastAsia="es-ES"/>
        </w:rPr>
        <w:t xml:space="preserve"> </w:t>
      </w:r>
      <w:r w:rsidR="00631581">
        <w:rPr>
          <w:rFonts w:cs="Arial"/>
          <w:color w:val="auto"/>
          <w:szCs w:val="20"/>
          <w:lang w:eastAsia="es-ES"/>
        </w:rPr>
        <w:t>c</w:t>
      </w:r>
      <w:r w:rsidRPr="00435191" w:rsidR="006E36D6">
        <w:rPr>
          <w:rFonts w:cs="Arial"/>
          <w:color w:val="auto"/>
          <w:szCs w:val="20"/>
          <w:lang w:eastAsia="es-ES"/>
        </w:rPr>
        <w:t xml:space="preserve">onsorcio o </w:t>
      </w:r>
      <w:r w:rsidR="00631581">
        <w:rPr>
          <w:rFonts w:cs="Arial"/>
          <w:color w:val="auto"/>
          <w:szCs w:val="20"/>
          <w:lang w:eastAsia="es-ES"/>
        </w:rPr>
        <w:t>u</w:t>
      </w:r>
      <w:r w:rsidRPr="00435191" w:rsidR="006E36D6">
        <w:rPr>
          <w:rFonts w:cs="Arial"/>
          <w:color w:val="auto"/>
          <w:szCs w:val="20"/>
          <w:lang w:eastAsia="es-ES"/>
        </w:rPr>
        <w:t xml:space="preserve">nión </w:t>
      </w:r>
      <w:r w:rsidR="00631581">
        <w:rPr>
          <w:rFonts w:cs="Arial"/>
          <w:color w:val="auto"/>
          <w:szCs w:val="20"/>
          <w:lang w:eastAsia="es-ES"/>
        </w:rPr>
        <w:t>t</w:t>
      </w:r>
      <w:r w:rsidRPr="00435191" w:rsidR="006E36D6">
        <w:rPr>
          <w:rFonts w:cs="Arial"/>
          <w:color w:val="auto"/>
          <w:szCs w:val="20"/>
          <w:lang w:eastAsia="es-ES"/>
        </w:rPr>
        <w:t>emporal</w:t>
      </w:r>
      <w:r w:rsidRPr="00435191">
        <w:rPr>
          <w:rFonts w:eastAsia="Arial,Times New Roman" w:cs="Arial"/>
          <w:color w:val="auto"/>
          <w:szCs w:val="20"/>
          <w:lang w:eastAsia="es-ES"/>
        </w:rPr>
        <w:t>,</w:t>
      </w:r>
      <w:r w:rsidRPr="00435191" w:rsidR="002644ED">
        <w:rPr>
          <w:rFonts w:eastAsia="Arial,Times New Roman" w:cs="Arial"/>
          <w:color w:val="auto"/>
          <w:szCs w:val="20"/>
          <w:lang w:eastAsia="es-ES"/>
        </w:rPr>
        <w:t xml:space="preserve"> </w:t>
      </w:r>
      <w:r w:rsidRPr="00435191">
        <w:rPr>
          <w:rFonts w:cs="Arial"/>
          <w:color w:val="auto"/>
          <w:szCs w:val="20"/>
          <w:lang w:eastAsia="es-ES"/>
        </w:rPr>
        <w:t>y</w:t>
      </w:r>
      <w:r w:rsidRPr="00435191" w:rsidR="002644ED">
        <w:rPr>
          <w:rFonts w:eastAsia="Arial,Times New Roman" w:cs="Arial"/>
          <w:color w:val="auto"/>
          <w:szCs w:val="20"/>
          <w:lang w:eastAsia="es-ES"/>
        </w:rPr>
        <w:t xml:space="preserve"> </w:t>
      </w:r>
      <w:r w:rsidRPr="00435191">
        <w:rPr>
          <w:rFonts w:cs="Arial"/>
          <w:color w:val="auto"/>
          <w:szCs w:val="20"/>
          <w:lang w:eastAsia="es-ES"/>
        </w:rPr>
        <w:t>dos</w:t>
      </w:r>
      <w:r w:rsidRPr="00435191" w:rsidR="002644ED">
        <w:rPr>
          <w:rFonts w:eastAsia="Arial,Times New Roman" w:cs="Arial"/>
          <w:color w:val="auto"/>
          <w:szCs w:val="20"/>
          <w:lang w:eastAsia="es-ES"/>
        </w:rPr>
        <w:t xml:space="preserve"> </w:t>
      </w:r>
      <w:r w:rsidRPr="00435191">
        <w:rPr>
          <w:rFonts w:cs="Arial"/>
          <w:color w:val="auto"/>
          <w:szCs w:val="20"/>
          <w:lang w:eastAsia="es-ES"/>
        </w:rPr>
        <w:t>(2)</w:t>
      </w:r>
      <w:r w:rsidRPr="00435191" w:rsidR="002644ED">
        <w:rPr>
          <w:rFonts w:eastAsia="Arial,Times New Roman" w:cs="Arial"/>
          <w:color w:val="auto"/>
          <w:szCs w:val="20"/>
          <w:lang w:eastAsia="es-ES"/>
        </w:rPr>
        <w:t xml:space="preserve"> </w:t>
      </w:r>
      <w:r w:rsidRPr="00435191">
        <w:rPr>
          <w:rFonts w:cs="Arial"/>
          <w:color w:val="auto"/>
          <w:szCs w:val="20"/>
          <w:lang w:eastAsia="es-ES"/>
        </w:rPr>
        <w:t>o</w:t>
      </w:r>
      <w:r w:rsidRPr="00435191" w:rsidR="002644ED">
        <w:rPr>
          <w:rFonts w:eastAsia="Arial,Times New Roman" w:cs="Arial"/>
          <w:color w:val="auto"/>
          <w:szCs w:val="20"/>
          <w:lang w:eastAsia="es-ES"/>
        </w:rPr>
        <w:t xml:space="preserve"> </w:t>
      </w:r>
      <w:r w:rsidRPr="00435191">
        <w:rPr>
          <w:rFonts w:cs="Arial"/>
          <w:color w:val="auto"/>
          <w:szCs w:val="20"/>
          <w:lang w:eastAsia="es-ES"/>
        </w:rPr>
        <w:t>más</w:t>
      </w:r>
      <w:r w:rsidRPr="00435191" w:rsidR="002644ED">
        <w:rPr>
          <w:rFonts w:eastAsia="Arial,Times New Roman" w:cs="Arial"/>
          <w:color w:val="auto"/>
          <w:szCs w:val="20"/>
          <w:lang w:eastAsia="es-ES"/>
        </w:rPr>
        <w:t xml:space="preserve"> </w:t>
      </w:r>
      <w:r w:rsidRPr="00435191">
        <w:rPr>
          <w:rFonts w:cs="Arial"/>
          <w:color w:val="auto"/>
          <w:szCs w:val="20"/>
          <w:lang w:eastAsia="es-ES"/>
        </w:rPr>
        <w:t>de</w:t>
      </w:r>
      <w:r w:rsidRPr="00435191" w:rsidR="002644ED">
        <w:rPr>
          <w:rFonts w:eastAsia="Arial,Times New Roman" w:cs="Arial"/>
          <w:color w:val="auto"/>
          <w:szCs w:val="20"/>
          <w:lang w:eastAsia="es-ES"/>
        </w:rPr>
        <w:t xml:space="preserve"> </w:t>
      </w:r>
      <w:r w:rsidRPr="00435191">
        <w:rPr>
          <w:rFonts w:cs="Arial"/>
          <w:color w:val="auto"/>
          <w:szCs w:val="20"/>
          <w:lang w:eastAsia="es-ES"/>
        </w:rPr>
        <w:t>sus</w:t>
      </w:r>
      <w:r w:rsidRPr="00435191" w:rsidR="002644ED">
        <w:rPr>
          <w:rFonts w:eastAsia="Arial,Times New Roman" w:cs="Arial"/>
          <w:color w:val="auto"/>
          <w:szCs w:val="20"/>
          <w:lang w:eastAsia="es-ES"/>
        </w:rPr>
        <w:t xml:space="preserve"> </w:t>
      </w:r>
      <w:r w:rsidRPr="00435191">
        <w:rPr>
          <w:rFonts w:cs="Arial"/>
          <w:color w:val="auto"/>
          <w:szCs w:val="20"/>
          <w:lang w:eastAsia="es-ES"/>
        </w:rPr>
        <w:t>integrantes</w:t>
      </w:r>
      <w:r w:rsidRPr="00435191" w:rsidR="002644ED">
        <w:rPr>
          <w:rFonts w:eastAsia="Arial,Times New Roman" w:cs="Arial"/>
          <w:color w:val="auto"/>
          <w:szCs w:val="20"/>
          <w:lang w:eastAsia="es-ES"/>
        </w:rPr>
        <w:t xml:space="preserve"> </w:t>
      </w:r>
      <w:r w:rsidRPr="00435191">
        <w:rPr>
          <w:rFonts w:cs="Arial"/>
          <w:color w:val="auto"/>
          <w:szCs w:val="20"/>
          <w:lang w:eastAsia="es-ES"/>
        </w:rPr>
        <w:t>conformen</w:t>
      </w:r>
      <w:r w:rsidRPr="00435191" w:rsidR="002644ED">
        <w:rPr>
          <w:rFonts w:eastAsia="Arial,Times New Roman" w:cs="Arial"/>
          <w:color w:val="auto"/>
          <w:szCs w:val="20"/>
          <w:lang w:eastAsia="es-ES"/>
        </w:rPr>
        <w:t xml:space="preserve"> </w:t>
      </w:r>
      <w:r w:rsidRPr="00435191">
        <w:rPr>
          <w:rFonts w:cs="Arial"/>
          <w:color w:val="auto"/>
          <w:szCs w:val="20"/>
          <w:lang w:eastAsia="es-ES"/>
        </w:rPr>
        <w:t>un</w:t>
      </w:r>
      <w:r w:rsidRPr="00435191" w:rsidR="002644ED">
        <w:rPr>
          <w:rFonts w:eastAsia="Arial,Times New Roman" w:cs="Arial"/>
          <w:color w:val="auto"/>
          <w:szCs w:val="20"/>
          <w:lang w:eastAsia="es-ES"/>
        </w:rPr>
        <w:t xml:space="preserve"> </w:t>
      </w:r>
      <w:r w:rsidR="00631581">
        <w:rPr>
          <w:rFonts w:cs="Arial"/>
          <w:color w:val="auto"/>
          <w:szCs w:val="20"/>
          <w:lang w:eastAsia="es-ES"/>
        </w:rPr>
        <w:t>p</w:t>
      </w:r>
      <w:r w:rsidRPr="00435191" w:rsidR="00E660CC">
        <w:rPr>
          <w:rFonts w:cs="Arial"/>
          <w:color w:val="auto"/>
          <w:szCs w:val="20"/>
          <w:lang w:eastAsia="es-ES"/>
        </w:rPr>
        <w:t>roponente</w:t>
      </w:r>
      <w:r w:rsidRPr="00435191" w:rsidR="002644ED">
        <w:rPr>
          <w:rFonts w:eastAsia="Arial,Times New Roman" w:cs="Arial"/>
          <w:color w:val="auto"/>
          <w:szCs w:val="20"/>
          <w:lang w:eastAsia="es-ES"/>
        </w:rPr>
        <w:t xml:space="preserve"> </w:t>
      </w:r>
      <w:r w:rsidR="00631581">
        <w:rPr>
          <w:rFonts w:cs="Arial"/>
          <w:color w:val="auto"/>
          <w:szCs w:val="20"/>
          <w:lang w:eastAsia="es-ES"/>
        </w:rPr>
        <w:t>p</w:t>
      </w:r>
      <w:r w:rsidRPr="00435191">
        <w:rPr>
          <w:rFonts w:cs="Arial"/>
          <w:color w:val="auto"/>
          <w:szCs w:val="20"/>
          <w:lang w:eastAsia="es-ES"/>
        </w:rPr>
        <w:t>lural</w:t>
      </w:r>
      <w:r w:rsidRPr="00435191" w:rsidR="002644ED">
        <w:rPr>
          <w:rFonts w:eastAsia="Arial,Times New Roman" w:cs="Arial"/>
          <w:color w:val="auto"/>
          <w:szCs w:val="20"/>
          <w:lang w:eastAsia="es-ES"/>
        </w:rPr>
        <w:t xml:space="preserve"> </w:t>
      </w:r>
      <w:r w:rsidRPr="00435191">
        <w:rPr>
          <w:rFonts w:cs="Arial"/>
          <w:color w:val="auto"/>
          <w:szCs w:val="20"/>
          <w:lang w:eastAsia="es-ES"/>
        </w:rPr>
        <w:t>para</w:t>
      </w:r>
      <w:r w:rsidRPr="00435191" w:rsidR="002644ED">
        <w:rPr>
          <w:rFonts w:eastAsia="Arial,Times New Roman" w:cs="Arial"/>
          <w:color w:val="auto"/>
          <w:szCs w:val="20"/>
          <w:lang w:eastAsia="es-ES"/>
        </w:rPr>
        <w:t xml:space="preserve"> </w:t>
      </w:r>
      <w:r w:rsidRPr="00435191">
        <w:rPr>
          <w:rFonts w:cs="Arial"/>
          <w:color w:val="auto"/>
          <w:szCs w:val="20"/>
          <w:lang w:eastAsia="es-ES"/>
        </w:rPr>
        <w:t>participar</w:t>
      </w:r>
      <w:r w:rsidRPr="00435191" w:rsidR="002644ED">
        <w:rPr>
          <w:rFonts w:eastAsia="Arial,Times New Roman" w:cs="Arial"/>
          <w:color w:val="auto"/>
          <w:szCs w:val="20"/>
          <w:lang w:eastAsia="es-ES"/>
        </w:rPr>
        <w:t xml:space="preserve"> </w:t>
      </w:r>
      <w:r w:rsidRPr="00435191">
        <w:rPr>
          <w:rFonts w:cs="Arial"/>
          <w:color w:val="auto"/>
          <w:szCs w:val="20"/>
          <w:lang w:eastAsia="es-ES"/>
        </w:rPr>
        <w:t>en</w:t>
      </w:r>
      <w:r w:rsidRPr="00435191" w:rsidR="002644ED">
        <w:rPr>
          <w:rFonts w:eastAsia="Arial,Times New Roman" w:cs="Arial"/>
          <w:color w:val="auto"/>
          <w:szCs w:val="20"/>
          <w:lang w:eastAsia="es-ES"/>
        </w:rPr>
        <w:t xml:space="preserve"> </w:t>
      </w:r>
      <w:r w:rsidRPr="00435191">
        <w:rPr>
          <w:rFonts w:cs="Arial"/>
          <w:color w:val="auto"/>
          <w:szCs w:val="20"/>
          <w:lang w:eastAsia="es-ES"/>
        </w:rPr>
        <w:t>el</w:t>
      </w:r>
      <w:r w:rsidRPr="00435191" w:rsidR="002644ED">
        <w:rPr>
          <w:rFonts w:eastAsia="Arial,Times New Roman" w:cs="Arial"/>
          <w:color w:val="auto"/>
          <w:szCs w:val="20"/>
          <w:lang w:eastAsia="es-ES"/>
        </w:rPr>
        <w:t xml:space="preserve"> </w:t>
      </w:r>
      <w:r w:rsidRPr="00435191">
        <w:rPr>
          <w:rFonts w:cs="Arial"/>
          <w:color w:val="auto"/>
          <w:szCs w:val="20"/>
          <w:lang w:eastAsia="es-ES"/>
        </w:rPr>
        <w:t>presente</w:t>
      </w:r>
      <w:r w:rsidRPr="00435191" w:rsidR="002644ED">
        <w:rPr>
          <w:rFonts w:eastAsia="Arial,Times New Roman" w:cs="Arial"/>
          <w:color w:val="auto"/>
          <w:szCs w:val="20"/>
          <w:lang w:eastAsia="es-ES"/>
        </w:rPr>
        <w:t xml:space="preserve"> </w:t>
      </w:r>
      <w:r w:rsidR="00631581">
        <w:rPr>
          <w:rFonts w:cs="Arial"/>
          <w:color w:val="auto"/>
          <w:szCs w:val="20"/>
          <w:lang w:eastAsia="es-ES"/>
        </w:rPr>
        <w:t>p</w:t>
      </w:r>
      <w:r w:rsidRPr="00435191" w:rsidR="007C41C7">
        <w:rPr>
          <w:rFonts w:cs="Arial"/>
          <w:color w:val="auto"/>
          <w:szCs w:val="20"/>
          <w:lang w:eastAsia="es-ES"/>
        </w:rPr>
        <w:t>roceso</w:t>
      </w:r>
      <w:r w:rsidRPr="00435191">
        <w:rPr>
          <w:rFonts w:cs="Arial"/>
          <w:color w:val="auto"/>
          <w:szCs w:val="20"/>
          <w:lang w:eastAsia="es-ES"/>
        </w:rPr>
        <w:t>,</w:t>
      </w:r>
      <w:r w:rsidRPr="00435191" w:rsidR="002644ED">
        <w:rPr>
          <w:rFonts w:eastAsia="Arial,Times New Roman" w:cs="Arial"/>
          <w:color w:val="auto"/>
          <w:szCs w:val="20"/>
          <w:lang w:eastAsia="es-ES"/>
        </w:rPr>
        <w:t xml:space="preserve"> </w:t>
      </w:r>
      <w:r w:rsidRPr="00435191">
        <w:rPr>
          <w:rFonts w:cs="Arial"/>
          <w:color w:val="auto"/>
          <w:szCs w:val="20"/>
          <w:lang w:eastAsia="es-ES"/>
        </w:rPr>
        <w:t>dicho</w:t>
      </w:r>
      <w:r w:rsidRPr="00435191" w:rsidR="002644ED">
        <w:rPr>
          <w:rFonts w:eastAsia="Arial,Times New Roman" w:cs="Arial"/>
          <w:color w:val="auto"/>
          <w:szCs w:val="20"/>
          <w:lang w:eastAsia="es-ES"/>
        </w:rPr>
        <w:t xml:space="preserve"> </w:t>
      </w:r>
      <w:r w:rsidRPr="00435191">
        <w:rPr>
          <w:rFonts w:cs="Arial"/>
          <w:color w:val="auto"/>
          <w:szCs w:val="20"/>
          <w:lang w:eastAsia="es-ES"/>
        </w:rPr>
        <w:t>contrato</w:t>
      </w:r>
      <w:r w:rsidRPr="00435191" w:rsidR="002644ED">
        <w:rPr>
          <w:rFonts w:eastAsia="Arial,Times New Roman" w:cs="Arial"/>
          <w:color w:val="auto"/>
          <w:szCs w:val="20"/>
          <w:lang w:eastAsia="es-ES"/>
        </w:rPr>
        <w:t xml:space="preserve"> </w:t>
      </w:r>
      <w:r w:rsidRPr="00435191">
        <w:rPr>
          <w:rFonts w:cs="Arial"/>
          <w:color w:val="auto"/>
          <w:szCs w:val="20"/>
          <w:lang w:eastAsia="es-ES"/>
        </w:rPr>
        <w:t>se</w:t>
      </w:r>
      <w:r w:rsidRPr="00435191" w:rsidR="002644ED">
        <w:rPr>
          <w:rFonts w:eastAsia="Arial,Times New Roman" w:cs="Arial"/>
          <w:color w:val="auto"/>
          <w:szCs w:val="20"/>
          <w:lang w:eastAsia="es-ES"/>
        </w:rPr>
        <w:t xml:space="preserve"> </w:t>
      </w:r>
      <w:r w:rsidRPr="00435191">
        <w:rPr>
          <w:rFonts w:cs="Arial"/>
          <w:color w:val="auto"/>
          <w:szCs w:val="20"/>
          <w:lang w:eastAsia="es-ES"/>
        </w:rPr>
        <w:t>entenderá</w:t>
      </w:r>
      <w:r w:rsidRPr="00435191" w:rsidR="002644ED">
        <w:rPr>
          <w:rFonts w:eastAsia="Arial,Times New Roman" w:cs="Arial"/>
          <w:color w:val="auto"/>
          <w:szCs w:val="20"/>
          <w:lang w:eastAsia="es-ES"/>
        </w:rPr>
        <w:t xml:space="preserve"> </w:t>
      </w:r>
      <w:r w:rsidRPr="00435191">
        <w:rPr>
          <w:rFonts w:cs="Arial"/>
          <w:color w:val="auto"/>
          <w:szCs w:val="20"/>
          <w:lang w:eastAsia="es-ES"/>
        </w:rPr>
        <w:t>aportado</w:t>
      </w:r>
      <w:r w:rsidRPr="00435191" w:rsidR="002644ED">
        <w:rPr>
          <w:rFonts w:eastAsia="Arial,Times New Roman" w:cs="Arial"/>
          <w:color w:val="auto"/>
          <w:szCs w:val="20"/>
          <w:lang w:eastAsia="es-ES"/>
        </w:rPr>
        <w:t xml:space="preserve"> </w:t>
      </w:r>
      <w:r w:rsidRPr="00435191">
        <w:rPr>
          <w:rFonts w:cs="Arial"/>
          <w:color w:val="auto"/>
          <w:szCs w:val="20"/>
          <w:lang w:eastAsia="es-ES"/>
        </w:rPr>
        <w:t>como</w:t>
      </w:r>
      <w:r w:rsidRPr="00435191" w:rsidR="002644ED">
        <w:rPr>
          <w:rFonts w:eastAsia="Arial,Times New Roman" w:cs="Arial"/>
          <w:color w:val="auto"/>
          <w:szCs w:val="20"/>
          <w:lang w:eastAsia="es-ES"/>
        </w:rPr>
        <w:t xml:space="preserve"> </w:t>
      </w:r>
      <w:r w:rsidRPr="00435191">
        <w:rPr>
          <w:rFonts w:cs="Arial"/>
          <w:color w:val="auto"/>
          <w:szCs w:val="20"/>
          <w:lang w:eastAsia="es-ES"/>
        </w:rPr>
        <w:t>un</w:t>
      </w:r>
      <w:r w:rsidRPr="00435191" w:rsidR="002644ED">
        <w:rPr>
          <w:rFonts w:eastAsia="Arial,Times New Roman" w:cs="Arial"/>
          <w:color w:val="auto"/>
          <w:szCs w:val="20"/>
          <w:lang w:eastAsia="es-ES"/>
        </w:rPr>
        <w:t xml:space="preserve"> </w:t>
      </w:r>
      <w:r w:rsidRPr="00435191">
        <w:rPr>
          <w:rFonts w:cs="Arial"/>
          <w:color w:val="auto"/>
          <w:szCs w:val="20"/>
          <w:lang w:eastAsia="es-ES"/>
        </w:rPr>
        <w:t>(1)</w:t>
      </w:r>
      <w:r w:rsidRPr="00435191" w:rsidR="002644ED">
        <w:rPr>
          <w:rFonts w:eastAsia="Arial,Times New Roman" w:cs="Arial"/>
          <w:color w:val="auto"/>
          <w:szCs w:val="20"/>
          <w:lang w:eastAsia="es-ES"/>
        </w:rPr>
        <w:t xml:space="preserve"> </w:t>
      </w:r>
      <w:r w:rsidRPr="00435191">
        <w:rPr>
          <w:rFonts w:cs="Arial"/>
          <w:color w:val="auto"/>
          <w:szCs w:val="20"/>
          <w:lang w:eastAsia="es-ES"/>
        </w:rPr>
        <w:t>solo</w:t>
      </w:r>
      <w:r w:rsidRPr="00435191" w:rsidR="002644ED">
        <w:rPr>
          <w:rFonts w:eastAsia="Arial,Times New Roman" w:cs="Arial"/>
          <w:color w:val="auto"/>
          <w:szCs w:val="20"/>
          <w:lang w:eastAsia="es-ES"/>
        </w:rPr>
        <w:t xml:space="preserve"> </w:t>
      </w:r>
      <w:r w:rsidRPr="00435191">
        <w:rPr>
          <w:rFonts w:cs="Arial"/>
          <w:color w:val="auto"/>
          <w:szCs w:val="20"/>
          <w:lang w:eastAsia="es-ES"/>
        </w:rPr>
        <w:t>contrato</w:t>
      </w:r>
      <w:r w:rsidRPr="00435191" w:rsidR="002644ED">
        <w:rPr>
          <w:rFonts w:eastAsia="Arial,Times New Roman" w:cs="Arial"/>
          <w:color w:val="auto"/>
          <w:szCs w:val="20"/>
          <w:lang w:eastAsia="es-ES"/>
        </w:rPr>
        <w:t xml:space="preserve"> </w:t>
      </w:r>
      <w:r w:rsidRPr="00435191">
        <w:rPr>
          <w:rFonts w:cs="Arial"/>
          <w:color w:val="auto"/>
          <w:szCs w:val="20"/>
          <w:lang w:eastAsia="es-ES"/>
        </w:rPr>
        <w:t>y</w:t>
      </w:r>
      <w:r w:rsidRPr="00435191" w:rsidR="002644ED">
        <w:rPr>
          <w:rFonts w:eastAsia="Arial,Times New Roman" w:cs="Arial"/>
          <w:color w:val="auto"/>
          <w:szCs w:val="20"/>
          <w:lang w:eastAsia="es-ES"/>
        </w:rPr>
        <w:t xml:space="preserve"> </w:t>
      </w:r>
      <w:r w:rsidRPr="00435191">
        <w:rPr>
          <w:rFonts w:cs="Arial"/>
          <w:color w:val="auto"/>
          <w:szCs w:val="20"/>
          <w:lang w:eastAsia="es-ES"/>
        </w:rPr>
        <w:t>se</w:t>
      </w:r>
      <w:r w:rsidRPr="00435191" w:rsidR="002644ED">
        <w:rPr>
          <w:rFonts w:eastAsia="Arial,Times New Roman" w:cs="Arial"/>
          <w:color w:val="auto"/>
          <w:szCs w:val="20"/>
          <w:lang w:eastAsia="es-ES"/>
        </w:rPr>
        <w:t xml:space="preserve"> </w:t>
      </w:r>
      <w:r w:rsidRPr="00435191">
        <w:rPr>
          <w:rFonts w:cs="Arial"/>
          <w:color w:val="auto"/>
          <w:szCs w:val="20"/>
          <w:lang w:eastAsia="es-ES"/>
        </w:rPr>
        <w:t>tendrá</w:t>
      </w:r>
      <w:r w:rsidRPr="00435191" w:rsidR="002644ED">
        <w:rPr>
          <w:rFonts w:eastAsia="Arial,Times New Roman" w:cs="Arial"/>
          <w:color w:val="auto"/>
          <w:szCs w:val="20"/>
          <w:lang w:eastAsia="es-ES"/>
        </w:rPr>
        <w:t xml:space="preserve"> </w:t>
      </w:r>
      <w:r w:rsidRPr="00435191">
        <w:rPr>
          <w:rFonts w:cs="Arial"/>
          <w:color w:val="auto"/>
          <w:szCs w:val="20"/>
          <w:lang w:eastAsia="es-ES"/>
        </w:rPr>
        <w:t>en</w:t>
      </w:r>
      <w:r w:rsidRPr="00435191" w:rsidR="002644ED">
        <w:rPr>
          <w:rFonts w:eastAsia="Arial,Times New Roman" w:cs="Arial"/>
          <w:color w:val="auto"/>
          <w:szCs w:val="20"/>
          <w:lang w:eastAsia="es-ES"/>
        </w:rPr>
        <w:t xml:space="preserve"> </w:t>
      </w:r>
      <w:r w:rsidRPr="00435191">
        <w:rPr>
          <w:rFonts w:cs="Arial"/>
          <w:color w:val="auto"/>
          <w:szCs w:val="20"/>
          <w:lang w:eastAsia="es-ES"/>
        </w:rPr>
        <w:t>cuenta</w:t>
      </w:r>
      <w:r w:rsidRPr="00435191" w:rsidR="002644ED">
        <w:rPr>
          <w:rFonts w:eastAsia="Arial,Times New Roman" w:cs="Arial"/>
          <w:color w:val="auto"/>
          <w:szCs w:val="20"/>
          <w:lang w:eastAsia="es-ES"/>
        </w:rPr>
        <w:t xml:space="preserve"> </w:t>
      </w:r>
      <w:r w:rsidRPr="00435191">
        <w:rPr>
          <w:rFonts w:cs="Arial"/>
          <w:color w:val="auto"/>
          <w:szCs w:val="20"/>
          <w:lang w:eastAsia="es-ES"/>
        </w:rPr>
        <w:t>para</w:t>
      </w:r>
      <w:r w:rsidRPr="00435191" w:rsidR="002644ED">
        <w:rPr>
          <w:rFonts w:eastAsia="Arial,Times New Roman" w:cs="Arial"/>
          <w:color w:val="auto"/>
          <w:szCs w:val="20"/>
          <w:lang w:eastAsia="es-ES"/>
        </w:rPr>
        <w:t xml:space="preserve"> </w:t>
      </w:r>
      <w:r w:rsidRPr="00435191">
        <w:rPr>
          <w:rFonts w:cs="Arial"/>
          <w:color w:val="auto"/>
          <w:szCs w:val="20"/>
          <w:lang w:eastAsia="es-ES"/>
        </w:rPr>
        <w:t>el</w:t>
      </w:r>
      <w:r w:rsidRPr="00435191" w:rsidR="002644ED">
        <w:rPr>
          <w:rFonts w:eastAsia="Arial,Times New Roman" w:cs="Arial"/>
          <w:color w:val="auto"/>
          <w:szCs w:val="20"/>
          <w:lang w:eastAsia="es-ES"/>
        </w:rPr>
        <w:t xml:space="preserve"> </w:t>
      </w:r>
      <w:r w:rsidRPr="00435191">
        <w:rPr>
          <w:rFonts w:cs="Arial"/>
          <w:color w:val="auto"/>
          <w:szCs w:val="20"/>
          <w:lang w:eastAsia="es-ES"/>
        </w:rPr>
        <w:t>aporte</w:t>
      </w:r>
      <w:r w:rsidRPr="00435191" w:rsidR="002644ED">
        <w:rPr>
          <w:rFonts w:eastAsia="Arial,Times New Roman" w:cs="Arial"/>
          <w:color w:val="auto"/>
          <w:szCs w:val="20"/>
          <w:lang w:eastAsia="es-ES"/>
        </w:rPr>
        <w:t xml:space="preserve"> </w:t>
      </w:r>
      <w:r w:rsidRPr="00435191">
        <w:rPr>
          <w:rFonts w:cs="Arial"/>
          <w:color w:val="auto"/>
          <w:szCs w:val="20"/>
          <w:lang w:eastAsia="es-ES"/>
        </w:rPr>
        <w:t>de</w:t>
      </w:r>
      <w:r w:rsidRPr="00435191" w:rsidR="002644ED">
        <w:rPr>
          <w:rFonts w:eastAsia="Arial,Times New Roman" w:cs="Arial"/>
          <w:color w:val="auto"/>
          <w:szCs w:val="20"/>
          <w:lang w:eastAsia="es-ES"/>
        </w:rPr>
        <w:t xml:space="preserve"> </w:t>
      </w:r>
      <w:r w:rsidRPr="00435191">
        <w:rPr>
          <w:rFonts w:cs="Arial"/>
          <w:color w:val="auto"/>
          <w:szCs w:val="20"/>
          <w:lang w:eastAsia="es-ES"/>
        </w:rPr>
        <w:t>la</w:t>
      </w:r>
      <w:r w:rsidRPr="00435191" w:rsidR="002644ED">
        <w:rPr>
          <w:rFonts w:eastAsia="Arial,Times New Roman" w:cs="Arial"/>
          <w:color w:val="auto"/>
          <w:szCs w:val="20"/>
          <w:lang w:eastAsia="es-ES"/>
        </w:rPr>
        <w:t xml:space="preserve"> </w:t>
      </w:r>
      <w:r w:rsidRPr="00435191" w:rsidR="006E36D6">
        <w:rPr>
          <w:rFonts w:cs="Arial"/>
          <w:color w:val="auto"/>
          <w:szCs w:val="20"/>
          <w:lang w:eastAsia="es-ES"/>
        </w:rPr>
        <w:t>experiencia l</w:t>
      </w:r>
      <w:r w:rsidRPr="00435191">
        <w:rPr>
          <w:rFonts w:cs="Arial"/>
          <w:color w:val="auto"/>
          <w:szCs w:val="20"/>
          <w:lang w:eastAsia="es-ES"/>
        </w:rPr>
        <w:t>a</w:t>
      </w:r>
      <w:r w:rsidRPr="00435191" w:rsidR="002644ED">
        <w:rPr>
          <w:rFonts w:eastAsia="Arial,Times New Roman" w:cs="Arial"/>
          <w:color w:val="auto"/>
          <w:szCs w:val="20"/>
          <w:lang w:eastAsia="es-ES"/>
        </w:rPr>
        <w:t xml:space="preserve"> </w:t>
      </w:r>
      <w:r w:rsidRPr="00435191">
        <w:rPr>
          <w:rFonts w:cs="Arial"/>
          <w:color w:val="auto"/>
          <w:szCs w:val="20"/>
          <w:lang w:eastAsia="es-ES"/>
        </w:rPr>
        <w:t>sumatoria</w:t>
      </w:r>
      <w:r w:rsidRPr="00435191" w:rsidR="002644ED">
        <w:rPr>
          <w:rFonts w:eastAsia="Arial,Times New Roman" w:cs="Arial"/>
          <w:color w:val="auto"/>
          <w:szCs w:val="20"/>
          <w:lang w:eastAsia="es-ES"/>
        </w:rPr>
        <w:t xml:space="preserve"> </w:t>
      </w:r>
      <w:r w:rsidRPr="00435191">
        <w:rPr>
          <w:rFonts w:cs="Arial"/>
          <w:color w:val="auto"/>
          <w:szCs w:val="20"/>
          <w:lang w:eastAsia="es-ES"/>
        </w:rPr>
        <w:t>de</w:t>
      </w:r>
      <w:r w:rsidRPr="00435191" w:rsidR="002644ED">
        <w:rPr>
          <w:rFonts w:eastAsia="Arial,Times New Roman" w:cs="Arial"/>
          <w:color w:val="auto"/>
          <w:szCs w:val="20"/>
          <w:lang w:eastAsia="es-ES"/>
        </w:rPr>
        <w:t xml:space="preserve"> </w:t>
      </w:r>
      <w:r w:rsidRPr="00435191">
        <w:rPr>
          <w:rFonts w:cs="Arial"/>
          <w:color w:val="auto"/>
          <w:szCs w:val="20"/>
          <w:lang w:eastAsia="es-ES"/>
        </w:rPr>
        <w:t>los</w:t>
      </w:r>
      <w:r w:rsidRPr="00435191" w:rsidR="002644ED">
        <w:rPr>
          <w:rFonts w:eastAsia="Arial,Times New Roman" w:cs="Arial"/>
          <w:color w:val="auto"/>
          <w:szCs w:val="20"/>
          <w:lang w:eastAsia="es-ES"/>
        </w:rPr>
        <w:t xml:space="preserve"> </w:t>
      </w:r>
      <w:r w:rsidRPr="00435191">
        <w:rPr>
          <w:rFonts w:cs="Arial"/>
          <w:color w:val="auto"/>
          <w:szCs w:val="20"/>
          <w:lang w:eastAsia="es-ES"/>
        </w:rPr>
        <w:t>porcentajes</w:t>
      </w:r>
      <w:r w:rsidRPr="00435191" w:rsidR="002644ED">
        <w:rPr>
          <w:rFonts w:eastAsia="Arial,Times New Roman" w:cs="Arial"/>
          <w:color w:val="auto"/>
          <w:szCs w:val="20"/>
          <w:lang w:eastAsia="es-ES"/>
        </w:rPr>
        <w:t xml:space="preserve"> </w:t>
      </w:r>
      <w:r w:rsidRPr="00435191">
        <w:rPr>
          <w:rFonts w:cs="Arial"/>
          <w:color w:val="auto"/>
          <w:szCs w:val="20"/>
          <w:lang w:eastAsia="es-ES"/>
        </w:rPr>
        <w:t>de</w:t>
      </w:r>
      <w:r w:rsidRPr="00435191" w:rsidR="002644ED">
        <w:rPr>
          <w:rFonts w:eastAsia="Arial,Times New Roman" w:cs="Arial"/>
          <w:color w:val="auto"/>
          <w:szCs w:val="20"/>
          <w:lang w:eastAsia="es-ES"/>
        </w:rPr>
        <w:t xml:space="preserve"> </w:t>
      </w:r>
      <w:r w:rsidRPr="00435191">
        <w:rPr>
          <w:rFonts w:cs="Arial"/>
          <w:color w:val="auto"/>
          <w:szCs w:val="20"/>
          <w:lang w:eastAsia="es-ES"/>
        </w:rPr>
        <w:t>los</w:t>
      </w:r>
      <w:r w:rsidRPr="00435191" w:rsidR="002644ED">
        <w:rPr>
          <w:rFonts w:eastAsia="Arial,Times New Roman" w:cs="Arial"/>
          <w:color w:val="auto"/>
          <w:szCs w:val="20"/>
          <w:lang w:eastAsia="es-ES"/>
        </w:rPr>
        <w:t xml:space="preserve"> </w:t>
      </w:r>
      <w:r w:rsidRPr="00435191">
        <w:rPr>
          <w:rFonts w:cs="Arial"/>
          <w:color w:val="auto"/>
          <w:szCs w:val="20"/>
          <w:lang w:eastAsia="es-ES"/>
        </w:rPr>
        <w:t>integrantes</w:t>
      </w:r>
      <w:r w:rsidRPr="00435191" w:rsidR="002644ED">
        <w:rPr>
          <w:rFonts w:eastAsia="Arial,Times New Roman" w:cs="Arial"/>
          <w:color w:val="auto"/>
          <w:szCs w:val="20"/>
          <w:lang w:eastAsia="es-ES"/>
        </w:rPr>
        <w:t xml:space="preserve"> </w:t>
      </w:r>
      <w:r w:rsidRPr="00435191">
        <w:rPr>
          <w:rFonts w:cs="Arial"/>
          <w:color w:val="auto"/>
          <w:szCs w:val="20"/>
          <w:lang w:eastAsia="es-ES"/>
        </w:rPr>
        <w:t>del</w:t>
      </w:r>
      <w:r w:rsidRPr="00435191" w:rsidR="002644ED">
        <w:rPr>
          <w:rFonts w:eastAsia="Arial,Times New Roman" w:cs="Arial"/>
          <w:color w:val="auto"/>
          <w:szCs w:val="20"/>
          <w:lang w:eastAsia="es-ES"/>
        </w:rPr>
        <w:t xml:space="preserve"> </w:t>
      </w:r>
      <w:r w:rsidRPr="00435191" w:rsidR="006E36D6">
        <w:rPr>
          <w:rFonts w:cs="Arial"/>
          <w:color w:val="auto"/>
          <w:szCs w:val="20"/>
          <w:lang w:eastAsia="es-ES"/>
        </w:rPr>
        <w:t xml:space="preserve">Consorcio o Unión Temporal </w:t>
      </w:r>
      <w:r w:rsidRPr="00435191">
        <w:rPr>
          <w:rFonts w:cs="Arial"/>
          <w:color w:val="auto"/>
          <w:szCs w:val="20"/>
          <w:lang w:eastAsia="es-ES"/>
        </w:rPr>
        <w:t>que</w:t>
      </w:r>
      <w:r w:rsidRPr="00435191" w:rsidR="002644ED">
        <w:rPr>
          <w:rFonts w:eastAsia="Arial,Times New Roman" w:cs="Arial"/>
          <w:color w:val="auto"/>
          <w:szCs w:val="20"/>
          <w:lang w:eastAsia="es-ES"/>
        </w:rPr>
        <w:t xml:space="preserve"> </w:t>
      </w:r>
      <w:r w:rsidRPr="00435191">
        <w:rPr>
          <w:rFonts w:cs="Arial"/>
          <w:color w:val="auto"/>
          <w:szCs w:val="20"/>
          <w:lang w:eastAsia="es-ES"/>
        </w:rPr>
        <w:t>ejecutaron</w:t>
      </w:r>
      <w:r w:rsidRPr="00435191" w:rsidR="002644ED">
        <w:rPr>
          <w:rFonts w:eastAsia="Arial,Times New Roman" w:cs="Arial"/>
          <w:color w:val="auto"/>
          <w:szCs w:val="20"/>
          <w:lang w:eastAsia="es-ES"/>
        </w:rPr>
        <w:t xml:space="preserve"> </w:t>
      </w:r>
      <w:r w:rsidRPr="00435191">
        <w:rPr>
          <w:rFonts w:cs="Arial"/>
          <w:color w:val="auto"/>
          <w:szCs w:val="20"/>
          <w:lang w:eastAsia="es-ES"/>
        </w:rPr>
        <w:t>el</w:t>
      </w:r>
      <w:r w:rsidRPr="00435191" w:rsidR="002644ED">
        <w:rPr>
          <w:rFonts w:eastAsia="Arial,Times New Roman" w:cs="Arial"/>
          <w:color w:val="auto"/>
          <w:szCs w:val="20"/>
          <w:lang w:eastAsia="es-ES"/>
        </w:rPr>
        <w:t xml:space="preserve"> </w:t>
      </w:r>
      <w:r w:rsidRPr="00435191">
        <w:rPr>
          <w:rFonts w:cs="Arial"/>
          <w:color w:val="auto"/>
          <w:szCs w:val="20"/>
          <w:lang w:eastAsia="es-ES"/>
        </w:rPr>
        <w:t>contrato</w:t>
      </w:r>
      <w:r w:rsidRPr="00435191" w:rsidR="002644ED">
        <w:rPr>
          <w:rFonts w:eastAsia="Arial,Times New Roman" w:cs="Arial"/>
          <w:color w:val="auto"/>
          <w:szCs w:val="20"/>
          <w:lang w:eastAsia="es-ES"/>
        </w:rPr>
        <w:t xml:space="preserve"> </w:t>
      </w:r>
      <w:r w:rsidRPr="00435191">
        <w:rPr>
          <w:rFonts w:cs="Arial"/>
          <w:color w:val="auto"/>
          <w:szCs w:val="20"/>
          <w:lang w:eastAsia="es-ES"/>
        </w:rPr>
        <w:t>y</w:t>
      </w:r>
      <w:r w:rsidRPr="00435191" w:rsidR="002644ED">
        <w:rPr>
          <w:rFonts w:eastAsia="Arial,Times New Roman" w:cs="Arial"/>
          <w:color w:val="auto"/>
          <w:szCs w:val="20"/>
          <w:lang w:eastAsia="es-ES"/>
        </w:rPr>
        <w:t xml:space="preserve"> </w:t>
      </w:r>
      <w:r w:rsidRPr="00435191">
        <w:rPr>
          <w:rFonts w:cs="Arial"/>
          <w:color w:val="auto"/>
          <w:szCs w:val="20"/>
          <w:lang w:eastAsia="es-ES"/>
        </w:rPr>
        <w:t>que</w:t>
      </w:r>
      <w:r w:rsidRPr="00435191" w:rsidR="002644ED">
        <w:rPr>
          <w:rFonts w:eastAsia="Arial,Times New Roman" w:cs="Arial"/>
          <w:color w:val="auto"/>
          <w:szCs w:val="20"/>
          <w:lang w:eastAsia="es-ES"/>
        </w:rPr>
        <w:t xml:space="preserve"> </w:t>
      </w:r>
      <w:r w:rsidRPr="00435191">
        <w:rPr>
          <w:rFonts w:cs="Arial"/>
          <w:color w:val="auto"/>
          <w:szCs w:val="20"/>
          <w:lang w:eastAsia="es-ES"/>
        </w:rPr>
        <w:t>están</w:t>
      </w:r>
      <w:r w:rsidRPr="00435191" w:rsidR="002644ED">
        <w:rPr>
          <w:rFonts w:eastAsia="Arial,Times New Roman" w:cs="Arial"/>
          <w:color w:val="auto"/>
          <w:szCs w:val="20"/>
          <w:lang w:eastAsia="es-ES"/>
        </w:rPr>
        <w:t xml:space="preserve"> </w:t>
      </w:r>
      <w:r w:rsidRPr="00435191">
        <w:rPr>
          <w:rFonts w:cs="Arial"/>
          <w:color w:val="auto"/>
          <w:szCs w:val="20"/>
          <w:lang w:eastAsia="es-ES"/>
        </w:rPr>
        <w:t>participando</w:t>
      </w:r>
      <w:r w:rsidRPr="00435191" w:rsidR="002644ED">
        <w:rPr>
          <w:rFonts w:eastAsia="Arial,Times New Roman" w:cs="Arial"/>
          <w:color w:val="auto"/>
          <w:szCs w:val="20"/>
          <w:lang w:eastAsia="es-ES"/>
        </w:rPr>
        <w:t xml:space="preserve"> </w:t>
      </w:r>
      <w:r w:rsidRPr="00435191">
        <w:rPr>
          <w:rFonts w:cs="Arial"/>
          <w:color w:val="auto"/>
          <w:szCs w:val="20"/>
          <w:lang w:eastAsia="es-ES"/>
        </w:rPr>
        <w:t>en</w:t>
      </w:r>
      <w:r w:rsidRPr="00435191" w:rsidR="002644ED">
        <w:rPr>
          <w:rFonts w:eastAsia="Arial,Times New Roman" w:cs="Arial"/>
          <w:color w:val="auto"/>
          <w:szCs w:val="20"/>
          <w:lang w:eastAsia="es-ES"/>
        </w:rPr>
        <w:t xml:space="preserve"> </w:t>
      </w:r>
      <w:r w:rsidRPr="00435191">
        <w:rPr>
          <w:rFonts w:cs="Arial"/>
          <w:color w:val="auto"/>
          <w:szCs w:val="20"/>
          <w:lang w:eastAsia="es-ES"/>
        </w:rPr>
        <w:t>el</w:t>
      </w:r>
      <w:r w:rsidRPr="00435191" w:rsidR="002644ED">
        <w:rPr>
          <w:rFonts w:eastAsia="Arial,Times New Roman" w:cs="Arial"/>
          <w:color w:val="auto"/>
          <w:szCs w:val="20"/>
          <w:lang w:eastAsia="es-ES"/>
        </w:rPr>
        <w:t xml:space="preserve"> </w:t>
      </w:r>
      <w:r w:rsidRPr="00435191">
        <w:rPr>
          <w:rFonts w:cs="Arial"/>
          <w:color w:val="auto"/>
          <w:szCs w:val="20"/>
          <w:lang w:eastAsia="es-ES"/>
        </w:rPr>
        <w:t>presente</w:t>
      </w:r>
      <w:r w:rsidRPr="00435191" w:rsidR="002644ED">
        <w:rPr>
          <w:rFonts w:eastAsia="Arial,Times New Roman" w:cs="Arial"/>
          <w:color w:val="auto"/>
          <w:szCs w:val="20"/>
          <w:lang w:eastAsia="es-ES"/>
        </w:rPr>
        <w:t xml:space="preserve"> </w:t>
      </w:r>
      <w:r w:rsidRPr="00435191" w:rsidR="007C41C7">
        <w:rPr>
          <w:rFonts w:cs="Arial"/>
          <w:color w:val="auto"/>
          <w:szCs w:val="20"/>
          <w:lang w:eastAsia="es-ES"/>
        </w:rPr>
        <w:t>Proceso</w:t>
      </w:r>
      <w:r w:rsidRPr="00435191">
        <w:rPr>
          <w:rFonts w:eastAsia="Arial,Times New Roman" w:cs="Arial"/>
          <w:color w:val="auto"/>
          <w:szCs w:val="20"/>
          <w:lang w:eastAsia="es-ES"/>
        </w:rPr>
        <w:t>.</w:t>
      </w:r>
      <w:r w:rsidRPr="00435191" w:rsidR="002644ED">
        <w:rPr>
          <w:rFonts w:eastAsia="Arial,Times New Roman" w:cs="Arial"/>
          <w:color w:val="auto"/>
          <w:szCs w:val="20"/>
          <w:lang w:eastAsia="es-ES"/>
        </w:rPr>
        <w:t xml:space="preserve"> </w:t>
      </w:r>
    </w:p>
    <w:p w:rsidRPr="00435191" w:rsidR="00B85B69" w:rsidP="00BC69CA" w:rsidRDefault="00B85B69" w14:paraId="6BB0B494" w14:textId="77777777">
      <w:pPr>
        <w:pStyle w:val="InviasNormal"/>
        <w:numPr>
          <w:ilvl w:val="2"/>
          <w:numId w:val="59"/>
        </w:numPr>
        <w:spacing w:line="276" w:lineRule="auto"/>
        <w:outlineLvl w:val="2"/>
        <w:rPr>
          <w:rFonts w:ascii="Arial" w:hAnsi="Arial" w:eastAsia="Arial" w:cs="Arial"/>
          <w:b/>
          <w:bCs/>
          <w:color w:val="auto"/>
          <w:sz w:val="20"/>
          <w:szCs w:val="20"/>
          <w:lang w:val="es-CO"/>
        </w:rPr>
      </w:pPr>
      <w:bookmarkStart w:name="_Toc57632963" w:id="555"/>
      <w:bookmarkStart w:name="_Toc57636820" w:id="556"/>
      <w:bookmarkStart w:name="_Hlk530420432" w:id="557"/>
      <w:bookmarkEnd w:id="551"/>
      <w:r w:rsidRPr="00435191">
        <w:rPr>
          <w:rFonts w:ascii="Arial" w:hAnsi="Arial" w:eastAsia="Arial" w:cs="Arial"/>
          <w:b/>
          <w:bCs/>
          <w:color w:val="auto"/>
          <w:sz w:val="20"/>
          <w:szCs w:val="20"/>
          <w:lang w:val="es-CO"/>
        </w:rPr>
        <w:t>CLASIFICACIÓN DE LA EXPERIENCIA EN EL “CLASIFICADOR DE BIENES, OBRAS Y SERVICIOS DE LAS NACIONES UNIDAS”</w:t>
      </w:r>
      <w:bookmarkEnd w:id="555"/>
      <w:bookmarkEnd w:id="556"/>
    </w:p>
    <w:p w:rsidRPr="00435191" w:rsidR="009277D0" w:rsidP="002D7799" w:rsidRDefault="00B85B69" w14:paraId="428D8D6C" w14:textId="77777777">
      <w:pPr>
        <w:spacing w:line="276" w:lineRule="auto"/>
        <w:jc w:val="both"/>
        <w:rPr>
          <w:rFonts w:eastAsia="Arial" w:cs="Arial"/>
          <w:color w:val="auto"/>
          <w:lang w:eastAsia="es-ES"/>
        </w:rPr>
      </w:pPr>
      <w:bookmarkStart w:name="_Hlk530420827" w:id="558"/>
      <w:bookmarkEnd w:id="557"/>
      <w:r w:rsidRPr="00435191">
        <w:rPr>
          <w:rFonts w:cs="Arial"/>
          <w:color w:val="auto"/>
          <w:lang w:eastAsia="es-ES"/>
        </w:rPr>
        <w:t>Los</w:t>
      </w:r>
      <w:r w:rsidRPr="00435191">
        <w:rPr>
          <w:rFonts w:eastAsia="Arial" w:cs="Arial"/>
          <w:color w:val="auto"/>
          <w:lang w:eastAsia="es-ES"/>
        </w:rPr>
        <w:t xml:space="preserve"> </w:t>
      </w:r>
      <w:r w:rsidRPr="00435191">
        <w:rPr>
          <w:rFonts w:cs="Arial"/>
          <w:color w:val="auto"/>
          <w:lang w:eastAsia="es-ES"/>
        </w:rPr>
        <w:t>contratos</w:t>
      </w:r>
      <w:r w:rsidRPr="00435191">
        <w:rPr>
          <w:rFonts w:eastAsia="Arial" w:cs="Arial"/>
          <w:color w:val="auto"/>
          <w:lang w:eastAsia="es-ES"/>
        </w:rPr>
        <w:t xml:space="preserve"> </w:t>
      </w:r>
      <w:r w:rsidRPr="00435191">
        <w:rPr>
          <w:rFonts w:cs="Arial"/>
          <w:color w:val="auto"/>
          <w:lang w:eastAsia="es-ES"/>
        </w:rPr>
        <w:t>aportados</w:t>
      </w:r>
      <w:r w:rsidRPr="00435191">
        <w:rPr>
          <w:rFonts w:eastAsia="Arial" w:cs="Arial"/>
          <w:color w:val="auto"/>
          <w:lang w:eastAsia="es-ES"/>
        </w:rPr>
        <w:t xml:space="preserve"> </w:t>
      </w:r>
      <w:r w:rsidRPr="00435191">
        <w:rPr>
          <w:rFonts w:cs="Arial"/>
          <w:color w:val="auto"/>
          <w:lang w:eastAsia="es-ES"/>
        </w:rPr>
        <w:t>para</w:t>
      </w:r>
      <w:r w:rsidRPr="00435191">
        <w:rPr>
          <w:rFonts w:eastAsia="Arial" w:cs="Arial"/>
          <w:color w:val="auto"/>
          <w:lang w:eastAsia="es-ES"/>
        </w:rPr>
        <w:t xml:space="preserve"> </w:t>
      </w:r>
      <w:r w:rsidRPr="00435191">
        <w:rPr>
          <w:rFonts w:cs="Arial"/>
          <w:color w:val="auto"/>
          <w:lang w:eastAsia="es-ES"/>
        </w:rPr>
        <w:t>efectos</w:t>
      </w:r>
      <w:r w:rsidRPr="00435191">
        <w:rPr>
          <w:rFonts w:eastAsia="Arial" w:cs="Arial"/>
          <w:color w:val="auto"/>
          <w:lang w:eastAsia="es-ES"/>
        </w:rPr>
        <w:t xml:space="preserve"> </w:t>
      </w:r>
      <w:r w:rsidRPr="00435191">
        <w:rPr>
          <w:rFonts w:cs="Arial"/>
          <w:color w:val="auto"/>
          <w:lang w:eastAsia="es-ES"/>
        </w:rPr>
        <w:t>de</w:t>
      </w:r>
      <w:r w:rsidRPr="00435191">
        <w:rPr>
          <w:rFonts w:eastAsia="Arial" w:cs="Arial"/>
          <w:color w:val="auto"/>
          <w:lang w:eastAsia="es-ES"/>
        </w:rPr>
        <w:t xml:space="preserve"> </w:t>
      </w:r>
      <w:r w:rsidRPr="00435191">
        <w:rPr>
          <w:rFonts w:cs="Arial"/>
          <w:color w:val="auto"/>
          <w:lang w:eastAsia="es-ES"/>
        </w:rPr>
        <w:t>acreditación</w:t>
      </w:r>
      <w:r w:rsidRPr="00435191">
        <w:rPr>
          <w:rFonts w:eastAsia="Arial" w:cs="Arial"/>
          <w:color w:val="auto"/>
          <w:lang w:eastAsia="es-ES"/>
        </w:rPr>
        <w:t xml:space="preserve"> </w:t>
      </w:r>
      <w:r w:rsidRPr="00435191">
        <w:rPr>
          <w:rFonts w:cs="Arial"/>
          <w:color w:val="auto"/>
          <w:lang w:eastAsia="es-ES"/>
        </w:rPr>
        <w:t>de</w:t>
      </w:r>
      <w:r w:rsidRPr="00435191">
        <w:rPr>
          <w:rFonts w:eastAsia="Arial" w:cs="Arial"/>
          <w:color w:val="auto"/>
          <w:lang w:eastAsia="es-ES"/>
        </w:rPr>
        <w:t xml:space="preserve"> </w:t>
      </w:r>
      <w:r w:rsidRPr="00435191">
        <w:rPr>
          <w:rFonts w:cs="Arial"/>
          <w:color w:val="auto"/>
          <w:lang w:eastAsia="es-ES"/>
        </w:rPr>
        <w:t>la</w:t>
      </w:r>
      <w:r w:rsidRPr="00435191">
        <w:rPr>
          <w:rFonts w:eastAsia="Arial" w:cs="Arial"/>
          <w:color w:val="auto"/>
          <w:lang w:eastAsia="es-ES"/>
        </w:rPr>
        <w:t xml:space="preserve"> </w:t>
      </w:r>
      <w:r w:rsidRPr="00435191">
        <w:rPr>
          <w:rFonts w:cs="Arial"/>
          <w:color w:val="auto"/>
          <w:lang w:eastAsia="es-ES"/>
        </w:rPr>
        <w:t>experiencia</w:t>
      </w:r>
      <w:r w:rsidRPr="00435191">
        <w:rPr>
          <w:rFonts w:eastAsia="Arial" w:cs="Arial"/>
          <w:color w:val="auto"/>
          <w:lang w:eastAsia="es-ES"/>
        </w:rPr>
        <w:t xml:space="preserve"> </w:t>
      </w:r>
      <w:r w:rsidRPr="00435191">
        <w:rPr>
          <w:rFonts w:cs="Arial"/>
          <w:color w:val="auto"/>
          <w:lang w:eastAsia="es-ES"/>
        </w:rPr>
        <w:t>requerida</w:t>
      </w:r>
      <w:r w:rsidRPr="00435191">
        <w:rPr>
          <w:rFonts w:eastAsia="Arial" w:cs="Arial"/>
          <w:color w:val="auto"/>
          <w:lang w:eastAsia="es-ES"/>
        </w:rPr>
        <w:t xml:space="preserve"> </w:t>
      </w:r>
      <w:r w:rsidRPr="00435191">
        <w:rPr>
          <w:rFonts w:cs="Arial"/>
          <w:color w:val="auto"/>
          <w:lang w:eastAsia="es-ES"/>
        </w:rPr>
        <w:t>deben</w:t>
      </w:r>
      <w:r w:rsidRPr="00435191">
        <w:rPr>
          <w:rFonts w:eastAsia="Arial" w:cs="Arial"/>
          <w:color w:val="auto"/>
          <w:lang w:eastAsia="es-ES"/>
        </w:rPr>
        <w:t xml:space="preserve"> </w:t>
      </w:r>
      <w:r w:rsidRPr="00435191">
        <w:rPr>
          <w:rFonts w:cs="Arial"/>
          <w:color w:val="auto"/>
          <w:lang w:eastAsia="es-ES"/>
        </w:rPr>
        <w:t>estar</w:t>
      </w:r>
      <w:r w:rsidRPr="00435191">
        <w:rPr>
          <w:rFonts w:eastAsia="Arial" w:cs="Arial"/>
          <w:color w:val="auto"/>
          <w:lang w:eastAsia="es-ES"/>
        </w:rPr>
        <w:t xml:space="preserve"> </w:t>
      </w:r>
      <w:r w:rsidRPr="00435191">
        <w:rPr>
          <w:rFonts w:cs="Arial"/>
          <w:color w:val="auto"/>
          <w:lang w:eastAsia="es-ES"/>
        </w:rPr>
        <w:t>clasificados</w:t>
      </w:r>
      <w:r w:rsidRPr="00435191">
        <w:rPr>
          <w:rFonts w:eastAsia="Arial" w:cs="Arial"/>
          <w:color w:val="auto"/>
          <w:lang w:eastAsia="es-ES"/>
        </w:rPr>
        <w:t xml:space="preserve"> </w:t>
      </w:r>
      <w:r w:rsidRPr="00435191">
        <w:rPr>
          <w:rFonts w:cs="Arial"/>
          <w:color w:val="auto"/>
          <w:lang w:eastAsia="es-ES"/>
        </w:rPr>
        <w:t>en</w:t>
      </w:r>
      <w:r w:rsidRPr="00435191">
        <w:rPr>
          <w:rFonts w:eastAsia="Arial" w:cs="Arial"/>
          <w:color w:val="auto"/>
          <w:lang w:eastAsia="es-ES"/>
        </w:rPr>
        <w:t xml:space="preserve"> </w:t>
      </w:r>
      <w:r w:rsidRPr="00435191">
        <w:rPr>
          <w:rFonts w:cs="Arial"/>
          <w:color w:val="auto"/>
          <w:lang w:eastAsia="es-ES"/>
        </w:rPr>
        <w:t>alguno</w:t>
      </w:r>
      <w:r w:rsidRPr="00435191">
        <w:rPr>
          <w:rFonts w:eastAsia="Arial" w:cs="Arial"/>
          <w:color w:val="auto"/>
          <w:lang w:eastAsia="es-ES"/>
        </w:rPr>
        <w:t xml:space="preserve"> </w:t>
      </w:r>
      <w:r w:rsidRPr="00435191">
        <w:rPr>
          <w:rFonts w:cs="Arial"/>
          <w:color w:val="auto"/>
          <w:lang w:eastAsia="es-ES"/>
        </w:rPr>
        <w:t>de</w:t>
      </w:r>
      <w:r w:rsidRPr="00435191">
        <w:rPr>
          <w:rFonts w:eastAsia="Arial" w:cs="Arial"/>
          <w:color w:val="auto"/>
          <w:lang w:eastAsia="es-ES"/>
        </w:rPr>
        <w:t xml:space="preserve"> </w:t>
      </w:r>
      <w:r w:rsidRPr="00435191">
        <w:rPr>
          <w:rFonts w:cs="Arial"/>
          <w:color w:val="auto"/>
          <w:lang w:eastAsia="es-ES"/>
        </w:rPr>
        <w:t>los</w:t>
      </w:r>
      <w:r w:rsidRPr="00435191">
        <w:rPr>
          <w:rFonts w:eastAsia="Arial" w:cs="Arial"/>
          <w:color w:val="auto"/>
          <w:lang w:eastAsia="es-ES"/>
        </w:rPr>
        <w:t xml:space="preserve"> </w:t>
      </w:r>
      <w:r w:rsidRPr="00435191">
        <w:rPr>
          <w:rFonts w:cs="Arial"/>
          <w:color w:val="auto"/>
          <w:lang w:eastAsia="es-ES"/>
        </w:rPr>
        <w:t>siguientes</w:t>
      </w:r>
      <w:r w:rsidRPr="00435191">
        <w:rPr>
          <w:rFonts w:eastAsia="Arial" w:cs="Arial"/>
          <w:color w:val="auto"/>
          <w:lang w:eastAsia="es-ES"/>
        </w:rPr>
        <w:t xml:space="preserve"> </w:t>
      </w:r>
      <w:r w:rsidRPr="00435191">
        <w:rPr>
          <w:rFonts w:cs="Arial"/>
          <w:color w:val="auto"/>
          <w:lang w:eastAsia="es-ES"/>
        </w:rPr>
        <w:t>códigos:</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95"/>
        <w:gridCol w:w="906"/>
        <w:gridCol w:w="750"/>
        <w:gridCol w:w="972"/>
      </w:tblGrid>
      <w:tr w:rsidRPr="00631581" w:rsidR="004D263E" w:rsidTr="00C97933" w14:paraId="3C4D86E9" w14:textId="77777777">
        <w:trPr>
          <w:trHeight w:val="340"/>
          <w:tblHeader/>
          <w:jc w:val="center"/>
        </w:trPr>
        <w:tc>
          <w:tcPr>
            <w:tcW w:w="0" w:type="auto"/>
            <w:tcBorders>
              <w:top w:val="double" w:color="auto" w:sz="4" w:space="0"/>
              <w:left w:val="double" w:color="auto" w:sz="4" w:space="0"/>
              <w:bottom w:val="single" w:color="auto" w:sz="4" w:space="0"/>
              <w:right w:val="single" w:color="auto" w:sz="4" w:space="0"/>
            </w:tcBorders>
            <w:shd w:val="clear" w:color="auto" w:fill="404040" w:themeFill="text1" w:themeFillTint="BF"/>
            <w:vAlign w:val="center"/>
            <w:hideMark/>
          </w:tcPr>
          <w:bookmarkEnd w:id="558"/>
          <w:p w:rsidRPr="00435191" w:rsidR="00B85B69" w:rsidP="00CA32D3" w:rsidRDefault="00514B95" w14:paraId="7AA83289" w14:textId="48FAA0FC">
            <w:pPr>
              <w:spacing w:after="0" w:line="276" w:lineRule="auto"/>
              <w:jc w:val="center"/>
              <w:rPr>
                <w:rFonts w:eastAsia="Times New Roman" w:cs="Arial"/>
                <w:b/>
                <w:bCs/>
                <w:color w:val="FFFFFF" w:themeColor="background1"/>
                <w:szCs w:val="20"/>
                <w:lang w:eastAsia="es-ES"/>
              </w:rPr>
            </w:pPr>
            <w:r w:rsidRPr="00435191">
              <w:rPr>
                <w:rFonts w:cs="Arial"/>
                <w:color w:val="FFFFFF" w:themeColor="background1"/>
                <w:szCs w:val="20"/>
              </w:rPr>
              <w:fldChar w:fldCharType="begin"/>
            </w:r>
            <w:r w:rsidRPr="00435191">
              <w:rPr>
                <w:rFonts w:cs="Arial"/>
                <w:color w:val="FFFFFF" w:themeColor="background1"/>
                <w:szCs w:val="20"/>
              </w:rPr>
              <w:instrText xml:space="preserve"> HYPERLINK "http://www.colombiacompra.gov.co/es/Clasificacion/test/pager/callback?_=1396361496688&amp;page=0&amp;field_event_category_value=All&amp;sort=desc&amp;order=Segmentos" \o "ordenar por Segmentos" </w:instrText>
            </w:r>
            <w:r w:rsidRPr="00435191">
              <w:rPr>
                <w:rFonts w:cs="Arial"/>
                <w:color w:val="FFFFFF" w:themeColor="background1"/>
                <w:szCs w:val="20"/>
              </w:rPr>
              <w:fldChar w:fldCharType="separate"/>
            </w:r>
            <w:r w:rsidRPr="00435191" w:rsidR="00B85B69">
              <w:rPr>
                <w:rStyle w:val="Hipervnculo"/>
                <w:rFonts w:cs="Arial"/>
                <w:b/>
                <w:bCs/>
                <w:color w:val="FFFFFF" w:themeColor="background1"/>
                <w:szCs w:val="20"/>
                <w:u w:val="none"/>
                <w:lang w:eastAsia="es-ES"/>
              </w:rPr>
              <w:t>Segmentos</w:t>
            </w:r>
            <w:r w:rsidRPr="00435191">
              <w:rPr>
                <w:rFonts w:cs="Arial"/>
                <w:color w:val="FFFFFF" w:themeColor="background1"/>
                <w:szCs w:val="20"/>
              </w:rPr>
              <w:fldChar w:fldCharType="end"/>
            </w:r>
          </w:p>
        </w:tc>
        <w:tc>
          <w:tcPr>
            <w:tcW w:w="0" w:type="auto"/>
            <w:tcBorders>
              <w:top w:val="double" w:color="auto" w:sz="4" w:space="0"/>
              <w:left w:val="single" w:color="auto" w:sz="4" w:space="0"/>
              <w:bottom w:val="single" w:color="auto" w:sz="4" w:space="0"/>
              <w:right w:val="single" w:color="auto" w:sz="4" w:space="0"/>
            </w:tcBorders>
            <w:shd w:val="clear" w:color="auto" w:fill="404040" w:themeFill="text1" w:themeFillTint="BF"/>
            <w:vAlign w:val="center"/>
            <w:hideMark/>
          </w:tcPr>
          <w:p w:rsidRPr="00435191" w:rsidR="00B85B69" w:rsidP="00CA32D3" w:rsidRDefault="00FB5080" w14:paraId="21A7A5FC" w14:textId="51FECC00">
            <w:pPr>
              <w:spacing w:after="0" w:line="276" w:lineRule="auto"/>
              <w:jc w:val="center"/>
              <w:rPr>
                <w:rFonts w:eastAsia="Times New Roman" w:cs="Arial"/>
                <w:b/>
                <w:bCs/>
                <w:color w:val="FFFFFF" w:themeColor="background1"/>
                <w:szCs w:val="20"/>
                <w:lang w:eastAsia="es-ES"/>
              </w:rPr>
            </w:pPr>
            <w:hyperlink w:tooltip="ordenar por Familia " w:history="1" r:id="rId16">
              <w:r w:rsidRPr="00435191" w:rsidR="00B85B69">
                <w:rPr>
                  <w:rStyle w:val="Hipervnculo"/>
                  <w:rFonts w:cs="Arial"/>
                  <w:b/>
                  <w:bCs/>
                  <w:color w:val="FFFFFF" w:themeColor="background1"/>
                  <w:szCs w:val="20"/>
                  <w:u w:val="none"/>
                  <w:lang w:eastAsia="es-ES"/>
                </w:rPr>
                <w:t xml:space="preserve">Familia </w:t>
              </w:r>
            </w:hyperlink>
          </w:p>
        </w:tc>
        <w:tc>
          <w:tcPr>
            <w:tcW w:w="0" w:type="auto"/>
            <w:tcBorders>
              <w:top w:val="double" w:color="auto" w:sz="4" w:space="0"/>
              <w:left w:val="single" w:color="auto" w:sz="4" w:space="0"/>
              <w:bottom w:val="single" w:color="auto" w:sz="4" w:space="0"/>
              <w:right w:val="single" w:color="auto" w:sz="4" w:space="0"/>
            </w:tcBorders>
            <w:shd w:val="clear" w:color="auto" w:fill="404040" w:themeFill="text1" w:themeFillTint="BF"/>
            <w:vAlign w:val="center"/>
            <w:hideMark/>
          </w:tcPr>
          <w:p w:rsidRPr="00435191" w:rsidR="00B85B69" w:rsidP="00CA32D3" w:rsidRDefault="00FB5080" w14:paraId="379783E6" w14:textId="36E4EE6C">
            <w:pPr>
              <w:spacing w:after="0" w:line="276" w:lineRule="auto"/>
              <w:jc w:val="center"/>
              <w:rPr>
                <w:rFonts w:eastAsia="Times New Roman" w:cs="Arial"/>
                <w:b/>
                <w:bCs/>
                <w:color w:val="FFFFFF" w:themeColor="background1"/>
                <w:szCs w:val="20"/>
                <w:lang w:eastAsia="es-ES"/>
              </w:rPr>
            </w:pPr>
            <w:hyperlink w:tooltip="ordenar por Clase  " w:history="1" r:id="rId17">
              <w:r w:rsidRPr="00435191" w:rsidR="00B85B69">
                <w:rPr>
                  <w:rStyle w:val="Hipervnculo"/>
                  <w:rFonts w:cs="Arial"/>
                  <w:b/>
                  <w:bCs/>
                  <w:color w:val="FFFFFF" w:themeColor="background1"/>
                  <w:szCs w:val="20"/>
                  <w:u w:val="none"/>
                  <w:lang w:eastAsia="es-ES"/>
                </w:rPr>
                <w:t xml:space="preserve">Clase </w:t>
              </w:r>
            </w:hyperlink>
          </w:p>
        </w:tc>
        <w:tc>
          <w:tcPr>
            <w:tcW w:w="0" w:type="auto"/>
            <w:tcBorders>
              <w:top w:val="double" w:color="auto" w:sz="4" w:space="0"/>
              <w:left w:val="single" w:color="auto" w:sz="4" w:space="0"/>
              <w:bottom w:val="single" w:color="auto" w:sz="4" w:space="0"/>
              <w:right w:val="double" w:color="auto" w:sz="4" w:space="0"/>
            </w:tcBorders>
            <w:shd w:val="clear" w:color="auto" w:fill="404040" w:themeFill="text1" w:themeFillTint="BF"/>
            <w:vAlign w:val="center"/>
            <w:hideMark/>
          </w:tcPr>
          <w:p w:rsidRPr="00435191" w:rsidR="00B85B69" w:rsidP="00CA32D3" w:rsidRDefault="00FB5080" w14:paraId="4AABCFBE" w14:textId="079B7796">
            <w:pPr>
              <w:spacing w:after="0" w:line="276" w:lineRule="auto"/>
              <w:jc w:val="center"/>
              <w:rPr>
                <w:rFonts w:eastAsia="Times New Roman" w:cs="Arial"/>
                <w:b/>
                <w:bCs/>
                <w:color w:val="FFFFFF" w:themeColor="background1"/>
                <w:szCs w:val="20"/>
                <w:lang w:eastAsia="es-ES"/>
              </w:rPr>
            </w:pPr>
            <w:hyperlink w:tooltip="ordenar por Nombre  " w:history="1" r:id="rId18">
              <w:r w:rsidRPr="00435191" w:rsidR="00B85B69">
                <w:rPr>
                  <w:rStyle w:val="Hipervnculo"/>
                  <w:rFonts w:cs="Arial"/>
                  <w:b/>
                  <w:bCs/>
                  <w:color w:val="FFFFFF" w:themeColor="background1"/>
                  <w:szCs w:val="20"/>
                  <w:u w:val="none"/>
                  <w:lang w:eastAsia="es-ES"/>
                </w:rPr>
                <w:t xml:space="preserve">Nombre </w:t>
              </w:r>
            </w:hyperlink>
          </w:p>
        </w:tc>
      </w:tr>
      <w:tr w:rsidRPr="00631581" w:rsidR="004D263E" w:rsidTr="00D96E5C" w14:paraId="2E3CD75E" w14:textId="77777777">
        <w:trPr>
          <w:trHeight w:val="435"/>
          <w:tblHeader/>
          <w:jc w:val="center"/>
        </w:trPr>
        <w:tc>
          <w:tcPr>
            <w:tcW w:w="0" w:type="auto"/>
            <w:tcBorders>
              <w:top w:val="single" w:color="auto" w:sz="4" w:space="0"/>
              <w:left w:val="double" w:color="auto" w:sz="4" w:space="0"/>
              <w:bottom w:val="single" w:color="auto" w:sz="4" w:space="0"/>
              <w:right w:val="single" w:color="auto" w:sz="4" w:space="0"/>
            </w:tcBorders>
            <w:vAlign w:val="center"/>
          </w:tcPr>
          <w:p w:rsidRPr="00435191" w:rsidR="00D96E5C" w:rsidP="00D96E5C" w:rsidRDefault="00D96E5C" w14:paraId="053D7F26" w14:textId="448BFC04">
            <w:pPr>
              <w:spacing w:line="276" w:lineRule="auto"/>
              <w:rPr>
                <w:rFonts w:eastAsia="Arial,Times New Roman" w:cs="Arial"/>
                <w:color w:val="auto"/>
                <w:szCs w:val="20"/>
                <w:lang w:eastAsia="es-ES"/>
              </w:rPr>
            </w:pPr>
            <w:r w:rsidRPr="00435191">
              <w:rPr>
                <w:rFonts w:cs="Arial"/>
                <w:color w:val="auto"/>
                <w:szCs w:val="20"/>
                <w:lang w:eastAsia="es-ES"/>
              </w:rPr>
              <w:t>XX</w:t>
            </w:r>
          </w:p>
        </w:tc>
        <w:tc>
          <w:tcPr>
            <w:tcW w:w="0" w:type="auto"/>
            <w:tcBorders>
              <w:top w:val="single" w:color="auto" w:sz="4" w:space="0"/>
              <w:left w:val="single" w:color="auto" w:sz="4" w:space="0"/>
              <w:bottom w:val="single" w:color="auto" w:sz="4" w:space="0"/>
              <w:right w:val="single" w:color="auto" w:sz="4" w:space="0"/>
            </w:tcBorders>
            <w:vAlign w:val="center"/>
            <w:hideMark/>
          </w:tcPr>
          <w:p w:rsidRPr="00435191" w:rsidR="00D96E5C" w:rsidP="00D96E5C" w:rsidRDefault="00D96E5C" w14:paraId="23439ADD" w14:textId="77777777">
            <w:pPr>
              <w:spacing w:line="276" w:lineRule="auto"/>
              <w:rPr>
                <w:rFonts w:eastAsia="Arial,Times New Roman" w:cs="Arial"/>
                <w:color w:val="auto"/>
                <w:szCs w:val="20"/>
                <w:lang w:eastAsia="es-ES"/>
              </w:rPr>
            </w:pPr>
            <w:r w:rsidRPr="00435191">
              <w:rPr>
                <w:rFonts w:cs="Arial"/>
                <w:color w:val="auto"/>
                <w:szCs w:val="20"/>
                <w:lang w:eastAsia="es-ES"/>
              </w:rPr>
              <w:t>XX</w:t>
            </w:r>
          </w:p>
        </w:tc>
        <w:tc>
          <w:tcPr>
            <w:tcW w:w="0" w:type="auto"/>
            <w:tcBorders>
              <w:top w:val="single" w:color="auto" w:sz="4" w:space="0"/>
              <w:left w:val="single" w:color="auto" w:sz="4" w:space="0"/>
              <w:bottom w:val="single" w:color="auto" w:sz="4" w:space="0"/>
              <w:right w:val="single" w:color="auto" w:sz="4" w:space="0"/>
            </w:tcBorders>
            <w:vAlign w:val="center"/>
            <w:hideMark/>
          </w:tcPr>
          <w:p w:rsidRPr="00435191" w:rsidR="00D96E5C" w:rsidP="00D96E5C" w:rsidRDefault="00D96E5C" w14:paraId="7398E3C1" w14:textId="77777777">
            <w:pPr>
              <w:spacing w:line="276" w:lineRule="auto"/>
              <w:rPr>
                <w:rFonts w:eastAsia="Arial,Times New Roman" w:cs="Arial"/>
                <w:color w:val="auto"/>
                <w:szCs w:val="20"/>
                <w:lang w:eastAsia="es-ES"/>
              </w:rPr>
            </w:pPr>
            <w:r w:rsidRPr="00435191">
              <w:rPr>
                <w:rFonts w:cs="Arial"/>
                <w:color w:val="auto"/>
                <w:szCs w:val="20"/>
                <w:lang w:eastAsia="es-ES"/>
              </w:rPr>
              <w:t>XX</w:t>
            </w:r>
          </w:p>
        </w:tc>
        <w:tc>
          <w:tcPr>
            <w:tcW w:w="0" w:type="auto"/>
            <w:tcBorders>
              <w:top w:val="single" w:color="auto" w:sz="4" w:space="0"/>
              <w:left w:val="single" w:color="auto" w:sz="4" w:space="0"/>
              <w:bottom w:val="single" w:color="auto" w:sz="4" w:space="0"/>
              <w:right w:val="double" w:color="auto" w:sz="4" w:space="0"/>
            </w:tcBorders>
            <w:vAlign w:val="center"/>
            <w:hideMark/>
          </w:tcPr>
          <w:p w:rsidRPr="00435191" w:rsidR="00D96E5C" w:rsidP="00D96E5C" w:rsidRDefault="00D96E5C" w14:paraId="4B664A4A" w14:textId="77777777">
            <w:pPr>
              <w:spacing w:line="276" w:lineRule="auto"/>
              <w:rPr>
                <w:rFonts w:eastAsia="Arial,Times New Roman" w:cs="Arial"/>
                <w:color w:val="auto"/>
                <w:szCs w:val="20"/>
                <w:lang w:eastAsia="es-ES"/>
              </w:rPr>
            </w:pPr>
            <w:r w:rsidRPr="00435191">
              <w:rPr>
                <w:rFonts w:cs="Arial"/>
                <w:color w:val="auto"/>
                <w:szCs w:val="20"/>
                <w:lang w:eastAsia="es-ES"/>
              </w:rPr>
              <w:t>XXXX</w:t>
            </w:r>
          </w:p>
        </w:tc>
      </w:tr>
      <w:tr w:rsidRPr="00631581" w:rsidR="004D263E" w:rsidTr="0090782B" w14:paraId="0033845E" w14:textId="77777777">
        <w:trPr>
          <w:trHeight w:val="369"/>
          <w:jc w:val="center"/>
        </w:trPr>
        <w:tc>
          <w:tcPr>
            <w:tcW w:w="0" w:type="auto"/>
            <w:tcBorders>
              <w:top w:val="single" w:color="auto" w:sz="4" w:space="0"/>
              <w:left w:val="double" w:color="auto" w:sz="4" w:space="0"/>
              <w:bottom w:val="single" w:color="auto" w:sz="4" w:space="0"/>
              <w:right w:val="single" w:color="auto" w:sz="4" w:space="0"/>
            </w:tcBorders>
            <w:vAlign w:val="center"/>
          </w:tcPr>
          <w:p w:rsidRPr="00435191" w:rsidR="00D96E5C" w:rsidP="00D96E5C" w:rsidRDefault="00D96E5C" w14:paraId="6F1F0CDC" w14:textId="494FF241">
            <w:pPr>
              <w:spacing w:line="276" w:lineRule="auto"/>
              <w:rPr>
                <w:rFonts w:eastAsia="Arial,Times New Roman" w:cs="Arial"/>
                <w:color w:val="auto"/>
                <w:szCs w:val="20"/>
                <w:lang w:eastAsia="es-ES"/>
              </w:rPr>
            </w:pPr>
            <w:r w:rsidRPr="00435191">
              <w:rPr>
                <w:rFonts w:cs="Arial"/>
                <w:color w:val="auto"/>
                <w:szCs w:val="20"/>
                <w:lang w:eastAsia="es-ES"/>
              </w:rPr>
              <w:t>XX</w:t>
            </w:r>
          </w:p>
        </w:tc>
        <w:tc>
          <w:tcPr>
            <w:tcW w:w="0" w:type="auto"/>
            <w:tcBorders>
              <w:top w:val="single" w:color="auto" w:sz="4" w:space="0"/>
              <w:left w:val="single" w:color="auto" w:sz="4" w:space="0"/>
              <w:bottom w:val="single" w:color="auto" w:sz="4" w:space="0"/>
              <w:right w:val="single" w:color="auto" w:sz="4" w:space="0"/>
            </w:tcBorders>
            <w:vAlign w:val="center"/>
            <w:hideMark/>
          </w:tcPr>
          <w:p w:rsidRPr="00435191" w:rsidR="00D96E5C" w:rsidP="00D96E5C" w:rsidRDefault="00D96E5C" w14:paraId="153D3A5A" w14:textId="77777777">
            <w:pPr>
              <w:spacing w:line="276" w:lineRule="auto"/>
              <w:rPr>
                <w:rFonts w:eastAsia="Arial,Times New Roman" w:cs="Arial"/>
                <w:color w:val="auto"/>
                <w:szCs w:val="20"/>
                <w:lang w:eastAsia="es-ES"/>
              </w:rPr>
            </w:pPr>
            <w:r w:rsidRPr="00435191">
              <w:rPr>
                <w:rFonts w:cs="Arial"/>
                <w:color w:val="auto"/>
                <w:szCs w:val="20"/>
                <w:lang w:eastAsia="es-ES"/>
              </w:rPr>
              <w:t>XX</w:t>
            </w:r>
          </w:p>
        </w:tc>
        <w:tc>
          <w:tcPr>
            <w:tcW w:w="0" w:type="auto"/>
            <w:tcBorders>
              <w:top w:val="single" w:color="auto" w:sz="4" w:space="0"/>
              <w:left w:val="single" w:color="auto" w:sz="4" w:space="0"/>
              <w:bottom w:val="single" w:color="auto" w:sz="4" w:space="0"/>
              <w:right w:val="single" w:color="auto" w:sz="4" w:space="0"/>
            </w:tcBorders>
            <w:vAlign w:val="center"/>
            <w:hideMark/>
          </w:tcPr>
          <w:p w:rsidRPr="00435191" w:rsidR="00D96E5C" w:rsidP="00D96E5C" w:rsidRDefault="00D96E5C" w14:paraId="68F44DDC" w14:textId="77777777">
            <w:pPr>
              <w:spacing w:line="276" w:lineRule="auto"/>
              <w:rPr>
                <w:rFonts w:eastAsia="Arial,Times New Roman" w:cs="Arial"/>
                <w:color w:val="auto"/>
                <w:szCs w:val="20"/>
                <w:lang w:eastAsia="es-ES"/>
              </w:rPr>
            </w:pPr>
            <w:r w:rsidRPr="00435191">
              <w:rPr>
                <w:rFonts w:cs="Arial"/>
                <w:color w:val="auto"/>
                <w:szCs w:val="20"/>
                <w:lang w:eastAsia="es-ES"/>
              </w:rPr>
              <w:t>XX</w:t>
            </w:r>
          </w:p>
        </w:tc>
        <w:tc>
          <w:tcPr>
            <w:tcW w:w="0" w:type="auto"/>
            <w:tcBorders>
              <w:top w:val="single" w:color="auto" w:sz="4" w:space="0"/>
              <w:left w:val="single" w:color="auto" w:sz="4" w:space="0"/>
              <w:bottom w:val="single" w:color="auto" w:sz="4" w:space="0"/>
              <w:right w:val="double" w:color="auto" w:sz="4" w:space="0"/>
            </w:tcBorders>
            <w:vAlign w:val="center"/>
            <w:hideMark/>
          </w:tcPr>
          <w:p w:rsidRPr="00435191" w:rsidR="00D96E5C" w:rsidP="00D96E5C" w:rsidRDefault="00D96E5C" w14:paraId="7F5BCF7A" w14:textId="77777777">
            <w:pPr>
              <w:spacing w:line="276" w:lineRule="auto"/>
              <w:rPr>
                <w:rFonts w:eastAsia="Arial,Times New Roman" w:cs="Arial"/>
                <w:color w:val="auto"/>
                <w:szCs w:val="20"/>
                <w:lang w:eastAsia="es-ES"/>
              </w:rPr>
            </w:pPr>
            <w:r w:rsidRPr="00435191">
              <w:rPr>
                <w:rFonts w:cs="Arial"/>
                <w:color w:val="auto"/>
                <w:szCs w:val="20"/>
                <w:lang w:eastAsia="es-ES"/>
              </w:rPr>
              <w:t>XXXX</w:t>
            </w:r>
          </w:p>
        </w:tc>
      </w:tr>
      <w:tr w:rsidRPr="00631581" w:rsidR="004D263E" w:rsidTr="0090782B" w14:paraId="7162D165" w14:textId="77777777">
        <w:trPr>
          <w:trHeight w:val="50"/>
          <w:jc w:val="center"/>
        </w:trPr>
        <w:tc>
          <w:tcPr>
            <w:tcW w:w="0" w:type="auto"/>
            <w:tcBorders>
              <w:top w:val="single" w:color="auto" w:sz="4" w:space="0"/>
              <w:left w:val="double" w:color="auto" w:sz="4" w:space="0"/>
              <w:bottom w:val="single" w:color="auto" w:sz="4" w:space="0"/>
              <w:right w:val="single" w:color="auto" w:sz="4" w:space="0"/>
            </w:tcBorders>
            <w:vAlign w:val="center"/>
          </w:tcPr>
          <w:p w:rsidRPr="00435191" w:rsidR="00D96E5C" w:rsidP="00D96E5C" w:rsidRDefault="00D96E5C" w14:paraId="5369C62A" w14:textId="1B0D886C">
            <w:pPr>
              <w:spacing w:line="276" w:lineRule="auto"/>
              <w:rPr>
                <w:rFonts w:eastAsia="Arial,Times New Roman" w:cs="Arial"/>
                <w:color w:val="auto"/>
                <w:szCs w:val="20"/>
                <w:lang w:eastAsia="es-ES"/>
              </w:rPr>
            </w:pPr>
            <w:r w:rsidRPr="00435191">
              <w:rPr>
                <w:rFonts w:cs="Arial"/>
                <w:color w:val="auto"/>
                <w:szCs w:val="20"/>
                <w:lang w:eastAsia="es-ES"/>
              </w:rPr>
              <w:t>XX</w:t>
            </w:r>
          </w:p>
        </w:tc>
        <w:tc>
          <w:tcPr>
            <w:tcW w:w="0" w:type="auto"/>
            <w:tcBorders>
              <w:top w:val="single" w:color="auto" w:sz="4" w:space="0"/>
              <w:left w:val="single" w:color="auto" w:sz="4" w:space="0"/>
              <w:bottom w:val="single" w:color="auto" w:sz="4" w:space="0"/>
              <w:right w:val="single" w:color="auto" w:sz="4" w:space="0"/>
            </w:tcBorders>
            <w:vAlign w:val="center"/>
            <w:hideMark/>
          </w:tcPr>
          <w:p w:rsidRPr="00435191" w:rsidR="00D96E5C" w:rsidP="00D96E5C" w:rsidRDefault="00D96E5C" w14:paraId="1BE4260F" w14:textId="77777777">
            <w:pPr>
              <w:spacing w:line="276" w:lineRule="auto"/>
              <w:rPr>
                <w:rFonts w:eastAsia="Arial,Times New Roman" w:cs="Arial"/>
                <w:color w:val="auto"/>
                <w:szCs w:val="20"/>
                <w:lang w:eastAsia="es-ES"/>
              </w:rPr>
            </w:pPr>
            <w:r w:rsidRPr="00435191">
              <w:rPr>
                <w:rFonts w:cs="Arial"/>
                <w:color w:val="auto"/>
                <w:szCs w:val="20"/>
                <w:lang w:eastAsia="es-ES"/>
              </w:rPr>
              <w:t>XX</w:t>
            </w:r>
          </w:p>
        </w:tc>
        <w:tc>
          <w:tcPr>
            <w:tcW w:w="0" w:type="auto"/>
            <w:tcBorders>
              <w:top w:val="single" w:color="auto" w:sz="4" w:space="0"/>
              <w:left w:val="single" w:color="auto" w:sz="4" w:space="0"/>
              <w:bottom w:val="single" w:color="auto" w:sz="4" w:space="0"/>
              <w:right w:val="single" w:color="auto" w:sz="4" w:space="0"/>
            </w:tcBorders>
            <w:vAlign w:val="center"/>
            <w:hideMark/>
          </w:tcPr>
          <w:p w:rsidRPr="00435191" w:rsidR="00D96E5C" w:rsidP="00D96E5C" w:rsidRDefault="00D96E5C" w14:paraId="1A94C56C" w14:textId="77777777">
            <w:pPr>
              <w:spacing w:line="276" w:lineRule="auto"/>
              <w:rPr>
                <w:rFonts w:eastAsia="Arial,Times New Roman" w:cs="Arial"/>
                <w:color w:val="auto"/>
                <w:szCs w:val="20"/>
                <w:lang w:eastAsia="es-ES"/>
              </w:rPr>
            </w:pPr>
            <w:r w:rsidRPr="00435191">
              <w:rPr>
                <w:rFonts w:cs="Arial"/>
                <w:color w:val="auto"/>
                <w:szCs w:val="20"/>
                <w:lang w:eastAsia="es-ES"/>
              </w:rPr>
              <w:t>XX</w:t>
            </w:r>
          </w:p>
        </w:tc>
        <w:tc>
          <w:tcPr>
            <w:tcW w:w="0" w:type="auto"/>
            <w:tcBorders>
              <w:top w:val="single" w:color="auto" w:sz="4" w:space="0"/>
              <w:left w:val="single" w:color="auto" w:sz="4" w:space="0"/>
              <w:bottom w:val="single" w:color="auto" w:sz="4" w:space="0"/>
              <w:right w:val="double" w:color="auto" w:sz="4" w:space="0"/>
            </w:tcBorders>
            <w:vAlign w:val="center"/>
            <w:hideMark/>
          </w:tcPr>
          <w:p w:rsidRPr="00435191" w:rsidR="00D96E5C" w:rsidP="00D96E5C" w:rsidRDefault="00D96E5C" w14:paraId="58668E02" w14:textId="77777777">
            <w:pPr>
              <w:spacing w:line="276" w:lineRule="auto"/>
              <w:rPr>
                <w:rFonts w:eastAsia="Arial,Times New Roman" w:cs="Arial"/>
                <w:color w:val="auto"/>
                <w:szCs w:val="20"/>
                <w:lang w:eastAsia="es-ES"/>
              </w:rPr>
            </w:pPr>
            <w:r w:rsidRPr="00435191">
              <w:rPr>
                <w:rFonts w:cs="Arial"/>
                <w:color w:val="auto"/>
                <w:szCs w:val="20"/>
                <w:lang w:eastAsia="es-ES"/>
              </w:rPr>
              <w:t>XXXX</w:t>
            </w:r>
          </w:p>
        </w:tc>
      </w:tr>
      <w:tr w:rsidRPr="00631581" w:rsidR="004D263E" w:rsidTr="0090782B" w14:paraId="61201546" w14:textId="77777777">
        <w:trPr>
          <w:trHeight w:val="145"/>
          <w:jc w:val="center"/>
        </w:trPr>
        <w:tc>
          <w:tcPr>
            <w:tcW w:w="0" w:type="auto"/>
            <w:tcBorders>
              <w:top w:val="single" w:color="auto" w:sz="4" w:space="0"/>
              <w:left w:val="double" w:color="auto" w:sz="4" w:space="0"/>
              <w:bottom w:val="single" w:color="auto" w:sz="4" w:space="0"/>
              <w:right w:val="single" w:color="auto" w:sz="4" w:space="0"/>
            </w:tcBorders>
            <w:vAlign w:val="center"/>
          </w:tcPr>
          <w:p w:rsidRPr="00435191" w:rsidR="00D96E5C" w:rsidP="00D96E5C" w:rsidRDefault="00D96E5C" w14:paraId="7707F464" w14:textId="713764C8">
            <w:pPr>
              <w:spacing w:line="276" w:lineRule="auto"/>
              <w:rPr>
                <w:rFonts w:eastAsia="Arial,Times New Roman" w:cs="Arial"/>
                <w:color w:val="auto"/>
                <w:szCs w:val="20"/>
                <w:lang w:eastAsia="es-ES"/>
              </w:rPr>
            </w:pPr>
            <w:r w:rsidRPr="00435191">
              <w:rPr>
                <w:rFonts w:cs="Arial"/>
                <w:color w:val="auto"/>
                <w:szCs w:val="20"/>
                <w:lang w:eastAsia="es-ES"/>
              </w:rPr>
              <w:t>XX</w:t>
            </w:r>
          </w:p>
        </w:tc>
        <w:tc>
          <w:tcPr>
            <w:tcW w:w="0" w:type="auto"/>
            <w:tcBorders>
              <w:top w:val="single" w:color="auto" w:sz="4" w:space="0"/>
              <w:left w:val="single" w:color="auto" w:sz="4" w:space="0"/>
              <w:bottom w:val="single" w:color="auto" w:sz="4" w:space="0"/>
              <w:right w:val="single" w:color="auto" w:sz="4" w:space="0"/>
            </w:tcBorders>
            <w:vAlign w:val="center"/>
            <w:hideMark/>
          </w:tcPr>
          <w:p w:rsidRPr="00435191" w:rsidR="00D96E5C" w:rsidP="00D96E5C" w:rsidRDefault="00D96E5C" w14:paraId="0737A554" w14:textId="77777777">
            <w:pPr>
              <w:spacing w:line="276" w:lineRule="auto"/>
              <w:rPr>
                <w:rFonts w:eastAsia="Arial,Times New Roman" w:cs="Arial"/>
                <w:color w:val="auto"/>
                <w:szCs w:val="20"/>
                <w:lang w:eastAsia="es-ES"/>
              </w:rPr>
            </w:pPr>
            <w:r w:rsidRPr="00435191">
              <w:rPr>
                <w:rFonts w:cs="Arial"/>
                <w:color w:val="auto"/>
                <w:szCs w:val="20"/>
                <w:lang w:eastAsia="es-ES"/>
              </w:rPr>
              <w:t>XX</w:t>
            </w:r>
          </w:p>
        </w:tc>
        <w:tc>
          <w:tcPr>
            <w:tcW w:w="0" w:type="auto"/>
            <w:tcBorders>
              <w:top w:val="single" w:color="auto" w:sz="4" w:space="0"/>
              <w:left w:val="single" w:color="auto" w:sz="4" w:space="0"/>
              <w:bottom w:val="single" w:color="auto" w:sz="4" w:space="0"/>
              <w:right w:val="single" w:color="auto" w:sz="4" w:space="0"/>
            </w:tcBorders>
            <w:vAlign w:val="center"/>
            <w:hideMark/>
          </w:tcPr>
          <w:p w:rsidRPr="00435191" w:rsidR="00D96E5C" w:rsidP="00D96E5C" w:rsidRDefault="00D96E5C" w14:paraId="7CCE4ADF" w14:textId="77777777">
            <w:pPr>
              <w:spacing w:line="276" w:lineRule="auto"/>
              <w:rPr>
                <w:rFonts w:eastAsia="Arial,Times New Roman" w:cs="Arial"/>
                <w:color w:val="auto"/>
                <w:szCs w:val="20"/>
                <w:lang w:eastAsia="es-ES"/>
              </w:rPr>
            </w:pPr>
            <w:r w:rsidRPr="00435191">
              <w:rPr>
                <w:rFonts w:cs="Arial"/>
                <w:color w:val="auto"/>
                <w:szCs w:val="20"/>
                <w:lang w:eastAsia="es-ES"/>
              </w:rPr>
              <w:t>XX</w:t>
            </w:r>
          </w:p>
        </w:tc>
        <w:tc>
          <w:tcPr>
            <w:tcW w:w="0" w:type="auto"/>
            <w:tcBorders>
              <w:top w:val="single" w:color="auto" w:sz="4" w:space="0"/>
              <w:left w:val="single" w:color="auto" w:sz="4" w:space="0"/>
              <w:bottom w:val="single" w:color="auto" w:sz="4" w:space="0"/>
              <w:right w:val="double" w:color="auto" w:sz="4" w:space="0"/>
            </w:tcBorders>
            <w:vAlign w:val="center"/>
            <w:hideMark/>
          </w:tcPr>
          <w:p w:rsidRPr="00435191" w:rsidR="00D96E5C" w:rsidP="00D96E5C" w:rsidRDefault="00D96E5C" w14:paraId="111B5888" w14:textId="75224CC8">
            <w:pPr>
              <w:spacing w:line="276" w:lineRule="auto"/>
              <w:rPr>
                <w:rFonts w:eastAsia="Arial,Times New Roman" w:cs="Arial"/>
                <w:color w:val="auto"/>
                <w:szCs w:val="20"/>
                <w:lang w:eastAsia="es-ES"/>
              </w:rPr>
            </w:pPr>
            <w:r w:rsidRPr="00435191">
              <w:rPr>
                <w:rFonts w:cs="Arial"/>
                <w:color w:val="auto"/>
                <w:szCs w:val="20"/>
                <w:lang w:eastAsia="es-ES"/>
              </w:rPr>
              <w:t>XXXX</w:t>
            </w:r>
          </w:p>
        </w:tc>
      </w:tr>
      <w:tr w:rsidRPr="00631581" w:rsidR="004D263E" w:rsidTr="0090782B" w14:paraId="38E8E1ED" w14:textId="77777777">
        <w:trPr>
          <w:trHeight w:val="145"/>
          <w:jc w:val="center"/>
        </w:trPr>
        <w:tc>
          <w:tcPr>
            <w:tcW w:w="0" w:type="auto"/>
            <w:tcBorders>
              <w:top w:val="single" w:color="auto" w:sz="4" w:space="0"/>
              <w:left w:val="double" w:color="auto" w:sz="4" w:space="0"/>
              <w:bottom w:val="single" w:color="auto" w:sz="4" w:space="0"/>
              <w:right w:val="single" w:color="auto" w:sz="4" w:space="0"/>
            </w:tcBorders>
            <w:vAlign w:val="center"/>
          </w:tcPr>
          <w:p w:rsidRPr="00435191" w:rsidR="00D96E5C" w:rsidP="00D96E5C" w:rsidRDefault="00D96E5C" w14:paraId="64494F6B" w14:textId="728ABE7B">
            <w:pPr>
              <w:spacing w:line="276" w:lineRule="auto"/>
              <w:rPr>
                <w:rFonts w:cs="Arial"/>
                <w:color w:val="auto"/>
                <w:szCs w:val="20"/>
                <w:lang w:eastAsia="es-ES"/>
              </w:rPr>
            </w:pPr>
            <w:r w:rsidRPr="00435191">
              <w:rPr>
                <w:rFonts w:cs="Arial"/>
                <w:color w:val="auto"/>
                <w:szCs w:val="20"/>
                <w:lang w:eastAsia="es-ES"/>
              </w:rPr>
              <w:t>XX</w:t>
            </w:r>
          </w:p>
        </w:tc>
        <w:tc>
          <w:tcPr>
            <w:tcW w:w="0" w:type="auto"/>
            <w:tcBorders>
              <w:top w:val="single" w:color="auto" w:sz="4" w:space="0"/>
              <w:left w:val="single" w:color="auto" w:sz="4" w:space="0"/>
              <w:bottom w:val="single" w:color="auto" w:sz="4" w:space="0"/>
              <w:right w:val="single" w:color="auto" w:sz="4" w:space="0"/>
            </w:tcBorders>
            <w:vAlign w:val="center"/>
          </w:tcPr>
          <w:p w:rsidRPr="00435191" w:rsidR="00D96E5C" w:rsidP="00D96E5C" w:rsidRDefault="00D96E5C" w14:paraId="6B78A525" w14:textId="5988AABA">
            <w:pPr>
              <w:spacing w:line="276" w:lineRule="auto"/>
              <w:rPr>
                <w:rFonts w:cs="Arial"/>
                <w:color w:val="auto"/>
                <w:szCs w:val="20"/>
                <w:lang w:eastAsia="es-ES"/>
              </w:rPr>
            </w:pPr>
            <w:r w:rsidRPr="00435191">
              <w:rPr>
                <w:rFonts w:cs="Arial"/>
                <w:color w:val="auto"/>
                <w:szCs w:val="20"/>
                <w:lang w:eastAsia="es-ES"/>
              </w:rPr>
              <w:t>XX</w:t>
            </w:r>
          </w:p>
        </w:tc>
        <w:tc>
          <w:tcPr>
            <w:tcW w:w="0" w:type="auto"/>
            <w:tcBorders>
              <w:top w:val="single" w:color="auto" w:sz="4" w:space="0"/>
              <w:left w:val="single" w:color="auto" w:sz="4" w:space="0"/>
              <w:bottom w:val="single" w:color="auto" w:sz="4" w:space="0"/>
              <w:right w:val="single" w:color="auto" w:sz="4" w:space="0"/>
            </w:tcBorders>
            <w:vAlign w:val="center"/>
          </w:tcPr>
          <w:p w:rsidRPr="00435191" w:rsidR="00D96E5C" w:rsidP="00D96E5C" w:rsidRDefault="00D96E5C" w14:paraId="0E645E27" w14:textId="6B0A94CF">
            <w:pPr>
              <w:spacing w:line="276" w:lineRule="auto"/>
              <w:rPr>
                <w:rFonts w:cs="Arial"/>
                <w:color w:val="auto"/>
                <w:szCs w:val="20"/>
                <w:lang w:eastAsia="es-ES"/>
              </w:rPr>
            </w:pPr>
            <w:r w:rsidRPr="00435191">
              <w:rPr>
                <w:rFonts w:cs="Arial"/>
                <w:color w:val="auto"/>
                <w:szCs w:val="20"/>
                <w:lang w:eastAsia="es-ES"/>
              </w:rPr>
              <w:t>XX</w:t>
            </w:r>
          </w:p>
        </w:tc>
        <w:tc>
          <w:tcPr>
            <w:tcW w:w="0" w:type="auto"/>
            <w:tcBorders>
              <w:top w:val="single" w:color="auto" w:sz="4" w:space="0"/>
              <w:left w:val="single" w:color="auto" w:sz="4" w:space="0"/>
              <w:bottom w:val="single" w:color="auto" w:sz="4" w:space="0"/>
              <w:right w:val="double" w:color="auto" w:sz="4" w:space="0"/>
            </w:tcBorders>
            <w:vAlign w:val="center"/>
          </w:tcPr>
          <w:p w:rsidRPr="00435191" w:rsidR="00D96E5C" w:rsidP="00D96E5C" w:rsidRDefault="00D96E5C" w14:paraId="3B7CAC40" w14:textId="0FFBB0FA">
            <w:pPr>
              <w:spacing w:line="276" w:lineRule="auto"/>
              <w:rPr>
                <w:rFonts w:cs="Arial"/>
                <w:color w:val="auto"/>
                <w:szCs w:val="20"/>
                <w:lang w:eastAsia="es-ES"/>
              </w:rPr>
            </w:pPr>
            <w:r w:rsidRPr="00435191">
              <w:rPr>
                <w:rFonts w:cs="Arial"/>
                <w:color w:val="auto"/>
                <w:szCs w:val="20"/>
                <w:lang w:eastAsia="es-ES"/>
              </w:rPr>
              <w:t>XXXX</w:t>
            </w:r>
          </w:p>
        </w:tc>
      </w:tr>
      <w:tr w:rsidRPr="00631581" w:rsidR="004D263E" w:rsidTr="0090782B" w14:paraId="6FBD4096" w14:textId="77777777">
        <w:trPr>
          <w:trHeight w:val="145"/>
          <w:jc w:val="center"/>
        </w:trPr>
        <w:tc>
          <w:tcPr>
            <w:tcW w:w="0" w:type="auto"/>
            <w:tcBorders>
              <w:top w:val="single" w:color="auto" w:sz="4" w:space="0"/>
              <w:left w:val="double" w:color="auto" w:sz="4" w:space="0"/>
              <w:bottom w:val="double" w:color="auto" w:sz="4" w:space="0"/>
              <w:right w:val="single" w:color="auto" w:sz="4" w:space="0"/>
            </w:tcBorders>
            <w:vAlign w:val="center"/>
          </w:tcPr>
          <w:p w:rsidRPr="00435191" w:rsidR="00D96E5C" w:rsidP="00D96E5C" w:rsidRDefault="00D96E5C" w14:paraId="74396663" w14:textId="4FBA5916">
            <w:pPr>
              <w:spacing w:line="276" w:lineRule="auto"/>
              <w:rPr>
                <w:rFonts w:cs="Arial"/>
                <w:color w:val="auto"/>
                <w:szCs w:val="20"/>
                <w:lang w:eastAsia="es-ES"/>
              </w:rPr>
            </w:pPr>
            <w:r w:rsidRPr="00435191">
              <w:rPr>
                <w:rFonts w:cs="Arial"/>
                <w:color w:val="auto"/>
                <w:szCs w:val="20"/>
                <w:lang w:eastAsia="es-ES"/>
              </w:rPr>
              <w:t>XX</w:t>
            </w:r>
          </w:p>
        </w:tc>
        <w:tc>
          <w:tcPr>
            <w:tcW w:w="0" w:type="auto"/>
            <w:tcBorders>
              <w:top w:val="single" w:color="auto" w:sz="4" w:space="0"/>
              <w:left w:val="single" w:color="auto" w:sz="4" w:space="0"/>
              <w:bottom w:val="double" w:color="auto" w:sz="4" w:space="0"/>
              <w:right w:val="single" w:color="auto" w:sz="4" w:space="0"/>
            </w:tcBorders>
            <w:vAlign w:val="center"/>
          </w:tcPr>
          <w:p w:rsidRPr="00435191" w:rsidR="00D96E5C" w:rsidP="00D96E5C" w:rsidRDefault="00D96E5C" w14:paraId="5919C838" w14:textId="45C13053">
            <w:pPr>
              <w:spacing w:line="276" w:lineRule="auto"/>
              <w:rPr>
                <w:rFonts w:cs="Arial"/>
                <w:color w:val="auto"/>
                <w:szCs w:val="20"/>
                <w:lang w:eastAsia="es-ES"/>
              </w:rPr>
            </w:pPr>
            <w:r w:rsidRPr="00435191">
              <w:rPr>
                <w:rFonts w:cs="Arial"/>
                <w:color w:val="auto"/>
                <w:szCs w:val="20"/>
                <w:lang w:eastAsia="es-ES"/>
              </w:rPr>
              <w:t>XX</w:t>
            </w:r>
          </w:p>
        </w:tc>
        <w:tc>
          <w:tcPr>
            <w:tcW w:w="0" w:type="auto"/>
            <w:tcBorders>
              <w:top w:val="single" w:color="auto" w:sz="4" w:space="0"/>
              <w:left w:val="single" w:color="auto" w:sz="4" w:space="0"/>
              <w:bottom w:val="double" w:color="auto" w:sz="4" w:space="0"/>
              <w:right w:val="single" w:color="auto" w:sz="4" w:space="0"/>
            </w:tcBorders>
            <w:vAlign w:val="center"/>
          </w:tcPr>
          <w:p w:rsidRPr="00435191" w:rsidR="00D96E5C" w:rsidP="00D96E5C" w:rsidRDefault="00D96E5C" w14:paraId="4D22E7AE" w14:textId="1F67C143">
            <w:pPr>
              <w:spacing w:line="276" w:lineRule="auto"/>
              <w:rPr>
                <w:rFonts w:cs="Arial"/>
                <w:color w:val="auto"/>
                <w:szCs w:val="20"/>
                <w:lang w:eastAsia="es-ES"/>
              </w:rPr>
            </w:pPr>
            <w:r w:rsidRPr="00435191">
              <w:rPr>
                <w:rFonts w:cs="Arial"/>
                <w:color w:val="auto"/>
                <w:szCs w:val="20"/>
                <w:lang w:eastAsia="es-ES"/>
              </w:rPr>
              <w:t>XX</w:t>
            </w:r>
          </w:p>
        </w:tc>
        <w:tc>
          <w:tcPr>
            <w:tcW w:w="0" w:type="auto"/>
            <w:tcBorders>
              <w:top w:val="single" w:color="auto" w:sz="4" w:space="0"/>
              <w:left w:val="single" w:color="auto" w:sz="4" w:space="0"/>
              <w:bottom w:val="double" w:color="auto" w:sz="4" w:space="0"/>
              <w:right w:val="double" w:color="auto" w:sz="4" w:space="0"/>
            </w:tcBorders>
            <w:vAlign w:val="center"/>
          </w:tcPr>
          <w:p w:rsidRPr="00435191" w:rsidR="00D96E5C" w:rsidP="00D96E5C" w:rsidRDefault="00D96E5C" w14:paraId="4F1EE829" w14:textId="6A6DEA66">
            <w:pPr>
              <w:spacing w:line="276" w:lineRule="auto"/>
              <w:rPr>
                <w:rFonts w:cs="Arial"/>
                <w:color w:val="auto"/>
                <w:szCs w:val="20"/>
                <w:lang w:eastAsia="es-ES"/>
              </w:rPr>
            </w:pPr>
            <w:r w:rsidRPr="00435191">
              <w:rPr>
                <w:rFonts w:cs="Arial"/>
                <w:color w:val="auto"/>
                <w:szCs w:val="20"/>
                <w:lang w:eastAsia="es-ES"/>
              </w:rPr>
              <w:t>XXXX</w:t>
            </w:r>
            <w:r w:rsidRPr="00435191">
              <w:rPr>
                <w:rFonts w:eastAsia="Arial,Times New Roman" w:cs="Arial"/>
                <w:color w:val="auto"/>
                <w:szCs w:val="20"/>
                <w:lang w:eastAsia="es-ES"/>
              </w:rPr>
              <w:t>-</w:t>
            </w:r>
          </w:p>
        </w:tc>
      </w:tr>
    </w:tbl>
    <w:p w:rsidRPr="00435191" w:rsidR="00804E27" w:rsidP="00CA32D3" w:rsidRDefault="00804E27" w14:paraId="5E503780" w14:textId="77777777">
      <w:pPr>
        <w:spacing w:line="276" w:lineRule="auto"/>
        <w:jc w:val="center"/>
        <w:rPr>
          <w:rFonts w:cs="Arial"/>
          <w:color w:val="auto"/>
          <w:highlight w:val="lightGray"/>
          <w:lang w:eastAsia="es-ES"/>
        </w:rPr>
      </w:pPr>
    </w:p>
    <w:p w:rsidRPr="00435191" w:rsidR="00B85B69" w:rsidP="00442878" w:rsidRDefault="00385912" w14:paraId="26DCFD4A" w14:textId="1A8C873F">
      <w:pPr>
        <w:spacing w:line="276" w:lineRule="auto"/>
        <w:jc w:val="both"/>
        <w:rPr>
          <w:rFonts w:cs="Arial"/>
          <w:color w:val="auto"/>
          <w:highlight w:val="lightGray"/>
        </w:rPr>
      </w:pPr>
      <w:r w:rsidRPr="00435191">
        <w:rPr>
          <w:rFonts w:cs="Arial"/>
          <w:color w:val="auto"/>
          <w:highlight w:val="lightGray"/>
          <w:lang w:eastAsia="es-ES"/>
        </w:rPr>
        <w:t>[</w:t>
      </w:r>
      <w:r w:rsidRPr="00435191">
        <w:rPr>
          <w:rFonts w:cs="Arial"/>
          <w:color w:val="auto"/>
          <w:highlight w:val="lightGray"/>
        </w:rPr>
        <w:t xml:space="preserve">La </w:t>
      </w:r>
      <w:r w:rsidR="00943495">
        <w:rPr>
          <w:rFonts w:cs="Arial"/>
          <w:color w:val="auto"/>
          <w:highlight w:val="lightGray"/>
        </w:rPr>
        <w:t>e</w:t>
      </w:r>
      <w:r w:rsidRPr="00435191">
        <w:rPr>
          <w:rFonts w:cs="Arial"/>
          <w:color w:val="auto"/>
          <w:highlight w:val="lightGray"/>
        </w:rPr>
        <w:t>ntidad contratante deberá diligenciar el cuadro y deberá exigir los contratos identificados con el Clasificador de Bienes y Servicios bajo el segmento 72, 76, 80, 81 u 83, según haya sido definido previamente en el documento base y hasta el tercer nivel que sean concordantes con el objeto principal del objeto a ejecutar</w:t>
      </w:r>
      <w:r w:rsidRPr="00435191" w:rsidR="00A62E64">
        <w:rPr>
          <w:rFonts w:cs="Arial"/>
          <w:color w:val="auto"/>
          <w:highlight w:val="lightGray"/>
        </w:rPr>
        <w:t xml:space="preserve">. </w:t>
      </w:r>
      <w:r w:rsidRPr="00435191" w:rsidR="00623DA7">
        <w:rPr>
          <w:rFonts w:cs="Arial"/>
          <w:color w:val="auto"/>
          <w:highlight w:val="lightGray"/>
        </w:rPr>
        <w:t>L</w:t>
      </w:r>
      <w:r w:rsidRPr="00435191" w:rsidR="00A62E64">
        <w:rPr>
          <w:rFonts w:cs="Arial"/>
          <w:color w:val="auto"/>
          <w:highlight w:val="lightGray"/>
        </w:rPr>
        <w:t>a entidad establecerá si la totalidad de los códigos mencionados son aplicables al proceso de contratación, o eliminará los que no correspondan al objeto contractual</w:t>
      </w:r>
      <w:r w:rsidRPr="00435191">
        <w:rPr>
          <w:rFonts w:cs="Arial"/>
          <w:color w:val="auto"/>
          <w:highlight w:val="lightGray"/>
        </w:rPr>
        <w:t>]</w:t>
      </w:r>
      <w:bookmarkStart w:name="_Hlk530421171" w:id="559"/>
    </w:p>
    <w:p w:rsidRPr="00435191" w:rsidR="0018789E" w:rsidP="00CA32D3" w:rsidRDefault="00B85B69" w14:paraId="3269ACC0" w14:textId="0E05C2DF">
      <w:pPr>
        <w:spacing w:line="276" w:lineRule="auto"/>
        <w:jc w:val="both"/>
        <w:rPr>
          <w:rFonts w:eastAsia="Arial" w:cs="Arial"/>
          <w:color w:val="auto"/>
        </w:rPr>
      </w:pPr>
      <w:bookmarkStart w:name="_Hlk530421223" w:id="560"/>
      <w:bookmarkEnd w:id="559"/>
      <w:r w:rsidRPr="00435191">
        <w:rPr>
          <w:rFonts w:cs="Arial"/>
          <w:color w:val="auto"/>
          <w:lang w:eastAsia="es-ES"/>
        </w:rPr>
        <w:lastRenderedPageBreak/>
        <w:t>Las</w:t>
      </w:r>
      <w:r w:rsidRPr="00435191">
        <w:rPr>
          <w:rFonts w:eastAsia="Arial" w:cs="Arial"/>
          <w:color w:val="auto"/>
          <w:lang w:eastAsia="es-ES"/>
        </w:rPr>
        <w:t xml:space="preserve"> </w:t>
      </w:r>
      <w:r w:rsidRPr="00435191">
        <w:rPr>
          <w:rFonts w:cs="Arial"/>
          <w:color w:val="auto"/>
          <w:lang w:eastAsia="es-ES"/>
        </w:rPr>
        <w:t>personas</w:t>
      </w:r>
      <w:r w:rsidRPr="00435191">
        <w:rPr>
          <w:rFonts w:eastAsia="Arial" w:cs="Arial"/>
          <w:color w:val="auto"/>
          <w:lang w:eastAsia="es-ES"/>
        </w:rPr>
        <w:t xml:space="preserve"> </w:t>
      </w:r>
      <w:r w:rsidRPr="00435191">
        <w:rPr>
          <w:rFonts w:cs="Arial"/>
          <w:color w:val="auto"/>
          <w:lang w:eastAsia="es-ES"/>
        </w:rPr>
        <w:t>naturales</w:t>
      </w:r>
      <w:r w:rsidRPr="00435191">
        <w:rPr>
          <w:rFonts w:eastAsia="Arial" w:cs="Arial"/>
          <w:color w:val="auto"/>
          <w:lang w:eastAsia="es-ES"/>
        </w:rPr>
        <w:t xml:space="preserve"> </w:t>
      </w:r>
      <w:r w:rsidRPr="00435191">
        <w:rPr>
          <w:rFonts w:cs="Arial"/>
          <w:color w:val="auto"/>
          <w:lang w:eastAsia="es-ES"/>
        </w:rPr>
        <w:t>o</w:t>
      </w:r>
      <w:r w:rsidRPr="00435191">
        <w:rPr>
          <w:rFonts w:eastAsia="Arial" w:cs="Arial"/>
          <w:color w:val="auto"/>
          <w:lang w:eastAsia="es-ES"/>
        </w:rPr>
        <w:t xml:space="preserve"> </w:t>
      </w:r>
      <w:r w:rsidRPr="00435191">
        <w:rPr>
          <w:rFonts w:cs="Arial"/>
          <w:color w:val="auto"/>
          <w:lang w:eastAsia="es-ES"/>
        </w:rPr>
        <w:t>jurídicas</w:t>
      </w:r>
      <w:r w:rsidRPr="00435191">
        <w:rPr>
          <w:rFonts w:eastAsia="Arial" w:cs="Arial"/>
          <w:color w:val="auto"/>
          <w:lang w:eastAsia="es-ES"/>
        </w:rPr>
        <w:t xml:space="preserve"> </w:t>
      </w:r>
      <w:r w:rsidRPr="00435191">
        <w:rPr>
          <w:rFonts w:cs="Arial"/>
          <w:color w:val="auto"/>
          <w:lang w:eastAsia="es-ES"/>
        </w:rPr>
        <w:t>extranjeras</w:t>
      </w:r>
      <w:r w:rsidRPr="00435191">
        <w:rPr>
          <w:rFonts w:eastAsia="Arial" w:cs="Arial"/>
          <w:color w:val="auto"/>
          <w:lang w:eastAsia="es-ES"/>
        </w:rPr>
        <w:t xml:space="preserve"> </w:t>
      </w:r>
      <w:r w:rsidRPr="00435191">
        <w:rPr>
          <w:rFonts w:cs="Arial"/>
          <w:color w:val="auto"/>
          <w:lang w:eastAsia="es-ES"/>
        </w:rPr>
        <w:t>sin</w:t>
      </w:r>
      <w:r w:rsidRPr="00435191">
        <w:rPr>
          <w:rFonts w:eastAsia="Arial" w:cs="Arial"/>
          <w:color w:val="auto"/>
          <w:lang w:eastAsia="es-ES"/>
        </w:rPr>
        <w:t xml:space="preserve"> </w:t>
      </w:r>
      <w:r w:rsidRPr="00435191">
        <w:rPr>
          <w:rFonts w:cs="Arial"/>
          <w:color w:val="auto"/>
          <w:lang w:eastAsia="es-ES"/>
        </w:rPr>
        <w:t>domicilio</w:t>
      </w:r>
      <w:r w:rsidRPr="00435191">
        <w:rPr>
          <w:rFonts w:eastAsia="Arial" w:cs="Arial"/>
          <w:color w:val="auto"/>
          <w:lang w:eastAsia="es-ES"/>
        </w:rPr>
        <w:t xml:space="preserve"> </w:t>
      </w:r>
      <w:r w:rsidRPr="00435191">
        <w:rPr>
          <w:rFonts w:cs="Arial"/>
          <w:color w:val="auto"/>
          <w:lang w:eastAsia="es-ES"/>
        </w:rPr>
        <w:t>o</w:t>
      </w:r>
      <w:r w:rsidRPr="00435191">
        <w:rPr>
          <w:rFonts w:eastAsia="Arial" w:cs="Arial"/>
          <w:color w:val="auto"/>
          <w:lang w:eastAsia="es-ES"/>
        </w:rPr>
        <w:t xml:space="preserve"> </w:t>
      </w:r>
      <w:r w:rsidRPr="00435191">
        <w:rPr>
          <w:rFonts w:cs="Arial"/>
          <w:color w:val="auto"/>
          <w:lang w:eastAsia="es-ES"/>
        </w:rPr>
        <w:t>sucursal</w:t>
      </w:r>
      <w:r w:rsidRPr="00435191">
        <w:rPr>
          <w:rFonts w:eastAsia="Arial" w:cs="Arial"/>
          <w:color w:val="auto"/>
          <w:lang w:eastAsia="es-ES"/>
        </w:rPr>
        <w:t xml:space="preserve"> </w:t>
      </w:r>
      <w:r w:rsidRPr="00435191">
        <w:rPr>
          <w:rFonts w:cs="Arial"/>
          <w:color w:val="auto"/>
          <w:lang w:eastAsia="es-ES"/>
        </w:rPr>
        <w:t>en</w:t>
      </w:r>
      <w:r w:rsidRPr="00435191">
        <w:rPr>
          <w:rFonts w:eastAsia="Arial" w:cs="Arial"/>
          <w:color w:val="auto"/>
          <w:lang w:eastAsia="es-ES"/>
        </w:rPr>
        <w:t xml:space="preserve"> </w:t>
      </w:r>
      <w:r w:rsidRPr="00435191">
        <w:rPr>
          <w:rFonts w:cs="Arial"/>
          <w:color w:val="auto"/>
          <w:lang w:eastAsia="es-ES"/>
        </w:rPr>
        <w:t>Colombia</w:t>
      </w:r>
      <w:r w:rsidRPr="00435191">
        <w:rPr>
          <w:rFonts w:eastAsia="Arial" w:cs="Arial"/>
          <w:color w:val="auto"/>
          <w:lang w:eastAsia="es-ES"/>
        </w:rPr>
        <w:t xml:space="preserve"> </w:t>
      </w:r>
      <w:r w:rsidRPr="00435191">
        <w:rPr>
          <w:rFonts w:cs="Arial"/>
          <w:color w:val="auto"/>
          <w:lang w:eastAsia="es-ES"/>
        </w:rPr>
        <w:t>deberán</w:t>
      </w:r>
      <w:r w:rsidRPr="00435191">
        <w:rPr>
          <w:rFonts w:eastAsia="Arial" w:cs="Arial"/>
          <w:color w:val="auto"/>
          <w:lang w:eastAsia="es-ES"/>
        </w:rPr>
        <w:t xml:space="preserve"> </w:t>
      </w:r>
      <w:r w:rsidRPr="00435191">
        <w:rPr>
          <w:rFonts w:cs="Arial"/>
          <w:color w:val="auto"/>
          <w:lang w:eastAsia="es-ES"/>
        </w:rPr>
        <w:t>indicar</w:t>
      </w:r>
      <w:r w:rsidRPr="00435191">
        <w:rPr>
          <w:rFonts w:eastAsia="Arial" w:cs="Arial"/>
          <w:color w:val="auto"/>
          <w:lang w:eastAsia="es-ES"/>
        </w:rPr>
        <w:t xml:space="preserve"> </w:t>
      </w:r>
      <w:r w:rsidRPr="00435191">
        <w:rPr>
          <w:rFonts w:cs="Arial"/>
          <w:color w:val="auto"/>
          <w:lang w:eastAsia="es-ES"/>
        </w:rPr>
        <w:t>los</w:t>
      </w:r>
      <w:r w:rsidRPr="00435191">
        <w:rPr>
          <w:rFonts w:eastAsia="Arial" w:cs="Arial"/>
          <w:color w:val="auto"/>
          <w:lang w:eastAsia="es-ES"/>
        </w:rPr>
        <w:t xml:space="preserve"> </w:t>
      </w:r>
      <w:r w:rsidRPr="00435191">
        <w:rPr>
          <w:rFonts w:cs="Arial"/>
          <w:color w:val="auto"/>
          <w:lang w:eastAsia="es-ES"/>
        </w:rPr>
        <w:t>códigos</w:t>
      </w:r>
      <w:r w:rsidRPr="00435191">
        <w:rPr>
          <w:rFonts w:eastAsia="Arial" w:cs="Arial"/>
          <w:color w:val="auto"/>
          <w:lang w:eastAsia="es-ES"/>
        </w:rPr>
        <w:t xml:space="preserve"> </w:t>
      </w:r>
      <w:r w:rsidRPr="00435191">
        <w:rPr>
          <w:rFonts w:cs="Arial"/>
          <w:color w:val="auto"/>
          <w:lang w:eastAsia="es-ES"/>
        </w:rPr>
        <w:t>de</w:t>
      </w:r>
      <w:r w:rsidRPr="00435191">
        <w:rPr>
          <w:rFonts w:eastAsia="Arial" w:cs="Arial"/>
          <w:color w:val="auto"/>
          <w:lang w:eastAsia="es-ES"/>
        </w:rPr>
        <w:t xml:space="preserve"> </w:t>
      </w:r>
      <w:r w:rsidRPr="00435191">
        <w:rPr>
          <w:rFonts w:cs="Arial"/>
          <w:color w:val="auto"/>
          <w:lang w:eastAsia="es-ES"/>
        </w:rPr>
        <w:t>clasificación</w:t>
      </w:r>
      <w:r w:rsidRPr="00435191">
        <w:rPr>
          <w:rFonts w:eastAsia="Arial" w:cs="Arial"/>
          <w:color w:val="auto"/>
          <w:lang w:eastAsia="es-ES"/>
        </w:rPr>
        <w:t xml:space="preserve"> </w:t>
      </w:r>
      <w:r w:rsidRPr="00435191">
        <w:rPr>
          <w:rFonts w:cs="Arial"/>
          <w:color w:val="auto"/>
          <w:lang w:eastAsia="es-ES"/>
        </w:rPr>
        <w:t>relacionados</w:t>
      </w:r>
      <w:r w:rsidRPr="00435191">
        <w:rPr>
          <w:rFonts w:eastAsia="Arial" w:cs="Arial"/>
          <w:color w:val="auto"/>
          <w:lang w:eastAsia="es-ES"/>
        </w:rPr>
        <w:t xml:space="preserve"> </w:t>
      </w:r>
      <w:r w:rsidRPr="00435191">
        <w:rPr>
          <w:rFonts w:cs="Arial"/>
          <w:color w:val="auto"/>
          <w:lang w:eastAsia="es-ES"/>
        </w:rPr>
        <w:t>con</w:t>
      </w:r>
      <w:r w:rsidRPr="00435191">
        <w:rPr>
          <w:rFonts w:eastAsia="Arial" w:cs="Arial"/>
          <w:color w:val="auto"/>
          <w:lang w:eastAsia="es-ES"/>
        </w:rPr>
        <w:t xml:space="preserve"> </w:t>
      </w:r>
      <w:r w:rsidRPr="00435191">
        <w:rPr>
          <w:rFonts w:cs="Arial"/>
          <w:color w:val="auto"/>
          <w:lang w:eastAsia="es-ES"/>
        </w:rPr>
        <w:t>los</w:t>
      </w:r>
      <w:r w:rsidRPr="00435191">
        <w:rPr>
          <w:rFonts w:eastAsia="Arial" w:cs="Arial"/>
          <w:color w:val="auto"/>
          <w:lang w:eastAsia="es-ES"/>
        </w:rPr>
        <w:t xml:space="preserve"> </w:t>
      </w:r>
      <w:r w:rsidRPr="00435191">
        <w:rPr>
          <w:rFonts w:cs="Arial"/>
          <w:color w:val="auto"/>
          <w:lang w:eastAsia="es-ES"/>
        </w:rPr>
        <w:t>bienes,</w:t>
      </w:r>
      <w:r w:rsidRPr="00435191">
        <w:rPr>
          <w:rFonts w:eastAsia="Arial" w:cs="Arial"/>
          <w:color w:val="auto"/>
          <w:lang w:eastAsia="es-ES"/>
        </w:rPr>
        <w:t xml:space="preserve"> </w:t>
      </w:r>
      <w:r w:rsidRPr="00435191">
        <w:rPr>
          <w:rFonts w:cs="Arial"/>
          <w:color w:val="auto"/>
          <w:lang w:eastAsia="es-ES"/>
        </w:rPr>
        <w:t>obras</w:t>
      </w:r>
      <w:r w:rsidRPr="00435191">
        <w:rPr>
          <w:rFonts w:eastAsia="Arial" w:cs="Arial"/>
          <w:color w:val="auto"/>
          <w:lang w:eastAsia="es-ES"/>
        </w:rPr>
        <w:t xml:space="preserve"> </w:t>
      </w:r>
      <w:r w:rsidRPr="00435191">
        <w:rPr>
          <w:rFonts w:cs="Arial"/>
          <w:color w:val="auto"/>
          <w:lang w:eastAsia="es-ES"/>
        </w:rPr>
        <w:t>o</w:t>
      </w:r>
      <w:r w:rsidRPr="00435191">
        <w:rPr>
          <w:rFonts w:eastAsia="Arial" w:cs="Arial"/>
          <w:color w:val="auto"/>
          <w:lang w:eastAsia="es-ES"/>
        </w:rPr>
        <w:t xml:space="preserve"> </w:t>
      </w:r>
      <w:r w:rsidRPr="00435191">
        <w:rPr>
          <w:rFonts w:cs="Arial"/>
          <w:color w:val="auto"/>
          <w:lang w:eastAsia="es-ES"/>
        </w:rPr>
        <w:t>servicios</w:t>
      </w:r>
      <w:r w:rsidRPr="00435191">
        <w:rPr>
          <w:rFonts w:eastAsia="Arial" w:cs="Arial"/>
          <w:color w:val="auto"/>
          <w:lang w:eastAsia="es-ES"/>
        </w:rPr>
        <w:t xml:space="preserve"> </w:t>
      </w:r>
      <w:r w:rsidRPr="00435191">
        <w:rPr>
          <w:rFonts w:cs="Arial"/>
          <w:color w:val="auto"/>
          <w:lang w:eastAsia="es-ES"/>
        </w:rPr>
        <w:t>ejecutados</w:t>
      </w:r>
      <w:r w:rsidRPr="00435191">
        <w:rPr>
          <w:rFonts w:eastAsia="Arial" w:cs="Arial"/>
          <w:color w:val="auto"/>
          <w:lang w:eastAsia="es-ES"/>
        </w:rPr>
        <w:t xml:space="preserve"> </w:t>
      </w:r>
      <w:r w:rsidRPr="00435191">
        <w:rPr>
          <w:rFonts w:cs="Arial"/>
          <w:color w:val="auto"/>
          <w:lang w:eastAsia="es-ES"/>
        </w:rPr>
        <w:t>con</w:t>
      </w:r>
      <w:r w:rsidRPr="00435191">
        <w:rPr>
          <w:rFonts w:eastAsia="Arial" w:cs="Arial"/>
          <w:color w:val="auto"/>
          <w:lang w:eastAsia="es-ES"/>
        </w:rPr>
        <w:t xml:space="preserve"> </w:t>
      </w:r>
      <w:r w:rsidRPr="00435191">
        <w:rPr>
          <w:rFonts w:cs="Arial"/>
          <w:color w:val="auto"/>
          <w:lang w:eastAsia="es-ES"/>
        </w:rPr>
        <w:t>alguno</w:t>
      </w:r>
      <w:r w:rsidRPr="00435191">
        <w:rPr>
          <w:rFonts w:eastAsia="Arial" w:cs="Arial"/>
          <w:color w:val="auto"/>
          <w:lang w:eastAsia="es-ES"/>
        </w:rPr>
        <w:t xml:space="preserve"> </w:t>
      </w:r>
      <w:r w:rsidRPr="00435191">
        <w:rPr>
          <w:rFonts w:cs="Arial"/>
          <w:color w:val="auto"/>
          <w:lang w:eastAsia="es-ES"/>
        </w:rPr>
        <w:t>de</w:t>
      </w:r>
      <w:r w:rsidRPr="00435191">
        <w:rPr>
          <w:rFonts w:eastAsia="Arial" w:cs="Arial"/>
          <w:color w:val="auto"/>
          <w:lang w:eastAsia="es-ES"/>
        </w:rPr>
        <w:t xml:space="preserve"> </w:t>
      </w:r>
      <w:r w:rsidRPr="00435191">
        <w:rPr>
          <w:rFonts w:cs="Arial"/>
          <w:color w:val="auto"/>
          <w:lang w:eastAsia="es-ES"/>
        </w:rPr>
        <w:t>los</w:t>
      </w:r>
      <w:r w:rsidRPr="00435191">
        <w:rPr>
          <w:rFonts w:eastAsia="Arial" w:cs="Arial"/>
          <w:color w:val="auto"/>
          <w:lang w:eastAsia="es-ES"/>
        </w:rPr>
        <w:t xml:space="preserve"> </w:t>
      </w:r>
      <w:r w:rsidRPr="00435191">
        <w:rPr>
          <w:rFonts w:cs="Arial"/>
          <w:color w:val="auto"/>
          <w:lang w:eastAsia="es-ES"/>
        </w:rPr>
        <w:t>documentos</w:t>
      </w:r>
      <w:r w:rsidRPr="00435191">
        <w:rPr>
          <w:rFonts w:eastAsia="Arial" w:cs="Arial"/>
          <w:color w:val="auto"/>
          <w:lang w:eastAsia="es-ES"/>
        </w:rPr>
        <w:t xml:space="preserve"> </w:t>
      </w:r>
      <w:r w:rsidRPr="00435191">
        <w:rPr>
          <w:rFonts w:cs="Arial"/>
          <w:color w:val="auto"/>
          <w:lang w:eastAsia="es-ES"/>
        </w:rPr>
        <w:t>válidos</w:t>
      </w:r>
      <w:r w:rsidRPr="00435191">
        <w:rPr>
          <w:rFonts w:eastAsia="Arial" w:cs="Arial"/>
          <w:color w:val="auto"/>
          <w:lang w:eastAsia="es-ES"/>
        </w:rPr>
        <w:t xml:space="preserve"> </w:t>
      </w:r>
      <w:r w:rsidRPr="00435191">
        <w:rPr>
          <w:rFonts w:cs="Arial"/>
          <w:color w:val="auto"/>
          <w:lang w:eastAsia="es-ES"/>
        </w:rPr>
        <w:t>establecidos</w:t>
      </w:r>
      <w:r w:rsidRPr="00435191">
        <w:rPr>
          <w:rFonts w:eastAsia="Arial" w:cs="Arial"/>
          <w:color w:val="auto"/>
          <w:lang w:eastAsia="es-ES"/>
        </w:rPr>
        <w:t xml:space="preserve"> </w:t>
      </w:r>
      <w:r w:rsidRPr="00435191">
        <w:rPr>
          <w:rFonts w:cs="Arial"/>
          <w:color w:val="auto"/>
          <w:lang w:eastAsia="es-ES"/>
        </w:rPr>
        <w:t>en</w:t>
      </w:r>
      <w:r w:rsidRPr="00435191">
        <w:rPr>
          <w:rFonts w:eastAsia="Arial" w:cs="Arial"/>
          <w:color w:val="auto"/>
          <w:lang w:eastAsia="es-ES"/>
        </w:rPr>
        <w:t xml:space="preserve"> </w:t>
      </w:r>
      <w:r w:rsidRPr="00435191">
        <w:rPr>
          <w:rFonts w:cs="Arial"/>
          <w:color w:val="auto"/>
          <w:lang w:eastAsia="es-ES"/>
        </w:rPr>
        <w:t>el</w:t>
      </w:r>
      <w:r w:rsidRPr="00435191">
        <w:rPr>
          <w:rFonts w:eastAsia="Arial" w:cs="Arial"/>
          <w:color w:val="auto"/>
          <w:lang w:eastAsia="es-ES"/>
        </w:rPr>
        <w:t xml:space="preserve"> </w:t>
      </w:r>
      <w:r w:rsidRPr="00435191">
        <w:rPr>
          <w:rFonts w:cs="Arial"/>
          <w:color w:val="auto"/>
          <w:lang w:eastAsia="es-ES"/>
        </w:rPr>
        <w:t>pliego</w:t>
      </w:r>
      <w:r w:rsidRPr="00435191">
        <w:rPr>
          <w:rFonts w:eastAsia="Arial" w:cs="Arial"/>
          <w:color w:val="auto"/>
          <w:lang w:eastAsia="es-ES"/>
        </w:rPr>
        <w:t xml:space="preserve"> </w:t>
      </w:r>
      <w:r w:rsidRPr="00435191">
        <w:rPr>
          <w:rFonts w:cs="Arial"/>
          <w:color w:val="auto"/>
          <w:lang w:eastAsia="es-ES"/>
        </w:rPr>
        <w:t>de</w:t>
      </w:r>
      <w:r w:rsidRPr="00435191">
        <w:rPr>
          <w:rFonts w:eastAsia="Arial" w:cs="Arial"/>
          <w:color w:val="auto"/>
          <w:lang w:eastAsia="es-ES"/>
        </w:rPr>
        <w:t xml:space="preserve"> </w:t>
      </w:r>
      <w:r w:rsidRPr="00435191">
        <w:rPr>
          <w:rFonts w:cs="Arial"/>
          <w:color w:val="auto"/>
          <w:lang w:eastAsia="es-ES"/>
        </w:rPr>
        <w:t>condiciones</w:t>
      </w:r>
      <w:r w:rsidRPr="00435191">
        <w:rPr>
          <w:rFonts w:eastAsia="Arial" w:cs="Arial"/>
          <w:color w:val="auto"/>
          <w:lang w:eastAsia="es-ES"/>
        </w:rPr>
        <w:t xml:space="preserve"> </w:t>
      </w:r>
      <w:r w:rsidRPr="00435191">
        <w:rPr>
          <w:rFonts w:cs="Arial"/>
          <w:color w:val="auto"/>
          <w:lang w:eastAsia="es-ES"/>
        </w:rPr>
        <w:t>para</w:t>
      </w:r>
      <w:r w:rsidRPr="00435191">
        <w:rPr>
          <w:rFonts w:eastAsia="Arial" w:cs="Arial"/>
          <w:color w:val="auto"/>
          <w:lang w:eastAsia="es-ES"/>
        </w:rPr>
        <w:t xml:space="preserve"> </w:t>
      </w:r>
      <w:r w:rsidRPr="00435191">
        <w:rPr>
          <w:rFonts w:cs="Arial"/>
          <w:color w:val="auto"/>
          <w:lang w:eastAsia="es-ES"/>
        </w:rPr>
        <w:t>cada</w:t>
      </w:r>
      <w:r w:rsidRPr="00435191">
        <w:rPr>
          <w:rFonts w:eastAsia="Arial" w:cs="Arial"/>
          <w:color w:val="auto"/>
          <w:lang w:eastAsia="es-ES"/>
        </w:rPr>
        <w:t xml:space="preserve"> </w:t>
      </w:r>
      <w:r w:rsidRPr="00435191">
        <w:rPr>
          <w:rFonts w:cs="Arial"/>
          <w:color w:val="auto"/>
          <w:lang w:eastAsia="es-ES"/>
        </w:rPr>
        <w:t>uno</w:t>
      </w:r>
      <w:r w:rsidRPr="00435191">
        <w:rPr>
          <w:rFonts w:eastAsia="Arial" w:cs="Arial"/>
          <w:color w:val="auto"/>
          <w:lang w:eastAsia="es-ES"/>
        </w:rPr>
        <w:t xml:space="preserve"> </w:t>
      </w:r>
      <w:r w:rsidRPr="00435191">
        <w:rPr>
          <w:rFonts w:cs="Arial"/>
          <w:color w:val="auto"/>
          <w:lang w:eastAsia="es-ES"/>
        </w:rPr>
        <w:t>de</w:t>
      </w:r>
      <w:r w:rsidRPr="00435191">
        <w:rPr>
          <w:rFonts w:eastAsia="Arial" w:cs="Arial"/>
          <w:color w:val="auto"/>
          <w:lang w:eastAsia="es-ES"/>
        </w:rPr>
        <w:t xml:space="preserve"> </w:t>
      </w:r>
      <w:r w:rsidRPr="00435191">
        <w:rPr>
          <w:rFonts w:cs="Arial"/>
          <w:color w:val="auto"/>
          <w:lang w:eastAsia="es-ES"/>
        </w:rPr>
        <w:t>los</w:t>
      </w:r>
      <w:r w:rsidRPr="00435191">
        <w:rPr>
          <w:rFonts w:eastAsia="Arial" w:cs="Arial"/>
          <w:color w:val="auto"/>
          <w:lang w:eastAsia="es-ES"/>
        </w:rPr>
        <w:t xml:space="preserve"> </w:t>
      </w:r>
      <w:r w:rsidRPr="00435191">
        <w:rPr>
          <w:rFonts w:cs="Arial"/>
          <w:color w:val="auto"/>
          <w:lang w:eastAsia="es-ES"/>
        </w:rPr>
        <w:t>contratos</w:t>
      </w:r>
      <w:r w:rsidRPr="00435191">
        <w:rPr>
          <w:rFonts w:eastAsia="Arial" w:cs="Arial"/>
          <w:color w:val="auto"/>
          <w:lang w:eastAsia="es-ES"/>
        </w:rPr>
        <w:t xml:space="preserve"> </w:t>
      </w:r>
      <w:r w:rsidRPr="00435191">
        <w:rPr>
          <w:rFonts w:cs="Arial"/>
          <w:color w:val="auto"/>
          <w:lang w:eastAsia="es-ES"/>
        </w:rPr>
        <w:t>aportados</w:t>
      </w:r>
      <w:r w:rsidRPr="00435191">
        <w:rPr>
          <w:rFonts w:eastAsia="Arial" w:cs="Arial"/>
          <w:color w:val="auto"/>
          <w:lang w:eastAsia="es-ES"/>
        </w:rPr>
        <w:t xml:space="preserve"> </w:t>
      </w:r>
      <w:r w:rsidRPr="00435191">
        <w:rPr>
          <w:rFonts w:cs="Arial"/>
          <w:color w:val="auto"/>
          <w:lang w:eastAsia="es-ES"/>
        </w:rPr>
        <w:t>para</w:t>
      </w:r>
      <w:r w:rsidRPr="00435191">
        <w:rPr>
          <w:rFonts w:eastAsia="Arial" w:cs="Arial"/>
          <w:color w:val="auto"/>
          <w:lang w:eastAsia="es-ES"/>
        </w:rPr>
        <w:t xml:space="preserve"> </w:t>
      </w:r>
      <w:r w:rsidRPr="00435191">
        <w:rPr>
          <w:rFonts w:cs="Arial"/>
          <w:color w:val="auto"/>
          <w:lang w:eastAsia="es-ES"/>
        </w:rPr>
        <w:t>la</w:t>
      </w:r>
      <w:r w:rsidRPr="00435191">
        <w:rPr>
          <w:rFonts w:eastAsia="Arial" w:cs="Arial"/>
          <w:color w:val="auto"/>
          <w:lang w:eastAsia="es-ES"/>
        </w:rPr>
        <w:t xml:space="preserve"> </w:t>
      </w:r>
      <w:r w:rsidRPr="00435191">
        <w:rPr>
          <w:rFonts w:cs="Arial"/>
          <w:color w:val="auto"/>
          <w:lang w:eastAsia="es-ES"/>
        </w:rPr>
        <w:t>acreditación</w:t>
      </w:r>
      <w:r w:rsidRPr="00435191">
        <w:rPr>
          <w:rFonts w:eastAsia="Arial" w:cs="Arial"/>
          <w:color w:val="auto"/>
          <w:lang w:eastAsia="es-ES"/>
        </w:rPr>
        <w:t xml:space="preserve"> </w:t>
      </w:r>
      <w:r w:rsidRPr="00435191">
        <w:rPr>
          <w:rFonts w:cs="Arial"/>
          <w:color w:val="auto"/>
          <w:lang w:eastAsia="es-ES"/>
        </w:rPr>
        <w:t>de</w:t>
      </w:r>
      <w:r w:rsidRPr="00435191">
        <w:rPr>
          <w:rFonts w:eastAsia="Arial" w:cs="Arial"/>
          <w:color w:val="auto"/>
          <w:lang w:eastAsia="es-ES"/>
        </w:rPr>
        <w:t xml:space="preserve"> </w:t>
      </w:r>
      <w:r w:rsidRPr="00435191">
        <w:rPr>
          <w:rFonts w:cs="Arial"/>
          <w:color w:val="auto"/>
          <w:lang w:eastAsia="es-ES"/>
        </w:rPr>
        <w:t>la</w:t>
      </w:r>
      <w:r w:rsidRPr="00435191">
        <w:rPr>
          <w:rFonts w:eastAsia="Arial" w:cs="Arial"/>
          <w:color w:val="auto"/>
          <w:lang w:eastAsia="es-ES"/>
        </w:rPr>
        <w:t xml:space="preserve"> </w:t>
      </w:r>
      <w:r w:rsidRPr="00435191">
        <w:rPr>
          <w:rFonts w:cs="Arial"/>
          <w:color w:val="auto"/>
          <w:lang w:eastAsia="es-ES"/>
        </w:rPr>
        <w:t>experiencia</w:t>
      </w:r>
      <w:r w:rsidRPr="00435191">
        <w:rPr>
          <w:rFonts w:eastAsia="Arial" w:cs="Arial"/>
          <w:color w:val="auto"/>
          <w:lang w:eastAsia="es-ES"/>
        </w:rPr>
        <w:t xml:space="preserve"> </w:t>
      </w:r>
      <w:r w:rsidRPr="00435191">
        <w:rPr>
          <w:rFonts w:cs="Arial"/>
          <w:color w:val="auto"/>
          <w:lang w:eastAsia="es-ES"/>
        </w:rPr>
        <w:t>requerida.</w:t>
      </w:r>
      <w:r w:rsidRPr="00435191">
        <w:rPr>
          <w:rFonts w:eastAsia="Arial" w:cs="Arial"/>
          <w:color w:val="auto"/>
          <w:lang w:eastAsia="es-ES"/>
        </w:rPr>
        <w:t xml:space="preserve"> </w:t>
      </w:r>
      <w:r w:rsidRPr="00435191">
        <w:rPr>
          <w:rFonts w:cs="Arial"/>
          <w:color w:val="auto"/>
          <w:lang w:eastAsia="es-ES"/>
        </w:rPr>
        <w:t>En</w:t>
      </w:r>
      <w:r w:rsidRPr="00435191">
        <w:rPr>
          <w:rFonts w:eastAsia="Arial" w:cs="Arial"/>
          <w:color w:val="auto"/>
          <w:lang w:eastAsia="es-ES"/>
        </w:rPr>
        <w:t xml:space="preserve"> </w:t>
      </w:r>
      <w:r w:rsidRPr="00435191">
        <w:rPr>
          <w:rFonts w:cs="Arial"/>
          <w:color w:val="auto"/>
          <w:lang w:eastAsia="es-ES"/>
        </w:rPr>
        <w:t>el</w:t>
      </w:r>
      <w:r w:rsidRPr="00435191">
        <w:rPr>
          <w:rFonts w:eastAsia="Arial" w:cs="Arial"/>
          <w:color w:val="auto"/>
          <w:lang w:eastAsia="es-ES"/>
        </w:rPr>
        <w:t xml:space="preserve"> </w:t>
      </w:r>
      <w:r w:rsidRPr="00435191">
        <w:rPr>
          <w:rFonts w:cs="Arial"/>
          <w:color w:val="auto"/>
          <w:lang w:eastAsia="es-ES"/>
        </w:rPr>
        <w:t>evento</w:t>
      </w:r>
      <w:r w:rsidRPr="00435191">
        <w:rPr>
          <w:rFonts w:eastAsia="Arial" w:cs="Arial"/>
          <w:color w:val="auto"/>
          <w:lang w:eastAsia="es-ES"/>
        </w:rPr>
        <w:t xml:space="preserve"> </w:t>
      </w:r>
      <w:r w:rsidRPr="00435191">
        <w:rPr>
          <w:rFonts w:cs="Arial"/>
          <w:color w:val="auto"/>
          <w:lang w:eastAsia="es-ES"/>
        </w:rPr>
        <w:t>en</w:t>
      </w:r>
      <w:r w:rsidRPr="00435191">
        <w:rPr>
          <w:rFonts w:eastAsia="Arial" w:cs="Arial"/>
          <w:color w:val="auto"/>
          <w:lang w:eastAsia="es-ES"/>
        </w:rPr>
        <w:t xml:space="preserve"> </w:t>
      </w:r>
      <w:r w:rsidRPr="00435191">
        <w:rPr>
          <w:rFonts w:cs="Arial"/>
          <w:color w:val="auto"/>
          <w:lang w:eastAsia="es-ES"/>
        </w:rPr>
        <w:t>el</w:t>
      </w:r>
      <w:r w:rsidRPr="00435191">
        <w:rPr>
          <w:rFonts w:eastAsia="Arial" w:cs="Arial"/>
          <w:color w:val="auto"/>
          <w:lang w:eastAsia="es-ES"/>
        </w:rPr>
        <w:t xml:space="preserve"> </w:t>
      </w:r>
      <w:r w:rsidRPr="00435191">
        <w:rPr>
          <w:rFonts w:cs="Arial"/>
          <w:color w:val="auto"/>
          <w:lang w:eastAsia="es-ES"/>
        </w:rPr>
        <w:t>que</w:t>
      </w:r>
      <w:r w:rsidRPr="00435191">
        <w:rPr>
          <w:rFonts w:eastAsia="Arial" w:cs="Arial"/>
          <w:color w:val="auto"/>
          <w:lang w:eastAsia="es-ES"/>
        </w:rPr>
        <w:t xml:space="preserve"> </w:t>
      </w:r>
      <w:r w:rsidRPr="00435191">
        <w:rPr>
          <w:rFonts w:cs="Arial"/>
          <w:color w:val="auto"/>
          <w:lang w:eastAsia="es-ES"/>
        </w:rPr>
        <w:t>dichos</w:t>
      </w:r>
      <w:r w:rsidRPr="00435191">
        <w:rPr>
          <w:rFonts w:eastAsia="Arial" w:cs="Arial"/>
          <w:color w:val="auto"/>
          <w:lang w:eastAsia="es-ES"/>
        </w:rPr>
        <w:t xml:space="preserve"> </w:t>
      </w:r>
      <w:r w:rsidRPr="00435191">
        <w:rPr>
          <w:rFonts w:cs="Arial"/>
          <w:color w:val="auto"/>
          <w:lang w:eastAsia="es-ES"/>
        </w:rPr>
        <w:t>documentos</w:t>
      </w:r>
      <w:r w:rsidRPr="00435191">
        <w:rPr>
          <w:rFonts w:eastAsia="Arial" w:cs="Arial"/>
          <w:color w:val="auto"/>
          <w:lang w:eastAsia="es-ES"/>
        </w:rPr>
        <w:t xml:space="preserve"> </w:t>
      </w:r>
      <w:r w:rsidRPr="00435191">
        <w:rPr>
          <w:rFonts w:cs="Arial"/>
          <w:color w:val="auto"/>
        </w:rPr>
        <w:t>no</w:t>
      </w:r>
      <w:r w:rsidRPr="00435191">
        <w:rPr>
          <w:rFonts w:eastAsia="Arial" w:cs="Arial"/>
          <w:color w:val="auto"/>
        </w:rPr>
        <w:t xml:space="preserve"> </w:t>
      </w:r>
      <w:r w:rsidRPr="00435191">
        <w:rPr>
          <w:rFonts w:cs="Arial"/>
          <w:color w:val="auto"/>
        </w:rPr>
        <w:t>incluyan</w:t>
      </w:r>
      <w:r w:rsidRPr="00435191">
        <w:rPr>
          <w:rFonts w:eastAsia="Arial" w:cs="Arial"/>
          <w:color w:val="auto"/>
        </w:rPr>
        <w:t xml:space="preserve"> </w:t>
      </w:r>
      <w:r w:rsidRPr="00435191">
        <w:rPr>
          <w:rFonts w:cs="Arial"/>
          <w:color w:val="auto"/>
        </w:rPr>
        <w:t>los</w:t>
      </w:r>
      <w:r w:rsidRPr="00435191">
        <w:rPr>
          <w:rFonts w:eastAsia="Arial" w:cs="Arial"/>
          <w:color w:val="auto"/>
        </w:rPr>
        <w:t xml:space="preserve"> </w:t>
      </w:r>
      <w:r w:rsidRPr="00435191">
        <w:rPr>
          <w:rFonts w:cs="Arial"/>
          <w:color w:val="auto"/>
        </w:rPr>
        <w:t>códigos</w:t>
      </w:r>
      <w:r w:rsidRPr="00435191">
        <w:rPr>
          <w:rFonts w:eastAsia="Arial" w:cs="Arial"/>
          <w:color w:val="auto"/>
        </w:rPr>
        <w:t xml:space="preserve"> </w:t>
      </w:r>
      <w:r w:rsidRPr="00435191">
        <w:rPr>
          <w:rFonts w:cs="Arial"/>
          <w:color w:val="auto"/>
        </w:rPr>
        <w:t>de</w:t>
      </w:r>
      <w:r w:rsidRPr="00435191">
        <w:rPr>
          <w:rFonts w:eastAsia="Arial" w:cs="Arial"/>
          <w:color w:val="auto"/>
        </w:rPr>
        <w:t xml:space="preserve"> </w:t>
      </w:r>
      <w:r w:rsidRPr="00435191">
        <w:rPr>
          <w:rFonts w:cs="Arial"/>
          <w:color w:val="auto"/>
        </w:rPr>
        <w:t>clasificación,</w:t>
      </w:r>
      <w:r w:rsidRPr="00435191">
        <w:rPr>
          <w:rFonts w:eastAsia="Arial" w:cs="Arial"/>
          <w:color w:val="auto"/>
        </w:rPr>
        <w:t xml:space="preserve"> </w:t>
      </w:r>
      <w:r w:rsidRPr="00435191">
        <w:rPr>
          <w:rFonts w:cs="Arial"/>
          <w:color w:val="auto"/>
        </w:rPr>
        <w:t>el</w:t>
      </w:r>
      <w:r w:rsidRPr="00435191">
        <w:rPr>
          <w:rFonts w:eastAsia="Arial" w:cs="Arial"/>
          <w:color w:val="auto"/>
        </w:rPr>
        <w:t xml:space="preserve"> </w:t>
      </w:r>
      <w:r w:rsidRPr="00435191">
        <w:rPr>
          <w:rFonts w:cs="Arial"/>
          <w:color w:val="auto"/>
        </w:rPr>
        <w:t>representante</w:t>
      </w:r>
      <w:r w:rsidRPr="00435191">
        <w:rPr>
          <w:rFonts w:eastAsia="Arial" w:cs="Arial"/>
          <w:color w:val="auto"/>
        </w:rPr>
        <w:t xml:space="preserve"> </w:t>
      </w:r>
      <w:r w:rsidRPr="00435191">
        <w:rPr>
          <w:rFonts w:cs="Arial"/>
          <w:color w:val="auto"/>
        </w:rPr>
        <w:t>legal</w:t>
      </w:r>
      <w:r w:rsidRPr="00435191">
        <w:rPr>
          <w:rFonts w:eastAsia="Arial" w:cs="Arial"/>
          <w:color w:val="auto"/>
        </w:rPr>
        <w:t xml:space="preserve"> </w:t>
      </w:r>
      <w:r w:rsidRPr="00435191">
        <w:rPr>
          <w:rFonts w:cs="Arial"/>
          <w:color w:val="auto"/>
        </w:rPr>
        <w:t>del</w:t>
      </w:r>
      <w:r w:rsidRPr="00435191">
        <w:rPr>
          <w:rFonts w:eastAsia="Arial" w:cs="Arial"/>
          <w:color w:val="auto"/>
        </w:rPr>
        <w:t xml:space="preserve"> </w:t>
      </w:r>
      <w:r w:rsidR="00FB784F">
        <w:rPr>
          <w:rFonts w:cs="Arial"/>
          <w:color w:val="auto"/>
        </w:rPr>
        <w:t>p</w:t>
      </w:r>
      <w:r w:rsidRPr="00435191" w:rsidR="00E660CC">
        <w:rPr>
          <w:rFonts w:cs="Arial"/>
          <w:color w:val="auto"/>
        </w:rPr>
        <w:t>roponente</w:t>
      </w:r>
      <w:r w:rsidRPr="00435191">
        <w:rPr>
          <w:rFonts w:eastAsia="Arial" w:cs="Arial"/>
          <w:color w:val="auto"/>
        </w:rPr>
        <w:t xml:space="preserve"> </w:t>
      </w:r>
      <w:r w:rsidRPr="00435191">
        <w:rPr>
          <w:rFonts w:cs="Arial"/>
          <w:color w:val="auto"/>
        </w:rPr>
        <w:t>deberá</w:t>
      </w:r>
      <w:r w:rsidRPr="00435191">
        <w:rPr>
          <w:rFonts w:eastAsia="Arial" w:cs="Arial"/>
          <w:color w:val="auto"/>
        </w:rPr>
        <w:t xml:space="preserve"> </w:t>
      </w:r>
      <w:r w:rsidRPr="00435191">
        <w:rPr>
          <w:rFonts w:cs="Arial"/>
          <w:color w:val="auto"/>
        </w:rPr>
        <w:t>incluirlos</w:t>
      </w:r>
      <w:r w:rsidRPr="00435191">
        <w:rPr>
          <w:rFonts w:eastAsia="Arial" w:cs="Arial"/>
          <w:color w:val="auto"/>
        </w:rPr>
        <w:t xml:space="preserve"> </w:t>
      </w:r>
      <w:r w:rsidRPr="00435191">
        <w:rPr>
          <w:rFonts w:cs="Arial"/>
          <w:color w:val="auto"/>
        </w:rPr>
        <w:t>en</w:t>
      </w:r>
      <w:r w:rsidRPr="00435191">
        <w:rPr>
          <w:rFonts w:eastAsia="Arial" w:cs="Arial"/>
          <w:color w:val="auto"/>
        </w:rPr>
        <w:t xml:space="preserve"> </w:t>
      </w:r>
      <w:r w:rsidRPr="00435191">
        <w:rPr>
          <w:rFonts w:cs="Arial"/>
          <w:color w:val="auto"/>
        </w:rPr>
        <w:t>el</w:t>
      </w:r>
      <w:r w:rsidRPr="00435191">
        <w:rPr>
          <w:rFonts w:eastAsia="Arial" w:cs="Arial"/>
          <w:color w:val="auto"/>
        </w:rPr>
        <w:t xml:space="preserve"> </w:t>
      </w:r>
      <w:r w:rsidR="008E7F3F">
        <w:rPr>
          <w:rFonts w:eastAsia="Arial" w:cs="Arial"/>
          <w:color w:val="auto"/>
        </w:rPr>
        <w:t>Formato 3 – Experiencia</w:t>
      </w:r>
      <w:r w:rsidRPr="0082663C" w:rsidDel="008E7F3F" w:rsidR="008E7F3F">
        <w:rPr>
          <w:rFonts w:cs="Arial"/>
          <w:color w:val="auto"/>
        </w:rPr>
        <w:t xml:space="preserve"> </w:t>
      </w:r>
      <w:r w:rsidRPr="00435191">
        <w:rPr>
          <w:rFonts w:eastAsia="Arial" w:cs="Arial"/>
          <w:color w:val="auto"/>
        </w:rPr>
        <w:t>.</w:t>
      </w:r>
    </w:p>
    <w:p w:rsidRPr="00435191" w:rsidR="00B85B69" w:rsidP="00BC69CA" w:rsidRDefault="00B85B69" w14:paraId="6D8722B9" w14:textId="6503EAAB">
      <w:pPr>
        <w:pStyle w:val="InviasNormal"/>
        <w:numPr>
          <w:ilvl w:val="2"/>
          <w:numId w:val="59"/>
        </w:numPr>
        <w:spacing w:line="276" w:lineRule="auto"/>
        <w:outlineLvl w:val="2"/>
        <w:rPr>
          <w:rFonts w:ascii="Arial" w:hAnsi="Arial" w:eastAsia="Arial" w:cs="Arial"/>
          <w:b/>
          <w:bCs/>
          <w:color w:val="auto"/>
          <w:sz w:val="20"/>
          <w:szCs w:val="20"/>
          <w:lang w:val="es-CO"/>
        </w:rPr>
      </w:pPr>
      <w:bookmarkStart w:name="_Toc57632964" w:id="561"/>
      <w:bookmarkStart w:name="_Toc57636821" w:id="562"/>
      <w:bookmarkEnd w:id="560"/>
      <w:r w:rsidRPr="00435191">
        <w:rPr>
          <w:rFonts w:ascii="Arial" w:hAnsi="Arial" w:eastAsia="Arial" w:cs="Arial"/>
          <w:b/>
          <w:bCs/>
          <w:color w:val="auto"/>
          <w:sz w:val="20"/>
          <w:szCs w:val="20"/>
          <w:lang w:val="es-CO"/>
        </w:rPr>
        <w:t>ACREDITACIÓN DE LA EXPERIENCIA REQUERIDA</w:t>
      </w:r>
      <w:bookmarkEnd w:id="561"/>
      <w:bookmarkEnd w:id="562"/>
    </w:p>
    <w:p w:rsidRPr="00435191" w:rsidR="00B85B69" w:rsidP="00CA32D3" w:rsidRDefault="00B85B69" w14:paraId="744BFA88" w14:textId="3D0F4D56">
      <w:pPr>
        <w:tabs>
          <w:tab w:val="left" w:pos="-142"/>
        </w:tabs>
        <w:autoSpaceDE w:val="0"/>
        <w:autoSpaceDN w:val="0"/>
        <w:adjustRightInd w:val="0"/>
        <w:spacing w:before="120" w:after="240" w:line="276" w:lineRule="auto"/>
        <w:jc w:val="both"/>
        <w:rPr>
          <w:rFonts w:eastAsia="Arial,Times New Roman" w:cs="Arial"/>
          <w:color w:val="auto"/>
          <w:lang w:eastAsia="es-ES"/>
        </w:rPr>
      </w:pPr>
      <w:r w:rsidRPr="00435191">
        <w:rPr>
          <w:rFonts w:cs="Arial"/>
          <w:color w:val="auto"/>
          <w:lang w:eastAsia="es-ES"/>
        </w:rPr>
        <w:t>Los</w:t>
      </w:r>
      <w:r w:rsidRPr="00435191">
        <w:rPr>
          <w:rFonts w:eastAsia="Arial,Times New Roman" w:cs="Arial"/>
          <w:color w:val="auto"/>
          <w:lang w:eastAsia="es-ES"/>
        </w:rPr>
        <w:t xml:space="preserve"> </w:t>
      </w:r>
      <w:r w:rsidR="00685FC3">
        <w:rPr>
          <w:rFonts w:cs="Arial"/>
          <w:color w:val="auto"/>
          <w:lang w:eastAsia="es-ES"/>
        </w:rPr>
        <w:t>p</w:t>
      </w:r>
      <w:r w:rsidRPr="00435191" w:rsidR="003E509E">
        <w:rPr>
          <w:rFonts w:cs="Arial"/>
          <w:color w:val="auto"/>
          <w:lang w:eastAsia="es-ES"/>
        </w:rPr>
        <w:t>roponentes</w:t>
      </w:r>
      <w:r w:rsidRPr="00435191">
        <w:rPr>
          <w:rFonts w:eastAsia="Arial,Times New Roman" w:cs="Arial"/>
          <w:color w:val="auto"/>
          <w:lang w:eastAsia="es-ES"/>
        </w:rPr>
        <w:t xml:space="preserve"> </w:t>
      </w:r>
      <w:r w:rsidRPr="00435191">
        <w:rPr>
          <w:rFonts w:cs="Arial"/>
          <w:color w:val="auto"/>
          <w:lang w:eastAsia="es-ES"/>
        </w:rPr>
        <w:t>acreditarán</w:t>
      </w:r>
      <w:r w:rsidRPr="00435191">
        <w:rPr>
          <w:rFonts w:eastAsia="Arial,Times New Roman" w:cs="Arial"/>
          <w:color w:val="auto"/>
          <w:lang w:eastAsia="es-ES"/>
        </w:rPr>
        <w:t xml:space="preserve"> </w:t>
      </w:r>
      <w:r w:rsidRPr="00435191">
        <w:rPr>
          <w:rFonts w:cs="Arial"/>
          <w:color w:val="auto"/>
          <w:lang w:eastAsia="es-ES"/>
        </w:rPr>
        <w:t>para</w:t>
      </w:r>
      <w:r w:rsidRPr="00435191">
        <w:rPr>
          <w:rFonts w:eastAsia="Arial,Times New Roman" w:cs="Arial"/>
          <w:color w:val="auto"/>
          <w:lang w:eastAsia="es-ES"/>
        </w:rPr>
        <w:t xml:space="preserve"> </w:t>
      </w:r>
      <w:r w:rsidRPr="00435191">
        <w:rPr>
          <w:rFonts w:cs="Arial"/>
          <w:color w:val="auto"/>
          <w:lang w:eastAsia="es-ES"/>
        </w:rPr>
        <w:t>cada</w:t>
      </w:r>
      <w:r w:rsidRPr="00435191">
        <w:rPr>
          <w:rFonts w:eastAsia="Arial,Times New Roman" w:cs="Arial"/>
          <w:color w:val="auto"/>
          <w:lang w:eastAsia="es-ES"/>
        </w:rPr>
        <w:t xml:space="preserve"> </w:t>
      </w:r>
      <w:r w:rsidRPr="00435191">
        <w:rPr>
          <w:rFonts w:cs="Arial"/>
          <w:color w:val="auto"/>
          <w:lang w:eastAsia="es-ES"/>
        </w:rPr>
        <w:t>uno</w:t>
      </w:r>
      <w:r w:rsidRPr="00435191">
        <w:rPr>
          <w:rFonts w:eastAsia="Arial,Times New Roman" w:cs="Arial"/>
          <w:color w:val="auto"/>
          <w:lang w:eastAsia="es-ES"/>
        </w:rPr>
        <w:t xml:space="preserve"> </w:t>
      </w:r>
      <w:r w:rsidRPr="00435191">
        <w:rPr>
          <w:rFonts w:cs="Arial"/>
          <w:color w:val="auto"/>
          <w:lang w:eastAsia="es-ES"/>
        </w:rPr>
        <w:t>de</w:t>
      </w:r>
      <w:r w:rsidRPr="00435191">
        <w:rPr>
          <w:rFonts w:eastAsia="Arial,Times New Roman" w:cs="Arial"/>
          <w:color w:val="auto"/>
          <w:lang w:eastAsia="es-ES"/>
        </w:rPr>
        <w:t xml:space="preserve"> </w:t>
      </w:r>
      <w:r w:rsidRPr="00435191">
        <w:rPr>
          <w:rFonts w:cs="Arial"/>
          <w:color w:val="auto"/>
          <w:lang w:eastAsia="es-ES"/>
        </w:rPr>
        <w:t>los</w:t>
      </w:r>
      <w:r w:rsidRPr="00435191">
        <w:rPr>
          <w:rFonts w:eastAsia="Arial,Times New Roman" w:cs="Arial"/>
          <w:color w:val="auto"/>
          <w:lang w:eastAsia="es-ES"/>
        </w:rPr>
        <w:t xml:space="preserve"> </w:t>
      </w:r>
      <w:r w:rsidRPr="00435191">
        <w:rPr>
          <w:rFonts w:cs="Arial"/>
          <w:color w:val="auto"/>
          <w:lang w:eastAsia="es-ES"/>
        </w:rPr>
        <w:t>contratos</w:t>
      </w:r>
      <w:r w:rsidRPr="00435191">
        <w:rPr>
          <w:rFonts w:eastAsia="Arial,Times New Roman" w:cs="Arial"/>
          <w:color w:val="auto"/>
          <w:lang w:eastAsia="es-ES"/>
        </w:rPr>
        <w:t xml:space="preserve"> </w:t>
      </w:r>
      <w:r w:rsidRPr="00435191">
        <w:rPr>
          <w:rFonts w:cs="Arial"/>
          <w:color w:val="auto"/>
          <w:lang w:eastAsia="es-ES"/>
        </w:rPr>
        <w:t>aportados</w:t>
      </w:r>
      <w:r w:rsidRPr="00435191">
        <w:rPr>
          <w:rFonts w:eastAsia="Arial,Times New Roman" w:cs="Arial"/>
          <w:color w:val="auto"/>
          <w:lang w:eastAsia="es-ES"/>
        </w:rPr>
        <w:t xml:space="preserve"> </w:t>
      </w:r>
      <w:r w:rsidRPr="00435191">
        <w:rPr>
          <w:rFonts w:cs="Arial"/>
          <w:color w:val="auto"/>
          <w:lang w:eastAsia="es-ES"/>
        </w:rPr>
        <w:t>la</w:t>
      </w:r>
      <w:r w:rsidRPr="00435191">
        <w:rPr>
          <w:rFonts w:eastAsia="Arial,Times New Roman" w:cs="Arial"/>
          <w:color w:val="auto"/>
          <w:lang w:eastAsia="es-ES"/>
        </w:rPr>
        <w:t xml:space="preserve"> </w:t>
      </w:r>
      <w:r w:rsidRPr="00435191">
        <w:rPr>
          <w:rFonts w:cs="Arial"/>
          <w:color w:val="auto"/>
          <w:lang w:eastAsia="es-ES"/>
        </w:rPr>
        <w:t>siguiente</w:t>
      </w:r>
      <w:r w:rsidRPr="00435191">
        <w:rPr>
          <w:rFonts w:eastAsia="Arial,Times New Roman" w:cs="Arial"/>
          <w:color w:val="auto"/>
          <w:lang w:eastAsia="es-ES"/>
        </w:rPr>
        <w:t xml:space="preserve"> </w:t>
      </w:r>
      <w:r w:rsidRPr="00435191">
        <w:rPr>
          <w:rFonts w:cs="Arial"/>
          <w:color w:val="auto"/>
          <w:lang w:eastAsia="es-ES"/>
        </w:rPr>
        <w:t>información</w:t>
      </w:r>
      <w:r w:rsidRPr="00435191">
        <w:rPr>
          <w:rFonts w:eastAsia="Arial,Times New Roman" w:cs="Arial"/>
          <w:color w:val="auto"/>
          <w:lang w:eastAsia="es-ES"/>
        </w:rPr>
        <w:t xml:space="preserve"> </w:t>
      </w:r>
      <w:r w:rsidRPr="00435191">
        <w:rPr>
          <w:rFonts w:cs="Arial"/>
          <w:color w:val="auto"/>
          <w:lang w:eastAsia="es-ES"/>
        </w:rPr>
        <w:t>mediante</w:t>
      </w:r>
      <w:r w:rsidRPr="00435191">
        <w:rPr>
          <w:rFonts w:eastAsia="Arial,Times New Roman" w:cs="Arial"/>
          <w:color w:val="auto"/>
          <w:lang w:eastAsia="es-ES"/>
        </w:rPr>
        <w:t xml:space="preserve"> </w:t>
      </w:r>
      <w:r w:rsidRPr="00435191">
        <w:rPr>
          <w:rFonts w:cs="Arial"/>
          <w:color w:val="auto"/>
          <w:lang w:eastAsia="es-ES"/>
        </w:rPr>
        <w:t>alguno</w:t>
      </w:r>
      <w:r w:rsidRPr="00435191">
        <w:rPr>
          <w:rFonts w:eastAsia="Arial,Times New Roman" w:cs="Arial"/>
          <w:color w:val="auto"/>
          <w:lang w:eastAsia="es-ES"/>
        </w:rPr>
        <w:t xml:space="preserve"> </w:t>
      </w:r>
      <w:r w:rsidRPr="00435191">
        <w:rPr>
          <w:rFonts w:cs="Arial"/>
          <w:color w:val="auto"/>
          <w:lang w:eastAsia="es-ES"/>
        </w:rPr>
        <w:t>de</w:t>
      </w:r>
      <w:r w:rsidRPr="00435191">
        <w:rPr>
          <w:rFonts w:eastAsia="Arial,Times New Roman" w:cs="Arial"/>
          <w:color w:val="auto"/>
          <w:lang w:eastAsia="es-ES"/>
        </w:rPr>
        <w:t xml:space="preserve"> </w:t>
      </w:r>
      <w:r w:rsidRPr="00435191">
        <w:rPr>
          <w:rFonts w:cs="Arial"/>
          <w:color w:val="auto"/>
          <w:lang w:eastAsia="es-ES"/>
        </w:rPr>
        <w:t>los</w:t>
      </w:r>
      <w:r w:rsidRPr="00435191">
        <w:rPr>
          <w:rFonts w:eastAsia="Arial,Times New Roman" w:cs="Arial"/>
          <w:color w:val="auto"/>
          <w:lang w:eastAsia="es-ES"/>
        </w:rPr>
        <w:t xml:space="preserve"> </w:t>
      </w:r>
      <w:r w:rsidRPr="00435191">
        <w:rPr>
          <w:rFonts w:cs="Arial"/>
          <w:color w:val="auto"/>
          <w:lang w:eastAsia="es-ES"/>
        </w:rPr>
        <w:t>documentos</w:t>
      </w:r>
      <w:r w:rsidRPr="00435191">
        <w:rPr>
          <w:rFonts w:eastAsia="Arial,Times New Roman" w:cs="Arial"/>
          <w:color w:val="auto"/>
          <w:lang w:eastAsia="es-ES"/>
        </w:rPr>
        <w:t xml:space="preserve"> </w:t>
      </w:r>
      <w:r w:rsidRPr="00435191">
        <w:rPr>
          <w:rFonts w:cs="Arial"/>
          <w:color w:val="auto"/>
          <w:lang w:eastAsia="es-ES"/>
        </w:rPr>
        <w:t>señalados</w:t>
      </w:r>
      <w:r w:rsidRPr="00435191">
        <w:rPr>
          <w:rFonts w:eastAsia="Arial,Times New Roman" w:cs="Arial"/>
          <w:color w:val="auto"/>
          <w:lang w:eastAsia="es-ES"/>
        </w:rPr>
        <w:t xml:space="preserve"> </w:t>
      </w:r>
      <w:r w:rsidRPr="00435191">
        <w:rPr>
          <w:rFonts w:cs="Arial"/>
          <w:color w:val="auto"/>
          <w:lang w:eastAsia="es-ES"/>
        </w:rPr>
        <w:t>en</w:t>
      </w:r>
      <w:r w:rsidRPr="00435191">
        <w:rPr>
          <w:rFonts w:eastAsia="Arial,Times New Roman" w:cs="Arial"/>
          <w:color w:val="auto"/>
          <w:lang w:eastAsia="es-ES"/>
        </w:rPr>
        <w:t xml:space="preserve"> </w:t>
      </w:r>
      <w:r w:rsidRPr="00435191">
        <w:rPr>
          <w:rFonts w:cs="Arial"/>
          <w:color w:val="auto"/>
          <w:lang w:eastAsia="es-ES"/>
        </w:rPr>
        <w:t>la</w:t>
      </w:r>
      <w:r w:rsidRPr="00435191">
        <w:rPr>
          <w:rFonts w:eastAsia="Arial,Times New Roman" w:cs="Arial"/>
          <w:color w:val="auto"/>
          <w:lang w:eastAsia="es-ES"/>
        </w:rPr>
        <w:t xml:space="preserve"> </w:t>
      </w:r>
      <w:r w:rsidRPr="00435191">
        <w:rPr>
          <w:rFonts w:cs="Arial"/>
          <w:color w:val="auto"/>
          <w:lang w:eastAsia="es-ES"/>
        </w:rPr>
        <w:t>sección</w:t>
      </w:r>
      <w:r w:rsidRPr="00435191">
        <w:rPr>
          <w:rFonts w:eastAsia="Arial,Times New Roman" w:cs="Arial"/>
          <w:color w:val="auto"/>
          <w:lang w:eastAsia="es-ES"/>
        </w:rPr>
        <w:t xml:space="preserve"> </w:t>
      </w:r>
      <w:r w:rsidRPr="00435191" w:rsidR="00035964">
        <w:rPr>
          <w:rFonts w:cs="Arial"/>
          <w:color w:val="auto"/>
        </w:rPr>
        <w:t>3.5.5</w:t>
      </w:r>
      <w:r w:rsidRPr="00435191">
        <w:rPr>
          <w:rFonts w:eastAsia="Arial,Times New Roman" w:cs="Arial"/>
          <w:color w:val="auto"/>
          <w:lang w:eastAsia="es-ES"/>
        </w:rPr>
        <w:t xml:space="preserve"> </w:t>
      </w:r>
      <w:r w:rsidRPr="00435191">
        <w:rPr>
          <w:rFonts w:cs="Arial"/>
          <w:color w:val="auto"/>
          <w:lang w:eastAsia="es-ES"/>
        </w:rPr>
        <w:t>del</w:t>
      </w:r>
      <w:r w:rsidRPr="00435191">
        <w:rPr>
          <w:rFonts w:eastAsia="Arial,Times New Roman" w:cs="Arial"/>
          <w:color w:val="auto"/>
          <w:lang w:eastAsia="es-ES"/>
        </w:rPr>
        <w:t xml:space="preserve"> </w:t>
      </w:r>
      <w:r w:rsidRPr="00435191">
        <w:rPr>
          <w:rFonts w:cs="Arial"/>
          <w:color w:val="auto"/>
          <w:lang w:eastAsia="es-ES"/>
        </w:rPr>
        <w:t>pliego</w:t>
      </w:r>
      <w:r w:rsidRPr="00435191">
        <w:rPr>
          <w:rFonts w:eastAsia="Arial,Times New Roman" w:cs="Arial"/>
          <w:color w:val="auto"/>
          <w:lang w:eastAsia="es-ES"/>
        </w:rPr>
        <w:t xml:space="preserve"> </w:t>
      </w:r>
      <w:r w:rsidRPr="00435191">
        <w:rPr>
          <w:rFonts w:cs="Arial"/>
          <w:color w:val="auto"/>
          <w:lang w:eastAsia="es-ES"/>
        </w:rPr>
        <w:t>de</w:t>
      </w:r>
      <w:r w:rsidRPr="00435191">
        <w:rPr>
          <w:rFonts w:eastAsia="Arial,Times New Roman" w:cs="Arial"/>
          <w:color w:val="auto"/>
          <w:lang w:eastAsia="es-ES"/>
        </w:rPr>
        <w:t xml:space="preserve"> </w:t>
      </w:r>
      <w:r w:rsidRPr="00435191">
        <w:rPr>
          <w:rFonts w:cs="Arial"/>
          <w:color w:val="auto"/>
          <w:lang w:eastAsia="es-ES"/>
        </w:rPr>
        <w:t>condiciones:</w:t>
      </w:r>
      <w:r w:rsidRPr="00435191">
        <w:rPr>
          <w:rFonts w:eastAsia="Arial,Times New Roman" w:cs="Arial"/>
          <w:color w:val="auto"/>
          <w:lang w:eastAsia="es-ES"/>
        </w:rPr>
        <w:t xml:space="preserve"> </w:t>
      </w:r>
    </w:p>
    <w:p w:rsidRPr="00435191" w:rsidR="00B85B69" w:rsidP="00CA32D3" w:rsidRDefault="00B85B69" w14:paraId="21D71FD4" w14:textId="77777777">
      <w:pPr>
        <w:numPr>
          <w:ilvl w:val="0"/>
          <w:numId w:val="19"/>
        </w:numPr>
        <w:tabs>
          <w:tab w:val="left" w:pos="-142"/>
        </w:tabs>
        <w:autoSpaceDE w:val="0"/>
        <w:autoSpaceDN w:val="0"/>
        <w:adjustRightInd w:val="0"/>
        <w:spacing w:before="120" w:after="240" w:line="276" w:lineRule="auto"/>
        <w:jc w:val="both"/>
        <w:rPr>
          <w:rFonts w:eastAsia="Arial,Times New Roman" w:cs="Arial"/>
          <w:color w:val="auto"/>
          <w:lang w:eastAsia="es-ES"/>
        </w:rPr>
      </w:pPr>
      <w:r w:rsidRPr="00435191">
        <w:rPr>
          <w:rFonts w:cs="Arial"/>
          <w:color w:val="auto"/>
          <w:lang w:eastAsia="es-ES"/>
        </w:rPr>
        <w:t>Contratante</w:t>
      </w:r>
    </w:p>
    <w:p w:rsidRPr="00435191" w:rsidR="00B85B69" w:rsidP="00CA32D3" w:rsidRDefault="00B85B69" w14:paraId="54ECDB8F" w14:textId="77777777">
      <w:pPr>
        <w:numPr>
          <w:ilvl w:val="0"/>
          <w:numId w:val="19"/>
        </w:numPr>
        <w:tabs>
          <w:tab w:val="left" w:pos="-142"/>
        </w:tabs>
        <w:autoSpaceDE w:val="0"/>
        <w:autoSpaceDN w:val="0"/>
        <w:adjustRightInd w:val="0"/>
        <w:spacing w:before="120" w:after="240" w:line="276" w:lineRule="auto"/>
        <w:jc w:val="both"/>
        <w:rPr>
          <w:rFonts w:eastAsia="Arial,Times New Roman" w:cs="Arial"/>
          <w:color w:val="auto"/>
          <w:lang w:eastAsia="es-ES"/>
        </w:rPr>
      </w:pPr>
      <w:r w:rsidRPr="00435191">
        <w:rPr>
          <w:rFonts w:cs="Arial"/>
          <w:color w:val="auto"/>
          <w:lang w:eastAsia="es-ES"/>
        </w:rPr>
        <w:t>Objeto</w:t>
      </w:r>
      <w:r w:rsidRPr="00435191">
        <w:rPr>
          <w:rFonts w:eastAsia="Arial,Times New Roman" w:cs="Arial"/>
          <w:color w:val="auto"/>
          <w:lang w:eastAsia="es-ES"/>
        </w:rPr>
        <w:t xml:space="preserve"> </w:t>
      </w:r>
      <w:r w:rsidRPr="00435191">
        <w:rPr>
          <w:rFonts w:cs="Arial"/>
          <w:color w:val="auto"/>
          <w:lang w:eastAsia="es-ES"/>
        </w:rPr>
        <w:t>del</w:t>
      </w:r>
      <w:r w:rsidRPr="00435191">
        <w:rPr>
          <w:rFonts w:eastAsia="Arial,Times New Roman" w:cs="Arial"/>
          <w:color w:val="auto"/>
          <w:lang w:eastAsia="es-ES"/>
        </w:rPr>
        <w:t xml:space="preserve"> </w:t>
      </w:r>
      <w:r w:rsidRPr="00435191">
        <w:rPr>
          <w:rFonts w:cs="Arial"/>
          <w:color w:val="auto"/>
          <w:lang w:eastAsia="es-ES"/>
        </w:rPr>
        <w:t>contrato</w:t>
      </w:r>
    </w:p>
    <w:p w:rsidRPr="00435191" w:rsidR="00B85B69" w:rsidP="00CA32D3" w:rsidRDefault="00B85B69" w14:paraId="1DAFEB19" w14:textId="77777777">
      <w:pPr>
        <w:numPr>
          <w:ilvl w:val="0"/>
          <w:numId w:val="19"/>
        </w:numPr>
        <w:tabs>
          <w:tab w:val="left" w:pos="-142"/>
        </w:tabs>
        <w:autoSpaceDE w:val="0"/>
        <w:autoSpaceDN w:val="0"/>
        <w:adjustRightInd w:val="0"/>
        <w:spacing w:before="120" w:after="240" w:line="276" w:lineRule="auto"/>
        <w:jc w:val="both"/>
        <w:rPr>
          <w:rFonts w:eastAsia="Arial,Times New Roman" w:cs="Arial"/>
          <w:color w:val="auto"/>
          <w:lang w:eastAsia="es-ES"/>
        </w:rPr>
      </w:pPr>
      <w:r w:rsidRPr="00435191">
        <w:rPr>
          <w:rFonts w:cs="Arial"/>
          <w:color w:val="auto"/>
          <w:lang w:eastAsia="es-ES"/>
        </w:rPr>
        <w:t>Principales</w:t>
      </w:r>
      <w:r w:rsidRPr="00435191">
        <w:rPr>
          <w:rFonts w:eastAsia="Arial,Times New Roman" w:cs="Arial"/>
          <w:color w:val="auto"/>
          <w:lang w:eastAsia="es-ES"/>
        </w:rPr>
        <w:t xml:space="preserve"> </w:t>
      </w:r>
      <w:r w:rsidRPr="00435191">
        <w:rPr>
          <w:rFonts w:cs="Arial"/>
          <w:color w:val="auto"/>
          <w:lang w:eastAsia="es-ES"/>
        </w:rPr>
        <w:t>actividades</w:t>
      </w:r>
      <w:r w:rsidRPr="00435191">
        <w:rPr>
          <w:rFonts w:eastAsia="Arial,Times New Roman" w:cs="Arial"/>
          <w:color w:val="auto"/>
          <w:lang w:eastAsia="es-ES"/>
        </w:rPr>
        <w:t xml:space="preserve"> </w:t>
      </w:r>
      <w:r w:rsidRPr="00435191">
        <w:rPr>
          <w:rFonts w:cs="Arial"/>
          <w:color w:val="auto"/>
          <w:lang w:eastAsia="es-ES"/>
        </w:rPr>
        <w:t>ejecutadas</w:t>
      </w:r>
    </w:p>
    <w:p w:rsidRPr="00435191" w:rsidR="00B85B69" w:rsidP="00CA32D3" w:rsidRDefault="00B85B69" w14:paraId="00DAD203" w14:textId="688FBB98">
      <w:pPr>
        <w:numPr>
          <w:ilvl w:val="0"/>
          <w:numId w:val="19"/>
        </w:numPr>
        <w:tabs>
          <w:tab w:val="left" w:pos="-142"/>
        </w:tabs>
        <w:autoSpaceDE w:val="0"/>
        <w:autoSpaceDN w:val="0"/>
        <w:adjustRightInd w:val="0"/>
        <w:spacing w:before="120" w:after="240" w:line="276" w:lineRule="auto"/>
        <w:jc w:val="both"/>
        <w:rPr>
          <w:rFonts w:eastAsia="Arial,Times New Roman" w:cs="Arial"/>
          <w:color w:val="auto"/>
          <w:lang w:eastAsia="es-ES"/>
        </w:rPr>
      </w:pPr>
      <w:r w:rsidRPr="00435191">
        <w:rPr>
          <w:rFonts w:cs="Arial"/>
          <w:color w:val="auto"/>
          <w:lang w:eastAsia="es-ES"/>
        </w:rPr>
        <w:t>Las</w:t>
      </w:r>
      <w:r w:rsidRPr="00435191">
        <w:rPr>
          <w:rFonts w:eastAsia="Arial,Times New Roman" w:cs="Arial"/>
          <w:color w:val="auto"/>
          <w:lang w:eastAsia="es-ES"/>
        </w:rPr>
        <w:t xml:space="preserve"> </w:t>
      </w:r>
      <w:r w:rsidRPr="00435191">
        <w:rPr>
          <w:rFonts w:cs="Arial"/>
          <w:color w:val="auto"/>
          <w:lang w:eastAsia="es-ES"/>
        </w:rPr>
        <w:t>longitudes,</w:t>
      </w:r>
      <w:r w:rsidRPr="00435191">
        <w:rPr>
          <w:rFonts w:eastAsia="Arial,Times New Roman" w:cs="Arial"/>
          <w:color w:val="auto"/>
          <w:lang w:eastAsia="es-ES"/>
        </w:rPr>
        <w:t xml:space="preserve"> </w:t>
      </w:r>
      <w:r w:rsidRPr="00435191">
        <w:rPr>
          <w:rFonts w:cs="Arial"/>
          <w:color w:val="auto"/>
          <w:lang w:eastAsia="es-ES"/>
        </w:rPr>
        <w:t>volúmenes,</w:t>
      </w:r>
      <w:r w:rsidRPr="00435191">
        <w:rPr>
          <w:rFonts w:eastAsia="Arial,Times New Roman" w:cs="Arial"/>
          <w:color w:val="auto"/>
          <w:lang w:eastAsia="es-ES"/>
        </w:rPr>
        <w:t xml:space="preserve"> </w:t>
      </w:r>
      <w:r w:rsidRPr="00435191">
        <w:rPr>
          <w:rFonts w:cs="Arial"/>
          <w:color w:val="auto"/>
          <w:lang w:eastAsia="es-ES"/>
        </w:rPr>
        <w:t>dimensiones,</w:t>
      </w:r>
      <w:r w:rsidRPr="00435191">
        <w:rPr>
          <w:rFonts w:eastAsia="Arial,Times New Roman" w:cs="Arial"/>
          <w:color w:val="auto"/>
          <w:lang w:eastAsia="es-ES"/>
        </w:rPr>
        <w:t xml:space="preserve"> </w:t>
      </w:r>
      <w:r w:rsidRPr="00435191">
        <w:rPr>
          <w:rFonts w:cs="Arial"/>
          <w:color w:val="auto"/>
          <w:lang w:eastAsia="es-ES"/>
        </w:rPr>
        <w:t>tipologías</w:t>
      </w:r>
      <w:r w:rsidRPr="00435191">
        <w:rPr>
          <w:rFonts w:eastAsia="Arial,Times New Roman" w:cs="Arial"/>
          <w:color w:val="auto"/>
          <w:lang w:eastAsia="es-ES"/>
        </w:rPr>
        <w:t xml:space="preserve"> </w:t>
      </w:r>
      <w:r w:rsidRPr="00435191">
        <w:rPr>
          <w:rFonts w:cs="Arial"/>
          <w:color w:val="auto"/>
          <w:lang w:eastAsia="es-ES"/>
        </w:rPr>
        <w:t>y</w:t>
      </w:r>
      <w:r w:rsidRPr="00435191">
        <w:rPr>
          <w:rFonts w:eastAsia="Arial,Times New Roman" w:cs="Arial"/>
          <w:color w:val="auto"/>
          <w:lang w:eastAsia="es-ES"/>
        </w:rPr>
        <w:t xml:space="preserve"> </w:t>
      </w:r>
      <w:r w:rsidRPr="00435191">
        <w:rPr>
          <w:rFonts w:cs="Arial"/>
          <w:color w:val="auto"/>
          <w:lang w:eastAsia="es-ES"/>
        </w:rPr>
        <w:t>demás</w:t>
      </w:r>
      <w:r w:rsidRPr="00435191">
        <w:rPr>
          <w:rFonts w:eastAsia="Arial,Times New Roman" w:cs="Arial"/>
          <w:color w:val="auto"/>
          <w:lang w:eastAsia="es-ES"/>
        </w:rPr>
        <w:t xml:space="preserve"> </w:t>
      </w:r>
      <w:r w:rsidRPr="00435191">
        <w:rPr>
          <w:rFonts w:cs="Arial"/>
          <w:color w:val="auto"/>
          <w:lang w:eastAsia="es-ES"/>
        </w:rPr>
        <w:t>condiciones</w:t>
      </w:r>
      <w:r w:rsidRPr="00435191">
        <w:rPr>
          <w:rFonts w:eastAsia="Arial,Times New Roman" w:cs="Arial"/>
          <w:color w:val="auto"/>
          <w:lang w:eastAsia="es-ES"/>
        </w:rPr>
        <w:t xml:space="preserve"> </w:t>
      </w:r>
      <w:r w:rsidRPr="00435191">
        <w:rPr>
          <w:rFonts w:cs="Arial"/>
          <w:color w:val="auto"/>
          <w:lang w:eastAsia="es-ES"/>
        </w:rPr>
        <w:t>de</w:t>
      </w:r>
      <w:r w:rsidRPr="00435191">
        <w:rPr>
          <w:rFonts w:eastAsia="Arial,Times New Roman" w:cs="Arial"/>
          <w:color w:val="auto"/>
          <w:lang w:eastAsia="es-ES"/>
        </w:rPr>
        <w:t xml:space="preserve"> </w:t>
      </w:r>
      <w:r w:rsidRPr="00435191">
        <w:rPr>
          <w:rFonts w:cs="Arial"/>
          <w:color w:val="auto"/>
          <w:lang w:eastAsia="es-ES"/>
        </w:rPr>
        <w:t>experiencia</w:t>
      </w:r>
      <w:r w:rsidRPr="00435191">
        <w:rPr>
          <w:rFonts w:eastAsia="Arial,Times New Roman" w:cs="Arial"/>
          <w:color w:val="auto"/>
          <w:lang w:eastAsia="es-ES"/>
        </w:rPr>
        <w:t xml:space="preserve"> </w:t>
      </w:r>
      <w:r w:rsidRPr="00435191">
        <w:rPr>
          <w:rFonts w:cs="Arial"/>
          <w:color w:val="auto"/>
          <w:lang w:eastAsia="es-ES"/>
        </w:rPr>
        <w:t>establecidas</w:t>
      </w:r>
      <w:r w:rsidRPr="00435191">
        <w:rPr>
          <w:rFonts w:eastAsia="Arial,Times New Roman" w:cs="Arial"/>
          <w:color w:val="auto"/>
          <w:lang w:eastAsia="es-ES"/>
        </w:rPr>
        <w:t xml:space="preserve"> </w:t>
      </w:r>
      <w:r w:rsidRPr="00435191">
        <w:rPr>
          <w:rFonts w:cs="Arial"/>
          <w:color w:val="auto"/>
          <w:lang w:eastAsia="es-ES"/>
        </w:rPr>
        <w:t>en</w:t>
      </w:r>
      <w:r w:rsidRPr="00435191">
        <w:rPr>
          <w:rFonts w:eastAsia="Arial,Times New Roman" w:cs="Arial"/>
          <w:color w:val="auto"/>
          <w:lang w:eastAsia="es-ES"/>
        </w:rPr>
        <w:t xml:space="preserve"> </w:t>
      </w:r>
      <w:r w:rsidRPr="00435191">
        <w:rPr>
          <w:rFonts w:cs="Arial"/>
          <w:color w:val="auto"/>
          <w:lang w:eastAsia="es-ES"/>
        </w:rPr>
        <w:t>la</w:t>
      </w:r>
      <w:r w:rsidRPr="00435191">
        <w:rPr>
          <w:rFonts w:eastAsia="Arial,Times New Roman" w:cs="Arial"/>
          <w:color w:val="auto"/>
          <w:lang w:eastAsia="es-ES"/>
        </w:rPr>
        <w:t xml:space="preserve"> </w:t>
      </w:r>
      <w:r w:rsidRPr="00435191">
        <w:rPr>
          <w:rFonts w:cs="Arial"/>
          <w:color w:val="auto"/>
        </w:rPr>
        <w:fldChar w:fldCharType="begin"/>
      </w:r>
      <w:r w:rsidRPr="00435191">
        <w:rPr>
          <w:rFonts w:eastAsia="Times New Roman" w:cs="Arial"/>
          <w:bCs/>
          <w:color w:val="auto"/>
          <w:szCs w:val="20"/>
          <w:lang w:eastAsia="es-ES"/>
        </w:rPr>
        <w:instrText xml:space="preserve"> REF _Ref508649550 \h </w:instrText>
      </w:r>
      <w:r w:rsidRPr="00435191" w:rsidR="00CA32D3">
        <w:rPr>
          <w:rFonts w:cs="Arial"/>
          <w:color w:val="auto"/>
        </w:rPr>
        <w:instrText xml:space="preserve"> \* MERGEFORMAT </w:instrText>
      </w:r>
      <w:r w:rsidRPr="00435191">
        <w:rPr>
          <w:rFonts w:cs="Arial"/>
          <w:color w:val="auto"/>
        </w:rPr>
      </w:r>
      <w:r w:rsidRPr="00435191">
        <w:rPr>
          <w:rFonts w:eastAsia="Times New Roman" w:cs="Arial"/>
          <w:bCs/>
          <w:color w:val="auto"/>
          <w:szCs w:val="20"/>
          <w:lang w:eastAsia="es-ES"/>
        </w:rPr>
        <w:fldChar w:fldCharType="separate"/>
      </w:r>
      <w:r w:rsidRPr="00435191" w:rsidR="00435191">
        <w:rPr>
          <w:rFonts w:eastAsia="Arial" w:cs="Arial"/>
          <w:color w:val="auto"/>
          <w:szCs w:val="20"/>
        </w:rPr>
        <w:t>Matriz 1 – Experiencia</w:t>
      </w:r>
      <w:r w:rsidRPr="00435191">
        <w:rPr>
          <w:rFonts w:cs="Arial"/>
          <w:color w:val="auto"/>
        </w:rPr>
        <w:fldChar w:fldCharType="end"/>
      </w:r>
      <w:r w:rsidRPr="00435191">
        <w:rPr>
          <w:rFonts w:eastAsia="Arial,Times New Roman" w:cs="Arial"/>
          <w:color w:val="auto"/>
          <w:lang w:eastAsia="es-ES"/>
        </w:rPr>
        <w:t>,</w:t>
      </w:r>
      <w:r w:rsidRPr="00435191">
        <w:rPr>
          <w:rFonts w:cs="Arial"/>
          <w:color w:val="auto"/>
          <w:lang w:eastAsia="es-ES"/>
        </w:rPr>
        <w:t xml:space="preserve"> si aplica. </w:t>
      </w:r>
    </w:p>
    <w:p w:rsidR="00B85B69" w:rsidP="00CA32D3" w:rsidRDefault="0095676F" w14:paraId="65B76BD8" w14:textId="46C4146A">
      <w:pPr>
        <w:numPr>
          <w:ilvl w:val="0"/>
          <w:numId w:val="19"/>
        </w:numPr>
        <w:tabs>
          <w:tab w:val="left" w:pos="-142"/>
        </w:tabs>
        <w:autoSpaceDE w:val="0"/>
        <w:autoSpaceDN w:val="0"/>
        <w:adjustRightInd w:val="0"/>
        <w:spacing w:before="120" w:after="240" w:line="276" w:lineRule="auto"/>
        <w:jc w:val="both"/>
        <w:rPr>
          <w:rFonts w:eastAsia="Arial,Times New Roman" w:cs="Arial"/>
          <w:color w:val="auto"/>
          <w:lang w:eastAsia="es-ES"/>
        </w:rPr>
      </w:pPr>
      <w:r w:rsidRPr="00435191">
        <w:rPr>
          <w:color w:val="auto"/>
        </w:rPr>
        <w:t>La fecha de iniciación de la ejecución del contrato: Esta fecha es diferente a la de suscripción del contrato, a menos que de los documentos del numeral 3.5.5 de forma expresa así se determine</w:t>
      </w:r>
      <w:r w:rsidRPr="00435191" w:rsidR="00B85B69">
        <w:rPr>
          <w:rFonts w:cs="Arial"/>
          <w:color w:val="auto"/>
          <w:lang w:eastAsia="es-ES"/>
        </w:rPr>
        <w:t>.</w:t>
      </w:r>
      <w:r w:rsidRPr="00435191" w:rsidR="00B85B69">
        <w:rPr>
          <w:rFonts w:eastAsia="Arial,Times New Roman" w:cs="Arial"/>
          <w:color w:val="auto"/>
          <w:lang w:eastAsia="es-ES"/>
        </w:rPr>
        <w:t xml:space="preserve"> </w:t>
      </w:r>
    </w:p>
    <w:p w:rsidRPr="00435191" w:rsidR="005F3FF5" w:rsidP="00435191" w:rsidRDefault="005F3FF5" w14:paraId="6B500FEE" w14:textId="79800D1A">
      <w:pPr>
        <w:tabs>
          <w:tab w:val="left" w:pos="-142"/>
        </w:tabs>
        <w:autoSpaceDE w:val="0"/>
        <w:autoSpaceDN w:val="0"/>
        <w:adjustRightInd w:val="0"/>
        <w:spacing w:before="120" w:after="240" w:line="276" w:lineRule="auto"/>
        <w:ind w:left="720"/>
        <w:jc w:val="both"/>
        <w:rPr>
          <w:rFonts w:eastAsia="Arial,Times New Roman" w:cs="Arial"/>
          <w:color w:val="auto"/>
          <w:lang w:eastAsia="es-ES"/>
        </w:rPr>
      </w:pPr>
      <w:r w:rsidRPr="00821EE7">
        <w:rPr>
          <w:color w:val="auto"/>
        </w:rPr>
        <w:t>Si en los documentos válidos aportados para la acreditación de experiencia solo se evidencia fecha (mes, año) de suscripción y/o inicio del contrato: se tendrá en cuenta el último día del mes que se encuentre señalado en la certificación.</w:t>
      </w:r>
    </w:p>
    <w:p w:rsidR="00B85B69" w:rsidP="00CA32D3" w:rsidRDefault="0095676F" w14:paraId="48B1247F" w14:textId="7851B23D">
      <w:pPr>
        <w:numPr>
          <w:ilvl w:val="0"/>
          <w:numId w:val="19"/>
        </w:numPr>
        <w:tabs>
          <w:tab w:val="left" w:pos="-142"/>
        </w:tabs>
        <w:autoSpaceDE w:val="0"/>
        <w:autoSpaceDN w:val="0"/>
        <w:adjustRightInd w:val="0"/>
        <w:spacing w:before="120" w:after="240" w:line="276" w:lineRule="auto"/>
        <w:jc w:val="both"/>
        <w:rPr>
          <w:rFonts w:eastAsia="Arial,Times New Roman" w:cs="Arial"/>
          <w:color w:val="auto"/>
          <w:lang w:eastAsia="es-ES"/>
        </w:rPr>
      </w:pPr>
      <w:r w:rsidRPr="00435191">
        <w:rPr>
          <w:color w:val="auto"/>
        </w:rPr>
        <w:t>La fecha de terminación de la ejecución del contrato: Esta fecha de terminación no es la fecha de entrega y/o recibo final, liquidación, o acta final, salvo que de los documentos del numeral 3.5.5 de forma expresa así se determine</w:t>
      </w:r>
      <w:r w:rsidRPr="00435191" w:rsidR="00B85B69">
        <w:rPr>
          <w:rFonts w:cs="Arial"/>
          <w:color w:val="auto"/>
          <w:lang w:eastAsia="es-ES"/>
        </w:rPr>
        <w:t>.</w:t>
      </w:r>
      <w:r w:rsidRPr="00435191" w:rsidR="00B85B69">
        <w:rPr>
          <w:rFonts w:eastAsia="Arial,Times New Roman" w:cs="Arial"/>
          <w:color w:val="auto"/>
          <w:lang w:eastAsia="es-ES"/>
        </w:rPr>
        <w:t xml:space="preserve"> </w:t>
      </w:r>
    </w:p>
    <w:p w:rsidRPr="00435191" w:rsidR="00177512" w:rsidP="00435191" w:rsidRDefault="00177512" w14:paraId="712FB449" w14:textId="1C6B1059">
      <w:pPr>
        <w:pStyle w:val="Prrafodelista"/>
        <w:tabs>
          <w:tab w:val="left" w:pos="-142"/>
        </w:tabs>
        <w:autoSpaceDE w:val="0"/>
        <w:autoSpaceDN w:val="0"/>
        <w:adjustRightInd w:val="0"/>
        <w:spacing w:before="120" w:after="240"/>
        <w:jc w:val="both"/>
        <w:rPr>
          <w:rFonts w:eastAsiaTheme="minorHAnsi" w:cstheme="minorBidi"/>
        </w:rPr>
      </w:pPr>
      <w:r w:rsidRPr="00821EE7">
        <w:rPr>
          <w:rFonts w:ascii="Arial" w:hAnsi="Arial" w:eastAsiaTheme="minorHAnsi" w:cstheme="minorBidi"/>
          <w:sz w:val="20"/>
        </w:rPr>
        <w:t>Si en los documentos válidos aportados para la acreditación de experiencia solo se evidencia fecha (mes, año) de terminación del contrato: se tendrá en cuenta el primer día del mes que se encuentre señalado en la certificación</w:t>
      </w:r>
      <w:r>
        <w:rPr>
          <w:rFonts w:ascii="Arial" w:hAnsi="Arial" w:eastAsiaTheme="minorHAnsi" w:cstheme="minorBidi"/>
          <w:sz w:val="20"/>
        </w:rPr>
        <w:t>.</w:t>
      </w:r>
    </w:p>
    <w:p w:rsidRPr="00435191" w:rsidR="00B85B69" w:rsidP="00CA32D3" w:rsidRDefault="00B85B69" w14:paraId="4ED1F813" w14:textId="77777777">
      <w:pPr>
        <w:numPr>
          <w:ilvl w:val="0"/>
          <w:numId w:val="19"/>
        </w:numPr>
        <w:tabs>
          <w:tab w:val="left" w:pos="-142"/>
        </w:tabs>
        <w:autoSpaceDE w:val="0"/>
        <w:autoSpaceDN w:val="0"/>
        <w:adjustRightInd w:val="0"/>
        <w:spacing w:before="120" w:after="240" w:line="276" w:lineRule="auto"/>
        <w:jc w:val="both"/>
        <w:rPr>
          <w:rFonts w:eastAsia="Arial,Times New Roman" w:cs="Arial"/>
          <w:color w:val="auto"/>
          <w:lang w:eastAsia="es-ES"/>
        </w:rPr>
      </w:pPr>
      <w:r w:rsidRPr="00435191">
        <w:rPr>
          <w:rFonts w:cs="Arial"/>
          <w:color w:val="auto"/>
          <w:lang w:eastAsia="es-ES"/>
        </w:rPr>
        <w:t>Nombre</w:t>
      </w:r>
      <w:r w:rsidRPr="00435191">
        <w:rPr>
          <w:rFonts w:eastAsia="Arial,Times New Roman" w:cs="Arial"/>
          <w:color w:val="auto"/>
          <w:lang w:eastAsia="es-ES"/>
        </w:rPr>
        <w:t xml:space="preserve"> </w:t>
      </w:r>
      <w:r w:rsidRPr="00435191">
        <w:rPr>
          <w:rFonts w:cs="Arial"/>
          <w:color w:val="auto"/>
          <w:lang w:eastAsia="es-ES"/>
        </w:rPr>
        <w:t>y</w:t>
      </w:r>
      <w:r w:rsidRPr="00435191">
        <w:rPr>
          <w:rFonts w:eastAsia="Arial,Times New Roman" w:cs="Arial"/>
          <w:color w:val="auto"/>
          <w:lang w:eastAsia="es-ES"/>
        </w:rPr>
        <w:t xml:space="preserve"> </w:t>
      </w:r>
      <w:r w:rsidRPr="00435191">
        <w:rPr>
          <w:rFonts w:cs="Arial"/>
          <w:color w:val="auto"/>
          <w:lang w:eastAsia="es-ES"/>
        </w:rPr>
        <w:t>cargo</w:t>
      </w:r>
      <w:r w:rsidRPr="00435191">
        <w:rPr>
          <w:rFonts w:eastAsia="Arial,Times New Roman" w:cs="Arial"/>
          <w:color w:val="auto"/>
          <w:lang w:eastAsia="es-ES"/>
        </w:rPr>
        <w:t xml:space="preserve"> </w:t>
      </w:r>
      <w:r w:rsidRPr="00435191">
        <w:rPr>
          <w:rFonts w:cs="Arial"/>
          <w:color w:val="auto"/>
          <w:lang w:eastAsia="es-ES"/>
        </w:rPr>
        <w:t>de</w:t>
      </w:r>
      <w:r w:rsidRPr="00435191">
        <w:rPr>
          <w:rFonts w:eastAsia="Arial,Times New Roman" w:cs="Arial"/>
          <w:color w:val="auto"/>
          <w:lang w:eastAsia="es-ES"/>
        </w:rPr>
        <w:t xml:space="preserve"> </w:t>
      </w:r>
      <w:r w:rsidRPr="00435191">
        <w:rPr>
          <w:rFonts w:cs="Arial"/>
          <w:color w:val="auto"/>
          <w:lang w:eastAsia="es-ES"/>
        </w:rPr>
        <w:t>la</w:t>
      </w:r>
      <w:r w:rsidRPr="00435191">
        <w:rPr>
          <w:rFonts w:eastAsia="Arial,Times New Roman" w:cs="Arial"/>
          <w:color w:val="auto"/>
          <w:lang w:eastAsia="es-ES"/>
        </w:rPr>
        <w:t xml:space="preserve"> </w:t>
      </w:r>
      <w:r w:rsidRPr="00435191">
        <w:rPr>
          <w:rFonts w:cs="Arial"/>
          <w:color w:val="auto"/>
          <w:lang w:eastAsia="es-ES"/>
        </w:rPr>
        <w:t>persona</w:t>
      </w:r>
      <w:r w:rsidRPr="00435191">
        <w:rPr>
          <w:rFonts w:eastAsia="Arial,Times New Roman" w:cs="Arial"/>
          <w:color w:val="auto"/>
          <w:lang w:eastAsia="es-ES"/>
        </w:rPr>
        <w:t xml:space="preserve"> </w:t>
      </w:r>
      <w:r w:rsidRPr="00435191">
        <w:rPr>
          <w:rFonts w:cs="Arial"/>
          <w:color w:val="auto"/>
          <w:lang w:eastAsia="es-ES"/>
        </w:rPr>
        <w:t>que</w:t>
      </w:r>
      <w:r w:rsidRPr="00435191">
        <w:rPr>
          <w:rFonts w:eastAsia="Arial,Times New Roman" w:cs="Arial"/>
          <w:color w:val="auto"/>
          <w:lang w:eastAsia="es-ES"/>
        </w:rPr>
        <w:t xml:space="preserve"> </w:t>
      </w:r>
      <w:r w:rsidRPr="00435191">
        <w:rPr>
          <w:rFonts w:cs="Arial"/>
          <w:color w:val="auto"/>
          <w:lang w:eastAsia="es-ES"/>
        </w:rPr>
        <w:t>expide</w:t>
      </w:r>
      <w:r w:rsidRPr="00435191">
        <w:rPr>
          <w:rFonts w:eastAsia="Arial,Times New Roman" w:cs="Arial"/>
          <w:color w:val="auto"/>
          <w:lang w:eastAsia="es-ES"/>
        </w:rPr>
        <w:t xml:space="preserve"> </w:t>
      </w:r>
      <w:r w:rsidRPr="00435191">
        <w:rPr>
          <w:rFonts w:cs="Arial"/>
          <w:color w:val="auto"/>
          <w:lang w:eastAsia="es-ES"/>
        </w:rPr>
        <w:t>la</w:t>
      </w:r>
      <w:r w:rsidRPr="00435191">
        <w:rPr>
          <w:rFonts w:eastAsia="Arial,Times New Roman" w:cs="Arial"/>
          <w:color w:val="auto"/>
          <w:lang w:eastAsia="es-ES"/>
        </w:rPr>
        <w:t xml:space="preserve"> </w:t>
      </w:r>
      <w:r w:rsidRPr="00435191">
        <w:rPr>
          <w:rFonts w:cs="Arial"/>
          <w:color w:val="auto"/>
          <w:lang w:eastAsia="es-ES"/>
        </w:rPr>
        <w:t>certificación.</w:t>
      </w:r>
    </w:p>
    <w:p w:rsidRPr="00435191" w:rsidR="00B85B69" w:rsidP="00CA32D3" w:rsidRDefault="00B85B69" w14:paraId="6826C5DE" w14:textId="31CC9115">
      <w:pPr>
        <w:numPr>
          <w:ilvl w:val="0"/>
          <w:numId w:val="19"/>
        </w:numPr>
        <w:tabs>
          <w:tab w:val="left" w:pos="-142"/>
        </w:tabs>
        <w:autoSpaceDE w:val="0"/>
        <w:autoSpaceDN w:val="0"/>
        <w:adjustRightInd w:val="0"/>
        <w:spacing w:before="120" w:after="240" w:line="276" w:lineRule="auto"/>
        <w:jc w:val="both"/>
        <w:rPr>
          <w:rFonts w:eastAsia="Arial,Times New Roman" w:cs="Arial"/>
          <w:color w:val="auto"/>
          <w:lang w:eastAsia="es-ES"/>
        </w:rPr>
      </w:pPr>
      <w:r w:rsidRPr="00435191">
        <w:rPr>
          <w:rFonts w:cs="Arial"/>
          <w:color w:val="auto"/>
          <w:lang w:eastAsia="es-ES"/>
        </w:rPr>
        <w:t>El porcentaje de participación del integrante del contratista plural.</w:t>
      </w:r>
    </w:p>
    <w:p w:rsidR="00106A38" w:rsidP="00106A38" w:rsidRDefault="00106A38" w14:paraId="0FE6ADE6" w14:textId="206F4A3B">
      <w:pPr>
        <w:tabs>
          <w:tab w:val="left" w:pos="-142"/>
        </w:tabs>
        <w:autoSpaceDE w:val="0"/>
        <w:autoSpaceDN w:val="0"/>
        <w:adjustRightInd w:val="0"/>
        <w:spacing w:before="120" w:after="240" w:line="276" w:lineRule="auto"/>
        <w:ind w:left="360"/>
        <w:jc w:val="both"/>
        <w:rPr>
          <w:rFonts w:cs="Arial"/>
          <w:color w:val="auto"/>
          <w:lang w:eastAsia="es-ES"/>
        </w:rPr>
      </w:pPr>
    </w:p>
    <w:p w:rsidRPr="00435191" w:rsidR="00106A38" w:rsidP="00435191" w:rsidRDefault="00106A38" w14:paraId="687F8EED" w14:textId="77777777">
      <w:pPr>
        <w:tabs>
          <w:tab w:val="left" w:pos="-142"/>
        </w:tabs>
        <w:autoSpaceDE w:val="0"/>
        <w:autoSpaceDN w:val="0"/>
        <w:adjustRightInd w:val="0"/>
        <w:spacing w:before="120" w:after="240" w:line="276" w:lineRule="auto"/>
        <w:ind w:left="360"/>
        <w:jc w:val="both"/>
        <w:rPr>
          <w:rFonts w:eastAsia="Arial,Times New Roman" w:cs="Arial"/>
          <w:color w:val="auto"/>
          <w:lang w:eastAsia="es-ES"/>
        </w:rPr>
      </w:pPr>
    </w:p>
    <w:p w:rsidRPr="00435191" w:rsidR="00002CB8" w:rsidP="00BC69CA" w:rsidRDefault="00002CB8" w14:paraId="5416D28D" w14:textId="1842EAF1">
      <w:pPr>
        <w:pStyle w:val="InviasNormal"/>
        <w:numPr>
          <w:ilvl w:val="2"/>
          <w:numId w:val="59"/>
        </w:numPr>
        <w:spacing w:line="276" w:lineRule="auto"/>
        <w:outlineLvl w:val="2"/>
        <w:rPr>
          <w:rFonts w:ascii="Arial" w:hAnsi="Arial" w:eastAsia="Arial" w:cs="Arial"/>
          <w:b/>
          <w:bCs/>
          <w:color w:val="auto"/>
          <w:sz w:val="20"/>
          <w:szCs w:val="20"/>
          <w:lang w:val="es-CO"/>
        </w:rPr>
      </w:pPr>
      <w:bookmarkStart w:name="_Toc57632965" w:id="563"/>
      <w:bookmarkStart w:name="_Toc57636822" w:id="564"/>
      <w:bookmarkStart w:name="_Ref508649619" w:id="565"/>
      <w:bookmarkStart w:name="_Toc57632966" w:id="566"/>
      <w:bookmarkStart w:name="_Toc57636823" w:id="567"/>
      <w:bookmarkEnd w:id="563"/>
      <w:bookmarkEnd w:id="564"/>
      <w:r w:rsidRPr="00435191">
        <w:rPr>
          <w:rFonts w:ascii="Arial" w:hAnsi="Arial" w:eastAsia="Arial" w:cs="Arial"/>
          <w:b/>
          <w:bCs/>
          <w:color w:val="auto"/>
          <w:sz w:val="20"/>
          <w:szCs w:val="20"/>
          <w:lang w:val="es-CO"/>
        </w:rPr>
        <w:lastRenderedPageBreak/>
        <w:t>DOCUMENTOS</w:t>
      </w:r>
      <w:r w:rsidRPr="00435191" w:rsidR="002644ED">
        <w:rPr>
          <w:rFonts w:ascii="Arial" w:hAnsi="Arial" w:eastAsia="Arial" w:cs="Arial"/>
          <w:b/>
          <w:bCs/>
          <w:color w:val="auto"/>
          <w:sz w:val="20"/>
          <w:szCs w:val="20"/>
          <w:lang w:val="es-CO"/>
        </w:rPr>
        <w:t xml:space="preserve"> </w:t>
      </w:r>
      <w:r w:rsidRPr="00435191">
        <w:rPr>
          <w:rFonts w:ascii="Arial" w:hAnsi="Arial" w:eastAsia="Arial" w:cs="Arial"/>
          <w:b/>
          <w:bCs/>
          <w:color w:val="auto"/>
          <w:sz w:val="20"/>
          <w:szCs w:val="20"/>
          <w:lang w:val="es-CO"/>
        </w:rPr>
        <w:t>V</w:t>
      </w:r>
      <w:r w:rsidRPr="00435191" w:rsidR="008E04CC">
        <w:rPr>
          <w:rFonts w:ascii="Arial" w:hAnsi="Arial" w:eastAsia="Arial" w:cs="Arial"/>
          <w:b/>
          <w:bCs/>
          <w:color w:val="auto"/>
          <w:sz w:val="20"/>
          <w:szCs w:val="20"/>
          <w:lang w:val="es-CO"/>
        </w:rPr>
        <w:t>Á</w:t>
      </w:r>
      <w:r w:rsidRPr="00435191">
        <w:rPr>
          <w:rFonts w:ascii="Arial" w:hAnsi="Arial" w:eastAsia="Arial" w:cs="Arial"/>
          <w:b/>
          <w:bCs/>
          <w:color w:val="auto"/>
          <w:sz w:val="20"/>
          <w:szCs w:val="20"/>
          <w:lang w:val="es-CO"/>
        </w:rPr>
        <w:t>LIDOS</w:t>
      </w:r>
      <w:r w:rsidRPr="00435191" w:rsidR="002644ED">
        <w:rPr>
          <w:rFonts w:ascii="Arial" w:hAnsi="Arial" w:eastAsia="Arial" w:cs="Arial"/>
          <w:b/>
          <w:bCs/>
          <w:color w:val="auto"/>
          <w:sz w:val="20"/>
          <w:szCs w:val="20"/>
          <w:lang w:val="es-CO"/>
        </w:rPr>
        <w:t xml:space="preserve"> </w:t>
      </w:r>
      <w:r w:rsidRPr="00435191">
        <w:rPr>
          <w:rFonts w:ascii="Arial" w:hAnsi="Arial" w:eastAsia="Arial" w:cs="Arial"/>
          <w:b/>
          <w:bCs/>
          <w:color w:val="auto"/>
          <w:sz w:val="20"/>
          <w:szCs w:val="20"/>
          <w:lang w:val="es-CO"/>
        </w:rPr>
        <w:t>PARA</w:t>
      </w:r>
      <w:r w:rsidRPr="00435191" w:rsidR="002644ED">
        <w:rPr>
          <w:rFonts w:ascii="Arial" w:hAnsi="Arial" w:eastAsia="Arial" w:cs="Arial"/>
          <w:b/>
          <w:bCs/>
          <w:color w:val="auto"/>
          <w:sz w:val="20"/>
          <w:szCs w:val="20"/>
          <w:lang w:val="es-CO"/>
        </w:rPr>
        <w:t xml:space="preserve"> </w:t>
      </w:r>
      <w:r w:rsidRPr="00435191">
        <w:rPr>
          <w:rFonts w:ascii="Arial" w:hAnsi="Arial" w:eastAsia="Arial" w:cs="Arial"/>
          <w:b/>
          <w:bCs/>
          <w:color w:val="auto"/>
          <w:sz w:val="20"/>
          <w:szCs w:val="20"/>
          <w:lang w:val="es-CO"/>
        </w:rPr>
        <w:t>LA</w:t>
      </w:r>
      <w:r w:rsidRPr="00435191" w:rsidR="002644ED">
        <w:rPr>
          <w:rFonts w:ascii="Arial" w:hAnsi="Arial" w:eastAsia="Arial" w:cs="Arial"/>
          <w:b/>
          <w:bCs/>
          <w:color w:val="auto"/>
          <w:sz w:val="20"/>
          <w:szCs w:val="20"/>
          <w:lang w:val="es-CO"/>
        </w:rPr>
        <w:t xml:space="preserve"> </w:t>
      </w:r>
      <w:r w:rsidRPr="00435191">
        <w:rPr>
          <w:rFonts w:ascii="Arial" w:hAnsi="Arial" w:eastAsia="Arial" w:cs="Arial"/>
          <w:b/>
          <w:bCs/>
          <w:color w:val="auto"/>
          <w:sz w:val="20"/>
          <w:szCs w:val="20"/>
          <w:lang w:val="es-CO"/>
        </w:rPr>
        <w:t>ACREDITACIÓN</w:t>
      </w:r>
      <w:r w:rsidRPr="00435191" w:rsidR="002644ED">
        <w:rPr>
          <w:rFonts w:ascii="Arial" w:hAnsi="Arial" w:eastAsia="Arial" w:cs="Arial"/>
          <w:b/>
          <w:bCs/>
          <w:color w:val="auto"/>
          <w:sz w:val="20"/>
          <w:szCs w:val="20"/>
          <w:lang w:val="es-CO"/>
        </w:rPr>
        <w:t xml:space="preserve"> </w:t>
      </w:r>
      <w:r w:rsidRPr="00435191">
        <w:rPr>
          <w:rFonts w:ascii="Arial" w:hAnsi="Arial" w:eastAsia="Arial" w:cs="Arial"/>
          <w:b/>
          <w:bCs/>
          <w:color w:val="auto"/>
          <w:sz w:val="20"/>
          <w:szCs w:val="20"/>
          <w:lang w:val="es-CO"/>
        </w:rPr>
        <w:t>DE</w:t>
      </w:r>
      <w:r w:rsidRPr="00435191" w:rsidR="002644ED">
        <w:rPr>
          <w:rFonts w:ascii="Arial" w:hAnsi="Arial" w:eastAsia="Arial" w:cs="Arial"/>
          <w:b/>
          <w:bCs/>
          <w:color w:val="auto"/>
          <w:sz w:val="20"/>
          <w:szCs w:val="20"/>
          <w:lang w:val="es-CO"/>
        </w:rPr>
        <w:t xml:space="preserve"> </w:t>
      </w:r>
      <w:r w:rsidRPr="00435191">
        <w:rPr>
          <w:rFonts w:ascii="Arial" w:hAnsi="Arial" w:eastAsia="Arial" w:cs="Arial"/>
          <w:b/>
          <w:bCs/>
          <w:color w:val="auto"/>
          <w:sz w:val="20"/>
          <w:szCs w:val="20"/>
          <w:lang w:val="es-CO"/>
        </w:rPr>
        <w:t>LA</w:t>
      </w:r>
      <w:r w:rsidRPr="00435191" w:rsidR="002644ED">
        <w:rPr>
          <w:rFonts w:ascii="Arial" w:hAnsi="Arial" w:eastAsia="Arial" w:cs="Arial"/>
          <w:b/>
          <w:bCs/>
          <w:color w:val="auto"/>
          <w:sz w:val="20"/>
          <w:szCs w:val="20"/>
          <w:lang w:val="es-CO"/>
        </w:rPr>
        <w:t xml:space="preserve"> </w:t>
      </w:r>
      <w:r w:rsidRPr="00435191">
        <w:rPr>
          <w:rFonts w:ascii="Arial" w:hAnsi="Arial" w:eastAsia="Arial" w:cs="Arial"/>
          <w:b/>
          <w:bCs/>
          <w:color w:val="auto"/>
          <w:sz w:val="20"/>
          <w:szCs w:val="20"/>
          <w:lang w:val="es-CO"/>
        </w:rPr>
        <w:t>EXPERIENCIA</w:t>
      </w:r>
      <w:r w:rsidRPr="00435191" w:rsidR="002644ED">
        <w:rPr>
          <w:rFonts w:ascii="Arial" w:hAnsi="Arial" w:eastAsia="Arial" w:cs="Arial"/>
          <w:b/>
          <w:bCs/>
          <w:color w:val="auto"/>
          <w:sz w:val="20"/>
          <w:szCs w:val="20"/>
          <w:lang w:val="es-CO"/>
        </w:rPr>
        <w:t xml:space="preserve"> </w:t>
      </w:r>
      <w:r w:rsidRPr="00435191">
        <w:rPr>
          <w:rFonts w:ascii="Arial" w:hAnsi="Arial" w:eastAsia="Arial" w:cs="Arial"/>
          <w:b/>
          <w:bCs/>
          <w:color w:val="auto"/>
          <w:sz w:val="20"/>
          <w:szCs w:val="20"/>
          <w:lang w:val="es-CO"/>
        </w:rPr>
        <w:t>REQUERIDA</w:t>
      </w:r>
      <w:bookmarkEnd w:id="565"/>
      <w:bookmarkEnd w:id="566"/>
      <w:bookmarkEnd w:id="567"/>
    </w:p>
    <w:p w:rsidRPr="00435191" w:rsidR="006E36D6" w:rsidP="0095676F" w:rsidRDefault="002462B2" w14:paraId="25829787" w14:textId="783A1472">
      <w:pPr>
        <w:tabs>
          <w:tab w:val="left" w:pos="-142"/>
        </w:tabs>
        <w:autoSpaceDE w:val="0"/>
        <w:autoSpaceDN w:val="0"/>
        <w:adjustRightInd w:val="0"/>
        <w:spacing w:before="120" w:after="240" w:line="276" w:lineRule="auto"/>
        <w:jc w:val="both"/>
        <w:rPr>
          <w:rFonts w:cs="Arial"/>
          <w:color w:val="auto"/>
          <w:lang w:eastAsia="es-ES"/>
        </w:rPr>
      </w:pPr>
      <w:r w:rsidRPr="00435191">
        <w:rPr>
          <w:rFonts w:cs="Arial"/>
          <w:color w:val="auto"/>
          <w:lang w:eastAsia="es-ES"/>
        </w:rPr>
        <w:t>En aquellos casos en que por las características del objeto a contratar se requiera verifica</w:t>
      </w:r>
      <w:r w:rsidRPr="00435191" w:rsidR="00FA2AF8">
        <w:rPr>
          <w:rFonts w:cs="Arial"/>
          <w:color w:val="auto"/>
          <w:lang w:eastAsia="es-ES"/>
        </w:rPr>
        <w:t>r</w:t>
      </w:r>
      <w:r w:rsidRPr="00435191">
        <w:rPr>
          <w:rFonts w:cs="Arial"/>
          <w:color w:val="auto"/>
          <w:lang w:eastAsia="es-ES"/>
        </w:rPr>
        <w:t xml:space="preserve"> </w:t>
      </w:r>
      <w:r w:rsidRPr="00435191" w:rsidR="00B01D86">
        <w:rPr>
          <w:rFonts w:cs="Arial"/>
          <w:color w:val="auto"/>
          <w:lang w:eastAsia="es-ES"/>
        </w:rPr>
        <w:t xml:space="preserve">información adicional </w:t>
      </w:r>
      <w:r w:rsidRPr="00435191">
        <w:rPr>
          <w:rFonts w:cs="Arial"/>
          <w:color w:val="auto"/>
          <w:lang w:eastAsia="es-ES"/>
        </w:rPr>
        <w:t>a l</w:t>
      </w:r>
      <w:r w:rsidRPr="00435191" w:rsidR="00B01D86">
        <w:rPr>
          <w:rFonts w:cs="Arial"/>
          <w:color w:val="auto"/>
          <w:lang w:eastAsia="es-ES"/>
        </w:rPr>
        <w:t>a</w:t>
      </w:r>
      <w:r w:rsidRPr="00435191">
        <w:rPr>
          <w:rFonts w:cs="Arial"/>
          <w:color w:val="auto"/>
          <w:lang w:eastAsia="es-ES"/>
        </w:rPr>
        <w:t xml:space="preserve"> contenid</w:t>
      </w:r>
      <w:r w:rsidRPr="00435191" w:rsidR="00B01D86">
        <w:rPr>
          <w:rFonts w:cs="Arial"/>
          <w:color w:val="auto"/>
          <w:lang w:eastAsia="es-ES"/>
        </w:rPr>
        <w:t>a</w:t>
      </w:r>
      <w:r w:rsidRPr="00435191">
        <w:rPr>
          <w:rFonts w:cs="Arial"/>
          <w:color w:val="auto"/>
          <w:lang w:eastAsia="es-ES"/>
        </w:rPr>
        <w:t xml:space="preserve"> en el RUP</w:t>
      </w:r>
      <w:r w:rsidRPr="00435191" w:rsidR="004C643E">
        <w:rPr>
          <w:rFonts w:cs="Arial"/>
          <w:color w:val="auto"/>
          <w:lang w:eastAsia="es-ES"/>
        </w:rPr>
        <w:t>, e</w:t>
      </w:r>
      <w:r w:rsidRPr="00435191" w:rsidR="00002CB8">
        <w:rPr>
          <w:rFonts w:cs="Arial"/>
          <w:color w:val="auto"/>
          <w:lang w:eastAsia="es-ES"/>
        </w:rPr>
        <w:t>l</w:t>
      </w:r>
      <w:r w:rsidRPr="00435191" w:rsidR="002644ED">
        <w:rPr>
          <w:rFonts w:eastAsia="Arial,Times New Roman" w:cs="Arial"/>
          <w:color w:val="auto"/>
          <w:lang w:eastAsia="es-ES"/>
        </w:rPr>
        <w:t xml:space="preserve"> </w:t>
      </w:r>
      <w:r w:rsidRPr="00435191" w:rsidR="00E660CC">
        <w:rPr>
          <w:rFonts w:cs="Arial"/>
          <w:color w:val="auto"/>
          <w:lang w:eastAsia="es-ES"/>
        </w:rPr>
        <w:t>Proponente</w:t>
      </w:r>
      <w:r w:rsidRPr="00435191" w:rsidR="002644ED">
        <w:rPr>
          <w:rFonts w:eastAsia="Arial,Times New Roman" w:cs="Arial"/>
          <w:color w:val="auto"/>
          <w:lang w:eastAsia="es-ES"/>
        </w:rPr>
        <w:t xml:space="preserve"> </w:t>
      </w:r>
      <w:r w:rsidRPr="00435191" w:rsidR="00002CB8">
        <w:rPr>
          <w:rFonts w:cs="Arial"/>
          <w:color w:val="auto"/>
          <w:lang w:eastAsia="es-ES"/>
        </w:rPr>
        <w:t>podrá</w:t>
      </w:r>
      <w:r w:rsidRPr="00435191" w:rsidR="002644ED">
        <w:rPr>
          <w:rFonts w:eastAsia="Arial,Times New Roman" w:cs="Arial"/>
          <w:color w:val="auto"/>
          <w:lang w:eastAsia="es-ES"/>
        </w:rPr>
        <w:t xml:space="preserve"> </w:t>
      </w:r>
      <w:r w:rsidRPr="00435191" w:rsidR="00002CB8">
        <w:rPr>
          <w:rFonts w:cs="Arial"/>
          <w:color w:val="auto"/>
          <w:lang w:eastAsia="es-ES"/>
        </w:rPr>
        <w:t>aportar</w:t>
      </w:r>
      <w:r w:rsidRPr="00435191" w:rsidR="002644ED">
        <w:rPr>
          <w:rFonts w:eastAsia="Arial,Times New Roman" w:cs="Arial"/>
          <w:color w:val="auto"/>
          <w:lang w:eastAsia="es-ES"/>
        </w:rPr>
        <w:t xml:space="preserve"> </w:t>
      </w:r>
      <w:r w:rsidRPr="00435191" w:rsidR="00002CB8">
        <w:rPr>
          <w:rFonts w:cs="Arial"/>
          <w:color w:val="auto"/>
          <w:lang w:eastAsia="es-ES"/>
        </w:rPr>
        <w:t>uno</w:t>
      </w:r>
      <w:r w:rsidRPr="00435191" w:rsidR="002644ED">
        <w:rPr>
          <w:rFonts w:eastAsia="Arial,Times New Roman" w:cs="Arial"/>
          <w:color w:val="auto"/>
          <w:lang w:eastAsia="es-ES"/>
        </w:rPr>
        <w:t xml:space="preserve"> </w:t>
      </w:r>
      <w:r w:rsidRPr="00435191" w:rsidR="00002CB8">
        <w:rPr>
          <w:rFonts w:cs="Arial"/>
          <w:color w:val="auto"/>
          <w:lang w:eastAsia="es-ES"/>
        </w:rPr>
        <w:t>o</w:t>
      </w:r>
      <w:r w:rsidRPr="00435191" w:rsidR="002644ED">
        <w:rPr>
          <w:rFonts w:eastAsia="Arial,Times New Roman" w:cs="Arial"/>
          <w:color w:val="auto"/>
          <w:lang w:eastAsia="es-ES"/>
        </w:rPr>
        <w:t xml:space="preserve"> </w:t>
      </w:r>
      <w:r w:rsidRPr="00435191" w:rsidR="00002CB8">
        <w:rPr>
          <w:rFonts w:cs="Arial"/>
          <w:color w:val="auto"/>
          <w:lang w:eastAsia="es-ES"/>
        </w:rPr>
        <w:t>algunos</w:t>
      </w:r>
      <w:r w:rsidRPr="00435191" w:rsidR="002644ED">
        <w:rPr>
          <w:rFonts w:eastAsia="Arial,Times New Roman" w:cs="Arial"/>
          <w:color w:val="auto"/>
          <w:lang w:eastAsia="es-ES"/>
        </w:rPr>
        <w:t xml:space="preserve"> </w:t>
      </w:r>
      <w:r w:rsidRPr="00435191" w:rsidR="00002CB8">
        <w:rPr>
          <w:rFonts w:cs="Arial"/>
          <w:color w:val="auto"/>
          <w:lang w:eastAsia="es-ES"/>
        </w:rPr>
        <w:t>de</w:t>
      </w:r>
      <w:r w:rsidRPr="00435191" w:rsidR="002644ED">
        <w:rPr>
          <w:rFonts w:eastAsia="Arial,Times New Roman" w:cs="Arial"/>
          <w:color w:val="auto"/>
          <w:lang w:eastAsia="es-ES"/>
        </w:rPr>
        <w:t xml:space="preserve"> </w:t>
      </w:r>
      <w:r w:rsidRPr="00435191" w:rsidR="00002CB8">
        <w:rPr>
          <w:rFonts w:cs="Arial"/>
          <w:color w:val="auto"/>
          <w:lang w:eastAsia="es-ES"/>
        </w:rPr>
        <w:t>los</w:t>
      </w:r>
      <w:r w:rsidRPr="00435191" w:rsidR="002644ED">
        <w:rPr>
          <w:rFonts w:eastAsia="Arial,Times New Roman" w:cs="Arial"/>
          <w:color w:val="auto"/>
          <w:lang w:eastAsia="es-ES"/>
        </w:rPr>
        <w:t xml:space="preserve"> </w:t>
      </w:r>
      <w:r w:rsidRPr="00435191" w:rsidR="00002CB8">
        <w:rPr>
          <w:rFonts w:cs="Arial"/>
          <w:color w:val="auto"/>
          <w:lang w:eastAsia="es-ES"/>
        </w:rPr>
        <w:t>documentos</w:t>
      </w:r>
      <w:r w:rsidRPr="00435191" w:rsidR="002644ED">
        <w:rPr>
          <w:rFonts w:eastAsia="Arial,Times New Roman" w:cs="Arial"/>
          <w:color w:val="auto"/>
          <w:lang w:eastAsia="es-ES"/>
        </w:rPr>
        <w:t xml:space="preserve"> </w:t>
      </w:r>
      <w:r w:rsidRPr="00435191" w:rsidR="00002CB8">
        <w:rPr>
          <w:rFonts w:cs="Arial"/>
          <w:color w:val="auto"/>
          <w:lang w:eastAsia="es-ES"/>
        </w:rPr>
        <w:t>que</w:t>
      </w:r>
      <w:r w:rsidRPr="00435191" w:rsidR="002644ED">
        <w:rPr>
          <w:rFonts w:eastAsia="Arial,Times New Roman" w:cs="Arial"/>
          <w:color w:val="auto"/>
          <w:lang w:eastAsia="es-ES"/>
        </w:rPr>
        <w:t xml:space="preserve"> </w:t>
      </w:r>
      <w:r w:rsidRPr="00435191" w:rsidR="00002CB8">
        <w:rPr>
          <w:rFonts w:cs="Arial"/>
          <w:color w:val="auto"/>
          <w:lang w:eastAsia="es-ES"/>
        </w:rPr>
        <w:t>se</w:t>
      </w:r>
      <w:r w:rsidRPr="00435191" w:rsidR="002644ED">
        <w:rPr>
          <w:rFonts w:eastAsia="Arial,Times New Roman" w:cs="Arial"/>
          <w:color w:val="auto"/>
          <w:lang w:eastAsia="es-ES"/>
        </w:rPr>
        <w:t xml:space="preserve"> </w:t>
      </w:r>
      <w:r w:rsidRPr="00435191" w:rsidR="00002CB8">
        <w:rPr>
          <w:rFonts w:cs="Arial"/>
          <w:color w:val="auto"/>
          <w:lang w:eastAsia="es-ES"/>
        </w:rPr>
        <w:t>establecen</w:t>
      </w:r>
      <w:r w:rsidRPr="00435191" w:rsidR="002644ED">
        <w:rPr>
          <w:rFonts w:eastAsia="Arial,Times New Roman" w:cs="Arial"/>
          <w:color w:val="auto"/>
          <w:lang w:eastAsia="es-ES"/>
        </w:rPr>
        <w:t xml:space="preserve"> </w:t>
      </w:r>
      <w:r w:rsidRPr="00435191" w:rsidR="00002CB8">
        <w:rPr>
          <w:rFonts w:cs="Arial"/>
          <w:color w:val="auto"/>
          <w:lang w:eastAsia="es-ES"/>
        </w:rPr>
        <w:t>a</w:t>
      </w:r>
      <w:r w:rsidRPr="00435191" w:rsidR="002644ED">
        <w:rPr>
          <w:rFonts w:eastAsia="Arial,Times New Roman" w:cs="Arial"/>
          <w:color w:val="auto"/>
          <w:lang w:eastAsia="es-ES"/>
        </w:rPr>
        <w:t xml:space="preserve"> </w:t>
      </w:r>
      <w:r w:rsidRPr="00435191" w:rsidR="00002CB8">
        <w:rPr>
          <w:rFonts w:cs="Arial"/>
          <w:color w:val="auto"/>
          <w:lang w:eastAsia="es-ES"/>
        </w:rPr>
        <w:t>continuación</w:t>
      </w:r>
      <w:r w:rsidRPr="00435191" w:rsidR="005F22CE">
        <w:rPr>
          <w:rFonts w:cs="Arial"/>
          <w:color w:val="auto"/>
          <w:lang w:eastAsia="es-ES"/>
        </w:rPr>
        <w:t>,</w:t>
      </w:r>
      <w:r w:rsidRPr="00435191" w:rsidR="005D1A3C">
        <w:rPr>
          <w:rFonts w:eastAsia="Arial,Times New Roman" w:cs="Arial"/>
          <w:color w:val="auto"/>
          <w:lang w:eastAsia="es-ES"/>
        </w:rPr>
        <w:t xml:space="preserve"> para que la Entidad realice la verificación </w:t>
      </w:r>
      <w:r w:rsidRPr="00435191" w:rsidR="00E42CBB">
        <w:rPr>
          <w:rFonts w:eastAsia="Arial,Times New Roman" w:cs="Arial"/>
          <w:color w:val="auto"/>
          <w:lang w:eastAsia="es-ES"/>
        </w:rPr>
        <w:t>en forma directa</w:t>
      </w:r>
      <w:r w:rsidRPr="00435191" w:rsidR="00002CB8">
        <w:rPr>
          <w:rFonts w:cs="Arial"/>
          <w:color w:val="auto"/>
          <w:lang w:eastAsia="es-ES"/>
        </w:rPr>
        <w:t>.</w:t>
      </w:r>
      <w:r w:rsidRPr="00435191" w:rsidR="002644ED">
        <w:rPr>
          <w:rFonts w:eastAsia="Arial,Times New Roman" w:cs="Arial"/>
          <w:color w:val="auto"/>
          <w:lang w:eastAsia="es-ES"/>
        </w:rPr>
        <w:t xml:space="preserve"> </w:t>
      </w:r>
      <w:r w:rsidRPr="00435191" w:rsidR="0095676F">
        <w:rPr>
          <w:rFonts w:cs="Arial"/>
          <w:color w:val="auto"/>
          <w:lang w:eastAsia="es-ES"/>
        </w:rPr>
        <w:t>Los mismos deberán estar debidamente diligenciados y suscritos por el contratante, el contratista o el interventor, según corresponda</w:t>
      </w:r>
      <w:r w:rsidRPr="00435191" w:rsidR="00002CB8">
        <w:rPr>
          <w:rFonts w:eastAsia="Arial,Times New Roman" w:cs="Arial"/>
          <w:color w:val="auto"/>
          <w:lang w:eastAsia="es-ES"/>
        </w:rPr>
        <w:t>.</w:t>
      </w:r>
      <w:r w:rsidRPr="00435191" w:rsidR="00750230">
        <w:rPr>
          <w:rFonts w:eastAsia="Arial,Times New Roman" w:cs="Arial"/>
          <w:color w:val="auto"/>
          <w:lang w:eastAsia="es-ES"/>
        </w:rPr>
        <w:t xml:space="preserve"> </w:t>
      </w:r>
      <w:r w:rsidRPr="00435191" w:rsidR="00002CB8">
        <w:rPr>
          <w:rFonts w:cs="Arial"/>
          <w:color w:val="auto"/>
          <w:lang w:eastAsia="es-ES"/>
        </w:rPr>
        <w:t>En</w:t>
      </w:r>
      <w:r w:rsidRPr="00435191" w:rsidR="002644ED">
        <w:rPr>
          <w:rFonts w:eastAsia="Arial,Times New Roman" w:cs="Arial"/>
          <w:color w:val="auto"/>
          <w:lang w:eastAsia="es-ES"/>
        </w:rPr>
        <w:t xml:space="preserve"> </w:t>
      </w:r>
      <w:r w:rsidRPr="00435191" w:rsidR="00002CB8">
        <w:rPr>
          <w:rFonts w:cs="Arial"/>
          <w:color w:val="auto"/>
          <w:lang w:eastAsia="es-ES"/>
        </w:rPr>
        <w:t>caso</w:t>
      </w:r>
      <w:r w:rsidRPr="00435191" w:rsidR="002644ED">
        <w:rPr>
          <w:rFonts w:eastAsia="Arial,Times New Roman" w:cs="Arial"/>
          <w:color w:val="auto"/>
          <w:lang w:eastAsia="es-ES"/>
        </w:rPr>
        <w:t xml:space="preserve"> </w:t>
      </w:r>
      <w:r w:rsidRPr="00435191" w:rsidR="00002CB8">
        <w:rPr>
          <w:rFonts w:cs="Arial"/>
          <w:color w:val="auto"/>
          <w:lang w:eastAsia="es-ES"/>
        </w:rPr>
        <w:t>de</w:t>
      </w:r>
      <w:r w:rsidRPr="00435191" w:rsidR="002644ED">
        <w:rPr>
          <w:rFonts w:eastAsia="Arial,Times New Roman" w:cs="Arial"/>
          <w:color w:val="auto"/>
          <w:lang w:eastAsia="es-ES"/>
        </w:rPr>
        <w:t xml:space="preserve"> </w:t>
      </w:r>
      <w:r w:rsidRPr="00435191" w:rsidR="00002CB8">
        <w:rPr>
          <w:rFonts w:cs="Arial"/>
          <w:color w:val="auto"/>
          <w:lang w:eastAsia="es-ES"/>
        </w:rPr>
        <w:t>existir</w:t>
      </w:r>
      <w:r w:rsidRPr="00435191" w:rsidR="002644ED">
        <w:rPr>
          <w:rFonts w:eastAsia="Arial,Times New Roman" w:cs="Arial"/>
          <w:color w:val="auto"/>
          <w:lang w:eastAsia="es-ES"/>
        </w:rPr>
        <w:t xml:space="preserve"> </w:t>
      </w:r>
      <w:r w:rsidRPr="00435191" w:rsidR="00002CB8">
        <w:rPr>
          <w:rFonts w:cs="Arial"/>
          <w:color w:val="auto"/>
          <w:lang w:eastAsia="es-ES"/>
        </w:rPr>
        <w:t>discrepancias</w:t>
      </w:r>
      <w:r w:rsidRPr="00435191" w:rsidR="002644ED">
        <w:rPr>
          <w:rFonts w:eastAsia="Arial,Times New Roman" w:cs="Arial"/>
          <w:color w:val="auto"/>
          <w:lang w:eastAsia="es-ES"/>
        </w:rPr>
        <w:t xml:space="preserve"> </w:t>
      </w:r>
      <w:r w:rsidRPr="00435191" w:rsidR="00002CB8">
        <w:rPr>
          <w:rFonts w:cs="Arial"/>
          <w:color w:val="auto"/>
          <w:lang w:eastAsia="es-ES"/>
        </w:rPr>
        <w:t>entre</w:t>
      </w:r>
      <w:r w:rsidRPr="00435191" w:rsidR="002644ED">
        <w:rPr>
          <w:rFonts w:eastAsia="Arial,Times New Roman" w:cs="Arial"/>
          <w:color w:val="auto"/>
          <w:lang w:eastAsia="es-ES"/>
        </w:rPr>
        <w:t xml:space="preserve"> </w:t>
      </w:r>
      <w:r w:rsidRPr="00435191" w:rsidR="00002CB8">
        <w:rPr>
          <w:rFonts w:cs="Arial"/>
          <w:color w:val="auto"/>
          <w:lang w:eastAsia="es-ES"/>
        </w:rPr>
        <w:t>dos</w:t>
      </w:r>
      <w:r w:rsidRPr="00435191" w:rsidR="002644ED">
        <w:rPr>
          <w:rFonts w:eastAsia="Arial,Times New Roman" w:cs="Arial"/>
          <w:color w:val="auto"/>
          <w:lang w:eastAsia="es-ES"/>
        </w:rPr>
        <w:t xml:space="preserve"> </w:t>
      </w:r>
      <w:r w:rsidRPr="00435191" w:rsidR="00002CB8">
        <w:rPr>
          <w:rFonts w:cs="Arial"/>
          <w:color w:val="auto"/>
          <w:lang w:eastAsia="es-ES"/>
        </w:rPr>
        <w:t>(2)</w:t>
      </w:r>
      <w:r w:rsidRPr="00435191" w:rsidR="002644ED">
        <w:rPr>
          <w:rFonts w:eastAsia="Arial,Times New Roman" w:cs="Arial"/>
          <w:color w:val="auto"/>
          <w:lang w:eastAsia="es-ES"/>
        </w:rPr>
        <w:t xml:space="preserve"> </w:t>
      </w:r>
      <w:r w:rsidRPr="00435191" w:rsidR="00002CB8">
        <w:rPr>
          <w:rFonts w:cs="Arial"/>
          <w:color w:val="auto"/>
          <w:lang w:eastAsia="es-ES"/>
        </w:rPr>
        <w:t>o</w:t>
      </w:r>
      <w:r w:rsidRPr="00435191" w:rsidR="002644ED">
        <w:rPr>
          <w:rFonts w:eastAsia="Arial,Times New Roman" w:cs="Arial"/>
          <w:color w:val="auto"/>
          <w:lang w:eastAsia="es-ES"/>
        </w:rPr>
        <w:t xml:space="preserve"> </w:t>
      </w:r>
      <w:r w:rsidRPr="00435191" w:rsidR="00002CB8">
        <w:rPr>
          <w:rFonts w:cs="Arial"/>
          <w:color w:val="auto"/>
          <w:lang w:eastAsia="es-ES"/>
        </w:rPr>
        <w:t>más</w:t>
      </w:r>
      <w:r w:rsidRPr="00435191" w:rsidR="002644ED">
        <w:rPr>
          <w:rFonts w:eastAsia="Arial,Times New Roman" w:cs="Arial"/>
          <w:color w:val="auto"/>
          <w:lang w:eastAsia="es-ES"/>
        </w:rPr>
        <w:t xml:space="preserve"> </w:t>
      </w:r>
      <w:r w:rsidRPr="00435191" w:rsidR="00002CB8">
        <w:rPr>
          <w:rFonts w:cs="Arial"/>
          <w:color w:val="auto"/>
          <w:lang w:eastAsia="es-ES"/>
        </w:rPr>
        <w:t>documentos</w:t>
      </w:r>
      <w:r w:rsidRPr="00435191" w:rsidR="002644ED">
        <w:rPr>
          <w:rFonts w:eastAsia="Arial,Times New Roman" w:cs="Arial"/>
          <w:color w:val="auto"/>
          <w:lang w:eastAsia="es-ES"/>
        </w:rPr>
        <w:t xml:space="preserve"> </w:t>
      </w:r>
      <w:r w:rsidRPr="00435191" w:rsidR="00002CB8">
        <w:rPr>
          <w:rFonts w:cs="Arial"/>
          <w:color w:val="auto"/>
          <w:lang w:eastAsia="es-ES"/>
        </w:rPr>
        <w:t>aportados</w:t>
      </w:r>
      <w:r w:rsidRPr="00435191" w:rsidR="002644ED">
        <w:rPr>
          <w:rFonts w:eastAsia="Arial,Times New Roman" w:cs="Arial"/>
          <w:color w:val="auto"/>
          <w:lang w:eastAsia="es-ES"/>
        </w:rPr>
        <w:t xml:space="preserve"> </w:t>
      </w:r>
      <w:r w:rsidRPr="00435191" w:rsidR="00002CB8">
        <w:rPr>
          <w:rFonts w:cs="Arial"/>
          <w:color w:val="auto"/>
          <w:lang w:eastAsia="es-ES"/>
        </w:rPr>
        <w:t>por</w:t>
      </w:r>
      <w:r w:rsidRPr="00435191" w:rsidR="002644ED">
        <w:rPr>
          <w:rFonts w:eastAsia="Arial,Times New Roman" w:cs="Arial"/>
          <w:color w:val="auto"/>
          <w:lang w:eastAsia="es-ES"/>
        </w:rPr>
        <w:t xml:space="preserve"> </w:t>
      </w:r>
      <w:r w:rsidRPr="00435191" w:rsidR="00002CB8">
        <w:rPr>
          <w:rFonts w:cs="Arial"/>
          <w:color w:val="auto"/>
          <w:lang w:eastAsia="es-ES"/>
        </w:rPr>
        <w:t>el</w:t>
      </w:r>
      <w:r w:rsidRPr="00435191" w:rsidR="002644ED">
        <w:rPr>
          <w:rFonts w:eastAsia="Arial,Times New Roman" w:cs="Arial"/>
          <w:color w:val="auto"/>
          <w:lang w:eastAsia="es-ES"/>
        </w:rPr>
        <w:t xml:space="preserve"> </w:t>
      </w:r>
      <w:r w:rsidR="00750FE9">
        <w:rPr>
          <w:rFonts w:cs="Arial"/>
          <w:color w:val="auto"/>
          <w:lang w:eastAsia="es-ES"/>
        </w:rPr>
        <w:t>p</w:t>
      </w:r>
      <w:r w:rsidRPr="00435191" w:rsidR="00E660CC">
        <w:rPr>
          <w:rFonts w:cs="Arial"/>
          <w:color w:val="auto"/>
          <w:lang w:eastAsia="es-ES"/>
        </w:rPr>
        <w:t>roponente</w:t>
      </w:r>
      <w:r w:rsidRPr="00435191" w:rsidR="002644ED">
        <w:rPr>
          <w:rFonts w:eastAsia="Arial,Times New Roman" w:cs="Arial"/>
          <w:color w:val="auto"/>
          <w:lang w:eastAsia="es-ES"/>
        </w:rPr>
        <w:t xml:space="preserve"> </w:t>
      </w:r>
      <w:r w:rsidRPr="00435191" w:rsidR="00002CB8">
        <w:rPr>
          <w:rFonts w:cs="Arial"/>
          <w:color w:val="auto"/>
          <w:lang w:eastAsia="es-ES"/>
        </w:rPr>
        <w:t>para</w:t>
      </w:r>
      <w:r w:rsidRPr="00435191" w:rsidR="002644ED">
        <w:rPr>
          <w:rFonts w:eastAsia="Arial,Times New Roman" w:cs="Arial"/>
          <w:color w:val="auto"/>
          <w:lang w:eastAsia="es-ES"/>
        </w:rPr>
        <w:t xml:space="preserve"> </w:t>
      </w:r>
      <w:r w:rsidRPr="00435191" w:rsidR="00E4102C">
        <w:rPr>
          <w:rFonts w:cs="Arial"/>
          <w:color w:val="auto"/>
          <w:lang w:eastAsia="es-ES"/>
        </w:rPr>
        <w:t xml:space="preserve">la </w:t>
      </w:r>
      <w:r w:rsidRPr="00435191" w:rsidR="00002CB8">
        <w:rPr>
          <w:rFonts w:cs="Arial"/>
          <w:color w:val="auto"/>
          <w:lang w:eastAsia="es-ES"/>
        </w:rPr>
        <w:t>acreditación</w:t>
      </w:r>
      <w:r w:rsidRPr="00435191" w:rsidR="002644ED">
        <w:rPr>
          <w:rFonts w:eastAsia="Arial,Times New Roman" w:cs="Arial"/>
          <w:color w:val="auto"/>
          <w:lang w:eastAsia="es-ES"/>
        </w:rPr>
        <w:t xml:space="preserve"> </w:t>
      </w:r>
      <w:r w:rsidRPr="00435191" w:rsidR="00002CB8">
        <w:rPr>
          <w:rFonts w:cs="Arial"/>
          <w:color w:val="auto"/>
          <w:lang w:eastAsia="es-ES"/>
        </w:rPr>
        <w:t>de</w:t>
      </w:r>
      <w:r w:rsidRPr="00435191" w:rsidR="002644ED">
        <w:rPr>
          <w:rFonts w:eastAsia="Arial,Times New Roman" w:cs="Arial"/>
          <w:color w:val="auto"/>
          <w:lang w:eastAsia="es-ES"/>
        </w:rPr>
        <w:t xml:space="preserve"> </w:t>
      </w:r>
      <w:r w:rsidRPr="00435191" w:rsidR="00002CB8">
        <w:rPr>
          <w:rFonts w:cs="Arial"/>
          <w:color w:val="auto"/>
          <w:lang w:eastAsia="es-ES"/>
        </w:rPr>
        <w:t>experiencia,</w:t>
      </w:r>
      <w:r w:rsidRPr="00435191" w:rsidR="002644ED">
        <w:rPr>
          <w:rFonts w:eastAsia="Arial,Times New Roman" w:cs="Arial"/>
          <w:color w:val="auto"/>
          <w:lang w:eastAsia="es-ES"/>
        </w:rPr>
        <w:t xml:space="preserve"> </w:t>
      </w:r>
      <w:r w:rsidRPr="00435191" w:rsidR="00002CB8">
        <w:rPr>
          <w:rFonts w:cs="Arial"/>
          <w:color w:val="auto"/>
          <w:lang w:eastAsia="es-ES"/>
        </w:rPr>
        <w:t>se</w:t>
      </w:r>
      <w:r w:rsidRPr="00435191" w:rsidR="002644ED">
        <w:rPr>
          <w:rFonts w:eastAsia="Arial,Times New Roman" w:cs="Arial"/>
          <w:color w:val="auto"/>
          <w:lang w:eastAsia="es-ES"/>
        </w:rPr>
        <w:t xml:space="preserve"> </w:t>
      </w:r>
      <w:r w:rsidRPr="00435191" w:rsidR="00002CB8">
        <w:rPr>
          <w:rFonts w:cs="Arial"/>
          <w:color w:val="auto"/>
          <w:lang w:eastAsia="es-ES"/>
        </w:rPr>
        <w:t>tendrá</w:t>
      </w:r>
      <w:r w:rsidRPr="00435191" w:rsidR="002644ED">
        <w:rPr>
          <w:rFonts w:eastAsia="Arial,Times New Roman" w:cs="Arial"/>
          <w:color w:val="auto"/>
          <w:lang w:eastAsia="es-ES"/>
        </w:rPr>
        <w:t xml:space="preserve"> </w:t>
      </w:r>
      <w:r w:rsidRPr="00435191" w:rsidR="00002CB8">
        <w:rPr>
          <w:rFonts w:cs="Arial"/>
          <w:color w:val="auto"/>
          <w:lang w:eastAsia="es-ES"/>
        </w:rPr>
        <w:t>en</w:t>
      </w:r>
      <w:r w:rsidRPr="00435191" w:rsidR="002644ED">
        <w:rPr>
          <w:rFonts w:eastAsia="Arial,Times New Roman" w:cs="Arial"/>
          <w:color w:val="auto"/>
          <w:lang w:eastAsia="es-ES"/>
        </w:rPr>
        <w:t xml:space="preserve"> </w:t>
      </w:r>
      <w:r w:rsidRPr="00435191" w:rsidR="00002CB8">
        <w:rPr>
          <w:rFonts w:cs="Arial"/>
          <w:color w:val="auto"/>
          <w:lang w:eastAsia="es-ES"/>
        </w:rPr>
        <w:t>cuenta</w:t>
      </w:r>
      <w:r w:rsidRPr="00435191" w:rsidR="002644ED">
        <w:rPr>
          <w:rFonts w:eastAsia="Arial,Times New Roman" w:cs="Arial"/>
          <w:color w:val="auto"/>
          <w:lang w:eastAsia="es-ES"/>
        </w:rPr>
        <w:t xml:space="preserve"> </w:t>
      </w:r>
      <w:r w:rsidRPr="00435191" w:rsidR="00002CB8">
        <w:rPr>
          <w:rFonts w:cs="Arial"/>
          <w:color w:val="auto"/>
          <w:lang w:eastAsia="es-ES"/>
        </w:rPr>
        <w:t>el</w:t>
      </w:r>
      <w:r w:rsidRPr="00435191" w:rsidR="002644ED">
        <w:rPr>
          <w:rFonts w:eastAsia="Arial,Times New Roman" w:cs="Arial"/>
          <w:color w:val="auto"/>
          <w:lang w:eastAsia="es-ES"/>
        </w:rPr>
        <w:t xml:space="preserve"> </w:t>
      </w:r>
      <w:r w:rsidRPr="00435191" w:rsidR="00002CB8">
        <w:rPr>
          <w:rFonts w:cs="Arial"/>
          <w:color w:val="auto"/>
          <w:lang w:eastAsia="es-ES"/>
        </w:rPr>
        <w:t>orden</w:t>
      </w:r>
      <w:r w:rsidRPr="00435191" w:rsidR="002644ED">
        <w:rPr>
          <w:rFonts w:eastAsia="Arial,Times New Roman" w:cs="Arial"/>
          <w:color w:val="auto"/>
          <w:lang w:eastAsia="es-ES"/>
        </w:rPr>
        <w:t xml:space="preserve"> </w:t>
      </w:r>
      <w:r w:rsidRPr="00435191" w:rsidR="00002CB8">
        <w:rPr>
          <w:rFonts w:cs="Arial"/>
          <w:color w:val="auto"/>
          <w:lang w:eastAsia="es-ES"/>
        </w:rPr>
        <w:t>de</w:t>
      </w:r>
      <w:r w:rsidRPr="00435191" w:rsidR="002644ED">
        <w:rPr>
          <w:rFonts w:eastAsia="Arial,Times New Roman" w:cs="Arial"/>
          <w:color w:val="auto"/>
          <w:lang w:eastAsia="es-ES"/>
        </w:rPr>
        <w:t xml:space="preserve"> </w:t>
      </w:r>
      <w:r w:rsidRPr="00435191" w:rsidR="00002CB8">
        <w:rPr>
          <w:rFonts w:cs="Arial"/>
          <w:color w:val="auto"/>
          <w:lang w:eastAsia="es-ES"/>
        </w:rPr>
        <w:t>prevalencia</w:t>
      </w:r>
      <w:r w:rsidRPr="00435191" w:rsidR="002644ED">
        <w:rPr>
          <w:rFonts w:eastAsia="Arial,Times New Roman" w:cs="Arial"/>
          <w:color w:val="auto"/>
          <w:lang w:eastAsia="es-ES"/>
        </w:rPr>
        <w:t xml:space="preserve"> </w:t>
      </w:r>
      <w:r w:rsidRPr="00435191" w:rsidR="00002CB8">
        <w:rPr>
          <w:rFonts w:cs="Arial"/>
          <w:color w:val="auto"/>
          <w:lang w:eastAsia="es-ES"/>
        </w:rPr>
        <w:t>establecido</w:t>
      </w:r>
      <w:r w:rsidRPr="00435191" w:rsidR="002644ED">
        <w:rPr>
          <w:rFonts w:eastAsia="Arial,Times New Roman" w:cs="Arial"/>
          <w:color w:val="auto"/>
          <w:lang w:eastAsia="es-ES"/>
        </w:rPr>
        <w:t xml:space="preserve"> </w:t>
      </w:r>
      <w:r w:rsidRPr="00435191" w:rsidR="00002CB8">
        <w:rPr>
          <w:rFonts w:cs="Arial"/>
          <w:color w:val="auto"/>
          <w:lang w:eastAsia="es-ES"/>
        </w:rPr>
        <w:t>a</w:t>
      </w:r>
      <w:r w:rsidRPr="00435191" w:rsidR="002644ED">
        <w:rPr>
          <w:rFonts w:eastAsia="Arial,Times New Roman" w:cs="Arial"/>
          <w:color w:val="auto"/>
          <w:lang w:eastAsia="es-ES"/>
        </w:rPr>
        <w:t xml:space="preserve"> </w:t>
      </w:r>
      <w:r w:rsidRPr="00435191" w:rsidR="00002CB8">
        <w:rPr>
          <w:rFonts w:cs="Arial"/>
          <w:color w:val="auto"/>
          <w:lang w:eastAsia="es-ES"/>
        </w:rPr>
        <w:t>continuación:</w:t>
      </w:r>
    </w:p>
    <w:p w:rsidRPr="00435191" w:rsidR="00604C67" w:rsidP="00A431A2" w:rsidRDefault="00604C67" w14:paraId="021830E6" w14:textId="672F49CE">
      <w:pPr>
        <w:numPr>
          <w:ilvl w:val="0"/>
          <w:numId w:val="61"/>
        </w:numPr>
        <w:tabs>
          <w:tab w:val="left" w:pos="-142"/>
        </w:tabs>
        <w:autoSpaceDE w:val="0"/>
        <w:autoSpaceDN w:val="0"/>
        <w:adjustRightInd w:val="0"/>
        <w:spacing w:before="120" w:after="240" w:line="276" w:lineRule="auto"/>
        <w:jc w:val="both"/>
        <w:rPr>
          <w:rFonts w:eastAsia="Arial,Times New Roman" w:cs="Arial"/>
          <w:color w:val="auto"/>
          <w:lang w:eastAsia="es-ES"/>
        </w:rPr>
      </w:pPr>
      <w:r w:rsidRPr="00435191">
        <w:rPr>
          <w:rFonts w:cs="Arial"/>
          <w:color w:val="auto"/>
          <w:lang w:eastAsia="es-ES"/>
        </w:rPr>
        <w:t xml:space="preserve">Acta de </w:t>
      </w:r>
      <w:r w:rsidR="00045016">
        <w:rPr>
          <w:rFonts w:cs="Arial"/>
          <w:color w:val="auto"/>
          <w:lang w:eastAsia="es-ES"/>
        </w:rPr>
        <w:t>l</w:t>
      </w:r>
      <w:r w:rsidRPr="00435191">
        <w:rPr>
          <w:rFonts w:cs="Arial"/>
          <w:color w:val="auto"/>
          <w:lang w:eastAsia="es-ES"/>
        </w:rPr>
        <w:t>iquidación</w:t>
      </w:r>
    </w:p>
    <w:p w:rsidRPr="00435191" w:rsidR="00002CB8" w:rsidP="00A431A2" w:rsidRDefault="00002CB8" w14:paraId="52A734B7" w14:textId="321EF7A5">
      <w:pPr>
        <w:numPr>
          <w:ilvl w:val="0"/>
          <w:numId w:val="61"/>
        </w:numPr>
        <w:tabs>
          <w:tab w:val="left" w:pos="-142"/>
        </w:tabs>
        <w:autoSpaceDE w:val="0"/>
        <w:autoSpaceDN w:val="0"/>
        <w:adjustRightInd w:val="0"/>
        <w:spacing w:before="120" w:after="240" w:line="276" w:lineRule="auto"/>
        <w:jc w:val="both"/>
        <w:rPr>
          <w:rFonts w:eastAsia="Arial,Times New Roman" w:cs="Arial"/>
          <w:color w:val="auto"/>
          <w:lang w:eastAsia="es-ES"/>
        </w:rPr>
      </w:pPr>
      <w:r w:rsidRPr="00435191">
        <w:rPr>
          <w:rFonts w:cs="Arial"/>
          <w:color w:val="auto"/>
          <w:lang w:eastAsia="es-ES"/>
        </w:rPr>
        <w:t>Acta</w:t>
      </w:r>
      <w:r w:rsidRPr="00435191" w:rsidR="002644ED">
        <w:rPr>
          <w:rFonts w:eastAsia="Arial,Times New Roman" w:cs="Arial"/>
          <w:color w:val="auto"/>
          <w:lang w:eastAsia="es-ES"/>
        </w:rPr>
        <w:t xml:space="preserve"> </w:t>
      </w:r>
      <w:r w:rsidRPr="00435191">
        <w:rPr>
          <w:rFonts w:cs="Arial"/>
          <w:color w:val="auto"/>
          <w:lang w:eastAsia="es-ES"/>
        </w:rPr>
        <w:t>de</w:t>
      </w:r>
      <w:r w:rsidRPr="00435191" w:rsidR="002644ED">
        <w:rPr>
          <w:rFonts w:eastAsia="Arial,Times New Roman" w:cs="Arial"/>
          <w:color w:val="auto"/>
          <w:lang w:eastAsia="es-ES"/>
        </w:rPr>
        <w:t xml:space="preserve"> </w:t>
      </w:r>
      <w:r w:rsidRPr="00435191">
        <w:rPr>
          <w:rFonts w:cs="Arial"/>
          <w:color w:val="auto"/>
          <w:lang w:eastAsia="es-ES"/>
        </w:rPr>
        <w:t>entrega,</w:t>
      </w:r>
      <w:r w:rsidRPr="00435191" w:rsidR="002644ED">
        <w:rPr>
          <w:rFonts w:eastAsia="Arial,Times New Roman" w:cs="Arial"/>
          <w:color w:val="auto"/>
          <w:lang w:eastAsia="es-ES"/>
        </w:rPr>
        <w:t xml:space="preserve"> </w:t>
      </w:r>
      <w:r w:rsidRPr="00435191">
        <w:rPr>
          <w:rFonts w:cs="Arial"/>
          <w:color w:val="auto"/>
          <w:lang w:eastAsia="es-ES"/>
        </w:rPr>
        <w:t>terminación,</w:t>
      </w:r>
      <w:r w:rsidRPr="00435191" w:rsidR="002644ED">
        <w:rPr>
          <w:rFonts w:eastAsia="Arial,Times New Roman" w:cs="Arial"/>
          <w:color w:val="auto"/>
          <w:lang w:eastAsia="es-ES"/>
        </w:rPr>
        <w:t xml:space="preserve"> </w:t>
      </w:r>
      <w:r w:rsidRPr="00435191">
        <w:rPr>
          <w:rFonts w:cs="Arial"/>
          <w:color w:val="auto"/>
          <w:lang w:eastAsia="es-ES"/>
        </w:rPr>
        <w:t>final</w:t>
      </w:r>
      <w:r w:rsidRPr="00435191" w:rsidR="002644ED">
        <w:rPr>
          <w:rFonts w:eastAsia="Arial,Times New Roman" w:cs="Arial"/>
          <w:color w:val="auto"/>
          <w:lang w:eastAsia="es-ES"/>
        </w:rPr>
        <w:t xml:space="preserve"> </w:t>
      </w:r>
      <w:r w:rsidRPr="00435191">
        <w:rPr>
          <w:rFonts w:cs="Arial"/>
          <w:color w:val="auto"/>
          <w:lang w:eastAsia="es-ES"/>
        </w:rPr>
        <w:t>o</w:t>
      </w:r>
      <w:r w:rsidRPr="00435191" w:rsidR="002644ED">
        <w:rPr>
          <w:rFonts w:eastAsia="Arial,Times New Roman" w:cs="Arial"/>
          <w:color w:val="auto"/>
          <w:lang w:eastAsia="es-ES"/>
        </w:rPr>
        <w:t xml:space="preserve"> </w:t>
      </w:r>
      <w:r w:rsidRPr="00435191">
        <w:rPr>
          <w:rFonts w:cs="Arial"/>
          <w:color w:val="auto"/>
          <w:lang w:eastAsia="es-ES"/>
        </w:rPr>
        <w:t>de</w:t>
      </w:r>
      <w:r w:rsidRPr="00435191" w:rsidR="002644ED">
        <w:rPr>
          <w:rFonts w:eastAsia="Arial,Times New Roman" w:cs="Arial"/>
          <w:color w:val="auto"/>
          <w:lang w:eastAsia="es-ES"/>
        </w:rPr>
        <w:t xml:space="preserve"> </w:t>
      </w:r>
      <w:r w:rsidRPr="00435191">
        <w:rPr>
          <w:rFonts w:cs="Arial"/>
          <w:color w:val="auto"/>
          <w:lang w:eastAsia="es-ES"/>
        </w:rPr>
        <w:t>recibo</w:t>
      </w:r>
      <w:r w:rsidRPr="00435191" w:rsidR="002644ED">
        <w:rPr>
          <w:rFonts w:eastAsia="Arial,Times New Roman" w:cs="Arial"/>
          <w:color w:val="auto"/>
          <w:lang w:eastAsia="es-ES"/>
        </w:rPr>
        <w:t xml:space="preserve"> </w:t>
      </w:r>
      <w:r w:rsidRPr="00435191">
        <w:rPr>
          <w:rFonts w:cs="Arial"/>
          <w:color w:val="auto"/>
          <w:lang w:eastAsia="es-ES"/>
        </w:rPr>
        <w:t>definitivo.</w:t>
      </w:r>
      <w:r w:rsidRPr="00435191" w:rsidR="002644ED">
        <w:rPr>
          <w:rFonts w:eastAsia="Arial,Times New Roman" w:cs="Arial"/>
          <w:color w:val="auto"/>
          <w:lang w:eastAsia="es-ES"/>
        </w:rPr>
        <w:t xml:space="preserve"> </w:t>
      </w:r>
    </w:p>
    <w:p w:rsidRPr="00435191" w:rsidR="00002CB8" w:rsidP="00A431A2" w:rsidRDefault="00002CB8" w14:paraId="739E2E37" w14:textId="15C57AE1">
      <w:pPr>
        <w:numPr>
          <w:ilvl w:val="0"/>
          <w:numId w:val="61"/>
        </w:numPr>
        <w:tabs>
          <w:tab w:val="left" w:pos="-142"/>
        </w:tabs>
        <w:autoSpaceDE w:val="0"/>
        <w:autoSpaceDN w:val="0"/>
        <w:adjustRightInd w:val="0"/>
        <w:spacing w:before="120" w:after="240" w:line="276" w:lineRule="auto"/>
        <w:jc w:val="both"/>
        <w:rPr>
          <w:rFonts w:eastAsia="Arial,Times New Roman" w:cs="Arial"/>
          <w:color w:val="auto"/>
          <w:lang w:eastAsia="es-ES"/>
        </w:rPr>
      </w:pPr>
      <w:r w:rsidRPr="00435191">
        <w:rPr>
          <w:rFonts w:cs="Arial"/>
          <w:color w:val="auto"/>
          <w:lang w:eastAsia="es-ES"/>
        </w:rPr>
        <w:t>Certificación</w:t>
      </w:r>
      <w:r w:rsidRPr="00435191" w:rsidR="002644ED">
        <w:rPr>
          <w:rFonts w:eastAsia="Arial,Times New Roman" w:cs="Arial"/>
          <w:color w:val="auto"/>
          <w:lang w:eastAsia="es-ES"/>
        </w:rPr>
        <w:t xml:space="preserve"> </w:t>
      </w:r>
      <w:r w:rsidRPr="00435191">
        <w:rPr>
          <w:rFonts w:cs="Arial"/>
          <w:color w:val="auto"/>
          <w:lang w:eastAsia="es-ES"/>
        </w:rPr>
        <w:t>de</w:t>
      </w:r>
      <w:r w:rsidRPr="00435191" w:rsidR="002644ED">
        <w:rPr>
          <w:rFonts w:eastAsia="Arial,Times New Roman" w:cs="Arial"/>
          <w:color w:val="auto"/>
          <w:lang w:eastAsia="es-ES"/>
        </w:rPr>
        <w:t xml:space="preserve"> </w:t>
      </w:r>
      <w:r w:rsidRPr="00435191">
        <w:rPr>
          <w:rFonts w:cs="Arial"/>
          <w:color w:val="auto"/>
          <w:lang w:eastAsia="es-ES"/>
        </w:rPr>
        <w:t>experiencia.</w:t>
      </w:r>
      <w:r w:rsidRPr="00435191" w:rsidR="002644ED">
        <w:rPr>
          <w:rFonts w:eastAsia="Arial,Times New Roman" w:cs="Arial"/>
          <w:color w:val="auto"/>
          <w:lang w:eastAsia="es-ES"/>
        </w:rPr>
        <w:t xml:space="preserve"> </w:t>
      </w:r>
      <w:r w:rsidRPr="00435191">
        <w:rPr>
          <w:rFonts w:cs="Arial"/>
          <w:color w:val="auto"/>
          <w:lang w:eastAsia="es-ES"/>
        </w:rPr>
        <w:t>Expedida</w:t>
      </w:r>
      <w:r w:rsidRPr="00435191" w:rsidR="002644ED">
        <w:rPr>
          <w:rFonts w:eastAsia="Arial,Times New Roman" w:cs="Arial"/>
          <w:color w:val="auto"/>
          <w:lang w:eastAsia="es-ES"/>
        </w:rPr>
        <w:t xml:space="preserve"> </w:t>
      </w:r>
      <w:r w:rsidRPr="00435191">
        <w:rPr>
          <w:rFonts w:cs="Arial"/>
          <w:color w:val="auto"/>
          <w:lang w:eastAsia="es-ES"/>
        </w:rPr>
        <w:t>con</w:t>
      </w:r>
      <w:r w:rsidRPr="00435191" w:rsidR="002644ED">
        <w:rPr>
          <w:rFonts w:eastAsia="Arial,Times New Roman" w:cs="Arial"/>
          <w:color w:val="auto"/>
          <w:lang w:eastAsia="es-ES"/>
        </w:rPr>
        <w:t xml:space="preserve"> </w:t>
      </w:r>
      <w:r w:rsidRPr="00435191">
        <w:rPr>
          <w:rFonts w:cs="Arial"/>
          <w:color w:val="auto"/>
          <w:lang w:eastAsia="es-ES"/>
        </w:rPr>
        <w:t>posterioridad</w:t>
      </w:r>
      <w:r w:rsidRPr="00435191" w:rsidR="002644ED">
        <w:rPr>
          <w:rFonts w:eastAsia="Arial,Times New Roman" w:cs="Arial"/>
          <w:color w:val="auto"/>
          <w:lang w:eastAsia="es-ES"/>
        </w:rPr>
        <w:t xml:space="preserve"> </w:t>
      </w:r>
      <w:r w:rsidRPr="00435191">
        <w:rPr>
          <w:rFonts w:cs="Arial"/>
          <w:color w:val="auto"/>
          <w:lang w:eastAsia="es-ES"/>
        </w:rPr>
        <w:t>a</w:t>
      </w:r>
      <w:r w:rsidRPr="00435191" w:rsidR="002644ED">
        <w:rPr>
          <w:rFonts w:eastAsia="Arial,Times New Roman" w:cs="Arial"/>
          <w:color w:val="auto"/>
          <w:lang w:eastAsia="es-ES"/>
        </w:rPr>
        <w:t xml:space="preserve"> </w:t>
      </w:r>
      <w:r w:rsidRPr="00435191">
        <w:rPr>
          <w:rFonts w:cs="Arial"/>
          <w:color w:val="auto"/>
          <w:lang w:eastAsia="es-ES"/>
        </w:rPr>
        <w:t>la</w:t>
      </w:r>
      <w:r w:rsidRPr="00435191" w:rsidR="002644ED">
        <w:rPr>
          <w:rFonts w:eastAsia="Arial,Times New Roman" w:cs="Arial"/>
          <w:color w:val="auto"/>
          <w:lang w:eastAsia="es-ES"/>
        </w:rPr>
        <w:t xml:space="preserve"> </w:t>
      </w:r>
      <w:r w:rsidRPr="00435191">
        <w:rPr>
          <w:rFonts w:cs="Arial"/>
          <w:color w:val="auto"/>
          <w:lang w:eastAsia="es-ES"/>
        </w:rPr>
        <w:t>fecha</w:t>
      </w:r>
      <w:r w:rsidRPr="00435191" w:rsidR="002644ED">
        <w:rPr>
          <w:rFonts w:eastAsia="Arial,Times New Roman" w:cs="Arial"/>
          <w:color w:val="auto"/>
          <w:lang w:eastAsia="es-ES"/>
        </w:rPr>
        <w:t xml:space="preserve"> </w:t>
      </w:r>
      <w:r w:rsidRPr="00435191">
        <w:rPr>
          <w:rFonts w:cs="Arial"/>
          <w:color w:val="auto"/>
          <w:lang w:eastAsia="es-ES"/>
        </w:rPr>
        <w:t>de</w:t>
      </w:r>
      <w:r w:rsidRPr="00435191" w:rsidR="002644ED">
        <w:rPr>
          <w:rFonts w:eastAsia="Arial,Times New Roman" w:cs="Arial"/>
          <w:color w:val="auto"/>
          <w:lang w:eastAsia="es-ES"/>
        </w:rPr>
        <w:t xml:space="preserve"> </w:t>
      </w:r>
      <w:r w:rsidRPr="00435191">
        <w:rPr>
          <w:rFonts w:cs="Arial"/>
          <w:color w:val="auto"/>
          <w:lang w:eastAsia="es-ES"/>
        </w:rPr>
        <w:t>terminación</w:t>
      </w:r>
      <w:r w:rsidRPr="00435191" w:rsidR="002644ED">
        <w:rPr>
          <w:rFonts w:eastAsia="Arial,Times New Roman" w:cs="Arial"/>
          <w:color w:val="auto"/>
          <w:lang w:eastAsia="es-ES"/>
        </w:rPr>
        <w:t xml:space="preserve"> </w:t>
      </w:r>
      <w:r w:rsidRPr="00435191">
        <w:rPr>
          <w:rFonts w:cs="Arial"/>
          <w:color w:val="auto"/>
          <w:lang w:eastAsia="es-ES"/>
        </w:rPr>
        <w:t>del</w:t>
      </w:r>
      <w:r w:rsidRPr="00435191" w:rsidR="002644ED">
        <w:rPr>
          <w:rFonts w:eastAsia="Arial,Times New Roman" w:cs="Arial"/>
          <w:color w:val="auto"/>
          <w:lang w:eastAsia="es-ES"/>
        </w:rPr>
        <w:t xml:space="preserve"> </w:t>
      </w:r>
      <w:r w:rsidRPr="00435191">
        <w:rPr>
          <w:rFonts w:cs="Arial"/>
          <w:color w:val="auto"/>
          <w:lang w:eastAsia="es-ES"/>
        </w:rPr>
        <w:t>contrato</w:t>
      </w:r>
      <w:r w:rsidRPr="00435191" w:rsidR="002644ED">
        <w:rPr>
          <w:rFonts w:eastAsia="Arial,Times New Roman" w:cs="Arial"/>
          <w:color w:val="auto"/>
          <w:lang w:eastAsia="es-ES"/>
        </w:rPr>
        <w:t xml:space="preserve"> </w:t>
      </w:r>
      <w:r w:rsidRPr="00435191">
        <w:rPr>
          <w:rFonts w:cs="Arial"/>
          <w:color w:val="auto"/>
          <w:lang w:eastAsia="es-ES"/>
        </w:rPr>
        <w:t>en</w:t>
      </w:r>
      <w:r w:rsidRPr="00435191" w:rsidR="002644ED">
        <w:rPr>
          <w:rFonts w:eastAsia="Arial,Times New Roman" w:cs="Arial"/>
          <w:color w:val="auto"/>
          <w:lang w:eastAsia="es-ES"/>
        </w:rPr>
        <w:t xml:space="preserve"> </w:t>
      </w:r>
      <w:r w:rsidRPr="00435191">
        <w:rPr>
          <w:rFonts w:cs="Arial"/>
          <w:color w:val="auto"/>
          <w:lang w:eastAsia="es-ES"/>
        </w:rPr>
        <w:t>la</w:t>
      </w:r>
      <w:r w:rsidRPr="00435191" w:rsidR="002644ED">
        <w:rPr>
          <w:rFonts w:eastAsia="Arial,Times New Roman" w:cs="Arial"/>
          <w:color w:val="auto"/>
          <w:lang w:eastAsia="es-ES"/>
        </w:rPr>
        <w:t xml:space="preserve"> </w:t>
      </w:r>
      <w:r w:rsidRPr="00435191">
        <w:rPr>
          <w:rFonts w:cs="Arial"/>
          <w:color w:val="auto"/>
          <w:lang w:eastAsia="es-ES"/>
        </w:rPr>
        <w:t>que</w:t>
      </w:r>
      <w:r w:rsidRPr="00435191" w:rsidR="002644ED">
        <w:rPr>
          <w:rFonts w:eastAsia="Arial,Times New Roman" w:cs="Arial"/>
          <w:color w:val="auto"/>
          <w:lang w:eastAsia="es-ES"/>
        </w:rPr>
        <w:t xml:space="preserve"> </w:t>
      </w:r>
      <w:r w:rsidRPr="00435191">
        <w:rPr>
          <w:rFonts w:cs="Arial"/>
          <w:color w:val="auto"/>
          <w:lang w:eastAsia="es-ES"/>
        </w:rPr>
        <w:t>conste</w:t>
      </w:r>
      <w:r w:rsidRPr="00435191" w:rsidR="002644ED">
        <w:rPr>
          <w:rFonts w:eastAsia="Arial,Times New Roman" w:cs="Arial"/>
          <w:color w:val="auto"/>
          <w:lang w:eastAsia="es-ES"/>
        </w:rPr>
        <w:t xml:space="preserve"> </w:t>
      </w:r>
      <w:r w:rsidRPr="00435191">
        <w:rPr>
          <w:rFonts w:cs="Arial"/>
          <w:color w:val="auto"/>
          <w:lang w:eastAsia="es-ES"/>
        </w:rPr>
        <w:t>el</w:t>
      </w:r>
      <w:r w:rsidRPr="00435191" w:rsidR="002644ED">
        <w:rPr>
          <w:rFonts w:eastAsia="Arial,Times New Roman" w:cs="Arial"/>
          <w:color w:val="auto"/>
          <w:lang w:eastAsia="es-ES"/>
        </w:rPr>
        <w:t xml:space="preserve"> </w:t>
      </w:r>
      <w:r w:rsidRPr="00435191">
        <w:rPr>
          <w:rFonts w:cs="Arial"/>
          <w:color w:val="auto"/>
          <w:lang w:eastAsia="es-ES"/>
        </w:rPr>
        <w:t>recibo</w:t>
      </w:r>
      <w:r w:rsidRPr="00435191" w:rsidR="002644ED">
        <w:rPr>
          <w:rFonts w:eastAsia="Arial,Times New Roman" w:cs="Arial"/>
          <w:color w:val="auto"/>
          <w:lang w:eastAsia="es-ES"/>
        </w:rPr>
        <w:t xml:space="preserve"> </w:t>
      </w:r>
      <w:r w:rsidRPr="00435191">
        <w:rPr>
          <w:rFonts w:cs="Arial"/>
          <w:color w:val="auto"/>
          <w:lang w:eastAsia="es-ES"/>
        </w:rPr>
        <w:t>a</w:t>
      </w:r>
      <w:r w:rsidRPr="00435191" w:rsidR="002644ED">
        <w:rPr>
          <w:rFonts w:eastAsia="Arial,Times New Roman" w:cs="Arial"/>
          <w:color w:val="auto"/>
          <w:lang w:eastAsia="es-ES"/>
        </w:rPr>
        <w:t xml:space="preserve"> </w:t>
      </w:r>
      <w:r w:rsidRPr="00435191">
        <w:rPr>
          <w:rFonts w:cs="Arial"/>
          <w:color w:val="auto"/>
          <w:lang w:eastAsia="es-ES"/>
        </w:rPr>
        <w:t>satisfacción</w:t>
      </w:r>
      <w:r w:rsidRPr="00435191" w:rsidR="002644ED">
        <w:rPr>
          <w:rFonts w:eastAsia="Arial,Times New Roman" w:cs="Arial"/>
          <w:color w:val="auto"/>
          <w:lang w:eastAsia="es-ES"/>
        </w:rPr>
        <w:t xml:space="preserve"> </w:t>
      </w:r>
      <w:r w:rsidRPr="00435191">
        <w:rPr>
          <w:rFonts w:cs="Arial"/>
          <w:color w:val="auto"/>
          <w:lang w:eastAsia="es-ES"/>
        </w:rPr>
        <w:t>de</w:t>
      </w:r>
      <w:r w:rsidRPr="00435191" w:rsidR="002644ED">
        <w:rPr>
          <w:rFonts w:eastAsia="Arial,Times New Roman" w:cs="Arial"/>
          <w:color w:val="auto"/>
          <w:lang w:eastAsia="es-ES"/>
        </w:rPr>
        <w:t xml:space="preserve"> </w:t>
      </w:r>
      <w:r w:rsidRPr="00435191">
        <w:rPr>
          <w:rFonts w:cs="Arial"/>
          <w:color w:val="auto"/>
          <w:lang w:eastAsia="es-ES"/>
        </w:rPr>
        <w:t>la</w:t>
      </w:r>
      <w:r w:rsidRPr="00435191" w:rsidR="002644ED">
        <w:rPr>
          <w:rFonts w:eastAsia="Arial,Times New Roman" w:cs="Arial"/>
          <w:color w:val="auto"/>
          <w:lang w:eastAsia="es-ES"/>
        </w:rPr>
        <w:t xml:space="preserve"> </w:t>
      </w:r>
      <w:r w:rsidRPr="00435191" w:rsidR="006E36D6">
        <w:rPr>
          <w:rFonts w:cs="Arial"/>
          <w:color w:val="auto"/>
          <w:lang w:eastAsia="es-ES"/>
        </w:rPr>
        <w:t>o</w:t>
      </w:r>
      <w:r w:rsidRPr="00435191">
        <w:rPr>
          <w:rFonts w:cs="Arial"/>
          <w:color w:val="auto"/>
          <w:lang w:eastAsia="es-ES"/>
        </w:rPr>
        <w:t>bra</w:t>
      </w:r>
      <w:r w:rsidRPr="00435191" w:rsidR="002644ED">
        <w:rPr>
          <w:rFonts w:eastAsia="Arial,Times New Roman" w:cs="Arial"/>
          <w:color w:val="auto"/>
          <w:lang w:eastAsia="es-ES"/>
        </w:rPr>
        <w:t xml:space="preserve"> </w:t>
      </w:r>
      <w:r w:rsidRPr="00435191" w:rsidR="006E36D6">
        <w:rPr>
          <w:rFonts w:cs="Arial"/>
          <w:color w:val="auto"/>
          <w:lang w:eastAsia="es-ES"/>
        </w:rPr>
        <w:t xml:space="preserve">contratada </w:t>
      </w:r>
      <w:r w:rsidRPr="00435191">
        <w:rPr>
          <w:rFonts w:cs="Arial"/>
          <w:color w:val="auto"/>
          <w:lang w:eastAsia="es-ES"/>
        </w:rPr>
        <w:t>debidamente</w:t>
      </w:r>
      <w:r w:rsidRPr="00435191" w:rsidR="002644ED">
        <w:rPr>
          <w:rFonts w:eastAsia="Arial,Times New Roman" w:cs="Arial"/>
          <w:color w:val="auto"/>
          <w:lang w:eastAsia="es-ES"/>
        </w:rPr>
        <w:t xml:space="preserve"> </w:t>
      </w:r>
      <w:r w:rsidRPr="00435191">
        <w:rPr>
          <w:rFonts w:cs="Arial"/>
          <w:color w:val="auto"/>
          <w:lang w:eastAsia="es-ES"/>
        </w:rPr>
        <w:t>suscrita</w:t>
      </w:r>
      <w:r w:rsidRPr="00435191" w:rsidR="00834BB1">
        <w:rPr>
          <w:rFonts w:cs="Arial"/>
          <w:color w:val="auto"/>
          <w:lang w:eastAsia="es-ES"/>
        </w:rPr>
        <w:t xml:space="preserve"> por quien esté en capacidad u obligación de hacerlo.</w:t>
      </w:r>
    </w:p>
    <w:p w:rsidRPr="00435191" w:rsidR="00002CB8" w:rsidP="00A431A2" w:rsidRDefault="00002CB8" w14:paraId="165FD6BD" w14:textId="462BB5D9">
      <w:pPr>
        <w:numPr>
          <w:ilvl w:val="0"/>
          <w:numId w:val="61"/>
        </w:numPr>
        <w:spacing w:line="276" w:lineRule="auto"/>
        <w:contextualSpacing/>
        <w:jc w:val="both"/>
        <w:rPr>
          <w:rFonts w:eastAsia="Arial,Times New Roman" w:cs="Arial"/>
          <w:color w:val="auto"/>
          <w:lang w:eastAsia="es-ES"/>
        </w:rPr>
      </w:pPr>
      <w:r w:rsidRPr="00435191">
        <w:rPr>
          <w:rFonts w:cs="Arial"/>
          <w:color w:val="auto"/>
          <w:lang w:eastAsia="es-ES"/>
        </w:rPr>
        <w:t>Acta</w:t>
      </w:r>
      <w:r w:rsidRPr="00435191" w:rsidR="002644ED">
        <w:rPr>
          <w:rFonts w:eastAsia="Arial,Times New Roman" w:cs="Arial"/>
          <w:color w:val="auto"/>
          <w:lang w:eastAsia="es-ES"/>
        </w:rPr>
        <w:t xml:space="preserve"> </w:t>
      </w:r>
      <w:r w:rsidRPr="00435191">
        <w:rPr>
          <w:rFonts w:cs="Arial"/>
          <w:color w:val="auto"/>
          <w:lang w:eastAsia="es-ES"/>
        </w:rPr>
        <w:t>de</w:t>
      </w:r>
      <w:r w:rsidRPr="00435191" w:rsidR="002644ED">
        <w:rPr>
          <w:rFonts w:eastAsia="Arial,Times New Roman" w:cs="Arial"/>
          <w:color w:val="auto"/>
          <w:lang w:eastAsia="es-ES"/>
        </w:rPr>
        <w:t xml:space="preserve"> </w:t>
      </w:r>
      <w:r w:rsidRPr="00435191">
        <w:rPr>
          <w:rFonts w:cs="Arial"/>
          <w:color w:val="auto"/>
          <w:lang w:eastAsia="es-ES"/>
        </w:rPr>
        <w:t>inicio</w:t>
      </w:r>
      <w:r w:rsidRPr="00435191" w:rsidR="002644ED">
        <w:rPr>
          <w:rFonts w:eastAsia="Arial,Times New Roman" w:cs="Arial"/>
          <w:color w:val="auto"/>
          <w:lang w:eastAsia="es-ES"/>
        </w:rPr>
        <w:t xml:space="preserve"> </w:t>
      </w:r>
      <w:r w:rsidRPr="00435191">
        <w:rPr>
          <w:rFonts w:cs="Arial"/>
          <w:color w:val="auto"/>
          <w:lang w:eastAsia="es-ES"/>
        </w:rPr>
        <w:t>o</w:t>
      </w:r>
      <w:r w:rsidRPr="00435191" w:rsidR="002644ED">
        <w:rPr>
          <w:rFonts w:eastAsia="Arial,Times New Roman" w:cs="Arial"/>
          <w:color w:val="auto"/>
          <w:lang w:eastAsia="es-ES"/>
        </w:rPr>
        <w:t xml:space="preserve"> </w:t>
      </w:r>
      <w:r w:rsidRPr="00435191">
        <w:rPr>
          <w:rFonts w:cs="Arial"/>
          <w:color w:val="auto"/>
          <w:lang w:eastAsia="es-ES"/>
        </w:rPr>
        <w:t>la</w:t>
      </w:r>
      <w:r w:rsidRPr="00435191" w:rsidR="002644ED">
        <w:rPr>
          <w:rFonts w:eastAsia="Arial,Times New Roman" w:cs="Arial"/>
          <w:color w:val="auto"/>
          <w:lang w:eastAsia="es-ES"/>
        </w:rPr>
        <w:t xml:space="preserve"> </w:t>
      </w:r>
      <w:r w:rsidRPr="00435191" w:rsidR="00B366D8">
        <w:rPr>
          <w:rFonts w:cs="Arial"/>
          <w:color w:val="auto"/>
          <w:lang w:eastAsia="es-ES"/>
        </w:rPr>
        <w:t>orden de inicio</w:t>
      </w:r>
      <w:r w:rsidRPr="00435191">
        <w:rPr>
          <w:rFonts w:eastAsia="Arial,Times New Roman" w:cs="Arial"/>
          <w:color w:val="auto"/>
          <w:lang w:eastAsia="es-ES"/>
        </w:rPr>
        <w:t>.</w:t>
      </w:r>
      <w:r w:rsidRPr="00435191" w:rsidR="002644ED">
        <w:rPr>
          <w:rFonts w:eastAsia="Arial,Times New Roman" w:cs="Arial"/>
          <w:color w:val="auto"/>
          <w:lang w:eastAsia="es-ES"/>
        </w:rPr>
        <w:t xml:space="preserve"> </w:t>
      </w:r>
      <w:r w:rsidRPr="00435191">
        <w:rPr>
          <w:rFonts w:cs="Arial"/>
          <w:color w:val="auto"/>
          <w:lang w:eastAsia="es-ES"/>
        </w:rPr>
        <w:t>La</w:t>
      </w:r>
      <w:r w:rsidRPr="00435191" w:rsidR="002644ED">
        <w:rPr>
          <w:rFonts w:eastAsia="Arial,Times New Roman" w:cs="Arial"/>
          <w:color w:val="auto"/>
          <w:lang w:eastAsia="es-ES"/>
        </w:rPr>
        <w:t xml:space="preserve"> </w:t>
      </w:r>
      <w:r w:rsidRPr="00435191">
        <w:rPr>
          <w:rFonts w:cs="Arial"/>
          <w:color w:val="auto"/>
          <w:lang w:eastAsia="es-ES"/>
        </w:rPr>
        <w:t>misma</w:t>
      </w:r>
      <w:r w:rsidRPr="00435191" w:rsidR="002644ED">
        <w:rPr>
          <w:rFonts w:eastAsia="Arial,Times New Roman" w:cs="Arial"/>
          <w:color w:val="auto"/>
          <w:lang w:eastAsia="es-ES"/>
        </w:rPr>
        <w:t xml:space="preserve"> </w:t>
      </w:r>
      <w:r w:rsidRPr="00435191">
        <w:rPr>
          <w:rFonts w:cs="Arial"/>
          <w:color w:val="auto"/>
          <w:lang w:eastAsia="es-ES"/>
        </w:rPr>
        <w:t>sólo</w:t>
      </w:r>
      <w:r w:rsidRPr="00435191" w:rsidR="002644ED">
        <w:rPr>
          <w:rFonts w:eastAsia="Arial,Times New Roman" w:cs="Arial"/>
          <w:color w:val="auto"/>
          <w:lang w:eastAsia="es-ES"/>
        </w:rPr>
        <w:t xml:space="preserve"> </w:t>
      </w:r>
      <w:r w:rsidRPr="00435191">
        <w:rPr>
          <w:rFonts w:cs="Arial"/>
          <w:color w:val="auto"/>
          <w:lang w:eastAsia="es-ES"/>
        </w:rPr>
        <w:t>será</w:t>
      </w:r>
      <w:r w:rsidRPr="00435191" w:rsidR="002644ED">
        <w:rPr>
          <w:rFonts w:eastAsia="Arial,Times New Roman" w:cs="Arial"/>
          <w:color w:val="auto"/>
          <w:lang w:eastAsia="es-ES"/>
        </w:rPr>
        <w:t xml:space="preserve"> </w:t>
      </w:r>
      <w:r w:rsidRPr="00435191">
        <w:rPr>
          <w:rFonts w:cs="Arial"/>
          <w:color w:val="auto"/>
          <w:lang w:eastAsia="es-ES"/>
        </w:rPr>
        <w:t>válida</w:t>
      </w:r>
      <w:r w:rsidRPr="00435191" w:rsidR="002644ED">
        <w:rPr>
          <w:rFonts w:eastAsia="Arial,Times New Roman" w:cs="Arial"/>
          <w:color w:val="auto"/>
          <w:lang w:eastAsia="es-ES"/>
        </w:rPr>
        <w:t xml:space="preserve"> </w:t>
      </w:r>
      <w:r w:rsidRPr="00435191">
        <w:rPr>
          <w:rFonts w:cs="Arial"/>
          <w:color w:val="auto"/>
          <w:lang w:eastAsia="es-ES"/>
        </w:rPr>
        <w:t>para</w:t>
      </w:r>
      <w:r w:rsidRPr="00435191" w:rsidR="002644ED">
        <w:rPr>
          <w:rFonts w:eastAsia="Arial,Times New Roman" w:cs="Arial"/>
          <w:color w:val="auto"/>
          <w:lang w:eastAsia="es-ES"/>
        </w:rPr>
        <w:t xml:space="preserve"> </w:t>
      </w:r>
      <w:r w:rsidRPr="00435191">
        <w:rPr>
          <w:rFonts w:cs="Arial"/>
          <w:color w:val="auto"/>
          <w:lang w:eastAsia="es-ES"/>
        </w:rPr>
        <w:t>efectos</w:t>
      </w:r>
      <w:r w:rsidRPr="00435191" w:rsidR="002644ED">
        <w:rPr>
          <w:rFonts w:eastAsia="Arial,Times New Roman" w:cs="Arial"/>
          <w:color w:val="auto"/>
          <w:lang w:eastAsia="es-ES"/>
        </w:rPr>
        <w:t xml:space="preserve"> </w:t>
      </w:r>
      <w:r w:rsidRPr="00435191">
        <w:rPr>
          <w:rFonts w:cs="Arial"/>
          <w:color w:val="auto"/>
          <w:lang w:eastAsia="es-ES"/>
        </w:rPr>
        <w:t>de</w:t>
      </w:r>
      <w:r w:rsidRPr="00435191" w:rsidR="002644ED">
        <w:rPr>
          <w:rFonts w:eastAsia="Arial,Times New Roman" w:cs="Arial"/>
          <w:color w:val="auto"/>
          <w:lang w:eastAsia="es-ES"/>
        </w:rPr>
        <w:t xml:space="preserve"> </w:t>
      </w:r>
      <w:r w:rsidRPr="00435191">
        <w:rPr>
          <w:rFonts w:cs="Arial"/>
          <w:color w:val="auto"/>
          <w:lang w:eastAsia="es-ES"/>
        </w:rPr>
        <w:t>acreditar</w:t>
      </w:r>
      <w:r w:rsidRPr="00435191" w:rsidR="002644ED">
        <w:rPr>
          <w:rFonts w:eastAsia="Arial,Times New Roman" w:cs="Arial"/>
          <w:color w:val="auto"/>
          <w:lang w:eastAsia="es-ES"/>
        </w:rPr>
        <w:t xml:space="preserve"> </w:t>
      </w:r>
      <w:r w:rsidRPr="00435191">
        <w:rPr>
          <w:rFonts w:cs="Arial"/>
          <w:color w:val="auto"/>
          <w:lang w:eastAsia="es-ES"/>
        </w:rPr>
        <w:t>la</w:t>
      </w:r>
      <w:r w:rsidRPr="00435191" w:rsidR="002644ED">
        <w:rPr>
          <w:rFonts w:eastAsia="Arial,Times New Roman" w:cs="Arial"/>
          <w:color w:val="auto"/>
          <w:lang w:eastAsia="es-ES"/>
        </w:rPr>
        <w:t xml:space="preserve"> </w:t>
      </w:r>
      <w:r w:rsidRPr="00435191">
        <w:rPr>
          <w:rFonts w:cs="Arial"/>
          <w:color w:val="auto"/>
          <w:lang w:eastAsia="es-ES"/>
        </w:rPr>
        <w:t>fecha</w:t>
      </w:r>
      <w:r w:rsidRPr="00435191" w:rsidR="002644ED">
        <w:rPr>
          <w:rFonts w:eastAsia="Arial,Times New Roman" w:cs="Arial"/>
          <w:color w:val="auto"/>
          <w:lang w:eastAsia="es-ES"/>
        </w:rPr>
        <w:t xml:space="preserve"> </w:t>
      </w:r>
      <w:r w:rsidRPr="00435191">
        <w:rPr>
          <w:rFonts w:cs="Arial"/>
          <w:color w:val="auto"/>
          <w:lang w:eastAsia="es-ES"/>
        </w:rPr>
        <w:t>de</w:t>
      </w:r>
      <w:r w:rsidRPr="00435191" w:rsidR="002644ED">
        <w:rPr>
          <w:rFonts w:eastAsia="Arial,Times New Roman" w:cs="Arial"/>
          <w:color w:val="auto"/>
          <w:lang w:eastAsia="es-ES"/>
        </w:rPr>
        <w:t xml:space="preserve"> </w:t>
      </w:r>
      <w:r w:rsidRPr="00435191">
        <w:rPr>
          <w:rFonts w:cs="Arial"/>
          <w:color w:val="auto"/>
          <w:lang w:eastAsia="es-ES"/>
        </w:rPr>
        <w:t>inicio.</w:t>
      </w:r>
    </w:p>
    <w:p w:rsidRPr="00435191" w:rsidR="00002CB8" w:rsidP="00BC69CA" w:rsidRDefault="00002CB8" w14:paraId="75BDD3B8" w14:textId="77777777">
      <w:pPr>
        <w:spacing w:line="276" w:lineRule="auto"/>
        <w:contextualSpacing/>
        <w:jc w:val="both"/>
        <w:rPr>
          <w:rFonts w:eastAsia="Times New Roman" w:cs="Arial"/>
          <w:color w:val="auto"/>
          <w:szCs w:val="20"/>
          <w:lang w:eastAsia="es-ES"/>
        </w:rPr>
      </w:pPr>
    </w:p>
    <w:p w:rsidRPr="00435191" w:rsidR="00002CB8" w:rsidP="00A431A2" w:rsidRDefault="00002CB8" w14:paraId="374754F5" w14:textId="6308D800">
      <w:pPr>
        <w:numPr>
          <w:ilvl w:val="0"/>
          <w:numId w:val="61"/>
        </w:numPr>
        <w:spacing w:line="276" w:lineRule="auto"/>
        <w:contextualSpacing/>
        <w:jc w:val="both"/>
        <w:rPr>
          <w:rFonts w:eastAsia="Arial,Times New Roman" w:cs="Arial"/>
          <w:color w:val="auto"/>
          <w:lang w:eastAsia="es-ES"/>
        </w:rPr>
      </w:pPr>
      <w:r w:rsidRPr="00435191">
        <w:rPr>
          <w:rFonts w:cs="Arial"/>
          <w:color w:val="auto"/>
          <w:lang w:eastAsia="es-ES"/>
        </w:rPr>
        <w:t>Para</w:t>
      </w:r>
      <w:r w:rsidRPr="00435191" w:rsidR="002644ED">
        <w:rPr>
          <w:rFonts w:eastAsia="Arial,Times New Roman" w:cs="Arial"/>
          <w:color w:val="auto"/>
          <w:lang w:eastAsia="es-ES"/>
        </w:rPr>
        <w:t xml:space="preserve"> </w:t>
      </w:r>
      <w:r w:rsidRPr="00435191" w:rsidR="00B366D8">
        <w:rPr>
          <w:rFonts w:cs="Arial"/>
          <w:color w:val="auto"/>
          <w:lang w:eastAsia="es-ES"/>
        </w:rPr>
        <w:t>los</w:t>
      </w:r>
      <w:r w:rsidRPr="00435191" w:rsidR="002644ED">
        <w:rPr>
          <w:rFonts w:eastAsia="Arial,Times New Roman" w:cs="Arial"/>
          <w:color w:val="auto"/>
          <w:lang w:eastAsia="es-ES"/>
        </w:rPr>
        <w:t xml:space="preserve"> </w:t>
      </w:r>
      <w:r w:rsidRPr="00435191">
        <w:rPr>
          <w:rFonts w:cs="Arial"/>
          <w:color w:val="auto"/>
          <w:lang w:eastAsia="es-ES"/>
        </w:rPr>
        <w:t>contratos</w:t>
      </w:r>
      <w:r w:rsidRPr="00435191" w:rsidR="002644ED">
        <w:rPr>
          <w:rFonts w:eastAsia="Arial,Times New Roman" w:cs="Arial"/>
          <w:color w:val="auto"/>
          <w:lang w:eastAsia="es-ES"/>
        </w:rPr>
        <w:t xml:space="preserve"> </w:t>
      </w:r>
      <w:r w:rsidRPr="00435191">
        <w:rPr>
          <w:rFonts w:cs="Arial"/>
          <w:color w:val="auto"/>
          <w:lang w:eastAsia="es-ES"/>
        </w:rPr>
        <w:t>que</w:t>
      </w:r>
      <w:r w:rsidRPr="00435191" w:rsidR="002644ED">
        <w:rPr>
          <w:rFonts w:eastAsia="Arial,Times New Roman" w:cs="Arial"/>
          <w:color w:val="auto"/>
          <w:lang w:eastAsia="es-ES"/>
        </w:rPr>
        <w:t xml:space="preserve"> </w:t>
      </w:r>
      <w:r w:rsidRPr="00435191">
        <w:rPr>
          <w:rFonts w:cs="Arial"/>
          <w:color w:val="auto"/>
          <w:lang w:eastAsia="es-ES"/>
        </w:rPr>
        <w:t>hayan</w:t>
      </w:r>
      <w:r w:rsidRPr="00435191" w:rsidR="002644ED">
        <w:rPr>
          <w:rFonts w:eastAsia="Arial,Times New Roman" w:cs="Arial"/>
          <w:color w:val="auto"/>
          <w:lang w:eastAsia="es-ES"/>
        </w:rPr>
        <w:t xml:space="preserve"> </w:t>
      </w:r>
      <w:r w:rsidRPr="00435191">
        <w:rPr>
          <w:rFonts w:cs="Arial"/>
          <w:color w:val="auto"/>
          <w:lang w:eastAsia="es-ES"/>
        </w:rPr>
        <w:t>sido</w:t>
      </w:r>
      <w:r w:rsidRPr="00435191" w:rsidR="002644ED">
        <w:rPr>
          <w:rFonts w:eastAsia="Arial,Times New Roman" w:cs="Arial"/>
          <w:color w:val="auto"/>
          <w:lang w:eastAsia="es-ES"/>
        </w:rPr>
        <w:t xml:space="preserve"> </w:t>
      </w:r>
      <w:r w:rsidRPr="00435191">
        <w:rPr>
          <w:rFonts w:cs="Arial"/>
          <w:color w:val="auto"/>
          <w:lang w:eastAsia="es-ES"/>
        </w:rPr>
        <w:t>objeto</w:t>
      </w:r>
      <w:r w:rsidRPr="00435191" w:rsidR="002644ED">
        <w:rPr>
          <w:rFonts w:eastAsia="Arial,Times New Roman" w:cs="Arial"/>
          <w:color w:val="auto"/>
          <w:lang w:eastAsia="es-ES"/>
        </w:rPr>
        <w:t xml:space="preserve"> </w:t>
      </w:r>
      <w:r w:rsidRPr="00435191">
        <w:rPr>
          <w:rFonts w:cs="Arial"/>
          <w:color w:val="auto"/>
          <w:lang w:eastAsia="es-ES"/>
        </w:rPr>
        <w:t>de</w:t>
      </w:r>
      <w:r w:rsidRPr="00435191" w:rsidR="002644ED">
        <w:rPr>
          <w:rFonts w:eastAsia="Arial,Times New Roman" w:cs="Arial"/>
          <w:color w:val="auto"/>
          <w:lang w:eastAsia="es-ES"/>
        </w:rPr>
        <w:t xml:space="preserve"> </w:t>
      </w:r>
      <w:r w:rsidRPr="00435191">
        <w:rPr>
          <w:rFonts w:cs="Arial"/>
          <w:color w:val="auto"/>
          <w:lang w:eastAsia="es-ES"/>
        </w:rPr>
        <w:t>cesión</w:t>
      </w:r>
      <w:r w:rsidRPr="00435191" w:rsidR="0021019C">
        <w:rPr>
          <w:rFonts w:eastAsia="Arial,Times New Roman" w:cs="Arial"/>
          <w:color w:val="auto"/>
          <w:lang w:eastAsia="es-ES"/>
        </w:rPr>
        <w:t>,</w:t>
      </w:r>
      <w:r w:rsidRPr="00435191" w:rsidR="00750230">
        <w:rPr>
          <w:rFonts w:eastAsia="Arial,Times New Roman" w:cs="Arial"/>
          <w:color w:val="auto"/>
          <w:lang w:eastAsia="es-ES"/>
        </w:rPr>
        <w:t xml:space="preserve"> </w:t>
      </w:r>
      <w:r w:rsidRPr="00435191">
        <w:rPr>
          <w:rFonts w:cs="Arial"/>
          <w:color w:val="auto"/>
          <w:lang w:eastAsia="es-ES"/>
        </w:rPr>
        <w:t>el</w:t>
      </w:r>
      <w:r w:rsidRPr="00435191" w:rsidR="002644ED">
        <w:rPr>
          <w:rFonts w:eastAsia="Arial,Times New Roman" w:cs="Arial"/>
          <w:color w:val="auto"/>
          <w:lang w:eastAsia="es-ES"/>
        </w:rPr>
        <w:t xml:space="preserve"> </w:t>
      </w:r>
      <w:r w:rsidRPr="00435191">
        <w:rPr>
          <w:rFonts w:cs="Arial"/>
          <w:color w:val="auto"/>
          <w:lang w:eastAsia="es-ES"/>
        </w:rPr>
        <w:t>contrato</w:t>
      </w:r>
      <w:r w:rsidRPr="00435191" w:rsidR="002644ED">
        <w:rPr>
          <w:rFonts w:eastAsia="Arial,Times New Roman" w:cs="Arial"/>
          <w:color w:val="auto"/>
          <w:lang w:eastAsia="es-ES"/>
        </w:rPr>
        <w:t xml:space="preserve"> </w:t>
      </w:r>
      <w:r w:rsidRPr="00435191">
        <w:rPr>
          <w:rFonts w:cs="Arial"/>
          <w:color w:val="auto"/>
          <w:lang w:eastAsia="es-ES"/>
        </w:rPr>
        <w:t>deberá</w:t>
      </w:r>
      <w:r w:rsidRPr="00435191" w:rsidR="002644ED">
        <w:rPr>
          <w:rFonts w:eastAsia="Arial,Times New Roman" w:cs="Arial"/>
          <w:color w:val="auto"/>
          <w:lang w:eastAsia="es-ES"/>
        </w:rPr>
        <w:t xml:space="preserve"> </w:t>
      </w:r>
      <w:r w:rsidRPr="00435191">
        <w:rPr>
          <w:rFonts w:cs="Arial"/>
          <w:color w:val="auto"/>
          <w:lang w:eastAsia="es-ES"/>
        </w:rPr>
        <w:t>encontrarse</w:t>
      </w:r>
      <w:r w:rsidRPr="00435191" w:rsidR="002644ED">
        <w:rPr>
          <w:rFonts w:eastAsia="Arial,Times New Roman" w:cs="Arial"/>
          <w:color w:val="auto"/>
          <w:lang w:eastAsia="es-ES"/>
        </w:rPr>
        <w:t xml:space="preserve"> </w:t>
      </w:r>
      <w:r w:rsidRPr="00435191">
        <w:rPr>
          <w:rFonts w:cs="Arial"/>
          <w:color w:val="auto"/>
          <w:lang w:eastAsia="es-ES"/>
        </w:rPr>
        <w:t>debidamente</w:t>
      </w:r>
      <w:r w:rsidRPr="00435191" w:rsidR="002644ED">
        <w:rPr>
          <w:rFonts w:eastAsia="Arial,Times New Roman" w:cs="Arial"/>
          <w:color w:val="auto"/>
          <w:lang w:eastAsia="es-ES"/>
        </w:rPr>
        <w:t xml:space="preserve"> </w:t>
      </w:r>
      <w:r w:rsidRPr="00435191">
        <w:rPr>
          <w:rFonts w:cs="Arial"/>
          <w:color w:val="auto"/>
          <w:lang w:eastAsia="es-ES"/>
        </w:rPr>
        <w:t>inscrito</w:t>
      </w:r>
      <w:r w:rsidRPr="00435191" w:rsidR="002644ED">
        <w:rPr>
          <w:rFonts w:eastAsia="Arial,Times New Roman" w:cs="Arial"/>
          <w:color w:val="auto"/>
          <w:lang w:eastAsia="es-ES"/>
        </w:rPr>
        <w:t xml:space="preserve"> </w:t>
      </w:r>
      <w:r w:rsidRPr="00435191">
        <w:rPr>
          <w:rFonts w:cs="Arial"/>
          <w:color w:val="auto"/>
          <w:lang w:eastAsia="es-ES"/>
        </w:rPr>
        <w:t>y</w:t>
      </w:r>
      <w:r w:rsidRPr="00435191" w:rsidR="002644ED">
        <w:rPr>
          <w:rFonts w:eastAsia="Arial,Times New Roman" w:cs="Arial"/>
          <w:color w:val="auto"/>
          <w:lang w:eastAsia="es-ES"/>
        </w:rPr>
        <w:t xml:space="preserve"> </w:t>
      </w:r>
      <w:r w:rsidRPr="00435191">
        <w:rPr>
          <w:rFonts w:cs="Arial"/>
          <w:color w:val="auto"/>
          <w:lang w:eastAsia="es-ES"/>
        </w:rPr>
        <w:t>clasificado</w:t>
      </w:r>
      <w:r w:rsidRPr="00435191" w:rsidR="002644ED">
        <w:rPr>
          <w:rFonts w:eastAsia="Arial,Times New Roman" w:cs="Arial"/>
          <w:color w:val="auto"/>
          <w:lang w:eastAsia="es-ES"/>
        </w:rPr>
        <w:t xml:space="preserve"> </w:t>
      </w:r>
      <w:r w:rsidRPr="00435191">
        <w:rPr>
          <w:rFonts w:cs="Arial"/>
          <w:color w:val="auto"/>
          <w:lang w:eastAsia="es-ES"/>
        </w:rPr>
        <w:t>en</w:t>
      </w:r>
      <w:r w:rsidRPr="00435191" w:rsidR="002644ED">
        <w:rPr>
          <w:rFonts w:eastAsia="Arial,Times New Roman" w:cs="Arial"/>
          <w:color w:val="auto"/>
          <w:lang w:eastAsia="es-ES"/>
        </w:rPr>
        <w:t xml:space="preserve"> </w:t>
      </w:r>
      <w:r w:rsidRPr="00435191">
        <w:rPr>
          <w:rFonts w:cs="Arial"/>
          <w:color w:val="auto"/>
          <w:lang w:eastAsia="es-ES"/>
        </w:rPr>
        <w:t>el</w:t>
      </w:r>
      <w:r w:rsidRPr="00435191" w:rsidR="002644ED">
        <w:rPr>
          <w:rFonts w:eastAsia="Arial,Times New Roman" w:cs="Arial"/>
          <w:color w:val="auto"/>
          <w:lang w:eastAsia="es-ES"/>
        </w:rPr>
        <w:t xml:space="preserve"> </w:t>
      </w:r>
      <w:r w:rsidRPr="00435191">
        <w:rPr>
          <w:rFonts w:cs="Arial"/>
          <w:color w:val="auto"/>
          <w:lang w:eastAsia="es-ES"/>
        </w:rPr>
        <w:t>RUP</w:t>
      </w:r>
      <w:r w:rsidRPr="00435191" w:rsidR="002644ED">
        <w:rPr>
          <w:rFonts w:eastAsia="Arial,Times New Roman" w:cs="Arial"/>
          <w:color w:val="auto"/>
          <w:lang w:eastAsia="es-ES"/>
        </w:rPr>
        <w:t xml:space="preserve"> </w:t>
      </w:r>
      <w:r w:rsidRPr="00435191">
        <w:rPr>
          <w:rFonts w:cs="Arial"/>
          <w:color w:val="auto"/>
          <w:lang w:eastAsia="es-ES"/>
        </w:rPr>
        <w:t>o</w:t>
      </w:r>
      <w:r w:rsidRPr="00435191" w:rsidR="002644ED">
        <w:rPr>
          <w:rFonts w:eastAsia="Arial,Times New Roman" w:cs="Arial"/>
          <w:color w:val="auto"/>
          <w:lang w:eastAsia="es-ES"/>
        </w:rPr>
        <w:t xml:space="preserve"> </w:t>
      </w:r>
      <w:r w:rsidRPr="00435191">
        <w:rPr>
          <w:rFonts w:cs="Arial"/>
          <w:color w:val="auto"/>
          <w:lang w:eastAsia="es-ES"/>
        </w:rPr>
        <w:t>en</w:t>
      </w:r>
      <w:r w:rsidRPr="00435191" w:rsidR="002644ED">
        <w:rPr>
          <w:rFonts w:eastAsia="Arial,Times New Roman" w:cs="Arial"/>
          <w:color w:val="auto"/>
          <w:lang w:eastAsia="es-ES"/>
        </w:rPr>
        <w:t xml:space="preserve"> </w:t>
      </w:r>
      <w:r w:rsidRPr="00435191">
        <w:rPr>
          <w:rFonts w:cs="Arial"/>
          <w:color w:val="auto"/>
          <w:lang w:eastAsia="es-ES"/>
        </w:rPr>
        <w:t>uno</w:t>
      </w:r>
      <w:r w:rsidRPr="00435191" w:rsidR="002644ED">
        <w:rPr>
          <w:rFonts w:eastAsia="Arial,Times New Roman" w:cs="Arial"/>
          <w:color w:val="auto"/>
          <w:lang w:eastAsia="es-ES"/>
        </w:rPr>
        <w:t xml:space="preserve"> </w:t>
      </w:r>
      <w:r w:rsidRPr="00435191">
        <w:rPr>
          <w:rFonts w:cs="Arial"/>
          <w:color w:val="auto"/>
          <w:lang w:eastAsia="es-ES"/>
        </w:rPr>
        <w:t>o</w:t>
      </w:r>
      <w:r w:rsidRPr="00435191" w:rsidR="002644ED">
        <w:rPr>
          <w:rFonts w:eastAsia="Arial,Times New Roman" w:cs="Arial"/>
          <w:color w:val="auto"/>
          <w:lang w:eastAsia="es-ES"/>
        </w:rPr>
        <w:t xml:space="preserve"> </w:t>
      </w:r>
      <w:r w:rsidRPr="00435191">
        <w:rPr>
          <w:rFonts w:cs="Arial"/>
          <w:color w:val="auto"/>
          <w:lang w:eastAsia="es-ES"/>
        </w:rPr>
        <w:t>alguno</w:t>
      </w:r>
      <w:r w:rsidRPr="00435191" w:rsidR="002644ED">
        <w:rPr>
          <w:rFonts w:eastAsia="Arial,Times New Roman" w:cs="Arial"/>
          <w:color w:val="auto"/>
          <w:lang w:eastAsia="es-ES"/>
        </w:rPr>
        <w:t xml:space="preserve"> </w:t>
      </w:r>
      <w:r w:rsidRPr="00435191">
        <w:rPr>
          <w:rFonts w:cs="Arial"/>
          <w:color w:val="auto"/>
          <w:lang w:eastAsia="es-ES"/>
        </w:rPr>
        <w:t>de</w:t>
      </w:r>
      <w:r w:rsidRPr="00435191" w:rsidR="002644ED">
        <w:rPr>
          <w:rFonts w:eastAsia="Arial,Times New Roman" w:cs="Arial"/>
          <w:color w:val="auto"/>
          <w:lang w:eastAsia="es-ES"/>
        </w:rPr>
        <w:t xml:space="preserve"> </w:t>
      </w:r>
      <w:r w:rsidRPr="00435191">
        <w:rPr>
          <w:rFonts w:cs="Arial"/>
          <w:color w:val="auto"/>
          <w:lang w:eastAsia="es-ES"/>
        </w:rPr>
        <w:t>los</w:t>
      </w:r>
      <w:r w:rsidRPr="00435191" w:rsidR="002644ED">
        <w:rPr>
          <w:rFonts w:eastAsia="Arial,Times New Roman" w:cs="Arial"/>
          <w:color w:val="auto"/>
          <w:lang w:eastAsia="es-ES"/>
        </w:rPr>
        <w:t xml:space="preserve"> </w:t>
      </w:r>
      <w:r w:rsidRPr="00435191">
        <w:rPr>
          <w:rFonts w:cs="Arial"/>
          <w:color w:val="auto"/>
          <w:lang w:eastAsia="es-ES"/>
        </w:rPr>
        <w:t>documentos</w:t>
      </w:r>
      <w:r w:rsidRPr="00435191" w:rsidR="002644ED">
        <w:rPr>
          <w:rFonts w:eastAsia="Arial,Times New Roman" w:cs="Arial"/>
          <w:color w:val="auto"/>
          <w:lang w:eastAsia="es-ES"/>
        </w:rPr>
        <w:t xml:space="preserve"> </w:t>
      </w:r>
      <w:r w:rsidRPr="00435191">
        <w:rPr>
          <w:rFonts w:cs="Arial"/>
          <w:color w:val="auto"/>
          <w:lang w:eastAsia="es-ES"/>
        </w:rPr>
        <w:t>considerados</w:t>
      </w:r>
      <w:r w:rsidRPr="00435191" w:rsidR="002644ED">
        <w:rPr>
          <w:rFonts w:eastAsia="Arial,Times New Roman" w:cs="Arial"/>
          <w:color w:val="auto"/>
          <w:lang w:eastAsia="es-ES"/>
        </w:rPr>
        <w:t xml:space="preserve"> </w:t>
      </w:r>
      <w:r w:rsidRPr="00435191">
        <w:rPr>
          <w:rFonts w:cs="Arial"/>
          <w:color w:val="auto"/>
          <w:lang w:eastAsia="es-ES"/>
        </w:rPr>
        <w:t>como</w:t>
      </w:r>
      <w:r w:rsidRPr="00435191" w:rsidR="002644ED">
        <w:rPr>
          <w:rFonts w:eastAsia="Arial,Times New Roman" w:cs="Arial"/>
          <w:color w:val="auto"/>
          <w:lang w:eastAsia="es-ES"/>
        </w:rPr>
        <w:t xml:space="preserve"> </w:t>
      </w:r>
      <w:r w:rsidRPr="00435191">
        <w:rPr>
          <w:rFonts w:cs="Arial"/>
          <w:color w:val="auto"/>
          <w:lang w:eastAsia="es-ES"/>
        </w:rPr>
        <w:t>válidos</w:t>
      </w:r>
      <w:r w:rsidRPr="00435191" w:rsidR="002644ED">
        <w:rPr>
          <w:rFonts w:eastAsia="Arial,Times New Roman" w:cs="Arial"/>
          <w:color w:val="auto"/>
          <w:lang w:eastAsia="es-ES"/>
        </w:rPr>
        <w:t xml:space="preserve"> </w:t>
      </w:r>
      <w:r w:rsidRPr="00435191">
        <w:rPr>
          <w:rFonts w:cs="Arial"/>
          <w:color w:val="auto"/>
          <w:lang w:eastAsia="es-ES"/>
        </w:rPr>
        <w:t>para</w:t>
      </w:r>
      <w:r w:rsidRPr="00435191" w:rsidR="002644ED">
        <w:rPr>
          <w:rFonts w:eastAsia="Arial,Times New Roman" w:cs="Arial"/>
          <w:color w:val="auto"/>
          <w:lang w:eastAsia="es-ES"/>
        </w:rPr>
        <w:t xml:space="preserve"> </w:t>
      </w:r>
      <w:r w:rsidRPr="00435191" w:rsidR="00B366D8">
        <w:rPr>
          <w:rFonts w:cs="Arial"/>
          <w:color w:val="auto"/>
          <w:lang w:eastAsia="es-ES"/>
        </w:rPr>
        <w:t>la</w:t>
      </w:r>
      <w:r w:rsidRPr="00435191" w:rsidR="002644ED">
        <w:rPr>
          <w:rFonts w:eastAsia="Arial,Times New Roman" w:cs="Arial"/>
          <w:color w:val="auto"/>
          <w:lang w:eastAsia="es-ES"/>
        </w:rPr>
        <w:t xml:space="preserve"> </w:t>
      </w:r>
      <w:r w:rsidRPr="00435191">
        <w:rPr>
          <w:rFonts w:cs="Arial"/>
          <w:color w:val="auto"/>
          <w:lang w:eastAsia="es-ES"/>
        </w:rPr>
        <w:t>acreditación</w:t>
      </w:r>
      <w:r w:rsidRPr="00435191" w:rsidR="002644ED">
        <w:rPr>
          <w:rFonts w:eastAsia="Arial,Times New Roman" w:cs="Arial"/>
          <w:color w:val="auto"/>
          <w:lang w:eastAsia="es-ES"/>
        </w:rPr>
        <w:t xml:space="preserve"> </w:t>
      </w:r>
      <w:r w:rsidRPr="00435191">
        <w:rPr>
          <w:rFonts w:cs="Arial"/>
          <w:color w:val="auto"/>
          <w:lang w:eastAsia="es-ES"/>
        </w:rPr>
        <w:t>de</w:t>
      </w:r>
      <w:r w:rsidRPr="00435191" w:rsidR="002644ED">
        <w:rPr>
          <w:rFonts w:eastAsia="Arial,Times New Roman" w:cs="Arial"/>
          <w:color w:val="auto"/>
          <w:lang w:eastAsia="es-ES"/>
        </w:rPr>
        <w:t xml:space="preserve"> </w:t>
      </w:r>
      <w:r w:rsidRPr="00435191">
        <w:rPr>
          <w:rFonts w:cs="Arial"/>
          <w:color w:val="auto"/>
          <w:lang w:eastAsia="es-ES"/>
        </w:rPr>
        <w:t>experiencia</w:t>
      </w:r>
      <w:r w:rsidRPr="00435191" w:rsidR="002644ED">
        <w:rPr>
          <w:rFonts w:eastAsia="Arial,Times New Roman" w:cs="Arial"/>
          <w:color w:val="auto"/>
          <w:lang w:eastAsia="es-ES"/>
        </w:rPr>
        <w:t xml:space="preserve"> </w:t>
      </w:r>
      <w:r w:rsidRPr="00435191">
        <w:rPr>
          <w:rFonts w:cs="Arial"/>
          <w:color w:val="auto"/>
          <w:lang w:eastAsia="es-ES"/>
        </w:rPr>
        <w:t>de</w:t>
      </w:r>
      <w:r w:rsidRPr="00435191" w:rsidR="002644ED">
        <w:rPr>
          <w:rFonts w:eastAsia="Arial,Times New Roman" w:cs="Arial"/>
          <w:color w:val="auto"/>
          <w:lang w:eastAsia="es-ES"/>
        </w:rPr>
        <w:t xml:space="preserve"> </w:t>
      </w:r>
      <w:r w:rsidRPr="00435191">
        <w:rPr>
          <w:rFonts w:cs="Arial"/>
          <w:color w:val="auto"/>
          <w:lang w:eastAsia="es-ES"/>
        </w:rPr>
        <w:t>la</w:t>
      </w:r>
      <w:r w:rsidRPr="00435191" w:rsidR="002644ED">
        <w:rPr>
          <w:rFonts w:eastAsia="Arial,Times New Roman" w:cs="Arial"/>
          <w:color w:val="auto"/>
          <w:lang w:eastAsia="es-ES"/>
        </w:rPr>
        <w:t xml:space="preserve"> </w:t>
      </w:r>
      <w:r w:rsidRPr="00435191">
        <w:rPr>
          <w:rFonts w:cs="Arial"/>
          <w:color w:val="auto"/>
          <w:lang w:eastAsia="es-ES"/>
        </w:rPr>
        <w:t>empresa</w:t>
      </w:r>
      <w:r w:rsidRPr="00435191" w:rsidR="002644ED">
        <w:rPr>
          <w:rFonts w:eastAsia="Arial,Times New Roman" w:cs="Arial"/>
          <w:color w:val="auto"/>
          <w:lang w:eastAsia="es-ES"/>
        </w:rPr>
        <w:t xml:space="preserve"> </w:t>
      </w:r>
      <w:r w:rsidRPr="00435191">
        <w:rPr>
          <w:rFonts w:cs="Arial"/>
          <w:color w:val="auto"/>
          <w:lang w:eastAsia="es-ES"/>
        </w:rPr>
        <w:t>cesionaria,</w:t>
      </w:r>
      <w:r w:rsidRPr="00435191" w:rsidR="002644ED">
        <w:rPr>
          <w:rFonts w:eastAsia="Arial,Times New Roman" w:cs="Arial"/>
          <w:color w:val="auto"/>
          <w:lang w:eastAsia="es-ES"/>
        </w:rPr>
        <w:t xml:space="preserve"> </w:t>
      </w:r>
      <w:r w:rsidRPr="00435191">
        <w:rPr>
          <w:rFonts w:cs="Arial"/>
          <w:color w:val="auto"/>
          <w:lang w:eastAsia="es-ES"/>
        </w:rPr>
        <w:t>según</w:t>
      </w:r>
      <w:r w:rsidRPr="00435191" w:rsidR="002644ED">
        <w:rPr>
          <w:rFonts w:eastAsia="Arial,Times New Roman" w:cs="Arial"/>
          <w:color w:val="auto"/>
          <w:lang w:eastAsia="es-ES"/>
        </w:rPr>
        <w:t xml:space="preserve"> </w:t>
      </w:r>
      <w:r w:rsidRPr="00435191">
        <w:rPr>
          <w:rFonts w:cs="Arial"/>
          <w:color w:val="auto"/>
          <w:lang w:eastAsia="es-ES"/>
        </w:rPr>
        <w:t>aplique.</w:t>
      </w:r>
      <w:r w:rsidRPr="00435191" w:rsidR="002644ED">
        <w:rPr>
          <w:rFonts w:eastAsia="Arial,Calibri" w:cs="Arial"/>
          <w:color w:val="auto"/>
        </w:rPr>
        <w:t xml:space="preserve"> </w:t>
      </w:r>
      <w:r w:rsidRPr="00435191">
        <w:rPr>
          <w:rFonts w:cs="Arial"/>
          <w:color w:val="auto"/>
        </w:rPr>
        <w:t>La</w:t>
      </w:r>
      <w:r w:rsidRPr="00435191" w:rsidR="002644ED">
        <w:rPr>
          <w:rFonts w:eastAsia="Arial,Calibri" w:cs="Arial"/>
          <w:color w:val="auto"/>
        </w:rPr>
        <w:t xml:space="preserve"> </w:t>
      </w:r>
      <w:r w:rsidRPr="00435191">
        <w:rPr>
          <w:rFonts w:cs="Arial"/>
          <w:color w:val="auto"/>
          <w:lang w:eastAsia="es-ES"/>
        </w:rPr>
        <w:t>experiencia</w:t>
      </w:r>
      <w:r w:rsidRPr="00435191" w:rsidR="002644ED">
        <w:rPr>
          <w:rFonts w:eastAsia="Arial,Times New Roman" w:cs="Arial"/>
          <w:color w:val="auto"/>
          <w:lang w:eastAsia="es-ES"/>
        </w:rPr>
        <w:t xml:space="preserve"> </w:t>
      </w:r>
      <w:r w:rsidRPr="00435191">
        <w:rPr>
          <w:rFonts w:cs="Arial"/>
          <w:color w:val="auto"/>
          <w:lang w:eastAsia="es-ES"/>
        </w:rPr>
        <w:t>se</w:t>
      </w:r>
      <w:r w:rsidRPr="00435191" w:rsidR="002644ED">
        <w:rPr>
          <w:rFonts w:eastAsia="Arial,Times New Roman" w:cs="Arial"/>
          <w:color w:val="auto"/>
          <w:lang w:eastAsia="es-ES"/>
        </w:rPr>
        <w:t xml:space="preserve"> </w:t>
      </w:r>
      <w:r w:rsidRPr="00435191">
        <w:rPr>
          <w:rFonts w:cs="Arial"/>
          <w:color w:val="auto"/>
          <w:lang w:eastAsia="es-ES"/>
        </w:rPr>
        <w:t>admitirá</w:t>
      </w:r>
      <w:r w:rsidRPr="00435191" w:rsidR="002644ED">
        <w:rPr>
          <w:rFonts w:eastAsia="Arial,Times New Roman" w:cs="Arial"/>
          <w:color w:val="auto"/>
          <w:lang w:eastAsia="es-ES"/>
        </w:rPr>
        <w:t xml:space="preserve"> </w:t>
      </w:r>
      <w:r w:rsidRPr="00435191">
        <w:rPr>
          <w:rFonts w:cs="Arial"/>
          <w:color w:val="auto"/>
          <w:lang w:eastAsia="es-ES"/>
        </w:rPr>
        <w:t>para</w:t>
      </w:r>
      <w:r w:rsidRPr="00435191" w:rsidR="002644ED">
        <w:rPr>
          <w:rFonts w:eastAsia="Arial,Times New Roman" w:cs="Arial"/>
          <w:color w:val="auto"/>
          <w:lang w:eastAsia="es-ES"/>
        </w:rPr>
        <w:t xml:space="preserve"> </w:t>
      </w:r>
      <w:r w:rsidRPr="00435191">
        <w:rPr>
          <w:rFonts w:cs="Arial"/>
          <w:color w:val="auto"/>
          <w:lang w:eastAsia="es-ES"/>
        </w:rPr>
        <w:t>el</w:t>
      </w:r>
      <w:r w:rsidRPr="00435191" w:rsidR="002644ED">
        <w:rPr>
          <w:rFonts w:eastAsia="Arial,Times New Roman" w:cs="Arial"/>
          <w:color w:val="auto"/>
          <w:lang w:eastAsia="es-ES"/>
        </w:rPr>
        <w:t xml:space="preserve"> </w:t>
      </w:r>
      <w:r w:rsidRPr="00435191">
        <w:rPr>
          <w:rFonts w:cs="Arial"/>
          <w:color w:val="auto"/>
          <w:lang w:eastAsia="es-ES"/>
        </w:rPr>
        <w:t>cesionario</w:t>
      </w:r>
      <w:r w:rsidRPr="00435191" w:rsidR="002644ED">
        <w:rPr>
          <w:rFonts w:eastAsia="Arial,Times New Roman" w:cs="Arial"/>
          <w:color w:val="auto"/>
          <w:lang w:eastAsia="es-ES"/>
        </w:rPr>
        <w:t xml:space="preserve"> </w:t>
      </w:r>
      <w:r w:rsidRPr="00435191">
        <w:rPr>
          <w:rFonts w:cs="Arial"/>
          <w:color w:val="auto"/>
          <w:lang w:eastAsia="es-ES"/>
        </w:rPr>
        <w:t>y</w:t>
      </w:r>
      <w:r w:rsidRPr="00435191" w:rsidR="002644ED">
        <w:rPr>
          <w:rFonts w:eastAsia="Arial,Times New Roman" w:cs="Arial"/>
          <w:color w:val="auto"/>
          <w:lang w:eastAsia="es-ES"/>
        </w:rPr>
        <w:t xml:space="preserve"> </w:t>
      </w:r>
      <w:r w:rsidRPr="00435191">
        <w:rPr>
          <w:rFonts w:cs="Arial"/>
          <w:color w:val="auto"/>
          <w:lang w:eastAsia="es-ES"/>
        </w:rPr>
        <w:t>no</w:t>
      </w:r>
      <w:r w:rsidRPr="00435191" w:rsidR="002644ED">
        <w:rPr>
          <w:rFonts w:eastAsia="Arial,Times New Roman" w:cs="Arial"/>
          <w:color w:val="auto"/>
          <w:lang w:eastAsia="es-ES"/>
        </w:rPr>
        <w:t xml:space="preserve"> </w:t>
      </w:r>
      <w:r w:rsidRPr="00435191">
        <w:rPr>
          <w:rFonts w:cs="Arial"/>
          <w:color w:val="auto"/>
          <w:lang w:eastAsia="es-ES"/>
        </w:rPr>
        <w:t>se</w:t>
      </w:r>
      <w:r w:rsidRPr="00435191" w:rsidR="002644ED">
        <w:rPr>
          <w:rFonts w:eastAsia="Arial,Times New Roman" w:cs="Arial"/>
          <w:color w:val="auto"/>
          <w:lang w:eastAsia="es-ES"/>
        </w:rPr>
        <w:t xml:space="preserve"> </w:t>
      </w:r>
      <w:r w:rsidRPr="00435191">
        <w:rPr>
          <w:rFonts w:cs="Arial"/>
          <w:color w:val="auto"/>
          <w:lang w:eastAsia="es-ES"/>
        </w:rPr>
        <w:t>reconocerá</w:t>
      </w:r>
      <w:r w:rsidRPr="00435191" w:rsidR="002644ED">
        <w:rPr>
          <w:rFonts w:eastAsia="Arial,Times New Roman" w:cs="Arial"/>
          <w:color w:val="auto"/>
          <w:lang w:eastAsia="es-ES"/>
        </w:rPr>
        <w:t xml:space="preserve"> </w:t>
      </w:r>
      <w:r w:rsidRPr="00435191">
        <w:rPr>
          <w:rFonts w:cs="Arial"/>
          <w:color w:val="auto"/>
          <w:lang w:eastAsia="es-ES"/>
        </w:rPr>
        <w:t>experiencia</w:t>
      </w:r>
      <w:r w:rsidRPr="00435191" w:rsidR="002644ED">
        <w:rPr>
          <w:rFonts w:eastAsia="Arial,Times New Roman" w:cs="Arial"/>
          <w:color w:val="auto"/>
          <w:lang w:eastAsia="es-ES"/>
        </w:rPr>
        <w:t xml:space="preserve"> </w:t>
      </w:r>
      <w:r w:rsidRPr="00435191">
        <w:rPr>
          <w:rFonts w:cs="Arial"/>
          <w:color w:val="auto"/>
          <w:lang w:eastAsia="es-ES"/>
        </w:rPr>
        <w:t>alguna</w:t>
      </w:r>
      <w:r w:rsidRPr="00435191" w:rsidR="002644ED">
        <w:rPr>
          <w:rFonts w:eastAsia="Arial,Times New Roman" w:cs="Arial"/>
          <w:color w:val="auto"/>
          <w:lang w:eastAsia="es-ES"/>
        </w:rPr>
        <w:t xml:space="preserve"> </w:t>
      </w:r>
      <w:r w:rsidRPr="00435191">
        <w:rPr>
          <w:rFonts w:cs="Arial"/>
          <w:color w:val="auto"/>
          <w:lang w:eastAsia="es-ES"/>
        </w:rPr>
        <w:t>al</w:t>
      </w:r>
      <w:r w:rsidRPr="00435191" w:rsidR="002644ED">
        <w:rPr>
          <w:rFonts w:eastAsia="Arial,Times New Roman" w:cs="Arial"/>
          <w:color w:val="auto"/>
          <w:lang w:eastAsia="es-ES"/>
        </w:rPr>
        <w:t xml:space="preserve"> </w:t>
      </w:r>
      <w:r w:rsidRPr="00435191">
        <w:rPr>
          <w:rFonts w:cs="Arial"/>
          <w:color w:val="auto"/>
          <w:lang w:eastAsia="es-ES"/>
        </w:rPr>
        <w:t>cedente.</w:t>
      </w:r>
    </w:p>
    <w:p w:rsidRPr="00435191" w:rsidR="00002CB8" w:rsidP="00A431A2" w:rsidRDefault="00002CB8" w14:paraId="4692FA18" w14:textId="77777777">
      <w:pPr>
        <w:spacing w:line="276" w:lineRule="auto"/>
        <w:ind w:left="720"/>
        <w:contextualSpacing/>
        <w:jc w:val="both"/>
        <w:rPr>
          <w:rFonts w:eastAsia="Times New Roman" w:cs="Arial"/>
          <w:color w:val="auto"/>
          <w:szCs w:val="20"/>
          <w:lang w:eastAsia="es-ES"/>
        </w:rPr>
      </w:pPr>
    </w:p>
    <w:p w:rsidRPr="00435191" w:rsidR="00002CB8" w:rsidP="00435191" w:rsidRDefault="00002CB8" w14:paraId="195FECA1" w14:textId="7DBE0DA5">
      <w:pPr>
        <w:spacing w:line="276" w:lineRule="auto"/>
        <w:jc w:val="both"/>
        <w:rPr>
          <w:rFonts w:eastAsia="Times New Roman" w:cs="Arial"/>
          <w:color w:val="auto"/>
          <w:szCs w:val="20"/>
          <w:lang w:eastAsia="es-ES"/>
        </w:rPr>
      </w:pPr>
      <w:r w:rsidRPr="00435191">
        <w:rPr>
          <w:rFonts w:cs="Arial"/>
          <w:color w:val="auto"/>
          <w:lang w:eastAsia="es-ES"/>
        </w:rPr>
        <w:t>Para</w:t>
      </w:r>
      <w:r w:rsidRPr="00435191" w:rsidR="002644ED">
        <w:rPr>
          <w:rFonts w:eastAsia="Arial,Times New Roman" w:cs="Arial"/>
          <w:color w:val="auto"/>
          <w:lang w:eastAsia="es-ES"/>
        </w:rPr>
        <w:t xml:space="preserve"> </w:t>
      </w:r>
      <w:r w:rsidRPr="00435191">
        <w:rPr>
          <w:rFonts w:cs="Arial"/>
          <w:color w:val="auto"/>
          <w:lang w:eastAsia="es-ES"/>
        </w:rPr>
        <w:t>efectos</w:t>
      </w:r>
      <w:r w:rsidRPr="00435191" w:rsidR="002644ED">
        <w:rPr>
          <w:rFonts w:eastAsia="Arial,Times New Roman" w:cs="Arial"/>
          <w:color w:val="auto"/>
          <w:lang w:eastAsia="es-ES"/>
        </w:rPr>
        <w:t xml:space="preserve"> </w:t>
      </w:r>
      <w:r w:rsidRPr="00435191">
        <w:rPr>
          <w:rFonts w:cs="Arial"/>
          <w:color w:val="auto"/>
          <w:lang w:eastAsia="es-ES"/>
        </w:rPr>
        <w:t>de</w:t>
      </w:r>
      <w:r w:rsidRPr="00435191" w:rsidR="002644ED">
        <w:rPr>
          <w:rFonts w:eastAsia="Arial,Times New Roman" w:cs="Arial"/>
          <w:color w:val="auto"/>
          <w:lang w:eastAsia="es-ES"/>
        </w:rPr>
        <w:t xml:space="preserve"> </w:t>
      </w:r>
      <w:r w:rsidRPr="00435191">
        <w:rPr>
          <w:rFonts w:cs="Arial"/>
          <w:color w:val="auto"/>
          <w:lang w:eastAsia="es-ES"/>
        </w:rPr>
        <w:t>acreditación</w:t>
      </w:r>
      <w:r w:rsidRPr="00435191" w:rsidR="002644ED">
        <w:rPr>
          <w:rFonts w:eastAsia="Arial,Times New Roman" w:cs="Arial"/>
          <w:color w:val="auto"/>
          <w:lang w:eastAsia="es-ES"/>
        </w:rPr>
        <w:t xml:space="preserve"> </w:t>
      </w:r>
      <w:r w:rsidRPr="00435191">
        <w:rPr>
          <w:rFonts w:cs="Arial"/>
          <w:color w:val="auto"/>
          <w:lang w:eastAsia="es-ES"/>
        </w:rPr>
        <w:t>de</w:t>
      </w:r>
      <w:r w:rsidRPr="00435191" w:rsidR="002644ED">
        <w:rPr>
          <w:rFonts w:eastAsia="Arial,Times New Roman" w:cs="Arial"/>
          <w:color w:val="auto"/>
          <w:lang w:eastAsia="es-ES"/>
        </w:rPr>
        <w:t xml:space="preserve"> </w:t>
      </w:r>
      <w:r w:rsidRPr="00435191">
        <w:rPr>
          <w:rFonts w:cs="Arial"/>
          <w:color w:val="auto"/>
          <w:lang w:eastAsia="es-ES"/>
        </w:rPr>
        <w:t>experiencia</w:t>
      </w:r>
      <w:r w:rsidRPr="00435191" w:rsidR="002644ED">
        <w:rPr>
          <w:rFonts w:eastAsia="Arial,Times New Roman" w:cs="Arial"/>
          <w:color w:val="auto"/>
          <w:lang w:eastAsia="es-ES"/>
        </w:rPr>
        <w:t xml:space="preserve"> </w:t>
      </w:r>
      <w:r w:rsidRPr="00435191" w:rsidR="001D0D5C">
        <w:rPr>
          <w:rFonts w:cs="Arial"/>
          <w:color w:val="auto"/>
          <w:lang w:eastAsia="es-ES"/>
        </w:rPr>
        <w:t>entre</w:t>
      </w:r>
      <w:r w:rsidRPr="00435191" w:rsidR="002644ED">
        <w:rPr>
          <w:rFonts w:eastAsia="Arial,Times New Roman" w:cs="Arial"/>
          <w:color w:val="auto"/>
          <w:lang w:eastAsia="es-ES"/>
        </w:rPr>
        <w:t xml:space="preserve"> </w:t>
      </w:r>
      <w:r w:rsidRPr="00435191">
        <w:rPr>
          <w:rFonts w:cs="Arial"/>
          <w:color w:val="auto"/>
          <w:lang w:eastAsia="es-ES"/>
        </w:rPr>
        <w:t>particulares,</w:t>
      </w:r>
      <w:r w:rsidRPr="00435191" w:rsidR="002644ED">
        <w:rPr>
          <w:rFonts w:eastAsia="Arial,Times New Roman" w:cs="Arial"/>
          <w:color w:val="auto"/>
          <w:lang w:eastAsia="es-ES"/>
        </w:rPr>
        <w:t xml:space="preserve"> </w:t>
      </w:r>
      <w:r w:rsidRPr="00435191">
        <w:rPr>
          <w:rFonts w:cs="Arial"/>
          <w:color w:val="auto"/>
          <w:lang w:eastAsia="es-ES"/>
        </w:rPr>
        <w:t>el</w:t>
      </w:r>
      <w:r w:rsidRPr="00435191" w:rsidR="002644ED">
        <w:rPr>
          <w:rFonts w:eastAsia="Arial,Times New Roman" w:cs="Arial"/>
          <w:color w:val="auto"/>
          <w:lang w:eastAsia="es-ES"/>
        </w:rPr>
        <w:t xml:space="preserve"> </w:t>
      </w:r>
      <w:r w:rsidRPr="00435191" w:rsidR="00A85C5A">
        <w:rPr>
          <w:rFonts w:cs="Arial"/>
          <w:color w:val="auto"/>
          <w:lang w:eastAsia="es-ES"/>
        </w:rPr>
        <w:t>p</w:t>
      </w:r>
      <w:r w:rsidRPr="00435191" w:rsidR="00E660CC">
        <w:rPr>
          <w:rFonts w:cs="Arial"/>
          <w:color w:val="auto"/>
          <w:lang w:eastAsia="es-ES"/>
        </w:rPr>
        <w:t>roponente</w:t>
      </w:r>
      <w:r w:rsidRPr="00435191" w:rsidR="002644ED">
        <w:rPr>
          <w:rFonts w:eastAsia="Arial,Times New Roman" w:cs="Arial"/>
          <w:color w:val="auto"/>
          <w:lang w:eastAsia="es-ES"/>
        </w:rPr>
        <w:t xml:space="preserve"> </w:t>
      </w:r>
      <w:r w:rsidRPr="00435191">
        <w:rPr>
          <w:rFonts w:cs="Arial"/>
          <w:color w:val="auto"/>
          <w:lang w:eastAsia="es-ES"/>
        </w:rPr>
        <w:t>deberá</w:t>
      </w:r>
      <w:r w:rsidRPr="00435191" w:rsidR="002644ED">
        <w:rPr>
          <w:rFonts w:eastAsia="Arial,Times New Roman" w:cs="Arial"/>
          <w:color w:val="auto"/>
          <w:lang w:eastAsia="es-ES"/>
        </w:rPr>
        <w:t xml:space="preserve"> </w:t>
      </w:r>
      <w:r w:rsidRPr="00435191">
        <w:rPr>
          <w:rFonts w:cs="Arial"/>
          <w:color w:val="auto"/>
          <w:lang w:eastAsia="es-ES"/>
        </w:rPr>
        <w:t>aportar</w:t>
      </w:r>
      <w:r w:rsidRPr="00435191" w:rsidR="002644ED">
        <w:rPr>
          <w:rFonts w:eastAsia="Arial,Times New Roman" w:cs="Arial"/>
          <w:color w:val="auto"/>
          <w:lang w:eastAsia="es-ES"/>
        </w:rPr>
        <w:t xml:space="preserve"> </w:t>
      </w:r>
      <w:r w:rsidRPr="00435191">
        <w:rPr>
          <w:rFonts w:cs="Arial"/>
          <w:color w:val="auto"/>
          <w:lang w:eastAsia="es-ES"/>
        </w:rPr>
        <w:t>adicionalmente</w:t>
      </w:r>
      <w:r w:rsidRPr="00435191" w:rsidR="002644ED">
        <w:rPr>
          <w:rFonts w:eastAsia="Arial,Times New Roman" w:cs="Arial"/>
          <w:color w:val="auto"/>
          <w:lang w:eastAsia="es-ES"/>
        </w:rPr>
        <w:t xml:space="preserve"> </w:t>
      </w:r>
      <w:r w:rsidRPr="00435191" w:rsidR="00D50E91">
        <w:rPr>
          <w:rFonts w:cs="Arial"/>
          <w:color w:val="auto"/>
          <w:lang w:eastAsia="es-ES"/>
        </w:rPr>
        <w:t>c</w:t>
      </w:r>
      <w:r w:rsidRPr="00435191">
        <w:rPr>
          <w:rFonts w:cs="Arial"/>
          <w:color w:val="auto"/>
          <w:lang w:eastAsia="es-ES"/>
        </w:rPr>
        <w:t>ertificación</w:t>
      </w:r>
      <w:r w:rsidRPr="00435191" w:rsidR="002644ED">
        <w:rPr>
          <w:rFonts w:eastAsia="Arial,Times New Roman" w:cs="Arial"/>
          <w:color w:val="auto"/>
          <w:lang w:eastAsia="es-ES"/>
        </w:rPr>
        <w:t xml:space="preserve"> </w:t>
      </w:r>
      <w:r w:rsidRPr="00435191" w:rsidR="002D7E7A">
        <w:rPr>
          <w:rFonts w:cs="Arial"/>
          <w:color w:val="auto"/>
          <w:lang w:eastAsia="es-ES"/>
        </w:rPr>
        <w:t>de</w:t>
      </w:r>
      <w:r w:rsidRPr="00435191" w:rsidR="002D7E7A">
        <w:rPr>
          <w:rFonts w:eastAsia="Arial,Times New Roman" w:cs="Arial"/>
          <w:color w:val="auto"/>
          <w:lang w:eastAsia="es-ES"/>
        </w:rPr>
        <w:t xml:space="preserve"> </w:t>
      </w:r>
      <w:r w:rsidRPr="00435191" w:rsidR="002D7E7A">
        <w:rPr>
          <w:rFonts w:cs="Arial"/>
          <w:color w:val="auto"/>
          <w:lang w:eastAsia="es-ES"/>
        </w:rPr>
        <w:t>facturación</w:t>
      </w:r>
      <w:r w:rsidRPr="00435191" w:rsidR="002D7E7A">
        <w:rPr>
          <w:rFonts w:eastAsia="Arial,Times New Roman" w:cs="Arial"/>
          <w:color w:val="auto"/>
          <w:lang w:eastAsia="es-ES"/>
        </w:rPr>
        <w:t xml:space="preserve"> </w:t>
      </w:r>
      <w:r w:rsidRPr="00435191" w:rsidR="002D7E7A">
        <w:rPr>
          <w:rFonts w:cs="Arial"/>
          <w:color w:val="auto"/>
          <w:lang w:eastAsia="es-ES"/>
        </w:rPr>
        <w:t>expedida</w:t>
      </w:r>
      <w:r w:rsidRPr="00435191" w:rsidR="002D7E7A">
        <w:rPr>
          <w:rFonts w:eastAsia="Arial,Times New Roman" w:cs="Arial"/>
          <w:color w:val="auto"/>
          <w:lang w:eastAsia="es-ES"/>
        </w:rPr>
        <w:t xml:space="preserve"> </w:t>
      </w:r>
      <w:r w:rsidRPr="00435191" w:rsidR="002D7E7A">
        <w:rPr>
          <w:rFonts w:cs="Arial"/>
          <w:color w:val="auto"/>
          <w:lang w:eastAsia="es-ES"/>
        </w:rPr>
        <w:t>con</w:t>
      </w:r>
      <w:r w:rsidRPr="00435191" w:rsidR="002D7E7A">
        <w:rPr>
          <w:rFonts w:eastAsia="Arial,Times New Roman" w:cs="Arial"/>
          <w:color w:val="auto"/>
          <w:lang w:eastAsia="es-ES"/>
        </w:rPr>
        <w:t xml:space="preserve"> </w:t>
      </w:r>
      <w:r w:rsidRPr="00435191" w:rsidR="002D7E7A">
        <w:rPr>
          <w:rFonts w:cs="Arial"/>
          <w:color w:val="auto"/>
          <w:lang w:eastAsia="es-ES"/>
        </w:rPr>
        <w:t>posterioridad</w:t>
      </w:r>
      <w:r w:rsidRPr="00435191" w:rsidR="002D7E7A">
        <w:rPr>
          <w:rFonts w:eastAsia="Arial,Times New Roman" w:cs="Arial"/>
          <w:color w:val="auto"/>
          <w:lang w:eastAsia="es-ES"/>
        </w:rPr>
        <w:t xml:space="preserve"> </w:t>
      </w:r>
      <w:r w:rsidRPr="00435191" w:rsidR="002D7E7A">
        <w:rPr>
          <w:rFonts w:cs="Arial"/>
          <w:color w:val="auto"/>
          <w:lang w:eastAsia="es-ES"/>
        </w:rPr>
        <w:t>a</w:t>
      </w:r>
      <w:r w:rsidRPr="00435191" w:rsidR="002D7E7A">
        <w:rPr>
          <w:rFonts w:eastAsia="Arial,Times New Roman" w:cs="Arial"/>
          <w:color w:val="auto"/>
          <w:lang w:eastAsia="es-ES"/>
        </w:rPr>
        <w:t xml:space="preserve"> </w:t>
      </w:r>
      <w:r w:rsidRPr="00435191" w:rsidR="002D7E7A">
        <w:rPr>
          <w:rFonts w:cs="Arial"/>
          <w:color w:val="auto"/>
          <w:lang w:eastAsia="es-ES"/>
        </w:rPr>
        <w:t>la</w:t>
      </w:r>
      <w:r w:rsidRPr="00435191" w:rsidR="002D7E7A">
        <w:rPr>
          <w:rFonts w:eastAsia="Arial,Times New Roman" w:cs="Arial"/>
          <w:color w:val="auto"/>
          <w:lang w:eastAsia="es-ES"/>
        </w:rPr>
        <w:t xml:space="preserve"> </w:t>
      </w:r>
      <w:r w:rsidRPr="00435191" w:rsidR="002D7E7A">
        <w:rPr>
          <w:rFonts w:cs="Arial"/>
          <w:color w:val="auto"/>
          <w:lang w:eastAsia="es-ES"/>
        </w:rPr>
        <w:t>fecha</w:t>
      </w:r>
      <w:r w:rsidRPr="00435191" w:rsidR="002D7E7A">
        <w:rPr>
          <w:rFonts w:eastAsia="Arial,Times New Roman" w:cs="Arial"/>
          <w:color w:val="auto"/>
          <w:lang w:eastAsia="es-ES"/>
        </w:rPr>
        <w:t xml:space="preserve"> </w:t>
      </w:r>
      <w:r w:rsidRPr="00435191" w:rsidR="002D7E7A">
        <w:rPr>
          <w:rFonts w:cs="Arial"/>
          <w:color w:val="auto"/>
          <w:lang w:eastAsia="es-ES"/>
        </w:rPr>
        <w:t>de</w:t>
      </w:r>
      <w:r w:rsidRPr="00435191" w:rsidR="002D7E7A">
        <w:rPr>
          <w:rFonts w:eastAsia="Arial,Times New Roman" w:cs="Arial"/>
          <w:color w:val="auto"/>
          <w:lang w:eastAsia="es-ES"/>
        </w:rPr>
        <w:t xml:space="preserve"> </w:t>
      </w:r>
      <w:r w:rsidRPr="00435191" w:rsidR="002D7E7A">
        <w:rPr>
          <w:rFonts w:cs="Arial"/>
          <w:color w:val="auto"/>
          <w:lang w:eastAsia="es-ES"/>
        </w:rPr>
        <w:t>terminación</w:t>
      </w:r>
      <w:r w:rsidRPr="00435191" w:rsidR="002D7E7A">
        <w:rPr>
          <w:rFonts w:eastAsia="Arial,Times New Roman" w:cs="Arial"/>
          <w:color w:val="auto"/>
          <w:lang w:eastAsia="es-ES"/>
        </w:rPr>
        <w:t xml:space="preserve"> </w:t>
      </w:r>
      <w:r w:rsidRPr="00435191" w:rsidR="002D7E7A">
        <w:rPr>
          <w:rFonts w:cs="Arial"/>
          <w:color w:val="auto"/>
          <w:lang w:eastAsia="es-ES"/>
        </w:rPr>
        <w:t>del</w:t>
      </w:r>
      <w:r w:rsidRPr="00435191" w:rsidR="002D7E7A">
        <w:rPr>
          <w:rFonts w:eastAsia="Arial,Times New Roman" w:cs="Arial"/>
          <w:color w:val="auto"/>
          <w:lang w:eastAsia="es-ES"/>
        </w:rPr>
        <w:t xml:space="preserve"> </w:t>
      </w:r>
      <w:r w:rsidRPr="00435191" w:rsidR="002D7E7A">
        <w:rPr>
          <w:rFonts w:cs="Arial"/>
          <w:color w:val="auto"/>
          <w:lang w:eastAsia="es-ES"/>
        </w:rPr>
        <w:t>contrato</w:t>
      </w:r>
      <w:r w:rsidRPr="00435191" w:rsidR="002D7E7A">
        <w:rPr>
          <w:rFonts w:eastAsia="Arial,Times New Roman" w:cs="Arial"/>
          <w:color w:val="auto"/>
          <w:lang w:eastAsia="es-ES"/>
        </w:rPr>
        <w:t xml:space="preserve"> </w:t>
      </w:r>
      <w:r w:rsidRPr="00435191" w:rsidR="002D7E7A">
        <w:rPr>
          <w:rFonts w:cs="Arial"/>
          <w:color w:val="auto"/>
          <w:lang w:eastAsia="es-ES"/>
        </w:rPr>
        <w:t>emitida</w:t>
      </w:r>
      <w:r w:rsidRPr="00435191" w:rsidR="002D7E7A">
        <w:rPr>
          <w:rFonts w:eastAsia="Arial,Times New Roman" w:cs="Arial"/>
          <w:color w:val="auto"/>
          <w:lang w:eastAsia="es-ES"/>
        </w:rPr>
        <w:t xml:space="preserve"> </w:t>
      </w:r>
      <w:r w:rsidRPr="00435191" w:rsidR="002D7E7A">
        <w:rPr>
          <w:rFonts w:cs="Arial"/>
          <w:color w:val="auto"/>
          <w:lang w:eastAsia="es-ES"/>
        </w:rPr>
        <w:t>por</w:t>
      </w:r>
      <w:r w:rsidRPr="00435191" w:rsidR="002D7E7A">
        <w:rPr>
          <w:rFonts w:eastAsia="Arial,Times New Roman" w:cs="Arial"/>
          <w:color w:val="auto"/>
          <w:lang w:eastAsia="es-ES"/>
        </w:rPr>
        <w:t xml:space="preserve"> </w:t>
      </w:r>
      <w:r w:rsidRPr="00435191" w:rsidR="002D7E7A">
        <w:rPr>
          <w:rFonts w:cs="Arial"/>
          <w:color w:val="auto"/>
          <w:lang w:eastAsia="es-ES"/>
        </w:rPr>
        <w:t>el</w:t>
      </w:r>
      <w:r w:rsidRPr="00435191" w:rsidR="002D7E7A">
        <w:rPr>
          <w:rFonts w:eastAsia="Arial,Times New Roman" w:cs="Arial"/>
          <w:color w:val="auto"/>
          <w:lang w:eastAsia="es-ES"/>
        </w:rPr>
        <w:t xml:space="preserve"> </w:t>
      </w:r>
      <w:r w:rsidRPr="00435191" w:rsidR="002D7E7A">
        <w:rPr>
          <w:rFonts w:cs="Arial"/>
          <w:color w:val="auto"/>
          <w:lang w:eastAsia="es-ES"/>
        </w:rPr>
        <w:t>revisor</w:t>
      </w:r>
      <w:r w:rsidRPr="00435191" w:rsidR="002D7E7A">
        <w:rPr>
          <w:rFonts w:eastAsia="Arial,Times New Roman" w:cs="Arial"/>
          <w:color w:val="auto"/>
          <w:lang w:eastAsia="es-ES"/>
        </w:rPr>
        <w:t xml:space="preserve"> </w:t>
      </w:r>
      <w:r w:rsidRPr="00435191" w:rsidR="002D7E7A">
        <w:rPr>
          <w:rFonts w:cs="Arial"/>
          <w:color w:val="auto"/>
          <w:lang w:eastAsia="es-ES"/>
        </w:rPr>
        <w:t>fiscal</w:t>
      </w:r>
      <w:r w:rsidRPr="00435191" w:rsidR="002D7E7A">
        <w:rPr>
          <w:rFonts w:eastAsia="Arial,Times New Roman" w:cs="Arial"/>
          <w:color w:val="auto"/>
          <w:lang w:eastAsia="es-ES"/>
        </w:rPr>
        <w:t xml:space="preserve"> </w:t>
      </w:r>
      <w:r w:rsidRPr="00435191" w:rsidR="002D7E7A">
        <w:rPr>
          <w:rFonts w:cs="Arial"/>
          <w:color w:val="auto"/>
          <w:lang w:eastAsia="es-ES"/>
        </w:rPr>
        <w:t>o</w:t>
      </w:r>
      <w:r w:rsidRPr="00435191" w:rsidR="002D7E7A">
        <w:rPr>
          <w:rFonts w:eastAsia="Arial,Times New Roman" w:cs="Arial"/>
          <w:color w:val="auto"/>
          <w:lang w:eastAsia="es-ES"/>
        </w:rPr>
        <w:t xml:space="preserve"> </w:t>
      </w:r>
      <w:r w:rsidRPr="00435191" w:rsidR="002D7E7A">
        <w:rPr>
          <w:rFonts w:cs="Arial"/>
          <w:color w:val="auto"/>
          <w:lang w:eastAsia="es-ES"/>
        </w:rPr>
        <w:t>contador</w:t>
      </w:r>
      <w:r w:rsidRPr="00435191" w:rsidR="002D7E7A">
        <w:rPr>
          <w:rFonts w:eastAsia="Arial,Times New Roman" w:cs="Arial"/>
          <w:color w:val="auto"/>
          <w:lang w:eastAsia="es-ES"/>
        </w:rPr>
        <w:t xml:space="preserve"> </w:t>
      </w:r>
      <w:r w:rsidRPr="00435191" w:rsidR="002D7E7A">
        <w:rPr>
          <w:rFonts w:cs="Arial"/>
          <w:color w:val="auto"/>
          <w:lang w:eastAsia="es-ES"/>
        </w:rPr>
        <w:t>público</w:t>
      </w:r>
      <w:r w:rsidRPr="00435191" w:rsidR="002D7E7A">
        <w:rPr>
          <w:rFonts w:eastAsia="Arial,Times New Roman" w:cs="Arial"/>
          <w:color w:val="auto"/>
          <w:lang w:eastAsia="es-ES"/>
        </w:rPr>
        <w:t xml:space="preserve"> </w:t>
      </w:r>
      <w:r w:rsidRPr="00435191" w:rsidR="002D7E7A">
        <w:rPr>
          <w:rFonts w:cs="Arial"/>
          <w:color w:val="auto"/>
          <w:lang w:eastAsia="es-ES"/>
        </w:rPr>
        <w:t>del</w:t>
      </w:r>
      <w:r w:rsidRPr="00435191" w:rsidR="002D7E7A">
        <w:rPr>
          <w:rFonts w:eastAsia="Arial,Times New Roman" w:cs="Arial"/>
          <w:color w:val="auto"/>
          <w:lang w:eastAsia="es-ES"/>
        </w:rPr>
        <w:t xml:space="preserve"> proponente que acredita la experiencia, según corresponda, con la copia de la tarjeta profesional y certificado de antecedente disciplinarios vigente, expedido por la Junta Central de Contadores, o los documentos equivalentes que hagan sus veces en el país donde se expide el documento del profesional</w:t>
      </w:r>
      <w:r w:rsidRPr="00435191">
        <w:rPr>
          <w:rFonts w:eastAsia="Arial,Times New Roman" w:cs="Arial"/>
          <w:color w:val="auto"/>
          <w:lang w:eastAsia="es-ES"/>
        </w:rPr>
        <w:t>.</w:t>
      </w:r>
      <w:r w:rsidRPr="00435191" w:rsidR="002644ED">
        <w:rPr>
          <w:rFonts w:eastAsia="Arial,Times New Roman" w:cs="Arial"/>
          <w:color w:val="auto"/>
          <w:lang w:eastAsia="es-ES"/>
        </w:rPr>
        <w:t xml:space="preserve"> </w:t>
      </w:r>
    </w:p>
    <w:p w:rsidRPr="00435191" w:rsidR="00002CB8" w:rsidP="00BC69CA" w:rsidRDefault="00002CB8" w14:paraId="1005979C" w14:textId="75A3F10C">
      <w:pPr>
        <w:pStyle w:val="InviasNormal"/>
        <w:numPr>
          <w:ilvl w:val="2"/>
          <w:numId w:val="59"/>
        </w:numPr>
        <w:spacing w:line="276" w:lineRule="auto"/>
        <w:outlineLvl w:val="2"/>
        <w:rPr>
          <w:rFonts w:ascii="Arial" w:hAnsi="Arial" w:eastAsia="Arial" w:cs="Arial"/>
          <w:b/>
          <w:bCs/>
          <w:color w:val="auto"/>
          <w:sz w:val="20"/>
          <w:szCs w:val="20"/>
          <w:lang w:val="es-CO"/>
        </w:rPr>
      </w:pPr>
      <w:bookmarkStart w:name="_Toc57632967" w:id="568"/>
      <w:bookmarkStart w:name="_Toc57636824" w:id="569"/>
      <w:r w:rsidRPr="00435191">
        <w:rPr>
          <w:rFonts w:ascii="Arial" w:hAnsi="Arial" w:eastAsia="Arial" w:cs="Arial"/>
          <w:b/>
          <w:bCs/>
          <w:color w:val="auto"/>
          <w:sz w:val="20"/>
          <w:szCs w:val="20"/>
          <w:lang w:val="es-CO"/>
        </w:rPr>
        <w:t>PARA</w:t>
      </w:r>
      <w:r w:rsidRPr="00435191" w:rsidR="00750230">
        <w:rPr>
          <w:rFonts w:ascii="Arial" w:hAnsi="Arial" w:eastAsia="Arial" w:cs="Arial"/>
          <w:b/>
          <w:bCs/>
          <w:color w:val="auto"/>
          <w:sz w:val="20"/>
          <w:szCs w:val="20"/>
          <w:lang w:val="es-CO"/>
        </w:rPr>
        <w:t xml:space="preserve"> </w:t>
      </w:r>
      <w:r w:rsidRPr="00435191">
        <w:rPr>
          <w:rFonts w:ascii="Arial" w:hAnsi="Arial" w:eastAsia="Arial" w:cs="Arial"/>
          <w:b/>
          <w:bCs/>
          <w:color w:val="auto"/>
          <w:sz w:val="20"/>
          <w:szCs w:val="20"/>
          <w:lang w:val="es-CO"/>
        </w:rPr>
        <w:t>SUBCONTRATOS</w:t>
      </w:r>
      <w:bookmarkEnd w:id="568"/>
      <w:bookmarkEnd w:id="569"/>
      <w:r w:rsidRPr="00435191" w:rsidR="002644ED">
        <w:rPr>
          <w:rFonts w:ascii="Arial" w:hAnsi="Arial" w:eastAsia="Arial" w:cs="Arial"/>
          <w:b/>
          <w:bCs/>
          <w:color w:val="auto"/>
          <w:sz w:val="20"/>
          <w:szCs w:val="20"/>
          <w:lang w:val="es-CO"/>
        </w:rPr>
        <w:t xml:space="preserve"> </w:t>
      </w:r>
    </w:p>
    <w:p w:rsidRPr="00435191" w:rsidR="00A5738A" w:rsidP="00A5738A" w:rsidRDefault="00A5738A" w14:paraId="7E728CD5" w14:textId="5096353A">
      <w:pPr>
        <w:spacing w:line="276" w:lineRule="auto"/>
        <w:jc w:val="both"/>
        <w:rPr>
          <w:rFonts w:cs="Arial"/>
          <w:color w:val="auto"/>
          <w:lang w:eastAsia="es-ES"/>
        </w:rPr>
      </w:pPr>
      <w:r w:rsidRPr="00435191">
        <w:rPr>
          <w:rFonts w:cs="Arial"/>
          <w:color w:val="auto"/>
          <w:lang w:eastAsia="es-ES"/>
        </w:rPr>
        <w:t xml:space="preserve">Para la acreditación de experiencia de subcontratos cuyo contrato principal fue suscrito con particulares se aplicarán las disposiciones establecidas para la acreditación de experiencia con particulares. </w:t>
      </w:r>
    </w:p>
    <w:p w:rsidRPr="00435191" w:rsidR="00002CB8" w:rsidP="00CA32D3" w:rsidRDefault="00002CB8" w14:paraId="4195FB36" w14:textId="68B0004C">
      <w:pPr>
        <w:spacing w:line="276" w:lineRule="auto"/>
        <w:jc w:val="both"/>
        <w:rPr>
          <w:rFonts w:eastAsia="Arial,Times New Roman" w:cs="Arial"/>
          <w:color w:val="auto"/>
          <w:lang w:eastAsia="es-ES"/>
        </w:rPr>
      </w:pPr>
      <w:r w:rsidRPr="00435191">
        <w:rPr>
          <w:rFonts w:cs="Arial"/>
          <w:color w:val="auto"/>
          <w:lang w:eastAsia="es-ES"/>
        </w:rPr>
        <w:t>Para</w:t>
      </w:r>
      <w:r w:rsidRPr="00435191" w:rsidR="002644ED">
        <w:rPr>
          <w:rFonts w:eastAsia="Arial,Times New Roman" w:cs="Arial"/>
          <w:color w:val="auto"/>
          <w:lang w:eastAsia="es-ES"/>
        </w:rPr>
        <w:t xml:space="preserve"> </w:t>
      </w:r>
      <w:r w:rsidRPr="00435191" w:rsidR="00B366D8">
        <w:rPr>
          <w:rFonts w:cs="Arial"/>
          <w:color w:val="auto"/>
          <w:lang w:eastAsia="es-ES"/>
        </w:rPr>
        <w:t>la</w:t>
      </w:r>
      <w:r w:rsidRPr="00435191" w:rsidR="002644ED">
        <w:rPr>
          <w:rFonts w:eastAsia="Arial,Times New Roman" w:cs="Arial"/>
          <w:color w:val="auto"/>
          <w:lang w:eastAsia="es-ES"/>
        </w:rPr>
        <w:t xml:space="preserve"> </w:t>
      </w:r>
      <w:r w:rsidRPr="00435191">
        <w:rPr>
          <w:rFonts w:cs="Arial"/>
          <w:color w:val="auto"/>
          <w:lang w:eastAsia="es-ES"/>
        </w:rPr>
        <w:t>acreditación</w:t>
      </w:r>
      <w:r w:rsidRPr="00435191" w:rsidR="002644ED">
        <w:rPr>
          <w:rFonts w:eastAsia="Arial,Times New Roman" w:cs="Arial"/>
          <w:color w:val="auto"/>
          <w:lang w:eastAsia="es-ES"/>
        </w:rPr>
        <w:t xml:space="preserve"> </w:t>
      </w:r>
      <w:r w:rsidRPr="00435191">
        <w:rPr>
          <w:rFonts w:cs="Arial"/>
          <w:color w:val="auto"/>
          <w:lang w:eastAsia="es-ES"/>
        </w:rPr>
        <w:t>de</w:t>
      </w:r>
      <w:r w:rsidRPr="00435191" w:rsidR="002644ED">
        <w:rPr>
          <w:rFonts w:eastAsia="Arial,Times New Roman" w:cs="Arial"/>
          <w:color w:val="auto"/>
          <w:lang w:eastAsia="es-ES"/>
        </w:rPr>
        <w:t xml:space="preserve"> </w:t>
      </w:r>
      <w:r w:rsidRPr="00435191">
        <w:rPr>
          <w:rFonts w:cs="Arial"/>
          <w:color w:val="auto"/>
          <w:lang w:eastAsia="es-ES"/>
        </w:rPr>
        <w:t>experiencia</w:t>
      </w:r>
      <w:r w:rsidRPr="00435191" w:rsidR="002644ED">
        <w:rPr>
          <w:rFonts w:eastAsia="Arial,Times New Roman" w:cs="Arial"/>
          <w:color w:val="auto"/>
          <w:lang w:eastAsia="es-ES"/>
        </w:rPr>
        <w:t xml:space="preserve"> </w:t>
      </w:r>
      <w:r w:rsidRPr="00435191">
        <w:rPr>
          <w:rFonts w:cs="Arial"/>
          <w:color w:val="auto"/>
          <w:lang w:eastAsia="es-ES"/>
        </w:rPr>
        <w:t>de</w:t>
      </w:r>
      <w:r w:rsidRPr="00435191" w:rsidR="002644ED">
        <w:rPr>
          <w:rFonts w:eastAsia="Arial,Times New Roman" w:cs="Arial"/>
          <w:color w:val="auto"/>
          <w:lang w:eastAsia="es-ES"/>
        </w:rPr>
        <w:t xml:space="preserve"> </w:t>
      </w:r>
      <w:r w:rsidRPr="00435191">
        <w:rPr>
          <w:rFonts w:cs="Arial"/>
          <w:color w:val="auto"/>
          <w:lang w:eastAsia="es-ES"/>
        </w:rPr>
        <w:t>los</w:t>
      </w:r>
      <w:r w:rsidRPr="00435191" w:rsidR="002644ED">
        <w:rPr>
          <w:rFonts w:eastAsia="Arial,Times New Roman" w:cs="Arial"/>
          <w:color w:val="auto"/>
          <w:lang w:eastAsia="es-ES"/>
        </w:rPr>
        <w:t xml:space="preserve"> </w:t>
      </w:r>
      <w:r w:rsidRPr="00435191">
        <w:rPr>
          <w:rFonts w:cs="Arial"/>
          <w:color w:val="auto"/>
          <w:lang w:eastAsia="es-ES"/>
        </w:rPr>
        <w:t>contratos</w:t>
      </w:r>
      <w:r w:rsidRPr="00435191" w:rsidR="002644ED">
        <w:rPr>
          <w:rFonts w:eastAsia="Arial,Times New Roman" w:cs="Arial"/>
          <w:color w:val="auto"/>
          <w:lang w:eastAsia="es-ES"/>
        </w:rPr>
        <w:t xml:space="preserve"> </w:t>
      </w:r>
      <w:r w:rsidRPr="00435191">
        <w:rPr>
          <w:rFonts w:cs="Arial"/>
          <w:color w:val="auto"/>
          <w:lang w:eastAsia="es-ES"/>
        </w:rPr>
        <w:t>derivados</w:t>
      </w:r>
      <w:r w:rsidRPr="00435191" w:rsidR="002644ED">
        <w:rPr>
          <w:rFonts w:eastAsia="Arial,Times New Roman" w:cs="Arial"/>
          <w:color w:val="auto"/>
          <w:lang w:eastAsia="es-ES"/>
        </w:rPr>
        <w:t xml:space="preserve"> </w:t>
      </w:r>
      <w:r w:rsidRPr="00435191">
        <w:rPr>
          <w:rFonts w:cs="Arial"/>
          <w:color w:val="auto"/>
          <w:lang w:eastAsia="es-ES"/>
        </w:rPr>
        <w:t>de</w:t>
      </w:r>
      <w:r w:rsidRPr="00435191" w:rsidR="002644ED">
        <w:rPr>
          <w:rFonts w:eastAsia="Arial,Times New Roman" w:cs="Arial"/>
          <w:color w:val="auto"/>
          <w:lang w:eastAsia="es-ES"/>
        </w:rPr>
        <w:t xml:space="preserve"> </w:t>
      </w:r>
      <w:r w:rsidRPr="00435191">
        <w:rPr>
          <w:rFonts w:cs="Arial"/>
          <w:color w:val="auto"/>
          <w:lang w:eastAsia="es-ES"/>
        </w:rPr>
        <w:t>contratos</w:t>
      </w:r>
      <w:r w:rsidRPr="00435191" w:rsidR="002644ED">
        <w:rPr>
          <w:rFonts w:eastAsia="Arial,Times New Roman" w:cs="Arial"/>
          <w:color w:val="auto"/>
          <w:lang w:eastAsia="es-ES"/>
        </w:rPr>
        <w:t xml:space="preserve"> </w:t>
      </w:r>
      <w:r w:rsidRPr="00435191">
        <w:rPr>
          <w:rFonts w:cs="Arial"/>
          <w:color w:val="auto"/>
          <w:lang w:eastAsia="es-ES"/>
        </w:rPr>
        <w:t>suscritos</w:t>
      </w:r>
      <w:r w:rsidRPr="00435191" w:rsidR="002644ED">
        <w:rPr>
          <w:rFonts w:eastAsia="Arial,Times New Roman" w:cs="Arial"/>
          <w:color w:val="auto"/>
          <w:lang w:eastAsia="es-ES"/>
        </w:rPr>
        <w:t xml:space="preserve"> </w:t>
      </w:r>
      <w:r w:rsidRPr="00435191">
        <w:rPr>
          <w:rFonts w:cs="Arial"/>
          <w:color w:val="auto"/>
          <w:lang w:eastAsia="es-ES"/>
        </w:rPr>
        <w:t>con</w:t>
      </w:r>
      <w:r w:rsidRPr="00435191" w:rsidR="002644ED">
        <w:rPr>
          <w:rFonts w:eastAsia="Arial,Times New Roman" w:cs="Arial"/>
          <w:color w:val="auto"/>
          <w:lang w:eastAsia="es-ES"/>
        </w:rPr>
        <w:t xml:space="preserve"> </w:t>
      </w:r>
      <w:r w:rsidR="0028442C">
        <w:rPr>
          <w:rFonts w:cs="Arial"/>
          <w:color w:val="auto"/>
          <w:lang w:eastAsia="es-ES"/>
        </w:rPr>
        <w:t>e</w:t>
      </w:r>
      <w:r w:rsidRPr="00435191">
        <w:rPr>
          <w:rFonts w:cs="Arial"/>
          <w:color w:val="auto"/>
          <w:lang w:eastAsia="es-ES"/>
        </w:rPr>
        <w:t>ntidades</w:t>
      </w:r>
      <w:r w:rsidRPr="00435191" w:rsidR="002644ED">
        <w:rPr>
          <w:rFonts w:eastAsia="Arial,Times New Roman" w:cs="Arial"/>
          <w:color w:val="auto"/>
          <w:lang w:eastAsia="es-ES"/>
        </w:rPr>
        <w:t xml:space="preserve"> </w:t>
      </w:r>
      <w:r w:rsidR="0028442C">
        <w:rPr>
          <w:rFonts w:cs="Arial"/>
          <w:color w:val="auto"/>
          <w:lang w:eastAsia="es-ES"/>
        </w:rPr>
        <w:t>e</w:t>
      </w:r>
      <w:r w:rsidRPr="00435191" w:rsidR="00B366D8">
        <w:rPr>
          <w:rFonts w:cs="Arial"/>
          <w:color w:val="auto"/>
          <w:lang w:eastAsia="es-ES"/>
        </w:rPr>
        <w:t xml:space="preserve">statales </w:t>
      </w:r>
      <w:r w:rsidRPr="00435191">
        <w:rPr>
          <w:rFonts w:cs="Arial"/>
          <w:color w:val="auto"/>
          <w:lang w:eastAsia="es-ES"/>
        </w:rPr>
        <w:t>el</w:t>
      </w:r>
      <w:r w:rsidRPr="00435191" w:rsidR="002644ED">
        <w:rPr>
          <w:rFonts w:eastAsia="Arial,Times New Roman" w:cs="Arial"/>
          <w:color w:val="auto"/>
          <w:lang w:eastAsia="es-ES"/>
        </w:rPr>
        <w:t xml:space="preserve"> </w:t>
      </w:r>
      <w:r w:rsidR="0028442C">
        <w:rPr>
          <w:rFonts w:cs="Arial"/>
          <w:color w:val="auto"/>
          <w:lang w:eastAsia="es-ES"/>
        </w:rPr>
        <w:t>p</w:t>
      </w:r>
      <w:r w:rsidRPr="00435191" w:rsidR="00E660CC">
        <w:rPr>
          <w:rFonts w:cs="Arial"/>
          <w:color w:val="auto"/>
          <w:lang w:eastAsia="es-ES"/>
        </w:rPr>
        <w:t>roponente</w:t>
      </w:r>
      <w:r w:rsidRPr="00435191" w:rsidR="002644ED">
        <w:rPr>
          <w:rFonts w:eastAsia="Arial,Times New Roman" w:cs="Arial"/>
          <w:color w:val="auto"/>
          <w:lang w:eastAsia="es-ES"/>
        </w:rPr>
        <w:t xml:space="preserve"> </w:t>
      </w:r>
      <w:r w:rsidRPr="00435191">
        <w:rPr>
          <w:rFonts w:cs="Arial"/>
          <w:color w:val="auto"/>
          <w:lang w:eastAsia="es-ES"/>
        </w:rPr>
        <w:t>deberá</w:t>
      </w:r>
      <w:r w:rsidRPr="00435191" w:rsidR="002644ED">
        <w:rPr>
          <w:rFonts w:eastAsia="Arial,Times New Roman" w:cs="Arial"/>
          <w:color w:val="auto"/>
          <w:lang w:eastAsia="es-ES"/>
        </w:rPr>
        <w:t xml:space="preserve"> </w:t>
      </w:r>
      <w:r w:rsidRPr="00435191">
        <w:rPr>
          <w:rFonts w:cs="Arial"/>
          <w:color w:val="auto"/>
          <w:lang w:eastAsia="es-ES"/>
        </w:rPr>
        <w:t>aportar</w:t>
      </w:r>
      <w:r w:rsidRPr="00435191" w:rsidR="002644ED">
        <w:rPr>
          <w:rFonts w:eastAsia="Arial,Times New Roman" w:cs="Arial"/>
          <w:color w:val="auto"/>
          <w:lang w:eastAsia="es-ES"/>
        </w:rPr>
        <w:t xml:space="preserve"> </w:t>
      </w:r>
      <w:r w:rsidRPr="00435191">
        <w:rPr>
          <w:rFonts w:cs="Arial"/>
          <w:color w:val="auto"/>
          <w:lang w:eastAsia="es-ES"/>
        </w:rPr>
        <w:t>los</w:t>
      </w:r>
      <w:r w:rsidRPr="00435191" w:rsidR="002644ED">
        <w:rPr>
          <w:rFonts w:eastAsia="Arial,Times New Roman" w:cs="Arial"/>
          <w:color w:val="auto"/>
          <w:lang w:eastAsia="es-ES"/>
        </w:rPr>
        <w:t xml:space="preserve"> </w:t>
      </w:r>
      <w:r w:rsidRPr="00435191">
        <w:rPr>
          <w:rFonts w:cs="Arial"/>
          <w:color w:val="auto"/>
          <w:lang w:eastAsia="es-ES"/>
        </w:rPr>
        <w:t>documentos</w:t>
      </w:r>
      <w:r w:rsidRPr="00435191" w:rsidR="002644ED">
        <w:rPr>
          <w:rFonts w:eastAsia="Arial,Times New Roman" w:cs="Arial"/>
          <w:color w:val="auto"/>
          <w:lang w:eastAsia="es-ES"/>
        </w:rPr>
        <w:t xml:space="preserve"> </w:t>
      </w:r>
      <w:r w:rsidRPr="00435191">
        <w:rPr>
          <w:rFonts w:cs="Arial"/>
          <w:color w:val="auto"/>
          <w:lang w:eastAsia="es-ES"/>
        </w:rPr>
        <w:t>que</w:t>
      </w:r>
      <w:r w:rsidRPr="00435191" w:rsidR="002644ED">
        <w:rPr>
          <w:rFonts w:eastAsia="Arial,Times New Roman" w:cs="Arial"/>
          <w:color w:val="auto"/>
          <w:lang w:eastAsia="es-ES"/>
        </w:rPr>
        <w:t xml:space="preserve"> </w:t>
      </w:r>
      <w:r w:rsidRPr="00435191">
        <w:rPr>
          <w:rFonts w:cs="Arial"/>
          <w:color w:val="auto"/>
          <w:lang w:eastAsia="es-ES"/>
        </w:rPr>
        <w:t>se</w:t>
      </w:r>
      <w:r w:rsidRPr="00435191" w:rsidR="002644ED">
        <w:rPr>
          <w:rFonts w:eastAsia="Arial,Times New Roman" w:cs="Arial"/>
          <w:color w:val="auto"/>
          <w:lang w:eastAsia="es-ES"/>
        </w:rPr>
        <w:t xml:space="preserve"> </w:t>
      </w:r>
      <w:r w:rsidRPr="00435191">
        <w:rPr>
          <w:rFonts w:cs="Arial"/>
          <w:color w:val="auto"/>
          <w:lang w:eastAsia="es-ES"/>
        </w:rPr>
        <w:t>describen</w:t>
      </w:r>
      <w:r w:rsidRPr="00435191" w:rsidR="002644ED">
        <w:rPr>
          <w:rFonts w:eastAsia="Arial,Times New Roman" w:cs="Arial"/>
          <w:color w:val="auto"/>
          <w:lang w:eastAsia="es-ES"/>
        </w:rPr>
        <w:t xml:space="preserve"> </w:t>
      </w:r>
      <w:r w:rsidRPr="00435191">
        <w:rPr>
          <w:rFonts w:cs="Arial"/>
          <w:color w:val="auto"/>
          <w:lang w:eastAsia="es-ES"/>
        </w:rPr>
        <w:t>a</w:t>
      </w:r>
      <w:r w:rsidRPr="00435191" w:rsidR="002644ED">
        <w:rPr>
          <w:rFonts w:eastAsia="Arial,Times New Roman" w:cs="Arial"/>
          <w:color w:val="auto"/>
          <w:lang w:eastAsia="es-ES"/>
        </w:rPr>
        <w:t xml:space="preserve"> </w:t>
      </w:r>
      <w:r w:rsidRPr="00435191">
        <w:rPr>
          <w:rFonts w:cs="Arial"/>
          <w:color w:val="auto"/>
          <w:lang w:eastAsia="es-ES"/>
        </w:rPr>
        <w:t>continuación</w:t>
      </w:r>
      <w:r w:rsidRPr="00435191" w:rsidR="004C4F3B">
        <w:rPr>
          <w:rFonts w:eastAsia="Arial,Times New Roman" w:cs="Arial"/>
          <w:color w:val="auto"/>
          <w:lang w:eastAsia="es-ES"/>
        </w:rPr>
        <w:t>:</w:t>
      </w:r>
    </w:p>
    <w:p w:rsidRPr="00435191" w:rsidR="00002CB8" w:rsidP="00CA32D3" w:rsidRDefault="00002CB8" w14:paraId="384107FD" w14:textId="370E02EF">
      <w:pPr>
        <w:numPr>
          <w:ilvl w:val="0"/>
          <w:numId w:val="20"/>
        </w:numPr>
        <w:spacing w:line="276" w:lineRule="auto"/>
        <w:contextualSpacing/>
        <w:jc w:val="both"/>
        <w:rPr>
          <w:rFonts w:eastAsia="Arial,Times New Roman" w:cs="Arial"/>
          <w:color w:val="auto"/>
          <w:lang w:val="es-ES" w:eastAsia="es-ES"/>
        </w:rPr>
      </w:pPr>
      <w:r w:rsidRPr="00435191">
        <w:rPr>
          <w:rFonts w:cs="Arial"/>
          <w:color w:val="auto"/>
          <w:lang w:eastAsia="es-ES"/>
        </w:rPr>
        <w:lastRenderedPageBreak/>
        <w:t>Certificación</w:t>
      </w:r>
      <w:r w:rsidRPr="00435191" w:rsidR="002644ED">
        <w:rPr>
          <w:rFonts w:eastAsia="Arial,Times New Roman" w:cs="Arial"/>
          <w:color w:val="auto"/>
          <w:lang w:eastAsia="es-ES"/>
        </w:rPr>
        <w:t xml:space="preserve"> </w:t>
      </w:r>
      <w:r w:rsidRPr="00435191">
        <w:rPr>
          <w:rFonts w:cs="Arial"/>
          <w:color w:val="auto"/>
          <w:lang w:eastAsia="es-ES"/>
        </w:rPr>
        <w:t>del</w:t>
      </w:r>
      <w:r w:rsidRPr="00435191" w:rsidR="002644ED">
        <w:rPr>
          <w:rFonts w:eastAsia="Arial,Times New Roman" w:cs="Arial"/>
          <w:color w:val="auto"/>
          <w:lang w:eastAsia="es-ES"/>
        </w:rPr>
        <w:t xml:space="preserve"> </w:t>
      </w:r>
      <w:r w:rsidRPr="00435191">
        <w:rPr>
          <w:rFonts w:cs="Arial"/>
          <w:color w:val="auto"/>
          <w:lang w:eastAsia="es-ES"/>
        </w:rPr>
        <w:t>subcontrato.</w:t>
      </w:r>
      <w:r w:rsidRPr="00435191" w:rsidR="002644ED">
        <w:rPr>
          <w:rFonts w:eastAsia="Arial,Times New Roman" w:cs="Arial"/>
          <w:color w:val="auto"/>
          <w:lang w:eastAsia="es-ES"/>
        </w:rPr>
        <w:t xml:space="preserve"> </w:t>
      </w:r>
      <w:r w:rsidRPr="00435191" w:rsidR="00641C35">
        <w:rPr>
          <w:rFonts w:eastAsia="Arial,Times New Roman" w:cs="Arial"/>
          <w:color w:val="auto"/>
          <w:lang w:eastAsia="es-ES"/>
        </w:rPr>
        <w:t xml:space="preserve">Certificación expedida con posterioridad a la fecha de terminación del subcontrato, la cual debe estar suscrita por el representante legal del contratista del contrato principal, del Concesionario, o del EPC o Consorcio Constructor. Así mismo, debe contener la información requerida en el presente </w:t>
      </w:r>
      <w:r w:rsidR="00972971">
        <w:rPr>
          <w:rFonts w:eastAsia="Arial,Times New Roman" w:cs="Arial"/>
          <w:color w:val="auto"/>
          <w:lang w:eastAsia="es-ES"/>
        </w:rPr>
        <w:t>p</w:t>
      </w:r>
      <w:r w:rsidRPr="00435191" w:rsidR="00641C35">
        <w:rPr>
          <w:rFonts w:eastAsia="Arial,Times New Roman" w:cs="Arial"/>
          <w:color w:val="auto"/>
          <w:lang w:eastAsia="es-ES"/>
        </w:rPr>
        <w:t xml:space="preserve">liego de </w:t>
      </w:r>
      <w:r w:rsidR="00972971">
        <w:rPr>
          <w:rFonts w:eastAsia="Arial,Times New Roman" w:cs="Arial"/>
          <w:color w:val="auto"/>
          <w:lang w:eastAsia="es-ES"/>
        </w:rPr>
        <w:t>c</w:t>
      </w:r>
      <w:r w:rsidRPr="00435191" w:rsidR="00641C35">
        <w:rPr>
          <w:rFonts w:eastAsia="Arial,Times New Roman" w:cs="Arial"/>
          <w:color w:val="auto"/>
          <w:lang w:eastAsia="es-ES"/>
        </w:rPr>
        <w:t>ondiciones para efectos de acreditación de la experiencia</w:t>
      </w:r>
      <w:r w:rsidRPr="00435191">
        <w:rPr>
          <w:rFonts w:cs="Arial"/>
          <w:color w:val="auto"/>
          <w:lang w:val="es-ES" w:eastAsia="es-ES"/>
        </w:rPr>
        <w:t>.</w:t>
      </w:r>
    </w:p>
    <w:p w:rsidRPr="00435191" w:rsidR="00B366D8" w:rsidP="00CA32D3" w:rsidRDefault="00B366D8" w14:paraId="6D3A0005" w14:textId="77777777">
      <w:pPr>
        <w:spacing w:line="276" w:lineRule="auto"/>
        <w:ind w:left="720"/>
        <w:contextualSpacing/>
        <w:jc w:val="both"/>
        <w:rPr>
          <w:rFonts w:eastAsia="Times New Roman" w:cs="Arial"/>
          <w:color w:val="auto"/>
          <w:szCs w:val="20"/>
          <w:lang w:val="es-ES_tradnl" w:eastAsia="es-ES"/>
        </w:rPr>
      </w:pPr>
    </w:p>
    <w:p w:rsidRPr="00435191" w:rsidR="00AC11E1" w:rsidP="00CA32D3" w:rsidRDefault="00002CB8" w14:paraId="658851E6" w14:textId="4100282B">
      <w:pPr>
        <w:numPr>
          <w:ilvl w:val="0"/>
          <w:numId w:val="20"/>
        </w:numPr>
        <w:spacing w:line="276" w:lineRule="auto"/>
        <w:contextualSpacing/>
        <w:jc w:val="both"/>
        <w:rPr>
          <w:rFonts w:eastAsia="Arial,Times New Roman" w:cs="Arial"/>
          <w:color w:val="auto"/>
          <w:lang w:val="es-ES" w:eastAsia="es-ES"/>
        </w:rPr>
      </w:pPr>
      <w:r w:rsidRPr="00435191">
        <w:rPr>
          <w:rFonts w:cs="Arial"/>
          <w:color w:val="auto"/>
          <w:lang w:val="es-ES" w:eastAsia="es-ES"/>
        </w:rPr>
        <w:t>Certificación</w:t>
      </w:r>
      <w:r w:rsidRPr="00435191" w:rsidR="002644ED">
        <w:rPr>
          <w:rFonts w:eastAsia="Arial,Times New Roman" w:cs="Arial"/>
          <w:color w:val="auto"/>
          <w:lang w:val="es-ES" w:eastAsia="es-ES"/>
        </w:rPr>
        <w:t xml:space="preserve"> </w:t>
      </w:r>
      <w:r w:rsidRPr="00435191">
        <w:rPr>
          <w:rFonts w:cs="Arial"/>
          <w:color w:val="auto"/>
          <w:lang w:val="es-ES" w:eastAsia="es-ES"/>
        </w:rPr>
        <w:t>expedida</w:t>
      </w:r>
      <w:r w:rsidRPr="00435191" w:rsidR="002644ED">
        <w:rPr>
          <w:rFonts w:eastAsia="Arial,Times New Roman" w:cs="Arial"/>
          <w:color w:val="auto"/>
          <w:lang w:val="es-ES" w:eastAsia="es-ES"/>
        </w:rPr>
        <w:t xml:space="preserve"> </w:t>
      </w:r>
      <w:r w:rsidRPr="00435191">
        <w:rPr>
          <w:rFonts w:cs="Arial"/>
          <w:color w:val="auto"/>
          <w:lang w:val="es-ES" w:eastAsia="es-ES"/>
        </w:rPr>
        <w:t>por</w:t>
      </w:r>
      <w:r w:rsidRPr="00435191" w:rsidR="002644ED">
        <w:rPr>
          <w:rFonts w:eastAsia="Arial,Times New Roman" w:cs="Arial"/>
          <w:color w:val="auto"/>
          <w:lang w:val="es-ES" w:eastAsia="es-ES"/>
        </w:rPr>
        <w:t xml:space="preserve"> </w:t>
      </w:r>
      <w:r w:rsidRPr="00435191">
        <w:rPr>
          <w:rFonts w:cs="Arial"/>
          <w:color w:val="auto"/>
          <w:lang w:val="es-ES" w:eastAsia="es-ES"/>
        </w:rPr>
        <w:t>la</w:t>
      </w:r>
      <w:r w:rsidRPr="00435191" w:rsidR="002644ED">
        <w:rPr>
          <w:rFonts w:eastAsia="Arial,Times New Roman" w:cs="Arial"/>
          <w:color w:val="auto"/>
          <w:lang w:val="es-ES" w:eastAsia="es-ES"/>
        </w:rPr>
        <w:t xml:space="preserve"> </w:t>
      </w:r>
      <w:r w:rsidR="00972971">
        <w:rPr>
          <w:rFonts w:cs="Arial"/>
          <w:color w:val="auto"/>
          <w:lang w:val="es-ES" w:eastAsia="es-ES"/>
        </w:rPr>
        <w:t>e</w:t>
      </w:r>
      <w:r w:rsidRPr="00435191">
        <w:rPr>
          <w:rFonts w:cs="Arial"/>
          <w:color w:val="auto"/>
          <w:lang w:val="es-ES" w:eastAsia="es-ES"/>
        </w:rPr>
        <w:t>ntidad</w:t>
      </w:r>
      <w:r w:rsidRPr="00435191" w:rsidR="002644ED">
        <w:rPr>
          <w:rFonts w:eastAsia="Arial,Times New Roman" w:cs="Arial"/>
          <w:color w:val="auto"/>
          <w:lang w:val="es-ES" w:eastAsia="es-ES"/>
        </w:rPr>
        <w:t xml:space="preserve"> </w:t>
      </w:r>
      <w:r w:rsidR="00972971">
        <w:rPr>
          <w:rFonts w:cs="Arial"/>
          <w:color w:val="auto"/>
          <w:lang w:val="es-ES" w:eastAsia="es-ES"/>
        </w:rPr>
        <w:t>e</w:t>
      </w:r>
      <w:r w:rsidRPr="00435191">
        <w:rPr>
          <w:rFonts w:cs="Arial"/>
          <w:color w:val="auto"/>
          <w:lang w:val="es-ES" w:eastAsia="es-ES"/>
        </w:rPr>
        <w:t>statal</w:t>
      </w:r>
      <w:r w:rsidRPr="00435191" w:rsidR="002644ED">
        <w:rPr>
          <w:rFonts w:eastAsia="Arial,Times New Roman" w:cs="Arial"/>
          <w:color w:val="auto"/>
          <w:lang w:val="es-ES" w:eastAsia="es-ES"/>
        </w:rPr>
        <w:t xml:space="preserve"> </w:t>
      </w:r>
      <w:r w:rsidRPr="00435191" w:rsidR="00F67869">
        <w:rPr>
          <w:rFonts w:cs="Arial"/>
          <w:color w:val="auto"/>
          <w:lang w:val="es-ES" w:eastAsia="es-ES"/>
        </w:rPr>
        <w:t>del contrato principal</w:t>
      </w:r>
      <w:r w:rsidRPr="00435191" w:rsidR="002644ED">
        <w:rPr>
          <w:rFonts w:eastAsia="Arial,Times New Roman" w:cs="Arial"/>
          <w:color w:val="auto"/>
          <w:lang w:val="es-ES" w:eastAsia="es-ES"/>
        </w:rPr>
        <w:t xml:space="preserve"> </w:t>
      </w:r>
      <w:r w:rsidRPr="00435191">
        <w:rPr>
          <w:rFonts w:cs="Arial"/>
          <w:color w:val="auto"/>
          <w:lang w:val="es-ES" w:eastAsia="es-ES"/>
        </w:rPr>
        <w:t>del</w:t>
      </w:r>
      <w:r w:rsidRPr="00435191" w:rsidR="002644ED">
        <w:rPr>
          <w:rFonts w:eastAsia="Arial,Times New Roman" w:cs="Arial"/>
          <w:color w:val="auto"/>
          <w:lang w:val="es-ES" w:eastAsia="es-ES"/>
        </w:rPr>
        <w:t xml:space="preserve"> </w:t>
      </w:r>
      <w:r w:rsidRPr="00435191">
        <w:rPr>
          <w:rFonts w:cs="Arial"/>
          <w:color w:val="auto"/>
          <w:lang w:val="es-ES" w:eastAsia="es-ES"/>
        </w:rPr>
        <w:t>cual</w:t>
      </w:r>
      <w:r w:rsidRPr="00435191" w:rsidR="002644ED">
        <w:rPr>
          <w:rFonts w:eastAsia="Arial,Times New Roman" w:cs="Arial"/>
          <w:color w:val="auto"/>
          <w:lang w:val="es-ES" w:eastAsia="es-ES"/>
        </w:rPr>
        <w:t xml:space="preserve"> </w:t>
      </w:r>
      <w:r w:rsidRPr="00435191">
        <w:rPr>
          <w:rFonts w:cs="Arial"/>
          <w:color w:val="auto"/>
          <w:lang w:val="es-ES" w:eastAsia="es-ES"/>
        </w:rPr>
        <w:t>se</w:t>
      </w:r>
      <w:r w:rsidRPr="00435191" w:rsidR="002644ED">
        <w:rPr>
          <w:rFonts w:eastAsia="Arial,Times New Roman" w:cs="Arial"/>
          <w:color w:val="auto"/>
          <w:lang w:val="es-ES" w:eastAsia="es-ES"/>
        </w:rPr>
        <w:t xml:space="preserve"> </w:t>
      </w:r>
      <w:r w:rsidRPr="00435191">
        <w:rPr>
          <w:rFonts w:cs="Arial"/>
          <w:color w:val="auto"/>
          <w:lang w:val="es-ES" w:eastAsia="es-ES"/>
        </w:rPr>
        <w:t>derivó</w:t>
      </w:r>
      <w:r w:rsidRPr="00435191" w:rsidR="002644ED">
        <w:rPr>
          <w:rFonts w:eastAsia="Arial,Times New Roman" w:cs="Arial"/>
          <w:color w:val="auto"/>
          <w:lang w:val="es-ES" w:eastAsia="es-ES"/>
        </w:rPr>
        <w:t xml:space="preserve"> </w:t>
      </w:r>
      <w:r w:rsidRPr="00435191">
        <w:rPr>
          <w:rFonts w:cs="Arial"/>
          <w:color w:val="auto"/>
          <w:lang w:val="es-ES" w:eastAsia="es-ES"/>
        </w:rPr>
        <w:t>el</w:t>
      </w:r>
      <w:r w:rsidRPr="00435191" w:rsidR="002644ED">
        <w:rPr>
          <w:rFonts w:eastAsia="Arial,Times New Roman" w:cs="Arial"/>
          <w:color w:val="auto"/>
          <w:lang w:val="es-ES" w:eastAsia="es-ES"/>
        </w:rPr>
        <w:t xml:space="preserve"> </w:t>
      </w:r>
      <w:r w:rsidRPr="00435191">
        <w:rPr>
          <w:rFonts w:cs="Arial"/>
          <w:color w:val="auto"/>
          <w:lang w:val="es-ES" w:eastAsia="es-ES"/>
        </w:rPr>
        <w:t>subcontrato.</w:t>
      </w:r>
      <w:r w:rsidRPr="00435191" w:rsidR="002644ED">
        <w:rPr>
          <w:rFonts w:eastAsia="Arial,Times New Roman" w:cs="Arial"/>
          <w:color w:val="auto"/>
          <w:lang w:val="es-ES" w:eastAsia="es-ES"/>
        </w:rPr>
        <w:t xml:space="preserve"> </w:t>
      </w:r>
    </w:p>
    <w:p w:rsidRPr="00435191" w:rsidR="00AC11E1" w:rsidP="00CA32D3" w:rsidRDefault="00AC11E1" w14:paraId="1E63A8BB" w14:textId="77777777">
      <w:pPr>
        <w:spacing w:line="276" w:lineRule="auto"/>
        <w:ind w:left="720"/>
        <w:contextualSpacing/>
        <w:jc w:val="both"/>
        <w:rPr>
          <w:rFonts w:eastAsia="Times New Roman" w:cs="Arial"/>
          <w:color w:val="auto"/>
          <w:szCs w:val="20"/>
          <w:lang w:val="es-ES_tradnl" w:eastAsia="es-ES"/>
        </w:rPr>
      </w:pPr>
    </w:p>
    <w:p w:rsidRPr="00435191" w:rsidR="00002CB8" w:rsidP="00CA32D3" w:rsidRDefault="00002CB8" w14:paraId="6AEE571E" w14:textId="5165A3BE">
      <w:pPr>
        <w:spacing w:line="276" w:lineRule="auto"/>
        <w:jc w:val="both"/>
        <w:rPr>
          <w:rFonts w:eastAsia="Arial,Times New Roman" w:cs="Arial"/>
          <w:color w:val="auto"/>
          <w:lang w:val="es-ES" w:eastAsia="es-ES"/>
        </w:rPr>
      </w:pPr>
      <w:r w:rsidRPr="00435191">
        <w:rPr>
          <w:rFonts w:cs="Arial"/>
          <w:color w:val="auto"/>
          <w:lang w:val="es-ES" w:eastAsia="es-ES"/>
        </w:rPr>
        <w:t>Dicha</w:t>
      </w:r>
      <w:r w:rsidRPr="00435191" w:rsidR="002644ED">
        <w:rPr>
          <w:rFonts w:eastAsia="Arial,Times New Roman" w:cs="Arial"/>
          <w:color w:val="auto"/>
          <w:lang w:val="es-ES" w:eastAsia="es-ES"/>
        </w:rPr>
        <w:t xml:space="preserve"> </w:t>
      </w:r>
      <w:r w:rsidRPr="00435191">
        <w:rPr>
          <w:rFonts w:cs="Arial"/>
          <w:color w:val="auto"/>
          <w:lang w:val="es-ES" w:eastAsia="es-ES"/>
        </w:rPr>
        <w:t>certificación</w:t>
      </w:r>
      <w:r w:rsidRPr="00435191" w:rsidR="002644ED">
        <w:rPr>
          <w:rFonts w:eastAsia="Arial,Times New Roman" w:cs="Arial"/>
          <w:color w:val="auto"/>
          <w:lang w:val="es-ES" w:eastAsia="es-ES"/>
        </w:rPr>
        <w:t xml:space="preserve"> </w:t>
      </w:r>
      <w:r w:rsidRPr="00435191">
        <w:rPr>
          <w:rFonts w:cs="Arial"/>
          <w:color w:val="auto"/>
          <w:lang w:val="es-ES" w:eastAsia="es-ES"/>
        </w:rPr>
        <w:t>debe</w:t>
      </w:r>
      <w:r w:rsidRPr="00435191" w:rsidR="002644ED">
        <w:rPr>
          <w:rFonts w:eastAsia="Arial,Times New Roman" w:cs="Arial"/>
          <w:color w:val="auto"/>
          <w:lang w:val="es-ES" w:eastAsia="es-ES"/>
        </w:rPr>
        <w:t xml:space="preserve"> </w:t>
      </w:r>
      <w:r w:rsidRPr="00435191">
        <w:rPr>
          <w:rFonts w:cs="Arial"/>
          <w:color w:val="auto"/>
          <w:lang w:val="es-ES" w:eastAsia="es-ES"/>
        </w:rPr>
        <w:t>contener</w:t>
      </w:r>
      <w:r w:rsidRPr="00435191" w:rsidR="002644ED">
        <w:rPr>
          <w:rFonts w:eastAsia="Arial,Times New Roman" w:cs="Arial"/>
          <w:color w:val="auto"/>
          <w:lang w:val="es-ES" w:eastAsia="es-ES"/>
        </w:rPr>
        <w:t xml:space="preserve"> </w:t>
      </w:r>
      <w:r w:rsidRPr="00435191">
        <w:rPr>
          <w:rFonts w:cs="Arial"/>
          <w:color w:val="auto"/>
          <w:lang w:val="es-ES" w:eastAsia="es-ES"/>
        </w:rPr>
        <w:t>la</w:t>
      </w:r>
      <w:r w:rsidRPr="00435191" w:rsidR="002644ED">
        <w:rPr>
          <w:rFonts w:eastAsia="Arial,Times New Roman" w:cs="Arial"/>
          <w:color w:val="auto"/>
          <w:lang w:val="es-ES" w:eastAsia="es-ES"/>
        </w:rPr>
        <w:t xml:space="preserve"> </w:t>
      </w:r>
      <w:r w:rsidRPr="00435191">
        <w:rPr>
          <w:rFonts w:cs="Arial"/>
          <w:color w:val="auto"/>
          <w:lang w:val="es-ES" w:eastAsia="es-ES"/>
        </w:rPr>
        <w:t>información</w:t>
      </w:r>
      <w:r w:rsidRPr="00435191" w:rsidR="002644ED">
        <w:rPr>
          <w:rFonts w:eastAsia="Arial,Times New Roman" w:cs="Arial"/>
          <w:color w:val="auto"/>
          <w:lang w:val="es-ES" w:eastAsia="es-ES"/>
        </w:rPr>
        <w:t xml:space="preserve"> </w:t>
      </w:r>
      <w:r w:rsidRPr="00435191">
        <w:rPr>
          <w:rFonts w:cs="Arial"/>
          <w:color w:val="auto"/>
          <w:lang w:val="es-ES" w:eastAsia="es-ES"/>
        </w:rPr>
        <w:t>requerida</w:t>
      </w:r>
      <w:r w:rsidRPr="00435191" w:rsidR="002644ED">
        <w:rPr>
          <w:rFonts w:eastAsia="Arial,Times New Roman" w:cs="Arial"/>
          <w:color w:val="auto"/>
          <w:lang w:val="es-ES" w:eastAsia="es-ES"/>
        </w:rPr>
        <w:t xml:space="preserve"> </w:t>
      </w:r>
      <w:r w:rsidRPr="00435191">
        <w:rPr>
          <w:rFonts w:cs="Arial"/>
          <w:color w:val="auto"/>
          <w:lang w:val="es-ES" w:eastAsia="es-ES"/>
        </w:rPr>
        <w:t>para</w:t>
      </w:r>
      <w:r w:rsidRPr="00435191" w:rsidR="002644ED">
        <w:rPr>
          <w:rFonts w:eastAsia="Arial,Times New Roman" w:cs="Arial"/>
          <w:color w:val="auto"/>
          <w:lang w:val="es-ES" w:eastAsia="es-ES"/>
        </w:rPr>
        <w:t xml:space="preserve"> </w:t>
      </w:r>
      <w:r w:rsidRPr="00435191">
        <w:rPr>
          <w:rFonts w:cs="Arial"/>
          <w:color w:val="auto"/>
          <w:lang w:val="es-ES" w:eastAsia="es-ES"/>
        </w:rPr>
        <w:t>acreditar</w:t>
      </w:r>
      <w:r w:rsidRPr="00435191" w:rsidR="002644ED">
        <w:rPr>
          <w:rFonts w:eastAsia="Arial,Times New Roman" w:cs="Arial"/>
          <w:color w:val="auto"/>
          <w:lang w:val="es-ES" w:eastAsia="es-ES"/>
        </w:rPr>
        <w:t xml:space="preserve"> </w:t>
      </w:r>
      <w:r w:rsidRPr="00435191">
        <w:rPr>
          <w:rFonts w:cs="Arial"/>
          <w:color w:val="auto"/>
          <w:lang w:val="es-ES" w:eastAsia="es-ES"/>
        </w:rPr>
        <w:t>experiencia</w:t>
      </w:r>
      <w:r w:rsidRPr="00435191" w:rsidR="002644ED">
        <w:rPr>
          <w:rFonts w:eastAsia="Arial,Times New Roman" w:cs="Arial"/>
          <w:color w:val="auto"/>
          <w:lang w:val="es-ES" w:eastAsia="es-ES"/>
        </w:rPr>
        <w:t xml:space="preserve"> </w:t>
      </w:r>
      <w:r w:rsidRPr="00435191">
        <w:rPr>
          <w:rFonts w:cs="Arial"/>
          <w:color w:val="auto"/>
          <w:lang w:val="es-ES" w:eastAsia="es-ES"/>
        </w:rPr>
        <w:t>y</w:t>
      </w:r>
      <w:r w:rsidRPr="00435191" w:rsidR="002644ED">
        <w:rPr>
          <w:rFonts w:eastAsia="Arial,Times New Roman" w:cs="Arial"/>
          <w:color w:val="auto"/>
          <w:lang w:val="es-ES" w:eastAsia="es-ES"/>
        </w:rPr>
        <w:t xml:space="preserve"> </w:t>
      </w:r>
      <w:r w:rsidRPr="00435191">
        <w:rPr>
          <w:rFonts w:cs="Arial"/>
          <w:color w:val="auto"/>
          <w:lang w:val="es-ES" w:eastAsia="es-ES"/>
        </w:rPr>
        <w:t>la</w:t>
      </w:r>
      <w:r w:rsidRPr="00435191" w:rsidR="002644ED">
        <w:rPr>
          <w:rFonts w:eastAsia="Arial,Times New Roman" w:cs="Arial"/>
          <w:color w:val="auto"/>
          <w:lang w:val="es-ES" w:eastAsia="es-ES"/>
        </w:rPr>
        <w:t xml:space="preserve"> </w:t>
      </w:r>
      <w:r w:rsidRPr="00435191">
        <w:rPr>
          <w:rFonts w:cs="Arial"/>
          <w:color w:val="auto"/>
          <w:lang w:val="es-ES" w:eastAsia="es-ES"/>
        </w:rPr>
        <w:t>siguiente:</w:t>
      </w:r>
      <w:r w:rsidRPr="00435191" w:rsidR="002644ED">
        <w:rPr>
          <w:rFonts w:eastAsia="Arial,Times New Roman" w:cs="Arial"/>
          <w:color w:val="auto"/>
          <w:lang w:val="es-ES" w:eastAsia="es-ES"/>
        </w:rPr>
        <w:t xml:space="preserve"> </w:t>
      </w:r>
    </w:p>
    <w:p w:rsidRPr="00435191" w:rsidR="00002CB8" w:rsidP="0095676F" w:rsidRDefault="00002CB8" w14:paraId="54911BD3" w14:textId="3E11CCCB">
      <w:pPr>
        <w:pStyle w:val="InviasNormal"/>
        <w:numPr>
          <w:ilvl w:val="0"/>
          <w:numId w:val="38"/>
        </w:numPr>
        <w:spacing w:line="276" w:lineRule="auto"/>
        <w:ind w:left="851"/>
        <w:rPr>
          <w:rFonts w:ascii="Arial" w:hAnsi="Arial" w:eastAsia="Arial" w:cs="Arial"/>
          <w:color w:val="auto"/>
          <w:sz w:val="20"/>
          <w:szCs w:val="20"/>
        </w:rPr>
      </w:pPr>
      <w:r w:rsidRPr="00435191">
        <w:rPr>
          <w:rFonts w:ascii="Arial" w:hAnsi="Arial" w:eastAsia="Arial" w:cs="Arial"/>
          <w:color w:val="auto"/>
          <w:sz w:val="20"/>
          <w:szCs w:val="20"/>
        </w:rPr>
        <w:t>Alcance</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de</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las</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obras</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ejecutadas</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en</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el</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contrato,</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en</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las</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que</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se</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pueda</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evidenciar</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las</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obras</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subcontratadas</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que</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pretendan</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ser</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acreditadas</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para</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efectos</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de</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validación</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de</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experiencia,</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en</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el</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presente</w:t>
      </w:r>
      <w:r w:rsidRPr="00435191" w:rsidR="002644ED">
        <w:rPr>
          <w:rFonts w:ascii="Arial" w:hAnsi="Arial" w:eastAsia="Arial" w:cs="Arial"/>
          <w:color w:val="auto"/>
          <w:sz w:val="20"/>
          <w:szCs w:val="20"/>
        </w:rPr>
        <w:t xml:space="preserve"> </w:t>
      </w:r>
      <w:r w:rsidR="00A630F4">
        <w:rPr>
          <w:rFonts w:ascii="Arial" w:hAnsi="Arial" w:eastAsia="Arial" w:cs="Arial"/>
          <w:color w:val="auto"/>
          <w:sz w:val="20"/>
          <w:szCs w:val="20"/>
          <w:lang w:val="es-CO"/>
        </w:rPr>
        <w:t>p</w:t>
      </w:r>
      <w:r w:rsidRPr="00435191" w:rsidR="007C41C7">
        <w:rPr>
          <w:rFonts w:ascii="Arial" w:hAnsi="Arial" w:eastAsia="Arial" w:cs="Arial"/>
          <w:color w:val="auto"/>
          <w:sz w:val="20"/>
          <w:szCs w:val="20"/>
        </w:rPr>
        <w:t>roceso</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de</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selección.</w:t>
      </w:r>
    </w:p>
    <w:p w:rsidRPr="00435191" w:rsidR="00002CB8" w:rsidP="0095676F" w:rsidRDefault="00002CB8" w14:paraId="5DE5464A" w14:textId="6FD0FE71">
      <w:pPr>
        <w:pStyle w:val="InviasNormal"/>
        <w:numPr>
          <w:ilvl w:val="0"/>
          <w:numId w:val="38"/>
        </w:numPr>
        <w:spacing w:line="276" w:lineRule="auto"/>
        <w:ind w:left="851"/>
        <w:rPr>
          <w:rFonts w:ascii="Arial" w:hAnsi="Arial" w:eastAsia="Arial" w:cs="Arial"/>
          <w:color w:val="auto"/>
          <w:sz w:val="20"/>
          <w:szCs w:val="20"/>
        </w:rPr>
      </w:pPr>
      <w:r w:rsidRPr="00435191">
        <w:rPr>
          <w:rFonts w:ascii="Arial" w:hAnsi="Arial" w:eastAsia="Arial" w:cs="Arial"/>
          <w:color w:val="auto"/>
          <w:sz w:val="20"/>
          <w:szCs w:val="20"/>
        </w:rPr>
        <w:t>Autorización</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de</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la</w:t>
      </w:r>
      <w:r w:rsidRPr="00435191" w:rsidR="002644ED">
        <w:rPr>
          <w:rFonts w:ascii="Arial" w:hAnsi="Arial" w:eastAsia="Arial" w:cs="Arial"/>
          <w:color w:val="auto"/>
          <w:sz w:val="20"/>
          <w:szCs w:val="20"/>
        </w:rPr>
        <w:t xml:space="preserve"> </w:t>
      </w:r>
      <w:r w:rsidRPr="00435191" w:rsidR="004D07AC">
        <w:rPr>
          <w:rFonts w:ascii="Arial" w:hAnsi="Arial" w:eastAsia="Arial" w:cs="Arial"/>
          <w:color w:val="auto"/>
          <w:sz w:val="20"/>
          <w:szCs w:val="20"/>
        </w:rPr>
        <w:t xml:space="preserve">entidad estatal a cargo de la infraestructura por medio de la cual se autoriza el subcontrato. </w:t>
      </w:r>
      <w:r w:rsidRPr="00435191" w:rsidR="004D07AC">
        <w:rPr>
          <w:rFonts w:ascii="Arial" w:hAnsi="Arial" w:eastAsia="Arial" w:cs="Arial"/>
          <w:color w:val="auto"/>
          <w:sz w:val="20"/>
          <w:szCs w:val="20"/>
          <w:lang w:val="es-ES"/>
        </w:rPr>
        <w:t>E</w:t>
      </w:r>
      <w:r w:rsidRPr="00435191" w:rsidR="004D07AC">
        <w:rPr>
          <w:rFonts w:ascii="Arial" w:hAnsi="Arial" w:eastAsia="Arial" w:cs="Arial"/>
          <w:color w:val="auto"/>
          <w:sz w:val="20"/>
          <w:szCs w:val="20"/>
        </w:rPr>
        <w:t xml:space="preserve">n caso </w:t>
      </w:r>
      <w:r w:rsidRPr="00435191">
        <w:rPr>
          <w:rFonts w:ascii="Arial" w:hAnsi="Arial" w:eastAsia="Arial" w:cs="Arial"/>
          <w:color w:val="auto"/>
          <w:sz w:val="20"/>
          <w:szCs w:val="20"/>
        </w:rPr>
        <w:t>de</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que</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no</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requiera</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autorización,</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el</w:t>
      </w:r>
      <w:r w:rsidRPr="00435191" w:rsidR="002644ED">
        <w:rPr>
          <w:rFonts w:ascii="Arial" w:hAnsi="Arial" w:eastAsia="Arial" w:cs="Arial"/>
          <w:color w:val="auto"/>
          <w:sz w:val="20"/>
          <w:szCs w:val="20"/>
        </w:rPr>
        <w:t xml:space="preserve"> </w:t>
      </w:r>
      <w:r w:rsidRPr="00435191" w:rsidR="004D07AC">
        <w:rPr>
          <w:rFonts w:ascii="Arial" w:hAnsi="Arial" w:eastAsia="Arial" w:cs="Arial"/>
          <w:color w:val="auto"/>
          <w:sz w:val="20"/>
          <w:szCs w:val="20"/>
          <w:lang w:val="es-ES"/>
        </w:rPr>
        <w:t>p</w:t>
      </w:r>
      <w:proofErr w:type="spellStart"/>
      <w:r w:rsidRPr="00435191" w:rsidR="00E660CC">
        <w:rPr>
          <w:rFonts w:ascii="Arial" w:hAnsi="Arial" w:eastAsia="Arial" w:cs="Arial"/>
          <w:color w:val="auto"/>
          <w:sz w:val="20"/>
          <w:szCs w:val="20"/>
        </w:rPr>
        <w:t>roponente</w:t>
      </w:r>
      <w:proofErr w:type="spellEnd"/>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podrá</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aportar</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con</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su</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propuesta</w:t>
      </w:r>
      <w:r w:rsidRPr="00435191" w:rsidR="002644ED">
        <w:rPr>
          <w:rFonts w:ascii="Arial" w:hAnsi="Arial" w:eastAsia="Arial" w:cs="Arial"/>
          <w:color w:val="auto"/>
          <w:sz w:val="20"/>
          <w:szCs w:val="20"/>
        </w:rPr>
        <w:t xml:space="preserve"> </w:t>
      </w:r>
      <w:r w:rsidRPr="00435191" w:rsidR="00B366D8">
        <w:rPr>
          <w:rFonts w:ascii="Arial" w:hAnsi="Arial" w:eastAsia="Arial" w:cs="Arial"/>
          <w:color w:val="auto"/>
          <w:sz w:val="20"/>
          <w:szCs w:val="20"/>
          <w:lang w:val="es-CO"/>
        </w:rPr>
        <w:t>alguno</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de</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los</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siguientes</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documentos</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que</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den</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cuenta</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de</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esa</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circunstancia:</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i)</w:t>
      </w:r>
      <w:r w:rsidRPr="00435191" w:rsidR="002644ED">
        <w:rPr>
          <w:rFonts w:ascii="Arial" w:hAnsi="Arial" w:eastAsia="Arial" w:cs="Arial"/>
          <w:color w:val="auto"/>
          <w:sz w:val="20"/>
          <w:szCs w:val="20"/>
        </w:rPr>
        <w:t xml:space="preserve"> </w:t>
      </w:r>
      <w:r w:rsidRPr="00435191" w:rsidR="00B366D8">
        <w:rPr>
          <w:rFonts w:ascii="Arial" w:hAnsi="Arial" w:eastAsia="Arial" w:cs="Arial"/>
          <w:color w:val="auto"/>
          <w:sz w:val="20"/>
          <w:szCs w:val="20"/>
          <w:lang w:val="es-CO"/>
        </w:rPr>
        <w:t>copia</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del</w:t>
      </w:r>
      <w:r w:rsidRPr="00435191" w:rsidR="002644ED">
        <w:rPr>
          <w:rFonts w:ascii="Arial" w:hAnsi="Arial" w:eastAsia="Arial" w:cs="Arial"/>
          <w:color w:val="auto"/>
          <w:sz w:val="20"/>
          <w:szCs w:val="20"/>
        </w:rPr>
        <w:t xml:space="preserve"> </w:t>
      </w:r>
      <w:r w:rsidRPr="00435191" w:rsidR="00B366D8">
        <w:rPr>
          <w:rFonts w:ascii="Arial" w:hAnsi="Arial" w:eastAsia="Arial" w:cs="Arial"/>
          <w:color w:val="auto"/>
          <w:sz w:val="20"/>
          <w:szCs w:val="20"/>
        </w:rPr>
        <w:t>contrato</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o</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ii)</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certificación</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emitida</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por</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la</w:t>
      </w:r>
      <w:r w:rsidRPr="00435191" w:rsidR="002644ED">
        <w:rPr>
          <w:rFonts w:ascii="Arial" w:hAnsi="Arial" w:eastAsia="Arial" w:cs="Arial"/>
          <w:color w:val="auto"/>
          <w:sz w:val="20"/>
          <w:szCs w:val="20"/>
        </w:rPr>
        <w:t xml:space="preserve"> </w:t>
      </w:r>
      <w:r w:rsidR="00AC184B">
        <w:rPr>
          <w:rFonts w:ascii="Arial" w:hAnsi="Arial" w:eastAsia="Arial" w:cs="Arial"/>
          <w:color w:val="auto"/>
          <w:sz w:val="20"/>
          <w:szCs w:val="20"/>
          <w:lang w:val="es-CO"/>
        </w:rPr>
        <w:t>e</w:t>
      </w:r>
      <w:r w:rsidRPr="00435191">
        <w:rPr>
          <w:rFonts w:ascii="Arial" w:hAnsi="Arial" w:eastAsia="Arial" w:cs="Arial"/>
          <w:color w:val="auto"/>
          <w:sz w:val="20"/>
          <w:szCs w:val="20"/>
        </w:rPr>
        <w:t>ntidad</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concedente</w:t>
      </w:r>
      <w:r w:rsidRPr="00435191" w:rsidR="002C0E28">
        <w:rPr>
          <w:rFonts w:ascii="Arial" w:hAnsi="Arial" w:eastAsia="Arial" w:cs="Arial"/>
          <w:color w:val="auto"/>
          <w:sz w:val="20"/>
          <w:szCs w:val="20"/>
          <w:lang w:val="es-CO"/>
        </w:rPr>
        <w:t>, donde acredite que para subcontratar no se requería autorización.</w:t>
      </w:r>
    </w:p>
    <w:p w:rsidRPr="00435191" w:rsidR="00002CB8" w:rsidP="00CA32D3" w:rsidRDefault="00002CB8" w14:paraId="3FC68084" w14:textId="7D812234">
      <w:pPr>
        <w:spacing w:line="276" w:lineRule="auto"/>
        <w:jc w:val="both"/>
        <w:rPr>
          <w:rFonts w:eastAsia="Arial,Times New Roman" w:cs="Arial"/>
          <w:color w:val="auto"/>
          <w:lang w:val="es-ES" w:eastAsia="es-ES"/>
        </w:rPr>
      </w:pPr>
      <w:bookmarkStart w:name="_Hlk516153631" w:id="570"/>
      <w:r w:rsidRPr="00435191">
        <w:rPr>
          <w:rFonts w:cs="Arial"/>
          <w:color w:val="auto"/>
          <w:lang w:val="es-ES" w:eastAsia="es-ES"/>
        </w:rPr>
        <w:t>Para</w:t>
      </w:r>
      <w:r w:rsidRPr="00435191" w:rsidR="002644ED">
        <w:rPr>
          <w:rFonts w:eastAsia="Arial,Times New Roman" w:cs="Arial"/>
          <w:color w:val="auto"/>
          <w:lang w:val="es-ES" w:eastAsia="es-ES"/>
        </w:rPr>
        <w:t xml:space="preserve"> </w:t>
      </w:r>
      <w:r w:rsidRPr="00435191" w:rsidR="00B366D8">
        <w:rPr>
          <w:rFonts w:cs="Arial"/>
          <w:color w:val="auto"/>
          <w:lang w:val="es-ES" w:eastAsia="es-ES"/>
        </w:rPr>
        <w:t>los</w:t>
      </w:r>
      <w:r w:rsidRPr="00435191" w:rsidR="002644ED">
        <w:rPr>
          <w:rFonts w:eastAsia="Arial,Times New Roman" w:cs="Arial"/>
          <w:color w:val="auto"/>
          <w:lang w:val="es-ES" w:eastAsia="es-ES"/>
        </w:rPr>
        <w:t xml:space="preserve"> </w:t>
      </w:r>
      <w:r w:rsidRPr="00435191">
        <w:rPr>
          <w:rFonts w:cs="Arial"/>
          <w:color w:val="auto"/>
          <w:lang w:val="es-ES" w:eastAsia="es-ES"/>
        </w:rPr>
        <w:t>subcontratos,</w:t>
      </w:r>
      <w:r w:rsidRPr="00435191" w:rsidR="002644ED">
        <w:rPr>
          <w:rFonts w:eastAsia="Arial,Times New Roman" w:cs="Arial"/>
          <w:color w:val="auto"/>
          <w:lang w:val="es-ES" w:eastAsia="es-ES"/>
        </w:rPr>
        <w:t xml:space="preserve"> </w:t>
      </w:r>
      <w:r w:rsidRPr="00435191">
        <w:rPr>
          <w:rFonts w:cs="Arial"/>
          <w:color w:val="auto"/>
          <w:lang w:val="es-ES" w:eastAsia="es-ES"/>
        </w:rPr>
        <w:t>las</w:t>
      </w:r>
      <w:r w:rsidRPr="00435191" w:rsidR="002644ED">
        <w:rPr>
          <w:rFonts w:eastAsia="Arial,Times New Roman" w:cs="Arial"/>
          <w:color w:val="auto"/>
          <w:lang w:val="es-ES" w:eastAsia="es-ES"/>
        </w:rPr>
        <w:t xml:space="preserve"> </w:t>
      </w:r>
      <w:r w:rsidRPr="00435191">
        <w:rPr>
          <w:rFonts w:cs="Arial"/>
          <w:color w:val="auto"/>
          <w:lang w:val="es-ES" w:eastAsia="es-ES"/>
        </w:rPr>
        <w:t>actividades</w:t>
      </w:r>
      <w:r w:rsidRPr="00435191" w:rsidR="002644ED">
        <w:rPr>
          <w:rFonts w:eastAsia="Arial,Times New Roman" w:cs="Arial"/>
          <w:color w:val="auto"/>
          <w:lang w:val="es-ES" w:eastAsia="es-ES"/>
        </w:rPr>
        <w:t xml:space="preserve"> </w:t>
      </w:r>
      <w:r w:rsidRPr="00435191">
        <w:rPr>
          <w:rFonts w:cs="Arial"/>
          <w:color w:val="auto"/>
          <w:lang w:val="es-ES" w:eastAsia="es-ES"/>
        </w:rPr>
        <w:t>subcontratadas</w:t>
      </w:r>
      <w:r w:rsidRPr="00435191" w:rsidR="002644ED">
        <w:rPr>
          <w:rFonts w:eastAsia="Arial,Times New Roman" w:cs="Arial"/>
          <w:color w:val="auto"/>
          <w:lang w:val="es-ES" w:eastAsia="es-ES"/>
        </w:rPr>
        <w:t xml:space="preserve"> </w:t>
      </w:r>
      <w:r w:rsidRPr="00435191">
        <w:rPr>
          <w:rFonts w:cs="Arial"/>
          <w:color w:val="auto"/>
          <w:lang w:val="es-ES" w:eastAsia="es-ES"/>
        </w:rPr>
        <w:t>solo</w:t>
      </w:r>
      <w:r w:rsidRPr="00435191" w:rsidR="002644ED">
        <w:rPr>
          <w:rFonts w:eastAsia="Arial,Times New Roman" w:cs="Arial"/>
          <w:color w:val="auto"/>
          <w:lang w:val="es-ES" w:eastAsia="es-ES"/>
        </w:rPr>
        <w:t xml:space="preserve"> </w:t>
      </w:r>
      <w:r w:rsidRPr="00435191">
        <w:rPr>
          <w:rFonts w:cs="Arial"/>
          <w:color w:val="auto"/>
          <w:lang w:val="es-ES" w:eastAsia="es-ES"/>
        </w:rPr>
        <w:t>serán</w:t>
      </w:r>
      <w:r w:rsidRPr="00435191" w:rsidR="002644ED">
        <w:rPr>
          <w:rFonts w:eastAsia="Arial,Times New Roman" w:cs="Arial"/>
          <w:color w:val="auto"/>
          <w:lang w:val="es-ES" w:eastAsia="es-ES"/>
        </w:rPr>
        <w:t xml:space="preserve"> </w:t>
      </w:r>
      <w:r w:rsidRPr="00435191">
        <w:rPr>
          <w:rFonts w:cs="Arial"/>
          <w:color w:val="auto"/>
          <w:lang w:val="es-ES" w:eastAsia="es-ES"/>
        </w:rPr>
        <w:t>válidas</w:t>
      </w:r>
      <w:r w:rsidRPr="00435191" w:rsidR="002644ED">
        <w:rPr>
          <w:rFonts w:eastAsia="Arial,Times New Roman" w:cs="Arial"/>
          <w:color w:val="auto"/>
          <w:lang w:val="es-ES" w:eastAsia="es-ES"/>
        </w:rPr>
        <w:t xml:space="preserve"> </w:t>
      </w:r>
      <w:r w:rsidRPr="00435191">
        <w:rPr>
          <w:rFonts w:cs="Arial"/>
          <w:color w:val="auto"/>
          <w:lang w:val="es-ES" w:eastAsia="es-ES"/>
        </w:rPr>
        <w:t>para</w:t>
      </w:r>
      <w:r w:rsidRPr="00435191" w:rsidR="002644ED">
        <w:rPr>
          <w:rFonts w:eastAsia="Arial,Times New Roman" w:cs="Arial"/>
          <w:color w:val="auto"/>
          <w:lang w:val="es-ES" w:eastAsia="es-ES"/>
        </w:rPr>
        <w:t xml:space="preserve"> </w:t>
      </w:r>
      <w:r w:rsidRPr="00435191">
        <w:rPr>
          <w:rFonts w:cs="Arial"/>
          <w:color w:val="auto"/>
          <w:lang w:val="es-ES" w:eastAsia="es-ES"/>
        </w:rPr>
        <w:t>el</w:t>
      </w:r>
      <w:r w:rsidRPr="00435191" w:rsidR="002644ED">
        <w:rPr>
          <w:rFonts w:eastAsia="Arial,Times New Roman" w:cs="Arial"/>
          <w:color w:val="auto"/>
          <w:lang w:val="es-ES" w:eastAsia="es-ES"/>
        </w:rPr>
        <w:t xml:space="preserve"> </w:t>
      </w:r>
      <w:r w:rsidRPr="00435191">
        <w:rPr>
          <w:rFonts w:cs="Arial"/>
          <w:color w:val="auto"/>
          <w:lang w:val="es-ES" w:eastAsia="es-ES"/>
        </w:rPr>
        <w:t>subcontratista</w:t>
      </w:r>
      <w:r w:rsidRPr="00435191" w:rsidR="00D310E8">
        <w:rPr>
          <w:rFonts w:cs="Arial"/>
          <w:color w:val="auto"/>
          <w:lang w:val="es-ES" w:eastAsia="es-ES"/>
        </w:rPr>
        <w:t xml:space="preserve"> cuando ambos se presenten </w:t>
      </w:r>
      <w:r w:rsidRPr="00435191" w:rsidR="003F0C29">
        <w:rPr>
          <w:rFonts w:cs="Arial"/>
          <w:color w:val="auto"/>
          <w:lang w:val="es-ES" w:eastAsia="es-ES"/>
        </w:rPr>
        <w:t xml:space="preserve">de manera separada </w:t>
      </w:r>
      <w:r w:rsidRPr="00435191" w:rsidR="00D310E8">
        <w:rPr>
          <w:rFonts w:cs="Arial"/>
          <w:color w:val="auto"/>
          <w:lang w:val="es-ES" w:eastAsia="es-ES"/>
        </w:rPr>
        <w:t xml:space="preserve">al </w:t>
      </w:r>
      <w:r w:rsidR="00AC184B">
        <w:rPr>
          <w:rFonts w:cs="Arial"/>
          <w:color w:val="auto"/>
          <w:lang w:val="es-ES" w:eastAsia="es-ES"/>
        </w:rPr>
        <w:t>p</w:t>
      </w:r>
      <w:r w:rsidRPr="00435191" w:rsidR="00B565E6">
        <w:rPr>
          <w:rFonts w:cs="Arial"/>
          <w:color w:val="auto"/>
          <w:lang w:val="es-ES" w:eastAsia="es-ES"/>
        </w:rPr>
        <w:t xml:space="preserve">roceso de </w:t>
      </w:r>
      <w:r w:rsidR="00AC184B">
        <w:rPr>
          <w:rFonts w:cs="Arial"/>
          <w:color w:val="auto"/>
          <w:lang w:val="es-ES" w:eastAsia="es-ES"/>
        </w:rPr>
        <w:t>c</w:t>
      </w:r>
      <w:r w:rsidRPr="00435191" w:rsidR="00B565E6">
        <w:rPr>
          <w:rFonts w:cs="Arial"/>
          <w:color w:val="auto"/>
          <w:lang w:val="es-ES" w:eastAsia="es-ES"/>
        </w:rPr>
        <w:t>ontratación</w:t>
      </w:r>
      <w:r w:rsidRPr="00435191">
        <w:rPr>
          <w:rFonts w:eastAsia="Arial,Times New Roman" w:cs="Arial"/>
          <w:color w:val="auto"/>
          <w:lang w:val="es-ES" w:eastAsia="es-ES"/>
        </w:rPr>
        <w:t>;</w:t>
      </w:r>
      <w:r w:rsidRPr="00435191" w:rsidR="002644ED">
        <w:rPr>
          <w:rFonts w:eastAsia="Arial,Times New Roman" w:cs="Arial"/>
          <w:color w:val="auto"/>
          <w:lang w:val="es-ES" w:eastAsia="es-ES"/>
        </w:rPr>
        <w:t xml:space="preserve"> </w:t>
      </w:r>
      <w:r w:rsidRPr="00435191">
        <w:rPr>
          <w:rFonts w:cs="Arial"/>
          <w:color w:val="auto"/>
          <w:lang w:val="es-ES" w:eastAsia="es-ES"/>
        </w:rPr>
        <w:t>es</w:t>
      </w:r>
      <w:r w:rsidRPr="00435191" w:rsidR="002644ED">
        <w:rPr>
          <w:rFonts w:eastAsia="Arial,Times New Roman" w:cs="Arial"/>
          <w:color w:val="auto"/>
          <w:lang w:val="es-ES" w:eastAsia="es-ES"/>
        </w:rPr>
        <w:t xml:space="preserve"> </w:t>
      </w:r>
      <w:r w:rsidRPr="00435191">
        <w:rPr>
          <w:rFonts w:cs="Arial"/>
          <w:color w:val="auto"/>
          <w:lang w:val="es-ES" w:eastAsia="es-ES"/>
        </w:rPr>
        <w:t>decir,</w:t>
      </w:r>
      <w:r w:rsidRPr="00435191" w:rsidR="002644ED">
        <w:rPr>
          <w:rFonts w:eastAsia="Arial,Times New Roman" w:cs="Arial"/>
          <w:color w:val="auto"/>
          <w:lang w:val="es-ES" w:eastAsia="es-ES"/>
        </w:rPr>
        <w:t xml:space="preserve"> </w:t>
      </w:r>
      <w:r w:rsidRPr="00435191">
        <w:rPr>
          <w:rFonts w:cs="Arial"/>
          <w:color w:val="auto"/>
          <w:lang w:val="es-ES" w:eastAsia="es-ES"/>
        </w:rPr>
        <w:t>dichas</w:t>
      </w:r>
      <w:r w:rsidRPr="00435191" w:rsidR="002644ED">
        <w:rPr>
          <w:rFonts w:eastAsia="Arial,Times New Roman" w:cs="Arial"/>
          <w:color w:val="auto"/>
          <w:lang w:val="es-ES" w:eastAsia="es-ES"/>
        </w:rPr>
        <w:t xml:space="preserve"> </w:t>
      </w:r>
      <w:r w:rsidRPr="00435191">
        <w:rPr>
          <w:rFonts w:cs="Arial"/>
          <w:color w:val="auto"/>
          <w:lang w:val="es-ES" w:eastAsia="es-ES"/>
        </w:rPr>
        <w:t>actividades</w:t>
      </w:r>
      <w:r w:rsidRPr="00435191" w:rsidR="002644ED">
        <w:rPr>
          <w:rFonts w:eastAsia="Arial,Times New Roman" w:cs="Arial"/>
          <w:color w:val="auto"/>
          <w:lang w:val="es-ES" w:eastAsia="es-ES"/>
        </w:rPr>
        <w:t xml:space="preserve"> </w:t>
      </w:r>
      <w:r w:rsidRPr="00435191">
        <w:rPr>
          <w:rFonts w:cs="Arial"/>
          <w:color w:val="auto"/>
          <w:lang w:val="es-ES" w:eastAsia="es-ES"/>
        </w:rPr>
        <w:t>no</w:t>
      </w:r>
      <w:r w:rsidRPr="00435191" w:rsidR="002644ED">
        <w:rPr>
          <w:rFonts w:eastAsia="Arial,Times New Roman" w:cs="Arial"/>
          <w:color w:val="auto"/>
          <w:lang w:val="es-ES" w:eastAsia="es-ES"/>
        </w:rPr>
        <w:t xml:space="preserve"> </w:t>
      </w:r>
      <w:r w:rsidRPr="00435191">
        <w:rPr>
          <w:rFonts w:cs="Arial"/>
          <w:color w:val="auto"/>
          <w:lang w:val="es-ES" w:eastAsia="es-ES"/>
        </w:rPr>
        <w:t>serán</w:t>
      </w:r>
      <w:r w:rsidRPr="00435191" w:rsidR="002644ED">
        <w:rPr>
          <w:rFonts w:eastAsia="Arial,Times New Roman" w:cs="Arial"/>
          <w:color w:val="auto"/>
          <w:lang w:val="es-ES" w:eastAsia="es-ES"/>
        </w:rPr>
        <w:t xml:space="preserve"> </w:t>
      </w:r>
      <w:r w:rsidRPr="00435191">
        <w:rPr>
          <w:rFonts w:cs="Arial"/>
          <w:color w:val="auto"/>
          <w:lang w:val="es-ES" w:eastAsia="es-ES"/>
        </w:rPr>
        <w:t>tenidas</w:t>
      </w:r>
      <w:r w:rsidRPr="00435191" w:rsidR="002644ED">
        <w:rPr>
          <w:rFonts w:eastAsia="Arial,Times New Roman" w:cs="Arial"/>
          <w:color w:val="auto"/>
          <w:lang w:val="es-ES" w:eastAsia="es-ES"/>
        </w:rPr>
        <w:t xml:space="preserve"> </w:t>
      </w:r>
      <w:r w:rsidRPr="00435191">
        <w:rPr>
          <w:rFonts w:cs="Arial"/>
          <w:color w:val="auto"/>
          <w:lang w:val="es-ES" w:eastAsia="es-ES"/>
        </w:rPr>
        <w:t>en</w:t>
      </w:r>
      <w:r w:rsidRPr="00435191" w:rsidR="002644ED">
        <w:rPr>
          <w:rFonts w:eastAsia="Arial,Times New Roman" w:cs="Arial"/>
          <w:color w:val="auto"/>
          <w:lang w:val="es-ES" w:eastAsia="es-ES"/>
        </w:rPr>
        <w:t xml:space="preserve"> </w:t>
      </w:r>
      <w:r w:rsidRPr="00435191">
        <w:rPr>
          <w:rFonts w:cs="Arial"/>
          <w:color w:val="auto"/>
          <w:lang w:val="es-ES" w:eastAsia="es-ES"/>
        </w:rPr>
        <w:t>cuenta</w:t>
      </w:r>
      <w:r w:rsidRPr="00435191" w:rsidR="002644ED">
        <w:rPr>
          <w:rFonts w:eastAsia="Arial,Times New Roman" w:cs="Arial"/>
          <w:color w:val="auto"/>
          <w:lang w:val="es-ES" w:eastAsia="es-ES"/>
        </w:rPr>
        <w:t xml:space="preserve"> </w:t>
      </w:r>
      <w:r w:rsidRPr="00435191">
        <w:rPr>
          <w:rFonts w:cs="Arial"/>
          <w:color w:val="auto"/>
          <w:lang w:val="es-ES" w:eastAsia="es-ES"/>
        </w:rPr>
        <w:t>para</w:t>
      </w:r>
      <w:r w:rsidRPr="00435191" w:rsidR="002644ED">
        <w:rPr>
          <w:rFonts w:eastAsia="Arial,Times New Roman" w:cs="Arial"/>
          <w:color w:val="auto"/>
          <w:lang w:val="es-ES" w:eastAsia="es-ES"/>
        </w:rPr>
        <w:t xml:space="preserve"> </w:t>
      </w:r>
      <w:r w:rsidRPr="00435191">
        <w:rPr>
          <w:rFonts w:cs="Arial"/>
          <w:color w:val="auto"/>
          <w:lang w:val="es-ES" w:eastAsia="es-ES"/>
        </w:rPr>
        <w:t>efectos</w:t>
      </w:r>
      <w:r w:rsidRPr="00435191" w:rsidR="002644ED">
        <w:rPr>
          <w:rFonts w:eastAsia="Arial,Times New Roman" w:cs="Arial"/>
          <w:color w:val="auto"/>
          <w:lang w:val="es-ES" w:eastAsia="es-ES"/>
        </w:rPr>
        <w:t xml:space="preserve"> </w:t>
      </w:r>
      <w:r w:rsidRPr="00435191">
        <w:rPr>
          <w:rFonts w:cs="Arial"/>
          <w:color w:val="auto"/>
          <w:lang w:val="es-ES" w:eastAsia="es-ES"/>
        </w:rPr>
        <w:t>de</w:t>
      </w:r>
      <w:r w:rsidRPr="00435191" w:rsidR="002644ED">
        <w:rPr>
          <w:rFonts w:eastAsia="Arial,Times New Roman" w:cs="Arial"/>
          <w:color w:val="auto"/>
          <w:lang w:val="es-ES" w:eastAsia="es-ES"/>
        </w:rPr>
        <w:t xml:space="preserve"> </w:t>
      </w:r>
      <w:r w:rsidRPr="00435191">
        <w:rPr>
          <w:rFonts w:cs="Arial"/>
          <w:color w:val="auto"/>
          <w:lang w:val="es-ES" w:eastAsia="es-ES"/>
        </w:rPr>
        <w:t>acreditación</w:t>
      </w:r>
      <w:r w:rsidRPr="00435191" w:rsidR="002644ED">
        <w:rPr>
          <w:rFonts w:eastAsia="Arial,Times New Roman" w:cs="Arial"/>
          <w:color w:val="auto"/>
          <w:lang w:val="es-ES" w:eastAsia="es-ES"/>
        </w:rPr>
        <w:t xml:space="preserve"> </w:t>
      </w:r>
      <w:r w:rsidRPr="00435191">
        <w:rPr>
          <w:rFonts w:cs="Arial"/>
          <w:color w:val="auto"/>
          <w:lang w:val="es-ES" w:eastAsia="es-ES"/>
        </w:rPr>
        <w:t>de</w:t>
      </w:r>
      <w:r w:rsidRPr="00435191" w:rsidR="002644ED">
        <w:rPr>
          <w:rFonts w:eastAsia="Arial,Times New Roman" w:cs="Arial"/>
          <w:color w:val="auto"/>
          <w:lang w:val="es-ES" w:eastAsia="es-ES"/>
        </w:rPr>
        <w:t xml:space="preserve"> </w:t>
      </w:r>
      <w:r w:rsidRPr="00435191">
        <w:rPr>
          <w:rFonts w:cs="Arial"/>
          <w:color w:val="auto"/>
          <w:lang w:val="es-ES" w:eastAsia="es-ES"/>
        </w:rPr>
        <w:t>experiencia</w:t>
      </w:r>
      <w:r w:rsidRPr="00435191" w:rsidR="002644ED">
        <w:rPr>
          <w:rFonts w:eastAsia="Arial,Times New Roman" w:cs="Arial"/>
          <w:color w:val="auto"/>
          <w:lang w:val="es-ES" w:eastAsia="es-ES"/>
        </w:rPr>
        <w:t xml:space="preserve"> </w:t>
      </w:r>
      <w:r w:rsidRPr="00435191">
        <w:rPr>
          <w:rFonts w:cs="Arial"/>
          <w:color w:val="auto"/>
          <w:lang w:val="es-ES" w:eastAsia="es-ES"/>
        </w:rPr>
        <w:t>del</w:t>
      </w:r>
      <w:r w:rsidRPr="00435191" w:rsidR="002644ED">
        <w:rPr>
          <w:rFonts w:eastAsia="Arial,Times New Roman" w:cs="Arial"/>
          <w:color w:val="auto"/>
          <w:lang w:val="es-ES" w:eastAsia="es-ES"/>
        </w:rPr>
        <w:t xml:space="preserve"> </w:t>
      </w:r>
      <w:r w:rsidRPr="00435191">
        <w:rPr>
          <w:rFonts w:cs="Arial"/>
          <w:color w:val="auto"/>
          <w:lang w:val="es-ES" w:eastAsia="es-ES"/>
        </w:rPr>
        <w:t>contratista</w:t>
      </w:r>
      <w:r w:rsidRPr="00435191" w:rsidR="002644ED">
        <w:rPr>
          <w:rFonts w:eastAsia="Arial,Times New Roman" w:cs="Arial"/>
          <w:color w:val="auto"/>
          <w:lang w:val="es-ES" w:eastAsia="es-ES"/>
        </w:rPr>
        <w:t xml:space="preserve"> </w:t>
      </w:r>
      <w:r w:rsidRPr="00435191">
        <w:rPr>
          <w:rFonts w:cs="Arial"/>
          <w:color w:val="auto"/>
          <w:lang w:val="es-ES" w:eastAsia="es-ES"/>
        </w:rPr>
        <w:t>directo.</w:t>
      </w:r>
      <w:r w:rsidRPr="00435191" w:rsidR="002644ED">
        <w:rPr>
          <w:rFonts w:eastAsia="Arial,Times New Roman" w:cs="Arial"/>
          <w:color w:val="auto"/>
          <w:lang w:val="es-ES" w:eastAsia="es-ES"/>
        </w:rPr>
        <w:t xml:space="preserve"> </w:t>
      </w:r>
    </w:p>
    <w:p w:rsidRPr="00435191" w:rsidR="00D745CA" w:rsidP="00CA32D3" w:rsidRDefault="00D745CA" w14:paraId="237C86BE" w14:textId="3043E054">
      <w:pPr>
        <w:spacing w:line="276" w:lineRule="auto"/>
        <w:jc w:val="both"/>
        <w:rPr>
          <w:rFonts w:eastAsia="Arial,Times New Roman" w:cs="Arial"/>
          <w:color w:val="auto"/>
          <w:lang w:val="es-ES" w:eastAsia="es-ES"/>
        </w:rPr>
      </w:pPr>
      <w:r w:rsidRPr="00435191">
        <w:rPr>
          <w:rFonts w:eastAsia="Arial,Times New Roman" w:cs="Arial"/>
          <w:color w:val="auto"/>
          <w:lang w:val="es-ES" w:eastAsia="es-ES"/>
        </w:rPr>
        <w:t xml:space="preserve">En todo caso, </w:t>
      </w:r>
      <w:r w:rsidRPr="00435191" w:rsidR="00215AB6">
        <w:rPr>
          <w:rFonts w:cs="Arial"/>
          <w:color w:val="auto"/>
        </w:rPr>
        <w:t xml:space="preserve">la experiencia será válida para quien </w:t>
      </w:r>
      <w:proofErr w:type="spellStart"/>
      <w:r w:rsidRPr="00435191" w:rsidR="00215AB6">
        <w:rPr>
          <w:rFonts w:cs="Arial"/>
          <w:color w:val="auto"/>
        </w:rPr>
        <w:t>efetivamente</w:t>
      </w:r>
      <w:proofErr w:type="spellEnd"/>
      <w:r w:rsidRPr="00435191" w:rsidR="00215AB6">
        <w:rPr>
          <w:rFonts w:cs="Arial"/>
          <w:color w:val="auto"/>
        </w:rPr>
        <w:t xml:space="preserve"> haya ejecutado las actividades exigidas.</w:t>
      </w:r>
    </w:p>
    <w:p w:rsidRPr="00435191" w:rsidR="00002CB8" w:rsidP="00CA32D3" w:rsidRDefault="00002CB8" w14:paraId="3D3D168E" w14:textId="56A6B930">
      <w:pPr>
        <w:spacing w:line="276" w:lineRule="auto"/>
        <w:jc w:val="both"/>
        <w:rPr>
          <w:rFonts w:eastAsia="Arial,Times New Roman" w:cs="Arial"/>
          <w:color w:val="auto"/>
          <w:lang w:val="es-ES" w:eastAsia="es-ES"/>
        </w:rPr>
      </w:pPr>
      <w:r w:rsidRPr="00435191">
        <w:rPr>
          <w:rFonts w:cs="Arial"/>
          <w:color w:val="auto"/>
          <w:lang w:val="es-ES" w:eastAsia="es-ES"/>
        </w:rPr>
        <w:t>Los</w:t>
      </w:r>
      <w:r w:rsidRPr="00435191" w:rsidR="002644ED">
        <w:rPr>
          <w:rFonts w:eastAsia="Arial,Times New Roman" w:cs="Arial"/>
          <w:color w:val="auto"/>
          <w:lang w:val="es-ES" w:eastAsia="es-ES"/>
        </w:rPr>
        <w:t xml:space="preserve"> </w:t>
      </w:r>
      <w:r w:rsidR="00AC184B">
        <w:rPr>
          <w:rFonts w:cs="Arial"/>
          <w:color w:val="auto"/>
          <w:lang w:val="es-ES" w:eastAsia="es-ES"/>
        </w:rPr>
        <w:t>pr</w:t>
      </w:r>
      <w:r w:rsidRPr="00435191" w:rsidR="003E509E">
        <w:rPr>
          <w:rFonts w:cs="Arial"/>
          <w:color w:val="auto"/>
          <w:lang w:val="es-ES" w:eastAsia="es-ES"/>
        </w:rPr>
        <w:t>oponentes</w:t>
      </w:r>
      <w:r w:rsidRPr="00435191" w:rsidR="002644ED">
        <w:rPr>
          <w:rFonts w:eastAsia="Arial,Times New Roman" w:cs="Arial"/>
          <w:color w:val="auto"/>
          <w:lang w:val="es-ES" w:eastAsia="es-ES"/>
        </w:rPr>
        <w:t xml:space="preserve"> </w:t>
      </w:r>
      <w:r w:rsidRPr="00435191">
        <w:rPr>
          <w:rFonts w:cs="Arial"/>
          <w:color w:val="auto"/>
          <w:lang w:val="es-ES" w:eastAsia="es-ES"/>
        </w:rPr>
        <w:t>deberán</w:t>
      </w:r>
      <w:r w:rsidRPr="00435191" w:rsidR="002644ED">
        <w:rPr>
          <w:rFonts w:eastAsia="Arial,Times New Roman" w:cs="Arial"/>
          <w:color w:val="auto"/>
          <w:lang w:val="es-ES" w:eastAsia="es-ES"/>
        </w:rPr>
        <w:t xml:space="preserve"> </w:t>
      </w:r>
      <w:r w:rsidRPr="00435191">
        <w:rPr>
          <w:rFonts w:cs="Arial"/>
          <w:color w:val="auto"/>
          <w:lang w:val="es-ES" w:eastAsia="es-ES"/>
        </w:rPr>
        <w:t>advertir</w:t>
      </w:r>
      <w:r w:rsidRPr="00435191" w:rsidR="002644ED">
        <w:rPr>
          <w:rFonts w:eastAsia="Arial,Times New Roman" w:cs="Arial"/>
          <w:color w:val="auto"/>
          <w:lang w:val="es-ES" w:eastAsia="es-ES"/>
        </w:rPr>
        <w:t xml:space="preserve"> </w:t>
      </w:r>
      <w:r w:rsidRPr="00435191">
        <w:rPr>
          <w:rFonts w:cs="Arial"/>
          <w:color w:val="auto"/>
          <w:lang w:val="es-ES" w:eastAsia="es-ES"/>
        </w:rPr>
        <w:t>a</w:t>
      </w:r>
      <w:r w:rsidRPr="00435191" w:rsidR="002644ED">
        <w:rPr>
          <w:rFonts w:eastAsia="Arial,Times New Roman" w:cs="Arial"/>
          <w:color w:val="auto"/>
          <w:lang w:val="es-ES" w:eastAsia="es-ES"/>
        </w:rPr>
        <w:t xml:space="preserve"> </w:t>
      </w:r>
      <w:r w:rsidRPr="00435191">
        <w:rPr>
          <w:rFonts w:cs="Arial"/>
          <w:color w:val="auto"/>
          <w:lang w:val="es-ES" w:eastAsia="es-ES"/>
        </w:rPr>
        <w:t>la</w:t>
      </w:r>
      <w:r w:rsidRPr="00435191" w:rsidR="002644ED">
        <w:rPr>
          <w:rFonts w:eastAsia="Arial,Times New Roman" w:cs="Arial"/>
          <w:color w:val="auto"/>
          <w:lang w:val="es-ES" w:eastAsia="es-ES"/>
        </w:rPr>
        <w:t xml:space="preserve"> </w:t>
      </w:r>
      <w:r w:rsidR="00AC184B">
        <w:rPr>
          <w:rFonts w:cs="Arial"/>
          <w:color w:val="auto"/>
          <w:lang w:val="es-ES" w:eastAsia="es-ES"/>
        </w:rPr>
        <w:t>e</w:t>
      </w:r>
      <w:r w:rsidRPr="00435191">
        <w:rPr>
          <w:rFonts w:cs="Arial"/>
          <w:color w:val="auto"/>
          <w:lang w:val="es-ES" w:eastAsia="es-ES"/>
        </w:rPr>
        <w:t>ntidad</w:t>
      </w:r>
      <w:r w:rsidRPr="00435191" w:rsidR="002644ED">
        <w:rPr>
          <w:rFonts w:eastAsia="Arial,Times New Roman" w:cs="Arial"/>
          <w:color w:val="auto"/>
          <w:lang w:val="es-ES" w:eastAsia="es-ES"/>
        </w:rPr>
        <w:t xml:space="preserve"> </w:t>
      </w:r>
      <w:r w:rsidRPr="00435191">
        <w:rPr>
          <w:rFonts w:cs="Arial"/>
          <w:color w:val="auto"/>
          <w:lang w:val="es-ES" w:eastAsia="es-ES"/>
        </w:rPr>
        <w:t>cuando</w:t>
      </w:r>
      <w:r w:rsidRPr="00435191" w:rsidR="002644ED">
        <w:rPr>
          <w:rFonts w:eastAsia="Arial,Times New Roman" w:cs="Arial"/>
          <w:color w:val="auto"/>
          <w:lang w:val="es-ES" w:eastAsia="es-ES"/>
        </w:rPr>
        <w:t xml:space="preserve"> </w:t>
      </w:r>
      <w:r w:rsidRPr="00435191">
        <w:rPr>
          <w:rFonts w:cs="Arial"/>
          <w:color w:val="auto"/>
          <w:lang w:val="es-ES" w:eastAsia="es-ES"/>
        </w:rPr>
        <w:t>en</w:t>
      </w:r>
      <w:r w:rsidRPr="00435191" w:rsidR="002644ED">
        <w:rPr>
          <w:rFonts w:eastAsia="Arial,Times New Roman" w:cs="Arial"/>
          <w:color w:val="auto"/>
          <w:lang w:val="es-ES" w:eastAsia="es-ES"/>
        </w:rPr>
        <w:t xml:space="preserve"> </w:t>
      </w:r>
      <w:r w:rsidRPr="00435191">
        <w:rPr>
          <w:rFonts w:cs="Arial"/>
          <w:color w:val="auto"/>
          <w:lang w:val="es-ES" w:eastAsia="es-ES"/>
        </w:rPr>
        <w:t>otros</w:t>
      </w:r>
      <w:r w:rsidRPr="00435191" w:rsidR="002644ED">
        <w:rPr>
          <w:rFonts w:eastAsia="Arial,Times New Roman" w:cs="Arial"/>
          <w:color w:val="auto"/>
          <w:lang w:val="es-ES" w:eastAsia="es-ES"/>
        </w:rPr>
        <w:t xml:space="preserve"> </w:t>
      </w:r>
      <w:r w:rsidR="00AC184B">
        <w:rPr>
          <w:rFonts w:cs="Arial"/>
          <w:color w:val="auto"/>
          <w:lang w:val="es-ES" w:eastAsia="es-ES"/>
        </w:rPr>
        <w:t>p</w:t>
      </w:r>
      <w:r w:rsidRPr="00435191" w:rsidR="007C41C7">
        <w:rPr>
          <w:rFonts w:cs="Arial"/>
          <w:color w:val="auto"/>
          <w:lang w:val="es-ES" w:eastAsia="es-ES"/>
        </w:rPr>
        <w:t>roceso</w:t>
      </w:r>
      <w:r w:rsidRPr="00435191">
        <w:rPr>
          <w:rFonts w:cs="Arial"/>
          <w:color w:val="auto"/>
          <w:lang w:val="es-ES" w:eastAsia="es-ES"/>
        </w:rPr>
        <w:t>s,</w:t>
      </w:r>
      <w:r w:rsidRPr="00435191" w:rsidR="002644ED">
        <w:rPr>
          <w:rFonts w:eastAsia="Arial,Times New Roman" w:cs="Arial"/>
          <w:color w:val="auto"/>
          <w:lang w:val="es-ES" w:eastAsia="es-ES"/>
        </w:rPr>
        <w:t xml:space="preserve"> </w:t>
      </w:r>
      <w:r w:rsidRPr="00435191">
        <w:rPr>
          <w:rFonts w:cs="Arial"/>
          <w:color w:val="auto"/>
          <w:lang w:val="es-ES" w:eastAsia="es-ES"/>
        </w:rPr>
        <w:t>el</w:t>
      </w:r>
      <w:r w:rsidRPr="00435191" w:rsidR="002644ED">
        <w:rPr>
          <w:rFonts w:eastAsia="Arial,Times New Roman" w:cs="Arial"/>
          <w:color w:val="auto"/>
          <w:lang w:val="es-ES" w:eastAsia="es-ES"/>
        </w:rPr>
        <w:t xml:space="preserve"> </w:t>
      </w:r>
      <w:r w:rsidRPr="00435191">
        <w:rPr>
          <w:rFonts w:cs="Arial"/>
          <w:color w:val="auto"/>
          <w:lang w:val="es-ES" w:eastAsia="es-ES"/>
        </w:rPr>
        <w:t>contratista</w:t>
      </w:r>
      <w:r w:rsidRPr="00435191" w:rsidR="002644ED">
        <w:rPr>
          <w:rFonts w:eastAsia="Arial,Times New Roman" w:cs="Arial"/>
          <w:color w:val="auto"/>
          <w:lang w:val="es-ES" w:eastAsia="es-ES"/>
        </w:rPr>
        <w:t xml:space="preserve"> </w:t>
      </w:r>
      <w:r w:rsidRPr="00435191">
        <w:rPr>
          <w:rFonts w:cs="Arial"/>
          <w:color w:val="auto"/>
          <w:lang w:val="es-ES" w:eastAsia="es-ES"/>
        </w:rPr>
        <w:t>original</w:t>
      </w:r>
      <w:r w:rsidRPr="00435191" w:rsidR="002644ED">
        <w:rPr>
          <w:rFonts w:eastAsia="Arial,Times New Roman" w:cs="Arial"/>
          <w:color w:val="auto"/>
          <w:lang w:val="es-ES" w:eastAsia="es-ES"/>
        </w:rPr>
        <w:t xml:space="preserve"> </w:t>
      </w:r>
      <w:r w:rsidRPr="00435191">
        <w:rPr>
          <w:rFonts w:cs="Arial"/>
          <w:color w:val="auto"/>
          <w:lang w:val="es-ES" w:eastAsia="es-ES"/>
        </w:rPr>
        <w:t>haya</w:t>
      </w:r>
      <w:r w:rsidRPr="00435191" w:rsidR="002644ED">
        <w:rPr>
          <w:rFonts w:eastAsia="Arial,Times New Roman" w:cs="Arial"/>
          <w:color w:val="auto"/>
          <w:lang w:val="es-ES" w:eastAsia="es-ES"/>
        </w:rPr>
        <w:t xml:space="preserve"> </w:t>
      </w:r>
      <w:r w:rsidRPr="00435191">
        <w:rPr>
          <w:rFonts w:cs="Arial"/>
          <w:color w:val="auto"/>
          <w:lang w:val="es-ES" w:eastAsia="es-ES"/>
        </w:rPr>
        <w:t>certificado</w:t>
      </w:r>
      <w:r w:rsidRPr="00435191" w:rsidR="002644ED">
        <w:rPr>
          <w:rFonts w:eastAsia="Arial,Times New Roman" w:cs="Arial"/>
          <w:color w:val="auto"/>
          <w:lang w:val="es-ES" w:eastAsia="es-ES"/>
        </w:rPr>
        <w:t xml:space="preserve"> </w:t>
      </w:r>
      <w:r w:rsidRPr="00435191">
        <w:rPr>
          <w:rFonts w:cs="Arial"/>
          <w:color w:val="auto"/>
          <w:lang w:val="es-ES" w:eastAsia="es-ES"/>
        </w:rPr>
        <w:t>que,</w:t>
      </w:r>
      <w:r w:rsidRPr="00435191" w:rsidR="002644ED">
        <w:rPr>
          <w:rFonts w:eastAsia="Arial,Times New Roman" w:cs="Arial"/>
          <w:color w:val="auto"/>
          <w:lang w:val="es-ES" w:eastAsia="es-ES"/>
        </w:rPr>
        <w:t xml:space="preserve"> </w:t>
      </w:r>
      <w:r w:rsidRPr="00435191">
        <w:rPr>
          <w:rFonts w:cs="Arial"/>
          <w:color w:val="auto"/>
          <w:lang w:val="es-ES" w:eastAsia="es-ES"/>
        </w:rPr>
        <w:t>dentro</w:t>
      </w:r>
      <w:r w:rsidRPr="00435191" w:rsidR="002644ED">
        <w:rPr>
          <w:rFonts w:eastAsia="Arial,Times New Roman" w:cs="Arial"/>
          <w:color w:val="auto"/>
          <w:lang w:val="es-ES" w:eastAsia="es-ES"/>
        </w:rPr>
        <w:t xml:space="preserve"> </w:t>
      </w:r>
      <w:r w:rsidRPr="00435191">
        <w:rPr>
          <w:rFonts w:cs="Arial"/>
          <w:color w:val="auto"/>
          <w:lang w:val="es-ES" w:eastAsia="es-ES"/>
        </w:rPr>
        <w:t>de</w:t>
      </w:r>
      <w:r w:rsidRPr="00435191" w:rsidR="002644ED">
        <w:rPr>
          <w:rFonts w:eastAsia="Arial,Times New Roman" w:cs="Arial"/>
          <w:color w:val="auto"/>
          <w:lang w:val="es-ES" w:eastAsia="es-ES"/>
        </w:rPr>
        <w:t xml:space="preserve"> </w:t>
      </w:r>
      <w:r w:rsidRPr="00435191">
        <w:rPr>
          <w:rFonts w:cs="Arial"/>
          <w:color w:val="auto"/>
          <w:lang w:val="es-ES" w:eastAsia="es-ES"/>
        </w:rPr>
        <w:t>su</w:t>
      </w:r>
      <w:r w:rsidRPr="00435191" w:rsidR="002644ED">
        <w:rPr>
          <w:rFonts w:eastAsia="Arial,Times New Roman" w:cs="Arial"/>
          <w:color w:val="auto"/>
          <w:lang w:val="es-ES" w:eastAsia="es-ES"/>
        </w:rPr>
        <w:t xml:space="preserve"> </w:t>
      </w:r>
      <w:r w:rsidRPr="00435191">
        <w:rPr>
          <w:rFonts w:cs="Arial"/>
          <w:color w:val="auto"/>
          <w:lang w:val="es-ES" w:eastAsia="es-ES"/>
        </w:rPr>
        <w:t>contrato,</w:t>
      </w:r>
      <w:r w:rsidRPr="00435191" w:rsidR="002644ED">
        <w:rPr>
          <w:rFonts w:eastAsia="Arial,Times New Roman" w:cs="Arial"/>
          <w:color w:val="auto"/>
          <w:lang w:val="es-ES" w:eastAsia="es-ES"/>
        </w:rPr>
        <w:t xml:space="preserve"> </w:t>
      </w:r>
      <w:r w:rsidRPr="00435191">
        <w:rPr>
          <w:rFonts w:cs="Arial"/>
          <w:color w:val="auto"/>
          <w:lang w:val="es-ES" w:eastAsia="es-ES"/>
        </w:rPr>
        <w:t>se</w:t>
      </w:r>
      <w:r w:rsidRPr="00435191" w:rsidR="002644ED">
        <w:rPr>
          <w:rFonts w:eastAsia="Arial,Times New Roman" w:cs="Arial"/>
          <w:color w:val="auto"/>
          <w:lang w:val="es-ES" w:eastAsia="es-ES"/>
        </w:rPr>
        <w:t xml:space="preserve"> </w:t>
      </w:r>
      <w:r w:rsidRPr="00435191">
        <w:rPr>
          <w:rFonts w:cs="Arial"/>
          <w:color w:val="auto"/>
          <w:lang w:val="es-ES" w:eastAsia="es-ES"/>
        </w:rPr>
        <w:t>llevó</w:t>
      </w:r>
      <w:r w:rsidRPr="00435191" w:rsidR="002644ED">
        <w:rPr>
          <w:rFonts w:eastAsia="Arial,Times New Roman" w:cs="Arial"/>
          <w:color w:val="auto"/>
          <w:lang w:val="es-ES" w:eastAsia="es-ES"/>
        </w:rPr>
        <w:t xml:space="preserve"> </w:t>
      </w:r>
      <w:r w:rsidRPr="00435191">
        <w:rPr>
          <w:rFonts w:cs="Arial"/>
          <w:color w:val="auto"/>
          <w:lang w:val="es-ES" w:eastAsia="es-ES"/>
        </w:rPr>
        <w:t>a</w:t>
      </w:r>
      <w:r w:rsidRPr="00435191" w:rsidR="002644ED">
        <w:rPr>
          <w:rFonts w:eastAsia="Arial,Times New Roman" w:cs="Arial"/>
          <w:color w:val="auto"/>
          <w:lang w:val="es-ES" w:eastAsia="es-ES"/>
        </w:rPr>
        <w:t xml:space="preserve"> </w:t>
      </w:r>
      <w:r w:rsidRPr="00435191">
        <w:rPr>
          <w:rFonts w:cs="Arial"/>
          <w:color w:val="auto"/>
          <w:lang w:val="es-ES" w:eastAsia="es-ES"/>
        </w:rPr>
        <w:t>cabo</w:t>
      </w:r>
      <w:r w:rsidRPr="00435191" w:rsidR="002644ED">
        <w:rPr>
          <w:rFonts w:eastAsia="Arial,Times New Roman" w:cs="Arial"/>
          <w:color w:val="auto"/>
          <w:lang w:val="es-ES" w:eastAsia="es-ES"/>
        </w:rPr>
        <w:t xml:space="preserve"> </w:t>
      </w:r>
      <w:r w:rsidRPr="00435191" w:rsidR="00A73229">
        <w:rPr>
          <w:rFonts w:cs="Arial"/>
          <w:color w:val="auto"/>
          <w:lang w:val="es-ES" w:eastAsia="es-ES"/>
        </w:rPr>
        <w:t xml:space="preserve">la </w:t>
      </w:r>
      <w:r w:rsidRPr="00435191">
        <w:rPr>
          <w:rFonts w:cs="Arial"/>
          <w:color w:val="auto"/>
          <w:lang w:val="es-ES" w:eastAsia="es-ES"/>
        </w:rPr>
        <w:t>subcontratación</w:t>
      </w:r>
      <w:r w:rsidRPr="00435191">
        <w:rPr>
          <w:rFonts w:eastAsia="Arial,Times New Roman" w:cs="Arial"/>
          <w:color w:val="auto"/>
          <w:lang w:val="es-ES" w:eastAsia="es-ES"/>
        </w:rPr>
        <w:t>,</w:t>
      </w:r>
      <w:r w:rsidRPr="00435191" w:rsidR="002644ED">
        <w:rPr>
          <w:rFonts w:eastAsia="Arial,Times New Roman" w:cs="Arial"/>
          <w:color w:val="auto"/>
          <w:lang w:val="es-ES" w:eastAsia="es-ES"/>
        </w:rPr>
        <w:t xml:space="preserve"> </w:t>
      </w:r>
      <w:r w:rsidRPr="00435191">
        <w:rPr>
          <w:rFonts w:cs="Arial"/>
          <w:color w:val="auto"/>
          <w:lang w:val="es-ES" w:eastAsia="es-ES"/>
        </w:rPr>
        <w:t>por</w:t>
      </w:r>
      <w:r w:rsidRPr="00435191" w:rsidR="002644ED">
        <w:rPr>
          <w:rFonts w:eastAsia="Arial,Times New Roman" w:cs="Arial"/>
          <w:color w:val="auto"/>
          <w:lang w:val="es-ES" w:eastAsia="es-ES"/>
        </w:rPr>
        <w:t xml:space="preserve"> </w:t>
      </w:r>
      <w:r w:rsidRPr="00435191">
        <w:rPr>
          <w:rFonts w:cs="Arial"/>
          <w:color w:val="auto"/>
          <w:lang w:val="es-ES" w:eastAsia="es-ES"/>
        </w:rPr>
        <w:t>cuanto</w:t>
      </w:r>
      <w:r w:rsidRPr="00435191" w:rsidR="002644ED">
        <w:rPr>
          <w:rFonts w:eastAsia="Arial,Times New Roman" w:cs="Arial"/>
          <w:color w:val="auto"/>
          <w:lang w:val="es-ES" w:eastAsia="es-ES"/>
        </w:rPr>
        <w:t xml:space="preserve"> </w:t>
      </w:r>
      <w:r w:rsidRPr="00435191">
        <w:rPr>
          <w:rFonts w:cs="Arial"/>
          <w:color w:val="auto"/>
          <w:lang w:val="es-ES" w:eastAsia="es-ES"/>
        </w:rPr>
        <w:t>tales</w:t>
      </w:r>
      <w:r w:rsidRPr="00435191" w:rsidR="002644ED">
        <w:rPr>
          <w:rFonts w:eastAsia="Arial,Times New Roman" w:cs="Arial"/>
          <w:color w:val="auto"/>
          <w:lang w:val="es-ES" w:eastAsia="es-ES"/>
        </w:rPr>
        <w:t xml:space="preserve"> </w:t>
      </w:r>
      <w:r w:rsidRPr="00435191">
        <w:rPr>
          <w:rFonts w:cs="Arial"/>
          <w:color w:val="auto"/>
          <w:lang w:val="es-ES" w:eastAsia="es-ES"/>
        </w:rPr>
        <w:t>actividades</w:t>
      </w:r>
      <w:r w:rsidRPr="00435191" w:rsidR="002644ED">
        <w:rPr>
          <w:rFonts w:eastAsia="Arial,Times New Roman" w:cs="Arial"/>
          <w:color w:val="auto"/>
          <w:lang w:val="es-ES" w:eastAsia="es-ES"/>
        </w:rPr>
        <w:t xml:space="preserve"> </w:t>
      </w:r>
      <w:r w:rsidRPr="00435191">
        <w:rPr>
          <w:rFonts w:cs="Arial"/>
          <w:color w:val="auto"/>
          <w:lang w:val="es-ES" w:eastAsia="es-ES"/>
        </w:rPr>
        <w:t>no</w:t>
      </w:r>
      <w:r w:rsidRPr="00435191" w:rsidR="002644ED">
        <w:rPr>
          <w:rFonts w:eastAsia="Arial,Times New Roman" w:cs="Arial"/>
          <w:color w:val="auto"/>
          <w:lang w:val="es-ES" w:eastAsia="es-ES"/>
        </w:rPr>
        <w:t xml:space="preserve"> </w:t>
      </w:r>
      <w:r w:rsidRPr="00435191">
        <w:rPr>
          <w:rFonts w:cs="Arial"/>
          <w:color w:val="auto"/>
          <w:lang w:val="es-ES" w:eastAsia="es-ES"/>
        </w:rPr>
        <w:t>serán</w:t>
      </w:r>
      <w:r w:rsidRPr="00435191" w:rsidR="002644ED">
        <w:rPr>
          <w:rFonts w:eastAsia="Arial,Times New Roman" w:cs="Arial"/>
          <w:color w:val="auto"/>
          <w:lang w:val="es-ES" w:eastAsia="es-ES"/>
        </w:rPr>
        <w:t xml:space="preserve"> </w:t>
      </w:r>
      <w:r w:rsidRPr="00435191">
        <w:rPr>
          <w:rFonts w:cs="Arial"/>
          <w:color w:val="auto"/>
          <w:lang w:val="es-ES" w:eastAsia="es-ES"/>
        </w:rPr>
        <w:t>tenidas</w:t>
      </w:r>
      <w:r w:rsidRPr="00435191" w:rsidR="002644ED">
        <w:rPr>
          <w:rFonts w:eastAsia="Arial,Times New Roman" w:cs="Arial"/>
          <w:color w:val="auto"/>
          <w:lang w:val="es-ES" w:eastAsia="es-ES"/>
        </w:rPr>
        <w:t xml:space="preserve"> </w:t>
      </w:r>
      <w:r w:rsidRPr="00435191">
        <w:rPr>
          <w:rFonts w:cs="Arial"/>
          <w:color w:val="auto"/>
          <w:lang w:val="es-ES" w:eastAsia="es-ES"/>
        </w:rPr>
        <w:t>en</w:t>
      </w:r>
      <w:r w:rsidRPr="00435191" w:rsidR="002644ED">
        <w:rPr>
          <w:rFonts w:eastAsia="Arial,Times New Roman" w:cs="Arial"/>
          <w:color w:val="auto"/>
          <w:lang w:val="es-ES" w:eastAsia="es-ES"/>
        </w:rPr>
        <w:t xml:space="preserve"> </w:t>
      </w:r>
      <w:r w:rsidRPr="00435191">
        <w:rPr>
          <w:rFonts w:cs="Arial"/>
          <w:color w:val="auto"/>
          <w:lang w:val="es-ES" w:eastAsia="es-ES"/>
        </w:rPr>
        <w:t>cuenta</w:t>
      </w:r>
      <w:r w:rsidRPr="00435191" w:rsidR="002644ED">
        <w:rPr>
          <w:rFonts w:eastAsia="Arial,Times New Roman" w:cs="Arial"/>
          <w:color w:val="auto"/>
          <w:lang w:val="es-ES" w:eastAsia="es-ES"/>
        </w:rPr>
        <w:t xml:space="preserve"> </w:t>
      </w:r>
      <w:r w:rsidRPr="00435191">
        <w:rPr>
          <w:rFonts w:cs="Arial"/>
          <w:color w:val="auto"/>
          <w:lang w:val="es-ES" w:eastAsia="es-ES"/>
        </w:rPr>
        <w:t>para</w:t>
      </w:r>
      <w:r w:rsidRPr="00435191" w:rsidR="002644ED">
        <w:rPr>
          <w:rFonts w:eastAsia="Arial,Times New Roman" w:cs="Arial"/>
          <w:color w:val="auto"/>
          <w:lang w:val="es-ES" w:eastAsia="es-ES"/>
        </w:rPr>
        <w:t xml:space="preserve"> </w:t>
      </w:r>
      <w:r w:rsidRPr="00435191">
        <w:rPr>
          <w:rFonts w:cs="Arial"/>
          <w:color w:val="auto"/>
          <w:lang w:val="es-ES" w:eastAsia="es-ES"/>
        </w:rPr>
        <w:t>efectos</w:t>
      </w:r>
      <w:r w:rsidRPr="00435191" w:rsidR="002644ED">
        <w:rPr>
          <w:rFonts w:eastAsia="Arial,Times New Roman" w:cs="Arial"/>
          <w:color w:val="auto"/>
          <w:lang w:val="es-ES" w:eastAsia="es-ES"/>
        </w:rPr>
        <w:t xml:space="preserve"> </w:t>
      </w:r>
      <w:r w:rsidRPr="00435191">
        <w:rPr>
          <w:rFonts w:cs="Arial"/>
          <w:color w:val="auto"/>
          <w:lang w:val="es-ES" w:eastAsia="es-ES"/>
        </w:rPr>
        <w:t>de</w:t>
      </w:r>
      <w:r w:rsidRPr="00435191" w:rsidR="002644ED">
        <w:rPr>
          <w:rFonts w:eastAsia="Arial,Times New Roman" w:cs="Arial"/>
          <w:color w:val="auto"/>
          <w:lang w:val="es-ES" w:eastAsia="es-ES"/>
        </w:rPr>
        <w:t xml:space="preserve"> </w:t>
      </w:r>
      <w:r w:rsidRPr="00435191">
        <w:rPr>
          <w:rFonts w:cs="Arial"/>
          <w:color w:val="auto"/>
          <w:lang w:val="es-ES" w:eastAsia="es-ES"/>
        </w:rPr>
        <w:t>acreditación</w:t>
      </w:r>
      <w:r w:rsidRPr="00435191" w:rsidR="002644ED">
        <w:rPr>
          <w:rFonts w:eastAsia="Arial,Times New Roman" w:cs="Arial"/>
          <w:color w:val="auto"/>
          <w:lang w:val="es-ES" w:eastAsia="es-ES"/>
        </w:rPr>
        <w:t xml:space="preserve"> </w:t>
      </w:r>
      <w:r w:rsidRPr="00435191">
        <w:rPr>
          <w:rFonts w:cs="Arial"/>
          <w:color w:val="auto"/>
          <w:lang w:val="es-ES" w:eastAsia="es-ES"/>
        </w:rPr>
        <w:t>de</w:t>
      </w:r>
      <w:r w:rsidRPr="00435191" w:rsidR="002644ED">
        <w:rPr>
          <w:rFonts w:eastAsia="Arial,Times New Roman" w:cs="Arial"/>
          <w:color w:val="auto"/>
          <w:lang w:val="es-ES" w:eastAsia="es-ES"/>
        </w:rPr>
        <w:t xml:space="preserve"> </w:t>
      </w:r>
      <w:r w:rsidRPr="00435191">
        <w:rPr>
          <w:rFonts w:cs="Arial"/>
          <w:color w:val="auto"/>
          <w:lang w:val="es-ES" w:eastAsia="es-ES"/>
        </w:rPr>
        <w:t>experiencia</w:t>
      </w:r>
      <w:r w:rsidRPr="00435191" w:rsidR="002644ED">
        <w:rPr>
          <w:rFonts w:eastAsia="Arial,Times New Roman" w:cs="Arial"/>
          <w:color w:val="auto"/>
          <w:lang w:val="es-ES" w:eastAsia="es-ES"/>
        </w:rPr>
        <w:t xml:space="preserve"> </w:t>
      </w:r>
      <w:r w:rsidRPr="00435191">
        <w:rPr>
          <w:rFonts w:cs="Arial"/>
          <w:color w:val="auto"/>
          <w:lang w:val="es-ES" w:eastAsia="es-ES"/>
        </w:rPr>
        <w:t>del</w:t>
      </w:r>
      <w:r w:rsidRPr="00435191" w:rsidR="002644ED">
        <w:rPr>
          <w:rFonts w:eastAsia="Arial,Times New Roman" w:cs="Arial"/>
          <w:color w:val="auto"/>
          <w:lang w:val="es-ES" w:eastAsia="es-ES"/>
        </w:rPr>
        <w:t xml:space="preserve"> </w:t>
      </w:r>
      <w:r w:rsidRPr="00435191">
        <w:rPr>
          <w:rFonts w:cs="Arial"/>
          <w:color w:val="auto"/>
          <w:lang w:val="es-ES" w:eastAsia="es-ES"/>
        </w:rPr>
        <w:t>contratista</w:t>
      </w:r>
      <w:r w:rsidRPr="00435191" w:rsidR="002644ED">
        <w:rPr>
          <w:rFonts w:eastAsia="Arial,Times New Roman" w:cs="Arial"/>
          <w:color w:val="auto"/>
          <w:lang w:val="es-ES" w:eastAsia="es-ES"/>
        </w:rPr>
        <w:t xml:space="preserve"> </w:t>
      </w:r>
      <w:r w:rsidRPr="00435191">
        <w:rPr>
          <w:rFonts w:cs="Arial"/>
          <w:color w:val="auto"/>
          <w:lang w:val="es-ES" w:eastAsia="es-ES"/>
        </w:rPr>
        <w:t>original</w:t>
      </w:r>
      <w:r w:rsidRPr="00435191">
        <w:rPr>
          <w:rFonts w:eastAsia="Arial,Times New Roman" w:cs="Arial"/>
          <w:color w:val="auto"/>
          <w:lang w:val="es-ES" w:eastAsia="es-ES"/>
        </w:rPr>
        <w:t>.</w:t>
      </w:r>
      <w:r w:rsidRPr="00435191" w:rsidR="002644ED">
        <w:rPr>
          <w:rFonts w:eastAsia="Arial,Times New Roman" w:cs="Arial"/>
          <w:color w:val="auto"/>
          <w:lang w:val="es-ES" w:eastAsia="es-ES"/>
        </w:rPr>
        <w:t xml:space="preserve"> </w:t>
      </w:r>
      <w:r w:rsidRPr="00435191">
        <w:rPr>
          <w:rFonts w:cs="Arial"/>
          <w:color w:val="auto"/>
          <w:lang w:val="es-ES" w:eastAsia="es-ES"/>
        </w:rPr>
        <w:t>Para</w:t>
      </w:r>
      <w:r w:rsidRPr="00435191" w:rsidR="002644ED">
        <w:rPr>
          <w:rFonts w:eastAsia="Arial,Times New Roman" w:cs="Arial"/>
          <w:color w:val="auto"/>
          <w:lang w:val="es-ES" w:eastAsia="es-ES"/>
        </w:rPr>
        <w:t xml:space="preserve"> </w:t>
      </w:r>
      <w:r w:rsidRPr="00435191">
        <w:rPr>
          <w:rFonts w:cs="Arial"/>
          <w:color w:val="auto"/>
          <w:lang w:val="es-ES" w:eastAsia="es-ES"/>
        </w:rPr>
        <w:t>tal</w:t>
      </w:r>
      <w:r w:rsidRPr="00435191" w:rsidR="002644ED">
        <w:rPr>
          <w:rFonts w:eastAsia="Arial,Times New Roman" w:cs="Arial"/>
          <w:color w:val="auto"/>
          <w:lang w:val="es-ES" w:eastAsia="es-ES"/>
        </w:rPr>
        <w:t xml:space="preserve"> </w:t>
      </w:r>
      <w:r w:rsidRPr="00435191">
        <w:rPr>
          <w:rFonts w:cs="Arial"/>
          <w:color w:val="auto"/>
          <w:lang w:val="es-ES" w:eastAsia="es-ES"/>
        </w:rPr>
        <w:t>fin,</w:t>
      </w:r>
      <w:r w:rsidRPr="00435191" w:rsidR="002644ED">
        <w:rPr>
          <w:rFonts w:eastAsia="Arial,Times New Roman" w:cs="Arial"/>
          <w:color w:val="auto"/>
          <w:lang w:val="es-ES" w:eastAsia="es-ES"/>
        </w:rPr>
        <w:t xml:space="preserve"> </w:t>
      </w:r>
      <w:r w:rsidRPr="00435191">
        <w:rPr>
          <w:rFonts w:cs="Arial"/>
          <w:color w:val="auto"/>
          <w:lang w:val="es-ES" w:eastAsia="es-ES"/>
        </w:rPr>
        <w:t>deberán</w:t>
      </w:r>
      <w:r w:rsidRPr="00435191" w:rsidR="002644ED">
        <w:rPr>
          <w:rFonts w:eastAsia="Arial,Times New Roman" w:cs="Arial"/>
          <w:color w:val="auto"/>
          <w:lang w:val="es-ES" w:eastAsia="es-ES"/>
        </w:rPr>
        <w:t xml:space="preserve"> </w:t>
      </w:r>
      <w:r w:rsidRPr="00435191">
        <w:rPr>
          <w:rFonts w:cs="Arial"/>
          <w:color w:val="auto"/>
          <w:lang w:val="es-ES" w:eastAsia="es-ES"/>
        </w:rPr>
        <w:t>informar</w:t>
      </w:r>
      <w:r w:rsidRPr="00435191" w:rsidR="002644ED">
        <w:rPr>
          <w:rFonts w:eastAsia="Arial,Times New Roman" w:cs="Arial"/>
          <w:color w:val="auto"/>
          <w:lang w:val="es-ES" w:eastAsia="es-ES"/>
        </w:rPr>
        <w:t xml:space="preserve"> </w:t>
      </w:r>
      <w:r w:rsidRPr="00435191">
        <w:rPr>
          <w:rFonts w:cs="Arial"/>
          <w:color w:val="auto"/>
          <w:lang w:val="es-ES" w:eastAsia="es-ES"/>
        </w:rPr>
        <w:t>a</w:t>
      </w:r>
      <w:r w:rsidRPr="00435191" w:rsidR="002644ED">
        <w:rPr>
          <w:rFonts w:eastAsia="Arial,Times New Roman" w:cs="Arial"/>
          <w:color w:val="auto"/>
          <w:lang w:val="es-ES" w:eastAsia="es-ES"/>
        </w:rPr>
        <w:t xml:space="preserve"> </w:t>
      </w:r>
      <w:r w:rsidRPr="00435191">
        <w:rPr>
          <w:rFonts w:cs="Arial"/>
          <w:color w:val="auto"/>
          <w:lang w:val="es-ES" w:eastAsia="es-ES"/>
        </w:rPr>
        <w:t>la</w:t>
      </w:r>
      <w:r w:rsidRPr="00435191" w:rsidR="002644ED">
        <w:rPr>
          <w:rFonts w:eastAsia="Arial,Times New Roman" w:cs="Arial"/>
          <w:color w:val="auto"/>
          <w:lang w:val="es-ES" w:eastAsia="es-ES"/>
        </w:rPr>
        <w:t xml:space="preserve"> </w:t>
      </w:r>
      <w:r w:rsidR="00AC184B">
        <w:rPr>
          <w:rFonts w:cs="Arial"/>
          <w:color w:val="auto"/>
          <w:lang w:val="es-ES" w:eastAsia="es-ES"/>
        </w:rPr>
        <w:t>e</w:t>
      </w:r>
      <w:r w:rsidRPr="00435191">
        <w:rPr>
          <w:rFonts w:cs="Arial"/>
          <w:color w:val="auto"/>
          <w:lang w:val="es-ES" w:eastAsia="es-ES"/>
        </w:rPr>
        <w:t>ntidad,</w:t>
      </w:r>
      <w:r w:rsidRPr="00435191" w:rsidR="002644ED">
        <w:rPr>
          <w:rFonts w:eastAsia="Arial,Times New Roman" w:cs="Arial"/>
          <w:color w:val="auto"/>
          <w:lang w:val="es-ES" w:eastAsia="es-ES"/>
        </w:rPr>
        <w:t xml:space="preserve"> </w:t>
      </w:r>
      <w:r w:rsidRPr="00435191">
        <w:rPr>
          <w:rFonts w:cs="Arial"/>
          <w:color w:val="auto"/>
          <w:lang w:val="es-ES" w:eastAsia="es-ES"/>
        </w:rPr>
        <w:t>mediante</w:t>
      </w:r>
      <w:r w:rsidRPr="00435191" w:rsidR="002644ED">
        <w:rPr>
          <w:rFonts w:eastAsia="Arial,Times New Roman" w:cs="Arial"/>
          <w:color w:val="auto"/>
          <w:lang w:val="es-ES" w:eastAsia="es-ES"/>
        </w:rPr>
        <w:t xml:space="preserve"> </w:t>
      </w:r>
      <w:r w:rsidRPr="00435191">
        <w:rPr>
          <w:rFonts w:cs="Arial"/>
          <w:color w:val="auto"/>
          <w:lang w:val="es-ES" w:eastAsia="es-ES"/>
        </w:rPr>
        <w:t>comunicación</w:t>
      </w:r>
      <w:r w:rsidRPr="00435191" w:rsidR="002644ED">
        <w:rPr>
          <w:rFonts w:eastAsia="Arial,Times New Roman" w:cs="Arial"/>
          <w:color w:val="auto"/>
          <w:lang w:val="es-ES" w:eastAsia="es-ES"/>
        </w:rPr>
        <w:t xml:space="preserve"> </w:t>
      </w:r>
      <w:r w:rsidRPr="00435191">
        <w:rPr>
          <w:rFonts w:cs="Arial"/>
          <w:color w:val="auto"/>
          <w:lang w:val="es-ES" w:eastAsia="es-ES"/>
        </w:rPr>
        <w:t>escrita,</w:t>
      </w:r>
      <w:r w:rsidRPr="00435191" w:rsidR="002644ED">
        <w:rPr>
          <w:rFonts w:eastAsia="Arial,Times New Roman" w:cs="Arial"/>
          <w:color w:val="auto"/>
          <w:lang w:val="es-ES" w:eastAsia="es-ES"/>
        </w:rPr>
        <w:t xml:space="preserve"> </w:t>
      </w:r>
      <w:r w:rsidRPr="00435191">
        <w:rPr>
          <w:rFonts w:cs="Arial"/>
          <w:color w:val="auto"/>
          <w:lang w:val="es-ES" w:eastAsia="es-ES"/>
        </w:rPr>
        <w:t>indicando</w:t>
      </w:r>
      <w:r w:rsidRPr="00435191" w:rsidR="002644ED">
        <w:rPr>
          <w:rFonts w:eastAsia="Arial,Times New Roman" w:cs="Arial"/>
          <w:color w:val="auto"/>
          <w:lang w:val="es-ES" w:eastAsia="es-ES"/>
        </w:rPr>
        <w:t xml:space="preserve"> </w:t>
      </w:r>
      <w:r w:rsidRPr="00435191">
        <w:rPr>
          <w:rFonts w:cs="Arial"/>
          <w:color w:val="auto"/>
          <w:lang w:val="es-ES" w:eastAsia="es-ES"/>
        </w:rPr>
        <w:t>el</w:t>
      </w:r>
      <w:r w:rsidRPr="00435191" w:rsidR="002644ED">
        <w:rPr>
          <w:rFonts w:eastAsia="Arial,Times New Roman" w:cs="Arial"/>
          <w:color w:val="auto"/>
          <w:lang w:val="es-ES" w:eastAsia="es-ES"/>
        </w:rPr>
        <w:t xml:space="preserve"> </w:t>
      </w:r>
      <w:r w:rsidR="00AC184B">
        <w:rPr>
          <w:rFonts w:cs="Arial"/>
          <w:color w:val="auto"/>
          <w:lang w:val="es-ES" w:eastAsia="es-ES"/>
        </w:rPr>
        <w:t>p</w:t>
      </w:r>
      <w:r w:rsidRPr="00435191" w:rsidR="007C41C7">
        <w:rPr>
          <w:rFonts w:cs="Arial"/>
          <w:color w:val="auto"/>
          <w:lang w:val="es-ES" w:eastAsia="es-ES"/>
        </w:rPr>
        <w:t>roceso</w:t>
      </w:r>
      <w:r w:rsidRPr="00435191" w:rsidR="002644ED">
        <w:rPr>
          <w:rFonts w:eastAsia="Arial,Times New Roman" w:cs="Arial"/>
          <w:color w:val="auto"/>
          <w:lang w:val="es-ES" w:eastAsia="es-ES"/>
        </w:rPr>
        <w:t xml:space="preserve"> </w:t>
      </w:r>
      <w:r w:rsidRPr="00435191">
        <w:rPr>
          <w:rFonts w:cs="Arial"/>
          <w:color w:val="auto"/>
          <w:lang w:val="es-ES" w:eastAsia="es-ES"/>
        </w:rPr>
        <w:t>en</w:t>
      </w:r>
      <w:r w:rsidRPr="00435191" w:rsidR="002644ED">
        <w:rPr>
          <w:rFonts w:eastAsia="Arial,Times New Roman" w:cs="Arial"/>
          <w:color w:val="auto"/>
          <w:lang w:val="es-ES" w:eastAsia="es-ES"/>
        </w:rPr>
        <w:t xml:space="preserve"> </w:t>
      </w:r>
      <w:r w:rsidRPr="00435191">
        <w:rPr>
          <w:rFonts w:cs="Arial"/>
          <w:color w:val="auto"/>
          <w:lang w:val="es-ES" w:eastAsia="es-ES"/>
        </w:rPr>
        <w:t>el</w:t>
      </w:r>
      <w:r w:rsidRPr="00435191" w:rsidR="002644ED">
        <w:rPr>
          <w:rFonts w:eastAsia="Arial,Times New Roman" w:cs="Arial"/>
          <w:color w:val="auto"/>
          <w:lang w:val="es-ES" w:eastAsia="es-ES"/>
        </w:rPr>
        <w:t xml:space="preserve"> </w:t>
      </w:r>
      <w:r w:rsidRPr="00435191">
        <w:rPr>
          <w:rFonts w:cs="Arial"/>
          <w:color w:val="auto"/>
          <w:lang w:val="es-ES" w:eastAsia="es-ES"/>
        </w:rPr>
        <w:t>cual</w:t>
      </w:r>
      <w:r w:rsidRPr="00435191" w:rsidR="002644ED">
        <w:rPr>
          <w:rFonts w:eastAsia="Arial,Times New Roman" w:cs="Arial"/>
          <w:color w:val="auto"/>
          <w:lang w:val="es-ES" w:eastAsia="es-ES"/>
        </w:rPr>
        <w:t xml:space="preserve"> </w:t>
      </w:r>
      <w:r w:rsidRPr="00435191">
        <w:rPr>
          <w:rFonts w:cs="Arial"/>
          <w:color w:val="auto"/>
          <w:lang w:val="es-ES" w:eastAsia="es-ES"/>
        </w:rPr>
        <w:t>el</w:t>
      </w:r>
      <w:r w:rsidRPr="00435191" w:rsidR="002644ED">
        <w:rPr>
          <w:rFonts w:eastAsia="Arial,Times New Roman" w:cs="Arial"/>
          <w:color w:val="auto"/>
          <w:lang w:val="es-ES" w:eastAsia="es-ES"/>
        </w:rPr>
        <w:t xml:space="preserve"> </w:t>
      </w:r>
      <w:r w:rsidRPr="00435191">
        <w:rPr>
          <w:rFonts w:cs="Arial"/>
          <w:color w:val="auto"/>
          <w:lang w:val="es-ES" w:eastAsia="es-ES"/>
        </w:rPr>
        <w:t>contratista</w:t>
      </w:r>
      <w:r w:rsidRPr="00435191" w:rsidR="002644ED">
        <w:rPr>
          <w:rFonts w:eastAsia="Arial,Times New Roman" w:cs="Arial"/>
          <w:color w:val="auto"/>
          <w:lang w:val="es-ES" w:eastAsia="es-ES"/>
        </w:rPr>
        <w:t xml:space="preserve"> </w:t>
      </w:r>
      <w:r w:rsidRPr="00435191">
        <w:rPr>
          <w:rFonts w:cs="Arial"/>
          <w:color w:val="auto"/>
          <w:lang w:val="es-ES" w:eastAsia="es-ES"/>
        </w:rPr>
        <w:t>certificó</w:t>
      </w:r>
      <w:r w:rsidRPr="00435191" w:rsidR="002644ED">
        <w:rPr>
          <w:rFonts w:eastAsia="Arial,Times New Roman" w:cs="Arial"/>
          <w:color w:val="auto"/>
          <w:lang w:val="es-ES" w:eastAsia="es-ES"/>
        </w:rPr>
        <w:t xml:space="preserve"> </w:t>
      </w:r>
      <w:r w:rsidRPr="00435191">
        <w:rPr>
          <w:rFonts w:cs="Arial"/>
          <w:color w:val="auto"/>
          <w:lang w:val="es-ES" w:eastAsia="es-ES"/>
        </w:rPr>
        <w:t>la</w:t>
      </w:r>
      <w:r w:rsidRPr="00435191" w:rsidR="002644ED">
        <w:rPr>
          <w:rFonts w:eastAsia="Arial,Times New Roman" w:cs="Arial"/>
          <w:color w:val="auto"/>
          <w:lang w:val="es-ES" w:eastAsia="es-ES"/>
        </w:rPr>
        <w:t xml:space="preserve"> </w:t>
      </w:r>
      <w:r w:rsidRPr="00435191">
        <w:rPr>
          <w:rFonts w:cs="Arial"/>
          <w:color w:val="auto"/>
          <w:lang w:val="es-ES" w:eastAsia="es-ES"/>
        </w:rPr>
        <w:t>respectiva</w:t>
      </w:r>
      <w:r w:rsidRPr="00435191" w:rsidR="002644ED">
        <w:rPr>
          <w:rFonts w:eastAsia="Arial,Times New Roman" w:cs="Arial"/>
          <w:color w:val="auto"/>
          <w:lang w:val="es-ES" w:eastAsia="es-ES"/>
        </w:rPr>
        <w:t xml:space="preserve"> </w:t>
      </w:r>
      <w:r w:rsidRPr="00435191">
        <w:rPr>
          <w:rFonts w:cs="Arial"/>
          <w:color w:val="auto"/>
          <w:lang w:val="es-ES" w:eastAsia="es-ES"/>
        </w:rPr>
        <w:t>subcontratación.</w:t>
      </w:r>
    </w:p>
    <w:p w:rsidRPr="00435191" w:rsidR="0085779C" w:rsidP="00CA32D3" w:rsidRDefault="00002CB8" w14:paraId="5FD2E3FE" w14:textId="2EDEC589">
      <w:pPr>
        <w:spacing w:line="276" w:lineRule="auto"/>
        <w:jc w:val="both"/>
        <w:rPr>
          <w:rFonts w:eastAsia="Arial,Times New Roman" w:cs="Arial"/>
          <w:color w:val="auto"/>
          <w:lang w:val="es-ES" w:eastAsia="es-ES"/>
        </w:rPr>
      </w:pPr>
      <w:r w:rsidRPr="00435191">
        <w:rPr>
          <w:rFonts w:cs="Arial"/>
          <w:color w:val="auto"/>
          <w:lang w:val="es-ES" w:eastAsia="es-ES"/>
        </w:rPr>
        <w:t>La</w:t>
      </w:r>
      <w:r w:rsidRPr="00435191" w:rsidR="002644ED">
        <w:rPr>
          <w:rFonts w:eastAsia="Arial,Times New Roman" w:cs="Arial"/>
          <w:color w:val="auto"/>
          <w:lang w:val="es-ES" w:eastAsia="es-ES"/>
        </w:rPr>
        <w:t xml:space="preserve"> </w:t>
      </w:r>
      <w:r w:rsidRPr="00435191" w:rsidR="00931ACD">
        <w:rPr>
          <w:rFonts w:eastAsia="Arial,Times New Roman" w:cs="Arial"/>
          <w:color w:val="auto"/>
          <w:lang w:val="es-ES" w:eastAsia="es-ES"/>
        </w:rPr>
        <w:t>obligación de informar las situaciones de subcontratación estará en cabeza de los proponentes y de ninguna manera dicha obligación será de la entidad. En aquellos casos en los que el proponente no advierta tal situación, la entidad no tendrá responsabilidad alguna por cuanto no fue advertida. En ese caso, el contrato se contabilizará como un todo y no se tendrá en cuenta lo relacionado con la subcontratación</w:t>
      </w:r>
      <w:r w:rsidRPr="00435191">
        <w:rPr>
          <w:rFonts w:cs="Arial"/>
          <w:color w:val="auto"/>
          <w:lang w:val="es-ES" w:eastAsia="es-ES"/>
        </w:rPr>
        <w:t>.</w:t>
      </w:r>
    </w:p>
    <w:p w:rsidRPr="00435191" w:rsidR="00AC11E1" w:rsidP="00BC69CA" w:rsidRDefault="008C6D8C" w14:paraId="554771F8" w14:textId="2839C913">
      <w:pPr>
        <w:pStyle w:val="InviasNormal"/>
        <w:numPr>
          <w:ilvl w:val="2"/>
          <w:numId w:val="59"/>
        </w:numPr>
        <w:spacing w:line="276" w:lineRule="auto"/>
        <w:outlineLvl w:val="2"/>
        <w:rPr>
          <w:rFonts w:ascii="Arial" w:hAnsi="Arial" w:eastAsia="Arial" w:cs="Arial"/>
          <w:b/>
          <w:bCs/>
          <w:color w:val="auto"/>
          <w:sz w:val="20"/>
          <w:szCs w:val="20"/>
          <w:lang w:val="es-CO"/>
        </w:rPr>
      </w:pPr>
      <w:bookmarkStart w:name="_Ref533083945" w:id="571"/>
      <w:bookmarkStart w:name="_Toc57632968" w:id="572"/>
      <w:bookmarkStart w:name="_Toc57636825" w:id="573"/>
      <w:bookmarkEnd w:id="570"/>
      <w:r w:rsidRPr="00435191">
        <w:rPr>
          <w:rFonts w:ascii="Arial" w:hAnsi="Arial" w:eastAsia="Arial" w:cs="Arial"/>
          <w:b/>
          <w:bCs/>
          <w:color w:val="auto"/>
          <w:sz w:val="20"/>
          <w:szCs w:val="20"/>
          <w:lang w:val="es-CO"/>
        </w:rPr>
        <w:t xml:space="preserve">RELACIÓN DE LOS CONTRATOS FRENTE AL PRESUPUESTO </w:t>
      </w:r>
      <w:r w:rsidRPr="00435191" w:rsidR="00543004">
        <w:rPr>
          <w:rFonts w:ascii="Arial" w:hAnsi="Arial" w:eastAsia="Arial" w:cs="Arial"/>
          <w:b/>
          <w:bCs/>
          <w:color w:val="auto"/>
          <w:sz w:val="20"/>
          <w:szCs w:val="20"/>
          <w:lang w:val="es-CO"/>
        </w:rPr>
        <w:t>OFICIAL</w:t>
      </w:r>
      <w:bookmarkEnd w:id="571"/>
      <w:bookmarkEnd w:id="572"/>
      <w:bookmarkEnd w:id="573"/>
      <w:r w:rsidRPr="00435191">
        <w:rPr>
          <w:rFonts w:ascii="Arial" w:hAnsi="Arial" w:eastAsia="Arial" w:cs="Arial"/>
          <w:b/>
          <w:bCs/>
          <w:color w:val="auto"/>
          <w:sz w:val="20"/>
          <w:szCs w:val="20"/>
          <w:lang w:val="es-CO"/>
        </w:rPr>
        <w:t xml:space="preserve"> </w:t>
      </w:r>
    </w:p>
    <w:p w:rsidR="00AC11E1" w:rsidP="00CA32D3" w:rsidRDefault="00AC11E1" w14:paraId="30EC16A1" w14:textId="14316A0C">
      <w:pPr>
        <w:spacing w:after="0" w:line="276" w:lineRule="auto"/>
        <w:jc w:val="both"/>
        <w:rPr>
          <w:rFonts w:cs="Arial"/>
          <w:color w:val="auto"/>
          <w:lang w:val="es-ES"/>
        </w:rPr>
      </w:pPr>
      <w:r w:rsidRPr="00435191">
        <w:rPr>
          <w:rFonts w:cs="Arial"/>
          <w:color w:val="auto"/>
          <w:lang w:val="es-ES"/>
        </w:rPr>
        <w:t>La</w:t>
      </w:r>
      <w:r w:rsidRPr="00435191" w:rsidR="002644ED">
        <w:rPr>
          <w:rFonts w:eastAsia="Arial" w:cs="Arial"/>
          <w:color w:val="auto"/>
          <w:lang w:val="es-ES"/>
        </w:rPr>
        <w:t xml:space="preserve"> </w:t>
      </w:r>
      <w:r w:rsidRPr="00435191">
        <w:rPr>
          <w:rFonts w:cs="Arial"/>
          <w:color w:val="auto"/>
          <w:lang w:val="es-ES"/>
        </w:rPr>
        <w:t>verificación</w:t>
      </w:r>
      <w:r w:rsidRPr="00435191" w:rsidR="008D4A84">
        <w:rPr>
          <w:rFonts w:cs="Arial"/>
          <w:color w:val="auto"/>
          <w:lang w:val="es-ES"/>
        </w:rPr>
        <w:t xml:space="preserve"> </w:t>
      </w:r>
      <w:r w:rsidRPr="00435191" w:rsidR="00EC450D">
        <w:rPr>
          <w:rFonts w:cs="Arial"/>
          <w:color w:val="auto"/>
          <w:lang w:val="es-ES"/>
        </w:rPr>
        <w:t>del número de contratos para acredita</w:t>
      </w:r>
      <w:r w:rsidRPr="00435191" w:rsidR="00174DEC">
        <w:rPr>
          <w:rFonts w:cs="Arial"/>
          <w:color w:val="auto"/>
          <w:lang w:val="es-ES"/>
        </w:rPr>
        <w:t>r</w:t>
      </w:r>
      <w:r w:rsidRPr="00435191" w:rsidR="00EC450D">
        <w:rPr>
          <w:rFonts w:cs="Arial"/>
          <w:color w:val="auto"/>
          <w:lang w:val="es-ES"/>
        </w:rPr>
        <w:t xml:space="preserve"> </w:t>
      </w:r>
      <w:r w:rsidRPr="00435191" w:rsidR="00B06712">
        <w:rPr>
          <w:rFonts w:cs="Arial"/>
          <w:color w:val="auto"/>
          <w:lang w:val="es-ES"/>
        </w:rPr>
        <w:t xml:space="preserve">la </w:t>
      </w:r>
      <w:r w:rsidRPr="00435191" w:rsidR="00EC450D">
        <w:rPr>
          <w:rFonts w:cs="Arial"/>
          <w:color w:val="auto"/>
          <w:lang w:val="es-ES"/>
        </w:rPr>
        <w:t>experiencia</w:t>
      </w:r>
      <w:r w:rsidRPr="00435191" w:rsidR="002644ED">
        <w:rPr>
          <w:rFonts w:eastAsia="Arial" w:cs="Arial"/>
          <w:color w:val="auto"/>
          <w:lang w:val="es-ES"/>
        </w:rPr>
        <w:t xml:space="preserve"> </w:t>
      </w:r>
      <w:r w:rsidRPr="00435191">
        <w:rPr>
          <w:rFonts w:cs="Arial"/>
          <w:color w:val="auto"/>
          <w:lang w:val="es-ES"/>
        </w:rPr>
        <w:t>se</w:t>
      </w:r>
      <w:r w:rsidRPr="00435191" w:rsidR="002644ED">
        <w:rPr>
          <w:rFonts w:eastAsia="Arial" w:cs="Arial"/>
          <w:color w:val="auto"/>
          <w:lang w:val="es-ES"/>
        </w:rPr>
        <w:t xml:space="preserve"> </w:t>
      </w:r>
      <w:r w:rsidRPr="00435191">
        <w:rPr>
          <w:rFonts w:cs="Arial"/>
          <w:color w:val="auto"/>
          <w:lang w:val="es-ES"/>
        </w:rPr>
        <w:t>realizará</w:t>
      </w:r>
      <w:r w:rsidRPr="00435191" w:rsidR="002644ED">
        <w:rPr>
          <w:rFonts w:eastAsia="Arial" w:cs="Arial"/>
          <w:color w:val="auto"/>
          <w:lang w:val="es-ES"/>
        </w:rPr>
        <w:t xml:space="preserve"> </w:t>
      </w:r>
      <w:r w:rsidRPr="00435191">
        <w:rPr>
          <w:rFonts w:cs="Arial"/>
          <w:color w:val="auto"/>
          <w:lang w:val="es-ES"/>
        </w:rPr>
        <w:t>de</w:t>
      </w:r>
      <w:r w:rsidRPr="00435191" w:rsidR="002644ED">
        <w:rPr>
          <w:rFonts w:eastAsia="Arial" w:cs="Arial"/>
          <w:color w:val="auto"/>
          <w:lang w:val="es-ES"/>
        </w:rPr>
        <w:t xml:space="preserve"> </w:t>
      </w:r>
      <w:r w:rsidRPr="00435191">
        <w:rPr>
          <w:rFonts w:cs="Arial"/>
          <w:color w:val="auto"/>
          <w:lang w:val="es-ES"/>
        </w:rPr>
        <w:t>la</w:t>
      </w:r>
      <w:r w:rsidRPr="00435191" w:rsidR="002644ED">
        <w:rPr>
          <w:rFonts w:eastAsia="Arial" w:cs="Arial"/>
          <w:color w:val="auto"/>
          <w:lang w:val="es-ES"/>
        </w:rPr>
        <w:t xml:space="preserve"> </w:t>
      </w:r>
      <w:r w:rsidRPr="00435191">
        <w:rPr>
          <w:rFonts w:cs="Arial"/>
          <w:color w:val="auto"/>
          <w:lang w:val="es-ES"/>
        </w:rPr>
        <w:t>siguiente</w:t>
      </w:r>
      <w:r w:rsidRPr="00435191" w:rsidR="002644ED">
        <w:rPr>
          <w:rFonts w:eastAsia="Arial" w:cs="Arial"/>
          <w:color w:val="auto"/>
          <w:lang w:val="es-ES"/>
        </w:rPr>
        <w:t xml:space="preserve"> </w:t>
      </w:r>
      <w:r w:rsidRPr="00435191">
        <w:rPr>
          <w:rFonts w:cs="Arial"/>
          <w:color w:val="auto"/>
          <w:lang w:val="es-ES"/>
        </w:rPr>
        <w:t>manera:</w:t>
      </w:r>
    </w:p>
    <w:p w:rsidRPr="00435191" w:rsidR="00884180" w:rsidP="00CA32D3" w:rsidRDefault="00884180" w14:paraId="46BDFE63" w14:textId="77777777">
      <w:pPr>
        <w:spacing w:after="0" w:line="276" w:lineRule="auto"/>
        <w:jc w:val="both"/>
        <w:rPr>
          <w:rFonts w:eastAsia="Arial" w:cs="Arial"/>
          <w:color w:val="auto"/>
          <w:lang w:val="es-ES"/>
        </w:rPr>
      </w:pPr>
    </w:p>
    <w:p w:rsidRPr="00435191" w:rsidR="00AC11E1" w:rsidP="00CA32D3" w:rsidRDefault="00AC11E1" w14:paraId="6C2CE8AA" w14:textId="77777777">
      <w:pPr>
        <w:spacing w:after="0" w:line="276" w:lineRule="auto"/>
        <w:ind w:left="567"/>
        <w:jc w:val="both"/>
        <w:rPr>
          <w:rFonts w:cs="Arial"/>
          <w:color w:val="auto"/>
          <w:lang w:val="es-ES_tradnl"/>
        </w:rPr>
      </w:pPr>
    </w:p>
    <w:tbl>
      <w:tblPr>
        <w:tblW w:w="0" w:type="auto"/>
        <w:tblInd w:w="8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3055"/>
        <w:gridCol w:w="4192"/>
      </w:tblGrid>
      <w:tr w:rsidRPr="004D263E" w:rsidR="004D263E" w:rsidTr="00C97933" w14:paraId="226B6D0C" w14:textId="77777777">
        <w:trPr>
          <w:trHeight w:val="737"/>
        </w:trPr>
        <w:tc>
          <w:tcPr>
            <w:tcW w:w="3055" w:type="dxa"/>
            <w:tcBorders>
              <w:top w:val="double" w:color="auto" w:sz="4" w:space="0"/>
              <w:left w:val="double" w:color="auto" w:sz="4" w:space="0"/>
              <w:bottom w:val="single" w:color="000000" w:themeColor="text1" w:sz="4" w:space="0"/>
              <w:right w:val="single" w:color="000000" w:themeColor="text1" w:sz="4" w:space="0"/>
            </w:tcBorders>
            <w:shd w:val="clear" w:color="auto" w:fill="404040" w:themeFill="text1" w:themeFillTint="BF"/>
            <w:vAlign w:val="center"/>
            <w:hideMark/>
          </w:tcPr>
          <w:p w:rsidRPr="00435191" w:rsidR="00AC11E1" w:rsidP="00CA32D3" w:rsidRDefault="00AC11E1" w14:paraId="11E6BB38" w14:textId="40A19D36">
            <w:pPr>
              <w:spacing w:after="0" w:line="276" w:lineRule="auto"/>
              <w:jc w:val="center"/>
              <w:rPr>
                <w:rFonts w:eastAsia="Arial" w:cs="Arial"/>
                <w:b/>
                <w:bCs/>
                <w:color w:val="FFFFFF" w:themeColor="background1"/>
                <w:szCs w:val="20"/>
                <w:lang w:val="es-ES"/>
              </w:rPr>
            </w:pPr>
            <w:r w:rsidRPr="00435191">
              <w:rPr>
                <w:rFonts w:cs="Arial"/>
                <w:b/>
                <w:bCs/>
                <w:color w:val="FFFFFF" w:themeColor="background1"/>
                <w:szCs w:val="20"/>
                <w:lang w:val="es-ES"/>
              </w:rPr>
              <w:t>Número</w:t>
            </w:r>
            <w:r w:rsidRPr="00435191" w:rsidR="002644ED">
              <w:rPr>
                <w:rFonts w:eastAsia="Arial" w:cs="Arial"/>
                <w:b/>
                <w:bCs/>
                <w:color w:val="FFFFFF" w:themeColor="background1"/>
                <w:szCs w:val="20"/>
                <w:lang w:val="es-ES"/>
              </w:rPr>
              <w:t xml:space="preserve"> </w:t>
            </w:r>
            <w:r w:rsidRPr="00435191">
              <w:rPr>
                <w:rFonts w:cs="Arial"/>
                <w:b/>
                <w:bCs/>
                <w:color w:val="FFFFFF" w:themeColor="background1"/>
                <w:szCs w:val="20"/>
                <w:lang w:val="es-ES"/>
              </w:rPr>
              <w:t>de</w:t>
            </w:r>
            <w:r w:rsidRPr="00435191" w:rsidR="002644ED">
              <w:rPr>
                <w:rFonts w:eastAsia="Arial" w:cs="Arial"/>
                <w:b/>
                <w:bCs/>
                <w:color w:val="FFFFFF" w:themeColor="background1"/>
                <w:szCs w:val="20"/>
                <w:lang w:val="es-ES"/>
              </w:rPr>
              <w:t xml:space="preserve"> </w:t>
            </w:r>
            <w:r w:rsidRPr="00435191">
              <w:rPr>
                <w:rFonts w:cs="Arial"/>
                <w:b/>
                <w:bCs/>
                <w:color w:val="FFFFFF" w:themeColor="background1"/>
                <w:szCs w:val="20"/>
                <w:lang w:val="es-ES"/>
              </w:rPr>
              <w:t>contratos</w:t>
            </w:r>
            <w:r w:rsidRPr="00435191" w:rsidR="002644ED">
              <w:rPr>
                <w:rFonts w:eastAsia="Arial" w:cs="Arial"/>
                <w:b/>
                <w:bCs/>
                <w:color w:val="FFFFFF" w:themeColor="background1"/>
                <w:szCs w:val="20"/>
                <w:lang w:val="es-ES"/>
              </w:rPr>
              <w:t xml:space="preserve"> </w:t>
            </w:r>
            <w:r w:rsidRPr="00435191">
              <w:rPr>
                <w:rFonts w:cs="Arial"/>
                <w:b/>
                <w:bCs/>
                <w:color w:val="FFFFFF" w:themeColor="background1"/>
                <w:szCs w:val="20"/>
                <w:lang w:val="es-ES"/>
              </w:rPr>
              <w:t>con</w:t>
            </w:r>
            <w:r w:rsidRPr="00435191" w:rsidR="002644ED">
              <w:rPr>
                <w:rFonts w:eastAsia="Arial" w:cs="Arial"/>
                <w:b/>
                <w:bCs/>
                <w:color w:val="FFFFFF" w:themeColor="background1"/>
                <w:szCs w:val="20"/>
                <w:lang w:val="es-ES"/>
              </w:rPr>
              <w:t xml:space="preserve"> </w:t>
            </w:r>
            <w:r w:rsidRPr="00435191">
              <w:rPr>
                <w:rFonts w:cs="Arial"/>
                <w:b/>
                <w:bCs/>
                <w:color w:val="FFFFFF" w:themeColor="background1"/>
                <w:szCs w:val="20"/>
                <w:lang w:val="es-ES"/>
              </w:rPr>
              <w:t>los</w:t>
            </w:r>
            <w:r w:rsidRPr="00435191" w:rsidR="002644ED">
              <w:rPr>
                <w:rFonts w:eastAsia="Arial" w:cs="Arial"/>
                <w:b/>
                <w:bCs/>
                <w:color w:val="FFFFFF" w:themeColor="background1"/>
                <w:szCs w:val="20"/>
                <w:lang w:val="es-ES"/>
              </w:rPr>
              <w:t xml:space="preserve"> </w:t>
            </w:r>
            <w:r w:rsidRPr="00435191">
              <w:rPr>
                <w:rFonts w:cs="Arial"/>
                <w:b/>
                <w:bCs/>
                <w:color w:val="FFFFFF" w:themeColor="background1"/>
                <w:szCs w:val="20"/>
                <w:lang w:val="es-ES"/>
              </w:rPr>
              <w:t>cuales</w:t>
            </w:r>
            <w:r w:rsidRPr="00435191" w:rsidR="002644ED">
              <w:rPr>
                <w:rFonts w:eastAsia="Arial" w:cs="Arial"/>
                <w:b/>
                <w:bCs/>
                <w:color w:val="FFFFFF" w:themeColor="background1"/>
                <w:szCs w:val="20"/>
                <w:lang w:val="es-ES"/>
              </w:rPr>
              <w:t xml:space="preserve"> </w:t>
            </w:r>
            <w:r w:rsidRPr="00435191">
              <w:rPr>
                <w:rFonts w:cs="Arial"/>
                <w:b/>
                <w:bCs/>
                <w:color w:val="FFFFFF" w:themeColor="background1"/>
                <w:szCs w:val="20"/>
                <w:lang w:val="es-ES"/>
              </w:rPr>
              <w:t>el</w:t>
            </w:r>
            <w:r w:rsidRPr="00435191" w:rsidR="002644ED">
              <w:rPr>
                <w:rFonts w:eastAsia="Arial" w:cs="Arial"/>
                <w:b/>
                <w:bCs/>
                <w:color w:val="FFFFFF" w:themeColor="background1"/>
                <w:szCs w:val="20"/>
                <w:lang w:val="es-ES"/>
              </w:rPr>
              <w:t xml:space="preserve"> </w:t>
            </w:r>
            <w:r w:rsidR="004F4B94">
              <w:rPr>
                <w:rFonts w:cs="Arial"/>
                <w:b/>
                <w:bCs/>
                <w:color w:val="FFFFFF" w:themeColor="background1"/>
                <w:szCs w:val="20"/>
                <w:lang w:val="es-ES"/>
              </w:rPr>
              <w:t>p</w:t>
            </w:r>
            <w:r w:rsidRPr="00435191" w:rsidR="00E660CC">
              <w:rPr>
                <w:rFonts w:cs="Arial"/>
                <w:b/>
                <w:bCs/>
                <w:color w:val="FFFFFF" w:themeColor="background1"/>
                <w:szCs w:val="20"/>
                <w:lang w:val="es-ES"/>
              </w:rPr>
              <w:t>roponente</w:t>
            </w:r>
            <w:r w:rsidRPr="00435191" w:rsidR="002644ED">
              <w:rPr>
                <w:rFonts w:eastAsia="Arial" w:cs="Arial"/>
                <w:b/>
                <w:bCs/>
                <w:color w:val="FFFFFF" w:themeColor="background1"/>
                <w:szCs w:val="20"/>
                <w:lang w:val="es-ES"/>
              </w:rPr>
              <w:t xml:space="preserve"> </w:t>
            </w:r>
            <w:r w:rsidRPr="00435191">
              <w:rPr>
                <w:rFonts w:cs="Arial"/>
                <w:b/>
                <w:bCs/>
                <w:color w:val="FFFFFF" w:themeColor="background1"/>
                <w:szCs w:val="20"/>
                <w:lang w:val="es-ES"/>
              </w:rPr>
              <w:t>cumple</w:t>
            </w:r>
            <w:r w:rsidRPr="00435191" w:rsidR="002644ED">
              <w:rPr>
                <w:rFonts w:eastAsia="Arial" w:cs="Arial"/>
                <w:b/>
                <w:bCs/>
                <w:color w:val="FFFFFF" w:themeColor="background1"/>
                <w:szCs w:val="20"/>
                <w:lang w:val="es-ES"/>
              </w:rPr>
              <w:t xml:space="preserve"> </w:t>
            </w:r>
            <w:r w:rsidRPr="00435191">
              <w:rPr>
                <w:rFonts w:cs="Arial"/>
                <w:b/>
                <w:bCs/>
                <w:color w:val="FFFFFF" w:themeColor="background1"/>
                <w:szCs w:val="20"/>
                <w:lang w:val="es-ES"/>
              </w:rPr>
              <w:t>la</w:t>
            </w:r>
            <w:r w:rsidRPr="00435191" w:rsidR="002644ED">
              <w:rPr>
                <w:rFonts w:eastAsia="Arial" w:cs="Arial"/>
                <w:b/>
                <w:bCs/>
                <w:color w:val="FFFFFF" w:themeColor="background1"/>
                <w:szCs w:val="20"/>
                <w:lang w:val="es-ES"/>
              </w:rPr>
              <w:t xml:space="preserve"> </w:t>
            </w:r>
            <w:r w:rsidRPr="00435191">
              <w:rPr>
                <w:rFonts w:cs="Arial"/>
                <w:b/>
                <w:bCs/>
                <w:color w:val="FFFFFF" w:themeColor="background1"/>
                <w:szCs w:val="20"/>
                <w:lang w:val="es-ES"/>
              </w:rPr>
              <w:t>experiencia</w:t>
            </w:r>
            <w:r w:rsidRPr="00435191" w:rsidR="002644ED">
              <w:rPr>
                <w:rFonts w:eastAsia="Arial" w:cs="Arial"/>
                <w:b/>
                <w:bCs/>
                <w:color w:val="FFFFFF" w:themeColor="background1"/>
                <w:szCs w:val="20"/>
                <w:lang w:val="es-ES"/>
              </w:rPr>
              <w:t xml:space="preserve"> </w:t>
            </w:r>
            <w:r w:rsidRPr="00435191">
              <w:rPr>
                <w:rFonts w:cs="Arial"/>
                <w:b/>
                <w:bCs/>
                <w:color w:val="FFFFFF" w:themeColor="background1"/>
                <w:szCs w:val="20"/>
                <w:lang w:val="es-ES"/>
              </w:rPr>
              <w:t>acreditada</w:t>
            </w:r>
          </w:p>
        </w:tc>
        <w:tc>
          <w:tcPr>
            <w:tcW w:w="4192" w:type="dxa"/>
            <w:tcBorders>
              <w:top w:val="double" w:color="auto" w:sz="4" w:space="0"/>
              <w:left w:val="single" w:color="000000" w:themeColor="text1" w:sz="4" w:space="0"/>
              <w:bottom w:val="single" w:color="000000" w:themeColor="text1" w:sz="4" w:space="0"/>
              <w:right w:val="double" w:color="auto" w:sz="4" w:space="0"/>
            </w:tcBorders>
            <w:shd w:val="clear" w:color="auto" w:fill="404040" w:themeFill="text1" w:themeFillTint="BF"/>
            <w:vAlign w:val="center"/>
            <w:hideMark/>
          </w:tcPr>
          <w:p w:rsidRPr="00435191" w:rsidR="00AC11E1" w:rsidP="00CA32D3" w:rsidRDefault="00AC11E1" w14:paraId="5BA917C0" w14:textId="0FE73192">
            <w:pPr>
              <w:spacing w:after="0" w:line="276" w:lineRule="auto"/>
              <w:jc w:val="center"/>
              <w:rPr>
                <w:rFonts w:eastAsia="Arial" w:cs="Arial"/>
                <w:b/>
                <w:bCs/>
                <w:color w:val="FFFFFF" w:themeColor="background1"/>
                <w:szCs w:val="20"/>
                <w:lang w:val="es-ES"/>
              </w:rPr>
            </w:pPr>
            <w:r w:rsidRPr="00435191">
              <w:rPr>
                <w:rFonts w:cs="Arial"/>
                <w:b/>
                <w:bCs/>
                <w:color w:val="FFFFFF" w:themeColor="background1"/>
                <w:szCs w:val="20"/>
                <w:lang w:val="es-ES"/>
              </w:rPr>
              <w:t>Valor</w:t>
            </w:r>
            <w:r w:rsidRPr="00435191" w:rsidR="002644ED">
              <w:rPr>
                <w:rFonts w:eastAsia="Arial" w:cs="Arial"/>
                <w:b/>
                <w:bCs/>
                <w:color w:val="FFFFFF" w:themeColor="background1"/>
                <w:szCs w:val="20"/>
                <w:lang w:val="es-ES"/>
              </w:rPr>
              <w:t xml:space="preserve"> </w:t>
            </w:r>
            <w:r w:rsidRPr="00435191">
              <w:rPr>
                <w:rFonts w:cs="Arial"/>
                <w:b/>
                <w:bCs/>
                <w:color w:val="FFFFFF" w:themeColor="background1"/>
                <w:szCs w:val="20"/>
                <w:lang w:val="es-ES"/>
              </w:rPr>
              <w:t>mínimo</w:t>
            </w:r>
            <w:r w:rsidRPr="00435191" w:rsidR="002644ED">
              <w:rPr>
                <w:rFonts w:eastAsia="Arial" w:cs="Arial"/>
                <w:b/>
                <w:bCs/>
                <w:color w:val="FFFFFF" w:themeColor="background1"/>
                <w:szCs w:val="20"/>
                <w:lang w:val="es-ES"/>
              </w:rPr>
              <w:t xml:space="preserve"> </w:t>
            </w:r>
            <w:r w:rsidRPr="00435191">
              <w:rPr>
                <w:rFonts w:cs="Arial"/>
                <w:b/>
                <w:bCs/>
                <w:color w:val="FFFFFF" w:themeColor="background1"/>
                <w:szCs w:val="20"/>
                <w:lang w:val="es-ES"/>
              </w:rPr>
              <w:t>a</w:t>
            </w:r>
            <w:r w:rsidRPr="00435191" w:rsidR="002644ED">
              <w:rPr>
                <w:rFonts w:eastAsia="Arial" w:cs="Arial"/>
                <w:b/>
                <w:bCs/>
                <w:color w:val="FFFFFF" w:themeColor="background1"/>
                <w:szCs w:val="20"/>
                <w:lang w:val="es-ES"/>
              </w:rPr>
              <w:t xml:space="preserve"> </w:t>
            </w:r>
            <w:r w:rsidRPr="00435191">
              <w:rPr>
                <w:rFonts w:cs="Arial"/>
                <w:b/>
                <w:bCs/>
                <w:color w:val="FFFFFF" w:themeColor="background1"/>
                <w:szCs w:val="20"/>
                <w:lang w:val="es-ES"/>
              </w:rPr>
              <w:t>certificar</w:t>
            </w:r>
          </w:p>
          <w:p w:rsidRPr="00435191" w:rsidR="00AC11E1" w:rsidP="00CA32D3" w:rsidRDefault="00AC11E1" w14:paraId="01011ABD" w14:textId="21FB28FF">
            <w:pPr>
              <w:spacing w:after="0" w:line="276" w:lineRule="auto"/>
              <w:jc w:val="center"/>
              <w:rPr>
                <w:rFonts w:eastAsia="Arial" w:cs="Arial"/>
                <w:b/>
                <w:bCs/>
                <w:color w:val="FFFFFF" w:themeColor="background1"/>
                <w:szCs w:val="20"/>
                <w:lang w:val="es-ES"/>
              </w:rPr>
            </w:pPr>
            <w:r w:rsidRPr="00435191">
              <w:rPr>
                <w:rFonts w:cs="Arial"/>
                <w:b/>
                <w:bCs/>
                <w:color w:val="FFFFFF" w:themeColor="background1"/>
                <w:szCs w:val="20"/>
                <w:lang w:val="es-ES"/>
              </w:rPr>
              <w:t>(como</w:t>
            </w:r>
            <w:r w:rsidRPr="00435191" w:rsidR="002644ED">
              <w:rPr>
                <w:rFonts w:eastAsia="Arial" w:cs="Arial"/>
                <w:b/>
                <w:bCs/>
                <w:color w:val="FFFFFF" w:themeColor="background1"/>
                <w:szCs w:val="20"/>
                <w:lang w:val="es-ES"/>
              </w:rPr>
              <w:t xml:space="preserve"> </w:t>
            </w:r>
            <w:r w:rsidRPr="00435191">
              <w:rPr>
                <w:rFonts w:eastAsia="Arial" w:cs="Arial"/>
                <w:b/>
                <w:bCs/>
                <w:color w:val="FFFFFF" w:themeColor="background1"/>
                <w:szCs w:val="20"/>
                <w:lang w:val="es-ES"/>
              </w:rPr>
              <w:t>%</w:t>
            </w:r>
            <w:r w:rsidRPr="00435191" w:rsidR="002644ED">
              <w:rPr>
                <w:rFonts w:eastAsia="Arial" w:cs="Arial"/>
                <w:b/>
                <w:bCs/>
                <w:color w:val="FFFFFF" w:themeColor="background1"/>
                <w:szCs w:val="20"/>
                <w:lang w:val="es-ES"/>
              </w:rPr>
              <w:t xml:space="preserve"> </w:t>
            </w:r>
            <w:r w:rsidRPr="00435191">
              <w:rPr>
                <w:rFonts w:cs="Arial"/>
                <w:b/>
                <w:bCs/>
                <w:color w:val="FFFFFF" w:themeColor="background1"/>
                <w:szCs w:val="20"/>
                <w:lang w:val="es-ES"/>
              </w:rPr>
              <w:t>del</w:t>
            </w:r>
            <w:r w:rsidRPr="00435191" w:rsidR="002644ED">
              <w:rPr>
                <w:rFonts w:eastAsia="Arial" w:cs="Arial"/>
                <w:b/>
                <w:bCs/>
                <w:color w:val="FFFFFF" w:themeColor="background1"/>
                <w:szCs w:val="20"/>
                <w:lang w:val="es-ES"/>
              </w:rPr>
              <w:t xml:space="preserve"> </w:t>
            </w:r>
            <w:r w:rsidRPr="00435191">
              <w:rPr>
                <w:rFonts w:cs="Arial"/>
                <w:b/>
                <w:bCs/>
                <w:color w:val="FFFFFF" w:themeColor="background1"/>
                <w:szCs w:val="20"/>
                <w:lang w:val="es-ES"/>
              </w:rPr>
              <w:t>Presupuesto</w:t>
            </w:r>
            <w:r w:rsidRPr="00435191" w:rsidR="002644ED">
              <w:rPr>
                <w:rFonts w:eastAsia="Arial" w:cs="Arial"/>
                <w:b/>
                <w:bCs/>
                <w:color w:val="FFFFFF" w:themeColor="background1"/>
                <w:szCs w:val="20"/>
                <w:lang w:val="es-ES"/>
              </w:rPr>
              <w:t xml:space="preserve"> </w:t>
            </w:r>
            <w:r w:rsidRPr="00435191">
              <w:rPr>
                <w:rFonts w:cs="Arial"/>
                <w:b/>
                <w:bCs/>
                <w:color w:val="FFFFFF" w:themeColor="background1"/>
                <w:szCs w:val="20"/>
                <w:lang w:val="es-ES"/>
              </w:rPr>
              <w:t>Oficial</w:t>
            </w:r>
            <w:r w:rsidRPr="00435191" w:rsidR="002644ED">
              <w:rPr>
                <w:rFonts w:eastAsia="Arial" w:cs="Arial"/>
                <w:b/>
                <w:bCs/>
                <w:color w:val="FFFFFF" w:themeColor="background1"/>
                <w:szCs w:val="20"/>
                <w:lang w:val="es-ES"/>
              </w:rPr>
              <w:t xml:space="preserve"> </w:t>
            </w:r>
            <w:r w:rsidRPr="00435191">
              <w:rPr>
                <w:rFonts w:cs="Arial"/>
                <w:b/>
                <w:bCs/>
                <w:color w:val="FFFFFF" w:themeColor="background1"/>
                <w:szCs w:val="20"/>
                <w:lang w:val="es-ES"/>
              </w:rPr>
              <w:t>de</w:t>
            </w:r>
            <w:r w:rsidRPr="00435191" w:rsidR="002644ED">
              <w:rPr>
                <w:rFonts w:eastAsia="Arial" w:cs="Arial"/>
                <w:b/>
                <w:bCs/>
                <w:color w:val="FFFFFF" w:themeColor="background1"/>
                <w:szCs w:val="20"/>
                <w:lang w:val="es-ES"/>
              </w:rPr>
              <w:t xml:space="preserve"> </w:t>
            </w:r>
            <w:r w:rsidRPr="00435191">
              <w:rPr>
                <w:rFonts w:cs="Arial"/>
                <w:b/>
                <w:bCs/>
                <w:color w:val="FFFFFF" w:themeColor="background1"/>
                <w:szCs w:val="20"/>
                <w:lang w:val="es-ES"/>
              </w:rPr>
              <w:t>obra</w:t>
            </w:r>
            <w:r w:rsidRPr="00435191" w:rsidR="002644ED">
              <w:rPr>
                <w:rFonts w:eastAsia="Arial" w:cs="Arial"/>
                <w:b/>
                <w:bCs/>
                <w:color w:val="FFFFFF" w:themeColor="background1"/>
                <w:szCs w:val="20"/>
                <w:lang w:val="es-ES"/>
              </w:rPr>
              <w:t xml:space="preserve"> </w:t>
            </w:r>
            <w:r w:rsidRPr="00435191">
              <w:rPr>
                <w:rFonts w:cs="Arial"/>
                <w:b/>
                <w:bCs/>
                <w:color w:val="FFFFFF" w:themeColor="background1"/>
                <w:szCs w:val="20"/>
                <w:lang w:val="es-ES"/>
              </w:rPr>
              <w:t>expresado</w:t>
            </w:r>
            <w:r w:rsidRPr="00435191" w:rsidR="002644ED">
              <w:rPr>
                <w:rFonts w:eastAsia="Arial" w:cs="Arial"/>
                <w:b/>
                <w:bCs/>
                <w:color w:val="FFFFFF" w:themeColor="background1"/>
                <w:szCs w:val="20"/>
                <w:lang w:val="es-ES"/>
              </w:rPr>
              <w:t xml:space="preserve"> </w:t>
            </w:r>
            <w:r w:rsidRPr="00435191">
              <w:rPr>
                <w:rFonts w:cs="Arial"/>
                <w:b/>
                <w:bCs/>
                <w:color w:val="FFFFFF" w:themeColor="background1"/>
                <w:szCs w:val="20"/>
                <w:lang w:val="es-ES"/>
              </w:rPr>
              <w:t>en</w:t>
            </w:r>
            <w:r w:rsidRPr="00435191" w:rsidR="002644ED">
              <w:rPr>
                <w:rFonts w:eastAsia="Arial" w:cs="Arial"/>
                <w:b/>
                <w:bCs/>
                <w:color w:val="FFFFFF" w:themeColor="background1"/>
                <w:szCs w:val="20"/>
                <w:lang w:val="es-ES"/>
              </w:rPr>
              <w:t xml:space="preserve"> </w:t>
            </w:r>
            <w:r w:rsidRPr="00435191">
              <w:rPr>
                <w:rFonts w:cs="Arial"/>
                <w:b/>
                <w:bCs/>
                <w:color w:val="FFFFFF" w:themeColor="background1"/>
                <w:szCs w:val="20"/>
                <w:lang w:val="es-ES"/>
              </w:rPr>
              <w:t>SMMLV)</w:t>
            </w:r>
          </w:p>
        </w:tc>
      </w:tr>
      <w:tr w:rsidRPr="004D263E" w:rsidR="004D263E" w:rsidTr="00C97933" w14:paraId="3A95CA6C" w14:textId="77777777">
        <w:tc>
          <w:tcPr>
            <w:tcW w:w="3055" w:type="dxa"/>
            <w:tcBorders>
              <w:top w:val="single" w:color="000000" w:themeColor="text1" w:sz="4" w:space="0"/>
              <w:left w:val="double" w:color="auto" w:sz="4" w:space="0"/>
              <w:bottom w:val="single" w:color="000000" w:themeColor="text1" w:sz="4" w:space="0"/>
              <w:right w:val="single" w:color="000000" w:themeColor="text1" w:sz="4" w:space="0"/>
            </w:tcBorders>
            <w:vAlign w:val="center"/>
            <w:hideMark/>
          </w:tcPr>
          <w:p w:rsidRPr="00435191" w:rsidR="00AC11E1" w:rsidP="00CA32D3" w:rsidRDefault="00AC11E1" w14:paraId="0E433B88" w14:textId="21250DBC">
            <w:pPr>
              <w:spacing w:after="0" w:line="276" w:lineRule="auto"/>
              <w:jc w:val="center"/>
              <w:rPr>
                <w:rFonts w:eastAsia="Arial" w:cs="Arial"/>
                <w:color w:val="auto"/>
                <w:szCs w:val="20"/>
                <w:lang w:val="es-ES"/>
              </w:rPr>
            </w:pPr>
            <w:r w:rsidRPr="00435191">
              <w:rPr>
                <w:rFonts w:cs="Arial"/>
                <w:color w:val="auto"/>
                <w:szCs w:val="20"/>
                <w:lang w:val="es-ES"/>
              </w:rPr>
              <w:t>De</w:t>
            </w:r>
            <w:r w:rsidRPr="00435191" w:rsidR="002644ED">
              <w:rPr>
                <w:rFonts w:eastAsia="Arial" w:cs="Arial"/>
                <w:color w:val="auto"/>
                <w:szCs w:val="20"/>
                <w:lang w:val="es-ES"/>
              </w:rPr>
              <w:t xml:space="preserve"> </w:t>
            </w:r>
            <w:r w:rsidRPr="00435191">
              <w:rPr>
                <w:rFonts w:cs="Arial"/>
                <w:color w:val="auto"/>
                <w:szCs w:val="20"/>
                <w:lang w:val="es-ES"/>
              </w:rPr>
              <w:t>1</w:t>
            </w:r>
            <w:r w:rsidRPr="00435191" w:rsidR="002644ED">
              <w:rPr>
                <w:rFonts w:eastAsia="Arial" w:cs="Arial"/>
                <w:color w:val="auto"/>
                <w:szCs w:val="20"/>
                <w:lang w:val="es-ES"/>
              </w:rPr>
              <w:t xml:space="preserve"> </w:t>
            </w:r>
            <w:r w:rsidRPr="00435191">
              <w:rPr>
                <w:rFonts w:cs="Arial"/>
                <w:color w:val="auto"/>
                <w:szCs w:val="20"/>
                <w:lang w:val="es-ES"/>
              </w:rPr>
              <w:t>hasta</w:t>
            </w:r>
            <w:r w:rsidRPr="00435191" w:rsidR="002644ED">
              <w:rPr>
                <w:rFonts w:eastAsia="Arial" w:cs="Arial"/>
                <w:color w:val="auto"/>
                <w:szCs w:val="20"/>
                <w:lang w:val="es-ES"/>
              </w:rPr>
              <w:t xml:space="preserve"> </w:t>
            </w:r>
            <w:r w:rsidRPr="00435191">
              <w:rPr>
                <w:rFonts w:cs="Arial"/>
                <w:color w:val="auto"/>
                <w:szCs w:val="20"/>
                <w:lang w:val="es-ES"/>
              </w:rPr>
              <w:t>2</w:t>
            </w:r>
          </w:p>
        </w:tc>
        <w:tc>
          <w:tcPr>
            <w:tcW w:w="4192" w:type="dxa"/>
            <w:tcBorders>
              <w:top w:val="single" w:color="000000" w:themeColor="text1" w:sz="4" w:space="0"/>
              <w:left w:val="single" w:color="000000" w:themeColor="text1" w:sz="4" w:space="0"/>
              <w:bottom w:val="single" w:color="000000" w:themeColor="text1" w:sz="4" w:space="0"/>
              <w:right w:val="double" w:color="auto" w:sz="4" w:space="0"/>
            </w:tcBorders>
            <w:vAlign w:val="center"/>
            <w:hideMark/>
          </w:tcPr>
          <w:p w:rsidRPr="00435191" w:rsidR="00AC11E1" w:rsidP="00CA32D3" w:rsidRDefault="00AC11E1" w14:paraId="444F8B0A" w14:textId="77777777">
            <w:pPr>
              <w:spacing w:after="0" w:line="276" w:lineRule="auto"/>
              <w:jc w:val="center"/>
              <w:rPr>
                <w:rFonts w:eastAsia="Arial" w:cs="Arial"/>
                <w:color w:val="auto"/>
                <w:szCs w:val="20"/>
                <w:lang w:val="es-ES"/>
              </w:rPr>
            </w:pPr>
            <w:r w:rsidRPr="00435191">
              <w:rPr>
                <w:rFonts w:cs="Arial"/>
                <w:color w:val="auto"/>
                <w:szCs w:val="20"/>
                <w:lang w:val="es-ES"/>
              </w:rPr>
              <w:t>75%</w:t>
            </w:r>
          </w:p>
        </w:tc>
      </w:tr>
      <w:tr w:rsidRPr="004D263E" w:rsidR="004D263E" w:rsidTr="00C97933" w14:paraId="426C0B00" w14:textId="77777777">
        <w:tc>
          <w:tcPr>
            <w:tcW w:w="3055" w:type="dxa"/>
            <w:tcBorders>
              <w:top w:val="single" w:color="000000" w:themeColor="text1" w:sz="4" w:space="0"/>
              <w:left w:val="double" w:color="auto" w:sz="4" w:space="0"/>
              <w:bottom w:val="single" w:color="000000" w:themeColor="text1" w:sz="4" w:space="0"/>
              <w:right w:val="single" w:color="000000" w:themeColor="text1" w:sz="4" w:space="0"/>
            </w:tcBorders>
            <w:vAlign w:val="center"/>
            <w:hideMark/>
          </w:tcPr>
          <w:p w:rsidRPr="00435191" w:rsidR="00AC11E1" w:rsidP="00CA32D3" w:rsidRDefault="00AC11E1" w14:paraId="1F8373D8" w14:textId="5D2985DB">
            <w:pPr>
              <w:spacing w:after="0" w:line="276" w:lineRule="auto"/>
              <w:jc w:val="center"/>
              <w:rPr>
                <w:rFonts w:eastAsia="Arial" w:cs="Arial"/>
                <w:color w:val="auto"/>
                <w:szCs w:val="20"/>
                <w:lang w:val="es-ES"/>
              </w:rPr>
            </w:pPr>
            <w:r w:rsidRPr="00435191">
              <w:rPr>
                <w:rFonts w:cs="Arial"/>
                <w:color w:val="auto"/>
                <w:szCs w:val="20"/>
                <w:lang w:val="es-ES"/>
              </w:rPr>
              <w:t>De</w:t>
            </w:r>
            <w:r w:rsidRPr="00435191" w:rsidR="002644ED">
              <w:rPr>
                <w:rFonts w:eastAsia="Arial" w:cs="Arial"/>
                <w:color w:val="auto"/>
                <w:szCs w:val="20"/>
                <w:lang w:val="es-ES"/>
              </w:rPr>
              <w:t xml:space="preserve"> </w:t>
            </w:r>
            <w:r w:rsidRPr="00435191">
              <w:rPr>
                <w:rFonts w:cs="Arial"/>
                <w:color w:val="auto"/>
                <w:szCs w:val="20"/>
                <w:lang w:val="es-ES"/>
              </w:rPr>
              <w:t>3</w:t>
            </w:r>
            <w:r w:rsidRPr="00435191" w:rsidR="002644ED">
              <w:rPr>
                <w:rFonts w:eastAsia="Arial" w:cs="Arial"/>
                <w:color w:val="auto"/>
                <w:szCs w:val="20"/>
                <w:lang w:val="es-ES"/>
              </w:rPr>
              <w:t xml:space="preserve"> </w:t>
            </w:r>
            <w:r w:rsidRPr="00435191">
              <w:rPr>
                <w:rFonts w:cs="Arial"/>
                <w:color w:val="auto"/>
                <w:szCs w:val="20"/>
                <w:lang w:val="es-ES"/>
              </w:rPr>
              <w:t>hasta</w:t>
            </w:r>
            <w:r w:rsidRPr="00435191" w:rsidR="002644ED">
              <w:rPr>
                <w:rFonts w:eastAsia="Arial" w:cs="Arial"/>
                <w:color w:val="auto"/>
                <w:szCs w:val="20"/>
                <w:lang w:val="es-ES"/>
              </w:rPr>
              <w:t xml:space="preserve"> </w:t>
            </w:r>
            <w:r w:rsidRPr="00435191">
              <w:rPr>
                <w:rFonts w:cs="Arial"/>
                <w:color w:val="auto"/>
                <w:szCs w:val="20"/>
                <w:lang w:val="es-ES"/>
              </w:rPr>
              <w:t>4</w:t>
            </w:r>
          </w:p>
        </w:tc>
        <w:tc>
          <w:tcPr>
            <w:tcW w:w="4192" w:type="dxa"/>
            <w:tcBorders>
              <w:top w:val="single" w:color="000000" w:themeColor="text1" w:sz="4" w:space="0"/>
              <w:left w:val="single" w:color="000000" w:themeColor="text1" w:sz="4" w:space="0"/>
              <w:bottom w:val="single" w:color="000000" w:themeColor="text1" w:sz="4" w:space="0"/>
              <w:right w:val="double" w:color="auto" w:sz="4" w:space="0"/>
            </w:tcBorders>
            <w:vAlign w:val="center"/>
            <w:hideMark/>
          </w:tcPr>
          <w:p w:rsidRPr="00435191" w:rsidR="00AC11E1" w:rsidP="00CA32D3" w:rsidRDefault="00AC11E1" w14:paraId="10FFDA72" w14:textId="77777777">
            <w:pPr>
              <w:spacing w:after="0" w:line="276" w:lineRule="auto"/>
              <w:jc w:val="center"/>
              <w:rPr>
                <w:rFonts w:eastAsia="Arial" w:cs="Arial"/>
                <w:color w:val="auto"/>
                <w:szCs w:val="20"/>
                <w:lang w:val="es-ES"/>
              </w:rPr>
            </w:pPr>
            <w:r w:rsidRPr="00435191">
              <w:rPr>
                <w:rFonts w:cs="Arial"/>
                <w:color w:val="auto"/>
                <w:szCs w:val="20"/>
                <w:lang w:val="es-ES"/>
              </w:rPr>
              <w:t>120%</w:t>
            </w:r>
          </w:p>
        </w:tc>
      </w:tr>
      <w:tr w:rsidRPr="004D263E" w:rsidR="00AC11E1" w:rsidTr="00C97933" w14:paraId="3D4E9DA6" w14:textId="77777777">
        <w:tc>
          <w:tcPr>
            <w:tcW w:w="3055" w:type="dxa"/>
            <w:tcBorders>
              <w:top w:val="single" w:color="000000" w:themeColor="text1" w:sz="4" w:space="0"/>
              <w:left w:val="double" w:color="auto" w:sz="4" w:space="0"/>
              <w:bottom w:val="double" w:color="auto" w:sz="4" w:space="0"/>
              <w:right w:val="single" w:color="000000" w:themeColor="text1" w:sz="4" w:space="0"/>
            </w:tcBorders>
            <w:vAlign w:val="center"/>
            <w:hideMark/>
          </w:tcPr>
          <w:p w:rsidRPr="00435191" w:rsidR="00AC11E1" w:rsidP="00CA32D3" w:rsidRDefault="00AC11E1" w14:paraId="45EED2B2" w14:textId="3FFB761D">
            <w:pPr>
              <w:spacing w:after="0" w:line="276" w:lineRule="auto"/>
              <w:jc w:val="center"/>
              <w:rPr>
                <w:rFonts w:eastAsia="Arial" w:cs="Arial"/>
                <w:color w:val="auto"/>
                <w:szCs w:val="20"/>
                <w:lang w:val="es-ES"/>
              </w:rPr>
            </w:pPr>
            <w:r w:rsidRPr="00435191">
              <w:rPr>
                <w:rFonts w:cs="Arial"/>
                <w:color w:val="auto"/>
                <w:szCs w:val="20"/>
                <w:lang w:val="es-ES"/>
              </w:rPr>
              <w:t>De</w:t>
            </w:r>
            <w:r w:rsidRPr="00435191" w:rsidR="002644ED">
              <w:rPr>
                <w:rFonts w:eastAsia="Arial" w:cs="Arial"/>
                <w:color w:val="auto"/>
                <w:szCs w:val="20"/>
                <w:lang w:val="es-ES"/>
              </w:rPr>
              <w:t xml:space="preserve"> </w:t>
            </w:r>
            <w:r w:rsidRPr="00435191">
              <w:rPr>
                <w:rFonts w:cs="Arial"/>
                <w:color w:val="auto"/>
                <w:szCs w:val="20"/>
                <w:lang w:val="es-ES"/>
              </w:rPr>
              <w:t>5</w:t>
            </w:r>
            <w:r w:rsidRPr="00435191" w:rsidR="002644ED">
              <w:rPr>
                <w:rFonts w:eastAsia="Arial" w:cs="Arial"/>
                <w:color w:val="auto"/>
                <w:szCs w:val="20"/>
                <w:lang w:val="es-ES"/>
              </w:rPr>
              <w:t xml:space="preserve"> </w:t>
            </w:r>
            <w:r w:rsidRPr="00435191">
              <w:rPr>
                <w:rFonts w:cs="Arial"/>
                <w:color w:val="auto"/>
                <w:szCs w:val="20"/>
                <w:lang w:val="es-ES"/>
              </w:rPr>
              <w:t>hasta</w:t>
            </w:r>
            <w:r w:rsidRPr="00435191" w:rsidR="002644ED">
              <w:rPr>
                <w:rFonts w:eastAsia="Arial" w:cs="Arial"/>
                <w:color w:val="auto"/>
                <w:szCs w:val="20"/>
                <w:lang w:val="es-ES"/>
              </w:rPr>
              <w:t xml:space="preserve"> </w:t>
            </w:r>
            <w:r w:rsidRPr="00435191">
              <w:rPr>
                <w:rFonts w:cs="Arial"/>
                <w:color w:val="auto"/>
                <w:szCs w:val="20"/>
                <w:lang w:val="es-ES"/>
              </w:rPr>
              <w:t>6</w:t>
            </w:r>
          </w:p>
        </w:tc>
        <w:tc>
          <w:tcPr>
            <w:tcW w:w="4192" w:type="dxa"/>
            <w:tcBorders>
              <w:top w:val="single" w:color="000000" w:themeColor="text1" w:sz="4" w:space="0"/>
              <w:left w:val="single" w:color="000000" w:themeColor="text1" w:sz="4" w:space="0"/>
              <w:bottom w:val="double" w:color="auto" w:sz="4" w:space="0"/>
              <w:right w:val="double" w:color="auto" w:sz="4" w:space="0"/>
            </w:tcBorders>
            <w:vAlign w:val="center"/>
            <w:hideMark/>
          </w:tcPr>
          <w:p w:rsidRPr="00435191" w:rsidR="00AC11E1" w:rsidP="00CA32D3" w:rsidRDefault="00AC11E1" w14:paraId="7615CC61" w14:textId="77777777">
            <w:pPr>
              <w:spacing w:after="0" w:line="276" w:lineRule="auto"/>
              <w:jc w:val="center"/>
              <w:rPr>
                <w:rFonts w:eastAsia="Arial" w:cs="Arial"/>
                <w:color w:val="auto"/>
                <w:szCs w:val="20"/>
                <w:lang w:val="es-ES"/>
              </w:rPr>
            </w:pPr>
            <w:r w:rsidRPr="00435191">
              <w:rPr>
                <w:rFonts w:cs="Arial"/>
                <w:color w:val="auto"/>
                <w:szCs w:val="20"/>
                <w:lang w:val="es-ES"/>
              </w:rPr>
              <w:t>150%</w:t>
            </w:r>
          </w:p>
        </w:tc>
      </w:tr>
    </w:tbl>
    <w:p w:rsidRPr="00435191" w:rsidR="00AC11E1" w:rsidP="00CA32D3" w:rsidRDefault="00AC11E1" w14:paraId="0C02BF40" w14:textId="77777777">
      <w:pPr>
        <w:spacing w:after="0" w:line="276" w:lineRule="auto"/>
        <w:ind w:left="567"/>
        <w:jc w:val="both"/>
        <w:rPr>
          <w:rFonts w:cs="Arial"/>
          <w:color w:val="auto"/>
          <w:lang w:val="es-ES_tradnl"/>
        </w:rPr>
      </w:pPr>
    </w:p>
    <w:p w:rsidRPr="00435191" w:rsidR="00AC11E1" w:rsidP="00CA32D3" w:rsidRDefault="00AC11E1" w14:paraId="606FBAD6" w14:textId="2B48AD5E">
      <w:pPr>
        <w:spacing w:after="0" w:line="276" w:lineRule="auto"/>
        <w:jc w:val="both"/>
        <w:rPr>
          <w:rFonts w:eastAsia="Arial" w:cs="Arial"/>
          <w:color w:val="auto"/>
          <w:lang w:val="es-ES"/>
        </w:rPr>
      </w:pPr>
      <w:r w:rsidRPr="00435191">
        <w:rPr>
          <w:rFonts w:cs="Arial"/>
          <w:color w:val="auto"/>
          <w:lang w:val="es-ES"/>
        </w:rPr>
        <w:t>La</w:t>
      </w:r>
      <w:r w:rsidRPr="00435191" w:rsidR="002644ED">
        <w:rPr>
          <w:rFonts w:eastAsia="Arial" w:cs="Arial"/>
          <w:color w:val="auto"/>
          <w:lang w:val="es-ES"/>
        </w:rPr>
        <w:t xml:space="preserve"> </w:t>
      </w:r>
      <w:r w:rsidRPr="00435191">
        <w:rPr>
          <w:rFonts w:cs="Arial"/>
          <w:color w:val="auto"/>
          <w:lang w:val="es-ES"/>
        </w:rPr>
        <w:t>verificación</w:t>
      </w:r>
      <w:r w:rsidRPr="00435191" w:rsidR="002644ED">
        <w:rPr>
          <w:rFonts w:eastAsia="Arial" w:cs="Arial"/>
          <w:color w:val="auto"/>
          <w:lang w:val="es-ES"/>
        </w:rPr>
        <w:t xml:space="preserve"> </w:t>
      </w:r>
      <w:r w:rsidRPr="00435191">
        <w:rPr>
          <w:rFonts w:cs="Arial"/>
          <w:color w:val="auto"/>
          <w:lang w:val="es-ES"/>
        </w:rPr>
        <w:t>se</w:t>
      </w:r>
      <w:r w:rsidRPr="00435191" w:rsidR="002644ED">
        <w:rPr>
          <w:rFonts w:eastAsia="Arial" w:cs="Arial"/>
          <w:color w:val="auto"/>
          <w:lang w:val="es-ES"/>
        </w:rPr>
        <w:t xml:space="preserve"> </w:t>
      </w:r>
      <w:r w:rsidRPr="00435191">
        <w:rPr>
          <w:rFonts w:cs="Arial"/>
          <w:color w:val="auto"/>
          <w:lang w:val="es-ES"/>
        </w:rPr>
        <w:t>hará</w:t>
      </w:r>
      <w:r w:rsidRPr="00435191" w:rsidR="002644ED">
        <w:rPr>
          <w:rFonts w:eastAsia="Arial" w:cs="Arial"/>
          <w:color w:val="auto"/>
          <w:lang w:val="es-ES"/>
        </w:rPr>
        <w:t xml:space="preserve"> </w:t>
      </w:r>
      <w:r w:rsidRPr="00435191">
        <w:rPr>
          <w:rFonts w:cs="Arial"/>
          <w:color w:val="auto"/>
          <w:lang w:val="es-ES"/>
        </w:rPr>
        <w:t>con</w:t>
      </w:r>
      <w:r w:rsidRPr="00435191" w:rsidR="002644ED">
        <w:rPr>
          <w:rFonts w:eastAsia="Arial" w:cs="Arial"/>
          <w:color w:val="auto"/>
          <w:lang w:val="es-ES"/>
        </w:rPr>
        <w:t xml:space="preserve"> </w:t>
      </w:r>
      <w:r w:rsidRPr="00435191">
        <w:rPr>
          <w:rFonts w:cs="Arial"/>
          <w:color w:val="auto"/>
          <w:lang w:val="es-ES"/>
        </w:rPr>
        <w:t>base</w:t>
      </w:r>
      <w:r w:rsidRPr="00435191" w:rsidR="002644ED">
        <w:rPr>
          <w:rFonts w:eastAsia="Arial" w:cs="Arial"/>
          <w:color w:val="auto"/>
          <w:lang w:val="es-ES"/>
        </w:rPr>
        <w:t xml:space="preserve"> </w:t>
      </w:r>
      <w:r w:rsidRPr="00435191">
        <w:rPr>
          <w:rFonts w:cs="Arial"/>
          <w:color w:val="auto"/>
          <w:lang w:val="es-ES"/>
        </w:rPr>
        <w:t>en</w:t>
      </w:r>
      <w:r w:rsidRPr="00435191" w:rsidR="002644ED">
        <w:rPr>
          <w:rFonts w:eastAsia="Arial" w:cs="Arial"/>
          <w:color w:val="auto"/>
          <w:lang w:val="es-ES"/>
        </w:rPr>
        <w:t xml:space="preserve"> </w:t>
      </w:r>
      <w:r w:rsidRPr="00435191">
        <w:rPr>
          <w:rFonts w:cs="Arial"/>
          <w:color w:val="auto"/>
          <w:lang w:val="es-ES"/>
        </w:rPr>
        <w:t>la</w:t>
      </w:r>
      <w:r w:rsidRPr="00435191" w:rsidR="002644ED">
        <w:rPr>
          <w:rFonts w:eastAsia="Arial" w:cs="Arial"/>
          <w:color w:val="auto"/>
          <w:lang w:val="es-ES"/>
        </w:rPr>
        <w:t xml:space="preserve"> </w:t>
      </w:r>
      <w:r w:rsidRPr="00435191">
        <w:rPr>
          <w:rFonts w:cs="Arial"/>
          <w:color w:val="auto"/>
          <w:lang w:val="es-ES"/>
        </w:rPr>
        <w:t>sumatoria</w:t>
      </w:r>
      <w:r w:rsidRPr="00435191" w:rsidR="002644ED">
        <w:rPr>
          <w:rFonts w:eastAsia="Arial" w:cs="Arial"/>
          <w:color w:val="auto"/>
          <w:lang w:val="es-ES"/>
        </w:rPr>
        <w:t xml:space="preserve"> </w:t>
      </w:r>
      <w:r w:rsidRPr="00435191">
        <w:rPr>
          <w:rFonts w:cs="Arial"/>
          <w:color w:val="auto"/>
          <w:lang w:val="es-ES"/>
        </w:rPr>
        <w:t>de</w:t>
      </w:r>
      <w:r w:rsidRPr="00435191" w:rsidR="002644ED">
        <w:rPr>
          <w:rFonts w:eastAsia="Arial" w:cs="Arial"/>
          <w:color w:val="auto"/>
          <w:lang w:val="es-ES"/>
        </w:rPr>
        <w:t xml:space="preserve"> </w:t>
      </w:r>
      <w:r w:rsidRPr="00435191">
        <w:rPr>
          <w:rFonts w:cs="Arial"/>
          <w:color w:val="auto"/>
          <w:lang w:val="es-ES"/>
        </w:rPr>
        <w:t>los</w:t>
      </w:r>
      <w:r w:rsidRPr="00435191" w:rsidR="002644ED">
        <w:rPr>
          <w:rFonts w:eastAsia="Arial" w:cs="Arial"/>
          <w:color w:val="auto"/>
          <w:lang w:val="es-ES"/>
        </w:rPr>
        <w:t xml:space="preserve"> </w:t>
      </w:r>
      <w:r w:rsidRPr="00435191" w:rsidR="00FB3FCD">
        <w:rPr>
          <w:rFonts w:cs="Arial"/>
          <w:color w:val="auto"/>
          <w:lang w:val="es-ES"/>
        </w:rPr>
        <w:t>v</w:t>
      </w:r>
      <w:r w:rsidRPr="00435191">
        <w:rPr>
          <w:rFonts w:cs="Arial"/>
          <w:color w:val="auto"/>
          <w:lang w:val="es-ES"/>
        </w:rPr>
        <w:t>alores</w:t>
      </w:r>
      <w:r w:rsidRPr="00435191" w:rsidR="002644ED">
        <w:rPr>
          <w:rFonts w:eastAsia="Arial" w:cs="Arial"/>
          <w:color w:val="auto"/>
          <w:lang w:val="es-ES"/>
        </w:rPr>
        <w:t xml:space="preserve"> </w:t>
      </w:r>
      <w:r w:rsidRPr="00435191" w:rsidR="00FB3FCD">
        <w:rPr>
          <w:rFonts w:cs="Arial"/>
          <w:color w:val="auto"/>
          <w:lang w:val="es-ES"/>
        </w:rPr>
        <w:t>t</w:t>
      </w:r>
      <w:r w:rsidRPr="00435191">
        <w:rPr>
          <w:rFonts w:cs="Arial"/>
          <w:color w:val="auto"/>
          <w:lang w:val="es-ES"/>
        </w:rPr>
        <w:t>otales</w:t>
      </w:r>
      <w:r w:rsidRPr="00435191" w:rsidR="002644ED">
        <w:rPr>
          <w:rFonts w:eastAsia="Arial" w:cs="Arial"/>
          <w:color w:val="auto"/>
          <w:lang w:val="es-ES"/>
        </w:rPr>
        <w:t xml:space="preserve"> </w:t>
      </w:r>
      <w:r w:rsidRPr="00435191">
        <w:rPr>
          <w:rFonts w:cs="Arial"/>
          <w:color w:val="auto"/>
          <w:lang w:val="es-ES"/>
        </w:rPr>
        <w:t>ejecutados</w:t>
      </w:r>
      <w:r w:rsidRPr="00435191" w:rsidR="002644ED">
        <w:rPr>
          <w:rFonts w:eastAsia="Arial" w:cs="Arial"/>
          <w:color w:val="auto"/>
          <w:lang w:val="es-ES"/>
        </w:rPr>
        <w:t xml:space="preserve"> </w:t>
      </w:r>
      <w:r w:rsidRPr="00435191">
        <w:rPr>
          <w:rFonts w:cs="Arial"/>
          <w:color w:val="auto"/>
          <w:lang w:val="es-ES"/>
        </w:rPr>
        <w:t>(incluido</w:t>
      </w:r>
      <w:r w:rsidRPr="00435191" w:rsidR="002644ED">
        <w:rPr>
          <w:rFonts w:eastAsia="Arial" w:cs="Arial"/>
          <w:color w:val="auto"/>
          <w:lang w:val="es-ES"/>
        </w:rPr>
        <w:t xml:space="preserve"> </w:t>
      </w:r>
      <w:r w:rsidRPr="00435191">
        <w:rPr>
          <w:rFonts w:cs="Arial"/>
          <w:color w:val="auto"/>
          <w:lang w:val="es-ES"/>
        </w:rPr>
        <w:t>IVA)</w:t>
      </w:r>
      <w:r w:rsidRPr="00435191" w:rsidR="002644ED">
        <w:rPr>
          <w:rFonts w:eastAsia="Arial" w:cs="Arial"/>
          <w:color w:val="auto"/>
          <w:lang w:val="es-ES"/>
        </w:rPr>
        <w:t xml:space="preserve"> </w:t>
      </w:r>
      <w:r w:rsidRPr="00435191">
        <w:rPr>
          <w:rFonts w:cs="Arial"/>
          <w:color w:val="auto"/>
          <w:lang w:val="es-ES"/>
        </w:rPr>
        <w:t>en</w:t>
      </w:r>
      <w:r w:rsidRPr="00435191" w:rsidR="002644ED">
        <w:rPr>
          <w:rFonts w:eastAsia="Arial" w:cs="Arial"/>
          <w:color w:val="auto"/>
          <w:lang w:val="es-ES"/>
        </w:rPr>
        <w:t xml:space="preserve"> </w:t>
      </w:r>
      <w:r w:rsidRPr="00435191">
        <w:rPr>
          <w:rFonts w:cs="Arial"/>
          <w:color w:val="auto"/>
          <w:lang w:val="es-ES"/>
        </w:rPr>
        <w:t>SMMLV</w:t>
      </w:r>
      <w:r w:rsidRPr="00435191" w:rsidR="002644ED">
        <w:rPr>
          <w:rFonts w:eastAsia="Arial" w:cs="Arial"/>
          <w:color w:val="auto"/>
          <w:lang w:val="es-ES"/>
        </w:rPr>
        <w:t xml:space="preserve"> </w:t>
      </w:r>
      <w:r w:rsidRPr="00435191">
        <w:rPr>
          <w:rFonts w:cs="Arial"/>
          <w:color w:val="auto"/>
          <w:lang w:val="es-ES"/>
        </w:rPr>
        <w:t>de</w:t>
      </w:r>
      <w:r w:rsidRPr="00435191" w:rsidR="002644ED">
        <w:rPr>
          <w:rFonts w:eastAsia="Arial" w:cs="Arial"/>
          <w:color w:val="auto"/>
          <w:lang w:val="es-ES"/>
        </w:rPr>
        <w:t xml:space="preserve"> </w:t>
      </w:r>
      <w:r w:rsidRPr="00435191">
        <w:rPr>
          <w:rFonts w:cs="Arial"/>
          <w:color w:val="auto"/>
          <w:lang w:val="es-ES"/>
        </w:rPr>
        <w:t>los</w:t>
      </w:r>
      <w:r w:rsidRPr="00435191" w:rsidR="002644ED">
        <w:rPr>
          <w:rFonts w:eastAsia="Arial" w:cs="Arial"/>
          <w:color w:val="auto"/>
          <w:lang w:val="es-ES"/>
        </w:rPr>
        <w:t xml:space="preserve"> </w:t>
      </w:r>
      <w:r w:rsidRPr="00435191">
        <w:rPr>
          <w:rFonts w:cs="Arial"/>
          <w:color w:val="auto"/>
          <w:lang w:val="es-ES"/>
        </w:rPr>
        <w:t>contratos</w:t>
      </w:r>
      <w:r w:rsidRPr="00435191" w:rsidR="002644ED">
        <w:rPr>
          <w:rFonts w:eastAsia="Arial" w:cs="Arial"/>
          <w:color w:val="auto"/>
          <w:lang w:val="es-ES"/>
        </w:rPr>
        <w:t xml:space="preserve"> </w:t>
      </w:r>
      <w:r w:rsidRPr="00435191">
        <w:rPr>
          <w:rFonts w:cs="Arial"/>
          <w:color w:val="auto"/>
          <w:lang w:val="es-ES"/>
        </w:rPr>
        <w:t>que</w:t>
      </w:r>
      <w:r w:rsidRPr="00435191" w:rsidR="002644ED">
        <w:rPr>
          <w:rFonts w:eastAsia="Arial" w:cs="Arial"/>
          <w:color w:val="auto"/>
          <w:lang w:val="es-ES"/>
        </w:rPr>
        <w:t xml:space="preserve"> </w:t>
      </w:r>
      <w:r w:rsidRPr="00435191">
        <w:rPr>
          <w:rFonts w:cs="Arial"/>
          <w:color w:val="auto"/>
          <w:lang w:val="es-ES"/>
        </w:rPr>
        <w:t>cumplan</w:t>
      </w:r>
      <w:r w:rsidRPr="00435191" w:rsidR="002644ED">
        <w:rPr>
          <w:rFonts w:eastAsia="Arial" w:cs="Arial"/>
          <w:color w:val="auto"/>
          <w:lang w:val="es-ES"/>
        </w:rPr>
        <w:t xml:space="preserve"> </w:t>
      </w:r>
      <w:r w:rsidRPr="00435191">
        <w:rPr>
          <w:rFonts w:cs="Arial"/>
          <w:color w:val="auto"/>
          <w:lang w:val="es-ES"/>
        </w:rPr>
        <w:t>con</w:t>
      </w:r>
      <w:r w:rsidRPr="00435191" w:rsidR="002644ED">
        <w:rPr>
          <w:rFonts w:eastAsia="Arial" w:cs="Arial"/>
          <w:color w:val="auto"/>
          <w:lang w:val="es-ES"/>
        </w:rPr>
        <w:t xml:space="preserve"> </w:t>
      </w:r>
      <w:r w:rsidRPr="00435191">
        <w:rPr>
          <w:rFonts w:cs="Arial"/>
          <w:color w:val="auto"/>
          <w:lang w:val="es-ES"/>
        </w:rPr>
        <w:t>los</w:t>
      </w:r>
      <w:r w:rsidRPr="00435191" w:rsidR="002644ED">
        <w:rPr>
          <w:rFonts w:eastAsia="Arial" w:cs="Arial"/>
          <w:color w:val="auto"/>
          <w:lang w:val="es-ES"/>
        </w:rPr>
        <w:t xml:space="preserve"> </w:t>
      </w:r>
      <w:r w:rsidRPr="00435191">
        <w:rPr>
          <w:rFonts w:cs="Arial"/>
          <w:color w:val="auto"/>
          <w:lang w:val="es-ES"/>
        </w:rPr>
        <w:t>requisitos</w:t>
      </w:r>
      <w:r w:rsidRPr="00435191" w:rsidR="002644ED">
        <w:rPr>
          <w:rFonts w:eastAsia="Arial" w:cs="Arial"/>
          <w:color w:val="auto"/>
          <w:lang w:val="es-ES"/>
        </w:rPr>
        <w:t xml:space="preserve"> </w:t>
      </w:r>
      <w:r w:rsidRPr="00435191">
        <w:rPr>
          <w:rFonts w:cs="Arial"/>
          <w:color w:val="auto"/>
          <w:lang w:val="es-ES"/>
        </w:rPr>
        <w:t>establecidos</w:t>
      </w:r>
      <w:r w:rsidRPr="00435191" w:rsidR="002644ED">
        <w:rPr>
          <w:rFonts w:eastAsia="Arial" w:cs="Arial"/>
          <w:color w:val="auto"/>
          <w:lang w:val="es-ES"/>
        </w:rPr>
        <w:t xml:space="preserve"> </w:t>
      </w:r>
      <w:r w:rsidRPr="00435191">
        <w:rPr>
          <w:rFonts w:cs="Arial"/>
          <w:color w:val="auto"/>
          <w:lang w:val="es-ES"/>
        </w:rPr>
        <w:t>en</w:t>
      </w:r>
      <w:r w:rsidRPr="00435191" w:rsidR="002644ED">
        <w:rPr>
          <w:rFonts w:eastAsia="Arial" w:cs="Arial"/>
          <w:color w:val="auto"/>
          <w:lang w:val="es-ES"/>
        </w:rPr>
        <w:t xml:space="preserve"> </w:t>
      </w:r>
      <w:r w:rsidRPr="00435191">
        <w:rPr>
          <w:rFonts w:cs="Arial"/>
          <w:color w:val="auto"/>
          <w:lang w:val="es-ES"/>
        </w:rPr>
        <w:t>este</w:t>
      </w:r>
      <w:r w:rsidRPr="00435191" w:rsidR="002644ED">
        <w:rPr>
          <w:rFonts w:eastAsia="Arial" w:cs="Arial"/>
          <w:color w:val="auto"/>
          <w:lang w:val="es-ES"/>
        </w:rPr>
        <w:t xml:space="preserve"> </w:t>
      </w:r>
      <w:r w:rsidRPr="00435191" w:rsidR="00C96E3A">
        <w:rPr>
          <w:rFonts w:cs="Arial"/>
          <w:color w:val="auto"/>
          <w:lang w:val="es-ES"/>
        </w:rPr>
        <w:t>pliego</w:t>
      </w:r>
      <w:r w:rsidRPr="00435191" w:rsidR="00C96E3A">
        <w:rPr>
          <w:rFonts w:eastAsia="Arial" w:cs="Arial"/>
          <w:color w:val="auto"/>
          <w:lang w:val="es-ES"/>
        </w:rPr>
        <w:t xml:space="preserve"> </w:t>
      </w:r>
      <w:r w:rsidRPr="00435191" w:rsidR="00C96E3A">
        <w:rPr>
          <w:rFonts w:cs="Arial"/>
          <w:color w:val="auto"/>
          <w:lang w:val="es-ES"/>
        </w:rPr>
        <w:t>de</w:t>
      </w:r>
      <w:r w:rsidRPr="00435191" w:rsidR="00C96E3A">
        <w:rPr>
          <w:rFonts w:eastAsia="Arial" w:cs="Arial"/>
          <w:color w:val="auto"/>
          <w:lang w:val="es-ES"/>
        </w:rPr>
        <w:t xml:space="preserve"> </w:t>
      </w:r>
      <w:r w:rsidRPr="00435191" w:rsidR="00C96E3A">
        <w:rPr>
          <w:rFonts w:cs="Arial"/>
          <w:color w:val="auto"/>
          <w:lang w:val="es-ES"/>
        </w:rPr>
        <w:t>condiciones</w:t>
      </w:r>
      <w:r w:rsidRPr="00435191" w:rsidR="00FB3FCD">
        <w:rPr>
          <w:rFonts w:eastAsia="Arial" w:cs="Arial"/>
          <w:color w:val="auto"/>
          <w:lang w:val="es-ES"/>
        </w:rPr>
        <w:t>.</w:t>
      </w:r>
    </w:p>
    <w:p w:rsidRPr="00435191" w:rsidR="00AC11E1" w:rsidP="00CA32D3" w:rsidRDefault="00AC11E1" w14:paraId="395F939C" w14:textId="77777777">
      <w:pPr>
        <w:spacing w:after="0" w:line="276" w:lineRule="auto"/>
        <w:ind w:left="567"/>
        <w:jc w:val="both"/>
        <w:rPr>
          <w:rFonts w:cs="Arial"/>
          <w:color w:val="auto"/>
          <w:lang w:val="es-ES_tradnl"/>
        </w:rPr>
      </w:pPr>
    </w:p>
    <w:p w:rsidRPr="00435191" w:rsidR="00AC11E1" w:rsidP="00CA32D3" w:rsidRDefault="00FB3FCD" w14:paraId="22AEA8C8" w14:textId="1318F165">
      <w:pPr>
        <w:spacing w:after="0" w:line="276" w:lineRule="auto"/>
        <w:jc w:val="both"/>
        <w:rPr>
          <w:rFonts w:eastAsia="Arial" w:cs="Arial"/>
          <w:color w:val="auto"/>
          <w:lang w:val="es-ES"/>
        </w:rPr>
      </w:pPr>
      <w:r w:rsidRPr="00435191">
        <w:rPr>
          <w:rFonts w:cs="Arial"/>
          <w:color w:val="auto"/>
          <w:lang w:val="es-ES"/>
        </w:rPr>
        <w:t xml:space="preserve">El </w:t>
      </w:r>
      <w:r w:rsidR="00904574">
        <w:rPr>
          <w:rFonts w:cs="Arial"/>
          <w:color w:val="auto"/>
          <w:lang w:val="es-ES"/>
        </w:rPr>
        <w:t>p</w:t>
      </w:r>
      <w:r w:rsidRPr="00435191" w:rsidR="00E660CC">
        <w:rPr>
          <w:rFonts w:cs="Arial"/>
          <w:color w:val="auto"/>
          <w:lang w:val="es-ES"/>
        </w:rPr>
        <w:t>roponente</w:t>
      </w:r>
      <w:r w:rsidRPr="00435191">
        <w:rPr>
          <w:rFonts w:cs="Arial"/>
          <w:color w:val="auto"/>
          <w:lang w:val="es-ES"/>
        </w:rPr>
        <w:t xml:space="preserve"> cumple el requisito de experiencia s</w:t>
      </w:r>
      <w:r w:rsidRPr="00435191" w:rsidR="00AC11E1">
        <w:rPr>
          <w:rFonts w:cs="Arial"/>
          <w:color w:val="auto"/>
          <w:lang w:val="es-ES"/>
        </w:rPr>
        <w:t>i</w:t>
      </w:r>
      <w:r w:rsidRPr="00435191" w:rsidR="002644ED">
        <w:rPr>
          <w:rFonts w:eastAsia="Arial" w:cs="Arial"/>
          <w:color w:val="auto"/>
          <w:lang w:val="es-ES"/>
        </w:rPr>
        <w:t xml:space="preserve"> </w:t>
      </w:r>
      <w:r w:rsidRPr="00435191" w:rsidR="00AC11E1">
        <w:rPr>
          <w:rFonts w:cs="Arial"/>
          <w:color w:val="auto"/>
          <w:lang w:val="es-ES"/>
        </w:rPr>
        <w:t>la</w:t>
      </w:r>
      <w:r w:rsidRPr="00435191" w:rsidR="002644ED">
        <w:rPr>
          <w:rFonts w:eastAsia="Arial" w:cs="Arial"/>
          <w:color w:val="auto"/>
          <w:lang w:val="es-ES"/>
        </w:rPr>
        <w:t xml:space="preserve"> </w:t>
      </w:r>
      <w:r w:rsidRPr="00435191" w:rsidR="00AC11E1">
        <w:rPr>
          <w:rFonts w:cs="Arial"/>
          <w:color w:val="auto"/>
          <w:lang w:val="es-ES"/>
        </w:rPr>
        <w:t>sumatoria</w:t>
      </w:r>
      <w:r w:rsidRPr="00435191" w:rsidR="002644ED">
        <w:rPr>
          <w:rFonts w:eastAsia="Arial" w:cs="Arial"/>
          <w:color w:val="auto"/>
          <w:lang w:val="es-ES"/>
        </w:rPr>
        <w:t xml:space="preserve"> </w:t>
      </w:r>
      <w:r w:rsidRPr="00435191" w:rsidR="00AC11E1">
        <w:rPr>
          <w:rFonts w:cs="Arial"/>
          <w:color w:val="auto"/>
          <w:lang w:val="es-ES"/>
        </w:rPr>
        <w:t>de</w:t>
      </w:r>
      <w:r w:rsidRPr="00435191" w:rsidR="002644ED">
        <w:rPr>
          <w:rFonts w:eastAsia="Arial" w:cs="Arial"/>
          <w:color w:val="auto"/>
          <w:lang w:val="es-ES"/>
        </w:rPr>
        <w:t xml:space="preserve"> </w:t>
      </w:r>
      <w:r w:rsidRPr="00435191">
        <w:rPr>
          <w:rFonts w:cs="Arial"/>
          <w:color w:val="auto"/>
          <w:lang w:val="es-ES"/>
        </w:rPr>
        <w:t xml:space="preserve">los valores totales </w:t>
      </w:r>
      <w:r w:rsidRPr="00435191" w:rsidR="00AC11E1">
        <w:rPr>
          <w:rFonts w:cs="Arial"/>
          <w:color w:val="auto"/>
          <w:lang w:val="es-ES"/>
        </w:rPr>
        <w:t>ejecutados</w:t>
      </w:r>
      <w:r w:rsidRPr="00435191" w:rsidR="002644ED">
        <w:rPr>
          <w:rFonts w:eastAsia="Arial" w:cs="Arial"/>
          <w:color w:val="auto"/>
          <w:lang w:val="es-ES"/>
        </w:rPr>
        <w:t xml:space="preserve"> </w:t>
      </w:r>
      <w:r w:rsidRPr="00435191" w:rsidR="00AC11E1">
        <w:rPr>
          <w:rFonts w:cs="Arial"/>
          <w:color w:val="auto"/>
          <w:lang w:val="es-ES"/>
        </w:rPr>
        <w:t>(incluido</w:t>
      </w:r>
      <w:r w:rsidRPr="00435191" w:rsidR="002644ED">
        <w:rPr>
          <w:rFonts w:eastAsia="Arial" w:cs="Arial"/>
          <w:color w:val="auto"/>
          <w:lang w:val="es-ES"/>
        </w:rPr>
        <w:t xml:space="preserve"> </w:t>
      </w:r>
      <w:r w:rsidRPr="00435191" w:rsidR="00AC11E1">
        <w:rPr>
          <w:rFonts w:cs="Arial"/>
          <w:color w:val="auto"/>
          <w:lang w:val="es-ES"/>
        </w:rPr>
        <w:t>IVA)</w:t>
      </w:r>
      <w:r w:rsidRPr="00435191" w:rsidR="002644ED">
        <w:rPr>
          <w:rFonts w:eastAsia="Arial" w:cs="Arial"/>
          <w:color w:val="auto"/>
          <w:lang w:val="es-ES"/>
        </w:rPr>
        <w:t xml:space="preserve"> </w:t>
      </w:r>
      <w:r w:rsidRPr="00435191" w:rsidR="00AC11E1">
        <w:rPr>
          <w:rFonts w:cs="Arial"/>
          <w:color w:val="auto"/>
          <w:lang w:val="es-ES"/>
        </w:rPr>
        <w:t>de</w:t>
      </w:r>
      <w:r w:rsidRPr="00435191" w:rsidR="002644ED">
        <w:rPr>
          <w:rFonts w:eastAsia="Arial" w:cs="Arial"/>
          <w:color w:val="auto"/>
          <w:lang w:val="es-ES"/>
        </w:rPr>
        <w:t xml:space="preserve"> </w:t>
      </w:r>
      <w:r w:rsidRPr="00435191" w:rsidR="00AC11E1">
        <w:rPr>
          <w:rFonts w:cs="Arial"/>
          <w:color w:val="auto"/>
          <w:lang w:val="es-ES"/>
        </w:rPr>
        <w:t>los</w:t>
      </w:r>
      <w:r w:rsidRPr="00435191" w:rsidR="002644ED">
        <w:rPr>
          <w:rFonts w:eastAsia="Arial" w:cs="Arial"/>
          <w:color w:val="auto"/>
          <w:lang w:val="es-ES"/>
        </w:rPr>
        <w:t xml:space="preserve"> </w:t>
      </w:r>
      <w:r w:rsidRPr="00435191" w:rsidR="00AC11E1">
        <w:rPr>
          <w:rFonts w:cs="Arial"/>
          <w:color w:val="auto"/>
          <w:lang w:val="es-ES"/>
        </w:rPr>
        <w:t>contratos</w:t>
      </w:r>
      <w:r w:rsidRPr="00435191" w:rsidR="002644ED">
        <w:rPr>
          <w:rFonts w:eastAsia="Arial" w:cs="Arial"/>
          <w:color w:val="auto"/>
          <w:lang w:val="es-ES"/>
        </w:rPr>
        <w:t xml:space="preserve"> </w:t>
      </w:r>
      <w:r w:rsidRPr="00435191" w:rsidR="00AC11E1">
        <w:rPr>
          <w:rFonts w:cs="Arial"/>
          <w:color w:val="auto"/>
          <w:lang w:val="es-ES"/>
        </w:rPr>
        <w:t>expresad</w:t>
      </w:r>
      <w:r w:rsidRPr="00435191" w:rsidR="00971719">
        <w:rPr>
          <w:rFonts w:cs="Arial"/>
          <w:color w:val="auto"/>
          <w:lang w:val="es-ES"/>
        </w:rPr>
        <w:t>os</w:t>
      </w:r>
      <w:r w:rsidRPr="00435191" w:rsidR="002644ED">
        <w:rPr>
          <w:rFonts w:eastAsia="Arial" w:cs="Arial"/>
          <w:color w:val="auto"/>
          <w:lang w:val="es-ES"/>
        </w:rPr>
        <w:t xml:space="preserve"> </w:t>
      </w:r>
      <w:r w:rsidRPr="00435191" w:rsidR="00AC11E1">
        <w:rPr>
          <w:rFonts w:cs="Arial"/>
          <w:color w:val="auto"/>
          <w:lang w:val="es-ES"/>
        </w:rPr>
        <w:t>en</w:t>
      </w:r>
      <w:r w:rsidRPr="00435191" w:rsidR="002644ED">
        <w:rPr>
          <w:rFonts w:eastAsia="Arial" w:cs="Arial"/>
          <w:color w:val="auto"/>
          <w:lang w:val="es-ES"/>
        </w:rPr>
        <w:t xml:space="preserve"> </w:t>
      </w:r>
      <w:r w:rsidRPr="00435191">
        <w:rPr>
          <w:rFonts w:cs="Arial"/>
          <w:color w:val="auto"/>
          <w:lang w:val="es-ES"/>
        </w:rPr>
        <w:t>SMMLV</w:t>
      </w:r>
      <w:r w:rsidRPr="00435191" w:rsidR="002644ED">
        <w:rPr>
          <w:rFonts w:eastAsia="Arial" w:cs="Arial"/>
          <w:color w:val="auto"/>
          <w:lang w:val="es-ES"/>
        </w:rPr>
        <w:t xml:space="preserve"> </w:t>
      </w:r>
      <w:r w:rsidRPr="00435191" w:rsidR="00AC11E1">
        <w:rPr>
          <w:rFonts w:cs="Arial"/>
          <w:color w:val="auto"/>
          <w:lang w:val="es-ES"/>
        </w:rPr>
        <w:t>es</w:t>
      </w:r>
      <w:r w:rsidRPr="00435191" w:rsidR="002644ED">
        <w:rPr>
          <w:rFonts w:eastAsia="Arial" w:cs="Arial"/>
          <w:color w:val="auto"/>
          <w:lang w:val="es-ES"/>
        </w:rPr>
        <w:t xml:space="preserve"> </w:t>
      </w:r>
      <w:r w:rsidRPr="00435191" w:rsidR="00AC11E1">
        <w:rPr>
          <w:rFonts w:cs="Arial"/>
          <w:color w:val="auto"/>
          <w:lang w:val="es-ES"/>
        </w:rPr>
        <w:t>mayor</w:t>
      </w:r>
      <w:r w:rsidRPr="00435191" w:rsidR="002644ED">
        <w:rPr>
          <w:rFonts w:eastAsia="Arial" w:cs="Arial"/>
          <w:color w:val="auto"/>
          <w:lang w:val="es-ES"/>
        </w:rPr>
        <w:t xml:space="preserve"> </w:t>
      </w:r>
      <w:r w:rsidRPr="00435191" w:rsidR="00AC11E1">
        <w:rPr>
          <w:rFonts w:cs="Arial"/>
          <w:color w:val="auto"/>
          <w:lang w:val="es-ES"/>
        </w:rPr>
        <w:t>o</w:t>
      </w:r>
      <w:r w:rsidRPr="00435191" w:rsidR="002644ED">
        <w:rPr>
          <w:rFonts w:eastAsia="Arial" w:cs="Arial"/>
          <w:color w:val="auto"/>
          <w:lang w:val="es-ES"/>
        </w:rPr>
        <w:t xml:space="preserve"> </w:t>
      </w:r>
      <w:r w:rsidRPr="00435191" w:rsidR="00AC11E1">
        <w:rPr>
          <w:rFonts w:cs="Arial"/>
          <w:color w:val="auto"/>
          <w:lang w:val="es-ES"/>
        </w:rPr>
        <w:t>igual</w:t>
      </w:r>
      <w:r w:rsidRPr="00435191" w:rsidR="002644ED">
        <w:rPr>
          <w:rFonts w:eastAsia="Arial" w:cs="Arial"/>
          <w:color w:val="auto"/>
          <w:lang w:val="es-ES"/>
        </w:rPr>
        <w:t xml:space="preserve"> </w:t>
      </w:r>
      <w:r w:rsidRPr="00435191" w:rsidR="00AC11E1">
        <w:rPr>
          <w:rFonts w:cs="Arial"/>
          <w:color w:val="auto"/>
          <w:lang w:val="es-ES"/>
        </w:rPr>
        <w:t>al</w:t>
      </w:r>
      <w:r w:rsidRPr="00435191" w:rsidR="002644ED">
        <w:rPr>
          <w:rFonts w:eastAsia="Arial" w:cs="Arial"/>
          <w:color w:val="auto"/>
          <w:lang w:val="es-ES"/>
        </w:rPr>
        <w:t xml:space="preserve"> </w:t>
      </w:r>
      <w:r w:rsidRPr="00435191" w:rsidR="00AC11E1">
        <w:rPr>
          <w:rFonts w:cs="Arial"/>
          <w:color w:val="auto"/>
          <w:lang w:val="es-ES"/>
        </w:rPr>
        <w:t>valor</w:t>
      </w:r>
      <w:r w:rsidRPr="00435191" w:rsidR="002644ED">
        <w:rPr>
          <w:rFonts w:eastAsia="Arial" w:cs="Arial"/>
          <w:color w:val="auto"/>
          <w:lang w:val="es-ES"/>
        </w:rPr>
        <w:t xml:space="preserve"> </w:t>
      </w:r>
      <w:r w:rsidRPr="00435191" w:rsidR="00AC11E1">
        <w:rPr>
          <w:rFonts w:cs="Arial"/>
          <w:color w:val="auto"/>
          <w:lang w:val="es-ES"/>
        </w:rPr>
        <w:t>mínimo</w:t>
      </w:r>
      <w:r w:rsidRPr="00435191" w:rsidR="002644ED">
        <w:rPr>
          <w:rFonts w:eastAsia="Arial" w:cs="Arial"/>
          <w:color w:val="auto"/>
          <w:lang w:val="es-ES"/>
        </w:rPr>
        <w:t xml:space="preserve"> </w:t>
      </w:r>
      <w:r w:rsidRPr="00435191" w:rsidR="00AC11E1">
        <w:rPr>
          <w:rFonts w:cs="Arial"/>
          <w:color w:val="auto"/>
          <w:lang w:val="es-ES"/>
        </w:rPr>
        <w:t>a</w:t>
      </w:r>
      <w:r w:rsidRPr="00435191" w:rsidR="002644ED">
        <w:rPr>
          <w:rFonts w:eastAsia="Arial" w:cs="Arial"/>
          <w:color w:val="auto"/>
          <w:lang w:val="es-ES"/>
        </w:rPr>
        <w:t xml:space="preserve"> </w:t>
      </w:r>
      <w:r w:rsidRPr="00435191" w:rsidR="00AC11E1">
        <w:rPr>
          <w:rFonts w:cs="Arial"/>
          <w:color w:val="auto"/>
          <w:lang w:val="es-ES"/>
        </w:rPr>
        <w:t>certificar</w:t>
      </w:r>
      <w:r w:rsidRPr="00435191" w:rsidR="002644ED">
        <w:rPr>
          <w:rFonts w:eastAsia="Arial" w:cs="Arial"/>
          <w:color w:val="auto"/>
          <w:lang w:val="es-ES"/>
        </w:rPr>
        <w:t xml:space="preserve"> </w:t>
      </w:r>
      <w:r w:rsidRPr="00435191" w:rsidR="00AC11E1">
        <w:rPr>
          <w:rFonts w:cs="Arial"/>
          <w:color w:val="auto"/>
          <w:lang w:val="es-ES"/>
        </w:rPr>
        <w:t>establecido</w:t>
      </w:r>
      <w:r w:rsidRPr="00435191" w:rsidR="002644ED">
        <w:rPr>
          <w:rFonts w:eastAsia="Arial" w:cs="Arial"/>
          <w:color w:val="auto"/>
          <w:lang w:val="es-ES"/>
        </w:rPr>
        <w:t xml:space="preserve"> </w:t>
      </w:r>
      <w:r w:rsidRPr="00435191" w:rsidR="00AC11E1">
        <w:rPr>
          <w:rFonts w:cs="Arial"/>
          <w:color w:val="auto"/>
          <w:lang w:val="es-ES"/>
        </w:rPr>
        <w:t>en</w:t>
      </w:r>
      <w:r w:rsidRPr="00435191" w:rsidR="002644ED">
        <w:rPr>
          <w:rFonts w:eastAsia="Arial" w:cs="Arial"/>
          <w:color w:val="auto"/>
          <w:lang w:val="es-ES"/>
        </w:rPr>
        <w:t xml:space="preserve"> </w:t>
      </w:r>
      <w:r w:rsidRPr="00435191" w:rsidR="00AC11E1">
        <w:rPr>
          <w:rFonts w:cs="Arial"/>
          <w:color w:val="auto"/>
          <w:lang w:val="es-ES"/>
        </w:rPr>
        <w:t>la</w:t>
      </w:r>
      <w:r w:rsidRPr="00435191" w:rsidR="002644ED">
        <w:rPr>
          <w:rFonts w:eastAsia="Arial" w:cs="Arial"/>
          <w:color w:val="auto"/>
          <w:lang w:val="es-ES"/>
        </w:rPr>
        <w:t xml:space="preserve"> </w:t>
      </w:r>
      <w:r w:rsidRPr="00435191" w:rsidR="00AC11E1">
        <w:rPr>
          <w:rFonts w:cs="Arial"/>
          <w:color w:val="auto"/>
          <w:lang w:val="es-ES"/>
        </w:rPr>
        <w:t>tabla</w:t>
      </w:r>
      <w:r w:rsidRPr="00435191" w:rsidR="002644ED">
        <w:rPr>
          <w:rFonts w:eastAsia="Arial" w:cs="Arial"/>
          <w:color w:val="auto"/>
          <w:lang w:val="es-ES"/>
        </w:rPr>
        <w:t xml:space="preserve"> </w:t>
      </w:r>
      <w:r w:rsidRPr="00435191" w:rsidR="00AC11E1">
        <w:rPr>
          <w:rFonts w:cs="Arial"/>
          <w:color w:val="auto"/>
          <w:lang w:val="es-ES"/>
        </w:rPr>
        <w:t>anterior</w:t>
      </w:r>
      <w:r w:rsidRPr="00435191">
        <w:rPr>
          <w:rFonts w:eastAsia="Arial" w:cs="Arial"/>
          <w:color w:val="auto"/>
          <w:lang w:val="es-ES"/>
        </w:rPr>
        <w:t>.</w:t>
      </w:r>
    </w:p>
    <w:p w:rsidRPr="00435191" w:rsidR="00AC11E1" w:rsidP="00CA32D3" w:rsidRDefault="00AC11E1" w14:paraId="218DC3B8" w14:textId="77777777">
      <w:pPr>
        <w:spacing w:after="0" w:line="276" w:lineRule="auto"/>
        <w:ind w:left="567"/>
        <w:jc w:val="both"/>
        <w:rPr>
          <w:rFonts w:cs="Arial"/>
          <w:color w:val="auto"/>
          <w:lang w:val="es-ES_tradnl"/>
        </w:rPr>
      </w:pPr>
    </w:p>
    <w:p w:rsidRPr="00435191" w:rsidR="00AC11E1" w:rsidP="00CA32D3" w:rsidRDefault="00AC11E1" w14:paraId="569A331F" w14:textId="4C5C86F7">
      <w:pPr>
        <w:spacing w:after="0" w:line="276" w:lineRule="auto"/>
        <w:jc w:val="both"/>
        <w:rPr>
          <w:rFonts w:cs="Arial"/>
          <w:color w:val="auto"/>
          <w:lang w:val="es-ES"/>
        </w:rPr>
      </w:pPr>
      <w:r w:rsidRPr="00435191">
        <w:rPr>
          <w:rFonts w:cs="Arial"/>
          <w:color w:val="auto"/>
          <w:lang w:val="es-ES"/>
        </w:rPr>
        <w:t>En</w:t>
      </w:r>
      <w:r w:rsidRPr="00435191" w:rsidR="002644ED">
        <w:rPr>
          <w:rFonts w:eastAsia="Arial" w:cs="Arial"/>
          <w:color w:val="auto"/>
          <w:lang w:val="es-ES"/>
        </w:rPr>
        <w:t xml:space="preserve"> </w:t>
      </w:r>
      <w:r w:rsidRPr="00435191">
        <w:rPr>
          <w:rFonts w:cs="Arial"/>
          <w:color w:val="auto"/>
          <w:lang w:val="es-ES"/>
        </w:rPr>
        <w:t>caso</w:t>
      </w:r>
      <w:r w:rsidRPr="00435191" w:rsidR="002644ED">
        <w:rPr>
          <w:rFonts w:eastAsia="Arial" w:cs="Arial"/>
          <w:color w:val="auto"/>
          <w:lang w:val="es-ES"/>
        </w:rPr>
        <w:t xml:space="preserve"> </w:t>
      </w:r>
      <w:r w:rsidRPr="00435191">
        <w:rPr>
          <w:rFonts w:cs="Arial"/>
          <w:color w:val="auto"/>
          <w:lang w:val="es-ES"/>
        </w:rPr>
        <w:t>de</w:t>
      </w:r>
      <w:r w:rsidRPr="00435191" w:rsidR="002644ED">
        <w:rPr>
          <w:rFonts w:eastAsia="Arial" w:cs="Arial"/>
          <w:color w:val="auto"/>
          <w:lang w:val="es-ES"/>
        </w:rPr>
        <w:t xml:space="preserve"> </w:t>
      </w:r>
      <w:r w:rsidRPr="00435191">
        <w:rPr>
          <w:rFonts w:cs="Arial"/>
          <w:color w:val="auto"/>
          <w:lang w:val="es-ES"/>
        </w:rPr>
        <w:t>que</w:t>
      </w:r>
      <w:r w:rsidRPr="00435191" w:rsidR="002644ED">
        <w:rPr>
          <w:rFonts w:eastAsia="Arial" w:cs="Arial"/>
          <w:color w:val="auto"/>
          <w:lang w:val="es-ES"/>
        </w:rPr>
        <w:t xml:space="preserve"> </w:t>
      </w:r>
      <w:r w:rsidRPr="00435191">
        <w:rPr>
          <w:rFonts w:cs="Arial"/>
          <w:color w:val="auto"/>
          <w:lang w:val="es-ES"/>
        </w:rPr>
        <w:t>el</w:t>
      </w:r>
      <w:r w:rsidRPr="00435191" w:rsidR="002644ED">
        <w:rPr>
          <w:rFonts w:eastAsia="Arial" w:cs="Arial"/>
          <w:color w:val="auto"/>
          <w:lang w:val="es-ES"/>
        </w:rPr>
        <w:t xml:space="preserve"> </w:t>
      </w:r>
      <w:r w:rsidRPr="00435191">
        <w:rPr>
          <w:rFonts w:cs="Arial"/>
          <w:color w:val="auto"/>
          <w:lang w:val="es-ES"/>
        </w:rPr>
        <w:t>número</w:t>
      </w:r>
      <w:r w:rsidRPr="00435191" w:rsidR="002644ED">
        <w:rPr>
          <w:rFonts w:eastAsia="Arial" w:cs="Arial"/>
          <w:color w:val="auto"/>
          <w:lang w:val="es-ES"/>
        </w:rPr>
        <w:t xml:space="preserve"> </w:t>
      </w:r>
      <w:r w:rsidRPr="00435191">
        <w:rPr>
          <w:rFonts w:cs="Arial"/>
          <w:color w:val="auto"/>
          <w:lang w:val="es-ES"/>
        </w:rPr>
        <w:t>de</w:t>
      </w:r>
      <w:r w:rsidRPr="00435191" w:rsidR="002644ED">
        <w:rPr>
          <w:rFonts w:eastAsia="Arial" w:cs="Arial"/>
          <w:color w:val="auto"/>
          <w:lang w:val="es-ES"/>
        </w:rPr>
        <w:t xml:space="preserve"> </w:t>
      </w:r>
      <w:r w:rsidRPr="00435191">
        <w:rPr>
          <w:rFonts w:cs="Arial"/>
          <w:color w:val="auto"/>
          <w:lang w:val="es-ES"/>
        </w:rPr>
        <w:t>contratos</w:t>
      </w:r>
      <w:r w:rsidRPr="00435191" w:rsidR="002644ED">
        <w:rPr>
          <w:rFonts w:eastAsia="Arial" w:cs="Arial"/>
          <w:color w:val="auto"/>
          <w:lang w:val="es-ES"/>
        </w:rPr>
        <w:t xml:space="preserve"> </w:t>
      </w:r>
      <w:r w:rsidRPr="00435191">
        <w:rPr>
          <w:rFonts w:cs="Arial"/>
          <w:color w:val="auto"/>
          <w:lang w:val="es-ES"/>
        </w:rPr>
        <w:t>con</w:t>
      </w:r>
      <w:r w:rsidRPr="00435191" w:rsidR="002644ED">
        <w:rPr>
          <w:rFonts w:eastAsia="Arial" w:cs="Arial"/>
          <w:color w:val="auto"/>
          <w:lang w:val="es-ES"/>
        </w:rPr>
        <w:t xml:space="preserve"> </w:t>
      </w:r>
      <w:r w:rsidRPr="00435191">
        <w:rPr>
          <w:rFonts w:cs="Arial"/>
          <w:color w:val="auto"/>
          <w:lang w:val="es-ES"/>
        </w:rPr>
        <w:t>los</w:t>
      </w:r>
      <w:r w:rsidRPr="00435191" w:rsidR="002644ED">
        <w:rPr>
          <w:rFonts w:eastAsia="Arial" w:cs="Arial"/>
          <w:color w:val="auto"/>
          <w:lang w:val="es-ES"/>
        </w:rPr>
        <w:t xml:space="preserve"> </w:t>
      </w:r>
      <w:r w:rsidRPr="00435191">
        <w:rPr>
          <w:rFonts w:cs="Arial"/>
          <w:color w:val="auto"/>
          <w:lang w:val="es-ES"/>
        </w:rPr>
        <w:t>cuales</w:t>
      </w:r>
      <w:r w:rsidRPr="00435191" w:rsidR="002644ED">
        <w:rPr>
          <w:rFonts w:eastAsia="Arial" w:cs="Arial"/>
          <w:color w:val="auto"/>
          <w:lang w:val="es-ES"/>
        </w:rPr>
        <w:t xml:space="preserve"> </w:t>
      </w:r>
      <w:r w:rsidRPr="00435191">
        <w:rPr>
          <w:rFonts w:cs="Arial"/>
          <w:color w:val="auto"/>
          <w:lang w:val="es-ES"/>
        </w:rPr>
        <w:t>el</w:t>
      </w:r>
      <w:r w:rsidRPr="00435191" w:rsidR="002644ED">
        <w:rPr>
          <w:rFonts w:eastAsia="Arial" w:cs="Arial"/>
          <w:color w:val="auto"/>
          <w:lang w:val="es-ES"/>
        </w:rPr>
        <w:t xml:space="preserve"> </w:t>
      </w:r>
      <w:r w:rsidR="00904574">
        <w:rPr>
          <w:rFonts w:cs="Arial"/>
          <w:color w:val="auto"/>
          <w:lang w:val="es-ES"/>
        </w:rPr>
        <w:t>p</w:t>
      </w:r>
      <w:r w:rsidRPr="00435191" w:rsidR="00E660CC">
        <w:rPr>
          <w:rFonts w:cs="Arial"/>
          <w:color w:val="auto"/>
          <w:lang w:val="es-ES"/>
        </w:rPr>
        <w:t>roponente</w:t>
      </w:r>
      <w:r w:rsidRPr="00435191" w:rsidR="002644ED">
        <w:rPr>
          <w:rFonts w:eastAsia="Arial" w:cs="Arial"/>
          <w:color w:val="auto"/>
          <w:lang w:val="es-ES"/>
        </w:rPr>
        <w:t xml:space="preserve"> </w:t>
      </w:r>
      <w:r w:rsidRPr="00435191">
        <w:rPr>
          <w:rFonts w:cs="Arial"/>
          <w:color w:val="auto"/>
          <w:lang w:val="es-ES"/>
        </w:rPr>
        <w:t>acredita</w:t>
      </w:r>
      <w:r w:rsidRPr="00435191" w:rsidR="002644ED">
        <w:rPr>
          <w:rFonts w:eastAsia="Arial" w:cs="Arial"/>
          <w:color w:val="auto"/>
          <w:lang w:val="es-ES"/>
        </w:rPr>
        <w:t xml:space="preserve"> </w:t>
      </w:r>
      <w:r w:rsidRPr="00435191">
        <w:rPr>
          <w:rFonts w:cs="Arial"/>
          <w:color w:val="auto"/>
          <w:lang w:val="es-ES"/>
        </w:rPr>
        <w:t>la</w:t>
      </w:r>
      <w:r w:rsidRPr="00435191" w:rsidR="002644ED">
        <w:rPr>
          <w:rFonts w:eastAsia="Arial" w:cs="Arial"/>
          <w:color w:val="auto"/>
          <w:lang w:val="es-ES"/>
        </w:rPr>
        <w:t xml:space="preserve"> </w:t>
      </w:r>
      <w:r w:rsidRPr="00435191">
        <w:rPr>
          <w:rFonts w:cs="Arial"/>
          <w:color w:val="auto"/>
          <w:lang w:val="es-ES"/>
        </w:rPr>
        <w:t>experiencia</w:t>
      </w:r>
      <w:r w:rsidRPr="00435191" w:rsidR="002644ED">
        <w:rPr>
          <w:rFonts w:eastAsia="Arial" w:cs="Arial"/>
          <w:color w:val="auto"/>
          <w:lang w:val="es-ES"/>
        </w:rPr>
        <w:t xml:space="preserve"> </w:t>
      </w:r>
      <w:r w:rsidRPr="00435191">
        <w:rPr>
          <w:rFonts w:cs="Arial"/>
          <w:color w:val="auto"/>
          <w:lang w:val="es-ES"/>
        </w:rPr>
        <w:t>no</w:t>
      </w:r>
      <w:r w:rsidRPr="00435191" w:rsidR="002644ED">
        <w:rPr>
          <w:rFonts w:eastAsia="Arial" w:cs="Arial"/>
          <w:color w:val="auto"/>
          <w:lang w:val="es-ES"/>
        </w:rPr>
        <w:t xml:space="preserve"> </w:t>
      </w:r>
      <w:r w:rsidRPr="00435191">
        <w:rPr>
          <w:rFonts w:cs="Arial"/>
          <w:color w:val="auto"/>
          <w:lang w:val="es-ES"/>
        </w:rPr>
        <w:t>satisfaga</w:t>
      </w:r>
      <w:r w:rsidRPr="00435191" w:rsidR="002644ED">
        <w:rPr>
          <w:rFonts w:eastAsia="Arial" w:cs="Arial"/>
          <w:color w:val="auto"/>
          <w:lang w:val="es-ES"/>
        </w:rPr>
        <w:t xml:space="preserve"> </w:t>
      </w:r>
      <w:r w:rsidRPr="00435191">
        <w:rPr>
          <w:rFonts w:cs="Arial"/>
          <w:color w:val="auto"/>
          <w:lang w:val="es-ES"/>
        </w:rPr>
        <w:t>el</w:t>
      </w:r>
      <w:r w:rsidRPr="00435191" w:rsidR="002644ED">
        <w:rPr>
          <w:rFonts w:eastAsia="Arial" w:cs="Arial"/>
          <w:color w:val="auto"/>
          <w:lang w:val="es-ES"/>
        </w:rPr>
        <w:t xml:space="preserve"> </w:t>
      </w:r>
      <w:r w:rsidRPr="00435191">
        <w:rPr>
          <w:rFonts w:cs="Arial"/>
          <w:color w:val="auto"/>
          <w:lang w:val="es-ES"/>
        </w:rPr>
        <w:t>porcentaje</w:t>
      </w:r>
      <w:r w:rsidRPr="00435191" w:rsidR="002644ED">
        <w:rPr>
          <w:rFonts w:eastAsia="Arial" w:cs="Arial"/>
          <w:color w:val="auto"/>
          <w:lang w:val="es-ES"/>
        </w:rPr>
        <w:t xml:space="preserve"> </w:t>
      </w:r>
      <w:r w:rsidRPr="00435191">
        <w:rPr>
          <w:rFonts w:cs="Arial"/>
          <w:color w:val="auto"/>
          <w:lang w:val="es-ES"/>
        </w:rPr>
        <w:t>mínimo</w:t>
      </w:r>
      <w:r w:rsidRPr="00435191" w:rsidR="002644ED">
        <w:rPr>
          <w:rFonts w:eastAsia="Arial" w:cs="Arial"/>
          <w:color w:val="auto"/>
          <w:lang w:val="es-ES"/>
        </w:rPr>
        <w:t xml:space="preserve"> </w:t>
      </w:r>
      <w:r w:rsidRPr="00435191">
        <w:rPr>
          <w:rFonts w:cs="Arial"/>
          <w:color w:val="auto"/>
          <w:lang w:val="es-ES"/>
        </w:rPr>
        <w:t>a</w:t>
      </w:r>
      <w:r w:rsidRPr="00435191" w:rsidR="002644ED">
        <w:rPr>
          <w:rFonts w:eastAsia="Arial" w:cs="Arial"/>
          <w:color w:val="auto"/>
          <w:lang w:val="es-ES"/>
        </w:rPr>
        <w:t xml:space="preserve"> </w:t>
      </w:r>
      <w:r w:rsidRPr="00435191">
        <w:rPr>
          <w:rFonts w:cs="Arial"/>
          <w:color w:val="auto"/>
          <w:lang w:val="es-ES"/>
        </w:rPr>
        <w:t>certificar</w:t>
      </w:r>
      <w:r w:rsidRPr="00435191" w:rsidR="002644ED">
        <w:rPr>
          <w:rFonts w:eastAsia="Arial" w:cs="Arial"/>
          <w:color w:val="auto"/>
          <w:lang w:val="es-ES"/>
        </w:rPr>
        <w:t xml:space="preserve"> </w:t>
      </w:r>
      <w:r w:rsidRPr="00435191">
        <w:rPr>
          <w:rFonts w:cs="Arial"/>
          <w:color w:val="auto"/>
          <w:lang w:val="es-ES"/>
        </w:rPr>
        <w:t>establecido</w:t>
      </w:r>
      <w:r w:rsidRPr="00435191" w:rsidR="002644ED">
        <w:rPr>
          <w:rFonts w:eastAsia="Arial" w:cs="Arial"/>
          <w:color w:val="auto"/>
          <w:lang w:val="es-ES"/>
        </w:rPr>
        <w:t xml:space="preserve"> </w:t>
      </w:r>
      <w:r w:rsidRPr="00435191">
        <w:rPr>
          <w:rFonts w:cs="Arial"/>
          <w:color w:val="auto"/>
          <w:lang w:val="es-ES"/>
        </w:rPr>
        <w:t>en</w:t>
      </w:r>
      <w:r w:rsidRPr="00435191" w:rsidR="002644ED">
        <w:rPr>
          <w:rFonts w:eastAsia="Arial" w:cs="Arial"/>
          <w:color w:val="auto"/>
          <w:lang w:val="es-ES"/>
        </w:rPr>
        <w:t xml:space="preserve"> </w:t>
      </w:r>
      <w:r w:rsidRPr="00435191">
        <w:rPr>
          <w:rFonts w:cs="Arial"/>
          <w:color w:val="auto"/>
          <w:lang w:val="es-ES"/>
        </w:rPr>
        <w:t>la</w:t>
      </w:r>
      <w:r w:rsidRPr="00435191" w:rsidR="002644ED">
        <w:rPr>
          <w:rFonts w:eastAsia="Arial" w:cs="Arial"/>
          <w:color w:val="auto"/>
          <w:lang w:val="es-ES"/>
        </w:rPr>
        <w:t xml:space="preserve"> </w:t>
      </w:r>
      <w:r w:rsidRPr="00435191">
        <w:rPr>
          <w:rFonts w:cs="Arial"/>
          <w:color w:val="auto"/>
          <w:lang w:val="es-ES"/>
        </w:rPr>
        <w:t>tabla</w:t>
      </w:r>
      <w:r w:rsidRPr="00435191" w:rsidR="002B77C5">
        <w:rPr>
          <w:rFonts w:cs="Arial"/>
          <w:color w:val="auto"/>
          <w:lang w:val="es-ES"/>
        </w:rPr>
        <w:t xml:space="preserve"> anterior</w:t>
      </w:r>
      <w:r w:rsidRPr="00435191">
        <w:rPr>
          <w:rFonts w:cs="Arial"/>
          <w:color w:val="auto"/>
          <w:lang w:val="es-ES"/>
        </w:rPr>
        <w:t>,</w:t>
      </w:r>
      <w:r w:rsidRPr="00435191" w:rsidR="002644ED">
        <w:rPr>
          <w:rFonts w:eastAsia="Arial" w:cs="Arial"/>
          <w:color w:val="auto"/>
          <w:lang w:val="es-ES"/>
        </w:rPr>
        <w:t xml:space="preserve"> </w:t>
      </w:r>
      <w:r w:rsidRPr="00435191">
        <w:rPr>
          <w:rFonts w:cs="Arial"/>
          <w:color w:val="auto"/>
          <w:lang w:val="es-ES"/>
        </w:rPr>
        <w:t>se</w:t>
      </w:r>
      <w:r w:rsidRPr="00435191" w:rsidR="002644ED">
        <w:rPr>
          <w:rFonts w:eastAsia="Arial" w:cs="Arial"/>
          <w:color w:val="auto"/>
          <w:lang w:val="es-ES"/>
        </w:rPr>
        <w:t xml:space="preserve"> </w:t>
      </w:r>
      <w:r w:rsidRPr="00435191">
        <w:rPr>
          <w:rFonts w:cs="Arial"/>
          <w:color w:val="auto"/>
          <w:lang w:val="es-ES"/>
        </w:rPr>
        <w:t>calificará</w:t>
      </w:r>
      <w:r w:rsidRPr="00435191" w:rsidR="002644ED">
        <w:rPr>
          <w:rFonts w:eastAsia="Arial" w:cs="Arial"/>
          <w:color w:val="auto"/>
          <w:lang w:val="es-ES"/>
        </w:rPr>
        <w:t xml:space="preserve"> </w:t>
      </w:r>
      <w:r w:rsidRPr="00435191">
        <w:rPr>
          <w:rFonts w:cs="Arial"/>
          <w:color w:val="auto"/>
          <w:lang w:val="es-ES"/>
        </w:rPr>
        <w:t>la</w:t>
      </w:r>
      <w:r w:rsidRPr="00435191" w:rsidR="002644ED">
        <w:rPr>
          <w:rFonts w:eastAsia="Arial" w:cs="Arial"/>
          <w:color w:val="auto"/>
          <w:lang w:val="es-ES"/>
        </w:rPr>
        <w:t xml:space="preserve"> </w:t>
      </w:r>
      <w:r w:rsidRPr="00435191">
        <w:rPr>
          <w:rFonts w:cs="Arial"/>
          <w:color w:val="auto"/>
          <w:lang w:val="es-ES"/>
        </w:rPr>
        <w:t>propuesta</w:t>
      </w:r>
      <w:r w:rsidRPr="00435191" w:rsidR="002644ED">
        <w:rPr>
          <w:rFonts w:eastAsia="Arial" w:cs="Arial"/>
          <w:color w:val="auto"/>
          <w:lang w:val="es-ES"/>
        </w:rPr>
        <w:t xml:space="preserve"> </w:t>
      </w:r>
      <w:r w:rsidRPr="00435191">
        <w:rPr>
          <w:rFonts w:cs="Arial"/>
          <w:color w:val="auto"/>
          <w:lang w:val="es-ES"/>
        </w:rPr>
        <w:t>como</w:t>
      </w:r>
      <w:r w:rsidRPr="00435191" w:rsidR="002644ED">
        <w:rPr>
          <w:rFonts w:eastAsia="Arial" w:cs="Arial"/>
          <w:color w:val="auto"/>
          <w:lang w:val="es-ES"/>
        </w:rPr>
        <w:t xml:space="preserve"> </w:t>
      </w:r>
      <w:r w:rsidRPr="00435191">
        <w:rPr>
          <w:rFonts w:cs="Arial"/>
          <w:color w:val="auto"/>
          <w:lang w:val="es-ES"/>
        </w:rPr>
        <w:t>no</w:t>
      </w:r>
      <w:r w:rsidRPr="00435191" w:rsidR="002644ED">
        <w:rPr>
          <w:rFonts w:eastAsia="Arial" w:cs="Arial"/>
          <w:color w:val="auto"/>
          <w:lang w:val="es-ES"/>
        </w:rPr>
        <w:t xml:space="preserve"> </w:t>
      </w:r>
      <w:r w:rsidRPr="00435191">
        <w:rPr>
          <w:rFonts w:cs="Arial"/>
          <w:color w:val="auto"/>
          <w:lang w:val="es-ES"/>
        </w:rPr>
        <w:t>hábil</w:t>
      </w:r>
      <w:r w:rsidRPr="00435191" w:rsidR="00AA50B3">
        <w:rPr>
          <w:rFonts w:cs="Arial"/>
          <w:color w:val="auto"/>
          <w:lang w:val="es-ES"/>
        </w:rPr>
        <w:t xml:space="preserve"> y el </w:t>
      </w:r>
      <w:r w:rsidRPr="00435191" w:rsidR="00C96E3A">
        <w:rPr>
          <w:rFonts w:cs="Arial"/>
          <w:color w:val="auto"/>
          <w:lang w:val="es-ES"/>
        </w:rPr>
        <w:t>p</w:t>
      </w:r>
      <w:r w:rsidRPr="00435191" w:rsidR="00E660CC">
        <w:rPr>
          <w:rFonts w:cs="Arial"/>
          <w:color w:val="auto"/>
          <w:lang w:val="es-ES"/>
        </w:rPr>
        <w:t>roponente</w:t>
      </w:r>
      <w:r w:rsidRPr="00435191" w:rsidR="00AA50B3">
        <w:rPr>
          <w:rFonts w:cs="Arial"/>
          <w:color w:val="auto"/>
          <w:lang w:val="es-ES"/>
        </w:rPr>
        <w:t xml:space="preserve"> podrá </w:t>
      </w:r>
      <w:r w:rsidRPr="00435191" w:rsidR="0022316D">
        <w:rPr>
          <w:rFonts w:cs="Arial"/>
          <w:color w:val="auto"/>
          <w:lang w:val="es-ES"/>
        </w:rPr>
        <w:t xml:space="preserve">subsanarla </w:t>
      </w:r>
      <w:r w:rsidRPr="00435191" w:rsidR="00791142">
        <w:rPr>
          <w:rFonts w:cs="Arial"/>
          <w:color w:val="auto"/>
          <w:lang w:val="es-ES"/>
        </w:rPr>
        <w:t xml:space="preserve">en los términos establecidos </w:t>
      </w:r>
      <w:r w:rsidRPr="00435191" w:rsidR="0022316D">
        <w:rPr>
          <w:rFonts w:cs="Arial"/>
          <w:color w:val="auto"/>
          <w:lang w:val="es-ES"/>
        </w:rPr>
        <w:t>en la sección</w:t>
      </w:r>
      <w:r w:rsidRPr="00435191" w:rsidR="00791142">
        <w:rPr>
          <w:rFonts w:cs="Arial"/>
          <w:color w:val="auto"/>
          <w:lang w:val="es-ES"/>
        </w:rPr>
        <w:t xml:space="preserve"> 1.6.</w:t>
      </w:r>
    </w:p>
    <w:p w:rsidRPr="00435191" w:rsidR="00AD2241" w:rsidP="00CA32D3" w:rsidRDefault="00AD2241" w14:paraId="6746879F" w14:textId="17CDD693">
      <w:pPr>
        <w:spacing w:after="0" w:line="276" w:lineRule="auto"/>
        <w:jc w:val="both"/>
        <w:rPr>
          <w:rFonts w:cs="Arial"/>
          <w:color w:val="auto"/>
          <w:lang w:val="es-ES"/>
        </w:rPr>
      </w:pPr>
    </w:p>
    <w:p w:rsidRPr="00435191" w:rsidR="00AD2241" w:rsidP="00CA32D3" w:rsidRDefault="00AD2241" w14:paraId="4EAD89E3" w14:textId="14B29F5B">
      <w:pPr>
        <w:spacing w:after="0" w:line="276" w:lineRule="auto"/>
        <w:jc w:val="both"/>
        <w:rPr>
          <w:rFonts w:cs="Arial"/>
          <w:color w:val="auto"/>
          <w:highlight w:val="lightGray"/>
        </w:rPr>
      </w:pPr>
      <w:r w:rsidRPr="00435191">
        <w:rPr>
          <w:rFonts w:cs="Arial"/>
          <w:color w:val="auto"/>
          <w:highlight w:val="lightGray"/>
          <w:lang w:val="es-ES"/>
        </w:rPr>
        <w:t>[</w:t>
      </w:r>
      <w:r w:rsidRPr="00435191" w:rsidR="005A1B29">
        <w:rPr>
          <w:rFonts w:cs="Arial"/>
          <w:color w:val="auto"/>
          <w:highlight w:val="lightGray"/>
        </w:rPr>
        <w:t xml:space="preserve">En los </w:t>
      </w:r>
      <w:r w:rsidR="00904574">
        <w:rPr>
          <w:rFonts w:cs="Arial"/>
          <w:color w:val="auto"/>
          <w:highlight w:val="lightGray"/>
        </w:rPr>
        <w:t>p</w:t>
      </w:r>
      <w:r w:rsidRPr="00435191" w:rsidR="007C41C7">
        <w:rPr>
          <w:rFonts w:cs="Arial"/>
          <w:color w:val="auto"/>
          <w:highlight w:val="lightGray"/>
        </w:rPr>
        <w:t>roceso</w:t>
      </w:r>
      <w:r w:rsidRPr="00435191" w:rsidR="005A1B29">
        <w:rPr>
          <w:rFonts w:cs="Arial"/>
          <w:color w:val="auto"/>
          <w:highlight w:val="lightGray"/>
        </w:rPr>
        <w:t xml:space="preserve">s estructurados por lotes, </w:t>
      </w:r>
      <w:r w:rsidRPr="00435191" w:rsidR="00536E42">
        <w:rPr>
          <w:rFonts w:cs="Arial"/>
          <w:color w:val="auto"/>
          <w:highlight w:val="lightGray"/>
        </w:rPr>
        <w:t xml:space="preserve">el valor mínimo a certificar </w:t>
      </w:r>
      <w:r w:rsidRPr="00435191" w:rsidR="00C175D8">
        <w:rPr>
          <w:rFonts w:cs="Arial"/>
          <w:color w:val="auto"/>
          <w:highlight w:val="lightGray"/>
        </w:rPr>
        <w:t xml:space="preserve">debe ser </w:t>
      </w:r>
      <w:r w:rsidRPr="00435191" w:rsidR="00360C40">
        <w:rPr>
          <w:rFonts w:cs="Arial"/>
          <w:color w:val="auto"/>
          <w:highlight w:val="lightGray"/>
        </w:rPr>
        <w:t>con relación al valor del presupuesto oficial del respectivo lote expresado en SMMLV</w:t>
      </w:r>
      <w:r w:rsidRPr="00435191" w:rsidR="00103CDE">
        <w:rPr>
          <w:rFonts w:cs="Arial"/>
          <w:color w:val="auto"/>
          <w:highlight w:val="lightGray"/>
        </w:rPr>
        <w:t>]</w:t>
      </w:r>
    </w:p>
    <w:p w:rsidRPr="00435191" w:rsidR="00AC11E1" w:rsidP="00BC69CA" w:rsidRDefault="00AC11E1" w14:paraId="74A81ED3" w14:textId="77777777">
      <w:pPr>
        <w:spacing w:after="0" w:line="276" w:lineRule="auto"/>
        <w:jc w:val="both"/>
        <w:rPr>
          <w:rFonts w:cs="Arial"/>
          <w:color w:val="auto"/>
          <w:lang w:val="es-ES_tradnl"/>
        </w:rPr>
      </w:pPr>
    </w:p>
    <w:p w:rsidRPr="00435191" w:rsidR="006C2EB0" w:rsidP="00D77BAF" w:rsidRDefault="006C2EB0" w14:paraId="71EDCEDD" w14:textId="01CBB806">
      <w:pPr>
        <w:pStyle w:val="Capitulo3"/>
        <w:ind w:left="964" w:hanging="680"/>
        <w:rPr>
          <w:color w:val="auto"/>
        </w:rPr>
      </w:pPr>
      <w:bookmarkStart w:name="_Toc57632969" w:id="574"/>
      <w:bookmarkStart w:name="_Toc57636826" w:id="575"/>
      <w:bookmarkStart w:name="_Toc57632970" w:id="576"/>
      <w:bookmarkStart w:name="_Toc57636827" w:id="577"/>
      <w:bookmarkStart w:name="_Toc57632971" w:id="578"/>
      <w:bookmarkStart w:name="_Toc57636828" w:id="579"/>
      <w:bookmarkStart w:name="_Toc57632972" w:id="580"/>
      <w:bookmarkStart w:name="_Toc57636829" w:id="581"/>
      <w:bookmarkStart w:name="_Toc57632973" w:id="582"/>
      <w:bookmarkStart w:name="_Toc57636830" w:id="583"/>
      <w:bookmarkStart w:name="_Toc57632974" w:id="584"/>
      <w:bookmarkStart w:name="_Toc57636831" w:id="585"/>
      <w:bookmarkStart w:name="_Toc57632975" w:id="586"/>
      <w:bookmarkStart w:name="_Toc57636832" w:id="587"/>
      <w:bookmarkStart w:name="_Toc57632976" w:id="588"/>
      <w:bookmarkStart w:name="_Toc57636833" w:id="589"/>
      <w:bookmarkStart w:name="_Toc57632977" w:id="590"/>
      <w:bookmarkStart w:name="_Toc57636834" w:id="591"/>
      <w:bookmarkStart w:name="_Toc57632978" w:id="592"/>
      <w:bookmarkStart w:name="_Toc57636835" w:id="593"/>
      <w:bookmarkStart w:name="_Toc57632979" w:id="594"/>
      <w:bookmarkStart w:name="_Toc57636836" w:id="595"/>
      <w:bookmarkStart w:name="_Toc57632980" w:id="596"/>
      <w:bookmarkStart w:name="_Toc57636837" w:id="597"/>
      <w:bookmarkStart w:name="_Toc57632981" w:id="598"/>
      <w:bookmarkStart w:name="_Toc57636838" w:id="599"/>
      <w:bookmarkStart w:name="_Toc57632982" w:id="600"/>
      <w:bookmarkStart w:name="_Toc57636839" w:id="601"/>
      <w:bookmarkStart w:name="_Toc57632983" w:id="602"/>
      <w:bookmarkStart w:name="_Toc57636840" w:id="603"/>
      <w:bookmarkStart w:name="_Toc57632984" w:id="604"/>
      <w:bookmarkStart w:name="_Toc57636841" w:id="605"/>
      <w:bookmarkStart w:name="_Toc57632985" w:id="606"/>
      <w:bookmarkStart w:name="_Toc57636842" w:id="607"/>
      <w:bookmarkStart w:name="_Toc57632986" w:id="608"/>
      <w:bookmarkStart w:name="_Toc57636843" w:id="609"/>
      <w:bookmarkStart w:name="_Toc57632987" w:id="610"/>
      <w:bookmarkStart w:name="_Toc57636844" w:id="611"/>
      <w:bookmarkStart w:name="_Toc57632996" w:id="612"/>
      <w:bookmarkStart w:name="_Toc57636853" w:id="613"/>
      <w:bookmarkStart w:name="_Toc57632997" w:id="614"/>
      <w:bookmarkStart w:name="_Toc57636854" w:id="615"/>
      <w:bookmarkStart w:name="_Toc511029823" w:id="616"/>
      <w:bookmarkStart w:name="_Toc511375663" w:id="617"/>
      <w:bookmarkStart w:name="_Toc511375841" w:id="618"/>
      <w:bookmarkStart w:name="_Toc511924794" w:id="619"/>
      <w:bookmarkStart w:name="_Toc520226883" w:id="620"/>
      <w:bookmarkStart w:name="_Toc520297853" w:id="621"/>
      <w:bookmarkStart w:name="_Toc520317118" w:id="622"/>
      <w:bookmarkStart w:name="_Toc533083721" w:id="623"/>
      <w:bookmarkStart w:name="_Toc32096837" w:id="624"/>
      <w:bookmarkStart w:name="_Toc57632998" w:id="625"/>
      <w:bookmarkStart w:name="_Toc57636855" w:id="626"/>
      <w:bookmarkStart w:name="_Toc508648272" w:id="627"/>
      <w:bookmarkStart w:name="_Toc508984056" w:id="628"/>
      <w:bookmarkStart w:name="_Toc509843887" w:id="629"/>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sidRPr="00435191">
        <w:rPr>
          <w:color w:val="auto"/>
        </w:rPr>
        <w:t>CAPACIDAD</w:t>
      </w:r>
      <w:r w:rsidRPr="00435191" w:rsidR="002644ED">
        <w:rPr>
          <w:color w:val="auto"/>
        </w:rPr>
        <w:t xml:space="preserve"> </w:t>
      </w:r>
      <w:r w:rsidRPr="00435191">
        <w:rPr>
          <w:color w:val="auto"/>
        </w:rPr>
        <w:t>FINANCIERA</w:t>
      </w:r>
      <w:bookmarkEnd w:id="619"/>
      <w:bookmarkEnd w:id="620"/>
      <w:bookmarkEnd w:id="621"/>
      <w:bookmarkEnd w:id="622"/>
      <w:bookmarkEnd w:id="623"/>
      <w:bookmarkEnd w:id="624"/>
      <w:bookmarkEnd w:id="625"/>
      <w:bookmarkEnd w:id="626"/>
      <w:r w:rsidRPr="00435191" w:rsidR="002644ED">
        <w:rPr>
          <w:color w:val="auto"/>
        </w:rPr>
        <w:t xml:space="preserve"> </w:t>
      </w:r>
      <w:bookmarkEnd w:id="627"/>
      <w:bookmarkEnd w:id="628"/>
      <w:bookmarkEnd w:id="629"/>
    </w:p>
    <w:p w:rsidRPr="00435191" w:rsidR="006C2EB0" w:rsidP="00CA32D3" w:rsidRDefault="00E64E9E" w14:paraId="05126FE3" w14:textId="74157086">
      <w:pPr>
        <w:spacing w:line="276" w:lineRule="auto"/>
        <w:jc w:val="both"/>
        <w:rPr>
          <w:rFonts w:eastAsia="Arial" w:cs="Arial"/>
          <w:color w:val="auto"/>
        </w:rPr>
      </w:pPr>
      <w:r w:rsidRPr="00435191">
        <w:rPr>
          <w:rFonts w:cs="Arial"/>
          <w:color w:val="auto"/>
        </w:rPr>
        <w:t>L</w:t>
      </w:r>
      <w:r w:rsidRPr="00435191" w:rsidR="006C2EB0">
        <w:rPr>
          <w:rFonts w:cs="Arial"/>
          <w:color w:val="auto"/>
        </w:rPr>
        <w:t>os</w:t>
      </w:r>
      <w:r w:rsidRPr="00435191" w:rsidR="002644ED">
        <w:rPr>
          <w:rFonts w:eastAsia="Arial" w:cs="Arial"/>
          <w:color w:val="auto"/>
        </w:rPr>
        <w:t xml:space="preserve"> </w:t>
      </w:r>
      <w:r w:rsidRPr="00435191" w:rsidR="003E509E">
        <w:rPr>
          <w:rFonts w:cs="Arial"/>
          <w:color w:val="auto"/>
        </w:rPr>
        <w:t>Proponentes</w:t>
      </w:r>
      <w:r w:rsidRPr="00435191" w:rsidR="002644ED">
        <w:rPr>
          <w:rFonts w:eastAsia="Arial" w:cs="Arial"/>
          <w:color w:val="auto"/>
        </w:rPr>
        <w:t xml:space="preserve"> </w:t>
      </w:r>
      <w:r w:rsidRPr="00435191" w:rsidR="006C2EB0">
        <w:rPr>
          <w:rFonts w:cs="Arial"/>
          <w:color w:val="auto"/>
        </w:rPr>
        <w:t>deberán</w:t>
      </w:r>
      <w:r w:rsidRPr="00435191" w:rsidR="002644ED">
        <w:rPr>
          <w:rFonts w:eastAsia="Arial" w:cs="Arial"/>
          <w:color w:val="auto"/>
        </w:rPr>
        <w:t xml:space="preserve"> </w:t>
      </w:r>
      <w:r w:rsidRPr="00435191" w:rsidR="006C2EB0">
        <w:rPr>
          <w:rFonts w:cs="Arial"/>
          <w:color w:val="auto"/>
        </w:rPr>
        <w:t>acreditar</w:t>
      </w:r>
      <w:r w:rsidRPr="00435191" w:rsidR="002644ED">
        <w:rPr>
          <w:rFonts w:eastAsia="Arial" w:cs="Arial"/>
          <w:color w:val="auto"/>
        </w:rPr>
        <w:t xml:space="preserve"> </w:t>
      </w:r>
      <w:r w:rsidRPr="00435191" w:rsidR="006C2EB0">
        <w:rPr>
          <w:rFonts w:cs="Arial"/>
          <w:color w:val="auto"/>
        </w:rPr>
        <w:t>los</w:t>
      </w:r>
      <w:r w:rsidRPr="00435191" w:rsidR="002644ED">
        <w:rPr>
          <w:rFonts w:eastAsia="Arial" w:cs="Arial"/>
          <w:color w:val="auto"/>
        </w:rPr>
        <w:t xml:space="preserve"> </w:t>
      </w:r>
      <w:r w:rsidRPr="00435191" w:rsidR="006C2EB0">
        <w:rPr>
          <w:rFonts w:cs="Arial"/>
          <w:color w:val="auto"/>
        </w:rPr>
        <w:t>siguientes</w:t>
      </w:r>
      <w:r w:rsidRPr="00435191" w:rsidR="00992A06">
        <w:rPr>
          <w:rFonts w:cs="Arial"/>
          <w:color w:val="auto"/>
        </w:rPr>
        <w:t xml:space="preserve"> indicadores</w:t>
      </w:r>
      <w:r w:rsidRPr="00435191" w:rsidR="006B6FB4">
        <w:rPr>
          <w:rFonts w:eastAsia="Arial" w:cs="Arial"/>
          <w:color w:val="auto"/>
        </w:rPr>
        <w:t xml:space="preserve"> </w:t>
      </w:r>
      <w:r w:rsidRPr="00435191">
        <w:rPr>
          <w:rFonts w:cs="Arial"/>
          <w:color w:val="auto"/>
        </w:rPr>
        <w:t xml:space="preserve">en los términos </w:t>
      </w:r>
      <w:r w:rsidRPr="00435191" w:rsidR="007353B1">
        <w:rPr>
          <w:rFonts w:cs="Arial"/>
          <w:color w:val="auto"/>
        </w:rPr>
        <w:t>señalados en la</w:t>
      </w:r>
      <w:r w:rsidR="00DB0EC7">
        <w:rPr>
          <w:rFonts w:cs="Arial"/>
          <w:color w:val="auto"/>
        </w:rPr>
        <w:t xml:space="preserve"> Matriz 2 – Indicadores financieros y organizacionales</w:t>
      </w:r>
      <w:r w:rsidRPr="00435191" w:rsidR="007353B1">
        <w:rPr>
          <w:rFonts w:cs="Arial"/>
          <w:color w:val="auto"/>
        </w:rPr>
        <w:t xml:space="preserve"> </w:t>
      </w:r>
      <w:r w:rsidRPr="00435191" w:rsidR="00A521B3">
        <w:rPr>
          <w:rFonts w:cs="Arial"/>
          <w:color w:val="auto"/>
        </w:rPr>
        <w:t>y bajo las condiciones señaladas en el numeral</w:t>
      </w:r>
      <w:r w:rsidRPr="00435191" w:rsidR="00151BC2">
        <w:rPr>
          <w:rFonts w:cs="Arial"/>
          <w:color w:val="auto"/>
        </w:rPr>
        <w:t xml:space="preserve"> </w:t>
      </w:r>
      <w:r w:rsidRPr="00435191" w:rsidR="008A60E6">
        <w:rPr>
          <w:rFonts w:cs="Arial"/>
          <w:color w:val="auto"/>
        </w:rPr>
        <w:t>3.9</w:t>
      </w:r>
      <w:r w:rsidRPr="00435191">
        <w:rPr>
          <w:rFonts w:eastAsia="Arial" w:cs="Arial"/>
          <w:color w:val="auto"/>
        </w:rPr>
        <w:t>:</w:t>
      </w:r>
      <w:r w:rsidRPr="00435191" w:rsidR="00F128DF">
        <w:rPr>
          <w:rFonts w:eastAsia="Arial" w:cs="Arial"/>
          <w:color w:val="auto"/>
        </w:rPr>
        <w:t xml:space="preserve"> </w:t>
      </w:r>
    </w:p>
    <w:tbl>
      <w:tblPr>
        <w:tblStyle w:val="Tablaconcuadrcula"/>
        <w:tblW w:w="0" w:type="auto"/>
        <w:jc w:val="center"/>
        <w:tblLook w:val="04A0" w:firstRow="1" w:lastRow="0" w:firstColumn="1" w:lastColumn="0" w:noHBand="0" w:noVBand="1"/>
      </w:tblPr>
      <w:tblGrid>
        <w:gridCol w:w="1693"/>
        <w:gridCol w:w="1984"/>
      </w:tblGrid>
      <w:tr w:rsidRPr="00904574" w:rsidR="004D263E" w:rsidTr="00C97933" w14:paraId="1147F08F" w14:textId="77777777">
        <w:trPr>
          <w:trHeight w:val="283"/>
          <w:jc w:val="center"/>
        </w:trPr>
        <w:tc>
          <w:tcPr>
            <w:tcW w:w="1693" w:type="dxa"/>
            <w:tcBorders>
              <w:top w:val="double" w:color="auto" w:sz="4" w:space="0"/>
              <w:left w:val="double" w:color="auto" w:sz="4" w:space="0"/>
              <w:bottom w:val="single" w:color="auto" w:sz="4" w:space="0"/>
              <w:right w:val="single" w:color="auto" w:sz="4" w:space="0"/>
            </w:tcBorders>
            <w:shd w:val="clear" w:color="auto" w:fill="404040" w:themeFill="text1" w:themeFillTint="BF"/>
            <w:vAlign w:val="center"/>
            <w:hideMark/>
          </w:tcPr>
          <w:p w:rsidRPr="00435191" w:rsidR="006B6FB4" w:rsidP="00CA32D3" w:rsidRDefault="006B6FB4" w14:paraId="2F5B016D" w14:textId="77777777">
            <w:pPr>
              <w:spacing w:line="276" w:lineRule="auto"/>
              <w:jc w:val="center"/>
              <w:rPr>
                <w:rFonts w:eastAsia="Arial" w:cs="Arial"/>
                <w:b/>
                <w:bCs/>
                <w:color w:val="FFFFFF" w:themeColor="background1"/>
                <w:szCs w:val="20"/>
              </w:rPr>
            </w:pPr>
            <w:bookmarkStart w:name="_Hlk530507326" w:id="630"/>
            <w:r w:rsidRPr="00435191">
              <w:rPr>
                <w:rFonts w:cs="Arial"/>
                <w:b/>
                <w:bCs/>
                <w:color w:val="FFFFFF" w:themeColor="background1"/>
                <w:szCs w:val="20"/>
              </w:rPr>
              <w:t>Indicador</w:t>
            </w:r>
          </w:p>
        </w:tc>
        <w:tc>
          <w:tcPr>
            <w:tcW w:w="1984" w:type="dxa"/>
            <w:tcBorders>
              <w:top w:val="double" w:color="auto" w:sz="4" w:space="0"/>
              <w:left w:val="single" w:color="auto" w:sz="4" w:space="0"/>
              <w:bottom w:val="single" w:color="auto" w:sz="4" w:space="0"/>
              <w:right w:val="double" w:color="auto" w:sz="4" w:space="0"/>
            </w:tcBorders>
            <w:shd w:val="clear" w:color="auto" w:fill="404040" w:themeFill="text1" w:themeFillTint="BF"/>
            <w:vAlign w:val="center"/>
            <w:hideMark/>
          </w:tcPr>
          <w:p w:rsidRPr="00435191" w:rsidR="006B6FB4" w:rsidP="00CA32D3" w:rsidRDefault="006B6FB4" w14:paraId="515281A5" w14:textId="77777777">
            <w:pPr>
              <w:spacing w:line="276" w:lineRule="auto"/>
              <w:jc w:val="center"/>
              <w:rPr>
                <w:rFonts w:eastAsia="Arial" w:cs="Arial"/>
                <w:b/>
                <w:bCs/>
                <w:color w:val="FFFFFF" w:themeColor="background1"/>
                <w:szCs w:val="20"/>
              </w:rPr>
            </w:pPr>
            <w:r w:rsidRPr="00435191">
              <w:rPr>
                <w:rFonts w:cs="Arial"/>
                <w:b/>
                <w:bCs/>
                <w:color w:val="FFFFFF" w:themeColor="background1"/>
                <w:szCs w:val="20"/>
              </w:rPr>
              <w:t>Fórmula</w:t>
            </w:r>
          </w:p>
        </w:tc>
      </w:tr>
      <w:tr w:rsidRPr="00904574" w:rsidR="004D263E" w:rsidTr="00C97933" w14:paraId="2981A8F1" w14:textId="77777777">
        <w:trPr>
          <w:trHeight w:val="569"/>
          <w:jc w:val="center"/>
        </w:trPr>
        <w:tc>
          <w:tcPr>
            <w:tcW w:w="1693" w:type="dxa"/>
            <w:tcBorders>
              <w:top w:val="single" w:color="auto" w:sz="4" w:space="0"/>
              <w:left w:val="double" w:color="auto" w:sz="4" w:space="0"/>
              <w:bottom w:val="single" w:color="auto" w:sz="4" w:space="0"/>
              <w:right w:val="single" w:color="auto" w:sz="4" w:space="0"/>
            </w:tcBorders>
            <w:vAlign w:val="center"/>
            <w:hideMark/>
          </w:tcPr>
          <w:p w:rsidRPr="00435191" w:rsidR="006B6FB4" w:rsidP="00CA32D3" w:rsidRDefault="006B6FB4" w14:paraId="0FE45C98" w14:textId="77777777">
            <w:pPr>
              <w:tabs>
                <w:tab w:val="left" w:pos="1039"/>
              </w:tabs>
              <w:spacing w:line="276" w:lineRule="auto"/>
              <w:jc w:val="center"/>
              <w:rPr>
                <w:rFonts w:eastAsia="Arial" w:cs="Arial"/>
                <w:color w:val="auto"/>
                <w:szCs w:val="20"/>
              </w:rPr>
            </w:pPr>
            <w:r w:rsidRPr="00435191">
              <w:rPr>
                <w:rFonts w:cs="Arial"/>
                <w:color w:val="auto"/>
                <w:szCs w:val="20"/>
              </w:rPr>
              <w:t>Liquidez</w:t>
            </w:r>
          </w:p>
        </w:tc>
        <w:tc>
          <w:tcPr>
            <w:tcW w:w="1984" w:type="dxa"/>
            <w:tcBorders>
              <w:top w:val="single" w:color="auto" w:sz="4" w:space="0"/>
              <w:left w:val="single" w:color="auto" w:sz="4" w:space="0"/>
              <w:bottom w:val="single" w:color="auto" w:sz="4" w:space="0"/>
              <w:right w:val="double" w:color="auto" w:sz="4" w:space="0"/>
            </w:tcBorders>
            <w:vAlign w:val="center"/>
            <w:hideMark/>
          </w:tcPr>
          <w:p w:rsidRPr="00435191" w:rsidR="006B6FB4" w:rsidP="00CA32D3" w:rsidRDefault="00FB5080" w14:paraId="46C0E100" w14:textId="4997E501">
            <w:pPr>
              <w:spacing w:line="276" w:lineRule="auto"/>
              <w:jc w:val="center"/>
              <w:rPr>
                <w:rFonts w:cs="Arial"/>
                <w:color w:val="auto"/>
                <w:szCs w:val="20"/>
              </w:rPr>
            </w:pPr>
            <m:oMathPara>
              <m:oMath>
                <m:f>
                  <m:fPr>
                    <m:ctrlPr>
                      <w:rPr>
                        <w:rFonts w:ascii="Cambria Math" w:hAnsi="Cambria Math" w:cs="Arial"/>
                        <w:color w:val="auto"/>
                        <w:szCs w:val="20"/>
                      </w:rPr>
                    </m:ctrlPr>
                  </m:fPr>
                  <m:num>
                    <m:r>
                      <m:rPr>
                        <m:sty m:val="p"/>
                      </m:rPr>
                      <w:rPr>
                        <w:rFonts w:ascii="Cambria Math" w:hAnsi="Cambria Math" w:cs="Arial"/>
                        <w:color w:val="auto"/>
                        <w:szCs w:val="20"/>
                      </w:rPr>
                      <m:t>Activo Corriente</m:t>
                    </m:r>
                  </m:num>
                  <m:den>
                    <m:r>
                      <m:rPr>
                        <m:sty m:val="p"/>
                      </m:rPr>
                      <w:rPr>
                        <w:rFonts w:ascii="Cambria Math" w:hAnsi="Cambria Math" w:cs="Arial"/>
                        <w:color w:val="auto"/>
                        <w:szCs w:val="20"/>
                      </w:rPr>
                      <m:t>Pasivo Corriente</m:t>
                    </m:r>
                  </m:den>
                </m:f>
              </m:oMath>
            </m:oMathPara>
          </w:p>
        </w:tc>
      </w:tr>
      <w:tr w:rsidRPr="00904574" w:rsidR="004D263E" w:rsidTr="00C97933" w14:paraId="7EBBD474" w14:textId="77777777">
        <w:trPr>
          <w:jc w:val="center"/>
        </w:trPr>
        <w:tc>
          <w:tcPr>
            <w:tcW w:w="1693" w:type="dxa"/>
            <w:tcBorders>
              <w:top w:val="single" w:color="auto" w:sz="4" w:space="0"/>
              <w:left w:val="double" w:color="auto" w:sz="4" w:space="0"/>
              <w:bottom w:val="single" w:color="auto" w:sz="4" w:space="0"/>
              <w:right w:val="single" w:color="auto" w:sz="4" w:space="0"/>
            </w:tcBorders>
            <w:vAlign w:val="center"/>
            <w:hideMark/>
          </w:tcPr>
          <w:p w:rsidRPr="00435191" w:rsidR="006B6FB4" w:rsidP="00CA32D3" w:rsidRDefault="006B6FB4" w14:paraId="6E3AFDBD" w14:textId="32AD6DF3">
            <w:pPr>
              <w:spacing w:line="276" w:lineRule="auto"/>
              <w:jc w:val="center"/>
              <w:rPr>
                <w:rFonts w:eastAsia="Arial" w:cs="Arial"/>
                <w:color w:val="auto"/>
                <w:szCs w:val="20"/>
              </w:rPr>
            </w:pPr>
            <w:r w:rsidRPr="00435191">
              <w:rPr>
                <w:rFonts w:cs="Arial"/>
                <w:color w:val="auto"/>
                <w:szCs w:val="20"/>
              </w:rPr>
              <w:t>Nivel de Endeudamiento</w:t>
            </w:r>
          </w:p>
        </w:tc>
        <w:tc>
          <w:tcPr>
            <w:tcW w:w="1984" w:type="dxa"/>
            <w:tcBorders>
              <w:top w:val="single" w:color="auto" w:sz="4" w:space="0"/>
              <w:left w:val="single" w:color="auto" w:sz="4" w:space="0"/>
              <w:bottom w:val="single" w:color="auto" w:sz="4" w:space="0"/>
              <w:right w:val="double" w:color="auto" w:sz="4" w:space="0"/>
            </w:tcBorders>
            <w:vAlign w:val="center"/>
          </w:tcPr>
          <w:p w:rsidRPr="00435191" w:rsidR="006B6FB4" w:rsidP="00CA32D3" w:rsidRDefault="006B6FB4" w14:paraId="682533D8" w14:textId="77777777">
            <w:pPr>
              <w:spacing w:line="276" w:lineRule="auto"/>
              <w:jc w:val="center"/>
              <w:rPr>
                <w:rFonts w:cs="Arial"/>
                <w:color w:val="auto"/>
                <w:szCs w:val="20"/>
              </w:rPr>
            </w:pPr>
          </w:p>
          <w:p w:rsidRPr="00435191" w:rsidR="006B6FB4" w:rsidP="00CA32D3" w:rsidRDefault="00FB5080" w14:paraId="7642CCCB" w14:textId="20DFBD22">
            <w:pPr>
              <w:spacing w:line="276" w:lineRule="auto"/>
              <w:jc w:val="center"/>
              <w:rPr>
                <w:rFonts w:cs="Arial"/>
                <w:color w:val="auto"/>
                <w:szCs w:val="20"/>
              </w:rPr>
            </w:pPr>
            <m:oMathPara>
              <m:oMath>
                <m:f>
                  <m:fPr>
                    <m:ctrlPr>
                      <w:rPr>
                        <w:rFonts w:ascii="Cambria Math" w:hAnsi="Cambria Math" w:cs="Arial"/>
                        <w:color w:val="auto"/>
                        <w:szCs w:val="20"/>
                      </w:rPr>
                    </m:ctrlPr>
                  </m:fPr>
                  <m:num>
                    <m:r>
                      <m:rPr>
                        <m:sty m:val="p"/>
                      </m:rPr>
                      <w:rPr>
                        <w:rFonts w:ascii="Cambria Math" w:hAnsi="Cambria Math" w:cs="Arial"/>
                        <w:color w:val="auto"/>
                        <w:szCs w:val="20"/>
                      </w:rPr>
                      <m:t>Pasivo Total</m:t>
                    </m:r>
                  </m:num>
                  <m:den>
                    <m:r>
                      <m:rPr>
                        <m:sty m:val="p"/>
                      </m:rPr>
                      <w:rPr>
                        <w:rFonts w:ascii="Cambria Math" w:hAnsi="Cambria Math" w:cs="Arial"/>
                        <w:color w:val="auto"/>
                        <w:szCs w:val="20"/>
                      </w:rPr>
                      <m:t>Activo Total</m:t>
                    </m:r>
                  </m:den>
                </m:f>
              </m:oMath>
            </m:oMathPara>
          </w:p>
          <w:p w:rsidRPr="00435191" w:rsidR="006B6FB4" w:rsidP="00CA32D3" w:rsidRDefault="006B6FB4" w14:paraId="7BB77417" w14:textId="77777777">
            <w:pPr>
              <w:spacing w:line="276" w:lineRule="auto"/>
              <w:jc w:val="center"/>
              <w:rPr>
                <w:rFonts w:cs="Arial"/>
                <w:color w:val="auto"/>
                <w:szCs w:val="20"/>
              </w:rPr>
            </w:pPr>
          </w:p>
        </w:tc>
      </w:tr>
      <w:tr w:rsidRPr="00904574" w:rsidR="006B6FB4" w:rsidTr="00C97933" w14:paraId="1960B457" w14:textId="77777777">
        <w:trPr>
          <w:jc w:val="center"/>
        </w:trPr>
        <w:tc>
          <w:tcPr>
            <w:tcW w:w="1693" w:type="dxa"/>
            <w:tcBorders>
              <w:top w:val="single" w:color="auto" w:sz="4" w:space="0"/>
              <w:left w:val="double" w:color="auto" w:sz="4" w:space="0"/>
              <w:bottom w:val="double" w:color="auto" w:sz="4" w:space="0"/>
              <w:right w:val="single" w:color="auto" w:sz="4" w:space="0"/>
            </w:tcBorders>
            <w:vAlign w:val="center"/>
            <w:hideMark/>
          </w:tcPr>
          <w:p w:rsidRPr="00435191" w:rsidR="006B6FB4" w:rsidP="00CA32D3" w:rsidRDefault="006B6FB4" w14:paraId="06D26945" w14:textId="70A9B17F">
            <w:pPr>
              <w:spacing w:line="276" w:lineRule="auto"/>
              <w:jc w:val="center"/>
              <w:rPr>
                <w:rFonts w:eastAsia="Arial" w:cs="Arial"/>
                <w:color w:val="auto"/>
                <w:szCs w:val="20"/>
              </w:rPr>
            </w:pPr>
            <w:r w:rsidRPr="00435191">
              <w:rPr>
                <w:rFonts w:cs="Arial"/>
                <w:color w:val="auto"/>
                <w:szCs w:val="20"/>
              </w:rPr>
              <w:t>Razón de Cobertura de Intereses</w:t>
            </w:r>
          </w:p>
        </w:tc>
        <w:tc>
          <w:tcPr>
            <w:tcW w:w="1984" w:type="dxa"/>
            <w:tcBorders>
              <w:top w:val="single" w:color="auto" w:sz="4" w:space="0"/>
              <w:left w:val="single" w:color="auto" w:sz="4" w:space="0"/>
              <w:bottom w:val="double" w:color="auto" w:sz="4" w:space="0"/>
              <w:right w:val="double" w:color="auto" w:sz="4" w:space="0"/>
            </w:tcBorders>
            <w:vAlign w:val="center"/>
          </w:tcPr>
          <w:p w:rsidRPr="00435191" w:rsidR="00455BFA" w:rsidP="00CA32D3" w:rsidRDefault="00455BFA" w14:paraId="7BB5D9A9" w14:textId="77777777">
            <w:pPr>
              <w:spacing w:line="276" w:lineRule="auto"/>
              <w:jc w:val="center"/>
              <w:rPr>
                <w:rFonts w:cs="Arial"/>
                <w:color w:val="auto"/>
                <w:szCs w:val="20"/>
              </w:rPr>
            </w:pPr>
          </w:p>
          <w:p w:rsidRPr="00435191" w:rsidR="006B6FB4" w:rsidP="00CA32D3" w:rsidRDefault="00FB5080" w14:paraId="38F1B110" w14:textId="702CA4A9">
            <w:pPr>
              <w:spacing w:line="276" w:lineRule="auto"/>
              <w:jc w:val="center"/>
              <w:rPr>
                <w:rFonts w:cs="Arial"/>
                <w:color w:val="auto"/>
                <w:szCs w:val="20"/>
              </w:rPr>
            </w:pPr>
            <m:oMathPara>
              <m:oMath>
                <m:f>
                  <m:fPr>
                    <m:ctrlPr>
                      <w:rPr>
                        <w:rFonts w:ascii="Cambria Math" w:hAnsi="Cambria Math" w:cs="Arial"/>
                        <w:color w:val="auto"/>
                        <w:szCs w:val="20"/>
                      </w:rPr>
                    </m:ctrlPr>
                  </m:fPr>
                  <m:num>
                    <m:r>
                      <m:rPr>
                        <m:sty m:val="p"/>
                      </m:rPr>
                      <w:rPr>
                        <w:rFonts w:ascii="Cambria Math" w:hAnsi="Cambria Math" w:cs="Arial"/>
                        <w:color w:val="auto"/>
                        <w:szCs w:val="20"/>
                      </w:rPr>
                      <m:t>Utilidad Operacional</m:t>
                    </m:r>
                  </m:num>
                  <m:den>
                    <m:r>
                      <m:rPr>
                        <m:sty m:val="p"/>
                      </m:rPr>
                      <w:rPr>
                        <w:rFonts w:ascii="Cambria Math" w:hAnsi="Cambria Math" w:cs="Arial"/>
                        <w:color w:val="auto"/>
                        <w:szCs w:val="20"/>
                      </w:rPr>
                      <m:t>Gastos Interes</m:t>
                    </m:r>
                  </m:den>
                </m:f>
              </m:oMath>
            </m:oMathPara>
          </w:p>
          <w:p w:rsidRPr="00435191" w:rsidR="006B6FB4" w:rsidP="00CA32D3" w:rsidRDefault="006B6FB4" w14:paraId="66FDC171" w14:textId="79908956">
            <w:pPr>
              <w:spacing w:line="276" w:lineRule="auto"/>
              <w:jc w:val="center"/>
              <w:rPr>
                <w:rFonts w:cs="Arial"/>
                <w:color w:val="auto"/>
                <w:szCs w:val="20"/>
              </w:rPr>
            </w:pPr>
          </w:p>
        </w:tc>
      </w:tr>
      <w:bookmarkEnd w:id="630"/>
    </w:tbl>
    <w:p w:rsidRPr="00435191" w:rsidR="00F74FA8" w:rsidP="00CA32D3" w:rsidRDefault="00F74FA8" w14:paraId="043310DB" w14:textId="77777777">
      <w:pPr>
        <w:spacing w:line="276" w:lineRule="auto"/>
        <w:rPr>
          <w:rFonts w:cs="Arial"/>
          <w:bCs/>
          <w:color w:val="auto"/>
          <w:szCs w:val="20"/>
        </w:rPr>
      </w:pPr>
    </w:p>
    <w:p w:rsidRPr="00435191" w:rsidR="001F573A" w:rsidP="00CA32D3" w:rsidRDefault="001F573A" w14:paraId="5F2323FA" w14:textId="505F3102">
      <w:pPr>
        <w:spacing w:line="276" w:lineRule="auto"/>
        <w:rPr>
          <w:rFonts w:eastAsia="Arial" w:cs="Arial"/>
          <w:color w:val="auto"/>
        </w:rPr>
      </w:pPr>
      <w:bookmarkStart w:name="_Hlk520284067" w:id="631"/>
      <w:r w:rsidRPr="00435191">
        <w:rPr>
          <w:rFonts w:cs="Arial"/>
          <w:color w:val="auto"/>
        </w:rPr>
        <w:t>Si</w:t>
      </w:r>
      <w:r w:rsidRPr="00435191">
        <w:rPr>
          <w:rFonts w:eastAsia="Arial" w:cs="Arial"/>
          <w:color w:val="auto"/>
        </w:rPr>
        <w:t xml:space="preserve"> </w:t>
      </w:r>
      <w:r w:rsidRPr="00435191">
        <w:rPr>
          <w:rFonts w:cs="Arial"/>
          <w:color w:val="auto"/>
        </w:rPr>
        <w:t>el</w:t>
      </w:r>
      <w:r w:rsidRPr="00435191">
        <w:rPr>
          <w:rFonts w:eastAsia="Arial" w:cs="Arial"/>
          <w:color w:val="auto"/>
        </w:rPr>
        <w:t xml:space="preserve"> </w:t>
      </w:r>
      <w:r w:rsidR="004662A3">
        <w:rPr>
          <w:rFonts w:cs="Arial"/>
          <w:color w:val="auto"/>
        </w:rPr>
        <w:t>p</w:t>
      </w:r>
      <w:r w:rsidRPr="00435191" w:rsidR="00E660CC">
        <w:rPr>
          <w:rFonts w:cs="Arial"/>
          <w:color w:val="auto"/>
        </w:rPr>
        <w:t>roponente</w:t>
      </w:r>
      <w:r w:rsidRPr="00435191">
        <w:rPr>
          <w:rFonts w:eastAsia="Arial" w:cs="Arial"/>
          <w:color w:val="auto"/>
        </w:rPr>
        <w:t xml:space="preserve"> </w:t>
      </w:r>
      <w:r w:rsidRPr="00435191">
        <w:rPr>
          <w:rFonts w:cs="Arial"/>
          <w:color w:val="auto"/>
        </w:rPr>
        <w:t>es</w:t>
      </w:r>
      <w:r w:rsidRPr="00435191">
        <w:rPr>
          <w:rFonts w:eastAsia="Arial" w:cs="Arial"/>
          <w:color w:val="auto"/>
        </w:rPr>
        <w:t xml:space="preserve"> </w:t>
      </w:r>
      <w:r w:rsidR="004662A3">
        <w:rPr>
          <w:rFonts w:cs="Arial"/>
          <w:color w:val="auto"/>
        </w:rPr>
        <w:t>p</w:t>
      </w:r>
      <w:r w:rsidRPr="00435191">
        <w:rPr>
          <w:rFonts w:cs="Arial"/>
          <w:color w:val="auto"/>
        </w:rPr>
        <w:t>lural</w:t>
      </w:r>
      <w:r w:rsidRPr="00435191">
        <w:rPr>
          <w:rFonts w:eastAsia="Arial" w:cs="Arial"/>
          <w:color w:val="auto"/>
        </w:rPr>
        <w:t xml:space="preserve"> </w:t>
      </w:r>
      <w:r w:rsidRPr="00435191">
        <w:rPr>
          <w:rFonts w:cs="Arial"/>
          <w:color w:val="auto"/>
        </w:rPr>
        <w:t>cada</w:t>
      </w:r>
      <w:r w:rsidRPr="00435191">
        <w:rPr>
          <w:rFonts w:eastAsia="Arial" w:cs="Arial"/>
          <w:color w:val="auto"/>
        </w:rPr>
        <w:t xml:space="preserve"> </w:t>
      </w:r>
      <w:r w:rsidRPr="00435191">
        <w:rPr>
          <w:rFonts w:cs="Arial"/>
          <w:color w:val="auto"/>
        </w:rPr>
        <w:t>indicador</w:t>
      </w:r>
      <w:r w:rsidRPr="00435191">
        <w:rPr>
          <w:rFonts w:eastAsia="Arial" w:cs="Arial"/>
          <w:color w:val="auto"/>
        </w:rPr>
        <w:t xml:space="preserve"> </w:t>
      </w:r>
      <w:r w:rsidRPr="00435191">
        <w:rPr>
          <w:rFonts w:cs="Arial"/>
          <w:color w:val="auto"/>
        </w:rPr>
        <w:t>debe</w:t>
      </w:r>
      <w:r w:rsidRPr="00435191">
        <w:rPr>
          <w:rFonts w:eastAsia="Arial" w:cs="Arial"/>
          <w:color w:val="auto"/>
        </w:rPr>
        <w:t xml:space="preserve"> </w:t>
      </w:r>
      <w:r w:rsidRPr="00435191">
        <w:rPr>
          <w:rFonts w:cs="Arial"/>
          <w:color w:val="auto"/>
        </w:rPr>
        <w:t>calcularse</w:t>
      </w:r>
      <w:r w:rsidRPr="00435191">
        <w:rPr>
          <w:rFonts w:eastAsia="Arial" w:cs="Arial"/>
          <w:color w:val="auto"/>
        </w:rPr>
        <w:t xml:space="preserve"> </w:t>
      </w:r>
      <w:r w:rsidRPr="00435191">
        <w:rPr>
          <w:rFonts w:cs="Arial"/>
          <w:color w:val="auto"/>
        </w:rPr>
        <w:t>así:</w:t>
      </w:r>
      <w:r w:rsidRPr="00435191">
        <w:rPr>
          <w:rFonts w:eastAsia="Arial" w:cs="Arial"/>
          <w:color w:val="auto"/>
        </w:rPr>
        <w:t xml:space="preserve"> </w:t>
      </w:r>
    </w:p>
    <w:p w:rsidRPr="00435191" w:rsidR="001F573A" w:rsidP="00CA32D3" w:rsidRDefault="001F573A" w14:paraId="62281D9D" w14:textId="77777777">
      <w:pPr>
        <w:spacing w:line="276" w:lineRule="auto"/>
        <w:rPr>
          <w:rFonts w:cs="Arial"/>
          <w:color w:val="auto"/>
        </w:rPr>
      </w:pPr>
      <m:oMathPara>
        <m:oMath>
          <m:r>
            <m:rPr>
              <m:sty m:val="p"/>
            </m:rPr>
            <w:rPr>
              <w:rFonts w:ascii="Cambria Math" w:hAnsi="Cambria Math" w:cs="Arial"/>
              <w:color w:val="auto"/>
            </w:rPr>
            <m:t>Indicador =</m:t>
          </m:r>
          <m:f>
            <m:fPr>
              <m:ctrlPr>
                <w:rPr>
                  <w:rFonts w:ascii="Cambria Math" w:hAnsi="Cambria Math" w:cs="Arial"/>
                  <w:color w:val="auto"/>
                </w:rPr>
              </m:ctrlPr>
            </m:fPr>
            <m:num>
              <m:r>
                <w:rPr>
                  <w:rFonts w:ascii="Cambria Math" w:hAnsi="Cambria Math" w:cs="Arial"/>
                  <w:color w:val="auto"/>
                </w:rPr>
                <m:t>(</m:t>
              </m:r>
              <m:nary>
                <m:naryPr>
                  <m:chr m:val="∑"/>
                  <m:limLoc m:val="undOvr"/>
                  <m:ctrlPr>
                    <w:rPr>
                      <w:rFonts w:ascii="Cambria Math" w:hAnsi="Cambria Math" w:cs="Arial"/>
                      <w:color w:val="auto"/>
                    </w:rPr>
                  </m:ctrlPr>
                </m:naryPr>
                <m:sub>
                  <m:r>
                    <m:rPr>
                      <m:sty m:val="p"/>
                    </m:rPr>
                    <w:rPr>
                      <w:rFonts w:ascii="Cambria Math" w:hAnsi="Cambria Math" w:cs="Arial"/>
                      <w:color w:val="auto"/>
                    </w:rPr>
                    <m:t>i=1</m:t>
                  </m:r>
                </m:sub>
                <m:sup>
                  <m:r>
                    <m:rPr>
                      <m:sty m:val="p"/>
                    </m:rPr>
                    <w:rPr>
                      <w:rFonts w:ascii="Cambria Math" w:hAnsi="Cambria Math" w:cs="Arial"/>
                      <w:color w:val="auto"/>
                    </w:rPr>
                    <m:t>n</m:t>
                  </m:r>
                </m:sup>
                <m:e>
                  <m:sSub>
                    <m:sSubPr>
                      <m:ctrlPr>
                        <w:rPr>
                          <w:rFonts w:ascii="Cambria Math" w:hAnsi="Cambria Math" w:cs="Arial"/>
                          <w:color w:val="auto"/>
                        </w:rPr>
                      </m:ctrlPr>
                    </m:sSubPr>
                    <m:e>
                      <m:r>
                        <m:rPr>
                          <m:sty m:val="p"/>
                        </m:rPr>
                        <w:rPr>
                          <w:rFonts w:ascii="Cambria Math" w:hAnsi="Cambria Math" w:cs="Arial"/>
                          <w:color w:val="auto"/>
                        </w:rPr>
                        <m:t>Componente 1 del indicador</m:t>
                      </m:r>
                    </m:e>
                    <m:sub>
                      <m:r>
                        <m:rPr>
                          <m:sty m:val="p"/>
                        </m:rPr>
                        <w:rPr>
                          <w:rFonts w:ascii="Cambria Math" w:hAnsi="Cambria Math" w:cs="Arial"/>
                          <w:color w:val="auto"/>
                        </w:rPr>
                        <m:t>i</m:t>
                      </m:r>
                    </m:sub>
                  </m:sSub>
                  <m:r>
                    <m:rPr>
                      <m:sty m:val="p"/>
                    </m:rPr>
                    <w:rPr>
                      <w:rFonts w:ascii="Cambria Math" w:hAnsi="Cambria Math" w:cs="Arial"/>
                      <w:color w:val="auto"/>
                    </w:rPr>
                    <m:t xml:space="preserve">) </m:t>
                  </m:r>
                </m:e>
              </m:nary>
            </m:num>
            <m:den>
              <m:r>
                <w:rPr>
                  <w:rFonts w:ascii="Cambria Math" w:hAnsi="Cambria Math" w:cs="Arial"/>
                  <w:color w:val="auto"/>
                </w:rPr>
                <m:t>(</m:t>
              </m:r>
              <m:nary>
                <m:naryPr>
                  <m:chr m:val="∑"/>
                  <m:limLoc m:val="undOvr"/>
                  <m:ctrlPr>
                    <w:rPr>
                      <w:rFonts w:ascii="Cambria Math" w:hAnsi="Cambria Math" w:cs="Arial"/>
                      <w:color w:val="auto"/>
                    </w:rPr>
                  </m:ctrlPr>
                </m:naryPr>
                <m:sub>
                  <m:r>
                    <m:rPr>
                      <m:sty m:val="p"/>
                    </m:rPr>
                    <w:rPr>
                      <w:rFonts w:ascii="Cambria Math" w:hAnsi="Cambria Math" w:cs="Arial"/>
                      <w:color w:val="auto"/>
                    </w:rPr>
                    <m:t>i=1</m:t>
                  </m:r>
                </m:sub>
                <m:sup>
                  <m:r>
                    <m:rPr>
                      <m:sty m:val="p"/>
                    </m:rPr>
                    <w:rPr>
                      <w:rFonts w:ascii="Cambria Math" w:hAnsi="Cambria Math" w:cs="Arial"/>
                      <w:color w:val="auto"/>
                    </w:rPr>
                    <m:t>n</m:t>
                  </m:r>
                </m:sup>
                <m:e>
                  <m:sSub>
                    <m:sSubPr>
                      <m:ctrlPr>
                        <w:rPr>
                          <w:rFonts w:ascii="Cambria Math" w:hAnsi="Cambria Math" w:cs="Arial"/>
                          <w:color w:val="auto"/>
                        </w:rPr>
                      </m:ctrlPr>
                    </m:sSubPr>
                    <m:e>
                      <m:r>
                        <m:rPr>
                          <m:sty m:val="p"/>
                        </m:rPr>
                        <w:rPr>
                          <w:rFonts w:ascii="Cambria Math" w:hAnsi="Cambria Math" w:cs="Arial"/>
                          <w:color w:val="auto"/>
                        </w:rPr>
                        <m:t>Componente 2 del indicador</m:t>
                      </m:r>
                    </m:e>
                    <m:sub>
                      <m:r>
                        <m:rPr>
                          <m:sty m:val="p"/>
                        </m:rPr>
                        <w:rPr>
                          <w:rFonts w:ascii="Cambria Math" w:hAnsi="Cambria Math" w:cs="Arial"/>
                          <w:color w:val="auto"/>
                        </w:rPr>
                        <m:t>i</m:t>
                      </m:r>
                    </m:sub>
                  </m:sSub>
                  <m:r>
                    <m:rPr>
                      <m:sty m:val="p"/>
                    </m:rPr>
                    <w:rPr>
                      <w:rFonts w:ascii="Cambria Math" w:hAnsi="Cambria Math" w:cs="Arial"/>
                      <w:color w:val="auto"/>
                    </w:rPr>
                    <m:t xml:space="preserve">) </m:t>
                  </m:r>
                </m:e>
              </m:nary>
            </m:den>
          </m:f>
        </m:oMath>
      </m:oMathPara>
    </w:p>
    <w:p w:rsidRPr="00435191" w:rsidR="006C2EB0" w:rsidP="00CA32D3" w:rsidRDefault="001F573A" w14:paraId="42BD16C0" w14:textId="51E84553">
      <w:pPr>
        <w:spacing w:line="276" w:lineRule="auto"/>
        <w:rPr>
          <w:rFonts w:eastAsia="Arial" w:cs="Arial"/>
          <w:color w:val="auto"/>
        </w:rPr>
      </w:pPr>
      <w:r w:rsidRPr="00435191">
        <w:rPr>
          <w:rFonts w:cs="Arial"/>
          <w:color w:val="auto"/>
        </w:rPr>
        <w:lastRenderedPageBreak/>
        <w:t>Donde</w:t>
      </w:r>
      <w:r w:rsidRPr="00435191">
        <w:rPr>
          <w:rFonts w:eastAsia="Arial" w:cs="Arial"/>
          <w:color w:val="auto"/>
        </w:rPr>
        <w:t xml:space="preserve"> </w:t>
      </w:r>
      <m:oMath>
        <m:r>
          <w:rPr>
            <w:rFonts w:ascii="Cambria Math" w:hAnsi="Cambria Math" w:cs="Arial"/>
            <w:color w:val="auto"/>
            <w:szCs w:val="20"/>
          </w:rPr>
          <m:t>n</m:t>
        </m:r>
      </m:oMath>
      <w:r w:rsidRPr="00435191">
        <w:rPr>
          <w:rFonts w:eastAsia="Arial" w:cs="Arial"/>
          <w:color w:val="auto"/>
        </w:rPr>
        <w:t xml:space="preserve"> </w:t>
      </w:r>
      <w:r w:rsidRPr="00435191">
        <w:rPr>
          <w:rFonts w:cs="Arial"/>
          <w:color w:val="auto"/>
        </w:rPr>
        <w:t>es</w:t>
      </w:r>
      <w:r w:rsidRPr="00435191">
        <w:rPr>
          <w:rFonts w:eastAsia="Arial" w:cs="Arial"/>
          <w:color w:val="auto"/>
        </w:rPr>
        <w:t xml:space="preserve"> </w:t>
      </w:r>
      <w:r w:rsidRPr="00435191">
        <w:rPr>
          <w:rFonts w:cs="Arial"/>
          <w:color w:val="auto"/>
        </w:rPr>
        <w:t>el</w:t>
      </w:r>
      <w:r w:rsidRPr="00435191">
        <w:rPr>
          <w:rFonts w:eastAsia="Arial" w:cs="Arial"/>
          <w:color w:val="auto"/>
        </w:rPr>
        <w:t xml:space="preserve"> </w:t>
      </w:r>
      <w:r w:rsidRPr="00435191">
        <w:rPr>
          <w:rFonts w:cs="Arial"/>
          <w:color w:val="auto"/>
        </w:rPr>
        <w:t>número</w:t>
      </w:r>
      <w:r w:rsidRPr="00435191">
        <w:rPr>
          <w:rFonts w:eastAsia="Arial" w:cs="Arial"/>
          <w:color w:val="auto"/>
        </w:rPr>
        <w:t xml:space="preserve"> </w:t>
      </w:r>
      <w:r w:rsidRPr="00435191">
        <w:rPr>
          <w:rFonts w:cs="Arial"/>
          <w:color w:val="auto"/>
        </w:rPr>
        <w:t>de</w:t>
      </w:r>
      <w:r w:rsidRPr="00435191">
        <w:rPr>
          <w:rFonts w:eastAsia="Arial" w:cs="Arial"/>
          <w:color w:val="auto"/>
        </w:rPr>
        <w:t xml:space="preserve"> </w:t>
      </w:r>
      <w:r w:rsidRPr="00435191">
        <w:rPr>
          <w:rFonts w:cs="Arial"/>
          <w:color w:val="auto"/>
        </w:rPr>
        <w:t>integrantes</w:t>
      </w:r>
      <w:r w:rsidRPr="00435191">
        <w:rPr>
          <w:rFonts w:eastAsia="Arial" w:cs="Arial"/>
          <w:color w:val="auto"/>
        </w:rPr>
        <w:t xml:space="preserve"> </w:t>
      </w:r>
      <w:r w:rsidRPr="00435191">
        <w:rPr>
          <w:rFonts w:cs="Arial"/>
          <w:color w:val="auto"/>
        </w:rPr>
        <w:t>del</w:t>
      </w:r>
      <w:r w:rsidRPr="00435191">
        <w:rPr>
          <w:rFonts w:eastAsia="Arial" w:cs="Arial"/>
          <w:color w:val="auto"/>
        </w:rPr>
        <w:t xml:space="preserve"> </w:t>
      </w:r>
      <w:r w:rsidR="00A3120A">
        <w:rPr>
          <w:rFonts w:cs="Arial"/>
          <w:color w:val="auto"/>
        </w:rPr>
        <w:t>p</w:t>
      </w:r>
      <w:r w:rsidRPr="00435191" w:rsidR="00E660CC">
        <w:rPr>
          <w:rFonts w:cs="Arial"/>
          <w:color w:val="auto"/>
        </w:rPr>
        <w:t>roponente</w:t>
      </w:r>
      <w:r w:rsidRPr="00435191">
        <w:rPr>
          <w:rFonts w:eastAsia="Arial" w:cs="Arial"/>
          <w:color w:val="auto"/>
        </w:rPr>
        <w:t xml:space="preserve"> </w:t>
      </w:r>
      <w:r w:rsidR="00A3120A">
        <w:rPr>
          <w:rFonts w:cs="Arial"/>
          <w:color w:val="auto"/>
        </w:rPr>
        <w:t>p</w:t>
      </w:r>
      <w:r w:rsidRPr="00435191">
        <w:rPr>
          <w:rFonts w:cs="Arial"/>
          <w:color w:val="auto"/>
        </w:rPr>
        <w:t>lural</w:t>
      </w:r>
      <w:r w:rsidRPr="00435191">
        <w:rPr>
          <w:rFonts w:eastAsia="Arial" w:cs="Arial"/>
          <w:color w:val="auto"/>
        </w:rPr>
        <w:t xml:space="preserve"> </w:t>
      </w:r>
      <w:r w:rsidRPr="00435191">
        <w:rPr>
          <w:rFonts w:cs="Arial"/>
          <w:color w:val="auto"/>
        </w:rPr>
        <w:t>(unión</w:t>
      </w:r>
      <w:r w:rsidRPr="00435191">
        <w:rPr>
          <w:rFonts w:eastAsia="Arial" w:cs="Arial"/>
          <w:color w:val="auto"/>
        </w:rPr>
        <w:t xml:space="preserve"> </w:t>
      </w:r>
      <w:r w:rsidRPr="00435191">
        <w:rPr>
          <w:rFonts w:cs="Arial"/>
          <w:color w:val="auto"/>
        </w:rPr>
        <w:t>temporal</w:t>
      </w:r>
      <w:r w:rsidRPr="00435191">
        <w:rPr>
          <w:rFonts w:eastAsia="Arial" w:cs="Arial"/>
          <w:color w:val="auto"/>
        </w:rPr>
        <w:t xml:space="preserve"> </w:t>
      </w:r>
      <w:r w:rsidRPr="00435191">
        <w:rPr>
          <w:rFonts w:cs="Arial"/>
          <w:color w:val="auto"/>
        </w:rPr>
        <w:t>o</w:t>
      </w:r>
      <w:r w:rsidRPr="00435191">
        <w:rPr>
          <w:rFonts w:eastAsia="Arial" w:cs="Arial"/>
          <w:color w:val="auto"/>
        </w:rPr>
        <w:t xml:space="preserve"> </w:t>
      </w:r>
      <w:r w:rsidRPr="00435191">
        <w:rPr>
          <w:rFonts w:cs="Arial"/>
          <w:color w:val="auto"/>
        </w:rPr>
        <w:t>consorcio).</w:t>
      </w:r>
    </w:p>
    <w:p w:rsidRPr="00435191" w:rsidR="006C2EB0" w:rsidP="00CA32D3" w:rsidRDefault="006C2EB0" w14:paraId="6B1E9F16" w14:textId="56B857FE">
      <w:pPr>
        <w:spacing w:line="276" w:lineRule="auto"/>
        <w:jc w:val="both"/>
        <w:rPr>
          <w:rFonts w:eastAsia="Arial" w:cs="Arial"/>
          <w:color w:val="auto"/>
        </w:rPr>
      </w:pPr>
      <w:bookmarkStart w:name="_Hlk516153707" w:id="632"/>
      <w:r w:rsidRPr="00435191">
        <w:rPr>
          <w:rFonts w:cs="Arial"/>
          <w:color w:val="auto"/>
        </w:rPr>
        <w:t>El</w:t>
      </w:r>
      <w:r w:rsidRPr="00435191" w:rsidR="002644ED">
        <w:rPr>
          <w:rFonts w:eastAsia="Arial" w:cs="Arial"/>
          <w:color w:val="auto"/>
        </w:rPr>
        <w:t xml:space="preserve"> </w:t>
      </w:r>
      <w:r w:rsidR="00A3120A">
        <w:rPr>
          <w:rFonts w:cs="Arial"/>
          <w:color w:val="auto"/>
        </w:rPr>
        <w:t>p</w:t>
      </w:r>
      <w:r w:rsidRPr="00435191" w:rsidR="00E660CC">
        <w:rPr>
          <w:rFonts w:cs="Arial"/>
          <w:color w:val="auto"/>
        </w:rPr>
        <w:t>roponente</w:t>
      </w:r>
      <w:r w:rsidRPr="00435191" w:rsidR="002644ED">
        <w:rPr>
          <w:rFonts w:eastAsia="Arial" w:cs="Arial"/>
          <w:color w:val="auto"/>
        </w:rPr>
        <w:t xml:space="preserve"> </w:t>
      </w:r>
      <w:r w:rsidRPr="00435191">
        <w:rPr>
          <w:rFonts w:cs="Arial"/>
          <w:color w:val="auto"/>
        </w:rPr>
        <w:t>que</w:t>
      </w:r>
      <w:r w:rsidRPr="00435191" w:rsidR="002644ED">
        <w:rPr>
          <w:rFonts w:eastAsia="Arial" w:cs="Arial"/>
          <w:color w:val="auto"/>
        </w:rPr>
        <w:t xml:space="preserve"> </w:t>
      </w:r>
      <w:r w:rsidRPr="00435191">
        <w:rPr>
          <w:rFonts w:cs="Arial"/>
          <w:color w:val="auto"/>
        </w:rPr>
        <w:t>no</w:t>
      </w:r>
      <w:r w:rsidRPr="00435191" w:rsidR="002644ED">
        <w:rPr>
          <w:rFonts w:eastAsia="Arial" w:cs="Arial"/>
          <w:color w:val="auto"/>
        </w:rPr>
        <w:t xml:space="preserve"> </w:t>
      </w:r>
      <w:r w:rsidRPr="00435191">
        <w:rPr>
          <w:rFonts w:cs="Arial"/>
          <w:color w:val="auto"/>
        </w:rPr>
        <w:t>tiene</w:t>
      </w:r>
      <w:r w:rsidRPr="00435191" w:rsidR="002644ED">
        <w:rPr>
          <w:rFonts w:eastAsia="Arial" w:cs="Arial"/>
          <w:color w:val="auto"/>
        </w:rPr>
        <w:t xml:space="preserve"> </w:t>
      </w:r>
      <w:r w:rsidRPr="00435191">
        <w:rPr>
          <w:rFonts w:cs="Arial"/>
          <w:color w:val="auto"/>
        </w:rPr>
        <w:t>pasivos</w:t>
      </w:r>
      <w:r w:rsidRPr="00435191" w:rsidR="002644ED">
        <w:rPr>
          <w:rFonts w:eastAsia="Arial" w:cs="Arial"/>
          <w:color w:val="auto"/>
        </w:rPr>
        <w:t xml:space="preserve"> </w:t>
      </w:r>
      <w:r w:rsidRPr="00435191">
        <w:rPr>
          <w:rFonts w:cs="Arial"/>
          <w:color w:val="auto"/>
        </w:rPr>
        <w:t>corrientes</w:t>
      </w:r>
      <w:r w:rsidRPr="00435191" w:rsidR="002644ED">
        <w:rPr>
          <w:rFonts w:eastAsia="Arial" w:cs="Arial"/>
          <w:color w:val="auto"/>
        </w:rPr>
        <w:t xml:space="preserve"> </w:t>
      </w:r>
      <w:r w:rsidRPr="00435191">
        <w:rPr>
          <w:rFonts w:cs="Arial"/>
          <w:color w:val="auto"/>
        </w:rPr>
        <w:t>está</w:t>
      </w:r>
      <w:r w:rsidRPr="00435191" w:rsidR="002644ED">
        <w:rPr>
          <w:rFonts w:eastAsia="Arial" w:cs="Arial"/>
          <w:color w:val="auto"/>
        </w:rPr>
        <w:t xml:space="preserve"> </w:t>
      </w:r>
      <w:r w:rsidRPr="00435191">
        <w:rPr>
          <w:rFonts w:cs="Arial"/>
          <w:color w:val="auto"/>
        </w:rPr>
        <w:t>habilitado</w:t>
      </w:r>
      <w:r w:rsidRPr="00435191" w:rsidR="002644ED">
        <w:rPr>
          <w:rFonts w:eastAsia="Arial" w:cs="Arial"/>
          <w:color w:val="auto"/>
        </w:rPr>
        <w:t xml:space="preserve"> </w:t>
      </w:r>
      <w:r w:rsidRPr="00435191">
        <w:rPr>
          <w:rFonts w:cs="Arial"/>
          <w:color w:val="auto"/>
        </w:rPr>
        <w:t>respecto</w:t>
      </w:r>
      <w:r w:rsidRPr="00435191" w:rsidR="002644ED">
        <w:rPr>
          <w:rFonts w:eastAsia="Arial" w:cs="Arial"/>
          <w:color w:val="auto"/>
        </w:rPr>
        <w:t xml:space="preserve"> </w:t>
      </w:r>
      <w:r w:rsidRPr="00435191">
        <w:rPr>
          <w:rFonts w:cs="Arial"/>
          <w:color w:val="auto"/>
        </w:rPr>
        <w:t>del</w:t>
      </w:r>
      <w:r w:rsidRPr="00435191" w:rsidR="002644ED">
        <w:rPr>
          <w:rFonts w:eastAsia="Arial" w:cs="Arial"/>
          <w:color w:val="auto"/>
        </w:rPr>
        <w:t xml:space="preserve"> </w:t>
      </w:r>
      <w:r w:rsidRPr="00435191">
        <w:rPr>
          <w:rFonts w:cs="Arial"/>
          <w:color w:val="auto"/>
        </w:rPr>
        <w:t>índice</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liquidez.</w:t>
      </w:r>
      <w:r w:rsidRPr="00435191" w:rsidR="002644ED">
        <w:rPr>
          <w:rFonts w:eastAsia="Arial" w:cs="Arial"/>
          <w:color w:val="auto"/>
        </w:rPr>
        <w:t xml:space="preserve"> </w:t>
      </w:r>
    </w:p>
    <w:p w:rsidRPr="00435191" w:rsidR="006C2EB0" w:rsidP="00CA32D3" w:rsidRDefault="006C2EB0" w14:paraId="10C9F8F2" w14:textId="7914991D">
      <w:pPr>
        <w:spacing w:line="276" w:lineRule="auto"/>
        <w:jc w:val="both"/>
        <w:rPr>
          <w:rFonts w:eastAsia="Arial" w:cs="Arial"/>
          <w:color w:val="auto"/>
        </w:rPr>
      </w:pPr>
      <w:r w:rsidRPr="00435191">
        <w:rPr>
          <w:rFonts w:cs="Arial"/>
          <w:color w:val="auto"/>
        </w:rPr>
        <w:t>El</w:t>
      </w:r>
      <w:r w:rsidRPr="00435191" w:rsidR="002644ED">
        <w:rPr>
          <w:rFonts w:eastAsia="Arial" w:cs="Arial"/>
          <w:color w:val="auto"/>
        </w:rPr>
        <w:t xml:space="preserve"> </w:t>
      </w:r>
      <w:r w:rsidR="00A3120A">
        <w:rPr>
          <w:rFonts w:cs="Arial"/>
          <w:color w:val="auto"/>
        </w:rPr>
        <w:t>p</w:t>
      </w:r>
      <w:r w:rsidRPr="00435191" w:rsidR="00E660CC">
        <w:rPr>
          <w:rFonts w:cs="Arial"/>
          <w:color w:val="auto"/>
        </w:rPr>
        <w:t>roponente</w:t>
      </w:r>
      <w:r w:rsidRPr="00435191" w:rsidR="002644ED">
        <w:rPr>
          <w:rFonts w:eastAsia="Arial" w:cs="Arial"/>
          <w:color w:val="auto"/>
        </w:rPr>
        <w:t xml:space="preserve"> </w:t>
      </w:r>
      <w:r w:rsidRPr="00435191">
        <w:rPr>
          <w:rFonts w:cs="Arial"/>
          <w:color w:val="auto"/>
        </w:rPr>
        <w:t>que</w:t>
      </w:r>
      <w:r w:rsidRPr="00435191" w:rsidR="002644ED">
        <w:rPr>
          <w:rFonts w:eastAsia="Arial" w:cs="Arial"/>
          <w:color w:val="auto"/>
        </w:rPr>
        <w:t xml:space="preserve"> </w:t>
      </w:r>
      <w:r w:rsidRPr="00435191">
        <w:rPr>
          <w:rFonts w:cs="Arial"/>
          <w:color w:val="auto"/>
        </w:rPr>
        <w:t>no</w:t>
      </w:r>
      <w:r w:rsidRPr="00435191" w:rsidR="002644ED">
        <w:rPr>
          <w:rFonts w:eastAsia="Arial" w:cs="Arial"/>
          <w:color w:val="auto"/>
        </w:rPr>
        <w:t xml:space="preserve"> </w:t>
      </w:r>
      <w:r w:rsidRPr="00435191">
        <w:rPr>
          <w:rFonts w:cs="Arial"/>
          <w:color w:val="auto"/>
        </w:rPr>
        <w:t>tiene</w:t>
      </w:r>
      <w:r w:rsidRPr="00435191" w:rsidR="002644ED">
        <w:rPr>
          <w:rFonts w:eastAsia="Arial" w:cs="Arial"/>
          <w:color w:val="auto"/>
        </w:rPr>
        <w:t xml:space="preserve"> </w:t>
      </w:r>
      <w:r w:rsidRPr="00435191">
        <w:rPr>
          <w:rFonts w:cs="Arial"/>
          <w:color w:val="auto"/>
        </w:rPr>
        <w:t>gastos</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intereses</w:t>
      </w:r>
      <w:r w:rsidRPr="00435191" w:rsidR="002644ED">
        <w:rPr>
          <w:rFonts w:eastAsia="Arial" w:cs="Arial"/>
          <w:color w:val="auto"/>
        </w:rPr>
        <w:t xml:space="preserve"> </w:t>
      </w:r>
      <w:r w:rsidRPr="00435191">
        <w:rPr>
          <w:rFonts w:cs="Arial"/>
          <w:color w:val="auto"/>
        </w:rPr>
        <w:t>está</w:t>
      </w:r>
      <w:r w:rsidRPr="00435191" w:rsidR="002644ED">
        <w:rPr>
          <w:rFonts w:eastAsia="Arial" w:cs="Arial"/>
          <w:color w:val="auto"/>
        </w:rPr>
        <w:t xml:space="preserve"> </w:t>
      </w:r>
      <w:r w:rsidRPr="00435191">
        <w:rPr>
          <w:rFonts w:cs="Arial"/>
          <w:color w:val="auto"/>
        </w:rPr>
        <w:t>habilitado</w:t>
      </w:r>
      <w:r w:rsidRPr="00435191" w:rsidR="002644ED">
        <w:rPr>
          <w:rFonts w:eastAsia="Arial" w:cs="Arial"/>
          <w:color w:val="auto"/>
        </w:rPr>
        <w:t xml:space="preserve"> </w:t>
      </w:r>
      <w:r w:rsidRPr="00435191">
        <w:rPr>
          <w:rFonts w:cs="Arial"/>
          <w:color w:val="auto"/>
        </w:rPr>
        <w:t>respecto</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Pr>
          <w:rFonts w:cs="Arial"/>
          <w:color w:val="auto"/>
        </w:rPr>
        <w:t>razón</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cobertura</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intereses</w:t>
      </w:r>
      <w:r w:rsidRPr="00435191" w:rsidR="00A412F2">
        <w:rPr>
          <w:rFonts w:cs="Arial"/>
          <w:color w:val="auto"/>
        </w:rPr>
        <w:t xml:space="preserve">, siempre y cuando la utilidad operacional sea </w:t>
      </w:r>
      <w:r w:rsidRPr="00435191" w:rsidR="00702EF9">
        <w:rPr>
          <w:rFonts w:cs="Arial"/>
          <w:color w:val="auto"/>
        </w:rPr>
        <w:t xml:space="preserve">igual o mayor a cero (0). </w:t>
      </w:r>
    </w:p>
    <w:p w:rsidRPr="00435191" w:rsidR="006C2EB0" w:rsidP="00E64E9E" w:rsidRDefault="006C2EB0" w14:paraId="602ECDD1" w14:textId="27D17190">
      <w:pPr>
        <w:pStyle w:val="Capitulo3"/>
        <w:ind w:left="964" w:hanging="680"/>
        <w:rPr>
          <w:b w:val="0"/>
          <w:color w:val="auto"/>
        </w:rPr>
      </w:pPr>
      <w:bookmarkStart w:name="_Toc518033892" w:id="633"/>
      <w:bookmarkStart w:name="_Toc518033893" w:id="634"/>
      <w:bookmarkStart w:name="_Toc518033894" w:id="635"/>
      <w:bookmarkStart w:name="_Toc511924795" w:id="636"/>
      <w:bookmarkStart w:name="_Toc520226884" w:id="637"/>
      <w:bookmarkStart w:name="_Toc520297854" w:id="638"/>
      <w:bookmarkStart w:name="_Toc520317119" w:id="639"/>
      <w:bookmarkStart w:name="_Toc533083722" w:id="640"/>
      <w:bookmarkStart w:name="_Toc32096838" w:id="641"/>
      <w:bookmarkStart w:name="_Toc57632999" w:id="642"/>
      <w:bookmarkStart w:name="_Toc57636856" w:id="643"/>
      <w:bookmarkEnd w:id="631"/>
      <w:bookmarkEnd w:id="632"/>
      <w:bookmarkEnd w:id="633"/>
      <w:bookmarkEnd w:id="634"/>
      <w:bookmarkEnd w:id="635"/>
      <w:r w:rsidRPr="00435191">
        <w:rPr>
          <w:color w:val="auto"/>
        </w:rPr>
        <w:t>CAPITAL</w:t>
      </w:r>
      <w:r w:rsidRPr="00435191" w:rsidR="002644ED">
        <w:rPr>
          <w:color w:val="auto"/>
        </w:rPr>
        <w:t xml:space="preserve"> </w:t>
      </w:r>
      <w:r w:rsidRPr="00435191">
        <w:rPr>
          <w:color w:val="auto"/>
        </w:rPr>
        <w:t>DE</w:t>
      </w:r>
      <w:r w:rsidRPr="00435191" w:rsidR="002644ED">
        <w:rPr>
          <w:color w:val="auto"/>
        </w:rPr>
        <w:t xml:space="preserve"> </w:t>
      </w:r>
      <w:r w:rsidRPr="00435191">
        <w:rPr>
          <w:color w:val="auto"/>
        </w:rPr>
        <w:t>TRABAJO</w:t>
      </w:r>
      <w:bookmarkEnd w:id="636"/>
      <w:bookmarkEnd w:id="637"/>
      <w:bookmarkEnd w:id="638"/>
      <w:bookmarkEnd w:id="639"/>
      <w:bookmarkEnd w:id="640"/>
      <w:bookmarkEnd w:id="641"/>
      <w:bookmarkEnd w:id="642"/>
      <w:bookmarkEnd w:id="643"/>
    </w:p>
    <w:p w:rsidRPr="00435191" w:rsidR="00437D10" w:rsidP="00CA32D3" w:rsidRDefault="00A71C6B" w14:paraId="18043389" w14:textId="63C69513">
      <w:pPr>
        <w:spacing w:line="276" w:lineRule="auto"/>
        <w:jc w:val="both"/>
        <w:rPr>
          <w:rFonts w:cs="Arial"/>
          <w:color w:val="auto"/>
        </w:rPr>
      </w:pPr>
      <w:r w:rsidRPr="00435191">
        <w:rPr>
          <w:rFonts w:cs="Arial"/>
          <w:color w:val="auto"/>
        </w:rPr>
        <w:t xml:space="preserve">Para el presente </w:t>
      </w:r>
      <w:r w:rsidRPr="00435191" w:rsidR="007C41C7">
        <w:rPr>
          <w:rFonts w:cs="Arial"/>
          <w:color w:val="auto"/>
        </w:rPr>
        <w:t>proceso</w:t>
      </w:r>
      <w:r w:rsidRPr="00435191">
        <w:rPr>
          <w:rFonts w:cs="Arial"/>
          <w:color w:val="auto"/>
        </w:rPr>
        <w:t xml:space="preserve"> de selección los </w:t>
      </w:r>
      <w:r w:rsidR="0086201D">
        <w:rPr>
          <w:rFonts w:cs="Arial"/>
          <w:color w:val="auto"/>
        </w:rPr>
        <w:t>p</w:t>
      </w:r>
      <w:r w:rsidRPr="00435191" w:rsidR="003E509E">
        <w:rPr>
          <w:rFonts w:cs="Arial"/>
          <w:color w:val="auto"/>
        </w:rPr>
        <w:t>roponentes</w:t>
      </w:r>
      <w:r w:rsidRPr="00435191">
        <w:rPr>
          <w:rFonts w:cs="Arial"/>
          <w:color w:val="auto"/>
        </w:rPr>
        <w:t xml:space="preserve"> deberán acreditar: </w:t>
      </w:r>
    </w:p>
    <w:p w:rsidRPr="00435191" w:rsidR="00A71C6B" w:rsidP="00617F4D" w:rsidRDefault="00A71C6B" w14:paraId="30E6E4F9" w14:textId="0DDFA934">
      <w:pPr>
        <w:pStyle w:val="Prrafodelista"/>
        <w:autoSpaceDE w:val="0"/>
        <w:autoSpaceDN w:val="0"/>
        <w:adjustRightInd w:val="0"/>
        <w:spacing w:before="120" w:after="240"/>
        <w:ind w:left="360"/>
        <w:jc w:val="center"/>
        <w:rPr>
          <w:rFonts w:ascii="Arial" w:hAnsi="Arial" w:cs="Arial" w:eastAsiaTheme="minorHAnsi"/>
          <w:sz w:val="20"/>
          <w:lang w:val="en-US"/>
        </w:rPr>
      </w:pPr>
      <w:r w:rsidRPr="00435191">
        <w:rPr>
          <w:rFonts w:ascii="Arial" w:hAnsi="Arial" w:cs="Arial" w:eastAsiaTheme="minorHAnsi"/>
          <w:sz w:val="20"/>
          <w:lang w:val="en-US"/>
        </w:rPr>
        <w:t xml:space="preserve">CT = AC - PC ≥ </w:t>
      </w:r>
      <w:proofErr w:type="spellStart"/>
      <w:r w:rsidRPr="00435191">
        <w:rPr>
          <w:rFonts w:ascii="Arial" w:hAnsi="Arial" w:cs="Arial" w:eastAsiaTheme="minorHAnsi"/>
          <w:sz w:val="20"/>
          <w:lang w:val="en-US"/>
        </w:rPr>
        <w:t>CTd</w:t>
      </w:r>
      <w:proofErr w:type="spellEnd"/>
    </w:p>
    <w:p w:rsidRPr="00435191" w:rsidR="00A71C6B" w:rsidP="00CA32D3" w:rsidRDefault="00A71C6B" w14:paraId="24EAEB44" w14:textId="161A7069">
      <w:pPr>
        <w:autoSpaceDE w:val="0"/>
        <w:autoSpaceDN w:val="0"/>
        <w:adjustRightInd w:val="0"/>
        <w:spacing w:before="120" w:after="240" w:line="276" w:lineRule="auto"/>
        <w:jc w:val="both"/>
        <w:rPr>
          <w:rFonts w:cs="Arial"/>
          <w:color w:val="auto"/>
          <w:lang w:val="en-US"/>
        </w:rPr>
      </w:pPr>
      <w:proofErr w:type="spellStart"/>
      <w:r w:rsidRPr="00435191">
        <w:rPr>
          <w:rFonts w:cs="Arial"/>
          <w:color w:val="auto"/>
          <w:lang w:val="en-US"/>
        </w:rPr>
        <w:t>Donde</w:t>
      </w:r>
      <w:proofErr w:type="spellEnd"/>
      <w:r w:rsidRPr="00435191" w:rsidR="00617F4D">
        <w:rPr>
          <w:rFonts w:cs="Arial"/>
          <w:color w:val="auto"/>
          <w:lang w:val="en-US"/>
        </w:rPr>
        <w:t>:</w:t>
      </w:r>
    </w:p>
    <w:p w:rsidRPr="00435191" w:rsidR="00A71C6B" w:rsidP="00CA32D3" w:rsidRDefault="00A71C6B" w14:paraId="63505C21" w14:textId="77777777">
      <w:pPr>
        <w:autoSpaceDE w:val="0"/>
        <w:autoSpaceDN w:val="0"/>
        <w:adjustRightInd w:val="0"/>
        <w:spacing w:before="120" w:after="240" w:line="276" w:lineRule="auto"/>
        <w:jc w:val="both"/>
        <w:rPr>
          <w:rFonts w:cs="Arial"/>
          <w:color w:val="auto"/>
        </w:rPr>
      </w:pPr>
      <w:r w:rsidRPr="00435191">
        <w:rPr>
          <w:rFonts w:cs="Arial"/>
          <w:color w:val="auto"/>
        </w:rPr>
        <w:t>CT = Capital de trabajo</w:t>
      </w:r>
    </w:p>
    <w:p w:rsidRPr="00435191" w:rsidR="00A71C6B" w:rsidP="00CA32D3" w:rsidRDefault="00A71C6B" w14:paraId="1CEB4252" w14:textId="77777777">
      <w:pPr>
        <w:autoSpaceDE w:val="0"/>
        <w:autoSpaceDN w:val="0"/>
        <w:adjustRightInd w:val="0"/>
        <w:spacing w:before="120" w:after="240" w:line="276" w:lineRule="auto"/>
        <w:jc w:val="both"/>
        <w:rPr>
          <w:rFonts w:cs="Arial"/>
          <w:color w:val="auto"/>
        </w:rPr>
      </w:pPr>
      <w:r w:rsidRPr="00435191">
        <w:rPr>
          <w:rFonts w:cs="Arial"/>
          <w:color w:val="auto"/>
        </w:rPr>
        <w:t>AC = Activo corriente</w:t>
      </w:r>
    </w:p>
    <w:p w:rsidRPr="00435191" w:rsidR="00A71C6B" w:rsidP="00CA32D3" w:rsidRDefault="00A71C6B" w14:paraId="085BFF96" w14:textId="77777777">
      <w:pPr>
        <w:autoSpaceDE w:val="0"/>
        <w:autoSpaceDN w:val="0"/>
        <w:adjustRightInd w:val="0"/>
        <w:spacing w:before="120" w:after="240" w:line="276" w:lineRule="auto"/>
        <w:jc w:val="both"/>
        <w:rPr>
          <w:rFonts w:cs="Arial"/>
          <w:color w:val="auto"/>
        </w:rPr>
      </w:pPr>
      <w:r w:rsidRPr="00435191">
        <w:rPr>
          <w:rFonts w:cs="Arial"/>
          <w:color w:val="auto"/>
        </w:rPr>
        <w:t>PC = Pasivo corriente</w:t>
      </w:r>
    </w:p>
    <w:p w:rsidRPr="00435191" w:rsidR="00A71C6B" w:rsidP="00CA32D3" w:rsidRDefault="00A71C6B" w14:paraId="4C68CF05" w14:textId="21427CC9">
      <w:pPr>
        <w:autoSpaceDE w:val="0"/>
        <w:autoSpaceDN w:val="0"/>
        <w:adjustRightInd w:val="0"/>
        <w:spacing w:before="120" w:after="240" w:line="276" w:lineRule="auto"/>
        <w:jc w:val="both"/>
        <w:rPr>
          <w:rFonts w:cs="Arial"/>
          <w:color w:val="auto"/>
        </w:rPr>
      </w:pPr>
      <w:proofErr w:type="spellStart"/>
      <w:r w:rsidRPr="00435191">
        <w:rPr>
          <w:rFonts w:cs="Arial"/>
          <w:color w:val="auto"/>
        </w:rPr>
        <w:t>CTd</w:t>
      </w:r>
      <w:proofErr w:type="spellEnd"/>
      <w:r w:rsidRPr="00435191">
        <w:rPr>
          <w:rFonts w:cs="Arial"/>
          <w:color w:val="auto"/>
        </w:rPr>
        <w:t xml:space="preserve"> = Capital de Trabajo demandado para el </w:t>
      </w:r>
      <w:r w:rsidRPr="00435191" w:rsidR="007C41C7">
        <w:rPr>
          <w:rFonts w:cs="Arial"/>
          <w:color w:val="auto"/>
        </w:rPr>
        <w:t>proceso</w:t>
      </w:r>
      <w:r w:rsidRPr="00435191">
        <w:rPr>
          <w:rFonts w:cs="Arial"/>
          <w:color w:val="auto"/>
        </w:rPr>
        <w:t xml:space="preserve"> que presenta propuesta</w:t>
      </w:r>
    </w:p>
    <w:p w:rsidRPr="00435191" w:rsidR="00A71C6B" w:rsidP="00CA32D3" w:rsidRDefault="00A71C6B" w14:paraId="6BDACF20" w14:textId="77777777">
      <w:pPr>
        <w:autoSpaceDE w:val="0"/>
        <w:autoSpaceDN w:val="0"/>
        <w:adjustRightInd w:val="0"/>
        <w:spacing w:before="120" w:after="240" w:line="276" w:lineRule="auto"/>
        <w:jc w:val="both"/>
        <w:rPr>
          <w:rFonts w:cs="Arial"/>
          <w:color w:val="auto"/>
        </w:rPr>
      </w:pPr>
      <w:r w:rsidRPr="00435191">
        <w:rPr>
          <w:rFonts w:cs="Arial"/>
          <w:color w:val="auto"/>
        </w:rPr>
        <w:t>El capital de trabajo (CT) del oferente deberá ser mayor o igual al capital de trabajo demandado (</w:t>
      </w:r>
      <w:proofErr w:type="spellStart"/>
      <w:r w:rsidRPr="00435191">
        <w:rPr>
          <w:rFonts w:cs="Arial"/>
          <w:color w:val="auto"/>
        </w:rPr>
        <w:t>CTd</w:t>
      </w:r>
      <w:proofErr w:type="spellEnd"/>
      <w:r w:rsidRPr="00435191">
        <w:rPr>
          <w:rFonts w:cs="Arial"/>
          <w:color w:val="auto"/>
        </w:rPr>
        <w:t xml:space="preserve">): </w:t>
      </w:r>
    </w:p>
    <w:p w:rsidRPr="00435191" w:rsidR="00A71C6B" w:rsidP="00CA32D3" w:rsidRDefault="00A71C6B" w14:paraId="4448F66F" w14:textId="77777777">
      <w:pPr>
        <w:autoSpaceDE w:val="0"/>
        <w:autoSpaceDN w:val="0"/>
        <w:adjustRightInd w:val="0"/>
        <w:spacing w:before="120" w:after="240" w:line="276" w:lineRule="auto"/>
        <w:jc w:val="center"/>
        <w:rPr>
          <w:rFonts w:cs="Arial"/>
          <w:color w:val="auto"/>
        </w:rPr>
      </w:pPr>
      <w:r w:rsidRPr="00435191">
        <w:rPr>
          <w:rFonts w:cs="Arial"/>
          <w:color w:val="auto"/>
        </w:rPr>
        <w:t xml:space="preserve">CT ≥ </w:t>
      </w:r>
      <w:proofErr w:type="spellStart"/>
      <w:r w:rsidRPr="00435191">
        <w:rPr>
          <w:rFonts w:cs="Arial"/>
          <w:color w:val="auto"/>
        </w:rPr>
        <w:t>CTd</w:t>
      </w:r>
      <w:proofErr w:type="spellEnd"/>
    </w:p>
    <w:p w:rsidRPr="00435191" w:rsidR="00A71C6B" w:rsidP="00BC69CA" w:rsidRDefault="00A71C6B" w14:paraId="284F28EC" w14:textId="59F1F26F">
      <w:pPr>
        <w:autoSpaceDE w:val="0"/>
        <w:autoSpaceDN w:val="0"/>
        <w:adjustRightInd w:val="0"/>
        <w:spacing w:before="120" w:after="240" w:line="276" w:lineRule="auto"/>
        <w:jc w:val="both"/>
        <w:rPr>
          <w:rFonts w:cs="Arial"/>
          <w:color w:val="auto"/>
        </w:rPr>
      </w:pPr>
      <w:r w:rsidRPr="00435191">
        <w:rPr>
          <w:rFonts w:cs="Arial"/>
          <w:color w:val="auto"/>
        </w:rPr>
        <w:t xml:space="preserve">El Capital de Trabajo demandado para el </w:t>
      </w:r>
      <w:r w:rsidRPr="00435191" w:rsidR="007C41C7">
        <w:rPr>
          <w:rFonts w:cs="Arial"/>
          <w:color w:val="auto"/>
        </w:rPr>
        <w:t>proceso</w:t>
      </w:r>
      <w:r w:rsidRPr="00435191">
        <w:rPr>
          <w:rFonts w:cs="Arial"/>
          <w:color w:val="auto"/>
        </w:rPr>
        <w:t xml:space="preserve"> que presenta propuesta (</w:t>
      </w:r>
      <w:proofErr w:type="spellStart"/>
      <w:r w:rsidRPr="00435191">
        <w:rPr>
          <w:rFonts w:cs="Arial"/>
          <w:color w:val="auto"/>
        </w:rPr>
        <w:t>CTd</w:t>
      </w:r>
      <w:proofErr w:type="spellEnd"/>
      <w:r w:rsidRPr="00435191">
        <w:rPr>
          <w:rFonts w:cs="Arial"/>
          <w:color w:val="auto"/>
        </w:rPr>
        <w:t>) se calcula así:</w:t>
      </w:r>
    </w:p>
    <w:tbl>
      <w:tblPr>
        <w:tblStyle w:val="Tablaconcuadrcula"/>
        <w:tblW w:w="0" w:type="auto"/>
        <w:jc w:val="center"/>
        <w:tblLook w:val="04A0" w:firstRow="1" w:lastRow="0" w:firstColumn="1" w:lastColumn="0" w:noHBand="0" w:noVBand="1"/>
      </w:tblPr>
      <w:tblGrid>
        <w:gridCol w:w="1828"/>
        <w:gridCol w:w="1984"/>
      </w:tblGrid>
      <w:tr w:rsidRPr="0086201D" w:rsidR="004D263E" w:rsidTr="00C97933" w14:paraId="37849286" w14:textId="77777777">
        <w:trPr>
          <w:trHeight w:val="283"/>
          <w:jc w:val="center"/>
        </w:trPr>
        <w:tc>
          <w:tcPr>
            <w:tcW w:w="1693" w:type="dxa"/>
            <w:tcBorders>
              <w:top w:val="double" w:color="auto" w:sz="4" w:space="0"/>
              <w:left w:val="double" w:color="auto" w:sz="4" w:space="0"/>
              <w:bottom w:val="single" w:color="auto" w:sz="4" w:space="0"/>
              <w:right w:val="single" w:color="auto" w:sz="4" w:space="0"/>
            </w:tcBorders>
            <w:shd w:val="clear" w:color="auto" w:fill="404040" w:themeFill="text1" w:themeFillTint="BF"/>
            <w:vAlign w:val="center"/>
            <w:hideMark/>
          </w:tcPr>
          <w:p w:rsidRPr="00435191" w:rsidR="00B138C1" w:rsidP="00CA32D3" w:rsidRDefault="00C61091" w14:paraId="78E046E5" w14:textId="4DC39531">
            <w:pPr>
              <w:spacing w:line="276" w:lineRule="auto"/>
              <w:jc w:val="center"/>
              <w:rPr>
                <w:rFonts w:eastAsia="Arial" w:cs="Arial"/>
                <w:b/>
                <w:bCs/>
                <w:color w:val="FFFFFF" w:themeColor="background1"/>
                <w:szCs w:val="20"/>
              </w:rPr>
            </w:pPr>
            <w:r w:rsidRPr="00435191">
              <w:rPr>
                <w:rFonts w:cs="Arial"/>
                <w:b/>
                <w:bCs/>
                <w:color w:val="FFFFFF" w:themeColor="background1"/>
                <w:szCs w:val="20"/>
              </w:rPr>
              <w:t>Presupuesto oficial</w:t>
            </w:r>
          </w:p>
        </w:tc>
        <w:tc>
          <w:tcPr>
            <w:tcW w:w="1984" w:type="dxa"/>
            <w:tcBorders>
              <w:top w:val="double" w:color="auto" w:sz="4" w:space="0"/>
              <w:left w:val="single" w:color="auto" w:sz="4" w:space="0"/>
              <w:bottom w:val="single" w:color="auto" w:sz="4" w:space="0"/>
              <w:right w:val="double" w:color="auto" w:sz="4" w:space="0"/>
            </w:tcBorders>
            <w:shd w:val="clear" w:color="auto" w:fill="404040" w:themeFill="text1" w:themeFillTint="BF"/>
            <w:vAlign w:val="center"/>
            <w:hideMark/>
          </w:tcPr>
          <w:p w:rsidRPr="00435191" w:rsidR="00B138C1" w:rsidP="00CA32D3" w:rsidRDefault="00B138C1" w14:paraId="4F0CC23E" w14:textId="77777777">
            <w:pPr>
              <w:spacing w:line="276" w:lineRule="auto"/>
              <w:jc w:val="center"/>
              <w:rPr>
                <w:rFonts w:eastAsia="Arial" w:cs="Arial"/>
                <w:b/>
                <w:bCs/>
                <w:color w:val="FFFFFF" w:themeColor="background1"/>
                <w:szCs w:val="20"/>
              </w:rPr>
            </w:pPr>
            <w:r w:rsidRPr="00435191">
              <w:rPr>
                <w:rFonts w:cs="Arial"/>
                <w:b/>
                <w:bCs/>
                <w:color w:val="FFFFFF" w:themeColor="background1"/>
                <w:szCs w:val="20"/>
              </w:rPr>
              <w:t>Fórmula</w:t>
            </w:r>
          </w:p>
        </w:tc>
      </w:tr>
      <w:tr w:rsidRPr="0086201D" w:rsidR="004D263E" w:rsidTr="00C97933" w14:paraId="610A7B74" w14:textId="77777777">
        <w:trPr>
          <w:trHeight w:val="569"/>
          <w:jc w:val="center"/>
        </w:trPr>
        <w:tc>
          <w:tcPr>
            <w:tcW w:w="1693" w:type="dxa"/>
            <w:tcBorders>
              <w:top w:val="single" w:color="auto" w:sz="4" w:space="0"/>
              <w:left w:val="double" w:color="auto" w:sz="4" w:space="0"/>
              <w:bottom w:val="single" w:color="auto" w:sz="4" w:space="0"/>
              <w:right w:val="single" w:color="auto" w:sz="4" w:space="0"/>
            </w:tcBorders>
            <w:vAlign w:val="center"/>
            <w:hideMark/>
          </w:tcPr>
          <w:p w:rsidRPr="00435191" w:rsidR="00B138C1" w:rsidP="00CA32D3" w:rsidRDefault="00C61091" w14:paraId="73F5FBE3" w14:textId="108D84C5">
            <w:pPr>
              <w:tabs>
                <w:tab w:val="left" w:pos="1039"/>
              </w:tabs>
              <w:spacing w:line="276" w:lineRule="auto"/>
              <w:jc w:val="center"/>
              <w:rPr>
                <w:rFonts w:eastAsia="Arial" w:cs="Arial"/>
                <w:color w:val="auto"/>
                <w:szCs w:val="20"/>
              </w:rPr>
            </w:pPr>
            <w:r w:rsidRPr="00435191">
              <w:rPr>
                <w:rFonts w:eastAsia="Arial" w:cs="Arial"/>
                <w:color w:val="auto"/>
                <w:szCs w:val="20"/>
              </w:rPr>
              <w:t>≤$10.000.000.000</w:t>
            </w:r>
          </w:p>
        </w:tc>
        <w:tc>
          <w:tcPr>
            <w:tcW w:w="1984" w:type="dxa"/>
            <w:tcBorders>
              <w:top w:val="single" w:color="auto" w:sz="4" w:space="0"/>
              <w:left w:val="single" w:color="auto" w:sz="4" w:space="0"/>
              <w:bottom w:val="single" w:color="auto" w:sz="4" w:space="0"/>
              <w:right w:val="double" w:color="auto" w:sz="4" w:space="0"/>
            </w:tcBorders>
            <w:vAlign w:val="center"/>
            <w:hideMark/>
          </w:tcPr>
          <w:p w:rsidRPr="00435191" w:rsidR="00B138C1" w:rsidP="00CA32D3" w:rsidRDefault="00C61091" w14:paraId="3ECD322B" w14:textId="409E5703">
            <w:pPr>
              <w:spacing w:line="276" w:lineRule="auto"/>
              <w:jc w:val="center"/>
              <w:rPr>
                <w:rFonts w:cs="Arial"/>
                <w:color w:val="auto"/>
                <w:szCs w:val="20"/>
              </w:rPr>
            </w:pPr>
            <w:proofErr w:type="spellStart"/>
            <w:r w:rsidRPr="00435191">
              <w:rPr>
                <w:rFonts w:cs="Arial"/>
                <w:color w:val="auto"/>
                <w:szCs w:val="20"/>
              </w:rPr>
              <w:t>CTd</w:t>
            </w:r>
            <w:proofErr w:type="spellEnd"/>
            <w:r w:rsidRPr="00435191">
              <w:rPr>
                <w:rFonts w:cs="Arial"/>
                <w:color w:val="auto"/>
                <w:szCs w:val="20"/>
              </w:rPr>
              <w:t xml:space="preserve"> = 10% x (PO)</w:t>
            </w:r>
          </w:p>
        </w:tc>
      </w:tr>
      <w:tr w:rsidRPr="0086201D" w:rsidR="004D263E" w:rsidTr="00C97933" w14:paraId="4E7643C3" w14:textId="77777777">
        <w:trPr>
          <w:jc w:val="center"/>
        </w:trPr>
        <w:tc>
          <w:tcPr>
            <w:tcW w:w="1693" w:type="dxa"/>
            <w:tcBorders>
              <w:top w:val="single" w:color="auto" w:sz="4" w:space="0"/>
              <w:left w:val="double" w:color="auto" w:sz="4" w:space="0"/>
              <w:bottom w:val="single" w:color="auto" w:sz="4" w:space="0"/>
              <w:right w:val="single" w:color="auto" w:sz="4" w:space="0"/>
            </w:tcBorders>
            <w:vAlign w:val="center"/>
            <w:hideMark/>
          </w:tcPr>
          <w:p w:rsidRPr="00435191" w:rsidR="00B138C1" w:rsidP="00CA32D3" w:rsidRDefault="00C61091" w14:paraId="6A2EF731" w14:textId="7669446C">
            <w:pPr>
              <w:spacing w:line="276" w:lineRule="auto"/>
              <w:jc w:val="center"/>
              <w:rPr>
                <w:rFonts w:eastAsia="Arial" w:cs="Arial"/>
                <w:color w:val="auto"/>
                <w:szCs w:val="20"/>
              </w:rPr>
            </w:pPr>
            <w:r w:rsidRPr="00435191">
              <w:rPr>
                <w:rFonts w:cs="Arial"/>
                <w:color w:val="auto"/>
                <w:szCs w:val="20"/>
              </w:rPr>
              <w:t>Entre $10.000.000.001 y $20.000.000.000</w:t>
            </w:r>
          </w:p>
        </w:tc>
        <w:tc>
          <w:tcPr>
            <w:tcW w:w="1984" w:type="dxa"/>
            <w:tcBorders>
              <w:top w:val="single" w:color="auto" w:sz="4" w:space="0"/>
              <w:left w:val="single" w:color="auto" w:sz="4" w:space="0"/>
              <w:bottom w:val="single" w:color="auto" w:sz="4" w:space="0"/>
              <w:right w:val="double" w:color="auto" w:sz="4" w:space="0"/>
            </w:tcBorders>
            <w:vAlign w:val="center"/>
          </w:tcPr>
          <w:p w:rsidRPr="00435191" w:rsidR="00B138C1" w:rsidP="00CA32D3" w:rsidRDefault="00B138C1" w14:paraId="26CDFBC7" w14:textId="77777777">
            <w:pPr>
              <w:spacing w:line="276" w:lineRule="auto"/>
              <w:jc w:val="center"/>
              <w:rPr>
                <w:rFonts w:cs="Arial"/>
                <w:color w:val="auto"/>
                <w:szCs w:val="20"/>
              </w:rPr>
            </w:pPr>
          </w:p>
          <w:p w:rsidRPr="00435191" w:rsidR="00B138C1" w:rsidP="00CA32D3" w:rsidRDefault="00C61091" w14:paraId="4740C720" w14:textId="04345F2F">
            <w:pPr>
              <w:spacing w:line="276" w:lineRule="auto"/>
              <w:jc w:val="center"/>
              <w:rPr>
                <w:rFonts w:cs="Arial"/>
                <w:color w:val="auto"/>
                <w:szCs w:val="20"/>
              </w:rPr>
            </w:pPr>
            <w:proofErr w:type="spellStart"/>
            <w:r w:rsidRPr="00435191">
              <w:rPr>
                <w:rFonts w:cs="Arial"/>
                <w:color w:val="auto"/>
                <w:szCs w:val="20"/>
              </w:rPr>
              <w:t>CTd</w:t>
            </w:r>
            <w:proofErr w:type="spellEnd"/>
            <w:r w:rsidRPr="00435191">
              <w:rPr>
                <w:rFonts w:cs="Arial"/>
                <w:color w:val="auto"/>
                <w:szCs w:val="20"/>
              </w:rPr>
              <w:t xml:space="preserve"> = 20 %x (PO)</w:t>
            </w:r>
          </w:p>
          <w:p w:rsidRPr="00435191" w:rsidR="00B138C1" w:rsidP="00CA32D3" w:rsidRDefault="00B138C1" w14:paraId="1B23FB8E" w14:textId="77777777">
            <w:pPr>
              <w:spacing w:line="276" w:lineRule="auto"/>
              <w:jc w:val="center"/>
              <w:rPr>
                <w:rFonts w:cs="Arial"/>
                <w:color w:val="auto"/>
                <w:szCs w:val="20"/>
              </w:rPr>
            </w:pPr>
          </w:p>
        </w:tc>
      </w:tr>
      <w:tr w:rsidRPr="0086201D" w:rsidR="00B138C1" w:rsidTr="00C97933" w14:paraId="6F884AB9" w14:textId="77777777">
        <w:trPr>
          <w:trHeight w:val="651"/>
          <w:jc w:val="center"/>
        </w:trPr>
        <w:tc>
          <w:tcPr>
            <w:tcW w:w="1693" w:type="dxa"/>
            <w:tcBorders>
              <w:top w:val="single" w:color="auto" w:sz="4" w:space="0"/>
              <w:left w:val="double" w:color="auto" w:sz="4" w:space="0"/>
              <w:bottom w:val="double" w:color="auto" w:sz="4" w:space="0"/>
              <w:right w:val="single" w:color="auto" w:sz="4" w:space="0"/>
            </w:tcBorders>
            <w:vAlign w:val="center"/>
            <w:hideMark/>
          </w:tcPr>
          <w:p w:rsidRPr="00435191" w:rsidR="00B138C1" w:rsidP="00CA32D3" w:rsidRDefault="00C61091" w14:paraId="2A126D21" w14:textId="44AEABFD">
            <w:pPr>
              <w:spacing w:line="276" w:lineRule="auto"/>
              <w:jc w:val="center"/>
              <w:rPr>
                <w:rFonts w:eastAsia="Arial" w:cs="Arial"/>
                <w:color w:val="auto"/>
                <w:szCs w:val="20"/>
              </w:rPr>
            </w:pPr>
            <w:r w:rsidRPr="00435191">
              <w:rPr>
                <w:rFonts w:cs="Arial"/>
                <w:color w:val="auto"/>
                <w:szCs w:val="20"/>
              </w:rPr>
              <w:t>≥$20.000.000.001</w:t>
            </w:r>
          </w:p>
        </w:tc>
        <w:tc>
          <w:tcPr>
            <w:tcW w:w="1984" w:type="dxa"/>
            <w:tcBorders>
              <w:top w:val="single" w:color="auto" w:sz="4" w:space="0"/>
              <w:left w:val="single" w:color="auto" w:sz="4" w:space="0"/>
              <w:bottom w:val="double" w:color="auto" w:sz="4" w:space="0"/>
              <w:right w:val="double" w:color="auto" w:sz="4" w:space="0"/>
            </w:tcBorders>
          </w:tcPr>
          <w:p w:rsidRPr="00435191" w:rsidR="00C61091" w:rsidP="00CA32D3" w:rsidRDefault="00C61091" w14:paraId="7EB018A7" w14:textId="77777777">
            <w:pPr>
              <w:spacing w:line="276" w:lineRule="auto"/>
              <w:jc w:val="center"/>
              <w:rPr>
                <w:rFonts w:cs="Arial"/>
                <w:color w:val="auto"/>
                <w:szCs w:val="20"/>
              </w:rPr>
            </w:pPr>
          </w:p>
          <w:p w:rsidRPr="00435191" w:rsidR="00B138C1" w:rsidP="00CA32D3" w:rsidRDefault="00C61091" w14:paraId="6539A553" w14:textId="1CB8F588">
            <w:pPr>
              <w:spacing w:line="276" w:lineRule="auto"/>
              <w:jc w:val="center"/>
              <w:rPr>
                <w:rFonts w:cs="Arial"/>
                <w:color w:val="auto"/>
                <w:szCs w:val="20"/>
              </w:rPr>
            </w:pPr>
            <w:proofErr w:type="spellStart"/>
            <w:r w:rsidRPr="00435191">
              <w:rPr>
                <w:rFonts w:cs="Arial"/>
                <w:color w:val="auto"/>
                <w:szCs w:val="20"/>
              </w:rPr>
              <w:t>CTd</w:t>
            </w:r>
            <w:proofErr w:type="spellEnd"/>
            <w:r w:rsidRPr="00435191">
              <w:rPr>
                <w:rFonts w:cs="Arial"/>
                <w:color w:val="auto"/>
                <w:szCs w:val="20"/>
              </w:rPr>
              <w:t xml:space="preserve"> = 30% x (PO)</w:t>
            </w:r>
          </w:p>
        </w:tc>
      </w:tr>
    </w:tbl>
    <w:p w:rsidRPr="00435191" w:rsidR="00184053" w:rsidP="00107246" w:rsidRDefault="00184053" w14:paraId="377BAB8F" w14:textId="77777777">
      <w:pPr>
        <w:autoSpaceDE w:val="0"/>
        <w:autoSpaceDN w:val="0"/>
        <w:adjustRightInd w:val="0"/>
        <w:spacing w:before="120" w:after="240" w:line="276" w:lineRule="auto"/>
        <w:rPr>
          <w:rFonts w:cs="Arial"/>
          <w:b/>
          <w:color w:val="auto"/>
          <w:szCs w:val="20"/>
        </w:rPr>
      </w:pPr>
    </w:p>
    <w:p w:rsidRPr="00435191" w:rsidR="00A71C6B" w:rsidP="00CA32D3" w:rsidRDefault="00A71C6B" w14:paraId="7FE1BCA6" w14:textId="77777777">
      <w:pPr>
        <w:spacing w:line="276" w:lineRule="auto"/>
        <w:jc w:val="both"/>
        <w:rPr>
          <w:rFonts w:cs="Arial"/>
          <w:color w:val="auto"/>
        </w:rPr>
      </w:pPr>
      <w:r w:rsidRPr="00435191">
        <w:rPr>
          <w:rFonts w:cs="Arial"/>
          <w:color w:val="auto"/>
        </w:rPr>
        <w:t>Donde,</w:t>
      </w:r>
    </w:p>
    <w:p w:rsidRPr="00435191" w:rsidR="00A71C6B" w:rsidP="00CA32D3" w:rsidRDefault="00A71C6B" w14:paraId="120F211F" w14:textId="1992E245">
      <w:pPr>
        <w:spacing w:line="276" w:lineRule="auto"/>
        <w:jc w:val="both"/>
        <w:rPr>
          <w:rFonts w:cs="Arial"/>
          <w:color w:val="auto"/>
        </w:rPr>
      </w:pPr>
      <w:proofErr w:type="spellStart"/>
      <w:r w:rsidRPr="00435191">
        <w:rPr>
          <w:rFonts w:cs="Arial"/>
          <w:color w:val="auto"/>
        </w:rPr>
        <w:t>CTd</w:t>
      </w:r>
      <w:proofErr w:type="spellEnd"/>
      <w:r w:rsidRPr="00435191">
        <w:rPr>
          <w:rFonts w:cs="Arial"/>
          <w:color w:val="auto"/>
        </w:rPr>
        <w:t xml:space="preserve"> = Capital de Trabajo demandado del </w:t>
      </w:r>
      <w:r w:rsidRPr="00435191" w:rsidR="007C41C7">
        <w:rPr>
          <w:rFonts w:cs="Arial"/>
          <w:color w:val="auto"/>
        </w:rPr>
        <w:t>proceso</w:t>
      </w:r>
      <w:r w:rsidRPr="00435191">
        <w:rPr>
          <w:rFonts w:cs="Arial"/>
          <w:color w:val="auto"/>
        </w:rPr>
        <w:t xml:space="preserve"> al cual presenta propuesta</w:t>
      </w:r>
    </w:p>
    <w:p w:rsidRPr="00435191" w:rsidR="00A71C6B" w:rsidP="00CA32D3" w:rsidRDefault="00A71C6B" w14:paraId="65EDF2D4" w14:textId="5451D8D6">
      <w:pPr>
        <w:spacing w:line="276" w:lineRule="auto"/>
        <w:jc w:val="both"/>
        <w:rPr>
          <w:rFonts w:cs="Arial"/>
          <w:color w:val="auto"/>
        </w:rPr>
      </w:pPr>
      <w:r w:rsidRPr="00435191">
        <w:rPr>
          <w:rFonts w:cs="Arial"/>
          <w:color w:val="auto"/>
        </w:rPr>
        <w:lastRenderedPageBreak/>
        <w:t xml:space="preserve">PO = Presupuesto oficial del </w:t>
      </w:r>
      <w:r w:rsidR="00D37FED">
        <w:rPr>
          <w:rFonts w:cs="Arial"/>
          <w:color w:val="auto"/>
        </w:rPr>
        <w:t>p</w:t>
      </w:r>
      <w:r w:rsidRPr="00435191" w:rsidR="007C41C7">
        <w:rPr>
          <w:rFonts w:cs="Arial"/>
          <w:color w:val="auto"/>
        </w:rPr>
        <w:t>roceso</w:t>
      </w:r>
      <w:r w:rsidRPr="00435191">
        <w:rPr>
          <w:rFonts w:cs="Arial"/>
          <w:color w:val="auto"/>
        </w:rPr>
        <w:t xml:space="preserve"> al cual presenta propuesta.</w:t>
      </w:r>
    </w:p>
    <w:p w:rsidRPr="00435191" w:rsidR="00877D00" w:rsidP="00CA32D3" w:rsidRDefault="00EA5659" w14:paraId="5DECB558" w14:textId="62F868E6">
      <w:pPr>
        <w:spacing w:line="276" w:lineRule="auto"/>
        <w:jc w:val="both"/>
        <w:rPr>
          <w:rFonts w:cs="Arial"/>
          <w:color w:val="auto"/>
        </w:rPr>
      </w:pPr>
      <w:r w:rsidRPr="00435191">
        <w:rPr>
          <w:rFonts w:cs="Arial"/>
          <w:color w:val="auto"/>
        </w:rPr>
        <w:t xml:space="preserve">Si el </w:t>
      </w:r>
      <w:r w:rsidR="00D37FED">
        <w:rPr>
          <w:rFonts w:cs="Arial"/>
          <w:color w:val="auto"/>
        </w:rPr>
        <w:t>p</w:t>
      </w:r>
      <w:r w:rsidRPr="00435191" w:rsidR="00E660CC">
        <w:rPr>
          <w:rFonts w:cs="Arial"/>
          <w:color w:val="auto"/>
        </w:rPr>
        <w:t>roponente</w:t>
      </w:r>
      <w:r w:rsidRPr="00435191">
        <w:rPr>
          <w:rFonts w:cs="Arial"/>
          <w:color w:val="auto"/>
        </w:rPr>
        <w:t xml:space="preserve"> es plural </w:t>
      </w:r>
      <w:r w:rsidRPr="00435191" w:rsidR="00877D00">
        <w:rPr>
          <w:rFonts w:cs="Arial"/>
          <w:color w:val="auto"/>
        </w:rPr>
        <w:t>el indicador debe calcularse así</w:t>
      </w:r>
      <w:r w:rsidRPr="00435191" w:rsidR="007A7956">
        <w:rPr>
          <w:rFonts w:cs="Arial"/>
          <w:color w:val="auto"/>
        </w:rPr>
        <w:t>:</w:t>
      </w:r>
    </w:p>
    <w:p w:rsidRPr="00435191" w:rsidR="005B6907" w:rsidP="00CA32D3" w:rsidRDefault="00185282" w14:paraId="0947B8BD" w14:textId="2EBC5849">
      <w:pPr>
        <w:spacing w:line="276" w:lineRule="auto"/>
        <w:jc w:val="both"/>
        <w:rPr>
          <w:rFonts w:cs="Arial"/>
          <w:color w:val="auto"/>
        </w:rPr>
      </w:pPr>
      <m:oMathPara>
        <m:oMath>
          <m:r>
            <m:rPr>
              <m:sty m:val="p"/>
            </m:rPr>
            <w:rPr>
              <w:rFonts w:ascii="Cambria Math" w:hAnsi="Cambria Math" w:cs="Arial"/>
              <w:color w:val="auto"/>
            </w:rPr>
            <m:t>CTProponente plural=</m:t>
          </m:r>
          <m:nary>
            <m:naryPr>
              <m:chr m:val="∑"/>
              <m:limLoc m:val="undOvr"/>
              <m:ctrlPr>
                <w:rPr>
                  <w:rFonts w:ascii="Cambria Math" w:hAnsi="Cambria Math" w:cs="Arial"/>
                  <w:color w:val="auto"/>
                </w:rPr>
              </m:ctrlPr>
            </m:naryPr>
            <m:sub>
              <m:r>
                <m:rPr>
                  <m:sty m:val="p"/>
                </m:rPr>
                <w:rPr>
                  <w:rFonts w:ascii="Cambria Math" w:hAnsi="Cambria Math" w:cs="Arial"/>
                  <w:color w:val="auto"/>
                </w:rPr>
                <m:t>i=1</m:t>
              </m:r>
            </m:sub>
            <m:sup>
              <m:r>
                <m:rPr>
                  <m:sty m:val="p"/>
                </m:rPr>
                <w:rPr>
                  <w:rFonts w:ascii="Cambria Math" w:hAnsi="Cambria Math" w:cs="Arial"/>
                  <w:color w:val="auto"/>
                </w:rPr>
                <m:t>n</m:t>
              </m:r>
            </m:sup>
            <m:e>
              <m:sSub>
                <m:sSubPr>
                  <m:ctrlPr>
                    <w:rPr>
                      <w:rFonts w:ascii="Cambria Math" w:hAnsi="Cambria Math" w:cs="Arial"/>
                      <w:color w:val="auto"/>
                    </w:rPr>
                  </m:ctrlPr>
                </m:sSubPr>
                <m:e>
                  <m:r>
                    <m:rPr>
                      <m:sty m:val="p"/>
                    </m:rPr>
                    <w:rPr>
                      <w:rFonts w:ascii="Cambria Math" w:hAnsi="Cambria Math" w:cs="Arial"/>
                      <w:color w:val="auto"/>
                    </w:rPr>
                    <m:t>CT</m:t>
                  </m:r>
                </m:e>
                <m:sub>
                  <m:r>
                    <m:rPr>
                      <m:sty m:val="p"/>
                    </m:rPr>
                    <w:rPr>
                      <w:rFonts w:ascii="Cambria Math" w:hAnsi="Cambria Math" w:cs="Arial"/>
                      <w:color w:val="auto"/>
                    </w:rPr>
                    <m:t>i</m:t>
                  </m:r>
                </m:sub>
              </m:sSub>
            </m:e>
          </m:nary>
        </m:oMath>
      </m:oMathPara>
    </w:p>
    <w:p w:rsidRPr="00435191" w:rsidR="005B6907" w:rsidP="00CA32D3" w:rsidRDefault="005B6907" w14:paraId="4E2824C0" w14:textId="37121C1A">
      <w:pPr>
        <w:spacing w:line="276" w:lineRule="auto"/>
        <w:jc w:val="both"/>
        <w:rPr>
          <w:rFonts w:cs="Arial"/>
          <w:color w:val="auto"/>
        </w:rPr>
      </w:pPr>
      <w:r w:rsidRPr="00435191">
        <w:rPr>
          <w:rFonts w:cs="Arial"/>
          <w:color w:val="auto"/>
        </w:rPr>
        <w:t xml:space="preserve">Donde </w:t>
      </w:r>
      <m:oMath>
        <m:r>
          <w:rPr>
            <w:rFonts w:ascii="Cambria Math" w:hAnsi="Cambria Math" w:cs="Arial"/>
            <w:color w:val="auto"/>
          </w:rPr>
          <m:t>n</m:t>
        </m:r>
      </m:oMath>
      <w:r w:rsidRPr="00435191">
        <w:rPr>
          <w:rFonts w:cs="Arial"/>
          <w:color w:val="auto"/>
        </w:rPr>
        <w:t xml:space="preserve"> es el número de integrantes del </w:t>
      </w:r>
      <w:r w:rsidR="00D37FED">
        <w:rPr>
          <w:rFonts w:cs="Arial"/>
          <w:color w:val="auto"/>
        </w:rPr>
        <w:t>p</w:t>
      </w:r>
      <w:r w:rsidRPr="00435191" w:rsidR="00E660CC">
        <w:rPr>
          <w:rFonts w:cs="Arial"/>
          <w:color w:val="auto"/>
        </w:rPr>
        <w:t>roponente</w:t>
      </w:r>
      <w:r w:rsidRPr="00435191">
        <w:rPr>
          <w:rFonts w:cs="Arial"/>
          <w:color w:val="auto"/>
        </w:rPr>
        <w:t xml:space="preserve"> </w:t>
      </w:r>
      <w:r w:rsidR="00D37FED">
        <w:rPr>
          <w:rFonts w:cs="Arial"/>
          <w:color w:val="auto"/>
        </w:rPr>
        <w:t>p</w:t>
      </w:r>
      <w:r w:rsidRPr="00435191">
        <w:rPr>
          <w:rFonts w:cs="Arial"/>
          <w:color w:val="auto"/>
        </w:rPr>
        <w:t>lural (unión temporal o consorcio).</w:t>
      </w:r>
    </w:p>
    <w:p w:rsidRPr="00435191" w:rsidR="00477A8B" w:rsidP="006E3144" w:rsidRDefault="007A7A9D" w14:paraId="64564558" w14:textId="5E07CC58">
      <w:pPr>
        <w:spacing w:after="0" w:line="276" w:lineRule="auto"/>
        <w:jc w:val="both"/>
        <w:rPr>
          <w:rFonts w:cs="Arial"/>
          <w:color w:val="auto"/>
          <w:highlight w:val="lightGray"/>
        </w:rPr>
      </w:pPr>
      <w:r w:rsidRPr="00435191">
        <w:rPr>
          <w:rFonts w:cs="Arial"/>
          <w:color w:val="auto"/>
          <w:highlight w:val="lightGray"/>
        </w:rPr>
        <w:t xml:space="preserve">[En los </w:t>
      </w:r>
      <w:r w:rsidRPr="00435191" w:rsidR="007C41C7">
        <w:rPr>
          <w:rFonts w:cs="Arial"/>
          <w:color w:val="auto"/>
          <w:highlight w:val="lightGray"/>
        </w:rPr>
        <w:t>proceso</w:t>
      </w:r>
      <w:r w:rsidRPr="00435191">
        <w:rPr>
          <w:rFonts w:cs="Arial"/>
          <w:color w:val="auto"/>
          <w:highlight w:val="lightGray"/>
        </w:rPr>
        <w:t>s estructurados por lotes</w:t>
      </w:r>
      <w:r w:rsidRPr="00435191" w:rsidR="000966AE">
        <w:rPr>
          <w:rFonts w:cs="Arial"/>
          <w:color w:val="auto"/>
          <w:highlight w:val="lightGray"/>
        </w:rPr>
        <w:t xml:space="preserve"> o grupos</w:t>
      </w:r>
      <w:r w:rsidRPr="00435191">
        <w:rPr>
          <w:rFonts w:cs="Arial"/>
          <w:color w:val="auto"/>
          <w:highlight w:val="lightGray"/>
        </w:rPr>
        <w:t>,</w:t>
      </w:r>
      <w:r w:rsidRPr="00435191" w:rsidR="008823B6">
        <w:rPr>
          <w:rFonts w:cs="Arial"/>
          <w:color w:val="auto"/>
          <w:highlight w:val="lightGray"/>
        </w:rPr>
        <w:t xml:space="preserve"> el capital de trabajo</w:t>
      </w:r>
      <w:r w:rsidRPr="00435191" w:rsidR="00A57036">
        <w:rPr>
          <w:rFonts w:cs="Arial"/>
          <w:color w:val="auto"/>
          <w:highlight w:val="lightGray"/>
        </w:rPr>
        <w:t xml:space="preserve"> demandado </w:t>
      </w:r>
      <w:r w:rsidRPr="00435191" w:rsidR="008823B6">
        <w:rPr>
          <w:rFonts w:cs="Arial"/>
          <w:color w:val="auto"/>
          <w:highlight w:val="lightGray"/>
        </w:rPr>
        <w:t xml:space="preserve">se </w:t>
      </w:r>
      <w:r w:rsidRPr="00435191" w:rsidR="00A57036">
        <w:rPr>
          <w:rFonts w:cs="Arial"/>
          <w:color w:val="auto"/>
          <w:highlight w:val="lightGray"/>
        </w:rPr>
        <w:t xml:space="preserve">establecerá </w:t>
      </w:r>
      <w:r w:rsidRPr="00435191" w:rsidR="008823B6">
        <w:rPr>
          <w:rFonts w:cs="Arial"/>
          <w:color w:val="auto"/>
          <w:highlight w:val="lightGray"/>
        </w:rPr>
        <w:t xml:space="preserve">con base en el presupuesto oficial del lote al cual se presenta </w:t>
      </w:r>
      <w:r w:rsidRPr="00435191" w:rsidR="00F17A18">
        <w:rPr>
          <w:rFonts w:cs="Arial"/>
          <w:color w:val="auto"/>
          <w:highlight w:val="lightGray"/>
        </w:rPr>
        <w:t xml:space="preserve">la </w:t>
      </w:r>
      <w:r w:rsidRPr="00435191" w:rsidR="008823B6">
        <w:rPr>
          <w:rFonts w:cs="Arial"/>
          <w:color w:val="auto"/>
          <w:highlight w:val="lightGray"/>
        </w:rPr>
        <w:t>oferta.</w:t>
      </w:r>
      <w:r w:rsidRPr="00435191" w:rsidR="00377D48">
        <w:rPr>
          <w:rFonts w:cs="Arial"/>
          <w:color w:val="auto"/>
          <w:highlight w:val="lightGray"/>
        </w:rPr>
        <w:t xml:space="preserve"> En consecuencia, s</w:t>
      </w:r>
      <w:r w:rsidRPr="00435191" w:rsidR="008823B6">
        <w:rPr>
          <w:rFonts w:cs="Arial"/>
          <w:color w:val="auto"/>
          <w:highlight w:val="lightGray"/>
        </w:rPr>
        <w:t xml:space="preserve">i el </w:t>
      </w:r>
      <w:r w:rsidRPr="00435191" w:rsidR="00E660CC">
        <w:rPr>
          <w:rFonts w:cs="Arial"/>
          <w:color w:val="auto"/>
          <w:highlight w:val="lightGray"/>
        </w:rPr>
        <w:t>Proponente</w:t>
      </w:r>
      <w:r w:rsidRPr="00435191" w:rsidR="008823B6">
        <w:rPr>
          <w:rFonts w:cs="Arial"/>
          <w:color w:val="auto"/>
          <w:highlight w:val="lightGray"/>
        </w:rPr>
        <w:t xml:space="preserve"> presenta ofertas a varios lotes, </w:t>
      </w:r>
      <w:r w:rsidRPr="00435191" w:rsidR="00400710">
        <w:rPr>
          <w:rFonts w:cs="Arial"/>
          <w:color w:val="auto"/>
          <w:highlight w:val="lightGray"/>
        </w:rPr>
        <w:t>el capital de trabajo</w:t>
      </w:r>
      <w:r w:rsidRPr="00435191" w:rsidR="00EA430B">
        <w:rPr>
          <w:rFonts w:cs="Arial"/>
          <w:color w:val="auto"/>
          <w:highlight w:val="lightGray"/>
        </w:rPr>
        <w:t xml:space="preserve"> demandado</w:t>
      </w:r>
      <w:r w:rsidRPr="00435191" w:rsidR="00400710">
        <w:rPr>
          <w:rFonts w:cs="Arial"/>
          <w:color w:val="auto"/>
          <w:highlight w:val="lightGray"/>
        </w:rPr>
        <w:t xml:space="preserve"> se evaluará de manera independiente para cada uno de ellos</w:t>
      </w:r>
      <w:r w:rsidRPr="00435191" w:rsidR="005D42FE">
        <w:rPr>
          <w:rFonts w:cs="Arial"/>
          <w:color w:val="auto"/>
          <w:highlight w:val="lightGray"/>
        </w:rPr>
        <w:t>.</w:t>
      </w:r>
    </w:p>
    <w:p w:rsidRPr="00435191" w:rsidR="00477A8B" w:rsidP="006E3144" w:rsidRDefault="00477A8B" w14:paraId="49F9AB71" w14:textId="77777777">
      <w:pPr>
        <w:spacing w:after="0" w:line="276" w:lineRule="auto"/>
        <w:jc w:val="both"/>
        <w:rPr>
          <w:rFonts w:cs="Arial"/>
          <w:color w:val="auto"/>
          <w:highlight w:val="lightGray"/>
        </w:rPr>
      </w:pPr>
    </w:p>
    <w:p w:rsidRPr="00435191" w:rsidR="006E3144" w:rsidP="002D7799" w:rsidRDefault="005D42FE" w14:paraId="3D22BBAA" w14:textId="4B6C2536">
      <w:pPr>
        <w:spacing w:after="0" w:line="276" w:lineRule="auto"/>
        <w:jc w:val="both"/>
        <w:rPr>
          <w:rFonts w:cs="Arial"/>
          <w:color w:val="auto"/>
          <w:highlight w:val="lightGray"/>
        </w:rPr>
      </w:pPr>
      <w:r w:rsidRPr="00435191">
        <w:rPr>
          <w:rFonts w:cs="Arial"/>
          <w:color w:val="auto"/>
          <w:highlight w:val="lightGray"/>
        </w:rPr>
        <w:t>E</w:t>
      </w:r>
      <w:r w:rsidRPr="00435191" w:rsidR="00400710">
        <w:rPr>
          <w:rFonts w:cs="Arial"/>
          <w:color w:val="auto"/>
          <w:highlight w:val="lightGray"/>
        </w:rPr>
        <w:t xml:space="preserve">n caso de resultar </w:t>
      </w:r>
      <w:r w:rsidRPr="00435191" w:rsidR="00BA033F">
        <w:rPr>
          <w:rFonts w:cs="Arial"/>
          <w:color w:val="auto"/>
          <w:highlight w:val="lightGray"/>
        </w:rPr>
        <w:t>adjudicatario</w:t>
      </w:r>
      <w:r w:rsidRPr="00435191" w:rsidR="008A4056">
        <w:rPr>
          <w:rFonts w:cs="Arial"/>
          <w:color w:val="auto"/>
          <w:highlight w:val="lightGray"/>
        </w:rPr>
        <w:t xml:space="preserve"> de </w:t>
      </w:r>
      <w:r w:rsidRPr="00435191" w:rsidR="000254E9">
        <w:rPr>
          <w:rFonts w:cs="Arial"/>
          <w:color w:val="auto"/>
          <w:highlight w:val="lightGray"/>
        </w:rPr>
        <w:t xml:space="preserve">más de un lote, </w:t>
      </w:r>
      <w:r w:rsidRPr="00435191" w:rsidR="007E5201">
        <w:rPr>
          <w:rFonts w:cs="Arial"/>
          <w:color w:val="auto"/>
          <w:highlight w:val="lightGray"/>
        </w:rPr>
        <w:t xml:space="preserve">se deberá </w:t>
      </w:r>
      <w:r w:rsidRPr="00435191" w:rsidR="00CA4150">
        <w:rPr>
          <w:rFonts w:cs="Arial"/>
          <w:color w:val="auto"/>
          <w:highlight w:val="lightGray"/>
        </w:rPr>
        <w:t xml:space="preserve">calcular el nuevo capital de trabajo, restando </w:t>
      </w:r>
      <w:r w:rsidRPr="00435191" w:rsidR="004E7CE2">
        <w:rPr>
          <w:rFonts w:cs="Arial"/>
          <w:color w:val="auto"/>
          <w:highlight w:val="lightGray"/>
        </w:rPr>
        <w:t>d</w:t>
      </w:r>
      <w:r w:rsidRPr="00435191" w:rsidR="00CA4150">
        <w:rPr>
          <w:rFonts w:cs="Arial"/>
          <w:color w:val="auto"/>
          <w:highlight w:val="lightGray"/>
        </w:rPr>
        <w:t>el capita</w:t>
      </w:r>
      <w:r w:rsidRPr="00435191" w:rsidR="00B579D1">
        <w:rPr>
          <w:rFonts w:cs="Arial"/>
          <w:color w:val="auto"/>
          <w:highlight w:val="lightGray"/>
        </w:rPr>
        <w:t>l</w:t>
      </w:r>
      <w:r w:rsidRPr="00435191" w:rsidR="004E7CE2">
        <w:rPr>
          <w:rFonts w:cs="Arial"/>
          <w:color w:val="auto"/>
          <w:highlight w:val="lightGray"/>
        </w:rPr>
        <w:t xml:space="preserve"> de trabajo</w:t>
      </w:r>
      <w:r w:rsidRPr="00435191" w:rsidR="00B579D1">
        <w:rPr>
          <w:rFonts w:cs="Arial"/>
          <w:color w:val="auto"/>
          <w:highlight w:val="lightGray"/>
        </w:rPr>
        <w:t xml:space="preserve"> calculado inicialmente</w:t>
      </w:r>
      <w:r w:rsidRPr="00435191" w:rsidR="004E7CE2">
        <w:rPr>
          <w:rFonts w:cs="Arial"/>
          <w:color w:val="auto"/>
          <w:highlight w:val="lightGray"/>
        </w:rPr>
        <w:t xml:space="preserve"> el valor del Capital de Trabajo exigido del primer </w:t>
      </w:r>
      <w:r w:rsidRPr="00435191" w:rsidR="00C216DB">
        <w:rPr>
          <w:rFonts w:cs="Arial"/>
          <w:color w:val="auto"/>
          <w:highlight w:val="lightGray"/>
        </w:rPr>
        <w:t>lote</w:t>
      </w:r>
      <w:r w:rsidRPr="00435191" w:rsidR="004E7CE2">
        <w:rPr>
          <w:rFonts w:cs="Arial"/>
          <w:color w:val="auto"/>
          <w:highlight w:val="lightGray"/>
        </w:rPr>
        <w:t xml:space="preserve"> adjudicado y de manera sucesiva por cada </w:t>
      </w:r>
      <w:r w:rsidRPr="00435191" w:rsidR="00C216DB">
        <w:rPr>
          <w:rFonts w:cs="Arial"/>
          <w:color w:val="auto"/>
          <w:highlight w:val="lightGray"/>
        </w:rPr>
        <w:t>lote</w:t>
      </w:r>
      <w:r w:rsidRPr="00435191" w:rsidR="004E7CE2">
        <w:rPr>
          <w:rFonts w:cs="Arial"/>
          <w:color w:val="auto"/>
          <w:highlight w:val="lightGray"/>
        </w:rPr>
        <w:t xml:space="preserve"> adjudicado al mismo </w:t>
      </w:r>
      <w:r w:rsidRPr="00435191" w:rsidR="00E660CC">
        <w:rPr>
          <w:rFonts w:cs="Arial"/>
          <w:color w:val="auto"/>
          <w:highlight w:val="lightGray"/>
        </w:rPr>
        <w:t>Proponente</w:t>
      </w:r>
      <w:r w:rsidRPr="00435191" w:rsidR="00103CDE">
        <w:rPr>
          <w:rFonts w:cs="Arial"/>
          <w:color w:val="auto"/>
          <w:highlight w:val="lightGray"/>
        </w:rPr>
        <w:t>]</w:t>
      </w:r>
    </w:p>
    <w:p w:rsidRPr="00435191" w:rsidR="006C2EB0" w:rsidP="00D77BAF" w:rsidRDefault="006C2EB0" w14:paraId="44858820" w14:textId="3BD16497">
      <w:pPr>
        <w:pStyle w:val="Capitulo3"/>
        <w:ind w:left="964" w:hanging="680"/>
        <w:rPr>
          <w:color w:val="auto"/>
        </w:rPr>
      </w:pPr>
      <w:bookmarkStart w:name="_Toc511029826" w:id="644"/>
      <w:bookmarkStart w:name="_Toc511375666" w:id="645"/>
      <w:bookmarkStart w:name="_Toc511375844" w:id="646"/>
      <w:bookmarkStart w:name="_Toc511029832" w:id="647"/>
      <w:bookmarkStart w:name="_Toc511375672" w:id="648"/>
      <w:bookmarkStart w:name="_Toc511375850" w:id="649"/>
      <w:bookmarkStart w:name="_Toc511029833" w:id="650"/>
      <w:bookmarkStart w:name="_Toc511375673" w:id="651"/>
      <w:bookmarkStart w:name="_Toc511375851" w:id="652"/>
      <w:bookmarkStart w:name="_Toc511029835" w:id="653"/>
      <w:bookmarkStart w:name="_Toc511375675" w:id="654"/>
      <w:bookmarkStart w:name="_Toc511375853" w:id="655"/>
      <w:bookmarkStart w:name="_Toc511029837" w:id="656"/>
      <w:bookmarkStart w:name="_Toc511375677" w:id="657"/>
      <w:bookmarkStart w:name="_Toc511375855" w:id="658"/>
      <w:bookmarkStart w:name="_Toc511924796" w:id="659"/>
      <w:bookmarkStart w:name="_Toc520226885" w:id="660"/>
      <w:bookmarkStart w:name="_Toc520297855" w:id="661"/>
      <w:bookmarkStart w:name="_Toc520317120" w:id="662"/>
      <w:bookmarkStart w:name="_Toc533083723" w:id="663"/>
      <w:bookmarkStart w:name="_Toc32096839" w:id="664"/>
      <w:bookmarkStart w:name="_Toc508648273" w:id="665"/>
      <w:bookmarkStart w:name="_Toc508984057" w:id="666"/>
      <w:bookmarkStart w:name="_Toc509843888" w:id="667"/>
      <w:bookmarkStart w:name="_Toc57633000" w:id="668"/>
      <w:bookmarkStart w:name="_Toc57636857" w:id="669"/>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r w:rsidRPr="00435191">
        <w:rPr>
          <w:color w:val="auto"/>
        </w:rPr>
        <w:t>CAPACIDAD</w:t>
      </w:r>
      <w:r w:rsidRPr="00435191" w:rsidR="002644ED">
        <w:rPr>
          <w:color w:val="auto"/>
        </w:rPr>
        <w:t xml:space="preserve"> </w:t>
      </w:r>
      <w:r w:rsidRPr="00435191">
        <w:rPr>
          <w:color w:val="auto"/>
        </w:rPr>
        <w:t>ORGANIZACIONAL</w:t>
      </w:r>
      <w:bookmarkEnd w:id="659"/>
      <w:bookmarkEnd w:id="660"/>
      <w:bookmarkEnd w:id="661"/>
      <w:bookmarkEnd w:id="662"/>
      <w:bookmarkEnd w:id="663"/>
      <w:bookmarkEnd w:id="664"/>
      <w:bookmarkEnd w:id="665"/>
      <w:bookmarkEnd w:id="666"/>
      <w:bookmarkEnd w:id="667"/>
      <w:bookmarkEnd w:id="668"/>
      <w:bookmarkEnd w:id="669"/>
    </w:p>
    <w:p w:rsidRPr="00435191" w:rsidR="006C2EB0" w:rsidP="00CA32D3" w:rsidRDefault="00E64E9E" w14:paraId="4F8BFDAF" w14:textId="0B681F4A">
      <w:pPr>
        <w:spacing w:line="276" w:lineRule="auto"/>
        <w:jc w:val="both"/>
        <w:rPr>
          <w:rFonts w:cs="Arial"/>
          <w:color w:val="auto"/>
        </w:rPr>
      </w:pPr>
      <w:bookmarkStart w:name="_Toc32144830" w:id="670"/>
      <w:bookmarkStart w:name="_Toc32144831" w:id="671"/>
      <w:bookmarkStart w:name="_Hlk516153838" w:id="672"/>
      <w:bookmarkStart w:name="_Hlk516153822" w:id="673"/>
      <w:bookmarkEnd w:id="670"/>
      <w:bookmarkEnd w:id="671"/>
      <w:r w:rsidRPr="00435191">
        <w:rPr>
          <w:rFonts w:cs="Arial"/>
          <w:color w:val="auto"/>
        </w:rPr>
        <w:t xml:space="preserve">Los </w:t>
      </w:r>
      <w:r w:rsidRPr="00435191" w:rsidR="003E509E">
        <w:rPr>
          <w:rFonts w:cs="Arial"/>
          <w:color w:val="auto"/>
        </w:rPr>
        <w:t>Proponentes</w:t>
      </w:r>
      <w:r w:rsidRPr="00435191">
        <w:rPr>
          <w:rFonts w:cs="Arial"/>
          <w:color w:val="auto"/>
        </w:rPr>
        <w:t xml:space="preserve"> deberán acreditar los siguientes indicadores en los términos señalados en la</w:t>
      </w:r>
      <w:r w:rsidRPr="00435191" w:rsidR="00F128DF">
        <w:rPr>
          <w:rFonts w:cs="Arial"/>
          <w:color w:val="auto"/>
        </w:rPr>
        <w:t xml:space="preserve"> </w:t>
      </w:r>
      <w:r w:rsidRPr="00435191">
        <w:rPr>
          <w:rFonts w:cs="Arial"/>
          <w:color w:val="auto"/>
        </w:rPr>
        <w:fldChar w:fldCharType="begin"/>
      </w:r>
      <w:r w:rsidRPr="00435191">
        <w:rPr>
          <w:rFonts w:cs="Arial"/>
          <w:color w:val="auto"/>
        </w:rPr>
        <w:instrText xml:space="preserve"> REF _Ref511415446 \h  \* MERGEFORMAT </w:instrText>
      </w:r>
      <w:r w:rsidRPr="00435191">
        <w:rPr>
          <w:rFonts w:cs="Arial"/>
          <w:color w:val="auto"/>
        </w:rPr>
      </w:r>
      <w:r w:rsidRPr="00435191">
        <w:rPr>
          <w:rFonts w:cs="Arial"/>
          <w:color w:val="auto"/>
        </w:rPr>
        <w:fldChar w:fldCharType="separate"/>
      </w:r>
      <w:r w:rsidRPr="00435191" w:rsidR="00435191">
        <w:rPr>
          <w:rFonts w:cs="Arial"/>
          <w:color w:val="auto"/>
        </w:rPr>
        <w:t>Matriz 2 – Indicadores financieros y organizacionales</w:t>
      </w:r>
      <w:r w:rsidRPr="00435191">
        <w:rPr>
          <w:rFonts w:cs="Arial"/>
          <w:color w:val="auto"/>
        </w:rPr>
        <w:fldChar w:fldCharType="end"/>
      </w:r>
      <w:r w:rsidRPr="00435191">
        <w:rPr>
          <w:rFonts w:cs="Arial"/>
          <w:color w:val="auto"/>
        </w:rPr>
        <w:t>:</w:t>
      </w:r>
      <w:r w:rsidRPr="00435191" w:rsidR="00F128DF">
        <w:rPr>
          <w:rFonts w:cs="Arial"/>
          <w:color w:val="auto"/>
        </w:rPr>
        <w:t xml:space="preserve"> </w:t>
      </w:r>
    </w:p>
    <w:tbl>
      <w:tblPr>
        <w:tblStyle w:val="Tablaconcuadrcula"/>
        <w:tblW w:w="0" w:type="auto"/>
        <w:jc w:val="center"/>
        <w:tblLook w:val="04A0" w:firstRow="1" w:lastRow="0" w:firstColumn="1" w:lastColumn="0" w:noHBand="0" w:noVBand="1"/>
      </w:tblPr>
      <w:tblGrid>
        <w:gridCol w:w="2650"/>
        <w:gridCol w:w="1976"/>
      </w:tblGrid>
      <w:tr w:rsidRPr="00FF278F" w:rsidR="004D263E" w:rsidTr="00C97933" w14:paraId="7EA10C61" w14:textId="77777777">
        <w:trPr>
          <w:trHeight w:val="283"/>
          <w:jc w:val="center"/>
        </w:trPr>
        <w:tc>
          <w:tcPr>
            <w:tcW w:w="2650" w:type="dxa"/>
            <w:tcBorders>
              <w:top w:val="double" w:color="auto" w:sz="4" w:space="0"/>
              <w:left w:val="double" w:color="auto" w:sz="4" w:space="0"/>
              <w:bottom w:val="single" w:color="auto" w:sz="4" w:space="0"/>
              <w:right w:val="single" w:color="auto" w:sz="4" w:space="0"/>
            </w:tcBorders>
            <w:shd w:val="clear" w:color="auto" w:fill="404040" w:themeFill="text1" w:themeFillTint="BF"/>
            <w:vAlign w:val="center"/>
            <w:hideMark/>
          </w:tcPr>
          <w:p w:rsidRPr="00435191" w:rsidR="006B6FB4" w:rsidP="00CA32D3" w:rsidRDefault="006B6FB4" w14:paraId="48901510" w14:textId="77777777">
            <w:pPr>
              <w:spacing w:line="276" w:lineRule="auto"/>
              <w:jc w:val="center"/>
              <w:rPr>
                <w:rFonts w:eastAsia="Arial" w:cs="Arial"/>
                <w:b/>
                <w:bCs/>
                <w:color w:val="FFFFFF" w:themeColor="background1"/>
                <w:szCs w:val="20"/>
              </w:rPr>
            </w:pPr>
            <w:r w:rsidRPr="00435191">
              <w:rPr>
                <w:rFonts w:cs="Arial"/>
                <w:b/>
                <w:bCs/>
                <w:color w:val="FFFFFF" w:themeColor="background1"/>
                <w:szCs w:val="20"/>
              </w:rPr>
              <w:t>Indicador</w:t>
            </w:r>
          </w:p>
        </w:tc>
        <w:tc>
          <w:tcPr>
            <w:tcW w:w="0" w:type="auto"/>
            <w:tcBorders>
              <w:top w:val="double" w:color="auto" w:sz="4" w:space="0"/>
              <w:left w:val="single" w:color="auto" w:sz="4" w:space="0"/>
              <w:bottom w:val="single" w:color="auto" w:sz="4" w:space="0"/>
              <w:right w:val="double" w:color="auto" w:sz="4" w:space="0"/>
            </w:tcBorders>
            <w:shd w:val="clear" w:color="auto" w:fill="404040" w:themeFill="text1" w:themeFillTint="BF"/>
            <w:vAlign w:val="center"/>
            <w:hideMark/>
          </w:tcPr>
          <w:p w:rsidRPr="00435191" w:rsidR="006B6FB4" w:rsidP="00CA32D3" w:rsidRDefault="006B6FB4" w14:paraId="5A84F5A1" w14:textId="77777777">
            <w:pPr>
              <w:spacing w:line="276" w:lineRule="auto"/>
              <w:jc w:val="center"/>
              <w:rPr>
                <w:rFonts w:eastAsia="Arial" w:cs="Arial"/>
                <w:b/>
                <w:bCs/>
                <w:color w:val="FFFFFF" w:themeColor="background1"/>
                <w:szCs w:val="20"/>
              </w:rPr>
            </w:pPr>
            <w:r w:rsidRPr="00435191">
              <w:rPr>
                <w:rFonts w:cs="Arial"/>
                <w:b/>
                <w:bCs/>
                <w:color w:val="FFFFFF" w:themeColor="background1"/>
                <w:szCs w:val="20"/>
              </w:rPr>
              <w:t>Fórmula</w:t>
            </w:r>
          </w:p>
        </w:tc>
      </w:tr>
      <w:tr w:rsidRPr="00FF278F" w:rsidR="004D263E" w:rsidTr="00C97933" w14:paraId="0376A3F9" w14:textId="77777777">
        <w:trPr>
          <w:trHeight w:val="569"/>
          <w:jc w:val="center"/>
        </w:trPr>
        <w:tc>
          <w:tcPr>
            <w:tcW w:w="2650" w:type="dxa"/>
            <w:tcBorders>
              <w:top w:val="single" w:color="auto" w:sz="4" w:space="0"/>
              <w:left w:val="double" w:color="auto" w:sz="4" w:space="0"/>
              <w:bottom w:val="single" w:color="auto" w:sz="4" w:space="0"/>
              <w:right w:val="single" w:color="auto" w:sz="4" w:space="0"/>
            </w:tcBorders>
            <w:vAlign w:val="center"/>
            <w:hideMark/>
          </w:tcPr>
          <w:p w:rsidRPr="00435191" w:rsidR="006B6FB4" w:rsidP="00CA32D3" w:rsidRDefault="006B6FB4" w14:paraId="0364CFA4" w14:textId="6A867178">
            <w:pPr>
              <w:tabs>
                <w:tab w:val="left" w:pos="1039"/>
              </w:tabs>
              <w:spacing w:line="276" w:lineRule="auto"/>
              <w:jc w:val="center"/>
              <w:rPr>
                <w:rFonts w:eastAsia="Arial" w:cs="Arial"/>
                <w:color w:val="auto"/>
                <w:szCs w:val="20"/>
              </w:rPr>
            </w:pPr>
            <w:r w:rsidRPr="00435191">
              <w:rPr>
                <w:rFonts w:cs="Arial"/>
                <w:color w:val="auto"/>
                <w:szCs w:val="20"/>
              </w:rPr>
              <w:t>Rentabilidad sobre Patrimonio (Roe)</w:t>
            </w:r>
          </w:p>
        </w:tc>
        <w:tc>
          <w:tcPr>
            <w:tcW w:w="0" w:type="auto"/>
            <w:tcBorders>
              <w:top w:val="single" w:color="auto" w:sz="4" w:space="0"/>
              <w:left w:val="single" w:color="auto" w:sz="4" w:space="0"/>
              <w:bottom w:val="single" w:color="auto" w:sz="4" w:space="0"/>
              <w:right w:val="double" w:color="auto" w:sz="4" w:space="0"/>
            </w:tcBorders>
            <w:vAlign w:val="center"/>
            <w:hideMark/>
          </w:tcPr>
          <w:p w:rsidRPr="00435191" w:rsidR="006B6FB4" w:rsidP="00CA32D3" w:rsidRDefault="00FB5080" w14:paraId="4D7E775B" w14:textId="41AD572A">
            <w:pPr>
              <w:spacing w:line="276" w:lineRule="auto"/>
              <w:jc w:val="center"/>
              <w:rPr>
                <w:rFonts w:cs="Arial"/>
                <w:bCs/>
                <w:color w:val="auto"/>
                <w:szCs w:val="20"/>
              </w:rPr>
            </w:pPr>
            <m:oMathPara>
              <m:oMath>
                <m:f>
                  <m:fPr>
                    <m:ctrlPr>
                      <w:rPr>
                        <w:rFonts w:ascii="Cambria Math" w:hAnsi="Cambria Math" w:cs="Arial"/>
                        <w:bCs/>
                        <w:color w:val="auto"/>
                        <w:szCs w:val="20"/>
                      </w:rPr>
                    </m:ctrlPr>
                  </m:fPr>
                  <m:num>
                    <m:r>
                      <m:rPr>
                        <m:sty m:val="p"/>
                      </m:rPr>
                      <w:rPr>
                        <w:rFonts w:ascii="Cambria Math" w:hAnsi="Cambria Math" w:cs="Arial"/>
                        <w:color w:val="auto"/>
                        <w:szCs w:val="20"/>
                      </w:rPr>
                      <m:t>Utilidad Operacional</m:t>
                    </m:r>
                  </m:num>
                  <m:den>
                    <m:r>
                      <m:rPr>
                        <m:sty m:val="p"/>
                      </m:rPr>
                      <w:rPr>
                        <w:rFonts w:ascii="Cambria Math" w:hAnsi="Cambria Math" w:cs="Arial"/>
                        <w:color w:val="auto"/>
                        <w:szCs w:val="20"/>
                      </w:rPr>
                      <m:t>Patrimonio</m:t>
                    </m:r>
                  </m:den>
                </m:f>
              </m:oMath>
            </m:oMathPara>
          </w:p>
        </w:tc>
      </w:tr>
      <w:tr w:rsidRPr="00FF278F" w:rsidR="006B6FB4" w:rsidTr="00C97933" w14:paraId="6C587587" w14:textId="77777777">
        <w:trPr>
          <w:trHeight w:val="623"/>
          <w:jc w:val="center"/>
        </w:trPr>
        <w:tc>
          <w:tcPr>
            <w:tcW w:w="2650" w:type="dxa"/>
            <w:tcBorders>
              <w:top w:val="single" w:color="auto" w:sz="4" w:space="0"/>
              <w:left w:val="double" w:color="auto" w:sz="4" w:space="0"/>
              <w:bottom w:val="double" w:color="auto" w:sz="4" w:space="0"/>
              <w:right w:val="single" w:color="auto" w:sz="4" w:space="0"/>
            </w:tcBorders>
            <w:vAlign w:val="center"/>
            <w:hideMark/>
          </w:tcPr>
          <w:p w:rsidRPr="00435191" w:rsidR="006B6FB4" w:rsidP="00CA32D3" w:rsidRDefault="006B6FB4" w14:paraId="797D3AA1" w14:textId="688EBD83">
            <w:pPr>
              <w:spacing w:line="276" w:lineRule="auto"/>
              <w:jc w:val="center"/>
              <w:rPr>
                <w:rFonts w:eastAsia="Arial" w:cs="Arial"/>
                <w:color w:val="auto"/>
                <w:szCs w:val="20"/>
              </w:rPr>
            </w:pPr>
            <w:r w:rsidRPr="00435191">
              <w:rPr>
                <w:rFonts w:cs="Arial"/>
                <w:color w:val="auto"/>
                <w:szCs w:val="20"/>
              </w:rPr>
              <w:t>Rentabilidad del Activo (Roa)</w:t>
            </w:r>
          </w:p>
        </w:tc>
        <w:tc>
          <w:tcPr>
            <w:tcW w:w="0" w:type="auto"/>
            <w:tcBorders>
              <w:top w:val="single" w:color="auto" w:sz="4" w:space="0"/>
              <w:left w:val="single" w:color="auto" w:sz="4" w:space="0"/>
              <w:bottom w:val="double" w:color="auto" w:sz="4" w:space="0"/>
              <w:right w:val="double" w:color="auto" w:sz="4" w:space="0"/>
            </w:tcBorders>
            <w:vAlign w:val="center"/>
            <w:hideMark/>
          </w:tcPr>
          <w:p w:rsidRPr="00435191" w:rsidR="006B6FB4" w:rsidP="00CA32D3" w:rsidRDefault="00FB5080" w14:paraId="543F3503" w14:textId="0E86A586">
            <w:pPr>
              <w:spacing w:line="276" w:lineRule="auto"/>
              <w:jc w:val="center"/>
              <w:rPr>
                <w:rFonts w:cs="Arial"/>
                <w:color w:val="auto"/>
                <w:szCs w:val="20"/>
              </w:rPr>
            </w:pPr>
            <m:oMathPara>
              <m:oMath>
                <m:f>
                  <m:fPr>
                    <m:ctrlPr>
                      <w:rPr>
                        <w:rFonts w:ascii="Cambria Math" w:hAnsi="Cambria Math" w:cs="Arial"/>
                        <w:bCs/>
                        <w:color w:val="auto"/>
                        <w:szCs w:val="20"/>
                      </w:rPr>
                    </m:ctrlPr>
                  </m:fPr>
                  <m:num>
                    <m:r>
                      <m:rPr>
                        <m:sty m:val="p"/>
                      </m:rPr>
                      <w:rPr>
                        <w:rFonts w:ascii="Cambria Math" w:hAnsi="Cambria Math" w:cs="Arial"/>
                        <w:color w:val="auto"/>
                        <w:szCs w:val="20"/>
                      </w:rPr>
                      <m:t>Unidad Operacional</m:t>
                    </m:r>
                  </m:num>
                  <m:den>
                    <m:r>
                      <m:rPr>
                        <m:sty m:val="p"/>
                      </m:rPr>
                      <w:rPr>
                        <w:rFonts w:ascii="Cambria Math" w:hAnsi="Cambria Math" w:cs="Arial"/>
                        <w:color w:val="auto"/>
                        <w:szCs w:val="20"/>
                      </w:rPr>
                      <m:t>Activo Total</m:t>
                    </m:r>
                  </m:den>
                </m:f>
              </m:oMath>
            </m:oMathPara>
          </w:p>
        </w:tc>
      </w:tr>
      <w:bookmarkEnd w:id="672"/>
    </w:tbl>
    <w:p w:rsidRPr="00435191" w:rsidR="00F00CB2" w:rsidP="00CA32D3" w:rsidRDefault="00F00CB2" w14:paraId="7CF0A1E4" w14:textId="77777777">
      <w:pPr>
        <w:spacing w:line="276" w:lineRule="auto"/>
        <w:rPr>
          <w:rFonts w:cs="Arial"/>
          <w:color w:val="auto"/>
        </w:rPr>
      </w:pPr>
    </w:p>
    <w:p w:rsidRPr="00435191" w:rsidR="00F00CB2" w:rsidP="00CA32D3" w:rsidRDefault="00F00CB2" w14:paraId="5FED544D" w14:textId="2BD7D8C7">
      <w:pPr>
        <w:spacing w:line="276" w:lineRule="auto"/>
        <w:rPr>
          <w:rFonts w:eastAsia="Arial" w:cs="Arial"/>
          <w:color w:val="auto"/>
        </w:rPr>
      </w:pPr>
      <w:r w:rsidRPr="00435191">
        <w:rPr>
          <w:rFonts w:cs="Arial"/>
          <w:color w:val="auto"/>
        </w:rPr>
        <w:t>Si</w:t>
      </w:r>
      <w:r w:rsidRPr="00435191">
        <w:rPr>
          <w:rFonts w:eastAsia="Arial" w:cs="Arial"/>
          <w:color w:val="auto"/>
        </w:rPr>
        <w:t xml:space="preserve"> </w:t>
      </w:r>
      <w:r w:rsidRPr="00435191">
        <w:rPr>
          <w:rFonts w:cs="Arial"/>
          <w:color w:val="auto"/>
        </w:rPr>
        <w:t>el</w:t>
      </w:r>
      <w:r w:rsidRPr="00435191">
        <w:rPr>
          <w:rFonts w:eastAsia="Arial" w:cs="Arial"/>
          <w:color w:val="auto"/>
        </w:rPr>
        <w:t xml:space="preserve"> </w:t>
      </w:r>
      <w:r w:rsidR="00FF278F">
        <w:rPr>
          <w:rFonts w:cs="Arial"/>
          <w:color w:val="auto"/>
        </w:rPr>
        <w:t>p</w:t>
      </w:r>
      <w:r w:rsidRPr="00435191" w:rsidR="00E660CC">
        <w:rPr>
          <w:rFonts w:cs="Arial"/>
          <w:color w:val="auto"/>
        </w:rPr>
        <w:t>roponente</w:t>
      </w:r>
      <w:r w:rsidRPr="00435191">
        <w:rPr>
          <w:rFonts w:eastAsia="Arial" w:cs="Arial"/>
          <w:color w:val="auto"/>
        </w:rPr>
        <w:t xml:space="preserve"> </w:t>
      </w:r>
      <w:r w:rsidRPr="00435191">
        <w:rPr>
          <w:rFonts w:cs="Arial"/>
          <w:color w:val="auto"/>
        </w:rPr>
        <w:t>es</w:t>
      </w:r>
      <w:r w:rsidRPr="00435191">
        <w:rPr>
          <w:rFonts w:eastAsia="Arial" w:cs="Arial"/>
          <w:color w:val="auto"/>
        </w:rPr>
        <w:t xml:space="preserve"> </w:t>
      </w:r>
      <w:r w:rsidR="00FF278F">
        <w:rPr>
          <w:rFonts w:cs="Arial"/>
          <w:color w:val="auto"/>
        </w:rPr>
        <w:t>p</w:t>
      </w:r>
      <w:r w:rsidRPr="00435191">
        <w:rPr>
          <w:rFonts w:cs="Arial"/>
          <w:color w:val="auto"/>
        </w:rPr>
        <w:t>lural</w:t>
      </w:r>
      <w:r w:rsidRPr="00435191">
        <w:rPr>
          <w:rFonts w:eastAsia="Arial" w:cs="Arial"/>
          <w:color w:val="auto"/>
        </w:rPr>
        <w:t xml:space="preserve"> </w:t>
      </w:r>
      <w:r w:rsidRPr="00435191">
        <w:rPr>
          <w:rFonts w:cs="Arial"/>
          <w:color w:val="auto"/>
        </w:rPr>
        <w:t>cada</w:t>
      </w:r>
      <w:r w:rsidRPr="00435191">
        <w:rPr>
          <w:rFonts w:eastAsia="Arial" w:cs="Arial"/>
          <w:color w:val="auto"/>
        </w:rPr>
        <w:t xml:space="preserve"> </w:t>
      </w:r>
      <w:r w:rsidRPr="00435191">
        <w:rPr>
          <w:rFonts w:cs="Arial"/>
          <w:color w:val="auto"/>
        </w:rPr>
        <w:t>indicador</w:t>
      </w:r>
      <w:r w:rsidRPr="00435191">
        <w:rPr>
          <w:rFonts w:eastAsia="Arial" w:cs="Arial"/>
          <w:color w:val="auto"/>
        </w:rPr>
        <w:t xml:space="preserve"> </w:t>
      </w:r>
      <w:r w:rsidRPr="00435191">
        <w:rPr>
          <w:rFonts w:cs="Arial"/>
          <w:color w:val="auto"/>
        </w:rPr>
        <w:t>debe</w:t>
      </w:r>
      <w:r w:rsidRPr="00435191">
        <w:rPr>
          <w:rFonts w:eastAsia="Arial" w:cs="Arial"/>
          <w:color w:val="auto"/>
        </w:rPr>
        <w:t xml:space="preserve"> </w:t>
      </w:r>
      <w:r w:rsidRPr="00435191">
        <w:rPr>
          <w:rFonts w:cs="Arial"/>
          <w:color w:val="auto"/>
        </w:rPr>
        <w:t>calcularse</w:t>
      </w:r>
      <w:r w:rsidRPr="00435191">
        <w:rPr>
          <w:rFonts w:eastAsia="Arial" w:cs="Arial"/>
          <w:color w:val="auto"/>
        </w:rPr>
        <w:t xml:space="preserve"> </w:t>
      </w:r>
      <w:r w:rsidRPr="00435191">
        <w:rPr>
          <w:rFonts w:cs="Arial"/>
          <w:color w:val="auto"/>
        </w:rPr>
        <w:t>así:</w:t>
      </w:r>
      <w:r w:rsidRPr="00435191">
        <w:rPr>
          <w:rFonts w:eastAsia="Arial" w:cs="Arial"/>
          <w:color w:val="auto"/>
        </w:rPr>
        <w:t xml:space="preserve"> </w:t>
      </w:r>
    </w:p>
    <w:p w:rsidRPr="00435191" w:rsidR="00F00CB2" w:rsidP="00CA32D3" w:rsidRDefault="000D3DE3" w14:paraId="2EC7E976" w14:textId="77777777">
      <w:pPr>
        <w:spacing w:line="276" w:lineRule="auto"/>
        <w:rPr>
          <w:rFonts w:cs="Arial"/>
          <w:color w:val="auto"/>
        </w:rPr>
      </w:pPr>
      <m:oMathPara>
        <m:oMath>
          <m:r>
            <m:rPr>
              <m:sty m:val="p"/>
            </m:rPr>
            <w:rPr>
              <w:rFonts w:ascii="Cambria Math" w:hAnsi="Cambria Math" w:cs="Arial"/>
              <w:color w:val="auto"/>
            </w:rPr>
            <m:t>Indicador =</m:t>
          </m:r>
          <m:f>
            <m:fPr>
              <m:ctrlPr>
                <w:rPr>
                  <w:rFonts w:ascii="Cambria Math" w:hAnsi="Cambria Math" w:cs="Arial"/>
                  <w:color w:val="auto"/>
                </w:rPr>
              </m:ctrlPr>
            </m:fPr>
            <m:num>
              <m:r>
                <w:rPr>
                  <w:rFonts w:ascii="Cambria Math" w:hAnsi="Cambria Math" w:cs="Arial"/>
                  <w:color w:val="auto"/>
                </w:rPr>
                <m:t>(</m:t>
              </m:r>
              <m:nary>
                <m:naryPr>
                  <m:chr m:val="∑"/>
                  <m:limLoc m:val="undOvr"/>
                  <m:ctrlPr>
                    <w:rPr>
                      <w:rFonts w:ascii="Cambria Math" w:hAnsi="Cambria Math" w:cs="Arial"/>
                      <w:color w:val="auto"/>
                    </w:rPr>
                  </m:ctrlPr>
                </m:naryPr>
                <m:sub>
                  <m:r>
                    <m:rPr>
                      <m:sty m:val="p"/>
                    </m:rPr>
                    <w:rPr>
                      <w:rFonts w:ascii="Cambria Math" w:hAnsi="Cambria Math" w:cs="Arial"/>
                      <w:color w:val="auto"/>
                    </w:rPr>
                    <m:t>i=1</m:t>
                  </m:r>
                </m:sub>
                <m:sup>
                  <m:r>
                    <m:rPr>
                      <m:sty m:val="p"/>
                    </m:rPr>
                    <w:rPr>
                      <w:rFonts w:ascii="Cambria Math" w:hAnsi="Cambria Math" w:cs="Arial"/>
                      <w:color w:val="auto"/>
                    </w:rPr>
                    <m:t>n</m:t>
                  </m:r>
                </m:sup>
                <m:e>
                  <m:sSub>
                    <m:sSubPr>
                      <m:ctrlPr>
                        <w:rPr>
                          <w:rFonts w:ascii="Cambria Math" w:hAnsi="Cambria Math" w:cs="Arial"/>
                          <w:color w:val="auto"/>
                        </w:rPr>
                      </m:ctrlPr>
                    </m:sSubPr>
                    <m:e>
                      <m:r>
                        <m:rPr>
                          <m:sty m:val="p"/>
                        </m:rPr>
                        <w:rPr>
                          <w:rFonts w:ascii="Cambria Math" w:hAnsi="Cambria Math" w:cs="Arial"/>
                          <w:color w:val="auto"/>
                        </w:rPr>
                        <m:t>Componente 1 del indicador</m:t>
                      </m:r>
                    </m:e>
                    <m:sub>
                      <m:r>
                        <m:rPr>
                          <m:sty m:val="p"/>
                        </m:rPr>
                        <w:rPr>
                          <w:rFonts w:ascii="Cambria Math" w:hAnsi="Cambria Math" w:cs="Arial"/>
                          <w:color w:val="auto"/>
                        </w:rPr>
                        <m:t>i</m:t>
                      </m:r>
                    </m:sub>
                  </m:sSub>
                  <m:r>
                    <m:rPr>
                      <m:sty m:val="p"/>
                    </m:rPr>
                    <w:rPr>
                      <w:rFonts w:ascii="Cambria Math" w:hAnsi="Cambria Math" w:cs="Arial"/>
                      <w:color w:val="auto"/>
                    </w:rPr>
                    <m:t xml:space="preserve">) </m:t>
                  </m:r>
                </m:e>
              </m:nary>
            </m:num>
            <m:den>
              <m:r>
                <w:rPr>
                  <w:rFonts w:ascii="Cambria Math" w:hAnsi="Cambria Math" w:cs="Arial"/>
                  <w:color w:val="auto"/>
                </w:rPr>
                <m:t>(</m:t>
              </m:r>
              <m:nary>
                <m:naryPr>
                  <m:chr m:val="∑"/>
                  <m:limLoc m:val="undOvr"/>
                  <m:ctrlPr>
                    <w:rPr>
                      <w:rFonts w:ascii="Cambria Math" w:hAnsi="Cambria Math" w:cs="Arial"/>
                      <w:color w:val="auto"/>
                    </w:rPr>
                  </m:ctrlPr>
                </m:naryPr>
                <m:sub>
                  <m:r>
                    <m:rPr>
                      <m:sty m:val="p"/>
                    </m:rPr>
                    <w:rPr>
                      <w:rFonts w:ascii="Cambria Math" w:hAnsi="Cambria Math" w:cs="Arial"/>
                      <w:color w:val="auto"/>
                    </w:rPr>
                    <m:t>i=1</m:t>
                  </m:r>
                </m:sub>
                <m:sup>
                  <m:r>
                    <m:rPr>
                      <m:sty m:val="p"/>
                    </m:rPr>
                    <w:rPr>
                      <w:rFonts w:ascii="Cambria Math" w:hAnsi="Cambria Math" w:cs="Arial"/>
                      <w:color w:val="auto"/>
                    </w:rPr>
                    <m:t>n</m:t>
                  </m:r>
                </m:sup>
                <m:e>
                  <m:sSub>
                    <m:sSubPr>
                      <m:ctrlPr>
                        <w:rPr>
                          <w:rFonts w:ascii="Cambria Math" w:hAnsi="Cambria Math" w:cs="Arial"/>
                          <w:color w:val="auto"/>
                        </w:rPr>
                      </m:ctrlPr>
                    </m:sSubPr>
                    <m:e>
                      <m:r>
                        <m:rPr>
                          <m:sty m:val="p"/>
                        </m:rPr>
                        <w:rPr>
                          <w:rFonts w:ascii="Cambria Math" w:hAnsi="Cambria Math" w:cs="Arial"/>
                          <w:color w:val="auto"/>
                        </w:rPr>
                        <m:t>Componente 2 del indicador</m:t>
                      </m:r>
                    </m:e>
                    <m:sub>
                      <m:r>
                        <m:rPr>
                          <m:sty m:val="p"/>
                        </m:rPr>
                        <w:rPr>
                          <w:rFonts w:ascii="Cambria Math" w:hAnsi="Cambria Math" w:cs="Arial"/>
                          <w:color w:val="auto"/>
                        </w:rPr>
                        <m:t>i</m:t>
                      </m:r>
                    </m:sub>
                  </m:sSub>
                  <m:r>
                    <m:rPr>
                      <m:sty m:val="p"/>
                    </m:rPr>
                    <w:rPr>
                      <w:rFonts w:ascii="Cambria Math" w:hAnsi="Cambria Math" w:cs="Arial"/>
                      <w:color w:val="auto"/>
                    </w:rPr>
                    <m:t xml:space="preserve">) </m:t>
                  </m:r>
                </m:e>
              </m:nary>
            </m:den>
          </m:f>
        </m:oMath>
      </m:oMathPara>
    </w:p>
    <w:p w:rsidRPr="00435191" w:rsidR="006C2EB0" w:rsidP="00CA32D3" w:rsidRDefault="00F00CB2" w14:paraId="18A1B727" w14:textId="3DC04163">
      <w:pPr>
        <w:spacing w:line="276" w:lineRule="auto"/>
        <w:rPr>
          <w:rFonts w:cs="Arial"/>
          <w:color w:val="auto"/>
        </w:rPr>
      </w:pPr>
      <w:r w:rsidRPr="00435191">
        <w:rPr>
          <w:rFonts w:cs="Arial"/>
          <w:color w:val="auto"/>
        </w:rPr>
        <w:t>Donde</w:t>
      </w:r>
      <w:r w:rsidRPr="00435191">
        <w:rPr>
          <w:rFonts w:eastAsia="Arial" w:cs="Arial"/>
          <w:color w:val="auto"/>
        </w:rPr>
        <w:t xml:space="preserve"> </w:t>
      </w:r>
      <m:oMath>
        <m:r>
          <w:rPr>
            <w:rFonts w:ascii="Cambria Math" w:hAnsi="Cambria Math" w:cs="Arial"/>
            <w:color w:val="auto"/>
            <w:szCs w:val="20"/>
          </w:rPr>
          <m:t>n</m:t>
        </m:r>
      </m:oMath>
      <w:r w:rsidRPr="00435191">
        <w:rPr>
          <w:rFonts w:eastAsia="Arial" w:cs="Arial"/>
          <w:color w:val="auto"/>
        </w:rPr>
        <w:t xml:space="preserve"> </w:t>
      </w:r>
      <w:r w:rsidRPr="00435191">
        <w:rPr>
          <w:rFonts w:cs="Arial"/>
          <w:color w:val="auto"/>
        </w:rPr>
        <w:t>es</w:t>
      </w:r>
      <w:r w:rsidRPr="00435191">
        <w:rPr>
          <w:rFonts w:eastAsia="Arial" w:cs="Arial"/>
          <w:color w:val="auto"/>
        </w:rPr>
        <w:t xml:space="preserve"> </w:t>
      </w:r>
      <w:r w:rsidRPr="00435191">
        <w:rPr>
          <w:rFonts w:cs="Arial"/>
          <w:color w:val="auto"/>
        </w:rPr>
        <w:t>el</w:t>
      </w:r>
      <w:r w:rsidRPr="00435191">
        <w:rPr>
          <w:rFonts w:eastAsia="Arial" w:cs="Arial"/>
          <w:color w:val="auto"/>
        </w:rPr>
        <w:t xml:space="preserve"> </w:t>
      </w:r>
      <w:r w:rsidRPr="00435191">
        <w:rPr>
          <w:rFonts w:cs="Arial"/>
          <w:color w:val="auto"/>
        </w:rPr>
        <w:t>número</w:t>
      </w:r>
      <w:r w:rsidRPr="00435191">
        <w:rPr>
          <w:rFonts w:eastAsia="Arial" w:cs="Arial"/>
          <w:color w:val="auto"/>
        </w:rPr>
        <w:t xml:space="preserve"> </w:t>
      </w:r>
      <w:r w:rsidRPr="00435191">
        <w:rPr>
          <w:rFonts w:cs="Arial"/>
          <w:color w:val="auto"/>
        </w:rPr>
        <w:t>de</w:t>
      </w:r>
      <w:r w:rsidRPr="00435191">
        <w:rPr>
          <w:rFonts w:eastAsia="Arial" w:cs="Arial"/>
          <w:color w:val="auto"/>
        </w:rPr>
        <w:t xml:space="preserve"> </w:t>
      </w:r>
      <w:r w:rsidRPr="00435191">
        <w:rPr>
          <w:rFonts w:cs="Arial"/>
          <w:color w:val="auto"/>
        </w:rPr>
        <w:t>integrantes</w:t>
      </w:r>
      <w:r w:rsidRPr="00435191">
        <w:rPr>
          <w:rFonts w:eastAsia="Arial" w:cs="Arial"/>
          <w:color w:val="auto"/>
        </w:rPr>
        <w:t xml:space="preserve"> </w:t>
      </w:r>
      <w:r w:rsidRPr="00435191">
        <w:rPr>
          <w:rFonts w:cs="Arial"/>
          <w:color w:val="auto"/>
        </w:rPr>
        <w:t>del</w:t>
      </w:r>
      <w:r w:rsidRPr="00435191">
        <w:rPr>
          <w:rFonts w:eastAsia="Arial" w:cs="Arial"/>
          <w:color w:val="auto"/>
        </w:rPr>
        <w:t xml:space="preserve"> </w:t>
      </w:r>
      <w:r w:rsidR="00FF278F">
        <w:rPr>
          <w:rFonts w:cs="Arial"/>
          <w:color w:val="auto"/>
        </w:rPr>
        <w:t>p</w:t>
      </w:r>
      <w:r w:rsidRPr="00435191" w:rsidR="00E660CC">
        <w:rPr>
          <w:rFonts w:cs="Arial"/>
          <w:color w:val="auto"/>
        </w:rPr>
        <w:t>roponente</w:t>
      </w:r>
      <w:r w:rsidRPr="00435191">
        <w:rPr>
          <w:rFonts w:eastAsia="Arial" w:cs="Arial"/>
          <w:color w:val="auto"/>
        </w:rPr>
        <w:t xml:space="preserve"> </w:t>
      </w:r>
      <w:r w:rsidR="00FF278F">
        <w:rPr>
          <w:rFonts w:cs="Arial"/>
          <w:color w:val="auto"/>
        </w:rPr>
        <w:t>p</w:t>
      </w:r>
      <w:r w:rsidRPr="00435191">
        <w:rPr>
          <w:rFonts w:cs="Arial"/>
          <w:color w:val="auto"/>
        </w:rPr>
        <w:t>lural</w:t>
      </w:r>
      <w:r w:rsidRPr="00435191">
        <w:rPr>
          <w:rFonts w:eastAsia="Arial" w:cs="Arial"/>
          <w:color w:val="auto"/>
        </w:rPr>
        <w:t xml:space="preserve"> </w:t>
      </w:r>
      <w:r w:rsidRPr="00435191">
        <w:rPr>
          <w:rFonts w:cs="Arial"/>
          <w:color w:val="auto"/>
        </w:rPr>
        <w:t>(unión</w:t>
      </w:r>
      <w:r w:rsidRPr="00435191">
        <w:rPr>
          <w:rFonts w:eastAsia="Arial" w:cs="Arial"/>
          <w:color w:val="auto"/>
        </w:rPr>
        <w:t xml:space="preserve"> </w:t>
      </w:r>
      <w:r w:rsidRPr="00435191">
        <w:rPr>
          <w:rFonts w:cs="Arial"/>
          <w:color w:val="auto"/>
        </w:rPr>
        <w:t>temporal</w:t>
      </w:r>
      <w:r w:rsidRPr="00435191">
        <w:rPr>
          <w:rFonts w:eastAsia="Arial" w:cs="Arial"/>
          <w:color w:val="auto"/>
        </w:rPr>
        <w:t xml:space="preserve"> </w:t>
      </w:r>
      <w:r w:rsidRPr="00435191">
        <w:rPr>
          <w:rFonts w:cs="Arial"/>
          <w:color w:val="auto"/>
        </w:rPr>
        <w:t>o</w:t>
      </w:r>
      <w:r w:rsidRPr="00435191">
        <w:rPr>
          <w:rFonts w:eastAsia="Arial" w:cs="Arial"/>
          <w:color w:val="auto"/>
        </w:rPr>
        <w:t xml:space="preserve"> </w:t>
      </w:r>
      <w:r w:rsidRPr="00435191">
        <w:rPr>
          <w:rFonts w:cs="Arial"/>
          <w:color w:val="auto"/>
        </w:rPr>
        <w:t>consorcio).</w:t>
      </w:r>
    </w:p>
    <w:p w:rsidRPr="00435191" w:rsidR="00E34C3A" w:rsidP="00BC69CA" w:rsidRDefault="00E34C3A" w14:paraId="09DDA483" w14:textId="77777777">
      <w:pPr>
        <w:pStyle w:val="Capitulo3"/>
        <w:numPr>
          <w:ilvl w:val="0"/>
          <w:numId w:val="30"/>
        </w:numPr>
        <w:rPr>
          <w:color w:val="auto"/>
        </w:rPr>
      </w:pPr>
      <w:bookmarkStart w:name="_Toc517187236" w:id="674"/>
      <w:bookmarkStart w:name="_Toc517187783" w:id="675"/>
      <w:bookmarkStart w:name="_Toc517187846" w:id="676"/>
      <w:bookmarkStart w:name="_Toc517189243" w:id="677"/>
      <w:bookmarkStart w:name="_Toc517247448" w:id="678"/>
      <w:bookmarkStart w:name="_Toc518033897" w:id="679"/>
      <w:bookmarkStart w:name="_Toc517187237" w:id="680"/>
      <w:bookmarkStart w:name="_Toc517187784" w:id="681"/>
      <w:bookmarkStart w:name="_Toc517187847" w:id="682"/>
      <w:bookmarkStart w:name="_Toc517189244" w:id="683"/>
      <w:bookmarkStart w:name="_Toc517247449" w:id="684"/>
      <w:bookmarkStart w:name="_Toc518033898" w:id="685"/>
      <w:bookmarkStart w:name="_Toc517187238" w:id="686"/>
      <w:bookmarkStart w:name="_Toc517187785" w:id="687"/>
      <w:bookmarkStart w:name="_Toc517187848" w:id="688"/>
      <w:bookmarkStart w:name="_Toc517189245" w:id="689"/>
      <w:bookmarkStart w:name="_Toc517247450" w:id="690"/>
      <w:bookmarkStart w:name="_Toc518033899" w:id="691"/>
      <w:bookmarkStart w:name="_Toc57633001" w:id="692"/>
      <w:bookmarkStart w:name="_Toc57636858" w:id="693"/>
      <w:bookmarkStart w:name="_Toc32096840" w:id="694"/>
      <w:bookmarkStart w:name="_Toc508648274" w:id="695"/>
      <w:bookmarkStart w:name="_Toc508984058" w:id="696"/>
      <w:bookmarkStart w:name="_Toc509843889" w:id="697"/>
      <w:bookmarkStart w:name="_Toc511924797" w:id="698"/>
      <w:bookmarkStart w:name="_Toc520226886" w:id="699"/>
      <w:bookmarkStart w:name="_Toc520297856" w:id="700"/>
      <w:bookmarkStart w:name="_Toc520317121" w:id="701"/>
      <w:bookmarkStart w:name="_Toc533083724" w:id="702"/>
      <w:bookmarkStart w:name="_Ref775718" w:id="703"/>
      <w:bookmarkStart w:name="_Hlk516153904" w:id="704"/>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r w:rsidRPr="00435191">
        <w:rPr>
          <w:color w:val="auto"/>
        </w:rPr>
        <w:t>ACREDITACIÓN DE LA CAPACIDAD FINANCIERA Y ORGANIZACIONAL</w:t>
      </w:r>
      <w:bookmarkEnd w:id="692"/>
      <w:bookmarkEnd w:id="693"/>
    </w:p>
    <w:p w:rsidRPr="00435191" w:rsidR="006C2EB0" w:rsidP="00435191" w:rsidRDefault="006C2EB0" w14:paraId="02763CB2" w14:textId="1822EAA5">
      <w:pPr>
        <w:pStyle w:val="Capitulo3"/>
        <w:numPr>
          <w:ilvl w:val="2"/>
          <w:numId w:val="225"/>
        </w:numPr>
        <w:outlineLvl w:val="2"/>
        <w:rPr>
          <w:rFonts w:eastAsia="Arial"/>
          <w:bCs/>
          <w:color w:val="auto"/>
        </w:rPr>
      </w:pPr>
      <w:bookmarkStart w:name="_Toc32096841" w:id="705"/>
      <w:bookmarkStart w:name="_Toc57633002" w:id="706"/>
      <w:bookmarkStart w:name="_Toc57636859" w:id="707"/>
      <w:bookmarkEnd w:id="694"/>
      <w:bookmarkEnd w:id="695"/>
      <w:bookmarkEnd w:id="696"/>
      <w:bookmarkEnd w:id="697"/>
      <w:bookmarkEnd w:id="698"/>
      <w:bookmarkEnd w:id="699"/>
      <w:bookmarkEnd w:id="700"/>
      <w:bookmarkEnd w:id="701"/>
      <w:bookmarkEnd w:id="702"/>
      <w:bookmarkEnd w:id="703"/>
      <w:bookmarkEnd w:id="704"/>
      <w:r w:rsidRPr="00435191">
        <w:rPr>
          <w:rFonts w:eastAsia="Arial"/>
          <w:color w:val="auto"/>
        </w:rPr>
        <w:t>PERSONAS</w:t>
      </w:r>
      <w:r w:rsidRPr="00435191" w:rsidR="002644ED">
        <w:rPr>
          <w:rFonts w:eastAsia="Arial"/>
          <w:color w:val="auto"/>
        </w:rPr>
        <w:t xml:space="preserve"> </w:t>
      </w:r>
      <w:r w:rsidRPr="00435191">
        <w:rPr>
          <w:rFonts w:eastAsia="Arial"/>
          <w:color w:val="auto"/>
        </w:rPr>
        <w:t>NATURALES</w:t>
      </w:r>
      <w:r w:rsidRPr="00435191" w:rsidR="002644ED">
        <w:rPr>
          <w:rFonts w:eastAsia="Arial"/>
          <w:color w:val="auto"/>
        </w:rPr>
        <w:t xml:space="preserve"> </w:t>
      </w:r>
      <w:r w:rsidRPr="00435191">
        <w:rPr>
          <w:rFonts w:eastAsia="Arial"/>
          <w:color w:val="auto"/>
        </w:rPr>
        <w:t>O</w:t>
      </w:r>
      <w:r w:rsidRPr="00435191" w:rsidR="002644ED">
        <w:rPr>
          <w:rFonts w:eastAsia="Arial"/>
          <w:color w:val="auto"/>
        </w:rPr>
        <w:t xml:space="preserve"> </w:t>
      </w:r>
      <w:r w:rsidRPr="00435191">
        <w:rPr>
          <w:rFonts w:eastAsia="Arial"/>
          <w:color w:val="auto"/>
        </w:rPr>
        <w:t>JURÍDICAS</w:t>
      </w:r>
      <w:r w:rsidRPr="00435191" w:rsidR="002644ED">
        <w:rPr>
          <w:rFonts w:eastAsia="Arial"/>
          <w:color w:val="auto"/>
        </w:rPr>
        <w:t xml:space="preserve"> </w:t>
      </w:r>
      <w:r w:rsidRPr="00435191">
        <w:rPr>
          <w:rFonts w:eastAsia="Arial"/>
          <w:color w:val="auto"/>
        </w:rPr>
        <w:t>NACIONALES</w:t>
      </w:r>
      <w:r w:rsidRPr="00435191" w:rsidR="002644ED">
        <w:rPr>
          <w:rFonts w:eastAsia="Arial"/>
          <w:color w:val="auto"/>
        </w:rPr>
        <w:t xml:space="preserve"> </w:t>
      </w:r>
      <w:r w:rsidRPr="00435191">
        <w:rPr>
          <w:rFonts w:eastAsia="Arial"/>
          <w:color w:val="auto"/>
        </w:rPr>
        <w:t>Y</w:t>
      </w:r>
      <w:r w:rsidRPr="00435191" w:rsidR="002644ED">
        <w:rPr>
          <w:rFonts w:eastAsia="Arial"/>
          <w:color w:val="auto"/>
        </w:rPr>
        <w:t xml:space="preserve"> </w:t>
      </w:r>
      <w:r w:rsidRPr="00435191">
        <w:rPr>
          <w:rFonts w:eastAsia="Arial"/>
          <w:color w:val="auto"/>
        </w:rPr>
        <w:t>EXTRANJERAS</w:t>
      </w:r>
      <w:r w:rsidRPr="00435191" w:rsidR="002644ED">
        <w:rPr>
          <w:rFonts w:eastAsia="Arial"/>
          <w:color w:val="auto"/>
        </w:rPr>
        <w:t xml:space="preserve"> </w:t>
      </w:r>
      <w:r w:rsidRPr="00435191">
        <w:rPr>
          <w:rFonts w:eastAsia="Arial"/>
          <w:color w:val="auto"/>
        </w:rPr>
        <w:t>CON</w:t>
      </w:r>
      <w:r w:rsidRPr="00435191" w:rsidR="002644ED">
        <w:rPr>
          <w:rFonts w:eastAsia="Arial"/>
          <w:color w:val="auto"/>
        </w:rPr>
        <w:t xml:space="preserve"> </w:t>
      </w:r>
      <w:r w:rsidRPr="00435191">
        <w:rPr>
          <w:rFonts w:eastAsia="Arial"/>
          <w:color w:val="auto"/>
        </w:rPr>
        <w:t>DOMICILIO</w:t>
      </w:r>
      <w:r w:rsidRPr="00435191" w:rsidR="002644ED">
        <w:rPr>
          <w:rFonts w:eastAsia="Arial"/>
          <w:color w:val="auto"/>
        </w:rPr>
        <w:t xml:space="preserve"> </w:t>
      </w:r>
      <w:r w:rsidRPr="00435191">
        <w:rPr>
          <w:rFonts w:eastAsia="Arial"/>
          <w:color w:val="auto"/>
        </w:rPr>
        <w:t>O</w:t>
      </w:r>
      <w:r w:rsidRPr="00435191" w:rsidR="002644ED">
        <w:rPr>
          <w:rFonts w:eastAsia="Arial"/>
          <w:color w:val="auto"/>
        </w:rPr>
        <w:t xml:space="preserve"> </w:t>
      </w:r>
      <w:r w:rsidRPr="00435191">
        <w:rPr>
          <w:rFonts w:eastAsia="Arial"/>
          <w:color w:val="auto"/>
        </w:rPr>
        <w:t>SUCURSAL</w:t>
      </w:r>
      <w:r w:rsidRPr="00435191" w:rsidR="002644ED">
        <w:rPr>
          <w:rFonts w:eastAsia="Arial"/>
          <w:color w:val="auto"/>
        </w:rPr>
        <w:t xml:space="preserve"> </w:t>
      </w:r>
      <w:r w:rsidRPr="00435191">
        <w:rPr>
          <w:rFonts w:eastAsia="Arial"/>
          <w:color w:val="auto"/>
        </w:rPr>
        <w:t>EN</w:t>
      </w:r>
      <w:r w:rsidRPr="00435191" w:rsidR="002644ED">
        <w:rPr>
          <w:rFonts w:eastAsia="Arial"/>
          <w:color w:val="auto"/>
        </w:rPr>
        <w:t xml:space="preserve"> </w:t>
      </w:r>
      <w:r w:rsidRPr="00435191">
        <w:rPr>
          <w:rFonts w:eastAsia="Arial"/>
          <w:color w:val="auto"/>
        </w:rPr>
        <w:t>COLOMBIA</w:t>
      </w:r>
      <w:bookmarkEnd w:id="705"/>
      <w:bookmarkEnd w:id="706"/>
      <w:bookmarkEnd w:id="707"/>
    </w:p>
    <w:p w:rsidRPr="006E1B08" w:rsidR="00EE41E4" w:rsidP="00EE41E4" w:rsidRDefault="00EE41E4" w14:paraId="6F8BC92B" w14:textId="77777777">
      <w:pPr>
        <w:widowControl w:val="0"/>
        <w:spacing w:line="276" w:lineRule="auto"/>
        <w:jc w:val="both"/>
        <w:rPr>
          <w:rFonts w:eastAsia="Arial" w:cs="Arial"/>
          <w:color w:val="000000" w:themeColor="text1"/>
        </w:rPr>
      </w:pPr>
      <w:bookmarkStart w:name="_Hlk516153972" w:id="708"/>
      <w:r w:rsidRPr="006E1B08">
        <w:rPr>
          <w:rFonts w:cs="Arial"/>
          <w:color w:val="000000" w:themeColor="text1"/>
        </w:rPr>
        <w:t>La</w:t>
      </w:r>
      <w:r w:rsidRPr="006E1B08">
        <w:rPr>
          <w:rFonts w:eastAsia="Arial" w:cs="Arial"/>
          <w:color w:val="000000" w:themeColor="text1"/>
        </w:rPr>
        <w:t xml:space="preserve"> </w:t>
      </w:r>
      <w:r w:rsidRPr="006E1B08">
        <w:rPr>
          <w:rFonts w:cs="Arial"/>
          <w:color w:val="000000" w:themeColor="text1"/>
        </w:rPr>
        <w:t>evaluación</w:t>
      </w:r>
      <w:r w:rsidRPr="006E1B08">
        <w:rPr>
          <w:rFonts w:eastAsia="Arial" w:cs="Arial"/>
          <w:color w:val="000000" w:themeColor="text1"/>
        </w:rPr>
        <w:t xml:space="preserve"> </w:t>
      </w:r>
      <w:r w:rsidRPr="006E1B08">
        <w:rPr>
          <w:rFonts w:cs="Arial"/>
          <w:color w:val="000000" w:themeColor="text1"/>
        </w:rPr>
        <w:t>financiera</w:t>
      </w:r>
      <w:r w:rsidRPr="006E1B08">
        <w:rPr>
          <w:rFonts w:eastAsia="Arial" w:cs="Arial"/>
          <w:color w:val="000000" w:themeColor="text1"/>
        </w:rPr>
        <w:t xml:space="preserve"> </w:t>
      </w:r>
      <w:r w:rsidRPr="006E1B08">
        <w:rPr>
          <w:rFonts w:cs="Arial"/>
          <w:color w:val="000000" w:themeColor="text1"/>
        </w:rPr>
        <w:t>y</w:t>
      </w:r>
      <w:r w:rsidRPr="006E1B08">
        <w:rPr>
          <w:rFonts w:eastAsia="Arial" w:cs="Arial"/>
          <w:color w:val="000000" w:themeColor="text1"/>
        </w:rPr>
        <w:t xml:space="preserve"> </w:t>
      </w:r>
      <w:r w:rsidRPr="006E1B08">
        <w:rPr>
          <w:rFonts w:cs="Arial"/>
          <w:color w:val="000000" w:themeColor="text1"/>
        </w:rPr>
        <w:t>organizacional</w:t>
      </w:r>
      <w:r w:rsidRPr="006E1B08">
        <w:rPr>
          <w:rFonts w:eastAsia="Arial" w:cs="Arial"/>
          <w:color w:val="000000" w:themeColor="text1"/>
        </w:rPr>
        <w:t xml:space="preserve"> </w:t>
      </w:r>
      <w:r w:rsidRPr="006E1B08">
        <w:rPr>
          <w:rFonts w:cs="Arial"/>
          <w:color w:val="000000" w:themeColor="text1"/>
        </w:rPr>
        <w:t>de</w:t>
      </w:r>
      <w:r w:rsidRPr="006E1B08">
        <w:rPr>
          <w:rFonts w:eastAsia="Arial" w:cs="Arial"/>
          <w:color w:val="000000" w:themeColor="text1"/>
        </w:rPr>
        <w:t xml:space="preserve"> </w:t>
      </w:r>
      <w:r w:rsidRPr="006E1B08">
        <w:rPr>
          <w:rFonts w:cs="Arial"/>
          <w:color w:val="000000" w:themeColor="text1"/>
        </w:rPr>
        <w:t>las</w:t>
      </w:r>
      <w:r w:rsidRPr="006E1B08">
        <w:rPr>
          <w:rFonts w:eastAsia="Arial" w:cs="Arial"/>
          <w:color w:val="000000" w:themeColor="text1"/>
        </w:rPr>
        <w:t xml:space="preserve"> </w:t>
      </w:r>
      <w:r w:rsidRPr="006E1B08">
        <w:rPr>
          <w:rFonts w:cs="Arial"/>
          <w:color w:val="000000" w:themeColor="text1"/>
        </w:rPr>
        <w:t>propuestas</w:t>
      </w:r>
      <w:r w:rsidRPr="006E1B08">
        <w:rPr>
          <w:rFonts w:eastAsia="Arial" w:cs="Arial"/>
          <w:color w:val="000000" w:themeColor="text1"/>
        </w:rPr>
        <w:t xml:space="preserve"> </w:t>
      </w:r>
      <w:r w:rsidRPr="006E1B08">
        <w:rPr>
          <w:rFonts w:cs="Arial"/>
          <w:color w:val="000000" w:themeColor="text1"/>
        </w:rPr>
        <w:t>se</w:t>
      </w:r>
      <w:r w:rsidRPr="006E1B08">
        <w:rPr>
          <w:rFonts w:eastAsia="Arial" w:cs="Arial"/>
          <w:color w:val="000000" w:themeColor="text1"/>
        </w:rPr>
        <w:t xml:space="preserve"> </w:t>
      </w:r>
      <w:r w:rsidRPr="006E1B08">
        <w:rPr>
          <w:rFonts w:cs="Arial"/>
          <w:color w:val="000000" w:themeColor="text1"/>
        </w:rPr>
        <w:t>efectuará</w:t>
      </w:r>
      <w:r w:rsidRPr="006E1B08">
        <w:rPr>
          <w:rFonts w:eastAsia="Arial" w:cs="Arial"/>
          <w:color w:val="000000" w:themeColor="text1"/>
        </w:rPr>
        <w:t xml:space="preserve"> </w:t>
      </w:r>
      <w:r w:rsidRPr="006E1B08">
        <w:rPr>
          <w:rFonts w:cs="Arial"/>
          <w:color w:val="000000" w:themeColor="text1"/>
        </w:rPr>
        <w:t>a</w:t>
      </w:r>
      <w:r w:rsidRPr="006E1B08">
        <w:rPr>
          <w:rFonts w:eastAsia="Arial" w:cs="Arial"/>
          <w:color w:val="000000" w:themeColor="text1"/>
        </w:rPr>
        <w:t xml:space="preserve"> </w:t>
      </w:r>
      <w:r w:rsidRPr="006E1B08">
        <w:rPr>
          <w:rFonts w:cs="Arial"/>
          <w:color w:val="000000" w:themeColor="text1"/>
        </w:rPr>
        <w:t>partir</w:t>
      </w:r>
      <w:r w:rsidRPr="006E1B08">
        <w:rPr>
          <w:rFonts w:eastAsia="Arial" w:cs="Arial"/>
          <w:color w:val="000000" w:themeColor="text1"/>
        </w:rPr>
        <w:t xml:space="preserve"> </w:t>
      </w:r>
      <w:r w:rsidRPr="006E1B08">
        <w:rPr>
          <w:rFonts w:cs="Arial"/>
          <w:color w:val="000000" w:themeColor="text1"/>
        </w:rPr>
        <w:t>de</w:t>
      </w:r>
      <w:r w:rsidRPr="006E1B08">
        <w:rPr>
          <w:rFonts w:eastAsia="Arial" w:cs="Arial"/>
          <w:color w:val="000000" w:themeColor="text1"/>
        </w:rPr>
        <w:t xml:space="preserve"> </w:t>
      </w:r>
      <w:r w:rsidRPr="006E1B08">
        <w:rPr>
          <w:rFonts w:cs="Arial"/>
          <w:color w:val="000000" w:themeColor="text1"/>
        </w:rPr>
        <w:t>la</w:t>
      </w:r>
      <w:r w:rsidRPr="006E1B08">
        <w:rPr>
          <w:rFonts w:eastAsia="Arial" w:cs="Arial"/>
          <w:color w:val="000000" w:themeColor="text1"/>
        </w:rPr>
        <w:t xml:space="preserve"> </w:t>
      </w:r>
      <w:r w:rsidRPr="006E1B08">
        <w:rPr>
          <w:rFonts w:cs="Arial"/>
          <w:color w:val="000000" w:themeColor="text1"/>
        </w:rPr>
        <w:t>información</w:t>
      </w:r>
      <w:r w:rsidRPr="006E1B08">
        <w:rPr>
          <w:rFonts w:eastAsia="Arial" w:cs="Arial"/>
          <w:color w:val="000000" w:themeColor="text1"/>
        </w:rPr>
        <w:t xml:space="preserve"> </w:t>
      </w:r>
      <w:r w:rsidRPr="006E1B08">
        <w:rPr>
          <w:rFonts w:cs="Arial"/>
          <w:color w:val="000000" w:themeColor="text1"/>
        </w:rPr>
        <w:t>contenida</w:t>
      </w:r>
      <w:r w:rsidRPr="006E1B08">
        <w:rPr>
          <w:rFonts w:eastAsia="Arial" w:cs="Arial"/>
          <w:color w:val="000000" w:themeColor="text1"/>
        </w:rPr>
        <w:t xml:space="preserve"> </w:t>
      </w:r>
      <w:r w:rsidRPr="006E1B08">
        <w:rPr>
          <w:rFonts w:cs="Arial"/>
          <w:color w:val="000000" w:themeColor="text1"/>
        </w:rPr>
        <w:t>en</w:t>
      </w:r>
      <w:r w:rsidRPr="006E1B08">
        <w:rPr>
          <w:rFonts w:eastAsia="Arial" w:cs="Arial"/>
          <w:color w:val="000000" w:themeColor="text1"/>
        </w:rPr>
        <w:t xml:space="preserve"> </w:t>
      </w:r>
      <w:r w:rsidRPr="006E1B08">
        <w:rPr>
          <w:rFonts w:cs="Arial"/>
          <w:color w:val="000000" w:themeColor="text1"/>
        </w:rPr>
        <w:t>el</w:t>
      </w:r>
      <w:r w:rsidRPr="006E1B08">
        <w:rPr>
          <w:rFonts w:eastAsia="Arial" w:cs="Arial"/>
          <w:color w:val="000000" w:themeColor="text1"/>
        </w:rPr>
        <w:t xml:space="preserve"> </w:t>
      </w:r>
      <w:r w:rsidRPr="006E1B08">
        <w:rPr>
          <w:rFonts w:cs="Arial"/>
          <w:color w:val="000000" w:themeColor="text1"/>
        </w:rPr>
        <w:t>RUP</w:t>
      </w:r>
      <w:r w:rsidRPr="006E1B08">
        <w:rPr>
          <w:rFonts w:eastAsia="Arial" w:cs="Arial"/>
          <w:color w:val="000000" w:themeColor="text1"/>
        </w:rPr>
        <w:t xml:space="preserve"> </w:t>
      </w:r>
      <w:r w:rsidRPr="006E1B08">
        <w:rPr>
          <w:rFonts w:cs="Arial"/>
          <w:color w:val="000000" w:themeColor="text1"/>
        </w:rPr>
        <w:t>vigente</w:t>
      </w:r>
      <w:r w:rsidRPr="006E1B08">
        <w:rPr>
          <w:rFonts w:eastAsia="Arial" w:cs="Arial"/>
          <w:color w:val="000000" w:themeColor="text1"/>
        </w:rPr>
        <w:t xml:space="preserve"> </w:t>
      </w:r>
      <w:r w:rsidRPr="006E1B08">
        <w:rPr>
          <w:rFonts w:cs="Arial"/>
          <w:color w:val="000000" w:themeColor="text1"/>
        </w:rPr>
        <w:t>y</w:t>
      </w:r>
      <w:r w:rsidRPr="006E1B08">
        <w:rPr>
          <w:rFonts w:eastAsia="Arial" w:cs="Arial"/>
          <w:color w:val="000000" w:themeColor="text1"/>
        </w:rPr>
        <w:t xml:space="preserve"> </w:t>
      </w:r>
      <w:r w:rsidRPr="006E1B08">
        <w:rPr>
          <w:rFonts w:cs="Arial"/>
          <w:color w:val="000000" w:themeColor="text1"/>
        </w:rPr>
        <w:t>en</w:t>
      </w:r>
      <w:r w:rsidRPr="006E1B08">
        <w:rPr>
          <w:rFonts w:eastAsia="Arial" w:cs="Arial"/>
          <w:color w:val="000000" w:themeColor="text1"/>
        </w:rPr>
        <w:t xml:space="preserve"> </w:t>
      </w:r>
      <w:r w:rsidRPr="006E1B08">
        <w:rPr>
          <w:rFonts w:cs="Arial"/>
          <w:color w:val="000000" w:themeColor="text1"/>
        </w:rPr>
        <w:t>firme</w:t>
      </w:r>
      <w:r w:rsidRPr="006E1B08">
        <w:rPr>
          <w:rFonts w:eastAsia="Arial" w:cs="Arial"/>
          <w:color w:val="000000" w:themeColor="text1"/>
        </w:rPr>
        <w:t>.</w:t>
      </w:r>
      <w:r>
        <w:rPr>
          <w:rFonts w:eastAsia="Arial" w:cs="Arial"/>
          <w:color w:val="000000" w:themeColor="text1"/>
        </w:rPr>
        <w:t xml:space="preserve"> En tal sentido, la evaluación de la capacidad financiera se realizará de acuerdo con la información reportada en el Registro, de acuerdo con las disposiciones establecidas en la Subsección 5, de la Sección 1, del Capítulo 1, del Título 1, de la Parte 2 del Decreto 1082 de 2015, o las normas que las modifiquen, adicionen o sustituyan, por lo que se tomará </w:t>
      </w:r>
      <w:r>
        <w:rPr>
          <w:rFonts w:eastAsia="Arial" w:cs="Arial"/>
          <w:color w:val="000000" w:themeColor="text1"/>
        </w:rPr>
        <w:lastRenderedPageBreak/>
        <w:t>la información financiera del mejor año fiscal que se refleje en el registro del proponente y que esté vigente y en firme</w:t>
      </w:r>
      <w:r w:rsidRPr="006E1B08">
        <w:rPr>
          <w:rFonts w:cs="Arial"/>
          <w:color w:val="000000" w:themeColor="text1"/>
        </w:rPr>
        <w:t xml:space="preserve">. </w:t>
      </w:r>
    </w:p>
    <w:p w:rsidRPr="00435191" w:rsidR="007D5AC9" w:rsidP="0097707B" w:rsidRDefault="00EE41E4" w14:paraId="4F6CF673" w14:textId="1D7973F5">
      <w:pPr>
        <w:widowControl w:val="0"/>
        <w:spacing w:line="276" w:lineRule="auto"/>
        <w:jc w:val="both"/>
        <w:rPr>
          <w:rFonts w:eastAsia="Arial" w:cs="Arial"/>
          <w:b/>
          <w:color w:val="auto"/>
        </w:rPr>
      </w:pPr>
      <w:r w:rsidRPr="006E1B08">
        <w:rPr>
          <w:rFonts w:eastAsia="Arial" w:cs="Arial"/>
          <w:color w:val="000000" w:themeColor="text1"/>
        </w:rPr>
        <w:t xml:space="preserve">Los </w:t>
      </w:r>
      <w:r>
        <w:rPr>
          <w:rFonts w:eastAsia="Arial" w:cs="Arial"/>
          <w:color w:val="000000" w:themeColor="text1"/>
        </w:rPr>
        <w:t>p</w:t>
      </w:r>
      <w:r w:rsidRPr="006E1B08">
        <w:rPr>
          <w:rFonts w:eastAsia="Arial" w:cs="Arial"/>
          <w:color w:val="000000" w:themeColor="text1"/>
        </w:rPr>
        <w:t>roponentes extranjeros sin domicilio o sucursal en Colombia no están obligados a tener RUP y por tanto la verificación de esta información procederá en los términos definidos en el siguiente numeral</w:t>
      </w:r>
      <w:r w:rsidRPr="00435191" w:rsidR="00076E38">
        <w:rPr>
          <w:color w:val="auto"/>
        </w:rPr>
        <w:t>.</w:t>
      </w:r>
      <w:bookmarkEnd w:id="708"/>
      <w:r w:rsidRPr="00435191" w:rsidR="00632F66">
        <w:rPr>
          <w:rFonts w:eastAsia="Arial" w:cs="Arial"/>
          <w:color w:val="auto"/>
        </w:rPr>
        <w:t>.</w:t>
      </w:r>
    </w:p>
    <w:p w:rsidRPr="00435191" w:rsidR="006C2EB0" w:rsidP="00435191" w:rsidRDefault="009C0ED5" w14:paraId="69ED4D0E" w14:textId="57623B72">
      <w:pPr>
        <w:pStyle w:val="Capitulo3"/>
        <w:numPr>
          <w:ilvl w:val="0"/>
          <w:numId w:val="0"/>
        </w:numPr>
        <w:ind w:left="851" w:hanging="709"/>
        <w:outlineLvl w:val="2"/>
        <w:rPr>
          <w:rFonts w:eastAsia="Arial"/>
          <w:bCs/>
          <w:color w:val="auto"/>
        </w:rPr>
      </w:pPr>
      <w:bookmarkStart w:name="_Ref776902" w:id="709"/>
      <w:bookmarkStart w:name="_Toc32096842" w:id="710"/>
      <w:bookmarkStart w:name="_Toc57633003" w:id="711"/>
      <w:bookmarkStart w:name="_Toc57636860" w:id="712"/>
      <w:bookmarkStart w:name="_Hlk516154006" w:id="713"/>
      <w:r w:rsidRPr="00435191">
        <w:rPr>
          <w:rFonts w:eastAsia="Arial"/>
          <w:color w:val="auto"/>
        </w:rPr>
        <w:t>3.9.2</w:t>
      </w:r>
      <w:r w:rsidRPr="00435191" w:rsidR="00DB70E5">
        <w:rPr>
          <w:rFonts w:eastAsia="Arial"/>
          <w:color w:val="auto"/>
        </w:rPr>
        <w:t xml:space="preserve"> </w:t>
      </w:r>
      <w:r w:rsidRPr="00435191" w:rsidR="006C2EB0">
        <w:rPr>
          <w:rFonts w:eastAsia="Arial"/>
          <w:color w:val="auto"/>
        </w:rPr>
        <w:t>PERSONAS</w:t>
      </w:r>
      <w:r w:rsidRPr="00435191" w:rsidR="002644ED">
        <w:rPr>
          <w:rFonts w:eastAsia="Arial"/>
          <w:color w:val="auto"/>
        </w:rPr>
        <w:t xml:space="preserve"> </w:t>
      </w:r>
      <w:r w:rsidRPr="00435191" w:rsidR="006C2EB0">
        <w:rPr>
          <w:rFonts w:eastAsia="Arial"/>
          <w:color w:val="auto"/>
        </w:rPr>
        <w:t>NATURALES</w:t>
      </w:r>
      <w:r w:rsidRPr="00435191" w:rsidR="002644ED">
        <w:rPr>
          <w:rFonts w:eastAsia="Arial"/>
          <w:color w:val="auto"/>
        </w:rPr>
        <w:t xml:space="preserve"> </w:t>
      </w:r>
      <w:r w:rsidRPr="00435191" w:rsidR="006C2EB0">
        <w:rPr>
          <w:rFonts w:eastAsia="Arial"/>
          <w:color w:val="auto"/>
        </w:rPr>
        <w:t>O</w:t>
      </w:r>
      <w:r w:rsidRPr="00435191" w:rsidR="002644ED">
        <w:rPr>
          <w:rFonts w:eastAsia="Arial"/>
          <w:color w:val="auto"/>
        </w:rPr>
        <w:t xml:space="preserve"> </w:t>
      </w:r>
      <w:r w:rsidRPr="00435191" w:rsidR="006C2EB0">
        <w:rPr>
          <w:rFonts w:eastAsia="Arial"/>
          <w:color w:val="auto"/>
        </w:rPr>
        <w:t>JURÍDICAS</w:t>
      </w:r>
      <w:r w:rsidRPr="00435191" w:rsidR="002644ED">
        <w:rPr>
          <w:rFonts w:eastAsia="Arial"/>
          <w:color w:val="auto"/>
        </w:rPr>
        <w:t xml:space="preserve"> </w:t>
      </w:r>
      <w:r w:rsidRPr="00435191" w:rsidR="006C2EB0">
        <w:rPr>
          <w:rFonts w:eastAsia="Arial"/>
          <w:color w:val="auto"/>
        </w:rPr>
        <w:t>EXTRANJERAS</w:t>
      </w:r>
      <w:r w:rsidRPr="00435191" w:rsidR="002644ED">
        <w:rPr>
          <w:rFonts w:eastAsia="Arial"/>
          <w:color w:val="auto"/>
        </w:rPr>
        <w:t xml:space="preserve"> </w:t>
      </w:r>
      <w:r w:rsidRPr="00435191" w:rsidR="006C2EB0">
        <w:rPr>
          <w:rFonts w:eastAsia="Arial"/>
          <w:color w:val="auto"/>
        </w:rPr>
        <w:t>SIN</w:t>
      </w:r>
      <w:r w:rsidRPr="00435191" w:rsidR="002644ED">
        <w:rPr>
          <w:rFonts w:eastAsia="Arial"/>
          <w:color w:val="auto"/>
        </w:rPr>
        <w:t xml:space="preserve"> </w:t>
      </w:r>
      <w:r w:rsidRPr="00435191" w:rsidR="006C2EB0">
        <w:rPr>
          <w:rFonts w:eastAsia="Arial"/>
          <w:color w:val="auto"/>
        </w:rPr>
        <w:t>DOMICILIO</w:t>
      </w:r>
      <w:r w:rsidRPr="00435191" w:rsidR="00A20FC5">
        <w:rPr>
          <w:rFonts w:eastAsia="Arial"/>
          <w:color w:val="auto"/>
        </w:rPr>
        <w:t xml:space="preserve"> O SUCURSAL</w:t>
      </w:r>
      <w:r w:rsidRPr="00435191" w:rsidR="00750230">
        <w:rPr>
          <w:rFonts w:eastAsia="Arial"/>
          <w:color w:val="auto"/>
        </w:rPr>
        <w:t xml:space="preserve"> </w:t>
      </w:r>
      <w:r w:rsidRPr="00435191" w:rsidR="006C2EB0">
        <w:rPr>
          <w:rFonts w:eastAsia="Arial"/>
          <w:color w:val="auto"/>
        </w:rPr>
        <w:t>EN</w:t>
      </w:r>
      <w:r w:rsidRPr="00435191" w:rsidR="002644ED">
        <w:rPr>
          <w:rFonts w:eastAsia="Arial"/>
          <w:color w:val="auto"/>
        </w:rPr>
        <w:t xml:space="preserve"> </w:t>
      </w:r>
      <w:r w:rsidRPr="00435191" w:rsidR="006C2EB0">
        <w:rPr>
          <w:rFonts w:eastAsia="Arial"/>
          <w:color w:val="auto"/>
        </w:rPr>
        <w:t>COLOMBIA</w:t>
      </w:r>
      <w:bookmarkEnd w:id="709"/>
      <w:bookmarkEnd w:id="710"/>
      <w:bookmarkEnd w:id="711"/>
      <w:bookmarkEnd w:id="712"/>
    </w:p>
    <w:p w:rsidRPr="006E1B08" w:rsidR="00F92AA3" w:rsidP="00F92AA3" w:rsidRDefault="00F92AA3" w14:paraId="59CC0A1E" w14:textId="20ED7653">
      <w:pPr>
        <w:spacing w:line="276" w:lineRule="auto"/>
        <w:jc w:val="both"/>
        <w:rPr>
          <w:rFonts w:eastAsia="Arial" w:cs="Arial"/>
          <w:color w:val="000000" w:themeColor="text1"/>
          <w:szCs w:val="20"/>
        </w:rPr>
      </w:pPr>
      <w:bookmarkStart w:name="_Hlk516154029" w:id="714"/>
      <w:bookmarkEnd w:id="713"/>
      <w:r w:rsidRPr="006E1B08">
        <w:rPr>
          <w:rFonts w:cs="Arial"/>
          <w:color w:val="000000" w:themeColor="text1"/>
          <w:szCs w:val="20"/>
        </w:rPr>
        <w:t>Los</w:t>
      </w:r>
      <w:r w:rsidRPr="006E1B08">
        <w:rPr>
          <w:rFonts w:eastAsia="Arial" w:cs="Arial"/>
          <w:color w:val="000000" w:themeColor="text1"/>
          <w:szCs w:val="20"/>
        </w:rPr>
        <w:t xml:space="preserve"> </w:t>
      </w:r>
      <w:r>
        <w:rPr>
          <w:rFonts w:cs="Arial"/>
          <w:color w:val="000000" w:themeColor="text1"/>
          <w:szCs w:val="20"/>
        </w:rPr>
        <w:t>p</w:t>
      </w:r>
      <w:r w:rsidRPr="006E1B08">
        <w:rPr>
          <w:rFonts w:cs="Arial"/>
          <w:color w:val="000000" w:themeColor="text1"/>
          <w:szCs w:val="20"/>
        </w:rPr>
        <w:t>roponentes</w:t>
      </w:r>
      <w:r w:rsidRPr="006E1B08">
        <w:rPr>
          <w:rFonts w:eastAsia="Arial" w:cs="Arial"/>
          <w:color w:val="000000" w:themeColor="text1"/>
          <w:szCs w:val="20"/>
        </w:rPr>
        <w:t xml:space="preserve"> </w:t>
      </w:r>
      <w:r w:rsidRPr="006E1B08">
        <w:rPr>
          <w:rFonts w:cs="Arial"/>
          <w:color w:val="000000" w:themeColor="text1"/>
          <w:szCs w:val="20"/>
        </w:rPr>
        <w:t>extranjeros</w:t>
      </w:r>
      <w:r w:rsidRPr="006E1B08">
        <w:rPr>
          <w:rFonts w:eastAsia="Arial" w:cs="Arial"/>
          <w:color w:val="000000" w:themeColor="text1"/>
          <w:szCs w:val="20"/>
        </w:rPr>
        <w:t xml:space="preserve"> </w:t>
      </w:r>
      <w:r w:rsidRPr="006E1B08">
        <w:rPr>
          <w:rFonts w:cs="Arial"/>
          <w:color w:val="000000" w:themeColor="text1"/>
          <w:szCs w:val="20"/>
        </w:rPr>
        <w:t>deberán</w:t>
      </w:r>
      <w:r w:rsidRPr="006E1B08">
        <w:rPr>
          <w:rFonts w:eastAsia="Arial" w:cs="Arial"/>
          <w:color w:val="000000" w:themeColor="text1"/>
          <w:szCs w:val="20"/>
        </w:rPr>
        <w:t xml:space="preserve"> </w:t>
      </w:r>
      <w:r w:rsidRPr="006E1B08">
        <w:rPr>
          <w:rFonts w:cs="Arial"/>
          <w:color w:val="000000" w:themeColor="text1"/>
          <w:szCs w:val="20"/>
        </w:rPr>
        <w:t>presentar</w:t>
      </w:r>
      <w:r w:rsidRPr="006E1B08">
        <w:rPr>
          <w:rFonts w:eastAsia="Arial" w:cs="Arial"/>
          <w:color w:val="000000" w:themeColor="text1"/>
          <w:szCs w:val="20"/>
        </w:rPr>
        <w:t xml:space="preserve"> </w:t>
      </w:r>
      <w:r w:rsidRPr="006E1B08">
        <w:rPr>
          <w:rFonts w:cs="Arial"/>
          <w:color w:val="000000" w:themeColor="text1"/>
          <w:szCs w:val="20"/>
        </w:rPr>
        <w:t>la</w:t>
      </w:r>
      <w:r w:rsidRPr="006E1B08">
        <w:rPr>
          <w:rFonts w:eastAsia="Arial" w:cs="Arial"/>
          <w:color w:val="000000" w:themeColor="text1"/>
          <w:szCs w:val="20"/>
        </w:rPr>
        <w:t xml:space="preserve"> </w:t>
      </w:r>
      <w:r w:rsidRPr="006E1B08">
        <w:rPr>
          <w:rFonts w:cs="Arial"/>
          <w:color w:val="000000" w:themeColor="text1"/>
          <w:szCs w:val="20"/>
        </w:rPr>
        <w:t>siguiente</w:t>
      </w:r>
      <w:r w:rsidRPr="006E1B08">
        <w:rPr>
          <w:rFonts w:eastAsia="Arial" w:cs="Arial"/>
          <w:color w:val="000000" w:themeColor="text1"/>
          <w:szCs w:val="20"/>
        </w:rPr>
        <w:t xml:space="preserve"> </w:t>
      </w:r>
      <w:r w:rsidRPr="006E1B08">
        <w:rPr>
          <w:rFonts w:cs="Arial"/>
          <w:color w:val="000000" w:themeColor="text1"/>
          <w:szCs w:val="20"/>
        </w:rPr>
        <w:t>información</w:t>
      </w:r>
      <w:r w:rsidRPr="006E1B08">
        <w:rPr>
          <w:rFonts w:eastAsia="Arial" w:cs="Arial"/>
          <w:color w:val="000000" w:themeColor="text1"/>
          <w:szCs w:val="20"/>
        </w:rPr>
        <w:t xml:space="preserve"> </w:t>
      </w:r>
      <w:r w:rsidRPr="006E1B08">
        <w:rPr>
          <w:rFonts w:cs="Arial"/>
          <w:color w:val="000000" w:themeColor="text1"/>
          <w:szCs w:val="20"/>
        </w:rPr>
        <w:t>financiera</w:t>
      </w:r>
      <w:r w:rsidRPr="006E1B08">
        <w:rPr>
          <w:rFonts w:eastAsia="Arial" w:cs="Arial"/>
          <w:color w:val="000000" w:themeColor="text1"/>
          <w:szCs w:val="20"/>
        </w:rPr>
        <w:t xml:space="preserve"> </w:t>
      </w:r>
      <w:r w:rsidRPr="006E1B08">
        <w:rPr>
          <w:rFonts w:cs="Arial"/>
          <w:color w:val="000000" w:themeColor="text1"/>
          <w:szCs w:val="20"/>
        </w:rPr>
        <w:t>de</w:t>
      </w:r>
      <w:r w:rsidRPr="006E1B08">
        <w:rPr>
          <w:rFonts w:eastAsia="Arial" w:cs="Arial"/>
          <w:color w:val="000000" w:themeColor="text1"/>
          <w:szCs w:val="20"/>
        </w:rPr>
        <w:t xml:space="preserve"> </w:t>
      </w:r>
      <w:r w:rsidRPr="006E1B08">
        <w:rPr>
          <w:rFonts w:cs="Arial"/>
          <w:color w:val="000000" w:themeColor="text1"/>
          <w:szCs w:val="20"/>
        </w:rPr>
        <w:t>conformidad</w:t>
      </w:r>
      <w:r w:rsidRPr="006E1B08">
        <w:rPr>
          <w:rFonts w:eastAsia="Arial" w:cs="Arial"/>
          <w:color w:val="000000" w:themeColor="text1"/>
          <w:szCs w:val="20"/>
        </w:rPr>
        <w:t xml:space="preserve"> </w:t>
      </w:r>
      <w:r w:rsidRPr="006E1B08">
        <w:rPr>
          <w:rFonts w:cs="Arial"/>
          <w:color w:val="000000" w:themeColor="text1"/>
          <w:szCs w:val="20"/>
        </w:rPr>
        <w:t>con</w:t>
      </w:r>
      <w:r w:rsidRPr="006E1B08">
        <w:rPr>
          <w:rFonts w:eastAsia="Arial" w:cs="Arial"/>
          <w:color w:val="000000" w:themeColor="text1"/>
          <w:szCs w:val="20"/>
        </w:rPr>
        <w:t xml:space="preserve"> </w:t>
      </w:r>
      <w:r w:rsidRPr="006E1B08">
        <w:rPr>
          <w:rFonts w:cs="Arial"/>
          <w:color w:val="000000" w:themeColor="text1"/>
          <w:szCs w:val="20"/>
        </w:rPr>
        <w:t>la</w:t>
      </w:r>
      <w:r w:rsidRPr="006E1B08">
        <w:rPr>
          <w:rFonts w:eastAsia="Arial" w:cs="Arial"/>
          <w:color w:val="000000" w:themeColor="text1"/>
          <w:szCs w:val="20"/>
        </w:rPr>
        <w:t xml:space="preserve"> </w:t>
      </w:r>
      <w:r w:rsidRPr="006E1B08">
        <w:rPr>
          <w:rFonts w:cs="Arial"/>
          <w:color w:val="000000" w:themeColor="text1"/>
          <w:szCs w:val="20"/>
        </w:rPr>
        <w:t>legislación</w:t>
      </w:r>
      <w:r w:rsidRPr="006E1B08">
        <w:rPr>
          <w:rFonts w:eastAsia="Arial" w:cs="Arial"/>
          <w:color w:val="000000" w:themeColor="text1"/>
          <w:szCs w:val="20"/>
        </w:rPr>
        <w:t xml:space="preserve"> </w:t>
      </w:r>
      <w:r w:rsidRPr="006E1B08">
        <w:rPr>
          <w:rFonts w:cs="Arial"/>
          <w:color w:val="000000" w:themeColor="text1"/>
          <w:szCs w:val="20"/>
        </w:rPr>
        <w:t>propia</w:t>
      </w:r>
      <w:r w:rsidRPr="006E1B08">
        <w:rPr>
          <w:rFonts w:eastAsia="Arial" w:cs="Arial"/>
          <w:color w:val="000000" w:themeColor="text1"/>
          <w:szCs w:val="20"/>
        </w:rPr>
        <w:t xml:space="preserve"> </w:t>
      </w:r>
      <w:r w:rsidRPr="006E1B08">
        <w:rPr>
          <w:rFonts w:cs="Arial"/>
          <w:color w:val="000000" w:themeColor="text1"/>
          <w:szCs w:val="20"/>
        </w:rPr>
        <w:t>del</w:t>
      </w:r>
      <w:r w:rsidRPr="006E1B08">
        <w:rPr>
          <w:rFonts w:eastAsia="Arial" w:cs="Arial"/>
          <w:color w:val="000000" w:themeColor="text1"/>
          <w:szCs w:val="20"/>
        </w:rPr>
        <w:t xml:space="preserve"> </w:t>
      </w:r>
      <w:r w:rsidRPr="006E1B08">
        <w:rPr>
          <w:rFonts w:cs="Arial"/>
          <w:color w:val="000000" w:themeColor="text1"/>
          <w:szCs w:val="20"/>
        </w:rPr>
        <w:t>país</w:t>
      </w:r>
      <w:r w:rsidRPr="006E1B08">
        <w:rPr>
          <w:rFonts w:eastAsia="Arial" w:cs="Arial"/>
          <w:color w:val="000000" w:themeColor="text1"/>
          <w:szCs w:val="20"/>
        </w:rPr>
        <w:t xml:space="preserve"> </w:t>
      </w:r>
      <w:r w:rsidRPr="006E1B08">
        <w:rPr>
          <w:rFonts w:cs="Arial"/>
          <w:color w:val="000000" w:themeColor="text1"/>
          <w:szCs w:val="20"/>
        </w:rPr>
        <w:t>de</w:t>
      </w:r>
      <w:r w:rsidRPr="006E1B08">
        <w:rPr>
          <w:rFonts w:eastAsia="Arial" w:cs="Arial"/>
          <w:color w:val="000000" w:themeColor="text1"/>
          <w:szCs w:val="20"/>
        </w:rPr>
        <w:t xml:space="preserve"> </w:t>
      </w:r>
      <w:r w:rsidRPr="006E1B08">
        <w:rPr>
          <w:rFonts w:cs="Arial"/>
          <w:color w:val="000000" w:themeColor="text1"/>
          <w:szCs w:val="20"/>
        </w:rPr>
        <w:t>origen.</w:t>
      </w:r>
      <w:r w:rsidRPr="006E1B08">
        <w:rPr>
          <w:rFonts w:eastAsia="Arial" w:cs="Arial"/>
          <w:color w:val="000000" w:themeColor="text1"/>
          <w:szCs w:val="20"/>
        </w:rPr>
        <w:t xml:space="preserve"> </w:t>
      </w:r>
      <w:r w:rsidRPr="006E1B08">
        <w:rPr>
          <w:rFonts w:cs="Arial"/>
          <w:color w:val="000000" w:themeColor="text1"/>
          <w:szCs w:val="20"/>
        </w:rPr>
        <w:t>Los</w:t>
      </w:r>
      <w:r w:rsidRPr="006E1B08">
        <w:rPr>
          <w:rFonts w:eastAsia="Arial" w:cs="Arial"/>
          <w:color w:val="000000" w:themeColor="text1"/>
          <w:szCs w:val="20"/>
        </w:rPr>
        <w:t xml:space="preserve"> </w:t>
      </w:r>
      <w:r w:rsidRPr="006E1B08">
        <w:rPr>
          <w:rFonts w:cs="Arial"/>
          <w:color w:val="000000" w:themeColor="text1"/>
          <w:szCs w:val="20"/>
        </w:rPr>
        <w:t>valores</w:t>
      </w:r>
      <w:r w:rsidRPr="006E1B08">
        <w:rPr>
          <w:rFonts w:eastAsia="Arial" w:cs="Arial"/>
          <w:color w:val="000000" w:themeColor="text1"/>
          <w:szCs w:val="20"/>
        </w:rPr>
        <w:t xml:space="preserve"> </w:t>
      </w:r>
      <w:r w:rsidRPr="006E1B08">
        <w:rPr>
          <w:rFonts w:cs="Arial"/>
          <w:color w:val="000000" w:themeColor="text1"/>
          <w:szCs w:val="20"/>
        </w:rPr>
        <w:t>deben:</w:t>
      </w:r>
      <w:r w:rsidRPr="006E1B08">
        <w:rPr>
          <w:rFonts w:eastAsia="Arial" w:cs="Arial"/>
          <w:color w:val="000000" w:themeColor="text1"/>
          <w:szCs w:val="20"/>
        </w:rPr>
        <w:t xml:space="preserve"> </w:t>
      </w:r>
      <w:r w:rsidRPr="006E1B08">
        <w:rPr>
          <w:rFonts w:cs="Arial"/>
          <w:color w:val="000000" w:themeColor="text1"/>
          <w:szCs w:val="20"/>
        </w:rPr>
        <w:t>(i)</w:t>
      </w:r>
      <w:r w:rsidRPr="006E1B08">
        <w:rPr>
          <w:rFonts w:eastAsia="Arial" w:cs="Arial"/>
          <w:color w:val="000000" w:themeColor="text1"/>
          <w:szCs w:val="20"/>
        </w:rPr>
        <w:t xml:space="preserve"> </w:t>
      </w:r>
      <w:r w:rsidRPr="006E1B08">
        <w:rPr>
          <w:rFonts w:cs="Arial"/>
          <w:color w:val="000000" w:themeColor="text1"/>
          <w:szCs w:val="20"/>
        </w:rPr>
        <w:t>presentarse</w:t>
      </w:r>
      <w:r w:rsidRPr="006E1B08">
        <w:rPr>
          <w:rFonts w:eastAsia="Arial" w:cs="Arial"/>
          <w:color w:val="000000" w:themeColor="text1"/>
          <w:szCs w:val="20"/>
        </w:rPr>
        <w:t xml:space="preserve"> </w:t>
      </w:r>
      <w:r w:rsidRPr="006E1B08">
        <w:rPr>
          <w:rFonts w:cs="Arial"/>
          <w:color w:val="000000" w:themeColor="text1"/>
          <w:szCs w:val="20"/>
        </w:rPr>
        <w:t>en</w:t>
      </w:r>
      <w:r w:rsidRPr="006E1B08">
        <w:rPr>
          <w:rFonts w:eastAsia="Arial" w:cs="Arial"/>
          <w:color w:val="000000" w:themeColor="text1"/>
          <w:szCs w:val="20"/>
        </w:rPr>
        <w:t xml:space="preserve"> </w:t>
      </w:r>
      <w:r w:rsidRPr="006E1B08">
        <w:rPr>
          <w:rFonts w:cs="Arial"/>
          <w:color w:val="000000" w:themeColor="text1"/>
          <w:szCs w:val="20"/>
        </w:rPr>
        <w:t>pesos</w:t>
      </w:r>
      <w:r w:rsidRPr="006E1B08">
        <w:rPr>
          <w:rFonts w:eastAsia="Arial" w:cs="Arial"/>
          <w:color w:val="000000" w:themeColor="text1"/>
          <w:szCs w:val="20"/>
        </w:rPr>
        <w:t xml:space="preserve"> </w:t>
      </w:r>
      <w:r w:rsidRPr="006E1B08">
        <w:rPr>
          <w:rFonts w:cs="Arial"/>
          <w:color w:val="000000" w:themeColor="text1"/>
          <w:szCs w:val="20"/>
        </w:rPr>
        <w:t>colombianos;</w:t>
      </w:r>
      <w:r w:rsidRPr="006E1B08">
        <w:rPr>
          <w:rFonts w:eastAsia="Arial" w:cs="Arial"/>
          <w:color w:val="000000" w:themeColor="text1"/>
          <w:szCs w:val="20"/>
        </w:rPr>
        <w:t xml:space="preserve"> </w:t>
      </w:r>
      <w:r w:rsidRPr="006E1B08">
        <w:rPr>
          <w:rFonts w:cs="Arial"/>
          <w:color w:val="000000" w:themeColor="text1"/>
          <w:szCs w:val="20"/>
        </w:rPr>
        <w:t>(ii)</w:t>
      </w:r>
      <w:r w:rsidRPr="006E1B08">
        <w:rPr>
          <w:rFonts w:eastAsia="Arial" w:cs="Arial"/>
          <w:color w:val="000000" w:themeColor="text1"/>
          <w:szCs w:val="20"/>
        </w:rPr>
        <w:t xml:space="preserve"> </w:t>
      </w:r>
      <w:r w:rsidRPr="006E1B08">
        <w:rPr>
          <w:rFonts w:cs="Arial"/>
          <w:color w:val="000000" w:themeColor="text1"/>
          <w:szCs w:val="20"/>
        </w:rPr>
        <w:t>convertirse</w:t>
      </w:r>
      <w:r w:rsidRPr="006E1B08">
        <w:rPr>
          <w:rFonts w:eastAsia="Arial" w:cs="Arial"/>
          <w:color w:val="000000" w:themeColor="text1"/>
          <w:szCs w:val="20"/>
        </w:rPr>
        <w:t xml:space="preserve"> </w:t>
      </w:r>
      <w:r w:rsidRPr="006E1B08">
        <w:rPr>
          <w:rFonts w:cs="Arial"/>
          <w:color w:val="000000" w:themeColor="text1"/>
          <w:szCs w:val="20"/>
        </w:rPr>
        <w:t>a</w:t>
      </w:r>
      <w:r w:rsidRPr="006E1B08">
        <w:rPr>
          <w:rFonts w:eastAsia="Arial" w:cs="Arial"/>
          <w:color w:val="000000" w:themeColor="text1"/>
          <w:szCs w:val="20"/>
        </w:rPr>
        <w:t xml:space="preserve"> </w:t>
      </w:r>
      <w:r w:rsidRPr="006E1B08">
        <w:rPr>
          <w:rFonts w:cs="Arial"/>
          <w:color w:val="000000" w:themeColor="text1"/>
          <w:szCs w:val="20"/>
        </w:rPr>
        <w:t>la</w:t>
      </w:r>
      <w:r w:rsidRPr="006E1B08">
        <w:rPr>
          <w:rFonts w:eastAsia="Arial" w:cs="Arial"/>
          <w:color w:val="000000" w:themeColor="text1"/>
          <w:szCs w:val="20"/>
        </w:rPr>
        <w:t xml:space="preserve"> </w:t>
      </w:r>
      <w:r w:rsidRPr="006E1B08">
        <w:rPr>
          <w:rFonts w:cs="Arial"/>
          <w:color w:val="000000" w:themeColor="text1"/>
          <w:szCs w:val="20"/>
        </w:rPr>
        <w:t>tasa</w:t>
      </w:r>
      <w:r w:rsidRPr="006E1B08">
        <w:rPr>
          <w:rFonts w:eastAsia="Arial" w:cs="Arial"/>
          <w:color w:val="000000" w:themeColor="text1"/>
          <w:szCs w:val="20"/>
        </w:rPr>
        <w:t xml:space="preserve"> </w:t>
      </w:r>
      <w:r w:rsidRPr="006E1B08">
        <w:rPr>
          <w:rFonts w:cs="Arial"/>
          <w:color w:val="000000" w:themeColor="text1"/>
          <w:szCs w:val="20"/>
        </w:rPr>
        <w:t>de</w:t>
      </w:r>
      <w:r w:rsidRPr="006E1B08">
        <w:rPr>
          <w:rFonts w:eastAsia="Arial" w:cs="Arial"/>
          <w:color w:val="000000" w:themeColor="text1"/>
          <w:szCs w:val="20"/>
        </w:rPr>
        <w:t xml:space="preserve"> </w:t>
      </w:r>
      <w:r w:rsidRPr="006E1B08">
        <w:rPr>
          <w:rFonts w:cs="Arial"/>
          <w:color w:val="000000" w:themeColor="text1"/>
          <w:szCs w:val="20"/>
        </w:rPr>
        <w:t>cambio</w:t>
      </w:r>
      <w:r w:rsidRPr="006E1B08">
        <w:rPr>
          <w:rFonts w:eastAsia="Arial" w:cs="Arial"/>
          <w:color w:val="000000" w:themeColor="text1"/>
          <w:szCs w:val="20"/>
        </w:rPr>
        <w:t xml:space="preserve"> </w:t>
      </w:r>
      <w:r w:rsidRPr="006E1B08">
        <w:rPr>
          <w:rFonts w:cs="Arial"/>
          <w:color w:val="000000" w:themeColor="text1"/>
          <w:szCs w:val="20"/>
        </w:rPr>
        <w:t>de</w:t>
      </w:r>
      <w:r w:rsidRPr="006E1B08">
        <w:rPr>
          <w:rFonts w:eastAsia="Arial" w:cs="Arial"/>
          <w:color w:val="000000" w:themeColor="text1"/>
          <w:szCs w:val="20"/>
        </w:rPr>
        <w:t xml:space="preserve"> </w:t>
      </w:r>
      <w:r w:rsidRPr="006E1B08">
        <w:rPr>
          <w:rFonts w:cs="Arial"/>
          <w:color w:val="000000" w:themeColor="text1"/>
          <w:szCs w:val="20"/>
        </w:rPr>
        <w:t>la</w:t>
      </w:r>
      <w:r w:rsidRPr="006E1B08">
        <w:rPr>
          <w:rFonts w:eastAsia="Arial" w:cs="Arial"/>
          <w:color w:val="000000" w:themeColor="text1"/>
          <w:szCs w:val="20"/>
        </w:rPr>
        <w:t xml:space="preserve"> </w:t>
      </w:r>
      <w:r w:rsidRPr="006E1B08">
        <w:rPr>
          <w:rFonts w:cs="Arial"/>
          <w:color w:val="000000" w:themeColor="text1"/>
          <w:szCs w:val="20"/>
        </w:rPr>
        <w:t>fecha</w:t>
      </w:r>
      <w:r w:rsidRPr="006E1B08">
        <w:rPr>
          <w:rFonts w:eastAsia="Arial" w:cs="Arial"/>
          <w:color w:val="000000" w:themeColor="text1"/>
          <w:szCs w:val="20"/>
        </w:rPr>
        <w:t xml:space="preserve"> </w:t>
      </w:r>
      <w:r w:rsidRPr="006E1B08">
        <w:rPr>
          <w:rFonts w:cs="Arial"/>
          <w:color w:val="000000" w:themeColor="text1"/>
          <w:szCs w:val="20"/>
        </w:rPr>
        <w:t>de</w:t>
      </w:r>
      <w:r w:rsidRPr="006E1B08">
        <w:rPr>
          <w:rFonts w:eastAsia="Arial" w:cs="Arial"/>
          <w:color w:val="000000" w:themeColor="text1"/>
          <w:szCs w:val="20"/>
        </w:rPr>
        <w:t xml:space="preserve"> </w:t>
      </w:r>
      <w:r w:rsidRPr="006E1B08">
        <w:rPr>
          <w:rFonts w:cs="Arial"/>
          <w:color w:val="000000" w:themeColor="text1"/>
          <w:szCs w:val="20"/>
        </w:rPr>
        <w:t>corte</w:t>
      </w:r>
      <w:r w:rsidRPr="006E1B08">
        <w:rPr>
          <w:rFonts w:eastAsia="Arial" w:cs="Arial"/>
          <w:color w:val="000000" w:themeColor="text1"/>
          <w:szCs w:val="20"/>
        </w:rPr>
        <w:t xml:space="preserve"> </w:t>
      </w:r>
      <w:r w:rsidRPr="006E1B08">
        <w:rPr>
          <w:rFonts w:cs="Arial"/>
          <w:color w:val="000000" w:themeColor="text1"/>
          <w:szCs w:val="20"/>
        </w:rPr>
        <w:t>de</w:t>
      </w:r>
      <w:r w:rsidRPr="006E1B08">
        <w:rPr>
          <w:rFonts w:eastAsia="Arial" w:cs="Arial"/>
          <w:color w:val="000000" w:themeColor="text1"/>
          <w:szCs w:val="20"/>
        </w:rPr>
        <w:t xml:space="preserve"> </w:t>
      </w:r>
      <w:r w:rsidRPr="006E1B08">
        <w:rPr>
          <w:rFonts w:cs="Arial"/>
          <w:color w:val="000000" w:themeColor="text1"/>
          <w:szCs w:val="20"/>
        </w:rPr>
        <w:t>los</w:t>
      </w:r>
      <w:r w:rsidRPr="006E1B08">
        <w:rPr>
          <w:rFonts w:eastAsia="Arial" w:cs="Arial"/>
          <w:color w:val="000000" w:themeColor="text1"/>
          <w:szCs w:val="20"/>
        </w:rPr>
        <w:t xml:space="preserve"> </w:t>
      </w:r>
      <w:r w:rsidRPr="006E1B08">
        <w:rPr>
          <w:rFonts w:cs="Arial"/>
          <w:color w:val="000000" w:themeColor="text1"/>
          <w:szCs w:val="20"/>
        </w:rPr>
        <w:t>mismos, y</w:t>
      </w:r>
      <w:r w:rsidRPr="006E1B08">
        <w:rPr>
          <w:rFonts w:eastAsia="Arial" w:cs="Arial"/>
          <w:color w:val="000000" w:themeColor="text1"/>
          <w:szCs w:val="20"/>
        </w:rPr>
        <w:t xml:space="preserve"> </w:t>
      </w:r>
      <w:r w:rsidRPr="006E1B08">
        <w:rPr>
          <w:rFonts w:cs="Arial"/>
          <w:color w:val="000000" w:themeColor="text1"/>
          <w:szCs w:val="20"/>
        </w:rPr>
        <w:t>(iii)</w:t>
      </w:r>
      <w:r w:rsidRPr="006E1B08">
        <w:rPr>
          <w:rFonts w:eastAsia="Arial" w:cs="Arial"/>
          <w:color w:val="000000" w:themeColor="text1"/>
          <w:szCs w:val="20"/>
        </w:rPr>
        <w:t xml:space="preserve"> </w:t>
      </w:r>
      <w:r w:rsidRPr="006E1B08">
        <w:rPr>
          <w:rFonts w:cs="Arial"/>
          <w:color w:val="000000" w:themeColor="text1"/>
          <w:szCs w:val="20"/>
        </w:rPr>
        <w:t>estar</w:t>
      </w:r>
      <w:r w:rsidRPr="006E1B08">
        <w:rPr>
          <w:rFonts w:eastAsia="Arial" w:cs="Arial"/>
          <w:color w:val="000000" w:themeColor="text1"/>
          <w:szCs w:val="20"/>
        </w:rPr>
        <w:t xml:space="preserve"> </w:t>
      </w:r>
      <w:r w:rsidRPr="006E1B08">
        <w:rPr>
          <w:rFonts w:cs="Arial"/>
          <w:color w:val="000000" w:themeColor="text1"/>
          <w:szCs w:val="20"/>
        </w:rPr>
        <w:t>avalados</w:t>
      </w:r>
      <w:r w:rsidRPr="006E1B08">
        <w:rPr>
          <w:rFonts w:eastAsia="Arial" w:cs="Arial"/>
          <w:color w:val="000000" w:themeColor="text1"/>
          <w:szCs w:val="20"/>
        </w:rPr>
        <w:t xml:space="preserve"> </w:t>
      </w:r>
      <w:r w:rsidRPr="006E1B08">
        <w:rPr>
          <w:rFonts w:cs="Arial"/>
          <w:color w:val="000000" w:themeColor="text1"/>
          <w:szCs w:val="20"/>
        </w:rPr>
        <w:t>con</w:t>
      </w:r>
      <w:r w:rsidRPr="006E1B08">
        <w:rPr>
          <w:rFonts w:eastAsia="Arial" w:cs="Arial"/>
          <w:color w:val="000000" w:themeColor="text1"/>
          <w:szCs w:val="20"/>
        </w:rPr>
        <w:t xml:space="preserve"> </w:t>
      </w:r>
      <w:r w:rsidRPr="006E1B08">
        <w:rPr>
          <w:rFonts w:cs="Arial"/>
          <w:color w:val="000000" w:themeColor="text1"/>
          <w:szCs w:val="20"/>
        </w:rPr>
        <w:t>la</w:t>
      </w:r>
      <w:r w:rsidRPr="006E1B08">
        <w:rPr>
          <w:rFonts w:eastAsia="Arial" w:cs="Arial"/>
          <w:color w:val="000000" w:themeColor="text1"/>
          <w:szCs w:val="20"/>
        </w:rPr>
        <w:t xml:space="preserve"> </w:t>
      </w:r>
      <w:r w:rsidRPr="006E1B08">
        <w:rPr>
          <w:rFonts w:cs="Arial"/>
          <w:color w:val="000000" w:themeColor="text1"/>
          <w:szCs w:val="20"/>
        </w:rPr>
        <w:t>firma</w:t>
      </w:r>
      <w:r w:rsidRPr="006E1B08">
        <w:rPr>
          <w:rFonts w:eastAsia="Arial" w:cs="Arial"/>
          <w:color w:val="000000" w:themeColor="text1"/>
          <w:szCs w:val="20"/>
        </w:rPr>
        <w:t xml:space="preserve"> </w:t>
      </w:r>
      <w:r w:rsidRPr="006E1B08">
        <w:rPr>
          <w:rFonts w:cs="Arial"/>
          <w:color w:val="000000" w:themeColor="text1"/>
          <w:szCs w:val="20"/>
        </w:rPr>
        <w:t>de</w:t>
      </w:r>
      <w:r w:rsidRPr="006E1B08">
        <w:rPr>
          <w:rFonts w:eastAsia="Arial" w:cs="Arial"/>
          <w:color w:val="000000" w:themeColor="text1"/>
          <w:szCs w:val="20"/>
        </w:rPr>
        <w:t xml:space="preserve"> </w:t>
      </w:r>
      <w:r w:rsidRPr="006E1B08">
        <w:rPr>
          <w:rFonts w:cs="Arial"/>
          <w:color w:val="000000" w:themeColor="text1"/>
          <w:szCs w:val="20"/>
        </w:rPr>
        <w:t>quien</w:t>
      </w:r>
      <w:r w:rsidRPr="006E1B08">
        <w:rPr>
          <w:rFonts w:eastAsia="Arial" w:cs="Arial"/>
          <w:color w:val="000000" w:themeColor="text1"/>
          <w:szCs w:val="20"/>
        </w:rPr>
        <w:t xml:space="preserve"> </w:t>
      </w:r>
      <w:r w:rsidRPr="006E1B08">
        <w:rPr>
          <w:rFonts w:cs="Arial"/>
          <w:color w:val="000000" w:themeColor="text1"/>
          <w:szCs w:val="20"/>
        </w:rPr>
        <w:t>se</w:t>
      </w:r>
      <w:r w:rsidRPr="006E1B08">
        <w:rPr>
          <w:rFonts w:eastAsia="Arial" w:cs="Arial"/>
          <w:color w:val="000000" w:themeColor="text1"/>
          <w:szCs w:val="20"/>
        </w:rPr>
        <w:t xml:space="preserve"> </w:t>
      </w:r>
      <w:r w:rsidRPr="006E1B08">
        <w:rPr>
          <w:rFonts w:cs="Arial"/>
          <w:color w:val="000000" w:themeColor="text1"/>
          <w:szCs w:val="20"/>
        </w:rPr>
        <w:t>encuentre</w:t>
      </w:r>
      <w:r w:rsidRPr="006E1B08">
        <w:rPr>
          <w:rFonts w:eastAsia="Arial" w:cs="Arial"/>
          <w:color w:val="000000" w:themeColor="text1"/>
          <w:szCs w:val="20"/>
        </w:rPr>
        <w:t xml:space="preserve"> </w:t>
      </w:r>
      <w:r w:rsidRPr="006E1B08">
        <w:rPr>
          <w:rFonts w:cs="Arial"/>
          <w:color w:val="000000" w:themeColor="text1"/>
          <w:szCs w:val="20"/>
        </w:rPr>
        <w:t>en</w:t>
      </w:r>
      <w:r w:rsidRPr="006E1B08">
        <w:rPr>
          <w:rFonts w:eastAsia="Arial" w:cs="Arial"/>
          <w:color w:val="000000" w:themeColor="text1"/>
          <w:szCs w:val="20"/>
        </w:rPr>
        <w:t xml:space="preserve"> </w:t>
      </w:r>
      <w:r w:rsidRPr="006E1B08">
        <w:rPr>
          <w:rFonts w:cs="Arial"/>
          <w:color w:val="000000" w:themeColor="text1"/>
          <w:szCs w:val="20"/>
        </w:rPr>
        <w:t>obligación</w:t>
      </w:r>
      <w:r w:rsidRPr="006E1B08">
        <w:rPr>
          <w:rFonts w:eastAsia="Arial" w:cs="Arial"/>
          <w:color w:val="000000" w:themeColor="text1"/>
          <w:szCs w:val="20"/>
        </w:rPr>
        <w:t xml:space="preserve"> </w:t>
      </w:r>
      <w:r w:rsidRPr="006E1B08">
        <w:rPr>
          <w:rFonts w:cs="Arial"/>
          <w:color w:val="000000" w:themeColor="text1"/>
          <w:szCs w:val="20"/>
        </w:rPr>
        <w:t>de</w:t>
      </w:r>
      <w:r w:rsidRPr="006E1B08">
        <w:rPr>
          <w:rFonts w:eastAsia="Arial" w:cs="Arial"/>
          <w:color w:val="000000" w:themeColor="text1"/>
          <w:szCs w:val="20"/>
        </w:rPr>
        <w:t xml:space="preserve"> </w:t>
      </w:r>
      <w:r w:rsidRPr="006E1B08">
        <w:rPr>
          <w:rFonts w:cs="Arial"/>
          <w:color w:val="000000" w:themeColor="text1"/>
          <w:szCs w:val="20"/>
        </w:rPr>
        <w:t>hacerlo</w:t>
      </w:r>
      <w:r w:rsidRPr="006E1B08">
        <w:rPr>
          <w:rFonts w:eastAsia="Arial" w:cs="Arial"/>
          <w:color w:val="000000" w:themeColor="text1"/>
          <w:szCs w:val="20"/>
        </w:rPr>
        <w:t xml:space="preserve"> </w:t>
      </w:r>
      <w:r w:rsidRPr="006E1B08">
        <w:rPr>
          <w:rFonts w:cs="Arial"/>
          <w:color w:val="000000" w:themeColor="text1"/>
          <w:szCs w:val="20"/>
        </w:rPr>
        <w:t>de</w:t>
      </w:r>
      <w:r w:rsidRPr="006E1B08">
        <w:rPr>
          <w:rFonts w:eastAsia="Arial" w:cs="Arial"/>
          <w:color w:val="000000" w:themeColor="text1"/>
          <w:szCs w:val="20"/>
        </w:rPr>
        <w:t xml:space="preserve"> </w:t>
      </w:r>
      <w:r w:rsidRPr="006E1B08">
        <w:rPr>
          <w:rFonts w:cs="Arial"/>
          <w:color w:val="000000" w:themeColor="text1"/>
          <w:szCs w:val="20"/>
        </w:rPr>
        <w:t>acuerdo</w:t>
      </w:r>
      <w:r w:rsidRPr="006E1B08">
        <w:rPr>
          <w:rFonts w:eastAsia="Arial" w:cs="Arial"/>
          <w:color w:val="000000" w:themeColor="text1"/>
          <w:szCs w:val="20"/>
        </w:rPr>
        <w:t xml:space="preserve"> </w:t>
      </w:r>
      <w:r w:rsidRPr="006E1B08">
        <w:rPr>
          <w:rFonts w:cs="Arial"/>
          <w:color w:val="000000" w:themeColor="text1"/>
          <w:szCs w:val="20"/>
        </w:rPr>
        <w:t>con</w:t>
      </w:r>
      <w:r w:rsidRPr="006E1B08">
        <w:rPr>
          <w:rFonts w:eastAsia="Arial" w:cs="Arial"/>
          <w:color w:val="000000" w:themeColor="text1"/>
          <w:szCs w:val="20"/>
        </w:rPr>
        <w:t xml:space="preserve"> </w:t>
      </w:r>
      <w:r w:rsidRPr="006E1B08">
        <w:rPr>
          <w:rFonts w:cs="Arial"/>
          <w:color w:val="000000" w:themeColor="text1"/>
          <w:szCs w:val="20"/>
        </w:rPr>
        <w:t>la</w:t>
      </w:r>
      <w:r w:rsidRPr="006E1B08">
        <w:rPr>
          <w:rFonts w:eastAsia="Arial" w:cs="Arial"/>
          <w:color w:val="000000" w:themeColor="text1"/>
          <w:szCs w:val="20"/>
        </w:rPr>
        <w:t xml:space="preserve"> </w:t>
      </w:r>
      <w:r w:rsidRPr="006E1B08">
        <w:rPr>
          <w:rFonts w:cs="Arial"/>
          <w:color w:val="000000" w:themeColor="text1"/>
          <w:szCs w:val="20"/>
        </w:rPr>
        <w:t>normativa</w:t>
      </w:r>
      <w:r w:rsidRPr="006E1B08">
        <w:rPr>
          <w:rFonts w:eastAsia="Arial" w:cs="Arial"/>
          <w:color w:val="000000" w:themeColor="text1"/>
          <w:szCs w:val="20"/>
        </w:rPr>
        <w:t xml:space="preserve"> </w:t>
      </w:r>
      <w:r w:rsidRPr="006E1B08">
        <w:rPr>
          <w:rFonts w:cs="Arial"/>
          <w:color w:val="000000" w:themeColor="text1"/>
          <w:szCs w:val="20"/>
        </w:rPr>
        <w:t>del</w:t>
      </w:r>
      <w:r w:rsidRPr="006E1B08">
        <w:rPr>
          <w:rFonts w:eastAsia="Arial" w:cs="Arial"/>
          <w:color w:val="000000" w:themeColor="text1"/>
          <w:szCs w:val="20"/>
        </w:rPr>
        <w:t xml:space="preserve"> </w:t>
      </w:r>
      <w:r w:rsidRPr="006E1B08">
        <w:rPr>
          <w:rFonts w:cs="Arial"/>
          <w:color w:val="000000" w:themeColor="text1"/>
          <w:szCs w:val="20"/>
        </w:rPr>
        <w:t>país</w:t>
      </w:r>
      <w:r w:rsidRPr="006E1B08">
        <w:rPr>
          <w:rFonts w:eastAsia="Arial" w:cs="Arial"/>
          <w:color w:val="000000" w:themeColor="text1"/>
          <w:szCs w:val="20"/>
        </w:rPr>
        <w:t xml:space="preserve"> </w:t>
      </w:r>
      <w:r w:rsidRPr="006E1B08">
        <w:rPr>
          <w:rFonts w:cs="Arial"/>
          <w:color w:val="000000" w:themeColor="text1"/>
          <w:szCs w:val="20"/>
        </w:rPr>
        <w:t>de</w:t>
      </w:r>
      <w:r w:rsidRPr="006E1B08">
        <w:rPr>
          <w:rFonts w:eastAsia="Arial" w:cs="Arial"/>
          <w:color w:val="000000" w:themeColor="text1"/>
          <w:szCs w:val="20"/>
        </w:rPr>
        <w:t xml:space="preserve"> </w:t>
      </w:r>
      <w:r w:rsidRPr="006E1B08">
        <w:rPr>
          <w:rFonts w:cs="Arial"/>
          <w:color w:val="000000" w:themeColor="text1"/>
          <w:szCs w:val="20"/>
        </w:rPr>
        <w:t>origen.</w:t>
      </w:r>
      <w:r w:rsidRPr="006E1B08">
        <w:rPr>
          <w:rFonts w:eastAsia="Arial" w:cs="Arial"/>
          <w:color w:val="000000" w:themeColor="text1"/>
          <w:szCs w:val="20"/>
        </w:rPr>
        <w:t xml:space="preserve"> </w:t>
      </w:r>
    </w:p>
    <w:p w:rsidRPr="006E1B08" w:rsidR="00F92AA3" w:rsidP="00F92AA3" w:rsidRDefault="00F92AA3" w14:paraId="03AD0B00" w14:textId="77777777">
      <w:pPr>
        <w:pStyle w:val="Prrafodelista"/>
        <w:widowControl w:val="0"/>
        <w:numPr>
          <w:ilvl w:val="0"/>
          <w:numId w:val="24"/>
        </w:numPr>
        <w:jc w:val="both"/>
        <w:rPr>
          <w:rFonts w:ascii="Arial" w:hAnsi="Arial" w:eastAsia="Arial" w:cs="Arial"/>
          <w:color w:val="000000" w:themeColor="text1"/>
          <w:sz w:val="20"/>
          <w:szCs w:val="20"/>
        </w:rPr>
      </w:pPr>
      <w:r w:rsidRPr="006E1B08">
        <w:rPr>
          <w:rFonts w:ascii="Arial" w:hAnsi="Arial" w:eastAsia="Arial" w:cs="Arial"/>
          <w:color w:val="000000" w:themeColor="text1"/>
          <w:sz w:val="20"/>
          <w:szCs w:val="20"/>
        </w:rPr>
        <w:t>El estado de situación financiera (balance general) y estado de resultado integral (estado de resultados), acompañados por el informe de auditoría (sí aplica de acuerdo con la legislación de origen) con traducción simple al castellano</w:t>
      </w:r>
      <w:r w:rsidRPr="006E1B08" w:rsidDel="003D1300">
        <w:rPr>
          <w:rFonts w:ascii="Arial" w:hAnsi="Arial" w:eastAsia="Arial" w:cs="Arial"/>
          <w:color w:val="000000" w:themeColor="text1"/>
          <w:sz w:val="20"/>
          <w:szCs w:val="20"/>
        </w:rPr>
        <w:t xml:space="preserve"> </w:t>
      </w:r>
      <w:r w:rsidRPr="006E1B08">
        <w:rPr>
          <w:rFonts w:ascii="Arial" w:hAnsi="Arial" w:eastAsia="Arial" w:cs="Arial"/>
          <w:color w:val="000000" w:themeColor="text1"/>
          <w:sz w:val="20"/>
          <w:szCs w:val="20"/>
        </w:rPr>
        <w:t xml:space="preserve">de acuerdo con las normas NIIF. </w:t>
      </w:r>
    </w:p>
    <w:p w:rsidRPr="006E1B08" w:rsidR="00F92AA3" w:rsidP="00F92AA3" w:rsidRDefault="00F92AA3" w14:paraId="208BBA45" w14:textId="77777777">
      <w:pPr>
        <w:pStyle w:val="Prrafodelista"/>
        <w:rPr>
          <w:rFonts w:ascii="Arial" w:hAnsi="Arial" w:cs="Arial"/>
          <w:bCs/>
          <w:color w:val="000000" w:themeColor="text1"/>
          <w:sz w:val="20"/>
          <w:szCs w:val="20"/>
        </w:rPr>
      </w:pPr>
    </w:p>
    <w:p w:rsidRPr="006E1B08" w:rsidR="00F92AA3" w:rsidP="00F92AA3" w:rsidRDefault="00F92AA3" w14:paraId="2B75B68B" w14:textId="77777777">
      <w:pPr>
        <w:pStyle w:val="Prrafodelista"/>
        <w:numPr>
          <w:ilvl w:val="0"/>
          <w:numId w:val="24"/>
        </w:numPr>
        <w:jc w:val="both"/>
        <w:rPr>
          <w:rFonts w:ascii="Arial" w:hAnsi="Arial" w:eastAsia="Arial" w:cs="Arial"/>
          <w:color w:val="000000" w:themeColor="text1"/>
          <w:sz w:val="20"/>
          <w:szCs w:val="20"/>
        </w:rPr>
      </w:pPr>
      <w:r w:rsidRPr="006E1B08">
        <w:rPr>
          <w:rFonts w:ascii="Arial" w:hAnsi="Arial" w:eastAsia="Arial" w:cs="Arial"/>
          <w:color w:val="000000" w:themeColor="text1"/>
          <w:sz w:val="20"/>
          <w:szCs w:val="20"/>
        </w:rPr>
        <w:t xml:space="preserve">Copia de la tarjeta profesional del Contador Público o Revisor Fiscal y certificado de antecedentes disciplinarios vigente expedido por la Junta Central de Contadores de quien realiza la conversión. </w:t>
      </w:r>
    </w:p>
    <w:p w:rsidRPr="006E1B08" w:rsidR="00F92AA3" w:rsidP="00F92AA3" w:rsidRDefault="00F92AA3" w14:paraId="5DE8C54A" w14:textId="77777777">
      <w:pPr>
        <w:pStyle w:val="Prrafodelista"/>
        <w:widowControl w:val="0"/>
        <w:jc w:val="both"/>
        <w:rPr>
          <w:rFonts w:ascii="Arial" w:hAnsi="Arial" w:cs="Arial"/>
          <w:bCs/>
          <w:color w:val="000000" w:themeColor="text1"/>
          <w:sz w:val="20"/>
          <w:szCs w:val="20"/>
        </w:rPr>
      </w:pPr>
    </w:p>
    <w:p w:rsidRPr="006E1B08" w:rsidR="00F92AA3" w:rsidP="00F92AA3" w:rsidRDefault="00F92AA3" w14:paraId="45E59D12" w14:textId="497D8003">
      <w:pPr>
        <w:pStyle w:val="Prrafodelista"/>
        <w:widowControl w:val="0"/>
        <w:numPr>
          <w:ilvl w:val="0"/>
          <w:numId w:val="24"/>
        </w:numPr>
        <w:jc w:val="both"/>
        <w:rPr>
          <w:rFonts w:ascii="Arial" w:hAnsi="Arial" w:eastAsia="Arial" w:cs="Arial"/>
          <w:color w:val="000000" w:themeColor="text1"/>
          <w:sz w:val="20"/>
          <w:szCs w:val="20"/>
        </w:rPr>
      </w:pPr>
      <w:r w:rsidRPr="006E1B08">
        <w:rPr>
          <w:rFonts w:ascii="Arial" w:hAnsi="Arial" w:eastAsia="Arial" w:cs="Arial"/>
          <w:color w:val="000000" w:themeColor="text1"/>
          <w:sz w:val="20"/>
          <w:szCs w:val="20"/>
        </w:rPr>
        <w:t xml:space="preserve">El </w:t>
      </w:r>
      <w:r w:rsidRPr="006E1B08">
        <w:rPr>
          <w:rFonts w:ascii="Arial" w:hAnsi="Arial" w:cs="Arial"/>
          <w:color w:val="000000" w:themeColor="text1"/>
          <w:sz w:val="20"/>
          <w:szCs w:val="20"/>
        </w:rPr>
        <w:fldChar w:fldCharType="begin"/>
      </w:r>
      <w:r w:rsidRPr="006E1B08">
        <w:rPr>
          <w:rFonts w:ascii="Arial" w:hAnsi="Arial" w:cs="Arial"/>
          <w:bCs/>
          <w:color w:val="000000" w:themeColor="text1"/>
          <w:sz w:val="20"/>
          <w:szCs w:val="20"/>
        </w:rPr>
        <w:instrText xml:space="preserve"> REF _Ref508649434 \h  \* MERGEFORMAT </w:instrText>
      </w:r>
      <w:r w:rsidRPr="006E1B08">
        <w:rPr>
          <w:rFonts w:ascii="Arial" w:hAnsi="Arial" w:cs="Arial"/>
          <w:color w:val="000000" w:themeColor="text1"/>
          <w:sz w:val="20"/>
          <w:szCs w:val="20"/>
        </w:rPr>
      </w:r>
      <w:r w:rsidRPr="006E1B08">
        <w:rPr>
          <w:rFonts w:ascii="Arial" w:hAnsi="Arial" w:cs="Arial"/>
          <w:bCs/>
          <w:color w:val="000000" w:themeColor="text1"/>
          <w:sz w:val="20"/>
          <w:szCs w:val="20"/>
        </w:rPr>
        <w:fldChar w:fldCharType="separate"/>
      </w:r>
      <w:r w:rsidRPr="00435191" w:rsidR="00435191">
        <w:rPr>
          <w:rFonts w:ascii="Arial" w:hAnsi="Arial" w:eastAsia="Arial" w:cs="Arial"/>
          <w:color w:val="000000" w:themeColor="text1"/>
          <w:sz w:val="20"/>
          <w:szCs w:val="20"/>
        </w:rPr>
        <w:t>Formato 4 – Capacidad financiera y organizacional para extranjeros</w:t>
      </w:r>
      <w:r w:rsidRPr="006E1B08">
        <w:rPr>
          <w:rFonts w:ascii="Arial" w:hAnsi="Arial" w:cs="Arial"/>
          <w:color w:val="000000" w:themeColor="text1"/>
          <w:sz w:val="20"/>
          <w:szCs w:val="20"/>
        </w:rPr>
        <w:fldChar w:fldCharType="end"/>
      </w:r>
      <w:r w:rsidRPr="006E1B08">
        <w:rPr>
          <w:rFonts w:ascii="Arial" w:hAnsi="Arial" w:eastAsia="Arial" w:cs="Arial"/>
          <w:color w:val="000000" w:themeColor="text1"/>
          <w:sz w:val="20"/>
          <w:szCs w:val="20"/>
        </w:rPr>
        <w:t xml:space="preserve"> diligenciado. En caso de presentarse discrepancias entre la información consignada en el </w:t>
      </w:r>
      <w:r w:rsidRPr="006E1B08">
        <w:rPr>
          <w:rFonts w:ascii="Arial" w:hAnsi="Arial" w:cs="Arial"/>
          <w:color w:val="000000" w:themeColor="text1"/>
          <w:sz w:val="20"/>
          <w:szCs w:val="20"/>
        </w:rPr>
        <w:fldChar w:fldCharType="begin"/>
      </w:r>
      <w:r w:rsidRPr="006E1B08">
        <w:rPr>
          <w:rFonts w:ascii="Arial" w:hAnsi="Arial" w:cs="Arial"/>
          <w:bCs/>
          <w:color w:val="000000" w:themeColor="text1"/>
          <w:sz w:val="20"/>
          <w:szCs w:val="20"/>
        </w:rPr>
        <w:instrText xml:space="preserve"> REF _Ref508649434 \h  \* MERGEFORMAT </w:instrText>
      </w:r>
      <w:r w:rsidRPr="006E1B08">
        <w:rPr>
          <w:rFonts w:ascii="Arial" w:hAnsi="Arial" w:cs="Arial"/>
          <w:color w:val="000000" w:themeColor="text1"/>
          <w:sz w:val="20"/>
          <w:szCs w:val="20"/>
        </w:rPr>
      </w:r>
      <w:r w:rsidRPr="006E1B08">
        <w:rPr>
          <w:rFonts w:ascii="Arial" w:hAnsi="Arial" w:cs="Arial"/>
          <w:bCs/>
          <w:color w:val="000000" w:themeColor="text1"/>
          <w:sz w:val="20"/>
          <w:szCs w:val="20"/>
        </w:rPr>
        <w:fldChar w:fldCharType="separate"/>
      </w:r>
      <w:r w:rsidRPr="00435191" w:rsidR="00435191">
        <w:rPr>
          <w:rFonts w:ascii="Arial" w:hAnsi="Arial" w:eastAsia="Arial" w:cs="Arial"/>
          <w:color w:val="000000" w:themeColor="text1"/>
          <w:sz w:val="20"/>
          <w:szCs w:val="20"/>
        </w:rPr>
        <w:t>Formato 4 – Capacidad financiera y organizacional para extranjeros</w:t>
      </w:r>
      <w:r w:rsidRPr="006E1B08">
        <w:rPr>
          <w:rFonts w:ascii="Arial" w:hAnsi="Arial" w:cs="Arial"/>
          <w:color w:val="000000" w:themeColor="text1"/>
          <w:sz w:val="20"/>
          <w:szCs w:val="20"/>
        </w:rPr>
        <w:fldChar w:fldCharType="end"/>
      </w:r>
      <w:r w:rsidRPr="006E1B08">
        <w:rPr>
          <w:rFonts w:ascii="Arial" w:hAnsi="Arial" w:eastAsia="Arial" w:cs="Arial"/>
          <w:color w:val="000000" w:themeColor="text1"/>
          <w:sz w:val="20"/>
          <w:szCs w:val="20"/>
        </w:rPr>
        <w:t xml:space="preserve"> y los documentos señalados en el Literal A, prevalecerá la información consignada en los estados financieros incluidos en la oferta. </w:t>
      </w:r>
    </w:p>
    <w:p w:rsidRPr="006E1B08" w:rsidR="00F92AA3" w:rsidP="00F92AA3" w:rsidRDefault="00F92AA3" w14:paraId="14C798AE" w14:textId="77777777">
      <w:pPr>
        <w:spacing w:line="276" w:lineRule="auto"/>
        <w:jc w:val="both"/>
        <w:rPr>
          <w:rFonts w:eastAsia="Arial" w:cs="Arial"/>
          <w:color w:val="000000" w:themeColor="text1"/>
          <w:szCs w:val="20"/>
        </w:rPr>
      </w:pPr>
      <w:r w:rsidRPr="006E1B08">
        <w:rPr>
          <w:rFonts w:cs="Arial"/>
          <w:color w:val="000000" w:themeColor="text1"/>
          <w:szCs w:val="20"/>
        </w:rPr>
        <w:t>La</w:t>
      </w:r>
      <w:r>
        <w:rPr>
          <w:rFonts w:cs="Arial"/>
          <w:color w:val="000000" w:themeColor="text1"/>
          <w:szCs w:val="20"/>
        </w:rPr>
        <w:t>s</w:t>
      </w:r>
      <w:r w:rsidRPr="006E1B08">
        <w:rPr>
          <w:rFonts w:eastAsia="Arial" w:cs="Arial"/>
          <w:color w:val="000000" w:themeColor="text1"/>
          <w:szCs w:val="20"/>
        </w:rPr>
        <w:t xml:space="preserve"> </w:t>
      </w:r>
      <w:r w:rsidRPr="006E1B08">
        <w:rPr>
          <w:rFonts w:cs="Arial"/>
          <w:color w:val="000000" w:themeColor="text1"/>
          <w:szCs w:val="20"/>
        </w:rPr>
        <w:t>fecha</w:t>
      </w:r>
      <w:r>
        <w:rPr>
          <w:rFonts w:cs="Arial"/>
          <w:color w:val="000000" w:themeColor="text1"/>
          <w:szCs w:val="20"/>
        </w:rPr>
        <w:t>s</w:t>
      </w:r>
      <w:r w:rsidRPr="006E1B08">
        <w:rPr>
          <w:rFonts w:eastAsia="Arial" w:cs="Arial"/>
          <w:color w:val="000000" w:themeColor="text1"/>
          <w:szCs w:val="20"/>
        </w:rPr>
        <w:t xml:space="preserve"> </w:t>
      </w:r>
      <w:r w:rsidRPr="006E1B08">
        <w:rPr>
          <w:rFonts w:cs="Arial"/>
          <w:color w:val="000000" w:themeColor="text1"/>
          <w:szCs w:val="20"/>
        </w:rPr>
        <w:t>de</w:t>
      </w:r>
      <w:r w:rsidRPr="006E1B08">
        <w:rPr>
          <w:rFonts w:eastAsia="Arial" w:cs="Arial"/>
          <w:color w:val="000000" w:themeColor="text1"/>
          <w:szCs w:val="20"/>
        </w:rPr>
        <w:t xml:space="preserve"> </w:t>
      </w:r>
      <w:r w:rsidRPr="006E1B08">
        <w:rPr>
          <w:rFonts w:cs="Arial"/>
          <w:color w:val="000000" w:themeColor="text1"/>
          <w:szCs w:val="20"/>
        </w:rPr>
        <w:t>corte</w:t>
      </w:r>
      <w:r w:rsidRPr="006E1B08">
        <w:rPr>
          <w:rFonts w:eastAsia="Arial" w:cs="Arial"/>
          <w:color w:val="000000" w:themeColor="text1"/>
          <w:szCs w:val="20"/>
        </w:rPr>
        <w:t xml:space="preserve"> </w:t>
      </w:r>
      <w:r w:rsidRPr="006E1B08">
        <w:rPr>
          <w:rFonts w:cs="Arial"/>
          <w:color w:val="000000" w:themeColor="text1"/>
          <w:szCs w:val="20"/>
        </w:rPr>
        <w:t>de</w:t>
      </w:r>
      <w:r w:rsidRPr="006E1B08">
        <w:rPr>
          <w:rFonts w:eastAsia="Arial" w:cs="Arial"/>
          <w:color w:val="000000" w:themeColor="text1"/>
          <w:szCs w:val="20"/>
        </w:rPr>
        <w:t xml:space="preserve"> </w:t>
      </w:r>
      <w:r w:rsidRPr="006E1B08">
        <w:rPr>
          <w:rFonts w:cs="Arial"/>
          <w:color w:val="000000" w:themeColor="text1"/>
          <w:szCs w:val="20"/>
        </w:rPr>
        <w:t>los</w:t>
      </w:r>
      <w:r w:rsidRPr="006E1B08">
        <w:rPr>
          <w:rFonts w:eastAsia="Arial" w:cs="Arial"/>
          <w:color w:val="000000" w:themeColor="text1"/>
          <w:szCs w:val="20"/>
        </w:rPr>
        <w:t xml:space="preserve"> </w:t>
      </w:r>
      <w:r w:rsidRPr="006E1B08">
        <w:rPr>
          <w:rFonts w:cs="Arial"/>
          <w:color w:val="000000" w:themeColor="text1"/>
          <w:szCs w:val="20"/>
        </w:rPr>
        <w:t>documentos</w:t>
      </w:r>
      <w:r w:rsidRPr="006E1B08">
        <w:rPr>
          <w:rFonts w:eastAsia="Arial" w:cs="Arial"/>
          <w:color w:val="000000" w:themeColor="text1"/>
          <w:szCs w:val="20"/>
        </w:rPr>
        <w:t xml:space="preserve"> </w:t>
      </w:r>
      <w:r w:rsidRPr="006E1B08">
        <w:rPr>
          <w:rFonts w:cs="Arial"/>
          <w:color w:val="000000" w:themeColor="text1"/>
          <w:szCs w:val="20"/>
        </w:rPr>
        <w:t>señalados</w:t>
      </w:r>
      <w:r w:rsidRPr="006E1B08">
        <w:rPr>
          <w:rFonts w:eastAsia="Arial" w:cs="Arial"/>
          <w:color w:val="000000" w:themeColor="text1"/>
          <w:szCs w:val="20"/>
        </w:rPr>
        <w:t xml:space="preserve"> </w:t>
      </w:r>
      <w:r w:rsidRPr="006E1B08">
        <w:rPr>
          <w:rFonts w:cs="Arial"/>
          <w:color w:val="000000" w:themeColor="text1"/>
          <w:szCs w:val="20"/>
        </w:rPr>
        <w:t>en</w:t>
      </w:r>
      <w:r w:rsidRPr="006E1B08">
        <w:rPr>
          <w:rFonts w:eastAsia="Arial" w:cs="Arial"/>
          <w:color w:val="000000" w:themeColor="text1"/>
          <w:szCs w:val="20"/>
        </w:rPr>
        <w:t xml:space="preserve"> </w:t>
      </w:r>
      <w:r w:rsidRPr="006E1B08">
        <w:rPr>
          <w:rFonts w:cs="Arial"/>
          <w:color w:val="000000" w:themeColor="text1"/>
          <w:szCs w:val="20"/>
        </w:rPr>
        <w:t>el</w:t>
      </w:r>
      <w:r w:rsidRPr="006E1B08">
        <w:rPr>
          <w:rFonts w:eastAsia="Arial" w:cs="Arial"/>
          <w:color w:val="000000" w:themeColor="text1"/>
          <w:szCs w:val="20"/>
        </w:rPr>
        <w:t xml:space="preserve"> </w:t>
      </w:r>
      <w:r w:rsidRPr="006E1B08">
        <w:rPr>
          <w:rFonts w:cs="Arial"/>
          <w:color w:val="000000" w:themeColor="text1"/>
          <w:szCs w:val="20"/>
        </w:rPr>
        <w:t>literal</w:t>
      </w:r>
      <w:r w:rsidRPr="006E1B08">
        <w:rPr>
          <w:rFonts w:eastAsia="Arial" w:cs="Arial"/>
          <w:color w:val="000000" w:themeColor="text1"/>
          <w:szCs w:val="20"/>
        </w:rPr>
        <w:t xml:space="preserve"> </w:t>
      </w:r>
      <w:r w:rsidRPr="006E1B08">
        <w:rPr>
          <w:rFonts w:cs="Arial"/>
          <w:color w:val="000000" w:themeColor="text1"/>
          <w:szCs w:val="20"/>
        </w:rPr>
        <w:t>A</w:t>
      </w:r>
      <w:r>
        <w:rPr>
          <w:rFonts w:cs="Arial"/>
          <w:color w:val="000000" w:themeColor="text1"/>
          <w:szCs w:val="20"/>
        </w:rPr>
        <w:t xml:space="preserve"> será </w:t>
      </w:r>
      <w:r w:rsidRPr="006E1B08">
        <w:rPr>
          <w:rFonts w:cs="Arial"/>
          <w:color w:val="000000" w:themeColor="text1"/>
          <w:szCs w:val="20"/>
          <w:highlight w:val="lightGray"/>
        </w:rPr>
        <w:t xml:space="preserve">[la entidad establecerá </w:t>
      </w:r>
      <w:r>
        <w:rPr>
          <w:rFonts w:cs="Arial"/>
          <w:color w:val="000000" w:themeColor="text1"/>
          <w:szCs w:val="20"/>
          <w:highlight w:val="lightGray"/>
        </w:rPr>
        <w:t>las fechas</w:t>
      </w:r>
      <w:r w:rsidRPr="006E1B08">
        <w:rPr>
          <w:rFonts w:cs="Arial"/>
          <w:color w:val="000000" w:themeColor="text1"/>
          <w:szCs w:val="20"/>
          <w:highlight w:val="lightGray"/>
        </w:rPr>
        <w:t xml:space="preserve"> de corte,</w:t>
      </w:r>
      <w:r w:rsidRPr="006E1B08">
        <w:rPr>
          <w:rFonts w:eastAsia="Arial" w:cs="Arial"/>
          <w:color w:val="000000" w:themeColor="text1"/>
          <w:szCs w:val="20"/>
          <w:highlight w:val="lightGray"/>
        </w:rPr>
        <w:t xml:space="preserve"> </w:t>
      </w:r>
      <w:r w:rsidRPr="006E1B08">
        <w:rPr>
          <w:rFonts w:cs="Arial"/>
          <w:color w:val="000000" w:themeColor="text1"/>
          <w:szCs w:val="20"/>
          <w:highlight w:val="lightGray"/>
        </w:rPr>
        <w:t xml:space="preserve">de acuerdo con lo establecido en </w:t>
      </w:r>
      <w:r w:rsidRPr="006E1B08">
        <w:rPr>
          <w:rFonts w:eastAsia="Arial" w:cs="Arial"/>
          <w:color w:val="000000" w:themeColor="text1"/>
          <w:highlight w:val="lightGray"/>
        </w:rPr>
        <w:t>la Subsección 5, de la Sección 1, del Capítulo 1, del Título 1, de la Parte 2 del Decreto 1082 de 2015</w:t>
      </w:r>
      <w:r w:rsidRPr="006E1B08">
        <w:rPr>
          <w:rFonts w:eastAsia="Arial" w:cs="Arial"/>
          <w:color w:val="000000" w:themeColor="text1"/>
          <w:szCs w:val="20"/>
          <w:highlight w:val="lightGray"/>
        </w:rPr>
        <w:t xml:space="preserve"> </w:t>
      </w:r>
      <w:r w:rsidRPr="006E1B08">
        <w:rPr>
          <w:rFonts w:eastAsia="Arial" w:cs="Arial"/>
          <w:color w:val="000000" w:themeColor="text1"/>
          <w:highlight w:val="lightGray"/>
        </w:rPr>
        <w:t xml:space="preserve">o las normas que las modifiquen, adicionen o sustituyan. En tal sentido, </w:t>
      </w:r>
      <w:r w:rsidRPr="006E1B08">
        <w:rPr>
          <w:rFonts w:cs="Arial"/>
          <w:color w:val="000000" w:themeColor="text1"/>
          <w:szCs w:val="20"/>
          <w:highlight w:val="lightGray"/>
        </w:rPr>
        <w:t xml:space="preserve">se tomará la información de acuerdo con el mejor </w:t>
      </w:r>
      <w:r>
        <w:rPr>
          <w:rFonts w:cs="Arial"/>
          <w:color w:val="000000" w:themeColor="text1"/>
          <w:szCs w:val="20"/>
          <w:highlight w:val="lightGray"/>
        </w:rPr>
        <w:t>año</w:t>
      </w:r>
      <w:r w:rsidRPr="006E1B08">
        <w:rPr>
          <w:rFonts w:cs="Arial"/>
          <w:color w:val="000000" w:themeColor="text1"/>
          <w:szCs w:val="20"/>
          <w:highlight w:val="lightGray"/>
        </w:rPr>
        <w:t xml:space="preserve"> fiscal</w:t>
      </w:r>
      <w:r>
        <w:rPr>
          <w:rFonts w:cs="Arial"/>
          <w:color w:val="000000" w:themeColor="text1"/>
          <w:szCs w:val="20"/>
          <w:highlight w:val="lightGray"/>
        </w:rPr>
        <w:t xml:space="preserve"> del proponente</w:t>
      </w:r>
      <w:r w:rsidRPr="006E1B08">
        <w:rPr>
          <w:rFonts w:cs="Arial"/>
          <w:color w:val="000000" w:themeColor="text1"/>
          <w:szCs w:val="20"/>
          <w:highlight w:val="lightGray"/>
        </w:rPr>
        <w:t>]</w:t>
      </w:r>
      <w:r>
        <w:rPr>
          <w:rFonts w:cs="Arial"/>
          <w:color w:val="000000" w:themeColor="text1"/>
          <w:szCs w:val="20"/>
        </w:rPr>
        <w:t xml:space="preserve">, </w:t>
      </w:r>
      <w:r w:rsidRPr="006E1B08">
        <w:rPr>
          <w:rFonts w:cs="Arial"/>
          <w:color w:val="000000" w:themeColor="text1"/>
          <w:szCs w:val="20"/>
        </w:rPr>
        <w:t>acompañado</w:t>
      </w:r>
      <w:r w:rsidRPr="006E1B08">
        <w:rPr>
          <w:rFonts w:eastAsia="Arial" w:cs="Arial"/>
          <w:color w:val="000000" w:themeColor="text1"/>
          <w:szCs w:val="20"/>
        </w:rPr>
        <w:t xml:space="preserve"> </w:t>
      </w:r>
      <w:r w:rsidRPr="006E1B08">
        <w:rPr>
          <w:rFonts w:cs="Arial"/>
          <w:color w:val="000000" w:themeColor="text1"/>
          <w:szCs w:val="20"/>
        </w:rPr>
        <w:t>del</w:t>
      </w:r>
      <w:r w:rsidRPr="006E1B08">
        <w:rPr>
          <w:rFonts w:eastAsia="Arial" w:cs="Arial"/>
          <w:color w:val="000000" w:themeColor="text1"/>
          <w:szCs w:val="20"/>
        </w:rPr>
        <w:t xml:space="preserve"> </w:t>
      </w:r>
      <w:r w:rsidRPr="006E1B08">
        <w:rPr>
          <w:rFonts w:cs="Arial"/>
          <w:color w:val="000000" w:themeColor="text1"/>
          <w:szCs w:val="20"/>
        </w:rPr>
        <w:t>Informe</w:t>
      </w:r>
      <w:r w:rsidRPr="006E1B08">
        <w:rPr>
          <w:rFonts w:eastAsia="Arial" w:cs="Arial"/>
          <w:color w:val="000000" w:themeColor="text1"/>
          <w:szCs w:val="20"/>
        </w:rPr>
        <w:t xml:space="preserve"> </w:t>
      </w:r>
      <w:r w:rsidRPr="006E1B08">
        <w:rPr>
          <w:rFonts w:cs="Arial"/>
          <w:color w:val="000000" w:themeColor="text1"/>
          <w:szCs w:val="20"/>
        </w:rPr>
        <w:t>de</w:t>
      </w:r>
      <w:r w:rsidRPr="006E1B08">
        <w:rPr>
          <w:rFonts w:eastAsia="Arial" w:cs="Arial"/>
          <w:color w:val="000000" w:themeColor="text1"/>
          <w:szCs w:val="20"/>
        </w:rPr>
        <w:t xml:space="preserve"> </w:t>
      </w:r>
      <w:r w:rsidRPr="006E1B08">
        <w:rPr>
          <w:rFonts w:cs="Arial"/>
          <w:color w:val="000000" w:themeColor="text1"/>
          <w:szCs w:val="20"/>
        </w:rPr>
        <w:t>Auditoría</w:t>
      </w:r>
      <w:r>
        <w:rPr>
          <w:rFonts w:cs="Arial"/>
          <w:color w:val="000000" w:themeColor="text1"/>
          <w:szCs w:val="20"/>
        </w:rPr>
        <w:t>,</w:t>
      </w:r>
      <w:r w:rsidRPr="006E1B08">
        <w:rPr>
          <w:rFonts w:eastAsia="Arial" w:cs="Arial"/>
          <w:color w:val="000000" w:themeColor="text1"/>
          <w:szCs w:val="20"/>
        </w:rPr>
        <w:t xml:space="preserve"> </w:t>
      </w:r>
      <w:r w:rsidRPr="006E1B08">
        <w:rPr>
          <w:rFonts w:cs="Arial"/>
          <w:color w:val="000000" w:themeColor="text1"/>
          <w:szCs w:val="20"/>
        </w:rPr>
        <w:t>salvo</w:t>
      </w:r>
      <w:r w:rsidRPr="006E1B08">
        <w:rPr>
          <w:rFonts w:eastAsia="Arial" w:cs="Arial"/>
          <w:color w:val="000000" w:themeColor="text1"/>
          <w:szCs w:val="20"/>
        </w:rPr>
        <w:t xml:space="preserve"> </w:t>
      </w:r>
      <w:r w:rsidRPr="006E1B08">
        <w:rPr>
          <w:rFonts w:cs="Arial"/>
          <w:color w:val="000000" w:themeColor="text1"/>
          <w:szCs w:val="20"/>
        </w:rPr>
        <w:t>que</w:t>
      </w:r>
      <w:r w:rsidRPr="006E1B08">
        <w:rPr>
          <w:rFonts w:eastAsia="Arial" w:cs="Arial"/>
          <w:color w:val="000000" w:themeColor="text1"/>
          <w:szCs w:val="20"/>
        </w:rPr>
        <w:t xml:space="preserve"> </w:t>
      </w:r>
      <w:r w:rsidRPr="006E1B08">
        <w:rPr>
          <w:rFonts w:cs="Arial"/>
          <w:color w:val="000000" w:themeColor="text1"/>
          <w:szCs w:val="20"/>
        </w:rPr>
        <w:t>se</w:t>
      </w:r>
      <w:r w:rsidRPr="006E1B08">
        <w:rPr>
          <w:rFonts w:eastAsia="Arial" w:cs="Arial"/>
          <w:color w:val="000000" w:themeColor="text1"/>
          <w:szCs w:val="20"/>
        </w:rPr>
        <w:t xml:space="preserve"> </w:t>
      </w:r>
      <w:r w:rsidRPr="006E1B08">
        <w:rPr>
          <w:rFonts w:cs="Arial"/>
          <w:color w:val="000000" w:themeColor="text1"/>
          <w:szCs w:val="20"/>
        </w:rPr>
        <w:t>acredite</w:t>
      </w:r>
      <w:r w:rsidRPr="006E1B08">
        <w:rPr>
          <w:rFonts w:eastAsia="Arial" w:cs="Arial"/>
          <w:color w:val="000000" w:themeColor="text1"/>
          <w:szCs w:val="20"/>
        </w:rPr>
        <w:t xml:space="preserve"> </w:t>
      </w:r>
      <w:r w:rsidRPr="006E1B08">
        <w:rPr>
          <w:rFonts w:cs="Arial"/>
          <w:color w:val="000000" w:themeColor="text1"/>
          <w:szCs w:val="20"/>
        </w:rPr>
        <w:t>en</w:t>
      </w:r>
      <w:r w:rsidRPr="006E1B08">
        <w:rPr>
          <w:rFonts w:eastAsia="Arial" w:cs="Arial"/>
          <w:color w:val="000000" w:themeColor="text1"/>
          <w:szCs w:val="20"/>
        </w:rPr>
        <w:t xml:space="preserve"> </w:t>
      </w:r>
      <w:r w:rsidRPr="006E1B08">
        <w:rPr>
          <w:rFonts w:cs="Arial"/>
          <w:color w:val="000000" w:themeColor="text1"/>
          <w:szCs w:val="20"/>
        </w:rPr>
        <w:t>debida</w:t>
      </w:r>
      <w:r w:rsidRPr="006E1B08">
        <w:rPr>
          <w:rFonts w:eastAsia="Arial" w:cs="Arial"/>
          <w:color w:val="000000" w:themeColor="text1"/>
          <w:szCs w:val="20"/>
        </w:rPr>
        <w:t xml:space="preserve"> </w:t>
      </w:r>
      <w:r w:rsidRPr="006E1B08">
        <w:rPr>
          <w:rFonts w:cs="Arial"/>
          <w:color w:val="000000" w:themeColor="text1"/>
          <w:szCs w:val="20"/>
        </w:rPr>
        <w:t>forma</w:t>
      </w:r>
      <w:r w:rsidRPr="006E1B08">
        <w:rPr>
          <w:rFonts w:eastAsia="Arial" w:cs="Arial"/>
          <w:color w:val="000000" w:themeColor="text1"/>
          <w:szCs w:val="20"/>
        </w:rPr>
        <w:t xml:space="preserve"> </w:t>
      </w:r>
      <w:r w:rsidRPr="006E1B08">
        <w:rPr>
          <w:rFonts w:cs="Arial"/>
          <w:color w:val="000000" w:themeColor="text1"/>
          <w:szCs w:val="20"/>
        </w:rPr>
        <w:t>que</w:t>
      </w:r>
      <w:r w:rsidRPr="006E1B08">
        <w:rPr>
          <w:rFonts w:eastAsia="Arial" w:cs="Arial"/>
          <w:color w:val="000000" w:themeColor="text1"/>
          <w:szCs w:val="20"/>
        </w:rPr>
        <w:t xml:space="preserve"> </w:t>
      </w:r>
      <w:r w:rsidRPr="006E1B08">
        <w:rPr>
          <w:rFonts w:cs="Arial"/>
          <w:color w:val="000000" w:themeColor="text1"/>
          <w:szCs w:val="20"/>
        </w:rPr>
        <w:t>la</w:t>
      </w:r>
      <w:r w:rsidRPr="006E1B08">
        <w:rPr>
          <w:rFonts w:eastAsia="Arial" w:cs="Arial"/>
          <w:color w:val="000000" w:themeColor="text1"/>
          <w:szCs w:val="20"/>
        </w:rPr>
        <w:t xml:space="preserve"> </w:t>
      </w:r>
      <w:r w:rsidRPr="006E1B08">
        <w:rPr>
          <w:rFonts w:cs="Arial"/>
          <w:color w:val="000000" w:themeColor="text1"/>
          <w:szCs w:val="20"/>
        </w:rPr>
        <w:t>legislación</w:t>
      </w:r>
      <w:r w:rsidRPr="006E1B08">
        <w:rPr>
          <w:rFonts w:eastAsia="Arial" w:cs="Arial"/>
          <w:color w:val="000000" w:themeColor="text1"/>
          <w:szCs w:val="20"/>
        </w:rPr>
        <w:t xml:space="preserve"> </w:t>
      </w:r>
      <w:r w:rsidRPr="006E1B08">
        <w:rPr>
          <w:rFonts w:cs="Arial"/>
          <w:color w:val="000000" w:themeColor="text1"/>
          <w:szCs w:val="20"/>
        </w:rPr>
        <w:t>propia</w:t>
      </w:r>
      <w:r w:rsidRPr="006E1B08">
        <w:rPr>
          <w:rFonts w:eastAsia="Arial" w:cs="Arial"/>
          <w:color w:val="000000" w:themeColor="text1"/>
          <w:szCs w:val="20"/>
        </w:rPr>
        <w:t xml:space="preserve"> </w:t>
      </w:r>
      <w:r w:rsidRPr="006E1B08">
        <w:rPr>
          <w:rFonts w:cs="Arial"/>
          <w:color w:val="000000" w:themeColor="text1"/>
          <w:szCs w:val="20"/>
        </w:rPr>
        <w:t>del</w:t>
      </w:r>
      <w:r w:rsidRPr="006E1B08">
        <w:rPr>
          <w:rFonts w:eastAsia="Arial" w:cs="Arial"/>
          <w:color w:val="000000" w:themeColor="text1"/>
          <w:szCs w:val="20"/>
        </w:rPr>
        <w:t xml:space="preserve"> </w:t>
      </w:r>
      <w:r w:rsidRPr="006E1B08">
        <w:rPr>
          <w:rFonts w:cs="Arial"/>
          <w:color w:val="000000" w:themeColor="text1"/>
          <w:szCs w:val="20"/>
        </w:rPr>
        <w:t>país</w:t>
      </w:r>
      <w:r w:rsidRPr="006E1B08">
        <w:rPr>
          <w:rFonts w:eastAsia="Arial" w:cs="Arial"/>
          <w:color w:val="000000" w:themeColor="text1"/>
          <w:szCs w:val="20"/>
        </w:rPr>
        <w:t xml:space="preserve"> </w:t>
      </w:r>
      <w:r w:rsidRPr="006E1B08">
        <w:rPr>
          <w:rFonts w:cs="Arial"/>
          <w:color w:val="000000" w:themeColor="text1"/>
          <w:szCs w:val="20"/>
        </w:rPr>
        <w:t>de</w:t>
      </w:r>
      <w:r w:rsidRPr="006E1B08">
        <w:rPr>
          <w:rFonts w:eastAsia="Arial" w:cs="Arial"/>
          <w:color w:val="000000" w:themeColor="text1"/>
          <w:szCs w:val="20"/>
        </w:rPr>
        <w:t xml:space="preserve"> </w:t>
      </w:r>
      <w:r w:rsidRPr="006E1B08">
        <w:rPr>
          <w:rFonts w:cs="Arial"/>
          <w:color w:val="000000" w:themeColor="text1"/>
          <w:szCs w:val="20"/>
        </w:rPr>
        <w:t>origen</w:t>
      </w:r>
      <w:r w:rsidRPr="006E1B08">
        <w:rPr>
          <w:rFonts w:eastAsia="Arial" w:cs="Arial"/>
          <w:color w:val="000000" w:themeColor="text1"/>
          <w:szCs w:val="20"/>
        </w:rPr>
        <w:t xml:space="preserve"> </w:t>
      </w:r>
      <w:r w:rsidRPr="006E1B08">
        <w:rPr>
          <w:rFonts w:cs="Arial"/>
          <w:color w:val="000000" w:themeColor="text1"/>
          <w:szCs w:val="20"/>
        </w:rPr>
        <w:t>establece</w:t>
      </w:r>
      <w:r w:rsidRPr="006E1B08">
        <w:rPr>
          <w:rFonts w:eastAsia="Arial" w:cs="Arial"/>
          <w:color w:val="000000" w:themeColor="text1"/>
          <w:szCs w:val="20"/>
        </w:rPr>
        <w:t xml:space="preserve"> </w:t>
      </w:r>
      <w:r w:rsidRPr="006E1B08">
        <w:rPr>
          <w:rFonts w:cs="Arial"/>
          <w:color w:val="000000" w:themeColor="text1"/>
          <w:szCs w:val="20"/>
        </w:rPr>
        <w:t>una</w:t>
      </w:r>
      <w:r w:rsidRPr="006E1B08">
        <w:rPr>
          <w:rFonts w:eastAsia="Arial" w:cs="Arial"/>
          <w:color w:val="000000" w:themeColor="text1"/>
          <w:szCs w:val="20"/>
        </w:rPr>
        <w:t xml:space="preserve"> </w:t>
      </w:r>
      <w:r w:rsidRPr="006E1B08">
        <w:rPr>
          <w:rFonts w:cs="Arial"/>
          <w:color w:val="000000" w:themeColor="text1"/>
          <w:szCs w:val="20"/>
        </w:rPr>
        <w:t>fecha</w:t>
      </w:r>
      <w:r w:rsidRPr="006E1B08">
        <w:rPr>
          <w:rFonts w:eastAsia="Arial" w:cs="Arial"/>
          <w:color w:val="000000" w:themeColor="text1"/>
          <w:szCs w:val="20"/>
        </w:rPr>
        <w:t xml:space="preserve"> </w:t>
      </w:r>
      <w:r w:rsidRPr="006E1B08">
        <w:rPr>
          <w:rFonts w:cs="Arial"/>
          <w:color w:val="000000" w:themeColor="text1"/>
          <w:szCs w:val="20"/>
        </w:rPr>
        <w:t>de</w:t>
      </w:r>
      <w:r w:rsidRPr="006E1B08">
        <w:rPr>
          <w:rFonts w:eastAsia="Arial" w:cs="Arial"/>
          <w:color w:val="000000" w:themeColor="text1"/>
          <w:szCs w:val="20"/>
        </w:rPr>
        <w:t xml:space="preserve"> </w:t>
      </w:r>
      <w:r w:rsidRPr="006E1B08">
        <w:rPr>
          <w:rFonts w:cs="Arial"/>
          <w:color w:val="000000" w:themeColor="text1"/>
          <w:szCs w:val="20"/>
        </w:rPr>
        <w:t>corte</w:t>
      </w:r>
      <w:r w:rsidRPr="006E1B08">
        <w:rPr>
          <w:rFonts w:eastAsia="Arial" w:cs="Arial"/>
          <w:color w:val="000000" w:themeColor="text1"/>
          <w:szCs w:val="20"/>
        </w:rPr>
        <w:t xml:space="preserve"> </w:t>
      </w:r>
      <w:r w:rsidRPr="006E1B08">
        <w:rPr>
          <w:rFonts w:cs="Arial"/>
          <w:color w:val="000000" w:themeColor="text1"/>
          <w:szCs w:val="20"/>
        </w:rPr>
        <w:t>diferente</w:t>
      </w:r>
      <w:r w:rsidRPr="006E1B08">
        <w:rPr>
          <w:rFonts w:eastAsia="Arial" w:cs="Arial"/>
          <w:color w:val="000000" w:themeColor="text1"/>
          <w:szCs w:val="20"/>
        </w:rPr>
        <w:t xml:space="preserve"> </w:t>
      </w:r>
      <w:r w:rsidRPr="006E1B08">
        <w:rPr>
          <w:rFonts w:cs="Arial"/>
          <w:color w:val="000000" w:themeColor="text1"/>
          <w:szCs w:val="20"/>
        </w:rPr>
        <w:t>a</w:t>
      </w:r>
      <w:r w:rsidRPr="006E1B08">
        <w:rPr>
          <w:rFonts w:eastAsia="Arial" w:cs="Arial"/>
          <w:color w:val="000000" w:themeColor="text1"/>
          <w:szCs w:val="20"/>
        </w:rPr>
        <w:t xml:space="preserve"> </w:t>
      </w:r>
      <w:r w:rsidRPr="006E1B08">
        <w:rPr>
          <w:rFonts w:cs="Arial"/>
          <w:color w:val="000000" w:themeColor="text1"/>
          <w:szCs w:val="20"/>
        </w:rPr>
        <w:t>la</w:t>
      </w:r>
      <w:r w:rsidRPr="006E1B08">
        <w:rPr>
          <w:rFonts w:eastAsia="Arial" w:cs="Arial"/>
          <w:color w:val="000000" w:themeColor="text1"/>
          <w:szCs w:val="20"/>
        </w:rPr>
        <w:t xml:space="preserve"> </w:t>
      </w:r>
      <w:r w:rsidRPr="006E1B08">
        <w:rPr>
          <w:rFonts w:cs="Arial"/>
          <w:color w:val="000000" w:themeColor="text1"/>
          <w:szCs w:val="20"/>
        </w:rPr>
        <w:t>prevista</w:t>
      </w:r>
      <w:r w:rsidRPr="006E1B08">
        <w:rPr>
          <w:rFonts w:eastAsia="Arial" w:cs="Arial"/>
          <w:color w:val="000000" w:themeColor="text1"/>
          <w:szCs w:val="20"/>
        </w:rPr>
        <w:t xml:space="preserve"> </w:t>
      </w:r>
      <w:r w:rsidRPr="006E1B08">
        <w:rPr>
          <w:rFonts w:cs="Arial"/>
          <w:color w:val="000000" w:themeColor="text1"/>
          <w:szCs w:val="20"/>
        </w:rPr>
        <w:t>en</w:t>
      </w:r>
      <w:r w:rsidRPr="006E1B08">
        <w:rPr>
          <w:rFonts w:eastAsia="Arial" w:cs="Arial"/>
          <w:color w:val="000000" w:themeColor="text1"/>
          <w:szCs w:val="20"/>
        </w:rPr>
        <w:t xml:space="preserve"> </w:t>
      </w:r>
      <w:r w:rsidRPr="006E1B08">
        <w:rPr>
          <w:rFonts w:cs="Arial"/>
          <w:color w:val="000000" w:themeColor="text1"/>
          <w:szCs w:val="20"/>
        </w:rPr>
        <w:t>este</w:t>
      </w:r>
      <w:r w:rsidRPr="006E1B08">
        <w:rPr>
          <w:rFonts w:eastAsia="Arial" w:cs="Arial"/>
          <w:color w:val="000000" w:themeColor="text1"/>
          <w:szCs w:val="20"/>
        </w:rPr>
        <w:t xml:space="preserve"> </w:t>
      </w:r>
      <w:r>
        <w:rPr>
          <w:rFonts w:cs="Arial"/>
          <w:color w:val="000000" w:themeColor="text1"/>
          <w:szCs w:val="20"/>
        </w:rPr>
        <w:t>p</w:t>
      </w:r>
      <w:r w:rsidRPr="006E1B08">
        <w:rPr>
          <w:rFonts w:cs="Arial"/>
          <w:color w:val="000000" w:themeColor="text1"/>
          <w:szCs w:val="20"/>
        </w:rPr>
        <w:t>liego.</w:t>
      </w:r>
    </w:p>
    <w:p w:rsidRPr="006E1B08" w:rsidR="00F92AA3" w:rsidP="00F92AA3" w:rsidRDefault="00F92AA3" w14:paraId="4838F638" w14:textId="5E4BD547">
      <w:pPr>
        <w:spacing w:line="276" w:lineRule="auto"/>
        <w:jc w:val="both"/>
        <w:rPr>
          <w:rFonts w:cs="Arial"/>
          <w:color w:val="000000" w:themeColor="text1"/>
        </w:rPr>
      </w:pPr>
      <w:r w:rsidRPr="006E1B08">
        <w:rPr>
          <w:rFonts w:cs="Arial"/>
          <w:color w:val="000000" w:themeColor="text1"/>
          <w:szCs w:val="20"/>
        </w:rPr>
        <w:t>Si</w:t>
      </w:r>
      <w:r w:rsidRPr="006E1B08">
        <w:rPr>
          <w:rFonts w:eastAsia="Arial" w:cs="Arial"/>
          <w:color w:val="000000" w:themeColor="text1"/>
          <w:szCs w:val="20"/>
        </w:rPr>
        <w:t xml:space="preserve"> </w:t>
      </w:r>
      <w:r w:rsidRPr="006E1B08">
        <w:rPr>
          <w:rFonts w:cs="Arial"/>
          <w:color w:val="000000" w:themeColor="text1"/>
          <w:szCs w:val="20"/>
        </w:rPr>
        <w:t>alguno</w:t>
      </w:r>
      <w:r w:rsidRPr="006E1B08">
        <w:rPr>
          <w:rFonts w:eastAsia="Arial" w:cs="Arial"/>
          <w:color w:val="000000" w:themeColor="text1"/>
          <w:szCs w:val="20"/>
        </w:rPr>
        <w:t xml:space="preserve"> </w:t>
      </w:r>
      <w:r w:rsidRPr="006E1B08">
        <w:rPr>
          <w:rFonts w:cs="Arial"/>
          <w:color w:val="000000" w:themeColor="text1"/>
          <w:szCs w:val="20"/>
        </w:rPr>
        <w:t>de</w:t>
      </w:r>
      <w:r w:rsidRPr="006E1B08">
        <w:rPr>
          <w:rFonts w:eastAsia="Arial" w:cs="Arial"/>
          <w:color w:val="000000" w:themeColor="text1"/>
          <w:szCs w:val="20"/>
        </w:rPr>
        <w:t xml:space="preserve"> </w:t>
      </w:r>
      <w:r w:rsidRPr="006E1B08">
        <w:rPr>
          <w:rFonts w:cs="Arial"/>
          <w:color w:val="000000" w:themeColor="text1"/>
          <w:szCs w:val="20"/>
        </w:rPr>
        <w:t>estos</w:t>
      </w:r>
      <w:r w:rsidRPr="006E1B08">
        <w:rPr>
          <w:rFonts w:eastAsia="Arial" w:cs="Arial"/>
          <w:color w:val="000000" w:themeColor="text1"/>
          <w:szCs w:val="20"/>
        </w:rPr>
        <w:t xml:space="preserve"> </w:t>
      </w:r>
      <w:r w:rsidRPr="006E1B08">
        <w:rPr>
          <w:rFonts w:cs="Arial"/>
          <w:color w:val="000000" w:themeColor="text1"/>
          <w:szCs w:val="20"/>
        </w:rPr>
        <w:t>requerimientos</w:t>
      </w:r>
      <w:r w:rsidRPr="006E1B08">
        <w:rPr>
          <w:rFonts w:eastAsia="Arial" w:cs="Arial"/>
          <w:color w:val="000000" w:themeColor="text1"/>
          <w:szCs w:val="20"/>
        </w:rPr>
        <w:t xml:space="preserve"> </w:t>
      </w:r>
      <w:r w:rsidRPr="006E1B08">
        <w:rPr>
          <w:rFonts w:cs="Arial"/>
          <w:color w:val="000000" w:themeColor="text1"/>
          <w:szCs w:val="20"/>
        </w:rPr>
        <w:t>no</w:t>
      </w:r>
      <w:r w:rsidRPr="006E1B08">
        <w:rPr>
          <w:rFonts w:eastAsia="Arial" w:cs="Arial"/>
          <w:color w:val="000000" w:themeColor="text1"/>
          <w:szCs w:val="20"/>
        </w:rPr>
        <w:t xml:space="preserve"> </w:t>
      </w:r>
      <w:r w:rsidRPr="006E1B08">
        <w:rPr>
          <w:rFonts w:cs="Arial"/>
          <w:color w:val="000000" w:themeColor="text1"/>
          <w:szCs w:val="20"/>
        </w:rPr>
        <w:t>aplica</w:t>
      </w:r>
      <w:r w:rsidRPr="006E1B08">
        <w:rPr>
          <w:rFonts w:eastAsia="Arial" w:cs="Arial"/>
          <w:color w:val="000000" w:themeColor="text1"/>
          <w:szCs w:val="20"/>
        </w:rPr>
        <w:t xml:space="preserve"> </w:t>
      </w:r>
      <w:r w:rsidRPr="006E1B08">
        <w:rPr>
          <w:rFonts w:cs="Arial"/>
          <w:color w:val="000000" w:themeColor="text1"/>
          <w:szCs w:val="20"/>
        </w:rPr>
        <w:t>en</w:t>
      </w:r>
      <w:r w:rsidRPr="006E1B08">
        <w:rPr>
          <w:rFonts w:eastAsia="Arial" w:cs="Arial"/>
          <w:color w:val="000000" w:themeColor="text1"/>
          <w:szCs w:val="20"/>
        </w:rPr>
        <w:t xml:space="preserve"> </w:t>
      </w:r>
      <w:r w:rsidRPr="006E1B08">
        <w:rPr>
          <w:rFonts w:cs="Arial"/>
          <w:color w:val="000000" w:themeColor="text1"/>
          <w:szCs w:val="20"/>
        </w:rPr>
        <w:t>el</w:t>
      </w:r>
      <w:r w:rsidRPr="006E1B08">
        <w:rPr>
          <w:rFonts w:eastAsia="Arial" w:cs="Arial"/>
          <w:color w:val="000000" w:themeColor="text1"/>
          <w:szCs w:val="20"/>
        </w:rPr>
        <w:t xml:space="preserve"> </w:t>
      </w:r>
      <w:r w:rsidRPr="006E1B08">
        <w:rPr>
          <w:rFonts w:cs="Arial"/>
          <w:color w:val="000000" w:themeColor="text1"/>
          <w:szCs w:val="20"/>
        </w:rPr>
        <w:t>país</w:t>
      </w:r>
      <w:r w:rsidRPr="006E1B08">
        <w:rPr>
          <w:rFonts w:eastAsia="Arial" w:cs="Arial"/>
          <w:color w:val="000000" w:themeColor="text1"/>
          <w:szCs w:val="20"/>
        </w:rPr>
        <w:t xml:space="preserve"> </w:t>
      </w:r>
      <w:r w:rsidRPr="006E1B08">
        <w:rPr>
          <w:rFonts w:cs="Arial"/>
          <w:color w:val="000000" w:themeColor="text1"/>
          <w:szCs w:val="20"/>
        </w:rPr>
        <w:t>del</w:t>
      </w:r>
      <w:r w:rsidRPr="006E1B08">
        <w:rPr>
          <w:rFonts w:eastAsia="Arial" w:cs="Arial"/>
          <w:color w:val="000000" w:themeColor="text1"/>
          <w:szCs w:val="20"/>
        </w:rPr>
        <w:t xml:space="preserve"> </w:t>
      </w:r>
      <w:r w:rsidRPr="006E1B08">
        <w:rPr>
          <w:rFonts w:cs="Arial"/>
          <w:color w:val="000000" w:themeColor="text1"/>
          <w:szCs w:val="20"/>
        </w:rPr>
        <w:t>domicilio</w:t>
      </w:r>
      <w:r w:rsidRPr="006E1B08">
        <w:rPr>
          <w:rFonts w:eastAsia="Arial" w:cs="Arial"/>
          <w:color w:val="000000" w:themeColor="text1"/>
          <w:szCs w:val="20"/>
        </w:rPr>
        <w:t xml:space="preserve"> </w:t>
      </w:r>
      <w:r w:rsidRPr="006E1B08">
        <w:rPr>
          <w:rFonts w:cs="Arial"/>
          <w:color w:val="000000" w:themeColor="text1"/>
          <w:szCs w:val="20"/>
        </w:rPr>
        <w:t>del</w:t>
      </w:r>
      <w:r w:rsidRPr="006E1B08">
        <w:rPr>
          <w:rFonts w:eastAsia="Arial" w:cs="Arial"/>
          <w:color w:val="000000" w:themeColor="text1"/>
          <w:szCs w:val="20"/>
        </w:rPr>
        <w:t xml:space="preserve"> </w:t>
      </w:r>
      <w:r>
        <w:rPr>
          <w:rFonts w:cs="Arial"/>
          <w:color w:val="000000" w:themeColor="text1"/>
          <w:szCs w:val="20"/>
        </w:rPr>
        <w:t>p</w:t>
      </w:r>
      <w:r w:rsidRPr="006E1B08">
        <w:rPr>
          <w:rFonts w:cs="Arial"/>
          <w:color w:val="000000" w:themeColor="text1"/>
          <w:szCs w:val="20"/>
        </w:rPr>
        <w:t>roponente</w:t>
      </w:r>
      <w:r w:rsidRPr="006E1B08">
        <w:rPr>
          <w:rFonts w:eastAsia="Arial" w:cs="Arial"/>
          <w:color w:val="000000" w:themeColor="text1"/>
          <w:szCs w:val="20"/>
        </w:rPr>
        <w:t xml:space="preserve"> </w:t>
      </w:r>
      <w:r w:rsidRPr="006E1B08">
        <w:rPr>
          <w:rFonts w:cs="Arial"/>
          <w:color w:val="000000" w:themeColor="text1"/>
          <w:szCs w:val="20"/>
        </w:rPr>
        <w:t>extranjero,</w:t>
      </w:r>
      <w:r w:rsidRPr="006E1B08">
        <w:rPr>
          <w:rFonts w:eastAsia="Arial" w:cs="Arial"/>
          <w:color w:val="000000" w:themeColor="text1"/>
          <w:szCs w:val="20"/>
        </w:rPr>
        <w:t xml:space="preserve"> </w:t>
      </w:r>
      <w:r w:rsidRPr="006E1B08">
        <w:rPr>
          <w:rFonts w:cs="Arial"/>
          <w:color w:val="000000" w:themeColor="text1"/>
          <w:szCs w:val="20"/>
        </w:rPr>
        <w:t>el</w:t>
      </w:r>
      <w:r w:rsidRPr="006E1B08">
        <w:rPr>
          <w:rFonts w:eastAsia="Arial" w:cs="Arial"/>
          <w:color w:val="000000" w:themeColor="text1"/>
          <w:szCs w:val="20"/>
        </w:rPr>
        <w:t xml:space="preserve"> </w:t>
      </w:r>
      <w:r w:rsidRPr="006E1B08">
        <w:rPr>
          <w:rFonts w:cs="Arial"/>
          <w:color w:val="000000" w:themeColor="text1"/>
          <w:szCs w:val="20"/>
        </w:rPr>
        <w:t>Representante Legal o el</w:t>
      </w:r>
      <w:r w:rsidRPr="006E1B08">
        <w:rPr>
          <w:rFonts w:eastAsia="Arial" w:cs="Arial"/>
          <w:color w:val="000000" w:themeColor="text1"/>
          <w:szCs w:val="20"/>
        </w:rPr>
        <w:t xml:space="preserve"> </w:t>
      </w:r>
      <w:r w:rsidRPr="006E1B08">
        <w:rPr>
          <w:rFonts w:cs="Arial"/>
          <w:color w:val="000000" w:themeColor="text1"/>
          <w:szCs w:val="20"/>
        </w:rPr>
        <w:t>apoderado</w:t>
      </w:r>
      <w:r w:rsidRPr="006E1B08">
        <w:rPr>
          <w:rFonts w:eastAsia="Arial" w:cs="Arial"/>
          <w:color w:val="000000" w:themeColor="text1"/>
          <w:szCs w:val="20"/>
        </w:rPr>
        <w:t xml:space="preserve"> </w:t>
      </w:r>
      <w:r w:rsidRPr="006E1B08">
        <w:rPr>
          <w:rFonts w:cs="Arial"/>
          <w:color w:val="000000" w:themeColor="text1"/>
          <w:szCs w:val="20"/>
        </w:rPr>
        <w:t>en</w:t>
      </w:r>
      <w:r w:rsidRPr="006E1B08">
        <w:rPr>
          <w:rFonts w:eastAsia="Arial" w:cs="Arial"/>
          <w:color w:val="000000" w:themeColor="text1"/>
          <w:szCs w:val="20"/>
        </w:rPr>
        <w:t xml:space="preserve"> </w:t>
      </w:r>
      <w:r w:rsidRPr="006E1B08">
        <w:rPr>
          <w:rFonts w:cs="Arial"/>
          <w:color w:val="000000" w:themeColor="text1"/>
          <w:szCs w:val="20"/>
        </w:rPr>
        <w:t>Colombia</w:t>
      </w:r>
      <w:r w:rsidRPr="006E1B08">
        <w:rPr>
          <w:rFonts w:eastAsia="Arial" w:cs="Arial"/>
          <w:color w:val="000000" w:themeColor="text1"/>
          <w:szCs w:val="20"/>
        </w:rPr>
        <w:t xml:space="preserve"> </w:t>
      </w:r>
      <w:r w:rsidRPr="006E1B08">
        <w:rPr>
          <w:rFonts w:cs="Arial"/>
          <w:color w:val="000000" w:themeColor="text1"/>
          <w:szCs w:val="20"/>
        </w:rPr>
        <w:t>deberán</w:t>
      </w:r>
      <w:r w:rsidRPr="006E1B08">
        <w:rPr>
          <w:rFonts w:eastAsia="Arial" w:cs="Arial"/>
          <w:color w:val="000000" w:themeColor="text1"/>
          <w:szCs w:val="20"/>
        </w:rPr>
        <w:t xml:space="preserve"> </w:t>
      </w:r>
      <w:r w:rsidRPr="006E1B08">
        <w:rPr>
          <w:rFonts w:cs="Arial"/>
          <w:color w:val="000000" w:themeColor="text1"/>
          <w:szCs w:val="20"/>
        </w:rPr>
        <w:t>hacerlo</w:t>
      </w:r>
      <w:r w:rsidRPr="006E1B08">
        <w:rPr>
          <w:rFonts w:eastAsia="Arial" w:cs="Arial"/>
          <w:color w:val="000000" w:themeColor="text1"/>
          <w:szCs w:val="20"/>
        </w:rPr>
        <w:t xml:space="preserve"> </w:t>
      </w:r>
      <w:r w:rsidRPr="006E1B08">
        <w:rPr>
          <w:rFonts w:cs="Arial"/>
          <w:color w:val="000000" w:themeColor="text1"/>
          <w:szCs w:val="20"/>
        </w:rPr>
        <w:t>constar</w:t>
      </w:r>
      <w:r w:rsidRPr="006E1B08">
        <w:rPr>
          <w:rFonts w:eastAsia="Arial" w:cs="Arial"/>
          <w:color w:val="000000" w:themeColor="text1"/>
          <w:szCs w:val="20"/>
        </w:rPr>
        <w:t xml:space="preserve"> </w:t>
      </w:r>
      <w:r w:rsidRPr="006E1B08">
        <w:rPr>
          <w:rFonts w:cs="Arial"/>
          <w:color w:val="000000" w:themeColor="text1"/>
          <w:szCs w:val="20"/>
        </w:rPr>
        <w:t>bajo</w:t>
      </w:r>
      <w:r w:rsidRPr="006E1B08">
        <w:rPr>
          <w:rFonts w:eastAsia="Arial" w:cs="Arial"/>
          <w:color w:val="000000" w:themeColor="text1"/>
          <w:szCs w:val="20"/>
        </w:rPr>
        <w:t xml:space="preserve"> </w:t>
      </w:r>
      <w:r w:rsidRPr="006E1B08">
        <w:rPr>
          <w:rFonts w:cs="Arial"/>
          <w:color w:val="000000" w:themeColor="text1"/>
          <w:szCs w:val="20"/>
        </w:rPr>
        <w:t>la</w:t>
      </w:r>
      <w:r w:rsidRPr="006E1B08">
        <w:rPr>
          <w:rFonts w:eastAsia="Arial" w:cs="Arial"/>
          <w:color w:val="000000" w:themeColor="text1"/>
          <w:szCs w:val="20"/>
        </w:rPr>
        <w:t xml:space="preserve"> </w:t>
      </w:r>
      <w:r w:rsidRPr="006E1B08">
        <w:rPr>
          <w:rFonts w:cs="Arial"/>
          <w:color w:val="000000" w:themeColor="text1"/>
          <w:szCs w:val="20"/>
        </w:rPr>
        <w:t>gravedad</w:t>
      </w:r>
      <w:r w:rsidRPr="006E1B08">
        <w:rPr>
          <w:rFonts w:eastAsia="Arial" w:cs="Arial"/>
          <w:color w:val="000000" w:themeColor="text1"/>
          <w:szCs w:val="20"/>
        </w:rPr>
        <w:t xml:space="preserve"> </w:t>
      </w:r>
      <w:r w:rsidRPr="006E1B08">
        <w:rPr>
          <w:rFonts w:cs="Arial"/>
          <w:color w:val="000000" w:themeColor="text1"/>
          <w:szCs w:val="20"/>
        </w:rPr>
        <w:t>de</w:t>
      </w:r>
      <w:r w:rsidRPr="006E1B08">
        <w:rPr>
          <w:rFonts w:eastAsia="Arial" w:cs="Arial"/>
          <w:color w:val="000000" w:themeColor="text1"/>
          <w:szCs w:val="20"/>
        </w:rPr>
        <w:t xml:space="preserve"> </w:t>
      </w:r>
      <w:r w:rsidRPr="006E1B08">
        <w:rPr>
          <w:rFonts w:cs="Arial"/>
          <w:color w:val="000000" w:themeColor="text1"/>
          <w:szCs w:val="20"/>
        </w:rPr>
        <w:t xml:space="preserve">juramento en el </w:t>
      </w:r>
      <w:r w:rsidRPr="006E1B08">
        <w:rPr>
          <w:rFonts w:cs="Arial"/>
          <w:color w:val="000000" w:themeColor="text1"/>
          <w:szCs w:val="20"/>
        </w:rPr>
        <w:fldChar w:fldCharType="begin"/>
      </w:r>
      <w:r w:rsidRPr="006E1B08">
        <w:rPr>
          <w:rFonts w:cs="Arial"/>
          <w:bCs/>
          <w:color w:val="000000" w:themeColor="text1"/>
          <w:szCs w:val="20"/>
        </w:rPr>
        <w:instrText xml:space="preserve"> REF _Ref508649434 \h  \* MERGEFORMAT </w:instrText>
      </w:r>
      <w:r w:rsidRPr="006E1B08">
        <w:rPr>
          <w:rFonts w:cs="Arial"/>
          <w:color w:val="000000" w:themeColor="text1"/>
          <w:szCs w:val="20"/>
        </w:rPr>
      </w:r>
      <w:r w:rsidRPr="006E1B08">
        <w:rPr>
          <w:rFonts w:cs="Arial"/>
          <w:bCs/>
          <w:color w:val="000000" w:themeColor="text1"/>
          <w:szCs w:val="20"/>
        </w:rPr>
        <w:fldChar w:fldCharType="separate"/>
      </w:r>
      <w:r w:rsidRPr="00435191" w:rsidR="00435191">
        <w:rPr>
          <w:rFonts w:cs="Arial"/>
          <w:color w:val="000000" w:themeColor="text1"/>
          <w:szCs w:val="20"/>
        </w:rPr>
        <w:t>Formato 4 – Capacidad financiera y organizacional para extranjeros</w:t>
      </w:r>
      <w:r w:rsidRPr="006E1B08">
        <w:rPr>
          <w:rFonts w:cs="Arial"/>
          <w:color w:val="000000" w:themeColor="text1"/>
          <w:szCs w:val="20"/>
        </w:rPr>
        <w:fldChar w:fldCharType="end"/>
      </w:r>
      <w:r w:rsidRPr="006E1B08">
        <w:rPr>
          <w:rFonts w:eastAsia="Arial" w:cs="Arial"/>
          <w:color w:val="000000" w:themeColor="text1"/>
          <w:szCs w:val="20"/>
        </w:rPr>
        <w:t>.</w:t>
      </w:r>
      <w:r w:rsidRPr="006E1B08">
        <w:rPr>
          <w:rFonts w:cs="Arial"/>
          <w:color w:val="000000" w:themeColor="text1"/>
          <w:szCs w:val="20"/>
        </w:rPr>
        <w:t xml:space="preserve"> El Proponente podrá acreditar este requisito con un documento que así lo certifique emitido por una</w:t>
      </w:r>
      <w:r w:rsidRPr="006E1B08">
        <w:rPr>
          <w:rFonts w:eastAsia="Arial" w:cs="Arial"/>
          <w:color w:val="000000" w:themeColor="text1"/>
          <w:szCs w:val="20"/>
        </w:rPr>
        <w:t xml:space="preserve"> </w:t>
      </w:r>
      <w:r w:rsidRPr="006E1B08">
        <w:rPr>
          <w:rFonts w:cs="Arial"/>
          <w:color w:val="000000" w:themeColor="text1"/>
          <w:szCs w:val="20"/>
        </w:rPr>
        <w:t>firma de</w:t>
      </w:r>
      <w:r w:rsidRPr="006E1B08">
        <w:rPr>
          <w:rFonts w:eastAsia="Arial" w:cs="Arial"/>
          <w:color w:val="000000" w:themeColor="text1"/>
          <w:szCs w:val="20"/>
        </w:rPr>
        <w:t xml:space="preserve"> </w:t>
      </w:r>
      <w:r w:rsidRPr="006E1B08">
        <w:rPr>
          <w:rFonts w:cs="Arial"/>
          <w:color w:val="000000" w:themeColor="text1"/>
          <w:szCs w:val="20"/>
        </w:rPr>
        <w:t>auditoría</w:t>
      </w:r>
      <w:r w:rsidRPr="006E1B08">
        <w:rPr>
          <w:rFonts w:eastAsia="Arial" w:cs="Arial"/>
          <w:color w:val="000000" w:themeColor="text1"/>
          <w:szCs w:val="20"/>
        </w:rPr>
        <w:t xml:space="preserve"> </w:t>
      </w:r>
      <w:r w:rsidRPr="006E1B08">
        <w:rPr>
          <w:rFonts w:cs="Arial"/>
          <w:color w:val="000000" w:themeColor="text1"/>
          <w:szCs w:val="20"/>
        </w:rPr>
        <w:t>externa.</w:t>
      </w:r>
    </w:p>
    <w:p w:rsidRPr="00435191" w:rsidR="001876E2" w:rsidP="00435191" w:rsidRDefault="00F92AA3" w14:paraId="2D45C661" w14:textId="13E263A0">
      <w:pPr>
        <w:widowControl w:val="0"/>
        <w:spacing w:line="276" w:lineRule="auto"/>
        <w:jc w:val="both"/>
        <w:rPr>
          <w:rFonts w:eastAsia="Arial" w:cs="Arial"/>
          <w:color w:val="auto"/>
          <w:szCs w:val="20"/>
        </w:rPr>
      </w:pPr>
      <w:r w:rsidRPr="006E1B08">
        <w:rPr>
          <w:rFonts w:eastAsia="Arial" w:cs="Arial"/>
          <w:color w:val="000000" w:themeColor="text1"/>
          <w:szCs w:val="20"/>
        </w:rPr>
        <w:t>Si los valores de los estados financieros están expresados originalmente en una moneda diferente a Dólares de los Estados Unidos de América, estos deberán convertirse a pesos en los términos definidos en la sección 1.13</w:t>
      </w:r>
      <w:r w:rsidRPr="00435191" w:rsidR="001876E2">
        <w:rPr>
          <w:rFonts w:eastAsia="Arial" w:cs="Arial"/>
          <w:color w:val="auto"/>
          <w:szCs w:val="20"/>
        </w:rPr>
        <w:t>.</w:t>
      </w:r>
    </w:p>
    <w:p w:rsidRPr="00435191" w:rsidR="006C2EB0" w:rsidP="00BE4B78" w:rsidRDefault="006C2EB0" w14:paraId="645A57B2" w14:textId="17E6734F">
      <w:pPr>
        <w:pStyle w:val="Capitulo3"/>
        <w:ind w:left="964" w:hanging="680"/>
        <w:rPr>
          <w:color w:val="auto"/>
        </w:rPr>
      </w:pPr>
      <w:bookmarkStart w:name="_Toc57633004" w:id="715"/>
      <w:bookmarkStart w:name="_Toc57636861" w:id="716"/>
      <w:bookmarkStart w:name="_Toc57633005" w:id="717"/>
      <w:bookmarkStart w:name="_Toc57636862" w:id="718"/>
      <w:bookmarkStart w:name="_Toc57633006" w:id="719"/>
      <w:bookmarkStart w:name="_Toc57636863" w:id="720"/>
      <w:bookmarkStart w:name="_Toc57633007" w:id="721"/>
      <w:bookmarkStart w:name="_Toc57636864" w:id="722"/>
      <w:bookmarkStart w:name="_Toc57633008" w:id="723"/>
      <w:bookmarkStart w:name="_Toc57636865" w:id="724"/>
      <w:bookmarkStart w:name="_Toc57633009" w:id="725"/>
      <w:bookmarkStart w:name="_Toc57636866" w:id="726"/>
      <w:bookmarkStart w:name="_Toc57633010" w:id="727"/>
      <w:bookmarkStart w:name="_Toc57636867" w:id="728"/>
      <w:bookmarkStart w:name="_Toc57633011" w:id="729"/>
      <w:bookmarkStart w:name="_Toc57636868" w:id="730"/>
      <w:bookmarkStart w:name="_Toc508648275" w:id="731"/>
      <w:bookmarkStart w:name="_Toc508984059" w:id="732"/>
      <w:bookmarkStart w:name="_Toc509843890" w:id="733"/>
      <w:bookmarkStart w:name="_Toc511924798" w:id="734"/>
      <w:bookmarkStart w:name="_Toc520226887" w:id="735"/>
      <w:bookmarkStart w:name="_Toc520297857" w:id="736"/>
      <w:bookmarkStart w:name="_Toc520317122" w:id="737"/>
      <w:bookmarkStart w:name="_Toc533083725" w:id="738"/>
      <w:bookmarkStart w:name="_Toc32096843" w:id="739"/>
      <w:bookmarkStart w:name="_Toc57633012" w:id="740"/>
      <w:bookmarkStart w:name="_Toc57636869" w:id="741"/>
      <w:bookmarkStart w:name="_Hlk511144838" w:id="742"/>
      <w:bookmarkStart w:name="_Hlk516154246" w:id="743"/>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14"/>
      <w:r w:rsidRPr="00435191">
        <w:rPr>
          <w:color w:val="auto"/>
        </w:rPr>
        <w:lastRenderedPageBreak/>
        <w:t>CAPACIDAD</w:t>
      </w:r>
      <w:r w:rsidRPr="00435191" w:rsidR="002644ED">
        <w:rPr>
          <w:color w:val="auto"/>
        </w:rPr>
        <w:t xml:space="preserve"> </w:t>
      </w:r>
      <w:r w:rsidRPr="00435191">
        <w:rPr>
          <w:color w:val="auto"/>
        </w:rPr>
        <w:t>RESIDUAL</w:t>
      </w:r>
      <w:bookmarkEnd w:id="731"/>
      <w:bookmarkEnd w:id="732"/>
      <w:bookmarkEnd w:id="733"/>
      <w:bookmarkEnd w:id="734"/>
      <w:bookmarkEnd w:id="735"/>
      <w:bookmarkEnd w:id="736"/>
      <w:bookmarkEnd w:id="737"/>
      <w:bookmarkEnd w:id="738"/>
      <w:bookmarkEnd w:id="739"/>
      <w:bookmarkEnd w:id="740"/>
      <w:bookmarkEnd w:id="741"/>
      <w:r w:rsidRPr="00435191" w:rsidR="002644ED">
        <w:rPr>
          <w:color w:val="auto"/>
        </w:rPr>
        <w:t xml:space="preserve"> </w:t>
      </w:r>
    </w:p>
    <w:p w:rsidRPr="00435191" w:rsidR="006C2EB0" w:rsidP="00BE4B78" w:rsidRDefault="006C2EB0" w14:paraId="78E32F10" w14:textId="153456EA">
      <w:pPr>
        <w:widowControl w:val="0"/>
        <w:spacing w:line="276" w:lineRule="auto"/>
        <w:jc w:val="both"/>
        <w:rPr>
          <w:rFonts w:eastAsia="Arial" w:cs="Arial"/>
          <w:color w:val="auto"/>
        </w:rPr>
      </w:pPr>
      <w:r w:rsidRPr="00435191">
        <w:rPr>
          <w:rFonts w:cs="Arial"/>
          <w:color w:val="auto"/>
        </w:rPr>
        <w:t>El</w:t>
      </w:r>
      <w:r w:rsidRPr="00435191" w:rsidR="002644ED">
        <w:rPr>
          <w:rFonts w:eastAsia="Arial" w:cs="Arial"/>
          <w:color w:val="auto"/>
        </w:rPr>
        <w:t xml:space="preserve"> </w:t>
      </w:r>
      <w:r w:rsidR="00E81FE0">
        <w:rPr>
          <w:rFonts w:cs="Arial"/>
          <w:color w:val="auto"/>
        </w:rPr>
        <w:t>p</w:t>
      </w:r>
      <w:r w:rsidRPr="00435191" w:rsidR="00E660CC">
        <w:rPr>
          <w:rFonts w:cs="Arial"/>
          <w:color w:val="auto"/>
        </w:rPr>
        <w:t>roponente</w:t>
      </w:r>
      <w:r w:rsidRPr="00435191" w:rsidR="002644ED">
        <w:rPr>
          <w:rFonts w:eastAsia="Arial" w:cs="Arial"/>
          <w:color w:val="auto"/>
        </w:rPr>
        <w:t xml:space="preserve"> </w:t>
      </w:r>
      <w:r w:rsidRPr="00435191">
        <w:rPr>
          <w:rFonts w:cs="Arial"/>
          <w:color w:val="auto"/>
        </w:rPr>
        <w:t>será</w:t>
      </w:r>
      <w:r w:rsidRPr="00435191" w:rsidR="002644ED">
        <w:rPr>
          <w:rFonts w:eastAsia="Arial" w:cs="Arial"/>
          <w:color w:val="auto"/>
        </w:rPr>
        <w:t xml:space="preserve"> </w:t>
      </w:r>
      <w:r w:rsidRPr="00435191">
        <w:rPr>
          <w:rFonts w:cs="Arial"/>
          <w:color w:val="auto"/>
        </w:rPr>
        <w:t>hábil</w:t>
      </w:r>
      <w:r w:rsidRPr="00435191" w:rsidR="002644ED">
        <w:rPr>
          <w:rFonts w:eastAsia="Arial" w:cs="Arial"/>
          <w:color w:val="auto"/>
        </w:rPr>
        <w:t xml:space="preserve"> </w:t>
      </w:r>
      <w:r w:rsidRPr="00435191">
        <w:rPr>
          <w:rFonts w:cs="Arial"/>
          <w:color w:val="auto"/>
        </w:rPr>
        <w:t>si</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Pr>
          <w:rFonts w:cs="Arial"/>
          <w:color w:val="auto"/>
        </w:rPr>
        <w:t>capacidad</w:t>
      </w:r>
      <w:r w:rsidRPr="00435191" w:rsidR="002644ED">
        <w:rPr>
          <w:rFonts w:eastAsia="Arial" w:cs="Arial"/>
          <w:color w:val="auto"/>
        </w:rPr>
        <w:t xml:space="preserve"> </w:t>
      </w:r>
      <w:r w:rsidRPr="00435191">
        <w:rPr>
          <w:rFonts w:cs="Arial"/>
          <w:color w:val="auto"/>
        </w:rPr>
        <w:t>residual</w:t>
      </w:r>
      <w:r w:rsidRPr="00435191" w:rsidR="002644ED">
        <w:rPr>
          <w:rFonts w:eastAsia="Arial" w:cs="Arial"/>
          <w:color w:val="auto"/>
        </w:rPr>
        <w:t xml:space="preserve"> </w:t>
      </w:r>
      <w:r w:rsidRPr="00435191">
        <w:rPr>
          <w:rFonts w:cs="Arial"/>
          <w:color w:val="auto"/>
        </w:rPr>
        <w:t>del</w:t>
      </w:r>
      <w:r w:rsidRPr="00435191" w:rsidR="002644ED">
        <w:rPr>
          <w:rFonts w:eastAsia="Arial" w:cs="Arial"/>
          <w:color w:val="auto"/>
        </w:rPr>
        <w:t xml:space="preserve"> </w:t>
      </w:r>
      <w:r w:rsidR="00E81FE0">
        <w:rPr>
          <w:rFonts w:cs="Arial"/>
          <w:color w:val="auto"/>
        </w:rPr>
        <w:t>p</w:t>
      </w:r>
      <w:r w:rsidRPr="00435191" w:rsidR="00E660CC">
        <w:rPr>
          <w:rFonts w:cs="Arial"/>
          <w:color w:val="auto"/>
        </w:rPr>
        <w:t>roponente</w:t>
      </w:r>
      <w:r w:rsidRPr="00435191" w:rsidR="002644ED">
        <w:rPr>
          <w:rFonts w:eastAsia="Arial" w:cs="Arial"/>
          <w:color w:val="auto"/>
        </w:rPr>
        <w:t xml:space="preserve"> </w:t>
      </w:r>
      <w:r w:rsidRPr="00435191">
        <w:rPr>
          <w:rFonts w:cs="Arial"/>
          <w:color w:val="auto"/>
        </w:rPr>
        <w:t>(CRP)</w:t>
      </w:r>
      <w:r w:rsidRPr="00435191" w:rsidR="002644ED">
        <w:rPr>
          <w:rFonts w:eastAsia="Arial" w:cs="Arial"/>
          <w:color w:val="auto"/>
        </w:rPr>
        <w:t xml:space="preserve"> </w:t>
      </w:r>
      <w:r w:rsidRPr="00435191">
        <w:rPr>
          <w:rFonts w:cs="Arial"/>
          <w:color w:val="auto"/>
        </w:rPr>
        <w:t>es</w:t>
      </w:r>
      <w:r w:rsidRPr="00435191" w:rsidR="002644ED">
        <w:rPr>
          <w:rFonts w:eastAsia="Arial" w:cs="Arial"/>
          <w:color w:val="auto"/>
        </w:rPr>
        <w:t xml:space="preserve"> </w:t>
      </w:r>
      <w:r w:rsidRPr="00435191">
        <w:rPr>
          <w:rFonts w:cs="Arial"/>
          <w:color w:val="auto"/>
        </w:rPr>
        <w:t>mayor</w:t>
      </w:r>
      <w:r w:rsidRPr="00435191" w:rsidR="002644ED">
        <w:rPr>
          <w:rFonts w:eastAsia="Arial" w:cs="Arial"/>
          <w:color w:val="auto"/>
        </w:rPr>
        <w:t xml:space="preserve"> </w:t>
      </w:r>
      <w:r w:rsidRPr="00435191">
        <w:rPr>
          <w:rFonts w:cs="Arial"/>
          <w:color w:val="auto"/>
        </w:rPr>
        <w:t>o</w:t>
      </w:r>
      <w:r w:rsidRPr="00435191" w:rsidR="002644ED">
        <w:rPr>
          <w:rFonts w:eastAsia="Arial" w:cs="Arial"/>
          <w:color w:val="auto"/>
        </w:rPr>
        <w:t xml:space="preserve"> </w:t>
      </w:r>
      <w:r w:rsidRPr="00435191">
        <w:rPr>
          <w:rFonts w:cs="Arial"/>
          <w:color w:val="auto"/>
        </w:rPr>
        <w:t>igual</w:t>
      </w:r>
      <w:r w:rsidRPr="00435191" w:rsidR="002644ED">
        <w:rPr>
          <w:rFonts w:eastAsia="Arial" w:cs="Arial"/>
          <w:color w:val="auto"/>
        </w:rPr>
        <w:t xml:space="preserve"> </w:t>
      </w:r>
      <w:r w:rsidRPr="00435191">
        <w:rPr>
          <w:rFonts w:cs="Arial"/>
          <w:color w:val="auto"/>
        </w:rPr>
        <w:t>a</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Pr>
          <w:rFonts w:cs="Arial"/>
          <w:color w:val="auto"/>
        </w:rPr>
        <w:t>capacidad</w:t>
      </w:r>
      <w:r w:rsidRPr="00435191" w:rsidR="002644ED">
        <w:rPr>
          <w:rFonts w:eastAsia="Arial" w:cs="Arial"/>
          <w:color w:val="auto"/>
        </w:rPr>
        <w:t xml:space="preserve"> </w:t>
      </w:r>
      <w:r w:rsidRPr="00435191">
        <w:rPr>
          <w:rFonts w:cs="Arial"/>
          <w:color w:val="auto"/>
        </w:rPr>
        <w:t>residual</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00E81FE0">
        <w:rPr>
          <w:rFonts w:cs="Arial"/>
          <w:color w:val="auto"/>
        </w:rPr>
        <w:t>p</w:t>
      </w:r>
      <w:r w:rsidRPr="00435191" w:rsidR="00B565E6">
        <w:rPr>
          <w:rFonts w:cs="Arial"/>
          <w:color w:val="auto"/>
        </w:rPr>
        <w:t xml:space="preserve">roceso de </w:t>
      </w:r>
      <w:r w:rsidR="00E81FE0">
        <w:rPr>
          <w:rFonts w:cs="Arial"/>
          <w:color w:val="auto"/>
        </w:rPr>
        <w:t>c</w:t>
      </w:r>
      <w:r w:rsidRPr="00435191" w:rsidR="00B565E6">
        <w:rPr>
          <w:rFonts w:cs="Arial"/>
          <w:color w:val="auto"/>
        </w:rPr>
        <w:t>ontratación</w:t>
      </w:r>
      <w:r w:rsidRPr="00435191" w:rsidR="002644ED">
        <w:rPr>
          <w:rFonts w:eastAsia="Arial" w:cs="Arial"/>
          <w:color w:val="auto"/>
        </w:rPr>
        <w:t xml:space="preserve"> </w:t>
      </w:r>
      <w:r w:rsidRPr="00435191">
        <w:rPr>
          <w:rFonts w:cs="Arial"/>
          <w:color w:val="auto"/>
        </w:rPr>
        <w:t>(CRPC).</w:t>
      </w:r>
      <w:r w:rsidRPr="00435191" w:rsidR="002644ED">
        <w:rPr>
          <w:rFonts w:eastAsia="Arial" w:cs="Arial"/>
          <w:color w:val="auto"/>
        </w:rPr>
        <w:t xml:space="preserve"> </w:t>
      </w:r>
      <w:r w:rsidRPr="00435191">
        <w:rPr>
          <w:rFonts w:cs="Arial"/>
          <w:color w:val="auto"/>
        </w:rPr>
        <w:t>Así:</w:t>
      </w:r>
      <w:r w:rsidRPr="00435191" w:rsidR="002644ED">
        <w:rPr>
          <w:rFonts w:eastAsia="Arial" w:cs="Arial"/>
          <w:color w:val="auto"/>
        </w:rPr>
        <w:t xml:space="preserve"> </w:t>
      </w:r>
    </w:p>
    <w:p w:rsidRPr="00435191" w:rsidR="00B85A37" w:rsidP="00BE4B78" w:rsidRDefault="001B3DA5" w14:paraId="467ABD90" w14:textId="77777777">
      <w:pPr>
        <w:widowControl w:val="0"/>
        <w:spacing w:line="276" w:lineRule="auto"/>
        <w:jc w:val="center"/>
        <w:rPr>
          <w:rFonts w:cs="Arial"/>
          <w:color w:val="auto"/>
          <w:szCs w:val="20"/>
        </w:rPr>
      </w:pPr>
      <m:oMathPara>
        <m:oMath>
          <m:r>
            <w:rPr>
              <w:rFonts w:ascii="Cambria Math" w:hAnsi="Cambria Math" w:cs="Arial"/>
              <w:color w:val="auto"/>
              <w:szCs w:val="20"/>
            </w:rPr>
            <m:t>CRP ≥CRPC</m:t>
          </m:r>
        </m:oMath>
      </m:oMathPara>
    </w:p>
    <w:p w:rsidRPr="00435191" w:rsidR="009938EA" w:rsidP="00294369" w:rsidRDefault="00294369" w14:paraId="180EAA0B" w14:textId="2D6A7524">
      <w:pPr>
        <w:widowControl w:val="0"/>
        <w:spacing w:line="276" w:lineRule="auto"/>
        <w:jc w:val="both"/>
        <w:rPr>
          <w:rFonts w:cs="Arial"/>
          <w:color w:val="auto"/>
        </w:rPr>
      </w:pPr>
      <w:bookmarkStart w:name="_Hlk54631596" w:id="744"/>
      <w:r w:rsidRPr="00435191">
        <w:rPr>
          <w:rFonts w:cs="Arial"/>
          <w:color w:val="auto"/>
        </w:rPr>
        <w:t xml:space="preserve">Los proponentes acreditarán la capacidad residual o K de contratación conforme se describe a continuación. En todo caso, si con posterioridad al cierre del proceso cualquier interesado, durante el traslado del informe de evaluación, o la entidad, en uso de la potestad verificadora, advierte que se dejó de incluir, al cierre del proceso, por parte de un proponente, alguna información contractual </w:t>
      </w:r>
      <w:r w:rsidRPr="00435191">
        <w:rPr>
          <w:color w:val="auto"/>
        </w:rPr>
        <w:t>que afecte su capacidad residual, la entidad rechazará la oferta</w:t>
      </w:r>
      <w:r w:rsidRPr="00435191" w:rsidR="009938EA">
        <w:rPr>
          <w:rFonts w:cs="Arial"/>
          <w:color w:val="auto"/>
        </w:rPr>
        <w:t>.</w:t>
      </w:r>
      <w:bookmarkEnd w:id="744"/>
      <w:r w:rsidRPr="00435191" w:rsidR="009938EA">
        <w:rPr>
          <w:rFonts w:cs="Arial"/>
          <w:color w:val="auto"/>
        </w:rPr>
        <w:t xml:space="preserve"> </w:t>
      </w:r>
    </w:p>
    <w:p w:rsidRPr="00435191" w:rsidR="00343B37" w:rsidP="00BE4B78" w:rsidRDefault="009938EA" w14:paraId="4F16698B" w14:textId="6B51E17B">
      <w:pPr>
        <w:widowControl w:val="0"/>
        <w:spacing w:line="276" w:lineRule="auto"/>
        <w:jc w:val="both"/>
        <w:rPr>
          <w:rFonts w:cs="Arial"/>
          <w:color w:val="auto"/>
        </w:rPr>
      </w:pPr>
      <w:r w:rsidRPr="00435191">
        <w:rPr>
          <w:rFonts w:cs="Arial"/>
          <w:color w:val="auto"/>
        </w:rPr>
        <w:t>Lo anterior, sin perjuicio de las acciones administrativas y/o judiciales a que haya lugar, en contra de la (s) persona (s) que haya (n) suscrito las certificaciones exigidas para el cálculo de la capacidad residual.</w:t>
      </w:r>
    </w:p>
    <w:p w:rsidRPr="00435191" w:rsidR="00E34C3A" w:rsidP="00BE4B78" w:rsidRDefault="00EE7B28" w14:paraId="7A7EAF8D" w14:textId="00BCCE2A">
      <w:pPr>
        <w:widowControl w:val="0"/>
        <w:spacing w:line="276" w:lineRule="auto"/>
        <w:jc w:val="both"/>
        <w:rPr>
          <w:rFonts w:cs="Arial"/>
          <w:color w:val="auto"/>
          <w:highlight w:val="lightGray"/>
        </w:rPr>
      </w:pPr>
      <w:r w:rsidRPr="00435191">
        <w:rPr>
          <w:rFonts w:cs="Arial"/>
          <w:color w:val="auto"/>
          <w:highlight w:val="lightGray"/>
        </w:rPr>
        <w:t xml:space="preserve">[En los </w:t>
      </w:r>
      <w:r w:rsidR="00D62B3C">
        <w:rPr>
          <w:rFonts w:cs="Arial"/>
          <w:color w:val="auto"/>
          <w:highlight w:val="lightGray"/>
        </w:rPr>
        <w:t>p</w:t>
      </w:r>
      <w:r w:rsidRPr="00435191" w:rsidR="007C41C7">
        <w:rPr>
          <w:rFonts w:cs="Arial"/>
          <w:color w:val="auto"/>
          <w:highlight w:val="lightGray"/>
        </w:rPr>
        <w:t>roceso</w:t>
      </w:r>
      <w:r w:rsidRPr="00435191">
        <w:rPr>
          <w:rFonts w:cs="Arial"/>
          <w:color w:val="auto"/>
          <w:highlight w:val="lightGray"/>
        </w:rPr>
        <w:t>s de contratación estructurados por lotes</w:t>
      </w:r>
      <w:r w:rsidRPr="00435191" w:rsidR="000A653E">
        <w:rPr>
          <w:rFonts w:cs="Arial"/>
          <w:color w:val="auto"/>
          <w:highlight w:val="lightGray"/>
        </w:rPr>
        <w:t xml:space="preserve"> o grupos</w:t>
      </w:r>
      <w:r w:rsidRPr="00435191">
        <w:rPr>
          <w:rFonts w:cs="Arial"/>
          <w:color w:val="auto"/>
          <w:highlight w:val="lightGray"/>
        </w:rPr>
        <w:t xml:space="preserve">, el </w:t>
      </w:r>
      <w:r w:rsidR="00E81FE0">
        <w:rPr>
          <w:rFonts w:cs="Arial"/>
          <w:color w:val="auto"/>
          <w:highlight w:val="lightGray"/>
        </w:rPr>
        <w:t>p</w:t>
      </w:r>
      <w:r w:rsidRPr="00435191" w:rsidR="00E660CC">
        <w:rPr>
          <w:rFonts w:cs="Arial"/>
          <w:color w:val="auto"/>
          <w:highlight w:val="lightGray"/>
        </w:rPr>
        <w:t>roponente</w:t>
      </w:r>
      <w:r w:rsidRPr="00435191">
        <w:rPr>
          <w:rFonts w:cs="Arial"/>
          <w:color w:val="auto"/>
          <w:highlight w:val="lightGray"/>
        </w:rPr>
        <w:t xml:space="preserve"> deberá acreditar </w:t>
      </w:r>
      <w:r w:rsidRPr="00435191" w:rsidR="00950777">
        <w:rPr>
          <w:rFonts w:cs="Arial"/>
          <w:color w:val="auto"/>
          <w:highlight w:val="lightGray"/>
        </w:rPr>
        <w:t xml:space="preserve">una capacidad residual mayor o igual a la capacidad residual </w:t>
      </w:r>
      <w:r w:rsidRPr="00435191" w:rsidR="00E45CF9">
        <w:rPr>
          <w:rFonts w:cs="Arial"/>
          <w:color w:val="auto"/>
          <w:highlight w:val="lightGray"/>
        </w:rPr>
        <w:t>del</w:t>
      </w:r>
      <w:r w:rsidRPr="00435191" w:rsidR="00681BF8">
        <w:rPr>
          <w:rFonts w:cs="Arial"/>
          <w:color w:val="auto"/>
          <w:highlight w:val="lightGray"/>
        </w:rPr>
        <w:t xml:space="preserve"> </w:t>
      </w:r>
      <w:r w:rsidRPr="00435191" w:rsidR="00E45CF9">
        <w:rPr>
          <w:rFonts w:cs="Arial"/>
          <w:color w:val="auto"/>
          <w:highlight w:val="lightGray"/>
        </w:rPr>
        <w:t xml:space="preserve">lote </w:t>
      </w:r>
      <w:r w:rsidRPr="00435191" w:rsidR="00945E40">
        <w:rPr>
          <w:rFonts w:cs="Arial"/>
          <w:color w:val="auto"/>
          <w:highlight w:val="lightGray"/>
        </w:rPr>
        <w:t>al cual present</w:t>
      </w:r>
      <w:r w:rsidRPr="00435191" w:rsidR="00EF1B99">
        <w:rPr>
          <w:rFonts w:cs="Arial"/>
          <w:color w:val="auto"/>
          <w:highlight w:val="lightGray"/>
        </w:rPr>
        <w:t>ó</w:t>
      </w:r>
      <w:r w:rsidRPr="00435191" w:rsidR="00945E40">
        <w:rPr>
          <w:rFonts w:cs="Arial"/>
          <w:color w:val="auto"/>
          <w:highlight w:val="lightGray"/>
        </w:rPr>
        <w:t xml:space="preserve"> oferta o </w:t>
      </w:r>
      <w:r w:rsidRPr="00435191" w:rsidR="00E13107">
        <w:rPr>
          <w:rFonts w:cs="Arial"/>
          <w:color w:val="auto"/>
          <w:highlight w:val="lightGray"/>
        </w:rPr>
        <w:t xml:space="preserve">de </w:t>
      </w:r>
      <w:r w:rsidRPr="00435191" w:rsidR="00950777">
        <w:rPr>
          <w:rFonts w:cs="Arial"/>
          <w:color w:val="auto"/>
          <w:highlight w:val="lightGray"/>
        </w:rPr>
        <w:t xml:space="preserve">la </w:t>
      </w:r>
      <w:r w:rsidRPr="00435191" w:rsidR="00C54083">
        <w:rPr>
          <w:rFonts w:cs="Arial"/>
          <w:color w:val="auto"/>
          <w:highlight w:val="lightGray"/>
        </w:rPr>
        <w:t xml:space="preserve">sumatoria de </w:t>
      </w:r>
      <w:r w:rsidRPr="00435191" w:rsidR="00BA7C8B">
        <w:rPr>
          <w:rFonts w:cs="Arial"/>
          <w:color w:val="auto"/>
          <w:highlight w:val="lightGray"/>
        </w:rPr>
        <w:t xml:space="preserve">los </w:t>
      </w:r>
      <w:r w:rsidRPr="00435191" w:rsidR="00AA7B84">
        <w:rPr>
          <w:rFonts w:cs="Arial"/>
          <w:color w:val="auto"/>
          <w:highlight w:val="lightGray"/>
        </w:rPr>
        <w:t>lotes</w:t>
      </w:r>
      <w:r w:rsidRPr="00435191" w:rsidR="00BA7C8B">
        <w:rPr>
          <w:rFonts w:cs="Arial"/>
          <w:color w:val="auto"/>
          <w:highlight w:val="lightGray"/>
        </w:rPr>
        <w:t xml:space="preserve"> a los cuales present</w:t>
      </w:r>
      <w:r w:rsidRPr="00435191" w:rsidR="00126113">
        <w:rPr>
          <w:rFonts w:cs="Arial"/>
          <w:color w:val="auto"/>
          <w:highlight w:val="lightGray"/>
        </w:rPr>
        <w:t>ó</w:t>
      </w:r>
      <w:r w:rsidRPr="00435191" w:rsidR="00BA7C8B">
        <w:rPr>
          <w:rFonts w:cs="Arial"/>
          <w:color w:val="auto"/>
          <w:highlight w:val="lightGray"/>
        </w:rPr>
        <w:t xml:space="preserve"> oferta</w:t>
      </w:r>
      <w:r w:rsidRPr="00435191" w:rsidR="00AA7B84">
        <w:rPr>
          <w:rFonts w:cs="Arial"/>
          <w:color w:val="auto"/>
          <w:highlight w:val="lightGray"/>
        </w:rPr>
        <w:t>.</w:t>
      </w:r>
      <w:r w:rsidRPr="00435191" w:rsidR="007472A6">
        <w:rPr>
          <w:rFonts w:cs="Arial"/>
          <w:color w:val="auto"/>
          <w:highlight w:val="lightGray"/>
        </w:rPr>
        <w:t xml:space="preserve"> Si la capacidad residual del </w:t>
      </w:r>
      <w:r w:rsidR="00E81FE0">
        <w:rPr>
          <w:rFonts w:cs="Arial"/>
          <w:color w:val="auto"/>
          <w:highlight w:val="lightGray"/>
        </w:rPr>
        <w:t>p</w:t>
      </w:r>
      <w:r w:rsidRPr="00435191" w:rsidR="00E660CC">
        <w:rPr>
          <w:rFonts w:cs="Arial"/>
          <w:color w:val="auto"/>
          <w:highlight w:val="lightGray"/>
        </w:rPr>
        <w:t>roponente</w:t>
      </w:r>
      <w:r w:rsidRPr="00435191" w:rsidR="007472A6">
        <w:rPr>
          <w:rFonts w:cs="Arial"/>
          <w:color w:val="auto"/>
          <w:highlight w:val="lightGray"/>
        </w:rPr>
        <w:t xml:space="preserve"> no es suficiente para la totalidad de lotes a los cuales present</w:t>
      </w:r>
      <w:r w:rsidRPr="00435191" w:rsidR="009F6DA8">
        <w:rPr>
          <w:rFonts w:cs="Arial"/>
          <w:color w:val="auto"/>
          <w:highlight w:val="lightGray"/>
        </w:rPr>
        <w:t>ó</w:t>
      </w:r>
      <w:r w:rsidRPr="00435191" w:rsidR="00F033FB">
        <w:rPr>
          <w:rFonts w:cs="Arial"/>
          <w:color w:val="auto"/>
          <w:highlight w:val="lightGray"/>
        </w:rPr>
        <w:t xml:space="preserve"> oferta, </w:t>
      </w:r>
      <w:r w:rsidRPr="00435191" w:rsidR="00ED4F32">
        <w:rPr>
          <w:rFonts w:cs="Arial"/>
          <w:color w:val="auto"/>
          <w:highlight w:val="lightGray"/>
        </w:rPr>
        <w:t xml:space="preserve">la </w:t>
      </w:r>
      <w:r w:rsidR="00E81FE0">
        <w:rPr>
          <w:rFonts w:cs="Arial"/>
          <w:color w:val="auto"/>
          <w:highlight w:val="lightGray"/>
        </w:rPr>
        <w:t>e</w:t>
      </w:r>
      <w:r w:rsidRPr="00435191" w:rsidR="00ED4F32">
        <w:rPr>
          <w:rFonts w:cs="Arial"/>
          <w:color w:val="auto"/>
          <w:highlight w:val="lightGray"/>
        </w:rPr>
        <w:t xml:space="preserve">ntidad lo habilitará únicamente en aquellos </w:t>
      </w:r>
      <w:r w:rsidRPr="00435191" w:rsidR="00640876">
        <w:rPr>
          <w:rFonts w:cs="Arial"/>
          <w:color w:val="auto"/>
          <w:highlight w:val="lightGray"/>
        </w:rPr>
        <w:t xml:space="preserve">de mayor valor </w:t>
      </w:r>
      <w:r w:rsidRPr="00435191" w:rsidR="00ED4F32">
        <w:rPr>
          <w:rFonts w:cs="Arial"/>
          <w:color w:val="auto"/>
          <w:highlight w:val="lightGray"/>
        </w:rPr>
        <w:t>en los que cumpla con la capacidad residual requerid</w:t>
      </w:r>
      <w:r w:rsidRPr="00435191" w:rsidR="00640876">
        <w:rPr>
          <w:rFonts w:cs="Arial"/>
          <w:color w:val="auto"/>
          <w:highlight w:val="lightGray"/>
        </w:rPr>
        <w:t>a</w:t>
      </w:r>
      <w:r w:rsidRPr="00435191" w:rsidR="00103CDE">
        <w:rPr>
          <w:rFonts w:cs="Arial"/>
          <w:color w:val="auto"/>
          <w:highlight w:val="lightGray"/>
        </w:rPr>
        <w:t>]</w:t>
      </w:r>
      <w:r w:rsidRPr="00435191" w:rsidR="00ED4F32">
        <w:rPr>
          <w:rFonts w:cs="Arial"/>
          <w:color w:val="auto"/>
          <w:highlight w:val="lightGray"/>
        </w:rPr>
        <w:t xml:space="preserve"> </w:t>
      </w:r>
    </w:p>
    <w:p w:rsidRPr="00435191" w:rsidR="006C2EB0" w:rsidP="00435191" w:rsidRDefault="006C2EB0" w14:paraId="6DA5C294" w14:textId="131E413D">
      <w:pPr>
        <w:pStyle w:val="InviasNormal"/>
        <w:numPr>
          <w:ilvl w:val="2"/>
          <w:numId w:val="226"/>
        </w:numPr>
        <w:spacing w:line="276" w:lineRule="auto"/>
        <w:outlineLvl w:val="2"/>
        <w:rPr>
          <w:rFonts w:ascii="Arial" w:hAnsi="Arial" w:eastAsia="Arial" w:cs="Arial"/>
          <w:b/>
          <w:bCs/>
          <w:color w:val="auto"/>
          <w:sz w:val="20"/>
          <w:szCs w:val="20"/>
          <w:lang w:val="es-CO"/>
        </w:rPr>
      </w:pPr>
      <w:bookmarkStart w:name="_Toc57633013" w:id="745"/>
      <w:bookmarkStart w:name="_Toc57636870" w:id="746"/>
      <w:r w:rsidRPr="00435191">
        <w:rPr>
          <w:rFonts w:ascii="Arial" w:hAnsi="Arial" w:eastAsia="Arial" w:cs="Arial"/>
          <w:b/>
          <w:bCs/>
          <w:color w:val="auto"/>
          <w:sz w:val="20"/>
          <w:szCs w:val="20"/>
          <w:lang w:val="es-CO"/>
        </w:rPr>
        <w:t>CÁLCULO</w:t>
      </w:r>
      <w:r w:rsidRPr="00435191" w:rsidR="002644ED">
        <w:rPr>
          <w:rFonts w:ascii="Arial" w:hAnsi="Arial" w:eastAsia="Arial" w:cs="Arial"/>
          <w:b/>
          <w:bCs/>
          <w:color w:val="auto"/>
          <w:sz w:val="20"/>
          <w:szCs w:val="20"/>
          <w:lang w:val="es-CO"/>
        </w:rPr>
        <w:t xml:space="preserve"> </w:t>
      </w:r>
      <w:r w:rsidRPr="00435191">
        <w:rPr>
          <w:rFonts w:ascii="Arial" w:hAnsi="Arial" w:eastAsia="Arial" w:cs="Arial"/>
          <w:b/>
          <w:bCs/>
          <w:color w:val="auto"/>
          <w:sz w:val="20"/>
          <w:szCs w:val="20"/>
          <w:lang w:val="es-CO"/>
        </w:rPr>
        <w:t>DE</w:t>
      </w:r>
      <w:r w:rsidRPr="00435191" w:rsidR="002644ED">
        <w:rPr>
          <w:rFonts w:ascii="Arial" w:hAnsi="Arial" w:eastAsia="Arial" w:cs="Arial"/>
          <w:b/>
          <w:bCs/>
          <w:color w:val="auto"/>
          <w:sz w:val="20"/>
          <w:szCs w:val="20"/>
          <w:lang w:val="es-CO"/>
        </w:rPr>
        <w:t xml:space="preserve"> </w:t>
      </w:r>
      <w:r w:rsidRPr="00435191">
        <w:rPr>
          <w:rFonts w:ascii="Arial" w:hAnsi="Arial" w:eastAsia="Arial" w:cs="Arial"/>
          <w:b/>
          <w:bCs/>
          <w:color w:val="auto"/>
          <w:sz w:val="20"/>
          <w:szCs w:val="20"/>
          <w:lang w:val="es-CO"/>
        </w:rPr>
        <w:t>LA</w:t>
      </w:r>
      <w:r w:rsidRPr="00435191" w:rsidR="002644ED">
        <w:rPr>
          <w:rFonts w:ascii="Arial" w:hAnsi="Arial" w:eastAsia="Arial" w:cs="Arial"/>
          <w:b/>
          <w:bCs/>
          <w:color w:val="auto"/>
          <w:sz w:val="20"/>
          <w:szCs w:val="20"/>
          <w:lang w:val="es-CO"/>
        </w:rPr>
        <w:t xml:space="preserve"> </w:t>
      </w:r>
      <w:r w:rsidRPr="00435191">
        <w:rPr>
          <w:rFonts w:ascii="Arial" w:hAnsi="Arial" w:eastAsia="Arial" w:cs="Arial"/>
          <w:b/>
          <w:bCs/>
          <w:color w:val="auto"/>
          <w:sz w:val="20"/>
          <w:szCs w:val="20"/>
          <w:lang w:val="es-CO"/>
        </w:rPr>
        <w:t>CAPACIDAD</w:t>
      </w:r>
      <w:r w:rsidRPr="00435191" w:rsidR="002644ED">
        <w:rPr>
          <w:rFonts w:ascii="Arial" w:hAnsi="Arial" w:eastAsia="Arial" w:cs="Arial"/>
          <w:b/>
          <w:bCs/>
          <w:color w:val="auto"/>
          <w:sz w:val="20"/>
          <w:szCs w:val="20"/>
          <w:lang w:val="es-CO"/>
        </w:rPr>
        <w:t xml:space="preserve"> </w:t>
      </w:r>
      <w:r w:rsidRPr="00435191">
        <w:rPr>
          <w:rFonts w:ascii="Arial" w:hAnsi="Arial" w:eastAsia="Arial" w:cs="Arial"/>
          <w:b/>
          <w:bCs/>
          <w:color w:val="auto"/>
          <w:sz w:val="20"/>
          <w:szCs w:val="20"/>
          <w:lang w:val="es-CO"/>
        </w:rPr>
        <w:t>RESIDUAL</w:t>
      </w:r>
      <w:r w:rsidRPr="00435191" w:rsidR="002644ED">
        <w:rPr>
          <w:rFonts w:ascii="Arial" w:hAnsi="Arial" w:eastAsia="Arial" w:cs="Arial"/>
          <w:b/>
          <w:bCs/>
          <w:color w:val="auto"/>
          <w:sz w:val="20"/>
          <w:szCs w:val="20"/>
          <w:lang w:val="es-CO"/>
        </w:rPr>
        <w:t xml:space="preserve"> </w:t>
      </w:r>
      <w:r w:rsidRPr="00435191">
        <w:rPr>
          <w:rFonts w:ascii="Arial" w:hAnsi="Arial" w:eastAsia="Arial" w:cs="Arial"/>
          <w:b/>
          <w:bCs/>
          <w:color w:val="auto"/>
          <w:sz w:val="20"/>
          <w:szCs w:val="20"/>
          <w:lang w:val="es-CO"/>
        </w:rPr>
        <w:t>DEL</w:t>
      </w:r>
      <w:r w:rsidRPr="00435191" w:rsidR="002644ED">
        <w:rPr>
          <w:rFonts w:ascii="Arial" w:hAnsi="Arial" w:eastAsia="Arial" w:cs="Arial"/>
          <w:b/>
          <w:bCs/>
          <w:color w:val="auto"/>
          <w:sz w:val="20"/>
          <w:szCs w:val="20"/>
          <w:lang w:val="es-CO"/>
        </w:rPr>
        <w:t xml:space="preserve"> </w:t>
      </w:r>
      <w:r w:rsidRPr="00435191" w:rsidR="007C41C7">
        <w:rPr>
          <w:rFonts w:ascii="Arial" w:hAnsi="Arial" w:eastAsia="Arial" w:cs="Arial"/>
          <w:b/>
          <w:bCs/>
          <w:color w:val="auto"/>
          <w:sz w:val="20"/>
          <w:szCs w:val="20"/>
          <w:lang w:val="es-CO"/>
        </w:rPr>
        <w:t>PROCESO</w:t>
      </w:r>
      <w:r w:rsidRPr="00435191" w:rsidR="002644ED">
        <w:rPr>
          <w:rFonts w:ascii="Arial" w:hAnsi="Arial" w:eastAsia="Arial" w:cs="Arial"/>
          <w:b/>
          <w:bCs/>
          <w:color w:val="auto"/>
          <w:sz w:val="20"/>
          <w:szCs w:val="20"/>
          <w:lang w:val="es-CO"/>
        </w:rPr>
        <w:t xml:space="preserve"> </w:t>
      </w:r>
      <w:r w:rsidRPr="00435191">
        <w:rPr>
          <w:rFonts w:ascii="Arial" w:hAnsi="Arial" w:eastAsia="Arial" w:cs="Arial"/>
          <w:b/>
          <w:bCs/>
          <w:color w:val="auto"/>
          <w:sz w:val="20"/>
          <w:szCs w:val="20"/>
          <w:lang w:val="es-CO"/>
        </w:rPr>
        <w:t>DE</w:t>
      </w:r>
      <w:r w:rsidRPr="00435191" w:rsidR="002644ED">
        <w:rPr>
          <w:rFonts w:ascii="Arial" w:hAnsi="Arial" w:eastAsia="Arial" w:cs="Arial"/>
          <w:b/>
          <w:bCs/>
          <w:color w:val="auto"/>
          <w:sz w:val="20"/>
          <w:szCs w:val="20"/>
          <w:lang w:val="es-CO"/>
        </w:rPr>
        <w:t xml:space="preserve"> </w:t>
      </w:r>
      <w:r w:rsidRPr="00435191">
        <w:rPr>
          <w:rFonts w:ascii="Arial" w:hAnsi="Arial" w:eastAsia="Arial" w:cs="Arial"/>
          <w:b/>
          <w:bCs/>
          <w:color w:val="auto"/>
          <w:sz w:val="20"/>
          <w:szCs w:val="20"/>
          <w:lang w:val="es-CO"/>
        </w:rPr>
        <w:t>CONTRATACIÒN</w:t>
      </w:r>
      <w:r w:rsidRPr="00435191" w:rsidR="002644ED">
        <w:rPr>
          <w:rFonts w:ascii="Arial" w:hAnsi="Arial" w:eastAsia="Arial" w:cs="Arial"/>
          <w:b/>
          <w:bCs/>
          <w:color w:val="auto"/>
          <w:sz w:val="20"/>
          <w:szCs w:val="20"/>
          <w:lang w:val="es-CO"/>
        </w:rPr>
        <w:t xml:space="preserve"> </w:t>
      </w:r>
      <w:r w:rsidRPr="00435191">
        <w:rPr>
          <w:rFonts w:ascii="Arial" w:hAnsi="Arial" w:eastAsia="Arial" w:cs="Arial"/>
          <w:b/>
          <w:bCs/>
          <w:color w:val="auto"/>
          <w:sz w:val="20"/>
          <w:szCs w:val="20"/>
          <w:lang w:val="es-CO"/>
        </w:rPr>
        <w:t>(CRPC)</w:t>
      </w:r>
      <w:bookmarkEnd w:id="745"/>
      <w:bookmarkEnd w:id="746"/>
    </w:p>
    <w:p w:rsidRPr="00435191" w:rsidR="006C2EB0" w:rsidP="00CA32D3" w:rsidRDefault="006C2EB0" w14:paraId="0B26A918" w14:textId="38ECCF95">
      <w:pPr>
        <w:spacing w:line="276" w:lineRule="auto"/>
        <w:rPr>
          <w:rFonts w:eastAsia="Arial" w:cs="Arial"/>
          <w:color w:val="auto"/>
        </w:rPr>
      </w:pPr>
      <w:r w:rsidRPr="00435191">
        <w:rPr>
          <w:rFonts w:cs="Arial"/>
          <w:color w:val="auto"/>
        </w:rPr>
        <w:t>Si</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Pr="00435191">
        <w:rPr>
          <w:rFonts w:cs="Arial"/>
          <w:color w:val="auto"/>
        </w:rPr>
        <w:t>plazo</w:t>
      </w:r>
      <w:r w:rsidRPr="00435191" w:rsidR="002644ED">
        <w:rPr>
          <w:rFonts w:eastAsia="Arial" w:cs="Arial"/>
          <w:color w:val="auto"/>
        </w:rPr>
        <w:t xml:space="preserve"> </w:t>
      </w:r>
      <w:r w:rsidRPr="00435191">
        <w:rPr>
          <w:rFonts w:cs="Arial"/>
          <w:color w:val="auto"/>
        </w:rPr>
        <w:t>estimado</w:t>
      </w:r>
      <w:r w:rsidRPr="00435191" w:rsidR="002644ED">
        <w:rPr>
          <w:rFonts w:eastAsia="Arial" w:cs="Arial"/>
          <w:color w:val="auto"/>
        </w:rPr>
        <w:t xml:space="preserve"> </w:t>
      </w:r>
      <w:r w:rsidRPr="00435191">
        <w:rPr>
          <w:rFonts w:cs="Arial"/>
          <w:color w:val="auto"/>
        </w:rPr>
        <w:t>del</w:t>
      </w:r>
      <w:r w:rsidRPr="00435191" w:rsidR="002644ED">
        <w:rPr>
          <w:rFonts w:eastAsia="Arial" w:cs="Arial"/>
          <w:color w:val="auto"/>
        </w:rPr>
        <w:t xml:space="preserve"> </w:t>
      </w:r>
      <w:r w:rsidRPr="00435191">
        <w:rPr>
          <w:rFonts w:cs="Arial"/>
          <w:color w:val="auto"/>
        </w:rPr>
        <w:t>contrato</w:t>
      </w:r>
      <w:r w:rsidRPr="00435191" w:rsidR="002644ED">
        <w:rPr>
          <w:rFonts w:eastAsia="Arial" w:cs="Arial"/>
          <w:color w:val="auto"/>
        </w:rPr>
        <w:t xml:space="preserve"> </w:t>
      </w:r>
      <w:r w:rsidRPr="00435191">
        <w:rPr>
          <w:rFonts w:cs="Arial"/>
          <w:color w:val="auto"/>
        </w:rPr>
        <w:t>es</w:t>
      </w:r>
      <w:r w:rsidRPr="00435191" w:rsidR="002644ED">
        <w:rPr>
          <w:rFonts w:eastAsia="Arial" w:cs="Arial"/>
          <w:color w:val="auto"/>
        </w:rPr>
        <w:t xml:space="preserve"> </w:t>
      </w:r>
      <w:r w:rsidRPr="00435191">
        <w:rPr>
          <w:rFonts w:cs="Arial"/>
          <w:color w:val="auto"/>
        </w:rPr>
        <w:t>menor</w:t>
      </w:r>
      <w:r w:rsidRPr="00435191" w:rsidR="002644ED">
        <w:rPr>
          <w:rFonts w:eastAsia="Arial" w:cs="Arial"/>
          <w:color w:val="auto"/>
        </w:rPr>
        <w:t xml:space="preserve"> </w:t>
      </w:r>
      <w:r w:rsidRPr="00435191">
        <w:rPr>
          <w:rFonts w:cs="Arial"/>
          <w:color w:val="auto"/>
        </w:rPr>
        <w:t>o</w:t>
      </w:r>
      <w:r w:rsidRPr="00435191" w:rsidR="002644ED">
        <w:rPr>
          <w:rFonts w:eastAsia="Arial" w:cs="Arial"/>
          <w:color w:val="auto"/>
        </w:rPr>
        <w:t xml:space="preserve"> </w:t>
      </w:r>
      <w:r w:rsidRPr="00435191">
        <w:rPr>
          <w:rFonts w:cs="Arial"/>
          <w:color w:val="auto"/>
        </w:rPr>
        <w:t>igual</w:t>
      </w:r>
      <w:r w:rsidRPr="00435191" w:rsidR="002644ED">
        <w:rPr>
          <w:rFonts w:eastAsia="Arial" w:cs="Arial"/>
          <w:color w:val="auto"/>
        </w:rPr>
        <w:t xml:space="preserve"> </w:t>
      </w:r>
      <w:r w:rsidRPr="00435191">
        <w:rPr>
          <w:rFonts w:cs="Arial"/>
          <w:color w:val="auto"/>
        </w:rPr>
        <w:t>a</w:t>
      </w:r>
      <w:r w:rsidRPr="00435191" w:rsidR="002644ED">
        <w:rPr>
          <w:rFonts w:eastAsia="Arial" w:cs="Arial"/>
          <w:color w:val="auto"/>
        </w:rPr>
        <w:t xml:space="preserve"> </w:t>
      </w:r>
      <w:r w:rsidRPr="00435191">
        <w:rPr>
          <w:rFonts w:cs="Arial"/>
          <w:color w:val="auto"/>
        </w:rPr>
        <w:t>12</w:t>
      </w:r>
      <w:r w:rsidRPr="00435191" w:rsidR="002644ED">
        <w:rPr>
          <w:rFonts w:eastAsia="Arial" w:cs="Arial"/>
          <w:color w:val="auto"/>
        </w:rPr>
        <w:t xml:space="preserve"> </w:t>
      </w:r>
      <w:r w:rsidRPr="00435191">
        <w:rPr>
          <w:rFonts w:cs="Arial"/>
          <w:color w:val="auto"/>
        </w:rPr>
        <w:t>meses,</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Pr="00435191">
        <w:rPr>
          <w:rFonts w:cs="Arial"/>
          <w:color w:val="auto"/>
        </w:rPr>
        <w:t>cálculo</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Pr>
          <w:rFonts w:cs="Arial"/>
          <w:color w:val="auto"/>
        </w:rPr>
        <w:t>CRPC</w:t>
      </w:r>
      <w:r w:rsidRPr="00435191" w:rsidR="002644ED">
        <w:rPr>
          <w:rFonts w:eastAsia="Arial" w:cs="Arial"/>
          <w:color w:val="auto"/>
        </w:rPr>
        <w:t xml:space="preserve"> </w:t>
      </w:r>
      <w:r w:rsidRPr="00435191">
        <w:rPr>
          <w:rFonts w:cs="Arial"/>
          <w:color w:val="auto"/>
        </w:rPr>
        <w:t>deberá</w:t>
      </w:r>
      <w:r w:rsidRPr="00435191" w:rsidR="002644ED">
        <w:rPr>
          <w:rFonts w:eastAsia="Arial" w:cs="Arial"/>
          <w:color w:val="auto"/>
        </w:rPr>
        <w:t xml:space="preserve"> </w:t>
      </w:r>
      <w:r w:rsidRPr="00435191">
        <w:rPr>
          <w:rFonts w:cs="Arial"/>
          <w:color w:val="auto"/>
        </w:rPr>
        <w:t>tener</w:t>
      </w:r>
      <w:r w:rsidRPr="00435191" w:rsidR="002644ED">
        <w:rPr>
          <w:rFonts w:eastAsia="Arial" w:cs="Arial"/>
          <w:color w:val="auto"/>
        </w:rPr>
        <w:t xml:space="preserve"> </w:t>
      </w:r>
      <w:r w:rsidRPr="00435191">
        <w:rPr>
          <w:rFonts w:cs="Arial"/>
          <w:color w:val="auto"/>
        </w:rPr>
        <w:t>en</w:t>
      </w:r>
      <w:r w:rsidRPr="00435191" w:rsidR="002644ED">
        <w:rPr>
          <w:rFonts w:eastAsia="Arial" w:cs="Arial"/>
          <w:color w:val="auto"/>
        </w:rPr>
        <w:t xml:space="preserve"> </w:t>
      </w:r>
      <w:r w:rsidRPr="00435191">
        <w:rPr>
          <w:rFonts w:cs="Arial"/>
          <w:color w:val="auto"/>
        </w:rPr>
        <w:t>cuenta</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Pr="00435191">
        <w:rPr>
          <w:rFonts w:cs="Arial"/>
          <w:color w:val="auto"/>
        </w:rPr>
        <w:t>siguiente</w:t>
      </w:r>
      <w:r w:rsidRPr="00435191" w:rsidR="002644ED">
        <w:rPr>
          <w:rFonts w:eastAsia="Arial" w:cs="Arial"/>
          <w:color w:val="auto"/>
        </w:rPr>
        <w:t xml:space="preserve"> </w:t>
      </w:r>
      <w:r w:rsidRPr="00435191" w:rsidR="007C41C7">
        <w:rPr>
          <w:rFonts w:cs="Arial"/>
          <w:color w:val="auto"/>
        </w:rPr>
        <w:t>proceso</w:t>
      </w:r>
      <w:r w:rsidRPr="00435191">
        <w:rPr>
          <w:rFonts w:cs="Arial"/>
          <w:color w:val="auto"/>
        </w:rPr>
        <w:t>:</w:t>
      </w:r>
      <w:r w:rsidRPr="00435191" w:rsidR="002644ED">
        <w:rPr>
          <w:rFonts w:eastAsia="Arial" w:cs="Arial"/>
          <w:color w:val="auto"/>
        </w:rPr>
        <w:t xml:space="preserve"> </w:t>
      </w:r>
    </w:p>
    <w:p w:rsidRPr="00435191" w:rsidR="00640876" w:rsidP="00640876" w:rsidRDefault="000024F4" w14:paraId="5F82A980" w14:textId="280A0AB8">
      <w:pPr>
        <w:spacing w:line="276" w:lineRule="auto"/>
        <w:rPr>
          <w:rFonts w:cs="Arial"/>
          <w:color w:val="auto"/>
        </w:rPr>
      </w:pPr>
      <m:oMathPara>
        <m:oMath>
          <m:r>
            <w:rPr>
              <w:rFonts w:ascii="Cambria Math" w:hAnsi="Cambria Math" w:cs="Arial"/>
              <w:color w:val="auto"/>
              <w:szCs w:val="20"/>
            </w:rPr>
            <m:t>CRPC=POE-Anticipo y/o pago anticipado</m:t>
          </m:r>
          <m:r>
            <w:rPr>
              <w:rFonts w:ascii="Cambria Math" w:hAnsi="Cambria Math" w:cs="Arial" w:eastAsiaTheme="minorEastAsia"/>
              <w:color w:val="auto"/>
              <w:szCs w:val="20"/>
            </w:rPr>
            <m:t xml:space="preserve"> </m:t>
          </m:r>
        </m:oMath>
      </m:oMathPara>
    </w:p>
    <w:p w:rsidRPr="00435191" w:rsidR="00640876" w:rsidP="00640876" w:rsidRDefault="00640876" w14:paraId="4256D3A2" w14:textId="76576114">
      <w:pPr>
        <w:spacing w:line="276" w:lineRule="auto"/>
        <w:rPr>
          <w:rFonts w:eastAsia="Arial" w:cs="Arial"/>
          <w:color w:val="auto"/>
        </w:rPr>
      </w:pPr>
      <w:r w:rsidRPr="00435191">
        <w:rPr>
          <w:rFonts w:cs="Arial"/>
          <w:color w:val="auto"/>
        </w:rPr>
        <w:t>Donde:</w:t>
      </w:r>
      <w:r w:rsidRPr="00435191">
        <w:rPr>
          <w:rFonts w:eastAsia="Arial" w:cs="Arial"/>
          <w:color w:val="auto"/>
        </w:rPr>
        <w:t xml:space="preserve"> </w:t>
      </w:r>
    </w:p>
    <w:p w:rsidRPr="00435191" w:rsidR="006C2EB0" w:rsidP="00CA32D3" w:rsidRDefault="006C2EB0" w14:paraId="6095CA44" w14:textId="6DCC19D2">
      <w:pPr>
        <w:spacing w:line="276" w:lineRule="auto"/>
        <w:ind w:left="708"/>
        <w:rPr>
          <w:rFonts w:eastAsia="Arial" w:cs="Arial"/>
          <w:color w:val="auto"/>
        </w:rPr>
      </w:pPr>
      <w:r w:rsidRPr="00435191">
        <w:rPr>
          <w:rFonts w:cs="Arial"/>
          <w:color w:val="auto"/>
        </w:rPr>
        <w:t>CRPC</w:t>
      </w:r>
      <w:r w:rsidRPr="00435191" w:rsidR="002644ED">
        <w:rPr>
          <w:rFonts w:eastAsia="Arial" w:cs="Arial"/>
          <w:color w:val="auto"/>
        </w:rPr>
        <w:t xml:space="preserve"> </w:t>
      </w:r>
      <w:r w:rsidRPr="00435191">
        <w:rPr>
          <w:rFonts w:cs="Arial"/>
          <w:color w:val="auto"/>
        </w:rPr>
        <w:t>=</w:t>
      </w:r>
      <w:r w:rsidRPr="00435191" w:rsidR="002644ED">
        <w:rPr>
          <w:rFonts w:eastAsia="Arial" w:cs="Arial"/>
          <w:color w:val="auto"/>
        </w:rPr>
        <w:t xml:space="preserve"> </w:t>
      </w:r>
      <w:r w:rsidRPr="00435191">
        <w:rPr>
          <w:rFonts w:cs="Arial"/>
          <w:color w:val="auto"/>
        </w:rPr>
        <w:t>Capacidad</w:t>
      </w:r>
      <w:r w:rsidRPr="00435191" w:rsidR="002644ED">
        <w:rPr>
          <w:rFonts w:eastAsia="Arial" w:cs="Arial"/>
          <w:color w:val="auto"/>
        </w:rPr>
        <w:t xml:space="preserve"> </w:t>
      </w:r>
      <w:r w:rsidRPr="00435191">
        <w:rPr>
          <w:rFonts w:cs="Arial"/>
          <w:color w:val="auto"/>
        </w:rPr>
        <w:t>residual</w:t>
      </w:r>
      <w:r w:rsidRPr="00435191" w:rsidR="002644ED">
        <w:rPr>
          <w:rFonts w:eastAsia="Arial" w:cs="Arial"/>
          <w:color w:val="auto"/>
        </w:rPr>
        <w:t xml:space="preserve"> </w:t>
      </w:r>
      <w:r w:rsidRPr="00435191">
        <w:rPr>
          <w:rFonts w:cs="Arial"/>
          <w:color w:val="auto"/>
        </w:rPr>
        <w:t>del</w:t>
      </w:r>
      <w:r w:rsidRPr="00435191" w:rsidR="002644ED">
        <w:rPr>
          <w:rFonts w:eastAsia="Arial" w:cs="Arial"/>
          <w:color w:val="auto"/>
        </w:rPr>
        <w:t xml:space="preserve"> </w:t>
      </w:r>
      <w:r w:rsidR="006237D7">
        <w:rPr>
          <w:rFonts w:cs="Arial"/>
          <w:color w:val="auto"/>
        </w:rPr>
        <w:t>p</w:t>
      </w:r>
      <w:r w:rsidRPr="00435191" w:rsidR="00B565E6">
        <w:rPr>
          <w:rFonts w:cs="Arial"/>
          <w:color w:val="auto"/>
        </w:rPr>
        <w:t xml:space="preserve">roceso de </w:t>
      </w:r>
      <w:r w:rsidR="006237D7">
        <w:rPr>
          <w:rFonts w:cs="Arial"/>
          <w:color w:val="auto"/>
        </w:rPr>
        <w:t>c</w:t>
      </w:r>
      <w:r w:rsidRPr="00435191" w:rsidR="00B565E6">
        <w:rPr>
          <w:rFonts w:cs="Arial"/>
          <w:color w:val="auto"/>
        </w:rPr>
        <w:t>ontratación</w:t>
      </w:r>
      <w:r w:rsidRPr="00435191" w:rsidR="002644ED">
        <w:rPr>
          <w:rFonts w:eastAsia="Arial" w:cs="Arial"/>
          <w:color w:val="auto"/>
        </w:rPr>
        <w:t xml:space="preserve"> </w:t>
      </w:r>
    </w:p>
    <w:p w:rsidRPr="00435191" w:rsidR="006C2EB0" w:rsidP="00CA32D3" w:rsidRDefault="006C2EB0" w14:paraId="6D7D771B" w14:textId="1C08CC56">
      <w:pPr>
        <w:spacing w:line="276" w:lineRule="auto"/>
        <w:ind w:left="708"/>
        <w:jc w:val="both"/>
        <w:rPr>
          <w:rFonts w:eastAsia="Arial" w:cs="Arial"/>
          <w:color w:val="auto"/>
        </w:rPr>
      </w:pPr>
      <w:r w:rsidRPr="00435191">
        <w:rPr>
          <w:rFonts w:cs="Arial"/>
          <w:color w:val="auto"/>
        </w:rPr>
        <w:t>POE</w:t>
      </w:r>
      <w:r w:rsidRPr="00435191" w:rsidR="002644ED">
        <w:rPr>
          <w:rFonts w:eastAsia="Arial" w:cs="Arial"/>
          <w:color w:val="auto"/>
        </w:rPr>
        <w:t xml:space="preserve"> </w:t>
      </w:r>
      <w:r w:rsidRPr="00435191">
        <w:rPr>
          <w:rFonts w:cs="Arial"/>
          <w:color w:val="auto"/>
        </w:rPr>
        <w:t>=</w:t>
      </w:r>
      <w:r w:rsidRPr="00435191" w:rsidR="002644ED">
        <w:rPr>
          <w:rFonts w:eastAsia="Arial" w:cs="Arial"/>
          <w:color w:val="auto"/>
        </w:rPr>
        <w:t xml:space="preserve"> </w:t>
      </w:r>
      <w:r w:rsidRPr="00435191">
        <w:rPr>
          <w:rFonts w:cs="Arial"/>
          <w:color w:val="auto"/>
        </w:rPr>
        <w:t>Presupuesto</w:t>
      </w:r>
      <w:r w:rsidRPr="00435191" w:rsidR="002644ED">
        <w:rPr>
          <w:rFonts w:eastAsia="Arial" w:cs="Arial"/>
          <w:color w:val="auto"/>
        </w:rPr>
        <w:t xml:space="preserve"> </w:t>
      </w:r>
      <w:r w:rsidR="006237D7">
        <w:rPr>
          <w:rFonts w:cs="Arial"/>
          <w:color w:val="auto"/>
        </w:rPr>
        <w:t>o</w:t>
      </w:r>
      <w:r w:rsidRPr="00435191" w:rsidR="001D4826">
        <w:rPr>
          <w:rFonts w:cs="Arial"/>
          <w:color w:val="auto"/>
        </w:rPr>
        <w:t xml:space="preserve">ficial </w:t>
      </w:r>
      <w:r w:rsidR="006237D7">
        <w:rPr>
          <w:rFonts w:cs="Arial"/>
          <w:color w:val="auto"/>
        </w:rPr>
        <w:t>e</w:t>
      </w:r>
      <w:r w:rsidRPr="00435191" w:rsidR="001D4826">
        <w:rPr>
          <w:rFonts w:cs="Arial"/>
          <w:color w:val="auto"/>
        </w:rPr>
        <w:t>stimado</w:t>
      </w:r>
    </w:p>
    <w:p w:rsidRPr="00435191" w:rsidR="006C2EB0" w:rsidP="00CA32D3" w:rsidRDefault="006C2EB0" w14:paraId="014F2FF0" w14:textId="6CE3D8B3">
      <w:pPr>
        <w:spacing w:line="276" w:lineRule="auto"/>
        <w:jc w:val="both"/>
        <w:rPr>
          <w:rFonts w:eastAsia="Arial" w:cs="Arial"/>
          <w:color w:val="auto"/>
        </w:rPr>
      </w:pPr>
      <w:r w:rsidRPr="00435191">
        <w:rPr>
          <w:rFonts w:cs="Arial"/>
          <w:color w:val="auto"/>
        </w:rPr>
        <w:t>Si</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Pr="00435191">
        <w:rPr>
          <w:rFonts w:cs="Arial"/>
          <w:color w:val="auto"/>
        </w:rPr>
        <w:t>plazo</w:t>
      </w:r>
      <w:r w:rsidRPr="00435191" w:rsidR="002644ED">
        <w:rPr>
          <w:rFonts w:eastAsia="Arial" w:cs="Arial"/>
          <w:color w:val="auto"/>
        </w:rPr>
        <w:t xml:space="preserve"> </w:t>
      </w:r>
      <w:r w:rsidRPr="00435191">
        <w:rPr>
          <w:rFonts w:cs="Arial"/>
          <w:color w:val="auto"/>
        </w:rPr>
        <w:t>estimado</w:t>
      </w:r>
      <w:r w:rsidRPr="00435191" w:rsidR="002644ED">
        <w:rPr>
          <w:rFonts w:eastAsia="Arial" w:cs="Arial"/>
          <w:color w:val="auto"/>
        </w:rPr>
        <w:t xml:space="preserve"> </w:t>
      </w:r>
      <w:r w:rsidRPr="00435191">
        <w:rPr>
          <w:rFonts w:cs="Arial"/>
          <w:color w:val="auto"/>
        </w:rPr>
        <w:t>del</w:t>
      </w:r>
      <w:r w:rsidRPr="00435191" w:rsidR="002644ED">
        <w:rPr>
          <w:rFonts w:eastAsia="Arial" w:cs="Arial"/>
          <w:color w:val="auto"/>
        </w:rPr>
        <w:t xml:space="preserve"> </w:t>
      </w:r>
      <w:r w:rsidRPr="00435191">
        <w:rPr>
          <w:rFonts w:cs="Arial"/>
          <w:color w:val="auto"/>
        </w:rPr>
        <w:t>contrato</w:t>
      </w:r>
      <w:r w:rsidRPr="00435191" w:rsidR="002644ED">
        <w:rPr>
          <w:rFonts w:eastAsia="Arial" w:cs="Arial"/>
          <w:color w:val="auto"/>
        </w:rPr>
        <w:t xml:space="preserve"> </w:t>
      </w:r>
      <w:r w:rsidRPr="00435191">
        <w:rPr>
          <w:rFonts w:cs="Arial"/>
          <w:color w:val="auto"/>
        </w:rPr>
        <w:t>es</w:t>
      </w:r>
      <w:r w:rsidRPr="00435191" w:rsidR="002644ED">
        <w:rPr>
          <w:rFonts w:eastAsia="Arial" w:cs="Arial"/>
          <w:color w:val="auto"/>
        </w:rPr>
        <w:t xml:space="preserve"> </w:t>
      </w:r>
      <w:r w:rsidRPr="00435191">
        <w:rPr>
          <w:rFonts w:cs="Arial"/>
          <w:color w:val="auto"/>
        </w:rPr>
        <w:t>mayor</w:t>
      </w:r>
      <w:r w:rsidRPr="00435191" w:rsidR="002644ED">
        <w:rPr>
          <w:rFonts w:eastAsia="Arial" w:cs="Arial"/>
          <w:color w:val="auto"/>
        </w:rPr>
        <w:t xml:space="preserve"> </w:t>
      </w:r>
      <w:r w:rsidRPr="00435191">
        <w:rPr>
          <w:rFonts w:cs="Arial"/>
          <w:color w:val="auto"/>
        </w:rPr>
        <w:t>a</w:t>
      </w:r>
      <w:r w:rsidRPr="00435191" w:rsidR="002644ED">
        <w:rPr>
          <w:rFonts w:eastAsia="Arial" w:cs="Arial"/>
          <w:color w:val="auto"/>
        </w:rPr>
        <w:t xml:space="preserve"> </w:t>
      </w:r>
      <w:r w:rsidRPr="00435191">
        <w:rPr>
          <w:rFonts w:cs="Arial"/>
          <w:color w:val="auto"/>
        </w:rPr>
        <w:t>12</w:t>
      </w:r>
      <w:r w:rsidRPr="00435191" w:rsidR="002644ED">
        <w:rPr>
          <w:rFonts w:eastAsia="Arial" w:cs="Arial"/>
          <w:color w:val="auto"/>
        </w:rPr>
        <w:t xml:space="preserve"> </w:t>
      </w:r>
      <w:r w:rsidRPr="00435191">
        <w:rPr>
          <w:rFonts w:cs="Arial"/>
          <w:color w:val="auto"/>
        </w:rPr>
        <w:t>meses</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Pr="00435191">
        <w:rPr>
          <w:rFonts w:cs="Arial"/>
          <w:color w:val="auto"/>
        </w:rPr>
        <w:t>cálculo</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Pr>
          <w:rFonts w:cs="Arial"/>
          <w:color w:val="auto"/>
        </w:rPr>
        <w:t>CRPC</w:t>
      </w:r>
      <w:r w:rsidRPr="00435191" w:rsidR="002644ED">
        <w:rPr>
          <w:rFonts w:eastAsia="Arial" w:cs="Arial"/>
          <w:color w:val="auto"/>
        </w:rPr>
        <w:t xml:space="preserve"> </w:t>
      </w:r>
      <w:r w:rsidRPr="00435191">
        <w:rPr>
          <w:rFonts w:cs="Arial"/>
          <w:color w:val="auto"/>
        </w:rPr>
        <w:t>deberá</w:t>
      </w:r>
      <w:r w:rsidRPr="00435191" w:rsidR="002644ED">
        <w:rPr>
          <w:rFonts w:eastAsia="Arial" w:cs="Arial"/>
          <w:color w:val="auto"/>
        </w:rPr>
        <w:t xml:space="preserve"> </w:t>
      </w:r>
      <w:r w:rsidRPr="00435191">
        <w:rPr>
          <w:rFonts w:cs="Arial"/>
          <w:color w:val="auto"/>
        </w:rPr>
        <w:t>tener</w:t>
      </w:r>
      <w:r w:rsidRPr="00435191" w:rsidR="002644ED">
        <w:rPr>
          <w:rFonts w:eastAsia="Arial" w:cs="Arial"/>
          <w:color w:val="auto"/>
        </w:rPr>
        <w:t xml:space="preserve"> </w:t>
      </w:r>
      <w:r w:rsidRPr="00435191">
        <w:rPr>
          <w:rFonts w:cs="Arial"/>
          <w:color w:val="auto"/>
        </w:rPr>
        <w:t>en</w:t>
      </w:r>
      <w:r w:rsidRPr="00435191" w:rsidR="002644ED">
        <w:rPr>
          <w:rFonts w:eastAsia="Arial" w:cs="Arial"/>
          <w:color w:val="auto"/>
        </w:rPr>
        <w:t xml:space="preserve"> </w:t>
      </w:r>
      <w:r w:rsidRPr="00435191">
        <w:rPr>
          <w:rFonts w:cs="Arial"/>
          <w:color w:val="auto"/>
        </w:rPr>
        <w:t>cuenta</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Pr="00435191">
        <w:rPr>
          <w:rFonts w:cs="Arial"/>
          <w:color w:val="auto"/>
        </w:rPr>
        <w:t>siguiente</w:t>
      </w:r>
      <w:r w:rsidRPr="00435191" w:rsidR="002644ED">
        <w:rPr>
          <w:rFonts w:eastAsia="Arial" w:cs="Arial"/>
          <w:color w:val="auto"/>
        </w:rPr>
        <w:t xml:space="preserve"> </w:t>
      </w:r>
      <w:r w:rsidRPr="00435191" w:rsidR="007C41C7">
        <w:rPr>
          <w:rFonts w:cs="Arial"/>
          <w:color w:val="auto"/>
        </w:rPr>
        <w:t>proceso</w:t>
      </w:r>
      <w:r w:rsidRPr="00435191">
        <w:rPr>
          <w:rFonts w:cs="Arial"/>
          <w:color w:val="auto"/>
        </w:rPr>
        <w:t>:</w:t>
      </w:r>
      <w:r w:rsidRPr="00435191" w:rsidR="002644ED">
        <w:rPr>
          <w:rFonts w:eastAsia="Arial" w:cs="Arial"/>
          <w:color w:val="auto"/>
        </w:rPr>
        <w:t xml:space="preserve"> </w:t>
      </w:r>
    </w:p>
    <w:p w:rsidRPr="00435191" w:rsidR="006C2EB0" w:rsidP="00CA32D3" w:rsidRDefault="006C2EB0" w14:paraId="55EEB7AB" w14:textId="7463F4EB">
      <w:pPr>
        <w:spacing w:line="276" w:lineRule="auto"/>
        <w:jc w:val="center"/>
        <w:rPr>
          <w:rFonts w:cs="Arial" w:eastAsiaTheme="minorEastAsia"/>
          <w:color w:val="auto"/>
          <w:szCs w:val="20"/>
        </w:rPr>
      </w:pPr>
      <m:oMathPara>
        <m:oMath>
          <m:r>
            <m:rPr>
              <m:sty m:val="p"/>
            </m:rPr>
            <w:rPr>
              <w:rFonts w:ascii="Cambria Math" w:hAnsi="Cambria Math" w:cs="Arial"/>
              <w:color w:val="auto"/>
              <w:szCs w:val="20"/>
            </w:rPr>
            <m:t>CRPC=</m:t>
          </m:r>
          <m:f>
            <m:fPr>
              <m:ctrlPr>
                <w:rPr>
                  <w:rFonts w:ascii="Cambria Math" w:hAnsi="Cambria Math" w:cs="Arial"/>
                  <w:bCs/>
                  <w:color w:val="auto"/>
                </w:rPr>
              </m:ctrlPr>
            </m:fPr>
            <m:num>
              <m:r>
                <m:rPr>
                  <m:sty m:val="p"/>
                </m:rPr>
                <w:rPr>
                  <w:rFonts w:ascii="Cambria Math" w:hAnsi="Cambria Math" w:cs="Arial"/>
                  <w:color w:val="auto"/>
                  <w:szCs w:val="20"/>
                </w:rPr>
                <m:t>POE-Anticipo y/o pago anticipado</m:t>
              </m:r>
            </m:num>
            <m:den>
              <m:r>
                <m:rPr>
                  <m:sty m:val="p"/>
                </m:rPr>
                <w:rPr>
                  <w:rFonts w:ascii="Cambria Math" w:hAnsi="Cambria Math" w:cs="Arial"/>
                  <w:color w:val="auto"/>
                  <w:szCs w:val="20"/>
                </w:rPr>
                <m:t>Plazo estimado (meses)</m:t>
              </m:r>
            </m:den>
          </m:f>
          <m:r>
            <w:rPr>
              <w:rFonts w:ascii="Cambria Math" w:hAnsi="Cambria Math" w:cs="Arial"/>
              <w:color w:val="auto"/>
              <w:szCs w:val="20"/>
            </w:rPr>
            <m:t>*12</m:t>
          </m:r>
        </m:oMath>
      </m:oMathPara>
    </w:p>
    <w:p w:rsidRPr="00435191" w:rsidR="00041812" w:rsidP="002D7799" w:rsidRDefault="00041812" w14:paraId="6A8C7FB0" w14:textId="1893C993">
      <w:pPr>
        <w:spacing w:line="276" w:lineRule="auto"/>
        <w:jc w:val="both"/>
        <w:rPr>
          <w:rFonts w:cs="Arial"/>
          <w:color w:val="auto"/>
          <w:highlight w:val="lightGray"/>
        </w:rPr>
      </w:pPr>
      <w:r w:rsidRPr="00435191">
        <w:rPr>
          <w:rFonts w:cs="Arial"/>
          <w:color w:val="auto"/>
          <w:highlight w:val="lightGray"/>
        </w:rPr>
        <w:t xml:space="preserve">[En los </w:t>
      </w:r>
      <w:r w:rsidR="006237D7">
        <w:rPr>
          <w:rFonts w:cs="Arial"/>
          <w:color w:val="auto"/>
          <w:highlight w:val="lightGray"/>
        </w:rPr>
        <w:t>p</w:t>
      </w:r>
      <w:r w:rsidRPr="00435191" w:rsidR="007C41C7">
        <w:rPr>
          <w:rFonts w:cs="Arial"/>
          <w:color w:val="auto"/>
          <w:highlight w:val="lightGray"/>
        </w:rPr>
        <w:t>roceso</w:t>
      </w:r>
      <w:r w:rsidRPr="00435191">
        <w:rPr>
          <w:rFonts w:cs="Arial"/>
          <w:color w:val="auto"/>
          <w:highlight w:val="lightGray"/>
        </w:rPr>
        <w:t xml:space="preserve">s de contratación estructurados por lotes, </w:t>
      </w:r>
      <w:r w:rsidRPr="00435191" w:rsidR="00551AB2">
        <w:rPr>
          <w:rFonts w:cs="Arial"/>
          <w:color w:val="auto"/>
          <w:highlight w:val="lightGray"/>
        </w:rPr>
        <w:t xml:space="preserve">el presupuesto oficial estimado (POE) corresponderá </w:t>
      </w:r>
      <w:r w:rsidRPr="00435191" w:rsidR="001A4A8A">
        <w:rPr>
          <w:rFonts w:cs="Arial"/>
          <w:color w:val="auto"/>
          <w:highlight w:val="lightGray"/>
        </w:rPr>
        <w:t xml:space="preserve">al </w:t>
      </w:r>
      <w:r w:rsidRPr="00435191" w:rsidR="00551AB2">
        <w:rPr>
          <w:rFonts w:cs="Arial"/>
          <w:color w:val="auto"/>
          <w:highlight w:val="lightGray"/>
        </w:rPr>
        <w:t>presupuesto oficial de</w:t>
      </w:r>
      <w:r w:rsidRPr="00435191" w:rsidR="001A4A8A">
        <w:rPr>
          <w:rFonts w:cs="Arial"/>
          <w:color w:val="auto"/>
          <w:highlight w:val="lightGray"/>
        </w:rPr>
        <w:t>l</w:t>
      </w:r>
      <w:r w:rsidRPr="00435191" w:rsidR="00551AB2">
        <w:rPr>
          <w:rFonts w:cs="Arial"/>
          <w:color w:val="auto"/>
          <w:highlight w:val="lightGray"/>
        </w:rPr>
        <w:t xml:space="preserve"> lote </w:t>
      </w:r>
      <w:r w:rsidRPr="00435191" w:rsidR="00361928">
        <w:rPr>
          <w:rFonts w:cs="Arial"/>
          <w:color w:val="auto"/>
          <w:highlight w:val="lightGray"/>
        </w:rPr>
        <w:t>al cual</w:t>
      </w:r>
      <w:r w:rsidRPr="00435191" w:rsidR="00551AB2">
        <w:rPr>
          <w:rFonts w:cs="Arial"/>
          <w:color w:val="auto"/>
          <w:highlight w:val="lightGray"/>
        </w:rPr>
        <w:t xml:space="preserve"> se presenta </w:t>
      </w:r>
      <w:r w:rsidRPr="00435191" w:rsidR="000B6ADB">
        <w:rPr>
          <w:rFonts w:cs="Arial"/>
          <w:color w:val="auto"/>
          <w:highlight w:val="lightGray"/>
        </w:rPr>
        <w:t>oferta</w:t>
      </w:r>
      <w:r w:rsidRPr="00435191" w:rsidR="00103CDE">
        <w:rPr>
          <w:rFonts w:cs="Arial"/>
          <w:color w:val="auto"/>
          <w:highlight w:val="lightGray"/>
        </w:rPr>
        <w:t>]</w:t>
      </w:r>
    </w:p>
    <w:p w:rsidRPr="00435191" w:rsidR="006C2EB0" w:rsidP="00435191" w:rsidRDefault="006C2EB0" w14:paraId="4208FEC7" w14:textId="30C87D00">
      <w:pPr>
        <w:pStyle w:val="InviasNormal"/>
        <w:numPr>
          <w:ilvl w:val="2"/>
          <w:numId w:val="226"/>
        </w:numPr>
        <w:spacing w:line="276" w:lineRule="auto"/>
        <w:outlineLvl w:val="2"/>
        <w:rPr>
          <w:rFonts w:ascii="Arial" w:hAnsi="Arial" w:eastAsia="Arial" w:cs="Arial"/>
          <w:b/>
          <w:bCs/>
          <w:color w:val="auto"/>
          <w:sz w:val="20"/>
          <w:szCs w:val="20"/>
          <w:lang w:val="es-CO"/>
        </w:rPr>
      </w:pPr>
      <w:bookmarkStart w:name="_Toc57633014" w:id="747"/>
      <w:bookmarkStart w:name="_Toc57636871" w:id="748"/>
      <w:r w:rsidRPr="00435191">
        <w:rPr>
          <w:rFonts w:ascii="Arial" w:hAnsi="Arial" w:eastAsia="Arial" w:cs="Arial"/>
          <w:b/>
          <w:bCs/>
          <w:color w:val="auto"/>
          <w:sz w:val="20"/>
          <w:szCs w:val="20"/>
          <w:lang w:val="es-CO"/>
        </w:rPr>
        <w:t>CÁLCULO</w:t>
      </w:r>
      <w:r w:rsidRPr="00435191" w:rsidR="002644ED">
        <w:rPr>
          <w:rFonts w:ascii="Arial" w:hAnsi="Arial" w:eastAsia="Arial" w:cs="Arial"/>
          <w:b/>
          <w:bCs/>
          <w:color w:val="auto"/>
          <w:sz w:val="20"/>
          <w:szCs w:val="20"/>
          <w:lang w:val="es-CO"/>
        </w:rPr>
        <w:t xml:space="preserve"> </w:t>
      </w:r>
      <w:r w:rsidRPr="00435191">
        <w:rPr>
          <w:rFonts w:ascii="Arial" w:hAnsi="Arial" w:eastAsia="Arial" w:cs="Arial"/>
          <w:b/>
          <w:bCs/>
          <w:color w:val="auto"/>
          <w:sz w:val="20"/>
          <w:szCs w:val="20"/>
          <w:lang w:val="es-CO"/>
        </w:rPr>
        <w:t>DE</w:t>
      </w:r>
      <w:r w:rsidRPr="00435191" w:rsidR="002644ED">
        <w:rPr>
          <w:rFonts w:ascii="Arial" w:hAnsi="Arial" w:eastAsia="Arial" w:cs="Arial"/>
          <w:b/>
          <w:bCs/>
          <w:color w:val="auto"/>
          <w:sz w:val="20"/>
          <w:szCs w:val="20"/>
          <w:lang w:val="es-CO"/>
        </w:rPr>
        <w:t xml:space="preserve"> </w:t>
      </w:r>
      <w:r w:rsidRPr="00435191">
        <w:rPr>
          <w:rFonts w:ascii="Arial" w:hAnsi="Arial" w:eastAsia="Arial" w:cs="Arial"/>
          <w:b/>
          <w:bCs/>
          <w:color w:val="auto"/>
          <w:sz w:val="20"/>
          <w:szCs w:val="20"/>
          <w:lang w:val="es-CO"/>
        </w:rPr>
        <w:t>LA</w:t>
      </w:r>
      <w:r w:rsidRPr="00435191" w:rsidR="002644ED">
        <w:rPr>
          <w:rFonts w:ascii="Arial" w:hAnsi="Arial" w:eastAsia="Arial" w:cs="Arial"/>
          <w:b/>
          <w:bCs/>
          <w:color w:val="auto"/>
          <w:sz w:val="20"/>
          <w:szCs w:val="20"/>
          <w:lang w:val="es-CO"/>
        </w:rPr>
        <w:t xml:space="preserve"> </w:t>
      </w:r>
      <w:r w:rsidRPr="00435191">
        <w:rPr>
          <w:rFonts w:ascii="Arial" w:hAnsi="Arial" w:eastAsia="Arial" w:cs="Arial"/>
          <w:b/>
          <w:bCs/>
          <w:color w:val="auto"/>
          <w:sz w:val="20"/>
          <w:szCs w:val="20"/>
          <w:lang w:val="es-CO"/>
        </w:rPr>
        <w:t>CAPACIDAD</w:t>
      </w:r>
      <w:r w:rsidRPr="00435191" w:rsidR="002644ED">
        <w:rPr>
          <w:rFonts w:ascii="Arial" w:hAnsi="Arial" w:eastAsia="Arial" w:cs="Arial"/>
          <w:b/>
          <w:bCs/>
          <w:color w:val="auto"/>
          <w:sz w:val="20"/>
          <w:szCs w:val="20"/>
          <w:lang w:val="es-CO"/>
        </w:rPr>
        <w:t xml:space="preserve"> </w:t>
      </w:r>
      <w:r w:rsidRPr="00435191">
        <w:rPr>
          <w:rFonts w:ascii="Arial" w:hAnsi="Arial" w:eastAsia="Arial" w:cs="Arial"/>
          <w:b/>
          <w:bCs/>
          <w:color w:val="auto"/>
          <w:sz w:val="20"/>
          <w:szCs w:val="20"/>
          <w:lang w:val="es-CO"/>
        </w:rPr>
        <w:t>RESIDUAL</w:t>
      </w:r>
      <w:r w:rsidRPr="00435191" w:rsidR="002644ED">
        <w:rPr>
          <w:rFonts w:ascii="Arial" w:hAnsi="Arial" w:eastAsia="Arial" w:cs="Arial"/>
          <w:b/>
          <w:bCs/>
          <w:color w:val="auto"/>
          <w:sz w:val="20"/>
          <w:szCs w:val="20"/>
          <w:lang w:val="es-CO"/>
        </w:rPr>
        <w:t xml:space="preserve"> </w:t>
      </w:r>
      <w:r w:rsidRPr="00435191">
        <w:rPr>
          <w:rFonts w:ascii="Arial" w:hAnsi="Arial" w:eastAsia="Arial" w:cs="Arial"/>
          <w:b/>
          <w:bCs/>
          <w:color w:val="auto"/>
          <w:sz w:val="20"/>
          <w:szCs w:val="20"/>
          <w:lang w:val="es-CO"/>
        </w:rPr>
        <w:t>DEL</w:t>
      </w:r>
      <w:r w:rsidRPr="00435191" w:rsidR="002644ED">
        <w:rPr>
          <w:rFonts w:ascii="Arial" w:hAnsi="Arial" w:eastAsia="Arial" w:cs="Arial"/>
          <w:b/>
          <w:bCs/>
          <w:color w:val="auto"/>
          <w:sz w:val="20"/>
          <w:szCs w:val="20"/>
          <w:lang w:val="es-CO"/>
        </w:rPr>
        <w:t xml:space="preserve"> </w:t>
      </w:r>
      <w:r w:rsidRPr="00435191" w:rsidR="00E660CC">
        <w:rPr>
          <w:rFonts w:ascii="Arial" w:hAnsi="Arial" w:eastAsia="Arial" w:cs="Arial"/>
          <w:b/>
          <w:bCs/>
          <w:color w:val="auto"/>
          <w:sz w:val="20"/>
          <w:szCs w:val="20"/>
          <w:lang w:val="es-CO"/>
        </w:rPr>
        <w:t>PROPONENTE</w:t>
      </w:r>
      <w:r w:rsidRPr="00435191" w:rsidR="002644ED">
        <w:rPr>
          <w:rFonts w:ascii="Arial" w:hAnsi="Arial" w:eastAsia="Arial" w:cs="Arial"/>
          <w:b/>
          <w:bCs/>
          <w:color w:val="auto"/>
          <w:sz w:val="20"/>
          <w:szCs w:val="20"/>
          <w:lang w:val="es-CO"/>
        </w:rPr>
        <w:t xml:space="preserve"> </w:t>
      </w:r>
      <w:r w:rsidRPr="00435191">
        <w:rPr>
          <w:rFonts w:ascii="Arial" w:hAnsi="Arial" w:eastAsia="Arial" w:cs="Arial"/>
          <w:b/>
          <w:bCs/>
          <w:color w:val="auto"/>
          <w:sz w:val="20"/>
          <w:szCs w:val="20"/>
          <w:lang w:val="es-CO"/>
        </w:rPr>
        <w:t>(CRP)</w:t>
      </w:r>
      <w:bookmarkEnd w:id="747"/>
      <w:bookmarkEnd w:id="748"/>
    </w:p>
    <w:p w:rsidRPr="00435191" w:rsidR="006C2EB0" w:rsidP="00CA32D3" w:rsidRDefault="006C2EB0" w14:paraId="6E22ED8F" w14:textId="78A8C711">
      <w:pPr>
        <w:spacing w:line="276" w:lineRule="auto"/>
        <w:jc w:val="both"/>
        <w:rPr>
          <w:rFonts w:eastAsia="Arial" w:cs="Arial"/>
          <w:color w:val="auto"/>
        </w:rPr>
      </w:pPr>
      <w:r w:rsidRPr="00435191">
        <w:rPr>
          <w:rFonts w:cs="Arial"/>
          <w:color w:val="auto"/>
        </w:rPr>
        <w:t>La</w:t>
      </w:r>
      <w:r w:rsidRPr="00435191" w:rsidR="002644ED">
        <w:rPr>
          <w:rFonts w:eastAsia="Arial" w:cs="Arial"/>
          <w:color w:val="auto"/>
        </w:rPr>
        <w:t xml:space="preserve"> </w:t>
      </w:r>
      <w:r w:rsidRPr="00435191">
        <w:rPr>
          <w:rFonts w:cs="Arial"/>
          <w:color w:val="auto"/>
        </w:rPr>
        <w:t>capacidad</w:t>
      </w:r>
      <w:r w:rsidRPr="00435191" w:rsidR="002644ED">
        <w:rPr>
          <w:rFonts w:eastAsia="Arial" w:cs="Arial"/>
          <w:color w:val="auto"/>
        </w:rPr>
        <w:t xml:space="preserve"> </w:t>
      </w:r>
      <w:r w:rsidRPr="00435191">
        <w:rPr>
          <w:rFonts w:cs="Arial"/>
          <w:color w:val="auto"/>
        </w:rPr>
        <w:t>residual</w:t>
      </w:r>
      <w:r w:rsidRPr="00435191" w:rsidR="002644ED">
        <w:rPr>
          <w:rFonts w:eastAsia="Arial" w:cs="Arial"/>
          <w:color w:val="auto"/>
        </w:rPr>
        <w:t xml:space="preserve"> </w:t>
      </w:r>
      <w:r w:rsidRPr="00435191">
        <w:rPr>
          <w:rFonts w:cs="Arial"/>
          <w:color w:val="auto"/>
        </w:rPr>
        <w:t>del</w:t>
      </w:r>
      <w:r w:rsidRPr="00435191" w:rsidR="002644ED">
        <w:rPr>
          <w:rFonts w:eastAsia="Arial" w:cs="Arial"/>
          <w:color w:val="auto"/>
        </w:rPr>
        <w:t xml:space="preserve"> </w:t>
      </w:r>
      <w:r w:rsidR="006237D7">
        <w:rPr>
          <w:rFonts w:cs="Arial"/>
          <w:color w:val="auto"/>
        </w:rPr>
        <w:t>p</w:t>
      </w:r>
      <w:r w:rsidRPr="00435191" w:rsidR="00E660CC">
        <w:rPr>
          <w:rFonts w:cs="Arial"/>
          <w:color w:val="auto"/>
        </w:rPr>
        <w:t>roponente</w:t>
      </w:r>
      <w:r w:rsidRPr="00435191" w:rsidR="002644ED">
        <w:rPr>
          <w:rFonts w:eastAsia="Arial" w:cs="Arial"/>
          <w:color w:val="auto"/>
        </w:rPr>
        <w:t xml:space="preserve"> </w:t>
      </w:r>
      <w:r w:rsidRPr="00435191">
        <w:rPr>
          <w:rFonts w:cs="Arial"/>
          <w:color w:val="auto"/>
        </w:rPr>
        <w:t>se</w:t>
      </w:r>
      <w:r w:rsidRPr="00435191" w:rsidR="002644ED">
        <w:rPr>
          <w:rFonts w:eastAsia="Arial" w:cs="Arial"/>
          <w:color w:val="auto"/>
        </w:rPr>
        <w:t xml:space="preserve"> </w:t>
      </w:r>
      <w:r w:rsidRPr="00435191">
        <w:rPr>
          <w:rFonts w:cs="Arial"/>
          <w:color w:val="auto"/>
        </w:rPr>
        <w:t>calculará</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Pr>
          <w:rFonts w:cs="Arial"/>
          <w:color w:val="auto"/>
        </w:rPr>
        <w:t>siguiente</w:t>
      </w:r>
      <w:r w:rsidRPr="00435191" w:rsidR="002644ED">
        <w:rPr>
          <w:rFonts w:eastAsia="Arial" w:cs="Arial"/>
          <w:color w:val="auto"/>
        </w:rPr>
        <w:t xml:space="preserve"> </w:t>
      </w:r>
      <w:r w:rsidRPr="00435191">
        <w:rPr>
          <w:rFonts w:cs="Arial"/>
          <w:color w:val="auto"/>
        </w:rPr>
        <w:t>manera:</w:t>
      </w:r>
    </w:p>
    <w:p w:rsidRPr="00435191" w:rsidR="006C2EB0" w:rsidP="00CA32D3" w:rsidRDefault="006C2EB0" w14:paraId="4D007BE9" w14:textId="77777777">
      <w:pPr>
        <w:spacing w:line="276" w:lineRule="auto"/>
        <w:rPr>
          <w:rFonts w:cs="Arial" w:eastAsiaTheme="minorEastAsia"/>
          <w:bCs/>
          <w:i/>
          <w:color w:val="auto"/>
          <w:szCs w:val="20"/>
        </w:rPr>
      </w:pPr>
      <m:oMathPara>
        <m:oMath>
          <m:r>
            <w:rPr>
              <w:rFonts w:ascii="Cambria Math" w:hAnsi="Cambria Math" w:cs="Arial" w:eastAsiaTheme="minorEastAsia"/>
              <w:color w:val="auto"/>
              <w:szCs w:val="20"/>
            </w:rPr>
            <w:lastRenderedPageBreak/>
            <m:t>CRP=</m:t>
          </m:r>
          <m:r>
            <w:rPr>
              <w:rFonts w:ascii="Cambria Math" w:hAnsi="Cambria Math" w:cs="Arial"/>
              <w:color w:val="auto"/>
              <w:szCs w:val="20"/>
            </w:rPr>
            <m:t>CO*</m:t>
          </m:r>
          <m:d>
            <m:dPr>
              <m:begChr m:val="["/>
              <m:endChr m:val="]"/>
              <m:ctrlPr>
                <w:rPr>
                  <w:rFonts w:ascii="Cambria Math" w:hAnsi="Cambria Math" w:cs="Arial"/>
                  <w:bCs/>
                  <w:i/>
                  <w:color w:val="auto"/>
                </w:rPr>
              </m:ctrlPr>
            </m:dPr>
            <m:e>
              <m:f>
                <m:fPr>
                  <m:ctrlPr>
                    <w:rPr>
                      <w:rFonts w:ascii="Cambria Math" w:hAnsi="Cambria Math" w:cs="Arial"/>
                      <w:bCs/>
                      <w:i/>
                      <w:color w:val="auto"/>
                    </w:rPr>
                  </m:ctrlPr>
                </m:fPr>
                <m:num>
                  <m:r>
                    <w:rPr>
                      <w:rFonts w:ascii="Cambria Math" w:hAnsi="Cambria Math" w:cs="Arial"/>
                      <w:color w:val="auto"/>
                      <w:szCs w:val="20"/>
                    </w:rPr>
                    <m:t>(E+CT+CF)</m:t>
                  </m:r>
                </m:num>
                <m:den>
                  <m:r>
                    <w:rPr>
                      <w:rFonts w:ascii="Cambria Math" w:hAnsi="Cambria Math" w:cs="Arial"/>
                      <w:color w:val="auto"/>
                      <w:szCs w:val="20"/>
                    </w:rPr>
                    <m:t>100</m:t>
                  </m:r>
                </m:den>
              </m:f>
            </m:e>
          </m:d>
          <m:r>
            <w:rPr>
              <w:rFonts w:ascii="Cambria Math" w:hAnsi="Cambria Math" w:cs="Arial"/>
              <w:color w:val="auto"/>
              <w:szCs w:val="20"/>
            </w:rPr>
            <m:t>-SCE</m:t>
          </m:r>
        </m:oMath>
      </m:oMathPara>
    </w:p>
    <w:p w:rsidRPr="00435191" w:rsidR="006C2EB0" w:rsidP="00CA32D3" w:rsidRDefault="006C2EB0" w14:paraId="269E8851" w14:textId="28D141FD">
      <w:pPr>
        <w:pStyle w:val="Sinespaciado"/>
        <w:spacing w:before="120" w:after="240" w:line="276" w:lineRule="auto"/>
        <w:rPr>
          <w:rFonts w:ascii="Arial" w:hAnsi="Arial" w:eastAsia="Arial,Calibri" w:cs="Arial"/>
          <w:sz w:val="20"/>
          <w:szCs w:val="20"/>
          <w:lang w:val="es-CO" w:eastAsia="en-US"/>
        </w:rPr>
      </w:pPr>
      <w:r w:rsidRPr="00435191">
        <w:rPr>
          <w:rFonts w:ascii="Arial" w:hAnsi="Arial" w:eastAsia="Arial" w:cs="Arial"/>
          <w:sz w:val="20"/>
          <w:szCs w:val="20"/>
          <w:lang w:val="es-CO" w:eastAsia="en-US"/>
        </w:rPr>
        <w:t>En</w:t>
      </w:r>
      <w:r w:rsidRPr="00435191" w:rsidR="002644ED">
        <w:rPr>
          <w:rFonts w:ascii="Arial" w:hAnsi="Arial" w:eastAsia="Arial,Calibri" w:cs="Arial"/>
          <w:sz w:val="20"/>
          <w:szCs w:val="20"/>
          <w:lang w:val="es-CO" w:eastAsia="en-US"/>
        </w:rPr>
        <w:t xml:space="preserve"> </w:t>
      </w:r>
      <w:r w:rsidRPr="00435191">
        <w:rPr>
          <w:rFonts w:ascii="Arial" w:hAnsi="Arial" w:eastAsia="Arial" w:cs="Arial"/>
          <w:sz w:val="20"/>
          <w:szCs w:val="20"/>
          <w:lang w:val="es-CO" w:eastAsia="en-US"/>
        </w:rPr>
        <w:t>donde:</w:t>
      </w:r>
      <w:r w:rsidRPr="00435191" w:rsidR="00750230">
        <w:rPr>
          <w:rFonts w:ascii="Arial" w:hAnsi="Arial" w:eastAsia="Arial,Calibri" w:cs="Arial"/>
          <w:sz w:val="20"/>
          <w:szCs w:val="20"/>
          <w:lang w:val="es-CO" w:eastAsia="en-US"/>
        </w:rPr>
        <w:t xml:space="preserve"> </w:t>
      </w:r>
    </w:p>
    <w:p w:rsidRPr="00435191" w:rsidR="006C2EB0" w:rsidP="00435191" w:rsidRDefault="006C2EB0" w14:paraId="2AE049C5" w14:textId="633505FC">
      <w:pPr>
        <w:pStyle w:val="Sinespaciado"/>
        <w:rPr>
          <w:rFonts w:ascii="Arial" w:hAnsi="Arial" w:eastAsia="Arial,Calibri" w:cs="Arial"/>
          <w:sz w:val="20"/>
          <w:szCs w:val="20"/>
          <w:lang w:val="es-CO" w:eastAsia="en-US"/>
        </w:rPr>
      </w:pPr>
      <w:r w:rsidRPr="00435191">
        <w:rPr>
          <w:rFonts w:ascii="Arial" w:hAnsi="Arial" w:eastAsia="Arial" w:cs="Arial"/>
          <w:sz w:val="20"/>
          <w:szCs w:val="20"/>
          <w:lang w:val="es-CO" w:eastAsia="en-US"/>
        </w:rPr>
        <w:t>CRP</w:t>
      </w:r>
      <w:r w:rsidRPr="00435191" w:rsidR="002644ED">
        <w:rPr>
          <w:rFonts w:ascii="Arial" w:hAnsi="Arial" w:eastAsia="Arial,Calibri" w:cs="Arial"/>
          <w:sz w:val="20"/>
          <w:szCs w:val="20"/>
          <w:lang w:val="es-CO" w:eastAsia="en-US"/>
        </w:rPr>
        <w:t xml:space="preserve"> </w:t>
      </w:r>
      <w:r w:rsidRPr="00435191">
        <w:rPr>
          <w:rFonts w:ascii="Arial" w:hAnsi="Arial" w:cs="Arial" w:eastAsiaTheme="minorHAnsi"/>
          <w:bCs/>
          <w:sz w:val="20"/>
          <w:szCs w:val="20"/>
          <w:lang w:val="es-CO" w:eastAsia="en-US"/>
        </w:rPr>
        <w:tab/>
      </w:r>
      <w:r w:rsidRPr="00435191">
        <w:rPr>
          <w:rFonts w:ascii="Arial" w:hAnsi="Arial" w:eastAsia="Arial" w:cs="Arial"/>
          <w:sz w:val="20"/>
          <w:szCs w:val="20"/>
          <w:lang w:val="es-CO" w:eastAsia="en-US"/>
        </w:rPr>
        <w:t>=</w:t>
      </w:r>
      <w:r w:rsidRPr="00435191">
        <w:rPr>
          <w:rFonts w:ascii="Arial" w:hAnsi="Arial" w:cs="Arial" w:eastAsiaTheme="minorHAnsi"/>
          <w:bCs/>
          <w:sz w:val="20"/>
          <w:szCs w:val="20"/>
          <w:lang w:val="es-CO" w:eastAsia="en-US"/>
        </w:rPr>
        <w:tab/>
      </w:r>
      <w:r w:rsidRPr="00435191">
        <w:rPr>
          <w:rFonts w:ascii="Arial" w:hAnsi="Arial" w:eastAsia="Arial" w:cs="Arial"/>
          <w:sz w:val="20"/>
          <w:szCs w:val="20"/>
          <w:lang w:val="es-CO" w:eastAsia="en-US"/>
        </w:rPr>
        <w:t>Capacidad</w:t>
      </w:r>
      <w:r w:rsidRPr="00435191" w:rsidR="002644ED">
        <w:rPr>
          <w:rFonts w:ascii="Arial" w:hAnsi="Arial" w:eastAsia="Arial,Calibri" w:cs="Arial"/>
          <w:sz w:val="20"/>
          <w:szCs w:val="20"/>
          <w:lang w:val="es-CO" w:eastAsia="en-US"/>
        </w:rPr>
        <w:t xml:space="preserve"> </w:t>
      </w:r>
      <w:r w:rsidRPr="00435191">
        <w:rPr>
          <w:rFonts w:ascii="Arial" w:hAnsi="Arial" w:eastAsia="Arial" w:cs="Arial"/>
          <w:sz w:val="20"/>
          <w:szCs w:val="20"/>
          <w:lang w:val="es-CO" w:eastAsia="en-US"/>
        </w:rPr>
        <w:t>residual</w:t>
      </w:r>
      <w:r w:rsidRPr="00435191" w:rsidR="002644ED">
        <w:rPr>
          <w:rFonts w:ascii="Arial" w:hAnsi="Arial" w:eastAsia="Arial,Calibri" w:cs="Arial"/>
          <w:sz w:val="20"/>
          <w:szCs w:val="20"/>
          <w:lang w:val="es-CO" w:eastAsia="en-US"/>
        </w:rPr>
        <w:t xml:space="preserve"> </w:t>
      </w:r>
      <w:r w:rsidRPr="00435191">
        <w:rPr>
          <w:rFonts w:ascii="Arial" w:hAnsi="Arial" w:eastAsia="Arial" w:cs="Arial"/>
          <w:sz w:val="20"/>
          <w:szCs w:val="20"/>
          <w:lang w:val="es-CO" w:eastAsia="en-US"/>
        </w:rPr>
        <w:t>del</w:t>
      </w:r>
      <w:r w:rsidRPr="00435191" w:rsidR="002644ED">
        <w:rPr>
          <w:rFonts w:ascii="Arial" w:hAnsi="Arial" w:eastAsia="Arial,Calibri" w:cs="Arial"/>
          <w:sz w:val="20"/>
          <w:szCs w:val="20"/>
          <w:lang w:val="es-CO" w:eastAsia="en-US"/>
        </w:rPr>
        <w:t xml:space="preserve"> </w:t>
      </w:r>
      <w:r w:rsidRPr="00435191" w:rsidR="00E660CC">
        <w:rPr>
          <w:rFonts w:ascii="Arial" w:hAnsi="Arial" w:eastAsia="Arial" w:cs="Arial"/>
          <w:sz w:val="20"/>
          <w:szCs w:val="20"/>
          <w:lang w:val="es-CO" w:eastAsia="en-US"/>
        </w:rPr>
        <w:t>Proponente</w:t>
      </w:r>
      <w:r w:rsidRPr="00435191" w:rsidR="002644ED">
        <w:rPr>
          <w:rFonts w:ascii="Arial" w:hAnsi="Arial" w:eastAsia="Arial,Calibri" w:cs="Arial"/>
          <w:sz w:val="20"/>
          <w:szCs w:val="20"/>
          <w:lang w:val="es-CO" w:eastAsia="en-US"/>
        </w:rPr>
        <w:t xml:space="preserve"> </w:t>
      </w:r>
    </w:p>
    <w:p w:rsidRPr="00435191" w:rsidR="006C2EB0" w:rsidP="00435191" w:rsidRDefault="006C2EB0" w14:paraId="797AC2D6" w14:textId="67A20261">
      <w:pPr>
        <w:pStyle w:val="Sinespaciado"/>
        <w:rPr>
          <w:rFonts w:ascii="Arial" w:hAnsi="Arial" w:eastAsia="Arial,Calibri" w:cs="Arial"/>
          <w:sz w:val="20"/>
          <w:szCs w:val="20"/>
          <w:lang w:val="es-CO" w:eastAsia="en-US"/>
        </w:rPr>
      </w:pPr>
      <w:r w:rsidRPr="00435191">
        <w:rPr>
          <w:rFonts w:ascii="Arial" w:hAnsi="Arial" w:eastAsia="Arial" w:cs="Arial"/>
          <w:sz w:val="20"/>
          <w:szCs w:val="20"/>
          <w:lang w:val="es-CO" w:eastAsia="en-US"/>
        </w:rPr>
        <w:t>CO</w:t>
      </w:r>
      <w:r w:rsidRPr="00435191" w:rsidR="002644ED">
        <w:rPr>
          <w:rFonts w:ascii="Arial" w:hAnsi="Arial" w:eastAsia="Arial,Calibri" w:cs="Arial"/>
          <w:sz w:val="20"/>
          <w:szCs w:val="20"/>
          <w:lang w:val="es-CO" w:eastAsia="en-US"/>
        </w:rPr>
        <w:t xml:space="preserve"> </w:t>
      </w:r>
      <w:r w:rsidRPr="00435191">
        <w:rPr>
          <w:rFonts w:ascii="Arial" w:hAnsi="Arial" w:cs="Arial" w:eastAsiaTheme="minorHAnsi"/>
          <w:bCs/>
          <w:sz w:val="20"/>
          <w:szCs w:val="20"/>
          <w:lang w:val="es-CO" w:eastAsia="en-US"/>
        </w:rPr>
        <w:tab/>
      </w:r>
      <w:r w:rsidRPr="00435191">
        <w:rPr>
          <w:rFonts w:ascii="Arial" w:hAnsi="Arial" w:eastAsia="Arial" w:cs="Arial"/>
          <w:sz w:val="20"/>
          <w:szCs w:val="20"/>
          <w:lang w:val="es-CO" w:eastAsia="en-US"/>
        </w:rPr>
        <w:t>=</w:t>
      </w:r>
      <w:r w:rsidRPr="00435191" w:rsidR="002644ED">
        <w:rPr>
          <w:rFonts w:ascii="Arial" w:hAnsi="Arial" w:eastAsia="Arial,Calibri" w:cs="Arial"/>
          <w:sz w:val="20"/>
          <w:szCs w:val="20"/>
          <w:lang w:val="es-CO" w:eastAsia="en-US"/>
        </w:rPr>
        <w:t xml:space="preserve"> </w:t>
      </w:r>
      <w:r w:rsidRPr="00435191">
        <w:rPr>
          <w:rFonts w:ascii="Arial" w:hAnsi="Arial" w:cs="Arial" w:eastAsiaTheme="minorHAnsi"/>
          <w:bCs/>
          <w:sz w:val="20"/>
          <w:szCs w:val="20"/>
          <w:lang w:val="es-CO" w:eastAsia="en-US"/>
        </w:rPr>
        <w:tab/>
      </w:r>
      <w:r w:rsidRPr="00435191">
        <w:rPr>
          <w:rFonts w:ascii="Arial" w:hAnsi="Arial" w:eastAsia="Arial" w:cs="Arial"/>
          <w:sz w:val="20"/>
          <w:szCs w:val="20"/>
          <w:lang w:val="es-CO" w:eastAsia="en-US"/>
        </w:rPr>
        <w:t>Capacidad</w:t>
      </w:r>
      <w:r w:rsidRPr="00435191" w:rsidR="002644ED">
        <w:rPr>
          <w:rFonts w:ascii="Arial" w:hAnsi="Arial" w:eastAsia="Arial,Calibri" w:cs="Arial"/>
          <w:sz w:val="20"/>
          <w:szCs w:val="20"/>
          <w:lang w:val="es-CO" w:eastAsia="en-US"/>
        </w:rPr>
        <w:t xml:space="preserve"> </w:t>
      </w:r>
      <w:r w:rsidRPr="00435191">
        <w:rPr>
          <w:rFonts w:ascii="Arial" w:hAnsi="Arial" w:eastAsia="Arial" w:cs="Arial"/>
          <w:sz w:val="20"/>
          <w:szCs w:val="20"/>
          <w:lang w:val="es-CO" w:eastAsia="en-US"/>
        </w:rPr>
        <w:t>de</w:t>
      </w:r>
      <w:r w:rsidRPr="00435191" w:rsidR="002644ED">
        <w:rPr>
          <w:rFonts w:ascii="Arial" w:hAnsi="Arial" w:eastAsia="Arial,Calibri" w:cs="Arial"/>
          <w:sz w:val="20"/>
          <w:szCs w:val="20"/>
          <w:lang w:val="es-CO" w:eastAsia="en-US"/>
        </w:rPr>
        <w:t xml:space="preserve"> </w:t>
      </w:r>
      <w:r w:rsidRPr="00435191">
        <w:rPr>
          <w:rFonts w:ascii="Arial" w:hAnsi="Arial" w:eastAsia="Arial" w:cs="Arial"/>
          <w:sz w:val="20"/>
          <w:szCs w:val="20"/>
          <w:lang w:val="es-CO" w:eastAsia="en-US"/>
        </w:rPr>
        <w:t>Organización</w:t>
      </w:r>
      <w:r w:rsidRPr="00435191" w:rsidR="00750230">
        <w:rPr>
          <w:rFonts w:ascii="Arial" w:hAnsi="Arial" w:eastAsia="Arial,Calibri" w:cs="Arial"/>
          <w:sz w:val="20"/>
          <w:szCs w:val="20"/>
          <w:lang w:val="es-CO" w:eastAsia="en-US"/>
        </w:rPr>
        <w:t xml:space="preserve"> </w:t>
      </w:r>
    </w:p>
    <w:p w:rsidRPr="00435191" w:rsidR="006C2EB0" w:rsidP="00435191" w:rsidRDefault="006C2EB0" w14:paraId="75917563" w14:textId="37A7C789">
      <w:pPr>
        <w:pStyle w:val="Sinespaciado"/>
        <w:rPr>
          <w:rFonts w:ascii="Arial" w:hAnsi="Arial" w:eastAsia="Arial,Calibri" w:cs="Arial"/>
          <w:sz w:val="20"/>
          <w:szCs w:val="20"/>
          <w:lang w:val="es-CO" w:eastAsia="en-US"/>
        </w:rPr>
      </w:pPr>
      <w:r w:rsidRPr="00435191">
        <w:rPr>
          <w:rFonts w:ascii="Arial" w:hAnsi="Arial" w:eastAsia="Arial" w:cs="Arial"/>
          <w:sz w:val="20"/>
          <w:szCs w:val="20"/>
          <w:lang w:val="es-CO" w:eastAsia="en-US"/>
        </w:rPr>
        <w:t>E</w:t>
      </w:r>
      <w:r w:rsidRPr="00435191" w:rsidR="002644ED">
        <w:rPr>
          <w:rFonts w:ascii="Arial" w:hAnsi="Arial" w:eastAsia="Arial,Calibri" w:cs="Arial"/>
          <w:sz w:val="20"/>
          <w:szCs w:val="20"/>
          <w:lang w:val="es-CO" w:eastAsia="en-US"/>
        </w:rPr>
        <w:t xml:space="preserve"> </w:t>
      </w:r>
      <w:r w:rsidRPr="00435191">
        <w:rPr>
          <w:rFonts w:ascii="Arial" w:hAnsi="Arial" w:cs="Arial" w:eastAsiaTheme="minorHAnsi"/>
          <w:bCs/>
          <w:sz w:val="20"/>
          <w:szCs w:val="20"/>
          <w:lang w:val="es-CO" w:eastAsia="en-US"/>
        </w:rPr>
        <w:tab/>
      </w:r>
      <w:r w:rsidRPr="00435191">
        <w:rPr>
          <w:rFonts w:ascii="Arial" w:hAnsi="Arial" w:eastAsia="Arial" w:cs="Arial"/>
          <w:sz w:val="20"/>
          <w:szCs w:val="20"/>
          <w:lang w:val="es-CO" w:eastAsia="en-US"/>
        </w:rPr>
        <w:t>=</w:t>
      </w:r>
      <w:r w:rsidRPr="00435191" w:rsidR="002644ED">
        <w:rPr>
          <w:rFonts w:ascii="Arial" w:hAnsi="Arial" w:eastAsia="Arial,Calibri" w:cs="Arial"/>
          <w:sz w:val="20"/>
          <w:szCs w:val="20"/>
          <w:lang w:val="es-CO" w:eastAsia="en-US"/>
        </w:rPr>
        <w:t xml:space="preserve"> </w:t>
      </w:r>
      <w:r w:rsidRPr="00435191">
        <w:rPr>
          <w:rFonts w:ascii="Arial" w:hAnsi="Arial" w:cs="Arial" w:eastAsiaTheme="minorHAnsi"/>
          <w:bCs/>
          <w:sz w:val="20"/>
          <w:szCs w:val="20"/>
          <w:lang w:val="es-CO" w:eastAsia="en-US"/>
        </w:rPr>
        <w:tab/>
      </w:r>
      <w:r w:rsidRPr="00435191">
        <w:rPr>
          <w:rFonts w:ascii="Arial" w:hAnsi="Arial" w:eastAsia="Arial" w:cs="Arial"/>
          <w:sz w:val="20"/>
          <w:szCs w:val="20"/>
          <w:lang w:val="es-CO" w:eastAsia="en-US"/>
        </w:rPr>
        <w:t>Experiencia</w:t>
      </w:r>
    </w:p>
    <w:p w:rsidRPr="00435191" w:rsidR="006C2EB0" w:rsidP="00435191" w:rsidRDefault="006C2EB0" w14:paraId="68515BA9" w14:textId="536619E9">
      <w:pPr>
        <w:pStyle w:val="Sinespaciado"/>
        <w:rPr>
          <w:rFonts w:ascii="Arial" w:hAnsi="Arial" w:eastAsia="Arial,Calibri" w:cs="Arial"/>
          <w:sz w:val="20"/>
          <w:szCs w:val="20"/>
          <w:lang w:val="es-CO" w:eastAsia="en-US"/>
        </w:rPr>
      </w:pPr>
      <w:r w:rsidRPr="00435191">
        <w:rPr>
          <w:rFonts w:ascii="Arial" w:hAnsi="Arial" w:eastAsia="Arial" w:cs="Arial"/>
          <w:sz w:val="20"/>
          <w:szCs w:val="20"/>
          <w:lang w:val="es-CO" w:eastAsia="en-US"/>
        </w:rPr>
        <w:t>CT</w:t>
      </w:r>
      <w:r w:rsidRPr="00435191" w:rsidR="002644ED">
        <w:rPr>
          <w:rFonts w:ascii="Arial" w:hAnsi="Arial" w:eastAsia="Arial,Calibri" w:cs="Arial"/>
          <w:sz w:val="20"/>
          <w:szCs w:val="20"/>
          <w:lang w:val="es-CO" w:eastAsia="en-US"/>
        </w:rPr>
        <w:t xml:space="preserve"> </w:t>
      </w:r>
      <w:r w:rsidRPr="00435191">
        <w:rPr>
          <w:rFonts w:ascii="Arial" w:hAnsi="Arial" w:cs="Arial" w:eastAsiaTheme="minorHAnsi"/>
          <w:bCs/>
          <w:sz w:val="20"/>
          <w:szCs w:val="20"/>
          <w:lang w:val="es-CO" w:eastAsia="en-US"/>
        </w:rPr>
        <w:tab/>
      </w:r>
      <w:r w:rsidRPr="00435191">
        <w:rPr>
          <w:rFonts w:ascii="Arial" w:hAnsi="Arial" w:eastAsia="Arial" w:cs="Arial"/>
          <w:sz w:val="20"/>
          <w:szCs w:val="20"/>
          <w:lang w:val="es-CO" w:eastAsia="en-US"/>
        </w:rPr>
        <w:t>=</w:t>
      </w:r>
      <w:r w:rsidRPr="00435191" w:rsidR="002644ED">
        <w:rPr>
          <w:rFonts w:ascii="Arial" w:hAnsi="Arial" w:eastAsia="Arial,Calibri" w:cs="Arial"/>
          <w:sz w:val="20"/>
          <w:szCs w:val="20"/>
          <w:lang w:val="es-CO" w:eastAsia="en-US"/>
        </w:rPr>
        <w:t xml:space="preserve"> </w:t>
      </w:r>
      <w:r w:rsidRPr="00435191">
        <w:rPr>
          <w:rFonts w:ascii="Arial" w:hAnsi="Arial" w:cs="Arial" w:eastAsiaTheme="minorHAnsi"/>
          <w:bCs/>
          <w:sz w:val="20"/>
          <w:szCs w:val="20"/>
          <w:lang w:val="es-CO" w:eastAsia="en-US"/>
        </w:rPr>
        <w:tab/>
      </w:r>
      <w:r w:rsidRPr="00435191">
        <w:rPr>
          <w:rFonts w:ascii="Arial" w:hAnsi="Arial" w:eastAsia="Arial" w:cs="Arial"/>
          <w:sz w:val="20"/>
          <w:szCs w:val="20"/>
          <w:lang w:val="es-CO" w:eastAsia="en-US"/>
        </w:rPr>
        <w:t>Capacidad</w:t>
      </w:r>
      <w:r w:rsidRPr="00435191" w:rsidR="002644ED">
        <w:rPr>
          <w:rFonts w:ascii="Arial" w:hAnsi="Arial" w:eastAsia="Arial,Calibri" w:cs="Arial"/>
          <w:sz w:val="20"/>
          <w:szCs w:val="20"/>
          <w:lang w:val="es-CO" w:eastAsia="en-US"/>
        </w:rPr>
        <w:t xml:space="preserve"> </w:t>
      </w:r>
      <w:r w:rsidRPr="00435191">
        <w:rPr>
          <w:rFonts w:ascii="Arial" w:hAnsi="Arial" w:eastAsia="Arial" w:cs="Arial"/>
          <w:sz w:val="20"/>
          <w:szCs w:val="20"/>
          <w:lang w:val="es-CO" w:eastAsia="en-US"/>
        </w:rPr>
        <w:t>Técnica</w:t>
      </w:r>
    </w:p>
    <w:p w:rsidRPr="00435191" w:rsidR="006C2EB0" w:rsidP="00435191" w:rsidRDefault="006C2EB0" w14:paraId="1436569C" w14:textId="073F2D60">
      <w:pPr>
        <w:pStyle w:val="Sinespaciado"/>
        <w:rPr>
          <w:rFonts w:ascii="Arial" w:hAnsi="Arial" w:eastAsia="Arial,Calibri" w:cs="Arial"/>
          <w:sz w:val="20"/>
          <w:szCs w:val="20"/>
          <w:lang w:val="es-CO" w:eastAsia="en-US"/>
        </w:rPr>
      </w:pPr>
      <w:r w:rsidRPr="00435191">
        <w:rPr>
          <w:rFonts w:ascii="Arial" w:hAnsi="Arial" w:eastAsia="Arial" w:cs="Arial"/>
          <w:sz w:val="20"/>
          <w:szCs w:val="20"/>
          <w:lang w:val="es-CO" w:eastAsia="en-US"/>
        </w:rPr>
        <w:t>CF</w:t>
      </w:r>
      <w:r w:rsidRPr="00435191">
        <w:rPr>
          <w:rFonts w:ascii="Arial" w:hAnsi="Arial" w:cs="Arial" w:eastAsiaTheme="minorHAnsi"/>
          <w:bCs/>
          <w:sz w:val="20"/>
          <w:szCs w:val="20"/>
          <w:lang w:val="es-CO" w:eastAsia="en-US"/>
        </w:rPr>
        <w:tab/>
      </w:r>
      <w:r w:rsidRPr="00435191">
        <w:rPr>
          <w:rFonts w:ascii="Arial" w:hAnsi="Arial" w:eastAsia="Arial" w:cs="Arial"/>
          <w:sz w:val="20"/>
          <w:szCs w:val="20"/>
          <w:lang w:val="es-CO" w:eastAsia="en-US"/>
        </w:rPr>
        <w:t>=</w:t>
      </w:r>
      <w:r w:rsidRPr="00435191" w:rsidR="002644ED">
        <w:rPr>
          <w:rFonts w:ascii="Arial" w:hAnsi="Arial" w:eastAsia="Arial,Calibri" w:cs="Arial"/>
          <w:sz w:val="20"/>
          <w:szCs w:val="20"/>
          <w:lang w:val="es-CO" w:eastAsia="en-US"/>
        </w:rPr>
        <w:t xml:space="preserve"> </w:t>
      </w:r>
      <w:r w:rsidRPr="00435191">
        <w:rPr>
          <w:rFonts w:ascii="Arial" w:hAnsi="Arial" w:cs="Arial" w:eastAsiaTheme="minorHAnsi"/>
          <w:bCs/>
          <w:sz w:val="20"/>
          <w:szCs w:val="20"/>
          <w:lang w:val="es-CO" w:eastAsia="en-US"/>
        </w:rPr>
        <w:tab/>
      </w:r>
      <w:r w:rsidRPr="00435191">
        <w:rPr>
          <w:rFonts w:ascii="Arial" w:hAnsi="Arial" w:eastAsia="Arial" w:cs="Arial"/>
          <w:sz w:val="20"/>
          <w:szCs w:val="20"/>
          <w:lang w:val="es-CO" w:eastAsia="en-US"/>
        </w:rPr>
        <w:t>Capacidad</w:t>
      </w:r>
      <w:r w:rsidRPr="00435191" w:rsidR="002644ED">
        <w:rPr>
          <w:rFonts w:ascii="Arial" w:hAnsi="Arial" w:eastAsia="Arial,Calibri" w:cs="Arial"/>
          <w:sz w:val="20"/>
          <w:szCs w:val="20"/>
          <w:lang w:val="es-CO" w:eastAsia="en-US"/>
        </w:rPr>
        <w:t xml:space="preserve"> </w:t>
      </w:r>
      <w:r w:rsidRPr="00435191">
        <w:rPr>
          <w:rFonts w:ascii="Arial" w:hAnsi="Arial" w:eastAsia="Arial" w:cs="Arial"/>
          <w:sz w:val="20"/>
          <w:szCs w:val="20"/>
          <w:lang w:val="es-CO" w:eastAsia="en-US"/>
        </w:rPr>
        <w:t>Financiera</w:t>
      </w:r>
    </w:p>
    <w:p w:rsidRPr="00435191" w:rsidR="006C2EB0" w:rsidP="00435191" w:rsidRDefault="006C2EB0" w14:paraId="03A56DF3" w14:textId="04FDB874">
      <w:pPr>
        <w:pStyle w:val="Sinespaciado"/>
        <w:rPr>
          <w:rFonts w:ascii="Arial" w:hAnsi="Arial" w:eastAsia="Arial,Calibri" w:cs="Arial"/>
          <w:sz w:val="20"/>
          <w:szCs w:val="20"/>
          <w:lang w:val="es-CO" w:eastAsia="en-US"/>
        </w:rPr>
      </w:pPr>
      <w:r w:rsidRPr="00435191">
        <w:rPr>
          <w:rFonts w:ascii="Arial" w:hAnsi="Arial" w:eastAsia="Arial" w:cs="Arial"/>
          <w:sz w:val="20"/>
          <w:szCs w:val="20"/>
          <w:lang w:val="es-CO" w:eastAsia="en-US"/>
        </w:rPr>
        <w:t>SCE</w:t>
      </w:r>
      <w:r w:rsidRPr="00435191" w:rsidR="002644ED">
        <w:rPr>
          <w:rFonts w:ascii="Arial" w:hAnsi="Arial" w:eastAsia="Arial,Calibri" w:cs="Arial"/>
          <w:sz w:val="20"/>
          <w:szCs w:val="20"/>
          <w:lang w:val="es-CO" w:eastAsia="en-US"/>
        </w:rPr>
        <w:t xml:space="preserve"> </w:t>
      </w:r>
      <w:r w:rsidRPr="00435191">
        <w:rPr>
          <w:rFonts w:ascii="Arial" w:hAnsi="Arial" w:cs="Arial" w:eastAsiaTheme="minorHAnsi"/>
          <w:bCs/>
          <w:sz w:val="20"/>
          <w:szCs w:val="20"/>
          <w:lang w:val="es-CO" w:eastAsia="en-US"/>
        </w:rPr>
        <w:tab/>
      </w:r>
      <w:r w:rsidRPr="00435191">
        <w:rPr>
          <w:rFonts w:ascii="Arial" w:hAnsi="Arial" w:eastAsia="Arial" w:cs="Arial"/>
          <w:sz w:val="20"/>
          <w:szCs w:val="20"/>
          <w:lang w:val="es-CO" w:eastAsia="en-US"/>
        </w:rPr>
        <w:t>=</w:t>
      </w:r>
      <w:r w:rsidRPr="00435191" w:rsidR="002644ED">
        <w:rPr>
          <w:rFonts w:ascii="Arial" w:hAnsi="Arial" w:eastAsia="Arial,Calibri" w:cs="Arial"/>
          <w:sz w:val="20"/>
          <w:szCs w:val="20"/>
          <w:lang w:val="es-CO" w:eastAsia="en-US"/>
        </w:rPr>
        <w:t xml:space="preserve"> </w:t>
      </w:r>
      <w:r w:rsidRPr="00435191">
        <w:rPr>
          <w:rFonts w:ascii="Arial" w:hAnsi="Arial" w:cs="Arial" w:eastAsiaTheme="minorHAnsi"/>
          <w:bCs/>
          <w:sz w:val="20"/>
          <w:szCs w:val="20"/>
          <w:lang w:val="es-CO" w:eastAsia="en-US"/>
        </w:rPr>
        <w:tab/>
      </w:r>
      <w:r w:rsidRPr="00435191">
        <w:rPr>
          <w:rFonts w:ascii="Arial" w:hAnsi="Arial" w:eastAsia="Arial" w:cs="Arial"/>
          <w:sz w:val="20"/>
          <w:szCs w:val="20"/>
          <w:lang w:val="es-CO" w:eastAsia="en-US"/>
        </w:rPr>
        <w:t>Saldos</w:t>
      </w:r>
      <w:r w:rsidRPr="00435191" w:rsidR="002644ED">
        <w:rPr>
          <w:rFonts w:ascii="Arial" w:hAnsi="Arial" w:eastAsia="Arial,Calibri" w:cs="Arial"/>
          <w:sz w:val="20"/>
          <w:szCs w:val="20"/>
          <w:lang w:val="es-CO" w:eastAsia="en-US"/>
        </w:rPr>
        <w:t xml:space="preserve"> </w:t>
      </w:r>
      <w:r w:rsidRPr="00435191">
        <w:rPr>
          <w:rFonts w:ascii="Arial" w:hAnsi="Arial" w:eastAsia="Arial" w:cs="Arial"/>
          <w:sz w:val="20"/>
          <w:szCs w:val="20"/>
          <w:lang w:val="es-CO" w:eastAsia="en-US"/>
        </w:rPr>
        <w:t>de</w:t>
      </w:r>
      <w:r w:rsidRPr="00435191" w:rsidR="002644ED">
        <w:rPr>
          <w:rFonts w:ascii="Arial" w:hAnsi="Arial" w:eastAsia="Arial,Calibri" w:cs="Arial"/>
          <w:sz w:val="20"/>
          <w:szCs w:val="20"/>
          <w:lang w:val="es-CO" w:eastAsia="en-US"/>
        </w:rPr>
        <w:t xml:space="preserve"> </w:t>
      </w:r>
      <w:r w:rsidRPr="00435191">
        <w:rPr>
          <w:rFonts w:ascii="Arial" w:hAnsi="Arial" w:eastAsia="Arial" w:cs="Arial"/>
          <w:sz w:val="20"/>
          <w:szCs w:val="20"/>
          <w:lang w:val="es-CO" w:eastAsia="en-US"/>
        </w:rPr>
        <w:t>Contratos</w:t>
      </w:r>
      <w:r w:rsidRPr="00435191" w:rsidR="002644ED">
        <w:rPr>
          <w:rFonts w:ascii="Arial" w:hAnsi="Arial" w:eastAsia="Arial,Calibri" w:cs="Arial"/>
          <w:sz w:val="20"/>
          <w:szCs w:val="20"/>
          <w:lang w:val="es-CO" w:eastAsia="en-US"/>
        </w:rPr>
        <w:t xml:space="preserve"> </w:t>
      </w:r>
      <w:r w:rsidRPr="00435191">
        <w:rPr>
          <w:rFonts w:ascii="Arial" w:hAnsi="Arial" w:eastAsia="Arial" w:cs="Arial"/>
          <w:sz w:val="20"/>
          <w:szCs w:val="20"/>
          <w:lang w:val="es-CO" w:eastAsia="en-US"/>
        </w:rPr>
        <w:t>en</w:t>
      </w:r>
      <w:r w:rsidRPr="00435191" w:rsidR="002644ED">
        <w:rPr>
          <w:rFonts w:ascii="Arial" w:hAnsi="Arial" w:eastAsia="Arial,Calibri" w:cs="Arial"/>
          <w:sz w:val="20"/>
          <w:szCs w:val="20"/>
          <w:lang w:val="es-CO" w:eastAsia="en-US"/>
        </w:rPr>
        <w:t xml:space="preserve"> </w:t>
      </w:r>
      <w:r w:rsidRPr="00435191">
        <w:rPr>
          <w:rFonts w:ascii="Arial" w:hAnsi="Arial" w:eastAsia="Arial" w:cs="Arial"/>
          <w:sz w:val="20"/>
          <w:szCs w:val="20"/>
          <w:lang w:val="es-CO" w:eastAsia="en-US"/>
        </w:rPr>
        <w:t>Ejecución</w:t>
      </w:r>
    </w:p>
    <w:p w:rsidRPr="00435191" w:rsidR="00391631" w:rsidP="00CA32D3" w:rsidRDefault="00391631" w14:paraId="1C407078" w14:textId="77777777">
      <w:pPr>
        <w:spacing w:line="276" w:lineRule="auto"/>
        <w:jc w:val="both"/>
        <w:rPr>
          <w:rFonts w:cs="Arial"/>
          <w:color w:val="auto"/>
        </w:rPr>
      </w:pPr>
    </w:p>
    <w:p w:rsidRPr="00435191" w:rsidR="006C2EB0" w:rsidP="00CA32D3" w:rsidRDefault="006C2EB0" w14:paraId="7C77BD7E" w14:textId="10430731">
      <w:pPr>
        <w:spacing w:line="276" w:lineRule="auto"/>
        <w:jc w:val="both"/>
        <w:rPr>
          <w:rFonts w:eastAsia="Arial," w:cs="Arial"/>
          <w:color w:val="auto"/>
        </w:rPr>
      </w:pPr>
      <w:r w:rsidRPr="00435191">
        <w:rPr>
          <w:rFonts w:cs="Arial"/>
          <w:color w:val="auto"/>
        </w:rPr>
        <w:t>La</w:t>
      </w:r>
      <w:r w:rsidRPr="00435191" w:rsidR="002644ED">
        <w:rPr>
          <w:rFonts w:eastAsia="Arial," w:cs="Arial"/>
          <w:color w:val="auto"/>
        </w:rPr>
        <w:t xml:space="preserve"> </w:t>
      </w:r>
      <w:r w:rsidRPr="00435191">
        <w:rPr>
          <w:rFonts w:cs="Arial"/>
          <w:color w:val="auto"/>
        </w:rPr>
        <w:t>CRP</w:t>
      </w:r>
      <w:r w:rsidRPr="00435191" w:rsidR="002644ED">
        <w:rPr>
          <w:rFonts w:eastAsia="Arial," w:cs="Arial"/>
          <w:color w:val="auto"/>
        </w:rPr>
        <w:t xml:space="preserve"> </w:t>
      </w:r>
      <w:r w:rsidRPr="00435191">
        <w:rPr>
          <w:rFonts w:cs="Arial"/>
          <w:color w:val="auto"/>
        </w:rPr>
        <w:t>del</w:t>
      </w:r>
      <w:r w:rsidRPr="00435191" w:rsidR="002644ED">
        <w:rPr>
          <w:rFonts w:eastAsia="Arial," w:cs="Arial"/>
          <w:color w:val="auto"/>
        </w:rPr>
        <w:t xml:space="preserve"> </w:t>
      </w:r>
      <w:r w:rsidR="00E11A7F">
        <w:rPr>
          <w:rFonts w:cs="Arial"/>
          <w:color w:val="auto"/>
        </w:rPr>
        <w:t>p</w:t>
      </w:r>
      <w:r w:rsidRPr="00435191" w:rsidR="00E660CC">
        <w:rPr>
          <w:rFonts w:cs="Arial"/>
          <w:color w:val="auto"/>
        </w:rPr>
        <w:t>roponente</w:t>
      </w:r>
      <w:r w:rsidRPr="00435191" w:rsidR="002644ED">
        <w:rPr>
          <w:rFonts w:eastAsia="Arial," w:cs="Arial"/>
          <w:color w:val="auto"/>
        </w:rPr>
        <w:t xml:space="preserve"> </w:t>
      </w:r>
      <w:r w:rsidRPr="00435191">
        <w:rPr>
          <w:rFonts w:cs="Arial"/>
          <w:color w:val="auto"/>
        </w:rPr>
        <w:t>Plural</w:t>
      </w:r>
      <w:r w:rsidRPr="00435191" w:rsidR="002644ED">
        <w:rPr>
          <w:rFonts w:eastAsia="Arial," w:cs="Arial"/>
          <w:color w:val="auto"/>
        </w:rPr>
        <w:t xml:space="preserve"> </w:t>
      </w:r>
      <w:r w:rsidRPr="00435191">
        <w:rPr>
          <w:rFonts w:cs="Arial"/>
          <w:color w:val="auto"/>
        </w:rPr>
        <w:t>es</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Pr>
          <w:rFonts w:cs="Arial"/>
          <w:color w:val="auto"/>
        </w:rPr>
        <w:t>suma</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Pr>
          <w:rFonts w:cs="Arial"/>
          <w:color w:val="auto"/>
        </w:rPr>
        <w:t>capacidad</w:t>
      </w:r>
      <w:r w:rsidRPr="00435191" w:rsidR="002644ED">
        <w:rPr>
          <w:rFonts w:eastAsia="Arial," w:cs="Arial"/>
          <w:color w:val="auto"/>
        </w:rPr>
        <w:t xml:space="preserve"> </w:t>
      </w:r>
      <w:r w:rsidRPr="00435191">
        <w:rPr>
          <w:rFonts w:cs="Arial"/>
          <w:color w:val="auto"/>
        </w:rPr>
        <w:t>residual</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cada</w:t>
      </w:r>
      <w:r w:rsidRPr="00435191" w:rsidR="002644ED">
        <w:rPr>
          <w:rFonts w:eastAsia="Arial," w:cs="Arial"/>
          <w:color w:val="auto"/>
        </w:rPr>
        <w:t xml:space="preserve"> </w:t>
      </w:r>
      <w:r w:rsidRPr="00435191">
        <w:rPr>
          <w:rFonts w:cs="Arial"/>
          <w:color w:val="auto"/>
        </w:rPr>
        <w:t>uno</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sus</w:t>
      </w:r>
      <w:r w:rsidRPr="00435191" w:rsidR="002644ED">
        <w:rPr>
          <w:rFonts w:eastAsia="Arial," w:cs="Arial"/>
          <w:color w:val="auto"/>
        </w:rPr>
        <w:t xml:space="preserve"> </w:t>
      </w:r>
      <w:r w:rsidRPr="00435191" w:rsidR="00930E21">
        <w:rPr>
          <w:rFonts w:cs="Arial"/>
          <w:color w:val="auto"/>
        </w:rPr>
        <w:t>miembros, sin tener en cuenta el porcentaje de participación de los integrantes de la estructura plural; lo anterior</w:t>
      </w:r>
      <w:r w:rsidRPr="00435191" w:rsidR="007A5D79">
        <w:rPr>
          <w:rFonts w:cs="Arial"/>
          <w:color w:val="auto"/>
        </w:rPr>
        <w:t>,</w:t>
      </w:r>
      <w:r w:rsidRPr="00435191" w:rsidR="00930E21">
        <w:rPr>
          <w:rFonts w:cs="Arial"/>
          <w:color w:val="auto"/>
        </w:rPr>
        <w:t xml:space="preserve"> en cumplimiento de lo dispuesto para tal fin en la Guía para Determinar y Verificar la Capacidad Residual del </w:t>
      </w:r>
      <w:r w:rsidRPr="00435191" w:rsidR="00E660CC">
        <w:rPr>
          <w:rFonts w:cs="Arial"/>
          <w:color w:val="auto"/>
        </w:rPr>
        <w:t>Proponente</w:t>
      </w:r>
      <w:r w:rsidRPr="00435191" w:rsidR="00930E21">
        <w:rPr>
          <w:rFonts w:cs="Arial"/>
          <w:color w:val="auto"/>
        </w:rPr>
        <w:t xml:space="preserve"> en los </w:t>
      </w:r>
      <w:r w:rsidRPr="00435191" w:rsidR="007C41C7">
        <w:rPr>
          <w:rFonts w:cs="Arial"/>
          <w:color w:val="auto"/>
        </w:rPr>
        <w:t>Proceso</w:t>
      </w:r>
      <w:r w:rsidRPr="00435191" w:rsidR="00930E21">
        <w:rPr>
          <w:rFonts w:cs="Arial"/>
          <w:color w:val="auto"/>
        </w:rPr>
        <w:t>s de Contratación de Obra Pública</w:t>
      </w:r>
      <w:r w:rsidRPr="00435191" w:rsidR="007A1705">
        <w:rPr>
          <w:rFonts w:cs="Arial"/>
          <w:color w:val="auto"/>
        </w:rPr>
        <w:t>, de Colombia Compra Eficiente</w:t>
      </w:r>
      <w:r w:rsidRPr="00435191" w:rsidR="00930E21">
        <w:rPr>
          <w:rFonts w:cs="Arial"/>
          <w:color w:val="auto"/>
        </w:rPr>
        <w:t>.</w:t>
      </w:r>
      <w:r w:rsidRPr="00435191" w:rsidR="004D0AF6">
        <w:rPr>
          <w:rFonts w:cs="Arial"/>
          <w:color w:val="auto"/>
        </w:rPr>
        <w:t xml:space="preserve"> En caso de ser negati</w:t>
      </w:r>
      <w:r w:rsidRPr="00435191" w:rsidR="00E7742C">
        <w:rPr>
          <w:rFonts w:cs="Arial"/>
          <w:color w:val="auto"/>
        </w:rPr>
        <w:t xml:space="preserve">va la capacidad residual de uno de los miembros, este valor se restará de la capacidad residual total del </w:t>
      </w:r>
      <w:r w:rsidRPr="00435191" w:rsidR="001F3401">
        <w:rPr>
          <w:rFonts w:cs="Arial"/>
          <w:color w:val="auto"/>
        </w:rPr>
        <w:t>p</w:t>
      </w:r>
      <w:r w:rsidRPr="00435191" w:rsidR="00E660CC">
        <w:rPr>
          <w:rFonts w:cs="Arial"/>
          <w:color w:val="auto"/>
        </w:rPr>
        <w:t>roponente</w:t>
      </w:r>
      <w:r w:rsidRPr="00435191" w:rsidR="00E7742C">
        <w:rPr>
          <w:rFonts w:cs="Arial"/>
          <w:color w:val="auto"/>
        </w:rPr>
        <w:t xml:space="preserve"> plural.</w:t>
      </w:r>
    </w:p>
    <w:p w:rsidRPr="00435191" w:rsidR="006C2EB0" w:rsidP="00CA32D3" w:rsidRDefault="006C2EB0" w14:paraId="18AD9026" w14:textId="1327E44E">
      <w:pPr>
        <w:spacing w:line="276" w:lineRule="auto"/>
        <w:rPr>
          <w:rFonts w:eastAsia="Arial," w:cs="Arial"/>
          <w:color w:val="auto"/>
        </w:rPr>
      </w:pPr>
      <w:r w:rsidRPr="00435191">
        <w:rPr>
          <w:rFonts w:cs="Arial"/>
          <w:color w:val="auto"/>
        </w:rPr>
        <w:t>A</w:t>
      </w:r>
      <w:r w:rsidRPr="00435191" w:rsidR="002644ED">
        <w:rPr>
          <w:rFonts w:eastAsia="Arial," w:cs="Arial"/>
          <w:color w:val="auto"/>
        </w:rPr>
        <w:t xml:space="preserve"> </w:t>
      </w:r>
      <w:r w:rsidRPr="00435191">
        <w:rPr>
          <w:rFonts w:cs="Arial"/>
          <w:color w:val="auto"/>
        </w:rPr>
        <w:t>cada</w:t>
      </w:r>
      <w:r w:rsidRPr="00435191" w:rsidR="002644ED">
        <w:rPr>
          <w:rFonts w:eastAsia="Arial," w:cs="Arial"/>
          <w:color w:val="auto"/>
        </w:rPr>
        <w:t xml:space="preserve"> </w:t>
      </w:r>
      <w:r w:rsidRPr="00435191">
        <w:rPr>
          <w:rFonts w:cs="Arial"/>
          <w:color w:val="auto"/>
        </w:rPr>
        <w:t>uno</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los</w:t>
      </w:r>
      <w:r w:rsidRPr="00435191" w:rsidR="002644ED">
        <w:rPr>
          <w:rFonts w:eastAsia="Arial," w:cs="Arial"/>
          <w:color w:val="auto"/>
        </w:rPr>
        <w:t xml:space="preserve"> </w:t>
      </w:r>
      <w:r w:rsidRPr="00435191">
        <w:rPr>
          <w:rFonts w:cs="Arial"/>
          <w:color w:val="auto"/>
        </w:rPr>
        <w:t>factores</w:t>
      </w:r>
      <w:r w:rsidRPr="00435191" w:rsidR="002644ED">
        <w:rPr>
          <w:rFonts w:eastAsia="Arial," w:cs="Arial"/>
          <w:color w:val="auto"/>
        </w:rPr>
        <w:t xml:space="preserve"> </w:t>
      </w:r>
      <w:r w:rsidRPr="00435191">
        <w:rPr>
          <w:rFonts w:cs="Arial"/>
          <w:color w:val="auto"/>
        </w:rPr>
        <w:t>se</w:t>
      </w:r>
      <w:r w:rsidRPr="00435191" w:rsidR="002644ED">
        <w:rPr>
          <w:rFonts w:eastAsia="Arial," w:cs="Arial"/>
          <w:color w:val="auto"/>
        </w:rPr>
        <w:t xml:space="preserve"> </w:t>
      </w:r>
      <w:r w:rsidRPr="00435191">
        <w:rPr>
          <w:rFonts w:cs="Arial"/>
          <w:color w:val="auto"/>
        </w:rPr>
        <w:t>le</w:t>
      </w:r>
      <w:r w:rsidRPr="00435191" w:rsidR="002644ED">
        <w:rPr>
          <w:rFonts w:eastAsia="Arial," w:cs="Arial"/>
          <w:color w:val="auto"/>
        </w:rPr>
        <w:t xml:space="preserve"> </w:t>
      </w:r>
      <w:r w:rsidRPr="00435191">
        <w:rPr>
          <w:rFonts w:cs="Arial"/>
          <w:color w:val="auto"/>
        </w:rPr>
        <w:t>asigna</w:t>
      </w:r>
      <w:r w:rsidRPr="00435191" w:rsidR="002644ED">
        <w:rPr>
          <w:rFonts w:eastAsia="Arial," w:cs="Arial"/>
          <w:color w:val="auto"/>
        </w:rPr>
        <w:t xml:space="preserve"> </w:t>
      </w:r>
      <w:r w:rsidRPr="00435191">
        <w:rPr>
          <w:rFonts w:cs="Arial"/>
          <w:color w:val="auto"/>
        </w:rPr>
        <w:t>máximo</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Pr="00435191">
        <w:rPr>
          <w:rFonts w:cs="Arial"/>
          <w:color w:val="auto"/>
        </w:rPr>
        <w:t>siguiente</w:t>
      </w:r>
      <w:r w:rsidRPr="00435191" w:rsidR="002644ED">
        <w:rPr>
          <w:rFonts w:eastAsia="Arial," w:cs="Arial"/>
          <w:color w:val="auto"/>
        </w:rPr>
        <w:t xml:space="preserve"> </w:t>
      </w:r>
      <w:r w:rsidRPr="00435191">
        <w:rPr>
          <w:rFonts w:cs="Arial"/>
          <w:color w:val="auto"/>
        </w:rPr>
        <w:t>puntaje:</w:t>
      </w:r>
    </w:p>
    <w:tbl>
      <w:tblPr>
        <w:tblW w:w="0" w:type="auto"/>
        <w:jc w:val="center"/>
        <w:tblLook w:val="04A0" w:firstRow="1" w:lastRow="0" w:firstColumn="1" w:lastColumn="0" w:noHBand="0" w:noVBand="1"/>
      </w:tblPr>
      <w:tblGrid>
        <w:gridCol w:w="2440"/>
        <w:gridCol w:w="1843"/>
      </w:tblGrid>
      <w:tr w:rsidRPr="00637291" w:rsidR="004D263E" w:rsidTr="00C97933" w14:paraId="0DC3E07A" w14:textId="77777777">
        <w:trPr>
          <w:trHeight w:val="397"/>
          <w:tblHeader/>
          <w:jc w:val="center"/>
        </w:trPr>
        <w:tc>
          <w:tcPr>
            <w:tcW w:w="2440" w:type="dxa"/>
            <w:tcBorders>
              <w:top w:val="double" w:color="auto" w:sz="4" w:space="0"/>
              <w:left w:val="double" w:color="auto" w:sz="4" w:space="0"/>
              <w:bottom w:val="single" w:color="000000" w:themeColor="text1" w:sz="6" w:space="0"/>
              <w:right w:val="single" w:color="000000" w:themeColor="text1" w:sz="6" w:space="0"/>
            </w:tcBorders>
            <w:shd w:val="clear" w:color="auto" w:fill="404040" w:themeFill="text1" w:themeFillTint="BF"/>
            <w:vAlign w:val="center"/>
            <w:hideMark/>
          </w:tcPr>
          <w:p w:rsidRPr="00435191" w:rsidR="006C2EB0" w:rsidP="00CA32D3" w:rsidRDefault="006C2EB0" w14:paraId="557FC191" w14:textId="77777777">
            <w:pPr>
              <w:autoSpaceDE w:val="0"/>
              <w:autoSpaceDN w:val="0"/>
              <w:adjustRightInd w:val="0"/>
              <w:spacing w:after="0" w:line="276" w:lineRule="auto"/>
              <w:jc w:val="center"/>
              <w:rPr>
                <w:rFonts w:eastAsia="Arial" w:cs="Arial"/>
                <w:b/>
                <w:bCs/>
                <w:color w:val="FFFFFF" w:themeColor="background1"/>
                <w:szCs w:val="20"/>
              </w:rPr>
            </w:pPr>
            <w:r w:rsidRPr="00435191">
              <w:rPr>
                <w:rFonts w:cs="Arial"/>
                <w:b/>
                <w:bCs/>
                <w:color w:val="FFFFFF" w:themeColor="background1"/>
                <w:szCs w:val="20"/>
              </w:rPr>
              <w:t>Factor</w:t>
            </w:r>
          </w:p>
        </w:tc>
        <w:tc>
          <w:tcPr>
            <w:tcW w:w="1843" w:type="dxa"/>
            <w:tcBorders>
              <w:top w:val="double" w:color="auto" w:sz="4" w:space="0"/>
              <w:left w:val="single" w:color="000000" w:themeColor="text1" w:sz="6" w:space="0"/>
              <w:bottom w:val="single" w:color="000000" w:themeColor="text1" w:sz="6" w:space="0"/>
              <w:right w:val="double" w:color="auto" w:sz="4" w:space="0"/>
            </w:tcBorders>
            <w:shd w:val="clear" w:color="auto" w:fill="404040" w:themeFill="text1" w:themeFillTint="BF"/>
            <w:vAlign w:val="center"/>
            <w:hideMark/>
          </w:tcPr>
          <w:p w:rsidRPr="00435191" w:rsidR="006C2EB0" w:rsidP="00CA32D3" w:rsidRDefault="006C2EB0" w14:paraId="2131C79F" w14:textId="2A578422">
            <w:pPr>
              <w:autoSpaceDE w:val="0"/>
              <w:autoSpaceDN w:val="0"/>
              <w:adjustRightInd w:val="0"/>
              <w:spacing w:after="0" w:line="276" w:lineRule="auto"/>
              <w:jc w:val="center"/>
              <w:rPr>
                <w:rFonts w:eastAsia="Arial" w:cs="Arial"/>
                <w:b/>
                <w:bCs/>
                <w:color w:val="FFFFFF" w:themeColor="background1"/>
                <w:szCs w:val="20"/>
              </w:rPr>
            </w:pPr>
            <w:r w:rsidRPr="00435191">
              <w:rPr>
                <w:rFonts w:cs="Arial"/>
                <w:b/>
                <w:bCs/>
                <w:color w:val="FFFFFF" w:themeColor="background1"/>
                <w:szCs w:val="20"/>
              </w:rPr>
              <w:t>Puntaje</w:t>
            </w:r>
            <w:r w:rsidRPr="00435191" w:rsidR="002644ED">
              <w:rPr>
                <w:rFonts w:eastAsia="Arial" w:cs="Arial"/>
                <w:b/>
                <w:bCs/>
                <w:color w:val="FFFFFF" w:themeColor="background1"/>
                <w:szCs w:val="20"/>
              </w:rPr>
              <w:t xml:space="preserve"> </w:t>
            </w:r>
            <w:r w:rsidRPr="00435191">
              <w:rPr>
                <w:rFonts w:cs="Arial"/>
                <w:b/>
                <w:bCs/>
                <w:color w:val="FFFFFF" w:themeColor="background1"/>
                <w:szCs w:val="20"/>
              </w:rPr>
              <w:t>máximo</w:t>
            </w:r>
          </w:p>
        </w:tc>
      </w:tr>
      <w:tr w:rsidRPr="00637291" w:rsidR="004D263E" w:rsidTr="00C97933" w14:paraId="2E2A8552" w14:textId="77777777">
        <w:trPr>
          <w:trHeight w:val="20"/>
          <w:jc w:val="center"/>
        </w:trPr>
        <w:tc>
          <w:tcPr>
            <w:tcW w:w="2440" w:type="dxa"/>
            <w:tcBorders>
              <w:top w:val="single" w:color="000000" w:themeColor="text1" w:sz="6" w:space="0"/>
              <w:left w:val="double" w:color="auto" w:sz="4" w:space="0"/>
              <w:bottom w:val="single" w:color="000000" w:themeColor="text1" w:sz="6" w:space="0"/>
              <w:right w:val="single" w:color="000000" w:themeColor="text1" w:sz="6" w:space="0"/>
            </w:tcBorders>
            <w:hideMark/>
          </w:tcPr>
          <w:p w:rsidRPr="00435191" w:rsidR="006C2EB0" w:rsidP="00CA32D3" w:rsidRDefault="006C2EB0" w14:paraId="2E876743" w14:textId="70F7BFBF">
            <w:pPr>
              <w:autoSpaceDE w:val="0"/>
              <w:autoSpaceDN w:val="0"/>
              <w:adjustRightInd w:val="0"/>
              <w:spacing w:after="0" w:line="276" w:lineRule="auto"/>
              <w:rPr>
                <w:rFonts w:eastAsia="Arial" w:cs="Arial"/>
                <w:color w:val="auto"/>
                <w:szCs w:val="20"/>
              </w:rPr>
            </w:pPr>
            <w:r w:rsidRPr="00435191">
              <w:rPr>
                <w:rFonts w:cs="Arial"/>
                <w:color w:val="auto"/>
                <w:szCs w:val="20"/>
              </w:rPr>
              <w:t>Experiencia</w:t>
            </w:r>
            <w:r w:rsidRPr="00435191" w:rsidR="002644ED">
              <w:rPr>
                <w:rFonts w:eastAsia="Arial" w:cs="Arial"/>
                <w:color w:val="auto"/>
                <w:szCs w:val="20"/>
              </w:rPr>
              <w:t xml:space="preserve"> </w:t>
            </w:r>
            <w:r w:rsidRPr="00435191">
              <w:rPr>
                <w:rFonts w:cs="Arial"/>
                <w:color w:val="auto"/>
                <w:szCs w:val="20"/>
              </w:rPr>
              <w:t>(E)</w:t>
            </w:r>
          </w:p>
        </w:tc>
        <w:tc>
          <w:tcPr>
            <w:tcW w:w="1843" w:type="dxa"/>
            <w:tcBorders>
              <w:top w:val="single" w:color="000000" w:themeColor="text1" w:sz="6" w:space="0"/>
              <w:left w:val="single" w:color="000000" w:themeColor="text1" w:sz="6" w:space="0"/>
              <w:bottom w:val="single" w:color="000000" w:themeColor="text1" w:sz="6" w:space="0"/>
              <w:right w:val="double" w:color="auto" w:sz="4" w:space="0"/>
            </w:tcBorders>
            <w:hideMark/>
          </w:tcPr>
          <w:p w:rsidRPr="00435191" w:rsidR="006C2EB0" w:rsidP="00CA32D3" w:rsidRDefault="006C2EB0" w14:paraId="1B913EFF" w14:textId="41A0B566">
            <w:pPr>
              <w:autoSpaceDE w:val="0"/>
              <w:autoSpaceDN w:val="0"/>
              <w:adjustRightInd w:val="0"/>
              <w:spacing w:after="0" w:line="276" w:lineRule="auto"/>
              <w:jc w:val="center"/>
              <w:rPr>
                <w:rFonts w:eastAsia="Arial" w:cs="Arial"/>
                <w:color w:val="auto"/>
                <w:szCs w:val="20"/>
              </w:rPr>
            </w:pPr>
            <w:r w:rsidRPr="00435191">
              <w:rPr>
                <w:rFonts w:cs="Arial"/>
                <w:color w:val="auto"/>
                <w:szCs w:val="20"/>
              </w:rPr>
              <w:t>120</w:t>
            </w:r>
            <w:r w:rsidRPr="00435191" w:rsidR="002644ED">
              <w:rPr>
                <w:rFonts w:eastAsia="Arial" w:cs="Arial"/>
                <w:color w:val="auto"/>
                <w:szCs w:val="20"/>
              </w:rPr>
              <w:t xml:space="preserve"> </w:t>
            </w:r>
          </w:p>
        </w:tc>
      </w:tr>
      <w:tr w:rsidRPr="00637291" w:rsidR="004D263E" w:rsidTr="00C97933" w14:paraId="4DDBBD8D" w14:textId="77777777">
        <w:trPr>
          <w:trHeight w:val="20"/>
          <w:jc w:val="center"/>
        </w:trPr>
        <w:tc>
          <w:tcPr>
            <w:tcW w:w="2440" w:type="dxa"/>
            <w:tcBorders>
              <w:top w:val="single" w:color="000000" w:themeColor="text1" w:sz="6" w:space="0"/>
              <w:left w:val="double" w:color="auto" w:sz="4" w:space="0"/>
              <w:bottom w:val="single" w:color="000000" w:themeColor="text1" w:sz="6" w:space="0"/>
              <w:right w:val="single" w:color="000000" w:themeColor="text1" w:sz="6" w:space="0"/>
            </w:tcBorders>
            <w:hideMark/>
          </w:tcPr>
          <w:p w:rsidRPr="00435191" w:rsidR="006C2EB0" w:rsidP="00CA32D3" w:rsidRDefault="006C2EB0" w14:paraId="3049559C" w14:textId="36621115">
            <w:pPr>
              <w:autoSpaceDE w:val="0"/>
              <w:autoSpaceDN w:val="0"/>
              <w:adjustRightInd w:val="0"/>
              <w:spacing w:after="0" w:line="276" w:lineRule="auto"/>
              <w:rPr>
                <w:rFonts w:eastAsia="Arial" w:cs="Arial"/>
                <w:color w:val="auto"/>
                <w:szCs w:val="20"/>
              </w:rPr>
            </w:pPr>
            <w:r w:rsidRPr="00435191">
              <w:rPr>
                <w:rFonts w:cs="Arial"/>
                <w:color w:val="auto"/>
                <w:szCs w:val="20"/>
              </w:rPr>
              <w:t>Capacidad</w:t>
            </w:r>
            <w:r w:rsidRPr="00435191" w:rsidR="002644ED">
              <w:rPr>
                <w:rFonts w:eastAsia="Arial" w:cs="Arial"/>
                <w:color w:val="auto"/>
                <w:szCs w:val="20"/>
              </w:rPr>
              <w:t xml:space="preserve"> </w:t>
            </w:r>
            <w:r w:rsidRPr="00435191">
              <w:rPr>
                <w:rFonts w:cs="Arial"/>
                <w:color w:val="auto"/>
                <w:szCs w:val="20"/>
              </w:rPr>
              <w:t>financiera</w:t>
            </w:r>
            <w:r w:rsidRPr="00435191" w:rsidR="002644ED">
              <w:rPr>
                <w:rFonts w:eastAsia="Arial" w:cs="Arial"/>
                <w:color w:val="auto"/>
                <w:szCs w:val="20"/>
              </w:rPr>
              <w:t xml:space="preserve"> </w:t>
            </w:r>
            <w:r w:rsidRPr="00435191">
              <w:rPr>
                <w:rFonts w:cs="Arial"/>
                <w:color w:val="auto"/>
                <w:szCs w:val="20"/>
              </w:rPr>
              <w:t>(CF)</w:t>
            </w:r>
            <w:r w:rsidRPr="00435191" w:rsidR="002644ED">
              <w:rPr>
                <w:rFonts w:eastAsia="Arial" w:cs="Arial"/>
                <w:color w:val="auto"/>
                <w:szCs w:val="20"/>
              </w:rPr>
              <w:t xml:space="preserve"> </w:t>
            </w:r>
          </w:p>
        </w:tc>
        <w:tc>
          <w:tcPr>
            <w:tcW w:w="1843" w:type="dxa"/>
            <w:tcBorders>
              <w:top w:val="single" w:color="000000" w:themeColor="text1" w:sz="6" w:space="0"/>
              <w:left w:val="single" w:color="000000" w:themeColor="text1" w:sz="6" w:space="0"/>
              <w:bottom w:val="single" w:color="000000" w:themeColor="text1" w:sz="6" w:space="0"/>
              <w:right w:val="double" w:color="auto" w:sz="4" w:space="0"/>
            </w:tcBorders>
            <w:hideMark/>
          </w:tcPr>
          <w:p w:rsidRPr="00435191" w:rsidR="006C2EB0" w:rsidP="00CA32D3" w:rsidRDefault="006C2EB0" w14:paraId="08660BB4" w14:textId="18E482CD">
            <w:pPr>
              <w:autoSpaceDE w:val="0"/>
              <w:autoSpaceDN w:val="0"/>
              <w:adjustRightInd w:val="0"/>
              <w:spacing w:after="0" w:line="276" w:lineRule="auto"/>
              <w:jc w:val="center"/>
              <w:rPr>
                <w:rFonts w:eastAsia="Arial" w:cs="Arial"/>
                <w:color w:val="auto"/>
                <w:szCs w:val="20"/>
              </w:rPr>
            </w:pPr>
            <w:r w:rsidRPr="00435191">
              <w:rPr>
                <w:rFonts w:cs="Arial"/>
                <w:color w:val="auto"/>
                <w:szCs w:val="20"/>
              </w:rPr>
              <w:t>40</w:t>
            </w:r>
            <w:r w:rsidRPr="00435191" w:rsidR="002644ED">
              <w:rPr>
                <w:rFonts w:eastAsia="Arial" w:cs="Arial"/>
                <w:color w:val="auto"/>
                <w:szCs w:val="20"/>
              </w:rPr>
              <w:t xml:space="preserve"> </w:t>
            </w:r>
          </w:p>
        </w:tc>
      </w:tr>
      <w:tr w:rsidRPr="00637291" w:rsidR="004D263E" w:rsidTr="00C97933" w14:paraId="1410F6CB" w14:textId="77777777">
        <w:trPr>
          <w:trHeight w:val="20"/>
          <w:jc w:val="center"/>
        </w:trPr>
        <w:tc>
          <w:tcPr>
            <w:tcW w:w="2440" w:type="dxa"/>
            <w:tcBorders>
              <w:top w:val="single" w:color="000000" w:themeColor="text1" w:sz="6" w:space="0"/>
              <w:left w:val="double" w:color="auto" w:sz="4" w:space="0"/>
              <w:bottom w:val="single" w:color="000000" w:themeColor="text1" w:sz="6" w:space="0"/>
              <w:right w:val="single" w:color="000000" w:themeColor="text1" w:sz="6" w:space="0"/>
            </w:tcBorders>
            <w:hideMark/>
          </w:tcPr>
          <w:p w:rsidRPr="00435191" w:rsidR="006C2EB0" w:rsidP="00CA32D3" w:rsidRDefault="006C2EB0" w14:paraId="020396CE" w14:textId="7A2AA167">
            <w:pPr>
              <w:autoSpaceDE w:val="0"/>
              <w:autoSpaceDN w:val="0"/>
              <w:adjustRightInd w:val="0"/>
              <w:spacing w:after="0" w:line="276" w:lineRule="auto"/>
              <w:rPr>
                <w:rFonts w:eastAsia="Arial" w:cs="Arial"/>
                <w:color w:val="auto"/>
                <w:szCs w:val="20"/>
              </w:rPr>
            </w:pPr>
            <w:r w:rsidRPr="00435191">
              <w:rPr>
                <w:rFonts w:cs="Arial"/>
                <w:color w:val="auto"/>
                <w:szCs w:val="20"/>
              </w:rPr>
              <w:t>Capacidad</w:t>
            </w:r>
            <w:r w:rsidRPr="00435191" w:rsidR="002644ED">
              <w:rPr>
                <w:rFonts w:eastAsia="Arial" w:cs="Arial"/>
                <w:color w:val="auto"/>
                <w:szCs w:val="20"/>
              </w:rPr>
              <w:t xml:space="preserve"> </w:t>
            </w:r>
            <w:r w:rsidRPr="00435191">
              <w:rPr>
                <w:rFonts w:cs="Arial"/>
                <w:color w:val="auto"/>
                <w:szCs w:val="20"/>
              </w:rPr>
              <w:t>técnica</w:t>
            </w:r>
            <w:r w:rsidRPr="00435191" w:rsidR="002644ED">
              <w:rPr>
                <w:rFonts w:eastAsia="Arial" w:cs="Arial"/>
                <w:color w:val="auto"/>
                <w:szCs w:val="20"/>
              </w:rPr>
              <w:t xml:space="preserve"> </w:t>
            </w:r>
            <w:r w:rsidRPr="00435191">
              <w:rPr>
                <w:rFonts w:cs="Arial"/>
                <w:color w:val="auto"/>
                <w:szCs w:val="20"/>
              </w:rPr>
              <w:t>(CT)</w:t>
            </w:r>
            <w:r w:rsidRPr="00435191" w:rsidR="002644ED">
              <w:rPr>
                <w:rFonts w:eastAsia="Arial" w:cs="Arial"/>
                <w:color w:val="auto"/>
                <w:szCs w:val="20"/>
              </w:rPr>
              <w:t xml:space="preserve"> </w:t>
            </w:r>
          </w:p>
        </w:tc>
        <w:tc>
          <w:tcPr>
            <w:tcW w:w="1843" w:type="dxa"/>
            <w:tcBorders>
              <w:top w:val="single" w:color="000000" w:themeColor="text1" w:sz="6" w:space="0"/>
              <w:left w:val="single" w:color="000000" w:themeColor="text1" w:sz="6" w:space="0"/>
              <w:bottom w:val="single" w:color="000000" w:themeColor="text1" w:sz="6" w:space="0"/>
              <w:right w:val="double" w:color="auto" w:sz="4" w:space="0"/>
            </w:tcBorders>
            <w:hideMark/>
          </w:tcPr>
          <w:p w:rsidRPr="00435191" w:rsidR="006C2EB0" w:rsidP="00CA32D3" w:rsidRDefault="006C2EB0" w14:paraId="5EBD0260" w14:textId="2E14FADC">
            <w:pPr>
              <w:autoSpaceDE w:val="0"/>
              <w:autoSpaceDN w:val="0"/>
              <w:adjustRightInd w:val="0"/>
              <w:spacing w:after="0" w:line="276" w:lineRule="auto"/>
              <w:jc w:val="center"/>
              <w:rPr>
                <w:rFonts w:eastAsia="Arial" w:cs="Arial"/>
                <w:color w:val="auto"/>
                <w:szCs w:val="20"/>
              </w:rPr>
            </w:pPr>
            <w:r w:rsidRPr="00435191">
              <w:rPr>
                <w:rFonts w:cs="Arial"/>
                <w:color w:val="auto"/>
                <w:szCs w:val="20"/>
              </w:rPr>
              <w:t>40</w:t>
            </w:r>
            <w:r w:rsidRPr="00435191" w:rsidR="002644ED">
              <w:rPr>
                <w:rFonts w:eastAsia="Arial" w:cs="Arial"/>
                <w:color w:val="auto"/>
                <w:szCs w:val="20"/>
              </w:rPr>
              <w:t xml:space="preserve"> </w:t>
            </w:r>
          </w:p>
        </w:tc>
      </w:tr>
      <w:tr w:rsidRPr="00637291" w:rsidR="006C2EB0" w:rsidTr="00C97933" w14:paraId="29D351D0" w14:textId="77777777">
        <w:trPr>
          <w:trHeight w:val="20"/>
          <w:jc w:val="center"/>
        </w:trPr>
        <w:tc>
          <w:tcPr>
            <w:tcW w:w="2440" w:type="dxa"/>
            <w:tcBorders>
              <w:top w:val="single" w:color="000000" w:themeColor="text1" w:sz="6" w:space="0"/>
              <w:left w:val="double" w:color="auto" w:sz="4" w:space="0"/>
              <w:bottom w:val="double" w:color="auto" w:sz="4" w:space="0"/>
              <w:right w:val="single" w:color="000000" w:themeColor="text1" w:sz="6" w:space="0"/>
            </w:tcBorders>
            <w:hideMark/>
          </w:tcPr>
          <w:p w:rsidRPr="00435191" w:rsidR="006C2EB0" w:rsidP="00CA32D3" w:rsidRDefault="006C2EB0" w14:paraId="69D89306" w14:textId="746A14DA">
            <w:pPr>
              <w:autoSpaceDE w:val="0"/>
              <w:autoSpaceDN w:val="0"/>
              <w:adjustRightInd w:val="0"/>
              <w:spacing w:after="0" w:line="276" w:lineRule="auto"/>
              <w:rPr>
                <w:rFonts w:eastAsia="Arial" w:cs="Arial"/>
                <w:b/>
                <w:bCs/>
                <w:color w:val="auto"/>
                <w:szCs w:val="20"/>
              </w:rPr>
            </w:pPr>
            <w:r w:rsidRPr="00435191">
              <w:rPr>
                <w:rFonts w:cs="Arial"/>
                <w:b/>
                <w:bCs/>
                <w:color w:val="auto"/>
                <w:szCs w:val="20"/>
              </w:rPr>
              <w:t>Total</w:t>
            </w:r>
            <w:r w:rsidRPr="00435191" w:rsidR="002644ED">
              <w:rPr>
                <w:rFonts w:eastAsia="Arial" w:cs="Arial"/>
                <w:b/>
                <w:bCs/>
                <w:color w:val="auto"/>
                <w:szCs w:val="20"/>
              </w:rPr>
              <w:t xml:space="preserve"> </w:t>
            </w:r>
          </w:p>
        </w:tc>
        <w:tc>
          <w:tcPr>
            <w:tcW w:w="1843" w:type="dxa"/>
            <w:tcBorders>
              <w:top w:val="single" w:color="000000" w:themeColor="text1" w:sz="6" w:space="0"/>
              <w:left w:val="single" w:color="000000" w:themeColor="text1" w:sz="6" w:space="0"/>
              <w:bottom w:val="double" w:color="auto" w:sz="4" w:space="0"/>
              <w:right w:val="double" w:color="auto" w:sz="4" w:space="0"/>
            </w:tcBorders>
            <w:hideMark/>
          </w:tcPr>
          <w:p w:rsidRPr="00435191" w:rsidR="006C2EB0" w:rsidP="00CA32D3" w:rsidRDefault="006C2EB0" w14:paraId="348D3FBF" w14:textId="640C45DB">
            <w:pPr>
              <w:autoSpaceDE w:val="0"/>
              <w:autoSpaceDN w:val="0"/>
              <w:adjustRightInd w:val="0"/>
              <w:spacing w:after="0" w:line="276" w:lineRule="auto"/>
              <w:jc w:val="center"/>
              <w:rPr>
                <w:rFonts w:eastAsia="Arial" w:cs="Arial"/>
                <w:b/>
                <w:bCs/>
                <w:color w:val="auto"/>
                <w:szCs w:val="20"/>
              </w:rPr>
            </w:pPr>
            <w:r w:rsidRPr="00435191">
              <w:rPr>
                <w:rFonts w:cs="Arial"/>
                <w:b/>
                <w:bCs/>
                <w:color w:val="auto"/>
                <w:szCs w:val="20"/>
              </w:rPr>
              <w:t>200</w:t>
            </w:r>
            <w:r w:rsidRPr="00435191" w:rsidR="002644ED">
              <w:rPr>
                <w:rFonts w:eastAsia="Arial" w:cs="Arial"/>
                <w:b/>
                <w:bCs/>
                <w:color w:val="auto"/>
                <w:szCs w:val="20"/>
              </w:rPr>
              <w:t xml:space="preserve"> </w:t>
            </w:r>
          </w:p>
        </w:tc>
      </w:tr>
    </w:tbl>
    <w:p w:rsidRPr="00435191" w:rsidR="00B45704" w:rsidP="00CA32D3" w:rsidRDefault="00B45704" w14:paraId="51519B21" w14:textId="77777777">
      <w:pPr>
        <w:spacing w:line="276" w:lineRule="auto"/>
        <w:jc w:val="both"/>
        <w:rPr>
          <w:rFonts w:cs="Arial" w:eastAsiaTheme="minorEastAsia"/>
          <w:bCs/>
          <w:color w:val="auto"/>
          <w:szCs w:val="20"/>
        </w:rPr>
      </w:pPr>
    </w:p>
    <w:p w:rsidRPr="00435191" w:rsidR="006C2EB0" w:rsidP="00CA32D3" w:rsidRDefault="00C95F54" w14:paraId="2AF660B8" w14:textId="736B7D0E">
      <w:pPr>
        <w:spacing w:line="276" w:lineRule="auto"/>
        <w:jc w:val="both"/>
        <w:rPr>
          <w:rFonts w:cs="Arial" w:eastAsiaTheme="minorEastAsia"/>
          <w:bCs/>
          <w:color w:val="auto"/>
          <w:szCs w:val="20"/>
        </w:rPr>
      </w:pPr>
      <w:r w:rsidRPr="00435191">
        <w:rPr>
          <w:rFonts w:cs="Arial" w:eastAsiaTheme="minorEastAsia"/>
          <w:color w:val="auto"/>
          <w:highlight w:val="lightGray"/>
        </w:rPr>
        <w:t>[</w:t>
      </w:r>
      <w:r w:rsidRPr="00435191" w:rsidR="00FE544B">
        <w:rPr>
          <w:rFonts w:cs="Arial" w:eastAsiaTheme="minorEastAsia"/>
          <w:color w:val="auto"/>
          <w:highlight w:val="lightGray"/>
        </w:rPr>
        <w:t>Se</w:t>
      </w:r>
      <w:r w:rsidRPr="00435191" w:rsidR="00B45704">
        <w:rPr>
          <w:rFonts w:cs="Arial" w:eastAsiaTheme="minorEastAsia"/>
          <w:color w:val="auto"/>
          <w:highlight w:val="lightGray"/>
        </w:rPr>
        <w:t xml:space="preserve"> </w:t>
      </w:r>
      <w:r w:rsidRPr="00435191">
        <w:rPr>
          <w:rFonts w:cs="Arial" w:eastAsiaTheme="minorEastAsia"/>
          <w:color w:val="auto"/>
          <w:highlight w:val="lightGray"/>
        </w:rPr>
        <w:t>recomienda el uso de</w:t>
      </w:r>
      <w:r w:rsidRPr="00435191" w:rsidR="00DB2265">
        <w:rPr>
          <w:rFonts w:cs="Arial" w:eastAsiaTheme="minorEastAsia"/>
          <w:color w:val="auto"/>
          <w:highlight w:val="lightGray"/>
        </w:rPr>
        <w:t xml:space="preserve"> la Aplicación para establecer la Capacidad Residual</w:t>
      </w:r>
      <w:r w:rsidRPr="00435191" w:rsidR="0059386F">
        <w:rPr>
          <w:rFonts w:cs="Arial" w:eastAsiaTheme="minorEastAsia"/>
          <w:color w:val="auto"/>
          <w:highlight w:val="lightGray"/>
        </w:rPr>
        <w:t>, de Colombia Compra Eficiente,</w:t>
      </w:r>
      <w:r w:rsidRPr="00435191" w:rsidR="009047FA">
        <w:rPr>
          <w:rFonts w:cs="Arial" w:eastAsiaTheme="minorEastAsia"/>
          <w:color w:val="auto"/>
          <w:highlight w:val="lightGray"/>
        </w:rPr>
        <w:t xml:space="preserve"> dispo</w:t>
      </w:r>
      <w:r w:rsidRPr="00435191" w:rsidR="00DB2265">
        <w:rPr>
          <w:rFonts w:cs="Arial" w:eastAsiaTheme="minorEastAsia"/>
          <w:color w:val="auto"/>
          <w:highlight w:val="lightGray"/>
        </w:rPr>
        <w:t xml:space="preserve">nible en la página web: </w:t>
      </w:r>
      <w:hyperlink w:history="1" r:id="rId19">
        <w:r w:rsidRPr="00435191" w:rsidR="0009070C">
          <w:rPr>
            <w:rStyle w:val="Hipervnculo"/>
            <w:rFonts w:cs="Arial" w:eastAsiaTheme="minorEastAsia"/>
            <w:color w:val="auto"/>
            <w:highlight w:val="lightGray"/>
          </w:rPr>
          <w:t>https://www.colombiacompra.gov.co/manuales-guias-y-pliegos-tipo/manuales-y-guias</w:t>
        </w:r>
        <w:r w:rsidRPr="00435191" w:rsidR="0009070C">
          <w:rPr>
            <w:rStyle w:val="Hipervnculo"/>
            <w:rFonts w:cs="Arial"/>
            <w:color w:val="auto"/>
            <w:highlight w:val="lightGray"/>
            <w:shd w:val="clear" w:color="auto" w:fill="FFFFFF"/>
          </w:rPr>
          <w:t>/</w:t>
        </w:r>
      </w:hyperlink>
      <w:bookmarkStart w:name="_Hlk52365022" w:id="749"/>
      <w:r w:rsidRPr="00435191" w:rsidR="0009070C">
        <w:rPr>
          <w:rFonts w:cs="Arial" w:eastAsiaTheme="minorEastAsia"/>
          <w:color w:val="auto"/>
          <w:highlight w:val="lightGray"/>
        </w:rPr>
        <w:t>, así como el aplicativo para tal fin por Colombia Compra Eficiente</w:t>
      </w:r>
      <w:bookmarkEnd w:id="749"/>
      <w:r w:rsidRPr="00435191" w:rsidR="003C4F40">
        <w:rPr>
          <w:rFonts w:cs="Arial"/>
          <w:color w:val="auto"/>
          <w:highlight w:val="lightGray"/>
          <w:shd w:val="clear" w:color="auto" w:fill="FFFFFF"/>
        </w:rPr>
        <w:t>]</w:t>
      </w:r>
    </w:p>
    <w:p w:rsidRPr="00435191" w:rsidR="006C2EB0" w:rsidP="00CA32D3" w:rsidRDefault="006C2EB0" w14:paraId="48E9499C" w14:textId="47164FD9">
      <w:pPr>
        <w:spacing w:line="276" w:lineRule="auto"/>
        <w:jc w:val="both"/>
        <w:rPr>
          <w:rFonts w:eastAsia="Arial," w:cs="Arial"/>
          <w:color w:val="auto"/>
        </w:rPr>
      </w:pPr>
      <w:r w:rsidRPr="00435191">
        <w:rPr>
          <w:rFonts w:cs="Arial"/>
          <w:color w:val="auto"/>
        </w:rPr>
        <w:t>La</w:t>
      </w:r>
      <w:r w:rsidRPr="00435191" w:rsidR="002644ED">
        <w:rPr>
          <w:rFonts w:eastAsia="Arial," w:cs="Arial"/>
          <w:color w:val="auto"/>
        </w:rPr>
        <w:t xml:space="preserve"> </w:t>
      </w:r>
      <w:r w:rsidRPr="00435191">
        <w:rPr>
          <w:rFonts w:cs="Arial"/>
          <w:color w:val="auto"/>
        </w:rPr>
        <w:t>Capacidad</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Organización</w:t>
      </w:r>
      <w:r w:rsidRPr="00435191" w:rsidR="002644ED">
        <w:rPr>
          <w:rFonts w:eastAsia="Arial," w:cs="Arial"/>
          <w:color w:val="auto"/>
        </w:rPr>
        <w:t xml:space="preserve"> </w:t>
      </w:r>
      <w:r w:rsidRPr="00435191">
        <w:rPr>
          <w:rFonts w:cs="Arial"/>
          <w:color w:val="auto"/>
        </w:rPr>
        <w:t>(CO)</w:t>
      </w:r>
      <w:r w:rsidRPr="00435191" w:rsidR="002644ED">
        <w:rPr>
          <w:rFonts w:eastAsia="Arial," w:cs="Arial"/>
          <w:color w:val="auto"/>
        </w:rPr>
        <w:t xml:space="preserve"> </w:t>
      </w:r>
      <w:r w:rsidRPr="00435191">
        <w:rPr>
          <w:rFonts w:cs="Arial"/>
          <w:color w:val="auto"/>
        </w:rPr>
        <w:t>no</w:t>
      </w:r>
      <w:r w:rsidRPr="00435191" w:rsidR="002644ED">
        <w:rPr>
          <w:rFonts w:eastAsia="Arial," w:cs="Arial"/>
          <w:color w:val="auto"/>
        </w:rPr>
        <w:t xml:space="preserve"> </w:t>
      </w:r>
      <w:r w:rsidRPr="00435191">
        <w:rPr>
          <w:rFonts w:cs="Arial"/>
          <w:color w:val="auto"/>
        </w:rPr>
        <w:t>tiene</w:t>
      </w:r>
      <w:r w:rsidRPr="00435191" w:rsidR="002644ED">
        <w:rPr>
          <w:rFonts w:eastAsia="Arial," w:cs="Arial"/>
          <w:color w:val="auto"/>
        </w:rPr>
        <w:t xml:space="preserve"> </w:t>
      </w:r>
      <w:r w:rsidRPr="00435191">
        <w:rPr>
          <w:rFonts w:cs="Arial"/>
          <w:color w:val="auto"/>
        </w:rPr>
        <w:t>asignación</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puntaje</w:t>
      </w:r>
      <w:r w:rsidRPr="00435191" w:rsidR="002644ED">
        <w:rPr>
          <w:rFonts w:eastAsia="Arial," w:cs="Arial"/>
          <w:color w:val="auto"/>
        </w:rPr>
        <w:t xml:space="preserve"> </w:t>
      </w:r>
      <w:r w:rsidRPr="00435191">
        <w:rPr>
          <w:rFonts w:cs="Arial"/>
          <w:color w:val="auto"/>
        </w:rPr>
        <w:t>en</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Pr>
          <w:rFonts w:cs="Arial"/>
          <w:color w:val="auto"/>
        </w:rPr>
        <w:t>fórmula</w:t>
      </w:r>
      <w:r w:rsidRPr="00435191" w:rsidR="002644ED">
        <w:rPr>
          <w:rFonts w:eastAsia="Arial," w:cs="Arial"/>
          <w:color w:val="auto"/>
        </w:rPr>
        <w:t xml:space="preserve"> </w:t>
      </w:r>
      <w:r w:rsidRPr="00435191">
        <w:rPr>
          <w:rFonts w:cs="Arial"/>
          <w:color w:val="auto"/>
        </w:rPr>
        <w:t>porque</w:t>
      </w:r>
      <w:r w:rsidRPr="00435191" w:rsidR="002644ED">
        <w:rPr>
          <w:rFonts w:eastAsia="Arial," w:cs="Arial"/>
          <w:color w:val="auto"/>
        </w:rPr>
        <w:t xml:space="preserve"> </w:t>
      </w:r>
      <w:r w:rsidRPr="00435191">
        <w:rPr>
          <w:rFonts w:cs="Arial"/>
          <w:color w:val="auto"/>
        </w:rPr>
        <w:t>su</w:t>
      </w:r>
      <w:r w:rsidRPr="00435191" w:rsidR="002644ED">
        <w:rPr>
          <w:rFonts w:eastAsia="Arial," w:cs="Arial"/>
          <w:color w:val="auto"/>
        </w:rPr>
        <w:t xml:space="preserve"> </w:t>
      </w:r>
      <w:r w:rsidRPr="00435191">
        <w:rPr>
          <w:rFonts w:cs="Arial"/>
          <w:color w:val="auto"/>
        </w:rPr>
        <w:t>unidad</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medida</w:t>
      </w:r>
      <w:r w:rsidRPr="00435191" w:rsidR="002644ED">
        <w:rPr>
          <w:rFonts w:eastAsia="Arial," w:cs="Arial"/>
          <w:color w:val="auto"/>
        </w:rPr>
        <w:t xml:space="preserve"> </w:t>
      </w:r>
      <w:r w:rsidRPr="00435191">
        <w:rPr>
          <w:rFonts w:cs="Arial"/>
          <w:color w:val="auto"/>
        </w:rPr>
        <w:t>es</w:t>
      </w:r>
      <w:r w:rsidRPr="00435191" w:rsidR="002644ED">
        <w:rPr>
          <w:rFonts w:eastAsia="Arial," w:cs="Arial"/>
          <w:color w:val="auto"/>
        </w:rPr>
        <w:t xml:space="preserve"> </w:t>
      </w:r>
      <w:r w:rsidRPr="00435191">
        <w:rPr>
          <w:rFonts w:cs="Arial"/>
          <w:color w:val="auto"/>
        </w:rPr>
        <w:t>en</w:t>
      </w:r>
      <w:r w:rsidRPr="00435191" w:rsidR="002644ED">
        <w:rPr>
          <w:rFonts w:eastAsia="Arial," w:cs="Arial"/>
          <w:color w:val="auto"/>
        </w:rPr>
        <w:t xml:space="preserve"> </w:t>
      </w:r>
      <w:r w:rsidRPr="00435191">
        <w:rPr>
          <w:rFonts w:cs="Arial"/>
          <w:color w:val="auto"/>
        </w:rPr>
        <w:t>pesos</w:t>
      </w:r>
      <w:r w:rsidRPr="00435191" w:rsidR="002644ED">
        <w:rPr>
          <w:rFonts w:eastAsia="Arial," w:cs="Arial"/>
          <w:color w:val="auto"/>
        </w:rPr>
        <w:t xml:space="preserve"> </w:t>
      </w:r>
      <w:r w:rsidRPr="00435191">
        <w:rPr>
          <w:rFonts w:cs="Arial"/>
          <w:color w:val="auto"/>
        </w:rPr>
        <w:t>colombianos</w:t>
      </w:r>
      <w:r w:rsidRPr="00435191" w:rsidR="002644ED">
        <w:rPr>
          <w:rFonts w:eastAsia="Arial," w:cs="Arial"/>
          <w:color w:val="auto"/>
        </w:rPr>
        <w:t xml:space="preserve"> </w:t>
      </w:r>
      <w:r w:rsidRPr="00435191">
        <w:rPr>
          <w:rFonts w:cs="Arial"/>
          <w:color w:val="auto"/>
        </w:rPr>
        <w:t>y</w:t>
      </w:r>
      <w:r w:rsidRPr="00435191" w:rsidR="002644ED">
        <w:rPr>
          <w:rFonts w:eastAsia="Arial," w:cs="Arial"/>
          <w:color w:val="auto"/>
        </w:rPr>
        <w:t xml:space="preserve"> </w:t>
      </w:r>
      <w:r w:rsidRPr="00435191">
        <w:rPr>
          <w:rFonts w:cs="Arial"/>
          <w:color w:val="auto"/>
        </w:rPr>
        <w:t>constituye</w:t>
      </w:r>
      <w:r w:rsidRPr="00435191" w:rsidR="002644ED">
        <w:rPr>
          <w:rFonts w:eastAsia="Arial," w:cs="Arial"/>
          <w:color w:val="auto"/>
        </w:rPr>
        <w:t xml:space="preserve"> </w:t>
      </w:r>
      <w:r w:rsidRPr="00435191">
        <w:rPr>
          <w:rFonts w:cs="Arial"/>
          <w:color w:val="auto"/>
        </w:rPr>
        <w:t>un</w:t>
      </w:r>
      <w:r w:rsidRPr="00435191" w:rsidR="002644ED">
        <w:rPr>
          <w:rFonts w:eastAsia="Arial," w:cs="Arial"/>
          <w:color w:val="auto"/>
        </w:rPr>
        <w:t xml:space="preserve"> </w:t>
      </w:r>
      <w:r w:rsidRPr="00435191">
        <w:rPr>
          <w:rFonts w:cs="Arial"/>
          <w:color w:val="auto"/>
        </w:rPr>
        <w:t>factor</w:t>
      </w:r>
      <w:r w:rsidRPr="00435191" w:rsidR="002644ED">
        <w:rPr>
          <w:rFonts w:eastAsia="Arial," w:cs="Arial"/>
          <w:color w:val="auto"/>
        </w:rPr>
        <w:t xml:space="preserve"> </w:t>
      </w:r>
      <w:r w:rsidRPr="00435191">
        <w:rPr>
          <w:rFonts w:cs="Arial"/>
          <w:color w:val="auto"/>
        </w:rPr>
        <w:t>multiplicador</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los</w:t>
      </w:r>
      <w:r w:rsidRPr="00435191" w:rsidR="002644ED">
        <w:rPr>
          <w:rFonts w:eastAsia="Arial," w:cs="Arial"/>
          <w:color w:val="auto"/>
        </w:rPr>
        <w:t xml:space="preserve"> </w:t>
      </w:r>
      <w:r w:rsidRPr="00435191">
        <w:rPr>
          <w:rFonts w:cs="Arial"/>
          <w:color w:val="auto"/>
        </w:rPr>
        <w:t>demás</w:t>
      </w:r>
      <w:r w:rsidRPr="00435191" w:rsidR="002644ED">
        <w:rPr>
          <w:rFonts w:eastAsia="Arial," w:cs="Arial"/>
          <w:color w:val="auto"/>
        </w:rPr>
        <w:t xml:space="preserve"> </w:t>
      </w:r>
      <w:r w:rsidRPr="00435191">
        <w:rPr>
          <w:rFonts w:cs="Arial"/>
          <w:color w:val="auto"/>
        </w:rPr>
        <w:t>factores.</w:t>
      </w:r>
    </w:p>
    <w:p w:rsidRPr="00435191" w:rsidR="006C2EB0" w:rsidP="00CA32D3" w:rsidRDefault="006C2EB0" w14:paraId="38B9CC8D" w14:textId="1A9368D0">
      <w:pPr>
        <w:spacing w:line="276" w:lineRule="auto"/>
        <w:jc w:val="both"/>
        <w:rPr>
          <w:rFonts w:eastAsia="Arial," w:cs="Arial"/>
          <w:color w:val="auto"/>
        </w:rPr>
      </w:pPr>
      <w:r w:rsidRPr="00435191">
        <w:rPr>
          <w:rFonts w:cs="Arial"/>
          <w:color w:val="auto"/>
        </w:rPr>
        <w:t>El</w:t>
      </w:r>
      <w:r w:rsidRPr="00435191" w:rsidR="002644ED">
        <w:rPr>
          <w:rFonts w:eastAsia="Arial," w:cs="Arial"/>
          <w:color w:val="auto"/>
        </w:rPr>
        <w:t xml:space="preserve"> </w:t>
      </w:r>
      <w:r w:rsidRPr="00435191">
        <w:rPr>
          <w:rFonts w:cs="Arial"/>
          <w:color w:val="auto"/>
        </w:rPr>
        <w:t>cálculo</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cada</w:t>
      </w:r>
      <w:r w:rsidRPr="00435191" w:rsidR="002644ED">
        <w:rPr>
          <w:rFonts w:eastAsia="Arial," w:cs="Arial"/>
          <w:color w:val="auto"/>
        </w:rPr>
        <w:t xml:space="preserve"> </w:t>
      </w:r>
      <w:r w:rsidRPr="00435191">
        <w:rPr>
          <w:rFonts w:cs="Arial"/>
          <w:color w:val="auto"/>
        </w:rPr>
        <w:t>uno</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los</w:t>
      </w:r>
      <w:r w:rsidRPr="00435191" w:rsidR="002644ED">
        <w:rPr>
          <w:rFonts w:eastAsia="Arial," w:cs="Arial"/>
          <w:color w:val="auto"/>
        </w:rPr>
        <w:t xml:space="preserve"> </w:t>
      </w:r>
      <w:r w:rsidRPr="00435191" w:rsidR="00F61C7C">
        <w:rPr>
          <w:rFonts w:cs="Arial"/>
          <w:color w:val="auto"/>
        </w:rPr>
        <w:t>factores</w:t>
      </w:r>
      <w:r w:rsidRPr="00435191" w:rsidR="002644ED">
        <w:rPr>
          <w:rFonts w:eastAsia="Arial," w:cs="Arial"/>
          <w:color w:val="auto"/>
        </w:rPr>
        <w:t xml:space="preserve"> </w:t>
      </w:r>
      <w:r w:rsidRPr="00435191">
        <w:rPr>
          <w:rFonts w:cs="Arial"/>
          <w:color w:val="auto"/>
        </w:rPr>
        <w:t>procede</w:t>
      </w:r>
      <w:r w:rsidRPr="00435191" w:rsidR="002644ED">
        <w:rPr>
          <w:rFonts w:eastAsia="Arial," w:cs="Arial"/>
          <w:color w:val="auto"/>
        </w:rPr>
        <w:t xml:space="preserve"> </w:t>
      </w:r>
      <w:r w:rsidRPr="00435191">
        <w:rPr>
          <w:rFonts w:cs="Arial"/>
          <w:color w:val="auto"/>
        </w:rPr>
        <w:t>como</w:t>
      </w:r>
      <w:r w:rsidRPr="00435191" w:rsidR="002644ED">
        <w:rPr>
          <w:rFonts w:eastAsia="Arial," w:cs="Arial"/>
          <w:color w:val="auto"/>
        </w:rPr>
        <w:t xml:space="preserve"> </w:t>
      </w:r>
      <w:r w:rsidRPr="00435191">
        <w:rPr>
          <w:rFonts w:cs="Arial"/>
          <w:color w:val="auto"/>
        </w:rPr>
        <w:t>sigue:</w:t>
      </w:r>
      <w:r w:rsidRPr="00435191" w:rsidR="002644ED">
        <w:rPr>
          <w:rFonts w:eastAsia="Arial," w:cs="Arial"/>
          <w:color w:val="auto"/>
        </w:rPr>
        <w:t xml:space="preserve"> </w:t>
      </w:r>
    </w:p>
    <w:p w:rsidRPr="00435191" w:rsidR="006C2EB0" w:rsidRDefault="006C2EB0" w14:paraId="4AE8FFC2" w14:textId="1A146F3F">
      <w:pPr>
        <w:pStyle w:val="Prrafodelista"/>
        <w:numPr>
          <w:ilvl w:val="0"/>
          <w:numId w:val="25"/>
        </w:numPr>
        <w:jc w:val="both"/>
        <w:rPr>
          <w:rFonts w:ascii="Arial" w:hAnsi="Arial" w:eastAsia="Arial," w:cs="Arial"/>
          <w:b/>
          <w:bCs/>
          <w:sz w:val="20"/>
          <w:szCs w:val="20"/>
        </w:rPr>
      </w:pPr>
      <w:r w:rsidRPr="00435191">
        <w:rPr>
          <w:rFonts w:ascii="Arial" w:hAnsi="Arial" w:eastAsia="Arial" w:cs="Arial"/>
          <w:b/>
          <w:bCs/>
          <w:sz w:val="20"/>
          <w:szCs w:val="20"/>
        </w:rPr>
        <w:t>Capacidad</w:t>
      </w:r>
      <w:r w:rsidRPr="00435191" w:rsidR="002644ED">
        <w:rPr>
          <w:rFonts w:ascii="Arial" w:hAnsi="Arial" w:eastAsia="Arial," w:cs="Arial"/>
          <w:b/>
          <w:bCs/>
          <w:sz w:val="20"/>
          <w:szCs w:val="20"/>
        </w:rPr>
        <w:t xml:space="preserve"> </w:t>
      </w:r>
      <w:r w:rsidRPr="00435191">
        <w:rPr>
          <w:rFonts w:ascii="Arial" w:hAnsi="Arial" w:eastAsia="Arial" w:cs="Arial"/>
          <w:b/>
          <w:bCs/>
          <w:sz w:val="20"/>
          <w:szCs w:val="20"/>
        </w:rPr>
        <w:t>de</w:t>
      </w:r>
      <w:r w:rsidRPr="00435191" w:rsidR="002644ED">
        <w:rPr>
          <w:rFonts w:ascii="Arial" w:hAnsi="Arial" w:eastAsia="Arial," w:cs="Arial"/>
          <w:b/>
          <w:bCs/>
          <w:sz w:val="20"/>
          <w:szCs w:val="20"/>
        </w:rPr>
        <w:t xml:space="preserve"> </w:t>
      </w:r>
      <w:r w:rsidRPr="00435191">
        <w:rPr>
          <w:rFonts w:ascii="Arial" w:hAnsi="Arial" w:eastAsia="Arial" w:cs="Arial"/>
          <w:b/>
          <w:bCs/>
          <w:sz w:val="20"/>
          <w:szCs w:val="20"/>
        </w:rPr>
        <w:t>organización</w:t>
      </w:r>
      <w:r w:rsidRPr="00435191" w:rsidR="002644ED">
        <w:rPr>
          <w:rFonts w:ascii="Arial" w:hAnsi="Arial" w:eastAsia="Arial," w:cs="Arial"/>
          <w:b/>
          <w:bCs/>
          <w:sz w:val="20"/>
          <w:szCs w:val="20"/>
        </w:rPr>
        <w:t xml:space="preserve"> </w:t>
      </w:r>
      <w:r w:rsidRPr="00435191">
        <w:rPr>
          <w:rFonts w:ascii="Arial" w:hAnsi="Arial" w:eastAsia="Arial" w:cs="Arial"/>
          <w:b/>
          <w:bCs/>
          <w:sz w:val="20"/>
          <w:szCs w:val="20"/>
        </w:rPr>
        <w:t>(CO):</w:t>
      </w:r>
    </w:p>
    <w:p w:rsidRPr="00435191" w:rsidR="00BE4B78" w:rsidP="00CA32D3" w:rsidRDefault="006C2EB0" w14:paraId="613EE87B" w14:textId="76779646">
      <w:pPr>
        <w:spacing w:line="276" w:lineRule="auto"/>
        <w:jc w:val="both"/>
        <w:rPr>
          <w:rFonts w:eastAsia="Arial," w:cs="Arial"/>
          <w:color w:val="auto"/>
        </w:rPr>
      </w:pPr>
      <w:r w:rsidRPr="00435191">
        <w:rPr>
          <w:rFonts w:cs="Arial"/>
          <w:color w:val="auto"/>
        </w:rPr>
        <w:t>El</w:t>
      </w:r>
      <w:r w:rsidRPr="00435191" w:rsidR="002644ED">
        <w:rPr>
          <w:rFonts w:eastAsia="Arial," w:cs="Arial"/>
          <w:color w:val="auto"/>
        </w:rPr>
        <w:t xml:space="preserve"> </w:t>
      </w:r>
      <w:r w:rsidRPr="00435191">
        <w:rPr>
          <w:rFonts w:cs="Arial"/>
          <w:color w:val="auto"/>
        </w:rPr>
        <w:t>factor</w:t>
      </w:r>
      <w:r w:rsidRPr="00435191" w:rsidR="002644ED">
        <w:rPr>
          <w:rFonts w:eastAsia="Arial," w:cs="Arial"/>
          <w:color w:val="auto"/>
        </w:rPr>
        <w:t xml:space="preserve"> </w:t>
      </w:r>
      <w:r w:rsidRPr="00435191">
        <w:rPr>
          <w:rFonts w:cs="Arial"/>
          <w:color w:val="auto"/>
        </w:rPr>
        <w:t>(CO)</w:t>
      </w:r>
      <w:r w:rsidRPr="00435191" w:rsidR="002644ED">
        <w:rPr>
          <w:rFonts w:eastAsia="Arial," w:cs="Arial"/>
          <w:color w:val="auto"/>
        </w:rPr>
        <w:t xml:space="preserve"> </w:t>
      </w:r>
      <w:r w:rsidRPr="00435191">
        <w:rPr>
          <w:rFonts w:cs="Arial"/>
          <w:color w:val="auto"/>
        </w:rPr>
        <w:t>corresponde</w:t>
      </w:r>
      <w:r w:rsidRPr="00435191" w:rsidR="002644ED">
        <w:rPr>
          <w:rFonts w:eastAsia="Arial," w:cs="Arial"/>
          <w:color w:val="auto"/>
        </w:rPr>
        <w:t xml:space="preserve"> </w:t>
      </w:r>
      <w:r w:rsidRPr="00435191">
        <w:rPr>
          <w:rFonts w:cs="Arial"/>
          <w:color w:val="auto"/>
        </w:rPr>
        <w:t>a</w:t>
      </w:r>
      <w:r w:rsidRPr="00435191" w:rsidR="002644ED">
        <w:rPr>
          <w:rFonts w:eastAsia="Arial," w:cs="Arial"/>
          <w:color w:val="auto"/>
        </w:rPr>
        <w:t xml:space="preserve"> </w:t>
      </w:r>
      <w:r w:rsidRPr="00435191">
        <w:rPr>
          <w:rFonts w:cs="Arial"/>
          <w:color w:val="auto"/>
        </w:rPr>
        <w:t>los</w:t>
      </w:r>
      <w:r w:rsidRPr="00435191" w:rsidR="002644ED">
        <w:rPr>
          <w:rFonts w:eastAsia="Arial," w:cs="Arial"/>
          <w:color w:val="auto"/>
        </w:rPr>
        <w:t xml:space="preserve"> </w:t>
      </w:r>
      <w:r w:rsidRPr="00435191" w:rsidR="009A7CF6">
        <w:rPr>
          <w:rFonts w:cs="Arial"/>
          <w:color w:val="auto"/>
        </w:rPr>
        <w:t>I</w:t>
      </w:r>
      <w:r w:rsidRPr="00435191">
        <w:rPr>
          <w:rFonts w:cs="Arial"/>
          <w:color w:val="auto"/>
        </w:rPr>
        <w:t>ngresos</w:t>
      </w:r>
      <w:r w:rsidRPr="00435191" w:rsidR="002644ED">
        <w:rPr>
          <w:rFonts w:eastAsia="Arial," w:cs="Arial"/>
          <w:color w:val="auto"/>
        </w:rPr>
        <w:t xml:space="preserve"> </w:t>
      </w:r>
      <w:r w:rsidRPr="00435191" w:rsidR="009A7CF6">
        <w:rPr>
          <w:rFonts w:cs="Arial"/>
          <w:color w:val="auto"/>
        </w:rPr>
        <w:t>O</w:t>
      </w:r>
      <w:r w:rsidRPr="00435191">
        <w:rPr>
          <w:rFonts w:cs="Arial"/>
          <w:color w:val="auto"/>
        </w:rPr>
        <w:t>peracionales</w:t>
      </w:r>
      <w:r w:rsidRPr="00435191" w:rsidR="002644ED">
        <w:rPr>
          <w:rFonts w:eastAsia="Arial," w:cs="Arial"/>
          <w:color w:val="auto"/>
        </w:rPr>
        <w:t xml:space="preserve"> </w:t>
      </w:r>
      <w:r w:rsidRPr="00435191">
        <w:rPr>
          <w:rFonts w:cs="Arial"/>
          <w:color w:val="auto"/>
        </w:rPr>
        <w:t>del</w:t>
      </w:r>
      <w:r w:rsidRPr="00435191" w:rsidR="002644ED">
        <w:rPr>
          <w:rFonts w:eastAsia="Arial," w:cs="Arial"/>
          <w:color w:val="auto"/>
        </w:rPr>
        <w:t xml:space="preserve"> </w:t>
      </w:r>
      <w:r w:rsidRPr="00435191" w:rsidR="00E660CC">
        <w:rPr>
          <w:rFonts w:cs="Arial"/>
          <w:color w:val="auto"/>
        </w:rPr>
        <w:t>Proponente</w:t>
      </w:r>
      <w:r w:rsidRPr="00435191" w:rsidR="002644ED">
        <w:rPr>
          <w:rFonts w:eastAsia="Arial," w:cs="Arial"/>
          <w:color w:val="auto"/>
        </w:rPr>
        <w:t xml:space="preserve"> </w:t>
      </w:r>
      <w:r w:rsidRPr="00435191">
        <w:rPr>
          <w:rFonts w:cs="Arial"/>
          <w:color w:val="auto"/>
        </w:rPr>
        <w:t>teniendo</w:t>
      </w:r>
      <w:r w:rsidRPr="00435191" w:rsidR="002644ED">
        <w:rPr>
          <w:rFonts w:eastAsia="Arial," w:cs="Arial"/>
          <w:color w:val="auto"/>
        </w:rPr>
        <w:t xml:space="preserve"> </w:t>
      </w:r>
      <w:r w:rsidRPr="00435191">
        <w:rPr>
          <w:rFonts w:cs="Arial"/>
          <w:color w:val="auto"/>
        </w:rPr>
        <w:t>en</w:t>
      </w:r>
      <w:r w:rsidRPr="00435191" w:rsidR="002644ED">
        <w:rPr>
          <w:rFonts w:eastAsia="Arial," w:cs="Arial"/>
          <w:color w:val="auto"/>
        </w:rPr>
        <w:t xml:space="preserve"> </w:t>
      </w:r>
      <w:r w:rsidRPr="00435191">
        <w:rPr>
          <w:rFonts w:cs="Arial"/>
          <w:color w:val="auto"/>
        </w:rPr>
        <w:t>cuenta</w:t>
      </w:r>
      <w:r w:rsidRPr="00435191" w:rsidR="002644ED">
        <w:rPr>
          <w:rFonts w:eastAsia="Arial," w:cs="Arial"/>
          <w:color w:val="auto"/>
        </w:rPr>
        <w:t xml:space="preserve"> </w:t>
      </w:r>
      <w:r w:rsidRPr="00435191">
        <w:rPr>
          <w:rFonts w:cs="Arial"/>
          <w:color w:val="auto"/>
        </w:rPr>
        <w:t>lo</w:t>
      </w:r>
      <w:r w:rsidRPr="00435191" w:rsidR="002644ED">
        <w:rPr>
          <w:rFonts w:eastAsia="Arial," w:cs="Arial"/>
          <w:color w:val="auto"/>
        </w:rPr>
        <w:t xml:space="preserve"> </w:t>
      </w:r>
      <w:r w:rsidRPr="00435191">
        <w:rPr>
          <w:rFonts w:cs="Arial"/>
          <w:color w:val="auto"/>
        </w:rPr>
        <w:t>siguiente:</w:t>
      </w:r>
    </w:p>
    <w:tbl>
      <w:tblPr>
        <w:tblW w:w="5000" w:type="pct"/>
        <w:jc w:val="center"/>
        <w:tblLayout w:type="fixed"/>
        <w:tblLook w:val="04A0" w:firstRow="1" w:lastRow="0" w:firstColumn="1" w:lastColumn="0" w:noHBand="0" w:noVBand="1"/>
      </w:tblPr>
      <w:tblGrid>
        <w:gridCol w:w="2919"/>
        <w:gridCol w:w="5889"/>
      </w:tblGrid>
      <w:tr w:rsidRPr="00297E0D" w:rsidR="004D263E" w:rsidTr="00435191" w14:paraId="6D81EF00" w14:textId="77777777">
        <w:trPr>
          <w:trHeight w:val="218"/>
          <w:tblHeader/>
          <w:jc w:val="center"/>
        </w:trPr>
        <w:tc>
          <w:tcPr>
            <w:tcW w:w="1657" w:type="pct"/>
            <w:tcBorders>
              <w:top w:val="double" w:color="auto" w:sz="4" w:space="0"/>
              <w:left w:val="double" w:color="auto" w:sz="4" w:space="0"/>
              <w:bottom w:val="single" w:color="000000" w:themeColor="text1" w:sz="6" w:space="0"/>
              <w:right w:val="single" w:color="000000" w:themeColor="text1" w:sz="6" w:space="0"/>
            </w:tcBorders>
            <w:shd w:val="clear" w:color="auto" w:fill="404040" w:themeFill="text1" w:themeFillTint="BF"/>
            <w:vAlign w:val="center"/>
            <w:hideMark/>
          </w:tcPr>
          <w:p w:rsidRPr="00435191" w:rsidR="006C2EB0" w:rsidP="00CA32D3" w:rsidRDefault="006C2EB0" w14:paraId="4A43D471" w14:textId="76346FF6">
            <w:pPr>
              <w:autoSpaceDE w:val="0"/>
              <w:autoSpaceDN w:val="0"/>
              <w:adjustRightInd w:val="0"/>
              <w:spacing w:after="0" w:line="276" w:lineRule="auto"/>
              <w:jc w:val="center"/>
              <w:rPr>
                <w:rFonts w:eastAsia="Arial" w:cs="Arial"/>
                <w:b/>
                <w:bCs/>
                <w:color w:val="FFFFFF" w:themeColor="background1"/>
                <w:szCs w:val="20"/>
              </w:rPr>
            </w:pPr>
            <w:r w:rsidRPr="00435191">
              <w:rPr>
                <w:rFonts w:cs="Arial"/>
                <w:b/>
                <w:bCs/>
                <w:color w:val="FFFFFF" w:themeColor="background1"/>
                <w:szCs w:val="20"/>
              </w:rPr>
              <w:lastRenderedPageBreak/>
              <w:t>Años</w:t>
            </w:r>
            <w:r w:rsidRPr="00435191" w:rsidR="002644ED">
              <w:rPr>
                <w:rFonts w:eastAsia="Arial" w:cs="Arial"/>
                <w:b/>
                <w:bCs/>
                <w:color w:val="FFFFFF" w:themeColor="background1"/>
                <w:szCs w:val="20"/>
              </w:rPr>
              <w:t xml:space="preserve"> </w:t>
            </w:r>
            <w:r w:rsidRPr="00435191">
              <w:rPr>
                <w:rFonts w:cs="Arial"/>
                <w:b/>
                <w:bCs/>
                <w:color w:val="FFFFFF" w:themeColor="background1"/>
                <w:szCs w:val="20"/>
              </w:rPr>
              <w:t>de</w:t>
            </w:r>
            <w:r w:rsidRPr="00435191" w:rsidR="002644ED">
              <w:rPr>
                <w:rFonts w:eastAsia="Arial" w:cs="Arial"/>
                <w:b/>
                <w:bCs/>
                <w:color w:val="FFFFFF" w:themeColor="background1"/>
                <w:szCs w:val="20"/>
              </w:rPr>
              <w:t xml:space="preserve"> </w:t>
            </w:r>
            <w:r w:rsidRPr="00435191">
              <w:rPr>
                <w:rFonts w:cs="Arial"/>
                <w:b/>
                <w:bCs/>
                <w:color w:val="FFFFFF" w:themeColor="background1"/>
                <w:szCs w:val="20"/>
              </w:rPr>
              <w:t>información</w:t>
            </w:r>
            <w:r w:rsidRPr="00435191" w:rsidR="002644ED">
              <w:rPr>
                <w:rFonts w:eastAsia="Arial" w:cs="Arial"/>
                <w:b/>
                <w:bCs/>
                <w:color w:val="FFFFFF" w:themeColor="background1"/>
                <w:szCs w:val="20"/>
              </w:rPr>
              <w:t xml:space="preserve"> </w:t>
            </w:r>
            <w:r w:rsidRPr="00435191">
              <w:rPr>
                <w:rFonts w:cs="Arial"/>
                <w:b/>
                <w:bCs/>
                <w:color w:val="FFFFFF" w:themeColor="background1"/>
                <w:szCs w:val="20"/>
              </w:rPr>
              <w:t>financiera</w:t>
            </w:r>
            <w:r w:rsidRPr="00435191" w:rsidR="002644ED">
              <w:rPr>
                <w:rFonts w:eastAsia="Arial" w:cs="Arial"/>
                <w:b/>
                <w:bCs/>
                <w:color w:val="FFFFFF" w:themeColor="background1"/>
                <w:szCs w:val="20"/>
              </w:rPr>
              <w:t xml:space="preserve"> </w:t>
            </w:r>
          </w:p>
        </w:tc>
        <w:tc>
          <w:tcPr>
            <w:tcW w:w="3343" w:type="pct"/>
            <w:tcBorders>
              <w:top w:val="double" w:color="auto" w:sz="4" w:space="0"/>
              <w:left w:val="single" w:color="000000" w:themeColor="text1" w:sz="6" w:space="0"/>
              <w:bottom w:val="single" w:color="000000" w:themeColor="text1" w:sz="6" w:space="0"/>
              <w:right w:val="double" w:color="auto" w:sz="4" w:space="0"/>
            </w:tcBorders>
            <w:shd w:val="clear" w:color="auto" w:fill="404040" w:themeFill="text1" w:themeFillTint="BF"/>
            <w:vAlign w:val="center"/>
            <w:hideMark/>
          </w:tcPr>
          <w:p w:rsidRPr="00435191" w:rsidR="006C2EB0" w:rsidP="00CA32D3" w:rsidRDefault="006C2EB0" w14:paraId="2739BFDB" w14:textId="7D80B2F9">
            <w:pPr>
              <w:autoSpaceDE w:val="0"/>
              <w:autoSpaceDN w:val="0"/>
              <w:adjustRightInd w:val="0"/>
              <w:spacing w:after="0" w:line="276" w:lineRule="auto"/>
              <w:jc w:val="center"/>
              <w:rPr>
                <w:rFonts w:eastAsia="Arial" w:cs="Arial"/>
                <w:b/>
                <w:bCs/>
                <w:color w:val="FFFFFF" w:themeColor="background1"/>
                <w:szCs w:val="20"/>
              </w:rPr>
            </w:pPr>
            <w:r w:rsidRPr="00435191">
              <w:rPr>
                <w:rFonts w:cs="Arial"/>
                <w:b/>
                <w:bCs/>
                <w:color w:val="FFFFFF" w:themeColor="background1"/>
                <w:szCs w:val="20"/>
              </w:rPr>
              <w:t>Capacidad</w:t>
            </w:r>
            <w:r w:rsidRPr="00435191" w:rsidR="002644ED">
              <w:rPr>
                <w:rFonts w:eastAsia="Arial" w:cs="Arial"/>
                <w:b/>
                <w:bCs/>
                <w:color w:val="FFFFFF" w:themeColor="background1"/>
                <w:szCs w:val="20"/>
              </w:rPr>
              <w:t xml:space="preserve"> </w:t>
            </w:r>
            <w:r w:rsidRPr="00435191">
              <w:rPr>
                <w:rFonts w:cs="Arial"/>
                <w:b/>
                <w:bCs/>
                <w:color w:val="FFFFFF" w:themeColor="background1"/>
                <w:szCs w:val="20"/>
              </w:rPr>
              <w:t>de</w:t>
            </w:r>
            <w:r w:rsidRPr="00435191" w:rsidR="002644ED">
              <w:rPr>
                <w:rFonts w:eastAsia="Arial" w:cs="Arial"/>
                <w:b/>
                <w:bCs/>
                <w:color w:val="FFFFFF" w:themeColor="background1"/>
                <w:szCs w:val="20"/>
              </w:rPr>
              <w:t xml:space="preserve"> </w:t>
            </w:r>
            <w:r w:rsidRPr="00435191">
              <w:rPr>
                <w:rFonts w:cs="Arial"/>
                <w:b/>
                <w:bCs/>
                <w:color w:val="FFFFFF" w:themeColor="background1"/>
                <w:szCs w:val="20"/>
              </w:rPr>
              <w:t>organización</w:t>
            </w:r>
            <w:r w:rsidRPr="00435191" w:rsidR="002644ED">
              <w:rPr>
                <w:rFonts w:eastAsia="Arial" w:cs="Arial"/>
                <w:b/>
                <w:bCs/>
                <w:color w:val="FFFFFF" w:themeColor="background1"/>
                <w:szCs w:val="20"/>
              </w:rPr>
              <w:t xml:space="preserve"> </w:t>
            </w:r>
            <w:r w:rsidRPr="00435191">
              <w:rPr>
                <w:rFonts w:cs="Arial"/>
                <w:b/>
                <w:bCs/>
                <w:color w:val="FFFFFF" w:themeColor="background1"/>
                <w:szCs w:val="20"/>
              </w:rPr>
              <w:t>(CO)</w:t>
            </w:r>
            <w:r w:rsidRPr="00435191" w:rsidR="002644ED">
              <w:rPr>
                <w:rFonts w:eastAsia="Arial" w:cs="Arial"/>
                <w:b/>
                <w:bCs/>
                <w:color w:val="FFFFFF" w:themeColor="background1"/>
                <w:szCs w:val="20"/>
              </w:rPr>
              <w:t xml:space="preserve"> </w:t>
            </w:r>
          </w:p>
        </w:tc>
      </w:tr>
      <w:tr w:rsidRPr="00297E0D" w:rsidR="004D263E" w:rsidTr="00435191" w14:paraId="5524CE81" w14:textId="77777777">
        <w:trPr>
          <w:trHeight w:val="391"/>
          <w:jc w:val="center"/>
        </w:trPr>
        <w:tc>
          <w:tcPr>
            <w:tcW w:w="1657" w:type="pct"/>
            <w:tcBorders>
              <w:top w:val="single" w:color="000000" w:themeColor="text1" w:sz="6" w:space="0"/>
              <w:left w:val="double" w:color="auto" w:sz="4" w:space="0"/>
              <w:bottom w:val="single" w:color="000000" w:themeColor="text1" w:sz="6" w:space="0"/>
              <w:right w:val="single" w:color="000000" w:themeColor="text1" w:sz="6" w:space="0"/>
            </w:tcBorders>
            <w:vAlign w:val="center"/>
            <w:hideMark/>
          </w:tcPr>
          <w:p w:rsidRPr="00435191" w:rsidR="006C2EB0" w:rsidRDefault="006C2EB0" w14:paraId="2CBAC6EA" w14:textId="42FD81F8">
            <w:pPr>
              <w:autoSpaceDE w:val="0"/>
              <w:autoSpaceDN w:val="0"/>
              <w:adjustRightInd w:val="0"/>
              <w:spacing w:after="0" w:line="276" w:lineRule="auto"/>
              <w:jc w:val="center"/>
              <w:rPr>
                <w:rFonts w:eastAsia="Arial" w:cs="Arial"/>
                <w:color w:val="auto"/>
                <w:szCs w:val="20"/>
              </w:rPr>
            </w:pPr>
            <w:r w:rsidRPr="00435191">
              <w:rPr>
                <w:rFonts w:cs="Arial"/>
                <w:color w:val="auto"/>
                <w:szCs w:val="20"/>
              </w:rPr>
              <w:t>Cinco</w:t>
            </w:r>
            <w:r w:rsidRPr="00435191" w:rsidR="002644ED">
              <w:rPr>
                <w:rFonts w:eastAsia="Arial" w:cs="Arial"/>
                <w:color w:val="auto"/>
                <w:szCs w:val="20"/>
              </w:rPr>
              <w:t xml:space="preserve"> </w:t>
            </w:r>
            <w:r w:rsidRPr="00435191">
              <w:rPr>
                <w:rFonts w:cs="Arial"/>
                <w:color w:val="auto"/>
                <w:szCs w:val="20"/>
              </w:rPr>
              <w:t>(5)</w:t>
            </w:r>
            <w:r w:rsidRPr="00435191" w:rsidR="002644ED">
              <w:rPr>
                <w:rFonts w:eastAsia="Arial" w:cs="Arial"/>
                <w:color w:val="auto"/>
                <w:szCs w:val="20"/>
              </w:rPr>
              <w:t xml:space="preserve"> </w:t>
            </w:r>
            <w:r w:rsidRPr="00435191">
              <w:rPr>
                <w:rFonts w:cs="Arial"/>
                <w:color w:val="auto"/>
                <w:szCs w:val="20"/>
              </w:rPr>
              <w:t>años</w:t>
            </w:r>
            <w:r w:rsidRPr="00435191" w:rsidR="002644ED">
              <w:rPr>
                <w:rFonts w:eastAsia="Arial" w:cs="Arial"/>
                <w:color w:val="auto"/>
                <w:szCs w:val="20"/>
              </w:rPr>
              <w:t xml:space="preserve"> </w:t>
            </w:r>
            <w:r w:rsidRPr="00435191">
              <w:rPr>
                <w:rFonts w:cs="Arial"/>
                <w:color w:val="auto"/>
                <w:szCs w:val="20"/>
              </w:rPr>
              <w:t>o</w:t>
            </w:r>
            <w:r w:rsidRPr="00435191" w:rsidR="002644ED">
              <w:rPr>
                <w:rFonts w:eastAsia="Arial" w:cs="Arial"/>
                <w:color w:val="auto"/>
                <w:szCs w:val="20"/>
              </w:rPr>
              <w:t xml:space="preserve"> </w:t>
            </w:r>
            <w:r w:rsidRPr="00435191">
              <w:rPr>
                <w:rFonts w:cs="Arial"/>
                <w:color w:val="auto"/>
                <w:szCs w:val="20"/>
              </w:rPr>
              <w:t>más</w:t>
            </w:r>
          </w:p>
        </w:tc>
        <w:tc>
          <w:tcPr>
            <w:tcW w:w="3343" w:type="pct"/>
            <w:tcBorders>
              <w:top w:val="single" w:color="000000" w:themeColor="text1" w:sz="6" w:space="0"/>
              <w:left w:val="single" w:color="000000" w:themeColor="text1" w:sz="6" w:space="0"/>
              <w:bottom w:val="single" w:color="000000" w:themeColor="text1" w:sz="6" w:space="0"/>
              <w:right w:val="double" w:color="auto" w:sz="4" w:space="0"/>
            </w:tcBorders>
            <w:vAlign w:val="center"/>
            <w:hideMark/>
          </w:tcPr>
          <w:p w:rsidRPr="00435191" w:rsidR="006C2EB0" w:rsidP="00435191" w:rsidRDefault="006C2EB0" w14:paraId="146DD8DA" w14:textId="6605E82E">
            <w:pPr>
              <w:autoSpaceDE w:val="0"/>
              <w:autoSpaceDN w:val="0"/>
              <w:adjustRightInd w:val="0"/>
              <w:spacing w:after="0" w:line="276" w:lineRule="auto"/>
              <w:jc w:val="both"/>
              <w:rPr>
                <w:rFonts w:eastAsia="Arial" w:cs="Arial"/>
                <w:color w:val="auto"/>
                <w:szCs w:val="20"/>
              </w:rPr>
            </w:pPr>
            <w:r w:rsidRPr="00435191">
              <w:rPr>
                <w:rFonts w:cs="Arial"/>
                <w:color w:val="auto"/>
                <w:szCs w:val="20"/>
              </w:rPr>
              <w:t>Mayor</w:t>
            </w:r>
            <w:r w:rsidRPr="00435191" w:rsidR="002644ED">
              <w:rPr>
                <w:rFonts w:eastAsia="Arial" w:cs="Arial"/>
                <w:color w:val="auto"/>
                <w:szCs w:val="20"/>
              </w:rPr>
              <w:t xml:space="preserve"> </w:t>
            </w:r>
            <w:r w:rsidRPr="00435191">
              <w:rPr>
                <w:rFonts w:cs="Arial"/>
                <w:color w:val="auto"/>
                <w:szCs w:val="20"/>
              </w:rPr>
              <w:t>Ingreso</w:t>
            </w:r>
            <w:r w:rsidRPr="00435191" w:rsidR="002644ED">
              <w:rPr>
                <w:rFonts w:eastAsia="Arial" w:cs="Arial"/>
                <w:color w:val="auto"/>
                <w:szCs w:val="20"/>
              </w:rPr>
              <w:t xml:space="preserve"> </w:t>
            </w:r>
            <w:r w:rsidRPr="00435191">
              <w:rPr>
                <w:rFonts w:cs="Arial"/>
                <w:color w:val="auto"/>
                <w:szCs w:val="20"/>
              </w:rPr>
              <w:t>Operacional</w:t>
            </w:r>
            <w:r w:rsidRPr="00435191" w:rsidR="002644ED">
              <w:rPr>
                <w:rFonts w:eastAsia="Arial" w:cs="Arial"/>
                <w:color w:val="auto"/>
                <w:szCs w:val="20"/>
              </w:rPr>
              <w:t xml:space="preserve"> </w:t>
            </w:r>
            <w:r w:rsidRPr="00435191">
              <w:rPr>
                <w:rFonts w:cs="Arial"/>
                <w:color w:val="auto"/>
                <w:szCs w:val="20"/>
              </w:rPr>
              <w:t>de</w:t>
            </w:r>
            <w:r w:rsidRPr="00435191" w:rsidR="002644ED">
              <w:rPr>
                <w:rFonts w:eastAsia="Arial" w:cs="Arial"/>
                <w:color w:val="auto"/>
                <w:szCs w:val="20"/>
              </w:rPr>
              <w:t xml:space="preserve"> </w:t>
            </w:r>
            <w:r w:rsidRPr="00435191">
              <w:rPr>
                <w:rFonts w:cs="Arial"/>
                <w:color w:val="auto"/>
                <w:szCs w:val="20"/>
              </w:rPr>
              <w:t>los</w:t>
            </w:r>
            <w:r w:rsidRPr="00435191" w:rsidR="002644ED">
              <w:rPr>
                <w:rFonts w:eastAsia="Arial" w:cs="Arial"/>
                <w:color w:val="auto"/>
                <w:szCs w:val="20"/>
              </w:rPr>
              <w:t xml:space="preserve"> </w:t>
            </w:r>
            <w:r w:rsidRPr="00435191">
              <w:rPr>
                <w:rFonts w:cs="Arial"/>
                <w:color w:val="auto"/>
                <w:szCs w:val="20"/>
              </w:rPr>
              <w:t>últimos</w:t>
            </w:r>
            <w:r w:rsidRPr="00435191" w:rsidR="002644ED">
              <w:rPr>
                <w:rFonts w:eastAsia="Arial" w:cs="Arial"/>
                <w:color w:val="auto"/>
                <w:szCs w:val="20"/>
              </w:rPr>
              <w:t xml:space="preserve"> </w:t>
            </w:r>
            <w:r w:rsidRPr="00435191">
              <w:rPr>
                <w:rFonts w:cs="Arial"/>
                <w:color w:val="auto"/>
                <w:szCs w:val="20"/>
              </w:rPr>
              <w:t>5</w:t>
            </w:r>
            <w:r w:rsidRPr="00435191" w:rsidR="002644ED">
              <w:rPr>
                <w:rFonts w:eastAsia="Arial" w:cs="Arial"/>
                <w:color w:val="auto"/>
                <w:szCs w:val="20"/>
              </w:rPr>
              <w:t xml:space="preserve"> </w:t>
            </w:r>
            <w:r w:rsidRPr="00435191">
              <w:rPr>
                <w:rFonts w:cs="Arial"/>
                <w:color w:val="auto"/>
                <w:szCs w:val="20"/>
              </w:rPr>
              <w:t>años</w:t>
            </w:r>
          </w:p>
        </w:tc>
      </w:tr>
      <w:tr w:rsidRPr="00297E0D" w:rsidR="004D263E" w:rsidTr="00435191" w14:paraId="5FE1A6DC" w14:textId="77777777">
        <w:trPr>
          <w:trHeight w:val="241"/>
          <w:jc w:val="center"/>
        </w:trPr>
        <w:tc>
          <w:tcPr>
            <w:tcW w:w="1657" w:type="pct"/>
            <w:tcBorders>
              <w:top w:val="single" w:color="000000" w:themeColor="text1" w:sz="6" w:space="0"/>
              <w:left w:val="double" w:color="auto" w:sz="4" w:space="0"/>
              <w:bottom w:val="single" w:color="000000" w:themeColor="text1" w:sz="6" w:space="0"/>
              <w:right w:val="single" w:color="000000" w:themeColor="text1" w:sz="6" w:space="0"/>
            </w:tcBorders>
            <w:vAlign w:val="center"/>
            <w:hideMark/>
          </w:tcPr>
          <w:p w:rsidRPr="00435191" w:rsidR="006C2EB0" w:rsidRDefault="006C2EB0" w14:paraId="00130442" w14:textId="51DCD35A">
            <w:pPr>
              <w:autoSpaceDE w:val="0"/>
              <w:autoSpaceDN w:val="0"/>
              <w:adjustRightInd w:val="0"/>
              <w:spacing w:after="0" w:line="276" w:lineRule="auto"/>
              <w:jc w:val="center"/>
              <w:rPr>
                <w:rFonts w:eastAsia="Arial" w:cs="Arial"/>
                <w:color w:val="auto"/>
                <w:szCs w:val="20"/>
              </w:rPr>
            </w:pPr>
            <w:r w:rsidRPr="00435191">
              <w:rPr>
                <w:rFonts w:cs="Arial"/>
                <w:color w:val="auto"/>
                <w:szCs w:val="20"/>
              </w:rPr>
              <w:t>Entre</w:t>
            </w:r>
            <w:r w:rsidRPr="00435191" w:rsidR="002644ED">
              <w:rPr>
                <w:rFonts w:eastAsia="Arial" w:cs="Arial"/>
                <w:color w:val="auto"/>
                <w:szCs w:val="20"/>
              </w:rPr>
              <w:t xml:space="preserve"> </w:t>
            </w:r>
            <w:r w:rsidRPr="00435191">
              <w:rPr>
                <w:rFonts w:cs="Arial"/>
                <w:color w:val="auto"/>
                <w:szCs w:val="20"/>
              </w:rPr>
              <w:t>uno</w:t>
            </w:r>
            <w:r w:rsidRPr="00435191" w:rsidR="002644ED">
              <w:rPr>
                <w:rFonts w:eastAsia="Arial" w:cs="Arial"/>
                <w:color w:val="auto"/>
                <w:szCs w:val="20"/>
              </w:rPr>
              <w:t xml:space="preserve"> </w:t>
            </w:r>
            <w:r w:rsidRPr="00435191">
              <w:rPr>
                <w:rFonts w:cs="Arial"/>
                <w:color w:val="auto"/>
                <w:szCs w:val="20"/>
              </w:rPr>
              <w:t>(1)</w:t>
            </w:r>
            <w:r w:rsidRPr="00435191" w:rsidR="002644ED">
              <w:rPr>
                <w:rFonts w:eastAsia="Arial" w:cs="Arial"/>
                <w:color w:val="auto"/>
                <w:szCs w:val="20"/>
              </w:rPr>
              <w:t xml:space="preserve"> </w:t>
            </w:r>
            <w:r w:rsidRPr="00435191">
              <w:rPr>
                <w:rFonts w:cs="Arial"/>
                <w:color w:val="auto"/>
                <w:szCs w:val="20"/>
              </w:rPr>
              <w:t>y</w:t>
            </w:r>
            <w:r w:rsidRPr="00435191" w:rsidR="002644ED">
              <w:rPr>
                <w:rFonts w:eastAsia="Arial" w:cs="Arial"/>
                <w:color w:val="auto"/>
                <w:szCs w:val="20"/>
              </w:rPr>
              <w:t xml:space="preserve"> </w:t>
            </w:r>
            <w:r w:rsidRPr="00435191">
              <w:rPr>
                <w:rFonts w:cs="Arial"/>
                <w:color w:val="auto"/>
                <w:szCs w:val="20"/>
              </w:rPr>
              <w:t>cinco</w:t>
            </w:r>
            <w:r w:rsidRPr="00435191" w:rsidR="002644ED">
              <w:rPr>
                <w:rFonts w:eastAsia="Arial" w:cs="Arial"/>
                <w:color w:val="auto"/>
                <w:szCs w:val="20"/>
              </w:rPr>
              <w:t xml:space="preserve"> </w:t>
            </w:r>
            <w:r w:rsidRPr="00435191">
              <w:rPr>
                <w:rFonts w:cs="Arial"/>
                <w:color w:val="auto"/>
                <w:szCs w:val="20"/>
              </w:rPr>
              <w:t>(5)</w:t>
            </w:r>
            <w:r w:rsidRPr="00435191" w:rsidR="002644ED">
              <w:rPr>
                <w:rFonts w:eastAsia="Arial" w:cs="Arial"/>
                <w:color w:val="auto"/>
                <w:szCs w:val="20"/>
              </w:rPr>
              <w:t xml:space="preserve"> </w:t>
            </w:r>
            <w:r w:rsidRPr="00435191">
              <w:rPr>
                <w:rFonts w:cs="Arial"/>
                <w:color w:val="auto"/>
                <w:szCs w:val="20"/>
              </w:rPr>
              <w:t>años</w:t>
            </w:r>
          </w:p>
        </w:tc>
        <w:tc>
          <w:tcPr>
            <w:tcW w:w="3343" w:type="pct"/>
            <w:tcBorders>
              <w:top w:val="single" w:color="000000" w:themeColor="text1" w:sz="6" w:space="0"/>
              <w:left w:val="single" w:color="000000" w:themeColor="text1" w:sz="6" w:space="0"/>
              <w:bottom w:val="single" w:color="000000" w:themeColor="text1" w:sz="6" w:space="0"/>
              <w:right w:val="double" w:color="auto" w:sz="4" w:space="0"/>
            </w:tcBorders>
            <w:vAlign w:val="center"/>
            <w:hideMark/>
          </w:tcPr>
          <w:p w:rsidRPr="00435191" w:rsidR="006C2EB0" w:rsidP="00435191" w:rsidRDefault="006C2EB0" w14:paraId="7496FFD6" w14:textId="6588DAD3">
            <w:pPr>
              <w:autoSpaceDE w:val="0"/>
              <w:autoSpaceDN w:val="0"/>
              <w:adjustRightInd w:val="0"/>
              <w:spacing w:after="0" w:line="276" w:lineRule="auto"/>
              <w:jc w:val="both"/>
              <w:rPr>
                <w:rFonts w:eastAsia="Arial" w:cs="Arial"/>
                <w:color w:val="auto"/>
                <w:szCs w:val="20"/>
              </w:rPr>
            </w:pPr>
            <w:r w:rsidRPr="00435191">
              <w:rPr>
                <w:rFonts w:cs="Arial"/>
                <w:color w:val="auto"/>
                <w:szCs w:val="20"/>
              </w:rPr>
              <w:t>Mayor</w:t>
            </w:r>
            <w:r w:rsidRPr="00435191" w:rsidR="002644ED">
              <w:rPr>
                <w:rFonts w:eastAsia="Arial" w:cs="Arial"/>
                <w:color w:val="auto"/>
                <w:szCs w:val="20"/>
              </w:rPr>
              <w:t xml:space="preserve"> </w:t>
            </w:r>
            <w:r w:rsidRPr="00435191">
              <w:rPr>
                <w:rFonts w:cs="Arial"/>
                <w:color w:val="auto"/>
                <w:szCs w:val="20"/>
              </w:rPr>
              <w:t>Ingreso</w:t>
            </w:r>
            <w:r w:rsidRPr="00435191" w:rsidR="002644ED">
              <w:rPr>
                <w:rFonts w:eastAsia="Arial" w:cs="Arial"/>
                <w:color w:val="auto"/>
                <w:szCs w:val="20"/>
              </w:rPr>
              <w:t xml:space="preserve"> </w:t>
            </w:r>
            <w:r w:rsidRPr="00435191">
              <w:rPr>
                <w:rFonts w:cs="Arial"/>
                <w:color w:val="auto"/>
                <w:szCs w:val="20"/>
              </w:rPr>
              <w:t>Operacional</w:t>
            </w:r>
            <w:r w:rsidRPr="00435191" w:rsidR="002644ED">
              <w:rPr>
                <w:rFonts w:eastAsia="Arial" w:cs="Arial"/>
                <w:color w:val="auto"/>
                <w:szCs w:val="20"/>
              </w:rPr>
              <w:t xml:space="preserve"> </w:t>
            </w:r>
            <w:r w:rsidRPr="00435191">
              <w:rPr>
                <w:rFonts w:cs="Arial"/>
                <w:color w:val="auto"/>
                <w:szCs w:val="20"/>
              </w:rPr>
              <w:t>de</w:t>
            </w:r>
            <w:r w:rsidRPr="00435191" w:rsidR="002644ED">
              <w:rPr>
                <w:rFonts w:eastAsia="Arial" w:cs="Arial"/>
                <w:color w:val="auto"/>
                <w:szCs w:val="20"/>
              </w:rPr>
              <w:t xml:space="preserve"> </w:t>
            </w:r>
            <w:r w:rsidRPr="00435191" w:rsidR="00923905">
              <w:rPr>
                <w:rFonts w:cs="Arial"/>
                <w:color w:val="auto"/>
                <w:szCs w:val="20"/>
              </w:rPr>
              <w:t xml:space="preserve">los años de existencia del </w:t>
            </w:r>
            <w:r w:rsidRPr="00435191" w:rsidR="00E660CC">
              <w:rPr>
                <w:rFonts w:cs="Arial"/>
                <w:color w:val="auto"/>
                <w:szCs w:val="20"/>
              </w:rPr>
              <w:t>Proponente</w:t>
            </w:r>
            <w:r w:rsidRPr="00435191" w:rsidR="00923905">
              <w:rPr>
                <w:rFonts w:cs="Arial"/>
                <w:color w:val="auto"/>
                <w:szCs w:val="20"/>
              </w:rPr>
              <w:t>.</w:t>
            </w:r>
          </w:p>
        </w:tc>
      </w:tr>
      <w:tr w:rsidRPr="00297E0D" w:rsidR="004D263E" w:rsidTr="00435191" w14:paraId="6EB3A032" w14:textId="77777777">
        <w:trPr>
          <w:trHeight w:val="245"/>
          <w:jc w:val="center"/>
        </w:trPr>
        <w:tc>
          <w:tcPr>
            <w:tcW w:w="1657" w:type="pct"/>
            <w:tcBorders>
              <w:top w:val="single" w:color="000000" w:themeColor="text1" w:sz="6" w:space="0"/>
              <w:left w:val="double" w:color="auto" w:sz="4" w:space="0"/>
              <w:bottom w:val="double" w:color="auto" w:sz="4" w:space="0"/>
              <w:right w:val="single" w:color="000000" w:themeColor="text1" w:sz="6" w:space="0"/>
            </w:tcBorders>
            <w:vAlign w:val="center"/>
            <w:hideMark/>
          </w:tcPr>
          <w:p w:rsidRPr="00435191" w:rsidR="006C2EB0" w:rsidRDefault="006C2EB0" w14:paraId="6ECB1F9C" w14:textId="3B42E1B8">
            <w:pPr>
              <w:autoSpaceDE w:val="0"/>
              <w:autoSpaceDN w:val="0"/>
              <w:adjustRightInd w:val="0"/>
              <w:spacing w:after="0" w:line="276" w:lineRule="auto"/>
              <w:jc w:val="center"/>
              <w:rPr>
                <w:rFonts w:eastAsia="Arial" w:cs="Arial"/>
                <w:color w:val="auto"/>
                <w:szCs w:val="20"/>
              </w:rPr>
            </w:pPr>
            <w:r w:rsidRPr="00435191">
              <w:rPr>
                <w:rFonts w:cs="Arial"/>
                <w:color w:val="auto"/>
                <w:szCs w:val="20"/>
              </w:rPr>
              <w:t>Menos</w:t>
            </w:r>
            <w:r w:rsidRPr="00435191" w:rsidR="002644ED">
              <w:rPr>
                <w:rFonts w:eastAsia="Arial" w:cs="Arial"/>
                <w:color w:val="auto"/>
                <w:szCs w:val="20"/>
              </w:rPr>
              <w:t xml:space="preserve"> </w:t>
            </w:r>
            <w:r w:rsidRPr="00435191">
              <w:rPr>
                <w:rFonts w:cs="Arial"/>
                <w:color w:val="auto"/>
                <w:szCs w:val="20"/>
              </w:rPr>
              <w:t>de</w:t>
            </w:r>
            <w:r w:rsidRPr="00435191" w:rsidR="002644ED">
              <w:rPr>
                <w:rFonts w:eastAsia="Arial" w:cs="Arial"/>
                <w:color w:val="auto"/>
                <w:szCs w:val="20"/>
              </w:rPr>
              <w:t xml:space="preserve"> </w:t>
            </w:r>
            <w:r w:rsidRPr="00435191">
              <w:rPr>
                <w:rFonts w:cs="Arial"/>
                <w:color w:val="auto"/>
                <w:szCs w:val="20"/>
              </w:rPr>
              <w:t>un</w:t>
            </w:r>
            <w:r w:rsidRPr="00435191" w:rsidR="002644ED">
              <w:rPr>
                <w:rFonts w:eastAsia="Arial" w:cs="Arial"/>
                <w:color w:val="auto"/>
                <w:szCs w:val="20"/>
              </w:rPr>
              <w:t xml:space="preserve"> </w:t>
            </w:r>
            <w:r w:rsidRPr="00435191">
              <w:rPr>
                <w:rFonts w:cs="Arial"/>
                <w:color w:val="auto"/>
                <w:szCs w:val="20"/>
              </w:rPr>
              <w:t>(1)</w:t>
            </w:r>
            <w:r w:rsidRPr="00435191" w:rsidR="002644ED">
              <w:rPr>
                <w:rFonts w:eastAsia="Arial" w:cs="Arial"/>
                <w:color w:val="auto"/>
                <w:szCs w:val="20"/>
              </w:rPr>
              <w:t xml:space="preserve"> </w:t>
            </w:r>
            <w:r w:rsidRPr="00435191">
              <w:rPr>
                <w:rFonts w:cs="Arial"/>
                <w:color w:val="auto"/>
                <w:szCs w:val="20"/>
              </w:rPr>
              <w:t>año</w:t>
            </w:r>
            <w:r w:rsidRPr="00435191" w:rsidR="00A20FC5">
              <w:rPr>
                <w:rFonts w:eastAsia="Arial" w:cs="Arial"/>
                <w:color w:val="auto"/>
                <w:szCs w:val="20"/>
              </w:rPr>
              <w:t xml:space="preserve"> </w:t>
            </w:r>
            <w:r w:rsidRPr="00435191">
              <w:rPr>
                <w:rFonts w:eastAsia="Arial" w:cs="Arial"/>
                <w:color w:val="auto"/>
                <w:szCs w:val="20"/>
              </w:rPr>
              <w:t>(*)</w:t>
            </w:r>
          </w:p>
        </w:tc>
        <w:tc>
          <w:tcPr>
            <w:tcW w:w="3343" w:type="pct"/>
            <w:tcBorders>
              <w:top w:val="single" w:color="000000" w:themeColor="text1" w:sz="6" w:space="0"/>
              <w:left w:val="single" w:color="000000" w:themeColor="text1" w:sz="6" w:space="0"/>
              <w:bottom w:val="double" w:color="auto" w:sz="4" w:space="0"/>
              <w:right w:val="double" w:color="auto" w:sz="4" w:space="0"/>
            </w:tcBorders>
            <w:vAlign w:val="center"/>
            <w:hideMark/>
          </w:tcPr>
          <w:p w:rsidRPr="00435191" w:rsidR="006C2EB0" w:rsidP="00435191" w:rsidRDefault="006C2EB0" w14:paraId="01888DC6" w14:textId="40F11609">
            <w:pPr>
              <w:autoSpaceDE w:val="0"/>
              <w:autoSpaceDN w:val="0"/>
              <w:adjustRightInd w:val="0"/>
              <w:spacing w:after="0" w:line="276" w:lineRule="auto"/>
              <w:jc w:val="both"/>
              <w:rPr>
                <w:rFonts w:eastAsia="Arial" w:cs="Arial"/>
                <w:color w:val="auto"/>
                <w:szCs w:val="20"/>
              </w:rPr>
            </w:pPr>
            <w:r w:rsidRPr="00435191">
              <w:rPr>
                <w:rFonts w:cs="Arial"/>
                <w:color w:val="auto"/>
                <w:szCs w:val="20"/>
              </w:rPr>
              <w:t>USD</w:t>
            </w:r>
            <w:r w:rsidRPr="00435191" w:rsidR="002644ED">
              <w:rPr>
                <w:rFonts w:eastAsia="Arial" w:cs="Arial"/>
                <w:color w:val="auto"/>
                <w:szCs w:val="20"/>
              </w:rPr>
              <w:t xml:space="preserve"> </w:t>
            </w:r>
            <w:r w:rsidRPr="00435191">
              <w:rPr>
                <w:rFonts w:cs="Arial"/>
                <w:color w:val="auto"/>
                <w:szCs w:val="20"/>
              </w:rPr>
              <w:t>125.000</w:t>
            </w:r>
            <w:r w:rsidRPr="00435191" w:rsidR="00573608">
              <w:rPr>
                <w:rFonts w:eastAsia="Arial" w:cs="Arial"/>
                <w:color w:val="auto"/>
                <w:szCs w:val="20"/>
              </w:rPr>
              <w:t xml:space="preserve"> </w:t>
            </w:r>
            <w:r w:rsidRPr="00435191">
              <w:rPr>
                <w:rFonts w:eastAsia="Arial" w:cs="Arial"/>
                <w:color w:val="auto"/>
                <w:szCs w:val="20"/>
              </w:rPr>
              <w:t>(</w:t>
            </w:r>
            <w:r w:rsidRPr="00435191" w:rsidR="00007F1B">
              <w:rPr>
                <w:rFonts w:cs="Arial"/>
                <w:color w:val="auto"/>
                <w:szCs w:val="20"/>
              </w:rPr>
              <w:t>Liquidados a la tasa de cambio determinada por el Ministerio de Comercio, Industria y Turismo cada 2 años para efectos del umbral del beneficio de las Mipyme.</w:t>
            </w:r>
            <w:r w:rsidRPr="00435191">
              <w:rPr>
                <w:rFonts w:eastAsia="Arial" w:cs="Arial"/>
                <w:color w:val="auto"/>
                <w:szCs w:val="20"/>
              </w:rPr>
              <w:t>)</w:t>
            </w:r>
          </w:p>
        </w:tc>
      </w:tr>
    </w:tbl>
    <w:p w:rsidRPr="00435191" w:rsidR="006C2EB0" w:rsidP="00CA32D3" w:rsidRDefault="006C2EB0" w14:paraId="7C159200" w14:textId="77777777">
      <w:pPr>
        <w:spacing w:line="276" w:lineRule="auto"/>
        <w:jc w:val="both"/>
        <w:rPr>
          <w:rFonts w:cs="Arial" w:eastAsiaTheme="minorEastAsia"/>
          <w:bCs/>
          <w:color w:val="auto"/>
          <w:szCs w:val="20"/>
        </w:rPr>
      </w:pPr>
    </w:p>
    <w:p w:rsidRPr="00435191" w:rsidR="006C2EB0" w:rsidP="00CA32D3" w:rsidRDefault="006C2EB0" w14:paraId="628F0EB2" w14:textId="66596371">
      <w:pPr>
        <w:spacing w:line="276" w:lineRule="auto"/>
        <w:jc w:val="both"/>
        <w:rPr>
          <w:rFonts w:eastAsia="Arial," w:cs="Arial"/>
          <w:color w:val="auto"/>
        </w:rPr>
      </w:pPr>
      <w:r w:rsidRPr="00435191">
        <w:rPr>
          <w:rFonts w:cs="Arial"/>
          <w:color w:val="auto"/>
        </w:rPr>
        <w:t>Si</w:t>
      </w:r>
      <w:r w:rsidRPr="00435191" w:rsidR="002644ED">
        <w:rPr>
          <w:rFonts w:eastAsia="Arial," w:cs="Arial"/>
          <w:color w:val="auto"/>
        </w:rPr>
        <w:t xml:space="preserve"> </w:t>
      </w:r>
      <w:r w:rsidRPr="00435191">
        <w:rPr>
          <w:rFonts w:cs="Arial"/>
          <w:color w:val="auto"/>
        </w:rPr>
        <w:t>los</w:t>
      </w:r>
      <w:r w:rsidRPr="00435191" w:rsidR="002644ED">
        <w:rPr>
          <w:rFonts w:eastAsia="Arial," w:cs="Arial"/>
          <w:color w:val="auto"/>
        </w:rPr>
        <w:t xml:space="preserve"> </w:t>
      </w:r>
      <w:r w:rsidR="006F501F">
        <w:rPr>
          <w:rFonts w:cs="Arial"/>
          <w:color w:val="auto"/>
        </w:rPr>
        <w:t>i</w:t>
      </w:r>
      <w:r w:rsidRPr="00435191">
        <w:rPr>
          <w:rFonts w:cs="Arial"/>
          <w:color w:val="auto"/>
        </w:rPr>
        <w:t>ngresos</w:t>
      </w:r>
      <w:r w:rsidRPr="00435191" w:rsidR="002644ED">
        <w:rPr>
          <w:rFonts w:eastAsia="Arial," w:cs="Arial"/>
          <w:color w:val="auto"/>
        </w:rPr>
        <w:t xml:space="preserve"> </w:t>
      </w:r>
      <w:r w:rsidR="006F501F">
        <w:rPr>
          <w:rFonts w:cs="Arial"/>
          <w:color w:val="auto"/>
        </w:rPr>
        <w:t>o</w:t>
      </w:r>
      <w:r w:rsidRPr="00435191">
        <w:rPr>
          <w:rFonts w:cs="Arial"/>
          <w:color w:val="auto"/>
        </w:rPr>
        <w:t>peracionales</w:t>
      </w:r>
      <w:r w:rsidRPr="00435191" w:rsidR="002644ED">
        <w:rPr>
          <w:rFonts w:eastAsia="Arial," w:cs="Arial"/>
          <w:color w:val="auto"/>
        </w:rPr>
        <w:t xml:space="preserve"> </w:t>
      </w:r>
      <w:r w:rsidRPr="00435191">
        <w:rPr>
          <w:rFonts w:cs="Arial"/>
          <w:color w:val="auto"/>
        </w:rPr>
        <w:t>del</w:t>
      </w:r>
      <w:r w:rsidRPr="00435191" w:rsidR="002644ED">
        <w:rPr>
          <w:rFonts w:eastAsia="Arial," w:cs="Arial"/>
          <w:color w:val="auto"/>
        </w:rPr>
        <w:t xml:space="preserve"> </w:t>
      </w:r>
      <w:r w:rsidR="006F501F">
        <w:rPr>
          <w:rFonts w:cs="Arial"/>
          <w:color w:val="auto"/>
        </w:rPr>
        <w:t>p</w:t>
      </w:r>
      <w:r w:rsidRPr="00435191" w:rsidR="00E660CC">
        <w:rPr>
          <w:rFonts w:cs="Arial"/>
          <w:color w:val="auto"/>
        </w:rPr>
        <w:t>roponente</w:t>
      </w:r>
      <w:r w:rsidRPr="00435191" w:rsidR="002644ED">
        <w:rPr>
          <w:rFonts w:eastAsia="Arial," w:cs="Arial"/>
          <w:color w:val="auto"/>
        </w:rPr>
        <w:t xml:space="preserve"> </w:t>
      </w:r>
      <w:r w:rsidRPr="00435191">
        <w:rPr>
          <w:rFonts w:cs="Arial"/>
          <w:color w:val="auto"/>
        </w:rPr>
        <w:t>con</w:t>
      </w:r>
      <w:r w:rsidRPr="00435191" w:rsidR="002644ED">
        <w:rPr>
          <w:rFonts w:eastAsia="Arial," w:cs="Arial"/>
          <w:color w:val="auto"/>
        </w:rPr>
        <w:t xml:space="preserve"> </w:t>
      </w:r>
      <w:r w:rsidRPr="00435191">
        <w:rPr>
          <w:rFonts w:cs="Arial"/>
          <w:color w:val="auto"/>
        </w:rPr>
        <w:t>uno</w:t>
      </w:r>
      <w:r w:rsidRPr="00435191" w:rsidR="002644ED">
        <w:rPr>
          <w:rFonts w:eastAsia="Arial," w:cs="Arial"/>
          <w:color w:val="auto"/>
        </w:rPr>
        <w:t xml:space="preserve"> </w:t>
      </w:r>
      <w:r w:rsidRPr="00435191">
        <w:rPr>
          <w:rFonts w:cs="Arial"/>
          <w:color w:val="auto"/>
        </w:rPr>
        <w:t>(1)</w:t>
      </w:r>
      <w:r w:rsidRPr="00435191" w:rsidR="002644ED">
        <w:rPr>
          <w:rFonts w:eastAsia="Arial," w:cs="Arial"/>
          <w:color w:val="auto"/>
        </w:rPr>
        <w:t xml:space="preserve"> </w:t>
      </w:r>
      <w:r w:rsidRPr="00435191">
        <w:rPr>
          <w:rFonts w:cs="Arial"/>
          <w:color w:val="auto"/>
        </w:rPr>
        <w:t>o</w:t>
      </w:r>
      <w:r w:rsidRPr="00435191" w:rsidR="002644ED">
        <w:rPr>
          <w:rFonts w:eastAsia="Arial," w:cs="Arial"/>
          <w:color w:val="auto"/>
        </w:rPr>
        <w:t xml:space="preserve"> </w:t>
      </w:r>
      <w:r w:rsidRPr="00435191">
        <w:rPr>
          <w:rFonts w:cs="Arial"/>
          <w:color w:val="auto"/>
        </w:rPr>
        <w:t>más</w:t>
      </w:r>
      <w:r w:rsidRPr="00435191" w:rsidR="002644ED">
        <w:rPr>
          <w:rFonts w:eastAsia="Arial," w:cs="Arial"/>
          <w:color w:val="auto"/>
        </w:rPr>
        <w:t xml:space="preserve"> </w:t>
      </w:r>
      <w:r w:rsidRPr="00435191">
        <w:rPr>
          <w:rFonts w:cs="Arial"/>
          <w:color w:val="auto"/>
        </w:rPr>
        <w:t>años</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información</w:t>
      </w:r>
      <w:r w:rsidRPr="00435191" w:rsidR="002644ED">
        <w:rPr>
          <w:rFonts w:eastAsia="Arial," w:cs="Arial"/>
          <w:color w:val="auto"/>
        </w:rPr>
        <w:t xml:space="preserve"> </w:t>
      </w:r>
      <w:r w:rsidRPr="00435191">
        <w:rPr>
          <w:rFonts w:cs="Arial"/>
          <w:color w:val="auto"/>
        </w:rPr>
        <w:t>financiera</w:t>
      </w:r>
      <w:r w:rsidRPr="00435191" w:rsidR="002644ED">
        <w:rPr>
          <w:rFonts w:eastAsia="Arial," w:cs="Arial"/>
          <w:color w:val="auto"/>
        </w:rPr>
        <w:t xml:space="preserve"> </w:t>
      </w:r>
      <w:r w:rsidRPr="00435191">
        <w:rPr>
          <w:rFonts w:cs="Arial"/>
          <w:color w:val="auto"/>
        </w:rPr>
        <w:t>es</w:t>
      </w:r>
      <w:r w:rsidRPr="00435191" w:rsidR="002644ED">
        <w:rPr>
          <w:rFonts w:eastAsia="Arial," w:cs="Arial"/>
          <w:color w:val="auto"/>
        </w:rPr>
        <w:t xml:space="preserve"> </w:t>
      </w:r>
      <w:r w:rsidRPr="00435191">
        <w:rPr>
          <w:rFonts w:cs="Arial"/>
          <w:color w:val="auto"/>
        </w:rPr>
        <w:t>menor</w:t>
      </w:r>
      <w:r w:rsidRPr="00435191" w:rsidR="002644ED">
        <w:rPr>
          <w:rFonts w:eastAsia="Arial," w:cs="Arial"/>
          <w:color w:val="auto"/>
        </w:rPr>
        <w:t xml:space="preserve"> </w:t>
      </w:r>
      <w:r w:rsidRPr="00435191">
        <w:rPr>
          <w:rFonts w:cs="Arial"/>
          <w:color w:val="auto"/>
        </w:rPr>
        <w:t>a</w:t>
      </w:r>
      <w:r w:rsidRPr="00435191" w:rsidR="002644ED">
        <w:rPr>
          <w:rFonts w:eastAsia="Arial," w:cs="Arial"/>
          <w:color w:val="auto"/>
        </w:rPr>
        <w:t xml:space="preserve"> </w:t>
      </w:r>
      <w:r w:rsidRPr="00435191">
        <w:rPr>
          <w:rFonts w:cs="Arial"/>
          <w:color w:val="auto"/>
        </w:rPr>
        <w:t>USD125.000,</w:t>
      </w:r>
      <w:r w:rsidRPr="00435191" w:rsidR="002644ED">
        <w:rPr>
          <w:rFonts w:eastAsia="Arial," w:cs="Arial"/>
          <w:color w:val="auto"/>
        </w:rPr>
        <w:t xml:space="preserve"> </w:t>
      </w:r>
      <w:r w:rsidRPr="00435191" w:rsidR="00356EDC">
        <w:rPr>
          <w:rFonts w:cs="Arial"/>
          <w:color w:val="auto"/>
        </w:rPr>
        <w:t>el factor (</w:t>
      </w:r>
      <w:r w:rsidRPr="00435191">
        <w:rPr>
          <w:rFonts w:cs="Arial"/>
          <w:color w:val="auto"/>
        </w:rPr>
        <w:t>CO</w:t>
      </w:r>
      <w:r w:rsidRPr="00435191" w:rsidR="00356EDC">
        <w:rPr>
          <w:rFonts w:eastAsia="Arial," w:cs="Arial"/>
          <w:color w:val="auto"/>
        </w:rPr>
        <w:t>)</w:t>
      </w:r>
      <w:r w:rsidRPr="00435191" w:rsidR="002644ED">
        <w:rPr>
          <w:rFonts w:eastAsia="Arial," w:cs="Arial"/>
          <w:color w:val="auto"/>
        </w:rPr>
        <w:t xml:space="preserve"> </w:t>
      </w:r>
      <w:r w:rsidRPr="00435191">
        <w:rPr>
          <w:rFonts w:cs="Arial"/>
          <w:color w:val="auto"/>
        </w:rPr>
        <w:t>del</w:t>
      </w:r>
      <w:r w:rsidRPr="00435191" w:rsidR="002644ED">
        <w:rPr>
          <w:rFonts w:eastAsia="Arial," w:cs="Arial"/>
          <w:color w:val="auto"/>
        </w:rPr>
        <w:t xml:space="preserve"> </w:t>
      </w:r>
      <w:r w:rsidR="006F501F">
        <w:rPr>
          <w:rFonts w:cs="Arial"/>
          <w:color w:val="auto"/>
        </w:rPr>
        <w:t>p</w:t>
      </w:r>
      <w:r w:rsidRPr="00435191" w:rsidR="00E660CC">
        <w:rPr>
          <w:rFonts w:cs="Arial"/>
          <w:color w:val="auto"/>
        </w:rPr>
        <w:t>roponente</w:t>
      </w:r>
      <w:r w:rsidRPr="00435191" w:rsidR="002644ED">
        <w:rPr>
          <w:rFonts w:eastAsia="Arial," w:cs="Arial"/>
          <w:color w:val="auto"/>
        </w:rPr>
        <w:t xml:space="preserve"> </w:t>
      </w:r>
      <w:r w:rsidRPr="00435191">
        <w:rPr>
          <w:rFonts w:cs="Arial"/>
          <w:color w:val="auto"/>
        </w:rPr>
        <w:t>es</w:t>
      </w:r>
      <w:r w:rsidRPr="00435191" w:rsidR="002644ED">
        <w:rPr>
          <w:rFonts w:eastAsia="Arial," w:cs="Arial"/>
          <w:color w:val="auto"/>
        </w:rPr>
        <w:t xml:space="preserve"> </w:t>
      </w:r>
      <w:r w:rsidRPr="00435191">
        <w:rPr>
          <w:rFonts w:cs="Arial"/>
          <w:color w:val="auto"/>
        </w:rPr>
        <w:t>igual</w:t>
      </w:r>
      <w:r w:rsidRPr="00435191" w:rsidR="002644ED">
        <w:rPr>
          <w:rFonts w:eastAsia="Arial," w:cs="Arial"/>
          <w:color w:val="auto"/>
        </w:rPr>
        <w:t xml:space="preserve"> </w:t>
      </w:r>
      <w:r w:rsidRPr="00435191">
        <w:rPr>
          <w:rFonts w:cs="Arial"/>
          <w:color w:val="auto"/>
        </w:rPr>
        <w:t>a</w:t>
      </w:r>
      <w:r w:rsidRPr="00435191" w:rsidR="002644ED">
        <w:rPr>
          <w:rFonts w:eastAsia="Arial," w:cs="Arial"/>
          <w:color w:val="auto"/>
        </w:rPr>
        <w:t xml:space="preserve"> </w:t>
      </w:r>
      <w:r w:rsidRPr="00435191">
        <w:rPr>
          <w:rFonts w:cs="Arial"/>
          <w:color w:val="auto"/>
        </w:rPr>
        <w:t>USD125.000.</w:t>
      </w:r>
    </w:p>
    <w:p w:rsidRPr="00435191" w:rsidR="006C2EB0" w:rsidP="00CA32D3" w:rsidRDefault="006C2EB0" w14:paraId="2533B6E1" w14:textId="0E48D925">
      <w:pPr>
        <w:spacing w:line="276" w:lineRule="auto"/>
        <w:jc w:val="both"/>
        <w:rPr>
          <w:rFonts w:eastAsia="Arial," w:cs="Arial"/>
          <w:color w:val="auto"/>
        </w:rPr>
      </w:pPr>
      <w:r w:rsidRPr="00435191">
        <w:rPr>
          <w:rFonts w:cs="Arial"/>
          <w:color w:val="auto"/>
        </w:rPr>
        <w:t>Para</w:t>
      </w:r>
      <w:r w:rsidRPr="00435191" w:rsidR="002644ED">
        <w:rPr>
          <w:rFonts w:eastAsia="Arial," w:cs="Arial"/>
          <w:color w:val="auto"/>
        </w:rPr>
        <w:t xml:space="preserve"> </w:t>
      </w:r>
      <w:r w:rsidRPr="00435191">
        <w:rPr>
          <w:rFonts w:cs="Arial"/>
          <w:color w:val="auto"/>
        </w:rPr>
        <w:t>acreditar</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Pr="00435191">
        <w:rPr>
          <w:rFonts w:cs="Arial"/>
          <w:color w:val="auto"/>
        </w:rPr>
        <w:t>factor</w:t>
      </w:r>
      <w:r w:rsidRPr="00435191" w:rsidR="002644ED">
        <w:rPr>
          <w:rFonts w:eastAsia="Arial," w:cs="Arial"/>
          <w:color w:val="auto"/>
        </w:rPr>
        <w:t xml:space="preserve"> </w:t>
      </w:r>
      <w:r w:rsidRPr="00435191">
        <w:rPr>
          <w:rFonts w:cs="Arial"/>
          <w:color w:val="auto"/>
        </w:rPr>
        <w:t>(CO)</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Pr="00435191" w:rsidR="00CE1AFD">
        <w:rPr>
          <w:rFonts w:cs="Arial"/>
          <w:color w:val="auto"/>
        </w:rPr>
        <w:t>p</w:t>
      </w:r>
      <w:r w:rsidRPr="00435191" w:rsidR="00E660CC">
        <w:rPr>
          <w:rFonts w:cs="Arial"/>
          <w:color w:val="auto"/>
        </w:rPr>
        <w:t>roponente</w:t>
      </w:r>
      <w:r w:rsidRPr="00435191" w:rsidR="00287A12">
        <w:rPr>
          <w:rFonts w:cs="Arial"/>
          <w:color w:val="auto"/>
        </w:rPr>
        <w:t xml:space="preserve"> obligado a tener RUP</w:t>
      </w:r>
      <w:r w:rsidRPr="00435191" w:rsidR="002644ED">
        <w:rPr>
          <w:rFonts w:eastAsia="Arial," w:cs="Arial"/>
          <w:color w:val="auto"/>
        </w:rPr>
        <w:t xml:space="preserve"> </w:t>
      </w:r>
      <w:r w:rsidRPr="00435191">
        <w:rPr>
          <w:rFonts w:cs="Arial"/>
          <w:color w:val="auto"/>
        </w:rPr>
        <w:t>debe</w:t>
      </w:r>
      <w:r w:rsidRPr="00435191" w:rsidR="002644ED">
        <w:rPr>
          <w:rFonts w:eastAsia="Arial," w:cs="Arial"/>
          <w:color w:val="auto"/>
        </w:rPr>
        <w:t xml:space="preserve"> </w:t>
      </w:r>
      <w:r w:rsidRPr="00435191">
        <w:rPr>
          <w:rFonts w:cs="Arial"/>
          <w:color w:val="auto"/>
        </w:rPr>
        <w:t>presentar</w:t>
      </w:r>
      <w:r w:rsidRPr="00435191" w:rsidR="00F31299">
        <w:rPr>
          <w:rFonts w:cs="Arial"/>
          <w:color w:val="auto"/>
        </w:rPr>
        <w:t>, conforme a la normatividad contable vigente,</w:t>
      </w:r>
      <w:r w:rsidRPr="00435191" w:rsidR="002644ED">
        <w:rPr>
          <w:rFonts w:eastAsia="Arial," w:cs="Arial"/>
          <w:color w:val="auto"/>
        </w:rPr>
        <w:t xml:space="preserve"> </w:t>
      </w:r>
      <w:r w:rsidRPr="00435191">
        <w:rPr>
          <w:rFonts w:cs="Arial"/>
          <w:color w:val="auto"/>
        </w:rPr>
        <w:t>los</w:t>
      </w:r>
      <w:r w:rsidRPr="00435191" w:rsidR="002644ED">
        <w:rPr>
          <w:rFonts w:eastAsia="Arial," w:cs="Arial"/>
          <w:color w:val="auto"/>
        </w:rPr>
        <w:t xml:space="preserve"> </w:t>
      </w:r>
      <w:r w:rsidRPr="00435191">
        <w:rPr>
          <w:rFonts w:cs="Arial"/>
          <w:color w:val="auto"/>
        </w:rPr>
        <w:t>siguientes</w:t>
      </w:r>
      <w:r w:rsidRPr="00435191" w:rsidR="002644ED">
        <w:rPr>
          <w:rFonts w:eastAsia="Arial," w:cs="Arial"/>
          <w:color w:val="auto"/>
        </w:rPr>
        <w:t xml:space="preserve"> </w:t>
      </w:r>
      <w:r w:rsidRPr="00435191">
        <w:rPr>
          <w:rFonts w:cs="Arial"/>
          <w:color w:val="auto"/>
        </w:rPr>
        <w:t>documentos:</w:t>
      </w:r>
      <w:r w:rsidRPr="00435191" w:rsidR="002644ED">
        <w:rPr>
          <w:rFonts w:eastAsia="Arial," w:cs="Arial"/>
          <w:color w:val="auto"/>
        </w:rPr>
        <w:t xml:space="preserve"> </w:t>
      </w:r>
    </w:p>
    <w:p w:rsidRPr="00435191" w:rsidR="006C2EB0" w:rsidRDefault="00CF77A6" w14:paraId="4BFBA503" w14:textId="1BBF13EB">
      <w:pPr>
        <w:pStyle w:val="Prrafodelista"/>
        <w:numPr>
          <w:ilvl w:val="0"/>
          <w:numId w:val="41"/>
        </w:numPr>
        <w:jc w:val="both"/>
        <w:rPr>
          <w:rFonts w:ascii="Arial" w:hAnsi="Arial" w:cs="Arial" w:eastAsiaTheme="minorHAnsi"/>
          <w:sz w:val="20"/>
        </w:rPr>
      </w:pPr>
      <w:bookmarkStart w:name="_Hlk54631649" w:id="750"/>
      <w:r w:rsidRPr="00435191">
        <w:rPr>
          <w:rFonts w:ascii="Arial" w:hAnsi="Arial" w:cs="Arial" w:eastAsiaTheme="minorHAnsi"/>
          <w:sz w:val="20"/>
        </w:rPr>
        <w:t>Estado de resultados integral (estado de resultado o pérdida o ganancias), del año en que hayan obtenido el mayor ingreso operacional en los últimos cinco (5) años, debidamente firmado por el representante legal, contador y revisor fiscal y/o contador independiente (externo), si están obligados a tenerlos. Esto teniendo en cuenta el artículo 37 de la Ley 222 de 1995</w:t>
      </w:r>
      <w:r w:rsidRPr="00435191" w:rsidR="00A900B9">
        <w:rPr>
          <w:rFonts w:ascii="Arial" w:hAnsi="Arial" w:cs="Arial" w:eastAsiaTheme="minorHAnsi"/>
          <w:sz w:val="20"/>
        </w:rPr>
        <w:t>.</w:t>
      </w:r>
    </w:p>
    <w:bookmarkEnd w:id="750"/>
    <w:p w:rsidRPr="00435191" w:rsidR="003116C5" w:rsidP="004473E0" w:rsidRDefault="003116C5" w14:paraId="38A670CC" w14:textId="149BF991">
      <w:pPr>
        <w:pStyle w:val="Prrafodelista"/>
        <w:numPr>
          <w:ilvl w:val="0"/>
          <w:numId w:val="41"/>
        </w:numPr>
        <w:jc w:val="both"/>
        <w:rPr>
          <w:rFonts w:ascii="Arial" w:hAnsi="Arial" w:eastAsia="Arial," w:cs="Arial"/>
          <w:sz w:val="20"/>
          <w:szCs w:val="20"/>
        </w:rPr>
      </w:pPr>
      <w:r w:rsidRPr="00435191">
        <w:rPr>
          <w:rFonts w:ascii="Arial" w:hAnsi="Arial" w:eastAsia="Arial" w:cs="Arial"/>
          <w:sz w:val="20"/>
          <w:szCs w:val="20"/>
        </w:rPr>
        <w:t>Copia</w:t>
      </w:r>
      <w:r w:rsidRPr="00435191">
        <w:rPr>
          <w:rFonts w:ascii="Arial" w:hAnsi="Arial" w:eastAsia="Arial," w:cs="Arial"/>
          <w:sz w:val="20"/>
          <w:szCs w:val="20"/>
        </w:rPr>
        <w:t xml:space="preserve"> </w:t>
      </w:r>
      <w:r w:rsidRPr="00435191">
        <w:rPr>
          <w:rFonts w:ascii="Arial" w:hAnsi="Arial" w:eastAsia="Arial" w:cs="Arial"/>
          <w:sz w:val="20"/>
          <w:szCs w:val="20"/>
        </w:rPr>
        <w:t>de</w:t>
      </w:r>
      <w:r w:rsidRPr="00435191">
        <w:rPr>
          <w:rFonts w:ascii="Arial" w:hAnsi="Arial" w:eastAsia="Arial," w:cs="Arial"/>
          <w:sz w:val="20"/>
          <w:szCs w:val="20"/>
        </w:rPr>
        <w:t xml:space="preserve"> </w:t>
      </w:r>
      <w:r w:rsidRPr="00435191">
        <w:rPr>
          <w:rFonts w:ascii="Arial" w:hAnsi="Arial" w:eastAsia="Arial" w:cs="Arial"/>
          <w:sz w:val="20"/>
          <w:szCs w:val="20"/>
        </w:rPr>
        <w:t>la</w:t>
      </w:r>
      <w:r w:rsidRPr="00435191">
        <w:rPr>
          <w:rFonts w:ascii="Arial" w:hAnsi="Arial" w:eastAsia="Arial," w:cs="Arial"/>
          <w:sz w:val="20"/>
          <w:szCs w:val="20"/>
        </w:rPr>
        <w:t xml:space="preserve"> </w:t>
      </w:r>
      <w:r w:rsidRPr="00435191">
        <w:rPr>
          <w:rFonts w:ascii="Arial" w:hAnsi="Arial" w:eastAsia="Arial" w:cs="Arial"/>
          <w:sz w:val="20"/>
          <w:szCs w:val="20"/>
        </w:rPr>
        <w:t>tarjeta</w:t>
      </w:r>
      <w:r w:rsidRPr="00435191">
        <w:rPr>
          <w:rFonts w:ascii="Arial" w:hAnsi="Arial" w:eastAsia="Arial," w:cs="Arial"/>
          <w:sz w:val="20"/>
          <w:szCs w:val="20"/>
        </w:rPr>
        <w:t xml:space="preserve"> </w:t>
      </w:r>
      <w:r w:rsidRPr="00435191">
        <w:rPr>
          <w:rFonts w:ascii="Arial" w:hAnsi="Arial" w:eastAsia="Arial" w:cs="Arial"/>
          <w:sz w:val="20"/>
          <w:szCs w:val="20"/>
        </w:rPr>
        <w:t>profesional</w:t>
      </w:r>
      <w:r w:rsidRPr="00435191">
        <w:rPr>
          <w:rFonts w:ascii="Arial" w:hAnsi="Arial" w:eastAsia="Arial," w:cs="Arial"/>
          <w:sz w:val="20"/>
          <w:szCs w:val="20"/>
        </w:rPr>
        <w:t xml:space="preserve"> </w:t>
      </w:r>
      <w:r w:rsidRPr="00435191">
        <w:rPr>
          <w:rFonts w:ascii="Arial" w:hAnsi="Arial" w:eastAsia="Arial" w:cs="Arial"/>
          <w:sz w:val="20"/>
          <w:szCs w:val="20"/>
        </w:rPr>
        <w:t>y</w:t>
      </w:r>
      <w:r w:rsidRPr="00435191">
        <w:rPr>
          <w:rFonts w:ascii="Arial" w:hAnsi="Arial" w:eastAsia="Arial," w:cs="Arial"/>
          <w:sz w:val="20"/>
          <w:szCs w:val="20"/>
        </w:rPr>
        <w:t xml:space="preserve"> </w:t>
      </w:r>
      <w:r w:rsidRPr="00435191">
        <w:rPr>
          <w:rFonts w:ascii="Arial" w:hAnsi="Arial" w:eastAsia="Arial" w:cs="Arial"/>
          <w:sz w:val="20"/>
          <w:szCs w:val="20"/>
        </w:rPr>
        <w:t>certificado</w:t>
      </w:r>
      <w:r w:rsidRPr="00435191">
        <w:rPr>
          <w:rFonts w:ascii="Arial" w:hAnsi="Arial" w:eastAsia="Arial," w:cs="Arial"/>
          <w:sz w:val="20"/>
          <w:szCs w:val="20"/>
        </w:rPr>
        <w:t xml:space="preserve"> </w:t>
      </w:r>
      <w:r w:rsidRPr="00435191">
        <w:rPr>
          <w:rFonts w:ascii="Arial" w:hAnsi="Arial" w:eastAsia="Arial" w:cs="Arial"/>
          <w:sz w:val="20"/>
          <w:szCs w:val="20"/>
        </w:rPr>
        <w:t>de</w:t>
      </w:r>
      <w:r w:rsidRPr="00435191">
        <w:rPr>
          <w:rFonts w:ascii="Arial" w:hAnsi="Arial" w:eastAsia="Arial," w:cs="Arial"/>
          <w:sz w:val="20"/>
          <w:szCs w:val="20"/>
        </w:rPr>
        <w:t xml:space="preserve"> </w:t>
      </w:r>
      <w:r w:rsidRPr="00435191">
        <w:rPr>
          <w:rFonts w:ascii="Arial" w:hAnsi="Arial" w:eastAsia="Arial" w:cs="Arial"/>
          <w:sz w:val="20"/>
          <w:szCs w:val="20"/>
        </w:rPr>
        <w:t>antecedentes</w:t>
      </w:r>
      <w:r w:rsidRPr="00435191">
        <w:rPr>
          <w:rFonts w:ascii="Arial" w:hAnsi="Arial" w:eastAsia="Arial," w:cs="Arial"/>
          <w:sz w:val="20"/>
          <w:szCs w:val="20"/>
        </w:rPr>
        <w:t xml:space="preserve"> </w:t>
      </w:r>
      <w:r w:rsidRPr="00435191">
        <w:rPr>
          <w:rFonts w:ascii="Arial" w:hAnsi="Arial" w:eastAsia="Arial" w:cs="Arial"/>
          <w:sz w:val="20"/>
          <w:szCs w:val="20"/>
        </w:rPr>
        <w:t>disciplinarios</w:t>
      </w:r>
      <w:r w:rsidRPr="00435191">
        <w:rPr>
          <w:rFonts w:ascii="Arial" w:hAnsi="Arial" w:eastAsia="Arial," w:cs="Arial"/>
          <w:sz w:val="20"/>
          <w:szCs w:val="20"/>
        </w:rPr>
        <w:t xml:space="preserve"> </w:t>
      </w:r>
      <w:r w:rsidRPr="00435191">
        <w:rPr>
          <w:rFonts w:ascii="Arial" w:hAnsi="Arial" w:eastAsia="Arial" w:cs="Arial"/>
          <w:sz w:val="20"/>
          <w:szCs w:val="20"/>
        </w:rPr>
        <w:t>vigentes</w:t>
      </w:r>
      <w:r w:rsidRPr="00435191">
        <w:rPr>
          <w:rFonts w:ascii="Arial" w:hAnsi="Arial" w:eastAsia="Arial," w:cs="Arial"/>
          <w:sz w:val="20"/>
          <w:szCs w:val="20"/>
        </w:rPr>
        <w:t xml:space="preserve"> </w:t>
      </w:r>
      <w:r w:rsidRPr="00435191">
        <w:rPr>
          <w:rFonts w:ascii="Arial" w:hAnsi="Arial" w:eastAsia="Arial" w:cs="Arial"/>
          <w:sz w:val="20"/>
          <w:szCs w:val="20"/>
        </w:rPr>
        <w:t>de</w:t>
      </w:r>
      <w:r w:rsidRPr="00435191">
        <w:rPr>
          <w:rFonts w:ascii="Arial" w:hAnsi="Arial" w:eastAsia="Arial," w:cs="Arial"/>
          <w:sz w:val="20"/>
          <w:szCs w:val="20"/>
        </w:rPr>
        <w:t xml:space="preserve"> </w:t>
      </w:r>
      <w:r w:rsidRPr="00435191">
        <w:rPr>
          <w:rFonts w:ascii="Arial" w:hAnsi="Arial" w:eastAsia="Arial" w:cs="Arial"/>
          <w:sz w:val="20"/>
          <w:szCs w:val="20"/>
        </w:rPr>
        <w:t>los</w:t>
      </w:r>
      <w:r w:rsidRPr="00435191">
        <w:rPr>
          <w:rFonts w:ascii="Arial" w:hAnsi="Arial" w:eastAsia="Arial," w:cs="Arial"/>
          <w:sz w:val="20"/>
          <w:szCs w:val="20"/>
        </w:rPr>
        <w:t xml:space="preserve"> </w:t>
      </w:r>
      <w:r w:rsidR="003138DB">
        <w:rPr>
          <w:rFonts w:ascii="Arial" w:hAnsi="Arial" w:eastAsia="Arial" w:cs="Arial"/>
          <w:sz w:val="20"/>
          <w:szCs w:val="20"/>
        </w:rPr>
        <w:t>c</w:t>
      </w:r>
      <w:r w:rsidRPr="00435191">
        <w:rPr>
          <w:rFonts w:ascii="Arial" w:hAnsi="Arial" w:eastAsia="Arial" w:cs="Arial"/>
          <w:sz w:val="20"/>
          <w:szCs w:val="20"/>
        </w:rPr>
        <w:t xml:space="preserve">ontadores </w:t>
      </w:r>
      <w:r w:rsidR="003138DB">
        <w:rPr>
          <w:rFonts w:ascii="Arial" w:hAnsi="Arial" w:eastAsia="Arial" w:cs="Arial"/>
          <w:sz w:val="20"/>
          <w:szCs w:val="20"/>
        </w:rPr>
        <w:t>p</w:t>
      </w:r>
      <w:r w:rsidRPr="00435191">
        <w:rPr>
          <w:rFonts w:ascii="Arial" w:hAnsi="Arial" w:eastAsia="Arial" w:cs="Arial"/>
          <w:sz w:val="20"/>
          <w:szCs w:val="20"/>
        </w:rPr>
        <w:t xml:space="preserve">úblicos, </w:t>
      </w:r>
      <w:r w:rsidR="003138DB">
        <w:rPr>
          <w:rFonts w:ascii="Arial" w:hAnsi="Arial" w:eastAsia="Arial" w:cs="Arial"/>
          <w:sz w:val="20"/>
          <w:szCs w:val="20"/>
        </w:rPr>
        <w:t>r</w:t>
      </w:r>
      <w:r w:rsidRPr="00435191">
        <w:rPr>
          <w:rFonts w:ascii="Arial" w:hAnsi="Arial" w:eastAsia="Arial" w:cs="Arial"/>
          <w:sz w:val="20"/>
          <w:szCs w:val="20"/>
        </w:rPr>
        <w:t xml:space="preserve">evisores </w:t>
      </w:r>
      <w:r w:rsidR="003138DB">
        <w:rPr>
          <w:rFonts w:ascii="Arial" w:hAnsi="Arial" w:eastAsia="Arial" w:cs="Arial"/>
          <w:sz w:val="20"/>
          <w:szCs w:val="20"/>
        </w:rPr>
        <w:t>f</w:t>
      </w:r>
      <w:r w:rsidRPr="00435191">
        <w:rPr>
          <w:rFonts w:ascii="Arial" w:hAnsi="Arial" w:eastAsia="Arial" w:cs="Arial"/>
          <w:sz w:val="20"/>
          <w:szCs w:val="20"/>
        </w:rPr>
        <w:t xml:space="preserve">iscales, </w:t>
      </w:r>
      <w:r w:rsidR="003138DB">
        <w:rPr>
          <w:rFonts w:ascii="Arial" w:hAnsi="Arial" w:eastAsia="Arial" w:cs="Arial"/>
          <w:sz w:val="20"/>
          <w:szCs w:val="20"/>
        </w:rPr>
        <w:t>c</w:t>
      </w:r>
      <w:r w:rsidRPr="00435191">
        <w:rPr>
          <w:rFonts w:ascii="Arial" w:hAnsi="Arial" w:eastAsia="Arial" w:cs="Arial"/>
          <w:sz w:val="20"/>
          <w:szCs w:val="20"/>
        </w:rPr>
        <w:t>ontadores</w:t>
      </w:r>
      <w:r w:rsidRPr="00435191">
        <w:rPr>
          <w:rFonts w:ascii="Arial" w:hAnsi="Arial" w:eastAsia="Arial," w:cs="Arial"/>
          <w:sz w:val="20"/>
          <w:szCs w:val="20"/>
        </w:rPr>
        <w:t xml:space="preserve"> </w:t>
      </w:r>
      <w:r w:rsidRPr="00435191">
        <w:rPr>
          <w:rFonts w:ascii="Arial" w:hAnsi="Arial" w:eastAsia="Arial" w:cs="Arial"/>
          <w:sz w:val="20"/>
          <w:szCs w:val="20"/>
        </w:rPr>
        <w:t>independientes</w:t>
      </w:r>
      <w:r w:rsidRPr="00435191">
        <w:rPr>
          <w:rFonts w:ascii="Arial" w:hAnsi="Arial" w:eastAsia="Arial," w:cs="Arial"/>
          <w:sz w:val="20"/>
          <w:szCs w:val="20"/>
        </w:rPr>
        <w:t xml:space="preserve"> </w:t>
      </w:r>
      <w:r w:rsidRPr="00435191">
        <w:rPr>
          <w:rFonts w:ascii="Arial" w:hAnsi="Arial" w:eastAsia="Arial" w:cs="Arial"/>
          <w:sz w:val="20"/>
          <w:szCs w:val="20"/>
        </w:rPr>
        <w:t>(externos),</w:t>
      </w:r>
      <w:r w:rsidRPr="00435191">
        <w:rPr>
          <w:rFonts w:ascii="Arial" w:hAnsi="Arial" w:eastAsia="Arial," w:cs="Arial"/>
          <w:sz w:val="20"/>
          <w:szCs w:val="20"/>
        </w:rPr>
        <w:t xml:space="preserve"> </w:t>
      </w:r>
      <w:r w:rsidRPr="00435191">
        <w:rPr>
          <w:rFonts w:ascii="Arial" w:hAnsi="Arial" w:eastAsia="Arial" w:cs="Arial"/>
          <w:sz w:val="20"/>
          <w:szCs w:val="20"/>
        </w:rPr>
        <w:t>quienes</w:t>
      </w:r>
      <w:r w:rsidRPr="00435191">
        <w:rPr>
          <w:rFonts w:ascii="Arial" w:hAnsi="Arial" w:eastAsia="Arial," w:cs="Arial"/>
          <w:sz w:val="20"/>
          <w:szCs w:val="20"/>
        </w:rPr>
        <w:t xml:space="preserve"> </w:t>
      </w:r>
      <w:r w:rsidRPr="00435191">
        <w:rPr>
          <w:rFonts w:ascii="Arial" w:hAnsi="Arial" w:eastAsia="Arial" w:cs="Arial"/>
          <w:sz w:val="20"/>
          <w:szCs w:val="20"/>
        </w:rPr>
        <w:t>suscribieron</w:t>
      </w:r>
      <w:r w:rsidRPr="00435191">
        <w:rPr>
          <w:rFonts w:ascii="Arial" w:hAnsi="Arial" w:eastAsia="Arial," w:cs="Arial"/>
          <w:sz w:val="20"/>
          <w:szCs w:val="20"/>
        </w:rPr>
        <w:t xml:space="preserve"> </w:t>
      </w:r>
      <w:r w:rsidRPr="00435191">
        <w:rPr>
          <w:rFonts w:ascii="Arial" w:hAnsi="Arial" w:eastAsia="Arial" w:cs="Arial"/>
          <w:sz w:val="20"/>
          <w:szCs w:val="20"/>
        </w:rPr>
        <w:t>los</w:t>
      </w:r>
      <w:r w:rsidRPr="00435191">
        <w:rPr>
          <w:rFonts w:ascii="Arial" w:hAnsi="Arial" w:eastAsia="Arial," w:cs="Arial"/>
          <w:sz w:val="20"/>
          <w:szCs w:val="20"/>
        </w:rPr>
        <w:t xml:space="preserve"> </w:t>
      </w:r>
      <w:r w:rsidRPr="00435191">
        <w:rPr>
          <w:rFonts w:ascii="Arial" w:hAnsi="Arial" w:eastAsia="Arial" w:cs="Arial"/>
          <w:sz w:val="20"/>
          <w:szCs w:val="20"/>
        </w:rPr>
        <w:t>documentos</w:t>
      </w:r>
      <w:r w:rsidRPr="00435191">
        <w:rPr>
          <w:rFonts w:ascii="Arial" w:hAnsi="Arial" w:eastAsia="Arial," w:cs="Arial"/>
          <w:sz w:val="20"/>
          <w:szCs w:val="20"/>
        </w:rPr>
        <w:t xml:space="preserve"> </w:t>
      </w:r>
      <w:r w:rsidRPr="00435191">
        <w:rPr>
          <w:rFonts w:ascii="Arial" w:hAnsi="Arial" w:eastAsia="Arial" w:cs="Arial"/>
          <w:sz w:val="20"/>
          <w:szCs w:val="20"/>
        </w:rPr>
        <w:t>señalados</w:t>
      </w:r>
      <w:r w:rsidRPr="00435191">
        <w:rPr>
          <w:rFonts w:ascii="Arial" w:hAnsi="Arial" w:eastAsia="Arial," w:cs="Arial"/>
          <w:sz w:val="20"/>
          <w:szCs w:val="20"/>
        </w:rPr>
        <w:t xml:space="preserve"> </w:t>
      </w:r>
      <w:r w:rsidRPr="00435191">
        <w:rPr>
          <w:rFonts w:ascii="Arial" w:hAnsi="Arial" w:eastAsia="Arial" w:cs="Arial"/>
          <w:sz w:val="20"/>
          <w:szCs w:val="20"/>
        </w:rPr>
        <w:t>en</w:t>
      </w:r>
      <w:r w:rsidRPr="00435191">
        <w:rPr>
          <w:rFonts w:ascii="Arial" w:hAnsi="Arial" w:eastAsia="Arial," w:cs="Arial"/>
          <w:sz w:val="20"/>
          <w:szCs w:val="20"/>
        </w:rPr>
        <w:t xml:space="preserve"> </w:t>
      </w:r>
      <w:r w:rsidRPr="00435191">
        <w:rPr>
          <w:rFonts w:ascii="Arial" w:hAnsi="Arial" w:eastAsia="Arial" w:cs="Arial"/>
          <w:sz w:val="20"/>
          <w:szCs w:val="20"/>
        </w:rPr>
        <w:t>el</w:t>
      </w:r>
      <w:r w:rsidRPr="00435191">
        <w:rPr>
          <w:rFonts w:ascii="Arial" w:hAnsi="Arial" w:eastAsia="Arial," w:cs="Arial"/>
          <w:sz w:val="20"/>
          <w:szCs w:val="20"/>
        </w:rPr>
        <w:t xml:space="preserve"> </w:t>
      </w:r>
      <w:r w:rsidRPr="00435191">
        <w:rPr>
          <w:rFonts w:ascii="Arial" w:hAnsi="Arial" w:eastAsia="Arial" w:cs="Arial"/>
          <w:sz w:val="20"/>
          <w:szCs w:val="20"/>
        </w:rPr>
        <w:t>presente</w:t>
      </w:r>
      <w:r w:rsidRPr="00435191">
        <w:rPr>
          <w:rFonts w:ascii="Arial" w:hAnsi="Arial" w:eastAsia="Arial," w:cs="Arial"/>
          <w:sz w:val="20"/>
          <w:szCs w:val="20"/>
        </w:rPr>
        <w:t xml:space="preserve"> </w:t>
      </w:r>
      <w:r w:rsidRPr="00435191">
        <w:rPr>
          <w:rFonts w:ascii="Arial" w:hAnsi="Arial" w:eastAsia="Arial" w:cs="Arial"/>
          <w:sz w:val="20"/>
          <w:szCs w:val="20"/>
        </w:rPr>
        <w:t>literal.</w:t>
      </w:r>
      <w:r w:rsidRPr="00435191">
        <w:rPr>
          <w:rFonts w:ascii="Arial" w:hAnsi="Arial" w:eastAsia="Arial," w:cs="Arial"/>
          <w:sz w:val="20"/>
          <w:szCs w:val="20"/>
        </w:rPr>
        <w:t xml:space="preserve"> </w:t>
      </w:r>
    </w:p>
    <w:p w:rsidRPr="00435191" w:rsidR="006C2EB0" w:rsidP="00CA32D3" w:rsidRDefault="006C2EB0" w14:paraId="14963716" w14:textId="7BB79337">
      <w:pPr>
        <w:spacing w:line="276" w:lineRule="auto"/>
        <w:jc w:val="both"/>
        <w:rPr>
          <w:rFonts w:eastAsia="Arial," w:cs="Arial"/>
          <w:color w:val="auto"/>
        </w:rPr>
      </w:pPr>
      <w:r w:rsidRPr="00435191">
        <w:rPr>
          <w:rFonts w:cs="Arial"/>
          <w:color w:val="auto"/>
        </w:rPr>
        <w:t>Los</w:t>
      </w:r>
      <w:r w:rsidRPr="00435191" w:rsidR="002644ED">
        <w:rPr>
          <w:rFonts w:eastAsia="Arial," w:cs="Arial"/>
          <w:color w:val="auto"/>
        </w:rPr>
        <w:t xml:space="preserve"> </w:t>
      </w:r>
      <w:r w:rsidR="00D82E06">
        <w:rPr>
          <w:rFonts w:cs="Arial"/>
          <w:color w:val="auto"/>
        </w:rPr>
        <w:t>p</w:t>
      </w:r>
      <w:r w:rsidRPr="00435191" w:rsidR="003E509E">
        <w:rPr>
          <w:rFonts w:cs="Arial"/>
          <w:color w:val="auto"/>
        </w:rPr>
        <w:t>roponentes</w:t>
      </w:r>
      <w:r w:rsidRPr="00435191" w:rsidR="003116A1">
        <w:rPr>
          <w:rFonts w:cs="Arial"/>
          <w:color w:val="auto"/>
        </w:rPr>
        <w:t xml:space="preserve"> </w:t>
      </w:r>
      <w:r w:rsidRPr="00435191" w:rsidR="00100DD9">
        <w:rPr>
          <w:rFonts w:cs="Arial"/>
          <w:color w:val="auto"/>
        </w:rPr>
        <w:t xml:space="preserve">personas naturales o jurídicas extranjeras sin domicilio o sucursal en </w:t>
      </w:r>
      <w:r w:rsidRPr="00435191" w:rsidR="6F0FE417">
        <w:rPr>
          <w:rFonts w:cs="Arial"/>
          <w:color w:val="auto"/>
        </w:rPr>
        <w:t>C</w:t>
      </w:r>
      <w:r w:rsidRPr="00435191" w:rsidR="00100DD9">
        <w:rPr>
          <w:rFonts w:cs="Arial"/>
          <w:color w:val="auto"/>
        </w:rPr>
        <w:t>olombia</w:t>
      </w:r>
      <w:r w:rsidRPr="00435191">
        <w:rPr>
          <w:rFonts w:cs="Arial"/>
          <w:color w:val="auto"/>
        </w:rPr>
        <w:t>,</w:t>
      </w:r>
      <w:r w:rsidRPr="00435191" w:rsidR="002644ED">
        <w:rPr>
          <w:rFonts w:eastAsia="Arial," w:cs="Arial"/>
          <w:color w:val="auto"/>
        </w:rPr>
        <w:t xml:space="preserve"> </w:t>
      </w:r>
      <w:r w:rsidRPr="00435191">
        <w:rPr>
          <w:rFonts w:cs="Arial"/>
          <w:color w:val="auto"/>
        </w:rPr>
        <w:t>deben</w:t>
      </w:r>
      <w:r w:rsidRPr="00435191" w:rsidR="002644ED">
        <w:rPr>
          <w:rFonts w:eastAsia="Arial," w:cs="Arial"/>
          <w:color w:val="auto"/>
        </w:rPr>
        <w:t xml:space="preserve"> </w:t>
      </w:r>
      <w:r w:rsidRPr="00435191">
        <w:rPr>
          <w:rFonts w:cs="Arial"/>
          <w:color w:val="auto"/>
        </w:rPr>
        <w:t>presentar</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Pr="00435191">
        <w:rPr>
          <w:rFonts w:cs="Arial"/>
          <w:color w:val="auto"/>
        </w:rPr>
        <w:t>estado</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resultados</w:t>
      </w:r>
      <w:r w:rsidRPr="00435191" w:rsidR="002644ED">
        <w:rPr>
          <w:rFonts w:eastAsia="Arial," w:cs="Arial"/>
          <w:color w:val="auto"/>
        </w:rPr>
        <w:t xml:space="preserve"> </w:t>
      </w:r>
      <w:r w:rsidRPr="00435191">
        <w:rPr>
          <w:rFonts w:cs="Arial"/>
          <w:color w:val="auto"/>
        </w:rPr>
        <w:t>integral</w:t>
      </w:r>
      <w:r w:rsidRPr="00435191" w:rsidR="002644ED">
        <w:rPr>
          <w:rFonts w:eastAsia="Arial," w:cs="Arial"/>
          <w:color w:val="auto"/>
        </w:rPr>
        <w:t xml:space="preserve"> </w:t>
      </w:r>
      <w:r w:rsidRPr="00435191">
        <w:rPr>
          <w:rFonts w:cs="Arial"/>
          <w:color w:val="auto"/>
        </w:rPr>
        <w:t>consolidado</w:t>
      </w:r>
      <w:r w:rsidRPr="00435191" w:rsidR="002644ED">
        <w:rPr>
          <w:rFonts w:eastAsia="Arial," w:cs="Arial"/>
          <w:color w:val="auto"/>
        </w:rPr>
        <w:t xml:space="preserve"> </w:t>
      </w:r>
      <w:r w:rsidRPr="00435191">
        <w:rPr>
          <w:rFonts w:cs="Arial"/>
          <w:color w:val="auto"/>
        </w:rPr>
        <w:t>(estado</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resultados</w:t>
      </w:r>
      <w:r w:rsidRPr="00435191" w:rsidR="002644ED">
        <w:rPr>
          <w:rFonts w:eastAsia="Arial," w:cs="Arial"/>
          <w:color w:val="auto"/>
        </w:rPr>
        <w:t xml:space="preserve"> </w:t>
      </w:r>
      <w:r w:rsidRPr="00435191">
        <w:rPr>
          <w:rFonts w:cs="Arial"/>
          <w:color w:val="auto"/>
        </w:rPr>
        <w:t>o</w:t>
      </w:r>
      <w:r w:rsidRPr="00435191" w:rsidR="002644ED">
        <w:rPr>
          <w:rFonts w:eastAsia="Arial," w:cs="Arial"/>
          <w:color w:val="auto"/>
        </w:rPr>
        <w:t xml:space="preserve"> </w:t>
      </w:r>
      <w:r w:rsidRPr="00435191">
        <w:rPr>
          <w:rFonts w:cs="Arial"/>
          <w:color w:val="auto"/>
        </w:rPr>
        <w:t>pérdida</w:t>
      </w:r>
      <w:r w:rsidRPr="00435191" w:rsidR="002644ED">
        <w:rPr>
          <w:rFonts w:eastAsia="Arial," w:cs="Arial"/>
          <w:color w:val="auto"/>
        </w:rPr>
        <w:t xml:space="preserve"> </w:t>
      </w:r>
      <w:r w:rsidRPr="00435191">
        <w:rPr>
          <w:rFonts w:cs="Arial"/>
          <w:color w:val="auto"/>
        </w:rPr>
        <w:t>o</w:t>
      </w:r>
      <w:r w:rsidRPr="00435191" w:rsidR="002644ED">
        <w:rPr>
          <w:rFonts w:eastAsia="Arial," w:cs="Arial"/>
          <w:color w:val="auto"/>
        </w:rPr>
        <w:t xml:space="preserve"> </w:t>
      </w:r>
      <w:r w:rsidRPr="00435191">
        <w:rPr>
          <w:rFonts w:cs="Arial"/>
          <w:color w:val="auto"/>
        </w:rPr>
        <w:t>ganancias)</w:t>
      </w:r>
      <w:r w:rsidRPr="00435191" w:rsidR="002644ED">
        <w:rPr>
          <w:rFonts w:eastAsia="Arial," w:cs="Arial"/>
          <w:color w:val="auto"/>
        </w:rPr>
        <w:t xml:space="preserve"> </w:t>
      </w:r>
      <w:r w:rsidRPr="00435191">
        <w:rPr>
          <w:rFonts w:cs="Arial"/>
          <w:color w:val="auto"/>
        </w:rPr>
        <w:t>del</w:t>
      </w:r>
      <w:r w:rsidRPr="00435191" w:rsidR="002644ED">
        <w:rPr>
          <w:rFonts w:eastAsia="Arial," w:cs="Arial"/>
          <w:color w:val="auto"/>
        </w:rPr>
        <w:t xml:space="preserve"> </w:t>
      </w:r>
      <w:r w:rsidRPr="00435191">
        <w:rPr>
          <w:rFonts w:cs="Arial"/>
          <w:color w:val="auto"/>
        </w:rPr>
        <w:t>año</w:t>
      </w:r>
      <w:r w:rsidRPr="00435191" w:rsidR="002644ED">
        <w:rPr>
          <w:rFonts w:eastAsia="Arial," w:cs="Arial"/>
          <w:color w:val="auto"/>
        </w:rPr>
        <w:t xml:space="preserve"> </w:t>
      </w:r>
      <w:r w:rsidRPr="00435191">
        <w:rPr>
          <w:rFonts w:cs="Arial"/>
          <w:color w:val="auto"/>
        </w:rPr>
        <w:t>en</w:t>
      </w:r>
      <w:r w:rsidRPr="00435191" w:rsidR="002644ED">
        <w:rPr>
          <w:rFonts w:eastAsia="Arial," w:cs="Arial"/>
          <w:color w:val="auto"/>
        </w:rPr>
        <w:t xml:space="preserve"> </w:t>
      </w:r>
      <w:r w:rsidRPr="00435191">
        <w:rPr>
          <w:rFonts w:cs="Arial"/>
          <w:color w:val="auto"/>
        </w:rPr>
        <w:t>que</w:t>
      </w:r>
      <w:r w:rsidRPr="00435191" w:rsidR="002644ED">
        <w:rPr>
          <w:rFonts w:eastAsia="Arial," w:cs="Arial"/>
          <w:color w:val="auto"/>
        </w:rPr>
        <w:t xml:space="preserve"> </w:t>
      </w:r>
      <w:r w:rsidRPr="00435191">
        <w:rPr>
          <w:rFonts w:cs="Arial"/>
          <w:color w:val="auto"/>
        </w:rPr>
        <w:t>hayan</w:t>
      </w:r>
      <w:r w:rsidRPr="00435191" w:rsidR="002644ED">
        <w:rPr>
          <w:rFonts w:eastAsia="Arial," w:cs="Arial"/>
          <w:color w:val="auto"/>
        </w:rPr>
        <w:t xml:space="preserve"> </w:t>
      </w:r>
      <w:r w:rsidRPr="00435191">
        <w:rPr>
          <w:rFonts w:cs="Arial"/>
          <w:color w:val="auto"/>
        </w:rPr>
        <w:t>obtenido</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Pr="00435191">
        <w:rPr>
          <w:rFonts w:cs="Arial"/>
          <w:color w:val="auto"/>
        </w:rPr>
        <w:t>mayor</w:t>
      </w:r>
      <w:r w:rsidRPr="00435191" w:rsidR="002644ED">
        <w:rPr>
          <w:rFonts w:eastAsia="Arial," w:cs="Arial"/>
          <w:color w:val="auto"/>
        </w:rPr>
        <w:t xml:space="preserve"> </w:t>
      </w:r>
      <w:r w:rsidR="00F701E6">
        <w:rPr>
          <w:rFonts w:cs="Arial"/>
          <w:color w:val="auto"/>
        </w:rPr>
        <w:t>i</w:t>
      </w:r>
      <w:r w:rsidRPr="00435191" w:rsidR="00160AE0">
        <w:rPr>
          <w:rFonts w:cs="Arial"/>
          <w:color w:val="auto"/>
        </w:rPr>
        <w:t xml:space="preserve">ngreso </w:t>
      </w:r>
      <w:r w:rsidR="00F701E6">
        <w:rPr>
          <w:rFonts w:cs="Arial"/>
          <w:color w:val="auto"/>
        </w:rPr>
        <w:t>o</w:t>
      </w:r>
      <w:r w:rsidRPr="00435191" w:rsidR="00160AE0">
        <w:rPr>
          <w:rFonts w:cs="Arial"/>
          <w:color w:val="auto"/>
        </w:rPr>
        <w:t xml:space="preserve">peracional </w:t>
      </w:r>
      <w:r w:rsidRPr="00435191">
        <w:rPr>
          <w:rFonts w:cs="Arial"/>
          <w:color w:val="auto"/>
        </w:rPr>
        <w:t>en</w:t>
      </w:r>
      <w:r w:rsidRPr="00435191" w:rsidR="002644ED">
        <w:rPr>
          <w:rFonts w:eastAsia="Arial," w:cs="Arial"/>
          <w:color w:val="auto"/>
        </w:rPr>
        <w:t xml:space="preserve"> </w:t>
      </w:r>
      <w:r w:rsidRPr="00435191">
        <w:rPr>
          <w:rFonts w:cs="Arial"/>
          <w:color w:val="auto"/>
        </w:rPr>
        <w:t>los</w:t>
      </w:r>
      <w:r w:rsidRPr="00435191" w:rsidR="002644ED">
        <w:rPr>
          <w:rFonts w:eastAsia="Arial," w:cs="Arial"/>
          <w:color w:val="auto"/>
        </w:rPr>
        <w:t xml:space="preserve"> </w:t>
      </w:r>
      <w:r w:rsidRPr="00435191">
        <w:rPr>
          <w:rFonts w:cs="Arial"/>
          <w:color w:val="auto"/>
        </w:rPr>
        <w:t>últimos</w:t>
      </w:r>
      <w:r w:rsidRPr="00435191" w:rsidR="002644ED">
        <w:rPr>
          <w:rFonts w:eastAsia="Arial," w:cs="Arial"/>
          <w:color w:val="auto"/>
        </w:rPr>
        <w:t xml:space="preserve"> </w:t>
      </w:r>
      <w:r w:rsidRPr="00435191">
        <w:rPr>
          <w:rFonts w:cs="Arial"/>
          <w:color w:val="auto"/>
        </w:rPr>
        <w:t>cinco</w:t>
      </w:r>
      <w:r w:rsidRPr="00435191" w:rsidR="002644ED">
        <w:rPr>
          <w:rFonts w:eastAsia="Arial," w:cs="Arial"/>
          <w:color w:val="auto"/>
        </w:rPr>
        <w:t xml:space="preserve"> </w:t>
      </w:r>
      <w:r w:rsidRPr="00435191">
        <w:rPr>
          <w:rFonts w:cs="Arial"/>
          <w:color w:val="auto"/>
        </w:rPr>
        <w:t>(5)</w:t>
      </w:r>
      <w:r w:rsidRPr="00435191" w:rsidR="002644ED">
        <w:rPr>
          <w:rFonts w:eastAsia="Arial," w:cs="Arial"/>
          <w:color w:val="auto"/>
        </w:rPr>
        <w:t xml:space="preserve"> </w:t>
      </w:r>
      <w:r w:rsidRPr="00435191">
        <w:rPr>
          <w:rFonts w:cs="Arial"/>
          <w:color w:val="auto"/>
        </w:rPr>
        <w:t>años,</w:t>
      </w:r>
      <w:r w:rsidRPr="00435191" w:rsidR="002644ED">
        <w:rPr>
          <w:rFonts w:eastAsia="Arial," w:cs="Arial"/>
          <w:color w:val="auto"/>
        </w:rPr>
        <w:t xml:space="preserve"> </w:t>
      </w:r>
      <w:r w:rsidRPr="00435191">
        <w:rPr>
          <w:rFonts w:cs="Arial"/>
          <w:color w:val="auto"/>
        </w:rPr>
        <w:t>auditado,</w:t>
      </w:r>
      <w:r w:rsidRPr="00435191" w:rsidR="002644ED">
        <w:rPr>
          <w:rFonts w:eastAsia="Arial," w:cs="Arial"/>
          <w:color w:val="auto"/>
        </w:rPr>
        <w:t xml:space="preserve"> </w:t>
      </w:r>
      <w:r w:rsidRPr="00435191">
        <w:rPr>
          <w:rFonts w:cs="Arial"/>
          <w:color w:val="auto"/>
        </w:rPr>
        <w:t>con</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Pr>
          <w:rFonts w:cs="Arial"/>
          <w:color w:val="auto"/>
        </w:rPr>
        <w:t>firma</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quien</w:t>
      </w:r>
      <w:r w:rsidRPr="00435191" w:rsidR="002644ED">
        <w:rPr>
          <w:rFonts w:eastAsia="Arial," w:cs="Arial"/>
          <w:color w:val="auto"/>
        </w:rPr>
        <w:t xml:space="preserve"> </w:t>
      </w:r>
      <w:r w:rsidRPr="00435191">
        <w:rPr>
          <w:rFonts w:cs="Arial"/>
          <w:color w:val="auto"/>
        </w:rPr>
        <w:t>se</w:t>
      </w:r>
      <w:r w:rsidRPr="00435191" w:rsidR="002644ED">
        <w:rPr>
          <w:rFonts w:eastAsia="Arial," w:cs="Arial"/>
          <w:color w:val="auto"/>
        </w:rPr>
        <w:t xml:space="preserve"> </w:t>
      </w:r>
      <w:r w:rsidRPr="00435191">
        <w:rPr>
          <w:rFonts w:cs="Arial"/>
          <w:color w:val="auto"/>
        </w:rPr>
        <w:t>encuentre</w:t>
      </w:r>
      <w:r w:rsidRPr="00435191" w:rsidR="002644ED">
        <w:rPr>
          <w:rFonts w:eastAsia="Arial," w:cs="Arial"/>
          <w:color w:val="auto"/>
        </w:rPr>
        <w:t xml:space="preserve"> </w:t>
      </w:r>
      <w:r w:rsidRPr="00435191">
        <w:rPr>
          <w:rFonts w:cs="Arial"/>
          <w:color w:val="auto"/>
        </w:rPr>
        <w:t>en</w:t>
      </w:r>
      <w:r w:rsidRPr="00435191" w:rsidR="002644ED">
        <w:rPr>
          <w:rFonts w:eastAsia="Arial," w:cs="Arial"/>
          <w:color w:val="auto"/>
        </w:rPr>
        <w:t xml:space="preserve"> </w:t>
      </w:r>
      <w:r w:rsidRPr="00435191">
        <w:rPr>
          <w:rFonts w:cs="Arial"/>
          <w:color w:val="auto"/>
        </w:rPr>
        <w:t>obligación</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hacerlo,</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acuerdo</w:t>
      </w:r>
      <w:r w:rsidRPr="00435191" w:rsidR="002644ED">
        <w:rPr>
          <w:rFonts w:eastAsia="Arial," w:cs="Arial"/>
          <w:color w:val="auto"/>
        </w:rPr>
        <w:t xml:space="preserve"> </w:t>
      </w:r>
      <w:r w:rsidRPr="00435191">
        <w:rPr>
          <w:rFonts w:cs="Arial"/>
          <w:color w:val="auto"/>
        </w:rPr>
        <w:t>con</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Pr>
          <w:rFonts w:cs="Arial"/>
          <w:color w:val="auto"/>
        </w:rPr>
        <w:t>normativa</w:t>
      </w:r>
      <w:r w:rsidRPr="00435191" w:rsidR="002644ED">
        <w:rPr>
          <w:rFonts w:eastAsia="Arial," w:cs="Arial"/>
          <w:color w:val="auto"/>
        </w:rPr>
        <w:t xml:space="preserve"> </w:t>
      </w:r>
      <w:r w:rsidRPr="00435191">
        <w:rPr>
          <w:rFonts w:cs="Arial"/>
          <w:color w:val="auto"/>
        </w:rPr>
        <w:t>vigente</w:t>
      </w:r>
      <w:r w:rsidRPr="00435191" w:rsidR="002644ED">
        <w:rPr>
          <w:rFonts w:eastAsia="Arial," w:cs="Arial"/>
          <w:color w:val="auto"/>
        </w:rPr>
        <w:t xml:space="preserve"> </w:t>
      </w:r>
      <w:r w:rsidRPr="00435191">
        <w:rPr>
          <w:rFonts w:cs="Arial"/>
          <w:color w:val="auto"/>
        </w:rPr>
        <w:t>en</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Pr="00435191">
        <w:rPr>
          <w:rFonts w:cs="Arial"/>
          <w:color w:val="auto"/>
        </w:rPr>
        <w:t>país</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origen,</w:t>
      </w:r>
      <w:r w:rsidRPr="00435191" w:rsidR="002644ED">
        <w:rPr>
          <w:rFonts w:eastAsia="Arial," w:cs="Arial"/>
          <w:color w:val="auto"/>
        </w:rPr>
        <w:t xml:space="preserve"> </w:t>
      </w:r>
      <w:r w:rsidRPr="00435191">
        <w:rPr>
          <w:rFonts w:cs="Arial"/>
          <w:color w:val="auto"/>
        </w:rPr>
        <w:t>en</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Pr>
          <w:rFonts w:cs="Arial"/>
          <w:color w:val="auto"/>
        </w:rPr>
        <w:t>moneda</w:t>
      </w:r>
      <w:r w:rsidRPr="00435191" w:rsidR="002644ED">
        <w:rPr>
          <w:rFonts w:eastAsia="Arial," w:cs="Arial"/>
          <w:color w:val="auto"/>
        </w:rPr>
        <w:t xml:space="preserve"> </w:t>
      </w:r>
      <w:r w:rsidRPr="00435191">
        <w:rPr>
          <w:rFonts w:cs="Arial"/>
          <w:color w:val="auto"/>
        </w:rPr>
        <w:t>legal</w:t>
      </w:r>
      <w:r w:rsidRPr="00435191" w:rsidR="002644ED">
        <w:rPr>
          <w:rFonts w:eastAsia="Arial," w:cs="Arial"/>
          <w:color w:val="auto"/>
        </w:rPr>
        <w:t xml:space="preserve"> </w:t>
      </w:r>
      <w:r w:rsidRPr="00435191">
        <w:rPr>
          <w:rFonts w:cs="Arial"/>
          <w:color w:val="auto"/>
        </w:rPr>
        <w:t>del</w:t>
      </w:r>
      <w:r w:rsidRPr="00435191" w:rsidR="002644ED">
        <w:rPr>
          <w:rFonts w:eastAsia="Arial," w:cs="Arial"/>
          <w:color w:val="auto"/>
        </w:rPr>
        <w:t xml:space="preserve"> </w:t>
      </w:r>
      <w:r w:rsidRPr="00435191">
        <w:rPr>
          <w:rFonts w:cs="Arial"/>
          <w:color w:val="auto"/>
        </w:rPr>
        <w:t>país</w:t>
      </w:r>
      <w:r w:rsidRPr="00435191" w:rsidR="002644ED">
        <w:rPr>
          <w:rFonts w:eastAsia="Arial," w:cs="Arial"/>
          <w:color w:val="auto"/>
        </w:rPr>
        <w:t xml:space="preserve"> </w:t>
      </w:r>
      <w:r w:rsidRPr="00435191">
        <w:rPr>
          <w:rFonts w:cs="Arial"/>
          <w:color w:val="auto"/>
        </w:rPr>
        <w:t>en</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Pr="00435191">
        <w:rPr>
          <w:rFonts w:cs="Arial"/>
          <w:color w:val="auto"/>
        </w:rPr>
        <w:t>cual</w:t>
      </w:r>
      <w:r w:rsidRPr="00435191" w:rsidR="002644ED">
        <w:rPr>
          <w:rFonts w:eastAsia="Arial," w:cs="Arial"/>
          <w:color w:val="auto"/>
        </w:rPr>
        <w:t xml:space="preserve"> </w:t>
      </w:r>
      <w:r w:rsidRPr="00435191">
        <w:rPr>
          <w:rFonts w:cs="Arial"/>
          <w:color w:val="auto"/>
        </w:rPr>
        <w:t>fue</w:t>
      </w:r>
      <w:r w:rsidRPr="00435191" w:rsidR="002644ED">
        <w:rPr>
          <w:rFonts w:eastAsia="Arial," w:cs="Arial"/>
          <w:color w:val="auto"/>
        </w:rPr>
        <w:t xml:space="preserve"> </w:t>
      </w:r>
      <w:r w:rsidRPr="00435191">
        <w:rPr>
          <w:rFonts w:cs="Arial"/>
          <w:color w:val="auto"/>
        </w:rPr>
        <w:t>emitido,</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conformidad</w:t>
      </w:r>
      <w:r w:rsidRPr="00435191" w:rsidR="002644ED">
        <w:rPr>
          <w:rFonts w:eastAsia="Arial," w:cs="Arial"/>
          <w:color w:val="auto"/>
        </w:rPr>
        <w:t xml:space="preserve"> </w:t>
      </w:r>
      <w:r w:rsidRPr="00435191">
        <w:rPr>
          <w:rFonts w:cs="Arial"/>
          <w:color w:val="auto"/>
        </w:rPr>
        <w:t>con</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Pr>
          <w:rFonts w:cs="Arial"/>
          <w:color w:val="auto"/>
        </w:rPr>
        <w:t>legislación</w:t>
      </w:r>
      <w:r w:rsidRPr="00435191" w:rsidR="002644ED">
        <w:rPr>
          <w:rFonts w:eastAsia="Arial," w:cs="Arial"/>
          <w:color w:val="auto"/>
        </w:rPr>
        <w:t xml:space="preserve"> </w:t>
      </w:r>
      <w:r w:rsidRPr="00435191">
        <w:rPr>
          <w:rFonts w:cs="Arial"/>
          <w:color w:val="auto"/>
        </w:rPr>
        <w:t>propia</w:t>
      </w:r>
      <w:r w:rsidRPr="00435191" w:rsidR="002644ED">
        <w:rPr>
          <w:rFonts w:eastAsia="Arial," w:cs="Arial"/>
          <w:color w:val="auto"/>
        </w:rPr>
        <w:t xml:space="preserve"> </w:t>
      </w:r>
      <w:r w:rsidRPr="00435191">
        <w:rPr>
          <w:rFonts w:cs="Arial"/>
          <w:color w:val="auto"/>
        </w:rPr>
        <w:t>del</w:t>
      </w:r>
      <w:r w:rsidRPr="00435191" w:rsidR="002644ED">
        <w:rPr>
          <w:rFonts w:eastAsia="Arial," w:cs="Arial"/>
          <w:color w:val="auto"/>
        </w:rPr>
        <w:t xml:space="preserve"> </w:t>
      </w:r>
      <w:r w:rsidRPr="00435191">
        <w:rPr>
          <w:rFonts w:cs="Arial"/>
          <w:color w:val="auto"/>
        </w:rPr>
        <w:t>país</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origen.</w:t>
      </w:r>
    </w:p>
    <w:p w:rsidRPr="00435191" w:rsidR="006C2EB0" w:rsidP="00CA32D3" w:rsidRDefault="0082343A" w14:paraId="61CC01CF" w14:textId="640BD039">
      <w:pPr>
        <w:spacing w:line="276" w:lineRule="auto"/>
        <w:jc w:val="both"/>
        <w:rPr>
          <w:rFonts w:eastAsia="Arial," w:cs="Arial"/>
          <w:color w:val="auto"/>
        </w:rPr>
      </w:pPr>
      <w:r w:rsidRPr="00435191">
        <w:rPr>
          <w:rFonts w:cs="Arial"/>
          <w:color w:val="auto"/>
        </w:rPr>
        <w:t>Adicional</w:t>
      </w:r>
      <w:r w:rsidRPr="00435191">
        <w:rPr>
          <w:rFonts w:eastAsia="Arial," w:cs="Arial"/>
          <w:color w:val="auto"/>
        </w:rPr>
        <w:t xml:space="preserve"> </w:t>
      </w:r>
      <w:r w:rsidRPr="00435191">
        <w:rPr>
          <w:rFonts w:cs="Arial"/>
          <w:color w:val="auto"/>
        </w:rPr>
        <w:t>a</w:t>
      </w:r>
      <w:r w:rsidRPr="00435191">
        <w:rPr>
          <w:rFonts w:eastAsia="Arial," w:cs="Arial"/>
          <w:color w:val="auto"/>
        </w:rPr>
        <w:t xml:space="preserve"> </w:t>
      </w:r>
      <w:r w:rsidRPr="00435191">
        <w:rPr>
          <w:rFonts w:cs="Arial"/>
          <w:color w:val="auto"/>
        </w:rPr>
        <w:t>lo</w:t>
      </w:r>
      <w:r w:rsidRPr="00435191">
        <w:rPr>
          <w:rFonts w:eastAsia="Arial," w:cs="Arial"/>
          <w:color w:val="auto"/>
        </w:rPr>
        <w:t xml:space="preserve"> </w:t>
      </w:r>
      <w:r w:rsidRPr="00435191">
        <w:rPr>
          <w:rFonts w:cs="Arial"/>
          <w:color w:val="auto"/>
        </w:rPr>
        <w:t>anterior,</w:t>
      </w:r>
      <w:r w:rsidRPr="00435191">
        <w:rPr>
          <w:rFonts w:eastAsia="Arial," w:cs="Arial"/>
          <w:color w:val="auto"/>
        </w:rPr>
        <w:t xml:space="preserve"> </w:t>
      </w:r>
      <w:r w:rsidRPr="00435191">
        <w:rPr>
          <w:rFonts w:cs="Arial"/>
          <w:color w:val="auto"/>
        </w:rPr>
        <w:t>deben</w:t>
      </w:r>
      <w:r w:rsidRPr="00435191">
        <w:rPr>
          <w:rFonts w:eastAsia="Arial," w:cs="Arial"/>
          <w:color w:val="auto"/>
        </w:rPr>
        <w:t xml:space="preserve"> </w:t>
      </w:r>
      <w:r w:rsidRPr="00435191">
        <w:rPr>
          <w:rFonts w:cs="Arial"/>
          <w:color w:val="auto"/>
        </w:rPr>
        <w:t>allegar</w:t>
      </w:r>
      <w:r w:rsidRPr="00435191">
        <w:rPr>
          <w:rFonts w:eastAsia="Arial," w:cs="Arial"/>
          <w:color w:val="auto"/>
        </w:rPr>
        <w:t xml:space="preserve"> </w:t>
      </w:r>
      <w:r w:rsidRPr="00435191">
        <w:rPr>
          <w:rFonts w:cs="Arial"/>
          <w:color w:val="auto"/>
        </w:rPr>
        <w:t>la</w:t>
      </w:r>
      <w:r w:rsidRPr="00435191">
        <w:rPr>
          <w:rFonts w:eastAsia="Arial," w:cs="Arial"/>
          <w:color w:val="auto"/>
        </w:rPr>
        <w:t xml:space="preserve"> </w:t>
      </w:r>
      <w:r w:rsidRPr="00435191">
        <w:rPr>
          <w:rFonts w:cs="Arial"/>
          <w:color w:val="auto"/>
        </w:rPr>
        <w:t>traducción</w:t>
      </w:r>
      <w:r w:rsidRPr="00435191">
        <w:rPr>
          <w:rFonts w:eastAsia="Arial," w:cs="Arial"/>
          <w:color w:val="auto"/>
        </w:rPr>
        <w:t xml:space="preserve"> </w:t>
      </w:r>
      <w:r w:rsidRPr="00435191">
        <w:rPr>
          <w:rFonts w:cs="Arial"/>
          <w:color w:val="auto"/>
        </w:rPr>
        <w:t>al</w:t>
      </w:r>
      <w:r w:rsidRPr="00435191">
        <w:rPr>
          <w:rFonts w:eastAsia="Arial," w:cs="Arial"/>
          <w:color w:val="auto"/>
        </w:rPr>
        <w:t xml:space="preserve"> </w:t>
      </w:r>
      <w:r w:rsidRPr="00435191">
        <w:rPr>
          <w:rFonts w:cs="Arial"/>
          <w:color w:val="auto"/>
        </w:rPr>
        <w:t>idioma</w:t>
      </w:r>
      <w:r w:rsidRPr="00435191">
        <w:rPr>
          <w:rFonts w:eastAsia="Arial," w:cs="Arial"/>
          <w:color w:val="auto"/>
        </w:rPr>
        <w:t xml:space="preserve"> </w:t>
      </w:r>
      <w:r w:rsidRPr="00435191">
        <w:rPr>
          <w:rFonts w:cs="Arial"/>
          <w:color w:val="auto"/>
        </w:rPr>
        <w:t>castellano</w:t>
      </w:r>
      <w:r w:rsidRPr="00435191">
        <w:rPr>
          <w:rFonts w:eastAsia="Arial," w:cs="Arial"/>
          <w:color w:val="auto"/>
        </w:rPr>
        <w:t xml:space="preserve"> </w:t>
      </w:r>
      <w:r w:rsidRPr="00435191">
        <w:rPr>
          <w:rFonts w:cs="Arial"/>
          <w:color w:val="auto"/>
        </w:rPr>
        <w:t>de</w:t>
      </w:r>
      <w:r w:rsidRPr="00435191">
        <w:rPr>
          <w:rFonts w:eastAsia="Arial," w:cs="Arial"/>
          <w:color w:val="auto"/>
        </w:rPr>
        <w:t xml:space="preserve"> </w:t>
      </w:r>
      <w:r w:rsidRPr="00435191">
        <w:rPr>
          <w:rFonts w:cs="Arial"/>
          <w:color w:val="auto"/>
        </w:rPr>
        <w:t>la</w:t>
      </w:r>
      <w:r w:rsidRPr="00435191">
        <w:rPr>
          <w:rFonts w:eastAsia="Arial," w:cs="Arial"/>
          <w:color w:val="auto"/>
        </w:rPr>
        <w:t xml:space="preserve"> </w:t>
      </w:r>
      <w:r w:rsidRPr="00435191">
        <w:rPr>
          <w:rFonts w:cs="Arial"/>
          <w:color w:val="auto"/>
        </w:rPr>
        <w:t>información</w:t>
      </w:r>
      <w:r w:rsidRPr="00435191">
        <w:rPr>
          <w:rFonts w:eastAsia="Arial," w:cs="Arial"/>
          <w:color w:val="auto"/>
        </w:rPr>
        <w:t xml:space="preserve"> </w:t>
      </w:r>
      <w:r w:rsidRPr="00435191">
        <w:rPr>
          <w:rFonts w:cs="Arial"/>
          <w:color w:val="auto"/>
        </w:rPr>
        <w:t>financiera, observando lo siguiente:</w:t>
      </w:r>
      <w:r w:rsidRPr="00435191">
        <w:rPr>
          <w:rFonts w:eastAsia="Arial," w:cs="Arial"/>
          <w:color w:val="auto"/>
        </w:rPr>
        <w:t xml:space="preserve"> </w:t>
      </w:r>
      <w:r w:rsidRPr="00435191">
        <w:rPr>
          <w:rFonts w:cs="Arial"/>
          <w:color w:val="auto"/>
        </w:rPr>
        <w:t>i)</w:t>
      </w:r>
      <w:r w:rsidRPr="00435191">
        <w:rPr>
          <w:rFonts w:eastAsia="Arial," w:cs="Arial"/>
          <w:color w:val="auto"/>
        </w:rPr>
        <w:t xml:space="preserve"> </w:t>
      </w:r>
      <w:r w:rsidRPr="00435191">
        <w:rPr>
          <w:rFonts w:cs="Arial"/>
          <w:color w:val="auto"/>
        </w:rPr>
        <w:t>los</w:t>
      </w:r>
      <w:r w:rsidRPr="00435191">
        <w:rPr>
          <w:rFonts w:eastAsia="Arial," w:cs="Arial"/>
          <w:color w:val="auto"/>
        </w:rPr>
        <w:t xml:space="preserve"> </w:t>
      </w:r>
      <w:r w:rsidRPr="00435191">
        <w:rPr>
          <w:rFonts w:cs="Arial"/>
          <w:color w:val="auto"/>
        </w:rPr>
        <w:t>valores</w:t>
      </w:r>
      <w:r w:rsidRPr="00435191">
        <w:rPr>
          <w:rFonts w:eastAsia="Arial," w:cs="Arial"/>
          <w:color w:val="auto"/>
        </w:rPr>
        <w:t xml:space="preserve"> deben ser </w:t>
      </w:r>
      <w:r w:rsidRPr="00435191">
        <w:rPr>
          <w:rFonts w:cs="Arial"/>
          <w:color w:val="auto"/>
        </w:rPr>
        <w:t>expresados</w:t>
      </w:r>
      <w:r w:rsidRPr="00435191">
        <w:rPr>
          <w:rFonts w:eastAsia="Arial," w:cs="Arial"/>
          <w:color w:val="auto"/>
        </w:rPr>
        <w:t xml:space="preserve"> </w:t>
      </w:r>
      <w:r w:rsidRPr="00435191">
        <w:rPr>
          <w:rFonts w:cs="Arial"/>
          <w:color w:val="auto"/>
        </w:rPr>
        <w:t>pesos</w:t>
      </w:r>
      <w:r w:rsidRPr="00435191">
        <w:rPr>
          <w:rFonts w:eastAsia="Arial," w:cs="Arial"/>
          <w:color w:val="auto"/>
        </w:rPr>
        <w:t xml:space="preserve"> </w:t>
      </w:r>
      <w:r w:rsidRPr="00435191">
        <w:rPr>
          <w:rFonts w:cs="Arial"/>
          <w:color w:val="auto"/>
        </w:rPr>
        <w:t>colombianos,</w:t>
      </w:r>
      <w:r w:rsidRPr="00435191">
        <w:rPr>
          <w:rFonts w:eastAsia="Arial," w:cs="Arial"/>
          <w:color w:val="auto"/>
        </w:rPr>
        <w:t xml:space="preserve"> </w:t>
      </w:r>
      <w:r w:rsidRPr="00435191">
        <w:rPr>
          <w:rFonts w:cs="Arial"/>
          <w:color w:val="auto"/>
        </w:rPr>
        <w:t>convertidos</w:t>
      </w:r>
      <w:r w:rsidRPr="00435191">
        <w:rPr>
          <w:rFonts w:eastAsia="Arial," w:cs="Arial"/>
          <w:color w:val="auto"/>
        </w:rPr>
        <w:t xml:space="preserve"> </w:t>
      </w:r>
      <w:r w:rsidRPr="00435191">
        <w:rPr>
          <w:rFonts w:cs="Arial"/>
          <w:color w:val="auto"/>
        </w:rPr>
        <w:t>a</w:t>
      </w:r>
      <w:r w:rsidRPr="00435191">
        <w:rPr>
          <w:rFonts w:eastAsia="Arial," w:cs="Arial"/>
          <w:color w:val="auto"/>
        </w:rPr>
        <w:t xml:space="preserve"> </w:t>
      </w:r>
      <w:r w:rsidRPr="00435191">
        <w:rPr>
          <w:rFonts w:cs="Arial"/>
          <w:color w:val="auto"/>
        </w:rPr>
        <w:t>la</w:t>
      </w:r>
      <w:r w:rsidRPr="00435191">
        <w:rPr>
          <w:rFonts w:eastAsia="Arial," w:cs="Arial"/>
          <w:color w:val="auto"/>
        </w:rPr>
        <w:t xml:space="preserve"> </w:t>
      </w:r>
      <w:r w:rsidRPr="00435191">
        <w:rPr>
          <w:rFonts w:cs="Arial"/>
          <w:color w:val="auto"/>
        </w:rPr>
        <w:t>tasa</w:t>
      </w:r>
      <w:r w:rsidRPr="00435191">
        <w:rPr>
          <w:rFonts w:eastAsia="Arial," w:cs="Arial"/>
          <w:color w:val="auto"/>
        </w:rPr>
        <w:t xml:space="preserve"> </w:t>
      </w:r>
      <w:r w:rsidRPr="00435191">
        <w:rPr>
          <w:rFonts w:cs="Arial"/>
          <w:color w:val="auto"/>
        </w:rPr>
        <w:t>representativa</w:t>
      </w:r>
      <w:r w:rsidRPr="00435191">
        <w:rPr>
          <w:rFonts w:eastAsia="Arial," w:cs="Arial"/>
          <w:color w:val="auto"/>
        </w:rPr>
        <w:t xml:space="preserve"> </w:t>
      </w:r>
      <w:r w:rsidRPr="00435191">
        <w:rPr>
          <w:rFonts w:cs="Arial"/>
          <w:color w:val="auto"/>
        </w:rPr>
        <w:t>del</w:t>
      </w:r>
      <w:r w:rsidRPr="00435191">
        <w:rPr>
          <w:rFonts w:eastAsia="Arial," w:cs="Arial"/>
          <w:color w:val="auto"/>
        </w:rPr>
        <w:t xml:space="preserve"> </w:t>
      </w:r>
      <w:r w:rsidRPr="00435191">
        <w:rPr>
          <w:rFonts w:cs="Arial"/>
          <w:color w:val="auto"/>
        </w:rPr>
        <w:t>mercado</w:t>
      </w:r>
      <w:r w:rsidRPr="00435191">
        <w:rPr>
          <w:rFonts w:eastAsia="Arial," w:cs="Arial"/>
          <w:color w:val="auto"/>
        </w:rPr>
        <w:t xml:space="preserve"> </w:t>
      </w:r>
      <w:r w:rsidRPr="00435191">
        <w:rPr>
          <w:rFonts w:cs="Arial"/>
          <w:color w:val="auto"/>
        </w:rPr>
        <w:t>(TRM)</w:t>
      </w:r>
      <w:r w:rsidRPr="00435191">
        <w:rPr>
          <w:rFonts w:eastAsia="Arial," w:cs="Arial"/>
          <w:color w:val="auto"/>
        </w:rPr>
        <w:t xml:space="preserve"> </w:t>
      </w:r>
      <w:r w:rsidRPr="00435191">
        <w:rPr>
          <w:rFonts w:cs="Arial"/>
          <w:color w:val="auto"/>
        </w:rPr>
        <w:t>de</w:t>
      </w:r>
      <w:r w:rsidRPr="00435191">
        <w:rPr>
          <w:rFonts w:eastAsia="Arial," w:cs="Arial"/>
          <w:color w:val="auto"/>
        </w:rPr>
        <w:t xml:space="preserve"> </w:t>
      </w:r>
      <w:r w:rsidRPr="00435191">
        <w:rPr>
          <w:rFonts w:cs="Arial"/>
          <w:color w:val="auto"/>
        </w:rPr>
        <w:t>la</w:t>
      </w:r>
      <w:r w:rsidRPr="00435191">
        <w:rPr>
          <w:rFonts w:eastAsia="Arial," w:cs="Arial"/>
          <w:color w:val="auto"/>
        </w:rPr>
        <w:t xml:space="preserve"> </w:t>
      </w:r>
      <w:r w:rsidRPr="00435191">
        <w:rPr>
          <w:rFonts w:cs="Arial"/>
          <w:color w:val="auto"/>
        </w:rPr>
        <w:t>fecha</w:t>
      </w:r>
      <w:r w:rsidRPr="00435191">
        <w:rPr>
          <w:rFonts w:eastAsia="Arial," w:cs="Arial"/>
          <w:color w:val="auto"/>
        </w:rPr>
        <w:t xml:space="preserve"> </w:t>
      </w:r>
      <w:r w:rsidRPr="00435191">
        <w:rPr>
          <w:rFonts w:cs="Arial"/>
          <w:color w:val="auto"/>
        </w:rPr>
        <w:t>de</w:t>
      </w:r>
      <w:r w:rsidRPr="00435191">
        <w:rPr>
          <w:rFonts w:eastAsia="Arial," w:cs="Arial"/>
          <w:color w:val="auto"/>
        </w:rPr>
        <w:t xml:space="preserve"> </w:t>
      </w:r>
      <w:r w:rsidRPr="00435191">
        <w:rPr>
          <w:rFonts w:cs="Arial"/>
          <w:color w:val="auto"/>
        </w:rPr>
        <w:t>corte</w:t>
      </w:r>
      <w:r w:rsidRPr="00435191">
        <w:rPr>
          <w:rFonts w:eastAsia="Arial," w:cs="Arial"/>
          <w:color w:val="auto"/>
        </w:rPr>
        <w:t xml:space="preserve"> </w:t>
      </w:r>
      <w:r w:rsidRPr="00435191">
        <w:rPr>
          <w:rFonts w:cs="Arial"/>
          <w:color w:val="auto"/>
        </w:rPr>
        <w:t>de</w:t>
      </w:r>
      <w:r w:rsidRPr="00435191">
        <w:rPr>
          <w:rFonts w:eastAsia="Arial," w:cs="Arial"/>
          <w:color w:val="auto"/>
        </w:rPr>
        <w:t xml:space="preserve"> </w:t>
      </w:r>
      <w:r w:rsidRPr="00435191">
        <w:rPr>
          <w:rFonts w:cs="Arial"/>
          <w:color w:val="auto"/>
        </w:rPr>
        <w:t>los</w:t>
      </w:r>
      <w:r w:rsidRPr="00435191">
        <w:rPr>
          <w:rFonts w:eastAsia="Arial," w:cs="Arial"/>
          <w:color w:val="auto"/>
        </w:rPr>
        <w:t xml:space="preserve"> </w:t>
      </w:r>
      <w:r w:rsidRPr="00435191">
        <w:rPr>
          <w:rFonts w:cs="Arial"/>
          <w:color w:val="auto"/>
        </w:rPr>
        <w:t>mismos,</w:t>
      </w:r>
      <w:r w:rsidRPr="00435191">
        <w:rPr>
          <w:rFonts w:eastAsia="Arial," w:cs="Arial"/>
          <w:color w:val="auto"/>
        </w:rPr>
        <w:t xml:space="preserve"> </w:t>
      </w:r>
      <w:r w:rsidRPr="00435191">
        <w:rPr>
          <w:rFonts w:cs="Arial"/>
          <w:color w:val="auto"/>
        </w:rPr>
        <w:t>en</w:t>
      </w:r>
      <w:r w:rsidRPr="00435191">
        <w:rPr>
          <w:rFonts w:eastAsia="Arial," w:cs="Arial"/>
          <w:color w:val="auto"/>
        </w:rPr>
        <w:t xml:space="preserve"> </w:t>
      </w:r>
      <w:r w:rsidRPr="00435191">
        <w:rPr>
          <w:rFonts w:cs="Arial"/>
          <w:color w:val="auto"/>
        </w:rPr>
        <w:t>los</w:t>
      </w:r>
      <w:r w:rsidRPr="00435191">
        <w:rPr>
          <w:rFonts w:eastAsia="Arial," w:cs="Arial"/>
          <w:color w:val="auto"/>
        </w:rPr>
        <w:t xml:space="preserve"> </w:t>
      </w:r>
      <w:r w:rsidRPr="00435191">
        <w:rPr>
          <w:rFonts w:cs="Arial"/>
          <w:color w:val="auto"/>
        </w:rPr>
        <w:t>términos</w:t>
      </w:r>
      <w:r w:rsidRPr="00435191">
        <w:rPr>
          <w:rFonts w:eastAsia="Arial," w:cs="Arial"/>
          <w:color w:val="auto"/>
        </w:rPr>
        <w:t xml:space="preserve"> </w:t>
      </w:r>
      <w:r w:rsidRPr="00435191">
        <w:rPr>
          <w:rFonts w:cs="Arial"/>
          <w:color w:val="auto"/>
        </w:rPr>
        <w:t>descritos</w:t>
      </w:r>
      <w:r w:rsidRPr="00435191">
        <w:rPr>
          <w:rFonts w:eastAsia="Arial," w:cs="Arial"/>
          <w:color w:val="auto"/>
        </w:rPr>
        <w:t xml:space="preserve"> </w:t>
      </w:r>
      <w:r w:rsidRPr="00435191">
        <w:rPr>
          <w:rFonts w:cs="Arial"/>
          <w:color w:val="auto"/>
        </w:rPr>
        <w:t>en</w:t>
      </w:r>
      <w:r w:rsidRPr="00435191">
        <w:rPr>
          <w:rFonts w:eastAsia="Arial," w:cs="Arial"/>
          <w:color w:val="auto"/>
        </w:rPr>
        <w:t xml:space="preserve"> </w:t>
      </w:r>
      <w:r w:rsidRPr="00435191">
        <w:rPr>
          <w:rFonts w:cs="Arial"/>
          <w:color w:val="auto"/>
        </w:rPr>
        <w:t>la</w:t>
      </w:r>
      <w:r w:rsidRPr="00435191">
        <w:rPr>
          <w:rFonts w:eastAsia="Arial," w:cs="Arial"/>
          <w:color w:val="auto"/>
        </w:rPr>
        <w:t xml:space="preserve"> </w:t>
      </w:r>
      <w:r w:rsidRPr="00435191">
        <w:rPr>
          <w:rFonts w:cs="Arial"/>
          <w:color w:val="auto"/>
        </w:rPr>
        <w:t>sección</w:t>
      </w:r>
      <w:r w:rsidRPr="00435191">
        <w:rPr>
          <w:rFonts w:eastAsia="Arial," w:cs="Arial"/>
          <w:color w:val="auto"/>
        </w:rPr>
        <w:t xml:space="preserve"> </w:t>
      </w:r>
      <w:r w:rsidRPr="00435191">
        <w:rPr>
          <w:rFonts w:cs="Arial"/>
          <w:color w:val="auto"/>
        </w:rPr>
        <w:fldChar w:fldCharType="begin"/>
      </w:r>
      <w:r w:rsidRPr="00435191">
        <w:rPr>
          <w:rFonts w:cs="Arial" w:eastAsiaTheme="minorEastAsia"/>
          <w:color w:val="auto"/>
          <w:szCs w:val="20"/>
        </w:rPr>
        <w:instrText xml:space="preserve"> REF _Ref508650022 \r \h  \* MERGEFORMAT </w:instrText>
      </w:r>
      <w:r w:rsidRPr="00435191">
        <w:rPr>
          <w:rFonts w:cs="Arial"/>
          <w:color w:val="auto"/>
        </w:rPr>
      </w:r>
      <w:r w:rsidRPr="00435191">
        <w:rPr>
          <w:rFonts w:cs="Arial" w:eastAsiaTheme="minorEastAsia"/>
          <w:color w:val="auto"/>
          <w:szCs w:val="20"/>
        </w:rPr>
        <w:fldChar w:fldCharType="separate"/>
      </w:r>
      <w:r w:rsidRPr="00435191" w:rsidR="00435191">
        <w:rPr>
          <w:rFonts w:cs="Arial"/>
          <w:color w:val="auto"/>
        </w:rPr>
        <w:t>1.13</w:t>
      </w:r>
      <w:r w:rsidRPr="00435191">
        <w:rPr>
          <w:rFonts w:cs="Arial"/>
          <w:color w:val="auto"/>
        </w:rPr>
        <w:fldChar w:fldCharType="end"/>
      </w:r>
      <w:r w:rsidRPr="00435191">
        <w:rPr>
          <w:rFonts w:eastAsia="Arial," w:cs="Arial"/>
          <w:color w:val="auto"/>
        </w:rPr>
        <w:t xml:space="preserve"> </w:t>
      </w:r>
      <w:r w:rsidRPr="00435191">
        <w:rPr>
          <w:rFonts w:cs="Arial"/>
          <w:color w:val="auto"/>
        </w:rPr>
        <w:t>del</w:t>
      </w:r>
      <w:r w:rsidRPr="00435191">
        <w:rPr>
          <w:rFonts w:eastAsia="Arial," w:cs="Arial"/>
          <w:color w:val="auto"/>
        </w:rPr>
        <w:t xml:space="preserve"> </w:t>
      </w:r>
      <w:r w:rsidRPr="00435191">
        <w:rPr>
          <w:rFonts w:cs="Arial"/>
          <w:color w:val="auto"/>
        </w:rPr>
        <w:t>presente</w:t>
      </w:r>
      <w:r w:rsidRPr="00435191">
        <w:rPr>
          <w:rFonts w:eastAsia="Arial," w:cs="Arial"/>
          <w:color w:val="auto"/>
        </w:rPr>
        <w:t xml:space="preserve"> </w:t>
      </w:r>
      <w:r w:rsidR="00CE764C">
        <w:rPr>
          <w:rFonts w:cs="Arial"/>
          <w:color w:val="auto"/>
        </w:rPr>
        <w:t>p</w:t>
      </w:r>
      <w:r w:rsidRPr="00435191">
        <w:rPr>
          <w:rFonts w:cs="Arial"/>
          <w:color w:val="auto"/>
        </w:rPr>
        <w:t>liego</w:t>
      </w:r>
      <w:r w:rsidRPr="00435191">
        <w:rPr>
          <w:rFonts w:eastAsia="Arial," w:cs="Arial"/>
          <w:color w:val="auto"/>
        </w:rPr>
        <w:t xml:space="preserve"> </w:t>
      </w:r>
      <w:r w:rsidRPr="00435191">
        <w:rPr>
          <w:rFonts w:cs="Arial"/>
          <w:color w:val="auto"/>
        </w:rPr>
        <w:t>de</w:t>
      </w:r>
      <w:r w:rsidRPr="00435191">
        <w:rPr>
          <w:rFonts w:eastAsia="Arial," w:cs="Arial"/>
          <w:color w:val="auto"/>
        </w:rPr>
        <w:t xml:space="preserve"> </w:t>
      </w:r>
      <w:r w:rsidR="00CE764C">
        <w:rPr>
          <w:rFonts w:cs="Arial"/>
          <w:color w:val="auto"/>
        </w:rPr>
        <w:t>c</w:t>
      </w:r>
      <w:r w:rsidRPr="00435191">
        <w:rPr>
          <w:rFonts w:cs="Arial"/>
          <w:color w:val="auto"/>
        </w:rPr>
        <w:t>ondiciones;</w:t>
      </w:r>
      <w:r w:rsidRPr="00435191">
        <w:rPr>
          <w:rFonts w:eastAsia="Arial," w:cs="Arial"/>
          <w:color w:val="auto"/>
        </w:rPr>
        <w:t xml:space="preserve"> </w:t>
      </w:r>
      <w:r w:rsidRPr="00435191">
        <w:rPr>
          <w:rFonts w:cs="Arial"/>
          <w:color w:val="auto"/>
        </w:rPr>
        <w:t>ii)</w:t>
      </w:r>
      <w:r w:rsidRPr="00435191">
        <w:rPr>
          <w:rFonts w:eastAsia="Arial," w:cs="Arial"/>
          <w:color w:val="auto"/>
        </w:rPr>
        <w:t xml:space="preserve"> </w:t>
      </w:r>
      <w:r w:rsidRPr="00435191">
        <w:rPr>
          <w:rFonts w:cs="Arial"/>
          <w:color w:val="auto"/>
        </w:rPr>
        <w:t>presentados</w:t>
      </w:r>
      <w:r w:rsidRPr="00435191">
        <w:rPr>
          <w:rFonts w:eastAsia="Arial," w:cs="Arial"/>
          <w:color w:val="auto"/>
        </w:rPr>
        <w:t xml:space="preserve"> </w:t>
      </w:r>
      <w:r w:rsidRPr="00435191">
        <w:rPr>
          <w:rFonts w:cs="Arial"/>
          <w:color w:val="auto"/>
        </w:rPr>
        <w:t>de</w:t>
      </w:r>
      <w:r w:rsidRPr="00435191">
        <w:rPr>
          <w:rFonts w:eastAsia="Arial," w:cs="Arial"/>
          <w:color w:val="auto"/>
        </w:rPr>
        <w:t xml:space="preserve"> </w:t>
      </w:r>
      <w:r w:rsidRPr="00435191">
        <w:rPr>
          <w:rFonts w:cs="Arial"/>
          <w:color w:val="auto"/>
        </w:rPr>
        <w:t>acuerdo</w:t>
      </w:r>
      <w:r w:rsidRPr="00435191">
        <w:rPr>
          <w:rFonts w:eastAsia="Arial," w:cs="Arial"/>
          <w:color w:val="auto"/>
        </w:rPr>
        <w:t xml:space="preserve"> </w:t>
      </w:r>
      <w:r w:rsidRPr="00435191">
        <w:rPr>
          <w:rFonts w:cs="Arial"/>
          <w:color w:val="auto"/>
        </w:rPr>
        <w:t>con</w:t>
      </w:r>
      <w:r w:rsidRPr="00435191">
        <w:rPr>
          <w:rFonts w:eastAsia="Arial," w:cs="Arial"/>
          <w:color w:val="auto"/>
        </w:rPr>
        <w:t xml:space="preserve"> las normas NIIF</w:t>
      </w:r>
      <w:r w:rsidRPr="00435191">
        <w:rPr>
          <w:rFonts w:cs="Arial"/>
          <w:color w:val="auto"/>
        </w:rPr>
        <w:t>;</w:t>
      </w:r>
      <w:r w:rsidRPr="00435191">
        <w:rPr>
          <w:rFonts w:eastAsia="Arial," w:cs="Arial"/>
          <w:color w:val="auto"/>
        </w:rPr>
        <w:t xml:space="preserve"> </w:t>
      </w:r>
      <w:r w:rsidRPr="00435191">
        <w:rPr>
          <w:rFonts w:cs="Arial"/>
          <w:color w:val="auto"/>
        </w:rPr>
        <w:t>y</w:t>
      </w:r>
      <w:r w:rsidRPr="00435191">
        <w:rPr>
          <w:rFonts w:eastAsia="Arial," w:cs="Arial"/>
          <w:color w:val="auto"/>
        </w:rPr>
        <w:t xml:space="preserve"> </w:t>
      </w:r>
      <w:r w:rsidRPr="00435191">
        <w:rPr>
          <w:rFonts w:cs="Arial"/>
          <w:color w:val="auto"/>
        </w:rPr>
        <w:t>iii)</w:t>
      </w:r>
      <w:r w:rsidRPr="00435191">
        <w:rPr>
          <w:rFonts w:eastAsia="Arial," w:cs="Arial"/>
          <w:color w:val="auto"/>
        </w:rPr>
        <w:t xml:space="preserve"> </w:t>
      </w:r>
      <w:r w:rsidRPr="00435191">
        <w:rPr>
          <w:rFonts w:cs="Arial"/>
          <w:color w:val="auto"/>
        </w:rPr>
        <w:t>debidamente</w:t>
      </w:r>
      <w:r w:rsidRPr="00435191">
        <w:rPr>
          <w:rFonts w:eastAsia="Arial," w:cs="Arial"/>
          <w:color w:val="auto"/>
        </w:rPr>
        <w:t xml:space="preserve"> </w:t>
      </w:r>
      <w:r w:rsidRPr="00435191">
        <w:rPr>
          <w:rFonts w:cs="Arial"/>
          <w:color w:val="auto"/>
        </w:rPr>
        <w:t>firmados</w:t>
      </w:r>
      <w:r w:rsidRPr="00435191">
        <w:rPr>
          <w:rFonts w:eastAsia="Arial," w:cs="Arial"/>
          <w:color w:val="auto"/>
        </w:rPr>
        <w:t xml:space="preserve"> </w:t>
      </w:r>
      <w:r w:rsidRPr="00435191">
        <w:rPr>
          <w:rFonts w:cs="Arial"/>
          <w:color w:val="auto"/>
        </w:rPr>
        <w:t>por</w:t>
      </w:r>
      <w:r w:rsidRPr="00435191">
        <w:rPr>
          <w:rFonts w:eastAsia="Arial," w:cs="Arial"/>
          <w:color w:val="auto"/>
        </w:rPr>
        <w:t xml:space="preserve"> </w:t>
      </w:r>
      <w:r w:rsidRPr="00435191">
        <w:rPr>
          <w:rFonts w:cs="Arial"/>
          <w:color w:val="auto"/>
        </w:rPr>
        <w:t>el</w:t>
      </w:r>
      <w:r w:rsidRPr="00435191">
        <w:rPr>
          <w:rFonts w:eastAsia="Arial," w:cs="Arial"/>
          <w:color w:val="auto"/>
        </w:rPr>
        <w:t xml:space="preserve"> </w:t>
      </w:r>
      <w:r w:rsidR="00CE764C">
        <w:rPr>
          <w:rFonts w:cs="Arial"/>
          <w:color w:val="auto"/>
        </w:rPr>
        <w:t>c</w:t>
      </w:r>
      <w:r w:rsidRPr="00435191">
        <w:rPr>
          <w:rFonts w:cs="Arial"/>
          <w:color w:val="auto"/>
        </w:rPr>
        <w:t>ontador</w:t>
      </w:r>
      <w:r w:rsidRPr="00435191">
        <w:rPr>
          <w:rFonts w:eastAsia="Arial," w:cs="Arial"/>
          <w:color w:val="auto"/>
        </w:rPr>
        <w:t xml:space="preserve"> </w:t>
      </w:r>
      <w:r w:rsidR="00CE764C">
        <w:rPr>
          <w:rFonts w:cs="Arial"/>
          <w:color w:val="auto"/>
        </w:rPr>
        <w:t>p</w:t>
      </w:r>
      <w:r w:rsidRPr="00435191">
        <w:rPr>
          <w:rFonts w:cs="Arial"/>
          <w:color w:val="auto"/>
        </w:rPr>
        <w:t>úblico</w:t>
      </w:r>
      <w:r w:rsidRPr="00435191">
        <w:rPr>
          <w:rFonts w:eastAsia="Arial," w:cs="Arial"/>
          <w:color w:val="auto"/>
        </w:rPr>
        <w:t xml:space="preserve"> </w:t>
      </w:r>
      <w:r w:rsidR="00CE764C">
        <w:rPr>
          <w:rFonts w:cs="Arial"/>
          <w:color w:val="auto"/>
        </w:rPr>
        <w:t>c</w:t>
      </w:r>
      <w:r w:rsidRPr="00435191">
        <w:rPr>
          <w:rFonts w:cs="Arial"/>
          <w:color w:val="auto"/>
        </w:rPr>
        <w:t>olombiano</w:t>
      </w:r>
      <w:r w:rsidRPr="00435191">
        <w:rPr>
          <w:rFonts w:eastAsia="Arial," w:cs="Arial"/>
          <w:color w:val="auto"/>
        </w:rPr>
        <w:t xml:space="preserve"> </w:t>
      </w:r>
      <w:r w:rsidRPr="00435191">
        <w:rPr>
          <w:rFonts w:cs="Arial"/>
          <w:color w:val="auto"/>
        </w:rPr>
        <w:t>que</w:t>
      </w:r>
      <w:r w:rsidRPr="00435191">
        <w:rPr>
          <w:rFonts w:eastAsia="Arial," w:cs="Arial"/>
          <w:color w:val="auto"/>
        </w:rPr>
        <w:t xml:space="preserve"> </w:t>
      </w:r>
      <w:r w:rsidRPr="00435191">
        <w:rPr>
          <w:rFonts w:cs="Arial"/>
          <w:color w:val="auto"/>
        </w:rPr>
        <w:t>los</w:t>
      </w:r>
      <w:r w:rsidRPr="00435191">
        <w:rPr>
          <w:rFonts w:eastAsia="Arial," w:cs="Arial"/>
          <w:color w:val="auto"/>
        </w:rPr>
        <w:t xml:space="preserve"> </w:t>
      </w:r>
      <w:r w:rsidRPr="00435191">
        <w:rPr>
          <w:rFonts w:cs="Arial"/>
          <w:color w:val="auto"/>
        </w:rPr>
        <w:t>hubiere</w:t>
      </w:r>
      <w:r w:rsidRPr="00435191">
        <w:rPr>
          <w:rFonts w:eastAsia="Arial," w:cs="Arial"/>
          <w:color w:val="auto"/>
        </w:rPr>
        <w:t xml:space="preserve"> </w:t>
      </w:r>
      <w:r w:rsidRPr="00435191">
        <w:rPr>
          <w:rFonts w:cs="Arial"/>
          <w:color w:val="auto"/>
        </w:rPr>
        <w:t>convertido.</w:t>
      </w:r>
    </w:p>
    <w:p w:rsidRPr="00435191" w:rsidR="00FF59FC" w:rsidP="00CA32D3" w:rsidRDefault="00FF59FC" w14:paraId="53C9FA69" w14:textId="1927F8E1">
      <w:pPr>
        <w:spacing w:line="276" w:lineRule="auto"/>
        <w:jc w:val="both"/>
        <w:rPr>
          <w:rFonts w:eastAsia="Arial," w:cs="Arial"/>
          <w:color w:val="auto"/>
        </w:rPr>
      </w:pPr>
      <w:r w:rsidRPr="00435191">
        <w:rPr>
          <w:rFonts w:cs="Arial"/>
          <w:color w:val="auto"/>
        </w:rPr>
        <w:t xml:space="preserve">Si </w:t>
      </w:r>
      <w:r w:rsidRPr="00435191" w:rsidR="00614E1D">
        <w:rPr>
          <w:rFonts w:cs="Arial"/>
          <w:color w:val="auto"/>
        </w:rPr>
        <w:t>alguno de estos requerimientos no aplica</w:t>
      </w:r>
      <w:r w:rsidRPr="00435191">
        <w:rPr>
          <w:rFonts w:cs="Arial"/>
          <w:color w:val="auto"/>
        </w:rPr>
        <w:t xml:space="preserve"> en el país del domicilio del </w:t>
      </w:r>
      <w:r w:rsidR="00074102">
        <w:rPr>
          <w:rFonts w:cs="Arial"/>
          <w:color w:val="auto"/>
        </w:rPr>
        <w:t>p</w:t>
      </w:r>
      <w:r w:rsidRPr="00435191" w:rsidR="00E660CC">
        <w:rPr>
          <w:rFonts w:cs="Arial"/>
          <w:color w:val="auto"/>
        </w:rPr>
        <w:t>roponente</w:t>
      </w:r>
      <w:r w:rsidRPr="00435191">
        <w:rPr>
          <w:rFonts w:cs="Arial"/>
          <w:color w:val="auto"/>
        </w:rPr>
        <w:t xml:space="preserve"> extranjero, el representante legal o el apoderado en Colombia deberán hacerlo constar bajo la gravedad de juramento. Así mismo se podrá acreditar este requisito por la firma auditora externa.</w:t>
      </w:r>
    </w:p>
    <w:p w:rsidRPr="00435191" w:rsidR="006C2EB0" w:rsidRDefault="006C2EB0" w14:paraId="6A6E5297" w14:textId="2407245C">
      <w:pPr>
        <w:pStyle w:val="Prrafodelista"/>
        <w:numPr>
          <w:ilvl w:val="0"/>
          <w:numId w:val="25"/>
        </w:numPr>
        <w:jc w:val="both"/>
        <w:rPr>
          <w:rFonts w:ascii="Arial" w:hAnsi="Arial" w:eastAsia="Arial," w:cs="Arial"/>
          <w:b/>
          <w:bCs/>
          <w:sz w:val="20"/>
          <w:szCs w:val="20"/>
        </w:rPr>
      </w:pPr>
      <w:bookmarkStart w:name="_Hlk511047457" w:id="751"/>
      <w:r w:rsidRPr="00435191">
        <w:rPr>
          <w:rFonts w:ascii="Arial" w:hAnsi="Arial" w:eastAsia="Arial" w:cs="Arial"/>
          <w:b/>
          <w:bCs/>
          <w:sz w:val="20"/>
          <w:szCs w:val="20"/>
        </w:rPr>
        <w:t>Experiencia</w:t>
      </w:r>
      <w:r w:rsidRPr="00435191" w:rsidR="002644ED">
        <w:rPr>
          <w:rFonts w:ascii="Arial" w:hAnsi="Arial" w:eastAsia="Arial," w:cs="Arial"/>
          <w:b/>
          <w:bCs/>
          <w:sz w:val="20"/>
          <w:szCs w:val="20"/>
        </w:rPr>
        <w:t xml:space="preserve"> </w:t>
      </w:r>
      <w:r w:rsidRPr="00435191">
        <w:rPr>
          <w:rFonts w:ascii="Arial" w:hAnsi="Arial" w:eastAsia="Arial" w:cs="Arial"/>
          <w:b/>
          <w:bCs/>
          <w:sz w:val="20"/>
          <w:szCs w:val="20"/>
        </w:rPr>
        <w:t>(E):</w:t>
      </w:r>
    </w:p>
    <w:p w:rsidRPr="00435191" w:rsidR="006C2EB0" w:rsidP="00CA32D3" w:rsidRDefault="006C2EB0" w14:paraId="25635661" w14:textId="72F3997C">
      <w:pPr>
        <w:spacing w:line="276" w:lineRule="auto"/>
        <w:jc w:val="both"/>
        <w:rPr>
          <w:rFonts w:cs="Arial"/>
          <w:color w:val="auto"/>
        </w:rPr>
      </w:pPr>
      <w:r w:rsidRPr="00435191">
        <w:rPr>
          <w:rFonts w:cs="Arial"/>
          <w:color w:val="auto"/>
        </w:rPr>
        <w:lastRenderedPageBreak/>
        <w:t>El</w:t>
      </w:r>
      <w:r w:rsidRPr="00435191" w:rsidR="002644ED">
        <w:rPr>
          <w:rFonts w:eastAsia="Arial," w:cs="Arial"/>
          <w:color w:val="auto"/>
        </w:rPr>
        <w:t xml:space="preserve"> </w:t>
      </w:r>
      <w:r w:rsidRPr="00435191">
        <w:rPr>
          <w:rFonts w:cs="Arial"/>
          <w:color w:val="auto"/>
        </w:rPr>
        <w:t>factor</w:t>
      </w:r>
      <w:r w:rsidRPr="00435191" w:rsidR="002644ED">
        <w:rPr>
          <w:rFonts w:eastAsia="Arial," w:cs="Arial"/>
          <w:color w:val="auto"/>
        </w:rPr>
        <w:t xml:space="preserve"> </w:t>
      </w:r>
      <w:r w:rsidRPr="00435191">
        <w:rPr>
          <w:rFonts w:cs="Arial"/>
          <w:color w:val="auto"/>
        </w:rPr>
        <w:t>(E)</w:t>
      </w:r>
      <w:r w:rsidRPr="00435191" w:rsidR="002644ED">
        <w:rPr>
          <w:rFonts w:eastAsia="Arial," w:cs="Arial"/>
          <w:color w:val="auto"/>
        </w:rPr>
        <w:t xml:space="preserve"> </w:t>
      </w:r>
      <w:r w:rsidRPr="00435191">
        <w:rPr>
          <w:rFonts w:cs="Arial"/>
          <w:color w:val="auto"/>
        </w:rPr>
        <w:t>del</w:t>
      </w:r>
      <w:r w:rsidRPr="00435191" w:rsidR="002644ED">
        <w:rPr>
          <w:rFonts w:eastAsia="Arial," w:cs="Arial"/>
          <w:color w:val="auto"/>
        </w:rPr>
        <w:t xml:space="preserve"> </w:t>
      </w:r>
      <w:r w:rsidR="00A145EA">
        <w:rPr>
          <w:rFonts w:cs="Arial"/>
          <w:color w:val="auto"/>
        </w:rPr>
        <w:t>p</w:t>
      </w:r>
      <w:r w:rsidRPr="00435191" w:rsidR="00E660CC">
        <w:rPr>
          <w:rFonts w:cs="Arial"/>
          <w:color w:val="auto"/>
        </w:rPr>
        <w:t>roponente</w:t>
      </w:r>
      <w:r w:rsidRPr="00435191" w:rsidR="002644ED">
        <w:rPr>
          <w:rFonts w:eastAsia="Arial," w:cs="Arial"/>
          <w:color w:val="auto"/>
        </w:rPr>
        <w:t xml:space="preserve"> </w:t>
      </w:r>
      <w:r w:rsidRPr="00435191">
        <w:rPr>
          <w:rFonts w:cs="Arial"/>
          <w:color w:val="auto"/>
        </w:rPr>
        <w:t>para</w:t>
      </w:r>
      <w:r w:rsidRPr="00435191" w:rsidR="002644ED">
        <w:rPr>
          <w:rFonts w:eastAsia="Arial," w:cs="Arial"/>
          <w:color w:val="auto"/>
        </w:rPr>
        <w:t xml:space="preserve"> </w:t>
      </w:r>
      <w:r w:rsidRPr="00435191">
        <w:rPr>
          <w:rFonts w:cs="Arial"/>
          <w:color w:val="auto"/>
        </w:rPr>
        <w:t>propósitos</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Pr>
          <w:rFonts w:cs="Arial"/>
          <w:color w:val="auto"/>
        </w:rPr>
        <w:t>capacidad</w:t>
      </w:r>
      <w:r w:rsidRPr="00435191" w:rsidR="002644ED">
        <w:rPr>
          <w:rFonts w:eastAsia="Arial," w:cs="Arial"/>
          <w:color w:val="auto"/>
        </w:rPr>
        <w:t xml:space="preserve"> </w:t>
      </w:r>
      <w:r w:rsidRPr="00435191">
        <w:rPr>
          <w:rFonts w:cs="Arial"/>
          <w:color w:val="auto"/>
        </w:rPr>
        <w:t>residual</w:t>
      </w:r>
      <w:r w:rsidRPr="00435191" w:rsidR="002644ED">
        <w:rPr>
          <w:rFonts w:eastAsia="Arial," w:cs="Arial"/>
          <w:color w:val="auto"/>
        </w:rPr>
        <w:t xml:space="preserve"> </w:t>
      </w:r>
      <w:r w:rsidRPr="00435191">
        <w:rPr>
          <w:rFonts w:cs="Arial"/>
          <w:color w:val="auto"/>
        </w:rPr>
        <w:t>es</w:t>
      </w:r>
      <w:r w:rsidRPr="00435191" w:rsidR="002644ED">
        <w:rPr>
          <w:rFonts w:eastAsia="Arial," w:cs="Arial"/>
          <w:color w:val="auto"/>
        </w:rPr>
        <w:t xml:space="preserve"> </w:t>
      </w:r>
      <w:r w:rsidRPr="00435191">
        <w:rPr>
          <w:rFonts w:cs="Arial"/>
          <w:color w:val="auto"/>
        </w:rPr>
        <w:t>acreditado</w:t>
      </w:r>
      <w:r w:rsidRPr="00435191" w:rsidR="002644ED">
        <w:rPr>
          <w:rFonts w:eastAsia="Arial," w:cs="Arial"/>
          <w:color w:val="auto"/>
        </w:rPr>
        <w:t xml:space="preserve"> </w:t>
      </w:r>
      <w:r w:rsidRPr="00435191">
        <w:rPr>
          <w:rFonts w:cs="Arial"/>
          <w:color w:val="auto"/>
        </w:rPr>
        <w:t>por</w:t>
      </w:r>
      <w:r w:rsidRPr="00435191" w:rsidR="002644ED">
        <w:rPr>
          <w:rFonts w:eastAsia="Arial," w:cs="Arial"/>
          <w:color w:val="auto"/>
        </w:rPr>
        <w:t xml:space="preserve"> </w:t>
      </w:r>
      <w:r w:rsidRPr="00435191">
        <w:rPr>
          <w:rFonts w:cs="Arial"/>
          <w:color w:val="auto"/>
        </w:rPr>
        <w:t>medio</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Pr>
          <w:rFonts w:cs="Arial"/>
          <w:color w:val="auto"/>
        </w:rPr>
        <w:t>relación</w:t>
      </w:r>
      <w:r w:rsidRPr="00435191" w:rsidR="002644ED">
        <w:rPr>
          <w:rFonts w:eastAsia="Arial," w:cs="Arial"/>
          <w:color w:val="auto"/>
        </w:rPr>
        <w:t xml:space="preserve"> </w:t>
      </w:r>
      <w:r w:rsidRPr="00435191">
        <w:rPr>
          <w:rFonts w:cs="Arial"/>
          <w:color w:val="auto"/>
        </w:rPr>
        <w:t>entre:</w:t>
      </w:r>
      <w:r w:rsidRPr="00435191" w:rsidR="002644ED">
        <w:rPr>
          <w:rFonts w:eastAsia="Arial," w:cs="Arial"/>
          <w:color w:val="auto"/>
        </w:rPr>
        <w:t xml:space="preserve"> </w:t>
      </w:r>
      <w:r w:rsidRPr="00435191">
        <w:rPr>
          <w:rFonts w:cs="Arial"/>
          <w:color w:val="auto"/>
        </w:rPr>
        <w:t>i)</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Pr="00435191">
        <w:rPr>
          <w:rFonts w:cs="Arial"/>
          <w:color w:val="auto"/>
        </w:rPr>
        <w:t>valor</w:t>
      </w:r>
      <w:r w:rsidRPr="00435191" w:rsidR="002644ED">
        <w:rPr>
          <w:rFonts w:eastAsia="Arial," w:cs="Arial"/>
          <w:color w:val="auto"/>
        </w:rPr>
        <w:t xml:space="preserve"> </w:t>
      </w:r>
      <w:r w:rsidRPr="00435191">
        <w:rPr>
          <w:rFonts w:cs="Arial"/>
          <w:color w:val="auto"/>
        </w:rPr>
        <w:t>total</w:t>
      </w:r>
      <w:r w:rsidRPr="00435191" w:rsidR="002644ED">
        <w:rPr>
          <w:rFonts w:eastAsia="Arial," w:cs="Arial"/>
          <w:color w:val="auto"/>
        </w:rPr>
        <w:t xml:space="preserve"> </w:t>
      </w:r>
      <w:r w:rsidRPr="00435191">
        <w:rPr>
          <w:rFonts w:cs="Arial"/>
          <w:color w:val="auto"/>
        </w:rPr>
        <w:t>en</w:t>
      </w:r>
      <w:r w:rsidRPr="00435191" w:rsidR="002644ED">
        <w:rPr>
          <w:rFonts w:eastAsia="Arial," w:cs="Arial"/>
          <w:color w:val="auto"/>
        </w:rPr>
        <w:t xml:space="preserve"> </w:t>
      </w:r>
      <w:r w:rsidRPr="00435191">
        <w:rPr>
          <w:rFonts w:cs="Arial"/>
          <w:color w:val="auto"/>
        </w:rPr>
        <w:t>pesos</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los</w:t>
      </w:r>
      <w:r w:rsidRPr="00435191" w:rsidR="002644ED">
        <w:rPr>
          <w:rFonts w:eastAsia="Arial," w:cs="Arial"/>
          <w:color w:val="auto"/>
        </w:rPr>
        <w:t xml:space="preserve"> </w:t>
      </w:r>
      <w:r w:rsidRPr="00435191">
        <w:rPr>
          <w:rFonts w:cs="Arial"/>
          <w:color w:val="auto"/>
        </w:rPr>
        <w:t>contratos</w:t>
      </w:r>
      <w:r w:rsidRPr="00435191" w:rsidR="002644ED">
        <w:rPr>
          <w:rFonts w:eastAsia="Arial," w:cs="Arial"/>
          <w:color w:val="auto"/>
        </w:rPr>
        <w:t xml:space="preserve"> </w:t>
      </w:r>
      <w:r w:rsidRPr="00435191">
        <w:rPr>
          <w:rFonts w:cs="Arial"/>
          <w:color w:val="auto"/>
        </w:rPr>
        <w:t>relacionados</w:t>
      </w:r>
      <w:r w:rsidRPr="00435191" w:rsidR="002644ED">
        <w:rPr>
          <w:rFonts w:eastAsia="Arial," w:cs="Arial"/>
          <w:color w:val="auto"/>
        </w:rPr>
        <w:t xml:space="preserve"> </w:t>
      </w:r>
      <w:r w:rsidRPr="00435191">
        <w:rPr>
          <w:rFonts w:cs="Arial"/>
          <w:color w:val="auto"/>
        </w:rPr>
        <w:t>con</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Pr>
          <w:rFonts w:cs="Arial"/>
          <w:color w:val="auto"/>
        </w:rPr>
        <w:t>actividad</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Pr>
          <w:rFonts w:cs="Arial"/>
          <w:color w:val="auto"/>
        </w:rPr>
        <w:t>construcción</w:t>
      </w:r>
      <w:r w:rsidRPr="00435191" w:rsidR="002644ED">
        <w:rPr>
          <w:rFonts w:eastAsia="Arial," w:cs="Arial"/>
          <w:color w:val="auto"/>
        </w:rPr>
        <w:t xml:space="preserve"> </w:t>
      </w:r>
      <w:r w:rsidRPr="00435191">
        <w:rPr>
          <w:rFonts w:cs="Arial"/>
          <w:color w:val="auto"/>
        </w:rPr>
        <w:t>inscritos</w:t>
      </w:r>
      <w:r w:rsidRPr="00435191" w:rsidR="002644ED">
        <w:rPr>
          <w:rFonts w:eastAsia="Arial," w:cs="Arial"/>
          <w:color w:val="auto"/>
        </w:rPr>
        <w:t xml:space="preserve"> </w:t>
      </w:r>
      <w:r w:rsidRPr="00435191">
        <w:rPr>
          <w:rFonts w:cs="Arial"/>
          <w:color w:val="auto"/>
        </w:rPr>
        <w:t>por</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00BE7DFF">
        <w:rPr>
          <w:rFonts w:cs="Arial"/>
          <w:color w:val="auto"/>
        </w:rPr>
        <w:t>p</w:t>
      </w:r>
      <w:r w:rsidRPr="00435191" w:rsidR="00E660CC">
        <w:rPr>
          <w:rFonts w:cs="Arial"/>
          <w:color w:val="auto"/>
        </w:rPr>
        <w:t>roponente</w:t>
      </w:r>
      <w:r w:rsidRPr="00435191" w:rsidR="002644ED">
        <w:rPr>
          <w:rFonts w:eastAsia="Arial," w:cs="Arial"/>
          <w:color w:val="auto"/>
        </w:rPr>
        <w:t xml:space="preserve"> </w:t>
      </w:r>
      <w:r w:rsidRPr="00435191">
        <w:rPr>
          <w:rFonts w:cs="Arial"/>
          <w:color w:val="auto"/>
        </w:rPr>
        <w:t>en</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Pr="00435191">
        <w:rPr>
          <w:rFonts w:cs="Arial"/>
          <w:color w:val="auto"/>
        </w:rPr>
        <w:t>RUP,</w:t>
      </w:r>
      <w:r w:rsidRPr="00435191" w:rsidR="002644ED">
        <w:rPr>
          <w:rFonts w:eastAsia="Arial," w:cs="Arial"/>
          <w:color w:val="auto"/>
        </w:rPr>
        <w:t xml:space="preserve"> </w:t>
      </w:r>
      <w:r w:rsidRPr="00435191">
        <w:rPr>
          <w:rFonts w:cs="Arial"/>
          <w:color w:val="auto"/>
        </w:rPr>
        <w:t>o</w:t>
      </w:r>
      <w:r w:rsidRPr="00435191" w:rsidR="00AA5E2F">
        <w:rPr>
          <w:rFonts w:eastAsia="Arial," w:cs="Arial"/>
          <w:color w:val="auto"/>
        </w:rPr>
        <w:t xml:space="preserve"> </w:t>
      </w:r>
      <w:r w:rsidRPr="00435191" w:rsidR="008976A9">
        <w:rPr>
          <w:rFonts w:cs="Arial"/>
          <w:color w:val="auto"/>
        </w:rPr>
        <w:fldChar w:fldCharType="begin"/>
      </w:r>
      <w:r w:rsidRPr="00435191" w:rsidR="008976A9">
        <w:rPr>
          <w:rFonts w:cs="Arial" w:eastAsiaTheme="minorEastAsia"/>
          <w:bCs/>
          <w:color w:val="auto"/>
          <w:szCs w:val="20"/>
        </w:rPr>
        <w:instrText xml:space="preserve"> REF _Ref508649250 \h </w:instrText>
      </w:r>
      <w:r w:rsidRPr="00435191" w:rsidR="00CA32D3">
        <w:rPr>
          <w:rFonts w:cs="Arial"/>
          <w:color w:val="auto"/>
        </w:rPr>
        <w:instrText xml:space="preserve"> \* MERGEFORMAT </w:instrText>
      </w:r>
      <w:r w:rsidRPr="00435191" w:rsidR="008976A9">
        <w:rPr>
          <w:rFonts w:cs="Arial"/>
          <w:color w:val="auto"/>
        </w:rPr>
      </w:r>
      <w:r w:rsidRPr="00435191" w:rsidR="008976A9">
        <w:rPr>
          <w:rFonts w:cs="Arial" w:eastAsiaTheme="minorEastAsia"/>
          <w:bCs/>
          <w:color w:val="auto"/>
          <w:szCs w:val="20"/>
          <w:highlight w:val="yellow"/>
        </w:rPr>
        <w:fldChar w:fldCharType="separate"/>
      </w:r>
      <w:r w:rsidRPr="00435191" w:rsidR="00435191">
        <w:rPr>
          <w:rFonts w:eastAsia="Arial" w:cs="Arial"/>
          <w:color w:val="auto"/>
          <w:szCs w:val="20"/>
        </w:rPr>
        <w:t>Formato 5 – Capacidad residual</w:t>
      </w:r>
      <w:r w:rsidRPr="00435191" w:rsidR="008976A9">
        <w:rPr>
          <w:rFonts w:cs="Arial"/>
          <w:color w:val="auto"/>
        </w:rPr>
        <w:fldChar w:fldCharType="end"/>
      </w:r>
      <w:r w:rsidRPr="00435191" w:rsidR="008976A9">
        <w:rPr>
          <w:rFonts w:eastAsia="Arial," w:cs="Arial"/>
          <w:color w:val="auto"/>
        </w:rPr>
        <w:t xml:space="preserve"> </w:t>
      </w:r>
      <w:r w:rsidRPr="00435191">
        <w:rPr>
          <w:rFonts w:cs="Arial"/>
          <w:color w:val="auto"/>
        </w:rPr>
        <w:t>en</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Pr="00435191">
        <w:rPr>
          <w:rFonts w:cs="Arial"/>
          <w:color w:val="auto"/>
        </w:rPr>
        <w:t>segmento</w:t>
      </w:r>
      <w:r w:rsidRPr="00435191" w:rsidR="002644ED">
        <w:rPr>
          <w:rFonts w:eastAsia="Arial," w:cs="Arial"/>
          <w:color w:val="auto"/>
        </w:rPr>
        <w:t xml:space="preserve"> </w:t>
      </w:r>
      <w:r w:rsidRPr="00435191">
        <w:rPr>
          <w:rFonts w:cs="Arial"/>
          <w:color w:val="auto"/>
        </w:rPr>
        <w:t>72</w:t>
      </w:r>
      <w:r w:rsidRPr="00435191" w:rsidR="002644ED">
        <w:rPr>
          <w:rFonts w:eastAsia="Arial," w:cs="Arial"/>
          <w:color w:val="auto"/>
        </w:rPr>
        <w:t xml:space="preserve"> </w:t>
      </w:r>
      <w:r w:rsidRPr="00435191">
        <w:rPr>
          <w:rFonts w:cs="Arial"/>
          <w:color w:val="auto"/>
        </w:rPr>
        <w:t>“Servicios</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Edificación,</w:t>
      </w:r>
      <w:r w:rsidRPr="00435191" w:rsidR="002644ED">
        <w:rPr>
          <w:rFonts w:eastAsia="Arial," w:cs="Arial"/>
          <w:color w:val="auto"/>
        </w:rPr>
        <w:t xml:space="preserve"> </w:t>
      </w:r>
      <w:r w:rsidRPr="00435191">
        <w:rPr>
          <w:rFonts w:cs="Arial"/>
          <w:color w:val="auto"/>
        </w:rPr>
        <w:t>Construcción</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Instalaciones</w:t>
      </w:r>
      <w:r w:rsidRPr="00435191" w:rsidR="002644ED">
        <w:rPr>
          <w:rFonts w:eastAsia="Arial," w:cs="Arial"/>
          <w:color w:val="auto"/>
        </w:rPr>
        <w:t xml:space="preserve"> </w:t>
      </w:r>
      <w:r w:rsidRPr="00435191">
        <w:rPr>
          <w:rFonts w:cs="Arial"/>
          <w:color w:val="auto"/>
        </w:rPr>
        <w:t>y</w:t>
      </w:r>
      <w:r w:rsidRPr="00435191" w:rsidR="002644ED">
        <w:rPr>
          <w:rFonts w:eastAsia="Arial," w:cs="Arial"/>
          <w:color w:val="auto"/>
        </w:rPr>
        <w:t xml:space="preserve"> </w:t>
      </w:r>
      <w:r w:rsidRPr="00435191">
        <w:rPr>
          <w:rFonts w:cs="Arial"/>
          <w:color w:val="auto"/>
        </w:rPr>
        <w:t>Mantenimiento”</w:t>
      </w:r>
      <w:r w:rsidRPr="00435191" w:rsidR="002644ED">
        <w:rPr>
          <w:rFonts w:eastAsia="Arial," w:cs="Arial"/>
          <w:color w:val="auto"/>
        </w:rPr>
        <w:t xml:space="preserve"> </w:t>
      </w:r>
      <w:r w:rsidRPr="00435191">
        <w:rPr>
          <w:rFonts w:cs="Arial"/>
          <w:color w:val="auto"/>
        </w:rPr>
        <w:t>del</w:t>
      </w:r>
      <w:r w:rsidRPr="00435191" w:rsidR="002644ED">
        <w:rPr>
          <w:rFonts w:eastAsia="Arial," w:cs="Arial"/>
          <w:color w:val="auto"/>
        </w:rPr>
        <w:t xml:space="preserve"> </w:t>
      </w:r>
      <w:r w:rsidRPr="00435191">
        <w:rPr>
          <w:rFonts w:cs="Arial"/>
          <w:color w:val="auto"/>
        </w:rPr>
        <w:t>Clasificador</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Bienes</w:t>
      </w:r>
      <w:r w:rsidRPr="00435191" w:rsidR="002644ED">
        <w:rPr>
          <w:rFonts w:eastAsia="Arial," w:cs="Arial"/>
          <w:color w:val="auto"/>
        </w:rPr>
        <w:t xml:space="preserve"> </w:t>
      </w:r>
      <w:r w:rsidRPr="00435191">
        <w:rPr>
          <w:rFonts w:cs="Arial"/>
          <w:color w:val="auto"/>
        </w:rPr>
        <w:t>y</w:t>
      </w:r>
      <w:r w:rsidRPr="00435191" w:rsidR="002644ED">
        <w:rPr>
          <w:rFonts w:eastAsia="Arial," w:cs="Arial"/>
          <w:color w:val="auto"/>
        </w:rPr>
        <w:t xml:space="preserve"> </w:t>
      </w:r>
      <w:r w:rsidRPr="00435191">
        <w:rPr>
          <w:rFonts w:cs="Arial"/>
          <w:color w:val="auto"/>
        </w:rPr>
        <w:t>Servicios;</w:t>
      </w:r>
      <w:r w:rsidRPr="00435191" w:rsidR="002644ED">
        <w:rPr>
          <w:rFonts w:eastAsia="Arial," w:cs="Arial"/>
          <w:color w:val="auto"/>
        </w:rPr>
        <w:t xml:space="preserve"> </w:t>
      </w:r>
      <w:r w:rsidRPr="00435191">
        <w:rPr>
          <w:rFonts w:cs="Arial"/>
          <w:color w:val="auto"/>
        </w:rPr>
        <w:t>y</w:t>
      </w:r>
      <w:r w:rsidRPr="00435191" w:rsidR="002644ED">
        <w:rPr>
          <w:rFonts w:eastAsia="Arial," w:cs="Arial"/>
          <w:color w:val="auto"/>
        </w:rPr>
        <w:t xml:space="preserve"> </w:t>
      </w:r>
      <w:r w:rsidRPr="00435191">
        <w:rPr>
          <w:rFonts w:cs="Arial"/>
          <w:color w:val="auto"/>
        </w:rPr>
        <w:t>ii)</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00A33EF2">
        <w:rPr>
          <w:rFonts w:cs="Arial"/>
          <w:color w:val="auto"/>
        </w:rPr>
        <w:t>p</w:t>
      </w:r>
      <w:r w:rsidRPr="00435191">
        <w:rPr>
          <w:rFonts w:cs="Arial"/>
          <w:color w:val="auto"/>
        </w:rPr>
        <w:t>resupuesto</w:t>
      </w:r>
      <w:r w:rsidRPr="00435191" w:rsidR="002644ED">
        <w:rPr>
          <w:rFonts w:eastAsia="Arial," w:cs="Arial"/>
          <w:color w:val="auto"/>
        </w:rPr>
        <w:t xml:space="preserve"> </w:t>
      </w:r>
      <w:r w:rsidR="00A33EF2">
        <w:rPr>
          <w:rFonts w:cs="Arial"/>
          <w:color w:val="auto"/>
        </w:rPr>
        <w:t>o</w:t>
      </w:r>
      <w:r w:rsidRPr="00435191">
        <w:rPr>
          <w:rFonts w:cs="Arial"/>
          <w:color w:val="auto"/>
        </w:rPr>
        <w:t>ficial</w:t>
      </w:r>
      <w:r w:rsidRPr="00435191" w:rsidR="002644ED">
        <w:rPr>
          <w:rFonts w:eastAsia="Arial," w:cs="Arial"/>
          <w:color w:val="auto"/>
        </w:rPr>
        <w:t xml:space="preserve"> </w:t>
      </w:r>
      <w:r w:rsidR="00A33EF2">
        <w:rPr>
          <w:rFonts w:cs="Arial"/>
          <w:color w:val="auto"/>
        </w:rPr>
        <w:t>e</w:t>
      </w:r>
      <w:r w:rsidRPr="00435191">
        <w:rPr>
          <w:rFonts w:cs="Arial"/>
          <w:color w:val="auto"/>
        </w:rPr>
        <w:t>stimado</w:t>
      </w:r>
      <w:r w:rsidRPr="00435191" w:rsidR="002644ED">
        <w:rPr>
          <w:rFonts w:eastAsia="Arial," w:cs="Arial"/>
          <w:color w:val="auto"/>
        </w:rPr>
        <w:t xml:space="preserve"> </w:t>
      </w:r>
      <w:r w:rsidRPr="00435191">
        <w:rPr>
          <w:rFonts w:cs="Arial"/>
          <w:color w:val="auto"/>
        </w:rPr>
        <w:t>del</w:t>
      </w:r>
      <w:r w:rsidRPr="00435191" w:rsidR="002644ED">
        <w:rPr>
          <w:rFonts w:eastAsia="Arial," w:cs="Arial"/>
          <w:color w:val="auto"/>
        </w:rPr>
        <w:t xml:space="preserve"> </w:t>
      </w:r>
      <w:r w:rsidR="00A33EF2">
        <w:rPr>
          <w:rFonts w:cs="Arial"/>
          <w:color w:val="auto"/>
        </w:rPr>
        <w:t>p</w:t>
      </w:r>
      <w:r w:rsidRPr="00435191" w:rsidR="00B565E6">
        <w:rPr>
          <w:rFonts w:cs="Arial"/>
          <w:color w:val="auto"/>
        </w:rPr>
        <w:t xml:space="preserve">roceso de </w:t>
      </w:r>
      <w:r w:rsidR="00A33EF2">
        <w:rPr>
          <w:rFonts w:cs="Arial"/>
          <w:color w:val="auto"/>
        </w:rPr>
        <w:t>c</w:t>
      </w:r>
      <w:r w:rsidRPr="00435191" w:rsidR="00B565E6">
        <w:rPr>
          <w:rFonts w:cs="Arial"/>
          <w:color w:val="auto"/>
        </w:rPr>
        <w:t>ontratación</w:t>
      </w:r>
      <w:r w:rsidRPr="00435191">
        <w:rPr>
          <w:rFonts w:cs="Arial"/>
          <w:color w:val="auto"/>
        </w:rPr>
        <w:t>.</w:t>
      </w:r>
    </w:p>
    <w:p w:rsidRPr="00435191" w:rsidR="006C2EB0" w:rsidP="00CA32D3" w:rsidRDefault="006C2EB0" w14:paraId="6EF593D0" w14:textId="0F580C63">
      <w:pPr>
        <w:spacing w:line="276" w:lineRule="auto"/>
        <w:jc w:val="both"/>
        <w:rPr>
          <w:rFonts w:eastAsia="Arial," w:cs="Arial"/>
          <w:color w:val="auto"/>
        </w:rPr>
      </w:pPr>
      <w:r w:rsidRPr="00435191">
        <w:rPr>
          <w:rFonts w:cs="Arial"/>
          <w:color w:val="auto"/>
        </w:rPr>
        <w:t>La</w:t>
      </w:r>
      <w:r w:rsidRPr="00435191" w:rsidR="002644ED">
        <w:rPr>
          <w:rFonts w:eastAsia="Arial," w:cs="Arial"/>
          <w:color w:val="auto"/>
        </w:rPr>
        <w:t xml:space="preserve"> </w:t>
      </w:r>
      <w:r w:rsidRPr="00435191">
        <w:rPr>
          <w:rFonts w:cs="Arial"/>
          <w:color w:val="auto"/>
        </w:rPr>
        <w:t>relación</w:t>
      </w:r>
      <w:r w:rsidRPr="00435191" w:rsidR="002644ED">
        <w:rPr>
          <w:rFonts w:eastAsia="Arial," w:cs="Arial"/>
          <w:color w:val="auto"/>
        </w:rPr>
        <w:t xml:space="preserve"> </w:t>
      </w:r>
      <w:r w:rsidRPr="00435191">
        <w:rPr>
          <w:rFonts w:cs="Arial"/>
          <w:color w:val="auto"/>
        </w:rPr>
        <w:t>indica</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Pr="00435191">
        <w:rPr>
          <w:rFonts w:cs="Arial"/>
          <w:color w:val="auto"/>
        </w:rPr>
        <w:t>número</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veces</w:t>
      </w:r>
      <w:r w:rsidRPr="00435191" w:rsidR="002644ED">
        <w:rPr>
          <w:rFonts w:eastAsia="Arial," w:cs="Arial"/>
          <w:color w:val="auto"/>
        </w:rPr>
        <w:t xml:space="preserve"> </w:t>
      </w:r>
      <w:r w:rsidRPr="00435191">
        <w:rPr>
          <w:rFonts w:cs="Arial"/>
          <w:color w:val="auto"/>
        </w:rPr>
        <w:t>que</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00E1335F">
        <w:rPr>
          <w:rFonts w:cs="Arial"/>
          <w:color w:val="auto"/>
        </w:rPr>
        <w:t>p</w:t>
      </w:r>
      <w:r w:rsidRPr="00435191" w:rsidR="00E660CC">
        <w:rPr>
          <w:rFonts w:cs="Arial"/>
          <w:color w:val="auto"/>
        </w:rPr>
        <w:t>roponente</w:t>
      </w:r>
      <w:r w:rsidRPr="00435191" w:rsidR="002644ED">
        <w:rPr>
          <w:rFonts w:eastAsia="Arial," w:cs="Arial"/>
          <w:color w:val="auto"/>
        </w:rPr>
        <w:t xml:space="preserve"> </w:t>
      </w:r>
      <w:r w:rsidRPr="00435191">
        <w:rPr>
          <w:rFonts w:cs="Arial"/>
          <w:color w:val="auto"/>
        </w:rPr>
        <w:t>ha</w:t>
      </w:r>
      <w:r w:rsidRPr="00435191" w:rsidR="002644ED">
        <w:rPr>
          <w:rFonts w:eastAsia="Arial," w:cs="Arial"/>
          <w:color w:val="auto"/>
        </w:rPr>
        <w:t xml:space="preserve"> </w:t>
      </w:r>
      <w:r w:rsidRPr="00435191">
        <w:rPr>
          <w:rFonts w:cs="Arial"/>
          <w:color w:val="auto"/>
        </w:rPr>
        <w:t>ejecutado</w:t>
      </w:r>
      <w:r w:rsidRPr="00435191" w:rsidR="002644ED">
        <w:rPr>
          <w:rFonts w:eastAsia="Arial," w:cs="Arial"/>
          <w:color w:val="auto"/>
        </w:rPr>
        <w:t xml:space="preserve"> </w:t>
      </w:r>
      <w:r w:rsidRPr="00435191">
        <w:rPr>
          <w:rFonts w:cs="Arial"/>
          <w:color w:val="auto"/>
        </w:rPr>
        <w:t>contratos</w:t>
      </w:r>
      <w:r w:rsidRPr="00435191" w:rsidR="002644ED">
        <w:rPr>
          <w:rFonts w:eastAsia="Arial," w:cs="Arial"/>
          <w:color w:val="auto"/>
        </w:rPr>
        <w:t xml:space="preserve"> </w:t>
      </w:r>
      <w:r w:rsidRPr="00435191">
        <w:rPr>
          <w:rFonts w:cs="Arial"/>
          <w:color w:val="auto"/>
        </w:rPr>
        <w:t>equivalentes</w:t>
      </w:r>
      <w:r w:rsidRPr="00435191" w:rsidR="002644ED">
        <w:rPr>
          <w:rFonts w:eastAsia="Arial," w:cs="Arial"/>
          <w:color w:val="auto"/>
        </w:rPr>
        <w:t xml:space="preserve"> </w:t>
      </w:r>
      <w:r w:rsidRPr="00435191">
        <w:rPr>
          <w:rFonts w:cs="Arial"/>
          <w:color w:val="auto"/>
        </w:rPr>
        <w:t>a</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Pr>
          <w:rFonts w:cs="Arial"/>
          <w:color w:val="auto"/>
        </w:rPr>
        <w:t>cuantía</w:t>
      </w:r>
      <w:r w:rsidRPr="00435191" w:rsidR="002644ED">
        <w:rPr>
          <w:rFonts w:eastAsia="Arial," w:cs="Arial"/>
          <w:color w:val="auto"/>
        </w:rPr>
        <w:t xml:space="preserve"> </w:t>
      </w:r>
      <w:r w:rsidRPr="00435191">
        <w:rPr>
          <w:rFonts w:cs="Arial"/>
          <w:color w:val="auto"/>
        </w:rPr>
        <w:t>del</w:t>
      </w:r>
      <w:r w:rsidRPr="00435191" w:rsidR="002644ED">
        <w:rPr>
          <w:rFonts w:eastAsia="Arial," w:cs="Arial"/>
          <w:color w:val="auto"/>
        </w:rPr>
        <w:t xml:space="preserve"> </w:t>
      </w:r>
      <w:r w:rsidR="00E1335F">
        <w:rPr>
          <w:rFonts w:cs="Arial"/>
          <w:color w:val="auto"/>
        </w:rPr>
        <w:t>p</w:t>
      </w:r>
      <w:r w:rsidRPr="00435191" w:rsidR="00B565E6">
        <w:rPr>
          <w:rFonts w:cs="Arial"/>
          <w:color w:val="auto"/>
        </w:rPr>
        <w:t xml:space="preserve">roceso de </w:t>
      </w:r>
      <w:r w:rsidR="00E1335F">
        <w:rPr>
          <w:rFonts w:cs="Arial"/>
          <w:color w:val="auto"/>
        </w:rPr>
        <w:t>c</w:t>
      </w:r>
      <w:r w:rsidRPr="00435191" w:rsidR="00B565E6">
        <w:rPr>
          <w:rFonts w:cs="Arial"/>
          <w:color w:val="auto"/>
        </w:rPr>
        <w:t>ontratación</w:t>
      </w:r>
      <w:r w:rsidRPr="00435191" w:rsidR="002644ED">
        <w:rPr>
          <w:rFonts w:eastAsia="Arial," w:cs="Arial"/>
          <w:color w:val="auto"/>
        </w:rPr>
        <w:t xml:space="preserve"> </w:t>
      </w:r>
      <w:r w:rsidRPr="00435191">
        <w:rPr>
          <w:rFonts w:cs="Arial"/>
          <w:color w:val="auto"/>
        </w:rPr>
        <w:t>objeto</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Pr>
          <w:rFonts w:cs="Arial"/>
          <w:color w:val="auto"/>
        </w:rPr>
        <w:t>acreditación</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Pr>
          <w:rFonts w:cs="Arial"/>
          <w:color w:val="auto"/>
        </w:rPr>
        <w:t>capacidad</w:t>
      </w:r>
      <w:r w:rsidRPr="00435191" w:rsidR="002644ED">
        <w:rPr>
          <w:rFonts w:eastAsia="Arial," w:cs="Arial"/>
          <w:color w:val="auto"/>
        </w:rPr>
        <w:t xml:space="preserve"> </w:t>
      </w:r>
      <w:r w:rsidRPr="00435191">
        <w:rPr>
          <w:rFonts w:cs="Arial"/>
          <w:color w:val="auto"/>
        </w:rPr>
        <w:t>residual.</w:t>
      </w:r>
      <w:r w:rsidRPr="00435191" w:rsidR="002644ED">
        <w:rPr>
          <w:rFonts w:eastAsia="Arial," w:cs="Arial"/>
          <w:color w:val="auto"/>
        </w:rPr>
        <w:t xml:space="preserve"> </w:t>
      </w:r>
      <w:r w:rsidRPr="00435191" w:rsidR="00AE7029">
        <w:rPr>
          <w:rFonts w:cs="Arial"/>
          <w:color w:val="auto"/>
        </w:rPr>
        <w:t xml:space="preserve">Para </w:t>
      </w:r>
      <w:r w:rsidR="005B0C5B">
        <w:rPr>
          <w:rFonts w:cs="Arial"/>
          <w:color w:val="auto"/>
        </w:rPr>
        <w:t>p</w:t>
      </w:r>
      <w:r w:rsidRPr="00435191" w:rsidR="003E509E">
        <w:rPr>
          <w:rFonts w:cs="Arial"/>
          <w:color w:val="auto"/>
        </w:rPr>
        <w:t>roponentes</w:t>
      </w:r>
      <w:r w:rsidRPr="00435191" w:rsidR="00AE7029">
        <w:rPr>
          <w:rFonts w:cs="Arial"/>
          <w:color w:val="auto"/>
        </w:rPr>
        <w:t xml:space="preserve"> individuales se expresa</w:t>
      </w:r>
      <w:r w:rsidRPr="00435191" w:rsidR="002644ED">
        <w:rPr>
          <w:rFonts w:eastAsia="Arial," w:cs="Arial"/>
          <w:color w:val="auto"/>
        </w:rPr>
        <w:t xml:space="preserve"> </w:t>
      </w:r>
      <w:r w:rsidRPr="00435191">
        <w:rPr>
          <w:rFonts w:cs="Arial"/>
          <w:color w:val="auto"/>
        </w:rPr>
        <w:t>así:</w:t>
      </w:r>
    </w:p>
    <w:p w:rsidRPr="00435191" w:rsidR="00AA5E2F" w:rsidP="00CA32D3" w:rsidRDefault="00AE7029" w14:paraId="5AF565CE" w14:textId="77777777">
      <w:pPr>
        <w:spacing w:line="276" w:lineRule="auto"/>
        <w:jc w:val="both"/>
        <w:rPr>
          <w:rFonts w:cs="Arial" w:eastAsiaTheme="minorEastAsia"/>
          <w:color w:val="auto"/>
        </w:rPr>
      </w:pPr>
      <m:oMathPara>
        <m:oMath>
          <m:r>
            <m:rPr>
              <m:sty m:val="p"/>
            </m:rPr>
            <w:rPr>
              <w:rFonts w:ascii="Cambria Math" w:hAnsi="Cambria Math" w:cs="Arial" w:eastAsiaTheme="minorEastAsia"/>
              <w:color w:val="auto"/>
              <w:szCs w:val="20"/>
            </w:rPr>
            <m:t>E=</m:t>
          </m:r>
          <m:f>
            <m:fPr>
              <m:ctrlPr>
                <w:rPr>
                  <w:rFonts w:ascii="Cambria Math" w:hAnsi="Cambria Math" w:cs="Arial"/>
                  <w:color w:val="auto"/>
                </w:rPr>
              </m:ctrlPr>
            </m:fPr>
            <m:num>
              <m:r>
                <m:rPr>
                  <m:sty m:val="p"/>
                </m:rPr>
                <w:rPr>
                  <w:rFonts w:ascii="Cambria Math" w:hAnsi="Cambria Math" w:cs="Arial"/>
                  <w:color w:val="auto"/>
                  <w:szCs w:val="20"/>
                </w:rPr>
                <m:t xml:space="preserve">Valor total de los contratos </m:t>
              </m:r>
              <m:d>
                <m:dPr>
                  <m:ctrlPr>
                    <w:rPr>
                      <w:rFonts w:ascii="Cambria Math" w:hAnsi="Cambria Math" w:cs="Arial"/>
                      <w:color w:val="auto"/>
                      <w:szCs w:val="20"/>
                    </w:rPr>
                  </m:ctrlPr>
                </m:dPr>
                <m:e>
                  <m:r>
                    <m:rPr>
                      <m:sty m:val="p"/>
                    </m:rPr>
                    <w:rPr>
                      <w:rFonts w:ascii="Cambria Math" w:hAnsi="Cambria Math" w:cs="Arial"/>
                      <w:color w:val="auto"/>
                      <w:szCs w:val="20"/>
                    </w:rPr>
                    <m:t>COP</m:t>
                  </m:r>
                </m:e>
              </m:d>
            </m:num>
            <m:den>
              <m:r>
                <m:rPr>
                  <m:sty m:val="p"/>
                </m:rPr>
                <w:rPr>
                  <w:rFonts w:ascii="Cambria Math" w:hAnsi="Cambria Math" w:cs="Arial"/>
                  <w:color w:val="auto"/>
                  <w:szCs w:val="20"/>
                </w:rPr>
                <m:t xml:space="preserve">Presupuesto total estimado </m:t>
              </m:r>
              <m:d>
                <m:dPr>
                  <m:ctrlPr>
                    <w:rPr>
                      <w:rFonts w:ascii="Cambria Math" w:hAnsi="Cambria Math" w:cs="Arial"/>
                      <w:color w:val="auto"/>
                      <w:szCs w:val="20"/>
                    </w:rPr>
                  </m:ctrlPr>
                </m:dPr>
                <m:e>
                  <m:r>
                    <m:rPr>
                      <m:sty m:val="p"/>
                    </m:rPr>
                    <w:rPr>
                      <w:rFonts w:ascii="Cambria Math" w:hAnsi="Cambria Math" w:cs="Arial"/>
                      <w:color w:val="auto"/>
                      <w:szCs w:val="20"/>
                    </w:rPr>
                    <m:t>COP</m:t>
                  </m:r>
                </m:e>
              </m:d>
            </m:den>
          </m:f>
        </m:oMath>
      </m:oMathPara>
    </w:p>
    <w:p w:rsidRPr="00435191" w:rsidR="006944EA" w:rsidP="00CA32D3" w:rsidRDefault="006944EA" w14:paraId="586E25D2" w14:textId="0D9CB8C4">
      <w:pPr>
        <w:spacing w:line="276" w:lineRule="auto"/>
        <w:jc w:val="both"/>
        <w:rPr>
          <w:rFonts w:eastAsia="Arial," w:cs="Arial"/>
          <w:color w:val="auto"/>
        </w:rPr>
      </w:pPr>
      <w:r w:rsidRPr="00435191">
        <w:rPr>
          <w:rFonts w:cs="Arial"/>
          <w:color w:val="auto"/>
        </w:rPr>
        <w:t xml:space="preserve">Para el caso de </w:t>
      </w:r>
      <w:r w:rsidR="005B0C5B">
        <w:rPr>
          <w:rFonts w:cs="Arial"/>
          <w:color w:val="auto"/>
        </w:rPr>
        <w:t>p</w:t>
      </w:r>
      <w:r w:rsidRPr="00435191" w:rsidR="003E509E">
        <w:rPr>
          <w:rFonts w:cs="Arial"/>
          <w:color w:val="auto"/>
        </w:rPr>
        <w:t>roponentes</w:t>
      </w:r>
      <w:r w:rsidRPr="00435191" w:rsidR="00160AE0">
        <w:rPr>
          <w:rFonts w:cs="Arial"/>
          <w:color w:val="auto"/>
        </w:rPr>
        <w:t xml:space="preserve"> </w:t>
      </w:r>
      <w:r w:rsidR="005B0C5B">
        <w:rPr>
          <w:rFonts w:cs="Arial"/>
          <w:color w:val="auto"/>
        </w:rPr>
        <w:t>p</w:t>
      </w:r>
      <w:r w:rsidRPr="00435191">
        <w:rPr>
          <w:rFonts w:cs="Arial"/>
          <w:color w:val="auto"/>
        </w:rPr>
        <w:t>lurales</w:t>
      </w:r>
      <w:r w:rsidRPr="00435191" w:rsidR="00160AE0">
        <w:rPr>
          <w:rFonts w:eastAsia="Arial," w:cs="Arial"/>
          <w:color w:val="auto"/>
        </w:rPr>
        <w:t>,</w:t>
      </w:r>
      <w:r w:rsidRPr="00435191">
        <w:rPr>
          <w:rFonts w:cs="Arial"/>
          <w:color w:val="auto"/>
        </w:rPr>
        <w:t xml:space="preserve"> el factor (E) de un miembro </w:t>
      </w:r>
      <w:r w:rsidRPr="00435191" w:rsidR="00160AE0">
        <w:rPr>
          <w:rFonts w:cs="Arial"/>
          <w:color w:val="auto"/>
        </w:rPr>
        <w:t xml:space="preserve">se calcula así: </w:t>
      </w:r>
    </w:p>
    <w:p w:rsidRPr="00435191" w:rsidR="006C2EB0" w:rsidP="00CA32D3" w:rsidRDefault="006C2EB0" w14:paraId="5E3484D4" w14:textId="4F623A6E">
      <w:pPr>
        <w:spacing w:line="276" w:lineRule="auto"/>
        <w:rPr>
          <w:rFonts w:cs="Arial" w:eastAsiaTheme="minorEastAsia"/>
          <w:bCs/>
          <w:color w:val="auto"/>
          <w:szCs w:val="20"/>
        </w:rPr>
      </w:pPr>
      <m:oMathPara>
        <m:oMath>
          <m:r>
            <m:rPr>
              <m:sty m:val="p"/>
            </m:rPr>
            <w:rPr>
              <w:rFonts w:ascii="Cambria Math" w:hAnsi="Cambria Math" w:cs="Arial" w:eastAsiaTheme="minorEastAsia"/>
              <w:color w:val="auto"/>
              <w:szCs w:val="20"/>
            </w:rPr>
            <m:t>E=</m:t>
          </m:r>
          <m:f>
            <m:fPr>
              <m:ctrlPr>
                <w:rPr>
                  <w:rFonts w:ascii="Cambria Math" w:hAnsi="Cambria Math" w:cs="Arial"/>
                  <w:color w:val="auto"/>
                </w:rPr>
              </m:ctrlPr>
            </m:fPr>
            <m:num>
              <m:r>
                <m:rPr>
                  <m:sty m:val="p"/>
                </m:rPr>
                <w:rPr>
                  <w:rFonts w:ascii="Cambria Math" w:hAnsi="Cambria Math" w:cs="Arial"/>
                  <w:color w:val="auto"/>
                  <w:szCs w:val="20"/>
                </w:rPr>
                <m:t>Valor total de los contratos (COP)</m:t>
              </m:r>
            </m:num>
            <m:den>
              <m:r>
                <m:rPr>
                  <m:sty m:val="p"/>
                </m:rPr>
                <w:rPr>
                  <w:rFonts w:ascii="Cambria Math" w:hAnsi="Cambria Math" w:cs="Arial"/>
                  <w:color w:val="auto"/>
                  <w:szCs w:val="20"/>
                </w:rPr>
                <m:t>(Presupuesto total estimado *% de participación)</m:t>
              </m:r>
            </m:den>
          </m:f>
        </m:oMath>
      </m:oMathPara>
    </w:p>
    <w:p w:rsidRPr="00435191" w:rsidR="006C2EB0" w:rsidP="00CA32D3" w:rsidRDefault="006C2EB0" w14:paraId="18037716" w14:textId="5D761E17">
      <w:pPr>
        <w:tabs>
          <w:tab w:val="left" w:pos="2697"/>
        </w:tabs>
        <w:spacing w:line="276" w:lineRule="auto"/>
        <w:jc w:val="both"/>
        <w:rPr>
          <w:rFonts w:eastAsia="Arial," w:cs="Arial"/>
          <w:color w:val="auto"/>
        </w:rPr>
      </w:pPr>
      <w:r w:rsidRPr="00435191">
        <w:rPr>
          <w:rFonts w:cs="Arial"/>
          <w:color w:val="auto"/>
        </w:rPr>
        <w:t>El</w:t>
      </w:r>
      <w:r w:rsidRPr="00435191" w:rsidR="002644ED">
        <w:rPr>
          <w:rFonts w:eastAsia="Arial," w:cs="Arial"/>
          <w:color w:val="auto"/>
        </w:rPr>
        <w:t xml:space="preserve"> </w:t>
      </w:r>
      <w:r w:rsidRPr="00435191">
        <w:rPr>
          <w:rFonts w:cs="Arial"/>
          <w:color w:val="auto"/>
        </w:rPr>
        <w:t>cálculo</w:t>
      </w:r>
      <w:r w:rsidRPr="00435191" w:rsidR="002644ED">
        <w:rPr>
          <w:rFonts w:eastAsia="Arial," w:cs="Arial"/>
          <w:color w:val="auto"/>
        </w:rPr>
        <w:t xml:space="preserve"> </w:t>
      </w:r>
      <w:r w:rsidRPr="00435191">
        <w:rPr>
          <w:rFonts w:cs="Arial"/>
          <w:color w:val="auto"/>
        </w:rPr>
        <w:t>del</w:t>
      </w:r>
      <w:r w:rsidRPr="00435191" w:rsidR="002644ED">
        <w:rPr>
          <w:rFonts w:eastAsia="Arial," w:cs="Arial"/>
          <w:color w:val="auto"/>
        </w:rPr>
        <w:t xml:space="preserve"> </w:t>
      </w:r>
      <w:r w:rsidRPr="00435191">
        <w:rPr>
          <w:rFonts w:cs="Arial"/>
          <w:color w:val="auto"/>
        </w:rPr>
        <w:t>factor</w:t>
      </w:r>
      <w:r w:rsidRPr="00435191" w:rsidR="002644ED">
        <w:rPr>
          <w:rFonts w:eastAsia="Arial," w:cs="Arial"/>
          <w:color w:val="auto"/>
        </w:rPr>
        <w:t xml:space="preserve"> </w:t>
      </w:r>
      <w:r w:rsidRPr="00435191">
        <w:rPr>
          <w:rFonts w:cs="Arial"/>
          <w:color w:val="auto"/>
        </w:rPr>
        <w:t>(E)</w:t>
      </w:r>
      <w:r w:rsidRPr="00435191" w:rsidR="002644ED">
        <w:rPr>
          <w:rFonts w:eastAsia="Arial," w:cs="Arial"/>
          <w:color w:val="auto"/>
        </w:rPr>
        <w:t xml:space="preserve"> </w:t>
      </w:r>
      <w:r w:rsidRPr="00435191">
        <w:rPr>
          <w:rFonts w:cs="Arial"/>
          <w:color w:val="auto"/>
        </w:rPr>
        <w:t>para</w:t>
      </w:r>
      <w:r w:rsidRPr="00435191" w:rsidR="002644ED">
        <w:rPr>
          <w:rFonts w:eastAsia="Arial," w:cs="Arial"/>
          <w:color w:val="auto"/>
        </w:rPr>
        <w:t xml:space="preserve"> </w:t>
      </w:r>
      <w:r w:rsidRPr="00435191">
        <w:rPr>
          <w:rFonts w:cs="Arial"/>
          <w:color w:val="auto"/>
        </w:rPr>
        <w:t>efectos</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Pr>
          <w:rFonts w:cs="Arial"/>
          <w:color w:val="auto"/>
        </w:rPr>
        <w:t>capacidad</w:t>
      </w:r>
      <w:r w:rsidRPr="00435191" w:rsidR="002644ED">
        <w:rPr>
          <w:rFonts w:eastAsia="Arial," w:cs="Arial"/>
          <w:color w:val="auto"/>
        </w:rPr>
        <w:t xml:space="preserve"> </w:t>
      </w:r>
      <w:r w:rsidRPr="00435191">
        <w:rPr>
          <w:rFonts w:cs="Arial"/>
          <w:color w:val="auto"/>
        </w:rPr>
        <w:t>residual</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un</w:t>
      </w:r>
      <w:r w:rsidRPr="00435191" w:rsidR="002644ED">
        <w:rPr>
          <w:rFonts w:eastAsia="Arial," w:cs="Arial"/>
          <w:color w:val="auto"/>
        </w:rPr>
        <w:t xml:space="preserve"> </w:t>
      </w:r>
      <w:r w:rsidRPr="00435191">
        <w:rPr>
          <w:rFonts w:cs="Arial"/>
          <w:color w:val="auto"/>
        </w:rPr>
        <w:t>miembro</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un</w:t>
      </w:r>
      <w:r w:rsidRPr="00435191" w:rsidR="002644ED">
        <w:rPr>
          <w:rFonts w:eastAsia="Arial," w:cs="Arial"/>
          <w:color w:val="auto"/>
        </w:rPr>
        <w:t xml:space="preserve"> </w:t>
      </w:r>
      <w:r w:rsidR="006066ED">
        <w:rPr>
          <w:rFonts w:cs="Arial"/>
          <w:color w:val="auto"/>
        </w:rPr>
        <w:t>p</w:t>
      </w:r>
      <w:r w:rsidRPr="00435191" w:rsidR="00E660CC">
        <w:rPr>
          <w:rFonts w:cs="Arial"/>
          <w:color w:val="auto"/>
        </w:rPr>
        <w:t>roponente</w:t>
      </w:r>
      <w:r w:rsidRPr="00435191" w:rsidR="002644ED">
        <w:rPr>
          <w:rFonts w:eastAsia="Arial," w:cs="Arial"/>
          <w:color w:val="auto"/>
        </w:rPr>
        <w:t xml:space="preserve"> </w:t>
      </w:r>
      <w:r w:rsidR="006066ED">
        <w:rPr>
          <w:rFonts w:cs="Arial"/>
          <w:color w:val="auto"/>
        </w:rPr>
        <w:t>p</w:t>
      </w:r>
      <w:r w:rsidRPr="00435191">
        <w:rPr>
          <w:rFonts w:cs="Arial"/>
          <w:color w:val="auto"/>
        </w:rPr>
        <w:t>lural</w:t>
      </w:r>
      <w:r w:rsidRPr="00435191" w:rsidR="002644ED">
        <w:rPr>
          <w:rFonts w:eastAsia="Arial," w:cs="Arial"/>
          <w:color w:val="auto"/>
        </w:rPr>
        <w:t xml:space="preserve"> </w:t>
      </w:r>
      <w:r w:rsidRPr="00435191">
        <w:rPr>
          <w:rFonts w:cs="Arial"/>
          <w:color w:val="auto"/>
        </w:rPr>
        <w:t>debe</w:t>
      </w:r>
      <w:r w:rsidRPr="00435191" w:rsidR="002644ED">
        <w:rPr>
          <w:rFonts w:eastAsia="Arial," w:cs="Arial"/>
          <w:color w:val="auto"/>
        </w:rPr>
        <w:t xml:space="preserve"> </w:t>
      </w:r>
      <w:r w:rsidRPr="00435191">
        <w:rPr>
          <w:rFonts w:cs="Arial"/>
          <w:color w:val="auto"/>
        </w:rPr>
        <w:t>tener</w:t>
      </w:r>
      <w:r w:rsidRPr="00435191" w:rsidR="002644ED">
        <w:rPr>
          <w:rFonts w:eastAsia="Arial," w:cs="Arial"/>
          <w:color w:val="auto"/>
        </w:rPr>
        <w:t xml:space="preserve"> </w:t>
      </w:r>
      <w:r w:rsidRPr="00435191">
        <w:rPr>
          <w:rFonts w:cs="Arial"/>
          <w:color w:val="auto"/>
        </w:rPr>
        <w:t>en</w:t>
      </w:r>
      <w:r w:rsidRPr="00435191" w:rsidR="002644ED">
        <w:rPr>
          <w:rFonts w:eastAsia="Arial," w:cs="Arial"/>
          <w:color w:val="auto"/>
        </w:rPr>
        <w:t xml:space="preserve"> </w:t>
      </w:r>
      <w:r w:rsidRPr="00435191">
        <w:rPr>
          <w:rFonts w:cs="Arial"/>
          <w:color w:val="auto"/>
        </w:rPr>
        <w:t>cuenta</w:t>
      </w:r>
      <w:r w:rsidRPr="00435191" w:rsidR="002644ED">
        <w:rPr>
          <w:rFonts w:eastAsia="Arial," w:cs="Arial"/>
          <w:color w:val="auto"/>
        </w:rPr>
        <w:t xml:space="preserve"> </w:t>
      </w:r>
      <w:r w:rsidRPr="00435191">
        <w:rPr>
          <w:rFonts w:cs="Arial"/>
          <w:color w:val="auto"/>
        </w:rPr>
        <w:t>su</w:t>
      </w:r>
      <w:r w:rsidRPr="00435191" w:rsidR="002644ED">
        <w:rPr>
          <w:rFonts w:eastAsia="Arial," w:cs="Arial"/>
          <w:color w:val="auto"/>
        </w:rPr>
        <w:t xml:space="preserve"> </w:t>
      </w:r>
      <w:r w:rsidRPr="00435191">
        <w:rPr>
          <w:rFonts w:cs="Arial"/>
          <w:color w:val="auto"/>
        </w:rPr>
        <w:t>participación</w:t>
      </w:r>
      <w:r w:rsidRPr="00435191" w:rsidR="002644ED">
        <w:rPr>
          <w:rFonts w:eastAsia="Arial," w:cs="Arial"/>
          <w:color w:val="auto"/>
        </w:rPr>
        <w:t xml:space="preserve"> </w:t>
      </w:r>
      <w:r w:rsidRPr="00435191">
        <w:rPr>
          <w:rFonts w:cs="Arial"/>
          <w:color w:val="auto"/>
        </w:rPr>
        <w:t>en</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006066ED">
        <w:rPr>
          <w:rFonts w:cs="Arial"/>
          <w:color w:val="auto"/>
        </w:rPr>
        <w:t>p</w:t>
      </w:r>
      <w:r w:rsidRPr="00435191" w:rsidR="00B565E6">
        <w:rPr>
          <w:rFonts w:cs="Arial"/>
          <w:color w:val="auto"/>
        </w:rPr>
        <w:t xml:space="preserve">roceso de </w:t>
      </w:r>
      <w:r w:rsidR="006066ED">
        <w:rPr>
          <w:rFonts w:cs="Arial"/>
          <w:color w:val="auto"/>
        </w:rPr>
        <w:t>c</w:t>
      </w:r>
      <w:r w:rsidRPr="00435191" w:rsidR="00B565E6">
        <w:rPr>
          <w:rFonts w:cs="Arial"/>
          <w:color w:val="auto"/>
        </w:rPr>
        <w:t>ontratación</w:t>
      </w:r>
      <w:r w:rsidRPr="00435191" w:rsidR="002644ED">
        <w:rPr>
          <w:rFonts w:eastAsia="Arial," w:cs="Arial"/>
          <w:color w:val="auto"/>
        </w:rPr>
        <w:t xml:space="preserve"> </w:t>
      </w:r>
      <w:r w:rsidRPr="00435191">
        <w:rPr>
          <w:rFonts w:cs="Arial"/>
          <w:color w:val="auto"/>
        </w:rPr>
        <w:t>objeto</w:t>
      </w:r>
      <w:r w:rsidRPr="00435191" w:rsidR="002644ED">
        <w:rPr>
          <w:rFonts w:eastAsia="Arial," w:cs="Arial"/>
          <w:color w:val="auto"/>
        </w:rPr>
        <w:t xml:space="preserve"> </w:t>
      </w:r>
      <w:r w:rsidRPr="00435191">
        <w:rPr>
          <w:rFonts w:cs="Arial"/>
          <w:color w:val="auto"/>
        </w:rPr>
        <w:t>del</w:t>
      </w:r>
      <w:r w:rsidRPr="00435191" w:rsidR="002644ED">
        <w:rPr>
          <w:rFonts w:eastAsia="Arial," w:cs="Arial"/>
          <w:color w:val="auto"/>
        </w:rPr>
        <w:t xml:space="preserve"> </w:t>
      </w:r>
      <w:r w:rsidRPr="00435191">
        <w:rPr>
          <w:rFonts w:cs="Arial"/>
          <w:color w:val="auto"/>
        </w:rPr>
        <w:t>cálculo</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Pr>
          <w:rFonts w:cs="Arial"/>
          <w:color w:val="auto"/>
        </w:rPr>
        <w:t>capacidad</w:t>
      </w:r>
      <w:r w:rsidRPr="00435191" w:rsidR="002644ED">
        <w:rPr>
          <w:rFonts w:eastAsia="Arial," w:cs="Arial"/>
          <w:color w:val="auto"/>
        </w:rPr>
        <w:t xml:space="preserve"> </w:t>
      </w:r>
      <w:r w:rsidRPr="00435191">
        <w:rPr>
          <w:rFonts w:cs="Arial"/>
          <w:color w:val="auto"/>
        </w:rPr>
        <w:t>residual.</w:t>
      </w:r>
      <w:r w:rsidRPr="00435191" w:rsidR="002644ED">
        <w:rPr>
          <w:rFonts w:eastAsia="Arial," w:cs="Arial"/>
          <w:color w:val="auto"/>
        </w:rPr>
        <w:t xml:space="preserve"> </w:t>
      </w:r>
      <w:r w:rsidRPr="00435191">
        <w:rPr>
          <w:rFonts w:cs="Arial"/>
          <w:color w:val="auto"/>
        </w:rPr>
        <w:t>Si</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006066ED">
        <w:rPr>
          <w:rFonts w:cs="Arial"/>
          <w:color w:val="auto"/>
        </w:rPr>
        <w:t>p</w:t>
      </w:r>
      <w:r w:rsidRPr="00435191" w:rsidR="00E660CC">
        <w:rPr>
          <w:rFonts w:cs="Arial"/>
          <w:color w:val="auto"/>
        </w:rPr>
        <w:t>roponente</w:t>
      </w:r>
      <w:r w:rsidRPr="00435191" w:rsidR="002644ED">
        <w:rPr>
          <w:rFonts w:eastAsia="Arial," w:cs="Arial"/>
          <w:color w:val="auto"/>
        </w:rPr>
        <w:t xml:space="preserve"> </w:t>
      </w:r>
      <w:r w:rsidRPr="00435191">
        <w:rPr>
          <w:rFonts w:cs="Arial"/>
          <w:color w:val="auto"/>
        </w:rPr>
        <w:t>no</w:t>
      </w:r>
      <w:r w:rsidRPr="00435191" w:rsidR="002644ED">
        <w:rPr>
          <w:rFonts w:eastAsia="Arial," w:cs="Arial"/>
          <w:color w:val="auto"/>
        </w:rPr>
        <w:t xml:space="preserve"> </w:t>
      </w:r>
      <w:r w:rsidRPr="00435191">
        <w:rPr>
          <w:rFonts w:cs="Arial"/>
          <w:color w:val="auto"/>
        </w:rPr>
        <w:t>es</w:t>
      </w:r>
      <w:r w:rsidRPr="00435191" w:rsidR="002644ED">
        <w:rPr>
          <w:rFonts w:eastAsia="Arial," w:cs="Arial"/>
          <w:color w:val="auto"/>
        </w:rPr>
        <w:t xml:space="preserve"> </w:t>
      </w:r>
      <w:r w:rsidRPr="00435191">
        <w:rPr>
          <w:rFonts w:cs="Arial"/>
          <w:color w:val="auto"/>
        </w:rPr>
        <w:t>plural</w:t>
      </w:r>
      <w:r w:rsidRPr="00435191" w:rsidR="002644ED">
        <w:rPr>
          <w:rFonts w:eastAsia="Arial," w:cs="Arial"/>
          <w:color w:val="auto"/>
        </w:rPr>
        <w:t xml:space="preserve"> </w:t>
      </w:r>
      <w:r w:rsidRPr="00435191">
        <w:rPr>
          <w:rFonts w:cs="Arial"/>
          <w:color w:val="auto"/>
        </w:rPr>
        <w:t>no</w:t>
      </w:r>
      <w:r w:rsidRPr="00435191" w:rsidR="002644ED">
        <w:rPr>
          <w:rFonts w:eastAsia="Arial," w:cs="Arial"/>
          <w:color w:val="auto"/>
        </w:rPr>
        <w:t xml:space="preserve"> </w:t>
      </w:r>
      <w:r w:rsidRPr="00435191">
        <w:rPr>
          <w:rFonts w:cs="Arial"/>
          <w:color w:val="auto"/>
        </w:rPr>
        <w:t>hay</w:t>
      </w:r>
      <w:r w:rsidRPr="00435191" w:rsidR="002644ED">
        <w:rPr>
          <w:rFonts w:eastAsia="Arial," w:cs="Arial"/>
          <w:color w:val="auto"/>
        </w:rPr>
        <w:t xml:space="preserve"> </w:t>
      </w:r>
      <w:r w:rsidRPr="00435191">
        <w:rPr>
          <w:rFonts w:cs="Arial"/>
          <w:color w:val="auto"/>
        </w:rPr>
        <w:t>lugar</w:t>
      </w:r>
      <w:r w:rsidRPr="00435191" w:rsidR="002644ED">
        <w:rPr>
          <w:rFonts w:eastAsia="Arial," w:cs="Arial"/>
          <w:color w:val="auto"/>
        </w:rPr>
        <w:t xml:space="preserve"> </w:t>
      </w:r>
      <w:r w:rsidRPr="00435191">
        <w:rPr>
          <w:rFonts w:cs="Arial"/>
          <w:color w:val="auto"/>
        </w:rPr>
        <w:t>a</w:t>
      </w:r>
      <w:r w:rsidRPr="00435191" w:rsidR="002644ED">
        <w:rPr>
          <w:rFonts w:eastAsia="Arial," w:cs="Arial"/>
          <w:color w:val="auto"/>
        </w:rPr>
        <w:t xml:space="preserve"> </w:t>
      </w:r>
      <w:r w:rsidRPr="00435191">
        <w:rPr>
          <w:rFonts w:cs="Arial"/>
          <w:color w:val="auto"/>
        </w:rPr>
        <w:t>porcentaje.</w:t>
      </w:r>
    </w:p>
    <w:p w:rsidRPr="00435191" w:rsidR="006C2EB0" w:rsidP="00CA32D3" w:rsidRDefault="006C2EB0" w14:paraId="528C6CF9" w14:textId="4DF986FA">
      <w:pPr>
        <w:spacing w:line="276" w:lineRule="auto"/>
        <w:jc w:val="both"/>
        <w:rPr>
          <w:rFonts w:eastAsia="Arial," w:cs="Arial"/>
          <w:color w:val="auto"/>
        </w:rPr>
      </w:pPr>
      <w:r w:rsidRPr="00435191">
        <w:rPr>
          <w:rFonts w:cs="Arial"/>
          <w:color w:val="auto"/>
        </w:rPr>
        <w:t>El</w:t>
      </w:r>
      <w:r w:rsidRPr="00435191" w:rsidR="002644ED">
        <w:rPr>
          <w:rFonts w:eastAsia="Arial," w:cs="Arial"/>
          <w:color w:val="auto"/>
        </w:rPr>
        <w:t xml:space="preserve"> </w:t>
      </w:r>
      <w:r w:rsidRPr="00435191">
        <w:rPr>
          <w:rFonts w:cs="Arial"/>
          <w:color w:val="auto"/>
        </w:rPr>
        <w:t>puntaje</w:t>
      </w:r>
      <w:r w:rsidRPr="00435191" w:rsidR="002644ED">
        <w:rPr>
          <w:rFonts w:eastAsia="Arial," w:cs="Arial"/>
          <w:color w:val="auto"/>
        </w:rPr>
        <w:t xml:space="preserve"> </w:t>
      </w:r>
      <w:r w:rsidRPr="00435191">
        <w:rPr>
          <w:rFonts w:cs="Arial"/>
          <w:color w:val="auto"/>
        </w:rPr>
        <w:t>asignado</w:t>
      </w:r>
      <w:r w:rsidRPr="00435191" w:rsidR="002644ED">
        <w:rPr>
          <w:rFonts w:eastAsia="Arial," w:cs="Arial"/>
          <w:color w:val="auto"/>
        </w:rPr>
        <w:t xml:space="preserve"> </w:t>
      </w:r>
      <w:r w:rsidRPr="00435191">
        <w:rPr>
          <w:rFonts w:cs="Arial"/>
          <w:color w:val="auto"/>
        </w:rPr>
        <w:t>al</w:t>
      </w:r>
      <w:r w:rsidRPr="00435191" w:rsidR="002644ED">
        <w:rPr>
          <w:rFonts w:eastAsia="Arial," w:cs="Arial"/>
          <w:color w:val="auto"/>
        </w:rPr>
        <w:t xml:space="preserve"> </w:t>
      </w:r>
      <w:r w:rsidRPr="00435191">
        <w:rPr>
          <w:rFonts w:cs="Arial"/>
          <w:color w:val="auto"/>
        </w:rPr>
        <w:t>factor</w:t>
      </w:r>
      <w:r w:rsidRPr="00435191" w:rsidR="002644ED">
        <w:rPr>
          <w:rFonts w:eastAsia="Arial," w:cs="Arial"/>
          <w:color w:val="auto"/>
        </w:rPr>
        <w:t xml:space="preserve"> </w:t>
      </w:r>
      <w:r w:rsidRPr="00435191">
        <w:rPr>
          <w:rFonts w:cs="Arial"/>
          <w:color w:val="auto"/>
        </w:rPr>
        <w:t>(E)</w:t>
      </w:r>
      <w:r w:rsidRPr="00435191" w:rsidR="002644ED">
        <w:rPr>
          <w:rFonts w:eastAsia="Arial," w:cs="Arial"/>
          <w:color w:val="auto"/>
        </w:rPr>
        <w:t xml:space="preserve"> </w:t>
      </w:r>
      <w:r w:rsidRPr="00435191">
        <w:rPr>
          <w:rFonts w:cs="Arial"/>
          <w:color w:val="auto"/>
        </w:rPr>
        <w:t>será</w:t>
      </w:r>
      <w:r w:rsidRPr="00435191" w:rsidR="002644ED">
        <w:rPr>
          <w:rFonts w:eastAsia="Arial," w:cs="Arial"/>
          <w:color w:val="auto"/>
        </w:rPr>
        <w:t xml:space="preserve"> </w:t>
      </w:r>
      <w:r w:rsidRPr="00435191">
        <w:rPr>
          <w:rFonts w:cs="Arial"/>
          <w:color w:val="auto"/>
        </w:rPr>
        <w:t>asignado</w:t>
      </w:r>
      <w:r w:rsidRPr="00435191" w:rsidR="002644ED">
        <w:rPr>
          <w:rFonts w:eastAsia="Arial," w:cs="Arial"/>
          <w:color w:val="auto"/>
        </w:rPr>
        <w:t xml:space="preserve"> </w:t>
      </w:r>
      <w:r w:rsidRPr="00435191">
        <w:rPr>
          <w:rFonts w:cs="Arial"/>
          <w:color w:val="auto"/>
        </w:rPr>
        <w:t>con</w:t>
      </w:r>
      <w:r w:rsidRPr="00435191" w:rsidR="002644ED">
        <w:rPr>
          <w:rFonts w:eastAsia="Arial," w:cs="Arial"/>
          <w:color w:val="auto"/>
        </w:rPr>
        <w:t xml:space="preserve"> </w:t>
      </w:r>
      <w:r w:rsidRPr="00435191">
        <w:rPr>
          <w:rFonts w:cs="Arial"/>
          <w:color w:val="auto"/>
        </w:rPr>
        <w:t>base</w:t>
      </w:r>
      <w:r w:rsidRPr="00435191" w:rsidR="002644ED">
        <w:rPr>
          <w:rFonts w:eastAsia="Arial," w:cs="Arial"/>
          <w:color w:val="auto"/>
        </w:rPr>
        <w:t xml:space="preserve"> </w:t>
      </w:r>
      <w:r w:rsidRPr="00435191">
        <w:rPr>
          <w:rFonts w:cs="Arial"/>
          <w:color w:val="auto"/>
        </w:rPr>
        <w:t>en</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Pr>
          <w:rFonts w:cs="Arial"/>
          <w:color w:val="auto"/>
        </w:rPr>
        <w:t>siguiente</w:t>
      </w:r>
      <w:r w:rsidRPr="00435191" w:rsidR="002644ED">
        <w:rPr>
          <w:rFonts w:eastAsia="Arial," w:cs="Arial"/>
          <w:color w:val="auto"/>
        </w:rPr>
        <w:t xml:space="preserve"> </w:t>
      </w:r>
      <w:r w:rsidRPr="00435191">
        <w:rPr>
          <w:rFonts w:cs="Arial"/>
          <w:color w:val="auto"/>
        </w:rPr>
        <w:t>tabla:</w:t>
      </w:r>
    </w:p>
    <w:tbl>
      <w:tblPr>
        <w:tblW w:w="0" w:type="auto"/>
        <w:jc w:val="center"/>
        <w:tblBorders>
          <w:top w:val="double" w:color="auto" w:sz="4" w:space="0"/>
          <w:left w:val="double" w:color="auto" w:sz="4" w:space="0"/>
          <w:bottom w:val="double" w:color="auto" w:sz="4" w:space="0"/>
          <w:right w:val="double" w:color="auto" w:sz="4" w:space="0"/>
          <w:insideH w:val="single" w:color="000000" w:themeColor="text1" w:sz="6" w:space="0"/>
          <w:insideV w:val="single" w:color="000000" w:themeColor="text1" w:sz="6" w:space="0"/>
        </w:tblBorders>
        <w:tblLook w:val="04A0" w:firstRow="1" w:lastRow="0" w:firstColumn="1" w:lastColumn="0" w:noHBand="0" w:noVBand="1"/>
      </w:tblPr>
      <w:tblGrid>
        <w:gridCol w:w="972"/>
        <w:gridCol w:w="1683"/>
        <w:gridCol w:w="939"/>
      </w:tblGrid>
      <w:tr w:rsidRPr="006066ED" w:rsidR="004D263E" w:rsidTr="007A4BE2" w14:paraId="61610361" w14:textId="77777777">
        <w:trPr>
          <w:trHeight w:val="340"/>
          <w:tblHeader/>
          <w:jc w:val="center"/>
        </w:trPr>
        <w:tc>
          <w:tcPr>
            <w:tcW w:w="0" w:type="auto"/>
            <w:shd w:val="clear" w:color="auto" w:fill="404040" w:themeFill="text1" w:themeFillTint="BF"/>
            <w:vAlign w:val="center"/>
            <w:hideMark/>
          </w:tcPr>
          <w:p w:rsidRPr="00435191" w:rsidR="006C2EB0" w:rsidP="00CA32D3" w:rsidRDefault="006C2EB0" w14:paraId="703D5D9A" w14:textId="5DEC1929">
            <w:pPr>
              <w:autoSpaceDE w:val="0"/>
              <w:autoSpaceDN w:val="0"/>
              <w:adjustRightInd w:val="0"/>
              <w:spacing w:after="0" w:line="276" w:lineRule="auto"/>
              <w:jc w:val="center"/>
              <w:rPr>
                <w:rFonts w:eastAsia="Arial" w:cs="Arial"/>
                <w:b/>
                <w:bCs/>
                <w:color w:val="FFFFFF" w:themeColor="background1"/>
                <w:szCs w:val="20"/>
              </w:rPr>
            </w:pPr>
            <w:r w:rsidRPr="00435191">
              <w:rPr>
                <w:rFonts w:cs="Arial"/>
                <w:b/>
                <w:bCs/>
                <w:color w:val="FFFFFF" w:themeColor="background1"/>
                <w:szCs w:val="20"/>
              </w:rPr>
              <w:t>Mayor</w:t>
            </w:r>
            <w:r w:rsidRPr="00435191" w:rsidR="002644ED">
              <w:rPr>
                <w:rFonts w:eastAsia="Arial" w:cs="Arial"/>
                <w:b/>
                <w:bCs/>
                <w:color w:val="FFFFFF" w:themeColor="background1"/>
                <w:szCs w:val="20"/>
              </w:rPr>
              <w:t xml:space="preserve"> </w:t>
            </w:r>
            <w:r w:rsidRPr="00435191">
              <w:rPr>
                <w:rFonts w:cs="Arial"/>
                <w:b/>
                <w:bCs/>
                <w:color w:val="FFFFFF" w:themeColor="background1"/>
                <w:szCs w:val="20"/>
              </w:rPr>
              <w:t>a</w:t>
            </w:r>
          </w:p>
        </w:tc>
        <w:tc>
          <w:tcPr>
            <w:tcW w:w="0" w:type="auto"/>
            <w:shd w:val="clear" w:color="auto" w:fill="404040" w:themeFill="text1" w:themeFillTint="BF"/>
            <w:vAlign w:val="center"/>
            <w:hideMark/>
          </w:tcPr>
          <w:p w:rsidRPr="00435191" w:rsidR="006C2EB0" w:rsidP="00CA32D3" w:rsidRDefault="006C2EB0" w14:paraId="7D3CD248" w14:textId="6B752451">
            <w:pPr>
              <w:autoSpaceDE w:val="0"/>
              <w:autoSpaceDN w:val="0"/>
              <w:adjustRightInd w:val="0"/>
              <w:spacing w:after="0" w:line="276" w:lineRule="auto"/>
              <w:jc w:val="center"/>
              <w:rPr>
                <w:rFonts w:eastAsia="Arial" w:cs="Arial"/>
                <w:b/>
                <w:bCs/>
                <w:color w:val="FFFFFF" w:themeColor="background1"/>
                <w:szCs w:val="20"/>
              </w:rPr>
            </w:pPr>
            <w:r w:rsidRPr="00435191">
              <w:rPr>
                <w:rFonts w:cs="Arial"/>
                <w:b/>
                <w:bCs/>
                <w:color w:val="FFFFFF" w:themeColor="background1"/>
                <w:szCs w:val="20"/>
              </w:rPr>
              <w:t>Menor</w:t>
            </w:r>
            <w:r w:rsidRPr="00435191" w:rsidR="002644ED">
              <w:rPr>
                <w:rFonts w:eastAsia="Arial" w:cs="Arial"/>
                <w:b/>
                <w:bCs/>
                <w:color w:val="FFFFFF" w:themeColor="background1"/>
                <w:szCs w:val="20"/>
              </w:rPr>
              <w:t xml:space="preserve"> </w:t>
            </w:r>
            <w:r w:rsidRPr="00435191">
              <w:rPr>
                <w:rFonts w:cs="Arial"/>
                <w:b/>
                <w:bCs/>
                <w:color w:val="FFFFFF" w:themeColor="background1"/>
                <w:szCs w:val="20"/>
              </w:rPr>
              <w:t>o</w:t>
            </w:r>
            <w:r w:rsidRPr="00435191" w:rsidR="002644ED">
              <w:rPr>
                <w:rFonts w:eastAsia="Arial" w:cs="Arial"/>
                <w:b/>
                <w:bCs/>
                <w:color w:val="FFFFFF" w:themeColor="background1"/>
                <w:szCs w:val="20"/>
              </w:rPr>
              <w:t xml:space="preserve"> </w:t>
            </w:r>
            <w:r w:rsidRPr="00435191">
              <w:rPr>
                <w:rFonts w:cs="Arial"/>
                <w:b/>
                <w:bCs/>
                <w:color w:val="FFFFFF" w:themeColor="background1"/>
                <w:szCs w:val="20"/>
              </w:rPr>
              <w:t>igual</w:t>
            </w:r>
            <w:r w:rsidRPr="00435191" w:rsidR="002644ED">
              <w:rPr>
                <w:rFonts w:eastAsia="Arial" w:cs="Arial"/>
                <w:b/>
                <w:bCs/>
                <w:color w:val="FFFFFF" w:themeColor="background1"/>
                <w:szCs w:val="20"/>
              </w:rPr>
              <w:t xml:space="preserve"> </w:t>
            </w:r>
            <w:r w:rsidRPr="00435191">
              <w:rPr>
                <w:rFonts w:cs="Arial"/>
                <w:b/>
                <w:bCs/>
                <w:color w:val="FFFFFF" w:themeColor="background1"/>
                <w:szCs w:val="20"/>
              </w:rPr>
              <w:t>a</w:t>
            </w:r>
          </w:p>
        </w:tc>
        <w:tc>
          <w:tcPr>
            <w:tcW w:w="0" w:type="auto"/>
            <w:shd w:val="clear" w:color="auto" w:fill="404040" w:themeFill="text1" w:themeFillTint="BF"/>
            <w:vAlign w:val="center"/>
            <w:hideMark/>
          </w:tcPr>
          <w:p w:rsidRPr="00435191" w:rsidR="006C2EB0" w:rsidP="00CA32D3" w:rsidRDefault="006C2EB0" w14:paraId="215BFF61" w14:textId="77777777">
            <w:pPr>
              <w:autoSpaceDE w:val="0"/>
              <w:autoSpaceDN w:val="0"/>
              <w:adjustRightInd w:val="0"/>
              <w:spacing w:after="0" w:line="276" w:lineRule="auto"/>
              <w:jc w:val="center"/>
              <w:rPr>
                <w:rFonts w:eastAsia="Arial" w:cs="Arial"/>
                <w:b/>
                <w:bCs/>
                <w:color w:val="FFFFFF" w:themeColor="background1"/>
                <w:szCs w:val="20"/>
              </w:rPr>
            </w:pPr>
            <w:r w:rsidRPr="00435191">
              <w:rPr>
                <w:rFonts w:cs="Arial"/>
                <w:b/>
                <w:bCs/>
                <w:color w:val="FFFFFF" w:themeColor="background1"/>
                <w:szCs w:val="20"/>
              </w:rPr>
              <w:t>Puntaje</w:t>
            </w:r>
          </w:p>
        </w:tc>
      </w:tr>
      <w:tr w:rsidRPr="006066ED" w:rsidR="004D263E" w:rsidTr="007A4BE2" w14:paraId="67DE07BD" w14:textId="77777777">
        <w:trPr>
          <w:trHeight w:val="391"/>
          <w:jc w:val="center"/>
        </w:trPr>
        <w:tc>
          <w:tcPr>
            <w:tcW w:w="0" w:type="auto"/>
            <w:vAlign w:val="center"/>
            <w:hideMark/>
          </w:tcPr>
          <w:p w:rsidRPr="00435191" w:rsidR="006C2EB0" w:rsidP="00CA32D3" w:rsidRDefault="006C2EB0" w14:paraId="61CB8397" w14:textId="77777777">
            <w:pPr>
              <w:autoSpaceDE w:val="0"/>
              <w:autoSpaceDN w:val="0"/>
              <w:adjustRightInd w:val="0"/>
              <w:spacing w:after="0" w:line="276" w:lineRule="auto"/>
              <w:jc w:val="center"/>
              <w:rPr>
                <w:rFonts w:eastAsia="Arial" w:cs="Arial"/>
                <w:color w:val="auto"/>
                <w:szCs w:val="20"/>
              </w:rPr>
            </w:pPr>
            <w:r w:rsidRPr="00435191">
              <w:rPr>
                <w:rFonts w:cs="Arial"/>
                <w:color w:val="auto"/>
                <w:szCs w:val="20"/>
              </w:rPr>
              <w:t>0</w:t>
            </w:r>
          </w:p>
        </w:tc>
        <w:tc>
          <w:tcPr>
            <w:tcW w:w="0" w:type="auto"/>
            <w:vAlign w:val="center"/>
            <w:hideMark/>
          </w:tcPr>
          <w:p w:rsidRPr="00435191" w:rsidR="006C2EB0" w:rsidP="00CA32D3" w:rsidRDefault="006C2EB0" w14:paraId="57843283" w14:textId="77777777">
            <w:pPr>
              <w:autoSpaceDE w:val="0"/>
              <w:autoSpaceDN w:val="0"/>
              <w:adjustRightInd w:val="0"/>
              <w:spacing w:after="0" w:line="276" w:lineRule="auto"/>
              <w:jc w:val="center"/>
              <w:rPr>
                <w:rFonts w:eastAsia="Arial" w:cs="Arial"/>
                <w:color w:val="auto"/>
                <w:szCs w:val="20"/>
              </w:rPr>
            </w:pPr>
            <w:r w:rsidRPr="00435191">
              <w:rPr>
                <w:rFonts w:cs="Arial"/>
                <w:color w:val="auto"/>
                <w:szCs w:val="20"/>
              </w:rPr>
              <w:t>3</w:t>
            </w:r>
          </w:p>
        </w:tc>
        <w:tc>
          <w:tcPr>
            <w:tcW w:w="0" w:type="auto"/>
            <w:vAlign w:val="center"/>
            <w:hideMark/>
          </w:tcPr>
          <w:p w:rsidRPr="00435191" w:rsidR="006C2EB0" w:rsidP="00CA32D3" w:rsidRDefault="006C2EB0" w14:paraId="0592B2B2" w14:textId="77777777">
            <w:pPr>
              <w:autoSpaceDE w:val="0"/>
              <w:autoSpaceDN w:val="0"/>
              <w:adjustRightInd w:val="0"/>
              <w:spacing w:after="0" w:line="276" w:lineRule="auto"/>
              <w:jc w:val="center"/>
              <w:rPr>
                <w:rFonts w:eastAsia="Arial" w:cs="Arial"/>
                <w:color w:val="auto"/>
                <w:szCs w:val="20"/>
              </w:rPr>
            </w:pPr>
            <w:r w:rsidRPr="00435191">
              <w:rPr>
                <w:rFonts w:cs="Arial"/>
                <w:color w:val="auto"/>
                <w:szCs w:val="20"/>
              </w:rPr>
              <w:t>60</w:t>
            </w:r>
          </w:p>
        </w:tc>
      </w:tr>
      <w:tr w:rsidRPr="006066ED" w:rsidR="004D263E" w:rsidTr="007A4BE2" w14:paraId="25142648" w14:textId="77777777">
        <w:trPr>
          <w:trHeight w:val="241"/>
          <w:jc w:val="center"/>
        </w:trPr>
        <w:tc>
          <w:tcPr>
            <w:tcW w:w="0" w:type="auto"/>
            <w:vAlign w:val="center"/>
            <w:hideMark/>
          </w:tcPr>
          <w:p w:rsidRPr="00435191" w:rsidR="006C2EB0" w:rsidP="00CA32D3" w:rsidRDefault="006C2EB0" w14:paraId="4BDBDCE3" w14:textId="77777777">
            <w:pPr>
              <w:autoSpaceDE w:val="0"/>
              <w:autoSpaceDN w:val="0"/>
              <w:adjustRightInd w:val="0"/>
              <w:spacing w:after="0" w:line="276" w:lineRule="auto"/>
              <w:jc w:val="center"/>
              <w:rPr>
                <w:rFonts w:eastAsia="Arial" w:cs="Arial"/>
                <w:color w:val="auto"/>
                <w:szCs w:val="20"/>
              </w:rPr>
            </w:pPr>
            <w:r w:rsidRPr="00435191">
              <w:rPr>
                <w:rFonts w:cs="Arial"/>
                <w:color w:val="auto"/>
                <w:szCs w:val="20"/>
              </w:rPr>
              <w:t>3</w:t>
            </w:r>
          </w:p>
        </w:tc>
        <w:tc>
          <w:tcPr>
            <w:tcW w:w="0" w:type="auto"/>
            <w:vAlign w:val="center"/>
            <w:hideMark/>
          </w:tcPr>
          <w:p w:rsidRPr="00435191" w:rsidR="006C2EB0" w:rsidP="00CA32D3" w:rsidRDefault="006C2EB0" w14:paraId="4CB5DAA3" w14:textId="77777777">
            <w:pPr>
              <w:autoSpaceDE w:val="0"/>
              <w:autoSpaceDN w:val="0"/>
              <w:adjustRightInd w:val="0"/>
              <w:spacing w:after="0" w:line="276" w:lineRule="auto"/>
              <w:jc w:val="center"/>
              <w:rPr>
                <w:rFonts w:eastAsia="Arial" w:cs="Arial"/>
                <w:color w:val="auto"/>
                <w:szCs w:val="20"/>
              </w:rPr>
            </w:pPr>
            <w:r w:rsidRPr="00435191">
              <w:rPr>
                <w:rFonts w:cs="Arial"/>
                <w:color w:val="auto"/>
                <w:szCs w:val="20"/>
              </w:rPr>
              <w:t>6</w:t>
            </w:r>
          </w:p>
        </w:tc>
        <w:tc>
          <w:tcPr>
            <w:tcW w:w="0" w:type="auto"/>
            <w:vAlign w:val="center"/>
            <w:hideMark/>
          </w:tcPr>
          <w:p w:rsidRPr="00435191" w:rsidR="006C2EB0" w:rsidP="00CA32D3" w:rsidRDefault="006C2EB0" w14:paraId="779187D0" w14:textId="77777777">
            <w:pPr>
              <w:autoSpaceDE w:val="0"/>
              <w:autoSpaceDN w:val="0"/>
              <w:adjustRightInd w:val="0"/>
              <w:spacing w:after="0" w:line="276" w:lineRule="auto"/>
              <w:jc w:val="center"/>
              <w:rPr>
                <w:rFonts w:eastAsia="Arial" w:cs="Arial"/>
                <w:color w:val="auto"/>
                <w:szCs w:val="20"/>
              </w:rPr>
            </w:pPr>
            <w:r w:rsidRPr="00435191">
              <w:rPr>
                <w:rFonts w:cs="Arial"/>
                <w:color w:val="auto"/>
                <w:szCs w:val="20"/>
              </w:rPr>
              <w:t>80</w:t>
            </w:r>
          </w:p>
        </w:tc>
      </w:tr>
      <w:tr w:rsidRPr="006066ED" w:rsidR="004D263E" w:rsidTr="007A4BE2" w14:paraId="73711BBC" w14:textId="77777777">
        <w:trPr>
          <w:trHeight w:val="245"/>
          <w:jc w:val="center"/>
        </w:trPr>
        <w:tc>
          <w:tcPr>
            <w:tcW w:w="0" w:type="auto"/>
            <w:vAlign w:val="center"/>
            <w:hideMark/>
          </w:tcPr>
          <w:p w:rsidRPr="00435191" w:rsidR="006C2EB0" w:rsidP="00CA32D3" w:rsidRDefault="006C2EB0" w14:paraId="110D6B68" w14:textId="77777777">
            <w:pPr>
              <w:autoSpaceDE w:val="0"/>
              <w:autoSpaceDN w:val="0"/>
              <w:adjustRightInd w:val="0"/>
              <w:spacing w:after="0" w:line="276" w:lineRule="auto"/>
              <w:jc w:val="center"/>
              <w:rPr>
                <w:rFonts w:eastAsia="Arial" w:cs="Arial"/>
                <w:color w:val="auto"/>
                <w:szCs w:val="20"/>
              </w:rPr>
            </w:pPr>
            <w:r w:rsidRPr="00435191">
              <w:rPr>
                <w:rFonts w:cs="Arial"/>
                <w:color w:val="auto"/>
                <w:szCs w:val="20"/>
              </w:rPr>
              <w:t>6</w:t>
            </w:r>
          </w:p>
        </w:tc>
        <w:tc>
          <w:tcPr>
            <w:tcW w:w="0" w:type="auto"/>
            <w:vAlign w:val="center"/>
            <w:hideMark/>
          </w:tcPr>
          <w:p w:rsidRPr="00435191" w:rsidR="006C2EB0" w:rsidP="00CA32D3" w:rsidRDefault="006C2EB0" w14:paraId="4ADE20B0" w14:textId="77777777">
            <w:pPr>
              <w:autoSpaceDE w:val="0"/>
              <w:autoSpaceDN w:val="0"/>
              <w:adjustRightInd w:val="0"/>
              <w:spacing w:after="0" w:line="276" w:lineRule="auto"/>
              <w:jc w:val="center"/>
              <w:rPr>
                <w:rFonts w:eastAsia="Arial" w:cs="Arial"/>
                <w:color w:val="auto"/>
                <w:szCs w:val="20"/>
              </w:rPr>
            </w:pPr>
            <w:r w:rsidRPr="00435191">
              <w:rPr>
                <w:rFonts w:cs="Arial"/>
                <w:color w:val="auto"/>
                <w:szCs w:val="20"/>
              </w:rPr>
              <w:t>10</w:t>
            </w:r>
          </w:p>
        </w:tc>
        <w:tc>
          <w:tcPr>
            <w:tcW w:w="0" w:type="auto"/>
            <w:vAlign w:val="center"/>
            <w:hideMark/>
          </w:tcPr>
          <w:p w:rsidRPr="00435191" w:rsidR="006C2EB0" w:rsidP="00CA32D3" w:rsidRDefault="006C2EB0" w14:paraId="4698EAB6" w14:textId="77777777">
            <w:pPr>
              <w:autoSpaceDE w:val="0"/>
              <w:autoSpaceDN w:val="0"/>
              <w:adjustRightInd w:val="0"/>
              <w:spacing w:after="0" w:line="276" w:lineRule="auto"/>
              <w:jc w:val="center"/>
              <w:rPr>
                <w:rFonts w:eastAsia="Arial" w:cs="Arial"/>
                <w:color w:val="auto"/>
                <w:szCs w:val="20"/>
              </w:rPr>
            </w:pPr>
            <w:r w:rsidRPr="00435191">
              <w:rPr>
                <w:rFonts w:cs="Arial"/>
                <w:color w:val="auto"/>
                <w:szCs w:val="20"/>
              </w:rPr>
              <w:t>100</w:t>
            </w:r>
          </w:p>
        </w:tc>
      </w:tr>
      <w:tr w:rsidRPr="006066ED" w:rsidR="004D263E" w:rsidTr="007A4BE2" w14:paraId="5D9B30FB" w14:textId="77777777">
        <w:trPr>
          <w:trHeight w:val="245"/>
          <w:jc w:val="center"/>
        </w:trPr>
        <w:tc>
          <w:tcPr>
            <w:tcW w:w="0" w:type="auto"/>
            <w:vAlign w:val="center"/>
            <w:hideMark/>
          </w:tcPr>
          <w:p w:rsidRPr="00435191" w:rsidR="006C2EB0" w:rsidP="00CA32D3" w:rsidRDefault="006C2EB0" w14:paraId="5541F069" w14:textId="77777777">
            <w:pPr>
              <w:autoSpaceDE w:val="0"/>
              <w:autoSpaceDN w:val="0"/>
              <w:adjustRightInd w:val="0"/>
              <w:spacing w:after="0" w:line="276" w:lineRule="auto"/>
              <w:jc w:val="center"/>
              <w:rPr>
                <w:rFonts w:eastAsia="Arial" w:cs="Arial"/>
                <w:color w:val="auto"/>
                <w:szCs w:val="20"/>
              </w:rPr>
            </w:pPr>
            <w:r w:rsidRPr="00435191">
              <w:rPr>
                <w:rFonts w:cs="Arial"/>
                <w:color w:val="auto"/>
                <w:szCs w:val="20"/>
              </w:rPr>
              <w:t>10</w:t>
            </w:r>
          </w:p>
        </w:tc>
        <w:tc>
          <w:tcPr>
            <w:tcW w:w="0" w:type="auto"/>
            <w:vAlign w:val="center"/>
            <w:hideMark/>
          </w:tcPr>
          <w:p w:rsidRPr="00435191" w:rsidR="006C2EB0" w:rsidP="00CA32D3" w:rsidRDefault="006C2EB0" w14:paraId="5DB0C263" w14:textId="77777777">
            <w:pPr>
              <w:autoSpaceDE w:val="0"/>
              <w:autoSpaceDN w:val="0"/>
              <w:adjustRightInd w:val="0"/>
              <w:spacing w:after="0" w:line="276" w:lineRule="auto"/>
              <w:jc w:val="center"/>
              <w:rPr>
                <w:rFonts w:eastAsia="Arial" w:cs="Arial"/>
                <w:color w:val="auto"/>
                <w:szCs w:val="20"/>
              </w:rPr>
            </w:pPr>
            <w:r w:rsidRPr="00435191">
              <w:rPr>
                <w:rFonts w:cs="Arial"/>
                <w:color w:val="auto"/>
                <w:szCs w:val="20"/>
              </w:rPr>
              <w:t>Mayores</w:t>
            </w:r>
          </w:p>
        </w:tc>
        <w:tc>
          <w:tcPr>
            <w:tcW w:w="0" w:type="auto"/>
            <w:vAlign w:val="center"/>
            <w:hideMark/>
          </w:tcPr>
          <w:p w:rsidRPr="00435191" w:rsidR="006C2EB0" w:rsidP="00CA32D3" w:rsidRDefault="006C2EB0" w14:paraId="611E2C6D" w14:textId="77777777">
            <w:pPr>
              <w:autoSpaceDE w:val="0"/>
              <w:autoSpaceDN w:val="0"/>
              <w:adjustRightInd w:val="0"/>
              <w:spacing w:after="0" w:line="276" w:lineRule="auto"/>
              <w:jc w:val="center"/>
              <w:rPr>
                <w:rFonts w:eastAsia="Arial" w:cs="Arial"/>
                <w:color w:val="auto"/>
                <w:szCs w:val="20"/>
              </w:rPr>
            </w:pPr>
            <w:r w:rsidRPr="00435191">
              <w:rPr>
                <w:rFonts w:cs="Arial"/>
                <w:color w:val="auto"/>
                <w:szCs w:val="20"/>
              </w:rPr>
              <w:t>120</w:t>
            </w:r>
          </w:p>
        </w:tc>
      </w:tr>
    </w:tbl>
    <w:p w:rsidRPr="00435191" w:rsidR="006C2EB0" w:rsidP="00CA32D3" w:rsidRDefault="006C2EB0" w14:paraId="25B2EFCB" w14:textId="77777777">
      <w:pPr>
        <w:spacing w:line="276" w:lineRule="auto"/>
        <w:jc w:val="both"/>
        <w:rPr>
          <w:rFonts w:cs="Arial" w:eastAsiaTheme="minorEastAsia"/>
          <w:bCs/>
          <w:color w:val="auto"/>
          <w:szCs w:val="20"/>
        </w:rPr>
      </w:pPr>
    </w:p>
    <w:p w:rsidRPr="00435191" w:rsidR="006C2EB0" w:rsidP="00CA32D3" w:rsidRDefault="006C2EB0" w14:paraId="5CA5F3B8" w14:textId="2739FCB1">
      <w:pPr>
        <w:spacing w:line="276" w:lineRule="auto"/>
        <w:jc w:val="both"/>
        <w:rPr>
          <w:rFonts w:eastAsia="Arial," w:cs="Arial"/>
          <w:color w:val="auto"/>
        </w:rPr>
      </w:pPr>
      <w:r w:rsidRPr="00435191">
        <w:rPr>
          <w:rFonts w:cs="Arial"/>
          <w:color w:val="auto"/>
        </w:rPr>
        <w:t>Para</w:t>
      </w:r>
      <w:r w:rsidRPr="00435191" w:rsidR="002644ED">
        <w:rPr>
          <w:rFonts w:eastAsia="Arial," w:cs="Arial"/>
          <w:color w:val="auto"/>
        </w:rPr>
        <w:t xml:space="preserve"> </w:t>
      </w:r>
      <w:r w:rsidRPr="00435191" w:rsidR="00D3680D">
        <w:rPr>
          <w:rFonts w:cs="Arial"/>
          <w:color w:val="auto"/>
        </w:rPr>
        <w:t>acreditar</w:t>
      </w:r>
      <w:r w:rsidRPr="00435191" w:rsidR="00D3680D">
        <w:rPr>
          <w:rFonts w:eastAsia="Arial," w:cs="Arial"/>
          <w:color w:val="auto"/>
        </w:rPr>
        <w:t xml:space="preserve"> </w:t>
      </w:r>
      <w:r w:rsidRPr="00435191" w:rsidR="00D3680D">
        <w:rPr>
          <w:rFonts w:cs="Arial"/>
          <w:color w:val="auto"/>
        </w:rPr>
        <w:t>el</w:t>
      </w:r>
      <w:r w:rsidRPr="00435191" w:rsidR="00D3680D">
        <w:rPr>
          <w:rFonts w:eastAsia="Arial," w:cs="Arial"/>
          <w:color w:val="auto"/>
        </w:rPr>
        <w:t xml:space="preserve"> </w:t>
      </w:r>
      <w:r w:rsidRPr="00435191" w:rsidR="00D3680D">
        <w:rPr>
          <w:rFonts w:cs="Arial"/>
          <w:color w:val="auto"/>
        </w:rPr>
        <w:t>factor</w:t>
      </w:r>
      <w:r w:rsidRPr="00435191" w:rsidR="00D3680D">
        <w:rPr>
          <w:rFonts w:eastAsia="Arial," w:cs="Arial"/>
          <w:color w:val="auto"/>
        </w:rPr>
        <w:t xml:space="preserve"> </w:t>
      </w:r>
      <w:r w:rsidRPr="00435191" w:rsidR="00D3680D">
        <w:rPr>
          <w:rFonts w:cs="Arial"/>
          <w:color w:val="auto"/>
        </w:rPr>
        <w:t>(E),</w:t>
      </w:r>
      <w:r w:rsidRPr="00435191" w:rsidR="00D3680D">
        <w:rPr>
          <w:rFonts w:eastAsia="Arial," w:cs="Arial"/>
          <w:color w:val="auto"/>
        </w:rPr>
        <w:t xml:space="preserve"> </w:t>
      </w:r>
      <w:r w:rsidRPr="00435191" w:rsidR="00D3680D">
        <w:rPr>
          <w:rFonts w:cs="Arial"/>
          <w:color w:val="auto"/>
        </w:rPr>
        <w:t>el</w:t>
      </w:r>
      <w:r w:rsidRPr="00435191" w:rsidR="00D3680D">
        <w:rPr>
          <w:rFonts w:eastAsia="Arial," w:cs="Arial"/>
          <w:color w:val="auto"/>
        </w:rPr>
        <w:t xml:space="preserve"> proponente debe diligenciar el Formato 5 – Capacidad residual el cual contiene los contratos inscritos en el segmento </w:t>
      </w:r>
      <w:r w:rsidRPr="00435191" w:rsidR="005163D0">
        <w:rPr>
          <w:rFonts w:eastAsia="Arial," w:cs="Arial"/>
          <w:color w:val="auto"/>
        </w:rPr>
        <w:t>72</w:t>
      </w:r>
      <w:r w:rsidRPr="00435191" w:rsidR="00D3680D">
        <w:rPr>
          <w:rFonts w:eastAsia="Arial," w:cs="Arial"/>
          <w:color w:val="auto"/>
        </w:rPr>
        <w:t xml:space="preserve"> y su valor total en pesos colombianos liquidados con el SMMLV. Así mismo, el presupuesto oficial estimado debe ser liquidado con el SMMLV para el año de publicación del pliego de condiciones definitivo del proceso de contratación</w:t>
      </w:r>
      <w:r w:rsidRPr="00435191">
        <w:rPr>
          <w:rFonts w:cs="Arial"/>
          <w:color w:val="auto"/>
        </w:rPr>
        <w:t>.</w:t>
      </w:r>
    </w:p>
    <w:p w:rsidRPr="00435191" w:rsidR="006C2EB0" w:rsidP="00CA32D3" w:rsidRDefault="006C2EB0" w14:paraId="6583C3CA" w14:textId="2DBCA447">
      <w:pPr>
        <w:spacing w:line="276" w:lineRule="auto"/>
        <w:jc w:val="both"/>
        <w:rPr>
          <w:rFonts w:eastAsia="Arial," w:cs="Arial"/>
          <w:color w:val="auto"/>
        </w:rPr>
      </w:pPr>
      <w:r w:rsidRPr="00435191">
        <w:rPr>
          <w:rFonts w:cs="Arial"/>
          <w:color w:val="auto"/>
        </w:rPr>
        <w:t>Los</w:t>
      </w:r>
      <w:r w:rsidRPr="00435191" w:rsidR="002644ED">
        <w:rPr>
          <w:rFonts w:eastAsia="Arial," w:cs="Arial"/>
          <w:color w:val="auto"/>
        </w:rPr>
        <w:t xml:space="preserve"> </w:t>
      </w:r>
      <w:r w:rsidR="00FE7F2B">
        <w:rPr>
          <w:rFonts w:cs="Arial"/>
          <w:color w:val="auto"/>
        </w:rPr>
        <w:t>p</w:t>
      </w:r>
      <w:r w:rsidRPr="00435191" w:rsidR="003E509E">
        <w:rPr>
          <w:rFonts w:cs="Arial"/>
          <w:color w:val="auto"/>
        </w:rPr>
        <w:t>roponentes</w:t>
      </w:r>
      <w:r w:rsidRPr="00435191" w:rsidR="002644ED">
        <w:rPr>
          <w:rFonts w:eastAsia="Arial," w:cs="Arial"/>
          <w:color w:val="auto"/>
        </w:rPr>
        <w:t xml:space="preserve"> </w:t>
      </w:r>
      <w:r w:rsidRPr="00435191">
        <w:rPr>
          <w:rFonts w:cs="Arial"/>
          <w:color w:val="auto"/>
        </w:rPr>
        <w:t>o</w:t>
      </w:r>
      <w:r w:rsidRPr="00435191" w:rsidR="002644ED">
        <w:rPr>
          <w:rFonts w:eastAsia="Arial," w:cs="Arial"/>
          <w:color w:val="auto"/>
        </w:rPr>
        <w:t xml:space="preserve"> </w:t>
      </w:r>
      <w:r w:rsidRPr="00435191">
        <w:rPr>
          <w:rFonts w:cs="Arial"/>
          <w:color w:val="auto"/>
        </w:rPr>
        <w:t>integrantes</w:t>
      </w:r>
      <w:r w:rsidRPr="00435191" w:rsidR="002644ED">
        <w:rPr>
          <w:rFonts w:eastAsia="Arial," w:cs="Arial"/>
          <w:color w:val="auto"/>
        </w:rPr>
        <w:t xml:space="preserve"> </w:t>
      </w:r>
      <w:r w:rsidRPr="00435191">
        <w:rPr>
          <w:rFonts w:cs="Arial"/>
          <w:color w:val="auto"/>
        </w:rPr>
        <w:t>extranjeros</w:t>
      </w:r>
      <w:r w:rsidRPr="00435191" w:rsidR="002644ED">
        <w:rPr>
          <w:rFonts w:eastAsia="Arial," w:cs="Arial"/>
          <w:color w:val="auto"/>
        </w:rPr>
        <w:t xml:space="preserve"> </w:t>
      </w:r>
      <w:r w:rsidRPr="00435191">
        <w:rPr>
          <w:rFonts w:cs="Arial"/>
          <w:color w:val="auto"/>
        </w:rPr>
        <w:t>sin</w:t>
      </w:r>
      <w:r w:rsidRPr="00435191" w:rsidR="002644ED">
        <w:rPr>
          <w:rFonts w:eastAsia="Arial," w:cs="Arial"/>
          <w:color w:val="auto"/>
        </w:rPr>
        <w:t xml:space="preserve"> </w:t>
      </w:r>
      <w:r w:rsidRPr="00435191">
        <w:rPr>
          <w:rFonts w:cs="Arial"/>
          <w:color w:val="auto"/>
        </w:rPr>
        <w:t>domicilio</w:t>
      </w:r>
      <w:r w:rsidRPr="00435191" w:rsidR="002644ED">
        <w:rPr>
          <w:rFonts w:eastAsia="Arial," w:cs="Arial"/>
          <w:color w:val="auto"/>
        </w:rPr>
        <w:t xml:space="preserve"> </w:t>
      </w:r>
      <w:r w:rsidRPr="00435191">
        <w:rPr>
          <w:rFonts w:cs="Arial"/>
          <w:color w:val="auto"/>
        </w:rPr>
        <w:t>o</w:t>
      </w:r>
      <w:r w:rsidRPr="00435191" w:rsidR="002644ED">
        <w:rPr>
          <w:rFonts w:eastAsia="Arial," w:cs="Arial"/>
          <w:color w:val="auto"/>
        </w:rPr>
        <w:t xml:space="preserve"> </w:t>
      </w:r>
      <w:r w:rsidRPr="00435191">
        <w:rPr>
          <w:rFonts w:cs="Arial"/>
          <w:color w:val="auto"/>
        </w:rPr>
        <w:t>sin</w:t>
      </w:r>
      <w:r w:rsidRPr="00435191" w:rsidR="002644ED">
        <w:rPr>
          <w:rFonts w:eastAsia="Arial," w:cs="Arial"/>
          <w:color w:val="auto"/>
        </w:rPr>
        <w:t xml:space="preserve"> </w:t>
      </w:r>
      <w:r w:rsidRPr="00435191">
        <w:rPr>
          <w:rFonts w:cs="Arial"/>
          <w:color w:val="auto"/>
        </w:rPr>
        <w:t>sucursal</w:t>
      </w:r>
      <w:r w:rsidRPr="00435191" w:rsidR="002644ED">
        <w:rPr>
          <w:rFonts w:eastAsia="Arial," w:cs="Arial"/>
          <w:color w:val="auto"/>
        </w:rPr>
        <w:t xml:space="preserve"> </w:t>
      </w:r>
      <w:r w:rsidRPr="00435191">
        <w:rPr>
          <w:rFonts w:cs="Arial"/>
          <w:color w:val="auto"/>
        </w:rPr>
        <w:t>en</w:t>
      </w:r>
      <w:r w:rsidRPr="00435191" w:rsidR="002644ED">
        <w:rPr>
          <w:rFonts w:eastAsia="Arial," w:cs="Arial"/>
          <w:color w:val="auto"/>
        </w:rPr>
        <w:t xml:space="preserve"> </w:t>
      </w:r>
      <w:r w:rsidRPr="00435191">
        <w:rPr>
          <w:rFonts w:cs="Arial"/>
          <w:color w:val="auto"/>
        </w:rPr>
        <w:t>Colombia</w:t>
      </w:r>
      <w:r w:rsidRPr="00435191" w:rsidR="002644ED">
        <w:rPr>
          <w:rFonts w:eastAsia="Arial," w:cs="Arial"/>
          <w:color w:val="auto"/>
        </w:rPr>
        <w:t xml:space="preserve"> </w:t>
      </w:r>
      <w:r w:rsidRPr="00435191">
        <w:rPr>
          <w:rFonts w:cs="Arial"/>
          <w:color w:val="auto"/>
        </w:rPr>
        <w:t>adicionalmente</w:t>
      </w:r>
      <w:r w:rsidRPr="00435191" w:rsidR="002644ED">
        <w:rPr>
          <w:rFonts w:eastAsia="Arial," w:cs="Arial"/>
          <w:color w:val="auto"/>
        </w:rPr>
        <w:t xml:space="preserve"> </w:t>
      </w:r>
      <w:r w:rsidRPr="00435191">
        <w:rPr>
          <w:rFonts w:cs="Arial"/>
          <w:color w:val="auto"/>
        </w:rPr>
        <w:t>deben</w:t>
      </w:r>
      <w:r w:rsidRPr="00435191" w:rsidR="002644ED">
        <w:rPr>
          <w:rFonts w:eastAsia="Arial," w:cs="Arial"/>
          <w:color w:val="auto"/>
        </w:rPr>
        <w:t xml:space="preserve"> </w:t>
      </w:r>
      <w:r w:rsidRPr="00435191">
        <w:rPr>
          <w:rFonts w:cs="Arial"/>
          <w:color w:val="auto"/>
        </w:rPr>
        <w:t>aportar</w:t>
      </w:r>
      <w:r w:rsidRPr="00435191" w:rsidR="002644ED">
        <w:rPr>
          <w:rFonts w:eastAsia="Arial," w:cs="Arial"/>
          <w:color w:val="auto"/>
        </w:rPr>
        <w:t xml:space="preserve"> </w:t>
      </w:r>
      <w:r w:rsidRPr="00435191">
        <w:rPr>
          <w:rFonts w:cs="Arial"/>
          <w:color w:val="auto"/>
        </w:rPr>
        <w:t>copia</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los</w:t>
      </w:r>
      <w:r w:rsidRPr="00435191" w:rsidR="002644ED">
        <w:rPr>
          <w:rFonts w:eastAsia="Arial," w:cs="Arial"/>
          <w:color w:val="auto"/>
        </w:rPr>
        <w:t xml:space="preserve"> </w:t>
      </w:r>
      <w:r w:rsidRPr="00435191">
        <w:rPr>
          <w:rFonts w:cs="Arial"/>
          <w:color w:val="auto"/>
        </w:rPr>
        <w:t>contratos</w:t>
      </w:r>
      <w:r w:rsidRPr="00435191" w:rsidR="002644ED">
        <w:rPr>
          <w:rFonts w:eastAsia="Arial," w:cs="Arial"/>
          <w:color w:val="auto"/>
        </w:rPr>
        <w:t xml:space="preserve"> </w:t>
      </w:r>
      <w:r w:rsidRPr="00435191">
        <w:rPr>
          <w:rFonts w:cs="Arial"/>
          <w:color w:val="auto"/>
        </w:rPr>
        <w:t>ejecutados</w:t>
      </w:r>
      <w:r w:rsidRPr="00435191" w:rsidR="002644ED">
        <w:rPr>
          <w:rFonts w:eastAsia="Arial," w:cs="Arial"/>
          <w:color w:val="auto"/>
        </w:rPr>
        <w:t xml:space="preserve"> </w:t>
      </w:r>
      <w:r w:rsidRPr="00435191">
        <w:rPr>
          <w:rFonts w:cs="Arial"/>
          <w:color w:val="auto"/>
        </w:rPr>
        <w:t>o</w:t>
      </w:r>
      <w:r w:rsidRPr="00435191" w:rsidR="002644ED">
        <w:rPr>
          <w:rFonts w:eastAsia="Arial," w:cs="Arial"/>
          <w:color w:val="auto"/>
        </w:rPr>
        <w:t xml:space="preserve"> </w:t>
      </w:r>
      <w:r w:rsidRPr="00435191">
        <w:rPr>
          <w:rFonts w:cs="Arial"/>
          <w:color w:val="auto"/>
        </w:rPr>
        <w:t>certificaciones</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terceros</w:t>
      </w:r>
      <w:r w:rsidRPr="00435191" w:rsidR="002644ED">
        <w:rPr>
          <w:rFonts w:eastAsia="Arial," w:cs="Arial"/>
          <w:color w:val="auto"/>
        </w:rPr>
        <w:t xml:space="preserve"> </w:t>
      </w:r>
      <w:r w:rsidRPr="00435191">
        <w:rPr>
          <w:rFonts w:cs="Arial"/>
          <w:color w:val="auto"/>
        </w:rPr>
        <w:t>que</w:t>
      </w:r>
      <w:r w:rsidRPr="00435191" w:rsidR="002644ED">
        <w:rPr>
          <w:rFonts w:eastAsia="Arial," w:cs="Arial"/>
          <w:color w:val="auto"/>
        </w:rPr>
        <w:t xml:space="preserve"> </w:t>
      </w:r>
      <w:r w:rsidRPr="00435191">
        <w:rPr>
          <w:rFonts w:cs="Arial"/>
          <w:color w:val="auto"/>
        </w:rPr>
        <w:t>hubieran</w:t>
      </w:r>
      <w:r w:rsidRPr="00435191" w:rsidR="002644ED">
        <w:rPr>
          <w:rFonts w:eastAsia="Arial," w:cs="Arial"/>
          <w:color w:val="auto"/>
        </w:rPr>
        <w:t xml:space="preserve"> </w:t>
      </w:r>
      <w:r w:rsidRPr="00435191">
        <w:rPr>
          <w:rFonts w:cs="Arial"/>
          <w:color w:val="auto"/>
        </w:rPr>
        <w:t>recibido</w:t>
      </w:r>
      <w:r w:rsidRPr="00435191" w:rsidR="002644ED">
        <w:rPr>
          <w:rFonts w:eastAsia="Arial," w:cs="Arial"/>
          <w:color w:val="auto"/>
        </w:rPr>
        <w:t xml:space="preserve"> </w:t>
      </w:r>
      <w:r w:rsidRPr="00435191">
        <w:rPr>
          <w:rFonts w:cs="Arial"/>
          <w:color w:val="auto"/>
        </w:rPr>
        <w:t>los</w:t>
      </w:r>
      <w:r w:rsidRPr="00435191" w:rsidR="002644ED">
        <w:rPr>
          <w:rFonts w:eastAsia="Arial," w:cs="Arial"/>
          <w:color w:val="auto"/>
        </w:rPr>
        <w:t xml:space="preserve"> </w:t>
      </w:r>
      <w:r w:rsidRPr="00435191">
        <w:rPr>
          <w:rFonts w:cs="Arial"/>
          <w:color w:val="auto"/>
        </w:rPr>
        <w:t>servicios</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construcción</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obras</w:t>
      </w:r>
      <w:r w:rsidRPr="00435191" w:rsidR="002644ED">
        <w:rPr>
          <w:rFonts w:eastAsia="Arial," w:cs="Arial"/>
          <w:color w:val="auto"/>
        </w:rPr>
        <w:t xml:space="preserve"> </w:t>
      </w:r>
      <w:r w:rsidRPr="00435191">
        <w:rPr>
          <w:rFonts w:cs="Arial"/>
          <w:color w:val="auto"/>
        </w:rPr>
        <w:t>civiles</w:t>
      </w:r>
      <w:r w:rsidRPr="00435191" w:rsidR="002644ED">
        <w:rPr>
          <w:rFonts w:eastAsia="Arial," w:cs="Arial"/>
          <w:color w:val="auto"/>
        </w:rPr>
        <w:t xml:space="preserve"> </w:t>
      </w:r>
      <w:r w:rsidRPr="00435191">
        <w:rPr>
          <w:rFonts w:cs="Arial"/>
          <w:color w:val="auto"/>
        </w:rPr>
        <w:t>con</w:t>
      </w:r>
      <w:r w:rsidRPr="00435191" w:rsidR="002644ED">
        <w:rPr>
          <w:rFonts w:eastAsia="Arial," w:cs="Arial"/>
          <w:color w:val="auto"/>
        </w:rPr>
        <w:t xml:space="preserve"> </w:t>
      </w:r>
      <w:r w:rsidRPr="00435191">
        <w:rPr>
          <w:rFonts w:cs="Arial"/>
          <w:color w:val="auto"/>
        </w:rPr>
        <w:t>terceros,</w:t>
      </w:r>
      <w:r w:rsidRPr="00435191" w:rsidR="002644ED">
        <w:rPr>
          <w:rFonts w:eastAsia="Arial," w:cs="Arial"/>
          <w:color w:val="auto"/>
        </w:rPr>
        <w:t xml:space="preserve"> </w:t>
      </w:r>
      <w:r w:rsidRPr="00435191">
        <w:rPr>
          <w:rFonts w:cs="Arial"/>
          <w:color w:val="auto"/>
        </w:rPr>
        <w:t>bien</w:t>
      </w:r>
      <w:r w:rsidRPr="00435191" w:rsidR="002644ED">
        <w:rPr>
          <w:rFonts w:eastAsia="Arial," w:cs="Arial"/>
          <w:color w:val="auto"/>
        </w:rPr>
        <w:t xml:space="preserve"> </w:t>
      </w:r>
      <w:r w:rsidRPr="00435191">
        <w:rPr>
          <w:rFonts w:cs="Arial"/>
          <w:color w:val="auto"/>
        </w:rPr>
        <w:t>sean</w:t>
      </w:r>
      <w:r w:rsidRPr="00435191" w:rsidR="002644ED">
        <w:rPr>
          <w:rFonts w:eastAsia="Arial," w:cs="Arial"/>
          <w:color w:val="auto"/>
        </w:rPr>
        <w:t xml:space="preserve"> </w:t>
      </w:r>
      <w:r w:rsidRPr="00435191">
        <w:rPr>
          <w:rFonts w:cs="Arial"/>
          <w:color w:val="auto"/>
        </w:rPr>
        <w:t>públicos</w:t>
      </w:r>
      <w:r w:rsidRPr="00435191" w:rsidR="002644ED">
        <w:rPr>
          <w:rFonts w:eastAsia="Arial," w:cs="Arial"/>
          <w:color w:val="auto"/>
        </w:rPr>
        <w:t xml:space="preserve"> </w:t>
      </w:r>
      <w:r w:rsidRPr="00435191">
        <w:rPr>
          <w:rFonts w:cs="Arial"/>
          <w:color w:val="auto"/>
        </w:rPr>
        <w:t>o</w:t>
      </w:r>
      <w:r w:rsidRPr="00435191" w:rsidR="002644ED">
        <w:rPr>
          <w:rFonts w:eastAsia="Arial," w:cs="Arial"/>
          <w:color w:val="auto"/>
        </w:rPr>
        <w:t xml:space="preserve"> </w:t>
      </w:r>
      <w:r w:rsidRPr="00435191">
        <w:rPr>
          <w:rFonts w:cs="Arial"/>
          <w:color w:val="auto"/>
        </w:rPr>
        <w:t>privados.</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Pr>
          <w:rFonts w:cs="Arial"/>
          <w:color w:val="auto"/>
        </w:rPr>
        <w:t>información</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los</w:t>
      </w:r>
      <w:r w:rsidRPr="00435191" w:rsidR="002644ED">
        <w:rPr>
          <w:rFonts w:eastAsia="Arial," w:cs="Arial"/>
          <w:color w:val="auto"/>
        </w:rPr>
        <w:t xml:space="preserve"> </w:t>
      </w:r>
      <w:r w:rsidRPr="00435191">
        <w:rPr>
          <w:rFonts w:cs="Arial"/>
          <w:color w:val="auto"/>
        </w:rPr>
        <w:t>contratos</w:t>
      </w:r>
      <w:r w:rsidRPr="00435191" w:rsidR="002644ED">
        <w:rPr>
          <w:rFonts w:eastAsia="Arial," w:cs="Arial"/>
          <w:color w:val="auto"/>
        </w:rPr>
        <w:t xml:space="preserve"> </w:t>
      </w:r>
      <w:r w:rsidRPr="00435191">
        <w:rPr>
          <w:rFonts w:cs="Arial"/>
          <w:color w:val="auto"/>
        </w:rPr>
        <w:t>soportados</w:t>
      </w:r>
      <w:r w:rsidRPr="00435191" w:rsidR="002644ED">
        <w:rPr>
          <w:rFonts w:eastAsia="Arial," w:cs="Arial"/>
          <w:color w:val="auto"/>
        </w:rPr>
        <w:t xml:space="preserve"> </w:t>
      </w:r>
      <w:r w:rsidRPr="00435191">
        <w:rPr>
          <w:rFonts w:cs="Arial"/>
          <w:color w:val="auto"/>
        </w:rPr>
        <w:t>por</w:t>
      </w:r>
      <w:r w:rsidRPr="00435191" w:rsidR="002644ED">
        <w:rPr>
          <w:rFonts w:eastAsia="Arial," w:cs="Arial"/>
          <w:color w:val="auto"/>
        </w:rPr>
        <w:t xml:space="preserve"> </w:t>
      </w:r>
      <w:r w:rsidRPr="00435191">
        <w:rPr>
          <w:rFonts w:cs="Arial"/>
          <w:color w:val="auto"/>
        </w:rPr>
        <w:t>las</w:t>
      </w:r>
      <w:r w:rsidRPr="00435191" w:rsidR="002644ED">
        <w:rPr>
          <w:rFonts w:eastAsia="Arial," w:cs="Arial"/>
          <w:color w:val="auto"/>
        </w:rPr>
        <w:t xml:space="preserve"> </w:t>
      </w:r>
      <w:r w:rsidRPr="00435191">
        <w:rPr>
          <w:rFonts w:cs="Arial"/>
          <w:color w:val="auto"/>
        </w:rPr>
        <w:t>certificaciones</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terceros</w:t>
      </w:r>
      <w:r w:rsidRPr="00435191" w:rsidR="002644ED">
        <w:rPr>
          <w:rFonts w:eastAsia="Arial," w:cs="Arial"/>
          <w:color w:val="auto"/>
        </w:rPr>
        <w:t xml:space="preserve"> </w:t>
      </w:r>
      <w:r w:rsidRPr="00435191">
        <w:rPr>
          <w:rFonts w:cs="Arial"/>
          <w:color w:val="auto"/>
        </w:rPr>
        <w:t>que</w:t>
      </w:r>
      <w:r w:rsidRPr="00435191" w:rsidR="002644ED">
        <w:rPr>
          <w:rFonts w:eastAsia="Arial," w:cs="Arial"/>
          <w:color w:val="auto"/>
        </w:rPr>
        <w:t xml:space="preserve"> </w:t>
      </w:r>
      <w:r w:rsidRPr="00435191">
        <w:rPr>
          <w:rFonts w:cs="Arial"/>
          <w:color w:val="auto"/>
        </w:rPr>
        <w:t>hubieren</w:t>
      </w:r>
      <w:r w:rsidRPr="00435191" w:rsidR="002644ED">
        <w:rPr>
          <w:rFonts w:eastAsia="Arial," w:cs="Arial"/>
          <w:color w:val="auto"/>
        </w:rPr>
        <w:t xml:space="preserve"> </w:t>
      </w:r>
      <w:r w:rsidRPr="00435191">
        <w:rPr>
          <w:rFonts w:cs="Arial"/>
          <w:color w:val="auto"/>
        </w:rPr>
        <w:t>recibido</w:t>
      </w:r>
      <w:r w:rsidRPr="00435191" w:rsidR="002644ED">
        <w:rPr>
          <w:rFonts w:eastAsia="Arial," w:cs="Arial"/>
          <w:color w:val="auto"/>
        </w:rPr>
        <w:t xml:space="preserve"> </w:t>
      </w:r>
      <w:r w:rsidRPr="00435191">
        <w:rPr>
          <w:rFonts w:cs="Arial"/>
          <w:color w:val="auto"/>
        </w:rPr>
        <w:t>los</w:t>
      </w:r>
      <w:r w:rsidRPr="00435191" w:rsidR="002644ED">
        <w:rPr>
          <w:rFonts w:eastAsia="Arial," w:cs="Arial"/>
          <w:color w:val="auto"/>
        </w:rPr>
        <w:t xml:space="preserve"> </w:t>
      </w:r>
      <w:r w:rsidRPr="00435191">
        <w:rPr>
          <w:rFonts w:cs="Arial"/>
          <w:color w:val="auto"/>
        </w:rPr>
        <w:t>servicios</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construcción</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obras</w:t>
      </w:r>
      <w:r w:rsidRPr="00435191" w:rsidR="002644ED">
        <w:rPr>
          <w:rFonts w:eastAsia="Arial," w:cs="Arial"/>
          <w:color w:val="auto"/>
        </w:rPr>
        <w:t xml:space="preserve"> </w:t>
      </w:r>
      <w:r w:rsidRPr="00435191">
        <w:rPr>
          <w:rFonts w:cs="Arial"/>
          <w:color w:val="auto"/>
        </w:rPr>
        <w:t>civiles</w:t>
      </w:r>
      <w:r w:rsidRPr="00435191" w:rsidR="002644ED">
        <w:rPr>
          <w:rFonts w:eastAsia="Arial," w:cs="Arial"/>
          <w:color w:val="auto"/>
        </w:rPr>
        <w:t xml:space="preserve"> </w:t>
      </w:r>
      <w:r w:rsidRPr="00435191" w:rsidR="00160AE0">
        <w:rPr>
          <w:rFonts w:cs="Arial"/>
          <w:color w:val="auto"/>
        </w:rPr>
        <w:t>debe</w:t>
      </w:r>
      <w:r w:rsidRPr="00435191" w:rsidR="002644ED">
        <w:rPr>
          <w:rFonts w:eastAsia="Arial," w:cs="Arial"/>
          <w:color w:val="auto"/>
        </w:rPr>
        <w:t xml:space="preserve"> </w:t>
      </w:r>
      <w:r w:rsidRPr="00435191">
        <w:rPr>
          <w:rFonts w:cs="Arial"/>
          <w:color w:val="auto"/>
        </w:rPr>
        <w:t>ser</w:t>
      </w:r>
      <w:r w:rsidRPr="00435191" w:rsidR="002644ED">
        <w:rPr>
          <w:rFonts w:eastAsia="Arial," w:cs="Arial"/>
          <w:color w:val="auto"/>
        </w:rPr>
        <w:t xml:space="preserve"> </w:t>
      </w:r>
      <w:r w:rsidRPr="00435191">
        <w:rPr>
          <w:rFonts w:cs="Arial"/>
          <w:color w:val="auto"/>
        </w:rPr>
        <w:t>obligatoriamente</w:t>
      </w:r>
      <w:r w:rsidRPr="00435191" w:rsidR="002644ED">
        <w:rPr>
          <w:rFonts w:eastAsia="Arial," w:cs="Arial"/>
          <w:color w:val="auto"/>
        </w:rPr>
        <w:t xml:space="preserve"> </w:t>
      </w:r>
      <w:r w:rsidRPr="00435191">
        <w:rPr>
          <w:rFonts w:cs="Arial"/>
          <w:color w:val="auto"/>
        </w:rPr>
        <w:t>los</w:t>
      </w:r>
      <w:r w:rsidRPr="00435191" w:rsidR="002644ED">
        <w:rPr>
          <w:rFonts w:eastAsia="Arial," w:cs="Arial"/>
          <w:color w:val="auto"/>
        </w:rPr>
        <w:t xml:space="preserve"> </w:t>
      </w:r>
      <w:r w:rsidRPr="00435191">
        <w:rPr>
          <w:rFonts w:cs="Arial"/>
          <w:color w:val="auto"/>
        </w:rPr>
        <w:t>mismos</w:t>
      </w:r>
      <w:r w:rsidRPr="00435191" w:rsidR="002644ED">
        <w:rPr>
          <w:rFonts w:eastAsia="Arial," w:cs="Arial"/>
          <w:color w:val="auto"/>
        </w:rPr>
        <w:t xml:space="preserve"> </w:t>
      </w:r>
      <w:r w:rsidRPr="00435191">
        <w:rPr>
          <w:rFonts w:cs="Arial"/>
          <w:color w:val="auto"/>
        </w:rPr>
        <w:t>que</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00C53915">
        <w:rPr>
          <w:rFonts w:cs="Arial"/>
          <w:color w:val="auto"/>
        </w:rPr>
        <w:t>p</w:t>
      </w:r>
      <w:r w:rsidRPr="00435191" w:rsidR="00E660CC">
        <w:rPr>
          <w:rFonts w:cs="Arial"/>
          <w:color w:val="auto"/>
        </w:rPr>
        <w:t>roponente</w:t>
      </w:r>
      <w:r w:rsidRPr="00435191" w:rsidR="002644ED">
        <w:rPr>
          <w:rFonts w:eastAsia="Arial," w:cs="Arial"/>
          <w:color w:val="auto"/>
        </w:rPr>
        <w:t xml:space="preserve"> </w:t>
      </w:r>
      <w:r w:rsidRPr="00435191">
        <w:rPr>
          <w:rFonts w:cs="Arial"/>
          <w:color w:val="auto"/>
        </w:rPr>
        <w:t>presenta</w:t>
      </w:r>
      <w:r w:rsidRPr="00435191" w:rsidR="002644ED">
        <w:rPr>
          <w:rFonts w:eastAsia="Arial," w:cs="Arial"/>
          <w:color w:val="auto"/>
        </w:rPr>
        <w:t xml:space="preserve"> </w:t>
      </w:r>
      <w:r w:rsidRPr="00435191">
        <w:rPr>
          <w:rFonts w:cs="Arial"/>
          <w:color w:val="auto"/>
        </w:rPr>
        <w:t>en</w:t>
      </w:r>
      <w:r w:rsidRPr="00435191" w:rsidR="002644ED">
        <w:rPr>
          <w:rFonts w:eastAsia="Arial," w:cs="Arial"/>
          <w:color w:val="auto"/>
        </w:rPr>
        <w:t xml:space="preserve"> </w:t>
      </w:r>
      <w:r w:rsidRPr="00435191">
        <w:rPr>
          <w:rFonts w:cs="Arial"/>
          <w:color w:val="auto"/>
        </w:rPr>
        <w:t>el</w:t>
      </w:r>
      <w:r w:rsidR="00827F65">
        <w:rPr>
          <w:rFonts w:cs="Arial"/>
          <w:color w:val="auto"/>
        </w:rPr>
        <w:t xml:space="preserve"> Formato 3 – Experiencia </w:t>
      </w:r>
      <w:r w:rsidRPr="00435191" w:rsidR="002644ED">
        <w:rPr>
          <w:rFonts w:cs="Arial"/>
          <w:color w:val="auto"/>
        </w:rPr>
        <w:t xml:space="preserve"> </w:t>
      </w:r>
      <w:r w:rsidRPr="00435191" w:rsidR="00160AE0">
        <w:rPr>
          <w:rFonts w:eastAsia="Arial," w:cs="Arial"/>
          <w:color w:val="auto"/>
        </w:rPr>
        <w:t>.</w:t>
      </w:r>
      <w:r w:rsidRPr="00435191" w:rsidR="00F128DF">
        <w:rPr>
          <w:rFonts w:cs="Arial"/>
          <w:color w:val="auto"/>
        </w:rPr>
        <w:t xml:space="preserve"> </w:t>
      </w:r>
      <w:r w:rsidRPr="00435191">
        <w:rPr>
          <w:rFonts w:cs="Arial"/>
          <w:color w:val="auto"/>
        </w:rPr>
        <w:t>La</w:t>
      </w:r>
      <w:r w:rsidRPr="00435191" w:rsidR="002644ED">
        <w:rPr>
          <w:rFonts w:cs="Arial"/>
          <w:color w:val="auto"/>
        </w:rPr>
        <w:t xml:space="preserve"> </w:t>
      </w:r>
      <w:r w:rsidRPr="00435191">
        <w:rPr>
          <w:rFonts w:cs="Arial"/>
          <w:color w:val="auto"/>
        </w:rPr>
        <w:t>información</w:t>
      </w:r>
      <w:r w:rsidRPr="00435191" w:rsidR="002644ED">
        <w:rPr>
          <w:rFonts w:cs="Arial"/>
          <w:color w:val="auto"/>
        </w:rPr>
        <w:t xml:space="preserve"> </w:t>
      </w:r>
      <w:r w:rsidRPr="00435191">
        <w:rPr>
          <w:rFonts w:cs="Arial"/>
          <w:color w:val="auto"/>
        </w:rPr>
        <w:t>del</w:t>
      </w:r>
      <w:r w:rsidR="00827F65">
        <w:rPr>
          <w:rFonts w:cs="Arial"/>
          <w:color w:val="auto"/>
        </w:rPr>
        <w:t xml:space="preserve"> Formato 5 – Capacidad residual </w:t>
      </w:r>
      <w:r w:rsidRPr="00435191" w:rsidR="00F128DF">
        <w:rPr>
          <w:rFonts w:cs="Arial"/>
          <w:color w:val="auto"/>
        </w:rPr>
        <w:t xml:space="preserve"> </w:t>
      </w:r>
      <w:r w:rsidRPr="00435191">
        <w:rPr>
          <w:rFonts w:cs="Arial"/>
          <w:color w:val="auto"/>
        </w:rPr>
        <w:t>deberá</w:t>
      </w:r>
      <w:r w:rsidRPr="00435191" w:rsidR="002644ED">
        <w:rPr>
          <w:rFonts w:eastAsia="Arial," w:cs="Arial"/>
          <w:color w:val="auto"/>
        </w:rPr>
        <w:t xml:space="preserve"> </w:t>
      </w:r>
      <w:r w:rsidRPr="00435191">
        <w:rPr>
          <w:rFonts w:cs="Arial"/>
          <w:color w:val="auto"/>
        </w:rPr>
        <w:t>ser</w:t>
      </w:r>
      <w:r w:rsidRPr="00435191" w:rsidR="002644ED">
        <w:rPr>
          <w:rFonts w:eastAsia="Arial," w:cs="Arial"/>
          <w:color w:val="auto"/>
        </w:rPr>
        <w:t xml:space="preserve"> </w:t>
      </w:r>
      <w:r w:rsidRPr="00435191">
        <w:rPr>
          <w:rFonts w:cs="Arial"/>
          <w:color w:val="auto"/>
        </w:rPr>
        <w:t>presentada</w:t>
      </w:r>
      <w:r w:rsidRPr="00435191" w:rsidR="002644ED">
        <w:rPr>
          <w:rFonts w:eastAsia="Arial," w:cs="Arial"/>
          <w:color w:val="auto"/>
        </w:rPr>
        <w:t xml:space="preserve"> </w:t>
      </w:r>
      <w:r w:rsidRPr="00435191">
        <w:rPr>
          <w:rFonts w:cs="Arial"/>
          <w:color w:val="auto"/>
        </w:rPr>
        <w:t>en</w:t>
      </w:r>
      <w:r w:rsidRPr="00435191" w:rsidR="002644ED">
        <w:rPr>
          <w:rFonts w:eastAsia="Arial," w:cs="Arial"/>
          <w:color w:val="auto"/>
        </w:rPr>
        <w:t xml:space="preserve"> </w:t>
      </w:r>
      <w:r w:rsidRPr="00435191">
        <w:rPr>
          <w:rFonts w:cs="Arial"/>
          <w:color w:val="auto"/>
        </w:rPr>
        <w:t>pesos</w:t>
      </w:r>
      <w:r w:rsidRPr="00435191" w:rsidR="002644ED">
        <w:rPr>
          <w:rFonts w:eastAsia="Arial," w:cs="Arial"/>
          <w:color w:val="auto"/>
        </w:rPr>
        <w:t xml:space="preserve"> </w:t>
      </w:r>
      <w:r w:rsidRPr="00435191">
        <w:rPr>
          <w:rFonts w:cs="Arial"/>
          <w:color w:val="auto"/>
        </w:rPr>
        <w:t>colombianos,</w:t>
      </w:r>
      <w:r w:rsidRPr="00435191" w:rsidR="002644ED">
        <w:rPr>
          <w:rFonts w:eastAsia="Arial," w:cs="Arial"/>
          <w:color w:val="auto"/>
        </w:rPr>
        <w:t xml:space="preserve"> </w:t>
      </w:r>
      <w:r w:rsidRPr="00435191">
        <w:rPr>
          <w:rFonts w:cs="Arial"/>
          <w:color w:val="auto"/>
        </w:rPr>
        <w:t>salvo</w:t>
      </w:r>
      <w:r w:rsidRPr="00435191" w:rsidR="002644ED">
        <w:rPr>
          <w:rFonts w:eastAsia="Arial," w:cs="Arial"/>
          <w:color w:val="auto"/>
        </w:rPr>
        <w:t xml:space="preserve"> </w:t>
      </w:r>
      <w:r w:rsidRPr="00435191">
        <w:rPr>
          <w:rFonts w:cs="Arial"/>
          <w:color w:val="auto"/>
        </w:rPr>
        <w:t>donde</w:t>
      </w:r>
      <w:r w:rsidRPr="00435191" w:rsidR="002644ED">
        <w:rPr>
          <w:rFonts w:eastAsia="Arial," w:cs="Arial"/>
          <w:color w:val="auto"/>
        </w:rPr>
        <w:t xml:space="preserve"> </w:t>
      </w:r>
      <w:r w:rsidRPr="00435191">
        <w:rPr>
          <w:rFonts w:cs="Arial"/>
          <w:color w:val="auto"/>
        </w:rPr>
        <w:t>se</w:t>
      </w:r>
      <w:r w:rsidRPr="00435191" w:rsidR="002644ED">
        <w:rPr>
          <w:rFonts w:eastAsia="Arial," w:cs="Arial"/>
          <w:color w:val="auto"/>
        </w:rPr>
        <w:t xml:space="preserve"> </w:t>
      </w:r>
      <w:r w:rsidRPr="00435191">
        <w:rPr>
          <w:rFonts w:cs="Arial"/>
          <w:color w:val="auto"/>
        </w:rPr>
        <w:t>registr</w:t>
      </w:r>
      <w:r w:rsidRPr="00435191" w:rsidR="006B5BC9">
        <w:rPr>
          <w:rFonts w:cs="Arial"/>
          <w:color w:val="auto"/>
        </w:rPr>
        <w:t>e</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Pr="00435191">
        <w:rPr>
          <w:rFonts w:cs="Arial"/>
          <w:color w:val="auto"/>
        </w:rPr>
        <w:t>valor</w:t>
      </w:r>
      <w:r w:rsidRPr="00435191" w:rsidR="002644ED">
        <w:rPr>
          <w:rFonts w:eastAsia="Arial," w:cs="Arial"/>
          <w:color w:val="auto"/>
        </w:rPr>
        <w:t xml:space="preserve"> </w:t>
      </w:r>
      <w:r w:rsidRPr="00435191">
        <w:rPr>
          <w:rFonts w:cs="Arial"/>
          <w:color w:val="auto"/>
        </w:rPr>
        <w:t>del</w:t>
      </w:r>
      <w:r w:rsidRPr="00435191" w:rsidR="002644ED">
        <w:rPr>
          <w:rFonts w:eastAsia="Arial," w:cs="Arial"/>
          <w:color w:val="auto"/>
        </w:rPr>
        <w:t xml:space="preserve"> </w:t>
      </w:r>
      <w:r w:rsidRPr="00435191">
        <w:rPr>
          <w:rFonts w:cs="Arial"/>
          <w:color w:val="auto"/>
        </w:rPr>
        <w:t>contrato</w:t>
      </w:r>
      <w:r w:rsidRPr="00435191" w:rsidR="002644ED">
        <w:rPr>
          <w:rFonts w:eastAsia="Arial," w:cs="Arial"/>
          <w:color w:val="auto"/>
        </w:rPr>
        <w:t xml:space="preserve"> </w:t>
      </w:r>
      <w:r w:rsidRPr="00435191">
        <w:rPr>
          <w:rFonts w:cs="Arial"/>
          <w:color w:val="auto"/>
        </w:rPr>
        <w:t>en</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Pr>
          <w:rFonts w:cs="Arial"/>
          <w:color w:val="auto"/>
        </w:rPr>
        <w:t>moneda</w:t>
      </w:r>
      <w:r w:rsidRPr="00435191" w:rsidR="002644ED">
        <w:rPr>
          <w:rFonts w:eastAsia="Arial," w:cs="Arial"/>
          <w:color w:val="auto"/>
        </w:rPr>
        <w:t xml:space="preserve"> </w:t>
      </w:r>
      <w:r w:rsidRPr="00435191">
        <w:rPr>
          <w:rFonts w:cs="Arial"/>
          <w:color w:val="auto"/>
        </w:rPr>
        <w:t>del</w:t>
      </w:r>
      <w:r w:rsidRPr="00435191" w:rsidR="002644ED">
        <w:rPr>
          <w:rFonts w:eastAsia="Arial," w:cs="Arial"/>
          <w:color w:val="auto"/>
        </w:rPr>
        <w:t xml:space="preserve"> </w:t>
      </w:r>
      <w:r w:rsidRPr="00435191">
        <w:rPr>
          <w:rFonts w:cs="Arial"/>
          <w:color w:val="auto"/>
        </w:rPr>
        <w:t>país</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origen</w:t>
      </w:r>
      <w:r w:rsidRPr="00435191" w:rsidR="00160AE0">
        <w:rPr>
          <w:rFonts w:cs="Arial"/>
          <w:color w:val="auto"/>
        </w:rPr>
        <w:t>. C</w:t>
      </w:r>
      <w:r w:rsidRPr="00435191">
        <w:rPr>
          <w:rFonts w:cs="Arial"/>
          <w:color w:val="auto"/>
        </w:rPr>
        <w:t>uando</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Pr="00435191">
        <w:rPr>
          <w:rFonts w:cs="Arial"/>
          <w:color w:val="auto"/>
        </w:rPr>
        <w:t>valor</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los</w:t>
      </w:r>
      <w:r w:rsidRPr="00435191" w:rsidR="002644ED">
        <w:rPr>
          <w:rFonts w:eastAsia="Arial," w:cs="Arial"/>
          <w:color w:val="auto"/>
        </w:rPr>
        <w:t xml:space="preserve"> </w:t>
      </w:r>
      <w:r w:rsidRPr="00435191">
        <w:rPr>
          <w:rFonts w:cs="Arial"/>
          <w:color w:val="auto"/>
        </w:rPr>
        <w:t>contratos</w:t>
      </w:r>
      <w:r w:rsidRPr="00435191" w:rsidR="002644ED">
        <w:rPr>
          <w:rFonts w:eastAsia="Arial," w:cs="Arial"/>
          <w:color w:val="auto"/>
        </w:rPr>
        <w:t xml:space="preserve"> </w:t>
      </w:r>
      <w:r w:rsidRPr="00435191">
        <w:rPr>
          <w:rFonts w:cs="Arial"/>
          <w:color w:val="auto"/>
        </w:rPr>
        <w:t>esté</w:t>
      </w:r>
      <w:r w:rsidRPr="00435191" w:rsidR="002644ED">
        <w:rPr>
          <w:rFonts w:eastAsia="Arial," w:cs="Arial"/>
          <w:color w:val="auto"/>
        </w:rPr>
        <w:t xml:space="preserve"> </w:t>
      </w:r>
      <w:r w:rsidRPr="00435191">
        <w:rPr>
          <w:rFonts w:cs="Arial"/>
          <w:color w:val="auto"/>
        </w:rPr>
        <w:t>expresado</w:t>
      </w:r>
      <w:r w:rsidRPr="00435191" w:rsidR="002644ED">
        <w:rPr>
          <w:rFonts w:eastAsia="Arial," w:cs="Arial"/>
          <w:color w:val="auto"/>
        </w:rPr>
        <w:t xml:space="preserve"> </w:t>
      </w:r>
      <w:r w:rsidRPr="00435191">
        <w:rPr>
          <w:rFonts w:cs="Arial"/>
          <w:color w:val="auto"/>
        </w:rPr>
        <w:t>en</w:t>
      </w:r>
      <w:r w:rsidRPr="00435191" w:rsidR="002644ED">
        <w:rPr>
          <w:rFonts w:eastAsia="Arial," w:cs="Arial"/>
          <w:color w:val="auto"/>
        </w:rPr>
        <w:t xml:space="preserve"> </w:t>
      </w:r>
      <w:r w:rsidRPr="00435191">
        <w:rPr>
          <w:rFonts w:cs="Arial"/>
          <w:color w:val="auto"/>
        </w:rPr>
        <w:t>monedas</w:t>
      </w:r>
      <w:r w:rsidRPr="00435191" w:rsidR="002644ED">
        <w:rPr>
          <w:rFonts w:eastAsia="Arial," w:cs="Arial"/>
          <w:color w:val="auto"/>
        </w:rPr>
        <w:t xml:space="preserve"> </w:t>
      </w:r>
      <w:r w:rsidRPr="00435191">
        <w:rPr>
          <w:rFonts w:cs="Arial"/>
          <w:color w:val="auto"/>
        </w:rPr>
        <w:t>extranjeras</w:t>
      </w:r>
      <w:r w:rsidRPr="00435191" w:rsidR="002644ED">
        <w:rPr>
          <w:rFonts w:eastAsia="Arial," w:cs="Arial"/>
          <w:color w:val="auto"/>
        </w:rPr>
        <w:t xml:space="preserve"> </w:t>
      </w:r>
      <w:r w:rsidRPr="00435191">
        <w:rPr>
          <w:rFonts w:cs="Arial"/>
          <w:color w:val="auto"/>
        </w:rPr>
        <w:t>deberá</w:t>
      </w:r>
      <w:r w:rsidRPr="00435191" w:rsidR="002644ED">
        <w:rPr>
          <w:rFonts w:eastAsia="Arial," w:cs="Arial"/>
          <w:color w:val="auto"/>
        </w:rPr>
        <w:t xml:space="preserve"> </w:t>
      </w:r>
      <w:r w:rsidRPr="00435191">
        <w:rPr>
          <w:rFonts w:cs="Arial"/>
          <w:color w:val="auto"/>
        </w:rPr>
        <w:t>convertirse</w:t>
      </w:r>
      <w:r w:rsidRPr="00435191" w:rsidR="002644ED">
        <w:rPr>
          <w:rFonts w:eastAsia="Arial," w:cs="Arial"/>
          <w:color w:val="auto"/>
        </w:rPr>
        <w:t xml:space="preserve"> </w:t>
      </w:r>
      <w:r w:rsidRPr="00435191">
        <w:rPr>
          <w:rFonts w:cs="Arial"/>
          <w:color w:val="auto"/>
        </w:rPr>
        <w:t>a</w:t>
      </w:r>
      <w:r w:rsidRPr="00435191" w:rsidR="002644ED">
        <w:rPr>
          <w:rFonts w:eastAsia="Arial," w:cs="Arial"/>
          <w:color w:val="auto"/>
        </w:rPr>
        <w:t xml:space="preserve"> </w:t>
      </w:r>
      <w:r w:rsidRPr="00435191">
        <w:rPr>
          <w:rFonts w:cs="Arial"/>
          <w:color w:val="auto"/>
        </w:rPr>
        <w:t>pesos</w:t>
      </w:r>
      <w:r w:rsidRPr="00435191" w:rsidR="002644ED">
        <w:rPr>
          <w:rFonts w:eastAsia="Arial," w:cs="Arial"/>
          <w:color w:val="auto"/>
        </w:rPr>
        <w:t xml:space="preserve"> </w:t>
      </w:r>
      <w:r w:rsidRPr="00435191">
        <w:rPr>
          <w:rFonts w:cs="Arial"/>
          <w:color w:val="auto"/>
        </w:rPr>
        <w:t>colombianos</w:t>
      </w:r>
      <w:r w:rsidRPr="00435191" w:rsidR="002644ED">
        <w:rPr>
          <w:rFonts w:eastAsia="Arial," w:cs="Arial"/>
          <w:color w:val="auto"/>
        </w:rPr>
        <w:t xml:space="preserve"> </w:t>
      </w:r>
      <w:r w:rsidRPr="00435191">
        <w:rPr>
          <w:rFonts w:cs="Arial"/>
          <w:color w:val="auto"/>
        </w:rPr>
        <w:t>en</w:t>
      </w:r>
      <w:r w:rsidRPr="00435191" w:rsidR="002644ED">
        <w:rPr>
          <w:rFonts w:eastAsia="Arial," w:cs="Arial"/>
          <w:color w:val="auto"/>
        </w:rPr>
        <w:t xml:space="preserve"> </w:t>
      </w:r>
      <w:r w:rsidRPr="00435191">
        <w:rPr>
          <w:rFonts w:cs="Arial"/>
          <w:color w:val="auto"/>
        </w:rPr>
        <w:t>los</w:t>
      </w:r>
      <w:r w:rsidRPr="00435191" w:rsidR="002644ED">
        <w:rPr>
          <w:rFonts w:eastAsia="Arial," w:cs="Arial"/>
          <w:color w:val="auto"/>
        </w:rPr>
        <w:t xml:space="preserve"> </w:t>
      </w:r>
      <w:r w:rsidRPr="00435191">
        <w:rPr>
          <w:rFonts w:cs="Arial"/>
          <w:color w:val="auto"/>
        </w:rPr>
        <w:t>términos</w:t>
      </w:r>
      <w:r w:rsidRPr="00435191" w:rsidR="002644ED">
        <w:rPr>
          <w:rFonts w:eastAsia="Arial," w:cs="Arial"/>
          <w:color w:val="auto"/>
        </w:rPr>
        <w:t xml:space="preserve"> </w:t>
      </w:r>
      <w:r w:rsidRPr="00435191" w:rsidR="00AC66A5">
        <w:rPr>
          <w:rFonts w:cs="Arial"/>
          <w:color w:val="auto"/>
        </w:rPr>
        <w:t>indicados en el numeral 1.1</w:t>
      </w:r>
      <w:r w:rsidRPr="00435191" w:rsidR="00F00CB2">
        <w:rPr>
          <w:rFonts w:cs="Arial"/>
          <w:color w:val="auto"/>
        </w:rPr>
        <w:t>3</w:t>
      </w:r>
      <w:r w:rsidRPr="00435191" w:rsidR="002644ED">
        <w:rPr>
          <w:rFonts w:eastAsia="Arial," w:cs="Arial"/>
          <w:color w:val="auto"/>
        </w:rPr>
        <w:t xml:space="preserve"> </w:t>
      </w:r>
      <w:r w:rsidRPr="00435191">
        <w:rPr>
          <w:rFonts w:cs="Arial"/>
          <w:color w:val="auto"/>
        </w:rPr>
        <w:t>del</w:t>
      </w:r>
      <w:r w:rsidRPr="00435191" w:rsidR="002644ED">
        <w:rPr>
          <w:rFonts w:eastAsia="Arial," w:cs="Arial"/>
          <w:color w:val="auto"/>
        </w:rPr>
        <w:t xml:space="preserve"> </w:t>
      </w:r>
      <w:r w:rsidRPr="00435191">
        <w:rPr>
          <w:rFonts w:cs="Arial"/>
          <w:color w:val="auto"/>
        </w:rPr>
        <w:t>presente</w:t>
      </w:r>
      <w:r w:rsidRPr="00435191" w:rsidR="002644ED">
        <w:rPr>
          <w:rFonts w:eastAsia="Arial," w:cs="Arial"/>
          <w:color w:val="auto"/>
        </w:rPr>
        <w:t xml:space="preserve"> </w:t>
      </w:r>
      <w:r w:rsidRPr="00435191" w:rsidR="00D3680D">
        <w:rPr>
          <w:rFonts w:cs="Arial"/>
          <w:color w:val="auto"/>
        </w:rPr>
        <w:t>pliego</w:t>
      </w:r>
      <w:r w:rsidRPr="00435191" w:rsidR="00D3680D">
        <w:rPr>
          <w:rFonts w:eastAsia="Arial," w:cs="Arial"/>
          <w:color w:val="auto"/>
        </w:rPr>
        <w:t xml:space="preserve"> </w:t>
      </w:r>
      <w:r w:rsidRPr="00435191" w:rsidR="00D3680D">
        <w:rPr>
          <w:rFonts w:cs="Arial"/>
          <w:color w:val="auto"/>
        </w:rPr>
        <w:t>de</w:t>
      </w:r>
      <w:r w:rsidRPr="00435191" w:rsidR="00D3680D">
        <w:rPr>
          <w:rFonts w:eastAsia="Arial," w:cs="Arial"/>
          <w:color w:val="auto"/>
        </w:rPr>
        <w:t xml:space="preserve"> </w:t>
      </w:r>
      <w:r w:rsidRPr="00435191" w:rsidR="00D3680D">
        <w:rPr>
          <w:rFonts w:cs="Arial"/>
          <w:color w:val="auto"/>
        </w:rPr>
        <w:t>condiciones.</w:t>
      </w:r>
      <w:r w:rsidRPr="00435191" w:rsidR="00D3680D">
        <w:rPr>
          <w:rFonts w:eastAsia="Arial," w:cs="Arial"/>
          <w:color w:val="auto"/>
        </w:rPr>
        <w:t xml:space="preserve"> </w:t>
      </w:r>
    </w:p>
    <w:bookmarkEnd w:id="751"/>
    <w:p w:rsidRPr="00435191" w:rsidR="006C2EB0" w:rsidRDefault="006C2EB0" w14:paraId="0AFB1672" w14:textId="0DC532C2">
      <w:pPr>
        <w:pStyle w:val="Prrafodelista"/>
        <w:numPr>
          <w:ilvl w:val="0"/>
          <w:numId w:val="25"/>
        </w:numPr>
        <w:jc w:val="both"/>
        <w:rPr>
          <w:rFonts w:ascii="Arial" w:hAnsi="Arial" w:eastAsia="Arial," w:cs="Arial"/>
          <w:b/>
          <w:bCs/>
          <w:sz w:val="20"/>
          <w:szCs w:val="20"/>
        </w:rPr>
      </w:pPr>
      <w:r w:rsidRPr="00435191">
        <w:rPr>
          <w:rFonts w:ascii="Arial" w:hAnsi="Arial" w:eastAsia="Arial" w:cs="Arial"/>
          <w:b/>
          <w:bCs/>
          <w:sz w:val="20"/>
          <w:szCs w:val="20"/>
        </w:rPr>
        <w:lastRenderedPageBreak/>
        <w:t>Capacidad</w:t>
      </w:r>
      <w:r w:rsidRPr="00435191" w:rsidR="002644ED">
        <w:rPr>
          <w:rFonts w:ascii="Arial" w:hAnsi="Arial" w:eastAsia="Arial," w:cs="Arial"/>
          <w:b/>
          <w:bCs/>
          <w:sz w:val="20"/>
          <w:szCs w:val="20"/>
        </w:rPr>
        <w:t xml:space="preserve"> </w:t>
      </w:r>
      <w:r w:rsidRPr="00435191">
        <w:rPr>
          <w:rFonts w:ascii="Arial" w:hAnsi="Arial" w:eastAsia="Arial" w:cs="Arial"/>
          <w:b/>
          <w:bCs/>
          <w:sz w:val="20"/>
          <w:szCs w:val="20"/>
        </w:rPr>
        <w:t>financiera</w:t>
      </w:r>
      <w:r w:rsidRPr="00435191" w:rsidR="002644ED">
        <w:rPr>
          <w:rFonts w:ascii="Arial" w:hAnsi="Arial" w:eastAsia="Arial," w:cs="Arial"/>
          <w:b/>
          <w:bCs/>
          <w:sz w:val="20"/>
          <w:szCs w:val="20"/>
        </w:rPr>
        <w:t xml:space="preserve"> </w:t>
      </w:r>
      <w:r w:rsidRPr="00435191">
        <w:rPr>
          <w:rFonts w:ascii="Arial" w:hAnsi="Arial" w:eastAsia="Arial" w:cs="Arial"/>
          <w:b/>
          <w:bCs/>
          <w:sz w:val="20"/>
          <w:szCs w:val="20"/>
        </w:rPr>
        <w:t>(CF):</w:t>
      </w:r>
      <w:r w:rsidRPr="00435191" w:rsidR="002644ED">
        <w:rPr>
          <w:rFonts w:ascii="Arial" w:hAnsi="Arial" w:eastAsia="Arial," w:cs="Arial"/>
          <w:b/>
          <w:bCs/>
          <w:sz w:val="20"/>
          <w:szCs w:val="20"/>
        </w:rPr>
        <w:t xml:space="preserve"> </w:t>
      </w:r>
    </w:p>
    <w:p w:rsidRPr="00435191" w:rsidR="006C2EB0" w:rsidP="00CA32D3" w:rsidRDefault="006C2EB0" w14:paraId="5D98C2C4" w14:textId="38F6FFCD">
      <w:pPr>
        <w:spacing w:line="276" w:lineRule="auto"/>
        <w:jc w:val="both"/>
        <w:rPr>
          <w:rFonts w:eastAsia="Arial" w:cs="Arial"/>
          <w:color w:val="auto"/>
        </w:rPr>
      </w:pPr>
      <w:r w:rsidRPr="00435191">
        <w:rPr>
          <w:rFonts w:cs="Arial"/>
          <w:color w:val="auto"/>
        </w:rPr>
        <w:t>El</w:t>
      </w:r>
      <w:r w:rsidRPr="00435191" w:rsidR="002644ED">
        <w:rPr>
          <w:rFonts w:eastAsia="Arial" w:cs="Arial"/>
          <w:color w:val="auto"/>
        </w:rPr>
        <w:t xml:space="preserve"> </w:t>
      </w:r>
      <w:r w:rsidRPr="00435191">
        <w:rPr>
          <w:rFonts w:cs="Arial"/>
          <w:color w:val="auto"/>
        </w:rPr>
        <w:t>factor</w:t>
      </w:r>
      <w:r w:rsidRPr="00435191" w:rsidR="002644ED">
        <w:rPr>
          <w:rFonts w:eastAsia="Arial" w:cs="Arial"/>
          <w:color w:val="auto"/>
        </w:rPr>
        <w:t xml:space="preserve"> </w:t>
      </w:r>
      <w:r w:rsidRPr="00435191">
        <w:rPr>
          <w:rFonts w:cs="Arial"/>
          <w:color w:val="auto"/>
        </w:rPr>
        <w:t>(CF)</w:t>
      </w:r>
      <w:r w:rsidRPr="00435191" w:rsidR="002644ED">
        <w:rPr>
          <w:rFonts w:eastAsia="Arial" w:cs="Arial"/>
          <w:color w:val="auto"/>
        </w:rPr>
        <w:t xml:space="preserve"> </w:t>
      </w:r>
      <w:r w:rsidRPr="00435191">
        <w:rPr>
          <w:rFonts w:cs="Arial"/>
          <w:color w:val="auto"/>
        </w:rPr>
        <w:t>para</w:t>
      </w:r>
      <w:r w:rsidRPr="00435191" w:rsidR="002644ED">
        <w:rPr>
          <w:rFonts w:eastAsia="Arial," w:cs="Arial"/>
          <w:color w:val="auto"/>
        </w:rPr>
        <w:t xml:space="preserve"> </w:t>
      </w:r>
      <w:r w:rsidRPr="00435191">
        <w:rPr>
          <w:rFonts w:cs="Arial"/>
          <w:color w:val="auto"/>
        </w:rPr>
        <w:t>propósitos</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Pr>
          <w:rFonts w:cs="Arial"/>
          <w:color w:val="auto"/>
        </w:rPr>
        <w:t>capacidad</w:t>
      </w:r>
      <w:r w:rsidRPr="00435191" w:rsidR="002644ED">
        <w:rPr>
          <w:rFonts w:eastAsia="Arial," w:cs="Arial"/>
          <w:color w:val="auto"/>
        </w:rPr>
        <w:t xml:space="preserve"> </w:t>
      </w:r>
      <w:r w:rsidRPr="00435191">
        <w:rPr>
          <w:rFonts w:cs="Arial"/>
          <w:color w:val="auto"/>
        </w:rPr>
        <w:t>residual</w:t>
      </w:r>
      <w:r w:rsidRPr="00435191" w:rsidR="002644ED">
        <w:rPr>
          <w:rFonts w:eastAsia="Arial," w:cs="Arial"/>
          <w:color w:val="auto"/>
        </w:rPr>
        <w:t xml:space="preserve"> </w:t>
      </w:r>
      <w:r w:rsidRPr="00435191">
        <w:rPr>
          <w:rFonts w:cs="Arial"/>
          <w:color w:val="auto"/>
        </w:rPr>
        <w:t>se</w:t>
      </w:r>
      <w:r w:rsidRPr="00435191" w:rsidR="002644ED">
        <w:rPr>
          <w:rFonts w:eastAsia="Arial," w:cs="Arial"/>
          <w:color w:val="auto"/>
        </w:rPr>
        <w:t xml:space="preserve"> </w:t>
      </w:r>
      <w:r w:rsidRPr="00435191">
        <w:rPr>
          <w:rFonts w:cs="Arial"/>
          <w:color w:val="auto"/>
        </w:rPr>
        <w:t>obtiene</w:t>
      </w:r>
      <w:r w:rsidRPr="00435191" w:rsidR="002644ED">
        <w:rPr>
          <w:rFonts w:eastAsia="Arial," w:cs="Arial"/>
          <w:color w:val="auto"/>
        </w:rPr>
        <w:t xml:space="preserve"> </w:t>
      </w:r>
      <w:r w:rsidRPr="00435191">
        <w:rPr>
          <w:rFonts w:cs="Arial"/>
          <w:color w:val="auto"/>
        </w:rPr>
        <w:t>teniendo</w:t>
      </w:r>
      <w:r w:rsidRPr="00435191" w:rsidR="002644ED">
        <w:rPr>
          <w:rFonts w:eastAsia="Arial," w:cs="Arial"/>
          <w:color w:val="auto"/>
        </w:rPr>
        <w:t xml:space="preserve"> </w:t>
      </w:r>
      <w:r w:rsidRPr="00435191">
        <w:rPr>
          <w:rFonts w:cs="Arial"/>
          <w:color w:val="auto"/>
        </w:rPr>
        <w:t>en</w:t>
      </w:r>
      <w:r w:rsidRPr="00435191" w:rsidR="002644ED">
        <w:rPr>
          <w:rFonts w:eastAsia="Arial," w:cs="Arial"/>
          <w:color w:val="auto"/>
        </w:rPr>
        <w:t xml:space="preserve"> </w:t>
      </w:r>
      <w:r w:rsidRPr="00435191">
        <w:rPr>
          <w:rFonts w:cs="Arial"/>
          <w:color w:val="auto"/>
        </w:rPr>
        <w:t>cuenta</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Pr="00435191" w:rsidR="0080696B">
        <w:rPr>
          <w:rFonts w:cs="Arial"/>
          <w:color w:val="auto"/>
        </w:rPr>
        <w:t>índice</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liquidez</w:t>
      </w:r>
      <w:r w:rsidRPr="00435191" w:rsidR="002644ED">
        <w:rPr>
          <w:rFonts w:eastAsia="Arial," w:cs="Arial"/>
          <w:color w:val="auto"/>
        </w:rPr>
        <w:t xml:space="preserve"> </w:t>
      </w:r>
      <w:r w:rsidRPr="00435191">
        <w:rPr>
          <w:rFonts w:cs="Arial"/>
          <w:color w:val="auto"/>
        </w:rPr>
        <w:t>del</w:t>
      </w:r>
      <w:r w:rsidRPr="00435191" w:rsidR="002644ED">
        <w:rPr>
          <w:rFonts w:eastAsia="Arial," w:cs="Arial"/>
          <w:color w:val="auto"/>
        </w:rPr>
        <w:t xml:space="preserve"> </w:t>
      </w:r>
      <w:r w:rsidR="00316E3D">
        <w:rPr>
          <w:rFonts w:cs="Arial"/>
          <w:color w:val="auto"/>
        </w:rPr>
        <w:t>p</w:t>
      </w:r>
      <w:r w:rsidRPr="00435191" w:rsidR="00E660CC">
        <w:rPr>
          <w:rFonts w:cs="Arial"/>
          <w:color w:val="auto"/>
        </w:rPr>
        <w:t>roponente</w:t>
      </w:r>
      <w:r w:rsidRPr="00435191" w:rsidR="002644ED">
        <w:rPr>
          <w:rFonts w:eastAsia="Arial," w:cs="Arial"/>
          <w:color w:val="auto"/>
        </w:rPr>
        <w:t xml:space="preserve"> </w:t>
      </w:r>
      <w:r w:rsidRPr="00435191">
        <w:rPr>
          <w:rFonts w:cs="Arial"/>
          <w:color w:val="auto"/>
        </w:rPr>
        <w:t>con</w:t>
      </w:r>
      <w:r w:rsidRPr="00435191" w:rsidR="002644ED">
        <w:rPr>
          <w:rFonts w:eastAsia="Arial," w:cs="Arial"/>
          <w:color w:val="auto"/>
        </w:rPr>
        <w:t xml:space="preserve"> </w:t>
      </w:r>
      <w:r w:rsidRPr="00435191">
        <w:rPr>
          <w:rFonts w:cs="Arial"/>
          <w:color w:val="auto"/>
        </w:rPr>
        <w:t>base</w:t>
      </w:r>
      <w:r w:rsidRPr="00435191" w:rsidR="002644ED">
        <w:rPr>
          <w:rFonts w:eastAsia="Arial," w:cs="Arial"/>
          <w:color w:val="auto"/>
        </w:rPr>
        <w:t xml:space="preserve"> </w:t>
      </w:r>
      <w:r w:rsidRPr="00435191">
        <w:rPr>
          <w:rFonts w:cs="Arial"/>
          <w:color w:val="auto"/>
        </w:rPr>
        <w:t>en</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Pr>
          <w:rFonts w:cs="Arial"/>
          <w:color w:val="auto"/>
        </w:rPr>
        <w:t>siguiente</w:t>
      </w:r>
      <w:r w:rsidRPr="00435191" w:rsidR="002644ED">
        <w:rPr>
          <w:rFonts w:eastAsia="Arial," w:cs="Arial"/>
          <w:color w:val="auto"/>
        </w:rPr>
        <w:t xml:space="preserve"> </w:t>
      </w:r>
      <w:r w:rsidRPr="00435191">
        <w:rPr>
          <w:rFonts w:cs="Arial"/>
          <w:color w:val="auto"/>
        </w:rPr>
        <w:t>fórmula:</w:t>
      </w:r>
    </w:p>
    <w:p w:rsidRPr="00435191" w:rsidR="006C2EB0" w:rsidP="00CA32D3" w:rsidRDefault="006C2EB0" w14:paraId="4874D19D" w14:textId="775459CB">
      <w:pPr>
        <w:spacing w:line="276" w:lineRule="auto"/>
        <w:jc w:val="center"/>
        <w:rPr>
          <w:rFonts w:eastAsia="Arial," w:cs="Arial"/>
          <w:color w:val="auto"/>
        </w:rPr>
      </w:pPr>
      <w:r w:rsidRPr="00435191">
        <w:rPr>
          <w:rFonts w:cs="Arial"/>
          <w:color w:val="auto"/>
        </w:rPr>
        <w:t>Índice</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liquidez</w:t>
      </w:r>
      <w:r w:rsidRPr="00435191" w:rsidR="002644ED">
        <w:rPr>
          <w:rFonts w:eastAsia="Arial," w:cs="Arial"/>
          <w:color w:val="auto"/>
        </w:rPr>
        <w:t xml:space="preserve"> </w:t>
      </w:r>
      <w:r w:rsidRPr="00435191">
        <w:rPr>
          <w:rFonts w:cs="Arial"/>
          <w:color w:val="auto"/>
        </w:rPr>
        <w:t>=</w:t>
      </w:r>
      <w:r w:rsidRPr="00435191" w:rsidR="002644ED">
        <w:rPr>
          <w:rFonts w:eastAsia="Arial," w:cs="Arial"/>
          <w:color w:val="auto"/>
        </w:rPr>
        <w:t xml:space="preserve"> </w:t>
      </w:r>
      <m:oMath>
        <m:f>
          <m:fPr>
            <m:ctrlPr>
              <w:rPr>
                <w:rFonts w:ascii="Cambria Math" w:hAnsi="Cambria Math" w:cs="Arial" w:eastAsiaTheme="minorEastAsia"/>
                <w:bCs/>
                <w:color w:val="auto"/>
              </w:rPr>
            </m:ctrlPr>
          </m:fPr>
          <m:num>
            <m:r>
              <m:rPr>
                <m:sty m:val="p"/>
              </m:rPr>
              <w:rPr>
                <w:rFonts w:ascii="Cambria Math" w:hAnsi="Cambria Math" w:cs="Arial" w:eastAsiaTheme="minorEastAsia"/>
                <w:color w:val="auto"/>
                <w:szCs w:val="20"/>
              </w:rPr>
              <m:t>Activo Corriente</m:t>
            </m:r>
          </m:num>
          <m:den>
            <m:r>
              <m:rPr>
                <m:sty m:val="p"/>
              </m:rPr>
              <w:rPr>
                <w:rFonts w:ascii="Cambria Math" w:hAnsi="Cambria Math" w:cs="Arial" w:eastAsiaTheme="minorEastAsia"/>
                <w:color w:val="auto"/>
                <w:szCs w:val="20"/>
              </w:rPr>
              <m:t>Pasivo Corriente</m:t>
            </m:r>
          </m:den>
        </m:f>
      </m:oMath>
    </w:p>
    <w:p w:rsidRPr="00435191" w:rsidR="00E67665" w:rsidP="00CA32D3" w:rsidRDefault="006C2EB0" w14:paraId="014B345B" w14:textId="528BCFE0">
      <w:pPr>
        <w:spacing w:line="276" w:lineRule="auto"/>
        <w:jc w:val="both"/>
        <w:rPr>
          <w:rFonts w:cs="Arial"/>
          <w:color w:val="auto"/>
        </w:rPr>
      </w:pPr>
      <w:r w:rsidRPr="00435191">
        <w:rPr>
          <w:rFonts w:cs="Arial"/>
          <w:color w:val="auto"/>
        </w:rPr>
        <w:t>El</w:t>
      </w:r>
      <w:r w:rsidRPr="00435191" w:rsidR="002644ED">
        <w:rPr>
          <w:rFonts w:eastAsia="Arial," w:cs="Arial"/>
          <w:color w:val="auto"/>
        </w:rPr>
        <w:t xml:space="preserve"> </w:t>
      </w:r>
      <w:r w:rsidRPr="00435191">
        <w:rPr>
          <w:rFonts w:cs="Arial"/>
          <w:color w:val="auto"/>
        </w:rPr>
        <w:t>puntaje</w:t>
      </w:r>
      <w:r w:rsidRPr="00435191" w:rsidR="002644ED">
        <w:rPr>
          <w:rFonts w:eastAsia="Arial," w:cs="Arial"/>
          <w:color w:val="auto"/>
        </w:rPr>
        <w:t xml:space="preserve"> </w:t>
      </w:r>
      <w:r w:rsidRPr="00435191">
        <w:rPr>
          <w:rFonts w:cs="Arial"/>
          <w:color w:val="auto"/>
        </w:rPr>
        <w:t>para</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sidR="00BB09C0">
        <w:rPr>
          <w:rFonts w:cs="Arial"/>
          <w:color w:val="auto"/>
        </w:rPr>
        <w:t>l</w:t>
      </w:r>
      <w:r w:rsidRPr="00435191">
        <w:rPr>
          <w:rFonts w:cs="Arial"/>
          <w:color w:val="auto"/>
        </w:rPr>
        <w:t>iquidez</w:t>
      </w:r>
      <w:r w:rsidRPr="00435191" w:rsidR="002644ED">
        <w:rPr>
          <w:rFonts w:eastAsia="Arial," w:cs="Arial"/>
          <w:color w:val="auto"/>
        </w:rPr>
        <w:t xml:space="preserve"> </w:t>
      </w:r>
      <w:r w:rsidRPr="00435191">
        <w:rPr>
          <w:rFonts w:cs="Arial"/>
          <w:color w:val="auto"/>
        </w:rPr>
        <w:t>se</w:t>
      </w:r>
      <w:r w:rsidRPr="00435191" w:rsidR="002644ED">
        <w:rPr>
          <w:rFonts w:eastAsia="Arial," w:cs="Arial"/>
          <w:color w:val="auto"/>
        </w:rPr>
        <w:t xml:space="preserve"> </w:t>
      </w:r>
      <w:r w:rsidRPr="00435191">
        <w:rPr>
          <w:rFonts w:cs="Arial"/>
          <w:color w:val="auto"/>
        </w:rPr>
        <w:t>debe</w:t>
      </w:r>
      <w:r w:rsidRPr="00435191" w:rsidR="002644ED">
        <w:rPr>
          <w:rFonts w:eastAsia="Arial," w:cs="Arial"/>
          <w:color w:val="auto"/>
        </w:rPr>
        <w:t xml:space="preserve"> </w:t>
      </w:r>
      <w:r w:rsidRPr="00435191">
        <w:rPr>
          <w:rFonts w:cs="Arial"/>
          <w:color w:val="auto"/>
        </w:rPr>
        <w:t>asignar</w:t>
      </w:r>
      <w:r w:rsidRPr="00435191" w:rsidR="002644ED">
        <w:rPr>
          <w:rFonts w:eastAsia="Arial," w:cs="Arial"/>
          <w:color w:val="auto"/>
        </w:rPr>
        <w:t xml:space="preserve"> </w:t>
      </w:r>
      <w:r w:rsidRPr="00435191">
        <w:rPr>
          <w:rFonts w:cs="Arial"/>
          <w:color w:val="auto"/>
        </w:rPr>
        <w:t>con</w:t>
      </w:r>
      <w:r w:rsidRPr="00435191" w:rsidR="002644ED">
        <w:rPr>
          <w:rFonts w:eastAsia="Arial," w:cs="Arial"/>
          <w:color w:val="auto"/>
        </w:rPr>
        <w:t xml:space="preserve"> </w:t>
      </w:r>
      <w:r w:rsidRPr="00435191">
        <w:rPr>
          <w:rFonts w:cs="Arial"/>
          <w:color w:val="auto"/>
        </w:rPr>
        <w:t>base</w:t>
      </w:r>
      <w:r w:rsidRPr="00435191" w:rsidR="002644ED">
        <w:rPr>
          <w:rFonts w:eastAsia="Arial," w:cs="Arial"/>
          <w:color w:val="auto"/>
        </w:rPr>
        <w:t xml:space="preserve"> </w:t>
      </w:r>
      <w:r w:rsidRPr="00435191">
        <w:rPr>
          <w:rFonts w:cs="Arial"/>
          <w:color w:val="auto"/>
        </w:rPr>
        <w:t>en</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Pr>
          <w:rFonts w:cs="Arial"/>
          <w:color w:val="auto"/>
        </w:rPr>
        <w:t>siguiente</w:t>
      </w:r>
      <w:r w:rsidRPr="00435191" w:rsidR="002644ED">
        <w:rPr>
          <w:rFonts w:eastAsia="Arial," w:cs="Arial"/>
          <w:color w:val="auto"/>
        </w:rPr>
        <w:t xml:space="preserve"> </w:t>
      </w:r>
      <w:r w:rsidRPr="00435191">
        <w:rPr>
          <w:rFonts w:cs="Arial"/>
          <w:color w:val="auto"/>
        </w:rPr>
        <w:t>tabla:</w:t>
      </w: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417"/>
        <w:gridCol w:w="1417"/>
        <w:gridCol w:w="1417"/>
      </w:tblGrid>
      <w:tr w:rsidRPr="009E6DC1" w:rsidR="004D263E" w:rsidTr="00187EB5" w14:paraId="04566C05" w14:textId="77777777">
        <w:trPr>
          <w:trHeight w:val="472"/>
          <w:tblHeader/>
          <w:jc w:val="center"/>
        </w:trPr>
        <w:tc>
          <w:tcPr>
            <w:tcW w:w="1417" w:type="dxa"/>
            <w:tcBorders>
              <w:top w:val="double" w:color="auto" w:sz="4" w:space="0"/>
              <w:left w:val="double" w:color="auto" w:sz="4" w:space="0"/>
              <w:bottom w:val="single" w:color="000000" w:themeColor="text1" w:sz="4" w:space="0"/>
              <w:right w:val="single" w:color="000000" w:themeColor="text1" w:sz="4" w:space="0"/>
            </w:tcBorders>
            <w:shd w:val="clear" w:color="auto" w:fill="404040" w:themeFill="text1" w:themeFillTint="BF"/>
            <w:vAlign w:val="center"/>
            <w:hideMark/>
          </w:tcPr>
          <w:p w:rsidRPr="00435191" w:rsidR="006C2EB0" w:rsidP="00CA32D3" w:rsidRDefault="006C2EB0" w14:paraId="6E1202E6" w14:textId="1AED5A89">
            <w:pPr>
              <w:autoSpaceDE w:val="0"/>
              <w:autoSpaceDN w:val="0"/>
              <w:adjustRightInd w:val="0"/>
              <w:spacing w:after="0" w:line="276" w:lineRule="auto"/>
              <w:jc w:val="center"/>
              <w:rPr>
                <w:rFonts w:eastAsia="Arial" w:cs="Arial"/>
                <w:b/>
                <w:bCs/>
                <w:color w:val="FFFFFF" w:themeColor="background1"/>
                <w:szCs w:val="20"/>
              </w:rPr>
            </w:pPr>
            <w:r w:rsidRPr="00435191">
              <w:rPr>
                <w:rFonts w:cs="Arial"/>
                <w:b/>
                <w:bCs/>
                <w:color w:val="FFFFFF" w:themeColor="background1"/>
                <w:szCs w:val="20"/>
              </w:rPr>
              <w:t>Mayor</w:t>
            </w:r>
            <w:r w:rsidRPr="00435191" w:rsidR="002644ED">
              <w:rPr>
                <w:rFonts w:eastAsia="Arial" w:cs="Arial"/>
                <w:b/>
                <w:bCs/>
                <w:color w:val="FFFFFF" w:themeColor="background1"/>
                <w:szCs w:val="20"/>
              </w:rPr>
              <w:t xml:space="preserve"> </w:t>
            </w:r>
            <w:r w:rsidRPr="00435191">
              <w:rPr>
                <w:rFonts w:cs="Arial"/>
                <w:b/>
                <w:bCs/>
                <w:color w:val="FFFFFF" w:themeColor="background1"/>
                <w:szCs w:val="20"/>
              </w:rPr>
              <w:t>a</w:t>
            </w:r>
          </w:p>
        </w:tc>
        <w:tc>
          <w:tcPr>
            <w:tcW w:w="1417" w:type="dxa"/>
            <w:tcBorders>
              <w:top w:val="double" w:color="auto" w:sz="4" w:space="0"/>
              <w:left w:val="single" w:color="000000" w:themeColor="text1" w:sz="4" w:space="0"/>
              <w:bottom w:val="single" w:color="000000" w:themeColor="text1" w:sz="4" w:space="0"/>
              <w:right w:val="single" w:color="000000" w:themeColor="text1" w:sz="4" w:space="0"/>
            </w:tcBorders>
            <w:shd w:val="clear" w:color="auto" w:fill="404040" w:themeFill="text1" w:themeFillTint="BF"/>
            <w:vAlign w:val="center"/>
            <w:hideMark/>
          </w:tcPr>
          <w:p w:rsidRPr="00435191" w:rsidR="006C2EB0" w:rsidP="00CA32D3" w:rsidRDefault="006C2EB0" w14:paraId="4406258B" w14:textId="11ADF9FD">
            <w:pPr>
              <w:autoSpaceDE w:val="0"/>
              <w:autoSpaceDN w:val="0"/>
              <w:adjustRightInd w:val="0"/>
              <w:spacing w:after="0" w:line="276" w:lineRule="auto"/>
              <w:jc w:val="center"/>
              <w:rPr>
                <w:rFonts w:eastAsia="Arial" w:cs="Arial"/>
                <w:b/>
                <w:bCs/>
                <w:color w:val="FFFFFF" w:themeColor="background1"/>
                <w:szCs w:val="20"/>
              </w:rPr>
            </w:pPr>
            <w:r w:rsidRPr="00435191">
              <w:rPr>
                <w:rFonts w:cs="Arial"/>
                <w:b/>
                <w:bCs/>
                <w:color w:val="FFFFFF" w:themeColor="background1"/>
                <w:szCs w:val="20"/>
              </w:rPr>
              <w:t>Menor</w:t>
            </w:r>
            <w:r w:rsidRPr="00435191" w:rsidR="002644ED">
              <w:rPr>
                <w:rFonts w:eastAsia="Arial" w:cs="Arial"/>
                <w:b/>
                <w:bCs/>
                <w:color w:val="FFFFFF" w:themeColor="background1"/>
                <w:szCs w:val="20"/>
              </w:rPr>
              <w:t xml:space="preserve"> </w:t>
            </w:r>
            <w:r w:rsidRPr="00435191">
              <w:rPr>
                <w:rFonts w:cs="Arial"/>
                <w:b/>
                <w:bCs/>
                <w:color w:val="FFFFFF" w:themeColor="background1"/>
                <w:szCs w:val="20"/>
              </w:rPr>
              <w:t>o</w:t>
            </w:r>
            <w:r w:rsidRPr="00435191" w:rsidR="002644ED">
              <w:rPr>
                <w:rFonts w:eastAsia="Arial" w:cs="Arial"/>
                <w:b/>
                <w:bCs/>
                <w:color w:val="FFFFFF" w:themeColor="background1"/>
                <w:szCs w:val="20"/>
              </w:rPr>
              <w:t xml:space="preserve"> </w:t>
            </w:r>
            <w:r w:rsidRPr="00435191">
              <w:rPr>
                <w:rFonts w:cs="Arial"/>
                <w:b/>
                <w:bCs/>
                <w:color w:val="FFFFFF" w:themeColor="background1"/>
                <w:szCs w:val="20"/>
              </w:rPr>
              <w:t>igual</w:t>
            </w:r>
            <w:r w:rsidRPr="00435191" w:rsidR="002644ED">
              <w:rPr>
                <w:rFonts w:eastAsia="Arial" w:cs="Arial"/>
                <w:b/>
                <w:bCs/>
                <w:color w:val="FFFFFF" w:themeColor="background1"/>
                <w:szCs w:val="20"/>
              </w:rPr>
              <w:t xml:space="preserve"> </w:t>
            </w:r>
            <w:r w:rsidRPr="00435191">
              <w:rPr>
                <w:rFonts w:cs="Arial"/>
                <w:b/>
                <w:bCs/>
                <w:color w:val="FFFFFF" w:themeColor="background1"/>
                <w:szCs w:val="20"/>
              </w:rPr>
              <w:t>a</w:t>
            </w:r>
          </w:p>
        </w:tc>
        <w:tc>
          <w:tcPr>
            <w:tcW w:w="1417" w:type="dxa"/>
            <w:tcBorders>
              <w:top w:val="double" w:color="auto" w:sz="4" w:space="0"/>
              <w:left w:val="single" w:color="000000" w:themeColor="text1" w:sz="4" w:space="0"/>
              <w:bottom w:val="single" w:color="000000" w:themeColor="text1" w:sz="4" w:space="0"/>
              <w:right w:val="double" w:color="auto" w:sz="4" w:space="0"/>
            </w:tcBorders>
            <w:shd w:val="clear" w:color="auto" w:fill="404040" w:themeFill="text1" w:themeFillTint="BF"/>
            <w:vAlign w:val="center"/>
            <w:hideMark/>
          </w:tcPr>
          <w:p w:rsidRPr="00435191" w:rsidR="006C2EB0" w:rsidP="00CA32D3" w:rsidRDefault="006C2EB0" w14:paraId="3ADB263B" w14:textId="77777777">
            <w:pPr>
              <w:autoSpaceDE w:val="0"/>
              <w:autoSpaceDN w:val="0"/>
              <w:adjustRightInd w:val="0"/>
              <w:spacing w:after="0" w:line="276" w:lineRule="auto"/>
              <w:jc w:val="center"/>
              <w:rPr>
                <w:rFonts w:eastAsia="Arial" w:cs="Arial"/>
                <w:b/>
                <w:bCs/>
                <w:color w:val="FFFFFF" w:themeColor="background1"/>
                <w:szCs w:val="20"/>
              </w:rPr>
            </w:pPr>
            <w:r w:rsidRPr="00435191">
              <w:rPr>
                <w:rFonts w:cs="Arial"/>
                <w:b/>
                <w:bCs/>
                <w:color w:val="FFFFFF" w:themeColor="background1"/>
                <w:szCs w:val="20"/>
              </w:rPr>
              <w:t>Puntaje</w:t>
            </w:r>
          </w:p>
        </w:tc>
      </w:tr>
      <w:tr w:rsidRPr="009E6DC1" w:rsidR="004D263E" w:rsidTr="00C97933" w14:paraId="6C6F4204" w14:textId="77777777">
        <w:trPr>
          <w:trHeight w:val="227"/>
          <w:jc w:val="center"/>
        </w:trPr>
        <w:tc>
          <w:tcPr>
            <w:tcW w:w="1417" w:type="dxa"/>
            <w:tcBorders>
              <w:top w:val="single" w:color="000000" w:themeColor="text1" w:sz="4" w:space="0"/>
              <w:left w:val="double" w:color="auto" w:sz="4" w:space="0"/>
              <w:bottom w:val="single" w:color="000000" w:themeColor="text1" w:sz="4" w:space="0"/>
              <w:right w:val="single" w:color="000000" w:themeColor="text1" w:sz="4" w:space="0"/>
            </w:tcBorders>
            <w:vAlign w:val="center"/>
            <w:hideMark/>
          </w:tcPr>
          <w:p w:rsidRPr="00435191" w:rsidR="006C2EB0" w:rsidP="00CA32D3" w:rsidRDefault="006C2EB0" w14:paraId="027AB358" w14:textId="77777777">
            <w:pPr>
              <w:autoSpaceDE w:val="0"/>
              <w:autoSpaceDN w:val="0"/>
              <w:adjustRightInd w:val="0"/>
              <w:spacing w:after="0" w:line="276" w:lineRule="auto"/>
              <w:jc w:val="center"/>
              <w:rPr>
                <w:rFonts w:eastAsia="Arial" w:cs="Arial"/>
                <w:color w:val="auto"/>
                <w:szCs w:val="20"/>
              </w:rPr>
            </w:pPr>
            <w:r w:rsidRPr="00435191">
              <w:rPr>
                <w:rFonts w:cs="Arial"/>
                <w:color w:val="auto"/>
                <w:szCs w:val="20"/>
              </w:rPr>
              <w:t>0</w:t>
            </w: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Pr="00435191" w:rsidR="006C2EB0" w:rsidP="00CA32D3" w:rsidRDefault="006C2EB0" w14:paraId="383EDAEF" w14:textId="77777777">
            <w:pPr>
              <w:autoSpaceDE w:val="0"/>
              <w:autoSpaceDN w:val="0"/>
              <w:adjustRightInd w:val="0"/>
              <w:spacing w:after="0" w:line="276" w:lineRule="auto"/>
              <w:jc w:val="center"/>
              <w:rPr>
                <w:rFonts w:eastAsia="Arial" w:cs="Arial"/>
                <w:color w:val="auto"/>
                <w:szCs w:val="20"/>
              </w:rPr>
            </w:pPr>
            <w:r w:rsidRPr="00435191">
              <w:rPr>
                <w:rFonts w:cs="Arial"/>
                <w:color w:val="auto"/>
                <w:szCs w:val="20"/>
              </w:rPr>
              <w:t>0,5</w:t>
            </w:r>
          </w:p>
        </w:tc>
        <w:tc>
          <w:tcPr>
            <w:tcW w:w="1417" w:type="dxa"/>
            <w:tcBorders>
              <w:top w:val="single" w:color="000000" w:themeColor="text1" w:sz="4" w:space="0"/>
              <w:left w:val="single" w:color="000000" w:themeColor="text1" w:sz="4" w:space="0"/>
              <w:bottom w:val="single" w:color="000000" w:themeColor="text1" w:sz="4" w:space="0"/>
              <w:right w:val="double" w:color="auto" w:sz="4" w:space="0"/>
            </w:tcBorders>
            <w:vAlign w:val="center"/>
            <w:hideMark/>
          </w:tcPr>
          <w:p w:rsidRPr="00435191" w:rsidR="006C2EB0" w:rsidP="00CA32D3" w:rsidRDefault="006C2EB0" w14:paraId="5E61E3DB" w14:textId="77777777">
            <w:pPr>
              <w:autoSpaceDE w:val="0"/>
              <w:autoSpaceDN w:val="0"/>
              <w:adjustRightInd w:val="0"/>
              <w:spacing w:after="0" w:line="276" w:lineRule="auto"/>
              <w:jc w:val="center"/>
              <w:rPr>
                <w:rFonts w:eastAsia="Arial" w:cs="Arial"/>
                <w:color w:val="auto"/>
                <w:szCs w:val="20"/>
              </w:rPr>
            </w:pPr>
            <w:r w:rsidRPr="00435191">
              <w:rPr>
                <w:rFonts w:cs="Arial"/>
                <w:color w:val="auto"/>
                <w:szCs w:val="20"/>
              </w:rPr>
              <w:t>20</w:t>
            </w:r>
          </w:p>
        </w:tc>
      </w:tr>
      <w:tr w:rsidRPr="009E6DC1" w:rsidR="004D263E" w:rsidTr="00C97933" w14:paraId="5AC98AC4" w14:textId="77777777">
        <w:trPr>
          <w:trHeight w:val="227"/>
          <w:jc w:val="center"/>
        </w:trPr>
        <w:tc>
          <w:tcPr>
            <w:tcW w:w="1417" w:type="dxa"/>
            <w:tcBorders>
              <w:top w:val="single" w:color="000000" w:themeColor="text1" w:sz="4" w:space="0"/>
              <w:left w:val="double" w:color="auto" w:sz="4" w:space="0"/>
              <w:bottom w:val="single" w:color="000000" w:themeColor="text1" w:sz="4" w:space="0"/>
              <w:right w:val="single" w:color="000000" w:themeColor="text1" w:sz="4" w:space="0"/>
            </w:tcBorders>
            <w:vAlign w:val="center"/>
            <w:hideMark/>
          </w:tcPr>
          <w:p w:rsidRPr="00435191" w:rsidR="006C2EB0" w:rsidP="00CA32D3" w:rsidRDefault="006C2EB0" w14:paraId="03447E28" w14:textId="77777777">
            <w:pPr>
              <w:autoSpaceDE w:val="0"/>
              <w:autoSpaceDN w:val="0"/>
              <w:adjustRightInd w:val="0"/>
              <w:spacing w:after="0" w:line="276" w:lineRule="auto"/>
              <w:jc w:val="center"/>
              <w:rPr>
                <w:rFonts w:eastAsia="Arial" w:cs="Arial"/>
                <w:color w:val="auto"/>
                <w:szCs w:val="20"/>
              </w:rPr>
            </w:pPr>
            <w:r w:rsidRPr="00435191">
              <w:rPr>
                <w:rFonts w:cs="Arial"/>
                <w:color w:val="auto"/>
                <w:szCs w:val="20"/>
              </w:rPr>
              <w:t>0,5</w:t>
            </w: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Pr="00435191" w:rsidR="006C2EB0" w:rsidP="00CA32D3" w:rsidRDefault="006C2EB0" w14:paraId="75A86AD1" w14:textId="77777777">
            <w:pPr>
              <w:autoSpaceDE w:val="0"/>
              <w:autoSpaceDN w:val="0"/>
              <w:adjustRightInd w:val="0"/>
              <w:spacing w:after="0" w:line="276" w:lineRule="auto"/>
              <w:jc w:val="center"/>
              <w:rPr>
                <w:rFonts w:eastAsia="Arial" w:cs="Arial"/>
                <w:color w:val="auto"/>
                <w:szCs w:val="20"/>
              </w:rPr>
            </w:pPr>
            <w:r w:rsidRPr="00435191">
              <w:rPr>
                <w:rFonts w:cs="Arial"/>
                <w:color w:val="auto"/>
                <w:szCs w:val="20"/>
              </w:rPr>
              <w:t>0,75</w:t>
            </w:r>
          </w:p>
        </w:tc>
        <w:tc>
          <w:tcPr>
            <w:tcW w:w="1417" w:type="dxa"/>
            <w:tcBorders>
              <w:top w:val="single" w:color="000000" w:themeColor="text1" w:sz="4" w:space="0"/>
              <w:left w:val="single" w:color="000000" w:themeColor="text1" w:sz="4" w:space="0"/>
              <w:bottom w:val="single" w:color="000000" w:themeColor="text1" w:sz="4" w:space="0"/>
              <w:right w:val="double" w:color="auto" w:sz="4" w:space="0"/>
            </w:tcBorders>
            <w:vAlign w:val="center"/>
            <w:hideMark/>
          </w:tcPr>
          <w:p w:rsidRPr="00435191" w:rsidR="006C2EB0" w:rsidP="00CA32D3" w:rsidRDefault="006C2EB0" w14:paraId="5916CD29" w14:textId="77777777">
            <w:pPr>
              <w:autoSpaceDE w:val="0"/>
              <w:autoSpaceDN w:val="0"/>
              <w:adjustRightInd w:val="0"/>
              <w:spacing w:after="0" w:line="276" w:lineRule="auto"/>
              <w:jc w:val="center"/>
              <w:rPr>
                <w:rFonts w:eastAsia="Arial" w:cs="Arial"/>
                <w:color w:val="auto"/>
                <w:szCs w:val="20"/>
              </w:rPr>
            </w:pPr>
            <w:r w:rsidRPr="00435191">
              <w:rPr>
                <w:rFonts w:cs="Arial"/>
                <w:color w:val="auto"/>
                <w:szCs w:val="20"/>
              </w:rPr>
              <w:t>25</w:t>
            </w:r>
          </w:p>
        </w:tc>
      </w:tr>
      <w:tr w:rsidRPr="009E6DC1" w:rsidR="004D263E" w:rsidTr="00C97933" w14:paraId="57116E5F" w14:textId="77777777">
        <w:trPr>
          <w:trHeight w:val="227"/>
          <w:jc w:val="center"/>
        </w:trPr>
        <w:tc>
          <w:tcPr>
            <w:tcW w:w="1417" w:type="dxa"/>
            <w:tcBorders>
              <w:top w:val="single" w:color="000000" w:themeColor="text1" w:sz="4" w:space="0"/>
              <w:left w:val="double" w:color="auto" w:sz="4" w:space="0"/>
              <w:bottom w:val="single" w:color="000000" w:themeColor="text1" w:sz="4" w:space="0"/>
              <w:right w:val="single" w:color="000000" w:themeColor="text1" w:sz="4" w:space="0"/>
            </w:tcBorders>
            <w:vAlign w:val="center"/>
            <w:hideMark/>
          </w:tcPr>
          <w:p w:rsidRPr="00435191" w:rsidR="006C2EB0" w:rsidP="00CA32D3" w:rsidRDefault="006C2EB0" w14:paraId="00DD5820" w14:textId="77777777">
            <w:pPr>
              <w:autoSpaceDE w:val="0"/>
              <w:autoSpaceDN w:val="0"/>
              <w:adjustRightInd w:val="0"/>
              <w:spacing w:after="0" w:line="276" w:lineRule="auto"/>
              <w:jc w:val="center"/>
              <w:rPr>
                <w:rFonts w:eastAsia="Arial" w:cs="Arial"/>
                <w:color w:val="auto"/>
                <w:szCs w:val="20"/>
              </w:rPr>
            </w:pPr>
            <w:r w:rsidRPr="00435191">
              <w:rPr>
                <w:rFonts w:cs="Arial"/>
                <w:color w:val="auto"/>
                <w:szCs w:val="20"/>
              </w:rPr>
              <w:t>0,75</w:t>
            </w: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Pr="00435191" w:rsidR="006C2EB0" w:rsidP="00CA32D3" w:rsidRDefault="006C2EB0" w14:paraId="468A6BB6" w14:textId="77777777">
            <w:pPr>
              <w:autoSpaceDE w:val="0"/>
              <w:autoSpaceDN w:val="0"/>
              <w:adjustRightInd w:val="0"/>
              <w:spacing w:after="0" w:line="276" w:lineRule="auto"/>
              <w:jc w:val="center"/>
              <w:rPr>
                <w:rFonts w:eastAsia="Arial" w:cs="Arial"/>
                <w:color w:val="auto"/>
                <w:szCs w:val="20"/>
              </w:rPr>
            </w:pPr>
            <w:r w:rsidRPr="00435191">
              <w:rPr>
                <w:rFonts w:cs="Arial"/>
                <w:color w:val="auto"/>
                <w:szCs w:val="20"/>
              </w:rPr>
              <w:t>1,00</w:t>
            </w:r>
          </w:p>
        </w:tc>
        <w:tc>
          <w:tcPr>
            <w:tcW w:w="1417" w:type="dxa"/>
            <w:tcBorders>
              <w:top w:val="single" w:color="000000" w:themeColor="text1" w:sz="4" w:space="0"/>
              <w:left w:val="single" w:color="000000" w:themeColor="text1" w:sz="4" w:space="0"/>
              <w:bottom w:val="single" w:color="000000" w:themeColor="text1" w:sz="4" w:space="0"/>
              <w:right w:val="double" w:color="auto" w:sz="4" w:space="0"/>
            </w:tcBorders>
            <w:vAlign w:val="center"/>
            <w:hideMark/>
          </w:tcPr>
          <w:p w:rsidRPr="00435191" w:rsidR="006C2EB0" w:rsidP="00CA32D3" w:rsidRDefault="006C2EB0" w14:paraId="475305C7" w14:textId="77777777">
            <w:pPr>
              <w:autoSpaceDE w:val="0"/>
              <w:autoSpaceDN w:val="0"/>
              <w:adjustRightInd w:val="0"/>
              <w:spacing w:after="0" w:line="276" w:lineRule="auto"/>
              <w:jc w:val="center"/>
              <w:rPr>
                <w:rFonts w:eastAsia="Arial" w:cs="Arial"/>
                <w:color w:val="auto"/>
                <w:szCs w:val="20"/>
              </w:rPr>
            </w:pPr>
            <w:r w:rsidRPr="00435191">
              <w:rPr>
                <w:rFonts w:cs="Arial"/>
                <w:color w:val="auto"/>
                <w:szCs w:val="20"/>
              </w:rPr>
              <w:t>30</w:t>
            </w:r>
          </w:p>
        </w:tc>
      </w:tr>
      <w:tr w:rsidRPr="009E6DC1" w:rsidR="004D263E" w:rsidTr="00C97933" w14:paraId="0A6E69C4" w14:textId="77777777">
        <w:trPr>
          <w:trHeight w:val="227"/>
          <w:jc w:val="center"/>
        </w:trPr>
        <w:tc>
          <w:tcPr>
            <w:tcW w:w="1417" w:type="dxa"/>
            <w:tcBorders>
              <w:top w:val="single" w:color="000000" w:themeColor="text1" w:sz="4" w:space="0"/>
              <w:left w:val="double" w:color="auto" w:sz="4" w:space="0"/>
              <w:bottom w:val="single" w:color="000000" w:themeColor="text1" w:sz="4" w:space="0"/>
              <w:right w:val="single" w:color="000000" w:themeColor="text1" w:sz="4" w:space="0"/>
            </w:tcBorders>
            <w:vAlign w:val="center"/>
            <w:hideMark/>
          </w:tcPr>
          <w:p w:rsidRPr="00435191" w:rsidR="006C2EB0" w:rsidP="00CA32D3" w:rsidRDefault="006C2EB0" w14:paraId="52C40C80" w14:textId="77777777">
            <w:pPr>
              <w:autoSpaceDE w:val="0"/>
              <w:autoSpaceDN w:val="0"/>
              <w:adjustRightInd w:val="0"/>
              <w:spacing w:after="0" w:line="276" w:lineRule="auto"/>
              <w:jc w:val="center"/>
              <w:rPr>
                <w:rFonts w:eastAsia="Arial" w:cs="Arial"/>
                <w:color w:val="auto"/>
                <w:szCs w:val="20"/>
              </w:rPr>
            </w:pPr>
            <w:r w:rsidRPr="00435191">
              <w:rPr>
                <w:rFonts w:cs="Arial"/>
                <w:color w:val="auto"/>
                <w:szCs w:val="20"/>
              </w:rPr>
              <w:t>1,00</w:t>
            </w: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Pr="00435191" w:rsidR="006C2EB0" w:rsidP="00CA32D3" w:rsidRDefault="006C2EB0" w14:paraId="46206A1C" w14:textId="77777777">
            <w:pPr>
              <w:autoSpaceDE w:val="0"/>
              <w:autoSpaceDN w:val="0"/>
              <w:adjustRightInd w:val="0"/>
              <w:spacing w:after="0" w:line="276" w:lineRule="auto"/>
              <w:jc w:val="center"/>
              <w:rPr>
                <w:rFonts w:eastAsia="Arial" w:cs="Arial"/>
                <w:color w:val="auto"/>
                <w:szCs w:val="20"/>
              </w:rPr>
            </w:pPr>
            <w:r w:rsidRPr="00435191">
              <w:rPr>
                <w:rFonts w:cs="Arial"/>
                <w:color w:val="auto"/>
                <w:szCs w:val="20"/>
              </w:rPr>
              <w:t>1,5</w:t>
            </w:r>
          </w:p>
        </w:tc>
        <w:tc>
          <w:tcPr>
            <w:tcW w:w="1417" w:type="dxa"/>
            <w:tcBorders>
              <w:top w:val="single" w:color="000000" w:themeColor="text1" w:sz="4" w:space="0"/>
              <w:left w:val="single" w:color="000000" w:themeColor="text1" w:sz="4" w:space="0"/>
              <w:bottom w:val="single" w:color="000000" w:themeColor="text1" w:sz="4" w:space="0"/>
              <w:right w:val="double" w:color="auto" w:sz="4" w:space="0"/>
            </w:tcBorders>
            <w:vAlign w:val="center"/>
            <w:hideMark/>
          </w:tcPr>
          <w:p w:rsidRPr="00435191" w:rsidR="006C2EB0" w:rsidP="00CA32D3" w:rsidRDefault="006C2EB0" w14:paraId="64938551" w14:textId="77777777">
            <w:pPr>
              <w:autoSpaceDE w:val="0"/>
              <w:autoSpaceDN w:val="0"/>
              <w:adjustRightInd w:val="0"/>
              <w:spacing w:after="0" w:line="276" w:lineRule="auto"/>
              <w:jc w:val="center"/>
              <w:rPr>
                <w:rFonts w:eastAsia="Arial" w:cs="Arial"/>
                <w:color w:val="auto"/>
                <w:szCs w:val="20"/>
              </w:rPr>
            </w:pPr>
            <w:r w:rsidRPr="00435191">
              <w:rPr>
                <w:rFonts w:cs="Arial"/>
                <w:color w:val="auto"/>
                <w:szCs w:val="20"/>
              </w:rPr>
              <w:t>35</w:t>
            </w:r>
          </w:p>
        </w:tc>
      </w:tr>
      <w:tr w:rsidRPr="009E6DC1" w:rsidR="006C2EB0" w:rsidTr="00C97933" w14:paraId="50F450A2" w14:textId="77777777">
        <w:trPr>
          <w:trHeight w:val="227"/>
          <w:jc w:val="center"/>
        </w:trPr>
        <w:tc>
          <w:tcPr>
            <w:tcW w:w="1417" w:type="dxa"/>
            <w:tcBorders>
              <w:top w:val="single" w:color="000000" w:themeColor="text1" w:sz="4" w:space="0"/>
              <w:left w:val="double" w:color="auto" w:sz="4" w:space="0"/>
              <w:bottom w:val="double" w:color="auto" w:sz="4" w:space="0"/>
              <w:right w:val="single" w:color="000000" w:themeColor="text1" w:sz="4" w:space="0"/>
            </w:tcBorders>
            <w:vAlign w:val="center"/>
            <w:hideMark/>
          </w:tcPr>
          <w:p w:rsidRPr="00435191" w:rsidR="006C2EB0" w:rsidP="00CA32D3" w:rsidRDefault="006C2EB0" w14:paraId="48DC48EA" w14:textId="77777777">
            <w:pPr>
              <w:autoSpaceDE w:val="0"/>
              <w:autoSpaceDN w:val="0"/>
              <w:adjustRightInd w:val="0"/>
              <w:spacing w:after="0" w:line="276" w:lineRule="auto"/>
              <w:jc w:val="center"/>
              <w:rPr>
                <w:rFonts w:eastAsia="Arial" w:cs="Arial"/>
                <w:color w:val="auto"/>
                <w:szCs w:val="20"/>
              </w:rPr>
            </w:pPr>
            <w:r w:rsidRPr="00435191">
              <w:rPr>
                <w:rFonts w:cs="Arial"/>
                <w:color w:val="auto"/>
                <w:szCs w:val="20"/>
              </w:rPr>
              <w:t>1,5</w:t>
            </w:r>
          </w:p>
        </w:tc>
        <w:tc>
          <w:tcPr>
            <w:tcW w:w="1417" w:type="dxa"/>
            <w:tcBorders>
              <w:top w:val="single" w:color="000000" w:themeColor="text1" w:sz="4" w:space="0"/>
              <w:left w:val="single" w:color="000000" w:themeColor="text1" w:sz="4" w:space="0"/>
              <w:bottom w:val="double" w:color="auto" w:sz="4" w:space="0"/>
              <w:right w:val="single" w:color="000000" w:themeColor="text1" w:sz="4" w:space="0"/>
            </w:tcBorders>
            <w:vAlign w:val="center"/>
            <w:hideMark/>
          </w:tcPr>
          <w:p w:rsidRPr="00435191" w:rsidR="006C2EB0" w:rsidP="00CA32D3" w:rsidRDefault="006C2EB0" w14:paraId="45E60223" w14:textId="77777777">
            <w:pPr>
              <w:autoSpaceDE w:val="0"/>
              <w:autoSpaceDN w:val="0"/>
              <w:adjustRightInd w:val="0"/>
              <w:spacing w:after="0" w:line="276" w:lineRule="auto"/>
              <w:jc w:val="center"/>
              <w:rPr>
                <w:rFonts w:eastAsia="Arial" w:cs="Arial"/>
                <w:color w:val="auto"/>
                <w:szCs w:val="20"/>
              </w:rPr>
            </w:pPr>
            <w:r w:rsidRPr="00435191">
              <w:rPr>
                <w:rFonts w:cs="Arial"/>
                <w:color w:val="auto"/>
                <w:szCs w:val="20"/>
              </w:rPr>
              <w:t>Mayores</w:t>
            </w:r>
          </w:p>
        </w:tc>
        <w:tc>
          <w:tcPr>
            <w:tcW w:w="1417" w:type="dxa"/>
            <w:tcBorders>
              <w:top w:val="single" w:color="000000" w:themeColor="text1" w:sz="4" w:space="0"/>
              <w:left w:val="single" w:color="000000" w:themeColor="text1" w:sz="4" w:space="0"/>
              <w:bottom w:val="double" w:color="auto" w:sz="4" w:space="0"/>
              <w:right w:val="double" w:color="auto" w:sz="4" w:space="0"/>
            </w:tcBorders>
            <w:vAlign w:val="center"/>
            <w:hideMark/>
          </w:tcPr>
          <w:p w:rsidRPr="00435191" w:rsidR="006C2EB0" w:rsidP="00CA32D3" w:rsidRDefault="006C2EB0" w14:paraId="23ECDD58" w14:textId="77777777">
            <w:pPr>
              <w:autoSpaceDE w:val="0"/>
              <w:autoSpaceDN w:val="0"/>
              <w:adjustRightInd w:val="0"/>
              <w:spacing w:after="0" w:line="276" w:lineRule="auto"/>
              <w:jc w:val="center"/>
              <w:rPr>
                <w:rFonts w:eastAsia="Arial" w:cs="Arial"/>
                <w:color w:val="auto"/>
                <w:szCs w:val="20"/>
              </w:rPr>
            </w:pPr>
            <w:r w:rsidRPr="00435191">
              <w:rPr>
                <w:rFonts w:cs="Arial"/>
                <w:color w:val="auto"/>
                <w:szCs w:val="20"/>
              </w:rPr>
              <w:t>40</w:t>
            </w:r>
          </w:p>
        </w:tc>
      </w:tr>
    </w:tbl>
    <w:p w:rsidRPr="00435191" w:rsidR="006C2EB0" w:rsidP="00CA32D3" w:rsidRDefault="006C2EB0" w14:paraId="47C6449F" w14:textId="77777777">
      <w:pPr>
        <w:spacing w:line="276" w:lineRule="auto"/>
        <w:jc w:val="both"/>
        <w:rPr>
          <w:rFonts w:cs="Arial" w:eastAsiaTheme="minorEastAsia"/>
          <w:bCs/>
          <w:color w:val="auto"/>
          <w:szCs w:val="20"/>
        </w:rPr>
      </w:pPr>
    </w:p>
    <w:p w:rsidRPr="00435191" w:rsidR="006C2EB0" w:rsidP="00CA32D3" w:rsidRDefault="006C2EB0" w14:paraId="1C436593" w14:textId="51730C82">
      <w:pPr>
        <w:spacing w:line="276" w:lineRule="auto"/>
        <w:jc w:val="both"/>
        <w:rPr>
          <w:rFonts w:eastAsia="Arial," w:cs="Arial"/>
          <w:color w:val="auto"/>
        </w:rPr>
      </w:pPr>
      <w:r w:rsidRPr="00435191">
        <w:rPr>
          <w:rFonts w:cs="Arial"/>
          <w:color w:val="auto"/>
        </w:rPr>
        <w:t>El</w:t>
      </w:r>
      <w:r w:rsidRPr="00435191" w:rsidR="002644ED">
        <w:rPr>
          <w:rFonts w:eastAsia="Arial," w:cs="Arial"/>
          <w:color w:val="auto"/>
        </w:rPr>
        <w:t xml:space="preserve"> </w:t>
      </w:r>
      <w:r w:rsidRPr="00435191">
        <w:rPr>
          <w:rFonts w:cs="Arial"/>
          <w:color w:val="auto"/>
        </w:rPr>
        <w:t>índice</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liquidez</w:t>
      </w:r>
      <w:r w:rsidRPr="00435191" w:rsidR="002644ED">
        <w:rPr>
          <w:rFonts w:eastAsia="Arial," w:cs="Arial"/>
          <w:color w:val="auto"/>
        </w:rPr>
        <w:t xml:space="preserve"> </w:t>
      </w:r>
      <w:r w:rsidRPr="00435191">
        <w:rPr>
          <w:rFonts w:cs="Arial"/>
          <w:color w:val="auto"/>
        </w:rPr>
        <w:t>del</w:t>
      </w:r>
      <w:r w:rsidRPr="00435191" w:rsidR="002644ED">
        <w:rPr>
          <w:rFonts w:eastAsia="Arial," w:cs="Arial"/>
          <w:color w:val="auto"/>
        </w:rPr>
        <w:t xml:space="preserve"> </w:t>
      </w:r>
      <w:r w:rsidR="009E6DC1">
        <w:rPr>
          <w:rFonts w:cs="Arial"/>
          <w:color w:val="auto"/>
        </w:rPr>
        <w:t>p</w:t>
      </w:r>
      <w:r w:rsidRPr="00435191" w:rsidR="00E660CC">
        <w:rPr>
          <w:rFonts w:cs="Arial"/>
          <w:color w:val="auto"/>
        </w:rPr>
        <w:t>roponente</w:t>
      </w:r>
      <w:r w:rsidRPr="00435191" w:rsidR="002644ED">
        <w:rPr>
          <w:rFonts w:eastAsia="Arial," w:cs="Arial"/>
          <w:color w:val="auto"/>
        </w:rPr>
        <w:t xml:space="preserve"> </w:t>
      </w:r>
      <w:r w:rsidRPr="00435191">
        <w:rPr>
          <w:rFonts w:cs="Arial"/>
          <w:color w:val="auto"/>
        </w:rPr>
        <w:t>se</w:t>
      </w:r>
      <w:r w:rsidRPr="00435191" w:rsidR="002644ED">
        <w:rPr>
          <w:rFonts w:eastAsia="Arial," w:cs="Arial"/>
          <w:color w:val="auto"/>
        </w:rPr>
        <w:t xml:space="preserve"> </w:t>
      </w:r>
      <w:r w:rsidRPr="00435191">
        <w:rPr>
          <w:rFonts w:cs="Arial"/>
          <w:color w:val="auto"/>
        </w:rPr>
        <w:t>verifica</w:t>
      </w:r>
      <w:r w:rsidRPr="00435191" w:rsidR="002644ED">
        <w:rPr>
          <w:rFonts w:eastAsia="Arial," w:cs="Arial"/>
          <w:color w:val="auto"/>
        </w:rPr>
        <w:t xml:space="preserve"> </w:t>
      </w:r>
      <w:r w:rsidRPr="00435191">
        <w:rPr>
          <w:rFonts w:cs="Arial"/>
          <w:color w:val="auto"/>
        </w:rPr>
        <w:t>con</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Pr="00435191">
        <w:rPr>
          <w:rFonts w:cs="Arial"/>
          <w:color w:val="auto"/>
        </w:rPr>
        <w:t>RUP</w:t>
      </w:r>
      <w:r w:rsidRPr="00435191">
        <w:rPr>
          <w:rFonts w:eastAsia="Arial," w:cs="Arial"/>
          <w:color w:val="auto"/>
        </w:rPr>
        <w:t>.</w:t>
      </w:r>
      <w:r w:rsidRPr="00435191" w:rsidR="002644ED">
        <w:rPr>
          <w:rFonts w:eastAsia="Arial," w:cs="Arial"/>
          <w:color w:val="auto"/>
        </w:rPr>
        <w:t xml:space="preserve"> </w:t>
      </w:r>
      <w:r w:rsidRPr="00435191">
        <w:rPr>
          <w:rFonts w:cs="Arial"/>
          <w:color w:val="auto"/>
        </w:rPr>
        <w:t>Si</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009E6DC1">
        <w:rPr>
          <w:rFonts w:cs="Arial"/>
          <w:color w:val="auto"/>
        </w:rPr>
        <w:t>p</w:t>
      </w:r>
      <w:r w:rsidRPr="00435191" w:rsidR="00E660CC">
        <w:rPr>
          <w:rFonts w:cs="Arial"/>
          <w:color w:val="auto"/>
        </w:rPr>
        <w:t>roponente</w:t>
      </w:r>
      <w:r w:rsidRPr="00435191" w:rsidR="002644ED">
        <w:rPr>
          <w:rFonts w:eastAsia="Arial," w:cs="Arial"/>
          <w:color w:val="auto"/>
        </w:rPr>
        <w:t xml:space="preserve"> </w:t>
      </w:r>
      <w:r w:rsidRPr="00435191">
        <w:rPr>
          <w:rFonts w:cs="Arial"/>
          <w:color w:val="auto"/>
        </w:rPr>
        <w:t>no</w:t>
      </w:r>
      <w:r w:rsidRPr="00435191" w:rsidR="002644ED">
        <w:rPr>
          <w:rFonts w:eastAsia="Arial," w:cs="Arial"/>
          <w:color w:val="auto"/>
        </w:rPr>
        <w:t xml:space="preserve"> </w:t>
      </w:r>
      <w:r w:rsidRPr="00435191">
        <w:rPr>
          <w:rFonts w:cs="Arial"/>
          <w:color w:val="auto"/>
        </w:rPr>
        <w:t>tiene</w:t>
      </w:r>
      <w:r w:rsidRPr="00435191" w:rsidR="002644ED">
        <w:rPr>
          <w:rFonts w:eastAsia="Arial," w:cs="Arial"/>
          <w:color w:val="auto"/>
        </w:rPr>
        <w:t xml:space="preserve"> </w:t>
      </w:r>
      <w:r w:rsidRPr="00435191">
        <w:rPr>
          <w:rFonts w:cs="Arial"/>
          <w:color w:val="auto"/>
        </w:rPr>
        <w:t>antigüedad</w:t>
      </w:r>
      <w:r w:rsidRPr="00435191" w:rsidR="002644ED">
        <w:rPr>
          <w:rFonts w:eastAsia="Arial," w:cs="Arial"/>
          <w:color w:val="auto"/>
        </w:rPr>
        <w:t xml:space="preserve"> </w:t>
      </w:r>
      <w:r w:rsidRPr="00435191">
        <w:rPr>
          <w:rFonts w:cs="Arial"/>
          <w:color w:val="auto"/>
        </w:rPr>
        <w:t>suficiente</w:t>
      </w:r>
      <w:r w:rsidRPr="00435191" w:rsidR="002644ED">
        <w:rPr>
          <w:rFonts w:eastAsia="Arial," w:cs="Arial"/>
          <w:color w:val="auto"/>
        </w:rPr>
        <w:t xml:space="preserve"> </w:t>
      </w:r>
      <w:r w:rsidRPr="00435191">
        <w:rPr>
          <w:rFonts w:cs="Arial"/>
          <w:color w:val="auto"/>
        </w:rPr>
        <w:t>para</w:t>
      </w:r>
      <w:r w:rsidRPr="00435191" w:rsidR="002644ED">
        <w:rPr>
          <w:rFonts w:eastAsia="Arial," w:cs="Arial"/>
          <w:color w:val="auto"/>
        </w:rPr>
        <w:t xml:space="preserve"> </w:t>
      </w:r>
      <w:r w:rsidRPr="00435191">
        <w:rPr>
          <w:rFonts w:cs="Arial"/>
          <w:color w:val="auto"/>
        </w:rPr>
        <w:t>tener</w:t>
      </w:r>
      <w:r w:rsidRPr="00435191" w:rsidR="002644ED">
        <w:rPr>
          <w:rFonts w:eastAsia="Arial," w:cs="Arial"/>
          <w:color w:val="auto"/>
        </w:rPr>
        <w:t xml:space="preserve"> </w:t>
      </w:r>
      <w:r w:rsidR="00D04864">
        <w:rPr>
          <w:rFonts w:cs="Arial"/>
          <w:color w:val="auto"/>
        </w:rPr>
        <w:t>e</w:t>
      </w:r>
      <w:r w:rsidRPr="00435191">
        <w:rPr>
          <w:rFonts w:cs="Arial"/>
          <w:color w:val="auto"/>
        </w:rPr>
        <w:t>stados</w:t>
      </w:r>
      <w:r w:rsidRPr="00435191" w:rsidR="002644ED">
        <w:rPr>
          <w:rFonts w:eastAsia="Arial," w:cs="Arial"/>
          <w:color w:val="auto"/>
        </w:rPr>
        <w:t xml:space="preserve"> </w:t>
      </w:r>
      <w:r w:rsidR="00D04864">
        <w:rPr>
          <w:rFonts w:cs="Arial"/>
          <w:color w:val="auto"/>
        </w:rPr>
        <w:t>f</w:t>
      </w:r>
      <w:r w:rsidRPr="00435191">
        <w:rPr>
          <w:rFonts w:cs="Arial"/>
          <w:color w:val="auto"/>
        </w:rPr>
        <w:t>inancieros</w:t>
      </w:r>
      <w:r w:rsidRPr="00435191" w:rsidR="002644ED">
        <w:rPr>
          <w:rFonts w:eastAsia="Arial," w:cs="Arial"/>
          <w:color w:val="auto"/>
        </w:rPr>
        <w:t xml:space="preserve"> </w:t>
      </w:r>
      <w:r w:rsidRPr="00435191">
        <w:rPr>
          <w:rFonts w:cs="Arial"/>
          <w:color w:val="auto"/>
        </w:rPr>
        <w:t>auditados</w:t>
      </w:r>
      <w:r w:rsidRPr="00435191" w:rsidR="002644ED">
        <w:rPr>
          <w:rFonts w:eastAsia="Arial," w:cs="Arial"/>
          <w:color w:val="auto"/>
        </w:rPr>
        <w:t xml:space="preserve"> </w:t>
      </w:r>
      <w:r w:rsidRPr="00435191">
        <w:rPr>
          <w:rFonts w:cs="Arial"/>
          <w:color w:val="auto"/>
        </w:rPr>
        <w:t>a</w:t>
      </w:r>
      <w:r w:rsidRPr="00435191" w:rsidR="002644ED">
        <w:rPr>
          <w:rFonts w:eastAsia="Arial," w:cs="Arial"/>
          <w:color w:val="auto"/>
        </w:rPr>
        <w:t xml:space="preserve"> </w:t>
      </w:r>
      <w:r w:rsidRPr="00435191">
        <w:rPr>
          <w:rFonts w:cs="Arial"/>
          <w:color w:val="auto"/>
        </w:rPr>
        <w:t>31</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diciembre</w:t>
      </w:r>
      <w:r w:rsidRPr="00435191" w:rsidR="002644ED">
        <w:rPr>
          <w:rFonts w:eastAsia="Arial," w:cs="Arial"/>
          <w:color w:val="auto"/>
        </w:rPr>
        <w:t xml:space="preserve"> </w:t>
      </w:r>
      <w:r w:rsidRPr="00435191">
        <w:rPr>
          <w:rFonts w:cs="Arial"/>
          <w:color w:val="auto"/>
        </w:rPr>
        <w:t>del</w:t>
      </w:r>
      <w:r w:rsidRPr="00435191" w:rsidR="002644ED">
        <w:rPr>
          <w:rFonts w:eastAsia="Arial," w:cs="Arial"/>
          <w:color w:val="auto"/>
        </w:rPr>
        <w:t xml:space="preserve"> </w:t>
      </w:r>
      <w:r w:rsidRPr="00435191">
        <w:rPr>
          <w:rFonts w:cs="Arial"/>
          <w:color w:val="auto"/>
        </w:rPr>
        <w:t>año</w:t>
      </w:r>
      <w:r w:rsidRPr="00435191" w:rsidR="002644ED">
        <w:rPr>
          <w:rFonts w:eastAsia="Arial," w:cs="Arial"/>
          <w:color w:val="auto"/>
        </w:rPr>
        <w:t xml:space="preserve"> </w:t>
      </w:r>
      <w:r w:rsidRPr="00435191">
        <w:rPr>
          <w:rFonts w:cs="Arial"/>
          <w:color w:val="auto"/>
        </w:rPr>
        <w:t>inmediatamente</w:t>
      </w:r>
      <w:r w:rsidRPr="00435191" w:rsidR="002644ED">
        <w:rPr>
          <w:rFonts w:eastAsia="Arial," w:cs="Arial"/>
          <w:color w:val="auto"/>
        </w:rPr>
        <w:t xml:space="preserve"> </w:t>
      </w:r>
      <w:r w:rsidRPr="00435191">
        <w:rPr>
          <w:rFonts w:cs="Arial"/>
          <w:color w:val="auto"/>
        </w:rPr>
        <w:t>anterior,</w:t>
      </w:r>
      <w:r w:rsidRPr="00435191" w:rsidR="002644ED">
        <w:rPr>
          <w:rFonts w:eastAsia="Arial," w:cs="Arial"/>
          <w:color w:val="auto"/>
        </w:rPr>
        <w:t xml:space="preserve"> </w:t>
      </w:r>
      <w:r w:rsidRPr="00435191">
        <w:rPr>
          <w:rFonts w:cs="Arial"/>
          <w:color w:val="auto"/>
        </w:rPr>
        <w:t>deben</w:t>
      </w:r>
      <w:r w:rsidRPr="00435191" w:rsidR="002644ED">
        <w:rPr>
          <w:rFonts w:eastAsia="Arial," w:cs="Arial"/>
          <w:color w:val="auto"/>
        </w:rPr>
        <w:t xml:space="preserve"> </w:t>
      </w:r>
      <w:r w:rsidRPr="00435191">
        <w:rPr>
          <w:rFonts w:cs="Arial"/>
          <w:color w:val="auto"/>
        </w:rPr>
        <w:t>tenerse</w:t>
      </w:r>
      <w:r w:rsidRPr="00435191" w:rsidR="002644ED">
        <w:rPr>
          <w:rFonts w:eastAsia="Arial," w:cs="Arial"/>
          <w:color w:val="auto"/>
        </w:rPr>
        <w:t xml:space="preserve"> </w:t>
      </w:r>
      <w:r w:rsidRPr="00435191">
        <w:rPr>
          <w:rFonts w:cs="Arial"/>
          <w:color w:val="auto"/>
        </w:rPr>
        <w:t>en</w:t>
      </w:r>
      <w:r w:rsidRPr="00435191" w:rsidR="002644ED">
        <w:rPr>
          <w:rFonts w:eastAsia="Arial," w:cs="Arial"/>
          <w:color w:val="auto"/>
        </w:rPr>
        <w:t xml:space="preserve"> </w:t>
      </w:r>
      <w:r w:rsidRPr="00435191">
        <w:rPr>
          <w:rFonts w:cs="Arial"/>
          <w:color w:val="auto"/>
        </w:rPr>
        <w:t>cuenta</w:t>
      </w:r>
      <w:r w:rsidRPr="00435191" w:rsidR="002644ED">
        <w:rPr>
          <w:rFonts w:eastAsia="Arial," w:cs="Arial"/>
          <w:color w:val="auto"/>
        </w:rPr>
        <w:t xml:space="preserve"> </w:t>
      </w:r>
      <w:r w:rsidRPr="00435191">
        <w:rPr>
          <w:rFonts w:cs="Arial"/>
          <w:color w:val="auto"/>
        </w:rPr>
        <w:t>los</w:t>
      </w:r>
      <w:r w:rsidRPr="00435191" w:rsidR="002644ED">
        <w:rPr>
          <w:rFonts w:eastAsia="Arial," w:cs="Arial"/>
          <w:color w:val="auto"/>
        </w:rPr>
        <w:t xml:space="preserve"> </w:t>
      </w:r>
      <w:r w:rsidR="00D04864">
        <w:rPr>
          <w:rFonts w:cs="Arial"/>
          <w:color w:val="auto"/>
        </w:rPr>
        <w:t>e</w:t>
      </w:r>
      <w:r w:rsidRPr="00435191" w:rsidR="00160AE0">
        <w:rPr>
          <w:rFonts w:cs="Arial"/>
          <w:color w:val="auto"/>
        </w:rPr>
        <w:t xml:space="preserve">stados </w:t>
      </w:r>
      <w:r w:rsidR="00D04864">
        <w:rPr>
          <w:rFonts w:cs="Arial"/>
          <w:color w:val="auto"/>
        </w:rPr>
        <w:t>f</w:t>
      </w:r>
      <w:r w:rsidRPr="00435191" w:rsidR="00160AE0">
        <w:rPr>
          <w:rFonts w:cs="Arial"/>
          <w:color w:val="auto"/>
        </w:rPr>
        <w:t xml:space="preserve">inancieros </w:t>
      </w:r>
      <w:r w:rsidRPr="00435191">
        <w:rPr>
          <w:rFonts w:cs="Arial"/>
          <w:color w:val="auto"/>
        </w:rPr>
        <w:t>de</w:t>
      </w:r>
      <w:r w:rsidRPr="00435191" w:rsidR="002644ED">
        <w:rPr>
          <w:rFonts w:eastAsia="Arial," w:cs="Arial"/>
          <w:color w:val="auto"/>
        </w:rPr>
        <w:t xml:space="preserve"> </w:t>
      </w:r>
      <w:r w:rsidRPr="00435191">
        <w:rPr>
          <w:rFonts w:cs="Arial"/>
          <w:color w:val="auto"/>
        </w:rPr>
        <w:t>corte</w:t>
      </w:r>
      <w:r w:rsidRPr="00435191" w:rsidR="002644ED">
        <w:rPr>
          <w:rFonts w:eastAsia="Arial," w:cs="Arial"/>
          <w:color w:val="auto"/>
        </w:rPr>
        <w:t xml:space="preserve"> </w:t>
      </w:r>
      <w:r w:rsidRPr="00435191">
        <w:rPr>
          <w:rFonts w:cs="Arial"/>
          <w:color w:val="auto"/>
        </w:rPr>
        <w:t>trimestral</w:t>
      </w:r>
      <w:r w:rsidRPr="00435191" w:rsidR="002644ED">
        <w:rPr>
          <w:rFonts w:eastAsia="Arial," w:cs="Arial"/>
          <w:color w:val="auto"/>
        </w:rPr>
        <w:t xml:space="preserve"> </w:t>
      </w:r>
      <w:r w:rsidRPr="00435191">
        <w:rPr>
          <w:rFonts w:cs="Arial"/>
          <w:color w:val="auto"/>
        </w:rPr>
        <w:t>o</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apertura,</w:t>
      </w:r>
      <w:r w:rsidRPr="00435191" w:rsidR="002644ED">
        <w:rPr>
          <w:rFonts w:eastAsia="Arial," w:cs="Arial"/>
          <w:color w:val="auto"/>
        </w:rPr>
        <w:t xml:space="preserve"> </w:t>
      </w:r>
      <w:r w:rsidRPr="00435191">
        <w:rPr>
          <w:rFonts w:cs="Arial"/>
          <w:color w:val="auto"/>
        </w:rPr>
        <w:t>suscritos</w:t>
      </w:r>
      <w:r w:rsidRPr="00435191" w:rsidR="002644ED">
        <w:rPr>
          <w:rFonts w:eastAsia="Arial," w:cs="Arial"/>
          <w:color w:val="auto"/>
        </w:rPr>
        <w:t xml:space="preserve"> </w:t>
      </w:r>
      <w:r w:rsidRPr="00435191">
        <w:rPr>
          <w:rFonts w:cs="Arial"/>
          <w:color w:val="auto"/>
        </w:rPr>
        <w:t>por</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Pr="00435191" w:rsidR="00D3680D">
        <w:rPr>
          <w:rFonts w:cs="Arial"/>
          <w:color w:val="auto"/>
        </w:rPr>
        <w:t>representante legal y</w:t>
      </w:r>
      <w:r w:rsidRPr="00435191" w:rsidR="00D3680D">
        <w:rPr>
          <w:rFonts w:eastAsia="Arial," w:cs="Arial"/>
          <w:color w:val="auto"/>
        </w:rPr>
        <w:t xml:space="preserve"> </w:t>
      </w:r>
      <w:r w:rsidRPr="00435191" w:rsidR="00D3680D">
        <w:rPr>
          <w:rFonts w:cs="Arial"/>
          <w:color w:val="auto"/>
        </w:rPr>
        <w:t>el</w:t>
      </w:r>
      <w:r w:rsidRPr="00435191" w:rsidR="00D3680D">
        <w:rPr>
          <w:rFonts w:eastAsia="Arial," w:cs="Arial"/>
          <w:color w:val="auto"/>
        </w:rPr>
        <w:t xml:space="preserve"> </w:t>
      </w:r>
      <w:r w:rsidRPr="00435191" w:rsidR="00D3680D">
        <w:rPr>
          <w:rFonts w:cs="Arial"/>
          <w:color w:val="auto"/>
        </w:rPr>
        <w:t>auditor</w:t>
      </w:r>
      <w:r w:rsidRPr="00435191">
        <w:rPr>
          <w:rFonts w:eastAsia="Arial," w:cs="Arial"/>
          <w:color w:val="auto"/>
        </w:rPr>
        <w:t>.</w:t>
      </w:r>
    </w:p>
    <w:p w:rsidRPr="00435191" w:rsidR="006C2EB0" w:rsidP="00CA32D3" w:rsidRDefault="006C2EB0" w14:paraId="609C7BC3" w14:textId="5F3939BE">
      <w:pPr>
        <w:spacing w:line="276" w:lineRule="auto"/>
        <w:jc w:val="both"/>
        <w:rPr>
          <w:rFonts w:cs="Arial"/>
          <w:color w:val="auto"/>
        </w:rPr>
      </w:pPr>
      <w:r w:rsidRPr="00435191">
        <w:rPr>
          <w:rFonts w:cs="Arial"/>
          <w:color w:val="auto"/>
        </w:rPr>
        <w:t>Para</w:t>
      </w:r>
      <w:r w:rsidRPr="00435191" w:rsidR="002644ED">
        <w:rPr>
          <w:rFonts w:eastAsia="Arial," w:cs="Arial"/>
          <w:color w:val="auto"/>
        </w:rPr>
        <w:t xml:space="preserve"> </w:t>
      </w:r>
      <w:r w:rsidRPr="00435191">
        <w:rPr>
          <w:rFonts w:cs="Arial"/>
          <w:color w:val="auto"/>
        </w:rPr>
        <w:t>los</w:t>
      </w:r>
      <w:r w:rsidRPr="00435191" w:rsidR="002644ED">
        <w:rPr>
          <w:rFonts w:eastAsia="Arial," w:cs="Arial"/>
          <w:color w:val="auto"/>
        </w:rPr>
        <w:t xml:space="preserve"> </w:t>
      </w:r>
      <w:r w:rsidR="003320FF">
        <w:rPr>
          <w:rFonts w:cs="Arial"/>
          <w:color w:val="auto"/>
        </w:rPr>
        <w:t>p</w:t>
      </w:r>
      <w:r w:rsidRPr="00435191" w:rsidR="003E509E">
        <w:rPr>
          <w:rFonts w:cs="Arial"/>
          <w:color w:val="auto"/>
        </w:rPr>
        <w:t>roponentes</w:t>
      </w:r>
      <w:r w:rsidRPr="00435191" w:rsidR="002644ED">
        <w:rPr>
          <w:rFonts w:eastAsia="Arial," w:cs="Arial"/>
          <w:color w:val="auto"/>
        </w:rPr>
        <w:t xml:space="preserve"> </w:t>
      </w:r>
      <w:r w:rsidRPr="00435191">
        <w:rPr>
          <w:rFonts w:cs="Arial"/>
          <w:color w:val="auto"/>
        </w:rPr>
        <w:t>o</w:t>
      </w:r>
      <w:r w:rsidRPr="00435191" w:rsidR="002644ED">
        <w:rPr>
          <w:rFonts w:eastAsia="Arial," w:cs="Arial"/>
          <w:color w:val="auto"/>
        </w:rPr>
        <w:t xml:space="preserve"> </w:t>
      </w:r>
      <w:r w:rsidRPr="00435191">
        <w:rPr>
          <w:rFonts w:cs="Arial"/>
          <w:color w:val="auto"/>
        </w:rPr>
        <w:t>integrantes</w:t>
      </w:r>
      <w:r w:rsidRPr="00435191" w:rsidR="002644ED">
        <w:rPr>
          <w:rFonts w:eastAsia="Arial," w:cs="Arial"/>
          <w:color w:val="auto"/>
        </w:rPr>
        <w:t xml:space="preserve"> </w:t>
      </w:r>
      <w:r w:rsidRPr="00435191">
        <w:rPr>
          <w:rFonts w:cs="Arial"/>
          <w:color w:val="auto"/>
        </w:rPr>
        <w:t>extranjeros</w:t>
      </w:r>
      <w:r w:rsidRPr="00435191" w:rsidR="002644ED">
        <w:rPr>
          <w:rFonts w:eastAsia="Arial," w:cs="Arial"/>
          <w:color w:val="auto"/>
        </w:rPr>
        <w:t xml:space="preserve"> </w:t>
      </w:r>
      <w:r w:rsidRPr="00435191">
        <w:rPr>
          <w:rFonts w:cs="Arial"/>
          <w:color w:val="auto"/>
        </w:rPr>
        <w:t>sin</w:t>
      </w:r>
      <w:r w:rsidRPr="00435191" w:rsidR="002644ED">
        <w:rPr>
          <w:rFonts w:eastAsia="Arial," w:cs="Arial"/>
          <w:color w:val="auto"/>
        </w:rPr>
        <w:t xml:space="preserve"> </w:t>
      </w:r>
      <w:r w:rsidRPr="00435191">
        <w:rPr>
          <w:rFonts w:cs="Arial"/>
          <w:color w:val="auto"/>
        </w:rPr>
        <w:t>domicilio</w:t>
      </w:r>
      <w:r w:rsidRPr="00435191" w:rsidR="002644ED">
        <w:rPr>
          <w:rFonts w:eastAsia="Arial," w:cs="Arial"/>
          <w:color w:val="auto"/>
        </w:rPr>
        <w:t xml:space="preserve"> </w:t>
      </w:r>
      <w:r w:rsidRPr="00435191" w:rsidR="00021726">
        <w:rPr>
          <w:rFonts w:cs="Arial"/>
          <w:color w:val="auto"/>
        </w:rPr>
        <w:t xml:space="preserve">o </w:t>
      </w:r>
      <w:r w:rsidRPr="00435191">
        <w:rPr>
          <w:rFonts w:cs="Arial"/>
          <w:color w:val="auto"/>
        </w:rPr>
        <w:t>sucursal</w:t>
      </w:r>
      <w:r w:rsidRPr="00435191" w:rsidR="002644ED">
        <w:rPr>
          <w:rFonts w:eastAsia="Arial," w:cs="Arial"/>
          <w:color w:val="auto"/>
        </w:rPr>
        <w:t xml:space="preserve"> </w:t>
      </w:r>
      <w:r w:rsidRPr="00435191">
        <w:rPr>
          <w:rFonts w:cs="Arial"/>
          <w:color w:val="auto"/>
        </w:rPr>
        <w:t>en</w:t>
      </w:r>
      <w:r w:rsidRPr="00435191" w:rsidR="002644ED">
        <w:rPr>
          <w:rFonts w:eastAsia="Arial," w:cs="Arial"/>
          <w:color w:val="auto"/>
        </w:rPr>
        <w:t xml:space="preserve"> </w:t>
      </w:r>
      <w:r w:rsidRPr="00435191">
        <w:rPr>
          <w:rFonts w:cs="Arial"/>
          <w:color w:val="auto"/>
        </w:rPr>
        <w:t>Colombia,</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Pr>
          <w:rFonts w:cs="Arial"/>
          <w:color w:val="auto"/>
        </w:rPr>
        <w:t>información</w:t>
      </w:r>
      <w:r w:rsidRPr="00435191" w:rsidR="002644ED">
        <w:rPr>
          <w:rFonts w:eastAsia="Arial," w:cs="Arial"/>
          <w:color w:val="auto"/>
        </w:rPr>
        <w:t xml:space="preserve"> </w:t>
      </w:r>
      <w:r w:rsidRPr="00435191">
        <w:rPr>
          <w:rFonts w:cs="Arial"/>
          <w:color w:val="auto"/>
        </w:rPr>
        <w:t>requerida</w:t>
      </w:r>
      <w:r w:rsidRPr="00435191" w:rsidR="002644ED">
        <w:rPr>
          <w:rFonts w:eastAsia="Arial," w:cs="Arial"/>
          <w:color w:val="auto"/>
        </w:rPr>
        <w:t xml:space="preserve"> </w:t>
      </w:r>
      <w:r w:rsidRPr="00435191">
        <w:rPr>
          <w:rFonts w:cs="Arial"/>
          <w:color w:val="auto"/>
        </w:rPr>
        <w:t>para</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Pr="00435191">
        <w:rPr>
          <w:rFonts w:cs="Arial"/>
          <w:color w:val="auto"/>
        </w:rPr>
        <w:t>factor</w:t>
      </w:r>
      <w:r w:rsidRPr="00435191" w:rsidR="002644ED">
        <w:rPr>
          <w:rFonts w:eastAsia="Arial," w:cs="Arial"/>
          <w:color w:val="auto"/>
        </w:rPr>
        <w:t xml:space="preserve"> </w:t>
      </w:r>
      <w:r w:rsidRPr="00435191">
        <w:rPr>
          <w:rFonts w:cs="Arial"/>
          <w:color w:val="auto"/>
        </w:rPr>
        <w:t>(CF)</w:t>
      </w:r>
      <w:r w:rsidRPr="00435191" w:rsidR="002644ED">
        <w:rPr>
          <w:rFonts w:eastAsia="Arial," w:cs="Arial"/>
          <w:color w:val="auto"/>
        </w:rPr>
        <w:t xml:space="preserve"> </w:t>
      </w:r>
      <w:r w:rsidRPr="00435191">
        <w:rPr>
          <w:rFonts w:cs="Arial"/>
          <w:color w:val="auto"/>
        </w:rPr>
        <w:t>exigido</w:t>
      </w:r>
      <w:r w:rsidRPr="00435191" w:rsidR="002644ED">
        <w:rPr>
          <w:rFonts w:eastAsia="Arial," w:cs="Arial"/>
          <w:color w:val="auto"/>
        </w:rPr>
        <w:t xml:space="preserve"> </w:t>
      </w:r>
      <w:r w:rsidRPr="00435191">
        <w:rPr>
          <w:rFonts w:cs="Arial"/>
          <w:color w:val="auto"/>
        </w:rPr>
        <w:t>para</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Pr="00435191">
        <w:rPr>
          <w:rFonts w:cs="Arial"/>
          <w:color w:val="auto"/>
        </w:rPr>
        <w:t>cálculo</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Pr>
          <w:rFonts w:cs="Arial"/>
          <w:color w:val="auto"/>
        </w:rPr>
        <w:t>capacidad</w:t>
      </w:r>
      <w:r w:rsidRPr="00435191" w:rsidR="002644ED">
        <w:rPr>
          <w:rFonts w:eastAsia="Arial," w:cs="Arial"/>
          <w:color w:val="auto"/>
        </w:rPr>
        <w:t xml:space="preserve"> </w:t>
      </w:r>
      <w:r w:rsidRPr="00435191">
        <w:rPr>
          <w:rFonts w:cs="Arial"/>
          <w:color w:val="auto"/>
        </w:rPr>
        <w:t>residual</w:t>
      </w:r>
      <w:r w:rsidRPr="00435191" w:rsidR="002644ED">
        <w:rPr>
          <w:rFonts w:eastAsia="Arial," w:cs="Arial"/>
          <w:color w:val="auto"/>
        </w:rPr>
        <w:t xml:space="preserve"> </w:t>
      </w:r>
      <w:r w:rsidRPr="00435191">
        <w:rPr>
          <w:rFonts w:cs="Arial"/>
          <w:color w:val="auto"/>
        </w:rPr>
        <w:t>del</w:t>
      </w:r>
      <w:r w:rsidRPr="00435191" w:rsidR="002644ED">
        <w:rPr>
          <w:rFonts w:eastAsia="Arial," w:cs="Arial"/>
          <w:color w:val="auto"/>
        </w:rPr>
        <w:t xml:space="preserve"> </w:t>
      </w:r>
      <w:r w:rsidR="003320FF">
        <w:rPr>
          <w:rFonts w:cs="Arial"/>
          <w:color w:val="auto"/>
        </w:rPr>
        <w:t>p</w:t>
      </w:r>
      <w:r w:rsidRPr="00435191" w:rsidR="00E660CC">
        <w:rPr>
          <w:rFonts w:cs="Arial"/>
          <w:color w:val="auto"/>
        </w:rPr>
        <w:t>roponente</w:t>
      </w:r>
      <w:r w:rsidRPr="00435191" w:rsidR="002644ED">
        <w:rPr>
          <w:rFonts w:eastAsia="Arial," w:cs="Arial"/>
          <w:color w:val="auto"/>
        </w:rPr>
        <w:t xml:space="preserve"> </w:t>
      </w:r>
      <w:r w:rsidRPr="00435191">
        <w:rPr>
          <w:rFonts w:cs="Arial"/>
          <w:color w:val="auto"/>
        </w:rPr>
        <w:t>está</w:t>
      </w:r>
      <w:r w:rsidRPr="00435191" w:rsidR="002644ED">
        <w:rPr>
          <w:rFonts w:eastAsia="Arial," w:cs="Arial"/>
          <w:color w:val="auto"/>
        </w:rPr>
        <w:t xml:space="preserve"> </w:t>
      </w:r>
      <w:r w:rsidRPr="00435191">
        <w:rPr>
          <w:rFonts w:cs="Arial"/>
          <w:color w:val="auto"/>
        </w:rPr>
        <w:t>contemplada</w:t>
      </w:r>
      <w:r w:rsidRPr="00435191" w:rsidR="002644ED">
        <w:rPr>
          <w:rFonts w:eastAsia="Arial," w:cs="Arial"/>
          <w:color w:val="auto"/>
        </w:rPr>
        <w:t xml:space="preserve"> </w:t>
      </w:r>
      <w:r w:rsidRPr="00435191">
        <w:rPr>
          <w:rFonts w:cs="Arial"/>
          <w:color w:val="auto"/>
        </w:rPr>
        <w:t>en</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Pr="00435191">
        <w:rPr>
          <w:rFonts w:cs="Arial"/>
          <w:color w:val="auto"/>
        </w:rPr>
        <w:t>numeral</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los</w:t>
      </w:r>
      <w:r w:rsidRPr="00435191" w:rsidR="002644ED">
        <w:rPr>
          <w:rFonts w:eastAsia="Arial," w:cs="Arial"/>
          <w:color w:val="auto"/>
        </w:rPr>
        <w:t xml:space="preserve"> </w:t>
      </w:r>
      <w:r w:rsidRPr="00435191">
        <w:rPr>
          <w:rFonts w:cs="Arial"/>
          <w:color w:val="auto"/>
        </w:rPr>
        <w:t>requisitos</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capacidad</w:t>
      </w:r>
      <w:r w:rsidRPr="00435191" w:rsidR="002644ED">
        <w:rPr>
          <w:rFonts w:eastAsia="Arial," w:cs="Arial"/>
          <w:color w:val="auto"/>
        </w:rPr>
        <w:t xml:space="preserve"> </w:t>
      </w:r>
      <w:r w:rsidRPr="00435191">
        <w:rPr>
          <w:rFonts w:cs="Arial"/>
          <w:color w:val="auto"/>
        </w:rPr>
        <w:t>financiera</w:t>
      </w:r>
      <w:r w:rsidRPr="00435191" w:rsidR="002644ED">
        <w:rPr>
          <w:rFonts w:eastAsia="Arial," w:cs="Arial"/>
          <w:color w:val="auto"/>
        </w:rPr>
        <w:t xml:space="preserve"> </w:t>
      </w:r>
      <w:r w:rsidRPr="00435191">
        <w:rPr>
          <w:rFonts w:cs="Arial"/>
          <w:color w:val="auto"/>
        </w:rPr>
        <w:t>del</w:t>
      </w:r>
      <w:r w:rsidRPr="00435191" w:rsidR="002644ED">
        <w:rPr>
          <w:rFonts w:eastAsia="Arial," w:cs="Arial"/>
          <w:color w:val="auto"/>
        </w:rPr>
        <w:t xml:space="preserve"> </w:t>
      </w:r>
      <w:r w:rsidR="003320FF">
        <w:rPr>
          <w:rFonts w:cs="Arial"/>
          <w:color w:val="auto"/>
        </w:rPr>
        <w:t>p</w:t>
      </w:r>
      <w:r w:rsidRPr="00435191">
        <w:rPr>
          <w:rFonts w:cs="Arial"/>
          <w:color w:val="auto"/>
        </w:rPr>
        <w:t>liego</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003320FF">
        <w:rPr>
          <w:rFonts w:cs="Arial"/>
          <w:color w:val="auto"/>
        </w:rPr>
        <w:t>c</w:t>
      </w:r>
      <w:r w:rsidRPr="00435191">
        <w:rPr>
          <w:rFonts w:cs="Arial"/>
          <w:color w:val="auto"/>
        </w:rPr>
        <w:t>ondiciones.</w:t>
      </w:r>
    </w:p>
    <w:p w:rsidRPr="00435191" w:rsidR="00554BF6" w:rsidP="00CA32D3" w:rsidRDefault="00A10FFC" w14:paraId="39C359BE" w14:textId="26E6695F">
      <w:pPr>
        <w:spacing w:line="276" w:lineRule="auto"/>
        <w:jc w:val="both"/>
        <w:rPr>
          <w:rFonts w:eastAsia="Arial," w:cs="Arial"/>
          <w:color w:val="auto"/>
        </w:rPr>
      </w:pPr>
      <w:r w:rsidRPr="00435191">
        <w:rPr>
          <w:rFonts w:cs="Arial"/>
          <w:color w:val="auto"/>
        </w:rPr>
        <w:t xml:space="preserve">Cuando el </w:t>
      </w:r>
      <w:r w:rsidR="003320FF">
        <w:rPr>
          <w:rFonts w:cs="Arial"/>
          <w:color w:val="auto"/>
        </w:rPr>
        <w:t>p</w:t>
      </w:r>
      <w:r w:rsidRPr="00435191" w:rsidR="00E660CC">
        <w:rPr>
          <w:rFonts w:cs="Arial"/>
          <w:color w:val="auto"/>
        </w:rPr>
        <w:t>roponente</w:t>
      </w:r>
      <w:r w:rsidRPr="00435191">
        <w:rPr>
          <w:rFonts w:cs="Arial"/>
          <w:color w:val="auto"/>
        </w:rPr>
        <w:t xml:space="preserve"> </w:t>
      </w:r>
      <w:r w:rsidRPr="00435191" w:rsidR="00EC7B62">
        <w:rPr>
          <w:rFonts w:cs="Arial"/>
          <w:color w:val="auto"/>
        </w:rPr>
        <w:t xml:space="preserve">tiene un pasivo corriente </w:t>
      </w:r>
      <w:r w:rsidRPr="00435191" w:rsidR="0074377E">
        <w:rPr>
          <w:rFonts w:cs="Arial"/>
          <w:color w:val="auto"/>
        </w:rPr>
        <w:t>igual a cero (0)</w:t>
      </w:r>
      <w:r w:rsidRPr="00435191" w:rsidR="004F118B">
        <w:rPr>
          <w:rFonts w:cs="Arial"/>
          <w:color w:val="auto"/>
        </w:rPr>
        <w:t xml:space="preserve"> y </w:t>
      </w:r>
      <w:r w:rsidRPr="00435191" w:rsidR="00890D6A">
        <w:rPr>
          <w:rFonts w:cs="Arial"/>
          <w:color w:val="auto"/>
        </w:rPr>
        <w:t xml:space="preserve">por consiguiente </w:t>
      </w:r>
      <w:r w:rsidRPr="00435191" w:rsidR="0074277E">
        <w:rPr>
          <w:rFonts w:cs="Arial"/>
          <w:color w:val="auto"/>
        </w:rPr>
        <w:t xml:space="preserve">su </w:t>
      </w:r>
      <w:r w:rsidRPr="00435191" w:rsidR="004F118B">
        <w:rPr>
          <w:rFonts w:cs="Arial"/>
          <w:color w:val="auto"/>
        </w:rPr>
        <w:t xml:space="preserve">índice de liquidez </w:t>
      </w:r>
      <w:r w:rsidRPr="00435191" w:rsidR="0074277E">
        <w:rPr>
          <w:rFonts w:cs="Arial"/>
          <w:color w:val="auto"/>
        </w:rPr>
        <w:t>sea</w:t>
      </w:r>
      <w:r w:rsidRPr="00435191" w:rsidR="004F118B">
        <w:rPr>
          <w:rFonts w:cs="Arial"/>
          <w:color w:val="auto"/>
        </w:rPr>
        <w:t xml:space="preserve"> indeterminado, la </w:t>
      </w:r>
      <w:r w:rsidR="00DB519B">
        <w:rPr>
          <w:rFonts w:cs="Arial"/>
          <w:color w:val="auto"/>
        </w:rPr>
        <w:t>e</w:t>
      </w:r>
      <w:r w:rsidRPr="00435191" w:rsidR="004F118B">
        <w:rPr>
          <w:rFonts w:cs="Arial"/>
          <w:color w:val="auto"/>
        </w:rPr>
        <w:t xml:space="preserve">ntidad debe </w:t>
      </w:r>
      <w:r w:rsidRPr="00435191" w:rsidR="00720F3E">
        <w:rPr>
          <w:rFonts w:cs="Arial"/>
          <w:color w:val="auto"/>
        </w:rPr>
        <w:t>otorgar el ma</w:t>
      </w:r>
      <w:r w:rsidRPr="00435191" w:rsidR="00754DC8">
        <w:rPr>
          <w:rFonts w:cs="Arial"/>
          <w:color w:val="auto"/>
        </w:rPr>
        <w:t xml:space="preserve">yor puntaje </w:t>
      </w:r>
      <w:r w:rsidRPr="00435191" w:rsidR="00890D6A">
        <w:rPr>
          <w:rFonts w:cs="Arial"/>
          <w:color w:val="auto"/>
        </w:rPr>
        <w:t>en</w:t>
      </w:r>
      <w:r w:rsidRPr="00435191" w:rsidR="00754DC8">
        <w:rPr>
          <w:rFonts w:cs="Arial"/>
          <w:color w:val="auto"/>
        </w:rPr>
        <w:t xml:space="preserve"> el componente de Capacidad Financiera (CF)</w:t>
      </w:r>
      <w:r w:rsidRPr="00435191" w:rsidR="004977FE">
        <w:rPr>
          <w:rFonts w:cs="Arial"/>
          <w:color w:val="auto"/>
        </w:rPr>
        <w:t xml:space="preserve">. </w:t>
      </w:r>
    </w:p>
    <w:p w:rsidRPr="00435191" w:rsidR="006C2EB0" w:rsidRDefault="006C2EB0" w14:paraId="6E44CCFE" w14:textId="01525781">
      <w:pPr>
        <w:pStyle w:val="Prrafodelista"/>
        <w:numPr>
          <w:ilvl w:val="0"/>
          <w:numId w:val="25"/>
        </w:numPr>
        <w:jc w:val="both"/>
        <w:rPr>
          <w:rFonts w:ascii="Arial" w:hAnsi="Arial" w:eastAsia="Arial," w:cs="Arial"/>
          <w:b/>
          <w:bCs/>
          <w:sz w:val="20"/>
          <w:szCs w:val="20"/>
        </w:rPr>
      </w:pPr>
      <w:r w:rsidRPr="00435191">
        <w:rPr>
          <w:rFonts w:ascii="Arial" w:hAnsi="Arial" w:eastAsia="Arial" w:cs="Arial"/>
          <w:b/>
          <w:bCs/>
          <w:sz w:val="20"/>
          <w:szCs w:val="20"/>
        </w:rPr>
        <w:t>Capacidad</w:t>
      </w:r>
      <w:r w:rsidRPr="00435191" w:rsidR="002644ED">
        <w:rPr>
          <w:rFonts w:ascii="Arial" w:hAnsi="Arial" w:eastAsia="Arial," w:cs="Arial"/>
          <w:b/>
          <w:bCs/>
          <w:sz w:val="20"/>
          <w:szCs w:val="20"/>
        </w:rPr>
        <w:t xml:space="preserve"> </w:t>
      </w:r>
      <w:r w:rsidRPr="00435191">
        <w:rPr>
          <w:rFonts w:ascii="Arial" w:hAnsi="Arial" w:eastAsia="Arial" w:cs="Arial"/>
          <w:b/>
          <w:bCs/>
          <w:sz w:val="20"/>
          <w:szCs w:val="20"/>
        </w:rPr>
        <w:t>Técnica</w:t>
      </w:r>
      <w:r w:rsidRPr="00435191" w:rsidR="002644ED">
        <w:rPr>
          <w:rFonts w:ascii="Arial" w:hAnsi="Arial" w:eastAsia="Arial," w:cs="Arial"/>
          <w:b/>
          <w:bCs/>
          <w:sz w:val="20"/>
          <w:szCs w:val="20"/>
        </w:rPr>
        <w:t xml:space="preserve"> </w:t>
      </w:r>
      <w:r w:rsidRPr="00435191">
        <w:rPr>
          <w:rFonts w:ascii="Arial" w:hAnsi="Arial" w:eastAsia="Arial" w:cs="Arial"/>
          <w:b/>
          <w:bCs/>
          <w:sz w:val="20"/>
          <w:szCs w:val="20"/>
        </w:rPr>
        <w:t>(CT):</w:t>
      </w:r>
      <w:r w:rsidRPr="00435191" w:rsidR="002644ED">
        <w:rPr>
          <w:rFonts w:ascii="Arial" w:hAnsi="Arial" w:eastAsia="Arial," w:cs="Arial"/>
          <w:b/>
          <w:bCs/>
          <w:sz w:val="20"/>
          <w:szCs w:val="20"/>
        </w:rPr>
        <w:t xml:space="preserve"> </w:t>
      </w:r>
    </w:p>
    <w:p w:rsidRPr="00435191" w:rsidR="006C2EB0" w:rsidP="00CA32D3" w:rsidRDefault="006C2EB0" w14:paraId="60790E5A" w14:textId="7F962489">
      <w:pPr>
        <w:spacing w:line="276" w:lineRule="auto"/>
        <w:jc w:val="both"/>
        <w:rPr>
          <w:rFonts w:eastAsia="Arial," w:cs="Arial"/>
          <w:color w:val="auto"/>
        </w:rPr>
      </w:pPr>
      <w:r w:rsidRPr="00435191">
        <w:rPr>
          <w:rFonts w:cs="Arial"/>
          <w:color w:val="auto"/>
        </w:rPr>
        <w:t>El</w:t>
      </w:r>
      <w:r w:rsidRPr="00435191" w:rsidR="002644ED">
        <w:rPr>
          <w:rFonts w:eastAsia="Arial" w:cs="Arial"/>
          <w:color w:val="auto"/>
        </w:rPr>
        <w:t xml:space="preserve"> </w:t>
      </w:r>
      <w:r w:rsidRPr="00435191">
        <w:rPr>
          <w:rFonts w:cs="Arial"/>
          <w:color w:val="auto"/>
        </w:rPr>
        <w:t>factor</w:t>
      </w:r>
      <w:r w:rsidRPr="00435191" w:rsidR="002644ED">
        <w:rPr>
          <w:rFonts w:eastAsia="Arial" w:cs="Arial"/>
          <w:color w:val="auto"/>
        </w:rPr>
        <w:t xml:space="preserve"> </w:t>
      </w:r>
      <w:r w:rsidRPr="00435191">
        <w:rPr>
          <w:rFonts w:cs="Arial"/>
          <w:color w:val="auto"/>
        </w:rPr>
        <w:t>(CT)</w:t>
      </w:r>
      <w:r w:rsidRPr="00435191" w:rsidR="002644ED">
        <w:rPr>
          <w:rFonts w:eastAsia="Arial" w:cs="Arial"/>
          <w:color w:val="auto"/>
        </w:rPr>
        <w:t xml:space="preserve"> </w:t>
      </w:r>
      <w:r w:rsidRPr="00435191">
        <w:rPr>
          <w:rFonts w:cs="Arial"/>
          <w:color w:val="auto"/>
        </w:rPr>
        <w:t>para</w:t>
      </w:r>
      <w:r w:rsidRPr="00435191" w:rsidR="002644ED">
        <w:rPr>
          <w:rFonts w:eastAsia="Arial," w:cs="Arial"/>
          <w:color w:val="auto"/>
        </w:rPr>
        <w:t xml:space="preserve"> </w:t>
      </w:r>
      <w:r w:rsidRPr="00435191">
        <w:rPr>
          <w:rFonts w:cs="Arial"/>
          <w:color w:val="auto"/>
        </w:rPr>
        <w:t>propósitos</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Pr>
          <w:rFonts w:cs="Arial"/>
          <w:color w:val="auto"/>
        </w:rPr>
        <w:t>capacidad</w:t>
      </w:r>
      <w:r w:rsidRPr="00435191" w:rsidR="002644ED">
        <w:rPr>
          <w:rFonts w:eastAsia="Arial," w:cs="Arial"/>
          <w:color w:val="auto"/>
        </w:rPr>
        <w:t xml:space="preserve"> </w:t>
      </w:r>
      <w:r w:rsidRPr="00435191">
        <w:rPr>
          <w:rFonts w:cs="Arial"/>
          <w:color w:val="auto"/>
        </w:rPr>
        <w:t>residual</w:t>
      </w:r>
      <w:r w:rsidRPr="00435191" w:rsidR="002644ED">
        <w:rPr>
          <w:rFonts w:eastAsia="Arial," w:cs="Arial"/>
          <w:color w:val="auto"/>
        </w:rPr>
        <w:t xml:space="preserve"> </w:t>
      </w:r>
      <w:r w:rsidRPr="00435191">
        <w:rPr>
          <w:rFonts w:cs="Arial"/>
          <w:color w:val="auto"/>
        </w:rPr>
        <w:t>se</w:t>
      </w:r>
      <w:r w:rsidRPr="00435191" w:rsidR="002644ED">
        <w:rPr>
          <w:rFonts w:eastAsia="Arial," w:cs="Arial"/>
          <w:color w:val="auto"/>
        </w:rPr>
        <w:t xml:space="preserve"> </w:t>
      </w:r>
      <w:r w:rsidRPr="00435191">
        <w:rPr>
          <w:rFonts w:cs="Arial"/>
          <w:color w:val="auto"/>
        </w:rPr>
        <w:t>asigna</w:t>
      </w:r>
      <w:r w:rsidRPr="00435191" w:rsidR="002644ED">
        <w:rPr>
          <w:rFonts w:eastAsia="Arial," w:cs="Arial"/>
          <w:color w:val="auto"/>
        </w:rPr>
        <w:t xml:space="preserve"> </w:t>
      </w:r>
      <w:r w:rsidRPr="00435191">
        <w:rPr>
          <w:rFonts w:cs="Arial"/>
          <w:color w:val="auto"/>
        </w:rPr>
        <w:t>teniendo</w:t>
      </w:r>
      <w:r w:rsidRPr="00435191" w:rsidR="002644ED">
        <w:rPr>
          <w:rFonts w:eastAsia="Arial," w:cs="Arial"/>
          <w:color w:val="auto"/>
        </w:rPr>
        <w:t xml:space="preserve"> </w:t>
      </w:r>
      <w:r w:rsidRPr="00435191">
        <w:rPr>
          <w:rFonts w:cs="Arial"/>
          <w:color w:val="auto"/>
        </w:rPr>
        <w:t>en</w:t>
      </w:r>
      <w:r w:rsidRPr="00435191" w:rsidR="002644ED">
        <w:rPr>
          <w:rFonts w:eastAsia="Arial," w:cs="Arial"/>
          <w:color w:val="auto"/>
        </w:rPr>
        <w:t xml:space="preserve"> </w:t>
      </w:r>
      <w:r w:rsidRPr="00435191">
        <w:rPr>
          <w:rFonts w:cs="Arial"/>
          <w:color w:val="auto"/>
        </w:rPr>
        <w:t>cuenta</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Pr="00435191">
        <w:rPr>
          <w:rFonts w:cs="Arial"/>
          <w:color w:val="auto"/>
        </w:rPr>
        <w:t>número</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socios</w:t>
      </w:r>
      <w:r w:rsidRPr="00435191" w:rsidR="002644ED">
        <w:rPr>
          <w:rFonts w:eastAsia="Arial," w:cs="Arial"/>
          <w:color w:val="auto"/>
        </w:rPr>
        <w:t xml:space="preserve"> </w:t>
      </w:r>
      <w:r w:rsidRPr="00435191">
        <w:rPr>
          <w:rFonts w:cs="Arial"/>
          <w:color w:val="auto"/>
        </w:rPr>
        <w:t>y</w:t>
      </w:r>
      <w:r w:rsidRPr="00435191" w:rsidR="002644ED">
        <w:rPr>
          <w:rFonts w:eastAsia="Arial," w:cs="Arial"/>
          <w:color w:val="auto"/>
        </w:rPr>
        <w:t xml:space="preserve"> </w:t>
      </w:r>
      <w:r w:rsidRPr="00435191">
        <w:rPr>
          <w:rFonts w:cs="Arial"/>
          <w:color w:val="auto"/>
        </w:rPr>
        <w:t>profesionales</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sidR="0048436C">
        <w:rPr>
          <w:rFonts w:cs="Arial"/>
          <w:color w:val="auto"/>
        </w:rPr>
        <w:t xml:space="preserve">Arquitectura, Ingeniería </w:t>
      </w:r>
      <w:r w:rsidRPr="00435191">
        <w:rPr>
          <w:rFonts w:cs="Arial"/>
          <w:color w:val="auto"/>
        </w:rPr>
        <w:t>y</w:t>
      </w:r>
      <w:r w:rsidRPr="00435191" w:rsidR="002644ED">
        <w:rPr>
          <w:rFonts w:eastAsia="Arial," w:cs="Arial"/>
          <w:color w:val="auto"/>
        </w:rPr>
        <w:t xml:space="preserve"> </w:t>
      </w:r>
      <w:r w:rsidRPr="00435191" w:rsidR="0048436C">
        <w:rPr>
          <w:rFonts w:cs="Arial"/>
          <w:color w:val="auto"/>
        </w:rPr>
        <w:t>Geología</w:t>
      </w:r>
      <w:r w:rsidRPr="00435191" w:rsidR="002644ED">
        <w:rPr>
          <w:rFonts w:eastAsia="Arial," w:cs="Arial"/>
          <w:color w:val="auto"/>
        </w:rPr>
        <w:t xml:space="preserve"> </w:t>
      </w:r>
      <w:r w:rsidRPr="00435191">
        <w:rPr>
          <w:rFonts w:cs="Arial"/>
          <w:color w:val="auto"/>
        </w:rPr>
        <w:t>vinculados</w:t>
      </w:r>
      <w:r w:rsidRPr="00435191" w:rsidR="002644ED">
        <w:rPr>
          <w:rFonts w:eastAsia="Arial," w:cs="Arial"/>
          <w:color w:val="auto"/>
        </w:rPr>
        <w:t xml:space="preserve"> </w:t>
      </w:r>
      <w:r w:rsidRPr="00435191">
        <w:rPr>
          <w:rFonts w:cs="Arial"/>
          <w:color w:val="auto"/>
        </w:rPr>
        <w:t>mediante</w:t>
      </w:r>
      <w:r w:rsidRPr="00435191" w:rsidR="002644ED">
        <w:rPr>
          <w:rFonts w:eastAsia="Arial," w:cs="Arial"/>
          <w:color w:val="auto"/>
        </w:rPr>
        <w:t xml:space="preserve"> </w:t>
      </w:r>
      <w:r w:rsidRPr="00435191">
        <w:rPr>
          <w:rFonts w:cs="Arial"/>
          <w:color w:val="auto"/>
        </w:rPr>
        <w:t>una</w:t>
      </w:r>
      <w:r w:rsidRPr="00435191" w:rsidR="002644ED">
        <w:rPr>
          <w:rFonts w:eastAsia="Arial," w:cs="Arial"/>
          <w:color w:val="auto"/>
        </w:rPr>
        <w:t xml:space="preserve"> </w:t>
      </w:r>
      <w:r w:rsidRPr="00435191">
        <w:rPr>
          <w:rFonts w:cs="Arial"/>
          <w:color w:val="auto"/>
        </w:rPr>
        <w:t>relación</w:t>
      </w:r>
      <w:r w:rsidRPr="00435191" w:rsidR="002644ED">
        <w:rPr>
          <w:rFonts w:eastAsia="Arial," w:cs="Arial"/>
          <w:color w:val="auto"/>
        </w:rPr>
        <w:t xml:space="preserve"> </w:t>
      </w:r>
      <w:r w:rsidRPr="00435191">
        <w:rPr>
          <w:rFonts w:cs="Arial"/>
          <w:color w:val="auto"/>
        </w:rPr>
        <w:t>laboral</w:t>
      </w:r>
      <w:r w:rsidRPr="00435191" w:rsidR="002644ED">
        <w:rPr>
          <w:rFonts w:eastAsia="Arial," w:cs="Arial"/>
          <w:color w:val="auto"/>
        </w:rPr>
        <w:t xml:space="preserve"> </w:t>
      </w:r>
      <w:r w:rsidRPr="00435191">
        <w:rPr>
          <w:rFonts w:cs="Arial"/>
          <w:color w:val="auto"/>
        </w:rPr>
        <w:t>o</w:t>
      </w:r>
      <w:r w:rsidRPr="00435191" w:rsidR="002644ED">
        <w:rPr>
          <w:rFonts w:eastAsia="Arial," w:cs="Arial"/>
          <w:color w:val="auto"/>
        </w:rPr>
        <w:t xml:space="preserve"> </w:t>
      </w:r>
      <w:r w:rsidRPr="00435191">
        <w:rPr>
          <w:rFonts w:cs="Arial"/>
          <w:color w:val="auto"/>
        </w:rPr>
        <w:t>contractual</w:t>
      </w:r>
      <w:r w:rsidRPr="00435191" w:rsidR="002644ED">
        <w:rPr>
          <w:rFonts w:eastAsia="Arial," w:cs="Arial"/>
          <w:color w:val="auto"/>
        </w:rPr>
        <w:t xml:space="preserve"> </w:t>
      </w:r>
      <w:r w:rsidRPr="00435191">
        <w:rPr>
          <w:rFonts w:cs="Arial"/>
          <w:color w:val="auto"/>
        </w:rPr>
        <w:t>vigente</w:t>
      </w:r>
      <w:r w:rsidRPr="00435191" w:rsidR="002644ED">
        <w:rPr>
          <w:rFonts w:eastAsia="Arial," w:cs="Arial"/>
          <w:color w:val="auto"/>
        </w:rPr>
        <w:t xml:space="preserve"> </w:t>
      </w:r>
      <w:r w:rsidRPr="00435191">
        <w:rPr>
          <w:rFonts w:cs="Arial"/>
          <w:color w:val="auto"/>
        </w:rPr>
        <w:t>conforme</w:t>
      </w:r>
      <w:r w:rsidRPr="00435191" w:rsidR="002644ED">
        <w:rPr>
          <w:rFonts w:eastAsia="Arial," w:cs="Arial"/>
          <w:color w:val="auto"/>
        </w:rPr>
        <w:t xml:space="preserve"> </w:t>
      </w:r>
      <w:r w:rsidRPr="00435191">
        <w:rPr>
          <w:rFonts w:cs="Arial"/>
          <w:color w:val="auto"/>
        </w:rPr>
        <w:t>a</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Pr>
          <w:rFonts w:cs="Arial"/>
          <w:color w:val="auto"/>
        </w:rPr>
        <w:t>cual</w:t>
      </w:r>
      <w:r w:rsidRPr="00435191" w:rsidR="002644ED">
        <w:rPr>
          <w:rFonts w:eastAsia="Arial," w:cs="Arial"/>
          <w:color w:val="auto"/>
        </w:rPr>
        <w:t xml:space="preserve"> </w:t>
      </w:r>
      <w:r w:rsidRPr="00435191">
        <w:rPr>
          <w:rFonts w:cs="Arial"/>
          <w:color w:val="auto"/>
        </w:rPr>
        <w:t>desarrollen</w:t>
      </w:r>
      <w:r w:rsidRPr="00435191" w:rsidR="002644ED">
        <w:rPr>
          <w:rFonts w:eastAsia="Arial," w:cs="Arial"/>
          <w:color w:val="auto"/>
        </w:rPr>
        <w:t xml:space="preserve"> </w:t>
      </w:r>
      <w:r w:rsidRPr="00435191">
        <w:rPr>
          <w:rFonts w:cs="Arial"/>
          <w:color w:val="auto"/>
        </w:rPr>
        <w:t>actividades</w:t>
      </w:r>
      <w:r w:rsidRPr="00435191" w:rsidR="002644ED">
        <w:rPr>
          <w:rFonts w:eastAsia="Arial," w:cs="Arial"/>
          <w:color w:val="auto"/>
        </w:rPr>
        <w:t xml:space="preserve"> </w:t>
      </w:r>
      <w:r w:rsidRPr="00435191" w:rsidR="0048436C">
        <w:rPr>
          <w:rFonts w:cs="Arial"/>
          <w:color w:val="auto"/>
        </w:rPr>
        <w:t>vinculadas</w:t>
      </w:r>
      <w:r w:rsidRPr="00435191" w:rsidR="002644ED">
        <w:rPr>
          <w:rFonts w:eastAsia="Arial," w:cs="Arial"/>
          <w:color w:val="auto"/>
        </w:rPr>
        <w:t xml:space="preserve"> </w:t>
      </w:r>
      <w:r w:rsidRPr="00435191">
        <w:rPr>
          <w:rFonts w:cs="Arial"/>
          <w:color w:val="auto"/>
        </w:rPr>
        <w:t>directamente</w:t>
      </w:r>
      <w:r w:rsidRPr="00435191" w:rsidR="002644ED">
        <w:rPr>
          <w:rFonts w:eastAsia="Arial," w:cs="Arial"/>
          <w:color w:val="auto"/>
        </w:rPr>
        <w:t xml:space="preserve"> </w:t>
      </w:r>
      <w:r w:rsidRPr="00435191" w:rsidR="0048436C">
        <w:rPr>
          <w:rFonts w:cs="Arial"/>
          <w:color w:val="auto"/>
        </w:rPr>
        <w:t>con</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Pr>
          <w:rFonts w:cs="Arial"/>
          <w:color w:val="auto"/>
        </w:rPr>
        <w:t>construcción.</w:t>
      </w:r>
    </w:p>
    <w:p w:rsidRPr="00435191" w:rsidR="006C2EB0" w:rsidP="00CA32D3" w:rsidRDefault="006C2EB0" w14:paraId="1F288A0F" w14:textId="7310A67D">
      <w:pPr>
        <w:spacing w:line="276" w:lineRule="auto"/>
        <w:jc w:val="both"/>
        <w:rPr>
          <w:rFonts w:eastAsia="Arial," w:cs="Arial"/>
          <w:color w:val="auto"/>
        </w:rPr>
      </w:pPr>
      <w:r w:rsidRPr="00435191">
        <w:rPr>
          <w:rFonts w:cs="Arial"/>
          <w:color w:val="auto"/>
        </w:rPr>
        <w:t>Para</w:t>
      </w:r>
      <w:r w:rsidRPr="00435191" w:rsidR="002644ED">
        <w:rPr>
          <w:rFonts w:eastAsia="Arial," w:cs="Arial"/>
          <w:color w:val="auto"/>
        </w:rPr>
        <w:t xml:space="preserve"> </w:t>
      </w:r>
      <w:r w:rsidRPr="00435191">
        <w:rPr>
          <w:rFonts w:cs="Arial"/>
          <w:color w:val="auto"/>
        </w:rPr>
        <w:t>acreditar</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Pr="00435191">
        <w:rPr>
          <w:rFonts w:cs="Arial"/>
          <w:color w:val="auto"/>
        </w:rPr>
        <w:t>factor</w:t>
      </w:r>
      <w:r w:rsidRPr="00435191" w:rsidR="002644ED">
        <w:rPr>
          <w:rFonts w:eastAsia="Arial," w:cs="Arial"/>
          <w:color w:val="auto"/>
        </w:rPr>
        <w:t xml:space="preserve"> </w:t>
      </w:r>
      <w:r w:rsidRPr="00435191">
        <w:rPr>
          <w:rFonts w:cs="Arial"/>
          <w:color w:val="auto"/>
        </w:rPr>
        <w:t>(CT)</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Pr="00435191" w:rsidR="00E660CC">
        <w:rPr>
          <w:rFonts w:cs="Arial"/>
          <w:color w:val="auto"/>
        </w:rPr>
        <w:t>Proponente</w:t>
      </w:r>
      <w:r w:rsidRPr="00435191" w:rsidR="002644ED">
        <w:rPr>
          <w:rFonts w:eastAsia="Arial," w:cs="Arial"/>
          <w:color w:val="auto"/>
        </w:rPr>
        <w:t xml:space="preserve"> </w:t>
      </w:r>
      <w:r w:rsidRPr="00435191">
        <w:rPr>
          <w:rFonts w:cs="Arial"/>
          <w:color w:val="auto"/>
        </w:rPr>
        <w:t>o</w:t>
      </w:r>
      <w:r w:rsidRPr="00435191" w:rsidR="002644ED">
        <w:rPr>
          <w:rFonts w:eastAsia="Arial," w:cs="Arial"/>
          <w:color w:val="auto"/>
        </w:rPr>
        <w:t xml:space="preserve"> </w:t>
      </w:r>
      <w:r w:rsidRPr="00435191">
        <w:rPr>
          <w:rFonts w:cs="Arial"/>
          <w:color w:val="auto"/>
        </w:rPr>
        <w:t>integrante</w:t>
      </w:r>
      <w:r w:rsidRPr="00435191" w:rsidR="002644ED">
        <w:rPr>
          <w:rFonts w:eastAsia="Arial," w:cs="Arial"/>
          <w:color w:val="auto"/>
        </w:rPr>
        <w:t xml:space="preserve"> </w:t>
      </w:r>
      <w:r w:rsidRPr="00435191">
        <w:rPr>
          <w:rFonts w:cs="Arial"/>
          <w:color w:val="auto"/>
        </w:rPr>
        <w:t>nacional</w:t>
      </w:r>
      <w:r w:rsidRPr="00435191" w:rsidR="002644ED">
        <w:rPr>
          <w:rFonts w:eastAsia="Arial," w:cs="Arial"/>
          <w:color w:val="auto"/>
        </w:rPr>
        <w:t xml:space="preserve"> </w:t>
      </w:r>
      <w:r w:rsidRPr="00435191">
        <w:rPr>
          <w:rFonts w:cs="Arial"/>
          <w:color w:val="auto"/>
        </w:rPr>
        <w:t>y</w:t>
      </w:r>
      <w:r w:rsidRPr="00435191" w:rsidR="002644ED">
        <w:rPr>
          <w:rFonts w:eastAsia="Arial," w:cs="Arial"/>
          <w:color w:val="auto"/>
        </w:rPr>
        <w:t xml:space="preserve"> </w:t>
      </w:r>
      <w:r w:rsidRPr="00435191">
        <w:rPr>
          <w:rFonts w:cs="Arial"/>
          <w:color w:val="auto"/>
        </w:rPr>
        <w:t>extranjero</w:t>
      </w:r>
      <w:r w:rsidRPr="00435191" w:rsidR="002644ED">
        <w:rPr>
          <w:rFonts w:eastAsia="Arial," w:cs="Arial"/>
          <w:color w:val="auto"/>
        </w:rPr>
        <w:t xml:space="preserve"> </w:t>
      </w:r>
      <w:r w:rsidRPr="00435191">
        <w:rPr>
          <w:rFonts w:cs="Arial"/>
          <w:color w:val="auto"/>
        </w:rPr>
        <w:t>con</w:t>
      </w:r>
      <w:r w:rsidRPr="00435191" w:rsidR="002644ED">
        <w:rPr>
          <w:rFonts w:eastAsia="Arial," w:cs="Arial"/>
          <w:color w:val="auto"/>
        </w:rPr>
        <w:t xml:space="preserve"> </w:t>
      </w:r>
      <w:r w:rsidRPr="00435191">
        <w:rPr>
          <w:rFonts w:cs="Arial"/>
          <w:color w:val="auto"/>
        </w:rPr>
        <w:t>o</w:t>
      </w:r>
      <w:r w:rsidRPr="00435191" w:rsidR="002644ED">
        <w:rPr>
          <w:rFonts w:eastAsia="Arial," w:cs="Arial"/>
          <w:color w:val="auto"/>
        </w:rPr>
        <w:t xml:space="preserve"> </w:t>
      </w:r>
      <w:r w:rsidRPr="00435191">
        <w:rPr>
          <w:rFonts w:cs="Arial"/>
          <w:color w:val="auto"/>
        </w:rPr>
        <w:t>sin</w:t>
      </w:r>
      <w:r w:rsidRPr="00435191" w:rsidR="002644ED">
        <w:rPr>
          <w:rFonts w:eastAsia="Arial," w:cs="Arial"/>
          <w:color w:val="auto"/>
        </w:rPr>
        <w:t xml:space="preserve"> </w:t>
      </w:r>
      <w:r w:rsidRPr="00435191">
        <w:rPr>
          <w:rFonts w:cs="Arial"/>
          <w:color w:val="auto"/>
        </w:rPr>
        <w:t>sucursal</w:t>
      </w:r>
      <w:r w:rsidRPr="00435191" w:rsidR="002644ED">
        <w:rPr>
          <w:rFonts w:eastAsia="Arial," w:cs="Arial"/>
          <w:color w:val="auto"/>
        </w:rPr>
        <w:t xml:space="preserve"> </w:t>
      </w:r>
      <w:r w:rsidRPr="00435191">
        <w:rPr>
          <w:rFonts w:cs="Arial"/>
          <w:color w:val="auto"/>
        </w:rPr>
        <w:t>en</w:t>
      </w:r>
      <w:r w:rsidRPr="00435191" w:rsidR="002644ED">
        <w:rPr>
          <w:rFonts w:eastAsia="Arial," w:cs="Arial"/>
          <w:color w:val="auto"/>
        </w:rPr>
        <w:t xml:space="preserve"> </w:t>
      </w:r>
      <w:r w:rsidRPr="00435191">
        <w:rPr>
          <w:rFonts w:cs="Arial"/>
          <w:color w:val="auto"/>
        </w:rPr>
        <w:t>Colombia</w:t>
      </w:r>
      <w:r w:rsidRPr="00435191" w:rsidR="002644ED">
        <w:rPr>
          <w:rFonts w:eastAsia="Arial," w:cs="Arial"/>
          <w:color w:val="auto"/>
        </w:rPr>
        <w:t xml:space="preserve"> </w:t>
      </w:r>
      <w:r w:rsidRPr="00435191">
        <w:rPr>
          <w:rFonts w:cs="Arial"/>
          <w:color w:val="auto"/>
        </w:rPr>
        <w:t>deben</w:t>
      </w:r>
      <w:r w:rsidRPr="00435191" w:rsidR="002644ED">
        <w:rPr>
          <w:rFonts w:eastAsia="Arial," w:cs="Arial"/>
          <w:color w:val="auto"/>
        </w:rPr>
        <w:t xml:space="preserve"> </w:t>
      </w:r>
      <w:r w:rsidRPr="00435191">
        <w:rPr>
          <w:rFonts w:cs="Arial"/>
          <w:color w:val="auto"/>
        </w:rPr>
        <w:t>diligenciar</w:t>
      </w:r>
      <w:r w:rsidRPr="00435191" w:rsidR="002644ED">
        <w:rPr>
          <w:rFonts w:eastAsia="Arial," w:cs="Arial"/>
          <w:color w:val="auto"/>
        </w:rPr>
        <w:t xml:space="preserve"> </w:t>
      </w:r>
      <w:r w:rsidRPr="00435191">
        <w:rPr>
          <w:rFonts w:cs="Arial"/>
          <w:color w:val="auto"/>
        </w:rPr>
        <w:t>el</w:t>
      </w:r>
      <w:r w:rsidR="007D3197">
        <w:rPr>
          <w:rFonts w:cs="Arial"/>
          <w:color w:val="auto"/>
        </w:rPr>
        <w:t xml:space="preserve"> Formato 5 – Capacidad residual</w:t>
      </w:r>
      <w:r w:rsidRPr="00435191" w:rsidR="008976A9">
        <w:rPr>
          <w:rFonts w:eastAsia="Arial," w:cs="Arial"/>
          <w:color w:val="auto"/>
        </w:rPr>
        <w:t>.</w:t>
      </w:r>
      <w:r w:rsidRPr="00435191" w:rsidR="002644ED">
        <w:rPr>
          <w:rFonts w:eastAsia="Arial," w:cs="Arial"/>
          <w:color w:val="auto"/>
        </w:rPr>
        <w:t xml:space="preserve"> </w:t>
      </w:r>
    </w:p>
    <w:p w:rsidRPr="00435191" w:rsidR="006C2EB0" w:rsidP="00CA32D3" w:rsidRDefault="006C2EB0" w14:paraId="7145227C" w14:textId="5838CCA3">
      <w:pPr>
        <w:spacing w:line="276" w:lineRule="auto"/>
        <w:jc w:val="both"/>
        <w:rPr>
          <w:rFonts w:eastAsia="Arial," w:cs="Arial"/>
          <w:color w:val="auto"/>
        </w:rPr>
      </w:pPr>
      <w:r w:rsidRPr="00435191">
        <w:rPr>
          <w:rFonts w:cs="Arial"/>
          <w:color w:val="auto"/>
        </w:rPr>
        <w:t>El</w:t>
      </w:r>
      <w:r w:rsidRPr="00435191" w:rsidR="002644ED">
        <w:rPr>
          <w:rFonts w:eastAsia="Arial," w:cs="Arial"/>
          <w:color w:val="auto"/>
        </w:rPr>
        <w:t xml:space="preserve"> </w:t>
      </w:r>
      <w:r w:rsidRPr="00435191">
        <w:rPr>
          <w:rFonts w:cs="Arial"/>
          <w:color w:val="auto"/>
        </w:rPr>
        <w:t>puntaje</w:t>
      </w:r>
      <w:r w:rsidRPr="00435191" w:rsidR="002644ED">
        <w:rPr>
          <w:rFonts w:eastAsia="Arial," w:cs="Arial"/>
          <w:color w:val="auto"/>
        </w:rPr>
        <w:t xml:space="preserve"> </w:t>
      </w:r>
      <w:r w:rsidRPr="00435191">
        <w:rPr>
          <w:rFonts w:cs="Arial"/>
          <w:color w:val="auto"/>
        </w:rPr>
        <w:t>del</w:t>
      </w:r>
      <w:r w:rsidRPr="00435191" w:rsidR="002644ED">
        <w:rPr>
          <w:rFonts w:eastAsia="Arial," w:cs="Arial"/>
          <w:color w:val="auto"/>
        </w:rPr>
        <w:t xml:space="preserve"> </w:t>
      </w:r>
      <w:r w:rsidRPr="00435191">
        <w:rPr>
          <w:rFonts w:cs="Arial"/>
          <w:color w:val="auto"/>
        </w:rPr>
        <w:t>factor</w:t>
      </w:r>
      <w:r w:rsidRPr="00435191" w:rsidR="002644ED">
        <w:rPr>
          <w:rFonts w:eastAsia="Arial," w:cs="Arial"/>
          <w:color w:val="auto"/>
        </w:rPr>
        <w:t xml:space="preserve"> </w:t>
      </w:r>
      <w:r w:rsidRPr="00435191">
        <w:rPr>
          <w:rFonts w:cs="Arial"/>
          <w:color w:val="auto"/>
        </w:rPr>
        <w:t>(CT)</w:t>
      </w:r>
      <w:r w:rsidRPr="00435191" w:rsidR="002644ED">
        <w:rPr>
          <w:rFonts w:eastAsia="Arial," w:cs="Arial"/>
          <w:color w:val="auto"/>
        </w:rPr>
        <w:t xml:space="preserve"> </w:t>
      </w:r>
      <w:r w:rsidRPr="00435191">
        <w:rPr>
          <w:rFonts w:cs="Arial"/>
          <w:color w:val="auto"/>
        </w:rPr>
        <w:t>se</w:t>
      </w:r>
      <w:r w:rsidRPr="00435191" w:rsidR="002644ED">
        <w:rPr>
          <w:rFonts w:eastAsia="Arial," w:cs="Arial"/>
          <w:color w:val="auto"/>
        </w:rPr>
        <w:t xml:space="preserve"> </w:t>
      </w:r>
      <w:r w:rsidRPr="00435191">
        <w:rPr>
          <w:rFonts w:cs="Arial"/>
          <w:color w:val="auto"/>
        </w:rPr>
        <w:t>asigna</w:t>
      </w:r>
      <w:r w:rsidRPr="00435191" w:rsidR="002644ED">
        <w:rPr>
          <w:rFonts w:eastAsia="Arial," w:cs="Arial"/>
          <w:color w:val="auto"/>
        </w:rPr>
        <w:t xml:space="preserve"> </w:t>
      </w:r>
      <w:r w:rsidRPr="00435191">
        <w:rPr>
          <w:rFonts w:cs="Arial"/>
          <w:color w:val="auto"/>
        </w:rPr>
        <w:t>con</w:t>
      </w:r>
      <w:r w:rsidRPr="00435191" w:rsidR="002644ED">
        <w:rPr>
          <w:rFonts w:eastAsia="Arial," w:cs="Arial"/>
          <w:color w:val="auto"/>
        </w:rPr>
        <w:t xml:space="preserve"> </w:t>
      </w:r>
      <w:r w:rsidRPr="00435191">
        <w:rPr>
          <w:rFonts w:cs="Arial"/>
          <w:color w:val="auto"/>
        </w:rPr>
        <w:t>base</w:t>
      </w:r>
      <w:r w:rsidRPr="00435191" w:rsidR="002644ED">
        <w:rPr>
          <w:rFonts w:eastAsia="Arial," w:cs="Arial"/>
          <w:color w:val="auto"/>
        </w:rPr>
        <w:t xml:space="preserve"> </w:t>
      </w:r>
      <w:r w:rsidRPr="00435191">
        <w:rPr>
          <w:rFonts w:cs="Arial"/>
          <w:color w:val="auto"/>
        </w:rPr>
        <w:t>en</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Pr>
          <w:rFonts w:cs="Arial"/>
          <w:color w:val="auto"/>
        </w:rPr>
        <w:t>siguiente</w:t>
      </w:r>
      <w:r w:rsidRPr="00435191" w:rsidR="002644ED">
        <w:rPr>
          <w:rFonts w:eastAsia="Arial," w:cs="Arial"/>
          <w:color w:val="auto"/>
        </w:rPr>
        <w:t xml:space="preserve"> </w:t>
      </w:r>
      <w:r w:rsidRPr="00435191">
        <w:rPr>
          <w:rFonts w:cs="Arial"/>
          <w:color w:val="auto"/>
        </w:rPr>
        <w:t>tabla:</w:t>
      </w: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17"/>
        <w:gridCol w:w="983"/>
        <w:gridCol w:w="939"/>
      </w:tblGrid>
      <w:tr w:rsidRPr="0009332D" w:rsidR="004D263E" w:rsidTr="00C97933" w14:paraId="4F446F04" w14:textId="77777777">
        <w:trPr>
          <w:trHeight w:val="57"/>
          <w:tblHeader/>
          <w:jc w:val="center"/>
        </w:trPr>
        <w:tc>
          <w:tcPr>
            <w:tcW w:w="0" w:type="auto"/>
            <w:tcBorders>
              <w:top w:val="double" w:color="auto" w:sz="4" w:space="0"/>
              <w:left w:val="double" w:color="auto" w:sz="4" w:space="0"/>
              <w:bottom w:val="single" w:color="000000" w:themeColor="text1" w:sz="4" w:space="0"/>
              <w:right w:val="single" w:color="000000" w:themeColor="text1" w:sz="4" w:space="0"/>
            </w:tcBorders>
            <w:shd w:val="clear" w:color="auto" w:fill="404040" w:themeFill="text1" w:themeFillTint="BF"/>
            <w:vAlign w:val="center"/>
            <w:hideMark/>
          </w:tcPr>
          <w:p w:rsidRPr="00435191" w:rsidR="006C2EB0" w:rsidP="00CA32D3" w:rsidRDefault="006C2EB0" w14:paraId="0448E25E" w14:textId="77777777">
            <w:pPr>
              <w:spacing w:after="0" w:line="276" w:lineRule="auto"/>
              <w:jc w:val="center"/>
              <w:rPr>
                <w:rFonts w:eastAsia="Arial," w:cs="Arial"/>
                <w:b/>
                <w:bCs/>
                <w:color w:val="FFFFFF" w:themeColor="background1"/>
                <w:szCs w:val="20"/>
              </w:rPr>
            </w:pPr>
            <w:r w:rsidRPr="00435191">
              <w:rPr>
                <w:rFonts w:cs="Arial"/>
                <w:b/>
                <w:bCs/>
                <w:color w:val="FFFFFF" w:themeColor="background1"/>
                <w:szCs w:val="20"/>
              </w:rPr>
              <w:t>Desde</w:t>
            </w:r>
          </w:p>
        </w:tc>
        <w:tc>
          <w:tcPr>
            <w:tcW w:w="0" w:type="auto"/>
            <w:tcBorders>
              <w:top w:val="double" w:color="auto" w:sz="4" w:space="0"/>
              <w:left w:val="single" w:color="000000" w:themeColor="text1" w:sz="4" w:space="0"/>
              <w:bottom w:val="single" w:color="000000" w:themeColor="text1" w:sz="4" w:space="0"/>
              <w:right w:val="single" w:color="000000" w:themeColor="text1" w:sz="4" w:space="0"/>
            </w:tcBorders>
            <w:shd w:val="clear" w:color="auto" w:fill="404040" w:themeFill="text1" w:themeFillTint="BF"/>
            <w:vAlign w:val="center"/>
            <w:hideMark/>
          </w:tcPr>
          <w:p w:rsidRPr="00435191" w:rsidR="006C2EB0" w:rsidP="00CA32D3" w:rsidRDefault="006C2EB0" w14:paraId="7B20D23D" w14:textId="77777777">
            <w:pPr>
              <w:spacing w:after="0" w:line="276" w:lineRule="auto"/>
              <w:jc w:val="center"/>
              <w:rPr>
                <w:rFonts w:eastAsia="Arial," w:cs="Arial"/>
                <w:b/>
                <w:bCs/>
                <w:color w:val="FFFFFF" w:themeColor="background1"/>
                <w:szCs w:val="20"/>
              </w:rPr>
            </w:pPr>
            <w:r w:rsidRPr="00435191">
              <w:rPr>
                <w:rFonts w:cs="Arial"/>
                <w:b/>
                <w:bCs/>
                <w:color w:val="FFFFFF" w:themeColor="background1"/>
                <w:szCs w:val="20"/>
              </w:rPr>
              <w:t>Hasta</w:t>
            </w:r>
          </w:p>
        </w:tc>
        <w:tc>
          <w:tcPr>
            <w:tcW w:w="0" w:type="auto"/>
            <w:tcBorders>
              <w:top w:val="double" w:color="auto" w:sz="4" w:space="0"/>
              <w:left w:val="single" w:color="000000" w:themeColor="text1" w:sz="4" w:space="0"/>
              <w:bottom w:val="single" w:color="000000" w:themeColor="text1" w:sz="4" w:space="0"/>
              <w:right w:val="double" w:color="auto" w:sz="4" w:space="0"/>
            </w:tcBorders>
            <w:shd w:val="clear" w:color="auto" w:fill="404040" w:themeFill="text1" w:themeFillTint="BF"/>
            <w:vAlign w:val="center"/>
            <w:hideMark/>
          </w:tcPr>
          <w:p w:rsidRPr="00435191" w:rsidR="006C2EB0" w:rsidP="00CA32D3" w:rsidRDefault="006C2EB0" w14:paraId="352E60CD" w14:textId="77777777">
            <w:pPr>
              <w:spacing w:after="0" w:line="276" w:lineRule="auto"/>
              <w:jc w:val="center"/>
              <w:rPr>
                <w:rFonts w:eastAsia="Arial," w:cs="Arial"/>
                <w:b/>
                <w:bCs/>
                <w:color w:val="FFFFFF" w:themeColor="background1"/>
                <w:szCs w:val="20"/>
              </w:rPr>
            </w:pPr>
            <w:r w:rsidRPr="00435191">
              <w:rPr>
                <w:rFonts w:cs="Arial"/>
                <w:b/>
                <w:bCs/>
                <w:color w:val="FFFFFF" w:themeColor="background1"/>
                <w:szCs w:val="20"/>
              </w:rPr>
              <w:t>Puntaje</w:t>
            </w:r>
          </w:p>
        </w:tc>
      </w:tr>
      <w:tr w:rsidRPr="0009332D" w:rsidR="004D263E" w:rsidTr="00C97933" w14:paraId="2F8ECDC7" w14:textId="77777777">
        <w:trPr>
          <w:trHeight w:val="227"/>
          <w:jc w:val="center"/>
        </w:trPr>
        <w:tc>
          <w:tcPr>
            <w:tcW w:w="0" w:type="auto"/>
            <w:tcBorders>
              <w:top w:val="single" w:color="000000" w:themeColor="text1" w:sz="4" w:space="0"/>
              <w:left w:val="double" w:color="auto" w:sz="4" w:space="0"/>
              <w:bottom w:val="single" w:color="000000" w:themeColor="text1" w:sz="4" w:space="0"/>
              <w:right w:val="single" w:color="000000" w:themeColor="text1" w:sz="4" w:space="0"/>
            </w:tcBorders>
            <w:vAlign w:val="center"/>
            <w:hideMark/>
          </w:tcPr>
          <w:p w:rsidRPr="00435191" w:rsidR="006C2EB0" w:rsidP="00CA32D3" w:rsidRDefault="006C2EB0" w14:paraId="0F63BE6E" w14:textId="77777777">
            <w:pPr>
              <w:spacing w:after="0" w:line="276" w:lineRule="auto"/>
              <w:jc w:val="center"/>
              <w:rPr>
                <w:rFonts w:eastAsia="Arial," w:cs="Arial"/>
                <w:color w:val="auto"/>
                <w:szCs w:val="20"/>
              </w:rPr>
            </w:pPr>
            <w:r w:rsidRPr="00435191">
              <w:rPr>
                <w:rFonts w:cs="Arial"/>
                <w:color w:val="auto"/>
                <w:szCs w:val="20"/>
              </w:rPr>
              <w:t>1</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Pr="00435191" w:rsidR="006C2EB0" w:rsidP="00CA32D3" w:rsidRDefault="006C2EB0" w14:paraId="008D2A80" w14:textId="77777777">
            <w:pPr>
              <w:spacing w:after="0" w:line="276" w:lineRule="auto"/>
              <w:jc w:val="center"/>
              <w:rPr>
                <w:rFonts w:eastAsia="Arial," w:cs="Arial"/>
                <w:color w:val="auto"/>
                <w:szCs w:val="20"/>
              </w:rPr>
            </w:pPr>
            <w:r w:rsidRPr="00435191">
              <w:rPr>
                <w:rFonts w:cs="Arial"/>
                <w:color w:val="auto"/>
                <w:szCs w:val="20"/>
              </w:rPr>
              <w:t>5</w:t>
            </w:r>
          </w:p>
        </w:tc>
        <w:tc>
          <w:tcPr>
            <w:tcW w:w="0" w:type="auto"/>
            <w:tcBorders>
              <w:top w:val="single" w:color="000000" w:themeColor="text1" w:sz="4" w:space="0"/>
              <w:left w:val="single" w:color="000000" w:themeColor="text1" w:sz="4" w:space="0"/>
              <w:bottom w:val="single" w:color="000000" w:themeColor="text1" w:sz="4" w:space="0"/>
              <w:right w:val="double" w:color="auto" w:sz="4" w:space="0"/>
            </w:tcBorders>
            <w:vAlign w:val="center"/>
            <w:hideMark/>
          </w:tcPr>
          <w:p w:rsidRPr="00435191" w:rsidR="006C2EB0" w:rsidP="00CA32D3" w:rsidRDefault="006C2EB0" w14:paraId="42A42E3E" w14:textId="77777777">
            <w:pPr>
              <w:spacing w:after="0" w:line="276" w:lineRule="auto"/>
              <w:jc w:val="center"/>
              <w:rPr>
                <w:rFonts w:eastAsia="Arial," w:cs="Arial"/>
                <w:color w:val="auto"/>
                <w:szCs w:val="20"/>
              </w:rPr>
            </w:pPr>
            <w:r w:rsidRPr="00435191">
              <w:rPr>
                <w:rFonts w:cs="Arial"/>
                <w:color w:val="auto"/>
                <w:szCs w:val="20"/>
              </w:rPr>
              <w:t>20</w:t>
            </w:r>
          </w:p>
        </w:tc>
      </w:tr>
      <w:tr w:rsidRPr="0009332D" w:rsidR="004D263E" w:rsidTr="00C97933" w14:paraId="3EFE98A8" w14:textId="77777777">
        <w:trPr>
          <w:trHeight w:val="227"/>
          <w:jc w:val="center"/>
        </w:trPr>
        <w:tc>
          <w:tcPr>
            <w:tcW w:w="0" w:type="auto"/>
            <w:tcBorders>
              <w:top w:val="single" w:color="000000" w:themeColor="text1" w:sz="4" w:space="0"/>
              <w:left w:val="double" w:color="auto" w:sz="4" w:space="0"/>
              <w:bottom w:val="single" w:color="000000" w:themeColor="text1" w:sz="4" w:space="0"/>
              <w:right w:val="single" w:color="000000" w:themeColor="text1" w:sz="4" w:space="0"/>
            </w:tcBorders>
            <w:vAlign w:val="center"/>
            <w:hideMark/>
          </w:tcPr>
          <w:p w:rsidRPr="00435191" w:rsidR="006C2EB0" w:rsidP="00CA32D3" w:rsidRDefault="006C2EB0" w14:paraId="147914A7" w14:textId="77777777">
            <w:pPr>
              <w:spacing w:after="0" w:line="276" w:lineRule="auto"/>
              <w:jc w:val="center"/>
              <w:rPr>
                <w:rFonts w:eastAsia="Arial," w:cs="Arial"/>
                <w:color w:val="auto"/>
                <w:szCs w:val="20"/>
              </w:rPr>
            </w:pPr>
            <w:r w:rsidRPr="00435191">
              <w:rPr>
                <w:rFonts w:cs="Arial"/>
                <w:color w:val="auto"/>
                <w:szCs w:val="20"/>
              </w:rPr>
              <w:t>6</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Pr="00435191" w:rsidR="006C2EB0" w:rsidP="00CA32D3" w:rsidRDefault="006C2EB0" w14:paraId="0419F77B" w14:textId="77777777">
            <w:pPr>
              <w:spacing w:after="0" w:line="276" w:lineRule="auto"/>
              <w:jc w:val="center"/>
              <w:rPr>
                <w:rFonts w:eastAsia="Arial," w:cs="Arial"/>
                <w:color w:val="auto"/>
                <w:szCs w:val="20"/>
              </w:rPr>
            </w:pPr>
            <w:r w:rsidRPr="00435191">
              <w:rPr>
                <w:rFonts w:cs="Arial"/>
                <w:color w:val="auto"/>
                <w:szCs w:val="20"/>
              </w:rPr>
              <w:t>10</w:t>
            </w:r>
          </w:p>
        </w:tc>
        <w:tc>
          <w:tcPr>
            <w:tcW w:w="0" w:type="auto"/>
            <w:tcBorders>
              <w:top w:val="single" w:color="000000" w:themeColor="text1" w:sz="4" w:space="0"/>
              <w:left w:val="single" w:color="000000" w:themeColor="text1" w:sz="4" w:space="0"/>
              <w:bottom w:val="single" w:color="000000" w:themeColor="text1" w:sz="4" w:space="0"/>
              <w:right w:val="double" w:color="auto" w:sz="4" w:space="0"/>
            </w:tcBorders>
            <w:vAlign w:val="center"/>
            <w:hideMark/>
          </w:tcPr>
          <w:p w:rsidRPr="00435191" w:rsidR="006C2EB0" w:rsidP="00CA32D3" w:rsidRDefault="006C2EB0" w14:paraId="7337CE9F" w14:textId="77777777">
            <w:pPr>
              <w:spacing w:after="0" w:line="276" w:lineRule="auto"/>
              <w:jc w:val="center"/>
              <w:rPr>
                <w:rFonts w:eastAsia="Arial," w:cs="Arial"/>
                <w:color w:val="auto"/>
                <w:szCs w:val="20"/>
              </w:rPr>
            </w:pPr>
            <w:r w:rsidRPr="00435191">
              <w:rPr>
                <w:rFonts w:cs="Arial"/>
                <w:color w:val="auto"/>
                <w:szCs w:val="20"/>
              </w:rPr>
              <w:t>30</w:t>
            </w:r>
          </w:p>
        </w:tc>
      </w:tr>
      <w:tr w:rsidRPr="0009332D" w:rsidR="006C2EB0" w:rsidTr="00C97933" w14:paraId="6BDD1C2F" w14:textId="77777777">
        <w:trPr>
          <w:trHeight w:val="227"/>
          <w:jc w:val="center"/>
        </w:trPr>
        <w:tc>
          <w:tcPr>
            <w:tcW w:w="0" w:type="auto"/>
            <w:tcBorders>
              <w:top w:val="single" w:color="000000" w:themeColor="text1" w:sz="4" w:space="0"/>
              <w:left w:val="double" w:color="auto" w:sz="4" w:space="0"/>
              <w:bottom w:val="double" w:color="auto" w:sz="4" w:space="0"/>
              <w:right w:val="single" w:color="000000" w:themeColor="text1" w:sz="4" w:space="0"/>
            </w:tcBorders>
            <w:vAlign w:val="center"/>
            <w:hideMark/>
          </w:tcPr>
          <w:p w:rsidRPr="00435191" w:rsidR="006C2EB0" w:rsidP="00CA32D3" w:rsidRDefault="006C2EB0" w14:paraId="48333847" w14:textId="77777777">
            <w:pPr>
              <w:spacing w:after="0" w:line="276" w:lineRule="auto"/>
              <w:jc w:val="center"/>
              <w:rPr>
                <w:rFonts w:eastAsia="Arial," w:cs="Arial"/>
                <w:color w:val="auto"/>
                <w:szCs w:val="20"/>
              </w:rPr>
            </w:pPr>
            <w:r w:rsidRPr="00435191">
              <w:rPr>
                <w:rFonts w:cs="Arial"/>
                <w:color w:val="auto"/>
                <w:szCs w:val="20"/>
              </w:rPr>
              <w:t>11</w:t>
            </w:r>
          </w:p>
        </w:tc>
        <w:tc>
          <w:tcPr>
            <w:tcW w:w="0" w:type="auto"/>
            <w:tcBorders>
              <w:top w:val="single" w:color="000000" w:themeColor="text1" w:sz="4" w:space="0"/>
              <w:left w:val="single" w:color="000000" w:themeColor="text1" w:sz="4" w:space="0"/>
              <w:bottom w:val="double" w:color="auto" w:sz="4" w:space="0"/>
              <w:right w:val="single" w:color="000000" w:themeColor="text1" w:sz="4" w:space="0"/>
            </w:tcBorders>
            <w:vAlign w:val="center"/>
            <w:hideMark/>
          </w:tcPr>
          <w:p w:rsidRPr="00435191" w:rsidR="006C2EB0" w:rsidP="00CA32D3" w:rsidRDefault="006C2EB0" w14:paraId="7002CE10" w14:textId="77777777">
            <w:pPr>
              <w:spacing w:after="0" w:line="276" w:lineRule="auto"/>
              <w:jc w:val="center"/>
              <w:rPr>
                <w:rFonts w:eastAsia="Arial," w:cs="Arial"/>
                <w:color w:val="auto"/>
                <w:szCs w:val="20"/>
              </w:rPr>
            </w:pPr>
            <w:r w:rsidRPr="00435191">
              <w:rPr>
                <w:rFonts w:cs="Arial"/>
                <w:color w:val="auto"/>
                <w:szCs w:val="20"/>
              </w:rPr>
              <w:t>Mayores</w:t>
            </w:r>
          </w:p>
        </w:tc>
        <w:tc>
          <w:tcPr>
            <w:tcW w:w="0" w:type="auto"/>
            <w:tcBorders>
              <w:top w:val="single" w:color="000000" w:themeColor="text1" w:sz="4" w:space="0"/>
              <w:left w:val="single" w:color="000000" w:themeColor="text1" w:sz="4" w:space="0"/>
              <w:bottom w:val="double" w:color="auto" w:sz="4" w:space="0"/>
              <w:right w:val="double" w:color="auto" w:sz="4" w:space="0"/>
            </w:tcBorders>
            <w:vAlign w:val="center"/>
            <w:hideMark/>
          </w:tcPr>
          <w:p w:rsidRPr="00435191" w:rsidR="006C2EB0" w:rsidP="00CA32D3" w:rsidRDefault="006C2EB0" w14:paraId="36A82696" w14:textId="77777777">
            <w:pPr>
              <w:spacing w:after="0" w:line="276" w:lineRule="auto"/>
              <w:jc w:val="center"/>
              <w:rPr>
                <w:rFonts w:eastAsia="Arial," w:cs="Arial"/>
                <w:color w:val="auto"/>
                <w:szCs w:val="20"/>
              </w:rPr>
            </w:pPr>
            <w:r w:rsidRPr="00435191">
              <w:rPr>
                <w:rFonts w:cs="Arial"/>
                <w:color w:val="auto"/>
                <w:szCs w:val="20"/>
              </w:rPr>
              <w:t>40</w:t>
            </w:r>
          </w:p>
        </w:tc>
      </w:tr>
    </w:tbl>
    <w:p w:rsidRPr="00435191" w:rsidR="00BC792E" w:rsidP="00BC792E" w:rsidRDefault="00BC792E" w14:paraId="4536A636" w14:textId="77777777">
      <w:pPr>
        <w:spacing w:line="276" w:lineRule="auto"/>
        <w:jc w:val="both"/>
        <w:rPr>
          <w:rFonts w:cs="Arial"/>
          <w:color w:val="auto"/>
        </w:rPr>
      </w:pPr>
    </w:p>
    <w:p w:rsidRPr="00435191" w:rsidR="0095042A" w:rsidP="00435191" w:rsidRDefault="00BC792E" w14:paraId="5A67F5FE" w14:textId="60D00F4E">
      <w:pPr>
        <w:spacing w:line="276" w:lineRule="auto"/>
        <w:jc w:val="both"/>
        <w:rPr>
          <w:rFonts w:cs="Arial"/>
          <w:color w:val="auto"/>
        </w:rPr>
      </w:pPr>
      <w:r w:rsidRPr="00435191">
        <w:rPr>
          <w:rFonts w:cs="Arial"/>
          <w:color w:val="auto"/>
        </w:rPr>
        <w:t xml:space="preserve">En el caso en el cual el proponente no cuente con ningún profesional de la Arquitectura, Ingeniería </w:t>
      </w:r>
      <w:r w:rsidRPr="00435191" w:rsidR="001073F5">
        <w:rPr>
          <w:rFonts w:cs="Arial"/>
          <w:color w:val="auto"/>
        </w:rPr>
        <w:t xml:space="preserve">o Geología vinculados mediante una relación laboral o contractual vigente, se otorgará cero (0) puntos en cuanto a la Capacidad Técnica (CT) se refiere. </w:t>
      </w:r>
    </w:p>
    <w:p w:rsidRPr="00435191" w:rsidR="006C2EB0" w:rsidRDefault="006C2EB0" w14:paraId="3CAA5794" w14:textId="42DED9F0">
      <w:pPr>
        <w:pStyle w:val="Prrafodelista"/>
        <w:numPr>
          <w:ilvl w:val="0"/>
          <w:numId w:val="25"/>
        </w:numPr>
        <w:jc w:val="both"/>
        <w:rPr>
          <w:rFonts w:ascii="Arial" w:hAnsi="Arial" w:eastAsia="Arial" w:cs="Arial"/>
          <w:b/>
          <w:sz w:val="20"/>
          <w:szCs w:val="20"/>
        </w:rPr>
      </w:pPr>
      <w:r w:rsidRPr="00435191">
        <w:rPr>
          <w:rFonts w:ascii="Arial" w:hAnsi="Arial" w:eastAsia="Arial" w:cs="Arial"/>
          <w:b/>
          <w:sz w:val="20"/>
          <w:szCs w:val="20"/>
        </w:rPr>
        <w:t>Saldos</w:t>
      </w:r>
      <w:r w:rsidRPr="00435191" w:rsidR="002644ED">
        <w:rPr>
          <w:rFonts w:ascii="Arial" w:hAnsi="Arial" w:eastAsia="Arial" w:cs="Arial"/>
          <w:b/>
          <w:sz w:val="20"/>
          <w:szCs w:val="20"/>
        </w:rPr>
        <w:t xml:space="preserve"> </w:t>
      </w:r>
      <w:r w:rsidRPr="00435191">
        <w:rPr>
          <w:rFonts w:ascii="Arial" w:hAnsi="Arial" w:eastAsia="Arial" w:cs="Arial"/>
          <w:b/>
          <w:sz w:val="20"/>
          <w:szCs w:val="20"/>
        </w:rPr>
        <w:t>contratos</w:t>
      </w:r>
      <w:r w:rsidRPr="00435191" w:rsidR="002644ED">
        <w:rPr>
          <w:rFonts w:ascii="Arial" w:hAnsi="Arial" w:eastAsia="Arial" w:cs="Arial"/>
          <w:b/>
          <w:sz w:val="20"/>
          <w:szCs w:val="20"/>
        </w:rPr>
        <w:t xml:space="preserve"> </w:t>
      </w:r>
      <w:r w:rsidRPr="00435191">
        <w:rPr>
          <w:rFonts w:ascii="Arial" w:hAnsi="Arial" w:eastAsia="Arial" w:cs="Arial"/>
          <w:b/>
          <w:sz w:val="20"/>
          <w:szCs w:val="20"/>
        </w:rPr>
        <w:t>en</w:t>
      </w:r>
      <w:r w:rsidRPr="00435191" w:rsidR="002644ED">
        <w:rPr>
          <w:rFonts w:ascii="Arial" w:hAnsi="Arial" w:eastAsia="Arial" w:cs="Arial"/>
          <w:b/>
          <w:sz w:val="20"/>
          <w:szCs w:val="20"/>
        </w:rPr>
        <w:t xml:space="preserve"> </w:t>
      </w:r>
      <w:r w:rsidRPr="00435191">
        <w:rPr>
          <w:rFonts w:ascii="Arial" w:hAnsi="Arial" w:eastAsia="Arial" w:cs="Arial"/>
          <w:b/>
          <w:sz w:val="20"/>
          <w:szCs w:val="20"/>
        </w:rPr>
        <w:t>ejecución</w:t>
      </w:r>
      <w:r w:rsidRPr="00435191" w:rsidR="002644ED">
        <w:rPr>
          <w:rFonts w:ascii="Arial" w:hAnsi="Arial" w:eastAsia="Arial" w:cs="Arial"/>
          <w:b/>
          <w:sz w:val="20"/>
          <w:szCs w:val="20"/>
        </w:rPr>
        <w:t xml:space="preserve"> </w:t>
      </w:r>
      <w:r w:rsidRPr="00435191">
        <w:rPr>
          <w:rFonts w:ascii="Arial" w:hAnsi="Arial" w:eastAsia="Arial" w:cs="Arial"/>
          <w:b/>
          <w:sz w:val="20"/>
          <w:szCs w:val="20"/>
        </w:rPr>
        <w:t>(SCE):</w:t>
      </w:r>
      <w:r w:rsidRPr="00435191" w:rsidR="002644ED">
        <w:rPr>
          <w:rFonts w:ascii="Arial" w:hAnsi="Arial" w:eastAsia="Arial" w:cs="Arial"/>
          <w:b/>
          <w:sz w:val="20"/>
          <w:szCs w:val="20"/>
        </w:rPr>
        <w:t xml:space="preserve"> </w:t>
      </w:r>
    </w:p>
    <w:p w:rsidRPr="00435191" w:rsidR="006C2EB0" w:rsidP="00CA32D3" w:rsidRDefault="006C2EB0" w14:paraId="6DEE9EA2" w14:textId="409495DE">
      <w:pPr>
        <w:spacing w:line="276" w:lineRule="auto"/>
        <w:jc w:val="both"/>
        <w:rPr>
          <w:rFonts w:eastAsia="Arial," w:cs="Arial"/>
          <w:color w:val="auto"/>
        </w:rPr>
      </w:pPr>
      <w:r w:rsidRPr="00435191">
        <w:rPr>
          <w:rFonts w:cs="Arial"/>
          <w:color w:val="auto"/>
        </w:rPr>
        <w:t>El</w:t>
      </w:r>
      <w:r w:rsidRPr="00435191" w:rsidR="002644ED">
        <w:rPr>
          <w:rFonts w:eastAsia="Arial," w:cs="Arial"/>
          <w:color w:val="auto"/>
        </w:rPr>
        <w:t xml:space="preserve"> </w:t>
      </w:r>
      <w:r w:rsidR="007D3197">
        <w:rPr>
          <w:rFonts w:cs="Arial"/>
          <w:color w:val="auto"/>
        </w:rPr>
        <w:t>pr</w:t>
      </w:r>
      <w:r w:rsidRPr="00435191" w:rsidR="00E660CC">
        <w:rPr>
          <w:rFonts w:cs="Arial"/>
          <w:color w:val="auto"/>
        </w:rPr>
        <w:t>oponente</w:t>
      </w:r>
      <w:r w:rsidRPr="00435191" w:rsidR="002644ED">
        <w:rPr>
          <w:rFonts w:eastAsia="Arial," w:cs="Arial"/>
          <w:color w:val="auto"/>
        </w:rPr>
        <w:t xml:space="preserve"> </w:t>
      </w:r>
      <w:r w:rsidRPr="00435191">
        <w:rPr>
          <w:rFonts w:cs="Arial"/>
          <w:color w:val="auto"/>
        </w:rPr>
        <w:t>debe</w:t>
      </w:r>
      <w:r w:rsidRPr="00435191" w:rsidR="002644ED">
        <w:rPr>
          <w:rFonts w:eastAsia="Arial," w:cs="Arial"/>
          <w:color w:val="auto"/>
        </w:rPr>
        <w:t xml:space="preserve"> </w:t>
      </w:r>
      <w:r w:rsidRPr="00435191">
        <w:rPr>
          <w:rFonts w:cs="Arial"/>
          <w:color w:val="auto"/>
        </w:rPr>
        <w:t>presentar</w:t>
      </w:r>
      <w:r w:rsidRPr="00435191" w:rsidR="002644ED">
        <w:rPr>
          <w:rFonts w:eastAsia="Arial," w:cs="Arial"/>
          <w:color w:val="auto"/>
        </w:rPr>
        <w:t xml:space="preserve"> </w:t>
      </w:r>
      <w:r w:rsidRPr="00435191" w:rsidR="0048436C">
        <w:rPr>
          <w:rFonts w:cs="Arial"/>
          <w:color w:val="auto"/>
        </w:rPr>
        <w:t>el</w:t>
      </w:r>
      <w:r w:rsidRPr="00435191" w:rsidR="00F128DF">
        <w:rPr>
          <w:rFonts w:cs="Arial"/>
          <w:color w:val="auto"/>
        </w:rPr>
        <w:t xml:space="preserve"> </w:t>
      </w:r>
      <w:r w:rsidRPr="00435191" w:rsidR="008976A9">
        <w:rPr>
          <w:rFonts w:cs="Arial"/>
          <w:color w:val="auto"/>
        </w:rPr>
        <w:fldChar w:fldCharType="begin"/>
      </w:r>
      <w:r w:rsidRPr="00435191" w:rsidR="008976A9">
        <w:rPr>
          <w:rFonts w:cs="Arial" w:eastAsiaTheme="minorEastAsia"/>
          <w:bCs/>
          <w:color w:val="auto"/>
          <w:szCs w:val="20"/>
        </w:rPr>
        <w:instrText xml:space="preserve"> REF _Ref508649250 \h  \* MERGEFORMAT </w:instrText>
      </w:r>
      <w:r w:rsidRPr="00435191" w:rsidR="008976A9">
        <w:rPr>
          <w:rFonts w:cs="Arial"/>
          <w:color w:val="auto"/>
        </w:rPr>
      </w:r>
      <w:r w:rsidRPr="00435191" w:rsidR="008976A9">
        <w:rPr>
          <w:rFonts w:cs="Arial" w:eastAsiaTheme="minorEastAsia"/>
          <w:bCs/>
          <w:color w:val="auto"/>
          <w:szCs w:val="20"/>
        </w:rPr>
        <w:fldChar w:fldCharType="separate"/>
      </w:r>
      <w:r w:rsidRPr="00435191" w:rsidR="00435191">
        <w:rPr>
          <w:rFonts w:cs="Arial"/>
          <w:color w:val="auto"/>
        </w:rPr>
        <w:t>Formato 5 – Capacidad residual</w:t>
      </w:r>
      <w:r w:rsidRPr="00435191" w:rsidR="008976A9">
        <w:rPr>
          <w:rFonts w:cs="Arial"/>
          <w:color w:val="auto"/>
        </w:rPr>
        <w:fldChar w:fldCharType="end"/>
      </w:r>
      <w:r w:rsidRPr="00435191" w:rsidR="008976A9">
        <w:rPr>
          <w:rFonts w:eastAsia="Arial," w:cs="Arial"/>
          <w:color w:val="auto"/>
        </w:rPr>
        <w:t xml:space="preserve"> </w:t>
      </w:r>
      <w:r w:rsidRPr="00435191">
        <w:rPr>
          <w:rFonts w:cs="Arial"/>
          <w:color w:val="auto"/>
        </w:rPr>
        <w:t>suscrito</w:t>
      </w:r>
      <w:r w:rsidRPr="00435191" w:rsidR="002644ED">
        <w:rPr>
          <w:rFonts w:eastAsia="Arial," w:cs="Arial"/>
          <w:color w:val="auto"/>
        </w:rPr>
        <w:t xml:space="preserve"> </w:t>
      </w:r>
      <w:r w:rsidRPr="00435191">
        <w:rPr>
          <w:rFonts w:cs="Arial"/>
          <w:color w:val="auto"/>
        </w:rPr>
        <w:t>por</w:t>
      </w:r>
      <w:r w:rsidRPr="00435191" w:rsidR="002644ED">
        <w:rPr>
          <w:rFonts w:eastAsia="Arial," w:cs="Arial"/>
          <w:color w:val="auto"/>
        </w:rPr>
        <w:t xml:space="preserve"> </w:t>
      </w:r>
      <w:r w:rsidRPr="00435191">
        <w:rPr>
          <w:rFonts w:cs="Arial"/>
          <w:color w:val="auto"/>
        </w:rPr>
        <w:t>su</w:t>
      </w:r>
      <w:r w:rsidRPr="00435191" w:rsidR="002644ED">
        <w:rPr>
          <w:rFonts w:eastAsia="Arial," w:cs="Arial"/>
          <w:color w:val="auto"/>
        </w:rPr>
        <w:t xml:space="preserve"> </w:t>
      </w:r>
      <w:r w:rsidR="007D3197">
        <w:rPr>
          <w:rFonts w:cs="Arial"/>
          <w:color w:val="auto"/>
        </w:rPr>
        <w:t>r</w:t>
      </w:r>
      <w:r w:rsidRPr="00435191" w:rsidR="0048436C">
        <w:rPr>
          <w:rFonts w:cs="Arial"/>
          <w:color w:val="auto"/>
        </w:rPr>
        <w:t xml:space="preserve">epresentante </w:t>
      </w:r>
      <w:r w:rsidR="007D3197">
        <w:rPr>
          <w:rFonts w:cs="Arial"/>
          <w:color w:val="auto"/>
        </w:rPr>
        <w:t>l</w:t>
      </w:r>
      <w:r w:rsidRPr="00435191" w:rsidR="0048436C">
        <w:rPr>
          <w:rFonts w:cs="Arial"/>
          <w:color w:val="auto"/>
        </w:rPr>
        <w:t xml:space="preserve">egal </w:t>
      </w:r>
      <w:r w:rsidRPr="00435191">
        <w:rPr>
          <w:rFonts w:cs="Arial"/>
          <w:color w:val="auto"/>
        </w:rPr>
        <w:t>y</w:t>
      </w:r>
      <w:r w:rsidRPr="00435191" w:rsidR="002644ED">
        <w:rPr>
          <w:rFonts w:eastAsia="Arial," w:cs="Arial"/>
          <w:color w:val="auto"/>
        </w:rPr>
        <w:t xml:space="preserve"> </w:t>
      </w:r>
      <w:r w:rsidRPr="00435191">
        <w:rPr>
          <w:rFonts w:cs="Arial"/>
          <w:color w:val="auto"/>
        </w:rPr>
        <w:t>su</w:t>
      </w:r>
      <w:r w:rsidRPr="00435191" w:rsidR="002644ED">
        <w:rPr>
          <w:rFonts w:eastAsia="Arial," w:cs="Arial"/>
          <w:color w:val="auto"/>
        </w:rPr>
        <w:t xml:space="preserve"> </w:t>
      </w:r>
      <w:r w:rsidR="007D3197">
        <w:rPr>
          <w:rFonts w:cs="Arial"/>
          <w:color w:val="auto"/>
        </w:rPr>
        <w:t>r</w:t>
      </w:r>
      <w:r w:rsidRPr="00435191" w:rsidR="0048436C">
        <w:rPr>
          <w:rFonts w:cs="Arial"/>
          <w:color w:val="auto"/>
        </w:rPr>
        <w:t xml:space="preserve">evisor </w:t>
      </w:r>
      <w:r w:rsidR="007D3197">
        <w:rPr>
          <w:rFonts w:cs="Arial"/>
          <w:color w:val="auto"/>
        </w:rPr>
        <w:t>f</w:t>
      </w:r>
      <w:r w:rsidRPr="00435191" w:rsidR="0048436C">
        <w:rPr>
          <w:rFonts w:cs="Arial"/>
          <w:color w:val="auto"/>
        </w:rPr>
        <w:t>iscal s</w:t>
      </w:r>
      <w:r w:rsidRPr="00435191">
        <w:rPr>
          <w:rFonts w:cs="Arial"/>
          <w:color w:val="auto"/>
        </w:rPr>
        <w:t>i</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007D3197">
        <w:rPr>
          <w:rFonts w:cs="Arial"/>
          <w:color w:val="auto"/>
        </w:rPr>
        <w:t>p</w:t>
      </w:r>
      <w:r w:rsidRPr="00435191" w:rsidR="00E660CC">
        <w:rPr>
          <w:rFonts w:cs="Arial"/>
          <w:color w:val="auto"/>
        </w:rPr>
        <w:t>roponente</w:t>
      </w:r>
      <w:r w:rsidRPr="00435191" w:rsidR="002644ED">
        <w:rPr>
          <w:rFonts w:eastAsia="Arial," w:cs="Arial"/>
          <w:color w:val="auto"/>
        </w:rPr>
        <w:t xml:space="preserve"> </w:t>
      </w:r>
      <w:r w:rsidRPr="00435191">
        <w:rPr>
          <w:rFonts w:cs="Arial"/>
          <w:color w:val="auto"/>
        </w:rPr>
        <w:t>está</w:t>
      </w:r>
      <w:r w:rsidRPr="00435191" w:rsidR="002644ED">
        <w:rPr>
          <w:rFonts w:eastAsia="Arial," w:cs="Arial"/>
          <w:color w:val="auto"/>
        </w:rPr>
        <w:t xml:space="preserve"> </w:t>
      </w:r>
      <w:r w:rsidRPr="00435191">
        <w:rPr>
          <w:rFonts w:cs="Arial"/>
          <w:color w:val="auto"/>
        </w:rPr>
        <w:t>obligado</w:t>
      </w:r>
      <w:r w:rsidRPr="00435191" w:rsidR="002644ED">
        <w:rPr>
          <w:rFonts w:eastAsia="Arial," w:cs="Arial"/>
          <w:color w:val="auto"/>
        </w:rPr>
        <w:t xml:space="preserve"> </w:t>
      </w:r>
      <w:r w:rsidRPr="00435191">
        <w:rPr>
          <w:rFonts w:cs="Arial"/>
          <w:color w:val="auto"/>
        </w:rPr>
        <w:t>a</w:t>
      </w:r>
      <w:r w:rsidRPr="00435191" w:rsidR="002644ED">
        <w:rPr>
          <w:rFonts w:eastAsia="Arial," w:cs="Arial"/>
          <w:color w:val="auto"/>
        </w:rPr>
        <w:t xml:space="preserve"> </w:t>
      </w:r>
      <w:r w:rsidRPr="00435191">
        <w:rPr>
          <w:rFonts w:cs="Arial"/>
          <w:color w:val="auto"/>
        </w:rPr>
        <w:t>tenerlo,</w:t>
      </w:r>
      <w:r w:rsidRPr="00435191" w:rsidR="002644ED">
        <w:rPr>
          <w:rFonts w:eastAsia="Arial," w:cs="Arial"/>
          <w:color w:val="auto"/>
        </w:rPr>
        <w:t xml:space="preserve"> </w:t>
      </w:r>
      <w:r w:rsidRPr="00435191">
        <w:rPr>
          <w:rFonts w:cs="Arial"/>
          <w:color w:val="auto"/>
        </w:rPr>
        <w:t>o</w:t>
      </w:r>
      <w:r w:rsidRPr="00435191" w:rsidR="002644ED">
        <w:rPr>
          <w:rFonts w:eastAsia="Arial," w:cs="Arial"/>
          <w:color w:val="auto"/>
        </w:rPr>
        <w:t xml:space="preserve"> </w:t>
      </w:r>
      <w:r w:rsidRPr="00435191">
        <w:rPr>
          <w:rFonts w:cs="Arial"/>
          <w:color w:val="auto"/>
        </w:rPr>
        <w:t>por</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007D3197">
        <w:rPr>
          <w:rFonts w:cs="Arial"/>
          <w:color w:val="auto"/>
        </w:rPr>
        <w:t>c</w:t>
      </w:r>
      <w:r w:rsidRPr="00435191" w:rsidR="0048436C">
        <w:rPr>
          <w:rFonts w:cs="Arial"/>
          <w:color w:val="auto"/>
        </w:rPr>
        <w:t xml:space="preserve">ontador </w:t>
      </w:r>
      <w:r w:rsidRPr="00435191">
        <w:rPr>
          <w:rFonts w:cs="Arial"/>
          <w:color w:val="auto"/>
        </w:rPr>
        <w:t>o</w:t>
      </w:r>
      <w:r w:rsidRPr="00435191" w:rsidR="002644ED">
        <w:rPr>
          <w:rFonts w:eastAsia="Arial," w:cs="Arial"/>
          <w:color w:val="auto"/>
        </w:rPr>
        <w:t xml:space="preserve"> </w:t>
      </w:r>
      <w:r w:rsidRPr="00435191">
        <w:rPr>
          <w:rFonts w:cs="Arial"/>
          <w:color w:val="auto"/>
        </w:rPr>
        <w:t>su</w:t>
      </w:r>
      <w:r w:rsidRPr="00435191" w:rsidR="002644ED">
        <w:rPr>
          <w:rFonts w:eastAsia="Arial," w:cs="Arial"/>
          <w:color w:val="auto"/>
        </w:rPr>
        <w:t xml:space="preserve"> </w:t>
      </w:r>
      <w:r w:rsidR="007D3197">
        <w:rPr>
          <w:rFonts w:cs="Arial"/>
          <w:color w:val="auto"/>
        </w:rPr>
        <w:t>a</w:t>
      </w:r>
      <w:r w:rsidRPr="00435191" w:rsidR="0048436C">
        <w:rPr>
          <w:rFonts w:cs="Arial"/>
          <w:color w:val="auto"/>
        </w:rPr>
        <w:t>uditor</w:t>
      </w:r>
      <w:r w:rsidRPr="00435191" w:rsidR="002644ED">
        <w:rPr>
          <w:rFonts w:eastAsia="Arial," w:cs="Arial"/>
          <w:color w:val="auto"/>
        </w:rPr>
        <w:t xml:space="preserve"> </w:t>
      </w:r>
      <w:r w:rsidRPr="00435191">
        <w:rPr>
          <w:rFonts w:cs="Arial"/>
          <w:color w:val="auto"/>
        </w:rPr>
        <w:t>independiente</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Pr="00435191">
        <w:rPr>
          <w:rFonts w:cs="Arial"/>
          <w:color w:val="auto"/>
        </w:rPr>
        <w:t>cual</w:t>
      </w:r>
      <w:r w:rsidRPr="00435191" w:rsidR="002644ED">
        <w:rPr>
          <w:rFonts w:eastAsia="Arial," w:cs="Arial"/>
          <w:color w:val="auto"/>
        </w:rPr>
        <w:t xml:space="preserve"> </w:t>
      </w:r>
      <w:r w:rsidRPr="00435191">
        <w:rPr>
          <w:rFonts w:cs="Arial"/>
          <w:color w:val="auto"/>
        </w:rPr>
        <w:t>contenga</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Pr>
          <w:rFonts w:cs="Arial"/>
          <w:color w:val="auto"/>
        </w:rPr>
        <w:t>lista</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los</w:t>
      </w:r>
      <w:r w:rsidRPr="00435191" w:rsidR="002644ED">
        <w:rPr>
          <w:rFonts w:eastAsia="Arial," w:cs="Arial"/>
          <w:color w:val="auto"/>
        </w:rPr>
        <w:t xml:space="preserve"> </w:t>
      </w:r>
      <w:r w:rsidRPr="00435191">
        <w:rPr>
          <w:rFonts w:cs="Arial"/>
          <w:color w:val="auto"/>
        </w:rPr>
        <w:t>contratos</w:t>
      </w:r>
      <w:r w:rsidRPr="00435191" w:rsidR="002644ED">
        <w:rPr>
          <w:rFonts w:eastAsia="Arial," w:cs="Arial"/>
          <w:color w:val="auto"/>
        </w:rPr>
        <w:t xml:space="preserve"> </w:t>
      </w:r>
      <w:r w:rsidRPr="00435191">
        <w:rPr>
          <w:rFonts w:cs="Arial"/>
          <w:color w:val="auto"/>
        </w:rPr>
        <w:t>en</w:t>
      </w:r>
      <w:r w:rsidRPr="00435191" w:rsidR="002644ED">
        <w:rPr>
          <w:rFonts w:eastAsia="Arial," w:cs="Arial"/>
          <w:color w:val="auto"/>
        </w:rPr>
        <w:t xml:space="preserve"> </w:t>
      </w:r>
      <w:r w:rsidRPr="00435191">
        <w:rPr>
          <w:rFonts w:cs="Arial"/>
          <w:color w:val="auto"/>
        </w:rPr>
        <w:t>ejecución</w:t>
      </w:r>
      <w:r w:rsidRPr="00435191" w:rsidR="002644ED">
        <w:rPr>
          <w:rFonts w:eastAsia="Arial," w:cs="Arial"/>
          <w:color w:val="auto"/>
        </w:rPr>
        <w:t xml:space="preserve"> </w:t>
      </w:r>
      <w:r w:rsidRPr="00435191">
        <w:rPr>
          <w:rFonts w:cs="Arial"/>
          <w:color w:val="auto"/>
        </w:rPr>
        <w:t>tanto</w:t>
      </w:r>
      <w:r w:rsidRPr="00435191" w:rsidR="002644ED">
        <w:rPr>
          <w:rFonts w:eastAsia="Arial," w:cs="Arial"/>
          <w:color w:val="auto"/>
        </w:rPr>
        <w:t xml:space="preserve"> </w:t>
      </w:r>
      <w:r w:rsidRPr="00435191">
        <w:rPr>
          <w:rFonts w:cs="Arial"/>
          <w:color w:val="auto"/>
        </w:rPr>
        <w:t>a</w:t>
      </w:r>
      <w:r w:rsidRPr="00435191" w:rsidR="002644ED">
        <w:rPr>
          <w:rFonts w:eastAsia="Arial," w:cs="Arial"/>
          <w:color w:val="auto"/>
        </w:rPr>
        <w:t xml:space="preserve"> </w:t>
      </w:r>
      <w:r w:rsidRPr="00435191">
        <w:rPr>
          <w:rFonts w:cs="Arial"/>
          <w:color w:val="auto"/>
        </w:rPr>
        <w:t>nivel</w:t>
      </w:r>
      <w:r w:rsidRPr="00435191" w:rsidR="002644ED">
        <w:rPr>
          <w:rFonts w:eastAsia="Arial," w:cs="Arial"/>
          <w:color w:val="auto"/>
        </w:rPr>
        <w:t xml:space="preserve"> </w:t>
      </w:r>
      <w:r w:rsidRPr="00435191">
        <w:rPr>
          <w:rFonts w:cs="Arial"/>
          <w:color w:val="auto"/>
        </w:rPr>
        <w:t>nacional</w:t>
      </w:r>
      <w:r w:rsidRPr="00435191" w:rsidR="002644ED">
        <w:rPr>
          <w:rFonts w:eastAsia="Arial," w:cs="Arial"/>
          <w:color w:val="auto"/>
        </w:rPr>
        <w:t xml:space="preserve"> </w:t>
      </w:r>
      <w:r w:rsidRPr="00435191">
        <w:rPr>
          <w:rFonts w:cs="Arial"/>
          <w:color w:val="auto"/>
        </w:rPr>
        <w:t>como</w:t>
      </w:r>
      <w:r w:rsidRPr="00435191" w:rsidR="002644ED">
        <w:rPr>
          <w:rFonts w:eastAsia="Arial," w:cs="Arial"/>
          <w:color w:val="auto"/>
        </w:rPr>
        <w:t xml:space="preserve"> </w:t>
      </w:r>
      <w:r w:rsidRPr="00435191" w:rsidR="0048436C">
        <w:rPr>
          <w:rFonts w:cs="Arial"/>
          <w:color w:val="auto"/>
        </w:rPr>
        <w:t>internacional</w:t>
      </w:r>
      <w:r w:rsidRPr="00435191" w:rsidR="002644ED">
        <w:rPr>
          <w:rFonts w:eastAsia="Arial," w:cs="Arial"/>
          <w:color w:val="auto"/>
        </w:rPr>
        <w:t xml:space="preserve"> </w:t>
      </w:r>
      <w:r w:rsidRPr="00435191">
        <w:rPr>
          <w:rFonts w:cs="Arial"/>
          <w:color w:val="auto"/>
        </w:rPr>
        <w:t>indicando:</w:t>
      </w:r>
      <w:r w:rsidRPr="00435191" w:rsidR="002644ED">
        <w:rPr>
          <w:rFonts w:eastAsia="Arial," w:cs="Arial"/>
          <w:color w:val="auto"/>
        </w:rPr>
        <w:t xml:space="preserve"> </w:t>
      </w:r>
      <w:r w:rsidRPr="00435191">
        <w:rPr>
          <w:rFonts w:cs="Arial"/>
          <w:color w:val="auto"/>
        </w:rPr>
        <w:t>i)</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Pr="00435191">
        <w:rPr>
          <w:rFonts w:cs="Arial"/>
          <w:color w:val="auto"/>
        </w:rPr>
        <w:t>valor</w:t>
      </w:r>
      <w:r w:rsidRPr="00435191" w:rsidR="002644ED">
        <w:rPr>
          <w:rFonts w:eastAsia="Arial," w:cs="Arial"/>
          <w:color w:val="auto"/>
        </w:rPr>
        <w:t xml:space="preserve"> </w:t>
      </w:r>
      <w:r w:rsidRPr="00435191">
        <w:rPr>
          <w:rFonts w:cs="Arial"/>
          <w:color w:val="auto"/>
        </w:rPr>
        <w:t>del</w:t>
      </w:r>
      <w:r w:rsidRPr="00435191" w:rsidR="002644ED">
        <w:rPr>
          <w:rFonts w:eastAsia="Arial," w:cs="Arial"/>
          <w:color w:val="auto"/>
        </w:rPr>
        <w:t xml:space="preserve"> </w:t>
      </w:r>
      <w:r w:rsidRPr="00435191">
        <w:rPr>
          <w:rFonts w:cs="Arial"/>
          <w:color w:val="auto"/>
        </w:rPr>
        <w:t>contrato;</w:t>
      </w:r>
      <w:r w:rsidRPr="00435191" w:rsidR="002644ED">
        <w:rPr>
          <w:rFonts w:eastAsia="Arial," w:cs="Arial"/>
          <w:color w:val="auto"/>
        </w:rPr>
        <w:t xml:space="preserve"> </w:t>
      </w:r>
      <w:r w:rsidRPr="00435191">
        <w:rPr>
          <w:rFonts w:cs="Arial"/>
          <w:color w:val="auto"/>
        </w:rPr>
        <w:t>ii)</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Pr="00435191">
        <w:rPr>
          <w:rFonts w:cs="Arial"/>
          <w:color w:val="auto"/>
        </w:rPr>
        <w:t>plazo</w:t>
      </w:r>
      <w:r w:rsidRPr="00435191" w:rsidR="002644ED">
        <w:rPr>
          <w:rFonts w:eastAsia="Arial," w:cs="Arial"/>
          <w:color w:val="auto"/>
        </w:rPr>
        <w:t xml:space="preserve"> </w:t>
      </w:r>
      <w:r w:rsidRPr="00435191">
        <w:rPr>
          <w:rFonts w:cs="Arial"/>
          <w:color w:val="auto"/>
        </w:rPr>
        <w:t>del</w:t>
      </w:r>
      <w:r w:rsidRPr="00435191" w:rsidR="002644ED">
        <w:rPr>
          <w:rFonts w:eastAsia="Arial," w:cs="Arial"/>
          <w:color w:val="auto"/>
        </w:rPr>
        <w:t xml:space="preserve"> </w:t>
      </w:r>
      <w:r w:rsidRPr="00435191">
        <w:rPr>
          <w:rFonts w:cs="Arial"/>
          <w:color w:val="auto"/>
        </w:rPr>
        <w:t>contrato</w:t>
      </w:r>
      <w:r w:rsidRPr="00435191" w:rsidR="002644ED">
        <w:rPr>
          <w:rFonts w:eastAsia="Arial," w:cs="Arial"/>
          <w:color w:val="auto"/>
        </w:rPr>
        <w:t xml:space="preserve"> </w:t>
      </w:r>
      <w:r w:rsidRPr="00435191">
        <w:rPr>
          <w:rFonts w:cs="Arial"/>
          <w:color w:val="auto"/>
        </w:rPr>
        <w:t>en</w:t>
      </w:r>
      <w:r w:rsidRPr="00435191" w:rsidR="002644ED">
        <w:rPr>
          <w:rFonts w:eastAsia="Arial," w:cs="Arial"/>
          <w:color w:val="auto"/>
        </w:rPr>
        <w:t xml:space="preserve"> </w:t>
      </w:r>
      <w:r w:rsidRPr="00435191">
        <w:rPr>
          <w:rFonts w:cs="Arial"/>
          <w:color w:val="auto"/>
        </w:rPr>
        <w:t>meses;</w:t>
      </w:r>
      <w:r w:rsidRPr="00435191" w:rsidR="002644ED">
        <w:rPr>
          <w:rFonts w:eastAsia="Arial," w:cs="Arial"/>
          <w:color w:val="auto"/>
        </w:rPr>
        <w:t xml:space="preserve"> </w:t>
      </w:r>
      <w:r w:rsidRPr="00435191">
        <w:rPr>
          <w:rFonts w:cs="Arial"/>
          <w:color w:val="auto"/>
        </w:rPr>
        <w:t>iii)</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Pr>
          <w:rFonts w:cs="Arial"/>
          <w:color w:val="auto"/>
        </w:rPr>
        <w:t>fecha</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inicio</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las</w:t>
      </w:r>
      <w:r w:rsidRPr="00435191" w:rsidR="002644ED">
        <w:rPr>
          <w:rFonts w:eastAsia="Arial," w:cs="Arial"/>
          <w:color w:val="auto"/>
        </w:rPr>
        <w:t xml:space="preserve"> </w:t>
      </w:r>
      <w:r w:rsidRPr="00435191">
        <w:rPr>
          <w:rFonts w:cs="Arial"/>
          <w:color w:val="auto"/>
        </w:rPr>
        <w:t>obras</w:t>
      </w:r>
      <w:r w:rsidRPr="00435191" w:rsidR="002644ED">
        <w:rPr>
          <w:rFonts w:eastAsia="Arial," w:cs="Arial"/>
          <w:color w:val="auto"/>
        </w:rPr>
        <w:t xml:space="preserve"> </w:t>
      </w:r>
      <w:r w:rsidRPr="00435191">
        <w:rPr>
          <w:rFonts w:cs="Arial"/>
          <w:color w:val="auto"/>
        </w:rPr>
        <w:t>del</w:t>
      </w:r>
      <w:r w:rsidRPr="00435191" w:rsidR="002644ED">
        <w:rPr>
          <w:rFonts w:eastAsia="Arial," w:cs="Arial"/>
          <w:color w:val="auto"/>
        </w:rPr>
        <w:t xml:space="preserve"> </w:t>
      </w:r>
      <w:r w:rsidRPr="00435191">
        <w:rPr>
          <w:rFonts w:cs="Arial"/>
          <w:color w:val="auto"/>
        </w:rPr>
        <w:t>contrato,</w:t>
      </w:r>
      <w:r w:rsidRPr="00435191" w:rsidR="002644ED">
        <w:rPr>
          <w:rFonts w:eastAsia="Arial," w:cs="Arial"/>
          <w:color w:val="auto"/>
        </w:rPr>
        <w:t xml:space="preserve"> </w:t>
      </w:r>
      <w:r w:rsidRPr="00435191">
        <w:rPr>
          <w:rFonts w:cs="Arial"/>
          <w:color w:val="auto"/>
        </w:rPr>
        <w:t>día,</w:t>
      </w:r>
      <w:r w:rsidRPr="00435191" w:rsidR="002644ED">
        <w:rPr>
          <w:rFonts w:eastAsia="Arial," w:cs="Arial"/>
          <w:color w:val="auto"/>
        </w:rPr>
        <w:t xml:space="preserve"> </w:t>
      </w:r>
      <w:r w:rsidRPr="00435191">
        <w:rPr>
          <w:rFonts w:cs="Arial"/>
          <w:color w:val="auto"/>
        </w:rPr>
        <w:t>mes,</w:t>
      </w:r>
      <w:r w:rsidRPr="00435191" w:rsidR="002644ED">
        <w:rPr>
          <w:rFonts w:eastAsia="Arial," w:cs="Arial"/>
          <w:color w:val="auto"/>
        </w:rPr>
        <w:t xml:space="preserve"> </w:t>
      </w:r>
      <w:r w:rsidRPr="00435191">
        <w:rPr>
          <w:rFonts w:cs="Arial"/>
          <w:color w:val="auto"/>
        </w:rPr>
        <w:t>año;</w:t>
      </w:r>
      <w:r w:rsidRPr="00435191" w:rsidR="002644ED">
        <w:rPr>
          <w:rFonts w:eastAsia="Arial," w:cs="Arial"/>
          <w:color w:val="auto"/>
        </w:rPr>
        <w:t xml:space="preserve"> </w:t>
      </w:r>
      <w:r w:rsidRPr="00435191">
        <w:rPr>
          <w:rFonts w:cs="Arial"/>
          <w:color w:val="auto"/>
        </w:rPr>
        <w:t>iv)</w:t>
      </w:r>
      <w:r w:rsidRPr="00435191" w:rsidR="002644ED">
        <w:rPr>
          <w:rFonts w:eastAsia="Arial," w:cs="Arial"/>
          <w:color w:val="auto"/>
        </w:rPr>
        <w:t xml:space="preserve"> </w:t>
      </w:r>
      <w:r w:rsidRPr="00435191">
        <w:rPr>
          <w:rFonts w:cs="Arial"/>
          <w:color w:val="auto"/>
        </w:rPr>
        <w:t>si</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Pr>
          <w:rFonts w:cs="Arial"/>
          <w:color w:val="auto"/>
        </w:rPr>
        <w:t>obra</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Pr>
          <w:rFonts w:cs="Arial"/>
          <w:color w:val="auto"/>
        </w:rPr>
        <w:t>ejecuta</w:t>
      </w:r>
      <w:r w:rsidRPr="00435191" w:rsidR="002644ED">
        <w:rPr>
          <w:rFonts w:eastAsia="Arial," w:cs="Arial"/>
          <w:color w:val="auto"/>
        </w:rPr>
        <w:t xml:space="preserve"> </w:t>
      </w:r>
      <w:r w:rsidRPr="00435191">
        <w:rPr>
          <w:rFonts w:cs="Arial"/>
          <w:color w:val="auto"/>
        </w:rPr>
        <w:t>un</w:t>
      </w:r>
      <w:r w:rsidRPr="00435191" w:rsidR="002644ED">
        <w:rPr>
          <w:rFonts w:eastAsia="Arial," w:cs="Arial"/>
          <w:color w:val="auto"/>
        </w:rPr>
        <w:t xml:space="preserve"> </w:t>
      </w:r>
      <w:r w:rsidR="007D3197">
        <w:rPr>
          <w:rFonts w:cs="Arial"/>
          <w:color w:val="auto"/>
        </w:rPr>
        <w:t>c</w:t>
      </w:r>
      <w:r w:rsidRPr="00435191" w:rsidR="0048436C">
        <w:rPr>
          <w:rFonts w:cs="Arial"/>
          <w:color w:val="auto"/>
        </w:rPr>
        <w:t>onsorcio</w:t>
      </w:r>
      <w:r w:rsidRPr="00435191" w:rsidR="00880C8C">
        <w:rPr>
          <w:rFonts w:eastAsia="Arial," w:cs="Arial"/>
          <w:color w:val="auto"/>
        </w:rPr>
        <w:t xml:space="preserve"> </w:t>
      </w:r>
      <w:r w:rsidRPr="00435191">
        <w:rPr>
          <w:rFonts w:cs="Arial"/>
          <w:color w:val="auto"/>
        </w:rPr>
        <w:t>o</w:t>
      </w:r>
      <w:r w:rsidRPr="00435191" w:rsidR="002644ED">
        <w:rPr>
          <w:rFonts w:eastAsia="Arial," w:cs="Arial"/>
          <w:color w:val="auto"/>
        </w:rPr>
        <w:t xml:space="preserve"> </w:t>
      </w:r>
      <w:r w:rsidR="007D3197">
        <w:rPr>
          <w:rFonts w:cs="Arial"/>
          <w:color w:val="auto"/>
        </w:rPr>
        <w:t>u</w:t>
      </w:r>
      <w:r w:rsidRPr="00435191" w:rsidR="0048436C">
        <w:rPr>
          <w:rFonts w:cs="Arial"/>
          <w:color w:val="auto"/>
        </w:rPr>
        <w:t xml:space="preserve">nión </w:t>
      </w:r>
      <w:r w:rsidR="007D3197">
        <w:rPr>
          <w:rFonts w:cs="Arial"/>
          <w:color w:val="auto"/>
        </w:rPr>
        <w:t>t</w:t>
      </w:r>
      <w:r w:rsidRPr="00435191" w:rsidR="0048436C">
        <w:rPr>
          <w:rFonts w:cs="Arial"/>
          <w:color w:val="auto"/>
        </w:rPr>
        <w:t>emporal</w:t>
      </w:r>
      <w:r w:rsidRPr="00435191" w:rsidR="002644ED">
        <w:rPr>
          <w:rFonts w:eastAsia="Arial," w:cs="Arial"/>
          <w:color w:val="auto"/>
        </w:rPr>
        <w:t xml:space="preserve"> </w:t>
      </w:r>
      <w:r w:rsidRPr="00435191">
        <w:rPr>
          <w:rFonts w:cs="Arial"/>
          <w:color w:val="auto"/>
        </w:rPr>
        <w:t>junto</w:t>
      </w:r>
      <w:r w:rsidRPr="00435191" w:rsidR="002644ED">
        <w:rPr>
          <w:rFonts w:eastAsia="Arial," w:cs="Arial"/>
          <w:color w:val="auto"/>
        </w:rPr>
        <w:t xml:space="preserve"> </w:t>
      </w:r>
      <w:r w:rsidRPr="00435191">
        <w:rPr>
          <w:rFonts w:cs="Arial"/>
          <w:color w:val="auto"/>
        </w:rPr>
        <w:t>con</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Pr="00435191">
        <w:rPr>
          <w:rFonts w:cs="Arial"/>
          <w:color w:val="auto"/>
        </w:rPr>
        <w:t>porcentaje</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participación</w:t>
      </w:r>
      <w:r w:rsidRPr="00435191" w:rsidR="002644ED">
        <w:rPr>
          <w:rFonts w:eastAsia="Arial," w:cs="Arial"/>
          <w:color w:val="auto"/>
        </w:rPr>
        <w:t xml:space="preserve"> </w:t>
      </w:r>
      <w:r w:rsidRPr="00435191">
        <w:rPr>
          <w:rFonts w:cs="Arial"/>
          <w:color w:val="auto"/>
        </w:rPr>
        <w:t>del</w:t>
      </w:r>
      <w:r w:rsidRPr="00435191" w:rsidR="002644ED">
        <w:rPr>
          <w:rFonts w:eastAsia="Arial," w:cs="Arial"/>
          <w:color w:val="auto"/>
        </w:rPr>
        <w:t xml:space="preserve"> </w:t>
      </w:r>
      <w:r w:rsidRPr="00435191" w:rsidR="0048436C">
        <w:rPr>
          <w:rFonts w:cs="Arial"/>
          <w:color w:val="auto"/>
        </w:rPr>
        <w:t>integrante</w:t>
      </w:r>
      <w:r w:rsidRPr="00435191" w:rsidR="002644ED">
        <w:rPr>
          <w:rFonts w:eastAsia="Arial," w:cs="Arial"/>
          <w:color w:val="auto"/>
        </w:rPr>
        <w:t xml:space="preserve"> </w:t>
      </w:r>
      <w:r w:rsidRPr="00435191">
        <w:rPr>
          <w:rFonts w:cs="Arial"/>
          <w:color w:val="auto"/>
        </w:rPr>
        <w:t>que</w:t>
      </w:r>
      <w:r w:rsidRPr="00435191" w:rsidR="002644ED">
        <w:rPr>
          <w:rFonts w:eastAsia="Arial," w:cs="Arial"/>
          <w:color w:val="auto"/>
        </w:rPr>
        <w:t xml:space="preserve"> </w:t>
      </w:r>
      <w:r w:rsidRPr="00435191">
        <w:rPr>
          <w:rFonts w:cs="Arial"/>
          <w:color w:val="auto"/>
        </w:rPr>
        <w:t>presenta</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Pr="00435191" w:rsidR="0048436C">
        <w:rPr>
          <w:rFonts w:cs="Arial"/>
          <w:color w:val="auto"/>
        </w:rPr>
        <w:t xml:space="preserve">certificado, y </w:t>
      </w:r>
      <w:r w:rsidRPr="00435191">
        <w:rPr>
          <w:rFonts w:cs="Arial"/>
          <w:color w:val="auto"/>
        </w:rPr>
        <w:t>v)</w:t>
      </w:r>
      <w:r w:rsidRPr="00435191" w:rsidR="002644ED">
        <w:rPr>
          <w:rFonts w:eastAsia="Arial," w:cs="Arial"/>
          <w:color w:val="auto"/>
        </w:rPr>
        <w:t xml:space="preserve"> </w:t>
      </w:r>
      <w:r w:rsidRPr="00435191">
        <w:rPr>
          <w:rFonts w:cs="Arial"/>
          <w:color w:val="auto"/>
        </w:rPr>
        <w:t>si</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Pr="00435191">
        <w:rPr>
          <w:rFonts w:cs="Arial"/>
          <w:color w:val="auto"/>
        </w:rPr>
        <w:t>contrato</w:t>
      </w:r>
      <w:r w:rsidRPr="00435191" w:rsidR="002644ED">
        <w:rPr>
          <w:rFonts w:eastAsia="Arial," w:cs="Arial"/>
          <w:color w:val="auto"/>
        </w:rPr>
        <w:t xml:space="preserve"> </w:t>
      </w:r>
      <w:r w:rsidRPr="00435191">
        <w:rPr>
          <w:rFonts w:cs="Arial"/>
          <w:color w:val="auto"/>
        </w:rPr>
        <w:t>se</w:t>
      </w:r>
      <w:r w:rsidRPr="00435191" w:rsidR="002644ED">
        <w:rPr>
          <w:rFonts w:eastAsia="Arial," w:cs="Arial"/>
          <w:color w:val="auto"/>
        </w:rPr>
        <w:t xml:space="preserve"> </w:t>
      </w:r>
      <w:r w:rsidRPr="00435191">
        <w:rPr>
          <w:rFonts w:cs="Arial"/>
          <w:color w:val="auto"/>
        </w:rPr>
        <w:t>encuentra</w:t>
      </w:r>
      <w:r w:rsidRPr="00435191" w:rsidR="002644ED">
        <w:rPr>
          <w:rFonts w:eastAsia="Arial," w:cs="Arial"/>
          <w:color w:val="auto"/>
        </w:rPr>
        <w:t xml:space="preserve"> </w:t>
      </w:r>
      <w:r w:rsidRPr="00435191">
        <w:rPr>
          <w:rFonts w:cs="Arial"/>
          <w:color w:val="auto"/>
        </w:rPr>
        <w:t>suspendido</w:t>
      </w:r>
      <w:r w:rsidRPr="00435191" w:rsidR="0048436C">
        <w:rPr>
          <w:rFonts w:cs="Arial"/>
          <w:color w:val="auto"/>
        </w:rPr>
        <w:t xml:space="preserve">, de ser </w:t>
      </w:r>
      <w:r w:rsidRPr="00435191">
        <w:rPr>
          <w:rFonts w:cs="Arial"/>
          <w:color w:val="auto"/>
        </w:rPr>
        <w:t>así,</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Pr>
          <w:rFonts w:cs="Arial"/>
          <w:color w:val="auto"/>
        </w:rPr>
        <w:t>fecha</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suspensión</w:t>
      </w:r>
      <w:r w:rsidRPr="00435191" w:rsidR="0048436C">
        <w:rPr>
          <w:rFonts w:eastAsia="Arial," w:cs="Arial"/>
          <w:color w:val="auto"/>
        </w:rPr>
        <w:t xml:space="preserve">. </w:t>
      </w:r>
      <w:r w:rsidRPr="00435191" w:rsidR="0048436C">
        <w:rPr>
          <w:rFonts w:cs="Arial"/>
          <w:color w:val="auto"/>
        </w:rPr>
        <w:t>En el certificado debe constar expresamente si</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007D3197">
        <w:rPr>
          <w:rFonts w:cs="Arial"/>
          <w:color w:val="auto"/>
        </w:rPr>
        <w:t>p</w:t>
      </w:r>
      <w:r w:rsidRPr="00435191" w:rsidR="00E660CC">
        <w:rPr>
          <w:rFonts w:cs="Arial"/>
          <w:color w:val="auto"/>
        </w:rPr>
        <w:t>roponente</w:t>
      </w:r>
      <w:r w:rsidRPr="00435191" w:rsidR="002644ED">
        <w:rPr>
          <w:rFonts w:eastAsia="Arial," w:cs="Arial"/>
          <w:color w:val="auto"/>
        </w:rPr>
        <w:t xml:space="preserve"> </w:t>
      </w:r>
      <w:r w:rsidRPr="00435191">
        <w:rPr>
          <w:rFonts w:cs="Arial"/>
          <w:color w:val="auto"/>
        </w:rPr>
        <w:t>no</w:t>
      </w:r>
      <w:r w:rsidRPr="00435191" w:rsidR="002644ED">
        <w:rPr>
          <w:rFonts w:eastAsia="Arial," w:cs="Arial"/>
          <w:color w:val="auto"/>
        </w:rPr>
        <w:t xml:space="preserve"> </w:t>
      </w:r>
      <w:r w:rsidRPr="00435191">
        <w:rPr>
          <w:rFonts w:cs="Arial"/>
          <w:color w:val="auto"/>
        </w:rPr>
        <w:t>tiene</w:t>
      </w:r>
      <w:r w:rsidRPr="00435191" w:rsidR="002644ED">
        <w:rPr>
          <w:rFonts w:eastAsia="Arial," w:cs="Arial"/>
          <w:color w:val="auto"/>
        </w:rPr>
        <w:t xml:space="preserve"> </w:t>
      </w:r>
      <w:r w:rsidRPr="00435191">
        <w:rPr>
          <w:rFonts w:cs="Arial"/>
          <w:color w:val="auto"/>
        </w:rPr>
        <w:t>contratos</w:t>
      </w:r>
      <w:r w:rsidRPr="00435191" w:rsidR="002644ED">
        <w:rPr>
          <w:rFonts w:eastAsia="Arial," w:cs="Arial"/>
          <w:color w:val="auto"/>
        </w:rPr>
        <w:t xml:space="preserve"> </w:t>
      </w:r>
      <w:r w:rsidRPr="00435191">
        <w:rPr>
          <w:rFonts w:cs="Arial"/>
          <w:color w:val="auto"/>
        </w:rPr>
        <w:t>en</w:t>
      </w:r>
      <w:r w:rsidRPr="00435191" w:rsidR="002644ED">
        <w:rPr>
          <w:rFonts w:eastAsia="Arial," w:cs="Arial"/>
          <w:color w:val="auto"/>
        </w:rPr>
        <w:t xml:space="preserve"> </w:t>
      </w:r>
      <w:r w:rsidRPr="00435191" w:rsidR="0048436C">
        <w:rPr>
          <w:rFonts w:cs="Arial"/>
          <w:color w:val="auto"/>
        </w:rPr>
        <w:t xml:space="preserve">ejecución. </w:t>
      </w:r>
    </w:p>
    <w:p w:rsidRPr="00435191" w:rsidR="006C2EB0" w:rsidP="00CA32D3" w:rsidRDefault="006C2EB0" w14:paraId="76488CD5" w14:textId="5905D907">
      <w:pPr>
        <w:spacing w:line="276" w:lineRule="auto"/>
        <w:jc w:val="both"/>
        <w:rPr>
          <w:rFonts w:eastAsia="Arial," w:cs="Arial"/>
          <w:color w:val="auto"/>
        </w:rPr>
      </w:pPr>
      <w:r w:rsidRPr="00435191">
        <w:rPr>
          <w:rFonts w:cs="Arial"/>
          <w:color w:val="auto"/>
        </w:rPr>
        <w:t>Para</w:t>
      </w:r>
      <w:r w:rsidRPr="00435191" w:rsidR="002644ED">
        <w:rPr>
          <w:rFonts w:eastAsia="Arial," w:cs="Arial"/>
          <w:color w:val="auto"/>
        </w:rPr>
        <w:t xml:space="preserve"> </w:t>
      </w:r>
      <w:r w:rsidRPr="00435191">
        <w:rPr>
          <w:rFonts w:cs="Arial"/>
          <w:color w:val="auto"/>
        </w:rPr>
        <w:t>acreditar</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Pr="00435191">
        <w:rPr>
          <w:rFonts w:cs="Arial"/>
          <w:color w:val="auto"/>
        </w:rPr>
        <w:t>factor</w:t>
      </w:r>
      <w:r w:rsidRPr="00435191" w:rsidR="002644ED">
        <w:rPr>
          <w:rFonts w:eastAsia="Arial," w:cs="Arial"/>
          <w:color w:val="auto"/>
        </w:rPr>
        <w:t xml:space="preserve"> </w:t>
      </w:r>
      <w:r w:rsidRPr="00435191">
        <w:rPr>
          <w:rFonts w:cs="Arial"/>
          <w:color w:val="auto"/>
        </w:rPr>
        <w:t>(SCE)</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00B33B65">
        <w:rPr>
          <w:rFonts w:cs="Arial"/>
          <w:color w:val="auto"/>
        </w:rPr>
        <w:t>p</w:t>
      </w:r>
      <w:r w:rsidRPr="00435191" w:rsidR="00E660CC">
        <w:rPr>
          <w:rFonts w:cs="Arial"/>
          <w:color w:val="auto"/>
        </w:rPr>
        <w:t>roponente</w:t>
      </w:r>
      <w:r w:rsidRPr="00435191" w:rsidR="002644ED">
        <w:rPr>
          <w:rFonts w:eastAsia="Arial," w:cs="Arial"/>
          <w:color w:val="auto"/>
        </w:rPr>
        <w:t xml:space="preserve"> </w:t>
      </w:r>
      <w:r w:rsidRPr="00435191">
        <w:rPr>
          <w:rFonts w:cs="Arial"/>
          <w:color w:val="auto"/>
        </w:rPr>
        <w:t>tendrá</w:t>
      </w:r>
      <w:r w:rsidRPr="00435191" w:rsidR="002644ED">
        <w:rPr>
          <w:rFonts w:eastAsia="Arial," w:cs="Arial"/>
          <w:color w:val="auto"/>
        </w:rPr>
        <w:t xml:space="preserve"> </w:t>
      </w:r>
      <w:r w:rsidRPr="00435191">
        <w:rPr>
          <w:rFonts w:cs="Arial"/>
          <w:color w:val="auto"/>
        </w:rPr>
        <w:t>en</w:t>
      </w:r>
      <w:r w:rsidRPr="00435191" w:rsidR="002644ED">
        <w:rPr>
          <w:rFonts w:eastAsia="Arial," w:cs="Arial"/>
          <w:color w:val="auto"/>
        </w:rPr>
        <w:t xml:space="preserve"> </w:t>
      </w:r>
      <w:r w:rsidRPr="00435191">
        <w:rPr>
          <w:rFonts w:cs="Arial"/>
          <w:color w:val="auto"/>
        </w:rPr>
        <w:t>cuenta</w:t>
      </w:r>
      <w:r w:rsidRPr="00435191" w:rsidR="002644ED">
        <w:rPr>
          <w:rFonts w:eastAsia="Arial," w:cs="Arial"/>
          <w:color w:val="auto"/>
        </w:rPr>
        <w:t xml:space="preserve"> </w:t>
      </w:r>
      <w:r w:rsidRPr="00435191">
        <w:rPr>
          <w:rFonts w:cs="Arial"/>
          <w:color w:val="auto"/>
        </w:rPr>
        <w:t>lo</w:t>
      </w:r>
      <w:r w:rsidRPr="00435191" w:rsidR="002644ED">
        <w:rPr>
          <w:rFonts w:eastAsia="Arial," w:cs="Arial"/>
          <w:color w:val="auto"/>
        </w:rPr>
        <w:t xml:space="preserve"> </w:t>
      </w:r>
      <w:r w:rsidRPr="00435191">
        <w:rPr>
          <w:rFonts w:cs="Arial"/>
          <w:color w:val="auto"/>
        </w:rPr>
        <w:t>siguiente:</w:t>
      </w:r>
      <w:r w:rsidRPr="00435191" w:rsidR="002644ED">
        <w:rPr>
          <w:rFonts w:eastAsia="Arial," w:cs="Arial"/>
          <w:color w:val="auto"/>
        </w:rPr>
        <w:t xml:space="preserve"> </w:t>
      </w:r>
    </w:p>
    <w:p w:rsidRPr="00435191" w:rsidR="0048436C" w:rsidP="00103FC1" w:rsidRDefault="006C2EB0" w14:paraId="37371889" w14:textId="6520498C">
      <w:pPr>
        <w:pStyle w:val="Prrafodelista"/>
        <w:numPr>
          <w:ilvl w:val="0"/>
          <w:numId w:val="42"/>
        </w:numPr>
        <w:jc w:val="both"/>
        <w:rPr>
          <w:rFonts w:ascii="Arial" w:hAnsi="Arial" w:eastAsia="Arial," w:cs="Arial"/>
          <w:sz w:val="20"/>
          <w:szCs w:val="20"/>
        </w:rPr>
      </w:pPr>
      <w:r w:rsidRPr="00435191">
        <w:rPr>
          <w:rFonts w:ascii="Arial" w:hAnsi="Arial" w:eastAsia="Arial" w:cs="Arial"/>
          <w:sz w:val="20"/>
          <w:szCs w:val="20"/>
        </w:rPr>
        <w:t>El</w:t>
      </w:r>
      <w:r w:rsidRPr="00435191" w:rsidR="002644ED">
        <w:rPr>
          <w:rFonts w:ascii="Arial" w:hAnsi="Arial" w:eastAsia="Arial," w:cs="Arial"/>
          <w:sz w:val="20"/>
          <w:szCs w:val="20"/>
        </w:rPr>
        <w:t xml:space="preserve"> </w:t>
      </w:r>
      <w:r w:rsidRPr="00435191">
        <w:rPr>
          <w:rFonts w:ascii="Arial" w:hAnsi="Arial" w:eastAsia="Arial" w:cs="Arial"/>
          <w:sz w:val="20"/>
          <w:szCs w:val="20"/>
        </w:rPr>
        <w:t>factor</w:t>
      </w:r>
      <w:r w:rsidRPr="00435191" w:rsidR="002644ED">
        <w:rPr>
          <w:rFonts w:ascii="Arial" w:hAnsi="Arial" w:eastAsia="Arial," w:cs="Arial"/>
          <w:sz w:val="20"/>
          <w:szCs w:val="20"/>
        </w:rPr>
        <w:t xml:space="preserve"> </w:t>
      </w:r>
      <w:r w:rsidRPr="00435191">
        <w:rPr>
          <w:rFonts w:ascii="Arial" w:hAnsi="Arial" w:eastAsia="Arial" w:cs="Arial"/>
          <w:sz w:val="20"/>
          <w:szCs w:val="20"/>
        </w:rPr>
        <w:t>SCE</w:t>
      </w:r>
      <w:r w:rsidRPr="00435191" w:rsidR="002644ED">
        <w:rPr>
          <w:rFonts w:ascii="Arial" w:hAnsi="Arial" w:eastAsia="Arial," w:cs="Arial"/>
          <w:sz w:val="20"/>
          <w:szCs w:val="20"/>
        </w:rPr>
        <w:t xml:space="preserve"> </w:t>
      </w:r>
      <w:r w:rsidRPr="00435191">
        <w:rPr>
          <w:rFonts w:ascii="Arial" w:hAnsi="Arial" w:eastAsia="Arial" w:cs="Arial"/>
          <w:sz w:val="20"/>
          <w:szCs w:val="20"/>
        </w:rPr>
        <w:t>es</w:t>
      </w:r>
      <w:r w:rsidRPr="00435191" w:rsidR="002644ED">
        <w:rPr>
          <w:rFonts w:ascii="Arial" w:hAnsi="Arial" w:eastAsia="Arial," w:cs="Arial"/>
          <w:sz w:val="20"/>
          <w:szCs w:val="20"/>
        </w:rPr>
        <w:t xml:space="preserve"> </w:t>
      </w:r>
      <w:r w:rsidRPr="00435191">
        <w:rPr>
          <w:rFonts w:ascii="Arial" w:hAnsi="Arial" w:eastAsia="Arial" w:cs="Arial"/>
          <w:sz w:val="20"/>
          <w:szCs w:val="20"/>
        </w:rPr>
        <w:t>la</w:t>
      </w:r>
      <w:r w:rsidRPr="00435191" w:rsidR="002644ED">
        <w:rPr>
          <w:rFonts w:ascii="Arial" w:hAnsi="Arial" w:eastAsia="Arial," w:cs="Arial"/>
          <w:sz w:val="20"/>
          <w:szCs w:val="20"/>
        </w:rPr>
        <w:t xml:space="preserve"> </w:t>
      </w:r>
      <w:r w:rsidRPr="00435191">
        <w:rPr>
          <w:rFonts w:ascii="Arial" w:hAnsi="Arial" w:eastAsia="Arial" w:cs="Arial"/>
          <w:sz w:val="20"/>
          <w:szCs w:val="20"/>
        </w:rPr>
        <w:t>suma</w:t>
      </w:r>
      <w:r w:rsidRPr="00435191" w:rsidR="002644ED">
        <w:rPr>
          <w:rFonts w:ascii="Arial" w:hAnsi="Arial" w:eastAsia="Arial," w:cs="Arial"/>
          <w:sz w:val="20"/>
          <w:szCs w:val="20"/>
        </w:rPr>
        <w:t xml:space="preserve"> </w:t>
      </w:r>
      <w:r w:rsidRPr="00435191">
        <w:rPr>
          <w:rFonts w:ascii="Arial" w:hAnsi="Arial" w:eastAsia="Arial" w:cs="Arial"/>
          <w:sz w:val="20"/>
          <w:szCs w:val="20"/>
        </w:rPr>
        <w:t>de</w:t>
      </w:r>
      <w:r w:rsidRPr="00435191" w:rsidR="002644ED">
        <w:rPr>
          <w:rFonts w:ascii="Arial" w:hAnsi="Arial" w:eastAsia="Arial," w:cs="Arial"/>
          <w:sz w:val="20"/>
          <w:szCs w:val="20"/>
        </w:rPr>
        <w:t xml:space="preserve"> </w:t>
      </w:r>
      <w:r w:rsidRPr="00435191">
        <w:rPr>
          <w:rFonts w:ascii="Arial" w:hAnsi="Arial" w:eastAsia="Arial" w:cs="Arial"/>
          <w:sz w:val="20"/>
          <w:szCs w:val="20"/>
        </w:rPr>
        <w:t>los</w:t>
      </w:r>
      <w:r w:rsidRPr="00435191" w:rsidR="002644ED">
        <w:rPr>
          <w:rFonts w:ascii="Arial" w:hAnsi="Arial" w:eastAsia="Arial," w:cs="Arial"/>
          <w:sz w:val="20"/>
          <w:szCs w:val="20"/>
        </w:rPr>
        <w:t xml:space="preserve"> </w:t>
      </w:r>
      <w:r w:rsidRPr="00435191">
        <w:rPr>
          <w:rFonts w:ascii="Arial" w:hAnsi="Arial" w:eastAsia="Arial" w:cs="Arial"/>
          <w:sz w:val="20"/>
          <w:szCs w:val="20"/>
        </w:rPr>
        <w:t>montos</w:t>
      </w:r>
      <w:r w:rsidRPr="00435191" w:rsidR="002644ED">
        <w:rPr>
          <w:rFonts w:ascii="Arial" w:hAnsi="Arial" w:eastAsia="Arial," w:cs="Arial"/>
          <w:sz w:val="20"/>
          <w:szCs w:val="20"/>
        </w:rPr>
        <w:t xml:space="preserve"> </w:t>
      </w:r>
      <w:r w:rsidRPr="00435191">
        <w:rPr>
          <w:rFonts w:ascii="Arial" w:hAnsi="Arial" w:eastAsia="Arial" w:cs="Arial"/>
          <w:sz w:val="20"/>
          <w:szCs w:val="20"/>
        </w:rPr>
        <w:t>por</w:t>
      </w:r>
      <w:r w:rsidRPr="00435191" w:rsidR="002644ED">
        <w:rPr>
          <w:rFonts w:ascii="Arial" w:hAnsi="Arial" w:eastAsia="Arial," w:cs="Arial"/>
          <w:sz w:val="20"/>
          <w:szCs w:val="20"/>
        </w:rPr>
        <w:t xml:space="preserve"> </w:t>
      </w:r>
      <w:r w:rsidRPr="00435191">
        <w:rPr>
          <w:rFonts w:ascii="Arial" w:hAnsi="Arial" w:eastAsia="Arial" w:cs="Arial"/>
          <w:sz w:val="20"/>
          <w:szCs w:val="20"/>
        </w:rPr>
        <w:t>ejecutar</w:t>
      </w:r>
      <w:r w:rsidRPr="00435191" w:rsidR="002644ED">
        <w:rPr>
          <w:rFonts w:ascii="Arial" w:hAnsi="Arial" w:eastAsia="Arial," w:cs="Arial"/>
          <w:sz w:val="20"/>
          <w:szCs w:val="20"/>
        </w:rPr>
        <w:t xml:space="preserve"> </w:t>
      </w:r>
      <w:r w:rsidRPr="00435191">
        <w:rPr>
          <w:rFonts w:ascii="Arial" w:hAnsi="Arial" w:eastAsia="Arial" w:cs="Arial"/>
          <w:sz w:val="20"/>
          <w:szCs w:val="20"/>
        </w:rPr>
        <w:t>de</w:t>
      </w:r>
      <w:r w:rsidRPr="00435191" w:rsidR="002644ED">
        <w:rPr>
          <w:rFonts w:ascii="Arial" w:hAnsi="Arial" w:eastAsia="Arial," w:cs="Arial"/>
          <w:sz w:val="20"/>
          <w:szCs w:val="20"/>
        </w:rPr>
        <w:t xml:space="preserve"> </w:t>
      </w:r>
      <w:r w:rsidRPr="00435191">
        <w:rPr>
          <w:rFonts w:ascii="Arial" w:hAnsi="Arial" w:eastAsia="Arial" w:cs="Arial"/>
          <w:sz w:val="20"/>
          <w:szCs w:val="20"/>
        </w:rPr>
        <w:t>los</w:t>
      </w:r>
      <w:r w:rsidRPr="00435191" w:rsidR="002644ED">
        <w:rPr>
          <w:rFonts w:ascii="Arial" w:hAnsi="Arial" w:eastAsia="Arial," w:cs="Arial"/>
          <w:sz w:val="20"/>
          <w:szCs w:val="20"/>
        </w:rPr>
        <w:t xml:space="preserve"> </w:t>
      </w:r>
      <w:r w:rsidRPr="00435191">
        <w:rPr>
          <w:rFonts w:ascii="Arial" w:hAnsi="Arial" w:eastAsia="Arial" w:cs="Arial"/>
          <w:sz w:val="20"/>
          <w:szCs w:val="20"/>
        </w:rPr>
        <w:t>contratos</w:t>
      </w:r>
      <w:r w:rsidRPr="00435191" w:rsidR="002644ED">
        <w:rPr>
          <w:rFonts w:ascii="Arial" w:hAnsi="Arial" w:eastAsia="Arial," w:cs="Arial"/>
          <w:sz w:val="20"/>
          <w:szCs w:val="20"/>
        </w:rPr>
        <w:t xml:space="preserve"> </w:t>
      </w:r>
      <w:r w:rsidRPr="00435191" w:rsidR="0048436C">
        <w:rPr>
          <w:rFonts w:ascii="Arial" w:hAnsi="Arial" w:eastAsia="Arial" w:cs="Arial"/>
          <w:sz w:val="20"/>
          <w:szCs w:val="20"/>
        </w:rPr>
        <w:t xml:space="preserve">vigentes </w:t>
      </w:r>
      <w:r w:rsidRPr="00435191">
        <w:rPr>
          <w:rFonts w:ascii="Arial" w:hAnsi="Arial" w:eastAsia="Arial" w:cs="Arial"/>
          <w:sz w:val="20"/>
          <w:szCs w:val="20"/>
        </w:rPr>
        <w:t>durante</w:t>
      </w:r>
      <w:r w:rsidRPr="00435191" w:rsidR="002644ED">
        <w:rPr>
          <w:rFonts w:ascii="Arial" w:hAnsi="Arial" w:eastAsia="Arial," w:cs="Arial"/>
          <w:sz w:val="20"/>
          <w:szCs w:val="20"/>
        </w:rPr>
        <w:t xml:space="preserve"> </w:t>
      </w:r>
      <w:r w:rsidRPr="00435191">
        <w:rPr>
          <w:rFonts w:ascii="Arial" w:hAnsi="Arial" w:eastAsia="Arial" w:cs="Arial"/>
          <w:sz w:val="20"/>
          <w:szCs w:val="20"/>
        </w:rPr>
        <w:t>los</w:t>
      </w:r>
      <w:r w:rsidRPr="00435191" w:rsidR="002644ED">
        <w:rPr>
          <w:rFonts w:ascii="Arial" w:hAnsi="Arial" w:eastAsia="Arial," w:cs="Arial"/>
          <w:sz w:val="20"/>
          <w:szCs w:val="20"/>
        </w:rPr>
        <w:t xml:space="preserve"> </w:t>
      </w:r>
      <w:r w:rsidRPr="00435191">
        <w:rPr>
          <w:rFonts w:ascii="Arial" w:hAnsi="Arial" w:eastAsia="Arial" w:cs="Arial"/>
          <w:sz w:val="20"/>
          <w:szCs w:val="20"/>
        </w:rPr>
        <w:t>12</w:t>
      </w:r>
      <w:r w:rsidRPr="00435191" w:rsidR="002644ED">
        <w:rPr>
          <w:rFonts w:ascii="Arial" w:hAnsi="Arial" w:eastAsia="Arial," w:cs="Arial"/>
          <w:sz w:val="20"/>
          <w:szCs w:val="20"/>
        </w:rPr>
        <w:t xml:space="preserve"> </w:t>
      </w:r>
      <w:r w:rsidRPr="00435191">
        <w:rPr>
          <w:rFonts w:ascii="Arial" w:hAnsi="Arial" w:eastAsia="Arial" w:cs="Arial"/>
          <w:sz w:val="20"/>
          <w:szCs w:val="20"/>
        </w:rPr>
        <w:t>meses</w:t>
      </w:r>
      <w:r w:rsidRPr="00435191" w:rsidR="002644ED">
        <w:rPr>
          <w:rFonts w:ascii="Arial" w:hAnsi="Arial" w:eastAsia="Arial," w:cs="Arial"/>
          <w:sz w:val="20"/>
          <w:szCs w:val="20"/>
        </w:rPr>
        <w:t xml:space="preserve"> </w:t>
      </w:r>
      <w:r w:rsidRPr="00435191">
        <w:rPr>
          <w:rFonts w:ascii="Arial" w:hAnsi="Arial" w:eastAsia="Arial" w:cs="Arial"/>
          <w:sz w:val="20"/>
          <w:szCs w:val="20"/>
        </w:rPr>
        <w:t>siguientes.</w:t>
      </w:r>
      <w:r w:rsidRPr="00435191" w:rsidR="002644ED">
        <w:rPr>
          <w:rFonts w:ascii="Arial" w:hAnsi="Arial" w:eastAsia="Arial," w:cs="Arial"/>
          <w:sz w:val="20"/>
          <w:szCs w:val="20"/>
        </w:rPr>
        <w:t xml:space="preserve"> </w:t>
      </w:r>
      <w:r w:rsidRPr="00435191" w:rsidR="0048436C">
        <w:rPr>
          <w:rFonts w:ascii="Arial" w:hAnsi="Arial" w:eastAsia="Arial" w:cs="Arial"/>
          <w:sz w:val="20"/>
          <w:szCs w:val="20"/>
        </w:rPr>
        <w:t>Si el número de días por ejecutar en un contrato es superior a 12 meses, es decir 360 días, el factor (SCE) solo tendrá en cuenta la proporción lineal de 12 meses.</w:t>
      </w:r>
    </w:p>
    <w:p w:rsidRPr="00435191" w:rsidR="006C2EB0" w:rsidP="00103FC1" w:rsidRDefault="006C2EB0" w14:paraId="05D6C5D5" w14:textId="7C0526B9">
      <w:pPr>
        <w:pStyle w:val="Prrafodelista"/>
        <w:numPr>
          <w:ilvl w:val="0"/>
          <w:numId w:val="42"/>
        </w:numPr>
        <w:jc w:val="both"/>
        <w:rPr>
          <w:rFonts w:ascii="Arial" w:hAnsi="Arial" w:eastAsia="Arial," w:cs="Arial"/>
          <w:sz w:val="20"/>
          <w:szCs w:val="20"/>
        </w:rPr>
      </w:pPr>
      <w:r w:rsidRPr="00435191">
        <w:rPr>
          <w:rFonts w:ascii="Arial" w:hAnsi="Arial" w:eastAsia="Arial" w:cs="Arial"/>
          <w:sz w:val="20"/>
          <w:szCs w:val="20"/>
        </w:rPr>
        <w:t>Los</w:t>
      </w:r>
      <w:r w:rsidRPr="00435191" w:rsidR="002644ED">
        <w:rPr>
          <w:rFonts w:ascii="Arial" w:hAnsi="Arial" w:eastAsia="Arial," w:cs="Arial"/>
          <w:sz w:val="20"/>
          <w:szCs w:val="20"/>
        </w:rPr>
        <w:t xml:space="preserve"> </w:t>
      </w:r>
      <w:r w:rsidRPr="00435191">
        <w:rPr>
          <w:rFonts w:ascii="Arial" w:hAnsi="Arial" w:eastAsia="Arial" w:cs="Arial"/>
          <w:sz w:val="20"/>
          <w:szCs w:val="20"/>
        </w:rPr>
        <w:t>contratos</w:t>
      </w:r>
      <w:r w:rsidRPr="00435191" w:rsidR="002644ED">
        <w:rPr>
          <w:rFonts w:ascii="Arial" w:hAnsi="Arial" w:eastAsia="Arial," w:cs="Arial"/>
          <w:sz w:val="20"/>
          <w:szCs w:val="20"/>
        </w:rPr>
        <w:t xml:space="preserve"> </w:t>
      </w:r>
      <w:r w:rsidRPr="00435191" w:rsidR="00CA6A21">
        <w:rPr>
          <w:rFonts w:ascii="Arial" w:hAnsi="Arial" w:eastAsia="Arial" w:cs="Arial"/>
          <w:sz w:val="20"/>
          <w:szCs w:val="20"/>
        </w:rPr>
        <w:t xml:space="preserve">de obras civiles </w:t>
      </w:r>
      <w:r w:rsidRPr="00435191">
        <w:rPr>
          <w:rFonts w:ascii="Arial" w:hAnsi="Arial" w:eastAsia="Arial" w:cs="Arial"/>
          <w:sz w:val="20"/>
          <w:szCs w:val="20"/>
        </w:rPr>
        <w:t>en</w:t>
      </w:r>
      <w:r w:rsidRPr="00435191" w:rsidR="002644ED">
        <w:rPr>
          <w:rFonts w:ascii="Arial" w:hAnsi="Arial" w:eastAsia="Arial," w:cs="Arial"/>
          <w:sz w:val="20"/>
          <w:szCs w:val="20"/>
        </w:rPr>
        <w:t xml:space="preserve"> </w:t>
      </w:r>
      <w:r w:rsidRPr="00435191">
        <w:rPr>
          <w:rFonts w:ascii="Arial" w:hAnsi="Arial" w:eastAsia="Arial" w:cs="Arial"/>
          <w:sz w:val="20"/>
          <w:szCs w:val="20"/>
        </w:rPr>
        <w:t>ejecución</w:t>
      </w:r>
      <w:r w:rsidRPr="00435191" w:rsidR="002644ED">
        <w:rPr>
          <w:rFonts w:ascii="Arial" w:hAnsi="Arial" w:eastAsia="Arial," w:cs="Arial"/>
          <w:sz w:val="20"/>
          <w:szCs w:val="20"/>
        </w:rPr>
        <w:t xml:space="preserve"> </w:t>
      </w:r>
      <w:r w:rsidRPr="00435191">
        <w:rPr>
          <w:rFonts w:ascii="Arial" w:hAnsi="Arial" w:eastAsia="Arial" w:cs="Arial"/>
          <w:sz w:val="20"/>
          <w:szCs w:val="20"/>
        </w:rPr>
        <w:t>son</w:t>
      </w:r>
      <w:r w:rsidRPr="00435191" w:rsidR="002644ED">
        <w:rPr>
          <w:rFonts w:ascii="Arial" w:hAnsi="Arial" w:eastAsia="Arial," w:cs="Arial"/>
          <w:sz w:val="20"/>
          <w:szCs w:val="20"/>
        </w:rPr>
        <w:t xml:space="preserve"> </w:t>
      </w:r>
      <w:r w:rsidRPr="00435191" w:rsidR="0048436C">
        <w:rPr>
          <w:rFonts w:ascii="Arial" w:hAnsi="Arial" w:eastAsia="Arial" w:cs="Arial"/>
          <w:sz w:val="20"/>
          <w:szCs w:val="20"/>
        </w:rPr>
        <w:t>aquellos</w:t>
      </w:r>
      <w:r w:rsidRPr="00435191" w:rsidR="002644ED">
        <w:rPr>
          <w:rFonts w:ascii="Arial" w:hAnsi="Arial" w:eastAsia="Arial," w:cs="Arial"/>
          <w:sz w:val="20"/>
          <w:szCs w:val="20"/>
        </w:rPr>
        <w:t xml:space="preserve"> </w:t>
      </w:r>
      <w:r w:rsidRPr="00435191">
        <w:rPr>
          <w:rFonts w:ascii="Arial" w:hAnsi="Arial" w:eastAsia="Arial" w:cs="Arial"/>
          <w:sz w:val="20"/>
          <w:szCs w:val="20"/>
        </w:rPr>
        <w:t>que</w:t>
      </w:r>
      <w:r w:rsidRPr="00435191" w:rsidR="002644ED">
        <w:rPr>
          <w:rFonts w:ascii="Arial" w:hAnsi="Arial" w:eastAsia="Arial," w:cs="Arial"/>
          <w:sz w:val="20"/>
          <w:szCs w:val="20"/>
        </w:rPr>
        <w:t xml:space="preserve"> </w:t>
      </w:r>
      <w:r w:rsidRPr="00435191">
        <w:rPr>
          <w:rFonts w:ascii="Arial" w:hAnsi="Arial" w:eastAsia="Arial" w:cs="Arial"/>
          <w:sz w:val="20"/>
          <w:szCs w:val="20"/>
        </w:rPr>
        <w:t>a</w:t>
      </w:r>
      <w:r w:rsidRPr="00435191" w:rsidR="002644ED">
        <w:rPr>
          <w:rFonts w:ascii="Arial" w:hAnsi="Arial" w:eastAsia="Arial," w:cs="Arial"/>
          <w:sz w:val="20"/>
          <w:szCs w:val="20"/>
        </w:rPr>
        <w:t xml:space="preserve"> </w:t>
      </w:r>
      <w:r w:rsidRPr="00435191">
        <w:rPr>
          <w:rFonts w:ascii="Arial" w:hAnsi="Arial" w:eastAsia="Arial" w:cs="Arial"/>
          <w:sz w:val="20"/>
          <w:szCs w:val="20"/>
        </w:rPr>
        <w:t>la</w:t>
      </w:r>
      <w:r w:rsidRPr="00435191" w:rsidR="002644ED">
        <w:rPr>
          <w:rFonts w:ascii="Arial" w:hAnsi="Arial" w:eastAsia="Arial," w:cs="Arial"/>
          <w:sz w:val="20"/>
          <w:szCs w:val="20"/>
        </w:rPr>
        <w:t xml:space="preserve"> </w:t>
      </w:r>
      <w:r w:rsidRPr="00435191">
        <w:rPr>
          <w:rFonts w:ascii="Arial" w:hAnsi="Arial" w:eastAsia="Arial" w:cs="Arial"/>
          <w:sz w:val="20"/>
          <w:szCs w:val="20"/>
        </w:rPr>
        <w:t>fecha</w:t>
      </w:r>
      <w:r w:rsidRPr="00435191" w:rsidR="002644ED">
        <w:rPr>
          <w:rFonts w:ascii="Arial" w:hAnsi="Arial" w:eastAsia="Arial," w:cs="Arial"/>
          <w:sz w:val="20"/>
          <w:szCs w:val="20"/>
        </w:rPr>
        <w:t xml:space="preserve"> </w:t>
      </w:r>
      <w:r w:rsidRPr="00435191">
        <w:rPr>
          <w:rFonts w:ascii="Arial" w:hAnsi="Arial" w:eastAsia="Arial" w:cs="Arial"/>
          <w:sz w:val="20"/>
          <w:szCs w:val="20"/>
        </w:rPr>
        <w:t>de</w:t>
      </w:r>
      <w:r w:rsidRPr="00435191" w:rsidR="002644ED">
        <w:rPr>
          <w:rFonts w:ascii="Arial" w:hAnsi="Arial" w:eastAsia="Arial," w:cs="Arial"/>
          <w:sz w:val="20"/>
          <w:szCs w:val="20"/>
        </w:rPr>
        <w:t xml:space="preserve"> </w:t>
      </w:r>
      <w:r w:rsidRPr="00435191">
        <w:rPr>
          <w:rFonts w:ascii="Arial" w:hAnsi="Arial" w:eastAsia="Arial" w:cs="Arial"/>
          <w:sz w:val="20"/>
          <w:szCs w:val="20"/>
        </w:rPr>
        <w:t>presentación</w:t>
      </w:r>
      <w:r w:rsidRPr="00435191" w:rsidR="002644ED">
        <w:rPr>
          <w:rFonts w:ascii="Arial" w:hAnsi="Arial" w:eastAsia="Arial," w:cs="Arial"/>
          <w:sz w:val="20"/>
          <w:szCs w:val="20"/>
        </w:rPr>
        <w:t xml:space="preserve"> </w:t>
      </w:r>
      <w:r w:rsidRPr="00435191">
        <w:rPr>
          <w:rFonts w:ascii="Arial" w:hAnsi="Arial" w:eastAsia="Arial" w:cs="Arial"/>
          <w:sz w:val="20"/>
          <w:szCs w:val="20"/>
        </w:rPr>
        <w:t>de</w:t>
      </w:r>
      <w:r w:rsidRPr="00435191" w:rsidR="002644ED">
        <w:rPr>
          <w:rFonts w:ascii="Arial" w:hAnsi="Arial" w:eastAsia="Arial," w:cs="Arial"/>
          <w:sz w:val="20"/>
          <w:szCs w:val="20"/>
        </w:rPr>
        <w:t xml:space="preserve"> </w:t>
      </w:r>
      <w:r w:rsidRPr="00435191">
        <w:rPr>
          <w:rFonts w:ascii="Arial" w:hAnsi="Arial" w:eastAsia="Arial" w:cs="Arial"/>
          <w:sz w:val="20"/>
          <w:szCs w:val="20"/>
        </w:rPr>
        <w:t>la</w:t>
      </w:r>
      <w:r w:rsidRPr="00435191" w:rsidR="002644ED">
        <w:rPr>
          <w:rFonts w:ascii="Arial" w:hAnsi="Arial" w:eastAsia="Arial," w:cs="Arial"/>
          <w:sz w:val="20"/>
          <w:szCs w:val="20"/>
        </w:rPr>
        <w:t xml:space="preserve"> </w:t>
      </w:r>
      <w:r w:rsidRPr="00435191">
        <w:rPr>
          <w:rFonts w:ascii="Arial" w:hAnsi="Arial" w:eastAsia="Arial" w:cs="Arial"/>
          <w:sz w:val="20"/>
          <w:szCs w:val="20"/>
        </w:rPr>
        <w:t>oferta</w:t>
      </w:r>
      <w:r w:rsidRPr="00435191" w:rsidR="002644ED">
        <w:rPr>
          <w:rFonts w:ascii="Arial" w:hAnsi="Arial" w:eastAsia="Arial," w:cs="Arial"/>
          <w:sz w:val="20"/>
          <w:szCs w:val="20"/>
        </w:rPr>
        <w:t xml:space="preserve"> </w:t>
      </w:r>
      <w:r w:rsidRPr="00435191">
        <w:rPr>
          <w:rFonts w:ascii="Arial" w:hAnsi="Arial" w:eastAsia="Arial" w:cs="Arial"/>
          <w:sz w:val="20"/>
          <w:szCs w:val="20"/>
        </w:rPr>
        <w:t>obligan</w:t>
      </w:r>
      <w:r w:rsidRPr="00435191" w:rsidR="002644ED">
        <w:rPr>
          <w:rFonts w:ascii="Arial" w:hAnsi="Arial" w:eastAsia="Arial," w:cs="Arial"/>
          <w:sz w:val="20"/>
          <w:szCs w:val="20"/>
        </w:rPr>
        <w:t xml:space="preserve"> </w:t>
      </w:r>
      <w:r w:rsidRPr="00435191">
        <w:rPr>
          <w:rFonts w:ascii="Arial" w:hAnsi="Arial" w:eastAsia="Arial" w:cs="Arial"/>
          <w:sz w:val="20"/>
          <w:szCs w:val="20"/>
        </w:rPr>
        <w:t>al</w:t>
      </w:r>
      <w:r w:rsidRPr="00435191" w:rsidR="002644ED">
        <w:rPr>
          <w:rFonts w:ascii="Arial" w:hAnsi="Arial" w:eastAsia="Arial," w:cs="Arial"/>
          <w:sz w:val="20"/>
          <w:szCs w:val="20"/>
        </w:rPr>
        <w:t xml:space="preserve"> </w:t>
      </w:r>
      <w:r w:rsidR="00EE5880">
        <w:rPr>
          <w:rFonts w:ascii="Arial" w:hAnsi="Arial" w:eastAsia="Arial" w:cs="Arial"/>
          <w:sz w:val="20"/>
          <w:szCs w:val="20"/>
        </w:rPr>
        <w:t>p</w:t>
      </w:r>
      <w:r w:rsidRPr="00435191" w:rsidR="00E660CC">
        <w:rPr>
          <w:rFonts w:ascii="Arial" w:hAnsi="Arial" w:eastAsia="Arial" w:cs="Arial"/>
          <w:sz w:val="20"/>
          <w:szCs w:val="20"/>
        </w:rPr>
        <w:t>roponente</w:t>
      </w:r>
      <w:r w:rsidRPr="00435191" w:rsidR="002644ED">
        <w:rPr>
          <w:rFonts w:ascii="Arial" w:hAnsi="Arial" w:eastAsia="Arial," w:cs="Arial"/>
          <w:sz w:val="20"/>
          <w:szCs w:val="20"/>
        </w:rPr>
        <w:t xml:space="preserve"> </w:t>
      </w:r>
      <w:r w:rsidRPr="00435191">
        <w:rPr>
          <w:rFonts w:ascii="Arial" w:hAnsi="Arial" w:eastAsia="Arial" w:cs="Arial"/>
          <w:sz w:val="20"/>
          <w:szCs w:val="20"/>
        </w:rPr>
        <w:t>con</w:t>
      </w:r>
      <w:r w:rsidRPr="00435191" w:rsidR="002644ED">
        <w:rPr>
          <w:rFonts w:ascii="Arial" w:hAnsi="Arial" w:eastAsia="Arial," w:cs="Arial"/>
          <w:sz w:val="20"/>
          <w:szCs w:val="20"/>
        </w:rPr>
        <w:t xml:space="preserve"> </w:t>
      </w:r>
      <w:r w:rsidR="00EE5880">
        <w:rPr>
          <w:rFonts w:ascii="Arial" w:hAnsi="Arial" w:eastAsia="Arial" w:cs="Arial"/>
          <w:sz w:val="20"/>
          <w:szCs w:val="20"/>
        </w:rPr>
        <w:t>e</w:t>
      </w:r>
      <w:r w:rsidRPr="00435191">
        <w:rPr>
          <w:rFonts w:ascii="Arial" w:hAnsi="Arial" w:eastAsia="Arial" w:cs="Arial"/>
          <w:sz w:val="20"/>
          <w:szCs w:val="20"/>
        </w:rPr>
        <w:t>ntidades</w:t>
      </w:r>
      <w:r w:rsidRPr="00435191" w:rsidR="002644ED">
        <w:rPr>
          <w:rFonts w:ascii="Arial" w:hAnsi="Arial" w:eastAsia="Arial," w:cs="Arial"/>
          <w:sz w:val="20"/>
          <w:szCs w:val="20"/>
        </w:rPr>
        <w:t xml:space="preserve"> </w:t>
      </w:r>
      <w:r w:rsidR="00EE5880">
        <w:rPr>
          <w:rFonts w:ascii="Arial" w:hAnsi="Arial" w:eastAsia="Arial" w:cs="Arial"/>
          <w:sz w:val="20"/>
          <w:szCs w:val="20"/>
        </w:rPr>
        <w:t>e</w:t>
      </w:r>
      <w:r w:rsidRPr="00435191">
        <w:rPr>
          <w:rFonts w:ascii="Arial" w:hAnsi="Arial" w:eastAsia="Arial" w:cs="Arial"/>
          <w:sz w:val="20"/>
          <w:szCs w:val="20"/>
        </w:rPr>
        <w:t>statales</w:t>
      </w:r>
      <w:r w:rsidRPr="00435191" w:rsidR="002644ED">
        <w:rPr>
          <w:rFonts w:ascii="Arial" w:hAnsi="Arial" w:eastAsia="Arial," w:cs="Arial"/>
          <w:sz w:val="20"/>
          <w:szCs w:val="20"/>
        </w:rPr>
        <w:t xml:space="preserve"> </w:t>
      </w:r>
      <w:r w:rsidRPr="00435191">
        <w:rPr>
          <w:rFonts w:ascii="Arial" w:hAnsi="Arial" w:eastAsia="Arial" w:cs="Arial"/>
          <w:sz w:val="20"/>
          <w:szCs w:val="20"/>
        </w:rPr>
        <w:t>y</w:t>
      </w:r>
      <w:r w:rsidRPr="00435191" w:rsidR="002644ED">
        <w:rPr>
          <w:rFonts w:ascii="Arial" w:hAnsi="Arial" w:eastAsia="Arial," w:cs="Arial"/>
          <w:sz w:val="20"/>
          <w:szCs w:val="20"/>
        </w:rPr>
        <w:t xml:space="preserve"> </w:t>
      </w:r>
      <w:r w:rsidRPr="00435191">
        <w:rPr>
          <w:rFonts w:ascii="Arial" w:hAnsi="Arial" w:eastAsia="Arial" w:cs="Arial"/>
          <w:sz w:val="20"/>
          <w:szCs w:val="20"/>
        </w:rPr>
        <w:t>con</w:t>
      </w:r>
      <w:r w:rsidRPr="00435191" w:rsidR="002644ED">
        <w:rPr>
          <w:rFonts w:ascii="Arial" w:hAnsi="Arial" w:eastAsia="Arial," w:cs="Arial"/>
          <w:sz w:val="20"/>
          <w:szCs w:val="20"/>
        </w:rPr>
        <w:t xml:space="preserve"> </w:t>
      </w:r>
      <w:r w:rsidR="00EE5880">
        <w:rPr>
          <w:rFonts w:ascii="Arial" w:hAnsi="Arial" w:eastAsia="Arial" w:cs="Arial"/>
          <w:sz w:val="20"/>
          <w:szCs w:val="20"/>
        </w:rPr>
        <w:t>e</w:t>
      </w:r>
      <w:r w:rsidRPr="00435191">
        <w:rPr>
          <w:rFonts w:ascii="Arial" w:hAnsi="Arial" w:eastAsia="Arial" w:cs="Arial"/>
          <w:sz w:val="20"/>
          <w:szCs w:val="20"/>
        </w:rPr>
        <w:t>ntidades</w:t>
      </w:r>
      <w:r w:rsidRPr="00435191" w:rsidR="002644ED">
        <w:rPr>
          <w:rFonts w:ascii="Arial" w:hAnsi="Arial" w:eastAsia="Arial," w:cs="Arial"/>
          <w:sz w:val="20"/>
          <w:szCs w:val="20"/>
        </w:rPr>
        <w:t xml:space="preserve"> </w:t>
      </w:r>
      <w:r w:rsidRPr="00435191">
        <w:rPr>
          <w:rFonts w:ascii="Arial" w:hAnsi="Arial" w:eastAsia="Arial" w:cs="Arial"/>
          <w:sz w:val="20"/>
          <w:szCs w:val="20"/>
        </w:rPr>
        <w:t>privadas</w:t>
      </w:r>
      <w:r w:rsidRPr="00435191" w:rsidR="002644ED">
        <w:rPr>
          <w:rFonts w:ascii="Arial" w:hAnsi="Arial" w:eastAsia="Arial," w:cs="Arial"/>
          <w:sz w:val="20"/>
          <w:szCs w:val="20"/>
        </w:rPr>
        <w:t xml:space="preserve"> </w:t>
      </w:r>
      <w:r w:rsidRPr="00435191">
        <w:rPr>
          <w:rFonts w:ascii="Arial" w:hAnsi="Arial" w:eastAsia="Arial" w:cs="Arial"/>
          <w:sz w:val="20"/>
          <w:szCs w:val="20"/>
        </w:rPr>
        <w:t>para</w:t>
      </w:r>
      <w:r w:rsidRPr="00435191" w:rsidR="002644ED">
        <w:rPr>
          <w:rFonts w:ascii="Arial" w:hAnsi="Arial" w:eastAsia="Arial," w:cs="Arial"/>
          <w:sz w:val="20"/>
          <w:szCs w:val="20"/>
        </w:rPr>
        <w:t xml:space="preserve"> </w:t>
      </w:r>
      <w:r w:rsidRPr="00435191">
        <w:rPr>
          <w:rFonts w:ascii="Arial" w:hAnsi="Arial" w:eastAsia="Arial" w:cs="Arial"/>
          <w:sz w:val="20"/>
          <w:szCs w:val="20"/>
        </w:rPr>
        <w:t>ejecutar</w:t>
      </w:r>
      <w:r w:rsidRPr="00435191" w:rsidR="002644ED">
        <w:rPr>
          <w:rFonts w:ascii="Arial" w:hAnsi="Arial" w:eastAsia="Arial," w:cs="Arial"/>
          <w:sz w:val="20"/>
          <w:szCs w:val="20"/>
        </w:rPr>
        <w:t xml:space="preserve"> </w:t>
      </w:r>
      <w:r w:rsidRPr="00435191">
        <w:rPr>
          <w:rFonts w:ascii="Arial" w:hAnsi="Arial" w:eastAsia="Arial" w:cs="Arial"/>
          <w:sz w:val="20"/>
          <w:szCs w:val="20"/>
        </w:rPr>
        <w:t>obras</w:t>
      </w:r>
      <w:r w:rsidRPr="00435191" w:rsidR="002644ED">
        <w:rPr>
          <w:rFonts w:ascii="Arial" w:hAnsi="Arial" w:eastAsia="Arial," w:cs="Arial"/>
          <w:sz w:val="20"/>
          <w:szCs w:val="20"/>
        </w:rPr>
        <w:t xml:space="preserve"> </w:t>
      </w:r>
      <w:r w:rsidRPr="00435191" w:rsidR="0048436C">
        <w:rPr>
          <w:rFonts w:ascii="Arial" w:hAnsi="Arial" w:eastAsia="Arial" w:cs="Arial"/>
          <w:sz w:val="20"/>
          <w:szCs w:val="20"/>
        </w:rPr>
        <w:t>civiles. Estas incluyen</w:t>
      </w:r>
      <w:r w:rsidRPr="00435191" w:rsidR="002644ED">
        <w:rPr>
          <w:rFonts w:ascii="Arial" w:hAnsi="Arial" w:eastAsia="Arial," w:cs="Arial"/>
          <w:sz w:val="20"/>
          <w:szCs w:val="20"/>
        </w:rPr>
        <w:t xml:space="preserve"> </w:t>
      </w:r>
      <w:r w:rsidRPr="00435191" w:rsidR="0048436C">
        <w:rPr>
          <w:rFonts w:ascii="Arial" w:hAnsi="Arial" w:eastAsia="Arial" w:cs="Arial"/>
          <w:sz w:val="20"/>
          <w:szCs w:val="20"/>
        </w:rPr>
        <w:t>las</w:t>
      </w:r>
      <w:r w:rsidRPr="00435191" w:rsidR="002644ED">
        <w:rPr>
          <w:rFonts w:ascii="Arial" w:hAnsi="Arial" w:eastAsia="Arial," w:cs="Arial"/>
          <w:sz w:val="20"/>
          <w:szCs w:val="20"/>
        </w:rPr>
        <w:t xml:space="preserve"> </w:t>
      </w:r>
      <w:r w:rsidRPr="00435191">
        <w:rPr>
          <w:rFonts w:ascii="Arial" w:hAnsi="Arial" w:eastAsia="Arial" w:cs="Arial"/>
          <w:sz w:val="20"/>
          <w:szCs w:val="20"/>
        </w:rPr>
        <w:t>obras</w:t>
      </w:r>
      <w:r w:rsidRPr="00435191" w:rsidR="002644ED">
        <w:rPr>
          <w:rFonts w:ascii="Arial" w:hAnsi="Arial" w:eastAsia="Arial," w:cs="Arial"/>
          <w:sz w:val="20"/>
          <w:szCs w:val="20"/>
        </w:rPr>
        <w:t xml:space="preserve"> </w:t>
      </w:r>
      <w:r w:rsidRPr="00435191">
        <w:rPr>
          <w:rFonts w:ascii="Arial" w:hAnsi="Arial" w:eastAsia="Arial" w:cs="Arial"/>
          <w:sz w:val="20"/>
          <w:szCs w:val="20"/>
        </w:rPr>
        <w:t>civiles</w:t>
      </w:r>
      <w:r w:rsidRPr="00435191" w:rsidR="002644ED">
        <w:rPr>
          <w:rFonts w:ascii="Arial" w:hAnsi="Arial" w:eastAsia="Arial," w:cs="Arial"/>
          <w:sz w:val="20"/>
          <w:szCs w:val="20"/>
        </w:rPr>
        <w:t xml:space="preserve"> </w:t>
      </w:r>
      <w:r w:rsidRPr="00435191" w:rsidR="0048436C">
        <w:rPr>
          <w:rFonts w:ascii="Arial" w:hAnsi="Arial" w:eastAsia="Arial" w:cs="Arial"/>
          <w:sz w:val="20"/>
          <w:szCs w:val="20"/>
        </w:rPr>
        <w:t xml:space="preserve">de </w:t>
      </w:r>
      <w:r w:rsidRPr="00435191">
        <w:rPr>
          <w:rFonts w:ascii="Arial" w:hAnsi="Arial" w:eastAsia="Arial" w:cs="Arial"/>
          <w:sz w:val="20"/>
          <w:szCs w:val="20"/>
        </w:rPr>
        <w:t>los</w:t>
      </w:r>
      <w:r w:rsidRPr="00435191" w:rsidR="002644ED">
        <w:rPr>
          <w:rFonts w:ascii="Arial" w:hAnsi="Arial" w:eastAsia="Arial," w:cs="Arial"/>
          <w:sz w:val="20"/>
          <w:szCs w:val="20"/>
        </w:rPr>
        <w:t xml:space="preserve"> </w:t>
      </w:r>
      <w:r w:rsidRPr="00435191">
        <w:rPr>
          <w:rFonts w:ascii="Arial" w:hAnsi="Arial" w:eastAsia="Arial" w:cs="Arial"/>
          <w:sz w:val="20"/>
          <w:szCs w:val="20"/>
        </w:rPr>
        <w:t>contratos</w:t>
      </w:r>
      <w:r w:rsidRPr="00435191" w:rsidR="002644ED">
        <w:rPr>
          <w:rFonts w:ascii="Arial" w:hAnsi="Arial" w:eastAsia="Arial," w:cs="Arial"/>
          <w:sz w:val="20"/>
          <w:szCs w:val="20"/>
        </w:rPr>
        <w:t xml:space="preserve"> </w:t>
      </w:r>
      <w:r w:rsidRPr="00435191">
        <w:rPr>
          <w:rFonts w:ascii="Arial" w:hAnsi="Arial" w:eastAsia="Arial" w:cs="Arial"/>
          <w:sz w:val="20"/>
          <w:szCs w:val="20"/>
        </w:rPr>
        <w:t>de</w:t>
      </w:r>
      <w:r w:rsidRPr="00435191" w:rsidR="002644ED">
        <w:rPr>
          <w:rFonts w:ascii="Arial" w:hAnsi="Arial" w:eastAsia="Arial," w:cs="Arial"/>
          <w:sz w:val="20"/>
          <w:szCs w:val="20"/>
        </w:rPr>
        <w:t xml:space="preserve"> </w:t>
      </w:r>
      <w:r w:rsidRPr="00435191">
        <w:rPr>
          <w:rFonts w:ascii="Arial" w:hAnsi="Arial" w:eastAsia="Arial" w:cs="Arial"/>
          <w:sz w:val="20"/>
          <w:szCs w:val="20"/>
        </w:rPr>
        <w:t>concesión</w:t>
      </w:r>
      <w:r w:rsidRPr="00435191" w:rsidR="002644ED">
        <w:rPr>
          <w:rFonts w:ascii="Arial" w:hAnsi="Arial" w:eastAsia="Arial," w:cs="Arial"/>
          <w:sz w:val="20"/>
          <w:szCs w:val="20"/>
        </w:rPr>
        <w:t xml:space="preserve"> </w:t>
      </w:r>
      <w:r w:rsidRPr="00435191">
        <w:rPr>
          <w:rFonts w:ascii="Arial" w:hAnsi="Arial" w:eastAsia="Arial" w:cs="Arial"/>
          <w:sz w:val="20"/>
          <w:szCs w:val="20"/>
        </w:rPr>
        <w:t>y</w:t>
      </w:r>
      <w:r w:rsidRPr="00435191" w:rsidR="002644ED">
        <w:rPr>
          <w:rFonts w:ascii="Arial" w:hAnsi="Arial" w:eastAsia="Arial," w:cs="Arial"/>
          <w:sz w:val="20"/>
          <w:szCs w:val="20"/>
        </w:rPr>
        <w:t xml:space="preserve"> </w:t>
      </w:r>
      <w:r w:rsidRPr="00435191">
        <w:rPr>
          <w:rFonts w:ascii="Arial" w:hAnsi="Arial" w:eastAsia="Arial" w:cs="Arial"/>
          <w:sz w:val="20"/>
          <w:szCs w:val="20"/>
        </w:rPr>
        <w:t>los</w:t>
      </w:r>
      <w:r w:rsidRPr="00435191" w:rsidR="002644ED">
        <w:rPr>
          <w:rFonts w:ascii="Arial" w:hAnsi="Arial" w:eastAsia="Arial," w:cs="Arial"/>
          <w:sz w:val="20"/>
          <w:szCs w:val="20"/>
        </w:rPr>
        <w:t xml:space="preserve"> </w:t>
      </w:r>
      <w:r w:rsidRPr="00435191">
        <w:rPr>
          <w:rFonts w:ascii="Arial" w:hAnsi="Arial" w:eastAsia="Arial" w:cs="Arial"/>
          <w:sz w:val="20"/>
          <w:szCs w:val="20"/>
        </w:rPr>
        <w:t>contratos</w:t>
      </w:r>
      <w:r w:rsidRPr="00435191" w:rsidR="002644ED">
        <w:rPr>
          <w:rFonts w:ascii="Arial" w:hAnsi="Arial" w:eastAsia="Arial," w:cs="Arial"/>
          <w:sz w:val="20"/>
          <w:szCs w:val="20"/>
        </w:rPr>
        <w:t xml:space="preserve"> </w:t>
      </w:r>
      <w:r w:rsidRPr="00435191">
        <w:rPr>
          <w:rFonts w:ascii="Arial" w:hAnsi="Arial" w:eastAsia="Arial" w:cs="Arial"/>
          <w:sz w:val="20"/>
          <w:szCs w:val="20"/>
        </w:rPr>
        <w:t>de</w:t>
      </w:r>
      <w:r w:rsidRPr="00435191" w:rsidR="002644ED">
        <w:rPr>
          <w:rFonts w:ascii="Arial" w:hAnsi="Arial" w:eastAsia="Arial," w:cs="Arial"/>
          <w:sz w:val="20"/>
          <w:szCs w:val="20"/>
        </w:rPr>
        <w:t xml:space="preserve"> </w:t>
      </w:r>
      <w:r w:rsidRPr="00435191">
        <w:rPr>
          <w:rFonts w:ascii="Arial" w:hAnsi="Arial" w:eastAsia="Arial" w:cs="Arial"/>
          <w:sz w:val="20"/>
          <w:szCs w:val="20"/>
        </w:rPr>
        <w:t>obra</w:t>
      </w:r>
      <w:r w:rsidRPr="00435191" w:rsidR="002644ED">
        <w:rPr>
          <w:rFonts w:ascii="Arial" w:hAnsi="Arial" w:eastAsia="Arial," w:cs="Arial"/>
          <w:sz w:val="20"/>
          <w:szCs w:val="20"/>
        </w:rPr>
        <w:t xml:space="preserve"> </w:t>
      </w:r>
      <w:r w:rsidRPr="00435191">
        <w:rPr>
          <w:rFonts w:ascii="Arial" w:hAnsi="Arial" w:eastAsia="Arial" w:cs="Arial"/>
          <w:sz w:val="20"/>
          <w:szCs w:val="20"/>
        </w:rPr>
        <w:t>suscritos</w:t>
      </w:r>
      <w:r w:rsidRPr="00435191" w:rsidR="002644ED">
        <w:rPr>
          <w:rFonts w:ascii="Arial" w:hAnsi="Arial" w:eastAsia="Arial," w:cs="Arial"/>
          <w:sz w:val="20"/>
          <w:szCs w:val="20"/>
        </w:rPr>
        <w:t xml:space="preserve"> </w:t>
      </w:r>
      <w:r w:rsidRPr="00435191">
        <w:rPr>
          <w:rFonts w:ascii="Arial" w:hAnsi="Arial" w:eastAsia="Arial" w:cs="Arial"/>
          <w:sz w:val="20"/>
          <w:szCs w:val="20"/>
        </w:rPr>
        <w:t>con</w:t>
      </w:r>
      <w:r w:rsidRPr="00435191" w:rsidR="002644ED">
        <w:rPr>
          <w:rFonts w:ascii="Arial" w:hAnsi="Arial" w:eastAsia="Arial," w:cs="Arial"/>
          <w:sz w:val="20"/>
          <w:szCs w:val="20"/>
        </w:rPr>
        <w:t xml:space="preserve"> </w:t>
      </w:r>
      <w:r w:rsidRPr="00435191">
        <w:rPr>
          <w:rFonts w:ascii="Arial" w:hAnsi="Arial" w:eastAsia="Arial" w:cs="Arial"/>
          <w:sz w:val="20"/>
          <w:szCs w:val="20"/>
        </w:rPr>
        <w:t>concesionarios,</w:t>
      </w:r>
      <w:r w:rsidRPr="00435191" w:rsidR="002644ED">
        <w:rPr>
          <w:rFonts w:ascii="Arial" w:hAnsi="Arial" w:eastAsia="Arial," w:cs="Arial"/>
          <w:sz w:val="20"/>
          <w:szCs w:val="20"/>
        </w:rPr>
        <w:t xml:space="preserve"> </w:t>
      </w:r>
      <w:r w:rsidRPr="00435191" w:rsidR="0048436C">
        <w:rPr>
          <w:rFonts w:ascii="Arial" w:hAnsi="Arial" w:eastAsia="Arial" w:cs="Arial"/>
          <w:sz w:val="20"/>
          <w:szCs w:val="20"/>
        </w:rPr>
        <w:t xml:space="preserve">así como, </w:t>
      </w:r>
      <w:r w:rsidRPr="00435191">
        <w:rPr>
          <w:rFonts w:ascii="Arial" w:hAnsi="Arial" w:eastAsia="Arial" w:cs="Arial"/>
          <w:sz w:val="20"/>
          <w:szCs w:val="20"/>
        </w:rPr>
        <w:t>los</w:t>
      </w:r>
      <w:r w:rsidRPr="00435191" w:rsidR="002644ED">
        <w:rPr>
          <w:rFonts w:ascii="Arial" w:hAnsi="Arial" w:eastAsia="Arial," w:cs="Arial"/>
          <w:sz w:val="20"/>
          <w:szCs w:val="20"/>
        </w:rPr>
        <w:t xml:space="preserve"> </w:t>
      </w:r>
      <w:r w:rsidRPr="00435191">
        <w:rPr>
          <w:rFonts w:ascii="Arial" w:hAnsi="Arial" w:eastAsia="Arial" w:cs="Arial"/>
          <w:sz w:val="20"/>
          <w:szCs w:val="20"/>
        </w:rPr>
        <w:t>contratos</w:t>
      </w:r>
      <w:r w:rsidRPr="00435191" w:rsidR="002644ED">
        <w:rPr>
          <w:rFonts w:ascii="Arial" w:hAnsi="Arial" w:eastAsia="Arial," w:cs="Arial"/>
          <w:sz w:val="20"/>
          <w:szCs w:val="20"/>
        </w:rPr>
        <w:t xml:space="preserve"> </w:t>
      </w:r>
      <w:r w:rsidRPr="00435191">
        <w:rPr>
          <w:rFonts w:ascii="Arial" w:hAnsi="Arial" w:eastAsia="Arial" w:cs="Arial"/>
          <w:sz w:val="20"/>
          <w:szCs w:val="20"/>
        </w:rPr>
        <w:t>suspendidos</w:t>
      </w:r>
      <w:r w:rsidRPr="00435191" w:rsidR="002644ED">
        <w:rPr>
          <w:rFonts w:ascii="Arial" w:hAnsi="Arial" w:eastAsia="Arial," w:cs="Arial"/>
          <w:sz w:val="20"/>
          <w:szCs w:val="20"/>
        </w:rPr>
        <w:t xml:space="preserve"> </w:t>
      </w:r>
      <w:r w:rsidRPr="00435191">
        <w:rPr>
          <w:rFonts w:ascii="Arial" w:hAnsi="Arial" w:eastAsia="Arial" w:cs="Arial"/>
          <w:sz w:val="20"/>
          <w:szCs w:val="20"/>
        </w:rPr>
        <w:t>y</w:t>
      </w:r>
      <w:r w:rsidRPr="00435191" w:rsidR="002644ED">
        <w:rPr>
          <w:rFonts w:ascii="Arial" w:hAnsi="Arial" w:eastAsia="Arial," w:cs="Arial"/>
          <w:sz w:val="20"/>
          <w:szCs w:val="20"/>
        </w:rPr>
        <w:t xml:space="preserve"> </w:t>
      </w:r>
      <w:r w:rsidRPr="00435191">
        <w:rPr>
          <w:rFonts w:ascii="Arial" w:hAnsi="Arial" w:eastAsia="Arial" w:cs="Arial"/>
          <w:sz w:val="20"/>
          <w:szCs w:val="20"/>
        </w:rPr>
        <w:t>aquellos</w:t>
      </w:r>
      <w:r w:rsidRPr="00435191" w:rsidR="002644ED">
        <w:rPr>
          <w:rFonts w:ascii="Arial" w:hAnsi="Arial" w:eastAsia="Arial," w:cs="Arial"/>
          <w:sz w:val="20"/>
          <w:szCs w:val="20"/>
        </w:rPr>
        <w:t xml:space="preserve"> </w:t>
      </w:r>
      <w:r w:rsidRPr="00435191">
        <w:rPr>
          <w:rFonts w:ascii="Arial" w:hAnsi="Arial" w:eastAsia="Arial" w:cs="Arial"/>
          <w:sz w:val="20"/>
          <w:szCs w:val="20"/>
        </w:rPr>
        <w:t>que</w:t>
      </w:r>
      <w:r w:rsidRPr="00435191" w:rsidR="002644ED">
        <w:rPr>
          <w:rFonts w:ascii="Arial" w:hAnsi="Arial" w:eastAsia="Arial," w:cs="Arial"/>
          <w:sz w:val="20"/>
          <w:szCs w:val="20"/>
        </w:rPr>
        <w:t xml:space="preserve"> </w:t>
      </w:r>
      <w:r w:rsidRPr="00435191">
        <w:rPr>
          <w:rFonts w:ascii="Arial" w:hAnsi="Arial" w:eastAsia="Arial" w:cs="Arial"/>
          <w:sz w:val="20"/>
          <w:szCs w:val="20"/>
        </w:rPr>
        <w:t>no</w:t>
      </w:r>
      <w:r w:rsidRPr="00435191" w:rsidR="002644ED">
        <w:rPr>
          <w:rFonts w:ascii="Arial" w:hAnsi="Arial" w:eastAsia="Arial," w:cs="Arial"/>
          <w:sz w:val="20"/>
          <w:szCs w:val="20"/>
        </w:rPr>
        <w:t xml:space="preserve"> </w:t>
      </w:r>
      <w:r w:rsidRPr="00435191">
        <w:rPr>
          <w:rFonts w:ascii="Arial" w:hAnsi="Arial" w:eastAsia="Arial" w:cs="Arial"/>
          <w:sz w:val="20"/>
          <w:szCs w:val="20"/>
        </w:rPr>
        <w:t>tengan</w:t>
      </w:r>
      <w:r w:rsidRPr="00435191" w:rsidR="002644ED">
        <w:rPr>
          <w:rFonts w:ascii="Arial" w:hAnsi="Arial" w:eastAsia="Arial," w:cs="Arial"/>
          <w:sz w:val="20"/>
          <w:szCs w:val="20"/>
        </w:rPr>
        <w:t xml:space="preserve"> </w:t>
      </w:r>
      <w:r w:rsidRPr="00435191">
        <w:rPr>
          <w:rFonts w:ascii="Arial" w:hAnsi="Arial" w:eastAsia="Arial" w:cs="Arial"/>
          <w:sz w:val="20"/>
          <w:szCs w:val="20"/>
        </w:rPr>
        <w:t>acta</w:t>
      </w:r>
      <w:r w:rsidRPr="00435191" w:rsidR="002644ED">
        <w:rPr>
          <w:rFonts w:ascii="Arial" w:hAnsi="Arial" w:eastAsia="Arial," w:cs="Arial"/>
          <w:sz w:val="20"/>
          <w:szCs w:val="20"/>
        </w:rPr>
        <w:t xml:space="preserve"> </w:t>
      </w:r>
      <w:r w:rsidRPr="00435191">
        <w:rPr>
          <w:rFonts w:ascii="Arial" w:hAnsi="Arial" w:eastAsia="Arial" w:cs="Arial"/>
          <w:sz w:val="20"/>
          <w:szCs w:val="20"/>
        </w:rPr>
        <w:t>de</w:t>
      </w:r>
      <w:r w:rsidRPr="00435191" w:rsidR="002644ED">
        <w:rPr>
          <w:rFonts w:ascii="Arial" w:hAnsi="Arial" w:eastAsia="Arial," w:cs="Arial"/>
          <w:sz w:val="20"/>
          <w:szCs w:val="20"/>
        </w:rPr>
        <w:t xml:space="preserve"> </w:t>
      </w:r>
      <w:r w:rsidRPr="00435191">
        <w:rPr>
          <w:rFonts w:ascii="Arial" w:hAnsi="Arial" w:eastAsia="Arial" w:cs="Arial"/>
          <w:sz w:val="20"/>
          <w:szCs w:val="20"/>
        </w:rPr>
        <w:t>inicio.</w:t>
      </w:r>
      <w:r w:rsidRPr="00435191" w:rsidR="002644ED">
        <w:rPr>
          <w:rFonts w:ascii="Arial" w:hAnsi="Arial" w:eastAsia="Arial," w:cs="Arial"/>
          <w:sz w:val="20"/>
          <w:szCs w:val="20"/>
        </w:rPr>
        <w:t xml:space="preserve"> </w:t>
      </w:r>
      <w:r w:rsidRPr="00435191">
        <w:rPr>
          <w:rFonts w:ascii="Arial" w:hAnsi="Arial" w:eastAsia="Arial" w:cs="Arial"/>
          <w:sz w:val="20"/>
          <w:szCs w:val="20"/>
        </w:rPr>
        <w:t>No</w:t>
      </w:r>
      <w:r w:rsidRPr="00435191" w:rsidR="002644ED">
        <w:rPr>
          <w:rFonts w:ascii="Arial" w:hAnsi="Arial" w:eastAsia="Arial," w:cs="Arial"/>
          <w:sz w:val="20"/>
          <w:szCs w:val="20"/>
        </w:rPr>
        <w:t xml:space="preserve"> </w:t>
      </w:r>
      <w:r w:rsidRPr="00435191">
        <w:rPr>
          <w:rFonts w:ascii="Arial" w:hAnsi="Arial" w:eastAsia="Arial" w:cs="Arial"/>
          <w:sz w:val="20"/>
          <w:szCs w:val="20"/>
        </w:rPr>
        <w:t>se</w:t>
      </w:r>
      <w:r w:rsidRPr="00435191" w:rsidR="002644ED">
        <w:rPr>
          <w:rFonts w:ascii="Arial" w:hAnsi="Arial" w:eastAsia="Arial," w:cs="Arial"/>
          <w:sz w:val="20"/>
          <w:szCs w:val="20"/>
        </w:rPr>
        <w:t xml:space="preserve"> </w:t>
      </w:r>
      <w:r w:rsidRPr="00435191">
        <w:rPr>
          <w:rFonts w:ascii="Arial" w:hAnsi="Arial" w:eastAsia="Arial" w:cs="Arial"/>
          <w:sz w:val="20"/>
          <w:szCs w:val="20"/>
        </w:rPr>
        <w:t>entenderán</w:t>
      </w:r>
      <w:r w:rsidRPr="00435191" w:rsidR="002644ED">
        <w:rPr>
          <w:rFonts w:ascii="Arial" w:hAnsi="Arial" w:eastAsia="Arial," w:cs="Arial"/>
          <w:sz w:val="20"/>
          <w:szCs w:val="20"/>
        </w:rPr>
        <w:t xml:space="preserve"> </w:t>
      </w:r>
      <w:r w:rsidRPr="00435191">
        <w:rPr>
          <w:rFonts w:ascii="Arial" w:hAnsi="Arial" w:eastAsia="Arial" w:cs="Arial"/>
          <w:sz w:val="20"/>
          <w:szCs w:val="20"/>
        </w:rPr>
        <w:t>como</w:t>
      </w:r>
      <w:r w:rsidRPr="00435191" w:rsidR="002644ED">
        <w:rPr>
          <w:rFonts w:ascii="Arial" w:hAnsi="Arial" w:eastAsia="Arial," w:cs="Arial"/>
          <w:sz w:val="20"/>
          <w:szCs w:val="20"/>
        </w:rPr>
        <w:t xml:space="preserve"> </w:t>
      </w:r>
      <w:r w:rsidRPr="00435191">
        <w:rPr>
          <w:rFonts w:ascii="Arial" w:hAnsi="Arial" w:eastAsia="Arial" w:cs="Arial"/>
          <w:sz w:val="20"/>
          <w:szCs w:val="20"/>
        </w:rPr>
        <w:t>contratos</w:t>
      </w:r>
      <w:r w:rsidRPr="00435191" w:rsidR="002644ED">
        <w:rPr>
          <w:rFonts w:ascii="Arial" w:hAnsi="Arial" w:eastAsia="Arial," w:cs="Arial"/>
          <w:sz w:val="20"/>
          <w:szCs w:val="20"/>
        </w:rPr>
        <w:t xml:space="preserve"> </w:t>
      </w:r>
      <w:r w:rsidRPr="00435191">
        <w:rPr>
          <w:rFonts w:ascii="Arial" w:hAnsi="Arial" w:eastAsia="Arial" w:cs="Arial"/>
          <w:sz w:val="20"/>
          <w:szCs w:val="20"/>
        </w:rPr>
        <w:t>en</w:t>
      </w:r>
      <w:r w:rsidRPr="00435191" w:rsidR="002644ED">
        <w:rPr>
          <w:rFonts w:ascii="Arial" w:hAnsi="Arial" w:eastAsia="Arial," w:cs="Arial"/>
          <w:sz w:val="20"/>
          <w:szCs w:val="20"/>
        </w:rPr>
        <w:t xml:space="preserve"> </w:t>
      </w:r>
      <w:r w:rsidRPr="00435191">
        <w:rPr>
          <w:rFonts w:ascii="Arial" w:hAnsi="Arial" w:eastAsia="Arial" w:cs="Arial"/>
          <w:sz w:val="20"/>
          <w:szCs w:val="20"/>
        </w:rPr>
        <w:t>ejecución</w:t>
      </w:r>
      <w:r w:rsidRPr="00435191" w:rsidR="002644ED">
        <w:rPr>
          <w:rFonts w:ascii="Arial" w:hAnsi="Arial" w:eastAsia="Arial," w:cs="Arial"/>
          <w:sz w:val="20"/>
          <w:szCs w:val="20"/>
        </w:rPr>
        <w:t xml:space="preserve"> </w:t>
      </w:r>
      <w:r w:rsidRPr="00435191">
        <w:rPr>
          <w:rFonts w:ascii="Arial" w:hAnsi="Arial" w:eastAsia="Arial" w:cs="Arial"/>
          <w:sz w:val="20"/>
          <w:szCs w:val="20"/>
        </w:rPr>
        <w:t>los</w:t>
      </w:r>
      <w:r w:rsidRPr="00435191" w:rsidR="002644ED">
        <w:rPr>
          <w:rFonts w:ascii="Arial" w:hAnsi="Arial" w:eastAsia="Arial," w:cs="Arial"/>
          <w:sz w:val="20"/>
          <w:szCs w:val="20"/>
        </w:rPr>
        <w:t xml:space="preserve"> </w:t>
      </w:r>
      <w:r w:rsidRPr="00435191">
        <w:rPr>
          <w:rFonts w:ascii="Arial" w:hAnsi="Arial" w:eastAsia="Arial" w:cs="Arial"/>
          <w:sz w:val="20"/>
          <w:szCs w:val="20"/>
        </w:rPr>
        <w:t>que</w:t>
      </w:r>
      <w:r w:rsidRPr="00435191" w:rsidR="002644ED">
        <w:rPr>
          <w:rFonts w:ascii="Arial" w:hAnsi="Arial" w:eastAsia="Arial," w:cs="Arial"/>
          <w:sz w:val="20"/>
          <w:szCs w:val="20"/>
        </w:rPr>
        <w:t xml:space="preserve"> </w:t>
      </w:r>
      <w:r w:rsidRPr="00435191">
        <w:rPr>
          <w:rFonts w:ascii="Arial" w:hAnsi="Arial" w:eastAsia="Arial" w:cs="Arial"/>
          <w:sz w:val="20"/>
          <w:szCs w:val="20"/>
        </w:rPr>
        <w:t>se</w:t>
      </w:r>
      <w:r w:rsidRPr="00435191" w:rsidR="002644ED">
        <w:rPr>
          <w:rFonts w:ascii="Arial" w:hAnsi="Arial" w:eastAsia="Arial," w:cs="Arial"/>
          <w:sz w:val="20"/>
          <w:szCs w:val="20"/>
        </w:rPr>
        <w:t xml:space="preserve"> </w:t>
      </w:r>
      <w:r w:rsidRPr="00435191">
        <w:rPr>
          <w:rFonts w:ascii="Arial" w:hAnsi="Arial" w:eastAsia="Arial" w:cs="Arial"/>
          <w:sz w:val="20"/>
          <w:szCs w:val="20"/>
        </w:rPr>
        <w:t>encuentren</w:t>
      </w:r>
      <w:r w:rsidRPr="00435191" w:rsidR="002644ED">
        <w:rPr>
          <w:rFonts w:ascii="Arial" w:hAnsi="Arial" w:eastAsia="Arial," w:cs="Arial"/>
          <w:sz w:val="20"/>
          <w:szCs w:val="20"/>
        </w:rPr>
        <w:t xml:space="preserve"> </w:t>
      </w:r>
      <w:r w:rsidRPr="00435191">
        <w:rPr>
          <w:rFonts w:ascii="Arial" w:hAnsi="Arial" w:eastAsia="Arial" w:cs="Arial"/>
          <w:sz w:val="20"/>
          <w:szCs w:val="20"/>
        </w:rPr>
        <w:t>en</w:t>
      </w:r>
      <w:r w:rsidRPr="00435191" w:rsidR="002644ED">
        <w:rPr>
          <w:rFonts w:ascii="Arial" w:hAnsi="Arial" w:eastAsia="Arial," w:cs="Arial"/>
          <w:sz w:val="20"/>
          <w:szCs w:val="20"/>
        </w:rPr>
        <w:t xml:space="preserve"> </w:t>
      </w:r>
      <w:r w:rsidRPr="00435191">
        <w:rPr>
          <w:rFonts w:ascii="Arial" w:hAnsi="Arial" w:eastAsia="Arial" w:cs="Arial"/>
          <w:sz w:val="20"/>
          <w:szCs w:val="20"/>
        </w:rPr>
        <w:t>liquidación.</w:t>
      </w:r>
    </w:p>
    <w:p w:rsidRPr="00435191" w:rsidR="006C2EB0" w:rsidP="00103FC1" w:rsidRDefault="006C2EB0" w14:paraId="1B701F73" w14:textId="6A3BB7FA">
      <w:pPr>
        <w:pStyle w:val="Prrafodelista"/>
        <w:numPr>
          <w:ilvl w:val="0"/>
          <w:numId w:val="42"/>
        </w:numPr>
        <w:jc w:val="both"/>
        <w:rPr>
          <w:rFonts w:ascii="Arial" w:hAnsi="Arial" w:eastAsia="Arial," w:cs="Arial"/>
          <w:sz w:val="20"/>
          <w:szCs w:val="20"/>
        </w:rPr>
      </w:pPr>
      <w:r w:rsidRPr="00435191">
        <w:rPr>
          <w:rFonts w:ascii="Arial" w:hAnsi="Arial" w:eastAsia="Arial" w:cs="Arial"/>
          <w:sz w:val="20"/>
          <w:szCs w:val="20"/>
        </w:rPr>
        <w:t>Se</w:t>
      </w:r>
      <w:r w:rsidRPr="00435191" w:rsidR="002644ED">
        <w:rPr>
          <w:rFonts w:ascii="Arial" w:hAnsi="Arial" w:eastAsia="Arial," w:cs="Arial"/>
          <w:sz w:val="20"/>
          <w:szCs w:val="20"/>
        </w:rPr>
        <w:t xml:space="preserve"> </w:t>
      </w:r>
      <w:r w:rsidRPr="00435191">
        <w:rPr>
          <w:rFonts w:ascii="Arial" w:hAnsi="Arial" w:eastAsia="Arial" w:cs="Arial"/>
          <w:sz w:val="20"/>
          <w:szCs w:val="20"/>
        </w:rPr>
        <w:t>tendrán</w:t>
      </w:r>
      <w:r w:rsidRPr="00435191" w:rsidR="002644ED">
        <w:rPr>
          <w:rFonts w:ascii="Arial" w:hAnsi="Arial" w:eastAsia="Arial," w:cs="Arial"/>
          <w:sz w:val="20"/>
          <w:szCs w:val="20"/>
        </w:rPr>
        <w:t xml:space="preserve"> </w:t>
      </w:r>
      <w:r w:rsidRPr="00435191">
        <w:rPr>
          <w:rFonts w:ascii="Arial" w:hAnsi="Arial" w:eastAsia="Arial" w:cs="Arial"/>
          <w:sz w:val="20"/>
          <w:szCs w:val="20"/>
        </w:rPr>
        <w:t>en</w:t>
      </w:r>
      <w:r w:rsidRPr="00435191" w:rsidR="002644ED">
        <w:rPr>
          <w:rFonts w:ascii="Arial" w:hAnsi="Arial" w:eastAsia="Arial," w:cs="Arial"/>
          <w:sz w:val="20"/>
          <w:szCs w:val="20"/>
        </w:rPr>
        <w:t xml:space="preserve"> </w:t>
      </w:r>
      <w:r w:rsidRPr="00435191">
        <w:rPr>
          <w:rFonts w:ascii="Arial" w:hAnsi="Arial" w:eastAsia="Arial" w:cs="Arial"/>
          <w:sz w:val="20"/>
          <w:szCs w:val="20"/>
        </w:rPr>
        <w:t>cuenta</w:t>
      </w:r>
      <w:r w:rsidRPr="00435191" w:rsidR="002644ED">
        <w:rPr>
          <w:rFonts w:ascii="Arial" w:hAnsi="Arial" w:eastAsia="Arial," w:cs="Arial"/>
          <w:sz w:val="20"/>
          <w:szCs w:val="20"/>
        </w:rPr>
        <w:t xml:space="preserve"> </w:t>
      </w:r>
      <w:r w:rsidRPr="00435191">
        <w:rPr>
          <w:rFonts w:ascii="Arial" w:hAnsi="Arial" w:eastAsia="Arial" w:cs="Arial"/>
          <w:sz w:val="20"/>
          <w:szCs w:val="20"/>
        </w:rPr>
        <w:t>los</w:t>
      </w:r>
      <w:r w:rsidRPr="00435191" w:rsidR="002644ED">
        <w:rPr>
          <w:rFonts w:ascii="Arial" w:hAnsi="Arial" w:eastAsia="Arial," w:cs="Arial"/>
          <w:sz w:val="20"/>
          <w:szCs w:val="20"/>
        </w:rPr>
        <w:t xml:space="preserve"> </w:t>
      </w:r>
      <w:r w:rsidRPr="00435191">
        <w:rPr>
          <w:rFonts w:ascii="Arial" w:hAnsi="Arial" w:eastAsia="Arial" w:cs="Arial"/>
          <w:sz w:val="20"/>
          <w:szCs w:val="20"/>
        </w:rPr>
        <w:t>contratos</w:t>
      </w:r>
      <w:r w:rsidRPr="00435191" w:rsidR="002644ED">
        <w:rPr>
          <w:rFonts w:ascii="Arial" w:hAnsi="Arial" w:eastAsia="Arial," w:cs="Arial"/>
          <w:sz w:val="20"/>
          <w:szCs w:val="20"/>
        </w:rPr>
        <w:t xml:space="preserve"> </w:t>
      </w:r>
      <w:r w:rsidRPr="00435191">
        <w:rPr>
          <w:rFonts w:ascii="Arial" w:hAnsi="Arial" w:eastAsia="Arial" w:cs="Arial"/>
          <w:sz w:val="20"/>
          <w:szCs w:val="20"/>
        </w:rPr>
        <w:t>de</w:t>
      </w:r>
      <w:r w:rsidRPr="00435191" w:rsidR="002644ED">
        <w:rPr>
          <w:rFonts w:ascii="Arial" w:hAnsi="Arial" w:eastAsia="Arial," w:cs="Arial"/>
          <w:sz w:val="20"/>
          <w:szCs w:val="20"/>
        </w:rPr>
        <w:t xml:space="preserve"> </w:t>
      </w:r>
      <w:r w:rsidRPr="00435191">
        <w:rPr>
          <w:rFonts w:ascii="Arial" w:hAnsi="Arial" w:eastAsia="Arial" w:cs="Arial"/>
          <w:sz w:val="20"/>
          <w:szCs w:val="20"/>
        </w:rPr>
        <w:t>obras</w:t>
      </w:r>
      <w:r w:rsidRPr="00435191" w:rsidR="002644ED">
        <w:rPr>
          <w:rFonts w:ascii="Arial" w:hAnsi="Arial" w:eastAsia="Arial," w:cs="Arial"/>
          <w:sz w:val="20"/>
          <w:szCs w:val="20"/>
        </w:rPr>
        <w:t xml:space="preserve"> </w:t>
      </w:r>
      <w:r w:rsidRPr="00435191">
        <w:rPr>
          <w:rFonts w:ascii="Arial" w:hAnsi="Arial" w:eastAsia="Arial" w:cs="Arial"/>
          <w:sz w:val="20"/>
          <w:szCs w:val="20"/>
        </w:rPr>
        <w:t>civiles</w:t>
      </w:r>
      <w:r w:rsidRPr="00435191" w:rsidR="002644ED">
        <w:rPr>
          <w:rFonts w:ascii="Arial" w:hAnsi="Arial" w:eastAsia="Arial," w:cs="Arial"/>
          <w:sz w:val="20"/>
          <w:szCs w:val="20"/>
        </w:rPr>
        <w:t xml:space="preserve"> </w:t>
      </w:r>
      <w:r w:rsidRPr="00435191">
        <w:rPr>
          <w:rFonts w:ascii="Arial" w:hAnsi="Arial" w:eastAsia="Arial" w:cs="Arial"/>
          <w:sz w:val="20"/>
          <w:szCs w:val="20"/>
        </w:rPr>
        <w:t>en</w:t>
      </w:r>
      <w:r w:rsidRPr="00435191" w:rsidR="002644ED">
        <w:rPr>
          <w:rFonts w:ascii="Arial" w:hAnsi="Arial" w:eastAsia="Arial," w:cs="Arial"/>
          <w:sz w:val="20"/>
          <w:szCs w:val="20"/>
        </w:rPr>
        <w:t xml:space="preserve"> </w:t>
      </w:r>
      <w:r w:rsidRPr="00435191">
        <w:rPr>
          <w:rFonts w:ascii="Arial" w:hAnsi="Arial" w:eastAsia="Arial" w:cs="Arial"/>
          <w:sz w:val="20"/>
          <w:szCs w:val="20"/>
        </w:rPr>
        <w:t>ejecución</w:t>
      </w:r>
      <w:r w:rsidRPr="00435191" w:rsidR="002644ED">
        <w:rPr>
          <w:rFonts w:ascii="Arial" w:hAnsi="Arial" w:eastAsia="Arial," w:cs="Arial"/>
          <w:sz w:val="20"/>
          <w:szCs w:val="20"/>
        </w:rPr>
        <w:t xml:space="preserve"> </w:t>
      </w:r>
      <w:r w:rsidRPr="00435191">
        <w:rPr>
          <w:rFonts w:ascii="Arial" w:hAnsi="Arial" w:eastAsia="Arial" w:cs="Arial"/>
          <w:sz w:val="20"/>
          <w:szCs w:val="20"/>
        </w:rPr>
        <w:t>suscritos</w:t>
      </w:r>
      <w:r w:rsidRPr="00435191" w:rsidR="002644ED">
        <w:rPr>
          <w:rFonts w:ascii="Arial" w:hAnsi="Arial" w:eastAsia="Arial," w:cs="Arial"/>
          <w:sz w:val="20"/>
          <w:szCs w:val="20"/>
        </w:rPr>
        <w:t xml:space="preserve"> </w:t>
      </w:r>
      <w:r w:rsidRPr="00435191">
        <w:rPr>
          <w:rFonts w:ascii="Arial" w:hAnsi="Arial" w:eastAsia="Arial" w:cs="Arial"/>
          <w:sz w:val="20"/>
          <w:szCs w:val="20"/>
        </w:rPr>
        <w:t>por</w:t>
      </w:r>
      <w:r w:rsidRPr="00435191" w:rsidR="002644ED">
        <w:rPr>
          <w:rFonts w:ascii="Arial" w:hAnsi="Arial" w:eastAsia="Arial," w:cs="Arial"/>
          <w:sz w:val="20"/>
          <w:szCs w:val="20"/>
        </w:rPr>
        <w:t xml:space="preserve"> </w:t>
      </w:r>
      <w:r w:rsidRPr="00435191">
        <w:rPr>
          <w:rFonts w:ascii="Arial" w:hAnsi="Arial" w:eastAsia="Arial" w:cs="Arial"/>
          <w:sz w:val="20"/>
          <w:szCs w:val="20"/>
        </w:rPr>
        <w:t>el</w:t>
      </w:r>
      <w:r w:rsidRPr="00435191" w:rsidR="002644ED">
        <w:rPr>
          <w:rFonts w:ascii="Arial" w:hAnsi="Arial" w:eastAsia="Arial," w:cs="Arial"/>
          <w:sz w:val="20"/>
          <w:szCs w:val="20"/>
        </w:rPr>
        <w:t xml:space="preserve"> </w:t>
      </w:r>
      <w:r w:rsidR="00EE5880">
        <w:rPr>
          <w:rFonts w:ascii="Arial" w:hAnsi="Arial" w:eastAsia="Arial" w:cs="Arial"/>
          <w:sz w:val="20"/>
          <w:szCs w:val="20"/>
        </w:rPr>
        <w:t>p</w:t>
      </w:r>
      <w:r w:rsidRPr="00435191" w:rsidR="00E660CC">
        <w:rPr>
          <w:rFonts w:ascii="Arial" w:hAnsi="Arial" w:eastAsia="Arial" w:cs="Arial"/>
          <w:sz w:val="20"/>
          <w:szCs w:val="20"/>
        </w:rPr>
        <w:t>roponente</w:t>
      </w:r>
      <w:r w:rsidRPr="00435191" w:rsidR="002644ED">
        <w:rPr>
          <w:rFonts w:ascii="Arial" w:hAnsi="Arial" w:eastAsia="Arial," w:cs="Arial"/>
          <w:sz w:val="20"/>
          <w:szCs w:val="20"/>
        </w:rPr>
        <w:t xml:space="preserve"> </w:t>
      </w:r>
      <w:r w:rsidRPr="00435191">
        <w:rPr>
          <w:rFonts w:ascii="Arial" w:hAnsi="Arial" w:eastAsia="Arial" w:cs="Arial"/>
          <w:sz w:val="20"/>
          <w:szCs w:val="20"/>
        </w:rPr>
        <w:t>o</w:t>
      </w:r>
      <w:r w:rsidRPr="00435191" w:rsidR="002644ED">
        <w:rPr>
          <w:rFonts w:ascii="Arial" w:hAnsi="Arial" w:eastAsia="Arial," w:cs="Arial"/>
          <w:sz w:val="20"/>
          <w:szCs w:val="20"/>
        </w:rPr>
        <w:t xml:space="preserve"> </w:t>
      </w:r>
      <w:r w:rsidRPr="00435191">
        <w:rPr>
          <w:rFonts w:ascii="Arial" w:hAnsi="Arial" w:eastAsia="Arial" w:cs="Arial"/>
          <w:sz w:val="20"/>
          <w:szCs w:val="20"/>
        </w:rPr>
        <w:t>por</w:t>
      </w:r>
      <w:r w:rsidRPr="00435191" w:rsidR="002644ED">
        <w:rPr>
          <w:rFonts w:ascii="Arial" w:hAnsi="Arial" w:eastAsia="Arial," w:cs="Arial"/>
          <w:sz w:val="20"/>
          <w:szCs w:val="20"/>
        </w:rPr>
        <w:t xml:space="preserve"> </w:t>
      </w:r>
      <w:r w:rsidRPr="00435191">
        <w:rPr>
          <w:rFonts w:ascii="Arial" w:hAnsi="Arial" w:eastAsia="Arial" w:cs="Arial"/>
          <w:sz w:val="20"/>
          <w:szCs w:val="20"/>
        </w:rPr>
        <w:t>sociedades,</w:t>
      </w:r>
      <w:r w:rsidRPr="00435191" w:rsidR="002644ED">
        <w:rPr>
          <w:rFonts w:ascii="Arial" w:hAnsi="Arial" w:eastAsia="Arial," w:cs="Arial"/>
          <w:sz w:val="20"/>
          <w:szCs w:val="20"/>
        </w:rPr>
        <w:t xml:space="preserve"> </w:t>
      </w:r>
      <w:r w:rsidR="00AF1B40">
        <w:rPr>
          <w:rFonts w:ascii="Arial" w:hAnsi="Arial" w:eastAsia="Arial" w:cs="Arial"/>
          <w:sz w:val="20"/>
          <w:szCs w:val="20"/>
        </w:rPr>
        <w:t>c</w:t>
      </w:r>
      <w:r w:rsidRPr="00435191" w:rsidR="0048436C">
        <w:rPr>
          <w:rFonts w:ascii="Arial" w:hAnsi="Arial" w:eastAsia="Arial" w:cs="Arial"/>
          <w:sz w:val="20"/>
          <w:szCs w:val="20"/>
        </w:rPr>
        <w:t>onsorcios</w:t>
      </w:r>
      <w:r w:rsidRPr="00435191" w:rsidR="002644ED">
        <w:rPr>
          <w:rFonts w:ascii="Arial" w:hAnsi="Arial" w:eastAsia="Arial," w:cs="Arial"/>
          <w:sz w:val="20"/>
          <w:szCs w:val="20"/>
        </w:rPr>
        <w:t xml:space="preserve"> </w:t>
      </w:r>
      <w:r w:rsidRPr="00435191">
        <w:rPr>
          <w:rFonts w:ascii="Arial" w:hAnsi="Arial" w:eastAsia="Arial" w:cs="Arial"/>
          <w:sz w:val="20"/>
          <w:szCs w:val="20"/>
        </w:rPr>
        <w:t>o</w:t>
      </w:r>
      <w:r w:rsidRPr="00435191" w:rsidR="002644ED">
        <w:rPr>
          <w:rFonts w:ascii="Arial" w:hAnsi="Arial" w:eastAsia="Arial," w:cs="Arial"/>
          <w:sz w:val="20"/>
          <w:szCs w:val="20"/>
        </w:rPr>
        <w:t xml:space="preserve"> </w:t>
      </w:r>
      <w:r w:rsidR="00AF1B40">
        <w:rPr>
          <w:rFonts w:ascii="Arial" w:hAnsi="Arial" w:eastAsia="Arial" w:cs="Arial"/>
          <w:sz w:val="20"/>
          <w:szCs w:val="20"/>
        </w:rPr>
        <w:t>u</w:t>
      </w:r>
      <w:r w:rsidRPr="00435191" w:rsidR="0048436C">
        <w:rPr>
          <w:rFonts w:ascii="Arial" w:hAnsi="Arial" w:eastAsia="Arial" w:cs="Arial"/>
          <w:sz w:val="20"/>
          <w:szCs w:val="20"/>
        </w:rPr>
        <w:t xml:space="preserve">niones </w:t>
      </w:r>
      <w:r w:rsidR="00AF1B40">
        <w:rPr>
          <w:rFonts w:ascii="Arial" w:hAnsi="Arial" w:eastAsia="Arial" w:cs="Arial"/>
          <w:sz w:val="20"/>
          <w:szCs w:val="20"/>
        </w:rPr>
        <w:t>t</w:t>
      </w:r>
      <w:r w:rsidRPr="00435191" w:rsidR="0048436C">
        <w:rPr>
          <w:rFonts w:ascii="Arial" w:hAnsi="Arial" w:eastAsia="Arial" w:cs="Arial"/>
          <w:sz w:val="20"/>
          <w:szCs w:val="20"/>
        </w:rPr>
        <w:t>emporales</w:t>
      </w:r>
      <w:r w:rsidRPr="00435191" w:rsidR="002644ED">
        <w:rPr>
          <w:rFonts w:ascii="Arial" w:hAnsi="Arial" w:eastAsia="Arial," w:cs="Arial"/>
          <w:sz w:val="20"/>
          <w:szCs w:val="20"/>
        </w:rPr>
        <w:t xml:space="preserve"> </w:t>
      </w:r>
      <w:r w:rsidRPr="00435191">
        <w:rPr>
          <w:rFonts w:ascii="Arial" w:hAnsi="Arial" w:eastAsia="Arial" w:cs="Arial"/>
          <w:sz w:val="20"/>
          <w:szCs w:val="20"/>
        </w:rPr>
        <w:t>en</w:t>
      </w:r>
      <w:r w:rsidRPr="00435191" w:rsidR="002644ED">
        <w:rPr>
          <w:rFonts w:ascii="Arial" w:hAnsi="Arial" w:eastAsia="Arial," w:cs="Arial"/>
          <w:sz w:val="20"/>
          <w:szCs w:val="20"/>
        </w:rPr>
        <w:t xml:space="preserve"> </w:t>
      </w:r>
      <w:r w:rsidRPr="00435191">
        <w:rPr>
          <w:rFonts w:ascii="Arial" w:hAnsi="Arial" w:eastAsia="Arial" w:cs="Arial"/>
          <w:sz w:val="20"/>
          <w:szCs w:val="20"/>
        </w:rPr>
        <w:t>los</w:t>
      </w:r>
      <w:r w:rsidRPr="00435191" w:rsidR="002644ED">
        <w:rPr>
          <w:rFonts w:ascii="Arial" w:hAnsi="Arial" w:eastAsia="Arial," w:cs="Arial"/>
          <w:sz w:val="20"/>
          <w:szCs w:val="20"/>
        </w:rPr>
        <w:t xml:space="preserve"> </w:t>
      </w:r>
      <w:r w:rsidRPr="00435191">
        <w:rPr>
          <w:rFonts w:ascii="Arial" w:hAnsi="Arial" w:eastAsia="Arial" w:cs="Arial"/>
          <w:sz w:val="20"/>
          <w:szCs w:val="20"/>
        </w:rPr>
        <w:t>cuales</w:t>
      </w:r>
      <w:r w:rsidRPr="00435191" w:rsidR="002644ED">
        <w:rPr>
          <w:rFonts w:ascii="Arial" w:hAnsi="Arial" w:eastAsia="Arial," w:cs="Arial"/>
          <w:sz w:val="20"/>
          <w:szCs w:val="20"/>
        </w:rPr>
        <w:t xml:space="preserve"> </w:t>
      </w:r>
      <w:r w:rsidRPr="00435191">
        <w:rPr>
          <w:rFonts w:ascii="Arial" w:hAnsi="Arial" w:eastAsia="Arial" w:cs="Arial"/>
          <w:sz w:val="20"/>
          <w:szCs w:val="20"/>
        </w:rPr>
        <w:t>el</w:t>
      </w:r>
      <w:r w:rsidRPr="00435191" w:rsidR="002644ED">
        <w:rPr>
          <w:rFonts w:ascii="Arial" w:hAnsi="Arial" w:eastAsia="Arial," w:cs="Arial"/>
          <w:sz w:val="20"/>
          <w:szCs w:val="20"/>
        </w:rPr>
        <w:t xml:space="preserve"> </w:t>
      </w:r>
      <w:r w:rsidRPr="00435191" w:rsidR="00E660CC">
        <w:rPr>
          <w:rFonts w:ascii="Arial" w:hAnsi="Arial" w:eastAsia="Arial" w:cs="Arial"/>
          <w:sz w:val="20"/>
          <w:szCs w:val="20"/>
        </w:rPr>
        <w:t>Proponente</w:t>
      </w:r>
      <w:r w:rsidRPr="00435191" w:rsidR="002644ED">
        <w:rPr>
          <w:rFonts w:ascii="Arial" w:hAnsi="Arial" w:eastAsia="Arial," w:cs="Arial"/>
          <w:sz w:val="20"/>
          <w:szCs w:val="20"/>
        </w:rPr>
        <w:t xml:space="preserve"> </w:t>
      </w:r>
      <w:r w:rsidRPr="00435191">
        <w:rPr>
          <w:rFonts w:ascii="Arial" w:hAnsi="Arial" w:eastAsia="Arial" w:cs="Arial"/>
          <w:sz w:val="20"/>
          <w:szCs w:val="20"/>
        </w:rPr>
        <w:t>tenga</w:t>
      </w:r>
      <w:r w:rsidRPr="00435191" w:rsidR="002644ED">
        <w:rPr>
          <w:rFonts w:ascii="Arial" w:hAnsi="Arial" w:eastAsia="Arial," w:cs="Arial"/>
          <w:sz w:val="20"/>
          <w:szCs w:val="20"/>
        </w:rPr>
        <w:t xml:space="preserve"> </w:t>
      </w:r>
      <w:r w:rsidRPr="00435191">
        <w:rPr>
          <w:rFonts w:ascii="Arial" w:hAnsi="Arial" w:eastAsia="Arial" w:cs="Arial"/>
          <w:sz w:val="20"/>
          <w:szCs w:val="20"/>
        </w:rPr>
        <w:t>participación.</w:t>
      </w:r>
      <w:r w:rsidRPr="00435191" w:rsidR="002644ED">
        <w:rPr>
          <w:rFonts w:ascii="Arial" w:hAnsi="Arial" w:eastAsia="Arial," w:cs="Arial"/>
          <w:sz w:val="20"/>
          <w:szCs w:val="20"/>
        </w:rPr>
        <w:t xml:space="preserve"> </w:t>
      </w:r>
    </w:p>
    <w:p w:rsidRPr="00435191" w:rsidR="006C2EB0" w:rsidP="00103FC1" w:rsidRDefault="006C2EB0" w14:paraId="3773328E" w14:textId="7E9549AE">
      <w:pPr>
        <w:pStyle w:val="Prrafodelista"/>
        <w:numPr>
          <w:ilvl w:val="0"/>
          <w:numId w:val="42"/>
        </w:numPr>
        <w:jc w:val="both"/>
        <w:rPr>
          <w:rFonts w:ascii="Arial" w:hAnsi="Arial" w:eastAsia="Arial," w:cs="Arial"/>
          <w:sz w:val="20"/>
          <w:szCs w:val="20"/>
        </w:rPr>
      </w:pPr>
      <w:r w:rsidRPr="00435191">
        <w:rPr>
          <w:rFonts w:ascii="Arial" w:hAnsi="Arial" w:eastAsia="Arial" w:cs="Arial"/>
          <w:sz w:val="20"/>
          <w:szCs w:val="20"/>
        </w:rPr>
        <w:t>Si</w:t>
      </w:r>
      <w:r w:rsidRPr="00435191" w:rsidR="002644ED">
        <w:rPr>
          <w:rFonts w:ascii="Arial" w:hAnsi="Arial" w:eastAsia="Arial," w:cs="Arial"/>
          <w:sz w:val="20"/>
          <w:szCs w:val="20"/>
        </w:rPr>
        <w:t xml:space="preserve"> </w:t>
      </w:r>
      <w:r w:rsidRPr="00435191">
        <w:rPr>
          <w:rFonts w:ascii="Arial" w:hAnsi="Arial" w:eastAsia="Arial" w:cs="Arial"/>
          <w:sz w:val="20"/>
          <w:szCs w:val="20"/>
        </w:rPr>
        <w:t>un</w:t>
      </w:r>
      <w:r w:rsidRPr="00435191" w:rsidR="002644ED">
        <w:rPr>
          <w:rFonts w:ascii="Arial" w:hAnsi="Arial" w:eastAsia="Arial," w:cs="Arial"/>
          <w:sz w:val="20"/>
          <w:szCs w:val="20"/>
        </w:rPr>
        <w:t xml:space="preserve"> </w:t>
      </w:r>
      <w:r w:rsidRPr="00435191">
        <w:rPr>
          <w:rFonts w:ascii="Arial" w:hAnsi="Arial" w:eastAsia="Arial" w:cs="Arial"/>
          <w:sz w:val="20"/>
          <w:szCs w:val="20"/>
        </w:rPr>
        <w:t>contrato</w:t>
      </w:r>
      <w:r w:rsidRPr="00435191" w:rsidR="002644ED">
        <w:rPr>
          <w:rFonts w:ascii="Arial" w:hAnsi="Arial" w:eastAsia="Arial," w:cs="Arial"/>
          <w:sz w:val="20"/>
          <w:szCs w:val="20"/>
        </w:rPr>
        <w:t xml:space="preserve"> </w:t>
      </w:r>
      <w:r w:rsidRPr="00435191">
        <w:rPr>
          <w:rFonts w:ascii="Arial" w:hAnsi="Arial" w:eastAsia="Arial" w:cs="Arial"/>
          <w:sz w:val="20"/>
          <w:szCs w:val="20"/>
        </w:rPr>
        <w:t>se</w:t>
      </w:r>
      <w:r w:rsidRPr="00435191" w:rsidR="002644ED">
        <w:rPr>
          <w:rFonts w:ascii="Arial" w:hAnsi="Arial" w:eastAsia="Arial," w:cs="Arial"/>
          <w:sz w:val="20"/>
          <w:szCs w:val="20"/>
        </w:rPr>
        <w:t xml:space="preserve"> </w:t>
      </w:r>
      <w:r w:rsidRPr="00435191">
        <w:rPr>
          <w:rFonts w:ascii="Arial" w:hAnsi="Arial" w:eastAsia="Arial" w:cs="Arial"/>
          <w:sz w:val="20"/>
          <w:szCs w:val="20"/>
        </w:rPr>
        <w:t>encuentra</w:t>
      </w:r>
      <w:r w:rsidRPr="00435191" w:rsidR="002644ED">
        <w:rPr>
          <w:rFonts w:ascii="Arial" w:hAnsi="Arial" w:eastAsia="Arial," w:cs="Arial"/>
          <w:sz w:val="20"/>
          <w:szCs w:val="20"/>
        </w:rPr>
        <w:t xml:space="preserve"> </w:t>
      </w:r>
      <w:r w:rsidRPr="00435191">
        <w:rPr>
          <w:rFonts w:ascii="Arial" w:hAnsi="Arial" w:eastAsia="Arial" w:cs="Arial"/>
          <w:sz w:val="20"/>
          <w:szCs w:val="20"/>
        </w:rPr>
        <w:t>suspendido,</w:t>
      </w:r>
      <w:r w:rsidRPr="00435191" w:rsidR="002644ED">
        <w:rPr>
          <w:rFonts w:ascii="Arial" w:hAnsi="Arial" w:eastAsia="Arial," w:cs="Arial"/>
          <w:sz w:val="20"/>
          <w:szCs w:val="20"/>
        </w:rPr>
        <w:t xml:space="preserve"> </w:t>
      </w:r>
      <w:r w:rsidRPr="00435191">
        <w:rPr>
          <w:rFonts w:ascii="Arial" w:hAnsi="Arial" w:eastAsia="Arial" w:cs="Arial"/>
          <w:sz w:val="20"/>
          <w:szCs w:val="20"/>
        </w:rPr>
        <w:t>el</w:t>
      </w:r>
      <w:r w:rsidRPr="00435191" w:rsidR="002644ED">
        <w:rPr>
          <w:rFonts w:ascii="Arial" w:hAnsi="Arial" w:eastAsia="Arial," w:cs="Arial"/>
          <w:sz w:val="20"/>
          <w:szCs w:val="20"/>
        </w:rPr>
        <w:t xml:space="preserve"> </w:t>
      </w:r>
      <w:r w:rsidRPr="00435191">
        <w:rPr>
          <w:rFonts w:ascii="Arial" w:hAnsi="Arial" w:eastAsia="Arial" w:cs="Arial"/>
          <w:sz w:val="20"/>
          <w:szCs w:val="20"/>
        </w:rPr>
        <w:t>cálculo</w:t>
      </w:r>
      <w:r w:rsidRPr="00435191" w:rsidR="002644ED">
        <w:rPr>
          <w:rFonts w:ascii="Arial" w:hAnsi="Arial" w:eastAsia="Arial," w:cs="Arial"/>
          <w:sz w:val="20"/>
          <w:szCs w:val="20"/>
        </w:rPr>
        <w:t xml:space="preserve"> </w:t>
      </w:r>
      <w:r w:rsidRPr="00435191">
        <w:rPr>
          <w:rFonts w:ascii="Arial" w:hAnsi="Arial" w:eastAsia="Arial" w:cs="Arial"/>
          <w:sz w:val="20"/>
          <w:szCs w:val="20"/>
        </w:rPr>
        <w:t>del</w:t>
      </w:r>
      <w:r w:rsidRPr="00435191" w:rsidR="002644ED">
        <w:rPr>
          <w:rFonts w:ascii="Arial" w:hAnsi="Arial" w:eastAsia="Arial," w:cs="Arial"/>
          <w:sz w:val="20"/>
          <w:szCs w:val="20"/>
        </w:rPr>
        <w:t xml:space="preserve"> </w:t>
      </w:r>
      <w:r w:rsidRPr="00435191">
        <w:rPr>
          <w:rFonts w:ascii="Arial" w:hAnsi="Arial" w:eastAsia="Arial" w:cs="Arial"/>
          <w:sz w:val="20"/>
          <w:szCs w:val="20"/>
        </w:rPr>
        <w:t>(SCE)</w:t>
      </w:r>
      <w:r w:rsidRPr="00435191" w:rsidR="002644ED">
        <w:rPr>
          <w:rFonts w:ascii="Arial" w:hAnsi="Arial" w:eastAsia="Arial," w:cs="Arial"/>
          <w:sz w:val="20"/>
          <w:szCs w:val="20"/>
        </w:rPr>
        <w:t xml:space="preserve"> </w:t>
      </w:r>
      <w:r w:rsidRPr="00435191">
        <w:rPr>
          <w:rFonts w:ascii="Arial" w:hAnsi="Arial" w:eastAsia="Arial" w:cs="Arial"/>
          <w:sz w:val="20"/>
          <w:szCs w:val="20"/>
        </w:rPr>
        <w:t>de</w:t>
      </w:r>
      <w:r w:rsidRPr="00435191" w:rsidR="002644ED">
        <w:rPr>
          <w:rFonts w:ascii="Arial" w:hAnsi="Arial" w:eastAsia="Arial," w:cs="Arial"/>
          <w:sz w:val="20"/>
          <w:szCs w:val="20"/>
        </w:rPr>
        <w:t xml:space="preserve"> </w:t>
      </w:r>
      <w:r w:rsidRPr="00435191">
        <w:rPr>
          <w:rFonts w:ascii="Arial" w:hAnsi="Arial" w:eastAsia="Arial" w:cs="Arial"/>
          <w:sz w:val="20"/>
          <w:szCs w:val="20"/>
        </w:rPr>
        <w:t>dicho</w:t>
      </w:r>
      <w:r w:rsidRPr="00435191" w:rsidR="002644ED">
        <w:rPr>
          <w:rFonts w:ascii="Arial" w:hAnsi="Arial" w:eastAsia="Arial," w:cs="Arial"/>
          <w:sz w:val="20"/>
          <w:szCs w:val="20"/>
        </w:rPr>
        <w:t xml:space="preserve"> </w:t>
      </w:r>
      <w:r w:rsidRPr="00435191">
        <w:rPr>
          <w:rFonts w:ascii="Arial" w:hAnsi="Arial" w:eastAsia="Arial" w:cs="Arial"/>
          <w:sz w:val="20"/>
          <w:szCs w:val="20"/>
        </w:rPr>
        <w:t>contrato</w:t>
      </w:r>
      <w:r w:rsidRPr="00435191" w:rsidR="002644ED">
        <w:rPr>
          <w:rFonts w:ascii="Arial" w:hAnsi="Arial" w:eastAsia="Arial," w:cs="Arial"/>
          <w:sz w:val="20"/>
          <w:szCs w:val="20"/>
        </w:rPr>
        <w:t xml:space="preserve"> </w:t>
      </w:r>
      <w:r w:rsidRPr="00435191">
        <w:rPr>
          <w:rFonts w:ascii="Arial" w:hAnsi="Arial" w:eastAsia="Arial" w:cs="Arial"/>
          <w:sz w:val="20"/>
          <w:szCs w:val="20"/>
        </w:rPr>
        <w:t>debe</w:t>
      </w:r>
      <w:r w:rsidRPr="00435191" w:rsidR="002644ED">
        <w:rPr>
          <w:rFonts w:ascii="Arial" w:hAnsi="Arial" w:eastAsia="Arial," w:cs="Arial"/>
          <w:sz w:val="20"/>
          <w:szCs w:val="20"/>
        </w:rPr>
        <w:t xml:space="preserve"> </w:t>
      </w:r>
      <w:r w:rsidRPr="00435191" w:rsidR="0048436C">
        <w:rPr>
          <w:rFonts w:ascii="Arial" w:hAnsi="Arial" w:eastAsia="Arial" w:cs="Arial"/>
          <w:sz w:val="20"/>
          <w:szCs w:val="20"/>
        </w:rPr>
        <w:t>efectuarse</w:t>
      </w:r>
      <w:r w:rsidRPr="00435191" w:rsidR="002644ED">
        <w:rPr>
          <w:rFonts w:ascii="Arial" w:hAnsi="Arial" w:eastAsia="Arial," w:cs="Arial"/>
          <w:sz w:val="20"/>
          <w:szCs w:val="20"/>
        </w:rPr>
        <w:t xml:space="preserve"> </w:t>
      </w:r>
      <w:r w:rsidRPr="00435191">
        <w:rPr>
          <w:rFonts w:ascii="Arial" w:hAnsi="Arial" w:eastAsia="Arial" w:cs="Arial"/>
          <w:sz w:val="20"/>
          <w:szCs w:val="20"/>
        </w:rPr>
        <w:t>asumiendo</w:t>
      </w:r>
      <w:r w:rsidRPr="00435191" w:rsidR="002644ED">
        <w:rPr>
          <w:rFonts w:ascii="Arial" w:hAnsi="Arial" w:eastAsia="Arial," w:cs="Arial"/>
          <w:sz w:val="20"/>
          <w:szCs w:val="20"/>
        </w:rPr>
        <w:t xml:space="preserve"> </w:t>
      </w:r>
      <w:r w:rsidRPr="00435191">
        <w:rPr>
          <w:rFonts w:ascii="Arial" w:hAnsi="Arial" w:eastAsia="Arial" w:cs="Arial"/>
          <w:sz w:val="20"/>
          <w:szCs w:val="20"/>
        </w:rPr>
        <w:t>que</w:t>
      </w:r>
      <w:r w:rsidRPr="00435191" w:rsidR="002644ED">
        <w:rPr>
          <w:rFonts w:ascii="Arial" w:hAnsi="Arial" w:eastAsia="Arial," w:cs="Arial"/>
          <w:sz w:val="20"/>
          <w:szCs w:val="20"/>
        </w:rPr>
        <w:t xml:space="preserve"> </w:t>
      </w:r>
      <w:r w:rsidRPr="00435191">
        <w:rPr>
          <w:rFonts w:ascii="Arial" w:hAnsi="Arial" w:eastAsia="Arial" w:cs="Arial"/>
          <w:sz w:val="20"/>
          <w:szCs w:val="20"/>
        </w:rPr>
        <w:t>lo</w:t>
      </w:r>
      <w:r w:rsidRPr="00435191" w:rsidR="002644ED">
        <w:rPr>
          <w:rFonts w:ascii="Arial" w:hAnsi="Arial" w:eastAsia="Arial," w:cs="Arial"/>
          <w:sz w:val="20"/>
          <w:szCs w:val="20"/>
        </w:rPr>
        <w:t xml:space="preserve"> </w:t>
      </w:r>
      <w:r w:rsidRPr="00435191">
        <w:rPr>
          <w:rFonts w:ascii="Arial" w:hAnsi="Arial" w:eastAsia="Arial" w:cs="Arial"/>
          <w:sz w:val="20"/>
          <w:szCs w:val="20"/>
        </w:rPr>
        <w:t>que</w:t>
      </w:r>
      <w:r w:rsidRPr="00435191" w:rsidR="002644ED">
        <w:rPr>
          <w:rFonts w:ascii="Arial" w:hAnsi="Arial" w:eastAsia="Arial," w:cs="Arial"/>
          <w:sz w:val="20"/>
          <w:szCs w:val="20"/>
        </w:rPr>
        <w:t xml:space="preserve"> </w:t>
      </w:r>
      <w:r w:rsidRPr="00435191">
        <w:rPr>
          <w:rFonts w:ascii="Arial" w:hAnsi="Arial" w:eastAsia="Arial" w:cs="Arial"/>
          <w:sz w:val="20"/>
          <w:szCs w:val="20"/>
        </w:rPr>
        <w:t>falta</w:t>
      </w:r>
      <w:r w:rsidRPr="00435191" w:rsidR="002644ED">
        <w:rPr>
          <w:rFonts w:ascii="Arial" w:hAnsi="Arial" w:eastAsia="Arial," w:cs="Arial"/>
          <w:sz w:val="20"/>
          <w:szCs w:val="20"/>
        </w:rPr>
        <w:t xml:space="preserve"> </w:t>
      </w:r>
      <w:r w:rsidRPr="00435191">
        <w:rPr>
          <w:rFonts w:ascii="Arial" w:hAnsi="Arial" w:eastAsia="Arial" w:cs="Arial"/>
          <w:sz w:val="20"/>
          <w:szCs w:val="20"/>
        </w:rPr>
        <w:t>por</w:t>
      </w:r>
      <w:r w:rsidRPr="00435191" w:rsidR="002644ED">
        <w:rPr>
          <w:rFonts w:ascii="Arial" w:hAnsi="Arial" w:eastAsia="Arial," w:cs="Arial"/>
          <w:sz w:val="20"/>
          <w:szCs w:val="20"/>
        </w:rPr>
        <w:t xml:space="preserve"> </w:t>
      </w:r>
      <w:r w:rsidRPr="00435191">
        <w:rPr>
          <w:rFonts w:ascii="Arial" w:hAnsi="Arial" w:eastAsia="Arial" w:cs="Arial"/>
          <w:sz w:val="20"/>
          <w:szCs w:val="20"/>
        </w:rPr>
        <w:t>ejecutar</w:t>
      </w:r>
      <w:r w:rsidRPr="00435191" w:rsidR="002644ED">
        <w:rPr>
          <w:rFonts w:ascii="Arial" w:hAnsi="Arial" w:eastAsia="Arial," w:cs="Arial"/>
          <w:sz w:val="20"/>
          <w:szCs w:val="20"/>
        </w:rPr>
        <w:t xml:space="preserve"> </w:t>
      </w:r>
      <w:r w:rsidRPr="00435191">
        <w:rPr>
          <w:rFonts w:ascii="Arial" w:hAnsi="Arial" w:eastAsia="Arial" w:cs="Arial"/>
          <w:sz w:val="20"/>
          <w:szCs w:val="20"/>
        </w:rPr>
        <w:t>iniciara</w:t>
      </w:r>
      <w:r w:rsidRPr="00435191" w:rsidR="002644ED">
        <w:rPr>
          <w:rFonts w:ascii="Arial" w:hAnsi="Arial" w:eastAsia="Arial," w:cs="Arial"/>
          <w:sz w:val="20"/>
          <w:szCs w:val="20"/>
        </w:rPr>
        <w:t xml:space="preserve"> </w:t>
      </w:r>
      <w:r w:rsidRPr="00435191">
        <w:rPr>
          <w:rFonts w:ascii="Arial" w:hAnsi="Arial" w:eastAsia="Arial" w:cs="Arial"/>
          <w:sz w:val="20"/>
          <w:szCs w:val="20"/>
        </w:rPr>
        <w:t>en</w:t>
      </w:r>
      <w:r w:rsidRPr="00435191" w:rsidR="002644ED">
        <w:rPr>
          <w:rFonts w:ascii="Arial" w:hAnsi="Arial" w:eastAsia="Arial," w:cs="Arial"/>
          <w:sz w:val="20"/>
          <w:szCs w:val="20"/>
        </w:rPr>
        <w:t xml:space="preserve"> </w:t>
      </w:r>
      <w:r w:rsidRPr="00435191">
        <w:rPr>
          <w:rFonts w:ascii="Arial" w:hAnsi="Arial" w:eastAsia="Arial" w:cs="Arial"/>
          <w:sz w:val="20"/>
          <w:szCs w:val="20"/>
        </w:rPr>
        <w:t>la</w:t>
      </w:r>
      <w:r w:rsidRPr="00435191" w:rsidR="002644ED">
        <w:rPr>
          <w:rFonts w:ascii="Arial" w:hAnsi="Arial" w:eastAsia="Arial," w:cs="Arial"/>
          <w:sz w:val="20"/>
          <w:szCs w:val="20"/>
        </w:rPr>
        <w:t xml:space="preserve"> </w:t>
      </w:r>
      <w:r w:rsidRPr="00435191">
        <w:rPr>
          <w:rFonts w:ascii="Arial" w:hAnsi="Arial" w:eastAsia="Arial" w:cs="Arial"/>
          <w:sz w:val="20"/>
          <w:szCs w:val="20"/>
        </w:rPr>
        <w:t>fecha</w:t>
      </w:r>
      <w:r w:rsidRPr="00435191" w:rsidR="0048436C">
        <w:rPr>
          <w:rFonts w:ascii="Arial" w:hAnsi="Arial" w:eastAsia="Arial" w:cs="Arial"/>
          <w:sz w:val="20"/>
          <w:szCs w:val="20"/>
        </w:rPr>
        <w:t xml:space="preserve"> de</w:t>
      </w:r>
      <w:r w:rsidRPr="00435191" w:rsidR="002644ED">
        <w:rPr>
          <w:rFonts w:ascii="Arial" w:hAnsi="Arial" w:eastAsia="Arial," w:cs="Arial"/>
          <w:sz w:val="20"/>
          <w:szCs w:val="20"/>
        </w:rPr>
        <w:t xml:space="preserve"> </w:t>
      </w:r>
      <w:r w:rsidRPr="00435191">
        <w:rPr>
          <w:rFonts w:ascii="Arial" w:hAnsi="Arial" w:eastAsia="Arial" w:cs="Arial"/>
          <w:sz w:val="20"/>
          <w:szCs w:val="20"/>
        </w:rPr>
        <w:t>presentación</w:t>
      </w:r>
      <w:r w:rsidRPr="00435191" w:rsidR="002644ED">
        <w:rPr>
          <w:rFonts w:ascii="Arial" w:hAnsi="Arial" w:eastAsia="Arial," w:cs="Arial"/>
          <w:sz w:val="20"/>
          <w:szCs w:val="20"/>
        </w:rPr>
        <w:t xml:space="preserve"> </w:t>
      </w:r>
      <w:r w:rsidRPr="00435191">
        <w:rPr>
          <w:rFonts w:ascii="Arial" w:hAnsi="Arial" w:eastAsia="Arial" w:cs="Arial"/>
          <w:sz w:val="20"/>
          <w:szCs w:val="20"/>
        </w:rPr>
        <w:t>de</w:t>
      </w:r>
      <w:r w:rsidRPr="00435191" w:rsidR="002644ED">
        <w:rPr>
          <w:rFonts w:ascii="Arial" w:hAnsi="Arial" w:eastAsia="Arial," w:cs="Arial"/>
          <w:sz w:val="20"/>
          <w:szCs w:val="20"/>
        </w:rPr>
        <w:t xml:space="preserve"> </w:t>
      </w:r>
      <w:r w:rsidRPr="00435191">
        <w:rPr>
          <w:rFonts w:ascii="Arial" w:hAnsi="Arial" w:eastAsia="Arial" w:cs="Arial"/>
          <w:sz w:val="20"/>
          <w:szCs w:val="20"/>
        </w:rPr>
        <w:t>la</w:t>
      </w:r>
      <w:r w:rsidRPr="00435191" w:rsidR="002644ED">
        <w:rPr>
          <w:rFonts w:ascii="Arial" w:hAnsi="Arial" w:eastAsia="Arial," w:cs="Arial"/>
          <w:sz w:val="20"/>
          <w:szCs w:val="20"/>
        </w:rPr>
        <w:t xml:space="preserve"> </w:t>
      </w:r>
      <w:r w:rsidRPr="00435191" w:rsidR="0048436C">
        <w:rPr>
          <w:rFonts w:ascii="Arial" w:hAnsi="Arial" w:eastAsia="Arial" w:cs="Arial"/>
          <w:sz w:val="20"/>
          <w:szCs w:val="20"/>
        </w:rPr>
        <w:t>o</w:t>
      </w:r>
      <w:r w:rsidRPr="00435191">
        <w:rPr>
          <w:rFonts w:ascii="Arial" w:hAnsi="Arial" w:eastAsia="Arial" w:cs="Arial"/>
          <w:sz w:val="20"/>
          <w:szCs w:val="20"/>
        </w:rPr>
        <w:t>ferta</w:t>
      </w:r>
      <w:r w:rsidRPr="00435191" w:rsidR="002644ED">
        <w:rPr>
          <w:rFonts w:ascii="Arial" w:hAnsi="Arial" w:eastAsia="Arial," w:cs="Arial"/>
          <w:sz w:val="20"/>
          <w:szCs w:val="20"/>
        </w:rPr>
        <w:t xml:space="preserve"> </w:t>
      </w:r>
      <w:r w:rsidRPr="00435191">
        <w:rPr>
          <w:rFonts w:ascii="Arial" w:hAnsi="Arial" w:eastAsia="Arial" w:cs="Arial"/>
          <w:sz w:val="20"/>
          <w:szCs w:val="20"/>
        </w:rPr>
        <w:t>del</w:t>
      </w:r>
      <w:r w:rsidRPr="00435191" w:rsidR="002644ED">
        <w:rPr>
          <w:rFonts w:ascii="Arial" w:hAnsi="Arial" w:eastAsia="Arial," w:cs="Arial"/>
          <w:sz w:val="20"/>
          <w:szCs w:val="20"/>
        </w:rPr>
        <w:t xml:space="preserve"> </w:t>
      </w:r>
      <w:r w:rsidR="007A609A">
        <w:rPr>
          <w:rFonts w:ascii="Arial" w:hAnsi="Arial" w:eastAsia="Arial" w:cs="Arial"/>
          <w:sz w:val="20"/>
          <w:szCs w:val="20"/>
        </w:rPr>
        <w:t>p</w:t>
      </w:r>
      <w:r w:rsidRPr="00435191" w:rsidR="00B565E6">
        <w:rPr>
          <w:rFonts w:ascii="Arial" w:hAnsi="Arial" w:eastAsia="Arial" w:cs="Arial"/>
          <w:sz w:val="20"/>
          <w:szCs w:val="20"/>
        </w:rPr>
        <w:t xml:space="preserve">roceso de </w:t>
      </w:r>
      <w:r w:rsidR="007A609A">
        <w:rPr>
          <w:rFonts w:ascii="Arial" w:hAnsi="Arial" w:eastAsia="Arial" w:cs="Arial"/>
          <w:sz w:val="20"/>
          <w:szCs w:val="20"/>
        </w:rPr>
        <w:t>c</w:t>
      </w:r>
      <w:r w:rsidRPr="00435191" w:rsidR="00B565E6">
        <w:rPr>
          <w:rFonts w:ascii="Arial" w:hAnsi="Arial" w:eastAsia="Arial" w:cs="Arial"/>
          <w:sz w:val="20"/>
          <w:szCs w:val="20"/>
        </w:rPr>
        <w:t>ontratación</w:t>
      </w:r>
      <w:r w:rsidRPr="00435191">
        <w:rPr>
          <w:rFonts w:ascii="Arial" w:hAnsi="Arial" w:eastAsia="Arial" w:cs="Arial"/>
          <w:sz w:val="20"/>
          <w:szCs w:val="20"/>
        </w:rPr>
        <w:t>.</w:t>
      </w:r>
      <w:r w:rsidRPr="00435191" w:rsidR="002644ED">
        <w:rPr>
          <w:rFonts w:ascii="Arial" w:hAnsi="Arial" w:eastAsia="Arial," w:cs="Arial"/>
          <w:sz w:val="20"/>
          <w:szCs w:val="20"/>
        </w:rPr>
        <w:t xml:space="preserve"> </w:t>
      </w:r>
      <w:r w:rsidRPr="00435191">
        <w:rPr>
          <w:rFonts w:ascii="Arial" w:hAnsi="Arial" w:eastAsia="Arial" w:cs="Arial"/>
          <w:sz w:val="20"/>
          <w:szCs w:val="20"/>
        </w:rPr>
        <w:t>Si</w:t>
      </w:r>
      <w:r w:rsidRPr="00435191" w:rsidR="002644ED">
        <w:rPr>
          <w:rFonts w:ascii="Arial" w:hAnsi="Arial" w:eastAsia="Arial," w:cs="Arial"/>
          <w:sz w:val="20"/>
          <w:szCs w:val="20"/>
        </w:rPr>
        <w:t xml:space="preserve"> </w:t>
      </w:r>
      <w:r w:rsidRPr="00435191">
        <w:rPr>
          <w:rFonts w:ascii="Arial" w:hAnsi="Arial" w:eastAsia="Arial" w:cs="Arial"/>
          <w:sz w:val="20"/>
          <w:szCs w:val="20"/>
        </w:rPr>
        <w:t>el</w:t>
      </w:r>
      <w:r w:rsidRPr="00435191" w:rsidR="002644ED">
        <w:rPr>
          <w:rFonts w:ascii="Arial" w:hAnsi="Arial" w:eastAsia="Arial," w:cs="Arial"/>
          <w:sz w:val="20"/>
          <w:szCs w:val="20"/>
        </w:rPr>
        <w:t xml:space="preserve"> </w:t>
      </w:r>
      <w:r w:rsidRPr="00435191">
        <w:rPr>
          <w:rFonts w:ascii="Arial" w:hAnsi="Arial" w:eastAsia="Arial" w:cs="Arial"/>
          <w:sz w:val="20"/>
          <w:szCs w:val="20"/>
        </w:rPr>
        <w:t>contrato</w:t>
      </w:r>
      <w:r w:rsidRPr="00435191" w:rsidR="002644ED">
        <w:rPr>
          <w:rFonts w:ascii="Arial" w:hAnsi="Arial" w:eastAsia="Arial," w:cs="Arial"/>
          <w:sz w:val="20"/>
          <w:szCs w:val="20"/>
        </w:rPr>
        <w:t xml:space="preserve"> </w:t>
      </w:r>
      <w:r w:rsidRPr="00435191">
        <w:rPr>
          <w:rFonts w:ascii="Arial" w:hAnsi="Arial" w:eastAsia="Arial" w:cs="Arial"/>
          <w:sz w:val="20"/>
          <w:szCs w:val="20"/>
        </w:rPr>
        <w:t>está</w:t>
      </w:r>
      <w:r w:rsidRPr="00435191" w:rsidR="002644ED">
        <w:rPr>
          <w:rFonts w:ascii="Arial" w:hAnsi="Arial" w:eastAsia="Arial," w:cs="Arial"/>
          <w:sz w:val="20"/>
          <w:szCs w:val="20"/>
        </w:rPr>
        <w:t xml:space="preserve"> </w:t>
      </w:r>
      <w:r w:rsidRPr="00435191">
        <w:rPr>
          <w:rFonts w:ascii="Arial" w:hAnsi="Arial" w:eastAsia="Arial" w:cs="Arial"/>
          <w:sz w:val="20"/>
          <w:szCs w:val="20"/>
        </w:rPr>
        <w:t>suspendido</w:t>
      </w:r>
      <w:r w:rsidRPr="00435191" w:rsidR="002644ED">
        <w:rPr>
          <w:rFonts w:ascii="Arial" w:hAnsi="Arial" w:eastAsia="Arial," w:cs="Arial"/>
          <w:sz w:val="20"/>
          <w:szCs w:val="20"/>
        </w:rPr>
        <w:t xml:space="preserve"> </w:t>
      </w:r>
      <w:r w:rsidRPr="00435191">
        <w:rPr>
          <w:rFonts w:ascii="Arial" w:hAnsi="Arial" w:eastAsia="Arial" w:cs="Arial"/>
          <w:sz w:val="20"/>
          <w:szCs w:val="20"/>
        </w:rPr>
        <w:t>el</w:t>
      </w:r>
      <w:r w:rsidRPr="00435191" w:rsidR="002644ED">
        <w:rPr>
          <w:rFonts w:ascii="Arial" w:hAnsi="Arial" w:eastAsia="Arial," w:cs="Arial"/>
          <w:sz w:val="20"/>
          <w:szCs w:val="20"/>
        </w:rPr>
        <w:t xml:space="preserve"> </w:t>
      </w:r>
      <w:r w:rsidRPr="00435191" w:rsidR="00E660CC">
        <w:rPr>
          <w:rFonts w:ascii="Arial" w:hAnsi="Arial" w:eastAsia="Arial" w:cs="Arial"/>
          <w:sz w:val="20"/>
          <w:szCs w:val="20"/>
        </w:rPr>
        <w:t>Proponente</w:t>
      </w:r>
      <w:r w:rsidRPr="00435191" w:rsidR="002644ED">
        <w:rPr>
          <w:rFonts w:ascii="Arial" w:hAnsi="Arial" w:eastAsia="Arial," w:cs="Arial"/>
          <w:sz w:val="20"/>
          <w:szCs w:val="20"/>
        </w:rPr>
        <w:t xml:space="preserve"> </w:t>
      </w:r>
      <w:r w:rsidRPr="00435191">
        <w:rPr>
          <w:rFonts w:ascii="Arial" w:hAnsi="Arial" w:eastAsia="Arial" w:cs="Arial"/>
          <w:sz w:val="20"/>
          <w:szCs w:val="20"/>
        </w:rPr>
        <w:t>debe</w:t>
      </w:r>
      <w:r w:rsidRPr="00435191" w:rsidR="002644ED">
        <w:rPr>
          <w:rFonts w:ascii="Arial" w:hAnsi="Arial" w:eastAsia="Arial," w:cs="Arial"/>
          <w:sz w:val="20"/>
          <w:szCs w:val="20"/>
        </w:rPr>
        <w:t xml:space="preserve"> </w:t>
      </w:r>
      <w:r w:rsidRPr="00435191">
        <w:rPr>
          <w:rFonts w:ascii="Arial" w:hAnsi="Arial" w:eastAsia="Arial" w:cs="Arial"/>
          <w:sz w:val="20"/>
          <w:szCs w:val="20"/>
        </w:rPr>
        <w:t>informar</w:t>
      </w:r>
      <w:r w:rsidRPr="00435191" w:rsidR="002644ED">
        <w:rPr>
          <w:rFonts w:ascii="Arial" w:hAnsi="Arial" w:eastAsia="Arial," w:cs="Arial"/>
          <w:sz w:val="20"/>
          <w:szCs w:val="20"/>
        </w:rPr>
        <w:t xml:space="preserve"> </w:t>
      </w:r>
      <w:r w:rsidRPr="00435191">
        <w:rPr>
          <w:rFonts w:ascii="Arial" w:hAnsi="Arial" w:eastAsia="Arial" w:cs="Arial"/>
          <w:sz w:val="20"/>
          <w:szCs w:val="20"/>
        </w:rPr>
        <w:t>el</w:t>
      </w:r>
      <w:r w:rsidRPr="00435191" w:rsidR="002644ED">
        <w:rPr>
          <w:rFonts w:ascii="Arial" w:hAnsi="Arial" w:eastAsia="Arial," w:cs="Arial"/>
          <w:sz w:val="20"/>
          <w:szCs w:val="20"/>
        </w:rPr>
        <w:t xml:space="preserve"> </w:t>
      </w:r>
      <w:r w:rsidRPr="00435191">
        <w:rPr>
          <w:rFonts w:ascii="Arial" w:hAnsi="Arial" w:eastAsia="Arial" w:cs="Arial"/>
          <w:sz w:val="20"/>
          <w:szCs w:val="20"/>
        </w:rPr>
        <w:t>saldo</w:t>
      </w:r>
      <w:r w:rsidRPr="00435191" w:rsidR="002644ED">
        <w:rPr>
          <w:rFonts w:ascii="Arial" w:hAnsi="Arial" w:eastAsia="Arial," w:cs="Arial"/>
          <w:sz w:val="20"/>
          <w:szCs w:val="20"/>
        </w:rPr>
        <w:t xml:space="preserve"> </w:t>
      </w:r>
      <w:r w:rsidRPr="00435191">
        <w:rPr>
          <w:rFonts w:ascii="Arial" w:hAnsi="Arial" w:eastAsia="Arial" w:cs="Arial"/>
          <w:sz w:val="20"/>
          <w:szCs w:val="20"/>
        </w:rPr>
        <w:t>pendiente</w:t>
      </w:r>
      <w:r w:rsidRPr="00435191" w:rsidR="002644ED">
        <w:rPr>
          <w:rFonts w:ascii="Arial" w:hAnsi="Arial" w:eastAsia="Arial," w:cs="Arial"/>
          <w:sz w:val="20"/>
          <w:szCs w:val="20"/>
        </w:rPr>
        <w:t xml:space="preserve"> </w:t>
      </w:r>
      <w:r w:rsidRPr="00435191">
        <w:rPr>
          <w:rFonts w:ascii="Arial" w:hAnsi="Arial" w:eastAsia="Arial" w:cs="Arial"/>
          <w:sz w:val="20"/>
          <w:szCs w:val="20"/>
        </w:rPr>
        <w:t>por</w:t>
      </w:r>
      <w:r w:rsidRPr="00435191" w:rsidR="002644ED">
        <w:rPr>
          <w:rFonts w:ascii="Arial" w:hAnsi="Arial" w:eastAsia="Arial," w:cs="Arial"/>
          <w:sz w:val="20"/>
          <w:szCs w:val="20"/>
        </w:rPr>
        <w:t xml:space="preserve"> </w:t>
      </w:r>
      <w:r w:rsidRPr="00435191">
        <w:rPr>
          <w:rFonts w:ascii="Arial" w:hAnsi="Arial" w:eastAsia="Arial" w:cs="Arial"/>
          <w:sz w:val="20"/>
          <w:szCs w:val="20"/>
        </w:rPr>
        <w:t>ejecutar.</w:t>
      </w:r>
    </w:p>
    <w:p w:rsidRPr="00435191" w:rsidR="000463A0" w:rsidP="00103FC1" w:rsidRDefault="006C2EB0" w14:paraId="595CF37C" w14:textId="574E443F">
      <w:pPr>
        <w:pStyle w:val="Prrafodelista"/>
        <w:numPr>
          <w:ilvl w:val="0"/>
          <w:numId w:val="42"/>
        </w:numPr>
        <w:spacing w:before="240" w:after="0"/>
        <w:jc w:val="both"/>
        <w:rPr>
          <w:rFonts w:ascii="Arial" w:hAnsi="Arial" w:eastAsia="Arial" w:cs="Arial"/>
          <w:sz w:val="20"/>
          <w:szCs w:val="20"/>
        </w:rPr>
      </w:pPr>
      <w:r w:rsidRPr="00435191">
        <w:rPr>
          <w:rFonts w:ascii="Arial" w:hAnsi="Arial" w:eastAsia="Arial" w:cs="Arial"/>
          <w:sz w:val="20"/>
          <w:szCs w:val="20"/>
        </w:rPr>
        <w:t>El</w:t>
      </w:r>
      <w:r w:rsidRPr="00435191" w:rsidR="002644ED">
        <w:rPr>
          <w:rFonts w:ascii="Arial" w:hAnsi="Arial" w:eastAsia="Arial," w:cs="Arial"/>
          <w:sz w:val="20"/>
          <w:szCs w:val="20"/>
        </w:rPr>
        <w:t xml:space="preserve"> </w:t>
      </w:r>
      <w:r w:rsidRPr="00435191">
        <w:rPr>
          <w:rFonts w:ascii="Arial" w:hAnsi="Arial" w:eastAsia="Arial" w:cs="Arial"/>
          <w:sz w:val="20"/>
          <w:szCs w:val="20"/>
        </w:rPr>
        <w:t>cálculo</w:t>
      </w:r>
      <w:r w:rsidRPr="00435191" w:rsidR="002644ED">
        <w:rPr>
          <w:rFonts w:ascii="Arial" w:hAnsi="Arial" w:eastAsia="Arial," w:cs="Arial"/>
          <w:sz w:val="20"/>
          <w:szCs w:val="20"/>
        </w:rPr>
        <w:t xml:space="preserve"> </w:t>
      </w:r>
      <w:r w:rsidRPr="00435191">
        <w:rPr>
          <w:rFonts w:ascii="Arial" w:hAnsi="Arial" w:eastAsia="Arial" w:cs="Arial"/>
          <w:sz w:val="20"/>
          <w:szCs w:val="20"/>
        </w:rPr>
        <w:t>del</w:t>
      </w:r>
      <w:r w:rsidRPr="00435191" w:rsidR="002644ED">
        <w:rPr>
          <w:rFonts w:ascii="Arial" w:hAnsi="Arial" w:eastAsia="Arial," w:cs="Arial"/>
          <w:sz w:val="20"/>
          <w:szCs w:val="20"/>
        </w:rPr>
        <w:t xml:space="preserve"> </w:t>
      </w:r>
      <w:r w:rsidRPr="00435191">
        <w:rPr>
          <w:rFonts w:ascii="Arial" w:hAnsi="Arial" w:eastAsia="Arial" w:cs="Arial"/>
          <w:sz w:val="20"/>
          <w:szCs w:val="20"/>
        </w:rPr>
        <w:t>factor</w:t>
      </w:r>
      <w:r w:rsidRPr="00435191" w:rsidR="002644ED">
        <w:rPr>
          <w:rFonts w:ascii="Arial" w:hAnsi="Arial" w:eastAsia="Arial," w:cs="Arial"/>
          <w:sz w:val="20"/>
          <w:szCs w:val="20"/>
        </w:rPr>
        <w:t xml:space="preserve"> </w:t>
      </w:r>
      <w:r w:rsidRPr="00435191">
        <w:rPr>
          <w:rFonts w:ascii="Arial" w:hAnsi="Arial" w:eastAsia="Arial" w:cs="Arial"/>
          <w:sz w:val="20"/>
          <w:szCs w:val="20"/>
        </w:rPr>
        <w:t>(SCE)</w:t>
      </w:r>
      <w:r w:rsidRPr="00435191" w:rsidR="002644ED">
        <w:rPr>
          <w:rFonts w:ascii="Arial" w:hAnsi="Arial" w:eastAsia="Arial," w:cs="Arial"/>
          <w:sz w:val="20"/>
          <w:szCs w:val="20"/>
        </w:rPr>
        <w:t xml:space="preserve"> </w:t>
      </w:r>
      <w:r w:rsidRPr="00435191">
        <w:rPr>
          <w:rFonts w:ascii="Arial" w:hAnsi="Arial" w:eastAsia="Arial" w:cs="Arial"/>
          <w:sz w:val="20"/>
          <w:szCs w:val="20"/>
        </w:rPr>
        <w:t>debe</w:t>
      </w:r>
      <w:r w:rsidRPr="00435191" w:rsidR="002644ED">
        <w:rPr>
          <w:rFonts w:ascii="Arial" w:hAnsi="Arial" w:eastAsia="Arial," w:cs="Arial"/>
          <w:sz w:val="20"/>
          <w:szCs w:val="20"/>
        </w:rPr>
        <w:t xml:space="preserve"> </w:t>
      </w:r>
      <w:r w:rsidRPr="00435191">
        <w:rPr>
          <w:rFonts w:ascii="Arial" w:hAnsi="Arial" w:eastAsia="Arial" w:cs="Arial"/>
          <w:sz w:val="20"/>
          <w:szCs w:val="20"/>
        </w:rPr>
        <w:t>hacerse</w:t>
      </w:r>
      <w:r w:rsidRPr="00435191" w:rsidR="002644ED">
        <w:rPr>
          <w:rFonts w:ascii="Arial" w:hAnsi="Arial" w:eastAsia="Arial," w:cs="Arial"/>
          <w:sz w:val="20"/>
          <w:szCs w:val="20"/>
        </w:rPr>
        <w:t xml:space="preserve"> </w:t>
      </w:r>
      <w:r w:rsidRPr="00435191">
        <w:rPr>
          <w:rFonts w:ascii="Arial" w:hAnsi="Arial" w:eastAsia="Arial" w:cs="Arial"/>
          <w:sz w:val="20"/>
          <w:szCs w:val="20"/>
        </w:rPr>
        <w:t>linealmente</w:t>
      </w:r>
      <w:r w:rsidRPr="00435191" w:rsidR="002644ED">
        <w:rPr>
          <w:rFonts w:ascii="Arial" w:hAnsi="Arial" w:eastAsia="Arial," w:cs="Arial"/>
          <w:sz w:val="20"/>
          <w:szCs w:val="20"/>
        </w:rPr>
        <w:t xml:space="preserve"> </w:t>
      </w:r>
      <w:r w:rsidRPr="00435191">
        <w:rPr>
          <w:rFonts w:ascii="Arial" w:hAnsi="Arial" w:eastAsia="Arial" w:cs="Arial"/>
          <w:sz w:val="20"/>
          <w:szCs w:val="20"/>
        </w:rPr>
        <w:t>calculando</w:t>
      </w:r>
      <w:r w:rsidRPr="00435191" w:rsidR="002644ED">
        <w:rPr>
          <w:rFonts w:ascii="Arial" w:hAnsi="Arial" w:eastAsia="Arial," w:cs="Arial"/>
          <w:sz w:val="20"/>
          <w:szCs w:val="20"/>
        </w:rPr>
        <w:t xml:space="preserve"> </w:t>
      </w:r>
      <w:r w:rsidRPr="00435191">
        <w:rPr>
          <w:rFonts w:ascii="Arial" w:hAnsi="Arial" w:eastAsia="Arial" w:cs="Arial"/>
          <w:sz w:val="20"/>
          <w:szCs w:val="20"/>
        </w:rPr>
        <w:t>una</w:t>
      </w:r>
      <w:r w:rsidRPr="00435191" w:rsidR="002644ED">
        <w:rPr>
          <w:rFonts w:ascii="Arial" w:hAnsi="Arial" w:eastAsia="Arial," w:cs="Arial"/>
          <w:sz w:val="20"/>
          <w:szCs w:val="20"/>
        </w:rPr>
        <w:t xml:space="preserve"> </w:t>
      </w:r>
      <w:r w:rsidRPr="00435191">
        <w:rPr>
          <w:rFonts w:ascii="Arial" w:hAnsi="Arial" w:eastAsia="Arial" w:cs="Arial"/>
          <w:sz w:val="20"/>
          <w:szCs w:val="20"/>
        </w:rPr>
        <w:t>ejecución</w:t>
      </w:r>
      <w:r w:rsidRPr="00435191" w:rsidR="002644ED">
        <w:rPr>
          <w:rFonts w:ascii="Arial" w:hAnsi="Arial" w:eastAsia="Arial," w:cs="Arial"/>
          <w:sz w:val="20"/>
          <w:szCs w:val="20"/>
        </w:rPr>
        <w:t xml:space="preserve"> </w:t>
      </w:r>
      <w:r w:rsidRPr="00435191">
        <w:rPr>
          <w:rFonts w:ascii="Arial" w:hAnsi="Arial" w:eastAsia="Arial" w:cs="Arial"/>
          <w:sz w:val="20"/>
          <w:szCs w:val="20"/>
        </w:rPr>
        <w:t>diaria</w:t>
      </w:r>
      <w:r w:rsidRPr="00435191" w:rsidR="002644ED">
        <w:rPr>
          <w:rFonts w:ascii="Arial" w:hAnsi="Arial" w:eastAsia="Arial," w:cs="Arial"/>
          <w:sz w:val="20"/>
          <w:szCs w:val="20"/>
        </w:rPr>
        <w:t xml:space="preserve"> </w:t>
      </w:r>
      <w:r w:rsidRPr="00435191">
        <w:rPr>
          <w:rFonts w:ascii="Arial" w:hAnsi="Arial" w:eastAsia="Arial" w:cs="Arial"/>
          <w:sz w:val="20"/>
          <w:szCs w:val="20"/>
        </w:rPr>
        <w:t>equivalente</w:t>
      </w:r>
      <w:r w:rsidRPr="00435191" w:rsidR="002644ED">
        <w:rPr>
          <w:rFonts w:ascii="Arial" w:hAnsi="Arial" w:eastAsia="Arial," w:cs="Arial"/>
          <w:sz w:val="20"/>
          <w:szCs w:val="20"/>
        </w:rPr>
        <w:t xml:space="preserve"> </w:t>
      </w:r>
      <w:r w:rsidRPr="00435191">
        <w:rPr>
          <w:rFonts w:ascii="Arial" w:hAnsi="Arial" w:eastAsia="Arial" w:cs="Arial"/>
          <w:sz w:val="20"/>
          <w:szCs w:val="20"/>
        </w:rPr>
        <w:t>al</w:t>
      </w:r>
      <w:r w:rsidRPr="00435191" w:rsidR="002644ED">
        <w:rPr>
          <w:rFonts w:ascii="Arial" w:hAnsi="Arial" w:eastAsia="Arial," w:cs="Arial"/>
          <w:sz w:val="20"/>
          <w:szCs w:val="20"/>
        </w:rPr>
        <w:t xml:space="preserve"> </w:t>
      </w:r>
      <w:r w:rsidRPr="00435191">
        <w:rPr>
          <w:rFonts w:ascii="Arial" w:hAnsi="Arial" w:eastAsia="Arial" w:cs="Arial"/>
          <w:sz w:val="20"/>
          <w:szCs w:val="20"/>
        </w:rPr>
        <w:t>valor</w:t>
      </w:r>
      <w:r w:rsidRPr="00435191" w:rsidR="002644ED">
        <w:rPr>
          <w:rFonts w:ascii="Arial" w:hAnsi="Arial" w:eastAsia="Arial," w:cs="Arial"/>
          <w:sz w:val="20"/>
          <w:szCs w:val="20"/>
        </w:rPr>
        <w:t xml:space="preserve"> </w:t>
      </w:r>
      <w:r w:rsidRPr="00435191">
        <w:rPr>
          <w:rFonts w:ascii="Arial" w:hAnsi="Arial" w:eastAsia="Arial" w:cs="Arial"/>
          <w:sz w:val="20"/>
          <w:szCs w:val="20"/>
        </w:rPr>
        <w:t>del</w:t>
      </w:r>
      <w:r w:rsidRPr="00435191" w:rsidR="002644ED">
        <w:rPr>
          <w:rFonts w:ascii="Arial" w:hAnsi="Arial" w:eastAsia="Arial," w:cs="Arial"/>
          <w:sz w:val="20"/>
          <w:szCs w:val="20"/>
        </w:rPr>
        <w:t xml:space="preserve"> </w:t>
      </w:r>
      <w:r w:rsidRPr="00435191">
        <w:rPr>
          <w:rFonts w:ascii="Arial" w:hAnsi="Arial" w:eastAsia="Arial" w:cs="Arial"/>
          <w:sz w:val="20"/>
          <w:szCs w:val="20"/>
        </w:rPr>
        <w:t>contrato</w:t>
      </w:r>
      <w:r w:rsidRPr="00435191" w:rsidR="002644ED">
        <w:rPr>
          <w:rFonts w:ascii="Arial" w:hAnsi="Arial" w:eastAsia="Arial," w:cs="Arial"/>
          <w:sz w:val="20"/>
          <w:szCs w:val="20"/>
        </w:rPr>
        <w:t xml:space="preserve"> </w:t>
      </w:r>
      <w:r w:rsidRPr="00435191">
        <w:rPr>
          <w:rFonts w:ascii="Arial" w:hAnsi="Arial" w:eastAsia="Arial" w:cs="Arial"/>
          <w:sz w:val="20"/>
          <w:szCs w:val="20"/>
        </w:rPr>
        <w:t>dividido</w:t>
      </w:r>
      <w:r w:rsidRPr="00435191" w:rsidR="002644ED">
        <w:rPr>
          <w:rFonts w:ascii="Arial" w:hAnsi="Arial" w:eastAsia="Arial," w:cs="Arial"/>
          <w:sz w:val="20"/>
          <w:szCs w:val="20"/>
        </w:rPr>
        <w:t xml:space="preserve"> </w:t>
      </w:r>
      <w:r w:rsidRPr="00435191">
        <w:rPr>
          <w:rFonts w:ascii="Arial" w:hAnsi="Arial" w:eastAsia="Arial" w:cs="Arial"/>
          <w:sz w:val="20"/>
          <w:szCs w:val="20"/>
        </w:rPr>
        <w:t>por</w:t>
      </w:r>
      <w:r w:rsidRPr="00435191" w:rsidR="002644ED">
        <w:rPr>
          <w:rFonts w:ascii="Arial" w:hAnsi="Arial" w:eastAsia="Arial," w:cs="Arial"/>
          <w:sz w:val="20"/>
          <w:szCs w:val="20"/>
        </w:rPr>
        <w:t xml:space="preserve"> </w:t>
      </w:r>
      <w:r w:rsidRPr="00435191">
        <w:rPr>
          <w:rFonts w:ascii="Arial" w:hAnsi="Arial" w:eastAsia="Arial" w:cs="Arial"/>
          <w:sz w:val="20"/>
          <w:szCs w:val="20"/>
        </w:rPr>
        <w:t>el</w:t>
      </w:r>
      <w:r w:rsidRPr="00435191" w:rsidR="002644ED">
        <w:rPr>
          <w:rFonts w:ascii="Arial" w:hAnsi="Arial" w:eastAsia="Arial," w:cs="Arial"/>
          <w:sz w:val="20"/>
          <w:szCs w:val="20"/>
        </w:rPr>
        <w:t xml:space="preserve"> </w:t>
      </w:r>
      <w:r w:rsidRPr="00435191">
        <w:rPr>
          <w:rFonts w:ascii="Arial" w:hAnsi="Arial" w:eastAsia="Arial" w:cs="Arial"/>
          <w:sz w:val="20"/>
          <w:szCs w:val="20"/>
        </w:rPr>
        <w:t>plazo</w:t>
      </w:r>
      <w:r w:rsidRPr="00435191" w:rsidR="002644ED">
        <w:rPr>
          <w:rFonts w:ascii="Arial" w:hAnsi="Arial" w:eastAsia="Arial," w:cs="Arial"/>
          <w:sz w:val="20"/>
          <w:szCs w:val="20"/>
        </w:rPr>
        <w:t xml:space="preserve"> </w:t>
      </w:r>
      <w:r w:rsidRPr="00435191">
        <w:rPr>
          <w:rFonts w:ascii="Arial" w:hAnsi="Arial" w:eastAsia="Arial" w:cs="Arial"/>
          <w:sz w:val="20"/>
          <w:szCs w:val="20"/>
        </w:rPr>
        <w:t>del</w:t>
      </w:r>
      <w:r w:rsidRPr="00435191" w:rsidR="002644ED">
        <w:rPr>
          <w:rFonts w:ascii="Arial" w:hAnsi="Arial" w:eastAsia="Arial," w:cs="Arial"/>
          <w:sz w:val="20"/>
          <w:szCs w:val="20"/>
        </w:rPr>
        <w:t xml:space="preserve"> </w:t>
      </w:r>
      <w:r w:rsidRPr="00435191">
        <w:rPr>
          <w:rFonts w:ascii="Arial" w:hAnsi="Arial" w:eastAsia="Arial" w:cs="Arial"/>
          <w:sz w:val="20"/>
          <w:szCs w:val="20"/>
        </w:rPr>
        <w:t>contrato</w:t>
      </w:r>
      <w:r w:rsidRPr="00435191" w:rsidR="002644ED">
        <w:rPr>
          <w:rFonts w:ascii="Arial" w:hAnsi="Arial" w:eastAsia="Arial," w:cs="Arial"/>
          <w:sz w:val="20"/>
          <w:szCs w:val="20"/>
        </w:rPr>
        <w:t xml:space="preserve"> </w:t>
      </w:r>
      <w:r w:rsidRPr="00435191">
        <w:rPr>
          <w:rFonts w:ascii="Arial" w:hAnsi="Arial" w:eastAsia="Arial" w:cs="Arial"/>
          <w:sz w:val="20"/>
          <w:szCs w:val="20"/>
        </w:rPr>
        <w:t>expresado</w:t>
      </w:r>
      <w:r w:rsidRPr="00435191" w:rsidR="002644ED">
        <w:rPr>
          <w:rFonts w:ascii="Arial" w:hAnsi="Arial" w:eastAsia="Arial," w:cs="Arial"/>
          <w:sz w:val="20"/>
          <w:szCs w:val="20"/>
        </w:rPr>
        <w:t xml:space="preserve"> </w:t>
      </w:r>
      <w:r w:rsidRPr="00435191">
        <w:rPr>
          <w:rFonts w:ascii="Arial" w:hAnsi="Arial" w:eastAsia="Arial" w:cs="Arial"/>
          <w:sz w:val="20"/>
          <w:szCs w:val="20"/>
        </w:rPr>
        <w:t>en</w:t>
      </w:r>
      <w:r w:rsidRPr="00435191" w:rsidR="002644ED">
        <w:rPr>
          <w:rFonts w:ascii="Arial" w:hAnsi="Arial" w:eastAsia="Arial," w:cs="Arial"/>
          <w:sz w:val="20"/>
          <w:szCs w:val="20"/>
        </w:rPr>
        <w:t xml:space="preserve"> </w:t>
      </w:r>
      <w:r w:rsidRPr="00435191">
        <w:rPr>
          <w:rFonts w:ascii="Arial" w:hAnsi="Arial" w:eastAsia="Arial" w:cs="Arial"/>
          <w:sz w:val="20"/>
          <w:szCs w:val="20"/>
        </w:rPr>
        <w:t>días.</w:t>
      </w:r>
      <w:r w:rsidRPr="00435191" w:rsidR="002644ED">
        <w:rPr>
          <w:rFonts w:ascii="Arial" w:hAnsi="Arial" w:eastAsia="Arial," w:cs="Arial"/>
          <w:sz w:val="20"/>
          <w:szCs w:val="20"/>
        </w:rPr>
        <w:t xml:space="preserve"> </w:t>
      </w:r>
      <w:r w:rsidRPr="00435191">
        <w:rPr>
          <w:rFonts w:ascii="Arial" w:hAnsi="Arial" w:eastAsia="Arial" w:cs="Arial"/>
          <w:sz w:val="20"/>
          <w:szCs w:val="20"/>
        </w:rPr>
        <w:t>Este</w:t>
      </w:r>
      <w:r w:rsidRPr="00435191" w:rsidR="002644ED">
        <w:rPr>
          <w:rFonts w:ascii="Arial" w:hAnsi="Arial" w:eastAsia="Arial," w:cs="Arial"/>
          <w:sz w:val="20"/>
          <w:szCs w:val="20"/>
        </w:rPr>
        <w:t xml:space="preserve"> </w:t>
      </w:r>
      <w:r w:rsidRPr="00435191">
        <w:rPr>
          <w:rFonts w:ascii="Arial" w:hAnsi="Arial" w:eastAsia="Arial" w:cs="Arial"/>
          <w:sz w:val="20"/>
          <w:szCs w:val="20"/>
        </w:rPr>
        <w:t>resultado</w:t>
      </w:r>
      <w:r w:rsidRPr="00435191" w:rsidR="002644ED">
        <w:rPr>
          <w:rFonts w:ascii="Arial" w:hAnsi="Arial" w:eastAsia="Arial," w:cs="Arial"/>
          <w:sz w:val="20"/>
          <w:szCs w:val="20"/>
        </w:rPr>
        <w:t xml:space="preserve"> </w:t>
      </w:r>
      <w:r w:rsidRPr="00435191">
        <w:rPr>
          <w:rFonts w:ascii="Arial" w:hAnsi="Arial" w:eastAsia="Arial" w:cs="Arial"/>
          <w:sz w:val="20"/>
          <w:szCs w:val="20"/>
        </w:rPr>
        <w:t>se</w:t>
      </w:r>
      <w:r w:rsidRPr="00435191" w:rsidR="002644ED">
        <w:rPr>
          <w:rFonts w:ascii="Arial" w:hAnsi="Arial" w:eastAsia="Arial," w:cs="Arial"/>
          <w:sz w:val="20"/>
          <w:szCs w:val="20"/>
        </w:rPr>
        <w:t xml:space="preserve"> </w:t>
      </w:r>
      <w:r w:rsidRPr="00435191">
        <w:rPr>
          <w:rFonts w:ascii="Arial" w:hAnsi="Arial" w:eastAsia="Arial" w:cs="Arial"/>
          <w:sz w:val="20"/>
          <w:szCs w:val="20"/>
        </w:rPr>
        <w:t>multiplica</w:t>
      </w:r>
      <w:r w:rsidRPr="00435191" w:rsidR="002644ED">
        <w:rPr>
          <w:rFonts w:ascii="Arial" w:hAnsi="Arial" w:eastAsia="Arial," w:cs="Arial"/>
          <w:sz w:val="20"/>
          <w:szCs w:val="20"/>
        </w:rPr>
        <w:t xml:space="preserve"> </w:t>
      </w:r>
      <w:r w:rsidRPr="00435191">
        <w:rPr>
          <w:rFonts w:ascii="Arial" w:hAnsi="Arial" w:eastAsia="Arial" w:cs="Arial"/>
          <w:sz w:val="20"/>
          <w:szCs w:val="20"/>
        </w:rPr>
        <w:t>por</w:t>
      </w:r>
      <w:r w:rsidRPr="00435191" w:rsidR="002644ED">
        <w:rPr>
          <w:rFonts w:ascii="Arial" w:hAnsi="Arial" w:eastAsia="Arial," w:cs="Arial"/>
          <w:sz w:val="20"/>
          <w:szCs w:val="20"/>
        </w:rPr>
        <w:t xml:space="preserve"> </w:t>
      </w:r>
      <w:r w:rsidRPr="00435191">
        <w:rPr>
          <w:rFonts w:ascii="Arial" w:hAnsi="Arial" w:eastAsia="Arial" w:cs="Arial"/>
          <w:sz w:val="20"/>
          <w:szCs w:val="20"/>
        </w:rPr>
        <w:t>el</w:t>
      </w:r>
      <w:r w:rsidRPr="00435191" w:rsidR="002644ED">
        <w:rPr>
          <w:rFonts w:ascii="Arial" w:hAnsi="Arial" w:eastAsia="Arial," w:cs="Arial"/>
          <w:sz w:val="20"/>
          <w:szCs w:val="20"/>
        </w:rPr>
        <w:t xml:space="preserve"> </w:t>
      </w:r>
      <w:r w:rsidRPr="00435191">
        <w:rPr>
          <w:rFonts w:ascii="Arial" w:hAnsi="Arial" w:eastAsia="Arial" w:cs="Arial"/>
          <w:sz w:val="20"/>
          <w:szCs w:val="20"/>
        </w:rPr>
        <w:t>número</w:t>
      </w:r>
      <w:r w:rsidRPr="00435191" w:rsidR="002644ED">
        <w:rPr>
          <w:rFonts w:ascii="Arial" w:hAnsi="Arial" w:eastAsia="Arial," w:cs="Arial"/>
          <w:sz w:val="20"/>
          <w:szCs w:val="20"/>
        </w:rPr>
        <w:t xml:space="preserve"> </w:t>
      </w:r>
      <w:r w:rsidRPr="00435191">
        <w:rPr>
          <w:rFonts w:ascii="Arial" w:hAnsi="Arial" w:eastAsia="Arial" w:cs="Arial"/>
          <w:sz w:val="20"/>
          <w:szCs w:val="20"/>
        </w:rPr>
        <w:t>de</w:t>
      </w:r>
      <w:r w:rsidRPr="00435191" w:rsidR="002644ED">
        <w:rPr>
          <w:rFonts w:ascii="Arial" w:hAnsi="Arial" w:eastAsia="Arial," w:cs="Arial"/>
          <w:sz w:val="20"/>
          <w:szCs w:val="20"/>
        </w:rPr>
        <w:t xml:space="preserve"> </w:t>
      </w:r>
      <w:r w:rsidRPr="00435191">
        <w:rPr>
          <w:rFonts w:ascii="Arial" w:hAnsi="Arial" w:eastAsia="Arial" w:cs="Arial"/>
          <w:sz w:val="20"/>
          <w:szCs w:val="20"/>
        </w:rPr>
        <w:t>días</w:t>
      </w:r>
      <w:r w:rsidRPr="00435191" w:rsidR="002644ED">
        <w:rPr>
          <w:rFonts w:ascii="Arial" w:hAnsi="Arial" w:eastAsia="Arial," w:cs="Arial"/>
          <w:sz w:val="20"/>
          <w:szCs w:val="20"/>
        </w:rPr>
        <w:t xml:space="preserve"> </w:t>
      </w:r>
      <w:r w:rsidRPr="00435191">
        <w:rPr>
          <w:rFonts w:ascii="Arial" w:hAnsi="Arial" w:eastAsia="Arial" w:cs="Arial"/>
          <w:sz w:val="20"/>
          <w:szCs w:val="20"/>
        </w:rPr>
        <w:t>pendientes</w:t>
      </w:r>
      <w:r w:rsidRPr="00435191" w:rsidR="002644ED">
        <w:rPr>
          <w:rFonts w:ascii="Arial" w:hAnsi="Arial" w:eastAsia="Arial," w:cs="Arial"/>
          <w:sz w:val="20"/>
          <w:szCs w:val="20"/>
        </w:rPr>
        <w:t xml:space="preserve"> </w:t>
      </w:r>
      <w:r w:rsidRPr="00435191">
        <w:rPr>
          <w:rFonts w:ascii="Arial" w:hAnsi="Arial" w:eastAsia="Arial" w:cs="Arial"/>
          <w:sz w:val="20"/>
          <w:szCs w:val="20"/>
        </w:rPr>
        <w:t>para</w:t>
      </w:r>
      <w:r w:rsidRPr="00435191" w:rsidR="002644ED">
        <w:rPr>
          <w:rFonts w:ascii="Arial" w:hAnsi="Arial" w:eastAsia="Arial," w:cs="Arial"/>
          <w:sz w:val="20"/>
          <w:szCs w:val="20"/>
        </w:rPr>
        <w:t xml:space="preserve"> </w:t>
      </w:r>
      <w:r w:rsidRPr="00435191">
        <w:rPr>
          <w:rFonts w:ascii="Arial" w:hAnsi="Arial" w:eastAsia="Arial" w:cs="Arial"/>
          <w:sz w:val="20"/>
          <w:szCs w:val="20"/>
        </w:rPr>
        <w:t>cumplir</w:t>
      </w:r>
      <w:r w:rsidRPr="00435191" w:rsidR="002644ED">
        <w:rPr>
          <w:rFonts w:ascii="Arial" w:hAnsi="Arial" w:eastAsia="Arial," w:cs="Arial"/>
          <w:sz w:val="20"/>
          <w:szCs w:val="20"/>
        </w:rPr>
        <w:t xml:space="preserve"> </w:t>
      </w:r>
      <w:r w:rsidRPr="00435191">
        <w:rPr>
          <w:rFonts w:ascii="Arial" w:hAnsi="Arial" w:eastAsia="Arial" w:cs="Arial"/>
          <w:sz w:val="20"/>
          <w:szCs w:val="20"/>
        </w:rPr>
        <w:t>el</w:t>
      </w:r>
      <w:r w:rsidRPr="00435191" w:rsidR="002644ED">
        <w:rPr>
          <w:rFonts w:ascii="Arial" w:hAnsi="Arial" w:eastAsia="Arial," w:cs="Arial"/>
          <w:sz w:val="20"/>
          <w:szCs w:val="20"/>
        </w:rPr>
        <w:t xml:space="preserve"> </w:t>
      </w:r>
      <w:r w:rsidRPr="00435191">
        <w:rPr>
          <w:rFonts w:ascii="Arial" w:hAnsi="Arial" w:eastAsia="Arial" w:cs="Arial"/>
          <w:sz w:val="20"/>
          <w:szCs w:val="20"/>
        </w:rPr>
        <w:t>plazo</w:t>
      </w:r>
      <w:r w:rsidRPr="00435191" w:rsidR="002644ED">
        <w:rPr>
          <w:rFonts w:ascii="Arial" w:hAnsi="Arial" w:eastAsia="Arial," w:cs="Arial"/>
          <w:sz w:val="20"/>
          <w:szCs w:val="20"/>
        </w:rPr>
        <w:t xml:space="preserve"> </w:t>
      </w:r>
      <w:r w:rsidRPr="00435191">
        <w:rPr>
          <w:rFonts w:ascii="Arial" w:hAnsi="Arial" w:eastAsia="Arial" w:cs="Arial"/>
          <w:sz w:val="20"/>
          <w:szCs w:val="20"/>
        </w:rPr>
        <w:t>del</w:t>
      </w:r>
      <w:r w:rsidRPr="00435191" w:rsidR="002644ED">
        <w:rPr>
          <w:rFonts w:ascii="Arial" w:hAnsi="Arial" w:eastAsia="Arial," w:cs="Arial"/>
          <w:sz w:val="20"/>
          <w:szCs w:val="20"/>
        </w:rPr>
        <w:t xml:space="preserve"> </w:t>
      </w:r>
      <w:r w:rsidRPr="00435191">
        <w:rPr>
          <w:rFonts w:ascii="Arial" w:hAnsi="Arial" w:eastAsia="Arial" w:cs="Arial"/>
          <w:sz w:val="20"/>
          <w:szCs w:val="20"/>
        </w:rPr>
        <w:t>contrato</w:t>
      </w:r>
      <w:r w:rsidRPr="00435191" w:rsidR="002644ED">
        <w:rPr>
          <w:rFonts w:ascii="Arial" w:hAnsi="Arial" w:eastAsia="Arial," w:cs="Arial"/>
          <w:sz w:val="20"/>
          <w:szCs w:val="20"/>
        </w:rPr>
        <w:t xml:space="preserve"> </w:t>
      </w:r>
      <w:r w:rsidRPr="00435191">
        <w:rPr>
          <w:rFonts w:ascii="Arial" w:hAnsi="Arial" w:eastAsia="Arial" w:cs="Arial"/>
          <w:sz w:val="20"/>
          <w:szCs w:val="20"/>
        </w:rPr>
        <w:t>y</w:t>
      </w:r>
      <w:r w:rsidRPr="00435191" w:rsidR="002644ED">
        <w:rPr>
          <w:rFonts w:ascii="Arial" w:hAnsi="Arial" w:eastAsia="Arial," w:cs="Arial"/>
          <w:sz w:val="20"/>
          <w:szCs w:val="20"/>
        </w:rPr>
        <w:t xml:space="preserve"> </w:t>
      </w:r>
      <w:r w:rsidRPr="00435191">
        <w:rPr>
          <w:rFonts w:ascii="Arial" w:hAnsi="Arial" w:eastAsia="Arial" w:cs="Arial"/>
          <w:sz w:val="20"/>
          <w:szCs w:val="20"/>
        </w:rPr>
        <w:t>si</w:t>
      </w:r>
      <w:r w:rsidRPr="00435191" w:rsidR="002644ED">
        <w:rPr>
          <w:rFonts w:ascii="Arial" w:hAnsi="Arial" w:eastAsia="Arial," w:cs="Arial"/>
          <w:sz w:val="20"/>
          <w:szCs w:val="20"/>
        </w:rPr>
        <w:t xml:space="preserve"> </w:t>
      </w:r>
      <w:r w:rsidRPr="00435191">
        <w:rPr>
          <w:rFonts w:ascii="Arial" w:hAnsi="Arial" w:eastAsia="Arial" w:cs="Arial"/>
          <w:sz w:val="20"/>
          <w:szCs w:val="20"/>
        </w:rPr>
        <w:t>el</w:t>
      </w:r>
      <w:r w:rsidRPr="00435191" w:rsidR="002644ED">
        <w:rPr>
          <w:rFonts w:ascii="Arial" w:hAnsi="Arial" w:eastAsia="Arial," w:cs="Arial"/>
          <w:sz w:val="20"/>
          <w:szCs w:val="20"/>
        </w:rPr>
        <w:t xml:space="preserve"> </w:t>
      </w:r>
      <w:r w:rsidRPr="00435191">
        <w:rPr>
          <w:rFonts w:ascii="Arial" w:hAnsi="Arial" w:eastAsia="Arial" w:cs="Arial"/>
          <w:sz w:val="20"/>
          <w:szCs w:val="20"/>
        </w:rPr>
        <w:t>contrato</w:t>
      </w:r>
      <w:r w:rsidRPr="00435191" w:rsidR="002644ED">
        <w:rPr>
          <w:rFonts w:ascii="Arial" w:hAnsi="Arial" w:eastAsia="Arial," w:cs="Arial"/>
          <w:sz w:val="20"/>
          <w:szCs w:val="20"/>
        </w:rPr>
        <w:t xml:space="preserve"> </w:t>
      </w:r>
      <w:r w:rsidRPr="00435191">
        <w:rPr>
          <w:rFonts w:ascii="Arial" w:hAnsi="Arial" w:eastAsia="Arial" w:cs="Arial"/>
          <w:sz w:val="20"/>
          <w:szCs w:val="20"/>
        </w:rPr>
        <w:t>es</w:t>
      </w:r>
      <w:r w:rsidRPr="00435191" w:rsidR="002644ED">
        <w:rPr>
          <w:rFonts w:ascii="Arial" w:hAnsi="Arial" w:eastAsia="Arial," w:cs="Arial"/>
          <w:sz w:val="20"/>
          <w:szCs w:val="20"/>
        </w:rPr>
        <w:t xml:space="preserve"> </w:t>
      </w:r>
      <w:r w:rsidRPr="00435191">
        <w:rPr>
          <w:rFonts w:ascii="Arial" w:hAnsi="Arial" w:eastAsia="Arial" w:cs="Arial"/>
          <w:sz w:val="20"/>
          <w:szCs w:val="20"/>
        </w:rPr>
        <w:t>ejecutado</w:t>
      </w:r>
      <w:r w:rsidRPr="00435191" w:rsidR="002644ED">
        <w:rPr>
          <w:rFonts w:ascii="Arial" w:hAnsi="Arial" w:eastAsia="Arial," w:cs="Arial"/>
          <w:sz w:val="20"/>
          <w:szCs w:val="20"/>
        </w:rPr>
        <w:t xml:space="preserve"> </w:t>
      </w:r>
      <w:r w:rsidRPr="00435191">
        <w:rPr>
          <w:rFonts w:ascii="Arial" w:hAnsi="Arial" w:eastAsia="Arial" w:cs="Arial"/>
          <w:sz w:val="20"/>
          <w:szCs w:val="20"/>
        </w:rPr>
        <w:t>por</w:t>
      </w:r>
      <w:r w:rsidRPr="00435191" w:rsidR="002644ED">
        <w:rPr>
          <w:rFonts w:ascii="Arial" w:hAnsi="Arial" w:eastAsia="Arial," w:cs="Arial"/>
          <w:sz w:val="20"/>
          <w:szCs w:val="20"/>
        </w:rPr>
        <w:t xml:space="preserve"> </w:t>
      </w:r>
      <w:r w:rsidRPr="00435191" w:rsidR="0048436C">
        <w:rPr>
          <w:rFonts w:ascii="Arial" w:hAnsi="Arial" w:eastAsia="Arial" w:cs="Arial"/>
          <w:sz w:val="20"/>
          <w:szCs w:val="20"/>
        </w:rPr>
        <w:t>una estructura plural</w:t>
      </w:r>
      <w:r w:rsidRPr="00435191" w:rsidR="002644ED">
        <w:rPr>
          <w:rFonts w:ascii="Arial" w:hAnsi="Arial" w:eastAsia="Arial," w:cs="Arial"/>
          <w:sz w:val="20"/>
          <w:szCs w:val="20"/>
        </w:rPr>
        <w:t xml:space="preserve"> </w:t>
      </w:r>
      <w:r w:rsidRPr="00435191">
        <w:rPr>
          <w:rFonts w:ascii="Arial" w:hAnsi="Arial" w:eastAsia="Arial" w:cs="Arial"/>
          <w:sz w:val="20"/>
          <w:szCs w:val="20"/>
        </w:rPr>
        <w:t>por</w:t>
      </w:r>
      <w:r w:rsidRPr="00435191" w:rsidR="002644ED">
        <w:rPr>
          <w:rFonts w:ascii="Arial" w:hAnsi="Arial" w:eastAsia="Arial," w:cs="Arial"/>
          <w:sz w:val="20"/>
          <w:szCs w:val="20"/>
        </w:rPr>
        <w:t xml:space="preserve"> </w:t>
      </w:r>
      <w:r w:rsidRPr="00435191">
        <w:rPr>
          <w:rFonts w:ascii="Arial" w:hAnsi="Arial" w:eastAsia="Arial" w:cs="Arial"/>
          <w:sz w:val="20"/>
          <w:szCs w:val="20"/>
        </w:rPr>
        <w:t>la</w:t>
      </w:r>
      <w:r w:rsidRPr="00435191" w:rsidR="002644ED">
        <w:rPr>
          <w:rFonts w:ascii="Arial" w:hAnsi="Arial" w:eastAsia="Arial," w:cs="Arial"/>
          <w:sz w:val="20"/>
          <w:szCs w:val="20"/>
        </w:rPr>
        <w:t xml:space="preserve"> </w:t>
      </w:r>
      <w:r w:rsidRPr="00435191">
        <w:rPr>
          <w:rFonts w:ascii="Arial" w:hAnsi="Arial" w:eastAsia="Arial" w:cs="Arial"/>
          <w:sz w:val="20"/>
          <w:szCs w:val="20"/>
        </w:rPr>
        <w:t>participación</w:t>
      </w:r>
      <w:r w:rsidRPr="00435191" w:rsidR="002644ED">
        <w:rPr>
          <w:rFonts w:ascii="Arial" w:hAnsi="Arial" w:eastAsia="Arial," w:cs="Arial"/>
          <w:sz w:val="20"/>
          <w:szCs w:val="20"/>
        </w:rPr>
        <w:t xml:space="preserve"> </w:t>
      </w:r>
      <w:r w:rsidRPr="00435191">
        <w:rPr>
          <w:rFonts w:ascii="Arial" w:hAnsi="Arial" w:eastAsia="Arial" w:cs="Arial"/>
          <w:sz w:val="20"/>
          <w:szCs w:val="20"/>
        </w:rPr>
        <w:t>del</w:t>
      </w:r>
      <w:r w:rsidRPr="00435191" w:rsidR="002644ED">
        <w:rPr>
          <w:rFonts w:ascii="Arial" w:hAnsi="Arial" w:eastAsia="Arial," w:cs="Arial"/>
          <w:sz w:val="20"/>
          <w:szCs w:val="20"/>
        </w:rPr>
        <w:t xml:space="preserve"> </w:t>
      </w:r>
      <w:r w:rsidRPr="00435191" w:rsidR="00E660CC">
        <w:rPr>
          <w:rFonts w:ascii="Arial" w:hAnsi="Arial" w:eastAsia="Arial" w:cs="Arial"/>
          <w:sz w:val="20"/>
          <w:szCs w:val="20"/>
        </w:rPr>
        <w:t>Proponente</w:t>
      </w:r>
      <w:r w:rsidRPr="00435191" w:rsidR="002644ED">
        <w:rPr>
          <w:rFonts w:ascii="Arial" w:hAnsi="Arial" w:eastAsia="Arial," w:cs="Arial"/>
          <w:sz w:val="20"/>
          <w:szCs w:val="20"/>
        </w:rPr>
        <w:t xml:space="preserve"> </w:t>
      </w:r>
      <w:r w:rsidRPr="00435191">
        <w:rPr>
          <w:rFonts w:ascii="Arial" w:hAnsi="Arial" w:eastAsia="Arial" w:cs="Arial"/>
          <w:sz w:val="20"/>
          <w:szCs w:val="20"/>
        </w:rPr>
        <w:t>en</w:t>
      </w:r>
      <w:r w:rsidRPr="00435191" w:rsidR="002644ED">
        <w:rPr>
          <w:rFonts w:ascii="Arial" w:hAnsi="Arial" w:eastAsia="Arial," w:cs="Arial"/>
          <w:sz w:val="20"/>
          <w:szCs w:val="20"/>
        </w:rPr>
        <w:t xml:space="preserve"> </w:t>
      </w:r>
      <w:r w:rsidRPr="00435191" w:rsidR="0048436C">
        <w:rPr>
          <w:rFonts w:ascii="Arial" w:hAnsi="Arial" w:eastAsia="Arial" w:cs="Arial"/>
          <w:sz w:val="20"/>
          <w:szCs w:val="20"/>
        </w:rPr>
        <w:t>la respectiva estructura.</w:t>
      </w:r>
      <w:r w:rsidRPr="00435191" w:rsidR="00F128DF">
        <w:rPr>
          <w:rFonts w:ascii="Arial" w:hAnsi="Arial" w:eastAsia="Arial" w:cs="Arial"/>
          <w:sz w:val="20"/>
          <w:szCs w:val="20"/>
        </w:rPr>
        <w:t xml:space="preserve"> </w:t>
      </w:r>
    </w:p>
    <w:p w:rsidRPr="004D263E" w:rsidR="00903D30" w:rsidP="00103FC1" w:rsidRDefault="00695149" w14:paraId="7821F290" w14:textId="1AC512E0">
      <w:pPr>
        <w:pStyle w:val="Prrafodelista"/>
        <w:numPr>
          <w:ilvl w:val="0"/>
          <w:numId w:val="42"/>
        </w:numPr>
        <w:spacing w:before="240" w:after="0"/>
        <w:jc w:val="both"/>
        <w:rPr>
          <w:rFonts w:ascii="Arial" w:hAnsi="Arial" w:eastAsia="Arial" w:cs="Arial"/>
          <w:sz w:val="20"/>
          <w:szCs w:val="20"/>
        </w:rPr>
      </w:pPr>
      <w:r w:rsidRPr="00435191">
        <w:rPr>
          <w:rFonts w:ascii="Arial" w:hAnsi="Arial" w:eastAsia="Arial" w:cs="Arial"/>
          <w:sz w:val="20"/>
          <w:szCs w:val="20"/>
        </w:rPr>
        <w:t xml:space="preserve">Para </w:t>
      </w:r>
      <w:r w:rsidRPr="00435191" w:rsidR="004A1B5A">
        <w:rPr>
          <w:rFonts w:ascii="Arial" w:hAnsi="Arial" w:eastAsia="Arial" w:cs="Arial"/>
          <w:sz w:val="20"/>
          <w:szCs w:val="20"/>
        </w:rPr>
        <w:t>los proponentes o integrantes extranjeros sin domicilio o sin sucursal en Colombia deben diligenciar el Formato 5 – Capacidad residual firmado por la persona natural o el representante legal de la persona jurídica y el contador público colombiano que los hubiere convertido a pesos colombianos usando para ello la sección 1.13 del pliego de condiciones</w:t>
      </w:r>
      <w:r w:rsidRPr="00435191" w:rsidR="00930E21">
        <w:rPr>
          <w:rFonts w:ascii="Arial" w:hAnsi="Arial" w:cs="Arial" w:eastAsiaTheme="minorEastAsia"/>
          <w:sz w:val="20"/>
          <w:szCs w:val="20"/>
        </w:rPr>
        <w:t xml:space="preserve">. </w:t>
      </w:r>
    </w:p>
    <w:p w:rsidRPr="004D263E" w:rsidR="006A54F7" w:rsidP="00670AEB" w:rsidRDefault="006A54F7" w14:paraId="78D939F6" w14:textId="7B59744C">
      <w:pPr>
        <w:pStyle w:val="Entidad-Capitulo"/>
      </w:pPr>
      <w:bookmarkStart w:name="_Toc508648276" w:id="752"/>
      <w:bookmarkStart w:name="_Toc508984060" w:id="753"/>
      <w:bookmarkStart w:name="_Toc509843891" w:id="754"/>
      <w:bookmarkStart w:name="_Toc511924799" w:id="755"/>
      <w:bookmarkStart w:name="_Toc517187335" w:id="756"/>
      <w:bookmarkStart w:name="_Toc520226888" w:id="757"/>
      <w:bookmarkStart w:name="_Toc520297858" w:id="758"/>
      <w:bookmarkStart w:name="_Toc520317123" w:id="759"/>
      <w:bookmarkStart w:name="_Toc533083726" w:id="760"/>
      <w:bookmarkStart w:name="_Toc32096844" w:id="761"/>
      <w:bookmarkStart w:name="_Toc57633015" w:id="762"/>
      <w:bookmarkStart w:name="_Toc57636872" w:id="763"/>
      <w:bookmarkEnd w:id="742"/>
      <w:bookmarkEnd w:id="743"/>
      <w:r w:rsidRPr="001F1DE9">
        <w:lastRenderedPageBreak/>
        <w:t>CAP</w:t>
      </w:r>
      <w:r w:rsidRPr="00670AEB" w:rsidR="002644ED">
        <w:t>Í</w:t>
      </w:r>
      <w:r w:rsidRPr="0082663C">
        <w:t>TULO</w:t>
      </w:r>
      <w:r w:rsidRPr="0082663C" w:rsidR="002644ED">
        <w:t xml:space="preserve"> </w:t>
      </w:r>
      <w:r w:rsidRPr="006C74B0">
        <w:t>IV</w:t>
      </w:r>
      <w:r w:rsidRPr="004D263E" w:rsidR="002644ED">
        <w:t xml:space="preserve"> </w:t>
      </w:r>
      <w:r w:rsidRPr="004D263E">
        <w:t>CRITERIOS</w:t>
      </w:r>
      <w:r w:rsidRPr="004D263E" w:rsidR="002644ED">
        <w:t xml:space="preserve"> </w:t>
      </w:r>
      <w:r w:rsidRPr="004D263E">
        <w:t>DE</w:t>
      </w:r>
      <w:r w:rsidRPr="004D263E" w:rsidR="002644ED">
        <w:t xml:space="preserve"> </w:t>
      </w:r>
      <w:r w:rsidRPr="004D263E">
        <w:t>EVALUACIÓN,</w:t>
      </w:r>
      <w:r w:rsidRPr="004D263E" w:rsidR="002644ED">
        <w:t xml:space="preserve"> </w:t>
      </w:r>
      <w:r w:rsidRPr="004D263E">
        <w:t>ASIGNACIÓN</w:t>
      </w:r>
      <w:r w:rsidRPr="004D263E" w:rsidR="002644ED">
        <w:t xml:space="preserve"> </w:t>
      </w:r>
      <w:r w:rsidRPr="004D263E">
        <w:t>DE</w:t>
      </w:r>
      <w:r w:rsidRPr="004D263E" w:rsidR="002644ED">
        <w:t xml:space="preserve"> </w:t>
      </w:r>
      <w:r w:rsidRPr="004D263E">
        <w:t>PUNTAJE</w:t>
      </w:r>
      <w:bookmarkEnd w:id="752"/>
      <w:bookmarkEnd w:id="753"/>
      <w:bookmarkEnd w:id="754"/>
      <w:bookmarkEnd w:id="755"/>
      <w:r w:rsidRPr="004D263E" w:rsidR="00750230">
        <w:t xml:space="preserve"> </w:t>
      </w:r>
      <w:r w:rsidRPr="004D263E" w:rsidR="2A0763CD">
        <w:t xml:space="preserve">Y CRITERIOS </w:t>
      </w:r>
      <w:r w:rsidRPr="004D263E" w:rsidR="50B59415">
        <w:t>DE DESEMPATE</w:t>
      </w:r>
      <w:bookmarkEnd w:id="756"/>
      <w:bookmarkEnd w:id="757"/>
      <w:bookmarkEnd w:id="758"/>
      <w:bookmarkEnd w:id="759"/>
      <w:bookmarkEnd w:id="760"/>
      <w:bookmarkEnd w:id="761"/>
      <w:bookmarkEnd w:id="762"/>
      <w:bookmarkEnd w:id="763"/>
      <w:r w:rsidRPr="004D263E" w:rsidR="50B59415">
        <w:t xml:space="preserve"> </w:t>
      </w:r>
    </w:p>
    <w:p w:rsidRPr="00435191" w:rsidR="001C452E" w:rsidP="00CA32D3" w:rsidRDefault="006A54F7" w14:paraId="22AF35C8" w14:textId="19D37B81">
      <w:pPr>
        <w:tabs>
          <w:tab w:val="left" w:pos="-142"/>
        </w:tabs>
        <w:autoSpaceDE w:val="0"/>
        <w:autoSpaceDN w:val="0"/>
        <w:adjustRightInd w:val="0"/>
        <w:spacing w:before="120" w:after="240" w:line="276" w:lineRule="auto"/>
        <w:jc w:val="both"/>
        <w:rPr>
          <w:rFonts w:eastAsia="Arial,Times New Roman" w:cs="Arial"/>
          <w:color w:val="auto"/>
          <w:lang w:eastAsia="es-ES"/>
        </w:rPr>
      </w:pPr>
      <w:r w:rsidRPr="00435191">
        <w:rPr>
          <w:rFonts w:cs="Arial"/>
          <w:color w:val="auto"/>
          <w:lang w:eastAsia="es-ES"/>
        </w:rPr>
        <w:t>La</w:t>
      </w:r>
      <w:r w:rsidR="00712B58">
        <w:rPr>
          <w:rFonts w:cs="Arial"/>
          <w:color w:val="auto"/>
          <w:lang w:eastAsia="es-ES"/>
        </w:rPr>
        <w:t xml:space="preserve"> e</w:t>
      </w:r>
      <w:r w:rsidRPr="00435191">
        <w:rPr>
          <w:rFonts w:cs="Arial"/>
          <w:color w:val="auto"/>
          <w:lang w:eastAsia="es-ES"/>
        </w:rPr>
        <w:t>ntidad</w:t>
      </w:r>
      <w:r w:rsidRPr="00435191" w:rsidR="002644ED">
        <w:rPr>
          <w:rFonts w:eastAsia="Arial,Times New Roman" w:cs="Arial"/>
          <w:color w:val="auto"/>
          <w:lang w:eastAsia="es-ES"/>
        </w:rPr>
        <w:t xml:space="preserve"> </w:t>
      </w:r>
      <w:r w:rsidRPr="00435191">
        <w:rPr>
          <w:rFonts w:cs="Arial"/>
          <w:color w:val="auto"/>
          <w:lang w:eastAsia="es-ES"/>
        </w:rPr>
        <w:t>calificará</w:t>
      </w:r>
      <w:r w:rsidRPr="00435191" w:rsidR="002644ED">
        <w:rPr>
          <w:rFonts w:eastAsia="Arial,Times New Roman" w:cs="Arial"/>
          <w:color w:val="auto"/>
          <w:lang w:eastAsia="es-ES"/>
        </w:rPr>
        <w:t xml:space="preserve"> </w:t>
      </w:r>
      <w:r w:rsidRPr="00435191">
        <w:rPr>
          <w:rFonts w:cs="Arial"/>
          <w:color w:val="auto"/>
          <w:lang w:eastAsia="es-ES"/>
        </w:rPr>
        <w:t>las</w:t>
      </w:r>
      <w:r w:rsidRPr="00435191" w:rsidR="002644ED">
        <w:rPr>
          <w:rFonts w:eastAsia="Arial,Times New Roman" w:cs="Arial"/>
          <w:color w:val="auto"/>
          <w:lang w:eastAsia="es-ES"/>
        </w:rPr>
        <w:t xml:space="preserve"> </w:t>
      </w:r>
      <w:r w:rsidRPr="00435191">
        <w:rPr>
          <w:rFonts w:cs="Arial"/>
          <w:color w:val="auto"/>
          <w:lang w:eastAsia="es-ES"/>
        </w:rPr>
        <w:t>ofertas</w:t>
      </w:r>
      <w:r w:rsidRPr="00435191" w:rsidR="002644ED">
        <w:rPr>
          <w:rFonts w:eastAsia="Arial,Times New Roman" w:cs="Arial"/>
          <w:color w:val="auto"/>
          <w:lang w:eastAsia="es-ES"/>
        </w:rPr>
        <w:t xml:space="preserve"> </w:t>
      </w:r>
      <w:r w:rsidRPr="00435191">
        <w:rPr>
          <w:rFonts w:cs="Arial"/>
          <w:color w:val="auto"/>
          <w:lang w:eastAsia="es-ES"/>
        </w:rPr>
        <w:t>que</w:t>
      </w:r>
      <w:r w:rsidRPr="00435191" w:rsidR="002644ED">
        <w:rPr>
          <w:rFonts w:eastAsia="Arial,Times New Roman" w:cs="Arial"/>
          <w:color w:val="auto"/>
          <w:lang w:eastAsia="es-ES"/>
        </w:rPr>
        <w:t xml:space="preserve"> </w:t>
      </w:r>
      <w:r w:rsidRPr="00435191">
        <w:rPr>
          <w:rFonts w:cs="Arial"/>
          <w:color w:val="auto"/>
          <w:lang w:eastAsia="es-ES"/>
        </w:rPr>
        <w:t>hayan</w:t>
      </w:r>
      <w:r w:rsidRPr="00435191" w:rsidR="002644ED">
        <w:rPr>
          <w:rFonts w:eastAsia="Arial,Times New Roman" w:cs="Arial"/>
          <w:color w:val="auto"/>
          <w:lang w:eastAsia="es-ES"/>
        </w:rPr>
        <w:t xml:space="preserve"> </w:t>
      </w:r>
      <w:r w:rsidRPr="00435191">
        <w:rPr>
          <w:rFonts w:cs="Arial"/>
          <w:color w:val="auto"/>
          <w:lang w:eastAsia="es-ES"/>
        </w:rPr>
        <w:t>cumplido</w:t>
      </w:r>
      <w:r w:rsidRPr="00435191" w:rsidR="002644ED">
        <w:rPr>
          <w:rFonts w:eastAsia="Arial,Times New Roman" w:cs="Arial"/>
          <w:color w:val="auto"/>
          <w:lang w:eastAsia="es-ES"/>
        </w:rPr>
        <w:t xml:space="preserve"> </w:t>
      </w:r>
      <w:r w:rsidRPr="00435191">
        <w:rPr>
          <w:rFonts w:cs="Arial"/>
          <w:color w:val="auto"/>
          <w:lang w:eastAsia="es-ES"/>
        </w:rPr>
        <w:t>con</w:t>
      </w:r>
      <w:r w:rsidRPr="00435191" w:rsidR="002644ED">
        <w:rPr>
          <w:rFonts w:eastAsia="Arial,Times New Roman" w:cs="Arial"/>
          <w:color w:val="auto"/>
          <w:lang w:eastAsia="es-ES"/>
        </w:rPr>
        <w:t xml:space="preserve"> </w:t>
      </w:r>
      <w:r w:rsidRPr="00435191">
        <w:rPr>
          <w:rFonts w:cs="Arial"/>
          <w:color w:val="auto"/>
          <w:lang w:eastAsia="es-ES"/>
        </w:rPr>
        <w:t>los</w:t>
      </w:r>
      <w:r w:rsidRPr="00435191" w:rsidR="002644ED">
        <w:rPr>
          <w:rFonts w:eastAsia="Arial,Times New Roman" w:cs="Arial"/>
          <w:color w:val="auto"/>
          <w:lang w:eastAsia="es-ES"/>
        </w:rPr>
        <w:t xml:space="preserve"> </w:t>
      </w:r>
      <w:r w:rsidRPr="00435191">
        <w:rPr>
          <w:rFonts w:cs="Arial"/>
          <w:color w:val="auto"/>
          <w:lang w:eastAsia="es-ES"/>
        </w:rPr>
        <w:t>requisitos</w:t>
      </w:r>
      <w:r w:rsidRPr="00435191" w:rsidR="002644ED">
        <w:rPr>
          <w:rFonts w:eastAsia="Arial,Times New Roman" w:cs="Arial"/>
          <w:color w:val="auto"/>
          <w:lang w:eastAsia="es-ES"/>
        </w:rPr>
        <w:t xml:space="preserve"> </w:t>
      </w:r>
      <w:r w:rsidRPr="00435191">
        <w:rPr>
          <w:rFonts w:cs="Arial"/>
          <w:color w:val="auto"/>
          <w:lang w:eastAsia="es-ES"/>
        </w:rPr>
        <w:t>habilitantes</w:t>
      </w:r>
      <w:r w:rsidRPr="00435191" w:rsidR="002644ED">
        <w:rPr>
          <w:rFonts w:eastAsia="Arial,Times New Roman" w:cs="Arial"/>
          <w:color w:val="auto"/>
          <w:lang w:eastAsia="es-ES"/>
        </w:rPr>
        <w:t xml:space="preserve"> </w:t>
      </w:r>
      <w:r w:rsidRPr="00435191">
        <w:rPr>
          <w:rFonts w:cs="Arial"/>
          <w:color w:val="auto"/>
          <w:lang w:eastAsia="es-ES"/>
        </w:rPr>
        <w:t>con</w:t>
      </w:r>
      <w:r w:rsidRPr="00435191" w:rsidR="002644ED">
        <w:rPr>
          <w:rFonts w:eastAsia="Arial,Times New Roman" w:cs="Arial"/>
          <w:color w:val="auto"/>
          <w:lang w:eastAsia="es-ES"/>
        </w:rPr>
        <w:t xml:space="preserve"> </w:t>
      </w:r>
      <w:r w:rsidRPr="00435191">
        <w:rPr>
          <w:rFonts w:cs="Arial"/>
          <w:color w:val="auto"/>
          <w:lang w:eastAsia="es-ES"/>
        </w:rPr>
        <w:t>los</w:t>
      </w:r>
      <w:r w:rsidRPr="00435191" w:rsidR="002644ED">
        <w:rPr>
          <w:rFonts w:eastAsia="Arial,Times New Roman" w:cs="Arial"/>
          <w:color w:val="auto"/>
          <w:lang w:eastAsia="es-ES"/>
        </w:rPr>
        <w:t xml:space="preserve"> </w:t>
      </w:r>
      <w:r w:rsidRPr="00435191">
        <w:rPr>
          <w:rFonts w:cs="Arial"/>
          <w:color w:val="auto"/>
          <w:lang w:eastAsia="es-ES"/>
        </w:rPr>
        <w:t>siguientes</w:t>
      </w:r>
      <w:r w:rsidRPr="00435191" w:rsidR="002644ED">
        <w:rPr>
          <w:rFonts w:eastAsia="Arial,Times New Roman" w:cs="Arial"/>
          <w:color w:val="auto"/>
          <w:lang w:eastAsia="es-ES"/>
        </w:rPr>
        <w:t xml:space="preserve"> </w:t>
      </w:r>
      <w:r w:rsidRPr="00435191">
        <w:rPr>
          <w:rFonts w:cs="Arial"/>
          <w:color w:val="auto"/>
          <w:lang w:eastAsia="es-ES"/>
        </w:rPr>
        <w:t>puntajes:</w:t>
      </w:r>
      <w:r w:rsidRPr="00435191" w:rsidR="002644ED">
        <w:rPr>
          <w:rFonts w:eastAsia="Arial,Times New Roman" w:cs="Arial"/>
          <w:color w:val="auto"/>
          <w:lang w:eastAsia="es-ES"/>
        </w:rPr>
        <w:t xml:space="preserve"> </w:t>
      </w:r>
    </w:p>
    <w:tbl>
      <w:tblPr>
        <w:tblStyle w:val="Tablaconcuadrcula"/>
        <w:tblW w:w="0" w:type="auto"/>
        <w:jc w:val="center"/>
        <w:tblLook w:val="04A0" w:firstRow="1" w:lastRow="0" w:firstColumn="1" w:lastColumn="0" w:noHBand="0" w:noVBand="1"/>
      </w:tblPr>
      <w:tblGrid>
        <w:gridCol w:w="2841"/>
        <w:gridCol w:w="1554"/>
      </w:tblGrid>
      <w:tr w:rsidRPr="00712B58" w:rsidR="004D263E" w:rsidTr="00C97933" w14:paraId="226BFED8" w14:textId="77777777">
        <w:trPr>
          <w:trHeight w:val="283"/>
          <w:jc w:val="center"/>
        </w:trPr>
        <w:tc>
          <w:tcPr>
            <w:tcW w:w="2841" w:type="dxa"/>
            <w:tcBorders>
              <w:top w:val="double" w:color="auto" w:sz="4" w:space="0"/>
              <w:left w:val="double" w:color="auto" w:sz="4" w:space="0"/>
              <w:bottom w:val="single" w:color="auto" w:sz="4" w:space="0"/>
              <w:right w:val="single" w:color="auto" w:sz="4" w:space="0"/>
            </w:tcBorders>
            <w:shd w:val="clear" w:color="auto" w:fill="404040" w:themeFill="text1" w:themeFillTint="BF"/>
            <w:vAlign w:val="center"/>
            <w:hideMark/>
          </w:tcPr>
          <w:p w:rsidRPr="00435191" w:rsidR="006A54F7" w:rsidP="00CA32D3" w:rsidRDefault="006A54F7" w14:paraId="28D69DA3" w14:textId="77777777">
            <w:pPr>
              <w:spacing w:line="276" w:lineRule="auto"/>
              <w:jc w:val="center"/>
              <w:rPr>
                <w:rFonts w:eastAsia="Arial" w:cs="Arial"/>
                <w:b/>
                <w:bCs/>
                <w:color w:val="FFFFFF" w:themeColor="background1"/>
                <w:szCs w:val="20"/>
              </w:rPr>
            </w:pPr>
            <w:bookmarkStart w:name="_Hlk511664705" w:id="764"/>
            <w:r w:rsidRPr="00435191">
              <w:rPr>
                <w:rFonts w:cs="Arial"/>
                <w:b/>
                <w:bCs/>
                <w:color w:val="FFFFFF" w:themeColor="background1"/>
                <w:szCs w:val="20"/>
              </w:rPr>
              <w:t>Concepto</w:t>
            </w:r>
          </w:p>
        </w:tc>
        <w:tc>
          <w:tcPr>
            <w:tcW w:w="1554" w:type="dxa"/>
            <w:tcBorders>
              <w:top w:val="double" w:color="auto" w:sz="4" w:space="0"/>
              <w:left w:val="single" w:color="auto" w:sz="4" w:space="0"/>
              <w:bottom w:val="single" w:color="auto" w:sz="4" w:space="0"/>
              <w:right w:val="double" w:color="auto" w:sz="4" w:space="0"/>
            </w:tcBorders>
            <w:shd w:val="clear" w:color="auto" w:fill="404040" w:themeFill="text1" w:themeFillTint="BF"/>
            <w:vAlign w:val="center"/>
            <w:hideMark/>
          </w:tcPr>
          <w:p w:rsidRPr="00435191" w:rsidR="006A54F7" w:rsidP="00CA32D3" w:rsidRDefault="006A54F7" w14:paraId="4C6A3B26" w14:textId="03877E8B">
            <w:pPr>
              <w:spacing w:line="276" w:lineRule="auto"/>
              <w:jc w:val="center"/>
              <w:rPr>
                <w:rFonts w:eastAsia="Arial" w:cs="Arial"/>
                <w:b/>
                <w:bCs/>
                <w:color w:val="FFFFFF" w:themeColor="background1"/>
                <w:szCs w:val="20"/>
              </w:rPr>
            </w:pPr>
            <w:r w:rsidRPr="00435191">
              <w:rPr>
                <w:rFonts w:cs="Arial"/>
                <w:b/>
                <w:bCs/>
                <w:color w:val="FFFFFF" w:themeColor="background1"/>
                <w:szCs w:val="20"/>
              </w:rPr>
              <w:t>P</w:t>
            </w:r>
            <w:r w:rsidRPr="00435191" w:rsidR="006F0E86">
              <w:rPr>
                <w:rFonts w:cs="Arial"/>
                <w:b/>
                <w:bCs/>
                <w:color w:val="FFFFFF" w:themeColor="background1"/>
                <w:szCs w:val="20"/>
              </w:rPr>
              <w:t>un</w:t>
            </w:r>
            <w:r w:rsidRPr="00435191" w:rsidR="0037435F">
              <w:rPr>
                <w:rFonts w:cs="Arial"/>
                <w:b/>
                <w:color w:val="FFFFFF" w:themeColor="background1"/>
                <w:szCs w:val="20"/>
              </w:rPr>
              <w:t>taje</w:t>
            </w:r>
            <w:r w:rsidRPr="00435191" w:rsidR="00F128DF">
              <w:rPr>
                <w:rFonts w:cs="Arial"/>
                <w:b/>
                <w:bCs/>
                <w:color w:val="FFFFFF" w:themeColor="background1"/>
                <w:szCs w:val="20"/>
              </w:rPr>
              <w:t xml:space="preserve"> </w:t>
            </w:r>
            <w:r w:rsidRPr="00435191">
              <w:rPr>
                <w:rFonts w:cs="Arial"/>
                <w:b/>
                <w:bCs/>
                <w:color w:val="FFFFFF" w:themeColor="background1"/>
                <w:szCs w:val="20"/>
              </w:rPr>
              <w:t>máximo</w:t>
            </w:r>
          </w:p>
        </w:tc>
      </w:tr>
      <w:tr w:rsidRPr="00712B58" w:rsidR="004D263E" w:rsidTr="00C97933" w14:paraId="68CA942D" w14:textId="77777777">
        <w:trPr>
          <w:trHeight w:val="569"/>
          <w:jc w:val="center"/>
        </w:trPr>
        <w:tc>
          <w:tcPr>
            <w:tcW w:w="2841" w:type="dxa"/>
            <w:tcBorders>
              <w:top w:val="single" w:color="auto" w:sz="4" w:space="0"/>
              <w:left w:val="double" w:color="auto" w:sz="4" w:space="0"/>
              <w:bottom w:val="single" w:color="auto" w:sz="4" w:space="0"/>
              <w:right w:val="single" w:color="auto" w:sz="4" w:space="0"/>
            </w:tcBorders>
            <w:vAlign w:val="center"/>
            <w:hideMark/>
          </w:tcPr>
          <w:p w:rsidRPr="00435191" w:rsidR="006A54F7" w:rsidP="00CA32D3" w:rsidRDefault="006A54F7" w14:paraId="241C565F" w14:textId="3FC35B4D">
            <w:pPr>
              <w:tabs>
                <w:tab w:val="left" w:pos="1039"/>
              </w:tabs>
              <w:spacing w:line="276" w:lineRule="auto"/>
              <w:jc w:val="center"/>
              <w:rPr>
                <w:rFonts w:eastAsia="Arial" w:cs="Arial"/>
                <w:color w:val="auto"/>
                <w:szCs w:val="20"/>
              </w:rPr>
            </w:pPr>
            <w:r w:rsidRPr="00435191">
              <w:rPr>
                <w:rFonts w:cs="Arial"/>
                <w:color w:val="auto"/>
                <w:szCs w:val="20"/>
                <w:lang w:val="es-ES" w:eastAsia="es-CO"/>
              </w:rPr>
              <w:t>Oferta</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económica</w:t>
            </w:r>
          </w:p>
        </w:tc>
        <w:tc>
          <w:tcPr>
            <w:tcW w:w="1554" w:type="dxa"/>
            <w:tcBorders>
              <w:top w:val="single" w:color="auto" w:sz="4" w:space="0"/>
              <w:left w:val="single" w:color="auto" w:sz="4" w:space="0"/>
              <w:bottom w:val="single" w:color="auto" w:sz="4" w:space="0"/>
              <w:right w:val="double" w:color="auto" w:sz="4" w:space="0"/>
            </w:tcBorders>
            <w:vAlign w:val="center"/>
            <w:hideMark/>
          </w:tcPr>
          <w:p w:rsidRPr="00435191" w:rsidR="006A54F7" w:rsidP="00CA32D3" w:rsidRDefault="009B2E50" w14:paraId="6E2A534D" w14:textId="18C58C97">
            <w:pPr>
              <w:spacing w:line="276" w:lineRule="auto"/>
              <w:jc w:val="center"/>
              <w:rPr>
                <w:rFonts w:eastAsia="Arial" w:cs="Arial"/>
                <w:color w:val="auto"/>
                <w:szCs w:val="20"/>
              </w:rPr>
            </w:pPr>
            <w:r w:rsidRPr="00435191">
              <w:rPr>
                <w:rFonts w:eastAsia="Arial" w:cs="Arial"/>
                <w:color w:val="auto"/>
                <w:szCs w:val="20"/>
              </w:rPr>
              <w:t>60</w:t>
            </w:r>
          </w:p>
        </w:tc>
      </w:tr>
      <w:tr w:rsidRPr="00712B58" w:rsidR="004D263E" w:rsidTr="00C97933" w14:paraId="64479B02" w14:textId="77777777">
        <w:trPr>
          <w:jc w:val="center"/>
        </w:trPr>
        <w:tc>
          <w:tcPr>
            <w:tcW w:w="2841" w:type="dxa"/>
            <w:tcBorders>
              <w:top w:val="single" w:color="auto" w:sz="4" w:space="0"/>
              <w:left w:val="double" w:color="auto" w:sz="4" w:space="0"/>
              <w:bottom w:val="single" w:color="auto" w:sz="4" w:space="0"/>
              <w:right w:val="single" w:color="auto" w:sz="4" w:space="0"/>
            </w:tcBorders>
            <w:vAlign w:val="center"/>
            <w:hideMark/>
          </w:tcPr>
          <w:p w:rsidRPr="00435191" w:rsidR="006A54F7" w:rsidP="00CA32D3" w:rsidRDefault="00811644" w14:paraId="3EA36F12" w14:textId="5BF0FD79">
            <w:pPr>
              <w:spacing w:line="276" w:lineRule="auto"/>
              <w:jc w:val="center"/>
              <w:rPr>
                <w:rFonts w:eastAsia="Arial" w:cs="Arial"/>
                <w:color w:val="auto"/>
                <w:szCs w:val="20"/>
              </w:rPr>
            </w:pPr>
            <w:r w:rsidRPr="00435191">
              <w:rPr>
                <w:rFonts w:cs="Arial"/>
                <w:color w:val="auto"/>
                <w:szCs w:val="20"/>
                <w:lang w:val="es-ES" w:eastAsia="es-CO"/>
              </w:rPr>
              <w:t>Factor</w:t>
            </w:r>
            <w:r w:rsidRPr="00435191">
              <w:rPr>
                <w:rFonts w:eastAsia="Arial,Times New Roman" w:cs="Arial"/>
                <w:color w:val="auto"/>
                <w:szCs w:val="20"/>
                <w:lang w:val="es-ES" w:eastAsia="es-CO"/>
              </w:rPr>
              <w:t xml:space="preserve"> </w:t>
            </w:r>
            <w:r w:rsidRPr="00435191">
              <w:rPr>
                <w:rFonts w:cs="Arial"/>
                <w:color w:val="auto"/>
                <w:szCs w:val="20"/>
                <w:lang w:val="es-ES" w:eastAsia="es-CO"/>
              </w:rPr>
              <w:t>de</w:t>
            </w:r>
            <w:r w:rsidRPr="00435191">
              <w:rPr>
                <w:rFonts w:eastAsia="Arial,Times New Roman" w:cs="Arial"/>
                <w:color w:val="auto"/>
                <w:szCs w:val="20"/>
                <w:lang w:val="es-ES" w:eastAsia="es-CO"/>
              </w:rPr>
              <w:t xml:space="preserve"> </w:t>
            </w:r>
            <w:r w:rsidRPr="00435191">
              <w:rPr>
                <w:rFonts w:cs="Arial"/>
                <w:color w:val="auto"/>
                <w:szCs w:val="20"/>
                <w:lang w:val="es-ES" w:eastAsia="es-CO"/>
              </w:rPr>
              <w:t>calidad</w:t>
            </w:r>
          </w:p>
        </w:tc>
        <w:tc>
          <w:tcPr>
            <w:tcW w:w="1554" w:type="dxa"/>
            <w:tcBorders>
              <w:top w:val="single" w:color="auto" w:sz="4" w:space="0"/>
              <w:left w:val="single" w:color="auto" w:sz="4" w:space="0"/>
              <w:bottom w:val="single" w:color="auto" w:sz="4" w:space="0"/>
              <w:right w:val="double" w:color="auto" w:sz="4" w:space="0"/>
            </w:tcBorders>
            <w:vAlign w:val="center"/>
            <w:hideMark/>
          </w:tcPr>
          <w:p w:rsidRPr="00435191" w:rsidR="006A54F7" w:rsidP="00CA32D3" w:rsidRDefault="006A54F7" w14:paraId="1EE8CE86" w14:textId="4B6E32E4">
            <w:pPr>
              <w:spacing w:line="276" w:lineRule="auto"/>
              <w:jc w:val="center"/>
              <w:rPr>
                <w:rFonts w:eastAsia="Arial" w:cs="Arial"/>
                <w:color w:val="auto"/>
                <w:szCs w:val="20"/>
              </w:rPr>
            </w:pPr>
            <w:r w:rsidRPr="00435191">
              <w:rPr>
                <w:rFonts w:cs="Arial"/>
                <w:color w:val="auto"/>
                <w:szCs w:val="20"/>
                <w:lang w:val="es-ES" w:eastAsia="es-CO"/>
              </w:rPr>
              <w:t>1</w:t>
            </w:r>
            <w:r w:rsidRPr="00435191" w:rsidR="00811644">
              <w:rPr>
                <w:rFonts w:cs="Arial"/>
                <w:color w:val="auto"/>
                <w:szCs w:val="20"/>
                <w:lang w:val="es-ES" w:eastAsia="es-CO"/>
              </w:rPr>
              <w:t>9</w:t>
            </w:r>
          </w:p>
        </w:tc>
      </w:tr>
      <w:tr w:rsidRPr="00712B58" w:rsidR="004D263E" w:rsidTr="00C97933" w14:paraId="6F9569DD" w14:textId="77777777">
        <w:trPr>
          <w:jc w:val="center"/>
        </w:trPr>
        <w:tc>
          <w:tcPr>
            <w:tcW w:w="2841" w:type="dxa"/>
            <w:tcBorders>
              <w:top w:val="single" w:color="auto" w:sz="4" w:space="0"/>
              <w:left w:val="double" w:color="auto" w:sz="4" w:space="0"/>
              <w:bottom w:val="single" w:color="auto" w:sz="4" w:space="0"/>
              <w:right w:val="single" w:color="auto" w:sz="4" w:space="0"/>
            </w:tcBorders>
            <w:vAlign w:val="center"/>
            <w:hideMark/>
          </w:tcPr>
          <w:p w:rsidRPr="00435191" w:rsidR="006A54F7" w:rsidP="00CA32D3" w:rsidRDefault="00811644" w14:paraId="2A127BA3" w14:textId="6F52F0E9">
            <w:pPr>
              <w:spacing w:line="276" w:lineRule="auto"/>
              <w:jc w:val="center"/>
              <w:rPr>
                <w:rFonts w:eastAsia="Arial" w:cs="Arial"/>
                <w:color w:val="auto"/>
                <w:szCs w:val="20"/>
              </w:rPr>
            </w:pPr>
            <w:r w:rsidRPr="00435191">
              <w:rPr>
                <w:rFonts w:cs="Arial"/>
                <w:color w:val="auto"/>
                <w:szCs w:val="20"/>
                <w:lang w:val="es-ES" w:eastAsia="es-CO"/>
              </w:rPr>
              <w:t>Apoyo</w:t>
            </w:r>
            <w:r w:rsidRPr="00435191">
              <w:rPr>
                <w:rFonts w:eastAsia="Arial,Times New Roman" w:cs="Arial"/>
                <w:color w:val="auto"/>
                <w:szCs w:val="20"/>
                <w:lang w:val="es-ES" w:eastAsia="es-CO"/>
              </w:rPr>
              <w:t xml:space="preserve"> </w:t>
            </w:r>
            <w:r w:rsidRPr="00435191">
              <w:rPr>
                <w:rFonts w:cs="Arial"/>
                <w:color w:val="auto"/>
                <w:szCs w:val="20"/>
                <w:lang w:val="es-ES" w:eastAsia="es-CO"/>
              </w:rPr>
              <w:t>a</w:t>
            </w:r>
            <w:r w:rsidRPr="00435191">
              <w:rPr>
                <w:rFonts w:eastAsia="Arial,Times New Roman" w:cs="Arial"/>
                <w:color w:val="auto"/>
                <w:szCs w:val="20"/>
                <w:lang w:val="es-ES" w:eastAsia="es-CO"/>
              </w:rPr>
              <w:t xml:space="preserve"> </w:t>
            </w:r>
            <w:r w:rsidRPr="00435191">
              <w:rPr>
                <w:rFonts w:cs="Arial"/>
                <w:color w:val="auto"/>
                <w:szCs w:val="20"/>
                <w:lang w:val="es-ES" w:eastAsia="es-CO"/>
              </w:rPr>
              <w:t>la</w:t>
            </w:r>
            <w:r w:rsidRPr="00435191">
              <w:rPr>
                <w:rFonts w:eastAsia="Arial,Times New Roman" w:cs="Arial"/>
                <w:color w:val="auto"/>
                <w:szCs w:val="20"/>
                <w:lang w:val="es-ES" w:eastAsia="es-CO"/>
              </w:rPr>
              <w:t xml:space="preserve"> </w:t>
            </w:r>
            <w:r w:rsidRPr="00435191">
              <w:rPr>
                <w:rFonts w:cs="Arial"/>
                <w:color w:val="auto"/>
                <w:szCs w:val="20"/>
                <w:lang w:val="es-ES" w:eastAsia="es-CO"/>
              </w:rPr>
              <w:t>industria</w:t>
            </w:r>
            <w:r w:rsidRPr="00435191">
              <w:rPr>
                <w:rFonts w:eastAsia="Arial,Times New Roman" w:cs="Arial"/>
                <w:color w:val="auto"/>
                <w:szCs w:val="20"/>
                <w:lang w:val="es-ES" w:eastAsia="es-CO"/>
              </w:rPr>
              <w:t xml:space="preserve"> </w:t>
            </w:r>
            <w:r w:rsidRPr="00435191">
              <w:rPr>
                <w:rFonts w:cs="Arial"/>
                <w:color w:val="auto"/>
                <w:szCs w:val="20"/>
                <w:lang w:val="es-ES" w:eastAsia="es-CO"/>
              </w:rPr>
              <w:t>nacional</w:t>
            </w:r>
          </w:p>
        </w:tc>
        <w:tc>
          <w:tcPr>
            <w:tcW w:w="1554" w:type="dxa"/>
            <w:tcBorders>
              <w:top w:val="single" w:color="auto" w:sz="4" w:space="0"/>
              <w:left w:val="single" w:color="auto" w:sz="4" w:space="0"/>
              <w:bottom w:val="single" w:color="auto" w:sz="4" w:space="0"/>
              <w:right w:val="double" w:color="auto" w:sz="4" w:space="0"/>
            </w:tcBorders>
            <w:vAlign w:val="center"/>
            <w:hideMark/>
          </w:tcPr>
          <w:p w:rsidRPr="00435191" w:rsidR="006A54F7" w:rsidP="00CA32D3" w:rsidRDefault="009B2E50" w14:paraId="221DE2E0" w14:textId="3A227585">
            <w:pPr>
              <w:spacing w:line="276" w:lineRule="auto"/>
              <w:jc w:val="center"/>
              <w:rPr>
                <w:rFonts w:eastAsia="Arial" w:cs="Arial"/>
                <w:color w:val="auto"/>
                <w:szCs w:val="20"/>
              </w:rPr>
            </w:pPr>
            <w:r w:rsidRPr="00435191">
              <w:rPr>
                <w:rFonts w:eastAsia="Arial" w:cs="Arial"/>
                <w:color w:val="auto"/>
                <w:szCs w:val="20"/>
              </w:rPr>
              <w:t>20</w:t>
            </w:r>
          </w:p>
        </w:tc>
      </w:tr>
      <w:tr w:rsidRPr="00712B58" w:rsidR="004D263E" w:rsidTr="00C97933" w14:paraId="17593225" w14:textId="77777777">
        <w:trPr>
          <w:jc w:val="center"/>
        </w:trPr>
        <w:tc>
          <w:tcPr>
            <w:tcW w:w="2841" w:type="dxa"/>
            <w:tcBorders>
              <w:top w:val="single" w:color="auto" w:sz="4" w:space="0"/>
              <w:left w:val="double" w:color="auto" w:sz="4" w:space="0"/>
              <w:bottom w:val="single" w:color="auto" w:sz="4" w:space="0"/>
              <w:right w:val="single" w:color="auto" w:sz="4" w:space="0"/>
            </w:tcBorders>
            <w:vAlign w:val="center"/>
          </w:tcPr>
          <w:p w:rsidRPr="00435191" w:rsidR="00243D22" w:rsidP="00CA32D3" w:rsidRDefault="00CC0C01" w14:paraId="61BAD655" w14:textId="5623A3FC">
            <w:pPr>
              <w:spacing w:line="276" w:lineRule="auto"/>
              <w:jc w:val="center"/>
              <w:rPr>
                <w:rFonts w:eastAsia="Arial,Times New Roman" w:cs="Arial"/>
                <w:color w:val="auto"/>
                <w:szCs w:val="20"/>
                <w:lang w:val="es-ES" w:eastAsia="es-CO"/>
              </w:rPr>
            </w:pPr>
            <w:r w:rsidRPr="00435191">
              <w:rPr>
                <w:rFonts w:cs="Arial"/>
                <w:color w:val="auto"/>
                <w:szCs w:val="20"/>
                <w:lang w:val="es-ES" w:eastAsia="es-CO"/>
              </w:rPr>
              <w:t>Vinculación de p</w:t>
            </w:r>
            <w:r w:rsidRPr="00435191" w:rsidR="00243D22">
              <w:rPr>
                <w:rFonts w:cs="Arial"/>
                <w:color w:val="auto"/>
                <w:szCs w:val="20"/>
                <w:lang w:val="es-ES" w:eastAsia="es-CO"/>
              </w:rPr>
              <w:t>ersonas</w:t>
            </w:r>
            <w:r w:rsidRPr="00435191" w:rsidR="002644ED">
              <w:rPr>
                <w:rFonts w:eastAsia="Arial,Times New Roman" w:cs="Arial"/>
                <w:color w:val="auto"/>
                <w:szCs w:val="20"/>
                <w:lang w:val="es-ES" w:eastAsia="es-CO"/>
              </w:rPr>
              <w:t xml:space="preserve"> </w:t>
            </w:r>
            <w:r w:rsidRPr="00435191" w:rsidR="00243D22">
              <w:rPr>
                <w:rFonts w:cs="Arial"/>
                <w:color w:val="auto"/>
                <w:szCs w:val="20"/>
                <w:lang w:val="es-ES" w:eastAsia="es-CO"/>
              </w:rPr>
              <w:t>con</w:t>
            </w:r>
            <w:r w:rsidRPr="00435191" w:rsidR="002644ED">
              <w:rPr>
                <w:rFonts w:eastAsia="Arial,Times New Roman" w:cs="Arial"/>
                <w:color w:val="auto"/>
                <w:szCs w:val="20"/>
                <w:lang w:val="es-ES" w:eastAsia="es-CO"/>
              </w:rPr>
              <w:t xml:space="preserve"> </w:t>
            </w:r>
            <w:r w:rsidRPr="00435191" w:rsidR="00243D22">
              <w:rPr>
                <w:rFonts w:cs="Arial"/>
                <w:color w:val="auto"/>
                <w:szCs w:val="20"/>
                <w:lang w:val="es-ES" w:eastAsia="es-CO"/>
              </w:rPr>
              <w:t>discapacidad</w:t>
            </w:r>
          </w:p>
        </w:tc>
        <w:tc>
          <w:tcPr>
            <w:tcW w:w="1554" w:type="dxa"/>
            <w:tcBorders>
              <w:top w:val="single" w:color="auto" w:sz="4" w:space="0"/>
              <w:left w:val="single" w:color="auto" w:sz="4" w:space="0"/>
              <w:bottom w:val="single" w:color="auto" w:sz="4" w:space="0"/>
              <w:right w:val="double" w:color="auto" w:sz="4" w:space="0"/>
            </w:tcBorders>
            <w:vAlign w:val="center"/>
          </w:tcPr>
          <w:p w:rsidRPr="00435191" w:rsidR="00243D22" w:rsidP="00CA32D3" w:rsidRDefault="00243D22" w14:paraId="57BD61AE" w14:textId="56CF587A">
            <w:pPr>
              <w:spacing w:line="276" w:lineRule="auto"/>
              <w:jc w:val="center"/>
              <w:rPr>
                <w:rFonts w:eastAsia="Arial,Times New Roman" w:cs="Arial"/>
                <w:color w:val="auto"/>
                <w:szCs w:val="20"/>
                <w:lang w:val="es-ES" w:eastAsia="es-CO"/>
              </w:rPr>
            </w:pPr>
            <w:r w:rsidRPr="00435191">
              <w:rPr>
                <w:rFonts w:cs="Arial"/>
                <w:color w:val="auto"/>
                <w:szCs w:val="20"/>
                <w:lang w:val="es-ES" w:eastAsia="es-CO"/>
              </w:rPr>
              <w:t>1</w:t>
            </w:r>
          </w:p>
        </w:tc>
      </w:tr>
      <w:tr w:rsidRPr="00712B58" w:rsidR="00C4321D" w:rsidTr="00C97933" w14:paraId="00B5538A" w14:textId="77777777">
        <w:trPr>
          <w:jc w:val="center"/>
        </w:trPr>
        <w:tc>
          <w:tcPr>
            <w:tcW w:w="2841" w:type="dxa"/>
            <w:tcBorders>
              <w:top w:val="single" w:color="auto" w:sz="4" w:space="0"/>
              <w:left w:val="double" w:color="auto" w:sz="4" w:space="0"/>
              <w:bottom w:val="double" w:color="auto" w:sz="4" w:space="0"/>
              <w:right w:val="single" w:color="auto" w:sz="4" w:space="0"/>
            </w:tcBorders>
            <w:vAlign w:val="center"/>
            <w:hideMark/>
          </w:tcPr>
          <w:p w:rsidRPr="00435191" w:rsidR="006A54F7" w:rsidP="00CA32D3" w:rsidRDefault="006A54F7" w14:paraId="520B2FDB" w14:textId="77777777">
            <w:pPr>
              <w:spacing w:line="276" w:lineRule="auto"/>
              <w:jc w:val="center"/>
              <w:rPr>
                <w:rFonts w:eastAsia="Arial" w:cs="Arial"/>
                <w:color w:val="auto"/>
                <w:szCs w:val="20"/>
              </w:rPr>
            </w:pPr>
            <w:r w:rsidRPr="00435191">
              <w:rPr>
                <w:rFonts w:cs="Arial"/>
                <w:color w:val="auto"/>
                <w:szCs w:val="20"/>
                <w:lang w:val="es-ES" w:eastAsia="es-CO"/>
              </w:rPr>
              <w:t>Total</w:t>
            </w:r>
          </w:p>
        </w:tc>
        <w:tc>
          <w:tcPr>
            <w:tcW w:w="1554" w:type="dxa"/>
            <w:tcBorders>
              <w:top w:val="single" w:color="auto" w:sz="4" w:space="0"/>
              <w:left w:val="single" w:color="auto" w:sz="4" w:space="0"/>
              <w:bottom w:val="double" w:color="auto" w:sz="4" w:space="0"/>
              <w:right w:val="double" w:color="auto" w:sz="4" w:space="0"/>
            </w:tcBorders>
            <w:vAlign w:val="center"/>
            <w:hideMark/>
          </w:tcPr>
          <w:p w:rsidRPr="00435191" w:rsidR="006A54F7" w:rsidP="00CA32D3" w:rsidRDefault="006A54F7" w14:paraId="1237C60B" w14:textId="6B82143D">
            <w:pPr>
              <w:spacing w:line="276" w:lineRule="auto"/>
              <w:jc w:val="center"/>
              <w:rPr>
                <w:rFonts w:eastAsia="Arial" w:cs="Arial"/>
                <w:color w:val="auto"/>
                <w:szCs w:val="20"/>
              </w:rPr>
            </w:pPr>
            <w:r w:rsidRPr="00435191">
              <w:rPr>
                <w:rFonts w:cs="Arial"/>
                <w:color w:val="auto"/>
                <w:szCs w:val="20"/>
                <w:lang w:val="es-ES" w:eastAsia="es-CO"/>
              </w:rPr>
              <w:t>100</w:t>
            </w:r>
          </w:p>
        </w:tc>
      </w:tr>
      <w:bookmarkEnd w:id="764"/>
    </w:tbl>
    <w:p w:rsidRPr="00435191" w:rsidR="006A54F7" w:rsidP="006A54F7" w:rsidRDefault="006A54F7" w14:paraId="475289CF" w14:textId="0AE936DD">
      <w:pPr>
        <w:spacing w:after="200" w:line="276" w:lineRule="auto"/>
        <w:ind w:left="360"/>
        <w:contextualSpacing/>
        <w:rPr>
          <w:rFonts w:cs="Arial"/>
          <w:b/>
          <w:bCs/>
          <w:color w:val="auto"/>
          <w:szCs w:val="20"/>
        </w:rPr>
      </w:pPr>
    </w:p>
    <w:p w:rsidRPr="00435191" w:rsidR="00213B91" w:rsidP="002D7799" w:rsidRDefault="00D87149" w14:paraId="2FEA7C80" w14:textId="1F1B265E">
      <w:pPr>
        <w:tabs>
          <w:tab w:val="left" w:pos="-142"/>
        </w:tabs>
        <w:autoSpaceDE w:val="0"/>
        <w:autoSpaceDN w:val="0"/>
        <w:adjustRightInd w:val="0"/>
        <w:spacing w:before="120" w:after="240" w:line="276" w:lineRule="auto"/>
        <w:jc w:val="both"/>
        <w:rPr>
          <w:rFonts w:eastAsia="Arial,Times New Roman" w:cs="Arial"/>
          <w:color w:val="auto"/>
          <w:lang w:eastAsia="es-ES"/>
        </w:rPr>
      </w:pPr>
      <w:r w:rsidRPr="00435191">
        <w:rPr>
          <w:rFonts w:eastAsia="Arial,Times New Roman" w:cs="Arial"/>
          <w:color w:val="auto"/>
          <w:lang w:eastAsia="es-ES"/>
        </w:rPr>
        <w:t xml:space="preserve">De conformidad con el artículo </w:t>
      </w:r>
      <w:r w:rsidRPr="00435191" w:rsidR="00572D1D">
        <w:rPr>
          <w:rFonts w:eastAsia="Arial,Times New Roman" w:cs="Arial"/>
          <w:color w:val="auto"/>
          <w:lang w:eastAsia="es-ES"/>
        </w:rPr>
        <w:t>67 de la Ley 915 de 2</w:t>
      </w:r>
      <w:r w:rsidRPr="00435191" w:rsidR="00956863">
        <w:rPr>
          <w:rFonts w:eastAsia="Arial,Times New Roman" w:cs="Arial"/>
          <w:color w:val="auto"/>
          <w:lang w:eastAsia="es-ES"/>
        </w:rPr>
        <w:t>0</w:t>
      </w:r>
      <w:r w:rsidRPr="00435191" w:rsidR="007A1116">
        <w:rPr>
          <w:rFonts w:eastAsia="Arial,Times New Roman" w:cs="Arial"/>
          <w:color w:val="auto"/>
          <w:lang w:eastAsia="es-ES"/>
        </w:rPr>
        <w:t>04</w:t>
      </w:r>
      <w:r w:rsidRPr="00435191" w:rsidR="005A18DC">
        <w:rPr>
          <w:rFonts w:eastAsia="Arial,Times New Roman" w:cs="Arial"/>
          <w:color w:val="auto"/>
          <w:lang w:eastAsia="es-ES"/>
        </w:rPr>
        <w:t>,</w:t>
      </w:r>
      <w:r w:rsidRPr="00435191" w:rsidR="007A1116">
        <w:rPr>
          <w:rFonts w:eastAsia="Arial,Times New Roman" w:cs="Arial"/>
          <w:color w:val="auto"/>
          <w:lang w:eastAsia="es-ES"/>
        </w:rPr>
        <w:t xml:space="preserve"> cuando el objeto del contrato </w:t>
      </w:r>
      <w:r w:rsidRPr="00435191" w:rsidR="0058095C">
        <w:rPr>
          <w:rFonts w:eastAsia="Arial,Times New Roman" w:cs="Arial"/>
          <w:color w:val="auto"/>
          <w:lang w:eastAsia="es-ES"/>
        </w:rPr>
        <w:t xml:space="preserve">deba ser desarrollado </w:t>
      </w:r>
      <w:r w:rsidRPr="00435191" w:rsidR="00FC0942">
        <w:rPr>
          <w:rFonts w:eastAsia="Arial,Times New Roman" w:cs="Arial"/>
          <w:color w:val="auto"/>
          <w:lang w:eastAsia="es-ES"/>
        </w:rPr>
        <w:t>en el territorio del departamen</w:t>
      </w:r>
      <w:r w:rsidRPr="00435191" w:rsidR="002B5BDC">
        <w:rPr>
          <w:rFonts w:eastAsia="Arial,Times New Roman" w:cs="Arial"/>
          <w:color w:val="auto"/>
          <w:lang w:eastAsia="es-ES"/>
        </w:rPr>
        <w:t xml:space="preserve">to </w:t>
      </w:r>
      <w:r w:rsidRPr="00435191" w:rsidR="00CA54E3">
        <w:rPr>
          <w:rFonts w:eastAsia="Arial,Times New Roman" w:cs="Arial"/>
          <w:color w:val="auto"/>
          <w:lang w:eastAsia="es-ES"/>
        </w:rPr>
        <w:t>Archipiélago</w:t>
      </w:r>
      <w:r w:rsidRPr="00435191" w:rsidR="001962E5">
        <w:rPr>
          <w:rFonts w:eastAsia="Arial,Times New Roman" w:cs="Arial"/>
          <w:color w:val="auto"/>
          <w:lang w:eastAsia="es-ES"/>
        </w:rPr>
        <w:t xml:space="preserve">, </w:t>
      </w:r>
      <w:r w:rsidRPr="00435191" w:rsidR="00DD7FEF">
        <w:rPr>
          <w:rFonts w:eastAsia="Arial,Times New Roman" w:cs="Arial"/>
          <w:color w:val="auto"/>
          <w:lang w:eastAsia="es-ES"/>
        </w:rPr>
        <w:t xml:space="preserve">la Entidad calificará las ofertas que hayan cumplido con los requisitos habilitantes con los siguientes puntajes: </w:t>
      </w:r>
    </w:p>
    <w:tbl>
      <w:tblPr>
        <w:tblStyle w:val="Tablaconcuadrcula"/>
        <w:tblW w:w="0" w:type="auto"/>
        <w:jc w:val="center"/>
        <w:tblLook w:val="04A0" w:firstRow="1" w:lastRow="0" w:firstColumn="1" w:lastColumn="0" w:noHBand="0" w:noVBand="1"/>
      </w:tblPr>
      <w:tblGrid>
        <w:gridCol w:w="2841"/>
        <w:gridCol w:w="1554"/>
      </w:tblGrid>
      <w:tr w:rsidRPr="00C01389" w:rsidR="004D263E" w:rsidTr="003C1778" w14:paraId="3BBF5E8C" w14:textId="77777777">
        <w:trPr>
          <w:trHeight w:val="283"/>
          <w:jc w:val="center"/>
        </w:trPr>
        <w:tc>
          <w:tcPr>
            <w:tcW w:w="2841" w:type="dxa"/>
            <w:tcBorders>
              <w:top w:val="double" w:color="auto" w:sz="4" w:space="0"/>
              <w:left w:val="double" w:color="auto" w:sz="4" w:space="0"/>
              <w:bottom w:val="single" w:color="auto" w:sz="4" w:space="0"/>
              <w:right w:val="single" w:color="auto" w:sz="4" w:space="0"/>
            </w:tcBorders>
            <w:shd w:val="clear" w:color="auto" w:fill="404040" w:themeFill="text1" w:themeFillTint="BF"/>
            <w:vAlign w:val="center"/>
            <w:hideMark/>
          </w:tcPr>
          <w:p w:rsidRPr="00435191" w:rsidR="00DD7FEF" w:rsidP="003C1778" w:rsidRDefault="00DD7FEF" w14:paraId="61236E81" w14:textId="77777777">
            <w:pPr>
              <w:spacing w:line="276" w:lineRule="auto"/>
              <w:jc w:val="center"/>
              <w:rPr>
                <w:rFonts w:eastAsia="Arial" w:cs="Arial"/>
                <w:b/>
                <w:bCs/>
                <w:color w:val="FFFFFF" w:themeColor="background1"/>
                <w:szCs w:val="20"/>
              </w:rPr>
            </w:pPr>
            <w:r w:rsidRPr="00435191">
              <w:rPr>
                <w:rFonts w:cs="Arial"/>
                <w:b/>
                <w:bCs/>
                <w:color w:val="FFFFFF" w:themeColor="background1"/>
                <w:szCs w:val="20"/>
              </w:rPr>
              <w:t>Concepto</w:t>
            </w:r>
          </w:p>
        </w:tc>
        <w:tc>
          <w:tcPr>
            <w:tcW w:w="1554" w:type="dxa"/>
            <w:tcBorders>
              <w:top w:val="double" w:color="auto" w:sz="4" w:space="0"/>
              <w:left w:val="single" w:color="auto" w:sz="4" w:space="0"/>
              <w:bottom w:val="single" w:color="auto" w:sz="4" w:space="0"/>
              <w:right w:val="double" w:color="auto" w:sz="4" w:space="0"/>
            </w:tcBorders>
            <w:shd w:val="clear" w:color="auto" w:fill="404040" w:themeFill="text1" w:themeFillTint="BF"/>
            <w:vAlign w:val="center"/>
            <w:hideMark/>
          </w:tcPr>
          <w:p w:rsidRPr="00435191" w:rsidR="00DD7FEF" w:rsidP="003C1778" w:rsidRDefault="00DD7FEF" w14:paraId="27532501" w14:textId="77777777">
            <w:pPr>
              <w:spacing w:line="276" w:lineRule="auto"/>
              <w:jc w:val="center"/>
              <w:rPr>
                <w:rFonts w:eastAsia="Arial" w:cs="Arial"/>
                <w:b/>
                <w:bCs/>
                <w:color w:val="FFFFFF" w:themeColor="background1"/>
                <w:szCs w:val="20"/>
              </w:rPr>
            </w:pPr>
            <w:r w:rsidRPr="00435191">
              <w:rPr>
                <w:rFonts w:cs="Arial"/>
                <w:b/>
                <w:bCs/>
                <w:color w:val="FFFFFF" w:themeColor="background1"/>
                <w:szCs w:val="20"/>
              </w:rPr>
              <w:t>Pun</w:t>
            </w:r>
            <w:r w:rsidRPr="00435191">
              <w:rPr>
                <w:rFonts w:cs="Arial"/>
                <w:b/>
                <w:color w:val="FFFFFF" w:themeColor="background1"/>
                <w:szCs w:val="20"/>
              </w:rPr>
              <w:t>taje</w:t>
            </w:r>
            <w:r w:rsidRPr="00435191">
              <w:rPr>
                <w:rFonts w:cs="Arial"/>
                <w:b/>
                <w:bCs/>
                <w:color w:val="FFFFFF" w:themeColor="background1"/>
                <w:szCs w:val="20"/>
              </w:rPr>
              <w:t xml:space="preserve"> máximo</w:t>
            </w:r>
          </w:p>
        </w:tc>
      </w:tr>
      <w:tr w:rsidRPr="00C01389" w:rsidR="004D263E" w:rsidTr="002D7799" w14:paraId="19FD0F21" w14:textId="77777777">
        <w:trPr>
          <w:trHeight w:val="569"/>
          <w:jc w:val="center"/>
        </w:trPr>
        <w:tc>
          <w:tcPr>
            <w:tcW w:w="2841" w:type="dxa"/>
            <w:tcBorders>
              <w:top w:val="single" w:color="auto" w:sz="4" w:space="0"/>
              <w:left w:val="double" w:color="auto" w:sz="4" w:space="0"/>
              <w:bottom w:val="single" w:color="auto" w:sz="4" w:space="0"/>
              <w:right w:val="single" w:color="auto" w:sz="4" w:space="0"/>
            </w:tcBorders>
            <w:vAlign w:val="center"/>
            <w:hideMark/>
          </w:tcPr>
          <w:p w:rsidRPr="00435191" w:rsidR="00DD7FEF" w:rsidP="003C1778" w:rsidRDefault="00DD7FEF" w14:paraId="379AE9C4" w14:textId="77777777">
            <w:pPr>
              <w:tabs>
                <w:tab w:val="left" w:pos="1039"/>
              </w:tabs>
              <w:spacing w:line="276" w:lineRule="auto"/>
              <w:jc w:val="center"/>
              <w:rPr>
                <w:rFonts w:eastAsia="Arial" w:cs="Arial"/>
                <w:color w:val="auto"/>
                <w:szCs w:val="20"/>
              </w:rPr>
            </w:pPr>
            <w:r w:rsidRPr="00435191">
              <w:rPr>
                <w:rFonts w:cs="Arial"/>
                <w:color w:val="auto"/>
                <w:szCs w:val="20"/>
                <w:lang w:val="es-ES" w:eastAsia="es-CO"/>
              </w:rPr>
              <w:t>Oferta</w:t>
            </w:r>
            <w:r w:rsidRPr="00435191">
              <w:rPr>
                <w:rFonts w:eastAsia="Arial,Times New Roman" w:cs="Arial"/>
                <w:color w:val="auto"/>
                <w:szCs w:val="20"/>
                <w:lang w:val="es-ES" w:eastAsia="es-CO"/>
              </w:rPr>
              <w:t xml:space="preserve"> </w:t>
            </w:r>
            <w:r w:rsidRPr="00435191">
              <w:rPr>
                <w:rFonts w:cs="Arial"/>
                <w:color w:val="auto"/>
                <w:szCs w:val="20"/>
                <w:lang w:val="es-ES" w:eastAsia="es-CO"/>
              </w:rPr>
              <w:t>económica</w:t>
            </w:r>
          </w:p>
        </w:tc>
        <w:tc>
          <w:tcPr>
            <w:tcW w:w="1554" w:type="dxa"/>
            <w:tcBorders>
              <w:top w:val="single" w:color="auto" w:sz="4" w:space="0"/>
              <w:left w:val="single" w:color="auto" w:sz="4" w:space="0"/>
              <w:bottom w:val="single" w:color="auto" w:sz="4" w:space="0"/>
              <w:right w:val="double" w:color="auto" w:sz="4" w:space="0"/>
            </w:tcBorders>
            <w:vAlign w:val="center"/>
          </w:tcPr>
          <w:p w:rsidRPr="00435191" w:rsidR="00DD7FEF" w:rsidP="003C1778" w:rsidRDefault="009B2E50" w14:paraId="4D06D3ED" w14:textId="7D295216">
            <w:pPr>
              <w:spacing w:line="276" w:lineRule="auto"/>
              <w:jc w:val="center"/>
              <w:rPr>
                <w:rFonts w:eastAsia="Arial" w:cs="Arial"/>
                <w:color w:val="auto"/>
                <w:szCs w:val="20"/>
              </w:rPr>
            </w:pPr>
            <w:r w:rsidRPr="00435191">
              <w:rPr>
                <w:rFonts w:eastAsia="Arial" w:cs="Arial"/>
                <w:color w:val="auto"/>
                <w:szCs w:val="20"/>
              </w:rPr>
              <w:t>55</w:t>
            </w:r>
          </w:p>
        </w:tc>
      </w:tr>
      <w:tr w:rsidRPr="00C01389" w:rsidR="004D263E" w:rsidTr="002D7799" w14:paraId="16546FDE" w14:textId="77777777">
        <w:trPr>
          <w:jc w:val="center"/>
        </w:trPr>
        <w:tc>
          <w:tcPr>
            <w:tcW w:w="2841" w:type="dxa"/>
            <w:tcBorders>
              <w:top w:val="single" w:color="auto" w:sz="4" w:space="0"/>
              <w:left w:val="double" w:color="auto" w:sz="4" w:space="0"/>
              <w:bottom w:val="single" w:color="auto" w:sz="4" w:space="0"/>
              <w:right w:val="single" w:color="auto" w:sz="4" w:space="0"/>
            </w:tcBorders>
            <w:vAlign w:val="center"/>
            <w:hideMark/>
          </w:tcPr>
          <w:p w:rsidRPr="00435191" w:rsidR="00DD7FEF" w:rsidP="003C1778" w:rsidRDefault="00DD7FEF" w14:paraId="1C3A2B46" w14:textId="77777777">
            <w:pPr>
              <w:spacing w:line="276" w:lineRule="auto"/>
              <w:jc w:val="center"/>
              <w:rPr>
                <w:rFonts w:eastAsia="Arial" w:cs="Arial"/>
                <w:color w:val="auto"/>
                <w:szCs w:val="20"/>
              </w:rPr>
            </w:pPr>
            <w:r w:rsidRPr="00435191">
              <w:rPr>
                <w:rFonts w:cs="Arial"/>
                <w:color w:val="auto"/>
                <w:szCs w:val="20"/>
                <w:lang w:val="es-ES" w:eastAsia="es-CO"/>
              </w:rPr>
              <w:t>Factor</w:t>
            </w:r>
            <w:r w:rsidRPr="00435191">
              <w:rPr>
                <w:rFonts w:eastAsia="Arial,Times New Roman" w:cs="Arial"/>
                <w:color w:val="auto"/>
                <w:szCs w:val="20"/>
                <w:lang w:val="es-ES" w:eastAsia="es-CO"/>
              </w:rPr>
              <w:t xml:space="preserve"> </w:t>
            </w:r>
            <w:r w:rsidRPr="00435191">
              <w:rPr>
                <w:rFonts w:cs="Arial"/>
                <w:color w:val="auto"/>
                <w:szCs w:val="20"/>
                <w:lang w:val="es-ES" w:eastAsia="es-CO"/>
              </w:rPr>
              <w:t>de</w:t>
            </w:r>
            <w:r w:rsidRPr="00435191">
              <w:rPr>
                <w:rFonts w:eastAsia="Arial,Times New Roman" w:cs="Arial"/>
                <w:color w:val="auto"/>
                <w:szCs w:val="20"/>
                <w:lang w:val="es-ES" w:eastAsia="es-CO"/>
              </w:rPr>
              <w:t xml:space="preserve"> </w:t>
            </w:r>
            <w:r w:rsidRPr="00435191">
              <w:rPr>
                <w:rFonts w:cs="Arial"/>
                <w:color w:val="auto"/>
                <w:szCs w:val="20"/>
                <w:lang w:val="es-ES" w:eastAsia="es-CO"/>
              </w:rPr>
              <w:t>calidad</w:t>
            </w:r>
          </w:p>
        </w:tc>
        <w:tc>
          <w:tcPr>
            <w:tcW w:w="1554" w:type="dxa"/>
            <w:tcBorders>
              <w:top w:val="single" w:color="auto" w:sz="4" w:space="0"/>
              <w:left w:val="single" w:color="auto" w:sz="4" w:space="0"/>
              <w:bottom w:val="single" w:color="auto" w:sz="4" w:space="0"/>
              <w:right w:val="double" w:color="auto" w:sz="4" w:space="0"/>
            </w:tcBorders>
            <w:vAlign w:val="center"/>
          </w:tcPr>
          <w:p w:rsidRPr="00435191" w:rsidR="00DD7FEF" w:rsidP="003C1778" w:rsidRDefault="005B37ED" w14:paraId="7E9ADE70" w14:textId="5E253ADE">
            <w:pPr>
              <w:spacing w:line="276" w:lineRule="auto"/>
              <w:jc w:val="center"/>
              <w:rPr>
                <w:rFonts w:eastAsia="Arial" w:cs="Arial"/>
                <w:color w:val="auto"/>
                <w:szCs w:val="20"/>
              </w:rPr>
            </w:pPr>
            <w:r w:rsidRPr="00435191">
              <w:rPr>
                <w:rFonts w:eastAsia="Arial" w:cs="Arial"/>
                <w:color w:val="auto"/>
                <w:szCs w:val="20"/>
              </w:rPr>
              <w:t>19</w:t>
            </w:r>
          </w:p>
        </w:tc>
      </w:tr>
      <w:tr w:rsidRPr="00C01389" w:rsidR="004D263E" w:rsidTr="002D7799" w14:paraId="7D4198B0" w14:textId="77777777">
        <w:trPr>
          <w:jc w:val="center"/>
        </w:trPr>
        <w:tc>
          <w:tcPr>
            <w:tcW w:w="2841" w:type="dxa"/>
            <w:tcBorders>
              <w:top w:val="single" w:color="auto" w:sz="4" w:space="0"/>
              <w:left w:val="double" w:color="auto" w:sz="4" w:space="0"/>
              <w:bottom w:val="single" w:color="auto" w:sz="4" w:space="0"/>
              <w:right w:val="single" w:color="auto" w:sz="4" w:space="0"/>
            </w:tcBorders>
            <w:vAlign w:val="center"/>
            <w:hideMark/>
          </w:tcPr>
          <w:p w:rsidRPr="00435191" w:rsidR="00DD7FEF" w:rsidP="003C1778" w:rsidRDefault="00DD7FEF" w14:paraId="405450D2" w14:textId="77777777">
            <w:pPr>
              <w:spacing w:line="276" w:lineRule="auto"/>
              <w:jc w:val="center"/>
              <w:rPr>
                <w:rFonts w:eastAsia="Arial" w:cs="Arial"/>
                <w:color w:val="auto"/>
                <w:szCs w:val="20"/>
              </w:rPr>
            </w:pPr>
            <w:r w:rsidRPr="00435191">
              <w:rPr>
                <w:rFonts w:cs="Arial"/>
                <w:color w:val="auto"/>
                <w:szCs w:val="20"/>
                <w:lang w:val="es-ES" w:eastAsia="es-CO"/>
              </w:rPr>
              <w:t>Apoyo</w:t>
            </w:r>
            <w:r w:rsidRPr="00435191">
              <w:rPr>
                <w:rFonts w:eastAsia="Arial,Times New Roman" w:cs="Arial"/>
                <w:color w:val="auto"/>
                <w:szCs w:val="20"/>
                <w:lang w:val="es-ES" w:eastAsia="es-CO"/>
              </w:rPr>
              <w:t xml:space="preserve"> </w:t>
            </w:r>
            <w:r w:rsidRPr="00435191">
              <w:rPr>
                <w:rFonts w:cs="Arial"/>
                <w:color w:val="auto"/>
                <w:szCs w:val="20"/>
                <w:lang w:val="es-ES" w:eastAsia="es-CO"/>
              </w:rPr>
              <w:t>a</w:t>
            </w:r>
            <w:r w:rsidRPr="00435191">
              <w:rPr>
                <w:rFonts w:eastAsia="Arial,Times New Roman" w:cs="Arial"/>
                <w:color w:val="auto"/>
                <w:szCs w:val="20"/>
                <w:lang w:val="es-ES" w:eastAsia="es-CO"/>
              </w:rPr>
              <w:t xml:space="preserve"> </w:t>
            </w:r>
            <w:r w:rsidRPr="00435191">
              <w:rPr>
                <w:rFonts w:cs="Arial"/>
                <w:color w:val="auto"/>
                <w:szCs w:val="20"/>
                <w:lang w:val="es-ES" w:eastAsia="es-CO"/>
              </w:rPr>
              <w:t>la</w:t>
            </w:r>
            <w:r w:rsidRPr="00435191">
              <w:rPr>
                <w:rFonts w:eastAsia="Arial,Times New Roman" w:cs="Arial"/>
                <w:color w:val="auto"/>
                <w:szCs w:val="20"/>
                <w:lang w:val="es-ES" w:eastAsia="es-CO"/>
              </w:rPr>
              <w:t xml:space="preserve"> </w:t>
            </w:r>
            <w:r w:rsidRPr="00435191">
              <w:rPr>
                <w:rFonts w:cs="Arial"/>
                <w:color w:val="auto"/>
                <w:szCs w:val="20"/>
                <w:lang w:val="es-ES" w:eastAsia="es-CO"/>
              </w:rPr>
              <w:t>industria</w:t>
            </w:r>
            <w:r w:rsidRPr="00435191">
              <w:rPr>
                <w:rFonts w:eastAsia="Arial,Times New Roman" w:cs="Arial"/>
                <w:color w:val="auto"/>
                <w:szCs w:val="20"/>
                <w:lang w:val="es-ES" w:eastAsia="es-CO"/>
              </w:rPr>
              <w:t xml:space="preserve"> </w:t>
            </w:r>
            <w:r w:rsidRPr="00435191">
              <w:rPr>
                <w:rFonts w:cs="Arial"/>
                <w:color w:val="auto"/>
                <w:szCs w:val="20"/>
                <w:lang w:val="es-ES" w:eastAsia="es-CO"/>
              </w:rPr>
              <w:t>nacional</w:t>
            </w:r>
          </w:p>
        </w:tc>
        <w:tc>
          <w:tcPr>
            <w:tcW w:w="1554" w:type="dxa"/>
            <w:tcBorders>
              <w:top w:val="single" w:color="auto" w:sz="4" w:space="0"/>
              <w:left w:val="single" w:color="auto" w:sz="4" w:space="0"/>
              <w:bottom w:val="single" w:color="auto" w:sz="4" w:space="0"/>
              <w:right w:val="double" w:color="auto" w:sz="4" w:space="0"/>
            </w:tcBorders>
            <w:vAlign w:val="center"/>
          </w:tcPr>
          <w:p w:rsidRPr="00435191" w:rsidR="00DD7FEF" w:rsidP="003C1778" w:rsidRDefault="009B2E50" w14:paraId="7DAD5277" w14:textId="7659F7F8">
            <w:pPr>
              <w:spacing w:line="276" w:lineRule="auto"/>
              <w:jc w:val="center"/>
              <w:rPr>
                <w:rFonts w:eastAsia="Arial" w:cs="Arial"/>
                <w:color w:val="auto"/>
                <w:szCs w:val="20"/>
              </w:rPr>
            </w:pPr>
            <w:r w:rsidRPr="00435191">
              <w:rPr>
                <w:rFonts w:eastAsia="Arial" w:cs="Arial"/>
                <w:color w:val="auto"/>
                <w:szCs w:val="20"/>
              </w:rPr>
              <w:t>20</w:t>
            </w:r>
          </w:p>
        </w:tc>
      </w:tr>
      <w:tr w:rsidRPr="00C01389" w:rsidR="004D263E" w:rsidTr="003C1778" w14:paraId="6EF62847" w14:textId="77777777">
        <w:trPr>
          <w:jc w:val="center"/>
        </w:trPr>
        <w:tc>
          <w:tcPr>
            <w:tcW w:w="2841" w:type="dxa"/>
            <w:tcBorders>
              <w:top w:val="single" w:color="auto" w:sz="4" w:space="0"/>
              <w:left w:val="double" w:color="auto" w:sz="4" w:space="0"/>
              <w:bottom w:val="single" w:color="auto" w:sz="4" w:space="0"/>
              <w:right w:val="single" w:color="auto" w:sz="4" w:space="0"/>
            </w:tcBorders>
            <w:vAlign w:val="center"/>
          </w:tcPr>
          <w:p w:rsidRPr="00435191" w:rsidR="00DD7FEF" w:rsidP="003C1778" w:rsidRDefault="00DD7FEF" w14:paraId="588B82B6" w14:textId="77777777">
            <w:pPr>
              <w:spacing w:line="276" w:lineRule="auto"/>
              <w:jc w:val="center"/>
              <w:rPr>
                <w:rFonts w:eastAsia="Arial,Times New Roman" w:cs="Arial"/>
                <w:color w:val="auto"/>
                <w:szCs w:val="20"/>
                <w:lang w:val="es-ES" w:eastAsia="es-CO"/>
              </w:rPr>
            </w:pPr>
            <w:r w:rsidRPr="00435191">
              <w:rPr>
                <w:rFonts w:cs="Arial"/>
                <w:color w:val="auto"/>
                <w:szCs w:val="20"/>
                <w:lang w:val="es-ES" w:eastAsia="es-CO"/>
              </w:rPr>
              <w:t>Vinculación de personas</w:t>
            </w:r>
            <w:r w:rsidRPr="00435191">
              <w:rPr>
                <w:rFonts w:eastAsia="Arial,Times New Roman" w:cs="Arial"/>
                <w:color w:val="auto"/>
                <w:szCs w:val="20"/>
                <w:lang w:val="es-ES" w:eastAsia="es-CO"/>
              </w:rPr>
              <w:t xml:space="preserve"> </w:t>
            </w:r>
            <w:r w:rsidRPr="00435191">
              <w:rPr>
                <w:rFonts w:cs="Arial"/>
                <w:color w:val="auto"/>
                <w:szCs w:val="20"/>
                <w:lang w:val="es-ES" w:eastAsia="es-CO"/>
              </w:rPr>
              <w:t>con</w:t>
            </w:r>
            <w:r w:rsidRPr="00435191">
              <w:rPr>
                <w:rFonts w:eastAsia="Arial,Times New Roman" w:cs="Arial"/>
                <w:color w:val="auto"/>
                <w:szCs w:val="20"/>
                <w:lang w:val="es-ES" w:eastAsia="es-CO"/>
              </w:rPr>
              <w:t xml:space="preserve"> </w:t>
            </w:r>
            <w:r w:rsidRPr="00435191">
              <w:rPr>
                <w:rFonts w:cs="Arial"/>
                <w:color w:val="auto"/>
                <w:szCs w:val="20"/>
                <w:lang w:val="es-ES" w:eastAsia="es-CO"/>
              </w:rPr>
              <w:t>discapacidad</w:t>
            </w:r>
          </w:p>
        </w:tc>
        <w:tc>
          <w:tcPr>
            <w:tcW w:w="1554" w:type="dxa"/>
            <w:tcBorders>
              <w:top w:val="single" w:color="auto" w:sz="4" w:space="0"/>
              <w:left w:val="single" w:color="auto" w:sz="4" w:space="0"/>
              <w:bottom w:val="single" w:color="auto" w:sz="4" w:space="0"/>
              <w:right w:val="double" w:color="auto" w:sz="4" w:space="0"/>
            </w:tcBorders>
            <w:vAlign w:val="center"/>
          </w:tcPr>
          <w:p w:rsidRPr="00435191" w:rsidR="00DD7FEF" w:rsidP="003C1778" w:rsidRDefault="005B37ED" w14:paraId="7B2253CF" w14:textId="727AEDD1">
            <w:pPr>
              <w:spacing w:line="276" w:lineRule="auto"/>
              <w:jc w:val="center"/>
              <w:rPr>
                <w:rFonts w:eastAsia="Arial,Times New Roman" w:cs="Arial"/>
                <w:color w:val="auto"/>
                <w:szCs w:val="20"/>
                <w:lang w:val="es-ES" w:eastAsia="es-CO"/>
              </w:rPr>
            </w:pPr>
            <w:r w:rsidRPr="00435191">
              <w:rPr>
                <w:rFonts w:eastAsia="Arial,Times New Roman" w:cs="Arial"/>
                <w:color w:val="auto"/>
                <w:szCs w:val="20"/>
                <w:lang w:val="es-ES" w:eastAsia="es-CO"/>
              </w:rPr>
              <w:t>1</w:t>
            </w:r>
          </w:p>
        </w:tc>
      </w:tr>
      <w:tr w:rsidRPr="00C01389" w:rsidR="004D263E" w:rsidTr="003C1778" w14:paraId="549D42DA" w14:textId="77777777">
        <w:trPr>
          <w:jc w:val="center"/>
        </w:trPr>
        <w:tc>
          <w:tcPr>
            <w:tcW w:w="2841" w:type="dxa"/>
            <w:tcBorders>
              <w:top w:val="single" w:color="auto" w:sz="4" w:space="0"/>
              <w:left w:val="double" w:color="auto" w:sz="4" w:space="0"/>
              <w:bottom w:val="single" w:color="auto" w:sz="4" w:space="0"/>
              <w:right w:val="single" w:color="auto" w:sz="4" w:space="0"/>
            </w:tcBorders>
            <w:vAlign w:val="center"/>
          </w:tcPr>
          <w:p w:rsidRPr="00435191" w:rsidR="00466002" w:rsidRDefault="00F40475" w14:paraId="3D3C17C4" w14:textId="5FB69817">
            <w:pPr>
              <w:spacing w:line="276" w:lineRule="auto"/>
              <w:jc w:val="center"/>
              <w:rPr>
                <w:rFonts w:cs="Arial"/>
                <w:color w:val="auto"/>
                <w:szCs w:val="20"/>
                <w:lang w:val="es-ES" w:eastAsia="es-CO"/>
              </w:rPr>
            </w:pPr>
            <w:r w:rsidRPr="00435191">
              <w:rPr>
                <w:rFonts w:cs="Arial"/>
                <w:color w:val="auto"/>
                <w:szCs w:val="20"/>
                <w:lang w:val="es-ES" w:eastAsia="es-CO"/>
              </w:rPr>
              <w:t>Tarjeta de Circulación y Residencia “OCCRE”</w:t>
            </w:r>
          </w:p>
        </w:tc>
        <w:tc>
          <w:tcPr>
            <w:tcW w:w="1554" w:type="dxa"/>
            <w:tcBorders>
              <w:top w:val="single" w:color="auto" w:sz="4" w:space="0"/>
              <w:left w:val="single" w:color="auto" w:sz="4" w:space="0"/>
              <w:bottom w:val="single" w:color="auto" w:sz="4" w:space="0"/>
              <w:right w:val="double" w:color="auto" w:sz="4" w:space="0"/>
            </w:tcBorders>
            <w:vAlign w:val="center"/>
          </w:tcPr>
          <w:p w:rsidRPr="00435191" w:rsidR="00466002" w:rsidP="003C1778" w:rsidRDefault="0079526D" w14:paraId="45687D57" w14:textId="2E2E9E3A">
            <w:pPr>
              <w:spacing w:line="276" w:lineRule="auto"/>
              <w:jc w:val="center"/>
              <w:rPr>
                <w:rFonts w:cs="Arial"/>
                <w:color w:val="auto"/>
                <w:szCs w:val="20"/>
                <w:lang w:val="es-ES" w:eastAsia="es-CO"/>
              </w:rPr>
            </w:pPr>
            <w:r w:rsidRPr="00435191">
              <w:rPr>
                <w:rFonts w:cs="Arial"/>
                <w:color w:val="auto"/>
                <w:szCs w:val="20"/>
                <w:lang w:val="es-ES" w:eastAsia="es-CO"/>
              </w:rPr>
              <w:t>5</w:t>
            </w:r>
          </w:p>
        </w:tc>
      </w:tr>
      <w:tr w:rsidRPr="00C01389" w:rsidR="00DD7FEF" w:rsidTr="003C1778" w14:paraId="0B2F3669" w14:textId="77777777">
        <w:trPr>
          <w:jc w:val="center"/>
        </w:trPr>
        <w:tc>
          <w:tcPr>
            <w:tcW w:w="2841" w:type="dxa"/>
            <w:tcBorders>
              <w:top w:val="single" w:color="auto" w:sz="4" w:space="0"/>
              <w:left w:val="double" w:color="auto" w:sz="4" w:space="0"/>
              <w:bottom w:val="double" w:color="auto" w:sz="4" w:space="0"/>
              <w:right w:val="single" w:color="auto" w:sz="4" w:space="0"/>
            </w:tcBorders>
            <w:vAlign w:val="center"/>
            <w:hideMark/>
          </w:tcPr>
          <w:p w:rsidRPr="00435191" w:rsidR="00DD7FEF" w:rsidP="003C1778" w:rsidRDefault="00DD7FEF" w14:paraId="74742433" w14:textId="77777777">
            <w:pPr>
              <w:spacing w:line="276" w:lineRule="auto"/>
              <w:jc w:val="center"/>
              <w:rPr>
                <w:rFonts w:eastAsia="Arial" w:cs="Arial"/>
                <w:color w:val="auto"/>
                <w:szCs w:val="20"/>
              </w:rPr>
            </w:pPr>
            <w:r w:rsidRPr="00435191">
              <w:rPr>
                <w:rFonts w:cs="Arial"/>
                <w:color w:val="auto"/>
                <w:szCs w:val="20"/>
                <w:lang w:val="es-ES" w:eastAsia="es-CO"/>
              </w:rPr>
              <w:t>Total</w:t>
            </w:r>
          </w:p>
        </w:tc>
        <w:tc>
          <w:tcPr>
            <w:tcW w:w="1554" w:type="dxa"/>
            <w:tcBorders>
              <w:top w:val="single" w:color="auto" w:sz="4" w:space="0"/>
              <w:left w:val="single" w:color="auto" w:sz="4" w:space="0"/>
              <w:bottom w:val="double" w:color="auto" w:sz="4" w:space="0"/>
              <w:right w:val="double" w:color="auto" w:sz="4" w:space="0"/>
            </w:tcBorders>
            <w:vAlign w:val="center"/>
            <w:hideMark/>
          </w:tcPr>
          <w:p w:rsidRPr="00435191" w:rsidR="00DD7FEF" w:rsidP="003C1778" w:rsidRDefault="00DD7FEF" w14:paraId="269DB4D6" w14:textId="77777777">
            <w:pPr>
              <w:spacing w:line="276" w:lineRule="auto"/>
              <w:jc w:val="center"/>
              <w:rPr>
                <w:rFonts w:eastAsia="Arial" w:cs="Arial"/>
                <w:color w:val="auto"/>
                <w:szCs w:val="20"/>
              </w:rPr>
            </w:pPr>
            <w:r w:rsidRPr="00435191">
              <w:rPr>
                <w:rFonts w:cs="Arial"/>
                <w:color w:val="auto"/>
                <w:szCs w:val="20"/>
                <w:lang w:val="es-ES" w:eastAsia="es-CO"/>
              </w:rPr>
              <w:t>100</w:t>
            </w:r>
          </w:p>
        </w:tc>
      </w:tr>
    </w:tbl>
    <w:p w:rsidRPr="00435191" w:rsidR="006351B6" w:rsidP="006351B6" w:rsidRDefault="006351B6" w14:paraId="1D0999A3" w14:textId="77777777">
      <w:pPr>
        <w:spacing w:after="200" w:line="276" w:lineRule="auto"/>
        <w:jc w:val="both"/>
        <w:rPr>
          <w:rFonts w:cs="Arial"/>
          <w:color w:val="auto"/>
          <w:highlight w:val="lightGray"/>
        </w:rPr>
      </w:pPr>
    </w:p>
    <w:p w:rsidRPr="00435191" w:rsidR="00423894" w:rsidP="002D7799" w:rsidRDefault="00423894" w14:paraId="2046662B" w14:textId="2F260FFB">
      <w:pPr>
        <w:spacing w:after="200" w:line="276" w:lineRule="auto"/>
        <w:jc w:val="both"/>
        <w:rPr>
          <w:rFonts w:cs="Arial"/>
          <w:color w:val="auto"/>
          <w:highlight w:val="lightGray"/>
        </w:rPr>
      </w:pPr>
      <w:r w:rsidRPr="00435191">
        <w:rPr>
          <w:rFonts w:cs="Arial"/>
          <w:color w:val="auto"/>
          <w:highlight w:val="lightGray"/>
        </w:rPr>
        <w:t>[</w:t>
      </w:r>
      <w:r w:rsidRPr="00435191" w:rsidR="001A294C">
        <w:rPr>
          <w:rFonts w:cs="Arial"/>
          <w:color w:val="auto"/>
          <w:highlight w:val="lightGray"/>
        </w:rPr>
        <w:t>C</w:t>
      </w:r>
      <w:r w:rsidRPr="00435191" w:rsidR="007A4638">
        <w:rPr>
          <w:rFonts w:cs="Arial"/>
          <w:color w:val="auto"/>
          <w:highlight w:val="lightGray"/>
        </w:rPr>
        <w:t>uando el objeto del contrato deba ser desarrollado en el territorio del departamento Archipiélago</w:t>
      </w:r>
      <w:r w:rsidRPr="00435191" w:rsidR="001A294C">
        <w:rPr>
          <w:rFonts w:cs="Arial"/>
          <w:color w:val="auto"/>
          <w:highlight w:val="lightGray"/>
        </w:rPr>
        <w:t>, l</w:t>
      </w:r>
      <w:r w:rsidRPr="00435191">
        <w:rPr>
          <w:rFonts w:cs="Arial"/>
          <w:color w:val="auto"/>
          <w:highlight w:val="lightGray"/>
        </w:rPr>
        <w:t xml:space="preserve">as entidades </w:t>
      </w:r>
      <w:r w:rsidRPr="00435191" w:rsidR="00D64CB8">
        <w:rPr>
          <w:rFonts w:cs="Arial"/>
          <w:color w:val="auto"/>
          <w:highlight w:val="lightGray"/>
        </w:rPr>
        <w:t xml:space="preserve">deberán ajustar los puntajes y </w:t>
      </w:r>
      <w:r w:rsidRPr="00435191" w:rsidR="006351B6">
        <w:rPr>
          <w:rFonts w:cs="Arial"/>
          <w:color w:val="auto"/>
          <w:highlight w:val="lightGray"/>
        </w:rPr>
        <w:t>fórmulas</w:t>
      </w:r>
      <w:r w:rsidRPr="00435191" w:rsidR="00D64CB8">
        <w:rPr>
          <w:rFonts w:cs="Arial"/>
          <w:color w:val="auto"/>
          <w:highlight w:val="lightGray"/>
        </w:rPr>
        <w:t xml:space="preserve"> de los métodos de ponderación de acuerdo con </w:t>
      </w:r>
      <w:r w:rsidRPr="00435191" w:rsidR="007A4638">
        <w:rPr>
          <w:rFonts w:cs="Arial"/>
          <w:color w:val="auto"/>
          <w:highlight w:val="lightGray"/>
        </w:rPr>
        <w:t xml:space="preserve">el </w:t>
      </w:r>
      <w:r w:rsidRPr="00435191" w:rsidR="0030596B">
        <w:rPr>
          <w:rFonts w:cs="Arial"/>
          <w:color w:val="auto"/>
          <w:highlight w:val="lightGray"/>
        </w:rPr>
        <w:t xml:space="preserve">anterior </w:t>
      </w:r>
      <w:r w:rsidRPr="00435191" w:rsidR="007A4638">
        <w:rPr>
          <w:rFonts w:cs="Arial"/>
          <w:color w:val="auto"/>
          <w:highlight w:val="lightGray"/>
        </w:rPr>
        <w:t>cuadro</w:t>
      </w:r>
      <w:r w:rsidRPr="00435191" w:rsidR="00103CDE">
        <w:rPr>
          <w:rFonts w:cs="Arial"/>
          <w:color w:val="auto"/>
          <w:highlight w:val="lightGray"/>
        </w:rPr>
        <w:t>]</w:t>
      </w:r>
    </w:p>
    <w:p w:rsidRPr="00435191" w:rsidR="006A54F7" w:rsidP="004C4E5B" w:rsidRDefault="006A54F7" w14:paraId="447D9847" w14:textId="32D9835C">
      <w:pPr>
        <w:pStyle w:val="Capitulo3"/>
        <w:numPr>
          <w:ilvl w:val="1"/>
          <w:numId w:val="171"/>
        </w:numPr>
        <w:ind w:left="990" w:hanging="720"/>
        <w:rPr>
          <w:color w:val="auto"/>
        </w:rPr>
      </w:pPr>
      <w:bookmarkStart w:name="_Toc508648277" w:id="765"/>
      <w:bookmarkStart w:name="_Toc508984061" w:id="766"/>
      <w:bookmarkStart w:name="_Toc509843892" w:id="767"/>
      <w:bookmarkStart w:name="_Ref511404386" w:id="768"/>
      <w:bookmarkStart w:name="_Ref511404396" w:id="769"/>
      <w:bookmarkStart w:name="_Toc511924800" w:id="770"/>
      <w:bookmarkStart w:name="_Toc520226889" w:id="771"/>
      <w:bookmarkStart w:name="_Toc520297859" w:id="772"/>
      <w:bookmarkStart w:name="_Toc520317124" w:id="773"/>
      <w:bookmarkStart w:name="_Ref533083700" w:id="774"/>
      <w:bookmarkStart w:name="_Toc533083727" w:id="775"/>
      <w:bookmarkStart w:name="_Toc57633016" w:id="776"/>
      <w:bookmarkStart w:name="_Toc57636873" w:id="777"/>
      <w:r w:rsidRPr="00435191">
        <w:rPr>
          <w:color w:val="auto"/>
        </w:rPr>
        <w:t>OFERTA</w:t>
      </w:r>
      <w:r w:rsidRPr="00435191" w:rsidR="002644ED">
        <w:rPr>
          <w:color w:val="auto"/>
        </w:rPr>
        <w:t xml:space="preserve"> </w:t>
      </w:r>
      <w:r w:rsidRPr="00435191">
        <w:rPr>
          <w:color w:val="auto"/>
        </w:rPr>
        <w:t>ECONÓMICA</w:t>
      </w:r>
      <w:bookmarkEnd w:id="765"/>
      <w:bookmarkEnd w:id="766"/>
      <w:bookmarkEnd w:id="767"/>
      <w:bookmarkEnd w:id="768"/>
      <w:bookmarkEnd w:id="769"/>
      <w:bookmarkEnd w:id="770"/>
      <w:bookmarkEnd w:id="771"/>
      <w:bookmarkEnd w:id="772"/>
      <w:bookmarkEnd w:id="773"/>
      <w:bookmarkEnd w:id="774"/>
      <w:bookmarkEnd w:id="775"/>
      <w:bookmarkEnd w:id="776"/>
      <w:bookmarkEnd w:id="777"/>
      <w:r w:rsidRPr="00435191" w:rsidR="002644ED">
        <w:rPr>
          <w:color w:val="auto"/>
        </w:rPr>
        <w:t xml:space="preserve"> </w:t>
      </w:r>
    </w:p>
    <w:p w:rsidRPr="00435191" w:rsidR="006F1443" w:rsidP="4D73EE64" w:rsidRDefault="006F1443" w14:paraId="57ECD1D9" w14:textId="08F96531">
      <w:pPr>
        <w:spacing w:after="200" w:line="276" w:lineRule="auto"/>
        <w:jc w:val="both"/>
        <w:rPr>
          <w:rFonts w:cs="Arial"/>
          <w:color w:val="auto"/>
        </w:rPr>
      </w:pPr>
      <w:r w:rsidRPr="00435191">
        <w:rPr>
          <w:rFonts w:cs="Arial"/>
          <w:color w:val="auto"/>
          <w:highlight w:val="lightGray"/>
        </w:rPr>
        <w:t xml:space="preserve">[La </w:t>
      </w:r>
      <w:r w:rsidR="00507344">
        <w:rPr>
          <w:rFonts w:cs="Arial"/>
          <w:color w:val="auto"/>
          <w:highlight w:val="lightGray"/>
        </w:rPr>
        <w:t>e</w:t>
      </w:r>
      <w:r w:rsidRPr="00435191">
        <w:rPr>
          <w:rFonts w:cs="Arial"/>
          <w:color w:val="auto"/>
          <w:highlight w:val="lightGray"/>
        </w:rPr>
        <w:t>ntidad deberá indicar si la forma de pago es por precio global, llave en mano, administración delegada o reembolso de gastos</w:t>
      </w:r>
      <w:r w:rsidRPr="00435191" w:rsidR="002B384E">
        <w:rPr>
          <w:rFonts w:cs="Arial"/>
          <w:color w:val="auto"/>
          <w:highlight w:val="lightGray"/>
        </w:rPr>
        <w:t>.</w:t>
      </w:r>
      <w:r w:rsidRPr="00435191">
        <w:rPr>
          <w:rFonts w:cs="Arial"/>
          <w:color w:val="auto"/>
          <w:highlight w:val="lightGray"/>
        </w:rPr>
        <w:t xml:space="preserve"> </w:t>
      </w:r>
      <w:r w:rsidRPr="00435191" w:rsidR="00543CAB">
        <w:rPr>
          <w:rFonts w:cs="Arial"/>
          <w:color w:val="auto"/>
          <w:highlight w:val="lightGray"/>
        </w:rPr>
        <w:t>E</w:t>
      </w:r>
      <w:r w:rsidRPr="00435191">
        <w:rPr>
          <w:rFonts w:cs="Arial"/>
          <w:color w:val="auto"/>
          <w:highlight w:val="lightGray"/>
        </w:rPr>
        <w:t xml:space="preserve">l </w:t>
      </w:r>
      <w:r w:rsidRPr="00435191">
        <w:rPr>
          <w:rFonts w:cs="Arial"/>
          <w:color w:val="auto"/>
          <w:highlight w:val="lightGray"/>
        </w:rPr>
        <w:fldChar w:fldCharType="begin"/>
      </w:r>
      <w:r w:rsidRPr="00435191">
        <w:rPr>
          <w:rFonts w:cs="Arial"/>
          <w:color w:val="auto"/>
          <w:highlight w:val="lightGray"/>
        </w:rPr>
        <w:instrText xml:space="preserve"> REF _Ref508648618 \h </w:instrText>
      </w:r>
      <w:r w:rsidRPr="00435191" w:rsidR="00CA32D3">
        <w:rPr>
          <w:rFonts w:cs="Arial"/>
          <w:color w:val="auto"/>
          <w:highlight w:val="lightGray"/>
        </w:rPr>
        <w:instrText xml:space="preserve"> \* MERGEFORMAT </w:instrText>
      </w:r>
      <w:r w:rsidRPr="00435191">
        <w:rPr>
          <w:rFonts w:cs="Arial"/>
          <w:color w:val="auto"/>
          <w:highlight w:val="lightGray"/>
        </w:rPr>
      </w:r>
      <w:r w:rsidRPr="00435191">
        <w:rPr>
          <w:rFonts w:cs="Arial"/>
          <w:color w:val="auto"/>
          <w:highlight w:val="lightGray"/>
        </w:rPr>
        <w:fldChar w:fldCharType="separate"/>
      </w:r>
      <w:r w:rsidRPr="00435191" w:rsidR="00435191">
        <w:rPr>
          <w:rFonts w:cs="Arial"/>
          <w:color w:val="auto"/>
          <w:highlight w:val="lightGray"/>
        </w:rPr>
        <w:t>Anexo 1 – Anexo Técnico</w:t>
      </w:r>
      <w:r w:rsidRPr="00435191">
        <w:rPr>
          <w:rFonts w:cs="Arial"/>
          <w:color w:val="auto"/>
          <w:highlight w:val="lightGray"/>
        </w:rPr>
        <w:fldChar w:fldCharType="end"/>
      </w:r>
      <w:r w:rsidRPr="00435191">
        <w:rPr>
          <w:rFonts w:cs="Arial"/>
          <w:color w:val="auto"/>
          <w:highlight w:val="lightGray"/>
        </w:rPr>
        <w:t xml:space="preserve"> y el </w:t>
      </w:r>
      <w:r w:rsidRPr="00435191">
        <w:rPr>
          <w:rFonts w:cs="Arial"/>
          <w:color w:val="auto"/>
          <w:highlight w:val="lightGray"/>
        </w:rPr>
        <w:fldChar w:fldCharType="begin"/>
      </w:r>
      <w:r w:rsidRPr="00435191">
        <w:rPr>
          <w:rFonts w:cs="Arial"/>
          <w:color w:val="auto"/>
          <w:highlight w:val="lightGray"/>
        </w:rPr>
        <w:instrText xml:space="preserve"> REF _Ref508648916 \h </w:instrText>
      </w:r>
      <w:r w:rsidRPr="00435191" w:rsidR="00CA32D3">
        <w:rPr>
          <w:rFonts w:cs="Arial"/>
          <w:color w:val="auto"/>
          <w:highlight w:val="lightGray"/>
        </w:rPr>
        <w:instrText xml:space="preserve"> \* MERGEFORMAT </w:instrText>
      </w:r>
      <w:r w:rsidRPr="00435191">
        <w:rPr>
          <w:rFonts w:cs="Arial"/>
          <w:color w:val="auto"/>
          <w:highlight w:val="lightGray"/>
        </w:rPr>
      </w:r>
      <w:r w:rsidRPr="00435191">
        <w:rPr>
          <w:rFonts w:cs="Arial"/>
          <w:color w:val="auto"/>
          <w:highlight w:val="lightGray"/>
        </w:rPr>
        <w:fldChar w:fldCharType="separate"/>
      </w:r>
      <w:r w:rsidRPr="00435191" w:rsidR="00435191">
        <w:rPr>
          <w:rFonts w:cs="Arial"/>
          <w:color w:val="auto"/>
          <w:highlight w:val="lightGray"/>
        </w:rPr>
        <w:t>Formulario 1– Formulario de Presupuesto Oficial</w:t>
      </w:r>
      <w:r w:rsidRPr="00435191">
        <w:rPr>
          <w:rFonts w:cs="Arial"/>
          <w:color w:val="auto"/>
          <w:highlight w:val="lightGray"/>
        </w:rPr>
        <w:fldChar w:fldCharType="end"/>
      </w:r>
      <w:r w:rsidRPr="00435191">
        <w:rPr>
          <w:rFonts w:cs="Arial"/>
          <w:color w:val="auto"/>
          <w:highlight w:val="lightGray"/>
        </w:rPr>
        <w:t xml:space="preserve"> debe ser concordante con la modalidad de pago seleccionada]</w:t>
      </w:r>
    </w:p>
    <w:p w:rsidRPr="00435191" w:rsidR="00994A5D" w:rsidP="00AA10D3" w:rsidRDefault="001F7EF9" w14:paraId="19A1E4C1" w14:textId="694FF2B0">
      <w:pPr>
        <w:spacing w:after="200" w:line="276" w:lineRule="auto"/>
        <w:jc w:val="both"/>
        <w:rPr>
          <w:rFonts w:eastAsia="Arial,Calibri" w:cs="Arial"/>
          <w:color w:val="auto"/>
        </w:rPr>
      </w:pPr>
      <w:r w:rsidRPr="004D263E">
        <w:rPr>
          <w:rFonts w:cs="Arial"/>
          <w:color w:val="auto"/>
        </w:rPr>
        <w:lastRenderedPageBreak/>
        <w:t>Para calificar este factor se tendrá en cuenta el valor total indicado en la propuesta económica o el obtenido de la corrección aritmética. La propuesta económica deberá ser allegada en el Sobre No. 2 y firmada</w:t>
      </w:r>
      <w:r w:rsidRPr="00435191" w:rsidR="00623E9B">
        <w:rPr>
          <w:rFonts w:cs="Arial"/>
          <w:color w:val="auto"/>
        </w:rPr>
        <w:t>.</w:t>
      </w:r>
    </w:p>
    <w:p w:rsidRPr="00435191" w:rsidR="00C01E11" w:rsidP="00AA10D3" w:rsidRDefault="00994A5D" w14:paraId="376CCF77" w14:textId="4AFC471B">
      <w:pPr>
        <w:spacing w:after="200" w:line="276" w:lineRule="auto"/>
        <w:jc w:val="both"/>
        <w:rPr>
          <w:rFonts w:cs="Arial"/>
          <w:color w:val="auto"/>
          <w:highlight w:val="lightGray"/>
        </w:rPr>
      </w:pPr>
      <w:r w:rsidRPr="00435191">
        <w:rPr>
          <w:rFonts w:cs="Arial"/>
          <w:color w:val="auto"/>
          <w:highlight w:val="lightGray"/>
        </w:rPr>
        <w:t>[</w:t>
      </w:r>
      <w:r w:rsidRPr="00435191" w:rsidR="00C01E11">
        <w:rPr>
          <w:rFonts w:cs="Arial"/>
          <w:color w:val="auto"/>
          <w:highlight w:val="lightGray"/>
        </w:rPr>
        <w:t xml:space="preserve">La </w:t>
      </w:r>
      <w:r w:rsidR="00E80CED">
        <w:rPr>
          <w:rFonts w:cs="Arial"/>
          <w:color w:val="auto"/>
          <w:highlight w:val="lightGray"/>
        </w:rPr>
        <w:t>e</w:t>
      </w:r>
      <w:r w:rsidRPr="00435191" w:rsidR="00C01E11">
        <w:rPr>
          <w:rFonts w:cs="Arial"/>
          <w:color w:val="auto"/>
          <w:highlight w:val="lightGray"/>
        </w:rPr>
        <w:t xml:space="preserve">ntidad debe </w:t>
      </w:r>
      <w:r w:rsidRPr="00435191" w:rsidR="00042334">
        <w:rPr>
          <w:rFonts w:cs="Arial"/>
          <w:color w:val="auto"/>
          <w:highlight w:val="lightGray"/>
        </w:rPr>
        <w:t xml:space="preserve">configurar el formato de oferta económica que se encuentra en el </w:t>
      </w:r>
      <w:r w:rsidRPr="00435191" w:rsidR="00042334">
        <w:rPr>
          <w:rFonts w:cs="Arial"/>
          <w:color w:val="auto"/>
          <w:highlight w:val="lightGray"/>
        </w:rPr>
        <w:fldChar w:fldCharType="begin"/>
      </w:r>
      <w:r w:rsidRPr="00435191" w:rsidR="00042334">
        <w:rPr>
          <w:rFonts w:cs="Arial"/>
          <w:color w:val="auto"/>
          <w:highlight w:val="lightGray"/>
        </w:rPr>
        <w:instrText xml:space="preserve"> REF _Ref508648916 \h  \* MERGEFORMAT </w:instrText>
      </w:r>
      <w:r w:rsidRPr="00435191" w:rsidR="00042334">
        <w:rPr>
          <w:rFonts w:cs="Arial"/>
          <w:color w:val="auto"/>
          <w:highlight w:val="lightGray"/>
        </w:rPr>
      </w:r>
      <w:r w:rsidRPr="00435191" w:rsidR="00042334">
        <w:rPr>
          <w:rFonts w:cs="Arial"/>
          <w:color w:val="auto"/>
          <w:highlight w:val="lightGray"/>
        </w:rPr>
        <w:fldChar w:fldCharType="separate"/>
      </w:r>
      <w:r w:rsidRPr="00435191" w:rsidR="00435191">
        <w:rPr>
          <w:rFonts w:eastAsia="Arial" w:cs="Arial"/>
          <w:color w:val="auto"/>
          <w:highlight w:val="lightGray"/>
        </w:rPr>
        <w:t>Formulario 1– Formulario de Presupuesto Oficial</w:t>
      </w:r>
      <w:r w:rsidRPr="00435191" w:rsidR="00042334">
        <w:rPr>
          <w:rFonts w:cs="Arial"/>
          <w:color w:val="auto"/>
          <w:highlight w:val="lightGray"/>
        </w:rPr>
        <w:fldChar w:fldCharType="end"/>
      </w:r>
      <w:r w:rsidRPr="00435191" w:rsidR="00042334">
        <w:rPr>
          <w:rFonts w:cs="Arial"/>
          <w:color w:val="auto"/>
          <w:highlight w:val="lightGray"/>
        </w:rPr>
        <w:t xml:space="preserve">, para que sea diligenciado por los </w:t>
      </w:r>
      <w:r w:rsidRPr="004D263E" w:rsidR="001F7EF9">
        <w:rPr>
          <w:rFonts w:cs="Arial"/>
          <w:color w:val="auto"/>
          <w:highlight w:val="lightGray"/>
        </w:rPr>
        <w:t>p</w:t>
      </w:r>
      <w:r w:rsidRPr="00435191" w:rsidR="003E509E">
        <w:rPr>
          <w:rFonts w:cs="Arial"/>
          <w:color w:val="auto"/>
          <w:highlight w:val="lightGray"/>
        </w:rPr>
        <w:t>roponentes</w:t>
      </w:r>
      <w:r w:rsidRPr="00435191" w:rsidR="00042334">
        <w:rPr>
          <w:rFonts w:cs="Arial"/>
          <w:color w:val="auto"/>
          <w:highlight w:val="lightGray"/>
        </w:rPr>
        <w:t xml:space="preserve">. </w:t>
      </w:r>
    </w:p>
    <w:p w:rsidRPr="00435191" w:rsidR="006A54F7" w:rsidP="00AA10D3" w:rsidRDefault="00843B72" w14:paraId="2147A513" w14:textId="726AE970">
      <w:pPr>
        <w:spacing w:after="200" w:line="276" w:lineRule="auto"/>
        <w:jc w:val="both"/>
        <w:rPr>
          <w:rFonts w:eastAsia="Arial,Calibri" w:cs="Arial"/>
          <w:color w:val="auto"/>
        </w:rPr>
      </w:pPr>
      <w:r w:rsidRPr="00435191">
        <w:rPr>
          <w:rFonts w:cs="Arial"/>
          <w:color w:val="auto"/>
          <w:highlight w:val="lightGray"/>
        </w:rPr>
        <w:t>L</w:t>
      </w:r>
      <w:r w:rsidRPr="00435191" w:rsidR="00621C99">
        <w:rPr>
          <w:rFonts w:cs="Arial"/>
          <w:color w:val="auto"/>
          <w:highlight w:val="lightGray"/>
        </w:rPr>
        <w:t xml:space="preserve">a </w:t>
      </w:r>
      <w:r w:rsidR="00E80CED">
        <w:rPr>
          <w:rFonts w:cs="Arial"/>
          <w:color w:val="auto"/>
          <w:highlight w:val="lightGray"/>
        </w:rPr>
        <w:t>e</w:t>
      </w:r>
      <w:r w:rsidRPr="00435191" w:rsidR="00621C99">
        <w:rPr>
          <w:rFonts w:cs="Arial"/>
          <w:color w:val="auto"/>
          <w:highlight w:val="lightGray"/>
        </w:rPr>
        <w:t xml:space="preserve">ntidad </w:t>
      </w:r>
      <w:r w:rsidRPr="00435191" w:rsidR="00303BE9">
        <w:rPr>
          <w:rFonts w:cs="Arial"/>
          <w:color w:val="auto"/>
          <w:highlight w:val="lightGray"/>
        </w:rPr>
        <w:t>deberá incluir</w:t>
      </w:r>
      <w:r w:rsidRPr="00435191" w:rsidR="00621C99">
        <w:rPr>
          <w:rFonts w:cs="Arial"/>
          <w:color w:val="auto"/>
          <w:highlight w:val="lightGray"/>
        </w:rPr>
        <w:t xml:space="preserve"> el </w:t>
      </w:r>
      <w:r w:rsidRPr="00435191" w:rsidR="00DA7312">
        <w:rPr>
          <w:rFonts w:cs="Arial"/>
          <w:color w:val="auto"/>
          <w:highlight w:val="lightGray"/>
        </w:rPr>
        <w:fldChar w:fldCharType="begin"/>
      </w:r>
      <w:r w:rsidRPr="00435191" w:rsidR="00DA7312">
        <w:rPr>
          <w:rFonts w:cs="Arial"/>
          <w:color w:val="auto"/>
          <w:highlight w:val="lightGray"/>
        </w:rPr>
        <w:instrText xml:space="preserve"> REF _Ref508648916 \h </w:instrText>
      </w:r>
      <w:r w:rsidRPr="00435191" w:rsidR="00AD18F2">
        <w:rPr>
          <w:rFonts w:cs="Arial"/>
          <w:color w:val="auto"/>
          <w:highlight w:val="lightGray"/>
        </w:rPr>
        <w:instrText xml:space="preserve"> \* MERGEFORMAT </w:instrText>
      </w:r>
      <w:r w:rsidRPr="00435191" w:rsidR="00DA7312">
        <w:rPr>
          <w:rFonts w:cs="Arial"/>
          <w:color w:val="auto"/>
          <w:highlight w:val="lightGray"/>
        </w:rPr>
      </w:r>
      <w:r w:rsidRPr="00435191" w:rsidR="00DA7312">
        <w:rPr>
          <w:rFonts w:cs="Arial"/>
          <w:color w:val="auto"/>
          <w:highlight w:val="lightGray"/>
        </w:rPr>
        <w:fldChar w:fldCharType="separate"/>
      </w:r>
      <w:r w:rsidRPr="00435191" w:rsidR="00435191">
        <w:rPr>
          <w:rFonts w:eastAsia="Arial" w:cs="Arial"/>
          <w:color w:val="auto"/>
          <w:highlight w:val="lightGray"/>
        </w:rPr>
        <w:t>Formulario 1– Formulario de Presupuesto Oficial</w:t>
      </w:r>
      <w:r w:rsidRPr="00435191" w:rsidR="00DA7312">
        <w:rPr>
          <w:rFonts w:cs="Arial"/>
          <w:color w:val="auto"/>
          <w:highlight w:val="lightGray"/>
        </w:rPr>
        <w:fldChar w:fldCharType="end"/>
      </w:r>
      <w:r w:rsidRPr="00435191" w:rsidR="00DA7312">
        <w:rPr>
          <w:rFonts w:cs="Arial"/>
          <w:color w:val="auto"/>
          <w:highlight w:val="lightGray"/>
        </w:rPr>
        <w:t xml:space="preserve"> </w:t>
      </w:r>
      <w:r w:rsidRPr="00435191" w:rsidR="00C01E11">
        <w:rPr>
          <w:rFonts w:cs="Arial"/>
          <w:color w:val="auto"/>
          <w:highlight w:val="lightGray"/>
        </w:rPr>
        <w:t xml:space="preserve">y la oferta económica </w:t>
      </w:r>
      <w:r w:rsidRPr="00435191" w:rsidR="00621C99">
        <w:rPr>
          <w:rFonts w:cs="Arial"/>
          <w:color w:val="auto"/>
          <w:highlight w:val="lightGray"/>
        </w:rPr>
        <w:t>en formato Excel</w:t>
      </w:r>
      <w:r w:rsidRPr="00435191" w:rsidR="00103CDE">
        <w:rPr>
          <w:rFonts w:cs="Arial"/>
          <w:color w:val="auto"/>
          <w:highlight w:val="lightGray"/>
        </w:rPr>
        <w:t>]</w:t>
      </w:r>
      <w:r w:rsidRPr="00435191" w:rsidR="00621C99">
        <w:rPr>
          <w:rFonts w:cs="Arial"/>
          <w:color w:val="auto"/>
        </w:rPr>
        <w:t xml:space="preserve"> </w:t>
      </w:r>
    </w:p>
    <w:p w:rsidRPr="00435191" w:rsidR="006A54F7" w:rsidP="00AA10D3" w:rsidRDefault="006A54F7" w14:paraId="5494961A" w14:textId="54A31173">
      <w:pPr>
        <w:spacing w:after="200" w:line="276" w:lineRule="auto"/>
        <w:jc w:val="both"/>
        <w:rPr>
          <w:rFonts w:eastAsia="Arial,Calibri" w:cs="Arial"/>
          <w:color w:val="auto"/>
        </w:rPr>
      </w:pPr>
      <w:bookmarkStart w:name="_Hlk511665019" w:id="778"/>
      <w:r w:rsidRPr="00435191">
        <w:rPr>
          <w:rFonts w:cs="Arial"/>
          <w:color w:val="auto"/>
        </w:rPr>
        <w:t>El</w:t>
      </w:r>
      <w:r w:rsidRPr="00435191" w:rsidR="002644ED">
        <w:rPr>
          <w:rFonts w:eastAsia="Arial,Calibri" w:cs="Arial"/>
          <w:color w:val="auto"/>
        </w:rPr>
        <w:t xml:space="preserve"> </w:t>
      </w:r>
      <w:r w:rsidRPr="004D263E" w:rsidR="00CD12EA">
        <w:rPr>
          <w:rFonts w:eastAsia="Arial,Calibri" w:cs="Arial"/>
          <w:color w:val="auto"/>
        </w:rPr>
        <w:t>valor de la propuesta económica debe presentarse en pesos colombianos y contemplar todos los costos directos e indirectos para la completa y adecuada ejecución de la obra del presente proceso, los riesgos y la administración de estos</w:t>
      </w:r>
      <w:r w:rsidRPr="00435191">
        <w:rPr>
          <w:rFonts w:cs="Arial"/>
          <w:color w:val="auto"/>
        </w:rPr>
        <w:t>.</w:t>
      </w:r>
    </w:p>
    <w:bookmarkEnd w:id="778"/>
    <w:p w:rsidRPr="00435191" w:rsidR="009C32E5" w:rsidP="00AA10D3" w:rsidRDefault="009C32E5" w14:paraId="52A99247" w14:textId="46FAA550">
      <w:pPr>
        <w:spacing w:after="200" w:line="276" w:lineRule="auto"/>
        <w:jc w:val="both"/>
        <w:rPr>
          <w:rFonts w:eastAsia="Arial,Calibri" w:cs="Arial"/>
          <w:color w:val="auto"/>
        </w:rPr>
      </w:pPr>
      <w:r w:rsidRPr="00435191">
        <w:rPr>
          <w:rFonts w:cs="Arial"/>
          <w:color w:val="auto"/>
          <w:lang w:eastAsia="es-CO"/>
        </w:rPr>
        <w:t>Al</w:t>
      </w:r>
      <w:r w:rsidRPr="00435191" w:rsidR="002644ED">
        <w:rPr>
          <w:rFonts w:eastAsia="Arial" w:cs="Arial"/>
          <w:color w:val="auto"/>
          <w:lang w:eastAsia="es-CO"/>
        </w:rPr>
        <w:t xml:space="preserve"> </w:t>
      </w:r>
      <w:r w:rsidRPr="00435191">
        <w:rPr>
          <w:rFonts w:cs="Arial"/>
          <w:color w:val="auto"/>
          <w:lang w:eastAsia="es-CO"/>
        </w:rPr>
        <w:t>formular</w:t>
      </w:r>
      <w:r w:rsidRPr="00435191" w:rsidR="002644ED">
        <w:rPr>
          <w:rFonts w:eastAsia="Arial" w:cs="Arial"/>
          <w:color w:val="auto"/>
          <w:lang w:eastAsia="es-CO"/>
        </w:rPr>
        <w:t xml:space="preserve"> </w:t>
      </w:r>
      <w:r w:rsidRPr="00435191">
        <w:rPr>
          <w:rFonts w:cs="Arial"/>
          <w:color w:val="auto"/>
          <w:lang w:eastAsia="es-CO"/>
        </w:rPr>
        <w:t>la</w:t>
      </w:r>
      <w:r w:rsidRPr="00435191" w:rsidR="002644ED">
        <w:rPr>
          <w:rFonts w:eastAsia="Arial" w:cs="Arial"/>
          <w:color w:val="auto"/>
          <w:lang w:eastAsia="es-CO"/>
        </w:rPr>
        <w:t xml:space="preserve"> </w:t>
      </w:r>
      <w:r w:rsidRPr="00435191">
        <w:rPr>
          <w:rFonts w:cs="Arial"/>
          <w:color w:val="auto"/>
          <w:lang w:eastAsia="es-CO"/>
        </w:rPr>
        <w:t>oferta,</w:t>
      </w:r>
      <w:r w:rsidRPr="00435191" w:rsidR="002644ED">
        <w:rPr>
          <w:rFonts w:eastAsia="Arial" w:cs="Arial"/>
          <w:color w:val="auto"/>
          <w:lang w:eastAsia="es-CO"/>
        </w:rPr>
        <w:t xml:space="preserve"> </w:t>
      </w:r>
      <w:r w:rsidRPr="00435191">
        <w:rPr>
          <w:rFonts w:cs="Arial"/>
          <w:color w:val="auto"/>
          <w:lang w:eastAsia="es-CO"/>
        </w:rPr>
        <w:t>el</w:t>
      </w:r>
      <w:r w:rsidRPr="00435191" w:rsidR="002644ED">
        <w:rPr>
          <w:rFonts w:eastAsia="Arial" w:cs="Arial"/>
          <w:color w:val="auto"/>
          <w:lang w:eastAsia="es-CO"/>
        </w:rPr>
        <w:t xml:space="preserve"> </w:t>
      </w:r>
      <w:r w:rsidR="00CD2C6D">
        <w:rPr>
          <w:rFonts w:cs="Arial"/>
          <w:color w:val="auto"/>
          <w:lang w:eastAsia="es-CO"/>
        </w:rPr>
        <w:t>p</w:t>
      </w:r>
      <w:r w:rsidRPr="00435191" w:rsidR="00E660CC">
        <w:rPr>
          <w:rFonts w:cs="Arial"/>
          <w:color w:val="auto"/>
          <w:lang w:eastAsia="es-CO"/>
        </w:rPr>
        <w:t>roponente</w:t>
      </w:r>
      <w:r w:rsidRPr="00435191" w:rsidR="002644ED">
        <w:rPr>
          <w:rFonts w:eastAsia="Arial" w:cs="Arial"/>
          <w:color w:val="auto"/>
          <w:lang w:eastAsia="es-CO"/>
        </w:rPr>
        <w:t xml:space="preserve"> </w:t>
      </w:r>
      <w:r w:rsidRPr="00435191">
        <w:rPr>
          <w:rFonts w:cs="Arial"/>
          <w:color w:val="auto"/>
          <w:lang w:eastAsia="es-CO"/>
        </w:rPr>
        <w:t>acepta</w:t>
      </w:r>
      <w:r w:rsidRPr="00435191" w:rsidR="002644ED">
        <w:rPr>
          <w:rFonts w:eastAsia="Arial" w:cs="Arial"/>
          <w:color w:val="auto"/>
          <w:lang w:eastAsia="es-CO"/>
        </w:rPr>
        <w:t xml:space="preserve"> </w:t>
      </w:r>
      <w:r w:rsidRPr="00435191">
        <w:rPr>
          <w:rFonts w:cs="Arial"/>
          <w:color w:val="auto"/>
          <w:lang w:eastAsia="es-CO"/>
        </w:rPr>
        <w:t>que</w:t>
      </w:r>
      <w:r w:rsidRPr="00435191" w:rsidR="002644ED">
        <w:rPr>
          <w:rFonts w:eastAsia="Arial" w:cs="Arial"/>
          <w:color w:val="auto"/>
          <w:lang w:eastAsia="es-CO"/>
        </w:rPr>
        <w:t xml:space="preserve"> </w:t>
      </w:r>
      <w:r w:rsidRPr="00435191">
        <w:rPr>
          <w:rFonts w:cs="Arial"/>
          <w:color w:val="auto"/>
          <w:lang w:eastAsia="es-CO"/>
        </w:rPr>
        <w:t>estarán</w:t>
      </w:r>
      <w:r w:rsidRPr="00435191" w:rsidR="002644ED">
        <w:rPr>
          <w:rFonts w:eastAsia="Arial" w:cs="Arial"/>
          <w:color w:val="auto"/>
          <w:lang w:eastAsia="es-CO"/>
        </w:rPr>
        <w:t xml:space="preserve"> </w:t>
      </w:r>
      <w:r w:rsidRPr="00435191">
        <w:rPr>
          <w:rFonts w:cs="Arial"/>
          <w:color w:val="auto"/>
          <w:lang w:eastAsia="es-CO"/>
        </w:rPr>
        <w:t>a</w:t>
      </w:r>
      <w:r w:rsidRPr="00435191" w:rsidR="002644ED">
        <w:rPr>
          <w:rFonts w:eastAsia="Arial" w:cs="Arial"/>
          <w:color w:val="auto"/>
          <w:lang w:eastAsia="es-CO"/>
        </w:rPr>
        <w:t xml:space="preserve"> </w:t>
      </w:r>
      <w:r w:rsidRPr="00435191">
        <w:rPr>
          <w:rFonts w:cs="Arial"/>
          <w:color w:val="auto"/>
          <w:lang w:eastAsia="es-CO"/>
        </w:rPr>
        <w:t>su</w:t>
      </w:r>
      <w:r w:rsidRPr="00435191" w:rsidR="002644ED">
        <w:rPr>
          <w:rFonts w:eastAsia="Arial" w:cs="Arial"/>
          <w:color w:val="auto"/>
          <w:lang w:eastAsia="es-CO"/>
        </w:rPr>
        <w:t xml:space="preserve"> </w:t>
      </w:r>
      <w:r w:rsidRPr="00435191">
        <w:rPr>
          <w:rFonts w:cs="Arial"/>
          <w:color w:val="auto"/>
          <w:lang w:eastAsia="es-CO"/>
        </w:rPr>
        <w:t>cargo</w:t>
      </w:r>
      <w:r w:rsidRPr="00435191" w:rsidR="002644ED">
        <w:rPr>
          <w:rFonts w:eastAsia="Arial" w:cs="Arial"/>
          <w:color w:val="auto"/>
          <w:lang w:eastAsia="es-CO"/>
        </w:rPr>
        <w:t xml:space="preserve"> </w:t>
      </w:r>
      <w:r w:rsidRPr="00435191">
        <w:rPr>
          <w:rFonts w:cs="Arial"/>
          <w:color w:val="auto"/>
          <w:lang w:eastAsia="es-CO"/>
        </w:rPr>
        <w:t>todos</w:t>
      </w:r>
      <w:r w:rsidRPr="00435191" w:rsidR="002644ED">
        <w:rPr>
          <w:rFonts w:eastAsia="Arial" w:cs="Arial"/>
          <w:color w:val="auto"/>
          <w:lang w:eastAsia="es-CO"/>
        </w:rPr>
        <w:t xml:space="preserve"> </w:t>
      </w:r>
      <w:r w:rsidRPr="00435191">
        <w:rPr>
          <w:rFonts w:cs="Arial"/>
          <w:color w:val="auto"/>
          <w:lang w:eastAsia="es-CO"/>
        </w:rPr>
        <w:t>los</w:t>
      </w:r>
      <w:r w:rsidRPr="00435191" w:rsidR="002644ED">
        <w:rPr>
          <w:rFonts w:eastAsia="Arial" w:cs="Arial"/>
          <w:color w:val="auto"/>
          <w:lang w:eastAsia="es-CO"/>
        </w:rPr>
        <w:t xml:space="preserve"> </w:t>
      </w:r>
      <w:r w:rsidRPr="00435191">
        <w:rPr>
          <w:rFonts w:cs="Arial"/>
          <w:color w:val="auto"/>
          <w:lang w:eastAsia="es-CO"/>
        </w:rPr>
        <w:t>impuestos,</w:t>
      </w:r>
      <w:r w:rsidRPr="00435191" w:rsidR="002644ED">
        <w:rPr>
          <w:rFonts w:eastAsia="Arial" w:cs="Arial"/>
          <w:color w:val="auto"/>
          <w:lang w:eastAsia="es-CO"/>
        </w:rPr>
        <w:t xml:space="preserve"> </w:t>
      </w:r>
      <w:r w:rsidRPr="00435191">
        <w:rPr>
          <w:rFonts w:cs="Arial"/>
          <w:color w:val="auto"/>
          <w:lang w:eastAsia="es-CO"/>
        </w:rPr>
        <w:t>tasas</w:t>
      </w:r>
      <w:r w:rsidRPr="00435191" w:rsidR="002644ED">
        <w:rPr>
          <w:rFonts w:eastAsia="Arial" w:cs="Arial"/>
          <w:color w:val="auto"/>
          <w:lang w:eastAsia="es-CO"/>
        </w:rPr>
        <w:t xml:space="preserve"> </w:t>
      </w:r>
      <w:r w:rsidRPr="00435191">
        <w:rPr>
          <w:rFonts w:cs="Arial"/>
          <w:color w:val="auto"/>
          <w:lang w:eastAsia="es-CO"/>
        </w:rPr>
        <w:t>y</w:t>
      </w:r>
      <w:r w:rsidRPr="00435191" w:rsidR="002644ED">
        <w:rPr>
          <w:rFonts w:eastAsia="Arial" w:cs="Arial"/>
          <w:color w:val="auto"/>
          <w:lang w:eastAsia="es-CO"/>
        </w:rPr>
        <w:t xml:space="preserve"> </w:t>
      </w:r>
      <w:r w:rsidRPr="00435191">
        <w:rPr>
          <w:rFonts w:cs="Arial"/>
          <w:color w:val="auto"/>
          <w:lang w:eastAsia="es-CO"/>
        </w:rPr>
        <w:t>contribuciones</w:t>
      </w:r>
      <w:r w:rsidRPr="00435191" w:rsidR="002644ED">
        <w:rPr>
          <w:rFonts w:eastAsia="Arial" w:cs="Arial"/>
          <w:color w:val="auto"/>
          <w:lang w:eastAsia="es-CO"/>
        </w:rPr>
        <w:t xml:space="preserve"> </w:t>
      </w:r>
      <w:r w:rsidRPr="00435191">
        <w:rPr>
          <w:rFonts w:cs="Arial"/>
          <w:color w:val="auto"/>
          <w:lang w:eastAsia="es-CO"/>
        </w:rPr>
        <w:t>establecidos</w:t>
      </w:r>
      <w:r w:rsidRPr="00435191" w:rsidR="002644ED">
        <w:rPr>
          <w:rFonts w:eastAsia="Arial" w:cs="Arial"/>
          <w:color w:val="auto"/>
          <w:lang w:eastAsia="es-CO"/>
        </w:rPr>
        <w:t xml:space="preserve"> </w:t>
      </w:r>
      <w:r w:rsidRPr="00435191">
        <w:rPr>
          <w:rFonts w:cs="Arial"/>
          <w:color w:val="auto"/>
          <w:lang w:eastAsia="es-CO"/>
        </w:rPr>
        <w:t>por</w:t>
      </w:r>
      <w:r w:rsidRPr="00435191" w:rsidR="002644ED">
        <w:rPr>
          <w:rFonts w:eastAsia="Arial" w:cs="Arial"/>
          <w:color w:val="auto"/>
          <w:lang w:eastAsia="es-CO"/>
        </w:rPr>
        <w:t xml:space="preserve"> </w:t>
      </w:r>
      <w:r w:rsidRPr="00435191">
        <w:rPr>
          <w:rFonts w:cs="Arial"/>
          <w:color w:val="auto"/>
          <w:lang w:eastAsia="es-CO"/>
        </w:rPr>
        <w:t>las</w:t>
      </w:r>
      <w:r w:rsidRPr="00435191" w:rsidR="002644ED">
        <w:rPr>
          <w:rFonts w:eastAsia="Arial" w:cs="Arial"/>
          <w:color w:val="auto"/>
          <w:lang w:eastAsia="es-CO"/>
        </w:rPr>
        <w:t xml:space="preserve"> </w:t>
      </w:r>
      <w:r w:rsidRPr="00435191">
        <w:rPr>
          <w:rFonts w:cs="Arial"/>
          <w:color w:val="auto"/>
          <w:lang w:eastAsia="es-CO"/>
        </w:rPr>
        <w:t>diferentes</w:t>
      </w:r>
      <w:r w:rsidRPr="00435191" w:rsidR="002644ED">
        <w:rPr>
          <w:rFonts w:eastAsia="Arial" w:cs="Arial"/>
          <w:color w:val="auto"/>
          <w:lang w:eastAsia="es-CO"/>
        </w:rPr>
        <w:t xml:space="preserve"> </w:t>
      </w:r>
      <w:r w:rsidRPr="00435191">
        <w:rPr>
          <w:rFonts w:cs="Arial"/>
          <w:color w:val="auto"/>
          <w:lang w:eastAsia="es-CO"/>
        </w:rPr>
        <w:t>autoridades</w:t>
      </w:r>
      <w:r w:rsidRPr="00435191" w:rsidR="002644ED">
        <w:rPr>
          <w:rFonts w:eastAsia="Arial" w:cs="Arial"/>
          <w:color w:val="auto"/>
          <w:lang w:eastAsia="es-CO"/>
        </w:rPr>
        <w:t xml:space="preserve"> </w:t>
      </w:r>
      <w:r w:rsidRPr="00435191">
        <w:rPr>
          <w:rFonts w:cs="Arial"/>
          <w:color w:val="auto"/>
          <w:lang w:eastAsia="es-CO"/>
        </w:rPr>
        <w:t>nacionales,</w:t>
      </w:r>
      <w:r w:rsidRPr="00435191" w:rsidR="00C91350">
        <w:rPr>
          <w:rFonts w:cs="Arial"/>
          <w:color w:val="auto"/>
          <w:lang w:eastAsia="es-CO"/>
        </w:rPr>
        <w:t xml:space="preserve"> </w:t>
      </w:r>
      <w:r w:rsidRPr="00435191">
        <w:rPr>
          <w:rFonts w:cs="Arial"/>
          <w:color w:val="auto"/>
          <w:lang w:eastAsia="es-CO"/>
        </w:rPr>
        <w:t>departamentales</w:t>
      </w:r>
      <w:r w:rsidRPr="00435191" w:rsidR="002644ED">
        <w:rPr>
          <w:rFonts w:eastAsia="Arial" w:cs="Arial"/>
          <w:color w:val="auto"/>
          <w:lang w:eastAsia="es-CO"/>
        </w:rPr>
        <w:t xml:space="preserve"> </w:t>
      </w:r>
      <w:r w:rsidRPr="00435191">
        <w:rPr>
          <w:rFonts w:cs="Arial"/>
          <w:color w:val="auto"/>
          <w:lang w:eastAsia="es-CO"/>
        </w:rPr>
        <w:t>o</w:t>
      </w:r>
      <w:r w:rsidRPr="00435191" w:rsidR="002644ED">
        <w:rPr>
          <w:rFonts w:eastAsia="Arial" w:cs="Arial"/>
          <w:color w:val="auto"/>
          <w:lang w:eastAsia="es-CO"/>
        </w:rPr>
        <w:t xml:space="preserve"> </w:t>
      </w:r>
      <w:r w:rsidRPr="00435191">
        <w:rPr>
          <w:rFonts w:cs="Arial"/>
          <w:color w:val="auto"/>
          <w:lang w:eastAsia="es-CO"/>
        </w:rPr>
        <w:t>municipales</w:t>
      </w:r>
      <w:r w:rsidRPr="00435191" w:rsidR="002644ED">
        <w:rPr>
          <w:rFonts w:eastAsia="Arial" w:cs="Arial"/>
          <w:color w:val="auto"/>
          <w:lang w:eastAsia="es-CO"/>
        </w:rPr>
        <w:t xml:space="preserve"> </w:t>
      </w:r>
      <w:r w:rsidRPr="00435191">
        <w:rPr>
          <w:rFonts w:cs="Arial"/>
          <w:color w:val="auto"/>
          <w:lang w:eastAsia="es-CO"/>
        </w:rPr>
        <w:t>y</w:t>
      </w:r>
      <w:r w:rsidRPr="00435191" w:rsidR="002644ED">
        <w:rPr>
          <w:rFonts w:eastAsia="Arial" w:cs="Arial"/>
          <w:color w:val="auto"/>
          <w:lang w:eastAsia="es-CO"/>
        </w:rPr>
        <w:t xml:space="preserve"> </w:t>
      </w:r>
      <w:r w:rsidRPr="00435191">
        <w:rPr>
          <w:rFonts w:cs="Arial"/>
          <w:color w:val="auto"/>
          <w:lang w:eastAsia="es-CO"/>
        </w:rPr>
        <w:t>dentro</w:t>
      </w:r>
      <w:r w:rsidRPr="00435191" w:rsidR="002644ED">
        <w:rPr>
          <w:rFonts w:eastAsia="Arial" w:cs="Arial"/>
          <w:color w:val="auto"/>
          <w:lang w:eastAsia="es-CO"/>
        </w:rPr>
        <w:t xml:space="preserve"> </w:t>
      </w:r>
      <w:r w:rsidRPr="00435191">
        <w:rPr>
          <w:rFonts w:cs="Arial"/>
          <w:color w:val="auto"/>
          <w:lang w:eastAsia="es-CO"/>
        </w:rPr>
        <w:t>de</w:t>
      </w:r>
      <w:r w:rsidRPr="00435191" w:rsidR="002644ED">
        <w:rPr>
          <w:rFonts w:eastAsia="Arial" w:cs="Arial"/>
          <w:color w:val="auto"/>
          <w:lang w:eastAsia="es-CO"/>
        </w:rPr>
        <w:t xml:space="preserve"> </w:t>
      </w:r>
      <w:r w:rsidRPr="00435191">
        <w:rPr>
          <w:rFonts w:cs="Arial"/>
          <w:color w:val="auto"/>
          <w:lang w:eastAsia="es-CO"/>
        </w:rPr>
        <w:t>estos</w:t>
      </w:r>
      <w:r w:rsidRPr="00435191" w:rsidR="002644ED">
        <w:rPr>
          <w:rFonts w:eastAsia="Arial" w:cs="Arial"/>
          <w:color w:val="auto"/>
          <w:lang w:eastAsia="es-CO"/>
        </w:rPr>
        <w:t xml:space="preserve"> </w:t>
      </w:r>
      <w:r w:rsidRPr="00435191">
        <w:rPr>
          <w:rFonts w:cs="Arial"/>
          <w:color w:val="auto"/>
          <w:lang w:eastAsia="es-CO"/>
        </w:rPr>
        <w:t>mismos</w:t>
      </w:r>
      <w:r w:rsidRPr="00435191" w:rsidR="002644ED">
        <w:rPr>
          <w:rFonts w:eastAsia="Arial" w:cs="Arial"/>
          <w:color w:val="auto"/>
          <w:lang w:eastAsia="es-CO"/>
        </w:rPr>
        <w:t xml:space="preserve"> </w:t>
      </w:r>
      <w:r w:rsidRPr="00435191">
        <w:rPr>
          <w:rFonts w:cs="Arial"/>
          <w:color w:val="auto"/>
          <w:lang w:eastAsia="es-CO"/>
        </w:rPr>
        <w:t>niveles</w:t>
      </w:r>
      <w:r w:rsidRPr="00435191" w:rsidR="002644ED">
        <w:rPr>
          <w:rFonts w:eastAsia="Arial" w:cs="Arial"/>
          <w:color w:val="auto"/>
          <w:lang w:eastAsia="es-CO"/>
        </w:rPr>
        <w:t xml:space="preserve"> </w:t>
      </w:r>
      <w:r w:rsidRPr="00435191">
        <w:rPr>
          <w:rFonts w:cs="Arial"/>
          <w:color w:val="auto"/>
          <w:lang w:eastAsia="es-CO"/>
        </w:rPr>
        <w:t>territoriales,</w:t>
      </w:r>
      <w:r w:rsidRPr="00435191" w:rsidR="002644ED">
        <w:rPr>
          <w:rFonts w:eastAsia="Arial" w:cs="Arial"/>
          <w:color w:val="auto"/>
          <w:lang w:eastAsia="es-CO"/>
        </w:rPr>
        <w:t xml:space="preserve"> </w:t>
      </w:r>
      <w:r w:rsidRPr="00435191">
        <w:rPr>
          <w:rFonts w:cs="Arial"/>
          <w:color w:val="auto"/>
          <w:lang w:eastAsia="es-CO"/>
        </w:rPr>
        <w:t>los</w:t>
      </w:r>
      <w:r w:rsidRPr="00435191" w:rsidR="002644ED">
        <w:rPr>
          <w:rFonts w:eastAsia="Arial" w:cs="Arial"/>
          <w:color w:val="auto"/>
          <w:lang w:eastAsia="es-CO"/>
        </w:rPr>
        <w:t xml:space="preserve"> </w:t>
      </w:r>
      <w:r w:rsidRPr="00435191">
        <w:rPr>
          <w:rFonts w:cs="Arial"/>
          <w:color w:val="auto"/>
          <w:lang w:eastAsia="es-CO"/>
        </w:rPr>
        <w:t>impuestos,</w:t>
      </w:r>
      <w:r w:rsidRPr="00435191" w:rsidR="002644ED">
        <w:rPr>
          <w:rFonts w:eastAsia="Arial" w:cs="Arial"/>
          <w:color w:val="auto"/>
          <w:lang w:eastAsia="es-CO"/>
        </w:rPr>
        <w:t xml:space="preserve"> </w:t>
      </w:r>
      <w:r w:rsidRPr="00435191">
        <w:rPr>
          <w:rFonts w:cs="Arial"/>
          <w:color w:val="auto"/>
          <w:lang w:eastAsia="es-CO"/>
        </w:rPr>
        <w:t>tasas</w:t>
      </w:r>
      <w:r w:rsidRPr="00435191" w:rsidR="002644ED">
        <w:rPr>
          <w:rFonts w:eastAsia="Arial" w:cs="Arial"/>
          <w:color w:val="auto"/>
          <w:lang w:eastAsia="es-CO"/>
        </w:rPr>
        <w:t xml:space="preserve"> </w:t>
      </w:r>
      <w:r w:rsidRPr="00435191">
        <w:rPr>
          <w:rFonts w:cs="Arial"/>
          <w:color w:val="auto"/>
          <w:lang w:eastAsia="es-CO"/>
        </w:rPr>
        <w:t>y</w:t>
      </w:r>
      <w:r w:rsidRPr="00435191" w:rsidR="002644ED">
        <w:rPr>
          <w:rFonts w:eastAsia="Arial" w:cs="Arial"/>
          <w:color w:val="auto"/>
          <w:lang w:eastAsia="es-CO"/>
        </w:rPr>
        <w:t xml:space="preserve"> </w:t>
      </w:r>
      <w:r w:rsidRPr="00435191">
        <w:rPr>
          <w:rFonts w:cs="Arial"/>
          <w:color w:val="auto"/>
          <w:lang w:eastAsia="es-CO"/>
        </w:rPr>
        <w:t>contribuciones</w:t>
      </w:r>
      <w:r w:rsidRPr="00435191" w:rsidR="002644ED">
        <w:rPr>
          <w:rFonts w:eastAsia="Arial" w:cs="Arial"/>
          <w:color w:val="auto"/>
          <w:lang w:eastAsia="es-CO"/>
        </w:rPr>
        <w:t xml:space="preserve"> </w:t>
      </w:r>
      <w:r w:rsidRPr="00435191">
        <w:rPr>
          <w:rFonts w:cs="Arial"/>
          <w:color w:val="auto"/>
          <w:lang w:eastAsia="es-CO"/>
        </w:rPr>
        <w:t>establecidos</w:t>
      </w:r>
      <w:r w:rsidRPr="00435191" w:rsidR="002644ED">
        <w:rPr>
          <w:rFonts w:eastAsia="Arial" w:cs="Arial"/>
          <w:color w:val="auto"/>
          <w:lang w:eastAsia="es-CO"/>
        </w:rPr>
        <w:t xml:space="preserve"> </w:t>
      </w:r>
      <w:r w:rsidRPr="00435191">
        <w:rPr>
          <w:rFonts w:cs="Arial"/>
          <w:color w:val="auto"/>
          <w:lang w:eastAsia="es-CO"/>
        </w:rPr>
        <w:t>por</w:t>
      </w:r>
      <w:r w:rsidRPr="00435191" w:rsidR="002644ED">
        <w:rPr>
          <w:rFonts w:eastAsia="Arial" w:cs="Arial"/>
          <w:color w:val="auto"/>
          <w:lang w:eastAsia="es-CO"/>
        </w:rPr>
        <w:t xml:space="preserve"> </w:t>
      </w:r>
      <w:r w:rsidRPr="00435191">
        <w:rPr>
          <w:rFonts w:cs="Arial"/>
          <w:color w:val="auto"/>
          <w:lang w:eastAsia="es-CO"/>
        </w:rPr>
        <w:t>las</w:t>
      </w:r>
      <w:r w:rsidRPr="00435191" w:rsidR="002644ED">
        <w:rPr>
          <w:rFonts w:eastAsia="Arial" w:cs="Arial"/>
          <w:color w:val="auto"/>
          <w:lang w:eastAsia="es-CO"/>
        </w:rPr>
        <w:t xml:space="preserve"> </w:t>
      </w:r>
      <w:r w:rsidRPr="00435191">
        <w:rPr>
          <w:rFonts w:cs="Arial"/>
          <w:color w:val="auto"/>
          <w:lang w:eastAsia="es-CO"/>
        </w:rPr>
        <w:t>diferentes</w:t>
      </w:r>
      <w:r w:rsidRPr="00435191" w:rsidR="002644ED">
        <w:rPr>
          <w:rFonts w:eastAsia="Arial" w:cs="Arial"/>
          <w:color w:val="auto"/>
          <w:lang w:eastAsia="es-CO"/>
        </w:rPr>
        <w:t xml:space="preserve"> </w:t>
      </w:r>
      <w:r w:rsidRPr="00435191">
        <w:rPr>
          <w:rFonts w:cs="Arial"/>
          <w:color w:val="auto"/>
          <w:lang w:eastAsia="es-CO"/>
        </w:rPr>
        <w:t>autoridades.</w:t>
      </w:r>
    </w:p>
    <w:p w:rsidRPr="004D263E" w:rsidR="00FE2AB6" w:rsidP="4D73EE64" w:rsidRDefault="006A54F7" w14:paraId="4065B91D" w14:textId="1CF7AA63">
      <w:pPr>
        <w:tabs>
          <w:tab w:val="left" w:pos="1860"/>
        </w:tabs>
        <w:spacing w:after="200" w:line="276" w:lineRule="auto"/>
        <w:jc w:val="both"/>
        <w:rPr>
          <w:rFonts w:cs="Arial"/>
          <w:color w:val="auto"/>
        </w:rPr>
      </w:pPr>
      <w:r w:rsidRPr="00435191">
        <w:rPr>
          <w:rFonts w:cs="Arial"/>
          <w:color w:val="auto"/>
        </w:rPr>
        <w:t>Los</w:t>
      </w:r>
      <w:r w:rsidRPr="00435191" w:rsidR="002644ED">
        <w:rPr>
          <w:rFonts w:eastAsia="Arial,Calibri" w:cs="Arial"/>
          <w:color w:val="auto"/>
        </w:rPr>
        <w:t xml:space="preserve"> </w:t>
      </w:r>
      <w:r w:rsidRPr="004D263E" w:rsidR="00DA4664">
        <w:rPr>
          <w:rFonts w:eastAsia="Arial,Calibri" w:cs="Arial"/>
          <w:color w:val="auto"/>
        </w:rPr>
        <w:t>estimativos técnicos que hagan los proponentes para la presentación de sus ofertas deben tener en cuenta que la ejecución del contrato se regirá íntegramente por lo previsto en los documentos del proceso y que en sus cálculos económicos deben incluir todos los aspectos y requerimientos necesarios para cumplir con todas las obligaciones contractuales y asumir los riesgos previstos en dichos documentos</w:t>
      </w:r>
      <w:r w:rsidRPr="00435191">
        <w:rPr>
          <w:rFonts w:cs="Arial"/>
          <w:color w:val="auto"/>
        </w:rPr>
        <w:t>.</w:t>
      </w:r>
    </w:p>
    <w:p w:rsidRPr="00435191" w:rsidR="00075028" w:rsidP="4D73EE64" w:rsidRDefault="005B7EFD" w14:paraId="0D449FDF" w14:textId="08177514">
      <w:pPr>
        <w:tabs>
          <w:tab w:val="left" w:pos="1860"/>
        </w:tabs>
        <w:spacing w:after="200" w:line="276" w:lineRule="auto"/>
        <w:jc w:val="both"/>
        <w:rPr>
          <w:rFonts w:cs="Arial"/>
          <w:color w:val="auto"/>
        </w:rPr>
      </w:pPr>
      <w:r w:rsidRPr="00435191">
        <w:rPr>
          <w:rFonts w:eastAsia="Arial" w:cs="Arial"/>
          <w:color w:val="auto"/>
          <w:szCs w:val="20"/>
          <w:highlight w:val="lightGray"/>
          <w:lang w:eastAsia="es-ES"/>
        </w:rPr>
        <w:t>[La entidad estatal en esta sección o en el “Formulario 1 – Formulario del presupuesto oficial” discriminará los impuestos, tasas o contribuciones que aplican al proceso de contratación. Los oferentes tendrán en cuenta está información al presentar su oferta]</w:t>
      </w:r>
    </w:p>
    <w:p w:rsidRPr="00435191" w:rsidR="006D5829" w:rsidP="00BC69CA" w:rsidRDefault="006D5829" w14:paraId="6CE7707A" w14:textId="5639431F">
      <w:pPr>
        <w:pStyle w:val="InviasNormal"/>
        <w:numPr>
          <w:ilvl w:val="2"/>
          <w:numId w:val="43"/>
        </w:numPr>
        <w:spacing w:line="276" w:lineRule="auto"/>
        <w:outlineLvl w:val="2"/>
        <w:rPr>
          <w:rFonts w:ascii="Arial" w:hAnsi="Arial" w:eastAsia="Arial" w:cs="Arial"/>
          <w:b/>
          <w:color w:val="auto"/>
          <w:sz w:val="16"/>
          <w:szCs w:val="16"/>
          <w:lang w:val="es-CO"/>
        </w:rPr>
      </w:pPr>
      <w:bookmarkStart w:name="_Toc57633017" w:id="779"/>
      <w:bookmarkStart w:name="_Toc57636874" w:id="780"/>
      <w:r w:rsidRPr="00435191">
        <w:rPr>
          <w:rFonts w:ascii="Arial" w:hAnsi="Arial" w:eastAsia="Arial" w:cs="Arial"/>
          <w:b/>
          <w:color w:val="auto"/>
          <w:sz w:val="20"/>
          <w:szCs w:val="16"/>
        </w:rPr>
        <w:t>AIU</w:t>
      </w:r>
      <w:bookmarkEnd w:id="779"/>
      <w:bookmarkEnd w:id="780"/>
    </w:p>
    <w:p w:rsidRPr="00435191" w:rsidR="006D5829" w:rsidP="00CA32D3" w:rsidRDefault="006D5829" w14:paraId="51AF9EB7" w14:textId="731B42B7">
      <w:pPr>
        <w:pStyle w:val="InviasNormal"/>
        <w:spacing w:line="276" w:lineRule="auto"/>
        <w:rPr>
          <w:rFonts w:ascii="Arial" w:hAnsi="Arial" w:eastAsia="Arial,Calibri" w:cs="Arial"/>
          <w:color w:val="auto"/>
          <w:sz w:val="20"/>
          <w:szCs w:val="20"/>
          <w:lang w:val="es-CO" w:eastAsia="en-US"/>
        </w:rPr>
      </w:pPr>
      <w:r w:rsidRPr="00435191">
        <w:rPr>
          <w:rFonts w:ascii="Arial" w:hAnsi="Arial" w:eastAsia="Arial" w:cs="Arial"/>
          <w:color w:val="auto"/>
          <w:sz w:val="20"/>
          <w:szCs w:val="20"/>
        </w:rPr>
        <w:t>El</w:t>
      </w:r>
      <w:r w:rsidRPr="00435191" w:rsidR="002644ED">
        <w:rPr>
          <w:rFonts w:ascii="Arial" w:hAnsi="Arial" w:eastAsia="Arial,Calibri" w:cs="Arial"/>
          <w:color w:val="auto"/>
          <w:sz w:val="20"/>
          <w:szCs w:val="20"/>
        </w:rPr>
        <w:t xml:space="preserve"> </w:t>
      </w:r>
      <w:r w:rsidR="006C74B0">
        <w:rPr>
          <w:rFonts w:ascii="Arial" w:hAnsi="Arial" w:eastAsia="Arial" w:cs="Arial"/>
          <w:color w:val="auto"/>
          <w:sz w:val="20"/>
          <w:szCs w:val="20"/>
          <w:lang w:val="es-CO"/>
        </w:rPr>
        <w:t>p</w:t>
      </w:r>
      <w:proofErr w:type="spellStart"/>
      <w:r w:rsidRPr="00435191" w:rsidR="00E660CC">
        <w:rPr>
          <w:rFonts w:ascii="Arial" w:hAnsi="Arial" w:eastAsia="Arial" w:cs="Arial"/>
          <w:color w:val="auto"/>
          <w:sz w:val="20"/>
          <w:szCs w:val="20"/>
        </w:rPr>
        <w:t>roponente</w:t>
      </w:r>
      <w:proofErr w:type="spellEnd"/>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deberá</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calcular</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un</w:t>
      </w:r>
      <w:r w:rsidRPr="00435191" w:rsidR="002644ED">
        <w:rPr>
          <w:rFonts w:ascii="Arial" w:hAnsi="Arial" w:eastAsia="Arial,Calibri" w:cs="Arial"/>
          <w:color w:val="auto"/>
          <w:sz w:val="20"/>
          <w:szCs w:val="20"/>
        </w:rPr>
        <w:t xml:space="preserve"> </w:t>
      </w:r>
      <w:r w:rsidRPr="00435191" w:rsidR="00137E58">
        <w:rPr>
          <w:rFonts w:ascii="Arial" w:hAnsi="Arial" w:eastAsia="Arial" w:cs="Arial"/>
          <w:color w:val="auto"/>
          <w:sz w:val="20"/>
          <w:szCs w:val="20"/>
        </w:rPr>
        <w:t>AIU</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que</w:t>
      </w:r>
      <w:r w:rsidRPr="00435191" w:rsidR="002644ED">
        <w:rPr>
          <w:rFonts w:ascii="Arial" w:hAnsi="Arial" w:eastAsia="Arial,Calibri" w:cs="Arial"/>
          <w:color w:val="auto"/>
          <w:sz w:val="20"/>
          <w:szCs w:val="20"/>
        </w:rPr>
        <w:t xml:space="preserve"> </w:t>
      </w:r>
      <w:r w:rsidRPr="00435191" w:rsidR="00137E58">
        <w:rPr>
          <w:rFonts w:ascii="Arial" w:hAnsi="Arial" w:eastAsia="Arial" w:cs="Arial"/>
          <w:color w:val="auto"/>
          <w:sz w:val="20"/>
          <w:szCs w:val="20"/>
        </w:rPr>
        <w:t>contenga</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todos</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los</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costos</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de</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administración</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en</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los</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que</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incurre</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la</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organización</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del</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constructor</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para</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poder</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desarrollar</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la</w:t>
      </w:r>
      <w:r w:rsidRPr="00435191" w:rsidR="002644ED">
        <w:rPr>
          <w:rFonts w:ascii="Arial" w:hAnsi="Arial" w:eastAsia="Arial,Calibri" w:cs="Arial"/>
          <w:color w:val="auto"/>
          <w:sz w:val="20"/>
          <w:szCs w:val="20"/>
        </w:rPr>
        <w:t xml:space="preserve"> </w:t>
      </w:r>
      <w:r w:rsidRPr="00435191" w:rsidR="00137E58">
        <w:rPr>
          <w:rFonts w:ascii="Arial" w:hAnsi="Arial" w:eastAsia="Arial" w:cs="Arial"/>
          <w:color w:val="auto"/>
          <w:sz w:val="20"/>
          <w:szCs w:val="20"/>
        </w:rPr>
        <w:t>administración,</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los</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imprevistos</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y</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la</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utilidad</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o</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beneficio</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económico</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que</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pretende</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percibir</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por</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la</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ejecución</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del</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trabajo.</w:t>
      </w:r>
    </w:p>
    <w:p w:rsidRPr="00435191" w:rsidR="00B150F3" w:rsidP="00CA32D3" w:rsidRDefault="006D5829" w14:paraId="69E6C52B" w14:textId="352D6E46">
      <w:pPr>
        <w:pStyle w:val="InviasNormal"/>
        <w:spacing w:line="276" w:lineRule="auto"/>
        <w:rPr>
          <w:rFonts w:ascii="Arial" w:hAnsi="Arial" w:eastAsia="Arial" w:cs="Arial"/>
          <w:color w:val="auto"/>
          <w:sz w:val="20"/>
          <w:szCs w:val="20"/>
          <w:lang w:val="es-CO" w:eastAsia="en-US"/>
        </w:rPr>
      </w:pPr>
      <w:r w:rsidRPr="00435191">
        <w:rPr>
          <w:rFonts w:ascii="Arial" w:hAnsi="Arial" w:eastAsia="Arial" w:cs="Arial"/>
          <w:color w:val="auto"/>
          <w:sz w:val="20"/>
          <w:szCs w:val="20"/>
        </w:rPr>
        <w:t>El</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valor</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del</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AIU</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deberá</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ser</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expresado</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en</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porcentaje</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w:t>
      </w:r>
      <w:r w:rsidRPr="00435191" w:rsidR="00967E66">
        <w:rPr>
          <w:rFonts w:ascii="Arial" w:hAnsi="Arial" w:eastAsia="Arial" w:cs="Arial"/>
          <w:color w:val="auto"/>
          <w:sz w:val="20"/>
          <w:szCs w:val="20"/>
        </w:rPr>
        <w:t xml:space="preserve"> </w:t>
      </w:r>
      <w:r w:rsidRPr="00435191">
        <w:rPr>
          <w:rFonts w:ascii="Arial" w:hAnsi="Arial" w:eastAsia="Arial" w:cs="Arial"/>
          <w:color w:val="auto"/>
          <w:sz w:val="20"/>
          <w:szCs w:val="20"/>
        </w:rPr>
        <w:t>y</w:t>
      </w:r>
      <w:r w:rsidRPr="00435191" w:rsidR="002644ED">
        <w:rPr>
          <w:rFonts w:ascii="Arial" w:hAnsi="Arial" w:eastAsia="Arial" w:cs="Arial"/>
          <w:color w:val="auto"/>
          <w:sz w:val="20"/>
          <w:szCs w:val="20"/>
        </w:rPr>
        <w:t xml:space="preserve"> </w:t>
      </w:r>
      <w:r w:rsidRPr="00435191">
        <w:rPr>
          <w:rFonts w:ascii="Arial" w:hAnsi="Arial" w:eastAsia="Arial" w:cs="Arial"/>
          <w:color w:val="auto"/>
          <w:sz w:val="20"/>
          <w:szCs w:val="20"/>
        </w:rPr>
        <w:t>deberá</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consignarlo</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y</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discriminarlo</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en</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la</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propuesta</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económica.</w:t>
      </w:r>
      <w:r w:rsidRPr="00435191" w:rsidR="00F441BB">
        <w:rPr>
          <w:rFonts w:ascii="Arial" w:hAnsi="Arial" w:eastAsia="Arial,Calibri" w:cs="Arial"/>
          <w:color w:val="auto"/>
          <w:sz w:val="20"/>
          <w:szCs w:val="20"/>
        </w:rPr>
        <w:t xml:space="preserve"> </w:t>
      </w:r>
      <w:r w:rsidRPr="00435191" w:rsidR="00C46A3F">
        <w:rPr>
          <w:rFonts w:ascii="Arial" w:hAnsi="Arial" w:eastAsia="Arial,Calibri" w:cs="Arial"/>
          <w:color w:val="auto"/>
          <w:sz w:val="20"/>
          <w:szCs w:val="20"/>
          <w:highlight w:val="lightGray"/>
        </w:rPr>
        <w:t>[</w:t>
      </w:r>
      <w:r w:rsidRPr="00435191" w:rsidR="00B150F3">
        <w:rPr>
          <w:rFonts w:ascii="Arial" w:hAnsi="Arial" w:eastAsia="Arial" w:cs="Arial"/>
          <w:color w:val="auto"/>
          <w:sz w:val="20"/>
          <w:szCs w:val="20"/>
          <w:highlight w:val="lightGray"/>
        </w:rPr>
        <w:t xml:space="preserve">La </w:t>
      </w:r>
      <w:r w:rsidR="00446DC3">
        <w:rPr>
          <w:rFonts w:ascii="Arial" w:hAnsi="Arial" w:eastAsia="Arial" w:cs="Arial"/>
          <w:color w:val="auto"/>
          <w:sz w:val="20"/>
          <w:szCs w:val="20"/>
          <w:highlight w:val="lightGray"/>
          <w:lang w:val="es-CO"/>
        </w:rPr>
        <w:t>e</w:t>
      </w:r>
      <w:r w:rsidRPr="00435191" w:rsidR="00B150F3">
        <w:rPr>
          <w:rFonts w:ascii="Arial" w:hAnsi="Arial" w:eastAsia="Arial" w:cs="Arial"/>
          <w:color w:val="auto"/>
          <w:sz w:val="20"/>
          <w:szCs w:val="20"/>
          <w:highlight w:val="lightGray"/>
        </w:rPr>
        <w:t>ntidad no podrá exigir</w:t>
      </w:r>
      <w:r w:rsidRPr="00435191" w:rsidR="00A11C7C">
        <w:rPr>
          <w:rFonts w:ascii="Arial" w:hAnsi="Arial" w:eastAsia="Arial" w:cs="Arial"/>
          <w:color w:val="auto"/>
          <w:sz w:val="20"/>
          <w:szCs w:val="20"/>
          <w:highlight w:val="lightGray"/>
        </w:rPr>
        <w:t xml:space="preserve"> al </w:t>
      </w:r>
      <w:r w:rsidR="00446DC3">
        <w:rPr>
          <w:rFonts w:ascii="Arial" w:hAnsi="Arial" w:eastAsia="Arial" w:cs="Arial"/>
          <w:color w:val="auto"/>
          <w:sz w:val="20"/>
          <w:szCs w:val="20"/>
          <w:highlight w:val="lightGray"/>
          <w:lang w:val="es-CO"/>
        </w:rPr>
        <w:t>p</w:t>
      </w:r>
      <w:proofErr w:type="spellStart"/>
      <w:r w:rsidRPr="00435191" w:rsidR="00E660CC">
        <w:rPr>
          <w:rFonts w:ascii="Arial" w:hAnsi="Arial" w:eastAsia="Arial" w:cs="Arial"/>
          <w:color w:val="auto"/>
          <w:sz w:val="20"/>
          <w:szCs w:val="20"/>
          <w:highlight w:val="lightGray"/>
        </w:rPr>
        <w:t>roponente</w:t>
      </w:r>
      <w:proofErr w:type="spellEnd"/>
      <w:r w:rsidRPr="00435191" w:rsidR="00B150F3">
        <w:rPr>
          <w:rFonts w:ascii="Arial" w:hAnsi="Arial" w:eastAsia="Arial" w:cs="Arial"/>
          <w:color w:val="auto"/>
          <w:sz w:val="20"/>
          <w:szCs w:val="20"/>
          <w:highlight w:val="lightGray"/>
        </w:rPr>
        <w:t xml:space="preserve"> el desglose del AIU</w:t>
      </w:r>
      <w:r w:rsidRPr="00435191" w:rsidR="001C714E">
        <w:rPr>
          <w:rFonts w:ascii="Arial" w:hAnsi="Arial" w:eastAsia="Arial" w:cs="Arial"/>
          <w:color w:val="auto"/>
          <w:sz w:val="20"/>
          <w:szCs w:val="20"/>
          <w:highlight w:val="lightGray"/>
        </w:rPr>
        <w:t xml:space="preserve"> o componente</w:t>
      </w:r>
      <w:r w:rsidRPr="00435191" w:rsidR="005E0D44">
        <w:rPr>
          <w:rFonts w:ascii="Arial" w:hAnsi="Arial" w:eastAsia="Arial" w:cs="Arial"/>
          <w:color w:val="auto"/>
          <w:sz w:val="20"/>
          <w:szCs w:val="20"/>
          <w:highlight w:val="lightGray"/>
        </w:rPr>
        <w:t>s internos de la administración (A)</w:t>
      </w:r>
      <w:r w:rsidRPr="00435191" w:rsidR="00A11C7C">
        <w:rPr>
          <w:rFonts w:ascii="Arial" w:hAnsi="Arial" w:eastAsia="Arial" w:cs="Arial"/>
          <w:color w:val="auto"/>
          <w:sz w:val="20"/>
          <w:szCs w:val="20"/>
          <w:highlight w:val="lightGray"/>
        </w:rPr>
        <w:t xml:space="preserve"> en la propuesta económica</w:t>
      </w:r>
      <w:r w:rsidRPr="00435191" w:rsidR="00B150F3">
        <w:rPr>
          <w:rFonts w:ascii="Arial" w:hAnsi="Arial" w:eastAsia="Arial" w:cs="Arial"/>
          <w:color w:val="auto"/>
          <w:sz w:val="20"/>
          <w:szCs w:val="20"/>
          <w:highlight w:val="lightGray"/>
        </w:rPr>
        <w:t>, sino s</w:t>
      </w:r>
      <w:r w:rsidRPr="00435191" w:rsidR="0091175A">
        <w:rPr>
          <w:rFonts w:ascii="Arial" w:hAnsi="Arial" w:eastAsia="Arial" w:cs="Arial"/>
          <w:color w:val="auto"/>
          <w:sz w:val="20"/>
          <w:szCs w:val="20"/>
          <w:highlight w:val="lightGray"/>
        </w:rPr>
        <w:t>o</w:t>
      </w:r>
      <w:r w:rsidRPr="00435191" w:rsidR="00B150F3">
        <w:rPr>
          <w:rFonts w:ascii="Arial" w:hAnsi="Arial" w:eastAsia="Arial" w:cs="Arial"/>
          <w:color w:val="auto"/>
          <w:sz w:val="20"/>
          <w:szCs w:val="20"/>
          <w:highlight w:val="lightGray"/>
        </w:rPr>
        <w:t>lo la discriminación de su valor en porcentaje (%)</w:t>
      </w:r>
      <w:r w:rsidRPr="00435191" w:rsidR="00C46A3F">
        <w:rPr>
          <w:rFonts w:ascii="Arial" w:hAnsi="Arial" w:eastAsia="Arial" w:cs="Arial"/>
          <w:color w:val="auto"/>
          <w:sz w:val="20"/>
          <w:szCs w:val="20"/>
          <w:highlight w:val="lightGray"/>
        </w:rPr>
        <w:t>]</w:t>
      </w:r>
    </w:p>
    <w:p w:rsidRPr="00435191" w:rsidR="00A5347E" w:rsidP="00CA32D3" w:rsidRDefault="00F441BB" w14:paraId="50A5C102" w14:textId="2AEC3CF0">
      <w:pPr>
        <w:pStyle w:val="InviasNormal"/>
        <w:spacing w:line="276" w:lineRule="auto"/>
        <w:rPr>
          <w:rFonts w:ascii="Arial" w:hAnsi="Arial" w:eastAsia="Arial" w:cs="Arial"/>
          <w:color w:val="auto"/>
          <w:sz w:val="20"/>
          <w:szCs w:val="20"/>
          <w:lang w:val="es-CO" w:eastAsia="en-US"/>
        </w:rPr>
      </w:pPr>
      <w:r w:rsidRPr="00435191">
        <w:rPr>
          <w:rFonts w:ascii="Arial" w:hAnsi="Arial" w:eastAsia="Arial" w:cs="Arial"/>
          <w:color w:val="auto"/>
          <w:sz w:val="20"/>
          <w:szCs w:val="20"/>
        </w:rPr>
        <w:t xml:space="preserve">Cuando el </w:t>
      </w:r>
      <w:r w:rsidR="00446DC3">
        <w:rPr>
          <w:rFonts w:ascii="Arial" w:hAnsi="Arial" w:eastAsia="Arial" w:cs="Arial"/>
          <w:color w:val="auto"/>
          <w:sz w:val="20"/>
          <w:szCs w:val="20"/>
          <w:lang w:val="es-CO"/>
        </w:rPr>
        <w:t>p</w:t>
      </w:r>
      <w:proofErr w:type="spellStart"/>
      <w:r w:rsidRPr="00435191" w:rsidR="00E660CC">
        <w:rPr>
          <w:rFonts w:ascii="Arial" w:hAnsi="Arial" w:eastAsia="Arial" w:cs="Arial"/>
          <w:color w:val="auto"/>
          <w:sz w:val="20"/>
          <w:szCs w:val="20"/>
        </w:rPr>
        <w:t>roponente</w:t>
      </w:r>
      <w:proofErr w:type="spellEnd"/>
      <w:r w:rsidRPr="00435191">
        <w:rPr>
          <w:rFonts w:ascii="Arial" w:hAnsi="Arial" w:eastAsia="Arial" w:cs="Arial"/>
          <w:color w:val="auto"/>
          <w:sz w:val="20"/>
          <w:szCs w:val="20"/>
        </w:rPr>
        <w:t xml:space="preserve"> exprese </w:t>
      </w:r>
      <w:r w:rsidRPr="00435191" w:rsidR="009D1ABA">
        <w:rPr>
          <w:rFonts w:ascii="Arial" w:hAnsi="Arial" w:eastAsia="Arial" w:cs="Arial"/>
          <w:color w:val="auto"/>
          <w:sz w:val="20"/>
          <w:szCs w:val="20"/>
        </w:rPr>
        <w:t xml:space="preserve">el AIU en porcentaje (%) y en pesos, </w:t>
      </w:r>
      <w:r w:rsidRPr="00435191" w:rsidR="00106AF8">
        <w:rPr>
          <w:rFonts w:ascii="Arial" w:hAnsi="Arial" w:eastAsia="Arial" w:cs="Arial"/>
          <w:color w:val="auto"/>
          <w:sz w:val="20"/>
          <w:szCs w:val="20"/>
        </w:rPr>
        <w:t>prevalece</w:t>
      </w:r>
      <w:r w:rsidRPr="00435191" w:rsidR="00F10320">
        <w:rPr>
          <w:rFonts w:ascii="Arial" w:hAnsi="Arial" w:eastAsia="Arial" w:cs="Arial"/>
          <w:color w:val="auto"/>
          <w:sz w:val="20"/>
          <w:szCs w:val="20"/>
        </w:rPr>
        <w:t xml:space="preserve"> </w:t>
      </w:r>
      <w:r w:rsidRPr="00435191" w:rsidR="00EC7802">
        <w:rPr>
          <w:rFonts w:ascii="Arial" w:hAnsi="Arial" w:eastAsia="Arial" w:cs="Arial"/>
          <w:color w:val="auto"/>
          <w:sz w:val="20"/>
          <w:szCs w:val="20"/>
        </w:rPr>
        <w:t>el</w:t>
      </w:r>
      <w:r w:rsidRPr="00435191" w:rsidR="00B37294">
        <w:rPr>
          <w:rFonts w:ascii="Arial" w:hAnsi="Arial" w:eastAsia="Arial" w:cs="Arial"/>
          <w:color w:val="auto"/>
          <w:sz w:val="20"/>
          <w:szCs w:val="20"/>
        </w:rPr>
        <w:t xml:space="preserve"> valor expresado en</w:t>
      </w:r>
      <w:r w:rsidRPr="00435191" w:rsidR="00EC7802">
        <w:rPr>
          <w:rFonts w:ascii="Arial" w:hAnsi="Arial" w:eastAsia="Arial" w:cs="Arial"/>
          <w:color w:val="auto"/>
          <w:sz w:val="20"/>
          <w:szCs w:val="20"/>
        </w:rPr>
        <w:t xml:space="preserve"> porcentaje (%). </w:t>
      </w:r>
    </w:p>
    <w:p w:rsidRPr="00435191" w:rsidR="00B45A8B" w:rsidP="002D7799" w:rsidRDefault="00500A44" w14:paraId="5FEB41B9" w14:textId="0F518DD5">
      <w:pPr>
        <w:pStyle w:val="InviasNormal"/>
        <w:spacing w:line="276" w:lineRule="auto"/>
        <w:rPr>
          <w:rFonts w:ascii="Arial" w:hAnsi="Arial" w:eastAsia="Arial" w:cs="Arial"/>
          <w:color w:val="auto"/>
          <w:sz w:val="20"/>
          <w:szCs w:val="20"/>
          <w:lang w:val="es-CO" w:eastAsia="en-US"/>
        </w:rPr>
      </w:pPr>
      <w:r w:rsidRPr="00435191">
        <w:rPr>
          <w:rFonts w:ascii="Arial" w:hAnsi="Arial" w:eastAsia="Arial" w:cs="Arial"/>
          <w:color w:val="auto"/>
          <w:sz w:val="20"/>
          <w:szCs w:val="20"/>
        </w:rPr>
        <w:t xml:space="preserve">El </w:t>
      </w:r>
      <w:r w:rsidRPr="00435191" w:rsidR="00282049">
        <w:rPr>
          <w:rFonts w:ascii="Arial" w:hAnsi="Arial" w:eastAsia="Arial" w:cs="Arial"/>
          <w:color w:val="auto"/>
          <w:sz w:val="20"/>
          <w:szCs w:val="20"/>
        </w:rPr>
        <w:t xml:space="preserve">porcentaje </w:t>
      </w:r>
      <w:r w:rsidRPr="00435191">
        <w:rPr>
          <w:rFonts w:ascii="Arial" w:hAnsi="Arial" w:eastAsia="Arial" w:cs="Arial"/>
          <w:color w:val="auto"/>
          <w:sz w:val="20"/>
          <w:szCs w:val="20"/>
        </w:rPr>
        <w:t xml:space="preserve">del A.I.U. que presenten los </w:t>
      </w:r>
      <w:r w:rsidR="00446DC3">
        <w:rPr>
          <w:rFonts w:ascii="Arial" w:hAnsi="Arial" w:eastAsia="Arial" w:cs="Arial"/>
          <w:color w:val="auto"/>
          <w:sz w:val="20"/>
          <w:szCs w:val="20"/>
          <w:lang w:val="es-CO"/>
        </w:rPr>
        <w:t>p</w:t>
      </w:r>
      <w:r w:rsidRPr="00435191" w:rsidR="003E509E">
        <w:rPr>
          <w:rFonts w:ascii="Arial" w:hAnsi="Arial" w:eastAsia="Arial" w:cs="Arial"/>
          <w:color w:val="auto"/>
          <w:sz w:val="20"/>
          <w:szCs w:val="20"/>
        </w:rPr>
        <w:t>roponentes</w:t>
      </w:r>
      <w:r w:rsidRPr="00435191">
        <w:rPr>
          <w:rFonts w:ascii="Arial" w:hAnsi="Arial" w:eastAsia="Arial" w:cs="Arial"/>
          <w:color w:val="auto"/>
          <w:sz w:val="20"/>
          <w:szCs w:val="20"/>
        </w:rPr>
        <w:t xml:space="preserve"> no debe ser </w:t>
      </w:r>
      <w:r w:rsidRPr="00435191" w:rsidR="00A66BBD">
        <w:rPr>
          <w:rFonts w:ascii="Arial" w:hAnsi="Arial" w:eastAsia="Arial" w:cs="Arial"/>
          <w:color w:val="auto"/>
          <w:sz w:val="20"/>
          <w:szCs w:val="20"/>
        </w:rPr>
        <w:t>superior</w:t>
      </w:r>
      <w:r w:rsidRPr="00435191">
        <w:rPr>
          <w:rFonts w:ascii="Arial" w:hAnsi="Arial" w:eastAsia="Arial" w:cs="Arial"/>
          <w:color w:val="auto"/>
          <w:sz w:val="20"/>
          <w:szCs w:val="20"/>
        </w:rPr>
        <w:t xml:space="preserve"> al </w:t>
      </w:r>
      <w:r w:rsidRPr="00435191" w:rsidR="00B45A8B">
        <w:rPr>
          <w:rFonts w:ascii="Arial" w:hAnsi="Arial" w:eastAsia="Arial" w:cs="Arial"/>
          <w:color w:val="auto"/>
          <w:sz w:val="20"/>
          <w:szCs w:val="20"/>
        </w:rPr>
        <w:t xml:space="preserve">porcentaje </w:t>
      </w:r>
      <w:r w:rsidRPr="00435191" w:rsidR="00A907BD">
        <w:rPr>
          <w:rFonts w:ascii="Arial" w:hAnsi="Arial" w:eastAsia="Arial" w:cs="Arial"/>
          <w:color w:val="auto"/>
          <w:sz w:val="20"/>
          <w:szCs w:val="20"/>
        </w:rPr>
        <w:t>tota</w:t>
      </w:r>
      <w:r w:rsidRPr="00435191" w:rsidR="009A10E6">
        <w:rPr>
          <w:rFonts w:ascii="Arial" w:hAnsi="Arial" w:eastAsia="Arial" w:cs="Arial"/>
          <w:color w:val="auto"/>
          <w:sz w:val="20"/>
          <w:szCs w:val="20"/>
        </w:rPr>
        <w:t>l</w:t>
      </w:r>
      <w:r w:rsidRPr="00435191">
        <w:rPr>
          <w:rFonts w:ascii="Arial" w:hAnsi="Arial" w:eastAsia="Arial" w:cs="Arial"/>
          <w:color w:val="auto"/>
          <w:sz w:val="20"/>
          <w:szCs w:val="20"/>
        </w:rPr>
        <w:t xml:space="preserve"> del A.I.U establecido en el</w:t>
      </w:r>
      <w:r w:rsidR="00446DC3">
        <w:rPr>
          <w:rFonts w:ascii="Arial" w:hAnsi="Arial" w:eastAsia="Arial" w:cs="Arial"/>
          <w:color w:val="auto"/>
          <w:sz w:val="20"/>
          <w:szCs w:val="20"/>
          <w:lang w:val="es-CO"/>
        </w:rPr>
        <w:t xml:space="preserve"> Formulario 1 – Formulario de Presupuesto Oficial</w:t>
      </w:r>
      <w:r w:rsidRPr="00435191">
        <w:rPr>
          <w:rFonts w:ascii="Arial" w:hAnsi="Arial" w:eastAsia="Arial" w:cs="Arial"/>
          <w:color w:val="auto"/>
          <w:sz w:val="20"/>
          <w:szCs w:val="20"/>
        </w:rPr>
        <w:t>.</w:t>
      </w:r>
      <w:r w:rsidRPr="00435191" w:rsidR="009A10E6">
        <w:rPr>
          <w:rFonts w:ascii="Arial" w:hAnsi="Arial" w:eastAsia="Arial" w:cs="Arial"/>
          <w:color w:val="auto"/>
          <w:sz w:val="20"/>
          <w:szCs w:val="20"/>
        </w:rPr>
        <w:t xml:space="preserve"> En consecuencia, el </w:t>
      </w:r>
      <w:r w:rsidR="00446DC3">
        <w:rPr>
          <w:rFonts w:ascii="Arial" w:hAnsi="Arial" w:eastAsia="Arial" w:cs="Arial"/>
          <w:color w:val="auto"/>
          <w:sz w:val="20"/>
          <w:szCs w:val="20"/>
          <w:lang w:val="es-CO"/>
        </w:rPr>
        <w:t>p</w:t>
      </w:r>
      <w:proofErr w:type="spellStart"/>
      <w:r w:rsidRPr="00435191" w:rsidR="00E660CC">
        <w:rPr>
          <w:rFonts w:ascii="Arial" w:hAnsi="Arial" w:eastAsia="Arial" w:cs="Arial"/>
          <w:color w:val="auto"/>
          <w:sz w:val="20"/>
          <w:szCs w:val="20"/>
        </w:rPr>
        <w:t>roponente</w:t>
      </w:r>
      <w:proofErr w:type="spellEnd"/>
      <w:r w:rsidRPr="00435191" w:rsidR="009A10E6">
        <w:rPr>
          <w:rFonts w:ascii="Arial" w:hAnsi="Arial" w:eastAsia="Arial" w:cs="Arial"/>
          <w:color w:val="auto"/>
          <w:sz w:val="20"/>
          <w:szCs w:val="20"/>
        </w:rPr>
        <w:t xml:space="preserve"> puede configurar libremente </w:t>
      </w:r>
      <w:r w:rsidRPr="00435191" w:rsidR="007F0E48">
        <w:rPr>
          <w:rFonts w:ascii="Arial" w:hAnsi="Arial" w:eastAsia="Arial" w:cs="Arial"/>
          <w:color w:val="auto"/>
          <w:sz w:val="20"/>
          <w:szCs w:val="20"/>
        </w:rPr>
        <w:t xml:space="preserve">el porcentaje individual de </w:t>
      </w:r>
      <w:r w:rsidRPr="00435191" w:rsidR="009A10E6">
        <w:rPr>
          <w:rFonts w:ascii="Arial" w:hAnsi="Arial" w:eastAsia="Arial" w:cs="Arial"/>
          <w:color w:val="auto"/>
          <w:sz w:val="20"/>
          <w:szCs w:val="20"/>
        </w:rPr>
        <w:t>l</w:t>
      </w:r>
      <w:r w:rsidRPr="00435191" w:rsidR="009072AD">
        <w:rPr>
          <w:rFonts w:ascii="Arial" w:hAnsi="Arial" w:eastAsia="Arial" w:cs="Arial"/>
          <w:color w:val="auto"/>
          <w:sz w:val="20"/>
          <w:szCs w:val="20"/>
        </w:rPr>
        <w:t xml:space="preserve">a A, </w:t>
      </w:r>
      <w:r w:rsidRPr="00435191" w:rsidR="00CA38D0">
        <w:rPr>
          <w:rFonts w:ascii="Arial" w:hAnsi="Arial" w:eastAsia="Arial" w:cs="Arial"/>
          <w:color w:val="auto"/>
          <w:sz w:val="20"/>
          <w:szCs w:val="20"/>
        </w:rPr>
        <w:t xml:space="preserve">de </w:t>
      </w:r>
      <w:r w:rsidRPr="00435191" w:rsidR="009072AD">
        <w:rPr>
          <w:rFonts w:ascii="Arial" w:hAnsi="Arial" w:eastAsia="Arial" w:cs="Arial"/>
          <w:color w:val="auto"/>
          <w:sz w:val="20"/>
          <w:szCs w:val="20"/>
        </w:rPr>
        <w:t xml:space="preserve">la I y </w:t>
      </w:r>
      <w:r w:rsidRPr="00435191" w:rsidR="00CA38D0">
        <w:rPr>
          <w:rFonts w:ascii="Arial" w:hAnsi="Arial" w:eastAsia="Arial" w:cs="Arial"/>
          <w:color w:val="auto"/>
          <w:sz w:val="20"/>
          <w:szCs w:val="20"/>
        </w:rPr>
        <w:t xml:space="preserve">de </w:t>
      </w:r>
      <w:r w:rsidRPr="00435191" w:rsidR="009072AD">
        <w:rPr>
          <w:rFonts w:ascii="Arial" w:hAnsi="Arial" w:eastAsia="Arial" w:cs="Arial"/>
          <w:color w:val="auto"/>
          <w:sz w:val="20"/>
          <w:szCs w:val="20"/>
        </w:rPr>
        <w:t>la U, si</w:t>
      </w:r>
      <w:r w:rsidRPr="00435191" w:rsidR="00426358">
        <w:rPr>
          <w:rFonts w:ascii="Arial" w:hAnsi="Arial" w:eastAsia="Arial" w:cs="Arial"/>
          <w:color w:val="auto"/>
          <w:sz w:val="20"/>
          <w:szCs w:val="20"/>
        </w:rPr>
        <w:t xml:space="preserve">empre </w:t>
      </w:r>
      <w:r w:rsidRPr="00435191" w:rsidR="00426358">
        <w:rPr>
          <w:rFonts w:ascii="Arial" w:hAnsi="Arial" w:eastAsia="Arial" w:cs="Arial"/>
          <w:color w:val="auto"/>
          <w:sz w:val="20"/>
          <w:szCs w:val="20"/>
        </w:rPr>
        <w:lastRenderedPageBreak/>
        <w:t xml:space="preserve">que </w:t>
      </w:r>
      <w:r w:rsidRPr="00435191" w:rsidR="003B63E8">
        <w:rPr>
          <w:rFonts w:ascii="Arial" w:hAnsi="Arial" w:eastAsia="Arial" w:cs="Arial"/>
          <w:color w:val="auto"/>
          <w:sz w:val="20"/>
          <w:szCs w:val="20"/>
        </w:rPr>
        <w:t>la</w:t>
      </w:r>
      <w:r w:rsidRPr="00435191" w:rsidR="00426358">
        <w:rPr>
          <w:rFonts w:ascii="Arial" w:hAnsi="Arial" w:eastAsia="Arial" w:cs="Arial"/>
          <w:color w:val="auto"/>
          <w:sz w:val="20"/>
          <w:szCs w:val="20"/>
        </w:rPr>
        <w:t xml:space="preserve"> sumatoria </w:t>
      </w:r>
      <w:r w:rsidRPr="00435191" w:rsidR="003B63E8">
        <w:rPr>
          <w:rFonts w:ascii="Arial" w:hAnsi="Arial" w:eastAsia="Arial" w:cs="Arial"/>
          <w:color w:val="auto"/>
          <w:sz w:val="20"/>
          <w:szCs w:val="20"/>
        </w:rPr>
        <w:t xml:space="preserve">de ellos </w:t>
      </w:r>
      <w:r w:rsidRPr="00435191" w:rsidR="00426358">
        <w:rPr>
          <w:rFonts w:ascii="Arial" w:hAnsi="Arial" w:eastAsia="Arial" w:cs="Arial"/>
          <w:color w:val="auto"/>
          <w:sz w:val="20"/>
          <w:szCs w:val="20"/>
        </w:rPr>
        <w:t xml:space="preserve">no exceda el </w:t>
      </w:r>
      <w:r w:rsidRPr="00435191" w:rsidR="00B45A8B">
        <w:rPr>
          <w:rFonts w:ascii="Arial" w:hAnsi="Arial" w:eastAsia="Arial" w:cs="Arial"/>
          <w:color w:val="auto"/>
          <w:sz w:val="20"/>
          <w:szCs w:val="20"/>
        </w:rPr>
        <w:t xml:space="preserve">porcentaje total definido por la </w:t>
      </w:r>
      <w:r w:rsidR="00446DC3">
        <w:rPr>
          <w:rFonts w:ascii="Arial" w:hAnsi="Arial" w:eastAsia="Arial" w:cs="Arial"/>
          <w:color w:val="auto"/>
          <w:sz w:val="20"/>
          <w:szCs w:val="20"/>
          <w:lang w:val="es-CO"/>
        </w:rPr>
        <w:t>e</w:t>
      </w:r>
      <w:r w:rsidRPr="00435191" w:rsidR="00B45A8B">
        <w:rPr>
          <w:rFonts w:ascii="Arial" w:hAnsi="Arial" w:eastAsia="Arial" w:cs="Arial"/>
          <w:color w:val="auto"/>
          <w:sz w:val="20"/>
          <w:szCs w:val="20"/>
        </w:rPr>
        <w:t>ntidad en el</w:t>
      </w:r>
      <w:r w:rsidR="00446DC3">
        <w:rPr>
          <w:rFonts w:ascii="Arial" w:hAnsi="Arial" w:eastAsia="Arial" w:cs="Arial"/>
          <w:color w:val="auto"/>
          <w:sz w:val="20"/>
          <w:szCs w:val="20"/>
          <w:lang w:val="es-CO"/>
        </w:rPr>
        <w:t xml:space="preserve"> Formulario 1 – Formulario de Presupuesto Oficial</w:t>
      </w:r>
      <w:r w:rsidRPr="00435191" w:rsidR="00B45A8B">
        <w:rPr>
          <w:rFonts w:ascii="Arial" w:hAnsi="Arial" w:eastAsia="Arial" w:cs="Arial"/>
          <w:color w:val="auto"/>
          <w:sz w:val="20"/>
          <w:szCs w:val="20"/>
        </w:rPr>
        <w:t>.</w:t>
      </w:r>
    </w:p>
    <w:p w:rsidRPr="00435191" w:rsidR="00E34C3A" w:rsidP="00CA32D3" w:rsidRDefault="006D5829" w14:paraId="431B7628" w14:textId="1BD60E29">
      <w:pPr>
        <w:pStyle w:val="InviasNormal"/>
        <w:spacing w:line="276" w:lineRule="auto"/>
        <w:rPr>
          <w:rFonts w:ascii="Arial" w:hAnsi="Arial" w:eastAsia="Arial,Calibri" w:cs="Arial"/>
          <w:color w:val="auto"/>
          <w:sz w:val="20"/>
          <w:szCs w:val="20"/>
          <w:lang w:val="es-CO" w:eastAsia="en-US"/>
        </w:rPr>
      </w:pPr>
      <w:r w:rsidRPr="00435191">
        <w:rPr>
          <w:rFonts w:ascii="Arial" w:hAnsi="Arial" w:eastAsia="Arial" w:cs="Arial"/>
          <w:color w:val="auto"/>
          <w:sz w:val="20"/>
          <w:szCs w:val="20"/>
        </w:rPr>
        <w:t>Los</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componentes</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internos</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de</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la</w:t>
      </w:r>
      <w:r w:rsidRPr="00435191" w:rsidR="002644ED">
        <w:rPr>
          <w:rFonts w:ascii="Arial" w:hAnsi="Arial" w:eastAsia="Arial,Calibri" w:cs="Arial"/>
          <w:color w:val="auto"/>
          <w:sz w:val="20"/>
          <w:szCs w:val="20"/>
        </w:rPr>
        <w:t xml:space="preserve"> </w:t>
      </w:r>
      <w:r w:rsidRPr="00435191" w:rsidR="00FD75F0">
        <w:rPr>
          <w:rFonts w:ascii="Arial" w:hAnsi="Arial" w:eastAsia="Arial" w:cs="Arial"/>
          <w:color w:val="auto"/>
          <w:sz w:val="20"/>
          <w:szCs w:val="20"/>
        </w:rPr>
        <w:t>a</w:t>
      </w:r>
      <w:r w:rsidRPr="00435191" w:rsidR="00045A40">
        <w:rPr>
          <w:rFonts w:ascii="Arial" w:hAnsi="Arial" w:eastAsia="Arial" w:cs="Arial"/>
          <w:color w:val="auto"/>
          <w:sz w:val="20"/>
          <w:szCs w:val="20"/>
        </w:rPr>
        <w:t>dministración</w:t>
      </w:r>
      <w:r w:rsidRPr="00435191" w:rsidR="00FD75F0">
        <w:rPr>
          <w:rFonts w:ascii="Arial" w:hAnsi="Arial" w:eastAsia="Arial,Calibri" w:cs="Arial"/>
          <w:color w:val="auto"/>
          <w:sz w:val="20"/>
          <w:szCs w:val="20"/>
        </w:rPr>
        <w:t xml:space="preserve"> (</w:t>
      </w:r>
      <w:r w:rsidRPr="00435191" w:rsidR="006F2B23">
        <w:rPr>
          <w:rFonts w:ascii="Arial" w:hAnsi="Arial" w:eastAsia="Arial" w:cs="Arial"/>
          <w:color w:val="auto"/>
          <w:sz w:val="20"/>
          <w:szCs w:val="20"/>
        </w:rPr>
        <w:t>A</w:t>
      </w:r>
      <w:r w:rsidRPr="00435191" w:rsidR="00FD75F0">
        <w:rPr>
          <w:rFonts w:ascii="Arial" w:hAnsi="Arial" w:eastAsia="Arial,Calibri" w:cs="Arial"/>
          <w:color w:val="auto"/>
          <w:sz w:val="20"/>
          <w:szCs w:val="20"/>
        </w:rPr>
        <w:t>)</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deberán</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ser</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presentados</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por</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el</w:t>
      </w:r>
      <w:r w:rsidRPr="00435191" w:rsidR="002644ED">
        <w:rPr>
          <w:rFonts w:ascii="Arial" w:hAnsi="Arial" w:eastAsia="Arial,Calibri" w:cs="Arial"/>
          <w:color w:val="auto"/>
          <w:sz w:val="20"/>
          <w:szCs w:val="20"/>
        </w:rPr>
        <w:t xml:space="preserve"> </w:t>
      </w:r>
      <w:r w:rsidRPr="00435191" w:rsidR="00137E58">
        <w:rPr>
          <w:rFonts w:ascii="Arial" w:hAnsi="Arial" w:eastAsia="Arial" w:cs="Arial"/>
          <w:color w:val="auto"/>
          <w:sz w:val="20"/>
          <w:szCs w:val="20"/>
        </w:rPr>
        <w:t>a</w:t>
      </w:r>
      <w:r w:rsidRPr="00435191">
        <w:rPr>
          <w:rFonts w:ascii="Arial" w:hAnsi="Arial" w:eastAsia="Arial" w:cs="Arial"/>
          <w:color w:val="auto"/>
          <w:sz w:val="20"/>
          <w:szCs w:val="20"/>
        </w:rPr>
        <w:t>djudicatario</w:t>
      </w:r>
      <w:r w:rsidRPr="00435191" w:rsidR="002644ED">
        <w:rPr>
          <w:rFonts w:ascii="Arial" w:hAnsi="Arial" w:eastAsia="Arial,Calibri" w:cs="Arial"/>
          <w:color w:val="auto"/>
          <w:sz w:val="20"/>
          <w:szCs w:val="20"/>
        </w:rPr>
        <w:t xml:space="preserve"> </w:t>
      </w:r>
      <w:r w:rsidRPr="00435191">
        <w:rPr>
          <w:rFonts w:ascii="Arial" w:hAnsi="Arial" w:eastAsia="Arial" w:cs="Arial"/>
          <w:color w:val="auto"/>
          <w:sz w:val="20"/>
          <w:szCs w:val="20"/>
        </w:rPr>
        <w:t>d</w:t>
      </w:r>
      <w:r w:rsidRPr="00435191" w:rsidR="00B243C9">
        <w:rPr>
          <w:rFonts w:ascii="Arial" w:hAnsi="Arial" w:eastAsia="Arial" w:cs="Arial"/>
          <w:color w:val="auto"/>
          <w:sz w:val="20"/>
          <w:szCs w:val="20"/>
        </w:rPr>
        <w:t xml:space="preserve">el presente </w:t>
      </w:r>
      <w:r w:rsidR="00446DC3">
        <w:rPr>
          <w:rFonts w:ascii="Arial" w:hAnsi="Arial" w:eastAsia="Arial" w:cs="Arial"/>
          <w:color w:val="auto"/>
          <w:sz w:val="20"/>
          <w:szCs w:val="20"/>
          <w:lang w:val="es-CO"/>
        </w:rPr>
        <w:t>p</w:t>
      </w:r>
      <w:r w:rsidRPr="00435191" w:rsidR="00B565E6">
        <w:rPr>
          <w:rFonts w:ascii="Arial" w:hAnsi="Arial" w:eastAsia="Arial" w:cs="Arial"/>
          <w:color w:val="auto"/>
          <w:sz w:val="20"/>
          <w:szCs w:val="20"/>
        </w:rPr>
        <w:t xml:space="preserve">roceso de </w:t>
      </w:r>
      <w:r w:rsidR="00446DC3">
        <w:rPr>
          <w:rFonts w:ascii="Arial" w:hAnsi="Arial" w:eastAsia="Arial" w:cs="Arial"/>
          <w:color w:val="auto"/>
          <w:sz w:val="20"/>
          <w:szCs w:val="20"/>
          <w:lang w:val="es-CO"/>
        </w:rPr>
        <w:t>c</w:t>
      </w:r>
      <w:r w:rsidRPr="00435191" w:rsidR="00B565E6">
        <w:rPr>
          <w:rFonts w:ascii="Arial" w:hAnsi="Arial" w:eastAsia="Arial" w:cs="Arial"/>
          <w:color w:val="auto"/>
          <w:sz w:val="20"/>
          <w:szCs w:val="20"/>
        </w:rPr>
        <w:t>ontratación</w:t>
      </w:r>
      <w:r w:rsidRPr="00435191" w:rsidR="00B243C9">
        <w:rPr>
          <w:rFonts w:ascii="Arial" w:hAnsi="Arial" w:eastAsia="Arial" w:cs="Arial"/>
          <w:color w:val="auto"/>
          <w:sz w:val="20"/>
          <w:szCs w:val="20"/>
        </w:rPr>
        <w:t xml:space="preserve"> </w:t>
      </w:r>
      <w:r w:rsidRPr="00435191" w:rsidR="00046444">
        <w:rPr>
          <w:rFonts w:ascii="Arial" w:hAnsi="Arial" w:eastAsia="Arial" w:cs="Arial"/>
          <w:color w:val="auto"/>
          <w:sz w:val="20"/>
          <w:szCs w:val="20"/>
        </w:rPr>
        <w:t>en la oportunidad establecida en el numeral</w:t>
      </w:r>
      <w:r w:rsidR="00446DC3">
        <w:rPr>
          <w:rFonts w:ascii="Arial" w:hAnsi="Arial" w:eastAsia="Arial" w:cs="Arial"/>
          <w:color w:val="auto"/>
          <w:sz w:val="20"/>
          <w:szCs w:val="20"/>
          <w:lang w:val="es-CO"/>
        </w:rPr>
        <w:t xml:space="preserve"> 8.1</w:t>
      </w:r>
      <w:r w:rsidRPr="00435191">
        <w:rPr>
          <w:rFonts w:ascii="Arial" w:hAnsi="Arial" w:eastAsia="Arial" w:cs="Arial"/>
          <w:color w:val="auto"/>
          <w:sz w:val="20"/>
          <w:szCs w:val="20"/>
        </w:rPr>
        <w:t>.</w:t>
      </w:r>
      <w:r w:rsidRPr="00435191" w:rsidR="002644ED">
        <w:rPr>
          <w:rFonts w:ascii="Arial" w:hAnsi="Arial" w:eastAsia="Arial,Calibri" w:cs="Arial"/>
          <w:color w:val="auto"/>
          <w:sz w:val="20"/>
          <w:szCs w:val="20"/>
        </w:rPr>
        <w:t xml:space="preserve"> </w:t>
      </w:r>
    </w:p>
    <w:p w:rsidRPr="00435191" w:rsidR="009C32E5" w:rsidP="00BC69CA" w:rsidRDefault="00A26CD7" w14:paraId="41FC2C46" w14:textId="1F1EAAED">
      <w:pPr>
        <w:pStyle w:val="InviasNormal"/>
        <w:numPr>
          <w:ilvl w:val="2"/>
          <w:numId w:val="43"/>
        </w:numPr>
        <w:spacing w:line="276" w:lineRule="auto"/>
        <w:outlineLvl w:val="2"/>
        <w:rPr>
          <w:rFonts w:ascii="Arial" w:hAnsi="Arial" w:eastAsia="Arial" w:cs="Arial"/>
          <w:b/>
          <w:bCs/>
          <w:color w:val="auto"/>
          <w:sz w:val="20"/>
          <w:szCs w:val="20"/>
          <w:lang w:val="es-CO"/>
        </w:rPr>
      </w:pPr>
      <w:bookmarkStart w:name="_Toc57633018" w:id="781"/>
      <w:bookmarkStart w:name="_Toc57636875" w:id="782"/>
      <w:r w:rsidRPr="00435191">
        <w:rPr>
          <w:rFonts w:ascii="Arial" w:hAnsi="Arial" w:eastAsia="Arial" w:cs="Arial"/>
          <w:b/>
          <w:bCs/>
          <w:color w:val="auto"/>
          <w:sz w:val="20"/>
          <w:szCs w:val="20"/>
          <w:lang w:val="es-CO"/>
        </w:rPr>
        <w:t>CORRECCIONES ARITMÉTICAS</w:t>
      </w:r>
      <w:bookmarkEnd w:id="781"/>
      <w:bookmarkEnd w:id="782"/>
    </w:p>
    <w:p w:rsidRPr="00435191" w:rsidR="006A54F7" w:rsidP="00AA10D3" w:rsidRDefault="006A54F7" w14:paraId="761F1AF3" w14:textId="2EF47DFA">
      <w:pPr>
        <w:tabs>
          <w:tab w:val="left" w:pos="1860"/>
        </w:tabs>
        <w:spacing w:after="200" w:line="276" w:lineRule="auto"/>
        <w:jc w:val="both"/>
        <w:rPr>
          <w:rFonts w:eastAsia="Arial,Calibri" w:cs="Arial"/>
          <w:color w:val="auto"/>
        </w:rPr>
      </w:pPr>
      <w:r w:rsidRPr="00435191">
        <w:rPr>
          <w:rFonts w:cs="Arial"/>
          <w:color w:val="auto"/>
        </w:rPr>
        <w:t>La</w:t>
      </w:r>
      <w:r w:rsidRPr="00435191" w:rsidR="002644ED">
        <w:rPr>
          <w:rFonts w:eastAsia="Arial,Calibri" w:cs="Arial"/>
          <w:color w:val="auto"/>
        </w:rPr>
        <w:t xml:space="preserve"> </w:t>
      </w:r>
      <w:r w:rsidR="005E2E95">
        <w:rPr>
          <w:rFonts w:cs="Arial"/>
          <w:color w:val="auto"/>
        </w:rPr>
        <w:t>e</w:t>
      </w:r>
      <w:r w:rsidRPr="00435191">
        <w:rPr>
          <w:rFonts w:cs="Arial"/>
          <w:color w:val="auto"/>
        </w:rPr>
        <w:t>ntidad</w:t>
      </w:r>
      <w:r w:rsidRPr="00435191" w:rsidR="002644ED">
        <w:rPr>
          <w:rFonts w:eastAsia="Arial,Calibri" w:cs="Arial"/>
          <w:color w:val="auto"/>
        </w:rPr>
        <w:t xml:space="preserve"> </w:t>
      </w:r>
      <w:r w:rsidRPr="00435191">
        <w:rPr>
          <w:rFonts w:cs="Arial"/>
          <w:color w:val="auto"/>
        </w:rPr>
        <w:t>s</w:t>
      </w:r>
      <w:r w:rsidRPr="00435191" w:rsidR="00076498">
        <w:rPr>
          <w:rFonts w:cs="Arial"/>
          <w:color w:val="auto"/>
        </w:rPr>
        <w:t>o</w:t>
      </w:r>
      <w:r w:rsidRPr="00435191">
        <w:rPr>
          <w:rFonts w:cs="Arial"/>
          <w:color w:val="auto"/>
        </w:rPr>
        <w:t>lo</w:t>
      </w:r>
      <w:r w:rsidRPr="00435191" w:rsidR="002644ED">
        <w:rPr>
          <w:rFonts w:eastAsia="Arial,Calibri" w:cs="Arial"/>
          <w:color w:val="auto"/>
        </w:rPr>
        <w:t xml:space="preserve"> </w:t>
      </w:r>
      <w:r w:rsidRPr="00435191">
        <w:rPr>
          <w:rFonts w:cs="Arial"/>
          <w:color w:val="auto"/>
        </w:rPr>
        <w:t>efectuará</w:t>
      </w:r>
      <w:r w:rsidRPr="00435191" w:rsidR="002644ED">
        <w:rPr>
          <w:rFonts w:eastAsia="Arial,Calibri" w:cs="Arial"/>
          <w:color w:val="auto"/>
        </w:rPr>
        <w:t xml:space="preserve"> </w:t>
      </w:r>
      <w:r w:rsidRPr="00435191">
        <w:rPr>
          <w:rFonts w:cs="Arial"/>
          <w:color w:val="auto"/>
        </w:rPr>
        <w:t>correcciones</w:t>
      </w:r>
      <w:r w:rsidRPr="00435191" w:rsidR="002644ED">
        <w:rPr>
          <w:rFonts w:eastAsia="Arial,Calibri" w:cs="Arial"/>
          <w:color w:val="auto"/>
        </w:rPr>
        <w:t xml:space="preserve"> </w:t>
      </w:r>
      <w:r w:rsidRPr="00435191">
        <w:rPr>
          <w:rFonts w:cs="Arial"/>
          <w:color w:val="auto"/>
        </w:rPr>
        <w:t>aritméticas</w:t>
      </w:r>
      <w:r w:rsidRPr="00435191" w:rsidR="002644ED">
        <w:rPr>
          <w:rFonts w:eastAsia="Arial,Calibri" w:cs="Arial"/>
          <w:color w:val="auto"/>
        </w:rPr>
        <w:t xml:space="preserve"> </w:t>
      </w:r>
      <w:r w:rsidRPr="00435191">
        <w:rPr>
          <w:rFonts w:cs="Arial"/>
          <w:color w:val="auto"/>
        </w:rPr>
        <w:t>originadas</w:t>
      </w:r>
      <w:r w:rsidRPr="00435191" w:rsidR="002644ED">
        <w:rPr>
          <w:rFonts w:eastAsia="Arial,Calibri" w:cs="Arial"/>
          <w:color w:val="auto"/>
        </w:rPr>
        <w:t xml:space="preserve"> </w:t>
      </w:r>
      <w:r w:rsidRPr="00435191">
        <w:rPr>
          <w:rFonts w:cs="Arial"/>
          <w:color w:val="auto"/>
        </w:rPr>
        <w:t>por:</w:t>
      </w:r>
    </w:p>
    <w:p w:rsidRPr="004D263E" w:rsidR="006A54F7" w:rsidP="00BC69CA" w:rsidRDefault="76160CAB" w14:paraId="2259D969" w14:textId="00698D09">
      <w:pPr>
        <w:pStyle w:val="Prrafodelista"/>
        <w:numPr>
          <w:ilvl w:val="0"/>
          <w:numId w:val="22"/>
        </w:numPr>
        <w:jc w:val="both"/>
        <w:rPr>
          <w:rFonts w:ascii="Arial" w:hAnsi="Arial" w:cs="Arial" w:eastAsiaTheme="minorHAnsi"/>
        </w:rPr>
      </w:pPr>
      <w:r w:rsidRPr="00435191">
        <w:rPr>
          <w:rFonts w:ascii="Arial" w:hAnsi="Arial" w:cs="Arial" w:eastAsiaTheme="minorHAnsi"/>
          <w:sz w:val="20"/>
        </w:rPr>
        <w:t>Todas</w:t>
      </w:r>
      <w:r w:rsidRPr="00435191" w:rsidR="5CB7BD9D">
        <w:rPr>
          <w:rFonts w:ascii="Arial" w:hAnsi="Arial" w:cs="Arial" w:eastAsiaTheme="minorHAnsi"/>
          <w:sz w:val="20"/>
        </w:rPr>
        <w:t xml:space="preserve"> </w:t>
      </w:r>
      <w:r w:rsidRPr="00435191">
        <w:rPr>
          <w:rFonts w:ascii="Arial" w:hAnsi="Arial" w:cs="Arial" w:eastAsiaTheme="minorHAnsi"/>
          <w:sz w:val="20"/>
        </w:rPr>
        <w:t>las</w:t>
      </w:r>
      <w:r w:rsidRPr="00435191" w:rsidR="5CB7BD9D">
        <w:rPr>
          <w:rFonts w:ascii="Arial" w:hAnsi="Arial" w:cs="Arial" w:eastAsiaTheme="minorHAnsi"/>
          <w:sz w:val="20"/>
        </w:rPr>
        <w:t xml:space="preserve"> </w:t>
      </w:r>
      <w:r w:rsidRPr="00435191">
        <w:rPr>
          <w:rFonts w:ascii="Arial" w:hAnsi="Arial" w:cs="Arial" w:eastAsiaTheme="minorHAnsi"/>
          <w:sz w:val="20"/>
        </w:rPr>
        <w:t>operaciones</w:t>
      </w:r>
      <w:r w:rsidRPr="00435191" w:rsidR="5CB7BD9D">
        <w:rPr>
          <w:rFonts w:ascii="Arial" w:hAnsi="Arial" w:cs="Arial" w:eastAsiaTheme="minorHAnsi"/>
          <w:sz w:val="20"/>
        </w:rPr>
        <w:t xml:space="preserve"> </w:t>
      </w:r>
      <w:r w:rsidRPr="00435191">
        <w:rPr>
          <w:rFonts w:ascii="Arial" w:hAnsi="Arial" w:cs="Arial" w:eastAsiaTheme="minorHAnsi"/>
          <w:sz w:val="20"/>
        </w:rPr>
        <w:t>aritméticas</w:t>
      </w:r>
      <w:r w:rsidRPr="00435191" w:rsidR="5CB7BD9D">
        <w:rPr>
          <w:rFonts w:ascii="Arial" w:hAnsi="Arial" w:cs="Arial" w:eastAsiaTheme="minorHAnsi"/>
          <w:sz w:val="20"/>
        </w:rPr>
        <w:t xml:space="preserve"> </w:t>
      </w:r>
      <w:r w:rsidRPr="00435191">
        <w:rPr>
          <w:rFonts w:ascii="Arial" w:hAnsi="Arial" w:cs="Arial" w:eastAsiaTheme="minorHAnsi"/>
          <w:sz w:val="20"/>
        </w:rPr>
        <w:t>a</w:t>
      </w:r>
      <w:r w:rsidRPr="00435191" w:rsidR="5CB7BD9D">
        <w:rPr>
          <w:rFonts w:ascii="Arial" w:hAnsi="Arial" w:cs="Arial" w:eastAsiaTheme="minorHAnsi"/>
          <w:sz w:val="20"/>
        </w:rPr>
        <w:t xml:space="preserve"> </w:t>
      </w:r>
      <w:r w:rsidRPr="00435191">
        <w:rPr>
          <w:rFonts w:ascii="Arial" w:hAnsi="Arial" w:cs="Arial" w:eastAsiaTheme="minorHAnsi"/>
          <w:sz w:val="20"/>
        </w:rPr>
        <w:t>que</w:t>
      </w:r>
      <w:r w:rsidRPr="00435191" w:rsidR="5CB7BD9D">
        <w:rPr>
          <w:rFonts w:ascii="Arial" w:hAnsi="Arial" w:cs="Arial" w:eastAsiaTheme="minorHAnsi"/>
          <w:sz w:val="20"/>
        </w:rPr>
        <w:t xml:space="preserve"> </w:t>
      </w:r>
      <w:r w:rsidRPr="00435191">
        <w:rPr>
          <w:rFonts w:ascii="Arial" w:hAnsi="Arial" w:cs="Arial" w:eastAsiaTheme="minorHAnsi"/>
          <w:sz w:val="20"/>
        </w:rPr>
        <w:t>haya</w:t>
      </w:r>
      <w:r w:rsidRPr="00435191" w:rsidR="5CB7BD9D">
        <w:rPr>
          <w:rFonts w:ascii="Arial" w:hAnsi="Arial" w:cs="Arial" w:eastAsiaTheme="minorHAnsi"/>
          <w:sz w:val="20"/>
        </w:rPr>
        <w:t xml:space="preserve"> </w:t>
      </w:r>
      <w:r w:rsidRPr="00435191">
        <w:rPr>
          <w:rFonts w:ascii="Arial" w:hAnsi="Arial" w:cs="Arial" w:eastAsiaTheme="minorHAnsi"/>
          <w:sz w:val="20"/>
        </w:rPr>
        <w:t>lugar</w:t>
      </w:r>
      <w:r w:rsidRPr="00435191" w:rsidR="5CB7BD9D">
        <w:rPr>
          <w:rFonts w:ascii="Arial" w:hAnsi="Arial" w:cs="Arial" w:eastAsiaTheme="minorHAnsi"/>
          <w:sz w:val="20"/>
        </w:rPr>
        <w:t xml:space="preserve"> </w:t>
      </w:r>
      <w:r w:rsidRPr="00435191">
        <w:rPr>
          <w:rFonts w:ascii="Arial" w:hAnsi="Arial" w:cs="Arial" w:eastAsiaTheme="minorHAnsi"/>
          <w:sz w:val="20"/>
        </w:rPr>
        <w:t>en</w:t>
      </w:r>
      <w:r w:rsidRPr="00435191" w:rsidR="5CB7BD9D">
        <w:rPr>
          <w:rFonts w:ascii="Arial" w:hAnsi="Arial" w:cs="Arial" w:eastAsiaTheme="minorHAnsi"/>
          <w:sz w:val="20"/>
        </w:rPr>
        <w:t xml:space="preserve"> </w:t>
      </w:r>
      <w:r w:rsidRPr="00435191">
        <w:rPr>
          <w:rFonts w:ascii="Arial" w:hAnsi="Arial" w:cs="Arial" w:eastAsiaTheme="minorHAnsi"/>
          <w:sz w:val="20"/>
        </w:rPr>
        <w:t>la</w:t>
      </w:r>
      <w:r w:rsidRPr="00435191" w:rsidR="5CB7BD9D">
        <w:rPr>
          <w:rFonts w:ascii="Arial" w:hAnsi="Arial" w:cs="Arial" w:eastAsiaTheme="minorHAnsi"/>
          <w:sz w:val="20"/>
        </w:rPr>
        <w:t xml:space="preserve"> </w:t>
      </w:r>
      <w:r w:rsidRPr="00435191">
        <w:rPr>
          <w:rFonts w:ascii="Arial" w:hAnsi="Arial" w:cs="Arial" w:eastAsiaTheme="minorHAnsi"/>
          <w:sz w:val="20"/>
        </w:rPr>
        <w:t>propuesta</w:t>
      </w:r>
      <w:r w:rsidRPr="00435191" w:rsidR="5CB7BD9D">
        <w:rPr>
          <w:rFonts w:ascii="Arial" w:hAnsi="Arial" w:cs="Arial" w:eastAsiaTheme="minorHAnsi"/>
          <w:sz w:val="20"/>
        </w:rPr>
        <w:t xml:space="preserve"> </w:t>
      </w:r>
      <w:r w:rsidRPr="00435191">
        <w:rPr>
          <w:rFonts w:ascii="Arial" w:hAnsi="Arial" w:cs="Arial" w:eastAsiaTheme="minorHAnsi"/>
          <w:sz w:val="20"/>
        </w:rPr>
        <w:t>económica</w:t>
      </w:r>
      <w:r w:rsidRPr="00435191" w:rsidR="3C1387D7">
        <w:rPr>
          <w:rFonts w:ascii="Arial" w:hAnsi="Arial" w:cs="Arial" w:eastAsiaTheme="minorHAnsi"/>
          <w:sz w:val="20"/>
        </w:rPr>
        <w:t>,</w:t>
      </w:r>
      <w:r w:rsidRPr="00435191" w:rsidR="3C1387D7">
        <w:rPr>
          <w:rFonts w:ascii="Arial" w:hAnsi="Arial" w:eastAsia="Arial" w:cs="Arial"/>
          <w:sz w:val="20"/>
          <w:szCs w:val="20"/>
        </w:rPr>
        <w:t xml:space="preserve"> </w:t>
      </w:r>
      <w:r w:rsidRPr="00435191" w:rsidR="3C1387D7">
        <w:rPr>
          <w:rFonts w:ascii="Arial" w:hAnsi="Arial" w:cs="Arial" w:eastAsiaTheme="minorHAnsi"/>
          <w:sz w:val="20"/>
        </w:rPr>
        <w:t>cuando exista un error que surja de un cálculo meramente aritmético cuando la operación ha sido erróneamente realizada.</w:t>
      </w:r>
    </w:p>
    <w:p w:rsidRPr="00435191" w:rsidR="006A54F7" w:rsidP="00AA10D3" w:rsidRDefault="76160CAB" w14:paraId="6BF651CE" w14:textId="161933BB">
      <w:pPr>
        <w:numPr>
          <w:ilvl w:val="0"/>
          <w:numId w:val="22"/>
        </w:numPr>
        <w:spacing w:after="200" w:line="276" w:lineRule="auto"/>
        <w:contextualSpacing/>
        <w:jc w:val="both"/>
        <w:rPr>
          <w:rFonts w:eastAsia="Arial" w:cs="Arial"/>
          <w:color w:val="auto"/>
        </w:rPr>
      </w:pPr>
      <w:r w:rsidRPr="00435191">
        <w:rPr>
          <w:rFonts w:cs="Arial"/>
          <w:color w:val="auto"/>
        </w:rPr>
        <w:t>El</w:t>
      </w:r>
      <w:r w:rsidRPr="00435191" w:rsidR="5CB7BD9D">
        <w:rPr>
          <w:rFonts w:eastAsia="Arial" w:cs="Arial"/>
          <w:color w:val="auto"/>
        </w:rPr>
        <w:t xml:space="preserve"> </w:t>
      </w:r>
      <w:r w:rsidRPr="00435191">
        <w:rPr>
          <w:rFonts w:cs="Arial"/>
          <w:color w:val="auto"/>
        </w:rPr>
        <w:t>ajuste</w:t>
      </w:r>
      <w:r w:rsidRPr="00435191" w:rsidR="5CB7BD9D">
        <w:rPr>
          <w:rFonts w:eastAsia="Arial" w:cs="Arial"/>
          <w:color w:val="auto"/>
        </w:rPr>
        <w:t xml:space="preserve"> </w:t>
      </w:r>
      <w:r w:rsidRPr="00435191">
        <w:rPr>
          <w:rFonts w:cs="Arial"/>
          <w:color w:val="auto"/>
        </w:rPr>
        <w:t>al</w:t>
      </w:r>
      <w:r w:rsidRPr="00435191" w:rsidR="5CB7BD9D">
        <w:rPr>
          <w:rFonts w:eastAsia="Arial" w:cs="Arial"/>
          <w:color w:val="auto"/>
        </w:rPr>
        <w:t xml:space="preserve"> </w:t>
      </w:r>
      <w:r w:rsidRPr="00435191">
        <w:rPr>
          <w:rFonts w:cs="Arial"/>
          <w:color w:val="auto"/>
        </w:rPr>
        <w:t>peso</w:t>
      </w:r>
      <w:r w:rsidRPr="00435191" w:rsidR="5CB7BD9D">
        <w:rPr>
          <w:rFonts w:eastAsia="Arial" w:cs="Arial"/>
          <w:color w:val="auto"/>
        </w:rPr>
        <w:t xml:space="preserve"> </w:t>
      </w:r>
      <w:r w:rsidRPr="00435191">
        <w:rPr>
          <w:rFonts w:cs="Arial"/>
          <w:color w:val="auto"/>
        </w:rPr>
        <w:t>ya</w:t>
      </w:r>
      <w:r w:rsidRPr="00435191" w:rsidR="5CB7BD9D">
        <w:rPr>
          <w:rFonts w:eastAsia="Arial" w:cs="Arial"/>
          <w:color w:val="auto"/>
        </w:rPr>
        <w:t xml:space="preserve"> </w:t>
      </w:r>
      <w:r w:rsidRPr="00435191">
        <w:rPr>
          <w:rFonts w:cs="Arial"/>
          <w:color w:val="auto"/>
        </w:rPr>
        <w:t>sea</w:t>
      </w:r>
      <w:r w:rsidRPr="00435191" w:rsidR="5CB7BD9D">
        <w:rPr>
          <w:rFonts w:eastAsia="Arial" w:cs="Arial"/>
          <w:color w:val="auto"/>
        </w:rPr>
        <w:t xml:space="preserve"> </w:t>
      </w:r>
      <w:r w:rsidRPr="00435191">
        <w:rPr>
          <w:rFonts w:cs="Arial"/>
          <w:color w:val="auto"/>
        </w:rPr>
        <w:t>por</w:t>
      </w:r>
      <w:r w:rsidRPr="00435191" w:rsidR="5CB7BD9D">
        <w:rPr>
          <w:rFonts w:eastAsia="Arial" w:cs="Arial"/>
          <w:color w:val="auto"/>
        </w:rPr>
        <w:t xml:space="preserve"> </w:t>
      </w:r>
      <w:r w:rsidRPr="00435191">
        <w:rPr>
          <w:rFonts w:cs="Arial"/>
          <w:color w:val="auto"/>
        </w:rPr>
        <w:t>exceso</w:t>
      </w:r>
      <w:r w:rsidRPr="00435191" w:rsidR="5CB7BD9D">
        <w:rPr>
          <w:rFonts w:eastAsia="Arial" w:cs="Arial"/>
          <w:color w:val="auto"/>
        </w:rPr>
        <w:t xml:space="preserve"> </w:t>
      </w:r>
      <w:r w:rsidRPr="00435191">
        <w:rPr>
          <w:rFonts w:cs="Arial"/>
          <w:color w:val="auto"/>
        </w:rPr>
        <w:t>o</w:t>
      </w:r>
      <w:r w:rsidRPr="00435191" w:rsidR="5CB7BD9D">
        <w:rPr>
          <w:rFonts w:eastAsia="Arial" w:cs="Arial"/>
          <w:color w:val="auto"/>
        </w:rPr>
        <w:t xml:space="preserve"> </w:t>
      </w:r>
      <w:r w:rsidRPr="00435191">
        <w:rPr>
          <w:rFonts w:cs="Arial"/>
          <w:color w:val="auto"/>
        </w:rPr>
        <w:t>por</w:t>
      </w:r>
      <w:r w:rsidRPr="00435191" w:rsidR="5CB7BD9D">
        <w:rPr>
          <w:rFonts w:eastAsia="Arial" w:cs="Arial"/>
          <w:color w:val="auto"/>
        </w:rPr>
        <w:t xml:space="preserve"> </w:t>
      </w:r>
      <w:r w:rsidRPr="00435191">
        <w:rPr>
          <w:rFonts w:cs="Arial"/>
          <w:color w:val="auto"/>
        </w:rPr>
        <w:t>defecto</w:t>
      </w:r>
      <w:r w:rsidRPr="00435191" w:rsidR="5CB7BD9D">
        <w:rPr>
          <w:rFonts w:eastAsia="Arial" w:cs="Arial"/>
          <w:color w:val="auto"/>
        </w:rPr>
        <w:t xml:space="preserve"> </w:t>
      </w:r>
      <w:r w:rsidRPr="00435191">
        <w:rPr>
          <w:rFonts w:cs="Arial"/>
          <w:color w:val="auto"/>
        </w:rPr>
        <w:t>de</w:t>
      </w:r>
      <w:r w:rsidRPr="00435191" w:rsidR="5CB7BD9D">
        <w:rPr>
          <w:rFonts w:eastAsia="Arial" w:cs="Arial"/>
          <w:color w:val="auto"/>
        </w:rPr>
        <w:t xml:space="preserve"> </w:t>
      </w:r>
      <w:r w:rsidRPr="00435191">
        <w:rPr>
          <w:rFonts w:cs="Arial"/>
          <w:color w:val="auto"/>
        </w:rPr>
        <w:t>los</w:t>
      </w:r>
      <w:r w:rsidRPr="00435191" w:rsidR="5CB7BD9D">
        <w:rPr>
          <w:rFonts w:eastAsia="Arial" w:cs="Arial"/>
          <w:color w:val="auto"/>
        </w:rPr>
        <w:t xml:space="preserve"> </w:t>
      </w:r>
      <w:r w:rsidRPr="00435191">
        <w:rPr>
          <w:rFonts w:cs="Arial"/>
          <w:color w:val="auto"/>
        </w:rPr>
        <w:t>precios</w:t>
      </w:r>
      <w:r w:rsidRPr="00435191" w:rsidR="5CB7BD9D">
        <w:rPr>
          <w:rFonts w:eastAsia="Arial" w:cs="Arial"/>
          <w:color w:val="auto"/>
        </w:rPr>
        <w:t xml:space="preserve"> </w:t>
      </w:r>
      <w:r w:rsidRPr="00435191">
        <w:rPr>
          <w:rFonts w:cs="Arial"/>
          <w:color w:val="auto"/>
        </w:rPr>
        <w:t>contenidos</w:t>
      </w:r>
      <w:r w:rsidRPr="00435191" w:rsidR="5CB7BD9D">
        <w:rPr>
          <w:rFonts w:eastAsia="Arial" w:cs="Arial"/>
          <w:color w:val="auto"/>
        </w:rPr>
        <w:t xml:space="preserve"> </w:t>
      </w:r>
      <w:r w:rsidRPr="00435191">
        <w:rPr>
          <w:rFonts w:cs="Arial"/>
          <w:color w:val="auto"/>
        </w:rPr>
        <w:t>en</w:t>
      </w:r>
      <w:r w:rsidRPr="00435191" w:rsidR="5CB7BD9D">
        <w:rPr>
          <w:rFonts w:eastAsia="Arial" w:cs="Arial"/>
          <w:color w:val="auto"/>
        </w:rPr>
        <w:t xml:space="preserve"> </w:t>
      </w:r>
      <w:r w:rsidRPr="00435191">
        <w:rPr>
          <w:rFonts w:cs="Arial"/>
          <w:color w:val="auto"/>
        </w:rPr>
        <w:t>la</w:t>
      </w:r>
      <w:r w:rsidRPr="00435191" w:rsidR="5CB7BD9D">
        <w:rPr>
          <w:rFonts w:eastAsia="Arial" w:cs="Arial"/>
          <w:color w:val="auto"/>
        </w:rPr>
        <w:t xml:space="preserve"> </w:t>
      </w:r>
      <w:r w:rsidRPr="00435191">
        <w:rPr>
          <w:rFonts w:cs="Arial"/>
          <w:color w:val="auto"/>
        </w:rPr>
        <w:t>propuesta</w:t>
      </w:r>
      <w:r w:rsidRPr="00435191" w:rsidR="5CB7BD9D">
        <w:rPr>
          <w:rFonts w:eastAsia="Arial" w:cs="Arial"/>
          <w:color w:val="auto"/>
        </w:rPr>
        <w:t xml:space="preserve"> </w:t>
      </w:r>
      <w:r w:rsidRPr="00435191">
        <w:rPr>
          <w:rFonts w:cs="Arial"/>
          <w:color w:val="auto"/>
        </w:rPr>
        <w:t>económica</w:t>
      </w:r>
      <w:r w:rsidRPr="00435191" w:rsidR="5CB7BD9D">
        <w:rPr>
          <w:rFonts w:eastAsia="Arial" w:cs="Arial"/>
          <w:color w:val="auto"/>
        </w:rPr>
        <w:t xml:space="preserve"> </w:t>
      </w:r>
      <w:r w:rsidRPr="00435191">
        <w:rPr>
          <w:rFonts w:cs="Arial"/>
          <w:color w:val="auto"/>
        </w:rPr>
        <w:t>de</w:t>
      </w:r>
      <w:r w:rsidRPr="00435191" w:rsidR="5CB7BD9D">
        <w:rPr>
          <w:rFonts w:eastAsia="Arial" w:cs="Arial"/>
          <w:color w:val="auto"/>
        </w:rPr>
        <w:t xml:space="preserve"> </w:t>
      </w:r>
      <w:r w:rsidRPr="00435191">
        <w:rPr>
          <w:rFonts w:cs="Arial"/>
          <w:color w:val="auto"/>
        </w:rPr>
        <w:t>las</w:t>
      </w:r>
      <w:r w:rsidRPr="00435191" w:rsidR="5CB7BD9D">
        <w:rPr>
          <w:rFonts w:eastAsia="Arial" w:cs="Arial"/>
          <w:color w:val="auto"/>
        </w:rPr>
        <w:t xml:space="preserve"> </w:t>
      </w:r>
      <w:r w:rsidRPr="00435191">
        <w:rPr>
          <w:rFonts w:cs="Arial"/>
          <w:color w:val="auto"/>
        </w:rPr>
        <w:t>operaciones</w:t>
      </w:r>
      <w:r w:rsidRPr="00435191" w:rsidR="5CB7BD9D">
        <w:rPr>
          <w:rFonts w:eastAsia="Arial" w:cs="Arial"/>
          <w:color w:val="auto"/>
        </w:rPr>
        <w:t xml:space="preserve"> </w:t>
      </w:r>
      <w:r w:rsidRPr="00435191">
        <w:rPr>
          <w:rFonts w:cs="Arial"/>
          <w:color w:val="auto"/>
        </w:rPr>
        <w:t>aritméticas</w:t>
      </w:r>
      <w:r w:rsidRPr="00435191" w:rsidR="5CB7BD9D">
        <w:rPr>
          <w:rFonts w:eastAsia="Arial" w:cs="Arial"/>
          <w:color w:val="auto"/>
        </w:rPr>
        <w:t xml:space="preserve"> </w:t>
      </w:r>
      <w:r w:rsidRPr="00435191">
        <w:rPr>
          <w:rFonts w:cs="Arial"/>
          <w:color w:val="auto"/>
        </w:rPr>
        <w:t>a</w:t>
      </w:r>
      <w:r w:rsidRPr="00435191" w:rsidR="5CB7BD9D">
        <w:rPr>
          <w:rFonts w:eastAsia="Arial" w:cs="Arial"/>
          <w:color w:val="auto"/>
        </w:rPr>
        <w:t xml:space="preserve"> </w:t>
      </w:r>
      <w:r w:rsidRPr="00435191">
        <w:rPr>
          <w:rFonts w:cs="Arial"/>
          <w:color w:val="auto"/>
        </w:rPr>
        <w:t>que</w:t>
      </w:r>
      <w:r w:rsidRPr="00435191" w:rsidR="5CB7BD9D">
        <w:rPr>
          <w:rFonts w:eastAsia="Arial" w:cs="Arial"/>
          <w:color w:val="auto"/>
        </w:rPr>
        <w:t xml:space="preserve"> </w:t>
      </w:r>
      <w:r w:rsidRPr="00435191">
        <w:rPr>
          <w:rFonts w:cs="Arial"/>
          <w:color w:val="auto"/>
        </w:rPr>
        <w:t>haya</w:t>
      </w:r>
      <w:r w:rsidRPr="00435191" w:rsidR="5CB7BD9D">
        <w:rPr>
          <w:rFonts w:eastAsia="Arial" w:cs="Arial"/>
          <w:color w:val="auto"/>
        </w:rPr>
        <w:t xml:space="preserve"> </w:t>
      </w:r>
      <w:r w:rsidRPr="00435191">
        <w:rPr>
          <w:rFonts w:cs="Arial"/>
          <w:color w:val="auto"/>
        </w:rPr>
        <w:t>lugar</w:t>
      </w:r>
      <w:r w:rsidRPr="00435191" w:rsidR="5CB7BD9D">
        <w:rPr>
          <w:rFonts w:eastAsia="Arial" w:cs="Arial"/>
          <w:color w:val="auto"/>
        </w:rPr>
        <w:t xml:space="preserve"> </w:t>
      </w:r>
      <w:r w:rsidRPr="00435191">
        <w:rPr>
          <w:rFonts w:cs="Arial"/>
          <w:color w:val="auto"/>
        </w:rPr>
        <w:t>y</w:t>
      </w:r>
      <w:r w:rsidRPr="00435191" w:rsidR="5CB7BD9D">
        <w:rPr>
          <w:rFonts w:eastAsia="Arial" w:cs="Arial"/>
          <w:color w:val="auto"/>
        </w:rPr>
        <w:t xml:space="preserve"> </w:t>
      </w:r>
      <w:r w:rsidRPr="00435191">
        <w:rPr>
          <w:rFonts w:cs="Arial"/>
          <w:color w:val="auto"/>
        </w:rPr>
        <w:t>del</w:t>
      </w:r>
      <w:r w:rsidRPr="00435191" w:rsidR="5CB7BD9D">
        <w:rPr>
          <w:rFonts w:eastAsia="Arial" w:cs="Arial"/>
          <w:color w:val="auto"/>
        </w:rPr>
        <w:t xml:space="preserve"> </w:t>
      </w:r>
      <w:r w:rsidRPr="00435191">
        <w:rPr>
          <w:rFonts w:cs="Arial"/>
          <w:color w:val="auto"/>
        </w:rPr>
        <w:t>valor</w:t>
      </w:r>
      <w:r w:rsidRPr="00435191" w:rsidR="5CB7BD9D">
        <w:rPr>
          <w:rFonts w:eastAsia="Arial" w:cs="Arial"/>
          <w:color w:val="auto"/>
        </w:rPr>
        <w:t xml:space="preserve"> </w:t>
      </w:r>
      <w:r w:rsidRPr="00435191">
        <w:rPr>
          <w:rFonts w:cs="Arial"/>
          <w:color w:val="auto"/>
        </w:rPr>
        <w:t>del</w:t>
      </w:r>
      <w:r w:rsidRPr="00435191" w:rsidR="5CB7BD9D">
        <w:rPr>
          <w:rFonts w:eastAsia="Arial" w:cs="Arial"/>
          <w:color w:val="auto"/>
        </w:rPr>
        <w:t xml:space="preserve"> </w:t>
      </w:r>
      <w:r w:rsidRPr="00435191">
        <w:rPr>
          <w:rFonts w:cs="Arial"/>
          <w:color w:val="auto"/>
        </w:rPr>
        <w:t>IVA,</w:t>
      </w:r>
      <w:r w:rsidRPr="00435191" w:rsidR="5CB7BD9D">
        <w:rPr>
          <w:rFonts w:eastAsia="Arial" w:cs="Arial"/>
          <w:color w:val="auto"/>
        </w:rPr>
        <w:t xml:space="preserve"> </w:t>
      </w:r>
      <w:r w:rsidRPr="00435191">
        <w:rPr>
          <w:rFonts w:cs="Arial"/>
          <w:color w:val="auto"/>
        </w:rPr>
        <w:t>así:</w:t>
      </w:r>
      <w:r w:rsidRPr="00435191" w:rsidR="5CB7BD9D">
        <w:rPr>
          <w:rFonts w:eastAsia="Arial" w:cs="Arial"/>
          <w:color w:val="auto"/>
        </w:rPr>
        <w:t xml:space="preserve"> </w:t>
      </w:r>
      <w:r w:rsidRPr="00435191">
        <w:rPr>
          <w:rFonts w:cs="Arial"/>
          <w:color w:val="auto"/>
        </w:rPr>
        <w:t>cuando</w:t>
      </w:r>
      <w:r w:rsidRPr="00435191" w:rsidR="5CB7BD9D">
        <w:rPr>
          <w:rFonts w:eastAsia="Arial" w:cs="Arial"/>
          <w:color w:val="auto"/>
        </w:rPr>
        <w:t xml:space="preserve"> </w:t>
      </w:r>
      <w:r w:rsidRPr="00435191">
        <w:rPr>
          <w:rFonts w:cs="Arial"/>
          <w:color w:val="auto"/>
        </w:rPr>
        <w:t>la</w:t>
      </w:r>
      <w:r w:rsidRPr="00435191" w:rsidR="5CB7BD9D">
        <w:rPr>
          <w:rFonts w:eastAsia="Arial" w:cs="Arial"/>
          <w:color w:val="auto"/>
        </w:rPr>
        <w:t xml:space="preserve"> </w:t>
      </w:r>
      <w:r w:rsidRPr="00435191">
        <w:rPr>
          <w:rFonts w:cs="Arial"/>
          <w:color w:val="auto"/>
        </w:rPr>
        <w:t>fracción</w:t>
      </w:r>
      <w:r w:rsidRPr="00435191" w:rsidR="5CB7BD9D">
        <w:rPr>
          <w:rFonts w:eastAsia="Arial" w:cs="Arial"/>
          <w:color w:val="auto"/>
        </w:rPr>
        <w:t xml:space="preserve"> </w:t>
      </w:r>
      <w:r w:rsidRPr="00435191">
        <w:rPr>
          <w:rFonts w:cs="Arial"/>
          <w:color w:val="auto"/>
        </w:rPr>
        <w:t>decimal</w:t>
      </w:r>
      <w:r w:rsidRPr="00435191" w:rsidR="5CB7BD9D">
        <w:rPr>
          <w:rFonts w:eastAsia="Arial" w:cs="Arial"/>
          <w:color w:val="auto"/>
        </w:rPr>
        <w:t xml:space="preserve"> </w:t>
      </w:r>
      <w:r w:rsidRPr="00435191">
        <w:rPr>
          <w:rFonts w:cs="Arial"/>
          <w:color w:val="auto"/>
        </w:rPr>
        <w:t>del</w:t>
      </w:r>
      <w:r w:rsidRPr="00435191" w:rsidR="5CB7BD9D">
        <w:rPr>
          <w:rFonts w:eastAsia="Arial" w:cs="Arial"/>
          <w:color w:val="auto"/>
        </w:rPr>
        <w:t xml:space="preserve"> </w:t>
      </w:r>
      <w:r w:rsidRPr="00435191">
        <w:rPr>
          <w:rFonts w:cs="Arial"/>
          <w:color w:val="auto"/>
        </w:rPr>
        <w:t>peso</w:t>
      </w:r>
      <w:r w:rsidRPr="00435191" w:rsidR="5CB7BD9D">
        <w:rPr>
          <w:rFonts w:eastAsia="Arial" w:cs="Arial"/>
          <w:color w:val="auto"/>
        </w:rPr>
        <w:t xml:space="preserve"> </w:t>
      </w:r>
      <w:r w:rsidRPr="00435191">
        <w:rPr>
          <w:rFonts w:cs="Arial"/>
          <w:color w:val="auto"/>
        </w:rPr>
        <w:t>sea</w:t>
      </w:r>
      <w:r w:rsidRPr="00435191" w:rsidR="5CB7BD9D">
        <w:rPr>
          <w:rFonts w:eastAsia="Arial" w:cs="Arial"/>
          <w:color w:val="auto"/>
        </w:rPr>
        <w:t xml:space="preserve"> </w:t>
      </w:r>
      <w:r w:rsidRPr="00435191">
        <w:rPr>
          <w:rFonts w:cs="Arial"/>
          <w:color w:val="auto"/>
        </w:rPr>
        <w:t>igual</w:t>
      </w:r>
      <w:r w:rsidRPr="00435191" w:rsidR="5CB7BD9D">
        <w:rPr>
          <w:rFonts w:eastAsia="Arial" w:cs="Arial"/>
          <w:color w:val="auto"/>
        </w:rPr>
        <w:t xml:space="preserve"> </w:t>
      </w:r>
      <w:r w:rsidRPr="00435191">
        <w:rPr>
          <w:rFonts w:cs="Arial"/>
          <w:color w:val="auto"/>
        </w:rPr>
        <w:t>o</w:t>
      </w:r>
      <w:r w:rsidRPr="00435191" w:rsidR="5CB7BD9D">
        <w:rPr>
          <w:rFonts w:eastAsia="Arial" w:cs="Arial"/>
          <w:color w:val="auto"/>
        </w:rPr>
        <w:t xml:space="preserve"> </w:t>
      </w:r>
      <w:r w:rsidRPr="00435191">
        <w:rPr>
          <w:rFonts w:cs="Arial"/>
          <w:color w:val="auto"/>
        </w:rPr>
        <w:t>superior</w:t>
      </w:r>
      <w:r w:rsidRPr="00435191" w:rsidR="5CB7BD9D">
        <w:rPr>
          <w:rFonts w:eastAsia="Arial" w:cs="Arial"/>
          <w:color w:val="auto"/>
        </w:rPr>
        <w:t xml:space="preserve"> </w:t>
      </w:r>
      <w:r w:rsidRPr="00435191" w:rsidR="5510F0DB">
        <w:rPr>
          <w:rFonts w:eastAsia="Arial" w:cs="Arial"/>
          <w:color w:val="auto"/>
        </w:rPr>
        <w:t xml:space="preserve">a </w:t>
      </w:r>
      <w:r w:rsidRPr="00435191" w:rsidR="6776F116">
        <w:rPr>
          <w:rFonts w:cs="Arial"/>
          <w:color w:val="auto"/>
        </w:rPr>
        <w:t>punto</w:t>
      </w:r>
      <w:r w:rsidRPr="00435191" w:rsidR="5CB7BD9D">
        <w:rPr>
          <w:rFonts w:eastAsia="Arial" w:cs="Arial"/>
          <w:color w:val="auto"/>
        </w:rPr>
        <w:t xml:space="preserve"> </w:t>
      </w:r>
      <w:r w:rsidRPr="00435191">
        <w:rPr>
          <w:rFonts w:cs="Arial"/>
          <w:color w:val="auto"/>
        </w:rPr>
        <w:t>cinco</w:t>
      </w:r>
      <w:r w:rsidRPr="00435191" w:rsidR="5CB7BD9D">
        <w:rPr>
          <w:rFonts w:eastAsia="Arial" w:cs="Arial"/>
          <w:color w:val="auto"/>
        </w:rPr>
        <w:t xml:space="preserve"> </w:t>
      </w:r>
      <w:r w:rsidRPr="00435191">
        <w:rPr>
          <w:rFonts w:cs="Arial"/>
          <w:color w:val="auto"/>
        </w:rPr>
        <w:t>(0.5)</w:t>
      </w:r>
      <w:r w:rsidRPr="00435191" w:rsidR="5CB7BD9D">
        <w:rPr>
          <w:rFonts w:eastAsia="Arial" w:cs="Arial"/>
          <w:color w:val="auto"/>
        </w:rPr>
        <w:t xml:space="preserve"> </w:t>
      </w:r>
      <w:r w:rsidRPr="00435191">
        <w:rPr>
          <w:rFonts w:cs="Arial"/>
          <w:color w:val="auto"/>
        </w:rPr>
        <w:t>se</w:t>
      </w:r>
      <w:r w:rsidRPr="00435191" w:rsidR="5CB7BD9D">
        <w:rPr>
          <w:rFonts w:eastAsia="Arial" w:cs="Arial"/>
          <w:color w:val="auto"/>
        </w:rPr>
        <w:t xml:space="preserve"> </w:t>
      </w:r>
      <w:r w:rsidRPr="00435191">
        <w:rPr>
          <w:rFonts w:cs="Arial"/>
          <w:color w:val="auto"/>
        </w:rPr>
        <w:t>aproximará</w:t>
      </w:r>
      <w:r w:rsidRPr="00435191" w:rsidR="5CB7BD9D">
        <w:rPr>
          <w:rFonts w:eastAsia="Arial" w:cs="Arial"/>
          <w:color w:val="auto"/>
        </w:rPr>
        <w:t xml:space="preserve"> </w:t>
      </w:r>
      <w:r w:rsidRPr="00435191">
        <w:rPr>
          <w:rFonts w:cs="Arial"/>
          <w:color w:val="auto"/>
        </w:rPr>
        <w:t>por</w:t>
      </w:r>
      <w:r w:rsidRPr="00435191" w:rsidR="5CB7BD9D">
        <w:rPr>
          <w:rFonts w:eastAsia="Arial" w:cs="Arial"/>
          <w:color w:val="auto"/>
        </w:rPr>
        <w:t xml:space="preserve"> </w:t>
      </w:r>
      <w:r w:rsidRPr="00435191">
        <w:rPr>
          <w:rFonts w:cs="Arial"/>
          <w:color w:val="auto"/>
        </w:rPr>
        <w:t>exceso</w:t>
      </w:r>
      <w:r w:rsidRPr="00435191" w:rsidR="5CB7BD9D">
        <w:rPr>
          <w:rFonts w:eastAsia="Arial" w:cs="Arial"/>
          <w:color w:val="auto"/>
        </w:rPr>
        <w:t xml:space="preserve"> </w:t>
      </w:r>
      <w:r w:rsidRPr="00435191">
        <w:rPr>
          <w:rFonts w:cs="Arial"/>
          <w:color w:val="auto"/>
        </w:rPr>
        <w:t>al</w:t>
      </w:r>
      <w:r w:rsidRPr="00435191" w:rsidR="5CB7BD9D">
        <w:rPr>
          <w:rFonts w:eastAsia="Arial" w:cs="Arial"/>
          <w:color w:val="auto"/>
        </w:rPr>
        <w:t xml:space="preserve"> </w:t>
      </w:r>
      <w:r w:rsidRPr="00435191">
        <w:rPr>
          <w:rFonts w:cs="Arial"/>
          <w:color w:val="auto"/>
        </w:rPr>
        <w:t>número</w:t>
      </w:r>
      <w:r w:rsidRPr="00435191" w:rsidR="5CB7BD9D">
        <w:rPr>
          <w:rFonts w:eastAsia="Arial" w:cs="Arial"/>
          <w:color w:val="auto"/>
        </w:rPr>
        <w:t xml:space="preserve"> </w:t>
      </w:r>
      <w:r w:rsidRPr="00435191">
        <w:rPr>
          <w:rFonts w:cs="Arial"/>
          <w:color w:val="auto"/>
        </w:rPr>
        <w:t>entero</w:t>
      </w:r>
      <w:r w:rsidRPr="00435191" w:rsidR="5CB7BD9D">
        <w:rPr>
          <w:rFonts w:eastAsia="Arial" w:cs="Arial"/>
          <w:color w:val="auto"/>
        </w:rPr>
        <w:t xml:space="preserve"> </w:t>
      </w:r>
      <w:r w:rsidRPr="00435191">
        <w:rPr>
          <w:rFonts w:cs="Arial"/>
          <w:color w:val="auto"/>
        </w:rPr>
        <w:t>siguiente</w:t>
      </w:r>
      <w:r w:rsidRPr="00435191" w:rsidR="5CB7BD9D">
        <w:rPr>
          <w:rFonts w:eastAsia="Arial" w:cs="Arial"/>
          <w:color w:val="auto"/>
        </w:rPr>
        <w:t xml:space="preserve"> </w:t>
      </w:r>
      <w:r w:rsidRPr="00435191">
        <w:rPr>
          <w:rFonts w:cs="Arial"/>
          <w:color w:val="auto"/>
        </w:rPr>
        <w:t>del</w:t>
      </w:r>
      <w:r w:rsidRPr="00435191" w:rsidR="5CB7BD9D">
        <w:rPr>
          <w:rFonts w:eastAsia="Arial" w:cs="Arial"/>
          <w:color w:val="auto"/>
        </w:rPr>
        <w:t xml:space="preserve"> </w:t>
      </w:r>
      <w:r w:rsidRPr="00435191">
        <w:rPr>
          <w:rFonts w:cs="Arial"/>
          <w:color w:val="auto"/>
        </w:rPr>
        <w:t>peso</w:t>
      </w:r>
      <w:r w:rsidRPr="00435191" w:rsidR="5CB7BD9D">
        <w:rPr>
          <w:rFonts w:eastAsia="Arial" w:cs="Arial"/>
          <w:color w:val="auto"/>
        </w:rPr>
        <w:t xml:space="preserve"> </w:t>
      </w:r>
      <w:r w:rsidRPr="00435191">
        <w:rPr>
          <w:rFonts w:cs="Arial"/>
          <w:color w:val="auto"/>
        </w:rPr>
        <w:t>y</w:t>
      </w:r>
      <w:r w:rsidRPr="00435191" w:rsidR="5CB7BD9D">
        <w:rPr>
          <w:rFonts w:eastAsia="Arial" w:cs="Arial"/>
          <w:color w:val="auto"/>
        </w:rPr>
        <w:t xml:space="preserve"> </w:t>
      </w:r>
      <w:r w:rsidRPr="00435191">
        <w:rPr>
          <w:rFonts w:cs="Arial"/>
          <w:color w:val="auto"/>
        </w:rPr>
        <w:t>cuando</w:t>
      </w:r>
      <w:r w:rsidRPr="00435191" w:rsidR="5CB7BD9D">
        <w:rPr>
          <w:rFonts w:eastAsia="Arial" w:cs="Arial"/>
          <w:color w:val="auto"/>
        </w:rPr>
        <w:t xml:space="preserve"> </w:t>
      </w:r>
      <w:r w:rsidRPr="00435191">
        <w:rPr>
          <w:rFonts w:cs="Arial"/>
          <w:color w:val="auto"/>
        </w:rPr>
        <w:t>la</w:t>
      </w:r>
      <w:r w:rsidRPr="00435191" w:rsidR="5CB7BD9D">
        <w:rPr>
          <w:rFonts w:eastAsia="Arial" w:cs="Arial"/>
          <w:color w:val="auto"/>
        </w:rPr>
        <w:t xml:space="preserve"> </w:t>
      </w:r>
      <w:r w:rsidRPr="00435191">
        <w:rPr>
          <w:rFonts w:cs="Arial"/>
          <w:color w:val="auto"/>
        </w:rPr>
        <w:t>fracción</w:t>
      </w:r>
      <w:r w:rsidRPr="00435191" w:rsidR="5CB7BD9D">
        <w:rPr>
          <w:rFonts w:eastAsia="Arial" w:cs="Arial"/>
          <w:color w:val="auto"/>
        </w:rPr>
        <w:t xml:space="preserve"> </w:t>
      </w:r>
      <w:r w:rsidRPr="00435191">
        <w:rPr>
          <w:rFonts w:cs="Arial"/>
          <w:color w:val="auto"/>
        </w:rPr>
        <w:t>decimal</w:t>
      </w:r>
      <w:r w:rsidRPr="00435191" w:rsidR="5CB7BD9D">
        <w:rPr>
          <w:rFonts w:eastAsia="Arial" w:cs="Arial"/>
          <w:color w:val="auto"/>
        </w:rPr>
        <w:t xml:space="preserve"> </w:t>
      </w:r>
      <w:r w:rsidRPr="00435191">
        <w:rPr>
          <w:rFonts w:cs="Arial"/>
          <w:color w:val="auto"/>
        </w:rPr>
        <w:t>del</w:t>
      </w:r>
      <w:r w:rsidRPr="00435191" w:rsidR="5CB7BD9D">
        <w:rPr>
          <w:rFonts w:eastAsia="Arial" w:cs="Arial"/>
          <w:color w:val="auto"/>
        </w:rPr>
        <w:t xml:space="preserve"> </w:t>
      </w:r>
      <w:r w:rsidRPr="00435191">
        <w:rPr>
          <w:rFonts w:cs="Arial"/>
          <w:color w:val="auto"/>
        </w:rPr>
        <w:t>peso</w:t>
      </w:r>
      <w:r w:rsidRPr="00435191" w:rsidR="5CB7BD9D">
        <w:rPr>
          <w:rFonts w:eastAsia="Arial" w:cs="Arial"/>
          <w:color w:val="auto"/>
        </w:rPr>
        <w:t xml:space="preserve"> </w:t>
      </w:r>
      <w:r w:rsidRPr="00435191">
        <w:rPr>
          <w:rFonts w:cs="Arial"/>
          <w:color w:val="auto"/>
        </w:rPr>
        <w:t>sea</w:t>
      </w:r>
      <w:r w:rsidRPr="00435191" w:rsidR="5CB7BD9D">
        <w:rPr>
          <w:rFonts w:eastAsia="Arial" w:cs="Arial"/>
          <w:color w:val="auto"/>
        </w:rPr>
        <w:t xml:space="preserve"> </w:t>
      </w:r>
      <w:r w:rsidRPr="00435191">
        <w:rPr>
          <w:rFonts w:cs="Arial"/>
          <w:color w:val="auto"/>
        </w:rPr>
        <w:t>inferior</w:t>
      </w:r>
      <w:r w:rsidRPr="00435191" w:rsidR="5CB7BD9D">
        <w:rPr>
          <w:rFonts w:eastAsia="Arial" w:cs="Arial"/>
          <w:color w:val="auto"/>
        </w:rPr>
        <w:t xml:space="preserve"> </w:t>
      </w:r>
      <w:r w:rsidRPr="00435191">
        <w:rPr>
          <w:rFonts w:cs="Arial"/>
          <w:color w:val="auto"/>
        </w:rPr>
        <w:t>a</w:t>
      </w:r>
      <w:r w:rsidRPr="00435191" w:rsidR="5CB7BD9D">
        <w:rPr>
          <w:rFonts w:eastAsia="Arial" w:cs="Arial"/>
          <w:color w:val="auto"/>
        </w:rPr>
        <w:t xml:space="preserve"> </w:t>
      </w:r>
      <w:r w:rsidRPr="00435191" w:rsidR="6776F116">
        <w:rPr>
          <w:rFonts w:cs="Arial"/>
          <w:color w:val="auto"/>
        </w:rPr>
        <w:t xml:space="preserve">punto </w:t>
      </w:r>
      <w:r w:rsidRPr="00435191">
        <w:rPr>
          <w:rFonts w:cs="Arial"/>
          <w:color w:val="auto"/>
        </w:rPr>
        <w:t>cinco</w:t>
      </w:r>
      <w:r w:rsidRPr="00435191" w:rsidR="5CB7BD9D">
        <w:rPr>
          <w:rFonts w:eastAsia="Arial" w:cs="Arial"/>
          <w:color w:val="auto"/>
        </w:rPr>
        <w:t xml:space="preserve"> </w:t>
      </w:r>
      <w:r w:rsidRPr="00435191">
        <w:rPr>
          <w:rFonts w:cs="Arial"/>
          <w:color w:val="auto"/>
        </w:rPr>
        <w:t>(0.5)</w:t>
      </w:r>
      <w:r w:rsidRPr="00435191" w:rsidR="5CB7BD9D">
        <w:rPr>
          <w:rFonts w:eastAsia="Arial" w:cs="Arial"/>
          <w:color w:val="auto"/>
        </w:rPr>
        <w:t xml:space="preserve"> </w:t>
      </w:r>
      <w:r w:rsidRPr="00435191">
        <w:rPr>
          <w:rFonts w:cs="Arial"/>
          <w:color w:val="auto"/>
        </w:rPr>
        <w:t>se</w:t>
      </w:r>
      <w:r w:rsidRPr="00435191" w:rsidR="5CB7BD9D">
        <w:rPr>
          <w:rFonts w:eastAsia="Arial" w:cs="Arial"/>
          <w:color w:val="auto"/>
        </w:rPr>
        <w:t xml:space="preserve"> </w:t>
      </w:r>
      <w:r w:rsidRPr="00435191">
        <w:rPr>
          <w:rFonts w:cs="Arial"/>
          <w:color w:val="auto"/>
        </w:rPr>
        <w:t>aproximará</w:t>
      </w:r>
      <w:r w:rsidRPr="00435191" w:rsidR="5CB7BD9D">
        <w:rPr>
          <w:rFonts w:eastAsia="Arial" w:cs="Arial"/>
          <w:color w:val="auto"/>
        </w:rPr>
        <w:t xml:space="preserve"> </w:t>
      </w:r>
      <w:r w:rsidRPr="00435191">
        <w:rPr>
          <w:rFonts w:cs="Arial"/>
          <w:color w:val="auto"/>
        </w:rPr>
        <w:t>por</w:t>
      </w:r>
      <w:r w:rsidRPr="00435191" w:rsidR="5CB7BD9D">
        <w:rPr>
          <w:rFonts w:eastAsia="Arial" w:cs="Arial"/>
          <w:color w:val="auto"/>
        </w:rPr>
        <w:t xml:space="preserve"> </w:t>
      </w:r>
      <w:r w:rsidRPr="00435191">
        <w:rPr>
          <w:rFonts w:cs="Arial"/>
          <w:color w:val="auto"/>
        </w:rPr>
        <w:t>defecto</w:t>
      </w:r>
      <w:r w:rsidRPr="00435191" w:rsidR="5CB7BD9D">
        <w:rPr>
          <w:rFonts w:eastAsia="Arial" w:cs="Arial"/>
          <w:color w:val="auto"/>
        </w:rPr>
        <w:t xml:space="preserve"> </w:t>
      </w:r>
      <w:r w:rsidRPr="00435191">
        <w:rPr>
          <w:rFonts w:cs="Arial"/>
          <w:color w:val="auto"/>
        </w:rPr>
        <w:t>al</w:t>
      </w:r>
      <w:r w:rsidRPr="00435191" w:rsidR="5CB7BD9D">
        <w:rPr>
          <w:rFonts w:eastAsia="Arial" w:cs="Arial"/>
          <w:color w:val="auto"/>
        </w:rPr>
        <w:t xml:space="preserve"> </w:t>
      </w:r>
      <w:r w:rsidRPr="00435191">
        <w:rPr>
          <w:rFonts w:cs="Arial"/>
          <w:color w:val="auto"/>
        </w:rPr>
        <w:t>número</w:t>
      </w:r>
      <w:r w:rsidRPr="00435191" w:rsidR="5CB7BD9D">
        <w:rPr>
          <w:rFonts w:eastAsia="Arial" w:cs="Arial"/>
          <w:color w:val="auto"/>
        </w:rPr>
        <w:t xml:space="preserve"> </w:t>
      </w:r>
      <w:r w:rsidRPr="00435191">
        <w:rPr>
          <w:rFonts w:cs="Arial"/>
          <w:color w:val="auto"/>
        </w:rPr>
        <w:t>entero.</w:t>
      </w:r>
    </w:p>
    <w:p w:rsidRPr="00435191" w:rsidR="00BE0655" w:rsidP="00CA32D3" w:rsidRDefault="006A54F7" w14:paraId="1EDF8D9F" w14:textId="0601ED06">
      <w:pPr>
        <w:pStyle w:val="InviasNormal"/>
        <w:spacing w:line="276" w:lineRule="auto"/>
        <w:rPr>
          <w:rFonts w:ascii="Arial" w:hAnsi="Arial" w:cs="Arial" w:eastAsiaTheme="minorEastAsia"/>
          <w:color w:val="auto"/>
          <w:sz w:val="20"/>
          <w:szCs w:val="20"/>
          <w:lang w:val="es-CO" w:eastAsia="en-US"/>
        </w:rPr>
      </w:pPr>
      <w:r w:rsidRPr="00435191">
        <w:rPr>
          <w:rFonts w:ascii="Arial" w:hAnsi="Arial" w:cs="Arial" w:eastAsiaTheme="minorEastAsia"/>
          <w:color w:val="auto"/>
          <w:sz w:val="20"/>
          <w:szCs w:val="20"/>
          <w:lang w:val="es-CO" w:eastAsia="en-US"/>
        </w:rPr>
        <w:t>La</w:t>
      </w:r>
      <w:r w:rsidRPr="00435191" w:rsidR="002644ED">
        <w:rPr>
          <w:rFonts w:ascii="Arial" w:hAnsi="Arial" w:cs="Arial" w:eastAsiaTheme="minorEastAsia"/>
          <w:color w:val="auto"/>
          <w:sz w:val="20"/>
          <w:szCs w:val="20"/>
          <w:lang w:val="es-CO" w:eastAsia="en-US"/>
        </w:rPr>
        <w:t xml:space="preserve"> </w:t>
      </w:r>
      <w:r w:rsidRPr="00435191">
        <w:rPr>
          <w:rFonts w:ascii="Arial" w:hAnsi="Arial" w:cs="Arial" w:eastAsiaTheme="minorEastAsia"/>
          <w:color w:val="auto"/>
          <w:sz w:val="20"/>
          <w:szCs w:val="20"/>
          <w:lang w:val="es-CO" w:eastAsia="en-US"/>
        </w:rPr>
        <w:t>Entidad</w:t>
      </w:r>
      <w:r w:rsidRPr="00435191" w:rsidR="002644ED">
        <w:rPr>
          <w:rFonts w:ascii="Arial" w:hAnsi="Arial" w:cs="Arial" w:eastAsiaTheme="minorEastAsia"/>
          <w:color w:val="auto"/>
          <w:sz w:val="20"/>
          <w:szCs w:val="20"/>
          <w:lang w:val="es-CO" w:eastAsia="en-US"/>
        </w:rPr>
        <w:t xml:space="preserve"> </w:t>
      </w:r>
      <w:r w:rsidRPr="00435191">
        <w:rPr>
          <w:rFonts w:ascii="Arial" w:hAnsi="Arial" w:cs="Arial" w:eastAsiaTheme="minorEastAsia"/>
          <w:color w:val="auto"/>
          <w:sz w:val="20"/>
          <w:szCs w:val="20"/>
          <w:lang w:val="es-CO" w:eastAsia="en-US"/>
        </w:rPr>
        <w:t>a</w:t>
      </w:r>
      <w:r w:rsidRPr="00435191" w:rsidR="002644ED">
        <w:rPr>
          <w:rFonts w:ascii="Arial" w:hAnsi="Arial" w:cs="Arial" w:eastAsiaTheme="minorEastAsia"/>
          <w:color w:val="auto"/>
          <w:sz w:val="20"/>
          <w:szCs w:val="20"/>
          <w:lang w:val="es-CO" w:eastAsia="en-US"/>
        </w:rPr>
        <w:t xml:space="preserve"> </w:t>
      </w:r>
      <w:r w:rsidRPr="00435191">
        <w:rPr>
          <w:rFonts w:ascii="Arial" w:hAnsi="Arial" w:cs="Arial" w:eastAsiaTheme="minorEastAsia"/>
          <w:color w:val="auto"/>
          <w:sz w:val="20"/>
          <w:szCs w:val="20"/>
          <w:lang w:val="es-CO" w:eastAsia="en-US"/>
        </w:rPr>
        <w:t>partir</w:t>
      </w:r>
      <w:r w:rsidRPr="00435191" w:rsidR="002644ED">
        <w:rPr>
          <w:rFonts w:ascii="Arial" w:hAnsi="Arial" w:cs="Arial" w:eastAsiaTheme="minorEastAsia"/>
          <w:color w:val="auto"/>
          <w:sz w:val="20"/>
          <w:szCs w:val="20"/>
          <w:lang w:val="es-CO" w:eastAsia="en-US"/>
        </w:rPr>
        <w:t xml:space="preserve"> </w:t>
      </w:r>
      <w:r w:rsidRPr="00435191">
        <w:rPr>
          <w:rFonts w:ascii="Arial" w:hAnsi="Arial" w:cs="Arial" w:eastAsiaTheme="minorEastAsia"/>
          <w:color w:val="auto"/>
          <w:sz w:val="20"/>
          <w:szCs w:val="20"/>
          <w:lang w:val="es-CO" w:eastAsia="en-US"/>
        </w:rPr>
        <w:t>del</w:t>
      </w:r>
      <w:r w:rsidRPr="00435191" w:rsidR="002644ED">
        <w:rPr>
          <w:rFonts w:ascii="Arial" w:hAnsi="Arial" w:cs="Arial" w:eastAsiaTheme="minorEastAsia"/>
          <w:color w:val="auto"/>
          <w:sz w:val="20"/>
          <w:szCs w:val="20"/>
          <w:lang w:val="es-CO" w:eastAsia="en-US"/>
        </w:rPr>
        <w:t xml:space="preserve"> </w:t>
      </w:r>
      <w:r w:rsidRPr="00435191">
        <w:rPr>
          <w:rFonts w:ascii="Arial" w:hAnsi="Arial" w:cs="Arial" w:eastAsiaTheme="minorEastAsia"/>
          <w:color w:val="auto"/>
          <w:sz w:val="20"/>
          <w:szCs w:val="20"/>
          <w:lang w:val="es-CO" w:eastAsia="en-US"/>
        </w:rPr>
        <w:t>valor</w:t>
      </w:r>
      <w:r w:rsidRPr="00435191" w:rsidR="002644ED">
        <w:rPr>
          <w:rFonts w:ascii="Arial" w:hAnsi="Arial" w:cs="Arial" w:eastAsiaTheme="minorEastAsia"/>
          <w:color w:val="auto"/>
          <w:sz w:val="20"/>
          <w:szCs w:val="20"/>
          <w:lang w:val="es-CO" w:eastAsia="en-US"/>
        </w:rPr>
        <w:t xml:space="preserve"> </w:t>
      </w:r>
      <w:r w:rsidRPr="00435191">
        <w:rPr>
          <w:rFonts w:ascii="Arial" w:hAnsi="Arial" w:cs="Arial" w:eastAsiaTheme="minorEastAsia"/>
          <w:color w:val="auto"/>
          <w:sz w:val="20"/>
          <w:szCs w:val="20"/>
          <w:lang w:val="es-CO" w:eastAsia="en-US"/>
        </w:rPr>
        <w:t>total</w:t>
      </w:r>
      <w:r w:rsidRPr="00435191" w:rsidR="002644ED">
        <w:rPr>
          <w:rFonts w:ascii="Arial" w:hAnsi="Arial" w:cs="Arial" w:eastAsiaTheme="minorEastAsia"/>
          <w:color w:val="auto"/>
          <w:sz w:val="20"/>
          <w:szCs w:val="20"/>
          <w:lang w:val="es-CO" w:eastAsia="en-US"/>
        </w:rPr>
        <w:t xml:space="preserve"> </w:t>
      </w:r>
      <w:r w:rsidRPr="00435191">
        <w:rPr>
          <w:rFonts w:ascii="Arial" w:hAnsi="Arial" w:cs="Arial" w:eastAsiaTheme="minorEastAsia"/>
          <w:color w:val="auto"/>
          <w:sz w:val="20"/>
          <w:szCs w:val="20"/>
          <w:lang w:val="es-CO" w:eastAsia="en-US"/>
        </w:rPr>
        <w:t>corregido</w:t>
      </w:r>
      <w:r w:rsidRPr="00435191" w:rsidR="002644ED">
        <w:rPr>
          <w:rFonts w:ascii="Arial" w:hAnsi="Arial" w:cs="Arial" w:eastAsiaTheme="minorEastAsia"/>
          <w:color w:val="auto"/>
          <w:sz w:val="20"/>
          <w:szCs w:val="20"/>
          <w:lang w:val="es-CO" w:eastAsia="en-US"/>
        </w:rPr>
        <w:t xml:space="preserve"> </w:t>
      </w:r>
      <w:r w:rsidRPr="00435191">
        <w:rPr>
          <w:rFonts w:ascii="Arial" w:hAnsi="Arial" w:cs="Arial" w:eastAsiaTheme="minorEastAsia"/>
          <w:color w:val="auto"/>
          <w:sz w:val="20"/>
          <w:szCs w:val="20"/>
          <w:lang w:val="es-CO" w:eastAsia="en-US"/>
        </w:rPr>
        <w:t>de</w:t>
      </w:r>
      <w:r w:rsidRPr="00435191" w:rsidR="002644ED">
        <w:rPr>
          <w:rFonts w:ascii="Arial" w:hAnsi="Arial" w:cs="Arial" w:eastAsiaTheme="minorEastAsia"/>
          <w:color w:val="auto"/>
          <w:sz w:val="20"/>
          <w:szCs w:val="20"/>
          <w:lang w:val="es-CO" w:eastAsia="en-US"/>
        </w:rPr>
        <w:t xml:space="preserve"> </w:t>
      </w:r>
      <w:r w:rsidRPr="00435191">
        <w:rPr>
          <w:rFonts w:ascii="Arial" w:hAnsi="Arial" w:cs="Arial" w:eastAsiaTheme="minorEastAsia"/>
          <w:color w:val="auto"/>
          <w:sz w:val="20"/>
          <w:szCs w:val="20"/>
          <w:lang w:val="es-CO" w:eastAsia="en-US"/>
        </w:rPr>
        <w:t>las</w:t>
      </w:r>
      <w:r w:rsidRPr="00435191" w:rsidR="002644ED">
        <w:rPr>
          <w:rFonts w:ascii="Arial" w:hAnsi="Arial" w:cs="Arial" w:eastAsiaTheme="minorEastAsia"/>
          <w:color w:val="auto"/>
          <w:sz w:val="20"/>
          <w:szCs w:val="20"/>
          <w:lang w:val="es-CO" w:eastAsia="en-US"/>
        </w:rPr>
        <w:t xml:space="preserve"> </w:t>
      </w:r>
      <w:r w:rsidRPr="00435191">
        <w:rPr>
          <w:rFonts w:ascii="Arial" w:hAnsi="Arial" w:cs="Arial" w:eastAsiaTheme="minorEastAsia"/>
          <w:color w:val="auto"/>
          <w:sz w:val="20"/>
          <w:szCs w:val="20"/>
          <w:lang w:val="es-CO" w:eastAsia="en-US"/>
        </w:rPr>
        <w:t>propuestas</w:t>
      </w:r>
      <w:r w:rsidRPr="00435191" w:rsidR="002644ED">
        <w:rPr>
          <w:rFonts w:ascii="Arial" w:hAnsi="Arial" w:cs="Arial" w:eastAsiaTheme="minorEastAsia"/>
          <w:color w:val="auto"/>
          <w:sz w:val="20"/>
          <w:szCs w:val="20"/>
          <w:lang w:val="es-CO" w:eastAsia="en-US"/>
        </w:rPr>
        <w:t xml:space="preserve"> </w:t>
      </w:r>
      <w:r w:rsidRPr="00435191">
        <w:rPr>
          <w:rFonts w:ascii="Arial" w:hAnsi="Arial" w:cs="Arial" w:eastAsiaTheme="minorEastAsia"/>
          <w:color w:val="auto"/>
          <w:sz w:val="20"/>
          <w:szCs w:val="20"/>
          <w:lang w:val="es-CO" w:eastAsia="en-US"/>
        </w:rPr>
        <w:t>asignará</w:t>
      </w:r>
      <w:r w:rsidRPr="00435191" w:rsidR="002644ED">
        <w:rPr>
          <w:rFonts w:ascii="Arial" w:hAnsi="Arial" w:cs="Arial" w:eastAsiaTheme="minorEastAsia"/>
          <w:color w:val="auto"/>
          <w:sz w:val="20"/>
          <w:szCs w:val="20"/>
          <w:lang w:val="es-CO" w:eastAsia="en-US"/>
        </w:rPr>
        <w:t xml:space="preserve"> </w:t>
      </w:r>
      <w:r w:rsidRPr="00435191" w:rsidR="005B03D7">
        <w:rPr>
          <w:rFonts w:ascii="Arial" w:hAnsi="Arial" w:cs="Arial" w:eastAsiaTheme="minorEastAsia"/>
          <w:color w:val="auto"/>
          <w:sz w:val="20"/>
          <w:szCs w:val="20"/>
          <w:lang w:val="es-CO" w:eastAsia="en-US"/>
        </w:rPr>
        <w:t>el pun</w:t>
      </w:r>
      <w:r w:rsidRPr="00435191" w:rsidR="00AB610C">
        <w:rPr>
          <w:rFonts w:ascii="Arial" w:hAnsi="Arial" w:cs="Arial" w:eastAsiaTheme="minorEastAsia"/>
          <w:color w:val="auto"/>
          <w:sz w:val="20"/>
          <w:szCs w:val="20"/>
          <w:lang w:val="es-CO" w:eastAsia="en-US"/>
        </w:rPr>
        <w:t>taje</w:t>
      </w:r>
      <w:r w:rsidRPr="00435191" w:rsidR="002644ED">
        <w:rPr>
          <w:rFonts w:ascii="Arial" w:hAnsi="Arial" w:cs="Arial" w:eastAsiaTheme="minorEastAsia"/>
          <w:color w:val="auto"/>
          <w:sz w:val="20"/>
          <w:szCs w:val="20"/>
          <w:lang w:val="es-CO" w:eastAsia="en-US"/>
        </w:rPr>
        <w:t xml:space="preserve"> </w:t>
      </w:r>
      <w:r w:rsidRPr="00435191">
        <w:rPr>
          <w:rFonts w:ascii="Arial" w:hAnsi="Arial" w:cs="Arial" w:eastAsiaTheme="minorEastAsia"/>
          <w:color w:val="auto"/>
          <w:sz w:val="20"/>
          <w:szCs w:val="20"/>
          <w:lang w:val="es-CO" w:eastAsia="en-US"/>
        </w:rPr>
        <w:t>de</w:t>
      </w:r>
      <w:r w:rsidRPr="00435191" w:rsidR="002644ED">
        <w:rPr>
          <w:rFonts w:ascii="Arial" w:hAnsi="Arial" w:cs="Arial" w:eastAsiaTheme="minorEastAsia"/>
          <w:color w:val="auto"/>
          <w:sz w:val="20"/>
          <w:szCs w:val="20"/>
          <w:lang w:val="es-CO" w:eastAsia="en-US"/>
        </w:rPr>
        <w:t xml:space="preserve"> </w:t>
      </w:r>
      <w:r w:rsidRPr="00435191">
        <w:rPr>
          <w:rFonts w:ascii="Arial" w:hAnsi="Arial" w:cs="Arial" w:eastAsiaTheme="minorEastAsia"/>
          <w:color w:val="auto"/>
          <w:sz w:val="20"/>
          <w:szCs w:val="20"/>
          <w:lang w:val="es-CO" w:eastAsia="en-US"/>
        </w:rPr>
        <w:t>conformidad</w:t>
      </w:r>
      <w:r w:rsidRPr="00435191" w:rsidR="002644ED">
        <w:rPr>
          <w:rFonts w:ascii="Arial" w:hAnsi="Arial" w:cs="Arial" w:eastAsiaTheme="minorEastAsia"/>
          <w:color w:val="auto"/>
          <w:sz w:val="20"/>
          <w:szCs w:val="20"/>
          <w:lang w:val="es-CO" w:eastAsia="en-US"/>
        </w:rPr>
        <w:t xml:space="preserve"> </w:t>
      </w:r>
      <w:r w:rsidRPr="00435191">
        <w:rPr>
          <w:rFonts w:ascii="Arial" w:hAnsi="Arial" w:cs="Arial" w:eastAsiaTheme="minorEastAsia"/>
          <w:color w:val="auto"/>
          <w:sz w:val="20"/>
          <w:szCs w:val="20"/>
          <w:lang w:val="es-CO" w:eastAsia="en-US"/>
        </w:rPr>
        <w:t>con</w:t>
      </w:r>
      <w:r w:rsidRPr="00435191" w:rsidR="002644ED">
        <w:rPr>
          <w:rFonts w:ascii="Arial" w:hAnsi="Arial" w:cs="Arial" w:eastAsiaTheme="minorEastAsia"/>
          <w:color w:val="auto"/>
          <w:sz w:val="20"/>
          <w:szCs w:val="20"/>
          <w:lang w:val="es-CO" w:eastAsia="en-US"/>
        </w:rPr>
        <w:t xml:space="preserve"> </w:t>
      </w:r>
      <w:r w:rsidRPr="00435191">
        <w:rPr>
          <w:rFonts w:ascii="Arial" w:hAnsi="Arial" w:cs="Arial" w:eastAsiaTheme="minorEastAsia"/>
          <w:color w:val="auto"/>
          <w:sz w:val="20"/>
          <w:szCs w:val="20"/>
          <w:lang w:val="es-CO" w:eastAsia="en-US"/>
        </w:rPr>
        <w:t>el</w:t>
      </w:r>
      <w:r w:rsidRPr="00435191" w:rsidR="002644ED">
        <w:rPr>
          <w:rFonts w:ascii="Arial" w:hAnsi="Arial" w:cs="Arial" w:eastAsiaTheme="minorEastAsia"/>
          <w:color w:val="auto"/>
          <w:sz w:val="20"/>
          <w:szCs w:val="20"/>
          <w:lang w:val="es-CO" w:eastAsia="en-US"/>
        </w:rPr>
        <w:t xml:space="preserve"> </w:t>
      </w:r>
      <w:r w:rsidRPr="00435191" w:rsidR="007C41C7">
        <w:rPr>
          <w:rFonts w:ascii="Arial" w:hAnsi="Arial" w:cs="Arial" w:eastAsiaTheme="minorEastAsia"/>
          <w:color w:val="auto"/>
          <w:sz w:val="20"/>
          <w:szCs w:val="20"/>
          <w:lang w:val="es-CO" w:eastAsia="en-US"/>
        </w:rPr>
        <w:t>proceso</w:t>
      </w:r>
      <w:r w:rsidRPr="00435191" w:rsidR="00BE0655">
        <w:rPr>
          <w:rFonts w:ascii="Arial" w:hAnsi="Arial" w:cs="Arial" w:eastAsiaTheme="minorEastAsia"/>
          <w:color w:val="auto"/>
          <w:sz w:val="20"/>
          <w:szCs w:val="20"/>
          <w:lang w:val="es-CO" w:eastAsia="en-US"/>
        </w:rPr>
        <w:t xml:space="preserve"> del numeral</w:t>
      </w:r>
      <w:r w:rsidRPr="00435191" w:rsidR="004D7115">
        <w:rPr>
          <w:rFonts w:ascii="Arial" w:hAnsi="Arial" w:cs="Arial"/>
          <w:color w:val="auto"/>
          <w:lang w:val="es-CO"/>
        </w:rPr>
        <w:t xml:space="preserve"> </w:t>
      </w:r>
      <w:r w:rsidRPr="00435191" w:rsidR="004D7115">
        <w:rPr>
          <w:rFonts w:ascii="Arial" w:hAnsi="Arial" w:cs="Arial"/>
          <w:color w:val="auto"/>
          <w:sz w:val="20"/>
          <w:szCs w:val="20"/>
          <w:lang w:val="es-CO"/>
        </w:rPr>
        <w:t>4.1.4</w:t>
      </w:r>
      <w:r w:rsidRPr="00435191" w:rsidR="00BE0655">
        <w:rPr>
          <w:rFonts w:ascii="Arial" w:hAnsi="Arial" w:cs="Arial" w:eastAsiaTheme="minorEastAsia"/>
          <w:color w:val="auto"/>
          <w:sz w:val="20"/>
          <w:szCs w:val="20"/>
          <w:lang w:val="es-CO" w:eastAsia="en-US"/>
        </w:rPr>
        <w:t xml:space="preserve">. </w:t>
      </w:r>
      <w:bookmarkStart w:name="_Hlk511666009" w:id="783"/>
      <w:bookmarkStart w:name="_Hlk514925570" w:id="784"/>
      <w:bookmarkStart w:name="_Hlk516154444" w:id="785"/>
    </w:p>
    <w:p w:rsidRPr="00435191" w:rsidR="00BE0655" w:rsidP="00BC69CA" w:rsidRDefault="005A2B04" w14:paraId="05143BD4" w14:textId="5FE25C48">
      <w:pPr>
        <w:pStyle w:val="InviasNormal"/>
        <w:numPr>
          <w:ilvl w:val="2"/>
          <w:numId w:val="43"/>
        </w:numPr>
        <w:spacing w:line="276" w:lineRule="auto"/>
        <w:outlineLvl w:val="2"/>
        <w:rPr>
          <w:rFonts w:ascii="Arial" w:hAnsi="Arial" w:eastAsia="Arial" w:cs="Arial"/>
          <w:b/>
          <w:bCs/>
          <w:color w:val="auto"/>
          <w:sz w:val="20"/>
          <w:szCs w:val="20"/>
          <w:lang w:val="es-CO"/>
        </w:rPr>
      </w:pPr>
      <w:bookmarkStart w:name="_Toc57633019" w:id="786"/>
      <w:bookmarkStart w:name="_Toc57636876" w:id="787"/>
      <w:r w:rsidRPr="00435191">
        <w:rPr>
          <w:rFonts w:ascii="Arial" w:hAnsi="Arial" w:eastAsia="Arial" w:cs="Arial"/>
          <w:b/>
          <w:bCs/>
          <w:color w:val="auto"/>
          <w:sz w:val="20"/>
          <w:szCs w:val="20"/>
          <w:lang w:val="es-CO"/>
        </w:rPr>
        <w:t>PRECIO ARTIFICIALMENTE BAJO</w:t>
      </w:r>
      <w:bookmarkEnd w:id="786"/>
      <w:bookmarkEnd w:id="787"/>
    </w:p>
    <w:p w:rsidRPr="00435191" w:rsidR="00BE0655" w:rsidP="00CA32D3" w:rsidRDefault="00BE0655" w14:paraId="07C78FBE" w14:textId="25D2955D">
      <w:pPr>
        <w:tabs>
          <w:tab w:val="left" w:pos="-142"/>
        </w:tabs>
        <w:autoSpaceDE w:val="0"/>
        <w:autoSpaceDN w:val="0"/>
        <w:adjustRightInd w:val="0"/>
        <w:spacing w:before="120" w:after="240" w:line="276" w:lineRule="auto"/>
        <w:jc w:val="both"/>
        <w:rPr>
          <w:rFonts w:cs="Arial"/>
          <w:color w:val="auto"/>
        </w:rPr>
      </w:pPr>
      <w:r w:rsidRPr="00435191">
        <w:rPr>
          <w:rFonts w:eastAsia="Arial,Times New Roman" w:cs="Arial"/>
          <w:color w:val="auto"/>
          <w:szCs w:val="20"/>
          <w:lang w:eastAsia="es-ES"/>
        </w:rPr>
        <w:t xml:space="preserve">En </w:t>
      </w:r>
      <w:r w:rsidRPr="00435191" w:rsidR="00F80F8D">
        <w:rPr>
          <w:rFonts w:eastAsia="Arial,Times New Roman" w:cs="Arial"/>
          <w:color w:val="auto"/>
          <w:szCs w:val="20"/>
          <w:lang w:eastAsia="es-ES"/>
        </w:rPr>
        <w:t xml:space="preserve">el evento en el que el precio de una oferta, al momento de su evaluación, no parezca suficiente para garantizar una correcta ejecución del contrato, de acuerdo con la información recogida durante la etapa de planeación y particularmente durante el estudio del sector, la entidad aplicará el proceso descrito en el artículo 2.2.1.1.2.2.4. del Decreto 1082 de 2015, además podrá acudir a los parámetros definidos en la Guía para el manejo de ofertas artificialmente bajas en procesos de </w:t>
      </w:r>
      <w:r w:rsidR="008825BC">
        <w:rPr>
          <w:rFonts w:eastAsia="Arial,Times New Roman" w:cs="Arial"/>
          <w:color w:val="auto"/>
          <w:szCs w:val="20"/>
          <w:lang w:eastAsia="es-ES"/>
        </w:rPr>
        <w:t>c</w:t>
      </w:r>
      <w:r w:rsidRPr="00435191" w:rsidR="00F80F8D">
        <w:rPr>
          <w:rFonts w:eastAsia="Arial,Times New Roman" w:cs="Arial"/>
          <w:color w:val="auto"/>
          <w:szCs w:val="20"/>
          <w:lang w:eastAsia="es-ES"/>
        </w:rPr>
        <w:t>ontratación de Colombia Compra Eficiente, como un criterio metodológico</w:t>
      </w:r>
      <w:r w:rsidRPr="00435191">
        <w:rPr>
          <w:rFonts w:cs="Arial"/>
          <w:color w:val="auto"/>
        </w:rPr>
        <w:t xml:space="preserve">. </w:t>
      </w:r>
    </w:p>
    <w:p w:rsidRPr="00435191" w:rsidR="006A54F7" w:rsidP="00BC69CA" w:rsidRDefault="007C37E7" w14:paraId="774258F2" w14:textId="461749BB">
      <w:pPr>
        <w:pStyle w:val="InviasNormal"/>
        <w:numPr>
          <w:ilvl w:val="2"/>
          <w:numId w:val="43"/>
        </w:numPr>
        <w:spacing w:line="276" w:lineRule="auto"/>
        <w:outlineLvl w:val="2"/>
        <w:rPr>
          <w:rFonts w:ascii="Arial" w:hAnsi="Arial" w:eastAsia="Arial" w:cs="Arial"/>
          <w:b/>
          <w:bCs/>
          <w:color w:val="auto"/>
          <w:sz w:val="20"/>
          <w:szCs w:val="20"/>
          <w:lang w:val="es-CO"/>
        </w:rPr>
      </w:pPr>
      <w:bookmarkStart w:name="_Ref531012834" w:id="788"/>
      <w:bookmarkStart w:name="_Toc57633020" w:id="789"/>
      <w:bookmarkStart w:name="_Toc57636877" w:id="790"/>
      <w:r w:rsidRPr="00435191">
        <w:rPr>
          <w:rFonts w:ascii="Arial" w:hAnsi="Arial" w:eastAsia="Arial" w:cs="Arial"/>
          <w:b/>
          <w:bCs/>
          <w:color w:val="auto"/>
          <w:sz w:val="20"/>
          <w:szCs w:val="20"/>
          <w:lang w:val="es-CO"/>
        </w:rPr>
        <w:t xml:space="preserve">DETERMINACIÓN DEL MÉTODO PARA LA PONDERACIÓN DE LA PROPUESTA </w:t>
      </w:r>
      <w:r w:rsidRPr="00435191" w:rsidR="00F8033C">
        <w:rPr>
          <w:rFonts w:ascii="Arial" w:hAnsi="Arial" w:eastAsia="Arial" w:cs="Arial"/>
          <w:b/>
          <w:bCs/>
          <w:color w:val="auto"/>
          <w:sz w:val="20"/>
          <w:szCs w:val="20"/>
          <w:lang w:val="es-CO"/>
        </w:rPr>
        <w:t>ECONÓMICA</w:t>
      </w:r>
      <w:bookmarkEnd w:id="788"/>
      <w:bookmarkEnd w:id="789"/>
      <w:bookmarkEnd w:id="790"/>
    </w:p>
    <w:p w:rsidRPr="00435191" w:rsidR="006816A2" w:rsidP="006A54F7" w:rsidRDefault="006A54F7" w14:paraId="2B9F0018" w14:textId="1AB8CAA2">
      <w:pPr>
        <w:tabs>
          <w:tab w:val="left" w:pos="1860"/>
        </w:tabs>
        <w:spacing w:after="200" w:line="276" w:lineRule="auto"/>
        <w:jc w:val="both"/>
        <w:rPr>
          <w:rFonts w:eastAsia="Arial,Calibri" w:cs="Arial"/>
          <w:color w:val="auto"/>
        </w:rPr>
      </w:pPr>
      <w:bookmarkStart w:name="_Hlk520467935" w:id="791"/>
      <w:bookmarkEnd w:id="783"/>
      <w:r w:rsidRPr="00435191">
        <w:rPr>
          <w:rFonts w:cs="Arial"/>
          <w:color w:val="auto"/>
        </w:rPr>
        <w:t>La</w:t>
      </w:r>
      <w:r w:rsidRPr="00435191" w:rsidR="002644ED">
        <w:rPr>
          <w:rFonts w:eastAsia="Arial,Calibri" w:cs="Arial"/>
          <w:color w:val="auto"/>
        </w:rPr>
        <w:t xml:space="preserve"> </w:t>
      </w:r>
      <w:r w:rsidR="008825BC">
        <w:rPr>
          <w:rFonts w:cs="Arial"/>
          <w:color w:val="auto"/>
        </w:rPr>
        <w:t>e</w:t>
      </w:r>
      <w:r w:rsidRPr="00435191">
        <w:rPr>
          <w:rFonts w:cs="Arial"/>
          <w:color w:val="auto"/>
        </w:rPr>
        <w:t>ntidad</w:t>
      </w:r>
      <w:r w:rsidRPr="00435191" w:rsidR="002644ED">
        <w:rPr>
          <w:rFonts w:eastAsia="Arial,Calibri" w:cs="Arial"/>
          <w:color w:val="auto"/>
        </w:rPr>
        <w:t xml:space="preserve"> </w:t>
      </w:r>
      <w:r w:rsidRPr="00435191">
        <w:rPr>
          <w:rFonts w:cs="Arial"/>
          <w:color w:val="auto"/>
        </w:rPr>
        <w:t>seleccionar</w:t>
      </w:r>
      <w:r w:rsidRPr="00435191" w:rsidR="00CD3B1E">
        <w:rPr>
          <w:rFonts w:cs="Arial"/>
          <w:color w:val="auto"/>
        </w:rPr>
        <w:t>á</w:t>
      </w:r>
      <w:r w:rsidRPr="00435191" w:rsidR="002644ED">
        <w:rPr>
          <w:rFonts w:eastAsia="Arial,Calibri" w:cs="Arial"/>
          <w:color w:val="auto"/>
        </w:rPr>
        <w:t xml:space="preserve"> </w:t>
      </w:r>
      <w:r w:rsidRPr="00435191">
        <w:rPr>
          <w:rFonts w:cs="Arial"/>
          <w:color w:val="auto"/>
        </w:rPr>
        <w:t>el</w:t>
      </w:r>
      <w:r w:rsidRPr="00435191" w:rsidR="002644ED">
        <w:rPr>
          <w:rFonts w:eastAsia="Arial,Calibri" w:cs="Arial"/>
          <w:color w:val="auto"/>
        </w:rPr>
        <w:t xml:space="preserve"> </w:t>
      </w:r>
      <w:r w:rsidRPr="00435191">
        <w:rPr>
          <w:rFonts w:cs="Arial"/>
          <w:color w:val="auto"/>
        </w:rPr>
        <w:t>método</w:t>
      </w:r>
      <w:r w:rsidRPr="00435191" w:rsidR="002644ED">
        <w:rPr>
          <w:rFonts w:eastAsia="Arial,Calibri" w:cs="Arial"/>
          <w:color w:val="auto"/>
        </w:rPr>
        <w:t xml:space="preserve"> </w:t>
      </w:r>
      <w:r w:rsidRPr="00435191">
        <w:rPr>
          <w:rFonts w:cs="Arial"/>
          <w:color w:val="auto"/>
        </w:rPr>
        <w:t>de</w:t>
      </w:r>
      <w:r w:rsidRPr="00435191" w:rsidR="002644ED">
        <w:rPr>
          <w:rFonts w:eastAsia="Arial,Calibri" w:cs="Arial"/>
          <w:color w:val="auto"/>
        </w:rPr>
        <w:t xml:space="preserve"> </w:t>
      </w:r>
      <w:r w:rsidRPr="00435191">
        <w:rPr>
          <w:rFonts w:cs="Arial"/>
          <w:color w:val="auto"/>
        </w:rPr>
        <w:t>ponderación</w:t>
      </w:r>
      <w:r w:rsidRPr="00435191" w:rsidR="002644ED">
        <w:rPr>
          <w:rFonts w:eastAsia="Arial,Calibri" w:cs="Arial"/>
          <w:color w:val="auto"/>
        </w:rPr>
        <w:t xml:space="preserve"> </w:t>
      </w:r>
      <w:r w:rsidRPr="00435191">
        <w:rPr>
          <w:rFonts w:cs="Arial"/>
          <w:color w:val="auto"/>
        </w:rPr>
        <w:t>de</w:t>
      </w:r>
      <w:r w:rsidRPr="00435191" w:rsidR="002644ED">
        <w:rPr>
          <w:rFonts w:eastAsia="Arial,Calibri" w:cs="Arial"/>
          <w:color w:val="auto"/>
        </w:rPr>
        <w:t xml:space="preserve"> </w:t>
      </w:r>
      <w:r w:rsidRPr="00435191">
        <w:rPr>
          <w:rFonts w:cs="Arial"/>
          <w:color w:val="auto"/>
        </w:rPr>
        <w:t>la</w:t>
      </w:r>
      <w:r w:rsidRPr="00435191" w:rsidR="002644ED">
        <w:rPr>
          <w:rFonts w:eastAsia="Arial,Calibri" w:cs="Arial"/>
          <w:color w:val="auto"/>
        </w:rPr>
        <w:t xml:space="preserve"> </w:t>
      </w:r>
      <w:r w:rsidRPr="00435191">
        <w:rPr>
          <w:rFonts w:cs="Arial"/>
          <w:color w:val="auto"/>
        </w:rPr>
        <w:t>propuesta</w:t>
      </w:r>
      <w:r w:rsidRPr="00435191" w:rsidR="002644ED">
        <w:rPr>
          <w:rFonts w:eastAsia="Arial,Calibri" w:cs="Arial"/>
          <w:color w:val="auto"/>
        </w:rPr>
        <w:t xml:space="preserve"> </w:t>
      </w:r>
      <w:r w:rsidRPr="00435191">
        <w:rPr>
          <w:rFonts w:cs="Arial"/>
          <w:color w:val="auto"/>
        </w:rPr>
        <w:t>económica</w:t>
      </w:r>
      <w:r w:rsidRPr="00435191" w:rsidR="002644ED">
        <w:rPr>
          <w:rFonts w:eastAsia="Arial,Calibri" w:cs="Arial"/>
          <w:color w:val="auto"/>
        </w:rPr>
        <w:t xml:space="preserve"> </w:t>
      </w:r>
      <w:r w:rsidRPr="00435191">
        <w:rPr>
          <w:rFonts w:cs="Arial"/>
          <w:color w:val="auto"/>
        </w:rPr>
        <w:t>de</w:t>
      </w:r>
      <w:r w:rsidRPr="00435191" w:rsidR="002644ED">
        <w:rPr>
          <w:rFonts w:eastAsia="Arial,Calibri" w:cs="Arial"/>
          <w:color w:val="auto"/>
        </w:rPr>
        <w:t xml:space="preserve"> </w:t>
      </w:r>
      <w:r w:rsidRPr="00435191">
        <w:rPr>
          <w:rFonts w:cs="Arial"/>
          <w:color w:val="auto"/>
        </w:rPr>
        <w:t>acuerdo</w:t>
      </w:r>
      <w:r w:rsidRPr="00435191" w:rsidR="002644ED">
        <w:rPr>
          <w:rFonts w:eastAsia="Arial,Calibri" w:cs="Arial"/>
          <w:color w:val="auto"/>
        </w:rPr>
        <w:t xml:space="preserve"> </w:t>
      </w:r>
      <w:r w:rsidRPr="00435191">
        <w:rPr>
          <w:rFonts w:cs="Arial"/>
          <w:color w:val="auto"/>
        </w:rPr>
        <w:t>con</w:t>
      </w:r>
      <w:r w:rsidRPr="00435191" w:rsidR="002644ED">
        <w:rPr>
          <w:rFonts w:eastAsia="Arial,Calibri" w:cs="Arial"/>
          <w:color w:val="auto"/>
        </w:rPr>
        <w:t xml:space="preserve"> </w:t>
      </w:r>
      <w:r w:rsidRPr="00435191">
        <w:rPr>
          <w:rFonts w:cs="Arial"/>
          <w:color w:val="auto"/>
        </w:rPr>
        <w:t>l</w:t>
      </w:r>
      <w:r w:rsidRPr="00435191" w:rsidR="007D68C3">
        <w:rPr>
          <w:rFonts w:cs="Arial"/>
          <w:color w:val="auto"/>
        </w:rPr>
        <w:t>a</w:t>
      </w:r>
      <w:r w:rsidRPr="00435191">
        <w:rPr>
          <w:rFonts w:cs="Arial"/>
          <w:color w:val="auto"/>
        </w:rPr>
        <w:t>s</w:t>
      </w:r>
      <w:r w:rsidRPr="00435191" w:rsidR="002644ED">
        <w:rPr>
          <w:rFonts w:eastAsia="Arial,Calibri" w:cs="Arial"/>
          <w:color w:val="auto"/>
        </w:rPr>
        <w:t xml:space="preserve"> </w:t>
      </w:r>
      <w:r w:rsidRPr="00435191" w:rsidR="00583247">
        <w:rPr>
          <w:rFonts w:cs="Arial"/>
          <w:color w:val="auto"/>
        </w:rPr>
        <w:t xml:space="preserve">siguientes </w:t>
      </w:r>
      <w:r w:rsidRPr="00435191" w:rsidR="00445A9C">
        <w:rPr>
          <w:rFonts w:cs="Arial"/>
          <w:color w:val="auto"/>
        </w:rPr>
        <w:t>alternativas:</w:t>
      </w:r>
      <w:r w:rsidRPr="00435191" w:rsidR="002B1B82">
        <w:rPr>
          <w:rFonts w:eastAsia="Arial,Calibri" w:cs="Arial"/>
          <w:color w:val="auto"/>
        </w:rPr>
        <w:t xml:space="preserve"> </w:t>
      </w:r>
    </w:p>
    <w:tbl>
      <w:tblPr>
        <w:tblStyle w:val="Tablaconcuadrcula"/>
        <w:tblW w:w="0" w:type="auto"/>
        <w:jc w:val="center"/>
        <w:tblLook w:val="04A0" w:firstRow="1" w:lastRow="0" w:firstColumn="1" w:lastColumn="0" w:noHBand="0" w:noVBand="1"/>
      </w:tblPr>
      <w:tblGrid>
        <w:gridCol w:w="1560"/>
        <w:gridCol w:w="2253"/>
      </w:tblGrid>
      <w:tr w:rsidRPr="00DD21F9" w:rsidR="004D263E" w:rsidTr="00435191" w14:paraId="4AE59C80" w14:textId="77777777">
        <w:trPr>
          <w:trHeight w:val="20"/>
          <w:tblHeader/>
          <w:jc w:val="center"/>
        </w:trPr>
        <w:tc>
          <w:tcPr>
            <w:tcW w:w="1560" w:type="dxa"/>
            <w:tcBorders>
              <w:top w:val="double" w:color="auto" w:sz="4" w:space="0"/>
              <w:left w:val="double" w:color="auto" w:sz="4" w:space="0"/>
              <w:bottom w:val="single" w:color="auto" w:sz="4" w:space="0"/>
              <w:right w:val="single" w:color="auto" w:sz="4" w:space="0"/>
            </w:tcBorders>
            <w:shd w:val="clear" w:color="auto" w:fill="404040" w:themeFill="text1" w:themeFillTint="BF"/>
            <w:vAlign w:val="center"/>
            <w:hideMark/>
          </w:tcPr>
          <w:p w:rsidRPr="00435191" w:rsidR="006A54F7" w:rsidP="00CA32D3" w:rsidRDefault="006A54F7" w14:paraId="0E9A6534" w14:textId="77777777">
            <w:pPr>
              <w:spacing w:line="276" w:lineRule="auto"/>
              <w:jc w:val="center"/>
              <w:rPr>
                <w:rFonts w:cs="Arial"/>
                <w:b/>
                <w:bCs/>
                <w:color w:val="FFFFFF" w:themeColor="background1"/>
                <w:szCs w:val="20"/>
              </w:rPr>
            </w:pPr>
            <w:bookmarkStart w:name="_Hlk511666058" w:id="792"/>
            <w:r w:rsidRPr="00435191">
              <w:rPr>
                <w:rFonts w:cs="Arial"/>
                <w:b/>
                <w:bCs/>
                <w:color w:val="FFFFFF" w:themeColor="background1"/>
                <w:szCs w:val="20"/>
              </w:rPr>
              <w:t>Concepto</w:t>
            </w:r>
          </w:p>
        </w:tc>
        <w:tc>
          <w:tcPr>
            <w:tcW w:w="2253" w:type="dxa"/>
            <w:tcBorders>
              <w:top w:val="double" w:color="auto" w:sz="4" w:space="0"/>
              <w:left w:val="single" w:color="auto" w:sz="4" w:space="0"/>
              <w:bottom w:val="single" w:color="auto" w:sz="4" w:space="0"/>
              <w:right w:val="double" w:color="auto" w:sz="4" w:space="0"/>
            </w:tcBorders>
            <w:shd w:val="clear" w:color="auto" w:fill="404040" w:themeFill="text1" w:themeFillTint="BF"/>
            <w:vAlign w:val="center"/>
            <w:hideMark/>
          </w:tcPr>
          <w:p w:rsidRPr="00435191" w:rsidR="006A54F7" w:rsidP="00CA32D3" w:rsidRDefault="00251EAD" w14:paraId="54292E64" w14:textId="2F072A78">
            <w:pPr>
              <w:spacing w:line="276" w:lineRule="auto"/>
              <w:jc w:val="center"/>
              <w:rPr>
                <w:rFonts w:cs="Arial"/>
                <w:b/>
                <w:bCs/>
                <w:color w:val="FFFFFF" w:themeColor="background1"/>
                <w:szCs w:val="20"/>
              </w:rPr>
            </w:pPr>
            <w:r w:rsidRPr="00435191">
              <w:rPr>
                <w:rFonts w:cs="Arial"/>
                <w:b/>
                <w:bCs/>
                <w:color w:val="FFFFFF" w:themeColor="background1"/>
                <w:szCs w:val="20"/>
              </w:rPr>
              <w:t>Método</w:t>
            </w:r>
          </w:p>
        </w:tc>
      </w:tr>
      <w:tr w:rsidRPr="00DD21F9" w:rsidR="004D263E" w:rsidTr="00855B0A" w14:paraId="7C97DCA4" w14:textId="77777777">
        <w:trPr>
          <w:trHeight w:val="20"/>
          <w:jc w:val="center"/>
        </w:trPr>
        <w:tc>
          <w:tcPr>
            <w:tcW w:w="1560" w:type="dxa"/>
            <w:tcBorders>
              <w:top w:val="single" w:color="auto" w:sz="4" w:space="0"/>
              <w:left w:val="double" w:color="auto" w:sz="4" w:space="0"/>
              <w:bottom w:val="single" w:color="auto" w:sz="4" w:space="0"/>
              <w:right w:val="single" w:color="auto" w:sz="4" w:space="0"/>
            </w:tcBorders>
            <w:vAlign w:val="center"/>
            <w:hideMark/>
          </w:tcPr>
          <w:p w:rsidRPr="00435191" w:rsidR="006A54F7" w:rsidP="00CA32D3" w:rsidRDefault="006A54F7" w14:paraId="65B1C319" w14:textId="77777777">
            <w:pPr>
              <w:spacing w:line="276" w:lineRule="auto"/>
              <w:jc w:val="center"/>
              <w:rPr>
                <w:rFonts w:cs="Arial"/>
                <w:color w:val="auto"/>
                <w:szCs w:val="20"/>
                <w:lang w:val="es-ES"/>
              </w:rPr>
            </w:pPr>
            <w:r w:rsidRPr="00435191">
              <w:rPr>
                <w:rFonts w:cs="Arial"/>
                <w:color w:val="auto"/>
                <w:szCs w:val="20"/>
                <w:lang w:val="es-ES"/>
              </w:rPr>
              <w:t>1</w:t>
            </w:r>
          </w:p>
        </w:tc>
        <w:tc>
          <w:tcPr>
            <w:tcW w:w="2253" w:type="dxa"/>
            <w:tcBorders>
              <w:top w:val="single" w:color="auto" w:sz="4" w:space="0"/>
              <w:left w:val="single" w:color="auto" w:sz="4" w:space="0"/>
              <w:bottom w:val="single" w:color="auto" w:sz="4" w:space="0"/>
              <w:right w:val="double" w:color="auto" w:sz="4" w:space="0"/>
            </w:tcBorders>
            <w:vAlign w:val="center"/>
            <w:hideMark/>
          </w:tcPr>
          <w:p w:rsidRPr="00435191" w:rsidR="006A54F7" w:rsidP="00435191" w:rsidRDefault="006A54F7" w14:paraId="6F9685CC" w14:textId="4BBC7003">
            <w:pPr>
              <w:spacing w:line="276" w:lineRule="auto"/>
              <w:jc w:val="both"/>
              <w:rPr>
                <w:rFonts w:cs="Arial"/>
                <w:color w:val="auto"/>
                <w:szCs w:val="20"/>
                <w:lang w:val="es-ES"/>
              </w:rPr>
            </w:pPr>
            <w:r w:rsidRPr="00435191">
              <w:rPr>
                <w:rFonts w:cs="Arial"/>
                <w:color w:val="auto"/>
                <w:szCs w:val="20"/>
                <w:lang w:val="es-ES"/>
              </w:rPr>
              <w:t>Mediana</w:t>
            </w:r>
            <w:r w:rsidRPr="00435191" w:rsidR="00251EAD">
              <w:rPr>
                <w:rFonts w:cs="Arial"/>
                <w:color w:val="auto"/>
                <w:szCs w:val="20"/>
                <w:lang w:val="es-ES"/>
              </w:rPr>
              <w:t xml:space="preserve"> con valor absoluto</w:t>
            </w:r>
          </w:p>
        </w:tc>
      </w:tr>
      <w:tr w:rsidRPr="00DD21F9" w:rsidR="004D263E" w:rsidTr="00855B0A" w14:paraId="651FCA7E" w14:textId="77777777">
        <w:trPr>
          <w:trHeight w:val="20"/>
          <w:jc w:val="center"/>
        </w:trPr>
        <w:tc>
          <w:tcPr>
            <w:tcW w:w="1560" w:type="dxa"/>
            <w:tcBorders>
              <w:top w:val="single" w:color="auto" w:sz="4" w:space="0"/>
              <w:left w:val="double" w:color="auto" w:sz="4" w:space="0"/>
              <w:bottom w:val="single" w:color="auto" w:sz="4" w:space="0"/>
              <w:right w:val="single" w:color="auto" w:sz="4" w:space="0"/>
            </w:tcBorders>
            <w:vAlign w:val="center"/>
            <w:hideMark/>
          </w:tcPr>
          <w:p w:rsidRPr="00435191" w:rsidR="006A54F7" w:rsidP="00CA32D3" w:rsidRDefault="00DB29D4" w14:paraId="2DBE3D78" w14:textId="17430603">
            <w:pPr>
              <w:spacing w:line="276" w:lineRule="auto"/>
              <w:jc w:val="center"/>
              <w:rPr>
                <w:rFonts w:cs="Arial"/>
                <w:color w:val="auto"/>
                <w:szCs w:val="20"/>
                <w:lang w:val="es-ES"/>
              </w:rPr>
            </w:pPr>
            <w:r w:rsidRPr="00435191">
              <w:rPr>
                <w:rFonts w:cs="Arial"/>
                <w:color w:val="auto"/>
                <w:szCs w:val="20"/>
                <w:lang w:val="es-ES"/>
              </w:rPr>
              <w:t>2</w:t>
            </w:r>
          </w:p>
        </w:tc>
        <w:tc>
          <w:tcPr>
            <w:tcW w:w="2253" w:type="dxa"/>
            <w:tcBorders>
              <w:top w:val="single" w:color="auto" w:sz="4" w:space="0"/>
              <w:left w:val="single" w:color="auto" w:sz="4" w:space="0"/>
              <w:bottom w:val="single" w:color="auto" w:sz="4" w:space="0"/>
              <w:right w:val="double" w:color="auto" w:sz="4" w:space="0"/>
            </w:tcBorders>
            <w:vAlign w:val="center"/>
            <w:hideMark/>
          </w:tcPr>
          <w:p w:rsidRPr="00435191" w:rsidR="006A54F7" w:rsidP="00435191" w:rsidRDefault="006A54F7" w14:paraId="7648E255" w14:textId="5F7854A3">
            <w:pPr>
              <w:spacing w:line="276" w:lineRule="auto"/>
              <w:jc w:val="both"/>
              <w:rPr>
                <w:rFonts w:cs="Arial"/>
                <w:color w:val="auto"/>
                <w:szCs w:val="20"/>
                <w:lang w:val="es-ES"/>
              </w:rPr>
            </w:pPr>
            <w:r w:rsidRPr="00435191">
              <w:rPr>
                <w:rFonts w:cs="Arial"/>
                <w:color w:val="auto"/>
                <w:szCs w:val="20"/>
                <w:lang w:val="es-ES"/>
              </w:rPr>
              <w:t>Media</w:t>
            </w:r>
            <w:r w:rsidRPr="00435191" w:rsidR="002644ED">
              <w:rPr>
                <w:rFonts w:cs="Arial"/>
                <w:color w:val="auto"/>
                <w:szCs w:val="20"/>
                <w:lang w:val="es-ES"/>
              </w:rPr>
              <w:t xml:space="preserve"> </w:t>
            </w:r>
            <w:r w:rsidRPr="00435191">
              <w:rPr>
                <w:rFonts w:cs="Arial"/>
                <w:color w:val="auto"/>
                <w:szCs w:val="20"/>
                <w:lang w:val="es-ES"/>
              </w:rPr>
              <w:t>geométrica</w:t>
            </w:r>
          </w:p>
        </w:tc>
      </w:tr>
      <w:tr w:rsidRPr="00DD21F9" w:rsidR="004D263E" w:rsidTr="00855B0A" w14:paraId="7A8D1B62" w14:textId="77777777">
        <w:trPr>
          <w:trHeight w:val="20"/>
          <w:jc w:val="center"/>
        </w:trPr>
        <w:tc>
          <w:tcPr>
            <w:tcW w:w="1560" w:type="dxa"/>
            <w:tcBorders>
              <w:top w:val="single" w:color="auto" w:sz="4" w:space="0"/>
              <w:left w:val="double" w:color="auto" w:sz="4" w:space="0"/>
              <w:bottom w:val="single" w:color="auto" w:sz="4" w:space="0"/>
              <w:right w:val="single" w:color="auto" w:sz="4" w:space="0"/>
            </w:tcBorders>
            <w:vAlign w:val="center"/>
          </w:tcPr>
          <w:p w:rsidRPr="00435191" w:rsidR="000B06DC" w:rsidP="005E446E" w:rsidRDefault="35CBACE6" w14:paraId="66CD1DAB" w14:textId="342443CF">
            <w:pPr>
              <w:spacing w:line="276" w:lineRule="auto"/>
              <w:jc w:val="center"/>
              <w:rPr>
                <w:rFonts w:cs="Arial"/>
                <w:color w:val="auto"/>
                <w:szCs w:val="20"/>
                <w:lang w:val="es-ES"/>
              </w:rPr>
            </w:pPr>
            <w:r w:rsidRPr="00435191">
              <w:rPr>
                <w:rFonts w:cs="Arial"/>
                <w:color w:val="auto"/>
                <w:szCs w:val="20"/>
                <w:lang w:val="es-ES"/>
              </w:rPr>
              <w:t>3</w:t>
            </w:r>
          </w:p>
        </w:tc>
        <w:tc>
          <w:tcPr>
            <w:tcW w:w="2253" w:type="dxa"/>
            <w:tcBorders>
              <w:top w:val="single" w:color="auto" w:sz="4" w:space="0"/>
              <w:left w:val="single" w:color="auto" w:sz="4" w:space="0"/>
              <w:bottom w:val="single" w:color="auto" w:sz="4" w:space="0"/>
              <w:right w:val="double" w:color="auto" w:sz="4" w:space="0"/>
            </w:tcBorders>
            <w:vAlign w:val="center"/>
          </w:tcPr>
          <w:p w:rsidRPr="00435191" w:rsidR="000B06DC" w:rsidP="00435191" w:rsidRDefault="000B06DC" w14:paraId="65F81D68" w14:textId="54DCBBAF">
            <w:pPr>
              <w:spacing w:line="276" w:lineRule="auto"/>
              <w:jc w:val="both"/>
              <w:rPr>
                <w:rFonts w:cs="Arial"/>
                <w:color w:val="auto"/>
                <w:szCs w:val="20"/>
                <w:lang w:val="es-ES"/>
              </w:rPr>
            </w:pPr>
            <w:r w:rsidRPr="00435191">
              <w:rPr>
                <w:rFonts w:cs="Arial"/>
                <w:color w:val="auto"/>
                <w:szCs w:val="20"/>
                <w:lang w:val="es-ES"/>
              </w:rPr>
              <w:t>Media aritmética baja</w:t>
            </w:r>
          </w:p>
        </w:tc>
      </w:tr>
      <w:tr w:rsidRPr="00DD21F9" w:rsidR="004D263E" w:rsidTr="00855B0A" w14:paraId="3C39E4EB" w14:textId="77777777">
        <w:trPr>
          <w:trHeight w:val="20"/>
          <w:jc w:val="center"/>
        </w:trPr>
        <w:tc>
          <w:tcPr>
            <w:tcW w:w="1560" w:type="dxa"/>
            <w:tcBorders>
              <w:top w:val="single" w:color="auto" w:sz="4" w:space="0"/>
              <w:left w:val="double" w:color="auto" w:sz="4" w:space="0"/>
              <w:bottom w:val="double" w:color="auto" w:sz="4" w:space="0"/>
              <w:right w:val="single" w:color="auto" w:sz="4" w:space="0"/>
            </w:tcBorders>
            <w:vAlign w:val="center"/>
          </w:tcPr>
          <w:p w:rsidRPr="00435191" w:rsidR="00830853" w:rsidP="005E446E" w:rsidRDefault="35CBACE6" w14:paraId="0120D6A2" w14:textId="11FFA459">
            <w:pPr>
              <w:spacing w:line="276" w:lineRule="auto"/>
              <w:jc w:val="center"/>
              <w:rPr>
                <w:rFonts w:cs="Arial"/>
                <w:color w:val="auto"/>
                <w:szCs w:val="20"/>
                <w:lang w:val="es-ES"/>
              </w:rPr>
            </w:pPr>
            <w:r w:rsidRPr="00435191">
              <w:rPr>
                <w:rFonts w:cs="Arial"/>
                <w:color w:val="auto"/>
                <w:szCs w:val="20"/>
                <w:lang w:val="es-ES"/>
              </w:rPr>
              <w:t>4</w:t>
            </w:r>
          </w:p>
        </w:tc>
        <w:tc>
          <w:tcPr>
            <w:tcW w:w="2253" w:type="dxa"/>
            <w:tcBorders>
              <w:top w:val="single" w:color="auto" w:sz="4" w:space="0"/>
              <w:left w:val="single" w:color="auto" w:sz="4" w:space="0"/>
              <w:bottom w:val="double" w:color="auto" w:sz="4" w:space="0"/>
              <w:right w:val="double" w:color="auto" w:sz="4" w:space="0"/>
            </w:tcBorders>
            <w:vAlign w:val="center"/>
          </w:tcPr>
          <w:p w:rsidRPr="00435191" w:rsidR="00830853" w:rsidP="00435191" w:rsidRDefault="00830853" w14:paraId="63D6A30C" w14:textId="3E426505">
            <w:pPr>
              <w:spacing w:line="276" w:lineRule="auto"/>
              <w:jc w:val="both"/>
              <w:rPr>
                <w:rFonts w:cs="Arial"/>
                <w:color w:val="auto"/>
                <w:szCs w:val="20"/>
                <w:lang w:val="es-ES"/>
              </w:rPr>
            </w:pPr>
            <w:r w:rsidRPr="00435191">
              <w:rPr>
                <w:rFonts w:cs="Arial"/>
                <w:color w:val="auto"/>
                <w:szCs w:val="20"/>
                <w:lang w:val="es-ES"/>
              </w:rPr>
              <w:t xml:space="preserve">Menor </w:t>
            </w:r>
            <w:r w:rsidRPr="00DD21F9" w:rsidR="008825BC">
              <w:rPr>
                <w:rFonts w:cs="Arial"/>
                <w:color w:val="auto"/>
                <w:szCs w:val="20"/>
                <w:lang w:val="es-ES"/>
              </w:rPr>
              <w:t>v</w:t>
            </w:r>
            <w:r w:rsidRPr="00435191">
              <w:rPr>
                <w:rFonts w:cs="Arial"/>
                <w:color w:val="auto"/>
                <w:szCs w:val="20"/>
                <w:lang w:val="es-ES"/>
              </w:rPr>
              <w:t>alor</w:t>
            </w:r>
          </w:p>
        </w:tc>
      </w:tr>
    </w:tbl>
    <w:p w:rsidRPr="00435191" w:rsidR="000E1BB2" w:rsidP="005E446E" w:rsidRDefault="006A54F7" w14:paraId="116FFB32" w14:textId="142A4530">
      <w:pPr>
        <w:tabs>
          <w:tab w:val="left" w:pos="1860"/>
        </w:tabs>
        <w:spacing w:before="240" w:after="200" w:line="276" w:lineRule="auto"/>
        <w:jc w:val="both"/>
        <w:rPr>
          <w:rFonts w:eastAsia="Arial,Calibri" w:cs="Arial"/>
          <w:color w:val="auto"/>
        </w:rPr>
      </w:pPr>
      <w:bookmarkStart w:name="_Hlk511666073" w:id="793"/>
      <w:bookmarkEnd w:id="792"/>
      <w:r w:rsidRPr="00435191">
        <w:rPr>
          <w:rFonts w:cs="Arial"/>
          <w:color w:val="auto"/>
        </w:rPr>
        <w:lastRenderedPageBreak/>
        <w:t>Para</w:t>
      </w:r>
      <w:r w:rsidRPr="00435191" w:rsidR="002644ED">
        <w:rPr>
          <w:rFonts w:eastAsia="Arial,Calibri" w:cs="Arial"/>
          <w:color w:val="auto"/>
        </w:rPr>
        <w:t xml:space="preserve"> </w:t>
      </w:r>
      <w:r w:rsidRPr="00435191">
        <w:rPr>
          <w:rFonts w:cs="Arial"/>
          <w:color w:val="auto"/>
        </w:rPr>
        <w:t>determinar</w:t>
      </w:r>
      <w:r w:rsidRPr="00435191" w:rsidR="002644ED">
        <w:rPr>
          <w:rFonts w:eastAsia="Arial,Calibri" w:cs="Arial"/>
          <w:color w:val="auto"/>
        </w:rPr>
        <w:t xml:space="preserve"> </w:t>
      </w:r>
      <w:r w:rsidRPr="00435191">
        <w:rPr>
          <w:rFonts w:cs="Arial"/>
          <w:color w:val="auto"/>
        </w:rPr>
        <w:t>el</w:t>
      </w:r>
      <w:r w:rsidRPr="00435191" w:rsidR="002644ED">
        <w:rPr>
          <w:rFonts w:eastAsia="Arial,Calibri" w:cs="Arial"/>
          <w:color w:val="auto"/>
        </w:rPr>
        <w:t xml:space="preserve"> </w:t>
      </w:r>
      <w:r w:rsidRPr="00435191">
        <w:rPr>
          <w:rFonts w:cs="Arial"/>
          <w:color w:val="auto"/>
        </w:rPr>
        <w:t>método</w:t>
      </w:r>
      <w:r w:rsidRPr="00435191" w:rsidR="002644ED">
        <w:rPr>
          <w:rFonts w:eastAsia="Arial,Calibri" w:cs="Arial"/>
          <w:color w:val="auto"/>
        </w:rPr>
        <w:t xml:space="preserve"> </w:t>
      </w:r>
      <w:r w:rsidRPr="00435191">
        <w:rPr>
          <w:rFonts w:cs="Arial"/>
          <w:color w:val="auto"/>
        </w:rPr>
        <w:t>de</w:t>
      </w:r>
      <w:r w:rsidRPr="00435191" w:rsidR="002644ED">
        <w:rPr>
          <w:rFonts w:eastAsia="Arial,Calibri" w:cs="Arial"/>
          <w:color w:val="auto"/>
        </w:rPr>
        <w:t xml:space="preserve"> </w:t>
      </w:r>
      <w:r w:rsidRPr="00435191">
        <w:rPr>
          <w:rFonts w:cs="Arial"/>
          <w:color w:val="auto"/>
        </w:rPr>
        <w:t>ponderación,</w:t>
      </w:r>
      <w:r w:rsidRPr="00435191" w:rsidR="002644ED">
        <w:rPr>
          <w:rFonts w:eastAsia="Arial,Calibri" w:cs="Arial"/>
          <w:color w:val="auto"/>
        </w:rPr>
        <w:t xml:space="preserve"> </w:t>
      </w:r>
      <w:r w:rsidRPr="00435191">
        <w:rPr>
          <w:rFonts w:cs="Arial"/>
          <w:color w:val="auto"/>
        </w:rPr>
        <w:t>la</w:t>
      </w:r>
      <w:r w:rsidRPr="00435191" w:rsidR="002644ED">
        <w:rPr>
          <w:rFonts w:eastAsia="Arial,Calibri" w:cs="Arial"/>
          <w:color w:val="auto"/>
        </w:rPr>
        <w:t xml:space="preserve"> </w:t>
      </w:r>
      <w:r w:rsidR="008825BC">
        <w:rPr>
          <w:rFonts w:cs="Arial"/>
          <w:color w:val="auto"/>
        </w:rPr>
        <w:t>e</w:t>
      </w:r>
      <w:r w:rsidRPr="00435191">
        <w:rPr>
          <w:rFonts w:cs="Arial"/>
          <w:color w:val="auto"/>
        </w:rPr>
        <w:t>ntidad</w:t>
      </w:r>
      <w:r w:rsidRPr="00435191" w:rsidR="002644ED">
        <w:rPr>
          <w:rFonts w:eastAsia="Arial,Calibri" w:cs="Arial"/>
          <w:color w:val="auto"/>
        </w:rPr>
        <w:t xml:space="preserve"> </w:t>
      </w:r>
      <w:r w:rsidRPr="00435191">
        <w:rPr>
          <w:rFonts w:cs="Arial"/>
          <w:color w:val="auto"/>
        </w:rPr>
        <w:t>tomará</w:t>
      </w:r>
      <w:r w:rsidRPr="00435191" w:rsidR="002644ED">
        <w:rPr>
          <w:rFonts w:eastAsia="Arial,Calibri" w:cs="Arial"/>
          <w:color w:val="auto"/>
        </w:rPr>
        <w:t xml:space="preserve"> </w:t>
      </w:r>
      <w:r w:rsidRPr="00435191" w:rsidR="00A64D72">
        <w:rPr>
          <w:rFonts w:cs="Arial"/>
          <w:color w:val="auto"/>
        </w:rPr>
        <w:t>los centavos</w:t>
      </w:r>
      <w:r w:rsidRPr="00435191" w:rsidR="002644ED">
        <w:rPr>
          <w:rFonts w:eastAsia="Arial,Calibri" w:cs="Arial"/>
          <w:color w:val="auto"/>
        </w:rPr>
        <w:t xml:space="preserve"> </w:t>
      </w:r>
      <w:r w:rsidRPr="00435191">
        <w:rPr>
          <w:rFonts w:cs="Arial"/>
          <w:color w:val="auto"/>
        </w:rPr>
        <w:t>de</w:t>
      </w:r>
      <w:r w:rsidRPr="00435191" w:rsidR="002644ED">
        <w:rPr>
          <w:rFonts w:eastAsia="Arial,Calibri" w:cs="Arial"/>
          <w:color w:val="auto"/>
        </w:rPr>
        <w:t xml:space="preserve"> </w:t>
      </w:r>
      <w:r w:rsidRPr="00435191">
        <w:rPr>
          <w:rFonts w:cs="Arial"/>
          <w:color w:val="auto"/>
        </w:rPr>
        <w:t>la</w:t>
      </w:r>
      <w:r w:rsidRPr="00435191" w:rsidR="002644ED">
        <w:rPr>
          <w:rFonts w:eastAsia="Arial,Calibri" w:cs="Arial"/>
          <w:color w:val="auto"/>
        </w:rPr>
        <w:t xml:space="preserve"> </w:t>
      </w:r>
      <w:r w:rsidRPr="00435191">
        <w:rPr>
          <w:rFonts w:cs="Arial"/>
          <w:color w:val="auto"/>
        </w:rPr>
        <w:t>Tasa</w:t>
      </w:r>
      <w:r w:rsidRPr="00435191" w:rsidR="002644ED">
        <w:rPr>
          <w:rFonts w:eastAsia="Arial,Calibri" w:cs="Arial"/>
          <w:color w:val="auto"/>
        </w:rPr>
        <w:t xml:space="preserve"> </w:t>
      </w:r>
      <w:r w:rsidRPr="00435191">
        <w:rPr>
          <w:rFonts w:cs="Arial"/>
          <w:color w:val="auto"/>
        </w:rPr>
        <w:t>de</w:t>
      </w:r>
      <w:r w:rsidRPr="00435191" w:rsidR="002644ED">
        <w:rPr>
          <w:rFonts w:eastAsia="Arial,Calibri" w:cs="Arial"/>
          <w:color w:val="auto"/>
        </w:rPr>
        <w:t xml:space="preserve"> </w:t>
      </w:r>
      <w:r w:rsidRPr="00435191" w:rsidR="00137E58">
        <w:rPr>
          <w:rFonts w:cs="Arial"/>
          <w:color w:val="auto"/>
        </w:rPr>
        <w:t>C</w:t>
      </w:r>
      <w:r w:rsidRPr="00435191">
        <w:rPr>
          <w:rFonts w:cs="Arial"/>
          <w:color w:val="auto"/>
        </w:rPr>
        <w:t>ambio</w:t>
      </w:r>
      <w:r w:rsidRPr="00435191" w:rsidR="002644ED">
        <w:rPr>
          <w:rFonts w:eastAsia="Arial,Calibri" w:cs="Arial"/>
          <w:color w:val="auto"/>
        </w:rPr>
        <w:t xml:space="preserve"> </w:t>
      </w:r>
      <w:r w:rsidRPr="00435191">
        <w:rPr>
          <w:rFonts w:cs="Arial"/>
          <w:color w:val="auto"/>
        </w:rPr>
        <w:t>Representativa</w:t>
      </w:r>
      <w:r w:rsidRPr="00435191" w:rsidR="002644ED">
        <w:rPr>
          <w:rFonts w:eastAsia="Arial,Calibri" w:cs="Arial"/>
          <w:color w:val="auto"/>
        </w:rPr>
        <w:t xml:space="preserve"> </w:t>
      </w:r>
      <w:r w:rsidRPr="00435191">
        <w:rPr>
          <w:rFonts w:cs="Arial"/>
          <w:color w:val="auto"/>
        </w:rPr>
        <w:t>del</w:t>
      </w:r>
      <w:r w:rsidRPr="00435191" w:rsidR="002644ED">
        <w:rPr>
          <w:rFonts w:eastAsia="Arial,Calibri" w:cs="Arial"/>
          <w:color w:val="auto"/>
        </w:rPr>
        <w:t xml:space="preserve"> </w:t>
      </w:r>
      <w:r w:rsidRPr="00435191">
        <w:rPr>
          <w:rFonts w:cs="Arial"/>
          <w:color w:val="auto"/>
        </w:rPr>
        <w:t>Mercado</w:t>
      </w:r>
      <w:r w:rsidRPr="00435191" w:rsidR="002644ED">
        <w:rPr>
          <w:rFonts w:eastAsia="Arial,Calibri" w:cs="Arial"/>
          <w:color w:val="auto"/>
        </w:rPr>
        <w:t xml:space="preserve"> </w:t>
      </w:r>
      <w:r w:rsidRPr="00435191">
        <w:rPr>
          <w:rFonts w:eastAsia="Arial,Calibri" w:cs="Arial"/>
          <w:color w:val="auto"/>
        </w:rPr>
        <w:t>(</w:t>
      </w:r>
      <w:r w:rsidRPr="00435191" w:rsidR="006F2B23">
        <w:rPr>
          <w:rFonts w:cs="Arial"/>
          <w:color w:val="auto"/>
        </w:rPr>
        <w:t>TRM)</w:t>
      </w:r>
      <w:r w:rsidRPr="00435191" w:rsidR="000E2127">
        <w:rPr>
          <w:rFonts w:cs="Arial"/>
          <w:color w:val="auto"/>
        </w:rPr>
        <w:t xml:space="preserve">, </w:t>
      </w:r>
      <w:r w:rsidRPr="00435191">
        <w:rPr>
          <w:rFonts w:cs="Arial"/>
          <w:color w:val="auto"/>
        </w:rPr>
        <w:t>certificada</w:t>
      </w:r>
      <w:r w:rsidRPr="00435191" w:rsidR="002644ED">
        <w:rPr>
          <w:rFonts w:eastAsia="Arial,Calibri" w:cs="Arial"/>
          <w:color w:val="auto"/>
        </w:rPr>
        <w:t xml:space="preserve"> </w:t>
      </w:r>
      <w:r w:rsidRPr="00435191">
        <w:rPr>
          <w:rFonts w:cs="Arial"/>
          <w:color w:val="auto"/>
        </w:rPr>
        <w:t>por</w:t>
      </w:r>
      <w:r w:rsidRPr="00435191" w:rsidR="002644ED">
        <w:rPr>
          <w:rFonts w:eastAsia="Arial,Calibri" w:cs="Arial"/>
          <w:color w:val="auto"/>
        </w:rPr>
        <w:t xml:space="preserve"> </w:t>
      </w:r>
      <w:r w:rsidRPr="00435191" w:rsidR="00137E58">
        <w:rPr>
          <w:rFonts w:cs="Arial"/>
          <w:color w:val="auto"/>
        </w:rPr>
        <w:t>la Superintendencia Financiera de Colombia</w:t>
      </w:r>
      <w:r w:rsidRPr="00435191" w:rsidR="002644ED">
        <w:rPr>
          <w:rFonts w:eastAsia="Arial,Calibri" w:cs="Arial"/>
          <w:color w:val="auto"/>
        </w:rPr>
        <w:t xml:space="preserve"> </w:t>
      </w:r>
      <w:r w:rsidRPr="00435191" w:rsidR="000E2127">
        <w:rPr>
          <w:rFonts w:eastAsia="Arial,Calibri" w:cs="Arial"/>
          <w:color w:val="auto"/>
        </w:rPr>
        <w:t>(</w:t>
      </w:r>
      <w:r w:rsidRPr="00435191">
        <w:rPr>
          <w:rFonts w:cs="Arial"/>
          <w:color w:val="auto"/>
        </w:rPr>
        <w:t>en</w:t>
      </w:r>
      <w:r w:rsidRPr="00435191" w:rsidR="002644ED">
        <w:rPr>
          <w:rFonts w:eastAsia="Arial,Calibri" w:cs="Arial"/>
          <w:color w:val="auto"/>
        </w:rPr>
        <w:t xml:space="preserve"> </w:t>
      </w:r>
      <w:r w:rsidRPr="00435191">
        <w:rPr>
          <w:rFonts w:cs="Arial"/>
          <w:color w:val="auto"/>
        </w:rPr>
        <w:t>su</w:t>
      </w:r>
      <w:r w:rsidRPr="00435191" w:rsidR="002644ED">
        <w:rPr>
          <w:rFonts w:eastAsia="Arial,Calibri" w:cs="Arial"/>
          <w:color w:val="auto"/>
        </w:rPr>
        <w:t xml:space="preserve"> </w:t>
      </w:r>
      <w:r w:rsidRPr="00435191">
        <w:rPr>
          <w:rFonts w:cs="Arial"/>
          <w:color w:val="auto"/>
        </w:rPr>
        <w:t>sitio</w:t>
      </w:r>
      <w:r w:rsidRPr="00435191" w:rsidR="00137E58">
        <w:rPr>
          <w:rFonts w:cs="Arial"/>
          <w:color w:val="auto"/>
        </w:rPr>
        <w:t xml:space="preserve"> web: </w:t>
      </w:r>
      <w:hyperlink w:history="1" r:id="rId20">
        <w:r w:rsidRPr="00435191" w:rsidR="005D6ACF">
          <w:rPr>
            <w:rStyle w:val="Hipervnculo"/>
            <w:rFonts w:cs="Arial"/>
            <w:color w:val="auto"/>
          </w:rPr>
          <w:t>https://www.superfinanciera.gov.co/publicacion/60819</w:t>
        </w:r>
      </w:hyperlink>
      <w:r w:rsidRPr="00435191" w:rsidR="00603866">
        <w:rPr>
          <w:rFonts w:eastAsia="Arial,Calibri" w:cs="Arial"/>
          <w:color w:val="auto"/>
        </w:rPr>
        <w:t>)</w:t>
      </w:r>
      <w:r w:rsidRPr="00435191" w:rsidR="00C611C0">
        <w:rPr>
          <w:rFonts w:eastAsia="Arial,Calibri" w:cs="Arial"/>
          <w:color w:val="auto"/>
        </w:rPr>
        <w:t>.</w:t>
      </w:r>
    </w:p>
    <w:p w:rsidR="003B66A4" w:rsidP="003B66A4" w:rsidRDefault="003B66A4" w14:paraId="0BC9C2AB" w14:textId="1839E0B3">
      <w:pPr>
        <w:tabs>
          <w:tab w:val="left" w:pos="1860"/>
        </w:tabs>
        <w:spacing w:after="200" w:line="276" w:lineRule="auto"/>
        <w:jc w:val="both"/>
        <w:rPr>
          <w:rFonts w:cs="Arial"/>
          <w:color w:val="auto"/>
        </w:rPr>
      </w:pPr>
      <w:r w:rsidRPr="004D263E">
        <w:rPr>
          <w:rFonts w:cs="Arial"/>
          <w:color w:val="auto"/>
        </w:rPr>
        <w:t xml:space="preserve">El día de la audiencia efectiva de adjudicación, la entidad iniciará respondiendo y resolviendo las observaciones presentadas al informe de evaluación, de conformidad con el numeral 2.6. Acto seguido, la entidad iniciará la apertura de los sobres de las ofertas económicas y definirá el método de ponderación de las propuestas de acuerdo con </w:t>
      </w:r>
      <w:r w:rsidRPr="004D263E">
        <w:rPr>
          <w:rFonts w:cs="Arial"/>
          <w:i/>
          <w:iCs/>
          <w:color w:val="auto"/>
        </w:rPr>
        <w:t>la TRM que rija al día hábil siguiente</w:t>
      </w:r>
      <w:r w:rsidRPr="004D263E">
        <w:rPr>
          <w:rFonts w:cs="Arial"/>
          <w:color w:val="auto"/>
        </w:rPr>
        <w:t xml:space="preserve">; sin embargo, la entidad debe finalizar la apertura de los sobres económicos hasta antes de las 3:00 pm. De conformidad con lo anterior, la entidad no podrá abrir los sobres económicos teniendo conocimiento de la TRM que regirá al día hábil siguiente. En este sentido, atendiendo a las circunstancias anteriores y las particularidades de cada caso, la entidad podrá optar por suspender la audiencia y reiniciarla cuando lo considere conveniente, de manera que inicie y finalice la apertura de los sobres antes de las 3:00 pm del día respectivo. </w:t>
      </w:r>
    </w:p>
    <w:p w:rsidRPr="004D263E" w:rsidR="00FB5080" w:rsidP="003B66A4" w:rsidRDefault="00FB5080" w14:paraId="7F6DEB72" w14:textId="49DC97B6">
      <w:pPr>
        <w:tabs>
          <w:tab w:val="left" w:pos="1860"/>
        </w:tabs>
        <w:spacing w:after="200" w:line="276" w:lineRule="auto"/>
        <w:jc w:val="both"/>
        <w:rPr>
          <w:rFonts w:cs="Arial"/>
          <w:color w:val="auto"/>
        </w:rPr>
      </w:pPr>
      <w:r w:rsidRPr="42E953E1" w:rsidR="2D38ED94">
        <w:rPr>
          <w:rFonts w:cs="Arial"/>
          <w:color w:val="auto"/>
        </w:rPr>
        <w:t>(</w:t>
      </w:r>
      <w:r w:rsidRPr="42E953E1" w:rsidR="00FB5080">
        <w:rPr>
          <w:rFonts w:cs="Arial"/>
          <w:color w:val="auto"/>
        </w:rPr>
        <w:t xml:space="preserve">Ver concepto: </w:t>
      </w:r>
      <w:hyperlink r:id="Rcce8fe1a0c764ca2">
        <w:r w:rsidRPr="42E953E1" w:rsidR="00FB5080">
          <w:rPr>
            <w:rStyle w:val="Hipervnculo"/>
            <w:rFonts w:cs="Arial"/>
          </w:rPr>
          <w:t>C – 161 del 19/04/2021</w:t>
        </w:r>
      </w:hyperlink>
      <w:r w:rsidRPr="42E953E1" w:rsidR="6DE83B49">
        <w:rPr>
          <w:rFonts w:cs="Arial"/>
        </w:rPr>
        <w:t>)</w:t>
      </w:r>
    </w:p>
    <w:p w:rsidRPr="004D263E" w:rsidR="003B66A4" w:rsidP="003B66A4" w:rsidRDefault="003B66A4" w14:paraId="563DDD7B" w14:textId="77777777">
      <w:pPr>
        <w:tabs>
          <w:tab w:val="left" w:pos="1860"/>
        </w:tabs>
        <w:spacing w:after="200" w:line="276" w:lineRule="auto"/>
        <w:jc w:val="both"/>
        <w:rPr>
          <w:rFonts w:cs="Arial"/>
          <w:color w:val="auto"/>
        </w:rPr>
      </w:pPr>
      <w:r w:rsidRPr="004D263E">
        <w:rPr>
          <w:rFonts w:cs="Arial"/>
          <w:color w:val="auto"/>
        </w:rPr>
        <w:t xml:space="preserve">En el evento que la entidad deba suspender la audiencia por cualquier motivo, se tendrá como método de ponderación el que rija el día hábil siguiente del día en que efectivamente realice la apertura del segundo sobre. </w:t>
      </w:r>
    </w:p>
    <w:p w:rsidRPr="004D263E" w:rsidR="003B66A4" w:rsidP="003B66A4" w:rsidRDefault="003B66A4" w14:paraId="1E669CD7" w14:textId="77777777">
      <w:pPr>
        <w:tabs>
          <w:tab w:val="left" w:pos="1860"/>
        </w:tabs>
        <w:spacing w:after="200" w:line="276" w:lineRule="auto"/>
        <w:jc w:val="both"/>
        <w:rPr>
          <w:rFonts w:cs="Arial"/>
          <w:color w:val="auto"/>
        </w:rPr>
      </w:pPr>
      <w:r w:rsidRPr="004D263E">
        <w:rPr>
          <w:rFonts w:cs="Arial"/>
          <w:color w:val="auto"/>
        </w:rPr>
        <w:t xml:space="preserve">En cualquiera de los supuestos señalados, la entidad debe iniciar y agotar la apertura de los sobres económicos y la definición del método de ponderación en un mismo día hasta antes de las 3:00 pm. Igualmente, el método definido el día de la apertura del sobre económico seguirá rigiendo aun cuando la entidad deba suspender la audiencia. </w:t>
      </w:r>
    </w:p>
    <w:p w:rsidRPr="004D263E" w:rsidR="003B66A4" w:rsidP="003B66A4" w:rsidRDefault="003B66A4" w14:paraId="619B9FD2" w14:textId="77777777">
      <w:pPr>
        <w:tabs>
          <w:tab w:val="left" w:pos="1860"/>
        </w:tabs>
        <w:spacing w:after="200" w:line="276" w:lineRule="auto"/>
        <w:jc w:val="both"/>
        <w:rPr>
          <w:rFonts w:cs="Arial"/>
          <w:color w:val="auto"/>
        </w:rPr>
      </w:pPr>
      <w:r w:rsidRPr="004D263E">
        <w:rPr>
          <w:rFonts w:cs="Arial"/>
          <w:color w:val="auto"/>
        </w:rPr>
        <w:t xml:space="preserve">Para mayor claridad y, de acuerdo con lo indicado, la TRM que la entidad utilizará para determinar el método de ponderación será la que rija el día hábil siguiente del día en que efectivamente sea la apertura del segundo sobre. Esto es, la que la Superintendencia Financiera publique en horas de la tarde el día de la apertura del segundo sobre. </w:t>
      </w:r>
      <w:r w:rsidRPr="004D263E">
        <w:rPr>
          <w:rFonts w:cs="Arial"/>
          <w:color w:val="auto"/>
          <w:highlight w:val="lightGray"/>
        </w:rPr>
        <w:t>[Por ejemplo, si la audiencia de adjudicación se realiza el 10 de febrero de 2020 y ese mismo día se abre el segundo sobre, la TRM que se usará para determinar el método de evaluación será la del 11 de febrero de 2020, que se publica en la tarde del 10 de febrero de 2020]</w:t>
      </w:r>
      <w:r w:rsidRPr="004D263E">
        <w:rPr>
          <w:rFonts w:cs="Arial"/>
          <w:color w:val="auto"/>
        </w:rPr>
        <w:t xml:space="preserve">. </w:t>
      </w:r>
    </w:p>
    <w:p w:rsidRPr="00435191" w:rsidR="00FA577B" w:rsidP="00AA10D3" w:rsidRDefault="006A54F7" w14:paraId="0844203C" w14:textId="48D3CF0A">
      <w:pPr>
        <w:tabs>
          <w:tab w:val="left" w:pos="1860"/>
        </w:tabs>
        <w:spacing w:after="200" w:line="276" w:lineRule="auto"/>
        <w:jc w:val="both"/>
        <w:rPr>
          <w:rFonts w:eastAsia="Arial,Calibri" w:cs="Arial"/>
          <w:color w:val="auto"/>
        </w:rPr>
      </w:pPr>
      <w:bookmarkStart w:name="_Hlk511666087" w:id="794"/>
      <w:bookmarkEnd w:id="793"/>
      <w:r w:rsidRPr="00435191">
        <w:rPr>
          <w:rFonts w:cs="Arial"/>
          <w:color w:val="auto"/>
        </w:rPr>
        <w:t>El</w:t>
      </w:r>
      <w:r w:rsidRPr="00435191" w:rsidR="002644ED">
        <w:rPr>
          <w:rFonts w:eastAsia="Arial,Calibri" w:cs="Arial"/>
          <w:color w:val="auto"/>
        </w:rPr>
        <w:t xml:space="preserve"> </w:t>
      </w:r>
      <w:r w:rsidRPr="00435191">
        <w:rPr>
          <w:rFonts w:cs="Arial"/>
          <w:color w:val="auto"/>
        </w:rPr>
        <w:t>método</w:t>
      </w:r>
      <w:r w:rsidRPr="00435191" w:rsidR="002644ED">
        <w:rPr>
          <w:rFonts w:eastAsia="Arial,Calibri" w:cs="Arial"/>
          <w:color w:val="auto"/>
        </w:rPr>
        <w:t xml:space="preserve"> </w:t>
      </w:r>
      <w:r w:rsidRPr="00435191">
        <w:rPr>
          <w:rFonts w:cs="Arial"/>
          <w:color w:val="auto"/>
        </w:rPr>
        <w:t>de</w:t>
      </w:r>
      <w:r w:rsidRPr="00435191" w:rsidR="002644ED">
        <w:rPr>
          <w:rFonts w:eastAsia="Arial,Calibri" w:cs="Arial"/>
          <w:color w:val="auto"/>
        </w:rPr>
        <w:t xml:space="preserve"> </w:t>
      </w:r>
      <w:r w:rsidRPr="00435191">
        <w:rPr>
          <w:rFonts w:cs="Arial"/>
          <w:color w:val="auto"/>
        </w:rPr>
        <w:t>ponderación</w:t>
      </w:r>
      <w:r w:rsidRPr="00435191" w:rsidR="002644ED">
        <w:rPr>
          <w:rFonts w:eastAsia="Arial,Calibri" w:cs="Arial"/>
          <w:color w:val="auto"/>
        </w:rPr>
        <w:t xml:space="preserve"> </w:t>
      </w:r>
      <w:r w:rsidRPr="00435191">
        <w:rPr>
          <w:rFonts w:cs="Arial"/>
          <w:color w:val="auto"/>
        </w:rPr>
        <w:t>se</w:t>
      </w:r>
      <w:r w:rsidRPr="00435191" w:rsidR="002644ED">
        <w:rPr>
          <w:rFonts w:eastAsia="Arial,Calibri" w:cs="Arial"/>
          <w:color w:val="auto"/>
        </w:rPr>
        <w:t xml:space="preserve"> </w:t>
      </w:r>
      <w:r w:rsidRPr="00435191">
        <w:rPr>
          <w:rFonts w:cs="Arial"/>
          <w:color w:val="auto"/>
        </w:rPr>
        <w:t>determinará</w:t>
      </w:r>
      <w:r w:rsidRPr="00435191" w:rsidR="002644ED">
        <w:rPr>
          <w:rFonts w:eastAsia="Arial,Calibri" w:cs="Arial"/>
          <w:color w:val="auto"/>
        </w:rPr>
        <w:t xml:space="preserve"> </w:t>
      </w:r>
      <w:r w:rsidRPr="00435191">
        <w:rPr>
          <w:rFonts w:cs="Arial"/>
          <w:color w:val="auto"/>
        </w:rPr>
        <w:t>de</w:t>
      </w:r>
      <w:r w:rsidRPr="00435191" w:rsidR="002644ED">
        <w:rPr>
          <w:rFonts w:eastAsia="Arial,Calibri" w:cs="Arial"/>
          <w:color w:val="auto"/>
        </w:rPr>
        <w:t xml:space="preserve"> </w:t>
      </w:r>
      <w:r w:rsidRPr="00435191">
        <w:rPr>
          <w:rFonts w:cs="Arial"/>
          <w:color w:val="auto"/>
        </w:rPr>
        <w:t>acuerdo</w:t>
      </w:r>
      <w:r w:rsidRPr="00435191" w:rsidR="002644ED">
        <w:rPr>
          <w:rFonts w:eastAsia="Arial,Calibri" w:cs="Arial"/>
          <w:color w:val="auto"/>
        </w:rPr>
        <w:t xml:space="preserve"> </w:t>
      </w:r>
      <w:r w:rsidRPr="00435191">
        <w:rPr>
          <w:rFonts w:cs="Arial"/>
          <w:color w:val="auto"/>
        </w:rPr>
        <w:t>con</w:t>
      </w:r>
      <w:r w:rsidRPr="00435191" w:rsidR="002644ED">
        <w:rPr>
          <w:rFonts w:eastAsia="Arial,Calibri" w:cs="Arial"/>
          <w:color w:val="auto"/>
        </w:rPr>
        <w:t xml:space="preserve"> </w:t>
      </w:r>
      <w:r w:rsidRPr="00435191">
        <w:rPr>
          <w:rFonts w:cs="Arial"/>
          <w:color w:val="auto"/>
        </w:rPr>
        <w:t>los</w:t>
      </w:r>
      <w:r w:rsidRPr="00435191" w:rsidR="002644ED">
        <w:rPr>
          <w:rFonts w:eastAsia="Arial,Calibri" w:cs="Arial"/>
          <w:color w:val="auto"/>
        </w:rPr>
        <w:t xml:space="preserve"> </w:t>
      </w:r>
      <w:r w:rsidRPr="00435191">
        <w:rPr>
          <w:rFonts w:cs="Arial"/>
          <w:color w:val="auto"/>
        </w:rPr>
        <w:t>rangos</w:t>
      </w:r>
      <w:r w:rsidRPr="00435191" w:rsidR="002644ED">
        <w:rPr>
          <w:rFonts w:eastAsia="Arial,Calibri" w:cs="Arial"/>
          <w:color w:val="auto"/>
        </w:rPr>
        <w:t xml:space="preserve"> </w:t>
      </w:r>
      <w:r w:rsidRPr="00435191">
        <w:rPr>
          <w:rFonts w:cs="Arial"/>
          <w:color w:val="auto"/>
        </w:rPr>
        <w:t>del</w:t>
      </w:r>
      <w:r w:rsidRPr="00435191" w:rsidR="002644ED">
        <w:rPr>
          <w:rFonts w:eastAsia="Arial,Calibri" w:cs="Arial"/>
          <w:color w:val="auto"/>
        </w:rPr>
        <w:t xml:space="preserve"> </w:t>
      </w:r>
      <w:r w:rsidRPr="00435191">
        <w:rPr>
          <w:rFonts w:cs="Arial"/>
          <w:color w:val="auto"/>
        </w:rPr>
        <w:t>siguiente</w:t>
      </w:r>
      <w:r w:rsidRPr="00435191" w:rsidR="002644ED">
        <w:rPr>
          <w:rFonts w:eastAsia="Arial,Calibri" w:cs="Arial"/>
          <w:color w:val="auto"/>
        </w:rPr>
        <w:t xml:space="preserve"> </w:t>
      </w:r>
      <w:r w:rsidRPr="00435191">
        <w:rPr>
          <w:rFonts w:cs="Arial"/>
          <w:color w:val="auto"/>
        </w:rPr>
        <w:t>cuadro:</w:t>
      </w:r>
      <w:r w:rsidRPr="00435191" w:rsidR="002644ED">
        <w:rPr>
          <w:rFonts w:eastAsia="Arial,Calibri" w:cs="Arial"/>
          <w:color w:val="auto"/>
        </w:rPr>
        <w:t xml:space="preserve"> </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413"/>
        <w:gridCol w:w="972"/>
        <w:gridCol w:w="2503"/>
      </w:tblGrid>
      <w:tr w:rsidRPr="009E398C" w:rsidR="004D263E" w:rsidTr="00435191" w14:paraId="3DAC185B" w14:textId="77777777">
        <w:trPr>
          <w:trHeight w:val="20"/>
          <w:tblHeader/>
          <w:jc w:val="center"/>
        </w:trPr>
        <w:tc>
          <w:tcPr>
            <w:tcW w:w="1413" w:type="dxa"/>
            <w:tcBorders>
              <w:top w:val="double" w:color="auto" w:sz="4" w:space="0"/>
              <w:left w:val="double" w:color="auto" w:sz="4" w:space="0"/>
              <w:bottom w:val="single" w:color="auto" w:sz="4" w:space="0"/>
              <w:right w:val="single" w:color="auto" w:sz="4" w:space="0"/>
            </w:tcBorders>
            <w:shd w:val="clear" w:color="auto" w:fill="262626" w:themeFill="text1" w:themeFillTint="D9"/>
            <w:vAlign w:val="center"/>
            <w:hideMark/>
          </w:tcPr>
          <w:p w:rsidRPr="00435191" w:rsidR="006A54F7" w:rsidP="00CA32D3" w:rsidRDefault="006A54F7" w14:paraId="29756A76" w14:textId="4E88F2AB">
            <w:pPr>
              <w:spacing w:after="0" w:line="276" w:lineRule="auto"/>
              <w:jc w:val="center"/>
              <w:rPr>
                <w:rFonts w:eastAsia="Arial,Calibri" w:cs="Arial"/>
                <w:b/>
                <w:bCs/>
                <w:color w:val="auto"/>
                <w:szCs w:val="20"/>
              </w:rPr>
            </w:pPr>
            <w:r w:rsidRPr="00435191">
              <w:rPr>
                <w:rFonts w:cs="Arial"/>
                <w:b/>
                <w:bCs/>
                <w:color w:val="auto"/>
                <w:szCs w:val="20"/>
              </w:rPr>
              <w:t>Rango</w:t>
            </w:r>
            <w:r w:rsidRPr="00435191" w:rsidR="002644ED">
              <w:rPr>
                <w:rFonts w:eastAsia="Arial,Calibri" w:cs="Arial"/>
                <w:b/>
                <w:bCs/>
                <w:color w:val="auto"/>
                <w:szCs w:val="20"/>
              </w:rPr>
              <w:t xml:space="preserve"> </w:t>
            </w:r>
            <w:r w:rsidRPr="00435191">
              <w:rPr>
                <w:rFonts w:cs="Arial"/>
                <w:b/>
                <w:bCs/>
                <w:color w:val="auto"/>
                <w:szCs w:val="20"/>
              </w:rPr>
              <w:t>(inclusive)</w:t>
            </w:r>
          </w:p>
        </w:tc>
        <w:tc>
          <w:tcPr>
            <w:tcW w:w="899" w:type="dxa"/>
            <w:tcBorders>
              <w:top w:val="double" w:color="auto" w:sz="4" w:space="0"/>
              <w:left w:val="single" w:color="auto" w:sz="4" w:space="0"/>
              <w:bottom w:val="single" w:color="auto" w:sz="4" w:space="0"/>
              <w:right w:val="single" w:color="auto" w:sz="4" w:space="0"/>
            </w:tcBorders>
            <w:shd w:val="clear" w:color="auto" w:fill="262626" w:themeFill="text1" w:themeFillTint="D9"/>
            <w:vAlign w:val="center"/>
            <w:hideMark/>
          </w:tcPr>
          <w:p w:rsidRPr="00435191" w:rsidR="006A54F7" w:rsidP="00CA32D3" w:rsidRDefault="006A54F7" w14:paraId="1881FE1F" w14:textId="77777777">
            <w:pPr>
              <w:spacing w:after="0" w:line="276" w:lineRule="auto"/>
              <w:jc w:val="center"/>
              <w:rPr>
                <w:rFonts w:eastAsia="Arial,Calibri" w:cs="Arial"/>
                <w:b/>
                <w:bCs/>
                <w:color w:val="auto"/>
                <w:szCs w:val="20"/>
              </w:rPr>
            </w:pPr>
            <w:r w:rsidRPr="00435191">
              <w:rPr>
                <w:rFonts w:cs="Arial"/>
                <w:b/>
                <w:bCs/>
                <w:color w:val="auto"/>
                <w:szCs w:val="20"/>
              </w:rPr>
              <w:t>Número</w:t>
            </w:r>
          </w:p>
        </w:tc>
        <w:tc>
          <w:tcPr>
            <w:tcW w:w="2503" w:type="dxa"/>
            <w:tcBorders>
              <w:top w:val="double" w:color="auto" w:sz="4" w:space="0"/>
              <w:left w:val="single" w:color="auto" w:sz="4" w:space="0"/>
              <w:bottom w:val="single" w:color="auto" w:sz="4" w:space="0"/>
              <w:right w:val="double" w:color="auto" w:sz="4" w:space="0"/>
            </w:tcBorders>
            <w:shd w:val="clear" w:color="auto" w:fill="262626" w:themeFill="text1" w:themeFillTint="D9"/>
            <w:vAlign w:val="center"/>
            <w:hideMark/>
          </w:tcPr>
          <w:p w:rsidRPr="00435191" w:rsidR="006A54F7" w:rsidP="00CA32D3" w:rsidRDefault="006A54F7" w14:paraId="4DFEA927" w14:textId="77777777">
            <w:pPr>
              <w:spacing w:after="0" w:line="276" w:lineRule="auto"/>
              <w:jc w:val="center"/>
              <w:rPr>
                <w:rFonts w:eastAsia="Arial,Calibri" w:cs="Arial"/>
                <w:b/>
                <w:bCs/>
                <w:color w:val="auto"/>
                <w:szCs w:val="20"/>
              </w:rPr>
            </w:pPr>
            <w:r w:rsidRPr="00435191">
              <w:rPr>
                <w:rFonts w:cs="Arial"/>
                <w:b/>
                <w:bCs/>
                <w:color w:val="auto"/>
                <w:szCs w:val="20"/>
              </w:rPr>
              <w:t>Método</w:t>
            </w:r>
          </w:p>
        </w:tc>
      </w:tr>
      <w:tr w:rsidRPr="009E398C" w:rsidR="004D263E" w:rsidTr="002D7799" w14:paraId="3FA409F9" w14:textId="77777777">
        <w:trPr>
          <w:trHeight w:val="20"/>
          <w:jc w:val="center"/>
        </w:trPr>
        <w:tc>
          <w:tcPr>
            <w:tcW w:w="1413" w:type="dxa"/>
            <w:tcBorders>
              <w:top w:val="single" w:color="auto" w:sz="4" w:space="0"/>
              <w:left w:val="double" w:color="auto" w:sz="4" w:space="0"/>
              <w:bottom w:val="single" w:color="auto" w:sz="4" w:space="0"/>
              <w:right w:val="single" w:color="auto" w:sz="4" w:space="0"/>
            </w:tcBorders>
            <w:vAlign w:val="center"/>
            <w:hideMark/>
          </w:tcPr>
          <w:p w:rsidRPr="00435191" w:rsidR="00251EAD" w:rsidP="002D7799" w:rsidRDefault="00251EAD" w14:paraId="0E2F3713" w14:textId="1B14452C">
            <w:pPr>
              <w:spacing w:after="0" w:line="276" w:lineRule="auto"/>
              <w:jc w:val="center"/>
              <w:rPr>
                <w:rFonts w:cs="Arial"/>
                <w:color w:val="auto"/>
                <w:szCs w:val="20"/>
                <w:lang w:val="es-ES" w:eastAsia="es-CO"/>
              </w:rPr>
            </w:pPr>
            <w:r w:rsidRPr="00435191">
              <w:rPr>
                <w:rFonts w:cs="Arial"/>
                <w:color w:val="auto"/>
                <w:szCs w:val="20"/>
                <w:lang w:val="es-ES" w:eastAsia="es-CO"/>
              </w:rPr>
              <w:t>De 0.00 a 0.</w:t>
            </w:r>
            <w:r w:rsidRPr="00435191" w:rsidR="254D783B">
              <w:rPr>
                <w:rFonts w:cs="Arial"/>
                <w:color w:val="auto"/>
                <w:szCs w:val="20"/>
                <w:lang w:val="es-ES" w:eastAsia="es-CO"/>
              </w:rPr>
              <w:t>24</w:t>
            </w:r>
          </w:p>
        </w:tc>
        <w:tc>
          <w:tcPr>
            <w:tcW w:w="899" w:type="dxa"/>
            <w:tcBorders>
              <w:top w:val="single" w:color="auto" w:sz="4" w:space="0"/>
              <w:left w:val="single" w:color="auto" w:sz="4" w:space="0"/>
              <w:bottom w:val="single" w:color="auto" w:sz="4" w:space="0"/>
              <w:right w:val="single" w:color="auto" w:sz="4" w:space="0"/>
            </w:tcBorders>
            <w:vAlign w:val="center"/>
            <w:hideMark/>
          </w:tcPr>
          <w:p w:rsidRPr="00435191" w:rsidR="00251EAD" w:rsidP="00CA32D3" w:rsidRDefault="00251EAD" w14:paraId="4460897A" w14:textId="77777777">
            <w:pPr>
              <w:spacing w:after="0" w:line="276" w:lineRule="auto"/>
              <w:jc w:val="center"/>
              <w:rPr>
                <w:rFonts w:eastAsia="Arial,Times New Roman" w:cs="Arial"/>
                <w:color w:val="auto"/>
                <w:szCs w:val="20"/>
                <w:lang w:val="es-ES" w:eastAsia="es-CO"/>
              </w:rPr>
            </w:pPr>
            <w:r w:rsidRPr="00435191">
              <w:rPr>
                <w:rFonts w:cs="Arial"/>
                <w:color w:val="auto"/>
                <w:szCs w:val="20"/>
                <w:lang w:val="es-ES" w:eastAsia="es-CO"/>
              </w:rPr>
              <w:t>1</w:t>
            </w:r>
          </w:p>
        </w:tc>
        <w:tc>
          <w:tcPr>
            <w:tcW w:w="2503" w:type="dxa"/>
            <w:tcBorders>
              <w:top w:val="single" w:color="auto" w:sz="4" w:space="0"/>
              <w:left w:val="single" w:color="auto" w:sz="4" w:space="0"/>
              <w:bottom w:val="single" w:color="auto" w:sz="4" w:space="0"/>
              <w:right w:val="double" w:color="auto" w:sz="4" w:space="0"/>
            </w:tcBorders>
            <w:vAlign w:val="center"/>
            <w:hideMark/>
          </w:tcPr>
          <w:p w:rsidRPr="00435191" w:rsidR="00251EAD" w:rsidP="00CA32D3" w:rsidRDefault="00251EAD" w14:paraId="4686E24A" w14:textId="33A544E9">
            <w:pPr>
              <w:spacing w:after="0" w:line="276" w:lineRule="auto"/>
              <w:jc w:val="center"/>
              <w:rPr>
                <w:rFonts w:eastAsia="Arial,Times New Roman" w:cs="Arial"/>
                <w:color w:val="auto"/>
                <w:szCs w:val="20"/>
                <w:lang w:val="es-ES" w:eastAsia="es-CO"/>
              </w:rPr>
            </w:pPr>
            <w:r w:rsidRPr="00435191">
              <w:rPr>
                <w:rFonts w:cs="Arial"/>
                <w:color w:val="auto"/>
                <w:szCs w:val="20"/>
                <w:lang w:val="es-ES" w:eastAsia="es-CO"/>
              </w:rPr>
              <w:t>Mediana con valor absoluto</w:t>
            </w:r>
          </w:p>
        </w:tc>
      </w:tr>
      <w:tr w:rsidRPr="009E398C" w:rsidR="004D263E" w:rsidTr="002D7799" w14:paraId="0AF1A0CC" w14:textId="77777777">
        <w:trPr>
          <w:trHeight w:val="41"/>
          <w:jc w:val="center"/>
        </w:trPr>
        <w:tc>
          <w:tcPr>
            <w:tcW w:w="1413" w:type="dxa"/>
            <w:tcBorders>
              <w:top w:val="single" w:color="auto" w:sz="4" w:space="0"/>
              <w:left w:val="double" w:color="auto" w:sz="4" w:space="0"/>
              <w:bottom w:val="single" w:color="auto" w:sz="4" w:space="0"/>
              <w:right w:val="single" w:color="auto" w:sz="4" w:space="0"/>
            </w:tcBorders>
            <w:vAlign w:val="center"/>
            <w:hideMark/>
          </w:tcPr>
          <w:p w:rsidRPr="00435191" w:rsidR="00251EAD" w:rsidP="002D7799" w:rsidRDefault="00251EAD" w14:paraId="2ED92136" w14:textId="73AE5B55">
            <w:pPr>
              <w:spacing w:after="0" w:line="276" w:lineRule="auto"/>
              <w:jc w:val="center"/>
              <w:rPr>
                <w:rFonts w:cs="Arial"/>
                <w:color w:val="auto"/>
                <w:szCs w:val="20"/>
                <w:lang w:val="es-ES" w:eastAsia="es-CO"/>
              </w:rPr>
            </w:pPr>
            <w:r w:rsidRPr="00435191">
              <w:rPr>
                <w:rFonts w:cs="Arial"/>
                <w:color w:val="auto"/>
                <w:szCs w:val="20"/>
                <w:lang w:val="es-ES" w:eastAsia="es-CO"/>
              </w:rPr>
              <w:t>De 0.</w:t>
            </w:r>
            <w:r w:rsidRPr="00435191" w:rsidR="00DB29D4">
              <w:rPr>
                <w:rFonts w:cs="Arial"/>
                <w:color w:val="auto"/>
                <w:szCs w:val="20"/>
                <w:lang w:val="es-ES" w:eastAsia="es-CO"/>
              </w:rPr>
              <w:t>2</w:t>
            </w:r>
            <w:r w:rsidRPr="00435191" w:rsidR="254D783B">
              <w:rPr>
                <w:rFonts w:cs="Arial"/>
                <w:color w:val="auto"/>
                <w:szCs w:val="20"/>
                <w:lang w:val="es-ES" w:eastAsia="es-CO"/>
              </w:rPr>
              <w:t>5</w:t>
            </w:r>
            <w:r w:rsidRPr="00435191">
              <w:rPr>
                <w:rFonts w:cs="Arial"/>
                <w:color w:val="auto"/>
                <w:szCs w:val="20"/>
                <w:lang w:val="es-ES" w:eastAsia="es-CO"/>
              </w:rPr>
              <w:t xml:space="preserve"> a 0.</w:t>
            </w:r>
            <w:r w:rsidRPr="00435191" w:rsidR="254D783B">
              <w:rPr>
                <w:rFonts w:cs="Arial"/>
                <w:color w:val="auto"/>
                <w:szCs w:val="20"/>
                <w:lang w:val="es-ES" w:eastAsia="es-CO"/>
              </w:rPr>
              <w:t>49</w:t>
            </w:r>
          </w:p>
        </w:tc>
        <w:tc>
          <w:tcPr>
            <w:tcW w:w="899" w:type="dxa"/>
            <w:tcBorders>
              <w:top w:val="single" w:color="auto" w:sz="4" w:space="0"/>
              <w:left w:val="single" w:color="auto" w:sz="4" w:space="0"/>
              <w:bottom w:val="single" w:color="auto" w:sz="4" w:space="0"/>
              <w:right w:val="single" w:color="auto" w:sz="4" w:space="0"/>
            </w:tcBorders>
            <w:vAlign w:val="center"/>
            <w:hideMark/>
          </w:tcPr>
          <w:p w:rsidRPr="00435191" w:rsidR="00251EAD" w:rsidP="00CA32D3" w:rsidRDefault="00DB29D4" w14:paraId="5ADBE2C4" w14:textId="39110DAC">
            <w:pPr>
              <w:spacing w:after="0" w:line="276" w:lineRule="auto"/>
              <w:jc w:val="center"/>
              <w:rPr>
                <w:rFonts w:eastAsia="Arial,Times New Roman" w:cs="Arial"/>
                <w:color w:val="auto"/>
                <w:szCs w:val="20"/>
                <w:lang w:val="es-ES" w:eastAsia="es-CO"/>
              </w:rPr>
            </w:pPr>
            <w:r w:rsidRPr="00435191">
              <w:rPr>
                <w:rFonts w:eastAsia="Arial,Times New Roman" w:cs="Arial"/>
                <w:color w:val="auto"/>
                <w:szCs w:val="20"/>
                <w:lang w:val="es-ES" w:eastAsia="es-CO"/>
              </w:rPr>
              <w:t>2</w:t>
            </w:r>
          </w:p>
        </w:tc>
        <w:tc>
          <w:tcPr>
            <w:tcW w:w="2503" w:type="dxa"/>
            <w:tcBorders>
              <w:top w:val="single" w:color="auto" w:sz="4" w:space="0"/>
              <w:left w:val="single" w:color="auto" w:sz="4" w:space="0"/>
              <w:bottom w:val="single" w:color="auto" w:sz="4" w:space="0"/>
              <w:right w:val="double" w:color="auto" w:sz="4" w:space="0"/>
            </w:tcBorders>
            <w:vAlign w:val="center"/>
            <w:hideMark/>
          </w:tcPr>
          <w:p w:rsidRPr="00435191" w:rsidR="00251EAD" w:rsidP="00CA32D3" w:rsidRDefault="00251EAD" w14:paraId="4097645A" w14:textId="02F2CE7C">
            <w:pPr>
              <w:spacing w:after="0" w:line="276" w:lineRule="auto"/>
              <w:jc w:val="center"/>
              <w:rPr>
                <w:rFonts w:eastAsia="Arial,Times New Roman" w:cs="Arial"/>
                <w:color w:val="auto"/>
                <w:szCs w:val="20"/>
                <w:lang w:val="es-ES" w:eastAsia="es-CO"/>
              </w:rPr>
            </w:pPr>
            <w:r w:rsidRPr="00435191">
              <w:rPr>
                <w:rFonts w:cs="Arial"/>
                <w:color w:val="auto"/>
                <w:szCs w:val="20"/>
                <w:lang w:val="es-ES" w:eastAsia="es-CO"/>
              </w:rPr>
              <w:t>Media geométrica</w:t>
            </w:r>
          </w:p>
        </w:tc>
      </w:tr>
      <w:tr w:rsidRPr="009E398C" w:rsidR="004D263E" w:rsidTr="002D7799" w14:paraId="536D4372" w14:textId="77777777">
        <w:trPr>
          <w:trHeight w:val="20"/>
          <w:jc w:val="center"/>
        </w:trPr>
        <w:tc>
          <w:tcPr>
            <w:tcW w:w="1413" w:type="dxa"/>
            <w:tcBorders>
              <w:top w:val="single" w:color="auto" w:sz="4" w:space="0"/>
              <w:left w:val="double" w:color="auto" w:sz="4" w:space="0"/>
              <w:bottom w:val="single" w:color="auto" w:sz="4" w:space="0"/>
              <w:right w:val="single" w:color="auto" w:sz="4" w:space="0"/>
            </w:tcBorders>
            <w:vAlign w:val="center"/>
          </w:tcPr>
          <w:p w:rsidRPr="00435191" w:rsidR="00F00CB2" w:rsidP="00CA32D3" w:rsidRDefault="00854104" w14:paraId="7572D1E9" w14:textId="7738575B">
            <w:pPr>
              <w:spacing w:after="0" w:line="276" w:lineRule="auto"/>
              <w:jc w:val="center"/>
              <w:rPr>
                <w:rFonts w:cs="Arial"/>
                <w:color w:val="auto"/>
                <w:szCs w:val="20"/>
                <w:lang w:val="es-ES" w:eastAsia="es-CO"/>
              </w:rPr>
            </w:pPr>
            <w:r w:rsidRPr="00435191">
              <w:rPr>
                <w:rFonts w:cs="Arial"/>
                <w:color w:val="auto"/>
                <w:szCs w:val="20"/>
                <w:lang w:val="es-ES" w:eastAsia="es-CO"/>
              </w:rPr>
              <w:t xml:space="preserve">De </w:t>
            </w:r>
            <w:r w:rsidRPr="00435191" w:rsidR="00DB29D4">
              <w:rPr>
                <w:rFonts w:cs="Arial"/>
                <w:color w:val="auto"/>
                <w:szCs w:val="20"/>
                <w:lang w:val="es-ES" w:eastAsia="es-CO"/>
              </w:rPr>
              <w:t>0.</w:t>
            </w:r>
            <w:r w:rsidRPr="00435191" w:rsidR="254D783B">
              <w:rPr>
                <w:rFonts w:cs="Arial"/>
                <w:color w:val="auto"/>
                <w:szCs w:val="20"/>
                <w:lang w:val="es-ES" w:eastAsia="es-CO"/>
              </w:rPr>
              <w:t>5</w:t>
            </w:r>
            <w:r w:rsidRPr="00435191" w:rsidR="00DB29D4">
              <w:rPr>
                <w:rFonts w:cs="Arial"/>
                <w:color w:val="auto"/>
                <w:szCs w:val="20"/>
                <w:lang w:val="es-ES" w:eastAsia="es-CO"/>
              </w:rPr>
              <w:t>0 a 0.7</w:t>
            </w:r>
            <w:r w:rsidRPr="00435191" w:rsidR="043C6366">
              <w:rPr>
                <w:rFonts w:cs="Arial"/>
                <w:color w:val="auto"/>
                <w:szCs w:val="20"/>
                <w:lang w:val="es-ES" w:eastAsia="es-CO"/>
              </w:rPr>
              <w:t>4</w:t>
            </w:r>
          </w:p>
        </w:tc>
        <w:tc>
          <w:tcPr>
            <w:tcW w:w="899" w:type="dxa"/>
            <w:tcBorders>
              <w:top w:val="single" w:color="auto" w:sz="4" w:space="0"/>
              <w:left w:val="single" w:color="auto" w:sz="4" w:space="0"/>
              <w:bottom w:val="single" w:color="auto" w:sz="4" w:space="0"/>
              <w:right w:val="single" w:color="auto" w:sz="4" w:space="0"/>
            </w:tcBorders>
            <w:vAlign w:val="center"/>
          </w:tcPr>
          <w:p w:rsidRPr="00435191" w:rsidR="00F00CB2" w:rsidP="00CA32D3" w:rsidRDefault="043C6366" w14:paraId="50EBC8A3" w14:textId="710874A2">
            <w:pPr>
              <w:spacing w:after="0" w:line="276" w:lineRule="auto"/>
              <w:jc w:val="center"/>
              <w:rPr>
                <w:rFonts w:cs="Arial"/>
                <w:color w:val="auto"/>
                <w:szCs w:val="20"/>
                <w:lang w:val="es-ES" w:eastAsia="es-CO"/>
              </w:rPr>
            </w:pPr>
            <w:r w:rsidRPr="00435191">
              <w:rPr>
                <w:rFonts w:cs="Arial"/>
                <w:color w:val="auto"/>
                <w:szCs w:val="20"/>
                <w:lang w:val="es-ES" w:eastAsia="es-CO"/>
              </w:rPr>
              <w:t>3</w:t>
            </w:r>
          </w:p>
        </w:tc>
        <w:tc>
          <w:tcPr>
            <w:tcW w:w="2503" w:type="dxa"/>
            <w:tcBorders>
              <w:top w:val="single" w:color="auto" w:sz="4" w:space="0"/>
              <w:left w:val="single" w:color="auto" w:sz="4" w:space="0"/>
              <w:bottom w:val="single" w:color="auto" w:sz="4" w:space="0"/>
              <w:right w:val="double" w:color="auto" w:sz="4" w:space="0"/>
            </w:tcBorders>
            <w:vAlign w:val="center"/>
          </w:tcPr>
          <w:p w:rsidRPr="00435191" w:rsidR="00F00CB2" w:rsidP="00CA32D3" w:rsidRDefault="00F00CB2" w14:paraId="007CEBC3" w14:textId="5FBB7384">
            <w:pPr>
              <w:spacing w:after="0" w:line="276" w:lineRule="auto"/>
              <w:jc w:val="center"/>
              <w:rPr>
                <w:rFonts w:cs="Arial"/>
                <w:color w:val="auto"/>
                <w:szCs w:val="20"/>
                <w:lang w:val="es-ES" w:eastAsia="es-CO"/>
              </w:rPr>
            </w:pPr>
            <w:r w:rsidRPr="00435191">
              <w:rPr>
                <w:rFonts w:cs="Arial"/>
                <w:color w:val="auto"/>
                <w:szCs w:val="20"/>
                <w:lang w:val="es-ES" w:eastAsia="es-CO"/>
              </w:rPr>
              <w:t>Media aritmética baja</w:t>
            </w:r>
          </w:p>
        </w:tc>
      </w:tr>
      <w:tr w:rsidRPr="009E398C" w:rsidR="00F00CB2" w:rsidTr="002D7799" w14:paraId="4B549E1C" w14:textId="77777777">
        <w:trPr>
          <w:trHeight w:val="20"/>
          <w:jc w:val="center"/>
        </w:trPr>
        <w:tc>
          <w:tcPr>
            <w:tcW w:w="1413" w:type="dxa"/>
            <w:tcBorders>
              <w:top w:val="single" w:color="auto" w:sz="4" w:space="0"/>
              <w:left w:val="double" w:color="auto" w:sz="4" w:space="0"/>
              <w:bottom w:val="double" w:color="auto" w:sz="4" w:space="0"/>
              <w:right w:val="single" w:color="auto" w:sz="4" w:space="0"/>
            </w:tcBorders>
            <w:vAlign w:val="center"/>
          </w:tcPr>
          <w:p w:rsidRPr="00435191" w:rsidR="00F00CB2" w:rsidP="00CA32D3" w:rsidRDefault="00DB29D4" w14:paraId="247A504B" w14:textId="4C6729F7">
            <w:pPr>
              <w:spacing w:after="0" w:line="276" w:lineRule="auto"/>
              <w:jc w:val="center"/>
              <w:rPr>
                <w:rFonts w:cs="Arial"/>
                <w:color w:val="auto"/>
                <w:szCs w:val="20"/>
                <w:lang w:val="es-ES" w:eastAsia="es-CO"/>
              </w:rPr>
            </w:pPr>
            <w:r w:rsidRPr="00435191">
              <w:rPr>
                <w:rFonts w:cs="Arial"/>
                <w:color w:val="auto"/>
                <w:szCs w:val="20"/>
                <w:lang w:val="es-ES" w:eastAsia="es-CO"/>
              </w:rPr>
              <w:lastRenderedPageBreak/>
              <w:t>De 0.</w:t>
            </w:r>
            <w:r w:rsidRPr="00435191" w:rsidR="254D783B">
              <w:rPr>
                <w:rFonts w:cs="Arial"/>
                <w:color w:val="auto"/>
                <w:szCs w:val="20"/>
                <w:lang w:val="es-ES" w:eastAsia="es-CO"/>
              </w:rPr>
              <w:t>75</w:t>
            </w:r>
            <w:r w:rsidRPr="00435191" w:rsidR="00854104">
              <w:rPr>
                <w:rFonts w:cs="Arial"/>
                <w:color w:val="auto"/>
                <w:szCs w:val="20"/>
                <w:lang w:val="es-ES" w:eastAsia="es-CO"/>
              </w:rPr>
              <w:t xml:space="preserve"> a 0.99</w:t>
            </w:r>
          </w:p>
        </w:tc>
        <w:tc>
          <w:tcPr>
            <w:tcW w:w="899" w:type="dxa"/>
            <w:tcBorders>
              <w:top w:val="single" w:color="auto" w:sz="4" w:space="0"/>
              <w:left w:val="single" w:color="auto" w:sz="4" w:space="0"/>
              <w:bottom w:val="double" w:color="auto" w:sz="4" w:space="0"/>
              <w:right w:val="single" w:color="auto" w:sz="4" w:space="0"/>
            </w:tcBorders>
            <w:vAlign w:val="center"/>
          </w:tcPr>
          <w:p w:rsidRPr="00435191" w:rsidR="00F00CB2" w:rsidP="00CA32D3" w:rsidRDefault="043C6366" w14:paraId="0367175B" w14:textId="5E19631C">
            <w:pPr>
              <w:spacing w:after="0" w:line="276" w:lineRule="auto"/>
              <w:jc w:val="center"/>
              <w:rPr>
                <w:rFonts w:cs="Arial"/>
                <w:color w:val="auto"/>
                <w:szCs w:val="20"/>
                <w:lang w:val="es-ES" w:eastAsia="es-CO"/>
              </w:rPr>
            </w:pPr>
            <w:r w:rsidRPr="00435191">
              <w:rPr>
                <w:rFonts w:cs="Arial"/>
                <w:color w:val="auto"/>
                <w:szCs w:val="20"/>
                <w:lang w:val="es-ES" w:eastAsia="es-CO"/>
              </w:rPr>
              <w:t>4</w:t>
            </w:r>
          </w:p>
        </w:tc>
        <w:tc>
          <w:tcPr>
            <w:tcW w:w="2503" w:type="dxa"/>
            <w:tcBorders>
              <w:top w:val="single" w:color="auto" w:sz="4" w:space="0"/>
              <w:left w:val="single" w:color="auto" w:sz="4" w:space="0"/>
              <w:bottom w:val="double" w:color="auto" w:sz="4" w:space="0"/>
              <w:right w:val="double" w:color="auto" w:sz="4" w:space="0"/>
            </w:tcBorders>
            <w:vAlign w:val="center"/>
          </w:tcPr>
          <w:p w:rsidRPr="00435191" w:rsidR="00F00CB2" w:rsidP="00CA32D3" w:rsidRDefault="00F00CB2" w14:paraId="24F7A3D3" w14:textId="14892507">
            <w:pPr>
              <w:spacing w:after="0" w:line="276" w:lineRule="auto"/>
              <w:jc w:val="center"/>
              <w:rPr>
                <w:rFonts w:cs="Arial"/>
                <w:color w:val="auto"/>
                <w:szCs w:val="20"/>
                <w:lang w:val="es-ES" w:eastAsia="es-CO"/>
              </w:rPr>
            </w:pPr>
            <w:r w:rsidRPr="00435191">
              <w:rPr>
                <w:rFonts w:cs="Arial"/>
                <w:color w:val="auto"/>
                <w:szCs w:val="20"/>
                <w:lang w:val="es-ES" w:eastAsia="es-CO"/>
              </w:rPr>
              <w:t>Menor valor</w:t>
            </w:r>
          </w:p>
        </w:tc>
      </w:tr>
    </w:tbl>
    <w:p w:rsidRPr="00435191" w:rsidR="006A54F7" w:rsidP="006A54F7" w:rsidRDefault="006A54F7" w14:paraId="54C9E1E4" w14:textId="77777777">
      <w:pPr>
        <w:tabs>
          <w:tab w:val="left" w:pos="1860"/>
        </w:tabs>
        <w:spacing w:after="200" w:line="276" w:lineRule="auto"/>
        <w:jc w:val="both"/>
        <w:rPr>
          <w:rFonts w:eastAsia="Calibri" w:cs="Arial"/>
          <w:color w:val="auto"/>
          <w:szCs w:val="20"/>
        </w:rPr>
      </w:pPr>
    </w:p>
    <w:p w:rsidRPr="00435191" w:rsidR="00BA5571" w:rsidP="00BA5571" w:rsidRDefault="00BA5571" w14:paraId="4C5238D9" w14:textId="0E600E95">
      <w:pPr>
        <w:tabs>
          <w:tab w:val="left" w:pos="1860"/>
        </w:tabs>
        <w:spacing w:after="200" w:line="276" w:lineRule="auto"/>
        <w:jc w:val="both"/>
        <w:rPr>
          <w:rFonts w:cs="Arial"/>
          <w:color w:val="auto"/>
        </w:rPr>
      </w:pPr>
      <w:r w:rsidRPr="00435191">
        <w:rPr>
          <w:rFonts w:cs="Arial"/>
          <w:color w:val="auto"/>
        </w:rPr>
        <w:t xml:space="preserve">En todos los casos se tendrá en cuenta hasta el séptimo (7°) decimal del valor obtenido como puntaje y las </w:t>
      </w:r>
      <w:r w:rsidRPr="00435191" w:rsidR="00ED770D">
        <w:rPr>
          <w:rFonts w:cs="Arial"/>
          <w:color w:val="auto"/>
        </w:rPr>
        <w:t>fórmulas</w:t>
      </w:r>
      <w:r w:rsidRPr="00435191">
        <w:rPr>
          <w:rFonts w:cs="Arial"/>
          <w:color w:val="auto"/>
        </w:rPr>
        <w:t xml:space="preserve"> se aplicarán con las propuestas que no han sido rechazadas y se encuentran válidas.</w:t>
      </w:r>
    </w:p>
    <w:p w:rsidRPr="00435191" w:rsidR="00C92712" w:rsidP="00BA5571" w:rsidRDefault="00C92712" w14:paraId="161C2387" w14:textId="0F0DB6BF">
      <w:pPr>
        <w:tabs>
          <w:tab w:val="left" w:pos="1860"/>
        </w:tabs>
        <w:spacing w:after="200" w:line="276" w:lineRule="auto"/>
        <w:jc w:val="both"/>
        <w:rPr>
          <w:rFonts w:eastAsia="Arial,Calibri" w:cs="Arial"/>
          <w:color w:val="auto"/>
          <w:szCs w:val="20"/>
          <w:highlight w:val="lightGray"/>
        </w:rPr>
      </w:pPr>
      <w:r w:rsidRPr="00435191">
        <w:rPr>
          <w:rFonts w:eastAsia="Arial,Calibri" w:cs="Arial"/>
          <w:color w:val="auto"/>
          <w:szCs w:val="20"/>
          <w:highlight w:val="lightGray"/>
        </w:rPr>
        <w:t xml:space="preserve">[En los </w:t>
      </w:r>
      <w:r w:rsidR="007E2E95">
        <w:rPr>
          <w:rFonts w:eastAsia="Arial,Calibri" w:cs="Arial"/>
          <w:color w:val="auto"/>
          <w:szCs w:val="20"/>
          <w:highlight w:val="lightGray"/>
        </w:rPr>
        <w:t>p</w:t>
      </w:r>
      <w:r w:rsidRPr="00435191" w:rsidR="007C41C7">
        <w:rPr>
          <w:rFonts w:eastAsia="Arial,Calibri" w:cs="Arial"/>
          <w:color w:val="auto"/>
          <w:szCs w:val="20"/>
          <w:highlight w:val="lightGray"/>
        </w:rPr>
        <w:t>roceso</w:t>
      </w:r>
      <w:r w:rsidRPr="00435191">
        <w:rPr>
          <w:rFonts w:eastAsia="Arial,Calibri" w:cs="Arial"/>
          <w:color w:val="auto"/>
          <w:szCs w:val="20"/>
          <w:highlight w:val="lightGray"/>
        </w:rPr>
        <w:t xml:space="preserve">s de contratación estructurados por lotes, </w:t>
      </w:r>
      <w:r w:rsidRPr="00435191" w:rsidR="00214CFE">
        <w:rPr>
          <w:rFonts w:eastAsia="Arial,Calibri" w:cs="Arial"/>
          <w:color w:val="auto"/>
          <w:szCs w:val="20"/>
          <w:highlight w:val="lightGray"/>
        </w:rPr>
        <w:t xml:space="preserve">la TRM definirá el método con </w:t>
      </w:r>
      <w:r w:rsidRPr="00435191" w:rsidR="00D3167B">
        <w:rPr>
          <w:rFonts w:eastAsia="Arial,Calibri" w:cs="Arial"/>
          <w:color w:val="auto"/>
          <w:szCs w:val="20"/>
          <w:highlight w:val="lightGray"/>
        </w:rPr>
        <w:t>el</w:t>
      </w:r>
      <w:r w:rsidRPr="00435191" w:rsidR="00214CFE">
        <w:rPr>
          <w:rFonts w:eastAsia="Arial,Calibri" w:cs="Arial"/>
          <w:color w:val="auto"/>
          <w:szCs w:val="20"/>
          <w:highlight w:val="lightGray"/>
        </w:rPr>
        <w:t xml:space="preserve"> cual se asignará el puntaje para el primer </w:t>
      </w:r>
      <w:r w:rsidRPr="00435191" w:rsidR="00012BB4">
        <w:rPr>
          <w:rFonts w:eastAsia="Arial,Calibri" w:cs="Arial"/>
          <w:color w:val="auto"/>
          <w:szCs w:val="20"/>
          <w:highlight w:val="lightGray"/>
        </w:rPr>
        <w:t xml:space="preserve">lote o </w:t>
      </w:r>
      <w:r w:rsidRPr="00435191" w:rsidR="003463F5">
        <w:rPr>
          <w:rFonts w:eastAsia="Arial,Calibri" w:cs="Arial"/>
          <w:color w:val="auto"/>
          <w:szCs w:val="20"/>
          <w:highlight w:val="lightGray"/>
        </w:rPr>
        <w:t>grupo</w:t>
      </w:r>
      <w:r w:rsidRPr="00435191" w:rsidR="00214CFE">
        <w:rPr>
          <w:rFonts w:eastAsia="Arial,Calibri" w:cs="Arial"/>
          <w:color w:val="auto"/>
          <w:szCs w:val="20"/>
          <w:highlight w:val="lightGray"/>
        </w:rPr>
        <w:t xml:space="preserve"> a adjudicar, </w:t>
      </w:r>
      <w:r w:rsidRPr="00435191" w:rsidR="00012BB4">
        <w:rPr>
          <w:rFonts w:eastAsia="Arial,Calibri" w:cs="Arial"/>
          <w:color w:val="auto"/>
          <w:szCs w:val="20"/>
          <w:highlight w:val="lightGray"/>
        </w:rPr>
        <w:t xml:space="preserve">según el orden definido por la </w:t>
      </w:r>
      <w:r w:rsidR="007F5856">
        <w:rPr>
          <w:rFonts w:eastAsia="Arial,Calibri" w:cs="Arial"/>
          <w:color w:val="auto"/>
          <w:szCs w:val="20"/>
          <w:highlight w:val="lightGray"/>
        </w:rPr>
        <w:t>e</w:t>
      </w:r>
      <w:r w:rsidRPr="00435191" w:rsidR="00012BB4">
        <w:rPr>
          <w:rFonts w:eastAsia="Arial,Calibri" w:cs="Arial"/>
          <w:color w:val="auto"/>
          <w:szCs w:val="20"/>
          <w:highlight w:val="lightGray"/>
        </w:rPr>
        <w:t>ntidad</w:t>
      </w:r>
      <w:r w:rsidRPr="00435191" w:rsidR="00214CFE">
        <w:rPr>
          <w:rFonts w:eastAsia="Arial,Calibri" w:cs="Arial"/>
          <w:color w:val="auto"/>
          <w:szCs w:val="20"/>
          <w:highlight w:val="lightGray"/>
        </w:rPr>
        <w:t xml:space="preserve">. Para la adjudicación del segundo </w:t>
      </w:r>
      <w:r w:rsidRPr="00435191" w:rsidR="003463F5">
        <w:rPr>
          <w:rFonts w:eastAsia="Arial,Calibri" w:cs="Arial"/>
          <w:color w:val="auto"/>
          <w:szCs w:val="20"/>
          <w:highlight w:val="lightGray"/>
        </w:rPr>
        <w:t>lote o grupo</w:t>
      </w:r>
      <w:r w:rsidRPr="00435191" w:rsidR="00214CFE">
        <w:rPr>
          <w:rFonts w:eastAsia="Arial,Calibri" w:cs="Arial"/>
          <w:color w:val="auto"/>
          <w:szCs w:val="20"/>
          <w:highlight w:val="lightGray"/>
        </w:rPr>
        <w:t xml:space="preserve"> se tomará el siguiente método de acuerdo </w:t>
      </w:r>
      <w:r w:rsidRPr="00435191" w:rsidR="005360D1">
        <w:rPr>
          <w:rFonts w:eastAsia="Arial,Calibri" w:cs="Arial"/>
          <w:color w:val="auto"/>
          <w:szCs w:val="20"/>
          <w:highlight w:val="lightGray"/>
        </w:rPr>
        <w:t>con</w:t>
      </w:r>
      <w:r w:rsidRPr="00435191" w:rsidR="00214CFE">
        <w:rPr>
          <w:rFonts w:eastAsia="Arial,Calibri" w:cs="Arial"/>
          <w:color w:val="auto"/>
          <w:szCs w:val="20"/>
          <w:highlight w:val="lightGray"/>
        </w:rPr>
        <w:t xml:space="preserve"> la tabla anterior</w:t>
      </w:r>
      <w:r w:rsidRPr="00435191" w:rsidR="001C7702">
        <w:rPr>
          <w:rFonts w:eastAsia="Arial,Calibri" w:cs="Arial"/>
          <w:color w:val="auto"/>
          <w:szCs w:val="20"/>
          <w:highlight w:val="lightGray"/>
        </w:rPr>
        <w:t>,</w:t>
      </w:r>
      <w:r w:rsidRPr="00435191" w:rsidR="00214CFE">
        <w:rPr>
          <w:rFonts w:eastAsia="Arial,Calibri" w:cs="Arial"/>
          <w:color w:val="auto"/>
          <w:szCs w:val="20"/>
          <w:highlight w:val="lightGray"/>
        </w:rPr>
        <w:t xml:space="preserve"> en orden ascendente</w:t>
      </w:r>
      <w:r w:rsidRPr="00435191" w:rsidR="001C7702">
        <w:rPr>
          <w:rFonts w:eastAsia="Arial,Calibri" w:cs="Arial"/>
          <w:color w:val="auto"/>
          <w:szCs w:val="20"/>
          <w:highlight w:val="lightGray"/>
        </w:rPr>
        <w:t>,</w:t>
      </w:r>
      <w:r w:rsidRPr="00435191" w:rsidR="00214CFE">
        <w:rPr>
          <w:rFonts w:eastAsia="Arial,Calibri" w:cs="Arial"/>
          <w:color w:val="auto"/>
          <w:szCs w:val="20"/>
          <w:highlight w:val="lightGray"/>
        </w:rPr>
        <w:t xml:space="preserve"> y así sucesivamente; teniendo en cuenta que se </w:t>
      </w:r>
      <w:r w:rsidRPr="00435191" w:rsidR="005360D1">
        <w:rPr>
          <w:rFonts w:eastAsia="Arial,Calibri" w:cs="Arial"/>
          <w:color w:val="auto"/>
          <w:szCs w:val="20"/>
          <w:highlight w:val="lightGray"/>
        </w:rPr>
        <w:t>reiniciará</w:t>
      </w:r>
      <w:r w:rsidRPr="00435191" w:rsidR="00214CFE">
        <w:rPr>
          <w:rFonts w:eastAsia="Arial,Calibri" w:cs="Arial"/>
          <w:color w:val="auto"/>
          <w:szCs w:val="20"/>
          <w:highlight w:val="lightGray"/>
        </w:rPr>
        <w:t xml:space="preserve"> desde el primer método en caso de </w:t>
      </w:r>
      <w:r w:rsidRPr="00435191" w:rsidR="00EE19B6">
        <w:rPr>
          <w:rFonts w:eastAsia="Arial,Calibri" w:cs="Arial"/>
          <w:color w:val="auto"/>
          <w:szCs w:val="20"/>
          <w:highlight w:val="lightGray"/>
        </w:rPr>
        <w:t>agotarse el último método</w:t>
      </w:r>
      <w:r w:rsidRPr="00435191" w:rsidR="00103CDE">
        <w:rPr>
          <w:rFonts w:eastAsia="Arial,Calibri" w:cs="Arial"/>
          <w:color w:val="auto"/>
          <w:szCs w:val="20"/>
          <w:highlight w:val="lightGray"/>
        </w:rPr>
        <w:t>]</w:t>
      </w:r>
    </w:p>
    <w:p w:rsidRPr="00435191" w:rsidR="006A54F7" w:rsidP="00AA10D3" w:rsidRDefault="00D92D19" w14:paraId="5FEBBBBF" w14:textId="6A22BD70">
      <w:pPr>
        <w:tabs>
          <w:tab w:val="left" w:pos="1860"/>
        </w:tabs>
        <w:spacing w:after="200" w:line="276" w:lineRule="auto"/>
        <w:jc w:val="both"/>
        <w:rPr>
          <w:rFonts w:eastAsia="Arial,Calibri" w:cs="Arial"/>
          <w:color w:val="auto"/>
        </w:rPr>
      </w:pPr>
      <w:r w:rsidRPr="00435191">
        <w:rPr>
          <w:rFonts w:cs="Arial"/>
          <w:color w:val="auto"/>
        </w:rPr>
        <w:t xml:space="preserve">Las propuestas que al aplicar las fórmulas obtengan puntajes negativos obtienen cero (0) </w:t>
      </w:r>
      <w:r w:rsidRPr="00435191" w:rsidR="00ED7FAF">
        <w:rPr>
          <w:rFonts w:cs="Arial"/>
          <w:color w:val="auto"/>
        </w:rPr>
        <w:t xml:space="preserve">puntos </w:t>
      </w:r>
      <w:r w:rsidRPr="00435191">
        <w:rPr>
          <w:rFonts w:cs="Arial"/>
          <w:color w:val="auto"/>
        </w:rPr>
        <w:t>en la oferta económica.</w:t>
      </w:r>
      <w:r w:rsidRPr="00435191" w:rsidR="00F128DF">
        <w:rPr>
          <w:rFonts w:cs="Arial"/>
          <w:color w:val="auto"/>
        </w:rPr>
        <w:t xml:space="preserve"> </w:t>
      </w:r>
    </w:p>
    <w:bookmarkEnd w:id="791"/>
    <w:bookmarkEnd w:id="794"/>
    <w:p w:rsidRPr="00435191" w:rsidR="006A54F7" w:rsidP="00AA10D3" w:rsidRDefault="006A54F7" w14:paraId="718E7902" w14:textId="1BEBEA8B">
      <w:pPr>
        <w:numPr>
          <w:ilvl w:val="2"/>
          <w:numId w:val="44"/>
        </w:numPr>
        <w:spacing w:after="200" w:line="276" w:lineRule="auto"/>
        <w:contextualSpacing/>
        <w:rPr>
          <w:rFonts w:cs="Arial"/>
          <w:b/>
          <w:bCs/>
          <w:color w:val="auto"/>
        </w:rPr>
      </w:pPr>
      <w:r w:rsidRPr="00435191">
        <w:rPr>
          <w:rFonts w:cs="Arial"/>
          <w:b/>
          <w:bCs/>
          <w:color w:val="auto"/>
        </w:rPr>
        <w:t>Mediana</w:t>
      </w:r>
      <w:r w:rsidRPr="00435191" w:rsidR="002644ED">
        <w:rPr>
          <w:rFonts w:cs="Arial"/>
          <w:b/>
          <w:bCs/>
          <w:color w:val="auto"/>
        </w:rPr>
        <w:t xml:space="preserve"> </w:t>
      </w:r>
      <w:r w:rsidRPr="00435191" w:rsidR="00251EAD">
        <w:rPr>
          <w:rFonts w:cs="Arial"/>
          <w:b/>
          <w:bCs/>
          <w:color w:val="auto"/>
        </w:rPr>
        <w:t>con valor absoluto</w:t>
      </w:r>
    </w:p>
    <w:p w:rsidRPr="00435191" w:rsidR="00860315" w:rsidP="00860315" w:rsidRDefault="00860315" w14:paraId="55E429EE" w14:textId="77777777">
      <w:pPr>
        <w:spacing w:after="200" w:line="276" w:lineRule="auto"/>
        <w:ind w:left="1080"/>
        <w:contextualSpacing/>
        <w:rPr>
          <w:rFonts w:cs="Arial"/>
          <w:b/>
          <w:color w:val="auto"/>
        </w:rPr>
      </w:pPr>
    </w:p>
    <w:p w:rsidRPr="00435191" w:rsidR="00251EAD" w:rsidP="00924D4D" w:rsidRDefault="00E460ED" w14:paraId="1E124084" w14:textId="1C286CE5">
      <w:pPr>
        <w:spacing w:after="200" w:line="276" w:lineRule="auto"/>
        <w:jc w:val="both"/>
        <w:rPr>
          <w:rFonts w:cs="Arial"/>
          <w:color w:val="auto"/>
        </w:rPr>
      </w:pPr>
      <w:r w:rsidRPr="00435191">
        <w:rPr>
          <w:rFonts w:cs="Arial"/>
          <w:color w:val="auto"/>
        </w:rPr>
        <w:t xml:space="preserve">La </w:t>
      </w:r>
      <w:r w:rsidR="00FD3D89">
        <w:rPr>
          <w:rFonts w:cs="Arial"/>
          <w:color w:val="auto"/>
        </w:rPr>
        <w:t>e</w:t>
      </w:r>
      <w:r w:rsidRPr="00435191">
        <w:rPr>
          <w:rFonts w:cs="Arial"/>
          <w:color w:val="auto"/>
        </w:rPr>
        <w:t>ntidad calculará el valor de la mediana con los valores de las propuestas hábiles</w:t>
      </w:r>
      <w:r w:rsidRPr="00435191" w:rsidR="00AC6CDE">
        <w:rPr>
          <w:rFonts w:cs="Arial"/>
          <w:color w:val="auto"/>
        </w:rPr>
        <w:t xml:space="preserve">. En esta alternativa se entenderá por mediana de un grupo de valores el resultado del cálculo que se obtiene mediante la aplicación del siguiente </w:t>
      </w:r>
      <w:r w:rsidRPr="00435191" w:rsidR="007C41C7">
        <w:rPr>
          <w:rFonts w:cs="Arial"/>
          <w:color w:val="auto"/>
        </w:rPr>
        <w:t>proceso</w:t>
      </w:r>
      <w:r w:rsidRPr="00435191" w:rsidR="00AC6CDE">
        <w:rPr>
          <w:rFonts w:cs="Arial"/>
          <w:color w:val="auto"/>
        </w:rPr>
        <w:t>: la Entidad ordena los valores de las propuestas hábiles de manera descendente. Si el número de valores es impar, la mediana corresponde al valor central, si el número de valores es par, la mediana corresponde al promedio de los dos valores centrales.</w:t>
      </w:r>
    </w:p>
    <w:p w:rsidRPr="00435191" w:rsidR="00BE748B" w:rsidP="00CA32D3" w:rsidRDefault="000B06DC" w14:paraId="66219334" w14:textId="77777777">
      <w:pPr>
        <w:spacing w:line="276" w:lineRule="auto"/>
        <w:rPr>
          <w:rFonts w:cs="Arial"/>
          <w:color w:val="auto"/>
        </w:rPr>
      </w:pPr>
      <m:oMathPara>
        <m:oMath>
          <m:r>
            <w:rPr>
              <w:rFonts w:ascii="Cambria Math" w:hAnsi="Cambria Math" w:cs="Arial"/>
              <w:color w:val="auto"/>
            </w:rPr>
            <m:t>Me</m:t>
          </m:r>
          <m:r>
            <m:rPr>
              <m:sty m:val="p"/>
            </m:rPr>
            <w:rPr>
              <w:rFonts w:ascii="Cambria Math" w:hAnsi="Cambria Math" w:cs="Arial"/>
              <w:color w:val="auto"/>
            </w:rPr>
            <m:t>=</m:t>
          </m:r>
          <m:r>
            <w:rPr>
              <w:rFonts w:ascii="Cambria Math" w:hAnsi="Cambria Math" w:cs="Arial"/>
              <w:color w:val="auto"/>
            </w:rPr>
            <m:t>Mediana</m:t>
          </m:r>
          <m:r>
            <m:rPr>
              <m:sty m:val="p"/>
            </m:rPr>
            <w:rPr>
              <w:rFonts w:ascii="Cambria Math" w:hAnsi="Cambria Math" w:cs="Arial"/>
              <w:color w:val="auto"/>
            </w:rPr>
            <m:t>(</m:t>
          </m:r>
          <m:sSub>
            <m:sSubPr>
              <m:ctrlPr>
                <w:rPr>
                  <w:rFonts w:ascii="Cambria Math" w:hAnsi="Cambria Math" w:cs="Arial"/>
                  <w:color w:val="auto"/>
                </w:rPr>
              </m:ctrlPr>
            </m:sSubPr>
            <m:e>
              <m:r>
                <w:rPr>
                  <w:rFonts w:ascii="Cambria Math" w:hAnsi="Cambria Math" w:cs="Arial"/>
                  <w:color w:val="auto"/>
                </w:rPr>
                <m:t>V</m:t>
              </m:r>
            </m:e>
            <m:sub>
              <m:r>
                <m:rPr>
                  <m:sty m:val="p"/>
                </m:rPr>
                <w:rPr>
                  <w:rFonts w:ascii="Cambria Math" w:hAnsi="Cambria Math" w:cs="Arial"/>
                  <w:color w:val="auto"/>
                </w:rPr>
                <m:t>1</m:t>
              </m:r>
            </m:sub>
          </m:sSub>
          <m:r>
            <m:rPr>
              <m:sty m:val="p"/>
            </m:rPr>
            <w:rPr>
              <w:rFonts w:ascii="Cambria Math" w:hAnsi="Cambria Math" w:cs="Arial"/>
              <w:color w:val="auto"/>
            </w:rPr>
            <m:t>;</m:t>
          </m:r>
          <m:sSub>
            <m:sSubPr>
              <m:ctrlPr>
                <w:rPr>
                  <w:rFonts w:ascii="Cambria Math" w:hAnsi="Cambria Math" w:cs="Arial"/>
                  <w:color w:val="auto"/>
                </w:rPr>
              </m:ctrlPr>
            </m:sSubPr>
            <m:e>
              <m:r>
                <w:rPr>
                  <w:rFonts w:ascii="Cambria Math" w:hAnsi="Cambria Math" w:cs="Arial"/>
                  <w:color w:val="auto"/>
                </w:rPr>
                <m:t>V</m:t>
              </m:r>
            </m:e>
            <m:sub>
              <m:r>
                <m:rPr>
                  <m:sty m:val="p"/>
                </m:rPr>
                <w:rPr>
                  <w:rFonts w:ascii="Cambria Math" w:hAnsi="Cambria Math" w:cs="Arial"/>
                  <w:color w:val="auto"/>
                </w:rPr>
                <m:t>2</m:t>
              </m:r>
            </m:sub>
          </m:sSub>
          <m:r>
            <m:rPr>
              <m:sty m:val="p"/>
            </m:rPr>
            <w:rPr>
              <w:rFonts w:ascii="Cambria Math" w:hAnsi="Cambria Math" w:cs="Arial"/>
              <w:color w:val="auto"/>
            </w:rPr>
            <m:t>..;…</m:t>
          </m:r>
          <m:sSub>
            <m:sSubPr>
              <m:ctrlPr>
                <w:rPr>
                  <w:rFonts w:ascii="Cambria Math" w:hAnsi="Cambria Math" w:cs="Arial"/>
                  <w:color w:val="auto"/>
                </w:rPr>
              </m:ctrlPr>
            </m:sSubPr>
            <m:e>
              <m:r>
                <w:rPr>
                  <w:rFonts w:ascii="Cambria Math" w:hAnsi="Cambria Math" w:cs="Arial"/>
                  <w:color w:val="auto"/>
                </w:rPr>
                <m:t>V</m:t>
              </m:r>
            </m:e>
            <m:sub>
              <m:r>
                <w:rPr>
                  <w:rFonts w:ascii="Cambria Math" w:hAnsi="Cambria Math" w:cs="Arial"/>
                  <w:color w:val="auto"/>
                </w:rPr>
                <m:t>m</m:t>
              </m:r>
            </m:sub>
          </m:sSub>
          <m:r>
            <m:rPr>
              <m:sty m:val="p"/>
            </m:rPr>
            <w:rPr>
              <w:rFonts w:ascii="Cambria Math" w:hAnsi="Cambria Math" w:cs="Arial"/>
              <w:color w:val="auto"/>
            </w:rPr>
            <m:t>)</m:t>
          </m:r>
        </m:oMath>
      </m:oMathPara>
    </w:p>
    <w:p w:rsidRPr="00435191" w:rsidR="00BE748B" w:rsidP="00CA32D3" w:rsidRDefault="00BE748B" w14:paraId="2E72B697" w14:textId="2BC9F576">
      <w:pPr>
        <w:spacing w:line="276" w:lineRule="auto"/>
        <w:rPr>
          <w:rFonts w:cs="Arial"/>
          <w:color w:val="auto"/>
        </w:rPr>
      </w:pPr>
      <w:r w:rsidRPr="00435191">
        <w:rPr>
          <w:rFonts w:cs="Arial"/>
          <w:color w:val="auto"/>
        </w:rPr>
        <w:t>Donde:</w:t>
      </w:r>
    </w:p>
    <w:p w:rsidRPr="00435191" w:rsidR="00BE748B" w:rsidP="00FA577B" w:rsidRDefault="00FB5080" w14:paraId="01D39195" w14:textId="77777777">
      <w:pPr>
        <w:pStyle w:val="Prrafodelista"/>
        <w:numPr>
          <w:ilvl w:val="0"/>
          <w:numId w:val="87"/>
        </w:numPr>
        <w:spacing w:after="0"/>
        <w:jc w:val="both"/>
        <w:rPr>
          <w:rFonts w:ascii="Arial" w:hAnsi="Arial" w:cs="Arial" w:eastAsiaTheme="minorHAnsi"/>
          <w:sz w:val="20"/>
        </w:rPr>
      </w:pPr>
      <m:oMath>
        <m:sSub>
          <m:sSubPr>
            <m:ctrlPr>
              <w:rPr>
                <w:rFonts w:ascii="Cambria Math" w:hAnsi="Cambria Math" w:cs="Arial" w:eastAsiaTheme="minorHAnsi"/>
                <w:sz w:val="20"/>
              </w:rPr>
            </m:ctrlPr>
          </m:sSubPr>
          <m:e>
            <m:r>
              <w:rPr>
                <w:rFonts w:ascii="Cambria Math" w:hAnsi="Cambria Math" w:cs="Arial" w:eastAsiaTheme="minorHAnsi"/>
                <w:sz w:val="20"/>
              </w:rPr>
              <m:t>V</m:t>
            </m:r>
          </m:e>
          <m:sub>
            <m:r>
              <w:rPr>
                <w:rFonts w:ascii="Cambria Math" w:hAnsi="Cambria Math" w:cs="Arial" w:eastAsiaTheme="minorHAnsi"/>
                <w:sz w:val="20"/>
              </w:rPr>
              <m:t>i</m:t>
            </m:r>
          </m:sub>
        </m:sSub>
      </m:oMath>
      <w:r w:rsidRPr="00435191" w:rsidR="00BE748B">
        <w:rPr>
          <w:rFonts w:ascii="Arial" w:hAnsi="Arial" w:cs="Arial" w:eastAsiaTheme="minorHAnsi"/>
          <w:sz w:val="20"/>
        </w:rPr>
        <w:t>: Es el valor total corregido de cada una de las propuestas “i”.</w:t>
      </w:r>
    </w:p>
    <w:p w:rsidRPr="00435191" w:rsidR="00BE748B" w:rsidP="00FA577B" w:rsidRDefault="00BE748B" w14:paraId="2C84A2A0" w14:textId="7FF0A355">
      <w:pPr>
        <w:pStyle w:val="Prrafodelista"/>
        <w:numPr>
          <w:ilvl w:val="0"/>
          <w:numId w:val="87"/>
        </w:numPr>
        <w:spacing w:after="0"/>
        <w:jc w:val="both"/>
        <w:rPr>
          <w:rFonts w:ascii="Arial" w:hAnsi="Arial" w:cs="Arial" w:eastAsiaTheme="minorHAnsi"/>
          <w:sz w:val="20"/>
        </w:rPr>
      </w:pPr>
      <w:r w:rsidRPr="00435191">
        <w:rPr>
          <w:rFonts w:ascii="Arial" w:hAnsi="Arial" w:cs="Arial" w:eastAsiaTheme="minorHAnsi"/>
          <w:sz w:val="20"/>
        </w:rPr>
        <w:t xml:space="preserve">m: Es el número total de propuestas económicas válidas recibidas por la </w:t>
      </w:r>
      <w:r w:rsidR="003A7C1E">
        <w:rPr>
          <w:rFonts w:ascii="Arial" w:hAnsi="Arial" w:cs="Arial" w:eastAsiaTheme="minorHAnsi"/>
          <w:sz w:val="20"/>
        </w:rPr>
        <w:t>e</w:t>
      </w:r>
      <w:r w:rsidRPr="00435191">
        <w:rPr>
          <w:rFonts w:ascii="Arial" w:hAnsi="Arial" w:cs="Arial" w:eastAsiaTheme="minorHAnsi"/>
          <w:sz w:val="20"/>
        </w:rPr>
        <w:t xml:space="preserve">ntidad </w:t>
      </w:r>
      <w:r w:rsidR="003A7C1E">
        <w:rPr>
          <w:rFonts w:ascii="Arial" w:hAnsi="Arial" w:cs="Arial" w:eastAsiaTheme="minorHAnsi"/>
          <w:sz w:val="20"/>
        </w:rPr>
        <w:t>e</w:t>
      </w:r>
      <w:r w:rsidRPr="00435191">
        <w:rPr>
          <w:rFonts w:ascii="Arial" w:hAnsi="Arial" w:cs="Arial" w:eastAsiaTheme="minorHAnsi"/>
          <w:sz w:val="20"/>
        </w:rPr>
        <w:t>statal.</w:t>
      </w:r>
    </w:p>
    <w:p w:rsidRPr="00435191" w:rsidR="00BE748B" w:rsidP="00FA577B" w:rsidRDefault="00BE748B" w14:paraId="775F8F05" w14:textId="77777777">
      <w:pPr>
        <w:pStyle w:val="Prrafodelista"/>
        <w:numPr>
          <w:ilvl w:val="0"/>
          <w:numId w:val="87"/>
        </w:numPr>
        <w:spacing w:after="0"/>
        <w:jc w:val="both"/>
        <w:rPr>
          <w:rFonts w:ascii="Arial" w:hAnsi="Arial" w:cs="Arial" w:eastAsiaTheme="minorHAnsi"/>
          <w:sz w:val="20"/>
        </w:rPr>
      </w:pPr>
      <w:r w:rsidRPr="00435191">
        <w:rPr>
          <w:rFonts w:ascii="Arial" w:hAnsi="Arial" w:cs="Arial" w:eastAsiaTheme="minorHAnsi"/>
          <w:sz w:val="20"/>
        </w:rPr>
        <w:t>Me: Es la mediana calculada con los valores de las propuestas económicas válidas.</w:t>
      </w:r>
    </w:p>
    <w:p w:rsidRPr="00435191" w:rsidR="00BE748B" w:rsidP="00924D4D" w:rsidRDefault="00BE748B" w14:paraId="478C22D8" w14:textId="77777777">
      <w:pPr>
        <w:spacing w:after="200" w:line="276" w:lineRule="auto"/>
        <w:jc w:val="both"/>
        <w:rPr>
          <w:rFonts w:cs="Arial"/>
          <w:color w:val="auto"/>
        </w:rPr>
      </w:pPr>
    </w:p>
    <w:p w:rsidRPr="00435191" w:rsidR="00251EAD" w:rsidP="006A54F7" w:rsidRDefault="00AC6CDE" w14:paraId="22BACFF9" w14:textId="4DB6FB59">
      <w:pPr>
        <w:spacing w:after="200" w:line="276" w:lineRule="auto"/>
        <w:rPr>
          <w:rFonts w:cs="Arial"/>
          <w:color w:val="auto"/>
        </w:rPr>
      </w:pPr>
      <w:r w:rsidRPr="00435191">
        <w:rPr>
          <w:rFonts w:cs="Arial"/>
          <w:color w:val="auto"/>
        </w:rPr>
        <w:t xml:space="preserve">Bajo este método la </w:t>
      </w:r>
      <w:r w:rsidR="003A7C1E">
        <w:rPr>
          <w:rFonts w:cs="Arial"/>
          <w:color w:val="auto"/>
        </w:rPr>
        <w:t>e</w:t>
      </w:r>
      <w:r w:rsidRPr="00435191">
        <w:rPr>
          <w:rFonts w:cs="Arial"/>
          <w:color w:val="auto"/>
        </w:rPr>
        <w:t xml:space="preserve">ntidad asignará puntaje así: </w:t>
      </w:r>
    </w:p>
    <w:p w:rsidRPr="00435191" w:rsidR="00DF25E1" w:rsidP="00B27E94" w:rsidRDefault="00AC6CDE" w14:paraId="7B4752AF" w14:textId="78EEBAC8">
      <w:pPr>
        <w:pStyle w:val="Prrafodelista"/>
        <w:numPr>
          <w:ilvl w:val="0"/>
          <w:numId w:val="88"/>
        </w:numPr>
        <w:jc w:val="both"/>
        <w:rPr>
          <w:rFonts w:ascii="Arial" w:hAnsi="Arial" w:eastAsia="Arial" w:cs="Arial"/>
          <w:sz w:val="20"/>
          <w:szCs w:val="20"/>
        </w:rPr>
      </w:pPr>
      <w:r w:rsidRPr="00435191">
        <w:rPr>
          <w:rFonts w:ascii="Arial" w:hAnsi="Arial" w:eastAsia="Arial" w:cs="Arial"/>
          <w:sz w:val="20"/>
          <w:szCs w:val="20"/>
        </w:rPr>
        <w:t xml:space="preserve">Si el número de valores de las propuestas hábiles es impar, </w:t>
      </w:r>
      <w:r w:rsidRPr="00435191" w:rsidR="00DF25E1">
        <w:rPr>
          <w:rFonts w:ascii="Arial" w:hAnsi="Arial" w:eastAsia="Arial" w:cs="Arial"/>
          <w:sz w:val="20"/>
          <w:szCs w:val="20"/>
        </w:rPr>
        <w:t>el máximo puntaje será</w:t>
      </w:r>
      <w:r w:rsidRPr="00435191" w:rsidR="00F128DF">
        <w:rPr>
          <w:rFonts w:ascii="Arial" w:hAnsi="Arial" w:eastAsia="Arial" w:cs="Arial"/>
          <w:sz w:val="20"/>
          <w:szCs w:val="20"/>
        </w:rPr>
        <w:t xml:space="preserve"> </w:t>
      </w:r>
      <w:r w:rsidRPr="00435191" w:rsidR="00DF25E1">
        <w:rPr>
          <w:rFonts w:ascii="Arial" w:hAnsi="Arial" w:eastAsia="Arial" w:cs="Arial"/>
          <w:sz w:val="20"/>
          <w:szCs w:val="20"/>
        </w:rPr>
        <w:t>asignado a la propuesta que se encuentre en el valor de la mediana. Para las otras propuestas, se utiliza la siguiente fórmula:</w:t>
      </w:r>
    </w:p>
    <w:p w:rsidRPr="00435191" w:rsidR="00DF25E1" w:rsidP="00B27E94" w:rsidRDefault="00DF25E1" w14:paraId="2E260AC9" w14:textId="77777777">
      <w:pPr>
        <w:pStyle w:val="Prrafodelista"/>
        <w:jc w:val="both"/>
        <w:rPr>
          <w:rFonts w:ascii="Arial" w:hAnsi="Arial" w:eastAsia="Arial" w:cs="Arial"/>
          <w:sz w:val="20"/>
          <w:szCs w:val="20"/>
        </w:rPr>
      </w:pPr>
    </w:p>
    <w:p w:rsidRPr="00435191" w:rsidR="00DF25E1" w:rsidP="00B27E94" w:rsidRDefault="00004833" w14:paraId="1D4E711C" w14:textId="7FD56EC1">
      <w:pPr>
        <w:pStyle w:val="Prrafodelista"/>
        <w:rPr>
          <w:rFonts w:ascii="Arial" w:hAnsi="Arial" w:cs="Arial" w:eastAsiaTheme="minorHAnsi"/>
          <w:i/>
          <w:sz w:val="20"/>
        </w:rPr>
      </w:pPr>
      <m:oMathPara>
        <m:oMath>
          <m:r>
            <w:rPr>
              <w:rFonts w:ascii="Cambria Math" w:hAnsi="Cambria Math" w:cs="Arial" w:eastAsiaTheme="minorHAnsi"/>
              <w:sz w:val="20"/>
              <w:szCs w:val="20"/>
            </w:rPr>
            <m:t>Puntaje=</m:t>
          </m:r>
          <m:d>
            <m:dPr>
              <m:begChr m:val="["/>
              <m:endChr m:val="]"/>
              <m:ctrlPr>
                <w:rPr>
                  <w:rFonts w:ascii="Cambria Math" w:hAnsi="Cambria Math" w:cs="Arial" w:eastAsiaTheme="minorHAnsi"/>
                  <w:i/>
                  <w:sz w:val="20"/>
                  <w:szCs w:val="20"/>
                </w:rPr>
              </m:ctrlPr>
            </m:dPr>
            <m:e>
              <m:d>
                <m:dPr>
                  <m:begChr m:val="{"/>
                  <m:endChr m:val="}"/>
                  <m:ctrlPr>
                    <w:rPr>
                      <w:rFonts w:ascii="Cambria Math" w:hAnsi="Cambria Math" w:cs="Arial" w:eastAsiaTheme="minorHAnsi"/>
                      <w:i/>
                      <w:sz w:val="20"/>
                      <w:szCs w:val="20"/>
                    </w:rPr>
                  </m:ctrlPr>
                </m:dPr>
                <m:e>
                  <m:r>
                    <w:rPr>
                      <w:rFonts w:ascii="Cambria Math" w:hAnsi="Cambria Math" w:cs="Arial" w:eastAsiaTheme="minorHAnsi"/>
                      <w:sz w:val="20"/>
                      <w:szCs w:val="20"/>
                    </w:rPr>
                    <m:t>1-</m:t>
                  </m:r>
                  <m:d>
                    <m:dPr>
                      <m:begChr m:val="|"/>
                      <m:endChr m:val="|"/>
                      <m:ctrlPr>
                        <w:rPr>
                          <w:rFonts w:ascii="Cambria Math" w:hAnsi="Cambria Math" w:cs="Arial" w:eastAsiaTheme="minorHAnsi"/>
                          <w:i/>
                          <w:sz w:val="20"/>
                          <w:szCs w:val="20"/>
                        </w:rPr>
                      </m:ctrlPr>
                    </m:dPr>
                    <m:e>
                      <m:f>
                        <m:fPr>
                          <m:ctrlPr>
                            <w:rPr>
                              <w:rFonts w:ascii="Cambria Math" w:hAnsi="Cambria Math" w:cs="Arial" w:eastAsiaTheme="minorHAnsi"/>
                              <w:i/>
                              <w:sz w:val="20"/>
                              <w:szCs w:val="20"/>
                            </w:rPr>
                          </m:ctrlPr>
                        </m:fPr>
                        <m:num>
                          <m:r>
                            <w:rPr>
                              <w:rFonts w:ascii="Cambria Math" w:hAnsi="Cambria Math" w:cs="Arial" w:eastAsiaTheme="minorHAnsi"/>
                              <w:sz w:val="20"/>
                              <w:szCs w:val="20"/>
                            </w:rPr>
                            <m:t>Me-</m:t>
                          </m:r>
                          <m:sSub>
                            <m:sSubPr>
                              <m:ctrlPr>
                                <w:rPr>
                                  <w:rFonts w:ascii="Cambria Math" w:hAnsi="Cambria Math" w:cs="Arial" w:eastAsiaTheme="minorHAnsi"/>
                                  <w:i/>
                                  <w:sz w:val="20"/>
                                  <w:szCs w:val="20"/>
                                </w:rPr>
                              </m:ctrlPr>
                            </m:sSubPr>
                            <m:e>
                              <m:r>
                                <w:rPr>
                                  <w:rFonts w:ascii="Cambria Math" w:hAnsi="Cambria Math" w:cs="Arial" w:eastAsiaTheme="minorHAnsi"/>
                                  <w:sz w:val="20"/>
                                  <w:szCs w:val="20"/>
                                </w:rPr>
                                <m:t>V</m:t>
                              </m:r>
                            </m:e>
                            <m:sub>
                              <m:r>
                                <w:rPr>
                                  <w:rFonts w:ascii="Cambria Math" w:hAnsi="Cambria Math" w:cs="Arial" w:eastAsiaTheme="minorHAnsi"/>
                                  <w:sz w:val="20"/>
                                  <w:szCs w:val="20"/>
                                </w:rPr>
                                <m:t>i</m:t>
                              </m:r>
                            </m:sub>
                          </m:sSub>
                        </m:num>
                        <m:den>
                          <m:r>
                            <w:rPr>
                              <w:rFonts w:ascii="Cambria Math" w:hAnsi="Cambria Math" w:cs="Arial" w:eastAsiaTheme="minorHAnsi"/>
                              <w:sz w:val="20"/>
                              <w:szCs w:val="20"/>
                            </w:rPr>
                            <m:t>Me</m:t>
                          </m:r>
                        </m:den>
                      </m:f>
                    </m:e>
                  </m:d>
                </m:e>
              </m:d>
              <m:r>
                <w:rPr>
                  <w:rFonts w:ascii="Cambria Math" w:hAnsi="Cambria Math" w:cs="Arial" w:eastAsiaTheme="minorHAnsi"/>
                  <w:sz w:val="20"/>
                  <w:szCs w:val="20"/>
                </w:rPr>
                <m:t>*</m:t>
              </m:r>
              <m:r>
                <w:rPr>
                  <w:rFonts w:ascii="Cambria Math" w:hAnsi="Cambria Math" w:cs="Arial"/>
                  <w:sz w:val="20"/>
                  <w:szCs w:val="20"/>
                </w:rPr>
                <m:t>Puntaje máximo</m:t>
              </m:r>
            </m:e>
          </m:d>
        </m:oMath>
      </m:oMathPara>
    </w:p>
    <w:p w:rsidRPr="00435191" w:rsidR="00DF25E1" w:rsidP="00CA32D3" w:rsidRDefault="00DF25E1" w14:paraId="2ED340FC" w14:textId="01AA2BBF">
      <w:pPr>
        <w:spacing w:line="276" w:lineRule="auto"/>
        <w:rPr>
          <w:rFonts w:cs="Arial"/>
          <w:color w:val="auto"/>
        </w:rPr>
      </w:pPr>
      <w:r w:rsidRPr="00435191">
        <w:rPr>
          <w:rFonts w:cs="Arial"/>
          <w:color w:val="auto"/>
        </w:rPr>
        <w:t>Donde:</w:t>
      </w:r>
    </w:p>
    <w:p w:rsidRPr="00435191" w:rsidR="00DF25E1" w:rsidP="00FA577B" w:rsidRDefault="00DF25E1" w14:paraId="7909BAB9" w14:textId="3BCC5EA7">
      <w:pPr>
        <w:pStyle w:val="Prrafodelista"/>
        <w:numPr>
          <w:ilvl w:val="0"/>
          <w:numId w:val="89"/>
        </w:numPr>
        <w:spacing w:after="0"/>
        <w:jc w:val="both"/>
        <w:rPr>
          <w:rFonts w:ascii="Arial" w:hAnsi="Arial" w:cs="Arial" w:eastAsiaTheme="minorHAnsi"/>
          <w:sz w:val="20"/>
        </w:rPr>
      </w:pPr>
      <w:r w:rsidRPr="00435191">
        <w:rPr>
          <w:rFonts w:ascii="Arial" w:hAnsi="Arial" w:cs="Arial" w:eastAsiaTheme="minorHAnsi"/>
          <w:i/>
          <w:sz w:val="20"/>
        </w:rPr>
        <w:lastRenderedPageBreak/>
        <w:t>Me:</w:t>
      </w:r>
      <w:r w:rsidRPr="00435191">
        <w:rPr>
          <w:rFonts w:ascii="Arial" w:hAnsi="Arial" w:cs="Arial" w:eastAsiaTheme="minorHAnsi"/>
          <w:sz w:val="20"/>
        </w:rPr>
        <w:t xml:space="preserve"> Es la mediana calculada con los valores de las propuestas económicas válidas.</w:t>
      </w:r>
    </w:p>
    <w:p w:rsidRPr="00435191" w:rsidR="00DF25E1" w:rsidP="00FA577B" w:rsidRDefault="00FB5080" w14:paraId="054D3323" w14:textId="77777777">
      <w:pPr>
        <w:pStyle w:val="Prrafodelista"/>
        <w:numPr>
          <w:ilvl w:val="0"/>
          <w:numId w:val="87"/>
        </w:numPr>
        <w:spacing w:after="0"/>
        <w:jc w:val="both"/>
        <w:rPr>
          <w:rFonts w:ascii="Arial" w:hAnsi="Arial" w:cs="Arial" w:eastAsiaTheme="minorHAnsi"/>
          <w:sz w:val="20"/>
        </w:rPr>
      </w:pPr>
      <m:oMath>
        <m:sSub>
          <m:sSubPr>
            <m:ctrlPr>
              <w:rPr>
                <w:rFonts w:ascii="Cambria Math" w:hAnsi="Cambria Math" w:cs="Arial" w:eastAsiaTheme="minorHAnsi"/>
                <w:sz w:val="20"/>
              </w:rPr>
            </m:ctrlPr>
          </m:sSubPr>
          <m:e>
            <m:r>
              <w:rPr>
                <w:rFonts w:ascii="Cambria Math" w:hAnsi="Cambria Math" w:cs="Arial" w:eastAsiaTheme="minorHAnsi"/>
                <w:sz w:val="20"/>
              </w:rPr>
              <m:t>V</m:t>
            </m:r>
          </m:e>
          <m:sub>
            <m:r>
              <w:rPr>
                <w:rFonts w:ascii="Cambria Math" w:hAnsi="Cambria Math" w:cs="Arial" w:eastAsiaTheme="minorHAnsi"/>
                <w:sz w:val="20"/>
              </w:rPr>
              <m:t>i</m:t>
            </m:r>
          </m:sub>
        </m:sSub>
      </m:oMath>
      <w:r w:rsidRPr="00435191" w:rsidR="00DF25E1">
        <w:rPr>
          <w:rFonts w:ascii="Arial" w:hAnsi="Arial" w:cs="Arial" w:eastAsiaTheme="minorHAnsi"/>
          <w:sz w:val="20"/>
        </w:rPr>
        <w:t>: Es el valor total corregido de cada una de las propuestas “i”.</w:t>
      </w:r>
    </w:p>
    <w:p w:rsidRPr="00435191" w:rsidR="00AC6CDE" w:rsidP="00CA32D3" w:rsidRDefault="00AC6CDE" w14:paraId="2A224EE9" w14:textId="3D21D31D">
      <w:pPr>
        <w:spacing w:line="276" w:lineRule="auto"/>
        <w:jc w:val="center"/>
        <w:rPr>
          <w:rFonts w:cs="Arial"/>
          <w:color w:val="auto"/>
        </w:rPr>
      </w:pPr>
    </w:p>
    <w:p w:rsidRPr="00435191" w:rsidR="00251EAD" w:rsidP="006E6CED" w:rsidRDefault="00AC6CDE" w14:paraId="6D385B81" w14:textId="28677AAC">
      <w:pPr>
        <w:pStyle w:val="Prrafodelista"/>
        <w:numPr>
          <w:ilvl w:val="0"/>
          <w:numId w:val="88"/>
        </w:numPr>
        <w:jc w:val="both"/>
        <w:rPr>
          <w:rFonts w:ascii="Arial" w:hAnsi="Arial" w:eastAsia="Arial" w:cs="Arial"/>
          <w:sz w:val="20"/>
          <w:szCs w:val="20"/>
        </w:rPr>
      </w:pPr>
      <w:r w:rsidRPr="00435191">
        <w:rPr>
          <w:rFonts w:ascii="Arial" w:hAnsi="Arial" w:eastAsia="Arial" w:cs="Arial"/>
          <w:sz w:val="20"/>
          <w:szCs w:val="20"/>
        </w:rPr>
        <w:t xml:space="preserve">Si el </w:t>
      </w:r>
      <w:r w:rsidRPr="00435191">
        <w:rPr>
          <w:rFonts w:ascii="Arial" w:hAnsi="Arial" w:cs="Arial" w:eastAsiaTheme="minorHAnsi"/>
          <w:sz w:val="20"/>
        </w:rPr>
        <w:t>número de valores</w:t>
      </w:r>
      <w:r w:rsidRPr="00435191">
        <w:rPr>
          <w:rFonts w:ascii="Arial" w:hAnsi="Arial" w:eastAsia="Arial" w:cs="Arial"/>
          <w:sz w:val="20"/>
          <w:szCs w:val="20"/>
        </w:rPr>
        <w:t xml:space="preserve"> de las propuestas hábiles es par, se asignará el máximo puntaje </w:t>
      </w:r>
      <w:r w:rsidRPr="00435191" w:rsidR="006E6CED">
        <w:rPr>
          <w:rFonts w:ascii="Arial" w:hAnsi="Arial" w:eastAsia="Arial" w:cs="Arial"/>
          <w:sz w:val="20"/>
          <w:szCs w:val="20"/>
        </w:rPr>
        <w:t>a la propuesta que se encuentre inmediatamente por debajo de la mediana. Para las otras propuestas, se utiliza la siguiente fórmula</w:t>
      </w:r>
    </w:p>
    <w:p w:rsidRPr="00435191" w:rsidR="006E6CED" w:rsidP="00CA32D3" w:rsidRDefault="00004833" w14:paraId="2E7D7451" w14:textId="3A06D1C2">
      <w:pPr>
        <w:spacing w:line="276" w:lineRule="auto"/>
        <w:rPr>
          <w:rFonts w:cs="Arial"/>
          <w:color w:val="auto"/>
        </w:rPr>
      </w:pPr>
      <m:oMathPara>
        <m:oMath>
          <m:r>
            <w:rPr>
              <w:rFonts w:ascii="Cambria Math" w:hAnsi="Cambria Math" w:cs="Arial"/>
              <w:color w:val="auto"/>
            </w:rPr>
            <m:t>Puntaje</m:t>
          </m:r>
          <m:r>
            <m:rPr>
              <m:sty m:val="p"/>
            </m:rPr>
            <w:rPr>
              <w:rFonts w:ascii="Cambria Math" w:hAnsi="Cambria Math" w:cs="Arial"/>
              <w:color w:val="auto"/>
            </w:rPr>
            <m:t>=</m:t>
          </m:r>
          <m:d>
            <m:dPr>
              <m:begChr m:val="["/>
              <m:endChr m:val="]"/>
              <m:ctrlPr>
                <w:rPr>
                  <w:rFonts w:ascii="Cambria Math" w:hAnsi="Cambria Math" w:cs="Arial"/>
                  <w:color w:val="auto"/>
                </w:rPr>
              </m:ctrlPr>
            </m:dPr>
            <m:e>
              <m:d>
                <m:dPr>
                  <m:begChr m:val="{"/>
                  <m:endChr m:val="}"/>
                  <m:ctrlPr>
                    <w:rPr>
                      <w:rFonts w:ascii="Cambria Math" w:hAnsi="Cambria Math" w:cs="Arial"/>
                      <w:color w:val="auto"/>
                    </w:rPr>
                  </m:ctrlPr>
                </m:dPr>
                <m:e>
                  <m:r>
                    <m:rPr>
                      <m:sty m:val="p"/>
                    </m:rPr>
                    <w:rPr>
                      <w:rFonts w:ascii="Cambria Math" w:hAnsi="Cambria Math" w:cs="Arial"/>
                      <w:color w:val="auto"/>
                    </w:rPr>
                    <m:t>1-</m:t>
                  </m:r>
                  <m:d>
                    <m:dPr>
                      <m:begChr m:val="|"/>
                      <m:endChr m:val="|"/>
                      <m:ctrlPr>
                        <w:rPr>
                          <w:rFonts w:ascii="Cambria Math" w:hAnsi="Cambria Math" w:cs="Arial"/>
                          <w:color w:val="auto"/>
                        </w:rPr>
                      </m:ctrlPr>
                    </m:dPr>
                    <m:e>
                      <m:f>
                        <m:fPr>
                          <m:ctrlPr>
                            <w:rPr>
                              <w:rFonts w:ascii="Cambria Math" w:hAnsi="Cambria Math" w:cs="Arial"/>
                              <w:color w:val="auto"/>
                            </w:rPr>
                          </m:ctrlPr>
                        </m:fPr>
                        <m:num>
                          <m:sSub>
                            <m:sSubPr>
                              <m:ctrlPr>
                                <w:rPr>
                                  <w:rFonts w:ascii="Cambria Math" w:hAnsi="Cambria Math" w:cs="Arial"/>
                                  <w:color w:val="auto"/>
                                </w:rPr>
                              </m:ctrlPr>
                            </m:sSubPr>
                            <m:e>
                              <m:r>
                                <w:rPr>
                                  <w:rFonts w:ascii="Cambria Math" w:hAnsi="Cambria Math" w:cs="Arial"/>
                                  <w:color w:val="auto"/>
                                </w:rPr>
                                <m:t>V</m:t>
                              </m:r>
                            </m:e>
                            <m:sub>
                              <m:r>
                                <w:rPr>
                                  <w:rFonts w:ascii="Cambria Math" w:hAnsi="Cambria Math" w:cs="Arial"/>
                                  <w:color w:val="auto"/>
                                </w:rPr>
                                <m:t>Me</m:t>
                              </m:r>
                            </m:sub>
                          </m:sSub>
                          <m:r>
                            <m:rPr>
                              <m:sty m:val="p"/>
                            </m:rPr>
                            <w:rPr>
                              <w:rFonts w:ascii="Cambria Math" w:hAnsi="Cambria Math" w:cs="Arial"/>
                              <w:color w:val="auto"/>
                            </w:rPr>
                            <m:t>-</m:t>
                          </m:r>
                          <m:sSub>
                            <m:sSubPr>
                              <m:ctrlPr>
                                <w:rPr>
                                  <w:rFonts w:ascii="Cambria Math" w:hAnsi="Cambria Math" w:cs="Arial"/>
                                  <w:color w:val="auto"/>
                                </w:rPr>
                              </m:ctrlPr>
                            </m:sSubPr>
                            <m:e>
                              <m:r>
                                <w:rPr>
                                  <w:rFonts w:ascii="Cambria Math" w:hAnsi="Cambria Math" w:cs="Arial"/>
                                  <w:color w:val="auto"/>
                                </w:rPr>
                                <m:t>V</m:t>
                              </m:r>
                            </m:e>
                            <m:sub>
                              <m:r>
                                <w:rPr>
                                  <w:rFonts w:ascii="Cambria Math" w:hAnsi="Cambria Math" w:cs="Arial"/>
                                  <w:color w:val="auto"/>
                                </w:rPr>
                                <m:t>i</m:t>
                              </m:r>
                            </m:sub>
                          </m:sSub>
                        </m:num>
                        <m:den>
                          <m:sSub>
                            <m:sSubPr>
                              <m:ctrlPr>
                                <w:rPr>
                                  <w:rFonts w:ascii="Cambria Math" w:hAnsi="Cambria Math" w:cs="Arial"/>
                                  <w:color w:val="auto"/>
                                </w:rPr>
                              </m:ctrlPr>
                            </m:sSubPr>
                            <m:e>
                              <m:r>
                                <w:rPr>
                                  <w:rFonts w:ascii="Cambria Math" w:hAnsi="Cambria Math" w:cs="Arial"/>
                                  <w:color w:val="auto"/>
                                </w:rPr>
                                <m:t>V</m:t>
                              </m:r>
                            </m:e>
                            <m:sub>
                              <m:r>
                                <w:rPr>
                                  <w:rFonts w:ascii="Cambria Math" w:hAnsi="Cambria Math" w:cs="Arial"/>
                                  <w:color w:val="auto"/>
                                </w:rPr>
                                <m:t>Me</m:t>
                              </m:r>
                            </m:sub>
                          </m:sSub>
                        </m:den>
                      </m:f>
                    </m:e>
                  </m:d>
                </m:e>
              </m:d>
              <m:r>
                <m:rPr>
                  <m:sty m:val="p"/>
                </m:rPr>
                <w:rPr>
                  <w:rFonts w:ascii="Cambria Math" w:hAnsi="Cambria Math" w:cs="Arial"/>
                  <w:color w:val="auto"/>
                </w:rPr>
                <m:t>*</m:t>
              </m:r>
              <m:r>
                <w:rPr>
                  <w:rFonts w:ascii="Cambria Math" w:hAnsi="Cambria Math" w:cs="Arial"/>
                  <w:color w:val="auto"/>
                  <w:szCs w:val="20"/>
                </w:rPr>
                <m:t>Puntaje máximo</m:t>
              </m:r>
            </m:e>
          </m:d>
        </m:oMath>
      </m:oMathPara>
    </w:p>
    <w:p w:rsidRPr="00435191" w:rsidR="006E6CED" w:rsidP="00FA577B" w:rsidRDefault="006E6CED" w14:paraId="4FBB2EF7" w14:textId="31EBB968">
      <w:pPr>
        <w:spacing w:line="276" w:lineRule="auto"/>
        <w:jc w:val="both"/>
        <w:rPr>
          <w:rFonts w:cs="Arial"/>
          <w:color w:val="auto"/>
        </w:rPr>
      </w:pPr>
      <w:r w:rsidRPr="00435191">
        <w:rPr>
          <w:rFonts w:cs="Arial"/>
          <w:color w:val="auto"/>
        </w:rPr>
        <w:t>Donde:</w:t>
      </w:r>
    </w:p>
    <w:p w:rsidRPr="00435191" w:rsidR="006E6CED" w:rsidP="00FA577B" w:rsidRDefault="00FB5080" w14:paraId="02F7B750" w14:textId="69E7E77C">
      <w:pPr>
        <w:pStyle w:val="Prrafodelista"/>
        <w:numPr>
          <w:ilvl w:val="0"/>
          <w:numId w:val="89"/>
        </w:numPr>
        <w:spacing w:after="0"/>
        <w:jc w:val="both"/>
        <w:rPr>
          <w:rFonts w:ascii="Arial" w:hAnsi="Arial" w:cs="Arial" w:eastAsiaTheme="minorHAnsi"/>
          <w:sz w:val="20"/>
        </w:rPr>
      </w:pPr>
      <m:oMath>
        <m:sSub>
          <m:sSubPr>
            <m:ctrlPr>
              <w:rPr>
                <w:rFonts w:ascii="Cambria Math" w:hAnsi="Cambria Math" w:cs="Arial" w:eastAsiaTheme="minorHAnsi"/>
                <w:sz w:val="20"/>
              </w:rPr>
            </m:ctrlPr>
          </m:sSubPr>
          <m:e>
            <m:r>
              <w:rPr>
                <w:rFonts w:ascii="Cambria Math" w:hAnsi="Cambria Math" w:cs="Arial" w:eastAsiaTheme="minorHAnsi"/>
                <w:sz w:val="20"/>
              </w:rPr>
              <m:t>V</m:t>
            </m:r>
          </m:e>
          <m:sub>
            <m:r>
              <w:rPr>
                <w:rFonts w:ascii="Cambria Math" w:hAnsi="Cambria Math" w:cs="Arial" w:eastAsiaTheme="minorHAnsi"/>
                <w:sz w:val="20"/>
              </w:rPr>
              <m:t>Me</m:t>
            </m:r>
          </m:sub>
        </m:sSub>
      </m:oMath>
      <w:r w:rsidRPr="00435191" w:rsidR="006E6CED">
        <w:rPr>
          <w:rFonts w:ascii="Arial" w:hAnsi="Arial" w:cs="Arial" w:eastAsiaTheme="minorHAnsi"/>
          <w:sz w:val="20"/>
        </w:rPr>
        <w:t>: Es el valor de la propuesta económica válida inmediatamente por debajo de la mediana.</w:t>
      </w:r>
    </w:p>
    <w:p w:rsidRPr="00435191" w:rsidR="006E6CED" w:rsidP="00FA577B" w:rsidRDefault="00FB5080" w14:paraId="74403B6C" w14:textId="77777777">
      <w:pPr>
        <w:pStyle w:val="Prrafodelista"/>
        <w:numPr>
          <w:ilvl w:val="0"/>
          <w:numId w:val="87"/>
        </w:numPr>
        <w:spacing w:after="0"/>
        <w:jc w:val="both"/>
        <w:rPr>
          <w:rFonts w:ascii="Arial" w:hAnsi="Arial" w:cs="Arial" w:eastAsiaTheme="minorHAnsi"/>
          <w:sz w:val="20"/>
        </w:rPr>
      </w:pPr>
      <m:oMath>
        <m:sSub>
          <m:sSubPr>
            <m:ctrlPr>
              <w:rPr>
                <w:rFonts w:ascii="Cambria Math" w:hAnsi="Cambria Math" w:cs="Arial" w:eastAsiaTheme="minorHAnsi"/>
                <w:sz w:val="20"/>
              </w:rPr>
            </m:ctrlPr>
          </m:sSubPr>
          <m:e>
            <m:r>
              <w:rPr>
                <w:rFonts w:ascii="Cambria Math" w:hAnsi="Cambria Math" w:cs="Arial" w:eastAsiaTheme="minorHAnsi"/>
                <w:sz w:val="20"/>
              </w:rPr>
              <m:t>V</m:t>
            </m:r>
          </m:e>
          <m:sub>
            <m:r>
              <w:rPr>
                <w:rFonts w:ascii="Cambria Math" w:hAnsi="Cambria Math" w:cs="Arial" w:eastAsiaTheme="minorHAnsi"/>
                <w:sz w:val="20"/>
              </w:rPr>
              <m:t>i</m:t>
            </m:r>
          </m:sub>
        </m:sSub>
      </m:oMath>
      <w:r w:rsidRPr="00435191" w:rsidR="006E6CED">
        <w:rPr>
          <w:rFonts w:ascii="Arial" w:hAnsi="Arial" w:cs="Arial" w:eastAsiaTheme="minorHAnsi"/>
          <w:sz w:val="20"/>
        </w:rPr>
        <w:t>: Es el valor total corregido de cada una de las propuestas “i”.</w:t>
      </w:r>
    </w:p>
    <w:p w:rsidRPr="00435191" w:rsidR="00DB29D4" w:rsidP="00FA577B" w:rsidRDefault="00DB29D4" w14:paraId="7321789F" w14:textId="77777777">
      <w:pPr>
        <w:spacing w:after="0" w:line="276" w:lineRule="auto"/>
        <w:jc w:val="both"/>
        <w:rPr>
          <w:rFonts w:cs="Arial"/>
          <w:b/>
          <w:bCs/>
          <w:color w:val="auto"/>
          <w:szCs w:val="20"/>
        </w:rPr>
      </w:pPr>
    </w:p>
    <w:p w:rsidRPr="00435191" w:rsidR="00EE66F7" w:rsidP="00FA577B" w:rsidRDefault="00EE66F7" w14:paraId="7B834E31" w14:textId="02EC4DF7">
      <w:pPr>
        <w:numPr>
          <w:ilvl w:val="2"/>
          <w:numId w:val="44"/>
        </w:numPr>
        <w:spacing w:after="200" w:line="276" w:lineRule="auto"/>
        <w:contextualSpacing/>
        <w:jc w:val="both"/>
        <w:rPr>
          <w:rFonts w:eastAsia="Arial" w:cs="Arial"/>
          <w:b/>
          <w:bCs/>
          <w:color w:val="auto"/>
        </w:rPr>
      </w:pPr>
      <w:r w:rsidRPr="00435191">
        <w:rPr>
          <w:rFonts w:cs="Arial"/>
          <w:b/>
          <w:bCs/>
          <w:color w:val="auto"/>
        </w:rPr>
        <w:t>Media</w:t>
      </w:r>
      <w:r w:rsidRPr="00435191">
        <w:rPr>
          <w:rFonts w:eastAsia="Arial" w:cs="Arial"/>
          <w:b/>
          <w:bCs/>
          <w:color w:val="auto"/>
        </w:rPr>
        <w:t xml:space="preserve"> </w:t>
      </w:r>
      <w:r w:rsidRPr="00435191" w:rsidR="6E6349E3">
        <w:rPr>
          <w:rFonts w:eastAsia="Arial" w:cs="Arial"/>
          <w:b/>
          <w:bCs/>
          <w:color w:val="auto"/>
        </w:rPr>
        <w:t>G</w:t>
      </w:r>
      <w:r w:rsidRPr="00435191">
        <w:rPr>
          <w:rFonts w:cs="Arial"/>
          <w:b/>
          <w:bCs/>
          <w:color w:val="auto"/>
        </w:rPr>
        <w:t>eométrica</w:t>
      </w:r>
    </w:p>
    <w:p w:rsidRPr="00435191" w:rsidR="00EE66F7" w:rsidP="00FA577B" w:rsidRDefault="00EE66F7" w14:paraId="775BA7A2" w14:textId="77777777">
      <w:pPr>
        <w:spacing w:after="200" w:line="276" w:lineRule="auto"/>
        <w:ind w:left="1080"/>
        <w:contextualSpacing/>
        <w:jc w:val="both"/>
        <w:rPr>
          <w:rFonts w:cs="Arial"/>
          <w:b/>
          <w:bCs/>
          <w:color w:val="auto"/>
        </w:rPr>
      </w:pPr>
    </w:p>
    <w:p w:rsidRPr="00435191" w:rsidR="00EE66F7" w:rsidDel="7381EF0F" w:rsidP="00FA577B" w:rsidRDefault="6E6349E3" w14:paraId="59B11B6F" w14:textId="66C9D259">
      <w:pPr>
        <w:spacing w:after="200" w:line="276" w:lineRule="auto"/>
        <w:jc w:val="both"/>
        <w:rPr>
          <w:rFonts w:cs="Arial"/>
          <w:color w:val="auto"/>
        </w:rPr>
      </w:pPr>
      <w:r w:rsidRPr="00435191">
        <w:rPr>
          <w:rFonts w:cs="Arial"/>
          <w:color w:val="auto"/>
        </w:rPr>
        <w:t xml:space="preserve">Para calcular la Media Geométrica se tomará el valor de las propuestas hábiles para el respectivo factor de calificación para asignar el puntaje de conformidad con el siguiente procedimiento: </w:t>
      </w:r>
    </w:p>
    <w:p w:rsidRPr="00435191" w:rsidR="1E560F41" w:rsidP="002D7799" w:rsidRDefault="1E560F41" w14:paraId="5DFB5C49" w14:textId="42E481D6">
      <w:pPr>
        <w:spacing w:after="200" w:line="276" w:lineRule="auto"/>
        <w:rPr>
          <w:rFonts w:cs="Arial"/>
          <w:color w:val="auto"/>
        </w:rPr>
      </w:pPr>
      <m:oMathPara>
        <m:oMath>
          <m:r>
            <m:rPr>
              <m:sty m:val="p"/>
            </m:rPr>
            <w:rPr>
              <w:rFonts w:ascii="Cambria Math" w:hAnsi="Cambria Math" w:cs="Arial"/>
              <w:color w:val="auto"/>
            </w:rPr>
            <w:br/>
          </m:r>
        </m:oMath>
        <m:oMath>
          <m:r>
            <w:rPr>
              <w:rFonts w:ascii="Cambria Math" w:hAnsi="Cambria Math" w:cs="Arial"/>
              <w:color w:val="auto"/>
            </w:rPr>
            <m:t>MG=</m:t>
          </m:r>
          <m:rad>
            <m:radPr>
              <m:ctrlPr>
                <w:rPr>
                  <w:rFonts w:ascii="Cambria Math" w:hAnsi="Cambria Math" w:cs="Arial"/>
                  <w:i/>
                  <w:color w:val="auto"/>
                </w:rPr>
              </m:ctrlPr>
            </m:radPr>
            <m:deg>
              <m:r>
                <w:rPr>
                  <w:rFonts w:ascii="Cambria Math" w:hAnsi="Cambria Math" w:cs="Arial"/>
                  <w:color w:val="auto"/>
                </w:rPr>
                <m:t>n</m:t>
              </m:r>
            </m:deg>
            <m:e>
              <m:sSub>
                <m:sSubPr>
                  <m:ctrlPr>
                    <w:rPr>
                      <w:rFonts w:ascii="Cambria Math" w:hAnsi="Cambria Math" w:cs="Arial"/>
                      <w:i/>
                      <w:color w:val="auto"/>
                    </w:rPr>
                  </m:ctrlPr>
                </m:sSubPr>
                <m:e>
                  <m:r>
                    <w:rPr>
                      <w:rFonts w:ascii="Cambria Math" w:hAnsi="Cambria Math" w:cs="Arial"/>
                      <w:color w:val="auto"/>
                    </w:rPr>
                    <m:t>V</m:t>
                  </m:r>
                </m:e>
                <m:sub>
                  <m:r>
                    <w:rPr>
                      <w:rFonts w:ascii="Cambria Math" w:hAnsi="Cambria Math" w:cs="Arial"/>
                      <w:color w:val="auto"/>
                    </w:rPr>
                    <m:t>1</m:t>
                  </m:r>
                </m:sub>
              </m:sSub>
              <m:r>
                <w:rPr>
                  <w:rFonts w:ascii="Cambria Math" w:hAnsi="Cambria Math" w:cs="Arial"/>
                  <w:color w:val="auto"/>
                </w:rPr>
                <m:t>*</m:t>
              </m:r>
              <m:sSub>
                <m:sSubPr>
                  <m:ctrlPr>
                    <w:rPr>
                      <w:rFonts w:ascii="Cambria Math" w:hAnsi="Cambria Math" w:cs="Arial"/>
                      <w:i/>
                      <w:color w:val="auto"/>
                    </w:rPr>
                  </m:ctrlPr>
                </m:sSubPr>
                <m:e>
                  <m:r>
                    <w:rPr>
                      <w:rFonts w:ascii="Cambria Math" w:hAnsi="Cambria Math" w:cs="Arial"/>
                      <w:color w:val="auto"/>
                    </w:rPr>
                    <m:t>V</m:t>
                  </m:r>
                </m:e>
                <m:sub>
                  <m:r>
                    <w:rPr>
                      <w:rFonts w:ascii="Cambria Math" w:hAnsi="Cambria Math" w:cs="Arial"/>
                      <w:color w:val="auto"/>
                    </w:rPr>
                    <m:t>2</m:t>
                  </m:r>
                </m:sub>
              </m:sSub>
              <m:r>
                <w:rPr>
                  <w:rFonts w:ascii="Cambria Math" w:hAnsi="Cambria Math" w:cs="Arial"/>
                  <w:color w:val="auto"/>
                </w:rPr>
                <m:t>*</m:t>
              </m:r>
              <m:sSub>
                <m:sSubPr>
                  <m:ctrlPr>
                    <w:rPr>
                      <w:rFonts w:ascii="Cambria Math" w:hAnsi="Cambria Math" w:cs="Arial"/>
                      <w:i/>
                      <w:color w:val="auto"/>
                    </w:rPr>
                  </m:ctrlPr>
                </m:sSubPr>
                <m:e>
                  <m:r>
                    <w:rPr>
                      <w:rFonts w:ascii="Cambria Math" w:hAnsi="Cambria Math" w:cs="Arial"/>
                      <w:color w:val="auto"/>
                    </w:rPr>
                    <m:t>V</m:t>
                  </m:r>
                </m:e>
                <m:sub>
                  <m:r>
                    <w:rPr>
                      <w:rFonts w:ascii="Cambria Math" w:hAnsi="Cambria Math" w:cs="Arial"/>
                      <w:color w:val="auto"/>
                    </w:rPr>
                    <m:t>3</m:t>
                  </m:r>
                </m:sub>
              </m:sSub>
              <m:r>
                <w:rPr>
                  <w:rFonts w:ascii="Cambria Math" w:hAnsi="Cambria Math" w:cs="Arial"/>
                  <w:color w:val="auto"/>
                </w:rPr>
                <m:t>*…*</m:t>
              </m:r>
              <m:sSub>
                <m:sSubPr>
                  <m:ctrlPr>
                    <w:rPr>
                      <w:rFonts w:ascii="Cambria Math" w:hAnsi="Cambria Math" w:cs="Arial"/>
                      <w:i/>
                      <w:color w:val="auto"/>
                    </w:rPr>
                  </m:ctrlPr>
                </m:sSubPr>
                <m:e>
                  <m:r>
                    <w:rPr>
                      <w:rFonts w:ascii="Cambria Math" w:hAnsi="Cambria Math" w:cs="Arial"/>
                      <w:color w:val="auto"/>
                    </w:rPr>
                    <m:t>V</m:t>
                  </m:r>
                </m:e>
                <m:sub>
                  <m:r>
                    <w:rPr>
                      <w:rFonts w:ascii="Cambria Math" w:hAnsi="Cambria Math" w:cs="Arial"/>
                      <w:color w:val="auto"/>
                    </w:rPr>
                    <m:t>n</m:t>
                  </m:r>
                </m:sub>
              </m:sSub>
            </m:e>
          </m:rad>
        </m:oMath>
      </m:oMathPara>
    </w:p>
    <w:p w:rsidRPr="00435191" w:rsidR="5692F0AC" w:rsidP="00779CEF" w:rsidRDefault="38014DF3" w14:paraId="0A5DDB78" w14:textId="059DCB79">
      <w:pPr>
        <w:spacing w:after="200" w:line="276" w:lineRule="auto"/>
        <w:jc w:val="both"/>
        <w:rPr>
          <w:rFonts w:cs="Arial"/>
          <w:color w:val="auto"/>
        </w:rPr>
      </w:pPr>
      <w:r w:rsidRPr="00435191">
        <w:rPr>
          <w:rFonts w:eastAsia="Arial" w:cs="Arial"/>
          <w:color w:val="auto"/>
          <w:szCs w:val="20"/>
        </w:rPr>
        <w:t>Donde</w:t>
      </w:r>
      <w:r w:rsidRPr="00435191">
        <w:rPr>
          <w:rFonts w:eastAsia="Arial" w:cs="Arial"/>
          <w:color w:val="auto"/>
          <w:sz w:val="22"/>
        </w:rPr>
        <w:t xml:space="preserve">: </w:t>
      </w:r>
    </w:p>
    <w:p w:rsidRPr="00435191" w:rsidR="5692F0AC" w:rsidRDefault="64637FAF" w14:paraId="6B4E3282" w14:textId="64CD6D42">
      <w:pPr>
        <w:pStyle w:val="Prrafodelista"/>
        <w:numPr>
          <w:ilvl w:val="0"/>
          <w:numId w:val="132"/>
        </w:numPr>
        <w:jc w:val="both"/>
        <w:rPr>
          <w:rFonts w:ascii="Arial" w:hAnsi="Arial" w:cs="Arial"/>
          <w:sz w:val="20"/>
          <w:szCs w:val="20"/>
        </w:rPr>
      </w:pPr>
      <w:r w:rsidRPr="00435191">
        <w:rPr>
          <w:rFonts w:ascii="Arial" w:hAnsi="Arial" w:cs="Arial" w:eastAsiaTheme="minorEastAsia"/>
          <w:sz w:val="20"/>
          <w:szCs w:val="20"/>
        </w:rPr>
        <w:t>MG</w:t>
      </w:r>
      <w:r w:rsidRPr="00435191" w:rsidR="38014DF3">
        <w:rPr>
          <w:rFonts w:ascii="Arial" w:hAnsi="Arial" w:cs="Arial" w:eastAsiaTheme="minorEastAsia"/>
          <w:sz w:val="20"/>
          <w:szCs w:val="20"/>
        </w:rPr>
        <w:t xml:space="preserve">: </w:t>
      </w:r>
      <w:r w:rsidRPr="00435191" w:rsidR="00542781">
        <w:rPr>
          <w:rFonts w:ascii="Arial" w:hAnsi="Arial" w:cs="Arial" w:eastAsiaTheme="minorEastAsia"/>
          <w:sz w:val="20"/>
          <w:szCs w:val="20"/>
        </w:rPr>
        <w:t>Es la media geométrica de todas las ofertas habilitadas</w:t>
      </w:r>
      <w:r w:rsidRPr="00435191" w:rsidR="38014DF3">
        <w:rPr>
          <w:rFonts w:ascii="Arial" w:hAnsi="Arial" w:cs="Arial" w:eastAsiaTheme="minorEastAsia"/>
          <w:sz w:val="20"/>
          <w:szCs w:val="20"/>
        </w:rPr>
        <w:t xml:space="preserve">. </w:t>
      </w:r>
    </w:p>
    <w:p w:rsidRPr="00435191" w:rsidR="5692F0AC" w:rsidRDefault="64637FAF" w14:paraId="3783AE60" w14:textId="2891C9F5">
      <w:pPr>
        <w:pStyle w:val="Prrafodelista"/>
        <w:numPr>
          <w:ilvl w:val="0"/>
          <w:numId w:val="132"/>
        </w:numPr>
        <w:jc w:val="both"/>
        <w:rPr>
          <w:rFonts w:ascii="Arial" w:hAnsi="Arial" w:cs="Arial"/>
          <w:sz w:val="20"/>
          <w:szCs w:val="20"/>
        </w:rPr>
      </w:pPr>
      <w:r w:rsidRPr="00435191">
        <w:rPr>
          <w:rFonts w:ascii="Arial" w:hAnsi="Arial" w:cs="Arial" w:eastAsiaTheme="minorEastAsia"/>
          <w:sz w:val="20"/>
          <w:szCs w:val="20"/>
        </w:rPr>
        <w:t>V1</w:t>
      </w:r>
      <w:r w:rsidRPr="00435191" w:rsidR="38014DF3">
        <w:rPr>
          <w:rFonts w:ascii="Arial" w:hAnsi="Arial" w:cs="Arial" w:eastAsiaTheme="minorEastAsia"/>
          <w:sz w:val="20"/>
          <w:szCs w:val="20"/>
        </w:rPr>
        <w:t>: Es el valor de una propuesta habilitada.</w:t>
      </w:r>
    </w:p>
    <w:p w:rsidRPr="00435191" w:rsidR="5692F0AC" w:rsidRDefault="64637FAF" w14:paraId="30B5046E" w14:textId="50B07001">
      <w:pPr>
        <w:pStyle w:val="Prrafodelista"/>
        <w:numPr>
          <w:ilvl w:val="0"/>
          <w:numId w:val="132"/>
        </w:numPr>
        <w:jc w:val="both"/>
        <w:rPr>
          <w:rFonts w:ascii="Arial" w:hAnsi="Arial" w:cs="Arial"/>
          <w:sz w:val="20"/>
          <w:szCs w:val="20"/>
        </w:rPr>
      </w:pPr>
      <w:proofErr w:type="spellStart"/>
      <w:r w:rsidRPr="00435191">
        <w:rPr>
          <w:rFonts w:ascii="Arial" w:hAnsi="Arial" w:cs="Arial" w:eastAsiaTheme="minorEastAsia"/>
          <w:sz w:val="20"/>
          <w:szCs w:val="20"/>
        </w:rPr>
        <w:t>Vn</w:t>
      </w:r>
      <w:proofErr w:type="spellEnd"/>
      <w:r w:rsidRPr="00435191">
        <w:rPr>
          <w:rFonts w:ascii="Arial" w:hAnsi="Arial" w:cs="Arial" w:eastAsiaTheme="minorEastAsia"/>
          <w:sz w:val="20"/>
          <w:szCs w:val="20"/>
        </w:rPr>
        <w:t xml:space="preserve">: </w:t>
      </w:r>
      <w:r w:rsidRPr="00435191" w:rsidR="38014DF3">
        <w:rPr>
          <w:rFonts w:ascii="Arial" w:hAnsi="Arial" w:cs="Arial" w:eastAsiaTheme="minorEastAsia"/>
          <w:sz w:val="20"/>
          <w:szCs w:val="20"/>
        </w:rPr>
        <w:t xml:space="preserve">Es el valor de la propuesta n habilitada. </w:t>
      </w:r>
    </w:p>
    <w:p w:rsidRPr="00435191" w:rsidR="5692F0AC" w:rsidRDefault="64637FAF" w14:paraId="52D69AF4" w14:textId="2C57F4A7">
      <w:pPr>
        <w:pStyle w:val="Prrafodelista"/>
        <w:numPr>
          <w:ilvl w:val="0"/>
          <w:numId w:val="132"/>
        </w:numPr>
        <w:jc w:val="both"/>
        <w:rPr>
          <w:rFonts w:ascii="Arial" w:hAnsi="Arial" w:cs="Arial"/>
          <w:sz w:val="20"/>
          <w:szCs w:val="20"/>
        </w:rPr>
      </w:pPr>
      <w:r w:rsidRPr="00435191">
        <w:rPr>
          <w:rFonts w:ascii="Arial" w:hAnsi="Arial" w:cs="Arial" w:eastAsiaTheme="minorEastAsia"/>
          <w:sz w:val="20"/>
          <w:szCs w:val="20"/>
        </w:rPr>
        <w:t>n:</w:t>
      </w:r>
      <w:r w:rsidRPr="00435191" w:rsidR="38014DF3">
        <w:rPr>
          <w:rFonts w:ascii="Arial" w:hAnsi="Arial" w:cs="Arial" w:eastAsiaTheme="minorEastAsia"/>
          <w:sz w:val="20"/>
          <w:szCs w:val="20"/>
        </w:rPr>
        <w:t xml:space="preserve"> La cantidad total de propuestas habilitadas. </w:t>
      </w:r>
    </w:p>
    <w:p w:rsidRPr="00435191" w:rsidR="5692F0AC" w:rsidP="2E751CB0" w:rsidRDefault="38014DF3" w14:paraId="06A617F6" w14:textId="05FCDEA6">
      <w:pPr>
        <w:spacing w:after="200" w:line="276" w:lineRule="auto"/>
        <w:jc w:val="both"/>
        <w:rPr>
          <w:rFonts w:cs="Arial"/>
          <w:color w:val="auto"/>
        </w:rPr>
      </w:pPr>
      <w:r w:rsidRPr="00435191">
        <w:rPr>
          <w:rFonts w:cs="Arial"/>
          <w:color w:val="auto"/>
        </w:rPr>
        <w:t>Para efectos de la asignación de puntaje se tendrá en cuenta lo siguiente: se asignará el máximo puntaje al valor de la propuesta que se encuentre más cerca (por exceso o por defecto) al valor de la media geométrica calculada para el factor correspondiente.</w:t>
      </w:r>
    </w:p>
    <w:p w:rsidRPr="00435191" w:rsidR="5692F0AC" w:rsidP="2E751CB0" w:rsidRDefault="38014DF3" w14:paraId="2406FCF3" w14:textId="21B2ACFF">
      <w:pPr>
        <w:spacing w:after="200" w:line="276" w:lineRule="auto"/>
        <w:rPr>
          <w:rFonts w:cs="Arial"/>
          <w:color w:val="auto"/>
        </w:rPr>
      </w:pPr>
      <w:r w:rsidRPr="00435191">
        <w:rPr>
          <w:rFonts w:cs="Arial"/>
          <w:color w:val="auto"/>
        </w:rPr>
        <w:t>Las demás propuestas recibirán puntaje de acuerdo con la siguiente ecuación:</w:t>
      </w:r>
    </w:p>
    <w:p w:rsidRPr="00435191" w:rsidR="46110435" w:rsidP="002D7799" w:rsidRDefault="46110435" w14:paraId="2592807C" w14:textId="32A9CBD4">
      <w:pPr>
        <w:spacing w:after="200" w:line="276" w:lineRule="auto"/>
        <w:jc w:val="center"/>
        <w:rPr>
          <w:rFonts w:cs="Arial"/>
          <w:color w:val="auto"/>
        </w:rPr>
      </w:pPr>
      <m:oMathPara>
        <m:oMath>
          <m:r>
            <w:rPr>
              <w:rFonts w:ascii="Cambria Math" w:hAnsi="Cambria Math" w:cs="Arial"/>
              <w:color w:val="auto"/>
              <w:szCs w:val="20"/>
            </w:rPr>
            <m:t>Puntaje=Puntaje máximo*</m:t>
          </m:r>
          <m:d>
            <m:dPr>
              <m:ctrlPr>
                <w:rPr>
                  <w:rFonts w:ascii="Cambria Math" w:hAnsi="Cambria Math" w:cs="Arial"/>
                  <w:i/>
                  <w:color w:val="auto"/>
                  <w:szCs w:val="20"/>
                </w:rPr>
              </m:ctrlPr>
            </m:dPr>
            <m:e>
              <m:r>
                <w:rPr>
                  <w:rFonts w:ascii="Cambria Math" w:hAnsi="Cambria Math" w:cs="Arial"/>
                  <w:color w:val="auto"/>
                  <w:szCs w:val="20"/>
                </w:rPr>
                <m:t>1-</m:t>
              </m:r>
              <m:d>
                <m:dPr>
                  <m:ctrlPr>
                    <w:rPr>
                      <w:rFonts w:ascii="Cambria Math" w:hAnsi="Cambria Math" w:cs="Arial"/>
                      <w:i/>
                      <w:color w:val="auto"/>
                      <w:szCs w:val="20"/>
                    </w:rPr>
                  </m:ctrlPr>
                </m:dPr>
                <m:e>
                  <m:f>
                    <m:fPr>
                      <m:ctrlPr>
                        <w:rPr>
                          <w:rFonts w:ascii="Cambria Math" w:hAnsi="Cambria Math" w:cs="Arial"/>
                          <w:i/>
                          <w:color w:val="auto"/>
                          <w:szCs w:val="20"/>
                        </w:rPr>
                      </m:ctrlPr>
                    </m:fPr>
                    <m:num>
                      <m:d>
                        <m:dPr>
                          <m:begChr m:val="|"/>
                          <m:endChr m:val="|"/>
                          <m:ctrlPr>
                            <w:rPr>
                              <w:rFonts w:ascii="Cambria Math" w:hAnsi="Cambria Math" w:cs="Arial"/>
                              <w:i/>
                              <w:color w:val="auto"/>
                              <w:szCs w:val="20"/>
                            </w:rPr>
                          </m:ctrlPr>
                        </m:dPr>
                        <m:e>
                          <m:r>
                            <w:rPr>
                              <w:rFonts w:ascii="Cambria Math" w:hAnsi="Cambria Math" w:cs="Arial"/>
                              <w:color w:val="auto"/>
                              <w:szCs w:val="20"/>
                            </w:rPr>
                            <m:t>MG-</m:t>
                          </m:r>
                          <m:sSub>
                            <m:sSubPr>
                              <m:ctrlPr>
                                <w:rPr>
                                  <w:rFonts w:ascii="Cambria Math" w:hAnsi="Cambria Math" w:cs="Arial"/>
                                  <w:i/>
                                  <w:color w:val="auto"/>
                                  <w:szCs w:val="20"/>
                                </w:rPr>
                              </m:ctrlPr>
                            </m:sSubPr>
                            <m:e>
                              <m:r>
                                <w:rPr>
                                  <w:rFonts w:ascii="Cambria Math" w:hAnsi="Cambria Math" w:cs="Arial"/>
                                  <w:color w:val="auto"/>
                                  <w:szCs w:val="20"/>
                                </w:rPr>
                                <m:t>V</m:t>
                              </m:r>
                            </m:e>
                            <m:sub>
                              <m:r>
                                <w:rPr>
                                  <w:rFonts w:ascii="Cambria Math" w:hAnsi="Cambria Math" w:cs="Arial"/>
                                  <w:color w:val="auto"/>
                                  <w:szCs w:val="20"/>
                                </w:rPr>
                                <m:t>i</m:t>
                              </m:r>
                            </m:sub>
                          </m:sSub>
                        </m:e>
                      </m:d>
                    </m:num>
                    <m:den>
                      <m:r>
                        <w:rPr>
                          <w:rFonts w:ascii="Cambria Math" w:hAnsi="Cambria Math" w:cs="Arial"/>
                          <w:color w:val="auto"/>
                        </w:rPr>
                        <m:t>MG</m:t>
                      </m:r>
                    </m:den>
                  </m:f>
                </m:e>
              </m:d>
            </m:e>
          </m:d>
        </m:oMath>
      </m:oMathPara>
    </w:p>
    <w:p w:rsidRPr="00435191" w:rsidR="00603866" w:rsidP="002D7799" w:rsidRDefault="64E5CEB2" w14:paraId="64FEA69D" w14:textId="1BDF5B42">
      <w:pPr>
        <w:jc w:val="both"/>
        <w:rPr>
          <w:rFonts w:cs="Arial"/>
          <w:color w:val="auto"/>
        </w:rPr>
      </w:pPr>
      <w:r w:rsidRPr="00435191">
        <w:rPr>
          <w:rFonts w:cs="Arial"/>
          <w:b/>
          <w:bCs/>
          <w:color w:val="auto"/>
        </w:rPr>
        <w:t>Nota:</w:t>
      </w:r>
      <w:r w:rsidRPr="00435191">
        <w:rPr>
          <w:rFonts w:cs="Arial"/>
          <w:color w:val="auto"/>
        </w:rPr>
        <w:t xml:space="preserve"> </w:t>
      </w:r>
      <w:r w:rsidRPr="00435191" w:rsidR="00FC4622">
        <w:rPr>
          <w:rFonts w:cs="Arial"/>
          <w:color w:val="auto"/>
        </w:rPr>
        <w:t>Cuando</w:t>
      </w:r>
      <w:r w:rsidRPr="00435191">
        <w:rPr>
          <w:rFonts w:cs="Arial"/>
          <w:color w:val="auto"/>
        </w:rPr>
        <w:t xml:space="preserve"> el resultado de la formula anterior sea un número negativo, se asignará 0,0 puntos.</w:t>
      </w:r>
    </w:p>
    <w:p w:rsidRPr="00435191" w:rsidR="00E3752A" w:rsidP="002D7799" w:rsidRDefault="00E3752A" w14:paraId="499403A8" w14:textId="0619C909">
      <w:pPr>
        <w:pStyle w:val="Prrafodelista"/>
        <w:numPr>
          <w:ilvl w:val="2"/>
          <w:numId w:val="44"/>
        </w:numPr>
        <w:tabs>
          <w:tab w:val="left" w:pos="-142"/>
        </w:tabs>
        <w:autoSpaceDE w:val="0"/>
        <w:autoSpaceDN w:val="0"/>
        <w:adjustRightInd w:val="0"/>
        <w:spacing w:before="120" w:after="240"/>
        <w:jc w:val="both"/>
        <w:rPr>
          <w:rFonts w:ascii="Arial" w:hAnsi="Arial" w:cs="Arial" w:eastAsiaTheme="minorEastAsia"/>
          <w:b/>
          <w:bCs/>
          <w:sz w:val="20"/>
          <w:szCs w:val="20"/>
        </w:rPr>
      </w:pPr>
      <w:r w:rsidRPr="00435191">
        <w:rPr>
          <w:rFonts w:ascii="Arial" w:hAnsi="Arial" w:cs="Arial" w:eastAsiaTheme="minorEastAsia"/>
          <w:b/>
          <w:bCs/>
          <w:sz w:val="20"/>
          <w:szCs w:val="20"/>
        </w:rPr>
        <w:t>Media Aritmética Baja</w:t>
      </w:r>
    </w:p>
    <w:p w:rsidRPr="00435191" w:rsidR="00E3752A" w:rsidP="00CA32D3" w:rsidRDefault="00BC114A" w14:paraId="0E79C0F0" w14:textId="75FF0A4E">
      <w:pPr>
        <w:tabs>
          <w:tab w:val="left" w:pos="-142"/>
        </w:tabs>
        <w:autoSpaceDE w:val="0"/>
        <w:autoSpaceDN w:val="0"/>
        <w:adjustRightInd w:val="0"/>
        <w:spacing w:before="120" w:after="240" w:line="276" w:lineRule="auto"/>
        <w:jc w:val="both"/>
        <w:rPr>
          <w:rFonts w:cs="Arial"/>
          <w:color w:val="auto"/>
          <w:szCs w:val="16"/>
        </w:rPr>
      </w:pPr>
      <w:r w:rsidRPr="00435191">
        <w:rPr>
          <w:rFonts w:cs="Arial"/>
          <w:color w:val="auto"/>
          <w:szCs w:val="16"/>
        </w:rPr>
        <w:t xml:space="preserve">Consiste en determinar el promedio </w:t>
      </w:r>
      <w:r w:rsidRPr="00435191" w:rsidR="00E3752A">
        <w:rPr>
          <w:rFonts w:cs="Arial"/>
          <w:color w:val="auto"/>
          <w:szCs w:val="16"/>
        </w:rPr>
        <w:t>aritmético entre la propuesta válida más baja y el promedio simple de las ofertas hábiles para calificación económica.</w:t>
      </w:r>
    </w:p>
    <w:p w:rsidRPr="00435191" w:rsidR="00E3752A" w:rsidP="00CA32D3" w:rsidRDefault="00FB5080" w14:paraId="52F1A94E" w14:textId="7A7A8153">
      <w:pPr>
        <w:spacing w:line="276" w:lineRule="auto"/>
        <w:rPr>
          <w:rFonts w:cs="Arial" w:eastAsiaTheme="minorEastAsia"/>
          <w:color w:val="auto"/>
          <w:szCs w:val="16"/>
        </w:rPr>
      </w:pPr>
      <m:oMathPara>
        <m:oMath>
          <m:acc>
            <m:accPr>
              <m:chr m:val="̅"/>
              <m:ctrlPr>
                <w:rPr>
                  <w:rFonts w:ascii="Cambria Math" w:hAnsi="Cambria Math" w:cs="Arial"/>
                  <w:i/>
                  <w:color w:val="auto"/>
                  <w:szCs w:val="16"/>
                </w:rPr>
              </m:ctrlPr>
            </m:accPr>
            <m:e>
              <m:sSub>
                <m:sSubPr>
                  <m:ctrlPr>
                    <w:rPr>
                      <w:rFonts w:ascii="Cambria Math" w:hAnsi="Cambria Math" w:cs="Arial"/>
                      <w:i/>
                      <w:color w:val="auto"/>
                      <w:szCs w:val="16"/>
                    </w:rPr>
                  </m:ctrlPr>
                </m:sSubPr>
                <m:e>
                  <m:r>
                    <w:rPr>
                      <w:rFonts w:ascii="Cambria Math" w:hAnsi="Cambria Math" w:cs="Arial"/>
                      <w:color w:val="auto"/>
                      <w:szCs w:val="16"/>
                    </w:rPr>
                    <m:t>X</m:t>
                  </m:r>
                </m:e>
                <m:sub>
                  <m:r>
                    <w:rPr>
                      <w:rFonts w:ascii="Cambria Math" w:hAnsi="Cambria Math" w:cs="Arial"/>
                      <w:color w:val="auto"/>
                      <w:szCs w:val="16"/>
                    </w:rPr>
                    <m:t>B</m:t>
                  </m:r>
                </m:sub>
              </m:sSub>
            </m:e>
          </m:acc>
          <m:r>
            <w:rPr>
              <w:rFonts w:ascii="Cambria Math" w:hAnsi="Cambria Math" w:cs="Arial"/>
              <w:color w:val="auto"/>
              <w:szCs w:val="16"/>
            </w:rPr>
            <m:t>=</m:t>
          </m:r>
          <m:f>
            <m:fPr>
              <m:ctrlPr>
                <w:rPr>
                  <w:rFonts w:ascii="Cambria Math" w:hAnsi="Cambria Math" w:cs="Arial"/>
                  <w:i/>
                  <w:color w:val="auto"/>
                  <w:szCs w:val="16"/>
                </w:rPr>
              </m:ctrlPr>
            </m:fPr>
            <m:num>
              <m:r>
                <w:rPr>
                  <w:rFonts w:ascii="Cambria Math" w:hAnsi="Cambria Math" w:cs="Arial"/>
                  <w:color w:val="auto"/>
                  <w:szCs w:val="16"/>
                </w:rPr>
                <m:t>(</m:t>
              </m:r>
              <m:sSub>
                <m:sSubPr>
                  <m:ctrlPr>
                    <w:rPr>
                      <w:rFonts w:ascii="Cambria Math" w:hAnsi="Cambria Math" w:cs="Arial"/>
                      <w:i/>
                      <w:color w:val="auto"/>
                      <w:szCs w:val="16"/>
                    </w:rPr>
                  </m:ctrlPr>
                </m:sSubPr>
                <m:e>
                  <m:r>
                    <w:rPr>
                      <w:rFonts w:ascii="Cambria Math" w:hAnsi="Cambria Math" w:cs="Arial"/>
                      <w:color w:val="auto"/>
                      <w:szCs w:val="16"/>
                    </w:rPr>
                    <m:t>V</m:t>
                  </m:r>
                </m:e>
                <m:sub>
                  <m:r>
                    <w:rPr>
                      <w:rFonts w:ascii="Cambria Math" w:hAnsi="Cambria Math" w:cs="Arial"/>
                      <w:color w:val="auto"/>
                      <w:szCs w:val="16"/>
                    </w:rPr>
                    <m:t>min</m:t>
                  </m:r>
                </m:sub>
              </m:sSub>
              <m:r>
                <w:rPr>
                  <w:rFonts w:ascii="Cambria Math" w:hAnsi="Cambria Math" w:cs="Arial"/>
                  <w:color w:val="auto"/>
                  <w:szCs w:val="16"/>
                </w:rPr>
                <m:t>+</m:t>
              </m:r>
              <m:acc>
                <m:accPr>
                  <m:chr m:val="̅"/>
                  <m:ctrlPr>
                    <w:rPr>
                      <w:rFonts w:ascii="Cambria Math" w:hAnsi="Cambria Math" w:cs="Arial"/>
                      <w:i/>
                      <w:color w:val="auto"/>
                      <w:szCs w:val="16"/>
                    </w:rPr>
                  </m:ctrlPr>
                </m:accPr>
                <m:e>
                  <m:r>
                    <w:rPr>
                      <w:rFonts w:ascii="Cambria Math" w:hAnsi="Cambria Math" w:cs="Arial"/>
                      <w:color w:val="auto"/>
                      <w:szCs w:val="16"/>
                    </w:rPr>
                    <m:t>X</m:t>
                  </m:r>
                </m:e>
              </m:acc>
              <m:r>
                <w:rPr>
                  <w:rFonts w:ascii="Cambria Math" w:hAnsi="Cambria Math" w:cs="Arial"/>
                  <w:color w:val="auto"/>
                  <w:szCs w:val="16"/>
                </w:rPr>
                <m:t>)</m:t>
              </m:r>
            </m:num>
            <m:den>
              <m:r>
                <w:rPr>
                  <w:rFonts w:ascii="Cambria Math" w:hAnsi="Cambria Math" w:cs="Arial"/>
                  <w:color w:val="auto"/>
                  <w:szCs w:val="16"/>
                </w:rPr>
                <m:t>2</m:t>
              </m:r>
            </m:den>
          </m:f>
        </m:oMath>
      </m:oMathPara>
    </w:p>
    <w:p w:rsidRPr="00435191" w:rsidR="00E3752A" w:rsidP="00CA32D3" w:rsidRDefault="00E3752A" w14:paraId="3A2CE9CD" w14:textId="71529FCE">
      <w:pPr>
        <w:spacing w:line="276" w:lineRule="auto"/>
        <w:rPr>
          <w:rFonts w:cs="Arial" w:eastAsiaTheme="minorEastAsia"/>
          <w:color w:val="auto"/>
          <w:szCs w:val="16"/>
        </w:rPr>
      </w:pPr>
      <w:r w:rsidRPr="00435191">
        <w:rPr>
          <w:rFonts w:cs="Arial" w:eastAsiaTheme="minorEastAsia"/>
          <w:color w:val="auto"/>
          <w:szCs w:val="16"/>
        </w:rPr>
        <w:t>Donde:</w:t>
      </w:r>
    </w:p>
    <w:p w:rsidRPr="00435191" w:rsidR="00E3752A" w:rsidP="00FA577B" w:rsidRDefault="00FB5080" w14:paraId="1E1D2705" w14:textId="6A698AAE">
      <w:pPr>
        <w:pStyle w:val="Prrafodelista"/>
        <w:numPr>
          <w:ilvl w:val="0"/>
          <w:numId w:val="87"/>
        </w:numPr>
        <w:spacing w:after="0"/>
        <w:jc w:val="both"/>
        <w:rPr>
          <w:rFonts w:ascii="Arial" w:hAnsi="Arial" w:cs="Arial" w:eastAsiaTheme="minorEastAsia"/>
          <w:sz w:val="20"/>
          <w:szCs w:val="16"/>
        </w:rPr>
      </w:pPr>
      <m:oMath>
        <m:sSub>
          <m:sSubPr>
            <m:ctrlPr>
              <w:rPr>
                <w:rFonts w:ascii="Cambria Math" w:hAnsi="Cambria Math" w:cs="Arial"/>
                <w:i/>
                <w:sz w:val="20"/>
                <w:szCs w:val="16"/>
              </w:rPr>
            </m:ctrlPr>
          </m:sSubPr>
          <m:e>
            <m:r>
              <w:rPr>
                <w:rFonts w:ascii="Cambria Math" w:hAnsi="Cambria Math" w:cs="Arial"/>
                <w:sz w:val="20"/>
                <w:szCs w:val="16"/>
              </w:rPr>
              <m:t>V</m:t>
            </m:r>
          </m:e>
          <m:sub>
            <m:r>
              <w:rPr>
                <w:rFonts w:ascii="Cambria Math" w:hAnsi="Cambria Math" w:cs="Arial"/>
                <w:sz w:val="20"/>
                <w:szCs w:val="16"/>
              </w:rPr>
              <m:t>min</m:t>
            </m:r>
          </m:sub>
        </m:sSub>
      </m:oMath>
      <w:r w:rsidRPr="00435191" w:rsidR="00E3752A">
        <w:rPr>
          <w:rFonts w:ascii="Arial" w:hAnsi="Arial" w:cs="Arial" w:eastAsiaTheme="minorEastAsia"/>
          <w:sz w:val="20"/>
          <w:szCs w:val="16"/>
        </w:rPr>
        <w:t>: Es el valor total corregido de la propuesta válida más baja.</w:t>
      </w:r>
    </w:p>
    <w:p w:rsidRPr="00435191" w:rsidR="00E3752A" w:rsidP="00FA577B" w:rsidRDefault="00FB5080" w14:paraId="35F1646C" w14:textId="04C9E0EB">
      <w:pPr>
        <w:pStyle w:val="Prrafodelista"/>
        <w:numPr>
          <w:ilvl w:val="0"/>
          <w:numId w:val="87"/>
        </w:numPr>
        <w:spacing w:after="0"/>
        <w:jc w:val="both"/>
        <w:rPr>
          <w:rFonts w:ascii="Arial" w:hAnsi="Arial" w:cs="Arial" w:eastAsiaTheme="minorEastAsia"/>
          <w:sz w:val="20"/>
          <w:szCs w:val="16"/>
        </w:rPr>
      </w:pPr>
      <m:oMath>
        <m:acc>
          <m:accPr>
            <m:chr m:val="̅"/>
            <m:ctrlPr>
              <w:rPr>
                <w:rFonts w:ascii="Cambria Math" w:hAnsi="Cambria Math" w:cs="Arial"/>
                <w:i/>
                <w:sz w:val="20"/>
                <w:szCs w:val="16"/>
              </w:rPr>
            </m:ctrlPr>
          </m:accPr>
          <m:e>
            <m:r>
              <w:rPr>
                <w:rFonts w:ascii="Cambria Math" w:hAnsi="Cambria Math" w:cs="Arial"/>
                <w:sz w:val="20"/>
                <w:szCs w:val="16"/>
              </w:rPr>
              <m:t>X</m:t>
            </m:r>
          </m:e>
        </m:acc>
      </m:oMath>
      <w:r w:rsidRPr="00435191" w:rsidR="00E3752A">
        <w:rPr>
          <w:rFonts w:ascii="Arial" w:hAnsi="Arial" w:cs="Arial" w:eastAsiaTheme="minorEastAsia"/>
          <w:sz w:val="20"/>
          <w:szCs w:val="16"/>
        </w:rPr>
        <w:t>: Es el promedio aritmético simple de las propuestas económicas válidas.</w:t>
      </w:r>
    </w:p>
    <w:p w:rsidRPr="00435191" w:rsidR="00E3752A" w:rsidP="00FA577B" w:rsidRDefault="00FB5080" w14:paraId="08A651C3" w14:textId="77777777">
      <w:pPr>
        <w:pStyle w:val="Prrafodelista"/>
        <w:numPr>
          <w:ilvl w:val="0"/>
          <w:numId w:val="87"/>
        </w:numPr>
        <w:spacing w:after="0"/>
        <w:jc w:val="both"/>
        <w:rPr>
          <w:rFonts w:ascii="Arial" w:hAnsi="Arial" w:cs="Arial" w:eastAsiaTheme="minorEastAsia"/>
          <w:sz w:val="20"/>
          <w:szCs w:val="16"/>
        </w:rPr>
      </w:pPr>
      <m:oMath>
        <m:acc>
          <m:accPr>
            <m:chr m:val="̅"/>
            <m:ctrlPr>
              <w:rPr>
                <w:rFonts w:ascii="Cambria Math" w:hAnsi="Cambria Math" w:cs="Arial"/>
                <w:i/>
                <w:sz w:val="20"/>
                <w:szCs w:val="16"/>
              </w:rPr>
            </m:ctrlPr>
          </m:accPr>
          <m:e>
            <m:sSub>
              <m:sSubPr>
                <m:ctrlPr>
                  <w:rPr>
                    <w:rFonts w:ascii="Cambria Math" w:hAnsi="Cambria Math" w:cs="Arial"/>
                    <w:i/>
                    <w:sz w:val="20"/>
                    <w:szCs w:val="16"/>
                  </w:rPr>
                </m:ctrlPr>
              </m:sSubPr>
              <m:e>
                <m:r>
                  <w:rPr>
                    <w:rFonts w:ascii="Cambria Math" w:hAnsi="Cambria Math" w:cs="Arial"/>
                    <w:sz w:val="20"/>
                    <w:szCs w:val="16"/>
                  </w:rPr>
                  <m:t>X</m:t>
                </m:r>
              </m:e>
              <m:sub>
                <m:r>
                  <w:rPr>
                    <w:rFonts w:ascii="Cambria Math" w:hAnsi="Cambria Math" w:cs="Arial"/>
                    <w:sz w:val="20"/>
                    <w:szCs w:val="16"/>
                  </w:rPr>
                  <m:t>B</m:t>
                </m:r>
              </m:sub>
            </m:sSub>
          </m:e>
        </m:acc>
      </m:oMath>
      <w:r w:rsidRPr="00435191" w:rsidR="00E3752A">
        <w:rPr>
          <w:rFonts w:ascii="Arial" w:hAnsi="Arial" w:cs="Arial" w:eastAsiaTheme="minorEastAsia"/>
          <w:sz w:val="20"/>
          <w:szCs w:val="16"/>
        </w:rPr>
        <w:t>: Es la media aritmética baja.</w:t>
      </w:r>
    </w:p>
    <w:p w:rsidRPr="00435191" w:rsidR="00E3752A" w:rsidP="00CA32D3" w:rsidRDefault="00E3752A" w14:paraId="64E1C2B7" w14:textId="77777777">
      <w:pPr>
        <w:spacing w:after="0" w:line="276" w:lineRule="auto"/>
        <w:rPr>
          <w:rFonts w:cs="Arial" w:eastAsiaTheme="minorEastAsia"/>
          <w:color w:val="auto"/>
          <w:sz w:val="16"/>
          <w:szCs w:val="16"/>
        </w:rPr>
      </w:pPr>
    </w:p>
    <w:p w:rsidRPr="00435191" w:rsidR="00BC114A" w:rsidP="00CA32D3" w:rsidRDefault="00BC114A" w14:paraId="40C11B68" w14:textId="3DE2A4CD">
      <w:pPr>
        <w:tabs>
          <w:tab w:val="left" w:pos="-142"/>
        </w:tabs>
        <w:autoSpaceDE w:val="0"/>
        <w:autoSpaceDN w:val="0"/>
        <w:adjustRightInd w:val="0"/>
        <w:spacing w:before="120" w:after="240" w:line="276" w:lineRule="auto"/>
        <w:jc w:val="both"/>
        <w:rPr>
          <w:rFonts w:eastAsia="Arial,Times New Roman" w:cs="Arial"/>
          <w:color w:val="auto"/>
          <w:lang w:eastAsia="es-ES"/>
        </w:rPr>
      </w:pPr>
      <w:r w:rsidRPr="00435191">
        <w:rPr>
          <w:rFonts w:cs="Arial"/>
          <w:color w:val="auto"/>
          <w:lang w:eastAsia="es-ES"/>
        </w:rPr>
        <w:t>La Entidad procederá</w:t>
      </w:r>
      <w:r w:rsidRPr="00435191">
        <w:rPr>
          <w:rFonts w:eastAsia="Arial,Times New Roman" w:cs="Arial"/>
          <w:color w:val="auto"/>
          <w:lang w:eastAsia="es-ES"/>
        </w:rPr>
        <w:t xml:space="preserve"> </w:t>
      </w:r>
      <w:r w:rsidRPr="00435191">
        <w:rPr>
          <w:rFonts w:cs="Arial"/>
          <w:color w:val="auto"/>
          <w:lang w:eastAsia="es-ES"/>
        </w:rPr>
        <w:t>a</w:t>
      </w:r>
      <w:r w:rsidRPr="00435191">
        <w:rPr>
          <w:rFonts w:eastAsia="Arial,Times New Roman" w:cs="Arial"/>
          <w:color w:val="auto"/>
          <w:lang w:eastAsia="es-ES"/>
        </w:rPr>
        <w:t xml:space="preserve"> </w:t>
      </w:r>
      <w:r w:rsidRPr="00435191">
        <w:rPr>
          <w:rFonts w:cs="Arial"/>
          <w:color w:val="auto"/>
          <w:lang w:eastAsia="es-ES"/>
        </w:rPr>
        <w:t>ponderar</w:t>
      </w:r>
      <w:r w:rsidRPr="00435191">
        <w:rPr>
          <w:rFonts w:eastAsia="Arial,Times New Roman" w:cs="Arial"/>
          <w:color w:val="auto"/>
          <w:lang w:eastAsia="es-ES"/>
        </w:rPr>
        <w:t xml:space="preserve"> </w:t>
      </w:r>
      <w:r w:rsidRPr="00435191">
        <w:rPr>
          <w:rFonts w:cs="Arial"/>
          <w:color w:val="auto"/>
          <w:lang w:eastAsia="es-ES"/>
        </w:rPr>
        <w:t>las</w:t>
      </w:r>
      <w:r w:rsidRPr="00435191">
        <w:rPr>
          <w:rFonts w:eastAsia="Arial,Times New Roman" w:cs="Arial"/>
          <w:color w:val="auto"/>
          <w:lang w:eastAsia="es-ES"/>
        </w:rPr>
        <w:t xml:space="preserve"> </w:t>
      </w:r>
      <w:r w:rsidRPr="00435191">
        <w:rPr>
          <w:rFonts w:cs="Arial"/>
          <w:color w:val="auto"/>
          <w:lang w:eastAsia="es-ES"/>
        </w:rPr>
        <w:t>propuestas</w:t>
      </w:r>
      <w:r w:rsidRPr="00435191">
        <w:rPr>
          <w:rFonts w:eastAsia="Arial,Times New Roman" w:cs="Arial"/>
          <w:color w:val="auto"/>
          <w:lang w:eastAsia="es-ES"/>
        </w:rPr>
        <w:t xml:space="preserve"> </w:t>
      </w:r>
      <w:r w:rsidRPr="00435191">
        <w:rPr>
          <w:rFonts w:cs="Arial"/>
          <w:color w:val="auto"/>
          <w:lang w:eastAsia="es-ES"/>
        </w:rPr>
        <w:t>de</w:t>
      </w:r>
      <w:r w:rsidRPr="00435191">
        <w:rPr>
          <w:rFonts w:eastAsia="Arial,Times New Roman" w:cs="Arial"/>
          <w:color w:val="auto"/>
          <w:lang w:eastAsia="es-ES"/>
        </w:rPr>
        <w:t xml:space="preserve"> </w:t>
      </w:r>
      <w:r w:rsidRPr="00435191">
        <w:rPr>
          <w:rFonts w:cs="Arial"/>
          <w:color w:val="auto"/>
          <w:lang w:eastAsia="es-ES"/>
        </w:rPr>
        <w:t>acuerdo</w:t>
      </w:r>
      <w:r w:rsidRPr="00435191">
        <w:rPr>
          <w:rFonts w:eastAsia="Arial,Times New Roman" w:cs="Arial"/>
          <w:color w:val="auto"/>
          <w:lang w:eastAsia="es-ES"/>
        </w:rPr>
        <w:t xml:space="preserve"> </w:t>
      </w:r>
      <w:r w:rsidRPr="00435191">
        <w:rPr>
          <w:rFonts w:cs="Arial"/>
          <w:color w:val="auto"/>
          <w:lang w:eastAsia="es-ES"/>
        </w:rPr>
        <w:t>con</w:t>
      </w:r>
      <w:r w:rsidRPr="00435191">
        <w:rPr>
          <w:rFonts w:eastAsia="Arial,Times New Roman" w:cs="Arial"/>
          <w:color w:val="auto"/>
          <w:lang w:eastAsia="es-ES"/>
        </w:rPr>
        <w:t xml:space="preserve"> </w:t>
      </w:r>
      <w:r w:rsidRPr="00435191">
        <w:rPr>
          <w:rFonts w:cs="Arial"/>
          <w:color w:val="auto"/>
          <w:lang w:eastAsia="es-ES"/>
        </w:rPr>
        <w:t>la</w:t>
      </w:r>
      <w:r w:rsidRPr="00435191">
        <w:rPr>
          <w:rFonts w:eastAsia="Arial,Times New Roman" w:cs="Arial"/>
          <w:color w:val="auto"/>
          <w:lang w:eastAsia="es-ES"/>
        </w:rPr>
        <w:t xml:space="preserve"> </w:t>
      </w:r>
      <w:r w:rsidRPr="00435191">
        <w:rPr>
          <w:rFonts w:cs="Arial"/>
          <w:color w:val="auto"/>
          <w:lang w:eastAsia="es-ES"/>
        </w:rPr>
        <w:t>siguiente</w:t>
      </w:r>
      <w:r w:rsidRPr="00435191">
        <w:rPr>
          <w:rFonts w:eastAsia="Arial,Times New Roman" w:cs="Arial"/>
          <w:color w:val="auto"/>
          <w:lang w:eastAsia="es-ES"/>
        </w:rPr>
        <w:t xml:space="preserve"> </w:t>
      </w:r>
      <w:r w:rsidRPr="00435191">
        <w:rPr>
          <w:rFonts w:cs="Arial"/>
          <w:color w:val="auto"/>
          <w:lang w:eastAsia="es-ES"/>
        </w:rPr>
        <w:t>formula</w:t>
      </w:r>
      <w:r w:rsidRPr="00435191">
        <w:rPr>
          <w:rFonts w:eastAsia="Arial,Times New Roman" w:cs="Arial"/>
          <w:color w:val="auto"/>
          <w:lang w:eastAsia="es-ES"/>
        </w:rPr>
        <w:t xml:space="preserve">: </w:t>
      </w:r>
    </w:p>
    <w:p w:rsidRPr="00435191" w:rsidR="00E3752A" w:rsidP="00CA32D3" w:rsidRDefault="00E3752A" w14:paraId="7C252206" w14:textId="77777777">
      <w:pPr>
        <w:spacing w:after="0" w:line="276" w:lineRule="auto"/>
        <w:rPr>
          <w:rFonts w:cs="Arial" w:eastAsiaTheme="minorEastAsia"/>
          <w:color w:val="auto"/>
          <w:sz w:val="16"/>
          <w:szCs w:val="16"/>
        </w:rPr>
      </w:pPr>
    </w:p>
    <w:p w:rsidRPr="00435191" w:rsidR="00E3752A" w:rsidP="00CA32D3" w:rsidRDefault="00004833" w14:paraId="6503AF19" w14:textId="318D8627">
      <w:pPr>
        <w:spacing w:line="276" w:lineRule="auto"/>
        <w:rPr>
          <w:rFonts w:cs="Arial"/>
          <w:color w:val="auto"/>
          <w:szCs w:val="16"/>
        </w:rPr>
      </w:pPr>
      <m:oMathPara>
        <m:oMath>
          <m:r>
            <w:rPr>
              <w:rFonts w:ascii="Cambria Math" w:hAnsi="Cambria Math" w:cs="Arial"/>
              <w:color w:val="auto"/>
              <w:szCs w:val="16"/>
            </w:rPr>
            <m:t>Puntaje=</m:t>
          </m:r>
          <m:d>
            <m:dPr>
              <m:begChr m:val="{"/>
              <m:endChr m:val="}"/>
              <m:ctrlPr>
                <w:rPr>
                  <w:rFonts w:ascii="Cambria Math" w:hAnsi="Cambria Math" w:cs="Arial"/>
                  <w:i/>
                  <w:color w:val="auto"/>
                  <w:szCs w:val="16"/>
                </w:rPr>
              </m:ctrlPr>
            </m:dPr>
            <m:e>
              <m:eqArr>
                <m:eqArrPr>
                  <m:ctrlPr>
                    <w:rPr>
                      <w:rFonts w:ascii="Cambria Math" w:hAnsi="Cambria Math" w:cs="Arial"/>
                      <w:i/>
                      <w:color w:val="auto"/>
                      <w:szCs w:val="16"/>
                    </w:rPr>
                  </m:ctrlPr>
                </m:eqArrPr>
                <m:e>
                  <m:r>
                    <w:rPr>
                      <w:rFonts w:ascii="Cambria Math" w:hAnsi="Cambria Math" w:cs="Arial"/>
                      <w:color w:val="auto"/>
                      <w:szCs w:val="20"/>
                    </w:rPr>
                    <m:t>Puntaje máximo</m:t>
                  </m:r>
                  <m:r>
                    <w:rPr>
                      <w:rFonts w:ascii="Cambria Math" w:hAnsi="Cambria Math" w:cs="Arial"/>
                      <w:color w:val="auto"/>
                      <w:szCs w:val="16"/>
                    </w:rPr>
                    <m:t>*</m:t>
                  </m:r>
                  <m:d>
                    <m:dPr>
                      <m:ctrlPr>
                        <w:rPr>
                          <w:rFonts w:ascii="Cambria Math" w:hAnsi="Cambria Math" w:cs="Arial"/>
                          <w:i/>
                          <w:color w:val="auto"/>
                          <w:szCs w:val="16"/>
                        </w:rPr>
                      </m:ctrlPr>
                    </m:dPr>
                    <m:e>
                      <m:r>
                        <w:rPr>
                          <w:rFonts w:ascii="Cambria Math" w:hAnsi="Cambria Math" w:cs="Arial"/>
                          <w:color w:val="auto"/>
                          <w:szCs w:val="16"/>
                        </w:rPr>
                        <m:t>1-</m:t>
                      </m:r>
                      <m:d>
                        <m:dPr>
                          <m:ctrlPr>
                            <w:rPr>
                              <w:rFonts w:ascii="Cambria Math" w:hAnsi="Cambria Math" w:cs="Arial"/>
                              <w:i/>
                              <w:color w:val="auto"/>
                              <w:szCs w:val="16"/>
                            </w:rPr>
                          </m:ctrlPr>
                        </m:dPr>
                        <m:e>
                          <m:f>
                            <m:fPr>
                              <m:ctrlPr>
                                <w:rPr>
                                  <w:rFonts w:ascii="Cambria Math" w:hAnsi="Cambria Math" w:cs="Arial"/>
                                  <w:i/>
                                  <w:color w:val="auto"/>
                                  <w:szCs w:val="16"/>
                                </w:rPr>
                              </m:ctrlPr>
                            </m:fPr>
                            <m:num>
                              <m:acc>
                                <m:accPr>
                                  <m:chr m:val="̅"/>
                                  <m:ctrlPr>
                                    <w:rPr>
                                      <w:rFonts w:ascii="Cambria Math" w:hAnsi="Cambria Math" w:cs="Arial"/>
                                      <w:i/>
                                      <w:color w:val="auto"/>
                                      <w:szCs w:val="16"/>
                                    </w:rPr>
                                  </m:ctrlPr>
                                </m:accPr>
                                <m:e>
                                  <m:sSub>
                                    <m:sSubPr>
                                      <m:ctrlPr>
                                        <w:rPr>
                                          <w:rFonts w:ascii="Cambria Math" w:hAnsi="Cambria Math" w:cs="Arial"/>
                                          <w:i/>
                                          <w:color w:val="auto"/>
                                          <w:szCs w:val="16"/>
                                        </w:rPr>
                                      </m:ctrlPr>
                                    </m:sSubPr>
                                    <m:e>
                                      <m:r>
                                        <w:rPr>
                                          <w:rFonts w:ascii="Cambria Math" w:hAnsi="Cambria Math" w:cs="Arial"/>
                                          <w:color w:val="auto"/>
                                          <w:szCs w:val="16"/>
                                        </w:rPr>
                                        <m:t>X</m:t>
                                      </m:r>
                                    </m:e>
                                    <m:sub>
                                      <m:r>
                                        <w:rPr>
                                          <w:rFonts w:ascii="Cambria Math" w:hAnsi="Cambria Math" w:cs="Arial"/>
                                          <w:color w:val="auto"/>
                                          <w:szCs w:val="16"/>
                                        </w:rPr>
                                        <m:t>B</m:t>
                                      </m:r>
                                    </m:sub>
                                  </m:sSub>
                                </m:e>
                              </m:acc>
                              <m:r>
                                <w:rPr>
                                  <w:rFonts w:ascii="Cambria Math" w:hAnsi="Cambria Math" w:cs="Arial"/>
                                  <w:color w:val="auto"/>
                                  <w:szCs w:val="16"/>
                                </w:rPr>
                                <m:t>-</m:t>
                              </m:r>
                              <m:sSub>
                                <m:sSubPr>
                                  <m:ctrlPr>
                                    <w:rPr>
                                      <w:rFonts w:ascii="Cambria Math" w:hAnsi="Cambria Math" w:cs="Arial"/>
                                      <w:i/>
                                      <w:color w:val="auto"/>
                                      <w:szCs w:val="16"/>
                                    </w:rPr>
                                  </m:ctrlPr>
                                </m:sSubPr>
                                <m:e>
                                  <m:r>
                                    <w:rPr>
                                      <w:rFonts w:ascii="Cambria Math" w:hAnsi="Cambria Math" w:cs="Arial"/>
                                      <w:color w:val="auto"/>
                                      <w:szCs w:val="16"/>
                                    </w:rPr>
                                    <m:t>V</m:t>
                                  </m:r>
                                </m:e>
                                <m:sub>
                                  <m:r>
                                    <w:rPr>
                                      <w:rFonts w:ascii="Cambria Math" w:hAnsi="Cambria Math" w:cs="Arial"/>
                                      <w:color w:val="auto"/>
                                      <w:szCs w:val="16"/>
                                    </w:rPr>
                                    <m:t>i</m:t>
                                  </m:r>
                                </m:sub>
                              </m:sSub>
                            </m:num>
                            <m:den>
                              <m:acc>
                                <m:accPr>
                                  <m:chr m:val="̅"/>
                                  <m:ctrlPr>
                                    <w:rPr>
                                      <w:rFonts w:ascii="Cambria Math" w:hAnsi="Cambria Math" w:cs="Arial"/>
                                      <w:i/>
                                      <w:color w:val="auto"/>
                                      <w:szCs w:val="16"/>
                                    </w:rPr>
                                  </m:ctrlPr>
                                </m:accPr>
                                <m:e>
                                  <m:sSub>
                                    <m:sSubPr>
                                      <m:ctrlPr>
                                        <w:rPr>
                                          <w:rFonts w:ascii="Cambria Math" w:hAnsi="Cambria Math" w:cs="Arial"/>
                                          <w:i/>
                                          <w:color w:val="auto"/>
                                          <w:szCs w:val="16"/>
                                        </w:rPr>
                                      </m:ctrlPr>
                                    </m:sSubPr>
                                    <m:e>
                                      <m:r>
                                        <w:rPr>
                                          <w:rFonts w:ascii="Cambria Math" w:hAnsi="Cambria Math" w:cs="Arial"/>
                                          <w:color w:val="auto"/>
                                          <w:szCs w:val="16"/>
                                        </w:rPr>
                                        <m:t>X</m:t>
                                      </m:r>
                                    </m:e>
                                    <m:sub>
                                      <m:r>
                                        <w:rPr>
                                          <w:rFonts w:ascii="Cambria Math" w:hAnsi="Cambria Math" w:cs="Arial"/>
                                          <w:color w:val="auto"/>
                                          <w:szCs w:val="16"/>
                                        </w:rPr>
                                        <m:t>B</m:t>
                                      </m:r>
                                    </m:sub>
                                  </m:sSub>
                                </m:e>
                              </m:acc>
                            </m:den>
                          </m:f>
                        </m:e>
                      </m:d>
                    </m:e>
                  </m:d>
                  <m:r>
                    <w:rPr>
                      <w:rFonts w:ascii="Cambria Math" w:hAnsi="Cambria Math" w:cs="Arial"/>
                      <w:color w:val="auto"/>
                      <w:szCs w:val="16"/>
                    </w:rPr>
                    <m:t xml:space="preserve"> Para valores menores o iguales a </m:t>
                  </m:r>
                  <m:acc>
                    <m:accPr>
                      <m:chr m:val="̅"/>
                      <m:ctrlPr>
                        <w:rPr>
                          <w:rFonts w:ascii="Cambria Math" w:hAnsi="Cambria Math" w:cs="Arial"/>
                          <w:i/>
                          <w:color w:val="auto"/>
                          <w:szCs w:val="16"/>
                        </w:rPr>
                      </m:ctrlPr>
                    </m:accPr>
                    <m:e>
                      <m:sSub>
                        <m:sSubPr>
                          <m:ctrlPr>
                            <w:rPr>
                              <w:rFonts w:ascii="Cambria Math" w:hAnsi="Cambria Math" w:cs="Arial"/>
                              <w:i/>
                              <w:color w:val="auto"/>
                              <w:szCs w:val="16"/>
                            </w:rPr>
                          </m:ctrlPr>
                        </m:sSubPr>
                        <m:e>
                          <m:r>
                            <w:rPr>
                              <w:rFonts w:ascii="Cambria Math" w:hAnsi="Cambria Math" w:cs="Arial"/>
                              <w:color w:val="auto"/>
                              <w:szCs w:val="16"/>
                            </w:rPr>
                            <m:t>X</m:t>
                          </m:r>
                        </m:e>
                        <m:sub>
                          <m:r>
                            <w:rPr>
                              <w:rFonts w:ascii="Cambria Math" w:hAnsi="Cambria Math" w:cs="Arial"/>
                              <w:color w:val="auto"/>
                              <w:szCs w:val="16"/>
                            </w:rPr>
                            <m:t>B</m:t>
                          </m:r>
                        </m:sub>
                      </m:sSub>
                    </m:e>
                  </m:acc>
                </m:e>
                <m:e>
                  <m:r>
                    <w:rPr>
                      <w:rFonts w:ascii="Cambria Math" w:hAnsi="Cambria Math" w:cs="Arial"/>
                      <w:color w:val="auto"/>
                      <w:szCs w:val="16"/>
                    </w:rPr>
                    <m:t xml:space="preserve"> </m:t>
                  </m:r>
                  <m:ctrlPr>
                    <w:rPr>
                      <w:rFonts w:ascii="Cambria Math" w:hAnsi="Cambria Math" w:eastAsia="Cambria Math" w:cs="Arial"/>
                      <w:i/>
                      <w:color w:val="auto"/>
                      <w:szCs w:val="16"/>
                    </w:rPr>
                  </m:ctrlPr>
                </m:e>
                <m:e>
                  <m:r>
                    <w:rPr>
                      <w:rFonts w:ascii="Cambria Math" w:hAnsi="Cambria Math" w:eastAsia="Cambria Math" w:cs="Arial"/>
                      <w:color w:val="auto"/>
                      <w:szCs w:val="16"/>
                    </w:rPr>
                    <m:t xml:space="preserve"> </m:t>
                  </m:r>
                  <m:ctrlPr>
                    <w:rPr>
                      <w:rFonts w:ascii="Cambria Math" w:hAnsi="Cambria Math" w:eastAsia="Cambria Math" w:cs="Arial"/>
                      <w:i/>
                      <w:color w:val="auto"/>
                      <w:szCs w:val="16"/>
                    </w:rPr>
                  </m:ctrlPr>
                </m:e>
                <m:e>
                  <m:r>
                    <w:rPr>
                      <w:rFonts w:ascii="Cambria Math" w:hAnsi="Cambria Math" w:eastAsia="Cambria Math" w:cs="Arial"/>
                      <w:color w:val="auto"/>
                      <w:szCs w:val="16"/>
                    </w:rPr>
                    <m:t xml:space="preserve"> </m:t>
                  </m:r>
                  <m:ctrlPr>
                    <w:rPr>
                      <w:rFonts w:ascii="Cambria Math" w:hAnsi="Cambria Math" w:eastAsia="Cambria Math" w:cs="Arial"/>
                      <w:i/>
                      <w:color w:val="auto"/>
                      <w:szCs w:val="16"/>
                    </w:rPr>
                  </m:ctrlPr>
                </m:e>
                <m:e>
                  <m:r>
                    <w:rPr>
                      <w:rFonts w:ascii="Cambria Math" w:hAnsi="Cambria Math" w:cs="Arial"/>
                      <w:color w:val="auto"/>
                      <w:szCs w:val="20"/>
                    </w:rPr>
                    <m:t>Puntaje máximo</m:t>
                  </m:r>
                  <m:r>
                    <w:rPr>
                      <w:rFonts w:ascii="Cambria Math" w:hAnsi="Cambria Math" w:cs="Arial"/>
                      <w:color w:val="auto"/>
                      <w:szCs w:val="16"/>
                    </w:rPr>
                    <m:t>*</m:t>
                  </m:r>
                  <m:d>
                    <m:dPr>
                      <m:ctrlPr>
                        <w:rPr>
                          <w:rFonts w:ascii="Cambria Math" w:hAnsi="Cambria Math" w:cs="Arial"/>
                          <w:i/>
                          <w:color w:val="auto"/>
                          <w:szCs w:val="16"/>
                        </w:rPr>
                      </m:ctrlPr>
                    </m:dPr>
                    <m:e>
                      <m:r>
                        <w:rPr>
                          <w:rFonts w:ascii="Cambria Math" w:hAnsi="Cambria Math" w:cs="Arial"/>
                          <w:color w:val="auto"/>
                          <w:szCs w:val="16"/>
                        </w:rPr>
                        <m:t>1-</m:t>
                      </m:r>
                      <m:d>
                        <m:dPr>
                          <m:ctrlPr>
                            <w:rPr>
                              <w:rFonts w:ascii="Cambria Math" w:hAnsi="Cambria Math" w:cs="Arial"/>
                              <w:i/>
                              <w:color w:val="auto"/>
                              <w:szCs w:val="16"/>
                            </w:rPr>
                          </m:ctrlPr>
                        </m:dPr>
                        <m:e>
                          <m:f>
                            <m:fPr>
                              <m:ctrlPr>
                                <w:rPr>
                                  <w:rFonts w:ascii="Cambria Math" w:hAnsi="Cambria Math" w:cs="Arial"/>
                                  <w:i/>
                                  <w:color w:val="auto"/>
                                  <w:szCs w:val="16"/>
                                </w:rPr>
                              </m:ctrlPr>
                            </m:fPr>
                            <m:num>
                              <m:d>
                                <m:dPr>
                                  <m:begChr m:val="|"/>
                                  <m:endChr m:val="|"/>
                                  <m:ctrlPr>
                                    <w:rPr>
                                      <w:rFonts w:ascii="Cambria Math" w:hAnsi="Cambria Math" w:cs="Arial"/>
                                      <w:i/>
                                      <w:color w:val="auto"/>
                                      <w:szCs w:val="16"/>
                                    </w:rPr>
                                  </m:ctrlPr>
                                </m:dPr>
                                <m:e>
                                  <m:r>
                                    <w:rPr>
                                      <w:rFonts w:ascii="Cambria Math" w:hAnsi="Cambria Math" w:cs="Arial"/>
                                      <w:color w:val="auto"/>
                                      <w:szCs w:val="16"/>
                                    </w:rPr>
                                    <m:t xml:space="preserve"> </m:t>
                                  </m:r>
                                  <m:acc>
                                    <m:accPr>
                                      <m:chr m:val="̅"/>
                                      <m:ctrlPr>
                                        <w:rPr>
                                          <w:rFonts w:ascii="Cambria Math" w:hAnsi="Cambria Math" w:cs="Arial"/>
                                          <w:i/>
                                          <w:color w:val="auto"/>
                                          <w:szCs w:val="16"/>
                                        </w:rPr>
                                      </m:ctrlPr>
                                    </m:accPr>
                                    <m:e>
                                      <m:sSub>
                                        <m:sSubPr>
                                          <m:ctrlPr>
                                            <w:rPr>
                                              <w:rFonts w:ascii="Cambria Math" w:hAnsi="Cambria Math" w:cs="Arial"/>
                                              <w:i/>
                                              <w:color w:val="auto"/>
                                              <w:szCs w:val="16"/>
                                            </w:rPr>
                                          </m:ctrlPr>
                                        </m:sSubPr>
                                        <m:e>
                                          <m:r>
                                            <w:rPr>
                                              <w:rFonts w:ascii="Cambria Math" w:hAnsi="Cambria Math" w:cs="Arial"/>
                                              <w:color w:val="auto"/>
                                              <w:szCs w:val="16"/>
                                            </w:rPr>
                                            <m:t>X</m:t>
                                          </m:r>
                                        </m:e>
                                        <m:sub>
                                          <m:r>
                                            <w:rPr>
                                              <w:rFonts w:ascii="Cambria Math" w:hAnsi="Cambria Math" w:cs="Arial"/>
                                              <w:color w:val="auto"/>
                                              <w:szCs w:val="16"/>
                                            </w:rPr>
                                            <m:t>B</m:t>
                                          </m:r>
                                        </m:sub>
                                      </m:sSub>
                                    </m:e>
                                  </m:acc>
                                  <m:r>
                                    <w:rPr>
                                      <w:rFonts w:ascii="Cambria Math" w:hAnsi="Cambria Math" w:cs="Arial"/>
                                      <w:color w:val="auto"/>
                                      <w:szCs w:val="16"/>
                                    </w:rPr>
                                    <m:t>-</m:t>
                                  </m:r>
                                  <m:sSub>
                                    <m:sSubPr>
                                      <m:ctrlPr>
                                        <w:rPr>
                                          <w:rFonts w:ascii="Cambria Math" w:hAnsi="Cambria Math" w:cs="Arial"/>
                                          <w:i/>
                                          <w:color w:val="auto"/>
                                          <w:szCs w:val="16"/>
                                        </w:rPr>
                                      </m:ctrlPr>
                                    </m:sSubPr>
                                    <m:e>
                                      <m:r>
                                        <w:rPr>
                                          <w:rFonts w:ascii="Cambria Math" w:hAnsi="Cambria Math" w:cs="Arial"/>
                                          <w:color w:val="auto"/>
                                          <w:szCs w:val="16"/>
                                        </w:rPr>
                                        <m:t>V</m:t>
                                      </m:r>
                                    </m:e>
                                    <m:sub>
                                      <m:r>
                                        <w:rPr>
                                          <w:rFonts w:ascii="Cambria Math" w:hAnsi="Cambria Math" w:cs="Arial"/>
                                          <w:color w:val="auto"/>
                                          <w:szCs w:val="16"/>
                                        </w:rPr>
                                        <m:t>i</m:t>
                                      </m:r>
                                    </m:sub>
                                  </m:sSub>
                                  <m:r>
                                    <w:rPr>
                                      <w:rFonts w:ascii="Cambria Math" w:hAnsi="Cambria Math" w:cs="Arial"/>
                                      <w:color w:val="auto"/>
                                      <w:szCs w:val="16"/>
                                    </w:rPr>
                                    <m:t xml:space="preserve"> </m:t>
                                  </m:r>
                                </m:e>
                              </m:d>
                            </m:num>
                            <m:den>
                              <m:acc>
                                <m:accPr>
                                  <m:chr m:val="̅"/>
                                  <m:ctrlPr>
                                    <w:rPr>
                                      <w:rFonts w:ascii="Cambria Math" w:hAnsi="Cambria Math" w:cs="Arial"/>
                                      <w:i/>
                                      <w:color w:val="auto"/>
                                      <w:szCs w:val="16"/>
                                    </w:rPr>
                                  </m:ctrlPr>
                                </m:accPr>
                                <m:e>
                                  <m:sSub>
                                    <m:sSubPr>
                                      <m:ctrlPr>
                                        <w:rPr>
                                          <w:rFonts w:ascii="Cambria Math" w:hAnsi="Cambria Math" w:cs="Arial"/>
                                          <w:i/>
                                          <w:color w:val="auto"/>
                                          <w:szCs w:val="16"/>
                                        </w:rPr>
                                      </m:ctrlPr>
                                    </m:sSubPr>
                                    <m:e>
                                      <m:r>
                                        <w:rPr>
                                          <w:rFonts w:ascii="Cambria Math" w:hAnsi="Cambria Math" w:cs="Arial"/>
                                          <w:color w:val="auto"/>
                                          <w:szCs w:val="16"/>
                                        </w:rPr>
                                        <m:t>X</m:t>
                                      </m:r>
                                    </m:e>
                                    <m:sub>
                                      <m:r>
                                        <w:rPr>
                                          <w:rFonts w:ascii="Cambria Math" w:hAnsi="Cambria Math" w:cs="Arial"/>
                                          <w:color w:val="auto"/>
                                          <w:szCs w:val="16"/>
                                        </w:rPr>
                                        <m:t>B</m:t>
                                      </m:r>
                                    </m:sub>
                                  </m:sSub>
                                </m:e>
                              </m:acc>
                            </m:den>
                          </m:f>
                        </m:e>
                      </m:d>
                    </m:e>
                  </m:d>
                  <m:r>
                    <w:rPr>
                      <w:rFonts w:ascii="Cambria Math" w:hAnsi="Cambria Math" w:cs="Arial"/>
                      <w:color w:val="auto"/>
                      <w:szCs w:val="16"/>
                    </w:rPr>
                    <m:t xml:space="preserve"> Para valores mayores a </m:t>
                  </m:r>
                  <m:acc>
                    <m:accPr>
                      <m:chr m:val="̅"/>
                      <m:ctrlPr>
                        <w:rPr>
                          <w:rFonts w:ascii="Cambria Math" w:hAnsi="Cambria Math" w:cs="Arial"/>
                          <w:i/>
                          <w:color w:val="auto"/>
                          <w:szCs w:val="16"/>
                        </w:rPr>
                      </m:ctrlPr>
                    </m:accPr>
                    <m:e>
                      <m:sSub>
                        <m:sSubPr>
                          <m:ctrlPr>
                            <w:rPr>
                              <w:rFonts w:ascii="Cambria Math" w:hAnsi="Cambria Math" w:cs="Arial"/>
                              <w:i/>
                              <w:color w:val="auto"/>
                              <w:szCs w:val="16"/>
                            </w:rPr>
                          </m:ctrlPr>
                        </m:sSubPr>
                        <m:e>
                          <m:r>
                            <w:rPr>
                              <w:rFonts w:ascii="Cambria Math" w:hAnsi="Cambria Math" w:cs="Arial"/>
                              <w:color w:val="auto"/>
                              <w:szCs w:val="16"/>
                            </w:rPr>
                            <m:t>X</m:t>
                          </m:r>
                        </m:e>
                        <m:sub>
                          <m:r>
                            <w:rPr>
                              <w:rFonts w:ascii="Cambria Math" w:hAnsi="Cambria Math" w:cs="Arial"/>
                              <w:color w:val="auto"/>
                              <w:szCs w:val="16"/>
                            </w:rPr>
                            <m:t>B</m:t>
                          </m:r>
                        </m:sub>
                      </m:sSub>
                    </m:e>
                  </m:acc>
                </m:e>
              </m:eqArr>
            </m:e>
          </m:d>
        </m:oMath>
      </m:oMathPara>
    </w:p>
    <w:p w:rsidRPr="00435191" w:rsidR="00E3752A" w:rsidP="00CA32D3" w:rsidRDefault="00E3752A" w14:paraId="005A68D9" w14:textId="695A7DA3">
      <w:pPr>
        <w:spacing w:line="276" w:lineRule="auto"/>
        <w:rPr>
          <w:rFonts w:cs="Arial"/>
          <w:color w:val="auto"/>
          <w:szCs w:val="16"/>
        </w:rPr>
      </w:pPr>
      <w:r w:rsidRPr="00435191">
        <w:rPr>
          <w:rFonts w:cs="Arial"/>
          <w:color w:val="auto"/>
          <w:szCs w:val="16"/>
        </w:rPr>
        <w:t>Donde:</w:t>
      </w:r>
    </w:p>
    <w:p w:rsidRPr="00435191" w:rsidR="00E3752A" w:rsidP="00CA32D3" w:rsidRDefault="00FB5080" w14:paraId="50B8EFEE" w14:textId="28EC8F34">
      <w:pPr>
        <w:pStyle w:val="Prrafodelista"/>
        <w:numPr>
          <w:ilvl w:val="0"/>
          <w:numId w:val="90"/>
        </w:numPr>
        <w:spacing w:after="0"/>
        <w:rPr>
          <w:rFonts w:ascii="Arial" w:hAnsi="Arial" w:cs="Arial" w:eastAsiaTheme="minorEastAsia"/>
          <w:sz w:val="20"/>
          <w:szCs w:val="16"/>
        </w:rPr>
      </w:pPr>
      <m:oMath>
        <m:acc>
          <m:accPr>
            <m:chr m:val="̅"/>
            <m:ctrlPr>
              <w:rPr>
                <w:rFonts w:ascii="Cambria Math" w:hAnsi="Cambria Math" w:cs="Arial"/>
                <w:i/>
                <w:sz w:val="20"/>
                <w:szCs w:val="16"/>
              </w:rPr>
            </m:ctrlPr>
          </m:accPr>
          <m:e>
            <m:sSub>
              <m:sSubPr>
                <m:ctrlPr>
                  <w:rPr>
                    <w:rFonts w:ascii="Cambria Math" w:hAnsi="Cambria Math" w:cs="Arial"/>
                    <w:i/>
                    <w:sz w:val="20"/>
                    <w:szCs w:val="16"/>
                  </w:rPr>
                </m:ctrlPr>
              </m:sSubPr>
              <m:e>
                <m:r>
                  <w:rPr>
                    <w:rFonts w:ascii="Cambria Math" w:hAnsi="Cambria Math" w:cs="Arial"/>
                    <w:sz w:val="20"/>
                    <w:szCs w:val="16"/>
                  </w:rPr>
                  <m:t>X</m:t>
                </m:r>
              </m:e>
              <m:sub>
                <m:r>
                  <w:rPr>
                    <w:rFonts w:ascii="Cambria Math" w:hAnsi="Cambria Math" w:cs="Arial"/>
                    <w:sz w:val="20"/>
                    <w:szCs w:val="16"/>
                  </w:rPr>
                  <m:t>B</m:t>
                </m:r>
              </m:sub>
            </m:sSub>
          </m:e>
        </m:acc>
      </m:oMath>
      <w:r w:rsidRPr="00435191" w:rsidR="00E3752A">
        <w:rPr>
          <w:rFonts w:ascii="Arial" w:hAnsi="Arial" w:cs="Arial" w:eastAsiaTheme="minorEastAsia"/>
          <w:sz w:val="20"/>
          <w:szCs w:val="16"/>
        </w:rPr>
        <w:t>: Es la media aritmética baja.</w:t>
      </w:r>
    </w:p>
    <w:p w:rsidRPr="00435191" w:rsidR="00D75B70" w:rsidP="000413FA" w:rsidRDefault="00FB5080" w14:paraId="35A432D3" w14:textId="0FAE6F5D">
      <w:pPr>
        <w:pStyle w:val="Prrafodelista"/>
        <w:numPr>
          <w:ilvl w:val="0"/>
          <w:numId w:val="90"/>
        </w:numPr>
        <w:spacing w:after="0"/>
        <w:rPr>
          <w:rFonts w:ascii="Arial" w:hAnsi="Arial" w:cs="Arial" w:eastAsiaTheme="minorEastAsia"/>
          <w:sz w:val="20"/>
          <w:szCs w:val="16"/>
        </w:rPr>
      </w:pPr>
      <m:oMath>
        <m:sSub>
          <m:sSubPr>
            <m:ctrlPr>
              <w:rPr>
                <w:rFonts w:ascii="Cambria Math" w:hAnsi="Cambria Math" w:cs="Arial" w:eastAsiaTheme="minorEastAsia"/>
                <w:i/>
                <w:sz w:val="20"/>
                <w:szCs w:val="16"/>
              </w:rPr>
            </m:ctrlPr>
          </m:sSubPr>
          <m:e>
            <m:r>
              <w:rPr>
                <w:rFonts w:ascii="Cambria Math" w:hAnsi="Cambria Math" w:cs="Arial" w:eastAsiaTheme="minorEastAsia"/>
                <w:sz w:val="20"/>
                <w:szCs w:val="16"/>
              </w:rPr>
              <m:t>V</m:t>
            </m:r>
          </m:e>
          <m:sub>
            <m:r>
              <w:rPr>
                <w:rFonts w:ascii="Cambria Math" w:hAnsi="Cambria Math" w:cs="Arial" w:eastAsiaTheme="minorEastAsia"/>
                <w:sz w:val="20"/>
                <w:szCs w:val="16"/>
              </w:rPr>
              <m:t>i</m:t>
            </m:r>
          </m:sub>
        </m:sSub>
      </m:oMath>
      <w:r w:rsidRPr="00435191" w:rsidR="00E3752A">
        <w:rPr>
          <w:rFonts w:ascii="Arial" w:hAnsi="Arial" w:cs="Arial" w:eastAsiaTheme="minorEastAsia"/>
          <w:sz w:val="20"/>
          <w:szCs w:val="16"/>
        </w:rPr>
        <w:t>: Es el valor total corregido de cada una de las propuestas “i”.</w:t>
      </w:r>
    </w:p>
    <w:p w:rsidRPr="00435191" w:rsidR="000413FA" w:rsidP="000413FA" w:rsidRDefault="000413FA" w14:paraId="53569D8F" w14:textId="77777777">
      <w:pPr>
        <w:pStyle w:val="Prrafodelista"/>
        <w:spacing w:after="0"/>
        <w:rPr>
          <w:rFonts w:ascii="Arial" w:hAnsi="Arial" w:cs="Arial" w:eastAsiaTheme="minorEastAsia"/>
          <w:sz w:val="20"/>
          <w:szCs w:val="16"/>
        </w:rPr>
      </w:pPr>
    </w:p>
    <w:p w:rsidRPr="00435191" w:rsidR="00E3752A" w:rsidP="002D7799" w:rsidRDefault="00E3752A" w14:paraId="0C29027B" w14:textId="06310F80">
      <w:pPr>
        <w:pStyle w:val="Prrafodelista"/>
        <w:numPr>
          <w:ilvl w:val="2"/>
          <w:numId w:val="44"/>
        </w:numPr>
        <w:tabs>
          <w:tab w:val="left" w:pos="-142"/>
        </w:tabs>
        <w:autoSpaceDE w:val="0"/>
        <w:autoSpaceDN w:val="0"/>
        <w:adjustRightInd w:val="0"/>
        <w:spacing w:before="120" w:after="240"/>
        <w:jc w:val="both"/>
        <w:rPr>
          <w:rFonts w:ascii="Arial" w:hAnsi="Arial" w:eastAsia="Arial,Times New Roman" w:cs="Arial"/>
          <w:b/>
          <w:bCs/>
          <w:sz w:val="20"/>
          <w:szCs w:val="20"/>
          <w:lang w:eastAsia="es-ES"/>
        </w:rPr>
      </w:pPr>
      <w:r w:rsidRPr="00435191">
        <w:rPr>
          <w:rFonts w:ascii="Arial" w:hAnsi="Arial" w:eastAsia="Arial,Times New Roman" w:cs="Arial"/>
          <w:b/>
          <w:bCs/>
          <w:sz w:val="20"/>
          <w:szCs w:val="20"/>
          <w:lang w:eastAsia="es-ES"/>
        </w:rPr>
        <w:t>Menor Valor</w:t>
      </w:r>
    </w:p>
    <w:p w:rsidRPr="00435191" w:rsidR="003B1BA5" w:rsidP="00CA32D3" w:rsidRDefault="00BC114A" w14:paraId="16141DB2" w14:textId="6F5E708D">
      <w:pPr>
        <w:spacing w:line="276" w:lineRule="auto"/>
        <w:jc w:val="both"/>
        <w:rPr>
          <w:rFonts w:cs="Arial"/>
          <w:color w:val="auto"/>
          <w:szCs w:val="20"/>
        </w:rPr>
      </w:pPr>
      <w:r w:rsidRPr="00435191">
        <w:rPr>
          <w:rFonts w:cs="Arial"/>
          <w:color w:val="auto"/>
          <w:szCs w:val="20"/>
        </w:rPr>
        <w:t xml:space="preserve">La Entidad </w:t>
      </w:r>
      <w:r w:rsidRPr="00435191" w:rsidR="006E6DAA">
        <w:rPr>
          <w:rFonts w:cs="Arial"/>
          <w:color w:val="auto"/>
          <w:szCs w:val="20"/>
        </w:rPr>
        <w:t>otorgará el</w:t>
      </w:r>
      <w:r w:rsidRPr="00435191" w:rsidR="003B1BA5">
        <w:rPr>
          <w:rFonts w:cs="Arial"/>
          <w:color w:val="auto"/>
          <w:szCs w:val="20"/>
        </w:rPr>
        <w:t xml:space="preserve"> máximo puntaje a </w:t>
      </w:r>
      <w:r w:rsidRPr="00435191">
        <w:rPr>
          <w:rFonts w:cs="Arial"/>
          <w:color w:val="auto"/>
          <w:szCs w:val="20"/>
        </w:rPr>
        <w:t xml:space="preserve">la </w:t>
      </w:r>
      <w:r w:rsidRPr="00435191" w:rsidR="003B1BA5">
        <w:rPr>
          <w:rFonts w:cs="Arial"/>
          <w:color w:val="auto"/>
          <w:szCs w:val="20"/>
        </w:rPr>
        <w:t>oferta económica hábil</w:t>
      </w:r>
      <w:r w:rsidRPr="00435191">
        <w:rPr>
          <w:rFonts w:cs="Arial"/>
          <w:color w:val="auto"/>
          <w:szCs w:val="20"/>
        </w:rPr>
        <w:t xml:space="preserve"> </w:t>
      </w:r>
      <w:r w:rsidRPr="00435191" w:rsidR="003B1BA5">
        <w:rPr>
          <w:rFonts w:cs="Arial"/>
          <w:color w:val="auto"/>
          <w:szCs w:val="20"/>
        </w:rPr>
        <w:t>para calificación económica</w:t>
      </w:r>
      <w:r w:rsidRPr="00435191">
        <w:rPr>
          <w:rFonts w:cs="Arial"/>
          <w:color w:val="auto"/>
          <w:szCs w:val="20"/>
        </w:rPr>
        <w:t xml:space="preserve"> de menor valor</w:t>
      </w:r>
      <w:r w:rsidRPr="00435191" w:rsidR="003B1BA5">
        <w:rPr>
          <w:rFonts w:cs="Arial"/>
          <w:color w:val="auto"/>
          <w:szCs w:val="20"/>
        </w:rPr>
        <w:t>.</w:t>
      </w:r>
    </w:p>
    <w:p w:rsidRPr="00435191" w:rsidR="003B1BA5" w:rsidP="00CA32D3" w:rsidRDefault="00FB5080" w14:paraId="1A66B52D" w14:textId="77777777">
      <w:pPr>
        <w:spacing w:line="276" w:lineRule="auto"/>
        <w:rPr>
          <w:rFonts w:cs="Arial" w:eastAsiaTheme="minorEastAsia"/>
          <w:color w:val="auto"/>
          <w:szCs w:val="16"/>
        </w:rPr>
      </w:pPr>
      <m:oMathPara>
        <m:oMath>
          <m:sSub>
            <m:sSubPr>
              <m:ctrlPr>
                <w:rPr>
                  <w:rFonts w:ascii="Cambria Math" w:hAnsi="Cambria Math" w:cs="Arial" w:eastAsiaTheme="minorEastAsia"/>
                  <w:i/>
                  <w:color w:val="auto"/>
                  <w:szCs w:val="16"/>
                </w:rPr>
              </m:ctrlPr>
            </m:sSubPr>
            <m:e>
              <m:r>
                <w:rPr>
                  <w:rFonts w:ascii="Cambria Math" w:hAnsi="Cambria Math" w:cs="Arial" w:eastAsiaTheme="minorEastAsia"/>
                  <w:color w:val="auto"/>
                  <w:szCs w:val="16"/>
                </w:rPr>
                <m:t>V</m:t>
              </m:r>
            </m:e>
            <m:sub>
              <m:r>
                <w:rPr>
                  <w:rFonts w:ascii="Cambria Math" w:hAnsi="Cambria Math" w:cs="Arial" w:eastAsiaTheme="minorEastAsia"/>
                  <w:color w:val="auto"/>
                  <w:szCs w:val="16"/>
                </w:rPr>
                <m:t>min</m:t>
              </m:r>
            </m:sub>
          </m:sSub>
          <m:r>
            <w:rPr>
              <w:rFonts w:ascii="Cambria Math" w:hAnsi="Cambria Math" w:cs="Arial" w:eastAsiaTheme="minorEastAsia"/>
              <w:color w:val="auto"/>
              <w:szCs w:val="16"/>
            </w:rPr>
            <m:t>=Mínimo (</m:t>
          </m:r>
          <m:sSub>
            <m:sSubPr>
              <m:ctrlPr>
                <w:rPr>
                  <w:rFonts w:ascii="Cambria Math" w:hAnsi="Cambria Math" w:cs="Arial" w:eastAsiaTheme="minorEastAsia"/>
                  <w:i/>
                  <w:color w:val="auto"/>
                  <w:szCs w:val="16"/>
                </w:rPr>
              </m:ctrlPr>
            </m:sSubPr>
            <m:e>
              <m:r>
                <w:rPr>
                  <w:rFonts w:ascii="Cambria Math" w:hAnsi="Cambria Math" w:cs="Arial" w:eastAsiaTheme="minorEastAsia"/>
                  <w:color w:val="auto"/>
                  <w:szCs w:val="16"/>
                </w:rPr>
                <m:t>V</m:t>
              </m:r>
            </m:e>
            <m:sub>
              <m:r>
                <w:rPr>
                  <w:rFonts w:ascii="Cambria Math" w:hAnsi="Cambria Math" w:cs="Arial" w:eastAsiaTheme="minorEastAsia"/>
                  <w:color w:val="auto"/>
                  <w:szCs w:val="16"/>
                </w:rPr>
                <m:t>1</m:t>
              </m:r>
            </m:sub>
          </m:sSub>
          <m:r>
            <w:rPr>
              <w:rFonts w:ascii="Cambria Math" w:hAnsi="Cambria Math" w:cs="Arial" w:eastAsiaTheme="minorEastAsia"/>
              <w:color w:val="auto"/>
              <w:szCs w:val="16"/>
            </w:rPr>
            <m:t>;</m:t>
          </m:r>
          <m:sSub>
            <m:sSubPr>
              <m:ctrlPr>
                <w:rPr>
                  <w:rFonts w:ascii="Cambria Math" w:hAnsi="Cambria Math" w:cs="Arial" w:eastAsiaTheme="minorEastAsia"/>
                  <w:i/>
                  <w:color w:val="auto"/>
                  <w:szCs w:val="16"/>
                </w:rPr>
              </m:ctrlPr>
            </m:sSubPr>
            <m:e>
              <m:r>
                <w:rPr>
                  <w:rFonts w:ascii="Cambria Math" w:hAnsi="Cambria Math" w:cs="Arial" w:eastAsiaTheme="minorEastAsia"/>
                  <w:color w:val="auto"/>
                  <w:szCs w:val="16"/>
                </w:rPr>
                <m:t>V</m:t>
              </m:r>
            </m:e>
            <m:sub>
              <m:r>
                <w:rPr>
                  <w:rFonts w:ascii="Cambria Math" w:hAnsi="Cambria Math" w:cs="Arial" w:eastAsiaTheme="minorEastAsia"/>
                  <w:color w:val="auto"/>
                  <w:szCs w:val="16"/>
                </w:rPr>
                <m:t>2</m:t>
              </m:r>
            </m:sub>
          </m:sSub>
          <m:r>
            <w:rPr>
              <w:rFonts w:ascii="Cambria Math" w:hAnsi="Cambria Math" w:cs="Arial" w:eastAsiaTheme="minorEastAsia"/>
              <w:color w:val="auto"/>
              <w:szCs w:val="16"/>
            </w:rPr>
            <m:t>..;…</m:t>
          </m:r>
          <m:sSub>
            <m:sSubPr>
              <m:ctrlPr>
                <w:rPr>
                  <w:rFonts w:ascii="Cambria Math" w:hAnsi="Cambria Math" w:cs="Arial" w:eastAsiaTheme="minorEastAsia"/>
                  <w:i/>
                  <w:color w:val="auto"/>
                  <w:szCs w:val="16"/>
                </w:rPr>
              </m:ctrlPr>
            </m:sSubPr>
            <m:e>
              <m:r>
                <w:rPr>
                  <w:rFonts w:ascii="Cambria Math" w:hAnsi="Cambria Math" w:cs="Arial" w:eastAsiaTheme="minorEastAsia"/>
                  <w:color w:val="auto"/>
                  <w:szCs w:val="16"/>
                </w:rPr>
                <m:t>V</m:t>
              </m:r>
            </m:e>
            <m:sub>
              <m:r>
                <w:rPr>
                  <w:rFonts w:ascii="Cambria Math" w:hAnsi="Cambria Math" w:cs="Arial" w:eastAsiaTheme="minorEastAsia"/>
                  <w:color w:val="auto"/>
                  <w:szCs w:val="16"/>
                </w:rPr>
                <m:t>m</m:t>
              </m:r>
            </m:sub>
          </m:sSub>
          <m:r>
            <w:rPr>
              <w:rFonts w:ascii="Cambria Math" w:hAnsi="Cambria Math" w:cs="Arial" w:eastAsiaTheme="minorEastAsia"/>
              <w:color w:val="auto"/>
              <w:szCs w:val="16"/>
            </w:rPr>
            <m:t>)</m:t>
          </m:r>
        </m:oMath>
      </m:oMathPara>
    </w:p>
    <w:p w:rsidRPr="00435191" w:rsidR="003B1BA5" w:rsidP="00CA32D3" w:rsidRDefault="003B1BA5" w14:paraId="718EC90C" w14:textId="52CD6C22">
      <w:pPr>
        <w:spacing w:line="276" w:lineRule="auto"/>
        <w:rPr>
          <w:rFonts w:cs="Arial" w:eastAsiaTheme="minorEastAsia"/>
          <w:color w:val="auto"/>
          <w:szCs w:val="20"/>
        </w:rPr>
      </w:pPr>
      <w:r w:rsidRPr="00435191">
        <w:rPr>
          <w:rFonts w:cs="Arial" w:eastAsiaTheme="minorEastAsia"/>
          <w:color w:val="auto"/>
          <w:szCs w:val="20"/>
        </w:rPr>
        <w:t>Donde:</w:t>
      </w:r>
    </w:p>
    <w:p w:rsidRPr="00435191" w:rsidR="003B1BA5" w:rsidP="00CA32D3" w:rsidRDefault="00FB5080" w14:paraId="2CA74EEC" w14:textId="780EBF1F">
      <w:pPr>
        <w:pStyle w:val="Prrafodelista"/>
        <w:numPr>
          <w:ilvl w:val="0"/>
          <w:numId w:val="87"/>
        </w:numPr>
        <w:spacing w:after="0"/>
        <w:rPr>
          <w:rFonts w:ascii="Arial" w:hAnsi="Arial" w:cs="Arial" w:eastAsiaTheme="minorEastAsia"/>
          <w:sz w:val="20"/>
          <w:szCs w:val="20"/>
        </w:rPr>
      </w:pPr>
      <m:oMath>
        <m:sSub>
          <m:sSubPr>
            <m:ctrlPr>
              <w:rPr>
                <w:rFonts w:ascii="Cambria Math" w:hAnsi="Cambria Math" w:cs="Arial" w:eastAsiaTheme="minorEastAsia"/>
                <w:sz w:val="20"/>
                <w:szCs w:val="20"/>
              </w:rPr>
            </m:ctrlPr>
          </m:sSubPr>
          <m:e>
            <m:r>
              <w:rPr>
                <w:rFonts w:ascii="Cambria Math" w:hAnsi="Cambria Math" w:cs="Arial" w:eastAsiaTheme="minorEastAsia"/>
                <w:sz w:val="20"/>
                <w:szCs w:val="20"/>
              </w:rPr>
              <m:t>V</m:t>
            </m:r>
          </m:e>
          <m:sub>
            <m:r>
              <w:rPr>
                <w:rFonts w:ascii="Cambria Math" w:hAnsi="Cambria Math" w:cs="Arial" w:eastAsiaTheme="minorEastAsia"/>
                <w:sz w:val="20"/>
                <w:szCs w:val="20"/>
              </w:rPr>
              <m:t>i</m:t>
            </m:r>
          </m:sub>
        </m:sSub>
      </m:oMath>
      <w:r w:rsidRPr="00435191" w:rsidR="003B1BA5">
        <w:rPr>
          <w:rFonts w:ascii="Arial" w:hAnsi="Arial" w:cs="Arial" w:eastAsiaTheme="minorEastAsia"/>
          <w:sz w:val="20"/>
          <w:szCs w:val="20"/>
        </w:rPr>
        <w:t>: Es el valor total corregido de cada una de las propuestas “i”.</w:t>
      </w:r>
    </w:p>
    <w:p w:rsidRPr="00435191" w:rsidR="003B1BA5" w:rsidP="00CA32D3" w:rsidRDefault="003B1BA5" w14:paraId="683943CA" w14:textId="1691F57D">
      <w:pPr>
        <w:pStyle w:val="Prrafodelista"/>
        <w:numPr>
          <w:ilvl w:val="0"/>
          <w:numId w:val="87"/>
        </w:numPr>
        <w:spacing w:after="0"/>
        <w:rPr>
          <w:rFonts w:ascii="Arial" w:hAnsi="Arial" w:cs="Arial" w:eastAsiaTheme="minorEastAsia"/>
          <w:sz w:val="20"/>
          <w:szCs w:val="20"/>
        </w:rPr>
      </w:pPr>
      <w:r w:rsidRPr="00435191">
        <w:rPr>
          <w:rFonts w:ascii="Arial" w:hAnsi="Arial" w:cs="Arial" w:eastAsiaTheme="minorEastAsia"/>
          <w:sz w:val="20"/>
          <w:szCs w:val="20"/>
        </w:rPr>
        <w:t>m: Es el número total de propuestas económicas válidas recibidas por la Entidad Estatal.</w:t>
      </w:r>
    </w:p>
    <w:p w:rsidRPr="00435191" w:rsidR="003B1BA5" w:rsidP="00CA32D3" w:rsidRDefault="00FB5080" w14:paraId="7CB3D836" w14:textId="17EE72FF">
      <w:pPr>
        <w:pStyle w:val="Prrafodelista"/>
        <w:numPr>
          <w:ilvl w:val="0"/>
          <w:numId w:val="87"/>
        </w:numPr>
        <w:spacing w:after="0"/>
        <w:rPr>
          <w:rFonts w:ascii="Arial" w:hAnsi="Arial" w:cs="Arial" w:eastAsiaTheme="minorEastAsia"/>
          <w:sz w:val="20"/>
          <w:szCs w:val="20"/>
        </w:rPr>
      </w:pPr>
      <m:oMath>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min</m:t>
            </m:r>
          </m:sub>
        </m:sSub>
      </m:oMath>
      <w:r w:rsidRPr="00435191" w:rsidR="003B1BA5">
        <w:rPr>
          <w:rFonts w:ascii="Arial" w:hAnsi="Arial" w:cs="Arial" w:eastAsiaTheme="minorEastAsia"/>
          <w:sz w:val="20"/>
          <w:szCs w:val="20"/>
        </w:rPr>
        <w:t>: Es el valor total corregido de la propuesta válida más baja.</w:t>
      </w:r>
    </w:p>
    <w:p w:rsidRPr="00435191" w:rsidR="003B1BA5" w:rsidP="00CA32D3" w:rsidRDefault="003B1BA5" w14:paraId="2C8C1BB6" w14:textId="77777777">
      <w:pPr>
        <w:spacing w:after="0" w:line="276" w:lineRule="auto"/>
        <w:rPr>
          <w:rFonts w:cs="Arial" w:eastAsiaTheme="minorEastAsia"/>
          <w:color w:val="auto"/>
          <w:szCs w:val="20"/>
        </w:rPr>
      </w:pPr>
    </w:p>
    <w:p w:rsidRPr="00435191" w:rsidR="00BC114A" w:rsidP="00CA32D3" w:rsidRDefault="00BC114A" w14:paraId="1793DE5E" w14:textId="6CA793B7">
      <w:pPr>
        <w:spacing w:after="0" w:line="276" w:lineRule="auto"/>
        <w:rPr>
          <w:rFonts w:cs="Arial" w:eastAsiaTheme="minorEastAsia"/>
          <w:color w:val="auto"/>
          <w:szCs w:val="20"/>
        </w:rPr>
      </w:pPr>
      <w:r w:rsidRPr="00435191">
        <w:rPr>
          <w:rFonts w:cs="Arial" w:eastAsiaTheme="minorEastAsia"/>
          <w:color w:val="auto"/>
          <w:szCs w:val="20"/>
        </w:rPr>
        <w:t xml:space="preserve">La </w:t>
      </w:r>
      <w:r w:rsidRPr="00435191" w:rsidR="00166891">
        <w:rPr>
          <w:rFonts w:cs="Arial" w:eastAsiaTheme="minorEastAsia"/>
          <w:color w:val="auto"/>
          <w:szCs w:val="20"/>
        </w:rPr>
        <w:t>E</w:t>
      </w:r>
      <w:r w:rsidRPr="00435191">
        <w:rPr>
          <w:rFonts w:cs="Arial" w:eastAsiaTheme="minorEastAsia"/>
          <w:color w:val="auto"/>
          <w:szCs w:val="20"/>
        </w:rPr>
        <w:t>ntidad proce</w:t>
      </w:r>
      <w:r w:rsidRPr="00435191" w:rsidR="00C40E78">
        <w:rPr>
          <w:rFonts w:cs="Arial" w:eastAsiaTheme="minorEastAsia"/>
          <w:color w:val="auto"/>
          <w:szCs w:val="20"/>
        </w:rPr>
        <w:t>d</w:t>
      </w:r>
      <w:r w:rsidRPr="00435191">
        <w:rPr>
          <w:rFonts w:cs="Arial" w:eastAsiaTheme="minorEastAsia"/>
          <w:color w:val="auto"/>
          <w:szCs w:val="20"/>
        </w:rPr>
        <w:t>erá a ponderar</w:t>
      </w:r>
      <w:r w:rsidRPr="00435191" w:rsidR="00C40E78">
        <w:rPr>
          <w:rFonts w:cs="Arial" w:eastAsiaTheme="minorEastAsia"/>
          <w:color w:val="auto"/>
          <w:szCs w:val="20"/>
        </w:rPr>
        <w:t xml:space="preserve"> las propuestas de acuerdo con la siguiente fórmula: </w:t>
      </w:r>
    </w:p>
    <w:p w:rsidRPr="00435191" w:rsidR="00C40E78" w:rsidP="00CA32D3" w:rsidRDefault="00C40E78" w14:paraId="024B715A" w14:textId="77777777">
      <w:pPr>
        <w:spacing w:after="0" w:line="276" w:lineRule="auto"/>
        <w:rPr>
          <w:rFonts w:cs="Arial" w:eastAsiaTheme="minorEastAsia"/>
          <w:color w:val="auto"/>
          <w:szCs w:val="20"/>
        </w:rPr>
      </w:pPr>
    </w:p>
    <w:p w:rsidRPr="00435191" w:rsidR="003B1BA5" w:rsidP="00CA32D3" w:rsidRDefault="00004833" w14:paraId="4863689A" w14:textId="1D605DB0">
      <w:pPr>
        <w:spacing w:line="276" w:lineRule="auto"/>
        <w:rPr>
          <w:rFonts w:cs="Arial" w:eastAsiaTheme="minorEastAsia"/>
          <w:color w:val="auto"/>
          <w:szCs w:val="16"/>
        </w:rPr>
      </w:pPr>
      <m:oMathPara>
        <m:oMath>
          <m:r>
            <w:rPr>
              <w:rFonts w:ascii="Cambria Math" w:hAnsi="Cambria Math" w:cs="Arial"/>
              <w:color w:val="auto"/>
              <w:szCs w:val="16"/>
            </w:rPr>
            <m:t>Puntaje=</m:t>
          </m:r>
          <m:f>
            <m:fPr>
              <m:ctrlPr>
                <w:rPr>
                  <w:rFonts w:ascii="Cambria Math" w:hAnsi="Cambria Math" w:cs="Arial"/>
                  <w:i/>
                  <w:color w:val="auto"/>
                  <w:szCs w:val="16"/>
                </w:rPr>
              </m:ctrlPr>
            </m:fPr>
            <m:num>
              <m:r>
                <w:rPr>
                  <w:rFonts w:ascii="Cambria Math" w:hAnsi="Cambria Math" w:cs="Arial"/>
                  <w:color w:val="auto"/>
                  <w:szCs w:val="20"/>
                </w:rPr>
                <m:t>Puntaje máximo</m:t>
              </m:r>
              <m:r>
                <w:rPr>
                  <w:rFonts w:ascii="Cambria Math" w:hAnsi="Cambria Math" w:cs="Arial"/>
                  <w:color w:val="auto"/>
                  <w:szCs w:val="16"/>
                </w:rPr>
                <m:t>*</m:t>
              </m:r>
              <m:sSub>
                <m:sSubPr>
                  <m:ctrlPr>
                    <w:rPr>
                      <w:rFonts w:ascii="Cambria Math" w:hAnsi="Cambria Math" w:cs="Arial"/>
                      <w:i/>
                      <w:color w:val="auto"/>
                      <w:szCs w:val="16"/>
                    </w:rPr>
                  </m:ctrlPr>
                </m:sSubPr>
                <m:e>
                  <m:r>
                    <w:rPr>
                      <w:rFonts w:ascii="Cambria Math" w:hAnsi="Cambria Math" w:cs="Arial"/>
                      <w:color w:val="auto"/>
                      <w:szCs w:val="16"/>
                    </w:rPr>
                    <m:t>V</m:t>
                  </m:r>
                </m:e>
                <m:sub>
                  <m:r>
                    <w:rPr>
                      <w:rFonts w:ascii="Cambria Math" w:hAnsi="Cambria Math" w:cs="Arial"/>
                      <w:color w:val="auto"/>
                      <w:szCs w:val="16"/>
                    </w:rPr>
                    <m:t>min</m:t>
                  </m:r>
                </m:sub>
              </m:sSub>
            </m:num>
            <m:den>
              <m:sSub>
                <m:sSubPr>
                  <m:ctrlPr>
                    <w:rPr>
                      <w:rFonts w:ascii="Cambria Math" w:hAnsi="Cambria Math" w:cs="Arial"/>
                      <w:i/>
                      <w:color w:val="auto"/>
                      <w:szCs w:val="16"/>
                    </w:rPr>
                  </m:ctrlPr>
                </m:sSubPr>
                <m:e>
                  <m:r>
                    <w:rPr>
                      <w:rFonts w:ascii="Cambria Math" w:hAnsi="Cambria Math" w:cs="Arial"/>
                      <w:color w:val="auto"/>
                      <w:szCs w:val="16"/>
                    </w:rPr>
                    <m:t>V</m:t>
                  </m:r>
                </m:e>
                <m:sub>
                  <m:r>
                    <w:rPr>
                      <w:rFonts w:ascii="Cambria Math" w:hAnsi="Cambria Math" w:cs="Arial"/>
                      <w:color w:val="auto"/>
                      <w:szCs w:val="16"/>
                    </w:rPr>
                    <m:t>i</m:t>
                  </m:r>
                </m:sub>
              </m:sSub>
            </m:den>
          </m:f>
        </m:oMath>
      </m:oMathPara>
    </w:p>
    <w:p w:rsidRPr="00435191" w:rsidR="003B1BA5" w:rsidP="00CA32D3" w:rsidRDefault="003B1BA5" w14:paraId="20377ACE" w14:textId="3AF9A1E7">
      <w:pPr>
        <w:spacing w:line="276" w:lineRule="auto"/>
        <w:rPr>
          <w:rFonts w:cs="Arial" w:eastAsiaTheme="minorEastAsia"/>
          <w:color w:val="auto"/>
          <w:szCs w:val="16"/>
        </w:rPr>
      </w:pPr>
      <w:r w:rsidRPr="00435191">
        <w:rPr>
          <w:rFonts w:cs="Arial" w:eastAsiaTheme="minorEastAsia"/>
          <w:color w:val="auto"/>
          <w:szCs w:val="16"/>
        </w:rPr>
        <w:t>Donde:</w:t>
      </w:r>
    </w:p>
    <w:p w:rsidRPr="00435191" w:rsidR="003B1BA5" w:rsidP="00CA32D3" w:rsidRDefault="00FB5080" w14:paraId="3814446B" w14:textId="25A9D3D1">
      <w:pPr>
        <w:pStyle w:val="Prrafodelista"/>
        <w:numPr>
          <w:ilvl w:val="0"/>
          <w:numId w:val="87"/>
        </w:numPr>
        <w:spacing w:after="0"/>
        <w:rPr>
          <w:rFonts w:ascii="Arial" w:hAnsi="Arial" w:cs="Arial" w:eastAsiaTheme="minorEastAsia"/>
          <w:sz w:val="20"/>
          <w:szCs w:val="16"/>
        </w:rPr>
      </w:pPr>
      <m:oMath>
        <m:sSub>
          <m:sSubPr>
            <m:ctrlPr>
              <w:rPr>
                <w:rFonts w:ascii="Cambria Math" w:hAnsi="Cambria Math" w:cs="Arial"/>
                <w:i/>
                <w:sz w:val="20"/>
                <w:szCs w:val="16"/>
              </w:rPr>
            </m:ctrlPr>
          </m:sSubPr>
          <m:e>
            <m:r>
              <w:rPr>
                <w:rFonts w:ascii="Cambria Math" w:hAnsi="Cambria Math" w:cs="Arial"/>
                <w:sz w:val="20"/>
                <w:szCs w:val="16"/>
              </w:rPr>
              <m:t>V</m:t>
            </m:r>
          </m:e>
          <m:sub>
            <m:r>
              <w:rPr>
                <w:rFonts w:ascii="Cambria Math" w:hAnsi="Cambria Math" w:cs="Arial"/>
                <w:sz w:val="20"/>
                <w:szCs w:val="16"/>
              </w:rPr>
              <m:t>min</m:t>
            </m:r>
          </m:sub>
        </m:sSub>
      </m:oMath>
      <w:r w:rsidRPr="00435191" w:rsidR="003B1BA5">
        <w:rPr>
          <w:rFonts w:ascii="Arial" w:hAnsi="Arial" w:cs="Arial" w:eastAsiaTheme="minorEastAsia"/>
          <w:sz w:val="20"/>
          <w:szCs w:val="16"/>
        </w:rPr>
        <w:t>: Es el valor total corregido de la propuesta válida más baja.</w:t>
      </w:r>
    </w:p>
    <w:p w:rsidRPr="004D263E" w:rsidR="00F87ECE" w:rsidP="00BC69CA" w:rsidRDefault="00FB5080" w14:paraId="431BCC17" w14:textId="59A1B379">
      <w:pPr>
        <w:pStyle w:val="Prrafodelista"/>
        <w:numPr>
          <w:ilvl w:val="0"/>
          <w:numId w:val="87"/>
        </w:numPr>
        <w:rPr>
          <w:rFonts w:ascii="Arial" w:hAnsi="Arial" w:cs="Arial" w:eastAsiaTheme="minorEastAsia"/>
          <w:szCs w:val="16"/>
        </w:rPr>
      </w:pPr>
      <m:oMath>
        <m:sSub>
          <m:sSubPr>
            <m:ctrlPr>
              <w:rPr>
                <w:rFonts w:ascii="Cambria Math" w:hAnsi="Cambria Math" w:cs="Arial" w:eastAsiaTheme="minorEastAsia"/>
                <w:sz w:val="20"/>
                <w:szCs w:val="16"/>
              </w:rPr>
            </m:ctrlPr>
          </m:sSubPr>
          <m:e>
            <m:r>
              <w:rPr>
                <w:rFonts w:ascii="Cambria Math" w:hAnsi="Cambria Math" w:cs="Arial" w:eastAsiaTheme="minorEastAsia"/>
                <w:sz w:val="20"/>
                <w:szCs w:val="16"/>
              </w:rPr>
              <m:t>V</m:t>
            </m:r>
          </m:e>
          <m:sub>
            <m:r>
              <w:rPr>
                <w:rFonts w:ascii="Cambria Math" w:hAnsi="Cambria Math" w:cs="Arial" w:eastAsiaTheme="minorEastAsia"/>
                <w:sz w:val="20"/>
                <w:szCs w:val="16"/>
              </w:rPr>
              <m:t>i</m:t>
            </m:r>
          </m:sub>
        </m:sSub>
      </m:oMath>
      <w:r w:rsidRPr="00435191" w:rsidR="003B1BA5">
        <w:rPr>
          <w:rFonts w:ascii="Arial" w:hAnsi="Arial" w:cs="Arial" w:eastAsiaTheme="minorEastAsia"/>
          <w:sz w:val="20"/>
          <w:szCs w:val="16"/>
        </w:rPr>
        <w:t>: Es el valor total corregido de cada una de las propuestas “i”.</w:t>
      </w:r>
    </w:p>
    <w:p w:rsidRPr="00435191" w:rsidR="00F87ECE" w:rsidP="008E0BBC" w:rsidRDefault="00F87ECE" w14:paraId="1C716DBE" w14:textId="77777777">
      <w:pPr>
        <w:pStyle w:val="Capitulo3"/>
        <w:numPr>
          <w:ilvl w:val="1"/>
          <w:numId w:val="171"/>
        </w:numPr>
        <w:ind w:left="990" w:hanging="720"/>
        <w:rPr>
          <w:color w:val="auto"/>
        </w:rPr>
      </w:pPr>
      <w:bookmarkStart w:name="_Toc511375687" w:id="795"/>
      <w:bookmarkStart w:name="_Toc511375865" w:id="796"/>
      <w:bookmarkStart w:name="_Toc511924802" w:id="797"/>
      <w:bookmarkStart w:name="_Toc520226891" w:id="798"/>
      <w:bookmarkStart w:name="_Toc520297861" w:id="799"/>
      <w:bookmarkStart w:name="_Toc520317126" w:id="800"/>
      <w:bookmarkStart w:name="_Toc533083729" w:id="801"/>
      <w:bookmarkStart w:name="_Toc57633021" w:id="802"/>
      <w:bookmarkStart w:name="_Toc57636878" w:id="803"/>
      <w:bookmarkStart w:name="_Toc508648279" w:id="804"/>
      <w:bookmarkStart w:name="_Toc508984063" w:id="805"/>
      <w:bookmarkStart w:name="_Toc509843894" w:id="806"/>
      <w:bookmarkEnd w:id="795"/>
      <w:bookmarkEnd w:id="796"/>
      <w:r w:rsidRPr="00435191">
        <w:rPr>
          <w:color w:val="auto"/>
        </w:rPr>
        <w:lastRenderedPageBreak/>
        <w:t>FACTOR DE CALIDAD</w:t>
      </w:r>
      <w:bookmarkEnd w:id="797"/>
      <w:bookmarkEnd w:id="798"/>
      <w:bookmarkEnd w:id="799"/>
      <w:bookmarkEnd w:id="800"/>
      <w:bookmarkEnd w:id="801"/>
      <w:bookmarkEnd w:id="802"/>
      <w:bookmarkEnd w:id="803"/>
      <w:r w:rsidRPr="00435191">
        <w:rPr>
          <w:color w:val="auto"/>
        </w:rPr>
        <w:t xml:space="preserve"> </w:t>
      </w:r>
      <w:bookmarkEnd w:id="804"/>
      <w:bookmarkEnd w:id="805"/>
      <w:bookmarkEnd w:id="806"/>
    </w:p>
    <w:p w:rsidRPr="00435191" w:rsidR="00FA577B" w:rsidP="00F87ECE" w:rsidRDefault="00F87ECE" w14:paraId="28F87DF8" w14:textId="4C5CB3BB">
      <w:pPr>
        <w:spacing w:after="200" w:line="276" w:lineRule="auto"/>
        <w:jc w:val="both"/>
        <w:rPr>
          <w:rFonts w:cs="Arial"/>
          <w:color w:val="auto"/>
        </w:rPr>
      </w:pPr>
      <w:r w:rsidRPr="00435191">
        <w:rPr>
          <w:rFonts w:cs="Arial"/>
          <w:color w:val="auto"/>
        </w:rPr>
        <w:t>La Entidad</w:t>
      </w:r>
      <w:r w:rsidRPr="00435191">
        <w:rPr>
          <w:rFonts w:eastAsia="Arial,Calibri" w:cs="Arial"/>
          <w:color w:val="auto"/>
        </w:rPr>
        <w:t xml:space="preserve"> </w:t>
      </w:r>
      <w:r w:rsidRPr="00435191">
        <w:rPr>
          <w:rFonts w:cs="Arial"/>
          <w:color w:val="auto"/>
        </w:rPr>
        <w:t xml:space="preserve">asignará el puntaje de factor de calidad como sigue: </w:t>
      </w:r>
    </w:p>
    <w:tbl>
      <w:tblPr>
        <w:tblStyle w:val="Tablaconcuadrcula"/>
        <w:tblW w:w="0" w:type="auto"/>
        <w:jc w:val="center"/>
        <w:tblLook w:val="04A0" w:firstRow="1" w:lastRow="0" w:firstColumn="1" w:lastColumn="0" w:noHBand="0" w:noVBand="1"/>
      </w:tblPr>
      <w:tblGrid>
        <w:gridCol w:w="7869"/>
        <w:gridCol w:w="939"/>
      </w:tblGrid>
      <w:tr w:rsidRPr="003E7240" w:rsidR="003E7240" w:rsidTr="002D7799" w14:paraId="3394BEFA" w14:textId="77777777">
        <w:trPr>
          <w:trHeight w:val="283"/>
          <w:jc w:val="center"/>
        </w:trPr>
        <w:tc>
          <w:tcPr>
            <w:tcW w:w="0" w:type="auto"/>
            <w:tcBorders>
              <w:top w:val="double" w:color="auto" w:sz="4" w:space="0"/>
              <w:left w:val="double" w:color="auto" w:sz="4" w:space="0"/>
              <w:bottom w:val="single" w:color="auto" w:sz="4" w:space="0"/>
              <w:right w:val="single" w:color="auto" w:sz="4" w:space="0"/>
            </w:tcBorders>
            <w:shd w:val="clear" w:color="auto" w:fill="404040" w:themeFill="text1" w:themeFillTint="BF"/>
            <w:vAlign w:val="center"/>
            <w:hideMark/>
          </w:tcPr>
          <w:p w:rsidRPr="00435191" w:rsidR="00F87ECE" w:rsidP="00164805" w:rsidRDefault="00F87ECE" w14:paraId="7C74E20A" w14:textId="77777777">
            <w:pPr>
              <w:spacing w:line="276" w:lineRule="auto"/>
              <w:jc w:val="center"/>
              <w:rPr>
                <w:rFonts w:eastAsia="Arial" w:cs="Arial"/>
                <w:b/>
                <w:bCs/>
                <w:color w:val="FFFFFF" w:themeColor="background1"/>
                <w:szCs w:val="20"/>
              </w:rPr>
            </w:pPr>
            <w:r w:rsidRPr="00435191">
              <w:rPr>
                <w:rFonts w:cs="Arial"/>
                <w:b/>
                <w:bCs/>
                <w:color w:val="FFFFFF" w:themeColor="background1"/>
                <w:szCs w:val="20"/>
              </w:rPr>
              <w:t>Concepto</w:t>
            </w:r>
          </w:p>
        </w:tc>
        <w:tc>
          <w:tcPr>
            <w:tcW w:w="0" w:type="auto"/>
            <w:tcBorders>
              <w:top w:val="double" w:color="auto" w:sz="4" w:space="0"/>
              <w:left w:val="single" w:color="auto" w:sz="4" w:space="0"/>
              <w:bottom w:val="single" w:color="auto" w:sz="4" w:space="0"/>
              <w:right w:val="double" w:color="auto" w:sz="4" w:space="0"/>
            </w:tcBorders>
            <w:shd w:val="clear" w:color="auto" w:fill="404040" w:themeFill="text1" w:themeFillTint="BF"/>
            <w:vAlign w:val="center"/>
            <w:hideMark/>
          </w:tcPr>
          <w:p w:rsidRPr="00435191" w:rsidR="00F87ECE" w:rsidP="00164805" w:rsidRDefault="00F87ECE" w14:paraId="2B108395" w14:textId="77777777">
            <w:pPr>
              <w:spacing w:line="276" w:lineRule="auto"/>
              <w:jc w:val="center"/>
              <w:rPr>
                <w:rFonts w:eastAsia="Arial" w:cs="Arial"/>
                <w:b/>
                <w:bCs/>
                <w:color w:val="FFFFFF" w:themeColor="background1"/>
                <w:szCs w:val="20"/>
              </w:rPr>
            </w:pPr>
            <w:r w:rsidRPr="00435191">
              <w:rPr>
                <w:rFonts w:cs="Arial"/>
                <w:b/>
                <w:bCs/>
                <w:color w:val="FFFFFF" w:themeColor="background1"/>
                <w:szCs w:val="20"/>
              </w:rPr>
              <w:t xml:space="preserve">Puntaje </w:t>
            </w:r>
          </w:p>
        </w:tc>
      </w:tr>
      <w:tr w:rsidRPr="003E7240" w:rsidR="004D263E" w:rsidTr="002D7799" w14:paraId="0285C44D" w14:textId="77777777">
        <w:trPr>
          <w:trHeight w:val="569"/>
          <w:jc w:val="center"/>
        </w:trPr>
        <w:tc>
          <w:tcPr>
            <w:tcW w:w="0" w:type="auto"/>
            <w:tcBorders>
              <w:top w:val="single" w:color="auto" w:sz="4" w:space="0"/>
              <w:left w:val="double" w:color="auto" w:sz="4" w:space="0"/>
              <w:bottom w:val="single" w:color="auto" w:sz="4" w:space="0"/>
              <w:right w:val="single" w:color="auto" w:sz="4" w:space="0"/>
            </w:tcBorders>
            <w:vAlign w:val="center"/>
            <w:hideMark/>
          </w:tcPr>
          <w:p w:rsidRPr="00435191" w:rsidR="6E118D3C" w:rsidP="00BC69CA" w:rsidRDefault="00F87ECE" w14:paraId="5025C7DF" w14:textId="409AA790">
            <w:pPr>
              <w:tabs>
                <w:tab w:val="left" w:pos="1039"/>
              </w:tabs>
              <w:spacing w:line="276" w:lineRule="auto"/>
              <w:jc w:val="center"/>
              <w:rPr>
                <w:rFonts w:cs="Arial" w:eastAsiaTheme="minorEastAsia"/>
                <w:color w:val="auto"/>
                <w:szCs w:val="20"/>
                <w:lang w:val="es-ES" w:eastAsia="es-CO"/>
              </w:rPr>
            </w:pPr>
            <w:r w:rsidRPr="00435191">
              <w:rPr>
                <w:rFonts w:eastAsia="Arial,Times New Roman" w:cs="Arial"/>
                <w:color w:val="auto"/>
                <w:szCs w:val="20"/>
                <w:highlight w:val="lightGray"/>
                <w:lang w:val="es-ES" w:eastAsia="es-CO"/>
              </w:rPr>
              <w:t>[</w:t>
            </w:r>
            <w:r w:rsidRPr="00435191">
              <w:rPr>
                <w:rFonts w:cs="Arial" w:eastAsiaTheme="minorEastAsia"/>
                <w:color w:val="auto"/>
                <w:szCs w:val="20"/>
                <w:highlight w:val="lightGray"/>
                <w:lang w:val="es-ES" w:eastAsia="es-CO"/>
              </w:rPr>
              <w:t>La Entidad debe elegir una o algunas de las siguientes opciones</w:t>
            </w:r>
            <w:r w:rsidRPr="00435191" w:rsidR="00FC4622">
              <w:rPr>
                <w:rFonts w:cs="Arial" w:eastAsiaTheme="minorEastAsia"/>
                <w:color w:val="auto"/>
                <w:szCs w:val="20"/>
                <w:highlight w:val="lightGray"/>
                <w:lang w:val="es-ES" w:eastAsia="es-CO"/>
              </w:rPr>
              <w:t>, de acuerdo con la justificación consignada en el Estudio del Sector y Estudios y Documentos Previos</w:t>
            </w:r>
            <w:r w:rsidRPr="00435191">
              <w:rPr>
                <w:rFonts w:cs="Arial" w:eastAsiaTheme="minorEastAsia"/>
                <w:color w:val="auto"/>
                <w:szCs w:val="20"/>
                <w:highlight w:val="lightGray"/>
                <w:lang w:val="es-ES" w:eastAsia="es-CO"/>
              </w:rPr>
              <w:t>:</w:t>
            </w:r>
          </w:p>
          <w:p w:rsidRPr="00435191" w:rsidR="00F87ECE" w:rsidP="00BC69CA" w:rsidRDefault="00F87ECE" w14:paraId="3342913C" w14:textId="1324B88F">
            <w:pPr>
              <w:tabs>
                <w:tab w:val="left" w:pos="1039"/>
              </w:tabs>
              <w:spacing w:line="276" w:lineRule="auto"/>
              <w:jc w:val="center"/>
              <w:rPr>
                <w:rFonts w:eastAsia="Arial" w:cs="Arial"/>
                <w:color w:val="auto"/>
                <w:szCs w:val="20"/>
                <w:highlight w:val="lightGray"/>
              </w:rPr>
            </w:pPr>
            <w:r w:rsidRPr="00435191">
              <w:rPr>
                <w:rFonts w:cs="Arial" w:eastAsiaTheme="minorEastAsia"/>
                <w:color w:val="auto"/>
                <w:szCs w:val="20"/>
                <w:highlight w:val="lightGray"/>
                <w:lang w:val="es-ES" w:eastAsia="es-CO"/>
              </w:rPr>
              <w:t xml:space="preserve">(i) </w:t>
            </w:r>
            <w:r w:rsidRPr="00435191" w:rsidR="00BD6474">
              <w:rPr>
                <w:rFonts w:cs="Arial" w:eastAsiaTheme="minorEastAsia"/>
                <w:color w:val="auto"/>
                <w:szCs w:val="20"/>
                <w:highlight w:val="lightGray"/>
                <w:lang w:val="es-ES" w:eastAsia="es-CO"/>
              </w:rPr>
              <w:t>i</w:t>
            </w:r>
            <w:r w:rsidRPr="00435191">
              <w:rPr>
                <w:rFonts w:cs="Arial" w:eastAsiaTheme="minorEastAsia"/>
                <w:color w:val="auto"/>
                <w:szCs w:val="20"/>
                <w:highlight w:val="lightGray"/>
                <w:lang w:val="es-ES" w:eastAsia="es-CO"/>
              </w:rPr>
              <w:t>mplementación del programa de gerencia</w:t>
            </w:r>
            <w:r w:rsidRPr="00435191">
              <w:rPr>
                <w:rFonts w:eastAsia="Arial,Times New Roman" w:cs="Arial"/>
                <w:color w:val="auto"/>
                <w:szCs w:val="20"/>
                <w:highlight w:val="lightGray"/>
                <w:lang w:val="es-ES" w:eastAsia="es-CO"/>
              </w:rPr>
              <w:t xml:space="preserve"> </w:t>
            </w:r>
            <w:r w:rsidRPr="00435191">
              <w:rPr>
                <w:rFonts w:cs="Arial" w:eastAsiaTheme="minorEastAsia"/>
                <w:color w:val="auto"/>
                <w:szCs w:val="20"/>
                <w:highlight w:val="lightGray"/>
                <w:lang w:val="es-ES" w:eastAsia="es-CO"/>
              </w:rPr>
              <w:t>de proyectos;</w:t>
            </w:r>
          </w:p>
          <w:p w:rsidRPr="00435191" w:rsidR="00F87ECE" w:rsidP="00BC69CA" w:rsidRDefault="00F87ECE" w14:paraId="2E3F758B" w14:textId="620D25FE">
            <w:pPr>
              <w:tabs>
                <w:tab w:val="left" w:pos="1039"/>
              </w:tabs>
              <w:spacing w:line="276" w:lineRule="auto"/>
              <w:jc w:val="center"/>
              <w:rPr>
                <w:rFonts w:cs="Arial" w:eastAsiaTheme="minorEastAsia"/>
                <w:color w:val="auto"/>
                <w:szCs w:val="20"/>
                <w:highlight w:val="lightGray"/>
                <w:lang w:val="es-ES" w:eastAsia="es-CO"/>
              </w:rPr>
            </w:pPr>
            <w:r w:rsidRPr="00435191">
              <w:rPr>
                <w:rFonts w:cs="Arial" w:eastAsiaTheme="minorEastAsia"/>
                <w:color w:val="auto"/>
                <w:szCs w:val="20"/>
                <w:highlight w:val="lightGray"/>
                <w:lang w:val="es-ES" w:eastAsia="es-CO"/>
              </w:rPr>
              <w:t xml:space="preserve">(ii) disponibilidad y condiciones funcionales </w:t>
            </w:r>
            <w:r w:rsidRPr="00435191" w:rsidR="00BB6335">
              <w:rPr>
                <w:rFonts w:cs="Arial" w:eastAsiaTheme="minorEastAsia"/>
                <w:color w:val="auto"/>
                <w:szCs w:val="20"/>
                <w:highlight w:val="lightGray"/>
                <w:lang w:val="es-ES" w:eastAsia="es-CO"/>
              </w:rPr>
              <w:t>de</w:t>
            </w:r>
            <w:r w:rsidRPr="00435191">
              <w:rPr>
                <w:rFonts w:cs="Arial" w:eastAsiaTheme="minorEastAsia"/>
                <w:color w:val="auto"/>
                <w:szCs w:val="20"/>
                <w:highlight w:val="lightGray"/>
                <w:lang w:val="es-ES" w:eastAsia="es-CO"/>
              </w:rPr>
              <w:t xml:space="preserve"> la maquinaria de obra;</w:t>
            </w:r>
          </w:p>
          <w:p w:rsidRPr="00435191" w:rsidR="004D043F" w:rsidP="00BC69CA" w:rsidRDefault="00F87ECE" w14:paraId="44B357B7" w14:textId="599A5F11">
            <w:pPr>
              <w:tabs>
                <w:tab w:val="left" w:pos="1039"/>
              </w:tabs>
              <w:spacing w:line="276" w:lineRule="auto"/>
              <w:jc w:val="center"/>
              <w:rPr>
                <w:rFonts w:eastAsia="Arial" w:cs="Arial"/>
                <w:color w:val="auto"/>
                <w:szCs w:val="20"/>
                <w:highlight w:val="lightGray"/>
              </w:rPr>
            </w:pPr>
            <w:r w:rsidRPr="00435191">
              <w:rPr>
                <w:rFonts w:cs="Arial" w:eastAsiaTheme="minorEastAsia"/>
                <w:color w:val="auto"/>
                <w:szCs w:val="20"/>
                <w:highlight w:val="lightGray"/>
                <w:lang w:val="es-ES" w:eastAsia="es-CO"/>
              </w:rPr>
              <w:t xml:space="preserve">(iii) </w:t>
            </w:r>
            <w:r w:rsidRPr="00435191" w:rsidR="00ED634F">
              <w:rPr>
                <w:rFonts w:cs="Arial" w:eastAsiaTheme="minorEastAsia"/>
                <w:color w:val="auto"/>
                <w:szCs w:val="20"/>
                <w:highlight w:val="lightGray"/>
                <w:lang w:val="es-ES" w:eastAsia="es-CO"/>
              </w:rPr>
              <w:t>presentación de un plan de calidad</w:t>
            </w:r>
            <w:r w:rsidRPr="00435191" w:rsidR="004C28A4">
              <w:rPr>
                <w:rFonts w:cs="Arial" w:eastAsiaTheme="minorEastAsia"/>
                <w:color w:val="auto"/>
                <w:szCs w:val="20"/>
                <w:highlight w:val="lightGray"/>
                <w:lang w:val="es-ES" w:eastAsia="es-CO"/>
              </w:rPr>
              <w:t>;</w:t>
            </w:r>
          </w:p>
          <w:p w:rsidRPr="00435191" w:rsidR="00F87ECE" w:rsidP="00AF3259" w:rsidRDefault="00F87ECE" w14:paraId="6C6F3A1C" w14:textId="4A4BD429">
            <w:pPr>
              <w:tabs>
                <w:tab w:val="left" w:pos="1039"/>
              </w:tabs>
              <w:spacing w:line="276" w:lineRule="auto"/>
              <w:jc w:val="center"/>
              <w:rPr>
                <w:rFonts w:cs="Arial" w:eastAsiaTheme="minorEastAsia"/>
                <w:color w:val="auto"/>
                <w:szCs w:val="20"/>
                <w:highlight w:val="lightGray"/>
                <w:lang w:val="es-ES" w:eastAsia="es-CO"/>
              </w:rPr>
            </w:pPr>
            <w:r w:rsidRPr="00435191">
              <w:rPr>
                <w:rFonts w:cs="Arial" w:eastAsiaTheme="minorEastAsia"/>
                <w:color w:val="auto"/>
                <w:szCs w:val="20"/>
                <w:highlight w:val="lightGray"/>
                <w:lang w:val="es-ES" w:eastAsia="es-CO"/>
              </w:rPr>
              <w:t>(i</w:t>
            </w:r>
            <w:r w:rsidRPr="00435191" w:rsidR="00ED634F">
              <w:rPr>
                <w:rFonts w:cs="Arial" w:eastAsiaTheme="minorEastAsia"/>
                <w:color w:val="auto"/>
                <w:szCs w:val="20"/>
                <w:highlight w:val="lightGray"/>
                <w:lang w:val="es-ES" w:eastAsia="es-CO"/>
              </w:rPr>
              <w:t>v</w:t>
            </w:r>
            <w:r w:rsidRPr="00435191">
              <w:rPr>
                <w:rFonts w:cs="Arial" w:eastAsiaTheme="minorEastAsia"/>
                <w:color w:val="auto"/>
                <w:szCs w:val="20"/>
                <w:highlight w:val="lightGray"/>
                <w:lang w:val="es-ES" w:eastAsia="es-CO"/>
              </w:rPr>
              <w:t xml:space="preserve">) </w:t>
            </w:r>
            <w:r w:rsidRPr="00435191" w:rsidR="00FC4622">
              <w:rPr>
                <w:rFonts w:cs="Arial" w:eastAsiaTheme="minorEastAsia"/>
                <w:color w:val="auto"/>
                <w:szCs w:val="20"/>
                <w:highlight w:val="lightGray"/>
                <w:lang w:val="es-ES" w:eastAsia="es-CO"/>
              </w:rPr>
              <w:t>g</w:t>
            </w:r>
            <w:r w:rsidRPr="00435191" w:rsidR="4DAC408B">
              <w:rPr>
                <w:rFonts w:cs="Arial" w:eastAsiaTheme="minorEastAsia"/>
                <w:color w:val="auto"/>
                <w:szCs w:val="20"/>
                <w:highlight w:val="lightGray"/>
                <w:lang w:val="es-ES" w:eastAsia="es-CO"/>
              </w:rPr>
              <w:t>arantía suplementaria</w:t>
            </w:r>
            <w:r w:rsidRPr="00435191" w:rsidR="004C28A4">
              <w:rPr>
                <w:rFonts w:cs="Arial" w:eastAsiaTheme="minorEastAsia"/>
                <w:color w:val="auto"/>
                <w:szCs w:val="20"/>
                <w:highlight w:val="lightGray"/>
                <w:lang w:val="es-ES" w:eastAsia="es-CO"/>
              </w:rPr>
              <w:t xml:space="preserve"> </w:t>
            </w:r>
            <w:r w:rsidRPr="00435191" w:rsidR="4DAC408B">
              <w:rPr>
                <w:rFonts w:cs="Arial" w:eastAsiaTheme="minorEastAsia"/>
                <w:color w:val="auto"/>
                <w:szCs w:val="20"/>
                <w:highlight w:val="lightGray"/>
                <w:lang w:val="es-ES" w:eastAsia="es-CO"/>
              </w:rPr>
              <w:t>o adicional por cuenta del Contratista;</w:t>
            </w:r>
          </w:p>
        </w:tc>
        <w:tc>
          <w:tcPr>
            <w:tcW w:w="0" w:type="auto"/>
            <w:tcBorders>
              <w:top w:val="single" w:color="auto" w:sz="4" w:space="0"/>
              <w:left w:val="single" w:color="auto" w:sz="4" w:space="0"/>
              <w:bottom w:val="single" w:color="auto" w:sz="4" w:space="0"/>
              <w:right w:val="double" w:color="auto" w:sz="4" w:space="0"/>
            </w:tcBorders>
            <w:vAlign w:val="center"/>
            <w:hideMark/>
          </w:tcPr>
          <w:p w:rsidRPr="00435191" w:rsidR="00F87ECE" w:rsidP="00164805" w:rsidRDefault="00F87ECE" w14:paraId="02153458" w14:textId="2C0DBC1F">
            <w:pPr>
              <w:spacing w:line="276" w:lineRule="auto"/>
              <w:jc w:val="center"/>
              <w:rPr>
                <w:rFonts w:eastAsia="Arial" w:cs="Arial"/>
                <w:color w:val="auto"/>
                <w:szCs w:val="20"/>
              </w:rPr>
            </w:pPr>
            <w:r w:rsidRPr="00435191">
              <w:rPr>
                <w:rFonts w:cs="Arial"/>
                <w:color w:val="auto"/>
                <w:szCs w:val="20"/>
                <w:lang w:val="es-ES" w:eastAsia="es-CO"/>
              </w:rPr>
              <w:t>19</w:t>
            </w:r>
          </w:p>
        </w:tc>
      </w:tr>
      <w:tr w:rsidRPr="003E7240" w:rsidR="00F87ECE" w:rsidTr="002D7799" w14:paraId="1A7E529B" w14:textId="77777777">
        <w:trPr>
          <w:jc w:val="center"/>
        </w:trPr>
        <w:tc>
          <w:tcPr>
            <w:tcW w:w="0" w:type="auto"/>
            <w:tcBorders>
              <w:top w:val="single" w:color="auto" w:sz="4" w:space="0"/>
              <w:left w:val="double" w:color="auto" w:sz="4" w:space="0"/>
              <w:bottom w:val="double" w:color="auto" w:sz="4" w:space="0"/>
              <w:right w:val="single" w:color="auto" w:sz="4" w:space="0"/>
            </w:tcBorders>
            <w:vAlign w:val="center"/>
            <w:hideMark/>
          </w:tcPr>
          <w:p w:rsidRPr="00435191" w:rsidR="00F87ECE" w:rsidP="00164805" w:rsidRDefault="00F87ECE" w14:paraId="60C87785" w14:textId="77777777">
            <w:pPr>
              <w:spacing w:line="276" w:lineRule="auto"/>
              <w:jc w:val="center"/>
              <w:rPr>
                <w:rFonts w:eastAsia="Arial" w:cs="Arial"/>
                <w:color w:val="auto"/>
                <w:szCs w:val="20"/>
              </w:rPr>
            </w:pPr>
            <w:r w:rsidRPr="00435191">
              <w:rPr>
                <w:rFonts w:cs="Arial"/>
                <w:color w:val="auto"/>
                <w:szCs w:val="20"/>
                <w:lang w:val="es-ES" w:eastAsia="es-CO"/>
              </w:rPr>
              <w:t>Total</w:t>
            </w:r>
          </w:p>
        </w:tc>
        <w:tc>
          <w:tcPr>
            <w:tcW w:w="0" w:type="auto"/>
            <w:tcBorders>
              <w:top w:val="single" w:color="auto" w:sz="4" w:space="0"/>
              <w:left w:val="single" w:color="auto" w:sz="4" w:space="0"/>
              <w:bottom w:val="double" w:color="auto" w:sz="4" w:space="0"/>
              <w:right w:val="double" w:color="auto" w:sz="4" w:space="0"/>
            </w:tcBorders>
            <w:vAlign w:val="center"/>
            <w:hideMark/>
          </w:tcPr>
          <w:p w:rsidRPr="00435191" w:rsidR="00F87ECE" w:rsidP="00164805" w:rsidRDefault="00F87ECE" w14:paraId="059E06FA" w14:textId="25F6B154">
            <w:pPr>
              <w:spacing w:line="276" w:lineRule="auto"/>
              <w:jc w:val="center"/>
              <w:rPr>
                <w:rFonts w:eastAsia="Arial" w:cs="Arial"/>
                <w:color w:val="auto"/>
                <w:szCs w:val="20"/>
              </w:rPr>
            </w:pPr>
            <w:r w:rsidRPr="00435191">
              <w:rPr>
                <w:rFonts w:cs="Arial"/>
                <w:color w:val="auto"/>
                <w:szCs w:val="20"/>
                <w:lang w:val="es-ES" w:eastAsia="es-CO"/>
              </w:rPr>
              <w:t>19</w:t>
            </w:r>
          </w:p>
        </w:tc>
      </w:tr>
    </w:tbl>
    <w:p w:rsidRPr="00435191" w:rsidR="00284375" w:rsidP="00435191" w:rsidRDefault="00284375" w14:paraId="03525E0A" w14:textId="14F6E269">
      <w:pPr>
        <w:pStyle w:val="InviasNormal"/>
        <w:spacing w:line="276" w:lineRule="auto"/>
        <w:rPr>
          <w:rFonts w:ascii="Arial" w:hAnsi="Arial" w:cs="Arial" w:eastAsiaTheme="minorHAnsi"/>
          <w:color w:val="auto"/>
          <w:sz w:val="20"/>
          <w:szCs w:val="20"/>
        </w:rPr>
      </w:pPr>
      <w:r w:rsidRPr="00435191">
        <w:rPr>
          <w:rFonts w:ascii="Arial" w:hAnsi="Arial" w:cs="Arial" w:eastAsiaTheme="minorHAnsi"/>
          <w:color w:val="auto"/>
          <w:sz w:val="20"/>
          <w:szCs w:val="20"/>
        </w:rPr>
        <w:t>Las entidades estatales deben consultar y analizar las anotaciones vigentes que reposen en el Registro Nacional de Obras Civiles Inconclusas, de que trata la Ley 2020 de 2020. En el evento que las personas naturales o jurídicas, nacionales o extranjeras domiciliadas o con sucursal en Colombia</w:t>
      </w:r>
      <w:r w:rsidR="00BC7FBA">
        <w:rPr>
          <w:rFonts w:ascii="Arial" w:hAnsi="Arial" w:cs="Arial" w:eastAsiaTheme="minorHAnsi"/>
          <w:color w:val="auto"/>
          <w:sz w:val="20"/>
          <w:szCs w:val="20"/>
          <w:lang w:val="es-CO"/>
        </w:rPr>
        <w:t>, o integrantes de proponentes plurales,</w:t>
      </w:r>
      <w:r w:rsidRPr="00435191">
        <w:rPr>
          <w:rFonts w:ascii="Arial" w:hAnsi="Arial" w:cs="Arial" w:eastAsiaTheme="minorHAnsi"/>
          <w:color w:val="auto"/>
          <w:sz w:val="20"/>
          <w:szCs w:val="20"/>
        </w:rPr>
        <w:t xml:space="preserve"> cuenten con alguna anotación vigente de obra civil inconclusa, en el mencionado registro, se descontará un (1) punto de la sumatoria obtenida en relación con el factor de calidad. </w:t>
      </w:r>
    </w:p>
    <w:p w:rsidRPr="00435191" w:rsidR="00E67665" w:rsidP="002D7799" w:rsidRDefault="00B25B7F" w14:paraId="195665E9" w14:textId="0778F55B">
      <w:pPr>
        <w:pStyle w:val="InviasNormal"/>
        <w:tabs>
          <w:tab w:val="clear" w:pos="-142"/>
        </w:tabs>
        <w:spacing w:line="276" w:lineRule="auto"/>
        <w:rPr>
          <w:rFonts w:ascii="Arial" w:hAnsi="Arial" w:eastAsia="Arial" w:cs="Arial"/>
          <w:b/>
          <w:bCs/>
          <w:color w:val="auto"/>
          <w:sz w:val="20"/>
          <w:szCs w:val="20"/>
          <w:lang w:val="es-CO"/>
        </w:rPr>
      </w:pPr>
      <w:r w:rsidRPr="00435191">
        <w:rPr>
          <w:rFonts w:ascii="Arial" w:hAnsi="Arial" w:cs="Arial" w:eastAsiaTheme="minorHAnsi"/>
          <w:color w:val="auto"/>
          <w:sz w:val="20"/>
          <w:szCs w:val="22"/>
          <w:highlight w:val="lightGray"/>
          <w:lang w:val="es-CO" w:eastAsia="en-US"/>
        </w:rPr>
        <w:t>[</w:t>
      </w:r>
      <w:r w:rsidRPr="00435191" w:rsidR="00A8337D">
        <w:rPr>
          <w:rFonts w:ascii="Arial" w:hAnsi="Arial" w:cs="Arial" w:eastAsiaTheme="minorHAnsi"/>
          <w:color w:val="auto"/>
          <w:sz w:val="20"/>
          <w:szCs w:val="22"/>
          <w:highlight w:val="lightGray"/>
          <w:lang w:val="es-CO" w:eastAsia="en-US"/>
        </w:rPr>
        <w:t xml:space="preserve">De acuerdo con las características del objeto a contratar y con el principio de proporcionalidad y razonabilidad la </w:t>
      </w:r>
      <w:r w:rsidR="007C2603">
        <w:rPr>
          <w:rFonts w:ascii="Arial" w:hAnsi="Arial" w:cs="Arial" w:eastAsiaTheme="minorHAnsi"/>
          <w:color w:val="auto"/>
          <w:sz w:val="20"/>
          <w:szCs w:val="22"/>
          <w:highlight w:val="lightGray"/>
          <w:lang w:val="es-CO" w:eastAsia="en-US"/>
        </w:rPr>
        <w:t>e</w:t>
      </w:r>
      <w:r w:rsidRPr="00435191" w:rsidR="00A8337D">
        <w:rPr>
          <w:rFonts w:ascii="Arial" w:hAnsi="Arial" w:cs="Arial" w:eastAsiaTheme="minorHAnsi"/>
          <w:color w:val="auto"/>
          <w:sz w:val="20"/>
          <w:szCs w:val="22"/>
          <w:highlight w:val="lightGray"/>
          <w:lang w:val="es-CO" w:eastAsia="en-US"/>
        </w:rPr>
        <w:t xml:space="preserve">ntidad </w:t>
      </w:r>
      <w:r w:rsidRPr="00435191" w:rsidR="00984A3F">
        <w:rPr>
          <w:rFonts w:ascii="Arial" w:hAnsi="Arial" w:cs="Arial" w:eastAsiaTheme="minorHAnsi"/>
          <w:color w:val="auto"/>
          <w:sz w:val="20"/>
          <w:szCs w:val="22"/>
          <w:highlight w:val="lightGray"/>
          <w:lang w:val="es-CO" w:eastAsia="en-US"/>
        </w:rPr>
        <w:t>debe</w:t>
      </w:r>
      <w:r w:rsidRPr="00435191" w:rsidR="004D33FE">
        <w:rPr>
          <w:rFonts w:ascii="Arial" w:hAnsi="Arial" w:cs="Arial" w:eastAsiaTheme="minorHAnsi"/>
          <w:color w:val="auto"/>
          <w:sz w:val="20"/>
          <w:szCs w:val="22"/>
          <w:highlight w:val="lightGray"/>
          <w:lang w:val="es-CO" w:eastAsia="en-US"/>
        </w:rPr>
        <w:t xml:space="preserve"> elegir una o varias de las opciones previstas para otorgar el puntaje del factor de calidad. En todo caso</w:t>
      </w:r>
      <w:r w:rsidRPr="00435191" w:rsidR="00860EC8">
        <w:rPr>
          <w:rFonts w:ascii="Arial" w:hAnsi="Arial" w:cs="Arial" w:eastAsiaTheme="minorHAnsi"/>
          <w:color w:val="auto"/>
          <w:sz w:val="20"/>
          <w:szCs w:val="22"/>
          <w:highlight w:val="lightGray"/>
          <w:lang w:val="es-CO" w:eastAsia="en-US"/>
        </w:rPr>
        <w:t>, no p</w:t>
      </w:r>
      <w:r w:rsidRPr="00435191" w:rsidR="005F599F">
        <w:rPr>
          <w:rFonts w:ascii="Arial" w:hAnsi="Arial" w:cs="Arial" w:eastAsiaTheme="minorHAnsi"/>
          <w:color w:val="auto"/>
          <w:sz w:val="20"/>
          <w:szCs w:val="22"/>
          <w:highlight w:val="lightGray"/>
          <w:lang w:val="es-CO" w:eastAsia="en-US"/>
        </w:rPr>
        <w:t>uede</w:t>
      </w:r>
      <w:r w:rsidRPr="00435191" w:rsidR="00860EC8">
        <w:rPr>
          <w:rFonts w:ascii="Arial" w:hAnsi="Arial" w:cs="Arial" w:eastAsiaTheme="minorHAnsi"/>
          <w:color w:val="auto"/>
          <w:sz w:val="20"/>
          <w:szCs w:val="22"/>
          <w:highlight w:val="lightGray"/>
          <w:lang w:val="es-CO" w:eastAsia="en-US"/>
        </w:rPr>
        <w:t xml:space="preserve"> establecer más de tres (3) criterios y</w:t>
      </w:r>
      <w:r w:rsidRPr="00435191" w:rsidR="004D33FE">
        <w:rPr>
          <w:rFonts w:ascii="Arial" w:hAnsi="Arial" w:cs="Arial" w:eastAsiaTheme="minorHAnsi"/>
          <w:color w:val="auto"/>
          <w:sz w:val="20"/>
          <w:szCs w:val="22"/>
          <w:highlight w:val="lightGray"/>
          <w:lang w:val="es-CO" w:eastAsia="en-US"/>
        </w:rPr>
        <w:t xml:space="preserve"> la distribución del puntaje asignado no puede ser superior a</w:t>
      </w:r>
      <w:r w:rsidRPr="00435191" w:rsidR="00F14C3F">
        <w:rPr>
          <w:rFonts w:ascii="Arial" w:hAnsi="Arial" w:cs="Arial"/>
          <w:color w:val="auto"/>
          <w:highlight w:val="lightGray"/>
        </w:rPr>
        <w:t xml:space="preserve"> </w:t>
      </w:r>
      <w:r w:rsidRPr="00435191" w:rsidR="004D33FE">
        <w:rPr>
          <w:rFonts w:ascii="Arial" w:hAnsi="Arial" w:cs="Arial" w:eastAsiaTheme="minorHAnsi"/>
          <w:color w:val="auto"/>
          <w:sz w:val="20"/>
          <w:szCs w:val="20"/>
          <w:highlight w:val="lightGray"/>
          <w:lang w:val="es-CO" w:eastAsia="en-US"/>
        </w:rPr>
        <w:t>19</w:t>
      </w:r>
      <w:r w:rsidRPr="00435191" w:rsidR="004D33FE">
        <w:rPr>
          <w:rFonts w:ascii="Arial" w:hAnsi="Arial" w:cs="Arial"/>
          <w:color w:val="auto"/>
          <w:sz w:val="20"/>
          <w:szCs w:val="20"/>
          <w:highlight w:val="lightGray"/>
        </w:rPr>
        <w:t xml:space="preserve"> puntos</w:t>
      </w:r>
      <w:r w:rsidRPr="00435191" w:rsidR="004D33FE">
        <w:rPr>
          <w:rFonts w:ascii="Arial" w:hAnsi="Arial" w:cs="Arial" w:eastAsiaTheme="minorHAnsi"/>
          <w:color w:val="auto"/>
          <w:sz w:val="20"/>
          <w:szCs w:val="20"/>
          <w:highlight w:val="lightGray"/>
          <w:lang w:val="es-CO" w:eastAsia="en-US"/>
        </w:rPr>
        <w:t>.</w:t>
      </w:r>
      <w:r w:rsidRPr="00435191" w:rsidR="004D33FE">
        <w:rPr>
          <w:rFonts w:ascii="Arial" w:hAnsi="Arial" w:cs="Arial" w:eastAsiaTheme="minorHAnsi"/>
          <w:color w:val="auto"/>
          <w:sz w:val="20"/>
          <w:szCs w:val="22"/>
          <w:highlight w:val="lightGray"/>
          <w:lang w:val="es-CO" w:eastAsia="en-US"/>
        </w:rPr>
        <w:t xml:space="preserve"> La </w:t>
      </w:r>
      <w:r w:rsidR="00957396">
        <w:rPr>
          <w:rFonts w:ascii="Arial" w:hAnsi="Arial" w:cs="Arial" w:eastAsiaTheme="minorHAnsi"/>
          <w:color w:val="auto"/>
          <w:sz w:val="20"/>
          <w:szCs w:val="22"/>
          <w:highlight w:val="lightGray"/>
          <w:lang w:val="es-CO" w:eastAsia="en-US"/>
        </w:rPr>
        <w:t>e</w:t>
      </w:r>
      <w:r w:rsidRPr="00435191" w:rsidR="004D33FE">
        <w:rPr>
          <w:rFonts w:ascii="Arial" w:hAnsi="Arial" w:cs="Arial" w:eastAsiaTheme="minorHAnsi"/>
          <w:color w:val="auto"/>
          <w:sz w:val="20"/>
          <w:szCs w:val="22"/>
          <w:highlight w:val="lightGray"/>
          <w:lang w:val="es-CO" w:eastAsia="en-US"/>
        </w:rPr>
        <w:t>ntidad no podrá incluir criterios, documentos, compromisos o aspectos distintos a los señalados</w:t>
      </w:r>
      <w:r w:rsidRPr="00435191" w:rsidR="00103CDE">
        <w:rPr>
          <w:rFonts w:ascii="Arial" w:hAnsi="Arial" w:cs="Arial" w:eastAsiaTheme="minorHAnsi"/>
          <w:color w:val="auto"/>
          <w:sz w:val="20"/>
          <w:szCs w:val="22"/>
          <w:highlight w:val="lightGray"/>
          <w:lang w:val="es-CO" w:eastAsia="en-US"/>
        </w:rPr>
        <w:t>]</w:t>
      </w:r>
    </w:p>
    <w:p w:rsidRPr="00435191" w:rsidR="00F87ECE" w:rsidP="00E34C3A" w:rsidRDefault="00F87ECE" w14:paraId="0A048CDC" w14:textId="093A6DEC">
      <w:pPr>
        <w:pStyle w:val="InviasNormal"/>
        <w:numPr>
          <w:ilvl w:val="2"/>
          <w:numId w:val="104"/>
        </w:numPr>
        <w:spacing w:line="276" w:lineRule="auto"/>
        <w:outlineLvl w:val="2"/>
        <w:rPr>
          <w:rFonts w:ascii="Arial" w:hAnsi="Arial" w:eastAsia="Arial" w:cs="Arial"/>
          <w:b/>
          <w:bCs/>
          <w:color w:val="auto"/>
          <w:sz w:val="20"/>
          <w:szCs w:val="20"/>
          <w:lang w:val="es-CO"/>
        </w:rPr>
      </w:pPr>
      <w:bookmarkStart w:name="_Toc57633022" w:id="807"/>
      <w:bookmarkStart w:name="_Toc57636879" w:id="808"/>
      <w:r w:rsidRPr="00435191">
        <w:rPr>
          <w:rFonts w:ascii="Arial" w:hAnsi="Arial" w:eastAsia="Arial" w:cs="Arial"/>
          <w:b/>
          <w:bCs/>
          <w:color w:val="auto"/>
          <w:sz w:val="20"/>
          <w:szCs w:val="20"/>
          <w:lang w:val="es-CO"/>
        </w:rPr>
        <w:t>IMPLEMENTACIÓN DE</w:t>
      </w:r>
      <w:r w:rsidRPr="00435191" w:rsidR="000C1042">
        <w:rPr>
          <w:rFonts w:ascii="Arial" w:hAnsi="Arial" w:eastAsia="Arial" w:cs="Arial"/>
          <w:b/>
          <w:bCs/>
          <w:color w:val="auto"/>
          <w:sz w:val="20"/>
          <w:szCs w:val="20"/>
          <w:lang w:val="es-CO"/>
        </w:rPr>
        <w:t>L</w:t>
      </w:r>
      <w:r w:rsidRPr="00435191">
        <w:rPr>
          <w:rFonts w:ascii="Arial" w:hAnsi="Arial" w:eastAsia="Arial" w:cs="Arial"/>
          <w:b/>
          <w:bCs/>
          <w:color w:val="auto"/>
          <w:sz w:val="20"/>
          <w:szCs w:val="20"/>
          <w:lang w:val="es-CO"/>
        </w:rPr>
        <w:t xml:space="preserve"> PROGRAMA DE GERENCIA DE PROYECTOS</w:t>
      </w:r>
      <w:bookmarkEnd w:id="807"/>
      <w:bookmarkEnd w:id="808"/>
      <w:r w:rsidRPr="00435191">
        <w:rPr>
          <w:rFonts w:ascii="Arial" w:hAnsi="Arial" w:eastAsia="Arial" w:cs="Arial"/>
          <w:b/>
          <w:bCs/>
          <w:color w:val="auto"/>
          <w:sz w:val="20"/>
          <w:szCs w:val="20"/>
          <w:lang w:val="es-CO"/>
        </w:rPr>
        <w:t xml:space="preserve"> </w:t>
      </w:r>
    </w:p>
    <w:p w:rsidRPr="00435191" w:rsidR="00F87ECE" w:rsidP="00FA577B" w:rsidRDefault="00F87ECE" w14:paraId="6EC3E892" w14:textId="69C4C3A7">
      <w:pPr>
        <w:spacing w:line="276" w:lineRule="auto"/>
        <w:jc w:val="both"/>
        <w:rPr>
          <w:rFonts w:cs="Arial"/>
          <w:color w:val="auto"/>
        </w:rPr>
      </w:pPr>
      <w:bookmarkStart w:name="_Toc32144847" w:id="809"/>
      <w:bookmarkEnd w:id="809"/>
      <w:r w:rsidRPr="00435191">
        <w:rPr>
          <w:rFonts w:cs="Arial"/>
          <w:color w:val="auto"/>
        </w:rPr>
        <w:t>La</w:t>
      </w:r>
      <w:r w:rsidRPr="00435191">
        <w:rPr>
          <w:rFonts w:eastAsia="Arial" w:cs="Arial"/>
          <w:color w:val="auto"/>
        </w:rPr>
        <w:t xml:space="preserve"> </w:t>
      </w:r>
      <w:r w:rsidR="00957396">
        <w:rPr>
          <w:rFonts w:cs="Arial"/>
          <w:color w:val="auto"/>
        </w:rPr>
        <w:t>e</w:t>
      </w:r>
      <w:r w:rsidRPr="00435191">
        <w:rPr>
          <w:rFonts w:cs="Arial"/>
          <w:color w:val="auto"/>
        </w:rPr>
        <w:t>ntidad</w:t>
      </w:r>
      <w:r w:rsidRPr="00435191">
        <w:rPr>
          <w:rFonts w:eastAsia="Arial" w:cs="Arial"/>
          <w:color w:val="auto"/>
        </w:rPr>
        <w:t xml:space="preserve"> </w:t>
      </w:r>
      <w:r w:rsidRPr="00435191">
        <w:rPr>
          <w:rFonts w:cs="Arial"/>
          <w:color w:val="auto"/>
        </w:rPr>
        <w:t>asignará</w:t>
      </w:r>
      <w:r w:rsidRPr="00435191">
        <w:rPr>
          <w:rFonts w:eastAsia="Arial" w:cs="Arial"/>
          <w:color w:val="auto"/>
        </w:rPr>
        <w:t xml:space="preserve"> </w:t>
      </w:r>
      <w:r w:rsidRPr="00435191">
        <w:rPr>
          <w:rFonts w:cs="Arial"/>
          <w:color w:val="auto"/>
          <w:highlight w:val="lightGray"/>
        </w:rPr>
        <w:t>[punt</w:t>
      </w:r>
      <w:r w:rsidRPr="00435191" w:rsidR="00AE3EDD">
        <w:rPr>
          <w:rFonts w:cs="Arial"/>
          <w:color w:val="auto"/>
          <w:highlight w:val="lightGray"/>
        </w:rPr>
        <w:t>aje</w:t>
      </w:r>
      <w:r w:rsidRPr="00435191">
        <w:rPr>
          <w:rFonts w:cs="Arial"/>
          <w:color w:val="auto"/>
          <w:highlight w:val="lightGray"/>
        </w:rPr>
        <w:t xml:space="preserve"> a definir por la Entidad</w:t>
      </w:r>
      <w:r w:rsidRPr="00435191" w:rsidR="00920524">
        <w:rPr>
          <w:rFonts w:cs="Arial"/>
          <w:color w:val="auto"/>
          <w:highlight w:val="lightGray"/>
        </w:rPr>
        <w:t xml:space="preserve"> siempre y cuando no sea superior a 19</w:t>
      </w:r>
      <w:r w:rsidRPr="00435191" w:rsidR="006513DB">
        <w:rPr>
          <w:rFonts w:cs="Arial"/>
          <w:color w:val="auto"/>
          <w:highlight w:val="lightGray"/>
        </w:rPr>
        <w:t xml:space="preserve"> puntos</w:t>
      </w:r>
      <w:r w:rsidRPr="00435191" w:rsidR="0014200F">
        <w:rPr>
          <w:rFonts w:cs="Arial"/>
          <w:color w:val="auto"/>
          <w:highlight w:val="lightGray"/>
        </w:rPr>
        <w:t>, aun si escoge varios criterios</w:t>
      </w:r>
      <w:r w:rsidRPr="00435191">
        <w:rPr>
          <w:rFonts w:cs="Arial"/>
          <w:color w:val="auto"/>
          <w:highlight w:val="lightGray"/>
        </w:rPr>
        <w:t>]</w:t>
      </w:r>
      <w:r w:rsidRPr="00435191">
        <w:rPr>
          <w:rFonts w:eastAsia="Arial" w:cs="Arial"/>
          <w:color w:val="auto"/>
        </w:rPr>
        <w:t xml:space="preserve"> </w:t>
      </w:r>
      <w:r w:rsidRPr="00435191">
        <w:rPr>
          <w:rFonts w:cs="Arial"/>
          <w:color w:val="auto"/>
        </w:rPr>
        <w:t>al</w:t>
      </w:r>
      <w:r w:rsidRPr="00435191">
        <w:rPr>
          <w:rFonts w:eastAsia="Arial" w:cs="Arial"/>
          <w:color w:val="auto"/>
        </w:rPr>
        <w:t xml:space="preserve"> </w:t>
      </w:r>
      <w:r w:rsidR="00F02C72">
        <w:rPr>
          <w:rFonts w:cs="Arial"/>
          <w:color w:val="auto"/>
        </w:rPr>
        <w:t>p</w:t>
      </w:r>
      <w:r w:rsidRPr="00435191" w:rsidR="00E660CC">
        <w:rPr>
          <w:rFonts w:cs="Arial"/>
          <w:color w:val="auto"/>
        </w:rPr>
        <w:t>roponente</w:t>
      </w:r>
      <w:r w:rsidRPr="00435191">
        <w:rPr>
          <w:rFonts w:eastAsia="Arial" w:cs="Arial"/>
          <w:color w:val="auto"/>
        </w:rPr>
        <w:t xml:space="preserve"> </w:t>
      </w:r>
      <w:r w:rsidRPr="00435191">
        <w:rPr>
          <w:rFonts w:cs="Arial"/>
          <w:color w:val="auto"/>
        </w:rPr>
        <w:t>que</w:t>
      </w:r>
      <w:r w:rsidRPr="00435191">
        <w:rPr>
          <w:rFonts w:eastAsia="Arial" w:cs="Arial"/>
          <w:color w:val="auto"/>
        </w:rPr>
        <w:t xml:space="preserve"> </w:t>
      </w:r>
      <w:r w:rsidRPr="00435191">
        <w:rPr>
          <w:rFonts w:cs="Arial"/>
          <w:color w:val="auto"/>
        </w:rPr>
        <w:t>se</w:t>
      </w:r>
      <w:r w:rsidRPr="00435191">
        <w:rPr>
          <w:rFonts w:eastAsia="Arial" w:cs="Arial"/>
          <w:color w:val="auto"/>
        </w:rPr>
        <w:t xml:space="preserve"> </w:t>
      </w:r>
      <w:r w:rsidRPr="00435191">
        <w:rPr>
          <w:rFonts w:cs="Arial"/>
          <w:color w:val="auto"/>
        </w:rPr>
        <w:t>comprometa</w:t>
      </w:r>
      <w:r w:rsidRPr="00435191">
        <w:rPr>
          <w:rFonts w:eastAsia="Arial" w:cs="Arial"/>
          <w:color w:val="auto"/>
        </w:rPr>
        <w:t xml:space="preserve"> </w:t>
      </w:r>
      <w:r w:rsidRPr="00435191">
        <w:rPr>
          <w:rFonts w:cs="Arial"/>
          <w:color w:val="auto"/>
        </w:rPr>
        <w:t>a</w:t>
      </w:r>
      <w:r w:rsidRPr="00435191">
        <w:rPr>
          <w:rFonts w:eastAsia="Arial" w:cs="Arial"/>
          <w:color w:val="auto"/>
        </w:rPr>
        <w:t xml:space="preserve"> </w:t>
      </w:r>
      <w:r w:rsidRPr="00435191">
        <w:rPr>
          <w:rFonts w:cs="Arial"/>
          <w:color w:val="auto"/>
        </w:rPr>
        <w:t>instaurar</w:t>
      </w:r>
      <w:r w:rsidRPr="00435191">
        <w:rPr>
          <w:rFonts w:eastAsia="Arial" w:cs="Arial"/>
          <w:color w:val="auto"/>
        </w:rPr>
        <w:t xml:space="preserve"> </w:t>
      </w:r>
      <w:r w:rsidRPr="00435191">
        <w:rPr>
          <w:rFonts w:cs="Arial"/>
          <w:color w:val="auto"/>
        </w:rPr>
        <w:t>un</w:t>
      </w:r>
      <w:r w:rsidRPr="00435191">
        <w:rPr>
          <w:rFonts w:eastAsia="Arial" w:cs="Arial"/>
          <w:color w:val="auto"/>
        </w:rPr>
        <w:t xml:space="preserve"> </w:t>
      </w:r>
      <w:r w:rsidRPr="00435191">
        <w:rPr>
          <w:rFonts w:cs="Arial"/>
          <w:color w:val="auto"/>
        </w:rPr>
        <w:t>programa</w:t>
      </w:r>
      <w:r w:rsidRPr="00435191">
        <w:rPr>
          <w:rFonts w:eastAsia="Arial" w:cs="Arial"/>
          <w:color w:val="auto"/>
        </w:rPr>
        <w:t xml:space="preserve"> </w:t>
      </w:r>
      <w:r w:rsidRPr="00435191">
        <w:rPr>
          <w:rFonts w:cs="Arial"/>
          <w:color w:val="auto"/>
        </w:rPr>
        <w:t>de</w:t>
      </w:r>
      <w:r w:rsidRPr="00435191">
        <w:rPr>
          <w:rFonts w:eastAsia="Arial" w:cs="Arial"/>
          <w:color w:val="auto"/>
        </w:rPr>
        <w:t xml:space="preserve"> </w:t>
      </w:r>
      <w:r w:rsidRPr="00435191">
        <w:rPr>
          <w:rFonts w:cs="Arial"/>
          <w:color w:val="auto"/>
        </w:rPr>
        <w:t>gerencia</w:t>
      </w:r>
      <w:r w:rsidRPr="00435191">
        <w:rPr>
          <w:rFonts w:eastAsia="Arial" w:cs="Arial"/>
          <w:color w:val="auto"/>
        </w:rPr>
        <w:t xml:space="preserve"> </w:t>
      </w:r>
      <w:r w:rsidRPr="00435191">
        <w:rPr>
          <w:rFonts w:cs="Arial"/>
          <w:color w:val="auto"/>
        </w:rPr>
        <w:t>de</w:t>
      </w:r>
      <w:r w:rsidRPr="00435191">
        <w:rPr>
          <w:rFonts w:eastAsia="Arial" w:cs="Arial"/>
          <w:color w:val="auto"/>
        </w:rPr>
        <w:t xml:space="preserve"> </w:t>
      </w:r>
      <w:r w:rsidRPr="00435191">
        <w:rPr>
          <w:rFonts w:cs="Arial"/>
          <w:color w:val="auto"/>
        </w:rPr>
        <w:t>proyectos</w:t>
      </w:r>
      <w:r w:rsidRPr="00435191">
        <w:rPr>
          <w:rFonts w:eastAsia="Arial" w:cs="Arial"/>
          <w:color w:val="auto"/>
        </w:rPr>
        <w:t xml:space="preserve"> </w:t>
      </w:r>
      <w:r w:rsidRPr="00435191">
        <w:rPr>
          <w:rFonts w:cs="Arial"/>
          <w:color w:val="auto"/>
        </w:rPr>
        <w:t>mediante</w:t>
      </w:r>
      <w:r w:rsidRPr="00435191">
        <w:rPr>
          <w:rFonts w:eastAsia="Arial" w:cs="Arial"/>
          <w:color w:val="auto"/>
        </w:rPr>
        <w:t xml:space="preserve"> </w:t>
      </w:r>
      <w:r w:rsidRPr="00435191">
        <w:rPr>
          <w:rFonts w:cs="Arial"/>
          <w:color w:val="auto"/>
        </w:rPr>
        <w:t>la</w:t>
      </w:r>
      <w:r w:rsidRPr="00435191">
        <w:rPr>
          <w:rFonts w:eastAsia="Arial" w:cs="Arial"/>
          <w:color w:val="auto"/>
        </w:rPr>
        <w:t xml:space="preserve"> </w:t>
      </w:r>
      <w:r w:rsidRPr="00435191">
        <w:rPr>
          <w:rFonts w:cs="Arial"/>
          <w:color w:val="auto"/>
        </w:rPr>
        <w:t>suscripción</w:t>
      </w:r>
      <w:r w:rsidRPr="00435191">
        <w:rPr>
          <w:rFonts w:eastAsia="Arial" w:cs="Arial"/>
          <w:color w:val="auto"/>
        </w:rPr>
        <w:t xml:space="preserve"> </w:t>
      </w:r>
      <w:r w:rsidRPr="00435191">
        <w:rPr>
          <w:rFonts w:cs="Arial"/>
          <w:color w:val="auto"/>
        </w:rPr>
        <w:t>del</w:t>
      </w:r>
      <w:r w:rsidRPr="00435191">
        <w:rPr>
          <w:rFonts w:eastAsia="Arial" w:cs="Arial"/>
          <w:color w:val="auto"/>
        </w:rPr>
        <w:t xml:space="preserve"> </w:t>
      </w:r>
      <w:r w:rsidRPr="00435191" w:rsidR="00E50B2D">
        <w:rPr>
          <w:rFonts w:cs="Arial"/>
          <w:color w:val="auto"/>
        </w:rPr>
        <w:t>Formato 7A – Programa de gerencia de proyectos</w:t>
      </w:r>
      <w:r w:rsidRPr="00435191">
        <w:rPr>
          <w:rFonts w:cs="Arial"/>
          <w:color w:val="auto"/>
        </w:rPr>
        <w:t>,</w:t>
      </w:r>
      <w:r w:rsidRPr="00435191">
        <w:rPr>
          <w:rFonts w:eastAsia="Arial,Calibri" w:cs="Arial"/>
          <w:color w:val="auto"/>
        </w:rPr>
        <w:t xml:space="preserve"> </w:t>
      </w:r>
      <w:r w:rsidRPr="00435191">
        <w:rPr>
          <w:rFonts w:cs="Arial"/>
          <w:color w:val="auto"/>
        </w:rPr>
        <w:t>en</w:t>
      </w:r>
      <w:r w:rsidRPr="00435191">
        <w:rPr>
          <w:rFonts w:eastAsia="Arial,Calibri" w:cs="Arial"/>
          <w:color w:val="auto"/>
        </w:rPr>
        <w:t xml:space="preserve"> </w:t>
      </w:r>
      <w:r w:rsidRPr="00435191">
        <w:rPr>
          <w:rFonts w:cs="Arial"/>
          <w:color w:val="auto"/>
        </w:rPr>
        <w:t>el</w:t>
      </w:r>
      <w:r w:rsidRPr="00435191">
        <w:rPr>
          <w:rFonts w:eastAsia="Arial,Calibri" w:cs="Arial"/>
          <w:color w:val="auto"/>
        </w:rPr>
        <w:t xml:space="preserve"> </w:t>
      </w:r>
      <w:r w:rsidRPr="00435191">
        <w:rPr>
          <w:rFonts w:cs="Arial"/>
          <w:color w:val="auto"/>
        </w:rPr>
        <w:t>cual</w:t>
      </w:r>
      <w:r w:rsidRPr="00435191">
        <w:rPr>
          <w:rFonts w:eastAsia="Arial,Calibri" w:cs="Arial"/>
          <w:color w:val="auto"/>
        </w:rPr>
        <w:t xml:space="preserve"> </w:t>
      </w:r>
      <w:r w:rsidRPr="00435191">
        <w:rPr>
          <w:rFonts w:cs="Arial"/>
          <w:color w:val="auto"/>
        </w:rPr>
        <w:t>bajo</w:t>
      </w:r>
      <w:r w:rsidRPr="00435191">
        <w:rPr>
          <w:rFonts w:eastAsia="Arial,Calibri" w:cs="Arial"/>
          <w:color w:val="auto"/>
        </w:rPr>
        <w:t xml:space="preserve"> </w:t>
      </w:r>
      <w:r w:rsidRPr="00435191">
        <w:rPr>
          <w:rFonts w:cs="Arial"/>
          <w:color w:val="auto"/>
        </w:rPr>
        <w:t>la</w:t>
      </w:r>
      <w:r w:rsidRPr="00435191">
        <w:rPr>
          <w:rFonts w:eastAsia="Arial,Calibri" w:cs="Arial"/>
          <w:color w:val="auto"/>
        </w:rPr>
        <w:t xml:space="preserve"> </w:t>
      </w:r>
      <w:r w:rsidRPr="00435191">
        <w:rPr>
          <w:rFonts w:cs="Arial"/>
          <w:color w:val="auto"/>
        </w:rPr>
        <w:t>gravedad</w:t>
      </w:r>
      <w:r w:rsidRPr="00435191">
        <w:rPr>
          <w:rFonts w:eastAsia="Arial,Calibri" w:cs="Arial"/>
          <w:color w:val="auto"/>
        </w:rPr>
        <w:t xml:space="preserve"> </w:t>
      </w:r>
      <w:r w:rsidRPr="00435191">
        <w:rPr>
          <w:rFonts w:cs="Arial"/>
          <w:color w:val="auto"/>
        </w:rPr>
        <w:t>de</w:t>
      </w:r>
      <w:r w:rsidRPr="00435191">
        <w:rPr>
          <w:rFonts w:eastAsia="Arial,Calibri" w:cs="Arial"/>
          <w:color w:val="auto"/>
        </w:rPr>
        <w:t xml:space="preserve"> </w:t>
      </w:r>
      <w:r w:rsidRPr="00435191">
        <w:rPr>
          <w:rFonts w:cs="Arial"/>
          <w:color w:val="auto"/>
        </w:rPr>
        <w:t>juramento</w:t>
      </w:r>
      <w:r w:rsidRPr="00435191">
        <w:rPr>
          <w:rFonts w:eastAsia="Arial,Calibri" w:cs="Arial"/>
          <w:color w:val="auto"/>
        </w:rPr>
        <w:t xml:space="preserve"> </w:t>
      </w:r>
      <w:r w:rsidRPr="00435191">
        <w:rPr>
          <w:rFonts w:cs="Arial"/>
          <w:color w:val="auto"/>
        </w:rPr>
        <w:t>conste</w:t>
      </w:r>
      <w:r w:rsidRPr="00435191">
        <w:rPr>
          <w:rFonts w:eastAsia="Arial,Calibri" w:cs="Arial"/>
          <w:color w:val="auto"/>
        </w:rPr>
        <w:t xml:space="preserve"> </w:t>
      </w:r>
      <w:r w:rsidRPr="00435191">
        <w:rPr>
          <w:rFonts w:cs="Arial"/>
          <w:color w:val="auto"/>
        </w:rPr>
        <w:t>el</w:t>
      </w:r>
      <w:r w:rsidRPr="00435191">
        <w:rPr>
          <w:rFonts w:eastAsia="Arial,Calibri" w:cs="Arial"/>
          <w:color w:val="auto"/>
        </w:rPr>
        <w:t xml:space="preserve"> </w:t>
      </w:r>
      <w:r w:rsidRPr="00435191">
        <w:rPr>
          <w:rFonts w:cs="Arial"/>
          <w:color w:val="auto"/>
        </w:rPr>
        <w:t>compromiso</w:t>
      </w:r>
      <w:r w:rsidRPr="00435191">
        <w:rPr>
          <w:rFonts w:eastAsia="Arial,Calibri" w:cs="Arial"/>
          <w:color w:val="auto"/>
        </w:rPr>
        <w:t xml:space="preserve"> </w:t>
      </w:r>
      <w:r w:rsidRPr="00435191">
        <w:rPr>
          <w:rFonts w:cs="Arial"/>
          <w:color w:val="auto"/>
        </w:rPr>
        <w:t>que</w:t>
      </w:r>
      <w:r w:rsidRPr="00435191">
        <w:rPr>
          <w:rFonts w:eastAsia="Arial,Calibri" w:cs="Arial"/>
          <w:color w:val="auto"/>
        </w:rPr>
        <w:t xml:space="preserve"> </w:t>
      </w:r>
      <w:r w:rsidRPr="00435191">
        <w:rPr>
          <w:rFonts w:cs="Arial"/>
          <w:color w:val="auto"/>
        </w:rPr>
        <w:t>en</w:t>
      </w:r>
      <w:r w:rsidRPr="00435191">
        <w:rPr>
          <w:rFonts w:eastAsia="Arial,Calibri" w:cs="Arial"/>
          <w:color w:val="auto"/>
        </w:rPr>
        <w:t xml:space="preserve"> </w:t>
      </w:r>
      <w:r w:rsidRPr="00435191">
        <w:rPr>
          <w:rFonts w:cs="Arial"/>
          <w:color w:val="auto"/>
        </w:rPr>
        <w:t>este</w:t>
      </w:r>
      <w:r w:rsidRPr="00435191">
        <w:rPr>
          <w:rFonts w:eastAsia="Arial,Calibri" w:cs="Arial"/>
          <w:color w:val="auto"/>
        </w:rPr>
        <w:t xml:space="preserve"> </w:t>
      </w:r>
      <w:r w:rsidRPr="00435191">
        <w:rPr>
          <w:rFonts w:cs="Arial"/>
          <w:color w:val="auto"/>
        </w:rPr>
        <w:t>sentido</w:t>
      </w:r>
      <w:r w:rsidRPr="00435191">
        <w:rPr>
          <w:rFonts w:eastAsia="Arial,Calibri" w:cs="Arial"/>
          <w:color w:val="auto"/>
        </w:rPr>
        <w:t xml:space="preserve"> </w:t>
      </w:r>
      <w:r w:rsidRPr="00435191">
        <w:rPr>
          <w:rFonts w:cs="Arial"/>
          <w:color w:val="auto"/>
        </w:rPr>
        <w:t>asume.</w:t>
      </w:r>
      <w:r w:rsidRPr="00435191">
        <w:rPr>
          <w:rFonts w:eastAsia="Arial,Calibri" w:cs="Arial"/>
          <w:color w:val="auto"/>
        </w:rPr>
        <w:t xml:space="preserve"> </w:t>
      </w:r>
    </w:p>
    <w:p w:rsidRPr="00435191" w:rsidR="00F87ECE" w:rsidP="00FA577B" w:rsidRDefault="00F87ECE" w14:paraId="6CBE105D" w14:textId="7B26A2E9">
      <w:pPr>
        <w:spacing w:after="200" w:line="276" w:lineRule="auto"/>
        <w:jc w:val="both"/>
        <w:rPr>
          <w:rFonts w:eastAsia="Arial,Calibri" w:cs="Arial"/>
          <w:color w:val="auto"/>
        </w:rPr>
      </w:pPr>
      <w:r w:rsidRPr="00435191">
        <w:rPr>
          <w:rFonts w:cs="Arial"/>
          <w:color w:val="auto"/>
        </w:rPr>
        <w:t>Para</w:t>
      </w:r>
      <w:r w:rsidRPr="00435191">
        <w:rPr>
          <w:rFonts w:eastAsia="Arial,Calibri" w:cs="Arial"/>
          <w:color w:val="auto"/>
        </w:rPr>
        <w:t xml:space="preserve"> </w:t>
      </w:r>
      <w:r w:rsidRPr="00435191">
        <w:rPr>
          <w:rFonts w:cs="Arial"/>
          <w:color w:val="auto"/>
        </w:rPr>
        <w:t>efectos</w:t>
      </w:r>
      <w:r w:rsidRPr="00435191">
        <w:rPr>
          <w:rFonts w:eastAsia="Arial,Calibri" w:cs="Arial"/>
          <w:color w:val="auto"/>
        </w:rPr>
        <w:t xml:space="preserve"> </w:t>
      </w:r>
      <w:r w:rsidRPr="00435191">
        <w:rPr>
          <w:rFonts w:cs="Arial"/>
          <w:color w:val="auto"/>
        </w:rPr>
        <w:t>del</w:t>
      </w:r>
      <w:r w:rsidRPr="00435191">
        <w:rPr>
          <w:rFonts w:eastAsia="Arial,Calibri" w:cs="Arial"/>
          <w:color w:val="auto"/>
        </w:rPr>
        <w:t xml:space="preserve"> </w:t>
      </w:r>
      <w:r w:rsidRPr="00435191">
        <w:rPr>
          <w:rFonts w:cs="Arial"/>
          <w:color w:val="auto"/>
        </w:rPr>
        <w:t>presente</w:t>
      </w:r>
      <w:r w:rsidRPr="00435191">
        <w:rPr>
          <w:rFonts w:eastAsia="Arial,Calibri" w:cs="Arial"/>
          <w:color w:val="auto"/>
        </w:rPr>
        <w:t xml:space="preserve"> </w:t>
      </w:r>
      <w:r w:rsidR="00F02C72">
        <w:rPr>
          <w:rFonts w:cs="Arial"/>
          <w:color w:val="auto"/>
        </w:rPr>
        <w:t>p</w:t>
      </w:r>
      <w:r w:rsidRPr="00435191" w:rsidR="007C41C7">
        <w:rPr>
          <w:rFonts w:cs="Arial"/>
          <w:color w:val="auto"/>
        </w:rPr>
        <w:t>roceso</w:t>
      </w:r>
      <w:r w:rsidRPr="00435191">
        <w:rPr>
          <w:rFonts w:eastAsia="Arial,Calibri" w:cs="Arial"/>
          <w:color w:val="auto"/>
        </w:rPr>
        <w:t xml:space="preserve"> </w:t>
      </w:r>
      <w:r w:rsidRPr="00435191">
        <w:rPr>
          <w:rFonts w:cs="Arial"/>
          <w:color w:val="auto"/>
        </w:rPr>
        <w:t>de</w:t>
      </w:r>
      <w:r w:rsidRPr="00435191">
        <w:rPr>
          <w:rFonts w:eastAsia="Arial,Calibri" w:cs="Arial"/>
          <w:color w:val="auto"/>
        </w:rPr>
        <w:t xml:space="preserve"> </w:t>
      </w:r>
      <w:r w:rsidR="00F02C72">
        <w:rPr>
          <w:rFonts w:cs="Arial"/>
          <w:color w:val="auto"/>
        </w:rPr>
        <w:t>s</w:t>
      </w:r>
      <w:r w:rsidRPr="00435191">
        <w:rPr>
          <w:rFonts w:cs="Arial"/>
          <w:color w:val="auto"/>
        </w:rPr>
        <w:t>elección</w:t>
      </w:r>
      <w:r w:rsidRPr="00435191" w:rsidR="00A26ADB">
        <w:rPr>
          <w:rFonts w:cs="Arial"/>
          <w:color w:val="auto"/>
        </w:rPr>
        <w:t xml:space="preserve">, </w:t>
      </w:r>
      <w:r w:rsidRPr="00435191">
        <w:rPr>
          <w:rFonts w:cs="Arial"/>
          <w:color w:val="auto"/>
        </w:rPr>
        <w:t>por</w:t>
      </w:r>
      <w:r w:rsidRPr="00435191">
        <w:rPr>
          <w:rFonts w:eastAsia="Arial,Calibri" w:cs="Arial"/>
          <w:color w:val="auto"/>
        </w:rPr>
        <w:t xml:space="preserve"> </w:t>
      </w:r>
      <w:r w:rsidRPr="00435191">
        <w:rPr>
          <w:rFonts w:cs="Arial"/>
          <w:color w:val="auto"/>
        </w:rPr>
        <w:t>gerencia</w:t>
      </w:r>
      <w:r w:rsidRPr="00435191">
        <w:rPr>
          <w:rFonts w:eastAsia="Arial,Calibri" w:cs="Arial"/>
          <w:color w:val="auto"/>
        </w:rPr>
        <w:t xml:space="preserve"> </w:t>
      </w:r>
      <w:r w:rsidRPr="00435191">
        <w:rPr>
          <w:rFonts w:cs="Arial"/>
          <w:color w:val="auto"/>
        </w:rPr>
        <w:t>de</w:t>
      </w:r>
      <w:r w:rsidRPr="00435191">
        <w:rPr>
          <w:rFonts w:eastAsia="Arial,Calibri" w:cs="Arial"/>
          <w:color w:val="auto"/>
        </w:rPr>
        <w:t xml:space="preserve"> </w:t>
      </w:r>
      <w:r w:rsidRPr="00435191">
        <w:rPr>
          <w:rFonts w:cs="Arial"/>
          <w:color w:val="auto"/>
        </w:rPr>
        <w:t>proyectos se entiende</w:t>
      </w:r>
      <w:r w:rsidRPr="00435191">
        <w:rPr>
          <w:rFonts w:eastAsia="Arial,Calibri" w:cs="Arial"/>
          <w:color w:val="auto"/>
        </w:rPr>
        <w:t xml:space="preserve"> </w:t>
      </w:r>
      <w:r w:rsidRPr="00435191">
        <w:rPr>
          <w:rFonts w:cs="Arial"/>
          <w:color w:val="auto"/>
        </w:rPr>
        <w:t>la</w:t>
      </w:r>
      <w:r w:rsidRPr="00435191">
        <w:rPr>
          <w:rFonts w:eastAsia="Arial,Calibri" w:cs="Arial"/>
          <w:color w:val="auto"/>
        </w:rPr>
        <w:t xml:space="preserve"> </w:t>
      </w:r>
      <w:r w:rsidRPr="00435191">
        <w:rPr>
          <w:rFonts w:cs="Arial"/>
          <w:color w:val="auto"/>
        </w:rPr>
        <w:t>aplicación</w:t>
      </w:r>
      <w:r w:rsidRPr="00435191">
        <w:rPr>
          <w:rFonts w:eastAsia="Arial,Calibri" w:cs="Arial"/>
          <w:color w:val="auto"/>
        </w:rPr>
        <w:t xml:space="preserve"> </w:t>
      </w:r>
      <w:r w:rsidRPr="00435191">
        <w:rPr>
          <w:rFonts w:cs="Arial"/>
          <w:color w:val="auto"/>
        </w:rPr>
        <w:t>de</w:t>
      </w:r>
      <w:r w:rsidRPr="00435191">
        <w:rPr>
          <w:rFonts w:eastAsia="Arial,Calibri" w:cs="Arial"/>
          <w:color w:val="auto"/>
        </w:rPr>
        <w:t xml:space="preserve"> </w:t>
      </w:r>
      <w:r w:rsidRPr="00435191">
        <w:rPr>
          <w:rFonts w:cs="Arial"/>
          <w:color w:val="auto"/>
        </w:rPr>
        <w:t>conocimientos,</w:t>
      </w:r>
      <w:r w:rsidRPr="00435191">
        <w:rPr>
          <w:rFonts w:eastAsia="Arial,Calibri" w:cs="Arial"/>
          <w:color w:val="auto"/>
        </w:rPr>
        <w:t xml:space="preserve"> </w:t>
      </w:r>
      <w:r w:rsidRPr="00435191">
        <w:rPr>
          <w:rFonts w:cs="Arial"/>
          <w:color w:val="auto"/>
        </w:rPr>
        <w:t>habilidades,</w:t>
      </w:r>
      <w:r w:rsidRPr="00435191">
        <w:rPr>
          <w:rFonts w:eastAsia="Arial,Calibri" w:cs="Arial"/>
          <w:color w:val="auto"/>
        </w:rPr>
        <w:t xml:space="preserve"> </w:t>
      </w:r>
      <w:r w:rsidRPr="00435191">
        <w:rPr>
          <w:rFonts w:cs="Arial"/>
          <w:color w:val="auto"/>
        </w:rPr>
        <w:t>herramientas</w:t>
      </w:r>
      <w:r w:rsidRPr="00435191">
        <w:rPr>
          <w:rFonts w:eastAsia="Arial,Calibri" w:cs="Arial"/>
          <w:color w:val="auto"/>
        </w:rPr>
        <w:t xml:space="preserve"> </w:t>
      </w:r>
      <w:r w:rsidRPr="00435191">
        <w:rPr>
          <w:rFonts w:cs="Arial"/>
          <w:color w:val="auto"/>
        </w:rPr>
        <w:t>y</w:t>
      </w:r>
      <w:r w:rsidRPr="00435191">
        <w:rPr>
          <w:rFonts w:eastAsia="Arial,Calibri" w:cs="Arial"/>
          <w:color w:val="auto"/>
        </w:rPr>
        <w:t xml:space="preserve"> </w:t>
      </w:r>
      <w:r w:rsidRPr="00435191">
        <w:rPr>
          <w:rFonts w:cs="Arial"/>
          <w:color w:val="auto"/>
        </w:rPr>
        <w:t>técnicas</w:t>
      </w:r>
      <w:r w:rsidRPr="00435191">
        <w:rPr>
          <w:rFonts w:eastAsia="Arial,Calibri" w:cs="Arial"/>
          <w:color w:val="auto"/>
        </w:rPr>
        <w:t xml:space="preserve"> </w:t>
      </w:r>
      <w:r w:rsidRPr="00435191">
        <w:rPr>
          <w:rFonts w:cs="Arial"/>
          <w:color w:val="auto"/>
        </w:rPr>
        <w:t>a</w:t>
      </w:r>
      <w:r w:rsidRPr="00435191">
        <w:rPr>
          <w:rFonts w:eastAsia="Arial,Calibri" w:cs="Arial"/>
          <w:color w:val="auto"/>
        </w:rPr>
        <w:t xml:space="preserve"> </w:t>
      </w:r>
      <w:r w:rsidRPr="00435191">
        <w:rPr>
          <w:rFonts w:cs="Arial"/>
          <w:color w:val="auto"/>
        </w:rPr>
        <w:t>las</w:t>
      </w:r>
      <w:r w:rsidRPr="00435191">
        <w:rPr>
          <w:rFonts w:eastAsia="Arial,Calibri" w:cs="Arial"/>
          <w:color w:val="auto"/>
        </w:rPr>
        <w:t xml:space="preserve"> </w:t>
      </w:r>
      <w:r w:rsidRPr="00435191">
        <w:rPr>
          <w:rFonts w:cs="Arial"/>
          <w:color w:val="auto"/>
        </w:rPr>
        <w:t>actividades</w:t>
      </w:r>
      <w:r w:rsidRPr="00435191">
        <w:rPr>
          <w:rFonts w:eastAsia="Arial,Calibri" w:cs="Arial"/>
          <w:color w:val="auto"/>
        </w:rPr>
        <w:t xml:space="preserve"> </w:t>
      </w:r>
      <w:r w:rsidRPr="00435191">
        <w:rPr>
          <w:rFonts w:cs="Arial"/>
          <w:color w:val="auto"/>
        </w:rPr>
        <w:t>del</w:t>
      </w:r>
      <w:r w:rsidRPr="00435191">
        <w:rPr>
          <w:rFonts w:eastAsia="Arial,Calibri" w:cs="Arial"/>
          <w:color w:val="auto"/>
        </w:rPr>
        <w:t xml:space="preserve"> </w:t>
      </w:r>
      <w:r w:rsidRPr="00435191">
        <w:rPr>
          <w:rFonts w:cs="Arial"/>
          <w:color w:val="auto"/>
        </w:rPr>
        <w:t>proyecto</w:t>
      </w:r>
      <w:r w:rsidRPr="00435191">
        <w:rPr>
          <w:rFonts w:eastAsia="Arial,Calibri" w:cs="Arial"/>
          <w:color w:val="auto"/>
        </w:rPr>
        <w:t xml:space="preserve"> </w:t>
      </w:r>
      <w:r w:rsidRPr="00435191">
        <w:rPr>
          <w:rFonts w:cs="Arial"/>
          <w:color w:val="auto"/>
        </w:rPr>
        <w:t>para</w:t>
      </w:r>
      <w:r w:rsidRPr="00435191">
        <w:rPr>
          <w:rFonts w:eastAsia="Arial,Calibri" w:cs="Arial"/>
          <w:color w:val="auto"/>
        </w:rPr>
        <w:t xml:space="preserve"> </w:t>
      </w:r>
      <w:r w:rsidRPr="00435191">
        <w:rPr>
          <w:rFonts w:cs="Arial"/>
          <w:color w:val="auto"/>
        </w:rPr>
        <w:t>cumplir</w:t>
      </w:r>
      <w:r w:rsidRPr="00435191">
        <w:rPr>
          <w:rFonts w:eastAsia="Arial,Calibri" w:cs="Arial"/>
          <w:color w:val="auto"/>
        </w:rPr>
        <w:t xml:space="preserve"> </w:t>
      </w:r>
      <w:r w:rsidRPr="00435191">
        <w:rPr>
          <w:rFonts w:cs="Arial"/>
          <w:color w:val="auto"/>
        </w:rPr>
        <w:t>con</w:t>
      </w:r>
      <w:r w:rsidRPr="00435191">
        <w:rPr>
          <w:rFonts w:eastAsia="Arial,Calibri" w:cs="Arial"/>
          <w:color w:val="auto"/>
        </w:rPr>
        <w:t xml:space="preserve"> </w:t>
      </w:r>
      <w:r w:rsidRPr="00435191">
        <w:rPr>
          <w:rFonts w:cs="Arial"/>
          <w:color w:val="auto"/>
        </w:rPr>
        <w:t>los</w:t>
      </w:r>
      <w:r w:rsidRPr="00435191">
        <w:rPr>
          <w:rFonts w:eastAsia="Arial,Calibri" w:cs="Arial"/>
          <w:color w:val="auto"/>
        </w:rPr>
        <w:t xml:space="preserve"> </w:t>
      </w:r>
      <w:r w:rsidRPr="00435191">
        <w:rPr>
          <w:rFonts w:cs="Arial"/>
          <w:color w:val="auto"/>
        </w:rPr>
        <w:t>requisitos</w:t>
      </w:r>
      <w:r w:rsidRPr="00435191">
        <w:rPr>
          <w:rFonts w:eastAsia="Arial,Calibri" w:cs="Arial"/>
          <w:color w:val="auto"/>
        </w:rPr>
        <w:t xml:space="preserve"> </w:t>
      </w:r>
      <w:r w:rsidRPr="00435191">
        <w:rPr>
          <w:rFonts w:cs="Arial"/>
          <w:color w:val="auto"/>
        </w:rPr>
        <w:t>de este</w:t>
      </w:r>
      <w:r w:rsidRPr="00435191">
        <w:rPr>
          <w:rFonts w:eastAsia="Arial,Calibri" w:cs="Arial"/>
          <w:color w:val="auto"/>
        </w:rPr>
        <w:t xml:space="preserve">, </w:t>
      </w:r>
      <w:r w:rsidRPr="00435191">
        <w:rPr>
          <w:rFonts w:cs="Arial"/>
          <w:color w:val="auto"/>
        </w:rPr>
        <w:t>lo</w:t>
      </w:r>
      <w:r w:rsidRPr="00435191">
        <w:rPr>
          <w:rFonts w:eastAsia="Arial,Calibri" w:cs="Arial"/>
          <w:color w:val="auto"/>
        </w:rPr>
        <w:t xml:space="preserve"> </w:t>
      </w:r>
      <w:r w:rsidRPr="00435191">
        <w:rPr>
          <w:rFonts w:cs="Arial"/>
          <w:color w:val="auto"/>
        </w:rPr>
        <w:t>cual</w:t>
      </w:r>
      <w:r w:rsidRPr="00435191">
        <w:rPr>
          <w:rFonts w:eastAsia="Arial,Calibri" w:cs="Arial"/>
          <w:color w:val="auto"/>
        </w:rPr>
        <w:t xml:space="preserve"> </w:t>
      </w:r>
      <w:r w:rsidRPr="00435191">
        <w:rPr>
          <w:rFonts w:cs="Arial"/>
          <w:color w:val="auto"/>
        </w:rPr>
        <w:t>se</w:t>
      </w:r>
      <w:r w:rsidRPr="00435191">
        <w:rPr>
          <w:rFonts w:eastAsia="Arial,Calibri" w:cs="Arial"/>
          <w:color w:val="auto"/>
        </w:rPr>
        <w:t xml:space="preserve"> </w:t>
      </w:r>
      <w:r w:rsidRPr="00435191">
        <w:rPr>
          <w:rFonts w:cs="Arial"/>
          <w:color w:val="auto"/>
        </w:rPr>
        <w:t>logra</w:t>
      </w:r>
      <w:r w:rsidRPr="00435191">
        <w:rPr>
          <w:rFonts w:eastAsia="Arial,Calibri" w:cs="Arial"/>
          <w:color w:val="auto"/>
        </w:rPr>
        <w:t xml:space="preserve"> </w:t>
      </w:r>
      <w:r w:rsidRPr="00435191">
        <w:rPr>
          <w:rFonts w:cs="Arial"/>
          <w:color w:val="auto"/>
        </w:rPr>
        <w:t>mediante</w:t>
      </w:r>
      <w:r w:rsidRPr="00435191">
        <w:rPr>
          <w:rFonts w:eastAsia="Arial,Calibri" w:cs="Arial"/>
          <w:color w:val="auto"/>
        </w:rPr>
        <w:t xml:space="preserve"> </w:t>
      </w:r>
      <w:r w:rsidRPr="00435191">
        <w:rPr>
          <w:rFonts w:cs="Arial"/>
          <w:color w:val="auto"/>
        </w:rPr>
        <w:t>la</w:t>
      </w:r>
      <w:r w:rsidRPr="00435191">
        <w:rPr>
          <w:rFonts w:eastAsia="Arial,Calibri" w:cs="Arial"/>
          <w:color w:val="auto"/>
        </w:rPr>
        <w:t xml:space="preserve"> </w:t>
      </w:r>
      <w:r w:rsidRPr="00435191">
        <w:rPr>
          <w:rFonts w:cs="Arial"/>
          <w:color w:val="auto"/>
        </w:rPr>
        <w:t>aplicación</w:t>
      </w:r>
      <w:r w:rsidRPr="00435191">
        <w:rPr>
          <w:rFonts w:eastAsia="Arial,Calibri" w:cs="Arial"/>
          <w:color w:val="auto"/>
        </w:rPr>
        <w:t xml:space="preserve"> </w:t>
      </w:r>
      <w:r w:rsidRPr="00435191">
        <w:rPr>
          <w:rFonts w:cs="Arial"/>
          <w:color w:val="auto"/>
        </w:rPr>
        <w:t>de</w:t>
      </w:r>
      <w:r w:rsidRPr="00435191">
        <w:rPr>
          <w:rFonts w:eastAsia="Arial,Calibri" w:cs="Arial"/>
          <w:color w:val="auto"/>
        </w:rPr>
        <w:t xml:space="preserve"> </w:t>
      </w:r>
      <w:r w:rsidR="00F02C72">
        <w:rPr>
          <w:rFonts w:cs="Arial"/>
          <w:color w:val="auto"/>
          <w:lang w:val="es-ES"/>
        </w:rPr>
        <w:t>p</w:t>
      </w:r>
      <w:r w:rsidRPr="00435191" w:rsidR="007C41C7">
        <w:rPr>
          <w:rFonts w:cs="Arial"/>
          <w:color w:val="auto"/>
          <w:lang w:val="es-ES"/>
        </w:rPr>
        <w:t>roceso</w:t>
      </w:r>
      <w:r w:rsidRPr="00435191">
        <w:rPr>
          <w:rFonts w:cs="Arial"/>
          <w:color w:val="auto"/>
          <w:lang w:val="es-ES"/>
        </w:rPr>
        <w:t>s</w:t>
      </w:r>
      <w:r w:rsidRPr="00435191">
        <w:rPr>
          <w:rFonts w:eastAsia="Arial,Calibri" w:cs="Arial"/>
          <w:color w:val="auto"/>
          <w:lang w:val="es-ES"/>
        </w:rPr>
        <w:t xml:space="preserve"> </w:t>
      </w:r>
      <w:r w:rsidRPr="00435191">
        <w:rPr>
          <w:rFonts w:cs="Arial"/>
          <w:color w:val="auto"/>
          <w:lang w:val="es-ES"/>
        </w:rPr>
        <w:t>de</w:t>
      </w:r>
      <w:r w:rsidRPr="00435191">
        <w:rPr>
          <w:rFonts w:eastAsia="Arial,Calibri" w:cs="Arial"/>
          <w:color w:val="auto"/>
          <w:lang w:val="es-ES"/>
        </w:rPr>
        <w:t xml:space="preserve"> </w:t>
      </w:r>
      <w:r w:rsidRPr="00435191">
        <w:rPr>
          <w:rFonts w:cs="Arial"/>
          <w:color w:val="auto"/>
          <w:lang w:val="es-ES"/>
        </w:rPr>
        <w:t>gerencia</w:t>
      </w:r>
      <w:r w:rsidRPr="00435191">
        <w:rPr>
          <w:rFonts w:eastAsia="Arial,Calibri" w:cs="Arial"/>
          <w:color w:val="auto"/>
          <w:lang w:val="es-ES"/>
        </w:rPr>
        <w:t xml:space="preserve"> </w:t>
      </w:r>
      <w:r w:rsidRPr="00435191">
        <w:rPr>
          <w:rFonts w:cs="Arial"/>
          <w:color w:val="auto"/>
          <w:lang w:val="es-ES"/>
        </w:rPr>
        <w:t>de</w:t>
      </w:r>
      <w:r w:rsidRPr="00435191">
        <w:rPr>
          <w:rFonts w:eastAsia="Arial,Calibri" w:cs="Arial"/>
          <w:color w:val="auto"/>
          <w:lang w:val="es-ES"/>
        </w:rPr>
        <w:t xml:space="preserve"> </w:t>
      </w:r>
      <w:r w:rsidRPr="00435191">
        <w:rPr>
          <w:rFonts w:cs="Arial"/>
          <w:color w:val="auto"/>
          <w:lang w:val="es-ES"/>
        </w:rPr>
        <w:t>proyectos</w:t>
      </w:r>
      <w:r w:rsidRPr="00435191">
        <w:rPr>
          <w:rFonts w:eastAsia="Arial,Calibri" w:cs="Arial"/>
          <w:color w:val="auto"/>
          <w:lang w:val="es-ES"/>
        </w:rPr>
        <w:t xml:space="preserve"> </w:t>
      </w:r>
      <w:r w:rsidRPr="00435191">
        <w:rPr>
          <w:rFonts w:cs="Arial"/>
          <w:color w:val="auto"/>
        </w:rPr>
        <w:t>en</w:t>
      </w:r>
      <w:r w:rsidRPr="00435191">
        <w:rPr>
          <w:rFonts w:eastAsia="Arial,Calibri" w:cs="Arial"/>
          <w:color w:val="auto"/>
        </w:rPr>
        <w:t xml:space="preserve"> </w:t>
      </w:r>
      <w:r w:rsidRPr="00435191">
        <w:rPr>
          <w:rFonts w:cs="Arial"/>
          <w:color w:val="auto"/>
        </w:rPr>
        <w:t>las</w:t>
      </w:r>
      <w:r w:rsidRPr="00435191">
        <w:rPr>
          <w:rFonts w:eastAsia="Arial,Calibri" w:cs="Arial"/>
          <w:color w:val="auto"/>
        </w:rPr>
        <w:t xml:space="preserve"> </w:t>
      </w:r>
      <w:r w:rsidRPr="00435191">
        <w:rPr>
          <w:rFonts w:cs="Arial"/>
          <w:color w:val="auto"/>
        </w:rPr>
        <w:t>fases</w:t>
      </w:r>
      <w:r w:rsidRPr="00435191">
        <w:rPr>
          <w:rFonts w:eastAsia="Arial,Calibri" w:cs="Arial"/>
          <w:color w:val="auto"/>
        </w:rPr>
        <w:t xml:space="preserve"> </w:t>
      </w:r>
      <w:r w:rsidRPr="00435191">
        <w:rPr>
          <w:rFonts w:cs="Arial"/>
          <w:color w:val="auto"/>
        </w:rPr>
        <w:t>de</w:t>
      </w:r>
      <w:r w:rsidRPr="00435191">
        <w:rPr>
          <w:rFonts w:eastAsia="Arial,Calibri" w:cs="Arial"/>
          <w:color w:val="auto"/>
        </w:rPr>
        <w:t xml:space="preserve"> </w:t>
      </w:r>
      <w:r w:rsidRPr="00435191">
        <w:rPr>
          <w:rFonts w:cs="Arial"/>
          <w:color w:val="auto"/>
        </w:rPr>
        <w:t>inicio,</w:t>
      </w:r>
      <w:r w:rsidRPr="00435191">
        <w:rPr>
          <w:rFonts w:eastAsia="Arial,Calibri" w:cs="Arial"/>
          <w:color w:val="auto"/>
        </w:rPr>
        <w:t xml:space="preserve"> </w:t>
      </w:r>
      <w:r w:rsidRPr="00435191">
        <w:rPr>
          <w:rFonts w:cs="Arial"/>
          <w:color w:val="auto"/>
        </w:rPr>
        <w:t>planificación,</w:t>
      </w:r>
      <w:r w:rsidRPr="00435191">
        <w:rPr>
          <w:rFonts w:eastAsia="Arial,Calibri" w:cs="Arial"/>
          <w:color w:val="auto"/>
        </w:rPr>
        <w:t xml:space="preserve"> </w:t>
      </w:r>
      <w:r w:rsidRPr="00435191">
        <w:rPr>
          <w:rFonts w:cs="Arial"/>
          <w:color w:val="auto"/>
        </w:rPr>
        <w:t>ejecución,</w:t>
      </w:r>
      <w:r w:rsidRPr="00435191">
        <w:rPr>
          <w:rFonts w:eastAsia="Arial,Calibri" w:cs="Arial"/>
          <w:color w:val="auto"/>
        </w:rPr>
        <w:t xml:space="preserve"> </w:t>
      </w:r>
      <w:r w:rsidRPr="00435191">
        <w:rPr>
          <w:rFonts w:cs="Arial"/>
          <w:color w:val="auto"/>
        </w:rPr>
        <w:t>monitoreo,</w:t>
      </w:r>
      <w:r w:rsidRPr="00435191">
        <w:rPr>
          <w:rFonts w:eastAsia="Arial,Calibri" w:cs="Arial"/>
          <w:color w:val="auto"/>
        </w:rPr>
        <w:t xml:space="preserve"> </w:t>
      </w:r>
      <w:r w:rsidRPr="00435191">
        <w:rPr>
          <w:rFonts w:cs="Arial"/>
          <w:color w:val="auto"/>
        </w:rPr>
        <w:t>control,</w:t>
      </w:r>
      <w:r w:rsidRPr="00435191">
        <w:rPr>
          <w:rFonts w:eastAsia="Arial,Calibri" w:cs="Arial"/>
          <w:color w:val="auto"/>
        </w:rPr>
        <w:t xml:space="preserve"> </w:t>
      </w:r>
      <w:r w:rsidRPr="00435191">
        <w:rPr>
          <w:rFonts w:cs="Arial"/>
          <w:color w:val="auto"/>
        </w:rPr>
        <w:t>y</w:t>
      </w:r>
      <w:r w:rsidRPr="00435191">
        <w:rPr>
          <w:rFonts w:eastAsia="Arial,Calibri" w:cs="Arial"/>
          <w:color w:val="auto"/>
        </w:rPr>
        <w:t xml:space="preserve"> </w:t>
      </w:r>
      <w:r w:rsidRPr="00435191">
        <w:rPr>
          <w:rFonts w:cs="Arial"/>
          <w:color w:val="auto"/>
        </w:rPr>
        <w:t>cierre</w:t>
      </w:r>
      <w:r w:rsidRPr="00435191">
        <w:rPr>
          <w:rFonts w:eastAsia="Arial,Calibri" w:cs="Arial"/>
          <w:color w:val="auto"/>
        </w:rPr>
        <w:t xml:space="preserve"> </w:t>
      </w:r>
      <w:r w:rsidRPr="00435191">
        <w:rPr>
          <w:rFonts w:cs="Arial"/>
          <w:color w:val="auto"/>
        </w:rPr>
        <w:t>del</w:t>
      </w:r>
      <w:r w:rsidRPr="00435191">
        <w:rPr>
          <w:rFonts w:eastAsia="Arial,Calibri" w:cs="Arial"/>
          <w:color w:val="auto"/>
        </w:rPr>
        <w:t xml:space="preserve"> </w:t>
      </w:r>
      <w:r w:rsidRPr="00435191">
        <w:rPr>
          <w:rFonts w:cs="Arial"/>
          <w:color w:val="auto"/>
        </w:rPr>
        <w:t>proyecto.</w:t>
      </w:r>
      <w:r w:rsidRPr="00435191">
        <w:rPr>
          <w:rFonts w:eastAsia="Arial,Calibri" w:cs="Arial"/>
          <w:color w:val="auto"/>
        </w:rPr>
        <w:t xml:space="preserve"> </w:t>
      </w:r>
      <w:r w:rsidRPr="00435191">
        <w:rPr>
          <w:rFonts w:cs="Arial"/>
          <w:color w:val="auto"/>
        </w:rPr>
        <w:t>La</w:t>
      </w:r>
      <w:r w:rsidRPr="00435191">
        <w:rPr>
          <w:rFonts w:eastAsia="Arial,Calibri" w:cs="Arial"/>
          <w:color w:val="auto"/>
        </w:rPr>
        <w:t xml:space="preserve"> </w:t>
      </w:r>
      <w:r w:rsidRPr="00435191">
        <w:rPr>
          <w:rFonts w:cs="Arial"/>
          <w:color w:val="auto"/>
        </w:rPr>
        <w:t>gerencia</w:t>
      </w:r>
      <w:r w:rsidRPr="00435191">
        <w:rPr>
          <w:rFonts w:eastAsia="Arial,Calibri" w:cs="Arial"/>
          <w:color w:val="auto"/>
        </w:rPr>
        <w:t xml:space="preserve"> </w:t>
      </w:r>
      <w:r w:rsidRPr="00435191">
        <w:rPr>
          <w:rFonts w:cs="Arial"/>
          <w:color w:val="auto"/>
        </w:rPr>
        <w:t>de</w:t>
      </w:r>
      <w:r w:rsidRPr="00435191">
        <w:rPr>
          <w:rFonts w:eastAsia="Arial,Calibri" w:cs="Arial"/>
          <w:color w:val="auto"/>
        </w:rPr>
        <w:t xml:space="preserve"> </w:t>
      </w:r>
      <w:r w:rsidRPr="00435191">
        <w:rPr>
          <w:rFonts w:cs="Arial"/>
          <w:color w:val="auto"/>
        </w:rPr>
        <w:t>proyectos</w:t>
      </w:r>
      <w:r w:rsidRPr="00435191">
        <w:rPr>
          <w:rFonts w:eastAsia="Arial,Calibri" w:cs="Arial"/>
          <w:color w:val="auto"/>
        </w:rPr>
        <w:t xml:space="preserve"> </w:t>
      </w:r>
      <w:r w:rsidRPr="00435191">
        <w:rPr>
          <w:rFonts w:cs="Arial"/>
          <w:color w:val="auto"/>
        </w:rPr>
        <w:t>requiere:</w:t>
      </w:r>
      <w:r w:rsidRPr="00435191">
        <w:rPr>
          <w:rFonts w:eastAsia="Arial,Calibri" w:cs="Arial"/>
          <w:color w:val="auto"/>
        </w:rPr>
        <w:t xml:space="preserve"> </w:t>
      </w:r>
      <w:r w:rsidRPr="00435191">
        <w:rPr>
          <w:rFonts w:cs="Arial"/>
          <w:color w:val="auto"/>
        </w:rPr>
        <w:t>identificar</w:t>
      </w:r>
      <w:r w:rsidRPr="00435191">
        <w:rPr>
          <w:rFonts w:eastAsia="Arial,Calibri" w:cs="Arial"/>
          <w:color w:val="auto"/>
        </w:rPr>
        <w:t xml:space="preserve"> </w:t>
      </w:r>
      <w:r w:rsidRPr="00435191">
        <w:rPr>
          <w:rFonts w:cs="Arial"/>
          <w:color w:val="auto"/>
        </w:rPr>
        <w:t>requisitos;</w:t>
      </w:r>
      <w:r w:rsidRPr="00435191">
        <w:rPr>
          <w:rFonts w:eastAsia="Arial,Calibri" w:cs="Arial"/>
          <w:color w:val="auto"/>
        </w:rPr>
        <w:t xml:space="preserve"> </w:t>
      </w:r>
      <w:r w:rsidRPr="00435191">
        <w:rPr>
          <w:rFonts w:cs="Arial"/>
          <w:color w:val="auto"/>
        </w:rPr>
        <w:t>abordar</w:t>
      </w:r>
      <w:r w:rsidRPr="00435191">
        <w:rPr>
          <w:rFonts w:eastAsia="Arial,Calibri" w:cs="Arial"/>
          <w:color w:val="auto"/>
        </w:rPr>
        <w:t xml:space="preserve"> </w:t>
      </w:r>
      <w:r w:rsidRPr="00435191">
        <w:rPr>
          <w:rFonts w:cs="Arial"/>
          <w:color w:val="auto"/>
        </w:rPr>
        <w:t>las</w:t>
      </w:r>
      <w:r w:rsidRPr="00435191">
        <w:rPr>
          <w:rFonts w:eastAsia="Arial,Calibri" w:cs="Arial"/>
          <w:color w:val="auto"/>
        </w:rPr>
        <w:t xml:space="preserve"> </w:t>
      </w:r>
      <w:r w:rsidRPr="00435191">
        <w:rPr>
          <w:rFonts w:cs="Arial"/>
          <w:color w:val="auto"/>
        </w:rPr>
        <w:t>diversas</w:t>
      </w:r>
      <w:r w:rsidRPr="00435191">
        <w:rPr>
          <w:rFonts w:eastAsia="Arial,Calibri" w:cs="Arial"/>
          <w:color w:val="auto"/>
        </w:rPr>
        <w:t xml:space="preserve"> </w:t>
      </w:r>
      <w:r w:rsidRPr="00435191">
        <w:rPr>
          <w:rFonts w:cs="Arial"/>
          <w:color w:val="auto"/>
        </w:rPr>
        <w:t>necesidades,</w:t>
      </w:r>
      <w:r w:rsidRPr="00435191">
        <w:rPr>
          <w:rFonts w:eastAsia="Arial,Calibri" w:cs="Arial"/>
          <w:color w:val="auto"/>
        </w:rPr>
        <w:t xml:space="preserve"> </w:t>
      </w:r>
      <w:r w:rsidRPr="00435191">
        <w:rPr>
          <w:rFonts w:cs="Arial"/>
          <w:color w:val="auto"/>
        </w:rPr>
        <w:t>inquietudes</w:t>
      </w:r>
      <w:r w:rsidRPr="00435191">
        <w:rPr>
          <w:rFonts w:eastAsia="Arial,Calibri" w:cs="Arial"/>
          <w:color w:val="auto"/>
        </w:rPr>
        <w:t xml:space="preserve"> </w:t>
      </w:r>
      <w:r w:rsidRPr="00435191">
        <w:rPr>
          <w:rFonts w:cs="Arial"/>
          <w:color w:val="auto"/>
        </w:rPr>
        <w:t>y</w:t>
      </w:r>
      <w:r w:rsidRPr="00435191">
        <w:rPr>
          <w:rFonts w:eastAsia="Arial,Calibri" w:cs="Arial"/>
          <w:color w:val="auto"/>
        </w:rPr>
        <w:t xml:space="preserve"> </w:t>
      </w:r>
      <w:r w:rsidRPr="00435191">
        <w:rPr>
          <w:rFonts w:cs="Arial"/>
          <w:color w:val="auto"/>
        </w:rPr>
        <w:t>expectativas</w:t>
      </w:r>
      <w:r w:rsidRPr="00435191">
        <w:rPr>
          <w:rFonts w:eastAsia="Arial,Calibri" w:cs="Arial"/>
          <w:color w:val="auto"/>
        </w:rPr>
        <w:t xml:space="preserve"> </w:t>
      </w:r>
      <w:r w:rsidRPr="00435191">
        <w:rPr>
          <w:rFonts w:cs="Arial"/>
          <w:color w:val="auto"/>
        </w:rPr>
        <w:t>de</w:t>
      </w:r>
      <w:r w:rsidRPr="00435191">
        <w:rPr>
          <w:rFonts w:eastAsia="Arial,Calibri" w:cs="Arial"/>
          <w:color w:val="auto"/>
        </w:rPr>
        <w:t xml:space="preserve"> </w:t>
      </w:r>
      <w:r w:rsidRPr="00435191">
        <w:rPr>
          <w:rFonts w:cs="Arial"/>
          <w:color w:val="auto"/>
        </w:rPr>
        <w:t>los</w:t>
      </w:r>
      <w:r w:rsidRPr="00435191">
        <w:rPr>
          <w:rFonts w:eastAsia="Arial,Calibri" w:cs="Arial"/>
          <w:color w:val="auto"/>
        </w:rPr>
        <w:t xml:space="preserve"> </w:t>
      </w:r>
      <w:r w:rsidRPr="00435191">
        <w:rPr>
          <w:rFonts w:cs="Arial"/>
          <w:color w:val="auto"/>
        </w:rPr>
        <w:t>interesados;</w:t>
      </w:r>
      <w:r w:rsidRPr="00435191">
        <w:rPr>
          <w:rFonts w:eastAsia="Arial,Calibri" w:cs="Arial"/>
          <w:color w:val="auto"/>
        </w:rPr>
        <w:t xml:space="preserve"> </w:t>
      </w:r>
      <w:r w:rsidRPr="00435191">
        <w:rPr>
          <w:rFonts w:cs="Arial"/>
          <w:color w:val="auto"/>
        </w:rPr>
        <w:t>equilibrar</w:t>
      </w:r>
      <w:r w:rsidRPr="00435191">
        <w:rPr>
          <w:rFonts w:eastAsia="Arial,Calibri" w:cs="Arial"/>
          <w:color w:val="auto"/>
        </w:rPr>
        <w:t xml:space="preserve"> </w:t>
      </w:r>
      <w:r w:rsidRPr="00435191">
        <w:rPr>
          <w:rFonts w:cs="Arial"/>
          <w:color w:val="auto"/>
        </w:rPr>
        <w:t>las</w:t>
      </w:r>
      <w:r w:rsidRPr="00435191">
        <w:rPr>
          <w:rFonts w:eastAsia="Arial,Calibri" w:cs="Arial"/>
          <w:color w:val="auto"/>
        </w:rPr>
        <w:t xml:space="preserve"> </w:t>
      </w:r>
      <w:r w:rsidRPr="00435191">
        <w:rPr>
          <w:rFonts w:cs="Arial"/>
          <w:color w:val="auto"/>
        </w:rPr>
        <w:t>contingencias</w:t>
      </w:r>
      <w:r w:rsidRPr="00435191">
        <w:rPr>
          <w:rFonts w:eastAsia="Arial,Calibri" w:cs="Arial"/>
          <w:color w:val="auto"/>
        </w:rPr>
        <w:t xml:space="preserve"> </w:t>
      </w:r>
      <w:r w:rsidRPr="00435191">
        <w:rPr>
          <w:rFonts w:cs="Arial"/>
          <w:color w:val="auto"/>
        </w:rPr>
        <w:t>que</w:t>
      </w:r>
      <w:r w:rsidRPr="00435191">
        <w:rPr>
          <w:rFonts w:eastAsia="Arial,Calibri" w:cs="Arial"/>
          <w:color w:val="auto"/>
        </w:rPr>
        <w:t xml:space="preserve"> </w:t>
      </w:r>
      <w:r w:rsidRPr="00435191">
        <w:rPr>
          <w:rFonts w:cs="Arial"/>
          <w:color w:val="auto"/>
        </w:rPr>
        <w:t>se</w:t>
      </w:r>
      <w:r w:rsidRPr="00435191">
        <w:rPr>
          <w:rFonts w:eastAsia="Arial,Calibri" w:cs="Arial"/>
          <w:color w:val="auto"/>
        </w:rPr>
        <w:t xml:space="preserve"> </w:t>
      </w:r>
      <w:r w:rsidRPr="00435191">
        <w:rPr>
          <w:rFonts w:cs="Arial"/>
          <w:color w:val="auto"/>
        </w:rPr>
        <w:t>relacionan</w:t>
      </w:r>
      <w:r w:rsidRPr="00435191">
        <w:rPr>
          <w:rFonts w:eastAsia="Arial,Calibri" w:cs="Arial"/>
          <w:color w:val="auto"/>
        </w:rPr>
        <w:t xml:space="preserve"> </w:t>
      </w:r>
      <w:r w:rsidRPr="00435191">
        <w:rPr>
          <w:rFonts w:cs="Arial"/>
          <w:color w:val="auto"/>
        </w:rPr>
        <w:t>entre</w:t>
      </w:r>
      <w:r w:rsidRPr="00435191">
        <w:rPr>
          <w:rFonts w:eastAsia="Arial,Calibri" w:cs="Arial"/>
          <w:color w:val="auto"/>
        </w:rPr>
        <w:t xml:space="preserve"> </w:t>
      </w:r>
      <w:r w:rsidRPr="00435191">
        <w:rPr>
          <w:rFonts w:cs="Arial"/>
          <w:color w:val="auto"/>
        </w:rPr>
        <w:t>otros</w:t>
      </w:r>
      <w:r w:rsidRPr="00435191">
        <w:rPr>
          <w:rFonts w:eastAsia="Arial,Calibri" w:cs="Arial"/>
          <w:color w:val="auto"/>
        </w:rPr>
        <w:t xml:space="preserve"> </w:t>
      </w:r>
      <w:r w:rsidRPr="00435191">
        <w:rPr>
          <w:rFonts w:cs="Arial"/>
          <w:color w:val="auto"/>
        </w:rPr>
        <w:t>aspectos</w:t>
      </w:r>
      <w:r w:rsidRPr="00435191">
        <w:rPr>
          <w:rFonts w:eastAsia="Arial,Calibri" w:cs="Arial"/>
          <w:color w:val="auto"/>
        </w:rPr>
        <w:t xml:space="preserve"> </w:t>
      </w:r>
      <w:r w:rsidRPr="00435191">
        <w:rPr>
          <w:rFonts w:cs="Arial"/>
          <w:color w:val="auto"/>
        </w:rPr>
        <w:t>con</w:t>
      </w:r>
      <w:r w:rsidRPr="00435191">
        <w:rPr>
          <w:rFonts w:eastAsia="Arial,Calibri" w:cs="Arial"/>
          <w:color w:val="auto"/>
        </w:rPr>
        <w:t xml:space="preserve"> </w:t>
      </w:r>
      <w:r w:rsidRPr="00435191">
        <w:rPr>
          <w:rFonts w:cs="Arial"/>
          <w:color w:val="auto"/>
        </w:rPr>
        <w:t>el</w:t>
      </w:r>
      <w:r w:rsidRPr="00435191">
        <w:rPr>
          <w:rFonts w:eastAsia="Arial,Calibri" w:cs="Arial"/>
          <w:color w:val="auto"/>
        </w:rPr>
        <w:t xml:space="preserve"> </w:t>
      </w:r>
      <w:r w:rsidRPr="00435191">
        <w:rPr>
          <w:rFonts w:cs="Arial"/>
          <w:color w:val="auto"/>
        </w:rPr>
        <w:t>alcance,</w:t>
      </w:r>
      <w:r w:rsidRPr="00435191">
        <w:rPr>
          <w:rFonts w:eastAsia="Arial,Calibri" w:cs="Arial"/>
          <w:color w:val="auto"/>
        </w:rPr>
        <w:t xml:space="preserve"> </w:t>
      </w:r>
      <w:r w:rsidRPr="00435191">
        <w:rPr>
          <w:rFonts w:cs="Arial"/>
          <w:color w:val="auto"/>
        </w:rPr>
        <w:t>la</w:t>
      </w:r>
      <w:r w:rsidRPr="00435191">
        <w:rPr>
          <w:rFonts w:eastAsia="Arial,Calibri" w:cs="Arial"/>
          <w:color w:val="auto"/>
        </w:rPr>
        <w:t xml:space="preserve"> </w:t>
      </w:r>
      <w:r w:rsidRPr="00435191">
        <w:rPr>
          <w:rFonts w:cs="Arial"/>
          <w:color w:val="auto"/>
        </w:rPr>
        <w:t>calidad,</w:t>
      </w:r>
      <w:r w:rsidRPr="00435191">
        <w:rPr>
          <w:rFonts w:eastAsia="Arial,Calibri" w:cs="Arial"/>
          <w:color w:val="auto"/>
        </w:rPr>
        <w:t xml:space="preserve"> </w:t>
      </w:r>
      <w:r w:rsidRPr="00435191">
        <w:rPr>
          <w:rFonts w:cs="Arial"/>
          <w:color w:val="auto"/>
        </w:rPr>
        <w:t>el</w:t>
      </w:r>
      <w:r w:rsidRPr="00435191">
        <w:rPr>
          <w:rFonts w:eastAsia="Arial,Calibri" w:cs="Arial"/>
          <w:color w:val="auto"/>
        </w:rPr>
        <w:t xml:space="preserve"> </w:t>
      </w:r>
      <w:r w:rsidRPr="00435191">
        <w:rPr>
          <w:rFonts w:cs="Arial"/>
          <w:color w:val="auto"/>
        </w:rPr>
        <w:t>cronograma,</w:t>
      </w:r>
      <w:r w:rsidRPr="00435191">
        <w:rPr>
          <w:rFonts w:eastAsia="Arial,Calibri" w:cs="Arial"/>
          <w:color w:val="auto"/>
        </w:rPr>
        <w:t xml:space="preserve"> </w:t>
      </w:r>
      <w:r w:rsidRPr="00435191">
        <w:rPr>
          <w:rFonts w:cs="Arial"/>
          <w:color w:val="auto"/>
        </w:rPr>
        <w:t>el</w:t>
      </w:r>
      <w:r w:rsidRPr="00435191">
        <w:rPr>
          <w:rFonts w:eastAsia="Arial,Calibri" w:cs="Arial"/>
          <w:color w:val="auto"/>
        </w:rPr>
        <w:t xml:space="preserve"> </w:t>
      </w:r>
      <w:r w:rsidRPr="00435191">
        <w:rPr>
          <w:rFonts w:cs="Arial"/>
          <w:color w:val="auto"/>
        </w:rPr>
        <w:t>presupuesto,</w:t>
      </w:r>
      <w:r w:rsidRPr="00435191">
        <w:rPr>
          <w:rFonts w:eastAsia="Arial,Calibri" w:cs="Arial"/>
          <w:color w:val="auto"/>
        </w:rPr>
        <w:t xml:space="preserve"> </w:t>
      </w:r>
      <w:r w:rsidRPr="00435191">
        <w:rPr>
          <w:rFonts w:cs="Arial"/>
          <w:color w:val="auto"/>
        </w:rPr>
        <w:t>los</w:t>
      </w:r>
      <w:r w:rsidRPr="00435191">
        <w:rPr>
          <w:rFonts w:eastAsia="Arial,Calibri" w:cs="Arial"/>
          <w:color w:val="auto"/>
        </w:rPr>
        <w:t xml:space="preserve"> </w:t>
      </w:r>
      <w:r w:rsidRPr="00435191">
        <w:rPr>
          <w:rFonts w:cs="Arial"/>
          <w:color w:val="auto"/>
        </w:rPr>
        <w:t>recursos</w:t>
      </w:r>
      <w:r w:rsidRPr="00435191">
        <w:rPr>
          <w:rFonts w:eastAsia="Arial,Calibri" w:cs="Arial"/>
          <w:color w:val="auto"/>
        </w:rPr>
        <w:t xml:space="preserve"> </w:t>
      </w:r>
      <w:r w:rsidRPr="00435191">
        <w:rPr>
          <w:rFonts w:cs="Arial"/>
          <w:color w:val="auto"/>
        </w:rPr>
        <w:t>y</w:t>
      </w:r>
      <w:r w:rsidRPr="00435191">
        <w:rPr>
          <w:rFonts w:eastAsia="Arial,Calibri" w:cs="Arial"/>
          <w:color w:val="auto"/>
        </w:rPr>
        <w:t xml:space="preserve"> </w:t>
      </w:r>
      <w:r w:rsidRPr="00435191">
        <w:rPr>
          <w:rFonts w:cs="Arial"/>
          <w:color w:val="auto"/>
        </w:rPr>
        <w:t>el</w:t>
      </w:r>
      <w:r w:rsidRPr="00435191">
        <w:rPr>
          <w:rFonts w:eastAsia="Arial,Calibri" w:cs="Arial"/>
          <w:color w:val="auto"/>
        </w:rPr>
        <w:t xml:space="preserve"> </w:t>
      </w:r>
      <w:r w:rsidRPr="00435191">
        <w:rPr>
          <w:rFonts w:cs="Arial"/>
          <w:color w:val="auto"/>
        </w:rPr>
        <w:t>riesgo.</w:t>
      </w:r>
    </w:p>
    <w:p w:rsidRPr="00435191" w:rsidR="00F87ECE" w:rsidP="008E0B4F" w:rsidRDefault="00F87ECE" w14:paraId="5286AC35" w14:textId="1444CA78">
      <w:pPr>
        <w:spacing w:after="200" w:line="276" w:lineRule="auto"/>
        <w:jc w:val="both"/>
        <w:rPr>
          <w:rFonts w:cs="Arial"/>
          <w:color w:val="auto"/>
        </w:rPr>
      </w:pPr>
      <w:r w:rsidRPr="00435191">
        <w:rPr>
          <w:rFonts w:cs="Arial"/>
          <w:color w:val="auto"/>
        </w:rPr>
        <w:t>Para</w:t>
      </w:r>
      <w:r w:rsidRPr="00435191">
        <w:rPr>
          <w:rFonts w:eastAsia="Arial,Calibri" w:cs="Arial"/>
          <w:color w:val="auto"/>
        </w:rPr>
        <w:t xml:space="preserve"> </w:t>
      </w:r>
      <w:r w:rsidRPr="00435191">
        <w:rPr>
          <w:rFonts w:cs="Arial"/>
          <w:color w:val="auto"/>
        </w:rPr>
        <w:t>la</w:t>
      </w:r>
      <w:r w:rsidRPr="00435191">
        <w:rPr>
          <w:rFonts w:eastAsia="Arial,Calibri" w:cs="Arial"/>
          <w:color w:val="auto"/>
        </w:rPr>
        <w:t xml:space="preserve"> </w:t>
      </w:r>
      <w:r w:rsidRPr="00435191">
        <w:rPr>
          <w:rFonts w:cs="Arial"/>
          <w:color w:val="auto"/>
        </w:rPr>
        <w:t>ejecución</w:t>
      </w:r>
      <w:r w:rsidRPr="00435191">
        <w:rPr>
          <w:rFonts w:eastAsia="Arial,Calibri" w:cs="Arial"/>
          <w:color w:val="auto"/>
        </w:rPr>
        <w:t xml:space="preserve"> </w:t>
      </w:r>
      <w:r w:rsidRPr="00435191">
        <w:rPr>
          <w:rFonts w:cs="Arial"/>
          <w:color w:val="auto"/>
        </w:rPr>
        <w:t>del</w:t>
      </w:r>
      <w:r w:rsidRPr="00435191">
        <w:rPr>
          <w:rFonts w:eastAsia="Arial,Calibri" w:cs="Arial"/>
          <w:color w:val="auto"/>
        </w:rPr>
        <w:t xml:space="preserve"> </w:t>
      </w:r>
      <w:r w:rsidR="003E3F62">
        <w:rPr>
          <w:rFonts w:cs="Arial"/>
          <w:color w:val="auto"/>
        </w:rPr>
        <w:t>c</w:t>
      </w:r>
      <w:r w:rsidRPr="00435191">
        <w:rPr>
          <w:rFonts w:cs="Arial"/>
          <w:color w:val="auto"/>
        </w:rPr>
        <w:t>ontrato,</w:t>
      </w:r>
      <w:r w:rsidRPr="00435191">
        <w:rPr>
          <w:rFonts w:eastAsia="Arial,Calibri" w:cs="Arial"/>
          <w:color w:val="auto"/>
        </w:rPr>
        <w:t xml:space="preserve"> </w:t>
      </w:r>
      <w:r w:rsidRPr="00435191">
        <w:rPr>
          <w:rFonts w:cs="Arial"/>
          <w:color w:val="auto"/>
        </w:rPr>
        <w:t>el</w:t>
      </w:r>
      <w:r w:rsidRPr="00435191">
        <w:rPr>
          <w:rFonts w:eastAsia="Arial,Calibri" w:cs="Arial"/>
          <w:color w:val="auto"/>
        </w:rPr>
        <w:t xml:space="preserve"> </w:t>
      </w:r>
      <w:r w:rsidRPr="00435191" w:rsidR="003D3D63">
        <w:rPr>
          <w:rFonts w:cs="Arial"/>
          <w:color w:val="auto"/>
        </w:rPr>
        <w:t>a</w:t>
      </w:r>
      <w:r w:rsidRPr="00435191">
        <w:rPr>
          <w:rFonts w:cs="Arial"/>
          <w:color w:val="auto"/>
        </w:rPr>
        <w:t>djudicatario</w:t>
      </w:r>
      <w:r w:rsidRPr="00435191">
        <w:rPr>
          <w:rFonts w:eastAsia="Arial,Calibri" w:cs="Arial"/>
          <w:color w:val="auto"/>
        </w:rPr>
        <w:t xml:space="preserve"> </w:t>
      </w:r>
      <w:r w:rsidRPr="00435191">
        <w:rPr>
          <w:rFonts w:cs="Arial"/>
          <w:color w:val="auto"/>
        </w:rPr>
        <w:t>deberá</w:t>
      </w:r>
      <w:r w:rsidRPr="00435191">
        <w:rPr>
          <w:rFonts w:eastAsia="Arial,Calibri" w:cs="Arial"/>
          <w:color w:val="auto"/>
        </w:rPr>
        <w:t xml:space="preserve"> </w:t>
      </w:r>
      <w:r w:rsidRPr="00435191">
        <w:rPr>
          <w:rFonts w:cs="Arial"/>
          <w:color w:val="auto"/>
        </w:rPr>
        <w:t>instaurar</w:t>
      </w:r>
      <w:r w:rsidRPr="00435191">
        <w:rPr>
          <w:rFonts w:eastAsia="Arial,Calibri" w:cs="Arial"/>
          <w:color w:val="auto"/>
        </w:rPr>
        <w:t xml:space="preserve"> </w:t>
      </w:r>
      <w:r w:rsidRPr="00435191">
        <w:rPr>
          <w:rFonts w:cs="Arial"/>
          <w:color w:val="auto"/>
        </w:rPr>
        <w:t>el</w:t>
      </w:r>
      <w:r w:rsidRPr="00435191">
        <w:rPr>
          <w:rFonts w:eastAsia="Arial,Calibri" w:cs="Arial"/>
          <w:color w:val="auto"/>
        </w:rPr>
        <w:t xml:space="preserve"> </w:t>
      </w:r>
      <w:r w:rsidRPr="00435191">
        <w:rPr>
          <w:rFonts w:cs="Arial"/>
          <w:color w:val="auto"/>
        </w:rPr>
        <w:t>programa</w:t>
      </w:r>
      <w:r w:rsidRPr="00435191">
        <w:rPr>
          <w:rFonts w:eastAsia="Arial,Calibri" w:cs="Arial"/>
          <w:color w:val="auto"/>
        </w:rPr>
        <w:t xml:space="preserve"> </w:t>
      </w:r>
      <w:r w:rsidRPr="00435191">
        <w:rPr>
          <w:rFonts w:cs="Arial"/>
          <w:color w:val="auto"/>
        </w:rPr>
        <w:t>de</w:t>
      </w:r>
      <w:r w:rsidRPr="00435191">
        <w:rPr>
          <w:rFonts w:eastAsia="Arial,Calibri" w:cs="Arial"/>
          <w:color w:val="auto"/>
        </w:rPr>
        <w:t xml:space="preserve"> </w:t>
      </w:r>
      <w:r w:rsidRPr="00435191">
        <w:rPr>
          <w:rFonts w:cs="Arial"/>
          <w:color w:val="auto"/>
        </w:rPr>
        <w:t>Gerencia</w:t>
      </w:r>
      <w:r w:rsidRPr="00435191">
        <w:rPr>
          <w:rFonts w:eastAsia="Arial,Calibri" w:cs="Arial"/>
          <w:color w:val="auto"/>
        </w:rPr>
        <w:t xml:space="preserve"> </w:t>
      </w:r>
      <w:r w:rsidRPr="00435191">
        <w:rPr>
          <w:rFonts w:cs="Arial"/>
          <w:color w:val="auto"/>
        </w:rPr>
        <w:t>de</w:t>
      </w:r>
      <w:r w:rsidRPr="00435191">
        <w:rPr>
          <w:rFonts w:eastAsia="Arial,Calibri" w:cs="Arial"/>
          <w:color w:val="auto"/>
        </w:rPr>
        <w:t xml:space="preserve"> </w:t>
      </w:r>
      <w:r w:rsidRPr="00435191">
        <w:rPr>
          <w:rFonts w:cs="Arial"/>
          <w:color w:val="auto"/>
        </w:rPr>
        <w:t>Proyectos</w:t>
      </w:r>
      <w:r w:rsidRPr="00435191">
        <w:rPr>
          <w:rFonts w:eastAsia="Arial,Calibri" w:cs="Arial"/>
          <w:color w:val="auto"/>
        </w:rPr>
        <w:t xml:space="preserve"> </w:t>
      </w:r>
      <w:r w:rsidRPr="00435191">
        <w:rPr>
          <w:rFonts w:cs="Arial"/>
          <w:color w:val="auto"/>
        </w:rPr>
        <w:t>y</w:t>
      </w:r>
      <w:r w:rsidRPr="00435191">
        <w:rPr>
          <w:rFonts w:eastAsia="Arial,Calibri" w:cs="Arial"/>
          <w:color w:val="auto"/>
        </w:rPr>
        <w:t xml:space="preserve"> </w:t>
      </w:r>
      <w:r w:rsidRPr="00435191">
        <w:rPr>
          <w:rFonts w:cs="Arial"/>
          <w:color w:val="auto"/>
        </w:rPr>
        <w:t>contar</w:t>
      </w:r>
      <w:r w:rsidRPr="00435191">
        <w:rPr>
          <w:rFonts w:eastAsia="Arial,Calibri" w:cs="Arial"/>
          <w:color w:val="auto"/>
        </w:rPr>
        <w:t xml:space="preserve"> </w:t>
      </w:r>
      <w:r w:rsidRPr="00435191">
        <w:rPr>
          <w:rFonts w:cs="Arial"/>
          <w:color w:val="auto"/>
        </w:rPr>
        <w:t>con</w:t>
      </w:r>
      <w:r w:rsidRPr="00435191">
        <w:rPr>
          <w:rFonts w:eastAsia="Arial,Calibri" w:cs="Arial"/>
          <w:color w:val="auto"/>
        </w:rPr>
        <w:t xml:space="preserve"> </w:t>
      </w:r>
      <w:r w:rsidRPr="00435191">
        <w:rPr>
          <w:rFonts w:cs="Arial"/>
          <w:color w:val="auto"/>
        </w:rPr>
        <w:t>un</w:t>
      </w:r>
      <w:r w:rsidRPr="00435191">
        <w:rPr>
          <w:rFonts w:eastAsia="Arial,Calibri" w:cs="Arial"/>
          <w:color w:val="auto"/>
        </w:rPr>
        <w:t xml:space="preserve"> </w:t>
      </w:r>
      <w:r w:rsidRPr="00435191">
        <w:rPr>
          <w:rFonts w:cs="Arial"/>
          <w:color w:val="auto"/>
        </w:rPr>
        <w:t>profesional</w:t>
      </w:r>
      <w:r w:rsidRPr="00435191">
        <w:rPr>
          <w:rFonts w:eastAsia="Arial,Calibri" w:cs="Arial"/>
          <w:color w:val="auto"/>
        </w:rPr>
        <w:t xml:space="preserve"> </w:t>
      </w:r>
      <w:r w:rsidRPr="00435191">
        <w:rPr>
          <w:rFonts w:cs="Arial"/>
          <w:color w:val="auto"/>
        </w:rPr>
        <w:t>tiempo</w:t>
      </w:r>
      <w:r w:rsidRPr="00435191">
        <w:rPr>
          <w:rFonts w:eastAsia="Arial,Calibri" w:cs="Arial"/>
          <w:color w:val="auto"/>
        </w:rPr>
        <w:t xml:space="preserve"> </w:t>
      </w:r>
      <w:r w:rsidRPr="00435191">
        <w:rPr>
          <w:rFonts w:cs="Arial"/>
          <w:color w:val="auto"/>
        </w:rPr>
        <w:t>completo</w:t>
      </w:r>
      <w:r w:rsidRPr="00435191">
        <w:rPr>
          <w:rFonts w:eastAsia="Arial,Calibri" w:cs="Arial"/>
          <w:color w:val="auto"/>
        </w:rPr>
        <w:t xml:space="preserve"> </w:t>
      </w:r>
      <w:r w:rsidRPr="00435191">
        <w:rPr>
          <w:rFonts w:cs="Arial"/>
          <w:color w:val="auto"/>
        </w:rPr>
        <w:t>en</w:t>
      </w:r>
      <w:r w:rsidRPr="00435191">
        <w:rPr>
          <w:rFonts w:eastAsia="Arial,Calibri" w:cs="Arial"/>
          <w:color w:val="auto"/>
        </w:rPr>
        <w:t xml:space="preserve"> </w:t>
      </w:r>
      <w:r w:rsidRPr="00435191">
        <w:rPr>
          <w:rFonts w:cs="Arial"/>
          <w:color w:val="auto"/>
        </w:rPr>
        <w:t>las</w:t>
      </w:r>
      <w:r w:rsidRPr="00435191">
        <w:rPr>
          <w:rFonts w:eastAsia="Arial,Calibri" w:cs="Arial"/>
          <w:color w:val="auto"/>
        </w:rPr>
        <w:t xml:space="preserve"> </w:t>
      </w:r>
      <w:r w:rsidRPr="00435191">
        <w:rPr>
          <w:rFonts w:cs="Arial"/>
          <w:color w:val="auto"/>
        </w:rPr>
        <w:t>áreas</w:t>
      </w:r>
      <w:r w:rsidRPr="00435191">
        <w:rPr>
          <w:rFonts w:eastAsia="Arial,Calibri" w:cs="Arial"/>
          <w:color w:val="auto"/>
        </w:rPr>
        <w:t xml:space="preserve"> </w:t>
      </w:r>
      <w:r w:rsidRPr="00435191">
        <w:rPr>
          <w:rFonts w:cs="Arial"/>
          <w:color w:val="auto"/>
        </w:rPr>
        <w:t>de</w:t>
      </w:r>
      <w:r w:rsidRPr="00435191">
        <w:rPr>
          <w:rFonts w:eastAsia="Arial,Calibri" w:cs="Arial"/>
          <w:color w:val="auto"/>
        </w:rPr>
        <w:t xml:space="preserve"> </w:t>
      </w:r>
      <w:r w:rsidRPr="00435191">
        <w:rPr>
          <w:rFonts w:cs="Arial"/>
          <w:color w:val="auto"/>
        </w:rPr>
        <w:t>la</w:t>
      </w:r>
      <w:r w:rsidRPr="00435191">
        <w:rPr>
          <w:rFonts w:eastAsia="Arial,Calibri" w:cs="Arial"/>
          <w:color w:val="auto"/>
        </w:rPr>
        <w:t xml:space="preserve"> </w:t>
      </w:r>
      <w:r w:rsidRPr="00435191">
        <w:rPr>
          <w:rFonts w:cs="Arial"/>
          <w:color w:val="auto"/>
        </w:rPr>
        <w:t>Ingeniería</w:t>
      </w:r>
      <w:r w:rsidRPr="00435191">
        <w:rPr>
          <w:rFonts w:eastAsia="Arial,Calibri" w:cs="Arial"/>
          <w:color w:val="auto"/>
        </w:rPr>
        <w:t xml:space="preserve"> </w:t>
      </w:r>
      <w:r w:rsidRPr="00435191">
        <w:rPr>
          <w:rFonts w:cs="Arial"/>
          <w:color w:val="auto"/>
        </w:rPr>
        <w:t>o</w:t>
      </w:r>
      <w:r w:rsidRPr="00435191">
        <w:rPr>
          <w:rFonts w:eastAsia="Arial,Calibri" w:cs="Arial"/>
          <w:color w:val="auto"/>
        </w:rPr>
        <w:t xml:space="preserve"> </w:t>
      </w:r>
      <w:r w:rsidRPr="00435191">
        <w:rPr>
          <w:rFonts w:cs="Arial"/>
          <w:color w:val="auto"/>
        </w:rPr>
        <w:t>la</w:t>
      </w:r>
      <w:r w:rsidRPr="00435191">
        <w:rPr>
          <w:rFonts w:eastAsia="Arial,Calibri" w:cs="Arial"/>
          <w:color w:val="auto"/>
        </w:rPr>
        <w:t xml:space="preserve"> </w:t>
      </w:r>
      <w:r w:rsidRPr="00435191">
        <w:rPr>
          <w:rFonts w:cs="Arial"/>
          <w:color w:val="auto"/>
        </w:rPr>
        <w:t>Arquitectura,</w:t>
      </w:r>
      <w:r w:rsidRPr="00435191">
        <w:rPr>
          <w:rFonts w:eastAsia="Arial,Calibri" w:cs="Arial"/>
          <w:color w:val="auto"/>
        </w:rPr>
        <w:t xml:space="preserve"> con matrícula profesional vigente, </w:t>
      </w:r>
      <w:r w:rsidRPr="00435191">
        <w:rPr>
          <w:rFonts w:cs="Arial"/>
          <w:color w:val="auto"/>
        </w:rPr>
        <w:t>que</w:t>
      </w:r>
      <w:r w:rsidRPr="00435191">
        <w:rPr>
          <w:rFonts w:eastAsia="Arial,Calibri" w:cs="Arial"/>
          <w:color w:val="auto"/>
        </w:rPr>
        <w:t xml:space="preserve"> </w:t>
      </w:r>
      <w:r w:rsidRPr="00435191">
        <w:rPr>
          <w:rFonts w:cs="Arial"/>
          <w:color w:val="auto"/>
        </w:rPr>
        <w:t>cumpla</w:t>
      </w:r>
      <w:r w:rsidRPr="00435191">
        <w:rPr>
          <w:rFonts w:eastAsia="Arial,Calibri" w:cs="Arial"/>
          <w:color w:val="auto"/>
        </w:rPr>
        <w:t xml:space="preserve"> </w:t>
      </w:r>
      <w:bookmarkStart w:name="_Hlk54631734" w:id="810"/>
      <w:r w:rsidRPr="00435191">
        <w:rPr>
          <w:rFonts w:cs="Arial"/>
          <w:color w:val="auto"/>
        </w:rPr>
        <w:t>con</w:t>
      </w:r>
      <w:r w:rsidRPr="00435191">
        <w:rPr>
          <w:rFonts w:eastAsia="Arial,Calibri" w:cs="Arial"/>
          <w:color w:val="auto"/>
        </w:rPr>
        <w:t xml:space="preserve"> </w:t>
      </w:r>
      <w:r w:rsidRPr="00435191" w:rsidR="008E0B4F">
        <w:rPr>
          <w:rFonts w:cs="Arial"/>
          <w:color w:val="auto"/>
        </w:rPr>
        <w:t>las siguientes condiciones dependiendo de la complejidad del proyecto</w:t>
      </w:r>
      <w:bookmarkEnd w:id="810"/>
      <w:r w:rsidRPr="00435191">
        <w:rPr>
          <w:rFonts w:cs="Arial"/>
          <w:color w:val="auto"/>
        </w:rPr>
        <w:t>:</w:t>
      </w:r>
    </w:p>
    <w:p w:rsidRPr="00435191" w:rsidR="00F87ECE" w:rsidP="00FA577B" w:rsidRDefault="00F87ECE" w14:paraId="138940CD" w14:textId="6EB515CB">
      <w:pPr>
        <w:numPr>
          <w:ilvl w:val="2"/>
          <w:numId w:val="49"/>
        </w:numPr>
        <w:spacing w:after="200" w:line="276" w:lineRule="auto"/>
        <w:contextualSpacing/>
        <w:jc w:val="both"/>
        <w:rPr>
          <w:rFonts w:eastAsia="Arial" w:cs="Arial"/>
          <w:color w:val="auto"/>
        </w:rPr>
      </w:pPr>
      <w:r w:rsidRPr="00435191">
        <w:rPr>
          <w:rFonts w:cs="Arial"/>
          <w:color w:val="auto"/>
        </w:rPr>
        <w:lastRenderedPageBreak/>
        <w:t>Opción</w:t>
      </w:r>
      <w:r w:rsidRPr="00435191">
        <w:rPr>
          <w:rFonts w:eastAsia="Arial" w:cs="Arial"/>
          <w:color w:val="auto"/>
        </w:rPr>
        <w:t xml:space="preserve"> </w:t>
      </w:r>
      <w:r w:rsidRPr="00435191">
        <w:rPr>
          <w:rFonts w:cs="Arial"/>
          <w:color w:val="auto"/>
        </w:rPr>
        <w:t>1:</w:t>
      </w:r>
      <w:r w:rsidRPr="00435191">
        <w:rPr>
          <w:rFonts w:eastAsia="Arial" w:cs="Arial"/>
          <w:color w:val="auto"/>
        </w:rPr>
        <w:t xml:space="preserve"> </w:t>
      </w:r>
      <w:r w:rsidRPr="00435191">
        <w:rPr>
          <w:rFonts w:cs="Arial"/>
          <w:color w:val="auto"/>
        </w:rPr>
        <w:t>Profesional</w:t>
      </w:r>
      <w:r w:rsidRPr="00435191">
        <w:rPr>
          <w:rFonts w:eastAsia="Arial" w:cs="Arial"/>
          <w:color w:val="auto"/>
        </w:rPr>
        <w:t xml:space="preserve"> </w:t>
      </w:r>
      <w:r w:rsidRPr="00435191">
        <w:rPr>
          <w:rFonts w:cs="Arial"/>
          <w:color w:val="auto"/>
        </w:rPr>
        <w:t>con</w:t>
      </w:r>
      <w:r w:rsidRPr="00435191">
        <w:rPr>
          <w:rFonts w:eastAsia="Arial" w:cs="Arial"/>
          <w:color w:val="auto"/>
        </w:rPr>
        <w:t xml:space="preserve"> </w:t>
      </w:r>
      <w:r w:rsidRPr="00435191">
        <w:rPr>
          <w:rFonts w:cs="Arial"/>
          <w:color w:val="auto"/>
        </w:rPr>
        <w:t>certificado</w:t>
      </w:r>
      <w:r w:rsidRPr="00435191">
        <w:rPr>
          <w:rFonts w:eastAsia="Arial" w:cs="Arial"/>
          <w:color w:val="auto"/>
        </w:rPr>
        <w:t xml:space="preserve"> </w:t>
      </w:r>
      <w:r w:rsidRPr="00435191">
        <w:rPr>
          <w:rFonts w:cs="Arial"/>
          <w:color w:val="auto"/>
        </w:rPr>
        <w:t>o</w:t>
      </w:r>
      <w:r w:rsidRPr="00435191">
        <w:rPr>
          <w:rFonts w:eastAsia="Arial" w:cs="Arial"/>
          <w:color w:val="auto"/>
        </w:rPr>
        <w:t xml:space="preserve"> </w:t>
      </w:r>
      <w:r w:rsidRPr="00435191">
        <w:rPr>
          <w:rFonts w:cs="Arial"/>
          <w:color w:val="auto"/>
        </w:rPr>
        <w:t>credencial</w:t>
      </w:r>
      <w:r w:rsidRPr="00435191">
        <w:rPr>
          <w:rFonts w:eastAsia="Arial" w:cs="Arial"/>
          <w:color w:val="auto"/>
        </w:rPr>
        <w:t xml:space="preserve"> </w:t>
      </w:r>
      <w:r w:rsidRPr="00435191">
        <w:rPr>
          <w:rFonts w:cs="Arial"/>
          <w:color w:val="auto"/>
        </w:rPr>
        <w:t>PMP</w:t>
      </w:r>
      <w:r w:rsidRPr="00435191">
        <w:rPr>
          <w:rFonts w:eastAsia="Arial" w:cs="Arial"/>
          <w:color w:val="auto"/>
        </w:rPr>
        <w:t xml:space="preserve"> (</w:t>
      </w:r>
      <w:r w:rsidRPr="00435191">
        <w:rPr>
          <w:rFonts w:cs="Arial"/>
          <w:i/>
          <w:iCs/>
          <w:color w:val="auto"/>
        </w:rPr>
        <w:t>Project</w:t>
      </w:r>
      <w:r w:rsidRPr="00435191">
        <w:rPr>
          <w:rFonts w:eastAsia="Arial" w:cs="Arial"/>
          <w:i/>
          <w:iCs/>
          <w:color w:val="auto"/>
        </w:rPr>
        <w:t xml:space="preserve"> </w:t>
      </w:r>
      <w:r w:rsidRPr="00435191">
        <w:rPr>
          <w:rFonts w:cs="Arial"/>
          <w:i/>
          <w:iCs/>
          <w:color w:val="auto"/>
        </w:rPr>
        <w:t>Management</w:t>
      </w:r>
      <w:r w:rsidRPr="00435191">
        <w:rPr>
          <w:rFonts w:eastAsia="Arial" w:cs="Arial"/>
          <w:i/>
          <w:iCs/>
          <w:color w:val="auto"/>
        </w:rPr>
        <w:t xml:space="preserve"> </w:t>
      </w:r>
      <w:r w:rsidRPr="00435191">
        <w:rPr>
          <w:rFonts w:cs="Arial"/>
          <w:i/>
          <w:iCs/>
          <w:color w:val="auto"/>
        </w:rPr>
        <w:t>Professional</w:t>
      </w:r>
      <w:r w:rsidRPr="00435191">
        <w:rPr>
          <w:rFonts w:eastAsia="Arial" w:cs="Arial"/>
          <w:color w:val="auto"/>
        </w:rPr>
        <w:t xml:space="preserve">), </w:t>
      </w:r>
      <w:r w:rsidRPr="00435191">
        <w:rPr>
          <w:rFonts w:cs="Arial"/>
          <w:color w:val="auto"/>
        </w:rPr>
        <w:t>con</w:t>
      </w:r>
      <w:r w:rsidRPr="00435191">
        <w:rPr>
          <w:rFonts w:eastAsia="Arial" w:cs="Arial"/>
          <w:color w:val="auto"/>
        </w:rPr>
        <w:t xml:space="preserve"> </w:t>
      </w:r>
      <w:r w:rsidRPr="00435191">
        <w:rPr>
          <w:rFonts w:cs="Arial"/>
          <w:color w:val="auto"/>
        </w:rPr>
        <w:t>mínimo</w:t>
      </w:r>
      <w:r w:rsidRPr="00435191">
        <w:rPr>
          <w:rFonts w:eastAsia="Arial" w:cs="Arial"/>
          <w:color w:val="auto"/>
        </w:rPr>
        <w:t xml:space="preserve"> </w:t>
      </w:r>
      <w:r w:rsidRPr="00435191">
        <w:rPr>
          <w:rFonts w:cs="Arial"/>
          <w:color w:val="auto"/>
        </w:rPr>
        <w:t>un</w:t>
      </w:r>
      <w:r w:rsidRPr="00435191">
        <w:rPr>
          <w:rFonts w:eastAsia="Arial" w:cs="Arial"/>
          <w:color w:val="auto"/>
        </w:rPr>
        <w:t xml:space="preserve"> </w:t>
      </w:r>
      <w:r w:rsidRPr="00435191">
        <w:rPr>
          <w:rFonts w:cs="Arial"/>
          <w:color w:val="auto"/>
        </w:rPr>
        <w:t>(1)</w:t>
      </w:r>
      <w:r w:rsidRPr="00435191">
        <w:rPr>
          <w:rFonts w:eastAsia="Arial" w:cs="Arial"/>
          <w:color w:val="auto"/>
        </w:rPr>
        <w:t xml:space="preserve"> </w:t>
      </w:r>
      <w:r w:rsidRPr="00435191">
        <w:rPr>
          <w:rFonts w:cs="Arial"/>
          <w:color w:val="auto"/>
        </w:rPr>
        <w:t>año</w:t>
      </w:r>
      <w:r w:rsidRPr="00435191">
        <w:rPr>
          <w:rFonts w:eastAsia="Arial" w:cs="Arial"/>
          <w:color w:val="auto"/>
        </w:rPr>
        <w:t xml:space="preserve"> </w:t>
      </w:r>
      <w:r w:rsidRPr="00435191">
        <w:rPr>
          <w:rFonts w:cs="Arial"/>
          <w:color w:val="auto"/>
        </w:rPr>
        <w:t>de</w:t>
      </w:r>
      <w:r w:rsidRPr="00435191">
        <w:rPr>
          <w:rFonts w:eastAsia="Arial" w:cs="Arial"/>
          <w:color w:val="auto"/>
        </w:rPr>
        <w:t xml:space="preserve"> </w:t>
      </w:r>
      <w:r w:rsidRPr="00435191">
        <w:rPr>
          <w:rFonts w:cs="Arial"/>
          <w:color w:val="auto"/>
        </w:rPr>
        <w:t>experiencia</w:t>
      </w:r>
      <w:r w:rsidRPr="00435191">
        <w:rPr>
          <w:rFonts w:eastAsia="Arial" w:cs="Arial"/>
          <w:color w:val="auto"/>
        </w:rPr>
        <w:t xml:space="preserve"> </w:t>
      </w:r>
      <w:r w:rsidRPr="00435191">
        <w:rPr>
          <w:rFonts w:cs="Arial"/>
          <w:color w:val="auto"/>
        </w:rPr>
        <w:t>como</w:t>
      </w:r>
      <w:r w:rsidRPr="00435191">
        <w:rPr>
          <w:rFonts w:eastAsia="Arial" w:cs="Arial"/>
          <w:color w:val="auto"/>
        </w:rPr>
        <w:t xml:space="preserve"> </w:t>
      </w:r>
      <w:r w:rsidRPr="00435191">
        <w:rPr>
          <w:rFonts w:cs="Arial"/>
          <w:color w:val="auto"/>
        </w:rPr>
        <w:t>Coordinador, Gerente, Líder</w:t>
      </w:r>
      <w:r w:rsidRPr="00435191">
        <w:rPr>
          <w:rFonts w:eastAsia="Arial" w:cs="Arial"/>
          <w:color w:val="auto"/>
        </w:rPr>
        <w:t xml:space="preserve"> </w:t>
      </w:r>
      <w:r w:rsidRPr="00435191">
        <w:rPr>
          <w:rFonts w:cs="Arial"/>
          <w:color w:val="auto"/>
        </w:rPr>
        <w:t>o</w:t>
      </w:r>
      <w:r w:rsidRPr="00435191">
        <w:rPr>
          <w:rFonts w:eastAsia="Arial" w:cs="Arial"/>
          <w:color w:val="auto"/>
        </w:rPr>
        <w:t xml:space="preserve"> </w:t>
      </w:r>
      <w:r w:rsidRPr="00435191">
        <w:rPr>
          <w:rFonts w:cs="Arial"/>
          <w:color w:val="auto"/>
        </w:rPr>
        <w:t>Director de Proyectos de</w:t>
      </w:r>
      <w:r w:rsidRPr="00435191">
        <w:rPr>
          <w:rFonts w:eastAsia="Arial" w:cs="Arial"/>
          <w:color w:val="auto"/>
        </w:rPr>
        <w:t xml:space="preserve"> </w:t>
      </w:r>
      <w:r w:rsidRPr="00435191">
        <w:rPr>
          <w:rFonts w:cs="Arial"/>
          <w:color w:val="auto"/>
          <w:highlight w:val="lightGray"/>
        </w:rPr>
        <w:t>[tipo de proyecto según obra].</w:t>
      </w:r>
    </w:p>
    <w:p w:rsidRPr="00435191" w:rsidR="00F87ECE" w:rsidP="00FA577B" w:rsidRDefault="00F87ECE" w14:paraId="1387C042" w14:textId="77777777">
      <w:pPr>
        <w:spacing w:after="200" w:line="276" w:lineRule="auto"/>
        <w:ind w:left="1080"/>
        <w:contextualSpacing/>
        <w:jc w:val="both"/>
        <w:rPr>
          <w:rFonts w:cs="Arial"/>
          <w:bCs/>
          <w:color w:val="auto"/>
          <w:szCs w:val="20"/>
        </w:rPr>
      </w:pPr>
    </w:p>
    <w:p w:rsidRPr="00435191" w:rsidR="00F87ECE" w:rsidP="00FA577B" w:rsidRDefault="00F87ECE" w14:paraId="59E757E7" w14:textId="589DFF2B">
      <w:pPr>
        <w:spacing w:after="200" w:line="276" w:lineRule="auto"/>
        <w:jc w:val="both"/>
        <w:rPr>
          <w:rFonts w:eastAsia="Arial,Calibri" w:cs="Arial"/>
          <w:color w:val="auto"/>
        </w:rPr>
      </w:pPr>
      <w:r w:rsidRPr="00435191">
        <w:rPr>
          <w:rFonts w:cs="Arial"/>
          <w:color w:val="auto"/>
        </w:rPr>
        <w:t>Para</w:t>
      </w:r>
      <w:r w:rsidRPr="00435191">
        <w:rPr>
          <w:rFonts w:eastAsia="Arial,Calibri" w:cs="Arial"/>
          <w:color w:val="auto"/>
        </w:rPr>
        <w:t xml:space="preserve"> </w:t>
      </w:r>
      <w:r w:rsidRPr="00435191">
        <w:rPr>
          <w:rFonts w:cs="Arial"/>
          <w:color w:val="auto"/>
        </w:rPr>
        <w:t>acreditar</w:t>
      </w:r>
      <w:r w:rsidRPr="00435191">
        <w:rPr>
          <w:rFonts w:eastAsia="Arial,Calibri" w:cs="Arial"/>
          <w:color w:val="auto"/>
        </w:rPr>
        <w:t xml:space="preserve"> </w:t>
      </w:r>
      <w:r w:rsidRPr="00435191">
        <w:rPr>
          <w:rFonts w:cs="Arial"/>
          <w:color w:val="auto"/>
        </w:rPr>
        <w:t>lo</w:t>
      </w:r>
      <w:r w:rsidRPr="00435191">
        <w:rPr>
          <w:rFonts w:eastAsia="Arial,Calibri" w:cs="Arial"/>
          <w:color w:val="auto"/>
        </w:rPr>
        <w:t xml:space="preserve"> </w:t>
      </w:r>
      <w:r w:rsidRPr="00435191">
        <w:rPr>
          <w:rFonts w:cs="Arial"/>
          <w:color w:val="auto"/>
        </w:rPr>
        <w:t>anterior</w:t>
      </w:r>
      <w:r w:rsidRPr="00435191" w:rsidR="008E6D84">
        <w:rPr>
          <w:rFonts w:cs="Arial"/>
          <w:color w:val="auto"/>
        </w:rPr>
        <w:t>,</w:t>
      </w:r>
      <w:r w:rsidRPr="00435191">
        <w:rPr>
          <w:rFonts w:eastAsia="Arial,Calibri" w:cs="Arial"/>
          <w:color w:val="auto"/>
        </w:rPr>
        <w:t xml:space="preserve"> </w:t>
      </w:r>
      <w:r w:rsidRPr="00435191">
        <w:rPr>
          <w:rFonts w:cs="Arial"/>
          <w:color w:val="auto"/>
        </w:rPr>
        <w:t>el</w:t>
      </w:r>
      <w:r w:rsidRPr="00435191">
        <w:rPr>
          <w:rFonts w:eastAsia="Arial,Calibri" w:cs="Arial"/>
          <w:color w:val="auto"/>
        </w:rPr>
        <w:t xml:space="preserve"> </w:t>
      </w:r>
      <w:r w:rsidRPr="00435191" w:rsidR="003D3D63">
        <w:rPr>
          <w:rFonts w:cs="Arial"/>
          <w:color w:val="auto"/>
        </w:rPr>
        <w:t>a</w:t>
      </w:r>
      <w:r w:rsidRPr="00435191">
        <w:rPr>
          <w:rFonts w:cs="Arial"/>
          <w:color w:val="auto"/>
        </w:rPr>
        <w:t>djudicatario deberá</w:t>
      </w:r>
      <w:r w:rsidRPr="00435191">
        <w:rPr>
          <w:rFonts w:eastAsia="Arial,Calibri" w:cs="Arial"/>
          <w:color w:val="auto"/>
        </w:rPr>
        <w:t xml:space="preserve"> </w:t>
      </w:r>
      <w:r w:rsidRPr="00435191">
        <w:rPr>
          <w:rFonts w:cs="Arial"/>
          <w:color w:val="auto"/>
        </w:rPr>
        <w:t>aportar</w:t>
      </w:r>
      <w:r w:rsidRPr="00435191">
        <w:rPr>
          <w:rFonts w:eastAsia="Arial,Calibri" w:cs="Arial"/>
          <w:color w:val="auto"/>
        </w:rPr>
        <w:t xml:space="preserve"> </w:t>
      </w:r>
      <w:r w:rsidRPr="00435191">
        <w:rPr>
          <w:rFonts w:cs="Arial"/>
          <w:color w:val="auto"/>
        </w:rPr>
        <w:t>copia</w:t>
      </w:r>
      <w:r w:rsidRPr="00435191">
        <w:rPr>
          <w:rFonts w:eastAsia="Arial,Calibri" w:cs="Arial"/>
          <w:color w:val="auto"/>
        </w:rPr>
        <w:t xml:space="preserve"> </w:t>
      </w:r>
      <w:r w:rsidRPr="00435191">
        <w:rPr>
          <w:rFonts w:cs="Arial"/>
          <w:color w:val="auto"/>
        </w:rPr>
        <w:t>del</w:t>
      </w:r>
      <w:r w:rsidRPr="00435191">
        <w:rPr>
          <w:rFonts w:eastAsia="Arial,Calibri" w:cs="Arial"/>
          <w:color w:val="auto"/>
        </w:rPr>
        <w:t xml:space="preserve"> </w:t>
      </w:r>
      <w:r w:rsidRPr="00435191">
        <w:rPr>
          <w:rFonts w:cs="Arial"/>
          <w:color w:val="auto"/>
        </w:rPr>
        <w:t>acta</w:t>
      </w:r>
      <w:r w:rsidRPr="00435191">
        <w:rPr>
          <w:rFonts w:eastAsia="Arial,Calibri" w:cs="Arial"/>
          <w:color w:val="auto"/>
        </w:rPr>
        <w:t xml:space="preserve"> </w:t>
      </w:r>
      <w:r w:rsidRPr="00435191">
        <w:rPr>
          <w:rFonts w:cs="Arial"/>
          <w:color w:val="auto"/>
        </w:rPr>
        <w:t>de</w:t>
      </w:r>
      <w:r w:rsidRPr="00435191">
        <w:rPr>
          <w:rFonts w:eastAsia="Arial,Calibri" w:cs="Arial"/>
          <w:color w:val="auto"/>
        </w:rPr>
        <w:t xml:space="preserve"> </w:t>
      </w:r>
      <w:r w:rsidRPr="00435191">
        <w:rPr>
          <w:rFonts w:cs="Arial"/>
          <w:color w:val="auto"/>
        </w:rPr>
        <w:t>grado</w:t>
      </w:r>
      <w:r w:rsidRPr="00435191">
        <w:rPr>
          <w:rFonts w:eastAsia="Arial,Calibri" w:cs="Arial"/>
          <w:color w:val="auto"/>
        </w:rPr>
        <w:t xml:space="preserve"> </w:t>
      </w:r>
      <w:r w:rsidRPr="00435191">
        <w:rPr>
          <w:rFonts w:cs="Arial"/>
          <w:color w:val="auto"/>
        </w:rPr>
        <w:t>y/o</w:t>
      </w:r>
      <w:r w:rsidRPr="00435191">
        <w:rPr>
          <w:rFonts w:eastAsia="Arial,Calibri" w:cs="Arial"/>
          <w:color w:val="auto"/>
        </w:rPr>
        <w:t xml:space="preserve"> </w:t>
      </w:r>
      <w:r w:rsidRPr="00435191">
        <w:rPr>
          <w:rFonts w:cs="Arial"/>
          <w:color w:val="auto"/>
        </w:rPr>
        <w:t>diploma</w:t>
      </w:r>
      <w:r w:rsidRPr="00435191">
        <w:rPr>
          <w:rFonts w:eastAsia="Arial,Calibri" w:cs="Arial"/>
          <w:color w:val="auto"/>
        </w:rPr>
        <w:t xml:space="preserve"> </w:t>
      </w:r>
      <w:r w:rsidRPr="00435191">
        <w:rPr>
          <w:rFonts w:cs="Arial"/>
          <w:color w:val="auto"/>
        </w:rPr>
        <w:t>que</w:t>
      </w:r>
      <w:r w:rsidRPr="00435191">
        <w:rPr>
          <w:rFonts w:eastAsia="Arial,Calibri" w:cs="Arial"/>
          <w:color w:val="auto"/>
        </w:rPr>
        <w:t xml:space="preserve"> </w:t>
      </w:r>
      <w:r w:rsidRPr="00435191">
        <w:rPr>
          <w:rFonts w:cs="Arial"/>
          <w:color w:val="auto"/>
        </w:rPr>
        <w:t>certifique</w:t>
      </w:r>
      <w:r w:rsidRPr="00435191">
        <w:rPr>
          <w:rFonts w:eastAsia="Arial,Calibri" w:cs="Arial"/>
          <w:color w:val="auto"/>
        </w:rPr>
        <w:t xml:space="preserve"> </w:t>
      </w:r>
      <w:r w:rsidRPr="00435191">
        <w:rPr>
          <w:rFonts w:cs="Arial"/>
          <w:color w:val="auto"/>
        </w:rPr>
        <w:t>que</w:t>
      </w:r>
      <w:r w:rsidRPr="00435191">
        <w:rPr>
          <w:rFonts w:eastAsia="Arial,Calibri" w:cs="Arial"/>
          <w:color w:val="auto"/>
        </w:rPr>
        <w:t xml:space="preserve"> </w:t>
      </w:r>
      <w:r w:rsidRPr="00435191">
        <w:rPr>
          <w:rFonts w:cs="Arial"/>
          <w:color w:val="auto"/>
        </w:rPr>
        <w:t>el</w:t>
      </w:r>
      <w:r w:rsidRPr="00435191">
        <w:rPr>
          <w:rFonts w:eastAsia="Arial,Calibri" w:cs="Arial"/>
          <w:color w:val="auto"/>
        </w:rPr>
        <w:t xml:space="preserve"> </w:t>
      </w:r>
      <w:r w:rsidRPr="00435191">
        <w:rPr>
          <w:rFonts w:cs="Arial"/>
          <w:color w:val="auto"/>
        </w:rPr>
        <w:t>profesional</w:t>
      </w:r>
      <w:r w:rsidRPr="00435191">
        <w:rPr>
          <w:rFonts w:eastAsia="Arial,Calibri" w:cs="Arial"/>
          <w:color w:val="auto"/>
        </w:rPr>
        <w:t xml:space="preserve"> </w:t>
      </w:r>
      <w:r w:rsidRPr="00435191">
        <w:rPr>
          <w:rFonts w:cs="Arial"/>
          <w:color w:val="auto"/>
        </w:rPr>
        <w:t>es</w:t>
      </w:r>
      <w:r w:rsidRPr="00435191">
        <w:rPr>
          <w:rFonts w:eastAsia="Arial,Calibri" w:cs="Arial"/>
          <w:color w:val="auto"/>
        </w:rPr>
        <w:t xml:space="preserve"> </w:t>
      </w:r>
      <w:r w:rsidRPr="00435191">
        <w:rPr>
          <w:rFonts w:cs="Arial"/>
          <w:color w:val="auto"/>
        </w:rPr>
        <w:t>Ingeniero</w:t>
      </w:r>
      <w:r w:rsidRPr="00435191">
        <w:rPr>
          <w:rFonts w:eastAsia="Arial,Calibri" w:cs="Arial"/>
          <w:color w:val="auto"/>
        </w:rPr>
        <w:t xml:space="preserve"> </w:t>
      </w:r>
      <w:r w:rsidRPr="00435191">
        <w:rPr>
          <w:rFonts w:cs="Arial"/>
          <w:color w:val="auto"/>
        </w:rPr>
        <w:t>y/o</w:t>
      </w:r>
      <w:r w:rsidRPr="00435191">
        <w:rPr>
          <w:rFonts w:eastAsia="Arial,Calibri" w:cs="Arial"/>
          <w:color w:val="auto"/>
        </w:rPr>
        <w:t xml:space="preserve"> </w:t>
      </w:r>
      <w:r w:rsidRPr="00435191">
        <w:rPr>
          <w:rFonts w:cs="Arial"/>
          <w:color w:val="auto"/>
        </w:rPr>
        <w:t>Arquitecto</w:t>
      </w:r>
      <w:r w:rsidRPr="00435191">
        <w:rPr>
          <w:rFonts w:eastAsia="Arial,Calibri" w:cs="Arial"/>
          <w:color w:val="auto"/>
        </w:rPr>
        <w:t xml:space="preserve">, </w:t>
      </w:r>
      <w:r w:rsidRPr="00435191">
        <w:rPr>
          <w:rFonts w:cs="Arial"/>
          <w:color w:val="auto"/>
        </w:rPr>
        <w:t>así</w:t>
      </w:r>
      <w:r w:rsidRPr="00435191">
        <w:rPr>
          <w:rFonts w:eastAsia="Arial,Calibri" w:cs="Arial"/>
          <w:color w:val="auto"/>
        </w:rPr>
        <w:t xml:space="preserve"> </w:t>
      </w:r>
      <w:r w:rsidRPr="00435191">
        <w:rPr>
          <w:rFonts w:cs="Arial"/>
          <w:color w:val="auto"/>
        </w:rPr>
        <w:t>como</w:t>
      </w:r>
      <w:r w:rsidRPr="00435191">
        <w:rPr>
          <w:rFonts w:eastAsia="Arial,Calibri" w:cs="Arial"/>
          <w:color w:val="auto"/>
        </w:rPr>
        <w:t xml:space="preserve"> </w:t>
      </w:r>
      <w:r w:rsidRPr="00435191">
        <w:rPr>
          <w:rFonts w:cs="Arial"/>
          <w:color w:val="auto"/>
        </w:rPr>
        <w:t>certificación</w:t>
      </w:r>
      <w:r w:rsidRPr="00435191">
        <w:rPr>
          <w:rFonts w:eastAsia="Arial,Calibri" w:cs="Arial"/>
          <w:color w:val="auto"/>
        </w:rPr>
        <w:t xml:space="preserve"> </w:t>
      </w:r>
      <w:r w:rsidRPr="00435191">
        <w:rPr>
          <w:rFonts w:cs="Arial"/>
          <w:color w:val="auto"/>
        </w:rPr>
        <w:t>o</w:t>
      </w:r>
      <w:r w:rsidRPr="00435191">
        <w:rPr>
          <w:rFonts w:eastAsia="Arial,Calibri" w:cs="Arial"/>
          <w:color w:val="auto"/>
        </w:rPr>
        <w:t xml:space="preserve"> </w:t>
      </w:r>
      <w:r w:rsidRPr="00435191">
        <w:rPr>
          <w:rFonts w:cs="Arial"/>
          <w:color w:val="auto"/>
        </w:rPr>
        <w:t>credencial</w:t>
      </w:r>
      <w:r w:rsidRPr="00435191">
        <w:rPr>
          <w:rFonts w:eastAsia="Arial,Calibri" w:cs="Arial"/>
          <w:color w:val="auto"/>
        </w:rPr>
        <w:t xml:space="preserve"> </w:t>
      </w:r>
      <w:r w:rsidRPr="00435191">
        <w:rPr>
          <w:rFonts w:cs="Arial"/>
          <w:color w:val="auto"/>
        </w:rPr>
        <w:t>PMP</w:t>
      </w:r>
      <w:r w:rsidRPr="00435191">
        <w:rPr>
          <w:rFonts w:eastAsia="Arial,Calibri" w:cs="Arial"/>
          <w:color w:val="auto"/>
        </w:rPr>
        <w:t xml:space="preserve"> </w:t>
      </w:r>
      <w:r w:rsidRPr="00435191">
        <w:rPr>
          <w:rFonts w:cs="Arial"/>
          <w:color w:val="auto"/>
        </w:rPr>
        <w:t>vigente.</w:t>
      </w:r>
      <w:r w:rsidRPr="00435191">
        <w:rPr>
          <w:rFonts w:eastAsia="Arial,Calibri" w:cs="Arial"/>
          <w:color w:val="auto"/>
        </w:rPr>
        <w:t xml:space="preserve"> </w:t>
      </w:r>
      <w:r w:rsidRPr="00435191">
        <w:rPr>
          <w:rFonts w:cs="Arial"/>
          <w:color w:val="auto"/>
        </w:rPr>
        <w:t>Adicionalmente</w:t>
      </w:r>
      <w:r w:rsidRPr="00435191" w:rsidR="00B66387">
        <w:rPr>
          <w:rFonts w:cs="Arial"/>
          <w:color w:val="auto"/>
        </w:rPr>
        <w:t>,</w:t>
      </w:r>
      <w:r w:rsidRPr="00435191">
        <w:rPr>
          <w:rFonts w:eastAsia="Arial,Calibri" w:cs="Arial"/>
          <w:color w:val="auto"/>
        </w:rPr>
        <w:t xml:space="preserve"> </w:t>
      </w:r>
      <w:r w:rsidRPr="00435191">
        <w:rPr>
          <w:rFonts w:cs="Arial"/>
          <w:color w:val="auto"/>
        </w:rPr>
        <w:t>deberá</w:t>
      </w:r>
      <w:r w:rsidRPr="00435191">
        <w:rPr>
          <w:rFonts w:eastAsia="Arial,Calibri" w:cs="Arial"/>
          <w:color w:val="auto"/>
        </w:rPr>
        <w:t xml:space="preserve"> </w:t>
      </w:r>
      <w:r w:rsidRPr="00435191">
        <w:rPr>
          <w:rFonts w:cs="Arial"/>
          <w:color w:val="auto"/>
        </w:rPr>
        <w:t>presentar</w:t>
      </w:r>
      <w:r w:rsidRPr="00435191">
        <w:rPr>
          <w:rFonts w:eastAsia="Arial,Calibri" w:cs="Arial"/>
          <w:color w:val="auto"/>
        </w:rPr>
        <w:t xml:space="preserve"> </w:t>
      </w:r>
      <w:r w:rsidRPr="00435191">
        <w:rPr>
          <w:rFonts w:cs="Arial"/>
          <w:color w:val="auto"/>
        </w:rPr>
        <w:t>certificaciones</w:t>
      </w:r>
      <w:r w:rsidRPr="00435191">
        <w:rPr>
          <w:rFonts w:eastAsia="Arial,Calibri" w:cs="Arial"/>
          <w:color w:val="auto"/>
        </w:rPr>
        <w:t xml:space="preserve"> </w:t>
      </w:r>
      <w:r w:rsidRPr="00435191">
        <w:rPr>
          <w:rFonts w:cs="Arial"/>
          <w:color w:val="auto"/>
        </w:rPr>
        <w:t>o</w:t>
      </w:r>
      <w:r w:rsidRPr="00435191">
        <w:rPr>
          <w:rFonts w:eastAsia="Arial,Calibri" w:cs="Arial"/>
          <w:color w:val="auto"/>
        </w:rPr>
        <w:t xml:space="preserve"> </w:t>
      </w:r>
      <w:r w:rsidRPr="00435191">
        <w:rPr>
          <w:rFonts w:cs="Arial"/>
          <w:color w:val="auto"/>
        </w:rPr>
        <w:t>contratos</w:t>
      </w:r>
      <w:r w:rsidRPr="00435191">
        <w:rPr>
          <w:rFonts w:eastAsia="Arial,Calibri" w:cs="Arial"/>
          <w:color w:val="auto"/>
        </w:rPr>
        <w:t xml:space="preserve"> </w:t>
      </w:r>
      <w:r w:rsidRPr="00435191">
        <w:rPr>
          <w:rFonts w:cs="Arial"/>
          <w:color w:val="auto"/>
        </w:rPr>
        <w:t>en</w:t>
      </w:r>
      <w:r w:rsidRPr="00435191">
        <w:rPr>
          <w:rFonts w:eastAsia="Arial,Calibri" w:cs="Arial"/>
          <w:color w:val="auto"/>
        </w:rPr>
        <w:t xml:space="preserve"> </w:t>
      </w:r>
      <w:r w:rsidRPr="00435191">
        <w:rPr>
          <w:rFonts w:cs="Arial"/>
          <w:color w:val="auto"/>
        </w:rPr>
        <w:t>los</w:t>
      </w:r>
      <w:r w:rsidRPr="00435191">
        <w:rPr>
          <w:rFonts w:eastAsia="Arial,Calibri" w:cs="Arial"/>
          <w:color w:val="auto"/>
        </w:rPr>
        <w:t xml:space="preserve"> </w:t>
      </w:r>
      <w:r w:rsidRPr="00435191">
        <w:rPr>
          <w:rFonts w:cs="Arial"/>
          <w:color w:val="auto"/>
        </w:rPr>
        <w:t>que</w:t>
      </w:r>
      <w:r w:rsidRPr="00435191">
        <w:rPr>
          <w:rFonts w:eastAsia="Arial,Calibri" w:cs="Arial"/>
          <w:color w:val="auto"/>
        </w:rPr>
        <w:t xml:space="preserve"> </w:t>
      </w:r>
      <w:r w:rsidRPr="00435191">
        <w:rPr>
          <w:rFonts w:cs="Arial"/>
          <w:color w:val="auto"/>
        </w:rPr>
        <w:t>se</w:t>
      </w:r>
      <w:r w:rsidRPr="00435191">
        <w:rPr>
          <w:rFonts w:eastAsia="Arial,Calibri" w:cs="Arial"/>
          <w:color w:val="auto"/>
        </w:rPr>
        <w:t xml:space="preserve"> </w:t>
      </w:r>
      <w:r w:rsidRPr="00435191">
        <w:rPr>
          <w:rFonts w:cs="Arial"/>
          <w:color w:val="auto"/>
        </w:rPr>
        <w:t>evidencie</w:t>
      </w:r>
      <w:r w:rsidRPr="00435191">
        <w:rPr>
          <w:rFonts w:eastAsia="Arial,Calibri" w:cs="Arial"/>
          <w:color w:val="auto"/>
        </w:rPr>
        <w:t xml:space="preserve"> </w:t>
      </w:r>
      <w:r w:rsidRPr="00435191">
        <w:rPr>
          <w:rFonts w:cs="Arial"/>
          <w:color w:val="auto"/>
        </w:rPr>
        <w:t>la</w:t>
      </w:r>
      <w:r w:rsidRPr="00435191">
        <w:rPr>
          <w:rFonts w:eastAsia="Arial,Calibri" w:cs="Arial"/>
          <w:color w:val="auto"/>
        </w:rPr>
        <w:t xml:space="preserve"> </w:t>
      </w:r>
      <w:r w:rsidRPr="00435191">
        <w:rPr>
          <w:rFonts w:cs="Arial"/>
          <w:color w:val="auto"/>
        </w:rPr>
        <w:t>experiencia</w:t>
      </w:r>
      <w:r w:rsidRPr="00435191">
        <w:rPr>
          <w:rFonts w:eastAsia="Arial,Calibri" w:cs="Arial"/>
          <w:color w:val="auto"/>
        </w:rPr>
        <w:t xml:space="preserve"> </w:t>
      </w:r>
      <w:r w:rsidRPr="00435191">
        <w:rPr>
          <w:rFonts w:cs="Arial"/>
          <w:color w:val="auto"/>
        </w:rPr>
        <w:t>solicitada</w:t>
      </w:r>
      <w:r w:rsidRPr="00435191">
        <w:rPr>
          <w:rFonts w:eastAsia="Arial,Calibri" w:cs="Arial"/>
          <w:color w:val="auto"/>
        </w:rPr>
        <w:t xml:space="preserve"> </w:t>
      </w:r>
      <w:r w:rsidRPr="00435191">
        <w:rPr>
          <w:rFonts w:cs="Arial"/>
          <w:color w:val="auto"/>
        </w:rPr>
        <w:t>en</w:t>
      </w:r>
      <w:r w:rsidRPr="00435191">
        <w:rPr>
          <w:rFonts w:eastAsia="Arial,Calibri" w:cs="Arial"/>
          <w:color w:val="auto"/>
        </w:rPr>
        <w:t xml:space="preserve"> </w:t>
      </w:r>
      <w:r w:rsidRPr="00435191">
        <w:rPr>
          <w:rFonts w:cs="Arial"/>
          <w:color w:val="auto"/>
        </w:rPr>
        <w:t>gerencia</w:t>
      </w:r>
      <w:r w:rsidRPr="00435191">
        <w:rPr>
          <w:rFonts w:eastAsia="Arial,Calibri" w:cs="Arial"/>
          <w:color w:val="auto"/>
        </w:rPr>
        <w:t xml:space="preserve"> </w:t>
      </w:r>
      <w:r w:rsidRPr="00435191">
        <w:rPr>
          <w:rFonts w:cs="Arial"/>
          <w:color w:val="auto"/>
        </w:rPr>
        <w:t>de</w:t>
      </w:r>
      <w:r w:rsidRPr="00435191">
        <w:rPr>
          <w:rFonts w:eastAsia="Arial,Calibri" w:cs="Arial"/>
          <w:color w:val="auto"/>
        </w:rPr>
        <w:t xml:space="preserve"> </w:t>
      </w:r>
      <w:r w:rsidRPr="00435191">
        <w:rPr>
          <w:rFonts w:cs="Arial"/>
          <w:color w:val="auto"/>
        </w:rPr>
        <w:t>proyectos.</w:t>
      </w:r>
    </w:p>
    <w:p w:rsidRPr="00435191" w:rsidR="00F87ECE" w:rsidP="00FA577B" w:rsidRDefault="00F87ECE" w14:paraId="1B240E0A" w14:textId="2F040C04">
      <w:pPr>
        <w:numPr>
          <w:ilvl w:val="2"/>
          <w:numId w:val="48"/>
        </w:numPr>
        <w:spacing w:after="200" w:line="276" w:lineRule="auto"/>
        <w:contextualSpacing/>
        <w:jc w:val="both"/>
        <w:rPr>
          <w:rFonts w:eastAsia="Arial" w:cs="Arial"/>
          <w:color w:val="auto"/>
        </w:rPr>
      </w:pPr>
      <w:r w:rsidRPr="00435191">
        <w:rPr>
          <w:rFonts w:cs="Arial"/>
          <w:color w:val="auto"/>
        </w:rPr>
        <w:t>Opción 2: Profesional que acredite tener una Especialización, Maestría o Doctorado en Gerencia de Proyectos o afines, con mínimo un (1) año de experiencia como coordinador, gerente, líder o director de proyectos de</w:t>
      </w:r>
      <w:r w:rsidRPr="00435191">
        <w:rPr>
          <w:rFonts w:eastAsia="Arial" w:cs="Arial"/>
          <w:color w:val="auto"/>
        </w:rPr>
        <w:t xml:space="preserve"> </w:t>
      </w:r>
      <w:r w:rsidRPr="00435191">
        <w:rPr>
          <w:rFonts w:cs="Arial"/>
          <w:color w:val="auto"/>
          <w:highlight w:val="lightGray"/>
        </w:rPr>
        <w:t>[tipo de proyecto según obra].</w:t>
      </w:r>
    </w:p>
    <w:p w:rsidRPr="00435191" w:rsidR="00F87ECE" w:rsidP="00FA577B" w:rsidRDefault="00F87ECE" w14:paraId="513B564C" w14:textId="77777777">
      <w:pPr>
        <w:spacing w:after="200" w:line="276" w:lineRule="auto"/>
        <w:ind w:left="1080"/>
        <w:contextualSpacing/>
        <w:jc w:val="both"/>
        <w:rPr>
          <w:rFonts w:cs="Arial"/>
          <w:bCs/>
          <w:color w:val="auto"/>
          <w:szCs w:val="20"/>
        </w:rPr>
      </w:pPr>
    </w:p>
    <w:p w:rsidRPr="00435191" w:rsidR="00F87ECE" w:rsidP="00FA577B" w:rsidRDefault="00F87ECE" w14:paraId="6C6A7214" w14:textId="76EA5DC1">
      <w:pPr>
        <w:spacing w:after="200" w:line="276" w:lineRule="auto"/>
        <w:jc w:val="both"/>
        <w:rPr>
          <w:rFonts w:eastAsia="Arial,Calibri" w:cs="Arial"/>
          <w:color w:val="auto"/>
        </w:rPr>
      </w:pPr>
      <w:r w:rsidRPr="00435191">
        <w:rPr>
          <w:rFonts w:cs="Arial"/>
          <w:color w:val="auto"/>
        </w:rPr>
        <w:t>Para</w:t>
      </w:r>
      <w:r w:rsidRPr="00435191">
        <w:rPr>
          <w:rFonts w:eastAsia="Arial,Calibri" w:cs="Arial"/>
          <w:color w:val="auto"/>
        </w:rPr>
        <w:t xml:space="preserve"> </w:t>
      </w:r>
      <w:r w:rsidRPr="00435191">
        <w:rPr>
          <w:rFonts w:cs="Arial"/>
          <w:color w:val="auto"/>
        </w:rPr>
        <w:t>acreditar</w:t>
      </w:r>
      <w:r w:rsidRPr="00435191">
        <w:rPr>
          <w:rFonts w:eastAsia="Arial,Calibri" w:cs="Arial"/>
          <w:color w:val="auto"/>
        </w:rPr>
        <w:t xml:space="preserve"> </w:t>
      </w:r>
      <w:r w:rsidRPr="00435191">
        <w:rPr>
          <w:rFonts w:cs="Arial"/>
          <w:color w:val="auto"/>
        </w:rPr>
        <w:t>lo</w:t>
      </w:r>
      <w:r w:rsidRPr="00435191">
        <w:rPr>
          <w:rFonts w:eastAsia="Arial,Calibri" w:cs="Arial"/>
          <w:color w:val="auto"/>
        </w:rPr>
        <w:t xml:space="preserve"> </w:t>
      </w:r>
      <w:r w:rsidRPr="00435191">
        <w:rPr>
          <w:rFonts w:cs="Arial"/>
          <w:color w:val="auto"/>
        </w:rPr>
        <w:t>anterior</w:t>
      </w:r>
      <w:r w:rsidRPr="00435191">
        <w:rPr>
          <w:rFonts w:eastAsia="Arial,Calibri" w:cs="Arial"/>
          <w:color w:val="auto"/>
        </w:rPr>
        <w:t xml:space="preserve"> </w:t>
      </w:r>
      <w:r w:rsidRPr="00435191">
        <w:rPr>
          <w:rFonts w:cs="Arial"/>
          <w:color w:val="auto"/>
        </w:rPr>
        <w:t>el</w:t>
      </w:r>
      <w:r w:rsidRPr="00435191">
        <w:rPr>
          <w:rFonts w:eastAsia="Arial,Calibri" w:cs="Arial"/>
          <w:color w:val="auto"/>
        </w:rPr>
        <w:t xml:space="preserve"> </w:t>
      </w:r>
      <w:r w:rsidRPr="00435191" w:rsidR="003D3D63">
        <w:rPr>
          <w:rFonts w:cs="Arial"/>
          <w:color w:val="auto"/>
        </w:rPr>
        <w:t>a</w:t>
      </w:r>
      <w:r w:rsidRPr="00435191">
        <w:rPr>
          <w:rFonts w:cs="Arial"/>
          <w:color w:val="auto"/>
        </w:rPr>
        <w:t>djudicatario</w:t>
      </w:r>
      <w:r w:rsidRPr="00435191">
        <w:rPr>
          <w:rFonts w:eastAsia="Arial,Calibri" w:cs="Arial"/>
          <w:color w:val="auto"/>
        </w:rPr>
        <w:t xml:space="preserve"> </w:t>
      </w:r>
      <w:r w:rsidRPr="00435191">
        <w:rPr>
          <w:rFonts w:cs="Arial"/>
          <w:color w:val="auto"/>
        </w:rPr>
        <w:t>deberá</w:t>
      </w:r>
      <w:r w:rsidRPr="00435191">
        <w:rPr>
          <w:rFonts w:eastAsia="Arial,Calibri" w:cs="Arial"/>
          <w:color w:val="auto"/>
        </w:rPr>
        <w:t xml:space="preserve"> </w:t>
      </w:r>
      <w:r w:rsidRPr="00435191">
        <w:rPr>
          <w:rFonts w:cs="Arial"/>
          <w:color w:val="auto"/>
        </w:rPr>
        <w:t>aportar</w:t>
      </w:r>
      <w:r w:rsidRPr="00435191">
        <w:rPr>
          <w:rFonts w:eastAsia="Arial,Calibri" w:cs="Arial"/>
          <w:color w:val="auto"/>
        </w:rPr>
        <w:t xml:space="preserve"> </w:t>
      </w:r>
      <w:r w:rsidRPr="00435191">
        <w:rPr>
          <w:rFonts w:cs="Arial"/>
          <w:color w:val="auto"/>
        </w:rPr>
        <w:t>copia</w:t>
      </w:r>
      <w:r w:rsidRPr="00435191">
        <w:rPr>
          <w:rFonts w:eastAsia="Arial,Calibri" w:cs="Arial"/>
          <w:color w:val="auto"/>
        </w:rPr>
        <w:t xml:space="preserve"> </w:t>
      </w:r>
      <w:r w:rsidRPr="00435191">
        <w:rPr>
          <w:rFonts w:cs="Arial"/>
          <w:color w:val="auto"/>
        </w:rPr>
        <w:t>del</w:t>
      </w:r>
      <w:r w:rsidRPr="00435191">
        <w:rPr>
          <w:rFonts w:eastAsia="Arial,Calibri" w:cs="Arial"/>
          <w:color w:val="auto"/>
        </w:rPr>
        <w:t xml:space="preserve"> </w:t>
      </w:r>
      <w:r w:rsidRPr="00435191">
        <w:rPr>
          <w:rFonts w:cs="Arial"/>
          <w:color w:val="auto"/>
        </w:rPr>
        <w:t>acta</w:t>
      </w:r>
      <w:r w:rsidRPr="00435191">
        <w:rPr>
          <w:rFonts w:eastAsia="Arial,Calibri" w:cs="Arial"/>
          <w:color w:val="auto"/>
        </w:rPr>
        <w:t xml:space="preserve"> </w:t>
      </w:r>
      <w:r w:rsidRPr="00435191">
        <w:rPr>
          <w:rFonts w:cs="Arial"/>
          <w:color w:val="auto"/>
        </w:rPr>
        <w:t>de</w:t>
      </w:r>
      <w:r w:rsidRPr="00435191">
        <w:rPr>
          <w:rFonts w:eastAsia="Arial,Calibri" w:cs="Arial"/>
          <w:color w:val="auto"/>
        </w:rPr>
        <w:t xml:space="preserve"> </w:t>
      </w:r>
      <w:r w:rsidRPr="00435191">
        <w:rPr>
          <w:rFonts w:cs="Arial"/>
          <w:color w:val="auto"/>
        </w:rPr>
        <w:t>grado</w:t>
      </w:r>
      <w:r w:rsidRPr="00435191">
        <w:rPr>
          <w:rFonts w:eastAsia="Arial,Calibri" w:cs="Arial"/>
          <w:color w:val="auto"/>
        </w:rPr>
        <w:t xml:space="preserve"> </w:t>
      </w:r>
      <w:r w:rsidRPr="00435191">
        <w:rPr>
          <w:rFonts w:cs="Arial"/>
          <w:color w:val="auto"/>
        </w:rPr>
        <w:t>y/o</w:t>
      </w:r>
      <w:r w:rsidRPr="00435191">
        <w:rPr>
          <w:rFonts w:eastAsia="Arial,Calibri" w:cs="Arial"/>
          <w:color w:val="auto"/>
        </w:rPr>
        <w:t xml:space="preserve"> </w:t>
      </w:r>
      <w:r w:rsidRPr="00435191">
        <w:rPr>
          <w:rFonts w:cs="Arial"/>
          <w:color w:val="auto"/>
        </w:rPr>
        <w:t>diploma,</w:t>
      </w:r>
      <w:r w:rsidRPr="00435191">
        <w:rPr>
          <w:rFonts w:eastAsia="Arial,Calibri" w:cs="Arial"/>
          <w:color w:val="auto"/>
        </w:rPr>
        <w:t xml:space="preserve"> </w:t>
      </w:r>
      <w:r w:rsidRPr="00435191">
        <w:rPr>
          <w:rFonts w:cs="Arial"/>
          <w:color w:val="auto"/>
        </w:rPr>
        <w:t>que</w:t>
      </w:r>
      <w:r w:rsidRPr="00435191">
        <w:rPr>
          <w:rFonts w:eastAsia="Arial,Calibri" w:cs="Arial"/>
          <w:color w:val="auto"/>
        </w:rPr>
        <w:t xml:space="preserve"> </w:t>
      </w:r>
      <w:r w:rsidRPr="00435191">
        <w:rPr>
          <w:rFonts w:cs="Arial"/>
          <w:color w:val="auto"/>
        </w:rPr>
        <w:t>certifique</w:t>
      </w:r>
      <w:r w:rsidRPr="00435191">
        <w:rPr>
          <w:rFonts w:eastAsia="Arial,Calibri" w:cs="Arial"/>
          <w:color w:val="auto"/>
        </w:rPr>
        <w:t xml:space="preserve"> </w:t>
      </w:r>
      <w:r w:rsidRPr="00435191">
        <w:rPr>
          <w:rFonts w:cs="Arial"/>
          <w:color w:val="auto"/>
        </w:rPr>
        <w:t>que</w:t>
      </w:r>
      <w:r w:rsidRPr="00435191">
        <w:rPr>
          <w:rFonts w:eastAsia="Arial,Calibri" w:cs="Arial"/>
          <w:color w:val="auto"/>
        </w:rPr>
        <w:t xml:space="preserve"> </w:t>
      </w:r>
      <w:r w:rsidRPr="00435191">
        <w:rPr>
          <w:rFonts w:cs="Arial"/>
          <w:color w:val="auto"/>
        </w:rPr>
        <w:t>el</w:t>
      </w:r>
      <w:r w:rsidRPr="00435191">
        <w:rPr>
          <w:rFonts w:eastAsia="Arial,Calibri" w:cs="Arial"/>
          <w:color w:val="auto"/>
        </w:rPr>
        <w:t xml:space="preserve"> </w:t>
      </w:r>
      <w:r w:rsidRPr="00435191">
        <w:rPr>
          <w:rFonts w:cs="Arial"/>
          <w:color w:val="auto"/>
        </w:rPr>
        <w:t>profesional</w:t>
      </w:r>
      <w:r w:rsidRPr="00435191">
        <w:rPr>
          <w:rFonts w:eastAsia="Arial,Calibri" w:cs="Arial"/>
          <w:color w:val="auto"/>
        </w:rPr>
        <w:t xml:space="preserve"> </w:t>
      </w:r>
      <w:r w:rsidRPr="00435191">
        <w:rPr>
          <w:rFonts w:cs="Arial"/>
          <w:color w:val="auto"/>
        </w:rPr>
        <w:t>es</w:t>
      </w:r>
      <w:r w:rsidRPr="00435191">
        <w:rPr>
          <w:rFonts w:eastAsia="Arial,Calibri" w:cs="Arial"/>
          <w:color w:val="auto"/>
        </w:rPr>
        <w:t xml:space="preserve"> </w:t>
      </w:r>
      <w:r w:rsidRPr="00435191">
        <w:rPr>
          <w:rFonts w:cs="Arial"/>
          <w:color w:val="auto"/>
        </w:rPr>
        <w:t>ingeniero</w:t>
      </w:r>
      <w:r w:rsidRPr="00435191">
        <w:rPr>
          <w:rFonts w:eastAsia="Arial,Calibri" w:cs="Arial"/>
          <w:color w:val="auto"/>
        </w:rPr>
        <w:t xml:space="preserve"> </w:t>
      </w:r>
      <w:r w:rsidRPr="00435191">
        <w:rPr>
          <w:rFonts w:cs="Arial"/>
          <w:color w:val="auto"/>
        </w:rPr>
        <w:t>y/o</w:t>
      </w:r>
      <w:r w:rsidRPr="00435191">
        <w:rPr>
          <w:rFonts w:eastAsia="Arial,Calibri" w:cs="Arial"/>
          <w:color w:val="auto"/>
        </w:rPr>
        <w:t xml:space="preserve"> </w:t>
      </w:r>
      <w:r w:rsidRPr="00435191">
        <w:rPr>
          <w:rFonts w:cs="Arial"/>
          <w:color w:val="auto"/>
        </w:rPr>
        <w:t>arquitecto,</w:t>
      </w:r>
      <w:r w:rsidRPr="00435191">
        <w:rPr>
          <w:rFonts w:eastAsia="Arial,Calibri" w:cs="Arial"/>
          <w:color w:val="auto"/>
        </w:rPr>
        <w:t xml:space="preserve"> </w:t>
      </w:r>
      <w:r w:rsidRPr="00435191">
        <w:rPr>
          <w:rFonts w:cs="Arial"/>
          <w:color w:val="auto"/>
        </w:rPr>
        <w:t>así</w:t>
      </w:r>
      <w:r w:rsidRPr="00435191">
        <w:rPr>
          <w:rFonts w:eastAsia="Arial,Calibri" w:cs="Arial"/>
          <w:color w:val="auto"/>
        </w:rPr>
        <w:t xml:space="preserve"> </w:t>
      </w:r>
      <w:r w:rsidRPr="00435191">
        <w:rPr>
          <w:rFonts w:cs="Arial"/>
          <w:color w:val="auto"/>
        </w:rPr>
        <w:t>como</w:t>
      </w:r>
      <w:r w:rsidRPr="00435191">
        <w:rPr>
          <w:rFonts w:eastAsia="Arial,Calibri" w:cs="Arial"/>
          <w:color w:val="auto"/>
        </w:rPr>
        <w:t xml:space="preserve"> </w:t>
      </w:r>
      <w:r w:rsidRPr="00435191">
        <w:rPr>
          <w:rFonts w:cs="Arial"/>
          <w:color w:val="auto"/>
        </w:rPr>
        <w:t>copia</w:t>
      </w:r>
      <w:r w:rsidRPr="00435191">
        <w:rPr>
          <w:rFonts w:eastAsia="Arial,Calibri" w:cs="Arial"/>
          <w:color w:val="auto"/>
        </w:rPr>
        <w:t xml:space="preserve"> </w:t>
      </w:r>
      <w:r w:rsidRPr="00435191">
        <w:rPr>
          <w:rFonts w:cs="Arial"/>
          <w:color w:val="auto"/>
        </w:rPr>
        <w:t>de</w:t>
      </w:r>
      <w:r w:rsidRPr="00435191">
        <w:rPr>
          <w:rFonts w:eastAsia="Arial,Calibri" w:cs="Arial"/>
          <w:color w:val="auto"/>
        </w:rPr>
        <w:t xml:space="preserve"> </w:t>
      </w:r>
      <w:r w:rsidRPr="00435191">
        <w:rPr>
          <w:rFonts w:cs="Arial"/>
          <w:color w:val="auto"/>
        </w:rPr>
        <w:t>los</w:t>
      </w:r>
      <w:r w:rsidRPr="00435191">
        <w:rPr>
          <w:rFonts w:eastAsia="Arial,Calibri" w:cs="Arial"/>
          <w:color w:val="auto"/>
        </w:rPr>
        <w:t xml:space="preserve"> </w:t>
      </w:r>
      <w:r w:rsidRPr="00435191">
        <w:rPr>
          <w:rFonts w:cs="Arial"/>
          <w:color w:val="auto"/>
        </w:rPr>
        <w:t>títulos</w:t>
      </w:r>
      <w:r w:rsidRPr="00435191">
        <w:rPr>
          <w:rFonts w:eastAsia="Arial,Calibri" w:cs="Arial"/>
          <w:color w:val="auto"/>
        </w:rPr>
        <w:t xml:space="preserve"> </w:t>
      </w:r>
      <w:r w:rsidRPr="00435191">
        <w:rPr>
          <w:rFonts w:cs="Arial"/>
          <w:color w:val="auto"/>
        </w:rPr>
        <w:t>de</w:t>
      </w:r>
      <w:r w:rsidRPr="00435191">
        <w:rPr>
          <w:rFonts w:eastAsia="Arial,Calibri" w:cs="Arial"/>
          <w:color w:val="auto"/>
        </w:rPr>
        <w:t xml:space="preserve"> </w:t>
      </w:r>
      <w:r w:rsidRPr="00435191">
        <w:rPr>
          <w:rFonts w:cs="Arial"/>
          <w:color w:val="auto"/>
        </w:rPr>
        <w:t>postgrado,</w:t>
      </w:r>
      <w:r w:rsidRPr="00435191">
        <w:rPr>
          <w:rFonts w:eastAsia="Arial,Calibri" w:cs="Arial"/>
          <w:color w:val="auto"/>
        </w:rPr>
        <w:t xml:space="preserve"> </w:t>
      </w:r>
      <w:r w:rsidRPr="00435191">
        <w:rPr>
          <w:rFonts w:cs="Arial"/>
          <w:color w:val="auto"/>
        </w:rPr>
        <w:t>acreditados</w:t>
      </w:r>
      <w:r w:rsidRPr="00435191">
        <w:rPr>
          <w:rFonts w:eastAsia="Arial,Calibri" w:cs="Arial"/>
          <w:color w:val="auto"/>
        </w:rPr>
        <w:t xml:space="preserve"> </w:t>
      </w:r>
      <w:r w:rsidRPr="00435191">
        <w:rPr>
          <w:rFonts w:cs="Arial"/>
          <w:color w:val="auto"/>
        </w:rPr>
        <w:t>mediante</w:t>
      </w:r>
      <w:r w:rsidRPr="00435191">
        <w:rPr>
          <w:rFonts w:eastAsia="Arial,Calibri" w:cs="Arial"/>
          <w:color w:val="auto"/>
        </w:rPr>
        <w:t xml:space="preserve"> </w:t>
      </w:r>
      <w:r w:rsidRPr="00435191">
        <w:rPr>
          <w:rFonts w:cs="Arial"/>
          <w:color w:val="auto"/>
        </w:rPr>
        <w:t>copia</w:t>
      </w:r>
      <w:r w:rsidRPr="00435191">
        <w:rPr>
          <w:rFonts w:eastAsia="Arial,Calibri" w:cs="Arial"/>
          <w:color w:val="auto"/>
        </w:rPr>
        <w:t xml:space="preserve"> </w:t>
      </w:r>
      <w:r w:rsidRPr="00435191">
        <w:rPr>
          <w:rFonts w:cs="Arial"/>
          <w:color w:val="auto"/>
        </w:rPr>
        <w:t>de</w:t>
      </w:r>
      <w:r w:rsidRPr="00435191">
        <w:rPr>
          <w:rFonts w:eastAsia="Arial,Calibri" w:cs="Arial"/>
          <w:color w:val="auto"/>
        </w:rPr>
        <w:t xml:space="preserve"> </w:t>
      </w:r>
      <w:r w:rsidRPr="00435191">
        <w:rPr>
          <w:rFonts w:cs="Arial"/>
          <w:color w:val="auto"/>
        </w:rPr>
        <w:t>los</w:t>
      </w:r>
      <w:r w:rsidRPr="00435191">
        <w:rPr>
          <w:rFonts w:eastAsia="Arial,Calibri" w:cs="Arial"/>
          <w:color w:val="auto"/>
        </w:rPr>
        <w:t xml:space="preserve"> </w:t>
      </w:r>
      <w:r w:rsidRPr="00435191">
        <w:rPr>
          <w:rFonts w:cs="Arial"/>
          <w:color w:val="auto"/>
        </w:rPr>
        <w:t>diplomas</w:t>
      </w:r>
      <w:r w:rsidRPr="00435191">
        <w:rPr>
          <w:rFonts w:eastAsia="Arial,Calibri" w:cs="Arial"/>
          <w:color w:val="auto"/>
        </w:rPr>
        <w:t xml:space="preserve"> </w:t>
      </w:r>
      <w:r w:rsidRPr="00435191">
        <w:rPr>
          <w:rFonts w:cs="Arial"/>
          <w:color w:val="auto"/>
        </w:rPr>
        <w:t>y/o</w:t>
      </w:r>
      <w:r w:rsidRPr="00435191">
        <w:rPr>
          <w:rFonts w:eastAsia="Arial,Calibri" w:cs="Arial"/>
          <w:color w:val="auto"/>
        </w:rPr>
        <w:t xml:space="preserve"> </w:t>
      </w:r>
      <w:r w:rsidRPr="00435191">
        <w:rPr>
          <w:rFonts w:cs="Arial"/>
          <w:color w:val="auto"/>
        </w:rPr>
        <w:t>actas</w:t>
      </w:r>
      <w:r w:rsidRPr="00435191">
        <w:rPr>
          <w:rFonts w:eastAsia="Arial,Calibri" w:cs="Arial"/>
          <w:color w:val="auto"/>
        </w:rPr>
        <w:t xml:space="preserve"> </w:t>
      </w:r>
      <w:r w:rsidRPr="00435191">
        <w:rPr>
          <w:rFonts w:cs="Arial"/>
          <w:color w:val="auto"/>
        </w:rPr>
        <w:t>de</w:t>
      </w:r>
      <w:r w:rsidRPr="00435191">
        <w:rPr>
          <w:rFonts w:eastAsia="Arial,Calibri" w:cs="Arial"/>
          <w:color w:val="auto"/>
        </w:rPr>
        <w:t xml:space="preserve"> </w:t>
      </w:r>
      <w:r w:rsidRPr="00435191">
        <w:rPr>
          <w:rFonts w:cs="Arial"/>
          <w:color w:val="auto"/>
        </w:rPr>
        <w:t>grado.</w:t>
      </w:r>
      <w:r w:rsidRPr="00435191">
        <w:rPr>
          <w:rFonts w:eastAsia="Arial,Calibri" w:cs="Arial"/>
          <w:color w:val="auto"/>
        </w:rPr>
        <w:t xml:space="preserve"> </w:t>
      </w:r>
      <w:r w:rsidRPr="00435191">
        <w:rPr>
          <w:rFonts w:cs="Arial"/>
          <w:color w:val="auto"/>
        </w:rPr>
        <w:t>Adicionalmente</w:t>
      </w:r>
      <w:r w:rsidRPr="00435191" w:rsidR="005F6B2F">
        <w:rPr>
          <w:rFonts w:cs="Arial"/>
          <w:color w:val="auto"/>
        </w:rPr>
        <w:t>,</w:t>
      </w:r>
      <w:r w:rsidRPr="00435191">
        <w:rPr>
          <w:rFonts w:eastAsia="Arial,Calibri" w:cs="Arial"/>
          <w:color w:val="auto"/>
        </w:rPr>
        <w:t xml:space="preserve"> </w:t>
      </w:r>
      <w:r w:rsidRPr="00435191">
        <w:rPr>
          <w:rFonts w:cs="Arial"/>
          <w:color w:val="auto"/>
        </w:rPr>
        <w:t>deberá</w:t>
      </w:r>
      <w:r w:rsidRPr="00435191">
        <w:rPr>
          <w:rFonts w:eastAsia="Arial,Calibri" w:cs="Arial"/>
          <w:color w:val="auto"/>
        </w:rPr>
        <w:t xml:space="preserve"> </w:t>
      </w:r>
      <w:r w:rsidRPr="00435191">
        <w:rPr>
          <w:rFonts w:cs="Arial"/>
          <w:color w:val="auto"/>
        </w:rPr>
        <w:t>presentar</w:t>
      </w:r>
      <w:r w:rsidRPr="00435191">
        <w:rPr>
          <w:rFonts w:eastAsia="Arial,Calibri" w:cs="Arial"/>
          <w:color w:val="auto"/>
        </w:rPr>
        <w:t xml:space="preserve"> </w:t>
      </w:r>
      <w:r w:rsidRPr="00435191">
        <w:rPr>
          <w:rFonts w:cs="Arial"/>
          <w:color w:val="auto"/>
        </w:rPr>
        <w:t>certificaciones</w:t>
      </w:r>
      <w:r w:rsidRPr="00435191">
        <w:rPr>
          <w:rFonts w:eastAsia="Arial,Calibri" w:cs="Arial"/>
          <w:color w:val="auto"/>
        </w:rPr>
        <w:t xml:space="preserve"> </w:t>
      </w:r>
      <w:r w:rsidRPr="00435191">
        <w:rPr>
          <w:rFonts w:cs="Arial"/>
          <w:color w:val="auto"/>
        </w:rPr>
        <w:t>o</w:t>
      </w:r>
      <w:r w:rsidRPr="00435191">
        <w:rPr>
          <w:rFonts w:eastAsia="Arial,Calibri" w:cs="Arial"/>
          <w:color w:val="auto"/>
        </w:rPr>
        <w:t xml:space="preserve"> </w:t>
      </w:r>
      <w:r w:rsidRPr="00435191">
        <w:rPr>
          <w:rFonts w:cs="Arial"/>
          <w:color w:val="auto"/>
        </w:rPr>
        <w:t>contratos</w:t>
      </w:r>
      <w:r w:rsidRPr="00435191">
        <w:rPr>
          <w:rFonts w:eastAsia="Arial,Calibri" w:cs="Arial"/>
          <w:color w:val="auto"/>
        </w:rPr>
        <w:t xml:space="preserve"> </w:t>
      </w:r>
      <w:r w:rsidRPr="00435191">
        <w:rPr>
          <w:rFonts w:cs="Arial"/>
          <w:color w:val="auto"/>
        </w:rPr>
        <w:t>en</w:t>
      </w:r>
      <w:r w:rsidRPr="00435191">
        <w:rPr>
          <w:rFonts w:eastAsia="Arial,Calibri" w:cs="Arial"/>
          <w:color w:val="auto"/>
        </w:rPr>
        <w:t xml:space="preserve"> </w:t>
      </w:r>
      <w:r w:rsidRPr="00435191">
        <w:rPr>
          <w:rFonts w:cs="Arial"/>
          <w:color w:val="auto"/>
        </w:rPr>
        <w:t>los</w:t>
      </w:r>
      <w:r w:rsidRPr="00435191">
        <w:rPr>
          <w:rFonts w:eastAsia="Arial,Calibri" w:cs="Arial"/>
          <w:color w:val="auto"/>
        </w:rPr>
        <w:t xml:space="preserve"> </w:t>
      </w:r>
      <w:r w:rsidRPr="00435191">
        <w:rPr>
          <w:rFonts w:cs="Arial"/>
          <w:color w:val="auto"/>
        </w:rPr>
        <w:t>que</w:t>
      </w:r>
      <w:r w:rsidRPr="00435191">
        <w:rPr>
          <w:rFonts w:eastAsia="Arial,Calibri" w:cs="Arial"/>
          <w:color w:val="auto"/>
        </w:rPr>
        <w:t xml:space="preserve"> </w:t>
      </w:r>
      <w:r w:rsidRPr="00435191">
        <w:rPr>
          <w:rFonts w:cs="Arial"/>
          <w:color w:val="auto"/>
        </w:rPr>
        <w:t>se</w:t>
      </w:r>
      <w:r w:rsidRPr="00435191">
        <w:rPr>
          <w:rFonts w:eastAsia="Arial,Calibri" w:cs="Arial"/>
          <w:color w:val="auto"/>
        </w:rPr>
        <w:t xml:space="preserve"> </w:t>
      </w:r>
      <w:r w:rsidRPr="00435191">
        <w:rPr>
          <w:rFonts w:cs="Arial"/>
          <w:color w:val="auto"/>
        </w:rPr>
        <w:t>evidencie</w:t>
      </w:r>
      <w:r w:rsidRPr="00435191">
        <w:rPr>
          <w:rFonts w:eastAsia="Arial,Calibri" w:cs="Arial"/>
          <w:color w:val="auto"/>
        </w:rPr>
        <w:t xml:space="preserve"> </w:t>
      </w:r>
      <w:r w:rsidRPr="00435191">
        <w:rPr>
          <w:rFonts w:cs="Arial"/>
          <w:color w:val="auto"/>
        </w:rPr>
        <w:t>la</w:t>
      </w:r>
      <w:r w:rsidRPr="00435191">
        <w:rPr>
          <w:rFonts w:eastAsia="Arial,Calibri" w:cs="Arial"/>
          <w:color w:val="auto"/>
        </w:rPr>
        <w:t xml:space="preserve"> </w:t>
      </w:r>
      <w:r w:rsidRPr="00435191">
        <w:rPr>
          <w:rFonts w:cs="Arial"/>
          <w:color w:val="auto"/>
        </w:rPr>
        <w:t>experiencia</w:t>
      </w:r>
      <w:r w:rsidRPr="00435191">
        <w:rPr>
          <w:rFonts w:eastAsia="Arial,Calibri" w:cs="Arial"/>
          <w:color w:val="auto"/>
        </w:rPr>
        <w:t xml:space="preserve"> </w:t>
      </w:r>
      <w:r w:rsidRPr="00435191">
        <w:rPr>
          <w:rFonts w:cs="Arial"/>
          <w:color w:val="auto"/>
        </w:rPr>
        <w:t>solicitada</w:t>
      </w:r>
      <w:r w:rsidRPr="00435191">
        <w:rPr>
          <w:rFonts w:eastAsia="Arial,Calibri" w:cs="Arial"/>
          <w:color w:val="auto"/>
        </w:rPr>
        <w:t xml:space="preserve"> </w:t>
      </w:r>
      <w:r w:rsidRPr="00435191">
        <w:rPr>
          <w:rFonts w:cs="Arial"/>
          <w:color w:val="auto"/>
        </w:rPr>
        <w:t>en</w:t>
      </w:r>
      <w:r w:rsidRPr="00435191">
        <w:rPr>
          <w:rFonts w:eastAsia="Arial,Calibri" w:cs="Arial"/>
          <w:color w:val="auto"/>
        </w:rPr>
        <w:t xml:space="preserve"> </w:t>
      </w:r>
      <w:r w:rsidRPr="00435191">
        <w:rPr>
          <w:rFonts w:cs="Arial"/>
          <w:color w:val="auto"/>
        </w:rPr>
        <w:t>gerencia</w:t>
      </w:r>
      <w:r w:rsidRPr="00435191">
        <w:rPr>
          <w:rFonts w:eastAsia="Arial,Calibri" w:cs="Arial"/>
          <w:color w:val="auto"/>
        </w:rPr>
        <w:t xml:space="preserve"> </w:t>
      </w:r>
      <w:r w:rsidRPr="00435191">
        <w:rPr>
          <w:rFonts w:cs="Arial"/>
          <w:color w:val="auto"/>
        </w:rPr>
        <w:t>de</w:t>
      </w:r>
      <w:r w:rsidRPr="00435191">
        <w:rPr>
          <w:rFonts w:eastAsia="Arial,Calibri" w:cs="Arial"/>
          <w:color w:val="auto"/>
        </w:rPr>
        <w:t xml:space="preserve"> </w:t>
      </w:r>
      <w:r w:rsidRPr="00435191">
        <w:rPr>
          <w:rFonts w:cs="Arial"/>
          <w:color w:val="auto"/>
        </w:rPr>
        <w:t>proyectos.</w:t>
      </w:r>
    </w:p>
    <w:p w:rsidRPr="00435191" w:rsidR="00F87ECE" w:rsidP="00FA577B" w:rsidRDefault="00F87ECE" w14:paraId="4AA76C9D" w14:textId="77777777">
      <w:pPr>
        <w:spacing w:after="200" w:line="276" w:lineRule="auto"/>
        <w:jc w:val="both"/>
        <w:rPr>
          <w:rFonts w:eastAsia="Arial,Calibri" w:cs="Arial"/>
          <w:color w:val="auto"/>
        </w:rPr>
      </w:pPr>
      <w:r w:rsidRPr="00435191">
        <w:rPr>
          <w:rFonts w:cs="Arial"/>
          <w:color w:val="auto"/>
        </w:rPr>
        <w:t>Cuando</w:t>
      </w:r>
      <w:r w:rsidRPr="00435191">
        <w:rPr>
          <w:rFonts w:eastAsia="Arial,Calibri" w:cs="Arial"/>
          <w:color w:val="auto"/>
        </w:rPr>
        <w:t xml:space="preserve"> </w:t>
      </w:r>
      <w:r w:rsidRPr="00435191">
        <w:rPr>
          <w:rFonts w:cs="Arial"/>
          <w:color w:val="auto"/>
        </w:rPr>
        <w:t>la</w:t>
      </w:r>
      <w:r w:rsidRPr="00435191">
        <w:rPr>
          <w:rFonts w:eastAsia="Arial,Calibri" w:cs="Arial"/>
          <w:color w:val="auto"/>
        </w:rPr>
        <w:t xml:space="preserve"> </w:t>
      </w:r>
      <w:r w:rsidRPr="00435191">
        <w:rPr>
          <w:rFonts w:cs="Arial"/>
          <w:color w:val="auto"/>
        </w:rPr>
        <w:t>Especialización,</w:t>
      </w:r>
      <w:r w:rsidRPr="00435191">
        <w:rPr>
          <w:rFonts w:eastAsia="Arial,Calibri" w:cs="Arial"/>
          <w:color w:val="auto"/>
        </w:rPr>
        <w:t xml:space="preserve"> </w:t>
      </w:r>
      <w:r w:rsidRPr="00435191">
        <w:rPr>
          <w:rFonts w:cs="Arial"/>
          <w:color w:val="auto"/>
        </w:rPr>
        <w:t>Maestría</w:t>
      </w:r>
      <w:r w:rsidRPr="00435191">
        <w:rPr>
          <w:rFonts w:eastAsia="Arial,Calibri" w:cs="Arial"/>
          <w:color w:val="auto"/>
        </w:rPr>
        <w:t xml:space="preserve"> </w:t>
      </w:r>
      <w:r w:rsidRPr="00435191">
        <w:rPr>
          <w:rFonts w:cs="Arial"/>
          <w:color w:val="auto"/>
        </w:rPr>
        <w:t>o</w:t>
      </w:r>
      <w:r w:rsidRPr="00435191">
        <w:rPr>
          <w:rFonts w:eastAsia="Arial,Calibri" w:cs="Arial"/>
          <w:color w:val="auto"/>
        </w:rPr>
        <w:t xml:space="preserve"> </w:t>
      </w:r>
      <w:r w:rsidRPr="00435191">
        <w:rPr>
          <w:rFonts w:cs="Arial"/>
          <w:color w:val="auto"/>
        </w:rPr>
        <w:t>Doctorado</w:t>
      </w:r>
      <w:r w:rsidRPr="00435191">
        <w:rPr>
          <w:rFonts w:eastAsia="Arial,Calibri" w:cs="Arial"/>
          <w:color w:val="auto"/>
        </w:rPr>
        <w:t xml:space="preserve"> </w:t>
      </w:r>
      <w:r w:rsidRPr="00435191">
        <w:rPr>
          <w:rFonts w:cs="Arial"/>
          <w:color w:val="auto"/>
        </w:rPr>
        <w:t>no</w:t>
      </w:r>
      <w:r w:rsidRPr="00435191">
        <w:rPr>
          <w:rFonts w:eastAsia="Arial,Calibri" w:cs="Arial"/>
          <w:color w:val="auto"/>
        </w:rPr>
        <w:t xml:space="preserve"> </w:t>
      </w:r>
      <w:r w:rsidRPr="00435191">
        <w:rPr>
          <w:rFonts w:cs="Arial"/>
          <w:color w:val="auto"/>
        </w:rPr>
        <w:t>sea</w:t>
      </w:r>
      <w:r w:rsidRPr="00435191">
        <w:rPr>
          <w:rFonts w:eastAsia="Arial,Calibri" w:cs="Arial"/>
          <w:color w:val="auto"/>
        </w:rPr>
        <w:t xml:space="preserve"> </w:t>
      </w:r>
      <w:r w:rsidRPr="00435191">
        <w:rPr>
          <w:rFonts w:cs="Arial"/>
          <w:color w:val="auto"/>
        </w:rPr>
        <w:t>específica</w:t>
      </w:r>
      <w:r w:rsidRPr="00435191">
        <w:rPr>
          <w:rFonts w:eastAsia="Arial,Calibri" w:cs="Arial"/>
          <w:color w:val="auto"/>
        </w:rPr>
        <w:t xml:space="preserve"> </w:t>
      </w:r>
      <w:r w:rsidRPr="00435191">
        <w:rPr>
          <w:rFonts w:cs="Arial"/>
          <w:color w:val="auto"/>
        </w:rPr>
        <w:t>en</w:t>
      </w:r>
      <w:r w:rsidRPr="00435191">
        <w:rPr>
          <w:rFonts w:eastAsia="Arial,Calibri" w:cs="Arial"/>
          <w:color w:val="auto"/>
        </w:rPr>
        <w:t xml:space="preserve"> </w:t>
      </w:r>
      <w:r w:rsidRPr="00435191">
        <w:rPr>
          <w:rFonts w:cs="Arial"/>
          <w:color w:val="auto"/>
        </w:rPr>
        <w:t>Gerencia</w:t>
      </w:r>
      <w:r w:rsidRPr="00435191">
        <w:rPr>
          <w:rFonts w:eastAsia="Arial,Calibri" w:cs="Arial"/>
          <w:color w:val="auto"/>
        </w:rPr>
        <w:t xml:space="preserve"> </w:t>
      </w:r>
      <w:r w:rsidRPr="00435191">
        <w:rPr>
          <w:rFonts w:cs="Arial"/>
          <w:color w:val="auto"/>
        </w:rPr>
        <w:t>de</w:t>
      </w:r>
      <w:r w:rsidRPr="00435191">
        <w:rPr>
          <w:rFonts w:eastAsia="Arial,Calibri" w:cs="Arial"/>
          <w:color w:val="auto"/>
        </w:rPr>
        <w:t xml:space="preserve"> </w:t>
      </w:r>
      <w:r w:rsidRPr="00435191">
        <w:rPr>
          <w:rFonts w:cs="Arial"/>
          <w:color w:val="auto"/>
        </w:rPr>
        <w:t>Proyectos,</w:t>
      </w:r>
      <w:r w:rsidRPr="00435191">
        <w:rPr>
          <w:rFonts w:eastAsia="Arial,Calibri" w:cs="Arial"/>
          <w:color w:val="auto"/>
        </w:rPr>
        <w:t xml:space="preserve"> </w:t>
      </w:r>
      <w:r w:rsidRPr="00435191">
        <w:rPr>
          <w:rFonts w:cs="Arial"/>
          <w:color w:val="auto"/>
        </w:rPr>
        <w:t>se</w:t>
      </w:r>
      <w:r w:rsidRPr="00435191">
        <w:rPr>
          <w:rFonts w:eastAsia="Arial,Calibri" w:cs="Arial"/>
          <w:color w:val="auto"/>
        </w:rPr>
        <w:t xml:space="preserve"> </w:t>
      </w:r>
      <w:r w:rsidRPr="00435191">
        <w:rPr>
          <w:rFonts w:cs="Arial"/>
          <w:color w:val="auto"/>
        </w:rPr>
        <w:t>deberá</w:t>
      </w:r>
      <w:r w:rsidRPr="00435191">
        <w:rPr>
          <w:rFonts w:eastAsia="Arial,Calibri" w:cs="Arial"/>
          <w:color w:val="auto"/>
        </w:rPr>
        <w:t xml:space="preserve"> </w:t>
      </w:r>
      <w:r w:rsidRPr="00435191">
        <w:rPr>
          <w:rFonts w:cs="Arial"/>
          <w:color w:val="auto"/>
        </w:rPr>
        <w:t>aportar</w:t>
      </w:r>
      <w:r w:rsidRPr="00435191">
        <w:rPr>
          <w:rFonts w:eastAsia="Arial,Calibri" w:cs="Arial"/>
          <w:color w:val="auto"/>
        </w:rPr>
        <w:t xml:space="preserve"> </w:t>
      </w:r>
      <w:r w:rsidRPr="00435191">
        <w:rPr>
          <w:rFonts w:cs="Arial"/>
          <w:color w:val="auto"/>
        </w:rPr>
        <w:t>copia</w:t>
      </w:r>
      <w:r w:rsidRPr="00435191">
        <w:rPr>
          <w:rFonts w:eastAsia="Arial,Calibri" w:cs="Arial"/>
          <w:color w:val="auto"/>
        </w:rPr>
        <w:t xml:space="preserve"> </w:t>
      </w:r>
      <w:r w:rsidRPr="00435191">
        <w:rPr>
          <w:rFonts w:cs="Arial"/>
          <w:color w:val="auto"/>
        </w:rPr>
        <w:t>del</w:t>
      </w:r>
      <w:r w:rsidRPr="00435191">
        <w:rPr>
          <w:rFonts w:eastAsia="Arial,Calibri" w:cs="Arial"/>
          <w:color w:val="auto"/>
        </w:rPr>
        <w:t xml:space="preserve"> </w:t>
      </w:r>
      <w:r w:rsidRPr="00435191">
        <w:rPr>
          <w:rFonts w:cs="Arial"/>
          <w:color w:val="auto"/>
        </w:rPr>
        <w:t>pensum</w:t>
      </w:r>
      <w:r w:rsidRPr="00435191">
        <w:rPr>
          <w:rFonts w:eastAsia="Arial,Calibri" w:cs="Arial"/>
          <w:color w:val="auto"/>
        </w:rPr>
        <w:t xml:space="preserve"> </w:t>
      </w:r>
      <w:r w:rsidRPr="00435191">
        <w:rPr>
          <w:rFonts w:cs="Arial"/>
          <w:color w:val="auto"/>
        </w:rPr>
        <w:t>académico,</w:t>
      </w:r>
      <w:r w:rsidRPr="00435191">
        <w:rPr>
          <w:rFonts w:eastAsia="Arial,Calibri" w:cs="Arial"/>
          <w:color w:val="auto"/>
        </w:rPr>
        <w:t xml:space="preserve"> </w:t>
      </w:r>
      <w:r w:rsidRPr="00435191">
        <w:rPr>
          <w:rFonts w:cs="Arial"/>
          <w:color w:val="auto"/>
        </w:rPr>
        <w:t>plan</w:t>
      </w:r>
      <w:r w:rsidRPr="00435191">
        <w:rPr>
          <w:rFonts w:eastAsia="Arial,Calibri" w:cs="Arial"/>
          <w:color w:val="auto"/>
        </w:rPr>
        <w:t xml:space="preserve"> </w:t>
      </w:r>
      <w:r w:rsidRPr="00435191">
        <w:rPr>
          <w:rFonts w:cs="Arial"/>
          <w:color w:val="auto"/>
        </w:rPr>
        <w:t>de</w:t>
      </w:r>
      <w:r w:rsidRPr="00435191">
        <w:rPr>
          <w:rFonts w:eastAsia="Arial,Calibri" w:cs="Arial"/>
          <w:color w:val="auto"/>
        </w:rPr>
        <w:t xml:space="preserve"> </w:t>
      </w:r>
      <w:r w:rsidRPr="00435191">
        <w:rPr>
          <w:rFonts w:cs="Arial"/>
          <w:color w:val="auto"/>
        </w:rPr>
        <w:t>estudios</w:t>
      </w:r>
      <w:r w:rsidRPr="00435191">
        <w:rPr>
          <w:rFonts w:eastAsia="Arial,Calibri" w:cs="Arial"/>
          <w:color w:val="auto"/>
        </w:rPr>
        <w:t xml:space="preserve"> </w:t>
      </w:r>
      <w:r w:rsidRPr="00435191">
        <w:rPr>
          <w:rFonts w:cs="Arial"/>
          <w:color w:val="auto"/>
        </w:rPr>
        <w:t>y</w:t>
      </w:r>
      <w:r w:rsidRPr="00435191">
        <w:rPr>
          <w:rFonts w:eastAsia="Arial,Calibri" w:cs="Arial"/>
          <w:color w:val="auto"/>
        </w:rPr>
        <w:t xml:space="preserve"> </w:t>
      </w:r>
      <w:r w:rsidRPr="00435191">
        <w:rPr>
          <w:rFonts w:cs="Arial"/>
          <w:color w:val="auto"/>
        </w:rPr>
        <w:t>certificación</w:t>
      </w:r>
      <w:r w:rsidRPr="00435191">
        <w:rPr>
          <w:rFonts w:eastAsia="Arial,Calibri" w:cs="Arial"/>
          <w:color w:val="auto"/>
        </w:rPr>
        <w:t xml:space="preserve"> </w:t>
      </w:r>
      <w:r w:rsidRPr="00435191">
        <w:rPr>
          <w:rFonts w:cs="Arial"/>
          <w:color w:val="auto"/>
        </w:rPr>
        <w:t>de</w:t>
      </w:r>
      <w:r w:rsidRPr="00435191">
        <w:rPr>
          <w:rFonts w:eastAsia="Arial,Calibri" w:cs="Arial"/>
          <w:color w:val="auto"/>
        </w:rPr>
        <w:t xml:space="preserve"> </w:t>
      </w:r>
      <w:r w:rsidRPr="00435191">
        <w:rPr>
          <w:rFonts w:cs="Arial"/>
          <w:color w:val="auto"/>
        </w:rPr>
        <w:t>la</w:t>
      </w:r>
      <w:r w:rsidRPr="00435191">
        <w:rPr>
          <w:rFonts w:eastAsia="Arial,Calibri" w:cs="Arial"/>
          <w:color w:val="auto"/>
        </w:rPr>
        <w:t xml:space="preserve"> </w:t>
      </w:r>
      <w:r w:rsidRPr="00435191">
        <w:rPr>
          <w:rFonts w:cs="Arial"/>
          <w:color w:val="auto"/>
        </w:rPr>
        <w:t>Universidad</w:t>
      </w:r>
      <w:r w:rsidRPr="00435191">
        <w:rPr>
          <w:rFonts w:eastAsia="Arial,Calibri" w:cs="Arial"/>
          <w:color w:val="auto"/>
        </w:rPr>
        <w:t xml:space="preserve"> </w:t>
      </w:r>
      <w:r w:rsidRPr="00435191">
        <w:rPr>
          <w:rFonts w:cs="Arial"/>
          <w:color w:val="auto"/>
        </w:rPr>
        <w:t>en</w:t>
      </w:r>
      <w:r w:rsidRPr="00435191">
        <w:rPr>
          <w:rFonts w:eastAsia="Arial,Calibri" w:cs="Arial"/>
          <w:color w:val="auto"/>
        </w:rPr>
        <w:t xml:space="preserve"> </w:t>
      </w:r>
      <w:r w:rsidRPr="00435191">
        <w:rPr>
          <w:rFonts w:cs="Arial"/>
          <w:color w:val="auto"/>
        </w:rPr>
        <w:t>la</w:t>
      </w:r>
      <w:r w:rsidRPr="00435191">
        <w:rPr>
          <w:rFonts w:eastAsia="Arial,Calibri" w:cs="Arial"/>
          <w:color w:val="auto"/>
        </w:rPr>
        <w:t xml:space="preserve"> </w:t>
      </w:r>
      <w:r w:rsidRPr="00435191">
        <w:rPr>
          <w:rFonts w:cs="Arial"/>
          <w:color w:val="auto"/>
        </w:rPr>
        <w:t>cual</w:t>
      </w:r>
      <w:r w:rsidRPr="00435191">
        <w:rPr>
          <w:rFonts w:eastAsia="Arial,Calibri" w:cs="Arial"/>
          <w:color w:val="auto"/>
        </w:rPr>
        <w:t xml:space="preserve"> </w:t>
      </w:r>
      <w:r w:rsidRPr="00435191">
        <w:rPr>
          <w:rFonts w:cs="Arial"/>
          <w:color w:val="auto"/>
        </w:rPr>
        <w:t>se</w:t>
      </w:r>
      <w:r w:rsidRPr="00435191">
        <w:rPr>
          <w:rFonts w:eastAsia="Arial,Calibri" w:cs="Arial"/>
          <w:color w:val="auto"/>
        </w:rPr>
        <w:t xml:space="preserve"> </w:t>
      </w:r>
      <w:r w:rsidRPr="00435191">
        <w:rPr>
          <w:rFonts w:cs="Arial"/>
          <w:color w:val="auto"/>
        </w:rPr>
        <w:t>indique</w:t>
      </w:r>
      <w:r w:rsidRPr="00435191">
        <w:rPr>
          <w:rFonts w:eastAsia="Arial,Calibri" w:cs="Arial"/>
          <w:color w:val="auto"/>
        </w:rPr>
        <w:t xml:space="preserve"> </w:t>
      </w:r>
      <w:r w:rsidRPr="00435191">
        <w:rPr>
          <w:rFonts w:cs="Arial"/>
          <w:color w:val="auto"/>
        </w:rPr>
        <w:t>que</w:t>
      </w:r>
      <w:r w:rsidRPr="00435191">
        <w:rPr>
          <w:rFonts w:eastAsia="Arial,Calibri" w:cs="Arial"/>
          <w:color w:val="auto"/>
        </w:rPr>
        <w:t xml:space="preserve"> </w:t>
      </w:r>
      <w:r w:rsidRPr="00435191">
        <w:rPr>
          <w:rFonts w:cs="Arial"/>
          <w:color w:val="auto"/>
        </w:rPr>
        <w:t>los</w:t>
      </w:r>
      <w:r w:rsidRPr="00435191">
        <w:rPr>
          <w:rFonts w:eastAsia="Arial,Calibri" w:cs="Arial"/>
          <w:color w:val="auto"/>
        </w:rPr>
        <w:t xml:space="preserve"> </w:t>
      </w:r>
      <w:r w:rsidRPr="00435191">
        <w:rPr>
          <w:rFonts w:cs="Arial"/>
          <w:color w:val="auto"/>
        </w:rPr>
        <w:t>estudios</w:t>
      </w:r>
      <w:r w:rsidRPr="00435191">
        <w:rPr>
          <w:rFonts w:eastAsia="Arial,Calibri" w:cs="Arial"/>
          <w:color w:val="auto"/>
        </w:rPr>
        <w:t xml:space="preserve"> </w:t>
      </w:r>
      <w:r w:rsidRPr="00435191">
        <w:rPr>
          <w:rFonts w:cs="Arial"/>
          <w:color w:val="auto"/>
        </w:rPr>
        <w:t>adelantados</w:t>
      </w:r>
      <w:r w:rsidRPr="00435191">
        <w:rPr>
          <w:rFonts w:eastAsia="Arial,Calibri" w:cs="Arial"/>
          <w:color w:val="auto"/>
        </w:rPr>
        <w:t xml:space="preserve"> </w:t>
      </w:r>
      <w:r w:rsidRPr="00435191">
        <w:rPr>
          <w:rFonts w:cs="Arial"/>
          <w:color w:val="auto"/>
        </w:rPr>
        <w:t>guardan</w:t>
      </w:r>
      <w:r w:rsidRPr="00435191">
        <w:rPr>
          <w:rFonts w:eastAsia="Arial,Calibri" w:cs="Arial"/>
          <w:color w:val="auto"/>
        </w:rPr>
        <w:t xml:space="preserve"> </w:t>
      </w:r>
      <w:r w:rsidRPr="00435191">
        <w:rPr>
          <w:rFonts w:cs="Arial"/>
          <w:color w:val="auto"/>
        </w:rPr>
        <w:t>equivalencia</w:t>
      </w:r>
      <w:r w:rsidRPr="00435191">
        <w:rPr>
          <w:rFonts w:eastAsia="Arial,Calibri" w:cs="Arial"/>
          <w:color w:val="auto"/>
        </w:rPr>
        <w:t xml:space="preserve"> </w:t>
      </w:r>
      <w:r w:rsidRPr="00435191">
        <w:rPr>
          <w:rFonts w:cs="Arial"/>
          <w:color w:val="auto"/>
        </w:rPr>
        <w:t>con</w:t>
      </w:r>
      <w:r w:rsidRPr="00435191">
        <w:rPr>
          <w:rFonts w:eastAsia="Arial,Calibri" w:cs="Arial"/>
          <w:color w:val="auto"/>
        </w:rPr>
        <w:t xml:space="preserve"> </w:t>
      </w:r>
      <w:r w:rsidRPr="00435191">
        <w:rPr>
          <w:rFonts w:cs="Arial"/>
          <w:color w:val="auto"/>
        </w:rPr>
        <w:t>los</w:t>
      </w:r>
      <w:r w:rsidRPr="00435191">
        <w:rPr>
          <w:rFonts w:eastAsia="Arial,Calibri" w:cs="Arial"/>
          <w:color w:val="auto"/>
        </w:rPr>
        <w:t xml:space="preserve"> </w:t>
      </w:r>
      <w:r w:rsidRPr="00435191">
        <w:rPr>
          <w:rFonts w:cs="Arial"/>
          <w:color w:val="auto"/>
        </w:rPr>
        <w:t>de</w:t>
      </w:r>
      <w:r w:rsidRPr="00435191">
        <w:rPr>
          <w:rFonts w:eastAsia="Arial,Calibri" w:cs="Arial"/>
          <w:color w:val="auto"/>
        </w:rPr>
        <w:t xml:space="preserve"> </w:t>
      </w:r>
      <w:r w:rsidRPr="00435191">
        <w:rPr>
          <w:rFonts w:cs="Arial"/>
          <w:color w:val="auto"/>
        </w:rPr>
        <w:t>una</w:t>
      </w:r>
      <w:r w:rsidRPr="00435191">
        <w:rPr>
          <w:rFonts w:eastAsia="Arial,Calibri" w:cs="Arial"/>
          <w:color w:val="auto"/>
        </w:rPr>
        <w:t xml:space="preserve"> </w:t>
      </w:r>
      <w:r w:rsidRPr="00435191">
        <w:rPr>
          <w:rFonts w:cs="Arial"/>
          <w:color w:val="auto"/>
        </w:rPr>
        <w:t>Gerencia</w:t>
      </w:r>
      <w:r w:rsidRPr="00435191">
        <w:rPr>
          <w:rFonts w:eastAsia="Arial,Calibri" w:cs="Arial"/>
          <w:color w:val="auto"/>
        </w:rPr>
        <w:t xml:space="preserve"> </w:t>
      </w:r>
      <w:r w:rsidRPr="00435191">
        <w:rPr>
          <w:rFonts w:cs="Arial"/>
          <w:color w:val="auto"/>
        </w:rPr>
        <w:t>de</w:t>
      </w:r>
      <w:r w:rsidRPr="00435191">
        <w:rPr>
          <w:rFonts w:eastAsia="Arial,Calibri" w:cs="Arial"/>
          <w:color w:val="auto"/>
        </w:rPr>
        <w:t xml:space="preserve"> </w:t>
      </w:r>
      <w:r w:rsidRPr="00435191">
        <w:rPr>
          <w:rFonts w:cs="Arial"/>
          <w:color w:val="auto"/>
        </w:rPr>
        <w:t>Proyecto.</w:t>
      </w:r>
      <w:r w:rsidRPr="00435191">
        <w:rPr>
          <w:rFonts w:eastAsia="Arial,Calibri" w:cs="Arial"/>
          <w:color w:val="auto"/>
        </w:rPr>
        <w:t xml:space="preserve"> </w:t>
      </w:r>
    </w:p>
    <w:p w:rsidRPr="00435191" w:rsidR="00F87ECE" w:rsidP="00FA577B" w:rsidRDefault="00F87ECE" w14:paraId="13FEACE9" w14:textId="77777777">
      <w:pPr>
        <w:autoSpaceDE w:val="0"/>
        <w:autoSpaceDN w:val="0"/>
        <w:adjustRightInd w:val="0"/>
        <w:spacing w:after="0" w:line="276" w:lineRule="auto"/>
        <w:jc w:val="both"/>
        <w:rPr>
          <w:rFonts w:eastAsia="Arial,Calibri" w:cs="Arial"/>
          <w:color w:val="auto"/>
        </w:rPr>
      </w:pPr>
      <w:r w:rsidRPr="00435191">
        <w:rPr>
          <w:rFonts w:cs="Arial"/>
          <w:color w:val="auto"/>
        </w:rPr>
        <w:t>Para</w:t>
      </w:r>
      <w:r w:rsidRPr="00435191">
        <w:rPr>
          <w:rFonts w:eastAsia="Arial,Calibri" w:cs="Arial"/>
          <w:color w:val="auto"/>
        </w:rPr>
        <w:t xml:space="preserve"> </w:t>
      </w:r>
      <w:r w:rsidRPr="00435191">
        <w:rPr>
          <w:rFonts w:cs="Arial"/>
          <w:color w:val="auto"/>
        </w:rPr>
        <w:t>efectos</w:t>
      </w:r>
      <w:r w:rsidRPr="00435191">
        <w:rPr>
          <w:rFonts w:eastAsia="Arial,Calibri" w:cs="Arial"/>
          <w:color w:val="auto"/>
        </w:rPr>
        <w:t xml:space="preserve"> </w:t>
      </w:r>
      <w:r w:rsidRPr="00435191">
        <w:rPr>
          <w:rFonts w:cs="Arial"/>
          <w:color w:val="auto"/>
        </w:rPr>
        <w:t>del</w:t>
      </w:r>
      <w:r w:rsidRPr="00435191">
        <w:rPr>
          <w:rFonts w:eastAsia="Arial,Calibri" w:cs="Arial"/>
          <w:color w:val="auto"/>
        </w:rPr>
        <w:t xml:space="preserve"> </w:t>
      </w:r>
      <w:r w:rsidRPr="00435191">
        <w:rPr>
          <w:rFonts w:cs="Arial"/>
          <w:color w:val="auto"/>
        </w:rPr>
        <w:t>presente</w:t>
      </w:r>
      <w:r w:rsidRPr="00435191">
        <w:rPr>
          <w:rFonts w:eastAsia="Arial,Calibri" w:cs="Arial"/>
          <w:color w:val="auto"/>
        </w:rPr>
        <w:t xml:space="preserve"> </w:t>
      </w:r>
      <w:r w:rsidRPr="00435191">
        <w:rPr>
          <w:rFonts w:cs="Arial"/>
          <w:color w:val="auto"/>
        </w:rPr>
        <w:t>pliego,</w:t>
      </w:r>
      <w:r w:rsidRPr="00435191">
        <w:rPr>
          <w:rFonts w:eastAsia="Arial,Calibri" w:cs="Arial"/>
          <w:color w:val="auto"/>
        </w:rPr>
        <w:t xml:space="preserve"> </w:t>
      </w:r>
      <w:r w:rsidRPr="00435191">
        <w:rPr>
          <w:rFonts w:cs="Arial"/>
          <w:color w:val="auto"/>
        </w:rPr>
        <w:t>se</w:t>
      </w:r>
      <w:r w:rsidRPr="00435191">
        <w:rPr>
          <w:rFonts w:eastAsia="Arial,Calibri" w:cs="Arial"/>
          <w:color w:val="auto"/>
        </w:rPr>
        <w:t xml:space="preserve"> </w:t>
      </w:r>
      <w:r w:rsidRPr="00435191">
        <w:rPr>
          <w:rFonts w:cs="Arial"/>
          <w:color w:val="auto"/>
        </w:rPr>
        <w:t>entiende</w:t>
      </w:r>
      <w:r w:rsidRPr="00435191">
        <w:rPr>
          <w:rFonts w:eastAsia="Arial,Calibri" w:cs="Arial"/>
          <w:color w:val="auto"/>
        </w:rPr>
        <w:t xml:space="preserve"> </w:t>
      </w:r>
      <w:r w:rsidRPr="00435191">
        <w:rPr>
          <w:rFonts w:cs="Arial"/>
          <w:color w:val="auto"/>
        </w:rPr>
        <w:t>pensum</w:t>
      </w:r>
      <w:r w:rsidRPr="00435191">
        <w:rPr>
          <w:rFonts w:eastAsia="Arial,Calibri" w:cs="Arial"/>
          <w:color w:val="auto"/>
        </w:rPr>
        <w:t xml:space="preserve"> </w:t>
      </w:r>
      <w:r w:rsidRPr="00435191">
        <w:rPr>
          <w:rFonts w:cs="Arial"/>
          <w:color w:val="auto"/>
        </w:rPr>
        <w:t>académico,</w:t>
      </w:r>
      <w:r w:rsidRPr="00435191">
        <w:rPr>
          <w:rFonts w:eastAsia="Arial,Calibri" w:cs="Arial"/>
          <w:color w:val="auto"/>
        </w:rPr>
        <w:t xml:space="preserve"> </w:t>
      </w:r>
      <w:r w:rsidRPr="00435191">
        <w:rPr>
          <w:rFonts w:cs="Arial"/>
          <w:color w:val="auto"/>
        </w:rPr>
        <w:t>como</w:t>
      </w:r>
      <w:r w:rsidRPr="00435191">
        <w:rPr>
          <w:rFonts w:eastAsia="Arial,Calibri" w:cs="Arial"/>
          <w:color w:val="auto"/>
        </w:rPr>
        <w:t xml:space="preserve"> </w:t>
      </w:r>
      <w:r w:rsidRPr="00435191">
        <w:rPr>
          <w:rFonts w:cs="Arial"/>
          <w:color w:val="auto"/>
        </w:rPr>
        <w:t>el</w:t>
      </w:r>
      <w:r w:rsidRPr="00435191">
        <w:rPr>
          <w:rFonts w:eastAsia="Arial,Calibri" w:cs="Arial"/>
          <w:color w:val="auto"/>
        </w:rPr>
        <w:t xml:space="preserve"> </w:t>
      </w:r>
      <w:r w:rsidRPr="00435191">
        <w:rPr>
          <w:rFonts w:cs="Arial"/>
          <w:color w:val="auto"/>
        </w:rPr>
        <w:t>documento</w:t>
      </w:r>
      <w:r w:rsidRPr="00435191">
        <w:rPr>
          <w:rFonts w:eastAsia="Arial,Calibri" w:cs="Arial"/>
          <w:color w:val="auto"/>
        </w:rPr>
        <w:t xml:space="preserve"> </w:t>
      </w:r>
      <w:r w:rsidRPr="00435191">
        <w:rPr>
          <w:rFonts w:cs="Arial"/>
          <w:color w:val="auto"/>
        </w:rPr>
        <w:t>que</w:t>
      </w:r>
      <w:r w:rsidRPr="00435191">
        <w:rPr>
          <w:rFonts w:eastAsia="Arial,Calibri" w:cs="Arial"/>
          <w:color w:val="auto"/>
        </w:rPr>
        <w:t xml:space="preserve"> </w:t>
      </w:r>
      <w:r w:rsidRPr="00435191">
        <w:rPr>
          <w:rFonts w:cs="Arial"/>
          <w:color w:val="auto"/>
        </w:rPr>
        <w:t>contiene</w:t>
      </w:r>
      <w:r w:rsidRPr="00435191">
        <w:rPr>
          <w:rFonts w:eastAsia="Arial,Calibri" w:cs="Arial"/>
          <w:color w:val="auto"/>
        </w:rPr>
        <w:t xml:space="preserve"> </w:t>
      </w:r>
      <w:r w:rsidRPr="00435191">
        <w:rPr>
          <w:rFonts w:cs="Arial"/>
          <w:color w:val="auto"/>
        </w:rPr>
        <w:t>todas</w:t>
      </w:r>
      <w:r w:rsidRPr="00435191">
        <w:rPr>
          <w:rFonts w:eastAsia="Arial,Calibri" w:cs="Arial"/>
          <w:color w:val="auto"/>
        </w:rPr>
        <w:t xml:space="preserve"> </w:t>
      </w:r>
      <w:r w:rsidRPr="00435191">
        <w:rPr>
          <w:rFonts w:cs="Arial"/>
          <w:color w:val="auto"/>
        </w:rPr>
        <w:t>las</w:t>
      </w:r>
      <w:r w:rsidRPr="00435191">
        <w:rPr>
          <w:rFonts w:eastAsia="Arial,Calibri" w:cs="Arial"/>
          <w:color w:val="auto"/>
        </w:rPr>
        <w:t xml:space="preserve"> </w:t>
      </w:r>
      <w:r w:rsidRPr="00435191">
        <w:rPr>
          <w:rFonts w:cs="Arial"/>
          <w:color w:val="auto"/>
        </w:rPr>
        <w:t>asignaturas</w:t>
      </w:r>
      <w:r w:rsidRPr="00435191">
        <w:rPr>
          <w:rFonts w:eastAsia="Arial,Calibri" w:cs="Arial"/>
          <w:color w:val="auto"/>
        </w:rPr>
        <w:t xml:space="preserve"> </w:t>
      </w:r>
      <w:r w:rsidRPr="00435191">
        <w:rPr>
          <w:rFonts w:cs="Arial"/>
          <w:color w:val="auto"/>
        </w:rPr>
        <w:t>o</w:t>
      </w:r>
      <w:r w:rsidRPr="00435191">
        <w:rPr>
          <w:rFonts w:eastAsia="Arial,Calibri" w:cs="Arial"/>
          <w:color w:val="auto"/>
        </w:rPr>
        <w:t xml:space="preserve"> </w:t>
      </w:r>
      <w:r w:rsidRPr="00435191">
        <w:rPr>
          <w:rFonts w:cs="Arial"/>
          <w:color w:val="auto"/>
        </w:rPr>
        <w:t>materias</w:t>
      </w:r>
      <w:r w:rsidRPr="00435191">
        <w:rPr>
          <w:rFonts w:eastAsia="Arial,Calibri" w:cs="Arial"/>
          <w:color w:val="auto"/>
        </w:rPr>
        <w:t xml:space="preserve"> </w:t>
      </w:r>
      <w:r w:rsidRPr="00435191">
        <w:rPr>
          <w:rFonts w:cs="Arial"/>
          <w:color w:val="auto"/>
        </w:rPr>
        <w:t>que</w:t>
      </w:r>
      <w:r w:rsidRPr="00435191">
        <w:rPr>
          <w:rFonts w:eastAsia="Arial,Calibri" w:cs="Arial"/>
          <w:color w:val="auto"/>
        </w:rPr>
        <w:t xml:space="preserve"> </w:t>
      </w:r>
      <w:r w:rsidRPr="00435191">
        <w:rPr>
          <w:rFonts w:cs="Arial"/>
          <w:color w:val="auto"/>
        </w:rPr>
        <w:t>componen</w:t>
      </w:r>
      <w:r w:rsidRPr="00435191">
        <w:rPr>
          <w:rFonts w:eastAsia="Arial,Calibri" w:cs="Arial"/>
          <w:color w:val="auto"/>
        </w:rPr>
        <w:t xml:space="preserve"> </w:t>
      </w:r>
      <w:r w:rsidRPr="00435191">
        <w:rPr>
          <w:rFonts w:cs="Arial"/>
          <w:color w:val="auto"/>
        </w:rPr>
        <w:t>el</w:t>
      </w:r>
      <w:r w:rsidRPr="00435191">
        <w:rPr>
          <w:rFonts w:eastAsia="Arial,Calibri" w:cs="Arial"/>
          <w:color w:val="auto"/>
        </w:rPr>
        <w:t xml:space="preserve"> </w:t>
      </w:r>
      <w:r w:rsidRPr="00435191">
        <w:rPr>
          <w:rFonts w:cs="Arial"/>
          <w:color w:val="auto"/>
        </w:rPr>
        <w:t>plan</w:t>
      </w:r>
      <w:r w:rsidRPr="00435191">
        <w:rPr>
          <w:rFonts w:eastAsia="Arial,Calibri" w:cs="Arial"/>
          <w:color w:val="auto"/>
        </w:rPr>
        <w:t xml:space="preserve"> </w:t>
      </w:r>
      <w:r w:rsidRPr="00435191">
        <w:rPr>
          <w:rFonts w:cs="Arial"/>
          <w:color w:val="auto"/>
        </w:rPr>
        <w:t>de</w:t>
      </w:r>
      <w:r w:rsidRPr="00435191">
        <w:rPr>
          <w:rFonts w:eastAsia="Arial,Calibri" w:cs="Arial"/>
          <w:color w:val="auto"/>
        </w:rPr>
        <w:t xml:space="preserve"> </w:t>
      </w:r>
      <w:r w:rsidRPr="00435191">
        <w:rPr>
          <w:rFonts w:cs="Arial"/>
          <w:color w:val="auto"/>
        </w:rPr>
        <w:t>estudio</w:t>
      </w:r>
      <w:r w:rsidRPr="00435191">
        <w:rPr>
          <w:rFonts w:eastAsia="Arial,Calibri" w:cs="Arial"/>
          <w:color w:val="auto"/>
        </w:rPr>
        <w:t xml:space="preserve"> </w:t>
      </w:r>
      <w:r w:rsidRPr="00435191">
        <w:rPr>
          <w:rFonts w:cs="Arial"/>
          <w:color w:val="auto"/>
        </w:rPr>
        <w:t>de</w:t>
      </w:r>
      <w:r w:rsidRPr="00435191">
        <w:rPr>
          <w:rFonts w:eastAsia="Arial,Calibri" w:cs="Arial"/>
          <w:color w:val="auto"/>
        </w:rPr>
        <w:t xml:space="preserve"> </w:t>
      </w:r>
      <w:r w:rsidRPr="00435191">
        <w:rPr>
          <w:rFonts w:cs="Arial"/>
          <w:color w:val="auto"/>
        </w:rPr>
        <w:t>una</w:t>
      </w:r>
      <w:r w:rsidRPr="00435191">
        <w:rPr>
          <w:rFonts w:eastAsia="Arial,Calibri" w:cs="Arial"/>
          <w:color w:val="auto"/>
        </w:rPr>
        <w:t xml:space="preserve"> </w:t>
      </w:r>
      <w:r w:rsidRPr="00435191">
        <w:rPr>
          <w:rFonts w:cs="Arial"/>
          <w:color w:val="auto"/>
        </w:rPr>
        <w:t>determinada</w:t>
      </w:r>
      <w:r w:rsidRPr="00435191">
        <w:rPr>
          <w:rFonts w:eastAsia="Arial,Calibri" w:cs="Arial"/>
          <w:color w:val="auto"/>
        </w:rPr>
        <w:t xml:space="preserve"> </w:t>
      </w:r>
      <w:r w:rsidRPr="00435191">
        <w:rPr>
          <w:rFonts w:cs="Arial"/>
          <w:color w:val="auto"/>
        </w:rPr>
        <w:t>carrera.</w:t>
      </w:r>
      <w:r w:rsidRPr="00435191">
        <w:rPr>
          <w:rFonts w:eastAsia="Arial,Calibri" w:cs="Arial"/>
          <w:color w:val="auto"/>
        </w:rPr>
        <w:t xml:space="preserve"> </w:t>
      </w:r>
    </w:p>
    <w:p w:rsidRPr="00435191" w:rsidR="00F87ECE" w:rsidP="00FA577B" w:rsidRDefault="00F87ECE" w14:paraId="2C3C335F" w14:textId="77777777">
      <w:pPr>
        <w:autoSpaceDE w:val="0"/>
        <w:autoSpaceDN w:val="0"/>
        <w:adjustRightInd w:val="0"/>
        <w:spacing w:after="0" w:line="276" w:lineRule="auto"/>
        <w:jc w:val="both"/>
        <w:rPr>
          <w:rFonts w:eastAsia="Calibri" w:cs="Arial"/>
          <w:color w:val="auto"/>
          <w:szCs w:val="20"/>
        </w:rPr>
      </w:pPr>
    </w:p>
    <w:p w:rsidRPr="00435191" w:rsidR="00F87ECE" w:rsidP="00FA577B" w:rsidRDefault="00F87ECE" w14:paraId="1C8B9D5A" w14:textId="77777777">
      <w:pPr>
        <w:autoSpaceDE w:val="0"/>
        <w:autoSpaceDN w:val="0"/>
        <w:adjustRightInd w:val="0"/>
        <w:spacing w:after="0" w:line="276" w:lineRule="auto"/>
        <w:jc w:val="both"/>
        <w:rPr>
          <w:rFonts w:eastAsia="Arial,Calibri" w:cs="Arial"/>
          <w:color w:val="auto"/>
        </w:rPr>
      </w:pPr>
      <w:r w:rsidRPr="00435191">
        <w:rPr>
          <w:rFonts w:cs="Arial"/>
          <w:color w:val="auto"/>
        </w:rPr>
        <w:t>Para</w:t>
      </w:r>
      <w:r w:rsidRPr="00435191">
        <w:rPr>
          <w:rFonts w:eastAsia="Arial,Calibri" w:cs="Arial"/>
          <w:color w:val="auto"/>
        </w:rPr>
        <w:t xml:space="preserve"> </w:t>
      </w:r>
      <w:r w:rsidRPr="00435191">
        <w:rPr>
          <w:rFonts w:cs="Arial"/>
          <w:color w:val="auto"/>
        </w:rPr>
        <w:t>efectos</w:t>
      </w:r>
      <w:r w:rsidRPr="00435191">
        <w:rPr>
          <w:rFonts w:eastAsia="Arial,Calibri" w:cs="Arial"/>
          <w:color w:val="auto"/>
        </w:rPr>
        <w:t xml:space="preserve"> </w:t>
      </w:r>
      <w:r w:rsidRPr="00435191">
        <w:rPr>
          <w:rFonts w:cs="Arial"/>
          <w:color w:val="auto"/>
        </w:rPr>
        <w:t>de</w:t>
      </w:r>
      <w:r w:rsidRPr="00435191">
        <w:rPr>
          <w:rFonts w:eastAsia="Arial,Calibri" w:cs="Arial"/>
          <w:color w:val="auto"/>
        </w:rPr>
        <w:t xml:space="preserve"> </w:t>
      </w:r>
      <w:r w:rsidRPr="00435191">
        <w:rPr>
          <w:rFonts w:cs="Arial"/>
          <w:color w:val="auto"/>
        </w:rPr>
        <w:t>la</w:t>
      </w:r>
      <w:r w:rsidRPr="00435191">
        <w:rPr>
          <w:rFonts w:eastAsia="Arial,Calibri" w:cs="Arial"/>
          <w:color w:val="auto"/>
        </w:rPr>
        <w:t xml:space="preserve"> </w:t>
      </w:r>
      <w:r w:rsidRPr="00435191">
        <w:rPr>
          <w:rFonts w:cs="Arial"/>
          <w:color w:val="auto"/>
        </w:rPr>
        <w:t>equivalencia,</w:t>
      </w:r>
      <w:r w:rsidRPr="00435191">
        <w:rPr>
          <w:rFonts w:eastAsia="Arial,Calibri" w:cs="Arial"/>
          <w:color w:val="auto"/>
        </w:rPr>
        <w:t xml:space="preserve"> </w:t>
      </w:r>
      <w:r w:rsidRPr="00435191">
        <w:rPr>
          <w:rFonts w:cs="Arial"/>
          <w:color w:val="auto"/>
        </w:rPr>
        <w:t>el</w:t>
      </w:r>
      <w:r w:rsidRPr="00435191">
        <w:rPr>
          <w:rFonts w:eastAsia="Arial,Calibri" w:cs="Arial"/>
          <w:color w:val="auto"/>
        </w:rPr>
        <w:t xml:space="preserve"> </w:t>
      </w:r>
      <w:r w:rsidRPr="00435191">
        <w:rPr>
          <w:rFonts w:cs="Arial"/>
          <w:color w:val="auto"/>
        </w:rPr>
        <w:t>pensum</w:t>
      </w:r>
      <w:r w:rsidRPr="00435191">
        <w:rPr>
          <w:rFonts w:eastAsia="Arial,Calibri" w:cs="Arial"/>
          <w:color w:val="auto"/>
        </w:rPr>
        <w:t xml:space="preserve"> </w:t>
      </w:r>
      <w:r w:rsidRPr="00435191">
        <w:rPr>
          <w:rFonts w:cs="Arial"/>
          <w:color w:val="auto"/>
        </w:rPr>
        <w:t>académico</w:t>
      </w:r>
      <w:r w:rsidRPr="00435191">
        <w:rPr>
          <w:rFonts w:eastAsia="Arial,Calibri" w:cs="Arial"/>
          <w:color w:val="auto"/>
        </w:rPr>
        <w:t xml:space="preserve"> </w:t>
      </w:r>
      <w:r w:rsidRPr="00435191">
        <w:rPr>
          <w:rFonts w:cs="Arial"/>
          <w:color w:val="auto"/>
        </w:rPr>
        <w:t>deberá</w:t>
      </w:r>
      <w:r w:rsidRPr="00435191">
        <w:rPr>
          <w:rFonts w:eastAsia="Arial,Calibri" w:cs="Arial"/>
          <w:color w:val="auto"/>
        </w:rPr>
        <w:t xml:space="preserve"> </w:t>
      </w:r>
      <w:r w:rsidRPr="00435191">
        <w:rPr>
          <w:rFonts w:cs="Arial"/>
          <w:color w:val="auto"/>
        </w:rPr>
        <w:t>contener</w:t>
      </w:r>
      <w:r w:rsidRPr="00435191">
        <w:rPr>
          <w:rFonts w:eastAsia="Arial,Calibri" w:cs="Arial"/>
          <w:color w:val="auto"/>
        </w:rPr>
        <w:t xml:space="preserve"> </w:t>
      </w:r>
      <w:r w:rsidRPr="00435191">
        <w:rPr>
          <w:rFonts w:cs="Arial"/>
          <w:color w:val="auto"/>
        </w:rPr>
        <w:t>como</w:t>
      </w:r>
      <w:r w:rsidRPr="00435191">
        <w:rPr>
          <w:rFonts w:eastAsia="Arial,Calibri" w:cs="Arial"/>
          <w:color w:val="auto"/>
        </w:rPr>
        <w:t xml:space="preserve"> </w:t>
      </w:r>
      <w:r w:rsidRPr="00435191">
        <w:rPr>
          <w:rFonts w:cs="Arial"/>
          <w:color w:val="auto"/>
        </w:rPr>
        <w:t>mínimo</w:t>
      </w:r>
      <w:r w:rsidRPr="00435191">
        <w:rPr>
          <w:rFonts w:eastAsia="Arial,Calibri" w:cs="Arial"/>
          <w:color w:val="auto"/>
        </w:rPr>
        <w:t xml:space="preserve"> </w:t>
      </w:r>
      <w:r w:rsidRPr="00435191">
        <w:rPr>
          <w:rFonts w:cs="Arial"/>
          <w:color w:val="auto"/>
        </w:rPr>
        <w:t>estudios</w:t>
      </w:r>
      <w:r w:rsidRPr="00435191">
        <w:rPr>
          <w:rFonts w:eastAsia="Arial,Calibri" w:cs="Arial"/>
          <w:color w:val="auto"/>
        </w:rPr>
        <w:t xml:space="preserve"> </w:t>
      </w:r>
      <w:r w:rsidRPr="00435191">
        <w:rPr>
          <w:rFonts w:cs="Arial"/>
          <w:color w:val="auto"/>
        </w:rPr>
        <w:t>en</w:t>
      </w:r>
      <w:r w:rsidRPr="00435191">
        <w:rPr>
          <w:rFonts w:eastAsia="Arial,Calibri" w:cs="Arial"/>
          <w:color w:val="auto"/>
        </w:rPr>
        <w:t xml:space="preserve"> </w:t>
      </w:r>
      <w:r w:rsidRPr="00435191">
        <w:rPr>
          <w:rFonts w:cs="Arial"/>
          <w:color w:val="auto"/>
        </w:rPr>
        <w:t>las</w:t>
      </w:r>
      <w:r w:rsidRPr="00435191">
        <w:rPr>
          <w:rFonts w:eastAsia="Arial,Calibri" w:cs="Arial"/>
          <w:color w:val="auto"/>
        </w:rPr>
        <w:t xml:space="preserve"> </w:t>
      </w:r>
      <w:r w:rsidRPr="00435191">
        <w:rPr>
          <w:rFonts w:cs="Arial"/>
          <w:color w:val="auto"/>
        </w:rPr>
        <w:t>áreas</w:t>
      </w:r>
      <w:r w:rsidRPr="00435191">
        <w:rPr>
          <w:rFonts w:eastAsia="Arial,Calibri" w:cs="Arial"/>
          <w:color w:val="auto"/>
        </w:rPr>
        <w:t xml:space="preserve"> </w:t>
      </w:r>
      <w:r w:rsidRPr="00435191">
        <w:rPr>
          <w:rFonts w:cs="Arial"/>
          <w:color w:val="auto"/>
        </w:rPr>
        <w:t>de:</w:t>
      </w:r>
    </w:p>
    <w:p w:rsidRPr="00435191" w:rsidR="00F87ECE" w:rsidP="00FA577B" w:rsidRDefault="00F87ECE" w14:paraId="3320575E" w14:textId="77777777">
      <w:pPr>
        <w:autoSpaceDE w:val="0"/>
        <w:autoSpaceDN w:val="0"/>
        <w:adjustRightInd w:val="0"/>
        <w:spacing w:after="0" w:line="276" w:lineRule="auto"/>
        <w:jc w:val="both"/>
        <w:rPr>
          <w:rFonts w:eastAsia="Calibri" w:cs="Arial"/>
          <w:color w:val="auto"/>
          <w:szCs w:val="20"/>
        </w:rPr>
      </w:pPr>
    </w:p>
    <w:p w:rsidRPr="00435191" w:rsidR="00F87ECE" w:rsidP="00FA577B" w:rsidRDefault="00F87ECE" w14:paraId="7AC48A89" w14:textId="77777777">
      <w:pPr>
        <w:numPr>
          <w:ilvl w:val="0"/>
          <w:numId w:val="23"/>
        </w:numPr>
        <w:autoSpaceDE w:val="0"/>
        <w:autoSpaceDN w:val="0"/>
        <w:adjustRightInd w:val="0"/>
        <w:spacing w:after="0" w:line="276" w:lineRule="auto"/>
        <w:jc w:val="both"/>
        <w:rPr>
          <w:rFonts w:eastAsia="Arial,Calibri" w:cs="Arial"/>
          <w:color w:val="auto"/>
        </w:rPr>
      </w:pPr>
      <w:r w:rsidRPr="00435191">
        <w:rPr>
          <w:rFonts w:cs="Arial"/>
          <w:color w:val="auto"/>
        </w:rPr>
        <w:t>Formulación,</w:t>
      </w:r>
      <w:r w:rsidRPr="00435191">
        <w:rPr>
          <w:rFonts w:eastAsia="Arial,Calibri" w:cs="Arial"/>
          <w:color w:val="auto"/>
        </w:rPr>
        <w:t xml:space="preserve"> </w:t>
      </w:r>
      <w:r w:rsidRPr="00435191">
        <w:rPr>
          <w:rFonts w:cs="Arial"/>
          <w:color w:val="auto"/>
        </w:rPr>
        <w:t>Evaluación</w:t>
      </w:r>
      <w:r w:rsidRPr="00435191">
        <w:rPr>
          <w:rFonts w:eastAsia="Arial,Calibri" w:cs="Arial"/>
          <w:color w:val="auto"/>
        </w:rPr>
        <w:t xml:space="preserve"> </w:t>
      </w:r>
      <w:r w:rsidRPr="00435191">
        <w:rPr>
          <w:rFonts w:cs="Arial"/>
          <w:color w:val="auto"/>
        </w:rPr>
        <w:t>o</w:t>
      </w:r>
      <w:r w:rsidRPr="00435191">
        <w:rPr>
          <w:rFonts w:eastAsia="Arial,Calibri" w:cs="Arial"/>
          <w:color w:val="auto"/>
        </w:rPr>
        <w:t xml:space="preserve"> </w:t>
      </w:r>
      <w:r w:rsidRPr="00435191">
        <w:rPr>
          <w:rFonts w:cs="Arial"/>
          <w:color w:val="auto"/>
        </w:rPr>
        <w:t>Gestión</w:t>
      </w:r>
      <w:r w:rsidRPr="00435191">
        <w:rPr>
          <w:rFonts w:eastAsia="Arial,Calibri" w:cs="Arial"/>
          <w:color w:val="auto"/>
        </w:rPr>
        <w:t xml:space="preserve"> </w:t>
      </w:r>
      <w:r w:rsidRPr="00435191">
        <w:rPr>
          <w:rFonts w:cs="Arial"/>
          <w:color w:val="auto"/>
        </w:rPr>
        <w:t>de</w:t>
      </w:r>
      <w:r w:rsidRPr="00435191">
        <w:rPr>
          <w:rFonts w:eastAsia="Arial,Calibri" w:cs="Arial"/>
          <w:color w:val="auto"/>
        </w:rPr>
        <w:t xml:space="preserve"> </w:t>
      </w:r>
      <w:r w:rsidRPr="00435191">
        <w:rPr>
          <w:rFonts w:cs="Arial"/>
          <w:color w:val="auto"/>
        </w:rPr>
        <w:t>Proyectos</w:t>
      </w:r>
    </w:p>
    <w:p w:rsidRPr="00435191" w:rsidR="00F87ECE" w:rsidP="00FA577B" w:rsidRDefault="00F87ECE" w14:paraId="61039E5B" w14:textId="77777777">
      <w:pPr>
        <w:numPr>
          <w:ilvl w:val="0"/>
          <w:numId w:val="23"/>
        </w:numPr>
        <w:autoSpaceDE w:val="0"/>
        <w:autoSpaceDN w:val="0"/>
        <w:adjustRightInd w:val="0"/>
        <w:spacing w:after="0" w:line="276" w:lineRule="auto"/>
        <w:jc w:val="both"/>
        <w:rPr>
          <w:rFonts w:eastAsia="Arial,Calibri" w:cs="Arial"/>
          <w:color w:val="auto"/>
        </w:rPr>
      </w:pPr>
      <w:r w:rsidRPr="00435191">
        <w:rPr>
          <w:rFonts w:cs="Arial"/>
          <w:color w:val="auto"/>
        </w:rPr>
        <w:t>Gerencia</w:t>
      </w:r>
      <w:r w:rsidRPr="00435191">
        <w:rPr>
          <w:rFonts w:eastAsia="Arial,Calibri" w:cs="Arial"/>
          <w:color w:val="auto"/>
        </w:rPr>
        <w:t xml:space="preserve"> </w:t>
      </w:r>
      <w:r w:rsidRPr="00435191">
        <w:rPr>
          <w:rFonts w:cs="Arial"/>
          <w:color w:val="auto"/>
        </w:rPr>
        <w:t>del</w:t>
      </w:r>
      <w:r w:rsidRPr="00435191">
        <w:rPr>
          <w:rFonts w:eastAsia="Arial,Calibri" w:cs="Arial"/>
          <w:color w:val="auto"/>
        </w:rPr>
        <w:t xml:space="preserve"> </w:t>
      </w:r>
      <w:r w:rsidRPr="00435191">
        <w:rPr>
          <w:rFonts w:cs="Arial"/>
          <w:color w:val="auto"/>
        </w:rPr>
        <w:t>talento</w:t>
      </w:r>
      <w:r w:rsidRPr="00435191">
        <w:rPr>
          <w:rFonts w:eastAsia="Arial,Calibri" w:cs="Arial"/>
          <w:color w:val="auto"/>
        </w:rPr>
        <w:t xml:space="preserve"> </w:t>
      </w:r>
      <w:r w:rsidRPr="00435191">
        <w:rPr>
          <w:rFonts w:cs="Arial"/>
          <w:color w:val="auto"/>
        </w:rPr>
        <w:t>humano</w:t>
      </w:r>
    </w:p>
    <w:p w:rsidRPr="00435191" w:rsidR="00F87ECE" w:rsidP="00FA577B" w:rsidRDefault="00F87ECE" w14:paraId="62DEFB2C" w14:textId="77777777">
      <w:pPr>
        <w:numPr>
          <w:ilvl w:val="0"/>
          <w:numId w:val="23"/>
        </w:numPr>
        <w:autoSpaceDE w:val="0"/>
        <w:autoSpaceDN w:val="0"/>
        <w:adjustRightInd w:val="0"/>
        <w:spacing w:after="0" w:line="276" w:lineRule="auto"/>
        <w:jc w:val="both"/>
        <w:rPr>
          <w:rFonts w:eastAsia="Arial,Calibri" w:cs="Arial"/>
          <w:color w:val="auto"/>
        </w:rPr>
      </w:pPr>
      <w:r w:rsidRPr="00435191">
        <w:rPr>
          <w:rFonts w:cs="Arial"/>
          <w:color w:val="auto"/>
        </w:rPr>
        <w:t>Principios</w:t>
      </w:r>
      <w:r w:rsidRPr="00435191">
        <w:rPr>
          <w:rFonts w:eastAsia="Arial,Calibri" w:cs="Arial"/>
          <w:color w:val="auto"/>
        </w:rPr>
        <w:t xml:space="preserve"> </w:t>
      </w:r>
      <w:r w:rsidRPr="00435191">
        <w:rPr>
          <w:rFonts w:cs="Arial"/>
          <w:color w:val="auto"/>
        </w:rPr>
        <w:t>de</w:t>
      </w:r>
      <w:r w:rsidRPr="00435191">
        <w:rPr>
          <w:rFonts w:eastAsia="Arial,Calibri" w:cs="Arial"/>
          <w:color w:val="auto"/>
        </w:rPr>
        <w:t xml:space="preserve"> </w:t>
      </w:r>
      <w:r w:rsidRPr="00435191">
        <w:rPr>
          <w:rFonts w:cs="Arial"/>
          <w:color w:val="auto"/>
        </w:rPr>
        <w:t>administración</w:t>
      </w:r>
      <w:r w:rsidRPr="00435191">
        <w:rPr>
          <w:rFonts w:eastAsia="Arial,Calibri" w:cs="Arial"/>
          <w:color w:val="auto"/>
        </w:rPr>
        <w:t xml:space="preserve"> </w:t>
      </w:r>
      <w:r w:rsidRPr="00435191">
        <w:rPr>
          <w:rFonts w:cs="Arial"/>
          <w:color w:val="auto"/>
        </w:rPr>
        <w:t>de</w:t>
      </w:r>
      <w:r w:rsidRPr="00435191">
        <w:rPr>
          <w:rFonts w:eastAsia="Arial,Calibri" w:cs="Arial"/>
          <w:color w:val="auto"/>
        </w:rPr>
        <w:t xml:space="preserve"> </w:t>
      </w:r>
      <w:r w:rsidRPr="00435191">
        <w:rPr>
          <w:rFonts w:cs="Arial"/>
          <w:color w:val="auto"/>
        </w:rPr>
        <w:t>proyectos</w:t>
      </w:r>
      <w:r w:rsidRPr="00435191">
        <w:rPr>
          <w:rFonts w:eastAsia="Arial,Calibri" w:cs="Arial"/>
          <w:color w:val="auto"/>
        </w:rPr>
        <w:t xml:space="preserve"> </w:t>
      </w:r>
      <w:r w:rsidRPr="00435191">
        <w:rPr>
          <w:rFonts w:cs="Arial"/>
          <w:color w:val="auto"/>
        </w:rPr>
        <w:t>(Planeación,</w:t>
      </w:r>
      <w:r w:rsidRPr="00435191">
        <w:rPr>
          <w:rFonts w:eastAsia="Arial,Calibri" w:cs="Arial"/>
          <w:color w:val="auto"/>
        </w:rPr>
        <w:t xml:space="preserve"> </w:t>
      </w:r>
      <w:r w:rsidRPr="00435191">
        <w:rPr>
          <w:rFonts w:cs="Arial"/>
          <w:color w:val="auto"/>
        </w:rPr>
        <w:t>organización,</w:t>
      </w:r>
      <w:r w:rsidRPr="00435191">
        <w:rPr>
          <w:rFonts w:eastAsia="Arial,Calibri" w:cs="Arial"/>
          <w:color w:val="auto"/>
        </w:rPr>
        <w:t xml:space="preserve"> </w:t>
      </w:r>
      <w:r w:rsidRPr="00435191">
        <w:rPr>
          <w:rFonts w:cs="Arial"/>
          <w:color w:val="auto"/>
        </w:rPr>
        <w:t>dirección</w:t>
      </w:r>
      <w:r w:rsidRPr="00435191">
        <w:rPr>
          <w:rFonts w:eastAsia="Arial,Calibri" w:cs="Arial"/>
          <w:color w:val="auto"/>
        </w:rPr>
        <w:t xml:space="preserve"> </w:t>
      </w:r>
      <w:r w:rsidRPr="00435191">
        <w:rPr>
          <w:rFonts w:cs="Arial"/>
          <w:color w:val="auto"/>
        </w:rPr>
        <w:t>y</w:t>
      </w:r>
      <w:r w:rsidRPr="00435191">
        <w:rPr>
          <w:rFonts w:eastAsia="Arial,Calibri" w:cs="Arial"/>
          <w:color w:val="auto"/>
        </w:rPr>
        <w:t xml:space="preserve"> </w:t>
      </w:r>
      <w:r w:rsidRPr="00435191">
        <w:rPr>
          <w:rFonts w:cs="Arial"/>
          <w:color w:val="auto"/>
        </w:rPr>
        <w:t>control)</w:t>
      </w:r>
      <w:r w:rsidRPr="00435191">
        <w:rPr>
          <w:rFonts w:eastAsia="Arial,Calibri" w:cs="Arial"/>
          <w:color w:val="auto"/>
        </w:rPr>
        <w:t xml:space="preserve"> </w:t>
      </w:r>
    </w:p>
    <w:p w:rsidRPr="00435191" w:rsidR="00F87ECE" w:rsidP="00FA577B" w:rsidRDefault="00F87ECE" w14:paraId="1F56B954" w14:textId="77777777">
      <w:pPr>
        <w:numPr>
          <w:ilvl w:val="0"/>
          <w:numId w:val="23"/>
        </w:numPr>
        <w:autoSpaceDE w:val="0"/>
        <w:autoSpaceDN w:val="0"/>
        <w:adjustRightInd w:val="0"/>
        <w:spacing w:after="0" w:line="276" w:lineRule="auto"/>
        <w:jc w:val="both"/>
        <w:rPr>
          <w:rFonts w:eastAsia="Arial,Calibri" w:cs="Arial"/>
          <w:color w:val="auto"/>
        </w:rPr>
      </w:pPr>
      <w:r w:rsidRPr="00435191">
        <w:rPr>
          <w:rFonts w:cs="Arial"/>
          <w:color w:val="auto"/>
        </w:rPr>
        <w:t>Planeación</w:t>
      </w:r>
      <w:r w:rsidRPr="00435191">
        <w:rPr>
          <w:rFonts w:eastAsia="Arial,Calibri" w:cs="Arial"/>
          <w:color w:val="auto"/>
        </w:rPr>
        <w:t xml:space="preserve"> </w:t>
      </w:r>
      <w:r w:rsidRPr="00435191">
        <w:rPr>
          <w:rFonts w:cs="Arial"/>
          <w:color w:val="auto"/>
        </w:rPr>
        <w:t>Estratégica</w:t>
      </w:r>
    </w:p>
    <w:p w:rsidRPr="00435191" w:rsidR="00F87ECE" w:rsidP="00FA577B" w:rsidRDefault="00F87ECE" w14:paraId="5D108608" w14:textId="77777777">
      <w:pPr>
        <w:numPr>
          <w:ilvl w:val="0"/>
          <w:numId w:val="23"/>
        </w:numPr>
        <w:autoSpaceDE w:val="0"/>
        <w:autoSpaceDN w:val="0"/>
        <w:adjustRightInd w:val="0"/>
        <w:spacing w:after="0" w:line="276" w:lineRule="auto"/>
        <w:jc w:val="both"/>
        <w:rPr>
          <w:rFonts w:eastAsia="Arial,Calibri" w:cs="Arial"/>
          <w:color w:val="auto"/>
        </w:rPr>
      </w:pPr>
      <w:r w:rsidRPr="00435191">
        <w:rPr>
          <w:rFonts w:cs="Arial"/>
          <w:color w:val="auto"/>
        </w:rPr>
        <w:t>Finanzas</w:t>
      </w:r>
    </w:p>
    <w:p w:rsidRPr="00435191" w:rsidR="00F87ECE" w:rsidP="00FA577B" w:rsidRDefault="00F87ECE" w14:paraId="5DF2DBCA" w14:textId="77777777">
      <w:pPr>
        <w:autoSpaceDE w:val="0"/>
        <w:autoSpaceDN w:val="0"/>
        <w:adjustRightInd w:val="0"/>
        <w:spacing w:after="0" w:line="276" w:lineRule="auto"/>
        <w:jc w:val="both"/>
        <w:rPr>
          <w:rFonts w:eastAsia="Calibri" w:cs="Arial"/>
          <w:color w:val="auto"/>
          <w:szCs w:val="20"/>
        </w:rPr>
      </w:pPr>
    </w:p>
    <w:p w:rsidRPr="00435191" w:rsidR="00F87ECE" w:rsidP="00FA577B" w:rsidRDefault="00F87ECE" w14:paraId="48E6AA07" w14:textId="77777777">
      <w:pPr>
        <w:spacing w:after="200" w:line="276" w:lineRule="auto"/>
        <w:jc w:val="both"/>
        <w:rPr>
          <w:rFonts w:eastAsia="Arial,Calibri" w:cs="Arial"/>
          <w:color w:val="auto"/>
        </w:rPr>
      </w:pPr>
      <w:r w:rsidRPr="00435191">
        <w:rPr>
          <w:rFonts w:cs="Arial"/>
          <w:color w:val="auto"/>
        </w:rPr>
        <w:t>El</w:t>
      </w:r>
      <w:r w:rsidRPr="00435191">
        <w:rPr>
          <w:rFonts w:eastAsia="Arial,Calibri" w:cs="Arial"/>
          <w:color w:val="auto"/>
        </w:rPr>
        <w:t xml:space="preserve"> </w:t>
      </w:r>
      <w:r w:rsidRPr="00435191">
        <w:rPr>
          <w:rFonts w:cs="Arial"/>
          <w:color w:val="auto"/>
        </w:rPr>
        <w:t>programa</w:t>
      </w:r>
      <w:r w:rsidRPr="00435191">
        <w:rPr>
          <w:rFonts w:eastAsia="Arial,Calibri" w:cs="Arial"/>
          <w:color w:val="auto"/>
        </w:rPr>
        <w:t xml:space="preserve"> </w:t>
      </w:r>
      <w:r w:rsidRPr="00435191">
        <w:rPr>
          <w:rFonts w:cs="Arial"/>
          <w:color w:val="auto"/>
        </w:rPr>
        <w:t>de</w:t>
      </w:r>
      <w:r w:rsidRPr="00435191">
        <w:rPr>
          <w:rFonts w:eastAsia="Arial,Calibri" w:cs="Arial"/>
          <w:color w:val="auto"/>
        </w:rPr>
        <w:t xml:space="preserve"> </w:t>
      </w:r>
      <w:r w:rsidRPr="00435191">
        <w:rPr>
          <w:rFonts w:cs="Arial"/>
          <w:color w:val="auto"/>
        </w:rPr>
        <w:t>Gerencia</w:t>
      </w:r>
      <w:r w:rsidRPr="00435191">
        <w:rPr>
          <w:rFonts w:eastAsia="Arial,Calibri" w:cs="Arial"/>
          <w:color w:val="auto"/>
        </w:rPr>
        <w:t xml:space="preserve"> </w:t>
      </w:r>
      <w:r w:rsidRPr="00435191">
        <w:rPr>
          <w:rFonts w:cs="Arial"/>
          <w:color w:val="auto"/>
        </w:rPr>
        <w:t>de</w:t>
      </w:r>
      <w:r w:rsidRPr="00435191">
        <w:rPr>
          <w:rFonts w:eastAsia="Arial,Calibri" w:cs="Arial"/>
          <w:color w:val="auto"/>
        </w:rPr>
        <w:t xml:space="preserve"> </w:t>
      </w:r>
      <w:r w:rsidRPr="00435191">
        <w:rPr>
          <w:rFonts w:cs="Arial"/>
          <w:color w:val="auto"/>
        </w:rPr>
        <w:t>Proyectos</w:t>
      </w:r>
      <w:r w:rsidRPr="00435191">
        <w:rPr>
          <w:rFonts w:eastAsia="Arial,Calibri" w:cs="Arial"/>
          <w:color w:val="auto"/>
        </w:rPr>
        <w:t xml:space="preserve"> </w:t>
      </w:r>
      <w:r w:rsidRPr="00435191">
        <w:rPr>
          <w:rFonts w:cs="Arial"/>
          <w:color w:val="auto"/>
        </w:rPr>
        <w:t>estará</w:t>
      </w:r>
      <w:r w:rsidRPr="00435191">
        <w:rPr>
          <w:rFonts w:eastAsia="Arial,Calibri" w:cs="Arial"/>
          <w:color w:val="auto"/>
        </w:rPr>
        <w:t xml:space="preserve"> </w:t>
      </w:r>
      <w:r w:rsidRPr="00435191">
        <w:rPr>
          <w:rFonts w:cs="Arial"/>
          <w:color w:val="auto"/>
        </w:rPr>
        <w:t>sujeto</w:t>
      </w:r>
      <w:r w:rsidRPr="00435191">
        <w:rPr>
          <w:rFonts w:eastAsia="Arial,Calibri" w:cs="Arial"/>
          <w:color w:val="auto"/>
        </w:rPr>
        <w:t xml:space="preserve"> </w:t>
      </w:r>
      <w:r w:rsidRPr="00435191">
        <w:rPr>
          <w:rFonts w:cs="Arial"/>
          <w:color w:val="auto"/>
        </w:rPr>
        <w:t>al</w:t>
      </w:r>
      <w:r w:rsidRPr="00435191">
        <w:rPr>
          <w:rFonts w:eastAsia="Arial,Calibri" w:cs="Arial"/>
          <w:color w:val="auto"/>
        </w:rPr>
        <w:t xml:space="preserve"> </w:t>
      </w:r>
      <w:r w:rsidRPr="00435191">
        <w:rPr>
          <w:rFonts w:cs="Arial"/>
          <w:color w:val="auto"/>
        </w:rPr>
        <w:t>seguimiento</w:t>
      </w:r>
      <w:r w:rsidRPr="00435191">
        <w:rPr>
          <w:rFonts w:eastAsia="Arial,Calibri" w:cs="Arial"/>
          <w:color w:val="auto"/>
        </w:rPr>
        <w:t xml:space="preserve"> </w:t>
      </w:r>
      <w:r w:rsidRPr="00435191">
        <w:rPr>
          <w:rFonts w:cs="Arial"/>
          <w:color w:val="auto"/>
        </w:rPr>
        <w:t>de</w:t>
      </w:r>
      <w:r w:rsidRPr="00435191">
        <w:rPr>
          <w:rFonts w:eastAsia="Arial,Calibri" w:cs="Arial"/>
          <w:color w:val="auto"/>
        </w:rPr>
        <w:t xml:space="preserve"> </w:t>
      </w:r>
      <w:r w:rsidRPr="00435191">
        <w:rPr>
          <w:rFonts w:cs="Arial"/>
          <w:color w:val="auto"/>
        </w:rPr>
        <w:t>la</w:t>
      </w:r>
      <w:r w:rsidRPr="00435191">
        <w:rPr>
          <w:rFonts w:eastAsia="Arial,Calibri" w:cs="Arial"/>
          <w:color w:val="auto"/>
        </w:rPr>
        <w:t xml:space="preserve"> </w:t>
      </w:r>
      <w:r w:rsidRPr="00435191">
        <w:rPr>
          <w:rFonts w:cs="Arial"/>
          <w:color w:val="auto"/>
        </w:rPr>
        <w:t>interventoría</w:t>
      </w:r>
      <w:r w:rsidRPr="00435191">
        <w:rPr>
          <w:rFonts w:eastAsia="Arial,Calibri" w:cs="Arial"/>
          <w:color w:val="auto"/>
        </w:rPr>
        <w:t xml:space="preserve"> </w:t>
      </w:r>
      <w:r w:rsidRPr="00435191">
        <w:rPr>
          <w:rFonts w:cs="Arial"/>
          <w:color w:val="auto"/>
        </w:rPr>
        <w:t>durante</w:t>
      </w:r>
      <w:r w:rsidRPr="00435191">
        <w:rPr>
          <w:rFonts w:eastAsia="Arial,Calibri" w:cs="Arial"/>
          <w:color w:val="auto"/>
        </w:rPr>
        <w:t xml:space="preserve"> </w:t>
      </w:r>
      <w:r w:rsidRPr="00435191">
        <w:rPr>
          <w:rFonts w:cs="Arial"/>
          <w:color w:val="auto"/>
        </w:rPr>
        <w:t>la</w:t>
      </w:r>
      <w:r w:rsidRPr="00435191">
        <w:rPr>
          <w:rFonts w:eastAsia="Arial,Calibri" w:cs="Arial"/>
          <w:color w:val="auto"/>
        </w:rPr>
        <w:t xml:space="preserve"> </w:t>
      </w:r>
      <w:r w:rsidRPr="00435191">
        <w:rPr>
          <w:rFonts w:cs="Arial"/>
          <w:color w:val="auto"/>
        </w:rPr>
        <w:t>ejecución</w:t>
      </w:r>
      <w:r w:rsidRPr="00435191">
        <w:rPr>
          <w:rFonts w:eastAsia="Arial,Calibri" w:cs="Arial"/>
          <w:color w:val="auto"/>
        </w:rPr>
        <w:t xml:space="preserve"> </w:t>
      </w:r>
      <w:r w:rsidRPr="00435191">
        <w:rPr>
          <w:rFonts w:cs="Arial"/>
          <w:color w:val="auto"/>
        </w:rPr>
        <w:t>del</w:t>
      </w:r>
      <w:r w:rsidRPr="00435191">
        <w:rPr>
          <w:rFonts w:eastAsia="Arial,Calibri" w:cs="Arial"/>
          <w:color w:val="auto"/>
        </w:rPr>
        <w:t xml:space="preserve"> </w:t>
      </w:r>
      <w:r w:rsidRPr="00435191">
        <w:rPr>
          <w:rFonts w:cs="Arial"/>
          <w:color w:val="auto"/>
        </w:rPr>
        <w:t>contrato.</w:t>
      </w:r>
      <w:r w:rsidRPr="00435191">
        <w:rPr>
          <w:rFonts w:eastAsia="Arial,Calibri" w:cs="Arial"/>
          <w:color w:val="auto"/>
        </w:rPr>
        <w:t xml:space="preserve"> </w:t>
      </w:r>
    </w:p>
    <w:p w:rsidRPr="00435191" w:rsidR="00F87ECE" w:rsidP="00FA577B" w:rsidRDefault="00F87ECE" w14:paraId="5415999F" w14:textId="7C3EEEA4">
      <w:pPr>
        <w:spacing w:after="200" w:line="276" w:lineRule="auto"/>
        <w:jc w:val="both"/>
        <w:rPr>
          <w:rFonts w:eastAsia="Arial,Calibri" w:cs="Arial"/>
          <w:color w:val="auto"/>
        </w:rPr>
      </w:pPr>
      <w:r w:rsidRPr="00435191">
        <w:rPr>
          <w:rFonts w:cs="Arial"/>
          <w:color w:val="auto"/>
        </w:rPr>
        <w:t>En</w:t>
      </w:r>
      <w:r w:rsidRPr="00435191">
        <w:rPr>
          <w:rFonts w:eastAsia="Arial,Calibri" w:cs="Arial"/>
          <w:color w:val="auto"/>
        </w:rPr>
        <w:t xml:space="preserve"> </w:t>
      </w:r>
      <w:r w:rsidRPr="00435191">
        <w:rPr>
          <w:rFonts w:cs="Arial"/>
          <w:color w:val="auto"/>
        </w:rPr>
        <w:t>el</w:t>
      </w:r>
      <w:r w:rsidRPr="00435191">
        <w:rPr>
          <w:rFonts w:eastAsia="Arial,Calibri" w:cs="Arial"/>
          <w:color w:val="auto"/>
        </w:rPr>
        <w:t xml:space="preserve"> </w:t>
      </w:r>
      <w:r w:rsidRPr="00435191">
        <w:rPr>
          <w:rFonts w:cs="Arial"/>
          <w:color w:val="auto"/>
        </w:rPr>
        <w:t>evento</w:t>
      </w:r>
      <w:r w:rsidRPr="00435191">
        <w:rPr>
          <w:rFonts w:eastAsia="Arial,Calibri" w:cs="Arial"/>
          <w:color w:val="auto"/>
        </w:rPr>
        <w:t xml:space="preserve"> </w:t>
      </w:r>
      <w:r w:rsidRPr="00435191">
        <w:rPr>
          <w:rFonts w:cs="Arial"/>
          <w:color w:val="auto"/>
        </w:rPr>
        <w:t>de</w:t>
      </w:r>
      <w:r w:rsidRPr="00435191">
        <w:rPr>
          <w:rFonts w:eastAsia="Arial,Calibri" w:cs="Arial"/>
          <w:color w:val="auto"/>
        </w:rPr>
        <w:t xml:space="preserve"> </w:t>
      </w:r>
      <w:r w:rsidRPr="00435191">
        <w:rPr>
          <w:rFonts w:cs="Arial"/>
          <w:color w:val="auto"/>
        </w:rPr>
        <w:t>que</w:t>
      </w:r>
      <w:r w:rsidRPr="00435191">
        <w:rPr>
          <w:rFonts w:eastAsia="Arial,Calibri" w:cs="Arial"/>
          <w:color w:val="auto"/>
        </w:rPr>
        <w:t xml:space="preserve"> </w:t>
      </w:r>
      <w:r w:rsidRPr="00435191">
        <w:rPr>
          <w:rFonts w:cs="Arial"/>
          <w:color w:val="auto"/>
        </w:rPr>
        <w:t>el</w:t>
      </w:r>
      <w:r w:rsidRPr="00435191">
        <w:rPr>
          <w:rFonts w:eastAsia="Arial,Calibri" w:cs="Arial"/>
          <w:color w:val="auto"/>
        </w:rPr>
        <w:t xml:space="preserve"> </w:t>
      </w:r>
      <w:r w:rsidRPr="00435191">
        <w:rPr>
          <w:rFonts w:cs="Arial"/>
          <w:color w:val="auto"/>
        </w:rPr>
        <w:t>título</w:t>
      </w:r>
      <w:r w:rsidRPr="00435191">
        <w:rPr>
          <w:rFonts w:eastAsia="Arial,Calibri" w:cs="Arial"/>
          <w:color w:val="auto"/>
        </w:rPr>
        <w:t xml:space="preserve"> </w:t>
      </w:r>
      <w:r w:rsidRPr="00435191">
        <w:rPr>
          <w:rFonts w:cs="Arial"/>
          <w:color w:val="auto"/>
        </w:rPr>
        <w:t>académico</w:t>
      </w:r>
      <w:r w:rsidRPr="00435191">
        <w:rPr>
          <w:rFonts w:eastAsia="Arial,Calibri" w:cs="Arial"/>
          <w:color w:val="auto"/>
        </w:rPr>
        <w:t xml:space="preserve"> </w:t>
      </w:r>
      <w:r w:rsidRPr="00435191">
        <w:rPr>
          <w:rFonts w:cs="Arial"/>
          <w:color w:val="auto"/>
        </w:rPr>
        <w:t>haya</w:t>
      </w:r>
      <w:r w:rsidRPr="00435191">
        <w:rPr>
          <w:rFonts w:eastAsia="Arial,Calibri" w:cs="Arial"/>
          <w:color w:val="auto"/>
        </w:rPr>
        <w:t xml:space="preserve"> </w:t>
      </w:r>
      <w:r w:rsidRPr="00435191">
        <w:rPr>
          <w:rFonts w:cs="Arial"/>
          <w:color w:val="auto"/>
        </w:rPr>
        <w:t>sido</w:t>
      </w:r>
      <w:r w:rsidRPr="00435191">
        <w:rPr>
          <w:rFonts w:eastAsia="Arial,Calibri" w:cs="Arial"/>
          <w:color w:val="auto"/>
        </w:rPr>
        <w:t xml:space="preserve"> </w:t>
      </w:r>
      <w:r w:rsidRPr="00435191">
        <w:rPr>
          <w:rFonts w:cs="Arial"/>
          <w:color w:val="auto"/>
        </w:rPr>
        <w:t>obtenido</w:t>
      </w:r>
      <w:r w:rsidRPr="00435191">
        <w:rPr>
          <w:rFonts w:eastAsia="Arial,Calibri" w:cs="Arial"/>
          <w:color w:val="auto"/>
        </w:rPr>
        <w:t xml:space="preserve"> </w:t>
      </w:r>
      <w:r w:rsidRPr="00435191">
        <w:rPr>
          <w:rFonts w:cs="Arial"/>
          <w:color w:val="auto"/>
        </w:rPr>
        <w:t>en</w:t>
      </w:r>
      <w:r w:rsidRPr="00435191">
        <w:rPr>
          <w:rFonts w:eastAsia="Arial,Calibri" w:cs="Arial"/>
          <w:color w:val="auto"/>
        </w:rPr>
        <w:t xml:space="preserve"> </w:t>
      </w:r>
      <w:r w:rsidRPr="00435191">
        <w:rPr>
          <w:rFonts w:cs="Arial"/>
          <w:color w:val="auto"/>
        </w:rPr>
        <w:t>el</w:t>
      </w:r>
      <w:r w:rsidRPr="00435191">
        <w:rPr>
          <w:rFonts w:eastAsia="Arial,Calibri" w:cs="Arial"/>
          <w:color w:val="auto"/>
        </w:rPr>
        <w:t xml:space="preserve"> </w:t>
      </w:r>
      <w:r w:rsidRPr="00435191">
        <w:rPr>
          <w:rFonts w:cs="Arial"/>
          <w:color w:val="auto"/>
        </w:rPr>
        <w:t>extranjero</w:t>
      </w:r>
      <w:r w:rsidRPr="00435191">
        <w:rPr>
          <w:rFonts w:eastAsia="Arial,Calibri" w:cs="Arial"/>
          <w:color w:val="auto"/>
        </w:rPr>
        <w:t xml:space="preserve"> </w:t>
      </w:r>
      <w:r w:rsidRPr="00435191">
        <w:rPr>
          <w:rFonts w:cs="Arial"/>
          <w:color w:val="auto"/>
        </w:rPr>
        <w:t>el</w:t>
      </w:r>
      <w:r w:rsidRPr="00435191">
        <w:rPr>
          <w:rFonts w:eastAsia="Arial,Calibri" w:cs="Arial"/>
          <w:color w:val="auto"/>
        </w:rPr>
        <w:t xml:space="preserve"> </w:t>
      </w:r>
      <w:r w:rsidRPr="00435191" w:rsidR="00E660CC">
        <w:rPr>
          <w:rFonts w:cs="Arial"/>
          <w:color w:val="auto"/>
        </w:rPr>
        <w:t>Proponente</w:t>
      </w:r>
      <w:r w:rsidRPr="00435191">
        <w:rPr>
          <w:rFonts w:eastAsia="Arial,Calibri" w:cs="Arial"/>
          <w:color w:val="auto"/>
        </w:rPr>
        <w:t xml:space="preserve"> </w:t>
      </w:r>
      <w:r w:rsidRPr="00435191">
        <w:rPr>
          <w:rFonts w:cs="Arial"/>
          <w:color w:val="auto"/>
        </w:rPr>
        <w:t>deberá</w:t>
      </w:r>
      <w:r w:rsidRPr="00435191">
        <w:rPr>
          <w:rFonts w:eastAsia="Arial,Calibri" w:cs="Arial"/>
          <w:color w:val="auto"/>
        </w:rPr>
        <w:t xml:space="preserve"> </w:t>
      </w:r>
      <w:r w:rsidRPr="00435191">
        <w:rPr>
          <w:rFonts w:cs="Arial"/>
          <w:color w:val="auto"/>
        </w:rPr>
        <w:t>acreditar</w:t>
      </w:r>
      <w:r w:rsidRPr="00435191">
        <w:rPr>
          <w:rFonts w:eastAsia="Arial,Calibri" w:cs="Arial"/>
          <w:color w:val="auto"/>
        </w:rPr>
        <w:t xml:space="preserve"> </w:t>
      </w:r>
      <w:r w:rsidRPr="00435191">
        <w:rPr>
          <w:rFonts w:cs="Arial"/>
          <w:color w:val="auto"/>
        </w:rPr>
        <w:t>la</w:t>
      </w:r>
      <w:r w:rsidRPr="00435191">
        <w:rPr>
          <w:rFonts w:eastAsia="Arial,Calibri" w:cs="Arial"/>
          <w:color w:val="auto"/>
        </w:rPr>
        <w:t xml:space="preserve"> </w:t>
      </w:r>
      <w:r w:rsidRPr="00435191">
        <w:rPr>
          <w:rFonts w:cs="Arial"/>
          <w:color w:val="auto"/>
        </w:rPr>
        <w:t>convalidación</w:t>
      </w:r>
      <w:r w:rsidRPr="00435191">
        <w:rPr>
          <w:rFonts w:eastAsia="Arial,Calibri" w:cs="Arial"/>
          <w:color w:val="auto"/>
        </w:rPr>
        <w:t xml:space="preserve"> </w:t>
      </w:r>
      <w:r w:rsidRPr="00435191">
        <w:rPr>
          <w:rFonts w:cs="Arial"/>
          <w:color w:val="auto"/>
        </w:rPr>
        <w:t>de</w:t>
      </w:r>
      <w:r w:rsidRPr="00435191">
        <w:rPr>
          <w:rFonts w:eastAsia="Arial,Calibri" w:cs="Arial"/>
          <w:color w:val="auto"/>
        </w:rPr>
        <w:t xml:space="preserve"> </w:t>
      </w:r>
      <w:r w:rsidRPr="00435191">
        <w:rPr>
          <w:rFonts w:cs="Arial"/>
          <w:color w:val="auto"/>
        </w:rPr>
        <w:t>dicho</w:t>
      </w:r>
      <w:r w:rsidRPr="00435191">
        <w:rPr>
          <w:rFonts w:eastAsia="Arial,Calibri" w:cs="Arial"/>
          <w:color w:val="auto"/>
        </w:rPr>
        <w:t xml:space="preserve"> </w:t>
      </w:r>
      <w:r w:rsidRPr="00435191">
        <w:rPr>
          <w:rFonts w:cs="Arial"/>
          <w:color w:val="auto"/>
        </w:rPr>
        <w:t>título</w:t>
      </w:r>
      <w:r w:rsidRPr="00435191">
        <w:rPr>
          <w:rFonts w:eastAsia="Arial,Calibri" w:cs="Arial"/>
          <w:color w:val="auto"/>
        </w:rPr>
        <w:t xml:space="preserve"> </w:t>
      </w:r>
      <w:r w:rsidRPr="00435191">
        <w:rPr>
          <w:rFonts w:cs="Arial"/>
          <w:color w:val="auto"/>
        </w:rPr>
        <w:t>ante</w:t>
      </w:r>
      <w:r w:rsidRPr="00435191">
        <w:rPr>
          <w:rFonts w:eastAsia="Arial,Calibri" w:cs="Arial"/>
          <w:color w:val="auto"/>
        </w:rPr>
        <w:t xml:space="preserve"> </w:t>
      </w:r>
      <w:r w:rsidRPr="00435191">
        <w:rPr>
          <w:rFonts w:cs="Arial"/>
          <w:color w:val="auto"/>
        </w:rPr>
        <w:t>el</w:t>
      </w:r>
      <w:r w:rsidRPr="00435191">
        <w:rPr>
          <w:rFonts w:eastAsia="Arial,Calibri" w:cs="Arial"/>
          <w:color w:val="auto"/>
        </w:rPr>
        <w:t xml:space="preserve"> </w:t>
      </w:r>
      <w:r w:rsidRPr="00435191">
        <w:rPr>
          <w:rFonts w:cs="Arial"/>
          <w:color w:val="auto"/>
        </w:rPr>
        <w:t>Ministerio</w:t>
      </w:r>
      <w:r w:rsidRPr="00435191">
        <w:rPr>
          <w:rFonts w:eastAsia="Arial,Calibri" w:cs="Arial"/>
          <w:color w:val="auto"/>
        </w:rPr>
        <w:t xml:space="preserve"> </w:t>
      </w:r>
      <w:r w:rsidRPr="00435191">
        <w:rPr>
          <w:rFonts w:cs="Arial"/>
          <w:color w:val="auto"/>
        </w:rPr>
        <w:t>de</w:t>
      </w:r>
      <w:r w:rsidRPr="00435191">
        <w:rPr>
          <w:rFonts w:eastAsia="Arial,Calibri" w:cs="Arial"/>
          <w:color w:val="auto"/>
        </w:rPr>
        <w:t xml:space="preserve"> </w:t>
      </w:r>
      <w:r w:rsidRPr="00435191">
        <w:rPr>
          <w:rFonts w:cs="Arial"/>
          <w:color w:val="auto"/>
        </w:rPr>
        <w:t>Educación</w:t>
      </w:r>
      <w:r w:rsidRPr="00435191">
        <w:rPr>
          <w:rFonts w:eastAsia="Arial,Calibri" w:cs="Arial"/>
          <w:color w:val="auto"/>
        </w:rPr>
        <w:t xml:space="preserve"> </w:t>
      </w:r>
      <w:r w:rsidRPr="00435191">
        <w:rPr>
          <w:rFonts w:cs="Arial"/>
          <w:color w:val="auto"/>
        </w:rPr>
        <w:t>Nacional,</w:t>
      </w:r>
      <w:r w:rsidRPr="00435191">
        <w:rPr>
          <w:rFonts w:eastAsia="Arial,Calibri" w:cs="Arial"/>
          <w:color w:val="auto"/>
        </w:rPr>
        <w:t xml:space="preserve"> </w:t>
      </w:r>
      <w:r w:rsidRPr="00435191">
        <w:rPr>
          <w:rFonts w:cs="Arial"/>
          <w:color w:val="auto"/>
        </w:rPr>
        <w:t>de</w:t>
      </w:r>
      <w:r w:rsidRPr="00435191">
        <w:rPr>
          <w:rFonts w:eastAsia="Arial,Calibri" w:cs="Arial"/>
          <w:color w:val="auto"/>
        </w:rPr>
        <w:t xml:space="preserve"> </w:t>
      </w:r>
      <w:r w:rsidRPr="00435191">
        <w:rPr>
          <w:rFonts w:cs="Arial"/>
          <w:color w:val="auto"/>
        </w:rPr>
        <w:t>conformidad</w:t>
      </w:r>
      <w:r w:rsidRPr="00435191">
        <w:rPr>
          <w:rFonts w:eastAsia="Arial,Calibri" w:cs="Arial"/>
          <w:color w:val="auto"/>
        </w:rPr>
        <w:t xml:space="preserve"> </w:t>
      </w:r>
      <w:r w:rsidRPr="00435191">
        <w:rPr>
          <w:rFonts w:cs="Arial"/>
          <w:color w:val="auto"/>
        </w:rPr>
        <w:t>con</w:t>
      </w:r>
      <w:r w:rsidRPr="00435191">
        <w:rPr>
          <w:rFonts w:eastAsia="Arial,Calibri" w:cs="Arial"/>
          <w:color w:val="auto"/>
        </w:rPr>
        <w:t xml:space="preserve"> </w:t>
      </w:r>
      <w:r w:rsidRPr="00435191">
        <w:rPr>
          <w:rFonts w:cs="Arial"/>
          <w:color w:val="auto"/>
        </w:rPr>
        <w:t>lo</w:t>
      </w:r>
      <w:r w:rsidRPr="00435191">
        <w:rPr>
          <w:rFonts w:eastAsia="Arial,Calibri" w:cs="Arial"/>
          <w:color w:val="auto"/>
        </w:rPr>
        <w:t xml:space="preserve"> </w:t>
      </w:r>
      <w:r w:rsidRPr="00435191">
        <w:rPr>
          <w:rFonts w:cs="Arial"/>
          <w:color w:val="auto"/>
        </w:rPr>
        <w:t>establecido</w:t>
      </w:r>
      <w:r w:rsidRPr="00435191">
        <w:rPr>
          <w:rFonts w:eastAsia="Arial,Calibri" w:cs="Arial"/>
          <w:color w:val="auto"/>
        </w:rPr>
        <w:t xml:space="preserve"> </w:t>
      </w:r>
      <w:r w:rsidRPr="00435191">
        <w:rPr>
          <w:rFonts w:cs="Arial"/>
          <w:color w:val="auto"/>
        </w:rPr>
        <w:t>en</w:t>
      </w:r>
      <w:r w:rsidRPr="00435191">
        <w:rPr>
          <w:rFonts w:eastAsia="Arial,Calibri" w:cs="Arial"/>
          <w:color w:val="auto"/>
        </w:rPr>
        <w:t xml:space="preserve"> </w:t>
      </w:r>
      <w:r w:rsidRPr="00435191">
        <w:rPr>
          <w:rFonts w:cs="Arial"/>
          <w:color w:val="auto"/>
        </w:rPr>
        <w:t>la</w:t>
      </w:r>
      <w:r w:rsidRPr="00435191">
        <w:rPr>
          <w:rFonts w:eastAsia="Arial,Calibri" w:cs="Arial"/>
          <w:color w:val="auto"/>
        </w:rPr>
        <w:t xml:space="preserve"> </w:t>
      </w:r>
      <w:r w:rsidRPr="00435191">
        <w:rPr>
          <w:rFonts w:cs="Arial"/>
          <w:color w:val="auto"/>
        </w:rPr>
        <w:t>Sección</w:t>
      </w:r>
      <w:r w:rsidRPr="00435191">
        <w:rPr>
          <w:rFonts w:eastAsia="Arial,Calibri" w:cs="Arial"/>
          <w:color w:val="auto"/>
        </w:rPr>
        <w:t xml:space="preserve"> </w:t>
      </w:r>
      <w:r w:rsidRPr="00435191">
        <w:rPr>
          <w:rFonts w:cs="Arial"/>
          <w:color w:val="auto"/>
        </w:rPr>
        <w:fldChar w:fldCharType="begin"/>
      </w:r>
      <w:r w:rsidRPr="00435191">
        <w:rPr>
          <w:rFonts w:eastAsia="Calibri" w:cs="Arial"/>
          <w:color w:val="auto"/>
          <w:szCs w:val="20"/>
        </w:rPr>
        <w:instrText xml:space="preserve"> REF _Ref508650432 \r \h  \* MERGEFORMAT </w:instrText>
      </w:r>
      <w:r w:rsidRPr="00435191">
        <w:rPr>
          <w:rFonts w:cs="Arial"/>
          <w:color w:val="auto"/>
        </w:rPr>
      </w:r>
      <w:r w:rsidRPr="00435191">
        <w:rPr>
          <w:rFonts w:eastAsia="Calibri" w:cs="Arial"/>
          <w:color w:val="auto"/>
          <w:szCs w:val="20"/>
        </w:rPr>
        <w:fldChar w:fldCharType="separate"/>
      </w:r>
      <w:r w:rsidRPr="00435191" w:rsidR="00435191">
        <w:rPr>
          <w:rFonts w:cs="Arial"/>
          <w:color w:val="auto"/>
        </w:rPr>
        <w:t>1.9</w:t>
      </w:r>
      <w:r w:rsidRPr="00435191">
        <w:rPr>
          <w:rFonts w:cs="Arial"/>
          <w:color w:val="auto"/>
        </w:rPr>
        <w:fldChar w:fldCharType="end"/>
      </w:r>
      <w:r w:rsidRPr="00435191">
        <w:rPr>
          <w:rFonts w:eastAsia="Arial,Calibri" w:cs="Arial"/>
          <w:color w:val="auto"/>
        </w:rPr>
        <w:t>.</w:t>
      </w:r>
    </w:p>
    <w:p w:rsidRPr="00435191" w:rsidR="00F87ECE" w:rsidP="00FA577B" w:rsidRDefault="00F87ECE" w14:paraId="5BB342C0" w14:textId="6914CEA1">
      <w:pPr>
        <w:spacing w:after="200" w:line="276" w:lineRule="auto"/>
        <w:jc w:val="both"/>
        <w:rPr>
          <w:rFonts w:eastAsia="Arial,Calibri" w:cs="Arial"/>
          <w:color w:val="auto"/>
        </w:rPr>
      </w:pPr>
      <w:r w:rsidRPr="00435191">
        <w:rPr>
          <w:rFonts w:cs="Arial"/>
          <w:color w:val="auto"/>
        </w:rPr>
        <w:t>Para</w:t>
      </w:r>
      <w:r w:rsidRPr="00435191">
        <w:rPr>
          <w:rFonts w:eastAsia="Arial,Calibri" w:cs="Arial"/>
          <w:color w:val="auto"/>
        </w:rPr>
        <w:t xml:space="preserve"> </w:t>
      </w:r>
      <w:r w:rsidRPr="00435191">
        <w:rPr>
          <w:rFonts w:cs="Arial"/>
          <w:color w:val="auto"/>
        </w:rPr>
        <w:t>efectos</w:t>
      </w:r>
      <w:r w:rsidRPr="00435191">
        <w:rPr>
          <w:rFonts w:eastAsia="Arial,Calibri" w:cs="Arial"/>
          <w:color w:val="auto"/>
        </w:rPr>
        <w:t xml:space="preserve"> </w:t>
      </w:r>
      <w:r w:rsidRPr="00435191">
        <w:rPr>
          <w:rFonts w:cs="Arial"/>
          <w:color w:val="auto"/>
        </w:rPr>
        <w:t>de</w:t>
      </w:r>
      <w:r w:rsidRPr="00435191">
        <w:rPr>
          <w:rFonts w:eastAsia="Arial,Calibri" w:cs="Arial"/>
          <w:color w:val="auto"/>
        </w:rPr>
        <w:t xml:space="preserve"> </w:t>
      </w:r>
      <w:r w:rsidRPr="00435191">
        <w:rPr>
          <w:rFonts w:cs="Arial"/>
          <w:color w:val="auto"/>
        </w:rPr>
        <w:t>estimar</w:t>
      </w:r>
      <w:r w:rsidRPr="00435191">
        <w:rPr>
          <w:rFonts w:eastAsia="Arial,Calibri" w:cs="Arial"/>
          <w:color w:val="auto"/>
        </w:rPr>
        <w:t xml:space="preserve"> </w:t>
      </w:r>
      <w:r w:rsidRPr="00435191">
        <w:rPr>
          <w:rFonts w:cs="Arial"/>
          <w:color w:val="auto"/>
        </w:rPr>
        <w:t>el</w:t>
      </w:r>
      <w:r w:rsidRPr="00435191">
        <w:rPr>
          <w:rFonts w:eastAsia="Arial,Calibri" w:cs="Arial"/>
          <w:color w:val="auto"/>
        </w:rPr>
        <w:t xml:space="preserve"> </w:t>
      </w:r>
      <w:r w:rsidRPr="00435191">
        <w:rPr>
          <w:rFonts w:cs="Arial"/>
          <w:color w:val="auto"/>
        </w:rPr>
        <w:t>tiempo</w:t>
      </w:r>
      <w:r w:rsidRPr="00435191">
        <w:rPr>
          <w:rFonts w:eastAsia="Arial,Calibri" w:cs="Arial"/>
          <w:color w:val="auto"/>
        </w:rPr>
        <w:t xml:space="preserve"> </w:t>
      </w:r>
      <w:r w:rsidRPr="00435191">
        <w:rPr>
          <w:rFonts w:cs="Arial"/>
          <w:color w:val="auto"/>
        </w:rPr>
        <w:t>de</w:t>
      </w:r>
      <w:r w:rsidRPr="00435191">
        <w:rPr>
          <w:rFonts w:eastAsia="Arial,Calibri" w:cs="Arial"/>
          <w:color w:val="auto"/>
        </w:rPr>
        <w:t xml:space="preserve"> </w:t>
      </w:r>
      <w:r w:rsidRPr="00435191">
        <w:rPr>
          <w:rFonts w:cs="Arial"/>
          <w:color w:val="auto"/>
        </w:rPr>
        <w:t>experiencia</w:t>
      </w:r>
      <w:r w:rsidRPr="00435191">
        <w:rPr>
          <w:rFonts w:eastAsia="Arial,Calibri" w:cs="Arial"/>
          <w:color w:val="auto"/>
        </w:rPr>
        <w:t xml:space="preserve"> </w:t>
      </w:r>
      <w:r w:rsidRPr="00435191">
        <w:rPr>
          <w:rFonts w:cs="Arial"/>
          <w:color w:val="auto"/>
        </w:rPr>
        <w:t>como</w:t>
      </w:r>
      <w:r w:rsidRPr="00435191">
        <w:rPr>
          <w:rFonts w:eastAsia="Arial,Calibri" w:cs="Arial"/>
          <w:color w:val="auto"/>
        </w:rPr>
        <w:t xml:space="preserve"> </w:t>
      </w:r>
      <w:r w:rsidRPr="00435191" w:rsidR="00D312D2">
        <w:rPr>
          <w:rFonts w:cs="Arial"/>
          <w:color w:val="auto"/>
        </w:rPr>
        <w:t>coordinador,</w:t>
      </w:r>
      <w:r w:rsidRPr="00435191" w:rsidR="00D312D2">
        <w:rPr>
          <w:rFonts w:eastAsia="Arial,Calibri" w:cs="Arial"/>
          <w:color w:val="auto"/>
        </w:rPr>
        <w:t xml:space="preserve"> </w:t>
      </w:r>
      <w:r w:rsidRPr="00435191" w:rsidR="00D312D2">
        <w:rPr>
          <w:rFonts w:cs="Arial"/>
          <w:color w:val="auto"/>
        </w:rPr>
        <w:t>gerente, líder</w:t>
      </w:r>
      <w:r w:rsidRPr="00435191">
        <w:rPr>
          <w:rFonts w:cs="Arial"/>
          <w:color w:val="auto"/>
        </w:rPr>
        <w:t xml:space="preserve"> o</w:t>
      </w:r>
      <w:r w:rsidRPr="00435191">
        <w:rPr>
          <w:rFonts w:eastAsia="Arial,Calibri" w:cs="Arial"/>
          <w:color w:val="auto"/>
        </w:rPr>
        <w:t xml:space="preserve"> </w:t>
      </w:r>
      <w:r w:rsidRPr="00435191" w:rsidR="00D312D2">
        <w:rPr>
          <w:rFonts w:cs="Arial"/>
          <w:color w:val="auto"/>
        </w:rPr>
        <w:t>director</w:t>
      </w:r>
      <w:r w:rsidRPr="00435191">
        <w:rPr>
          <w:rFonts w:eastAsia="Arial,Calibri" w:cs="Arial"/>
          <w:color w:val="auto"/>
        </w:rPr>
        <w:t xml:space="preserve"> </w:t>
      </w:r>
      <w:r w:rsidRPr="00435191">
        <w:rPr>
          <w:rFonts w:cs="Arial"/>
          <w:color w:val="auto"/>
        </w:rPr>
        <w:t>de</w:t>
      </w:r>
      <w:r w:rsidRPr="00435191">
        <w:rPr>
          <w:rFonts w:eastAsia="Arial,Calibri" w:cs="Arial"/>
          <w:color w:val="auto"/>
        </w:rPr>
        <w:t xml:space="preserve"> </w:t>
      </w:r>
      <w:r w:rsidRPr="00435191" w:rsidR="00D312D2">
        <w:rPr>
          <w:rFonts w:cs="Arial"/>
          <w:color w:val="auto"/>
        </w:rPr>
        <w:t>proyectos</w:t>
      </w:r>
      <w:r w:rsidRPr="00435191">
        <w:rPr>
          <w:rFonts w:eastAsia="Arial,Calibri" w:cs="Arial"/>
          <w:color w:val="auto"/>
        </w:rPr>
        <w:t xml:space="preserve"> </w:t>
      </w:r>
      <w:r w:rsidRPr="00435191">
        <w:rPr>
          <w:rFonts w:cs="Arial"/>
          <w:color w:val="auto"/>
        </w:rPr>
        <w:t>de</w:t>
      </w:r>
      <w:r w:rsidRPr="00435191">
        <w:rPr>
          <w:rFonts w:eastAsia="Arial,Calibri" w:cs="Arial"/>
          <w:color w:val="auto"/>
        </w:rPr>
        <w:t xml:space="preserve"> </w:t>
      </w:r>
      <w:r w:rsidRPr="00435191">
        <w:rPr>
          <w:rFonts w:cs="Arial"/>
          <w:color w:val="auto"/>
          <w:highlight w:val="lightGray"/>
        </w:rPr>
        <w:t>[tipo de proyecto según obra</w:t>
      </w:r>
      <w:r w:rsidRPr="00435191">
        <w:rPr>
          <w:rFonts w:eastAsia="Arial" w:cs="Arial"/>
          <w:color w:val="auto"/>
        </w:rPr>
        <w:t>]</w:t>
      </w:r>
      <w:r w:rsidRPr="00435191">
        <w:rPr>
          <w:rFonts w:eastAsia="Arial,Calibri" w:cs="Arial"/>
          <w:color w:val="auto"/>
        </w:rPr>
        <w:t xml:space="preserve"> </w:t>
      </w:r>
      <w:r w:rsidRPr="00435191">
        <w:rPr>
          <w:rFonts w:cs="Arial"/>
          <w:color w:val="auto"/>
        </w:rPr>
        <w:t>se</w:t>
      </w:r>
      <w:r w:rsidRPr="00435191">
        <w:rPr>
          <w:rFonts w:eastAsia="Arial,Calibri" w:cs="Arial"/>
          <w:color w:val="auto"/>
        </w:rPr>
        <w:t xml:space="preserve"> </w:t>
      </w:r>
      <w:r w:rsidRPr="00435191">
        <w:rPr>
          <w:rFonts w:cs="Arial"/>
          <w:color w:val="auto"/>
        </w:rPr>
        <w:t>tendrá</w:t>
      </w:r>
      <w:r w:rsidRPr="00435191">
        <w:rPr>
          <w:rFonts w:eastAsia="Arial,Calibri" w:cs="Arial"/>
          <w:color w:val="auto"/>
        </w:rPr>
        <w:t xml:space="preserve"> </w:t>
      </w:r>
      <w:r w:rsidRPr="00435191">
        <w:rPr>
          <w:rFonts w:cs="Arial"/>
          <w:color w:val="auto"/>
        </w:rPr>
        <w:t>en</w:t>
      </w:r>
      <w:r w:rsidRPr="00435191">
        <w:rPr>
          <w:rFonts w:eastAsia="Arial,Calibri" w:cs="Arial"/>
          <w:color w:val="auto"/>
        </w:rPr>
        <w:t xml:space="preserve"> </w:t>
      </w:r>
      <w:r w:rsidRPr="00435191">
        <w:rPr>
          <w:rFonts w:cs="Arial"/>
          <w:color w:val="auto"/>
        </w:rPr>
        <w:t>consideración</w:t>
      </w:r>
      <w:r w:rsidRPr="00435191">
        <w:rPr>
          <w:rFonts w:eastAsia="Arial,Calibri" w:cs="Arial"/>
          <w:color w:val="auto"/>
        </w:rPr>
        <w:t xml:space="preserve"> </w:t>
      </w:r>
      <w:r w:rsidRPr="00435191">
        <w:rPr>
          <w:rFonts w:cs="Arial"/>
          <w:color w:val="auto"/>
        </w:rPr>
        <w:t>el</w:t>
      </w:r>
      <w:r w:rsidRPr="00435191">
        <w:rPr>
          <w:rFonts w:eastAsia="Arial,Calibri" w:cs="Arial"/>
          <w:color w:val="auto"/>
        </w:rPr>
        <w:t xml:space="preserve"> </w:t>
      </w:r>
      <w:r w:rsidRPr="00435191">
        <w:rPr>
          <w:rFonts w:cs="Arial"/>
          <w:color w:val="auto"/>
        </w:rPr>
        <w:t>tiempo</w:t>
      </w:r>
      <w:r w:rsidRPr="00435191">
        <w:rPr>
          <w:rFonts w:eastAsia="Arial,Calibri" w:cs="Arial"/>
          <w:color w:val="auto"/>
        </w:rPr>
        <w:t xml:space="preserve"> </w:t>
      </w:r>
      <w:r w:rsidRPr="00435191">
        <w:rPr>
          <w:rFonts w:cs="Arial"/>
          <w:color w:val="auto"/>
        </w:rPr>
        <w:t>transcurrido</w:t>
      </w:r>
      <w:r w:rsidRPr="00435191">
        <w:rPr>
          <w:rFonts w:eastAsia="Arial,Calibri" w:cs="Arial"/>
          <w:color w:val="auto"/>
        </w:rPr>
        <w:t xml:space="preserve"> </w:t>
      </w:r>
      <w:r w:rsidRPr="00435191">
        <w:rPr>
          <w:rFonts w:cs="Arial"/>
          <w:color w:val="auto"/>
        </w:rPr>
        <w:t>entre</w:t>
      </w:r>
      <w:r w:rsidRPr="00435191">
        <w:rPr>
          <w:rFonts w:eastAsia="Arial,Calibri" w:cs="Arial"/>
          <w:color w:val="auto"/>
        </w:rPr>
        <w:t xml:space="preserve"> </w:t>
      </w:r>
      <w:r w:rsidRPr="00435191">
        <w:rPr>
          <w:rFonts w:cs="Arial"/>
          <w:color w:val="auto"/>
        </w:rPr>
        <w:lastRenderedPageBreak/>
        <w:t>la</w:t>
      </w:r>
      <w:r w:rsidRPr="00435191">
        <w:rPr>
          <w:rFonts w:eastAsia="Arial,Calibri" w:cs="Arial"/>
          <w:color w:val="auto"/>
        </w:rPr>
        <w:t xml:space="preserve"> </w:t>
      </w:r>
      <w:r w:rsidRPr="00435191">
        <w:rPr>
          <w:rFonts w:cs="Arial"/>
          <w:color w:val="auto"/>
        </w:rPr>
        <w:t>fecha</w:t>
      </w:r>
      <w:r w:rsidRPr="00435191">
        <w:rPr>
          <w:rFonts w:eastAsia="Arial,Calibri" w:cs="Arial"/>
          <w:color w:val="auto"/>
        </w:rPr>
        <w:t xml:space="preserve"> </w:t>
      </w:r>
      <w:r w:rsidRPr="00435191">
        <w:rPr>
          <w:rFonts w:cs="Arial"/>
          <w:color w:val="auto"/>
        </w:rPr>
        <w:t>de</w:t>
      </w:r>
      <w:r w:rsidRPr="00435191">
        <w:rPr>
          <w:rFonts w:eastAsia="Arial,Calibri" w:cs="Arial"/>
          <w:color w:val="auto"/>
        </w:rPr>
        <w:t xml:space="preserve"> </w:t>
      </w:r>
      <w:r w:rsidRPr="00435191">
        <w:rPr>
          <w:rFonts w:cs="Arial"/>
          <w:color w:val="auto"/>
        </w:rPr>
        <w:t>inicio</w:t>
      </w:r>
      <w:r w:rsidRPr="00435191">
        <w:rPr>
          <w:rFonts w:eastAsia="Arial,Calibri" w:cs="Arial"/>
          <w:color w:val="auto"/>
        </w:rPr>
        <w:t xml:space="preserve"> </w:t>
      </w:r>
      <w:r w:rsidRPr="00435191">
        <w:rPr>
          <w:rFonts w:cs="Arial"/>
          <w:color w:val="auto"/>
        </w:rPr>
        <w:t>y</w:t>
      </w:r>
      <w:r w:rsidRPr="00435191">
        <w:rPr>
          <w:rFonts w:eastAsia="Arial,Calibri" w:cs="Arial"/>
          <w:color w:val="auto"/>
        </w:rPr>
        <w:t xml:space="preserve"> </w:t>
      </w:r>
      <w:r w:rsidRPr="00435191">
        <w:rPr>
          <w:rFonts w:cs="Arial"/>
          <w:color w:val="auto"/>
        </w:rPr>
        <w:t>de</w:t>
      </w:r>
      <w:r w:rsidRPr="00435191">
        <w:rPr>
          <w:rFonts w:eastAsia="Arial,Calibri" w:cs="Arial"/>
          <w:color w:val="auto"/>
        </w:rPr>
        <w:t xml:space="preserve"> </w:t>
      </w:r>
      <w:r w:rsidRPr="00435191">
        <w:rPr>
          <w:rFonts w:cs="Arial"/>
          <w:color w:val="auto"/>
        </w:rPr>
        <w:t>terminación</w:t>
      </w:r>
      <w:r w:rsidRPr="00435191">
        <w:rPr>
          <w:rFonts w:eastAsia="Arial,Calibri" w:cs="Arial"/>
          <w:color w:val="auto"/>
        </w:rPr>
        <w:t xml:space="preserve"> </w:t>
      </w:r>
      <w:r w:rsidRPr="00435191">
        <w:rPr>
          <w:rFonts w:cs="Arial"/>
          <w:color w:val="auto"/>
        </w:rPr>
        <w:t>indicada</w:t>
      </w:r>
      <w:r w:rsidRPr="00435191">
        <w:rPr>
          <w:rFonts w:eastAsia="Arial,Calibri" w:cs="Arial"/>
          <w:color w:val="auto"/>
        </w:rPr>
        <w:t xml:space="preserve"> </w:t>
      </w:r>
      <w:r w:rsidRPr="00435191">
        <w:rPr>
          <w:rFonts w:cs="Arial"/>
          <w:color w:val="auto"/>
        </w:rPr>
        <w:t>en</w:t>
      </w:r>
      <w:r w:rsidRPr="00435191">
        <w:rPr>
          <w:rFonts w:eastAsia="Arial,Calibri" w:cs="Arial"/>
          <w:color w:val="auto"/>
        </w:rPr>
        <w:t xml:space="preserve"> </w:t>
      </w:r>
      <w:r w:rsidRPr="00435191">
        <w:rPr>
          <w:rFonts w:cs="Arial"/>
          <w:color w:val="auto"/>
        </w:rPr>
        <w:t>las</w:t>
      </w:r>
      <w:r w:rsidRPr="00435191">
        <w:rPr>
          <w:rFonts w:eastAsia="Arial,Calibri" w:cs="Arial"/>
          <w:color w:val="auto"/>
        </w:rPr>
        <w:t xml:space="preserve"> </w:t>
      </w:r>
      <w:r w:rsidRPr="00435191">
        <w:rPr>
          <w:rFonts w:cs="Arial"/>
          <w:color w:val="auto"/>
        </w:rPr>
        <w:t>certificaciones</w:t>
      </w:r>
      <w:r w:rsidRPr="00435191">
        <w:rPr>
          <w:rFonts w:eastAsia="Arial,Calibri" w:cs="Arial"/>
          <w:color w:val="auto"/>
        </w:rPr>
        <w:t xml:space="preserve"> </w:t>
      </w:r>
      <w:r w:rsidRPr="00435191">
        <w:rPr>
          <w:rFonts w:cs="Arial"/>
          <w:color w:val="auto"/>
        </w:rPr>
        <w:t>presentadas,</w:t>
      </w:r>
      <w:r w:rsidRPr="00435191">
        <w:rPr>
          <w:rFonts w:eastAsia="Arial,Calibri" w:cs="Arial"/>
          <w:color w:val="auto"/>
        </w:rPr>
        <w:t xml:space="preserve"> </w:t>
      </w:r>
      <w:r w:rsidRPr="00435191">
        <w:rPr>
          <w:rFonts w:cs="Arial"/>
          <w:color w:val="auto"/>
        </w:rPr>
        <w:t>independientemente</w:t>
      </w:r>
      <w:r w:rsidRPr="00435191">
        <w:rPr>
          <w:rFonts w:eastAsia="Arial,Calibri" w:cs="Arial"/>
          <w:color w:val="auto"/>
        </w:rPr>
        <w:t xml:space="preserve"> </w:t>
      </w:r>
      <w:r w:rsidRPr="00435191">
        <w:rPr>
          <w:rFonts w:cs="Arial"/>
          <w:color w:val="auto"/>
        </w:rPr>
        <w:t>de</w:t>
      </w:r>
      <w:r w:rsidRPr="00435191">
        <w:rPr>
          <w:rFonts w:eastAsia="Arial,Calibri" w:cs="Arial"/>
          <w:color w:val="auto"/>
        </w:rPr>
        <w:t xml:space="preserve"> </w:t>
      </w:r>
      <w:r w:rsidRPr="00435191">
        <w:rPr>
          <w:rFonts w:cs="Arial"/>
          <w:color w:val="auto"/>
        </w:rPr>
        <w:t>su</w:t>
      </w:r>
      <w:r w:rsidRPr="00435191">
        <w:rPr>
          <w:rFonts w:eastAsia="Arial,Calibri" w:cs="Arial"/>
          <w:color w:val="auto"/>
        </w:rPr>
        <w:t xml:space="preserve"> </w:t>
      </w:r>
      <w:r w:rsidRPr="00435191">
        <w:rPr>
          <w:rFonts w:cs="Arial"/>
          <w:color w:val="auto"/>
        </w:rPr>
        <w:t>dedicación.</w:t>
      </w:r>
      <w:r w:rsidRPr="00435191">
        <w:rPr>
          <w:rFonts w:eastAsia="Arial,Calibri" w:cs="Arial"/>
          <w:color w:val="auto"/>
        </w:rPr>
        <w:t xml:space="preserve"> </w:t>
      </w:r>
      <w:r w:rsidRPr="00435191">
        <w:rPr>
          <w:rFonts w:cs="Arial"/>
          <w:color w:val="auto"/>
        </w:rPr>
        <w:t>En</w:t>
      </w:r>
      <w:r w:rsidRPr="00435191">
        <w:rPr>
          <w:rFonts w:eastAsia="Arial,Calibri" w:cs="Arial"/>
          <w:color w:val="auto"/>
        </w:rPr>
        <w:t xml:space="preserve"> </w:t>
      </w:r>
      <w:r w:rsidRPr="00435191">
        <w:rPr>
          <w:rFonts w:cs="Arial"/>
          <w:color w:val="auto"/>
        </w:rPr>
        <w:t>el</w:t>
      </w:r>
      <w:r w:rsidRPr="00435191">
        <w:rPr>
          <w:rFonts w:eastAsia="Arial,Calibri" w:cs="Arial"/>
          <w:color w:val="auto"/>
        </w:rPr>
        <w:t xml:space="preserve"> </w:t>
      </w:r>
      <w:r w:rsidRPr="00435191">
        <w:rPr>
          <w:rFonts w:cs="Arial"/>
          <w:color w:val="auto"/>
        </w:rPr>
        <w:t>evento</w:t>
      </w:r>
      <w:r w:rsidRPr="00435191">
        <w:rPr>
          <w:rFonts w:eastAsia="Arial,Calibri" w:cs="Arial"/>
          <w:color w:val="auto"/>
        </w:rPr>
        <w:t xml:space="preserve"> </w:t>
      </w:r>
      <w:r w:rsidRPr="00435191">
        <w:rPr>
          <w:rFonts w:cs="Arial"/>
          <w:color w:val="auto"/>
        </w:rPr>
        <w:t>de</w:t>
      </w:r>
      <w:r w:rsidRPr="00435191">
        <w:rPr>
          <w:rFonts w:eastAsia="Arial,Calibri" w:cs="Arial"/>
          <w:color w:val="auto"/>
        </w:rPr>
        <w:t xml:space="preserve"> </w:t>
      </w:r>
      <w:r w:rsidRPr="00435191">
        <w:rPr>
          <w:rFonts w:cs="Arial"/>
          <w:color w:val="auto"/>
        </w:rPr>
        <w:t>que</w:t>
      </w:r>
      <w:r w:rsidRPr="00435191">
        <w:rPr>
          <w:rFonts w:eastAsia="Arial,Calibri" w:cs="Arial"/>
          <w:color w:val="auto"/>
        </w:rPr>
        <w:t xml:space="preserve"> </w:t>
      </w:r>
      <w:r w:rsidRPr="00435191">
        <w:rPr>
          <w:rFonts w:cs="Arial"/>
          <w:color w:val="auto"/>
        </w:rPr>
        <w:t>existan</w:t>
      </w:r>
      <w:r w:rsidRPr="00435191">
        <w:rPr>
          <w:rFonts w:eastAsia="Arial,Calibri" w:cs="Arial"/>
          <w:color w:val="auto"/>
        </w:rPr>
        <w:t xml:space="preserve"> </w:t>
      </w:r>
      <w:r w:rsidRPr="00435191">
        <w:rPr>
          <w:rFonts w:cs="Arial"/>
          <w:color w:val="auto"/>
        </w:rPr>
        <w:t>traslapos</w:t>
      </w:r>
      <w:r w:rsidRPr="00435191">
        <w:rPr>
          <w:rFonts w:eastAsia="Arial,Calibri" w:cs="Arial"/>
          <w:color w:val="auto"/>
        </w:rPr>
        <w:t xml:space="preserve"> </w:t>
      </w:r>
      <w:r w:rsidRPr="00435191">
        <w:rPr>
          <w:rFonts w:cs="Arial"/>
          <w:color w:val="auto"/>
        </w:rPr>
        <w:t>de</w:t>
      </w:r>
      <w:r w:rsidRPr="00435191">
        <w:rPr>
          <w:rFonts w:eastAsia="Arial,Calibri" w:cs="Arial"/>
          <w:color w:val="auto"/>
        </w:rPr>
        <w:t xml:space="preserve"> </w:t>
      </w:r>
      <w:r w:rsidRPr="00435191">
        <w:rPr>
          <w:rFonts w:cs="Arial"/>
          <w:color w:val="auto"/>
        </w:rPr>
        <w:t>tiempo,</w:t>
      </w:r>
      <w:r w:rsidRPr="00435191">
        <w:rPr>
          <w:rFonts w:eastAsia="Arial,Calibri" w:cs="Arial"/>
          <w:color w:val="auto"/>
        </w:rPr>
        <w:t xml:space="preserve"> </w:t>
      </w:r>
      <w:r w:rsidRPr="00435191">
        <w:rPr>
          <w:rFonts w:cs="Arial"/>
          <w:color w:val="auto"/>
        </w:rPr>
        <w:t>solamente</w:t>
      </w:r>
      <w:r w:rsidRPr="00435191">
        <w:rPr>
          <w:rFonts w:eastAsia="Arial,Calibri" w:cs="Arial"/>
          <w:color w:val="auto"/>
        </w:rPr>
        <w:t xml:space="preserve"> </w:t>
      </w:r>
      <w:r w:rsidRPr="00435191">
        <w:rPr>
          <w:rFonts w:cs="Arial"/>
          <w:color w:val="auto"/>
        </w:rPr>
        <w:t>se</w:t>
      </w:r>
      <w:r w:rsidRPr="00435191">
        <w:rPr>
          <w:rFonts w:eastAsia="Arial,Calibri" w:cs="Arial"/>
          <w:color w:val="auto"/>
        </w:rPr>
        <w:t xml:space="preserve"> </w:t>
      </w:r>
      <w:r w:rsidRPr="00435191">
        <w:rPr>
          <w:rFonts w:cs="Arial"/>
          <w:color w:val="auto"/>
        </w:rPr>
        <w:t>tendrá</w:t>
      </w:r>
      <w:r w:rsidRPr="00435191">
        <w:rPr>
          <w:rFonts w:eastAsia="Arial,Calibri" w:cs="Arial"/>
          <w:color w:val="auto"/>
        </w:rPr>
        <w:t xml:space="preserve"> </w:t>
      </w:r>
      <w:r w:rsidRPr="00435191">
        <w:rPr>
          <w:rFonts w:cs="Arial"/>
          <w:color w:val="auto"/>
        </w:rPr>
        <w:t>en</w:t>
      </w:r>
      <w:r w:rsidRPr="00435191">
        <w:rPr>
          <w:rFonts w:eastAsia="Arial,Calibri" w:cs="Arial"/>
          <w:color w:val="auto"/>
        </w:rPr>
        <w:t xml:space="preserve"> </w:t>
      </w:r>
      <w:r w:rsidRPr="00435191">
        <w:rPr>
          <w:rFonts w:cs="Arial"/>
          <w:color w:val="auto"/>
        </w:rPr>
        <w:t>cuenta</w:t>
      </w:r>
      <w:r w:rsidRPr="00435191">
        <w:rPr>
          <w:rFonts w:eastAsia="Arial,Calibri" w:cs="Arial"/>
          <w:color w:val="auto"/>
        </w:rPr>
        <w:t xml:space="preserve"> </w:t>
      </w:r>
      <w:r w:rsidRPr="00435191">
        <w:rPr>
          <w:rFonts w:cs="Arial"/>
          <w:color w:val="auto"/>
        </w:rPr>
        <w:t>una</w:t>
      </w:r>
      <w:r w:rsidRPr="00435191">
        <w:rPr>
          <w:rFonts w:eastAsia="Arial,Calibri" w:cs="Arial"/>
          <w:color w:val="auto"/>
        </w:rPr>
        <w:t xml:space="preserve"> </w:t>
      </w:r>
      <w:r w:rsidRPr="00435191">
        <w:rPr>
          <w:rFonts w:cs="Arial"/>
          <w:color w:val="auto"/>
        </w:rPr>
        <w:t>vez</w:t>
      </w:r>
      <w:r w:rsidRPr="00435191">
        <w:rPr>
          <w:rFonts w:eastAsia="Arial,Calibri" w:cs="Arial"/>
          <w:color w:val="auto"/>
        </w:rPr>
        <w:t xml:space="preserve"> </w:t>
      </w:r>
      <w:r w:rsidRPr="00435191">
        <w:rPr>
          <w:rFonts w:cs="Arial"/>
          <w:color w:val="auto"/>
        </w:rPr>
        <w:t>el</w:t>
      </w:r>
      <w:r w:rsidRPr="00435191">
        <w:rPr>
          <w:rFonts w:eastAsia="Arial,Calibri" w:cs="Arial"/>
          <w:color w:val="auto"/>
        </w:rPr>
        <w:t xml:space="preserve"> </w:t>
      </w:r>
      <w:r w:rsidRPr="00435191">
        <w:rPr>
          <w:rFonts w:cs="Arial"/>
          <w:color w:val="auto"/>
        </w:rPr>
        <w:t>tiempo</w:t>
      </w:r>
      <w:r w:rsidRPr="00435191">
        <w:rPr>
          <w:rFonts w:eastAsia="Arial,Calibri" w:cs="Arial"/>
          <w:color w:val="auto"/>
        </w:rPr>
        <w:t xml:space="preserve"> </w:t>
      </w:r>
      <w:r w:rsidRPr="00435191">
        <w:rPr>
          <w:rFonts w:cs="Arial"/>
          <w:color w:val="auto"/>
        </w:rPr>
        <w:t>traslapado.</w:t>
      </w:r>
      <w:r w:rsidRPr="00435191">
        <w:rPr>
          <w:rFonts w:eastAsia="Arial,Calibri" w:cs="Arial"/>
          <w:color w:val="auto"/>
        </w:rPr>
        <w:t xml:space="preserve"> </w:t>
      </w:r>
    </w:p>
    <w:p w:rsidRPr="00435191" w:rsidR="00E34C3A" w:rsidP="00BC69CA" w:rsidRDefault="00E34C3A" w14:paraId="7B76A894" w14:textId="2804F7D9">
      <w:pPr>
        <w:pStyle w:val="InviasNormal"/>
        <w:numPr>
          <w:ilvl w:val="2"/>
          <w:numId w:val="104"/>
        </w:numPr>
        <w:spacing w:line="276" w:lineRule="auto"/>
        <w:outlineLvl w:val="2"/>
        <w:rPr>
          <w:rFonts w:ascii="Arial" w:hAnsi="Arial" w:eastAsia="Arial" w:cs="Arial"/>
          <w:b/>
          <w:bCs/>
          <w:color w:val="auto"/>
          <w:sz w:val="20"/>
          <w:szCs w:val="20"/>
          <w:lang w:val="es-CO"/>
        </w:rPr>
      </w:pPr>
      <w:bookmarkStart w:name="_Toc57633023" w:id="811"/>
      <w:bookmarkStart w:name="_Toc57636880" w:id="812"/>
      <w:r w:rsidRPr="00435191">
        <w:rPr>
          <w:rFonts w:ascii="Arial" w:hAnsi="Arial" w:eastAsia="Arial" w:cs="Arial"/>
          <w:b/>
          <w:bCs/>
          <w:color w:val="auto"/>
          <w:sz w:val="20"/>
          <w:szCs w:val="20"/>
          <w:lang w:val="es-CO"/>
        </w:rPr>
        <w:t>DISPONIBILIDAD Y CONDICIONES FUNCIONALES DE LA MAQUINARIA DE OBRA</w:t>
      </w:r>
      <w:bookmarkEnd w:id="811"/>
      <w:bookmarkEnd w:id="812"/>
    </w:p>
    <w:p w:rsidRPr="00435191" w:rsidR="00F87ECE" w:rsidP="00FA577B" w:rsidRDefault="00F87ECE" w14:paraId="3AFB532A" w14:textId="60E0C3F3">
      <w:pPr>
        <w:spacing w:line="276" w:lineRule="auto"/>
        <w:jc w:val="both"/>
        <w:rPr>
          <w:rFonts w:eastAsia="Arial" w:cs="Arial"/>
          <w:color w:val="auto"/>
        </w:rPr>
      </w:pPr>
      <w:bookmarkStart w:name="_Toc32144850" w:id="813"/>
      <w:bookmarkEnd w:id="813"/>
      <w:r w:rsidRPr="00435191">
        <w:rPr>
          <w:rFonts w:cs="Arial"/>
          <w:color w:val="auto"/>
        </w:rPr>
        <w:t>La</w:t>
      </w:r>
      <w:r w:rsidRPr="00435191">
        <w:rPr>
          <w:rFonts w:eastAsia="Arial" w:cs="Arial"/>
          <w:color w:val="auto"/>
          <w:szCs w:val="20"/>
        </w:rPr>
        <w:t xml:space="preserve"> </w:t>
      </w:r>
      <w:r w:rsidR="00110F44">
        <w:rPr>
          <w:rFonts w:eastAsia="Arial" w:cs="Arial"/>
          <w:color w:val="auto"/>
          <w:szCs w:val="20"/>
        </w:rPr>
        <w:t>e</w:t>
      </w:r>
      <w:r w:rsidRPr="00435191">
        <w:rPr>
          <w:rFonts w:eastAsia="Arial" w:cs="Arial"/>
          <w:color w:val="auto"/>
          <w:szCs w:val="20"/>
        </w:rPr>
        <w:t xml:space="preserve">ntidad asignará </w:t>
      </w:r>
      <w:r w:rsidRPr="00435191" w:rsidR="00091AB7">
        <w:rPr>
          <w:rFonts w:cs="Arial"/>
          <w:color w:val="auto"/>
          <w:highlight w:val="lightGray"/>
        </w:rPr>
        <w:t>[</w:t>
      </w:r>
      <w:r w:rsidRPr="00435191" w:rsidR="00091AB7">
        <w:rPr>
          <w:rFonts w:eastAsia="Arial" w:cs="Arial"/>
          <w:color w:val="auto"/>
          <w:szCs w:val="20"/>
          <w:highlight w:val="lightGray"/>
        </w:rPr>
        <w:t>punt</w:t>
      </w:r>
      <w:r w:rsidRPr="00435191" w:rsidR="00AE3EDD">
        <w:rPr>
          <w:rFonts w:eastAsia="Arial" w:cs="Arial"/>
          <w:color w:val="auto"/>
          <w:szCs w:val="20"/>
          <w:highlight w:val="lightGray"/>
        </w:rPr>
        <w:t>aje</w:t>
      </w:r>
      <w:r w:rsidRPr="00435191" w:rsidR="00091AB7">
        <w:rPr>
          <w:rFonts w:eastAsia="Arial" w:cs="Arial"/>
          <w:color w:val="auto"/>
          <w:szCs w:val="20"/>
          <w:highlight w:val="lightGray"/>
        </w:rPr>
        <w:t xml:space="preserve"> a definir por la Entidad</w:t>
      </w:r>
      <w:r w:rsidRPr="00435191" w:rsidR="00091AB7">
        <w:rPr>
          <w:rFonts w:cs="Arial"/>
          <w:color w:val="auto"/>
          <w:highlight w:val="lightGray"/>
        </w:rPr>
        <w:t xml:space="preserve"> siempre y cuando no sea superior a 19 puntos, aun si escoge varios criterios]</w:t>
      </w:r>
      <w:r w:rsidRPr="00435191" w:rsidR="00091AB7">
        <w:rPr>
          <w:rFonts w:eastAsia="Arial" w:cs="Arial"/>
          <w:color w:val="auto"/>
        </w:rPr>
        <w:t xml:space="preserve"> </w:t>
      </w:r>
      <w:r w:rsidRPr="00435191">
        <w:rPr>
          <w:rFonts w:eastAsia="Arial" w:cs="Arial"/>
          <w:color w:val="auto"/>
          <w:szCs w:val="20"/>
        </w:rPr>
        <w:t xml:space="preserve">al </w:t>
      </w:r>
      <w:r w:rsidR="00110F44">
        <w:rPr>
          <w:rFonts w:eastAsia="Arial" w:cs="Arial"/>
          <w:color w:val="auto"/>
          <w:szCs w:val="20"/>
        </w:rPr>
        <w:t>p</w:t>
      </w:r>
      <w:r w:rsidRPr="00435191" w:rsidR="00E660CC">
        <w:rPr>
          <w:rFonts w:eastAsia="Arial" w:cs="Arial"/>
          <w:color w:val="auto"/>
          <w:szCs w:val="20"/>
        </w:rPr>
        <w:t>roponente</w:t>
      </w:r>
      <w:r w:rsidRPr="00435191">
        <w:rPr>
          <w:rFonts w:eastAsia="Arial" w:cs="Arial"/>
          <w:color w:val="auto"/>
          <w:szCs w:val="20"/>
        </w:rPr>
        <w:t xml:space="preserve"> que se comprometa</w:t>
      </w:r>
      <w:r w:rsidRPr="00435191" w:rsidR="004D043F">
        <w:rPr>
          <w:rFonts w:eastAsia="Arial" w:cs="Arial"/>
          <w:color w:val="auto"/>
          <w:szCs w:val="20"/>
        </w:rPr>
        <w:t xml:space="preserve"> a utilizar maquinaria con una edad menor a veinte (20) años</w:t>
      </w:r>
      <w:r w:rsidRPr="00435191" w:rsidR="00395246">
        <w:rPr>
          <w:rFonts w:eastAsia="Arial" w:cs="Arial"/>
          <w:color w:val="auto"/>
          <w:szCs w:val="20"/>
        </w:rPr>
        <w:t xml:space="preserve"> mediante la suscripción del Formato 7B</w:t>
      </w:r>
      <w:r w:rsidRPr="00435191" w:rsidR="007B61A9">
        <w:rPr>
          <w:rFonts w:eastAsia="Arial" w:cs="Arial"/>
          <w:color w:val="auto"/>
          <w:szCs w:val="20"/>
        </w:rPr>
        <w:t xml:space="preserve"> </w:t>
      </w:r>
      <w:r w:rsidRPr="00435191" w:rsidR="00395246">
        <w:rPr>
          <w:rFonts w:eastAsia="Arial" w:cs="Arial"/>
          <w:color w:val="auto"/>
          <w:szCs w:val="20"/>
        </w:rPr>
        <w:t>- Disponibilidad y condiciones funcionales de la maquinaria de obra</w:t>
      </w:r>
      <w:r w:rsidRPr="00435191" w:rsidR="004D043F">
        <w:rPr>
          <w:rFonts w:eastAsia="Arial" w:cs="Arial"/>
          <w:color w:val="auto"/>
          <w:szCs w:val="20"/>
        </w:rPr>
        <w:t xml:space="preserve">. En caso de que la maquinaria haya sido </w:t>
      </w:r>
      <w:proofErr w:type="spellStart"/>
      <w:r w:rsidRPr="00435191" w:rsidR="004D043F">
        <w:rPr>
          <w:rFonts w:eastAsia="Arial" w:cs="Arial"/>
          <w:color w:val="auto"/>
          <w:szCs w:val="20"/>
        </w:rPr>
        <w:t>repontenciada</w:t>
      </w:r>
      <w:proofErr w:type="spellEnd"/>
      <w:r w:rsidRPr="00435191" w:rsidR="004D043F">
        <w:rPr>
          <w:rFonts w:eastAsia="Arial" w:cs="Arial"/>
          <w:color w:val="auto"/>
          <w:szCs w:val="20"/>
        </w:rPr>
        <w:t xml:space="preserve">, los 20 años cuentan desde la fecha de repotenciación de la </w:t>
      </w:r>
      <w:proofErr w:type="spellStart"/>
      <w:r w:rsidRPr="00435191" w:rsidR="004D043F">
        <w:rPr>
          <w:rFonts w:eastAsia="Arial" w:cs="Arial"/>
          <w:color w:val="auto"/>
          <w:szCs w:val="20"/>
        </w:rPr>
        <w:t>maquina</w:t>
      </w:r>
      <w:proofErr w:type="spellEnd"/>
      <w:r w:rsidRPr="00435191" w:rsidR="004D043F">
        <w:rPr>
          <w:rFonts w:eastAsia="Arial" w:cs="Arial"/>
          <w:color w:val="auto"/>
          <w:szCs w:val="20"/>
        </w:rPr>
        <w:t xml:space="preserve">. </w:t>
      </w:r>
    </w:p>
    <w:p w:rsidRPr="00435191" w:rsidR="00F87ECE" w:rsidP="00FA577B" w:rsidRDefault="00F87ECE" w14:paraId="56B23B63" w14:textId="4C2B40CA">
      <w:pPr>
        <w:spacing w:after="200" w:line="276" w:lineRule="auto"/>
        <w:jc w:val="both"/>
        <w:rPr>
          <w:rFonts w:cs="Arial"/>
          <w:color w:val="auto"/>
        </w:rPr>
      </w:pPr>
      <w:r w:rsidRPr="00435191">
        <w:rPr>
          <w:rFonts w:cs="Arial"/>
          <w:color w:val="auto"/>
        </w:rPr>
        <w:t>Se</w:t>
      </w:r>
      <w:r w:rsidRPr="00435191">
        <w:rPr>
          <w:rFonts w:eastAsia="Arial,Calibri" w:cs="Arial"/>
          <w:color w:val="auto"/>
        </w:rPr>
        <w:t xml:space="preserve"> </w:t>
      </w:r>
      <w:r w:rsidRPr="00435191">
        <w:rPr>
          <w:rFonts w:cs="Arial"/>
          <w:color w:val="auto"/>
        </w:rPr>
        <w:t>asignará</w:t>
      </w:r>
      <w:r w:rsidRPr="00435191">
        <w:rPr>
          <w:rFonts w:eastAsia="Arial,Calibri" w:cs="Arial"/>
          <w:color w:val="auto"/>
        </w:rPr>
        <w:t xml:space="preserve"> </w:t>
      </w:r>
      <w:r w:rsidRPr="00435191">
        <w:rPr>
          <w:rFonts w:cs="Arial"/>
          <w:color w:val="auto"/>
        </w:rPr>
        <w:t>cero</w:t>
      </w:r>
      <w:r w:rsidRPr="00435191">
        <w:rPr>
          <w:rFonts w:eastAsia="Arial,Calibri" w:cs="Arial"/>
          <w:color w:val="auto"/>
        </w:rPr>
        <w:t xml:space="preserve"> </w:t>
      </w:r>
      <w:r w:rsidRPr="00435191">
        <w:rPr>
          <w:rFonts w:cs="Arial"/>
          <w:color w:val="auto"/>
        </w:rPr>
        <w:t>(0)</w:t>
      </w:r>
      <w:r w:rsidRPr="00435191">
        <w:rPr>
          <w:rFonts w:eastAsia="Arial,Calibri" w:cs="Arial"/>
          <w:color w:val="auto"/>
        </w:rPr>
        <w:t xml:space="preserve"> </w:t>
      </w:r>
      <w:r w:rsidRPr="00435191" w:rsidR="006513DB">
        <w:rPr>
          <w:rFonts w:cs="Arial"/>
          <w:color w:val="auto"/>
        </w:rPr>
        <w:t>puntos</w:t>
      </w:r>
      <w:r w:rsidRPr="00435191" w:rsidR="006513DB">
        <w:rPr>
          <w:rFonts w:eastAsia="Arial,Calibri" w:cs="Arial"/>
          <w:color w:val="auto"/>
        </w:rPr>
        <w:t xml:space="preserve"> </w:t>
      </w:r>
      <w:r w:rsidRPr="00435191">
        <w:rPr>
          <w:rFonts w:cs="Arial"/>
          <w:color w:val="auto"/>
        </w:rPr>
        <w:t>al</w:t>
      </w:r>
      <w:r w:rsidRPr="00435191">
        <w:rPr>
          <w:rFonts w:eastAsia="Arial,Calibri" w:cs="Arial"/>
          <w:color w:val="auto"/>
        </w:rPr>
        <w:t xml:space="preserve"> </w:t>
      </w:r>
      <w:r w:rsidR="00110F44">
        <w:rPr>
          <w:rFonts w:cs="Arial"/>
          <w:color w:val="auto"/>
        </w:rPr>
        <w:t>p</w:t>
      </w:r>
      <w:r w:rsidRPr="00435191" w:rsidR="00E660CC">
        <w:rPr>
          <w:rFonts w:cs="Arial"/>
          <w:color w:val="auto"/>
        </w:rPr>
        <w:t>roponente</w:t>
      </w:r>
      <w:r w:rsidRPr="00435191">
        <w:rPr>
          <w:rFonts w:eastAsia="Arial,Calibri" w:cs="Arial"/>
          <w:color w:val="auto"/>
        </w:rPr>
        <w:t xml:space="preserve"> </w:t>
      </w:r>
      <w:r w:rsidRPr="00435191">
        <w:rPr>
          <w:rFonts w:cs="Arial"/>
          <w:color w:val="auto"/>
        </w:rPr>
        <w:t>que</w:t>
      </w:r>
      <w:r w:rsidRPr="00435191">
        <w:rPr>
          <w:rFonts w:eastAsia="Arial,Calibri" w:cs="Arial"/>
          <w:color w:val="auto"/>
        </w:rPr>
        <w:t xml:space="preserve"> </w:t>
      </w:r>
      <w:r w:rsidRPr="00435191">
        <w:rPr>
          <w:rFonts w:cs="Arial"/>
          <w:color w:val="auto"/>
        </w:rPr>
        <w:t>no</w:t>
      </w:r>
      <w:r w:rsidRPr="00435191">
        <w:rPr>
          <w:rFonts w:eastAsia="Arial,Calibri" w:cs="Arial"/>
          <w:color w:val="auto"/>
        </w:rPr>
        <w:t xml:space="preserve"> </w:t>
      </w:r>
      <w:r w:rsidRPr="00435191">
        <w:rPr>
          <w:rFonts w:cs="Arial"/>
          <w:color w:val="auto"/>
        </w:rPr>
        <w:t>ofrezca</w:t>
      </w:r>
      <w:r w:rsidRPr="00435191">
        <w:rPr>
          <w:rFonts w:eastAsia="Arial,Calibri" w:cs="Arial"/>
          <w:color w:val="auto"/>
        </w:rPr>
        <w:t xml:space="preserve"> </w:t>
      </w:r>
      <w:r w:rsidRPr="00435191">
        <w:rPr>
          <w:rFonts w:cs="Arial"/>
          <w:color w:val="auto"/>
        </w:rPr>
        <w:t>la</w:t>
      </w:r>
      <w:r w:rsidRPr="00435191">
        <w:rPr>
          <w:rFonts w:eastAsia="Arial,Calibri" w:cs="Arial"/>
          <w:color w:val="auto"/>
        </w:rPr>
        <w:t xml:space="preserve"> </w:t>
      </w:r>
      <w:r w:rsidRPr="00435191">
        <w:rPr>
          <w:rFonts w:cs="Arial"/>
          <w:color w:val="auto"/>
        </w:rPr>
        <w:t>maquinaria</w:t>
      </w:r>
      <w:r w:rsidRPr="00435191">
        <w:rPr>
          <w:rFonts w:eastAsia="Arial,Calibri" w:cs="Arial"/>
          <w:color w:val="auto"/>
        </w:rPr>
        <w:t xml:space="preserve"> </w:t>
      </w:r>
      <w:r w:rsidRPr="00435191">
        <w:rPr>
          <w:rFonts w:cs="Arial"/>
          <w:color w:val="auto"/>
        </w:rPr>
        <w:t>en</w:t>
      </w:r>
      <w:r w:rsidRPr="00435191">
        <w:rPr>
          <w:rFonts w:eastAsia="Arial,Calibri" w:cs="Arial"/>
          <w:color w:val="auto"/>
        </w:rPr>
        <w:t xml:space="preserve"> </w:t>
      </w:r>
      <w:r w:rsidRPr="00435191">
        <w:rPr>
          <w:rFonts w:cs="Arial"/>
          <w:color w:val="auto"/>
        </w:rPr>
        <w:t>las</w:t>
      </w:r>
      <w:r w:rsidRPr="00435191">
        <w:rPr>
          <w:rFonts w:eastAsia="Arial,Calibri" w:cs="Arial"/>
          <w:color w:val="auto"/>
        </w:rPr>
        <w:t xml:space="preserve"> </w:t>
      </w:r>
      <w:r w:rsidRPr="00435191">
        <w:rPr>
          <w:rFonts w:cs="Arial"/>
          <w:color w:val="auto"/>
        </w:rPr>
        <w:t>condiciones</w:t>
      </w:r>
      <w:r w:rsidRPr="00435191">
        <w:rPr>
          <w:rFonts w:eastAsia="Arial,Calibri" w:cs="Arial"/>
          <w:color w:val="auto"/>
        </w:rPr>
        <w:t xml:space="preserve"> </w:t>
      </w:r>
      <w:r w:rsidRPr="00435191">
        <w:rPr>
          <w:rFonts w:cs="Arial"/>
          <w:color w:val="auto"/>
        </w:rPr>
        <w:t>requeridas</w:t>
      </w:r>
      <w:r w:rsidRPr="00435191">
        <w:rPr>
          <w:rFonts w:eastAsia="Arial,Calibri" w:cs="Arial"/>
          <w:color w:val="auto"/>
        </w:rPr>
        <w:t xml:space="preserve"> </w:t>
      </w:r>
      <w:r w:rsidRPr="00435191">
        <w:rPr>
          <w:rFonts w:cs="Arial"/>
          <w:color w:val="auto"/>
        </w:rPr>
        <w:t>o</w:t>
      </w:r>
      <w:r w:rsidRPr="00435191">
        <w:rPr>
          <w:rFonts w:eastAsia="Arial,Calibri" w:cs="Arial"/>
          <w:color w:val="auto"/>
        </w:rPr>
        <w:t xml:space="preserve"> </w:t>
      </w:r>
      <w:r w:rsidRPr="00435191">
        <w:rPr>
          <w:rFonts w:cs="Arial"/>
          <w:color w:val="auto"/>
        </w:rPr>
        <w:t>la</w:t>
      </w:r>
      <w:r w:rsidRPr="00435191">
        <w:rPr>
          <w:rFonts w:eastAsia="Arial,Calibri" w:cs="Arial"/>
          <w:color w:val="auto"/>
        </w:rPr>
        <w:t xml:space="preserve"> </w:t>
      </w:r>
      <w:r w:rsidRPr="00435191">
        <w:rPr>
          <w:rFonts w:cs="Arial"/>
          <w:color w:val="auto"/>
        </w:rPr>
        <w:t>ofrezca</w:t>
      </w:r>
      <w:r w:rsidRPr="00435191">
        <w:rPr>
          <w:rFonts w:eastAsia="Arial,Calibri" w:cs="Arial"/>
          <w:color w:val="auto"/>
        </w:rPr>
        <w:t xml:space="preserve"> </w:t>
      </w:r>
      <w:r w:rsidRPr="00435191">
        <w:rPr>
          <w:rFonts w:cs="Arial"/>
          <w:color w:val="auto"/>
        </w:rPr>
        <w:t>sin</w:t>
      </w:r>
      <w:r w:rsidRPr="00435191">
        <w:rPr>
          <w:rFonts w:eastAsia="Arial,Calibri" w:cs="Arial"/>
          <w:color w:val="auto"/>
        </w:rPr>
        <w:t xml:space="preserve"> </w:t>
      </w:r>
      <w:r w:rsidRPr="00435191">
        <w:rPr>
          <w:rFonts w:cs="Arial"/>
          <w:color w:val="auto"/>
        </w:rPr>
        <w:t>cumplir</w:t>
      </w:r>
      <w:r w:rsidRPr="00435191">
        <w:rPr>
          <w:rFonts w:eastAsia="Arial,Calibri" w:cs="Arial"/>
          <w:color w:val="auto"/>
        </w:rPr>
        <w:t xml:space="preserve"> </w:t>
      </w:r>
      <w:r w:rsidRPr="00435191">
        <w:rPr>
          <w:rFonts w:cs="Arial"/>
          <w:color w:val="auto"/>
        </w:rPr>
        <w:t>con</w:t>
      </w:r>
      <w:r w:rsidRPr="00435191">
        <w:rPr>
          <w:rFonts w:eastAsia="Arial,Calibri" w:cs="Arial"/>
          <w:color w:val="auto"/>
        </w:rPr>
        <w:t xml:space="preserve"> </w:t>
      </w:r>
      <w:r w:rsidRPr="00435191">
        <w:rPr>
          <w:rFonts w:cs="Arial"/>
          <w:color w:val="auto"/>
        </w:rPr>
        <w:t>las</w:t>
      </w:r>
      <w:r w:rsidRPr="00435191">
        <w:rPr>
          <w:rFonts w:eastAsia="Arial,Calibri" w:cs="Arial"/>
          <w:color w:val="auto"/>
        </w:rPr>
        <w:t xml:space="preserve"> </w:t>
      </w:r>
      <w:r w:rsidRPr="00435191">
        <w:rPr>
          <w:rFonts w:cs="Arial"/>
          <w:color w:val="auto"/>
        </w:rPr>
        <w:t>exigencias</w:t>
      </w:r>
      <w:r w:rsidRPr="00435191">
        <w:rPr>
          <w:rFonts w:eastAsia="Arial,Calibri" w:cs="Arial"/>
          <w:color w:val="auto"/>
        </w:rPr>
        <w:t xml:space="preserve"> </w:t>
      </w:r>
      <w:r w:rsidRPr="00435191">
        <w:rPr>
          <w:rFonts w:cs="Arial"/>
          <w:color w:val="auto"/>
        </w:rPr>
        <w:t>dispuestas</w:t>
      </w:r>
      <w:r w:rsidRPr="00435191">
        <w:rPr>
          <w:rFonts w:eastAsia="Arial,Calibri" w:cs="Arial"/>
          <w:color w:val="auto"/>
        </w:rPr>
        <w:t xml:space="preserve"> </w:t>
      </w:r>
      <w:r w:rsidRPr="00435191">
        <w:rPr>
          <w:rFonts w:cs="Arial"/>
          <w:color w:val="auto"/>
        </w:rPr>
        <w:t>en</w:t>
      </w:r>
      <w:r w:rsidRPr="00435191">
        <w:rPr>
          <w:rFonts w:eastAsia="Arial,Calibri" w:cs="Arial"/>
          <w:color w:val="auto"/>
        </w:rPr>
        <w:t xml:space="preserve"> </w:t>
      </w:r>
      <w:r w:rsidRPr="00435191">
        <w:rPr>
          <w:rFonts w:cs="Arial"/>
          <w:color w:val="auto"/>
        </w:rPr>
        <w:t>este</w:t>
      </w:r>
      <w:r w:rsidRPr="00435191">
        <w:rPr>
          <w:rFonts w:eastAsia="Arial,Calibri" w:cs="Arial"/>
          <w:color w:val="auto"/>
        </w:rPr>
        <w:t xml:space="preserve"> </w:t>
      </w:r>
      <w:r w:rsidR="00110F44">
        <w:rPr>
          <w:rFonts w:cs="Arial"/>
          <w:color w:val="auto"/>
        </w:rPr>
        <w:t>p</w:t>
      </w:r>
      <w:r w:rsidRPr="00435191">
        <w:rPr>
          <w:rFonts w:cs="Arial"/>
          <w:color w:val="auto"/>
        </w:rPr>
        <w:t>liego</w:t>
      </w:r>
      <w:r w:rsidRPr="00435191">
        <w:rPr>
          <w:rFonts w:eastAsia="Arial,Calibri" w:cs="Arial"/>
          <w:color w:val="auto"/>
        </w:rPr>
        <w:t xml:space="preserve"> </w:t>
      </w:r>
      <w:r w:rsidRPr="00435191">
        <w:rPr>
          <w:rFonts w:cs="Arial"/>
          <w:color w:val="auto"/>
        </w:rPr>
        <w:t>de</w:t>
      </w:r>
      <w:r w:rsidRPr="00435191">
        <w:rPr>
          <w:rFonts w:eastAsia="Arial,Calibri" w:cs="Arial"/>
          <w:color w:val="auto"/>
        </w:rPr>
        <w:t xml:space="preserve"> </w:t>
      </w:r>
      <w:r w:rsidRPr="00435191">
        <w:rPr>
          <w:rFonts w:cs="Arial"/>
          <w:color w:val="auto"/>
        </w:rPr>
        <w:t xml:space="preserve">condiciones. </w:t>
      </w:r>
    </w:p>
    <w:p w:rsidRPr="00435191" w:rsidR="0044294A" w:rsidP="00FA577B" w:rsidRDefault="0044294A" w14:paraId="5E9BC909" w14:textId="5EFBC371">
      <w:pPr>
        <w:spacing w:after="200" w:line="276" w:lineRule="auto"/>
        <w:jc w:val="both"/>
        <w:rPr>
          <w:rFonts w:cs="Arial"/>
          <w:color w:val="auto"/>
        </w:rPr>
      </w:pPr>
      <w:r w:rsidRPr="00435191">
        <w:rPr>
          <w:rFonts w:cs="Arial"/>
          <w:color w:val="auto"/>
        </w:rPr>
        <w:t xml:space="preserve">La verificación de </w:t>
      </w:r>
      <w:r w:rsidRPr="00435191" w:rsidR="00C97F30">
        <w:rPr>
          <w:rFonts w:cs="Arial"/>
          <w:color w:val="auto"/>
        </w:rPr>
        <w:t xml:space="preserve">este ofrecimiento se hará por parte de la interventoría en la ejecución del contrato. En virtud de lo anterior, el adjudicatario del </w:t>
      </w:r>
      <w:r w:rsidR="000E3DAB">
        <w:rPr>
          <w:rFonts w:cs="Arial"/>
          <w:color w:val="auto"/>
        </w:rPr>
        <w:t>p</w:t>
      </w:r>
      <w:r w:rsidRPr="00435191" w:rsidR="00B565E6">
        <w:rPr>
          <w:rFonts w:cs="Arial"/>
          <w:color w:val="auto"/>
        </w:rPr>
        <w:t xml:space="preserve">roceso de </w:t>
      </w:r>
      <w:r w:rsidR="000E3DAB">
        <w:rPr>
          <w:rFonts w:cs="Arial"/>
          <w:color w:val="auto"/>
        </w:rPr>
        <w:t>c</w:t>
      </w:r>
      <w:r w:rsidRPr="00435191" w:rsidR="00B565E6">
        <w:rPr>
          <w:rFonts w:cs="Arial"/>
          <w:color w:val="auto"/>
        </w:rPr>
        <w:t>ontratación</w:t>
      </w:r>
      <w:r w:rsidRPr="00435191" w:rsidR="00C97F30">
        <w:rPr>
          <w:rFonts w:cs="Arial"/>
          <w:color w:val="auto"/>
        </w:rPr>
        <w:t xml:space="preserve"> deberá acreditar que la maquinaria se encuentra en las condiciones aquí descritas, para lo cual, allegará el documento idóneo.</w:t>
      </w:r>
    </w:p>
    <w:p w:rsidRPr="00435191" w:rsidR="00E34C3A" w:rsidP="00E34C3A" w:rsidRDefault="00E34C3A" w14:paraId="0FEAB1B3" w14:textId="4BA01C62">
      <w:pPr>
        <w:pStyle w:val="InviasNormal"/>
        <w:numPr>
          <w:ilvl w:val="2"/>
          <w:numId w:val="104"/>
        </w:numPr>
        <w:spacing w:line="276" w:lineRule="auto"/>
        <w:outlineLvl w:val="2"/>
        <w:rPr>
          <w:rFonts w:ascii="Arial" w:hAnsi="Arial" w:eastAsia="Arial" w:cs="Arial"/>
          <w:b/>
          <w:bCs/>
          <w:color w:val="auto"/>
          <w:sz w:val="20"/>
          <w:szCs w:val="20"/>
          <w:lang w:val="es-CO"/>
        </w:rPr>
      </w:pPr>
      <w:bookmarkStart w:name="_Toc57633024" w:id="814"/>
      <w:bookmarkStart w:name="_Toc57636881" w:id="815"/>
      <w:r w:rsidRPr="00435191">
        <w:rPr>
          <w:rFonts w:ascii="Arial" w:hAnsi="Arial" w:eastAsia="Arial" w:cs="Arial"/>
          <w:b/>
          <w:bCs/>
          <w:color w:val="auto"/>
          <w:sz w:val="20"/>
          <w:szCs w:val="20"/>
          <w:lang w:val="es-CO"/>
        </w:rPr>
        <w:t xml:space="preserve">PRESENTACIÓN DE UN </w:t>
      </w:r>
      <w:r w:rsidRPr="00435191" w:rsidR="00E44214">
        <w:rPr>
          <w:rFonts w:ascii="Arial" w:hAnsi="Arial" w:eastAsia="Arial" w:cs="Arial"/>
          <w:b/>
          <w:bCs/>
          <w:color w:val="auto"/>
          <w:sz w:val="20"/>
          <w:szCs w:val="20"/>
          <w:lang w:val="es-CO"/>
        </w:rPr>
        <w:t>PLAN DE CALIDAD</w:t>
      </w:r>
      <w:bookmarkEnd w:id="814"/>
      <w:bookmarkEnd w:id="815"/>
    </w:p>
    <w:p w:rsidRPr="00435191" w:rsidR="004D043F" w:rsidP="00BC69CA" w:rsidRDefault="004D043F" w14:paraId="0C5AE3FD" w14:textId="4B756C91">
      <w:pPr>
        <w:spacing w:line="276" w:lineRule="auto"/>
        <w:jc w:val="both"/>
        <w:rPr>
          <w:rFonts w:eastAsia="Arial" w:cs="Arial"/>
          <w:color w:val="auto"/>
          <w:szCs w:val="20"/>
        </w:rPr>
      </w:pPr>
      <w:r w:rsidRPr="00435191">
        <w:rPr>
          <w:rFonts w:cs="Arial"/>
          <w:color w:val="auto"/>
        </w:rPr>
        <w:t xml:space="preserve">La </w:t>
      </w:r>
      <w:r w:rsidR="00890AA7">
        <w:rPr>
          <w:rFonts w:cs="Arial"/>
          <w:color w:val="auto"/>
        </w:rPr>
        <w:t>e</w:t>
      </w:r>
      <w:r w:rsidRPr="00435191">
        <w:rPr>
          <w:rFonts w:cs="Arial"/>
          <w:color w:val="auto"/>
        </w:rPr>
        <w:t xml:space="preserve">ntidad asignará </w:t>
      </w:r>
      <w:r w:rsidRPr="00435191">
        <w:rPr>
          <w:rFonts w:cs="Arial"/>
          <w:color w:val="auto"/>
          <w:highlight w:val="lightGray"/>
        </w:rPr>
        <w:t>[</w:t>
      </w:r>
      <w:r w:rsidRPr="00435191">
        <w:rPr>
          <w:rFonts w:eastAsia="Arial" w:cs="Arial"/>
          <w:color w:val="auto"/>
          <w:szCs w:val="20"/>
          <w:highlight w:val="lightGray"/>
        </w:rPr>
        <w:t>punt</w:t>
      </w:r>
      <w:r w:rsidRPr="00435191" w:rsidR="00AE3EDD">
        <w:rPr>
          <w:rFonts w:eastAsia="Arial" w:cs="Arial"/>
          <w:color w:val="auto"/>
          <w:szCs w:val="20"/>
          <w:highlight w:val="lightGray"/>
        </w:rPr>
        <w:t>aje</w:t>
      </w:r>
      <w:r w:rsidRPr="00435191">
        <w:rPr>
          <w:rFonts w:eastAsia="Arial" w:cs="Arial"/>
          <w:color w:val="auto"/>
          <w:szCs w:val="20"/>
          <w:highlight w:val="lightGray"/>
        </w:rPr>
        <w:t xml:space="preserve"> a definir por la </w:t>
      </w:r>
      <w:r w:rsidR="00890AA7">
        <w:rPr>
          <w:rFonts w:eastAsia="Arial" w:cs="Arial"/>
          <w:color w:val="auto"/>
          <w:szCs w:val="20"/>
          <w:highlight w:val="lightGray"/>
        </w:rPr>
        <w:t>e</w:t>
      </w:r>
      <w:r w:rsidRPr="00435191">
        <w:rPr>
          <w:rFonts w:eastAsia="Arial" w:cs="Arial"/>
          <w:color w:val="auto"/>
          <w:szCs w:val="20"/>
          <w:highlight w:val="lightGray"/>
        </w:rPr>
        <w:t>ntidad</w:t>
      </w:r>
      <w:r w:rsidRPr="00435191">
        <w:rPr>
          <w:rFonts w:cs="Arial"/>
          <w:color w:val="auto"/>
          <w:highlight w:val="lightGray"/>
        </w:rPr>
        <w:t xml:space="preserve"> siempre y cuando no sea superior a 19 puntos, aun si escoge varios criterios]</w:t>
      </w:r>
      <w:r w:rsidRPr="00435191">
        <w:rPr>
          <w:rFonts w:eastAsia="Arial" w:cs="Arial"/>
          <w:color w:val="auto"/>
        </w:rPr>
        <w:t xml:space="preserve"> </w:t>
      </w:r>
      <w:r w:rsidRPr="00435191">
        <w:rPr>
          <w:rFonts w:eastAsia="Arial" w:cs="Arial"/>
          <w:color w:val="auto"/>
          <w:szCs w:val="20"/>
        </w:rPr>
        <w:t xml:space="preserve">al </w:t>
      </w:r>
      <w:r w:rsidR="00890AA7">
        <w:rPr>
          <w:rFonts w:eastAsia="Arial" w:cs="Arial"/>
          <w:color w:val="auto"/>
          <w:szCs w:val="20"/>
        </w:rPr>
        <w:t>p</w:t>
      </w:r>
      <w:r w:rsidRPr="00435191" w:rsidR="00E660CC">
        <w:rPr>
          <w:rFonts w:eastAsia="Arial" w:cs="Arial"/>
          <w:color w:val="auto"/>
          <w:szCs w:val="20"/>
        </w:rPr>
        <w:t>roponente</w:t>
      </w:r>
      <w:r w:rsidRPr="00435191">
        <w:rPr>
          <w:rFonts w:eastAsia="Arial" w:cs="Arial"/>
          <w:color w:val="auto"/>
          <w:szCs w:val="20"/>
        </w:rPr>
        <w:t xml:space="preserve"> que se comprometa a presentar un Plan de Calidad específico para el pro</w:t>
      </w:r>
      <w:r w:rsidRPr="00435191" w:rsidR="00447C31">
        <w:rPr>
          <w:rFonts w:eastAsia="Arial" w:cs="Arial"/>
          <w:color w:val="auto"/>
          <w:szCs w:val="20"/>
        </w:rPr>
        <w:t>y</w:t>
      </w:r>
      <w:r w:rsidRPr="00435191">
        <w:rPr>
          <w:rFonts w:eastAsia="Arial" w:cs="Arial"/>
          <w:color w:val="auto"/>
          <w:szCs w:val="20"/>
        </w:rPr>
        <w:t xml:space="preserve">ecto, </w:t>
      </w:r>
      <w:r w:rsidRPr="00435191">
        <w:rPr>
          <w:rFonts w:cs="Arial"/>
          <w:color w:val="auto"/>
        </w:rPr>
        <w:t xml:space="preserve">elaborado conforme a los parámetros establecidos en la última actualización de las normas NTC ISO </w:t>
      </w:r>
      <w:r w:rsidRPr="00435191">
        <w:rPr>
          <w:rFonts w:eastAsia="Arial" w:cs="Arial"/>
          <w:color w:val="auto"/>
          <w:szCs w:val="20"/>
        </w:rPr>
        <w:t>9001:2015 y NTC ISO 10005:2018 mediante la suscripción del Formato 7C</w:t>
      </w:r>
      <w:r w:rsidRPr="00435191" w:rsidR="007B61A9">
        <w:rPr>
          <w:rFonts w:eastAsia="Arial" w:cs="Arial"/>
          <w:color w:val="auto"/>
          <w:szCs w:val="20"/>
        </w:rPr>
        <w:t xml:space="preserve"> </w:t>
      </w:r>
      <w:r w:rsidRPr="00435191">
        <w:rPr>
          <w:rFonts w:eastAsia="Arial" w:cs="Arial"/>
          <w:color w:val="auto"/>
          <w:szCs w:val="20"/>
        </w:rPr>
        <w:t>- Plan de calidad</w:t>
      </w:r>
      <w:r w:rsidRPr="00435191" w:rsidR="00CD1B59">
        <w:rPr>
          <w:rFonts w:eastAsia="Arial" w:cs="Arial"/>
          <w:color w:val="auto"/>
          <w:szCs w:val="20"/>
        </w:rPr>
        <w:t>.</w:t>
      </w:r>
      <w:r w:rsidRPr="00435191">
        <w:rPr>
          <w:rFonts w:eastAsia="Arial" w:cs="Arial"/>
          <w:color w:val="auto"/>
          <w:szCs w:val="20"/>
        </w:rPr>
        <w:t xml:space="preserve"> </w:t>
      </w:r>
    </w:p>
    <w:p w:rsidR="00053F49" w:rsidP="00BC69CA" w:rsidRDefault="00053F49" w14:paraId="37DEEBD7" w14:textId="5E62FF2F">
      <w:pPr>
        <w:tabs>
          <w:tab w:val="left" w:pos="-142"/>
        </w:tabs>
        <w:autoSpaceDE w:val="0"/>
        <w:autoSpaceDN w:val="0"/>
        <w:adjustRightInd w:val="0"/>
        <w:spacing w:before="120" w:after="240" w:line="276" w:lineRule="auto"/>
        <w:jc w:val="both"/>
        <w:rPr>
          <w:rFonts w:eastAsia="Arial" w:cs="Arial"/>
          <w:color w:val="auto"/>
          <w:szCs w:val="20"/>
        </w:rPr>
      </w:pPr>
      <w:r w:rsidRPr="00435191">
        <w:rPr>
          <w:rFonts w:eastAsia="Arial" w:cs="Arial"/>
          <w:color w:val="auto"/>
          <w:szCs w:val="20"/>
        </w:rPr>
        <w:t>La interventoría verificará el cumplimiento de este criterio conforme a lo establecido en las normas mencionadas sin requerir la presentación de certificación alguna.</w:t>
      </w:r>
    </w:p>
    <w:p w:rsidRPr="00435191" w:rsidR="007825D7" w:rsidP="00BC69CA" w:rsidRDefault="007825D7" w14:paraId="16E4884A" w14:textId="46FA9F95">
      <w:pPr>
        <w:tabs>
          <w:tab w:val="left" w:pos="-142"/>
        </w:tabs>
        <w:autoSpaceDE w:val="0"/>
        <w:autoSpaceDN w:val="0"/>
        <w:adjustRightInd w:val="0"/>
        <w:spacing w:before="120" w:after="240" w:line="276" w:lineRule="auto"/>
        <w:jc w:val="both"/>
        <w:rPr>
          <w:rFonts w:eastAsia="Arial" w:cs="Arial"/>
          <w:color w:val="auto"/>
          <w:szCs w:val="20"/>
        </w:rPr>
      </w:pPr>
      <w:r>
        <w:rPr>
          <w:rFonts w:eastAsia="Arial" w:cs="Arial"/>
          <w:color w:val="auto"/>
          <w:szCs w:val="20"/>
        </w:rPr>
        <w:t>El Plan de Calidad se elaborará en relación con el proyecto a ejecutar, por lo que el proponente no debe presentar ningún certificado de gestión de calidad. Sin embargo, para elaborar el Plan de Calidad debe tener en cuenta las normas técnicas señaladas en el primer párrafo de este numeral.</w:t>
      </w:r>
    </w:p>
    <w:p w:rsidRPr="00435191" w:rsidR="00E34C3A" w:rsidP="00E34C3A" w:rsidRDefault="00E34C3A" w14:paraId="2B0999A5" w14:textId="4EAC296D">
      <w:pPr>
        <w:pStyle w:val="InviasNormal"/>
        <w:numPr>
          <w:ilvl w:val="2"/>
          <w:numId w:val="104"/>
        </w:numPr>
        <w:spacing w:line="276" w:lineRule="auto"/>
        <w:outlineLvl w:val="2"/>
        <w:rPr>
          <w:rFonts w:ascii="Arial" w:hAnsi="Arial" w:eastAsia="Arial" w:cs="Arial"/>
          <w:b/>
          <w:bCs/>
          <w:color w:val="auto"/>
          <w:sz w:val="20"/>
          <w:szCs w:val="20"/>
          <w:lang w:val="es-CO"/>
        </w:rPr>
      </w:pPr>
      <w:bookmarkStart w:name="_Toc57633025" w:id="816"/>
      <w:bookmarkStart w:name="_Toc57636882" w:id="817"/>
      <w:r w:rsidRPr="00435191">
        <w:rPr>
          <w:rFonts w:ascii="Arial" w:hAnsi="Arial" w:eastAsia="Arial" w:cs="Arial"/>
          <w:b/>
          <w:bCs/>
          <w:color w:val="auto"/>
          <w:sz w:val="20"/>
          <w:szCs w:val="20"/>
          <w:lang w:val="es-CO"/>
        </w:rPr>
        <w:t>GARANTÍA SUPLEMENTARIA O ADICIONAL</w:t>
      </w:r>
      <w:bookmarkEnd w:id="816"/>
      <w:bookmarkEnd w:id="817"/>
    </w:p>
    <w:p w:rsidRPr="00435191" w:rsidR="00573337" w:rsidP="00573337" w:rsidRDefault="00573337" w14:paraId="41FFFF5A" w14:textId="7259EE25">
      <w:pPr>
        <w:spacing w:after="0" w:line="276" w:lineRule="auto"/>
        <w:jc w:val="both"/>
        <w:rPr>
          <w:rFonts w:cs="Arial"/>
          <w:color w:val="auto"/>
          <w:szCs w:val="20"/>
        </w:rPr>
      </w:pPr>
      <w:r w:rsidRPr="00435191">
        <w:rPr>
          <w:rFonts w:cs="Arial"/>
          <w:color w:val="auto"/>
          <w:szCs w:val="20"/>
        </w:rPr>
        <w:t xml:space="preserve">La entidad asignará </w:t>
      </w:r>
      <w:r w:rsidRPr="00435191" w:rsidDel="00FC4622">
        <w:rPr>
          <w:rFonts w:cs="Arial"/>
          <w:color w:val="auto"/>
          <w:szCs w:val="20"/>
        </w:rPr>
        <w:t>[</w:t>
      </w:r>
      <w:r w:rsidRPr="00435191" w:rsidDel="00FC4622">
        <w:rPr>
          <w:rFonts w:cs="Arial"/>
          <w:color w:val="auto"/>
          <w:szCs w:val="20"/>
          <w:highlight w:val="lightGray"/>
        </w:rPr>
        <w:t>punt</w:t>
      </w:r>
      <w:r w:rsidRPr="00435191">
        <w:rPr>
          <w:rFonts w:cs="Arial"/>
          <w:color w:val="auto"/>
          <w:szCs w:val="20"/>
          <w:highlight w:val="lightGray"/>
        </w:rPr>
        <w:t>aje</w:t>
      </w:r>
      <w:r w:rsidRPr="00435191" w:rsidDel="00FC4622">
        <w:rPr>
          <w:rFonts w:cs="Arial"/>
          <w:color w:val="auto"/>
          <w:szCs w:val="20"/>
          <w:highlight w:val="lightGray"/>
        </w:rPr>
        <w:t xml:space="preserve"> a definir por la </w:t>
      </w:r>
      <w:r w:rsidRPr="00435191">
        <w:rPr>
          <w:rFonts w:cs="Arial"/>
          <w:color w:val="auto"/>
          <w:szCs w:val="20"/>
          <w:highlight w:val="lightGray"/>
        </w:rPr>
        <w:t>e</w:t>
      </w:r>
      <w:r w:rsidRPr="00435191" w:rsidDel="00FC4622">
        <w:rPr>
          <w:rFonts w:cs="Arial"/>
          <w:color w:val="auto"/>
          <w:szCs w:val="20"/>
          <w:highlight w:val="lightGray"/>
        </w:rPr>
        <w:t>ntidad siempre y cuando no sea superior a 19 puntos, aun si escoge varios criterios]</w:t>
      </w:r>
      <w:r w:rsidRPr="00435191" w:rsidDel="00FC4622">
        <w:rPr>
          <w:rFonts w:cs="Arial"/>
          <w:color w:val="auto"/>
          <w:szCs w:val="20"/>
        </w:rPr>
        <w:t xml:space="preserve"> </w:t>
      </w:r>
      <w:r w:rsidRPr="00435191">
        <w:rPr>
          <w:rFonts w:cs="Arial"/>
          <w:color w:val="auto"/>
          <w:szCs w:val="20"/>
        </w:rPr>
        <w:t>al proponente que se comprometa a otorgar garantías suplementarias o adicionales a la legal establecida para la estabilidad y calidad de la obra, mediante la suscripción del Formato 7D - Garantía Suplementaria o Adicional, en el cual bajo la gravedad de juramento conste el compromiso que asume.</w:t>
      </w:r>
    </w:p>
    <w:p w:rsidRPr="00435191" w:rsidR="00573337" w:rsidP="00573337" w:rsidRDefault="00573337" w14:paraId="4E5D13EE" w14:textId="77777777">
      <w:pPr>
        <w:spacing w:after="0" w:line="276" w:lineRule="auto"/>
        <w:jc w:val="both"/>
        <w:rPr>
          <w:rFonts w:cs="Arial"/>
          <w:color w:val="auto"/>
          <w:sz w:val="18"/>
          <w:szCs w:val="18"/>
        </w:rPr>
      </w:pPr>
    </w:p>
    <w:p w:rsidRPr="00435191" w:rsidR="00573337" w:rsidP="00573337" w:rsidRDefault="00573337" w14:paraId="63D271E4" w14:textId="77777777">
      <w:pPr>
        <w:spacing w:after="0" w:line="276" w:lineRule="auto"/>
        <w:jc w:val="both"/>
        <w:rPr>
          <w:rFonts w:cs="Arial"/>
          <w:color w:val="auto"/>
          <w:szCs w:val="20"/>
        </w:rPr>
      </w:pPr>
      <w:r w:rsidRPr="00435191">
        <w:rPr>
          <w:rFonts w:cs="Arial"/>
          <w:color w:val="auto"/>
          <w:szCs w:val="20"/>
        </w:rPr>
        <w:t xml:space="preserve">Para efectos del presente proceso de selección por garantía suplementaria o adicional se entiende aquella que es otorgada por el contratista, distinta a la legal, cuando amplíe o mejore la cobertura de esta, de forma gratuita, asociada a la estabilidad y calidad de la obra. Esta garantía será adicional a </w:t>
      </w:r>
      <w:r w:rsidRPr="00435191">
        <w:rPr>
          <w:rFonts w:cs="Arial"/>
          <w:color w:val="auto"/>
          <w:szCs w:val="20"/>
        </w:rPr>
        <w:lastRenderedPageBreak/>
        <w:t>la fijada en las condiciones de garantía del presente proceso de selección y por cuenta del proponente. El proponente podrá otorgarla a través de una aseguradora o directamente como garantía comercial.</w:t>
      </w:r>
    </w:p>
    <w:p w:rsidRPr="00435191" w:rsidR="00573337" w:rsidP="00573337" w:rsidRDefault="00573337" w14:paraId="5BD00DF2" w14:textId="77777777">
      <w:pPr>
        <w:spacing w:after="0" w:line="276" w:lineRule="auto"/>
        <w:jc w:val="both"/>
        <w:rPr>
          <w:rFonts w:cs="Arial"/>
          <w:color w:val="auto"/>
          <w:szCs w:val="20"/>
        </w:rPr>
      </w:pPr>
    </w:p>
    <w:p w:rsidRPr="00435191" w:rsidR="00573337" w:rsidP="00573337" w:rsidRDefault="00573337" w14:paraId="57B3EC08" w14:textId="77777777">
      <w:pPr>
        <w:spacing w:line="276" w:lineRule="auto"/>
        <w:jc w:val="both"/>
        <w:rPr>
          <w:rFonts w:cs="Arial"/>
          <w:color w:val="auto"/>
          <w:szCs w:val="20"/>
        </w:rPr>
      </w:pPr>
      <w:r w:rsidRPr="00435191">
        <w:rPr>
          <w:rFonts w:cs="Arial"/>
          <w:color w:val="auto"/>
          <w:szCs w:val="20"/>
        </w:rPr>
        <w:t xml:space="preserve">Es de aclarar que a este tipo de garantías le es aplicable la regla de responsabilidad solidaria, respecto de quienes hayan participado en la cadena de distribución con posterioridad a quien emitió la garantía suplementaria. </w:t>
      </w:r>
    </w:p>
    <w:p w:rsidRPr="00435191" w:rsidR="00573337" w:rsidP="00573337" w:rsidRDefault="00573337" w14:paraId="2C72D70F" w14:textId="77777777">
      <w:pPr>
        <w:spacing w:line="276" w:lineRule="auto"/>
        <w:jc w:val="both"/>
        <w:rPr>
          <w:rFonts w:cs="Arial"/>
          <w:color w:val="auto"/>
          <w:szCs w:val="20"/>
        </w:rPr>
      </w:pPr>
      <w:r w:rsidRPr="00435191">
        <w:rPr>
          <w:rFonts w:cs="Arial"/>
          <w:color w:val="auto"/>
          <w:szCs w:val="20"/>
        </w:rPr>
        <w:t xml:space="preserve">En caso de que el proponente se comprometa a ofertar este Factor de Calidad debe tener en cuenta las siguientes consideraciones: </w:t>
      </w:r>
    </w:p>
    <w:p w:rsidRPr="00435191" w:rsidR="00573337" w:rsidP="00573337" w:rsidRDefault="00573337" w14:paraId="4CB1205B" w14:textId="77777777">
      <w:pPr>
        <w:numPr>
          <w:ilvl w:val="0"/>
          <w:numId w:val="137"/>
        </w:numPr>
        <w:spacing w:line="276" w:lineRule="auto"/>
        <w:jc w:val="both"/>
        <w:rPr>
          <w:rFonts w:cs="Arial"/>
          <w:color w:val="auto"/>
          <w:szCs w:val="20"/>
        </w:rPr>
      </w:pPr>
      <w:r w:rsidRPr="00435191">
        <w:rPr>
          <w:rFonts w:cs="Arial"/>
          <w:color w:val="auto"/>
          <w:szCs w:val="20"/>
        </w:rPr>
        <w:t>La entidad en el presente proceso de selección estableció el valor y vigencia para la Garantía de Cumplimiento en el Amparo de Estabilidad y Calidad de las obras en el Capítulo VII GARANTÍAS, el cual es de obligatorio cumplimiento para todos los proponentes.</w:t>
      </w:r>
    </w:p>
    <w:p w:rsidRPr="00435191" w:rsidR="00573337" w:rsidP="00573337" w:rsidRDefault="00573337" w14:paraId="42332EF5" w14:textId="77777777">
      <w:pPr>
        <w:numPr>
          <w:ilvl w:val="0"/>
          <w:numId w:val="137"/>
        </w:numPr>
        <w:spacing w:line="276" w:lineRule="auto"/>
        <w:jc w:val="both"/>
        <w:rPr>
          <w:rFonts w:cs="Arial"/>
          <w:color w:val="auto"/>
          <w:szCs w:val="20"/>
        </w:rPr>
      </w:pPr>
      <w:r w:rsidRPr="00435191">
        <w:rPr>
          <w:rFonts w:cs="Arial"/>
          <w:color w:val="auto"/>
          <w:szCs w:val="20"/>
        </w:rPr>
        <w:t xml:space="preserve">En caso de ofertar este factor, la Garantía Suplementaria o Adicional se entiende posterior a la establecida para el Proceso en el Capítulo VII GARANTÍAS, y su plazo se contará una vez haya terminado el mínimo requerido para el proceso de selección. </w:t>
      </w:r>
    </w:p>
    <w:p w:rsidRPr="00435191" w:rsidR="00573337" w:rsidP="00573337" w:rsidRDefault="00573337" w14:paraId="409D360F" w14:textId="77777777">
      <w:pPr>
        <w:numPr>
          <w:ilvl w:val="0"/>
          <w:numId w:val="137"/>
        </w:numPr>
        <w:spacing w:after="0" w:line="276" w:lineRule="auto"/>
        <w:ind w:left="1077"/>
        <w:jc w:val="both"/>
        <w:rPr>
          <w:rFonts w:cs="Arial"/>
          <w:color w:val="auto"/>
          <w:szCs w:val="20"/>
        </w:rPr>
      </w:pPr>
      <w:r w:rsidRPr="00435191">
        <w:rPr>
          <w:rFonts w:cs="Arial"/>
          <w:color w:val="auto"/>
          <w:szCs w:val="20"/>
        </w:rPr>
        <w:t xml:space="preserve">El valor asegurado para la garantía suplementaria será igual al amparo de estabilidad y calidad de las obras </w:t>
      </w:r>
    </w:p>
    <w:p w:rsidRPr="00435191" w:rsidR="00573337" w:rsidP="00573337" w:rsidRDefault="00573337" w14:paraId="19DA3067" w14:textId="77777777">
      <w:pPr>
        <w:spacing w:after="0" w:line="276" w:lineRule="auto"/>
        <w:jc w:val="both"/>
        <w:rPr>
          <w:rFonts w:cs="Arial"/>
          <w:color w:val="auto"/>
          <w:szCs w:val="20"/>
        </w:rPr>
      </w:pPr>
    </w:p>
    <w:p w:rsidRPr="00435191" w:rsidR="00573337" w:rsidP="00573337" w:rsidRDefault="00573337" w14:paraId="05FC565A" w14:textId="6381528B">
      <w:pPr>
        <w:pStyle w:val="Prrafodelista"/>
        <w:numPr>
          <w:ilvl w:val="0"/>
          <w:numId w:val="137"/>
        </w:numPr>
        <w:jc w:val="both"/>
        <w:rPr>
          <w:rFonts w:ascii="Arial" w:hAnsi="Arial" w:cs="Arial" w:eastAsiaTheme="minorHAnsi"/>
          <w:sz w:val="20"/>
          <w:szCs w:val="20"/>
        </w:rPr>
      </w:pPr>
      <w:r w:rsidRPr="00435191">
        <w:rPr>
          <w:rFonts w:ascii="Arial" w:hAnsi="Arial" w:cs="Arial" w:eastAsiaTheme="minorHAnsi"/>
          <w:sz w:val="20"/>
          <w:szCs w:val="20"/>
        </w:rPr>
        <w:t xml:space="preserve">El ofrecimiento realizado por el proponente no podrá superar el </w:t>
      </w:r>
      <w:r w:rsidRPr="00435191">
        <w:rPr>
          <w:rFonts w:ascii="Arial" w:hAnsi="Arial" w:cs="Arial" w:eastAsiaTheme="minorHAnsi"/>
          <w:sz w:val="20"/>
          <w:szCs w:val="20"/>
          <w:highlight w:val="lightGray"/>
        </w:rPr>
        <w:t>[la entidad deberá determinar el valor porcentual máximo entre el siguiente rango: 30% y 50%]</w:t>
      </w:r>
      <w:r w:rsidRPr="00435191">
        <w:rPr>
          <w:rFonts w:ascii="Arial" w:hAnsi="Arial" w:cs="Arial" w:eastAsiaTheme="minorHAnsi"/>
          <w:sz w:val="20"/>
          <w:szCs w:val="20"/>
        </w:rPr>
        <w:t xml:space="preserve"> del plazo establecido por la entidad para la garantía de estabilidad y calidad de la obra de acuerdo con las disposiciones del artículo 2.2.1.2.3.1.14. del Decreto 1082 de 2015. [</w:t>
      </w:r>
      <w:r w:rsidRPr="00435191">
        <w:rPr>
          <w:rFonts w:ascii="Arial" w:hAnsi="Arial" w:cs="Arial" w:eastAsiaTheme="minorHAnsi"/>
          <w:sz w:val="20"/>
          <w:szCs w:val="20"/>
          <w:highlight w:val="lightGray"/>
        </w:rPr>
        <w:t>Es decir, si fue establecido un plazo de estabilidad y calidad de la obra de 5 años, y fue fijado un valor máximo del 50%, el proponente podrá ofertar hasta máximo 30 meses de garantía suplementaria o adicional.</w:t>
      </w:r>
      <w:r w:rsidRPr="00435191">
        <w:rPr>
          <w:rFonts w:ascii="Arial" w:hAnsi="Arial" w:cs="Arial" w:eastAsiaTheme="minorHAnsi"/>
          <w:sz w:val="20"/>
          <w:szCs w:val="20"/>
        </w:rPr>
        <w:t>]</w:t>
      </w:r>
    </w:p>
    <w:p w:rsidRPr="00435191" w:rsidR="00573337" w:rsidP="00573337" w:rsidRDefault="00573337" w14:paraId="7348843F" w14:textId="77777777">
      <w:pPr>
        <w:pStyle w:val="Prrafodelista"/>
        <w:ind w:left="1080"/>
        <w:jc w:val="both"/>
        <w:rPr>
          <w:rFonts w:ascii="Arial" w:hAnsi="Arial" w:cs="Arial" w:eastAsiaTheme="minorHAnsi"/>
          <w:sz w:val="20"/>
          <w:szCs w:val="20"/>
        </w:rPr>
      </w:pPr>
    </w:p>
    <w:p w:rsidRPr="00435191" w:rsidR="00573337" w:rsidP="00573337" w:rsidRDefault="00573337" w14:paraId="3C897F8E" w14:textId="77777777">
      <w:pPr>
        <w:pStyle w:val="Prrafodelista"/>
        <w:numPr>
          <w:ilvl w:val="0"/>
          <w:numId w:val="137"/>
        </w:numPr>
        <w:jc w:val="both"/>
        <w:rPr>
          <w:rFonts w:ascii="Arial" w:hAnsi="Arial" w:cs="Arial"/>
          <w:sz w:val="20"/>
          <w:szCs w:val="20"/>
        </w:rPr>
      </w:pPr>
      <w:r w:rsidRPr="00435191">
        <w:rPr>
          <w:rFonts w:ascii="Arial" w:hAnsi="Arial" w:cs="Arial"/>
          <w:sz w:val="20"/>
          <w:szCs w:val="20"/>
        </w:rPr>
        <w:t xml:space="preserve">El plazo máximo a ofertar por concepto de garantía suplementaria o adicional es: </w:t>
      </w:r>
      <w:r w:rsidRPr="00435191">
        <w:rPr>
          <w:rFonts w:ascii="Arial" w:hAnsi="Arial" w:cs="Arial"/>
          <w:sz w:val="20"/>
          <w:szCs w:val="20"/>
          <w:highlight w:val="lightGray"/>
        </w:rPr>
        <w:t>[la entidad deberá indicar el valor en meses máximo que será posible ofertar por parte del proponente.]</w:t>
      </w:r>
    </w:p>
    <w:p w:rsidRPr="00435191" w:rsidR="00573337" w:rsidP="00573337" w:rsidRDefault="00573337" w14:paraId="01EF4D27" w14:textId="77777777">
      <w:pPr>
        <w:pStyle w:val="Prrafodelista"/>
        <w:ind w:left="1080"/>
        <w:jc w:val="both"/>
        <w:rPr>
          <w:rFonts w:ascii="Arial" w:hAnsi="Arial" w:cs="Arial"/>
          <w:sz w:val="20"/>
          <w:szCs w:val="20"/>
        </w:rPr>
      </w:pPr>
    </w:p>
    <w:p w:rsidRPr="00435191" w:rsidR="00573337" w:rsidP="00573337" w:rsidRDefault="00573337" w14:paraId="546F8E3C" w14:textId="77777777">
      <w:pPr>
        <w:pStyle w:val="Prrafodelista"/>
        <w:numPr>
          <w:ilvl w:val="0"/>
          <w:numId w:val="137"/>
        </w:numPr>
        <w:spacing w:after="0"/>
        <w:jc w:val="both"/>
        <w:rPr>
          <w:rFonts w:cs="Arial"/>
          <w:szCs w:val="20"/>
        </w:rPr>
      </w:pPr>
      <w:r w:rsidRPr="00435191">
        <w:rPr>
          <w:rFonts w:ascii="Arial" w:hAnsi="Arial" w:cs="Arial"/>
          <w:sz w:val="20"/>
          <w:szCs w:val="20"/>
        </w:rPr>
        <w:t>Para efectos de la asignación de puntaje se tendrá en cuenta la siguiente formula</w:t>
      </w:r>
      <w:r w:rsidRPr="00435191">
        <w:rPr>
          <w:rFonts w:cs="Arial"/>
          <w:szCs w:val="20"/>
        </w:rPr>
        <w:t>:</w:t>
      </w:r>
    </w:p>
    <w:p w:rsidRPr="00435191" w:rsidR="00573337" w:rsidP="00573337" w:rsidRDefault="00573337" w14:paraId="56B06F10" w14:textId="77777777">
      <w:pPr>
        <w:spacing w:line="276" w:lineRule="auto"/>
        <w:rPr>
          <w:rFonts w:cs="Arial"/>
          <w:color w:val="auto"/>
          <w:szCs w:val="20"/>
        </w:rPr>
      </w:pPr>
      <w:r w:rsidRPr="00435191">
        <w:rPr>
          <w:rFonts w:cs="Arial"/>
          <w:color w:val="auto"/>
          <w:szCs w:val="20"/>
        </w:rPr>
        <w:t xml:space="preserve"> </w:t>
      </w:r>
      <m:oMath>
        <m:r>
          <m:rPr>
            <m:sty m:val="p"/>
          </m:rPr>
          <w:rPr>
            <w:rFonts w:ascii="Cambria Math" w:hAnsi="Cambria Math" w:cs="Arial"/>
            <w:color w:val="auto"/>
            <w:szCs w:val="20"/>
          </w:rPr>
          <w:br/>
        </m:r>
      </m:oMath>
      <m:oMathPara>
        <m:oMath>
          <m:r>
            <w:rPr>
              <w:rFonts w:ascii="Cambria Math" w:hAnsi="Cambria Math" w:cs="Arial"/>
              <w:color w:val="auto"/>
              <w:szCs w:val="20"/>
            </w:rPr>
            <m:t>P=</m:t>
          </m:r>
          <m:f>
            <m:fPr>
              <m:ctrlPr>
                <w:rPr>
                  <w:rFonts w:ascii="Cambria Math" w:hAnsi="Cambria Math" w:cs="Arial"/>
                  <w:i/>
                  <w:color w:val="auto"/>
                  <w:szCs w:val="20"/>
                </w:rPr>
              </m:ctrlPr>
            </m:fPr>
            <m:num>
              <m:r>
                <w:rPr>
                  <w:rFonts w:ascii="Cambria Math" w:hAnsi="Cambria Math" w:cs="Arial"/>
                  <w:color w:val="auto"/>
                  <w:szCs w:val="20"/>
                </w:rPr>
                <m:t>Tx*Pmax</m:t>
              </m:r>
            </m:num>
            <m:den>
              <m:r>
                <w:rPr>
                  <w:rFonts w:ascii="Cambria Math" w:hAnsi="Cambria Math" w:cs="Arial"/>
                  <w:color w:val="auto"/>
                  <w:szCs w:val="20"/>
                </w:rPr>
                <m:t>Tmax</m:t>
              </m:r>
            </m:den>
          </m:f>
        </m:oMath>
      </m:oMathPara>
    </w:p>
    <w:p w:rsidRPr="00435191" w:rsidR="00573337" w:rsidP="00573337" w:rsidRDefault="00573337" w14:paraId="49A18C6F" w14:textId="77777777">
      <w:pPr>
        <w:spacing w:line="276" w:lineRule="auto"/>
        <w:ind w:left="1416"/>
        <w:rPr>
          <w:rFonts w:cs="Arial"/>
          <w:color w:val="auto"/>
          <w:szCs w:val="20"/>
        </w:rPr>
      </w:pPr>
      <w:r w:rsidRPr="00435191">
        <w:rPr>
          <w:rFonts w:cs="Arial"/>
          <w:color w:val="auto"/>
          <w:szCs w:val="20"/>
        </w:rPr>
        <w:t>Donde:</w:t>
      </w:r>
    </w:p>
    <w:p w:rsidRPr="00435191" w:rsidR="00573337" w:rsidP="00573337" w:rsidRDefault="00573337" w14:paraId="55954D13" w14:textId="77777777">
      <w:pPr>
        <w:spacing w:after="0" w:line="276" w:lineRule="auto"/>
        <w:ind w:left="1416"/>
        <w:rPr>
          <w:rFonts w:cs="Arial"/>
          <w:color w:val="auto"/>
          <w:szCs w:val="20"/>
        </w:rPr>
      </w:pPr>
      <w:r w:rsidRPr="00435191">
        <w:rPr>
          <w:rFonts w:cs="Arial"/>
          <w:color w:val="auto"/>
          <w:szCs w:val="20"/>
        </w:rPr>
        <w:t>P                    =        Puntaje a asignar.</w:t>
      </w:r>
    </w:p>
    <w:p w:rsidRPr="00435191" w:rsidR="00573337" w:rsidP="00573337" w:rsidRDefault="00573337" w14:paraId="5BBAA812" w14:textId="77777777">
      <w:pPr>
        <w:spacing w:after="0" w:line="276" w:lineRule="auto"/>
        <w:ind w:left="1416"/>
        <w:rPr>
          <w:rFonts w:cs="Arial"/>
          <w:color w:val="auto"/>
          <w:szCs w:val="20"/>
        </w:rPr>
      </w:pPr>
      <w:proofErr w:type="spellStart"/>
      <w:r w:rsidRPr="00435191">
        <w:rPr>
          <w:rFonts w:cs="Arial"/>
          <w:color w:val="auto"/>
          <w:szCs w:val="20"/>
        </w:rPr>
        <w:t>Tx</w:t>
      </w:r>
      <w:proofErr w:type="spellEnd"/>
      <w:r w:rsidRPr="00435191">
        <w:rPr>
          <w:rFonts w:cs="Arial"/>
          <w:color w:val="auto"/>
          <w:szCs w:val="20"/>
        </w:rPr>
        <w:t xml:space="preserve">                  =        Tiempo ofertado por el Proponente en meses “x”.</w:t>
      </w:r>
    </w:p>
    <w:p w:rsidRPr="00435191" w:rsidR="00573337" w:rsidP="00573337" w:rsidRDefault="00573337" w14:paraId="22CE9009" w14:textId="77777777">
      <w:pPr>
        <w:spacing w:after="0" w:line="276" w:lineRule="auto"/>
        <w:ind w:left="1416"/>
        <w:rPr>
          <w:rFonts w:cs="Arial"/>
          <w:color w:val="auto"/>
          <w:szCs w:val="20"/>
        </w:rPr>
      </w:pPr>
      <w:proofErr w:type="spellStart"/>
      <w:r w:rsidRPr="00435191">
        <w:rPr>
          <w:rFonts w:cs="Arial"/>
          <w:color w:val="auto"/>
          <w:szCs w:val="20"/>
        </w:rPr>
        <w:t>Pmax</w:t>
      </w:r>
      <w:proofErr w:type="spellEnd"/>
      <w:r w:rsidRPr="00435191">
        <w:rPr>
          <w:rFonts w:cs="Arial"/>
          <w:color w:val="auto"/>
          <w:szCs w:val="20"/>
        </w:rPr>
        <w:t xml:space="preserve">             =        Puntaje máximo para el respectivo factor de calificación.</w:t>
      </w:r>
    </w:p>
    <w:p w:rsidRPr="00435191" w:rsidR="00573337" w:rsidP="00573337" w:rsidRDefault="00573337" w14:paraId="69786669" w14:textId="77777777">
      <w:pPr>
        <w:spacing w:after="0" w:line="276" w:lineRule="auto"/>
        <w:ind w:left="1416"/>
        <w:rPr>
          <w:rFonts w:cs="Arial"/>
          <w:color w:val="auto"/>
          <w:szCs w:val="20"/>
        </w:rPr>
      </w:pPr>
      <w:proofErr w:type="spellStart"/>
      <w:r w:rsidRPr="00435191">
        <w:rPr>
          <w:rFonts w:cs="Arial"/>
          <w:color w:val="auto"/>
          <w:szCs w:val="20"/>
        </w:rPr>
        <w:t>Tmax</w:t>
      </w:r>
      <w:proofErr w:type="spellEnd"/>
      <w:r w:rsidRPr="00435191">
        <w:rPr>
          <w:rFonts w:cs="Arial"/>
          <w:color w:val="auto"/>
          <w:szCs w:val="20"/>
        </w:rPr>
        <w:t xml:space="preserve">             =        Tiempo máximo ofertado.</w:t>
      </w:r>
    </w:p>
    <w:p w:rsidRPr="00435191" w:rsidR="00573337" w:rsidP="00573337" w:rsidRDefault="00573337" w14:paraId="4AFDAC60" w14:textId="77777777">
      <w:pPr>
        <w:spacing w:line="276" w:lineRule="auto"/>
        <w:jc w:val="both"/>
        <w:rPr>
          <w:rFonts w:cs="Arial"/>
          <w:color w:val="auto"/>
          <w:szCs w:val="20"/>
        </w:rPr>
      </w:pPr>
    </w:p>
    <w:p w:rsidRPr="00435191" w:rsidR="00573337" w:rsidP="00573337" w:rsidRDefault="00573337" w14:paraId="00CABDBD" w14:textId="77777777">
      <w:pPr>
        <w:numPr>
          <w:ilvl w:val="0"/>
          <w:numId w:val="137"/>
        </w:numPr>
        <w:spacing w:line="276" w:lineRule="auto"/>
        <w:jc w:val="both"/>
        <w:rPr>
          <w:rFonts w:cs="Arial"/>
          <w:color w:val="auto"/>
          <w:szCs w:val="20"/>
        </w:rPr>
      </w:pPr>
      <w:r w:rsidRPr="00435191">
        <w:rPr>
          <w:rFonts w:cs="Arial"/>
          <w:color w:val="auto"/>
          <w:szCs w:val="20"/>
        </w:rPr>
        <w:t xml:space="preserve">Los costos asociados a esta garantía son asumidos por el contratista. </w:t>
      </w:r>
    </w:p>
    <w:p w:rsidRPr="00435191" w:rsidR="00573337" w:rsidP="00573337" w:rsidRDefault="00573337" w14:paraId="7CDDAD7C" w14:textId="77777777">
      <w:pPr>
        <w:numPr>
          <w:ilvl w:val="0"/>
          <w:numId w:val="137"/>
        </w:numPr>
        <w:spacing w:line="276" w:lineRule="auto"/>
        <w:jc w:val="both"/>
        <w:rPr>
          <w:rFonts w:cs="Arial"/>
          <w:color w:val="auto"/>
          <w:szCs w:val="20"/>
        </w:rPr>
      </w:pPr>
      <w:r w:rsidRPr="00435191">
        <w:rPr>
          <w:rFonts w:cs="Arial"/>
          <w:color w:val="auto"/>
          <w:szCs w:val="20"/>
        </w:rPr>
        <w:t>La verificación de este ofrecimiento se hará por parte de la interventoría en la ejecución del contrato. En virtud de lo anterior, el adjudicatario del proceso de contratación deberá acreditar que ha otorgado la garantía en las condiciones aquí descritas, para lo cual, allegará el documento idóneo.</w:t>
      </w:r>
    </w:p>
    <w:p w:rsidRPr="00435191" w:rsidR="00573337" w:rsidP="00573337" w:rsidRDefault="00573337" w14:paraId="5F55663B" w14:textId="77777777">
      <w:pPr>
        <w:numPr>
          <w:ilvl w:val="0"/>
          <w:numId w:val="137"/>
        </w:numPr>
        <w:spacing w:after="0" w:line="276" w:lineRule="auto"/>
        <w:jc w:val="both"/>
        <w:rPr>
          <w:rFonts w:cs="Arial"/>
          <w:color w:val="auto"/>
          <w:szCs w:val="20"/>
        </w:rPr>
      </w:pPr>
      <w:r w:rsidRPr="00435191">
        <w:rPr>
          <w:rFonts w:cs="Arial"/>
          <w:color w:val="auto"/>
          <w:szCs w:val="20"/>
        </w:rPr>
        <w:t>El seguimiento al cumplimiento de la Garantía Suplementaria se realizará en los términos del numeral 4 del artículo 4 de la Ley 80 de 1993 por la persona designada por la Entidad. Cuando no se realice la designación, el contratista deberá realizar el seguimiento como mínimo en la frecuencia que determine en el Formato 7D – Garantía Suplementaria o Adicional durante la vigencia de la Garantía Suplementaria o Adicional ofrecida.</w:t>
      </w:r>
    </w:p>
    <w:p w:rsidRPr="004D263E" w:rsidR="00573337" w:rsidP="00573337" w:rsidRDefault="00573337" w14:paraId="6A3FD84C" w14:textId="77777777">
      <w:pPr>
        <w:spacing w:after="0" w:line="276" w:lineRule="auto"/>
        <w:ind w:left="1080"/>
        <w:jc w:val="both"/>
        <w:rPr>
          <w:rFonts w:cs="Arial"/>
          <w:color w:val="auto"/>
        </w:rPr>
      </w:pPr>
    </w:p>
    <w:p w:rsidRPr="00435191" w:rsidR="006A54F7" w:rsidP="004C4E5B" w:rsidRDefault="006A54F7" w14:paraId="3C75CDB1" w14:textId="174F5216">
      <w:pPr>
        <w:pStyle w:val="Capitulo3"/>
        <w:numPr>
          <w:ilvl w:val="1"/>
          <w:numId w:val="171"/>
        </w:numPr>
        <w:ind w:left="990" w:hanging="720"/>
        <w:rPr>
          <w:color w:val="auto"/>
        </w:rPr>
      </w:pPr>
      <w:bookmarkStart w:name="_Toc517179763" w:id="818"/>
      <w:bookmarkStart w:name="_Toc517179835" w:id="819"/>
      <w:bookmarkStart w:name="_Toc517179896" w:id="820"/>
      <w:bookmarkStart w:name="_Toc517183493" w:id="821"/>
      <w:bookmarkStart w:name="_Toc517183553" w:id="822"/>
      <w:bookmarkStart w:name="_Toc517187093" w:id="823"/>
      <w:bookmarkStart w:name="_Toc517187243" w:id="824"/>
      <w:bookmarkStart w:name="_Toc517187790" w:id="825"/>
      <w:bookmarkStart w:name="_Toc517187853" w:id="826"/>
      <w:bookmarkStart w:name="_Toc517189250" w:id="827"/>
      <w:bookmarkStart w:name="_Toc517247455" w:id="828"/>
      <w:bookmarkStart w:name="_Toc518033904" w:id="829"/>
      <w:bookmarkStart w:name="_Toc517179764" w:id="830"/>
      <w:bookmarkStart w:name="_Toc517179836" w:id="831"/>
      <w:bookmarkStart w:name="_Toc517179897" w:id="832"/>
      <w:bookmarkStart w:name="_Toc517183494" w:id="833"/>
      <w:bookmarkStart w:name="_Toc517183554" w:id="834"/>
      <w:bookmarkStart w:name="_Toc517187094" w:id="835"/>
      <w:bookmarkStart w:name="_Toc517187244" w:id="836"/>
      <w:bookmarkStart w:name="_Toc517187791" w:id="837"/>
      <w:bookmarkStart w:name="_Toc517187854" w:id="838"/>
      <w:bookmarkStart w:name="_Toc517189251" w:id="839"/>
      <w:bookmarkStart w:name="_Toc517247456" w:id="840"/>
      <w:bookmarkStart w:name="_Toc518033905" w:id="841"/>
      <w:bookmarkStart w:name="_Toc517179765" w:id="842"/>
      <w:bookmarkStart w:name="_Toc517179837" w:id="843"/>
      <w:bookmarkStart w:name="_Toc517179898" w:id="844"/>
      <w:bookmarkStart w:name="_Toc517183495" w:id="845"/>
      <w:bookmarkStart w:name="_Toc517183555" w:id="846"/>
      <w:bookmarkStart w:name="_Toc517187095" w:id="847"/>
      <w:bookmarkStart w:name="_Toc517187245" w:id="848"/>
      <w:bookmarkStart w:name="_Toc517187792" w:id="849"/>
      <w:bookmarkStart w:name="_Toc517187855" w:id="850"/>
      <w:bookmarkStart w:name="_Toc517189252" w:id="851"/>
      <w:bookmarkStart w:name="_Toc517247457" w:id="852"/>
      <w:bookmarkStart w:name="_Toc518033906" w:id="853"/>
      <w:bookmarkStart w:name="_Toc508648278" w:id="854"/>
      <w:bookmarkStart w:name="_Toc508984062" w:id="855"/>
      <w:bookmarkStart w:name="_Toc509843893" w:id="856"/>
      <w:bookmarkStart w:name="_Toc511924801" w:id="857"/>
      <w:bookmarkStart w:name="_Toc520226890" w:id="858"/>
      <w:bookmarkStart w:name="_Toc520297860" w:id="859"/>
      <w:bookmarkStart w:name="_Toc520317125" w:id="860"/>
      <w:bookmarkStart w:name="_Toc533083728" w:id="861"/>
      <w:bookmarkStart w:name="_Toc57633026" w:id="862"/>
      <w:bookmarkStart w:name="_Toc57636883" w:id="863"/>
      <w:bookmarkEnd w:id="784"/>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r w:rsidRPr="00435191">
        <w:rPr>
          <w:color w:val="auto"/>
        </w:rPr>
        <w:t>APOYO</w:t>
      </w:r>
      <w:r w:rsidRPr="00435191" w:rsidR="002644ED">
        <w:rPr>
          <w:color w:val="auto"/>
        </w:rPr>
        <w:t xml:space="preserve"> </w:t>
      </w:r>
      <w:r w:rsidRPr="00435191">
        <w:rPr>
          <w:color w:val="auto"/>
        </w:rPr>
        <w:t>A</w:t>
      </w:r>
      <w:r w:rsidRPr="00435191" w:rsidR="002644ED">
        <w:rPr>
          <w:color w:val="auto"/>
        </w:rPr>
        <w:t xml:space="preserve"> </w:t>
      </w:r>
      <w:r w:rsidRPr="00435191">
        <w:rPr>
          <w:color w:val="auto"/>
        </w:rPr>
        <w:t>LA</w:t>
      </w:r>
      <w:r w:rsidRPr="00435191" w:rsidR="002644ED">
        <w:rPr>
          <w:color w:val="auto"/>
        </w:rPr>
        <w:t xml:space="preserve"> </w:t>
      </w:r>
      <w:r w:rsidRPr="00435191">
        <w:rPr>
          <w:color w:val="auto"/>
        </w:rPr>
        <w:t>INDUSTRIA</w:t>
      </w:r>
      <w:r w:rsidRPr="00435191" w:rsidR="002644ED">
        <w:rPr>
          <w:color w:val="auto"/>
        </w:rPr>
        <w:t xml:space="preserve"> </w:t>
      </w:r>
      <w:r w:rsidRPr="00435191">
        <w:rPr>
          <w:color w:val="auto"/>
        </w:rPr>
        <w:t>NACIONAL</w:t>
      </w:r>
      <w:bookmarkEnd w:id="854"/>
      <w:bookmarkEnd w:id="855"/>
      <w:bookmarkEnd w:id="856"/>
      <w:bookmarkEnd w:id="857"/>
      <w:bookmarkEnd w:id="858"/>
      <w:bookmarkEnd w:id="859"/>
      <w:bookmarkEnd w:id="860"/>
      <w:bookmarkEnd w:id="861"/>
      <w:bookmarkEnd w:id="862"/>
      <w:bookmarkEnd w:id="863"/>
    </w:p>
    <w:p w:rsidRPr="00435191" w:rsidR="006A54F7" w:rsidP="00AA10D3" w:rsidRDefault="006A54F7" w14:paraId="0E60DB64" w14:textId="14BC2CA6">
      <w:pPr>
        <w:spacing w:after="200" w:line="276" w:lineRule="auto"/>
        <w:jc w:val="both"/>
        <w:rPr>
          <w:rFonts w:cs="Arial"/>
          <w:color w:val="auto"/>
        </w:rPr>
      </w:pPr>
      <w:bookmarkStart w:name="_Hlk516042322" w:id="864"/>
      <w:r w:rsidRPr="00435191">
        <w:rPr>
          <w:rFonts w:cs="Arial"/>
          <w:color w:val="auto"/>
        </w:rPr>
        <w:t>Los</w:t>
      </w:r>
      <w:r w:rsidRPr="00435191" w:rsidR="002644ED">
        <w:rPr>
          <w:rFonts w:eastAsia="Arial,Calibri" w:cs="Arial"/>
          <w:color w:val="auto"/>
        </w:rPr>
        <w:t xml:space="preserve"> </w:t>
      </w:r>
      <w:r w:rsidR="00355DFD">
        <w:rPr>
          <w:rFonts w:cs="Arial"/>
          <w:color w:val="auto"/>
        </w:rPr>
        <w:t>p</w:t>
      </w:r>
      <w:r w:rsidRPr="00435191" w:rsidR="003E509E">
        <w:rPr>
          <w:rFonts w:cs="Arial"/>
          <w:color w:val="auto"/>
        </w:rPr>
        <w:t>roponentes</w:t>
      </w:r>
      <w:r w:rsidRPr="00435191" w:rsidR="002644ED">
        <w:rPr>
          <w:rFonts w:eastAsia="Arial,Calibri" w:cs="Arial"/>
          <w:color w:val="auto"/>
        </w:rPr>
        <w:t xml:space="preserve"> </w:t>
      </w:r>
      <w:r w:rsidRPr="00435191">
        <w:rPr>
          <w:rFonts w:cs="Arial"/>
          <w:color w:val="auto"/>
        </w:rPr>
        <w:t>pueden</w:t>
      </w:r>
      <w:r w:rsidRPr="00435191" w:rsidR="002644ED">
        <w:rPr>
          <w:rFonts w:eastAsia="Arial,Calibri" w:cs="Arial"/>
          <w:color w:val="auto"/>
        </w:rPr>
        <w:t xml:space="preserve"> </w:t>
      </w:r>
      <w:r w:rsidRPr="00435191">
        <w:rPr>
          <w:rFonts w:cs="Arial"/>
          <w:color w:val="auto"/>
        </w:rPr>
        <w:t>obtener</w:t>
      </w:r>
      <w:r w:rsidRPr="00435191" w:rsidR="002644ED">
        <w:rPr>
          <w:rFonts w:eastAsia="Arial,Calibri" w:cs="Arial"/>
          <w:color w:val="auto"/>
        </w:rPr>
        <w:t xml:space="preserve"> </w:t>
      </w:r>
      <w:r w:rsidRPr="00435191">
        <w:rPr>
          <w:rFonts w:cs="Arial"/>
          <w:color w:val="auto"/>
        </w:rPr>
        <w:t>puntaje</w:t>
      </w:r>
      <w:r w:rsidRPr="00435191" w:rsidR="002644ED">
        <w:rPr>
          <w:rFonts w:cs="Arial"/>
          <w:color w:val="auto"/>
        </w:rPr>
        <w:t xml:space="preserve"> </w:t>
      </w:r>
      <w:r w:rsidRPr="00435191">
        <w:rPr>
          <w:rFonts w:cs="Arial"/>
          <w:color w:val="auto"/>
        </w:rPr>
        <w:t>de</w:t>
      </w:r>
      <w:r w:rsidRPr="00435191" w:rsidR="002644ED">
        <w:rPr>
          <w:rFonts w:cs="Arial"/>
          <w:color w:val="auto"/>
        </w:rPr>
        <w:t xml:space="preserve"> </w:t>
      </w:r>
      <w:r w:rsidRPr="00435191">
        <w:rPr>
          <w:rFonts w:cs="Arial"/>
          <w:color w:val="auto"/>
        </w:rPr>
        <w:t>apoyo</w:t>
      </w:r>
      <w:r w:rsidRPr="00435191" w:rsidR="002644ED">
        <w:rPr>
          <w:rFonts w:cs="Arial"/>
          <w:color w:val="auto"/>
        </w:rPr>
        <w:t xml:space="preserve"> </w:t>
      </w:r>
      <w:r w:rsidRPr="00435191">
        <w:rPr>
          <w:rFonts w:cs="Arial"/>
          <w:color w:val="auto"/>
        </w:rPr>
        <w:t>a</w:t>
      </w:r>
      <w:r w:rsidRPr="00435191" w:rsidR="002644ED">
        <w:rPr>
          <w:rFonts w:cs="Arial"/>
          <w:color w:val="auto"/>
        </w:rPr>
        <w:t xml:space="preserve"> </w:t>
      </w:r>
      <w:r w:rsidRPr="00435191">
        <w:rPr>
          <w:rFonts w:cs="Arial"/>
          <w:color w:val="auto"/>
        </w:rPr>
        <w:t>la</w:t>
      </w:r>
      <w:r w:rsidRPr="00435191" w:rsidR="002644ED">
        <w:rPr>
          <w:rFonts w:cs="Arial"/>
          <w:color w:val="auto"/>
        </w:rPr>
        <w:t xml:space="preserve"> </w:t>
      </w:r>
      <w:bookmarkStart w:name="_Hlk511667344" w:id="865"/>
      <w:r w:rsidRPr="00435191">
        <w:rPr>
          <w:rFonts w:cs="Arial"/>
          <w:color w:val="auto"/>
        </w:rPr>
        <w:t>industria</w:t>
      </w:r>
      <w:r w:rsidRPr="00435191" w:rsidR="002644ED">
        <w:rPr>
          <w:rFonts w:cs="Arial"/>
          <w:color w:val="auto"/>
        </w:rPr>
        <w:t xml:space="preserve"> </w:t>
      </w:r>
      <w:r w:rsidRPr="00435191" w:rsidR="00F21F37">
        <w:rPr>
          <w:rFonts w:cs="Arial"/>
          <w:color w:val="auto"/>
        </w:rPr>
        <w:t>nacional</w:t>
      </w:r>
      <w:r w:rsidRPr="00435191" w:rsidR="002644ED">
        <w:rPr>
          <w:rFonts w:cs="Arial"/>
          <w:color w:val="auto"/>
        </w:rPr>
        <w:t xml:space="preserve"> </w:t>
      </w:r>
      <w:r w:rsidRPr="00435191">
        <w:rPr>
          <w:rFonts w:cs="Arial"/>
          <w:color w:val="auto"/>
        </w:rPr>
        <w:t>por:</w:t>
      </w:r>
      <w:r w:rsidRPr="00435191" w:rsidR="002644ED">
        <w:rPr>
          <w:rFonts w:cs="Arial"/>
          <w:color w:val="auto"/>
        </w:rPr>
        <w:t xml:space="preserve"> </w:t>
      </w:r>
      <w:r w:rsidRPr="00435191">
        <w:rPr>
          <w:rFonts w:cs="Arial"/>
          <w:color w:val="auto"/>
        </w:rPr>
        <w:t>i)</w:t>
      </w:r>
      <w:r w:rsidRPr="00435191" w:rsidR="002644ED">
        <w:rPr>
          <w:rFonts w:cs="Arial"/>
          <w:color w:val="auto"/>
        </w:rPr>
        <w:t xml:space="preserve"> </w:t>
      </w:r>
      <w:r w:rsidRPr="00435191" w:rsidR="008C7411">
        <w:rPr>
          <w:rFonts w:cs="Arial"/>
          <w:color w:val="auto"/>
        </w:rPr>
        <w:t>s</w:t>
      </w:r>
      <w:r w:rsidRPr="00435191">
        <w:rPr>
          <w:rFonts w:cs="Arial"/>
          <w:color w:val="auto"/>
        </w:rPr>
        <w:t>ervicios</w:t>
      </w:r>
      <w:r w:rsidRPr="00435191" w:rsidR="002644ED">
        <w:rPr>
          <w:rFonts w:cs="Arial"/>
          <w:color w:val="auto"/>
        </w:rPr>
        <w:t xml:space="preserve"> </w:t>
      </w:r>
      <w:r w:rsidRPr="00435191" w:rsidR="008C7411">
        <w:rPr>
          <w:rFonts w:cs="Arial"/>
          <w:color w:val="auto"/>
        </w:rPr>
        <w:t>n</w:t>
      </w:r>
      <w:r w:rsidRPr="00435191">
        <w:rPr>
          <w:rFonts w:cs="Arial"/>
          <w:color w:val="auto"/>
        </w:rPr>
        <w:t>acionales</w:t>
      </w:r>
      <w:r w:rsidRPr="00435191" w:rsidR="002644ED">
        <w:rPr>
          <w:rFonts w:cs="Arial"/>
          <w:color w:val="auto"/>
        </w:rPr>
        <w:t xml:space="preserve"> </w:t>
      </w:r>
      <w:r w:rsidRPr="00435191">
        <w:rPr>
          <w:rFonts w:cs="Arial"/>
          <w:color w:val="auto"/>
        </w:rPr>
        <w:t>o</w:t>
      </w:r>
      <w:r w:rsidRPr="00435191" w:rsidR="002644ED">
        <w:rPr>
          <w:rFonts w:cs="Arial"/>
          <w:color w:val="auto"/>
        </w:rPr>
        <w:t xml:space="preserve"> </w:t>
      </w:r>
      <w:r w:rsidRPr="00435191">
        <w:rPr>
          <w:rFonts w:cs="Arial"/>
          <w:color w:val="auto"/>
        </w:rPr>
        <w:t>con</w:t>
      </w:r>
      <w:r w:rsidRPr="00435191" w:rsidR="002644ED">
        <w:rPr>
          <w:rFonts w:cs="Arial"/>
          <w:color w:val="auto"/>
        </w:rPr>
        <w:t xml:space="preserve"> </w:t>
      </w:r>
      <w:r w:rsidRPr="00435191">
        <w:rPr>
          <w:rFonts w:cs="Arial"/>
          <w:color w:val="auto"/>
        </w:rPr>
        <w:t>trato</w:t>
      </w:r>
      <w:r w:rsidRPr="00435191" w:rsidR="002644ED">
        <w:rPr>
          <w:rFonts w:cs="Arial"/>
          <w:color w:val="auto"/>
        </w:rPr>
        <w:t xml:space="preserve"> </w:t>
      </w:r>
      <w:r w:rsidRPr="00435191" w:rsidR="00F21F37">
        <w:rPr>
          <w:rFonts w:cs="Arial"/>
          <w:color w:val="auto"/>
        </w:rPr>
        <w:t>nacional</w:t>
      </w:r>
      <w:r w:rsidRPr="00435191" w:rsidR="002644ED">
        <w:rPr>
          <w:rFonts w:cs="Arial"/>
          <w:color w:val="auto"/>
        </w:rPr>
        <w:t xml:space="preserve"> </w:t>
      </w:r>
      <w:r w:rsidRPr="00435191">
        <w:rPr>
          <w:rFonts w:cs="Arial"/>
          <w:color w:val="auto"/>
        </w:rPr>
        <w:t>o</w:t>
      </w:r>
      <w:r w:rsidRPr="00435191" w:rsidR="002644ED">
        <w:rPr>
          <w:rFonts w:cs="Arial"/>
          <w:color w:val="auto"/>
        </w:rPr>
        <w:t xml:space="preserve"> </w:t>
      </w:r>
      <w:r w:rsidRPr="00435191">
        <w:rPr>
          <w:rFonts w:cs="Arial"/>
          <w:color w:val="auto"/>
        </w:rPr>
        <w:t>por</w:t>
      </w:r>
      <w:r w:rsidRPr="00435191" w:rsidR="002644ED">
        <w:rPr>
          <w:rFonts w:cs="Arial"/>
          <w:color w:val="auto"/>
        </w:rPr>
        <w:t xml:space="preserve"> </w:t>
      </w:r>
      <w:r w:rsidRPr="00435191">
        <w:rPr>
          <w:rFonts w:cs="Arial"/>
          <w:color w:val="auto"/>
        </w:rPr>
        <w:t>ii)</w:t>
      </w:r>
      <w:r w:rsidRPr="00435191" w:rsidR="002644ED">
        <w:rPr>
          <w:rFonts w:cs="Arial"/>
          <w:color w:val="auto"/>
        </w:rPr>
        <w:t xml:space="preserve"> </w:t>
      </w:r>
      <w:r w:rsidRPr="00435191" w:rsidR="00F21F37">
        <w:rPr>
          <w:rFonts w:cs="Arial"/>
          <w:color w:val="auto"/>
        </w:rPr>
        <w:t xml:space="preserve">la </w:t>
      </w:r>
      <w:r w:rsidRPr="00435191">
        <w:rPr>
          <w:rFonts w:cs="Arial"/>
          <w:color w:val="auto"/>
        </w:rPr>
        <w:t>incorporación</w:t>
      </w:r>
      <w:r w:rsidRPr="00435191" w:rsidR="002644ED">
        <w:rPr>
          <w:rFonts w:cs="Arial"/>
          <w:color w:val="auto"/>
        </w:rPr>
        <w:t xml:space="preserve"> </w:t>
      </w:r>
      <w:r w:rsidRPr="00435191">
        <w:rPr>
          <w:rFonts w:cs="Arial"/>
          <w:color w:val="auto"/>
        </w:rPr>
        <w:t>de</w:t>
      </w:r>
      <w:r w:rsidRPr="00435191" w:rsidR="002644ED">
        <w:rPr>
          <w:rFonts w:cs="Arial"/>
          <w:color w:val="auto"/>
        </w:rPr>
        <w:t xml:space="preserve"> </w:t>
      </w:r>
      <w:r w:rsidRPr="00435191">
        <w:rPr>
          <w:rFonts w:cs="Arial"/>
          <w:color w:val="auto"/>
        </w:rPr>
        <w:t>servicios</w:t>
      </w:r>
      <w:r w:rsidRPr="00435191" w:rsidR="002644ED">
        <w:rPr>
          <w:rFonts w:cs="Arial"/>
          <w:color w:val="auto"/>
        </w:rPr>
        <w:t xml:space="preserve"> </w:t>
      </w:r>
      <w:r w:rsidRPr="00435191">
        <w:rPr>
          <w:rFonts w:cs="Arial"/>
          <w:color w:val="auto"/>
        </w:rPr>
        <w:t>colombianos.</w:t>
      </w:r>
      <w:r w:rsidRPr="00435191" w:rsidR="002644ED">
        <w:rPr>
          <w:rFonts w:cs="Arial"/>
          <w:color w:val="auto"/>
        </w:rPr>
        <w:t xml:space="preserve"> </w:t>
      </w:r>
      <w:r w:rsidRPr="00435191">
        <w:rPr>
          <w:rFonts w:cs="Arial"/>
          <w:color w:val="auto"/>
        </w:rPr>
        <w:t>La</w:t>
      </w:r>
      <w:r w:rsidRPr="00435191" w:rsidR="002644ED">
        <w:rPr>
          <w:rFonts w:cs="Arial"/>
          <w:color w:val="auto"/>
        </w:rPr>
        <w:t xml:space="preserve"> </w:t>
      </w:r>
      <w:r w:rsidR="00355DFD">
        <w:rPr>
          <w:rFonts w:cs="Arial"/>
          <w:color w:val="auto"/>
        </w:rPr>
        <w:t>e</w:t>
      </w:r>
      <w:r w:rsidRPr="00435191">
        <w:rPr>
          <w:rFonts w:cs="Arial"/>
          <w:color w:val="auto"/>
        </w:rPr>
        <w:t>ntidad</w:t>
      </w:r>
      <w:r w:rsidRPr="00435191" w:rsidR="002644ED">
        <w:rPr>
          <w:rFonts w:cs="Arial"/>
          <w:color w:val="auto"/>
        </w:rPr>
        <w:t xml:space="preserve"> </w:t>
      </w:r>
      <w:r w:rsidRPr="00435191">
        <w:rPr>
          <w:rFonts w:cs="Arial"/>
          <w:color w:val="auto"/>
        </w:rPr>
        <w:t>en</w:t>
      </w:r>
      <w:r w:rsidRPr="00435191" w:rsidR="002644ED">
        <w:rPr>
          <w:rFonts w:cs="Arial"/>
          <w:color w:val="auto"/>
        </w:rPr>
        <w:t xml:space="preserve"> </w:t>
      </w:r>
      <w:r w:rsidRPr="00435191">
        <w:rPr>
          <w:rFonts w:cs="Arial"/>
          <w:color w:val="auto"/>
        </w:rPr>
        <w:t>ningún</w:t>
      </w:r>
      <w:r w:rsidRPr="00435191" w:rsidR="002644ED">
        <w:rPr>
          <w:rFonts w:cs="Arial"/>
          <w:color w:val="auto"/>
        </w:rPr>
        <w:t xml:space="preserve"> </w:t>
      </w:r>
      <w:r w:rsidRPr="00435191">
        <w:rPr>
          <w:rFonts w:cs="Arial"/>
          <w:color w:val="auto"/>
        </w:rPr>
        <w:t>caso</w:t>
      </w:r>
      <w:r w:rsidRPr="00435191" w:rsidR="002644ED">
        <w:rPr>
          <w:rFonts w:cs="Arial"/>
          <w:color w:val="auto"/>
        </w:rPr>
        <w:t xml:space="preserve"> </w:t>
      </w:r>
      <w:r w:rsidRPr="00435191">
        <w:rPr>
          <w:rFonts w:cs="Arial"/>
          <w:color w:val="auto"/>
        </w:rPr>
        <w:t>otorgará</w:t>
      </w:r>
      <w:r w:rsidRPr="00435191" w:rsidR="002644ED">
        <w:rPr>
          <w:rFonts w:cs="Arial"/>
          <w:color w:val="auto"/>
        </w:rPr>
        <w:t xml:space="preserve"> </w:t>
      </w:r>
      <w:r w:rsidRPr="00435191">
        <w:rPr>
          <w:rFonts w:cs="Arial"/>
          <w:color w:val="auto"/>
        </w:rPr>
        <w:t>simultáneamente</w:t>
      </w:r>
      <w:r w:rsidRPr="00435191" w:rsidR="002644ED">
        <w:rPr>
          <w:rFonts w:cs="Arial"/>
          <w:color w:val="auto"/>
        </w:rPr>
        <w:t xml:space="preserve"> </w:t>
      </w:r>
      <w:r w:rsidRPr="00435191">
        <w:rPr>
          <w:rFonts w:cs="Arial"/>
          <w:color w:val="auto"/>
        </w:rPr>
        <w:t>el</w:t>
      </w:r>
      <w:r w:rsidRPr="00435191" w:rsidR="002644ED">
        <w:rPr>
          <w:rFonts w:cs="Arial"/>
          <w:color w:val="auto"/>
        </w:rPr>
        <w:t xml:space="preserve"> </w:t>
      </w:r>
      <w:r w:rsidRPr="00435191">
        <w:rPr>
          <w:rFonts w:cs="Arial"/>
          <w:color w:val="auto"/>
        </w:rPr>
        <w:t>puntaje</w:t>
      </w:r>
      <w:r w:rsidRPr="00435191" w:rsidR="002644ED">
        <w:rPr>
          <w:rFonts w:cs="Arial"/>
          <w:color w:val="auto"/>
        </w:rPr>
        <w:t xml:space="preserve"> </w:t>
      </w:r>
      <w:r w:rsidRPr="00435191">
        <w:rPr>
          <w:rFonts w:cs="Arial"/>
          <w:color w:val="auto"/>
        </w:rPr>
        <w:t>por</w:t>
      </w:r>
      <w:r w:rsidRPr="00435191" w:rsidR="002644ED">
        <w:rPr>
          <w:rFonts w:cs="Arial"/>
          <w:color w:val="auto"/>
        </w:rPr>
        <w:t xml:space="preserve"> </w:t>
      </w:r>
      <w:r w:rsidR="00E71348">
        <w:rPr>
          <w:rFonts w:cs="Arial"/>
          <w:color w:val="auto"/>
        </w:rPr>
        <w:t>(i</w:t>
      </w:r>
      <w:r w:rsidRPr="00435191">
        <w:rPr>
          <w:rFonts w:cs="Arial"/>
          <w:color w:val="auto"/>
        </w:rPr>
        <w:t>)</w:t>
      </w:r>
      <w:r w:rsidRPr="00435191" w:rsidR="002644ED">
        <w:rPr>
          <w:rFonts w:cs="Arial"/>
          <w:color w:val="auto"/>
        </w:rPr>
        <w:t xml:space="preserve"> </w:t>
      </w:r>
      <w:r w:rsidRPr="00435191" w:rsidR="008C7411">
        <w:rPr>
          <w:rFonts w:cs="Arial"/>
          <w:color w:val="auto"/>
        </w:rPr>
        <w:t>s</w:t>
      </w:r>
      <w:r w:rsidRPr="00435191">
        <w:rPr>
          <w:rFonts w:cs="Arial"/>
          <w:color w:val="auto"/>
        </w:rPr>
        <w:t>ervicio</w:t>
      </w:r>
      <w:r w:rsidRPr="00435191" w:rsidR="002644ED">
        <w:rPr>
          <w:rFonts w:cs="Arial"/>
          <w:color w:val="auto"/>
        </w:rPr>
        <w:t xml:space="preserve"> </w:t>
      </w:r>
      <w:r w:rsidRPr="00435191" w:rsidR="008C7411">
        <w:rPr>
          <w:rFonts w:cs="Arial"/>
          <w:color w:val="auto"/>
        </w:rPr>
        <w:t>n</w:t>
      </w:r>
      <w:r w:rsidRPr="00435191">
        <w:rPr>
          <w:rFonts w:cs="Arial"/>
          <w:color w:val="auto"/>
        </w:rPr>
        <w:t>acional</w:t>
      </w:r>
      <w:r w:rsidRPr="00435191" w:rsidR="002644ED">
        <w:rPr>
          <w:rFonts w:cs="Arial"/>
          <w:color w:val="auto"/>
        </w:rPr>
        <w:t xml:space="preserve"> </w:t>
      </w:r>
      <w:r w:rsidRPr="00435191">
        <w:rPr>
          <w:rFonts w:cs="Arial"/>
          <w:color w:val="auto"/>
        </w:rPr>
        <w:t>o</w:t>
      </w:r>
      <w:r w:rsidRPr="00435191" w:rsidR="002644ED">
        <w:rPr>
          <w:rFonts w:cs="Arial"/>
          <w:color w:val="auto"/>
        </w:rPr>
        <w:t xml:space="preserve"> </w:t>
      </w:r>
      <w:r w:rsidRPr="00435191">
        <w:rPr>
          <w:rFonts w:cs="Arial"/>
          <w:color w:val="auto"/>
        </w:rPr>
        <w:t>con</w:t>
      </w:r>
      <w:r w:rsidRPr="00435191" w:rsidR="002644ED">
        <w:rPr>
          <w:rFonts w:cs="Arial"/>
          <w:color w:val="auto"/>
        </w:rPr>
        <w:t xml:space="preserve"> </w:t>
      </w:r>
      <w:r w:rsidRPr="00435191" w:rsidR="008C7411">
        <w:rPr>
          <w:rFonts w:cs="Arial"/>
          <w:color w:val="auto"/>
        </w:rPr>
        <w:t>t</w:t>
      </w:r>
      <w:r w:rsidRPr="00435191">
        <w:rPr>
          <w:rFonts w:cs="Arial"/>
          <w:color w:val="auto"/>
        </w:rPr>
        <w:t>rato</w:t>
      </w:r>
      <w:r w:rsidRPr="00435191" w:rsidR="002644ED">
        <w:rPr>
          <w:rFonts w:cs="Arial"/>
          <w:color w:val="auto"/>
        </w:rPr>
        <w:t xml:space="preserve"> </w:t>
      </w:r>
      <w:r w:rsidRPr="00435191" w:rsidR="008C7411">
        <w:rPr>
          <w:rFonts w:cs="Arial"/>
          <w:color w:val="auto"/>
        </w:rPr>
        <w:t>n</w:t>
      </w:r>
      <w:r w:rsidRPr="00435191">
        <w:rPr>
          <w:rFonts w:cs="Arial"/>
          <w:color w:val="auto"/>
        </w:rPr>
        <w:t>acional</w:t>
      </w:r>
      <w:r w:rsidRPr="00435191" w:rsidR="002644ED">
        <w:rPr>
          <w:rFonts w:cs="Arial"/>
          <w:color w:val="auto"/>
        </w:rPr>
        <w:t xml:space="preserve"> </w:t>
      </w:r>
      <w:r w:rsidRPr="00435191">
        <w:rPr>
          <w:rFonts w:cs="Arial"/>
          <w:color w:val="auto"/>
        </w:rPr>
        <w:t>y</w:t>
      </w:r>
      <w:r w:rsidRPr="00435191" w:rsidR="002644ED">
        <w:rPr>
          <w:rFonts w:cs="Arial"/>
          <w:color w:val="auto"/>
        </w:rPr>
        <w:t xml:space="preserve"> </w:t>
      </w:r>
      <w:r w:rsidRPr="00435191" w:rsidR="00F21F37">
        <w:rPr>
          <w:rFonts w:cs="Arial"/>
          <w:color w:val="auto"/>
        </w:rPr>
        <w:t xml:space="preserve">por </w:t>
      </w:r>
      <w:r w:rsidR="00E71348">
        <w:rPr>
          <w:rFonts w:cs="Arial"/>
          <w:color w:val="auto"/>
        </w:rPr>
        <w:t>(</w:t>
      </w:r>
      <w:r w:rsidRPr="00435191">
        <w:rPr>
          <w:rFonts w:cs="Arial"/>
          <w:color w:val="auto"/>
        </w:rPr>
        <w:t>ii)</w:t>
      </w:r>
      <w:r w:rsidRPr="00435191" w:rsidR="002644ED">
        <w:rPr>
          <w:rFonts w:cs="Arial"/>
          <w:color w:val="auto"/>
        </w:rPr>
        <w:t xml:space="preserve"> </w:t>
      </w:r>
      <w:r w:rsidRPr="00435191">
        <w:rPr>
          <w:rFonts w:cs="Arial"/>
          <w:color w:val="auto"/>
        </w:rPr>
        <w:t>incorporación</w:t>
      </w:r>
      <w:r w:rsidRPr="00435191" w:rsidR="002644ED">
        <w:rPr>
          <w:rFonts w:cs="Arial"/>
          <w:color w:val="auto"/>
        </w:rPr>
        <w:t xml:space="preserve"> </w:t>
      </w:r>
      <w:r w:rsidRPr="00435191">
        <w:rPr>
          <w:rFonts w:cs="Arial"/>
          <w:color w:val="auto"/>
        </w:rPr>
        <w:t>de</w:t>
      </w:r>
      <w:r w:rsidRPr="00435191" w:rsidR="002644ED">
        <w:rPr>
          <w:rFonts w:cs="Arial"/>
          <w:color w:val="auto"/>
        </w:rPr>
        <w:t xml:space="preserve"> </w:t>
      </w:r>
      <w:r w:rsidRPr="00435191">
        <w:rPr>
          <w:rFonts w:cs="Arial"/>
          <w:color w:val="auto"/>
        </w:rPr>
        <w:t>servicios</w:t>
      </w:r>
      <w:r w:rsidRPr="00435191" w:rsidR="002644ED">
        <w:rPr>
          <w:rFonts w:cs="Arial"/>
          <w:color w:val="auto"/>
        </w:rPr>
        <w:t xml:space="preserve"> </w:t>
      </w:r>
      <w:r w:rsidRPr="00435191">
        <w:rPr>
          <w:rFonts w:cs="Arial"/>
          <w:color w:val="auto"/>
        </w:rPr>
        <w:t>colombianos.</w:t>
      </w:r>
    </w:p>
    <w:bookmarkEnd w:id="865"/>
    <w:p w:rsidRPr="00435191" w:rsidR="006A54F7" w:rsidP="00AA10D3" w:rsidRDefault="006A54F7" w14:paraId="34CD47DF" w14:textId="12099BEC">
      <w:pPr>
        <w:spacing w:after="200" w:line="276" w:lineRule="auto"/>
        <w:jc w:val="both"/>
        <w:rPr>
          <w:rFonts w:eastAsia="Arial,Calibri" w:cs="Arial"/>
          <w:color w:val="auto"/>
        </w:rPr>
      </w:pPr>
      <w:r w:rsidRPr="00435191">
        <w:rPr>
          <w:rFonts w:cs="Arial"/>
          <w:color w:val="auto"/>
        </w:rPr>
        <w:t>El</w:t>
      </w:r>
      <w:r w:rsidRPr="00435191" w:rsidR="002644ED">
        <w:rPr>
          <w:rFonts w:eastAsia="Arial,Calibri" w:cs="Arial"/>
          <w:color w:val="auto"/>
        </w:rPr>
        <w:t xml:space="preserve"> </w:t>
      </w:r>
      <w:r w:rsidRPr="00435191">
        <w:rPr>
          <w:rFonts w:cs="Arial"/>
          <w:color w:val="auto"/>
        </w:rPr>
        <w:t>objeto</w:t>
      </w:r>
      <w:r w:rsidRPr="00435191" w:rsidR="002644ED">
        <w:rPr>
          <w:rFonts w:eastAsia="Arial,Calibri" w:cs="Arial"/>
          <w:color w:val="auto"/>
        </w:rPr>
        <w:t xml:space="preserve"> </w:t>
      </w:r>
      <w:r w:rsidRPr="00435191">
        <w:rPr>
          <w:rFonts w:cs="Arial"/>
          <w:color w:val="auto"/>
        </w:rPr>
        <w:t>contractual</w:t>
      </w:r>
      <w:r w:rsidRPr="00435191" w:rsidR="002644ED">
        <w:rPr>
          <w:rFonts w:eastAsia="Arial,Calibri" w:cs="Arial"/>
          <w:color w:val="auto"/>
        </w:rPr>
        <w:t xml:space="preserve"> </w:t>
      </w:r>
      <w:r w:rsidRPr="00435191">
        <w:rPr>
          <w:rFonts w:cs="Arial"/>
          <w:color w:val="auto"/>
        </w:rPr>
        <w:t>es</w:t>
      </w:r>
      <w:r w:rsidRPr="00435191" w:rsidR="002644ED">
        <w:rPr>
          <w:rFonts w:eastAsia="Arial,Calibri" w:cs="Arial"/>
          <w:color w:val="auto"/>
        </w:rPr>
        <w:t xml:space="preserve"> </w:t>
      </w:r>
      <w:r w:rsidRPr="00435191">
        <w:rPr>
          <w:rFonts w:cs="Arial"/>
          <w:color w:val="auto"/>
        </w:rPr>
        <w:t>el</w:t>
      </w:r>
      <w:r w:rsidRPr="00435191" w:rsidR="002644ED">
        <w:rPr>
          <w:rFonts w:eastAsia="Arial,Calibri" w:cs="Arial"/>
          <w:color w:val="auto"/>
        </w:rPr>
        <w:t xml:space="preserve"> </w:t>
      </w:r>
      <w:r w:rsidRPr="00435191">
        <w:rPr>
          <w:rFonts w:cs="Arial"/>
          <w:color w:val="auto"/>
        </w:rPr>
        <w:t>servicio</w:t>
      </w:r>
      <w:r w:rsidRPr="00435191" w:rsidR="002644ED">
        <w:rPr>
          <w:rFonts w:eastAsia="Arial,Calibri" w:cs="Arial"/>
          <w:color w:val="auto"/>
        </w:rPr>
        <w:t xml:space="preserve"> </w:t>
      </w:r>
      <w:r w:rsidRPr="00435191">
        <w:rPr>
          <w:rFonts w:cs="Arial"/>
          <w:color w:val="auto"/>
        </w:rPr>
        <w:t>de</w:t>
      </w:r>
      <w:r w:rsidRPr="00435191" w:rsidR="002644ED">
        <w:rPr>
          <w:rFonts w:eastAsia="Arial,Calibri" w:cs="Arial"/>
          <w:color w:val="auto"/>
        </w:rPr>
        <w:t xml:space="preserve"> </w:t>
      </w:r>
      <w:r w:rsidRPr="00435191">
        <w:rPr>
          <w:rFonts w:cs="Arial"/>
          <w:color w:val="auto"/>
        </w:rPr>
        <w:t>obra,</w:t>
      </w:r>
      <w:r w:rsidRPr="00435191" w:rsidR="002644ED">
        <w:rPr>
          <w:rFonts w:eastAsia="Arial,Calibri" w:cs="Arial"/>
          <w:color w:val="auto"/>
        </w:rPr>
        <w:t xml:space="preserve"> </w:t>
      </w:r>
      <w:r w:rsidRPr="00435191">
        <w:rPr>
          <w:rFonts w:cs="Arial"/>
          <w:color w:val="auto"/>
        </w:rPr>
        <w:t>por</w:t>
      </w:r>
      <w:r w:rsidRPr="00435191" w:rsidR="002644ED">
        <w:rPr>
          <w:rFonts w:eastAsia="Arial,Calibri" w:cs="Arial"/>
          <w:color w:val="auto"/>
        </w:rPr>
        <w:t xml:space="preserve"> </w:t>
      </w:r>
      <w:r w:rsidRPr="00435191">
        <w:rPr>
          <w:rFonts w:cs="Arial"/>
          <w:color w:val="auto"/>
        </w:rPr>
        <w:t>lo</w:t>
      </w:r>
      <w:r w:rsidRPr="00435191" w:rsidR="002644ED">
        <w:rPr>
          <w:rFonts w:eastAsia="Arial,Calibri" w:cs="Arial"/>
          <w:color w:val="auto"/>
        </w:rPr>
        <w:t xml:space="preserve"> </w:t>
      </w:r>
      <w:r w:rsidRPr="00435191">
        <w:rPr>
          <w:rFonts w:cs="Arial"/>
          <w:color w:val="auto"/>
        </w:rPr>
        <w:t>cual</w:t>
      </w:r>
      <w:r w:rsidRPr="00435191" w:rsidR="002644ED">
        <w:rPr>
          <w:rFonts w:eastAsia="Arial,Calibri" w:cs="Arial"/>
          <w:color w:val="auto"/>
        </w:rPr>
        <w:t xml:space="preserve"> </w:t>
      </w:r>
      <w:r w:rsidRPr="00435191">
        <w:rPr>
          <w:rFonts w:cs="Arial"/>
          <w:color w:val="auto"/>
        </w:rPr>
        <w:t>la</w:t>
      </w:r>
      <w:r w:rsidRPr="00435191" w:rsidR="002644ED">
        <w:rPr>
          <w:rFonts w:eastAsia="Arial,Calibri" w:cs="Arial"/>
          <w:color w:val="auto"/>
        </w:rPr>
        <w:t xml:space="preserve"> </w:t>
      </w:r>
      <w:r w:rsidR="00355DFD">
        <w:rPr>
          <w:rFonts w:cs="Arial"/>
          <w:color w:val="auto"/>
        </w:rPr>
        <w:t>e</w:t>
      </w:r>
      <w:r w:rsidRPr="00435191">
        <w:rPr>
          <w:rFonts w:cs="Arial"/>
          <w:color w:val="auto"/>
        </w:rPr>
        <w:t>ntidad</w:t>
      </w:r>
      <w:r w:rsidRPr="00435191" w:rsidR="002644ED">
        <w:rPr>
          <w:rFonts w:eastAsia="Arial,Calibri" w:cs="Arial"/>
          <w:color w:val="auto"/>
        </w:rPr>
        <w:t xml:space="preserve"> </w:t>
      </w:r>
      <w:r w:rsidRPr="00435191">
        <w:rPr>
          <w:rFonts w:cs="Arial"/>
          <w:color w:val="auto"/>
        </w:rPr>
        <w:t>no</w:t>
      </w:r>
      <w:r w:rsidRPr="00435191" w:rsidR="002644ED">
        <w:rPr>
          <w:rFonts w:eastAsia="Arial,Calibri" w:cs="Arial"/>
          <w:color w:val="auto"/>
        </w:rPr>
        <w:t xml:space="preserve"> </w:t>
      </w:r>
      <w:r w:rsidRPr="00435191">
        <w:rPr>
          <w:rFonts w:cs="Arial"/>
          <w:color w:val="auto"/>
        </w:rPr>
        <w:t>asignará</w:t>
      </w:r>
      <w:r w:rsidRPr="00435191" w:rsidR="002644ED">
        <w:rPr>
          <w:rFonts w:eastAsia="Arial,Calibri" w:cs="Arial"/>
          <w:color w:val="auto"/>
        </w:rPr>
        <w:t xml:space="preserve"> </w:t>
      </w:r>
      <w:r w:rsidRPr="00435191">
        <w:rPr>
          <w:rFonts w:cs="Arial"/>
          <w:color w:val="auto"/>
        </w:rPr>
        <w:t>puntaje</w:t>
      </w:r>
      <w:r w:rsidRPr="00435191" w:rsidR="002644ED">
        <w:rPr>
          <w:rFonts w:eastAsia="Arial,Calibri" w:cs="Arial"/>
          <w:color w:val="auto"/>
        </w:rPr>
        <w:t xml:space="preserve"> </w:t>
      </w:r>
      <w:r w:rsidRPr="00435191">
        <w:rPr>
          <w:rFonts w:cs="Arial"/>
          <w:color w:val="auto"/>
        </w:rPr>
        <w:t>por</w:t>
      </w:r>
      <w:r w:rsidRPr="00435191" w:rsidR="002644ED">
        <w:rPr>
          <w:rFonts w:eastAsia="Arial,Calibri" w:cs="Arial"/>
          <w:color w:val="auto"/>
        </w:rPr>
        <w:t xml:space="preserve"> </w:t>
      </w:r>
      <w:r w:rsidRPr="00435191">
        <w:rPr>
          <w:rFonts w:cs="Arial"/>
          <w:color w:val="auto"/>
        </w:rPr>
        <w:t>Bienes</w:t>
      </w:r>
      <w:r w:rsidRPr="00435191" w:rsidR="002644ED">
        <w:rPr>
          <w:rFonts w:eastAsia="Arial,Calibri" w:cs="Arial"/>
          <w:color w:val="auto"/>
        </w:rPr>
        <w:t xml:space="preserve"> </w:t>
      </w:r>
      <w:r w:rsidRPr="00435191">
        <w:rPr>
          <w:rFonts w:cs="Arial"/>
          <w:color w:val="auto"/>
        </w:rPr>
        <w:t>Nacionales.</w:t>
      </w:r>
      <w:r w:rsidRPr="00435191" w:rsidR="002644ED">
        <w:rPr>
          <w:rFonts w:eastAsia="Arial,Calibri" w:cs="Arial"/>
          <w:color w:val="auto"/>
        </w:rPr>
        <w:t xml:space="preserve"> </w:t>
      </w:r>
    </w:p>
    <w:p w:rsidRPr="00435191" w:rsidR="006A54F7" w:rsidP="00AA10D3" w:rsidRDefault="006A54F7" w14:paraId="424B06DC" w14:textId="6DEAC08A">
      <w:pPr>
        <w:spacing w:after="200" w:line="276" w:lineRule="auto"/>
        <w:rPr>
          <w:rFonts w:eastAsia="Arial,Calibri" w:cs="Arial"/>
          <w:color w:val="auto"/>
        </w:rPr>
      </w:pPr>
      <w:r w:rsidRPr="00435191">
        <w:rPr>
          <w:rFonts w:cs="Arial"/>
          <w:color w:val="auto"/>
        </w:rPr>
        <w:t>Los</w:t>
      </w:r>
      <w:r w:rsidRPr="00435191" w:rsidR="002644ED">
        <w:rPr>
          <w:rFonts w:eastAsia="Arial,Calibri" w:cs="Arial"/>
          <w:color w:val="auto"/>
        </w:rPr>
        <w:t xml:space="preserve"> </w:t>
      </w:r>
      <w:r w:rsidRPr="00435191">
        <w:rPr>
          <w:rFonts w:cs="Arial"/>
          <w:color w:val="auto"/>
        </w:rPr>
        <w:t>puntajes</w:t>
      </w:r>
      <w:r w:rsidRPr="00435191" w:rsidR="002644ED">
        <w:rPr>
          <w:rFonts w:eastAsia="Arial,Calibri" w:cs="Arial"/>
          <w:color w:val="auto"/>
        </w:rPr>
        <w:t xml:space="preserve"> </w:t>
      </w:r>
      <w:r w:rsidRPr="00435191">
        <w:rPr>
          <w:rFonts w:cs="Arial"/>
          <w:color w:val="auto"/>
        </w:rPr>
        <w:t>para</w:t>
      </w:r>
      <w:r w:rsidRPr="00435191" w:rsidR="002644ED">
        <w:rPr>
          <w:rFonts w:eastAsia="Arial,Calibri" w:cs="Arial"/>
          <w:color w:val="auto"/>
        </w:rPr>
        <w:t xml:space="preserve"> </w:t>
      </w:r>
      <w:r w:rsidRPr="00435191">
        <w:rPr>
          <w:rFonts w:cs="Arial"/>
          <w:color w:val="auto"/>
        </w:rPr>
        <w:t>estimular</w:t>
      </w:r>
      <w:r w:rsidRPr="00435191" w:rsidR="002644ED">
        <w:rPr>
          <w:rFonts w:eastAsia="Arial,Calibri" w:cs="Arial"/>
          <w:color w:val="auto"/>
        </w:rPr>
        <w:t xml:space="preserve"> </w:t>
      </w:r>
      <w:r w:rsidRPr="00435191">
        <w:rPr>
          <w:rFonts w:cs="Arial"/>
          <w:color w:val="auto"/>
        </w:rPr>
        <w:t>a</w:t>
      </w:r>
      <w:r w:rsidRPr="00435191" w:rsidR="002644ED">
        <w:rPr>
          <w:rFonts w:eastAsia="Arial,Calibri" w:cs="Arial"/>
          <w:color w:val="auto"/>
        </w:rPr>
        <w:t xml:space="preserve"> </w:t>
      </w:r>
      <w:r w:rsidRPr="00435191">
        <w:rPr>
          <w:rFonts w:cs="Arial"/>
          <w:color w:val="auto"/>
        </w:rPr>
        <w:t>la</w:t>
      </w:r>
      <w:r w:rsidRPr="00435191" w:rsidR="002644ED">
        <w:rPr>
          <w:rFonts w:eastAsia="Arial,Calibri" w:cs="Arial"/>
          <w:color w:val="auto"/>
        </w:rPr>
        <w:t xml:space="preserve"> </w:t>
      </w:r>
      <w:r w:rsidRPr="00435191">
        <w:rPr>
          <w:rFonts w:cs="Arial"/>
          <w:color w:val="auto"/>
        </w:rPr>
        <w:t>industria</w:t>
      </w:r>
      <w:r w:rsidRPr="00435191" w:rsidR="002644ED">
        <w:rPr>
          <w:rFonts w:eastAsia="Arial,Calibri" w:cs="Arial"/>
          <w:color w:val="auto"/>
        </w:rPr>
        <w:t xml:space="preserve"> </w:t>
      </w:r>
      <w:r w:rsidRPr="00435191">
        <w:rPr>
          <w:rFonts w:cs="Arial"/>
          <w:color w:val="auto"/>
        </w:rPr>
        <w:t>nacional</w:t>
      </w:r>
      <w:r w:rsidRPr="00435191" w:rsidR="002644ED">
        <w:rPr>
          <w:rFonts w:eastAsia="Arial,Calibri" w:cs="Arial"/>
          <w:color w:val="auto"/>
        </w:rPr>
        <w:t xml:space="preserve"> </w:t>
      </w:r>
      <w:r w:rsidRPr="00435191">
        <w:rPr>
          <w:rFonts w:cs="Arial"/>
          <w:color w:val="auto"/>
        </w:rPr>
        <w:t>se</w:t>
      </w:r>
      <w:r w:rsidRPr="00435191" w:rsidR="002644ED">
        <w:rPr>
          <w:rFonts w:eastAsia="Arial,Calibri" w:cs="Arial"/>
          <w:color w:val="auto"/>
        </w:rPr>
        <w:t xml:space="preserve"> </w:t>
      </w:r>
      <w:r w:rsidRPr="00435191">
        <w:rPr>
          <w:rFonts w:cs="Arial"/>
          <w:color w:val="auto"/>
        </w:rPr>
        <w:t>relacionan</w:t>
      </w:r>
      <w:r w:rsidRPr="00435191" w:rsidR="002644ED">
        <w:rPr>
          <w:rFonts w:eastAsia="Arial,Calibri" w:cs="Arial"/>
          <w:color w:val="auto"/>
        </w:rPr>
        <w:t xml:space="preserve"> </w:t>
      </w:r>
      <w:r w:rsidRPr="00435191">
        <w:rPr>
          <w:rFonts w:cs="Arial"/>
          <w:color w:val="auto"/>
        </w:rPr>
        <w:t>en</w:t>
      </w:r>
      <w:r w:rsidRPr="00435191" w:rsidR="002644ED">
        <w:rPr>
          <w:rFonts w:eastAsia="Arial,Calibri" w:cs="Arial"/>
          <w:color w:val="auto"/>
        </w:rPr>
        <w:t xml:space="preserve"> </w:t>
      </w:r>
      <w:r w:rsidRPr="00435191">
        <w:rPr>
          <w:rFonts w:cs="Arial"/>
          <w:color w:val="auto"/>
        </w:rPr>
        <w:t>la</w:t>
      </w:r>
      <w:r w:rsidRPr="00435191" w:rsidR="002644ED">
        <w:rPr>
          <w:rFonts w:eastAsia="Arial,Calibri" w:cs="Arial"/>
          <w:color w:val="auto"/>
        </w:rPr>
        <w:t xml:space="preserve"> </w:t>
      </w:r>
      <w:r w:rsidRPr="00435191">
        <w:rPr>
          <w:rFonts w:cs="Arial"/>
          <w:color w:val="auto"/>
        </w:rPr>
        <w:t>siguiente</w:t>
      </w:r>
      <w:r w:rsidRPr="00435191" w:rsidR="002644ED">
        <w:rPr>
          <w:rFonts w:eastAsia="Arial,Calibri" w:cs="Arial"/>
          <w:color w:val="auto"/>
        </w:rPr>
        <w:t xml:space="preserve"> </w:t>
      </w:r>
      <w:r w:rsidRPr="00435191">
        <w:rPr>
          <w:rFonts w:cs="Arial"/>
          <w:color w:val="auto"/>
        </w:rPr>
        <w:t>tabla:</w:t>
      </w:r>
      <w:r w:rsidRPr="00435191" w:rsidR="002644ED">
        <w:rPr>
          <w:rFonts w:eastAsia="Arial,Calibri" w:cs="Arial"/>
          <w:color w:val="auto"/>
        </w:rPr>
        <w:t xml:space="preserve"> </w:t>
      </w:r>
    </w:p>
    <w:tbl>
      <w:tblPr>
        <w:tblW w:w="453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70" w:type="dxa"/>
          <w:right w:w="70" w:type="dxa"/>
        </w:tblCellMar>
        <w:tblLook w:val="00A0" w:firstRow="1" w:lastRow="0" w:firstColumn="1" w:lastColumn="0" w:noHBand="0" w:noVBand="0"/>
      </w:tblPr>
      <w:tblGrid>
        <w:gridCol w:w="3140"/>
        <w:gridCol w:w="1398"/>
      </w:tblGrid>
      <w:tr w:rsidRPr="007422F9" w:rsidR="004D263E" w:rsidTr="00C97933" w14:paraId="2FD80165" w14:textId="77777777">
        <w:trPr>
          <w:trHeight w:val="340"/>
          <w:tblHeader/>
          <w:jc w:val="center"/>
        </w:trPr>
        <w:tc>
          <w:tcPr>
            <w:tcW w:w="3140" w:type="dxa"/>
            <w:tcBorders>
              <w:top w:val="double" w:color="auto" w:sz="4" w:space="0"/>
              <w:left w:val="double" w:color="auto" w:sz="4" w:space="0"/>
              <w:bottom w:val="single" w:color="auto" w:sz="6" w:space="0"/>
              <w:right w:val="single" w:color="auto" w:sz="6" w:space="0"/>
            </w:tcBorders>
            <w:shd w:val="clear" w:color="auto" w:fill="3B3838" w:themeFill="background2" w:themeFillShade="40"/>
            <w:vAlign w:val="center"/>
            <w:hideMark/>
          </w:tcPr>
          <w:p w:rsidRPr="00435191" w:rsidR="00372059" w:rsidP="00CA32D3" w:rsidRDefault="00372059" w14:paraId="5352FF63" w14:textId="77777777">
            <w:pPr>
              <w:spacing w:after="0" w:line="276" w:lineRule="auto"/>
              <w:jc w:val="center"/>
              <w:rPr>
                <w:rFonts w:eastAsia="Times New Roman" w:cs="Arial"/>
                <w:b/>
                <w:bCs/>
                <w:caps/>
                <w:noProof/>
                <w:color w:val="auto"/>
                <w:szCs w:val="20"/>
                <w:lang w:val="es-ES"/>
              </w:rPr>
            </w:pPr>
            <w:r w:rsidRPr="00435191">
              <w:rPr>
                <w:rFonts w:cs="Arial"/>
                <w:b/>
                <w:bCs/>
                <w:noProof/>
                <w:color w:val="auto"/>
                <w:szCs w:val="20"/>
                <w:lang w:val="es-ES"/>
              </w:rPr>
              <w:t>Concepto</w:t>
            </w:r>
          </w:p>
        </w:tc>
        <w:tc>
          <w:tcPr>
            <w:tcW w:w="1398" w:type="dxa"/>
            <w:tcBorders>
              <w:top w:val="double" w:color="auto" w:sz="4" w:space="0"/>
              <w:left w:val="single" w:color="auto" w:sz="6" w:space="0"/>
              <w:bottom w:val="single" w:color="auto" w:sz="6" w:space="0"/>
              <w:right w:val="double" w:color="auto" w:sz="4" w:space="0"/>
            </w:tcBorders>
            <w:shd w:val="clear" w:color="auto" w:fill="3B3838" w:themeFill="background2" w:themeFillShade="40"/>
            <w:vAlign w:val="center"/>
            <w:hideMark/>
          </w:tcPr>
          <w:p w:rsidRPr="00435191" w:rsidR="00372059" w:rsidP="00CA32D3" w:rsidRDefault="006513DB" w14:paraId="321C4E29" w14:textId="4B74A0B1">
            <w:pPr>
              <w:spacing w:after="0" w:line="276" w:lineRule="auto"/>
              <w:jc w:val="center"/>
              <w:rPr>
                <w:rFonts w:eastAsia="Times New Roman" w:cs="Arial"/>
                <w:b/>
                <w:bCs/>
                <w:caps/>
                <w:noProof/>
                <w:color w:val="auto"/>
                <w:szCs w:val="20"/>
                <w:lang w:val="es-ES"/>
              </w:rPr>
            </w:pPr>
            <w:r w:rsidRPr="00435191">
              <w:rPr>
                <w:rFonts w:cs="Arial"/>
                <w:b/>
                <w:bCs/>
                <w:noProof/>
                <w:color w:val="auto"/>
                <w:szCs w:val="20"/>
                <w:lang w:val="es-ES"/>
              </w:rPr>
              <w:t>Puntaje</w:t>
            </w:r>
          </w:p>
        </w:tc>
      </w:tr>
      <w:tr w:rsidRPr="004D263E" w:rsidR="004D263E" w:rsidTr="00C97933" w14:paraId="304EF139" w14:textId="77777777">
        <w:trPr>
          <w:trHeight w:val="20"/>
          <w:jc w:val="center"/>
        </w:trPr>
        <w:tc>
          <w:tcPr>
            <w:tcW w:w="3140" w:type="dxa"/>
            <w:tcBorders>
              <w:top w:val="single" w:color="auto" w:sz="6" w:space="0"/>
              <w:left w:val="double" w:color="auto" w:sz="4" w:space="0"/>
              <w:bottom w:val="single" w:color="auto" w:sz="6" w:space="0"/>
              <w:right w:val="single" w:color="auto" w:sz="6" w:space="0"/>
            </w:tcBorders>
            <w:vAlign w:val="center"/>
            <w:hideMark/>
          </w:tcPr>
          <w:p w:rsidRPr="00435191" w:rsidR="00372059" w:rsidP="00CA32D3" w:rsidRDefault="00372059" w14:paraId="0CBA5D0F" w14:textId="1B9AB09F">
            <w:pPr>
              <w:spacing w:after="0" w:line="276" w:lineRule="auto"/>
              <w:jc w:val="both"/>
              <w:rPr>
                <w:rFonts w:eastAsia="Times New Roman" w:cs="Arial"/>
                <w:caps/>
                <w:noProof/>
                <w:color w:val="auto"/>
                <w:szCs w:val="20"/>
                <w:lang w:val="es-ES"/>
              </w:rPr>
            </w:pPr>
            <w:r w:rsidRPr="00435191">
              <w:rPr>
                <w:rFonts w:eastAsia="Times New Roman" w:cs="Arial"/>
                <w:noProof/>
                <w:color w:val="auto"/>
                <w:szCs w:val="20"/>
                <w:lang w:val="es-ES"/>
              </w:rPr>
              <w:t>Promocion de Servicios Nacionales o con Trato Nacional</w:t>
            </w:r>
          </w:p>
        </w:tc>
        <w:tc>
          <w:tcPr>
            <w:tcW w:w="1398" w:type="dxa"/>
            <w:tcBorders>
              <w:top w:val="single" w:color="auto" w:sz="6" w:space="0"/>
              <w:left w:val="single" w:color="auto" w:sz="6" w:space="0"/>
              <w:bottom w:val="single" w:color="auto" w:sz="6" w:space="0"/>
              <w:right w:val="double" w:color="auto" w:sz="4" w:space="0"/>
            </w:tcBorders>
            <w:vAlign w:val="center"/>
            <w:hideMark/>
          </w:tcPr>
          <w:p w:rsidRPr="00435191" w:rsidR="00372059" w:rsidP="00CA32D3" w:rsidRDefault="00600432" w14:paraId="6490B900" w14:textId="64090648">
            <w:pPr>
              <w:spacing w:after="0" w:line="276" w:lineRule="auto"/>
              <w:jc w:val="center"/>
              <w:rPr>
                <w:rFonts w:eastAsia="Times New Roman" w:cs="Arial"/>
                <w:caps/>
                <w:noProof/>
                <w:color w:val="auto"/>
                <w:szCs w:val="20"/>
                <w:lang w:val="es-ES"/>
              </w:rPr>
            </w:pPr>
            <w:r w:rsidRPr="00435191">
              <w:rPr>
                <w:rFonts w:eastAsia="Times New Roman" w:cs="Arial"/>
                <w:noProof/>
                <w:color w:val="auto"/>
                <w:szCs w:val="20"/>
                <w:lang w:val="es-ES"/>
              </w:rPr>
              <w:t>20</w:t>
            </w:r>
          </w:p>
        </w:tc>
      </w:tr>
      <w:tr w:rsidRPr="004D263E" w:rsidR="004D263E" w:rsidTr="00C97933" w14:paraId="549DAC5E" w14:textId="77777777">
        <w:trPr>
          <w:trHeight w:val="20"/>
          <w:jc w:val="center"/>
        </w:trPr>
        <w:tc>
          <w:tcPr>
            <w:tcW w:w="3140" w:type="dxa"/>
            <w:tcBorders>
              <w:top w:val="single" w:color="auto" w:sz="6" w:space="0"/>
              <w:left w:val="double" w:color="auto" w:sz="4" w:space="0"/>
              <w:bottom w:val="double" w:color="auto" w:sz="4" w:space="0"/>
              <w:right w:val="single" w:color="auto" w:sz="6" w:space="0"/>
            </w:tcBorders>
            <w:vAlign w:val="center"/>
            <w:hideMark/>
          </w:tcPr>
          <w:p w:rsidRPr="00435191" w:rsidR="00372059" w:rsidP="00CA32D3" w:rsidRDefault="00372059" w14:paraId="5F88D752" w14:textId="221B4B28">
            <w:pPr>
              <w:spacing w:after="0" w:line="276" w:lineRule="auto"/>
              <w:jc w:val="both"/>
              <w:rPr>
                <w:rFonts w:eastAsia="Times New Roman" w:cs="Arial"/>
                <w:caps/>
                <w:noProof/>
                <w:color w:val="auto"/>
                <w:szCs w:val="20"/>
                <w:lang w:val="es-ES"/>
              </w:rPr>
            </w:pPr>
            <w:r w:rsidRPr="00435191">
              <w:rPr>
                <w:rFonts w:eastAsia="Times New Roman" w:cs="Arial"/>
                <w:noProof/>
                <w:color w:val="auto"/>
                <w:szCs w:val="20"/>
                <w:lang w:val="es-ES"/>
              </w:rPr>
              <w:t>Incorporacion de componente nacional en servicios extranjeros</w:t>
            </w:r>
          </w:p>
        </w:tc>
        <w:tc>
          <w:tcPr>
            <w:tcW w:w="1398" w:type="dxa"/>
            <w:tcBorders>
              <w:top w:val="single" w:color="auto" w:sz="6" w:space="0"/>
              <w:left w:val="single" w:color="auto" w:sz="6" w:space="0"/>
              <w:bottom w:val="double" w:color="auto" w:sz="4" w:space="0"/>
              <w:right w:val="double" w:color="auto" w:sz="4" w:space="0"/>
            </w:tcBorders>
            <w:vAlign w:val="center"/>
            <w:hideMark/>
          </w:tcPr>
          <w:p w:rsidRPr="00435191" w:rsidR="00372059" w:rsidP="00CA32D3" w:rsidRDefault="00372059" w14:paraId="1FB946CC" w14:textId="08D05C93">
            <w:pPr>
              <w:spacing w:after="0" w:line="276" w:lineRule="auto"/>
              <w:jc w:val="center"/>
              <w:rPr>
                <w:rFonts w:eastAsia="Times New Roman" w:cs="Arial"/>
                <w:caps/>
                <w:noProof/>
                <w:color w:val="auto"/>
                <w:szCs w:val="20"/>
                <w:lang w:val="es-ES"/>
              </w:rPr>
            </w:pPr>
            <w:r w:rsidRPr="00435191">
              <w:rPr>
                <w:rFonts w:eastAsia="Times New Roman" w:cs="Arial"/>
                <w:noProof/>
                <w:color w:val="auto"/>
                <w:szCs w:val="20"/>
                <w:lang w:val="es-ES"/>
              </w:rPr>
              <w:t>5</w:t>
            </w:r>
          </w:p>
        </w:tc>
      </w:tr>
    </w:tbl>
    <w:p w:rsidRPr="00435191" w:rsidR="006A54F7" w:rsidP="00BC69CA" w:rsidRDefault="001B3DA5" w14:paraId="1DDEEA5D" w14:textId="0E211388">
      <w:pPr>
        <w:pStyle w:val="InviasNormal"/>
        <w:numPr>
          <w:ilvl w:val="2"/>
          <w:numId w:val="106"/>
        </w:numPr>
        <w:spacing w:line="276" w:lineRule="auto"/>
        <w:outlineLvl w:val="2"/>
        <w:rPr>
          <w:rFonts w:ascii="Arial" w:hAnsi="Arial" w:eastAsia="Arial" w:cs="Arial"/>
          <w:b/>
          <w:bCs/>
          <w:color w:val="auto"/>
          <w:sz w:val="20"/>
          <w:szCs w:val="20"/>
          <w:lang w:val="es-CO"/>
        </w:rPr>
      </w:pPr>
      <w:bookmarkStart w:name="_Ref508650523" w:id="866"/>
      <w:bookmarkStart w:name="_Toc57633027" w:id="867"/>
      <w:bookmarkStart w:name="_Toc57636884" w:id="868"/>
      <w:bookmarkEnd w:id="864"/>
      <w:r w:rsidRPr="00435191">
        <w:rPr>
          <w:rFonts w:ascii="Arial" w:hAnsi="Arial" w:eastAsia="Arial" w:cs="Arial"/>
          <w:b/>
          <w:bCs/>
          <w:color w:val="auto"/>
          <w:sz w:val="20"/>
          <w:szCs w:val="20"/>
          <w:lang w:val="es-CO"/>
        </w:rPr>
        <w:t>PROMOCIÓN</w:t>
      </w:r>
      <w:r w:rsidRPr="00435191" w:rsidR="002644ED">
        <w:rPr>
          <w:rFonts w:ascii="Arial" w:hAnsi="Arial" w:eastAsia="Arial" w:cs="Arial"/>
          <w:b/>
          <w:bCs/>
          <w:color w:val="auto"/>
          <w:sz w:val="20"/>
          <w:szCs w:val="20"/>
          <w:lang w:val="es-CO"/>
        </w:rPr>
        <w:t xml:space="preserve"> </w:t>
      </w:r>
      <w:r w:rsidRPr="00435191" w:rsidR="0055701F">
        <w:rPr>
          <w:rFonts w:ascii="Arial" w:hAnsi="Arial" w:eastAsia="Arial" w:cs="Arial"/>
          <w:b/>
          <w:bCs/>
          <w:color w:val="auto"/>
          <w:sz w:val="20"/>
          <w:szCs w:val="20"/>
          <w:lang w:val="es-CO"/>
        </w:rPr>
        <w:t xml:space="preserve">DE </w:t>
      </w:r>
      <w:r w:rsidRPr="00435191" w:rsidR="006A54F7">
        <w:rPr>
          <w:rFonts w:ascii="Arial" w:hAnsi="Arial" w:eastAsia="Arial" w:cs="Arial"/>
          <w:b/>
          <w:bCs/>
          <w:color w:val="auto"/>
          <w:sz w:val="20"/>
          <w:szCs w:val="20"/>
          <w:lang w:val="es-CO"/>
        </w:rPr>
        <w:t>SERVICIOS</w:t>
      </w:r>
      <w:r w:rsidRPr="00435191" w:rsidR="002644ED">
        <w:rPr>
          <w:rFonts w:ascii="Arial" w:hAnsi="Arial" w:eastAsia="Arial" w:cs="Arial"/>
          <w:b/>
          <w:bCs/>
          <w:color w:val="auto"/>
          <w:sz w:val="20"/>
          <w:szCs w:val="20"/>
          <w:lang w:val="es-CO"/>
        </w:rPr>
        <w:t xml:space="preserve"> </w:t>
      </w:r>
      <w:r w:rsidRPr="00435191" w:rsidR="006A54F7">
        <w:rPr>
          <w:rFonts w:ascii="Arial" w:hAnsi="Arial" w:eastAsia="Arial" w:cs="Arial"/>
          <w:b/>
          <w:bCs/>
          <w:color w:val="auto"/>
          <w:sz w:val="20"/>
          <w:szCs w:val="20"/>
          <w:lang w:val="es-CO"/>
        </w:rPr>
        <w:t>NACIONALES</w:t>
      </w:r>
      <w:r w:rsidRPr="00435191" w:rsidR="002644ED">
        <w:rPr>
          <w:rFonts w:ascii="Arial" w:hAnsi="Arial" w:eastAsia="Arial" w:cs="Arial"/>
          <w:b/>
          <w:bCs/>
          <w:color w:val="auto"/>
          <w:sz w:val="20"/>
          <w:szCs w:val="20"/>
          <w:lang w:val="es-CO"/>
        </w:rPr>
        <w:t xml:space="preserve"> </w:t>
      </w:r>
      <w:r w:rsidRPr="00435191" w:rsidR="006A54F7">
        <w:rPr>
          <w:rFonts w:ascii="Arial" w:hAnsi="Arial" w:eastAsia="Arial" w:cs="Arial"/>
          <w:b/>
          <w:bCs/>
          <w:color w:val="auto"/>
          <w:sz w:val="20"/>
          <w:szCs w:val="20"/>
          <w:lang w:val="es-CO"/>
        </w:rPr>
        <w:t>O</w:t>
      </w:r>
      <w:r w:rsidRPr="00435191" w:rsidR="002644ED">
        <w:rPr>
          <w:rFonts w:ascii="Arial" w:hAnsi="Arial" w:eastAsia="Arial" w:cs="Arial"/>
          <w:b/>
          <w:bCs/>
          <w:color w:val="auto"/>
          <w:sz w:val="20"/>
          <w:szCs w:val="20"/>
          <w:lang w:val="es-CO"/>
        </w:rPr>
        <w:t xml:space="preserve"> </w:t>
      </w:r>
      <w:r w:rsidRPr="00435191" w:rsidR="006A54F7">
        <w:rPr>
          <w:rFonts w:ascii="Arial" w:hAnsi="Arial" w:eastAsia="Arial" w:cs="Arial"/>
          <w:b/>
          <w:bCs/>
          <w:color w:val="auto"/>
          <w:sz w:val="20"/>
          <w:szCs w:val="20"/>
          <w:lang w:val="es-CO"/>
        </w:rPr>
        <w:t>CON</w:t>
      </w:r>
      <w:r w:rsidRPr="00435191" w:rsidR="002644ED">
        <w:rPr>
          <w:rFonts w:ascii="Arial" w:hAnsi="Arial" w:eastAsia="Arial" w:cs="Arial"/>
          <w:b/>
          <w:bCs/>
          <w:color w:val="auto"/>
          <w:sz w:val="20"/>
          <w:szCs w:val="20"/>
          <w:lang w:val="es-CO"/>
        </w:rPr>
        <w:t xml:space="preserve"> </w:t>
      </w:r>
      <w:r w:rsidRPr="00435191" w:rsidR="006A54F7">
        <w:rPr>
          <w:rFonts w:ascii="Arial" w:hAnsi="Arial" w:eastAsia="Arial" w:cs="Arial"/>
          <w:b/>
          <w:bCs/>
          <w:color w:val="auto"/>
          <w:sz w:val="20"/>
          <w:szCs w:val="20"/>
          <w:lang w:val="es-CO"/>
        </w:rPr>
        <w:t>TRATO</w:t>
      </w:r>
      <w:r w:rsidRPr="00435191" w:rsidR="002644ED">
        <w:rPr>
          <w:rFonts w:ascii="Arial" w:hAnsi="Arial" w:eastAsia="Arial" w:cs="Arial"/>
          <w:b/>
          <w:bCs/>
          <w:color w:val="auto"/>
          <w:sz w:val="20"/>
          <w:szCs w:val="20"/>
          <w:lang w:val="es-CO"/>
        </w:rPr>
        <w:t xml:space="preserve"> </w:t>
      </w:r>
      <w:r w:rsidRPr="00435191" w:rsidR="006A54F7">
        <w:rPr>
          <w:rFonts w:ascii="Arial" w:hAnsi="Arial" w:eastAsia="Arial" w:cs="Arial"/>
          <w:b/>
          <w:bCs/>
          <w:color w:val="auto"/>
          <w:sz w:val="20"/>
          <w:szCs w:val="20"/>
          <w:lang w:val="es-CO"/>
        </w:rPr>
        <w:t>NACIONAL</w:t>
      </w:r>
      <w:bookmarkEnd w:id="866"/>
      <w:bookmarkEnd w:id="867"/>
      <w:bookmarkEnd w:id="868"/>
      <w:r w:rsidRPr="00435191" w:rsidR="002644ED">
        <w:rPr>
          <w:rFonts w:ascii="Arial" w:hAnsi="Arial" w:eastAsia="Arial" w:cs="Arial"/>
          <w:b/>
          <w:bCs/>
          <w:color w:val="auto"/>
          <w:sz w:val="20"/>
          <w:szCs w:val="20"/>
          <w:lang w:val="es-CO"/>
        </w:rPr>
        <w:t xml:space="preserve"> </w:t>
      </w:r>
    </w:p>
    <w:p w:rsidRPr="00435191" w:rsidR="006A54F7" w:rsidP="00AA10D3" w:rsidRDefault="006A54F7" w14:paraId="0BD1A8DC" w14:textId="20D40B5B">
      <w:pPr>
        <w:spacing w:after="200" w:line="276" w:lineRule="auto"/>
        <w:jc w:val="both"/>
        <w:rPr>
          <w:rFonts w:eastAsia="Arial,Calibri" w:cs="Arial"/>
          <w:color w:val="auto"/>
        </w:rPr>
      </w:pPr>
      <w:r w:rsidRPr="00435191">
        <w:rPr>
          <w:rFonts w:cs="Arial"/>
          <w:color w:val="auto"/>
        </w:rPr>
        <w:t>La</w:t>
      </w:r>
      <w:r w:rsidRPr="00435191" w:rsidR="002644ED">
        <w:rPr>
          <w:rFonts w:eastAsia="Arial,Calibri" w:cs="Arial"/>
          <w:color w:val="auto"/>
        </w:rPr>
        <w:t xml:space="preserve"> </w:t>
      </w:r>
      <w:r w:rsidR="007422F9">
        <w:rPr>
          <w:rFonts w:cs="Arial"/>
          <w:color w:val="auto"/>
        </w:rPr>
        <w:t>e</w:t>
      </w:r>
      <w:r w:rsidRPr="00435191">
        <w:rPr>
          <w:rFonts w:cs="Arial"/>
          <w:color w:val="auto"/>
        </w:rPr>
        <w:t>ntidad</w:t>
      </w:r>
      <w:r w:rsidRPr="00435191" w:rsidR="002644ED">
        <w:rPr>
          <w:rFonts w:eastAsia="Arial,Calibri" w:cs="Arial"/>
          <w:color w:val="auto"/>
        </w:rPr>
        <w:t xml:space="preserve"> </w:t>
      </w:r>
      <w:r w:rsidRPr="00435191">
        <w:rPr>
          <w:rFonts w:cs="Arial"/>
          <w:color w:val="auto"/>
        </w:rPr>
        <w:t>asignará</w:t>
      </w:r>
      <w:r w:rsidRPr="00435191" w:rsidR="002644ED">
        <w:rPr>
          <w:rFonts w:eastAsia="Arial,Calibri" w:cs="Arial"/>
          <w:color w:val="auto"/>
        </w:rPr>
        <w:t xml:space="preserve"> </w:t>
      </w:r>
      <w:r w:rsidRPr="00435191">
        <w:rPr>
          <w:rFonts w:cs="Arial"/>
          <w:color w:val="auto"/>
        </w:rPr>
        <w:t>hasta</w:t>
      </w:r>
      <w:r w:rsidRPr="00435191" w:rsidR="002644ED">
        <w:rPr>
          <w:rFonts w:eastAsia="Arial,Calibri" w:cs="Arial"/>
          <w:color w:val="auto"/>
        </w:rPr>
        <w:t xml:space="preserve"> </w:t>
      </w:r>
      <w:r w:rsidRPr="00435191" w:rsidR="00445CC9">
        <w:rPr>
          <w:rFonts w:eastAsia="Arial,Calibri" w:cs="Arial"/>
          <w:color w:val="auto"/>
        </w:rPr>
        <w:t>veinte (2</w:t>
      </w:r>
      <w:r w:rsidRPr="00435191" w:rsidR="006A1F53">
        <w:rPr>
          <w:rFonts w:eastAsia="Arial,Calibri" w:cs="Arial"/>
          <w:color w:val="auto"/>
        </w:rPr>
        <w:t>0</w:t>
      </w:r>
      <w:r w:rsidRPr="00435191" w:rsidR="0011314C">
        <w:rPr>
          <w:rFonts w:eastAsia="Arial,Calibri" w:cs="Arial"/>
          <w:color w:val="auto"/>
        </w:rPr>
        <w:t xml:space="preserve">) </w:t>
      </w:r>
      <w:r w:rsidRPr="00435191" w:rsidR="006513DB">
        <w:rPr>
          <w:rFonts w:eastAsia="Arial,Calibri" w:cs="Arial"/>
          <w:color w:val="auto"/>
        </w:rPr>
        <w:t>puntos</w:t>
      </w:r>
      <w:r w:rsidRPr="00435191" w:rsidR="006A1F53">
        <w:rPr>
          <w:rFonts w:eastAsia="Arial,Calibri" w:cs="Arial"/>
          <w:color w:val="auto"/>
        </w:rPr>
        <w:t xml:space="preserve"> </w:t>
      </w:r>
      <w:r w:rsidRPr="00435191">
        <w:rPr>
          <w:rFonts w:cs="Arial"/>
          <w:color w:val="auto"/>
        </w:rPr>
        <w:t>a</w:t>
      </w:r>
      <w:r w:rsidRPr="00435191" w:rsidR="002644ED">
        <w:rPr>
          <w:rFonts w:eastAsia="Arial,Calibri" w:cs="Arial"/>
          <w:color w:val="auto"/>
        </w:rPr>
        <w:t xml:space="preserve"> </w:t>
      </w:r>
      <w:r w:rsidRPr="00435191">
        <w:rPr>
          <w:rFonts w:cs="Arial"/>
          <w:color w:val="auto"/>
        </w:rPr>
        <w:t>la</w:t>
      </w:r>
      <w:r w:rsidRPr="00435191" w:rsidR="002644ED">
        <w:rPr>
          <w:rFonts w:eastAsia="Arial,Calibri" w:cs="Arial"/>
          <w:color w:val="auto"/>
        </w:rPr>
        <w:t xml:space="preserve"> </w:t>
      </w:r>
      <w:r w:rsidRPr="00435191">
        <w:rPr>
          <w:rFonts w:cs="Arial"/>
          <w:color w:val="auto"/>
        </w:rPr>
        <w:t>oferta</w:t>
      </w:r>
      <w:r w:rsidRPr="00435191" w:rsidR="002644ED">
        <w:rPr>
          <w:rFonts w:eastAsia="Arial,Calibri" w:cs="Arial"/>
          <w:color w:val="auto"/>
        </w:rPr>
        <w:t xml:space="preserve"> </w:t>
      </w:r>
      <w:r w:rsidRPr="00435191">
        <w:rPr>
          <w:rFonts w:cs="Arial"/>
          <w:color w:val="auto"/>
        </w:rPr>
        <w:t>de</w:t>
      </w:r>
      <w:r w:rsidRPr="00435191" w:rsidR="00F21F37">
        <w:rPr>
          <w:rFonts w:eastAsia="Arial,Calibri" w:cs="Arial"/>
          <w:color w:val="auto"/>
        </w:rPr>
        <w:t xml:space="preserve">: </w:t>
      </w:r>
      <w:r w:rsidRPr="00435191" w:rsidR="00F21F37">
        <w:rPr>
          <w:rFonts w:cs="Arial"/>
          <w:color w:val="auto"/>
        </w:rPr>
        <w:t xml:space="preserve">(i) </w:t>
      </w:r>
      <w:r w:rsidRPr="00435191">
        <w:rPr>
          <w:rFonts w:cs="Arial"/>
          <w:color w:val="auto"/>
        </w:rPr>
        <w:t>Servicios</w:t>
      </w:r>
      <w:r w:rsidRPr="00435191" w:rsidR="002644ED">
        <w:rPr>
          <w:rFonts w:eastAsia="Arial,Calibri" w:cs="Arial"/>
          <w:color w:val="auto"/>
        </w:rPr>
        <w:t xml:space="preserve"> </w:t>
      </w:r>
      <w:r w:rsidR="004B2BC6">
        <w:rPr>
          <w:rFonts w:cs="Arial"/>
          <w:color w:val="auto"/>
        </w:rPr>
        <w:t>n</w:t>
      </w:r>
      <w:r w:rsidRPr="00435191" w:rsidR="00F21F37">
        <w:rPr>
          <w:rFonts w:cs="Arial"/>
          <w:color w:val="auto"/>
        </w:rPr>
        <w:t>acionales</w:t>
      </w:r>
      <w:r w:rsidRPr="00435191" w:rsidR="002644ED">
        <w:rPr>
          <w:rFonts w:eastAsia="Arial,Calibri" w:cs="Arial"/>
          <w:color w:val="auto"/>
        </w:rPr>
        <w:t xml:space="preserve"> </w:t>
      </w:r>
      <w:r w:rsidRPr="00435191">
        <w:rPr>
          <w:rFonts w:cs="Arial"/>
          <w:color w:val="auto"/>
        </w:rPr>
        <w:t>o</w:t>
      </w:r>
      <w:r w:rsidRPr="00435191" w:rsidR="002644ED">
        <w:rPr>
          <w:rFonts w:eastAsia="Arial,Calibri" w:cs="Arial"/>
          <w:color w:val="auto"/>
        </w:rPr>
        <w:t xml:space="preserve"> </w:t>
      </w:r>
      <w:r w:rsidRPr="00435191">
        <w:rPr>
          <w:rFonts w:cs="Arial"/>
          <w:color w:val="auto"/>
        </w:rPr>
        <w:t>(ii)</w:t>
      </w:r>
      <w:r w:rsidRPr="00435191" w:rsidR="002644ED">
        <w:rPr>
          <w:rFonts w:eastAsia="Arial,Calibri" w:cs="Arial"/>
          <w:color w:val="auto"/>
        </w:rPr>
        <w:t xml:space="preserve"> </w:t>
      </w:r>
      <w:r w:rsidRPr="00435191">
        <w:rPr>
          <w:rFonts w:cs="Arial"/>
          <w:color w:val="auto"/>
        </w:rPr>
        <w:t>con</w:t>
      </w:r>
      <w:r w:rsidRPr="00435191" w:rsidR="002644ED">
        <w:rPr>
          <w:rFonts w:eastAsia="Arial,Calibri" w:cs="Arial"/>
          <w:color w:val="auto"/>
        </w:rPr>
        <w:t xml:space="preserve"> </w:t>
      </w:r>
      <w:r w:rsidRPr="00435191" w:rsidR="00F21F37">
        <w:rPr>
          <w:rFonts w:cs="Arial"/>
          <w:color w:val="auto"/>
        </w:rPr>
        <w:t>T</w:t>
      </w:r>
      <w:r w:rsidRPr="00435191">
        <w:rPr>
          <w:rFonts w:cs="Arial"/>
          <w:color w:val="auto"/>
        </w:rPr>
        <w:t>rato</w:t>
      </w:r>
      <w:r w:rsidRPr="00435191" w:rsidR="002644ED">
        <w:rPr>
          <w:rFonts w:eastAsia="Arial,Calibri" w:cs="Arial"/>
          <w:color w:val="auto"/>
        </w:rPr>
        <w:t xml:space="preserve"> </w:t>
      </w:r>
      <w:r w:rsidR="004B2BC6">
        <w:rPr>
          <w:rFonts w:cs="Arial"/>
          <w:color w:val="auto"/>
        </w:rPr>
        <w:t>n</w:t>
      </w:r>
      <w:r w:rsidRPr="00435191">
        <w:rPr>
          <w:rFonts w:cs="Arial"/>
          <w:color w:val="auto"/>
        </w:rPr>
        <w:t>acional.</w:t>
      </w:r>
      <w:r w:rsidRPr="00435191" w:rsidR="002644ED">
        <w:rPr>
          <w:rFonts w:eastAsia="Arial,Calibri" w:cs="Arial"/>
          <w:color w:val="auto"/>
        </w:rPr>
        <w:t xml:space="preserve"> </w:t>
      </w:r>
    </w:p>
    <w:p w:rsidRPr="00435191" w:rsidR="006A54F7" w:rsidP="00AA10D3" w:rsidRDefault="006A54F7" w14:paraId="0547C6CF" w14:textId="299E2BCE">
      <w:pPr>
        <w:spacing w:after="200" w:line="276" w:lineRule="auto"/>
        <w:jc w:val="both"/>
        <w:rPr>
          <w:rFonts w:eastAsia="Arial,Calibri" w:cs="Arial"/>
          <w:color w:val="auto"/>
        </w:rPr>
      </w:pPr>
      <w:r w:rsidRPr="00435191">
        <w:rPr>
          <w:rFonts w:cs="Arial"/>
          <w:color w:val="auto"/>
        </w:rPr>
        <w:t>Para</w:t>
      </w:r>
      <w:r w:rsidRPr="00435191" w:rsidR="002644ED">
        <w:rPr>
          <w:rFonts w:eastAsia="Arial,Calibri" w:cs="Arial"/>
          <w:color w:val="auto"/>
        </w:rPr>
        <w:t xml:space="preserve"> </w:t>
      </w:r>
      <w:r w:rsidRPr="00435191">
        <w:rPr>
          <w:rFonts w:cs="Arial"/>
          <w:color w:val="auto"/>
        </w:rPr>
        <w:t>que</w:t>
      </w:r>
      <w:r w:rsidRPr="00435191" w:rsidR="002644ED">
        <w:rPr>
          <w:rFonts w:eastAsia="Arial,Calibri" w:cs="Arial"/>
          <w:color w:val="auto"/>
        </w:rPr>
        <w:t xml:space="preserve"> </w:t>
      </w:r>
      <w:r w:rsidRPr="00435191">
        <w:rPr>
          <w:rFonts w:cs="Arial"/>
          <w:color w:val="auto"/>
        </w:rPr>
        <w:t>el</w:t>
      </w:r>
      <w:r w:rsidRPr="00435191" w:rsidR="002644ED">
        <w:rPr>
          <w:rFonts w:eastAsia="Arial,Calibri" w:cs="Arial"/>
          <w:color w:val="auto"/>
        </w:rPr>
        <w:t xml:space="preserve"> </w:t>
      </w:r>
      <w:r w:rsidR="004B2BC6">
        <w:rPr>
          <w:rFonts w:cs="Arial"/>
          <w:color w:val="auto"/>
        </w:rPr>
        <w:t>p</w:t>
      </w:r>
      <w:r w:rsidRPr="00435191" w:rsidR="00E660CC">
        <w:rPr>
          <w:rFonts w:cs="Arial"/>
          <w:color w:val="auto"/>
        </w:rPr>
        <w:t>roponente</w:t>
      </w:r>
      <w:r w:rsidRPr="00435191" w:rsidR="002644ED">
        <w:rPr>
          <w:rFonts w:eastAsia="Arial,Calibri" w:cs="Arial"/>
          <w:color w:val="auto"/>
        </w:rPr>
        <w:t xml:space="preserve"> </w:t>
      </w:r>
      <w:r w:rsidRPr="00435191">
        <w:rPr>
          <w:rFonts w:cs="Arial"/>
          <w:color w:val="auto"/>
        </w:rPr>
        <w:t>obtenga</w:t>
      </w:r>
      <w:r w:rsidRPr="00435191" w:rsidR="002644ED">
        <w:rPr>
          <w:rFonts w:eastAsia="Arial,Calibri" w:cs="Arial"/>
          <w:color w:val="auto"/>
        </w:rPr>
        <w:t xml:space="preserve"> </w:t>
      </w:r>
      <w:r w:rsidRPr="00435191">
        <w:rPr>
          <w:rFonts w:cs="Arial"/>
          <w:color w:val="auto"/>
        </w:rPr>
        <w:t>puntaje</w:t>
      </w:r>
      <w:r w:rsidRPr="00435191" w:rsidR="002644ED">
        <w:rPr>
          <w:rFonts w:eastAsia="Arial,Calibri" w:cs="Arial"/>
          <w:color w:val="auto"/>
        </w:rPr>
        <w:t xml:space="preserve"> </w:t>
      </w:r>
      <w:r w:rsidRPr="00435191">
        <w:rPr>
          <w:rFonts w:cs="Arial"/>
          <w:color w:val="auto"/>
        </w:rPr>
        <w:t>por</w:t>
      </w:r>
      <w:r w:rsidRPr="00435191" w:rsidR="002644ED">
        <w:rPr>
          <w:rFonts w:eastAsia="Arial,Calibri" w:cs="Arial"/>
          <w:color w:val="auto"/>
        </w:rPr>
        <w:t xml:space="preserve"> </w:t>
      </w:r>
      <w:r w:rsidR="004B2BC6">
        <w:rPr>
          <w:rFonts w:cs="Arial"/>
          <w:color w:val="auto"/>
        </w:rPr>
        <w:t>s</w:t>
      </w:r>
      <w:r w:rsidRPr="00435191">
        <w:rPr>
          <w:rFonts w:cs="Arial"/>
          <w:color w:val="auto"/>
        </w:rPr>
        <w:t>ervicios</w:t>
      </w:r>
      <w:r w:rsidRPr="00435191" w:rsidR="002644ED">
        <w:rPr>
          <w:rFonts w:eastAsia="Arial,Calibri" w:cs="Arial"/>
          <w:color w:val="auto"/>
        </w:rPr>
        <w:t xml:space="preserve"> </w:t>
      </w:r>
      <w:r w:rsidR="004B2BC6">
        <w:rPr>
          <w:rFonts w:cs="Arial"/>
          <w:color w:val="auto"/>
        </w:rPr>
        <w:t>n</w:t>
      </w:r>
      <w:r w:rsidRPr="00435191">
        <w:rPr>
          <w:rFonts w:cs="Arial"/>
          <w:color w:val="auto"/>
        </w:rPr>
        <w:t>acionales</w:t>
      </w:r>
      <w:r w:rsidRPr="00435191" w:rsidR="002644ED">
        <w:rPr>
          <w:rFonts w:eastAsia="Arial,Calibri" w:cs="Arial"/>
          <w:color w:val="auto"/>
        </w:rPr>
        <w:t xml:space="preserve"> </w:t>
      </w:r>
      <w:r w:rsidRPr="00435191">
        <w:rPr>
          <w:rFonts w:cs="Arial"/>
          <w:color w:val="auto"/>
        </w:rPr>
        <w:t>debe</w:t>
      </w:r>
      <w:r w:rsidRPr="00435191" w:rsidR="002644ED">
        <w:rPr>
          <w:rFonts w:eastAsia="Arial,Calibri" w:cs="Arial"/>
          <w:color w:val="auto"/>
        </w:rPr>
        <w:t xml:space="preserve"> </w:t>
      </w:r>
      <w:r w:rsidRPr="00435191">
        <w:rPr>
          <w:rFonts w:cs="Arial"/>
          <w:color w:val="auto"/>
        </w:rPr>
        <w:t>presentar:</w:t>
      </w:r>
      <w:r w:rsidRPr="00435191" w:rsidR="002644ED">
        <w:rPr>
          <w:rFonts w:eastAsia="Arial,Calibri" w:cs="Arial"/>
          <w:color w:val="auto"/>
        </w:rPr>
        <w:t xml:space="preserve"> </w:t>
      </w:r>
    </w:p>
    <w:p w:rsidRPr="00435191" w:rsidR="006A54F7" w:rsidP="00AA10D3" w:rsidRDefault="006A54F7" w14:paraId="2DA2A03C" w14:textId="3403355C">
      <w:pPr>
        <w:numPr>
          <w:ilvl w:val="2"/>
          <w:numId w:val="46"/>
        </w:numPr>
        <w:spacing w:after="200" w:line="276" w:lineRule="auto"/>
        <w:contextualSpacing/>
        <w:rPr>
          <w:rFonts w:eastAsia="Arial" w:cs="Arial"/>
          <w:color w:val="auto"/>
        </w:rPr>
      </w:pPr>
      <w:r w:rsidRPr="00435191">
        <w:rPr>
          <w:rFonts w:cs="Arial"/>
          <w:color w:val="auto"/>
        </w:rPr>
        <w:t>Persona</w:t>
      </w:r>
      <w:r w:rsidRPr="00435191" w:rsidR="002644ED">
        <w:rPr>
          <w:rFonts w:eastAsia="Arial" w:cs="Arial"/>
          <w:color w:val="auto"/>
        </w:rPr>
        <w:t xml:space="preserve"> </w:t>
      </w:r>
      <w:r w:rsidRPr="00435191">
        <w:rPr>
          <w:rFonts w:cs="Arial"/>
          <w:color w:val="auto"/>
        </w:rPr>
        <w:t>natural</w:t>
      </w:r>
      <w:r w:rsidRPr="00435191" w:rsidR="002644ED">
        <w:rPr>
          <w:rFonts w:eastAsia="Arial" w:cs="Arial"/>
          <w:color w:val="auto"/>
        </w:rPr>
        <w:t xml:space="preserve"> </w:t>
      </w:r>
      <w:r w:rsidRPr="00435191">
        <w:rPr>
          <w:rFonts w:cs="Arial"/>
          <w:color w:val="auto"/>
        </w:rPr>
        <w:t>colombiana:</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Pr>
          <w:rFonts w:cs="Arial"/>
          <w:color w:val="auto"/>
        </w:rPr>
        <w:t>cédula</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ciudadanía</w:t>
      </w:r>
      <w:r w:rsidRPr="00435191" w:rsidR="002644ED">
        <w:rPr>
          <w:rFonts w:eastAsia="Arial" w:cs="Arial"/>
          <w:color w:val="auto"/>
        </w:rPr>
        <w:t xml:space="preserve"> </w:t>
      </w:r>
      <w:r w:rsidRPr="00435191">
        <w:rPr>
          <w:rFonts w:cs="Arial"/>
          <w:color w:val="auto"/>
        </w:rPr>
        <w:t>del</w:t>
      </w:r>
      <w:r w:rsidRPr="00435191" w:rsidR="002644ED">
        <w:rPr>
          <w:rFonts w:eastAsia="Arial" w:cs="Arial"/>
          <w:color w:val="auto"/>
        </w:rPr>
        <w:t xml:space="preserve"> </w:t>
      </w:r>
      <w:r w:rsidR="0058381C">
        <w:rPr>
          <w:rFonts w:cs="Arial"/>
          <w:color w:val="auto"/>
        </w:rPr>
        <w:t>p</w:t>
      </w:r>
      <w:r w:rsidRPr="00435191" w:rsidR="00E660CC">
        <w:rPr>
          <w:rFonts w:cs="Arial"/>
          <w:color w:val="auto"/>
        </w:rPr>
        <w:t>roponente</w:t>
      </w:r>
      <w:r w:rsidRPr="00435191">
        <w:rPr>
          <w:rFonts w:cs="Arial"/>
          <w:color w:val="auto"/>
        </w:rPr>
        <w:t>.</w:t>
      </w:r>
    </w:p>
    <w:p w:rsidRPr="00435191" w:rsidR="006A54F7" w:rsidP="00AA10D3" w:rsidRDefault="006A54F7" w14:paraId="52E9D7A4" w14:textId="6CF98249">
      <w:pPr>
        <w:numPr>
          <w:ilvl w:val="2"/>
          <w:numId w:val="46"/>
        </w:numPr>
        <w:spacing w:after="200" w:line="276" w:lineRule="auto"/>
        <w:contextualSpacing/>
        <w:rPr>
          <w:rFonts w:eastAsia="Arial" w:cs="Arial"/>
          <w:color w:val="auto"/>
        </w:rPr>
      </w:pPr>
      <w:r w:rsidRPr="00435191">
        <w:rPr>
          <w:rFonts w:cs="Arial"/>
          <w:color w:val="auto"/>
        </w:rPr>
        <w:t>Persona</w:t>
      </w:r>
      <w:r w:rsidRPr="00435191" w:rsidR="002644ED">
        <w:rPr>
          <w:rFonts w:eastAsia="Arial" w:cs="Arial"/>
          <w:color w:val="auto"/>
        </w:rPr>
        <w:t xml:space="preserve"> </w:t>
      </w:r>
      <w:r w:rsidRPr="00435191">
        <w:rPr>
          <w:rFonts w:cs="Arial"/>
          <w:color w:val="auto"/>
        </w:rPr>
        <w:t>natural</w:t>
      </w:r>
      <w:r w:rsidRPr="00435191" w:rsidR="002644ED">
        <w:rPr>
          <w:rFonts w:eastAsia="Arial" w:cs="Arial"/>
          <w:color w:val="auto"/>
        </w:rPr>
        <w:t xml:space="preserve"> </w:t>
      </w:r>
      <w:r w:rsidRPr="00435191">
        <w:rPr>
          <w:rFonts w:cs="Arial"/>
          <w:color w:val="auto"/>
        </w:rPr>
        <w:t>extranjera</w:t>
      </w:r>
      <w:r w:rsidRPr="00435191" w:rsidR="002644ED">
        <w:rPr>
          <w:rFonts w:eastAsia="Arial" w:cs="Arial"/>
          <w:color w:val="auto"/>
        </w:rPr>
        <w:t xml:space="preserve"> </w:t>
      </w:r>
      <w:r w:rsidRPr="00435191">
        <w:rPr>
          <w:rFonts w:cs="Arial"/>
          <w:color w:val="auto"/>
        </w:rPr>
        <w:t>residente</w:t>
      </w:r>
      <w:r w:rsidRPr="00435191" w:rsidR="002644ED">
        <w:rPr>
          <w:rFonts w:eastAsia="Arial" w:cs="Arial"/>
          <w:color w:val="auto"/>
        </w:rPr>
        <w:t xml:space="preserve"> </w:t>
      </w:r>
      <w:r w:rsidRPr="00435191">
        <w:rPr>
          <w:rFonts w:cs="Arial"/>
          <w:color w:val="auto"/>
        </w:rPr>
        <w:t>en</w:t>
      </w:r>
      <w:r w:rsidRPr="00435191" w:rsidR="002644ED">
        <w:rPr>
          <w:rFonts w:eastAsia="Arial" w:cs="Arial"/>
          <w:color w:val="auto"/>
        </w:rPr>
        <w:t xml:space="preserve"> </w:t>
      </w:r>
      <w:r w:rsidRPr="00435191">
        <w:rPr>
          <w:rFonts w:cs="Arial"/>
          <w:color w:val="auto"/>
        </w:rPr>
        <w:t>Colombia:</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Pr>
          <w:rFonts w:cs="Arial"/>
          <w:color w:val="auto"/>
        </w:rPr>
        <w:t>visa</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residencia</w:t>
      </w:r>
      <w:r w:rsidRPr="00435191" w:rsidR="002644ED">
        <w:rPr>
          <w:rFonts w:eastAsia="Arial" w:cs="Arial"/>
          <w:color w:val="auto"/>
        </w:rPr>
        <w:t xml:space="preserve"> </w:t>
      </w:r>
      <w:r w:rsidRPr="00435191">
        <w:rPr>
          <w:rFonts w:cs="Arial"/>
          <w:color w:val="auto"/>
        </w:rPr>
        <w:t>que</w:t>
      </w:r>
      <w:r w:rsidRPr="00435191" w:rsidR="002644ED">
        <w:rPr>
          <w:rFonts w:eastAsia="Arial" w:cs="Arial"/>
          <w:color w:val="auto"/>
        </w:rPr>
        <w:t xml:space="preserve"> </w:t>
      </w:r>
      <w:r w:rsidRPr="00435191">
        <w:rPr>
          <w:rFonts w:cs="Arial"/>
          <w:color w:val="auto"/>
        </w:rPr>
        <w:t>le</w:t>
      </w:r>
      <w:r w:rsidRPr="00435191" w:rsidR="002644ED">
        <w:rPr>
          <w:rFonts w:eastAsia="Arial" w:cs="Arial"/>
          <w:color w:val="auto"/>
        </w:rPr>
        <w:t xml:space="preserve"> </w:t>
      </w:r>
      <w:r w:rsidRPr="00435191">
        <w:rPr>
          <w:rFonts w:cs="Arial"/>
          <w:color w:val="auto"/>
        </w:rPr>
        <w:t>permita</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Pr>
          <w:rFonts w:cs="Arial"/>
          <w:color w:val="auto"/>
        </w:rPr>
        <w:t>ejecución</w:t>
      </w:r>
      <w:r w:rsidRPr="00435191" w:rsidR="002644ED">
        <w:rPr>
          <w:rFonts w:eastAsia="Arial" w:cs="Arial"/>
          <w:color w:val="auto"/>
        </w:rPr>
        <w:t xml:space="preserve"> </w:t>
      </w:r>
      <w:r w:rsidRPr="00435191">
        <w:rPr>
          <w:rFonts w:cs="Arial"/>
          <w:color w:val="auto"/>
        </w:rPr>
        <w:t>del</w:t>
      </w:r>
      <w:r w:rsidRPr="00435191" w:rsidR="002644ED">
        <w:rPr>
          <w:rFonts w:eastAsia="Arial" w:cs="Arial"/>
          <w:color w:val="auto"/>
        </w:rPr>
        <w:t xml:space="preserve"> </w:t>
      </w:r>
      <w:r w:rsidRPr="00435191">
        <w:rPr>
          <w:rFonts w:cs="Arial"/>
          <w:color w:val="auto"/>
        </w:rPr>
        <w:t>objeto</w:t>
      </w:r>
      <w:r w:rsidRPr="00435191" w:rsidR="002644ED">
        <w:rPr>
          <w:rFonts w:eastAsia="Arial" w:cs="Arial"/>
          <w:color w:val="auto"/>
        </w:rPr>
        <w:t xml:space="preserve"> </w:t>
      </w:r>
      <w:r w:rsidRPr="00435191">
        <w:rPr>
          <w:rFonts w:cs="Arial"/>
          <w:color w:val="auto"/>
        </w:rPr>
        <w:t>contractual</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conformidad</w:t>
      </w:r>
      <w:r w:rsidRPr="00435191" w:rsidR="002644ED">
        <w:rPr>
          <w:rFonts w:eastAsia="Arial" w:cs="Arial"/>
          <w:color w:val="auto"/>
        </w:rPr>
        <w:t xml:space="preserve"> </w:t>
      </w:r>
      <w:r w:rsidRPr="00435191">
        <w:rPr>
          <w:rFonts w:cs="Arial"/>
          <w:color w:val="auto"/>
        </w:rPr>
        <w:t>con</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sidR="00973A01">
        <w:rPr>
          <w:rFonts w:cs="Arial"/>
          <w:color w:val="auto"/>
        </w:rPr>
        <w:t>l</w:t>
      </w:r>
      <w:r w:rsidRPr="00435191">
        <w:rPr>
          <w:rFonts w:cs="Arial"/>
          <w:color w:val="auto"/>
        </w:rPr>
        <w:t>ey.</w:t>
      </w:r>
      <w:r w:rsidRPr="00435191" w:rsidR="002644ED">
        <w:rPr>
          <w:rFonts w:eastAsia="Arial" w:cs="Arial"/>
          <w:color w:val="auto"/>
        </w:rPr>
        <w:t xml:space="preserve"> </w:t>
      </w:r>
    </w:p>
    <w:p w:rsidRPr="00435191" w:rsidR="006A54F7" w:rsidP="00AA10D3" w:rsidRDefault="006A54F7" w14:paraId="7002911B" w14:textId="7A22D4BF">
      <w:pPr>
        <w:numPr>
          <w:ilvl w:val="2"/>
          <w:numId w:val="46"/>
        </w:numPr>
        <w:spacing w:after="200" w:line="276" w:lineRule="auto"/>
        <w:contextualSpacing/>
        <w:rPr>
          <w:rFonts w:eastAsia="Arial" w:cs="Arial"/>
          <w:color w:val="auto"/>
        </w:rPr>
      </w:pPr>
      <w:r w:rsidRPr="00435191">
        <w:rPr>
          <w:rFonts w:cs="Arial"/>
          <w:color w:val="auto"/>
        </w:rPr>
        <w:t>Persona</w:t>
      </w:r>
      <w:r w:rsidRPr="00435191" w:rsidR="002644ED">
        <w:rPr>
          <w:rFonts w:eastAsia="Arial" w:cs="Arial"/>
          <w:color w:val="auto"/>
        </w:rPr>
        <w:t xml:space="preserve"> </w:t>
      </w:r>
      <w:r w:rsidRPr="00435191">
        <w:rPr>
          <w:rFonts w:cs="Arial"/>
          <w:color w:val="auto"/>
        </w:rPr>
        <w:t>jurídica</w:t>
      </w:r>
      <w:r w:rsidRPr="00435191" w:rsidR="002644ED">
        <w:rPr>
          <w:rFonts w:eastAsia="Arial" w:cs="Arial"/>
          <w:color w:val="auto"/>
        </w:rPr>
        <w:t xml:space="preserve"> </w:t>
      </w:r>
      <w:r w:rsidRPr="00435191">
        <w:rPr>
          <w:rFonts w:cs="Arial"/>
          <w:color w:val="auto"/>
        </w:rPr>
        <w:t>constituida</w:t>
      </w:r>
      <w:r w:rsidRPr="00435191" w:rsidR="002644ED">
        <w:rPr>
          <w:rFonts w:eastAsia="Arial" w:cs="Arial"/>
          <w:color w:val="auto"/>
        </w:rPr>
        <w:t xml:space="preserve"> </w:t>
      </w:r>
      <w:r w:rsidRPr="00435191">
        <w:rPr>
          <w:rFonts w:cs="Arial"/>
          <w:color w:val="auto"/>
        </w:rPr>
        <w:t>en</w:t>
      </w:r>
      <w:r w:rsidRPr="00435191" w:rsidR="002644ED">
        <w:rPr>
          <w:rFonts w:eastAsia="Arial" w:cs="Arial"/>
          <w:color w:val="auto"/>
        </w:rPr>
        <w:t xml:space="preserve"> </w:t>
      </w:r>
      <w:r w:rsidRPr="00435191">
        <w:rPr>
          <w:rFonts w:cs="Arial"/>
          <w:color w:val="auto"/>
        </w:rPr>
        <w:t>Colombia:</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0058381C">
        <w:rPr>
          <w:rFonts w:cs="Arial"/>
          <w:color w:val="auto"/>
        </w:rPr>
        <w:t>c</w:t>
      </w:r>
      <w:r w:rsidRPr="00435191">
        <w:rPr>
          <w:rFonts w:cs="Arial"/>
          <w:color w:val="auto"/>
        </w:rPr>
        <w:t>ertificado</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existencia</w:t>
      </w:r>
      <w:r w:rsidRPr="00435191" w:rsidR="002644ED">
        <w:rPr>
          <w:rFonts w:eastAsia="Arial" w:cs="Arial"/>
          <w:color w:val="auto"/>
        </w:rPr>
        <w:t xml:space="preserve"> </w:t>
      </w:r>
      <w:r w:rsidRPr="00435191">
        <w:rPr>
          <w:rFonts w:cs="Arial"/>
          <w:color w:val="auto"/>
        </w:rPr>
        <w:t>y</w:t>
      </w:r>
      <w:r w:rsidRPr="00435191" w:rsidR="002644ED">
        <w:rPr>
          <w:rFonts w:eastAsia="Arial" w:cs="Arial"/>
          <w:color w:val="auto"/>
        </w:rPr>
        <w:t xml:space="preserve"> </w:t>
      </w:r>
      <w:r w:rsidRPr="00435191">
        <w:rPr>
          <w:rFonts w:cs="Arial"/>
          <w:color w:val="auto"/>
        </w:rPr>
        <w:t>representación</w:t>
      </w:r>
      <w:r w:rsidRPr="00435191" w:rsidR="002644ED">
        <w:rPr>
          <w:rFonts w:eastAsia="Arial" w:cs="Arial"/>
          <w:color w:val="auto"/>
        </w:rPr>
        <w:t xml:space="preserve"> </w:t>
      </w:r>
      <w:r w:rsidRPr="00435191">
        <w:rPr>
          <w:rFonts w:cs="Arial"/>
          <w:color w:val="auto"/>
        </w:rPr>
        <w:t>legal</w:t>
      </w:r>
      <w:r w:rsidRPr="00435191" w:rsidR="002644ED">
        <w:rPr>
          <w:rFonts w:eastAsia="Arial" w:cs="Arial"/>
          <w:color w:val="auto"/>
        </w:rPr>
        <w:t xml:space="preserve"> </w:t>
      </w:r>
      <w:r w:rsidRPr="00435191">
        <w:rPr>
          <w:rFonts w:cs="Arial"/>
          <w:color w:val="auto"/>
        </w:rPr>
        <w:t>emitido</w:t>
      </w:r>
      <w:r w:rsidRPr="00435191" w:rsidR="002644ED">
        <w:rPr>
          <w:rFonts w:eastAsia="Arial" w:cs="Arial"/>
          <w:color w:val="auto"/>
        </w:rPr>
        <w:t xml:space="preserve"> </w:t>
      </w:r>
      <w:r w:rsidRPr="00435191">
        <w:rPr>
          <w:rFonts w:cs="Arial"/>
          <w:color w:val="auto"/>
        </w:rPr>
        <w:t>por</w:t>
      </w:r>
      <w:r w:rsidRPr="00435191" w:rsidR="002644ED">
        <w:rPr>
          <w:rFonts w:eastAsia="Arial" w:cs="Arial"/>
          <w:color w:val="auto"/>
        </w:rPr>
        <w:t xml:space="preserve"> </w:t>
      </w:r>
      <w:r w:rsidRPr="00435191">
        <w:rPr>
          <w:rFonts w:cs="Arial"/>
          <w:color w:val="auto"/>
        </w:rPr>
        <w:t>las</w:t>
      </w:r>
      <w:r w:rsidRPr="00435191" w:rsidR="002644ED">
        <w:rPr>
          <w:rFonts w:eastAsia="Arial" w:cs="Arial"/>
          <w:color w:val="auto"/>
        </w:rPr>
        <w:t xml:space="preserve"> </w:t>
      </w:r>
      <w:r w:rsidRPr="00435191">
        <w:rPr>
          <w:rFonts w:cs="Arial"/>
          <w:color w:val="auto"/>
        </w:rPr>
        <w:t>Cámaras</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Comercio.</w:t>
      </w:r>
      <w:r w:rsidRPr="00435191" w:rsidR="002644ED">
        <w:rPr>
          <w:rFonts w:eastAsia="Arial" w:cs="Arial"/>
          <w:color w:val="auto"/>
        </w:rPr>
        <w:t xml:space="preserve"> </w:t>
      </w:r>
    </w:p>
    <w:p w:rsidRPr="00435191" w:rsidR="00F21F37" w:rsidP="00F21F37" w:rsidRDefault="00F21F37" w14:paraId="39B09E90" w14:textId="77777777">
      <w:pPr>
        <w:spacing w:after="0" w:line="276" w:lineRule="auto"/>
        <w:jc w:val="both"/>
        <w:rPr>
          <w:rFonts w:eastAsia="Calibri" w:cs="Arial"/>
          <w:color w:val="auto"/>
          <w:szCs w:val="20"/>
        </w:rPr>
      </w:pPr>
    </w:p>
    <w:p w:rsidRPr="00435191" w:rsidR="00743F16" w:rsidP="00AA10D3" w:rsidRDefault="006A54F7" w14:paraId="6F907B68" w14:textId="30767158">
      <w:pPr>
        <w:spacing w:after="200" w:line="276" w:lineRule="auto"/>
        <w:jc w:val="both"/>
        <w:rPr>
          <w:rFonts w:cs="Arial"/>
          <w:color w:val="auto"/>
        </w:rPr>
      </w:pPr>
      <w:r w:rsidRPr="00435191">
        <w:rPr>
          <w:rFonts w:cs="Arial"/>
          <w:color w:val="auto"/>
        </w:rPr>
        <w:t>Para</w:t>
      </w:r>
      <w:r w:rsidRPr="00435191" w:rsidR="002644ED">
        <w:rPr>
          <w:rFonts w:cs="Arial"/>
          <w:color w:val="auto"/>
        </w:rPr>
        <w:t xml:space="preserve"> </w:t>
      </w:r>
      <w:r w:rsidRPr="00435191">
        <w:rPr>
          <w:rFonts w:cs="Arial"/>
          <w:color w:val="auto"/>
        </w:rPr>
        <w:t>que</w:t>
      </w:r>
      <w:r w:rsidRPr="00435191" w:rsidR="002644ED">
        <w:rPr>
          <w:rFonts w:cs="Arial"/>
          <w:color w:val="auto"/>
        </w:rPr>
        <w:t xml:space="preserve"> </w:t>
      </w:r>
      <w:r w:rsidRPr="00435191">
        <w:rPr>
          <w:rFonts w:cs="Arial"/>
          <w:color w:val="auto"/>
        </w:rPr>
        <w:t>el</w:t>
      </w:r>
      <w:r w:rsidRPr="00435191" w:rsidR="002644ED">
        <w:rPr>
          <w:rFonts w:cs="Arial"/>
          <w:color w:val="auto"/>
        </w:rPr>
        <w:t xml:space="preserve"> </w:t>
      </w:r>
      <w:r w:rsidR="00D948ED">
        <w:rPr>
          <w:rFonts w:cs="Arial"/>
          <w:color w:val="auto"/>
        </w:rPr>
        <w:t>p</w:t>
      </w:r>
      <w:r w:rsidRPr="00435191" w:rsidR="00E660CC">
        <w:rPr>
          <w:rFonts w:cs="Arial"/>
          <w:color w:val="auto"/>
        </w:rPr>
        <w:t>roponente</w:t>
      </w:r>
      <w:r w:rsidRPr="00435191" w:rsidR="002644ED">
        <w:rPr>
          <w:rFonts w:cs="Arial"/>
          <w:color w:val="auto"/>
        </w:rPr>
        <w:t xml:space="preserve"> </w:t>
      </w:r>
      <w:r w:rsidRPr="00435191">
        <w:rPr>
          <w:rFonts w:cs="Arial"/>
          <w:color w:val="auto"/>
        </w:rPr>
        <w:t>extranjero</w:t>
      </w:r>
      <w:r w:rsidRPr="00435191" w:rsidR="002644ED">
        <w:rPr>
          <w:rFonts w:cs="Arial"/>
          <w:color w:val="auto"/>
        </w:rPr>
        <w:t xml:space="preserve"> </w:t>
      </w:r>
      <w:r w:rsidRPr="00435191">
        <w:rPr>
          <w:rFonts w:cs="Arial"/>
          <w:color w:val="auto"/>
        </w:rPr>
        <w:t>obtenga</w:t>
      </w:r>
      <w:r w:rsidRPr="00435191" w:rsidR="002644ED">
        <w:rPr>
          <w:rFonts w:cs="Arial"/>
          <w:color w:val="auto"/>
        </w:rPr>
        <w:t xml:space="preserve"> </w:t>
      </w:r>
      <w:r w:rsidRPr="00435191">
        <w:rPr>
          <w:rFonts w:cs="Arial"/>
          <w:color w:val="auto"/>
        </w:rPr>
        <w:t>puntaje</w:t>
      </w:r>
      <w:r w:rsidRPr="00435191" w:rsidR="002644ED">
        <w:rPr>
          <w:rFonts w:cs="Arial"/>
          <w:color w:val="auto"/>
        </w:rPr>
        <w:t xml:space="preserve"> </w:t>
      </w:r>
      <w:r w:rsidRPr="00435191">
        <w:rPr>
          <w:rFonts w:cs="Arial"/>
          <w:color w:val="auto"/>
        </w:rPr>
        <w:t>por</w:t>
      </w:r>
      <w:r w:rsidRPr="00435191" w:rsidR="002644ED">
        <w:rPr>
          <w:rFonts w:cs="Arial"/>
          <w:color w:val="auto"/>
        </w:rPr>
        <w:t xml:space="preserve"> </w:t>
      </w:r>
      <w:r w:rsidRPr="00435191" w:rsidR="00F21F37">
        <w:rPr>
          <w:rFonts w:cs="Arial"/>
          <w:color w:val="auto"/>
        </w:rPr>
        <w:t xml:space="preserve">Trato Nacional </w:t>
      </w:r>
      <w:r w:rsidRPr="00435191">
        <w:rPr>
          <w:rFonts w:cs="Arial"/>
          <w:color w:val="auto"/>
        </w:rPr>
        <w:t>debe</w:t>
      </w:r>
      <w:r w:rsidRPr="00435191" w:rsidR="002644ED">
        <w:rPr>
          <w:rFonts w:cs="Arial"/>
          <w:color w:val="auto"/>
        </w:rPr>
        <w:t xml:space="preserve"> </w:t>
      </w:r>
      <w:r w:rsidRPr="00435191">
        <w:rPr>
          <w:rFonts w:cs="Arial"/>
          <w:color w:val="auto"/>
        </w:rPr>
        <w:t>acreditar</w:t>
      </w:r>
      <w:r w:rsidRPr="00435191" w:rsidR="002644ED">
        <w:rPr>
          <w:rFonts w:cs="Arial"/>
          <w:color w:val="auto"/>
        </w:rPr>
        <w:t xml:space="preserve"> </w:t>
      </w:r>
      <w:r w:rsidRPr="00435191">
        <w:rPr>
          <w:rFonts w:cs="Arial"/>
          <w:color w:val="auto"/>
        </w:rPr>
        <w:t>que</w:t>
      </w:r>
      <w:r w:rsidRPr="00435191" w:rsidR="002644ED">
        <w:rPr>
          <w:rFonts w:cs="Arial"/>
          <w:color w:val="auto"/>
        </w:rPr>
        <w:t xml:space="preserve"> </w:t>
      </w:r>
      <w:r w:rsidRPr="00435191">
        <w:rPr>
          <w:rFonts w:cs="Arial"/>
          <w:color w:val="auto"/>
        </w:rPr>
        <w:t>los</w:t>
      </w:r>
      <w:r w:rsidRPr="00435191" w:rsidR="002644ED">
        <w:rPr>
          <w:rFonts w:cs="Arial"/>
          <w:color w:val="auto"/>
        </w:rPr>
        <w:t xml:space="preserve"> </w:t>
      </w:r>
      <w:r w:rsidRPr="00435191">
        <w:rPr>
          <w:rFonts w:cs="Arial"/>
          <w:color w:val="auto"/>
        </w:rPr>
        <w:t>servicios</w:t>
      </w:r>
      <w:r w:rsidRPr="00435191" w:rsidR="002644ED">
        <w:rPr>
          <w:rFonts w:cs="Arial"/>
          <w:color w:val="auto"/>
        </w:rPr>
        <w:t xml:space="preserve"> </w:t>
      </w:r>
      <w:r w:rsidRPr="00435191">
        <w:rPr>
          <w:rFonts w:cs="Arial"/>
          <w:color w:val="auto"/>
        </w:rPr>
        <w:t>son</w:t>
      </w:r>
      <w:r w:rsidRPr="00435191" w:rsidR="002644ED">
        <w:rPr>
          <w:rFonts w:cs="Arial"/>
          <w:color w:val="auto"/>
        </w:rPr>
        <w:t xml:space="preserve"> </w:t>
      </w:r>
      <w:r w:rsidRPr="00435191">
        <w:rPr>
          <w:rFonts w:cs="Arial"/>
          <w:color w:val="auto"/>
        </w:rPr>
        <w:t>originarios</w:t>
      </w:r>
      <w:r w:rsidRPr="00435191" w:rsidR="002644ED">
        <w:rPr>
          <w:rFonts w:cs="Arial"/>
          <w:color w:val="auto"/>
        </w:rPr>
        <w:t xml:space="preserve"> </w:t>
      </w:r>
      <w:r w:rsidRPr="00435191">
        <w:rPr>
          <w:rFonts w:cs="Arial"/>
          <w:color w:val="auto"/>
        </w:rPr>
        <w:t>de</w:t>
      </w:r>
      <w:r w:rsidRPr="00435191" w:rsidR="002644ED">
        <w:rPr>
          <w:rFonts w:cs="Arial"/>
          <w:color w:val="auto"/>
        </w:rPr>
        <w:t xml:space="preserve"> </w:t>
      </w:r>
      <w:r w:rsidRPr="00435191">
        <w:rPr>
          <w:rFonts w:cs="Arial"/>
          <w:color w:val="auto"/>
        </w:rPr>
        <w:t>los</w:t>
      </w:r>
      <w:r w:rsidRPr="00435191" w:rsidR="002644ED">
        <w:rPr>
          <w:rFonts w:cs="Arial"/>
          <w:color w:val="auto"/>
        </w:rPr>
        <w:t xml:space="preserve"> </w:t>
      </w:r>
      <w:r w:rsidR="00D948ED">
        <w:rPr>
          <w:rFonts w:cs="Arial"/>
          <w:color w:val="auto"/>
        </w:rPr>
        <w:t>e</w:t>
      </w:r>
      <w:r w:rsidRPr="00435191">
        <w:rPr>
          <w:rFonts w:cs="Arial"/>
          <w:color w:val="auto"/>
        </w:rPr>
        <w:t>stados</w:t>
      </w:r>
      <w:r w:rsidRPr="00435191" w:rsidR="002644ED">
        <w:rPr>
          <w:rFonts w:cs="Arial"/>
          <w:color w:val="auto"/>
        </w:rPr>
        <w:t xml:space="preserve"> </w:t>
      </w:r>
      <w:r w:rsidRPr="00435191">
        <w:rPr>
          <w:rFonts w:cs="Arial"/>
          <w:color w:val="auto"/>
        </w:rPr>
        <w:t>mencionados</w:t>
      </w:r>
      <w:r w:rsidRPr="00435191" w:rsidR="002644ED">
        <w:rPr>
          <w:rFonts w:cs="Arial"/>
          <w:color w:val="auto"/>
        </w:rPr>
        <w:t xml:space="preserve"> </w:t>
      </w:r>
      <w:r w:rsidRPr="00435191">
        <w:rPr>
          <w:rFonts w:cs="Arial"/>
          <w:color w:val="auto"/>
        </w:rPr>
        <w:t>en</w:t>
      </w:r>
      <w:r w:rsidRPr="00435191" w:rsidR="002644ED">
        <w:rPr>
          <w:rFonts w:cs="Arial"/>
          <w:color w:val="auto"/>
        </w:rPr>
        <w:t xml:space="preserve"> </w:t>
      </w:r>
      <w:r w:rsidRPr="00435191">
        <w:rPr>
          <w:rFonts w:cs="Arial"/>
          <w:color w:val="auto"/>
        </w:rPr>
        <w:t>la</w:t>
      </w:r>
      <w:r w:rsidRPr="00435191" w:rsidR="002644ED">
        <w:rPr>
          <w:rFonts w:cs="Arial"/>
          <w:color w:val="auto"/>
        </w:rPr>
        <w:t xml:space="preserve"> </w:t>
      </w:r>
      <w:r w:rsidRPr="00435191">
        <w:rPr>
          <w:rFonts w:cs="Arial"/>
          <w:color w:val="auto"/>
        </w:rPr>
        <w:t>Sección</w:t>
      </w:r>
      <w:r w:rsidRPr="00435191" w:rsidR="002644ED">
        <w:rPr>
          <w:rFonts w:cs="Arial"/>
          <w:color w:val="auto"/>
        </w:rPr>
        <w:t xml:space="preserve"> </w:t>
      </w:r>
      <w:r w:rsidRPr="00435191" w:rsidR="00C902F3">
        <w:rPr>
          <w:rFonts w:cs="Arial"/>
          <w:color w:val="auto"/>
        </w:rPr>
        <w:t xml:space="preserve">de Acuerdos Comerciales aplicables al presente </w:t>
      </w:r>
      <w:r w:rsidR="00932EBC">
        <w:rPr>
          <w:rFonts w:cs="Arial"/>
          <w:color w:val="auto"/>
        </w:rPr>
        <w:t>p</w:t>
      </w:r>
      <w:r w:rsidRPr="00435191" w:rsidR="00B565E6">
        <w:rPr>
          <w:rFonts w:cs="Arial"/>
          <w:color w:val="auto"/>
        </w:rPr>
        <w:t xml:space="preserve">roceso de </w:t>
      </w:r>
      <w:r w:rsidR="00932EBC">
        <w:rPr>
          <w:rFonts w:cs="Arial"/>
          <w:color w:val="auto"/>
        </w:rPr>
        <w:t>c</w:t>
      </w:r>
      <w:r w:rsidRPr="00435191" w:rsidR="00B565E6">
        <w:rPr>
          <w:rFonts w:cs="Arial"/>
          <w:color w:val="auto"/>
        </w:rPr>
        <w:t>ontratación</w:t>
      </w:r>
      <w:r w:rsidRPr="00435191" w:rsidR="008F1FDB">
        <w:rPr>
          <w:rFonts w:cs="Arial"/>
          <w:color w:val="auto"/>
        </w:rPr>
        <w:t xml:space="preserve">, información que </w:t>
      </w:r>
      <w:r w:rsidRPr="00435191" w:rsidR="00372059">
        <w:rPr>
          <w:rFonts w:cs="Arial"/>
          <w:color w:val="auto"/>
        </w:rPr>
        <w:t xml:space="preserve">se acreditará con los documentos que aporte el </w:t>
      </w:r>
      <w:r w:rsidR="00932EBC">
        <w:rPr>
          <w:rFonts w:cs="Arial"/>
          <w:color w:val="auto"/>
        </w:rPr>
        <w:t>p</w:t>
      </w:r>
      <w:r w:rsidRPr="00435191" w:rsidR="00E660CC">
        <w:rPr>
          <w:rFonts w:cs="Arial"/>
          <w:color w:val="auto"/>
        </w:rPr>
        <w:t>roponente</w:t>
      </w:r>
      <w:r w:rsidRPr="00435191" w:rsidR="00372059">
        <w:rPr>
          <w:rFonts w:cs="Arial"/>
          <w:color w:val="auto"/>
        </w:rPr>
        <w:t xml:space="preserve"> extranjero para acreditar su domicilio</w:t>
      </w:r>
      <w:r w:rsidRPr="00435191" w:rsidDel="00372059" w:rsidR="00C902F3">
        <w:rPr>
          <w:rFonts w:cs="Arial"/>
          <w:color w:val="auto"/>
        </w:rPr>
        <w:t>.</w:t>
      </w:r>
      <w:r w:rsidRPr="00435191" w:rsidR="00C902F3">
        <w:rPr>
          <w:rFonts w:cs="Arial"/>
          <w:color w:val="auto"/>
        </w:rPr>
        <w:t xml:space="preserve"> </w:t>
      </w:r>
    </w:p>
    <w:p w:rsidRPr="00435191" w:rsidR="001162C9" w:rsidP="001162C9" w:rsidRDefault="00FC2E74" w14:paraId="012BC481" w14:textId="65AE3AD8">
      <w:pPr>
        <w:spacing w:after="200" w:line="276" w:lineRule="auto"/>
        <w:jc w:val="both"/>
        <w:rPr>
          <w:rFonts w:cs="Arial"/>
          <w:color w:val="auto"/>
        </w:rPr>
      </w:pPr>
      <w:r w:rsidRPr="00435191">
        <w:rPr>
          <w:rFonts w:cs="Arial"/>
          <w:color w:val="auto"/>
        </w:rPr>
        <w:t>Para asigna</w:t>
      </w:r>
      <w:r w:rsidRPr="00435191" w:rsidR="00956588">
        <w:rPr>
          <w:rFonts w:cs="Arial"/>
          <w:color w:val="auto"/>
        </w:rPr>
        <w:t>r</w:t>
      </w:r>
      <w:r w:rsidRPr="00435191" w:rsidR="00020975">
        <w:rPr>
          <w:rFonts w:cs="Arial"/>
          <w:color w:val="auto"/>
        </w:rPr>
        <w:t xml:space="preserve"> </w:t>
      </w:r>
      <w:r w:rsidRPr="00435191" w:rsidR="00956588">
        <w:rPr>
          <w:rFonts w:cs="Arial"/>
          <w:color w:val="auto"/>
        </w:rPr>
        <w:t>el</w:t>
      </w:r>
      <w:r w:rsidRPr="00435191" w:rsidR="00020975">
        <w:rPr>
          <w:rFonts w:cs="Arial"/>
          <w:color w:val="auto"/>
        </w:rPr>
        <w:t xml:space="preserve"> puntaje por Servicios Nacionales o por Trato Nacional </w:t>
      </w:r>
      <w:r w:rsidRPr="00435191" w:rsidR="00944B72">
        <w:rPr>
          <w:rFonts w:cs="Arial"/>
          <w:color w:val="auto"/>
        </w:rPr>
        <w:t xml:space="preserve">el </w:t>
      </w:r>
      <w:r w:rsidRPr="00435191" w:rsidR="00E660CC">
        <w:rPr>
          <w:rFonts w:cs="Arial"/>
          <w:color w:val="auto"/>
        </w:rPr>
        <w:t>Proponente</w:t>
      </w:r>
      <w:r w:rsidRPr="00435191" w:rsidR="00944B72">
        <w:rPr>
          <w:rFonts w:cs="Arial"/>
          <w:color w:val="auto"/>
        </w:rPr>
        <w:t xml:space="preserve"> </w:t>
      </w:r>
      <w:r w:rsidRPr="00435191" w:rsidR="00956588">
        <w:rPr>
          <w:rFonts w:cs="Arial"/>
          <w:color w:val="auto"/>
        </w:rPr>
        <w:t xml:space="preserve">nacional </w:t>
      </w:r>
      <w:r w:rsidRPr="00435191" w:rsidR="00C518EA">
        <w:rPr>
          <w:rFonts w:cs="Arial"/>
          <w:color w:val="auto"/>
        </w:rPr>
        <w:t xml:space="preserve">o extranjero con trato nacional </w:t>
      </w:r>
      <w:r w:rsidRPr="00435191" w:rsidR="00944B72">
        <w:rPr>
          <w:rFonts w:cs="Arial"/>
          <w:color w:val="auto"/>
        </w:rPr>
        <w:t xml:space="preserve">no </w:t>
      </w:r>
      <w:r w:rsidRPr="00435191" w:rsidR="00C518EA">
        <w:rPr>
          <w:rFonts w:cs="Arial"/>
          <w:color w:val="auto"/>
        </w:rPr>
        <w:t>deben</w:t>
      </w:r>
      <w:r w:rsidRPr="00435191" w:rsidR="00944B72">
        <w:rPr>
          <w:rFonts w:cs="Arial"/>
          <w:color w:val="auto"/>
        </w:rPr>
        <w:t xml:space="preserve"> presentar el Formato 9 –</w:t>
      </w:r>
      <w:r w:rsidRPr="00435191" w:rsidR="005D28A2">
        <w:rPr>
          <w:rFonts w:cs="Arial"/>
          <w:color w:val="auto"/>
        </w:rPr>
        <w:t xml:space="preserve"> Puntaje de</w:t>
      </w:r>
      <w:r w:rsidRPr="00435191" w:rsidR="00944B72">
        <w:rPr>
          <w:rFonts w:cs="Arial"/>
          <w:color w:val="auto"/>
        </w:rPr>
        <w:t xml:space="preserve"> Industria Nacional</w:t>
      </w:r>
      <w:r w:rsidRPr="00435191" w:rsidR="00BA3A8D">
        <w:rPr>
          <w:rFonts w:cs="Arial"/>
          <w:color w:val="auto"/>
        </w:rPr>
        <w:t>.</w:t>
      </w:r>
      <w:r w:rsidRPr="00435191" w:rsidR="000C6246">
        <w:rPr>
          <w:rFonts w:cs="Arial"/>
          <w:color w:val="auto"/>
        </w:rPr>
        <w:t xml:space="preserve"> </w:t>
      </w:r>
      <w:r w:rsidRPr="00435191" w:rsidR="00BA3A8D">
        <w:rPr>
          <w:rFonts w:cs="Arial"/>
          <w:color w:val="auto"/>
        </w:rPr>
        <w:t>Ú</w:t>
      </w:r>
      <w:r w:rsidRPr="00435191" w:rsidR="000C6246">
        <w:rPr>
          <w:rFonts w:cs="Arial"/>
          <w:color w:val="auto"/>
        </w:rPr>
        <w:t>nicamente deberá</w:t>
      </w:r>
      <w:r w:rsidRPr="00435191" w:rsidR="00D45A6F">
        <w:rPr>
          <w:rFonts w:cs="Arial"/>
          <w:color w:val="auto"/>
        </w:rPr>
        <w:t>n</w:t>
      </w:r>
      <w:r w:rsidRPr="00435191" w:rsidR="001A7165">
        <w:rPr>
          <w:rFonts w:cs="Arial"/>
          <w:color w:val="auto"/>
        </w:rPr>
        <w:t xml:space="preserve"> </w:t>
      </w:r>
      <w:r w:rsidRPr="00435191" w:rsidR="007E7BC6">
        <w:rPr>
          <w:rFonts w:cs="Arial"/>
          <w:color w:val="auto"/>
        </w:rPr>
        <w:t xml:space="preserve">presentar </w:t>
      </w:r>
      <w:r w:rsidRPr="00435191" w:rsidR="00342525">
        <w:rPr>
          <w:rFonts w:cs="Arial"/>
          <w:color w:val="auto"/>
        </w:rPr>
        <w:t xml:space="preserve">los documentos </w:t>
      </w:r>
      <w:r w:rsidRPr="00435191" w:rsidR="00B16BFB">
        <w:rPr>
          <w:rFonts w:cs="Arial"/>
          <w:color w:val="auto"/>
        </w:rPr>
        <w:t>señalados en esta sección.</w:t>
      </w:r>
    </w:p>
    <w:p w:rsidRPr="00435191" w:rsidR="009B5E1D" w:rsidP="00C0025A" w:rsidRDefault="00C0025A" w14:paraId="0C08FB32" w14:textId="53D18829">
      <w:pPr>
        <w:spacing w:after="200" w:line="276" w:lineRule="auto"/>
        <w:jc w:val="both"/>
        <w:rPr>
          <w:rFonts w:cs="Arial"/>
          <w:color w:val="auto"/>
        </w:rPr>
      </w:pPr>
      <w:bookmarkStart w:name="_Hlk54631928" w:id="869"/>
      <w:r w:rsidRPr="00435191">
        <w:rPr>
          <w:rFonts w:cs="Arial"/>
          <w:color w:val="auto"/>
        </w:rPr>
        <w:t>El proponente podrá subsanar la falta de presentación de la cédula de ciudadanía, la falta de certificado de existencia y representación legal para acreditar el requisito habilitante de capacidad jurídica; no obstante, no podrá subsanar esta circunstancia para la asignación del puntaje por Servicios Nacionales o con Trato Naciona</w:t>
      </w:r>
      <w:r w:rsidR="00E378DD">
        <w:rPr>
          <w:rFonts w:cs="Arial"/>
          <w:color w:val="auto"/>
        </w:rPr>
        <w:t>l</w:t>
      </w:r>
      <w:r w:rsidRPr="00435191" w:rsidR="000D32DA">
        <w:rPr>
          <w:rFonts w:cs="Arial"/>
          <w:color w:val="auto"/>
        </w:rPr>
        <w:t xml:space="preserve">. </w:t>
      </w:r>
    </w:p>
    <w:bookmarkEnd w:id="869"/>
    <w:p w:rsidRPr="00435191" w:rsidR="006A54F7" w:rsidP="00AA10D3" w:rsidRDefault="006A54F7" w14:paraId="7D45A359" w14:textId="7C18794D">
      <w:pPr>
        <w:spacing w:after="200" w:line="276" w:lineRule="auto"/>
        <w:jc w:val="both"/>
        <w:rPr>
          <w:rFonts w:cs="Arial"/>
          <w:color w:val="auto"/>
        </w:rPr>
      </w:pPr>
      <w:r w:rsidRPr="00435191">
        <w:rPr>
          <w:rFonts w:cs="Arial"/>
          <w:color w:val="auto"/>
        </w:rPr>
        <w:t>La</w:t>
      </w:r>
      <w:r w:rsidRPr="00435191" w:rsidR="002644ED">
        <w:rPr>
          <w:rFonts w:cs="Arial"/>
          <w:color w:val="auto"/>
        </w:rPr>
        <w:t xml:space="preserve"> </w:t>
      </w:r>
      <w:r w:rsidR="00E378DD">
        <w:rPr>
          <w:rFonts w:cs="Arial"/>
          <w:color w:val="auto"/>
        </w:rPr>
        <w:t>e</w:t>
      </w:r>
      <w:r w:rsidRPr="00435191">
        <w:rPr>
          <w:rFonts w:cs="Arial"/>
          <w:color w:val="auto"/>
        </w:rPr>
        <w:t>ntidad</w:t>
      </w:r>
      <w:r w:rsidRPr="00435191" w:rsidR="002644ED">
        <w:rPr>
          <w:rFonts w:cs="Arial"/>
          <w:color w:val="auto"/>
        </w:rPr>
        <w:t xml:space="preserve"> </w:t>
      </w:r>
      <w:r w:rsidRPr="00435191">
        <w:rPr>
          <w:rFonts w:cs="Arial"/>
          <w:color w:val="auto"/>
        </w:rPr>
        <w:t>asignará</w:t>
      </w:r>
      <w:r w:rsidRPr="00435191" w:rsidR="002644ED">
        <w:rPr>
          <w:rFonts w:cs="Arial"/>
          <w:color w:val="auto"/>
        </w:rPr>
        <w:t xml:space="preserve"> </w:t>
      </w:r>
      <w:r w:rsidRPr="00435191" w:rsidR="00445CC9">
        <w:rPr>
          <w:rFonts w:cs="Arial"/>
          <w:color w:val="auto"/>
        </w:rPr>
        <w:t>veinte (2</w:t>
      </w:r>
      <w:r w:rsidRPr="00435191" w:rsidR="006A1F53">
        <w:rPr>
          <w:rFonts w:cs="Arial"/>
          <w:color w:val="auto"/>
        </w:rPr>
        <w:t>0</w:t>
      </w:r>
      <w:r w:rsidRPr="00435191" w:rsidR="00F90A26">
        <w:rPr>
          <w:rFonts w:cs="Arial"/>
          <w:color w:val="auto"/>
        </w:rPr>
        <w:t xml:space="preserve">) </w:t>
      </w:r>
      <w:r w:rsidRPr="00435191" w:rsidR="006513DB">
        <w:rPr>
          <w:rFonts w:eastAsia="Arial,Calibri" w:cs="Arial"/>
          <w:color w:val="auto"/>
        </w:rPr>
        <w:t xml:space="preserve">puntos </w:t>
      </w:r>
      <w:r w:rsidRPr="00435191">
        <w:rPr>
          <w:rFonts w:cs="Arial"/>
          <w:color w:val="auto"/>
        </w:rPr>
        <w:t>a</w:t>
      </w:r>
      <w:r w:rsidRPr="00435191" w:rsidR="002644ED">
        <w:rPr>
          <w:rFonts w:eastAsia="Arial,Calibri" w:cs="Arial"/>
          <w:color w:val="auto"/>
        </w:rPr>
        <w:t xml:space="preserve"> </w:t>
      </w:r>
      <w:r w:rsidRPr="00435191">
        <w:rPr>
          <w:rFonts w:cs="Arial"/>
          <w:color w:val="auto"/>
        </w:rPr>
        <w:t>un</w:t>
      </w:r>
      <w:r w:rsidRPr="00435191" w:rsidR="002644ED">
        <w:rPr>
          <w:rFonts w:eastAsia="Arial,Calibri" w:cs="Arial"/>
          <w:color w:val="auto"/>
        </w:rPr>
        <w:t xml:space="preserve"> </w:t>
      </w:r>
      <w:r w:rsidR="00E378DD">
        <w:rPr>
          <w:rFonts w:cs="Arial"/>
          <w:color w:val="auto"/>
        </w:rPr>
        <w:t>p</w:t>
      </w:r>
      <w:r w:rsidRPr="00435191" w:rsidR="00E660CC">
        <w:rPr>
          <w:rFonts w:cs="Arial"/>
          <w:color w:val="auto"/>
        </w:rPr>
        <w:t>roponente</w:t>
      </w:r>
      <w:r w:rsidRPr="00435191" w:rsidR="002644ED">
        <w:rPr>
          <w:rFonts w:eastAsia="Arial,Calibri" w:cs="Arial"/>
          <w:color w:val="auto"/>
        </w:rPr>
        <w:t xml:space="preserve"> </w:t>
      </w:r>
      <w:r w:rsidR="00E378DD">
        <w:rPr>
          <w:rFonts w:cs="Arial"/>
          <w:color w:val="auto"/>
        </w:rPr>
        <w:t>p</w:t>
      </w:r>
      <w:r w:rsidRPr="00435191">
        <w:rPr>
          <w:rFonts w:cs="Arial"/>
          <w:color w:val="auto"/>
        </w:rPr>
        <w:t>lural</w:t>
      </w:r>
      <w:r w:rsidRPr="00435191" w:rsidR="002644ED">
        <w:rPr>
          <w:rFonts w:eastAsia="Arial,Calibri" w:cs="Arial"/>
          <w:color w:val="auto"/>
        </w:rPr>
        <w:t xml:space="preserve"> </w:t>
      </w:r>
      <w:r w:rsidRPr="00435191">
        <w:rPr>
          <w:rFonts w:cs="Arial"/>
          <w:color w:val="auto"/>
        </w:rPr>
        <w:t>cuando</w:t>
      </w:r>
      <w:r w:rsidRPr="00435191" w:rsidR="002644ED">
        <w:rPr>
          <w:rFonts w:eastAsia="Arial,Calibri" w:cs="Arial"/>
          <w:color w:val="auto"/>
        </w:rPr>
        <w:t xml:space="preserve"> </w:t>
      </w:r>
      <w:r w:rsidRPr="00435191">
        <w:rPr>
          <w:rFonts w:cs="Arial"/>
          <w:color w:val="auto"/>
        </w:rPr>
        <w:t>todos</w:t>
      </w:r>
      <w:r w:rsidRPr="00435191" w:rsidR="002644ED">
        <w:rPr>
          <w:rFonts w:eastAsia="Arial,Calibri" w:cs="Arial"/>
          <w:color w:val="auto"/>
        </w:rPr>
        <w:t xml:space="preserve"> </w:t>
      </w:r>
      <w:r w:rsidRPr="00435191">
        <w:rPr>
          <w:rFonts w:cs="Arial"/>
          <w:color w:val="auto"/>
        </w:rPr>
        <w:t>sus</w:t>
      </w:r>
      <w:r w:rsidRPr="00435191" w:rsidR="002644ED">
        <w:rPr>
          <w:rFonts w:eastAsia="Arial,Calibri" w:cs="Arial"/>
          <w:color w:val="auto"/>
        </w:rPr>
        <w:t xml:space="preserve"> </w:t>
      </w:r>
      <w:r w:rsidRPr="00435191">
        <w:rPr>
          <w:rFonts w:cs="Arial"/>
          <w:color w:val="auto"/>
        </w:rPr>
        <w:t>integrantes</w:t>
      </w:r>
      <w:r w:rsidRPr="00435191" w:rsidR="002644ED">
        <w:rPr>
          <w:rFonts w:eastAsia="Arial,Calibri" w:cs="Arial"/>
          <w:color w:val="auto"/>
        </w:rPr>
        <w:t xml:space="preserve"> </w:t>
      </w:r>
      <w:r w:rsidRPr="00435191">
        <w:rPr>
          <w:rFonts w:cs="Arial"/>
          <w:color w:val="auto"/>
        </w:rPr>
        <w:t>cumplan</w:t>
      </w:r>
      <w:r w:rsidRPr="00435191" w:rsidR="002644ED">
        <w:rPr>
          <w:rFonts w:eastAsia="Arial,Calibri" w:cs="Arial"/>
          <w:color w:val="auto"/>
        </w:rPr>
        <w:t xml:space="preserve"> </w:t>
      </w:r>
      <w:r w:rsidRPr="00435191">
        <w:rPr>
          <w:rFonts w:cs="Arial"/>
          <w:color w:val="auto"/>
        </w:rPr>
        <w:t>con</w:t>
      </w:r>
      <w:r w:rsidRPr="00435191" w:rsidR="002644ED">
        <w:rPr>
          <w:rFonts w:eastAsia="Arial,Calibri" w:cs="Arial"/>
          <w:color w:val="auto"/>
        </w:rPr>
        <w:t xml:space="preserve"> </w:t>
      </w:r>
      <w:r w:rsidRPr="00435191">
        <w:rPr>
          <w:rFonts w:cs="Arial"/>
          <w:color w:val="auto"/>
        </w:rPr>
        <w:t>las</w:t>
      </w:r>
      <w:r w:rsidRPr="00435191" w:rsidR="002644ED">
        <w:rPr>
          <w:rFonts w:eastAsia="Arial,Calibri" w:cs="Arial"/>
          <w:color w:val="auto"/>
        </w:rPr>
        <w:t xml:space="preserve"> </w:t>
      </w:r>
      <w:r w:rsidRPr="00435191">
        <w:rPr>
          <w:rFonts w:cs="Arial"/>
          <w:color w:val="auto"/>
        </w:rPr>
        <w:t>anteriores</w:t>
      </w:r>
      <w:r w:rsidRPr="00435191" w:rsidR="002644ED">
        <w:rPr>
          <w:rFonts w:eastAsia="Arial,Calibri" w:cs="Arial"/>
          <w:color w:val="auto"/>
        </w:rPr>
        <w:t xml:space="preserve"> </w:t>
      </w:r>
      <w:r w:rsidRPr="00435191">
        <w:rPr>
          <w:rFonts w:cs="Arial"/>
          <w:color w:val="auto"/>
        </w:rPr>
        <w:t>condiciones.</w:t>
      </w:r>
      <w:r w:rsidRPr="00435191" w:rsidR="002644ED">
        <w:rPr>
          <w:rFonts w:eastAsia="Arial,Calibri" w:cs="Arial"/>
          <w:color w:val="auto"/>
        </w:rPr>
        <w:t xml:space="preserve"> </w:t>
      </w:r>
      <w:r w:rsidRPr="00435191" w:rsidR="0008162D">
        <w:rPr>
          <w:rFonts w:cs="Arial"/>
          <w:color w:val="auto"/>
        </w:rPr>
        <w:t>Cuando uno de sus integrantes no cumpla con las condiciones descritas no obtendrá puntaje por Servicios Nacionales o Trato Nacional.</w:t>
      </w:r>
    </w:p>
    <w:p w:rsidRPr="00435191" w:rsidR="006A54F7" w:rsidP="00BC69CA" w:rsidRDefault="001B3DA5" w14:paraId="739894F3" w14:textId="661EFBC7">
      <w:pPr>
        <w:pStyle w:val="InviasNormal"/>
        <w:numPr>
          <w:ilvl w:val="2"/>
          <w:numId w:val="106"/>
        </w:numPr>
        <w:spacing w:line="276" w:lineRule="auto"/>
        <w:outlineLvl w:val="2"/>
        <w:rPr>
          <w:rFonts w:ascii="Arial" w:hAnsi="Arial" w:eastAsia="Arial" w:cs="Arial"/>
          <w:b/>
          <w:bCs/>
          <w:color w:val="auto"/>
          <w:sz w:val="20"/>
          <w:szCs w:val="20"/>
          <w:lang w:val="es-CO"/>
        </w:rPr>
      </w:pPr>
      <w:bookmarkStart w:name="_Toc57633028" w:id="870"/>
      <w:bookmarkStart w:name="_Toc57636885" w:id="871"/>
      <w:r w:rsidRPr="00435191">
        <w:rPr>
          <w:rFonts w:ascii="Arial" w:hAnsi="Arial" w:eastAsia="Arial" w:cs="Arial"/>
          <w:b/>
          <w:bCs/>
          <w:color w:val="auto"/>
          <w:sz w:val="20"/>
          <w:szCs w:val="20"/>
          <w:lang w:val="es-CO"/>
        </w:rPr>
        <w:t>INCORPORACIÓN</w:t>
      </w:r>
      <w:r w:rsidRPr="00435191" w:rsidR="002644ED">
        <w:rPr>
          <w:rFonts w:ascii="Arial" w:hAnsi="Arial" w:eastAsia="Arial" w:cs="Arial"/>
          <w:b/>
          <w:bCs/>
          <w:color w:val="auto"/>
          <w:sz w:val="20"/>
          <w:szCs w:val="20"/>
          <w:lang w:val="es-CO"/>
        </w:rPr>
        <w:t xml:space="preserve"> </w:t>
      </w:r>
      <w:r w:rsidRPr="00435191" w:rsidR="006A54F7">
        <w:rPr>
          <w:rFonts w:ascii="Arial" w:hAnsi="Arial" w:eastAsia="Arial" w:cs="Arial"/>
          <w:b/>
          <w:bCs/>
          <w:color w:val="auto"/>
          <w:sz w:val="20"/>
          <w:szCs w:val="20"/>
          <w:lang w:val="es-CO"/>
        </w:rPr>
        <w:t>DE</w:t>
      </w:r>
      <w:r w:rsidRPr="00435191" w:rsidR="002644ED">
        <w:rPr>
          <w:rFonts w:ascii="Arial" w:hAnsi="Arial" w:eastAsia="Arial" w:cs="Arial"/>
          <w:b/>
          <w:bCs/>
          <w:color w:val="auto"/>
          <w:sz w:val="20"/>
          <w:szCs w:val="20"/>
          <w:lang w:val="es-CO"/>
        </w:rPr>
        <w:t xml:space="preserve"> </w:t>
      </w:r>
      <w:r w:rsidRPr="00435191" w:rsidR="006A54F7">
        <w:rPr>
          <w:rFonts w:ascii="Arial" w:hAnsi="Arial" w:eastAsia="Arial" w:cs="Arial"/>
          <w:b/>
          <w:bCs/>
          <w:color w:val="auto"/>
          <w:sz w:val="20"/>
          <w:szCs w:val="20"/>
          <w:lang w:val="es-CO"/>
        </w:rPr>
        <w:t>COMPONENTE</w:t>
      </w:r>
      <w:r w:rsidRPr="00435191" w:rsidR="002644ED">
        <w:rPr>
          <w:rFonts w:ascii="Arial" w:hAnsi="Arial" w:eastAsia="Arial" w:cs="Arial"/>
          <w:b/>
          <w:bCs/>
          <w:color w:val="auto"/>
          <w:sz w:val="20"/>
          <w:szCs w:val="20"/>
          <w:lang w:val="es-CO"/>
        </w:rPr>
        <w:t xml:space="preserve"> </w:t>
      </w:r>
      <w:r w:rsidRPr="00435191" w:rsidR="006A54F7">
        <w:rPr>
          <w:rFonts w:ascii="Arial" w:hAnsi="Arial" w:eastAsia="Arial" w:cs="Arial"/>
          <w:b/>
          <w:bCs/>
          <w:color w:val="auto"/>
          <w:sz w:val="20"/>
          <w:szCs w:val="20"/>
          <w:lang w:val="es-CO"/>
        </w:rPr>
        <w:t>NACIONAL</w:t>
      </w:r>
      <w:bookmarkEnd w:id="870"/>
      <w:bookmarkEnd w:id="871"/>
      <w:r w:rsidRPr="00435191" w:rsidR="002644ED">
        <w:rPr>
          <w:rFonts w:ascii="Arial" w:hAnsi="Arial" w:eastAsia="Arial" w:cs="Arial"/>
          <w:b/>
          <w:bCs/>
          <w:color w:val="auto"/>
          <w:sz w:val="20"/>
          <w:szCs w:val="20"/>
          <w:lang w:val="es-CO"/>
        </w:rPr>
        <w:t xml:space="preserve"> </w:t>
      </w:r>
    </w:p>
    <w:p w:rsidRPr="00435191" w:rsidR="000E070B" w:rsidP="00C0025A" w:rsidRDefault="00C0025A" w14:paraId="7D48875A" w14:textId="621D07FC">
      <w:pPr>
        <w:spacing w:after="200" w:line="276" w:lineRule="auto"/>
        <w:jc w:val="both"/>
        <w:rPr>
          <w:rFonts w:cs="Arial"/>
          <w:color w:val="auto"/>
        </w:rPr>
      </w:pPr>
      <w:bookmarkStart w:name="_Hlk54631952" w:id="872"/>
      <w:r w:rsidRPr="00435191">
        <w:rPr>
          <w:rFonts w:cs="Arial"/>
          <w:color w:val="auto"/>
        </w:rPr>
        <w:t>La entidad asignará cinco (5) puntos a los proponentes extranjeros sin derecho a Trato Nacional que incorporen a la ejecución del contrato más del 90% del personal calificado de origen colombiano.</w:t>
      </w:r>
      <w:r w:rsidRPr="00435191" w:rsidR="00C177F2">
        <w:rPr>
          <w:rFonts w:cs="Arial"/>
          <w:color w:val="auto"/>
        </w:rPr>
        <w:t xml:space="preserve"> </w:t>
      </w:r>
    </w:p>
    <w:bookmarkEnd w:id="872"/>
    <w:p w:rsidRPr="00435191" w:rsidR="00F21F37" w:rsidP="00AA10D3" w:rsidRDefault="00F21F37" w14:paraId="6AE642AA" w14:textId="446326C6">
      <w:pPr>
        <w:spacing w:after="200" w:line="276" w:lineRule="auto"/>
        <w:jc w:val="both"/>
        <w:rPr>
          <w:rFonts w:eastAsia="Arial,Calibri" w:cs="Arial"/>
          <w:color w:val="auto"/>
        </w:rPr>
      </w:pPr>
      <w:r w:rsidRPr="00435191">
        <w:rPr>
          <w:rFonts w:cs="Arial"/>
          <w:color w:val="auto"/>
        </w:rPr>
        <w:t>Por personal calificado se entiende aquel que requiere de un título universitario otorgado por una institución de educación superior, conforme a la Ley 749 de 2002, para ejercer determinada profesión.</w:t>
      </w:r>
    </w:p>
    <w:p w:rsidRPr="00435191" w:rsidR="00C177F2" w:rsidP="00AA10D3" w:rsidRDefault="00C177F2" w14:paraId="6DDCF525" w14:textId="1AA0FF6D">
      <w:pPr>
        <w:spacing w:after="200" w:line="276" w:lineRule="auto"/>
        <w:jc w:val="both"/>
        <w:rPr>
          <w:rFonts w:eastAsia="Arial,Calibri" w:cs="Arial"/>
          <w:color w:val="auto"/>
        </w:rPr>
      </w:pPr>
      <w:r w:rsidRPr="00435191">
        <w:rPr>
          <w:rFonts w:cs="Arial"/>
          <w:color w:val="auto"/>
        </w:rPr>
        <w:t xml:space="preserve">Para recibir el puntaje por incorporación de componente colombiano, el representante legal o apoderado del </w:t>
      </w:r>
      <w:r w:rsidRPr="00435191" w:rsidR="00E660CC">
        <w:rPr>
          <w:rFonts w:cs="Arial"/>
          <w:color w:val="auto"/>
        </w:rPr>
        <w:t>Proponente</w:t>
      </w:r>
      <w:r w:rsidRPr="00435191">
        <w:rPr>
          <w:rFonts w:cs="Arial"/>
          <w:color w:val="auto"/>
        </w:rPr>
        <w:t xml:space="preserve"> debe diligenciar el</w:t>
      </w:r>
      <w:r w:rsidR="00D560ED">
        <w:rPr>
          <w:rFonts w:cs="Arial"/>
          <w:color w:val="auto"/>
        </w:rPr>
        <w:t xml:space="preserve"> Formato 9 – Puntaje de Industria Nacional</w:t>
      </w:r>
      <w:r w:rsidRPr="00435191">
        <w:rPr>
          <w:rFonts w:cs="Arial"/>
          <w:color w:val="auto"/>
        </w:rPr>
        <w:t xml:space="preserve"> en el cual manifieste bajo la gravedad de juramento el </w:t>
      </w:r>
      <w:r w:rsidRPr="00435191" w:rsidR="004A7FE0">
        <w:rPr>
          <w:rFonts w:cs="Arial"/>
          <w:color w:val="auto"/>
        </w:rPr>
        <w:t xml:space="preserve">porcentaje de </w:t>
      </w:r>
      <w:r w:rsidRPr="00435191">
        <w:rPr>
          <w:rFonts w:cs="Arial"/>
          <w:color w:val="auto"/>
        </w:rPr>
        <w:t>personal ofrecido y su compromiso de vincular</w:t>
      </w:r>
      <w:r w:rsidRPr="00435191" w:rsidR="004A7FE0">
        <w:rPr>
          <w:rFonts w:cs="Arial"/>
          <w:color w:val="auto"/>
        </w:rPr>
        <w:t xml:space="preserve">lo </w:t>
      </w:r>
      <w:r w:rsidRPr="00435191">
        <w:rPr>
          <w:rFonts w:cs="Arial"/>
          <w:color w:val="auto"/>
        </w:rPr>
        <w:t xml:space="preserve">en caso de resultar adjudicatario del </w:t>
      </w:r>
      <w:r w:rsidRPr="00435191" w:rsidR="00BC4D0E">
        <w:rPr>
          <w:rFonts w:cs="Arial"/>
          <w:color w:val="auto"/>
        </w:rPr>
        <w:t>p</w:t>
      </w:r>
      <w:r w:rsidRPr="00435191" w:rsidR="007C41C7">
        <w:rPr>
          <w:rFonts w:cs="Arial"/>
          <w:color w:val="auto"/>
        </w:rPr>
        <w:t>roceso</w:t>
      </w:r>
      <w:r w:rsidRPr="00435191">
        <w:rPr>
          <w:rFonts w:cs="Arial"/>
          <w:color w:val="auto"/>
        </w:rPr>
        <w:t>.</w:t>
      </w:r>
    </w:p>
    <w:p w:rsidRPr="00435191" w:rsidR="000B0A28" w:rsidP="004A6180" w:rsidRDefault="00C177F2" w14:paraId="2E5595A5" w14:textId="56058733">
      <w:pPr>
        <w:spacing w:after="200" w:line="276" w:lineRule="auto"/>
        <w:jc w:val="both"/>
        <w:rPr>
          <w:rFonts w:eastAsia="Arial,Calibri" w:cs="Arial"/>
          <w:color w:val="auto"/>
        </w:rPr>
      </w:pPr>
      <w:r w:rsidRPr="00435191">
        <w:rPr>
          <w:rFonts w:cs="Arial"/>
          <w:color w:val="auto"/>
        </w:rPr>
        <w:t>La Entidad ú</w:t>
      </w:r>
      <w:r w:rsidRPr="00435191" w:rsidR="006A54F7">
        <w:rPr>
          <w:rFonts w:cs="Arial"/>
          <w:color w:val="auto"/>
        </w:rPr>
        <w:t>nicamente</w:t>
      </w:r>
      <w:r w:rsidRPr="00435191" w:rsidR="002644ED">
        <w:rPr>
          <w:rFonts w:eastAsia="Arial,Calibri" w:cs="Arial"/>
          <w:color w:val="auto"/>
        </w:rPr>
        <w:t xml:space="preserve"> </w:t>
      </w:r>
      <w:r w:rsidRPr="00435191" w:rsidR="006A54F7">
        <w:rPr>
          <w:rFonts w:cs="Arial"/>
          <w:color w:val="auto"/>
        </w:rPr>
        <w:t>otorgará</w:t>
      </w:r>
      <w:r w:rsidRPr="00435191" w:rsidR="002644ED">
        <w:rPr>
          <w:rFonts w:eastAsia="Arial,Calibri" w:cs="Arial"/>
          <w:color w:val="auto"/>
        </w:rPr>
        <w:t xml:space="preserve"> </w:t>
      </w:r>
      <w:r w:rsidRPr="00435191" w:rsidR="006A54F7">
        <w:rPr>
          <w:rFonts w:cs="Arial"/>
          <w:color w:val="auto"/>
        </w:rPr>
        <w:t>el</w:t>
      </w:r>
      <w:r w:rsidRPr="00435191" w:rsidR="002644ED">
        <w:rPr>
          <w:rFonts w:eastAsia="Arial,Calibri" w:cs="Arial"/>
          <w:color w:val="auto"/>
        </w:rPr>
        <w:t xml:space="preserve"> </w:t>
      </w:r>
      <w:r w:rsidRPr="00435191" w:rsidR="006A54F7">
        <w:rPr>
          <w:rFonts w:cs="Arial"/>
          <w:color w:val="auto"/>
        </w:rPr>
        <w:t>puntaje</w:t>
      </w:r>
      <w:r w:rsidRPr="00435191" w:rsidR="002644ED">
        <w:rPr>
          <w:rFonts w:eastAsia="Arial,Calibri" w:cs="Arial"/>
          <w:color w:val="auto"/>
        </w:rPr>
        <w:t xml:space="preserve"> </w:t>
      </w:r>
      <w:r w:rsidRPr="00435191" w:rsidR="006A54F7">
        <w:rPr>
          <w:rFonts w:cs="Arial"/>
          <w:color w:val="auto"/>
        </w:rPr>
        <w:t>por</w:t>
      </w:r>
      <w:r w:rsidRPr="00435191" w:rsidR="002644ED">
        <w:rPr>
          <w:rFonts w:eastAsia="Arial,Calibri" w:cs="Arial"/>
          <w:color w:val="auto"/>
        </w:rPr>
        <w:t xml:space="preserve"> </w:t>
      </w:r>
      <w:r w:rsidRPr="00435191" w:rsidR="006A54F7">
        <w:rPr>
          <w:rFonts w:cs="Arial"/>
          <w:color w:val="auto"/>
        </w:rPr>
        <w:t>promoción</w:t>
      </w:r>
      <w:r w:rsidRPr="00435191" w:rsidR="002644ED">
        <w:rPr>
          <w:rFonts w:eastAsia="Arial,Calibri" w:cs="Arial"/>
          <w:color w:val="auto"/>
        </w:rPr>
        <w:t xml:space="preserve"> </w:t>
      </w:r>
      <w:r w:rsidRPr="00435191" w:rsidR="006A54F7">
        <w:rPr>
          <w:rFonts w:cs="Arial"/>
          <w:color w:val="auto"/>
        </w:rPr>
        <w:t>de</w:t>
      </w:r>
      <w:r w:rsidRPr="00435191" w:rsidR="002644ED">
        <w:rPr>
          <w:rFonts w:eastAsia="Arial,Calibri" w:cs="Arial"/>
          <w:color w:val="auto"/>
        </w:rPr>
        <w:t xml:space="preserve"> </w:t>
      </w:r>
      <w:r w:rsidRPr="00435191" w:rsidR="006A54F7">
        <w:rPr>
          <w:rFonts w:cs="Arial"/>
          <w:color w:val="auto"/>
        </w:rPr>
        <w:t>la</w:t>
      </w:r>
      <w:r w:rsidRPr="00435191" w:rsidR="002644ED">
        <w:rPr>
          <w:rFonts w:eastAsia="Arial,Calibri" w:cs="Arial"/>
          <w:color w:val="auto"/>
        </w:rPr>
        <w:t xml:space="preserve"> </w:t>
      </w:r>
      <w:r w:rsidRPr="00435191" w:rsidR="006A54F7">
        <w:rPr>
          <w:rFonts w:cs="Arial"/>
          <w:color w:val="auto"/>
        </w:rPr>
        <w:t>incorporación</w:t>
      </w:r>
      <w:r w:rsidRPr="00435191" w:rsidR="002644ED">
        <w:rPr>
          <w:rFonts w:eastAsia="Arial,Calibri" w:cs="Arial"/>
          <w:color w:val="auto"/>
        </w:rPr>
        <w:t xml:space="preserve"> </w:t>
      </w:r>
      <w:r w:rsidRPr="00435191" w:rsidR="006A54F7">
        <w:rPr>
          <w:rFonts w:cs="Arial"/>
          <w:color w:val="auto"/>
        </w:rPr>
        <w:t>de</w:t>
      </w:r>
      <w:r w:rsidRPr="00435191" w:rsidR="002644ED">
        <w:rPr>
          <w:rFonts w:eastAsia="Arial,Calibri" w:cs="Arial"/>
          <w:color w:val="auto"/>
        </w:rPr>
        <w:t xml:space="preserve"> </w:t>
      </w:r>
      <w:r w:rsidRPr="00435191" w:rsidR="006A54F7">
        <w:rPr>
          <w:rFonts w:cs="Arial"/>
          <w:color w:val="auto"/>
        </w:rPr>
        <w:t>componente</w:t>
      </w:r>
      <w:r w:rsidRPr="00435191" w:rsidR="002644ED">
        <w:rPr>
          <w:rFonts w:eastAsia="Arial,Calibri" w:cs="Arial"/>
          <w:color w:val="auto"/>
        </w:rPr>
        <w:t xml:space="preserve"> </w:t>
      </w:r>
      <w:r w:rsidRPr="00435191" w:rsidR="006A54F7">
        <w:rPr>
          <w:rFonts w:cs="Arial"/>
          <w:color w:val="auto"/>
        </w:rPr>
        <w:t>nacional</w:t>
      </w:r>
      <w:r w:rsidRPr="00435191" w:rsidR="002644ED">
        <w:rPr>
          <w:rFonts w:eastAsia="Arial,Calibri" w:cs="Arial"/>
          <w:color w:val="auto"/>
        </w:rPr>
        <w:t xml:space="preserve"> </w:t>
      </w:r>
      <w:r w:rsidRPr="00435191" w:rsidR="006A54F7">
        <w:rPr>
          <w:rFonts w:cs="Arial"/>
          <w:color w:val="auto"/>
        </w:rPr>
        <w:t>cuando</w:t>
      </w:r>
      <w:r w:rsidRPr="00435191" w:rsidR="002644ED">
        <w:rPr>
          <w:rFonts w:eastAsia="Arial,Calibri" w:cs="Arial"/>
          <w:color w:val="auto"/>
        </w:rPr>
        <w:t xml:space="preserve"> </w:t>
      </w:r>
      <w:r w:rsidRPr="00435191" w:rsidR="006A54F7">
        <w:rPr>
          <w:rFonts w:cs="Arial"/>
          <w:color w:val="auto"/>
        </w:rPr>
        <w:t>el</w:t>
      </w:r>
      <w:r w:rsidRPr="00435191" w:rsidR="002644ED">
        <w:rPr>
          <w:rFonts w:eastAsia="Arial,Calibri" w:cs="Arial"/>
          <w:color w:val="auto"/>
        </w:rPr>
        <w:t xml:space="preserve"> </w:t>
      </w:r>
      <w:r w:rsidR="00D560ED">
        <w:rPr>
          <w:rFonts w:cs="Arial"/>
          <w:color w:val="auto"/>
        </w:rPr>
        <w:t>p</w:t>
      </w:r>
      <w:r w:rsidRPr="00435191" w:rsidR="00E660CC">
        <w:rPr>
          <w:rFonts w:cs="Arial"/>
          <w:color w:val="auto"/>
        </w:rPr>
        <w:t>roponente</w:t>
      </w:r>
      <w:r w:rsidRPr="00435191" w:rsidR="00C203AF">
        <w:rPr>
          <w:rFonts w:cs="Arial"/>
          <w:color w:val="auto"/>
        </w:rPr>
        <w:t xml:space="preserve"> que presente el</w:t>
      </w:r>
      <w:r w:rsidR="00D560ED">
        <w:rPr>
          <w:rFonts w:cs="Arial"/>
          <w:color w:val="auto"/>
        </w:rPr>
        <w:t xml:space="preserve"> Formato 9 – Puntaje de Industria Nacional</w:t>
      </w:r>
      <w:r w:rsidRPr="00435191" w:rsidR="00C203AF">
        <w:rPr>
          <w:rFonts w:cs="Arial"/>
          <w:color w:val="auto"/>
        </w:rPr>
        <w:t xml:space="preserve"> </w:t>
      </w:r>
      <w:r w:rsidRPr="00435191" w:rsidR="006A54F7">
        <w:rPr>
          <w:rFonts w:cs="Arial"/>
          <w:color w:val="auto"/>
        </w:rPr>
        <w:t>no</w:t>
      </w:r>
      <w:r w:rsidRPr="00435191" w:rsidR="002644ED">
        <w:rPr>
          <w:rFonts w:eastAsia="Arial,Calibri" w:cs="Arial"/>
          <w:color w:val="auto"/>
        </w:rPr>
        <w:t xml:space="preserve"> </w:t>
      </w:r>
      <w:r w:rsidRPr="00435191" w:rsidR="006A54F7">
        <w:rPr>
          <w:rFonts w:cs="Arial"/>
          <w:color w:val="auto"/>
        </w:rPr>
        <w:t>haya</w:t>
      </w:r>
      <w:r w:rsidRPr="00435191" w:rsidR="002644ED">
        <w:rPr>
          <w:rFonts w:eastAsia="Arial,Calibri" w:cs="Arial"/>
          <w:color w:val="auto"/>
        </w:rPr>
        <w:t xml:space="preserve"> </w:t>
      </w:r>
      <w:r w:rsidRPr="00435191" w:rsidR="006A54F7">
        <w:rPr>
          <w:rFonts w:cs="Arial"/>
          <w:color w:val="auto"/>
        </w:rPr>
        <w:t>recibido</w:t>
      </w:r>
      <w:r w:rsidRPr="00435191" w:rsidR="002644ED">
        <w:rPr>
          <w:rFonts w:eastAsia="Arial,Calibri" w:cs="Arial"/>
          <w:color w:val="auto"/>
        </w:rPr>
        <w:t xml:space="preserve"> </w:t>
      </w:r>
      <w:r w:rsidRPr="00435191" w:rsidR="006A54F7">
        <w:rPr>
          <w:rFonts w:cs="Arial"/>
          <w:color w:val="auto"/>
        </w:rPr>
        <w:t>puntaje</w:t>
      </w:r>
      <w:r w:rsidRPr="00435191" w:rsidR="002644ED">
        <w:rPr>
          <w:rFonts w:eastAsia="Arial,Calibri" w:cs="Arial"/>
          <w:color w:val="auto"/>
        </w:rPr>
        <w:t xml:space="preserve"> </w:t>
      </w:r>
      <w:r w:rsidRPr="00435191" w:rsidR="006A54F7">
        <w:rPr>
          <w:rFonts w:cs="Arial"/>
          <w:color w:val="auto"/>
        </w:rPr>
        <w:t>alguno</w:t>
      </w:r>
      <w:r w:rsidRPr="00435191" w:rsidR="002644ED">
        <w:rPr>
          <w:rFonts w:eastAsia="Arial,Calibri" w:cs="Arial"/>
          <w:color w:val="auto"/>
        </w:rPr>
        <w:t xml:space="preserve"> </w:t>
      </w:r>
      <w:r w:rsidRPr="00435191" w:rsidR="006A54F7">
        <w:rPr>
          <w:rFonts w:cs="Arial"/>
          <w:color w:val="auto"/>
        </w:rPr>
        <w:t>por</w:t>
      </w:r>
      <w:r w:rsidRPr="00435191" w:rsidR="002644ED">
        <w:rPr>
          <w:rFonts w:eastAsia="Arial,Calibri" w:cs="Arial"/>
          <w:color w:val="auto"/>
        </w:rPr>
        <w:t xml:space="preserve"> </w:t>
      </w:r>
      <w:r w:rsidRPr="00435191" w:rsidR="006A54F7">
        <w:rPr>
          <w:rFonts w:cs="Arial"/>
          <w:color w:val="auto"/>
        </w:rPr>
        <w:t>promoción</w:t>
      </w:r>
      <w:r w:rsidRPr="00435191" w:rsidR="002644ED">
        <w:rPr>
          <w:rFonts w:eastAsia="Arial,Calibri" w:cs="Arial"/>
          <w:color w:val="auto"/>
        </w:rPr>
        <w:t xml:space="preserve"> </w:t>
      </w:r>
      <w:r w:rsidRPr="00435191" w:rsidR="006A54F7">
        <w:rPr>
          <w:rFonts w:cs="Arial"/>
          <w:color w:val="auto"/>
        </w:rPr>
        <w:t>de</w:t>
      </w:r>
      <w:r w:rsidRPr="00435191" w:rsidR="002644ED">
        <w:rPr>
          <w:rFonts w:eastAsia="Arial,Calibri" w:cs="Arial"/>
          <w:color w:val="auto"/>
        </w:rPr>
        <w:t xml:space="preserve"> </w:t>
      </w:r>
      <w:r w:rsidRPr="00435191" w:rsidR="006A54F7">
        <w:rPr>
          <w:rFonts w:cs="Arial"/>
          <w:color w:val="auto"/>
        </w:rPr>
        <w:t>Servicios</w:t>
      </w:r>
      <w:r w:rsidRPr="00435191" w:rsidR="002644ED">
        <w:rPr>
          <w:rFonts w:eastAsia="Arial,Calibri" w:cs="Arial"/>
          <w:color w:val="auto"/>
        </w:rPr>
        <w:t xml:space="preserve"> </w:t>
      </w:r>
      <w:r w:rsidRPr="00435191" w:rsidR="006A54F7">
        <w:rPr>
          <w:rFonts w:cs="Arial"/>
          <w:color w:val="auto"/>
        </w:rPr>
        <w:t>Nacionales</w:t>
      </w:r>
      <w:r w:rsidRPr="00435191" w:rsidR="00236C49">
        <w:rPr>
          <w:rFonts w:cs="Arial"/>
          <w:color w:val="auto"/>
        </w:rPr>
        <w:t xml:space="preserve"> o con</w:t>
      </w:r>
      <w:r w:rsidRPr="00435191" w:rsidR="002644ED">
        <w:rPr>
          <w:rFonts w:eastAsia="Arial,Calibri" w:cs="Arial"/>
          <w:color w:val="auto"/>
        </w:rPr>
        <w:t xml:space="preserve"> </w:t>
      </w:r>
      <w:r w:rsidRPr="00435191" w:rsidR="00744D21">
        <w:rPr>
          <w:rFonts w:cs="Arial"/>
          <w:color w:val="auto"/>
        </w:rPr>
        <w:t>T</w:t>
      </w:r>
      <w:r w:rsidRPr="00435191" w:rsidR="006A54F7">
        <w:rPr>
          <w:rFonts w:cs="Arial"/>
          <w:color w:val="auto"/>
        </w:rPr>
        <w:t>rato</w:t>
      </w:r>
      <w:r w:rsidRPr="00435191" w:rsidR="002644ED">
        <w:rPr>
          <w:rFonts w:eastAsia="Arial,Calibri" w:cs="Arial"/>
          <w:color w:val="auto"/>
        </w:rPr>
        <w:t xml:space="preserve"> </w:t>
      </w:r>
      <w:r w:rsidRPr="00435191" w:rsidR="00744D21">
        <w:rPr>
          <w:rFonts w:cs="Arial"/>
          <w:color w:val="auto"/>
        </w:rPr>
        <w:t>N</w:t>
      </w:r>
      <w:r w:rsidRPr="00435191" w:rsidR="006A54F7">
        <w:rPr>
          <w:rFonts w:cs="Arial"/>
          <w:color w:val="auto"/>
        </w:rPr>
        <w:t>acional</w:t>
      </w:r>
      <w:r w:rsidRPr="00435191" w:rsidR="002C7A2A">
        <w:rPr>
          <w:rFonts w:eastAsia="Arial,Calibri" w:cs="Arial"/>
          <w:color w:val="auto"/>
        </w:rPr>
        <w:t>.</w:t>
      </w:r>
    </w:p>
    <w:p w:rsidRPr="00435191" w:rsidR="000B0A28" w:rsidP="000B0A28" w:rsidRDefault="00141413" w14:paraId="245AA7AC" w14:textId="1864D67A">
      <w:pPr>
        <w:spacing w:after="200" w:line="276" w:lineRule="auto"/>
        <w:jc w:val="both"/>
        <w:rPr>
          <w:rFonts w:cs="Arial"/>
          <w:color w:val="auto"/>
        </w:rPr>
      </w:pPr>
      <w:r w:rsidRPr="00435191">
        <w:rPr>
          <w:rFonts w:eastAsia="Arial,Calibri" w:cs="Arial"/>
          <w:color w:val="auto"/>
        </w:rPr>
        <w:t>E</w:t>
      </w:r>
      <w:r w:rsidRPr="00435191" w:rsidR="000B0A28">
        <w:rPr>
          <w:rFonts w:eastAsia="Arial,Calibri" w:cs="Arial"/>
          <w:color w:val="auto"/>
        </w:rPr>
        <w:t>l</w:t>
      </w:r>
      <w:r w:rsidR="00D560ED">
        <w:rPr>
          <w:rFonts w:eastAsia="Arial,Calibri" w:cs="Arial"/>
          <w:color w:val="auto"/>
        </w:rPr>
        <w:t xml:space="preserve"> </w:t>
      </w:r>
      <w:r w:rsidR="00D560ED">
        <w:rPr>
          <w:rFonts w:cs="Arial"/>
          <w:color w:val="auto"/>
        </w:rPr>
        <w:t>Formato 9 – Puntaje de Industria Nacional</w:t>
      </w:r>
      <w:r w:rsidRPr="00435191" w:rsidR="000B0A28">
        <w:rPr>
          <w:rFonts w:eastAsia="Arial,Calibri" w:cs="Arial"/>
          <w:color w:val="auto"/>
        </w:rPr>
        <w:t xml:space="preserve"> únicamente debe ser aportado por los </w:t>
      </w:r>
      <w:r w:rsidR="00AC7A1D">
        <w:rPr>
          <w:rFonts w:cs="Arial"/>
          <w:color w:val="auto"/>
        </w:rPr>
        <w:t>p</w:t>
      </w:r>
      <w:r w:rsidRPr="00435191" w:rsidR="003E509E">
        <w:rPr>
          <w:rFonts w:cs="Arial"/>
          <w:color w:val="auto"/>
        </w:rPr>
        <w:t>roponentes</w:t>
      </w:r>
      <w:r w:rsidRPr="00435191" w:rsidR="000B0A28">
        <w:rPr>
          <w:rFonts w:eastAsia="Arial,Calibri" w:cs="Arial"/>
          <w:color w:val="auto"/>
        </w:rPr>
        <w:t xml:space="preserve"> </w:t>
      </w:r>
      <w:r w:rsidRPr="00435191" w:rsidR="000B0A28">
        <w:rPr>
          <w:rFonts w:cs="Arial"/>
          <w:color w:val="auto"/>
        </w:rPr>
        <w:t>extranjeros</w:t>
      </w:r>
      <w:r w:rsidRPr="00435191" w:rsidR="000B0A28">
        <w:rPr>
          <w:rFonts w:eastAsia="Arial,Calibri" w:cs="Arial"/>
          <w:color w:val="auto"/>
        </w:rPr>
        <w:t xml:space="preserve"> </w:t>
      </w:r>
      <w:r w:rsidRPr="00435191" w:rsidR="000B0A28">
        <w:rPr>
          <w:rFonts w:cs="Arial"/>
          <w:color w:val="auto"/>
        </w:rPr>
        <w:t>sin</w:t>
      </w:r>
      <w:r w:rsidRPr="00435191" w:rsidR="000B0A28">
        <w:rPr>
          <w:rFonts w:eastAsia="Arial,Calibri" w:cs="Arial"/>
          <w:color w:val="auto"/>
        </w:rPr>
        <w:t xml:space="preserve"> </w:t>
      </w:r>
      <w:r w:rsidRPr="00435191" w:rsidR="000B0A28">
        <w:rPr>
          <w:rFonts w:cs="Arial"/>
          <w:color w:val="auto"/>
        </w:rPr>
        <w:t>derecho</w:t>
      </w:r>
      <w:r w:rsidRPr="00435191" w:rsidR="000B0A28">
        <w:rPr>
          <w:rFonts w:eastAsia="Arial,Calibri" w:cs="Arial"/>
          <w:color w:val="auto"/>
        </w:rPr>
        <w:t xml:space="preserve"> </w:t>
      </w:r>
      <w:r w:rsidRPr="00435191" w:rsidR="000B0A28">
        <w:rPr>
          <w:rFonts w:cs="Arial"/>
          <w:color w:val="auto"/>
        </w:rPr>
        <w:t>a</w:t>
      </w:r>
      <w:r w:rsidRPr="00435191" w:rsidR="000B0A28">
        <w:rPr>
          <w:rFonts w:eastAsia="Arial,Calibri" w:cs="Arial"/>
          <w:color w:val="auto"/>
        </w:rPr>
        <w:t xml:space="preserve"> </w:t>
      </w:r>
      <w:r w:rsidRPr="00435191" w:rsidR="000B0A28">
        <w:rPr>
          <w:rFonts w:cs="Arial"/>
          <w:color w:val="auto"/>
        </w:rPr>
        <w:t>Trato</w:t>
      </w:r>
      <w:r w:rsidRPr="00435191" w:rsidR="000B0A28">
        <w:rPr>
          <w:rFonts w:eastAsia="Arial,Calibri" w:cs="Arial"/>
          <w:color w:val="auto"/>
        </w:rPr>
        <w:t xml:space="preserve"> </w:t>
      </w:r>
      <w:r w:rsidRPr="00435191" w:rsidR="000B0A28">
        <w:rPr>
          <w:rFonts w:cs="Arial"/>
          <w:color w:val="auto"/>
        </w:rPr>
        <w:t xml:space="preserve">Nacional que opten por incorporar personal calificado. </w:t>
      </w:r>
      <w:r w:rsidRPr="00435191" w:rsidR="00626958">
        <w:rPr>
          <w:rFonts w:cs="Arial"/>
          <w:color w:val="auto"/>
        </w:rPr>
        <w:t xml:space="preserve">En el evento que un </w:t>
      </w:r>
      <w:r w:rsidR="00AC7A1D">
        <w:rPr>
          <w:rFonts w:cs="Arial"/>
          <w:color w:val="auto"/>
        </w:rPr>
        <w:t>p</w:t>
      </w:r>
      <w:r w:rsidRPr="00435191" w:rsidR="00E660CC">
        <w:rPr>
          <w:rFonts w:cs="Arial"/>
          <w:color w:val="auto"/>
        </w:rPr>
        <w:t>roponente</w:t>
      </w:r>
      <w:r w:rsidRPr="00435191" w:rsidR="00626958">
        <w:rPr>
          <w:rFonts w:cs="Arial"/>
          <w:color w:val="auto"/>
        </w:rPr>
        <w:t xml:space="preserve"> nacional o extranjero con trato nacional</w:t>
      </w:r>
      <w:r w:rsidRPr="00435191" w:rsidR="00566582">
        <w:rPr>
          <w:rFonts w:cs="Arial"/>
          <w:color w:val="auto"/>
        </w:rPr>
        <w:t xml:space="preserve"> </w:t>
      </w:r>
      <w:r w:rsidRPr="00435191" w:rsidR="00626958">
        <w:rPr>
          <w:rFonts w:cs="Arial"/>
          <w:color w:val="auto"/>
        </w:rPr>
        <w:t>lo presente</w:t>
      </w:r>
      <w:r w:rsidRPr="00435191" w:rsidR="00481EB9">
        <w:rPr>
          <w:rFonts w:cs="Arial"/>
          <w:color w:val="auto"/>
        </w:rPr>
        <w:t>,</w:t>
      </w:r>
      <w:r w:rsidRPr="00435191" w:rsidR="00CB4706">
        <w:rPr>
          <w:rFonts w:cs="Arial"/>
          <w:color w:val="auto"/>
        </w:rPr>
        <w:t xml:space="preserve"> no será una razón para no otorgar el puntaje de promoción de servicios nacionales o con trato nacional. </w:t>
      </w:r>
    </w:p>
    <w:p w:rsidRPr="00435191" w:rsidR="00686CA5" w:rsidP="004A6180" w:rsidRDefault="00686CA5" w14:paraId="396C1977" w14:textId="6F84C1D0">
      <w:pPr>
        <w:spacing w:after="200" w:line="276" w:lineRule="auto"/>
        <w:jc w:val="both"/>
        <w:rPr>
          <w:rFonts w:eastAsia="Arial,Calibri" w:cs="Arial"/>
          <w:color w:val="auto"/>
        </w:rPr>
      </w:pPr>
      <w:r w:rsidRPr="00435191">
        <w:rPr>
          <w:rFonts w:eastAsia="Arial,Calibri" w:cs="Arial"/>
          <w:color w:val="auto"/>
        </w:rPr>
        <w:t xml:space="preserve">Los </w:t>
      </w:r>
      <w:r w:rsidR="00AC7A1D">
        <w:rPr>
          <w:rFonts w:eastAsia="Arial,Calibri" w:cs="Arial"/>
          <w:color w:val="auto"/>
        </w:rPr>
        <w:t>p</w:t>
      </w:r>
      <w:r w:rsidRPr="00435191" w:rsidR="003E509E">
        <w:rPr>
          <w:rFonts w:eastAsia="Arial,Calibri" w:cs="Arial"/>
          <w:color w:val="auto"/>
        </w:rPr>
        <w:t>roponentes</w:t>
      </w:r>
      <w:r w:rsidRPr="00435191">
        <w:rPr>
          <w:rFonts w:eastAsia="Arial,Calibri" w:cs="Arial"/>
          <w:color w:val="auto"/>
        </w:rPr>
        <w:t xml:space="preserve"> plurales conformados por integrantes nacionales o extranjeros con derecho a trato nacional e integrantes extranjeros sin derecho a trato </w:t>
      </w:r>
      <w:r w:rsidRPr="00435191" w:rsidR="00337814">
        <w:rPr>
          <w:rFonts w:eastAsia="Arial,Calibri" w:cs="Arial"/>
          <w:color w:val="auto"/>
        </w:rPr>
        <w:t>nacional</w:t>
      </w:r>
      <w:r w:rsidRPr="00435191">
        <w:rPr>
          <w:rFonts w:eastAsia="Arial,Calibri" w:cs="Arial"/>
          <w:color w:val="auto"/>
        </w:rPr>
        <w:t xml:space="preserve"> podrán optar por Incorporación de componente nacional en servicios extranjeros de acuerdo con las reglas definidas en este numeral.</w:t>
      </w:r>
    </w:p>
    <w:p w:rsidRPr="00435191" w:rsidR="004A7FE0" w:rsidP="004A7FE0" w:rsidRDefault="004A7FE0" w14:paraId="3FDBDD80" w14:textId="77777777">
      <w:pPr>
        <w:spacing w:after="200" w:line="276" w:lineRule="auto"/>
        <w:jc w:val="both"/>
        <w:rPr>
          <w:rFonts w:eastAsia="Arial,Calibri" w:cs="Arial"/>
          <w:color w:val="auto"/>
        </w:rPr>
      </w:pPr>
      <w:r w:rsidRPr="00435191">
        <w:rPr>
          <w:rFonts w:cs="Arial"/>
          <w:color w:val="auto"/>
        </w:rPr>
        <w:lastRenderedPageBreak/>
        <w:t>En</w:t>
      </w:r>
      <w:r w:rsidRPr="00435191">
        <w:rPr>
          <w:rFonts w:eastAsia="Arial,Calibri" w:cs="Arial"/>
          <w:color w:val="auto"/>
        </w:rPr>
        <w:t xml:space="preserve"> </w:t>
      </w:r>
      <w:r w:rsidRPr="00435191">
        <w:rPr>
          <w:rFonts w:cs="Arial"/>
          <w:color w:val="auto"/>
        </w:rPr>
        <w:t>caso</w:t>
      </w:r>
      <w:r w:rsidRPr="00435191">
        <w:rPr>
          <w:rFonts w:eastAsia="Arial,Calibri" w:cs="Arial"/>
          <w:color w:val="auto"/>
        </w:rPr>
        <w:t xml:space="preserve"> </w:t>
      </w:r>
      <w:r w:rsidRPr="00435191">
        <w:rPr>
          <w:rFonts w:cs="Arial"/>
          <w:color w:val="auto"/>
        </w:rPr>
        <w:t>de</w:t>
      </w:r>
      <w:r w:rsidRPr="00435191">
        <w:rPr>
          <w:rFonts w:eastAsia="Arial,Calibri" w:cs="Arial"/>
          <w:color w:val="auto"/>
        </w:rPr>
        <w:t xml:space="preserve"> </w:t>
      </w:r>
      <w:r w:rsidRPr="00435191">
        <w:rPr>
          <w:rFonts w:cs="Arial"/>
          <w:color w:val="auto"/>
        </w:rPr>
        <w:t>no</w:t>
      </w:r>
      <w:r w:rsidRPr="00435191">
        <w:rPr>
          <w:rFonts w:eastAsia="Arial,Calibri" w:cs="Arial"/>
          <w:color w:val="auto"/>
        </w:rPr>
        <w:t xml:space="preserve"> </w:t>
      </w:r>
      <w:r w:rsidRPr="00435191">
        <w:rPr>
          <w:rFonts w:cs="Arial"/>
          <w:color w:val="auto"/>
        </w:rPr>
        <w:t>efectuar</w:t>
      </w:r>
      <w:r w:rsidRPr="00435191">
        <w:rPr>
          <w:rFonts w:eastAsia="Arial,Calibri" w:cs="Arial"/>
          <w:color w:val="auto"/>
        </w:rPr>
        <w:t xml:space="preserve"> </w:t>
      </w:r>
      <w:r w:rsidRPr="00435191">
        <w:rPr>
          <w:rFonts w:cs="Arial"/>
          <w:color w:val="auto"/>
        </w:rPr>
        <w:t>ningún</w:t>
      </w:r>
      <w:r w:rsidRPr="00435191">
        <w:rPr>
          <w:rFonts w:eastAsia="Arial,Calibri" w:cs="Arial"/>
          <w:color w:val="auto"/>
        </w:rPr>
        <w:t xml:space="preserve"> </w:t>
      </w:r>
      <w:r w:rsidRPr="00435191">
        <w:rPr>
          <w:rFonts w:cs="Arial"/>
          <w:color w:val="auto"/>
        </w:rPr>
        <w:t>ofrecimiento,</w:t>
      </w:r>
      <w:r w:rsidRPr="00435191">
        <w:rPr>
          <w:rFonts w:eastAsia="Arial,Calibri" w:cs="Arial"/>
          <w:color w:val="auto"/>
        </w:rPr>
        <w:t xml:space="preserve"> </w:t>
      </w:r>
      <w:r w:rsidRPr="00435191">
        <w:rPr>
          <w:rFonts w:cs="Arial"/>
          <w:color w:val="auto"/>
        </w:rPr>
        <w:t>el</w:t>
      </w:r>
      <w:r w:rsidRPr="00435191">
        <w:rPr>
          <w:rFonts w:eastAsia="Arial,Calibri" w:cs="Arial"/>
          <w:color w:val="auto"/>
        </w:rPr>
        <w:t xml:space="preserve"> </w:t>
      </w:r>
      <w:r w:rsidRPr="00435191">
        <w:rPr>
          <w:rFonts w:cs="Arial"/>
          <w:color w:val="auto"/>
        </w:rPr>
        <w:t>puntaje</w:t>
      </w:r>
      <w:r w:rsidRPr="00435191">
        <w:rPr>
          <w:rFonts w:eastAsia="Arial,Calibri" w:cs="Arial"/>
          <w:color w:val="auto"/>
        </w:rPr>
        <w:t xml:space="preserve"> </w:t>
      </w:r>
      <w:r w:rsidRPr="00435191">
        <w:rPr>
          <w:rFonts w:cs="Arial"/>
          <w:color w:val="auto"/>
        </w:rPr>
        <w:t>por</w:t>
      </w:r>
      <w:r w:rsidRPr="00435191">
        <w:rPr>
          <w:rFonts w:eastAsia="Arial,Calibri" w:cs="Arial"/>
          <w:color w:val="auto"/>
        </w:rPr>
        <w:t xml:space="preserve"> </w:t>
      </w:r>
      <w:r w:rsidRPr="00435191">
        <w:rPr>
          <w:rFonts w:cs="Arial"/>
          <w:color w:val="auto"/>
        </w:rPr>
        <w:t>este</w:t>
      </w:r>
      <w:r w:rsidRPr="00435191">
        <w:rPr>
          <w:rFonts w:eastAsia="Arial,Calibri" w:cs="Arial"/>
          <w:color w:val="auto"/>
        </w:rPr>
        <w:t xml:space="preserve"> </w:t>
      </w:r>
      <w:r w:rsidRPr="00435191">
        <w:rPr>
          <w:rFonts w:cs="Arial"/>
          <w:color w:val="auto"/>
        </w:rPr>
        <w:t>factor</w:t>
      </w:r>
      <w:r w:rsidRPr="00435191">
        <w:rPr>
          <w:rFonts w:eastAsia="Arial,Calibri" w:cs="Arial"/>
          <w:color w:val="auto"/>
        </w:rPr>
        <w:t xml:space="preserve"> </w:t>
      </w:r>
      <w:r w:rsidRPr="00435191">
        <w:rPr>
          <w:rFonts w:cs="Arial"/>
          <w:color w:val="auto"/>
        </w:rPr>
        <w:t>será</w:t>
      </w:r>
      <w:r w:rsidRPr="00435191">
        <w:rPr>
          <w:rFonts w:eastAsia="Arial,Calibri" w:cs="Arial"/>
          <w:color w:val="auto"/>
        </w:rPr>
        <w:t xml:space="preserve"> </w:t>
      </w:r>
      <w:r w:rsidRPr="00435191">
        <w:rPr>
          <w:rFonts w:cs="Arial"/>
          <w:color w:val="auto"/>
        </w:rPr>
        <w:t>de</w:t>
      </w:r>
      <w:r w:rsidRPr="00435191">
        <w:rPr>
          <w:rFonts w:eastAsia="Arial,Calibri" w:cs="Arial"/>
          <w:color w:val="auto"/>
        </w:rPr>
        <w:t xml:space="preserve"> </w:t>
      </w:r>
      <w:r w:rsidRPr="00435191">
        <w:rPr>
          <w:rFonts w:cs="Arial"/>
          <w:color w:val="auto"/>
        </w:rPr>
        <w:t>cero</w:t>
      </w:r>
      <w:r w:rsidRPr="00435191">
        <w:rPr>
          <w:rFonts w:eastAsia="Arial,Calibri" w:cs="Arial"/>
          <w:color w:val="auto"/>
        </w:rPr>
        <w:t xml:space="preserve"> </w:t>
      </w:r>
      <w:r w:rsidRPr="00435191">
        <w:rPr>
          <w:rFonts w:cs="Arial"/>
          <w:color w:val="auto"/>
        </w:rPr>
        <w:t>(0).</w:t>
      </w:r>
    </w:p>
    <w:p w:rsidRPr="00435191" w:rsidR="00E304B6" w:rsidP="004C4E5B" w:rsidRDefault="00E304B6" w14:paraId="5C1C18F8" w14:textId="2E4AD1FC">
      <w:pPr>
        <w:pStyle w:val="Capitulo3"/>
        <w:numPr>
          <w:ilvl w:val="1"/>
          <w:numId w:val="171"/>
        </w:numPr>
        <w:ind w:left="990" w:hanging="720"/>
        <w:rPr>
          <w:color w:val="auto"/>
        </w:rPr>
      </w:pPr>
      <w:bookmarkStart w:name="_Toc25218044" w:id="873"/>
      <w:bookmarkStart w:name="_Toc511029848" w:id="874"/>
      <w:bookmarkStart w:name="_Toc511375689" w:id="875"/>
      <w:bookmarkStart w:name="_Toc511375867" w:id="876"/>
      <w:bookmarkStart w:name="_Toc511380007" w:id="877"/>
      <w:bookmarkStart w:name="_Toc511383000" w:id="878"/>
      <w:bookmarkStart w:name="_Toc511400622" w:id="879"/>
      <w:bookmarkStart w:name="_Toc511401260" w:id="880"/>
      <w:bookmarkStart w:name="_Toc508648280" w:id="881"/>
      <w:bookmarkStart w:name="_Toc508984064" w:id="882"/>
      <w:bookmarkStart w:name="_Toc511924803" w:id="883"/>
      <w:bookmarkStart w:name="_Toc520226892" w:id="884"/>
      <w:bookmarkStart w:name="_Toc520297862" w:id="885"/>
      <w:bookmarkStart w:name="_Toc520317127" w:id="886"/>
      <w:bookmarkStart w:name="_Toc533083730" w:id="887"/>
      <w:bookmarkStart w:name="_Toc57633029" w:id="888"/>
      <w:bookmarkStart w:name="_Toc57636886" w:id="889"/>
      <w:bookmarkStart w:name="_Toc509843895" w:id="890"/>
      <w:bookmarkEnd w:id="873"/>
      <w:bookmarkEnd w:id="874"/>
      <w:bookmarkEnd w:id="875"/>
      <w:bookmarkEnd w:id="876"/>
      <w:bookmarkEnd w:id="877"/>
      <w:bookmarkEnd w:id="878"/>
      <w:bookmarkEnd w:id="879"/>
      <w:bookmarkEnd w:id="880"/>
      <w:r w:rsidRPr="00435191">
        <w:rPr>
          <w:color w:val="auto"/>
        </w:rPr>
        <w:t>VINCULACIÓN DE PERSONAS CON DISCAPACIDAD</w:t>
      </w:r>
      <w:bookmarkEnd w:id="881"/>
      <w:bookmarkEnd w:id="882"/>
      <w:bookmarkEnd w:id="883"/>
      <w:bookmarkEnd w:id="884"/>
      <w:bookmarkEnd w:id="885"/>
      <w:bookmarkEnd w:id="886"/>
      <w:bookmarkEnd w:id="887"/>
      <w:bookmarkEnd w:id="888"/>
      <w:bookmarkEnd w:id="889"/>
      <w:r w:rsidRPr="00435191">
        <w:rPr>
          <w:color w:val="auto"/>
        </w:rPr>
        <w:t xml:space="preserve"> </w:t>
      </w:r>
      <w:bookmarkEnd w:id="890"/>
    </w:p>
    <w:p w:rsidRPr="00435191" w:rsidR="00E304B6" w:rsidP="00CA32D3" w:rsidRDefault="00671B91" w14:paraId="7ADF2476" w14:textId="14D84C6D">
      <w:pPr>
        <w:spacing w:line="276" w:lineRule="auto"/>
        <w:jc w:val="both"/>
        <w:rPr>
          <w:rFonts w:eastAsia="Arial" w:cs="Arial"/>
          <w:color w:val="auto"/>
        </w:rPr>
      </w:pPr>
      <w:r w:rsidRPr="00435191">
        <w:rPr>
          <w:rFonts w:cs="Arial"/>
          <w:color w:val="auto"/>
        </w:rPr>
        <w:t xml:space="preserve">La </w:t>
      </w:r>
      <w:r w:rsidR="00BE2C31">
        <w:rPr>
          <w:rFonts w:cs="Arial"/>
          <w:color w:val="auto"/>
        </w:rPr>
        <w:t>e</w:t>
      </w:r>
      <w:r w:rsidRPr="00435191">
        <w:rPr>
          <w:rFonts w:cs="Arial"/>
          <w:color w:val="auto"/>
        </w:rPr>
        <w:t xml:space="preserve">ntidad asignará </w:t>
      </w:r>
      <w:r w:rsidRPr="00435191" w:rsidR="005B45AD">
        <w:rPr>
          <w:rFonts w:cs="Arial"/>
          <w:color w:val="auto"/>
        </w:rPr>
        <w:t>un</w:t>
      </w:r>
      <w:r w:rsidRPr="00435191" w:rsidR="004B3CF6">
        <w:rPr>
          <w:rFonts w:cs="Arial"/>
          <w:color w:val="auto"/>
        </w:rPr>
        <w:t xml:space="preserve"> </w:t>
      </w:r>
      <w:r w:rsidRPr="00435191">
        <w:rPr>
          <w:rFonts w:cs="Arial"/>
          <w:color w:val="auto"/>
        </w:rPr>
        <w:t xml:space="preserve">(1) </w:t>
      </w:r>
      <w:r w:rsidRPr="00435191" w:rsidR="006513DB">
        <w:rPr>
          <w:rFonts w:cs="Arial"/>
          <w:color w:val="auto"/>
        </w:rPr>
        <w:t xml:space="preserve">punto </w:t>
      </w:r>
      <w:r w:rsidRPr="00435191">
        <w:rPr>
          <w:rFonts w:cs="Arial"/>
          <w:color w:val="auto"/>
        </w:rPr>
        <w:t xml:space="preserve">al </w:t>
      </w:r>
      <w:r w:rsidR="00BE2C31">
        <w:rPr>
          <w:rFonts w:cs="Arial"/>
          <w:color w:val="auto"/>
        </w:rPr>
        <w:t>p</w:t>
      </w:r>
      <w:r w:rsidRPr="00435191" w:rsidR="00E660CC">
        <w:rPr>
          <w:rFonts w:cs="Arial"/>
          <w:color w:val="auto"/>
        </w:rPr>
        <w:t>roponente</w:t>
      </w:r>
      <w:r w:rsidRPr="00435191">
        <w:rPr>
          <w:rFonts w:cs="Arial"/>
          <w:color w:val="auto"/>
        </w:rPr>
        <w:t xml:space="preserve"> que acredite el número mínimo de personas con discapacidad de acuerdo con el número total de trabajadores de la planta de su personal en los términos señalados en el artículo 2.2.1.2.4.2.6. del Decreto 1082 de 2015 (adicionado por el Decreto 392 de 2018). </w:t>
      </w:r>
    </w:p>
    <w:p w:rsidRPr="00435191" w:rsidR="00BC1BE7" w:rsidP="00CA32D3" w:rsidRDefault="00692F95" w14:paraId="12352938" w14:textId="40E65F31">
      <w:pPr>
        <w:spacing w:line="276" w:lineRule="auto"/>
        <w:jc w:val="both"/>
        <w:rPr>
          <w:rFonts w:eastAsia="Arial" w:cs="Arial"/>
          <w:color w:val="auto"/>
        </w:rPr>
      </w:pPr>
      <w:r w:rsidRPr="00435191">
        <w:rPr>
          <w:rFonts w:cs="Arial"/>
          <w:color w:val="auto"/>
        </w:rPr>
        <w:t xml:space="preserve">Para </w:t>
      </w:r>
      <w:r w:rsidRPr="00435191" w:rsidR="00062FEC">
        <w:rPr>
          <w:rFonts w:cs="Arial"/>
          <w:color w:val="auto"/>
        </w:rPr>
        <w:t xml:space="preserve">esto debe presentar: i) el Formato 8 – Vinculación de personas con discapacidad – suscrito por la persona natural, el representante legal o el revisor fiscal, según corresponda en el cual certifique el número total de trabajadores vinculados a la planta de personal del </w:t>
      </w:r>
      <w:r w:rsidR="002939C2">
        <w:rPr>
          <w:rFonts w:cs="Arial"/>
          <w:color w:val="auto"/>
        </w:rPr>
        <w:t>p</w:t>
      </w:r>
      <w:r w:rsidRPr="00435191" w:rsidR="00062FEC">
        <w:rPr>
          <w:rFonts w:cs="Arial"/>
          <w:color w:val="auto"/>
        </w:rPr>
        <w:t>roponente o sus integrantes a la fecha de cierre del proceso de selección ii) acreditar el número mínimo de personas con discapacidad en su planta de personal, de conformidad con lo señalado en el certificado expedido por el Ministerio de Trabajo, el cual deberá estar vigente a la fecha de cierre del proceso de selección</w:t>
      </w:r>
      <w:r w:rsidRPr="00435191" w:rsidR="00BC1BE7">
        <w:rPr>
          <w:rFonts w:cs="Arial"/>
          <w:color w:val="auto"/>
        </w:rPr>
        <w:t>.</w:t>
      </w:r>
    </w:p>
    <w:p w:rsidRPr="00435191" w:rsidR="00903F5A" w:rsidP="00CA32D3" w:rsidRDefault="00BC1BE7" w14:paraId="4781C97F" w14:textId="22741BF4">
      <w:pPr>
        <w:spacing w:line="276" w:lineRule="auto"/>
        <w:jc w:val="both"/>
        <w:rPr>
          <w:rFonts w:cs="Arial"/>
          <w:color w:val="auto"/>
        </w:rPr>
      </w:pPr>
      <w:r w:rsidRPr="00435191">
        <w:rPr>
          <w:rFonts w:cs="Arial"/>
          <w:color w:val="auto"/>
        </w:rPr>
        <w:t xml:space="preserve">Para los </w:t>
      </w:r>
      <w:r w:rsidR="00471854">
        <w:rPr>
          <w:rFonts w:cs="Arial"/>
          <w:color w:val="auto"/>
        </w:rPr>
        <w:t>p</w:t>
      </w:r>
      <w:r w:rsidRPr="00435191" w:rsidR="003E509E">
        <w:rPr>
          <w:rFonts w:cs="Arial"/>
          <w:color w:val="auto"/>
        </w:rPr>
        <w:t>roponentes</w:t>
      </w:r>
      <w:r w:rsidRPr="00435191">
        <w:rPr>
          <w:rFonts w:cs="Arial"/>
          <w:color w:val="auto"/>
        </w:rPr>
        <w:t xml:space="preserve"> </w:t>
      </w:r>
      <w:r w:rsidR="00471854">
        <w:rPr>
          <w:rFonts w:cs="Arial"/>
          <w:color w:val="auto"/>
        </w:rPr>
        <w:t>p</w:t>
      </w:r>
      <w:r w:rsidRPr="00435191">
        <w:rPr>
          <w:rFonts w:cs="Arial"/>
          <w:color w:val="auto"/>
        </w:rPr>
        <w:t xml:space="preserve">lurales, la </w:t>
      </w:r>
      <w:r w:rsidR="00471854">
        <w:rPr>
          <w:rFonts w:cs="Arial"/>
          <w:color w:val="auto"/>
        </w:rPr>
        <w:t>e</w:t>
      </w:r>
      <w:r w:rsidRPr="00435191">
        <w:rPr>
          <w:rFonts w:cs="Arial"/>
          <w:color w:val="auto"/>
        </w:rPr>
        <w:t xml:space="preserve">ntidad tendrá en cuenta la planta de personal del integrante del </w:t>
      </w:r>
      <w:r w:rsidR="00F91680">
        <w:rPr>
          <w:rFonts w:cs="Arial"/>
          <w:color w:val="auto"/>
        </w:rPr>
        <w:t>p</w:t>
      </w:r>
      <w:r w:rsidRPr="00435191" w:rsidR="00E660CC">
        <w:rPr>
          <w:rFonts w:cs="Arial"/>
          <w:color w:val="auto"/>
        </w:rPr>
        <w:t>roponente</w:t>
      </w:r>
      <w:r w:rsidRPr="00435191">
        <w:rPr>
          <w:rFonts w:cs="Arial"/>
          <w:color w:val="auto"/>
        </w:rPr>
        <w:t xml:space="preserve"> </w:t>
      </w:r>
      <w:r w:rsidR="00F91680">
        <w:rPr>
          <w:rFonts w:cs="Arial"/>
          <w:color w:val="auto"/>
        </w:rPr>
        <w:t>p</w:t>
      </w:r>
      <w:r w:rsidRPr="00435191">
        <w:rPr>
          <w:rFonts w:cs="Arial"/>
          <w:color w:val="auto"/>
        </w:rPr>
        <w:t xml:space="preserve">lural que aporte como mínimo el cuarenta por ciento (40%) de la experiencia </w:t>
      </w:r>
      <w:r w:rsidRPr="00435191" w:rsidR="00153E3A">
        <w:rPr>
          <w:rFonts w:cs="Arial"/>
          <w:color w:val="auto"/>
        </w:rPr>
        <w:t>requerida</w:t>
      </w:r>
      <w:r w:rsidRPr="00435191">
        <w:rPr>
          <w:rFonts w:cs="Arial"/>
          <w:color w:val="auto"/>
        </w:rPr>
        <w:t xml:space="preserve"> para el </w:t>
      </w:r>
      <w:r w:rsidRPr="00435191" w:rsidR="00B565E6">
        <w:rPr>
          <w:rFonts w:cs="Arial"/>
          <w:color w:val="auto"/>
        </w:rPr>
        <w:t>Proceso de Contratación</w:t>
      </w:r>
      <w:r w:rsidRPr="00435191">
        <w:rPr>
          <w:rFonts w:cs="Arial"/>
          <w:color w:val="auto"/>
        </w:rPr>
        <w:t>.</w:t>
      </w:r>
      <w:r w:rsidRPr="00435191" w:rsidR="00BD58BB">
        <w:rPr>
          <w:rFonts w:cs="Arial"/>
          <w:color w:val="auto"/>
        </w:rPr>
        <w:t xml:space="preserve"> </w:t>
      </w:r>
      <w:r w:rsidRPr="00435191" w:rsidR="0033110E">
        <w:rPr>
          <w:rFonts w:cs="Arial"/>
          <w:color w:val="auto"/>
        </w:rPr>
        <w:t>E</w:t>
      </w:r>
      <w:r w:rsidRPr="00435191" w:rsidR="009A6F5B">
        <w:rPr>
          <w:rFonts w:cs="Arial"/>
          <w:color w:val="auto"/>
        </w:rPr>
        <w:t>ste</w:t>
      </w:r>
      <w:r w:rsidRPr="00435191" w:rsidR="00461D57">
        <w:rPr>
          <w:rFonts w:cs="Arial"/>
          <w:color w:val="auto"/>
        </w:rPr>
        <w:t xml:space="preserve"> porcentaje de experiencia se</w:t>
      </w:r>
      <w:r w:rsidRPr="00435191" w:rsidR="003D32E4">
        <w:rPr>
          <w:rFonts w:cs="Arial"/>
          <w:color w:val="auto"/>
        </w:rPr>
        <w:t xml:space="preserve"> </w:t>
      </w:r>
      <w:r w:rsidRPr="00435191" w:rsidR="004C1F2A">
        <w:rPr>
          <w:rFonts w:cs="Arial"/>
          <w:color w:val="auto"/>
        </w:rPr>
        <w:t>tomará</w:t>
      </w:r>
      <w:r w:rsidRPr="00435191" w:rsidR="002215BE">
        <w:rPr>
          <w:rFonts w:cs="Arial"/>
          <w:color w:val="auto"/>
        </w:rPr>
        <w:t xml:space="preserve"> sobre </w:t>
      </w:r>
      <w:r w:rsidRPr="00435191" w:rsidR="00A3175D">
        <w:rPr>
          <w:rFonts w:cs="Arial"/>
          <w:color w:val="auto"/>
        </w:rPr>
        <w:t xml:space="preserve">el </w:t>
      </w:r>
      <w:r w:rsidRPr="00435191" w:rsidR="002215BE">
        <w:rPr>
          <w:rFonts w:cs="Arial"/>
          <w:color w:val="auto"/>
        </w:rPr>
        <w:t>“</w:t>
      </w:r>
      <w:r w:rsidRPr="00435191" w:rsidR="00A3175D">
        <w:rPr>
          <w:rFonts w:cs="Arial"/>
          <w:color w:val="auto"/>
        </w:rPr>
        <w:t>Valor mínimo a certificar (como % del Presupuesto Oficial de obra expresado en SMMLV)”</w:t>
      </w:r>
      <w:r w:rsidRPr="00435191" w:rsidR="003D32E4">
        <w:rPr>
          <w:rFonts w:cs="Arial"/>
          <w:color w:val="auto"/>
        </w:rPr>
        <w:t xml:space="preserve"> </w:t>
      </w:r>
      <w:r w:rsidRPr="00435191" w:rsidR="00A65354">
        <w:rPr>
          <w:rFonts w:cs="Arial"/>
          <w:color w:val="auto"/>
        </w:rPr>
        <w:t xml:space="preserve">de conformidad con </w:t>
      </w:r>
      <w:r w:rsidRPr="00435191" w:rsidR="0066367F">
        <w:rPr>
          <w:rFonts w:cs="Arial"/>
          <w:color w:val="auto"/>
        </w:rPr>
        <w:t>el</w:t>
      </w:r>
      <w:r w:rsidRPr="00435191" w:rsidR="003D32E4">
        <w:rPr>
          <w:rFonts w:cs="Arial"/>
          <w:color w:val="auto"/>
        </w:rPr>
        <w:t xml:space="preserve"> numeral </w:t>
      </w:r>
      <w:r w:rsidRPr="00435191" w:rsidR="003D32E4">
        <w:rPr>
          <w:rFonts w:cs="Arial"/>
          <w:color w:val="auto"/>
        </w:rPr>
        <w:fldChar w:fldCharType="begin"/>
      </w:r>
      <w:r w:rsidRPr="00435191" w:rsidR="003D32E4">
        <w:rPr>
          <w:rFonts w:cs="Arial"/>
          <w:color w:val="auto"/>
        </w:rPr>
        <w:instrText xml:space="preserve"> REF _Ref533083945 \r \h </w:instrText>
      </w:r>
      <w:r w:rsidRPr="00435191" w:rsidR="0033677B">
        <w:rPr>
          <w:rFonts w:cs="Arial"/>
          <w:color w:val="auto"/>
        </w:rPr>
        <w:instrText xml:space="preserve"> \* MERGEFORMAT </w:instrText>
      </w:r>
      <w:r w:rsidRPr="00435191" w:rsidR="003D32E4">
        <w:rPr>
          <w:rFonts w:cs="Arial"/>
          <w:color w:val="auto"/>
        </w:rPr>
      </w:r>
      <w:r w:rsidRPr="00435191" w:rsidR="003D32E4">
        <w:rPr>
          <w:rFonts w:cs="Arial"/>
          <w:color w:val="auto"/>
        </w:rPr>
        <w:fldChar w:fldCharType="separate"/>
      </w:r>
      <w:r w:rsidR="00435191">
        <w:rPr>
          <w:rFonts w:cs="Arial"/>
          <w:color w:val="auto"/>
        </w:rPr>
        <w:t>3.5.8</w:t>
      </w:r>
      <w:r w:rsidRPr="00435191" w:rsidR="003D32E4">
        <w:rPr>
          <w:rFonts w:cs="Arial"/>
          <w:color w:val="auto"/>
        </w:rPr>
        <w:fldChar w:fldCharType="end"/>
      </w:r>
      <w:r w:rsidRPr="00435191" w:rsidR="00485C73">
        <w:rPr>
          <w:rFonts w:cs="Arial"/>
          <w:color w:val="auto"/>
        </w:rPr>
        <w:t>, sin importar si la ex</w:t>
      </w:r>
      <w:r w:rsidRPr="00435191" w:rsidR="004533E5">
        <w:rPr>
          <w:rFonts w:cs="Arial"/>
          <w:color w:val="auto"/>
        </w:rPr>
        <w:t>pe</w:t>
      </w:r>
      <w:r w:rsidRPr="00435191" w:rsidR="00485C73">
        <w:rPr>
          <w:rFonts w:cs="Arial"/>
          <w:color w:val="auto"/>
        </w:rPr>
        <w:t>rien</w:t>
      </w:r>
      <w:r w:rsidRPr="00435191" w:rsidR="00DA30A8">
        <w:rPr>
          <w:rFonts w:cs="Arial"/>
          <w:color w:val="auto"/>
        </w:rPr>
        <w:t>c</w:t>
      </w:r>
      <w:r w:rsidRPr="00435191" w:rsidR="00485C73">
        <w:rPr>
          <w:rFonts w:cs="Arial"/>
          <w:color w:val="auto"/>
        </w:rPr>
        <w:t>ia es general o espec</w:t>
      </w:r>
      <w:r w:rsidRPr="00435191" w:rsidR="004533E5">
        <w:rPr>
          <w:rFonts w:cs="Arial"/>
          <w:color w:val="auto"/>
        </w:rPr>
        <w:t>ífica.</w:t>
      </w:r>
    </w:p>
    <w:p w:rsidRPr="00435191" w:rsidR="005360ED" w:rsidP="00CA32D3" w:rsidRDefault="005360ED" w14:paraId="1CE8F22A" w14:textId="1FCEF8BB">
      <w:pPr>
        <w:spacing w:line="276" w:lineRule="auto"/>
        <w:jc w:val="both"/>
        <w:rPr>
          <w:rFonts w:eastAsia="Arial" w:cs="Arial"/>
          <w:color w:val="auto"/>
        </w:rPr>
      </w:pPr>
      <w:r w:rsidRPr="00435191">
        <w:rPr>
          <w:rFonts w:cs="Arial"/>
          <w:color w:val="auto"/>
        </w:rPr>
        <w:t xml:space="preserve">El </w:t>
      </w:r>
      <w:r w:rsidRPr="00435191" w:rsidR="007F4B05">
        <w:rPr>
          <w:rFonts w:cs="Arial"/>
          <w:color w:val="auto"/>
        </w:rPr>
        <w:t>Formato 8, en el caso de los proponentes plurales, debe suscribirse por la persona natural o el representante legal de la persona jurídica que aporte como mínimo el cuarenta por ciento (40%) de la experiencia requerida para el proceso de contratación</w:t>
      </w:r>
      <w:r w:rsidRPr="00435191" w:rsidR="00F94847">
        <w:rPr>
          <w:rFonts w:cs="Arial"/>
          <w:color w:val="auto"/>
        </w:rPr>
        <w:t xml:space="preserve">. </w:t>
      </w:r>
    </w:p>
    <w:p w:rsidRPr="00435191" w:rsidR="00157A09" w:rsidP="004C4E5B" w:rsidRDefault="00F40475" w14:paraId="412E2E9D" w14:textId="2BAEE456">
      <w:pPr>
        <w:pStyle w:val="Capitulo3"/>
        <w:numPr>
          <w:ilvl w:val="1"/>
          <w:numId w:val="171"/>
        </w:numPr>
        <w:ind w:left="990" w:hanging="720"/>
        <w:rPr>
          <w:color w:val="auto"/>
        </w:rPr>
      </w:pPr>
      <w:bookmarkStart w:name="_Toc57633030" w:id="891"/>
      <w:bookmarkStart w:name="_Toc57636887" w:id="892"/>
      <w:bookmarkStart w:name="_Toc508648281" w:id="893"/>
      <w:bookmarkStart w:name="_Toc508984065" w:id="894"/>
      <w:bookmarkStart w:name="_Toc509843896" w:id="895"/>
      <w:bookmarkStart w:name="_Toc511924804" w:id="896"/>
      <w:bookmarkStart w:name="_Toc520226893" w:id="897"/>
      <w:bookmarkStart w:name="_Toc520297863" w:id="898"/>
      <w:bookmarkStart w:name="_Toc520317128" w:id="899"/>
      <w:bookmarkStart w:name="_Toc533083731" w:id="900"/>
      <w:bookmarkStart w:name="_Hlk517181000" w:id="901"/>
      <w:bookmarkEnd w:id="785"/>
      <w:r w:rsidRPr="00435191">
        <w:rPr>
          <w:color w:val="auto"/>
        </w:rPr>
        <w:t>TARJETA DE CIRCULACIÓN Y RESIDENCIA “OCCRE”</w:t>
      </w:r>
      <w:bookmarkEnd w:id="891"/>
      <w:bookmarkEnd w:id="892"/>
    </w:p>
    <w:p w:rsidRPr="00435191" w:rsidR="00192520" w:rsidP="00D42F2A" w:rsidRDefault="00F02146" w14:paraId="237383B9" w14:textId="53782430">
      <w:pPr>
        <w:spacing w:line="276" w:lineRule="auto"/>
        <w:jc w:val="both"/>
        <w:rPr>
          <w:rFonts w:eastAsia="Arial" w:cs="Arial"/>
          <w:color w:val="auto"/>
        </w:rPr>
      </w:pPr>
      <w:r w:rsidRPr="00435191">
        <w:rPr>
          <w:rFonts w:eastAsia="Arial" w:cs="Arial"/>
          <w:color w:val="auto"/>
          <w:szCs w:val="20"/>
          <w:highlight w:val="lightGray"/>
          <w:lang w:eastAsia="es-ES"/>
        </w:rPr>
        <w:t>[Incluir cuando el objeto del contrato deba ser desarrollado en el territorio del departamento Archipiélago</w:t>
      </w:r>
      <w:r w:rsidRPr="00435191" w:rsidR="00103CDE">
        <w:rPr>
          <w:rFonts w:eastAsia="Arial" w:cs="Arial"/>
          <w:color w:val="auto"/>
          <w:szCs w:val="20"/>
          <w:highlight w:val="lightGray"/>
          <w:lang w:eastAsia="es-ES"/>
        </w:rPr>
        <w:t>]</w:t>
      </w:r>
      <w:r w:rsidRPr="00435191">
        <w:rPr>
          <w:rFonts w:eastAsia="Arial" w:cs="Arial"/>
          <w:color w:val="auto"/>
        </w:rPr>
        <w:t xml:space="preserve"> </w:t>
      </w:r>
    </w:p>
    <w:p w:rsidRPr="00435191" w:rsidR="008C31A3" w:rsidP="00D42F2A" w:rsidRDefault="009C308D" w14:paraId="1B17AB2E" w14:textId="546F09E0">
      <w:pPr>
        <w:spacing w:line="276" w:lineRule="auto"/>
        <w:jc w:val="both"/>
        <w:rPr>
          <w:rFonts w:cs="Arial"/>
          <w:color w:val="auto"/>
        </w:rPr>
      </w:pPr>
      <w:r w:rsidRPr="00435191">
        <w:rPr>
          <w:rFonts w:cs="Arial"/>
          <w:color w:val="auto"/>
        </w:rPr>
        <w:t xml:space="preserve">La </w:t>
      </w:r>
      <w:r w:rsidR="00167100">
        <w:rPr>
          <w:rFonts w:cs="Arial"/>
          <w:color w:val="auto"/>
        </w:rPr>
        <w:t>e</w:t>
      </w:r>
      <w:r w:rsidRPr="00435191">
        <w:rPr>
          <w:rFonts w:cs="Arial"/>
          <w:color w:val="auto"/>
        </w:rPr>
        <w:t xml:space="preserve">ntidad </w:t>
      </w:r>
      <w:r w:rsidRPr="00435191" w:rsidR="00A14525">
        <w:rPr>
          <w:rFonts w:cs="Arial"/>
          <w:color w:val="auto"/>
        </w:rPr>
        <w:t xml:space="preserve">asignará </w:t>
      </w:r>
      <w:r w:rsidRPr="00435191" w:rsidR="00F93003">
        <w:rPr>
          <w:rFonts w:cs="Arial"/>
          <w:color w:val="auto"/>
        </w:rPr>
        <w:t>cinco</w:t>
      </w:r>
      <w:r w:rsidRPr="00435191" w:rsidR="005B37ED">
        <w:rPr>
          <w:rFonts w:cs="Arial"/>
          <w:color w:val="auto"/>
        </w:rPr>
        <w:t xml:space="preserve"> </w:t>
      </w:r>
      <w:r w:rsidRPr="00435191" w:rsidR="006B6E2D">
        <w:rPr>
          <w:rFonts w:cs="Arial"/>
          <w:color w:val="auto"/>
        </w:rPr>
        <w:t>(</w:t>
      </w:r>
      <w:r w:rsidRPr="00435191" w:rsidR="00F93003">
        <w:rPr>
          <w:rFonts w:cs="Arial"/>
          <w:color w:val="auto"/>
        </w:rPr>
        <w:t>5</w:t>
      </w:r>
      <w:r w:rsidRPr="00435191" w:rsidR="006B6E2D">
        <w:rPr>
          <w:rFonts w:cs="Arial"/>
          <w:color w:val="auto"/>
        </w:rPr>
        <w:t xml:space="preserve">) puntos al </w:t>
      </w:r>
      <w:r w:rsidR="00167100">
        <w:rPr>
          <w:rFonts w:cs="Arial"/>
          <w:color w:val="auto"/>
        </w:rPr>
        <w:t>p</w:t>
      </w:r>
      <w:r w:rsidRPr="00435191" w:rsidR="00E660CC">
        <w:rPr>
          <w:rFonts w:cs="Arial"/>
          <w:color w:val="auto"/>
        </w:rPr>
        <w:t>roponente</w:t>
      </w:r>
      <w:r w:rsidRPr="00435191" w:rsidR="006B6E2D">
        <w:rPr>
          <w:rFonts w:cs="Arial"/>
          <w:color w:val="auto"/>
        </w:rPr>
        <w:t xml:space="preserve"> </w:t>
      </w:r>
      <w:r w:rsidRPr="00435191" w:rsidR="00D51DA1">
        <w:rPr>
          <w:rFonts w:cs="Arial"/>
          <w:color w:val="auto"/>
        </w:rPr>
        <w:t xml:space="preserve">que acredite la </w:t>
      </w:r>
      <w:r w:rsidRPr="00435191" w:rsidR="009349F0">
        <w:rPr>
          <w:rFonts w:cs="Arial"/>
          <w:color w:val="auto"/>
        </w:rPr>
        <w:t>T</w:t>
      </w:r>
      <w:r w:rsidRPr="00435191" w:rsidR="00D51DA1">
        <w:rPr>
          <w:rFonts w:cs="Arial"/>
          <w:color w:val="auto"/>
        </w:rPr>
        <w:t xml:space="preserve">arjeta </w:t>
      </w:r>
      <w:r w:rsidRPr="00435191" w:rsidR="003F731E">
        <w:rPr>
          <w:rFonts w:cs="Arial"/>
          <w:color w:val="auto"/>
        </w:rPr>
        <w:t>de Circulación y Residencia “OCCRE”</w:t>
      </w:r>
      <w:r w:rsidRPr="00435191" w:rsidR="008F08EA">
        <w:rPr>
          <w:rFonts w:cs="Arial"/>
          <w:color w:val="auto"/>
        </w:rPr>
        <w:t xml:space="preserve">, de que tratan el Decreto </w:t>
      </w:r>
      <w:r w:rsidRPr="00435191" w:rsidR="00F60069">
        <w:rPr>
          <w:rFonts w:cs="Arial"/>
          <w:color w:val="auto"/>
        </w:rPr>
        <w:t xml:space="preserve">2762 </w:t>
      </w:r>
      <w:r w:rsidRPr="00435191" w:rsidR="00C40E36">
        <w:rPr>
          <w:rFonts w:cs="Arial"/>
          <w:color w:val="auto"/>
        </w:rPr>
        <w:t>de 1991 y la Ley 915 de 2004</w:t>
      </w:r>
      <w:r w:rsidRPr="00435191" w:rsidR="009009F6">
        <w:rPr>
          <w:rFonts w:cs="Arial"/>
          <w:color w:val="auto"/>
        </w:rPr>
        <w:t xml:space="preserve">, así: </w:t>
      </w:r>
    </w:p>
    <w:p w:rsidRPr="00435191" w:rsidR="009009F6" w:rsidP="002D7799" w:rsidRDefault="00E660CC" w14:paraId="7C794620" w14:textId="043A0956">
      <w:pPr>
        <w:numPr>
          <w:ilvl w:val="2"/>
          <w:numId w:val="117"/>
        </w:numPr>
        <w:spacing w:after="200" w:line="276" w:lineRule="auto"/>
        <w:contextualSpacing/>
        <w:jc w:val="both"/>
        <w:rPr>
          <w:rFonts w:cs="Arial"/>
          <w:color w:val="auto"/>
        </w:rPr>
      </w:pPr>
      <w:r w:rsidRPr="00435191">
        <w:rPr>
          <w:rFonts w:cs="Arial"/>
          <w:color w:val="auto"/>
        </w:rPr>
        <w:t>Proponente</w:t>
      </w:r>
      <w:r w:rsidRPr="00435191" w:rsidR="006D78BC">
        <w:rPr>
          <w:rFonts w:cs="Arial"/>
          <w:color w:val="auto"/>
        </w:rPr>
        <w:t xml:space="preserve"> p</w:t>
      </w:r>
      <w:r w:rsidRPr="00435191" w:rsidR="008D67AC">
        <w:rPr>
          <w:rFonts w:cs="Arial"/>
          <w:color w:val="auto"/>
        </w:rPr>
        <w:t xml:space="preserve">ersona natural: </w:t>
      </w:r>
      <w:r w:rsidRPr="00435191" w:rsidR="00D9474E">
        <w:rPr>
          <w:rFonts w:cs="Arial"/>
          <w:color w:val="auto"/>
        </w:rPr>
        <w:t xml:space="preserve">acreditar su Tarjeta de Circulación y Residencia “OCCRE”. </w:t>
      </w:r>
    </w:p>
    <w:p w:rsidRPr="00435191" w:rsidR="00D9474E" w:rsidP="00A36E27" w:rsidRDefault="00E660CC" w14:paraId="5483EC23" w14:textId="4184EBD4">
      <w:pPr>
        <w:numPr>
          <w:ilvl w:val="2"/>
          <w:numId w:val="117"/>
        </w:numPr>
        <w:spacing w:after="200" w:line="276" w:lineRule="auto"/>
        <w:contextualSpacing/>
        <w:jc w:val="both"/>
        <w:rPr>
          <w:rFonts w:cs="Arial"/>
          <w:color w:val="auto"/>
        </w:rPr>
      </w:pPr>
      <w:r w:rsidRPr="00435191">
        <w:rPr>
          <w:rFonts w:cs="Arial"/>
          <w:color w:val="auto"/>
        </w:rPr>
        <w:t>Proponente</w:t>
      </w:r>
      <w:r w:rsidRPr="00435191" w:rsidR="00E74D49">
        <w:rPr>
          <w:rFonts w:cs="Arial"/>
          <w:color w:val="auto"/>
        </w:rPr>
        <w:t xml:space="preserve"> persona jurídica: </w:t>
      </w:r>
      <w:r w:rsidRPr="00435191" w:rsidR="00A36E27">
        <w:rPr>
          <w:rFonts w:cs="Arial"/>
          <w:color w:val="auto"/>
        </w:rPr>
        <w:t>acreditar la Tarjeta de Circulación y Residencia “OCCRE”</w:t>
      </w:r>
      <w:r w:rsidRPr="00435191" w:rsidR="00D61000">
        <w:rPr>
          <w:rFonts w:cs="Arial"/>
          <w:color w:val="auto"/>
        </w:rPr>
        <w:t xml:space="preserve"> </w:t>
      </w:r>
      <w:r w:rsidRPr="00435191" w:rsidR="0070526C">
        <w:rPr>
          <w:rFonts w:cs="Arial"/>
          <w:color w:val="auto"/>
        </w:rPr>
        <w:t>del representante legal</w:t>
      </w:r>
      <w:r w:rsidRPr="00435191" w:rsidR="00BB7B80">
        <w:rPr>
          <w:rFonts w:cs="Arial"/>
          <w:color w:val="auto"/>
        </w:rPr>
        <w:t xml:space="preserve">. </w:t>
      </w:r>
    </w:p>
    <w:p w:rsidRPr="00435191" w:rsidR="00BB7B80" w:rsidP="00A36E27" w:rsidRDefault="003E509E" w14:paraId="5FB82901" w14:textId="00C6D6D7">
      <w:pPr>
        <w:numPr>
          <w:ilvl w:val="2"/>
          <w:numId w:val="117"/>
        </w:numPr>
        <w:spacing w:after="200" w:line="276" w:lineRule="auto"/>
        <w:contextualSpacing/>
        <w:jc w:val="both"/>
        <w:rPr>
          <w:rFonts w:cs="Arial"/>
          <w:color w:val="auto"/>
        </w:rPr>
      </w:pPr>
      <w:r w:rsidRPr="00435191">
        <w:rPr>
          <w:rFonts w:cs="Arial"/>
          <w:color w:val="auto"/>
        </w:rPr>
        <w:t>Proponentes</w:t>
      </w:r>
      <w:r w:rsidRPr="00435191" w:rsidR="00132588">
        <w:rPr>
          <w:rFonts w:cs="Arial"/>
          <w:color w:val="auto"/>
        </w:rPr>
        <w:t xml:space="preserve"> plurales: </w:t>
      </w:r>
      <w:r w:rsidRPr="00435191" w:rsidR="009917DA">
        <w:rPr>
          <w:rFonts w:cs="Arial"/>
          <w:color w:val="auto"/>
        </w:rPr>
        <w:t xml:space="preserve"> acreditar </w:t>
      </w:r>
      <w:r w:rsidRPr="00435191" w:rsidR="00BE1DFA">
        <w:rPr>
          <w:rFonts w:cs="Arial"/>
          <w:color w:val="auto"/>
        </w:rPr>
        <w:t xml:space="preserve">la Tarjeta de Circulación y Residencia “OCCRE” de por lo menos </w:t>
      </w:r>
      <w:r w:rsidRPr="00435191" w:rsidR="00C4300C">
        <w:rPr>
          <w:rFonts w:cs="Arial"/>
          <w:color w:val="auto"/>
        </w:rPr>
        <w:t xml:space="preserve">uno de sus integrantes y del representante legal. </w:t>
      </w:r>
    </w:p>
    <w:p w:rsidRPr="00435191" w:rsidR="00F64522" w:rsidP="00BD398B" w:rsidRDefault="00E905DF" w14:paraId="72F84E08" w14:textId="5A2B6536">
      <w:pPr>
        <w:numPr>
          <w:ilvl w:val="2"/>
          <w:numId w:val="117"/>
        </w:numPr>
        <w:spacing w:after="200" w:line="276" w:lineRule="auto"/>
        <w:contextualSpacing/>
        <w:jc w:val="both"/>
        <w:rPr>
          <w:rFonts w:cs="Arial"/>
          <w:color w:val="auto"/>
        </w:rPr>
      </w:pPr>
      <w:r w:rsidRPr="00435191">
        <w:rPr>
          <w:rFonts w:cs="Arial"/>
          <w:color w:val="auto"/>
        </w:rPr>
        <w:t xml:space="preserve">El </w:t>
      </w:r>
      <w:r w:rsidRPr="00435191" w:rsidR="00C21E9A">
        <w:rPr>
          <w:rFonts w:cs="Arial"/>
          <w:color w:val="auto"/>
        </w:rPr>
        <w:t>proponente con la suscripción del Formato 1 – Carta de presentación de la oferta, se compromete a cumplir con las normas de la oficina de control de circulación y residencia del Archipiélago</w:t>
      </w:r>
      <w:r w:rsidRPr="00435191">
        <w:rPr>
          <w:rFonts w:cs="Arial"/>
          <w:color w:val="auto"/>
        </w:rPr>
        <w:t>.</w:t>
      </w:r>
    </w:p>
    <w:p w:rsidRPr="00435191" w:rsidR="006A54F7" w:rsidP="004C4E5B" w:rsidRDefault="006A54F7" w14:paraId="169ACCED" w14:textId="6F9BA5A2">
      <w:pPr>
        <w:pStyle w:val="Capitulo3"/>
        <w:numPr>
          <w:ilvl w:val="1"/>
          <w:numId w:val="171"/>
        </w:numPr>
        <w:ind w:left="990" w:hanging="720"/>
        <w:rPr>
          <w:color w:val="auto"/>
        </w:rPr>
      </w:pPr>
      <w:bookmarkStart w:name="_Toc57633031" w:id="902"/>
      <w:bookmarkStart w:name="_Toc57636888" w:id="903"/>
      <w:r w:rsidRPr="00435191">
        <w:rPr>
          <w:color w:val="auto"/>
        </w:rPr>
        <w:t>CRITERIOS</w:t>
      </w:r>
      <w:r w:rsidRPr="00435191" w:rsidR="002644ED">
        <w:rPr>
          <w:color w:val="auto"/>
        </w:rPr>
        <w:t xml:space="preserve"> </w:t>
      </w:r>
      <w:r w:rsidRPr="00435191">
        <w:rPr>
          <w:color w:val="auto"/>
        </w:rPr>
        <w:t>DE</w:t>
      </w:r>
      <w:r w:rsidRPr="00435191" w:rsidR="002644ED">
        <w:rPr>
          <w:color w:val="auto"/>
        </w:rPr>
        <w:t xml:space="preserve"> </w:t>
      </w:r>
      <w:r w:rsidRPr="00435191">
        <w:rPr>
          <w:color w:val="auto"/>
        </w:rPr>
        <w:t>DESEMPATE</w:t>
      </w:r>
      <w:bookmarkEnd w:id="893"/>
      <w:bookmarkEnd w:id="894"/>
      <w:bookmarkEnd w:id="895"/>
      <w:bookmarkEnd w:id="896"/>
      <w:bookmarkEnd w:id="897"/>
      <w:bookmarkEnd w:id="898"/>
      <w:bookmarkEnd w:id="899"/>
      <w:bookmarkEnd w:id="900"/>
      <w:bookmarkEnd w:id="902"/>
      <w:bookmarkEnd w:id="903"/>
      <w:r w:rsidRPr="00435191" w:rsidR="002644ED">
        <w:rPr>
          <w:color w:val="auto"/>
        </w:rPr>
        <w:t xml:space="preserve"> </w:t>
      </w:r>
    </w:p>
    <w:p w:rsidRPr="00435191" w:rsidR="006A54F7" w:rsidP="000C2038" w:rsidRDefault="006A54F7" w14:paraId="4BB45ED0" w14:textId="4DD6B9C2">
      <w:pPr>
        <w:spacing w:after="200" w:line="276" w:lineRule="auto"/>
        <w:jc w:val="both"/>
        <w:rPr>
          <w:rFonts w:eastAsia="Arial,Calibri" w:cs="Arial"/>
          <w:color w:val="auto"/>
        </w:rPr>
      </w:pPr>
      <w:bookmarkStart w:name="_Hlk516154943" w:id="904"/>
      <w:bookmarkEnd w:id="901"/>
      <w:r w:rsidRPr="00435191">
        <w:rPr>
          <w:rFonts w:cs="Arial"/>
          <w:color w:val="auto"/>
        </w:rPr>
        <w:t>En</w:t>
      </w:r>
      <w:r w:rsidRPr="00435191" w:rsidR="002644ED">
        <w:rPr>
          <w:rFonts w:eastAsia="Arial,Calibri" w:cs="Arial"/>
          <w:color w:val="auto"/>
        </w:rPr>
        <w:t xml:space="preserve"> </w:t>
      </w:r>
      <w:r w:rsidRPr="00435191">
        <w:rPr>
          <w:rFonts w:cs="Arial"/>
          <w:color w:val="auto"/>
        </w:rPr>
        <w:t>caso</w:t>
      </w:r>
      <w:r w:rsidRPr="00435191" w:rsidR="002644ED">
        <w:rPr>
          <w:rFonts w:eastAsia="Arial,Calibri" w:cs="Arial"/>
          <w:color w:val="auto"/>
        </w:rPr>
        <w:t xml:space="preserve"> </w:t>
      </w:r>
      <w:r w:rsidRPr="00435191">
        <w:rPr>
          <w:rFonts w:cs="Arial"/>
          <w:color w:val="auto"/>
        </w:rPr>
        <w:t>de</w:t>
      </w:r>
      <w:r w:rsidRPr="00435191" w:rsidR="002644ED">
        <w:rPr>
          <w:rFonts w:eastAsia="Arial,Calibri" w:cs="Arial"/>
          <w:color w:val="auto"/>
        </w:rPr>
        <w:t xml:space="preserve"> </w:t>
      </w:r>
      <w:r w:rsidRPr="00435191">
        <w:rPr>
          <w:rFonts w:cs="Arial"/>
          <w:color w:val="auto"/>
        </w:rPr>
        <w:t>empate</w:t>
      </w:r>
      <w:r w:rsidRPr="00435191" w:rsidR="002644ED">
        <w:rPr>
          <w:rFonts w:eastAsia="Arial,Calibri" w:cs="Arial"/>
          <w:color w:val="auto"/>
        </w:rPr>
        <w:t xml:space="preserve"> </w:t>
      </w:r>
      <w:r w:rsidRPr="00435191">
        <w:rPr>
          <w:rFonts w:cs="Arial"/>
          <w:color w:val="auto"/>
        </w:rPr>
        <w:t>en</w:t>
      </w:r>
      <w:r w:rsidRPr="00435191" w:rsidR="002644ED">
        <w:rPr>
          <w:rFonts w:eastAsia="Arial,Calibri" w:cs="Arial"/>
          <w:color w:val="auto"/>
        </w:rPr>
        <w:t xml:space="preserve"> </w:t>
      </w:r>
      <w:r w:rsidRPr="00435191">
        <w:rPr>
          <w:rFonts w:cs="Arial"/>
          <w:color w:val="auto"/>
        </w:rPr>
        <w:t>el</w:t>
      </w:r>
      <w:r w:rsidRPr="00435191" w:rsidR="002644ED">
        <w:rPr>
          <w:rFonts w:eastAsia="Arial,Calibri" w:cs="Arial"/>
          <w:color w:val="auto"/>
        </w:rPr>
        <w:t xml:space="preserve"> </w:t>
      </w:r>
      <w:r w:rsidRPr="00435191">
        <w:rPr>
          <w:rFonts w:cs="Arial"/>
          <w:color w:val="auto"/>
        </w:rPr>
        <w:t>puntaje</w:t>
      </w:r>
      <w:r w:rsidRPr="00435191" w:rsidR="002644ED">
        <w:rPr>
          <w:rFonts w:eastAsia="Arial,Calibri" w:cs="Arial"/>
          <w:color w:val="auto"/>
        </w:rPr>
        <w:t xml:space="preserve"> </w:t>
      </w:r>
      <w:r w:rsidRPr="00435191">
        <w:rPr>
          <w:rFonts w:cs="Arial"/>
          <w:color w:val="auto"/>
        </w:rPr>
        <w:t>total</w:t>
      </w:r>
      <w:r w:rsidRPr="00435191" w:rsidR="002644ED">
        <w:rPr>
          <w:rFonts w:eastAsia="Arial,Calibri" w:cs="Arial"/>
          <w:color w:val="auto"/>
        </w:rPr>
        <w:t xml:space="preserve"> </w:t>
      </w:r>
      <w:r w:rsidRPr="00435191">
        <w:rPr>
          <w:rFonts w:cs="Arial"/>
          <w:color w:val="auto"/>
        </w:rPr>
        <w:t>de</w:t>
      </w:r>
      <w:r w:rsidRPr="00435191" w:rsidR="002644ED">
        <w:rPr>
          <w:rFonts w:eastAsia="Arial,Calibri" w:cs="Arial"/>
          <w:color w:val="auto"/>
        </w:rPr>
        <w:t xml:space="preserve"> </w:t>
      </w:r>
      <w:r w:rsidRPr="00435191">
        <w:rPr>
          <w:rFonts w:cs="Arial"/>
          <w:color w:val="auto"/>
        </w:rPr>
        <w:t>dos</w:t>
      </w:r>
      <w:r w:rsidRPr="00435191" w:rsidR="002644ED">
        <w:rPr>
          <w:rFonts w:eastAsia="Arial,Calibri" w:cs="Arial"/>
          <w:color w:val="auto"/>
        </w:rPr>
        <w:t xml:space="preserve"> </w:t>
      </w:r>
      <w:r w:rsidRPr="00435191">
        <w:rPr>
          <w:rFonts w:cs="Arial"/>
          <w:color w:val="auto"/>
        </w:rPr>
        <w:t>o</w:t>
      </w:r>
      <w:r w:rsidRPr="00435191" w:rsidR="002644ED">
        <w:rPr>
          <w:rFonts w:eastAsia="Arial,Calibri" w:cs="Arial"/>
          <w:color w:val="auto"/>
        </w:rPr>
        <w:t xml:space="preserve"> </w:t>
      </w:r>
      <w:r w:rsidRPr="00435191">
        <w:rPr>
          <w:rFonts w:cs="Arial"/>
          <w:color w:val="auto"/>
        </w:rPr>
        <w:t>más</w:t>
      </w:r>
      <w:r w:rsidRPr="00435191" w:rsidR="002644ED">
        <w:rPr>
          <w:rFonts w:eastAsia="Arial,Calibri" w:cs="Arial"/>
          <w:color w:val="auto"/>
        </w:rPr>
        <w:t xml:space="preserve"> </w:t>
      </w:r>
      <w:r w:rsidRPr="00435191">
        <w:rPr>
          <w:rFonts w:cs="Arial"/>
          <w:color w:val="auto"/>
        </w:rPr>
        <w:t>ofertas,</w:t>
      </w:r>
      <w:r w:rsidRPr="00435191" w:rsidR="002644ED">
        <w:rPr>
          <w:rFonts w:eastAsia="Arial,Calibri" w:cs="Arial"/>
          <w:color w:val="auto"/>
        </w:rPr>
        <w:t xml:space="preserve"> </w:t>
      </w:r>
      <w:r w:rsidRPr="00435191">
        <w:rPr>
          <w:rFonts w:cs="Arial"/>
          <w:color w:val="auto"/>
        </w:rPr>
        <w:t>la</w:t>
      </w:r>
      <w:r w:rsidRPr="00435191" w:rsidR="002644ED">
        <w:rPr>
          <w:rFonts w:eastAsia="Arial,Calibri" w:cs="Arial"/>
          <w:color w:val="auto"/>
        </w:rPr>
        <w:t xml:space="preserve"> </w:t>
      </w:r>
      <w:r w:rsidR="00E92ED2">
        <w:rPr>
          <w:rFonts w:cs="Arial"/>
          <w:color w:val="auto"/>
        </w:rPr>
        <w:t>e</w:t>
      </w:r>
      <w:r w:rsidRPr="00435191">
        <w:rPr>
          <w:rFonts w:cs="Arial"/>
          <w:color w:val="auto"/>
        </w:rPr>
        <w:t>ntidad</w:t>
      </w:r>
      <w:r w:rsidRPr="00435191" w:rsidR="002644ED">
        <w:rPr>
          <w:rFonts w:eastAsia="Arial,Calibri" w:cs="Arial"/>
          <w:color w:val="auto"/>
        </w:rPr>
        <w:t xml:space="preserve"> </w:t>
      </w:r>
      <w:r w:rsidRPr="00435191">
        <w:rPr>
          <w:rFonts w:cs="Arial"/>
          <w:color w:val="auto"/>
        </w:rPr>
        <w:t>aplicará</w:t>
      </w:r>
      <w:r w:rsidRPr="00435191" w:rsidR="002644ED">
        <w:rPr>
          <w:rFonts w:eastAsia="Arial,Calibri" w:cs="Arial"/>
          <w:color w:val="auto"/>
        </w:rPr>
        <w:t xml:space="preserve"> </w:t>
      </w:r>
      <w:r w:rsidRPr="00435191">
        <w:rPr>
          <w:rFonts w:cs="Arial"/>
          <w:color w:val="auto"/>
        </w:rPr>
        <w:t>los</w:t>
      </w:r>
      <w:r w:rsidRPr="00435191" w:rsidR="002644ED">
        <w:rPr>
          <w:rFonts w:eastAsia="Arial,Calibri" w:cs="Arial"/>
          <w:color w:val="auto"/>
        </w:rPr>
        <w:t xml:space="preserve"> </w:t>
      </w:r>
      <w:r w:rsidRPr="00435191">
        <w:rPr>
          <w:rFonts w:cs="Arial"/>
          <w:color w:val="auto"/>
        </w:rPr>
        <w:t>criterios</w:t>
      </w:r>
      <w:r w:rsidRPr="00435191" w:rsidR="002644ED">
        <w:rPr>
          <w:rFonts w:eastAsia="Arial,Calibri" w:cs="Arial"/>
          <w:color w:val="auto"/>
        </w:rPr>
        <w:t xml:space="preserve"> </w:t>
      </w:r>
      <w:r w:rsidRPr="00435191">
        <w:rPr>
          <w:rFonts w:cs="Arial"/>
          <w:color w:val="auto"/>
        </w:rPr>
        <w:t>definidos</w:t>
      </w:r>
      <w:r w:rsidRPr="00435191" w:rsidR="002644ED">
        <w:rPr>
          <w:rFonts w:eastAsia="Arial,Calibri" w:cs="Arial"/>
          <w:color w:val="auto"/>
        </w:rPr>
        <w:t xml:space="preserve"> </w:t>
      </w:r>
      <w:r w:rsidRPr="00435191">
        <w:rPr>
          <w:rFonts w:cs="Arial"/>
          <w:color w:val="auto"/>
        </w:rPr>
        <w:t>en</w:t>
      </w:r>
      <w:r w:rsidRPr="00435191" w:rsidR="002644ED">
        <w:rPr>
          <w:rFonts w:eastAsia="Arial,Calibri" w:cs="Arial"/>
          <w:color w:val="auto"/>
        </w:rPr>
        <w:t xml:space="preserve"> </w:t>
      </w:r>
      <w:r w:rsidRPr="00435191">
        <w:rPr>
          <w:rFonts w:cs="Arial"/>
          <w:color w:val="auto"/>
        </w:rPr>
        <w:t>el</w:t>
      </w:r>
      <w:r w:rsidRPr="00435191" w:rsidR="002644ED">
        <w:rPr>
          <w:rFonts w:eastAsia="Arial,Calibri" w:cs="Arial"/>
          <w:color w:val="auto"/>
        </w:rPr>
        <w:t xml:space="preserve"> </w:t>
      </w:r>
      <w:r w:rsidRPr="00435191">
        <w:rPr>
          <w:rFonts w:cs="Arial"/>
          <w:color w:val="auto"/>
        </w:rPr>
        <w:t>artículo</w:t>
      </w:r>
      <w:r w:rsidRPr="00435191" w:rsidR="002644ED">
        <w:rPr>
          <w:rFonts w:eastAsia="Arial,Calibri" w:cs="Arial"/>
          <w:color w:val="auto"/>
        </w:rPr>
        <w:t xml:space="preserve"> </w:t>
      </w:r>
      <w:r w:rsidRPr="00435191">
        <w:rPr>
          <w:rFonts w:cs="Arial"/>
          <w:color w:val="auto"/>
        </w:rPr>
        <w:t>2.2.1.1.2.2.9</w:t>
      </w:r>
      <w:r w:rsidRPr="00435191" w:rsidR="002644ED">
        <w:rPr>
          <w:rFonts w:eastAsia="Arial,Calibri" w:cs="Arial"/>
          <w:color w:val="auto"/>
        </w:rPr>
        <w:t xml:space="preserve"> </w:t>
      </w:r>
      <w:r w:rsidRPr="00435191">
        <w:rPr>
          <w:rFonts w:cs="Arial"/>
          <w:color w:val="auto"/>
        </w:rPr>
        <w:t>del</w:t>
      </w:r>
      <w:r w:rsidRPr="00435191" w:rsidR="002644ED">
        <w:rPr>
          <w:rFonts w:eastAsia="Arial,Calibri" w:cs="Arial"/>
          <w:color w:val="auto"/>
        </w:rPr>
        <w:t xml:space="preserve"> </w:t>
      </w:r>
      <w:r w:rsidRPr="00435191">
        <w:rPr>
          <w:rFonts w:cs="Arial"/>
          <w:color w:val="auto"/>
        </w:rPr>
        <w:t>Decreto</w:t>
      </w:r>
      <w:r w:rsidRPr="00435191" w:rsidR="002644ED">
        <w:rPr>
          <w:rFonts w:eastAsia="Arial,Calibri" w:cs="Arial"/>
          <w:color w:val="auto"/>
        </w:rPr>
        <w:t xml:space="preserve"> </w:t>
      </w:r>
      <w:r w:rsidRPr="00435191">
        <w:rPr>
          <w:rFonts w:cs="Arial"/>
          <w:color w:val="auto"/>
        </w:rPr>
        <w:t>1082</w:t>
      </w:r>
      <w:r w:rsidRPr="00435191" w:rsidR="002644ED">
        <w:rPr>
          <w:rFonts w:eastAsia="Arial,Calibri" w:cs="Arial"/>
          <w:color w:val="auto"/>
        </w:rPr>
        <w:t xml:space="preserve"> </w:t>
      </w:r>
      <w:r w:rsidRPr="00435191">
        <w:rPr>
          <w:rFonts w:cs="Arial"/>
          <w:color w:val="auto"/>
        </w:rPr>
        <w:t>de</w:t>
      </w:r>
      <w:r w:rsidRPr="00435191" w:rsidR="002644ED">
        <w:rPr>
          <w:rFonts w:eastAsia="Arial,Calibri" w:cs="Arial"/>
          <w:color w:val="auto"/>
        </w:rPr>
        <w:t xml:space="preserve"> </w:t>
      </w:r>
      <w:r w:rsidRPr="00435191">
        <w:rPr>
          <w:rFonts w:cs="Arial"/>
          <w:color w:val="auto"/>
        </w:rPr>
        <w:t>2015</w:t>
      </w:r>
      <w:r w:rsidRPr="00435191" w:rsidR="002644ED">
        <w:rPr>
          <w:rFonts w:eastAsia="Arial,Calibri" w:cs="Arial"/>
          <w:color w:val="auto"/>
        </w:rPr>
        <w:t xml:space="preserve"> </w:t>
      </w:r>
      <w:r w:rsidRPr="00435191">
        <w:rPr>
          <w:rFonts w:cs="Arial"/>
          <w:color w:val="auto"/>
        </w:rPr>
        <w:t>así:</w:t>
      </w:r>
      <w:r w:rsidRPr="00435191" w:rsidR="002644ED">
        <w:rPr>
          <w:rFonts w:eastAsia="Arial,Calibri" w:cs="Arial"/>
          <w:color w:val="auto"/>
        </w:rPr>
        <w:t xml:space="preserve"> </w:t>
      </w:r>
    </w:p>
    <w:p w:rsidRPr="00435191" w:rsidR="006C3FA3" w:rsidP="0057779A" w:rsidRDefault="006A54F7" w14:paraId="784123B9" w14:textId="41A12BF5">
      <w:pPr>
        <w:numPr>
          <w:ilvl w:val="0"/>
          <w:numId w:val="71"/>
        </w:numPr>
        <w:spacing w:after="200" w:line="276" w:lineRule="auto"/>
        <w:contextualSpacing/>
        <w:jc w:val="both"/>
        <w:rPr>
          <w:rFonts w:eastAsia="Arial" w:cs="Arial"/>
          <w:color w:val="auto"/>
        </w:rPr>
      </w:pPr>
      <w:r w:rsidRPr="00435191">
        <w:rPr>
          <w:rFonts w:cs="Arial"/>
          <w:color w:val="auto"/>
        </w:rPr>
        <w:lastRenderedPageBreak/>
        <w:t>Escogerá</w:t>
      </w:r>
      <w:r w:rsidRPr="00435191" w:rsidR="002644ED">
        <w:rPr>
          <w:rFonts w:eastAsia="Arial" w:cs="Arial"/>
          <w:color w:val="auto"/>
          <w:szCs w:val="20"/>
        </w:rPr>
        <w:t xml:space="preserve"> </w:t>
      </w:r>
      <w:r w:rsidRPr="00435191">
        <w:rPr>
          <w:rFonts w:eastAsia="Arial" w:cs="Arial"/>
          <w:color w:val="auto"/>
          <w:szCs w:val="20"/>
        </w:rPr>
        <w:t>el</w:t>
      </w:r>
      <w:r w:rsidRPr="00435191" w:rsidR="002644ED">
        <w:rPr>
          <w:rFonts w:eastAsia="Arial" w:cs="Arial"/>
          <w:color w:val="auto"/>
          <w:szCs w:val="20"/>
        </w:rPr>
        <w:t xml:space="preserve"> </w:t>
      </w:r>
      <w:r w:rsidR="00F32143">
        <w:rPr>
          <w:rFonts w:eastAsia="Arial" w:cs="Arial"/>
          <w:color w:val="auto"/>
          <w:szCs w:val="20"/>
        </w:rPr>
        <w:t>p</w:t>
      </w:r>
      <w:r w:rsidRPr="00435191" w:rsidR="00E660CC">
        <w:rPr>
          <w:rFonts w:eastAsia="Arial" w:cs="Arial"/>
          <w:color w:val="auto"/>
          <w:szCs w:val="20"/>
        </w:rPr>
        <w:t>roponente</w:t>
      </w:r>
      <w:r w:rsidRPr="00435191" w:rsidR="002644ED">
        <w:rPr>
          <w:rFonts w:eastAsia="Arial" w:cs="Arial"/>
          <w:color w:val="auto"/>
          <w:szCs w:val="20"/>
        </w:rPr>
        <w:t xml:space="preserve"> </w:t>
      </w:r>
      <w:r w:rsidRPr="00435191">
        <w:rPr>
          <w:rFonts w:eastAsia="Arial" w:cs="Arial"/>
          <w:color w:val="auto"/>
          <w:szCs w:val="20"/>
        </w:rPr>
        <w:t>que</w:t>
      </w:r>
      <w:r w:rsidRPr="00435191" w:rsidR="002644ED">
        <w:rPr>
          <w:rFonts w:eastAsia="Arial" w:cs="Arial"/>
          <w:color w:val="auto"/>
          <w:szCs w:val="20"/>
        </w:rPr>
        <w:t xml:space="preserve"> </w:t>
      </w:r>
      <w:r w:rsidRPr="00435191">
        <w:rPr>
          <w:rFonts w:eastAsia="Arial" w:cs="Arial"/>
          <w:color w:val="auto"/>
          <w:szCs w:val="20"/>
        </w:rPr>
        <w:t>tenga</w:t>
      </w:r>
      <w:r w:rsidRPr="00435191" w:rsidR="002644ED">
        <w:rPr>
          <w:rFonts w:eastAsia="Arial" w:cs="Arial"/>
          <w:color w:val="auto"/>
          <w:szCs w:val="20"/>
        </w:rPr>
        <w:t xml:space="preserve"> </w:t>
      </w:r>
      <w:r w:rsidRPr="00435191">
        <w:rPr>
          <w:rFonts w:eastAsia="Arial" w:cs="Arial"/>
          <w:color w:val="auto"/>
          <w:szCs w:val="20"/>
        </w:rPr>
        <w:t>el</w:t>
      </w:r>
      <w:r w:rsidRPr="00435191" w:rsidR="002644ED">
        <w:rPr>
          <w:rFonts w:eastAsia="Arial" w:cs="Arial"/>
          <w:color w:val="auto"/>
          <w:szCs w:val="20"/>
        </w:rPr>
        <w:t xml:space="preserve"> </w:t>
      </w:r>
      <w:r w:rsidRPr="00435191">
        <w:rPr>
          <w:rFonts w:eastAsia="Arial" w:cs="Arial"/>
          <w:color w:val="auto"/>
          <w:szCs w:val="20"/>
        </w:rPr>
        <w:t>mayor</w:t>
      </w:r>
      <w:r w:rsidRPr="00435191" w:rsidR="002644ED">
        <w:rPr>
          <w:rFonts w:eastAsia="Arial" w:cs="Arial"/>
          <w:color w:val="auto"/>
          <w:szCs w:val="20"/>
        </w:rPr>
        <w:t xml:space="preserve"> </w:t>
      </w:r>
      <w:r w:rsidRPr="00435191">
        <w:rPr>
          <w:rFonts w:eastAsia="Arial" w:cs="Arial"/>
          <w:color w:val="auto"/>
          <w:szCs w:val="20"/>
        </w:rPr>
        <w:t>puntaje</w:t>
      </w:r>
      <w:r w:rsidRPr="00435191" w:rsidR="002644ED">
        <w:rPr>
          <w:rFonts w:eastAsia="Arial" w:cs="Arial"/>
          <w:color w:val="auto"/>
          <w:szCs w:val="20"/>
        </w:rPr>
        <w:t xml:space="preserve"> </w:t>
      </w:r>
      <w:r w:rsidRPr="00435191">
        <w:rPr>
          <w:rFonts w:eastAsia="Arial" w:cs="Arial"/>
          <w:color w:val="auto"/>
          <w:szCs w:val="20"/>
        </w:rPr>
        <w:t>en</w:t>
      </w:r>
      <w:r w:rsidRPr="00435191" w:rsidR="002644ED">
        <w:rPr>
          <w:rFonts w:eastAsia="Arial" w:cs="Arial"/>
          <w:color w:val="auto"/>
          <w:szCs w:val="20"/>
        </w:rPr>
        <w:t xml:space="preserve"> </w:t>
      </w:r>
      <w:r w:rsidRPr="00435191">
        <w:rPr>
          <w:rFonts w:eastAsia="Arial" w:cs="Arial"/>
          <w:color w:val="auto"/>
          <w:szCs w:val="20"/>
        </w:rPr>
        <w:t>el</w:t>
      </w:r>
      <w:r w:rsidRPr="00435191" w:rsidR="002644ED">
        <w:rPr>
          <w:rFonts w:eastAsia="Arial" w:cs="Arial"/>
          <w:color w:val="auto"/>
          <w:szCs w:val="20"/>
        </w:rPr>
        <w:t xml:space="preserve"> </w:t>
      </w:r>
      <w:r w:rsidRPr="00435191">
        <w:rPr>
          <w:rFonts w:eastAsia="Arial" w:cs="Arial"/>
          <w:color w:val="auto"/>
          <w:szCs w:val="20"/>
        </w:rPr>
        <w:t>factor</w:t>
      </w:r>
      <w:r w:rsidRPr="00435191" w:rsidR="002644ED">
        <w:rPr>
          <w:rFonts w:eastAsia="Arial" w:cs="Arial"/>
          <w:color w:val="auto"/>
          <w:szCs w:val="20"/>
        </w:rPr>
        <w:t xml:space="preserve"> </w:t>
      </w:r>
      <w:r w:rsidRPr="00435191">
        <w:rPr>
          <w:rFonts w:eastAsia="Arial" w:cs="Arial"/>
          <w:color w:val="auto"/>
          <w:szCs w:val="20"/>
        </w:rPr>
        <w:t>económico.</w:t>
      </w:r>
      <w:r w:rsidRPr="00435191" w:rsidR="002644ED">
        <w:rPr>
          <w:rFonts w:eastAsia="Arial" w:cs="Arial"/>
          <w:color w:val="auto"/>
          <w:szCs w:val="20"/>
        </w:rPr>
        <w:t xml:space="preserve"> </w:t>
      </w:r>
    </w:p>
    <w:p w:rsidRPr="00435191" w:rsidR="00AF61AC" w:rsidP="0057779A" w:rsidRDefault="00AF61AC" w14:paraId="501EADC8" w14:textId="77777777">
      <w:pPr>
        <w:spacing w:after="200" w:line="276" w:lineRule="auto"/>
        <w:ind w:left="720"/>
        <w:contextualSpacing/>
        <w:jc w:val="both"/>
        <w:rPr>
          <w:rFonts w:cs="Arial"/>
          <w:color w:val="auto"/>
          <w:szCs w:val="20"/>
        </w:rPr>
      </w:pPr>
    </w:p>
    <w:p w:rsidRPr="00435191" w:rsidR="006C3FA3" w:rsidP="0057779A" w:rsidRDefault="006A54F7" w14:paraId="75CE548F" w14:textId="5F201FBB">
      <w:pPr>
        <w:numPr>
          <w:ilvl w:val="0"/>
          <w:numId w:val="71"/>
        </w:numPr>
        <w:spacing w:after="200" w:line="276" w:lineRule="auto"/>
        <w:contextualSpacing/>
        <w:jc w:val="both"/>
        <w:rPr>
          <w:rFonts w:eastAsia="Arial" w:cs="Arial"/>
          <w:color w:val="auto"/>
        </w:rPr>
      </w:pPr>
      <w:r w:rsidRPr="00435191">
        <w:rPr>
          <w:rFonts w:cs="Arial"/>
          <w:color w:val="auto"/>
        </w:rPr>
        <w:t>Si</w:t>
      </w:r>
      <w:r w:rsidRPr="00435191" w:rsidR="002644ED">
        <w:rPr>
          <w:rFonts w:eastAsia="Arial" w:cs="Arial"/>
          <w:color w:val="auto"/>
          <w:szCs w:val="20"/>
        </w:rPr>
        <w:t xml:space="preserve"> </w:t>
      </w:r>
      <w:r w:rsidRPr="00435191">
        <w:rPr>
          <w:rFonts w:eastAsia="Arial" w:cs="Arial"/>
          <w:color w:val="auto"/>
          <w:szCs w:val="20"/>
        </w:rPr>
        <w:t>persiste</w:t>
      </w:r>
      <w:r w:rsidRPr="00435191" w:rsidR="002644ED">
        <w:rPr>
          <w:rFonts w:eastAsia="Arial" w:cs="Arial"/>
          <w:color w:val="auto"/>
          <w:szCs w:val="20"/>
        </w:rPr>
        <w:t xml:space="preserve"> </w:t>
      </w:r>
      <w:r w:rsidRPr="00435191">
        <w:rPr>
          <w:rFonts w:eastAsia="Arial" w:cs="Arial"/>
          <w:color w:val="auto"/>
          <w:szCs w:val="20"/>
        </w:rPr>
        <w:t>el</w:t>
      </w:r>
      <w:r w:rsidRPr="00435191" w:rsidR="002644ED">
        <w:rPr>
          <w:rFonts w:eastAsia="Arial" w:cs="Arial"/>
          <w:color w:val="auto"/>
          <w:szCs w:val="20"/>
        </w:rPr>
        <w:t xml:space="preserve"> </w:t>
      </w:r>
      <w:r w:rsidRPr="00435191">
        <w:rPr>
          <w:rFonts w:eastAsia="Arial" w:cs="Arial"/>
          <w:color w:val="auto"/>
          <w:szCs w:val="20"/>
        </w:rPr>
        <w:t>empate,</w:t>
      </w:r>
      <w:r w:rsidRPr="00435191" w:rsidR="002644ED">
        <w:rPr>
          <w:rFonts w:eastAsia="Arial" w:cs="Arial"/>
          <w:color w:val="auto"/>
          <w:szCs w:val="20"/>
        </w:rPr>
        <w:t xml:space="preserve"> </w:t>
      </w:r>
      <w:r w:rsidRPr="00435191">
        <w:rPr>
          <w:rFonts w:eastAsia="Arial" w:cs="Arial"/>
          <w:color w:val="auto"/>
          <w:szCs w:val="20"/>
        </w:rPr>
        <w:t>escogerá</w:t>
      </w:r>
      <w:r w:rsidRPr="00435191" w:rsidR="002644ED">
        <w:rPr>
          <w:rFonts w:eastAsia="Arial" w:cs="Arial"/>
          <w:color w:val="auto"/>
          <w:szCs w:val="20"/>
        </w:rPr>
        <w:t xml:space="preserve"> </w:t>
      </w:r>
      <w:r w:rsidRPr="00435191">
        <w:rPr>
          <w:rFonts w:eastAsia="Arial" w:cs="Arial"/>
          <w:color w:val="auto"/>
          <w:szCs w:val="20"/>
        </w:rPr>
        <w:t>al</w:t>
      </w:r>
      <w:r w:rsidRPr="00435191" w:rsidR="002644ED">
        <w:rPr>
          <w:rFonts w:eastAsia="Arial" w:cs="Arial"/>
          <w:color w:val="auto"/>
          <w:szCs w:val="20"/>
        </w:rPr>
        <w:t xml:space="preserve"> </w:t>
      </w:r>
      <w:r w:rsidR="00F32143">
        <w:rPr>
          <w:rFonts w:eastAsia="Arial" w:cs="Arial"/>
          <w:color w:val="auto"/>
          <w:szCs w:val="20"/>
        </w:rPr>
        <w:t>p</w:t>
      </w:r>
      <w:r w:rsidRPr="00435191" w:rsidR="00E660CC">
        <w:rPr>
          <w:rFonts w:eastAsia="Arial" w:cs="Arial"/>
          <w:color w:val="auto"/>
          <w:szCs w:val="20"/>
        </w:rPr>
        <w:t>roponente</w:t>
      </w:r>
      <w:r w:rsidRPr="00435191" w:rsidR="002644ED">
        <w:rPr>
          <w:rFonts w:eastAsia="Arial" w:cs="Arial"/>
          <w:color w:val="auto"/>
          <w:szCs w:val="20"/>
        </w:rPr>
        <w:t xml:space="preserve"> </w:t>
      </w:r>
      <w:r w:rsidRPr="00435191">
        <w:rPr>
          <w:rFonts w:eastAsia="Arial" w:cs="Arial"/>
          <w:color w:val="auto"/>
          <w:szCs w:val="20"/>
        </w:rPr>
        <w:t>que</w:t>
      </w:r>
      <w:r w:rsidRPr="00435191" w:rsidR="002644ED">
        <w:rPr>
          <w:rFonts w:eastAsia="Arial" w:cs="Arial"/>
          <w:color w:val="auto"/>
          <w:szCs w:val="20"/>
        </w:rPr>
        <w:t xml:space="preserve"> </w:t>
      </w:r>
      <w:r w:rsidRPr="00435191">
        <w:rPr>
          <w:rFonts w:eastAsia="Arial" w:cs="Arial"/>
          <w:color w:val="auto"/>
          <w:szCs w:val="20"/>
        </w:rPr>
        <w:t>tenga</w:t>
      </w:r>
      <w:r w:rsidRPr="00435191" w:rsidR="002644ED">
        <w:rPr>
          <w:rFonts w:eastAsia="Arial" w:cs="Arial"/>
          <w:color w:val="auto"/>
          <w:szCs w:val="20"/>
        </w:rPr>
        <w:t xml:space="preserve"> </w:t>
      </w:r>
      <w:r w:rsidRPr="00435191">
        <w:rPr>
          <w:rFonts w:eastAsia="Arial" w:cs="Arial"/>
          <w:color w:val="auto"/>
          <w:szCs w:val="20"/>
        </w:rPr>
        <w:t>el</w:t>
      </w:r>
      <w:r w:rsidRPr="00435191" w:rsidR="002644ED">
        <w:rPr>
          <w:rFonts w:eastAsia="Arial" w:cs="Arial"/>
          <w:color w:val="auto"/>
          <w:szCs w:val="20"/>
        </w:rPr>
        <w:t xml:space="preserve"> </w:t>
      </w:r>
      <w:r w:rsidRPr="00435191">
        <w:rPr>
          <w:rFonts w:eastAsia="Arial" w:cs="Arial"/>
          <w:color w:val="auto"/>
          <w:szCs w:val="20"/>
        </w:rPr>
        <w:t>mayor</w:t>
      </w:r>
      <w:r w:rsidRPr="00435191" w:rsidR="002644ED">
        <w:rPr>
          <w:rFonts w:eastAsia="Arial" w:cs="Arial"/>
          <w:color w:val="auto"/>
          <w:szCs w:val="20"/>
        </w:rPr>
        <w:t xml:space="preserve"> </w:t>
      </w:r>
      <w:r w:rsidRPr="00435191">
        <w:rPr>
          <w:rFonts w:eastAsia="Arial" w:cs="Arial"/>
          <w:color w:val="auto"/>
          <w:szCs w:val="20"/>
        </w:rPr>
        <w:t>puntaje</w:t>
      </w:r>
      <w:r w:rsidRPr="00435191" w:rsidR="002644ED">
        <w:rPr>
          <w:rFonts w:eastAsia="Arial" w:cs="Arial"/>
          <w:color w:val="auto"/>
          <w:szCs w:val="20"/>
        </w:rPr>
        <w:t xml:space="preserve"> </w:t>
      </w:r>
      <w:r w:rsidRPr="00435191">
        <w:rPr>
          <w:rFonts w:eastAsia="Arial" w:cs="Arial"/>
          <w:color w:val="auto"/>
          <w:szCs w:val="20"/>
        </w:rPr>
        <w:t>en</w:t>
      </w:r>
      <w:r w:rsidRPr="00435191" w:rsidR="002644ED">
        <w:rPr>
          <w:rFonts w:eastAsia="Arial" w:cs="Arial"/>
          <w:color w:val="auto"/>
          <w:szCs w:val="20"/>
        </w:rPr>
        <w:t xml:space="preserve"> </w:t>
      </w:r>
      <w:r w:rsidRPr="00435191">
        <w:rPr>
          <w:rFonts w:eastAsia="Arial" w:cs="Arial"/>
          <w:color w:val="auto"/>
          <w:szCs w:val="20"/>
        </w:rPr>
        <w:t>el</w:t>
      </w:r>
      <w:r w:rsidRPr="00435191" w:rsidR="002644ED">
        <w:rPr>
          <w:rFonts w:eastAsia="Arial" w:cs="Arial"/>
          <w:color w:val="auto"/>
          <w:szCs w:val="20"/>
        </w:rPr>
        <w:t xml:space="preserve"> </w:t>
      </w:r>
      <w:r w:rsidRPr="00435191">
        <w:rPr>
          <w:rFonts w:eastAsia="Arial" w:cs="Arial"/>
          <w:color w:val="auto"/>
          <w:szCs w:val="20"/>
        </w:rPr>
        <w:t>factor</w:t>
      </w:r>
      <w:r w:rsidRPr="00435191" w:rsidR="002644ED">
        <w:rPr>
          <w:rFonts w:eastAsia="Arial" w:cs="Arial"/>
          <w:color w:val="auto"/>
          <w:szCs w:val="20"/>
        </w:rPr>
        <w:t xml:space="preserve"> </w:t>
      </w:r>
      <w:r w:rsidRPr="00435191">
        <w:rPr>
          <w:rFonts w:eastAsia="Arial" w:cs="Arial"/>
          <w:color w:val="auto"/>
          <w:szCs w:val="20"/>
        </w:rPr>
        <w:t>de</w:t>
      </w:r>
      <w:r w:rsidRPr="00435191" w:rsidR="002644ED">
        <w:rPr>
          <w:rFonts w:eastAsia="Arial" w:cs="Arial"/>
          <w:color w:val="auto"/>
          <w:szCs w:val="20"/>
        </w:rPr>
        <w:t xml:space="preserve"> </w:t>
      </w:r>
      <w:r w:rsidRPr="00435191">
        <w:rPr>
          <w:rFonts w:eastAsia="Arial" w:cs="Arial"/>
          <w:color w:val="auto"/>
          <w:szCs w:val="20"/>
        </w:rPr>
        <w:t>calidad</w:t>
      </w:r>
      <w:r w:rsidRPr="00435191" w:rsidR="008965F6">
        <w:rPr>
          <w:rFonts w:eastAsia="Arial" w:cs="Arial"/>
          <w:color w:val="auto"/>
          <w:szCs w:val="20"/>
        </w:rPr>
        <w:t>, entendido éste como la sumatoria de</w:t>
      </w:r>
      <w:r w:rsidRPr="00435191" w:rsidR="00642F77">
        <w:rPr>
          <w:rFonts w:eastAsia="Arial" w:cs="Arial"/>
          <w:color w:val="auto"/>
          <w:szCs w:val="20"/>
        </w:rPr>
        <w:t xml:space="preserve">l </w:t>
      </w:r>
      <w:r w:rsidRPr="00435191" w:rsidR="00E14299">
        <w:rPr>
          <w:rFonts w:eastAsia="Arial" w:cs="Arial"/>
          <w:color w:val="auto"/>
          <w:szCs w:val="20"/>
        </w:rPr>
        <w:t xml:space="preserve">puntaje </w:t>
      </w:r>
      <w:r w:rsidRPr="00435191" w:rsidR="008965F6">
        <w:rPr>
          <w:rFonts w:eastAsia="Arial" w:cs="Arial"/>
          <w:color w:val="auto"/>
          <w:szCs w:val="20"/>
        </w:rPr>
        <w:t>otorgado por cada uno de los componentes que integran este factor.</w:t>
      </w:r>
      <w:r w:rsidRPr="00435191" w:rsidR="006C3FA3">
        <w:rPr>
          <w:rFonts w:eastAsia="Arial" w:cs="Arial"/>
          <w:color w:val="auto"/>
          <w:szCs w:val="20"/>
        </w:rPr>
        <w:t xml:space="preserve"> </w:t>
      </w:r>
    </w:p>
    <w:p w:rsidRPr="00435191" w:rsidR="00AF61AC" w:rsidP="0057779A" w:rsidRDefault="00AF61AC" w14:paraId="4024AEA5" w14:textId="77777777">
      <w:pPr>
        <w:spacing w:after="200" w:line="276" w:lineRule="auto"/>
        <w:ind w:left="720"/>
        <w:contextualSpacing/>
        <w:jc w:val="both"/>
        <w:rPr>
          <w:rFonts w:cs="Arial"/>
          <w:color w:val="auto"/>
          <w:szCs w:val="20"/>
        </w:rPr>
      </w:pPr>
    </w:p>
    <w:p w:rsidRPr="00435191" w:rsidR="006C3FA3" w:rsidP="0057779A" w:rsidRDefault="00636C1B" w14:paraId="187C6CA1" w14:textId="6E6E3EF1">
      <w:pPr>
        <w:numPr>
          <w:ilvl w:val="0"/>
          <w:numId w:val="71"/>
        </w:numPr>
        <w:spacing w:after="200" w:line="276" w:lineRule="auto"/>
        <w:contextualSpacing/>
        <w:jc w:val="both"/>
        <w:rPr>
          <w:rFonts w:eastAsia="Arial" w:cs="Arial"/>
          <w:color w:val="auto"/>
        </w:rPr>
      </w:pPr>
      <w:r w:rsidRPr="00435191">
        <w:rPr>
          <w:rFonts w:cs="Arial"/>
          <w:color w:val="auto"/>
        </w:rPr>
        <w:t>S</w:t>
      </w:r>
      <w:r w:rsidRPr="00435191" w:rsidR="006A54F7">
        <w:rPr>
          <w:rFonts w:eastAsia="Arial" w:cs="Arial"/>
          <w:color w:val="auto"/>
          <w:szCs w:val="20"/>
        </w:rPr>
        <w:t>i</w:t>
      </w:r>
      <w:r w:rsidRPr="00435191" w:rsidR="002644ED">
        <w:rPr>
          <w:rFonts w:eastAsia="Arial" w:cs="Arial"/>
          <w:color w:val="auto"/>
          <w:szCs w:val="20"/>
        </w:rPr>
        <w:t xml:space="preserve"> </w:t>
      </w:r>
      <w:r w:rsidRPr="00435191" w:rsidR="006A54F7">
        <w:rPr>
          <w:rFonts w:eastAsia="Arial" w:cs="Arial"/>
          <w:color w:val="auto"/>
          <w:szCs w:val="20"/>
        </w:rPr>
        <w:t>persiste</w:t>
      </w:r>
      <w:r w:rsidRPr="00435191" w:rsidR="002644ED">
        <w:rPr>
          <w:rFonts w:eastAsia="Arial" w:cs="Arial"/>
          <w:color w:val="auto"/>
          <w:szCs w:val="20"/>
        </w:rPr>
        <w:t xml:space="preserve"> </w:t>
      </w:r>
      <w:r w:rsidRPr="00435191" w:rsidR="006A54F7">
        <w:rPr>
          <w:rFonts w:eastAsia="Arial" w:cs="Arial"/>
          <w:color w:val="auto"/>
          <w:szCs w:val="20"/>
        </w:rPr>
        <w:t>el</w:t>
      </w:r>
      <w:r w:rsidRPr="00435191" w:rsidR="002644ED">
        <w:rPr>
          <w:rFonts w:eastAsia="Arial" w:cs="Arial"/>
          <w:color w:val="auto"/>
          <w:szCs w:val="20"/>
        </w:rPr>
        <w:t xml:space="preserve"> </w:t>
      </w:r>
      <w:r w:rsidRPr="00435191" w:rsidR="006A54F7">
        <w:rPr>
          <w:rFonts w:eastAsia="Arial" w:cs="Arial"/>
          <w:color w:val="auto"/>
          <w:szCs w:val="20"/>
        </w:rPr>
        <w:t>empate,</w:t>
      </w:r>
      <w:r w:rsidRPr="00435191" w:rsidR="002644ED">
        <w:rPr>
          <w:rFonts w:eastAsia="Arial" w:cs="Arial"/>
          <w:color w:val="auto"/>
          <w:szCs w:val="20"/>
        </w:rPr>
        <w:t xml:space="preserve"> </w:t>
      </w:r>
      <w:r w:rsidRPr="00435191" w:rsidR="006A54F7">
        <w:rPr>
          <w:rFonts w:eastAsia="Arial" w:cs="Arial"/>
          <w:color w:val="auto"/>
          <w:szCs w:val="20"/>
        </w:rPr>
        <w:t>escogerá</w:t>
      </w:r>
      <w:r w:rsidRPr="00435191" w:rsidR="002644ED">
        <w:rPr>
          <w:rFonts w:eastAsia="Arial" w:cs="Arial"/>
          <w:color w:val="auto"/>
          <w:szCs w:val="20"/>
        </w:rPr>
        <w:t xml:space="preserve"> </w:t>
      </w:r>
      <w:r w:rsidRPr="00435191" w:rsidR="006A54F7">
        <w:rPr>
          <w:rFonts w:eastAsia="Arial" w:cs="Arial"/>
          <w:color w:val="auto"/>
          <w:szCs w:val="20"/>
        </w:rPr>
        <w:t>al</w:t>
      </w:r>
      <w:r w:rsidRPr="00435191" w:rsidR="002644ED">
        <w:rPr>
          <w:rFonts w:eastAsia="Arial" w:cs="Arial"/>
          <w:color w:val="auto"/>
          <w:szCs w:val="20"/>
        </w:rPr>
        <w:t xml:space="preserve"> </w:t>
      </w:r>
      <w:r w:rsidR="00F32143">
        <w:rPr>
          <w:rFonts w:eastAsia="Arial" w:cs="Arial"/>
          <w:color w:val="auto"/>
          <w:szCs w:val="20"/>
        </w:rPr>
        <w:t>p</w:t>
      </w:r>
      <w:r w:rsidRPr="00435191" w:rsidR="00E660CC">
        <w:rPr>
          <w:rFonts w:eastAsia="Arial" w:cs="Arial"/>
          <w:color w:val="auto"/>
          <w:szCs w:val="20"/>
        </w:rPr>
        <w:t>roponente</w:t>
      </w:r>
      <w:r w:rsidRPr="00435191" w:rsidR="002644ED">
        <w:rPr>
          <w:rFonts w:eastAsia="Arial" w:cs="Arial"/>
          <w:color w:val="auto"/>
          <w:szCs w:val="20"/>
        </w:rPr>
        <w:t xml:space="preserve"> </w:t>
      </w:r>
      <w:r w:rsidRPr="00435191" w:rsidR="006A54F7">
        <w:rPr>
          <w:rFonts w:eastAsia="Arial" w:cs="Arial"/>
          <w:color w:val="auto"/>
          <w:szCs w:val="20"/>
        </w:rPr>
        <w:t>que</w:t>
      </w:r>
      <w:r w:rsidRPr="00435191" w:rsidR="002644ED">
        <w:rPr>
          <w:rFonts w:eastAsia="Arial" w:cs="Arial"/>
          <w:color w:val="auto"/>
          <w:szCs w:val="20"/>
        </w:rPr>
        <w:t xml:space="preserve"> </w:t>
      </w:r>
      <w:r w:rsidRPr="00435191" w:rsidR="006A54F7">
        <w:rPr>
          <w:rFonts w:eastAsia="Arial" w:cs="Arial"/>
          <w:color w:val="auto"/>
          <w:szCs w:val="20"/>
        </w:rPr>
        <w:t>tenga</w:t>
      </w:r>
      <w:r w:rsidRPr="00435191" w:rsidR="002644ED">
        <w:rPr>
          <w:rFonts w:eastAsia="Arial" w:cs="Arial"/>
          <w:color w:val="auto"/>
          <w:szCs w:val="20"/>
        </w:rPr>
        <w:t xml:space="preserve"> </w:t>
      </w:r>
      <w:r w:rsidRPr="00435191" w:rsidR="006A54F7">
        <w:rPr>
          <w:rFonts w:eastAsia="Arial" w:cs="Arial"/>
          <w:color w:val="auto"/>
          <w:szCs w:val="20"/>
        </w:rPr>
        <w:t>el</w:t>
      </w:r>
      <w:r w:rsidRPr="00435191" w:rsidR="002644ED">
        <w:rPr>
          <w:rFonts w:eastAsia="Arial" w:cs="Arial"/>
          <w:color w:val="auto"/>
          <w:szCs w:val="20"/>
        </w:rPr>
        <w:t xml:space="preserve"> </w:t>
      </w:r>
      <w:r w:rsidRPr="00435191" w:rsidR="006A54F7">
        <w:rPr>
          <w:rFonts w:eastAsia="Arial" w:cs="Arial"/>
          <w:color w:val="auto"/>
          <w:szCs w:val="20"/>
        </w:rPr>
        <w:t>mayor</w:t>
      </w:r>
      <w:r w:rsidRPr="00435191" w:rsidR="002644ED">
        <w:rPr>
          <w:rFonts w:eastAsia="Arial" w:cs="Arial"/>
          <w:color w:val="auto"/>
          <w:szCs w:val="20"/>
        </w:rPr>
        <w:t xml:space="preserve"> </w:t>
      </w:r>
      <w:r w:rsidRPr="00435191" w:rsidR="006A54F7">
        <w:rPr>
          <w:rFonts w:eastAsia="Arial" w:cs="Arial"/>
          <w:color w:val="auto"/>
          <w:szCs w:val="20"/>
        </w:rPr>
        <w:t>puntaje</w:t>
      </w:r>
      <w:r w:rsidRPr="00435191" w:rsidR="002644ED">
        <w:rPr>
          <w:rFonts w:eastAsia="Arial" w:cs="Arial"/>
          <w:color w:val="auto"/>
          <w:szCs w:val="20"/>
        </w:rPr>
        <w:t xml:space="preserve"> </w:t>
      </w:r>
      <w:r w:rsidRPr="00435191" w:rsidR="006A54F7">
        <w:rPr>
          <w:rFonts w:eastAsia="Arial" w:cs="Arial"/>
          <w:color w:val="auto"/>
          <w:szCs w:val="20"/>
        </w:rPr>
        <w:t>en</w:t>
      </w:r>
      <w:r w:rsidRPr="00435191" w:rsidR="002644ED">
        <w:rPr>
          <w:rFonts w:eastAsia="Arial" w:cs="Arial"/>
          <w:color w:val="auto"/>
          <w:szCs w:val="20"/>
        </w:rPr>
        <w:t xml:space="preserve"> </w:t>
      </w:r>
      <w:r w:rsidRPr="00435191" w:rsidR="006A54F7">
        <w:rPr>
          <w:rFonts w:eastAsia="Arial" w:cs="Arial"/>
          <w:color w:val="auto"/>
          <w:szCs w:val="20"/>
        </w:rPr>
        <w:t>el</w:t>
      </w:r>
      <w:r w:rsidRPr="00435191" w:rsidR="002644ED">
        <w:rPr>
          <w:rFonts w:eastAsia="Arial" w:cs="Arial"/>
          <w:color w:val="auto"/>
          <w:szCs w:val="20"/>
        </w:rPr>
        <w:t xml:space="preserve"> </w:t>
      </w:r>
      <w:r w:rsidRPr="00435191" w:rsidR="006A54F7">
        <w:rPr>
          <w:rFonts w:eastAsia="Arial" w:cs="Arial"/>
          <w:color w:val="auto"/>
          <w:szCs w:val="20"/>
        </w:rPr>
        <w:t>factor</w:t>
      </w:r>
      <w:r w:rsidRPr="00435191" w:rsidR="002644ED">
        <w:rPr>
          <w:rFonts w:eastAsia="Arial" w:cs="Arial"/>
          <w:color w:val="auto"/>
          <w:szCs w:val="20"/>
        </w:rPr>
        <w:t xml:space="preserve"> </w:t>
      </w:r>
      <w:r w:rsidRPr="00435191" w:rsidR="006A54F7">
        <w:rPr>
          <w:rFonts w:eastAsia="Arial" w:cs="Arial"/>
          <w:color w:val="auto"/>
          <w:szCs w:val="20"/>
        </w:rPr>
        <w:t>de</w:t>
      </w:r>
      <w:r w:rsidRPr="00435191" w:rsidR="002644ED">
        <w:rPr>
          <w:rFonts w:eastAsia="Arial" w:cs="Arial"/>
          <w:color w:val="auto"/>
          <w:szCs w:val="20"/>
        </w:rPr>
        <w:t xml:space="preserve"> </w:t>
      </w:r>
      <w:r w:rsidRPr="00435191" w:rsidR="006A54F7">
        <w:rPr>
          <w:rFonts w:eastAsia="Arial" w:cs="Arial"/>
          <w:color w:val="auto"/>
          <w:szCs w:val="20"/>
        </w:rPr>
        <w:t>apoyo</w:t>
      </w:r>
      <w:r w:rsidRPr="00435191" w:rsidR="002644ED">
        <w:rPr>
          <w:rFonts w:eastAsia="Arial" w:cs="Arial"/>
          <w:color w:val="auto"/>
          <w:szCs w:val="20"/>
        </w:rPr>
        <w:t xml:space="preserve"> </w:t>
      </w:r>
      <w:r w:rsidRPr="00435191" w:rsidR="006A54F7">
        <w:rPr>
          <w:rFonts w:eastAsia="Arial" w:cs="Arial"/>
          <w:color w:val="auto"/>
          <w:szCs w:val="20"/>
        </w:rPr>
        <w:t>a</w:t>
      </w:r>
      <w:r w:rsidRPr="00435191" w:rsidR="002644ED">
        <w:rPr>
          <w:rFonts w:eastAsia="Arial" w:cs="Arial"/>
          <w:color w:val="auto"/>
          <w:szCs w:val="20"/>
        </w:rPr>
        <w:t xml:space="preserve"> </w:t>
      </w:r>
      <w:r w:rsidRPr="00435191" w:rsidR="006A54F7">
        <w:rPr>
          <w:rFonts w:eastAsia="Arial" w:cs="Arial"/>
          <w:color w:val="auto"/>
          <w:szCs w:val="20"/>
        </w:rPr>
        <w:t>la</w:t>
      </w:r>
      <w:r w:rsidRPr="00435191" w:rsidR="002644ED">
        <w:rPr>
          <w:rFonts w:eastAsia="Arial" w:cs="Arial"/>
          <w:color w:val="auto"/>
          <w:szCs w:val="20"/>
        </w:rPr>
        <w:t xml:space="preserve"> </w:t>
      </w:r>
      <w:r w:rsidRPr="00435191" w:rsidR="006A54F7">
        <w:rPr>
          <w:rFonts w:eastAsia="Arial" w:cs="Arial"/>
          <w:color w:val="auto"/>
          <w:szCs w:val="20"/>
        </w:rPr>
        <w:t>industria</w:t>
      </w:r>
      <w:r w:rsidRPr="00435191" w:rsidR="002644ED">
        <w:rPr>
          <w:rFonts w:eastAsia="Arial" w:cs="Arial"/>
          <w:color w:val="auto"/>
          <w:szCs w:val="20"/>
        </w:rPr>
        <w:t xml:space="preserve"> </w:t>
      </w:r>
      <w:r w:rsidRPr="00435191" w:rsidR="006A54F7">
        <w:rPr>
          <w:rFonts w:eastAsia="Arial" w:cs="Arial"/>
          <w:color w:val="auto"/>
          <w:szCs w:val="20"/>
        </w:rPr>
        <w:t>nacional.</w:t>
      </w:r>
      <w:r w:rsidRPr="00435191" w:rsidR="002644ED">
        <w:rPr>
          <w:rFonts w:eastAsia="Arial" w:cs="Arial"/>
          <w:color w:val="auto"/>
          <w:szCs w:val="20"/>
        </w:rPr>
        <w:t xml:space="preserve"> </w:t>
      </w:r>
    </w:p>
    <w:p w:rsidRPr="00435191" w:rsidR="00AF61AC" w:rsidP="0057779A" w:rsidRDefault="00AF61AC" w14:paraId="55C020A4" w14:textId="77777777">
      <w:pPr>
        <w:spacing w:after="200" w:line="276" w:lineRule="auto"/>
        <w:ind w:left="720"/>
        <w:contextualSpacing/>
        <w:jc w:val="both"/>
        <w:rPr>
          <w:rFonts w:cs="Arial"/>
          <w:color w:val="auto"/>
          <w:szCs w:val="20"/>
        </w:rPr>
      </w:pPr>
    </w:p>
    <w:p w:rsidRPr="00435191" w:rsidR="008965F6" w:rsidP="0057779A" w:rsidRDefault="008965F6" w14:paraId="68C0B86A" w14:textId="2B6DD042">
      <w:pPr>
        <w:numPr>
          <w:ilvl w:val="0"/>
          <w:numId w:val="71"/>
        </w:numPr>
        <w:spacing w:after="200" w:line="276" w:lineRule="auto"/>
        <w:contextualSpacing/>
        <w:jc w:val="both"/>
        <w:rPr>
          <w:rFonts w:eastAsia="Arial" w:cs="Arial"/>
          <w:color w:val="auto"/>
        </w:rPr>
      </w:pPr>
      <w:r w:rsidRPr="00435191">
        <w:rPr>
          <w:rFonts w:cs="Arial"/>
          <w:color w:val="auto"/>
        </w:rPr>
        <w:t xml:space="preserve">Si persiste el empate, escogerá al </w:t>
      </w:r>
      <w:r w:rsidRPr="00435191" w:rsidR="00E660CC">
        <w:rPr>
          <w:rFonts w:cs="Arial"/>
          <w:color w:val="auto"/>
        </w:rPr>
        <w:t>Proponente</w:t>
      </w:r>
      <w:r w:rsidRPr="00435191">
        <w:rPr>
          <w:rFonts w:cs="Arial"/>
          <w:color w:val="auto"/>
        </w:rPr>
        <w:t xml:space="preserve"> que tenga </w:t>
      </w:r>
      <w:r w:rsidRPr="00435191" w:rsidR="002E1697">
        <w:rPr>
          <w:rFonts w:eastAsia="Arial" w:cs="Arial"/>
          <w:color w:val="auto"/>
          <w:szCs w:val="20"/>
        </w:rPr>
        <w:t xml:space="preserve">mayor </w:t>
      </w:r>
      <w:r w:rsidRPr="00435191">
        <w:rPr>
          <w:rFonts w:eastAsia="Arial" w:cs="Arial"/>
          <w:color w:val="auto"/>
          <w:szCs w:val="20"/>
        </w:rPr>
        <w:t xml:space="preserve">puntaje en el factor de </w:t>
      </w:r>
      <w:r w:rsidRPr="00435191" w:rsidR="006C3FA3">
        <w:rPr>
          <w:rFonts w:eastAsia="Arial" w:cs="Arial"/>
          <w:color w:val="auto"/>
          <w:szCs w:val="20"/>
        </w:rPr>
        <w:t>vinculación de personas con discapacidad.</w:t>
      </w:r>
    </w:p>
    <w:p w:rsidRPr="00435191" w:rsidR="00077F93" w:rsidP="002D7799" w:rsidRDefault="00077F93" w14:paraId="0E3842A7" w14:textId="77777777">
      <w:pPr>
        <w:spacing w:after="200" w:line="276" w:lineRule="auto"/>
        <w:ind w:left="720"/>
        <w:contextualSpacing/>
        <w:jc w:val="both"/>
        <w:rPr>
          <w:rFonts w:eastAsia="Arial" w:cs="Arial"/>
          <w:color w:val="auto"/>
        </w:rPr>
      </w:pPr>
    </w:p>
    <w:p w:rsidRPr="00435191" w:rsidR="00AC6BF3" w:rsidP="0057779A" w:rsidRDefault="003E5F19" w14:paraId="1151CE94" w14:textId="1671A6FA">
      <w:pPr>
        <w:numPr>
          <w:ilvl w:val="0"/>
          <w:numId w:val="71"/>
        </w:numPr>
        <w:spacing w:after="200" w:line="276" w:lineRule="auto"/>
        <w:contextualSpacing/>
        <w:jc w:val="both"/>
        <w:rPr>
          <w:rFonts w:eastAsia="Arial" w:cs="Arial"/>
          <w:color w:val="auto"/>
        </w:rPr>
      </w:pPr>
      <w:r w:rsidRPr="00435191">
        <w:rPr>
          <w:rFonts w:eastAsia="Arial" w:cs="Arial"/>
          <w:color w:val="auto"/>
          <w:szCs w:val="20"/>
          <w:highlight w:val="lightGray"/>
          <w:lang w:eastAsia="es-ES"/>
        </w:rPr>
        <w:t xml:space="preserve">[Incluir cuando el </w:t>
      </w:r>
      <w:r w:rsidRPr="00435191" w:rsidR="001661FD">
        <w:rPr>
          <w:rFonts w:eastAsia="Arial" w:cs="Arial"/>
          <w:color w:val="auto"/>
          <w:szCs w:val="20"/>
          <w:highlight w:val="lightGray"/>
          <w:lang w:eastAsia="es-ES"/>
        </w:rPr>
        <w:t>objeto del contrato deba ser desarrollado en el territorio del departamento Archipiélago</w:t>
      </w:r>
      <w:r w:rsidRPr="00435191" w:rsidR="00103CDE">
        <w:rPr>
          <w:rFonts w:eastAsia="Arial" w:cs="Arial"/>
          <w:color w:val="auto"/>
          <w:szCs w:val="20"/>
          <w:highlight w:val="lightGray"/>
          <w:lang w:eastAsia="es-ES"/>
        </w:rPr>
        <w:t>]</w:t>
      </w:r>
      <w:r w:rsidRPr="00435191" w:rsidR="001661FD">
        <w:rPr>
          <w:rFonts w:eastAsia="Arial" w:cs="Arial"/>
          <w:color w:val="auto"/>
        </w:rPr>
        <w:t xml:space="preserve"> </w:t>
      </w:r>
      <w:r w:rsidRPr="00435191" w:rsidR="00757700">
        <w:rPr>
          <w:rFonts w:eastAsia="Arial" w:cs="Arial"/>
          <w:color w:val="auto"/>
        </w:rPr>
        <w:t xml:space="preserve">Si persiste el empate, escogerá al </w:t>
      </w:r>
      <w:r w:rsidR="00585A59">
        <w:rPr>
          <w:rFonts w:eastAsia="Arial" w:cs="Arial"/>
          <w:color w:val="auto"/>
        </w:rPr>
        <w:t>p</w:t>
      </w:r>
      <w:r w:rsidRPr="00435191" w:rsidR="00E660CC">
        <w:rPr>
          <w:rFonts w:eastAsia="Arial" w:cs="Arial"/>
          <w:color w:val="auto"/>
        </w:rPr>
        <w:t>roponente</w:t>
      </w:r>
      <w:r w:rsidRPr="00435191" w:rsidR="00757700">
        <w:rPr>
          <w:rFonts w:eastAsia="Arial" w:cs="Arial"/>
          <w:color w:val="auto"/>
        </w:rPr>
        <w:t xml:space="preserve"> que tenga </w:t>
      </w:r>
      <w:r w:rsidRPr="00435191" w:rsidR="00077F93">
        <w:rPr>
          <w:rFonts w:eastAsia="Arial" w:cs="Arial"/>
          <w:color w:val="auto"/>
        </w:rPr>
        <w:t>mayor puntaje en el factor de Tarjeta de Circulación y Residencia “OCCRE”.</w:t>
      </w:r>
    </w:p>
    <w:p w:rsidRPr="00435191" w:rsidR="00774AF9" w:rsidP="00774AF9" w:rsidRDefault="00774AF9" w14:paraId="7B01FBD5" w14:textId="77777777">
      <w:pPr>
        <w:spacing w:after="200" w:line="276" w:lineRule="auto"/>
        <w:ind w:left="720"/>
        <w:contextualSpacing/>
        <w:jc w:val="both"/>
        <w:rPr>
          <w:rFonts w:eastAsia="Arial" w:cs="Arial"/>
          <w:color w:val="auto"/>
        </w:rPr>
      </w:pPr>
    </w:p>
    <w:p w:rsidRPr="00435191" w:rsidR="006A54F7" w:rsidP="000C2038" w:rsidRDefault="006A54F7" w14:paraId="619D0599" w14:textId="52CC2573">
      <w:pPr>
        <w:spacing w:after="200" w:line="276" w:lineRule="auto"/>
        <w:jc w:val="both"/>
        <w:rPr>
          <w:rFonts w:eastAsia="Arial,Calibri" w:cs="Arial"/>
          <w:color w:val="auto"/>
        </w:rPr>
      </w:pPr>
      <w:r w:rsidRPr="00435191">
        <w:rPr>
          <w:rFonts w:cs="Arial"/>
          <w:color w:val="auto"/>
        </w:rPr>
        <w:t>Si</w:t>
      </w:r>
      <w:r w:rsidRPr="00435191" w:rsidR="002644ED">
        <w:rPr>
          <w:rFonts w:eastAsia="Arial,Calibri" w:cs="Arial"/>
          <w:color w:val="auto"/>
        </w:rPr>
        <w:t xml:space="preserve"> </w:t>
      </w:r>
      <w:r w:rsidRPr="00435191">
        <w:rPr>
          <w:rFonts w:cs="Arial"/>
          <w:color w:val="auto"/>
        </w:rPr>
        <w:t>persiste</w:t>
      </w:r>
      <w:r w:rsidRPr="00435191" w:rsidR="002644ED">
        <w:rPr>
          <w:rFonts w:eastAsia="Arial,Calibri" w:cs="Arial"/>
          <w:color w:val="auto"/>
        </w:rPr>
        <w:t xml:space="preserve"> </w:t>
      </w:r>
      <w:r w:rsidRPr="00435191">
        <w:rPr>
          <w:rFonts w:cs="Arial"/>
          <w:color w:val="auto"/>
        </w:rPr>
        <w:t>el</w:t>
      </w:r>
      <w:r w:rsidRPr="00435191" w:rsidR="002644ED">
        <w:rPr>
          <w:rFonts w:eastAsia="Arial,Calibri" w:cs="Arial"/>
          <w:color w:val="auto"/>
        </w:rPr>
        <w:t xml:space="preserve"> </w:t>
      </w:r>
      <w:r w:rsidRPr="00435191">
        <w:rPr>
          <w:rFonts w:cs="Arial"/>
          <w:color w:val="auto"/>
        </w:rPr>
        <w:t>empate,</w:t>
      </w:r>
      <w:r w:rsidRPr="00435191" w:rsidR="002644ED">
        <w:rPr>
          <w:rFonts w:eastAsia="Arial,Calibri" w:cs="Arial"/>
          <w:color w:val="auto"/>
        </w:rPr>
        <w:t xml:space="preserve"> </w:t>
      </w:r>
      <w:r w:rsidRPr="00435191">
        <w:rPr>
          <w:rFonts w:cs="Arial"/>
          <w:color w:val="auto"/>
        </w:rPr>
        <w:t>la</w:t>
      </w:r>
      <w:r w:rsidRPr="00435191" w:rsidR="002644ED">
        <w:rPr>
          <w:rFonts w:eastAsia="Arial,Calibri" w:cs="Arial"/>
          <w:color w:val="auto"/>
        </w:rPr>
        <w:t xml:space="preserve"> </w:t>
      </w:r>
      <w:r w:rsidR="00585A59">
        <w:rPr>
          <w:rFonts w:cs="Arial"/>
          <w:color w:val="auto"/>
        </w:rPr>
        <w:t>e</w:t>
      </w:r>
      <w:r w:rsidRPr="00435191">
        <w:rPr>
          <w:rFonts w:cs="Arial"/>
          <w:color w:val="auto"/>
        </w:rPr>
        <w:t>ntidad</w:t>
      </w:r>
      <w:r w:rsidRPr="00435191" w:rsidR="002644ED">
        <w:rPr>
          <w:rFonts w:eastAsia="Arial,Calibri" w:cs="Arial"/>
          <w:color w:val="auto"/>
        </w:rPr>
        <w:t xml:space="preserve"> </w:t>
      </w:r>
      <w:r w:rsidRPr="00435191">
        <w:rPr>
          <w:rFonts w:cs="Arial"/>
          <w:color w:val="auto"/>
        </w:rPr>
        <w:t>debe</w:t>
      </w:r>
      <w:r w:rsidRPr="00435191" w:rsidR="002644ED">
        <w:rPr>
          <w:rFonts w:eastAsia="Arial,Calibri" w:cs="Arial"/>
          <w:color w:val="auto"/>
        </w:rPr>
        <w:t xml:space="preserve"> </w:t>
      </w:r>
      <w:r w:rsidRPr="00435191">
        <w:rPr>
          <w:rFonts w:cs="Arial"/>
          <w:color w:val="auto"/>
        </w:rPr>
        <w:t>utilizar</w:t>
      </w:r>
      <w:r w:rsidRPr="00435191" w:rsidR="002644ED">
        <w:rPr>
          <w:rFonts w:eastAsia="Arial,Calibri" w:cs="Arial"/>
          <w:color w:val="auto"/>
        </w:rPr>
        <w:t xml:space="preserve"> </w:t>
      </w:r>
      <w:r w:rsidRPr="00435191">
        <w:rPr>
          <w:rFonts w:cs="Arial"/>
          <w:color w:val="auto"/>
        </w:rPr>
        <w:t>las</w:t>
      </w:r>
      <w:r w:rsidRPr="00435191" w:rsidR="002644ED">
        <w:rPr>
          <w:rFonts w:eastAsia="Arial,Calibri" w:cs="Arial"/>
          <w:color w:val="auto"/>
        </w:rPr>
        <w:t xml:space="preserve"> </w:t>
      </w:r>
      <w:r w:rsidRPr="00435191">
        <w:rPr>
          <w:rFonts w:cs="Arial"/>
          <w:color w:val="auto"/>
        </w:rPr>
        <w:t>siguientes</w:t>
      </w:r>
      <w:r w:rsidRPr="00435191" w:rsidR="002644ED">
        <w:rPr>
          <w:rFonts w:eastAsia="Arial,Calibri" w:cs="Arial"/>
          <w:color w:val="auto"/>
        </w:rPr>
        <w:t xml:space="preserve"> </w:t>
      </w:r>
      <w:r w:rsidRPr="00435191">
        <w:rPr>
          <w:rFonts w:cs="Arial"/>
          <w:color w:val="auto"/>
        </w:rPr>
        <w:t>reglas</w:t>
      </w:r>
      <w:r w:rsidRPr="00435191" w:rsidR="002644ED">
        <w:rPr>
          <w:rFonts w:eastAsia="Arial,Calibri" w:cs="Arial"/>
          <w:color w:val="auto"/>
        </w:rPr>
        <w:t xml:space="preserve"> </w:t>
      </w:r>
      <w:r w:rsidRPr="00435191">
        <w:rPr>
          <w:rFonts w:cs="Arial"/>
          <w:color w:val="auto"/>
        </w:rPr>
        <w:t>de</w:t>
      </w:r>
      <w:r w:rsidRPr="00435191" w:rsidR="002644ED">
        <w:rPr>
          <w:rFonts w:eastAsia="Arial,Calibri" w:cs="Arial"/>
          <w:color w:val="auto"/>
        </w:rPr>
        <w:t xml:space="preserve"> </w:t>
      </w:r>
      <w:r w:rsidRPr="00435191">
        <w:rPr>
          <w:rFonts w:cs="Arial"/>
          <w:color w:val="auto"/>
        </w:rPr>
        <w:t>forma</w:t>
      </w:r>
      <w:r w:rsidRPr="00435191" w:rsidR="002644ED">
        <w:rPr>
          <w:rFonts w:eastAsia="Arial,Calibri" w:cs="Arial"/>
          <w:color w:val="auto"/>
        </w:rPr>
        <w:t xml:space="preserve"> </w:t>
      </w:r>
      <w:r w:rsidRPr="00435191">
        <w:rPr>
          <w:rFonts w:cs="Arial"/>
          <w:color w:val="auto"/>
        </w:rPr>
        <w:t>sucesiva</w:t>
      </w:r>
      <w:r w:rsidRPr="00435191" w:rsidR="002644ED">
        <w:rPr>
          <w:rFonts w:eastAsia="Arial,Calibri" w:cs="Arial"/>
          <w:color w:val="auto"/>
        </w:rPr>
        <w:t xml:space="preserve"> </w:t>
      </w:r>
      <w:r w:rsidRPr="00435191">
        <w:rPr>
          <w:rFonts w:cs="Arial"/>
          <w:color w:val="auto"/>
        </w:rPr>
        <w:t>y</w:t>
      </w:r>
      <w:r w:rsidRPr="00435191" w:rsidR="002644ED">
        <w:rPr>
          <w:rFonts w:eastAsia="Arial,Calibri" w:cs="Arial"/>
          <w:color w:val="auto"/>
        </w:rPr>
        <w:t xml:space="preserve"> </w:t>
      </w:r>
      <w:r w:rsidRPr="00435191">
        <w:rPr>
          <w:rFonts w:cs="Arial"/>
          <w:color w:val="auto"/>
        </w:rPr>
        <w:t>excluyente</w:t>
      </w:r>
      <w:r w:rsidRPr="00435191" w:rsidR="002644ED">
        <w:rPr>
          <w:rFonts w:eastAsia="Arial,Calibri" w:cs="Arial"/>
          <w:color w:val="auto"/>
        </w:rPr>
        <w:t xml:space="preserve"> </w:t>
      </w:r>
      <w:r w:rsidRPr="00435191">
        <w:rPr>
          <w:rFonts w:cs="Arial"/>
          <w:color w:val="auto"/>
        </w:rPr>
        <w:t>para</w:t>
      </w:r>
      <w:r w:rsidRPr="00435191" w:rsidR="002644ED">
        <w:rPr>
          <w:rFonts w:eastAsia="Arial,Calibri" w:cs="Arial"/>
          <w:color w:val="auto"/>
        </w:rPr>
        <w:t xml:space="preserve"> </w:t>
      </w:r>
      <w:r w:rsidRPr="00435191">
        <w:rPr>
          <w:rFonts w:cs="Arial"/>
          <w:color w:val="auto"/>
        </w:rPr>
        <w:t>seleccionar</w:t>
      </w:r>
      <w:r w:rsidRPr="00435191" w:rsidR="002644ED">
        <w:rPr>
          <w:rFonts w:eastAsia="Arial,Calibri" w:cs="Arial"/>
          <w:color w:val="auto"/>
        </w:rPr>
        <w:t xml:space="preserve"> </w:t>
      </w:r>
      <w:r w:rsidRPr="00435191">
        <w:rPr>
          <w:rFonts w:cs="Arial"/>
          <w:color w:val="auto"/>
        </w:rPr>
        <w:t>el</w:t>
      </w:r>
      <w:r w:rsidRPr="00435191" w:rsidR="002644ED">
        <w:rPr>
          <w:rFonts w:eastAsia="Arial,Calibri" w:cs="Arial"/>
          <w:color w:val="auto"/>
        </w:rPr>
        <w:t xml:space="preserve"> </w:t>
      </w:r>
      <w:r w:rsidR="00585A59">
        <w:rPr>
          <w:rFonts w:cs="Arial"/>
          <w:color w:val="auto"/>
        </w:rPr>
        <w:t>p</w:t>
      </w:r>
      <w:r w:rsidRPr="00435191" w:rsidR="00E660CC">
        <w:rPr>
          <w:rFonts w:cs="Arial"/>
          <w:color w:val="auto"/>
        </w:rPr>
        <w:t>roponente</w:t>
      </w:r>
      <w:r w:rsidRPr="00435191" w:rsidR="002644ED">
        <w:rPr>
          <w:rFonts w:eastAsia="Arial,Calibri" w:cs="Arial"/>
          <w:color w:val="auto"/>
        </w:rPr>
        <w:t xml:space="preserve"> </w:t>
      </w:r>
      <w:r w:rsidRPr="00435191">
        <w:rPr>
          <w:rFonts w:cs="Arial"/>
          <w:color w:val="auto"/>
        </w:rPr>
        <w:t>favorecido.</w:t>
      </w:r>
    </w:p>
    <w:p w:rsidRPr="00435191" w:rsidR="006A54F7" w:rsidP="005068F3" w:rsidRDefault="006A54F7" w14:paraId="0534B802" w14:textId="36E7CEE8">
      <w:pPr>
        <w:numPr>
          <w:ilvl w:val="0"/>
          <w:numId w:val="71"/>
        </w:numPr>
        <w:spacing w:after="200" w:line="276" w:lineRule="auto"/>
        <w:contextualSpacing/>
        <w:jc w:val="both"/>
        <w:rPr>
          <w:rFonts w:eastAsia="Arial" w:cs="Arial"/>
          <w:color w:val="auto"/>
        </w:rPr>
      </w:pPr>
      <w:r w:rsidRPr="00435191">
        <w:rPr>
          <w:rFonts w:cs="Arial"/>
          <w:color w:val="auto"/>
        </w:rPr>
        <w:t>Preferir</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Pr>
          <w:rFonts w:cs="Arial"/>
          <w:color w:val="auto"/>
        </w:rPr>
        <w:t>oferta</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00667A5D">
        <w:rPr>
          <w:rFonts w:cs="Arial"/>
          <w:color w:val="auto"/>
        </w:rPr>
        <w:t>s</w:t>
      </w:r>
      <w:r w:rsidRPr="00435191">
        <w:rPr>
          <w:rFonts w:cs="Arial"/>
          <w:color w:val="auto"/>
        </w:rPr>
        <w:t>ervicios</w:t>
      </w:r>
      <w:r w:rsidRPr="00435191" w:rsidR="002644ED">
        <w:rPr>
          <w:rFonts w:eastAsia="Arial" w:cs="Arial"/>
          <w:color w:val="auto"/>
        </w:rPr>
        <w:t xml:space="preserve"> </w:t>
      </w:r>
      <w:r w:rsidR="00667A5D">
        <w:rPr>
          <w:rFonts w:cs="Arial"/>
          <w:color w:val="auto"/>
        </w:rPr>
        <w:t>n</w:t>
      </w:r>
      <w:r w:rsidRPr="00435191">
        <w:rPr>
          <w:rFonts w:cs="Arial"/>
          <w:color w:val="auto"/>
        </w:rPr>
        <w:t>acionales</w:t>
      </w:r>
      <w:r w:rsidRPr="00435191" w:rsidR="002644ED">
        <w:rPr>
          <w:rFonts w:eastAsia="Arial" w:cs="Arial"/>
          <w:color w:val="auto"/>
        </w:rPr>
        <w:t xml:space="preserve"> </w:t>
      </w:r>
      <w:r w:rsidRPr="00435191">
        <w:rPr>
          <w:rFonts w:cs="Arial"/>
          <w:color w:val="auto"/>
        </w:rPr>
        <w:t>frente</w:t>
      </w:r>
      <w:r w:rsidRPr="00435191" w:rsidR="002644ED">
        <w:rPr>
          <w:rFonts w:eastAsia="Arial" w:cs="Arial"/>
          <w:color w:val="auto"/>
        </w:rPr>
        <w:t xml:space="preserve"> </w:t>
      </w:r>
      <w:r w:rsidRPr="00435191">
        <w:rPr>
          <w:rFonts w:cs="Arial"/>
          <w:color w:val="auto"/>
        </w:rPr>
        <w:t>a</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Pr>
          <w:rFonts w:cs="Arial"/>
          <w:color w:val="auto"/>
        </w:rPr>
        <w:t>oferta</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servicios</w:t>
      </w:r>
      <w:r w:rsidRPr="00435191" w:rsidR="002644ED">
        <w:rPr>
          <w:rFonts w:eastAsia="Arial" w:cs="Arial"/>
          <w:color w:val="auto"/>
        </w:rPr>
        <w:t xml:space="preserve"> </w:t>
      </w:r>
      <w:r w:rsidRPr="00435191">
        <w:rPr>
          <w:rFonts w:cs="Arial"/>
          <w:color w:val="auto"/>
        </w:rPr>
        <w:t>extranjeros.</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00667A5D">
        <w:rPr>
          <w:rFonts w:cs="Arial"/>
          <w:color w:val="auto"/>
        </w:rPr>
        <w:t>p</w:t>
      </w:r>
      <w:r w:rsidRPr="00435191" w:rsidR="00E660CC">
        <w:rPr>
          <w:rFonts w:cs="Arial"/>
          <w:color w:val="auto"/>
        </w:rPr>
        <w:t>roponente</w:t>
      </w:r>
      <w:r w:rsidRPr="00435191" w:rsidR="002644ED">
        <w:rPr>
          <w:rFonts w:eastAsia="Arial" w:cs="Arial"/>
          <w:color w:val="auto"/>
        </w:rPr>
        <w:t xml:space="preserve"> </w:t>
      </w:r>
      <w:r w:rsidRPr="00435191">
        <w:rPr>
          <w:rFonts w:cs="Arial"/>
          <w:color w:val="auto"/>
        </w:rPr>
        <w:t>acreditará</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Pr="00435191">
        <w:rPr>
          <w:rFonts w:cs="Arial"/>
          <w:color w:val="auto"/>
        </w:rPr>
        <w:t>origen</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los</w:t>
      </w:r>
      <w:r w:rsidRPr="00435191" w:rsidR="002644ED">
        <w:rPr>
          <w:rFonts w:eastAsia="Arial" w:cs="Arial"/>
          <w:color w:val="auto"/>
        </w:rPr>
        <w:t xml:space="preserve"> </w:t>
      </w:r>
      <w:r w:rsidRPr="00435191">
        <w:rPr>
          <w:rFonts w:cs="Arial"/>
          <w:color w:val="auto"/>
        </w:rPr>
        <w:t>servicios</w:t>
      </w:r>
      <w:r w:rsidRPr="00435191" w:rsidR="002644ED">
        <w:rPr>
          <w:rFonts w:eastAsia="Arial" w:cs="Arial"/>
          <w:color w:val="auto"/>
        </w:rPr>
        <w:t xml:space="preserve"> </w:t>
      </w:r>
      <w:r w:rsidRPr="00435191">
        <w:rPr>
          <w:rFonts w:cs="Arial"/>
          <w:color w:val="auto"/>
        </w:rPr>
        <w:t>con</w:t>
      </w:r>
      <w:r w:rsidRPr="00435191" w:rsidR="002644ED">
        <w:rPr>
          <w:rFonts w:eastAsia="Arial" w:cs="Arial"/>
          <w:color w:val="auto"/>
        </w:rPr>
        <w:t xml:space="preserve"> </w:t>
      </w:r>
      <w:r w:rsidRPr="00435191">
        <w:rPr>
          <w:rFonts w:cs="Arial"/>
          <w:color w:val="auto"/>
        </w:rPr>
        <w:t>los</w:t>
      </w:r>
      <w:r w:rsidRPr="00435191" w:rsidR="002644ED">
        <w:rPr>
          <w:rFonts w:eastAsia="Arial" w:cs="Arial"/>
          <w:color w:val="auto"/>
        </w:rPr>
        <w:t xml:space="preserve"> </w:t>
      </w:r>
      <w:r w:rsidRPr="00435191">
        <w:rPr>
          <w:rFonts w:cs="Arial"/>
          <w:color w:val="auto"/>
        </w:rPr>
        <w:t>documentos</w:t>
      </w:r>
      <w:r w:rsidRPr="00435191" w:rsidR="002644ED">
        <w:rPr>
          <w:rFonts w:eastAsia="Arial" w:cs="Arial"/>
          <w:color w:val="auto"/>
        </w:rPr>
        <w:t xml:space="preserve"> </w:t>
      </w:r>
      <w:r w:rsidRPr="00435191">
        <w:rPr>
          <w:rFonts w:cs="Arial"/>
          <w:color w:val="auto"/>
        </w:rPr>
        <w:t>señalados</w:t>
      </w:r>
      <w:r w:rsidRPr="00435191" w:rsidR="002644ED">
        <w:rPr>
          <w:rFonts w:eastAsia="Arial" w:cs="Arial"/>
          <w:color w:val="auto"/>
        </w:rPr>
        <w:t xml:space="preserve"> </w:t>
      </w:r>
      <w:r w:rsidRPr="00435191">
        <w:rPr>
          <w:rFonts w:cs="Arial"/>
          <w:color w:val="auto"/>
        </w:rPr>
        <w:t>en</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Pr>
          <w:rFonts w:cs="Arial"/>
          <w:color w:val="auto"/>
        </w:rPr>
        <w:t>sección</w:t>
      </w:r>
      <w:r w:rsidRPr="00435191" w:rsidR="00DB0A19">
        <w:rPr>
          <w:rFonts w:eastAsia="Arial" w:cs="Arial"/>
          <w:color w:val="auto"/>
        </w:rPr>
        <w:t xml:space="preserve"> </w:t>
      </w:r>
      <w:r w:rsidRPr="00435191" w:rsidR="00DB0A19">
        <w:rPr>
          <w:rFonts w:cs="Arial"/>
          <w:color w:val="auto"/>
        </w:rPr>
        <w:fldChar w:fldCharType="begin"/>
      </w:r>
      <w:r w:rsidRPr="00435191" w:rsidR="00DB0A19">
        <w:rPr>
          <w:rFonts w:cs="Arial"/>
          <w:color w:val="auto"/>
          <w:szCs w:val="20"/>
        </w:rPr>
        <w:instrText xml:space="preserve"> REF _Ref508650523 \r \h  \* MERGEFORMAT </w:instrText>
      </w:r>
      <w:r w:rsidRPr="00435191" w:rsidR="00DB0A19">
        <w:rPr>
          <w:rFonts w:cs="Arial"/>
          <w:color w:val="auto"/>
        </w:rPr>
      </w:r>
      <w:r w:rsidRPr="00435191" w:rsidR="00DB0A19">
        <w:rPr>
          <w:rFonts w:cs="Arial"/>
          <w:color w:val="auto"/>
          <w:szCs w:val="20"/>
        </w:rPr>
        <w:fldChar w:fldCharType="separate"/>
      </w:r>
      <w:r w:rsidRPr="00435191" w:rsidR="00435191">
        <w:rPr>
          <w:rFonts w:cs="Arial"/>
          <w:color w:val="auto"/>
        </w:rPr>
        <w:t>4.3.1</w:t>
      </w:r>
      <w:r w:rsidRPr="00435191" w:rsidR="00DB0A19">
        <w:rPr>
          <w:rFonts w:cs="Arial"/>
          <w:color w:val="auto"/>
        </w:rPr>
        <w:fldChar w:fldCharType="end"/>
      </w:r>
      <w:r w:rsidRPr="00435191" w:rsidR="002644ED">
        <w:rPr>
          <w:rFonts w:eastAsia="Arial" w:cs="Arial"/>
          <w:color w:val="auto"/>
        </w:rPr>
        <w:t xml:space="preserve"> </w:t>
      </w:r>
      <w:r w:rsidRPr="00435191">
        <w:rPr>
          <w:rFonts w:cs="Arial"/>
          <w:color w:val="auto"/>
        </w:rPr>
        <w:t>del</w:t>
      </w:r>
      <w:r w:rsidRPr="00435191" w:rsidR="002644ED">
        <w:rPr>
          <w:rFonts w:eastAsia="Arial" w:cs="Arial"/>
          <w:color w:val="auto"/>
        </w:rPr>
        <w:t xml:space="preserve"> </w:t>
      </w:r>
      <w:r w:rsidR="00667A5D">
        <w:rPr>
          <w:rFonts w:cs="Arial"/>
          <w:color w:val="auto"/>
        </w:rPr>
        <w:t>p</w:t>
      </w:r>
      <w:r w:rsidRPr="00435191">
        <w:rPr>
          <w:rFonts w:cs="Arial"/>
          <w:color w:val="auto"/>
        </w:rPr>
        <w:t>liego</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00667A5D">
        <w:rPr>
          <w:rFonts w:cs="Arial"/>
          <w:color w:val="auto"/>
        </w:rPr>
        <w:t>c</w:t>
      </w:r>
      <w:r w:rsidRPr="00435191">
        <w:rPr>
          <w:rFonts w:cs="Arial"/>
          <w:color w:val="auto"/>
        </w:rPr>
        <w:t>ondiciones.</w:t>
      </w:r>
      <w:r w:rsidRPr="00435191" w:rsidR="002644ED">
        <w:rPr>
          <w:rFonts w:eastAsia="Arial" w:cs="Arial"/>
          <w:color w:val="auto"/>
        </w:rPr>
        <w:t xml:space="preserve"> </w:t>
      </w:r>
      <w:r w:rsidRPr="00435191">
        <w:rPr>
          <w:rFonts w:cs="Arial"/>
          <w:color w:val="auto"/>
        </w:rPr>
        <w:t>Para</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Pr="00435191">
        <w:rPr>
          <w:rFonts w:cs="Arial"/>
          <w:color w:val="auto"/>
        </w:rPr>
        <w:t>caso</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los</w:t>
      </w:r>
      <w:r w:rsidRPr="00435191" w:rsidR="002644ED">
        <w:rPr>
          <w:rFonts w:eastAsia="Arial" w:cs="Arial"/>
          <w:color w:val="auto"/>
        </w:rPr>
        <w:t xml:space="preserve"> </w:t>
      </w:r>
      <w:r w:rsidR="00667A5D">
        <w:rPr>
          <w:rFonts w:cs="Arial"/>
          <w:color w:val="auto"/>
        </w:rPr>
        <w:t>p</w:t>
      </w:r>
      <w:r w:rsidRPr="00435191" w:rsidR="003E509E">
        <w:rPr>
          <w:rFonts w:cs="Arial"/>
          <w:color w:val="auto"/>
        </w:rPr>
        <w:t>roponentes</w:t>
      </w:r>
      <w:r w:rsidRPr="00435191" w:rsidR="002644ED">
        <w:rPr>
          <w:rFonts w:eastAsia="Arial" w:cs="Arial"/>
          <w:color w:val="auto"/>
        </w:rPr>
        <w:t xml:space="preserve"> </w:t>
      </w:r>
      <w:r w:rsidR="00667A5D">
        <w:rPr>
          <w:rFonts w:cs="Arial"/>
          <w:color w:val="auto"/>
        </w:rPr>
        <w:t>p</w:t>
      </w:r>
      <w:r w:rsidRPr="00435191">
        <w:rPr>
          <w:rFonts w:cs="Arial"/>
          <w:color w:val="auto"/>
        </w:rPr>
        <w:t>lurales,</w:t>
      </w:r>
      <w:r w:rsidRPr="00435191" w:rsidR="002644ED">
        <w:rPr>
          <w:rFonts w:eastAsia="Arial" w:cs="Arial"/>
          <w:color w:val="auto"/>
        </w:rPr>
        <w:t xml:space="preserve"> </w:t>
      </w:r>
      <w:r w:rsidRPr="00435191">
        <w:rPr>
          <w:rFonts w:cs="Arial"/>
          <w:color w:val="auto"/>
        </w:rPr>
        <w:t>todos</w:t>
      </w:r>
      <w:r w:rsidRPr="00435191" w:rsidR="002644ED">
        <w:rPr>
          <w:rFonts w:eastAsia="Arial" w:cs="Arial"/>
          <w:color w:val="auto"/>
        </w:rPr>
        <w:t xml:space="preserve"> </w:t>
      </w:r>
      <w:r w:rsidRPr="00435191">
        <w:rPr>
          <w:rFonts w:cs="Arial"/>
          <w:color w:val="auto"/>
        </w:rPr>
        <w:t>los</w:t>
      </w:r>
      <w:r w:rsidRPr="00435191" w:rsidR="002644ED">
        <w:rPr>
          <w:rFonts w:eastAsia="Arial" w:cs="Arial"/>
          <w:color w:val="auto"/>
        </w:rPr>
        <w:t xml:space="preserve"> </w:t>
      </w:r>
      <w:r w:rsidRPr="00435191">
        <w:rPr>
          <w:rFonts w:cs="Arial"/>
          <w:color w:val="auto"/>
        </w:rPr>
        <w:t>miembros</w:t>
      </w:r>
      <w:r w:rsidRPr="00435191" w:rsidR="002644ED">
        <w:rPr>
          <w:rFonts w:eastAsia="Arial" w:cs="Arial"/>
          <w:color w:val="auto"/>
        </w:rPr>
        <w:t xml:space="preserve"> </w:t>
      </w:r>
      <w:r w:rsidRPr="00435191">
        <w:rPr>
          <w:rFonts w:cs="Arial"/>
          <w:color w:val="auto"/>
        </w:rPr>
        <w:t>deberán</w:t>
      </w:r>
      <w:r w:rsidRPr="00435191" w:rsidR="002644ED">
        <w:rPr>
          <w:rFonts w:eastAsia="Arial" w:cs="Arial"/>
          <w:color w:val="auto"/>
        </w:rPr>
        <w:t xml:space="preserve"> </w:t>
      </w:r>
      <w:r w:rsidRPr="00435191">
        <w:rPr>
          <w:rFonts w:cs="Arial"/>
          <w:color w:val="auto"/>
        </w:rPr>
        <w:t>acreditar</w:t>
      </w:r>
      <w:r w:rsidRPr="00435191" w:rsidR="002644ED">
        <w:rPr>
          <w:rFonts w:eastAsia="Arial" w:cs="Arial"/>
          <w:color w:val="auto"/>
        </w:rPr>
        <w:t xml:space="preserve"> </w:t>
      </w:r>
      <w:r w:rsidRPr="00435191">
        <w:rPr>
          <w:rFonts w:cs="Arial"/>
          <w:color w:val="auto"/>
        </w:rPr>
        <w:t>el</w:t>
      </w:r>
      <w:r w:rsidRPr="00435191" w:rsidR="002644ED">
        <w:rPr>
          <w:rFonts w:eastAsia="Arial" w:cs="Arial"/>
          <w:color w:val="auto"/>
        </w:rPr>
        <w:t xml:space="preserve"> </w:t>
      </w:r>
      <w:r w:rsidRPr="00435191">
        <w:rPr>
          <w:rFonts w:cs="Arial"/>
          <w:color w:val="auto"/>
        </w:rPr>
        <w:t>origen</w:t>
      </w:r>
      <w:r w:rsidRPr="00435191" w:rsidR="002644ED">
        <w:rPr>
          <w:rFonts w:eastAsia="Arial" w:cs="Arial"/>
          <w:color w:val="auto"/>
        </w:rPr>
        <w:t xml:space="preserve"> </w:t>
      </w:r>
      <w:r w:rsidRPr="00435191">
        <w:rPr>
          <w:rFonts w:cs="Arial"/>
          <w:color w:val="auto"/>
        </w:rPr>
        <w:t>nacional</w:t>
      </w:r>
      <w:r w:rsidRPr="00435191" w:rsidR="002644ED">
        <w:rPr>
          <w:rFonts w:eastAsia="Arial" w:cs="Arial"/>
          <w:color w:val="auto"/>
        </w:rPr>
        <w:t xml:space="preserve"> </w:t>
      </w:r>
      <w:r w:rsidRPr="00435191">
        <w:rPr>
          <w:rFonts w:cs="Arial"/>
          <w:color w:val="auto"/>
        </w:rPr>
        <w:t>de</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Pr>
          <w:rFonts w:cs="Arial"/>
          <w:color w:val="auto"/>
        </w:rPr>
        <w:t>oferta</w:t>
      </w:r>
      <w:r w:rsidRPr="00435191" w:rsidR="002644ED">
        <w:rPr>
          <w:rFonts w:eastAsia="Arial" w:cs="Arial"/>
          <w:color w:val="auto"/>
        </w:rPr>
        <w:t xml:space="preserve"> </w:t>
      </w:r>
      <w:r w:rsidRPr="00435191">
        <w:rPr>
          <w:rFonts w:cs="Arial"/>
          <w:color w:val="auto"/>
        </w:rPr>
        <w:t>en</w:t>
      </w:r>
      <w:r w:rsidRPr="00435191" w:rsidR="002644ED">
        <w:rPr>
          <w:rFonts w:eastAsia="Arial" w:cs="Arial"/>
          <w:color w:val="auto"/>
        </w:rPr>
        <w:t xml:space="preserve"> </w:t>
      </w:r>
      <w:r w:rsidRPr="00435191">
        <w:rPr>
          <w:rFonts w:cs="Arial"/>
          <w:color w:val="auto"/>
        </w:rPr>
        <w:t>las</w:t>
      </w:r>
      <w:r w:rsidRPr="00435191" w:rsidR="002644ED">
        <w:rPr>
          <w:rFonts w:eastAsia="Arial" w:cs="Arial"/>
          <w:color w:val="auto"/>
        </w:rPr>
        <w:t xml:space="preserve"> </w:t>
      </w:r>
      <w:r w:rsidRPr="00435191">
        <w:rPr>
          <w:rFonts w:cs="Arial"/>
          <w:color w:val="auto"/>
        </w:rPr>
        <w:t>condiciones</w:t>
      </w:r>
      <w:r w:rsidRPr="00435191" w:rsidR="002644ED">
        <w:rPr>
          <w:rFonts w:eastAsia="Arial" w:cs="Arial"/>
          <w:color w:val="auto"/>
        </w:rPr>
        <w:t xml:space="preserve"> </w:t>
      </w:r>
      <w:r w:rsidRPr="00435191">
        <w:rPr>
          <w:rFonts w:cs="Arial"/>
          <w:color w:val="auto"/>
        </w:rPr>
        <w:t>señaladas</w:t>
      </w:r>
      <w:r w:rsidRPr="00435191" w:rsidR="002644ED">
        <w:rPr>
          <w:rFonts w:eastAsia="Arial" w:cs="Arial"/>
          <w:color w:val="auto"/>
        </w:rPr>
        <w:t xml:space="preserve"> </w:t>
      </w:r>
      <w:r w:rsidRPr="00435191">
        <w:rPr>
          <w:rFonts w:cs="Arial"/>
          <w:color w:val="auto"/>
        </w:rPr>
        <w:t>en</w:t>
      </w:r>
      <w:r w:rsidRPr="00435191" w:rsidR="002644ED">
        <w:rPr>
          <w:rFonts w:eastAsia="Arial" w:cs="Arial"/>
          <w:color w:val="auto"/>
        </w:rPr>
        <w:t xml:space="preserve"> </w:t>
      </w:r>
      <w:r w:rsidRPr="00435191">
        <w:rPr>
          <w:rFonts w:cs="Arial"/>
          <w:color w:val="auto"/>
        </w:rPr>
        <w:t>la</w:t>
      </w:r>
      <w:r w:rsidRPr="00435191" w:rsidR="002644ED">
        <w:rPr>
          <w:rFonts w:eastAsia="Arial" w:cs="Arial"/>
          <w:color w:val="auto"/>
        </w:rPr>
        <w:t xml:space="preserve"> </w:t>
      </w:r>
      <w:r w:rsidRPr="00435191" w:rsidR="00642F96">
        <w:rPr>
          <w:rFonts w:cs="Arial"/>
          <w:color w:val="auto"/>
        </w:rPr>
        <w:t>l</w:t>
      </w:r>
      <w:r w:rsidRPr="00435191" w:rsidR="001C344B">
        <w:rPr>
          <w:rFonts w:cs="Arial"/>
          <w:color w:val="auto"/>
        </w:rPr>
        <w:t>ey</w:t>
      </w:r>
      <w:r w:rsidRPr="00435191">
        <w:rPr>
          <w:rFonts w:eastAsia="Arial" w:cs="Arial"/>
          <w:color w:val="auto"/>
        </w:rPr>
        <w:t>.</w:t>
      </w:r>
      <w:r w:rsidRPr="00435191" w:rsidR="002644ED">
        <w:rPr>
          <w:rFonts w:eastAsia="Arial" w:cs="Arial"/>
          <w:color w:val="auto"/>
        </w:rPr>
        <w:t xml:space="preserve"> </w:t>
      </w:r>
    </w:p>
    <w:p w:rsidRPr="00435191" w:rsidR="00AF61AC" w:rsidP="00924D4D" w:rsidRDefault="00AF61AC" w14:paraId="5FEC9C77" w14:textId="77777777">
      <w:pPr>
        <w:spacing w:after="200" w:line="276" w:lineRule="auto"/>
        <w:contextualSpacing/>
        <w:jc w:val="both"/>
        <w:rPr>
          <w:rFonts w:cs="Arial"/>
          <w:color w:val="auto"/>
          <w:szCs w:val="20"/>
        </w:rPr>
      </w:pPr>
    </w:p>
    <w:p w:rsidRPr="00435191" w:rsidR="00B717AC" w:rsidP="005068F3" w:rsidRDefault="00960362" w14:paraId="00FB5705" w14:textId="7E9F3435">
      <w:pPr>
        <w:numPr>
          <w:ilvl w:val="0"/>
          <w:numId w:val="71"/>
        </w:numPr>
        <w:spacing w:after="200" w:line="276" w:lineRule="auto"/>
        <w:contextualSpacing/>
        <w:jc w:val="both"/>
        <w:rPr>
          <w:rFonts w:eastAsia="Arial" w:cs="Arial"/>
          <w:color w:val="auto"/>
        </w:rPr>
      </w:pPr>
      <w:r w:rsidRPr="00435191">
        <w:rPr>
          <w:rFonts w:cs="Arial"/>
          <w:color w:val="auto"/>
        </w:rPr>
        <w:t>La oferta presentada por una Mipyme nacional.</w:t>
      </w:r>
      <w:r w:rsidRPr="00435191" w:rsidR="00750230">
        <w:rPr>
          <w:rFonts w:eastAsia="Arial" w:cs="Arial"/>
          <w:color w:val="auto"/>
        </w:rPr>
        <w:t xml:space="preserve"> </w:t>
      </w:r>
      <w:r w:rsidRPr="00435191" w:rsidR="00B717AC">
        <w:rPr>
          <w:rFonts w:cs="Arial"/>
          <w:color w:val="auto"/>
        </w:rPr>
        <w:t xml:space="preserve">Un </w:t>
      </w:r>
      <w:r w:rsidR="00667A5D">
        <w:rPr>
          <w:rFonts w:cs="Arial"/>
          <w:color w:val="auto"/>
        </w:rPr>
        <w:t>p</w:t>
      </w:r>
      <w:r w:rsidRPr="00435191" w:rsidR="00E660CC">
        <w:rPr>
          <w:rFonts w:cs="Arial"/>
          <w:color w:val="auto"/>
        </w:rPr>
        <w:t>roponente</w:t>
      </w:r>
      <w:r w:rsidRPr="00435191" w:rsidR="00B717AC">
        <w:rPr>
          <w:rFonts w:cs="Arial"/>
          <w:color w:val="auto"/>
        </w:rPr>
        <w:t xml:space="preserve"> plural conformado en un cien por ciento</w:t>
      </w:r>
      <w:r w:rsidRPr="00435191" w:rsidR="00636C1B">
        <w:rPr>
          <w:rFonts w:cs="Arial"/>
          <w:color w:val="auto"/>
        </w:rPr>
        <w:t xml:space="preserve"> (100%) por Mipymes nacionales </w:t>
      </w:r>
      <w:r w:rsidRPr="00435191" w:rsidR="00B717AC">
        <w:rPr>
          <w:rFonts w:cs="Arial"/>
          <w:color w:val="auto"/>
        </w:rPr>
        <w:t>se considera en sí una Mipyme Nacional.</w:t>
      </w:r>
    </w:p>
    <w:p w:rsidRPr="00435191" w:rsidR="00AF61AC" w:rsidP="00924D4D" w:rsidRDefault="00AF61AC" w14:paraId="5C6AF48E" w14:textId="77777777">
      <w:pPr>
        <w:spacing w:after="200" w:line="276" w:lineRule="auto"/>
        <w:contextualSpacing/>
        <w:jc w:val="both"/>
        <w:rPr>
          <w:rFonts w:cs="Arial"/>
          <w:color w:val="auto"/>
          <w:szCs w:val="20"/>
        </w:rPr>
      </w:pPr>
    </w:p>
    <w:p w:rsidRPr="00435191" w:rsidR="00960362" w:rsidP="005068F3" w:rsidRDefault="00960362" w14:paraId="0C40030D" w14:textId="7B9E99D3">
      <w:pPr>
        <w:numPr>
          <w:ilvl w:val="0"/>
          <w:numId w:val="71"/>
        </w:numPr>
        <w:spacing w:after="200" w:line="276" w:lineRule="auto"/>
        <w:contextualSpacing/>
        <w:jc w:val="both"/>
        <w:rPr>
          <w:rFonts w:eastAsia="Arial" w:cs="Arial"/>
          <w:color w:val="auto"/>
        </w:rPr>
      </w:pPr>
      <w:r w:rsidRPr="00435191">
        <w:rPr>
          <w:rFonts w:cs="Arial"/>
          <w:color w:val="auto"/>
        </w:rPr>
        <w:t xml:space="preserve">La </w:t>
      </w:r>
      <w:r w:rsidRPr="00435191" w:rsidR="0078606D">
        <w:rPr>
          <w:rFonts w:cs="Arial"/>
          <w:color w:val="auto"/>
        </w:rPr>
        <w:t>oferta presentada por un consorcio o unión temporal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miembros del consorcio o unión temporal. La condición de Mipyme de las empresas obligadas a inscribirse en el RUP se verificará en el certificado de inscripción expedido por la Cámara de Comercio</w:t>
      </w:r>
      <w:r w:rsidRPr="00435191">
        <w:rPr>
          <w:rFonts w:cs="Arial"/>
          <w:color w:val="auto"/>
        </w:rPr>
        <w:t>.</w:t>
      </w:r>
    </w:p>
    <w:p w:rsidRPr="00435191" w:rsidR="00550C88" w:rsidP="00550C88" w:rsidRDefault="00550C88" w14:paraId="02313FE2" w14:textId="77777777">
      <w:pPr>
        <w:spacing w:after="0" w:line="276" w:lineRule="auto"/>
        <w:ind w:left="708"/>
        <w:jc w:val="both"/>
        <w:rPr>
          <w:rFonts w:eastAsia="Calibri" w:cs="Arial"/>
          <w:color w:val="auto"/>
          <w:szCs w:val="20"/>
        </w:rPr>
      </w:pPr>
    </w:p>
    <w:p w:rsidRPr="00435191" w:rsidR="00960362" w:rsidP="000C2038" w:rsidRDefault="00960362" w14:paraId="6DB024F8" w14:textId="7EFD0AC0">
      <w:pPr>
        <w:spacing w:after="0" w:line="276" w:lineRule="auto"/>
        <w:ind w:left="708"/>
        <w:jc w:val="both"/>
        <w:rPr>
          <w:rFonts w:eastAsia="Arial,Calibri" w:cs="Arial"/>
          <w:color w:val="auto"/>
        </w:rPr>
      </w:pPr>
      <w:r w:rsidRPr="00435191">
        <w:rPr>
          <w:rFonts w:cs="Arial"/>
          <w:color w:val="auto"/>
        </w:rPr>
        <w:t xml:space="preserve">Si </w:t>
      </w:r>
      <w:r w:rsidRPr="00435191" w:rsidR="00461B3F">
        <w:rPr>
          <w:rFonts w:cs="Arial"/>
          <w:color w:val="auto"/>
        </w:rPr>
        <w:t>en la etapa de evaluación de las propuestas se establece la participación de un proponente extranjero, cuyo país de origen tenga acuerdo comercial con Colombia o trato de reciprocidad, no se dará aplicación a los criterios de desempate de los numeral 6 y 7 respecto de ningún proponente</w:t>
      </w:r>
      <w:r w:rsidRPr="00435191">
        <w:rPr>
          <w:rFonts w:cs="Arial"/>
          <w:color w:val="auto"/>
        </w:rPr>
        <w:t>.</w:t>
      </w:r>
    </w:p>
    <w:p w:rsidRPr="00435191" w:rsidR="00550C88" w:rsidP="00550C88" w:rsidRDefault="00550C88" w14:paraId="4793F801" w14:textId="77777777">
      <w:pPr>
        <w:spacing w:after="0" w:line="276" w:lineRule="auto"/>
        <w:ind w:left="708"/>
        <w:jc w:val="both"/>
        <w:rPr>
          <w:rFonts w:eastAsia="Calibri" w:cs="Arial"/>
          <w:color w:val="auto"/>
          <w:szCs w:val="20"/>
        </w:rPr>
      </w:pPr>
    </w:p>
    <w:p w:rsidRPr="00435191" w:rsidR="00960362" w:rsidP="000C2038" w:rsidRDefault="00960362" w14:paraId="1987298B" w14:textId="777FB4E1">
      <w:pPr>
        <w:autoSpaceDE w:val="0"/>
        <w:autoSpaceDN w:val="0"/>
        <w:adjustRightInd w:val="0"/>
        <w:spacing w:after="200" w:line="276" w:lineRule="auto"/>
        <w:ind w:left="708"/>
        <w:contextualSpacing/>
        <w:jc w:val="both"/>
        <w:rPr>
          <w:rFonts w:eastAsia="Arial,Calibri" w:cs="Arial"/>
          <w:color w:val="auto"/>
        </w:rPr>
      </w:pPr>
      <w:r w:rsidRPr="00435191">
        <w:rPr>
          <w:rFonts w:cs="Arial"/>
          <w:color w:val="auto"/>
        </w:rPr>
        <w:t xml:space="preserve">Si </w:t>
      </w:r>
      <w:r w:rsidRPr="00435191" w:rsidR="00190F06">
        <w:rPr>
          <w:rFonts w:cs="Arial"/>
          <w:color w:val="auto"/>
        </w:rPr>
        <w:t xml:space="preserve">en la etapa de evaluación de las propuestas se establece la participación únicamente de proponentes colombianos y/o proponentes extranjeros cuyo país de origen no tenga acuerdo </w:t>
      </w:r>
      <w:r w:rsidRPr="00435191" w:rsidR="00190F06">
        <w:rPr>
          <w:rFonts w:cs="Arial"/>
          <w:color w:val="auto"/>
        </w:rPr>
        <w:lastRenderedPageBreak/>
        <w:t>comercial con Colombia ni trato de reciprocidad se dará aplicación a los criterios de desempate previstos en el presente acápite, incluidos los señalados en los numerales 6 y 7</w:t>
      </w:r>
      <w:r w:rsidRPr="00435191">
        <w:rPr>
          <w:rFonts w:eastAsia="Arial,Calibri" w:cs="Arial"/>
          <w:color w:val="auto"/>
        </w:rPr>
        <w:t xml:space="preserve">. </w:t>
      </w:r>
    </w:p>
    <w:p w:rsidRPr="00435191" w:rsidR="00960362" w:rsidP="00960362" w:rsidRDefault="00960362" w14:paraId="2EE87A8E" w14:textId="77777777">
      <w:pPr>
        <w:autoSpaceDE w:val="0"/>
        <w:autoSpaceDN w:val="0"/>
        <w:adjustRightInd w:val="0"/>
        <w:spacing w:after="200" w:line="276" w:lineRule="auto"/>
        <w:contextualSpacing/>
        <w:rPr>
          <w:rFonts w:cs="Arial"/>
          <w:color w:val="auto"/>
          <w:lang w:val="es-ES"/>
        </w:rPr>
      </w:pPr>
    </w:p>
    <w:p w:rsidRPr="00435191" w:rsidR="00960362" w:rsidP="005068F3" w:rsidRDefault="00960362" w14:paraId="71517F40" w14:textId="1EE23062">
      <w:pPr>
        <w:numPr>
          <w:ilvl w:val="0"/>
          <w:numId w:val="71"/>
        </w:numPr>
        <w:spacing w:after="200" w:line="276" w:lineRule="auto"/>
        <w:contextualSpacing/>
        <w:jc w:val="both"/>
        <w:rPr>
          <w:rFonts w:eastAsia="Arial" w:cs="Arial"/>
          <w:color w:val="auto"/>
        </w:rPr>
      </w:pPr>
      <w:r w:rsidRPr="00435191">
        <w:rPr>
          <w:rFonts w:cs="Arial"/>
          <w:color w:val="auto"/>
        </w:rPr>
        <w:t>Preferir la propuesta presentada por el</w:t>
      </w:r>
      <w:r w:rsidRPr="00435191" w:rsidR="00550C88">
        <w:rPr>
          <w:rFonts w:cs="Arial"/>
          <w:color w:val="auto"/>
        </w:rPr>
        <w:t xml:space="preserve"> </w:t>
      </w:r>
      <w:r w:rsidR="00EA159A">
        <w:rPr>
          <w:rFonts w:cs="Arial"/>
          <w:color w:val="auto"/>
        </w:rPr>
        <w:t>p</w:t>
      </w:r>
      <w:r w:rsidRPr="00435191" w:rsidR="00E660CC">
        <w:rPr>
          <w:rFonts w:cs="Arial"/>
          <w:color w:val="auto"/>
        </w:rPr>
        <w:t>roponente</w:t>
      </w:r>
      <w:r w:rsidRPr="00435191">
        <w:rPr>
          <w:rFonts w:cs="Arial"/>
          <w:color w:val="auto"/>
        </w:rPr>
        <w:t xml:space="preserve"> que acredite en las condiciones establecidas en la ley que por lo menos el diez por ciento (10%) de su nómina está en condición de discapacidad a la que se refiere la Ley 361 de 1997 debidamente certificadas por la oficina de trabajo de la</w:t>
      </w:r>
      <w:r w:rsidRPr="00435191" w:rsidR="00750230">
        <w:rPr>
          <w:rFonts w:eastAsia="Arial" w:cs="Arial"/>
          <w:color w:val="auto"/>
        </w:rPr>
        <w:t xml:space="preserve"> </w:t>
      </w:r>
      <w:r w:rsidRPr="00435191">
        <w:rPr>
          <w:rFonts w:cs="Arial"/>
          <w:color w:val="auto"/>
        </w:rPr>
        <w:t>respectiva zona</w:t>
      </w:r>
      <w:r w:rsidRPr="00435191" w:rsidR="00550C88">
        <w:rPr>
          <w:rFonts w:eastAsia="Arial" w:cs="Arial"/>
          <w:color w:val="auto"/>
        </w:rPr>
        <w:t xml:space="preserve"> </w:t>
      </w:r>
      <w:r w:rsidRPr="00435191">
        <w:rPr>
          <w:rFonts w:cs="Arial"/>
          <w:color w:val="auto"/>
        </w:rPr>
        <w:t>, que hayan sido contratados con por lo menos un (1) año de anterioridad a la fecha de cierre de</w:t>
      </w:r>
      <w:r w:rsidRPr="00435191" w:rsidR="00550C88">
        <w:rPr>
          <w:rFonts w:cs="Arial"/>
          <w:color w:val="auto"/>
        </w:rPr>
        <w:t xml:space="preserve">l presente </w:t>
      </w:r>
      <w:r w:rsidRPr="00435191" w:rsidR="007C41C7">
        <w:rPr>
          <w:rFonts w:cs="Arial"/>
          <w:color w:val="auto"/>
        </w:rPr>
        <w:t>Proceso</w:t>
      </w:r>
      <w:r w:rsidRPr="00435191" w:rsidR="00550C88">
        <w:rPr>
          <w:rFonts w:cs="Arial"/>
          <w:color w:val="auto"/>
        </w:rPr>
        <w:t xml:space="preserve"> de selección</w:t>
      </w:r>
      <w:r w:rsidRPr="00435191">
        <w:rPr>
          <w:rFonts w:cs="Arial"/>
          <w:color w:val="auto"/>
        </w:rPr>
        <w:t xml:space="preserve"> y que certifique adicionalmente que mantendrá dicho personal por un lapso igual al de la contratación para lo cual deberá diligenciar el</w:t>
      </w:r>
      <w:r w:rsidR="00ED03A9">
        <w:rPr>
          <w:rFonts w:cs="Arial"/>
          <w:color w:val="auto"/>
        </w:rPr>
        <w:t xml:space="preserve"> Formato 8 – Vinculación de personas con discapacidad</w:t>
      </w:r>
      <w:r w:rsidR="00ED03A9">
        <w:rPr>
          <w:rFonts w:eastAsia="Arial" w:cs="Arial"/>
          <w:color w:val="auto"/>
        </w:rPr>
        <w:t xml:space="preserve">. </w:t>
      </w:r>
      <w:r w:rsidRPr="00435191">
        <w:rPr>
          <w:rFonts w:cs="Arial"/>
          <w:color w:val="auto"/>
        </w:rPr>
        <w:t xml:space="preserve">Si la oferta es presentada por un </w:t>
      </w:r>
      <w:r w:rsidR="00ED03A9">
        <w:rPr>
          <w:rFonts w:cs="Arial"/>
          <w:color w:val="auto"/>
        </w:rPr>
        <w:t>c</w:t>
      </w:r>
      <w:r w:rsidRPr="00435191">
        <w:rPr>
          <w:rFonts w:cs="Arial"/>
          <w:color w:val="auto"/>
        </w:rPr>
        <w:t xml:space="preserve">onsorcio o </w:t>
      </w:r>
      <w:r w:rsidR="00ED03A9">
        <w:rPr>
          <w:rFonts w:cs="Arial"/>
          <w:color w:val="auto"/>
        </w:rPr>
        <w:t>u</w:t>
      </w:r>
      <w:r w:rsidRPr="00435191">
        <w:rPr>
          <w:rFonts w:cs="Arial"/>
          <w:color w:val="auto"/>
        </w:rPr>
        <w:t xml:space="preserve">nión </w:t>
      </w:r>
      <w:r w:rsidR="00ED03A9">
        <w:rPr>
          <w:rFonts w:cs="Arial"/>
          <w:color w:val="auto"/>
        </w:rPr>
        <w:t>t</w:t>
      </w:r>
      <w:r w:rsidRPr="00435191">
        <w:rPr>
          <w:rFonts w:cs="Arial"/>
          <w:color w:val="auto"/>
        </w:rPr>
        <w:t xml:space="preserve">emporal, el integrante del </w:t>
      </w:r>
      <w:r w:rsidRPr="00435191" w:rsidR="00E660CC">
        <w:rPr>
          <w:rFonts w:cs="Arial"/>
          <w:color w:val="auto"/>
        </w:rPr>
        <w:t>Proponente</w:t>
      </w:r>
      <w:r w:rsidRPr="00435191" w:rsidR="00550C88">
        <w:rPr>
          <w:rFonts w:cs="Arial"/>
          <w:color w:val="auto"/>
        </w:rPr>
        <w:t xml:space="preserve"> </w:t>
      </w:r>
      <w:r w:rsidRPr="00435191">
        <w:rPr>
          <w:rFonts w:cs="Arial"/>
          <w:color w:val="auto"/>
        </w:rPr>
        <w:t xml:space="preserve">que acredite que el diez por ciento (10%) de su nómina está en condición de discapacidad en los términos del presente numeral, debe tener una participación de por lo menos el veinticinco por ciento (25%) en el Consorcio o Unión Temporal y aportar mínimo el veinticinco por ciento (25%) de la experiencia </w:t>
      </w:r>
      <w:r w:rsidRPr="00435191" w:rsidR="00D6071D">
        <w:rPr>
          <w:rFonts w:cs="Arial"/>
          <w:color w:val="auto"/>
        </w:rPr>
        <w:t xml:space="preserve">habilitante. </w:t>
      </w:r>
    </w:p>
    <w:p w:rsidRPr="00435191" w:rsidR="00960362" w:rsidP="006A54F7" w:rsidRDefault="00960362" w14:paraId="0181A7A1" w14:textId="77777777">
      <w:pPr>
        <w:tabs>
          <w:tab w:val="left" w:pos="-142"/>
        </w:tabs>
        <w:autoSpaceDE w:val="0"/>
        <w:autoSpaceDN w:val="0"/>
        <w:adjustRightInd w:val="0"/>
        <w:spacing w:after="0" w:line="276" w:lineRule="auto"/>
        <w:ind w:left="1428"/>
        <w:jc w:val="both"/>
        <w:rPr>
          <w:rFonts w:eastAsia="Calibri" w:cs="Arial"/>
          <w:color w:val="auto"/>
          <w:szCs w:val="20"/>
        </w:rPr>
      </w:pPr>
    </w:p>
    <w:p w:rsidRPr="00435191" w:rsidR="00004D1F" w:rsidP="005068F3" w:rsidRDefault="006A54F7" w14:paraId="4968DA81" w14:textId="77777777">
      <w:pPr>
        <w:numPr>
          <w:ilvl w:val="0"/>
          <w:numId w:val="71"/>
        </w:numPr>
        <w:spacing w:after="0" w:line="276" w:lineRule="auto"/>
        <w:contextualSpacing/>
        <w:jc w:val="both"/>
        <w:rPr>
          <w:rFonts w:eastAsia="Arial" w:cs="Arial"/>
          <w:color w:val="auto"/>
        </w:rPr>
      </w:pPr>
      <w:bookmarkStart w:name="_Hlk517180988" w:id="905"/>
      <w:r w:rsidRPr="00435191">
        <w:rPr>
          <w:rFonts w:cs="Arial"/>
          <w:color w:val="auto"/>
        </w:rPr>
        <w:t>Método</w:t>
      </w:r>
      <w:r w:rsidRPr="00435191" w:rsidR="002644ED">
        <w:rPr>
          <w:rFonts w:eastAsia="Arial" w:cs="Arial"/>
          <w:color w:val="auto"/>
        </w:rPr>
        <w:t xml:space="preserve"> </w:t>
      </w:r>
      <w:r w:rsidRPr="00435191">
        <w:rPr>
          <w:rFonts w:cs="Arial"/>
          <w:color w:val="auto"/>
        </w:rPr>
        <w:t>aleatorio.</w:t>
      </w:r>
      <w:r w:rsidRPr="00435191" w:rsidR="00E12D2D">
        <w:rPr>
          <w:rFonts w:eastAsia="Arial" w:cs="Arial"/>
          <w:color w:val="auto"/>
        </w:rPr>
        <w:t xml:space="preserve"> </w:t>
      </w:r>
      <w:r w:rsidRPr="00435191" w:rsidR="00004D1F">
        <w:rPr>
          <w:rFonts w:cs="Arial"/>
          <w:color w:val="auto"/>
        </w:rPr>
        <w:t xml:space="preserve">Si subsiste aún el empate, se procederá a elegir el ganador mediante el sorteo por balotas así: </w:t>
      </w:r>
    </w:p>
    <w:p w:rsidRPr="00435191" w:rsidR="00822EFE" w:rsidP="000C2038" w:rsidRDefault="00822EFE" w14:paraId="2E4FA2AD" w14:textId="77777777">
      <w:pPr>
        <w:spacing w:after="0" w:line="276" w:lineRule="auto"/>
        <w:ind w:left="720"/>
        <w:contextualSpacing/>
        <w:jc w:val="both"/>
        <w:rPr>
          <w:rFonts w:cs="Arial"/>
          <w:b/>
          <w:bCs/>
          <w:color w:val="auto"/>
        </w:rPr>
      </w:pPr>
    </w:p>
    <w:p w:rsidRPr="00435191" w:rsidR="00004D1F" w:rsidP="00822EFE" w:rsidRDefault="0011314C" w14:paraId="4E6D7ED2" w14:textId="6666E8F4">
      <w:pPr>
        <w:spacing w:after="0" w:line="276" w:lineRule="auto"/>
        <w:ind w:left="720"/>
        <w:contextualSpacing/>
        <w:jc w:val="both"/>
        <w:rPr>
          <w:rFonts w:eastAsia="Arial" w:cs="Arial"/>
          <w:color w:val="auto"/>
        </w:rPr>
      </w:pPr>
      <w:r w:rsidRPr="00435191">
        <w:rPr>
          <w:rFonts w:cs="Arial"/>
          <w:color w:val="auto"/>
        </w:rPr>
        <w:t>Inicialmente</w:t>
      </w:r>
      <w:r w:rsidRPr="00435191" w:rsidR="00B7548B">
        <w:rPr>
          <w:rFonts w:cs="Arial"/>
          <w:color w:val="auto"/>
        </w:rPr>
        <w:t xml:space="preserve">, la entidad procederá a incorporar en una </w:t>
      </w:r>
      <w:proofErr w:type="spellStart"/>
      <w:r w:rsidRPr="00435191" w:rsidR="00B7548B">
        <w:rPr>
          <w:rFonts w:cs="Arial"/>
          <w:color w:val="auto"/>
        </w:rPr>
        <w:t>balotera</w:t>
      </w:r>
      <w:proofErr w:type="spellEnd"/>
      <w:r w:rsidRPr="00435191" w:rsidR="00B7548B">
        <w:rPr>
          <w:rFonts w:cs="Arial"/>
          <w:color w:val="auto"/>
        </w:rPr>
        <w:t xml:space="preserve"> un número de balotas, identificadas con un número igual al número de proponentes que se encuentren en condición de empatados</w:t>
      </w:r>
      <w:r w:rsidRPr="00435191" w:rsidR="00004D1F">
        <w:rPr>
          <w:rFonts w:cs="Arial"/>
          <w:color w:val="auto"/>
        </w:rPr>
        <w:t>.</w:t>
      </w:r>
      <w:r w:rsidRPr="00435191" w:rsidR="00F128DF">
        <w:rPr>
          <w:rFonts w:cs="Arial"/>
          <w:color w:val="auto"/>
        </w:rPr>
        <w:t xml:space="preserve"> </w:t>
      </w:r>
      <w:r w:rsidRPr="00435191" w:rsidR="00822EFE">
        <w:rPr>
          <w:rFonts w:eastAsia="Arial" w:cs="Arial"/>
          <w:color w:val="auto"/>
        </w:rPr>
        <w:t>Sacará</w:t>
      </w:r>
      <w:r w:rsidRPr="00435191" w:rsidR="00822EFE">
        <w:rPr>
          <w:rFonts w:cs="Arial"/>
          <w:color w:val="auto"/>
        </w:rPr>
        <w:t xml:space="preserve"> </w:t>
      </w:r>
      <w:r w:rsidRPr="00435191" w:rsidR="00004D1F">
        <w:rPr>
          <w:rFonts w:cs="Arial"/>
          <w:color w:val="auto"/>
        </w:rPr>
        <w:t xml:space="preserve">una balota por cada </w:t>
      </w:r>
      <w:r w:rsidRPr="00435191" w:rsidR="00B7548B">
        <w:rPr>
          <w:rFonts w:cs="Arial"/>
          <w:color w:val="auto"/>
        </w:rPr>
        <w:t>p</w:t>
      </w:r>
      <w:r w:rsidRPr="00435191" w:rsidR="00E660CC">
        <w:rPr>
          <w:rFonts w:cs="Arial"/>
          <w:color w:val="auto"/>
        </w:rPr>
        <w:t>roponente</w:t>
      </w:r>
      <w:r w:rsidRPr="00435191" w:rsidR="00004D1F">
        <w:rPr>
          <w:rFonts w:cs="Arial"/>
          <w:color w:val="auto"/>
        </w:rPr>
        <w:t xml:space="preserve">, asignándole un número de mayor a menor, con el cual participará en la segunda serie. </w:t>
      </w:r>
    </w:p>
    <w:p w:rsidRPr="00435191" w:rsidR="00822EFE" w:rsidP="000C2038" w:rsidRDefault="00822EFE" w14:paraId="64CE59DE" w14:textId="3209B51B">
      <w:pPr>
        <w:spacing w:after="0" w:line="276" w:lineRule="auto"/>
        <w:ind w:left="720"/>
        <w:contextualSpacing/>
        <w:jc w:val="both"/>
        <w:rPr>
          <w:rFonts w:cs="Arial"/>
          <w:bCs/>
          <w:color w:val="auto"/>
        </w:rPr>
      </w:pPr>
    </w:p>
    <w:p w:rsidRPr="00435191" w:rsidR="00004D1F" w:rsidP="000C2038" w:rsidRDefault="00822EFE" w14:paraId="1EB75BC2" w14:textId="5769A755">
      <w:pPr>
        <w:spacing w:after="0" w:line="276" w:lineRule="auto"/>
        <w:ind w:left="720"/>
        <w:contextualSpacing/>
        <w:jc w:val="both"/>
        <w:rPr>
          <w:rFonts w:eastAsia="Arial" w:cs="Arial"/>
          <w:color w:val="auto"/>
        </w:rPr>
      </w:pPr>
      <w:r w:rsidRPr="00435191">
        <w:rPr>
          <w:rFonts w:cs="Arial"/>
          <w:bCs/>
          <w:color w:val="auto"/>
        </w:rPr>
        <w:t xml:space="preserve">En </w:t>
      </w:r>
      <w:r w:rsidRPr="00435191" w:rsidR="00B7548B">
        <w:rPr>
          <w:rFonts w:cs="Arial"/>
          <w:bCs/>
          <w:color w:val="auto"/>
        </w:rPr>
        <w:t xml:space="preserve">la segunda serie, la entidad incorporará en la </w:t>
      </w:r>
      <w:proofErr w:type="spellStart"/>
      <w:r w:rsidRPr="00435191" w:rsidR="00B7548B">
        <w:rPr>
          <w:rFonts w:cs="Arial"/>
          <w:bCs/>
          <w:color w:val="auto"/>
        </w:rPr>
        <w:t>balotera</w:t>
      </w:r>
      <w:proofErr w:type="spellEnd"/>
      <w:r w:rsidRPr="00435191" w:rsidR="00B7548B">
        <w:rPr>
          <w:rFonts w:cs="Arial"/>
          <w:bCs/>
          <w:color w:val="auto"/>
        </w:rPr>
        <w:t xml:space="preserve"> igual número de balotas al número de proponentes empatados. El proponente que haya obtenido el número mayor en la primera serie será el primero en sacar la balota con el número que lo identificará en esta segunda serie, y en forma sucesiva (de mayor a menor) procederán los demás proponentes</w:t>
      </w:r>
      <w:r w:rsidRPr="00435191" w:rsidR="00004D1F">
        <w:rPr>
          <w:rFonts w:cs="Arial"/>
          <w:color w:val="auto"/>
        </w:rPr>
        <w:t xml:space="preserve">. </w:t>
      </w:r>
    </w:p>
    <w:p w:rsidRPr="00435191" w:rsidR="00822EFE" w:rsidP="00822EFE" w:rsidRDefault="00822EFE" w14:paraId="573B7434" w14:textId="77777777">
      <w:pPr>
        <w:spacing w:after="0" w:line="276" w:lineRule="auto"/>
        <w:ind w:left="720"/>
        <w:contextualSpacing/>
        <w:jc w:val="both"/>
        <w:rPr>
          <w:rFonts w:cs="Arial"/>
          <w:color w:val="auto"/>
        </w:rPr>
      </w:pPr>
    </w:p>
    <w:p w:rsidRPr="00435191" w:rsidR="002278AD" w:rsidP="00BD398B" w:rsidRDefault="00004D1F" w14:paraId="2197D11F" w14:textId="7DD120AA">
      <w:pPr>
        <w:spacing w:after="0" w:line="276" w:lineRule="auto"/>
        <w:ind w:left="720"/>
        <w:contextualSpacing/>
        <w:jc w:val="both"/>
        <w:rPr>
          <w:rFonts w:eastAsia="Arial" w:cs="Arial"/>
          <w:color w:val="auto"/>
        </w:rPr>
      </w:pPr>
      <w:r w:rsidRPr="00435191">
        <w:rPr>
          <w:rFonts w:cs="Arial"/>
          <w:color w:val="auto"/>
        </w:rPr>
        <w:t xml:space="preserve">El </w:t>
      </w:r>
      <w:r w:rsidRPr="00435191" w:rsidR="008C60D7">
        <w:rPr>
          <w:rFonts w:cs="Arial"/>
          <w:color w:val="auto"/>
        </w:rPr>
        <w:t>p</w:t>
      </w:r>
      <w:r w:rsidRPr="00435191" w:rsidR="00E660CC">
        <w:rPr>
          <w:rFonts w:cs="Arial"/>
          <w:color w:val="auto"/>
        </w:rPr>
        <w:t>roponente</w:t>
      </w:r>
      <w:r w:rsidRPr="00435191">
        <w:rPr>
          <w:rFonts w:cs="Arial"/>
          <w:color w:val="auto"/>
        </w:rPr>
        <w:t xml:space="preserve"> </w:t>
      </w:r>
      <w:r w:rsidRPr="00435191" w:rsidR="002A69E2">
        <w:rPr>
          <w:rFonts w:cs="Arial"/>
          <w:color w:val="auto"/>
        </w:rPr>
        <w:t>que,</w:t>
      </w:r>
      <w:r w:rsidRPr="00435191">
        <w:rPr>
          <w:rFonts w:cs="Arial"/>
          <w:color w:val="auto"/>
        </w:rPr>
        <w:t xml:space="preserve"> en esta segunda serie, saque la balota con el número mayor, será quien ocupe el primer puesto en el orden de elegibilidad y de manera sucesiva (de mayor a menor) hasta obtener el segundo puesto en el orden de elegibilidad. Una vez se cuente con los </w:t>
      </w:r>
      <w:r w:rsidRPr="00435191" w:rsidR="008C60D7">
        <w:rPr>
          <w:rFonts w:cs="Arial"/>
          <w:color w:val="auto"/>
        </w:rPr>
        <w:t>p</w:t>
      </w:r>
      <w:r w:rsidRPr="00435191" w:rsidR="003E509E">
        <w:rPr>
          <w:rFonts w:cs="Arial"/>
          <w:color w:val="auto"/>
        </w:rPr>
        <w:t>roponentes</w:t>
      </w:r>
      <w:r w:rsidRPr="00435191">
        <w:rPr>
          <w:rFonts w:cs="Arial"/>
          <w:color w:val="auto"/>
        </w:rPr>
        <w:t xml:space="preserve"> ubicados en el primer y segundo orden de elegibilidad se dará por terminado el sorteo.</w:t>
      </w:r>
      <w:r w:rsidRPr="00435191" w:rsidR="002644ED">
        <w:rPr>
          <w:rFonts w:eastAsia="Arial" w:cs="Arial"/>
          <w:color w:val="auto"/>
        </w:rPr>
        <w:t xml:space="preserve"> </w:t>
      </w:r>
      <w:bookmarkEnd w:id="904"/>
      <w:bookmarkEnd w:id="905"/>
    </w:p>
    <w:p w:rsidRPr="00435191" w:rsidR="009312FF" w:rsidP="00BD398B" w:rsidRDefault="009312FF" w14:paraId="02FA80B5" w14:textId="3BBECDE1">
      <w:pPr>
        <w:pStyle w:val="Ttulo1"/>
        <w:spacing w:after="240"/>
        <w:jc w:val="center"/>
        <w:rPr>
          <w:rFonts w:eastAsia="Arial" w:cs="Arial"/>
          <w:color w:val="auto"/>
          <w:szCs w:val="20"/>
        </w:rPr>
      </w:pPr>
      <w:bookmarkStart w:name="_Toc57633032" w:id="906"/>
      <w:bookmarkStart w:name="_Toc57636889" w:id="907"/>
      <w:r w:rsidRPr="00435191">
        <w:rPr>
          <w:rFonts w:eastAsia="Arial" w:cs="Arial"/>
          <w:color w:val="auto"/>
          <w:szCs w:val="20"/>
        </w:rPr>
        <w:t>CAPÍTULO V RIESGOS ASOCIADOS AL CONTRATO, FORMA DE MITIGARLOS Y ASIGNACIÓN DE RIESGOS</w:t>
      </w:r>
      <w:bookmarkEnd w:id="906"/>
      <w:bookmarkEnd w:id="907"/>
    </w:p>
    <w:p w:rsidRPr="00435191" w:rsidR="00E633A2" w:rsidP="00BD398B" w:rsidRDefault="00550C88" w14:paraId="522EBE98" w14:textId="4F6F1274">
      <w:pPr>
        <w:spacing w:after="240"/>
        <w:jc w:val="both"/>
        <w:rPr>
          <w:rFonts w:eastAsia="Arial" w:cs="Arial"/>
          <w:color w:val="auto"/>
          <w:szCs w:val="20"/>
        </w:rPr>
      </w:pPr>
      <w:r w:rsidRPr="00435191">
        <w:rPr>
          <w:rFonts w:eastAsia="Arial" w:cs="Arial"/>
          <w:color w:val="auto"/>
          <w:szCs w:val="20"/>
        </w:rPr>
        <w:t xml:space="preserve">La </w:t>
      </w:r>
      <w:r w:rsidRPr="00435191">
        <w:rPr>
          <w:rFonts w:cs="Arial"/>
          <w:color w:val="auto"/>
        </w:rPr>
        <w:fldChar w:fldCharType="begin"/>
      </w:r>
      <w:r w:rsidRPr="00435191">
        <w:rPr>
          <w:rFonts w:cs="Arial"/>
          <w:color w:val="auto"/>
          <w:szCs w:val="20"/>
        </w:rPr>
        <w:instrText xml:space="preserve"> REF _Ref508650671 \h </w:instrText>
      </w:r>
      <w:r w:rsidRPr="00435191" w:rsidR="00CA32D3">
        <w:rPr>
          <w:rFonts w:cs="Arial"/>
          <w:color w:val="auto"/>
        </w:rPr>
        <w:instrText xml:space="preserve"> \* MERGEFORMAT </w:instrText>
      </w:r>
      <w:r w:rsidRPr="00435191">
        <w:rPr>
          <w:rFonts w:cs="Arial"/>
          <w:color w:val="auto"/>
        </w:rPr>
      </w:r>
      <w:r w:rsidRPr="00435191">
        <w:rPr>
          <w:rFonts w:cs="Arial"/>
          <w:color w:val="auto"/>
          <w:szCs w:val="20"/>
        </w:rPr>
        <w:fldChar w:fldCharType="separate"/>
      </w:r>
      <w:r w:rsidRPr="00435191" w:rsidR="00435191">
        <w:rPr>
          <w:rFonts w:eastAsia="Arial" w:cs="Arial"/>
          <w:color w:val="auto"/>
          <w:szCs w:val="20"/>
        </w:rPr>
        <w:t>Matriz 3 – Riesgos</w:t>
      </w:r>
      <w:r w:rsidRPr="00435191">
        <w:rPr>
          <w:rFonts w:cs="Arial"/>
          <w:color w:val="auto"/>
        </w:rPr>
        <w:fldChar w:fldCharType="end"/>
      </w:r>
      <w:r w:rsidRPr="00435191" w:rsidR="00D35351">
        <w:rPr>
          <w:rFonts w:eastAsia="Arial" w:cs="Arial"/>
          <w:color w:val="auto"/>
          <w:szCs w:val="20"/>
        </w:rPr>
        <w:t xml:space="preserve"> </w:t>
      </w:r>
      <w:r w:rsidRPr="00435191" w:rsidR="00E633A2">
        <w:rPr>
          <w:rFonts w:eastAsia="Arial" w:cs="Arial"/>
          <w:color w:val="auto"/>
          <w:szCs w:val="20"/>
        </w:rPr>
        <w:t>incluye</w:t>
      </w:r>
      <w:r w:rsidRPr="00435191" w:rsidR="002644ED">
        <w:rPr>
          <w:rFonts w:eastAsia="Arial" w:cs="Arial"/>
          <w:color w:val="auto"/>
          <w:szCs w:val="20"/>
        </w:rPr>
        <w:t xml:space="preserve"> </w:t>
      </w:r>
      <w:r w:rsidRPr="00435191" w:rsidR="00E633A2">
        <w:rPr>
          <w:rFonts w:eastAsia="Arial" w:cs="Arial"/>
          <w:color w:val="auto"/>
          <w:szCs w:val="20"/>
        </w:rPr>
        <w:t>los</w:t>
      </w:r>
      <w:r w:rsidRPr="00435191" w:rsidR="002644ED">
        <w:rPr>
          <w:rFonts w:eastAsia="Arial" w:cs="Arial"/>
          <w:color w:val="auto"/>
          <w:szCs w:val="20"/>
        </w:rPr>
        <w:t xml:space="preserve"> </w:t>
      </w:r>
      <w:r w:rsidRPr="00435191" w:rsidR="00E633A2">
        <w:rPr>
          <w:rFonts w:eastAsia="Arial" w:cs="Arial"/>
          <w:color w:val="auto"/>
          <w:szCs w:val="20"/>
        </w:rPr>
        <w:t>riesgos</w:t>
      </w:r>
      <w:r w:rsidRPr="00435191" w:rsidR="002644ED">
        <w:rPr>
          <w:rFonts w:eastAsia="Arial" w:cs="Arial"/>
          <w:color w:val="auto"/>
          <w:szCs w:val="20"/>
        </w:rPr>
        <w:t xml:space="preserve"> </w:t>
      </w:r>
      <w:r w:rsidRPr="00435191" w:rsidR="00E633A2">
        <w:rPr>
          <w:rFonts w:eastAsia="Arial" w:cs="Arial"/>
          <w:color w:val="auto"/>
          <w:szCs w:val="20"/>
        </w:rPr>
        <w:t>que</w:t>
      </w:r>
      <w:r w:rsidRPr="00435191" w:rsidR="002644ED">
        <w:rPr>
          <w:rFonts w:eastAsia="Arial" w:cs="Arial"/>
          <w:color w:val="auto"/>
          <w:szCs w:val="20"/>
        </w:rPr>
        <w:t xml:space="preserve"> </w:t>
      </w:r>
      <w:r w:rsidRPr="00435191" w:rsidR="00E633A2">
        <w:rPr>
          <w:rFonts w:eastAsia="Arial" w:cs="Arial"/>
          <w:color w:val="auto"/>
          <w:szCs w:val="20"/>
        </w:rPr>
        <w:t>se</w:t>
      </w:r>
      <w:r w:rsidRPr="00435191" w:rsidR="002644ED">
        <w:rPr>
          <w:rFonts w:eastAsia="Arial" w:cs="Arial"/>
          <w:color w:val="auto"/>
          <w:szCs w:val="20"/>
        </w:rPr>
        <w:t xml:space="preserve"> </w:t>
      </w:r>
      <w:r w:rsidRPr="00435191" w:rsidR="00E633A2">
        <w:rPr>
          <w:rFonts w:eastAsia="Arial" w:cs="Arial"/>
          <w:color w:val="auto"/>
          <w:szCs w:val="20"/>
        </w:rPr>
        <w:t>pueden</w:t>
      </w:r>
      <w:r w:rsidRPr="00435191" w:rsidR="002644ED">
        <w:rPr>
          <w:rFonts w:eastAsia="Arial" w:cs="Arial"/>
          <w:color w:val="auto"/>
          <w:szCs w:val="20"/>
        </w:rPr>
        <w:t xml:space="preserve"> </w:t>
      </w:r>
      <w:r w:rsidRPr="00435191" w:rsidR="00E633A2">
        <w:rPr>
          <w:rFonts w:eastAsia="Arial" w:cs="Arial"/>
          <w:color w:val="auto"/>
          <w:szCs w:val="20"/>
        </w:rPr>
        <w:t>presentar</w:t>
      </w:r>
      <w:r w:rsidRPr="00435191" w:rsidR="002644ED">
        <w:rPr>
          <w:rFonts w:eastAsia="Arial" w:cs="Arial"/>
          <w:color w:val="auto"/>
          <w:szCs w:val="20"/>
        </w:rPr>
        <w:t xml:space="preserve"> </w:t>
      </w:r>
      <w:r w:rsidRPr="00435191" w:rsidR="00E633A2">
        <w:rPr>
          <w:rFonts w:eastAsia="Arial" w:cs="Arial"/>
          <w:color w:val="auto"/>
          <w:szCs w:val="20"/>
        </w:rPr>
        <w:t>durante</w:t>
      </w:r>
      <w:r w:rsidRPr="00435191" w:rsidR="002644ED">
        <w:rPr>
          <w:rFonts w:eastAsia="Arial" w:cs="Arial"/>
          <w:color w:val="auto"/>
          <w:szCs w:val="20"/>
        </w:rPr>
        <w:t xml:space="preserve"> </w:t>
      </w:r>
      <w:r w:rsidRPr="00435191" w:rsidR="00E633A2">
        <w:rPr>
          <w:rFonts w:eastAsia="Arial" w:cs="Arial"/>
          <w:color w:val="auto"/>
          <w:szCs w:val="20"/>
        </w:rPr>
        <w:t>la</w:t>
      </w:r>
      <w:r w:rsidRPr="00435191" w:rsidR="002644ED">
        <w:rPr>
          <w:rFonts w:eastAsia="Arial" w:cs="Arial"/>
          <w:color w:val="auto"/>
          <w:szCs w:val="20"/>
        </w:rPr>
        <w:t xml:space="preserve"> </w:t>
      </w:r>
      <w:r w:rsidRPr="00435191" w:rsidR="00E633A2">
        <w:rPr>
          <w:rFonts w:eastAsia="Arial" w:cs="Arial"/>
          <w:color w:val="auto"/>
          <w:szCs w:val="20"/>
        </w:rPr>
        <w:t>ejecución</w:t>
      </w:r>
      <w:r w:rsidRPr="00435191" w:rsidR="002644ED">
        <w:rPr>
          <w:rFonts w:eastAsia="Arial" w:cs="Arial"/>
          <w:color w:val="auto"/>
          <w:szCs w:val="20"/>
        </w:rPr>
        <w:t xml:space="preserve"> </w:t>
      </w:r>
      <w:r w:rsidRPr="00435191" w:rsidR="00E633A2">
        <w:rPr>
          <w:rFonts w:eastAsia="Arial" w:cs="Arial"/>
          <w:color w:val="auto"/>
          <w:szCs w:val="20"/>
        </w:rPr>
        <w:t>del</w:t>
      </w:r>
      <w:r w:rsidRPr="00435191" w:rsidR="002644ED">
        <w:rPr>
          <w:rFonts w:eastAsia="Arial" w:cs="Arial"/>
          <w:color w:val="auto"/>
          <w:szCs w:val="20"/>
        </w:rPr>
        <w:t xml:space="preserve"> </w:t>
      </w:r>
      <w:r w:rsidR="00A71C1C">
        <w:rPr>
          <w:rFonts w:eastAsia="Arial" w:cs="Arial"/>
          <w:color w:val="auto"/>
          <w:szCs w:val="20"/>
        </w:rPr>
        <w:t>c</w:t>
      </w:r>
      <w:r w:rsidRPr="00435191" w:rsidR="00E633A2">
        <w:rPr>
          <w:rFonts w:eastAsia="Arial" w:cs="Arial"/>
          <w:color w:val="auto"/>
          <w:szCs w:val="20"/>
        </w:rPr>
        <w:t>ontrato.</w:t>
      </w:r>
      <w:r w:rsidRPr="00435191" w:rsidR="002644ED">
        <w:rPr>
          <w:rFonts w:eastAsia="Arial" w:cs="Arial"/>
          <w:color w:val="auto"/>
          <w:szCs w:val="20"/>
        </w:rPr>
        <w:t xml:space="preserve"> </w:t>
      </w:r>
      <w:r w:rsidRPr="00435191" w:rsidR="00E633A2">
        <w:rPr>
          <w:rFonts w:eastAsia="Arial" w:cs="Arial"/>
          <w:color w:val="auto"/>
          <w:szCs w:val="20"/>
        </w:rPr>
        <w:t>Esta</w:t>
      </w:r>
      <w:r w:rsidRPr="00435191" w:rsidR="002644ED">
        <w:rPr>
          <w:rFonts w:eastAsia="Arial" w:cs="Arial"/>
          <w:color w:val="auto"/>
          <w:szCs w:val="20"/>
        </w:rPr>
        <w:t xml:space="preserve"> </w:t>
      </w:r>
      <w:r w:rsidRPr="00435191" w:rsidR="00E633A2">
        <w:rPr>
          <w:rFonts w:eastAsia="Arial" w:cs="Arial"/>
          <w:color w:val="auto"/>
          <w:szCs w:val="20"/>
        </w:rPr>
        <w:t>matriz</w:t>
      </w:r>
      <w:r w:rsidRPr="00435191" w:rsidR="002644ED">
        <w:rPr>
          <w:rFonts w:eastAsia="Arial" w:cs="Arial"/>
          <w:color w:val="auto"/>
          <w:szCs w:val="20"/>
        </w:rPr>
        <w:t xml:space="preserve"> </w:t>
      </w:r>
      <w:r w:rsidRPr="00435191" w:rsidR="00E633A2">
        <w:rPr>
          <w:rFonts w:eastAsia="Arial" w:cs="Arial"/>
          <w:color w:val="auto"/>
          <w:szCs w:val="20"/>
        </w:rPr>
        <w:t>describe</w:t>
      </w:r>
      <w:r w:rsidRPr="00435191" w:rsidR="002644ED">
        <w:rPr>
          <w:rFonts w:eastAsia="Arial" w:cs="Arial"/>
          <w:color w:val="auto"/>
          <w:szCs w:val="20"/>
        </w:rPr>
        <w:t xml:space="preserve"> </w:t>
      </w:r>
      <w:r w:rsidRPr="00435191" w:rsidR="00E633A2">
        <w:rPr>
          <w:rFonts w:eastAsia="Arial" w:cs="Arial"/>
          <w:color w:val="auto"/>
          <w:szCs w:val="20"/>
        </w:rPr>
        <w:t>cada</w:t>
      </w:r>
      <w:r w:rsidRPr="00435191" w:rsidR="002644ED">
        <w:rPr>
          <w:rFonts w:eastAsia="Arial" w:cs="Arial"/>
          <w:color w:val="auto"/>
          <w:szCs w:val="20"/>
        </w:rPr>
        <w:t xml:space="preserve"> </w:t>
      </w:r>
      <w:r w:rsidRPr="00435191" w:rsidR="00E633A2">
        <w:rPr>
          <w:rFonts w:eastAsia="Arial" w:cs="Arial"/>
          <w:color w:val="auto"/>
          <w:szCs w:val="20"/>
        </w:rPr>
        <w:t>uno</w:t>
      </w:r>
      <w:r w:rsidRPr="00435191" w:rsidR="002644ED">
        <w:rPr>
          <w:rFonts w:eastAsia="Arial" w:cs="Arial"/>
          <w:color w:val="auto"/>
          <w:szCs w:val="20"/>
        </w:rPr>
        <w:t xml:space="preserve"> </w:t>
      </w:r>
      <w:r w:rsidRPr="00435191" w:rsidR="00E633A2">
        <w:rPr>
          <w:rFonts w:eastAsia="Arial" w:cs="Arial"/>
          <w:color w:val="auto"/>
          <w:szCs w:val="20"/>
        </w:rPr>
        <w:t>de</w:t>
      </w:r>
      <w:r w:rsidRPr="00435191" w:rsidR="002644ED">
        <w:rPr>
          <w:rFonts w:eastAsia="Arial" w:cs="Arial"/>
          <w:color w:val="auto"/>
          <w:szCs w:val="20"/>
        </w:rPr>
        <w:t xml:space="preserve"> </w:t>
      </w:r>
      <w:r w:rsidRPr="00435191" w:rsidR="00E633A2">
        <w:rPr>
          <w:rFonts w:eastAsia="Arial" w:cs="Arial"/>
          <w:color w:val="auto"/>
          <w:szCs w:val="20"/>
        </w:rPr>
        <w:t>los</w:t>
      </w:r>
      <w:r w:rsidRPr="00435191" w:rsidR="002644ED">
        <w:rPr>
          <w:rFonts w:eastAsia="Arial" w:cs="Arial"/>
          <w:color w:val="auto"/>
          <w:szCs w:val="20"/>
        </w:rPr>
        <w:t xml:space="preserve"> </w:t>
      </w:r>
      <w:r w:rsidRPr="00435191" w:rsidR="00E633A2">
        <w:rPr>
          <w:rFonts w:eastAsia="Arial" w:cs="Arial"/>
          <w:color w:val="auto"/>
          <w:szCs w:val="20"/>
        </w:rPr>
        <w:t>riesgos</w:t>
      </w:r>
      <w:r w:rsidRPr="00435191">
        <w:rPr>
          <w:rFonts w:eastAsia="Arial" w:cs="Arial"/>
          <w:color w:val="auto"/>
          <w:szCs w:val="20"/>
        </w:rPr>
        <w:t>,</w:t>
      </w:r>
      <w:r w:rsidRPr="00435191" w:rsidR="002644ED">
        <w:rPr>
          <w:rFonts w:eastAsia="Arial" w:cs="Arial"/>
          <w:color w:val="auto"/>
          <w:szCs w:val="20"/>
        </w:rPr>
        <w:t xml:space="preserve"> </w:t>
      </w:r>
      <w:r w:rsidRPr="00435191" w:rsidR="00E633A2">
        <w:rPr>
          <w:rFonts w:eastAsia="Arial" w:cs="Arial"/>
          <w:color w:val="auto"/>
          <w:szCs w:val="20"/>
        </w:rPr>
        <w:t>la</w:t>
      </w:r>
      <w:r w:rsidRPr="00435191" w:rsidR="002644ED">
        <w:rPr>
          <w:rFonts w:eastAsia="Arial" w:cs="Arial"/>
          <w:color w:val="auto"/>
          <w:szCs w:val="20"/>
        </w:rPr>
        <w:t xml:space="preserve"> </w:t>
      </w:r>
      <w:r w:rsidRPr="00435191" w:rsidR="00E633A2">
        <w:rPr>
          <w:rFonts w:eastAsia="Arial" w:cs="Arial"/>
          <w:color w:val="auto"/>
          <w:szCs w:val="20"/>
        </w:rPr>
        <w:t>consecuencia</w:t>
      </w:r>
      <w:r w:rsidRPr="00435191" w:rsidR="002644ED">
        <w:rPr>
          <w:rFonts w:eastAsia="Arial" w:cs="Arial"/>
          <w:color w:val="auto"/>
          <w:szCs w:val="20"/>
        </w:rPr>
        <w:t xml:space="preserve"> </w:t>
      </w:r>
      <w:r w:rsidRPr="00435191" w:rsidR="00E633A2">
        <w:rPr>
          <w:rFonts w:eastAsia="Arial" w:cs="Arial"/>
          <w:color w:val="auto"/>
          <w:szCs w:val="20"/>
        </w:rPr>
        <w:t>de</w:t>
      </w:r>
      <w:r w:rsidRPr="00435191" w:rsidR="002644ED">
        <w:rPr>
          <w:rFonts w:eastAsia="Arial" w:cs="Arial"/>
          <w:color w:val="auto"/>
          <w:szCs w:val="20"/>
        </w:rPr>
        <w:t xml:space="preserve"> </w:t>
      </w:r>
      <w:r w:rsidRPr="00435191" w:rsidR="00E633A2">
        <w:rPr>
          <w:rFonts w:eastAsia="Arial" w:cs="Arial"/>
          <w:color w:val="auto"/>
          <w:szCs w:val="20"/>
        </w:rPr>
        <w:t>su</w:t>
      </w:r>
      <w:r w:rsidRPr="00435191" w:rsidR="002644ED">
        <w:rPr>
          <w:rFonts w:eastAsia="Arial" w:cs="Arial"/>
          <w:color w:val="auto"/>
          <w:szCs w:val="20"/>
        </w:rPr>
        <w:t xml:space="preserve"> </w:t>
      </w:r>
      <w:r w:rsidRPr="00435191" w:rsidR="00E633A2">
        <w:rPr>
          <w:rFonts w:eastAsia="Arial" w:cs="Arial"/>
          <w:color w:val="auto"/>
          <w:szCs w:val="20"/>
        </w:rPr>
        <w:t>ocurrencia</w:t>
      </w:r>
      <w:r w:rsidRPr="00435191">
        <w:rPr>
          <w:rFonts w:eastAsia="Arial" w:cs="Arial"/>
          <w:color w:val="auto"/>
          <w:szCs w:val="20"/>
        </w:rPr>
        <w:t>,</w:t>
      </w:r>
      <w:r w:rsidRPr="00435191" w:rsidR="002644ED">
        <w:rPr>
          <w:rFonts w:eastAsia="Arial" w:cs="Arial"/>
          <w:color w:val="auto"/>
          <w:szCs w:val="20"/>
        </w:rPr>
        <w:t xml:space="preserve"> </w:t>
      </w:r>
      <w:r w:rsidRPr="00435191" w:rsidR="00E633A2">
        <w:rPr>
          <w:rFonts w:eastAsia="Arial" w:cs="Arial"/>
          <w:color w:val="auto"/>
          <w:szCs w:val="20"/>
        </w:rPr>
        <w:t>a</w:t>
      </w:r>
      <w:r w:rsidRPr="00435191" w:rsidR="002644ED">
        <w:rPr>
          <w:rFonts w:eastAsia="Arial" w:cs="Arial"/>
          <w:color w:val="auto"/>
          <w:szCs w:val="20"/>
        </w:rPr>
        <w:t xml:space="preserve"> </w:t>
      </w:r>
      <w:r w:rsidRPr="00435191" w:rsidR="00E633A2">
        <w:rPr>
          <w:rFonts w:eastAsia="Arial" w:cs="Arial"/>
          <w:color w:val="auto"/>
          <w:szCs w:val="20"/>
        </w:rPr>
        <w:t>quien</w:t>
      </w:r>
      <w:r w:rsidRPr="00435191" w:rsidR="002644ED">
        <w:rPr>
          <w:rFonts w:eastAsia="Arial" w:cs="Arial"/>
          <w:color w:val="auto"/>
          <w:szCs w:val="20"/>
        </w:rPr>
        <w:t xml:space="preserve"> </w:t>
      </w:r>
      <w:r w:rsidRPr="00435191" w:rsidR="00E633A2">
        <w:rPr>
          <w:rFonts w:eastAsia="Arial" w:cs="Arial"/>
          <w:color w:val="auto"/>
          <w:szCs w:val="20"/>
        </w:rPr>
        <w:t>se</w:t>
      </w:r>
      <w:r w:rsidRPr="00435191" w:rsidR="002644ED">
        <w:rPr>
          <w:rFonts w:eastAsia="Arial" w:cs="Arial"/>
          <w:color w:val="auto"/>
          <w:szCs w:val="20"/>
        </w:rPr>
        <w:t xml:space="preserve"> </w:t>
      </w:r>
      <w:r w:rsidRPr="00435191" w:rsidR="00E633A2">
        <w:rPr>
          <w:rFonts w:eastAsia="Arial" w:cs="Arial"/>
          <w:color w:val="auto"/>
          <w:szCs w:val="20"/>
        </w:rPr>
        <w:t>le</w:t>
      </w:r>
      <w:r w:rsidRPr="00435191" w:rsidR="002644ED">
        <w:rPr>
          <w:rFonts w:eastAsia="Arial" w:cs="Arial"/>
          <w:color w:val="auto"/>
          <w:szCs w:val="20"/>
        </w:rPr>
        <w:t xml:space="preserve"> </w:t>
      </w:r>
      <w:r w:rsidRPr="00435191" w:rsidR="00E633A2">
        <w:rPr>
          <w:rFonts w:eastAsia="Arial" w:cs="Arial"/>
          <w:color w:val="auto"/>
          <w:szCs w:val="20"/>
        </w:rPr>
        <w:t>asigna</w:t>
      </w:r>
      <w:r w:rsidRPr="00435191">
        <w:rPr>
          <w:rFonts w:eastAsia="Arial" w:cs="Arial"/>
          <w:color w:val="auto"/>
          <w:szCs w:val="20"/>
        </w:rPr>
        <w:t>,</w:t>
      </w:r>
      <w:r w:rsidRPr="00435191" w:rsidR="002644ED">
        <w:rPr>
          <w:rFonts w:eastAsia="Arial" w:cs="Arial"/>
          <w:color w:val="auto"/>
          <w:szCs w:val="20"/>
        </w:rPr>
        <w:t xml:space="preserve"> </w:t>
      </w:r>
      <w:r w:rsidRPr="00435191" w:rsidR="00E633A2">
        <w:rPr>
          <w:rFonts w:eastAsia="Arial" w:cs="Arial"/>
          <w:color w:val="auto"/>
          <w:szCs w:val="20"/>
        </w:rPr>
        <w:t>cual</w:t>
      </w:r>
      <w:r w:rsidRPr="00435191" w:rsidR="002644ED">
        <w:rPr>
          <w:rFonts w:eastAsia="Arial" w:cs="Arial"/>
          <w:color w:val="auto"/>
          <w:szCs w:val="20"/>
        </w:rPr>
        <w:t xml:space="preserve"> </w:t>
      </w:r>
      <w:r w:rsidRPr="00435191" w:rsidR="00E633A2">
        <w:rPr>
          <w:rFonts w:eastAsia="Arial" w:cs="Arial"/>
          <w:color w:val="auto"/>
          <w:szCs w:val="20"/>
        </w:rPr>
        <w:t>es</w:t>
      </w:r>
      <w:r w:rsidRPr="00435191" w:rsidR="002644ED">
        <w:rPr>
          <w:rFonts w:eastAsia="Arial" w:cs="Arial"/>
          <w:color w:val="auto"/>
          <w:szCs w:val="20"/>
        </w:rPr>
        <w:t xml:space="preserve"> </w:t>
      </w:r>
      <w:r w:rsidRPr="00435191" w:rsidR="00E633A2">
        <w:rPr>
          <w:rFonts w:eastAsia="Arial" w:cs="Arial"/>
          <w:color w:val="auto"/>
          <w:szCs w:val="20"/>
        </w:rPr>
        <w:t>el</w:t>
      </w:r>
      <w:r w:rsidRPr="00435191" w:rsidR="002644ED">
        <w:rPr>
          <w:rFonts w:eastAsia="Arial" w:cs="Arial"/>
          <w:color w:val="auto"/>
          <w:szCs w:val="20"/>
        </w:rPr>
        <w:t xml:space="preserve"> </w:t>
      </w:r>
      <w:r w:rsidRPr="00435191" w:rsidR="00E633A2">
        <w:rPr>
          <w:rFonts w:eastAsia="Arial" w:cs="Arial"/>
          <w:color w:val="auto"/>
          <w:szCs w:val="20"/>
        </w:rPr>
        <w:t>tratamiento</w:t>
      </w:r>
      <w:r w:rsidRPr="00435191" w:rsidR="002644ED">
        <w:rPr>
          <w:rFonts w:eastAsia="Arial" w:cs="Arial"/>
          <w:color w:val="auto"/>
          <w:szCs w:val="20"/>
        </w:rPr>
        <w:t xml:space="preserve"> </w:t>
      </w:r>
      <w:r w:rsidRPr="00435191" w:rsidR="00E633A2">
        <w:rPr>
          <w:rFonts w:eastAsia="Arial" w:cs="Arial"/>
          <w:color w:val="auto"/>
          <w:szCs w:val="20"/>
        </w:rPr>
        <w:t>en</w:t>
      </w:r>
      <w:r w:rsidRPr="00435191" w:rsidR="002644ED">
        <w:rPr>
          <w:rFonts w:eastAsia="Arial" w:cs="Arial"/>
          <w:color w:val="auto"/>
          <w:szCs w:val="20"/>
        </w:rPr>
        <w:t xml:space="preserve"> </w:t>
      </w:r>
      <w:r w:rsidRPr="00435191" w:rsidR="00E633A2">
        <w:rPr>
          <w:rFonts w:eastAsia="Arial" w:cs="Arial"/>
          <w:color w:val="auto"/>
          <w:szCs w:val="20"/>
        </w:rPr>
        <w:t>caso</w:t>
      </w:r>
      <w:r w:rsidRPr="00435191" w:rsidR="002644ED">
        <w:rPr>
          <w:rFonts w:eastAsia="Arial" w:cs="Arial"/>
          <w:color w:val="auto"/>
          <w:szCs w:val="20"/>
        </w:rPr>
        <w:t xml:space="preserve"> </w:t>
      </w:r>
      <w:r w:rsidRPr="00435191" w:rsidR="00E633A2">
        <w:rPr>
          <w:rFonts w:eastAsia="Arial" w:cs="Arial"/>
          <w:color w:val="auto"/>
          <w:szCs w:val="20"/>
        </w:rPr>
        <w:t>de</w:t>
      </w:r>
      <w:r w:rsidRPr="00435191" w:rsidR="002644ED">
        <w:rPr>
          <w:rFonts w:eastAsia="Arial" w:cs="Arial"/>
          <w:color w:val="auto"/>
          <w:szCs w:val="20"/>
        </w:rPr>
        <w:t xml:space="preserve"> </w:t>
      </w:r>
      <w:r w:rsidRPr="00435191">
        <w:rPr>
          <w:rFonts w:eastAsia="Arial" w:cs="Arial"/>
          <w:color w:val="auto"/>
          <w:szCs w:val="20"/>
        </w:rPr>
        <w:t>ocurrencia y</w:t>
      </w:r>
      <w:r w:rsidRPr="00435191" w:rsidR="002644ED">
        <w:rPr>
          <w:rFonts w:eastAsia="Arial" w:cs="Arial"/>
          <w:color w:val="auto"/>
          <w:szCs w:val="20"/>
        </w:rPr>
        <w:t xml:space="preserve"> </w:t>
      </w:r>
      <w:r w:rsidRPr="00435191" w:rsidR="00E633A2">
        <w:rPr>
          <w:rFonts w:eastAsia="Arial" w:cs="Arial"/>
          <w:color w:val="auto"/>
          <w:szCs w:val="20"/>
        </w:rPr>
        <w:t>quien</w:t>
      </w:r>
      <w:r w:rsidRPr="00435191" w:rsidR="002644ED">
        <w:rPr>
          <w:rFonts w:eastAsia="Arial" w:cs="Arial"/>
          <w:color w:val="auto"/>
          <w:szCs w:val="20"/>
        </w:rPr>
        <w:t xml:space="preserve"> </w:t>
      </w:r>
      <w:r w:rsidRPr="00435191" w:rsidR="00E633A2">
        <w:rPr>
          <w:rFonts w:eastAsia="Arial" w:cs="Arial"/>
          <w:color w:val="auto"/>
          <w:szCs w:val="20"/>
        </w:rPr>
        <w:t>es</w:t>
      </w:r>
      <w:r w:rsidRPr="00435191" w:rsidR="002644ED">
        <w:rPr>
          <w:rFonts w:eastAsia="Arial" w:cs="Arial"/>
          <w:color w:val="auto"/>
          <w:szCs w:val="20"/>
        </w:rPr>
        <w:t xml:space="preserve"> </w:t>
      </w:r>
      <w:r w:rsidRPr="00435191" w:rsidR="00E633A2">
        <w:rPr>
          <w:rFonts w:eastAsia="Arial" w:cs="Arial"/>
          <w:color w:val="auto"/>
          <w:szCs w:val="20"/>
        </w:rPr>
        <w:t>el</w:t>
      </w:r>
      <w:r w:rsidRPr="00435191" w:rsidR="002644ED">
        <w:rPr>
          <w:rFonts w:eastAsia="Arial" w:cs="Arial"/>
          <w:color w:val="auto"/>
          <w:szCs w:val="20"/>
        </w:rPr>
        <w:t xml:space="preserve"> </w:t>
      </w:r>
      <w:r w:rsidRPr="00435191" w:rsidR="00E633A2">
        <w:rPr>
          <w:rFonts w:eastAsia="Arial" w:cs="Arial"/>
          <w:color w:val="auto"/>
          <w:szCs w:val="20"/>
        </w:rPr>
        <w:t>responsable</w:t>
      </w:r>
      <w:r w:rsidRPr="00435191" w:rsidR="002644ED">
        <w:rPr>
          <w:rFonts w:eastAsia="Arial" w:cs="Arial"/>
          <w:color w:val="auto"/>
          <w:szCs w:val="20"/>
        </w:rPr>
        <w:t xml:space="preserve"> </w:t>
      </w:r>
      <w:r w:rsidRPr="00435191" w:rsidR="00E633A2">
        <w:rPr>
          <w:rFonts w:eastAsia="Arial" w:cs="Arial"/>
          <w:color w:val="auto"/>
          <w:szCs w:val="20"/>
        </w:rPr>
        <w:t>del</w:t>
      </w:r>
      <w:r w:rsidRPr="00435191" w:rsidR="002644ED">
        <w:rPr>
          <w:rFonts w:eastAsia="Arial" w:cs="Arial"/>
          <w:color w:val="auto"/>
          <w:szCs w:val="20"/>
        </w:rPr>
        <w:t xml:space="preserve"> </w:t>
      </w:r>
      <w:r w:rsidRPr="00435191">
        <w:rPr>
          <w:rFonts w:eastAsia="Arial" w:cs="Arial"/>
          <w:color w:val="auto"/>
          <w:szCs w:val="20"/>
        </w:rPr>
        <w:t>tratamiento</w:t>
      </w:r>
      <w:r w:rsidRPr="00435191" w:rsidR="002644ED">
        <w:rPr>
          <w:rFonts w:eastAsia="Arial" w:cs="Arial"/>
          <w:color w:val="auto"/>
          <w:szCs w:val="20"/>
        </w:rPr>
        <w:t xml:space="preserve"> </w:t>
      </w:r>
      <w:r w:rsidRPr="00435191" w:rsidR="00E633A2">
        <w:rPr>
          <w:rFonts w:eastAsia="Arial" w:cs="Arial"/>
          <w:color w:val="auto"/>
          <w:szCs w:val="20"/>
        </w:rPr>
        <w:t>entre</w:t>
      </w:r>
      <w:r w:rsidRPr="00435191" w:rsidR="002644ED">
        <w:rPr>
          <w:rFonts w:eastAsia="Arial" w:cs="Arial"/>
          <w:color w:val="auto"/>
          <w:szCs w:val="20"/>
        </w:rPr>
        <w:t xml:space="preserve"> </w:t>
      </w:r>
      <w:r w:rsidRPr="00435191" w:rsidR="00E633A2">
        <w:rPr>
          <w:rFonts w:eastAsia="Arial" w:cs="Arial"/>
          <w:color w:val="auto"/>
          <w:szCs w:val="20"/>
        </w:rPr>
        <w:t>otros</w:t>
      </w:r>
      <w:r w:rsidRPr="00435191" w:rsidR="002644ED">
        <w:rPr>
          <w:rFonts w:eastAsia="Arial" w:cs="Arial"/>
          <w:color w:val="auto"/>
          <w:szCs w:val="20"/>
        </w:rPr>
        <w:t xml:space="preserve"> </w:t>
      </w:r>
      <w:r w:rsidRPr="00435191" w:rsidR="00E633A2">
        <w:rPr>
          <w:rFonts w:eastAsia="Arial" w:cs="Arial"/>
          <w:color w:val="auto"/>
          <w:szCs w:val="20"/>
        </w:rPr>
        <w:t>aspectos.</w:t>
      </w:r>
      <w:r w:rsidRPr="00435191" w:rsidR="00750230">
        <w:rPr>
          <w:rFonts w:eastAsia="Arial" w:cs="Arial"/>
          <w:color w:val="auto"/>
          <w:szCs w:val="20"/>
        </w:rPr>
        <w:t xml:space="preserve"> </w:t>
      </w:r>
    </w:p>
    <w:p w:rsidRPr="00435191" w:rsidR="00935F91" w:rsidP="00CA32D3" w:rsidRDefault="00100725" w14:paraId="0AA792E5" w14:textId="5D4EC286">
      <w:pPr>
        <w:pStyle w:val="InviasNormal"/>
        <w:spacing w:line="276" w:lineRule="auto"/>
        <w:rPr>
          <w:rFonts w:ascii="Arial" w:hAnsi="Arial" w:eastAsia="Arial" w:cs="Arial"/>
          <w:color w:val="auto"/>
          <w:sz w:val="20"/>
          <w:szCs w:val="20"/>
          <w:lang w:val="es-CO"/>
        </w:rPr>
      </w:pPr>
      <w:r w:rsidRPr="00435191">
        <w:rPr>
          <w:rFonts w:ascii="Arial" w:hAnsi="Arial" w:eastAsia="Arial" w:cs="Arial"/>
          <w:color w:val="auto"/>
          <w:sz w:val="20"/>
          <w:szCs w:val="20"/>
          <w:highlight w:val="lightGray"/>
          <w:lang w:val="es-CO"/>
        </w:rPr>
        <w:lastRenderedPageBreak/>
        <w:t>[</w:t>
      </w:r>
      <w:r w:rsidRPr="00435191" w:rsidR="00C27EB8">
        <w:rPr>
          <w:rFonts w:ascii="Arial" w:hAnsi="Arial" w:eastAsia="Arial" w:cs="Arial"/>
          <w:color w:val="auto"/>
          <w:sz w:val="20"/>
          <w:szCs w:val="20"/>
          <w:highlight w:val="lightGray"/>
          <w:lang w:val="es-CO"/>
        </w:rPr>
        <w:t>Entre los riesgos que se deben tipificar, estimar y asignar se deberá tener en cuenta el riesgo de corrupción y la relación directa que existe entre este y los riesgos financiero, legal y reputacional]</w:t>
      </w:r>
    </w:p>
    <w:p w:rsidRPr="00435191" w:rsidR="00E633A2" w:rsidP="00BC69CA" w:rsidRDefault="00E633A2" w14:paraId="6652BBE3" w14:textId="60A7979B">
      <w:pPr>
        <w:pStyle w:val="Capitulo3"/>
        <w:numPr>
          <w:ilvl w:val="1"/>
          <w:numId w:val="173"/>
        </w:numPr>
        <w:ind w:left="990" w:hanging="720"/>
        <w:rPr>
          <w:color w:val="auto"/>
        </w:rPr>
      </w:pPr>
      <w:bookmarkStart w:name="_Toc508648283" w:id="908"/>
      <w:bookmarkStart w:name="_Toc508984067" w:id="909"/>
      <w:bookmarkStart w:name="_Toc509843898" w:id="910"/>
      <w:bookmarkStart w:name="_Toc511924806" w:id="911"/>
      <w:bookmarkStart w:name="_Toc520226895" w:id="912"/>
      <w:bookmarkStart w:name="_Toc520297865" w:id="913"/>
      <w:bookmarkStart w:name="_Toc520317130" w:id="914"/>
      <w:bookmarkStart w:name="_Toc533083733" w:id="915"/>
      <w:bookmarkStart w:name="_Toc57633033" w:id="916"/>
      <w:bookmarkStart w:name="_Toc57636890" w:id="917"/>
      <w:r w:rsidRPr="00435191">
        <w:rPr>
          <w:color w:val="auto"/>
        </w:rPr>
        <w:t>AUDIENCIA</w:t>
      </w:r>
      <w:r w:rsidRPr="00435191" w:rsidR="002644ED">
        <w:rPr>
          <w:color w:val="auto"/>
        </w:rPr>
        <w:t xml:space="preserve"> </w:t>
      </w:r>
      <w:r w:rsidRPr="00435191">
        <w:rPr>
          <w:color w:val="auto"/>
        </w:rPr>
        <w:t>DE</w:t>
      </w:r>
      <w:r w:rsidRPr="00435191" w:rsidR="002644ED">
        <w:rPr>
          <w:color w:val="auto"/>
        </w:rPr>
        <w:t xml:space="preserve"> </w:t>
      </w:r>
      <w:r w:rsidRPr="00435191">
        <w:rPr>
          <w:color w:val="auto"/>
        </w:rPr>
        <w:t>ASIGNACIÓN</w:t>
      </w:r>
      <w:r w:rsidRPr="00435191" w:rsidR="002644ED">
        <w:rPr>
          <w:color w:val="auto"/>
        </w:rPr>
        <w:t xml:space="preserve"> </w:t>
      </w:r>
      <w:r w:rsidRPr="00435191">
        <w:rPr>
          <w:color w:val="auto"/>
        </w:rPr>
        <w:t>DE</w:t>
      </w:r>
      <w:r w:rsidRPr="00435191" w:rsidR="002644ED">
        <w:rPr>
          <w:color w:val="auto"/>
        </w:rPr>
        <w:t xml:space="preserve"> </w:t>
      </w:r>
      <w:r w:rsidRPr="00435191">
        <w:rPr>
          <w:color w:val="auto"/>
        </w:rPr>
        <w:t>RIESGOS</w:t>
      </w:r>
      <w:bookmarkEnd w:id="908"/>
      <w:bookmarkEnd w:id="909"/>
      <w:bookmarkEnd w:id="910"/>
      <w:bookmarkEnd w:id="911"/>
      <w:bookmarkEnd w:id="912"/>
      <w:bookmarkEnd w:id="913"/>
      <w:bookmarkEnd w:id="914"/>
      <w:bookmarkEnd w:id="915"/>
      <w:bookmarkEnd w:id="916"/>
      <w:bookmarkEnd w:id="917"/>
    </w:p>
    <w:p w:rsidRPr="00435191" w:rsidR="00E633A2" w:rsidP="008F0712" w:rsidRDefault="00E633A2" w14:paraId="0EFED82C" w14:textId="66EA56A9">
      <w:pPr>
        <w:pStyle w:val="InviasNormal"/>
        <w:spacing w:line="276" w:lineRule="auto"/>
        <w:rPr>
          <w:rFonts w:ascii="Arial" w:hAnsi="Arial" w:eastAsia="Arial" w:cs="Arial"/>
          <w:color w:val="auto"/>
          <w:sz w:val="20"/>
          <w:szCs w:val="20"/>
          <w:lang w:val="es-CO"/>
        </w:rPr>
      </w:pPr>
      <w:r w:rsidRPr="00435191">
        <w:rPr>
          <w:rFonts w:ascii="Arial" w:hAnsi="Arial" w:eastAsia="Arial" w:cs="Arial"/>
          <w:color w:val="auto"/>
          <w:sz w:val="20"/>
          <w:szCs w:val="20"/>
          <w:lang w:val="es-CO"/>
        </w:rPr>
        <w:t>En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fecha,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hora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y</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lugar</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señalado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el</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cronograma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del</w:t>
      </w:r>
      <w:r w:rsidRPr="00435191" w:rsidR="002644ED">
        <w:rPr>
          <w:rFonts w:ascii="Arial" w:hAnsi="Arial" w:eastAsia="Arial" w:cs="Arial"/>
          <w:color w:val="auto"/>
          <w:sz w:val="20"/>
          <w:szCs w:val="20"/>
          <w:lang w:val="es-CO"/>
        </w:rPr>
        <w:t xml:space="preserve"> </w:t>
      </w:r>
      <w:r w:rsidR="00A71C1C">
        <w:rPr>
          <w:rFonts w:ascii="Arial" w:hAnsi="Arial" w:eastAsia="Arial" w:cs="Arial"/>
          <w:color w:val="auto"/>
          <w:sz w:val="20"/>
          <w:szCs w:val="20"/>
          <w:lang w:val="es-CO"/>
        </w:rPr>
        <w:t>p</w:t>
      </w:r>
      <w:r w:rsidRPr="00435191" w:rsidR="00B565E6">
        <w:rPr>
          <w:rFonts w:ascii="Arial" w:hAnsi="Arial" w:eastAsia="Arial" w:cs="Arial"/>
          <w:color w:val="auto"/>
          <w:sz w:val="20"/>
          <w:szCs w:val="20"/>
          <w:lang w:val="es-CO"/>
        </w:rPr>
        <w:t xml:space="preserve">roceso de </w:t>
      </w:r>
      <w:r w:rsidR="00A71C1C">
        <w:rPr>
          <w:rFonts w:ascii="Arial" w:hAnsi="Arial" w:eastAsia="Arial" w:cs="Arial"/>
          <w:color w:val="auto"/>
          <w:sz w:val="20"/>
          <w:szCs w:val="20"/>
          <w:lang w:val="es-CO"/>
        </w:rPr>
        <w:t>c</w:t>
      </w:r>
      <w:r w:rsidRPr="00435191" w:rsidR="00B565E6">
        <w:rPr>
          <w:rFonts w:ascii="Arial" w:hAnsi="Arial" w:eastAsia="Arial" w:cs="Arial"/>
          <w:color w:val="auto"/>
          <w:sz w:val="20"/>
          <w:szCs w:val="20"/>
          <w:lang w:val="es-CO"/>
        </w:rPr>
        <w:t>ontratación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se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llevará</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cabo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audiencia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pública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asignación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w:t>
      </w:r>
      <w:r w:rsidRPr="00435191" w:rsidR="002644ED">
        <w:rPr>
          <w:rFonts w:ascii="Arial" w:hAnsi="Arial" w:eastAsia="Arial" w:cs="Arial"/>
          <w:color w:val="auto"/>
          <w:sz w:val="20"/>
          <w:szCs w:val="20"/>
          <w:lang w:val="es-CO"/>
        </w:rPr>
        <w:t xml:space="preserve"> </w:t>
      </w:r>
      <w:r w:rsidR="00014293">
        <w:rPr>
          <w:rFonts w:ascii="Arial" w:hAnsi="Arial" w:eastAsia="Arial" w:cs="Arial"/>
          <w:color w:val="auto"/>
          <w:sz w:val="20"/>
          <w:szCs w:val="20"/>
          <w:lang w:val="es-CO"/>
        </w:rPr>
        <w:t>r</w:t>
      </w:r>
      <w:r w:rsidRPr="00435191">
        <w:rPr>
          <w:rFonts w:ascii="Arial" w:hAnsi="Arial" w:eastAsia="Arial" w:cs="Arial"/>
          <w:color w:val="auto"/>
          <w:sz w:val="20"/>
          <w:szCs w:val="20"/>
          <w:lang w:val="es-CO"/>
        </w:rPr>
        <w:t>iesgos.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misma</w:t>
      </w:r>
      <w:r w:rsidRPr="00435191" w:rsidR="00550C88">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solicitud</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cualquiera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las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personas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interesadas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el</w:t>
      </w:r>
      <w:r w:rsidRPr="00435191" w:rsidR="002644ED">
        <w:rPr>
          <w:rFonts w:ascii="Arial" w:hAnsi="Arial" w:eastAsia="Arial" w:cs="Arial"/>
          <w:color w:val="auto"/>
          <w:sz w:val="20"/>
          <w:szCs w:val="20"/>
          <w:lang w:val="es-CO"/>
        </w:rPr>
        <w:t xml:space="preserve"> </w:t>
      </w:r>
      <w:r w:rsidRPr="00435191" w:rsidR="007C41C7">
        <w:rPr>
          <w:rFonts w:ascii="Arial" w:hAnsi="Arial" w:eastAsia="Arial" w:cs="Arial"/>
          <w:color w:val="auto"/>
          <w:sz w:val="20"/>
          <w:szCs w:val="20"/>
          <w:lang w:val="es-CO"/>
        </w:rPr>
        <w:t>Proceso</w:t>
      </w:r>
      <w:r w:rsidRPr="00435191" w:rsidR="00550C88">
        <w:rPr>
          <w:rFonts w:ascii="Arial" w:hAnsi="Arial" w:eastAsia="Arial" w:cs="Arial"/>
          <w:color w:val="auto"/>
          <w:sz w:val="20"/>
          <w:szCs w:val="20"/>
          <w:lang w:val="es-CO"/>
        </w:rPr>
        <w:t>,</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se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podrá</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precisar</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el</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contenido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y</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alcance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del</w:t>
      </w:r>
      <w:r w:rsidRPr="00435191" w:rsidR="002644ED">
        <w:rPr>
          <w:rFonts w:ascii="Arial" w:hAnsi="Arial" w:eastAsia="Arial" w:cs="Arial"/>
          <w:color w:val="auto"/>
          <w:sz w:val="20"/>
          <w:szCs w:val="20"/>
          <w:lang w:val="es-CO"/>
        </w:rPr>
        <w:t xml:space="preserve"> </w:t>
      </w:r>
      <w:r w:rsidR="00014293">
        <w:rPr>
          <w:rFonts w:ascii="Arial" w:hAnsi="Arial" w:eastAsia="Arial" w:cs="Arial"/>
          <w:color w:val="auto"/>
          <w:sz w:val="20"/>
          <w:szCs w:val="20"/>
          <w:lang w:val="es-CO"/>
        </w:rPr>
        <w:t>p</w:t>
      </w:r>
      <w:r w:rsidRPr="00435191" w:rsidR="00550C88">
        <w:rPr>
          <w:rFonts w:ascii="Arial" w:hAnsi="Arial" w:eastAsia="Arial" w:cs="Arial"/>
          <w:color w:val="auto"/>
          <w:sz w:val="20"/>
          <w:szCs w:val="20"/>
          <w:lang w:val="es-CO"/>
        </w:rPr>
        <w:t xml:space="preserve">liego </w:t>
      </w:r>
      <w:r w:rsidRPr="00435191">
        <w:rPr>
          <w:rFonts w:ascii="Arial" w:hAnsi="Arial" w:eastAsia="Arial" w:cs="Arial"/>
          <w:color w:val="auto"/>
          <w:sz w:val="20"/>
          <w:szCs w:val="20"/>
          <w:lang w:val="es-CO"/>
        </w:rPr>
        <w:t>de</w:t>
      </w:r>
      <w:r w:rsidRPr="00435191" w:rsidR="002644ED">
        <w:rPr>
          <w:rFonts w:ascii="Arial" w:hAnsi="Arial" w:eastAsia="Arial" w:cs="Arial"/>
          <w:color w:val="auto"/>
          <w:sz w:val="20"/>
          <w:szCs w:val="20"/>
          <w:lang w:val="es-CO"/>
        </w:rPr>
        <w:t xml:space="preserve"> </w:t>
      </w:r>
      <w:r w:rsidR="00014293">
        <w:rPr>
          <w:rFonts w:ascii="Arial" w:hAnsi="Arial" w:eastAsia="Arial" w:cs="Arial"/>
          <w:color w:val="auto"/>
          <w:sz w:val="20"/>
          <w:szCs w:val="20"/>
          <w:lang w:val="es-CO"/>
        </w:rPr>
        <w:t>c</w:t>
      </w:r>
      <w:r w:rsidRPr="00435191" w:rsidR="00550C88">
        <w:rPr>
          <w:rFonts w:ascii="Arial" w:hAnsi="Arial" w:eastAsia="Arial" w:cs="Arial"/>
          <w:color w:val="auto"/>
          <w:sz w:val="20"/>
          <w:szCs w:val="20"/>
          <w:lang w:val="es-CO"/>
        </w:rPr>
        <w:t>ondiciones</w:t>
      </w:r>
      <w:r w:rsidRPr="00435191">
        <w:rPr>
          <w:rFonts w:ascii="Arial" w:hAnsi="Arial" w:eastAsia="Arial" w:cs="Arial"/>
          <w:color w:val="auto"/>
          <w:sz w:val="20"/>
          <w:szCs w:val="20"/>
          <w:lang w:val="es-CO"/>
        </w:rPr>
        <w:t>.</w:t>
      </w:r>
    </w:p>
    <w:p w:rsidRPr="00435191" w:rsidR="00E633A2" w:rsidP="008F0712" w:rsidRDefault="00E633A2" w14:paraId="61B7C841" w14:textId="7838F852">
      <w:pPr>
        <w:pStyle w:val="InviasNormal"/>
        <w:spacing w:line="276" w:lineRule="auto"/>
        <w:rPr>
          <w:rFonts w:ascii="Arial" w:hAnsi="Arial" w:eastAsia="Arial" w:cs="Arial"/>
          <w:color w:val="auto"/>
          <w:sz w:val="20"/>
          <w:szCs w:val="20"/>
          <w:lang w:val="es-CO"/>
        </w:rPr>
      </w:pPr>
      <w:r w:rsidRPr="00435191">
        <w:rPr>
          <w:rFonts w:ascii="Arial" w:hAnsi="Arial" w:eastAsia="Arial" w:cs="Arial"/>
          <w:color w:val="auto"/>
          <w:sz w:val="20"/>
          <w:szCs w:val="20"/>
          <w:lang w:val="es-CO"/>
        </w:rPr>
        <w:t>Los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interesados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presentarán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las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observaciones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que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estimen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pertinentes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sobre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asignación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w:t>
      </w:r>
      <w:r w:rsidRPr="00435191" w:rsidR="002644ED">
        <w:rPr>
          <w:rFonts w:ascii="Arial" w:hAnsi="Arial" w:eastAsia="Arial" w:cs="Arial"/>
          <w:color w:val="auto"/>
          <w:sz w:val="20"/>
          <w:szCs w:val="20"/>
          <w:lang w:val="es-CO"/>
        </w:rPr>
        <w:t xml:space="preserve"> </w:t>
      </w:r>
      <w:r w:rsidRPr="00435191" w:rsidR="00550C88">
        <w:rPr>
          <w:rFonts w:ascii="Arial" w:hAnsi="Arial" w:eastAsia="Arial" w:cs="Arial"/>
          <w:color w:val="auto"/>
          <w:sz w:val="20"/>
          <w:szCs w:val="20"/>
          <w:lang w:val="es-CO"/>
        </w:rPr>
        <w:t>R</w:t>
      </w:r>
      <w:r w:rsidRPr="00435191">
        <w:rPr>
          <w:rFonts w:ascii="Arial" w:hAnsi="Arial" w:eastAsia="Arial" w:cs="Arial"/>
          <w:color w:val="auto"/>
          <w:sz w:val="20"/>
          <w:szCs w:val="20"/>
          <w:lang w:val="es-CO"/>
        </w:rPr>
        <w:t>iesgos.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La</w:t>
      </w:r>
      <w:r w:rsidRPr="00435191" w:rsidR="002644ED">
        <w:rPr>
          <w:rFonts w:ascii="Arial" w:hAnsi="Arial" w:eastAsia="Arial" w:cs="Arial"/>
          <w:color w:val="auto"/>
          <w:sz w:val="20"/>
          <w:szCs w:val="20"/>
          <w:lang w:val="es-CO"/>
        </w:rPr>
        <w:t xml:space="preserve"> </w:t>
      </w:r>
      <w:r w:rsidRPr="00435191" w:rsidR="00550C88">
        <w:rPr>
          <w:rFonts w:ascii="Arial" w:hAnsi="Arial" w:cs="Arial"/>
          <w:color w:val="auto"/>
          <w:sz w:val="20"/>
          <w:szCs w:val="20"/>
        </w:rPr>
        <w:fldChar w:fldCharType="begin"/>
      </w:r>
      <w:r w:rsidRPr="00435191" w:rsidR="00550C88">
        <w:rPr>
          <w:rFonts w:ascii="Arial" w:hAnsi="Arial" w:cs="Arial"/>
          <w:color w:val="auto"/>
          <w:sz w:val="20"/>
          <w:szCs w:val="20"/>
          <w:lang w:val="es-CO"/>
        </w:rPr>
        <w:instrText xml:space="preserve"> REF _Ref508650671 \h </w:instrText>
      </w:r>
      <w:r w:rsidRPr="00435191" w:rsidR="00CA32D3">
        <w:rPr>
          <w:rFonts w:ascii="Arial" w:hAnsi="Arial" w:cs="Arial"/>
          <w:color w:val="auto"/>
          <w:sz w:val="20"/>
          <w:szCs w:val="20"/>
        </w:rPr>
        <w:instrText xml:space="preserve"> \* MERGEFORMAT </w:instrText>
      </w:r>
      <w:r w:rsidRPr="00435191" w:rsidR="00550C88">
        <w:rPr>
          <w:rFonts w:ascii="Arial" w:hAnsi="Arial" w:cs="Arial"/>
          <w:color w:val="auto"/>
          <w:sz w:val="20"/>
          <w:szCs w:val="20"/>
        </w:rPr>
      </w:r>
      <w:r w:rsidRPr="00435191" w:rsidR="00550C88">
        <w:rPr>
          <w:rFonts w:ascii="Arial" w:hAnsi="Arial" w:cs="Arial"/>
          <w:color w:val="auto"/>
          <w:sz w:val="20"/>
          <w:szCs w:val="20"/>
          <w:lang w:val="es-CO"/>
        </w:rPr>
        <w:fldChar w:fldCharType="separate"/>
      </w:r>
      <w:r w:rsidRPr="00435191" w:rsidR="00435191">
        <w:rPr>
          <w:rFonts w:ascii="Arial" w:hAnsi="Arial" w:eastAsia="Arial" w:cs="Arial"/>
          <w:color w:val="auto"/>
          <w:sz w:val="20"/>
          <w:szCs w:val="20"/>
        </w:rPr>
        <w:t>Matriz 3 – Riesgos</w:t>
      </w:r>
      <w:r w:rsidRPr="00435191" w:rsidR="00550C88">
        <w:rPr>
          <w:rFonts w:ascii="Arial" w:hAnsi="Arial" w:cs="Arial"/>
          <w:color w:val="auto"/>
          <w:sz w:val="20"/>
          <w:szCs w:val="20"/>
        </w:rPr>
        <w:fldChar w:fldCharType="end"/>
      </w:r>
      <w:r w:rsidRPr="00435191" w:rsidR="00550C88">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cual</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se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tipifican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los</w:t>
      </w:r>
      <w:r w:rsidRPr="00435191" w:rsidR="002644ED">
        <w:rPr>
          <w:rFonts w:ascii="Arial" w:hAnsi="Arial" w:eastAsia="Arial" w:cs="Arial"/>
          <w:color w:val="auto"/>
          <w:sz w:val="20"/>
          <w:szCs w:val="20"/>
          <w:lang w:val="es-CO"/>
        </w:rPr>
        <w:t xml:space="preserve"> </w:t>
      </w:r>
      <w:r w:rsidRPr="00435191" w:rsidR="00550C88">
        <w:rPr>
          <w:rFonts w:ascii="Arial" w:hAnsi="Arial" w:eastAsia="Arial" w:cs="Arial"/>
          <w:color w:val="auto"/>
          <w:sz w:val="20"/>
          <w:szCs w:val="20"/>
          <w:lang w:val="es-CO"/>
        </w:rPr>
        <w:t>R</w:t>
      </w:r>
      <w:r w:rsidRPr="00435191">
        <w:rPr>
          <w:rFonts w:ascii="Arial" w:hAnsi="Arial" w:eastAsia="Arial" w:cs="Arial"/>
          <w:color w:val="auto"/>
          <w:sz w:val="20"/>
          <w:szCs w:val="20"/>
          <w:lang w:val="es-CO"/>
        </w:rPr>
        <w:t>iegos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previsibles,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preparada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por</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Entidad</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hace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parte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integrante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del</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presente</w:t>
      </w:r>
      <w:r w:rsidRPr="00435191" w:rsidR="002644ED">
        <w:rPr>
          <w:rFonts w:ascii="Arial" w:hAnsi="Arial" w:eastAsia="Arial" w:cs="Arial"/>
          <w:color w:val="auto"/>
          <w:sz w:val="20"/>
          <w:szCs w:val="20"/>
          <w:lang w:val="es-CO"/>
        </w:rPr>
        <w:t xml:space="preserve"> </w:t>
      </w:r>
      <w:r w:rsidRPr="00435191" w:rsidR="00D02A7C">
        <w:rPr>
          <w:rFonts w:ascii="Arial" w:hAnsi="Arial" w:eastAsia="Arial" w:cs="Arial"/>
          <w:color w:val="auto"/>
          <w:sz w:val="20"/>
          <w:szCs w:val="20"/>
          <w:lang w:val="es-CO"/>
        </w:rPr>
        <w:t>P</w:t>
      </w:r>
      <w:r w:rsidRPr="00435191">
        <w:rPr>
          <w:rFonts w:ascii="Arial" w:hAnsi="Arial" w:eastAsia="Arial" w:cs="Arial"/>
          <w:color w:val="auto"/>
          <w:sz w:val="20"/>
          <w:szCs w:val="20"/>
          <w:lang w:val="es-CO"/>
        </w:rPr>
        <w:t>liego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w:t>
      </w:r>
      <w:r w:rsidRPr="00435191" w:rsidR="002644ED">
        <w:rPr>
          <w:rFonts w:ascii="Arial" w:hAnsi="Arial" w:eastAsia="Arial" w:cs="Arial"/>
          <w:color w:val="auto"/>
          <w:sz w:val="20"/>
          <w:szCs w:val="20"/>
          <w:lang w:val="es-CO"/>
        </w:rPr>
        <w:t xml:space="preserve"> </w:t>
      </w:r>
      <w:r w:rsidRPr="00435191" w:rsidR="00D02A7C">
        <w:rPr>
          <w:rFonts w:ascii="Arial" w:hAnsi="Arial" w:eastAsia="Arial" w:cs="Arial"/>
          <w:color w:val="auto"/>
          <w:sz w:val="20"/>
          <w:szCs w:val="20"/>
          <w:lang w:val="es-CO"/>
        </w:rPr>
        <w:t>C</w:t>
      </w:r>
      <w:r w:rsidRPr="00435191">
        <w:rPr>
          <w:rFonts w:ascii="Arial" w:hAnsi="Arial" w:eastAsia="Arial" w:cs="Arial"/>
          <w:color w:val="auto"/>
          <w:sz w:val="20"/>
          <w:szCs w:val="20"/>
          <w:lang w:val="es-CO"/>
        </w:rPr>
        <w:t>ondiciones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y</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los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interesados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podrán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presentar</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sus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observaciones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durante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el</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plazo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licitación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audiencia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prevista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para</w:t>
      </w:r>
      <w:r w:rsidRPr="00435191" w:rsidR="002644ED">
        <w:rPr>
          <w:rFonts w:ascii="Arial" w:hAnsi="Arial" w:eastAsia="Arial" w:cs="Arial"/>
          <w:color w:val="auto"/>
          <w:sz w:val="20"/>
          <w:szCs w:val="20"/>
          <w:lang w:val="es-CO"/>
        </w:rPr>
        <w:t xml:space="preserve"> </w:t>
      </w:r>
      <w:r w:rsidRPr="00435191" w:rsidR="00AB0069">
        <w:rPr>
          <w:rFonts w:ascii="Arial" w:hAnsi="Arial" w:eastAsia="Arial" w:cs="Arial"/>
          <w:color w:val="auto"/>
          <w:sz w:val="20"/>
          <w:szCs w:val="20"/>
          <w:lang w:val="es-CO"/>
        </w:rPr>
        <w:t>e</w:t>
      </w:r>
      <w:r w:rsidRPr="00435191">
        <w:rPr>
          <w:rFonts w:ascii="Arial" w:hAnsi="Arial" w:eastAsia="Arial" w:cs="Arial"/>
          <w:color w:val="auto"/>
          <w:sz w:val="20"/>
          <w:szCs w:val="20"/>
          <w:lang w:val="es-CO"/>
        </w:rPr>
        <w:t>l</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efecto.</w:t>
      </w:r>
    </w:p>
    <w:p w:rsidRPr="00435191" w:rsidR="00E633A2" w:rsidP="008F0712" w:rsidRDefault="00E633A2" w14:paraId="628A4F43" w14:textId="1E0098BF">
      <w:pPr>
        <w:pStyle w:val="InviasNormal"/>
        <w:spacing w:line="276" w:lineRule="auto"/>
        <w:rPr>
          <w:rFonts w:ascii="Arial" w:hAnsi="Arial" w:eastAsia="Arial" w:cs="Arial"/>
          <w:color w:val="auto"/>
          <w:sz w:val="20"/>
          <w:szCs w:val="20"/>
          <w:lang w:val="es-CO"/>
        </w:rPr>
      </w:pPr>
      <w:r w:rsidRPr="00435191">
        <w:rPr>
          <w:rFonts w:ascii="Arial" w:hAnsi="Arial" w:eastAsia="Arial" w:cs="Arial"/>
          <w:color w:val="auto"/>
          <w:sz w:val="20"/>
          <w:szCs w:val="20"/>
          <w:lang w:val="es-CO"/>
        </w:rPr>
        <w:t>Los</w:t>
      </w:r>
      <w:r w:rsidRPr="00435191" w:rsidR="002644ED">
        <w:rPr>
          <w:rFonts w:ascii="Arial" w:hAnsi="Arial" w:eastAsia="Arial" w:cs="Arial"/>
          <w:color w:val="auto"/>
          <w:sz w:val="20"/>
          <w:szCs w:val="20"/>
          <w:lang w:val="es-CO"/>
        </w:rPr>
        <w:t xml:space="preserve"> </w:t>
      </w:r>
      <w:r w:rsidRPr="00435191" w:rsidR="008C60D7">
        <w:rPr>
          <w:rFonts w:ascii="Arial" w:hAnsi="Arial" w:eastAsia="Arial" w:cs="Arial"/>
          <w:color w:val="auto"/>
          <w:sz w:val="20"/>
          <w:szCs w:val="20"/>
          <w:lang w:val="es-CO"/>
        </w:rPr>
        <w:t>p</w:t>
      </w:r>
      <w:r w:rsidRPr="00435191" w:rsidR="003E509E">
        <w:rPr>
          <w:rFonts w:ascii="Arial" w:hAnsi="Arial" w:eastAsia="Arial" w:cs="Arial"/>
          <w:color w:val="auto"/>
          <w:sz w:val="20"/>
          <w:szCs w:val="20"/>
          <w:lang w:val="es-CO"/>
        </w:rPr>
        <w:t>roponentes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deberán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realizar</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todas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las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evaluaciones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y</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estimaciones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que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sean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necesarias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para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presentar</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su</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propuesta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sobre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base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un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examen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cuidadoso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sus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características,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incluyendo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los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estudios,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diseños,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evaluaciones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y</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verificaciones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que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consideren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necesarios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para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formular</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propuesta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con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base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su</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propia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información,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manera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tal</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que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el</w:t>
      </w:r>
      <w:r w:rsidRPr="00435191" w:rsidR="002644ED">
        <w:rPr>
          <w:rFonts w:ascii="Arial" w:hAnsi="Arial" w:eastAsia="Arial" w:cs="Arial"/>
          <w:color w:val="auto"/>
          <w:sz w:val="20"/>
          <w:szCs w:val="20"/>
          <w:lang w:val="es-CO"/>
        </w:rPr>
        <w:t xml:space="preserve"> </w:t>
      </w:r>
      <w:r w:rsidRPr="00435191" w:rsidR="00E660CC">
        <w:rPr>
          <w:rFonts w:ascii="Arial" w:hAnsi="Arial" w:eastAsia="Arial" w:cs="Arial"/>
          <w:color w:val="auto"/>
          <w:sz w:val="20"/>
          <w:szCs w:val="20"/>
          <w:lang w:val="es-CO"/>
        </w:rPr>
        <w:t>Proponente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deberá</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tener</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cuenta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el</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cálculo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los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aspectos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económicos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del</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proyecto,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los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cuales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deben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incluir</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todas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las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obligaciones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y</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asunción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w:t>
      </w:r>
      <w:r w:rsidRPr="00435191" w:rsidR="002644ED">
        <w:rPr>
          <w:rFonts w:ascii="Arial" w:hAnsi="Arial" w:eastAsia="Arial" w:cs="Arial"/>
          <w:color w:val="auto"/>
          <w:sz w:val="20"/>
          <w:szCs w:val="20"/>
          <w:lang w:val="es-CO"/>
        </w:rPr>
        <w:t xml:space="preserve"> </w:t>
      </w:r>
      <w:r w:rsidRPr="00435191" w:rsidR="00B81B86">
        <w:rPr>
          <w:rFonts w:ascii="Arial" w:hAnsi="Arial" w:eastAsia="Arial" w:cs="Arial"/>
          <w:color w:val="auto"/>
          <w:sz w:val="20"/>
          <w:szCs w:val="20"/>
          <w:lang w:val="es-CO"/>
        </w:rPr>
        <w:t>R</w:t>
      </w:r>
      <w:r w:rsidRPr="00435191">
        <w:rPr>
          <w:rFonts w:ascii="Arial" w:hAnsi="Arial" w:eastAsia="Arial" w:cs="Arial"/>
          <w:color w:val="auto"/>
          <w:sz w:val="20"/>
          <w:szCs w:val="20"/>
          <w:lang w:val="es-CO"/>
        </w:rPr>
        <w:t>iesgos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que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emanan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del</w:t>
      </w:r>
      <w:r w:rsidRPr="00435191" w:rsidR="002644ED">
        <w:rPr>
          <w:rFonts w:ascii="Arial" w:hAnsi="Arial" w:eastAsia="Arial" w:cs="Arial"/>
          <w:color w:val="auto"/>
          <w:sz w:val="20"/>
          <w:szCs w:val="20"/>
          <w:lang w:val="es-CO"/>
        </w:rPr>
        <w:t xml:space="preserve"> </w:t>
      </w:r>
      <w:r w:rsidRPr="00435191" w:rsidR="008C60D7">
        <w:rPr>
          <w:rFonts w:ascii="Arial" w:hAnsi="Arial" w:eastAsia="Arial" w:cs="Arial"/>
          <w:color w:val="auto"/>
          <w:sz w:val="20"/>
          <w:szCs w:val="20"/>
          <w:lang w:val="es-CO"/>
        </w:rPr>
        <w:t>c</w:t>
      </w:r>
      <w:r w:rsidRPr="00435191" w:rsidR="00B81B86">
        <w:rPr>
          <w:rFonts w:ascii="Arial" w:hAnsi="Arial" w:eastAsia="Arial" w:cs="Arial"/>
          <w:color w:val="auto"/>
          <w:sz w:val="20"/>
          <w:szCs w:val="20"/>
          <w:lang w:val="es-CO"/>
        </w:rPr>
        <w:t>ontrato</w:t>
      </w:r>
      <w:r w:rsidRPr="00435191">
        <w:rPr>
          <w:rFonts w:ascii="Arial" w:hAnsi="Arial" w:eastAsia="Arial" w:cs="Arial"/>
          <w:color w:val="auto"/>
          <w:sz w:val="20"/>
          <w:szCs w:val="20"/>
          <w:lang w:val="es-CO"/>
        </w:rPr>
        <w:t>.</w:t>
      </w:r>
    </w:p>
    <w:p w:rsidRPr="00435191" w:rsidR="00E633A2" w:rsidP="008F0712" w:rsidRDefault="00E633A2" w14:paraId="6F0F9B86" w14:textId="17F0889E">
      <w:pPr>
        <w:pStyle w:val="InviasNormal"/>
        <w:spacing w:line="276" w:lineRule="auto"/>
        <w:rPr>
          <w:rFonts w:ascii="Arial" w:hAnsi="Arial" w:eastAsia="Arial" w:cs="Arial"/>
          <w:color w:val="auto"/>
          <w:sz w:val="20"/>
          <w:szCs w:val="20"/>
          <w:lang w:val="es-CO"/>
        </w:rPr>
      </w:pPr>
      <w:r w:rsidRPr="00435191">
        <w:rPr>
          <w:rFonts w:ascii="Arial" w:hAnsi="Arial" w:eastAsia="Arial" w:cs="Arial"/>
          <w:color w:val="auto"/>
          <w:sz w:val="20"/>
          <w:szCs w:val="20"/>
          <w:lang w:val="es-CO"/>
        </w:rPr>
        <w:t>Si</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el</w:t>
      </w:r>
      <w:r w:rsidRPr="00435191" w:rsidR="002644ED">
        <w:rPr>
          <w:rFonts w:ascii="Arial" w:hAnsi="Arial" w:eastAsia="Arial" w:cs="Arial"/>
          <w:color w:val="auto"/>
          <w:sz w:val="20"/>
          <w:szCs w:val="20"/>
          <w:lang w:val="es-CO"/>
        </w:rPr>
        <w:t xml:space="preserve"> </w:t>
      </w:r>
      <w:r w:rsidR="00182053">
        <w:rPr>
          <w:rFonts w:ascii="Arial" w:hAnsi="Arial" w:eastAsia="Arial" w:cs="Arial"/>
          <w:color w:val="auto"/>
          <w:sz w:val="20"/>
          <w:szCs w:val="20"/>
          <w:lang w:val="es-CO"/>
        </w:rPr>
        <w:t>p</w:t>
      </w:r>
      <w:r w:rsidRPr="00435191" w:rsidR="00E660CC">
        <w:rPr>
          <w:rFonts w:ascii="Arial" w:hAnsi="Arial" w:eastAsia="Arial" w:cs="Arial"/>
          <w:color w:val="auto"/>
          <w:sz w:val="20"/>
          <w:szCs w:val="20"/>
          <w:lang w:val="es-CO"/>
        </w:rPr>
        <w:t>roponente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que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resulte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adjudicatario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ha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evaluado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incorrectamente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no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ha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considerado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toda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información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que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pueda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influir</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determinación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los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costos,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no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se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eximirá</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su</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responsabilidad</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por</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ejecución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completa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las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obras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conformidad</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con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el</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contrato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ni</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dará</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derecho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rembolso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w:t>
      </w:r>
      <w:r w:rsidRPr="00435191" w:rsidR="002644ED">
        <w:rPr>
          <w:rFonts w:ascii="Arial" w:hAnsi="Arial" w:eastAsia="Arial" w:cs="Arial"/>
          <w:color w:val="auto"/>
          <w:sz w:val="20"/>
          <w:szCs w:val="20"/>
          <w:lang w:val="es-CO"/>
        </w:rPr>
        <w:t xml:space="preserve"> </w:t>
      </w:r>
      <w:r w:rsidRPr="00435191" w:rsidR="00B81B86">
        <w:rPr>
          <w:rFonts w:ascii="Arial" w:hAnsi="Arial" w:eastAsia="Arial" w:cs="Arial"/>
          <w:color w:val="auto"/>
          <w:sz w:val="20"/>
          <w:szCs w:val="20"/>
          <w:lang w:val="es-CO"/>
        </w:rPr>
        <w:t>costos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ni</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reclamaciones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reconocimientos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adicionales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ninguna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naturaleza.</w:t>
      </w:r>
    </w:p>
    <w:p w:rsidRPr="004D263E" w:rsidR="00E633A2" w:rsidP="00670AEB" w:rsidRDefault="00E633A2" w14:paraId="44CE49E2" w14:textId="7A8CF022">
      <w:pPr>
        <w:pStyle w:val="Entidad-Capitulo"/>
      </w:pPr>
      <w:bookmarkStart w:name="_Toc508648284" w:id="918"/>
      <w:bookmarkStart w:name="_Toc508984068" w:id="919"/>
      <w:bookmarkStart w:name="_Toc509843899" w:id="920"/>
      <w:bookmarkStart w:name="_Toc511924807" w:id="921"/>
      <w:bookmarkStart w:name="_Toc517187337" w:id="922"/>
      <w:bookmarkStart w:name="_Toc520226896" w:id="923"/>
      <w:bookmarkStart w:name="_Toc520297866" w:id="924"/>
      <w:bookmarkStart w:name="_Toc520317131" w:id="925"/>
      <w:bookmarkStart w:name="_Toc533083734" w:id="926"/>
      <w:bookmarkStart w:name="_Toc32096847" w:id="927"/>
      <w:bookmarkStart w:name="_Toc57633034" w:id="928"/>
      <w:bookmarkStart w:name="_Toc57636891" w:id="929"/>
      <w:r w:rsidRPr="001F1DE9">
        <w:t>CAP</w:t>
      </w:r>
      <w:r w:rsidRPr="00670AEB" w:rsidR="00CB441F">
        <w:t>Í</w:t>
      </w:r>
      <w:r w:rsidRPr="0082663C">
        <w:t>TULO</w:t>
      </w:r>
      <w:r w:rsidRPr="004D263E" w:rsidR="002644ED">
        <w:t xml:space="preserve"> </w:t>
      </w:r>
      <w:r w:rsidRPr="004D263E">
        <w:t>VI</w:t>
      </w:r>
      <w:r w:rsidRPr="004D263E" w:rsidR="002644ED">
        <w:t xml:space="preserve"> </w:t>
      </w:r>
      <w:r w:rsidRPr="004D263E">
        <w:t>ACUERDOS</w:t>
      </w:r>
      <w:r w:rsidRPr="004D263E" w:rsidR="002644ED">
        <w:t xml:space="preserve"> </w:t>
      </w:r>
      <w:r w:rsidRPr="004D263E">
        <w:t>COMERCIALES</w:t>
      </w:r>
      <w:bookmarkEnd w:id="918"/>
      <w:bookmarkEnd w:id="919"/>
      <w:bookmarkEnd w:id="920"/>
      <w:bookmarkEnd w:id="921"/>
      <w:bookmarkEnd w:id="922"/>
      <w:bookmarkEnd w:id="923"/>
      <w:bookmarkEnd w:id="924"/>
      <w:bookmarkEnd w:id="925"/>
      <w:bookmarkEnd w:id="926"/>
      <w:bookmarkEnd w:id="927"/>
      <w:bookmarkEnd w:id="928"/>
      <w:bookmarkEnd w:id="929"/>
    </w:p>
    <w:p w:rsidRPr="00435191" w:rsidR="00E633A2" w:rsidP="008F0712" w:rsidRDefault="00E633A2" w14:paraId="38F533A6" w14:textId="05F79FA2">
      <w:pPr>
        <w:pStyle w:val="InviasNormal"/>
        <w:spacing w:line="276" w:lineRule="auto"/>
        <w:rPr>
          <w:rFonts w:ascii="Arial" w:hAnsi="Arial" w:eastAsia="Arial" w:cs="Arial"/>
          <w:color w:val="auto"/>
          <w:sz w:val="20"/>
          <w:szCs w:val="20"/>
          <w:lang w:val="es-CO"/>
        </w:rPr>
      </w:pPr>
      <w:r w:rsidRPr="00435191">
        <w:rPr>
          <w:rFonts w:ascii="Arial" w:hAnsi="Arial" w:eastAsia="Arial" w:cs="Arial"/>
          <w:color w:val="auto"/>
          <w:sz w:val="20"/>
          <w:szCs w:val="20"/>
          <w:lang w:val="es-CO"/>
        </w:rPr>
        <w:t>El</w:t>
      </w:r>
      <w:r w:rsidRPr="00435191" w:rsidR="002644ED">
        <w:rPr>
          <w:rFonts w:ascii="Arial" w:hAnsi="Arial" w:eastAsia="Arial" w:cs="Arial"/>
          <w:color w:val="auto"/>
          <w:sz w:val="20"/>
          <w:szCs w:val="20"/>
          <w:lang w:val="es-CO"/>
        </w:rPr>
        <w:t xml:space="preserve"> </w:t>
      </w:r>
      <w:r w:rsidR="006E42A3">
        <w:rPr>
          <w:rFonts w:ascii="Arial" w:hAnsi="Arial" w:eastAsia="Arial" w:cs="Arial"/>
          <w:color w:val="auto"/>
          <w:sz w:val="20"/>
          <w:szCs w:val="20"/>
          <w:lang w:val="es-CO"/>
        </w:rPr>
        <w:t>p</w:t>
      </w:r>
      <w:r w:rsidRPr="00435191" w:rsidR="00B565E6">
        <w:rPr>
          <w:rFonts w:ascii="Arial" w:hAnsi="Arial" w:eastAsia="Arial" w:cs="Arial"/>
          <w:color w:val="auto"/>
          <w:sz w:val="20"/>
          <w:szCs w:val="20"/>
          <w:lang w:val="es-CO"/>
        </w:rPr>
        <w:t xml:space="preserve">roceso de </w:t>
      </w:r>
      <w:r w:rsidR="006E42A3">
        <w:rPr>
          <w:rFonts w:ascii="Arial" w:hAnsi="Arial" w:eastAsia="Arial" w:cs="Arial"/>
          <w:color w:val="auto"/>
          <w:sz w:val="20"/>
          <w:szCs w:val="20"/>
          <w:lang w:val="es-CO"/>
        </w:rPr>
        <w:t>c</w:t>
      </w:r>
      <w:r w:rsidRPr="00435191" w:rsidR="00B565E6">
        <w:rPr>
          <w:rFonts w:ascii="Arial" w:hAnsi="Arial" w:eastAsia="Arial" w:cs="Arial"/>
          <w:color w:val="auto"/>
          <w:sz w:val="20"/>
          <w:szCs w:val="20"/>
          <w:lang w:val="es-CO"/>
        </w:rPr>
        <w:t>ontratación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está</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cubierto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por</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los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siguientes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Acuerdos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Comerciales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y</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por</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Decisión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439</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Secretaría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Comunidad</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Andina</w:t>
      </w:r>
      <w:r w:rsidRPr="00435191" w:rsidR="002E1697">
        <w:rPr>
          <w:rFonts w:ascii="Arial" w:hAnsi="Arial" w:eastAsia="Arial" w:cs="Arial"/>
          <w:color w:val="auto"/>
          <w:sz w:val="20"/>
          <w:szCs w:val="20"/>
          <w:lang w:val="es-CO"/>
        </w:rPr>
        <w:t xml:space="preserve"> de Naciones (CAN)</w:t>
      </w:r>
      <w:r w:rsidRPr="00435191" w:rsidR="00195D17">
        <w:rPr>
          <w:rFonts w:ascii="Arial" w:hAnsi="Arial" w:eastAsia="Arial" w:cs="Arial"/>
          <w:color w:val="auto"/>
          <w:sz w:val="20"/>
          <w:szCs w:val="20"/>
          <w:lang w:val="es-CO"/>
        </w:rPr>
        <w:t xml:space="preserve"> </w:t>
      </w:r>
      <w:r w:rsidRPr="00435191" w:rsidR="00195D17">
        <w:rPr>
          <w:rFonts w:ascii="Arial" w:hAnsi="Arial" w:eastAsia="Arial" w:cs="Arial"/>
          <w:color w:val="auto"/>
          <w:sz w:val="20"/>
          <w:szCs w:val="20"/>
          <w:highlight w:val="lightGray"/>
          <w:lang w:val="es-CO"/>
        </w:rPr>
        <w:t>[La entidad deberá ajustar el siguiente cuadro]</w:t>
      </w:r>
      <w:r w:rsidRPr="00435191">
        <w:rPr>
          <w:rFonts w:ascii="Arial" w:hAnsi="Arial" w:eastAsia="Arial" w:cs="Arial"/>
          <w:color w:val="auto"/>
          <w:sz w:val="20"/>
          <w:szCs w:val="20"/>
          <w:lang w:val="es-CO"/>
        </w:rPr>
        <w:t>:</w:t>
      </w:r>
    </w:p>
    <w:tbl>
      <w:tblPr>
        <w:tblW w:w="5000" w:type="pct"/>
        <w:jc w:val="center"/>
        <w:tblBorders>
          <w:top w:val="single" w:color="CDCCCC" w:sz="4" w:space="0"/>
          <w:left w:val="single" w:color="CDCCCC" w:sz="4" w:space="0"/>
          <w:bottom w:val="single" w:color="CDCCCC" w:sz="4" w:space="0"/>
          <w:right w:val="single" w:color="CDCCCC" w:sz="4" w:space="0"/>
          <w:insideH w:val="single" w:color="CDCCCC" w:sz="4" w:space="0"/>
          <w:insideV w:val="single" w:color="CDCCCC" w:sz="4" w:space="0"/>
        </w:tblBorders>
        <w:tblCellMar>
          <w:left w:w="0" w:type="dxa"/>
          <w:right w:w="0" w:type="dxa"/>
        </w:tblCellMar>
        <w:tblLook w:val="04A0" w:firstRow="1" w:lastRow="0" w:firstColumn="1" w:lastColumn="0" w:noHBand="0" w:noVBand="1"/>
      </w:tblPr>
      <w:tblGrid>
        <w:gridCol w:w="1752"/>
        <w:gridCol w:w="1229"/>
        <w:gridCol w:w="1293"/>
        <w:gridCol w:w="1310"/>
        <w:gridCol w:w="1141"/>
        <w:gridCol w:w="2083"/>
      </w:tblGrid>
      <w:tr w:rsidRPr="006E42A3" w:rsidR="004D263E" w:rsidTr="00435191" w14:paraId="580B339A" w14:textId="77777777">
        <w:trPr>
          <w:trHeight w:val="20"/>
          <w:tblHeader/>
          <w:jc w:val="center"/>
        </w:trPr>
        <w:tc>
          <w:tcPr>
            <w:tcW w:w="1697" w:type="pct"/>
            <w:gridSpan w:val="2"/>
            <w:tcBorders>
              <w:top w:val="double" w:color="auto" w:sz="4" w:space="0"/>
              <w:left w:val="double" w:color="auto" w:sz="4" w:space="0"/>
              <w:bottom w:val="single" w:color="CDCCCC" w:sz="4" w:space="0"/>
              <w:right w:val="single" w:color="CDCCCC" w:sz="4" w:space="0"/>
            </w:tcBorders>
            <w:shd w:val="clear" w:color="auto" w:fill="404040" w:themeFill="text1" w:themeFillTint="BF"/>
            <w:tcMar>
              <w:top w:w="0" w:type="dxa"/>
              <w:left w:w="70" w:type="dxa"/>
              <w:bottom w:w="0" w:type="dxa"/>
              <w:right w:w="70" w:type="dxa"/>
            </w:tcMar>
            <w:vAlign w:val="center"/>
            <w:hideMark/>
          </w:tcPr>
          <w:p w:rsidRPr="00435191" w:rsidR="00E633A2" w:rsidP="00CA32D3" w:rsidRDefault="00E633A2" w14:paraId="5F1308A7" w14:textId="38D92691">
            <w:pPr>
              <w:spacing w:after="0" w:line="276" w:lineRule="auto"/>
              <w:jc w:val="center"/>
              <w:rPr>
                <w:rFonts w:eastAsia="Arial,Calibri" w:cs="Arial"/>
                <w:color w:val="FFFFFF" w:themeColor="background1"/>
                <w:szCs w:val="20"/>
              </w:rPr>
            </w:pPr>
            <w:r w:rsidRPr="00435191">
              <w:rPr>
                <w:rFonts w:cs="Arial"/>
                <w:b/>
                <w:bCs/>
                <w:color w:val="FFFFFF" w:themeColor="background1"/>
                <w:szCs w:val="20"/>
                <w:lang w:val="es-ES"/>
              </w:rPr>
              <w:t>Acuerdo</w:t>
            </w:r>
            <w:r w:rsidRPr="00435191" w:rsidR="002644ED">
              <w:rPr>
                <w:rFonts w:cs="Arial"/>
                <w:b/>
                <w:bCs/>
                <w:color w:val="FFFFFF" w:themeColor="background1"/>
                <w:szCs w:val="20"/>
                <w:lang w:val="es-ES"/>
              </w:rPr>
              <w:t xml:space="preserve"> </w:t>
            </w:r>
            <w:r w:rsidRPr="00435191">
              <w:rPr>
                <w:rFonts w:cs="Arial"/>
                <w:b/>
                <w:bCs/>
                <w:color w:val="FFFFFF" w:themeColor="background1"/>
                <w:szCs w:val="20"/>
                <w:lang w:val="es-ES"/>
              </w:rPr>
              <w:t>Comercial</w:t>
            </w:r>
          </w:p>
        </w:tc>
        <w:tc>
          <w:tcPr>
            <w:tcW w:w="736" w:type="pct"/>
            <w:tcBorders>
              <w:top w:val="double" w:color="auto" w:sz="4" w:space="0"/>
              <w:left w:val="single" w:color="CDCCCC" w:sz="4" w:space="0"/>
              <w:bottom w:val="single" w:color="CDCCCC" w:sz="4" w:space="0"/>
              <w:right w:val="single" w:color="CDCCCC" w:sz="4" w:space="0"/>
            </w:tcBorders>
            <w:shd w:val="clear" w:color="auto" w:fill="404040" w:themeFill="text1" w:themeFillTint="BF"/>
            <w:tcMar>
              <w:top w:w="0" w:type="dxa"/>
              <w:left w:w="70" w:type="dxa"/>
              <w:bottom w:w="0" w:type="dxa"/>
              <w:right w:w="70" w:type="dxa"/>
            </w:tcMar>
            <w:vAlign w:val="center"/>
            <w:hideMark/>
          </w:tcPr>
          <w:p w:rsidRPr="00435191" w:rsidR="00E633A2" w:rsidP="00CA32D3" w:rsidRDefault="00E633A2" w14:paraId="783FDB29" w14:textId="051C58E2">
            <w:pPr>
              <w:spacing w:after="0" w:line="276" w:lineRule="auto"/>
              <w:jc w:val="center"/>
              <w:rPr>
                <w:rFonts w:cs="Arial"/>
                <w:b/>
                <w:bCs/>
                <w:color w:val="FFFFFF" w:themeColor="background1"/>
                <w:szCs w:val="20"/>
                <w:lang w:val="es-ES"/>
              </w:rPr>
            </w:pPr>
            <w:r w:rsidRPr="00435191">
              <w:rPr>
                <w:rFonts w:cs="Arial"/>
                <w:b/>
                <w:bCs/>
                <w:color w:val="FFFFFF" w:themeColor="background1"/>
                <w:szCs w:val="20"/>
                <w:lang w:val="es-ES"/>
              </w:rPr>
              <w:t>Entidad</w:t>
            </w:r>
            <w:r w:rsidRPr="00435191" w:rsidR="002644ED">
              <w:rPr>
                <w:rFonts w:cs="Arial"/>
                <w:b/>
                <w:bCs/>
                <w:color w:val="FFFFFF" w:themeColor="background1"/>
                <w:szCs w:val="20"/>
                <w:lang w:val="es-ES"/>
              </w:rPr>
              <w:t xml:space="preserve"> </w:t>
            </w:r>
            <w:r w:rsidRPr="00435191">
              <w:rPr>
                <w:rFonts w:cs="Arial"/>
                <w:b/>
                <w:bCs/>
                <w:color w:val="FFFFFF" w:themeColor="background1"/>
                <w:szCs w:val="20"/>
                <w:lang w:val="es-ES"/>
              </w:rPr>
              <w:t>Estatal</w:t>
            </w:r>
            <w:r w:rsidRPr="00435191" w:rsidR="002644ED">
              <w:rPr>
                <w:rFonts w:cs="Arial"/>
                <w:b/>
                <w:bCs/>
                <w:color w:val="FFFFFF" w:themeColor="background1"/>
                <w:szCs w:val="20"/>
                <w:lang w:val="es-ES"/>
              </w:rPr>
              <w:t xml:space="preserve"> </w:t>
            </w:r>
            <w:r w:rsidRPr="00435191">
              <w:rPr>
                <w:rFonts w:cs="Arial"/>
                <w:b/>
                <w:bCs/>
                <w:color w:val="FFFFFF" w:themeColor="background1"/>
                <w:szCs w:val="20"/>
                <w:lang w:val="es-ES"/>
              </w:rPr>
              <w:t>incluida</w:t>
            </w:r>
          </w:p>
        </w:tc>
        <w:tc>
          <w:tcPr>
            <w:tcW w:w="746" w:type="pct"/>
            <w:tcBorders>
              <w:top w:val="double" w:color="auto" w:sz="4" w:space="0"/>
              <w:left w:val="single" w:color="CDCCCC" w:sz="4" w:space="0"/>
              <w:bottom w:val="single" w:color="CDCCCC" w:sz="4" w:space="0"/>
              <w:right w:val="single" w:color="CDCCCC" w:sz="4" w:space="0"/>
            </w:tcBorders>
            <w:shd w:val="clear" w:color="auto" w:fill="404040" w:themeFill="text1" w:themeFillTint="BF"/>
            <w:tcMar>
              <w:top w:w="0" w:type="dxa"/>
              <w:left w:w="70" w:type="dxa"/>
              <w:bottom w:w="0" w:type="dxa"/>
              <w:right w:w="70" w:type="dxa"/>
            </w:tcMar>
            <w:vAlign w:val="center"/>
            <w:hideMark/>
          </w:tcPr>
          <w:p w:rsidRPr="00435191" w:rsidR="00E633A2" w:rsidP="00CA32D3" w:rsidRDefault="00E633A2" w14:paraId="44C7B4B2" w14:textId="77777777">
            <w:pPr>
              <w:spacing w:after="0" w:line="276" w:lineRule="auto"/>
              <w:jc w:val="center"/>
              <w:rPr>
                <w:rFonts w:cs="Arial"/>
                <w:b/>
                <w:bCs/>
                <w:color w:val="FFFFFF" w:themeColor="background1"/>
                <w:szCs w:val="20"/>
                <w:lang w:val="es-ES"/>
              </w:rPr>
            </w:pPr>
            <w:r w:rsidRPr="00435191">
              <w:rPr>
                <w:rFonts w:cs="Arial"/>
                <w:b/>
                <w:bCs/>
                <w:color w:val="FFFFFF" w:themeColor="background1"/>
                <w:szCs w:val="20"/>
                <w:lang w:val="es-ES"/>
              </w:rPr>
              <w:t>Umbral</w:t>
            </w:r>
          </w:p>
        </w:tc>
        <w:tc>
          <w:tcPr>
            <w:tcW w:w="636" w:type="pct"/>
            <w:tcBorders>
              <w:top w:val="double" w:color="auto" w:sz="4" w:space="0"/>
              <w:left w:val="single" w:color="CDCCCC" w:sz="4" w:space="0"/>
              <w:bottom w:val="single" w:color="CDCCCC" w:sz="4" w:space="0"/>
              <w:right w:val="single" w:color="CDCCCC" w:sz="4" w:space="0"/>
            </w:tcBorders>
            <w:shd w:val="clear" w:color="auto" w:fill="404040" w:themeFill="text1" w:themeFillTint="BF"/>
            <w:tcMar>
              <w:top w:w="0" w:type="dxa"/>
              <w:left w:w="70" w:type="dxa"/>
              <w:bottom w:w="0" w:type="dxa"/>
              <w:right w:w="70" w:type="dxa"/>
            </w:tcMar>
            <w:vAlign w:val="center"/>
            <w:hideMark/>
          </w:tcPr>
          <w:p w:rsidRPr="00435191" w:rsidR="00E633A2" w:rsidP="00CA32D3" w:rsidRDefault="00E633A2" w14:paraId="3C6BF3CB" w14:textId="7B291751">
            <w:pPr>
              <w:spacing w:after="0" w:line="276" w:lineRule="auto"/>
              <w:jc w:val="center"/>
              <w:rPr>
                <w:rFonts w:cs="Arial"/>
                <w:b/>
                <w:bCs/>
                <w:color w:val="FFFFFF" w:themeColor="background1"/>
                <w:szCs w:val="20"/>
                <w:lang w:val="es-ES"/>
              </w:rPr>
            </w:pPr>
            <w:r w:rsidRPr="00435191">
              <w:rPr>
                <w:rFonts w:cs="Arial"/>
                <w:b/>
                <w:bCs/>
                <w:color w:val="FFFFFF" w:themeColor="background1"/>
                <w:szCs w:val="20"/>
                <w:lang w:val="es-ES"/>
              </w:rPr>
              <w:t>Excepción</w:t>
            </w:r>
            <w:r w:rsidRPr="00435191" w:rsidR="002644ED">
              <w:rPr>
                <w:rFonts w:cs="Arial"/>
                <w:b/>
                <w:bCs/>
                <w:color w:val="FFFFFF" w:themeColor="background1"/>
                <w:szCs w:val="20"/>
                <w:lang w:val="es-ES"/>
              </w:rPr>
              <w:t xml:space="preserve"> </w:t>
            </w:r>
            <w:r w:rsidRPr="00435191">
              <w:rPr>
                <w:rFonts w:cs="Arial"/>
                <w:b/>
                <w:bCs/>
                <w:color w:val="FFFFFF" w:themeColor="background1"/>
                <w:szCs w:val="20"/>
                <w:lang w:val="es-ES"/>
              </w:rPr>
              <w:t>aplicable</w:t>
            </w:r>
          </w:p>
        </w:tc>
        <w:tc>
          <w:tcPr>
            <w:tcW w:w="1185" w:type="pct"/>
            <w:tcBorders>
              <w:top w:val="double" w:color="auto" w:sz="4" w:space="0"/>
              <w:left w:val="single" w:color="CDCCCC" w:sz="4" w:space="0"/>
              <w:bottom w:val="single" w:color="CDCCCC" w:sz="4" w:space="0"/>
              <w:right w:val="double" w:color="auto" w:sz="4" w:space="0"/>
            </w:tcBorders>
            <w:shd w:val="clear" w:color="auto" w:fill="404040" w:themeFill="text1" w:themeFillTint="BF"/>
            <w:tcMar>
              <w:top w:w="0" w:type="dxa"/>
              <w:left w:w="70" w:type="dxa"/>
              <w:bottom w:w="0" w:type="dxa"/>
              <w:right w:w="70" w:type="dxa"/>
            </w:tcMar>
            <w:vAlign w:val="center"/>
            <w:hideMark/>
          </w:tcPr>
          <w:p w:rsidRPr="00435191" w:rsidR="00E633A2" w:rsidP="00CA32D3" w:rsidRDefault="00B565E6" w14:paraId="14749880" w14:textId="7A3AB77A">
            <w:pPr>
              <w:spacing w:after="0" w:line="276" w:lineRule="auto"/>
              <w:jc w:val="center"/>
              <w:rPr>
                <w:rFonts w:cs="Arial"/>
                <w:b/>
                <w:bCs/>
                <w:color w:val="FFFFFF" w:themeColor="background1"/>
                <w:szCs w:val="20"/>
                <w:lang w:val="es-ES"/>
              </w:rPr>
            </w:pPr>
            <w:r w:rsidRPr="00435191">
              <w:rPr>
                <w:rFonts w:cs="Arial"/>
                <w:b/>
                <w:bCs/>
                <w:color w:val="FFFFFF" w:themeColor="background1"/>
                <w:szCs w:val="20"/>
                <w:lang w:val="es-ES"/>
              </w:rPr>
              <w:t>Proceso de Contratación</w:t>
            </w:r>
            <w:r w:rsidRPr="00435191" w:rsidR="002644ED">
              <w:rPr>
                <w:rFonts w:cs="Arial"/>
                <w:b/>
                <w:bCs/>
                <w:color w:val="FFFFFF" w:themeColor="background1"/>
                <w:szCs w:val="20"/>
                <w:lang w:val="es-ES"/>
              </w:rPr>
              <w:t xml:space="preserve"> </w:t>
            </w:r>
            <w:r w:rsidRPr="00435191" w:rsidR="00E633A2">
              <w:rPr>
                <w:rFonts w:cs="Arial"/>
                <w:b/>
                <w:bCs/>
                <w:color w:val="FFFFFF" w:themeColor="background1"/>
                <w:szCs w:val="20"/>
                <w:lang w:val="es-ES"/>
              </w:rPr>
              <w:t>cubierto</w:t>
            </w:r>
          </w:p>
        </w:tc>
      </w:tr>
      <w:tr w:rsidRPr="006E42A3" w:rsidR="004D263E" w:rsidTr="00435191" w14:paraId="4DCE789D" w14:textId="77777777">
        <w:trPr>
          <w:trHeight w:val="20"/>
          <w:jc w:val="center"/>
        </w:trPr>
        <w:tc>
          <w:tcPr>
            <w:tcW w:w="997" w:type="pct"/>
            <w:vMerge w:val="restart"/>
            <w:tcBorders>
              <w:top w:val="single" w:color="CDCCCC" w:sz="4" w:space="0"/>
              <w:left w:val="double" w:color="auto" w:sz="4" w:space="0"/>
              <w:bottom w:val="single" w:color="CDCCCC" w:sz="4" w:space="0"/>
              <w:right w:val="single" w:color="CDCCCC" w:sz="4" w:space="0"/>
            </w:tcBorders>
            <w:shd w:val="clear" w:color="auto" w:fill="FFFFFF" w:themeFill="background1"/>
            <w:tcMar>
              <w:top w:w="0" w:type="dxa"/>
              <w:left w:w="70" w:type="dxa"/>
              <w:bottom w:w="0" w:type="dxa"/>
              <w:right w:w="70" w:type="dxa"/>
            </w:tcMar>
            <w:vAlign w:val="center"/>
            <w:hideMark/>
          </w:tcPr>
          <w:p w:rsidRPr="00435191" w:rsidR="00E633A2" w:rsidP="00CA32D3" w:rsidRDefault="00E633A2" w14:paraId="40C77143" w14:textId="15886800">
            <w:pPr>
              <w:spacing w:after="0" w:line="276" w:lineRule="auto"/>
              <w:rPr>
                <w:rFonts w:cs="Arial"/>
                <w:color w:val="auto"/>
                <w:szCs w:val="20"/>
                <w:lang w:val="es-ES"/>
              </w:rPr>
            </w:pPr>
            <w:r w:rsidRPr="00435191">
              <w:rPr>
                <w:rFonts w:cs="Arial"/>
                <w:b/>
                <w:bCs/>
                <w:color w:val="auto"/>
                <w:szCs w:val="20"/>
                <w:lang w:val="es-ES"/>
              </w:rPr>
              <w:t>Alianza</w:t>
            </w:r>
            <w:r w:rsidRPr="00435191" w:rsidR="002644ED">
              <w:rPr>
                <w:rFonts w:cs="Arial"/>
                <w:b/>
                <w:bCs/>
                <w:color w:val="auto"/>
                <w:szCs w:val="20"/>
                <w:lang w:val="es-ES"/>
              </w:rPr>
              <w:t xml:space="preserve"> </w:t>
            </w:r>
            <w:r w:rsidRPr="00435191">
              <w:rPr>
                <w:rFonts w:cs="Arial"/>
                <w:b/>
                <w:bCs/>
                <w:color w:val="auto"/>
                <w:szCs w:val="20"/>
                <w:lang w:val="es-ES"/>
              </w:rPr>
              <w:t>Pacífico</w:t>
            </w:r>
          </w:p>
        </w:tc>
        <w:tc>
          <w:tcPr>
            <w:tcW w:w="700" w:type="pct"/>
            <w:tcBorders>
              <w:top w:val="single" w:color="CDCCCC" w:sz="4" w:space="0"/>
              <w:left w:val="single" w:color="CDCCCC" w:sz="4" w:space="0"/>
              <w:bottom w:val="single" w:color="CDCCCC" w:sz="4" w:space="0"/>
              <w:right w:val="single" w:color="CDCCCC" w:sz="4" w:space="0"/>
            </w:tcBorders>
            <w:shd w:val="clear" w:color="auto" w:fill="FFFFFF" w:themeFill="background1"/>
            <w:tcMar>
              <w:top w:w="0" w:type="dxa"/>
              <w:left w:w="70" w:type="dxa"/>
              <w:bottom w:w="0" w:type="dxa"/>
              <w:right w:w="70" w:type="dxa"/>
            </w:tcMar>
            <w:vAlign w:val="center"/>
            <w:hideMark/>
          </w:tcPr>
          <w:p w:rsidRPr="00435191" w:rsidR="00E633A2" w:rsidP="00CA32D3" w:rsidRDefault="00E633A2" w14:paraId="3E50FAC5" w14:textId="77777777">
            <w:pPr>
              <w:spacing w:after="0" w:line="276" w:lineRule="auto"/>
              <w:rPr>
                <w:rFonts w:cs="Arial"/>
                <w:color w:val="auto"/>
                <w:szCs w:val="20"/>
                <w:lang w:val="es-ES"/>
              </w:rPr>
            </w:pPr>
            <w:r w:rsidRPr="00435191">
              <w:rPr>
                <w:rFonts w:cs="Arial"/>
                <w:color w:val="auto"/>
                <w:szCs w:val="20"/>
                <w:lang w:val="es-ES"/>
              </w:rPr>
              <w:t>Chile</w:t>
            </w:r>
          </w:p>
        </w:tc>
        <w:tc>
          <w:tcPr>
            <w:tcW w:w="736" w:type="pct"/>
            <w:tcBorders>
              <w:top w:val="single" w:color="CDCCCC" w:sz="4" w:space="0"/>
              <w:left w:val="single" w:color="CDCCCC" w:sz="4" w:space="0"/>
              <w:bottom w:val="single" w:color="CDCCCC" w:sz="4" w:space="0"/>
              <w:right w:val="single" w:color="CDCCCC" w:sz="4" w:space="0"/>
            </w:tcBorders>
            <w:shd w:val="clear" w:color="auto" w:fill="FFFFFF" w:themeFill="background1"/>
            <w:tcMar>
              <w:top w:w="0" w:type="dxa"/>
              <w:left w:w="70" w:type="dxa"/>
              <w:bottom w:w="0" w:type="dxa"/>
              <w:right w:w="70" w:type="dxa"/>
            </w:tcMar>
            <w:hideMark/>
          </w:tcPr>
          <w:p w:rsidRPr="00435191" w:rsidR="00E633A2" w:rsidP="00CA32D3" w:rsidRDefault="00E633A2" w14:paraId="43B132D4" w14:textId="77777777">
            <w:pPr>
              <w:spacing w:after="0" w:line="276" w:lineRule="auto"/>
              <w:jc w:val="center"/>
              <w:rPr>
                <w:rFonts w:cs="Arial"/>
                <w:color w:val="auto"/>
                <w:szCs w:val="20"/>
                <w:lang w:val="es-ES"/>
              </w:rPr>
            </w:pPr>
            <w:r w:rsidRPr="00435191">
              <w:rPr>
                <w:rFonts w:cs="Arial"/>
                <w:color w:val="auto"/>
                <w:szCs w:val="20"/>
                <w:lang w:val="es-ES"/>
              </w:rPr>
              <w:t>-</w:t>
            </w:r>
          </w:p>
        </w:tc>
        <w:tc>
          <w:tcPr>
            <w:tcW w:w="746" w:type="pct"/>
            <w:tcBorders>
              <w:top w:val="single" w:color="CDCCCC" w:sz="4" w:space="0"/>
              <w:left w:val="single" w:color="CDCCCC" w:sz="4" w:space="0"/>
              <w:bottom w:val="single" w:color="CDCCCC" w:sz="4" w:space="0"/>
              <w:right w:val="single" w:color="CDCCCC" w:sz="4" w:space="0"/>
            </w:tcBorders>
            <w:shd w:val="clear" w:color="auto" w:fill="FFFFFF" w:themeFill="background1"/>
            <w:tcMar>
              <w:top w:w="0" w:type="dxa"/>
              <w:left w:w="70" w:type="dxa"/>
              <w:bottom w:w="0" w:type="dxa"/>
              <w:right w:w="70" w:type="dxa"/>
            </w:tcMar>
            <w:hideMark/>
          </w:tcPr>
          <w:p w:rsidRPr="00435191" w:rsidR="00E633A2" w:rsidP="00CA32D3" w:rsidRDefault="00E633A2" w14:paraId="7FF7D1FE" w14:textId="77777777">
            <w:pPr>
              <w:spacing w:after="0" w:line="276" w:lineRule="auto"/>
              <w:jc w:val="center"/>
              <w:rPr>
                <w:rFonts w:cs="Arial"/>
                <w:color w:val="auto"/>
                <w:szCs w:val="20"/>
                <w:lang w:val="es-ES"/>
              </w:rPr>
            </w:pPr>
            <w:r w:rsidRPr="00435191">
              <w:rPr>
                <w:rFonts w:cs="Arial"/>
                <w:color w:val="auto"/>
                <w:szCs w:val="20"/>
                <w:lang w:val="es-ES"/>
              </w:rPr>
              <w:t>-</w:t>
            </w:r>
          </w:p>
        </w:tc>
        <w:tc>
          <w:tcPr>
            <w:tcW w:w="636" w:type="pct"/>
            <w:tcBorders>
              <w:top w:val="single" w:color="CDCCCC" w:sz="4" w:space="0"/>
              <w:left w:val="single" w:color="CDCCCC" w:sz="4" w:space="0"/>
              <w:bottom w:val="single" w:color="CDCCCC" w:sz="4" w:space="0"/>
              <w:right w:val="single" w:color="CDCCCC" w:sz="4" w:space="0"/>
            </w:tcBorders>
            <w:shd w:val="clear" w:color="auto" w:fill="FFFFFF" w:themeFill="background1"/>
            <w:tcMar>
              <w:top w:w="0" w:type="dxa"/>
              <w:left w:w="70" w:type="dxa"/>
              <w:bottom w:w="0" w:type="dxa"/>
              <w:right w:w="70" w:type="dxa"/>
            </w:tcMar>
            <w:hideMark/>
          </w:tcPr>
          <w:p w:rsidRPr="00435191" w:rsidR="00E633A2" w:rsidP="00CA32D3" w:rsidRDefault="00E633A2" w14:paraId="613FFB73" w14:textId="77777777">
            <w:pPr>
              <w:spacing w:after="0" w:line="276" w:lineRule="auto"/>
              <w:jc w:val="center"/>
              <w:rPr>
                <w:rFonts w:cs="Arial"/>
                <w:color w:val="auto"/>
                <w:szCs w:val="20"/>
                <w:lang w:val="es-ES"/>
              </w:rPr>
            </w:pPr>
            <w:r w:rsidRPr="00435191">
              <w:rPr>
                <w:rFonts w:cs="Arial"/>
                <w:color w:val="auto"/>
                <w:szCs w:val="20"/>
                <w:lang w:val="es-ES"/>
              </w:rPr>
              <w:t>-</w:t>
            </w:r>
          </w:p>
        </w:tc>
        <w:tc>
          <w:tcPr>
            <w:tcW w:w="1185" w:type="pct"/>
            <w:tcBorders>
              <w:top w:val="single" w:color="CDCCCC" w:sz="4" w:space="0"/>
              <w:left w:val="single" w:color="CDCCCC" w:sz="4" w:space="0"/>
              <w:bottom w:val="single" w:color="CDCCCC" w:sz="4" w:space="0"/>
              <w:right w:val="double" w:color="auto" w:sz="4" w:space="0"/>
            </w:tcBorders>
            <w:shd w:val="clear" w:color="auto" w:fill="FFFFFF" w:themeFill="background1"/>
            <w:tcMar>
              <w:top w:w="0" w:type="dxa"/>
              <w:left w:w="70" w:type="dxa"/>
              <w:bottom w:w="0" w:type="dxa"/>
              <w:right w:w="70" w:type="dxa"/>
            </w:tcMar>
            <w:hideMark/>
          </w:tcPr>
          <w:p w:rsidRPr="00435191" w:rsidR="00E633A2" w:rsidP="00CA32D3" w:rsidRDefault="00E633A2" w14:paraId="6E9E667B" w14:textId="77777777">
            <w:pPr>
              <w:spacing w:after="0" w:line="276" w:lineRule="auto"/>
              <w:jc w:val="center"/>
              <w:rPr>
                <w:rFonts w:cs="Arial"/>
                <w:color w:val="auto"/>
                <w:szCs w:val="20"/>
                <w:lang w:val="es-ES"/>
              </w:rPr>
            </w:pPr>
            <w:r w:rsidRPr="00435191">
              <w:rPr>
                <w:rFonts w:cs="Arial"/>
                <w:color w:val="auto"/>
                <w:szCs w:val="20"/>
                <w:lang w:val="es-ES"/>
              </w:rPr>
              <w:t>-</w:t>
            </w:r>
          </w:p>
        </w:tc>
      </w:tr>
      <w:tr w:rsidRPr="006E42A3" w:rsidR="004D263E" w:rsidTr="00435191" w14:paraId="03E2C900" w14:textId="77777777">
        <w:trPr>
          <w:trHeight w:val="20"/>
          <w:jc w:val="center"/>
        </w:trPr>
        <w:tc>
          <w:tcPr>
            <w:tcW w:w="0" w:type="auto"/>
            <w:vMerge/>
            <w:tcBorders>
              <w:left w:val="double" w:color="auto" w:sz="4" w:space="0"/>
            </w:tcBorders>
            <w:vAlign w:val="center"/>
            <w:hideMark/>
          </w:tcPr>
          <w:p w:rsidRPr="00435191" w:rsidR="00E633A2" w:rsidP="00CA32D3" w:rsidRDefault="00E633A2" w14:paraId="04F609A9" w14:textId="77777777">
            <w:pPr>
              <w:spacing w:after="0" w:line="276" w:lineRule="auto"/>
              <w:rPr>
                <w:rFonts w:eastAsia="Calibri" w:cs="Arial"/>
                <w:color w:val="auto"/>
                <w:szCs w:val="20"/>
                <w:lang w:val="es-ES_tradnl" w:eastAsia="es-ES"/>
              </w:rPr>
            </w:pPr>
          </w:p>
        </w:tc>
        <w:tc>
          <w:tcPr>
            <w:tcW w:w="700" w:type="pct"/>
            <w:tcBorders>
              <w:top w:val="single" w:color="CDCCCC" w:sz="4" w:space="0"/>
              <w:left w:val="single" w:color="CDCCCC" w:sz="4" w:space="0"/>
              <w:bottom w:val="single" w:color="CDCCCC" w:sz="4" w:space="0"/>
              <w:right w:val="single" w:color="CDCCCC" w:sz="4" w:space="0"/>
            </w:tcBorders>
            <w:shd w:val="clear" w:color="auto" w:fill="FFFFFF" w:themeFill="background1"/>
            <w:tcMar>
              <w:top w:w="0" w:type="dxa"/>
              <w:left w:w="70" w:type="dxa"/>
              <w:bottom w:w="0" w:type="dxa"/>
              <w:right w:w="70" w:type="dxa"/>
            </w:tcMar>
            <w:vAlign w:val="center"/>
            <w:hideMark/>
          </w:tcPr>
          <w:p w:rsidRPr="00435191" w:rsidR="00E633A2" w:rsidP="00CA32D3" w:rsidRDefault="00E633A2" w14:paraId="6DDD5E13" w14:textId="77777777">
            <w:pPr>
              <w:spacing w:after="0" w:line="276" w:lineRule="auto"/>
              <w:rPr>
                <w:rFonts w:cs="Arial"/>
                <w:color w:val="auto"/>
                <w:szCs w:val="20"/>
                <w:lang w:val="es-ES"/>
              </w:rPr>
            </w:pPr>
            <w:r w:rsidRPr="00435191">
              <w:rPr>
                <w:rFonts w:cs="Arial"/>
                <w:color w:val="auto"/>
                <w:szCs w:val="20"/>
                <w:lang w:val="es-ES"/>
              </w:rPr>
              <w:t>México</w:t>
            </w:r>
          </w:p>
        </w:tc>
        <w:tc>
          <w:tcPr>
            <w:tcW w:w="736" w:type="pct"/>
            <w:tcBorders>
              <w:top w:val="single" w:color="CDCCCC" w:sz="4" w:space="0"/>
              <w:left w:val="single" w:color="CDCCCC" w:sz="4" w:space="0"/>
              <w:bottom w:val="single" w:color="CDCCCC" w:sz="4" w:space="0"/>
              <w:right w:val="single" w:color="CDCCCC" w:sz="4" w:space="0"/>
            </w:tcBorders>
            <w:shd w:val="clear" w:color="auto" w:fill="FFFFFF" w:themeFill="background1"/>
            <w:tcMar>
              <w:top w:w="0" w:type="dxa"/>
              <w:left w:w="70" w:type="dxa"/>
              <w:bottom w:w="0" w:type="dxa"/>
              <w:right w:w="70" w:type="dxa"/>
            </w:tcMar>
            <w:hideMark/>
          </w:tcPr>
          <w:p w:rsidRPr="00435191" w:rsidR="00E633A2" w:rsidP="00CA32D3" w:rsidRDefault="00E633A2" w14:paraId="606EFC41" w14:textId="77777777">
            <w:pPr>
              <w:spacing w:after="0" w:line="276" w:lineRule="auto"/>
              <w:jc w:val="center"/>
              <w:rPr>
                <w:rFonts w:cs="Arial"/>
                <w:color w:val="auto"/>
                <w:szCs w:val="20"/>
                <w:lang w:val="es-ES"/>
              </w:rPr>
            </w:pPr>
            <w:r w:rsidRPr="00435191">
              <w:rPr>
                <w:rFonts w:cs="Arial"/>
                <w:color w:val="auto"/>
                <w:szCs w:val="20"/>
                <w:lang w:val="es-ES"/>
              </w:rPr>
              <w:t>-</w:t>
            </w:r>
          </w:p>
        </w:tc>
        <w:tc>
          <w:tcPr>
            <w:tcW w:w="746" w:type="pct"/>
            <w:tcBorders>
              <w:top w:val="single" w:color="CDCCCC" w:sz="4" w:space="0"/>
              <w:left w:val="single" w:color="CDCCCC" w:sz="4" w:space="0"/>
              <w:bottom w:val="single" w:color="CDCCCC" w:sz="4" w:space="0"/>
              <w:right w:val="single" w:color="CDCCCC" w:sz="4" w:space="0"/>
            </w:tcBorders>
            <w:shd w:val="clear" w:color="auto" w:fill="FFFFFF" w:themeFill="background1"/>
            <w:tcMar>
              <w:top w:w="0" w:type="dxa"/>
              <w:left w:w="70" w:type="dxa"/>
              <w:bottom w:w="0" w:type="dxa"/>
              <w:right w:w="70" w:type="dxa"/>
            </w:tcMar>
            <w:hideMark/>
          </w:tcPr>
          <w:p w:rsidRPr="00435191" w:rsidR="00E633A2" w:rsidP="00CA32D3" w:rsidRDefault="00E633A2" w14:paraId="1CD04579" w14:textId="77777777">
            <w:pPr>
              <w:spacing w:after="0" w:line="276" w:lineRule="auto"/>
              <w:jc w:val="center"/>
              <w:rPr>
                <w:rFonts w:cs="Arial"/>
                <w:color w:val="auto"/>
                <w:szCs w:val="20"/>
                <w:lang w:val="es-ES"/>
              </w:rPr>
            </w:pPr>
            <w:r w:rsidRPr="00435191">
              <w:rPr>
                <w:rFonts w:cs="Arial"/>
                <w:color w:val="auto"/>
                <w:szCs w:val="20"/>
                <w:lang w:val="es-ES"/>
              </w:rPr>
              <w:t>-</w:t>
            </w:r>
          </w:p>
        </w:tc>
        <w:tc>
          <w:tcPr>
            <w:tcW w:w="636" w:type="pct"/>
            <w:tcBorders>
              <w:top w:val="single" w:color="CDCCCC" w:sz="4" w:space="0"/>
              <w:left w:val="single" w:color="CDCCCC" w:sz="4" w:space="0"/>
              <w:bottom w:val="single" w:color="CDCCCC" w:sz="4" w:space="0"/>
              <w:right w:val="single" w:color="CDCCCC" w:sz="4" w:space="0"/>
            </w:tcBorders>
            <w:shd w:val="clear" w:color="auto" w:fill="FFFFFF" w:themeFill="background1"/>
            <w:tcMar>
              <w:top w:w="0" w:type="dxa"/>
              <w:left w:w="70" w:type="dxa"/>
              <w:bottom w:w="0" w:type="dxa"/>
              <w:right w:w="70" w:type="dxa"/>
            </w:tcMar>
            <w:hideMark/>
          </w:tcPr>
          <w:p w:rsidRPr="00435191" w:rsidR="00E633A2" w:rsidP="00CA32D3" w:rsidRDefault="00E633A2" w14:paraId="7D05F018" w14:textId="77777777">
            <w:pPr>
              <w:spacing w:after="0" w:line="276" w:lineRule="auto"/>
              <w:jc w:val="center"/>
              <w:rPr>
                <w:rFonts w:cs="Arial"/>
                <w:color w:val="auto"/>
                <w:szCs w:val="20"/>
                <w:lang w:val="es-ES"/>
              </w:rPr>
            </w:pPr>
            <w:r w:rsidRPr="00435191">
              <w:rPr>
                <w:rFonts w:cs="Arial"/>
                <w:color w:val="auto"/>
                <w:szCs w:val="20"/>
                <w:lang w:val="es-ES"/>
              </w:rPr>
              <w:t>-</w:t>
            </w:r>
          </w:p>
        </w:tc>
        <w:tc>
          <w:tcPr>
            <w:tcW w:w="1185" w:type="pct"/>
            <w:tcBorders>
              <w:top w:val="single" w:color="CDCCCC" w:sz="4" w:space="0"/>
              <w:left w:val="single" w:color="CDCCCC" w:sz="4" w:space="0"/>
              <w:bottom w:val="single" w:color="CDCCCC" w:sz="4" w:space="0"/>
              <w:right w:val="double" w:color="auto" w:sz="4" w:space="0"/>
            </w:tcBorders>
            <w:shd w:val="clear" w:color="auto" w:fill="FFFFFF" w:themeFill="background1"/>
            <w:tcMar>
              <w:top w:w="0" w:type="dxa"/>
              <w:left w:w="70" w:type="dxa"/>
              <w:bottom w:w="0" w:type="dxa"/>
              <w:right w:w="70" w:type="dxa"/>
            </w:tcMar>
            <w:hideMark/>
          </w:tcPr>
          <w:p w:rsidRPr="00435191" w:rsidR="00E633A2" w:rsidP="00CA32D3" w:rsidRDefault="00E633A2" w14:paraId="67D8D150" w14:textId="77777777">
            <w:pPr>
              <w:spacing w:after="0" w:line="276" w:lineRule="auto"/>
              <w:jc w:val="center"/>
              <w:rPr>
                <w:rFonts w:cs="Arial"/>
                <w:color w:val="auto"/>
                <w:szCs w:val="20"/>
                <w:lang w:val="es-ES"/>
              </w:rPr>
            </w:pPr>
            <w:r w:rsidRPr="00435191">
              <w:rPr>
                <w:rFonts w:cs="Arial"/>
                <w:color w:val="auto"/>
                <w:szCs w:val="20"/>
                <w:lang w:val="es-ES"/>
              </w:rPr>
              <w:t>-</w:t>
            </w:r>
          </w:p>
        </w:tc>
      </w:tr>
      <w:tr w:rsidRPr="006E42A3" w:rsidR="004D263E" w:rsidTr="00435191" w14:paraId="08A87721" w14:textId="77777777">
        <w:trPr>
          <w:trHeight w:val="20"/>
          <w:jc w:val="center"/>
        </w:trPr>
        <w:tc>
          <w:tcPr>
            <w:tcW w:w="0" w:type="auto"/>
            <w:vMerge/>
            <w:tcBorders>
              <w:left w:val="double" w:color="auto" w:sz="4" w:space="0"/>
            </w:tcBorders>
            <w:vAlign w:val="center"/>
            <w:hideMark/>
          </w:tcPr>
          <w:p w:rsidRPr="00435191" w:rsidR="00E633A2" w:rsidP="00CA32D3" w:rsidRDefault="00E633A2" w14:paraId="2E45BDCC" w14:textId="77777777">
            <w:pPr>
              <w:spacing w:after="0" w:line="276" w:lineRule="auto"/>
              <w:rPr>
                <w:rFonts w:eastAsia="Calibri" w:cs="Arial"/>
                <w:color w:val="auto"/>
                <w:szCs w:val="20"/>
                <w:lang w:val="es-ES_tradnl" w:eastAsia="es-ES"/>
              </w:rPr>
            </w:pPr>
          </w:p>
        </w:tc>
        <w:tc>
          <w:tcPr>
            <w:tcW w:w="700" w:type="pct"/>
            <w:tcBorders>
              <w:top w:val="single" w:color="CDCCCC" w:sz="4" w:space="0"/>
              <w:left w:val="single" w:color="CDCCCC" w:sz="4" w:space="0"/>
              <w:bottom w:val="single" w:color="CDCCCC" w:sz="4" w:space="0"/>
              <w:right w:val="single" w:color="CDCCCC" w:sz="4" w:space="0"/>
            </w:tcBorders>
            <w:shd w:val="clear" w:color="auto" w:fill="FFFFFF" w:themeFill="background1"/>
            <w:tcMar>
              <w:top w:w="0" w:type="dxa"/>
              <w:left w:w="70" w:type="dxa"/>
              <w:bottom w:w="0" w:type="dxa"/>
              <w:right w:w="70" w:type="dxa"/>
            </w:tcMar>
            <w:vAlign w:val="center"/>
            <w:hideMark/>
          </w:tcPr>
          <w:p w:rsidRPr="00435191" w:rsidR="00E633A2" w:rsidP="00CA32D3" w:rsidRDefault="00E633A2" w14:paraId="448F08CF" w14:textId="77777777">
            <w:pPr>
              <w:spacing w:after="0" w:line="276" w:lineRule="auto"/>
              <w:rPr>
                <w:rFonts w:cs="Arial"/>
                <w:color w:val="auto"/>
                <w:szCs w:val="20"/>
                <w:lang w:val="es-ES"/>
              </w:rPr>
            </w:pPr>
            <w:r w:rsidRPr="00435191">
              <w:rPr>
                <w:rFonts w:cs="Arial"/>
                <w:color w:val="auto"/>
                <w:szCs w:val="20"/>
                <w:lang w:val="es-ES"/>
              </w:rPr>
              <w:t>Perú</w:t>
            </w:r>
          </w:p>
        </w:tc>
        <w:tc>
          <w:tcPr>
            <w:tcW w:w="736" w:type="pct"/>
            <w:tcBorders>
              <w:top w:val="single" w:color="CDCCCC" w:sz="4" w:space="0"/>
              <w:left w:val="single" w:color="CDCCCC" w:sz="4" w:space="0"/>
              <w:bottom w:val="single" w:color="CDCCCC" w:sz="4" w:space="0"/>
              <w:right w:val="single" w:color="CDCCCC" w:sz="4" w:space="0"/>
            </w:tcBorders>
            <w:shd w:val="clear" w:color="auto" w:fill="FFFFFF" w:themeFill="background1"/>
            <w:tcMar>
              <w:top w:w="0" w:type="dxa"/>
              <w:left w:w="70" w:type="dxa"/>
              <w:bottom w:w="0" w:type="dxa"/>
              <w:right w:w="70" w:type="dxa"/>
            </w:tcMar>
            <w:hideMark/>
          </w:tcPr>
          <w:p w:rsidRPr="00435191" w:rsidR="00E633A2" w:rsidP="00CA32D3" w:rsidRDefault="00E633A2" w14:paraId="3E51D4E7" w14:textId="77777777">
            <w:pPr>
              <w:spacing w:after="0" w:line="276" w:lineRule="auto"/>
              <w:jc w:val="center"/>
              <w:rPr>
                <w:rFonts w:cs="Arial"/>
                <w:color w:val="auto"/>
                <w:szCs w:val="20"/>
                <w:lang w:val="es-ES"/>
              </w:rPr>
            </w:pPr>
            <w:r w:rsidRPr="00435191">
              <w:rPr>
                <w:rFonts w:cs="Arial"/>
                <w:color w:val="auto"/>
                <w:szCs w:val="20"/>
                <w:lang w:val="es-ES"/>
              </w:rPr>
              <w:t>-</w:t>
            </w:r>
          </w:p>
        </w:tc>
        <w:tc>
          <w:tcPr>
            <w:tcW w:w="746" w:type="pct"/>
            <w:tcBorders>
              <w:top w:val="single" w:color="CDCCCC" w:sz="4" w:space="0"/>
              <w:left w:val="single" w:color="CDCCCC" w:sz="4" w:space="0"/>
              <w:bottom w:val="single" w:color="CDCCCC" w:sz="4" w:space="0"/>
              <w:right w:val="single" w:color="CDCCCC" w:sz="4" w:space="0"/>
            </w:tcBorders>
            <w:shd w:val="clear" w:color="auto" w:fill="FFFFFF" w:themeFill="background1"/>
            <w:tcMar>
              <w:top w:w="0" w:type="dxa"/>
              <w:left w:w="70" w:type="dxa"/>
              <w:bottom w:w="0" w:type="dxa"/>
              <w:right w:w="70" w:type="dxa"/>
            </w:tcMar>
            <w:hideMark/>
          </w:tcPr>
          <w:p w:rsidRPr="00435191" w:rsidR="00E633A2" w:rsidP="00CA32D3" w:rsidRDefault="00E633A2" w14:paraId="64616461" w14:textId="77777777">
            <w:pPr>
              <w:spacing w:after="0" w:line="276" w:lineRule="auto"/>
              <w:jc w:val="center"/>
              <w:rPr>
                <w:rFonts w:cs="Arial"/>
                <w:color w:val="auto"/>
                <w:szCs w:val="20"/>
                <w:lang w:val="es-ES"/>
              </w:rPr>
            </w:pPr>
            <w:r w:rsidRPr="00435191">
              <w:rPr>
                <w:rFonts w:cs="Arial"/>
                <w:color w:val="auto"/>
                <w:szCs w:val="20"/>
                <w:lang w:val="es-ES"/>
              </w:rPr>
              <w:t>-</w:t>
            </w:r>
          </w:p>
        </w:tc>
        <w:tc>
          <w:tcPr>
            <w:tcW w:w="636" w:type="pct"/>
            <w:tcBorders>
              <w:top w:val="single" w:color="CDCCCC" w:sz="4" w:space="0"/>
              <w:left w:val="single" w:color="CDCCCC" w:sz="4" w:space="0"/>
              <w:bottom w:val="single" w:color="CDCCCC" w:sz="4" w:space="0"/>
              <w:right w:val="single" w:color="CDCCCC" w:sz="4" w:space="0"/>
            </w:tcBorders>
            <w:shd w:val="clear" w:color="auto" w:fill="FFFFFF" w:themeFill="background1"/>
            <w:tcMar>
              <w:top w:w="0" w:type="dxa"/>
              <w:left w:w="70" w:type="dxa"/>
              <w:bottom w:w="0" w:type="dxa"/>
              <w:right w:w="70" w:type="dxa"/>
            </w:tcMar>
            <w:hideMark/>
          </w:tcPr>
          <w:p w:rsidRPr="00435191" w:rsidR="00E633A2" w:rsidP="00CA32D3" w:rsidRDefault="00E633A2" w14:paraId="0754BB80" w14:textId="77777777">
            <w:pPr>
              <w:spacing w:after="0" w:line="276" w:lineRule="auto"/>
              <w:jc w:val="center"/>
              <w:rPr>
                <w:rFonts w:cs="Arial"/>
                <w:color w:val="auto"/>
                <w:szCs w:val="20"/>
                <w:lang w:val="es-ES"/>
              </w:rPr>
            </w:pPr>
            <w:r w:rsidRPr="00435191">
              <w:rPr>
                <w:rFonts w:cs="Arial"/>
                <w:color w:val="auto"/>
                <w:szCs w:val="20"/>
                <w:lang w:val="es-ES"/>
              </w:rPr>
              <w:t>-</w:t>
            </w:r>
          </w:p>
        </w:tc>
        <w:tc>
          <w:tcPr>
            <w:tcW w:w="1185" w:type="pct"/>
            <w:tcBorders>
              <w:top w:val="single" w:color="CDCCCC" w:sz="4" w:space="0"/>
              <w:left w:val="single" w:color="CDCCCC" w:sz="4" w:space="0"/>
              <w:bottom w:val="single" w:color="CDCCCC" w:sz="4" w:space="0"/>
              <w:right w:val="double" w:color="auto" w:sz="4" w:space="0"/>
            </w:tcBorders>
            <w:shd w:val="clear" w:color="auto" w:fill="FFFFFF" w:themeFill="background1"/>
            <w:tcMar>
              <w:top w:w="0" w:type="dxa"/>
              <w:left w:w="70" w:type="dxa"/>
              <w:bottom w:w="0" w:type="dxa"/>
              <w:right w:w="70" w:type="dxa"/>
            </w:tcMar>
            <w:hideMark/>
          </w:tcPr>
          <w:p w:rsidRPr="00435191" w:rsidR="00E633A2" w:rsidP="00CA32D3" w:rsidRDefault="00E633A2" w14:paraId="58A9E44E" w14:textId="77777777">
            <w:pPr>
              <w:spacing w:after="0" w:line="276" w:lineRule="auto"/>
              <w:jc w:val="center"/>
              <w:rPr>
                <w:rFonts w:cs="Arial"/>
                <w:color w:val="auto"/>
                <w:szCs w:val="20"/>
                <w:lang w:val="es-ES"/>
              </w:rPr>
            </w:pPr>
            <w:r w:rsidRPr="00435191">
              <w:rPr>
                <w:rFonts w:cs="Arial"/>
                <w:color w:val="auto"/>
                <w:szCs w:val="20"/>
                <w:lang w:val="es-ES"/>
              </w:rPr>
              <w:t>-</w:t>
            </w:r>
          </w:p>
        </w:tc>
      </w:tr>
      <w:tr w:rsidRPr="006E42A3" w:rsidR="004D263E" w:rsidTr="00435191" w14:paraId="3427BE13" w14:textId="77777777">
        <w:trPr>
          <w:trHeight w:val="20"/>
          <w:jc w:val="center"/>
        </w:trPr>
        <w:tc>
          <w:tcPr>
            <w:tcW w:w="1697" w:type="pct"/>
            <w:gridSpan w:val="2"/>
            <w:tcBorders>
              <w:top w:val="single" w:color="CDCCCC" w:sz="4" w:space="0"/>
              <w:left w:val="double" w:color="auto" w:sz="4" w:space="0"/>
              <w:bottom w:val="single" w:color="CDCCCC" w:sz="4" w:space="0"/>
              <w:right w:val="single" w:color="CDCCCC" w:sz="4" w:space="0"/>
            </w:tcBorders>
            <w:shd w:val="clear" w:color="auto" w:fill="FFFFFF" w:themeFill="background1"/>
            <w:tcMar>
              <w:top w:w="0" w:type="dxa"/>
              <w:left w:w="70" w:type="dxa"/>
              <w:bottom w:w="0" w:type="dxa"/>
              <w:right w:w="70" w:type="dxa"/>
            </w:tcMar>
            <w:vAlign w:val="center"/>
            <w:hideMark/>
          </w:tcPr>
          <w:p w:rsidRPr="00435191" w:rsidR="00E633A2" w:rsidP="00CA32D3" w:rsidRDefault="00E633A2" w14:paraId="41EEEAF4" w14:textId="77777777">
            <w:pPr>
              <w:spacing w:after="0" w:line="276" w:lineRule="auto"/>
              <w:rPr>
                <w:rFonts w:cs="Arial"/>
                <w:b/>
                <w:bCs/>
                <w:color w:val="auto"/>
                <w:szCs w:val="20"/>
                <w:lang w:val="es-ES"/>
              </w:rPr>
            </w:pPr>
            <w:r w:rsidRPr="00435191">
              <w:rPr>
                <w:rFonts w:cs="Arial"/>
                <w:b/>
                <w:bCs/>
                <w:color w:val="auto"/>
                <w:szCs w:val="20"/>
                <w:lang w:val="es-ES"/>
              </w:rPr>
              <w:t>Canadá</w:t>
            </w:r>
          </w:p>
        </w:tc>
        <w:tc>
          <w:tcPr>
            <w:tcW w:w="736" w:type="pct"/>
            <w:tcBorders>
              <w:top w:val="single" w:color="CDCCCC" w:sz="4" w:space="0"/>
              <w:left w:val="single" w:color="CDCCCC" w:sz="4" w:space="0"/>
              <w:bottom w:val="single" w:color="CDCCCC" w:sz="4" w:space="0"/>
              <w:right w:val="single" w:color="CDCCCC" w:sz="4" w:space="0"/>
            </w:tcBorders>
            <w:shd w:val="clear" w:color="auto" w:fill="FFFFFF" w:themeFill="background1"/>
            <w:tcMar>
              <w:top w:w="0" w:type="dxa"/>
              <w:left w:w="70" w:type="dxa"/>
              <w:bottom w:w="0" w:type="dxa"/>
              <w:right w:w="70" w:type="dxa"/>
            </w:tcMar>
            <w:hideMark/>
          </w:tcPr>
          <w:p w:rsidRPr="00435191" w:rsidR="00E633A2" w:rsidP="00CA32D3" w:rsidRDefault="00E633A2" w14:paraId="05B874CD" w14:textId="77777777">
            <w:pPr>
              <w:spacing w:after="0" w:line="276" w:lineRule="auto"/>
              <w:jc w:val="center"/>
              <w:rPr>
                <w:rFonts w:cs="Arial"/>
                <w:color w:val="auto"/>
                <w:szCs w:val="20"/>
                <w:lang w:val="es-ES"/>
              </w:rPr>
            </w:pPr>
            <w:r w:rsidRPr="00435191">
              <w:rPr>
                <w:rFonts w:cs="Arial"/>
                <w:color w:val="auto"/>
                <w:szCs w:val="20"/>
                <w:lang w:val="es-ES"/>
              </w:rPr>
              <w:t>-</w:t>
            </w:r>
          </w:p>
        </w:tc>
        <w:tc>
          <w:tcPr>
            <w:tcW w:w="746" w:type="pct"/>
            <w:tcBorders>
              <w:top w:val="single" w:color="CDCCCC" w:sz="4" w:space="0"/>
              <w:left w:val="single" w:color="CDCCCC" w:sz="4" w:space="0"/>
              <w:bottom w:val="single" w:color="CDCCCC" w:sz="4" w:space="0"/>
              <w:right w:val="single" w:color="CDCCCC" w:sz="4" w:space="0"/>
            </w:tcBorders>
            <w:shd w:val="clear" w:color="auto" w:fill="FFFFFF" w:themeFill="background1"/>
            <w:tcMar>
              <w:top w:w="0" w:type="dxa"/>
              <w:left w:w="70" w:type="dxa"/>
              <w:bottom w:w="0" w:type="dxa"/>
              <w:right w:w="70" w:type="dxa"/>
            </w:tcMar>
            <w:hideMark/>
          </w:tcPr>
          <w:p w:rsidRPr="00435191" w:rsidR="00E633A2" w:rsidP="00CA32D3" w:rsidRDefault="00E633A2" w14:paraId="10658E01" w14:textId="77777777">
            <w:pPr>
              <w:spacing w:after="0" w:line="276" w:lineRule="auto"/>
              <w:jc w:val="center"/>
              <w:rPr>
                <w:rFonts w:cs="Arial"/>
                <w:color w:val="auto"/>
                <w:szCs w:val="20"/>
                <w:lang w:val="es-ES"/>
              </w:rPr>
            </w:pPr>
            <w:r w:rsidRPr="00435191">
              <w:rPr>
                <w:rFonts w:cs="Arial"/>
                <w:color w:val="auto"/>
                <w:szCs w:val="20"/>
                <w:lang w:val="es-ES"/>
              </w:rPr>
              <w:t>-</w:t>
            </w:r>
          </w:p>
        </w:tc>
        <w:tc>
          <w:tcPr>
            <w:tcW w:w="636" w:type="pct"/>
            <w:tcBorders>
              <w:top w:val="single" w:color="CDCCCC" w:sz="4" w:space="0"/>
              <w:left w:val="single" w:color="CDCCCC" w:sz="4" w:space="0"/>
              <w:bottom w:val="single" w:color="CDCCCC" w:sz="4" w:space="0"/>
              <w:right w:val="single" w:color="CDCCCC" w:sz="4" w:space="0"/>
            </w:tcBorders>
            <w:shd w:val="clear" w:color="auto" w:fill="FFFFFF" w:themeFill="background1"/>
            <w:tcMar>
              <w:top w:w="0" w:type="dxa"/>
              <w:left w:w="70" w:type="dxa"/>
              <w:bottom w:w="0" w:type="dxa"/>
              <w:right w:w="70" w:type="dxa"/>
            </w:tcMar>
            <w:hideMark/>
          </w:tcPr>
          <w:p w:rsidRPr="00435191" w:rsidR="00E633A2" w:rsidP="00CA32D3" w:rsidRDefault="00E633A2" w14:paraId="23057250" w14:textId="77777777">
            <w:pPr>
              <w:spacing w:after="0" w:line="276" w:lineRule="auto"/>
              <w:jc w:val="center"/>
              <w:rPr>
                <w:rFonts w:cs="Arial"/>
                <w:color w:val="auto"/>
                <w:szCs w:val="20"/>
                <w:lang w:val="es-ES"/>
              </w:rPr>
            </w:pPr>
            <w:r w:rsidRPr="00435191">
              <w:rPr>
                <w:rFonts w:cs="Arial"/>
                <w:color w:val="auto"/>
                <w:szCs w:val="20"/>
                <w:lang w:val="es-ES"/>
              </w:rPr>
              <w:t>-</w:t>
            </w:r>
          </w:p>
        </w:tc>
        <w:tc>
          <w:tcPr>
            <w:tcW w:w="1185" w:type="pct"/>
            <w:tcBorders>
              <w:top w:val="single" w:color="CDCCCC" w:sz="4" w:space="0"/>
              <w:left w:val="single" w:color="CDCCCC" w:sz="4" w:space="0"/>
              <w:bottom w:val="single" w:color="CDCCCC" w:sz="4" w:space="0"/>
              <w:right w:val="double" w:color="auto" w:sz="4" w:space="0"/>
            </w:tcBorders>
            <w:shd w:val="clear" w:color="auto" w:fill="FFFFFF" w:themeFill="background1"/>
            <w:tcMar>
              <w:top w:w="0" w:type="dxa"/>
              <w:left w:w="70" w:type="dxa"/>
              <w:bottom w:w="0" w:type="dxa"/>
              <w:right w:w="70" w:type="dxa"/>
            </w:tcMar>
            <w:hideMark/>
          </w:tcPr>
          <w:p w:rsidRPr="00435191" w:rsidR="00E633A2" w:rsidP="00CA32D3" w:rsidRDefault="00E633A2" w14:paraId="22FF3883" w14:textId="77777777">
            <w:pPr>
              <w:spacing w:after="0" w:line="276" w:lineRule="auto"/>
              <w:jc w:val="center"/>
              <w:rPr>
                <w:rFonts w:cs="Arial"/>
                <w:color w:val="auto"/>
                <w:szCs w:val="20"/>
                <w:lang w:val="es-ES"/>
              </w:rPr>
            </w:pPr>
            <w:r w:rsidRPr="00435191">
              <w:rPr>
                <w:rFonts w:cs="Arial"/>
                <w:color w:val="auto"/>
                <w:szCs w:val="20"/>
                <w:lang w:val="es-ES"/>
              </w:rPr>
              <w:t>-</w:t>
            </w:r>
          </w:p>
        </w:tc>
      </w:tr>
      <w:tr w:rsidRPr="006E42A3" w:rsidR="004D263E" w:rsidTr="00435191" w14:paraId="198C21F8" w14:textId="77777777">
        <w:trPr>
          <w:trHeight w:val="20"/>
          <w:jc w:val="center"/>
        </w:trPr>
        <w:tc>
          <w:tcPr>
            <w:tcW w:w="1697" w:type="pct"/>
            <w:gridSpan w:val="2"/>
            <w:tcBorders>
              <w:top w:val="single" w:color="CDCCCC" w:sz="4" w:space="0"/>
              <w:left w:val="double" w:color="auto" w:sz="4" w:space="0"/>
              <w:bottom w:val="single" w:color="CDCCCC" w:sz="4" w:space="0"/>
              <w:right w:val="single" w:color="CDCCCC" w:sz="4" w:space="0"/>
            </w:tcBorders>
            <w:shd w:val="clear" w:color="auto" w:fill="FFFFFF" w:themeFill="background1"/>
            <w:tcMar>
              <w:top w:w="0" w:type="dxa"/>
              <w:left w:w="70" w:type="dxa"/>
              <w:bottom w:w="0" w:type="dxa"/>
              <w:right w:w="70" w:type="dxa"/>
            </w:tcMar>
            <w:vAlign w:val="center"/>
            <w:hideMark/>
          </w:tcPr>
          <w:p w:rsidRPr="00435191" w:rsidR="00E633A2" w:rsidP="00CA32D3" w:rsidRDefault="00E633A2" w14:paraId="73B3B97D" w14:textId="77777777">
            <w:pPr>
              <w:spacing w:after="0" w:line="276" w:lineRule="auto"/>
              <w:rPr>
                <w:rFonts w:cs="Arial"/>
                <w:b/>
                <w:bCs/>
                <w:color w:val="auto"/>
                <w:szCs w:val="20"/>
                <w:lang w:val="es-ES"/>
              </w:rPr>
            </w:pPr>
            <w:r w:rsidRPr="00435191">
              <w:rPr>
                <w:rFonts w:cs="Arial"/>
                <w:b/>
                <w:bCs/>
                <w:color w:val="auto"/>
                <w:szCs w:val="20"/>
                <w:lang w:val="es-ES"/>
              </w:rPr>
              <w:t>Chile</w:t>
            </w:r>
          </w:p>
        </w:tc>
        <w:tc>
          <w:tcPr>
            <w:tcW w:w="736" w:type="pct"/>
            <w:tcBorders>
              <w:top w:val="single" w:color="CDCCCC" w:sz="4" w:space="0"/>
              <w:left w:val="single" w:color="CDCCCC" w:sz="4" w:space="0"/>
              <w:bottom w:val="single" w:color="CDCCCC" w:sz="4" w:space="0"/>
              <w:right w:val="single" w:color="CDCCCC" w:sz="4" w:space="0"/>
            </w:tcBorders>
            <w:shd w:val="clear" w:color="auto" w:fill="FFFFFF" w:themeFill="background1"/>
            <w:tcMar>
              <w:top w:w="0" w:type="dxa"/>
              <w:left w:w="70" w:type="dxa"/>
              <w:bottom w:w="0" w:type="dxa"/>
              <w:right w:w="70" w:type="dxa"/>
            </w:tcMar>
            <w:hideMark/>
          </w:tcPr>
          <w:p w:rsidRPr="00435191" w:rsidR="00E633A2" w:rsidP="00CA32D3" w:rsidRDefault="00E633A2" w14:paraId="50DFE167" w14:textId="77777777">
            <w:pPr>
              <w:spacing w:after="0" w:line="276" w:lineRule="auto"/>
              <w:jc w:val="center"/>
              <w:rPr>
                <w:rFonts w:cs="Arial"/>
                <w:color w:val="auto"/>
                <w:szCs w:val="20"/>
                <w:lang w:val="es-ES"/>
              </w:rPr>
            </w:pPr>
            <w:r w:rsidRPr="00435191">
              <w:rPr>
                <w:rFonts w:cs="Arial"/>
                <w:color w:val="auto"/>
                <w:szCs w:val="20"/>
                <w:lang w:val="es-ES"/>
              </w:rPr>
              <w:t>-</w:t>
            </w:r>
          </w:p>
        </w:tc>
        <w:tc>
          <w:tcPr>
            <w:tcW w:w="746" w:type="pct"/>
            <w:tcBorders>
              <w:top w:val="single" w:color="CDCCCC" w:sz="4" w:space="0"/>
              <w:left w:val="single" w:color="CDCCCC" w:sz="4" w:space="0"/>
              <w:bottom w:val="single" w:color="CDCCCC" w:sz="4" w:space="0"/>
              <w:right w:val="single" w:color="CDCCCC" w:sz="4" w:space="0"/>
            </w:tcBorders>
            <w:shd w:val="clear" w:color="auto" w:fill="FFFFFF" w:themeFill="background1"/>
            <w:tcMar>
              <w:top w:w="0" w:type="dxa"/>
              <w:left w:w="70" w:type="dxa"/>
              <w:bottom w:w="0" w:type="dxa"/>
              <w:right w:w="70" w:type="dxa"/>
            </w:tcMar>
            <w:hideMark/>
          </w:tcPr>
          <w:p w:rsidRPr="00435191" w:rsidR="00E633A2" w:rsidP="00CA32D3" w:rsidRDefault="00E633A2" w14:paraId="37D702F6" w14:textId="77777777">
            <w:pPr>
              <w:spacing w:after="0" w:line="276" w:lineRule="auto"/>
              <w:jc w:val="center"/>
              <w:rPr>
                <w:rFonts w:cs="Arial"/>
                <w:color w:val="auto"/>
                <w:szCs w:val="20"/>
                <w:lang w:val="es-ES"/>
              </w:rPr>
            </w:pPr>
            <w:r w:rsidRPr="00435191">
              <w:rPr>
                <w:rFonts w:cs="Arial"/>
                <w:color w:val="auto"/>
                <w:szCs w:val="20"/>
                <w:lang w:val="es-ES"/>
              </w:rPr>
              <w:t>-</w:t>
            </w:r>
          </w:p>
        </w:tc>
        <w:tc>
          <w:tcPr>
            <w:tcW w:w="636" w:type="pct"/>
            <w:tcBorders>
              <w:top w:val="single" w:color="CDCCCC" w:sz="4" w:space="0"/>
              <w:left w:val="single" w:color="CDCCCC" w:sz="4" w:space="0"/>
              <w:bottom w:val="single" w:color="CDCCCC" w:sz="4" w:space="0"/>
              <w:right w:val="single" w:color="CDCCCC" w:sz="4" w:space="0"/>
            </w:tcBorders>
            <w:shd w:val="clear" w:color="auto" w:fill="FFFFFF" w:themeFill="background1"/>
            <w:tcMar>
              <w:top w:w="0" w:type="dxa"/>
              <w:left w:w="70" w:type="dxa"/>
              <w:bottom w:w="0" w:type="dxa"/>
              <w:right w:w="70" w:type="dxa"/>
            </w:tcMar>
            <w:hideMark/>
          </w:tcPr>
          <w:p w:rsidRPr="00435191" w:rsidR="00E633A2" w:rsidP="00CA32D3" w:rsidRDefault="00E633A2" w14:paraId="4E996957" w14:textId="77777777">
            <w:pPr>
              <w:spacing w:after="0" w:line="276" w:lineRule="auto"/>
              <w:jc w:val="center"/>
              <w:rPr>
                <w:rFonts w:cs="Arial"/>
                <w:color w:val="auto"/>
                <w:szCs w:val="20"/>
                <w:lang w:val="es-ES"/>
              </w:rPr>
            </w:pPr>
            <w:r w:rsidRPr="00435191">
              <w:rPr>
                <w:rFonts w:cs="Arial"/>
                <w:color w:val="auto"/>
                <w:szCs w:val="20"/>
                <w:lang w:val="es-ES"/>
              </w:rPr>
              <w:t>-</w:t>
            </w:r>
          </w:p>
        </w:tc>
        <w:tc>
          <w:tcPr>
            <w:tcW w:w="1185" w:type="pct"/>
            <w:tcBorders>
              <w:top w:val="single" w:color="CDCCCC" w:sz="4" w:space="0"/>
              <w:left w:val="single" w:color="CDCCCC" w:sz="4" w:space="0"/>
              <w:bottom w:val="single" w:color="CDCCCC" w:sz="4" w:space="0"/>
              <w:right w:val="double" w:color="auto" w:sz="4" w:space="0"/>
            </w:tcBorders>
            <w:shd w:val="clear" w:color="auto" w:fill="FFFFFF" w:themeFill="background1"/>
            <w:tcMar>
              <w:top w:w="0" w:type="dxa"/>
              <w:left w:w="70" w:type="dxa"/>
              <w:bottom w:w="0" w:type="dxa"/>
              <w:right w:w="70" w:type="dxa"/>
            </w:tcMar>
            <w:hideMark/>
          </w:tcPr>
          <w:p w:rsidRPr="00435191" w:rsidR="00E633A2" w:rsidP="00CA32D3" w:rsidRDefault="00E633A2" w14:paraId="6E6AFD81" w14:textId="77777777">
            <w:pPr>
              <w:spacing w:after="0" w:line="276" w:lineRule="auto"/>
              <w:jc w:val="center"/>
              <w:rPr>
                <w:rFonts w:cs="Arial"/>
                <w:color w:val="auto"/>
                <w:szCs w:val="20"/>
                <w:lang w:val="es-ES"/>
              </w:rPr>
            </w:pPr>
            <w:r w:rsidRPr="00435191">
              <w:rPr>
                <w:rFonts w:cs="Arial"/>
                <w:color w:val="auto"/>
                <w:szCs w:val="20"/>
                <w:lang w:val="es-ES"/>
              </w:rPr>
              <w:t>-</w:t>
            </w:r>
          </w:p>
        </w:tc>
      </w:tr>
      <w:tr w:rsidRPr="006E42A3" w:rsidR="004D263E" w:rsidTr="00435191" w14:paraId="1C626DFD" w14:textId="77777777">
        <w:trPr>
          <w:trHeight w:val="20"/>
          <w:jc w:val="center"/>
        </w:trPr>
        <w:tc>
          <w:tcPr>
            <w:tcW w:w="1697" w:type="pct"/>
            <w:gridSpan w:val="2"/>
            <w:tcBorders>
              <w:top w:val="single" w:color="CDCCCC" w:sz="4" w:space="0"/>
              <w:left w:val="double" w:color="auto" w:sz="4" w:space="0"/>
              <w:bottom w:val="single" w:color="CDCCCC" w:sz="4" w:space="0"/>
              <w:right w:val="single" w:color="CDCCCC" w:sz="4" w:space="0"/>
            </w:tcBorders>
            <w:shd w:val="clear" w:color="auto" w:fill="FFFFFF" w:themeFill="background1"/>
            <w:tcMar>
              <w:top w:w="0" w:type="dxa"/>
              <w:left w:w="70" w:type="dxa"/>
              <w:bottom w:w="0" w:type="dxa"/>
              <w:right w:w="70" w:type="dxa"/>
            </w:tcMar>
            <w:vAlign w:val="center"/>
            <w:hideMark/>
          </w:tcPr>
          <w:p w:rsidRPr="00435191" w:rsidR="00E633A2" w:rsidP="00CA32D3" w:rsidRDefault="00E633A2" w14:paraId="2FFFF459" w14:textId="77777777">
            <w:pPr>
              <w:spacing w:after="0" w:line="276" w:lineRule="auto"/>
              <w:rPr>
                <w:rFonts w:cs="Arial"/>
                <w:b/>
                <w:bCs/>
                <w:color w:val="auto"/>
                <w:szCs w:val="20"/>
                <w:lang w:val="es-ES"/>
              </w:rPr>
            </w:pPr>
            <w:r w:rsidRPr="00435191">
              <w:rPr>
                <w:rFonts w:cs="Arial"/>
                <w:b/>
                <w:bCs/>
                <w:color w:val="auto"/>
                <w:szCs w:val="20"/>
                <w:lang w:val="es-ES"/>
              </w:rPr>
              <w:t>Corea</w:t>
            </w:r>
          </w:p>
        </w:tc>
        <w:tc>
          <w:tcPr>
            <w:tcW w:w="736" w:type="pct"/>
            <w:tcBorders>
              <w:top w:val="single" w:color="CDCCCC" w:sz="4" w:space="0"/>
              <w:left w:val="single" w:color="CDCCCC" w:sz="4" w:space="0"/>
              <w:bottom w:val="single" w:color="CDCCCC" w:sz="4" w:space="0"/>
              <w:right w:val="single" w:color="CDCCCC" w:sz="4" w:space="0"/>
            </w:tcBorders>
            <w:shd w:val="clear" w:color="auto" w:fill="FFFFFF" w:themeFill="background1"/>
            <w:tcMar>
              <w:top w:w="0" w:type="dxa"/>
              <w:left w:w="70" w:type="dxa"/>
              <w:bottom w:w="0" w:type="dxa"/>
              <w:right w:w="70" w:type="dxa"/>
            </w:tcMar>
            <w:hideMark/>
          </w:tcPr>
          <w:p w:rsidRPr="00435191" w:rsidR="00E633A2" w:rsidP="00CA32D3" w:rsidRDefault="00E633A2" w14:paraId="094DB83A" w14:textId="77777777">
            <w:pPr>
              <w:spacing w:after="0" w:line="276" w:lineRule="auto"/>
              <w:jc w:val="center"/>
              <w:rPr>
                <w:rFonts w:cs="Arial"/>
                <w:color w:val="auto"/>
                <w:szCs w:val="20"/>
                <w:lang w:val="es-ES"/>
              </w:rPr>
            </w:pPr>
            <w:r w:rsidRPr="00435191">
              <w:rPr>
                <w:rFonts w:cs="Arial"/>
                <w:color w:val="auto"/>
                <w:szCs w:val="20"/>
                <w:lang w:val="es-ES"/>
              </w:rPr>
              <w:t>-</w:t>
            </w:r>
          </w:p>
        </w:tc>
        <w:tc>
          <w:tcPr>
            <w:tcW w:w="746" w:type="pct"/>
            <w:tcBorders>
              <w:top w:val="single" w:color="CDCCCC" w:sz="4" w:space="0"/>
              <w:left w:val="single" w:color="CDCCCC" w:sz="4" w:space="0"/>
              <w:bottom w:val="single" w:color="CDCCCC" w:sz="4" w:space="0"/>
              <w:right w:val="single" w:color="CDCCCC" w:sz="4" w:space="0"/>
            </w:tcBorders>
            <w:shd w:val="clear" w:color="auto" w:fill="FFFFFF" w:themeFill="background1"/>
            <w:tcMar>
              <w:top w:w="0" w:type="dxa"/>
              <w:left w:w="70" w:type="dxa"/>
              <w:bottom w:w="0" w:type="dxa"/>
              <w:right w:w="70" w:type="dxa"/>
            </w:tcMar>
            <w:hideMark/>
          </w:tcPr>
          <w:p w:rsidRPr="00435191" w:rsidR="00E633A2" w:rsidP="00CA32D3" w:rsidRDefault="00E633A2" w14:paraId="05A13DE6" w14:textId="77777777">
            <w:pPr>
              <w:spacing w:after="0" w:line="276" w:lineRule="auto"/>
              <w:jc w:val="center"/>
              <w:rPr>
                <w:rFonts w:cs="Arial"/>
                <w:color w:val="auto"/>
                <w:szCs w:val="20"/>
                <w:lang w:val="es-ES"/>
              </w:rPr>
            </w:pPr>
            <w:r w:rsidRPr="00435191">
              <w:rPr>
                <w:rFonts w:cs="Arial"/>
                <w:color w:val="auto"/>
                <w:szCs w:val="20"/>
                <w:lang w:val="es-ES"/>
              </w:rPr>
              <w:t>-</w:t>
            </w:r>
          </w:p>
        </w:tc>
        <w:tc>
          <w:tcPr>
            <w:tcW w:w="636" w:type="pct"/>
            <w:tcBorders>
              <w:top w:val="single" w:color="CDCCCC" w:sz="4" w:space="0"/>
              <w:left w:val="single" w:color="CDCCCC" w:sz="4" w:space="0"/>
              <w:bottom w:val="single" w:color="CDCCCC" w:sz="4" w:space="0"/>
              <w:right w:val="single" w:color="CDCCCC" w:sz="4" w:space="0"/>
            </w:tcBorders>
            <w:shd w:val="clear" w:color="auto" w:fill="FFFFFF" w:themeFill="background1"/>
            <w:tcMar>
              <w:top w:w="0" w:type="dxa"/>
              <w:left w:w="70" w:type="dxa"/>
              <w:bottom w:w="0" w:type="dxa"/>
              <w:right w:w="70" w:type="dxa"/>
            </w:tcMar>
            <w:hideMark/>
          </w:tcPr>
          <w:p w:rsidRPr="00435191" w:rsidR="00E633A2" w:rsidP="00CA32D3" w:rsidRDefault="00E633A2" w14:paraId="15D05635" w14:textId="77777777">
            <w:pPr>
              <w:spacing w:after="0" w:line="276" w:lineRule="auto"/>
              <w:jc w:val="center"/>
              <w:rPr>
                <w:rFonts w:cs="Arial"/>
                <w:color w:val="auto"/>
                <w:szCs w:val="20"/>
                <w:lang w:val="es-ES"/>
              </w:rPr>
            </w:pPr>
            <w:r w:rsidRPr="00435191">
              <w:rPr>
                <w:rFonts w:cs="Arial"/>
                <w:color w:val="auto"/>
                <w:szCs w:val="20"/>
                <w:lang w:val="es-ES"/>
              </w:rPr>
              <w:t>-</w:t>
            </w:r>
          </w:p>
        </w:tc>
        <w:tc>
          <w:tcPr>
            <w:tcW w:w="1185" w:type="pct"/>
            <w:tcBorders>
              <w:top w:val="single" w:color="CDCCCC" w:sz="4" w:space="0"/>
              <w:left w:val="single" w:color="CDCCCC" w:sz="4" w:space="0"/>
              <w:bottom w:val="single" w:color="CDCCCC" w:sz="4" w:space="0"/>
              <w:right w:val="double" w:color="auto" w:sz="4" w:space="0"/>
            </w:tcBorders>
            <w:shd w:val="clear" w:color="auto" w:fill="FFFFFF" w:themeFill="background1"/>
            <w:tcMar>
              <w:top w:w="0" w:type="dxa"/>
              <w:left w:w="70" w:type="dxa"/>
              <w:bottom w:w="0" w:type="dxa"/>
              <w:right w:w="70" w:type="dxa"/>
            </w:tcMar>
            <w:hideMark/>
          </w:tcPr>
          <w:p w:rsidRPr="00435191" w:rsidR="00E633A2" w:rsidP="00CA32D3" w:rsidRDefault="00E633A2" w14:paraId="7487E4D3" w14:textId="77777777">
            <w:pPr>
              <w:spacing w:after="0" w:line="276" w:lineRule="auto"/>
              <w:jc w:val="center"/>
              <w:rPr>
                <w:rFonts w:cs="Arial"/>
                <w:color w:val="auto"/>
                <w:szCs w:val="20"/>
                <w:lang w:val="es-ES"/>
              </w:rPr>
            </w:pPr>
            <w:r w:rsidRPr="00435191">
              <w:rPr>
                <w:rFonts w:cs="Arial"/>
                <w:color w:val="auto"/>
                <w:szCs w:val="20"/>
                <w:lang w:val="es-ES"/>
              </w:rPr>
              <w:t>-</w:t>
            </w:r>
          </w:p>
        </w:tc>
      </w:tr>
      <w:tr w:rsidRPr="006E42A3" w:rsidR="004D263E" w:rsidTr="00435191" w14:paraId="6F10EB67" w14:textId="77777777">
        <w:trPr>
          <w:trHeight w:val="20"/>
          <w:jc w:val="center"/>
        </w:trPr>
        <w:tc>
          <w:tcPr>
            <w:tcW w:w="1697" w:type="pct"/>
            <w:gridSpan w:val="2"/>
            <w:tcBorders>
              <w:top w:val="single" w:color="CDCCCC" w:sz="4" w:space="0"/>
              <w:left w:val="double" w:color="auto" w:sz="4" w:space="0"/>
              <w:bottom w:val="single" w:color="CDCCCC" w:sz="4" w:space="0"/>
              <w:right w:val="single" w:color="CDCCCC" w:sz="4" w:space="0"/>
            </w:tcBorders>
            <w:shd w:val="clear" w:color="auto" w:fill="FFFFFF" w:themeFill="background1"/>
            <w:tcMar>
              <w:top w:w="0" w:type="dxa"/>
              <w:left w:w="70" w:type="dxa"/>
              <w:bottom w:w="0" w:type="dxa"/>
              <w:right w:w="70" w:type="dxa"/>
            </w:tcMar>
            <w:vAlign w:val="center"/>
            <w:hideMark/>
          </w:tcPr>
          <w:p w:rsidRPr="00435191" w:rsidR="00E633A2" w:rsidP="00CA32D3" w:rsidRDefault="00E633A2" w14:paraId="072235CA" w14:textId="08E1A9F5">
            <w:pPr>
              <w:spacing w:after="0" w:line="276" w:lineRule="auto"/>
              <w:rPr>
                <w:rFonts w:cs="Arial"/>
                <w:b/>
                <w:bCs/>
                <w:color w:val="auto"/>
                <w:szCs w:val="20"/>
                <w:lang w:val="es-ES"/>
              </w:rPr>
            </w:pPr>
            <w:r w:rsidRPr="00435191">
              <w:rPr>
                <w:rFonts w:cs="Arial"/>
                <w:b/>
                <w:bCs/>
                <w:color w:val="auto"/>
                <w:szCs w:val="20"/>
                <w:lang w:val="es-ES"/>
              </w:rPr>
              <w:t>Costa</w:t>
            </w:r>
            <w:r w:rsidRPr="00435191" w:rsidR="002644ED">
              <w:rPr>
                <w:rFonts w:cs="Arial"/>
                <w:b/>
                <w:bCs/>
                <w:color w:val="auto"/>
                <w:szCs w:val="20"/>
                <w:lang w:val="es-ES"/>
              </w:rPr>
              <w:t xml:space="preserve"> </w:t>
            </w:r>
            <w:r w:rsidRPr="00435191">
              <w:rPr>
                <w:rFonts w:cs="Arial"/>
                <w:b/>
                <w:bCs/>
                <w:color w:val="auto"/>
                <w:szCs w:val="20"/>
                <w:lang w:val="es-ES"/>
              </w:rPr>
              <w:t>Rica</w:t>
            </w:r>
          </w:p>
        </w:tc>
        <w:tc>
          <w:tcPr>
            <w:tcW w:w="736" w:type="pct"/>
            <w:tcBorders>
              <w:top w:val="single" w:color="CDCCCC" w:sz="4" w:space="0"/>
              <w:left w:val="single" w:color="CDCCCC" w:sz="4" w:space="0"/>
              <w:bottom w:val="single" w:color="CDCCCC" w:sz="4" w:space="0"/>
              <w:right w:val="single" w:color="CDCCCC" w:sz="4" w:space="0"/>
            </w:tcBorders>
            <w:shd w:val="clear" w:color="auto" w:fill="FFFFFF" w:themeFill="background1"/>
            <w:tcMar>
              <w:top w:w="0" w:type="dxa"/>
              <w:left w:w="70" w:type="dxa"/>
              <w:bottom w:w="0" w:type="dxa"/>
              <w:right w:w="70" w:type="dxa"/>
            </w:tcMar>
            <w:hideMark/>
          </w:tcPr>
          <w:p w:rsidRPr="00435191" w:rsidR="00E633A2" w:rsidP="00CA32D3" w:rsidRDefault="00E633A2" w14:paraId="467646AC" w14:textId="77777777">
            <w:pPr>
              <w:spacing w:after="0" w:line="276" w:lineRule="auto"/>
              <w:jc w:val="center"/>
              <w:rPr>
                <w:rFonts w:cs="Arial"/>
                <w:color w:val="auto"/>
                <w:szCs w:val="20"/>
                <w:lang w:val="es-ES"/>
              </w:rPr>
            </w:pPr>
            <w:r w:rsidRPr="00435191">
              <w:rPr>
                <w:rFonts w:cs="Arial"/>
                <w:color w:val="auto"/>
                <w:szCs w:val="20"/>
                <w:lang w:val="es-ES"/>
              </w:rPr>
              <w:t>-</w:t>
            </w:r>
          </w:p>
        </w:tc>
        <w:tc>
          <w:tcPr>
            <w:tcW w:w="746" w:type="pct"/>
            <w:tcBorders>
              <w:top w:val="single" w:color="CDCCCC" w:sz="4" w:space="0"/>
              <w:left w:val="single" w:color="CDCCCC" w:sz="4" w:space="0"/>
              <w:bottom w:val="single" w:color="CDCCCC" w:sz="4" w:space="0"/>
              <w:right w:val="single" w:color="CDCCCC" w:sz="4" w:space="0"/>
            </w:tcBorders>
            <w:shd w:val="clear" w:color="auto" w:fill="FFFFFF" w:themeFill="background1"/>
            <w:tcMar>
              <w:top w:w="0" w:type="dxa"/>
              <w:left w:w="70" w:type="dxa"/>
              <w:bottom w:w="0" w:type="dxa"/>
              <w:right w:w="70" w:type="dxa"/>
            </w:tcMar>
            <w:hideMark/>
          </w:tcPr>
          <w:p w:rsidRPr="00435191" w:rsidR="00E633A2" w:rsidP="00CA32D3" w:rsidRDefault="00E633A2" w14:paraId="4282087B" w14:textId="77777777">
            <w:pPr>
              <w:spacing w:after="0" w:line="276" w:lineRule="auto"/>
              <w:jc w:val="center"/>
              <w:rPr>
                <w:rFonts w:cs="Arial"/>
                <w:color w:val="auto"/>
                <w:szCs w:val="20"/>
                <w:lang w:val="es-ES"/>
              </w:rPr>
            </w:pPr>
            <w:r w:rsidRPr="00435191">
              <w:rPr>
                <w:rFonts w:cs="Arial"/>
                <w:color w:val="auto"/>
                <w:szCs w:val="20"/>
                <w:lang w:val="es-ES"/>
              </w:rPr>
              <w:t>-</w:t>
            </w:r>
          </w:p>
        </w:tc>
        <w:tc>
          <w:tcPr>
            <w:tcW w:w="636" w:type="pct"/>
            <w:tcBorders>
              <w:top w:val="single" w:color="CDCCCC" w:sz="4" w:space="0"/>
              <w:left w:val="single" w:color="CDCCCC" w:sz="4" w:space="0"/>
              <w:bottom w:val="single" w:color="CDCCCC" w:sz="4" w:space="0"/>
              <w:right w:val="single" w:color="CDCCCC" w:sz="4" w:space="0"/>
            </w:tcBorders>
            <w:shd w:val="clear" w:color="auto" w:fill="FFFFFF" w:themeFill="background1"/>
            <w:tcMar>
              <w:top w:w="0" w:type="dxa"/>
              <w:left w:w="70" w:type="dxa"/>
              <w:bottom w:w="0" w:type="dxa"/>
              <w:right w:w="70" w:type="dxa"/>
            </w:tcMar>
            <w:hideMark/>
          </w:tcPr>
          <w:p w:rsidRPr="00435191" w:rsidR="00E633A2" w:rsidP="00CA32D3" w:rsidRDefault="00E633A2" w14:paraId="118C21EA" w14:textId="77777777">
            <w:pPr>
              <w:spacing w:after="0" w:line="276" w:lineRule="auto"/>
              <w:jc w:val="center"/>
              <w:rPr>
                <w:rFonts w:cs="Arial"/>
                <w:color w:val="auto"/>
                <w:szCs w:val="20"/>
                <w:lang w:val="es-ES"/>
              </w:rPr>
            </w:pPr>
            <w:r w:rsidRPr="00435191">
              <w:rPr>
                <w:rFonts w:cs="Arial"/>
                <w:color w:val="auto"/>
                <w:szCs w:val="20"/>
                <w:lang w:val="es-ES"/>
              </w:rPr>
              <w:t>-</w:t>
            </w:r>
          </w:p>
        </w:tc>
        <w:tc>
          <w:tcPr>
            <w:tcW w:w="1185" w:type="pct"/>
            <w:tcBorders>
              <w:top w:val="single" w:color="CDCCCC" w:sz="4" w:space="0"/>
              <w:left w:val="single" w:color="CDCCCC" w:sz="4" w:space="0"/>
              <w:bottom w:val="single" w:color="CDCCCC" w:sz="4" w:space="0"/>
              <w:right w:val="double" w:color="auto" w:sz="4" w:space="0"/>
            </w:tcBorders>
            <w:shd w:val="clear" w:color="auto" w:fill="FFFFFF" w:themeFill="background1"/>
            <w:tcMar>
              <w:top w:w="0" w:type="dxa"/>
              <w:left w:w="70" w:type="dxa"/>
              <w:bottom w:w="0" w:type="dxa"/>
              <w:right w:w="70" w:type="dxa"/>
            </w:tcMar>
            <w:hideMark/>
          </w:tcPr>
          <w:p w:rsidRPr="00435191" w:rsidR="00E633A2" w:rsidP="00CA32D3" w:rsidRDefault="00E633A2" w14:paraId="47FDCF92" w14:textId="77777777">
            <w:pPr>
              <w:spacing w:after="0" w:line="276" w:lineRule="auto"/>
              <w:jc w:val="center"/>
              <w:rPr>
                <w:rFonts w:cs="Arial"/>
                <w:color w:val="auto"/>
                <w:szCs w:val="20"/>
                <w:lang w:val="es-ES"/>
              </w:rPr>
            </w:pPr>
            <w:r w:rsidRPr="00435191">
              <w:rPr>
                <w:rFonts w:cs="Arial"/>
                <w:color w:val="auto"/>
                <w:szCs w:val="20"/>
                <w:lang w:val="es-ES"/>
              </w:rPr>
              <w:t>-</w:t>
            </w:r>
          </w:p>
        </w:tc>
      </w:tr>
      <w:tr w:rsidRPr="006E42A3" w:rsidR="004D263E" w:rsidTr="00435191" w14:paraId="53E675C4" w14:textId="77777777">
        <w:trPr>
          <w:trHeight w:val="20"/>
          <w:jc w:val="center"/>
        </w:trPr>
        <w:tc>
          <w:tcPr>
            <w:tcW w:w="1697" w:type="pct"/>
            <w:gridSpan w:val="2"/>
            <w:tcBorders>
              <w:top w:val="single" w:color="CDCCCC" w:sz="4" w:space="0"/>
              <w:left w:val="double" w:color="auto" w:sz="4" w:space="0"/>
              <w:bottom w:val="single" w:color="CDCCCC" w:sz="4" w:space="0"/>
              <w:right w:val="single" w:color="CDCCCC" w:sz="4" w:space="0"/>
            </w:tcBorders>
            <w:shd w:val="clear" w:color="auto" w:fill="FFFFFF" w:themeFill="background1"/>
            <w:tcMar>
              <w:top w:w="0" w:type="dxa"/>
              <w:left w:w="70" w:type="dxa"/>
              <w:bottom w:w="0" w:type="dxa"/>
              <w:right w:w="70" w:type="dxa"/>
            </w:tcMar>
            <w:vAlign w:val="center"/>
            <w:hideMark/>
          </w:tcPr>
          <w:p w:rsidRPr="00435191" w:rsidR="00E633A2" w:rsidP="00CA32D3" w:rsidRDefault="00E633A2" w14:paraId="7723C6AD" w14:textId="7CF225A5">
            <w:pPr>
              <w:spacing w:after="0" w:line="276" w:lineRule="auto"/>
              <w:rPr>
                <w:rFonts w:cs="Arial"/>
                <w:b/>
                <w:bCs/>
                <w:color w:val="auto"/>
                <w:szCs w:val="20"/>
                <w:lang w:val="es-ES"/>
              </w:rPr>
            </w:pPr>
            <w:r w:rsidRPr="00435191">
              <w:rPr>
                <w:rFonts w:cs="Arial"/>
                <w:b/>
                <w:bCs/>
                <w:color w:val="auto"/>
                <w:szCs w:val="20"/>
                <w:lang w:val="es-ES"/>
              </w:rPr>
              <w:t>Estados</w:t>
            </w:r>
            <w:r w:rsidRPr="00435191" w:rsidR="002644ED">
              <w:rPr>
                <w:rFonts w:cs="Arial"/>
                <w:b/>
                <w:bCs/>
                <w:color w:val="auto"/>
                <w:szCs w:val="20"/>
                <w:lang w:val="es-ES"/>
              </w:rPr>
              <w:t xml:space="preserve"> </w:t>
            </w:r>
            <w:r w:rsidRPr="00435191">
              <w:rPr>
                <w:rFonts w:cs="Arial"/>
                <w:b/>
                <w:bCs/>
                <w:color w:val="auto"/>
                <w:szCs w:val="20"/>
                <w:lang w:val="es-ES"/>
              </w:rPr>
              <w:t>Unidos</w:t>
            </w:r>
          </w:p>
        </w:tc>
        <w:tc>
          <w:tcPr>
            <w:tcW w:w="736" w:type="pct"/>
            <w:tcBorders>
              <w:top w:val="single" w:color="CDCCCC" w:sz="4" w:space="0"/>
              <w:left w:val="single" w:color="CDCCCC" w:sz="4" w:space="0"/>
              <w:bottom w:val="single" w:color="CDCCCC" w:sz="4" w:space="0"/>
              <w:right w:val="single" w:color="CDCCCC" w:sz="4" w:space="0"/>
            </w:tcBorders>
            <w:shd w:val="clear" w:color="auto" w:fill="FFFFFF" w:themeFill="background1"/>
            <w:tcMar>
              <w:top w:w="0" w:type="dxa"/>
              <w:left w:w="70" w:type="dxa"/>
              <w:bottom w:w="0" w:type="dxa"/>
              <w:right w:w="70" w:type="dxa"/>
            </w:tcMar>
            <w:hideMark/>
          </w:tcPr>
          <w:p w:rsidRPr="00435191" w:rsidR="00E633A2" w:rsidP="00CA32D3" w:rsidRDefault="00E633A2" w14:paraId="3289C938" w14:textId="77777777">
            <w:pPr>
              <w:spacing w:after="0" w:line="276" w:lineRule="auto"/>
              <w:jc w:val="center"/>
              <w:rPr>
                <w:rFonts w:cs="Arial"/>
                <w:color w:val="auto"/>
                <w:szCs w:val="20"/>
                <w:lang w:val="es-ES"/>
              </w:rPr>
            </w:pPr>
            <w:r w:rsidRPr="00435191">
              <w:rPr>
                <w:rFonts w:cs="Arial"/>
                <w:color w:val="auto"/>
                <w:szCs w:val="20"/>
                <w:lang w:val="es-ES"/>
              </w:rPr>
              <w:t>-</w:t>
            </w:r>
          </w:p>
        </w:tc>
        <w:tc>
          <w:tcPr>
            <w:tcW w:w="746" w:type="pct"/>
            <w:tcBorders>
              <w:top w:val="single" w:color="CDCCCC" w:sz="4" w:space="0"/>
              <w:left w:val="single" w:color="CDCCCC" w:sz="4" w:space="0"/>
              <w:bottom w:val="single" w:color="CDCCCC" w:sz="4" w:space="0"/>
              <w:right w:val="single" w:color="CDCCCC" w:sz="4" w:space="0"/>
            </w:tcBorders>
            <w:shd w:val="clear" w:color="auto" w:fill="FFFFFF" w:themeFill="background1"/>
            <w:tcMar>
              <w:top w:w="0" w:type="dxa"/>
              <w:left w:w="70" w:type="dxa"/>
              <w:bottom w:w="0" w:type="dxa"/>
              <w:right w:w="70" w:type="dxa"/>
            </w:tcMar>
            <w:hideMark/>
          </w:tcPr>
          <w:p w:rsidRPr="00435191" w:rsidR="00E633A2" w:rsidP="00CA32D3" w:rsidRDefault="00E633A2" w14:paraId="6AF9323F" w14:textId="77777777">
            <w:pPr>
              <w:spacing w:after="0" w:line="276" w:lineRule="auto"/>
              <w:jc w:val="center"/>
              <w:rPr>
                <w:rFonts w:cs="Arial"/>
                <w:color w:val="auto"/>
                <w:szCs w:val="20"/>
                <w:lang w:val="es-ES"/>
              </w:rPr>
            </w:pPr>
            <w:r w:rsidRPr="00435191">
              <w:rPr>
                <w:rFonts w:cs="Arial"/>
                <w:color w:val="auto"/>
                <w:szCs w:val="20"/>
                <w:lang w:val="es-ES"/>
              </w:rPr>
              <w:t>-</w:t>
            </w:r>
          </w:p>
        </w:tc>
        <w:tc>
          <w:tcPr>
            <w:tcW w:w="636" w:type="pct"/>
            <w:tcBorders>
              <w:top w:val="single" w:color="CDCCCC" w:sz="4" w:space="0"/>
              <w:left w:val="single" w:color="CDCCCC" w:sz="4" w:space="0"/>
              <w:bottom w:val="single" w:color="CDCCCC" w:sz="4" w:space="0"/>
              <w:right w:val="single" w:color="CDCCCC" w:sz="4" w:space="0"/>
            </w:tcBorders>
            <w:shd w:val="clear" w:color="auto" w:fill="FFFFFF" w:themeFill="background1"/>
            <w:tcMar>
              <w:top w:w="0" w:type="dxa"/>
              <w:left w:w="70" w:type="dxa"/>
              <w:bottom w:w="0" w:type="dxa"/>
              <w:right w:w="70" w:type="dxa"/>
            </w:tcMar>
            <w:hideMark/>
          </w:tcPr>
          <w:p w:rsidRPr="00435191" w:rsidR="00E633A2" w:rsidP="00CA32D3" w:rsidRDefault="00E633A2" w14:paraId="750990F9" w14:textId="77777777">
            <w:pPr>
              <w:spacing w:after="0" w:line="276" w:lineRule="auto"/>
              <w:jc w:val="center"/>
              <w:rPr>
                <w:rFonts w:cs="Arial"/>
                <w:color w:val="auto"/>
                <w:szCs w:val="20"/>
                <w:lang w:val="es-ES"/>
              </w:rPr>
            </w:pPr>
            <w:r w:rsidRPr="00435191">
              <w:rPr>
                <w:rFonts w:cs="Arial"/>
                <w:color w:val="auto"/>
                <w:szCs w:val="20"/>
                <w:lang w:val="es-ES"/>
              </w:rPr>
              <w:t>-</w:t>
            </w:r>
          </w:p>
        </w:tc>
        <w:tc>
          <w:tcPr>
            <w:tcW w:w="1185" w:type="pct"/>
            <w:tcBorders>
              <w:top w:val="single" w:color="CDCCCC" w:sz="4" w:space="0"/>
              <w:left w:val="single" w:color="CDCCCC" w:sz="4" w:space="0"/>
              <w:bottom w:val="single" w:color="CDCCCC" w:sz="4" w:space="0"/>
              <w:right w:val="double" w:color="auto" w:sz="4" w:space="0"/>
            </w:tcBorders>
            <w:shd w:val="clear" w:color="auto" w:fill="FFFFFF" w:themeFill="background1"/>
            <w:tcMar>
              <w:top w:w="0" w:type="dxa"/>
              <w:left w:w="70" w:type="dxa"/>
              <w:bottom w:w="0" w:type="dxa"/>
              <w:right w:w="70" w:type="dxa"/>
            </w:tcMar>
            <w:hideMark/>
          </w:tcPr>
          <w:p w:rsidRPr="00435191" w:rsidR="00E633A2" w:rsidP="00CA32D3" w:rsidRDefault="00E633A2" w14:paraId="0B0B847D" w14:textId="77777777">
            <w:pPr>
              <w:spacing w:after="0" w:line="276" w:lineRule="auto"/>
              <w:jc w:val="center"/>
              <w:rPr>
                <w:rFonts w:cs="Arial"/>
                <w:color w:val="auto"/>
                <w:szCs w:val="20"/>
                <w:lang w:val="es-ES"/>
              </w:rPr>
            </w:pPr>
            <w:r w:rsidRPr="00435191">
              <w:rPr>
                <w:rFonts w:cs="Arial"/>
                <w:color w:val="auto"/>
                <w:szCs w:val="20"/>
                <w:lang w:val="es-ES"/>
              </w:rPr>
              <w:t>-</w:t>
            </w:r>
          </w:p>
        </w:tc>
      </w:tr>
      <w:tr w:rsidRPr="006E42A3" w:rsidR="004D263E" w:rsidTr="00435191" w14:paraId="7A07477C" w14:textId="77777777">
        <w:trPr>
          <w:trHeight w:val="20"/>
          <w:jc w:val="center"/>
        </w:trPr>
        <w:tc>
          <w:tcPr>
            <w:tcW w:w="1697" w:type="pct"/>
            <w:gridSpan w:val="2"/>
            <w:tcBorders>
              <w:top w:val="single" w:color="CDCCCC" w:sz="4" w:space="0"/>
              <w:left w:val="double" w:color="auto" w:sz="4" w:space="0"/>
              <w:bottom w:val="single" w:color="CDCCCC" w:sz="4" w:space="0"/>
              <w:right w:val="single" w:color="CDCCCC" w:sz="4" w:space="0"/>
            </w:tcBorders>
            <w:shd w:val="clear" w:color="auto" w:fill="FFFFFF" w:themeFill="background1"/>
            <w:tcMar>
              <w:top w:w="0" w:type="dxa"/>
              <w:left w:w="70" w:type="dxa"/>
              <w:bottom w:w="0" w:type="dxa"/>
              <w:right w:w="70" w:type="dxa"/>
            </w:tcMar>
            <w:vAlign w:val="center"/>
            <w:hideMark/>
          </w:tcPr>
          <w:p w:rsidRPr="00435191" w:rsidR="00E633A2" w:rsidP="00CA32D3" w:rsidRDefault="00E633A2" w14:paraId="4B40CF8C" w14:textId="09889693">
            <w:pPr>
              <w:spacing w:after="0" w:line="276" w:lineRule="auto"/>
              <w:rPr>
                <w:rFonts w:cs="Arial"/>
                <w:b/>
                <w:bCs/>
                <w:color w:val="auto"/>
                <w:szCs w:val="20"/>
                <w:lang w:val="es-ES"/>
              </w:rPr>
            </w:pPr>
            <w:r w:rsidRPr="00435191">
              <w:rPr>
                <w:rFonts w:cs="Arial"/>
                <w:b/>
                <w:bCs/>
                <w:color w:val="auto"/>
                <w:szCs w:val="20"/>
                <w:lang w:val="es-ES"/>
              </w:rPr>
              <w:t>Estados</w:t>
            </w:r>
            <w:r w:rsidRPr="00435191" w:rsidR="002644ED">
              <w:rPr>
                <w:rFonts w:cs="Arial"/>
                <w:b/>
                <w:bCs/>
                <w:color w:val="auto"/>
                <w:szCs w:val="20"/>
                <w:lang w:val="es-ES"/>
              </w:rPr>
              <w:t xml:space="preserve"> </w:t>
            </w:r>
            <w:r w:rsidRPr="00435191">
              <w:rPr>
                <w:rFonts w:cs="Arial"/>
                <w:b/>
                <w:bCs/>
                <w:color w:val="auto"/>
                <w:szCs w:val="20"/>
                <w:lang w:val="es-ES"/>
              </w:rPr>
              <w:t>AELC</w:t>
            </w:r>
          </w:p>
        </w:tc>
        <w:tc>
          <w:tcPr>
            <w:tcW w:w="736" w:type="pct"/>
            <w:tcBorders>
              <w:top w:val="single" w:color="CDCCCC" w:sz="4" w:space="0"/>
              <w:left w:val="single" w:color="CDCCCC" w:sz="4" w:space="0"/>
              <w:bottom w:val="single" w:color="CDCCCC" w:sz="4" w:space="0"/>
              <w:right w:val="single" w:color="CDCCCC" w:sz="4" w:space="0"/>
            </w:tcBorders>
            <w:shd w:val="clear" w:color="auto" w:fill="FFFFFF" w:themeFill="background1"/>
            <w:tcMar>
              <w:top w:w="0" w:type="dxa"/>
              <w:left w:w="70" w:type="dxa"/>
              <w:bottom w:w="0" w:type="dxa"/>
              <w:right w:w="70" w:type="dxa"/>
            </w:tcMar>
            <w:hideMark/>
          </w:tcPr>
          <w:p w:rsidRPr="00435191" w:rsidR="00E633A2" w:rsidP="00CA32D3" w:rsidRDefault="00E633A2" w14:paraId="1067048E" w14:textId="77777777">
            <w:pPr>
              <w:spacing w:after="0" w:line="276" w:lineRule="auto"/>
              <w:jc w:val="center"/>
              <w:rPr>
                <w:rFonts w:cs="Arial"/>
                <w:color w:val="auto"/>
                <w:szCs w:val="20"/>
                <w:lang w:val="es-ES"/>
              </w:rPr>
            </w:pPr>
            <w:r w:rsidRPr="00435191">
              <w:rPr>
                <w:rFonts w:cs="Arial"/>
                <w:color w:val="auto"/>
                <w:szCs w:val="20"/>
                <w:lang w:val="es-ES"/>
              </w:rPr>
              <w:t>-</w:t>
            </w:r>
          </w:p>
        </w:tc>
        <w:tc>
          <w:tcPr>
            <w:tcW w:w="746" w:type="pct"/>
            <w:tcBorders>
              <w:top w:val="single" w:color="CDCCCC" w:sz="4" w:space="0"/>
              <w:left w:val="single" w:color="CDCCCC" w:sz="4" w:space="0"/>
              <w:bottom w:val="single" w:color="CDCCCC" w:sz="4" w:space="0"/>
              <w:right w:val="single" w:color="CDCCCC" w:sz="4" w:space="0"/>
            </w:tcBorders>
            <w:shd w:val="clear" w:color="auto" w:fill="FFFFFF" w:themeFill="background1"/>
            <w:tcMar>
              <w:top w:w="0" w:type="dxa"/>
              <w:left w:w="70" w:type="dxa"/>
              <w:bottom w:w="0" w:type="dxa"/>
              <w:right w:w="70" w:type="dxa"/>
            </w:tcMar>
            <w:hideMark/>
          </w:tcPr>
          <w:p w:rsidRPr="00435191" w:rsidR="00E633A2" w:rsidP="00CA32D3" w:rsidRDefault="00E633A2" w14:paraId="5B267521" w14:textId="77777777">
            <w:pPr>
              <w:spacing w:after="0" w:line="276" w:lineRule="auto"/>
              <w:jc w:val="center"/>
              <w:rPr>
                <w:rFonts w:cs="Arial"/>
                <w:color w:val="auto"/>
                <w:szCs w:val="20"/>
                <w:lang w:val="es-ES"/>
              </w:rPr>
            </w:pPr>
            <w:r w:rsidRPr="00435191">
              <w:rPr>
                <w:rFonts w:cs="Arial"/>
                <w:color w:val="auto"/>
                <w:szCs w:val="20"/>
                <w:lang w:val="es-ES"/>
              </w:rPr>
              <w:t>-</w:t>
            </w:r>
          </w:p>
        </w:tc>
        <w:tc>
          <w:tcPr>
            <w:tcW w:w="636" w:type="pct"/>
            <w:tcBorders>
              <w:top w:val="single" w:color="CDCCCC" w:sz="4" w:space="0"/>
              <w:left w:val="single" w:color="CDCCCC" w:sz="4" w:space="0"/>
              <w:bottom w:val="single" w:color="CDCCCC" w:sz="4" w:space="0"/>
              <w:right w:val="single" w:color="CDCCCC" w:sz="4" w:space="0"/>
            </w:tcBorders>
            <w:shd w:val="clear" w:color="auto" w:fill="FFFFFF" w:themeFill="background1"/>
            <w:tcMar>
              <w:top w:w="0" w:type="dxa"/>
              <w:left w:w="70" w:type="dxa"/>
              <w:bottom w:w="0" w:type="dxa"/>
              <w:right w:w="70" w:type="dxa"/>
            </w:tcMar>
            <w:hideMark/>
          </w:tcPr>
          <w:p w:rsidRPr="00435191" w:rsidR="00E633A2" w:rsidP="00CA32D3" w:rsidRDefault="00E633A2" w14:paraId="6D686002" w14:textId="77777777">
            <w:pPr>
              <w:spacing w:after="0" w:line="276" w:lineRule="auto"/>
              <w:jc w:val="center"/>
              <w:rPr>
                <w:rFonts w:cs="Arial"/>
                <w:color w:val="auto"/>
                <w:szCs w:val="20"/>
                <w:lang w:val="es-ES"/>
              </w:rPr>
            </w:pPr>
            <w:r w:rsidRPr="00435191">
              <w:rPr>
                <w:rFonts w:cs="Arial"/>
                <w:color w:val="auto"/>
                <w:szCs w:val="20"/>
                <w:lang w:val="es-ES"/>
              </w:rPr>
              <w:t>-</w:t>
            </w:r>
          </w:p>
        </w:tc>
        <w:tc>
          <w:tcPr>
            <w:tcW w:w="1185" w:type="pct"/>
            <w:tcBorders>
              <w:top w:val="single" w:color="CDCCCC" w:sz="4" w:space="0"/>
              <w:left w:val="single" w:color="CDCCCC" w:sz="4" w:space="0"/>
              <w:bottom w:val="single" w:color="CDCCCC" w:sz="4" w:space="0"/>
              <w:right w:val="double" w:color="auto" w:sz="4" w:space="0"/>
            </w:tcBorders>
            <w:shd w:val="clear" w:color="auto" w:fill="FFFFFF" w:themeFill="background1"/>
            <w:tcMar>
              <w:top w:w="0" w:type="dxa"/>
              <w:left w:w="70" w:type="dxa"/>
              <w:bottom w:w="0" w:type="dxa"/>
              <w:right w:w="70" w:type="dxa"/>
            </w:tcMar>
            <w:hideMark/>
          </w:tcPr>
          <w:p w:rsidRPr="00435191" w:rsidR="00E633A2" w:rsidP="00CA32D3" w:rsidRDefault="00E633A2" w14:paraId="58381194" w14:textId="77777777">
            <w:pPr>
              <w:spacing w:after="0" w:line="276" w:lineRule="auto"/>
              <w:jc w:val="center"/>
              <w:rPr>
                <w:rFonts w:cs="Arial"/>
                <w:color w:val="auto"/>
                <w:szCs w:val="20"/>
                <w:lang w:val="es-ES"/>
              </w:rPr>
            </w:pPr>
            <w:r w:rsidRPr="00435191">
              <w:rPr>
                <w:rFonts w:cs="Arial"/>
                <w:color w:val="auto"/>
                <w:szCs w:val="20"/>
                <w:lang w:val="es-ES"/>
              </w:rPr>
              <w:t>-</w:t>
            </w:r>
          </w:p>
        </w:tc>
      </w:tr>
      <w:tr w:rsidRPr="006E42A3" w:rsidR="004D263E" w:rsidTr="00435191" w14:paraId="7F7AF10A" w14:textId="77777777">
        <w:trPr>
          <w:trHeight w:val="20"/>
          <w:jc w:val="center"/>
        </w:trPr>
        <w:tc>
          <w:tcPr>
            <w:tcW w:w="1697" w:type="pct"/>
            <w:gridSpan w:val="2"/>
            <w:tcBorders>
              <w:top w:val="single" w:color="CDCCCC" w:sz="4" w:space="0"/>
              <w:left w:val="double" w:color="auto" w:sz="4" w:space="0"/>
              <w:bottom w:val="single" w:color="CDCCCC" w:sz="4" w:space="0"/>
              <w:right w:val="single" w:color="CDCCCC" w:sz="4" w:space="0"/>
            </w:tcBorders>
            <w:shd w:val="clear" w:color="auto" w:fill="FFFFFF" w:themeFill="background1"/>
            <w:tcMar>
              <w:top w:w="0" w:type="dxa"/>
              <w:left w:w="70" w:type="dxa"/>
              <w:bottom w:w="0" w:type="dxa"/>
              <w:right w:w="70" w:type="dxa"/>
            </w:tcMar>
            <w:vAlign w:val="center"/>
            <w:hideMark/>
          </w:tcPr>
          <w:p w:rsidRPr="00435191" w:rsidR="00E633A2" w:rsidP="00CA32D3" w:rsidRDefault="00E633A2" w14:paraId="044E4F65" w14:textId="77777777">
            <w:pPr>
              <w:spacing w:after="0" w:line="276" w:lineRule="auto"/>
              <w:rPr>
                <w:rFonts w:cs="Arial"/>
                <w:b/>
                <w:bCs/>
                <w:color w:val="auto"/>
                <w:szCs w:val="20"/>
                <w:lang w:val="es-ES"/>
              </w:rPr>
            </w:pPr>
            <w:r w:rsidRPr="00435191">
              <w:rPr>
                <w:rFonts w:cs="Arial"/>
                <w:b/>
                <w:bCs/>
                <w:color w:val="auto"/>
                <w:szCs w:val="20"/>
                <w:lang w:val="es-ES"/>
              </w:rPr>
              <w:lastRenderedPageBreak/>
              <w:t>México</w:t>
            </w:r>
          </w:p>
        </w:tc>
        <w:tc>
          <w:tcPr>
            <w:tcW w:w="736" w:type="pct"/>
            <w:tcBorders>
              <w:top w:val="single" w:color="CDCCCC" w:sz="4" w:space="0"/>
              <w:left w:val="single" w:color="CDCCCC" w:sz="4" w:space="0"/>
              <w:bottom w:val="single" w:color="CDCCCC" w:sz="4" w:space="0"/>
              <w:right w:val="single" w:color="CDCCCC" w:sz="4" w:space="0"/>
            </w:tcBorders>
            <w:shd w:val="clear" w:color="auto" w:fill="FFFFFF" w:themeFill="background1"/>
            <w:tcMar>
              <w:top w:w="0" w:type="dxa"/>
              <w:left w:w="70" w:type="dxa"/>
              <w:bottom w:w="0" w:type="dxa"/>
              <w:right w:w="70" w:type="dxa"/>
            </w:tcMar>
            <w:vAlign w:val="center"/>
            <w:hideMark/>
          </w:tcPr>
          <w:p w:rsidRPr="00435191" w:rsidR="00E633A2" w:rsidP="00CA32D3" w:rsidRDefault="00E633A2" w14:paraId="4B48862B" w14:textId="77777777">
            <w:pPr>
              <w:spacing w:after="0" w:line="276" w:lineRule="auto"/>
              <w:jc w:val="center"/>
              <w:rPr>
                <w:rFonts w:cs="Arial"/>
                <w:color w:val="auto"/>
                <w:szCs w:val="20"/>
                <w:lang w:val="es-ES"/>
              </w:rPr>
            </w:pPr>
            <w:r w:rsidRPr="00435191">
              <w:rPr>
                <w:rFonts w:cs="Arial"/>
                <w:color w:val="auto"/>
                <w:szCs w:val="20"/>
                <w:lang w:val="es-ES"/>
              </w:rPr>
              <w:t>-</w:t>
            </w:r>
          </w:p>
        </w:tc>
        <w:tc>
          <w:tcPr>
            <w:tcW w:w="746" w:type="pct"/>
            <w:tcBorders>
              <w:top w:val="single" w:color="CDCCCC" w:sz="4" w:space="0"/>
              <w:left w:val="single" w:color="CDCCCC" w:sz="4" w:space="0"/>
              <w:bottom w:val="single" w:color="CDCCCC" w:sz="4" w:space="0"/>
              <w:right w:val="single" w:color="CDCCCC" w:sz="4" w:space="0"/>
            </w:tcBorders>
            <w:shd w:val="clear" w:color="auto" w:fill="FFFFFF" w:themeFill="background1"/>
            <w:tcMar>
              <w:top w:w="0" w:type="dxa"/>
              <w:left w:w="70" w:type="dxa"/>
              <w:bottom w:w="0" w:type="dxa"/>
              <w:right w:w="70" w:type="dxa"/>
            </w:tcMar>
            <w:hideMark/>
          </w:tcPr>
          <w:p w:rsidRPr="00435191" w:rsidR="00E633A2" w:rsidP="00CA32D3" w:rsidRDefault="00E633A2" w14:paraId="38500D77" w14:textId="77777777">
            <w:pPr>
              <w:spacing w:after="0" w:line="276" w:lineRule="auto"/>
              <w:jc w:val="center"/>
              <w:rPr>
                <w:rFonts w:cs="Arial"/>
                <w:color w:val="auto"/>
                <w:szCs w:val="20"/>
                <w:lang w:val="es-ES"/>
              </w:rPr>
            </w:pPr>
            <w:r w:rsidRPr="00435191">
              <w:rPr>
                <w:rFonts w:cs="Arial"/>
                <w:color w:val="auto"/>
                <w:szCs w:val="20"/>
                <w:lang w:val="es-ES"/>
              </w:rPr>
              <w:t>-</w:t>
            </w:r>
          </w:p>
        </w:tc>
        <w:tc>
          <w:tcPr>
            <w:tcW w:w="636" w:type="pct"/>
            <w:tcBorders>
              <w:top w:val="single" w:color="CDCCCC" w:sz="4" w:space="0"/>
              <w:left w:val="single" w:color="CDCCCC" w:sz="4" w:space="0"/>
              <w:bottom w:val="single" w:color="CDCCCC" w:sz="4" w:space="0"/>
              <w:right w:val="single" w:color="CDCCCC" w:sz="4" w:space="0"/>
            </w:tcBorders>
            <w:shd w:val="clear" w:color="auto" w:fill="FFFFFF" w:themeFill="background1"/>
            <w:tcMar>
              <w:top w:w="0" w:type="dxa"/>
              <w:left w:w="70" w:type="dxa"/>
              <w:bottom w:w="0" w:type="dxa"/>
              <w:right w:w="70" w:type="dxa"/>
            </w:tcMar>
            <w:hideMark/>
          </w:tcPr>
          <w:p w:rsidRPr="00435191" w:rsidR="00E633A2" w:rsidP="00CA32D3" w:rsidRDefault="00E633A2" w14:paraId="72217302" w14:textId="77777777">
            <w:pPr>
              <w:spacing w:after="0" w:line="276" w:lineRule="auto"/>
              <w:jc w:val="center"/>
              <w:rPr>
                <w:rFonts w:cs="Arial"/>
                <w:color w:val="auto"/>
                <w:szCs w:val="20"/>
                <w:lang w:val="es-ES"/>
              </w:rPr>
            </w:pPr>
            <w:r w:rsidRPr="00435191">
              <w:rPr>
                <w:rFonts w:cs="Arial"/>
                <w:color w:val="auto"/>
                <w:szCs w:val="20"/>
                <w:lang w:val="es-ES"/>
              </w:rPr>
              <w:t>-</w:t>
            </w:r>
          </w:p>
        </w:tc>
        <w:tc>
          <w:tcPr>
            <w:tcW w:w="1185" w:type="pct"/>
            <w:tcBorders>
              <w:top w:val="single" w:color="CDCCCC" w:sz="4" w:space="0"/>
              <w:left w:val="single" w:color="CDCCCC" w:sz="4" w:space="0"/>
              <w:bottom w:val="single" w:color="CDCCCC" w:sz="4" w:space="0"/>
              <w:right w:val="double" w:color="auto" w:sz="4" w:space="0"/>
            </w:tcBorders>
            <w:shd w:val="clear" w:color="auto" w:fill="FFFFFF" w:themeFill="background1"/>
            <w:tcMar>
              <w:top w:w="0" w:type="dxa"/>
              <w:left w:w="70" w:type="dxa"/>
              <w:bottom w:w="0" w:type="dxa"/>
              <w:right w:w="70" w:type="dxa"/>
            </w:tcMar>
            <w:hideMark/>
          </w:tcPr>
          <w:p w:rsidRPr="00435191" w:rsidR="00E633A2" w:rsidP="00CA32D3" w:rsidRDefault="00E633A2" w14:paraId="0845F955" w14:textId="77777777">
            <w:pPr>
              <w:spacing w:after="0" w:line="276" w:lineRule="auto"/>
              <w:jc w:val="center"/>
              <w:rPr>
                <w:rFonts w:cs="Arial"/>
                <w:color w:val="auto"/>
                <w:szCs w:val="20"/>
                <w:lang w:val="es-ES"/>
              </w:rPr>
            </w:pPr>
            <w:r w:rsidRPr="00435191">
              <w:rPr>
                <w:rFonts w:cs="Arial"/>
                <w:color w:val="auto"/>
                <w:szCs w:val="20"/>
                <w:lang w:val="es-ES"/>
              </w:rPr>
              <w:t>-</w:t>
            </w:r>
          </w:p>
        </w:tc>
      </w:tr>
      <w:tr w:rsidRPr="006E42A3" w:rsidR="004D263E" w:rsidTr="00435191" w14:paraId="4AA5F8B0" w14:textId="77777777">
        <w:trPr>
          <w:trHeight w:val="20"/>
          <w:jc w:val="center"/>
        </w:trPr>
        <w:tc>
          <w:tcPr>
            <w:tcW w:w="997" w:type="pct"/>
            <w:vMerge w:val="restart"/>
            <w:tcBorders>
              <w:top w:val="single" w:color="CDCCCC" w:sz="4" w:space="0"/>
              <w:left w:val="double" w:color="auto" w:sz="4" w:space="0"/>
              <w:bottom w:val="single" w:color="CDCCCC" w:sz="4" w:space="0"/>
              <w:right w:val="single" w:color="CDCCCC" w:sz="4" w:space="0"/>
            </w:tcBorders>
            <w:shd w:val="clear" w:color="auto" w:fill="FFFFFF" w:themeFill="background1"/>
            <w:tcMar>
              <w:top w:w="0" w:type="dxa"/>
              <w:left w:w="70" w:type="dxa"/>
              <w:bottom w:w="0" w:type="dxa"/>
              <w:right w:w="70" w:type="dxa"/>
            </w:tcMar>
            <w:vAlign w:val="center"/>
            <w:hideMark/>
          </w:tcPr>
          <w:p w:rsidRPr="00435191" w:rsidR="00E633A2" w:rsidP="00CA32D3" w:rsidRDefault="00E633A2" w14:paraId="2A7E118F" w14:textId="5BE25BB8">
            <w:pPr>
              <w:spacing w:after="0" w:line="276" w:lineRule="auto"/>
              <w:rPr>
                <w:rFonts w:cs="Arial"/>
                <w:b/>
                <w:bCs/>
                <w:color w:val="auto"/>
                <w:szCs w:val="20"/>
                <w:lang w:val="es-ES"/>
              </w:rPr>
            </w:pPr>
            <w:r w:rsidRPr="00435191">
              <w:rPr>
                <w:rFonts w:cs="Arial"/>
                <w:b/>
                <w:bCs/>
                <w:color w:val="auto"/>
                <w:szCs w:val="20"/>
                <w:lang w:val="es-ES"/>
              </w:rPr>
              <w:t>Triángulo</w:t>
            </w:r>
            <w:r w:rsidRPr="00435191" w:rsidR="002644ED">
              <w:rPr>
                <w:rFonts w:cs="Arial"/>
                <w:b/>
                <w:bCs/>
                <w:color w:val="auto"/>
                <w:szCs w:val="20"/>
                <w:lang w:val="es-ES"/>
              </w:rPr>
              <w:t xml:space="preserve"> </w:t>
            </w:r>
            <w:r w:rsidRPr="00435191">
              <w:rPr>
                <w:rFonts w:cs="Arial"/>
                <w:b/>
                <w:bCs/>
                <w:color w:val="auto"/>
                <w:szCs w:val="20"/>
                <w:lang w:val="es-ES"/>
              </w:rPr>
              <w:t>Norte</w:t>
            </w:r>
          </w:p>
        </w:tc>
        <w:tc>
          <w:tcPr>
            <w:tcW w:w="700" w:type="pct"/>
            <w:tcBorders>
              <w:top w:val="single" w:color="CDCCCC" w:sz="4" w:space="0"/>
              <w:left w:val="single" w:color="CDCCCC" w:sz="4" w:space="0"/>
              <w:bottom w:val="single" w:color="CDCCCC" w:sz="4" w:space="0"/>
              <w:right w:val="single" w:color="CDCCCC" w:sz="4" w:space="0"/>
            </w:tcBorders>
            <w:shd w:val="clear" w:color="auto" w:fill="FFFFFF" w:themeFill="background1"/>
            <w:tcMar>
              <w:top w:w="0" w:type="dxa"/>
              <w:left w:w="70" w:type="dxa"/>
              <w:bottom w:w="0" w:type="dxa"/>
              <w:right w:w="70" w:type="dxa"/>
            </w:tcMar>
            <w:vAlign w:val="center"/>
            <w:hideMark/>
          </w:tcPr>
          <w:p w:rsidRPr="00435191" w:rsidR="00E633A2" w:rsidP="00CA32D3" w:rsidRDefault="00E633A2" w14:paraId="4174576B" w14:textId="2147E8EB">
            <w:pPr>
              <w:spacing w:after="0" w:line="276" w:lineRule="auto"/>
              <w:rPr>
                <w:rFonts w:cs="Arial"/>
                <w:color w:val="auto"/>
                <w:szCs w:val="20"/>
                <w:lang w:val="es-ES"/>
              </w:rPr>
            </w:pPr>
            <w:r w:rsidRPr="00435191">
              <w:rPr>
                <w:rFonts w:cs="Arial"/>
                <w:color w:val="auto"/>
                <w:szCs w:val="20"/>
                <w:lang w:val="es-ES"/>
              </w:rPr>
              <w:t>El</w:t>
            </w:r>
            <w:r w:rsidRPr="00435191" w:rsidR="002644ED">
              <w:rPr>
                <w:rFonts w:cs="Arial"/>
                <w:color w:val="auto"/>
                <w:szCs w:val="20"/>
                <w:lang w:val="es-ES"/>
              </w:rPr>
              <w:t xml:space="preserve"> </w:t>
            </w:r>
            <w:r w:rsidRPr="00435191">
              <w:rPr>
                <w:rFonts w:cs="Arial"/>
                <w:color w:val="auto"/>
                <w:szCs w:val="20"/>
                <w:lang w:val="es-ES"/>
              </w:rPr>
              <w:t>Salvador</w:t>
            </w:r>
          </w:p>
        </w:tc>
        <w:tc>
          <w:tcPr>
            <w:tcW w:w="736" w:type="pct"/>
            <w:tcBorders>
              <w:top w:val="single" w:color="CDCCCC" w:sz="4" w:space="0"/>
              <w:left w:val="single" w:color="CDCCCC" w:sz="4" w:space="0"/>
              <w:bottom w:val="single" w:color="CDCCCC" w:sz="4" w:space="0"/>
              <w:right w:val="single" w:color="CDCCCC" w:sz="4" w:space="0"/>
            </w:tcBorders>
            <w:shd w:val="clear" w:color="auto" w:fill="FFFFFF" w:themeFill="background1"/>
            <w:tcMar>
              <w:top w:w="0" w:type="dxa"/>
              <w:left w:w="70" w:type="dxa"/>
              <w:bottom w:w="0" w:type="dxa"/>
              <w:right w:w="70" w:type="dxa"/>
            </w:tcMar>
            <w:hideMark/>
          </w:tcPr>
          <w:p w:rsidRPr="00435191" w:rsidR="00E633A2" w:rsidP="00CA32D3" w:rsidRDefault="00E633A2" w14:paraId="274A6DC1" w14:textId="77777777">
            <w:pPr>
              <w:spacing w:after="0" w:line="276" w:lineRule="auto"/>
              <w:jc w:val="center"/>
              <w:rPr>
                <w:rFonts w:cs="Arial"/>
                <w:color w:val="auto"/>
                <w:szCs w:val="20"/>
                <w:lang w:val="es-ES"/>
              </w:rPr>
            </w:pPr>
            <w:r w:rsidRPr="00435191">
              <w:rPr>
                <w:rFonts w:cs="Arial"/>
                <w:color w:val="auto"/>
                <w:szCs w:val="20"/>
                <w:lang w:val="es-ES"/>
              </w:rPr>
              <w:t>-</w:t>
            </w:r>
          </w:p>
        </w:tc>
        <w:tc>
          <w:tcPr>
            <w:tcW w:w="746" w:type="pct"/>
            <w:tcBorders>
              <w:top w:val="single" w:color="CDCCCC" w:sz="4" w:space="0"/>
              <w:left w:val="single" w:color="CDCCCC" w:sz="4" w:space="0"/>
              <w:bottom w:val="single" w:color="CDCCCC" w:sz="4" w:space="0"/>
              <w:right w:val="single" w:color="CDCCCC" w:sz="4" w:space="0"/>
            </w:tcBorders>
            <w:shd w:val="clear" w:color="auto" w:fill="FFFFFF" w:themeFill="background1"/>
            <w:tcMar>
              <w:top w:w="0" w:type="dxa"/>
              <w:left w:w="70" w:type="dxa"/>
              <w:bottom w:w="0" w:type="dxa"/>
              <w:right w:w="70" w:type="dxa"/>
            </w:tcMar>
            <w:hideMark/>
          </w:tcPr>
          <w:p w:rsidRPr="00435191" w:rsidR="00E633A2" w:rsidP="00CA32D3" w:rsidRDefault="00E633A2" w14:paraId="6D613C55" w14:textId="77777777">
            <w:pPr>
              <w:spacing w:after="0" w:line="276" w:lineRule="auto"/>
              <w:jc w:val="center"/>
              <w:rPr>
                <w:rFonts w:cs="Arial"/>
                <w:color w:val="auto"/>
                <w:szCs w:val="20"/>
                <w:lang w:val="es-ES"/>
              </w:rPr>
            </w:pPr>
            <w:r w:rsidRPr="00435191">
              <w:rPr>
                <w:rFonts w:cs="Arial"/>
                <w:color w:val="auto"/>
                <w:szCs w:val="20"/>
                <w:lang w:val="es-ES"/>
              </w:rPr>
              <w:t>-</w:t>
            </w:r>
          </w:p>
        </w:tc>
        <w:tc>
          <w:tcPr>
            <w:tcW w:w="636" w:type="pct"/>
            <w:tcBorders>
              <w:top w:val="single" w:color="CDCCCC" w:sz="4" w:space="0"/>
              <w:left w:val="single" w:color="CDCCCC" w:sz="4" w:space="0"/>
              <w:bottom w:val="single" w:color="CDCCCC" w:sz="4" w:space="0"/>
              <w:right w:val="single" w:color="CDCCCC" w:sz="4" w:space="0"/>
            </w:tcBorders>
            <w:shd w:val="clear" w:color="auto" w:fill="FFFFFF" w:themeFill="background1"/>
            <w:tcMar>
              <w:top w:w="0" w:type="dxa"/>
              <w:left w:w="70" w:type="dxa"/>
              <w:bottom w:w="0" w:type="dxa"/>
              <w:right w:w="70" w:type="dxa"/>
            </w:tcMar>
            <w:hideMark/>
          </w:tcPr>
          <w:p w:rsidRPr="00435191" w:rsidR="00E633A2" w:rsidP="00CA32D3" w:rsidRDefault="00E633A2" w14:paraId="46548410" w14:textId="77777777">
            <w:pPr>
              <w:spacing w:after="0" w:line="276" w:lineRule="auto"/>
              <w:jc w:val="center"/>
              <w:rPr>
                <w:rFonts w:cs="Arial"/>
                <w:color w:val="auto"/>
                <w:szCs w:val="20"/>
                <w:lang w:val="es-ES"/>
              </w:rPr>
            </w:pPr>
            <w:r w:rsidRPr="00435191">
              <w:rPr>
                <w:rFonts w:cs="Arial"/>
                <w:color w:val="auto"/>
                <w:szCs w:val="20"/>
                <w:lang w:val="es-ES"/>
              </w:rPr>
              <w:t>-</w:t>
            </w:r>
          </w:p>
        </w:tc>
        <w:tc>
          <w:tcPr>
            <w:tcW w:w="1185" w:type="pct"/>
            <w:tcBorders>
              <w:top w:val="single" w:color="CDCCCC" w:sz="4" w:space="0"/>
              <w:left w:val="single" w:color="CDCCCC" w:sz="4" w:space="0"/>
              <w:bottom w:val="single" w:color="CDCCCC" w:sz="4" w:space="0"/>
              <w:right w:val="double" w:color="auto" w:sz="4" w:space="0"/>
            </w:tcBorders>
            <w:shd w:val="clear" w:color="auto" w:fill="FFFFFF" w:themeFill="background1"/>
            <w:tcMar>
              <w:top w:w="0" w:type="dxa"/>
              <w:left w:w="70" w:type="dxa"/>
              <w:bottom w:w="0" w:type="dxa"/>
              <w:right w:w="70" w:type="dxa"/>
            </w:tcMar>
            <w:hideMark/>
          </w:tcPr>
          <w:p w:rsidRPr="00435191" w:rsidR="00E633A2" w:rsidP="00CA32D3" w:rsidRDefault="00E633A2" w14:paraId="335B24F7" w14:textId="77777777">
            <w:pPr>
              <w:spacing w:after="0" w:line="276" w:lineRule="auto"/>
              <w:jc w:val="center"/>
              <w:rPr>
                <w:rFonts w:cs="Arial"/>
                <w:color w:val="auto"/>
                <w:szCs w:val="20"/>
                <w:lang w:val="es-ES"/>
              </w:rPr>
            </w:pPr>
            <w:r w:rsidRPr="00435191">
              <w:rPr>
                <w:rFonts w:cs="Arial"/>
                <w:color w:val="auto"/>
                <w:szCs w:val="20"/>
                <w:lang w:val="es-ES"/>
              </w:rPr>
              <w:t>-</w:t>
            </w:r>
          </w:p>
        </w:tc>
      </w:tr>
      <w:tr w:rsidRPr="006E42A3" w:rsidR="004D263E" w:rsidTr="00435191" w14:paraId="383C4819" w14:textId="77777777">
        <w:trPr>
          <w:trHeight w:val="20"/>
          <w:jc w:val="center"/>
        </w:trPr>
        <w:tc>
          <w:tcPr>
            <w:tcW w:w="0" w:type="auto"/>
            <w:vMerge/>
            <w:tcBorders>
              <w:left w:val="double" w:color="auto" w:sz="4" w:space="0"/>
            </w:tcBorders>
            <w:vAlign w:val="center"/>
            <w:hideMark/>
          </w:tcPr>
          <w:p w:rsidRPr="00435191" w:rsidR="00E633A2" w:rsidP="00CA32D3" w:rsidRDefault="00E633A2" w14:paraId="5C42536C" w14:textId="77777777">
            <w:pPr>
              <w:spacing w:after="0" w:line="276" w:lineRule="auto"/>
              <w:rPr>
                <w:rFonts w:eastAsia="Calibri" w:cs="Arial"/>
                <w:b/>
                <w:bCs/>
                <w:color w:val="auto"/>
                <w:szCs w:val="20"/>
                <w:lang w:val="es-ES_tradnl" w:eastAsia="es-ES"/>
              </w:rPr>
            </w:pPr>
          </w:p>
        </w:tc>
        <w:tc>
          <w:tcPr>
            <w:tcW w:w="700" w:type="pct"/>
            <w:tcBorders>
              <w:top w:val="single" w:color="CDCCCC" w:sz="4" w:space="0"/>
              <w:left w:val="single" w:color="CDCCCC" w:sz="4" w:space="0"/>
              <w:bottom w:val="single" w:color="CDCCCC" w:sz="4" w:space="0"/>
              <w:right w:val="single" w:color="CDCCCC" w:sz="4" w:space="0"/>
            </w:tcBorders>
            <w:shd w:val="clear" w:color="auto" w:fill="FFFFFF" w:themeFill="background1"/>
            <w:tcMar>
              <w:top w:w="0" w:type="dxa"/>
              <w:left w:w="70" w:type="dxa"/>
              <w:bottom w:w="0" w:type="dxa"/>
              <w:right w:w="70" w:type="dxa"/>
            </w:tcMar>
            <w:vAlign w:val="center"/>
            <w:hideMark/>
          </w:tcPr>
          <w:p w:rsidRPr="00435191" w:rsidR="00E633A2" w:rsidP="00CA32D3" w:rsidRDefault="00E633A2" w14:paraId="77874E1E" w14:textId="77777777">
            <w:pPr>
              <w:spacing w:after="0" w:line="276" w:lineRule="auto"/>
              <w:rPr>
                <w:rFonts w:cs="Arial"/>
                <w:color w:val="auto"/>
                <w:szCs w:val="20"/>
                <w:lang w:val="es-ES"/>
              </w:rPr>
            </w:pPr>
            <w:r w:rsidRPr="00435191">
              <w:rPr>
                <w:rFonts w:cs="Arial"/>
                <w:color w:val="auto"/>
                <w:szCs w:val="20"/>
                <w:lang w:val="es-ES"/>
              </w:rPr>
              <w:t>Guatemala</w:t>
            </w:r>
          </w:p>
        </w:tc>
        <w:tc>
          <w:tcPr>
            <w:tcW w:w="736" w:type="pct"/>
            <w:tcBorders>
              <w:top w:val="single" w:color="CDCCCC" w:sz="4" w:space="0"/>
              <w:left w:val="single" w:color="CDCCCC" w:sz="4" w:space="0"/>
              <w:bottom w:val="single" w:color="CDCCCC" w:sz="4" w:space="0"/>
              <w:right w:val="single" w:color="CDCCCC" w:sz="4" w:space="0"/>
            </w:tcBorders>
            <w:shd w:val="clear" w:color="auto" w:fill="FFFFFF" w:themeFill="background1"/>
            <w:tcMar>
              <w:top w:w="0" w:type="dxa"/>
              <w:left w:w="70" w:type="dxa"/>
              <w:bottom w:w="0" w:type="dxa"/>
              <w:right w:w="70" w:type="dxa"/>
            </w:tcMar>
            <w:hideMark/>
          </w:tcPr>
          <w:p w:rsidRPr="00435191" w:rsidR="00E633A2" w:rsidP="00CA32D3" w:rsidRDefault="00E633A2" w14:paraId="1CCCC6B8" w14:textId="77777777">
            <w:pPr>
              <w:spacing w:after="0" w:line="276" w:lineRule="auto"/>
              <w:jc w:val="center"/>
              <w:rPr>
                <w:rFonts w:cs="Arial"/>
                <w:color w:val="auto"/>
                <w:szCs w:val="20"/>
                <w:lang w:val="es-ES"/>
              </w:rPr>
            </w:pPr>
            <w:r w:rsidRPr="00435191">
              <w:rPr>
                <w:rFonts w:cs="Arial"/>
                <w:color w:val="auto"/>
                <w:szCs w:val="20"/>
                <w:lang w:val="es-ES"/>
              </w:rPr>
              <w:t>-</w:t>
            </w:r>
          </w:p>
        </w:tc>
        <w:tc>
          <w:tcPr>
            <w:tcW w:w="746" w:type="pct"/>
            <w:tcBorders>
              <w:top w:val="single" w:color="CDCCCC" w:sz="4" w:space="0"/>
              <w:left w:val="single" w:color="CDCCCC" w:sz="4" w:space="0"/>
              <w:bottom w:val="single" w:color="CDCCCC" w:sz="4" w:space="0"/>
              <w:right w:val="single" w:color="CDCCCC" w:sz="4" w:space="0"/>
            </w:tcBorders>
            <w:shd w:val="clear" w:color="auto" w:fill="FFFFFF" w:themeFill="background1"/>
            <w:tcMar>
              <w:top w:w="0" w:type="dxa"/>
              <w:left w:w="70" w:type="dxa"/>
              <w:bottom w:w="0" w:type="dxa"/>
              <w:right w:w="70" w:type="dxa"/>
            </w:tcMar>
            <w:hideMark/>
          </w:tcPr>
          <w:p w:rsidRPr="00435191" w:rsidR="00E633A2" w:rsidP="00CA32D3" w:rsidRDefault="00E633A2" w14:paraId="76F03105" w14:textId="77777777">
            <w:pPr>
              <w:spacing w:after="0" w:line="276" w:lineRule="auto"/>
              <w:jc w:val="center"/>
              <w:rPr>
                <w:rFonts w:cs="Arial"/>
                <w:color w:val="auto"/>
                <w:szCs w:val="20"/>
                <w:lang w:val="es-ES"/>
              </w:rPr>
            </w:pPr>
            <w:r w:rsidRPr="00435191">
              <w:rPr>
                <w:rFonts w:cs="Arial"/>
                <w:color w:val="auto"/>
                <w:szCs w:val="20"/>
                <w:lang w:val="es-ES"/>
              </w:rPr>
              <w:t>-</w:t>
            </w:r>
          </w:p>
        </w:tc>
        <w:tc>
          <w:tcPr>
            <w:tcW w:w="636" w:type="pct"/>
            <w:tcBorders>
              <w:top w:val="single" w:color="CDCCCC" w:sz="4" w:space="0"/>
              <w:left w:val="single" w:color="CDCCCC" w:sz="4" w:space="0"/>
              <w:bottom w:val="single" w:color="CDCCCC" w:sz="4" w:space="0"/>
              <w:right w:val="single" w:color="CDCCCC" w:sz="4" w:space="0"/>
            </w:tcBorders>
            <w:shd w:val="clear" w:color="auto" w:fill="FFFFFF" w:themeFill="background1"/>
            <w:tcMar>
              <w:top w:w="0" w:type="dxa"/>
              <w:left w:w="70" w:type="dxa"/>
              <w:bottom w:w="0" w:type="dxa"/>
              <w:right w:w="70" w:type="dxa"/>
            </w:tcMar>
            <w:hideMark/>
          </w:tcPr>
          <w:p w:rsidRPr="00435191" w:rsidR="00E633A2" w:rsidP="00CA32D3" w:rsidRDefault="00E633A2" w14:paraId="77958526" w14:textId="77777777">
            <w:pPr>
              <w:spacing w:after="0" w:line="276" w:lineRule="auto"/>
              <w:jc w:val="center"/>
              <w:rPr>
                <w:rFonts w:cs="Arial"/>
                <w:color w:val="auto"/>
                <w:szCs w:val="20"/>
                <w:lang w:val="es-ES"/>
              </w:rPr>
            </w:pPr>
            <w:r w:rsidRPr="00435191">
              <w:rPr>
                <w:rFonts w:cs="Arial"/>
                <w:color w:val="auto"/>
                <w:szCs w:val="20"/>
                <w:lang w:val="es-ES"/>
              </w:rPr>
              <w:t>-</w:t>
            </w:r>
          </w:p>
        </w:tc>
        <w:tc>
          <w:tcPr>
            <w:tcW w:w="1185" w:type="pct"/>
            <w:tcBorders>
              <w:top w:val="single" w:color="CDCCCC" w:sz="4" w:space="0"/>
              <w:left w:val="single" w:color="CDCCCC" w:sz="4" w:space="0"/>
              <w:bottom w:val="single" w:color="CDCCCC" w:sz="4" w:space="0"/>
              <w:right w:val="double" w:color="auto" w:sz="4" w:space="0"/>
            </w:tcBorders>
            <w:shd w:val="clear" w:color="auto" w:fill="FFFFFF" w:themeFill="background1"/>
            <w:tcMar>
              <w:top w:w="0" w:type="dxa"/>
              <w:left w:w="70" w:type="dxa"/>
              <w:bottom w:w="0" w:type="dxa"/>
              <w:right w:w="70" w:type="dxa"/>
            </w:tcMar>
            <w:hideMark/>
          </w:tcPr>
          <w:p w:rsidRPr="00435191" w:rsidR="00E633A2" w:rsidP="00CA32D3" w:rsidRDefault="00E633A2" w14:paraId="3E21F838" w14:textId="77777777">
            <w:pPr>
              <w:spacing w:after="0" w:line="276" w:lineRule="auto"/>
              <w:jc w:val="center"/>
              <w:rPr>
                <w:rFonts w:cs="Arial"/>
                <w:color w:val="auto"/>
                <w:szCs w:val="20"/>
                <w:lang w:val="es-ES"/>
              </w:rPr>
            </w:pPr>
            <w:r w:rsidRPr="00435191">
              <w:rPr>
                <w:rFonts w:cs="Arial"/>
                <w:color w:val="auto"/>
                <w:szCs w:val="20"/>
                <w:lang w:val="es-ES"/>
              </w:rPr>
              <w:t>-</w:t>
            </w:r>
          </w:p>
        </w:tc>
      </w:tr>
      <w:tr w:rsidRPr="006E42A3" w:rsidR="004D263E" w:rsidTr="00435191" w14:paraId="1B199A17" w14:textId="77777777">
        <w:trPr>
          <w:trHeight w:val="20"/>
          <w:jc w:val="center"/>
        </w:trPr>
        <w:tc>
          <w:tcPr>
            <w:tcW w:w="0" w:type="auto"/>
            <w:vMerge/>
            <w:tcBorders>
              <w:left w:val="double" w:color="auto" w:sz="4" w:space="0"/>
            </w:tcBorders>
            <w:vAlign w:val="center"/>
            <w:hideMark/>
          </w:tcPr>
          <w:p w:rsidRPr="00435191" w:rsidR="00E633A2" w:rsidP="00CA32D3" w:rsidRDefault="00E633A2" w14:paraId="7BA6B30E" w14:textId="77777777">
            <w:pPr>
              <w:spacing w:after="0" w:line="276" w:lineRule="auto"/>
              <w:rPr>
                <w:rFonts w:eastAsia="Calibri" w:cs="Arial"/>
                <w:b/>
                <w:bCs/>
                <w:color w:val="auto"/>
                <w:szCs w:val="20"/>
                <w:lang w:val="es-ES_tradnl" w:eastAsia="es-ES"/>
              </w:rPr>
            </w:pPr>
          </w:p>
        </w:tc>
        <w:tc>
          <w:tcPr>
            <w:tcW w:w="700" w:type="pct"/>
            <w:tcBorders>
              <w:top w:val="single" w:color="CDCCCC" w:sz="4" w:space="0"/>
              <w:left w:val="single" w:color="CDCCCC" w:sz="4" w:space="0"/>
              <w:bottom w:val="single" w:color="CDCCCC" w:sz="4" w:space="0"/>
              <w:right w:val="single" w:color="CDCCCC" w:sz="4" w:space="0"/>
            </w:tcBorders>
            <w:shd w:val="clear" w:color="auto" w:fill="FFFFFF" w:themeFill="background1"/>
            <w:tcMar>
              <w:top w:w="0" w:type="dxa"/>
              <w:left w:w="70" w:type="dxa"/>
              <w:bottom w:w="0" w:type="dxa"/>
              <w:right w:w="70" w:type="dxa"/>
            </w:tcMar>
            <w:vAlign w:val="center"/>
            <w:hideMark/>
          </w:tcPr>
          <w:p w:rsidRPr="00435191" w:rsidR="00E633A2" w:rsidP="00CA32D3" w:rsidRDefault="00E633A2" w14:paraId="45302755" w14:textId="77777777">
            <w:pPr>
              <w:spacing w:after="0" w:line="276" w:lineRule="auto"/>
              <w:rPr>
                <w:rFonts w:cs="Arial"/>
                <w:color w:val="auto"/>
                <w:szCs w:val="20"/>
                <w:lang w:val="es-ES"/>
              </w:rPr>
            </w:pPr>
            <w:r w:rsidRPr="00435191">
              <w:rPr>
                <w:rFonts w:cs="Arial"/>
                <w:color w:val="auto"/>
                <w:szCs w:val="20"/>
                <w:lang w:val="es-ES"/>
              </w:rPr>
              <w:t>Honduras</w:t>
            </w:r>
          </w:p>
        </w:tc>
        <w:tc>
          <w:tcPr>
            <w:tcW w:w="736" w:type="pct"/>
            <w:tcBorders>
              <w:top w:val="single" w:color="CDCCCC" w:sz="4" w:space="0"/>
              <w:left w:val="single" w:color="CDCCCC" w:sz="4" w:space="0"/>
              <w:bottom w:val="single" w:color="CDCCCC" w:sz="4" w:space="0"/>
              <w:right w:val="single" w:color="CDCCCC" w:sz="4" w:space="0"/>
            </w:tcBorders>
            <w:shd w:val="clear" w:color="auto" w:fill="FFFFFF" w:themeFill="background1"/>
            <w:tcMar>
              <w:top w:w="0" w:type="dxa"/>
              <w:left w:w="70" w:type="dxa"/>
              <w:bottom w:w="0" w:type="dxa"/>
              <w:right w:w="70" w:type="dxa"/>
            </w:tcMar>
            <w:hideMark/>
          </w:tcPr>
          <w:p w:rsidRPr="00435191" w:rsidR="00E633A2" w:rsidP="00CA32D3" w:rsidRDefault="00E633A2" w14:paraId="6361BC79" w14:textId="77777777">
            <w:pPr>
              <w:spacing w:after="0" w:line="276" w:lineRule="auto"/>
              <w:jc w:val="center"/>
              <w:rPr>
                <w:rFonts w:cs="Arial"/>
                <w:color w:val="auto"/>
                <w:szCs w:val="20"/>
                <w:lang w:val="es-ES"/>
              </w:rPr>
            </w:pPr>
            <w:r w:rsidRPr="00435191">
              <w:rPr>
                <w:rFonts w:cs="Arial"/>
                <w:color w:val="auto"/>
                <w:szCs w:val="20"/>
                <w:lang w:val="es-ES"/>
              </w:rPr>
              <w:t>-</w:t>
            </w:r>
          </w:p>
        </w:tc>
        <w:tc>
          <w:tcPr>
            <w:tcW w:w="746" w:type="pct"/>
            <w:tcBorders>
              <w:top w:val="single" w:color="CDCCCC" w:sz="4" w:space="0"/>
              <w:left w:val="single" w:color="CDCCCC" w:sz="4" w:space="0"/>
              <w:bottom w:val="single" w:color="CDCCCC" w:sz="4" w:space="0"/>
              <w:right w:val="single" w:color="CDCCCC" w:sz="4" w:space="0"/>
            </w:tcBorders>
            <w:shd w:val="clear" w:color="auto" w:fill="FFFFFF" w:themeFill="background1"/>
            <w:tcMar>
              <w:top w:w="0" w:type="dxa"/>
              <w:left w:w="70" w:type="dxa"/>
              <w:bottom w:w="0" w:type="dxa"/>
              <w:right w:w="70" w:type="dxa"/>
            </w:tcMar>
            <w:hideMark/>
          </w:tcPr>
          <w:p w:rsidRPr="00435191" w:rsidR="00E633A2" w:rsidP="00CA32D3" w:rsidRDefault="00E633A2" w14:paraId="37884A92" w14:textId="77777777">
            <w:pPr>
              <w:spacing w:after="0" w:line="276" w:lineRule="auto"/>
              <w:jc w:val="center"/>
              <w:rPr>
                <w:rFonts w:cs="Arial"/>
                <w:color w:val="auto"/>
                <w:szCs w:val="20"/>
                <w:lang w:val="es-ES"/>
              </w:rPr>
            </w:pPr>
            <w:r w:rsidRPr="00435191">
              <w:rPr>
                <w:rFonts w:cs="Arial"/>
                <w:color w:val="auto"/>
                <w:szCs w:val="20"/>
                <w:lang w:val="es-ES"/>
              </w:rPr>
              <w:t>-</w:t>
            </w:r>
          </w:p>
        </w:tc>
        <w:tc>
          <w:tcPr>
            <w:tcW w:w="636" w:type="pct"/>
            <w:tcBorders>
              <w:top w:val="single" w:color="CDCCCC" w:sz="4" w:space="0"/>
              <w:left w:val="single" w:color="CDCCCC" w:sz="4" w:space="0"/>
              <w:bottom w:val="single" w:color="CDCCCC" w:sz="4" w:space="0"/>
              <w:right w:val="single" w:color="CDCCCC" w:sz="4" w:space="0"/>
            </w:tcBorders>
            <w:shd w:val="clear" w:color="auto" w:fill="FFFFFF" w:themeFill="background1"/>
            <w:tcMar>
              <w:top w:w="0" w:type="dxa"/>
              <w:left w:w="70" w:type="dxa"/>
              <w:bottom w:w="0" w:type="dxa"/>
              <w:right w:w="70" w:type="dxa"/>
            </w:tcMar>
            <w:hideMark/>
          </w:tcPr>
          <w:p w:rsidRPr="00435191" w:rsidR="00E633A2" w:rsidP="00CA32D3" w:rsidRDefault="00E633A2" w14:paraId="02A18A00" w14:textId="77777777">
            <w:pPr>
              <w:spacing w:after="0" w:line="276" w:lineRule="auto"/>
              <w:jc w:val="center"/>
              <w:rPr>
                <w:rFonts w:cs="Arial"/>
                <w:color w:val="auto"/>
                <w:szCs w:val="20"/>
                <w:lang w:val="es-ES"/>
              </w:rPr>
            </w:pPr>
            <w:r w:rsidRPr="00435191">
              <w:rPr>
                <w:rFonts w:cs="Arial"/>
                <w:color w:val="auto"/>
                <w:szCs w:val="20"/>
                <w:lang w:val="es-ES"/>
              </w:rPr>
              <w:t>-</w:t>
            </w:r>
          </w:p>
        </w:tc>
        <w:tc>
          <w:tcPr>
            <w:tcW w:w="1185" w:type="pct"/>
            <w:tcBorders>
              <w:top w:val="single" w:color="CDCCCC" w:sz="4" w:space="0"/>
              <w:left w:val="single" w:color="CDCCCC" w:sz="4" w:space="0"/>
              <w:bottom w:val="single" w:color="CDCCCC" w:sz="4" w:space="0"/>
              <w:right w:val="double" w:color="auto" w:sz="4" w:space="0"/>
            </w:tcBorders>
            <w:shd w:val="clear" w:color="auto" w:fill="FFFFFF" w:themeFill="background1"/>
            <w:tcMar>
              <w:top w:w="0" w:type="dxa"/>
              <w:left w:w="70" w:type="dxa"/>
              <w:bottom w:w="0" w:type="dxa"/>
              <w:right w:w="70" w:type="dxa"/>
            </w:tcMar>
            <w:hideMark/>
          </w:tcPr>
          <w:p w:rsidRPr="00435191" w:rsidR="00E633A2" w:rsidP="00CA32D3" w:rsidRDefault="00E633A2" w14:paraId="0A37D601" w14:textId="77777777">
            <w:pPr>
              <w:spacing w:after="0" w:line="276" w:lineRule="auto"/>
              <w:jc w:val="center"/>
              <w:rPr>
                <w:rFonts w:cs="Arial"/>
                <w:color w:val="auto"/>
                <w:szCs w:val="20"/>
                <w:lang w:val="es-ES"/>
              </w:rPr>
            </w:pPr>
            <w:r w:rsidRPr="00435191">
              <w:rPr>
                <w:rFonts w:cs="Arial"/>
                <w:color w:val="auto"/>
                <w:szCs w:val="20"/>
                <w:lang w:val="es-ES"/>
              </w:rPr>
              <w:t>-</w:t>
            </w:r>
          </w:p>
        </w:tc>
      </w:tr>
      <w:tr w:rsidRPr="006E42A3" w:rsidR="004D263E" w:rsidTr="00435191" w14:paraId="0BE2C7D1" w14:textId="77777777">
        <w:trPr>
          <w:trHeight w:val="20"/>
          <w:jc w:val="center"/>
        </w:trPr>
        <w:tc>
          <w:tcPr>
            <w:tcW w:w="1697" w:type="pct"/>
            <w:gridSpan w:val="2"/>
            <w:tcBorders>
              <w:top w:val="single" w:color="CDCCCC" w:sz="4" w:space="0"/>
              <w:left w:val="double" w:color="auto" w:sz="4" w:space="0"/>
              <w:bottom w:val="double" w:color="auto" w:sz="4" w:space="0"/>
              <w:right w:val="single" w:color="CDCCCC" w:sz="4" w:space="0"/>
            </w:tcBorders>
            <w:shd w:val="clear" w:color="auto" w:fill="FFFFFF" w:themeFill="background1"/>
            <w:tcMar>
              <w:top w:w="0" w:type="dxa"/>
              <w:left w:w="70" w:type="dxa"/>
              <w:bottom w:w="0" w:type="dxa"/>
              <w:right w:w="70" w:type="dxa"/>
            </w:tcMar>
            <w:vAlign w:val="center"/>
            <w:hideMark/>
          </w:tcPr>
          <w:p w:rsidRPr="00435191" w:rsidR="00E633A2" w:rsidP="00CA32D3" w:rsidRDefault="00E633A2" w14:paraId="403937E4" w14:textId="6B785930">
            <w:pPr>
              <w:spacing w:after="0" w:line="276" w:lineRule="auto"/>
              <w:rPr>
                <w:rFonts w:cs="Arial"/>
                <w:b/>
                <w:bCs/>
                <w:color w:val="auto"/>
                <w:szCs w:val="20"/>
                <w:lang w:val="es-ES"/>
              </w:rPr>
            </w:pPr>
            <w:r w:rsidRPr="00435191">
              <w:rPr>
                <w:rFonts w:cs="Arial"/>
                <w:b/>
                <w:bCs/>
                <w:color w:val="auto"/>
                <w:szCs w:val="20"/>
                <w:lang w:val="es-ES"/>
              </w:rPr>
              <w:t>Unión</w:t>
            </w:r>
            <w:r w:rsidRPr="00435191" w:rsidR="002644ED">
              <w:rPr>
                <w:rFonts w:cs="Arial"/>
                <w:b/>
                <w:bCs/>
                <w:color w:val="auto"/>
                <w:szCs w:val="20"/>
                <w:lang w:val="es-ES"/>
              </w:rPr>
              <w:t xml:space="preserve"> </w:t>
            </w:r>
            <w:r w:rsidRPr="00435191">
              <w:rPr>
                <w:rFonts w:cs="Arial"/>
                <w:b/>
                <w:bCs/>
                <w:color w:val="auto"/>
                <w:szCs w:val="20"/>
                <w:lang w:val="es-ES"/>
              </w:rPr>
              <w:t>Europea</w:t>
            </w:r>
          </w:p>
        </w:tc>
        <w:tc>
          <w:tcPr>
            <w:tcW w:w="736" w:type="pct"/>
            <w:tcBorders>
              <w:top w:val="single" w:color="CDCCCC" w:sz="4" w:space="0"/>
              <w:left w:val="single" w:color="CDCCCC" w:sz="4" w:space="0"/>
              <w:bottom w:val="double" w:color="auto" w:sz="4" w:space="0"/>
              <w:right w:val="single" w:color="CDCCCC" w:sz="4" w:space="0"/>
            </w:tcBorders>
            <w:shd w:val="clear" w:color="auto" w:fill="FFFFFF" w:themeFill="background1"/>
            <w:tcMar>
              <w:top w:w="0" w:type="dxa"/>
              <w:left w:w="70" w:type="dxa"/>
              <w:bottom w:w="0" w:type="dxa"/>
              <w:right w:w="70" w:type="dxa"/>
            </w:tcMar>
            <w:vAlign w:val="center"/>
            <w:hideMark/>
          </w:tcPr>
          <w:p w:rsidRPr="00435191" w:rsidR="00E633A2" w:rsidP="00CA32D3" w:rsidRDefault="00E633A2" w14:paraId="6E2204B9" w14:textId="77777777">
            <w:pPr>
              <w:spacing w:after="0" w:line="276" w:lineRule="auto"/>
              <w:jc w:val="center"/>
              <w:rPr>
                <w:rFonts w:cs="Arial"/>
                <w:color w:val="auto"/>
                <w:szCs w:val="20"/>
                <w:lang w:val="es-ES"/>
              </w:rPr>
            </w:pPr>
            <w:r w:rsidRPr="00435191">
              <w:rPr>
                <w:rFonts w:cs="Arial"/>
                <w:color w:val="auto"/>
                <w:szCs w:val="20"/>
                <w:lang w:val="es-ES"/>
              </w:rPr>
              <w:t>-</w:t>
            </w:r>
          </w:p>
        </w:tc>
        <w:tc>
          <w:tcPr>
            <w:tcW w:w="746" w:type="pct"/>
            <w:tcBorders>
              <w:top w:val="single" w:color="CDCCCC" w:sz="4" w:space="0"/>
              <w:left w:val="single" w:color="CDCCCC" w:sz="4" w:space="0"/>
              <w:bottom w:val="double" w:color="auto" w:sz="4" w:space="0"/>
              <w:right w:val="single" w:color="CDCCCC" w:sz="4" w:space="0"/>
            </w:tcBorders>
            <w:shd w:val="clear" w:color="auto" w:fill="FFFFFF" w:themeFill="background1"/>
            <w:tcMar>
              <w:top w:w="0" w:type="dxa"/>
              <w:left w:w="70" w:type="dxa"/>
              <w:bottom w:w="0" w:type="dxa"/>
              <w:right w:w="70" w:type="dxa"/>
            </w:tcMar>
            <w:hideMark/>
          </w:tcPr>
          <w:p w:rsidRPr="00435191" w:rsidR="00E633A2" w:rsidP="00CA32D3" w:rsidRDefault="00E633A2" w14:paraId="2A1C1C1A" w14:textId="77777777">
            <w:pPr>
              <w:spacing w:after="0" w:line="276" w:lineRule="auto"/>
              <w:jc w:val="center"/>
              <w:rPr>
                <w:rFonts w:cs="Arial"/>
                <w:color w:val="auto"/>
                <w:szCs w:val="20"/>
                <w:lang w:val="es-ES"/>
              </w:rPr>
            </w:pPr>
            <w:r w:rsidRPr="00435191">
              <w:rPr>
                <w:rFonts w:cs="Arial"/>
                <w:color w:val="auto"/>
                <w:szCs w:val="20"/>
                <w:lang w:val="es-ES"/>
              </w:rPr>
              <w:t>-</w:t>
            </w:r>
          </w:p>
        </w:tc>
        <w:tc>
          <w:tcPr>
            <w:tcW w:w="636" w:type="pct"/>
            <w:tcBorders>
              <w:top w:val="single" w:color="CDCCCC" w:sz="4" w:space="0"/>
              <w:left w:val="single" w:color="CDCCCC" w:sz="4" w:space="0"/>
              <w:bottom w:val="double" w:color="auto" w:sz="4" w:space="0"/>
              <w:right w:val="single" w:color="CDCCCC" w:sz="4" w:space="0"/>
            </w:tcBorders>
            <w:shd w:val="clear" w:color="auto" w:fill="FFFFFF" w:themeFill="background1"/>
            <w:tcMar>
              <w:top w:w="0" w:type="dxa"/>
              <w:left w:w="70" w:type="dxa"/>
              <w:bottom w:w="0" w:type="dxa"/>
              <w:right w:w="70" w:type="dxa"/>
            </w:tcMar>
            <w:hideMark/>
          </w:tcPr>
          <w:p w:rsidRPr="00435191" w:rsidR="00E633A2" w:rsidP="00CA32D3" w:rsidRDefault="00E633A2" w14:paraId="136EE4B2" w14:textId="77777777">
            <w:pPr>
              <w:spacing w:after="0" w:line="276" w:lineRule="auto"/>
              <w:jc w:val="center"/>
              <w:rPr>
                <w:rFonts w:cs="Arial"/>
                <w:color w:val="auto"/>
                <w:szCs w:val="20"/>
                <w:lang w:val="es-ES"/>
              </w:rPr>
            </w:pPr>
            <w:r w:rsidRPr="00435191">
              <w:rPr>
                <w:rFonts w:cs="Arial"/>
                <w:color w:val="auto"/>
                <w:szCs w:val="20"/>
                <w:lang w:val="es-ES"/>
              </w:rPr>
              <w:t>-</w:t>
            </w:r>
          </w:p>
        </w:tc>
        <w:tc>
          <w:tcPr>
            <w:tcW w:w="1185" w:type="pct"/>
            <w:tcBorders>
              <w:top w:val="single" w:color="CDCCCC" w:sz="4" w:space="0"/>
              <w:left w:val="single" w:color="CDCCCC" w:sz="4" w:space="0"/>
              <w:bottom w:val="double" w:color="auto" w:sz="4" w:space="0"/>
              <w:right w:val="double" w:color="auto" w:sz="4" w:space="0"/>
            </w:tcBorders>
            <w:shd w:val="clear" w:color="auto" w:fill="FFFFFF" w:themeFill="background1"/>
            <w:tcMar>
              <w:top w:w="0" w:type="dxa"/>
              <w:left w:w="70" w:type="dxa"/>
              <w:bottom w:w="0" w:type="dxa"/>
              <w:right w:w="70" w:type="dxa"/>
            </w:tcMar>
            <w:hideMark/>
          </w:tcPr>
          <w:p w:rsidRPr="00435191" w:rsidR="00E633A2" w:rsidP="00CA32D3" w:rsidRDefault="00E633A2" w14:paraId="20482C93" w14:textId="77777777">
            <w:pPr>
              <w:spacing w:after="0" w:line="276" w:lineRule="auto"/>
              <w:jc w:val="center"/>
              <w:rPr>
                <w:rFonts w:cs="Arial"/>
                <w:color w:val="auto"/>
                <w:szCs w:val="20"/>
                <w:lang w:val="es-ES"/>
              </w:rPr>
            </w:pPr>
            <w:r w:rsidRPr="00435191">
              <w:rPr>
                <w:rFonts w:cs="Arial"/>
                <w:color w:val="auto"/>
                <w:szCs w:val="20"/>
                <w:lang w:val="es-ES"/>
              </w:rPr>
              <w:t>-</w:t>
            </w:r>
          </w:p>
        </w:tc>
      </w:tr>
    </w:tbl>
    <w:p w:rsidRPr="00435191" w:rsidR="00E633A2" w:rsidP="008F0712" w:rsidRDefault="00E633A2" w14:paraId="16184A2F" w14:textId="045ED42C">
      <w:pPr>
        <w:pStyle w:val="InviasNormal"/>
        <w:spacing w:line="276" w:lineRule="auto"/>
        <w:rPr>
          <w:rFonts w:ascii="Arial" w:hAnsi="Arial" w:eastAsia="Arial" w:cs="Arial"/>
          <w:color w:val="auto"/>
          <w:sz w:val="20"/>
          <w:szCs w:val="20"/>
          <w:lang w:val="es-CO"/>
        </w:rPr>
      </w:pPr>
      <w:r w:rsidRPr="00435191">
        <w:rPr>
          <w:rFonts w:ascii="Arial" w:hAnsi="Arial" w:eastAsia="Arial" w:cs="Arial"/>
          <w:color w:val="auto"/>
          <w:sz w:val="20"/>
          <w:szCs w:val="20"/>
          <w:lang w:val="es-CO"/>
        </w:rPr>
        <w:t>En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consecuencia,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la</w:t>
      </w:r>
      <w:r w:rsidRPr="00435191" w:rsidR="002644ED">
        <w:rPr>
          <w:rFonts w:ascii="Arial" w:hAnsi="Arial" w:eastAsia="Arial" w:cs="Arial"/>
          <w:color w:val="auto"/>
          <w:sz w:val="20"/>
          <w:szCs w:val="20"/>
          <w:lang w:val="es-CO"/>
        </w:rPr>
        <w:t xml:space="preserve"> </w:t>
      </w:r>
      <w:r w:rsidR="000145D5">
        <w:rPr>
          <w:rFonts w:ascii="Arial" w:hAnsi="Arial" w:eastAsia="Arial" w:cs="Arial"/>
          <w:color w:val="auto"/>
          <w:sz w:val="20"/>
          <w:szCs w:val="20"/>
          <w:lang w:val="es-CO"/>
        </w:rPr>
        <w:t>e</w:t>
      </w:r>
      <w:r w:rsidRPr="00435191">
        <w:rPr>
          <w:rFonts w:ascii="Arial" w:hAnsi="Arial" w:eastAsia="Arial" w:cs="Arial"/>
          <w:color w:val="auto"/>
          <w:sz w:val="20"/>
          <w:szCs w:val="20"/>
          <w:lang w:val="es-CO"/>
        </w:rPr>
        <w:t>ntidad</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concederá</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trato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nacional</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a</w:t>
      </w:r>
      <w:r w:rsidRPr="00435191" w:rsidR="002644ED">
        <w:rPr>
          <w:rFonts w:ascii="Arial" w:hAnsi="Arial" w:eastAsia="Arial" w:cs="Arial"/>
          <w:color w:val="auto"/>
          <w:sz w:val="20"/>
          <w:szCs w:val="20"/>
          <w:lang w:val="es-CO"/>
        </w:rPr>
        <w:t xml:space="preserve"> </w:t>
      </w:r>
      <w:r w:rsidR="000145D5">
        <w:rPr>
          <w:rFonts w:ascii="Arial" w:hAnsi="Arial" w:eastAsia="Arial" w:cs="Arial"/>
          <w:color w:val="auto"/>
          <w:sz w:val="20"/>
          <w:szCs w:val="20"/>
          <w:lang w:val="es-CO"/>
        </w:rPr>
        <w:t>p</w:t>
      </w:r>
      <w:r w:rsidRPr="00435191" w:rsidR="003E509E">
        <w:rPr>
          <w:rFonts w:ascii="Arial" w:hAnsi="Arial" w:eastAsia="Arial" w:cs="Arial"/>
          <w:color w:val="auto"/>
          <w:sz w:val="20"/>
          <w:szCs w:val="20"/>
          <w:lang w:val="es-CO"/>
        </w:rPr>
        <w:t>roponentes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y</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servicios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los</w:t>
      </w:r>
      <w:r w:rsidRPr="00435191" w:rsidR="002644ED">
        <w:rPr>
          <w:rFonts w:ascii="Arial" w:hAnsi="Arial" w:eastAsia="Arial" w:cs="Arial"/>
          <w:color w:val="auto"/>
          <w:sz w:val="20"/>
          <w:szCs w:val="20"/>
          <w:lang w:val="es-CO"/>
        </w:rPr>
        <w:t xml:space="preserve"> </w:t>
      </w:r>
      <w:r w:rsidR="000145D5">
        <w:rPr>
          <w:rFonts w:ascii="Arial" w:hAnsi="Arial" w:eastAsia="Arial" w:cs="Arial"/>
          <w:color w:val="auto"/>
          <w:sz w:val="20"/>
          <w:szCs w:val="20"/>
          <w:lang w:val="es-CO"/>
        </w:rPr>
        <w:t>e</w:t>
      </w:r>
      <w:r w:rsidRPr="00435191">
        <w:rPr>
          <w:rFonts w:ascii="Arial" w:hAnsi="Arial" w:eastAsia="Arial" w:cs="Arial"/>
          <w:color w:val="auto"/>
          <w:sz w:val="20"/>
          <w:szCs w:val="20"/>
          <w:lang w:val="es-CO"/>
        </w:rPr>
        <w:t>stados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que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cuenten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con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un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Acuerdo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Comercial</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que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cubra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el</w:t>
      </w:r>
      <w:r w:rsidRPr="00435191" w:rsidR="002644ED">
        <w:rPr>
          <w:rFonts w:ascii="Arial" w:hAnsi="Arial" w:eastAsia="Arial" w:cs="Arial"/>
          <w:color w:val="auto"/>
          <w:sz w:val="20"/>
          <w:szCs w:val="20"/>
          <w:lang w:val="es-CO"/>
        </w:rPr>
        <w:t xml:space="preserve"> </w:t>
      </w:r>
      <w:r w:rsidR="000145D5">
        <w:rPr>
          <w:rFonts w:ascii="Arial" w:hAnsi="Arial" w:eastAsia="Arial" w:cs="Arial"/>
          <w:color w:val="auto"/>
          <w:sz w:val="20"/>
          <w:szCs w:val="20"/>
          <w:lang w:val="es-CO"/>
        </w:rPr>
        <w:t>p</w:t>
      </w:r>
      <w:r w:rsidRPr="00435191" w:rsidR="00B565E6">
        <w:rPr>
          <w:rFonts w:ascii="Arial" w:hAnsi="Arial" w:eastAsia="Arial" w:cs="Arial"/>
          <w:color w:val="auto"/>
          <w:sz w:val="20"/>
          <w:szCs w:val="20"/>
          <w:lang w:val="es-CO"/>
        </w:rPr>
        <w:t xml:space="preserve">roceso de </w:t>
      </w:r>
      <w:r w:rsidR="000145D5">
        <w:rPr>
          <w:rFonts w:ascii="Arial" w:hAnsi="Arial" w:eastAsia="Arial" w:cs="Arial"/>
          <w:color w:val="auto"/>
          <w:sz w:val="20"/>
          <w:szCs w:val="20"/>
          <w:lang w:val="es-CO"/>
        </w:rPr>
        <w:t>c</w:t>
      </w:r>
      <w:r w:rsidRPr="00435191" w:rsidR="00B565E6">
        <w:rPr>
          <w:rFonts w:ascii="Arial" w:hAnsi="Arial" w:eastAsia="Arial" w:cs="Arial"/>
          <w:color w:val="auto"/>
          <w:sz w:val="20"/>
          <w:szCs w:val="20"/>
          <w:lang w:val="es-CO"/>
        </w:rPr>
        <w:t>ontratación</w:t>
      </w:r>
      <w:r w:rsidRPr="00435191">
        <w:rPr>
          <w:rFonts w:ascii="Arial" w:hAnsi="Arial" w:eastAsia="Arial" w:cs="Arial"/>
          <w:color w:val="auto"/>
          <w:sz w:val="20"/>
          <w:szCs w:val="20"/>
          <w:lang w:val="es-CO"/>
        </w:rPr>
        <w:t>.</w:t>
      </w:r>
      <w:r w:rsidRPr="00435191" w:rsidR="002644ED">
        <w:rPr>
          <w:rFonts w:ascii="Arial" w:hAnsi="Arial" w:eastAsia="Arial" w:cs="Arial"/>
          <w:color w:val="auto"/>
          <w:sz w:val="20"/>
          <w:szCs w:val="20"/>
          <w:lang w:val="es-CO"/>
        </w:rPr>
        <w:t xml:space="preserve"> </w:t>
      </w:r>
    </w:p>
    <w:p w:rsidRPr="00435191" w:rsidR="00E633A2" w:rsidP="008F0712" w:rsidRDefault="00E633A2" w14:paraId="3CE2BBD3" w14:textId="44FE439F">
      <w:pPr>
        <w:pStyle w:val="InviasNormal"/>
        <w:spacing w:before="0" w:line="276" w:lineRule="auto"/>
        <w:rPr>
          <w:rFonts w:ascii="Arial" w:hAnsi="Arial" w:eastAsia="Arial" w:cs="Arial"/>
          <w:color w:val="auto"/>
          <w:sz w:val="20"/>
          <w:szCs w:val="20"/>
          <w:lang w:val="es-CO"/>
        </w:rPr>
      </w:pPr>
      <w:r w:rsidRPr="00435191">
        <w:rPr>
          <w:rFonts w:ascii="Arial" w:hAnsi="Arial" w:eastAsia="Arial" w:cs="Arial"/>
          <w:color w:val="auto"/>
          <w:sz w:val="20"/>
          <w:szCs w:val="20"/>
          <w:lang w:val="es-CO"/>
        </w:rPr>
        <w:t>Adicionalmente,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los</w:t>
      </w:r>
      <w:r w:rsidRPr="00435191" w:rsidR="002644ED">
        <w:rPr>
          <w:rFonts w:ascii="Arial" w:hAnsi="Arial" w:eastAsia="Arial" w:cs="Arial"/>
          <w:color w:val="auto"/>
          <w:sz w:val="20"/>
          <w:szCs w:val="20"/>
          <w:lang w:val="es-CO"/>
        </w:rPr>
        <w:t xml:space="preserve"> </w:t>
      </w:r>
      <w:r w:rsidR="003974AE">
        <w:rPr>
          <w:rFonts w:ascii="Arial" w:hAnsi="Arial" w:eastAsia="Arial" w:cs="Arial"/>
          <w:color w:val="auto"/>
          <w:sz w:val="20"/>
          <w:szCs w:val="20"/>
          <w:lang w:val="es-CO"/>
        </w:rPr>
        <w:t>p</w:t>
      </w:r>
      <w:r w:rsidRPr="00435191" w:rsidR="003E509E">
        <w:rPr>
          <w:rFonts w:ascii="Arial" w:hAnsi="Arial" w:eastAsia="Arial" w:cs="Arial"/>
          <w:color w:val="auto"/>
          <w:sz w:val="20"/>
          <w:szCs w:val="20"/>
          <w:lang w:val="es-CO"/>
        </w:rPr>
        <w:t>roponentes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Estados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con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los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cuales</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el</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Gobierno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Nacional</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haya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certificado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la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existencia</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de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trato</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nacional</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por</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reciprocidad</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recibirán</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este</w:t>
      </w:r>
      <w:r w:rsidRPr="00435191" w:rsidR="002644ED">
        <w:rPr>
          <w:rFonts w:ascii="Arial" w:hAnsi="Arial" w:eastAsia="Arial" w:cs="Arial"/>
          <w:color w:val="auto"/>
          <w:sz w:val="20"/>
          <w:szCs w:val="20"/>
          <w:lang w:val="es-CO"/>
        </w:rPr>
        <w:t xml:space="preserve"> </w:t>
      </w:r>
      <w:r w:rsidRPr="00435191">
        <w:rPr>
          <w:rFonts w:ascii="Arial" w:hAnsi="Arial" w:eastAsia="Arial" w:cs="Arial"/>
          <w:color w:val="auto"/>
          <w:sz w:val="20"/>
          <w:szCs w:val="20"/>
          <w:lang w:val="es-CO"/>
        </w:rPr>
        <w:t>trato.</w:t>
      </w:r>
    </w:p>
    <w:p w:rsidRPr="00435191" w:rsidR="007D53C0" w:rsidP="008F0712" w:rsidRDefault="00845984" w14:paraId="586BC063" w14:textId="697507F8">
      <w:pPr>
        <w:pStyle w:val="InviasNormal"/>
        <w:spacing w:before="0" w:line="276" w:lineRule="auto"/>
        <w:rPr>
          <w:rFonts w:ascii="Arial" w:hAnsi="Arial" w:eastAsia="Arial" w:cs="Arial"/>
          <w:color w:val="auto"/>
          <w:sz w:val="20"/>
          <w:szCs w:val="20"/>
          <w:highlight w:val="lightGray"/>
          <w:lang w:val="es-CO" w:eastAsia="es-CO"/>
        </w:rPr>
      </w:pPr>
      <w:r w:rsidRPr="00435191">
        <w:rPr>
          <w:rFonts w:ascii="Arial" w:hAnsi="Arial" w:eastAsia="Arial" w:cs="Arial"/>
          <w:color w:val="auto"/>
          <w:sz w:val="20"/>
          <w:szCs w:val="20"/>
          <w:highlight w:val="lightGray"/>
          <w:lang w:val="es-CO" w:eastAsia="es-CO"/>
        </w:rPr>
        <w:t xml:space="preserve">[En los </w:t>
      </w:r>
      <w:r w:rsidR="003974AE">
        <w:rPr>
          <w:rFonts w:ascii="Arial" w:hAnsi="Arial" w:eastAsia="Arial" w:cs="Arial"/>
          <w:color w:val="auto"/>
          <w:sz w:val="20"/>
          <w:szCs w:val="20"/>
          <w:highlight w:val="lightGray"/>
          <w:lang w:val="es-CO" w:eastAsia="es-CO"/>
        </w:rPr>
        <w:t>p</w:t>
      </w:r>
      <w:r w:rsidRPr="00435191" w:rsidR="007C41C7">
        <w:rPr>
          <w:rFonts w:ascii="Arial" w:hAnsi="Arial" w:eastAsia="Arial" w:cs="Arial"/>
          <w:color w:val="auto"/>
          <w:sz w:val="20"/>
          <w:szCs w:val="20"/>
          <w:highlight w:val="lightGray"/>
          <w:lang w:val="es-CO" w:eastAsia="es-CO"/>
        </w:rPr>
        <w:t>roceso</w:t>
      </w:r>
      <w:r w:rsidRPr="00435191">
        <w:rPr>
          <w:rFonts w:ascii="Arial" w:hAnsi="Arial" w:eastAsia="Arial" w:cs="Arial"/>
          <w:color w:val="auto"/>
          <w:sz w:val="20"/>
          <w:szCs w:val="20"/>
          <w:highlight w:val="lightGray"/>
          <w:lang w:val="es-CO" w:eastAsia="es-CO"/>
        </w:rPr>
        <w:t>s estructurados por lotes o grupos,</w:t>
      </w:r>
      <w:r w:rsidRPr="00435191" w:rsidR="00071C46">
        <w:rPr>
          <w:rFonts w:ascii="Arial" w:hAnsi="Arial" w:eastAsia="Arial" w:cs="Arial"/>
          <w:color w:val="auto"/>
          <w:sz w:val="20"/>
          <w:szCs w:val="20"/>
          <w:highlight w:val="lightGray"/>
          <w:lang w:val="es-CO" w:eastAsia="es-CO"/>
        </w:rPr>
        <w:t xml:space="preserve"> para</w:t>
      </w:r>
      <w:r w:rsidRPr="00435191" w:rsidR="00AA1749">
        <w:rPr>
          <w:rFonts w:ascii="Arial" w:hAnsi="Arial" w:eastAsia="Arial" w:cs="Arial"/>
          <w:color w:val="auto"/>
          <w:sz w:val="20"/>
          <w:szCs w:val="20"/>
          <w:highlight w:val="lightGray"/>
          <w:lang w:val="es-CO" w:eastAsia="es-CO"/>
        </w:rPr>
        <w:t xml:space="preserve"> la verificación de los Acuerdos Comerciales </w:t>
      </w:r>
      <w:r w:rsidRPr="00435191" w:rsidR="00071C46">
        <w:rPr>
          <w:rFonts w:ascii="Arial" w:hAnsi="Arial" w:eastAsia="Arial" w:cs="Arial"/>
          <w:color w:val="auto"/>
          <w:sz w:val="20"/>
          <w:szCs w:val="20"/>
          <w:highlight w:val="lightGray"/>
          <w:lang w:val="es-CO" w:eastAsia="es-CO"/>
        </w:rPr>
        <w:t>se tendrá en cuenta el presupues</w:t>
      </w:r>
      <w:r w:rsidRPr="00435191" w:rsidR="00D25785">
        <w:rPr>
          <w:rFonts w:ascii="Arial" w:hAnsi="Arial" w:eastAsia="Arial" w:cs="Arial"/>
          <w:color w:val="auto"/>
          <w:sz w:val="20"/>
          <w:szCs w:val="20"/>
          <w:highlight w:val="lightGray"/>
          <w:lang w:val="es-CO" w:eastAsia="es-CO"/>
        </w:rPr>
        <w:t xml:space="preserve">to </w:t>
      </w:r>
      <w:r w:rsidRPr="00435191" w:rsidR="00E933C2">
        <w:rPr>
          <w:rFonts w:ascii="Arial" w:hAnsi="Arial" w:eastAsia="Arial" w:cs="Arial"/>
          <w:color w:val="auto"/>
          <w:sz w:val="20"/>
          <w:szCs w:val="20"/>
          <w:highlight w:val="lightGray"/>
          <w:lang w:val="es-CO" w:eastAsia="es-CO"/>
        </w:rPr>
        <w:t>tota</w:t>
      </w:r>
      <w:r w:rsidRPr="00435191" w:rsidR="001362B7">
        <w:rPr>
          <w:rFonts w:ascii="Arial" w:hAnsi="Arial" w:eastAsia="Arial" w:cs="Arial"/>
          <w:color w:val="auto"/>
          <w:sz w:val="20"/>
          <w:szCs w:val="20"/>
          <w:highlight w:val="lightGray"/>
          <w:lang w:val="es-CO" w:eastAsia="es-CO"/>
        </w:rPr>
        <w:t>l, es decir, la sumatoria de</w:t>
      </w:r>
      <w:r w:rsidRPr="00435191" w:rsidR="007935EE">
        <w:rPr>
          <w:rFonts w:ascii="Arial" w:hAnsi="Arial" w:eastAsia="Arial" w:cs="Arial"/>
          <w:color w:val="auto"/>
          <w:sz w:val="20"/>
          <w:szCs w:val="20"/>
          <w:highlight w:val="lightGray"/>
          <w:lang w:val="es-CO" w:eastAsia="es-CO"/>
        </w:rPr>
        <w:t xml:space="preserve">l valor de los lotes o grupos que conforman el </w:t>
      </w:r>
      <w:r w:rsidRPr="00435191" w:rsidR="007C41C7">
        <w:rPr>
          <w:rFonts w:ascii="Arial" w:hAnsi="Arial" w:eastAsia="Arial" w:cs="Arial"/>
          <w:color w:val="auto"/>
          <w:sz w:val="20"/>
          <w:szCs w:val="20"/>
          <w:highlight w:val="lightGray"/>
          <w:lang w:val="es-CO" w:eastAsia="es-CO"/>
        </w:rPr>
        <w:t>proceso</w:t>
      </w:r>
      <w:r w:rsidRPr="00435191" w:rsidR="00103CDE">
        <w:rPr>
          <w:rFonts w:ascii="Arial" w:hAnsi="Arial" w:eastAsia="Arial" w:cs="Arial"/>
          <w:color w:val="auto"/>
          <w:sz w:val="20"/>
          <w:szCs w:val="20"/>
          <w:highlight w:val="lightGray"/>
          <w:lang w:val="es-CO" w:eastAsia="es-CO"/>
        </w:rPr>
        <w:t>]</w:t>
      </w:r>
      <w:r w:rsidRPr="00435191" w:rsidR="007935EE">
        <w:rPr>
          <w:rFonts w:ascii="Arial" w:hAnsi="Arial" w:eastAsia="Arial" w:cs="Arial"/>
          <w:color w:val="auto"/>
          <w:sz w:val="20"/>
          <w:szCs w:val="20"/>
          <w:highlight w:val="lightGray"/>
          <w:lang w:val="es-CO" w:eastAsia="es-CO"/>
        </w:rPr>
        <w:t xml:space="preserve"> </w:t>
      </w:r>
    </w:p>
    <w:p w:rsidRPr="004D263E" w:rsidR="00E42CDA" w:rsidP="00670AEB" w:rsidRDefault="00E633A2" w14:paraId="3229143B" w14:textId="0CAC0D99">
      <w:pPr>
        <w:pStyle w:val="Entidad-Capitulo"/>
      </w:pPr>
      <w:bookmarkStart w:name="_Toc508648285" w:id="930"/>
      <w:bookmarkStart w:name="_Toc508984069" w:id="931"/>
      <w:bookmarkStart w:name="_Toc509843900" w:id="932"/>
      <w:bookmarkStart w:name="_Toc511924808" w:id="933"/>
      <w:bookmarkStart w:name="_Toc517187338" w:id="934"/>
      <w:bookmarkStart w:name="_Toc520226897" w:id="935"/>
      <w:bookmarkStart w:name="_Toc520297867" w:id="936"/>
      <w:bookmarkStart w:name="_Toc520317132" w:id="937"/>
      <w:bookmarkStart w:name="_Toc533083735" w:id="938"/>
      <w:bookmarkStart w:name="_Toc32096848" w:id="939"/>
      <w:bookmarkStart w:name="_Toc57633035" w:id="940"/>
      <w:bookmarkStart w:name="_Toc57636892" w:id="941"/>
      <w:bookmarkStart w:name="_Hlk508093392" w:id="942"/>
      <w:r w:rsidRPr="001F1DE9">
        <w:t>CAP</w:t>
      </w:r>
      <w:r w:rsidRPr="00670AEB" w:rsidR="00A621C8">
        <w:t>Í</w:t>
      </w:r>
      <w:r w:rsidRPr="0082663C">
        <w:t>TULO</w:t>
      </w:r>
      <w:r w:rsidRPr="004D263E" w:rsidR="002644ED">
        <w:t xml:space="preserve"> </w:t>
      </w:r>
      <w:r w:rsidRPr="004D263E">
        <w:t>VII</w:t>
      </w:r>
      <w:r w:rsidRPr="004D263E" w:rsidR="002644ED">
        <w:t xml:space="preserve"> </w:t>
      </w:r>
      <w:r w:rsidRPr="004D263E">
        <w:t>GARANTÍAS</w:t>
      </w:r>
      <w:bookmarkEnd w:id="930"/>
      <w:bookmarkEnd w:id="931"/>
      <w:bookmarkEnd w:id="932"/>
      <w:bookmarkEnd w:id="933"/>
      <w:bookmarkEnd w:id="934"/>
      <w:bookmarkEnd w:id="935"/>
      <w:bookmarkEnd w:id="936"/>
      <w:bookmarkEnd w:id="937"/>
      <w:bookmarkEnd w:id="938"/>
      <w:bookmarkEnd w:id="939"/>
      <w:bookmarkEnd w:id="940"/>
      <w:bookmarkEnd w:id="941"/>
    </w:p>
    <w:p w:rsidRPr="00435191" w:rsidR="00E633A2" w:rsidRDefault="00E633A2" w14:paraId="4A9E44C8" w14:textId="62624747">
      <w:pPr>
        <w:pStyle w:val="Capitulo3"/>
        <w:numPr>
          <w:ilvl w:val="1"/>
          <w:numId w:val="174"/>
        </w:numPr>
        <w:ind w:left="990" w:hanging="720"/>
        <w:rPr>
          <w:color w:val="auto"/>
        </w:rPr>
      </w:pPr>
      <w:bookmarkStart w:name="_Toc508648286" w:id="943"/>
      <w:bookmarkStart w:name="_Toc508984070" w:id="944"/>
      <w:bookmarkStart w:name="_Toc509843901" w:id="945"/>
      <w:bookmarkStart w:name="_Toc511924809" w:id="946"/>
      <w:bookmarkStart w:name="_Toc520226898" w:id="947"/>
      <w:bookmarkStart w:name="_Toc520297868" w:id="948"/>
      <w:bookmarkStart w:name="_Toc520317133" w:id="949"/>
      <w:bookmarkStart w:name="_Toc533083736" w:id="950"/>
      <w:bookmarkStart w:name="_Toc57633036" w:id="951"/>
      <w:bookmarkStart w:name="_Toc57636893" w:id="952"/>
      <w:bookmarkStart w:name="_Hlk516155108" w:id="953"/>
      <w:r w:rsidRPr="00435191">
        <w:rPr>
          <w:color w:val="auto"/>
        </w:rPr>
        <w:t>GARANTÍA</w:t>
      </w:r>
      <w:r w:rsidRPr="00435191" w:rsidR="002644ED">
        <w:rPr>
          <w:color w:val="auto"/>
        </w:rPr>
        <w:t xml:space="preserve"> </w:t>
      </w:r>
      <w:r w:rsidRPr="00435191">
        <w:rPr>
          <w:color w:val="auto"/>
        </w:rPr>
        <w:t>DE</w:t>
      </w:r>
      <w:r w:rsidRPr="00435191" w:rsidR="002644ED">
        <w:rPr>
          <w:color w:val="auto"/>
        </w:rPr>
        <w:t xml:space="preserve"> </w:t>
      </w:r>
      <w:r w:rsidRPr="00435191">
        <w:rPr>
          <w:color w:val="auto"/>
        </w:rPr>
        <w:t>SERIEDAD</w:t>
      </w:r>
      <w:r w:rsidRPr="00435191" w:rsidR="002644ED">
        <w:rPr>
          <w:color w:val="auto"/>
        </w:rPr>
        <w:t xml:space="preserve"> </w:t>
      </w:r>
      <w:r w:rsidRPr="00435191">
        <w:rPr>
          <w:color w:val="auto"/>
        </w:rPr>
        <w:t>DE</w:t>
      </w:r>
      <w:r w:rsidRPr="00435191" w:rsidR="002644ED">
        <w:rPr>
          <w:color w:val="auto"/>
        </w:rPr>
        <w:t xml:space="preserve"> </w:t>
      </w:r>
      <w:r w:rsidRPr="00435191">
        <w:rPr>
          <w:color w:val="auto"/>
        </w:rPr>
        <w:t>LA</w:t>
      </w:r>
      <w:r w:rsidRPr="00435191" w:rsidR="002644ED">
        <w:rPr>
          <w:color w:val="auto"/>
        </w:rPr>
        <w:t xml:space="preserve"> </w:t>
      </w:r>
      <w:r w:rsidRPr="00435191">
        <w:rPr>
          <w:color w:val="auto"/>
        </w:rPr>
        <w:t>OFERTA</w:t>
      </w:r>
      <w:bookmarkEnd w:id="943"/>
      <w:bookmarkEnd w:id="944"/>
      <w:bookmarkEnd w:id="945"/>
      <w:bookmarkEnd w:id="946"/>
      <w:bookmarkEnd w:id="947"/>
      <w:bookmarkEnd w:id="948"/>
      <w:bookmarkEnd w:id="949"/>
      <w:bookmarkEnd w:id="950"/>
      <w:bookmarkEnd w:id="951"/>
      <w:bookmarkEnd w:id="952"/>
      <w:r w:rsidRPr="00435191" w:rsidR="002644ED">
        <w:rPr>
          <w:color w:val="auto"/>
        </w:rPr>
        <w:t xml:space="preserve"> </w:t>
      </w:r>
    </w:p>
    <w:p w:rsidRPr="00435191" w:rsidR="00E633A2" w:rsidP="00CA32D3" w:rsidRDefault="00E633A2" w14:paraId="34C19029" w14:textId="5A6178DE">
      <w:pPr>
        <w:spacing w:line="276" w:lineRule="auto"/>
        <w:jc w:val="both"/>
        <w:rPr>
          <w:rFonts w:eastAsia="Arial,Times New Roman" w:cs="Arial"/>
          <w:color w:val="auto"/>
          <w:lang w:eastAsia="es-ES"/>
        </w:rPr>
      </w:pPr>
      <w:bookmarkStart w:name="_Toc32144866" w:id="954"/>
      <w:bookmarkEnd w:id="954"/>
      <w:r w:rsidRPr="00435191">
        <w:rPr>
          <w:rFonts w:cs="Arial"/>
          <w:color w:val="auto"/>
          <w:lang w:eastAsia="es-ES"/>
        </w:rPr>
        <w:t>El</w:t>
      </w:r>
      <w:r w:rsidRPr="00435191" w:rsidR="002644ED">
        <w:rPr>
          <w:rFonts w:eastAsia="Arial,Times New Roman" w:cs="Arial"/>
          <w:color w:val="auto"/>
          <w:lang w:eastAsia="es-ES"/>
        </w:rPr>
        <w:t xml:space="preserve"> </w:t>
      </w:r>
      <w:r w:rsidR="00D12D37">
        <w:rPr>
          <w:rFonts w:cs="Arial"/>
          <w:color w:val="auto"/>
          <w:lang w:eastAsia="es-ES"/>
        </w:rPr>
        <w:t>p</w:t>
      </w:r>
      <w:r w:rsidRPr="00435191" w:rsidR="00E660CC">
        <w:rPr>
          <w:rFonts w:cs="Arial"/>
          <w:color w:val="auto"/>
          <w:lang w:eastAsia="es-ES"/>
        </w:rPr>
        <w:t>roponente</w:t>
      </w:r>
      <w:r w:rsidRPr="00435191" w:rsidR="002644ED">
        <w:rPr>
          <w:rFonts w:eastAsia="Arial,Times New Roman" w:cs="Arial"/>
          <w:color w:val="auto"/>
          <w:lang w:eastAsia="es-ES"/>
        </w:rPr>
        <w:t xml:space="preserve"> </w:t>
      </w:r>
      <w:r w:rsidRPr="00435191">
        <w:rPr>
          <w:rFonts w:cs="Arial"/>
          <w:color w:val="auto"/>
          <w:lang w:eastAsia="es-ES"/>
        </w:rPr>
        <w:t>debe</w:t>
      </w:r>
      <w:r w:rsidRPr="00435191" w:rsidR="002644ED">
        <w:rPr>
          <w:rFonts w:eastAsia="Arial,Times New Roman" w:cs="Arial"/>
          <w:color w:val="auto"/>
          <w:lang w:eastAsia="es-ES"/>
        </w:rPr>
        <w:t xml:space="preserve"> </w:t>
      </w:r>
      <w:r w:rsidRPr="00435191">
        <w:rPr>
          <w:rFonts w:cs="Arial"/>
          <w:color w:val="auto"/>
          <w:lang w:eastAsia="es-ES"/>
        </w:rPr>
        <w:t>presentar</w:t>
      </w:r>
      <w:r w:rsidRPr="00435191" w:rsidR="002644ED">
        <w:rPr>
          <w:rFonts w:eastAsia="Arial,Times New Roman" w:cs="Arial"/>
          <w:color w:val="auto"/>
          <w:lang w:eastAsia="es-ES"/>
        </w:rPr>
        <w:t xml:space="preserve"> </w:t>
      </w:r>
      <w:r w:rsidRPr="00435191">
        <w:rPr>
          <w:rFonts w:cs="Arial"/>
          <w:color w:val="auto"/>
          <w:lang w:eastAsia="es-ES"/>
        </w:rPr>
        <w:t>con</w:t>
      </w:r>
      <w:r w:rsidRPr="00435191" w:rsidR="002644ED">
        <w:rPr>
          <w:rFonts w:eastAsia="Arial,Times New Roman" w:cs="Arial"/>
          <w:color w:val="auto"/>
          <w:lang w:eastAsia="es-ES"/>
        </w:rPr>
        <w:t xml:space="preserve"> </w:t>
      </w:r>
      <w:r w:rsidRPr="00435191">
        <w:rPr>
          <w:rFonts w:cs="Arial"/>
          <w:color w:val="auto"/>
          <w:lang w:eastAsia="es-ES"/>
        </w:rPr>
        <w:t>la</w:t>
      </w:r>
      <w:r w:rsidRPr="00435191" w:rsidR="002644ED">
        <w:rPr>
          <w:rFonts w:eastAsia="Arial,Times New Roman" w:cs="Arial"/>
          <w:color w:val="auto"/>
          <w:lang w:eastAsia="es-ES"/>
        </w:rPr>
        <w:t xml:space="preserve"> </w:t>
      </w:r>
      <w:r w:rsidRPr="00435191">
        <w:rPr>
          <w:rFonts w:cs="Arial"/>
          <w:color w:val="auto"/>
          <w:lang w:eastAsia="es-ES"/>
        </w:rPr>
        <w:t>propuesta</w:t>
      </w:r>
      <w:r w:rsidRPr="00435191" w:rsidR="002644ED">
        <w:rPr>
          <w:rFonts w:eastAsia="Arial,Times New Roman" w:cs="Arial"/>
          <w:color w:val="auto"/>
          <w:lang w:eastAsia="es-ES"/>
        </w:rPr>
        <w:t xml:space="preserve"> </w:t>
      </w:r>
      <w:r w:rsidRPr="00435191">
        <w:rPr>
          <w:rFonts w:cs="Arial"/>
          <w:color w:val="auto"/>
          <w:lang w:eastAsia="es-ES"/>
        </w:rPr>
        <w:t>una</w:t>
      </w:r>
      <w:r w:rsidRPr="00435191" w:rsidR="002644ED">
        <w:rPr>
          <w:rFonts w:eastAsia="Arial,Times New Roman" w:cs="Arial"/>
          <w:color w:val="auto"/>
          <w:lang w:eastAsia="es-ES"/>
        </w:rPr>
        <w:t xml:space="preserve"> </w:t>
      </w:r>
      <w:r w:rsidR="00E7449B">
        <w:rPr>
          <w:rFonts w:cs="Arial"/>
          <w:color w:val="auto"/>
          <w:lang w:eastAsia="es-ES"/>
        </w:rPr>
        <w:t>g</w:t>
      </w:r>
      <w:r w:rsidRPr="00435191" w:rsidR="00D310E8">
        <w:rPr>
          <w:rFonts w:cs="Arial"/>
          <w:color w:val="auto"/>
          <w:lang w:eastAsia="es-ES"/>
        </w:rPr>
        <w:t xml:space="preserve">arantía de seriedad de la oferta </w:t>
      </w:r>
      <w:r w:rsidRPr="00435191">
        <w:rPr>
          <w:rFonts w:cs="Arial"/>
          <w:color w:val="auto"/>
          <w:lang w:eastAsia="es-ES"/>
        </w:rPr>
        <w:t>que</w:t>
      </w:r>
      <w:r w:rsidRPr="00435191" w:rsidR="002644ED">
        <w:rPr>
          <w:rFonts w:eastAsia="Arial,Times New Roman" w:cs="Arial"/>
          <w:color w:val="auto"/>
          <w:lang w:eastAsia="es-ES"/>
        </w:rPr>
        <w:t xml:space="preserve"> </w:t>
      </w:r>
      <w:r w:rsidRPr="00435191">
        <w:rPr>
          <w:rFonts w:cs="Arial"/>
          <w:color w:val="auto"/>
          <w:lang w:eastAsia="es-ES"/>
        </w:rPr>
        <w:t>cumpla</w:t>
      </w:r>
      <w:r w:rsidRPr="00435191" w:rsidR="002644ED">
        <w:rPr>
          <w:rFonts w:eastAsia="Arial,Times New Roman" w:cs="Arial"/>
          <w:color w:val="auto"/>
          <w:lang w:eastAsia="es-ES"/>
        </w:rPr>
        <w:t xml:space="preserve"> </w:t>
      </w:r>
      <w:r w:rsidRPr="00435191">
        <w:rPr>
          <w:rFonts w:cs="Arial"/>
          <w:color w:val="auto"/>
          <w:lang w:eastAsia="es-ES"/>
        </w:rPr>
        <w:t>con</w:t>
      </w:r>
      <w:r w:rsidRPr="00435191" w:rsidR="002644ED">
        <w:rPr>
          <w:rFonts w:eastAsia="Arial,Times New Roman" w:cs="Arial"/>
          <w:color w:val="auto"/>
          <w:lang w:eastAsia="es-ES"/>
        </w:rPr>
        <w:t xml:space="preserve"> </w:t>
      </w:r>
      <w:r w:rsidRPr="00435191">
        <w:rPr>
          <w:rFonts w:cs="Arial"/>
          <w:color w:val="auto"/>
          <w:lang w:eastAsia="es-ES"/>
        </w:rPr>
        <w:t>los</w:t>
      </w:r>
      <w:r w:rsidRPr="00435191" w:rsidR="002644ED">
        <w:rPr>
          <w:rFonts w:eastAsia="Arial,Times New Roman" w:cs="Arial"/>
          <w:color w:val="auto"/>
          <w:lang w:eastAsia="es-ES"/>
        </w:rPr>
        <w:t xml:space="preserve"> </w:t>
      </w:r>
      <w:r w:rsidRPr="00435191">
        <w:rPr>
          <w:rFonts w:cs="Arial"/>
          <w:color w:val="auto"/>
          <w:lang w:eastAsia="es-ES"/>
        </w:rPr>
        <w:t>parámetros,</w:t>
      </w:r>
      <w:r w:rsidRPr="00435191" w:rsidR="002644ED">
        <w:rPr>
          <w:rFonts w:eastAsia="Arial,Times New Roman" w:cs="Arial"/>
          <w:color w:val="auto"/>
          <w:lang w:eastAsia="es-ES"/>
        </w:rPr>
        <w:t xml:space="preserve"> </w:t>
      </w:r>
      <w:r w:rsidRPr="00435191">
        <w:rPr>
          <w:rFonts w:cs="Arial"/>
          <w:color w:val="auto"/>
          <w:lang w:eastAsia="es-ES"/>
        </w:rPr>
        <w:t>condiciones</w:t>
      </w:r>
      <w:r w:rsidRPr="00435191" w:rsidR="002644ED">
        <w:rPr>
          <w:rFonts w:eastAsia="Arial,Times New Roman" w:cs="Arial"/>
          <w:color w:val="auto"/>
          <w:lang w:eastAsia="es-ES"/>
        </w:rPr>
        <w:t xml:space="preserve"> </w:t>
      </w:r>
      <w:r w:rsidRPr="00435191">
        <w:rPr>
          <w:rFonts w:cs="Arial"/>
          <w:color w:val="auto"/>
          <w:lang w:eastAsia="es-ES"/>
        </w:rPr>
        <w:t>y</w:t>
      </w:r>
      <w:r w:rsidRPr="00435191" w:rsidR="002644ED">
        <w:rPr>
          <w:rFonts w:eastAsia="Arial,Times New Roman" w:cs="Arial"/>
          <w:color w:val="auto"/>
          <w:lang w:eastAsia="es-ES"/>
        </w:rPr>
        <w:t xml:space="preserve"> </w:t>
      </w:r>
      <w:r w:rsidRPr="00435191">
        <w:rPr>
          <w:rFonts w:cs="Arial"/>
          <w:color w:val="auto"/>
          <w:lang w:eastAsia="es-ES"/>
        </w:rPr>
        <w:t>requisitos</w:t>
      </w:r>
      <w:r w:rsidRPr="00435191" w:rsidR="002644ED">
        <w:rPr>
          <w:rFonts w:eastAsia="Arial,Times New Roman" w:cs="Arial"/>
          <w:color w:val="auto"/>
          <w:lang w:eastAsia="es-ES"/>
        </w:rPr>
        <w:t xml:space="preserve"> </w:t>
      </w:r>
      <w:r w:rsidRPr="00435191">
        <w:rPr>
          <w:rFonts w:cs="Arial"/>
          <w:color w:val="auto"/>
          <w:lang w:eastAsia="es-ES"/>
        </w:rPr>
        <w:t>que</w:t>
      </w:r>
      <w:r w:rsidRPr="00435191" w:rsidR="002644ED">
        <w:rPr>
          <w:rFonts w:eastAsia="Arial,Times New Roman" w:cs="Arial"/>
          <w:color w:val="auto"/>
          <w:lang w:eastAsia="es-ES"/>
        </w:rPr>
        <w:t xml:space="preserve"> </w:t>
      </w:r>
      <w:r w:rsidRPr="00435191">
        <w:rPr>
          <w:rFonts w:cs="Arial"/>
          <w:color w:val="auto"/>
          <w:lang w:eastAsia="es-ES"/>
        </w:rPr>
        <w:t>se</w:t>
      </w:r>
      <w:r w:rsidRPr="00435191" w:rsidR="002644ED">
        <w:rPr>
          <w:rFonts w:eastAsia="Arial,Times New Roman" w:cs="Arial"/>
          <w:color w:val="auto"/>
          <w:lang w:eastAsia="es-ES"/>
        </w:rPr>
        <w:t xml:space="preserve"> </w:t>
      </w:r>
      <w:r w:rsidRPr="00435191">
        <w:rPr>
          <w:rFonts w:cs="Arial"/>
          <w:color w:val="auto"/>
          <w:lang w:eastAsia="es-ES"/>
        </w:rPr>
        <w:t>indican</w:t>
      </w:r>
      <w:r w:rsidRPr="00435191" w:rsidR="002644ED">
        <w:rPr>
          <w:rFonts w:eastAsia="Arial,Times New Roman" w:cs="Arial"/>
          <w:color w:val="auto"/>
          <w:lang w:eastAsia="es-ES"/>
        </w:rPr>
        <w:t xml:space="preserve"> </w:t>
      </w:r>
      <w:r w:rsidRPr="00435191">
        <w:rPr>
          <w:rFonts w:cs="Arial"/>
          <w:color w:val="auto"/>
          <w:lang w:eastAsia="es-ES"/>
        </w:rPr>
        <w:t>en</w:t>
      </w:r>
      <w:r w:rsidRPr="00435191" w:rsidR="002644ED">
        <w:rPr>
          <w:rFonts w:eastAsia="Arial,Times New Roman" w:cs="Arial"/>
          <w:color w:val="auto"/>
          <w:lang w:eastAsia="es-ES"/>
        </w:rPr>
        <w:t xml:space="preserve"> </w:t>
      </w:r>
      <w:r w:rsidRPr="00435191">
        <w:rPr>
          <w:rFonts w:cs="Arial"/>
          <w:color w:val="auto"/>
          <w:lang w:eastAsia="es-ES"/>
        </w:rPr>
        <w:t>este</w:t>
      </w:r>
      <w:r w:rsidRPr="00435191" w:rsidR="002644ED">
        <w:rPr>
          <w:rFonts w:eastAsia="Arial,Times New Roman" w:cs="Arial"/>
          <w:color w:val="auto"/>
          <w:lang w:eastAsia="es-ES"/>
        </w:rPr>
        <w:t xml:space="preserve"> </w:t>
      </w:r>
      <w:r w:rsidRPr="00435191">
        <w:rPr>
          <w:rFonts w:cs="Arial"/>
          <w:color w:val="auto"/>
          <w:lang w:eastAsia="es-ES"/>
        </w:rPr>
        <w:t>numeral.</w:t>
      </w:r>
    </w:p>
    <w:p w:rsidRPr="00435191" w:rsidR="00C40A0B" w:rsidP="00C40A0B" w:rsidRDefault="00C40A0B" w14:paraId="066E2EF7" w14:textId="6866BBBB">
      <w:pPr>
        <w:tabs>
          <w:tab w:val="left" w:pos="1860"/>
        </w:tabs>
        <w:spacing w:line="276" w:lineRule="auto"/>
        <w:jc w:val="both"/>
        <w:rPr>
          <w:rFonts w:eastAsia="Arial,Times New Roman" w:cs="Arial"/>
          <w:color w:val="auto"/>
          <w:lang w:eastAsia="es-ES"/>
        </w:rPr>
      </w:pPr>
      <w:r w:rsidRPr="00435191">
        <w:rPr>
          <w:rFonts w:cs="Arial"/>
          <w:color w:val="auto"/>
          <w:lang w:eastAsia="es-ES"/>
        </w:rPr>
        <w:t>Cualquier</w:t>
      </w:r>
      <w:r w:rsidRPr="00435191">
        <w:rPr>
          <w:rFonts w:eastAsia="Arial,Times New Roman" w:cs="Arial"/>
          <w:color w:val="auto"/>
          <w:lang w:eastAsia="es-ES"/>
        </w:rPr>
        <w:t xml:space="preserve"> </w:t>
      </w:r>
      <w:r w:rsidRPr="00435191">
        <w:rPr>
          <w:rFonts w:cs="Arial"/>
          <w:color w:val="auto"/>
          <w:lang w:eastAsia="es-ES"/>
        </w:rPr>
        <w:t>error</w:t>
      </w:r>
      <w:r w:rsidRPr="00435191">
        <w:rPr>
          <w:rFonts w:eastAsia="Arial,Times New Roman" w:cs="Arial"/>
          <w:color w:val="auto"/>
          <w:lang w:eastAsia="es-ES"/>
        </w:rPr>
        <w:t xml:space="preserve"> </w:t>
      </w:r>
      <w:r w:rsidRPr="00435191">
        <w:rPr>
          <w:rFonts w:cs="Arial"/>
          <w:color w:val="auto"/>
          <w:lang w:eastAsia="es-ES"/>
        </w:rPr>
        <w:t>o</w:t>
      </w:r>
      <w:r w:rsidRPr="00435191">
        <w:rPr>
          <w:rFonts w:eastAsia="Arial,Times New Roman" w:cs="Arial"/>
          <w:color w:val="auto"/>
          <w:lang w:eastAsia="es-ES"/>
        </w:rPr>
        <w:t xml:space="preserve"> </w:t>
      </w:r>
      <w:r w:rsidRPr="00435191">
        <w:rPr>
          <w:rFonts w:cs="Arial"/>
          <w:color w:val="auto"/>
          <w:lang w:eastAsia="es-ES"/>
        </w:rPr>
        <w:t>imprecisión</w:t>
      </w:r>
      <w:r w:rsidRPr="00435191">
        <w:rPr>
          <w:rFonts w:eastAsia="Arial,Times New Roman" w:cs="Arial"/>
          <w:color w:val="auto"/>
          <w:lang w:eastAsia="es-ES"/>
        </w:rPr>
        <w:t xml:space="preserve"> </w:t>
      </w:r>
      <w:r w:rsidRPr="00435191">
        <w:rPr>
          <w:rFonts w:cs="Arial"/>
          <w:color w:val="auto"/>
          <w:lang w:eastAsia="es-ES"/>
        </w:rPr>
        <w:t>en</w:t>
      </w:r>
      <w:r w:rsidRPr="00435191">
        <w:rPr>
          <w:rFonts w:eastAsia="Arial,Times New Roman" w:cs="Arial"/>
          <w:color w:val="auto"/>
          <w:lang w:eastAsia="es-ES"/>
        </w:rPr>
        <w:t xml:space="preserve"> </w:t>
      </w:r>
      <w:r w:rsidRPr="00435191">
        <w:rPr>
          <w:rFonts w:cs="Arial"/>
          <w:color w:val="auto"/>
          <w:lang w:eastAsia="es-ES"/>
        </w:rPr>
        <w:t>el</w:t>
      </w:r>
      <w:r w:rsidRPr="00435191">
        <w:rPr>
          <w:rFonts w:eastAsia="Arial,Times New Roman" w:cs="Arial"/>
          <w:color w:val="auto"/>
          <w:lang w:eastAsia="es-ES"/>
        </w:rPr>
        <w:t xml:space="preserve"> </w:t>
      </w:r>
      <w:r w:rsidRPr="00435191">
        <w:rPr>
          <w:rFonts w:cs="Arial"/>
          <w:color w:val="auto"/>
          <w:lang w:eastAsia="es-ES"/>
        </w:rPr>
        <w:t>texto</w:t>
      </w:r>
      <w:r w:rsidRPr="00435191">
        <w:rPr>
          <w:rFonts w:eastAsia="Arial,Times New Roman" w:cs="Arial"/>
          <w:color w:val="auto"/>
          <w:lang w:eastAsia="es-ES"/>
        </w:rPr>
        <w:t xml:space="preserve"> </w:t>
      </w:r>
      <w:r w:rsidRPr="00435191">
        <w:rPr>
          <w:rFonts w:cs="Arial"/>
          <w:color w:val="auto"/>
          <w:lang w:eastAsia="es-ES"/>
        </w:rPr>
        <w:t>de</w:t>
      </w:r>
      <w:r w:rsidRPr="00435191">
        <w:rPr>
          <w:rFonts w:eastAsia="Arial,Times New Roman" w:cs="Arial"/>
          <w:color w:val="auto"/>
          <w:lang w:eastAsia="es-ES"/>
        </w:rPr>
        <w:t xml:space="preserve"> </w:t>
      </w:r>
      <w:r w:rsidRPr="00435191">
        <w:rPr>
          <w:rFonts w:cs="Arial"/>
          <w:color w:val="auto"/>
          <w:lang w:eastAsia="es-ES"/>
        </w:rPr>
        <w:t>la</w:t>
      </w:r>
      <w:r w:rsidRPr="00435191">
        <w:rPr>
          <w:rFonts w:eastAsia="Arial,Times New Roman" w:cs="Arial"/>
          <w:color w:val="auto"/>
          <w:lang w:eastAsia="es-ES"/>
        </w:rPr>
        <w:t xml:space="preserve"> </w:t>
      </w:r>
      <w:r w:rsidRPr="00435191">
        <w:rPr>
          <w:rFonts w:cs="Arial"/>
          <w:color w:val="auto"/>
          <w:lang w:eastAsia="es-ES"/>
        </w:rPr>
        <w:t>garantía presentada</w:t>
      </w:r>
      <w:r w:rsidRPr="00435191">
        <w:rPr>
          <w:rFonts w:eastAsia="Arial,Times New Roman" w:cs="Arial"/>
          <w:color w:val="auto"/>
          <w:lang w:eastAsia="es-ES"/>
        </w:rPr>
        <w:t xml:space="preserve"> </w:t>
      </w:r>
      <w:r w:rsidRPr="00435191">
        <w:rPr>
          <w:rFonts w:cs="Arial"/>
          <w:color w:val="auto"/>
          <w:lang w:eastAsia="es-ES"/>
        </w:rPr>
        <w:t>será</w:t>
      </w:r>
      <w:r w:rsidRPr="00435191">
        <w:rPr>
          <w:rFonts w:eastAsia="Arial,Times New Roman" w:cs="Arial"/>
          <w:color w:val="auto"/>
          <w:lang w:eastAsia="es-ES"/>
        </w:rPr>
        <w:t xml:space="preserve"> </w:t>
      </w:r>
      <w:r w:rsidRPr="00435191">
        <w:rPr>
          <w:rFonts w:cs="Arial"/>
          <w:color w:val="auto"/>
          <w:lang w:eastAsia="es-ES"/>
        </w:rPr>
        <w:t>susceptible</w:t>
      </w:r>
      <w:r w:rsidRPr="00435191">
        <w:rPr>
          <w:rFonts w:eastAsia="Arial,Times New Roman" w:cs="Arial"/>
          <w:color w:val="auto"/>
          <w:lang w:eastAsia="es-ES"/>
        </w:rPr>
        <w:t xml:space="preserve"> </w:t>
      </w:r>
      <w:r w:rsidRPr="00435191">
        <w:rPr>
          <w:rFonts w:cs="Arial"/>
          <w:color w:val="auto"/>
          <w:lang w:eastAsia="es-ES"/>
        </w:rPr>
        <w:t>de</w:t>
      </w:r>
      <w:r w:rsidRPr="00435191">
        <w:rPr>
          <w:rFonts w:eastAsia="Arial,Times New Roman" w:cs="Arial"/>
          <w:color w:val="auto"/>
          <w:lang w:eastAsia="es-ES"/>
        </w:rPr>
        <w:t xml:space="preserve"> </w:t>
      </w:r>
      <w:r w:rsidRPr="00435191">
        <w:rPr>
          <w:rFonts w:cs="Arial"/>
          <w:color w:val="auto"/>
          <w:lang w:eastAsia="es-ES"/>
        </w:rPr>
        <w:t>aclaración</w:t>
      </w:r>
      <w:r w:rsidRPr="00435191">
        <w:rPr>
          <w:rFonts w:eastAsia="Arial,Times New Roman" w:cs="Arial"/>
          <w:color w:val="auto"/>
          <w:lang w:eastAsia="es-ES"/>
        </w:rPr>
        <w:t xml:space="preserve"> </w:t>
      </w:r>
      <w:r w:rsidRPr="00435191">
        <w:rPr>
          <w:rFonts w:cs="Arial"/>
          <w:color w:val="auto"/>
          <w:lang w:eastAsia="es-ES"/>
        </w:rPr>
        <w:t>por</w:t>
      </w:r>
      <w:r w:rsidRPr="00435191">
        <w:rPr>
          <w:rFonts w:eastAsia="Arial,Times New Roman" w:cs="Arial"/>
          <w:color w:val="auto"/>
          <w:lang w:eastAsia="es-ES"/>
        </w:rPr>
        <w:t xml:space="preserve"> </w:t>
      </w:r>
      <w:r w:rsidRPr="00435191">
        <w:rPr>
          <w:rFonts w:cs="Arial"/>
          <w:color w:val="auto"/>
          <w:lang w:eastAsia="es-ES"/>
        </w:rPr>
        <w:t>el</w:t>
      </w:r>
      <w:r w:rsidRPr="00435191">
        <w:rPr>
          <w:rFonts w:eastAsia="Arial,Times New Roman" w:cs="Arial"/>
          <w:color w:val="auto"/>
          <w:lang w:eastAsia="es-ES"/>
        </w:rPr>
        <w:t xml:space="preserve"> </w:t>
      </w:r>
      <w:r w:rsidR="00E7449B">
        <w:rPr>
          <w:rFonts w:cs="Arial"/>
          <w:color w:val="auto"/>
          <w:lang w:eastAsia="es-ES"/>
        </w:rPr>
        <w:t>p</w:t>
      </w:r>
      <w:r w:rsidRPr="00435191">
        <w:rPr>
          <w:rFonts w:cs="Arial"/>
          <w:color w:val="auto"/>
          <w:lang w:eastAsia="es-ES"/>
        </w:rPr>
        <w:t>roponente</w:t>
      </w:r>
      <w:r w:rsidRPr="00435191">
        <w:rPr>
          <w:rFonts w:eastAsia="Arial,Times New Roman" w:cs="Arial"/>
          <w:color w:val="auto"/>
          <w:lang w:eastAsia="es-ES"/>
        </w:rPr>
        <w:t xml:space="preserve"> </w:t>
      </w:r>
      <w:r w:rsidRPr="00435191">
        <w:rPr>
          <w:rFonts w:cs="Arial"/>
          <w:color w:val="auto"/>
          <w:lang w:eastAsia="es-ES"/>
        </w:rPr>
        <w:t>hasta</w:t>
      </w:r>
      <w:r w:rsidRPr="00435191">
        <w:rPr>
          <w:rFonts w:eastAsia="Arial,Times New Roman" w:cs="Arial"/>
          <w:color w:val="auto"/>
          <w:lang w:eastAsia="es-ES"/>
        </w:rPr>
        <w:t xml:space="preserve"> </w:t>
      </w:r>
      <w:r w:rsidRPr="00435191">
        <w:rPr>
          <w:rFonts w:cs="Arial"/>
          <w:color w:val="auto"/>
          <w:lang w:eastAsia="es-ES"/>
        </w:rPr>
        <w:t>el</w:t>
      </w:r>
      <w:r w:rsidRPr="00435191">
        <w:rPr>
          <w:rFonts w:eastAsia="Arial,Times New Roman" w:cs="Arial"/>
          <w:color w:val="auto"/>
          <w:lang w:eastAsia="es-ES"/>
        </w:rPr>
        <w:t xml:space="preserve"> </w:t>
      </w:r>
      <w:r w:rsidRPr="00435191">
        <w:rPr>
          <w:rFonts w:cs="Arial"/>
          <w:color w:val="auto"/>
          <w:lang w:eastAsia="es-ES"/>
        </w:rPr>
        <w:t>término</w:t>
      </w:r>
      <w:r w:rsidRPr="00435191">
        <w:rPr>
          <w:rFonts w:eastAsia="Arial,Times New Roman" w:cs="Arial"/>
          <w:color w:val="auto"/>
          <w:lang w:eastAsia="es-ES"/>
        </w:rPr>
        <w:t xml:space="preserve"> </w:t>
      </w:r>
      <w:r w:rsidRPr="00435191">
        <w:rPr>
          <w:rFonts w:cs="Arial"/>
          <w:color w:val="auto"/>
          <w:lang w:eastAsia="es-ES"/>
        </w:rPr>
        <w:t>de</w:t>
      </w:r>
      <w:r w:rsidRPr="00435191">
        <w:rPr>
          <w:rFonts w:eastAsia="Arial,Times New Roman" w:cs="Arial"/>
          <w:color w:val="auto"/>
          <w:lang w:eastAsia="es-ES"/>
        </w:rPr>
        <w:t xml:space="preserve"> </w:t>
      </w:r>
      <w:r w:rsidRPr="00435191">
        <w:rPr>
          <w:rFonts w:cs="Arial"/>
          <w:color w:val="auto"/>
          <w:lang w:eastAsia="es-ES"/>
        </w:rPr>
        <w:t>traslado</w:t>
      </w:r>
      <w:r w:rsidRPr="00435191">
        <w:rPr>
          <w:rFonts w:eastAsia="Arial,Times New Roman" w:cs="Arial"/>
          <w:color w:val="auto"/>
          <w:lang w:eastAsia="es-ES"/>
        </w:rPr>
        <w:t xml:space="preserve"> </w:t>
      </w:r>
      <w:r w:rsidRPr="00435191">
        <w:rPr>
          <w:rFonts w:cs="Arial"/>
          <w:color w:val="auto"/>
          <w:lang w:eastAsia="es-ES"/>
        </w:rPr>
        <w:t>del</w:t>
      </w:r>
      <w:r w:rsidRPr="00435191">
        <w:rPr>
          <w:rFonts w:eastAsia="Arial,Times New Roman" w:cs="Arial"/>
          <w:color w:val="auto"/>
          <w:lang w:eastAsia="es-ES"/>
        </w:rPr>
        <w:t xml:space="preserve"> </w:t>
      </w:r>
      <w:r w:rsidRPr="00435191">
        <w:rPr>
          <w:rFonts w:cs="Arial"/>
          <w:color w:val="auto"/>
          <w:lang w:eastAsia="es-ES"/>
        </w:rPr>
        <w:t>informe</w:t>
      </w:r>
      <w:r w:rsidRPr="00435191">
        <w:rPr>
          <w:rFonts w:eastAsia="Arial,Times New Roman" w:cs="Arial"/>
          <w:color w:val="auto"/>
          <w:lang w:eastAsia="es-ES"/>
        </w:rPr>
        <w:t xml:space="preserve"> </w:t>
      </w:r>
      <w:r w:rsidRPr="00435191">
        <w:rPr>
          <w:rFonts w:cs="Arial"/>
          <w:color w:val="auto"/>
          <w:lang w:eastAsia="es-ES"/>
        </w:rPr>
        <w:t>de</w:t>
      </w:r>
      <w:r w:rsidRPr="00435191">
        <w:rPr>
          <w:rFonts w:eastAsia="Arial,Times New Roman" w:cs="Arial"/>
          <w:color w:val="auto"/>
          <w:lang w:eastAsia="es-ES"/>
        </w:rPr>
        <w:t xml:space="preserve"> </w:t>
      </w:r>
      <w:r w:rsidRPr="00435191">
        <w:rPr>
          <w:rFonts w:cs="Arial"/>
          <w:color w:val="auto"/>
          <w:lang w:eastAsia="es-ES"/>
        </w:rPr>
        <w:t>evaluación.</w:t>
      </w:r>
      <w:r w:rsidRPr="00435191">
        <w:rPr>
          <w:rFonts w:eastAsia="Arial,Times New Roman" w:cs="Arial"/>
          <w:color w:val="auto"/>
          <w:lang w:eastAsia="es-ES"/>
        </w:rPr>
        <w:t xml:space="preserve"> Sin embargo, la no entrega de la garantía no es subsanable y se rechazará la oferta.</w:t>
      </w:r>
    </w:p>
    <w:p w:rsidRPr="00435191" w:rsidR="00E633A2" w:rsidP="00CA32D3" w:rsidRDefault="00E633A2" w14:paraId="074F457D" w14:textId="1A5E5197">
      <w:pPr>
        <w:tabs>
          <w:tab w:val="left" w:pos="1860"/>
        </w:tabs>
        <w:spacing w:line="276" w:lineRule="auto"/>
        <w:jc w:val="both"/>
        <w:rPr>
          <w:rFonts w:eastAsia="Arial,Times New Roman" w:cs="Arial"/>
          <w:color w:val="FFFFFF" w:themeColor="background1"/>
          <w:lang w:eastAsia="es-ES"/>
        </w:rPr>
      </w:pPr>
      <w:r w:rsidRPr="00435191">
        <w:rPr>
          <w:rFonts w:cs="Arial"/>
          <w:color w:val="auto"/>
          <w:lang w:eastAsia="es-ES"/>
        </w:rPr>
        <w:t>Las</w:t>
      </w:r>
      <w:r w:rsidRPr="00435191" w:rsidR="002644ED">
        <w:rPr>
          <w:rFonts w:eastAsia="Arial,Times New Roman" w:cs="Arial"/>
          <w:color w:val="auto"/>
          <w:lang w:eastAsia="es-ES"/>
        </w:rPr>
        <w:t xml:space="preserve"> </w:t>
      </w:r>
      <w:r w:rsidRPr="00435191">
        <w:rPr>
          <w:rFonts w:cs="Arial"/>
          <w:color w:val="auto"/>
          <w:lang w:eastAsia="es-ES"/>
        </w:rPr>
        <w:t>características</w:t>
      </w:r>
      <w:r w:rsidRPr="00435191" w:rsidR="002644ED">
        <w:rPr>
          <w:rFonts w:eastAsia="Arial,Times New Roman" w:cs="Arial"/>
          <w:color w:val="auto"/>
          <w:lang w:eastAsia="es-ES"/>
        </w:rPr>
        <w:t xml:space="preserve"> </w:t>
      </w:r>
      <w:r w:rsidRPr="00435191">
        <w:rPr>
          <w:rFonts w:cs="Arial"/>
          <w:color w:val="auto"/>
          <w:lang w:eastAsia="es-ES"/>
        </w:rPr>
        <w:t>de</w:t>
      </w:r>
      <w:r w:rsidRPr="00435191" w:rsidR="002644ED">
        <w:rPr>
          <w:rFonts w:eastAsia="Arial,Times New Roman" w:cs="Arial"/>
          <w:color w:val="auto"/>
          <w:lang w:eastAsia="es-ES"/>
        </w:rPr>
        <w:t xml:space="preserve"> </w:t>
      </w:r>
      <w:r w:rsidRPr="00435191">
        <w:rPr>
          <w:rFonts w:cs="Arial"/>
          <w:color w:val="auto"/>
          <w:lang w:eastAsia="es-ES"/>
        </w:rPr>
        <w:t>las</w:t>
      </w:r>
      <w:r w:rsidRPr="00435191" w:rsidR="002644ED">
        <w:rPr>
          <w:rFonts w:eastAsia="Arial,Times New Roman" w:cs="Arial"/>
          <w:color w:val="auto"/>
          <w:lang w:eastAsia="es-ES"/>
        </w:rPr>
        <w:t xml:space="preserve"> </w:t>
      </w:r>
      <w:r w:rsidRPr="00435191">
        <w:rPr>
          <w:rFonts w:cs="Arial"/>
          <w:color w:val="auto"/>
          <w:lang w:eastAsia="es-ES"/>
        </w:rPr>
        <w:t>garantías</w:t>
      </w:r>
      <w:r w:rsidRPr="00435191" w:rsidR="002644ED">
        <w:rPr>
          <w:rFonts w:eastAsia="Arial,Times New Roman" w:cs="Arial"/>
          <w:color w:val="auto"/>
          <w:lang w:eastAsia="es-ES"/>
        </w:rPr>
        <w:t xml:space="preserve"> </w:t>
      </w:r>
      <w:r w:rsidRPr="00435191">
        <w:rPr>
          <w:rFonts w:cs="Arial"/>
          <w:color w:val="auto"/>
          <w:lang w:eastAsia="es-ES"/>
        </w:rPr>
        <w:t>son</w:t>
      </w:r>
      <w:r w:rsidRPr="00435191" w:rsidR="002644ED">
        <w:rPr>
          <w:rFonts w:eastAsia="Arial,Times New Roman" w:cs="Arial"/>
          <w:color w:val="auto"/>
          <w:lang w:eastAsia="es-ES"/>
        </w:rPr>
        <w:t xml:space="preserve"> </w:t>
      </w:r>
      <w:r w:rsidRPr="00435191">
        <w:rPr>
          <w:rFonts w:cs="Arial"/>
          <w:color w:val="auto"/>
          <w:lang w:eastAsia="es-ES"/>
        </w:rPr>
        <w:t>las</w:t>
      </w:r>
      <w:r w:rsidRPr="00435191" w:rsidR="002644ED">
        <w:rPr>
          <w:rFonts w:eastAsia="Arial,Times New Roman" w:cs="Arial"/>
          <w:color w:val="auto"/>
          <w:lang w:eastAsia="es-ES"/>
        </w:rPr>
        <w:t xml:space="preserve"> </w:t>
      </w:r>
      <w:r w:rsidRPr="00435191">
        <w:rPr>
          <w:rFonts w:cs="Arial"/>
          <w:color w:val="auto"/>
          <w:lang w:eastAsia="es-ES"/>
        </w:rPr>
        <w:t>siguientes:</w:t>
      </w:r>
      <w:r w:rsidRPr="00435191" w:rsidR="002644ED">
        <w:rPr>
          <w:rFonts w:eastAsia="Arial,Times New Roman" w:cs="Arial"/>
          <w:color w:val="auto"/>
          <w:lang w:eastAsia="es-ES"/>
        </w:rPr>
        <w:t xml:space="preserve"> </w:t>
      </w:r>
    </w:p>
    <w:tbl>
      <w:tblPr>
        <w:tblStyle w:val="Tablaconcuadrcula"/>
        <w:tblW w:w="0" w:type="auto"/>
        <w:jc w:val="center"/>
        <w:tblLook w:val="04A0" w:firstRow="1" w:lastRow="0" w:firstColumn="1" w:lastColumn="0" w:noHBand="0" w:noVBand="1"/>
      </w:tblPr>
      <w:tblGrid>
        <w:gridCol w:w="1681"/>
        <w:gridCol w:w="7127"/>
      </w:tblGrid>
      <w:tr w:rsidRPr="00E7449B" w:rsidR="00E7449B" w:rsidTr="00435191" w14:paraId="79DDAFA8" w14:textId="77777777">
        <w:trPr>
          <w:trHeight w:val="20"/>
          <w:tblHeader/>
          <w:jc w:val="center"/>
        </w:trPr>
        <w:tc>
          <w:tcPr>
            <w:tcW w:w="0" w:type="auto"/>
            <w:tcBorders>
              <w:top w:val="double" w:color="auto" w:sz="4" w:space="0"/>
              <w:left w:val="double" w:color="auto" w:sz="4" w:space="0"/>
              <w:bottom w:val="single" w:color="auto" w:sz="4" w:space="0"/>
              <w:right w:val="single" w:color="auto" w:sz="4" w:space="0"/>
            </w:tcBorders>
            <w:shd w:val="clear" w:color="auto" w:fill="404040" w:themeFill="text1" w:themeFillTint="BF"/>
            <w:vAlign w:val="center"/>
            <w:hideMark/>
          </w:tcPr>
          <w:p w:rsidRPr="00435191" w:rsidR="00E633A2" w:rsidP="00CA32D3" w:rsidRDefault="00E633A2" w14:paraId="07297E3E" w14:textId="77777777">
            <w:pPr>
              <w:spacing w:line="276" w:lineRule="auto"/>
              <w:jc w:val="center"/>
              <w:rPr>
                <w:rFonts w:eastAsia="Arial" w:cs="Arial"/>
                <w:b/>
                <w:bCs/>
                <w:color w:val="FFFFFF" w:themeColor="background1"/>
                <w:szCs w:val="20"/>
              </w:rPr>
            </w:pPr>
            <w:r w:rsidRPr="00435191">
              <w:rPr>
                <w:rFonts w:cs="Arial"/>
                <w:b/>
                <w:bCs/>
                <w:color w:val="FFFFFF" w:themeColor="background1"/>
                <w:szCs w:val="20"/>
              </w:rPr>
              <w:t>Característica</w:t>
            </w:r>
          </w:p>
        </w:tc>
        <w:tc>
          <w:tcPr>
            <w:tcW w:w="0" w:type="auto"/>
            <w:tcBorders>
              <w:top w:val="double" w:color="auto" w:sz="4" w:space="0"/>
              <w:left w:val="single" w:color="auto" w:sz="4" w:space="0"/>
              <w:bottom w:val="single" w:color="auto" w:sz="4" w:space="0"/>
              <w:right w:val="double" w:color="auto" w:sz="4" w:space="0"/>
            </w:tcBorders>
            <w:shd w:val="clear" w:color="auto" w:fill="404040" w:themeFill="text1" w:themeFillTint="BF"/>
            <w:vAlign w:val="center"/>
            <w:hideMark/>
          </w:tcPr>
          <w:p w:rsidRPr="00435191" w:rsidR="00E633A2" w:rsidP="00CA32D3" w:rsidRDefault="00E633A2" w14:paraId="5DDCC77B" w14:textId="52313E0E">
            <w:pPr>
              <w:spacing w:line="276" w:lineRule="auto"/>
              <w:jc w:val="center"/>
              <w:rPr>
                <w:rFonts w:eastAsia="Arial" w:cs="Arial"/>
                <w:b/>
                <w:bCs/>
                <w:color w:val="FFFFFF" w:themeColor="background1"/>
                <w:szCs w:val="20"/>
              </w:rPr>
            </w:pPr>
            <w:r w:rsidRPr="00435191">
              <w:rPr>
                <w:rFonts w:cs="Arial"/>
                <w:b/>
                <w:bCs/>
                <w:color w:val="FFFFFF" w:themeColor="background1"/>
                <w:szCs w:val="20"/>
              </w:rPr>
              <w:t>Condición</w:t>
            </w:r>
          </w:p>
        </w:tc>
      </w:tr>
      <w:tr w:rsidRPr="00E7449B" w:rsidR="004D263E" w:rsidTr="00C97933" w14:paraId="7FC6A64C" w14:textId="77777777">
        <w:trPr>
          <w:trHeight w:val="20"/>
          <w:jc w:val="center"/>
        </w:trPr>
        <w:tc>
          <w:tcPr>
            <w:tcW w:w="0" w:type="auto"/>
            <w:tcBorders>
              <w:top w:val="single" w:color="auto" w:sz="4" w:space="0"/>
              <w:left w:val="double" w:color="auto" w:sz="4" w:space="0"/>
              <w:bottom w:val="single" w:color="auto" w:sz="4" w:space="0"/>
              <w:right w:val="single" w:color="auto" w:sz="4" w:space="0"/>
            </w:tcBorders>
            <w:vAlign w:val="center"/>
            <w:hideMark/>
          </w:tcPr>
          <w:p w:rsidRPr="00435191" w:rsidR="00E633A2" w:rsidP="00CA32D3" w:rsidRDefault="00E633A2" w14:paraId="48A8ACD4" w14:textId="77777777">
            <w:pPr>
              <w:spacing w:line="276" w:lineRule="auto"/>
              <w:jc w:val="center"/>
              <w:rPr>
                <w:rFonts w:eastAsia="Arial,Times New Roman" w:cs="Arial"/>
                <w:color w:val="auto"/>
                <w:szCs w:val="20"/>
                <w:lang w:val="es-ES" w:eastAsia="es-CO"/>
              </w:rPr>
            </w:pPr>
            <w:r w:rsidRPr="00435191">
              <w:rPr>
                <w:rFonts w:cs="Arial"/>
                <w:color w:val="auto"/>
                <w:szCs w:val="20"/>
                <w:lang w:val="es-ES" w:eastAsia="es-CO"/>
              </w:rPr>
              <w:t>Clase</w:t>
            </w:r>
          </w:p>
        </w:tc>
        <w:tc>
          <w:tcPr>
            <w:tcW w:w="0" w:type="auto"/>
            <w:tcBorders>
              <w:top w:val="single" w:color="auto" w:sz="4" w:space="0"/>
              <w:left w:val="single" w:color="auto" w:sz="4" w:space="0"/>
              <w:bottom w:val="single" w:color="auto" w:sz="4" w:space="0"/>
              <w:right w:val="double" w:color="auto" w:sz="4" w:space="0"/>
            </w:tcBorders>
            <w:vAlign w:val="center"/>
            <w:hideMark/>
          </w:tcPr>
          <w:p w:rsidRPr="00435191" w:rsidR="00E633A2" w:rsidP="00CA32D3" w:rsidRDefault="00E633A2" w14:paraId="09FB10F8" w14:textId="6F5E6A6D">
            <w:pPr>
              <w:spacing w:line="276" w:lineRule="auto"/>
              <w:jc w:val="both"/>
              <w:rPr>
                <w:rFonts w:eastAsia="Arial,Times New Roman" w:cs="Arial"/>
                <w:color w:val="auto"/>
                <w:szCs w:val="20"/>
                <w:lang w:val="es-ES" w:eastAsia="es-CO"/>
              </w:rPr>
            </w:pPr>
            <w:r w:rsidRPr="00435191">
              <w:rPr>
                <w:rFonts w:cs="Arial"/>
                <w:color w:val="auto"/>
                <w:szCs w:val="20"/>
                <w:lang w:val="es-ES" w:eastAsia="es-CO"/>
              </w:rPr>
              <w:t>Cualquiera</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de</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las</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clases</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permitidas</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por</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el</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artículo</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2.2.1.2.3.1.2</w:t>
            </w:r>
            <w:r w:rsidRPr="00435191" w:rsidR="00750230">
              <w:rPr>
                <w:rFonts w:eastAsia="Arial,Times New Roman" w:cs="Arial"/>
                <w:color w:val="auto"/>
                <w:szCs w:val="20"/>
                <w:lang w:val="es-ES" w:eastAsia="es-CO"/>
              </w:rPr>
              <w:t xml:space="preserve"> </w:t>
            </w:r>
            <w:r w:rsidRPr="00435191">
              <w:rPr>
                <w:rFonts w:cs="Arial"/>
                <w:color w:val="auto"/>
                <w:szCs w:val="20"/>
                <w:lang w:val="es-ES" w:eastAsia="es-CO"/>
              </w:rPr>
              <w:t>del</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Decreto</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1082</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de</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2015,</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a</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saber:</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(i)</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Contrato</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de</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seguro</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contenido</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en</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una</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póliza,</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(ii)</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Patrimonio</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autónomo</w:t>
            </w:r>
            <w:r w:rsidRPr="00435191" w:rsidR="00B81B86">
              <w:rPr>
                <w:rFonts w:cs="Arial"/>
                <w:color w:val="auto"/>
                <w:szCs w:val="20"/>
                <w:lang w:val="es-ES" w:eastAsia="es-CO"/>
              </w:rPr>
              <w:t xml:space="preserve"> y</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(iii)</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Garantía</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Bancaria.</w:t>
            </w:r>
          </w:p>
        </w:tc>
      </w:tr>
      <w:tr w:rsidRPr="00E7449B" w:rsidR="004D263E" w:rsidTr="00C97933" w14:paraId="34172BA8" w14:textId="77777777">
        <w:trPr>
          <w:trHeight w:val="20"/>
          <w:jc w:val="center"/>
        </w:trPr>
        <w:tc>
          <w:tcPr>
            <w:tcW w:w="0" w:type="auto"/>
            <w:tcBorders>
              <w:top w:val="single" w:color="auto" w:sz="4" w:space="0"/>
              <w:left w:val="double" w:color="auto" w:sz="4" w:space="0"/>
              <w:bottom w:val="single" w:color="auto" w:sz="4" w:space="0"/>
              <w:right w:val="single" w:color="auto" w:sz="4" w:space="0"/>
            </w:tcBorders>
            <w:vAlign w:val="center"/>
            <w:hideMark/>
          </w:tcPr>
          <w:p w:rsidRPr="00435191" w:rsidR="00E633A2" w:rsidP="00CA32D3" w:rsidRDefault="00E633A2" w14:paraId="02E6B842" w14:textId="6A182463">
            <w:pPr>
              <w:spacing w:line="276" w:lineRule="auto"/>
              <w:jc w:val="center"/>
              <w:rPr>
                <w:rFonts w:eastAsia="Arial,Times New Roman" w:cs="Arial"/>
                <w:color w:val="auto"/>
                <w:szCs w:val="20"/>
                <w:lang w:val="es-ES" w:eastAsia="es-CO"/>
              </w:rPr>
            </w:pPr>
            <w:r w:rsidRPr="00435191">
              <w:rPr>
                <w:rFonts w:cs="Arial"/>
                <w:color w:val="auto"/>
                <w:szCs w:val="20"/>
                <w:lang w:val="es-ES" w:eastAsia="es-CO"/>
              </w:rPr>
              <w:t>Asegurado/</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beneficiario</w:t>
            </w:r>
          </w:p>
        </w:tc>
        <w:tc>
          <w:tcPr>
            <w:tcW w:w="0" w:type="auto"/>
            <w:tcBorders>
              <w:top w:val="single" w:color="auto" w:sz="4" w:space="0"/>
              <w:left w:val="single" w:color="auto" w:sz="4" w:space="0"/>
              <w:bottom w:val="single" w:color="auto" w:sz="4" w:space="0"/>
              <w:right w:val="double" w:color="auto" w:sz="4" w:space="0"/>
            </w:tcBorders>
            <w:vAlign w:val="center"/>
            <w:hideMark/>
          </w:tcPr>
          <w:p w:rsidRPr="00435191" w:rsidR="00E633A2" w:rsidP="00CA32D3" w:rsidRDefault="00E633A2" w14:paraId="68377F2F" w14:textId="4AA5623C">
            <w:pPr>
              <w:spacing w:line="276" w:lineRule="auto"/>
              <w:jc w:val="both"/>
              <w:rPr>
                <w:rFonts w:eastAsia="Arial,Times New Roman" w:cs="Arial"/>
                <w:color w:val="auto"/>
                <w:szCs w:val="20"/>
                <w:lang w:val="es-ES" w:eastAsia="es-CO"/>
              </w:rPr>
            </w:pPr>
            <w:r w:rsidRPr="00435191">
              <w:rPr>
                <w:rFonts w:cs="Arial"/>
                <w:color w:val="auto"/>
                <w:szCs w:val="20"/>
                <w:highlight w:val="lightGray"/>
                <w:lang w:val="es-ES" w:eastAsia="es-CO"/>
              </w:rPr>
              <w:t>[Nombre</w:t>
            </w:r>
            <w:r w:rsidRPr="00435191" w:rsidR="002644ED">
              <w:rPr>
                <w:rFonts w:eastAsia="Arial,Times New Roman" w:cs="Arial"/>
                <w:color w:val="auto"/>
                <w:szCs w:val="20"/>
                <w:highlight w:val="lightGray"/>
                <w:lang w:val="es-ES" w:eastAsia="es-CO"/>
              </w:rPr>
              <w:t xml:space="preserve"> </w:t>
            </w:r>
            <w:r w:rsidRPr="00435191">
              <w:rPr>
                <w:rFonts w:cs="Arial"/>
                <w:color w:val="auto"/>
                <w:szCs w:val="20"/>
                <w:highlight w:val="lightGray"/>
                <w:lang w:val="es-ES" w:eastAsia="es-CO"/>
              </w:rPr>
              <w:t>de</w:t>
            </w:r>
            <w:r w:rsidRPr="00435191" w:rsidR="002644ED">
              <w:rPr>
                <w:rFonts w:eastAsia="Arial,Times New Roman" w:cs="Arial"/>
                <w:color w:val="auto"/>
                <w:szCs w:val="20"/>
                <w:highlight w:val="lightGray"/>
                <w:lang w:val="es-ES" w:eastAsia="es-CO"/>
              </w:rPr>
              <w:t xml:space="preserve"> </w:t>
            </w:r>
            <w:r w:rsidR="00E7449B">
              <w:rPr>
                <w:rFonts w:cs="Arial"/>
                <w:color w:val="auto"/>
                <w:szCs w:val="20"/>
                <w:highlight w:val="lightGray"/>
                <w:lang w:val="es-ES" w:eastAsia="es-CO"/>
              </w:rPr>
              <w:t>l</w:t>
            </w:r>
            <w:r w:rsidRPr="00435191">
              <w:rPr>
                <w:rFonts w:cs="Arial"/>
                <w:color w:val="auto"/>
                <w:szCs w:val="20"/>
                <w:highlight w:val="lightGray"/>
                <w:lang w:val="es-ES" w:eastAsia="es-CO"/>
              </w:rPr>
              <w:t>a</w:t>
            </w:r>
            <w:r w:rsidRPr="00435191" w:rsidR="002644ED">
              <w:rPr>
                <w:rFonts w:eastAsia="Arial,Times New Roman" w:cs="Arial"/>
                <w:color w:val="auto"/>
                <w:szCs w:val="20"/>
                <w:highlight w:val="lightGray"/>
                <w:lang w:val="es-ES" w:eastAsia="es-CO"/>
              </w:rPr>
              <w:t xml:space="preserve"> </w:t>
            </w:r>
            <w:r w:rsidR="00E7449B">
              <w:rPr>
                <w:rFonts w:cs="Arial"/>
                <w:color w:val="auto"/>
                <w:szCs w:val="20"/>
                <w:highlight w:val="lightGray"/>
                <w:lang w:val="es-ES" w:eastAsia="es-CO"/>
              </w:rPr>
              <w:t>e</w:t>
            </w:r>
            <w:r w:rsidRPr="00435191">
              <w:rPr>
                <w:rFonts w:cs="Arial"/>
                <w:color w:val="auto"/>
                <w:szCs w:val="20"/>
                <w:highlight w:val="lightGray"/>
                <w:lang w:val="es-ES" w:eastAsia="es-CO"/>
              </w:rPr>
              <w:t>ntidad]</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identificada</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con</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NIT</w:t>
            </w:r>
            <w:r w:rsidRPr="00435191" w:rsidR="002644ED">
              <w:rPr>
                <w:rFonts w:eastAsia="Arial,Times New Roman" w:cs="Arial"/>
                <w:color w:val="auto"/>
                <w:szCs w:val="20"/>
                <w:lang w:val="es-ES" w:eastAsia="es-CO"/>
              </w:rPr>
              <w:t xml:space="preserve"> </w:t>
            </w:r>
            <w:r w:rsidRPr="00435191" w:rsidR="009C0A79">
              <w:rPr>
                <w:rFonts w:eastAsia="Times New Roman" w:cs="Arial"/>
                <w:bCs/>
                <w:color w:val="auto"/>
                <w:szCs w:val="20"/>
                <w:highlight w:val="lightGray"/>
                <w:lang w:val="es-ES" w:eastAsia="es-CO"/>
              </w:rPr>
              <w:t xml:space="preserve">[NIT de la </w:t>
            </w:r>
            <w:r w:rsidR="00E7449B">
              <w:rPr>
                <w:rFonts w:eastAsia="Times New Roman" w:cs="Arial"/>
                <w:bCs/>
                <w:color w:val="auto"/>
                <w:szCs w:val="20"/>
                <w:highlight w:val="lightGray"/>
                <w:lang w:val="es-ES" w:eastAsia="es-CO"/>
              </w:rPr>
              <w:t>e</w:t>
            </w:r>
            <w:r w:rsidRPr="00435191" w:rsidR="009C0A79">
              <w:rPr>
                <w:rFonts w:eastAsia="Times New Roman" w:cs="Arial"/>
                <w:bCs/>
                <w:color w:val="auto"/>
                <w:szCs w:val="20"/>
                <w:highlight w:val="lightGray"/>
                <w:lang w:val="es-ES" w:eastAsia="es-CO"/>
              </w:rPr>
              <w:t>ntidad]</w:t>
            </w:r>
          </w:p>
        </w:tc>
      </w:tr>
      <w:tr w:rsidRPr="00E7449B" w:rsidR="004D263E" w:rsidTr="00C97933" w14:paraId="3A4FA066" w14:textId="77777777">
        <w:trPr>
          <w:trHeight w:val="20"/>
          <w:jc w:val="center"/>
        </w:trPr>
        <w:tc>
          <w:tcPr>
            <w:tcW w:w="0" w:type="auto"/>
            <w:tcBorders>
              <w:top w:val="single" w:color="auto" w:sz="4" w:space="0"/>
              <w:left w:val="double" w:color="auto" w:sz="4" w:space="0"/>
              <w:bottom w:val="single" w:color="auto" w:sz="4" w:space="0"/>
              <w:right w:val="single" w:color="auto" w:sz="4" w:space="0"/>
            </w:tcBorders>
            <w:vAlign w:val="center"/>
            <w:hideMark/>
          </w:tcPr>
          <w:p w:rsidRPr="00435191" w:rsidR="00E633A2" w:rsidP="00CA32D3" w:rsidRDefault="00E633A2" w14:paraId="77F2A6FE" w14:textId="77777777">
            <w:pPr>
              <w:spacing w:line="276" w:lineRule="auto"/>
              <w:jc w:val="center"/>
              <w:rPr>
                <w:rFonts w:eastAsia="Arial,Times New Roman" w:cs="Arial"/>
                <w:color w:val="auto"/>
                <w:szCs w:val="20"/>
                <w:lang w:val="es-ES" w:eastAsia="es-CO"/>
              </w:rPr>
            </w:pPr>
            <w:r w:rsidRPr="00435191">
              <w:rPr>
                <w:rFonts w:cs="Arial"/>
                <w:color w:val="auto"/>
                <w:szCs w:val="20"/>
                <w:lang w:val="es-ES" w:eastAsia="es-CO"/>
              </w:rPr>
              <w:t>Amparos</w:t>
            </w:r>
          </w:p>
        </w:tc>
        <w:tc>
          <w:tcPr>
            <w:tcW w:w="0" w:type="auto"/>
            <w:tcBorders>
              <w:top w:val="single" w:color="auto" w:sz="4" w:space="0"/>
              <w:left w:val="single" w:color="auto" w:sz="4" w:space="0"/>
              <w:bottom w:val="single" w:color="auto" w:sz="4" w:space="0"/>
              <w:right w:val="double" w:color="auto" w:sz="4" w:space="0"/>
            </w:tcBorders>
            <w:vAlign w:val="center"/>
            <w:hideMark/>
          </w:tcPr>
          <w:p w:rsidRPr="00435191" w:rsidR="00E633A2" w:rsidP="00CA32D3" w:rsidRDefault="00E633A2" w14:paraId="32FD4BBF" w14:textId="68CAAB77">
            <w:pPr>
              <w:spacing w:line="276" w:lineRule="auto"/>
              <w:jc w:val="both"/>
              <w:rPr>
                <w:rFonts w:eastAsia="Arial,Times New Roman" w:cs="Arial"/>
                <w:color w:val="auto"/>
                <w:szCs w:val="20"/>
                <w:lang w:val="es-ES" w:eastAsia="es-CO"/>
              </w:rPr>
            </w:pPr>
            <w:r w:rsidRPr="00435191">
              <w:rPr>
                <w:rFonts w:cs="Arial"/>
                <w:color w:val="auto"/>
                <w:szCs w:val="20"/>
                <w:lang w:val="es-ES" w:eastAsia="es-CO"/>
              </w:rPr>
              <w:t>Los</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perjuicios</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derivados</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del</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incumplimiento</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del</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ofrecimiento</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en</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los</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eventos</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señalados</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en</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el</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artículo</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2.2.1.2.3.1.6</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del</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Decreto</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1082</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de</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2015.</w:t>
            </w:r>
          </w:p>
        </w:tc>
      </w:tr>
      <w:tr w:rsidRPr="00E7449B" w:rsidR="004D263E" w:rsidTr="00C97933" w14:paraId="38AB8441" w14:textId="77777777">
        <w:trPr>
          <w:trHeight w:val="20"/>
          <w:jc w:val="center"/>
        </w:trPr>
        <w:tc>
          <w:tcPr>
            <w:tcW w:w="0" w:type="auto"/>
            <w:tcBorders>
              <w:top w:val="single" w:color="auto" w:sz="4" w:space="0"/>
              <w:left w:val="double" w:color="auto" w:sz="4" w:space="0"/>
              <w:bottom w:val="single" w:color="auto" w:sz="4" w:space="0"/>
              <w:right w:val="single" w:color="auto" w:sz="4" w:space="0"/>
            </w:tcBorders>
            <w:vAlign w:val="center"/>
            <w:hideMark/>
          </w:tcPr>
          <w:p w:rsidRPr="00435191" w:rsidR="00E633A2" w:rsidP="00CA32D3" w:rsidRDefault="00E633A2" w14:paraId="1BC943DF" w14:textId="77777777">
            <w:pPr>
              <w:spacing w:line="276" w:lineRule="auto"/>
              <w:jc w:val="center"/>
              <w:rPr>
                <w:rFonts w:eastAsia="Arial,Times New Roman" w:cs="Arial"/>
                <w:color w:val="auto"/>
                <w:szCs w:val="20"/>
                <w:lang w:val="es-ES" w:eastAsia="es-CO"/>
              </w:rPr>
            </w:pPr>
            <w:r w:rsidRPr="00435191">
              <w:rPr>
                <w:rFonts w:cs="Arial"/>
                <w:color w:val="auto"/>
                <w:szCs w:val="20"/>
                <w:lang w:val="es-ES" w:eastAsia="es-CO"/>
              </w:rPr>
              <w:t>Vigencia</w:t>
            </w:r>
          </w:p>
        </w:tc>
        <w:tc>
          <w:tcPr>
            <w:tcW w:w="0" w:type="auto"/>
            <w:tcBorders>
              <w:top w:val="single" w:color="auto" w:sz="4" w:space="0"/>
              <w:left w:val="single" w:color="auto" w:sz="4" w:space="0"/>
              <w:bottom w:val="single" w:color="auto" w:sz="4" w:space="0"/>
              <w:right w:val="double" w:color="auto" w:sz="4" w:space="0"/>
            </w:tcBorders>
            <w:vAlign w:val="center"/>
            <w:hideMark/>
          </w:tcPr>
          <w:p w:rsidRPr="00435191" w:rsidR="00E633A2" w:rsidP="00CA32D3" w:rsidRDefault="0031566D" w14:paraId="133D7B2F" w14:textId="0462FE2F">
            <w:pPr>
              <w:spacing w:line="276" w:lineRule="auto"/>
              <w:jc w:val="both"/>
              <w:rPr>
                <w:rFonts w:eastAsia="Arial,Times New Roman" w:cs="Arial"/>
                <w:color w:val="auto"/>
                <w:szCs w:val="20"/>
                <w:lang w:val="es-ES" w:eastAsia="es-CO"/>
              </w:rPr>
            </w:pPr>
            <w:r w:rsidRPr="00435191">
              <w:rPr>
                <w:rFonts w:cs="Arial"/>
                <w:color w:val="auto"/>
                <w:szCs w:val="20"/>
                <w:lang w:val="es-ES" w:eastAsia="es-CO"/>
              </w:rPr>
              <w:t xml:space="preserve">3 meses contados a partir de la fecha de cierre del </w:t>
            </w:r>
            <w:r w:rsidR="00BD2BDD">
              <w:rPr>
                <w:rFonts w:cs="Arial"/>
                <w:color w:val="auto"/>
                <w:szCs w:val="20"/>
                <w:lang w:val="es-ES" w:eastAsia="es-CO"/>
              </w:rPr>
              <w:t>p</w:t>
            </w:r>
            <w:r w:rsidRPr="00435191" w:rsidR="00B565E6">
              <w:rPr>
                <w:rFonts w:cs="Arial"/>
                <w:color w:val="auto"/>
                <w:szCs w:val="20"/>
                <w:lang w:val="es-ES" w:eastAsia="es-CO"/>
              </w:rPr>
              <w:t xml:space="preserve">roceso de </w:t>
            </w:r>
            <w:r w:rsidR="00BD2BDD">
              <w:rPr>
                <w:rFonts w:cs="Arial"/>
                <w:color w:val="auto"/>
                <w:szCs w:val="20"/>
                <w:lang w:val="es-ES" w:eastAsia="es-CO"/>
              </w:rPr>
              <w:t>c</w:t>
            </w:r>
            <w:r w:rsidRPr="00435191" w:rsidR="00B565E6">
              <w:rPr>
                <w:rFonts w:cs="Arial"/>
                <w:color w:val="auto"/>
                <w:szCs w:val="20"/>
                <w:lang w:val="es-ES" w:eastAsia="es-CO"/>
              </w:rPr>
              <w:t>ontratación</w:t>
            </w:r>
            <w:r w:rsidRPr="00435191">
              <w:rPr>
                <w:rFonts w:cs="Arial"/>
                <w:color w:val="auto"/>
                <w:szCs w:val="20"/>
                <w:lang w:val="es-ES" w:eastAsia="es-CO"/>
              </w:rPr>
              <w:t>.</w:t>
            </w:r>
            <w:r w:rsidRPr="00435191" w:rsidR="002644ED">
              <w:rPr>
                <w:rFonts w:eastAsia="Arial,Times New Roman" w:cs="Arial"/>
                <w:color w:val="auto"/>
                <w:szCs w:val="20"/>
                <w:lang w:val="es-ES" w:eastAsia="es-CO"/>
              </w:rPr>
              <w:t xml:space="preserve"> </w:t>
            </w:r>
          </w:p>
        </w:tc>
      </w:tr>
      <w:tr w:rsidRPr="00E7449B" w:rsidR="004D263E" w:rsidTr="00C97933" w14:paraId="2DA674CB" w14:textId="77777777">
        <w:trPr>
          <w:trHeight w:val="20"/>
          <w:jc w:val="center"/>
        </w:trPr>
        <w:tc>
          <w:tcPr>
            <w:tcW w:w="0" w:type="auto"/>
            <w:tcBorders>
              <w:top w:val="single" w:color="auto" w:sz="4" w:space="0"/>
              <w:left w:val="double" w:color="auto" w:sz="4" w:space="0"/>
              <w:bottom w:val="single" w:color="auto" w:sz="4" w:space="0"/>
              <w:right w:val="single" w:color="auto" w:sz="4" w:space="0"/>
            </w:tcBorders>
            <w:vAlign w:val="center"/>
            <w:hideMark/>
          </w:tcPr>
          <w:p w:rsidRPr="00435191" w:rsidR="00E633A2" w:rsidP="00CA32D3" w:rsidRDefault="00E633A2" w14:paraId="26FD84B6" w14:textId="64D78222">
            <w:pPr>
              <w:spacing w:line="276" w:lineRule="auto"/>
              <w:jc w:val="center"/>
              <w:rPr>
                <w:rFonts w:eastAsia="Arial,Times New Roman" w:cs="Arial"/>
                <w:color w:val="auto"/>
                <w:szCs w:val="20"/>
                <w:lang w:val="es-ES" w:eastAsia="es-CO"/>
              </w:rPr>
            </w:pPr>
            <w:r w:rsidRPr="00435191">
              <w:rPr>
                <w:rFonts w:cs="Arial"/>
                <w:color w:val="auto"/>
                <w:szCs w:val="20"/>
                <w:lang w:val="es-ES" w:eastAsia="es-CO"/>
              </w:rPr>
              <w:t>Valor</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Asegurado</w:t>
            </w:r>
          </w:p>
        </w:tc>
        <w:tc>
          <w:tcPr>
            <w:tcW w:w="0" w:type="auto"/>
            <w:tcBorders>
              <w:top w:val="single" w:color="auto" w:sz="4" w:space="0"/>
              <w:left w:val="single" w:color="auto" w:sz="4" w:space="0"/>
              <w:bottom w:val="single" w:color="auto" w:sz="4" w:space="0"/>
              <w:right w:val="double" w:color="auto" w:sz="4" w:space="0"/>
            </w:tcBorders>
            <w:vAlign w:val="center"/>
            <w:hideMark/>
          </w:tcPr>
          <w:p w:rsidRPr="00435191" w:rsidR="00E633A2" w:rsidP="00CA32D3" w:rsidRDefault="00E633A2" w14:paraId="42405ED9" w14:textId="1971F444">
            <w:pPr>
              <w:spacing w:line="276" w:lineRule="auto"/>
              <w:jc w:val="both"/>
              <w:rPr>
                <w:rFonts w:cs="Arial" w:eastAsiaTheme="minorHAnsi"/>
                <w:color w:val="auto"/>
                <w:szCs w:val="20"/>
                <w:lang w:val="es-ES" w:eastAsia="es-CO"/>
              </w:rPr>
            </w:pPr>
            <w:r w:rsidRPr="00435191">
              <w:rPr>
                <w:rFonts w:cs="Arial"/>
                <w:color w:val="auto"/>
                <w:szCs w:val="20"/>
                <w:lang w:val="es-ES" w:eastAsia="es-CO"/>
              </w:rPr>
              <w:t>Diez</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por</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ciento</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(10%)</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del</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Presupuesto</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Oficial</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del</w:t>
            </w:r>
            <w:r w:rsidRPr="00435191" w:rsidR="002644ED">
              <w:rPr>
                <w:rFonts w:eastAsia="Arial,Times New Roman" w:cs="Arial"/>
                <w:color w:val="auto"/>
                <w:szCs w:val="20"/>
                <w:lang w:val="es-ES" w:eastAsia="es-CO"/>
              </w:rPr>
              <w:t xml:space="preserve"> </w:t>
            </w:r>
            <w:r w:rsidRPr="00435191" w:rsidR="007C41C7">
              <w:rPr>
                <w:rFonts w:cs="Arial"/>
                <w:color w:val="auto"/>
                <w:szCs w:val="20"/>
                <w:lang w:val="es-ES" w:eastAsia="es-CO"/>
              </w:rPr>
              <w:t>Proceso</w:t>
            </w:r>
            <w:r w:rsidRPr="00435191" w:rsidR="002644ED">
              <w:rPr>
                <w:rFonts w:eastAsia="Arial,Times New Roman" w:cs="Arial"/>
                <w:color w:val="auto"/>
                <w:szCs w:val="20"/>
                <w:lang w:val="es-ES" w:eastAsia="es-CO"/>
              </w:rPr>
              <w:t xml:space="preserve"> </w:t>
            </w:r>
            <w:r w:rsidRPr="00435191">
              <w:rPr>
                <w:rFonts w:cs="Arial"/>
                <w:color w:val="auto"/>
                <w:szCs w:val="20"/>
                <w:lang w:val="es-ES" w:eastAsia="es-CO"/>
              </w:rPr>
              <w:t>de</w:t>
            </w:r>
            <w:r w:rsidRPr="00435191" w:rsidR="002644ED">
              <w:rPr>
                <w:rFonts w:eastAsia="Arial,Times New Roman" w:cs="Arial"/>
                <w:color w:val="auto"/>
                <w:szCs w:val="20"/>
                <w:lang w:val="es-ES" w:eastAsia="es-CO"/>
              </w:rPr>
              <w:t xml:space="preserve"> </w:t>
            </w:r>
            <w:r w:rsidRPr="00435191" w:rsidR="00B81B86">
              <w:rPr>
                <w:rFonts w:cs="Arial"/>
                <w:color w:val="auto"/>
                <w:szCs w:val="20"/>
                <w:lang w:val="es-ES" w:eastAsia="es-CO"/>
              </w:rPr>
              <w:t>Selección [</w:t>
            </w:r>
            <w:r w:rsidRPr="00435191" w:rsidR="00B81B86">
              <w:rPr>
                <w:rFonts w:cs="Arial"/>
                <w:color w:val="auto"/>
                <w:szCs w:val="20"/>
                <w:highlight w:val="lightGray"/>
                <w:lang w:val="es-ES" w:eastAsia="es-CO"/>
              </w:rPr>
              <w:t>Cuando la oferta o el Presupuesto Estimado sea superior a 1.000.000 de SMMLV se aplicarán las reglas establecidas en el Decreto 1082 de 2015]</w:t>
            </w:r>
          </w:p>
          <w:p w:rsidRPr="00435191" w:rsidR="008E6835" w:rsidP="00CA32D3" w:rsidRDefault="008E6835" w14:paraId="2D5D1BB7" w14:textId="77777777">
            <w:pPr>
              <w:spacing w:line="276" w:lineRule="auto"/>
              <w:jc w:val="both"/>
              <w:rPr>
                <w:rFonts w:cs="Arial" w:eastAsiaTheme="minorHAnsi"/>
                <w:color w:val="auto"/>
                <w:szCs w:val="20"/>
                <w:lang w:val="es-ES" w:eastAsia="es-CO"/>
              </w:rPr>
            </w:pPr>
          </w:p>
          <w:p w:rsidRPr="00435191" w:rsidR="005E6250" w:rsidP="00CA32D3" w:rsidRDefault="005E6250" w14:paraId="66D8FE73" w14:textId="64BDF543">
            <w:pPr>
              <w:spacing w:line="276" w:lineRule="auto"/>
              <w:jc w:val="both"/>
              <w:rPr>
                <w:rFonts w:eastAsia="Arial,Times New Roman" w:cs="Arial"/>
                <w:color w:val="auto"/>
                <w:szCs w:val="20"/>
                <w:lang w:val="es-ES" w:eastAsia="es-CO"/>
              </w:rPr>
            </w:pPr>
            <w:r w:rsidRPr="00435191">
              <w:rPr>
                <w:rFonts w:cs="Arial"/>
                <w:color w:val="auto"/>
                <w:szCs w:val="20"/>
                <w:highlight w:val="lightGray"/>
                <w:lang w:val="es-ES" w:eastAsia="es-CO"/>
              </w:rPr>
              <w:lastRenderedPageBreak/>
              <w:t xml:space="preserve">[En los </w:t>
            </w:r>
            <w:r w:rsidR="0095213A">
              <w:rPr>
                <w:rFonts w:cs="Arial"/>
                <w:color w:val="auto"/>
                <w:szCs w:val="20"/>
                <w:highlight w:val="lightGray"/>
                <w:lang w:val="es-ES" w:eastAsia="es-CO"/>
              </w:rPr>
              <w:t>p</w:t>
            </w:r>
            <w:r w:rsidRPr="00435191" w:rsidR="007C41C7">
              <w:rPr>
                <w:rFonts w:cs="Arial"/>
                <w:color w:val="auto"/>
                <w:szCs w:val="20"/>
                <w:highlight w:val="lightGray"/>
                <w:lang w:val="es-ES" w:eastAsia="es-CO"/>
              </w:rPr>
              <w:t>roceso</w:t>
            </w:r>
            <w:r w:rsidRPr="00435191">
              <w:rPr>
                <w:rFonts w:cs="Arial"/>
                <w:color w:val="auto"/>
                <w:szCs w:val="20"/>
                <w:highlight w:val="lightGray"/>
                <w:lang w:val="es-ES" w:eastAsia="es-CO"/>
              </w:rPr>
              <w:t xml:space="preserve">s </w:t>
            </w:r>
            <w:r w:rsidRPr="00435191" w:rsidR="008401C3">
              <w:rPr>
                <w:rFonts w:cs="Arial"/>
                <w:color w:val="auto"/>
                <w:szCs w:val="20"/>
                <w:highlight w:val="lightGray"/>
                <w:lang w:val="es-ES" w:eastAsia="es-CO"/>
              </w:rPr>
              <w:t xml:space="preserve">de contratación </w:t>
            </w:r>
            <w:r w:rsidRPr="00435191">
              <w:rPr>
                <w:rFonts w:cs="Arial"/>
                <w:color w:val="auto"/>
                <w:szCs w:val="20"/>
                <w:highlight w:val="lightGray"/>
                <w:lang w:val="es-ES" w:eastAsia="es-CO"/>
              </w:rPr>
              <w:t xml:space="preserve">estructurados por lotes, el valor asegurado corresponderá al diez por ciento (10%) del Presupuesto Oficial del lote </w:t>
            </w:r>
            <w:r w:rsidRPr="00435191" w:rsidR="00627222">
              <w:rPr>
                <w:rFonts w:cs="Arial"/>
                <w:color w:val="auto"/>
                <w:szCs w:val="20"/>
                <w:highlight w:val="lightGray"/>
                <w:lang w:val="es-ES" w:eastAsia="es-CO"/>
              </w:rPr>
              <w:t>o la sumatoria de los lotes a los cuales se presente oferta</w:t>
            </w:r>
            <w:r w:rsidRPr="00435191" w:rsidR="00103CDE">
              <w:rPr>
                <w:rFonts w:cs="Arial"/>
                <w:color w:val="auto"/>
                <w:szCs w:val="20"/>
                <w:highlight w:val="lightGray"/>
                <w:lang w:val="es-ES" w:eastAsia="es-CO"/>
              </w:rPr>
              <w:t>]</w:t>
            </w:r>
            <w:r w:rsidRPr="00435191" w:rsidR="00627222">
              <w:rPr>
                <w:rFonts w:eastAsia="Arial,Times New Roman" w:cs="Arial"/>
                <w:color w:val="auto"/>
                <w:szCs w:val="20"/>
                <w:lang w:val="es-ES" w:eastAsia="es-CO"/>
              </w:rPr>
              <w:t xml:space="preserve"> </w:t>
            </w:r>
          </w:p>
        </w:tc>
      </w:tr>
      <w:tr w:rsidRPr="00E7449B" w:rsidR="00E633A2" w:rsidTr="00C97933" w14:paraId="19DC58AD" w14:textId="77777777">
        <w:trPr>
          <w:trHeight w:val="20"/>
          <w:jc w:val="center"/>
        </w:trPr>
        <w:tc>
          <w:tcPr>
            <w:tcW w:w="0" w:type="auto"/>
            <w:tcBorders>
              <w:top w:val="single" w:color="auto" w:sz="4" w:space="0"/>
              <w:left w:val="double" w:color="auto" w:sz="4" w:space="0"/>
              <w:bottom w:val="double" w:color="auto" w:sz="4" w:space="0"/>
              <w:right w:val="single" w:color="auto" w:sz="4" w:space="0"/>
            </w:tcBorders>
            <w:vAlign w:val="center"/>
            <w:hideMark/>
          </w:tcPr>
          <w:p w:rsidRPr="00435191" w:rsidR="00E633A2" w:rsidP="00CA32D3" w:rsidRDefault="00E633A2" w14:paraId="65DB629D" w14:textId="1F2C17DE">
            <w:pPr>
              <w:spacing w:line="276" w:lineRule="auto"/>
              <w:jc w:val="center"/>
              <w:rPr>
                <w:rFonts w:eastAsia="Arial,Times New Roman" w:cs="Arial"/>
                <w:color w:val="auto"/>
                <w:szCs w:val="20"/>
                <w:lang w:val="es-ES" w:eastAsia="es-CO"/>
              </w:rPr>
            </w:pPr>
            <w:r w:rsidRPr="00435191">
              <w:rPr>
                <w:rFonts w:cs="Arial"/>
                <w:color w:val="auto"/>
                <w:szCs w:val="20"/>
                <w:lang w:val="es-ES" w:eastAsia="es-CO"/>
              </w:rPr>
              <w:lastRenderedPageBreak/>
              <w:t>Tomador</w:t>
            </w:r>
            <w:r w:rsidRPr="00435191" w:rsidR="002644ED">
              <w:rPr>
                <w:rFonts w:eastAsia="Arial,Times New Roman" w:cs="Arial"/>
                <w:color w:val="auto"/>
                <w:szCs w:val="20"/>
                <w:lang w:val="es-ES" w:eastAsia="es-CO"/>
              </w:rPr>
              <w:t xml:space="preserve"> </w:t>
            </w:r>
          </w:p>
        </w:tc>
        <w:tc>
          <w:tcPr>
            <w:tcW w:w="0" w:type="auto"/>
            <w:tcBorders>
              <w:top w:val="single" w:color="auto" w:sz="4" w:space="0"/>
              <w:left w:val="single" w:color="auto" w:sz="4" w:space="0"/>
              <w:bottom w:val="double" w:color="auto" w:sz="4" w:space="0"/>
              <w:right w:val="double" w:color="auto" w:sz="4" w:space="0"/>
            </w:tcBorders>
            <w:vAlign w:val="center"/>
            <w:hideMark/>
          </w:tcPr>
          <w:p w:rsidRPr="00435191" w:rsidR="00E633A2" w:rsidP="00CA32D3" w:rsidRDefault="00E633A2" w14:paraId="2C631D31" w14:textId="5FF666B3">
            <w:pPr>
              <w:pStyle w:val="Prrafodelista"/>
              <w:numPr>
                <w:ilvl w:val="0"/>
                <w:numId w:val="27"/>
              </w:numPr>
              <w:spacing w:after="0"/>
              <w:jc w:val="both"/>
              <w:rPr>
                <w:rFonts w:ascii="Arial" w:hAnsi="Arial" w:eastAsia="Arial,Times New Roman" w:cs="Arial"/>
                <w:sz w:val="20"/>
                <w:szCs w:val="20"/>
                <w:lang w:val="es-ES" w:eastAsia="es-CO"/>
              </w:rPr>
            </w:pPr>
            <w:r w:rsidRPr="00435191">
              <w:rPr>
                <w:rFonts w:ascii="Arial" w:hAnsi="Arial" w:eastAsia="Arial" w:cs="Arial"/>
                <w:sz w:val="20"/>
                <w:szCs w:val="20"/>
                <w:lang w:val="es-ES" w:eastAsia="es-CO"/>
              </w:rPr>
              <w:t>Para</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las</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personas</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jurídicas:</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la</w:t>
            </w:r>
            <w:r w:rsidRPr="00435191" w:rsidR="002644ED">
              <w:rPr>
                <w:rFonts w:ascii="Arial" w:hAnsi="Arial" w:eastAsia="Arial,Times New Roman" w:cs="Arial"/>
                <w:sz w:val="20"/>
                <w:szCs w:val="20"/>
                <w:lang w:val="es-ES" w:eastAsia="es-CO"/>
              </w:rPr>
              <w:t xml:space="preserve"> </w:t>
            </w:r>
            <w:r w:rsidR="00316C46">
              <w:rPr>
                <w:rFonts w:ascii="Arial" w:hAnsi="Arial" w:eastAsia="Arial" w:cs="Arial"/>
                <w:sz w:val="20"/>
                <w:szCs w:val="20"/>
                <w:lang w:val="es-ES" w:eastAsia="es-CO"/>
              </w:rPr>
              <w:t>g</w:t>
            </w:r>
            <w:r w:rsidRPr="00435191">
              <w:rPr>
                <w:rFonts w:ascii="Arial" w:hAnsi="Arial" w:eastAsia="Arial" w:cs="Arial"/>
                <w:sz w:val="20"/>
                <w:szCs w:val="20"/>
                <w:lang w:val="es-ES" w:eastAsia="es-CO"/>
              </w:rPr>
              <w:t>arantía</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deberá</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tomarse</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con</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el</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nombre</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o</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razón</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social</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y</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tipo</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societario</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que</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figura</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en</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el</w:t>
            </w:r>
            <w:r w:rsidRPr="00435191" w:rsidR="002644ED">
              <w:rPr>
                <w:rFonts w:ascii="Arial" w:hAnsi="Arial" w:eastAsia="Arial,Times New Roman" w:cs="Arial"/>
                <w:sz w:val="20"/>
                <w:szCs w:val="20"/>
                <w:lang w:val="es-ES" w:eastAsia="es-CO"/>
              </w:rPr>
              <w:t xml:space="preserve"> </w:t>
            </w:r>
            <w:r w:rsidR="00316C46">
              <w:rPr>
                <w:rFonts w:ascii="Arial" w:hAnsi="Arial" w:eastAsia="Arial" w:cs="Arial"/>
                <w:sz w:val="20"/>
                <w:szCs w:val="20"/>
                <w:lang w:val="es-ES" w:eastAsia="es-CO"/>
              </w:rPr>
              <w:t>c</w:t>
            </w:r>
            <w:r w:rsidRPr="00435191">
              <w:rPr>
                <w:rFonts w:ascii="Arial" w:hAnsi="Arial" w:eastAsia="Arial" w:cs="Arial"/>
                <w:sz w:val="20"/>
                <w:szCs w:val="20"/>
                <w:lang w:val="es-ES" w:eastAsia="es-CO"/>
              </w:rPr>
              <w:t>ertificado</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de</w:t>
            </w:r>
            <w:r w:rsidRPr="00435191" w:rsidR="002644ED">
              <w:rPr>
                <w:rFonts w:ascii="Arial" w:hAnsi="Arial" w:eastAsia="Arial,Times New Roman" w:cs="Arial"/>
                <w:sz w:val="20"/>
                <w:szCs w:val="20"/>
                <w:lang w:val="es-ES" w:eastAsia="es-CO"/>
              </w:rPr>
              <w:t xml:space="preserve"> </w:t>
            </w:r>
            <w:r w:rsidR="00316C46">
              <w:rPr>
                <w:rFonts w:ascii="Arial" w:hAnsi="Arial" w:eastAsia="Arial" w:cs="Arial"/>
                <w:sz w:val="20"/>
                <w:szCs w:val="20"/>
                <w:lang w:val="es-ES" w:eastAsia="es-CO"/>
              </w:rPr>
              <w:t>e</w:t>
            </w:r>
            <w:r w:rsidRPr="00435191">
              <w:rPr>
                <w:rFonts w:ascii="Arial" w:hAnsi="Arial" w:eastAsia="Arial" w:cs="Arial"/>
                <w:sz w:val="20"/>
                <w:szCs w:val="20"/>
                <w:lang w:val="es-ES" w:eastAsia="es-CO"/>
              </w:rPr>
              <w:t>xistencia</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y</w:t>
            </w:r>
            <w:r w:rsidRPr="00435191" w:rsidR="002644ED">
              <w:rPr>
                <w:rFonts w:ascii="Arial" w:hAnsi="Arial" w:eastAsia="Arial,Times New Roman" w:cs="Arial"/>
                <w:sz w:val="20"/>
                <w:szCs w:val="20"/>
                <w:lang w:val="es-ES" w:eastAsia="es-CO"/>
              </w:rPr>
              <w:t xml:space="preserve"> </w:t>
            </w:r>
            <w:r w:rsidR="00316C46">
              <w:rPr>
                <w:rFonts w:ascii="Arial" w:hAnsi="Arial" w:eastAsia="Arial" w:cs="Arial"/>
                <w:sz w:val="20"/>
                <w:szCs w:val="20"/>
                <w:lang w:val="es-ES" w:eastAsia="es-CO"/>
              </w:rPr>
              <w:t>r</w:t>
            </w:r>
            <w:r w:rsidRPr="00435191">
              <w:rPr>
                <w:rFonts w:ascii="Arial" w:hAnsi="Arial" w:eastAsia="Arial" w:cs="Arial"/>
                <w:sz w:val="20"/>
                <w:szCs w:val="20"/>
                <w:lang w:val="es-ES" w:eastAsia="es-CO"/>
              </w:rPr>
              <w:t>epresentación</w:t>
            </w:r>
            <w:r w:rsidRPr="00435191" w:rsidR="002644ED">
              <w:rPr>
                <w:rFonts w:ascii="Arial" w:hAnsi="Arial" w:eastAsia="Arial,Times New Roman" w:cs="Arial"/>
                <w:sz w:val="20"/>
                <w:szCs w:val="20"/>
                <w:lang w:val="es-ES" w:eastAsia="es-CO"/>
              </w:rPr>
              <w:t xml:space="preserve"> </w:t>
            </w:r>
            <w:r w:rsidR="00316C46">
              <w:rPr>
                <w:rFonts w:ascii="Arial" w:hAnsi="Arial" w:eastAsia="Arial" w:cs="Arial"/>
                <w:sz w:val="20"/>
                <w:szCs w:val="20"/>
                <w:lang w:val="es-ES" w:eastAsia="es-CO"/>
              </w:rPr>
              <w:t>l</w:t>
            </w:r>
            <w:r w:rsidRPr="00435191">
              <w:rPr>
                <w:rFonts w:ascii="Arial" w:hAnsi="Arial" w:eastAsia="Arial" w:cs="Arial"/>
                <w:sz w:val="20"/>
                <w:szCs w:val="20"/>
                <w:lang w:val="es-ES" w:eastAsia="es-CO"/>
              </w:rPr>
              <w:t>egal</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expedido</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por</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la</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Cámara</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de</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Comercio</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respectiva,</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y</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no</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s</w:t>
            </w:r>
            <w:r w:rsidRPr="00435191" w:rsidR="006A7C61">
              <w:rPr>
                <w:rFonts w:ascii="Arial" w:hAnsi="Arial" w:eastAsia="Arial" w:cs="Arial"/>
                <w:sz w:val="20"/>
                <w:szCs w:val="20"/>
                <w:lang w:val="es-ES" w:eastAsia="es-CO"/>
              </w:rPr>
              <w:t>o</w:t>
            </w:r>
            <w:r w:rsidRPr="00435191">
              <w:rPr>
                <w:rFonts w:ascii="Arial" w:hAnsi="Arial" w:eastAsia="Arial" w:cs="Arial"/>
                <w:sz w:val="20"/>
                <w:szCs w:val="20"/>
                <w:lang w:val="es-ES" w:eastAsia="es-CO"/>
              </w:rPr>
              <w:t>lo</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con</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su</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sigla,</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a</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no</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ser</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que</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en</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el</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referido</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documento</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se</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exprese</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que</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la</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sociedad</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podrá</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denominarse</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de</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esa</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manera.</w:t>
            </w:r>
          </w:p>
          <w:p w:rsidRPr="00435191" w:rsidR="00E633A2" w:rsidP="00CA32D3" w:rsidRDefault="00E633A2" w14:paraId="7163B9D0" w14:textId="17185553">
            <w:pPr>
              <w:pStyle w:val="Prrafodelista"/>
              <w:numPr>
                <w:ilvl w:val="0"/>
                <w:numId w:val="27"/>
              </w:numPr>
              <w:spacing w:after="0"/>
              <w:jc w:val="both"/>
              <w:rPr>
                <w:rFonts w:ascii="Arial" w:hAnsi="Arial" w:eastAsia="Arial,Times New Roman" w:cs="Arial"/>
                <w:sz w:val="20"/>
                <w:szCs w:val="20"/>
                <w:lang w:val="es-ES" w:eastAsia="es-CO"/>
              </w:rPr>
            </w:pPr>
            <w:r w:rsidRPr="00435191">
              <w:rPr>
                <w:rFonts w:ascii="Arial" w:hAnsi="Arial" w:eastAsia="Arial" w:cs="Arial"/>
                <w:sz w:val="20"/>
                <w:szCs w:val="20"/>
                <w:lang w:val="es-ES" w:eastAsia="es-CO"/>
              </w:rPr>
              <w:t>Para</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los</w:t>
            </w:r>
            <w:r w:rsidRPr="00435191" w:rsidR="002644ED">
              <w:rPr>
                <w:rFonts w:ascii="Arial" w:hAnsi="Arial" w:eastAsia="Arial,Times New Roman" w:cs="Arial"/>
                <w:sz w:val="20"/>
                <w:szCs w:val="20"/>
                <w:lang w:val="es-ES" w:eastAsia="es-CO"/>
              </w:rPr>
              <w:t xml:space="preserve"> </w:t>
            </w:r>
            <w:r w:rsidR="00316C46">
              <w:rPr>
                <w:rFonts w:ascii="Arial" w:hAnsi="Arial" w:eastAsia="Arial" w:cs="Arial"/>
                <w:sz w:val="20"/>
                <w:szCs w:val="20"/>
                <w:lang w:val="es-ES" w:eastAsia="es-CO"/>
              </w:rPr>
              <w:t>p</w:t>
            </w:r>
            <w:r w:rsidRPr="00435191" w:rsidR="003E509E">
              <w:rPr>
                <w:rFonts w:ascii="Arial" w:hAnsi="Arial" w:eastAsia="Arial" w:cs="Arial"/>
                <w:sz w:val="20"/>
                <w:szCs w:val="20"/>
                <w:lang w:val="es-ES" w:eastAsia="es-CO"/>
              </w:rPr>
              <w:t>roponentes</w:t>
            </w:r>
            <w:r w:rsidRPr="00435191" w:rsidR="002644ED">
              <w:rPr>
                <w:rFonts w:ascii="Arial" w:hAnsi="Arial" w:eastAsia="Arial,Times New Roman" w:cs="Arial"/>
                <w:sz w:val="20"/>
                <w:szCs w:val="20"/>
                <w:lang w:val="es-ES" w:eastAsia="es-CO"/>
              </w:rPr>
              <w:t xml:space="preserve"> </w:t>
            </w:r>
            <w:r w:rsidR="00316C46">
              <w:rPr>
                <w:rFonts w:ascii="Arial" w:hAnsi="Arial" w:eastAsia="Arial" w:cs="Arial"/>
                <w:sz w:val="20"/>
                <w:szCs w:val="20"/>
                <w:lang w:val="es-ES" w:eastAsia="es-CO"/>
              </w:rPr>
              <w:t>p</w:t>
            </w:r>
            <w:r w:rsidRPr="00435191">
              <w:rPr>
                <w:rFonts w:ascii="Arial" w:hAnsi="Arial" w:eastAsia="Arial" w:cs="Arial"/>
                <w:sz w:val="20"/>
                <w:szCs w:val="20"/>
                <w:lang w:val="es-ES" w:eastAsia="es-CO"/>
              </w:rPr>
              <w:t>lurales:</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la</w:t>
            </w:r>
            <w:r w:rsidRPr="00435191" w:rsidR="002644ED">
              <w:rPr>
                <w:rFonts w:ascii="Arial" w:hAnsi="Arial" w:eastAsia="Arial,Times New Roman" w:cs="Arial"/>
                <w:sz w:val="20"/>
                <w:szCs w:val="20"/>
                <w:lang w:val="es-ES" w:eastAsia="es-CO"/>
              </w:rPr>
              <w:t xml:space="preserve"> </w:t>
            </w:r>
            <w:proofErr w:type="spellStart"/>
            <w:r w:rsidR="00316C46">
              <w:rPr>
                <w:rFonts w:ascii="Arial" w:hAnsi="Arial" w:eastAsia="Arial" w:cs="Arial"/>
                <w:sz w:val="20"/>
                <w:szCs w:val="20"/>
                <w:lang w:val="es-ES" w:eastAsia="es-CO"/>
              </w:rPr>
              <w:t>a</w:t>
            </w:r>
            <w:r w:rsidRPr="00435191">
              <w:rPr>
                <w:rFonts w:ascii="Arial" w:hAnsi="Arial" w:eastAsia="Arial" w:cs="Arial"/>
                <w:sz w:val="20"/>
                <w:szCs w:val="20"/>
                <w:lang w:val="es-ES" w:eastAsia="es-CO"/>
              </w:rPr>
              <w:t>arantía</w:t>
            </w:r>
            <w:proofErr w:type="spellEnd"/>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deberá</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ser</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otorgada</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por</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todos</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los</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integrantes</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del</w:t>
            </w:r>
            <w:r w:rsidRPr="00435191" w:rsidR="002644ED">
              <w:rPr>
                <w:rFonts w:ascii="Arial" w:hAnsi="Arial" w:eastAsia="Arial,Times New Roman" w:cs="Arial"/>
                <w:sz w:val="20"/>
                <w:szCs w:val="20"/>
                <w:lang w:val="es-ES" w:eastAsia="es-CO"/>
              </w:rPr>
              <w:t xml:space="preserve"> </w:t>
            </w:r>
            <w:r w:rsidR="00D910E1">
              <w:rPr>
                <w:rFonts w:ascii="Arial" w:hAnsi="Arial" w:eastAsia="Arial" w:cs="Arial"/>
                <w:sz w:val="20"/>
                <w:szCs w:val="20"/>
                <w:lang w:val="es-ES" w:eastAsia="es-CO"/>
              </w:rPr>
              <w:t>p</w:t>
            </w:r>
            <w:r w:rsidRPr="00435191" w:rsidR="00E660CC">
              <w:rPr>
                <w:rFonts w:ascii="Arial" w:hAnsi="Arial" w:eastAsia="Arial" w:cs="Arial"/>
                <w:sz w:val="20"/>
                <w:szCs w:val="20"/>
                <w:lang w:val="es-ES" w:eastAsia="es-CO"/>
              </w:rPr>
              <w:t>roponente</w:t>
            </w:r>
            <w:r w:rsidRPr="00435191" w:rsidR="002644ED">
              <w:rPr>
                <w:rFonts w:ascii="Arial" w:hAnsi="Arial" w:eastAsia="Arial,Times New Roman" w:cs="Arial"/>
                <w:sz w:val="20"/>
                <w:szCs w:val="20"/>
                <w:lang w:val="es-ES" w:eastAsia="es-CO"/>
              </w:rPr>
              <w:t xml:space="preserve"> </w:t>
            </w:r>
            <w:r w:rsidR="00D910E1">
              <w:rPr>
                <w:rFonts w:ascii="Arial" w:hAnsi="Arial" w:eastAsia="Arial" w:cs="Arial"/>
                <w:sz w:val="20"/>
                <w:szCs w:val="20"/>
                <w:lang w:val="es-ES" w:eastAsia="es-CO"/>
              </w:rPr>
              <w:t>p</w:t>
            </w:r>
            <w:r w:rsidRPr="00435191">
              <w:rPr>
                <w:rFonts w:ascii="Arial" w:hAnsi="Arial" w:eastAsia="Arial" w:cs="Arial"/>
                <w:sz w:val="20"/>
                <w:szCs w:val="20"/>
                <w:lang w:val="es-ES" w:eastAsia="es-CO"/>
              </w:rPr>
              <w:t>lural,</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para</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lo</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cual</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se</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deberá</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relacionar</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claramente</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los</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integrantes,</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su</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identificación</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y</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porcentaje</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de</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participación,</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quienes</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para</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todos</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los</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efectos</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serán</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los</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otorgantes</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de</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la</w:t>
            </w:r>
            <w:r w:rsidRPr="00435191" w:rsidR="002644ED">
              <w:rPr>
                <w:rFonts w:ascii="Arial" w:hAnsi="Arial" w:eastAsia="Arial,Times New Roman" w:cs="Arial"/>
                <w:sz w:val="20"/>
                <w:szCs w:val="20"/>
                <w:lang w:val="es-ES" w:eastAsia="es-CO"/>
              </w:rPr>
              <w:t xml:space="preserve"> </w:t>
            </w:r>
            <w:r w:rsidRPr="00435191">
              <w:rPr>
                <w:rFonts w:ascii="Arial" w:hAnsi="Arial" w:eastAsia="Arial" w:cs="Arial"/>
                <w:sz w:val="20"/>
                <w:szCs w:val="20"/>
                <w:lang w:val="es-ES" w:eastAsia="es-CO"/>
              </w:rPr>
              <w:t>misma.</w:t>
            </w:r>
            <w:r w:rsidRPr="00435191" w:rsidR="002644ED">
              <w:rPr>
                <w:rFonts w:ascii="Arial" w:hAnsi="Arial" w:eastAsia="Arial,Times New Roman" w:cs="Arial"/>
                <w:sz w:val="20"/>
                <w:szCs w:val="20"/>
                <w:lang w:val="es-ES" w:eastAsia="es-CO"/>
              </w:rPr>
              <w:t xml:space="preserve"> </w:t>
            </w:r>
          </w:p>
        </w:tc>
      </w:tr>
    </w:tbl>
    <w:p w:rsidRPr="00435191" w:rsidR="00E633A2" w:rsidP="00CA32D3" w:rsidRDefault="00E633A2" w14:paraId="35429EEB" w14:textId="77777777">
      <w:pPr>
        <w:tabs>
          <w:tab w:val="left" w:pos="1860"/>
        </w:tabs>
        <w:spacing w:line="276" w:lineRule="auto"/>
        <w:jc w:val="both"/>
        <w:rPr>
          <w:rFonts w:cs="Arial"/>
          <w:color w:val="auto"/>
          <w:sz w:val="22"/>
        </w:rPr>
      </w:pPr>
    </w:p>
    <w:bookmarkEnd w:id="942"/>
    <w:p w:rsidRPr="00435191" w:rsidR="004C5387" w:rsidP="00CA32D3" w:rsidRDefault="004C5387" w14:paraId="1E36E008" w14:textId="373CD6B3">
      <w:pPr>
        <w:tabs>
          <w:tab w:val="left" w:pos="1860"/>
        </w:tabs>
        <w:spacing w:line="276" w:lineRule="auto"/>
        <w:jc w:val="both"/>
        <w:rPr>
          <w:rFonts w:eastAsia="Arial" w:cs="Arial"/>
          <w:color w:val="auto"/>
        </w:rPr>
      </w:pPr>
      <w:r w:rsidRPr="00435191">
        <w:rPr>
          <w:rFonts w:cs="Arial"/>
          <w:color w:val="auto"/>
        </w:rPr>
        <w:t xml:space="preserve">Si en desarrollo del </w:t>
      </w:r>
      <w:r w:rsidR="00D910E1">
        <w:rPr>
          <w:rFonts w:cs="Arial"/>
          <w:color w:val="auto"/>
        </w:rPr>
        <w:t>p</w:t>
      </w:r>
      <w:r w:rsidRPr="00435191" w:rsidR="007C41C7">
        <w:rPr>
          <w:rFonts w:cs="Arial"/>
          <w:color w:val="auto"/>
        </w:rPr>
        <w:t>roceso</w:t>
      </w:r>
      <w:r w:rsidRPr="00435191">
        <w:rPr>
          <w:rFonts w:cs="Arial"/>
          <w:color w:val="auto"/>
        </w:rPr>
        <w:t xml:space="preserve"> de selección se modifica el cronograma, el </w:t>
      </w:r>
      <w:r w:rsidR="00D910E1">
        <w:rPr>
          <w:rFonts w:cs="Arial"/>
          <w:color w:val="auto"/>
        </w:rPr>
        <w:t>p</w:t>
      </w:r>
      <w:r w:rsidRPr="00435191" w:rsidR="00E660CC">
        <w:rPr>
          <w:rFonts w:cs="Arial"/>
          <w:color w:val="auto"/>
        </w:rPr>
        <w:t>roponente</w:t>
      </w:r>
      <w:r w:rsidRPr="00435191">
        <w:rPr>
          <w:rFonts w:cs="Arial"/>
          <w:color w:val="auto"/>
        </w:rPr>
        <w:t xml:space="preserve"> de</w:t>
      </w:r>
      <w:r w:rsidRPr="00435191" w:rsidR="00B81B86">
        <w:rPr>
          <w:rFonts w:cs="Arial"/>
          <w:color w:val="auto"/>
        </w:rPr>
        <w:t xml:space="preserve">berá ampliar la vigencia de la </w:t>
      </w:r>
      <w:r w:rsidR="00D910E1">
        <w:rPr>
          <w:rFonts w:cs="Arial"/>
          <w:color w:val="auto"/>
        </w:rPr>
        <w:t>g</w:t>
      </w:r>
      <w:r w:rsidRPr="00435191">
        <w:rPr>
          <w:rFonts w:cs="Arial"/>
          <w:color w:val="auto"/>
        </w:rPr>
        <w:t>arantía de seriedad de la oferta hasta tanto no se haya</w:t>
      </w:r>
      <w:r w:rsidRPr="00435191" w:rsidR="00465820">
        <w:rPr>
          <w:rFonts w:cs="Arial"/>
          <w:color w:val="auto"/>
        </w:rPr>
        <w:t>n</w:t>
      </w:r>
      <w:r w:rsidRPr="00435191">
        <w:rPr>
          <w:rFonts w:cs="Arial"/>
          <w:color w:val="auto"/>
        </w:rPr>
        <w:t xml:space="preserve"> perfeccionado y cumplido los requisitos de ejecución del respectivo contrato.</w:t>
      </w:r>
    </w:p>
    <w:p w:rsidRPr="00435191" w:rsidR="004C5387" w:rsidP="00CA32D3" w:rsidRDefault="004C5387" w14:paraId="3878AA5B" w14:textId="4EC7B97C">
      <w:pPr>
        <w:tabs>
          <w:tab w:val="left" w:pos="1860"/>
        </w:tabs>
        <w:spacing w:line="276" w:lineRule="auto"/>
        <w:jc w:val="both"/>
        <w:rPr>
          <w:rFonts w:cs="Arial"/>
          <w:color w:val="auto"/>
        </w:rPr>
      </w:pPr>
      <w:r w:rsidRPr="00435191">
        <w:rPr>
          <w:rFonts w:cs="Arial"/>
          <w:color w:val="auto"/>
        </w:rPr>
        <w:t xml:space="preserve">La propuesta tendrá una validez igual al término de vigencia establecido para la garantía de seriedad de la oferta. Durante este período la propuesta será irrevocable, de tal manera que el </w:t>
      </w:r>
      <w:r w:rsidR="00D910E1">
        <w:rPr>
          <w:rFonts w:cs="Arial"/>
          <w:color w:val="auto"/>
        </w:rPr>
        <w:t>p</w:t>
      </w:r>
      <w:r w:rsidRPr="00435191" w:rsidR="00E660CC">
        <w:rPr>
          <w:rFonts w:cs="Arial"/>
          <w:color w:val="auto"/>
        </w:rPr>
        <w:t>roponente</w:t>
      </w:r>
      <w:r w:rsidRPr="00435191">
        <w:rPr>
          <w:rFonts w:cs="Arial"/>
          <w:color w:val="auto"/>
        </w:rPr>
        <w:t xml:space="preserve"> no podrá retirar ni modificar los términos o condiciones de la misma, so pena de que la </w:t>
      </w:r>
      <w:r w:rsidR="00D910E1">
        <w:rPr>
          <w:rFonts w:cs="Arial"/>
          <w:color w:val="auto"/>
        </w:rPr>
        <w:t>e</w:t>
      </w:r>
      <w:r w:rsidRPr="00435191">
        <w:rPr>
          <w:rFonts w:cs="Arial"/>
          <w:color w:val="auto"/>
        </w:rPr>
        <w:t>ntidad pueda hacer efectiva la garantía de seriedad de la oferta.</w:t>
      </w:r>
    </w:p>
    <w:p w:rsidRPr="00435191" w:rsidR="00067C55" w:rsidP="00067C55" w:rsidRDefault="00067C55" w14:paraId="3F5B6C74" w14:textId="7510F01C">
      <w:pPr>
        <w:tabs>
          <w:tab w:val="left" w:pos="1860"/>
        </w:tabs>
        <w:spacing w:line="276" w:lineRule="auto"/>
        <w:jc w:val="both"/>
        <w:rPr>
          <w:rFonts w:eastAsia="Arial" w:cs="Arial"/>
          <w:color w:val="auto"/>
        </w:rPr>
      </w:pPr>
      <w:r w:rsidRPr="00435191">
        <w:rPr>
          <w:rFonts w:eastAsia="Arial" w:cs="Arial"/>
          <w:color w:val="auto"/>
          <w:highlight w:val="lightGray"/>
        </w:rPr>
        <w:t xml:space="preserve">[En los </w:t>
      </w:r>
      <w:r w:rsidR="00D910E1">
        <w:rPr>
          <w:rFonts w:eastAsia="Arial" w:cs="Arial"/>
          <w:color w:val="auto"/>
          <w:highlight w:val="lightGray"/>
        </w:rPr>
        <w:t>p</w:t>
      </w:r>
      <w:r w:rsidRPr="00435191">
        <w:rPr>
          <w:rFonts w:eastAsia="Arial" w:cs="Arial"/>
          <w:color w:val="auto"/>
          <w:highlight w:val="lightGray"/>
        </w:rPr>
        <w:t xml:space="preserve">rocesos de contratación estructurados por lotes, la </w:t>
      </w:r>
      <w:r w:rsidR="00D910E1">
        <w:rPr>
          <w:rFonts w:eastAsia="Arial" w:cs="Arial"/>
          <w:color w:val="auto"/>
          <w:highlight w:val="lightGray"/>
        </w:rPr>
        <w:t>e</w:t>
      </w:r>
      <w:r w:rsidRPr="00435191">
        <w:rPr>
          <w:rFonts w:eastAsia="Arial" w:cs="Arial"/>
          <w:color w:val="auto"/>
          <w:highlight w:val="lightGray"/>
        </w:rPr>
        <w:t xml:space="preserve">ntidad incluirá el siguiente párrafo:] </w:t>
      </w:r>
    </w:p>
    <w:p w:rsidRPr="00435191" w:rsidR="00067C55" w:rsidP="00067C55" w:rsidRDefault="00067C55" w14:paraId="315C85C5" w14:textId="25D84D9F">
      <w:pPr>
        <w:tabs>
          <w:tab w:val="left" w:pos="1860"/>
        </w:tabs>
        <w:spacing w:line="276" w:lineRule="auto"/>
        <w:jc w:val="both"/>
        <w:rPr>
          <w:rFonts w:eastAsia="Arial" w:cs="Arial"/>
          <w:color w:val="auto"/>
        </w:rPr>
      </w:pPr>
      <w:r w:rsidRPr="00435191">
        <w:rPr>
          <w:rFonts w:eastAsia="Arial" w:cs="Arial"/>
          <w:color w:val="auto"/>
        </w:rPr>
        <w:t xml:space="preserve">El </w:t>
      </w:r>
      <w:r w:rsidR="00D910E1">
        <w:rPr>
          <w:rFonts w:eastAsia="Arial" w:cs="Arial"/>
          <w:color w:val="auto"/>
        </w:rPr>
        <w:t>p</w:t>
      </w:r>
      <w:r w:rsidRPr="00435191" w:rsidR="00E660CC">
        <w:rPr>
          <w:rFonts w:eastAsia="Arial" w:cs="Arial"/>
          <w:color w:val="auto"/>
        </w:rPr>
        <w:t>roponente</w:t>
      </w:r>
      <w:r w:rsidRPr="00435191">
        <w:rPr>
          <w:rFonts w:eastAsia="Arial" w:cs="Arial"/>
          <w:color w:val="auto"/>
        </w:rPr>
        <w:t xml:space="preserve"> podrá presentar una garantía de seriedad de la oferta por cada uno de los lotes o por la totalidad de lotes a los cuales presente oferta. En ambos eventos, debe indicar el número del lote o lotes a los cuales presenta oferta.</w:t>
      </w:r>
    </w:p>
    <w:p w:rsidRPr="00435191" w:rsidR="00E34C3A" w:rsidP="00BC69CA" w:rsidRDefault="00E34C3A" w14:paraId="2FABB363" w14:textId="191075FF">
      <w:pPr>
        <w:pStyle w:val="Capitulo3"/>
        <w:numPr>
          <w:ilvl w:val="1"/>
          <w:numId w:val="174"/>
        </w:numPr>
        <w:rPr>
          <w:color w:val="auto"/>
        </w:rPr>
      </w:pPr>
      <w:bookmarkStart w:name="_Toc57633037" w:id="955"/>
      <w:bookmarkStart w:name="_Toc57636894" w:id="956"/>
      <w:r w:rsidRPr="00435191">
        <w:rPr>
          <w:color w:val="auto"/>
        </w:rPr>
        <w:t>GARANTÍAS DEL CONTRATO</w:t>
      </w:r>
      <w:bookmarkEnd w:id="955"/>
      <w:bookmarkEnd w:id="956"/>
    </w:p>
    <w:p w:rsidRPr="00435191" w:rsidR="00FF68A6" w:rsidP="00BC69CA" w:rsidRDefault="00846D86" w14:paraId="3E99A5DD" w14:textId="201CD1DB">
      <w:pPr>
        <w:pStyle w:val="Captulo7"/>
        <w:numPr>
          <w:ilvl w:val="1"/>
          <w:numId w:val="26"/>
        </w:numPr>
        <w:ind w:left="1078" w:hanging="539"/>
        <w:outlineLvl w:val="2"/>
        <w:rPr>
          <w:color w:val="auto"/>
        </w:rPr>
      </w:pPr>
      <w:bookmarkStart w:name="_Toc5006169" w:id="957"/>
      <w:bookmarkStart w:name="_Toc57633038" w:id="958"/>
      <w:bookmarkStart w:name="_Toc57636895" w:id="959"/>
      <w:r w:rsidRPr="00435191">
        <w:rPr>
          <w:color w:val="auto"/>
        </w:rPr>
        <w:t>GARANTÍA DE CUMPLIMIENTO</w:t>
      </w:r>
      <w:bookmarkEnd w:id="957"/>
      <w:bookmarkEnd w:id="958"/>
      <w:bookmarkEnd w:id="959"/>
    </w:p>
    <w:p w:rsidRPr="00435191" w:rsidR="00FF68A6" w:rsidP="00CA32D3" w:rsidRDefault="00C11346" w14:paraId="79B0CC78" w14:textId="1F55A552">
      <w:pPr>
        <w:tabs>
          <w:tab w:val="left" w:pos="1860"/>
        </w:tabs>
        <w:spacing w:line="276" w:lineRule="auto"/>
        <w:jc w:val="both"/>
        <w:rPr>
          <w:rFonts w:cs="Arial"/>
          <w:color w:val="auto"/>
        </w:rPr>
      </w:pPr>
      <w:r w:rsidRPr="00435191">
        <w:rPr>
          <w:rFonts w:cs="Arial"/>
          <w:color w:val="auto"/>
        </w:rPr>
        <w:t xml:space="preserve">Para cubrir cualquier hecho constitutivo de incumplimiento, el </w:t>
      </w:r>
      <w:r w:rsidR="008C2C11">
        <w:rPr>
          <w:rFonts w:cs="Arial"/>
          <w:color w:val="auto"/>
        </w:rPr>
        <w:t>c</w:t>
      </w:r>
      <w:r w:rsidRPr="00435191">
        <w:rPr>
          <w:rFonts w:cs="Arial"/>
          <w:color w:val="auto"/>
        </w:rPr>
        <w:t xml:space="preserve">ontratista deberá presentar la garantía de cumplimiento en original a la </w:t>
      </w:r>
      <w:r w:rsidR="008C2C11">
        <w:rPr>
          <w:rFonts w:cs="Arial"/>
          <w:color w:val="auto"/>
        </w:rPr>
        <w:t>e</w:t>
      </w:r>
      <w:r w:rsidRPr="00435191">
        <w:rPr>
          <w:rFonts w:cs="Arial"/>
          <w:color w:val="auto"/>
        </w:rPr>
        <w:t xml:space="preserve">ntidad dentro de los </w:t>
      </w:r>
      <w:r w:rsidRPr="00435191" w:rsidR="008D403F">
        <w:rPr>
          <w:rFonts w:eastAsia="Arial" w:cs="Arial"/>
          <w:color w:val="auto"/>
          <w:highlight w:val="lightGray"/>
        </w:rPr>
        <w:t xml:space="preserve">[La </w:t>
      </w:r>
      <w:r w:rsidR="00AC7CD3">
        <w:rPr>
          <w:rFonts w:eastAsia="Arial" w:cs="Arial"/>
          <w:color w:val="auto"/>
          <w:highlight w:val="lightGray"/>
        </w:rPr>
        <w:t>e</w:t>
      </w:r>
      <w:r w:rsidRPr="00435191" w:rsidR="008D403F">
        <w:rPr>
          <w:rFonts w:eastAsia="Arial" w:cs="Arial"/>
          <w:color w:val="auto"/>
          <w:highlight w:val="lightGray"/>
        </w:rPr>
        <w:t>ntidad definir</w:t>
      </w:r>
      <w:r w:rsidR="00AC7CD3">
        <w:rPr>
          <w:rFonts w:eastAsia="Arial" w:cs="Arial"/>
          <w:color w:val="auto"/>
          <w:highlight w:val="lightGray"/>
        </w:rPr>
        <w:t>á</w:t>
      </w:r>
      <w:r w:rsidRPr="00435191" w:rsidR="008D403F">
        <w:rPr>
          <w:rFonts w:eastAsia="Arial" w:cs="Arial"/>
          <w:color w:val="auto"/>
          <w:highlight w:val="lightGray"/>
        </w:rPr>
        <w:t xml:space="preserve"> los días</w:t>
      </w:r>
      <w:r w:rsidRPr="00435191" w:rsidR="008D403F">
        <w:rPr>
          <w:rFonts w:cs="Arial"/>
          <w:color w:val="auto"/>
          <w:highlight w:val="lightGray"/>
        </w:rPr>
        <w:t xml:space="preserve">] </w:t>
      </w:r>
      <w:r w:rsidRPr="00435191" w:rsidR="008D403F">
        <w:rPr>
          <w:rFonts w:cs="Arial"/>
          <w:color w:val="auto"/>
        </w:rPr>
        <w:t xml:space="preserve">días </w:t>
      </w:r>
      <w:r w:rsidRPr="00435191">
        <w:rPr>
          <w:rFonts w:cs="Arial"/>
          <w:color w:val="auto"/>
        </w:rPr>
        <w:t xml:space="preserve">hábiles siguientes contados a partir de la firma del contrato y requerirá la aprobación de la </w:t>
      </w:r>
      <w:r w:rsidR="00AC7CD3">
        <w:rPr>
          <w:rFonts w:cs="Arial"/>
          <w:color w:val="auto"/>
        </w:rPr>
        <w:t>e</w:t>
      </w:r>
      <w:r w:rsidRPr="00435191">
        <w:rPr>
          <w:rFonts w:cs="Arial"/>
          <w:color w:val="auto"/>
        </w:rPr>
        <w:t>ntidad. Esta garantía tendrá las siguientes características:</w:t>
      </w:r>
    </w:p>
    <w:tbl>
      <w:tblPr>
        <w:tblStyle w:val="Tablaconcuadrcula"/>
        <w:tblW w:w="0" w:type="auto"/>
        <w:jc w:val="center"/>
        <w:tblLook w:val="04A0" w:firstRow="1" w:lastRow="0" w:firstColumn="1" w:lastColumn="0" w:noHBand="0" w:noVBand="1"/>
      </w:tblPr>
      <w:tblGrid>
        <w:gridCol w:w="1721"/>
        <w:gridCol w:w="7107"/>
      </w:tblGrid>
      <w:tr w:rsidRPr="00AC7CD3" w:rsidR="004D263E" w:rsidTr="00435191" w14:paraId="201AC3E8" w14:textId="77777777">
        <w:trPr>
          <w:trHeight w:val="20"/>
          <w:tblHeader/>
          <w:jc w:val="center"/>
        </w:trPr>
        <w:tc>
          <w:tcPr>
            <w:tcW w:w="0" w:type="auto"/>
            <w:tcBorders>
              <w:top w:val="single" w:color="auto" w:sz="4" w:space="0"/>
              <w:left w:val="single" w:color="auto" w:sz="4" w:space="0"/>
              <w:bottom w:val="single" w:color="auto" w:sz="4" w:space="0"/>
              <w:right w:val="single" w:color="auto" w:sz="4" w:space="0"/>
            </w:tcBorders>
            <w:shd w:val="clear" w:color="auto" w:fill="404040" w:themeFill="text1" w:themeFillTint="BF"/>
            <w:vAlign w:val="center"/>
            <w:hideMark/>
          </w:tcPr>
          <w:p w:rsidRPr="00435191" w:rsidR="000972FF" w:rsidP="004D3279" w:rsidRDefault="000972FF" w14:paraId="7C583AA6" w14:textId="77777777">
            <w:pPr>
              <w:rPr>
                <w:rFonts w:cs="Arial"/>
                <w:b/>
                <w:bCs/>
                <w:color w:val="FFFFFF" w:themeColor="background1"/>
                <w:szCs w:val="20"/>
              </w:rPr>
            </w:pPr>
            <w:r w:rsidRPr="00435191">
              <w:rPr>
                <w:rFonts w:cs="Arial"/>
                <w:b/>
                <w:bCs/>
                <w:color w:val="FFFFFF" w:themeColor="background1"/>
                <w:szCs w:val="20"/>
              </w:rPr>
              <w:t>Característica</w:t>
            </w:r>
          </w:p>
        </w:tc>
        <w:tc>
          <w:tcPr>
            <w:tcW w:w="0" w:type="auto"/>
            <w:tcBorders>
              <w:top w:val="single" w:color="auto" w:sz="4" w:space="0"/>
              <w:left w:val="single" w:color="auto" w:sz="4" w:space="0"/>
              <w:bottom w:val="single" w:color="auto" w:sz="4" w:space="0"/>
              <w:right w:val="single" w:color="auto" w:sz="4" w:space="0"/>
            </w:tcBorders>
            <w:shd w:val="clear" w:color="auto" w:fill="404040" w:themeFill="text1" w:themeFillTint="BF"/>
            <w:vAlign w:val="center"/>
            <w:hideMark/>
          </w:tcPr>
          <w:p w:rsidRPr="00435191" w:rsidR="000972FF" w:rsidP="004D3279" w:rsidRDefault="000972FF" w14:paraId="5FCEEB03" w14:textId="77777777">
            <w:pPr>
              <w:rPr>
                <w:rFonts w:cs="Arial"/>
                <w:b/>
                <w:bCs/>
                <w:color w:val="FFFFFF" w:themeColor="background1"/>
                <w:szCs w:val="20"/>
              </w:rPr>
            </w:pPr>
            <w:r w:rsidRPr="00435191">
              <w:rPr>
                <w:rFonts w:cs="Arial"/>
                <w:b/>
                <w:bCs/>
                <w:color w:val="FFFFFF" w:themeColor="background1"/>
                <w:szCs w:val="20"/>
              </w:rPr>
              <w:t xml:space="preserve">Condición </w:t>
            </w:r>
          </w:p>
        </w:tc>
      </w:tr>
      <w:tr w:rsidRPr="00AC7CD3" w:rsidR="004D263E" w:rsidTr="004D3279" w14:paraId="4992C822" w14:textId="77777777">
        <w:trPr>
          <w:trHeight w:val="20"/>
          <w:jc w:val="center"/>
        </w:trPr>
        <w:tc>
          <w:tcPr>
            <w:tcW w:w="0" w:type="auto"/>
            <w:tcBorders>
              <w:top w:val="single" w:color="auto" w:sz="4" w:space="0"/>
              <w:left w:val="single" w:color="auto" w:sz="4" w:space="0"/>
              <w:bottom w:val="single" w:color="auto" w:sz="4" w:space="0"/>
              <w:right w:val="single" w:color="auto" w:sz="4" w:space="0"/>
            </w:tcBorders>
            <w:vAlign w:val="center"/>
            <w:hideMark/>
          </w:tcPr>
          <w:p w:rsidRPr="00435191" w:rsidR="000972FF" w:rsidP="004D3279" w:rsidRDefault="000972FF" w14:paraId="3DDA71C0" w14:textId="77777777">
            <w:pPr>
              <w:rPr>
                <w:rFonts w:eastAsia="Times New Roman" w:cs="Arial"/>
                <w:bCs/>
                <w:color w:val="auto"/>
                <w:szCs w:val="20"/>
                <w:lang w:val="es-ES" w:eastAsia="es-CO"/>
              </w:rPr>
            </w:pPr>
            <w:r w:rsidRPr="00435191">
              <w:rPr>
                <w:rFonts w:eastAsia="Times New Roman" w:cs="Arial"/>
                <w:bCs/>
                <w:color w:val="auto"/>
                <w:szCs w:val="20"/>
                <w:lang w:val="es-ES" w:eastAsia="es-CO"/>
              </w:rPr>
              <w:t>Clase</w:t>
            </w:r>
          </w:p>
        </w:tc>
        <w:tc>
          <w:tcPr>
            <w:tcW w:w="0" w:type="auto"/>
            <w:tcBorders>
              <w:top w:val="single" w:color="auto" w:sz="4" w:space="0"/>
              <w:left w:val="single" w:color="auto" w:sz="4" w:space="0"/>
              <w:bottom w:val="single" w:color="auto" w:sz="4" w:space="0"/>
              <w:right w:val="single" w:color="auto" w:sz="4" w:space="0"/>
            </w:tcBorders>
            <w:vAlign w:val="center"/>
            <w:hideMark/>
          </w:tcPr>
          <w:p w:rsidRPr="00435191" w:rsidR="000972FF" w:rsidP="004D3279" w:rsidRDefault="000972FF" w14:paraId="004A9DC2" w14:textId="77777777">
            <w:pPr>
              <w:rPr>
                <w:rFonts w:eastAsia="Times New Roman" w:cs="Arial"/>
                <w:bCs/>
                <w:color w:val="auto"/>
                <w:szCs w:val="20"/>
                <w:lang w:val="es-ES" w:eastAsia="es-CO"/>
              </w:rPr>
            </w:pPr>
            <w:r w:rsidRPr="00435191">
              <w:rPr>
                <w:rFonts w:eastAsia="Times New Roman" w:cs="Arial"/>
                <w:bCs/>
                <w:color w:val="auto"/>
                <w:szCs w:val="20"/>
                <w:lang w:val="es-ES" w:eastAsia="es-CO"/>
              </w:rPr>
              <w:t>Cualquiera de las clases permitidas por el artículo 2.2.1.2.3.1.2 del Decreto 1082 de 2015, a saber: (i) Contrato de seguro contenido en una póliza para Entidades Estatales, (ii) Patrimonio autónomo, (iii) Garantía Bancaria.</w:t>
            </w:r>
          </w:p>
        </w:tc>
      </w:tr>
      <w:tr w:rsidRPr="00AC7CD3" w:rsidR="004D263E" w:rsidTr="004D3279" w14:paraId="50DD4B15" w14:textId="77777777">
        <w:trPr>
          <w:trHeight w:val="20"/>
          <w:jc w:val="center"/>
        </w:trPr>
        <w:tc>
          <w:tcPr>
            <w:tcW w:w="0" w:type="auto"/>
            <w:tcBorders>
              <w:top w:val="single" w:color="auto" w:sz="4" w:space="0"/>
              <w:left w:val="single" w:color="auto" w:sz="4" w:space="0"/>
              <w:bottom w:val="single" w:color="auto" w:sz="4" w:space="0"/>
              <w:right w:val="single" w:color="auto" w:sz="4" w:space="0"/>
            </w:tcBorders>
            <w:vAlign w:val="center"/>
            <w:hideMark/>
          </w:tcPr>
          <w:p w:rsidRPr="00435191" w:rsidR="000972FF" w:rsidP="004D3279" w:rsidRDefault="000972FF" w14:paraId="1F14A416" w14:textId="77777777">
            <w:pPr>
              <w:rPr>
                <w:rFonts w:eastAsia="Times New Roman" w:cs="Arial"/>
                <w:bCs/>
                <w:color w:val="auto"/>
                <w:szCs w:val="20"/>
                <w:lang w:val="es-ES" w:eastAsia="es-CO"/>
              </w:rPr>
            </w:pPr>
            <w:r w:rsidRPr="00435191">
              <w:rPr>
                <w:rFonts w:eastAsia="Times New Roman" w:cs="Arial"/>
                <w:bCs/>
                <w:color w:val="auto"/>
                <w:szCs w:val="20"/>
                <w:lang w:val="es-ES" w:eastAsia="es-CO"/>
              </w:rPr>
              <w:t>Asegurado/ beneficiario</w:t>
            </w:r>
          </w:p>
        </w:tc>
        <w:tc>
          <w:tcPr>
            <w:tcW w:w="0" w:type="auto"/>
            <w:tcBorders>
              <w:top w:val="single" w:color="auto" w:sz="4" w:space="0"/>
              <w:left w:val="single" w:color="auto" w:sz="4" w:space="0"/>
              <w:bottom w:val="single" w:color="auto" w:sz="4" w:space="0"/>
              <w:right w:val="single" w:color="auto" w:sz="4" w:space="0"/>
            </w:tcBorders>
            <w:vAlign w:val="center"/>
            <w:hideMark/>
          </w:tcPr>
          <w:p w:rsidRPr="00435191" w:rsidR="000972FF" w:rsidP="004D3279" w:rsidRDefault="000972FF" w14:paraId="75E798C9" w14:textId="50D9E2D2">
            <w:pPr>
              <w:rPr>
                <w:rFonts w:eastAsia="Times New Roman" w:cs="Arial"/>
                <w:bCs/>
                <w:color w:val="auto"/>
                <w:szCs w:val="20"/>
                <w:lang w:val="es-ES" w:eastAsia="es-CO"/>
              </w:rPr>
            </w:pPr>
            <w:r w:rsidRPr="00435191">
              <w:rPr>
                <w:rFonts w:eastAsia="Times New Roman" w:cs="Arial"/>
                <w:bCs/>
                <w:color w:val="auto"/>
                <w:szCs w:val="20"/>
                <w:highlight w:val="lightGray"/>
                <w:lang w:val="es-ES" w:eastAsia="es-CO"/>
              </w:rPr>
              <w:t>[Nombre de La Entidad]</w:t>
            </w:r>
            <w:r w:rsidRPr="00435191">
              <w:rPr>
                <w:rFonts w:eastAsia="Times New Roman" w:cs="Arial"/>
                <w:bCs/>
                <w:color w:val="auto"/>
                <w:szCs w:val="20"/>
                <w:lang w:val="es-ES" w:eastAsia="es-CO"/>
              </w:rPr>
              <w:t xml:space="preserve"> identificada con NIT</w:t>
            </w:r>
            <w:r w:rsidRPr="00435191">
              <w:rPr>
                <w:rFonts w:eastAsia="Times New Roman" w:cs="Arial"/>
                <w:color w:val="auto"/>
                <w:szCs w:val="20"/>
                <w:lang w:val="es-ES" w:eastAsia="es-CO"/>
              </w:rPr>
              <w:t xml:space="preserve"> </w:t>
            </w:r>
            <w:r w:rsidRPr="00435191" w:rsidR="00AD26F7">
              <w:rPr>
                <w:rFonts w:eastAsia="Times New Roman" w:cs="Arial"/>
                <w:bCs/>
                <w:color w:val="auto"/>
                <w:szCs w:val="20"/>
                <w:highlight w:val="lightGray"/>
                <w:lang w:val="es-ES" w:eastAsia="es-CO"/>
              </w:rPr>
              <w:t>[</w:t>
            </w:r>
            <w:r w:rsidRPr="00435191" w:rsidR="009C0A79">
              <w:rPr>
                <w:rFonts w:eastAsia="Times New Roman" w:cs="Arial"/>
                <w:bCs/>
                <w:color w:val="auto"/>
                <w:szCs w:val="20"/>
                <w:highlight w:val="lightGray"/>
                <w:lang w:val="es-ES" w:eastAsia="es-CO"/>
              </w:rPr>
              <w:t>NIT</w:t>
            </w:r>
            <w:r w:rsidRPr="00435191" w:rsidR="00AD26F7">
              <w:rPr>
                <w:rFonts w:eastAsia="Times New Roman" w:cs="Arial"/>
                <w:bCs/>
                <w:color w:val="auto"/>
                <w:szCs w:val="20"/>
                <w:highlight w:val="lightGray"/>
                <w:lang w:val="es-ES" w:eastAsia="es-CO"/>
              </w:rPr>
              <w:t xml:space="preserve"> de la Entidad</w:t>
            </w:r>
            <w:r w:rsidRPr="00435191" w:rsidR="009C0A79">
              <w:rPr>
                <w:rFonts w:eastAsia="Times New Roman" w:cs="Arial"/>
                <w:bCs/>
                <w:color w:val="auto"/>
                <w:szCs w:val="20"/>
                <w:highlight w:val="lightGray"/>
                <w:lang w:val="es-ES" w:eastAsia="es-CO"/>
              </w:rPr>
              <w:t>]</w:t>
            </w:r>
          </w:p>
        </w:tc>
      </w:tr>
      <w:tr w:rsidRPr="00AC7CD3" w:rsidR="004D263E" w:rsidTr="004D3279" w14:paraId="002B12EF" w14:textId="77777777">
        <w:trPr>
          <w:trHeight w:val="20"/>
          <w:jc w:val="center"/>
        </w:trPr>
        <w:tc>
          <w:tcPr>
            <w:tcW w:w="0" w:type="auto"/>
            <w:tcBorders>
              <w:top w:val="single" w:color="auto" w:sz="4" w:space="0"/>
              <w:left w:val="single" w:color="auto" w:sz="4" w:space="0"/>
              <w:bottom w:val="single" w:color="auto" w:sz="4" w:space="0"/>
              <w:right w:val="single" w:color="auto" w:sz="4" w:space="0"/>
            </w:tcBorders>
            <w:vAlign w:val="center"/>
            <w:hideMark/>
          </w:tcPr>
          <w:p w:rsidRPr="00435191" w:rsidR="000972FF" w:rsidP="004D3279" w:rsidRDefault="000972FF" w14:paraId="54964C67" w14:textId="77777777">
            <w:pPr>
              <w:rPr>
                <w:rFonts w:eastAsia="Times New Roman" w:cs="Arial"/>
                <w:bCs/>
                <w:color w:val="auto"/>
                <w:szCs w:val="20"/>
                <w:lang w:val="es-ES" w:eastAsia="es-CO"/>
              </w:rPr>
            </w:pPr>
            <w:r w:rsidRPr="00435191">
              <w:rPr>
                <w:rFonts w:eastAsia="Times New Roman" w:cs="Arial"/>
                <w:bCs/>
                <w:color w:val="auto"/>
                <w:szCs w:val="20"/>
                <w:lang w:val="es-ES" w:eastAsia="es-CO"/>
              </w:rPr>
              <w:t xml:space="preserve">Amparos, vigencia y </w:t>
            </w:r>
            <w:r w:rsidRPr="00435191">
              <w:rPr>
                <w:rFonts w:eastAsia="Times New Roman" w:cs="Arial"/>
                <w:bCs/>
                <w:color w:val="auto"/>
                <w:szCs w:val="20"/>
                <w:lang w:val="es-ES" w:eastAsia="es-CO"/>
              </w:rPr>
              <w:lastRenderedPageBreak/>
              <w:t>valores asegurados</w:t>
            </w:r>
          </w:p>
        </w:tc>
        <w:tc>
          <w:tcPr>
            <w:tcW w:w="0" w:type="auto"/>
            <w:tcBorders>
              <w:top w:val="single" w:color="auto" w:sz="4" w:space="0"/>
              <w:left w:val="single" w:color="auto" w:sz="4" w:space="0"/>
              <w:bottom w:val="single" w:color="auto" w:sz="4" w:space="0"/>
              <w:right w:val="single" w:color="auto" w:sz="4" w:space="0"/>
            </w:tcBorders>
            <w:vAlign w:val="center"/>
          </w:tcPr>
          <w:p w:rsidRPr="00435191" w:rsidR="000972FF" w:rsidP="004D3279" w:rsidRDefault="000972FF" w14:paraId="24FDFB37" w14:textId="77777777">
            <w:pPr>
              <w:rPr>
                <w:rFonts w:eastAsia="Times New Roman" w:cs="Arial"/>
                <w:bCs/>
                <w:color w:val="auto"/>
                <w:szCs w:val="20"/>
                <w:lang w:val="es-ES" w:eastAsia="es-CO"/>
              </w:rPr>
            </w:pPr>
          </w:p>
          <w:tbl>
            <w:tblPr>
              <w:tblStyle w:val="Tablaconcuadrcula"/>
              <w:tblW w:w="5000" w:type="pct"/>
              <w:tblLook w:val="04A0" w:firstRow="1" w:lastRow="0" w:firstColumn="1" w:lastColumn="0" w:noHBand="0" w:noVBand="1"/>
            </w:tblPr>
            <w:tblGrid>
              <w:gridCol w:w="2937"/>
              <w:gridCol w:w="1896"/>
              <w:gridCol w:w="2048"/>
            </w:tblGrid>
            <w:tr w:rsidRPr="00AC7CD3" w:rsidR="004D263E" w:rsidTr="004D3279" w14:paraId="0A3086B3" w14:textId="77777777">
              <w:tc>
                <w:tcPr>
                  <w:tcW w:w="2134" w:type="pct"/>
                  <w:tcBorders>
                    <w:top w:val="single" w:color="auto" w:sz="4" w:space="0"/>
                    <w:left w:val="single" w:color="auto" w:sz="4" w:space="0"/>
                    <w:bottom w:val="single" w:color="auto" w:sz="4" w:space="0"/>
                    <w:right w:val="single" w:color="auto" w:sz="4" w:space="0"/>
                  </w:tcBorders>
                  <w:shd w:val="clear" w:color="auto" w:fill="404040" w:themeFill="text1" w:themeFillTint="BF"/>
                  <w:hideMark/>
                </w:tcPr>
                <w:p w:rsidRPr="00435191" w:rsidR="000972FF" w:rsidP="004D3279" w:rsidRDefault="000972FF" w14:paraId="3E9B20C2" w14:textId="77777777">
                  <w:pPr>
                    <w:rPr>
                      <w:rFonts w:eastAsia="Times New Roman" w:cs="Arial"/>
                      <w:b/>
                      <w:bCs/>
                      <w:color w:val="FFFFFF" w:themeColor="background1"/>
                      <w:szCs w:val="20"/>
                      <w:lang w:val="es-ES" w:eastAsia="es-CO"/>
                    </w:rPr>
                  </w:pPr>
                  <w:r w:rsidRPr="00435191">
                    <w:rPr>
                      <w:rFonts w:eastAsia="Times New Roman" w:cs="Arial"/>
                      <w:b/>
                      <w:bCs/>
                      <w:color w:val="FFFFFF" w:themeColor="background1"/>
                      <w:szCs w:val="20"/>
                      <w:lang w:val="es-ES" w:eastAsia="es-CO"/>
                    </w:rPr>
                    <w:lastRenderedPageBreak/>
                    <w:t>Amparo</w:t>
                  </w:r>
                </w:p>
              </w:tc>
              <w:tc>
                <w:tcPr>
                  <w:tcW w:w="1378" w:type="pct"/>
                  <w:tcBorders>
                    <w:top w:val="single" w:color="auto" w:sz="4" w:space="0"/>
                    <w:left w:val="single" w:color="auto" w:sz="4" w:space="0"/>
                    <w:bottom w:val="single" w:color="auto" w:sz="4" w:space="0"/>
                    <w:right w:val="single" w:color="auto" w:sz="4" w:space="0"/>
                  </w:tcBorders>
                  <w:shd w:val="clear" w:color="auto" w:fill="404040" w:themeFill="text1" w:themeFillTint="BF"/>
                  <w:hideMark/>
                </w:tcPr>
                <w:p w:rsidRPr="00435191" w:rsidR="000972FF" w:rsidP="004D3279" w:rsidRDefault="000972FF" w14:paraId="604479A8" w14:textId="77777777">
                  <w:pPr>
                    <w:rPr>
                      <w:rFonts w:eastAsia="Times New Roman" w:cs="Arial"/>
                      <w:b/>
                      <w:bCs/>
                      <w:color w:val="FFFFFF" w:themeColor="background1"/>
                      <w:szCs w:val="20"/>
                      <w:lang w:val="es-ES" w:eastAsia="es-CO"/>
                    </w:rPr>
                  </w:pPr>
                  <w:r w:rsidRPr="00435191">
                    <w:rPr>
                      <w:rFonts w:eastAsia="Times New Roman" w:cs="Arial"/>
                      <w:b/>
                      <w:bCs/>
                      <w:color w:val="FFFFFF" w:themeColor="background1"/>
                      <w:szCs w:val="20"/>
                      <w:lang w:val="es-ES" w:eastAsia="es-CO"/>
                    </w:rPr>
                    <w:t xml:space="preserve">Vigencia </w:t>
                  </w:r>
                </w:p>
              </w:tc>
              <w:tc>
                <w:tcPr>
                  <w:tcW w:w="1488" w:type="pct"/>
                  <w:tcBorders>
                    <w:top w:val="single" w:color="auto" w:sz="4" w:space="0"/>
                    <w:left w:val="single" w:color="auto" w:sz="4" w:space="0"/>
                    <w:bottom w:val="single" w:color="auto" w:sz="4" w:space="0"/>
                    <w:right w:val="single" w:color="auto" w:sz="4" w:space="0"/>
                  </w:tcBorders>
                  <w:shd w:val="clear" w:color="auto" w:fill="404040" w:themeFill="text1" w:themeFillTint="BF"/>
                  <w:hideMark/>
                </w:tcPr>
                <w:p w:rsidRPr="00435191" w:rsidR="000972FF" w:rsidP="004D3279" w:rsidRDefault="000972FF" w14:paraId="3DFC114D" w14:textId="77777777">
                  <w:pPr>
                    <w:rPr>
                      <w:rFonts w:eastAsia="Times New Roman" w:cs="Arial"/>
                      <w:b/>
                      <w:bCs/>
                      <w:color w:val="FFFFFF" w:themeColor="background1"/>
                      <w:szCs w:val="20"/>
                      <w:lang w:val="es-ES" w:eastAsia="es-CO"/>
                    </w:rPr>
                  </w:pPr>
                  <w:r w:rsidRPr="00435191">
                    <w:rPr>
                      <w:rFonts w:eastAsia="Times New Roman" w:cs="Arial"/>
                      <w:b/>
                      <w:bCs/>
                      <w:color w:val="FFFFFF" w:themeColor="background1"/>
                      <w:szCs w:val="20"/>
                      <w:lang w:val="es-ES" w:eastAsia="es-CO"/>
                    </w:rPr>
                    <w:t>Valor Asegurado</w:t>
                  </w:r>
                </w:p>
              </w:tc>
            </w:tr>
            <w:tr w:rsidRPr="00AC7CD3" w:rsidR="004D263E" w:rsidTr="004D3279" w14:paraId="7F6CBCB2" w14:textId="77777777">
              <w:tc>
                <w:tcPr>
                  <w:tcW w:w="2134" w:type="pct"/>
                  <w:tcBorders>
                    <w:top w:val="single" w:color="auto" w:sz="4" w:space="0"/>
                    <w:left w:val="single" w:color="auto" w:sz="4" w:space="0"/>
                    <w:bottom w:val="single" w:color="auto" w:sz="4" w:space="0"/>
                    <w:right w:val="single" w:color="auto" w:sz="4" w:space="0"/>
                  </w:tcBorders>
                  <w:hideMark/>
                </w:tcPr>
                <w:p w:rsidRPr="00435191" w:rsidR="000972FF" w:rsidP="002D7799" w:rsidRDefault="000972FF" w14:paraId="02AC3EB3" w14:textId="77777777">
                  <w:pPr>
                    <w:jc w:val="both"/>
                    <w:rPr>
                      <w:rFonts w:eastAsia="Times New Roman" w:cs="Arial"/>
                      <w:bCs/>
                      <w:color w:val="auto"/>
                      <w:szCs w:val="20"/>
                      <w:lang w:val="es-ES" w:eastAsia="es-CO"/>
                    </w:rPr>
                  </w:pPr>
                  <w:r w:rsidRPr="00435191">
                    <w:rPr>
                      <w:rFonts w:eastAsia="Times New Roman" w:cs="Arial"/>
                      <w:b/>
                      <w:bCs/>
                      <w:color w:val="auto"/>
                      <w:szCs w:val="20"/>
                      <w:lang w:val="es-ES" w:eastAsia="es-CO"/>
                    </w:rPr>
                    <w:t>Cumplimiento general</w:t>
                  </w:r>
                  <w:r w:rsidRPr="00435191">
                    <w:rPr>
                      <w:rFonts w:eastAsia="Times New Roman" w:cs="Arial"/>
                      <w:bCs/>
                      <w:color w:val="auto"/>
                      <w:szCs w:val="20"/>
                      <w:lang w:val="es-ES" w:eastAsia="es-CO"/>
                    </w:rPr>
                    <w:t xml:space="preserve"> del contrato y el pago de las multas y la cláusula penal pecuniaria que se le impongan</w:t>
                  </w:r>
                </w:p>
              </w:tc>
              <w:tc>
                <w:tcPr>
                  <w:tcW w:w="1378" w:type="pct"/>
                  <w:tcBorders>
                    <w:top w:val="single" w:color="auto" w:sz="4" w:space="0"/>
                    <w:left w:val="single" w:color="auto" w:sz="4" w:space="0"/>
                    <w:bottom w:val="single" w:color="auto" w:sz="4" w:space="0"/>
                    <w:right w:val="single" w:color="auto" w:sz="4" w:space="0"/>
                  </w:tcBorders>
                  <w:hideMark/>
                </w:tcPr>
                <w:p w:rsidRPr="00435191" w:rsidR="000972FF" w:rsidP="004D3279" w:rsidRDefault="000972FF" w14:paraId="24EDF8F3" w14:textId="77777777">
                  <w:pPr>
                    <w:rPr>
                      <w:rFonts w:eastAsia="Times New Roman" w:cs="Arial"/>
                      <w:bCs/>
                      <w:color w:val="auto"/>
                      <w:szCs w:val="20"/>
                      <w:lang w:val="es-ES" w:eastAsia="es-CO"/>
                    </w:rPr>
                  </w:pPr>
                  <w:r w:rsidRPr="00435191">
                    <w:rPr>
                      <w:rFonts w:eastAsia="Times New Roman" w:cs="Arial"/>
                      <w:bCs/>
                      <w:color w:val="auto"/>
                      <w:szCs w:val="20"/>
                      <w:lang w:val="es-ES" w:eastAsia="es-CO"/>
                    </w:rPr>
                    <w:t>Hasta la liquidación del contrato</w:t>
                  </w:r>
                </w:p>
              </w:tc>
              <w:tc>
                <w:tcPr>
                  <w:tcW w:w="1488" w:type="pct"/>
                  <w:tcBorders>
                    <w:top w:val="single" w:color="auto" w:sz="4" w:space="0"/>
                    <w:left w:val="single" w:color="auto" w:sz="4" w:space="0"/>
                    <w:bottom w:val="single" w:color="auto" w:sz="4" w:space="0"/>
                    <w:right w:val="single" w:color="auto" w:sz="4" w:space="0"/>
                  </w:tcBorders>
                  <w:hideMark/>
                </w:tcPr>
                <w:p w:rsidRPr="00435191" w:rsidR="000972FF" w:rsidP="002D7799" w:rsidRDefault="000972FF" w14:paraId="5874444A" w14:textId="047A71B2">
                  <w:pPr>
                    <w:jc w:val="both"/>
                    <w:rPr>
                      <w:rFonts w:eastAsia="Times New Roman" w:cs="Arial"/>
                      <w:color w:val="auto"/>
                      <w:szCs w:val="20"/>
                      <w:highlight w:val="lightGray"/>
                      <w:lang w:val="es-ES" w:eastAsia="es-CO"/>
                    </w:rPr>
                  </w:pPr>
                  <w:r w:rsidRPr="00435191">
                    <w:rPr>
                      <w:rFonts w:eastAsia="Times New Roman" w:cs="Arial"/>
                      <w:bCs/>
                      <w:color w:val="auto"/>
                      <w:szCs w:val="20"/>
                      <w:highlight w:val="lightGray"/>
                      <w:lang w:val="es-ES" w:eastAsia="es-CO"/>
                    </w:rPr>
                    <w:t xml:space="preserve"> </w:t>
                  </w:r>
                  <w:r w:rsidRPr="00435191" w:rsidR="00B95A49">
                    <w:rPr>
                      <w:rFonts w:eastAsia="Times New Roman" w:cs="Arial"/>
                      <w:bCs/>
                      <w:color w:val="auto"/>
                      <w:szCs w:val="20"/>
                      <w:highlight w:val="lightGray"/>
                      <w:lang w:val="es-ES" w:eastAsia="es-CO"/>
                    </w:rPr>
                    <w:t xml:space="preserve">[La Entidad debe definir el valor del amparo de acuerdo con el artículo </w:t>
                  </w:r>
                  <w:r w:rsidRPr="00435191">
                    <w:rPr>
                      <w:rFonts w:eastAsia="Times New Roman" w:cs="Arial"/>
                      <w:bCs/>
                      <w:color w:val="auto"/>
                      <w:szCs w:val="20"/>
                      <w:highlight w:val="lightGray"/>
                      <w:lang w:val="es-ES" w:eastAsia="es-CO"/>
                    </w:rPr>
                    <w:t>2.2.1.2.3.1.12. del Decreto 1082 de 2015</w:t>
                  </w:r>
                  <w:r w:rsidRPr="00435191">
                    <w:rPr>
                      <w:rFonts w:eastAsia="Times New Roman" w:cs="Arial"/>
                      <w:color w:val="auto"/>
                      <w:szCs w:val="20"/>
                      <w:highlight w:val="lightGray"/>
                      <w:lang w:val="es-ES" w:eastAsia="es-CO"/>
                    </w:rPr>
                    <w:t xml:space="preserve">]  </w:t>
                  </w:r>
                </w:p>
              </w:tc>
            </w:tr>
            <w:tr w:rsidRPr="00AC7CD3" w:rsidR="004D263E" w:rsidTr="004D3279" w14:paraId="4F8742BE" w14:textId="77777777">
              <w:tc>
                <w:tcPr>
                  <w:tcW w:w="2134" w:type="pct"/>
                  <w:tcBorders>
                    <w:top w:val="single" w:color="auto" w:sz="4" w:space="0"/>
                    <w:left w:val="single" w:color="auto" w:sz="4" w:space="0"/>
                    <w:bottom w:val="single" w:color="auto" w:sz="4" w:space="0"/>
                    <w:right w:val="single" w:color="auto" w:sz="4" w:space="0"/>
                  </w:tcBorders>
                  <w:hideMark/>
                </w:tcPr>
                <w:p w:rsidRPr="00435191" w:rsidR="000972FF" w:rsidP="004D3279" w:rsidRDefault="000972FF" w14:paraId="098FF580" w14:textId="77777777">
                  <w:pPr>
                    <w:rPr>
                      <w:rFonts w:eastAsia="Times New Roman" w:cs="Arial"/>
                      <w:b/>
                      <w:bCs/>
                      <w:color w:val="auto"/>
                      <w:szCs w:val="20"/>
                      <w:lang w:val="es-ES" w:eastAsia="es-CO"/>
                    </w:rPr>
                  </w:pPr>
                  <w:r w:rsidRPr="00435191">
                    <w:rPr>
                      <w:rFonts w:eastAsia="Times New Roman" w:cs="Arial"/>
                      <w:b/>
                      <w:bCs/>
                      <w:color w:val="auto"/>
                      <w:szCs w:val="20"/>
                      <w:lang w:val="es-ES" w:eastAsia="es-CO"/>
                    </w:rPr>
                    <w:t>Buen manejo y correcta inversión del anticipo</w:t>
                  </w:r>
                </w:p>
              </w:tc>
              <w:tc>
                <w:tcPr>
                  <w:tcW w:w="1378" w:type="pct"/>
                  <w:tcBorders>
                    <w:top w:val="single" w:color="auto" w:sz="4" w:space="0"/>
                    <w:left w:val="single" w:color="auto" w:sz="4" w:space="0"/>
                    <w:bottom w:val="single" w:color="auto" w:sz="4" w:space="0"/>
                    <w:right w:val="single" w:color="auto" w:sz="4" w:space="0"/>
                  </w:tcBorders>
                  <w:hideMark/>
                </w:tcPr>
                <w:p w:rsidRPr="00435191" w:rsidR="000972FF" w:rsidP="004D3279" w:rsidRDefault="000972FF" w14:paraId="72C9D449" w14:textId="77777777">
                  <w:pPr>
                    <w:rPr>
                      <w:rFonts w:eastAsia="Times New Roman" w:cs="Arial"/>
                      <w:bCs/>
                      <w:color w:val="auto"/>
                      <w:szCs w:val="20"/>
                      <w:lang w:val="es-ES" w:eastAsia="es-CO"/>
                    </w:rPr>
                  </w:pPr>
                  <w:r w:rsidRPr="00435191">
                    <w:rPr>
                      <w:rFonts w:eastAsia="Times New Roman" w:cs="Arial"/>
                      <w:bCs/>
                      <w:color w:val="auto"/>
                      <w:szCs w:val="20"/>
                      <w:lang w:val="es-ES" w:eastAsia="es-CO"/>
                    </w:rPr>
                    <w:t>Hasta la liquidación del contrato o hasta la amortización del anticipo</w:t>
                  </w:r>
                </w:p>
              </w:tc>
              <w:tc>
                <w:tcPr>
                  <w:tcW w:w="1488" w:type="pct"/>
                  <w:tcBorders>
                    <w:top w:val="single" w:color="auto" w:sz="4" w:space="0"/>
                    <w:left w:val="single" w:color="auto" w:sz="4" w:space="0"/>
                    <w:bottom w:val="single" w:color="auto" w:sz="4" w:space="0"/>
                    <w:right w:val="single" w:color="auto" w:sz="4" w:space="0"/>
                  </w:tcBorders>
                  <w:hideMark/>
                </w:tcPr>
                <w:p w:rsidRPr="00435191" w:rsidR="000972FF" w:rsidP="002D7799" w:rsidRDefault="00B95A49" w14:paraId="43E1FBD7" w14:textId="54B7B87D">
                  <w:pPr>
                    <w:jc w:val="both"/>
                    <w:rPr>
                      <w:rFonts w:eastAsia="Times New Roman" w:cs="Arial"/>
                      <w:color w:val="auto"/>
                      <w:szCs w:val="20"/>
                      <w:highlight w:val="lightGray"/>
                      <w:lang w:val="es-ES" w:eastAsia="es-CO"/>
                    </w:rPr>
                  </w:pPr>
                  <w:r w:rsidRPr="00435191">
                    <w:rPr>
                      <w:rFonts w:eastAsia="Times New Roman" w:cs="Arial"/>
                      <w:bCs/>
                      <w:color w:val="auto"/>
                      <w:szCs w:val="20"/>
                      <w:highlight w:val="lightGray"/>
                      <w:lang w:val="es-ES" w:eastAsia="es-CO"/>
                    </w:rPr>
                    <w:t xml:space="preserve">[La Entidad debe definir el valor del amparo de acuerdo con el artículo </w:t>
                  </w:r>
                  <w:r w:rsidRPr="00435191" w:rsidR="000972FF">
                    <w:rPr>
                      <w:rFonts w:eastAsia="Times New Roman" w:cs="Arial"/>
                      <w:bCs/>
                      <w:color w:val="auto"/>
                      <w:szCs w:val="20"/>
                      <w:highlight w:val="lightGray"/>
                      <w:lang w:val="es-ES" w:eastAsia="es-CO"/>
                    </w:rPr>
                    <w:t>2.2.1.2.3.1.1</w:t>
                  </w:r>
                  <w:r w:rsidRPr="00435191" w:rsidR="00803D33">
                    <w:rPr>
                      <w:rFonts w:eastAsia="Times New Roman" w:cs="Arial"/>
                      <w:bCs/>
                      <w:color w:val="auto"/>
                      <w:szCs w:val="20"/>
                      <w:highlight w:val="lightGray"/>
                      <w:lang w:val="es-ES" w:eastAsia="es-CO"/>
                    </w:rPr>
                    <w:t>1</w:t>
                  </w:r>
                  <w:r w:rsidRPr="00435191" w:rsidR="000972FF">
                    <w:rPr>
                      <w:rFonts w:eastAsia="Times New Roman" w:cs="Arial"/>
                      <w:bCs/>
                      <w:color w:val="auto"/>
                      <w:szCs w:val="20"/>
                      <w:highlight w:val="lightGray"/>
                      <w:lang w:val="es-ES" w:eastAsia="es-CO"/>
                    </w:rPr>
                    <w:t>. del Decreto 1082 de 2015</w:t>
                  </w:r>
                  <w:r w:rsidRPr="00435191" w:rsidR="000972FF">
                    <w:rPr>
                      <w:rFonts w:eastAsia="Times New Roman" w:cs="Arial"/>
                      <w:color w:val="auto"/>
                      <w:szCs w:val="20"/>
                      <w:highlight w:val="lightGray"/>
                      <w:lang w:val="es-ES" w:eastAsia="es-CO"/>
                    </w:rPr>
                    <w:t xml:space="preserve">]  </w:t>
                  </w:r>
                </w:p>
              </w:tc>
            </w:tr>
            <w:tr w:rsidRPr="00AC7CD3" w:rsidR="004D263E" w:rsidTr="004D3279" w14:paraId="50992A59" w14:textId="77777777">
              <w:tc>
                <w:tcPr>
                  <w:tcW w:w="2134" w:type="pct"/>
                  <w:tcBorders>
                    <w:top w:val="single" w:color="auto" w:sz="4" w:space="0"/>
                    <w:left w:val="single" w:color="auto" w:sz="4" w:space="0"/>
                    <w:bottom w:val="single" w:color="auto" w:sz="4" w:space="0"/>
                    <w:right w:val="single" w:color="auto" w:sz="4" w:space="0"/>
                  </w:tcBorders>
                </w:tcPr>
                <w:p w:rsidRPr="00435191" w:rsidR="00977575" w:rsidP="004D3279" w:rsidRDefault="006A57B3" w14:paraId="517EF1C5" w14:textId="06FF3965">
                  <w:pPr>
                    <w:rPr>
                      <w:rFonts w:eastAsia="Times New Roman" w:cs="Arial"/>
                      <w:b/>
                      <w:bCs/>
                      <w:color w:val="auto"/>
                      <w:szCs w:val="20"/>
                      <w:lang w:val="es-ES" w:eastAsia="es-CO"/>
                    </w:rPr>
                  </w:pPr>
                  <w:r w:rsidRPr="00435191">
                    <w:rPr>
                      <w:rFonts w:eastAsia="Times New Roman" w:cs="Arial"/>
                      <w:b/>
                      <w:bCs/>
                      <w:color w:val="auto"/>
                      <w:szCs w:val="20"/>
                      <w:lang w:val="es-ES" w:eastAsia="es-CO"/>
                    </w:rPr>
                    <w:t>Devolución del</w:t>
                  </w:r>
                  <w:r w:rsidRPr="00435191" w:rsidR="00901C35">
                    <w:rPr>
                      <w:rFonts w:eastAsia="Times New Roman" w:cs="Arial"/>
                      <w:b/>
                      <w:bCs/>
                      <w:color w:val="auto"/>
                      <w:szCs w:val="20"/>
                      <w:lang w:val="es-ES" w:eastAsia="es-CO"/>
                    </w:rPr>
                    <w:t xml:space="preserve"> pago anticipado </w:t>
                  </w:r>
                </w:p>
              </w:tc>
              <w:tc>
                <w:tcPr>
                  <w:tcW w:w="1378" w:type="pct"/>
                  <w:tcBorders>
                    <w:top w:val="single" w:color="auto" w:sz="4" w:space="0"/>
                    <w:left w:val="single" w:color="auto" w:sz="4" w:space="0"/>
                    <w:bottom w:val="single" w:color="auto" w:sz="4" w:space="0"/>
                    <w:right w:val="single" w:color="auto" w:sz="4" w:space="0"/>
                  </w:tcBorders>
                </w:tcPr>
                <w:p w:rsidRPr="00435191" w:rsidR="00977575" w:rsidP="004D3279" w:rsidRDefault="005B79E7" w14:paraId="0E0DF780" w14:textId="1A92B5FF">
                  <w:pPr>
                    <w:rPr>
                      <w:rFonts w:eastAsia="Times New Roman" w:cs="Arial"/>
                      <w:bCs/>
                      <w:color w:val="auto"/>
                      <w:szCs w:val="20"/>
                      <w:lang w:val="es-ES" w:eastAsia="es-CO"/>
                    </w:rPr>
                  </w:pPr>
                  <w:r w:rsidRPr="00435191">
                    <w:rPr>
                      <w:rFonts w:eastAsia="Times New Roman" w:cs="Arial"/>
                      <w:bCs/>
                      <w:color w:val="auto"/>
                      <w:szCs w:val="20"/>
                      <w:lang w:val="es-ES" w:eastAsia="es-CO"/>
                    </w:rPr>
                    <w:t>H</w:t>
                  </w:r>
                  <w:r w:rsidRPr="00435191" w:rsidR="000815B6">
                    <w:rPr>
                      <w:rFonts w:eastAsia="Times New Roman" w:cs="Arial"/>
                      <w:bCs/>
                      <w:color w:val="auto"/>
                      <w:szCs w:val="20"/>
                      <w:lang w:val="es-ES" w:eastAsia="es-CO"/>
                    </w:rPr>
                    <w:t>asta la liquidación del contrato o hasta que la Entidad Estatal verifique el cumplimiento de todas las actividades o la entrega de todos los bienes o servicios asociados al pago anticipado, de acuerdo con lo que determine la Entidad Estatal</w:t>
                  </w:r>
                </w:p>
              </w:tc>
              <w:tc>
                <w:tcPr>
                  <w:tcW w:w="1488" w:type="pct"/>
                  <w:tcBorders>
                    <w:top w:val="single" w:color="auto" w:sz="4" w:space="0"/>
                    <w:left w:val="single" w:color="auto" w:sz="4" w:space="0"/>
                    <w:bottom w:val="single" w:color="auto" w:sz="4" w:space="0"/>
                    <w:right w:val="single" w:color="auto" w:sz="4" w:space="0"/>
                  </w:tcBorders>
                </w:tcPr>
                <w:p w:rsidRPr="00435191" w:rsidR="00977575" w:rsidP="002D7799" w:rsidRDefault="00217BCD" w14:paraId="48DC9050" w14:textId="5ABCF18D">
                  <w:pPr>
                    <w:jc w:val="both"/>
                    <w:rPr>
                      <w:rFonts w:eastAsia="Times New Roman" w:cs="Arial"/>
                      <w:bCs/>
                      <w:color w:val="auto"/>
                      <w:szCs w:val="20"/>
                      <w:highlight w:val="lightGray"/>
                      <w:lang w:val="es-ES" w:eastAsia="es-CO"/>
                    </w:rPr>
                  </w:pPr>
                  <w:r w:rsidRPr="00435191">
                    <w:rPr>
                      <w:rFonts w:eastAsia="Times New Roman" w:cs="Arial"/>
                      <w:bCs/>
                      <w:color w:val="auto"/>
                      <w:szCs w:val="20"/>
                      <w:lang w:val="es-ES" w:eastAsia="es-CO"/>
                    </w:rPr>
                    <w:t>El valor de esta garantía debe ser el ciento por ciento (100%) del monto pagado de forma anticipada, ya sea este en dinero o en especie.</w:t>
                  </w:r>
                </w:p>
              </w:tc>
            </w:tr>
            <w:tr w:rsidRPr="00AC7CD3" w:rsidR="004D263E" w:rsidTr="004D3279" w14:paraId="5F35E31F" w14:textId="77777777">
              <w:tc>
                <w:tcPr>
                  <w:tcW w:w="2134" w:type="pct"/>
                  <w:tcBorders>
                    <w:top w:val="single" w:color="auto" w:sz="4" w:space="0"/>
                    <w:left w:val="single" w:color="auto" w:sz="4" w:space="0"/>
                    <w:bottom w:val="single" w:color="auto" w:sz="4" w:space="0"/>
                    <w:right w:val="single" w:color="auto" w:sz="4" w:space="0"/>
                  </w:tcBorders>
                  <w:hideMark/>
                </w:tcPr>
                <w:p w:rsidRPr="00435191" w:rsidR="000972FF" w:rsidP="002D7799" w:rsidRDefault="000972FF" w14:paraId="1318527C" w14:textId="77777777">
                  <w:pPr>
                    <w:jc w:val="both"/>
                    <w:rPr>
                      <w:rFonts w:eastAsia="Times New Roman" w:cs="Arial"/>
                      <w:bCs/>
                      <w:color w:val="auto"/>
                      <w:szCs w:val="20"/>
                      <w:lang w:val="es-ES" w:eastAsia="es-CO"/>
                    </w:rPr>
                  </w:pPr>
                  <w:r w:rsidRPr="00435191">
                    <w:rPr>
                      <w:rFonts w:eastAsia="Times New Roman" w:cs="Arial"/>
                      <w:b/>
                      <w:bCs/>
                      <w:color w:val="auto"/>
                      <w:szCs w:val="20"/>
                      <w:lang w:val="es-ES" w:eastAsia="es-CO"/>
                    </w:rPr>
                    <w:t>Pago de salarios, prestaciones sociales legales e indemnizaciones laborales</w:t>
                  </w:r>
                  <w:r w:rsidRPr="00435191">
                    <w:rPr>
                      <w:rFonts w:eastAsia="Times New Roman" w:cs="Arial"/>
                      <w:bCs/>
                      <w:color w:val="auto"/>
                      <w:szCs w:val="20"/>
                      <w:lang w:val="es-ES" w:eastAsia="es-CO"/>
                    </w:rPr>
                    <w:t xml:space="preserve"> del personal que el Contratista haya de utilizar en el territorio nacional para la ejecución del contrato</w:t>
                  </w:r>
                </w:p>
              </w:tc>
              <w:tc>
                <w:tcPr>
                  <w:tcW w:w="1378" w:type="pct"/>
                  <w:tcBorders>
                    <w:top w:val="single" w:color="auto" w:sz="4" w:space="0"/>
                    <w:left w:val="single" w:color="auto" w:sz="4" w:space="0"/>
                    <w:bottom w:val="single" w:color="auto" w:sz="4" w:space="0"/>
                    <w:right w:val="single" w:color="auto" w:sz="4" w:space="0"/>
                  </w:tcBorders>
                  <w:hideMark/>
                </w:tcPr>
                <w:p w:rsidRPr="00435191" w:rsidR="000972FF" w:rsidP="004D3279" w:rsidRDefault="000972FF" w14:paraId="27212242" w14:textId="77777777">
                  <w:pPr>
                    <w:rPr>
                      <w:rFonts w:eastAsia="Times New Roman" w:cs="Arial"/>
                      <w:bCs/>
                      <w:color w:val="auto"/>
                      <w:szCs w:val="20"/>
                      <w:lang w:val="es-ES" w:eastAsia="es-CO"/>
                    </w:rPr>
                  </w:pPr>
                  <w:r w:rsidRPr="00435191">
                    <w:rPr>
                      <w:rFonts w:eastAsia="Times New Roman" w:cs="Arial"/>
                      <w:bCs/>
                      <w:color w:val="auto"/>
                      <w:szCs w:val="20"/>
                      <w:lang w:val="es-ES" w:eastAsia="es-CO"/>
                    </w:rPr>
                    <w:t>Plazo del contrato y tres (3) años más.</w:t>
                  </w:r>
                </w:p>
              </w:tc>
              <w:tc>
                <w:tcPr>
                  <w:tcW w:w="1488" w:type="pct"/>
                  <w:tcBorders>
                    <w:top w:val="single" w:color="auto" w:sz="4" w:space="0"/>
                    <w:left w:val="single" w:color="auto" w:sz="4" w:space="0"/>
                    <w:bottom w:val="single" w:color="auto" w:sz="4" w:space="0"/>
                    <w:right w:val="single" w:color="auto" w:sz="4" w:space="0"/>
                  </w:tcBorders>
                  <w:hideMark/>
                </w:tcPr>
                <w:p w:rsidRPr="00435191" w:rsidR="000972FF" w:rsidP="002D7799" w:rsidRDefault="00803D33" w14:paraId="3D2C1532" w14:textId="4C738F58">
                  <w:pPr>
                    <w:jc w:val="both"/>
                    <w:rPr>
                      <w:rFonts w:eastAsia="Times New Roman" w:cs="Arial"/>
                      <w:color w:val="auto"/>
                      <w:szCs w:val="20"/>
                      <w:highlight w:val="lightGray"/>
                      <w:lang w:val="es-ES" w:eastAsia="es-CO"/>
                    </w:rPr>
                  </w:pPr>
                  <w:r w:rsidRPr="00435191">
                    <w:rPr>
                      <w:rFonts w:eastAsia="Times New Roman" w:cs="Arial"/>
                      <w:bCs/>
                      <w:color w:val="auto"/>
                      <w:szCs w:val="20"/>
                      <w:highlight w:val="lightGray"/>
                      <w:lang w:val="es-ES" w:eastAsia="es-CO"/>
                    </w:rPr>
                    <w:t xml:space="preserve">[La Entidad debe definir el valor del amparo de acuerdo con el artículo </w:t>
                  </w:r>
                  <w:r w:rsidRPr="00435191" w:rsidR="000972FF">
                    <w:rPr>
                      <w:rFonts w:eastAsia="Times New Roman" w:cs="Arial"/>
                      <w:bCs/>
                      <w:color w:val="auto"/>
                      <w:szCs w:val="20"/>
                      <w:highlight w:val="lightGray"/>
                      <w:lang w:val="es-ES" w:eastAsia="es-CO"/>
                    </w:rPr>
                    <w:t>2.2.1.2.3.1.</w:t>
                  </w:r>
                  <w:r w:rsidRPr="00435191">
                    <w:rPr>
                      <w:rFonts w:eastAsia="Times New Roman" w:cs="Arial"/>
                      <w:bCs/>
                      <w:color w:val="auto"/>
                      <w:szCs w:val="20"/>
                      <w:highlight w:val="lightGray"/>
                      <w:lang w:val="es-ES" w:eastAsia="es-CO"/>
                    </w:rPr>
                    <w:t>13</w:t>
                  </w:r>
                  <w:r w:rsidRPr="00435191" w:rsidR="000972FF">
                    <w:rPr>
                      <w:rFonts w:eastAsia="Times New Roman" w:cs="Arial"/>
                      <w:bCs/>
                      <w:color w:val="auto"/>
                      <w:szCs w:val="20"/>
                      <w:highlight w:val="lightGray"/>
                      <w:lang w:val="es-ES" w:eastAsia="es-CO"/>
                    </w:rPr>
                    <w:t>. del Decreto 1082 de 2015</w:t>
                  </w:r>
                  <w:r w:rsidRPr="00435191" w:rsidR="000972FF">
                    <w:rPr>
                      <w:rFonts w:eastAsia="Times New Roman" w:cs="Arial"/>
                      <w:color w:val="auto"/>
                      <w:szCs w:val="20"/>
                      <w:highlight w:val="lightGray"/>
                      <w:lang w:val="es-ES" w:eastAsia="es-CO"/>
                    </w:rPr>
                    <w:t xml:space="preserve">] </w:t>
                  </w:r>
                </w:p>
              </w:tc>
            </w:tr>
            <w:tr w:rsidRPr="00AC7CD3" w:rsidR="004D263E" w:rsidTr="004D3279" w14:paraId="3BBE57C5" w14:textId="77777777">
              <w:tc>
                <w:tcPr>
                  <w:tcW w:w="2134" w:type="pct"/>
                  <w:tcBorders>
                    <w:top w:val="single" w:color="auto" w:sz="4" w:space="0"/>
                    <w:left w:val="single" w:color="auto" w:sz="4" w:space="0"/>
                    <w:bottom w:val="single" w:color="auto" w:sz="4" w:space="0"/>
                    <w:right w:val="single" w:color="auto" w:sz="4" w:space="0"/>
                  </w:tcBorders>
                  <w:hideMark/>
                </w:tcPr>
                <w:p w:rsidRPr="00435191" w:rsidR="000972FF" w:rsidP="004D3279" w:rsidRDefault="000972FF" w14:paraId="315712CD" w14:textId="77777777">
                  <w:pPr>
                    <w:rPr>
                      <w:rFonts w:eastAsia="Times New Roman" w:cs="Arial"/>
                      <w:bCs/>
                      <w:color w:val="auto"/>
                      <w:szCs w:val="20"/>
                      <w:lang w:val="es-ES" w:eastAsia="es-CO"/>
                    </w:rPr>
                  </w:pPr>
                  <w:r w:rsidRPr="00435191">
                    <w:rPr>
                      <w:rFonts w:eastAsia="Times New Roman" w:cs="Arial"/>
                      <w:b/>
                      <w:bCs/>
                      <w:color w:val="auto"/>
                      <w:szCs w:val="20"/>
                      <w:lang w:val="es-ES" w:eastAsia="es-CO"/>
                    </w:rPr>
                    <w:t>Estabilidad y calidad de las obras</w:t>
                  </w:r>
                  <w:r w:rsidRPr="00435191">
                    <w:rPr>
                      <w:rFonts w:eastAsia="Times New Roman" w:cs="Arial"/>
                      <w:bCs/>
                      <w:color w:val="auto"/>
                      <w:szCs w:val="20"/>
                      <w:lang w:val="es-ES" w:eastAsia="es-CO"/>
                    </w:rPr>
                    <w:t xml:space="preserve"> ejecutadas entregadas a satisfacción</w:t>
                  </w:r>
                </w:p>
              </w:tc>
              <w:tc>
                <w:tcPr>
                  <w:tcW w:w="1378" w:type="pct"/>
                  <w:tcBorders>
                    <w:top w:val="single" w:color="auto" w:sz="4" w:space="0"/>
                    <w:left w:val="single" w:color="auto" w:sz="4" w:space="0"/>
                    <w:bottom w:val="single" w:color="auto" w:sz="4" w:space="0"/>
                    <w:right w:val="single" w:color="auto" w:sz="4" w:space="0"/>
                  </w:tcBorders>
                  <w:hideMark/>
                </w:tcPr>
                <w:p w:rsidRPr="00435191" w:rsidR="000972FF" w:rsidP="002D7799" w:rsidRDefault="00835EDD" w14:paraId="74790395" w14:textId="084EFC23">
                  <w:pPr>
                    <w:jc w:val="both"/>
                    <w:rPr>
                      <w:rFonts w:eastAsia="Times New Roman" w:cs="Arial"/>
                      <w:color w:val="auto"/>
                      <w:szCs w:val="20"/>
                      <w:highlight w:val="lightGray"/>
                      <w:lang w:val="es-ES" w:eastAsia="es-CO"/>
                    </w:rPr>
                  </w:pPr>
                  <w:r w:rsidRPr="00435191">
                    <w:rPr>
                      <w:rFonts w:eastAsia="Times New Roman" w:cs="Arial"/>
                      <w:bCs/>
                      <w:color w:val="auto"/>
                      <w:szCs w:val="20"/>
                      <w:highlight w:val="lightGray"/>
                      <w:lang w:val="es-ES" w:eastAsia="es-CO"/>
                    </w:rPr>
                    <w:t>[</w:t>
                  </w:r>
                  <w:r w:rsidRPr="00435191" w:rsidR="00B50B7B">
                    <w:rPr>
                      <w:rFonts w:eastAsia="Times New Roman" w:cs="Arial"/>
                      <w:bCs/>
                      <w:color w:val="auto"/>
                      <w:szCs w:val="20"/>
                      <w:highlight w:val="lightGray"/>
                      <w:lang w:val="es-ES" w:eastAsia="es-CO"/>
                    </w:rPr>
                    <w:t xml:space="preserve">Ajustar de acuerdo con el artículo </w:t>
                  </w:r>
                  <w:r w:rsidRPr="00435191" w:rsidR="00612319">
                    <w:rPr>
                      <w:rFonts w:eastAsia="Times New Roman" w:cs="Arial"/>
                      <w:bCs/>
                      <w:color w:val="auto"/>
                      <w:szCs w:val="20"/>
                      <w:highlight w:val="lightGray"/>
                      <w:lang w:val="es-ES" w:eastAsia="es-CO"/>
                    </w:rPr>
                    <w:t>2.2.1.2.3.1.14. del Decreto 1082 de 2015</w:t>
                  </w:r>
                  <w:r w:rsidRPr="00435191">
                    <w:rPr>
                      <w:rFonts w:eastAsia="Times New Roman" w:cs="Arial"/>
                      <w:bCs/>
                      <w:color w:val="auto"/>
                      <w:szCs w:val="20"/>
                      <w:highlight w:val="lightGray"/>
                      <w:lang w:val="es-ES" w:eastAsia="es-CO"/>
                    </w:rPr>
                    <w:t>]</w:t>
                  </w:r>
                </w:p>
              </w:tc>
              <w:tc>
                <w:tcPr>
                  <w:tcW w:w="1488" w:type="pct"/>
                  <w:tcBorders>
                    <w:top w:val="single" w:color="auto" w:sz="4" w:space="0"/>
                    <w:left w:val="single" w:color="auto" w:sz="4" w:space="0"/>
                    <w:bottom w:val="single" w:color="auto" w:sz="4" w:space="0"/>
                    <w:right w:val="single" w:color="auto" w:sz="4" w:space="0"/>
                  </w:tcBorders>
                  <w:hideMark/>
                </w:tcPr>
                <w:p w:rsidRPr="00435191" w:rsidR="000972FF" w:rsidP="002D7799" w:rsidRDefault="009A08BE" w14:paraId="618B6569" w14:textId="75752562">
                  <w:pPr>
                    <w:jc w:val="both"/>
                    <w:rPr>
                      <w:rFonts w:eastAsia="Times New Roman" w:cs="Arial"/>
                      <w:color w:val="auto"/>
                      <w:szCs w:val="20"/>
                      <w:highlight w:val="lightGray"/>
                      <w:lang w:val="es-ES" w:eastAsia="es-CO"/>
                    </w:rPr>
                  </w:pPr>
                  <w:r w:rsidRPr="00435191">
                    <w:rPr>
                      <w:rFonts w:eastAsia="Times New Roman" w:cs="Arial"/>
                      <w:bCs/>
                      <w:color w:val="auto"/>
                      <w:szCs w:val="20"/>
                      <w:highlight w:val="lightGray"/>
                      <w:lang w:val="es-ES" w:eastAsia="es-CO"/>
                    </w:rPr>
                    <w:t xml:space="preserve">[La Entidad debe definir el valor </w:t>
                  </w:r>
                  <w:r w:rsidRPr="00435191" w:rsidR="00256BAD">
                    <w:rPr>
                      <w:rFonts w:eastAsia="Times New Roman" w:cs="Arial"/>
                      <w:bCs/>
                      <w:color w:val="auto"/>
                      <w:szCs w:val="20"/>
                      <w:highlight w:val="lightGray"/>
                      <w:lang w:val="es-ES" w:eastAsia="es-CO"/>
                    </w:rPr>
                    <w:t xml:space="preserve">del amparo de acuerdo con el artículo </w:t>
                  </w:r>
                  <w:r w:rsidRPr="00435191" w:rsidR="007D64BD">
                    <w:rPr>
                      <w:rFonts w:eastAsia="Times New Roman" w:cs="Arial"/>
                      <w:bCs/>
                      <w:color w:val="auto"/>
                      <w:szCs w:val="20"/>
                      <w:highlight w:val="lightGray"/>
                      <w:lang w:val="es-ES" w:eastAsia="es-CO"/>
                    </w:rPr>
                    <w:t>2.2.1.2.3.1.14. del Decreto 1082 de 2015</w:t>
                  </w:r>
                  <w:r w:rsidRPr="00435191" w:rsidR="00D61CE6">
                    <w:rPr>
                      <w:rFonts w:eastAsia="Times New Roman" w:cs="Arial"/>
                      <w:bCs/>
                      <w:color w:val="auto"/>
                      <w:szCs w:val="20"/>
                      <w:highlight w:val="lightGray"/>
                      <w:lang w:val="es-ES" w:eastAsia="es-CO"/>
                    </w:rPr>
                    <w:t>]</w:t>
                  </w:r>
                </w:p>
              </w:tc>
            </w:tr>
            <w:tr w:rsidRPr="00AC7CD3" w:rsidR="004D263E" w:rsidTr="004D3279" w14:paraId="3F781916" w14:textId="77777777">
              <w:tc>
                <w:tcPr>
                  <w:tcW w:w="2134" w:type="pct"/>
                  <w:tcBorders>
                    <w:top w:val="single" w:color="auto" w:sz="4" w:space="0"/>
                    <w:left w:val="single" w:color="auto" w:sz="4" w:space="0"/>
                    <w:bottom w:val="single" w:color="auto" w:sz="4" w:space="0"/>
                    <w:right w:val="single" w:color="auto" w:sz="4" w:space="0"/>
                  </w:tcBorders>
                </w:tcPr>
                <w:p w:rsidRPr="00435191" w:rsidR="000972FF" w:rsidP="004D3279" w:rsidRDefault="000972FF" w14:paraId="1039E641" w14:textId="77777777">
                  <w:pPr>
                    <w:rPr>
                      <w:rFonts w:eastAsia="Times New Roman" w:cs="Arial"/>
                      <w:color w:val="auto"/>
                      <w:szCs w:val="20"/>
                      <w:lang w:val="es-ES" w:eastAsia="es-CO"/>
                    </w:rPr>
                  </w:pPr>
                  <w:r w:rsidRPr="00435191">
                    <w:rPr>
                      <w:rFonts w:eastAsia="Times New Roman" w:cs="Arial"/>
                      <w:color w:val="auto"/>
                      <w:szCs w:val="20"/>
                      <w:highlight w:val="lightGray"/>
                      <w:lang w:val="es-ES" w:eastAsia="es-CO"/>
                    </w:rPr>
                    <w:t>[Incluir amparos adicionales en los términos descritos en el Decreto 1082 de 2015]</w:t>
                  </w:r>
                  <w:r w:rsidRPr="00435191">
                    <w:rPr>
                      <w:rFonts w:eastAsia="Times New Roman" w:cs="Arial"/>
                      <w:color w:val="auto"/>
                      <w:szCs w:val="20"/>
                      <w:lang w:val="es-ES" w:eastAsia="es-CO"/>
                    </w:rPr>
                    <w:t xml:space="preserve"> </w:t>
                  </w:r>
                </w:p>
              </w:tc>
              <w:tc>
                <w:tcPr>
                  <w:tcW w:w="1378" w:type="pct"/>
                  <w:tcBorders>
                    <w:top w:val="single" w:color="auto" w:sz="4" w:space="0"/>
                    <w:left w:val="single" w:color="auto" w:sz="4" w:space="0"/>
                    <w:bottom w:val="single" w:color="auto" w:sz="4" w:space="0"/>
                    <w:right w:val="single" w:color="auto" w:sz="4" w:space="0"/>
                  </w:tcBorders>
                </w:tcPr>
                <w:p w:rsidRPr="00435191" w:rsidR="000972FF" w:rsidP="004D3279" w:rsidRDefault="000972FF" w14:paraId="1842FC3F" w14:textId="77777777">
                  <w:pPr>
                    <w:rPr>
                      <w:rFonts w:eastAsia="Times New Roman" w:cs="Arial"/>
                      <w:bCs/>
                      <w:color w:val="auto"/>
                      <w:szCs w:val="20"/>
                      <w:lang w:val="es-ES" w:eastAsia="es-CO"/>
                    </w:rPr>
                  </w:pPr>
                </w:p>
              </w:tc>
              <w:tc>
                <w:tcPr>
                  <w:tcW w:w="1488" w:type="pct"/>
                  <w:tcBorders>
                    <w:top w:val="single" w:color="auto" w:sz="4" w:space="0"/>
                    <w:left w:val="single" w:color="auto" w:sz="4" w:space="0"/>
                    <w:bottom w:val="single" w:color="auto" w:sz="4" w:space="0"/>
                    <w:right w:val="single" w:color="auto" w:sz="4" w:space="0"/>
                  </w:tcBorders>
                </w:tcPr>
                <w:p w:rsidRPr="00435191" w:rsidR="000972FF" w:rsidP="004D3279" w:rsidRDefault="000972FF" w14:paraId="5CD3ABF1" w14:textId="77777777">
                  <w:pPr>
                    <w:rPr>
                      <w:rFonts w:eastAsia="Times New Roman" w:cs="Arial"/>
                      <w:color w:val="auto"/>
                      <w:szCs w:val="20"/>
                      <w:highlight w:val="lightGray"/>
                      <w:lang w:val="es-ES" w:eastAsia="es-CO"/>
                    </w:rPr>
                  </w:pPr>
                </w:p>
              </w:tc>
            </w:tr>
          </w:tbl>
          <w:p w:rsidRPr="00435191" w:rsidR="000972FF" w:rsidP="004D3279" w:rsidRDefault="000972FF" w14:paraId="7D674757" w14:textId="77777777">
            <w:pPr>
              <w:rPr>
                <w:rFonts w:eastAsia="Times New Roman" w:cs="Arial"/>
                <w:bCs/>
                <w:color w:val="auto"/>
                <w:szCs w:val="20"/>
                <w:lang w:val="es-ES" w:eastAsia="es-CO"/>
              </w:rPr>
            </w:pPr>
          </w:p>
          <w:p w:rsidRPr="00435191" w:rsidR="000972FF" w:rsidP="004D3279" w:rsidRDefault="000972FF" w14:paraId="7E28D973" w14:textId="77777777">
            <w:pPr>
              <w:rPr>
                <w:rFonts w:eastAsia="Times New Roman" w:cs="Arial"/>
                <w:bCs/>
                <w:color w:val="auto"/>
                <w:szCs w:val="20"/>
                <w:lang w:val="es-ES" w:eastAsia="es-CO"/>
              </w:rPr>
            </w:pPr>
          </w:p>
        </w:tc>
      </w:tr>
      <w:tr w:rsidRPr="00AC7CD3" w:rsidR="004D263E" w:rsidTr="004D3279" w14:paraId="658E74D9" w14:textId="77777777">
        <w:trPr>
          <w:trHeight w:val="20"/>
          <w:jc w:val="center"/>
        </w:trPr>
        <w:tc>
          <w:tcPr>
            <w:tcW w:w="0" w:type="auto"/>
            <w:tcBorders>
              <w:top w:val="single" w:color="auto" w:sz="4" w:space="0"/>
              <w:left w:val="single" w:color="auto" w:sz="4" w:space="0"/>
              <w:bottom w:val="single" w:color="auto" w:sz="4" w:space="0"/>
              <w:right w:val="single" w:color="auto" w:sz="4" w:space="0"/>
            </w:tcBorders>
            <w:vAlign w:val="center"/>
            <w:hideMark/>
          </w:tcPr>
          <w:p w:rsidRPr="00435191" w:rsidR="000972FF" w:rsidP="004D3279" w:rsidRDefault="000972FF" w14:paraId="0F81FB92" w14:textId="77777777">
            <w:pPr>
              <w:rPr>
                <w:rFonts w:eastAsia="Times New Roman" w:cs="Arial"/>
                <w:bCs/>
                <w:color w:val="auto"/>
                <w:szCs w:val="20"/>
                <w:lang w:val="es-ES" w:eastAsia="es-CO"/>
              </w:rPr>
            </w:pPr>
            <w:r w:rsidRPr="00435191">
              <w:rPr>
                <w:rFonts w:eastAsia="Times New Roman" w:cs="Arial"/>
                <w:bCs/>
                <w:color w:val="auto"/>
                <w:szCs w:val="20"/>
                <w:lang w:val="es-ES" w:eastAsia="es-CO"/>
              </w:rPr>
              <w:lastRenderedPageBreak/>
              <w:t xml:space="preserve">Tomador </w:t>
            </w:r>
          </w:p>
        </w:tc>
        <w:tc>
          <w:tcPr>
            <w:tcW w:w="0" w:type="auto"/>
            <w:tcBorders>
              <w:top w:val="single" w:color="auto" w:sz="4" w:space="0"/>
              <w:left w:val="single" w:color="auto" w:sz="4" w:space="0"/>
              <w:bottom w:val="single" w:color="auto" w:sz="4" w:space="0"/>
              <w:right w:val="single" w:color="auto" w:sz="4" w:space="0"/>
            </w:tcBorders>
            <w:vAlign w:val="center"/>
            <w:hideMark/>
          </w:tcPr>
          <w:p w:rsidRPr="00435191" w:rsidR="000972FF" w:rsidP="002D7799" w:rsidRDefault="000972FF" w14:paraId="089CD1FB" w14:textId="77777777">
            <w:pPr>
              <w:pStyle w:val="Prrafodelista"/>
              <w:numPr>
                <w:ilvl w:val="0"/>
                <w:numId w:val="107"/>
              </w:numPr>
              <w:spacing w:after="0" w:line="240" w:lineRule="auto"/>
              <w:jc w:val="both"/>
              <w:rPr>
                <w:rFonts w:ascii="Arial" w:hAnsi="Arial" w:eastAsia="Times New Roman" w:cs="Arial"/>
                <w:bCs/>
                <w:sz w:val="20"/>
                <w:szCs w:val="20"/>
                <w:lang w:val="es-ES" w:eastAsia="es-CO"/>
              </w:rPr>
            </w:pPr>
            <w:r w:rsidRPr="00435191">
              <w:rPr>
                <w:rFonts w:ascii="Arial" w:hAnsi="Arial" w:eastAsia="Times New Roman" w:cs="Arial"/>
                <w:bCs/>
                <w:sz w:val="20"/>
                <w:szCs w:val="20"/>
                <w:lang w:val="es-ES" w:eastAsia="es-CO"/>
              </w:rPr>
              <w:t>Para las personas jurídicas: la garantía deberá tomarse con el nombre o razón social y tipo societario que figura en el Certificado de Existencia y Representación Legal expedido por la Cámara de Comercio respectiva, y no sólo con su sigla, a no ser que en el referido documento se exprese que la sociedad podrá denominarse de esa manera.</w:t>
            </w:r>
          </w:p>
          <w:p w:rsidRPr="00435191" w:rsidR="000972FF" w:rsidP="002D7799" w:rsidRDefault="000972FF" w14:paraId="03304609" w14:textId="77777777">
            <w:pPr>
              <w:pStyle w:val="Prrafodelista"/>
              <w:numPr>
                <w:ilvl w:val="0"/>
                <w:numId w:val="107"/>
              </w:numPr>
              <w:spacing w:after="0" w:line="240" w:lineRule="auto"/>
              <w:jc w:val="both"/>
              <w:rPr>
                <w:rFonts w:ascii="Arial" w:hAnsi="Arial" w:eastAsia="Times New Roman" w:cs="Arial"/>
                <w:bCs/>
                <w:sz w:val="20"/>
                <w:szCs w:val="20"/>
                <w:lang w:val="es-ES" w:eastAsia="es-CO"/>
              </w:rPr>
            </w:pPr>
            <w:r w:rsidRPr="00435191">
              <w:rPr>
                <w:rFonts w:ascii="Arial" w:hAnsi="Arial" w:eastAsia="Times New Roman" w:cs="Arial"/>
                <w:bCs/>
                <w:sz w:val="20"/>
                <w:szCs w:val="20"/>
                <w:lang w:eastAsia="es-CO"/>
              </w:rPr>
              <w:t>No se aceptan garantías a nombre del representante legal o de alguno de los integrantes del consorcio. Cuando el contratista sea una Unión Temporal o Consorcio, se debe incluir razón social, NIT y porcentaje de participación de cada uno de los integrantes.</w:t>
            </w:r>
          </w:p>
          <w:p w:rsidRPr="00435191" w:rsidR="000972FF" w:rsidP="002D7799" w:rsidRDefault="000972FF" w14:paraId="6DFB879D" w14:textId="77777777">
            <w:pPr>
              <w:pStyle w:val="Prrafodelista"/>
              <w:numPr>
                <w:ilvl w:val="0"/>
                <w:numId w:val="107"/>
              </w:numPr>
              <w:spacing w:after="0" w:line="240" w:lineRule="auto"/>
              <w:jc w:val="both"/>
              <w:rPr>
                <w:rFonts w:ascii="Arial" w:hAnsi="Arial" w:eastAsia="Times New Roman" w:cs="Arial"/>
                <w:bCs/>
                <w:sz w:val="20"/>
                <w:szCs w:val="20"/>
                <w:lang w:val="es-ES" w:eastAsia="es-CO"/>
              </w:rPr>
            </w:pPr>
            <w:r w:rsidRPr="00435191">
              <w:rPr>
                <w:rFonts w:ascii="Arial" w:hAnsi="Arial" w:eastAsia="Times New Roman" w:cs="Arial"/>
                <w:bCs/>
                <w:sz w:val="20"/>
                <w:szCs w:val="20"/>
                <w:lang w:val="es-ES" w:eastAsia="es-CO"/>
              </w:rPr>
              <w:t xml:space="preserve">Para el Contratista conformado por una estructura plural (unión temporal, consorcio): la garantía deberá ser otorgada por todos los integrantes del Contratista, para lo cual se deberá relacionar claramente los integrantes, su identificación y porcentaje de participación, quienes para todos los efectos serán los otorgantes de la misma. </w:t>
            </w:r>
          </w:p>
        </w:tc>
      </w:tr>
      <w:tr w:rsidRPr="00AC7CD3" w:rsidR="000972FF" w:rsidTr="004D3279" w14:paraId="59D88387" w14:textId="77777777">
        <w:trPr>
          <w:trHeight w:val="20"/>
          <w:jc w:val="center"/>
        </w:trPr>
        <w:tc>
          <w:tcPr>
            <w:tcW w:w="0" w:type="auto"/>
            <w:tcBorders>
              <w:top w:val="single" w:color="auto" w:sz="4" w:space="0"/>
              <w:left w:val="single" w:color="auto" w:sz="4" w:space="0"/>
              <w:bottom w:val="single" w:color="auto" w:sz="4" w:space="0"/>
              <w:right w:val="single" w:color="auto" w:sz="4" w:space="0"/>
            </w:tcBorders>
            <w:vAlign w:val="center"/>
            <w:hideMark/>
          </w:tcPr>
          <w:p w:rsidRPr="00435191" w:rsidR="000972FF" w:rsidP="004D3279" w:rsidRDefault="000972FF" w14:paraId="252591A9" w14:textId="77777777">
            <w:pPr>
              <w:rPr>
                <w:rFonts w:eastAsia="Times New Roman" w:cs="Arial"/>
                <w:bCs/>
                <w:color w:val="auto"/>
                <w:szCs w:val="20"/>
                <w:lang w:val="es-ES" w:eastAsia="es-CO"/>
              </w:rPr>
            </w:pPr>
            <w:r w:rsidRPr="00435191">
              <w:rPr>
                <w:rFonts w:eastAsia="Times New Roman" w:cs="Arial"/>
                <w:bCs/>
                <w:color w:val="auto"/>
                <w:szCs w:val="20"/>
                <w:lang w:val="es-ES" w:eastAsia="es-CO"/>
              </w:rPr>
              <w:t>Información necesaria dentro de la póliza</w:t>
            </w:r>
          </w:p>
        </w:tc>
        <w:tc>
          <w:tcPr>
            <w:tcW w:w="0" w:type="auto"/>
            <w:tcBorders>
              <w:top w:val="single" w:color="auto" w:sz="4" w:space="0"/>
              <w:left w:val="single" w:color="auto" w:sz="4" w:space="0"/>
              <w:bottom w:val="single" w:color="auto" w:sz="4" w:space="0"/>
              <w:right w:val="single" w:color="auto" w:sz="4" w:space="0"/>
            </w:tcBorders>
            <w:vAlign w:val="center"/>
            <w:hideMark/>
          </w:tcPr>
          <w:p w:rsidRPr="00435191" w:rsidR="000972FF" w:rsidP="002D7799" w:rsidRDefault="000972FF" w14:paraId="2D51B84B" w14:textId="77777777">
            <w:pPr>
              <w:pStyle w:val="Prrafodelista"/>
              <w:numPr>
                <w:ilvl w:val="0"/>
                <w:numId w:val="107"/>
              </w:numPr>
              <w:spacing w:after="0" w:line="240" w:lineRule="auto"/>
              <w:jc w:val="both"/>
              <w:rPr>
                <w:rFonts w:ascii="Arial" w:hAnsi="Arial" w:eastAsia="Times New Roman" w:cs="Arial"/>
                <w:bCs/>
                <w:sz w:val="20"/>
                <w:szCs w:val="20"/>
                <w:lang w:val="es-ES" w:eastAsia="es-CO"/>
              </w:rPr>
            </w:pPr>
            <w:r w:rsidRPr="00435191">
              <w:rPr>
                <w:rFonts w:ascii="Arial" w:hAnsi="Arial" w:eastAsia="Times New Roman" w:cs="Arial"/>
                <w:bCs/>
                <w:sz w:val="20"/>
                <w:szCs w:val="20"/>
                <w:lang w:val="es-ES" w:eastAsia="es-CO"/>
              </w:rPr>
              <w:t xml:space="preserve">Número y año del contrato </w:t>
            </w:r>
          </w:p>
          <w:p w:rsidRPr="00435191" w:rsidR="000972FF" w:rsidP="002D7799" w:rsidRDefault="000972FF" w14:paraId="3317DC0E" w14:textId="77777777">
            <w:pPr>
              <w:pStyle w:val="Prrafodelista"/>
              <w:numPr>
                <w:ilvl w:val="0"/>
                <w:numId w:val="107"/>
              </w:numPr>
              <w:spacing w:after="0" w:line="240" w:lineRule="auto"/>
              <w:jc w:val="both"/>
              <w:rPr>
                <w:rFonts w:ascii="Arial" w:hAnsi="Arial" w:eastAsia="Times New Roman" w:cs="Arial"/>
                <w:bCs/>
                <w:sz w:val="20"/>
                <w:szCs w:val="20"/>
                <w:lang w:val="es-ES" w:eastAsia="es-CO"/>
              </w:rPr>
            </w:pPr>
            <w:r w:rsidRPr="00435191">
              <w:rPr>
                <w:rFonts w:ascii="Arial" w:hAnsi="Arial" w:eastAsia="Times New Roman" w:cs="Arial"/>
                <w:bCs/>
                <w:sz w:val="20"/>
                <w:szCs w:val="20"/>
                <w:lang w:val="es-ES" w:eastAsia="es-CO"/>
              </w:rPr>
              <w:t>Objeto del contrato</w:t>
            </w:r>
          </w:p>
          <w:p w:rsidRPr="00435191" w:rsidR="000972FF" w:rsidP="002D7799" w:rsidRDefault="000972FF" w14:paraId="3561D184" w14:textId="77777777">
            <w:pPr>
              <w:pStyle w:val="Prrafodelista"/>
              <w:numPr>
                <w:ilvl w:val="0"/>
                <w:numId w:val="107"/>
              </w:numPr>
              <w:spacing w:after="0" w:line="240" w:lineRule="auto"/>
              <w:jc w:val="both"/>
              <w:rPr>
                <w:rFonts w:ascii="Arial" w:hAnsi="Arial" w:eastAsia="Times New Roman" w:cs="Arial"/>
                <w:bCs/>
                <w:sz w:val="20"/>
                <w:szCs w:val="20"/>
                <w:lang w:val="es-ES" w:eastAsia="es-CO"/>
              </w:rPr>
            </w:pPr>
            <w:r w:rsidRPr="00435191">
              <w:rPr>
                <w:rFonts w:ascii="Arial" w:hAnsi="Arial" w:eastAsia="Times New Roman" w:cs="Arial"/>
                <w:bCs/>
                <w:sz w:val="20"/>
                <w:szCs w:val="20"/>
                <w:lang w:val="es-ES" w:eastAsia="es-CO"/>
              </w:rPr>
              <w:t>Firma del representante legal del Contratista</w:t>
            </w:r>
          </w:p>
          <w:p w:rsidRPr="00435191" w:rsidR="000972FF" w:rsidP="002D7799" w:rsidRDefault="000972FF" w14:paraId="04AF72EC" w14:textId="77777777">
            <w:pPr>
              <w:pStyle w:val="Prrafodelista"/>
              <w:numPr>
                <w:ilvl w:val="0"/>
                <w:numId w:val="107"/>
              </w:numPr>
              <w:spacing w:after="0" w:line="240" w:lineRule="auto"/>
              <w:jc w:val="both"/>
              <w:rPr>
                <w:rFonts w:ascii="Arial" w:hAnsi="Arial" w:eastAsia="Times New Roman" w:cs="Arial"/>
                <w:bCs/>
                <w:sz w:val="20"/>
                <w:szCs w:val="20"/>
                <w:lang w:val="es-ES" w:eastAsia="es-CO"/>
              </w:rPr>
            </w:pPr>
            <w:r w:rsidRPr="00435191">
              <w:rPr>
                <w:rFonts w:ascii="Arial" w:hAnsi="Arial" w:eastAsia="Times New Roman" w:cs="Arial"/>
                <w:bCs/>
                <w:sz w:val="20"/>
                <w:szCs w:val="20"/>
                <w:lang w:val="es-ES" w:eastAsia="es-CO"/>
              </w:rPr>
              <w:t>En caso de no usar centavos, los valores deben aproximarse al mayor Ej. Cumplimiento si el valor a asegurar es $14.980.420,20 aproximar a $14.980.421</w:t>
            </w:r>
          </w:p>
        </w:tc>
      </w:tr>
    </w:tbl>
    <w:p w:rsidRPr="00435191" w:rsidR="00B97EE6" w:rsidP="00CA32D3" w:rsidRDefault="00B97EE6" w14:paraId="3C517A2C" w14:textId="77777777">
      <w:pPr>
        <w:tabs>
          <w:tab w:val="left" w:pos="1860"/>
        </w:tabs>
        <w:spacing w:line="276" w:lineRule="auto"/>
        <w:jc w:val="both"/>
        <w:rPr>
          <w:rFonts w:eastAsia="Arial" w:cs="Arial"/>
          <w:color w:val="auto"/>
        </w:rPr>
      </w:pPr>
    </w:p>
    <w:p w:rsidRPr="00435191" w:rsidR="00BD72A2" w:rsidP="00174300" w:rsidRDefault="00F32897" w14:paraId="4CB97625" w14:textId="5BE6E0E6">
      <w:pPr>
        <w:pStyle w:val="InviasNormal"/>
        <w:spacing w:after="0" w:line="276" w:lineRule="auto"/>
        <w:rPr>
          <w:rFonts w:ascii="Arial" w:hAnsi="Arial" w:cs="Arial" w:eastAsiaTheme="minorHAnsi"/>
          <w:color w:val="auto"/>
          <w:sz w:val="20"/>
          <w:szCs w:val="22"/>
          <w:lang w:val="es-CO" w:eastAsia="en-US"/>
        </w:rPr>
      </w:pPr>
      <w:r w:rsidRPr="00435191">
        <w:rPr>
          <w:rFonts w:ascii="Arial" w:hAnsi="Arial" w:cs="Arial" w:eastAsiaTheme="minorHAnsi"/>
          <w:color w:val="auto"/>
          <w:sz w:val="20"/>
          <w:szCs w:val="22"/>
          <w:lang w:val="es-CO" w:eastAsia="en-US"/>
        </w:rPr>
        <w:t xml:space="preserve">El </w:t>
      </w:r>
      <w:r w:rsidR="00AC7CD3">
        <w:rPr>
          <w:rFonts w:ascii="Arial" w:hAnsi="Arial" w:cs="Arial" w:eastAsiaTheme="minorHAnsi"/>
          <w:color w:val="auto"/>
          <w:sz w:val="20"/>
          <w:szCs w:val="22"/>
          <w:lang w:val="es-CO" w:eastAsia="en-US"/>
        </w:rPr>
        <w:t>c</w:t>
      </w:r>
      <w:r w:rsidRPr="00435191">
        <w:rPr>
          <w:rFonts w:ascii="Arial" w:hAnsi="Arial" w:cs="Arial" w:eastAsiaTheme="minorHAnsi"/>
          <w:color w:val="auto"/>
          <w:sz w:val="20"/>
          <w:szCs w:val="22"/>
          <w:lang w:val="es-CO" w:eastAsia="en-US"/>
        </w:rPr>
        <w:t xml:space="preserve">ontratista está obligado a restablecer el valor de la garantía cuando esta se vea reducida por razón de las reclamaciones que efectúe la </w:t>
      </w:r>
      <w:r w:rsidR="00125D0B">
        <w:rPr>
          <w:rFonts w:ascii="Arial" w:hAnsi="Arial" w:cs="Arial" w:eastAsiaTheme="minorHAnsi"/>
          <w:color w:val="auto"/>
          <w:sz w:val="20"/>
          <w:szCs w:val="22"/>
          <w:lang w:val="es-CO" w:eastAsia="en-US"/>
        </w:rPr>
        <w:t>e</w:t>
      </w:r>
      <w:r w:rsidRPr="00435191">
        <w:rPr>
          <w:rFonts w:ascii="Arial" w:hAnsi="Arial" w:cs="Arial" w:eastAsiaTheme="minorHAnsi"/>
          <w:color w:val="auto"/>
          <w:sz w:val="20"/>
          <w:szCs w:val="22"/>
          <w:lang w:val="es-CO" w:eastAsia="en-US"/>
        </w:rPr>
        <w:t xml:space="preserve">ntidad, así como, a ampliar las garantías en los eventos de adición y/o prórroga del contrato. El no restablecimiento de la garantía por parte del </w:t>
      </w:r>
      <w:r w:rsidR="00125D0B">
        <w:rPr>
          <w:rFonts w:ascii="Arial" w:hAnsi="Arial" w:cs="Arial" w:eastAsiaTheme="minorHAnsi"/>
          <w:color w:val="auto"/>
          <w:sz w:val="20"/>
          <w:szCs w:val="22"/>
          <w:lang w:val="es-CO" w:eastAsia="en-US"/>
        </w:rPr>
        <w:t>c</w:t>
      </w:r>
      <w:r w:rsidRPr="00435191">
        <w:rPr>
          <w:rFonts w:ascii="Arial" w:hAnsi="Arial" w:cs="Arial" w:eastAsiaTheme="minorHAnsi"/>
          <w:color w:val="auto"/>
          <w:sz w:val="20"/>
          <w:szCs w:val="22"/>
          <w:lang w:val="es-CO" w:eastAsia="en-US"/>
        </w:rPr>
        <w:t xml:space="preserve">ontratista o su no adición o prórroga, según el caso, constituye causal de incumplimiento del </w:t>
      </w:r>
      <w:r w:rsidR="00125D0B">
        <w:rPr>
          <w:rFonts w:ascii="Arial" w:hAnsi="Arial" w:cs="Arial" w:eastAsiaTheme="minorHAnsi"/>
          <w:color w:val="auto"/>
          <w:sz w:val="20"/>
          <w:szCs w:val="22"/>
          <w:lang w:val="es-CO" w:eastAsia="en-US"/>
        </w:rPr>
        <w:t>c</w:t>
      </w:r>
      <w:r w:rsidRPr="00435191">
        <w:rPr>
          <w:rFonts w:ascii="Arial" w:hAnsi="Arial" w:cs="Arial" w:eastAsiaTheme="minorHAnsi"/>
          <w:color w:val="auto"/>
          <w:sz w:val="20"/>
          <w:szCs w:val="22"/>
          <w:lang w:val="es-CO" w:eastAsia="en-US"/>
        </w:rPr>
        <w:t xml:space="preserve">ontrato y se </w:t>
      </w:r>
      <w:r w:rsidRPr="00435191" w:rsidR="00EB01B9">
        <w:rPr>
          <w:rFonts w:ascii="Arial" w:hAnsi="Arial" w:cs="Arial" w:eastAsiaTheme="minorHAnsi"/>
          <w:color w:val="auto"/>
          <w:sz w:val="20"/>
          <w:szCs w:val="22"/>
          <w:lang w:val="es-CO" w:eastAsia="en-US"/>
        </w:rPr>
        <w:t>iniciarán</w:t>
      </w:r>
      <w:r w:rsidRPr="00435191">
        <w:rPr>
          <w:rFonts w:ascii="Arial" w:hAnsi="Arial" w:cs="Arial" w:eastAsiaTheme="minorHAnsi"/>
          <w:color w:val="auto"/>
          <w:sz w:val="20"/>
          <w:szCs w:val="22"/>
          <w:lang w:val="es-CO" w:eastAsia="en-US"/>
        </w:rPr>
        <w:t xml:space="preserve"> los procesos sancionatorios a que haya lugar.</w:t>
      </w:r>
    </w:p>
    <w:p w:rsidRPr="00435191" w:rsidR="001E7316" w:rsidP="00174300" w:rsidRDefault="001E7316" w14:paraId="7E5FC6D4" w14:textId="77777777">
      <w:pPr>
        <w:pStyle w:val="InviasNormal"/>
        <w:spacing w:after="0" w:line="276" w:lineRule="auto"/>
        <w:rPr>
          <w:rFonts w:ascii="Arial" w:hAnsi="Arial" w:cs="Arial" w:eastAsiaTheme="minorHAnsi"/>
          <w:color w:val="auto"/>
          <w:sz w:val="20"/>
          <w:szCs w:val="22"/>
          <w:lang w:val="es-CO" w:eastAsia="en-US"/>
        </w:rPr>
      </w:pPr>
    </w:p>
    <w:p w:rsidRPr="00435191" w:rsidR="001E7316" w:rsidP="00435191" w:rsidRDefault="001E7316" w14:paraId="71D09877" w14:textId="434EC686">
      <w:pPr>
        <w:tabs>
          <w:tab w:val="left" w:pos="1860"/>
        </w:tabs>
        <w:spacing w:line="276" w:lineRule="auto"/>
        <w:jc w:val="both"/>
      </w:pPr>
      <w:r w:rsidRPr="00435191">
        <w:rPr>
          <w:rFonts w:cs="Arial"/>
          <w:color w:val="auto"/>
          <w:highlight w:val="lightGray"/>
        </w:rPr>
        <w:t>[En los casos que el plazo del contrato sea mayor a cinco (5) años las garantías pueden cubrir los riesgos de la etapa del contrato o del periodo contractual en los términos del artículo 2.2.1.2.3.1.3. del Decreto 1082 de 2015]</w:t>
      </w:r>
    </w:p>
    <w:p w:rsidRPr="00435191" w:rsidR="00F26848" w:rsidP="00174300" w:rsidRDefault="00D8352E" w14:paraId="5CBD4306" w14:textId="77777777">
      <w:pPr>
        <w:pStyle w:val="Captulo7"/>
        <w:numPr>
          <w:ilvl w:val="1"/>
          <w:numId w:val="26"/>
        </w:numPr>
        <w:spacing w:before="120"/>
        <w:ind w:left="714" w:hanging="357"/>
        <w:outlineLvl w:val="2"/>
        <w:rPr>
          <w:rFonts w:eastAsia="Arial"/>
          <w:b w:val="0"/>
          <w:color w:val="auto"/>
        </w:rPr>
      </w:pPr>
      <w:bookmarkStart w:name="_Toc5006170" w:id="960"/>
      <w:bookmarkStart w:name="_Toc57633039" w:id="961"/>
      <w:bookmarkStart w:name="_Toc57636896" w:id="962"/>
      <w:r w:rsidRPr="00435191">
        <w:rPr>
          <w:rFonts w:eastAsia="Arial"/>
          <w:color w:val="auto"/>
        </w:rPr>
        <w:t>ESTABILIDAD DE LA OBRA Y</w:t>
      </w:r>
      <w:r w:rsidRPr="00435191" w:rsidR="00F26848">
        <w:rPr>
          <w:rFonts w:eastAsia="Arial"/>
          <w:color w:val="auto"/>
        </w:rPr>
        <w:t xml:space="preserve"> PERIODO DE GARANTÍA</w:t>
      </w:r>
      <w:bookmarkEnd w:id="960"/>
      <w:bookmarkEnd w:id="961"/>
      <w:bookmarkEnd w:id="962"/>
    </w:p>
    <w:p w:rsidRPr="00435191" w:rsidR="00626DFF" w:rsidP="00626DFF" w:rsidRDefault="00733EEF" w14:paraId="16269BAB" w14:textId="5B5B92F3">
      <w:pPr>
        <w:tabs>
          <w:tab w:val="left" w:pos="1860"/>
        </w:tabs>
        <w:spacing w:line="276" w:lineRule="auto"/>
        <w:jc w:val="both"/>
        <w:rPr>
          <w:rFonts w:cs="Arial"/>
          <w:color w:val="auto"/>
        </w:rPr>
      </w:pPr>
      <w:r w:rsidRPr="00435191">
        <w:rPr>
          <w:rFonts w:cs="Arial"/>
          <w:color w:val="auto"/>
        </w:rPr>
        <w:t xml:space="preserve">El </w:t>
      </w:r>
      <w:r w:rsidR="00125D0B">
        <w:rPr>
          <w:rFonts w:cs="Arial"/>
          <w:color w:val="auto"/>
        </w:rPr>
        <w:t>c</w:t>
      </w:r>
      <w:r w:rsidRPr="00435191">
        <w:rPr>
          <w:rFonts w:cs="Arial"/>
          <w:color w:val="auto"/>
        </w:rPr>
        <w:t xml:space="preserve">ontratista será responsable de la reparación de todos los defectos que puedan comprobarse con posterioridad al recibo definitivo de las obras del </w:t>
      </w:r>
      <w:r w:rsidR="00DD21F9">
        <w:rPr>
          <w:rFonts w:cs="Arial"/>
          <w:color w:val="auto"/>
        </w:rPr>
        <w:t>c</w:t>
      </w:r>
      <w:r w:rsidRPr="00435191">
        <w:rPr>
          <w:rFonts w:cs="Arial"/>
          <w:color w:val="auto"/>
        </w:rPr>
        <w:t xml:space="preserve">ontrato o si la obra amenaza ruina en todo o en parte, por causas derivadas de fabricaciones, replanteos, procesos constructivos, localizaciones y montajes efectuados por él y del empleo de materiales, equipo de construcción y mano de obra deficientes utilizados en la construcción. El </w:t>
      </w:r>
      <w:r w:rsidR="005F5EF0">
        <w:rPr>
          <w:rFonts w:cs="Arial"/>
          <w:color w:val="auto"/>
        </w:rPr>
        <w:t>c</w:t>
      </w:r>
      <w:r w:rsidRPr="00435191">
        <w:rPr>
          <w:rFonts w:cs="Arial"/>
          <w:color w:val="auto"/>
        </w:rPr>
        <w:t xml:space="preserve">ontratista se obliga a llevar a cabo a su costa todas las reparaciones y reemplazos que se ocasionen por estos conceptos. Esta responsabilidad y las obligaciones inherentes a ella se considerarán vigentes por un período de garantía de </w:t>
      </w:r>
      <w:r w:rsidRPr="00435191" w:rsidR="000378F2">
        <w:rPr>
          <w:rFonts w:cs="Arial"/>
          <w:color w:val="auto"/>
          <w:highlight w:val="lightGray"/>
        </w:rPr>
        <w:t>[</w:t>
      </w:r>
      <w:r w:rsidRPr="00435191" w:rsidR="00B301F8">
        <w:rPr>
          <w:rFonts w:cs="Arial"/>
          <w:color w:val="auto"/>
          <w:highlight w:val="lightGray"/>
        </w:rPr>
        <w:t xml:space="preserve">La </w:t>
      </w:r>
      <w:r w:rsidR="005F5EF0">
        <w:rPr>
          <w:rFonts w:cs="Arial"/>
          <w:color w:val="auto"/>
          <w:highlight w:val="lightGray"/>
        </w:rPr>
        <w:t>e</w:t>
      </w:r>
      <w:r w:rsidRPr="00435191" w:rsidR="00B301F8">
        <w:rPr>
          <w:rFonts w:cs="Arial"/>
          <w:color w:val="auto"/>
          <w:highlight w:val="lightGray"/>
        </w:rPr>
        <w:t>ntidad debe definir el t</w:t>
      </w:r>
      <w:r w:rsidRPr="00435191" w:rsidR="004B7E94">
        <w:rPr>
          <w:rFonts w:cs="Arial"/>
          <w:color w:val="auto"/>
          <w:highlight w:val="lightGray"/>
        </w:rPr>
        <w:t>é</w:t>
      </w:r>
      <w:r w:rsidRPr="00435191" w:rsidR="00B301F8">
        <w:rPr>
          <w:rFonts w:cs="Arial"/>
          <w:color w:val="auto"/>
          <w:highlight w:val="lightGray"/>
        </w:rPr>
        <w:t xml:space="preserve">rmino de </w:t>
      </w:r>
      <w:r w:rsidRPr="00435191" w:rsidR="007B4B4F">
        <w:rPr>
          <w:rFonts w:cs="Arial"/>
          <w:color w:val="auto"/>
          <w:highlight w:val="lightGray"/>
        </w:rPr>
        <w:t>vigencia de</w:t>
      </w:r>
      <w:r w:rsidRPr="00435191" w:rsidR="00191827">
        <w:rPr>
          <w:rFonts w:cs="Arial"/>
          <w:color w:val="auto"/>
          <w:highlight w:val="lightGray"/>
        </w:rPr>
        <w:t>l amparo</w:t>
      </w:r>
      <w:r w:rsidRPr="00435191" w:rsidR="007B4B4F">
        <w:rPr>
          <w:rFonts w:cs="Arial"/>
          <w:color w:val="auto"/>
          <w:highlight w:val="lightGray"/>
        </w:rPr>
        <w:t xml:space="preserve"> de acuerdo con el artículo </w:t>
      </w:r>
      <w:r w:rsidRPr="00435191" w:rsidR="009B2577">
        <w:rPr>
          <w:rFonts w:cs="Arial"/>
          <w:color w:val="auto"/>
          <w:highlight w:val="lightGray"/>
        </w:rPr>
        <w:t>2.2.1.2.3.1.14. del Decreto 1082 de 2015</w:t>
      </w:r>
      <w:r w:rsidRPr="00435191" w:rsidR="00191827">
        <w:rPr>
          <w:rFonts w:cs="Arial"/>
          <w:color w:val="auto"/>
          <w:highlight w:val="lightGray"/>
        </w:rPr>
        <w:t>]</w:t>
      </w:r>
      <w:r w:rsidRPr="00435191" w:rsidR="00626DFF">
        <w:rPr>
          <w:rFonts w:cs="Arial"/>
          <w:color w:val="auto"/>
        </w:rPr>
        <w:t xml:space="preserve"> </w:t>
      </w:r>
      <w:r w:rsidRPr="00435191" w:rsidR="00220BB7">
        <w:rPr>
          <w:rFonts w:cs="Arial"/>
          <w:color w:val="auto"/>
        </w:rPr>
        <w:t xml:space="preserve">contados </w:t>
      </w:r>
      <w:r w:rsidRPr="00435191" w:rsidR="00626DFF">
        <w:rPr>
          <w:rFonts w:cs="Arial"/>
          <w:color w:val="auto"/>
        </w:rPr>
        <w:t xml:space="preserve">a partir de la fecha del </w:t>
      </w:r>
      <w:r w:rsidR="00B73348">
        <w:rPr>
          <w:rFonts w:cs="Arial"/>
          <w:color w:val="auto"/>
        </w:rPr>
        <w:t>a</w:t>
      </w:r>
      <w:r w:rsidRPr="00435191" w:rsidR="00626DFF">
        <w:rPr>
          <w:rFonts w:cs="Arial"/>
          <w:color w:val="auto"/>
        </w:rPr>
        <w:t xml:space="preserve">cta de </w:t>
      </w:r>
      <w:r w:rsidR="00B73348">
        <w:rPr>
          <w:rFonts w:cs="Arial"/>
          <w:color w:val="auto"/>
        </w:rPr>
        <w:t>r</w:t>
      </w:r>
      <w:r w:rsidRPr="00435191" w:rsidR="00626DFF">
        <w:rPr>
          <w:rFonts w:cs="Arial"/>
          <w:color w:val="auto"/>
        </w:rPr>
        <w:t xml:space="preserve">ecibo </w:t>
      </w:r>
      <w:r w:rsidR="00B73348">
        <w:rPr>
          <w:rFonts w:cs="Arial"/>
          <w:color w:val="auto"/>
        </w:rPr>
        <w:t>d</w:t>
      </w:r>
      <w:r w:rsidRPr="00435191" w:rsidR="00626DFF">
        <w:rPr>
          <w:rFonts w:cs="Arial"/>
          <w:color w:val="auto"/>
        </w:rPr>
        <w:t xml:space="preserve">efinitivo de las obras. El </w:t>
      </w:r>
      <w:r w:rsidR="005F5EF0">
        <w:rPr>
          <w:rFonts w:cs="Arial"/>
          <w:color w:val="auto"/>
        </w:rPr>
        <w:t>c</w:t>
      </w:r>
      <w:r w:rsidRPr="00435191" w:rsidR="00626DFF">
        <w:rPr>
          <w:rFonts w:cs="Arial"/>
          <w:color w:val="auto"/>
        </w:rPr>
        <w:t xml:space="preserve">ontratista </w:t>
      </w:r>
      <w:r w:rsidRPr="00435191" w:rsidR="00626DFF">
        <w:rPr>
          <w:rFonts w:cs="Arial"/>
          <w:color w:val="auto"/>
        </w:rPr>
        <w:lastRenderedPageBreak/>
        <w:t xml:space="preserve">procederá a reparar los defectos dentro de los términos que la </w:t>
      </w:r>
      <w:r w:rsidR="005F5EF0">
        <w:rPr>
          <w:rFonts w:cs="Arial"/>
          <w:color w:val="auto"/>
        </w:rPr>
        <w:t>e</w:t>
      </w:r>
      <w:r w:rsidRPr="00435191" w:rsidR="00626DFF">
        <w:rPr>
          <w:rFonts w:cs="Arial"/>
          <w:color w:val="auto"/>
        </w:rPr>
        <w:t>ntidad le señale en la comunicación escrita que le enviará al respecto.</w:t>
      </w:r>
    </w:p>
    <w:p w:rsidRPr="00435191" w:rsidR="00626DFF" w:rsidP="00626DFF" w:rsidRDefault="00626DFF" w14:paraId="361A2B79" w14:textId="1108722C">
      <w:pPr>
        <w:tabs>
          <w:tab w:val="left" w:pos="1860"/>
        </w:tabs>
        <w:spacing w:line="276" w:lineRule="auto"/>
        <w:jc w:val="both"/>
        <w:rPr>
          <w:rFonts w:cs="Arial"/>
          <w:color w:val="auto"/>
        </w:rPr>
      </w:pPr>
      <w:r w:rsidRPr="00435191">
        <w:rPr>
          <w:rFonts w:cs="Arial"/>
          <w:color w:val="auto"/>
        </w:rPr>
        <w:t xml:space="preserve">Si la inestabilidad de la obra se manifiesta durante la vigencia del amparo de la garantía respectiva y el </w:t>
      </w:r>
      <w:r w:rsidR="005F5EF0">
        <w:rPr>
          <w:rFonts w:cs="Arial"/>
          <w:color w:val="auto"/>
        </w:rPr>
        <w:t>c</w:t>
      </w:r>
      <w:r w:rsidRPr="00435191">
        <w:rPr>
          <w:rFonts w:cs="Arial"/>
          <w:color w:val="auto"/>
        </w:rPr>
        <w:t xml:space="preserve">ontratista no realiza las reparaciones dentro de los términos señalados, la </w:t>
      </w:r>
      <w:r w:rsidR="005F5EF0">
        <w:rPr>
          <w:rFonts w:cs="Arial"/>
          <w:color w:val="auto"/>
        </w:rPr>
        <w:t>e</w:t>
      </w:r>
      <w:r w:rsidRPr="00435191">
        <w:rPr>
          <w:rFonts w:cs="Arial"/>
          <w:color w:val="auto"/>
        </w:rPr>
        <w:t xml:space="preserve">ntidad podrá hacer efectiva la garantía de estabilidad estipulada en el </w:t>
      </w:r>
      <w:r w:rsidR="005F5EF0">
        <w:rPr>
          <w:rFonts w:cs="Arial"/>
          <w:color w:val="auto"/>
        </w:rPr>
        <w:t>c</w:t>
      </w:r>
      <w:r w:rsidRPr="00435191">
        <w:rPr>
          <w:rFonts w:cs="Arial"/>
          <w:color w:val="auto"/>
        </w:rPr>
        <w:t xml:space="preserve">ontrato. Así mismo, el </w:t>
      </w:r>
      <w:r w:rsidR="005F5EF0">
        <w:rPr>
          <w:rFonts w:cs="Arial"/>
          <w:color w:val="auto"/>
        </w:rPr>
        <w:t>c</w:t>
      </w:r>
      <w:r w:rsidRPr="00435191">
        <w:rPr>
          <w:rFonts w:cs="Arial"/>
          <w:color w:val="auto"/>
        </w:rPr>
        <w:t>ontratista será responsable de los daños que se causen a terceros como consecuencias de las obras defectuosas durante el período de garantía.</w:t>
      </w:r>
    </w:p>
    <w:p w:rsidRPr="00435191" w:rsidR="00FF68A6" w:rsidP="00626DFF" w:rsidRDefault="00626DFF" w14:paraId="63625F78" w14:textId="6BBABCF9">
      <w:pPr>
        <w:tabs>
          <w:tab w:val="left" w:pos="1860"/>
        </w:tabs>
        <w:spacing w:line="276" w:lineRule="auto"/>
        <w:jc w:val="both"/>
        <w:rPr>
          <w:rFonts w:eastAsia="Times New Roman" w:cs="Arial"/>
          <w:color w:val="auto"/>
          <w:szCs w:val="20"/>
          <w:lang w:val="es-ES" w:eastAsia="es-CO"/>
        </w:rPr>
      </w:pPr>
      <w:r w:rsidRPr="00435191">
        <w:rPr>
          <w:rFonts w:cs="Arial"/>
          <w:color w:val="auto"/>
        </w:rPr>
        <w:t xml:space="preserve">Si las reparaciones que se efectúen afectan, o si a juicio de la </w:t>
      </w:r>
      <w:r w:rsidR="005F5EF0">
        <w:rPr>
          <w:rFonts w:cs="Arial"/>
          <w:color w:val="auto"/>
        </w:rPr>
        <w:t>e</w:t>
      </w:r>
      <w:r w:rsidRPr="00435191">
        <w:rPr>
          <w:rFonts w:cs="Arial"/>
          <w:color w:val="auto"/>
        </w:rPr>
        <w:t xml:space="preserve">ntidad, existe duda razonable de que puedan llegar a afectar el buen funcionamiento o la eficiencia de las obras o parte de ellas, la </w:t>
      </w:r>
      <w:r w:rsidR="005F5EF0">
        <w:rPr>
          <w:rFonts w:cs="Arial"/>
          <w:color w:val="auto"/>
        </w:rPr>
        <w:t>e</w:t>
      </w:r>
      <w:r w:rsidRPr="00435191">
        <w:rPr>
          <w:rFonts w:cs="Arial"/>
          <w:color w:val="auto"/>
        </w:rPr>
        <w:t xml:space="preserve">ntidad podrá exigir la ejecución de nuevas pruebas a cargo del </w:t>
      </w:r>
      <w:r w:rsidR="005F5EF0">
        <w:rPr>
          <w:rFonts w:cs="Arial"/>
          <w:color w:val="auto"/>
        </w:rPr>
        <w:t>c</w:t>
      </w:r>
      <w:r w:rsidRPr="00435191">
        <w:rPr>
          <w:rFonts w:cs="Arial"/>
          <w:color w:val="auto"/>
        </w:rPr>
        <w:t>ontratista mediante notificación escrita que le enviará dentro de los treinta (30) días hábiles siguientes a la entrega o terminación de las reparaciones.</w:t>
      </w:r>
      <w:r w:rsidRPr="00435191" w:rsidR="00733EEF">
        <w:rPr>
          <w:rFonts w:eastAsia="Times New Roman" w:cs="Arial"/>
          <w:bCs/>
          <w:color w:val="auto"/>
          <w:szCs w:val="20"/>
          <w:lang w:val="es-ES" w:eastAsia="es-CO"/>
        </w:rPr>
        <w:t xml:space="preserve"> </w:t>
      </w:r>
      <w:r w:rsidRPr="00435191" w:rsidR="00D8352E">
        <w:rPr>
          <w:rFonts w:eastAsia="Times New Roman" w:cs="Arial"/>
          <w:color w:val="auto"/>
          <w:szCs w:val="20"/>
          <w:lang w:val="es-ES" w:eastAsia="es-CO"/>
        </w:rPr>
        <w:t xml:space="preserve"> </w:t>
      </w:r>
    </w:p>
    <w:p w:rsidRPr="00435191" w:rsidR="00C0025A" w:rsidP="00626DFF" w:rsidRDefault="00C0025A" w14:paraId="2C22D77E" w14:textId="6FA3E33C">
      <w:pPr>
        <w:tabs>
          <w:tab w:val="left" w:pos="1860"/>
        </w:tabs>
        <w:spacing w:line="276" w:lineRule="auto"/>
        <w:jc w:val="both"/>
        <w:rPr>
          <w:rFonts w:cs="Arial"/>
          <w:color w:val="auto"/>
          <w:highlight w:val="lightGray"/>
        </w:rPr>
      </w:pPr>
      <w:bookmarkStart w:name="_Hlk54632081" w:id="963"/>
      <w:r w:rsidRPr="00435191">
        <w:rPr>
          <w:rFonts w:cs="Arial"/>
          <w:color w:val="auto"/>
          <w:highlight w:val="lightGray"/>
        </w:rPr>
        <w:t>[En los casos que el plazo del contrato sea mayor a cinco (5) años las garantías pueden cubrir los riesgos de la etapa del contrato o del periodo contractual en los términos del artículo 2.2.1.2.3.1.3. del Decreto 1082 de 2015]</w:t>
      </w:r>
    </w:p>
    <w:p w:rsidRPr="00435191" w:rsidR="00DC1948" w:rsidP="00BC69CA" w:rsidRDefault="00DC1948" w14:paraId="2B822A40" w14:textId="68408A5A">
      <w:pPr>
        <w:pStyle w:val="Captulo7"/>
        <w:numPr>
          <w:ilvl w:val="1"/>
          <w:numId w:val="26"/>
        </w:numPr>
        <w:ind w:left="714" w:hanging="357"/>
        <w:outlineLvl w:val="2"/>
        <w:rPr>
          <w:rFonts w:eastAsia="Arial"/>
          <w:b w:val="0"/>
          <w:color w:val="auto"/>
        </w:rPr>
      </w:pPr>
      <w:bookmarkStart w:name="_Toc5006171" w:id="964"/>
      <w:bookmarkStart w:name="_Toc57633040" w:id="965"/>
      <w:bookmarkStart w:name="_Toc57636897" w:id="966"/>
      <w:bookmarkEnd w:id="963"/>
      <w:r w:rsidRPr="00435191">
        <w:rPr>
          <w:rFonts w:eastAsia="Arial"/>
          <w:color w:val="auto"/>
        </w:rPr>
        <w:t>GARANT</w:t>
      </w:r>
      <w:r w:rsidRPr="00435191" w:rsidR="00EE38B4">
        <w:rPr>
          <w:rFonts w:eastAsia="Arial"/>
          <w:color w:val="auto"/>
        </w:rPr>
        <w:t>Í</w:t>
      </w:r>
      <w:r w:rsidRPr="00435191">
        <w:rPr>
          <w:rFonts w:eastAsia="Arial"/>
          <w:color w:val="auto"/>
        </w:rPr>
        <w:t>A DE RESPONSABILIDAD CIVIL EXTRACONTRACTUAL</w:t>
      </w:r>
      <w:bookmarkEnd w:id="964"/>
      <w:bookmarkEnd w:id="965"/>
      <w:bookmarkEnd w:id="966"/>
    </w:p>
    <w:p w:rsidRPr="00435191" w:rsidR="00D45D34" w:rsidP="00D45D34" w:rsidRDefault="00D45D34" w14:paraId="7EAFC2A0" w14:textId="52860874">
      <w:pPr>
        <w:rPr>
          <w:rFonts w:cs="Arial"/>
          <w:color w:val="auto"/>
        </w:rPr>
      </w:pPr>
      <w:r w:rsidRPr="00435191">
        <w:rPr>
          <w:rFonts w:cs="Arial"/>
          <w:color w:val="auto"/>
        </w:rPr>
        <w:t xml:space="preserve">El </w:t>
      </w:r>
      <w:r w:rsidR="005F5EF0">
        <w:rPr>
          <w:rFonts w:cs="Arial"/>
          <w:color w:val="auto"/>
        </w:rPr>
        <w:t>c</w:t>
      </w:r>
      <w:r w:rsidRPr="00435191">
        <w:rPr>
          <w:rFonts w:cs="Arial"/>
          <w:color w:val="auto"/>
        </w:rPr>
        <w:t xml:space="preserve">ontratista deberá contratar un seguro que ampare la </w:t>
      </w:r>
      <w:r w:rsidR="005F5EF0">
        <w:rPr>
          <w:rFonts w:cs="Arial"/>
          <w:color w:val="auto"/>
        </w:rPr>
        <w:t>r</w:t>
      </w:r>
      <w:r w:rsidRPr="00435191">
        <w:rPr>
          <w:rFonts w:cs="Arial"/>
          <w:color w:val="auto"/>
        </w:rPr>
        <w:t xml:space="preserve">esponsabilidad </w:t>
      </w:r>
      <w:r w:rsidR="005F5EF0">
        <w:rPr>
          <w:rFonts w:cs="Arial"/>
          <w:color w:val="auto"/>
        </w:rPr>
        <w:t>c</w:t>
      </w:r>
      <w:r w:rsidRPr="00435191">
        <w:rPr>
          <w:rFonts w:cs="Arial"/>
          <w:color w:val="auto"/>
        </w:rPr>
        <w:t xml:space="preserve">ivil </w:t>
      </w:r>
      <w:r w:rsidR="005F5EF0">
        <w:rPr>
          <w:rFonts w:cs="Arial"/>
          <w:color w:val="auto"/>
        </w:rPr>
        <w:t>e</w:t>
      </w:r>
      <w:r w:rsidRPr="00435191">
        <w:rPr>
          <w:rFonts w:cs="Arial"/>
          <w:color w:val="auto"/>
        </w:rPr>
        <w:t xml:space="preserve">xtracontractual de la </w:t>
      </w:r>
      <w:r w:rsidR="005F5EF0">
        <w:rPr>
          <w:rFonts w:cs="Arial"/>
          <w:color w:val="auto"/>
        </w:rPr>
        <w:t>e</w:t>
      </w:r>
      <w:r w:rsidRPr="00435191">
        <w:rPr>
          <w:rFonts w:cs="Arial"/>
          <w:color w:val="auto"/>
        </w:rPr>
        <w:t xml:space="preserve">ntidad con las siguientes características: </w:t>
      </w:r>
    </w:p>
    <w:tbl>
      <w:tblPr>
        <w:tblStyle w:val="Tablaconcuadrcula"/>
        <w:tblW w:w="0" w:type="auto"/>
        <w:jc w:val="center"/>
        <w:tblLook w:val="04A0" w:firstRow="1" w:lastRow="0" w:firstColumn="1" w:lastColumn="0" w:noHBand="0" w:noVBand="1"/>
      </w:tblPr>
      <w:tblGrid>
        <w:gridCol w:w="1939"/>
        <w:gridCol w:w="6889"/>
      </w:tblGrid>
      <w:tr w:rsidRPr="00B73348" w:rsidR="004D263E" w:rsidTr="00435191" w14:paraId="018CF6FA" w14:textId="77777777">
        <w:trPr>
          <w:trHeight w:val="20"/>
          <w:tblHeader/>
          <w:jc w:val="center"/>
        </w:trPr>
        <w:tc>
          <w:tcPr>
            <w:tcW w:w="0" w:type="auto"/>
            <w:tcBorders>
              <w:top w:val="single" w:color="auto" w:sz="4" w:space="0"/>
              <w:left w:val="single" w:color="auto" w:sz="4" w:space="0"/>
              <w:bottom w:val="single" w:color="auto" w:sz="4" w:space="0"/>
              <w:right w:val="single" w:color="auto" w:sz="4" w:space="0"/>
            </w:tcBorders>
            <w:shd w:val="clear" w:color="auto" w:fill="404040" w:themeFill="text1" w:themeFillTint="BF"/>
            <w:vAlign w:val="center"/>
            <w:hideMark/>
          </w:tcPr>
          <w:p w:rsidRPr="00435191" w:rsidR="00155EF1" w:rsidP="002D7799" w:rsidRDefault="00155EF1" w14:paraId="609AEC10" w14:textId="77777777">
            <w:pPr>
              <w:jc w:val="center"/>
              <w:rPr>
                <w:rFonts w:cs="Arial"/>
                <w:b/>
                <w:bCs/>
                <w:color w:val="FFFFFF" w:themeColor="background1"/>
                <w:szCs w:val="20"/>
              </w:rPr>
            </w:pPr>
            <w:r w:rsidRPr="00435191">
              <w:rPr>
                <w:rFonts w:cs="Arial"/>
                <w:b/>
                <w:bCs/>
                <w:color w:val="FFFFFF" w:themeColor="background1"/>
                <w:szCs w:val="20"/>
              </w:rPr>
              <w:t>Característica</w:t>
            </w:r>
          </w:p>
        </w:tc>
        <w:tc>
          <w:tcPr>
            <w:tcW w:w="0" w:type="auto"/>
            <w:tcBorders>
              <w:top w:val="single" w:color="auto" w:sz="4" w:space="0"/>
              <w:left w:val="single" w:color="auto" w:sz="4" w:space="0"/>
              <w:bottom w:val="single" w:color="auto" w:sz="4" w:space="0"/>
              <w:right w:val="single" w:color="auto" w:sz="4" w:space="0"/>
            </w:tcBorders>
            <w:shd w:val="clear" w:color="auto" w:fill="404040" w:themeFill="text1" w:themeFillTint="BF"/>
            <w:vAlign w:val="center"/>
            <w:hideMark/>
          </w:tcPr>
          <w:p w:rsidRPr="00435191" w:rsidR="00155EF1" w:rsidP="002D7799" w:rsidRDefault="00155EF1" w14:paraId="325EFFED" w14:textId="48AE477F">
            <w:pPr>
              <w:jc w:val="center"/>
              <w:rPr>
                <w:rFonts w:cs="Arial"/>
                <w:b/>
                <w:bCs/>
                <w:color w:val="FFFFFF" w:themeColor="background1"/>
                <w:szCs w:val="20"/>
              </w:rPr>
            </w:pPr>
            <w:r w:rsidRPr="00435191">
              <w:rPr>
                <w:rFonts w:cs="Arial"/>
                <w:b/>
                <w:bCs/>
                <w:color w:val="FFFFFF" w:themeColor="background1"/>
                <w:szCs w:val="20"/>
              </w:rPr>
              <w:t>Condición</w:t>
            </w:r>
          </w:p>
        </w:tc>
      </w:tr>
      <w:tr w:rsidRPr="00B73348" w:rsidR="004D263E" w:rsidTr="004D3279" w14:paraId="55D420D2" w14:textId="77777777">
        <w:trPr>
          <w:trHeight w:val="20"/>
          <w:jc w:val="center"/>
        </w:trPr>
        <w:tc>
          <w:tcPr>
            <w:tcW w:w="0" w:type="auto"/>
            <w:tcBorders>
              <w:top w:val="single" w:color="auto" w:sz="4" w:space="0"/>
              <w:left w:val="single" w:color="auto" w:sz="4" w:space="0"/>
              <w:bottom w:val="single" w:color="auto" w:sz="4" w:space="0"/>
              <w:right w:val="single" w:color="auto" w:sz="4" w:space="0"/>
            </w:tcBorders>
            <w:vAlign w:val="center"/>
            <w:hideMark/>
          </w:tcPr>
          <w:p w:rsidRPr="00435191" w:rsidR="00155EF1" w:rsidP="002D7799" w:rsidRDefault="00155EF1" w14:paraId="17EB7A10" w14:textId="77777777">
            <w:pPr>
              <w:jc w:val="center"/>
              <w:rPr>
                <w:rFonts w:eastAsia="Times New Roman" w:cs="Arial"/>
                <w:bCs/>
                <w:color w:val="auto"/>
                <w:szCs w:val="20"/>
                <w:lang w:val="es-ES" w:eastAsia="es-CO"/>
              </w:rPr>
            </w:pPr>
            <w:r w:rsidRPr="00435191">
              <w:rPr>
                <w:rFonts w:eastAsia="Times New Roman" w:cs="Arial"/>
                <w:bCs/>
                <w:color w:val="auto"/>
                <w:szCs w:val="20"/>
                <w:lang w:val="es-ES" w:eastAsia="es-CO"/>
              </w:rPr>
              <w:t>Clase</w:t>
            </w:r>
          </w:p>
        </w:tc>
        <w:tc>
          <w:tcPr>
            <w:tcW w:w="0" w:type="auto"/>
            <w:tcBorders>
              <w:top w:val="single" w:color="auto" w:sz="4" w:space="0"/>
              <w:left w:val="single" w:color="auto" w:sz="4" w:space="0"/>
              <w:bottom w:val="single" w:color="auto" w:sz="4" w:space="0"/>
              <w:right w:val="single" w:color="auto" w:sz="4" w:space="0"/>
            </w:tcBorders>
            <w:vAlign w:val="center"/>
            <w:hideMark/>
          </w:tcPr>
          <w:p w:rsidRPr="00435191" w:rsidR="00155EF1" w:rsidP="004D3279" w:rsidRDefault="00155EF1" w14:paraId="3FB675DB" w14:textId="77777777">
            <w:pPr>
              <w:rPr>
                <w:rFonts w:eastAsia="Times New Roman" w:cs="Arial"/>
                <w:bCs/>
                <w:color w:val="auto"/>
                <w:szCs w:val="20"/>
                <w:lang w:val="es-ES" w:eastAsia="es-CO"/>
              </w:rPr>
            </w:pPr>
            <w:r w:rsidRPr="00435191">
              <w:rPr>
                <w:rFonts w:eastAsia="Times New Roman" w:cs="Arial"/>
                <w:bCs/>
                <w:color w:val="auto"/>
                <w:szCs w:val="20"/>
                <w:lang w:val="es-ES" w:eastAsia="es-CO"/>
              </w:rPr>
              <w:t xml:space="preserve">Contrato de seguro contenido en una póliza </w:t>
            </w:r>
          </w:p>
        </w:tc>
      </w:tr>
      <w:tr w:rsidRPr="00B73348" w:rsidR="004D263E" w:rsidTr="004D3279" w14:paraId="1FA89736" w14:textId="77777777">
        <w:trPr>
          <w:trHeight w:val="20"/>
          <w:jc w:val="center"/>
        </w:trPr>
        <w:tc>
          <w:tcPr>
            <w:tcW w:w="0" w:type="auto"/>
            <w:tcBorders>
              <w:top w:val="single" w:color="auto" w:sz="4" w:space="0"/>
              <w:left w:val="single" w:color="auto" w:sz="4" w:space="0"/>
              <w:bottom w:val="single" w:color="auto" w:sz="4" w:space="0"/>
              <w:right w:val="single" w:color="auto" w:sz="4" w:space="0"/>
            </w:tcBorders>
            <w:vAlign w:val="center"/>
            <w:hideMark/>
          </w:tcPr>
          <w:p w:rsidRPr="00435191" w:rsidR="00155EF1" w:rsidP="002D7799" w:rsidRDefault="00155EF1" w14:paraId="45FBFABF" w14:textId="77777777">
            <w:pPr>
              <w:jc w:val="center"/>
              <w:rPr>
                <w:rFonts w:eastAsia="Times New Roman" w:cs="Arial"/>
                <w:bCs/>
                <w:color w:val="auto"/>
                <w:szCs w:val="20"/>
                <w:lang w:val="es-ES" w:eastAsia="es-CO"/>
              </w:rPr>
            </w:pPr>
            <w:r w:rsidRPr="00435191">
              <w:rPr>
                <w:rFonts w:eastAsia="Times New Roman" w:cs="Arial"/>
                <w:bCs/>
                <w:color w:val="auto"/>
                <w:szCs w:val="20"/>
                <w:lang w:val="es-ES" w:eastAsia="es-CO"/>
              </w:rPr>
              <w:t>Asegurados</w:t>
            </w:r>
          </w:p>
        </w:tc>
        <w:tc>
          <w:tcPr>
            <w:tcW w:w="0" w:type="auto"/>
            <w:tcBorders>
              <w:top w:val="single" w:color="auto" w:sz="4" w:space="0"/>
              <w:left w:val="single" w:color="auto" w:sz="4" w:space="0"/>
              <w:bottom w:val="single" w:color="auto" w:sz="4" w:space="0"/>
              <w:right w:val="single" w:color="auto" w:sz="4" w:space="0"/>
            </w:tcBorders>
            <w:vAlign w:val="center"/>
            <w:hideMark/>
          </w:tcPr>
          <w:p w:rsidRPr="00435191" w:rsidR="00155EF1" w:rsidP="004D3279" w:rsidRDefault="00155EF1" w14:paraId="6ECF3EC9" w14:textId="2FE20A3B">
            <w:pPr>
              <w:rPr>
                <w:rFonts w:eastAsia="Times New Roman" w:cs="Arial"/>
                <w:bCs/>
                <w:color w:val="auto"/>
                <w:szCs w:val="20"/>
                <w:lang w:val="es-ES" w:eastAsia="es-CO"/>
              </w:rPr>
            </w:pPr>
            <w:r w:rsidRPr="00435191">
              <w:rPr>
                <w:rFonts w:eastAsia="Times New Roman" w:cs="Arial"/>
                <w:bCs/>
                <w:color w:val="auto"/>
                <w:szCs w:val="20"/>
                <w:highlight w:val="lightGray"/>
                <w:lang w:val="es-ES" w:eastAsia="es-CO"/>
              </w:rPr>
              <w:t xml:space="preserve">[Nombre de </w:t>
            </w:r>
            <w:r w:rsidR="00B73348">
              <w:rPr>
                <w:rFonts w:eastAsia="Times New Roman" w:cs="Arial"/>
                <w:bCs/>
                <w:color w:val="auto"/>
                <w:szCs w:val="20"/>
                <w:highlight w:val="lightGray"/>
                <w:lang w:val="es-ES" w:eastAsia="es-CO"/>
              </w:rPr>
              <w:t>l</w:t>
            </w:r>
            <w:r w:rsidRPr="00435191">
              <w:rPr>
                <w:rFonts w:eastAsia="Times New Roman" w:cs="Arial"/>
                <w:bCs/>
                <w:color w:val="auto"/>
                <w:szCs w:val="20"/>
                <w:highlight w:val="lightGray"/>
                <w:lang w:val="es-ES" w:eastAsia="es-CO"/>
              </w:rPr>
              <w:t xml:space="preserve">a </w:t>
            </w:r>
            <w:r w:rsidR="00B73348">
              <w:rPr>
                <w:rFonts w:eastAsia="Times New Roman" w:cs="Arial"/>
                <w:bCs/>
                <w:color w:val="auto"/>
                <w:szCs w:val="20"/>
                <w:highlight w:val="lightGray"/>
                <w:lang w:val="es-ES" w:eastAsia="es-CO"/>
              </w:rPr>
              <w:t>e</w:t>
            </w:r>
            <w:r w:rsidRPr="00435191">
              <w:rPr>
                <w:rFonts w:eastAsia="Times New Roman" w:cs="Arial"/>
                <w:bCs/>
                <w:color w:val="auto"/>
                <w:szCs w:val="20"/>
                <w:highlight w:val="lightGray"/>
                <w:lang w:val="es-ES" w:eastAsia="es-CO"/>
              </w:rPr>
              <w:t>ntidad]</w:t>
            </w:r>
            <w:r w:rsidRPr="00435191">
              <w:rPr>
                <w:rFonts w:eastAsia="Times New Roman" w:cs="Arial"/>
                <w:bCs/>
                <w:color w:val="auto"/>
                <w:szCs w:val="20"/>
                <w:lang w:val="es-ES" w:eastAsia="es-CO"/>
              </w:rPr>
              <w:t xml:space="preserve"> identificada con NIT </w:t>
            </w:r>
            <w:r w:rsidRPr="00435191" w:rsidR="009C0A79">
              <w:rPr>
                <w:rFonts w:eastAsia="Times New Roman" w:cs="Arial"/>
                <w:bCs/>
                <w:color w:val="auto"/>
                <w:szCs w:val="20"/>
                <w:highlight w:val="lightGray"/>
                <w:lang w:val="es-ES" w:eastAsia="es-CO"/>
              </w:rPr>
              <w:t xml:space="preserve">[NIT de la </w:t>
            </w:r>
            <w:r w:rsidR="00B73348">
              <w:rPr>
                <w:rFonts w:eastAsia="Times New Roman" w:cs="Arial"/>
                <w:bCs/>
                <w:color w:val="auto"/>
                <w:szCs w:val="20"/>
                <w:highlight w:val="lightGray"/>
                <w:lang w:val="es-ES" w:eastAsia="es-CO"/>
              </w:rPr>
              <w:t>e</w:t>
            </w:r>
            <w:r w:rsidRPr="00435191" w:rsidR="009C0A79">
              <w:rPr>
                <w:rFonts w:eastAsia="Times New Roman" w:cs="Arial"/>
                <w:bCs/>
                <w:color w:val="auto"/>
                <w:szCs w:val="20"/>
                <w:highlight w:val="lightGray"/>
                <w:lang w:val="es-ES" w:eastAsia="es-CO"/>
              </w:rPr>
              <w:t>ntidad]</w:t>
            </w:r>
            <w:r w:rsidRPr="00435191" w:rsidR="009C0A79">
              <w:rPr>
                <w:rFonts w:eastAsia="Times New Roman" w:cs="Arial"/>
                <w:bCs/>
                <w:color w:val="auto"/>
                <w:szCs w:val="20"/>
                <w:lang w:val="es-ES" w:eastAsia="es-CO"/>
              </w:rPr>
              <w:t xml:space="preserve"> </w:t>
            </w:r>
            <w:r w:rsidRPr="00435191">
              <w:rPr>
                <w:rFonts w:eastAsia="Times New Roman" w:cs="Arial"/>
                <w:bCs/>
                <w:color w:val="auto"/>
                <w:szCs w:val="20"/>
                <w:lang w:val="es-ES" w:eastAsia="es-CO"/>
              </w:rPr>
              <w:t xml:space="preserve">y el </w:t>
            </w:r>
            <w:r w:rsidR="00B73348">
              <w:rPr>
                <w:rFonts w:eastAsia="Times New Roman" w:cs="Arial"/>
                <w:bCs/>
                <w:color w:val="auto"/>
                <w:szCs w:val="20"/>
                <w:lang w:val="es-ES" w:eastAsia="es-CO"/>
              </w:rPr>
              <w:t>c</w:t>
            </w:r>
            <w:r w:rsidRPr="00435191">
              <w:rPr>
                <w:rFonts w:eastAsia="Times New Roman" w:cs="Arial"/>
                <w:bCs/>
                <w:color w:val="auto"/>
                <w:szCs w:val="20"/>
                <w:lang w:val="es-ES" w:eastAsia="es-CO"/>
              </w:rPr>
              <w:t>ontratista</w:t>
            </w:r>
          </w:p>
        </w:tc>
      </w:tr>
      <w:tr w:rsidRPr="00B73348" w:rsidR="004D263E" w:rsidTr="004D3279" w14:paraId="68DDE745" w14:textId="77777777">
        <w:trPr>
          <w:trHeight w:val="20"/>
          <w:jc w:val="center"/>
        </w:trPr>
        <w:tc>
          <w:tcPr>
            <w:tcW w:w="0" w:type="auto"/>
            <w:tcBorders>
              <w:top w:val="single" w:color="auto" w:sz="4" w:space="0"/>
              <w:left w:val="single" w:color="auto" w:sz="4" w:space="0"/>
              <w:bottom w:val="single" w:color="auto" w:sz="4" w:space="0"/>
              <w:right w:val="single" w:color="auto" w:sz="4" w:space="0"/>
            </w:tcBorders>
            <w:vAlign w:val="center"/>
            <w:hideMark/>
          </w:tcPr>
          <w:p w:rsidRPr="00435191" w:rsidR="00155EF1" w:rsidP="002D7799" w:rsidRDefault="00155EF1" w14:paraId="21BDC591" w14:textId="34F9E94F">
            <w:pPr>
              <w:jc w:val="center"/>
              <w:rPr>
                <w:rFonts w:eastAsia="Times New Roman" w:cs="Arial"/>
                <w:bCs/>
                <w:color w:val="auto"/>
                <w:szCs w:val="20"/>
                <w:lang w:val="es-ES" w:eastAsia="es-CO"/>
              </w:rPr>
            </w:pPr>
            <w:r w:rsidRPr="00435191">
              <w:rPr>
                <w:rFonts w:eastAsia="Times New Roman" w:cs="Arial"/>
                <w:bCs/>
                <w:color w:val="auto"/>
                <w:szCs w:val="20"/>
                <w:lang w:val="es-ES" w:eastAsia="es-CO"/>
              </w:rPr>
              <w:t>Tomador</w:t>
            </w:r>
          </w:p>
        </w:tc>
        <w:tc>
          <w:tcPr>
            <w:tcW w:w="0" w:type="auto"/>
            <w:tcBorders>
              <w:top w:val="single" w:color="auto" w:sz="4" w:space="0"/>
              <w:left w:val="single" w:color="auto" w:sz="4" w:space="0"/>
              <w:bottom w:val="single" w:color="auto" w:sz="4" w:space="0"/>
              <w:right w:val="single" w:color="auto" w:sz="4" w:space="0"/>
            </w:tcBorders>
            <w:vAlign w:val="center"/>
            <w:hideMark/>
          </w:tcPr>
          <w:p w:rsidRPr="00435191" w:rsidR="00155EF1" w:rsidP="002D7799" w:rsidRDefault="00155EF1" w14:paraId="08510214" w14:textId="6A90AAC0">
            <w:pPr>
              <w:pStyle w:val="Prrafodelista"/>
              <w:numPr>
                <w:ilvl w:val="0"/>
                <w:numId w:val="107"/>
              </w:numPr>
              <w:spacing w:after="0" w:line="240" w:lineRule="auto"/>
              <w:jc w:val="both"/>
              <w:rPr>
                <w:rFonts w:ascii="Arial" w:hAnsi="Arial" w:eastAsia="Times New Roman" w:cs="Arial"/>
                <w:bCs/>
                <w:sz w:val="20"/>
                <w:szCs w:val="20"/>
                <w:lang w:val="es-ES" w:eastAsia="es-CO"/>
              </w:rPr>
            </w:pPr>
            <w:r w:rsidRPr="00435191">
              <w:rPr>
                <w:rFonts w:ascii="Arial" w:hAnsi="Arial" w:eastAsia="Times New Roman" w:cs="Arial"/>
                <w:bCs/>
                <w:sz w:val="20"/>
                <w:szCs w:val="20"/>
                <w:lang w:val="es-ES" w:eastAsia="es-CO"/>
              </w:rPr>
              <w:t xml:space="preserve">Para las personas jurídicas: la garantía deberá tomarse con el nombre o razón social y tipo societario que figura en el </w:t>
            </w:r>
            <w:r w:rsidR="00B73348">
              <w:rPr>
                <w:rFonts w:ascii="Arial" w:hAnsi="Arial" w:eastAsia="Times New Roman" w:cs="Arial"/>
                <w:bCs/>
                <w:sz w:val="20"/>
                <w:szCs w:val="20"/>
                <w:lang w:val="es-ES" w:eastAsia="es-CO"/>
              </w:rPr>
              <w:t>c</w:t>
            </w:r>
            <w:r w:rsidRPr="00435191">
              <w:rPr>
                <w:rFonts w:ascii="Arial" w:hAnsi="Arial" w:eastAsia="Times New Roman" w:cs="Arial"/>
                <w:bCs/>
                <w:sz w:val="20"/>
                <w:szCs w:val="20"/>
                <w:lang w:val="es-ES" w:eastAsia="es-CO"/>
              </w:rPr>
              <w:t xml:space="preserve">ertificado de </w:t>
            </w:r>
            <w:r w:rsidR="00B73348">
              <w:rPr>
                <w:rFonts w:ascii="Arial" w:hAnsi="Arial" w:eastAsia="Times New Roman" w:cs="Arial"/>
                <w:bCs/>
                <w:sz w:val="20"/>
                <w:szCs w:val="20"/>
                <w:lang w:val="es-ES" w:eastAsia="es-CO"/>
              </w:rPr>
              <w:t>e</w:t>
            </w:r>
            <w:r w:rsidRPr="00435191">
              <w:rPr>
                <w:rFonts w:ascii="Arial" w:hAnsi="Arial" w:eastAsia="Times New Roman" w:cs="Arial"/>
                <w:bCs/>
                <w:sz w:val="20"/>
                <w:szCs w:val="20"/>
                <w:lang w:val="es-ES" w:eastAsia="es-CO"/>
              </w:rPr>
              <w:t xml:space="preserve">xistencia y </w:t>
            </w:r>
            <w:r w:rsidR="00B73348">
              <w:rPr>
                <w:rFonts w:ascii="Arial" w:hAnsi="Arial" w:eastAsia="Times New Roman" w:cs="Arial"/>
                <w:bCs/>
                <w:sz w:val="20"/>
                <w:szCs w:val="20"/>
                <w:lang w:val="es-ES" w:eastAsia="es-CO"/>
              </w:rPr>
              <w:t>r</w:t>
            </w:r>
            <w:r w:rsidRPr="00435191">
              <w:rPr>
                <w:rFonts w:ascii="Arial" w:hAnsi="Arial" w:eastAsia="Times New Roman" w:cs="Arial"/>
                <w:bCs/>
                <w:sz w:val="20"/>
                <w:szCs w:val="20"/>
                <w:lang w:val="es-ES" w:eastAsia="es-CO"/>
              </w:rPr>
              <w:t xml:space="preserve">epresentación </w:t>
            </w:r>
            <w:r w:rsidR="00B73348">
              <w:rPr>
                <w:rFonts w:ascii="Arial" w:hAnsi="Arial" w:eastAsia="Times New Roman" w:cs="Arial"/>
                <w:bCs/>
                <w:sz w:val="20"/>
                <w:szCs w:val="20"/>
                <w:lang w:val="es-ES" w:eastAsia="es-CO"/>
              </w:rPr>
              <w:t>l</w:t>
            </w:r>
            <w:r w:rsidRPr="00435191">
              <w:rPr>
                <w:rFonts w:ascii="Arial" w:hAnsi="Arial" w:eastAsia="Times New Roman" w:cs="Arial"/>
                <w:bCs/>
                <w:sz w:val="20"/>
                <w:szCs w:val="20"/>
                <w:lang w:val="es-ES" w:eastAsia="es-CO"/>
              </w:rPr>
              <w:t>egal expedido por la Cámara de Comercio respectiva, y no sólo con su sigla, a no ser que en el referido documento se exprese que la sociedad podrá denominarse de esa manera.</w:t>
            </w:r>
          </w:p>
          <w:p w:rsidRPr="00435191" w:rsidR="00155EF1" w:rsidP="002D7799" w:rsidRDefault="00155EF1" w14:paraId="26C967CC" w14:textId="77777777">
            <w:pPr>
              <w:pStyle w:val="Prrafodelista"/>
              <w:numPr>
                <w:ilvl w:val="0"/>
                <w:numId w:val="107"/>
              </w:numPr>
              <w:spacing w:after="0" w:line="240" w:lineRule="auto"/>
              <w:jc w:val="both"/>
              <w:rPr>
                <w:rFonts w:ascii="Arial" w:hAnsi="Arial" w:eastAsia="Times New Roman" w:cs="Arial"/>
                <w:bCs/>
                <w:sz w:val="20"/>
                <w:szCs w:val="20"/>
                <w:lang w:val="es-ES" w:eastAsia="es-CO"/>
              </w:rPr>
            </w:pPr>
            <w:r w:rsidRPr="00435191">
              <w:rPr>
                <w:rFonts w:ascii="Arial" w:hAnsi="Arial" w:eastAsia="Times New Roman" w:cs="Arial"/>
                <w:bCs/>
                <w:sz w:val="20"/>
                <w:szCs w:val="20"/>
                <w:lang w:eastAsia="es-CO"/>
              </w:rPr>
              <w:t>No se aceptan garantías a nombre del representante legal o de alguno de los integrantes del consorcio. Cuando el contratista sea una unión temporal o consorcio, se debe incluir razón social, NIT y porcentaje de participación de cada uno de los integrantes.</w:t>
            </w:r>
          </w:p>
          <w:p w:rsidRPr="00435191" w:rsidR="00155EF1" w:rsidP="002D7799" w:rsidRDefault="00155EF1" w14:paraId="179FCF3C" w14:textId="4AF368C8">
            <w:pPr>
              <w:pStyle w:val="Prrafodelista"/>
              <w:numPr>
                <w:ilvl w:val="0"/>
                <w:numId w:val="107"/>
              </w:numPr>
              <w:spacing w:after="0" w:line="240" w:lineRule="auto"/>
              <w:jc w:val="both"/>
              <w:rPr>
                <w:rFonts w:ascii="Arial" w:hAnsi="Arial" w:eastAsia="Times New Roman" w:cs="Arial"/>
                <w:bCs/>
                <w:sz w:val="20"/>
                <w:szCs w:val="20"/>
                <w:lang w:val="es-ES" w:eastAsia="es-CO"/>
              </w:rPr>
            </w:pPr>
            <w:r w:rsidRPr="00435191">
              <w:rPr>
                <w:rFonts w:ascii="Arial" w:hAnsi="Arial" w:eastAsia="Times New Roman" w:cs="Arial"/>
                <w:bCs/>
                <w:sz w:val="20"/>
                <w:szCs w:val="20"/>
                <w:lang w:val="es-ES" w:eastAsia="es-CO"/>
              </w:rPr>
              <w:t xml:space="preserve">Para el </w:t>
            </w:r>
            <w:r w:rsidR="00B73348">
              <w:rPr>
                <w:rFonts w:ascii="Arial" w:hAnsi="Arial" w:eastAsia="Times New Roman" w:cs="Arial"/>
                <w:bCs/>
                <w:sz w:val="20"/>
                <w:szCs w:val="20"/>
                <w:lang w:val="es-ES" w:eastAsia="es-CO"/>
              </w:rPr>
              <w:t>c</w:t>
            </w:r>
            <w:r w:rsidRPr="00435191">
              <w:rPr>
                <w:rFonts w:ascii="Arial" w:hAnsi="Arial" w:eastAsia="Times New Roman" w:cs="Arial"/>
                <w:bCs/>
                <w:sz w:val="20"/>
                <w:szCs w:val="20"/>
                <w:lang w:val="es-ES" w:eastAsia="es-CO"/>
              </w:rPr>
              <w:t xml:space="preserve">ontratista conformado por una estructura plural (unión temporal, consorcio): la garantía deberá ser otorgada por todos los integrantes de la estructura plural, para lo cual se deberá relacionar claramente los integrantes, su identificación y porcentaje de participación, quienes para todos los efectos serán los otorgantes de la misma. </w:t>
            </w:r>
          </w:p>
        </w:tc>
      </w:tr>
      <w:tr w:rsidRPr="00B73348" w:rsidR="004D263E" w:rsidTr="004D3279" w14:paraId="55DA4DDF" w14:textId="77777777">
        <w:trPr>
          <w:trHeight w:val="20"/>
          <w:jc w:val="center"/>
        </w:trPr>
        <w:tc>
          <w:tcPr>
            <w:tcW w:w="0" w:type="auto"/>
            <w:tcBorders>
              <w:top w:val="single" w:color="auto" w:sz="4" w:space="0"/>
              <w:left w:val="single" w:color="auto" w:sz="4" w:space="0"/>
              <w:bottom w:val="single" w:color="auto" w:sz="4" w:space="0"/>
              <w:right w:val="single" w:color="auto" w:sz="4" w:space="0"/>
            </w:tcBorders>
            <w:vAlign w:val="center"/>
          </w:tcPr>
          <w:p w:rsidRPr="00435191" w:rsidR="00155EF1" w:rsidP="002D7799" w:rsidRDefault="00155EF1" w14:paraId="23FE1DEE" w14:textId="77777777">
            <w:pPr>
              <w:jc w:val="center"/>
              <w:rPr>
                <w:rFonts w:eastAsia="Times New Roman" w:cs="Arial"/>
                <w:bCs/>
                <w:color w:val="auto"/>
                <w:szCs w:val="20"/>
                <w:lang w:val="es-ES" w:eastAsia="es-CO"/>
              </w:rPr>
            </w:pPr>
            <w:r w:rsidRPr="00435191">
              <w:rPr>
                <w:rFonts w:eastAsia="Times New Roman" w:cs="Arial"/>
                <w:bCs/>
                <w:color w:val="auto"/>
                <w:szCs w:val="20"/>
                <w:lang w:val="es-ES" w:eastAsia="es-CO"/>
              </w:rPr>
              <w:t>Valor</w:t>
            </w:r>
          </w:p>
        </w:tc>
        <w:tc>
          <w:tcPr>
            <w:tcW w:w="0" w:type="auto"/>
            <w:tcBorders>
              <w:top w:val="single" w:color="auto" w:sz="4" w:space="0"/>
              <w:left w:val="single" w:color="auto" w:sz="4" w:space="0"/>
              <w:bottom w:val="single" w:color="auto" w:sz="4" w:space="0"/>
              <w:right w:val="single" w:color="auto" w:sz="4" w:space="0"/>
            </w:tcBorders>
            <w:vAlign w:val="center"/>
          </w:tcPr>
          <w:p w:rsidRPr="00435191" w:rsidR="00155EF1" w:rsidP="002D7799" w:rsidRDefault="003436E3" w14:paraId="3F0C4C5C" w14:textId="7707A31C">
            <w:pPr>
              <w:shd w:val="clear" w:color="auto" w:fill="FFFFFF"/>
              <w:spacing w:after="150"/>
              <w:jc w:val="both"/>
              <w:rPr>
                <w:rFonts w:eastAsia="Times New Roman" w:cs="Arial"/>
                <w:bCs/>
                <w:color w:val="auto"/>
                <w:szCs w:val="20"/>
                <w:lang w:val="es-ES" w:eastAsia="es-CO"/>
              </w:rPr>
            </w:pPr>
            <w:r w:rsidRPr="00435191">
              <w:rPr>
                <w:rFonts w:eastAsia="Times New Roman" w:cs="Arial"/>
                <w:bCs/>
                <w:color w:val="auto"/>
                <w:szCs w:val="20"/>
                <w:highlight w:val="lightGray"/>
                <w:lang w:val="es-ES" w:eastAsia="es-CO"/>
              </w:rPr>
              <w:t xml:space="preserve">[La </w:t>
            </w:r>
            <w:r w:rsidR="00B73348">
              <w:rPr>
                <w:rFonts w:eastAsia="Times New Roman" w:cs="Arial"/>
                <w:bCs/>
                <w:color w:val="auto"/>
                <w:szCs w:val="20"/>
                <w:highlight w:val="lightGray"/>
                <w:lang w:val="es-ES" w:eastAsia="es-CO"/>
              </w:rPr>
              <w:t>e</w:t>
            </w:r>
            <w:r w:rsidRPr="00435191">
              <w:rPr>
                <w:rFonts w:eastAsia="Times New Roman" w:cs="Arial"/>
                <w:bCs/>
                <w:color w:val="auto"/>
                <w:szCs w:val="20"/>
                <w:highlight w:val="lightGray"/>
                <w:lang w:val="es-ES" w:eastAsia="es-CO"/>
              </w:rPr>
              <w:t xml:space="preserve">ntidad debe definir el valor del amparo de acuerdo con el artículo </w:t>
            </w:r>
            <w:r w:rsidRPr="00435191" w:rsidR="00075782">
              <w:rPr>
                <w:rFonts w:eastAsia="Times New Roman" w:cs="Arial"/>
                <w:bCs/>
                <w:color w:val="auto"/>
                <w:szCs w:val="20"/>
                <w:highlight w:val="lightGray"/>
                <w:lang w:val="es-ES" w:eastAsia="es-CO"/>
              </w:rPr>
              <w:t>2.2.1.2.3.1.17.</w:t>
            </w:r>
            <w:r w:rsidRPr="00435191" w:rsidR="001A67E4">
              <w:rPr>
                <w:rFonts w:eastAsia="Times New Roman" w:cs="Arial"/>
                <w:bCs/>
                <w:color w:val="auto"/>
                <w:szCs w:val="20"/>
                <w:highlight w:val="lightGray"/>
                <w:lang w:val="es-ES" w:eastAsia="es-CO"/>
              </w:rPr>
              <w:t xml:space="preserve"> del Decreto 1082 de 2015</w:t>
            </w:r>
            <w:r w:rsidRPr="00435191" w:rsidR="001A67E4">
              <w:rPr>
                <w:rFonts w:eastAsia="Times New Roman" w:cs="Arial"/>
                <w:bCs/>
                <w:color w:val="auto"/>
                <w:szCs w:val="20"/>
                <w:lang w:val="es-ES" w:eastAsia="es-CO"/>
              </w:rPr>
              <w:t xml:space="preserve">] </w:t>
            </w:r>
          </w:p>
        </w:tc>
      </w:tr>
      <w:tr w:rsidRPr="00B73348" w:rsidR="004D263E" w:rsidTr="004D3279" w14:paraId="384C30B8" w14:textId="77777777">
        <w:trPr>
          <w:trHeight w:val="20"/>
          <w:jc w:val="center"/>
        </w:trPr>
        <w:tc>
          <w:tcPr>
            <w:tcW w:w="0" w:type="auto"/>
            <w:tcBorders>
              <w:top w:val="single" w:color="auto" w:sz="4" w:space="0"/>
              <w:left w:val="single" w:color="auto" w:sz="4" w:space="0"/>
              <w:bottom w:val="single" w:color="auto" w:sz="4" w:space="0"/>
              <w:right w:val="single" w:color="auto" w:sz="4" w:space="0"/>
            </w:tcBorders>
            <w:vAlign w:val="center"/>
          </w:tcPr>
          <w:p w:rsidRPr="00435191" w:rsidR="00155EF1" w:rsidP="002D7799" w:rsidRDefault="00155EF1" w14:paraId="32EA5142" w14:textId="77777777">
            <w:pPr>
              <w:jc w:val="center"/>
              <w:rPr>
                <w:rFonts w:eastAsia="Times New Roman" w:cs="Arial"/>
                <w:bCs/>
                <w:color w:val="auto"/>
                <w:szCs w:val="20"/>
                <w:lang w:val="es-ES" w:eastAsia="es-CO"/>
              </w:rPr>
            </w:pPr>
            <w:r w:rsidRPr="00435191">
              <w:rPr>
                <w:rFonts w:eastAsia="Times New Roman" w:cs="Arial"/>
                <w:bCs/>
                <w:color w:val="auto"/>
                <w:szCs w:val="20"/>
                <w:lang w:val="es-ES" w:eastAsia="es-CO"/>
              </w:rPr>
              <w:t>Vigencia</w:t>
            </w:r>
          </w:p>
        </w:tc>
        <w:tc>
          <w:tcPr>
            <w:tcW w:w="0" w:type="auto"/>
            <w:tcBorders>
              <w:top w:val="single" w:color="auto" w:sz="4" w:space="0"/>
              <w:left w:val="single" w:color="auto" w:sz="4" w:space="0"/>
              <w:bottom w:val="single" w:color="auto" w:sz="4" w:space="0"/>
              <w:right w:val="single" w:color="auto" w:sz="4" w:space="0"/>
            </w:tcBorders>
            <w:vAlign w:val="center"/>
          </w:tcPr>
          <w:p w:rsidRPr="00435191" w:rsidR="00155EF1" w:rsidP="002D7799" w:rsidRDefault="00155EF1" w14:paraId="623C245F" w14:textId="77777777">
            <w:pPr>
              <w:jc w:val="both"/>
              <w:rPr>
                <w:rFonts w:eastAsia="Times New Roman" w:cs="Arial"/>
                <w:bCs/>
                <w:color w:val="auto"/>
                <w:szCs w:val="20"/>
                <w:lang w:val="es-ES" w:eastAsia="es-CO"/>
              </w:rPr>
            </w:pPr>
            <w:r w:rsidRPr="00435191">
              <w:rPr>
                <w:rFonts w:eastAsia="Times New Roman" w:cs="Arial"/>
                <w:color w:val="auto"/>
                <w:szCs w:val="20"/>
                <w:lang w:val="es-ES" w:eastAsia="es-ES"/>
              </w:rPr>
              <w:t>Igual al período de ejecución del contrato.</w:t>
            </w:r>
          </w:p>
        </w:tc>
      </w:tr>
      <w:tr w:rsidRPr="00B73348" w:rsidR="004D263E" w:rsidTr="004D3279" w14:paraId="29450098" w14:textId="77777777">
        <w:trPr>
          <w:trHeight w:val="20"/>
          <w:jc w:val="center"/>
        </w:trPr>
        <w:tc>
          <w:tcPr>
            <w:tcW w:w="0" w:type="auto"/>
            <w:tcBorders>
              <w:top w:val="single" w:color="auto" w:sz="4" w:space="0"/>
              <w:left w:val="single" w:color="auto" w:sz="4" w:space="0"/>
              <w:bottom w:val="single" w:color="auto" w:sz="4" w:space="0"/>
              <w:right w:val="single" w:color="auto" w:sz="4" w:space="0"/>
            </w:tcBorders>
            <w:vAlign w:val="center"/>
            <w:hideMark/>
          </w:tcPr>
          <w:p w:rsidRPr="00435191" w:rsidR="00155EF1" w:rsidP="002D7799" w:rsidRDefault="00155EF1" w14:paraId="5DF5E55F" w14:textId="77777777">
            <w:pPr>
              <w:jc w:val="center"/>
              <w:rPr>
                <w:rFonts w:eastAsia="Times New Roman" w:cs="Arial"/>
                <w:bCs/>
                <w:color w:val="auto"/>
                <w:szCs w:val="20"/>
                <w:lang w:val="es-ES" w:eastAsia="es-CO"/>
              </w:rPr>
            </w:pPr>
            <w:r w:rsidRPr="00435191">
              <w:rPr>
                <w:rFonts w:eastAsia="Times New Roman" w:cs="Arial"/>
                <w:bCs/>
                <w:color w:val="auto"/>
                <w:szCs w:val="20"/>
                <w:lang w:val="es-ES" w:eastAsia="es-CO"/>
              </w:rPr>
              <w:t>Beneficiarios</w:t>
            </w:r>
          </w:p>
        </w:tc>
        <w:tc>
          <w:tcPr>
            <w:tcW w:w="0" w:type="auto"/>
            <w:tcBorders>
              <w:top w:val="single" w:color="auto" w:sz="4" w:space="0"/>
              <w:left w:val="single" w:color="auto" w:sz="4" w:space="0"/>
              <w:bottom w:val="single" w:color="auto" w:sz="4" w:space="0"/>
              <w:right w:val="single" w:color="auto" w:sz="4" w:space="0"/>
            </w:tcBorders>
            <w:vAlign w:val="center"/>
            <w:hideMark/>
          </w:tcPr>
          <w:p w:rsidRPr="00435191" w:rsidR="00155EF1" w:rsidP="002D7799" w:rsidRDefault="00155EF1" w14:paraId="3D6D683F" w14:textId="5FFE5F58">
            <w:pPr>
              <w:jc w:val="both"/>
              <w:rPr>
                <w:rFonts w:eastAsia="Times New Roman" w:cs="Arial"/>
                <w:bCs/>
                <w:color w:val="auto"/>
                <w:szCs w:val="20"/>
                <w:highlight w:val="lightGray"/>
                <w:lang w:val="es-ES" w:eastAsia="es-CO"/>
              </w:rPr>
            </w:pPr>
            <w:r w:rsidRPr="00435191">
              <w:rPr>
                <w:rFonts w:eastAsia="Times New Roman" w:cs="Arial"/>
                <w:bCs/>
                <w:color w:val="auto"/>
                <w:szCs w:val="20"/>
                <w:lang w:val="es-ES" w:eastAsia="es-CO"/>
              </w:rPr>
              <w:t>Terceros afectados y [</w:t>
            </w:r>
            <w:r w:rsidR="00B73348">
              <w:rPr>
                <w:rFonts w:eastAsia="Times New Roman" w:cs="Arial"/>
                <w:bCs/>
                <w:color w:val="auto"/>
                <w:szCs w:val="20"/>
                <w:highlight w:val="lightGray"/>
                <w:lang w:val="es-ES" w:eastAsia="es-CO"/>
              </w:rPr>
              <w:t>n</w:t>
            </w:r>
            <w:r w:rsidRPr="00435191">
              <w:rPr>
                <w:rFonts w:eastAsia="Times New Roman" w:cs="Arial"/>
                <w:bCs/>
                <w:color w:val="auto"/>
                <w:szCs w:val="20"/>
                <w:highlight w:val="lightGray"/>
                <w:lang w:val="es-ES" w:eastAsia="es-CO"/>
              </w:rPr>
              <w:t xml:space="preserve">ombre de la </w:t>
            </w:r>
            <w:r w:rsidR="00B73348">
              <w:rPr>
                <w:rFonts w:eastAsia="Times New Roman" w:cs="Arial"/>
                <w:bCs/>
                <w:color w:val="auto"/>
                <w:szCs w:val="20"/>
                <w:highlight w:val="lightGray"/>
                <w:lang w:val="es-ES" w:eastAsia="es-CO"/>
              </w:rPr>
              <w:t>e</w:t>
            </w:r>
            <w:r w:rsidRPr="00435191">
              <w:rPr>
                <w:rFonts w:eastAsia="Times New Roman" w:cs="Arial"/>
                <w:bCs/>
                <w:color w:val="auto"/>
                <w:szCs w:val="20"/>
                <w:highlight w:val="lightGray"/>
                <w:lang w:val="es-ES" w:eastAsia="es-CO"/>
              </w:rPr>
              <w:t>ntidad</w:t>
            </w:r>
            <w:r w:rsidRPr="00435191">
              <w:rPr>
                <w:rFonts w:eastAsia="Times New Roman" w:cs="Arial"/>
                <w:bCs/>
                <w:color w:val="auto"/>
                <w:szCs w:val="20"/>
                <w:lang w:val="es-ES" w:eastAsia="es-CO"/>
              </w:rPr>
              <w:t xml:space="preserve">] identificada con NIT </w:t>
            </w:r>
            <w:r w:rsidRPr="00435191" w:rsidR="00A60884">
              <w:rPr>
                <w:rFonts w:eastAsia="Times New Roman" w:cs="Arial"/>
                <w:bCs/>
                <w:color w:val="auto"/>
                <w:szCs w:val="20"/>
                <w:highlight w:val="lightGray"/>
                <w:lang w:val="es-ES" w:eastAsia="es-CO"/>
              </w:rPr>
              <w:t xml:space="preserve">[NIT de la </w:t>
            </w:r>
            <w:r w:rsidR="00B73348">
              <w:rPr>
                <w:rFonts w:eastAsia="Times New Roman" w:cs="Arial"/>
                <w:bCs/>
                <w:color w:val="auto"/>
                <w:szCs w:val="20"/>
                <w:highlight w:val="lightGray"/>
                <w:lang w:val="es-ES" w:eastAsia="es-CO"/>
              </w:rPr>
              <w:t>e</w:t>
            </w:r>
            <w:r w:rsidRPr="00435191" w:rsidR="00A60884">
              <w:rPr>
                <w:rFonts w:eastAsia="Times New Roman" w:cs="Arial"/>
                <w:bCs/>
                <w:color w:val="auto"/>
                <w:szCs w:val="20"/>
                <w:highlight w:val="lightGray"/>
                <w:lang w:val="es-ES" w:eastAsia="es-CO"/>
              </w:rPr>
              <w:t>ntidad]</w:t>
            </w:r>
          </w:p>
        </w:tc>
      </w:tr>
      <w:tr w:rsidRPr="00B73348" w:rsidR="004D263E" w:rsidTr="004D3279" w14:paraId="4FCFA3D7" w14:textId="77777777">
        <w:trPr>
          <w:trHeight w:val="20"/>
          <w:jc w:val="center"/>
        </w:trPr>
        <w:tc>
          <w:tcPr>
            <w:tcW w:w="0" w:type="auto"/>
            <w:tcBorders>
              <w:top w:val="single" w:color="auto" w:sz="4" w:space="0"/>
              <w:left w:val="single" w:color="auto" w:sz="4" w:space="0"/>
              <w:bottom w:val="single" w:color="auto" w:sz="4" w:space="0"/>
              <w:right w:val="single" w:color="auto" w:sz="4" w:space="0"/>
            </w:tcBorders>
            <w:vAlign w:val="center"/>
            <w:hideMark/>
          </w:tcPr>
          <w:p w:rsidRPr="00435191" w:rsidR="00155EF1" w:rsidP="002D7799" w:rsidRDefault="00155EF1" w14:paraId="57349A8A" w14:textId="77777777">
            <w:pPr>
              <w:jc w:val="center"/>
              <w:rPr>
                <w:rFonts w:eastAsia="Times New Roman" w:cs="Arial"/>
                <w:bCs/>
                <w:color w:val="auto"/>
                <w:szCs w:val="20"/>
                <w:lang w:val="es-ES" w:eastAsia="es-CO"/>
              </w:rPr>
            </w:pPr>
            <w:r w:rsidRPr="00435191">
              <w:rPr>
                <w:rFonts w:eastAsia="Times New Roman" w:cs="Arial"/>
                <w:bCs/>
                <w:color w:val="auto"/>
                <w:szCs w:val="20"/>
                <w:lang w:val="es-ES" w:eastAsia="es-CO"/>
              </w:rPr>
              <w:lastRenderedPageBreak/>
              <w:t>Amparos</w:t>
            </w:r>
          </w:p>
        </w:tc>
        <w:tc>
          <w:tcPr>
            <w:tcW w:w="0" w:type="auto"/>
            <w:tcBorders>
              <w:top w:val="single" w:color="auto" w:sz="4" w:space="0"/>
              <w:left w:val="single" w:color="auto" w:sz="4" w:space="0"/>
              <w:bottom w:val="single" w:color="auto" w:sz="4" w:space="0"/>
              <w:right w:val="single" w:color="auto" w:sz="4" w:space="0"/>
            </w:tcBorders>
            <w:vAlign w:val="center"/>
          </w:tcPr>
          <w:p w:rsidRPr="00435191" w:rsidR="00155EF1" w:rsidP="002D7799" w:rsidRDefault="00155EF1" w14:paraId="18197960" w14:textId="77777777">
            <w:pPr>
              <w:jc w:val="both"/>
              <w:rPr>
                <w:rFonts w:eastAsia="Times New Roman" w:cs="Arial"/>
                <w:bCs/>
                <w:color w:val="auto"/>
                <w:szCs w:val="20"/>
                <w:lang w:val="es-ES" w:eastAsia="es-CO"/>
              </w:rPr>
            </w:pPr>
          </w:p>
          <w:p w:rsidRPr="00435191" w:rsidR="00155EF1" w:rsidP="002D7799" w:rsidRDefault="00155EF1" w14:paraId="2452182A" w14:textId="008B541C">
            <w:pPr>
              <w:jc w:val="both"/>
              <w:rPr>
                <w:rFonts w:eastAsia="Times New Roman" w:cs="Arial"/>
                <w:bCs/>
                <w:color w:val="auto"/>
                <w:szCs w:val="20"/>
                <w:lang w:val="es-ES" w:eastAsia="es-CO"/>
              </w:rPr>
            </w:pPr>
            <w:r w:rsidRPr="00435191">
              <w:rPr>
                <w:rFonts w:eastAsia="Times New Roman" w:cs="Arial"/>
                <w:bCs/>
                <w:color w:val="auto"/>
                <w:szCs w:val="20"/>
                <w:lang w:val="es-ES" w:eastAsia="es-CO"/>
              </w:rPr>
              <w:t xml:space="preserve">Responsabilidad </w:t>
            </w:r>
            <w:r w:rsidR="00B73348">
              <w:rPr>
                <w:rFonts w:eastAsia="Times New Roman" w:cs="Arial"/>
                <w:bCs/>
                <w:color w:val="auto"/>
                <w:szCs w:val="20"/>
                <w:lang w:val="es-ES" w:eastAsia="es-CO"/>
              </w:rPr>
              <w:t>c</w:t>
            </w:r>
            <w:r w:rsidRPr="00435191">
              <w:rPr>
                <w:rFonts w:eastAsia="Times New Roman" w:cs="Arial"/>
                <w:bCs/>
                <w:color w:val="auto"/>
                <w:szCs w:val="20"/>
                <w:lang w:val="es-ES" w:eastAsia="es-CO"/>
              </w:rPr>
              <w:t xml:space="preserve">ivil </w:t>
            </w:r>
            <w:r w:rsidR="00B73348">
              <w:rPr>
                <w:rFonts w:eastAsia="Times New Roman" w:cs="Arial"/>
                <w:bCs/>
                <w:color w:val="auto"/>
                <w:szCs w:val="20"/>
                <w:lang w:val="es-ES" w:eastAsia="es-CO"/>
              </w:rPr>
              <w:t>e</w:t>
            </w:r>
            <w:r w:rsidRPr="00435191">
              <w:rPr>
                <w:rFonts w:eastAsia="Times New Roman" w:cs="Arial"/>
                <w:bCs/>
                <w:color w:val="auto"/>
                <w:szCs w:val="20"/>
                <w:lang w:val="es-ES" w:eastAsia="es-CO"/>
              </w:rPr>
              <w:t xml:space="preserve">xtracontractual de la </w:t>
            </w:r>
            <w:r w:rsidR="00B73348">
              <w:rPr>
                <w:rFonts w:eastAsia="Times New Roman" w:cs="Arial"/>
                <w:bCs/>
                <w:color w:val="auto"/>
                <w:szCs w:val="20"/>
                <w:lang w:val="es-ES" w:eastAsia="es-CO"/>
              </w:rPr>
              <w:t>e</w:t>
            </w:r>
            <w:r w:rsidRPr="00435191">
              <w:rPr>
                <w:rFonts w:eastAsia="Times New Roman" w:cs="Arial"/>
                <w:bCs/>
                <w:color w:val="auto"/>
                <w:szCs w:val="20"/>
                <w:lang w:val="es-ES" w:eastAsia="es-CO"/>
              </w:rPr>
              <w:t xml:space="preserve">ntidad, derivada de las actuaciones, hechos u omisiones del </w:t>
            </w:r>
            <w:r w:rsidR="00B73348">
              <w:rPr>
                <w:rFonts w:eastAsia="Times New Roman" w:cs="Arial"/>
                <w:bCs/>
                <w:color w:val="auto"/>
                <w:szCs w:val="20"/>
                <w:lang w:val="es-ES" w:eastAsia="es-CO"/>
              </w:rPr>
              <w:t>c</w:t>
            </w:r>
            <w:r w:rsidRPr="00435191">
              <w:rPr>
                <w:rFonts w:eastAsia="Times New Roman" w:cs="Arial"/>
                <w:bCs/>
                <w:color w:val="auto"/>
                <w:szCs w:val="20"/>
                <w:lang w:val="es-ES" w:eastAsia="es-CO"/>
              </w:rPr>
              <w:t xml:space="preserve">ontratista o </w:t>
            </w:r>
            <w:r w:rsidR="00B73348">
              <w:rPr>
                <w:rFonts w:eastAsia="Times New Roman" w:cs="Arial"/>
                <w:bCs/>
                <w:color w:val="auto"/>
                <w:szCs w:val="20"/>
                <w:lang w:val="es-ES" w:eastAsia="es-CO"/>
              </w:rPr>
              <w:t>s</w:t>
            </w:r>
            <w:r w:rsidRPr="00435191">
              <w:rPr>
                <w:rFonts w:eastAsia="Times New Roman" w:cs="Arial"/>
                <w:bCs/>
                <w:color w:val="auto"/>
                <w:szCs w:val="20"/>
                <w:lang w:val="es-ES" w:eastAsia="es-CO"/>
              </w:rPr>
              <w:t>ubcontratistas autorizados. El seguro de responsabilidad civil extracontractual debe contener como mínimo los amparos descritos en el numeral 3º del artículo 2.2.1.2.3.2.9 del Decreto 1082 de 2015.</w:t>
            </w:r>
          </w:p>
          <w:p w:rsidRPr="00435191" w:rsidR="00155EF1" w:rsidP="002D7799" w:rsidRDefault="00155EF1" w14:paraId="7C75D740" w14:textId="77777777">
            <w:pPr>
              <w:jc w:val="both"/>
              <w:rPr>
                <w:rFonts w:eastAsia="Times New Roman" w:cs="Arial"/>
                <w:bCs/>
                <w:color w:val="auto"/>
                <w:szCs w:val="20"/>
                <w:lang w:val="es-ES" w:eastAsia="es-CO"/>
              </w:rPr>
            </w:pPr>
          </w:p>
        </w:tc>
      </w:tr>
      <w:tr w:rsidRPr="00B73348" w:rsidR="004D3279" w:rsidTr="004D3279" w14:paraId="2427F7DD" w14:textId="77777777">
        <w:trPr>
          <w:trHeight w:val="70"/>
          <w:jc w:val="center"/>
        </w:trPr>
        <w:tc>
          <w:tcPr>
            <w:tcW w:w="0" w:type="auto"/>
            <w:tcBorders>
              <w:top w:val="single" w:color="auto" w:sz="4" w:space="0"/>
              <w:left w:val="single" w:color="auto" w:sz="4" w:space="0"/>
              <w:bottom w:val="single" w:color="auto" w:sz="4" w:space="0"/>
              <w:right w:val="single" w:color="auto" w:sz="4" w:space="0"/>
            </w:tcBorders>
            <w:vAlign w:val="center"/>
            <w:hideMark/>
          </w:tcPr>
          <w:p w:rsidRPr="00435191" w:rsidR="00155EF1" w:rsidP="002D7799" w:rsidRDefault="00155EF1" w14:paraId="6BCD5707" w14:textId="77777777">
            <w:pPr>
              <w:jc w:val="center"/>
              <w:rPr>
                <w:rFonts w:eastAsia="Times New Roman" w:cs="Arial"/>
                <w:bCs/>
                <w:color w:val="auto"/>
                <w:szCs w:val="20"/>
                <w:lang w:val="es-ES" w:eastAsia="es-CO"/>
              </w:rPr>
            </w:pPr>
            <w:r w:rsidRPr="00435191">
              <w:rPr>
                <w:rFonts w:eastAsia="Times New Roman" w:cs="Arial"/>
                <w:bCs/>
                <w:color w:val="auto"/>
                <w:szCs w:val="20"/>
                <w:lang w:val="es-ES" w:eastAsia="es-CO"/>
              </w:rPr>
              <w:t>Información necesaria dentro de la póliza</w:t>
            </w:r>
          </w:p>
        </w:tc>
        <w:tc>
          <w:tcPr>
            <w:tcW w:w="0" w:type="auto"/>
            <w:tcBorders>
              <w:top w:val="single" w:color="auto" w:sz="4" w:space="0"/>
              <w:left w:val="single" w:color="auto" w:sz="4" w:space="0"/>
              <w:bottom w:val="single" w:color="auto" w:sz="4" w:space="0"/>
              <w:right w:val="single" w:color="auto" w:sz="4" w:space="0"/>
            </w:tcBorders>
            <w:vAlign w:val="center"/>
            <w:hideMark/>
          </w:tcPr>
          <w:p w:rsidRPr="00435191" w:rsidR="00155EF1" w:rsidP="00155EF1" w:rsidRDefault="00155EF1" w14:paraId="3F90A546" w14:textId="77777777">
            <w:pPr>
              <w:pStyle w:val="Prrafodelista"/>
              <w:numPr>
                <w:ilvl w:val="0"/>
                <w:numId w:val="107"/>
              </w:numPr>
              <w:spacing w:after="0" w:line="240" w:lineRule="auto"/>
              <w:rPr>
                <w:rFonts w:ascii="Arial" w:hAnsi="Arial" w:eastAsia="Times New Roman" w:cs="Arial"/>
                <w:bCs/>
                <w:sz w:val="20"/>
                <w:szCs w:val="20"/>
                <w:lang w:val="es-ES" w:eastAsia="es-CO"/>
              </w:rPr>
            </w:pPr>
            <w:r w:rsidRPr="00435191">
              <w:rPr>
                <w:rFonts w:ascii="Arial" w:hAnsi="Arial" w:eastAsia="Times New Roman" w:cs="Arial"/>
                <w:bCs/>
                <w:sz w:val="20"/>
                <w:szCs w:val="20"/>
                <w:lang w:val="es-ES" w:eastAsia="es-CO"/>
              </w:rPr>
              <w:t xml:space="preserve">Número y año del contrato </w:t>
            </w:r>
          </w:p>
          <w:p w:rsidRPr="00435191" w:rsidR="00155EF1" w:rsidP="00155EF1" w:rsidRDefault="00155EF1" w14:paraId="2B21407A" w14:textId="77777777">
            <w:pPr>
              <w:pStyle w:val="Prrafodelista"/>
              <w:numPr>
                <w:ilvl w:val="0"/>
                <w:numId w:val="107"/>
              </w:numPr>
              <w:spacing w:after="0" w:line="240" w:lineRule="auto"/>
              <w:rPr>
                <w:rFonts w:ascii="Arial" w:hAnsi="Arial" w:eastAsia="Times New Roman" w:cs="Arial"/>
                <w:bCs/>
                <w:sz w:val="20"/>
                <w:szCs w:val="20"/>
                <w:lang w:val="es-ES" w:eastAsia="es-CO"/>
              </w:rPr>
            </w:pPr>
            <w:r w:rsidRPr="00435191">
              <w:rPr>
                <w:rFonts w:ascii="Arial" w:hAnsi="Arial" w:eastAsia="Times New Roman" w:cs="Arial"/>
                <w:bCs/>
                <w:sz w:val="20"/>
                <w:szCs w:val="20"/>
                <w:lang w:val="es-ES" w:eastAsia="es-CO"/>
              </w:rPr>
              <w:t>Objeto del contrato</w:t>
            </w:r>
          </w:p>
          <w:p w:rsidRPr="00435191" w:rsidR="00155EF1" w:rsidP="00155EF1" w:rsidRDefault="00155EF1" w14:paraId="35B35E30" w14:textId="77777777">
            <w:pPr>
              <w:pStyle w:val="Prrafodelista"/>
              <w:numPr>
                <w:ilvl w:val="0"/>
                <w:numId w:val="107"/>
              </w:numPr>
              <w:spacing w:after="0" w:line="240" w:lineRule="auto"/>
              <w:rPr>
                <w:rFonts w:ascii="Arial" w:hAnsi="Arial" w:eastAsia="Times New Roman" w:cs="Arial"/>
                <w:bCs/>
                <w:sz w:val="20"/>
                <w:szCs w:val="20"/>
                <w:lang w:val="es-ES" w:eastAsia="es-CO"/>
              </w:rPr>
            </w:pPr>
            <w:r w:rsidRPr="00435191">
              <w:rPr>
                <w:rFonts w:ascii="Arial" w:hAnsi="Arial" w:eastAsia="Times New Roman" w:cs="Arial"/>
                <w:bCs/>
                <w:sz w:val="20"/>
                <w:szCs w:val="20"/>
                <w:lang w:val="es-ES" w:eastAsia="es-CO"/>
              </w:rPr>
              <w:t>Firma del representante legal del Contratista</w:t>
            </w:r>
          </w:p>
          <w:p w:rsidRPr="00435191" w:rsidR="00155EF1" w:rsidP="00155EF1" w:rsidRDefault="00155EF1" w14:paraId="3D31376C" w14:textId="77777777">
            <w:pPr>
              <w:pStyle w:val="Prrafodelista"/>
              <w:numPr>
                <w:ilvl w:val="0"/>
                <w:numId w:val="107"/>
              </w:numPr>
              <w:spacing w:after="0" w:line="240" w:lineRule="auto"/>
              <w:rPr>
                <w:rFonts w:ascii="Arial" w:hAnsi="Arial" w:eastAsia="Times New Roman" w:cs="Arial"/>
                <w:bCs/>
                <w:sz w:val="20"/>
                <w:szCs w:val="20"/>
                <w:lang w:val="es-ES" w:eastAsia="es-CO"/>
              </w:rPr>
            </w:pPr>
            <w:r w:rsidRPr="00435191">
              <w:rPr>
                <w:rFonts w:ascii="Arial" w:hAnsi="Arial" w:eastAsia="Times New Roman" w:cs="Arial"/>
                <w:bCs/>
                <w:sz w:val="20"/>
                <w:szCs w:val="20"/>
                <w:lang w:val="es-ES" w:eastAsia="es-CO"/>
              </w:rPr>
              <w:t>En caso de no usar centavos, los valores deben aproximarse al mayor Ej. Cumplimiento si el valor a asegurar es $14.980.420,20 aproximar a $14.980.421</w:t>
            </w:r>
          </w:p>
        </w:tc>
      </w:tr>
    </w:tbl>
    <w:p w:rsidRPr="00435191" w:rsidR="00DC1948" w:rsidP="00626DFF" w:rsidRDefault="00DC1948" w14:paraId="2D538C9E" w14:textId="5E389C25">
      <w:pPr>
        <w:tabs>
          <w:tab w:val="left" w:pos="1860"/>
        </w:tabs>
        <w:spacing w:line="276" w:lineRule="auto"/>
        <w:jc w:val="both"/>
        <w:rPr>
          <w:rFonts w:eastAsia="Arial" w:cs="Arial"/>
          <w:b/>
          <w:color w:val="auto"/>
        </w:rPr>
      </w:pPr>
    </w:p>
    <w:p w:rsidRPr="00435191" w:rsidR="00437CEA" w:rsidP="00437CEA" w:rsidRDefault="00437CEA" w14:paraId="7D3CAD53" w14:textId="4D9558FA">
      <w:pPr>
        <w:pStyle w:val="InviasNormal"/>
        <w:spacing w:before="0" w:after="0"/>
        <w:rPr>
          <w:rFonts w:ascii="Arial" w:hAnsi="Arial" w:cs="Arial" w:eastAsiaTheme="minorHAnsi"/>
          <w:color w:val="auto"/>
          <w:sz w:val="20"/>
          <w:szCs w:val="22"/>
          <w:lang w:val="es-CO" w:eastAsia="en-US"/>
        </w:rPr>
      </w:pPr>
      <w:r w:rsidRPr="00435191">
        <w:rPr>
          <w:rFonts w:ascii="Arial" w:hAnsi="Arial" w:cs="Arial" w:eastAsiaTheme="minorHAnsi"/>
          <w:color w:val="auto"/>
          <w:sz w:val="20"/>
          <w:szCs w:val="22"/>
          <w:lang w:val="es-CO" w:eastAsia="en-US"/>
        </w:rPr>
        <w:t xml:space="preserve">En esta póliza solamente se podrán pactar deducibles con un tope máximo del diez por ciento (10%) del valor de cada pérdida sin que en ningún caso puedan ser superiores a dos mil (2.000) </w:t>
      </w:r>
      <w:r w:rsidRPr="00435191" w:rsidR="00A93062">
        <w:rPr>
          <w:rFonts w:ascii="Arial" w:hAnsi="Arial" w:cs="Arial" w:eastAsiaTheme="minorHAnsi"/>
          <w:color w:val="auto"/>
          <w:sz w:val="20"/>
          <w:szCs w:val="22"/>
          <w:lang w:val="es-CO" w:eastAsia="en-US"/>
        </w:rPr>
        <w:t>SMMLV</w:t>
      </w:r>
    </w:p>
    <w:p w:rsidRPr="00435191" w:rsidR="00437CEA" w:rsidP="00437CEA" w:rsidRDefault="00437CEA" w14:paraId="1BD233ED" w14:textId="77777777">
      <w:pPr>
        <w:pStyle w:val="InviasNormal"/>
        <w:spacing w:before="0" w:after="0"/>
        <w:rPr>
          <w:rFonts w:ascii="Arial" w:hAnsi="Arial" w:cs="Arial" w:eastAsiaTheme="minorHAnsi"/>
          <w:color w:val="auto"/>
          <w:sz w:val="20"/>
          <w:szCs w:val="22"/>
          <w:lang w:val="es-CO" w:eastAsia="en-US"/>
        </w:rPr>
      </w:pPr>
    </w:p>
    <w:p w:rsidRPr="00435191" w:rsidR="00437CEA" w:rsidP="00437CEA" w:rsidRDefault="00437CEA" w14:paraId="6A1EDECA" w14:textId="7C26746F">
      <w:pPr>
        <w:pStyle w:val="InviasNormal"/>
        <w:spacing w:before="0" w:after="0"/>
        <w:rPr>
          <w:rFonts w:ascii="Arial" w:hAnsi="Arial" w:cs="Arial" w:eastAsiaTheme="minorHAnsi"/>
          <w:color w:val="auto"/>
          <w:sz w:val="20"/>
          <w:szCs w:val="22"/>
          <w:lang w:val="es-CO" w:eastAsia="en-US"/>
        </w:rPr>
      </w:pPr>
      <w:r w:rsidRPr="00435191">
        <w:rPr>
          <w:rFonts w:ascii="Arial" w:hAnsi="Arial" w:cs="Arial" w:eastAsiaTheme="minorHAnsi"/>
          <w:color w:val="auto"/>
          <w:sz w:val="20"/>
          <w:szCs w:val="22"/>
          <w:lang w:val="es-CO" w:eastAsia="en-US"/>
        </w:rPr>
        <w:t xml:space="preserve">Este seguro deberá constituirse y presentarse para aprobación de la </w:t>
      </w:r>
      <w:r w:rsidRPr="00435191" w:rsidR="008C60D7">
        <w:rPr>
          <w:rFonts w:ascii="Arial" w:hAnsi="Arial" w:cs="Arial" w:eastAsiaTheme="minorHAnsi"/>
          <w:color w:val="auto"/>
          <w:sz w:val="20"/>
          <w:szCs w:val="22"/>
          <w:lang w:val="es-CO" w:eastAsia="en-US"/>
        </w:rPr>
        <w:t>e</w:t>
      </w:r>
      <w:r w:rsidRPr="00435191">
        <w:rPr>
          <w:rFonts w:ascii="Arial" w:hAnsi="Arial" w:cs="Arial" w:eastAsiaTheme="minorHAnsi"/>
          <w:color w:val="auto"/>
          <w:sz w:val="20"/>
          <w:szCs w:val="22"/>
          <w:lang w:val="es-CO" w:eastAsia="en-US"/>
        </w:rPr>
        <w:t xml:space="preserve">ntidad, dentro del mismo término establecido para la garantía única de cumplimiento. </w:t>
      </w:r>
    </w:p>
    <w:p w:rsidRPr="00435191" w:rsidR="00437CEA" w:rsidP="00437CEA" w:rsidRDefault="00437CEA" w14:paraId="3D55E777" w14:textId="77777777">
      <w:pPr>
        <w:pStyle w:val="InviasNormal"/>
        <w:spacing w:before="0" w:after="0"/>
        <w:rPr>
          <w:rFonts w:ascii="Arial" w:hAnsi="Arial" w:cs="Arial" w:eastAsiaTheme="minorHAnsi"/>
          <w:color w:val="auto"/>
          <w:sz w:val="20"/>
          <w:szCs w:val="22"/>
          <w:lang w:val="es-CO" w:eastAsia="en-US"/>
        </w:rPr>
      </w:pPr>
    </w:p>
    <w:p w:rsidRPr="00435191" w:rsidR="00437CEA" w:rsidP="00437CEA" w:rsidRDefault="00437CEA" w14:paraId="239D9247" w14:textId="6A4DC45A">
      <w:pPr>
        <w:pStyle w:val="InviasNormal"/>
        <w:spacing w:before="0" w:after="0"/>
        <w:rPr>
          <w:rFonts w:ascii="Arial" w:hAnsi="Arial" w:cs="Arial" w:eastAsiaTheme="minorHAnsi"/>
          <w:color w:val="auto"/>
          <w:sz w:val="20"/>
          <w:szCs w:val="22"/>
          <w:lang w:val="es-CO" w:eastAsia="en-US"/>
        </w:rPr>
      </w:pPr>
      <w:r w:rsidRPr="00435191">
        <w:rPr>
          <w:rFonts w:ascii="Arial" w:hAnsi="Arial" w:cs="Arial" w:eastAsiaTheme="minorHAnsi"/>
          <w:color w:val="auto"/>
          <w:sz w:val="20"/>
          <w:szCs w:val="22"/>
          <w:lang w:val="es-CO" w:eastAsia="en-US"/>
        </w:rPr>
        <w:t xml:space="preserve">Las franquicias, coaseguros obligatorios y demás formas de estipulación que conlleven asunción de parte de la pérdida por la </w:t>
      </w:r>
      <w:r w:rsidR="00077E63">
        <w:rPr>
          <w:rFonts w:ascii="Arial" w:hAnsi="Arial" w:cs="Arial" w:eastAsiaTheme="minorHAnsi"/>
          <w:color w:val="auto"/>
          <w:sz w:val="20"/>
          <w:szCs w:val="22"/>
          <w:lang w:val="es-CO" w:eastAsia="en-US"/>
        </w:rPr>
        <w:t>e</w:t>
      </w:r>
      <w:r w:rsidRPr="00435191">
        <w:rPr>
          <w:rFonts w:ascii="Arial" w:hAnsi="Arial" w:cs="Arial" w:eastAsiaTheme="minorHAnsi"/>
          <w:color w:val="auto"/>
          <w:sz w:val="20"/>
          <w:szCs w:val="22"/>
          <w:lang w:val="es-CO" w:eastAsia="en-US"/>
        </w:rPr>
        <w:t>ntidad asegurada no serán admisibles.</w:t>
      </w:r>
    </w:p>
    <w:p w:rsidRPr="00435191" w:rsidR="00437CEA" w:rsidP="00437CEA" w:rsidRDefault="00437CEA" w14:paraId="6F0183A9" w14:textId="77777777">
      <w:pPr>
        <w:pStyle w:val="InviasNormal"/>
        <w:spacing w:before="0" w:after="0"/>
        <w:rPr>
          <w:rFonts w:ascii="Arial" w:hAnsi="Arial" w:cs="Arial" w:eastAsiaTheme="minorHAnsi"/>
          <w:color w:val="auto"/>
          <w:sz w:val="20"/>
          <w:szCs w:val="22"/>
          <w:lang w:val="es-CO" w:eastAsia="en-US"/>
        </w:rPr>
      </w:pPr>
    </w:p>
    <w:p w:rsidRPr="00435191" w:rsidR="00437CEA" w:rsidP="00437CEA" w:rsidRDefault="00437CEA" w14:paraId="3CCB0FEF" w14:textId="2824CA61">
      <w:pPr>
        <w:tabs>
          <w:tab w:val="left" w:pos="1860"/>
        </w:tabs>
        <w:spacing w:line="276" w:lineRule="auto"/>
        <w:jc w:val="both"/>
        <w:rPr>
          <w:rFonts w:cs="Arial"/>
          <w:color w:val="auto"/>
        </w:rPr>
      </w:pPr>
      <w:r w:rsidRPr="00435191">
        <w:rPr>
          <w:rFonts w:cs="Arial"/>
          <w:color w:val="auto"/>
        </w:rPr>
        <w:t>El contratista deberá anexar el comprobante de pago de la prima del seguro de responsabilidad civil extracontractual.</w:t>
      </w:r>
    </w:p>
    <w:p w:rsidRPr="004D263E" w:rsidR="00561948" w:rsidRDefault="00561948" w14:paraId="385F9A2C" w14:textId="0EF185EC">
      <w:pPr>
        <w:pStyle w:val="Entidad-Capitulo"/>
        <w:spacing w:after="240"/>
      </w:pPr>
      <w:bookmarkStart w:name="_Toc511924810" w:id="967"/>
      <w:bookmarkStart w:name="_Toc517187339" w:id="968"/>
      <w:bookmarkStart w:name="_Toc520226900" w:id="969"/>
      <w:bookmarkStart w:name="_Toc520297870" w:id="970"/>
      <w:bookmarkStart w:name="_Toc520317135" w:id="971"/>
      <w:bookmarkStart w:name="_Toc533083738" w:id="972"/>
      <w:bookmarkStart w:name="_Toc32096849" w:id="973"/>
      <w:bookmarkStart w:name="_Toc57633041" w:id="974"/>
      <w:bookmarkStart w:name="_Toc57636898" w:id="975"/>
      <w:bookmarkEnd w:id="953"/>
      <w:r w:rsidRPr="001F1DE9">
        <w:t>CAP</w:t>
      </w:r>
      <w:r w:rsidRPr="00670AEB" w:rsidR="00A621C8">
        <w:t>Í</w:t>
      </w:r>
      <w:r w:rsidRPr="0082663C">
        <w:t xml:space="preserve">TULO VIII MINUTA </w:t>
      </w:r>
      <w:r w:rsidRPr="004D263E" w:rsidR="00E42CDA">
        <w:t xml:space="preserve">Y CONDICIONES </w:t>
      </w:r>
      <w:r w:rsidRPr="004D263E">
        <w:t>DEL CONTRATO</w:t>
      </w:r>
      <w:bookmarkEnd w:id="967"/>
      <w:bookmarkEnd w:id="968"/>
      <w:bookmarkEnd w:id="969"/>
      <w:bookmarkEnd w:id="970"/>
      <w:bookmarkEnd w:id="971"/>
      <w:bookmarkEnd w:id="972"/>
      <w:bookmarkEnd w:id="973"/>
      <w:bookmarkEnd w:id="974"/>
      <w:bookmarkEnd w:id="975"/>
    </w:p>
    <w:p w:rsidRPr="00435191" w:rsidR="00936129" w:rsidRDefault="00561948" w14:paraId="6C4215E7" w14:textId="2C671DED">
      <w:pPr>
        <w:spacing w:after="240" w:line="276" w:lineRule="auto"/>
        <w:jc w:val="both"/>
        <w:rPr>
          <w:rFonts w:cs="Arial"/>
          <w:color w:val="auto"/>
        </w:rPr>
      </w:pPr>
      <w:bookmarkStart w:name="_Hlk516155163" w:id="976"/>
      <w:r w:rsidRPr="00435191">
        <w:rPr>
          <w:rFonts w:cs="Arial"/>
          <w:color w:val="auto"/>
        </w:rPr>
        <w:t xml:space="preserve">Las condiciones de ejecución del </w:t>
      </w:r>
      <w:r w:rsidR="00077E63">
        <w:rPr>
          <w:rFonts w:cs="Arial"/>
          <w:color w:val="auto"/>
        </w:rPr>
        <w:t>c</w:t>
      </w:r>
      <w:r w:rsidRPr="00435191">
        <w:rPr>
          <w:rFonts w:cs="Arial"/>
          <w:color w:val="auto"/>
        </w:rPr>
        <w:t xml:space="preserve">ontrato están </w:t>
      </w:r>
      <w:r w:rsidRPr="00435191" w:rsidR="00646A58">
        <w:rPr>
          <w:rFonts w:cs="Arial"/>
          <w:color w:val="auto"/>
        </w:rPr>
        <w:t>previstas</w:t>
      </w:r>
      <w:r w:rsidRPr="00435191">
        <w:rPr>
          <w:rFonts w:cs="Arial"/>
          <w:color w:val="auto"/>
        </w:rPr>
        <w:t xml:space="preserve"> en el</w:t>
      </w:r>
      <w:r w:rsidRPr="00435191" w:rsidR="00C1379D">
        <w:rPr>
          <w:rFonts w:eastAsia="Arial" w:cs="Arial"/>
          <w:color w:val="auto"/>
        </w:rPr>
        <w:t xml:space="preserve"> </w:t>
      </w:r>
      <w:r w:rsidRPr="00435191" w:rsidR="00C1379D">
        <w:rPr>
          <w:rFonts w:cs="Arial"/>
          <w:color w:val="auto"/>
        </w:rPr>
        <w:fldChar w:fldCharType="begin"/>
      </w:r>
      <w:r w:rsidRPr="00435191" w:rsidR="00C1379D">
        <w:rPr>
          <w:rFonts w:cs="Arial"/>
          <w:color w:val="auto"/>
        </w:rPr>
        <w:instrText xml:space="preserve"> REF _Ref511633323 \h </w:instrText>
      </w:r>
      <w:r w:rsidRPr="00435191" w:rsidR="00B47260">
        <w:rPr>
          <w:rFonts w:cs="Arial"/>
          <w:color w:val="auto"/>
        </w:rPr>
        <w:instrText xml:space="preserve"> \* MERGEFORMAT </w:instrText>
      </w:r>
      <w:r w:rsidRPr="00435191" w:rsidR="00C1379D">
        <w:rPr>
          <w:rFonts w:cs="Arial"/>
          <w:color w:val="auto"/>
        </w:rPr>
      </w:r>
      <w:r w:rsidRPr="00435191" w:rsidR="00C1379D">
        <w:rPr>
          <w:rFonts w:cs="Arial"/>
          <w:color w:val="auto"/>
        </w:rPr>
        <w:fldChar w:fldCharType="separate"/>
      </w:r>
      <w:r w:rsidRPr="00435191" w:rsidR="00435191">
        <w:rPr>
          <w:rFonts w:cs="Arial"/>
          <w:color w:val="auto"/>
          <w:lang w:eastAsia="es-ES"/>
        </w:rPr>
        <w:t xml:space="preserve"> Anexo 5 – Minuta del </w:t>
      </w:r>
      <w:r w:rsidRPr="00435191" w:rsidR="00435191">
        <w:rPr>
          <w:rFonts w:eastAsia="Arial" w:cs="Arial"/>
          <w:color w:val="auto"/>
          <w:szCs w:val="20"/>
        </w:rPr>
        <w:t>Contrato</w:t>
      </w:r>
      <w:r w:rsidRPr="00435191" w:rsidR="00C1379D">
        <w:rPr>
          <w:rFonts w:cs="Arial"/>
          <w:color w:val="auto"/>
        </w:rPr>
        <w:fldChar w:fldCharType="end"/>
      </w:r>
      <w:r w:rsidRPr="00435191" w:rsidR="00A80402">
        <w:rPr>
          <w:rFonts w:eastAsia="Arial" w:cs="Arial"/>
          <w:color w:val="auto"/>
        </w:rPr>
        <w:t>.</w:t>
      </w:r>
      <w:r w:rsidRPr="00435191" w:rsidR="00646A58">
        <w:rPr>
          <w:rFonts w:cs="Arial"/>
          <w:color w:val="auto"/>
        </w:rPr>
        <w:t xml:space="preserve"> Dentro de estas condiciones </w:t>
      </w:r>
      <w:r w:rsidRPr="00435191" w:rsidR="00B47260">
        <w:rPr>
          <w:rFonts w:cs="Arial"/>
          <w:color w:val="auto"/>
        </w:rPr>
        <w:t>se incluye la forma de pago,</w:t>
      </w:r>
      <w:r w:rsidRPr="00435191" w:rsidR="00B47260">
        <w:rPr>
          <w:rFonts w:eastAsia="Arial" w:cs="Arial"/>
          <w:color w:val="auto"/>
        </w:rPr>
        <w:t xml:space="preserve"> </w:t>
      </w:r>
      <w:r w:rsidRPr="00435191" w:rsidR="007F008E">
        <w:rPr>
          <w:rFonts w:cs="Arial"/>
          <w:color w:val="auto"/>
        </w:rPr>
        <w:t>anticipo</w:t>
      </w:r>
      <w:r w:rsidRPr="00435191" w:rsidR="00FF2AA8">
        <w:rPr>
          <w:rFonts w:cs="Arial"/>
          <w:color w:val="auto"/>
        </w:rPr>
        <w:t xml:space="preserve"> y/o pago anticipado</w:t>
      </w:r>
      <w:r w:rsidRPr="00435191" w:rsidR="00E9267A">
        <w:rPr>
          <w:rFonts w:eastAsia="Arial" w:cs="Arial"/>
          <w:color w:val="auto"/>
        </w:rPr>
        <w:t>,</w:t>
      </w:r>
      <w:r w:rsidRPr="00435191" w:rsidR="00E9267A">
        <w:rPr>
          <w:rFonts w:cs="Arial"/>
          <w:color w:val="auto"/>
        </w:rPr>
        <w:t xml:space="preserve"> obligaciones y derechos generales del contratista, obligaciones de la </w:t>
      </w:r>
      <w:r w:rsidR="00077E63">
        <w:rPr>
          <w:rFonts w:cs="Arial"/>
          <w:color w:val="auto"/>
        </w:rPr>
        <w:t>e</w:t>
      </w:r>
      <w:r w:rsidRPr="00435191" w:rsidR="00E9267A">
        <w:rPr>
          <w:rFonts w:cs="Arial"/>
          <w:color w:val="auto"/>
        </w:rPr>
        <w:t>ntidad</w:t>
      </w:r>
      <w:r w:rsidRPr="00435191" w:rsidR="00E9267A">
        <w:rPr>
          <w:rFonts w:eastAsia="Arial" w:cs="Arial"/>
          <w:color w:val="auto"/>
        </w:rPr>
        <w:t>,</w:t>
      </w:r>
      <w:r w:rsidRPr="00435191" w:rsidR="00B47260">
        <w:rPr>
          <w:rFonts w:eastAsia="Arial" w:cs="Arial"/>
          <w:color w:val="auto"/>
        </w:rPr>
        <w:t xml:space="preserve"> </w:t>
      </w:r>
      <w:r w:rsidRPr="00435191" w:rsidR="00B47260">
        <w:rPr>
          <w:rFonts w:cs="Arial"/>
          <w:color w:val="auto"/>
        </w:rPr>
        <w:t>garantías</w:t>
      </w:r>
      <w:r w:rsidRPr="00435191" w:rsidR="00E9267A">
        <w:rPr>
          <w:rFonts w:cs="Arial"/>
          <w:color w:val="auto"/>
        </w:rPr>
        <w:t>, multas, cláusula penal</w:t>
      </w:r>
      <w:r w:rsidRPr="00435191" w:rsidR="00B47260">
        <w:rPr>
          <w:rFonts w:cs="Arial"/>
          <w:color w:val="auto"/>
        </w:rPr>
        <w:t xml:space="preserve"> y otras condiciones particulares aplicables al negocio jurídico a celebrar.</w:t>
      </w:r>
      <w:r w:rsidRPr="00435191" w:rsidR="00F128DF">
        <w:rPr>
          <w:rFonts w:cs="Arial"/>
          <w:color w:val="auto"/>
        </w:rPr>
        <w:t xml:space="preserve"> </w:t>
      </w:r>
      <w:bookmarkEnd w:id="976"/>
    </w:p>
    <w:p w:rsidRPr="00435191" w:rsidR="00C82D9F" w:rsidP="00CA32D3" w:rsidRDefault="002E4F0C" w14:paraId="32A82662" w14:textId="1089E174">
      <w:pPr>
        <w:spacing w:line="276" w:lineRule="auto"/>
        <w:jc w:val="both"/>
        <w:rPr>
          <w:rFonts w:cs="Arial"/>
          <w:color w:val="auto"/>
        </w:rPr>
      </w:pPr>
      <w:r w:rsidRPr="00435191">
        <w:rPr>
          <w:rFonts w:cs="Arial"/>
          <w:color w:val="auto"/>
        </w:rPr>
        <w:t>E</w:t>
      </w:r>
      <w:r w:rsidRPr="00435191" w:rsidR="00C82D9F">
        <w:rPr>
          <w:rFonts w:cs="Arial"/>
          <w:color w:val="auto"/>
        </w:rPr>
        <w:t xml:space="preserve">l </w:t>
      </w:r>
      <w:r w:rsidR="008E08C3">
        <w:rPr>
          <w:rFonts w:cs="Arial"/>
          <w:color w:val="auto"/>
        </w:rPr>
        <w:t>p</w:t>
      </w:r>
      <w:r w:rsidRPr="00435191" w:rsidR="00E660CC">
        <w:rPr>
          <w:rFonts w:cs="Arial"/>
          <w:color w:val="auto"/>
        </w:rPr>
        <w:t>roponente</w:t>
      </w:r>
      <w:r w:rsidRPr="00435191" w:rsidR="00A42725">
        <w:rPr>
          <w:rFonts w:cs="Arial"/>
          <w:color w:val="auto"/>
        </w:rPr>
        <w:t xml:space="preserve"> adjudicatario</w:t>
      </w:r>
      <w:r w:rsidRPr="00435191" w:rsidR="00C82D9F">
        <w:rPr>
          <w:rFonts w:cs="Arial"/>
          <w:color w:val="auto"/>
        </w:rPr>
        <w:t xml:space="preserve"> debe presentar el Registro</w:t>
      </w:r>
      <w:r w:rsidRPr="00435191" w:rsidR="00730F23">
        <w:rPr>
          <w:rFonts w:cs="Arial"/>
          <w:color w:val="auto"/>
        </w:rPr>
        <w:t xml:space="preserve"> Único Tributario—RUT</w:t>
      </w:r>
      <w:r w:rsidRPr="00435191">
        <w:rPr>
          <w:rFonts w:cs="Arial"/>
          <w:color w:val="auto"/>
        </w:rPr>
        <w:t xml:space="preserve"> </w:t>
      </w:r>
      <w:r w:rsidRPr="00435191" w:rsidR="00730F23">
        <w:rPr>
          <w:rFonts w:cs="Arial"/>
          <w:color w:val="auto"/>
        </w:rPr>
        <w:t xml:space="preserve">y demás </w:t>
      </w:r>
      <w:r w:rsidRPr="00435191" w:rsidR="00AE2C7B">
        <w:rPr>
          <w:rFonts w:cs="Arial"/>
          <w:color w:val="auto"/>
        </w:rPr>
        <w:t xml:space="preserve">documentos necesarios para </w:t>
      </w:r>
      <w:r w:rsidRPr="00435191">
        <w:rPr>
          <w:rFonts w:cs="Arial"/>
          <w:color w:val="auto"/>
        </w:rPr>
        <w:t>la celebración del contrato</w:t>
      </w:r>
      <w:r w:rsidRPr="00435191" w:rsidR="00155B45">
        <w:rPr>
          <w:rFonts w:cs="Arial"/>
          <w:color w:val="auto"/>
        </w:rPr>
        <w:t xml:space="preserve"> al momento de firma</w:t>
      </w:r>
      <w:r w:rsidRPr="00435191">
        <w:rPr>
          <w:rFonts w:cs="Arial"/>
          <w:color w:val="auto"/>
        </w:rPr>
        <w:t xml:space="preserve">. </w:t>
      </w:r>
    </w:p>
    <w:p w:rsidRPr="00435191" w:rsidR="008524C3" w:rsidP="00CA32D3" w:rsidRDefault="008524C3" w14:paraId="43DA33FF" w14:textId="149ADDEF">
      <w:pPr>
        <w:spacing w:line="276" w:lineRule="auto"/>
        <w:jc w:val="both"/>
        <w:rPr>
          <w:rFonts w:eastAsia="Arial" w:cs="Arial"/>
          <w:color w:val="auto"/>
        </w:rPr>
      </w:pPr>
      <w:bookmarkStart w:name="_Hlk532199788" w:id="977"/>
      <w:r w:rsidRPr="00435191">
        <w:rPr>
          <w:rFonts w:eastAsia="Arial" w:cs="Arial"/>
          <w:color w:val="auto"/>
          <w:highlight w:val="lightGray"/>
        </w:rPr>
        <w:t xml:space="preserve">[La </w:t>
      </w:r>
      <w:r w:rsidR="008E08C3">
        <w:rPr>
          <w:rFonts w:eastAsia="Arial" w:cs="Arial"/>
          <w:color w:val="auto"/>
          <w:highlight w:val="lightGray"/>
        </w:rPr>
        <w:t>e</w:t>
      </w:r>
      <w:r w:rsidRPr="00435191">
        <w:rPr>
          <w:rFonts w:eastAsia="Arial" w:cs="Arial"/>
          <w:color w:val="auto"/>
          <w:highlight w:val="lightGray"/>
        </w:rPr>
        <w:t xml:space="preserve">ntidad deberá incluir en el Anexo el contenido mínimo allí establecido. Podrá incluir cláusulas con condiciones adicionales que no contradigan lo dispuesto en el </w:t>
      </w:r>
      <w:r w:rsidRPr="00435191" w:rsidR="00377804">
        <w:rPr>
          <w:rFonts w:eastAsia="Arial" w:cs="Arial"/>
          <w:color w:val="auto"/>
          <w:highlight w:val="lightGray"/>
        </w:rPr>
        <w:t>Anexo. E</w:t>
      </w:r>
      <w:r w:rsidRPr="00435191">
        <w:rPr>
          <w:rFonts w:eastAsia="Arial" w:cs="Arial"/>
          <w:color w:val="auto"/>
          <w:highlight w:val="lightGray"/>
        </w:rPr>
        <w:t>n todo caso, las cláusulas adicionales deberán obedecer a las necesidades de ejecución del contrato</w:t>
      </w:r>
      <w:r w:rsidRPr="00435191" w:rsidR="00A166CA">
        <w:rPr>
          <w:rFonts w:eastAsia="Arial" w:cs="Arial"/>
          <w:color w:val="auto"/>
          <w:highlight w:val="lightGray"/>
        </w:rPr>
        <w:t xml:space="preserve"> ni deben contrariar las </w:t>
      </w:r>
      <w:r w:rsidRPr="00435191" w:rsidR="00D96CBE">
        <w:rPr>
          <w:rFonts w:eastAsia="Arial" w:cs="Arial"/>
          <w:color w:val="auto"/>
          <w:highlight w:val="lightGray"/>
        </w:rPr>
        <w:t>condiciones señaladas en los Documentos Tipo</w:t>
      </w:r>
      <w:r w:rsidRPr="00435191">
        <w:rPr>
          <w:rFonts w:eastAsia="Arial" w:cs="Arial"/>
          <w:color w:val="auto"/>
          <w:highlight w:val="lightGray"/>
        </w:rPr>
        <w:t>]</w:t>
      </w:r>
    </w:p>
    <w:p w:rsidRPr="00435191" w:rsidR="00535138" w:rsidP="00BC69CA" w:rsidRDefault="0076420F" w14:paraId="5C52178E" w14:textId="2C353F71">
      <w:pPr>
        <w:pStyle w:val="Capitulo8"/>
        <w:outlineLvl w:val="1"/>
        <w:rPr>
          <w:color w:val="auto"/>
        </w:rPr>
      </w:pPr>
      <w:bookmarkStart w:name="_Ref518058128" w:id="978"/>
      <w:bookmarkStart w:name="_Toc57633042" w:id="979"/>
      <w:bookmarkStart w:name="_Toc57636899" w:id="980"/>
      <w:bookmarkEnd w:id="977"/>
      <w:r w:rsidRPr="00435191">
        <w:rPr>
          <w:color w:val="auto"/>
        </w:rPr>
        <w:t>INFORMACIÓN PARA EL CONTROL DE LA EJECUCIÓN DE LA OBRA</w:t>
      </w:r>
      <w:bookmarkEnd w:id="978"/>
      <w:bookmarkEnd w:id="979"/>
      <w:bookmarkEnd w:id="980"/>
    </w:p>
    <w:p w:rsidRPr="00435191" w:rsidR="0076420F" w:rsidP="00C4321D" w:rsidRDefault="0076420F" w14:paraId="663D1BC1" w14:textId="49FF7417">
      <w:pPr>
        <w:pStyle w:val="Capitulo8"/>
        <w:numPr>
          <w:ilvl w:val="0"/>
          <w:numId w:val="0"/>
        </w:numPr>
        <w:rPr>
          <w:color w:val="auto"/>
        </w:rPr>
      </w:pPr>
    </w:p>
    <w:p w:rsidRPr="00435191" w:rsidR="001949B5" w:rsidP="00C4321D" w:rsidRDefault="001949B5" w14:paraId="68156AF3" w14:textId="65292791">
      <w:pPr>
        <w:pStyle w:val="Capitulo8"/>
        <w:numPr>
          <w:ilvl w:val="0"/>
          <w:numId w:val="0"/>
        </w:numPr>
        <w:rPr>
          <w:rFonts w:eastAsiaTheme="minorHAnsi"/>
          <w:b w:val="0"/>
          <w:color w:val="auto"/>
          <w:szCs w:val="22"/>
        </w:rPr>
      </w:pPr>
      <w:r w:rsidRPr="00435191">
        <w:rPr>
          <w:rFonts w:eastAsiaTheme="minorHAnsi"/>
          <w:b w:val="0"/>
          <w:bCs w:val="0"/>
          <w:color w:val="auto"/>
          <w:szCs w:val="22"/>
        </w:rPr>
        <w:t xml:space="preserve">El </w:t>
      </w:r>
      <w:r w:rsidR="008E08C3">
        <w:rPr>
          <w:rFonts w:eastAsiaTheme="minorHAnsi"/>
          <w:b w:val="0"/>
          <w:bCs w:val="0"/>
          <w:color w:val="auto"/>
          <w:szCs w:val="22"/>
        </w:rPr>
        <w:t>c</w:t>
      </w:r>
      <w:r w:rsidRPr="00435191">
        <w:rPr>
          <w:rFonts w:eastAsiaTheme="minorHAnsi"/>
          <w:b w:val="0"/>
          <w:bCs w:val="0"/>
          <w:color w:val="auto"/>
          <w:szCs w:val="22"/>
        </w:rPr>
        <w:t xml:space="preserve">ontratista presentará a la </w:t>
      </w:r>
      <w:r w:rsidR="008E08C3">
        <w:rPr>
          <w:rFonts w:eastAsiaTheme="minorHAnsi"/>
          <w:b w:val="0"/>
          <w:bCs w:val="0"/>
          <w:color w:val="auto"/>
          <w:szCs w:val="22"/>
        </w:rPr>
        <w:t>i</w:t>
      </w:r>
      <w:r w:rsidRPr="00435191">
        <w:rPr>
          <w:rFonts w:eastAsiaTheme="minorHAnsi"/>
          <w:b w:val="0"/>
          <w:bCs w:val="0"/>
          <w:color w:val="auto"/>
          <w:szCs w:val="22"/>
        </w:rPr>
        <w:t xml:space="preserve">nterventoría respectiva, dentro de los </w:t>
      </w:r>
      <w:r w:rsidRPr="00435191" w:rsidR="004B05CF">
        <w:rPr>
          <w:rFonts w:eastAsia="Arial"/>
          <w:b w:val="0"/>
          <w:color w:val="auto"/>
          <w:szCs w:val="22"/>
          <w:highlight w:val="lightGray"/>
        </w:rPr>
        <w:t xml:space="preserve">[La </w:t>
      </w:r>
      <w:r w:rsidR="008E08C3">
        <w:rPr>
          <w:rFonts w:eastAsia="Arial"/>
          <w:b w:val="0"/>
          <w:color w:val="auto"/>
          <w:szCs w:val="22"/>
          <w:highlight w:val="lightGray"/>
        </w:rPr>
        <w:t>e</w:t>
      </w:r>
      <w:r w:rsidRPr="00435191" w:rsidR="004B05CF">
        <w:rPr>
          <w:rFonts w:eastAsia="Arial"/>
          <w:b w:val="0"/>
          <w:color w:val="auto"/>
          <w:szCs w:val="22"/>
          <w:highlight w:val="lightGray"/>
        </w:rPr>
        <w:t xml:space="preserve">ntidad </w:t>
      </w:r>
      <w:r w:rsidR="008E08C3">
        <w:rPr>
          <w:rFonts w:eastAsia="Arial"/>
          <w:b w:val="0"/>
          <w:color w:val="auto"/>
          <w:szCs w:val="22"/>
          <w:highlight w:val="lightGray"/>
        </w:rPr>
        <w:t>definirá</w:t>
      </w:r>
      <w:r w:rsidRPr="00435191" w:rsidR="004B05CF">
        <w:rPr>
          <w:rFonts w:eastAsia="Arial"/>
          <w:b w:val="0"/>
          <w:color w:val="auto"/>
          <w:szCs w:val="22"/>
          <w:highlight w:val="lightGray"/>
        </w:rPr>
        <w:t xml:space="preserve"> los días</w:t>
      </w:r>
      <w:r w:rsidRPr="00435191" w:rsidR="004B05CF">
        <w:rPr>
          <w:rFonts w:eastAsiaTheme="minorHAnsi"/>
          <w:b w:val="0"/>
          <w:color w:val="auto"/>
          <w:szCs w:val="22"/>
          <w:highlight w:val="lightGray"/>
        </w:rPr>
        <w:t>]</w:t>
      </w:r>
      <w:r w:rsidRPr="00435191">
        <w:rPr>
          <w:rFonts w:eastAsiaTheme="minorHAnsi"/>
          <w:b w:val="0"/>
          <w:color w:val="auto"/>
          <w:szCs w:val="22"/>
          <w:highlight w:val="lightGray"/>
        </w:rPr>
        <w:t xml:space="preserve"> </w:t>
      </w:r>
      <w:r w:rsidRPr="00435191">
        <w:rPr>
          <w:rFonts w:eastAsiaTheme="minorHAnsi"/>
          <w:b w:val="0"/>
          <w:bCs w:val="0"/>
          <w:color w:val="auto"/>
          <w:szCs w:val="22"/>
        </w:rPr>
        <w:t xml:space="preserve">días hábiles siguientes a la orden de iniciación del contrato de interventoría para su revisión y aprobación, </w:t>
      </w:r>
      <w:r w:rsidRPr="00435191">
        <w:rPr>
          <w:rFonts w:eastAsiaTheme="minorHAnsi"/>
          <w:b w:val="0"/>
          <w:bCs w:val="0"/>
          <w:color w:val="auto"/>
          <w:szCs w:val="22"/>
        </w:rPr>
        <w:lastRenderedPageBreak/>
        <w:t xml:space="preserve">los documentos que se relacionan a continuación, debidamente diligenciados de conformidad con el </w:t>
      </w:r>
      <w:r w:rsidR="008E08C3">
        <w:rPr>
          <w:rFonts w:eastAsiaTheme="minorHAnsi"/>
          <w:b w:val="0"/>
          <w:bCs w:val="0"/>
          <w:color w:val="auto"/>
          <w:szCs w:val="22"/>
        </w:rPr>
        <w:t>p</w:t>
      </w:r>
      <w:r w:rsidRPr="00435191">
        <w:rPr>
          <w:rFonts w:eastAsiaTheme="minorHAnsi"/>
          <w:b w:val="0"/>
          <w:bCs w:val="0"/>
          <w:color w:val="auto"/>
          <w:szCs w:val="22"/>
        </w:rPr>
        <w:t xml:space="preserve">liego de </w:t>
      </w:r>
      <w:r w:rsidR="008E08C3">
        <w:rPr>
          <w:rFonts w:eastAsiaTheme="minorHAnsi"/>
          <w:b w:val="0"/>
          <w:bCs w:val="0"/>
          <w:color w:val="auto"/>
          <w:szCs w:val="22"/>
        </w:rPr>
        <w:t>c</w:t>
      </w:r>
      <w:r w:rsidRPr="00435191">
        <w:rPr>
          <w:rFonts w:eastAsiaTheme="minorHAnsi"/>
          <w:b w:val="0"/>
          <w:bCs w:val="0"/>
          <w:color w:val="auto"/>
          <w:szCs w:val="22"/>
        </w:rPr>
        <w:t>ondiciones:</w:t>
      </w:r>
    </w:p>
    <w:p w:rsidRPr="00435191" w:rsidR="0076420F" w:rsidP="00C4321D" w:rsidRDefault="001949B5" w14:paraId="0A971EA3" w14:textId="3DE0BFA7">
      <w:pPr>
        <w:numPr>
          <w:ilvl w:val="0"/>
          <w:numId w:val="95"/>
        </w:numPr>
        <w:spacing w:after="200" w:line="276" w:lineRule="auto"/>
        <w:contextualSpacing/>
        <w:jc w:val="both"/>
        <w:rPr>
          <w:rFonts w:cs="Arial"/>
          <w:color w:val="auto"/>
        </w:rPr>
      </w:pPr>
      <w:r w:rsidRPr="00435191">
        <w:rPr>
          <w:rFonts w:cs="Arial"/>
          <w:color w:val="auto"/>
        </w:rPr>
        <w:t>Hojas de vida del personal profesional.</w:t>
      </w:r>
    </w:p>
    <w:p w:rsidRPr="00435191" w:rsidR="001949B5" w:rsidP="00C4321D" w:rsidRDefault="001949B5" w14:paraId="7225351E" w14:textId="19129212">
      <w:pPr>
        <w:numPr>
          <w:ilvl w:val="0"/>
          <w:numId w:val="95"/>
        </w:numPr>
        <w:spacing w:after="200" w:line="276" w:lineRule="auto"/>
        <w:contextualSpacing/>
        <w:jc w:val="both"/>
        <w:rPr>
          <w:rFonts w:cs="Arial"/>
          <w:color w:val="auto"/>
        </w:rPr>
      </w:pPr>
      <w:r w:rsidRPr="00435191">
        <w:rPr>
          <w:rFonts w:cs="Arial"/>
          <w:color w:val="auto"/>
        </w:rPr>
        <w:t>Relación del equipo mínimo obligatorio.</w:t>
      </w:r>
    </w:p>
    <w:p w:rsidRPr="00435191" w:rsidR="001949B5" w:rsidP="00C4321D" w:rsidRDefault="001949B5" w14:paraId="75AD9991" w14:textId="5BC051C4">
      <w:pPr>
        <w:numPr>
          <w:ilvl w:val="0"/>
          <w:numId w:val="95"/>
        </w:numPr>
        <w:spacing w:after="200" w:line="276" w:lineRule="auto"/>
        <w:contextualSpacing/>
        <w:jc w:val="both"/>
        <w:rPr>
          <w:rFonts w:cs="Arial"/>
          <w:color w:val="auto"/>
        </w:rPr>
      </w:pPr>
      <w:r w:rsidRPr="00435191">
        <w:rPr>
          <w:rFonts w:cs="Arial"/>
          <w:color w:val="auto"/>
        </w:rPr>
        <w:t>Programa de obra.</w:t>
      </w:r>
    </w:p>
    <w:p w:rsidRPr="00435191" w:rsidR="001949B5" w:rsidP="00C4321D" w:rsidRDefault="001949B5" w14:paraId="018E0AC6" w14:textId="4B40D18E">
      <w:pPr>
        <w:numPr>
          <w:ilvl w:val="0"/>
          <w:numId w:val="95"/>
        </w:numPr>
        <w:spacing w:after="200" w:line="276" w:lineRule="auto"/>
        <w:contextualSpacing/>
        <w:jc w:val="both"/>
        <w:rPr>
          <w:rFonts w:cs="Arial"/>
          <w:color w:val="auto"/>
        </w:rPr>
      </w:pPr>
      <w:r w:rsidRPr="00435191">
        <w:rPr>
          <w:rFonts w:cs="Arial"/>
          <w:color w:val="auto"/>
        </w:rPr>
        <w:t>Plan de manejo de tránsito- PMT.</w:t>
      </w:r>
    </w:p>
    <w:p w:rsidRPr="00435191" w:rsidR="001949B5" w:rsidP="00C4321D" w:rsidRDefault="001949B5" w14:paraId="1E626FD0" w14:textId="5ADAAC10">
      <w:pPr>
        <w:numPr>
          <w:ilvl w:val="0"/>
          <w:numId w:val="95"/>
        </w:numPr>
        <w:spacing w:after="200" w:line="276" w:lineRule="auto"/>
        <w:contextualSpacing/>
        <w:jc w:val="both"/>
        <w:rPr>
          <w:rFonts w:cs="Arial"/>
          <w:color w:val="auto"/>
        </w:rPr>
      </w:pPr>
      <w:r w:rsidRPr="00435191">
        <w:rPr>
          <w:rFonts w:cs="Arial"/>
          <w:color w:val="auto"/>
        </w:rPr>
        <w:t>Los demás que puedan exigirse en el pliego de condiciones.</w:t>
      </w:r>
    </w:p>
    <w:p w:rsidRPr="00435191" w:rsidR="001F09F0" w:rsidP="00C4321D" w:rsidRDefault="001F09F0" w14:paraId="1207C83E" w14:textId="36C0D330">
      <w:pPr>
        <w:spacing w:after="200" w:line="276" w:lineRule="auto"/>
        <w:contextualSpacing/>
        <w:jc w:val="both"/>
        <w:rPr>
          <w:rFonts w:cs="Arial"/>
          <w:color w:val="auto"/>
        </w:rPr>
      </w:pPr>
    </w:p>
    <w:p w:rsidRPr="00435191" w:rsidR="001F09F0" w:rsidP="00BC69CA" w:rsidRDefault="001F09F0" w14:paraId="1E72B520" w14:textId="54170DD2">
      <w:pPr>
        <w:spacing w:line="276" w:lineRule="auto"/>
        <w:jc w:val="both"/>
        <w:rPr>
          <w:rFonts w:cs="Arial"/>
          <w:color w:val="auto"/>
        </w:rPr>
      </w:pPr>
      <w:r w:rsidRPr="00435191">
        <w:rPr>
          <w:rFonts w:cs="Arial"/>
          <w:color w:val="auto"/>
        </w:rPr>
        <w:t xml:space="preserve">El </w:t>
      </w:r>
      <w:r w:rsidR="008E08C3">
        <w:rPr>
          <w:rFonts w:cs="Arial"/>
          <w:color w:val="auto"/>
        </w:rPr>
        <w:t>i</w:t>
      </w:r>
      <w:r w:rsidRPr="00435191">
        <w:rPr>
          <w:rFonts w:cs="Arial"/>
          <w:color w:val="auto"/>
        </w:rPr>
        <w:t xml:space="preserve">nterventor revisará los documentos presentados por el </w:t>
      </w:r>
      <w:r w:rsidR="008E08C3">
        <w:rPr>
          <w:rFonts w:cs="Arial"/>
          <w:color w:val="auto"/>
        </w:rPr>
        <w:t>c</w:t>
      </w:r>
      <w:r w:rsidRPr="00435191">
        <w:rPr>
          <w:rFonts w:cs="Arial"/>
          <w:color w:val="auto"/>
        </w:rPr>
        <w:t xml:space="preserve">ontratista de obra en un término no mayor a </w:t>
      </w:r>
      <w:r w:rsidRPr="00435191">
        <w:rPr>
          <w:rFonts w:cs="Arial"/>
          <w:color w:val="auto"/>
          <w:highlight w:val="lightGray"/>
        </w:rPr>
        <w:t>[incluir]</w:t>
      </w:r>
      <w:r w:rsidRPr="00435191">
        <w:rPr>
          <w:rFonts w:cs="Arial"/>
          <w:color w:val="auto"/>
        </w:rPr>
        <w:t xml:space="preserve"> días calendario. En caso de existir algún requerimiento por escrito por parte del </w:t>
      </w:r>
      <w:r w:rsidR="008E08C3">
        <w:rPr>
          <w:rFonts w:cs="Arial"/>
          <w:color w:val="auto"/>
        </w:rPr>
        <w:t>i</w:t>
      </w:r>
      <w:r w:rsidRPr="00435191">
        <w:rPr>
          <w:rFonts w:cs="Arial"/>
          <w:color w:val="auto"/>
        </w:rPr>
        <w:t xml:space="preserve">nterventor, el </w:t>
      </w:r>
      <w:r w:rsidR="008E08C3">
        <w:rPr>
          <w:rFonts w:cs="Arial"/>
          <w:color w:val="auto"/>
        </w:rPr>
        <w:t>c</w:t>
      </w:r>
      <w:r w:rsidRPr="00435191">
        <w:rPr>
          <w:rFonts w:cs="Arial"/>
          <w:color w:val="auto"/>
        </w:rPr>
        <w:t xml:space="preserve">ontratista debe atenderlo en un término no mayor a </w:t>
      </w:r>
      <w:r w:rsidRPr="00435191">
        <w:rPr>
          <w:rFonts w:cs="Arial"/>
          <w:color w:val="auto"/>
          <w:highlight w:val="lightGray"/>
        </w:rPr>
        <w:t>[incluir]</w:t>
      </w:r>
      <w:r w:rsidRPr="00435191">
        <w:rPr>
          <w:rFonts w:cs="Arial"/>
          <w:color w:val="auto"/>
        </w:rPr>
        <w:t xml:space="preserve"> días hábiles, so pena de incurrir en causal de incumplimiento del contrato. </w:t>
      </w:r>
    </w:p>
    <w:p w:rsidRPr="00435191" w:rsidR="00170AA5" w:rsidP="00CA32D3" w:rsidRDefault="007F4F19" w14:paraId="4F36F986" w14:textId="689D56DD">
      <w:pPr>
        <w:spacing w:line="276" w:lineRule="auto"/>
        <w:jc w:val="both"/>
        <w:rPr>
          <w:rFonts w:cs="Arial"/>
          <w:color w:val="auto"/>
        </w:rPr>
      </w:pPr>
      <w:r w:rsidRPr="00435191">
        <w:rPr>
          <w:rFonts w:cs="Arial"/>
          <w:color w:val="auto"/>
        </w:rPr>
        <w:t xml:space="preserve">Una vez se cumpla con lo exigido en el pliego de condiciones, el </w:t>
      </w:r>
      <w:r w:rsidR="008E08C3">
        <w:rPr>
          <w:rFonts w:cs="Arial"/>
          <w:color w:val="auto"/>
        </w:rPr>
        <w:t>i</w:t>
      </w:r>
      <w:r w:rsidRPr="00435191">
        <w:rPr>
          <w:rFonts w:cs="Arial"/>
          <w:color w:val="auto"/>
        </w:rPr>
        <w:t>nterventor emitirá su concepto favorable mediante comunicación dirigid</w:t>
      </w:r>
      <w:r w:rsidRPr="00435191" w:rsidR="00002145">
        <w:rPr>
          <w:rFonts w:cs="Arial"/>
          <w:color w:val="auto"/>
        </w:rPr>
        <w:t>a</w:t>
      </w:r>
      <w:r w:rsidRPr="00435191">
        <w:rPr>
          <w:rFonts w:cs="Arial"/>
          <w:color w:val="auto"/>
        </w:rPr>
        <w:t xml:space="preserve"> al </w:t>
      </w:r>
      <w:r w:rsidR="008E08C3">
        <w:rPr>
          <w:rFonts w:cs="Arial"/>
          <w:color w:val="auto"/>
        </w:rPr>
        <w:t>c</w:t>
      </w:r>
      <w:r w:rsidRPr="00435191">
        <w:rPr>
          <w:rFonts w:cs="Arial"/>
          <w:color w:val="auto"/>
        </w:rPr>
        <w:t xml:space="preserve">ontratista, con copia a la </w:t>
      </w:r>
      <w:r w:rsidRPr="00435191" w:rsidR="00A16337">
        <w:rPr>
          <w:rFonts w:cs="Arial"/>
          <w:color w:val="auto"/>
        </w:rPr>
        <w:t>e</w:t>
      </w:r>
      <w:r w:rsidRPr="00435191">
        <w:rPr>
          <w:rFonts w:cs="Arial"/>
          <w:color w:val="auto"/>
        </w:rPr>
        <w:t>ntidad</w:t>
      </w:r>
      <w:r w:rsidRPr="00435191" w:rsidR="002A69E2">
        <w:rPr>
          <w:rFonts w:cs="Arial"/>
          <w:color w:val="auto"/>
        </w:rPr>
        <w:t xml:space="preserve">. </w:t>
      </w:r>
      <w:bookmarkStart w:name="_Toc32144874" w:id="981"/>
      <w:bookmarkEnd w:id="981"/>
      <w:r w:rsidRPr="00435191" w:rsidR="00894295">
        <w:rPr>
          <w:rFonts w:cs="Arial"/>
          <w:color w:val="auto"/>
        </w:rPr>
        <w:t xml:space="preserve"> </w:t>
      </w:r>
    </w:p>
    <w:p w:rsidRPr="00435191" w:rsidR="00E34C3A" w:rsidP="00435191" w:rsidRDefault="00E34C3A" w14:paraId="2EC62399" w14:textId="32DE5997">
      <w:pPr>
        <w:pStyle w:val="Capitulo8"/>
        <w:ind w:left="1003" w:hanging="357"/>
        <w:outlineLvl w:val="1"/>
        <w:rPr>
          <w:color w:val="auto"/>
        </w:rPr>
      </w:pPr>
      <w:bookmarkStart w:name="_Toc57633043" w:id="982"/>
      <w:bookmarkStart w:name="_Toc57636900" w:id="983"/>
      <w:r w:rsidRPr="00435191">
        <w:rPr>
          <w:color w:val="auto"/>
        </w:rPr>
        <w:t>ANTICIPO Y/O PAGO ANTICIPADO</w:t>
      </w:r>
      <w:bookmarkEnd w:id="982"/>
      <w:bookmarkEnd w:id="983"/>
    </w:p>
    <w:p w:rsidRPr="00435191" w:rsidR="00154EAC" w:rsidP="00154EAC" w:rsidRDefault="00154EAC" w14:paraId="357CCB81" w14:textId="5BDC6AEE">
      <w:pPr>
        <w:spacing w:after="0" w:line="276" w:lineRule="auto"/>
        <w:jc w:val="both"/>
        <w:textAlignment w:val="baseline"/>
        <w:rPr>
          <w:rFonts w:cs="Arial"/>
          <w:color w:val="auto"/>
          <w:szCs w:val="20"/>
        </w:rPr>
      </w:pPr>
      <w:r w:rsidRPr="00435191">
        <w:rPr>
          <w:rFonts w:cs="Arial"/>
          <w:color w:val="auto"/>
          <w:szCs w:val="20"/>
          <w:highlight w:val="lightGray"/>
        </w:rPr>
        <w:t xml:space="preserve">[La entidad deberá incluir el siguiente párrafo cuando decida entregar anticipo y/o pago anticipado en el </w:t>
      </w:r>
      <w:r w:rsidR="000F55D9">
        <w:rPr>
          <w:rFonts w:cs="Arial"/>
          <w:color w:val="auto"/>
          <w:szCs w:val="20"/>
          <w:highlight w:val="lightGray"/>
        </w:rPr>
        <w:t>p</w:t>
      </w:r>
      <w:r w:rsidRPr="00435191">
        <w:rPr>
          <w:rFonts w:cs="Arial"/>
          <w:color w:val="auto"/>
          <w:szCs w:val="20"/>
          <w:highlight w:val="lightGray"/>
        </w:rPr>
        <w:t xml:space="preserve">roceso de </w:t>
      </w:r>
      <w:r w:rsidR="000F55D9">
        <w:rPr>
          <w:rFonts w:cs="Arial"/>
          <w:color w:val="auto"/>
          <w:szCs w:val="20"/>
          <w:highlight w:val="lightGray"/>
        </w:rPr>
        <w:t>c</w:t>
      </w:r>
      <w:r w:rsidRPr="00435191">
        <w:rPr>
          <w:rFonts w:cs="Arial"/>
          <w:color w:val="auto"/>
          <w:szCs w:val="20"/>
          <w:highlight w:val="lightGray"/>
        </w:rPr>
        <w:t>ontratación:]</w:t>
      </w:r>
    </w:p>
    <w:p w:rsidRPr="00435191" w:rsidR="00154EAC" w:rsidP="00154EAC" w:rsidRDefault="00154EAC" w14:paraId="0F97F413" w14:textId="77777777">
      <w:pPr>
        <w:spacing w:after="0" w:line="276" w:lineRule="auto"/>
        <w:jc w:val="both"/>
        <w:textAlignment w:val="baseline"/>
        <w:rPr>
          <w:rFonts w:cs="Arial"/>
          <w:color w:val="auto"/>
          <w:szCs w:val="20"/>
        </w:rPr>
      </w:pPr>
    </w:p>
    <w:p w:rsidRPr="00435191" w:rsidR="00154EAC" w:rsidP="00154EAC" w:rsidRDefault="00154EAC" w14:paraId="537B3912" w14:textId="77777777">
      <w:pPr>
        <w:spacing w:after="0" w:line="276" w:lineRule="auto"/>
        <w:jc w:val="both"/>
        <w:textAlignment w:val="baseline"/>
        <w:rPr>
          <w:rFonts w:cs="Arial"/>
          <w:color w:val="auto"/>
          <w:szCs w:val="20"/>
        </w:rPr>
      </w:pPr>
      <w:r w:rsidRPr="00435191">
        <w:rPr>
          <w:rFonts w:cs="Arial"/>
          <w:color w:val="auto"/>
          <w:szCs w:val="20"/>
        </w:rPr>
        <w:t xml:space="preserve">En el presente proceso de contratación la entidad entregará al contratista a título de </w:t>
      </w:r>
      <w:r w:rsidRPr="00435191">
        <w:rPr>
          <w:rFonts w:cs="Arial"/>
          <w:color w:val="auto"/>
          <w:szCs w:val="20"/>
          <w:highlight w:val="lightGray"/>
        </w:rPr>
        <w:t>[anticipo y/o pago anticipado]</w:t>
      </w:r>
      <w:r w:rsidRPr="00435191">
        <w:rPr>
          <w:rFonts w:cs="Arial"/>
          <w:color w:val="auto"/>
          <w:szCs w:val="20"/>
        </w:rPr>
        <w:t xml:space="preserve"> un valor equivalente al </w:t>
      </w:r>
      <w:r w:rsidRPr="00435191">
        <w:rPr>
          <w:rFonts w:cs="Arial"/>
          <w:color w:val="auto"/>
          <w:szCs w:val="20"/>
          <w:highlight w:val="lightGray"/>
        </w:rPr>
        <w:t>[XX%]</w:t>
      </w:r>
      <w:r w:rsidRPr="00435191">
        <w:rPr>
          <w:rFonts w:cs="Arial"/>
          <w:color w:val="auto"/>
          <w:szCs w:val="20"/>
        </w:rPr>
        <w:t xml:space="preserve"> del valor básico del contrato. El </w:t>
      </w:r>
      <w:r w:rsidRPr="00435191">
        <w:rPr>
          <w:rFonts w:cs="Arial"/>
          <w:color w:val="auto"/>
          <w:szCs w:val="20"/>
          <w:highlight w:val="lightGray"/>
        </w:rPr>
        <w:t>[anticipo y/o pago anticipado]</w:t>
      </w:r>
      <w:r w:rsidRPr="00435191">
        <w:rPr>
          <w:rFonts w:cs="Arial"/>
          <w:color w:val="auto"/>
          <w:szCs w:val="20"/>
        </w:rPr>
        <w:t xml:space="preserve"> se regirá por las condiciones señaladas en el Anexo 5 – Minuta del Contrato. </w:t>
      </w:r>
    </w:p>
    <w:p w:rsidRPr="00435191" w:rsidR="00154EAC" w:rsidP="00154EAC" w:rsidRDefault="00154EAC" w14:paraId="39493BE9" w14:textId="77777777">
      <w:pPr>
        <w:spacing w:after="0" w:line="276" w:lineRule="auto"/>
        <w:jc w:val="both"/>
        <w:textAlignment w:val="baseline"/>
        <w:rPr>
          <w:rFonts w:cs="Arial"/>
          <w:color w:val="auto"/>
          <w:szCs w:val="20"/>
        </w:rPr>
      </w:pPr>
    </w:p>
    <w:p w:rsidRPr="00435191" w:rsidR="00154EAC" w:rsidP="00154EAC" w:rsidRDefault="00154EAC" w14:paraId="498C215A" w14:textId="77777777">
      <w:pPr>
        <w:spacing w:after="0" w:line="276" w:lineRule="auto"/>
        <w:jc w:val="both"/>
        <w:textAlignment w:val="baseline"/>
        <w:rPr>
          <w:rFonts w:cs="Arial"/>
          <w:color w:val="auto"/>
          <w:szCs w:val="20"/>
        </w:rPr>
      </w:pPr>
      <w:r w:rsidRPr="00435191">
        <w:rPr>
          <w:rFonts w:cs="Arial"/>
          <w:color w:val="auto"/>
          <w:szCs w:val="20"/>
          <w:highlight w:val="lightGray"/>
        </w:rPr>
        <w:t>[La entidad deberá incluir el siguiente párrafo cuando decida no entregar anticipo y/o pago anticipado en el proceso de contratación:]</w:t>
      </w:r>
    </w:p>
    <w:p w:rsidRPr="00435191" w:rsidR="00154EAC" w:rsidP="00154EAC" w:rsidRDefault="00154EAC" w14:paraId="1FE84D05" w14:textId="77777777">
      <w:pPr>
        <w:spacing w:after="0" w:line="276" w:lineRule="auto"/>
        <w:jc w:val="both"/>
        <w:textAlignment w:val="baseline"/>
        <w:rPr>
          <w:rFonts w:cs="Arial"/>
          <w:color w:val="auto"/>
          <w:szCs w:val="20"/>
        </w:rPr>
      </w:pPr>
    </w:p>
    <w:p w:rsidRPr="00435191" w:rsidR="00154EAC" w:rsidP="00154EAC" w:rsidRDefault="00154EAC" w14:paraId="2DDF6BB2" w14:textId="77777777">
      <w:pPr>
        <w:spacing w:after="0" w:line="276" w:lineRule="auto"/>
        <w:jc w:val="both"/>
        <w:textAlignment w:val="baseline"/>
        <w:rPr>
          <w:rFonts w:cs="Arial"/>
          <w:color w:val="auto"/>
          <w:szCs w:val="20"/>
        </w:rPr>
      </w:pPr>
      <w:r w:rsidRPr="00435191">
        <w:rPr>
          <w:rFonts w:cs="Arial"/>
          <w:color w:val="auto"/>
          <w:szCs w:val="20"/>
        </w:rPr>
        <w:t xml:space="preserve">En el presente proceso de contratación la entidad no entregará al contratista </w:t>
      </w:r>
      <w:r w:rsidRPr="00435191">
        <w:rPr>
          <w:rFonts w:cs="Arial"/>
          <w:color w:val="auto"/>
          <w:szCs w:val="20"/>
          <w:highlight w:val="lightGray"/>
        </w:rPr>
        <w:t>[anticipo y/o pago anticipado]</w:t>
      </w:r>
    </w:p>
    <w:p w:rsidRPr="00435191" w:rsidR="001B4D64" w:rsidRDefault="001B4D64" w14:paraId="419BAC02" w14:textId="00492047">
      <w:pPr>
        <w:rPr>
          <w:rFonts w:eastAsia="Times New Roman" w:cs="Arial"/>
          <w:b/>
          <w:smallCaps/>
          <w:color w:val="auto"/>
          <w:szCs w:val="20"/>
          <w:lang w:eastAsia="es-ES"/>
        </w:rPr>
      </w:pPr>
      <w:bookmarkStart w:name="_Toc508648287" w:id="984"/>
      <w:bookmarkStart w:name="_Toc508984071" w:id="985"/>
      <w:bookmarkStart w:name="_Toc509843902" w:id="986"/>
      <w:bookmarkStart w:name="_Toc511924811" w:id="987"/>
      <w:bookmarkStart w:name="_Toc517187340" w:id="988"/>
      <w:bookmarkStart w:name="_Toc520226901" w:id="989"/>
      <w:bookmarkStart w:name="_Toc520297871" w:id="990"/>
      <w:bookmarkStart w:name="_Toc520317136" w:id="991"/>
      <w:bookmarkStart w:name="_Toc533083739" w:id="992"/>
      <w:bookmarkStart w:name="_Toc32096850" w:id="993"/>
      <w:r w:rsidRPr="00435191">
        <w:rPr>
          <w:rFonts w:cs="Arial"/>
          <w:color w:val="auto"/>
        </w:rPr>
        <w:br w:type="page"/>
      </w:r>
    </w:p>
    <w:p w:rsidRPr="004D263E" w:rsidR="00936129" w:rsidP="00670AEB" w:rsidRDefault="0041792E" w14:paraId="331BA891" w14:textId="24CA29BC">
      <w:pPr>
        <w:pStyle w:val="Entidad-Capitulo"/>
      </w:pPr>
      <w:bookmarkStart w:name="_Toc57633044" w:id="994"/>
      <w:bookmarkStart w:name="_Toc57636901" w:id="995"/>
      <w:r w:rsidRPr="001F1DE9">
        <w:lastRenderedPageBreak/>
        <w:t>CAPITULO IX</w:t>
      </w:r>
      <w:r w:rsidRPr="00670AEB" w:rsidR="00936129">
        <w:t xml:space="preserve"> LISTA DE ANEXOS, FORMATOS</w:t>
      </w:r>
      <w:r w:rsidRPr="0082663C" w:rsidR="00BC2701">
        <w:t>, MATRICES</w:t>
      </w:r>
      <w:r w:rsidRPr="004D263E" w:rsidR="00936129">
        <w:t xml:space="preserve"> Y FORMULARIOS</w:t>
      </w:r>
      <w:bookmarkEnd w:id="984"/>
      <w:bookmarkEnd w:id="985"/>
      <w:bookmarkEnd w:id="986"/>
      <w:bookmarkEnd w:id="987"/>
      <w:bookmarkEnd w:id="988"/>
      <w:bookmarkEnd w:id="989"/>
      <w:bookmarkEnd w:id="990"/>
      <w:bookmarkEnd w:id="991"/>
      <w:bookmarkEnd w:id="992"/>
      <w:bookmarkEnd w:id="993"/>
      <w:bookmarkEnd w:id="994"/>
      <w:bookmarkEnd w:id="995"/>
    </w:p>
    <w:p w:rsidRPr="00435191" w:rsidR="00E42CDA" w:rsidP="00BC69CA" w:rsidRDefault="00FF47B6" w14:paraId="07D54BF7" w14:textId="56C1191D">
      <w:pPr>
        <w:spacing w:line="276" w:lineRule="auto"/>
        <w:jc w:val="center"/>
        <w:rPr>
          <w:rFonts w:cs="Arial"/>
          <w:color w:val="auto"/>
        </w:rPr>
      </w:pPr>
      <w:r w:rsidRPr="00435191">
        <w:rPr>
          <w:rFonts w:cs="Arial"/>
          <w:color w:val="auto"/>
          <w:highlight w:val="lightGray"/>
        </w:rPr>
        <w:t xml:space="preserve">[Las </w:t>
      </w:r>
      <w:r w:rsidRPr="00435191" w:rsidR="005756D5">
        <w:rPr>
          <w:rFonts w:cs="Arial"/>
          <w:color w:val="auto"/>
          <w:highlight w:val="lightGray"/>
        </w:rPr>
        <w:t>E</w:t>
      </w:r>
      <w:r w:rsidRPr="00435191">
        <w:rPr>
          <w:rFonts w:cs="Arial"/>
          <w:color w:val="auto"/>
          <w:highlight w:val="lightGray"/>
        </w:rPr>
        <w:t>ntidades no podrán modificar el presente listado]</w:t>
      </w:r>
    </w:p>
    <w:p w:rsidRPr="00435191" w:rsidR="00936129" w:rsidP="00BC69CA" w:rsidRDefault="00860AF3" w14:paraId="1D145B0F" w14:textId="7B88D942">
      <w:pPr>
        <w:pStyle w:val="Captulo9"/>
        <w:ind w:left="964" w:hanging="680"/>
        <w:outlineLvl w:val="1"/>
        <w:rPr>
          <w:color w:val="auto"/>
        </w:rPr>
      </w:pPr>
      <w:bookmarkStart w:name="_Toc508984072" w:id="996"/>
      <w:bookmarkStart w:name="_Toc509843903" w:id="997"/>
      <w:bookmarkStart w:name="_Toc511924812" w:id="998"/>
      <w:bookmarkStart w:name="_Toc57633045" w:id="999"/>
      <w:bookmarkStart w:name="_Toc57636902" w:id="1000"/>
      <w:bookmarkStart w:name="_Hlk511206992" w:id="1001"/>
      <w:r w:rsidRPr="00435191">
        <w:rPr>
          <w:color w:val="auto"/>
        </w:rPr>
        <w:t>ANEXOS</w:t>
      </w:r>
      <w:bookmarkEnd w:id="996"/>
      <w:bookmarkEnd w:id="997"/>
      <w:bookmarkEnd w:id="998"/>
      <w:bookmarkEnd w:id="999"/>
      <w:bookmarkEnd w:id="1000"/>
      <w:r w:rsidRPr="00435191">
        <w:rPr>
          <w:color w:val="auto"/>
        </w:rPr>
        <w:t xml:space="preserve"> </w:t>
      </w:r>
    </w:p>
    <w:p w:rsidRPr="00435191" w:rsidR="00860AF3" w:rsidP="008550F2" w:rsidRDefault="000626B0" w14:paraId="316DF051" w14:textId="6E72A6AA">
      <w:pPr>
        <w:pStyle w:val="Invias-VietaAlfabetica"/>
        <w:numPr>
          <w:ilvl w:val="0"/>
          <w:numId w:val="65"/>
        </w:numPr>
        <w:tabs>
          <w:tab w:val="left" w:pos="426"/>
        </w:tabs>
        <w:spacing w:before="0" w:after="0" w:line="276" w:lineRule="auto"/>
        <w:rPr>
          <w:rFonts w:ascii="Arial" w:hAnsi="Arial" w:eastAsia="Arial" w:cs="Arial"/>
          <w:sz w:val="20"/>
          <w:szCs w:val="20"/>
        </w:rPr>
      </w:pPr>
      <w:bookmarkStart w:name="_Ref508648618" w:id="1002"/>
      <w:bookmarkStart w:name="_Ref511379193" w:id="1003"/>
      <w:r w:rsidRPr="00435191">
        <w:rPr>
          <w:rFonts w:ascii="Arial" w:hAnsi="Arial" w:eastAsia="Arial" w:cs="Arial"/>
          <w:sz w:val="20"/>
          <w:szCs w:val="20"/>
        </w:rPr>
        <w:t xml:space="preserve">Anexo 1 – </w:t>
      </w:r>
      <w:r w:rsidRPr="00435191" w:rsidR="00BD16B0">
        <w:rPr>
          <w:rFonts w:ascii="Arial" w:hAnsi="Arial" w:eastAsia="Arial" w:cs="Arial"/>
          <w:sz w:val="20"/>
          <w:szCs w:val="20"/>
        </w:rPr>
        <w:t>Anexo Técnico</w:t>
      </w:r>
      <w:bookmarkEnd w:id="1002"/>
      <w:bookmarkEnd w:id="1003"/>
    </w:p>
    <w:p w:rsidRPr="00435191" w:rsidR="00860AF3" w:rsidP="008550F2" w:rsidRDefault="000626B0" w14:paraId="61A90E51" w14:textId="73608F51">
      <w:pPr>
        <w:pStyle w:val="Invias-VietaAlfabetica"/>
        <w:numPr>
          <w:ilvl w:val="0"/>
          <w:numId w:val="65"/>
        </w:numPr>
        <w:tabs>
          <w:tab w:val="left" w:pos="426"/>
        </w:tabs>
        <w:spacing w:before="0" w:after="0" w:line="276" w:lineRule="auto"/>
        <w:rPr>
          <w:rFonts w:ascii="Arial" w:hAnsi="Arial" w:eastAsia="Arial" w:cs="Arial"/>
          <w:sz w:val="20"/>
          <w:szCs w:val="20"/>
        </w:rPr>
      </w:pPr>
      <w:bookmarkStart w:name="_Ref508648948" w:id="1004"/>
      <w:r w:rsidRPr="00435191">
        <w:rPr>
          <w:rFonts w:ascii="Arial" w:hAnsi="Arial" w:eastAsia="Arial" w:cs="Arial"/>
          <w:sz w:val="20"/>
          <w:szCs w:val="20"/>
        </w:rPr>
        <w:t xml:space="preserve">Anexo 2 – </w:t>
      </w:r>
      <w:r w:rsidRPr="00435191" w:rsidR="00860AF3">
        <w:rPr>
          <w:rFonts w:ascii="Arial" w:hAnsi="Arial" w:eastAsia="Arial" w:cs="Arial"/>
          <w:sz w:val="20"/>
          <w:szCs w:val="20"/>
        </w:rPr>
        <w:t>Cronograma</w:t>
      </w:r>
      <w:bookmarkEnd w:id="1004"/>
    </w:p>
    <w:p w:rsidRPr="00435191" w:rsidR="000626B0" w:rsidP="008550F2" w:rsidRDefault="000626B0" w14:paraId="1C8952CC" w14:textId="04FDF742">
      <w:pPr>
        <w:pStyle w:val="Invias-VietaAlfabetica"/>
        <w:numPr>
          <w:ilvl w:val="0"/>
          <w:numId w:val="65"/>
        </w:numPr>
        <w:tabs>
          <w:tab w:val="left" w:pos="426"/>
        </w:tabs>
        <w:spacing w:before="0" w:after="0" w:line="276" w:lineRule="auto"/>
        <w:rPr>
          <w:rFonts w:ascii="Arial" w:hAnsi="Arial" w:eastAsia="Arial" w:cs="Arial"/>
          <w:sz w:val="20"/>
          <w:szCs w:val="20"/>
        </w:rPr>
      </w:pPr>
      <w:bookmarkStart w:name="_Ref511383013" w:id="1005"/>
      <w:bookmarkStart w:name="_Ref508648975" w:id="1006"/>
      <w:r w:rsidRPr="00435191">
        <w:rPr>
          <w:rFonts w:ascii="Arial" w:hAnsi="Arial" w:eastAsia="Arial" w:cs="Arial"/>
          <w:sz w:val="20"/>
          <w:szCs w:val="20"/>
        </w:rPr>
        <w:t>Anexo 3 – Glosario</w:t>
      </w:r>
      <w:bookmarkEnd w:id="1005"/>
    </w:p>
    <w:p w:rsidRPr="00435191" w:rsidR="000B6FB6" w:rsidP="008550F2" w:rsidRDefault="000B6FB6" w14:paraId="7E1F9333" w14:textId="2168A3F0">
      <w:pPr>
        <w:pStyle w:val="Invias-VietaAlfabetica"/>
        <w:numPr>
          <w:ilvl w:val="0"/>
          <w:numId w:val="65"/>
        </w:numPr>
        <w:tabs>
          <w:tab w:val="left" w:pos="426"/>
        </w:tabs>
        <w:spacing w:before="0" w:after="0" w:line="276" w:lineRule="auto"/>
        <w:rPr>
          <w:rFonts w:ascii="Arial" w:hAnsi="Arial" w:eastAsia="Arial" w:cs="Arial"/>
          <w:sz w:val="20"/>
          <w:szCs w:val="20"/>
        </w:rPr>
      </w:pPr>
      <w:bookmarkStart w:name="_Ref508649191" w:id="1007"/>
      <w:r w:rsidRPr="00435191">
        <w:rPr>
          <w:rFonts w:ascii="Arial" w:hAnsi="Arial" w:eastAsia="Arial" w:cs="Arial"/>
          <w:sz w:val="20"/>
          <w:szCs w:val="20"/>
        </w:rPr>
        <w:t>Anexo 4 – Pacto de Transparencia</w:t>
      </w:r>
      <w:bookmarkEnd w:id="1007"/>
    </w:p>
    <w:p w:rsidRPr="00435191" w:rsidR="00C1379D" w:rsidP="008550F2" w:rsidRDefault="008550F2" w14:paraId="54AD05C3" w14:textId="011C90FA">
      <w:pPr>
        <w:pStyle w:val="Invias-VietaAlfabetica"/>
        <w:numPr>
          <w:ilvl w:val="0"/>
          <w:numId w:val="65"/>
        </w:numPr>
        <w:tabs>
          <w:tab w:val="left" w:pos="426"/>
        </w:tabs>
        <w:spacing w:before="0" w:after="0" w:line="276" w:lineRule="auto"/>
        <w:rPr>
          <w:rFonts w:ascii="Arial" w:hAnsi="Arial" w:eastAsia="Arial" w:cs="Arial"/>
          <w:sz w:val="20"/>
          <w:szCs w:val="20"/>
        </w:rPr>
      </w:pPr>
      <w:bookmarkStart w:name="_Ref511633323" w:id="1008"/>
      <w:r w:rsidRPr="00435191">
        <w:rPr>
          <w:rFonts w:ascii="Arial" w:hAnsi="Arial" w:eastAsia="Arial" w:cs="Arial"/>
          <w:sz w:val="20"/>
          <w:szCs w:val="20"/>
        </w:rPr>
        <w:t xml:space="preserve"> </w:t>
      </w:r>
      <w:r w:rsidRPr="00435191" w:rsidR="00C1379D">
        <w:rPr>
          <w:rFonts w:ascii="Arial" w:hAnsi="Arial" w:eastAsia="Arial" w:cs="Arial"/>
          <w:sz w:val="20"/>
          <w:szCs w:val="20"/>
        </w:rPr>
        <w:t>Anexo 5 – Minuta del Contrato</w:t>
      </w:r>
      <w:bookmarkEnd w:id="1008"/>
      <w:r w:rsidRPr="00435191" w:rsidR="00F128DF">
        <w:rPr>
          <w:rFonts w:ascii="Arial" w:hAnsi="Arial" w:eastAsia="Arial" w:cs="Arial"/>
          <w:sz w:val="20"/>
          <w:szCs w:val="20"/>
        </w:rPr>
        <w:t xml:space="preserve"> </w:t>
      </w:r>
    </w:p>
    <w:p w:rsidRPr="00435191" w:rsidR="000B6FB6" w:rsidP="008550F2" w:rsidRDefault="000B6FB6" w14:paraId="1E034485" w14:textId="77777777">
      <w:pPr>
        <w:spacing w:line="276" w:lineRule="auto"/>
        <w:rPr>
          <w:rFonts w:cs="Arial"/>
          <w:color w:val="auto"/>
          <w:lang w:eastAsia="es-ES"/>
        </w:rPr>
      </w:pPr>
    </w:p>
    <w:p w:rsidRPr="00435191" w:rsidR="00860AF3" w:rsidP="00BC69CA" w:rsidRDefault="00860AF3" w14:paraId="237D4A81" w14:textId="3B42301D">
      <w:pPr>
        <w:pStyle w:val="Captulo9"/>
        <w:ind w:left="964" w:hanging="680"/>
        <w:outlineLvl w:val="1"/>
        <w:rPr>
          <w:color w:val="auto"/>
        </w:rPr>
      </w:pPr>
      <w:bookmarkStart w:name="_Toc508984073" w:id="1009"/>
      <w:bookmarkStart w:name="_Toc509843904" w:id="1010"/>
      <w:bookmarkStart w:name="_Toc511924813" w:id="1011"/>
      <w:bookmarkStart w:name="_Toc57633046" w:id="1012"/>
      <w:bookmarkStart w:name="_Toc57636903" w:id="1013"/>
      <w:bookmarkEnd w:id="1006"/>
      <w:r w:rsidRPr="00435191">
        <w:rPr>
          <w:color w:val="auto"/>
        </w:rPr>
        <w:t>FORMATOS</w:t>
      </w:r>
      <w:bookmarkEnd w:id="1009"/>
      <w:bookmarkEnd w:id="1010"/>
      <w:bookmarkEnd w:id="1011"/>
      <w:bookmarkEnd w:id="1012"/>
      <w:bookmarkEnd w:id="1013"/>
    </w:p>
    <w:p w:rsidRPr="00435191" w:rsidR="00860AF3" w:rsidP="00CA32D3" w:rsidRDefault="000626B0" w14:paraId="17FDE5BC" w14:textId="29D0A1E9">
      <w:pPr>
        <w:pStyle w:val="Invias-VietaAlfabetica"/>
        <w:numPr>
          <w:ilvl w:val="0"/>
          <w:numId w:val="77"/>
        </w:numPr>
        <w:tabs>
          <w:tab w:val="left" w:pos="426"/>
        </w:tabs>
        <w:spacing w:before="0" w:after="0" w:line="276" w:lineRule="auto"/>
        <w:rPr>
          <w:rFonts w:ascii="Arial" w:hAnsi="Arial" w:eastAsia="Arial" w:cs="Arial"/>
          <w:sz w:val="20"/>
          <w:szCs w:val="20"/>
        </w:rPr>
      </w:pPr>
      <w:bookmarkStart w:name="_Ref508649152" w:id="1014"/>
      <w:bookmarkStart w:name="_Hlk511896888" w:id="1015"/>
      <w:r w:rsidRPr="00435191">
        <w:rPr>
          <w:rFonts w:ascii="Arial" w:hAnsi="Arial" w:eastAsia="Arial" w:cs="Arial"/>
          <w:sz w:val="20"/>
          <w:szCs w:val="20"/>
        </w:rPr>
        <w:t xml:space="preserve">Formato 1 – </w:t>
      </w:r>
      <w:r w:rsidRPr="00435191" w:rsidR="00860AF3">
        <w:rPr>
          <w:rFonts w:ascii="Arial" w:hAnsi="Arial" w:eastAsia="Arial" w:cs="Arial"/>
          <w:sz w:val="20"/>
          <w:szCs w:val="20"/>
        </w:rPr>
        <w:t xml:space="preserve">Carta de </w:t>
      </w:r>
      <w:r w:rsidRPr="00435191" w:rsidR="00F2170C">
        <w:rPr>
          <w:rFonts w:ascii="Arial" w:hAnsi="Arial" w:eastAsia="Arial" w:cs="Arial"/>
          <w:sz w:val="20"/>
          <w:szCs w:val="20"/>
        </w:rPr>
        <w:t>presentación</w:t>
      </w:r>
      <w:r w:rsidRPr="00435191" w:rsidR="00860AF3">
        <w:rPr>
          <w:rFonts w:ascii="Arial" w:hAnsi="Arial" w:eastAsia="Arial" w:cs="Arial"/>
          <w:sz w:val="20"/>
          <w:szCs w:val="20"/>
        </w:rPr>
        <w:t xml:space="preserve"> de la oferta</w:t>
      </w:r>
      <w:bookmarkEnd w:id="1014"/>
    </w:p>
    <w:p w:rsidRPr="00435191" w:rsidR="00860AF3" w:rsidP="00CA32D3" w:rsidRDefault="000626B0" w14:paraId="0263247C" w14:textId="4F8DD1B0">
      <w:pPr>
        <w:pStyle w:val="Invias-VietaAlfabetica"/>
        <w:numPr>
          <w:ilvl w:val="0"/>
          <w:numId w:val="77"/>
        </w:numPr>
        <w:tabs>
          <w:tab w:val="left" w:pos="426"/>
        </w:tabs>
        <w:spacing w:before="0" w:after="0" w:line="276" w:lineRule="auto"/>
        <w:rPr>
          <w:rFonts w:ascii="Arial" w:hAnsi="Arial" w:eastAsia="Arial" w:cs="Arial"/>
          <w:sz w:val="20"/>
          <w:szCs w:val="20"/>
        </w:rPr>
      </w:pPr>
      <w:bookmarkStart w:name="_Ref508649477" w:id="1016"/>
      <w:bookmarkStart w:name="_Ref511409108" w:id="1017"/>
      <w:r w:rsidRPr="00435191">
        <w:rPr>
          <w:rFonts w:ascii="Arial" w:hAnsi="Arial" w:eastAsia="Arial" w:cs="Arial"/>
          <w:sz w:val="20"/>
          <w:szCs w:val="20"/>
        </w:rPr>
        <w:t xml:space="preserve">Formato </w:t>
      </w:r>
      <w:r w:rsidRPr="00435191" w:rsidR="000B6FB6">
        <w:rPr>
          <w:rFonts w:ascii="Arial" w:hAnsi="Arial" w:eastAsia="Arial" w:cs="Arial"/>
          <w:sz w:val="20"/>
          <w:szCs w:val="20"/>
        </w:rPr>
        <w:t>2</w:t>
      </w:r>
      <w:r w:rsidRPr="00435191">
        <w:rPr>
          <w:rFonts w:ascii="Arial" w:hAnsi="Arial" w:eastAsia="Arial" w:cs="Arial"/>
          <w:sz w:val="20"/>
          <w:szCs w:val="20"/>
        </w:rPr>
        <w:t xml:space="preserve"> – </w:t>
      </w:r>
      <w:r w:rsidRPr="00435191" w:rsidR="00BC2701">
        <w:rPr>
          <w:rFonts w:ascii="Arial" w:hAnsi="Arial" w:eastAsia="Arial" w:cs="Arial"/>
          <w:sz w:val="20"/>
          <w:szCs w:val="20"/>
        </w:rPr>
        <w:t xml:space="preserve">Conformación de </w:t>
      </w:r>
      <w:r w:rsidRPr="00435191" w:rsidR="00E660CC">
        <w:rPr>
          <w:rFonts w:ascii="Arial" w:hAnsi="Arial" w:eastAsia="Arial" w:cs="Arial"/>
          <w:sz w:val="20"/>
          <w:szCs w:val="20"/>
        </w:rPr>
        <w:t>Proponente</w:t>
      </w:r>
      <w:r w:rsidRPr="00435191" w:rsidR="00BC2701">
        <w:rPr>
          <w:rFonts w:ascii="Arial" w:hAnsi="Arial" w:eastAsia="Arial" w:cs="Arial"/>
          <w:sz w:val="20"/>
          <w:szCs w:val="20"/>
        </w:rPr>
        <w:t xml:space="preserve"> plural (Formato </w:t>
      </w:r>
      <w:r w:rsidRPr="00435191" w:rsidR="002C3C62">
        <w:rPr>
          <w:rFonts w:ascii="Arial" w:hAnsi="Arial" w:eastAsia="Arial" w:cs="Arial"/>
          <w:sz w:val="20"/>
          <w:szCs w:val="20"/>
        </w:rPr>
        <w:t>2</w:t>
      </w:r>
      <w:r w:rsidRPr="00435191" w:rsidR="00BC2701">
        <w:rPr>
          <w:rFonts w:ascii="Arial" w:hAnsi="Arial" w:eastAsia="Arial" w:cs="Arial"/>
          <w:sz w:val="20"/>
          <w:szCs w:val="20"/>
        </w:rPr>
        <w:t xml:space="preserve">A- Consorcios) (Formato </w:t>
      </w:r>
      <w:r w:rsidRPr="00435191" w:rsidR="002C3C62">
        <w:rPr>
          <w:rFonts w:ascii="Arial" w:hAnsi="Arial" w:eastAsia="Arial" w:cs="Arial"/>
          <w:sz w:val="20"/>
          <w:szCs w:val="20"/>
        </w:rPr>
        <w:t>2</w:t>
      </w:r>
      <w:r w:rsidRPr="00435191" w:rsidR="00BC2701">
        <w:rPr>
          <w:rFonts w:ascii="Arial" w:hAnsi="Arial" w:eastAsia="Arial" w:cs="Arial"/>
          <w:sz w:val="20"/>
          <w:szCs w:val="20"/>
        </w:rPr>
        <w:t>B- UT)</w:t>
      </w:r>
      <w:bookmarkEnd w:id="1016"/>
      <w:r w:rsidRPr="00435191" w:rsidR="00BC2701">
        <w:rPr>
          <w:rFonts w:ascii="Arial" w:hAnsi="Arial" w:eastAsia="Arial" w:cs="Arial"/>
          <w:sz w:val="20"/>
          <w:szCs w:val="20"/>
        </w:rPr>
        <w:t xml:space="preserve"> </w:t>
      </w:r>
      <w:bookmarkEnd w:id="1017"/>
    </w:p>
    <w:p w:rsidRPr="00435191" w:rsidR="00860AF3" w:rsidP="00CA32D3" w:rsidRDefault="000626B0" w14:paraId="307B4B97" w14:textId="60C7DF27">
      <w:pPr>
        <w:pStyle w:val="Invias-VietaAlfabetica"/>
        <w:numPr>
          <w:ilvl w:val="0"/>
          <w:numId w:val="77"/>
        </w:numPr>
        <w:tabs>
          <w:tab w:val="left" w:pos="426"/>
        </w:tabs>
        <w:spacing w:before="0" w:after="0" w:line="276" w:lineRule="auto"/>
        <w:rPr>
          <w:rFonts w:ascii="Arial" w:hAnsi="Arial" w:eastAsia="Arial" w:cs="Arial"/>
          <w:sz w:val="20"/>
          <w:szCs w:val="20"/>
        </w:rPr>
      </w:pPr>
      <w:bookmarkStart w:name="_Ref508649424" w:id="1018"/>
      <w:r w:rsidRPr="00435191">
        <w:rPr>
          <w:rFonts w:ascii="Arial" w:hAnsi="Arial" w:eastAsia="Arial" w:cs="Arial"/>
          <w:sz w:val="20"/>
          <w:szCs w:val="20"/>
        </w:rPr>
        <w:t xml:space="preserve">Formato </w:t>
      </w:r>
      <w:r w:rsidRPr="00435191" w:rsidR="000B6FB6">
        <w:rPr>
          <w:rFonts w:ascii="Arial" w:hAnsi="Arial" w:eastAsia="Arial" w:cs="Arial"/>
          <w:sz w:val="20"/>
          <w:szCs w:val="20"/>
        </w:rPr>
        <w:t>3</w:t>
      </w:r>
      <w:r w:rsidRPr="00435191">
        <w:rPr>
          <w:rFonts w:ascii="Arial" w:hAnsi="Arial" w:eastAsia="Arial" w:cs="Arial"/>
          <w:sz w:val="20"/>
          <w:szCs w:val="20"/>
        </w:rPr>
        <w:t xml:space="preserve"> – </w:t>
      </w:r>
      <w:r w:rsidRPr="00435191" w:rsidR="00BC2701">
        <w:rPr>
          <w:rFonts w:ascii="Arial" w:hAnsi="Arial" w:eastAsia="Arial" w:cs="Arial"/>
          <w:sz w:val="20"/>
          <w:szCs w:val="20"/>
        </w:rPr>
        <w:t>Experiencia</w:t>
      </w:r>
      <w:bookmarkEnd w:id="1018"/>
    </w:p>
    <w:p w:rsidRPr="00435191" w:rsidR="00BC2701" w:rsidP="00CA32D3" w:rsidRDefault="000B6FB6" w14:paraId="72899EEC" w14:textId="5134B473">
      <w:pPr>
        <w:pStyle w:val="Invias-VietaAlfabetica"/>
        <w:numPr>
          <w:ilvl w:val="0"/>
          <w:numId w:val="77"/>
        </w:numPr>
        <w:tabs>
          <w:tab w:val="left" w:pos="426"/>
        </w:tabs>
        <w:spacing w:before="0" w:after="0" w:line="276" w:lineRule="auto"/>
        <w:rPr>
          <w:rFonts w:ascii="Arial" w:hAnsi="Arial" w:eastAsia="Arial" w:cs="Arial"/>
          <w:sz w:val="20"/>
          <w:szCs w:val="20"/>
        </w:rPr>
      </w:pPr>
      <w:bookmarkStart w:name="_Ref508649434" w:id="1019"/>
      <w:r w:rsidRPr="00435191">
        <w:rPr>
          <w:rFonts w:ascii="Arial" w:hAnsi="Arial" w:eastAsia="Arial" w:cs="Arial"/>
          <w:sz w:val="20"/>
          <w:szCs w:val="20"/>
        </w:rPr>
        <w:t>Formato 4</w:t>
      </w:r>
      <w:r w:rsidRPr="00435191" w:rsidR="000626B0">
        <w:rPr>
          <w:rFonts w:ascii="Arial" w:hAnsi="Arial" w:eastAsia="Arial" w:cs="Arial"/>
          <w:sz w:val="20"/>
          <w:szCs w:val="20"/>
        </w:rPr>
        <w:t xml:space="preserve"> – </w:t>
      </w:r>
      <w:r w:rsidRPr="00435191" w:rsidR="00BC2701">
        <w:rPr>
          <w:rFonts w:ascii="Arial" w:hAnsi="Arial" w:eastAsia="Arial" w:cs="Arial"/>
          <w:sz w:val="20"/>
          <w:szCs w:val="20"/>
        </w:rPr>
        <w:t>Capacidad financiera</w:t>
      </w:r>
      <w:r w:rsidRPr="00435191" w:rsidR="00D35351">
        <w:rPr>
          <w:rFonts w:ascii="Arial" w:hAnsi="Arial" w:eastAsia="Arial" w:cs="Arial"/>
          <w:sz w:val="20"/>
          <w:szCs w:val="20"/>
        </w:rPr>
        <w:t xml:space="preserve"> y organizacional</w:t>
      </w:r>
      <w:r w:rsidRPr="00435191" w:rsidR="00BC2701">
        <w:rPr>
          <w:rFonts w:ascii="Arial" w:hAnsi="Arial" w:eastAsia="Arial" w:cs="Arial"/>
          <w:sz w:val="20"/>
          <w:szCs w:val="20"/>
        </w:rPr>
        <w:t xml:space="preserve"> para extranjeros</w:t>
      </w:r>
      <w:bookmarkEnd w:id="1019"/>
      <w:r w:rsidRPr="00435191" w:rsidR="00BC2701">
        <w:rPr>
          <w:rFonts w:ascii="Arial" w:hAnsi="Arial" w:eastAsia="Arial" w:cs="Arial"/>
          <w:sz w:val="20"/>
          <w:szCs w:val="20"/>
        </w:rPr>
        <w:t xml:space="preserve"> </w:t>
      </w:r>
    </w:p>
    <w:p w:rsidRPr="00435191" w:rsidR="00BC2701" w:rsidP="00CA32D3" w:rsidRDefault="000B6FB6" w14:paraId="1331E636" w14:textId="740E36B4">
      <w:pPr>
        <w:pStyle w:val="Invias-VietaAlfabetica"/>
        <w:numPr>
          <w:ilvl w:val="0"/>
          <w:numId w:val="77"/>
        </w:numPr>
        <w:tabs>
          <w:tab w:val="left" w:pos="426"/>
        </w:tabs>
        <w:spacing w:before="0" w:after="0" w:line="276" w:lineRule="auto"/>
        <w:rPr>
          <w:rFonts w:ascii="Arial" w:hAnsi="Arial" w:eastAsia="Arial" w:cs="Arial"/>
          <w:sz w:val="20"/>
          <w:szCs w:val="20"/>
        </w:rPr>
      </w:pPr>
      <w:bookmarkStart w:name="_Ref508649250" w:id="1020"/>
      <w:r w:rsidRPr="00435191">
        <w:rPr>
          <w:rFonts w:ascii="Arial" w:hAnsi="Arial" w:eastAsia="Arial" w:cs="Arial"/>
          <w:sz w:val="20"/>
          <w:szCs w:val="20"/>
        </w:rPr>
        <w:t>Formato 5</w:t>
      </w:r>
      <w:r w:rsidRPr="00435191" w:rsidR="000626B0">
        <w:rPr>
          <w:rFonts w:ascii="Arial" w:hAnsi="Arial" w:eastAsia="Arial" w:cs="Arial"/>
          <w:sz w:val="20"/>
          <w:szCs w:val="20"/>
        </w:rPr>
        <w:t xml:space="preserve"> – </w:t>
      </w:r>
      <w:r w:rsidRPr="00435191" w:rsidR="00D35351">
        <w:rPr>
          <w:rFonts w:ascii="Arial" w:hAnsi="Arial" w:eastAsia="Arial" w:cs="Arial"/>
          <w:sz w:val="20"/>
          <w:szCs w:val="20"/>
        </w:rPr>
        <w:t>C</w:t>
      </w:r>
      <w:r w:rsidRPr="00435191" w:rsidR="00BC2701">
        <w:rPr>
          <w:rFonts w:ascii="Arial" w:hAnsi="Arial" w:eastAsia="Arial" w:cs="Arial"/>
          <w:sz w:val="20"/>
          <w:szCs w:val="20"/>
        </w:rPr>
        <w:t>apacidad residual</w:t>
      </w:r>
      <w:bookmarkEnd w:id="1020"/>
      <w:r w:rsidRPr="00435191" w:rsidR="00BC2701">
        <w:rPr>
          <w:rFonts w:ascii="Arial" w:hAnsi="Arial" w:eastAsia="Arial" w:cs="Arial"/>
          <w:sz w:val="20"/>
          <w:szCs w:val="20"/>
        </w:rPr>
        <w:t xml:space="preserve"> </w:t>
      </w:r>
    </w:p>
    <w:p w:rsidRPr="00435191" w:rsidR="007D5331" w:rsidP="00CA32D3" w:rsidRDefault="000B6FB6" w14:paraId="6AE671E0" w14:textId="3FBEB22A">
      <w:pPr>
        <w:pStyle w:val="Invias-VietaAlfabetica"/>
        <w:numPr>
          <w:ilvl w:val="0"/>
          <w:numId w:val="77"/>
        </w:numPr>
        <w:tabs>
          <w:tab w:val="left" w:pos="426"/>
        </w:tabs>
        <w:spacing w:before="0" w:after="0" w:line="276" w:lineRule="auto"/>
        <w:rPr>
          <w:rFonts w:ascii="Arial" w:hAnsi="Arial" w:eastAsia="Arial" w:cs="Arial"/>
          <w:sz w:val="20"/>
          <w:szCs w:val="20"/>
        </w:rPr>
      </w:pPr>
      <w:bookmarkStart w:name="_Ref511657135" w:id="1021"/>
      <w:bookmarkStart w:name="_Ref508650396" w:id="1022"/>
      <w:r w:rsidRPr="00435191">
        <w:rPr>
          <w:rFonts w:ascii="Arial" w:hAnsi="Arial" w:eastAsia="Arial" w:cs="Arial"/>
          <w:sz w:val="20"/>
          <w:szCs w:val="20"/>
        </w:rPr>
        <w:t>Formato 6</w:t>
      </w:r>
      <w:r w:rsidRPr="00435191" w:rsidR="000626B0">
        <w:rPr>
          <w:rFonts w:ascii="Arial" w:hAnsi="Arial" w:eastAsia="Arial" w:cs="Arial"/>
          <w:sz w:val="20"/>
          <w:szCs w:val="20"/>
        </w:rPr>
        <w:t xml:space="preserve"> – </w:t>
      </w:r>
      <w:r w:rsidRPr="00435191" w:rsidR="00B1402C">
        <w:rPr>
          <w:rFonts w:ascii="Arial" w:hAnsi="Arial" w:eastAsia="Arial" w:cs="Arial"/>
          <w:sz w:val="20"/>
          <w:szCs w:val="20"/>
        </w:rPr>
        <w:t xml:space="preserve">Pagos </w:t>
      </w:r>
      <w:r w:rsidRPr="00435191" w:rsidR="00EF5B80">
        <w:rPr>
          <w:rFonts w:ascii="Arial" w:hAnsi="Arial" w:eastAsia="Arial" w:cs="Arial"/>
          <w:sz w:val="20"/>
          <w:szCs w:val="20"/>
        </w:rPr>
        <w:t>de seguridad s</w:t>
      </w:r>
      <w:r w:rsidRPr="00435191" w:rsidR="00B1402C">
        <w:rPr>
          <w:rFonts w:ascii="Arial" w:hAnsi="Arial" w:eastAsia="Arial" w:cs="Arial"/>
          <w:sz w:val="20"/>
          <w:szCs w:val="20"/>
        </w:rPr>
        <w:t xml:space="preserve">ocial y </w:t>
      </w:r>
      <w:r w:rsidRPr="00435191" w:rsidR="00EF5B80">
        <w:rPr>
          <w:rFonts w:ascii="Arial" w:hAnsi="Arial" w:eastAsia="Arial" w:cs="Arial"/>
          <w:sz w:val="20"/>
          <w:szCs w:val="20"/>
        </w:rPr>
        <w:t>aportes l</w:t>
      </w:r>
      <w:r w:rsidRPr="00435191" w:rsidR="00B1402C">
        <w:rPr>
          <w:rFonts w:ascii="Arial" w:hAnsi="Arial" w:eastAsia="Arial" w:cs="Arial"/>
          <w:sz w:val="20"/>
          <w:szCs w:val="20"/>
        </w:rPr>
        <w:t>egales</w:t>
      </w:r>
      <w:bookmarkEnd w:id="1021"/>
    </w:p>
    <w:p w:rsidRPr="00435191" w:rsidR="00612DBD" w:rsidP="00CA32D3" w:rsidRDefault="404CFE24" w14:paraId="0C471501" w14:textId="591448F9">
      <w:pPr>
        <w:pStyle w:val="Prrafodelista"/>
        <w:numPr>
          <w:ilvl w:val="0"/>
          <w:numId w:val="77"/>
        </w:numPr>
        <w:ind w:left="714" w:hanging="357"/>
        <w:jc w:val="both"/>
        <w:rPr>
          <w:rFonts w:ascii="Arial" w:hAnsi="Arial" w:eastAsia="Arial,Times New Roman" w:cs="Arial"/>
          <w:sz w:val="20"/>
          <w:szCs w:val="20"/>
          <w:lang w:eastAsia="es-ES"/>
        </w:rPr>
      </w:pPr>
      <w:bookmarkStart w:name="_Ref511686625" w:id="1023"/>
      <w:r w:rsidRPr="00435191">
        <w:rPr>
          <w:rFonts w:ascii="Arial" w:hAnsi="Arial" w:eastAsia="Arial" w:cs="Arial"/>
          <w:sz w:val="20"/>
          <w:szCs w:val="20"/>
        </w:rPr>
        <w:t xml:space="preserve">Formato 7 – Factor de </w:t>
      </w:r>
      <w:r w:rsidRPr="00435191" w:rsidR="00EF5B80">
        <w:rPr>
          <w:rFonts w:ascii="Arial" w:hAnsi="Arial" w:eastAsia="Arial" w:cs="Arial"/>
          <w:sz w:val="20"/>
          <w:szCs w:val="20"/>
        </w:rPr>
        <w:t>c</w:t>
      </w:r>
      <w:r w:rsidRPr="00435191">
        <w:rPr>
          <w:rFonts w:ascii="Arial" w:hAnsi="Arial" w:eastAsia="Arial" w:cs="Arial"/>
          <w:sz w:val="20"/>
          <w:szCs w:val="20"/>
        </w:rPr>
        <w:t xml:space="preserve">alidad </w:t>
      </w:r>
    </w:p>
    <w:p w:rsidRPr="00435191" w:rsidR="00BC2701" w:rsidP="00CA32D3" w:rsidRDefault="000B6FB6" w14:paraId="3D7233C8" w14:textId="6A346DB8">
      <w:pPr>
        <w:pStyle w:val="Prrafodelista"/>
        <w:numPr>
          <w:ilvl w:val="0"/>
          <w:numId w:val="77"/>
        </w:numPr>
        <w:ind w:left="714" w:hanging="357"/>
        <w:jc w:val="both"/>
        <w:rPr>
          <w:rFonts w:ascii="Arial" w:hAnsi="Arial" w:eastAsia="Arial" w:cs="Arial"/>
          <w:sz w:val="20"/>
          <w:szCs w:val="20"/>
        </w:rPr>
      </w:pPr>
      <w:bookmarkStart w:name="_Ref508650486" w:id="1024"/>
      <w:bookmarkEnd w:id="1022"/>
      <w:bookmarkEnd w:id="1023"/>
      <w:r w:rsidRPr="00435191">
        <w:rPr>
          <w:rFonts w:ascii="Arial" w:hAnsi="Arial" w:eastAsia="Arial" w:cs="Arial"/>
          <w:sz w:val="20"/>
          <w:szCs w:val="20"/>
        </w:rPr>
        <w:t xml:space="preserve">Formato </w:t>
      </w:r>
      <w:r w:rsidRPr="00435191" w:rsidR="00B1402C">
        <w:rPr>
          <w:rFonts w:ascii="Arial" w:hAnsi="Arial" w:eastAsia="Arial" w:cs="Arial"/>
          <w:sz w:val="20"/>
          <w:szCs w:val="20"/>
        </w:rPr>
        <w:t>8</w:t>
      </w:r>
      <w:r w:rsidRPr="00435191" w:rsidR="000626B0">
        <w:rPr>
          <w:rFonts w:ascii="Arial" w:hAnsi="Arial" w:eastAsia="Arial" w:cs="Arial"/>
          <w:sz w:val="20"/>
          <w:szCs w:val="20"/>
        </w:rPr>
        <w:t xml:space="preserve"> – </w:t>
      </w:r>
      <w:r w:rsidRPr="00435191" w:rsidR="00BC2701">
        <w:rPr>
          <w:rFonts w:ascii="Arial" w:hAnsi="Arial" w:eastAsia="Arial" w:cs="Arial"/>
          <w:sz w:val="20"/>
          <w:szCs w:val="20"/>
        </w:rPr>
        <w:t>Vinculación de personas con discapacidad</w:t>
      </w:r>
      <w:bookmarkEnd w:id="1024"/>
    </w:p>
    <w:p w:rsidRPr="00435191" w:rsidR="00673B6D" w:rsidP="00CA32D3" w:rsidRDefault="000B6FB6" w14:paraId="0486CF4A" w14:textId="02211D09">
      <w:pPr>
        <w:pStyle w:val="Prrafodelista"/>
        <w:numPr>
          <w:ilvl w:val="0"/>
          <w:numId w:val="77"/>
        </w:numPr>
        <w:ind w:left="714" w:hanging="357"/>
        <w:rPr>
          <w:rFonts w:ascii="Arial" w:hAnsi="Arial" w:eastAsia="Arial,Times New Roman" w:cs="Arial"/>
          <w:sz w:val="20"/>
          <w:szCs w:val="20"/>
          <w:lang w:eastAsia="es-ES"/>
        </w:rPr>
      </w:pPr>
      <w:bookmarkStart w:name="_Ref511421979" w:id="1025"/>
      <w:bookmarkStart w:name="_Ref3387457" w:id="1026"/>
      <w:r w:rsidRPr="00435191">
        <w:rPr>
          <w:rFonts w:ascii="Arial" w:hAnsi="Arial" w:eastAsia="Arial" w:cs="Arial"/>
          <w:sz w:val="20"/>
          <w:szCs w:val="20"/>
          <w:lang w:eastAsia="es-ES"/>
        </w:rPr>
        <w:t xml:space="preserve">Formato </w:t>
      </w:r>
      <w:r w:rsidRPr="00435191" w:rsidR="00B1402C">
        <w:rPr>
          <w:rFonts w:ascii="Arial" w:hAnsi="Arial" w:eastAsia="Arial" w:cs="Arial"/>
          <w:sz w:val="20"/>
          <w:szCs w:val="20"/>
          <w:lang w:eastAsia="es-ES"/>
        </w:rPr>
        <w:t>9</w:t>
      </w:r>
      <w:r w:rsidRPr="00435191" w:rsidR="000626B0">
        <w:rPr>
          <w:rFonts w:ascii="Arial" w:hAnsi="Arial" w:eastAsia="Arial" w:cs="Arial"/>
          <w:sz w:val="20"/>
          <w:szCs w:val="20"/>
          <w:lang w:eastAsia="es-ES"/>
        </w:rPr>
        <w:t xml:space="preserve"> – </w:t>
      </w:r>
      <w:bookmarkEnd w:id="1025"/>
      <w:r w:rsidRPr="00435191" w:rsidR="004E370D">
        <w:rPr>
          <w:rFonts w:ascii="Arial" w:hAnsi="Arial" w:eastAsia="Arial" w:cs="Arial"/>
          <w:sz w:val="20"/>
          <w:szCs w:val="20"/>
          <w:lang w:eastAsia="es-ES"/>
        </w:rPr>
        <w:t xml:space="preserve">Puntaje </w:t>
      </w:r>
      <w:r w:rsidRPr="00435191" w:rsidR="007F48BB">
        <w:rPr>
          <w:rFonts w:ascii="Arial" w:hAnsi="Arial" w:eastAsia="Arial" w:cs="Arial"/>
          <w:sz w:val="20"/>
          <w:szCs w:val="20"/>
          <w:lang w:eastAsia="es-ES"/>
        </w:rPr>
        <w:t>de Industria Nacional.</w:t>
      </w:r>
      <w:bookmarkEnd w:id="1026"/>
    </w:p>
    <w:p w:rsidRPr="00435191" w:rsidR="00DB7B86" w:rsidP="00BC69CA" w:rsidRDefault="00DB7B86" w14:paraId="00E9E00E" w14:textId="105F1AF8">
      <w:pPr>
        <w:pStyle w:val="Captulo9"/>
        <w:ind w:left="964" w:hanging="680"/>
        <w:outlineLvl w:val="1"/>
        <w:rPr>
          <w:color w:val="auto"/>
        </w:rPr>
      </w:pPr>
      <w:bookmarkStart w:name="_Toc508984074" w:id="1027"/>
      <w:bookmarkStart w:name="_Toc509843905" w:id="1028"/>
      <w:bookmarkStart w:name="_Toc511924814" w:id="1029"/>
      <w:bookmarkStart w:name="_Toc57633047" w:id="1030"/>
      <w:bookmarkStart w:name="_Toc57636904" w:id="1031"/>
      <w:bookmarkEnd w:id="1015"/>
      <w:r w:rsidRPr="00435191">
        <w:rPr>
          <w:color w:val="auto"/>
        </w:rPr>
        <w:t>MATRICES</w:t>
      </w:r>
      <w:bookmarkEnd w:id="1027"/>
      <w:bookmarkEnd w:id="1028"/>
      <w:bookmarkEnd w:id="1029"/>
      <w:bookmarkEnd w:id="1030"/>
      <w:bookmarkEnd w:id="1031"/>
      <w:r w:rsidRPr="00435191">
        <w:rPr>
          <w:color w:val="auto"/>
        </w:rPr>
        <w:t xml:space="preserve"> </w:t>
      </w:r>
    </w:p>
    <w:p w:rsidRPr="00435191" w:rsidR="00DB7B86" w:rsidP="00CA32D3" w:rsidRDefault="006A68E5" w14:paraId="6E9B0AD6" w14:textId="0E260D38">
      <w:pPr>
        <w:pStyle w:val="Invias-VietaAlfabetica"/>
        <w:numPr>
          <w:ilvl w:val="0"/>
          <w:numId w:val="67"/>
        </w:numPr>
        <w:tabs>
          <w:tab w:val="left" w:pos="426"/>
        </w:tabs>
        <w:spacing w:before="0" w:after="0" w:line="276" w:lineRule="auto"/>
        <w:rPr>
          <w:rFonts w:ascii="Arial" w:hAnsi="Arial" w:eastAsia="Arial" w:cs="Arial"/>
          <w:sz w:val="20"/>
          <w:szCs w:val="20"/>
        </w:rPr>
      </w:pPr>
      <w:bookmarkStart w:name="_Ref508649550" w:id="1032"/>
      <w:r w:rsidRPr="00435191">
        <w:rPr>
          <w:rFonts w:ascii="Arial" w:hAnsi="Arial" w:eastAsia="Arial" w:cs="Arial"/>
          <w:sz w:val="20"/>
          <w:szCs w:val="20"/>
        </w:rPr>
        <w:t xml:space="preserve">Matriz 1 – </w:t>
      </w:r>
      <w:r w:rsidRPr="00435191" w:rsidR="00DB7B86">
        <w:rPr>
          <w:rFonts w:ascii="Arial" w:hAnsi="Arial" w:eastAsia="Arial" w:cs="Arial"/>
          <w:sz w:val="20"/>
          <w:szCs w:val="20"/>
        </w:rPr>
        <w:t>Experiencia</w:t>
      </w:r>
      <w:bookmarkEnd w:id="1032"/>
    </w:p>
    <w:p w:rsidRPr="00435191" w:rsidR="00D35351" w:rsidP="00CA32D3" w:rsidRDefault="006A68E5" w14:paraId="0661CFF1" w14:textId="08099BF0">
      <w:pPr>
        <w:pStyle w:val="Invias-VietaAlfabetica"/>
        <w:numPr>
          <w:ilvl w:val="0"/>
          <w:numId w:val="67"/>
        </w:numPr>
        <w:tabs>
          <w:tab w:val="left" w:pos="426"/>
        </w:tabs>
        <w:spacing w:before="0" w:after="0" w:line="276" w:lineRule="auto"/>
        <w:rPr>
          <w:rFonts w:ascii="Arial" w:hAnsi="Arial" w:eastAsia="Arial" w:cs="Arial"/>
          <w:sz w:val="20"/>
          <w:szCs w:val="20"/>
        </w:rPr>
      </w:pPr>
      <w:bookmarkStart w:name="_Ref508649840" w:id="1033"/>
      <w:bookmarkStart w:name="_Ref511415446" w:id="1034"/>
      <w:r w:rsidRPr="00435191">
        <w:rPr>
          <w:rFonts w:ascii="Arial" w:hAnsi="Arial" w:eastAsia="Arial" w:cs="Arial"/>
          <w:sz w:val="20"/>
          <w:szCs w:val="20"/>
        </w:rPr>
        <w:t xml:space="preserve">Matriz 2 – </w:t>
      </w:r>
      <w:r w:rsidRPr="00435191" w:rsidR="00DB7B86">
        <w:rPr>
          <w:rFonts w:ascii="Arial" w:hAnsi="Arial" w:eastAsia="Arial" w:cs="Arial"/>
          <w:sz w:val="20"/>
          <w:szCs w:val="20"/>
        </w:rPr>
        <w:t>Indicadores financieros</w:t>
      </w:r>
      <w:bookmarkEnd w:id="1033"/>
      <w:r w:rsidRPr="00435191" w:rsidR="00DB7B86">
        <w:rPr>
          <w:rFonts w:ascii="Arial" w:hAnsi="Arial" w:eastAsia="Arial" w:cs="Arial"/>
          <w:sz w:val="20"/>
          <w:szCs w:val="20"/>
        </w:rPr>
        <w:t xml:space="preserve"> </w:t>
      </w:r>
      <w:r w:rsidRPr="00435191" w:rsidR="00D35351">
        <w:rPr>
          <w:rFonts w:ascii="Arial" w:hAnsi="Arial" w:eastAsia="Arial" w:cs="Arial"/>
          <w:sz w:val="20"/>
          <w:szCs w:val="20"/>
        </w:rPr>
        <w:t>y organizacionales</w:t>
      </w:r>
      <w:bookmarkEnd w:id="1034"/>
    </w:p>
    <w:p w:rsidRPr="00435191" w:rsidR="00DB7B86" w:rsidP="00CA32D3" w:rsidRDefault="006A68E5" w14:paraId="03B64B60" w14:textId="33501E00">
      <w:pPr>
        <w:pStyle w:val="Invias-VietaAlfabetica"/>
        <w:numPr>
          <w:ilvl w:val="0"/>
          <w:numId w:val="67"/>
        </w:numPr>
        <w:tabs>
          <w:tab w:val="left" w:pos="426"/>
        </w:tabs>
        <w:spacing w:before="0" w:after="0" w:line="276" w:lineRule="auto"/>
        <w:rPr>
          <w:rFonts w:ascii="Arial" w:hAnsi="Arial" w:eastAsia="Arial" w:cs="Arial"/>
          <w:sz w:val="20"/>
          <w:szCs w:val="20"/>
        </w:rPr>
      </w:pPr>
      <w:bookmarkStart w:name="_Ref508650671" w:id="1035"/>
      <w:r w:rsidRPr="00435191">
        <w:rPr>
          <w:rFonts w:ascii="Arial" w:hAnsi="Arial" w:eastAsia="Arial" w:cs="Arial"/>
          <w:sz w:val="20"/>
          <w:szCs w:val="20"/>
        </w:rPr>
        <w:t xml:space="preserve">Matriz 3 – </w:t>
      </w:r>
      <w:r w:rsidRPr="00435191" w:rsidR="00D35351">
        <w:rPr>
          <w:rFonts w:ascii="Arial" w:hAnsi="Arial" w:eastAsia="Arial" w:cs="Arial"/>
          <w:sz w:val="20"/>
          <w:szCs w:val="20"/>
        </w:rPr>
        <w:t>Riesgos</w:t>
      </w:r>
      <w:bookmarkEnd w:id="1035"/>
      <w:r w:rsidRPr="00435191" w:rsidR="00DB7B86">
        <w:rPr>
          <w:rFonts w:ascii="Arial" w:hAnsi="Arial" w:eastAsia="Arial" w:cs="Arial"/>
          <w:sz w:val="20"/>
          <w:szCs w:val="20"/>
        </w:rPr>
        <w:t xml:space="preserve"> </w:t>
      </w:r>
    </w:p>
    <w:p w:rsidRPr="00435191" w:rsidR="00DB7B86" w:rsidP="00CA32D3" w:rsidRDefault="00DB7B86" w14:paraId="4BB70059" w14:textId="372EFC56">
      <w:pPr>
        <w:spacing w:line="276" w:lineRule="auto"/>
        <w:rPr>
          <w:rFonts w:cs="Arial"/>
          <w:color w:val="auto"/>
          <w:lang w:eastAsia="es-ES"/>
        </w:rPr>
      </w:pPr>
    </w:p>
    <w:p w:rsidRPr="00435191" w:rsidR="00DB7B86" w:rsidP="00BC69CA" w:rsidRDefault="00DB7B86" w14:paraId="20932E42" w14:textId="149E2356">
      <w:pPr>
        <w:pStyle w:val="Captulo9"/>
        <w:ind w:left="964" w:hanging="680"/>
        <w:outlineLvl w:val="1"/>
        <w:rPr>
          <w:color w:val="auto"/>
        </w:rPr>
      </w:pPr>
      <w:bookmarkStart w:name="_Toc508984075" w:id="1036"/>
      <w:bookmarkStart w:name="_Toc509843906" w:id="1037"/>
      <w:bookmarkStart w:name="_Toc511924815" w:id="1038"/>
      <w:bookmarkStart w:name="_Toc57633048" w:id="1039"/>
      <w:bookmarkStart w:name="_Toc57636905" w:id="1040"/>
      <w:r w:rsidRPr="00435191">
        <w:rPr>
          <w:color w:val="auto"/>
        </w:rPr>
        <w:t>FORMULARIOS</w:t>
      </w:r>
      <w:bookmarkEnd w:id="1036"/>
      <w:bookmarkEnd w:id="1037"/>
      <w:bookmarkEnd w:id="1038"/>
      <w:bookmarkEnd w:id="1039"/>
      <w:bookmarkEnd w:id="1040"/>
      <w:r w:rsidRPr="00435191">
        <w:rPr>
          <w:color w:val="auto"/>
        </w:rPr>
        <w:t xml:space="preserve"> </w:t>
      </w:r>
    </w:p>
    <w:p w:rsidRPr="00435191" w:rsidR="00DB7B86" w:rsidP="00CA32D3" w:rsidRDefault="006A68E5" w14:paraId="25D2D6DB" w14:textId="44CD78AC">
      <w:pPr>
        <w:pStyle w:val="Invias-VietaAlfabetica"/>
        <w:numPr>
          <w:ilvl w:val="0"/>
          <w:numId w:val="68"/>
        </w:numPr>
        <w:tabs>
          <w:tab w:val="left" w:pos="426"/>
        </w:tabs>
        <w:spacing w:before="0" w:after="0" w:line="276" w:lineRule="auto"/>
        <w:rPr>
          <w:rFonts w:ascii="Arial" w:hAnsi="Arial" w:eastAsia="Arial" w:cs="Arial"/>
          <w:sz w:val="20"/>
          <w:szCs w:val="20"/>
        </w:rPr>
      </w:pPr>
      <w:bookmarkStart w:name="_Ref508648916" w:id="1041"/>
      <w:bookmarkStart w:name="_Hlk511915770" w:id="1042"/>
      <w:r w:rsidRPr="00435191">
        <w:rPr>
          <w:rFonts w:ascii="Arial" w:hAnsi="Arial" w:eastAsia="Arial" w:cs="Arial"/>
          <w:sz w:val="20"/>
          <w:szCs w:val="20"/>
        </w:rPr>
        <w:t xml:space="preserve">Formulario 1– </w:t>
      </w:r>
      <w:r w:rsidRPr="00435191" w:rsidR="00DB7B86">
        <w:rPr>
          <w:rFonts w:ascii="Arial" w:hAnsi="Arial" w:eastAsia="Arial" w:cs="Arial"/>
          <w:sz w:val="20"/>
          <w:szCs w:val="20"/>
        </w:rPr>
        <w:t>Formulario de Presupuesto Oficial</w:t>
      </w:r>
      <w:bookmarkEnd w:id="1041"/>
      <w:r w:rsidRPr="00435191" w:rsidR="00DB7B86">
        <w:rPr>
          <w:rFonts w:ascii="Arial" w:hAnsi="Arial" w:eastAsia="Arial" w:cs="Arial"/>
          <w:sz w:val="20"/>
          <w:szCs w:val="20"/>
        </w:rPr>
        <w:t xml:space="preserve"> </w:t>
      </w:r>
    </w:p>
    <w:bookmarkEnd w:id="1001"/>
    <w:bookmarkEnd w:id="1042"/>
    <w:p w:rsidRPr="00435191" w:rsidR="00DB7B86" w:rsidP="00CA32D3" w:rsidRDefault="00DB7B86" w14:paraId="644EDAB0" w14:textId="77777777">
      <w:pPr>
        <w:spacing w:line="276" w:lineRule="auto"/>
        <w:rPr>
          <w:rFonts w:cs="Arial"/>
          <w:color w:val="auto"/>
          <w:lang w:eastAsia="es-ES"/>
        </w:rPr>
      </w:pPr>
    </w:p>
    <w:p w:rsidRPr="00435191" w:rsidR="00936129" w:rsidP="00CA32D3" w:rsidRDefault="00936129" w14:paraId="33432CD5" w14:textId="77777777">
      <w:pPr>
        <w:tabs>
          <w:tab w:val="left" w:pos="1860"/>
        </w:tabs>
        <w:spacing w:line="276" w:lineRule="auto"/>
        <w:jc w:val="both"/>
        <w:rPr>
          <w:rFonts w:cs="Arial"/>
          <w:color w:val="auto"/>
          <w:sz w:val="22"/>
        </w:rPr>
      </w:pPr>
    </w:p>
    <w:p w:rsidRPr="00435191" w:rsidR="00E633A2" w:rsidP="00CA32D3" w:rsidRDefault="00E633A2" w14:paraId="1CDC280D" w14:textId="77777777">
      <w:pPr>
        <w:tabs>
          <w:tab w:val="left" w:pos="1860"/>
        </w:tabs>
        <w:spacing w:line="276" w:lineRule="auto"/>
        <w:jc w:val="both"/>
        <w:rPr>
          <w:rFonts w:cs="Arial"/>
          <w:color w:val="auto"/>
        </w:rPr>
      </w:pPr>
    </w:p>
    <w:p w:rsidRPr="00435191" w:rsidR="00D77C6A" w:rsidP="00CA32D3" w:rsidRDefault="00D81425" w14:paraId="0BF40470" w14:textId="2CF9A285">
      <w:pPr>
        <w:pStyle w:val="InviasNormal"/>
        <w:spacing w:line="276" w:lineRule="auto"/>
        <w:rPr>
          <w:rFonts w:ascii="Arial" w:hAnsi="Arial" w:cs="Arial"/>
          <w:color w:val="auto"/>
          <w:szCs w:val="20"/>
          <w:lang w:val="es-CO" w:eastAsia="es-CO"/>
        </w:rPr>
      </w:pPr>
      <w:r w:rsidRPr="00435191">
        <w:rPr>
          <w:rFonts w:ascii="Arial" w:hAnsi="Arial" w:cs="Arial"/>
          <w:color w:val="auto"/>
          <w:szCs w:val="20"/>
          <w:lang w:val="es-CO" w:eastAsia="es-CO"/>
        </w:rPr>
        <w:tab/>
      </w:r>
    </w:p>
    <w:sectPr w:rsidRPr="00435191" w:rsidR="00D77C6A" w:rsidSect="00726B93">
      <w:headerReference w:type="even" r:id="rId21"/>
      <w:headerReference w:type="default" r:id="rId22"/>
      <w:footerReference w:type="even" r:id="rId23"/>
      <w:footerReference w:type="default" r:id="rId24"/>
      <w:headerReference w:type="first" r:id="rId25"/>
      <w:footerReference w:type="first" r:id="rId26"/>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7D44" w:rsidP="002B56E2" w:rsidRDefault="009E7D44" w14:paraId="286CA9AE" w14:textId="77777777">
      <w:pPr>
        <w:spacing w:after="0" w:line="240" w:lineRule="auto"/>
      </w:pPr>
      <w:r>
        <w:separator/>
      </w:r>
    </w:p>
    <w:p w:rsidR="009E7D44" w:rsidRDefault="009E7D44" w14:paraId="6BB6331A" w14:textId="77777777"/>
  </w:endnote>
  <w:endnote w:type="continuationSeparator" w:id="0">
    <w:p w:rsidR="009E7D44" w:rsidP="002B56E2" w:rsidRDefault="009E7D44" w14:paraId="13A8BD51" w14:textId="77777777">
      <w:pPr>
        <w:spacing w:after="0" w:line="240" w:lineRule="auto"/>
      </w:pPr>
      <w:r>
        <w:continuationSeparator/>
      </w:r>
    </w:p>
    <w:p w:rsidR="009E7D44" w:rsidRDefault="009E7D44" w14:paraId="4B7379FB" w14:textId="77777777"/>
  </w:endnote>
  <w:endnote w:type="continuationNotice" w:id="1">
    <w:p w:rsidR="009E7D44" w:rsidRDefault="009E7D44" w14:paraId="418FD6E2" w14:textId="77777777">
      <w:pPr>
        <w:spacing w:after="0" w:line="240" w:lineRule="auto"/>
      </w:pPr>
    </w:p>
    <w:p w:rsidR="009E7D44" w:rsidRDefault="009E7D44" w14:paraId="4633731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00000287" w:usb1="08070000" w:usb2="00000010" w:usb3="00000000" w:csb0="0002009F" w:csb1="00000000"/>
  </w:font>
  <w:font w:name="Arial,Times New Roman">
    <w:altName w:val="Arial"/>
    <w:panose1 w:val="00000000000000000000"/>
    <w:charset w:val="00"/>
    <w:family w:val="roman"/>
    <w:notTrueType/>
    <w:pitch w:val="default"/>
  </w:font>
  <w:font w:name="Arial,Calibri">
    <w:altName w:val="Arial"/>
    <w:charset w:val="00"/>
    <w:family w:val="roman"/>
    <w:pitch w:val="default"/>
  </w:font>
  <w:font w:name="Cambria Math">
    <w:panose1 w:val="02040503050406030204"/>
    <w:charset w:val="00"/>
    <w:family w:val="roman"/>
    <w:pitch w:val="variable"/>
    <w:sig w:usb0="E00002FF" w:usb1="420024FF" w:usb2="00000000" w:usb3="00000000" w:csb0="0000019F" w:csb1="00000000"/>
  </w:font>
  <w:font w:name="Arial,">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60CE" w:rsidRDefault="00CF60CE" w14:paraId="35D47F4A"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700757"/>
      <w:docPartObj>
        <w:docPartGallery w:val="Page Numbers (Bottom of Page)"/>
        <w:docPartUnique/>
      </w:docPartObj>
    </w:sdtPr>
    <w:sdtEndPr/>
    <w:sdtContent>
      <w:p w:rsidR="00B22F5B" w:rsidRDefault="00B22F5B" w14:paraId="0BDB1751" w14:textId="77777777">
        <w:pPr>
          <w:pStyle w:val="Piedepgina"/>
          <w:jc w:val="right"/>
        </w:pPr>
      </w:p>
      <w:tbl>
        <w:tblPr>
          <w:tblStyle w:val="Cuadrculadetablaclara1"/>
          <w:tblW w:w="2245" w:type="pct"/>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1E0" w:firstRow="1" w:lastRow="1" w:firstColumn="1" w:lastColumn="1" w:noHBand="0" w:noVBand="0"/>
        </w:tblPr>
        <w:tblGrid>
          <w:gridCol w:w="768"/>
          <w:gridCol w:w="1922"/>
          <w:gridCol w:w="991"/>
          <w:gridCol w:w="283"/>
        </w:tblGrid>
        <w:tr w:rsidRPr="003D005D" w:rsidR="00B22F5B" w:rsidTr="00AC7358" w14:paraId="3F9CE543" w14:textId="77777777">
          <w:trPr>
            <w:trHeight w:val="220"/>
          </w:trPr>
          <w:tc>
            <w:tcPr>
              <w:tcW w:w="969" w:type="pct"/>
              <w:shd w:val="clear" w:color="auto" w:fill="auto"/>
              <w:vAlign w:val="center"/>
            </w:tcPr>
            <w:p w:rsidRPr="003D005D" w:rsidR="00B22F5B" w:rsidP="007B1567" w:rsidRDefault="00B22F5B" w14:paraId="6F1A2F80" w14:textId="77777777">
              <w:pPr>
                <w:spacing w:after="4" w:line="249" w:lineRule="auto"/>
                <w:ind w:left="10" w:hanging="10"/>
                <w:rPr>
                  <w:rFonts w:eastAsia="Arial" w:cs="Arial"/>
                  <w:b/>
                  <w:color w:val="595959"/>
                  <w:sz w:val="16"/>
                  <w:szCs w:val="16"/>
                  <w:lang w:eastAsia="es-CO"/>
                </w:rPr>
              </w:pPr>
              <w:r w:rsidRPr="003D005D">
                <w:rPr>
                  <w:rFonts w:eastAsia="Arial" w:cs="Arial"/>
                  <w:b/>
                  <w:color w:val="595959"/>
                  <w:sz w:val="16"/>
                  <w:szCs w:val="16"/>
                  <w:lang w:eastAsia="es-CO"/>
                </w:rPr>
                <w:t>Código</w:t>
              </w:r>
            </w:p>
          </w:tc>
          <w:tc>
            <w:tcPr>
              <w:tcW w:w="2424" w:type="pct"/>
              <w:shd w:val="clear" w:color="auto" w:fill="auto"/>
              <w:vAlign w:val="center"/>
            </w:tcPr>
            <w:p w:rsidRPr="003D005D" w:rsidR="00B22F5B" w:rsidP="007B1567" w:rsidRDefault="00B22F5B" w14:paraId="5A9D40BA" w14:textId="0F1F1BE7">
              <w:pPr>
                <w:spacing w:after="4" w:line="249" w:lineRule="auto"/>
                <w:ind w:left="10" w:hanging="10"/>
                <w:rPr>
                  <w:rFonts w:eastAsia="Arial" w:cs="Arial"/>
                  <w:color w:val="595959"/>
                  <w:sz w:val="16"/>
                  <w:szCs w:val="16"/>
                  <w:lang w:eastAsia="es-CO"/>
                </w:rPr>
              </w:pPr>
              <w:r w:rsidRPr="003D005D">
                <w:rPr>
                  <w:rFonts w:eastAsia="Arial" w:cs="Arial"/>
                  <w:color w:val="595959"/>
                  <w:sz w:val="16"/>
                  <w:szCs w:val="16"/>
                  <w:lang w:eastAsia="es-CO"/>
                </w:rPr>
                <w:t>CCE-EICP-</w:t>
              </w:r>
              <w:r>
                <w:rPr>
                  <w:rFonts w:eastAsia="Arial" w:cs="Arial"/>
                  <w:color w:val="595959"/>
                  <w:sz w:val="16"/>
                  <w:szCs w:val="16"/>
                  <w:lang w:eastAsia="es-CO"/>
                </w:rPr>
                <w:t>GI-</w:t>
              </w:r>
              <w:r w:rsidR="00CF60CE">
                <w:rPr>
                  <w:rFonts w:eastAsia="Arial" w:cs="Arial"/>
                  <w:color w:val="595959"/>
                  <w:sz w:val="16"/>
                  <w:szCs w:val="16"/>
                  <w:lang w:eastAsia="es-CO"/>
                </w:rPr>
                <w:t>10</w:t>
              </w:r>
            </w:p>
          </w:tc>
          <w:tc>
            <w:tcPr>
              <w:tcW w:w="1250" w:type="pct"/>
              <w:shd w:val="clear" w:color="auto" w:fill="auto"/>
              <w:vAlign w:val="center"/>
            </w:tcPr>
            <w:p w:rsidRPr="003D005D" w:rsidR="00B22F5B" w:rsidP="007B1567" w:rsidRDefault="00B22F5B" w14:paraId="5DC909E4" w14:textId="77777777">
              <w:pPr>
                <w:spacing w:after="4" w:line="249" w:lineRule="auto"/>
                <w:ind w:left="10" w:hanging="10"/>
                <w:jc w:val="center"/>
                <w:rPr>
                  <w:rFonts w:eastAsia="Arial" w:cs="Arial"/>
                  <w:b/>
                  <w:color w:val="595959"/>
                  <w:sz w:val="16"/>
                  <w:szCs w:val="16"/>
                  <w:lang w:eastAsia="es-CO"/>
                </w:rPr>
              </w:pPr>
              <w:r w:rsidRPr="003D005D">
                <w:rPr>
                  <w:rFonts w:eastAsia="Arial" w:cs="Arial"/>
                  <w:b/>
                  <w:color w:val="595959"/>
                  <w:sz w:val="16"/>
                  <w:szCs w:val="16"/>
                  <w:lang w:eastAsia="es-CO"/>
                </w:rPr>
                <w:t>Versión</w:t>
              </w:r>
            </w:p>
          </w:tc>
          <w:tc>
            <w:tcPr>
              <w:tcW w:w="357" w:type="pct"/>
              <w:shd w:val="clear" w:color="auto" w:fill="auto"/>
              <w:vAlign w:val="center"/>
            </w:tcPr>
            <w:p w:rsidRPr="003D005D" w:rsidR="00B22F5B" w:rsidP="007B1567" w:rsidRDefault="00B22F5B" w14:paraId="048D665E" w14:textId="2885C32A">
              <w:pPr>
                <w:spacing w:after="4" w:line="249" w:lineRule="auto"/>
                <w:ind w:left="10" w:hanging="10"/>
                <w:rPr>
                  <w:rFonts w:eastAsia="Arial" w:cs="Arial"/>
                  <w:color w:val="595959"/>
                  <w:sz w:val="16"/>
                  <w:szCs w:val="16"/>
                  <w:lang w:eastAsia="es-CO"/>
                </w:rPr>
              </w:pPr>
              <w:r>
                <w:rPr>
                  <w:rFonts w:eastAsia="Arial" w:cs="Arial"/>
                  <w:color w:val="595959"/>
                  <w:sz w:val="16"/>
                  <w:szCs w:val="16"/>
                  <w:lang w:eastAsia="es-CO"/>
                </w:rPr>
                <w:t>1</w:t>
              </w:r>
            </w:p>
          </w:tc>
        </w:tr>
      </w:tbl>
      <w:p w:rsidR="00B22F5B" w:rsidRDefault="00B22F5B" w14:paraId="2E21247C" w14:textId="5668C1AE">
        <w:pPr>
          <w:pStyle w:val="Piedepgina"/>
          <w:jc w:val="right"/>
        </w:pPr>
        <w:r>
          <w:fldChar w:fldCharType="begin"/>
        </w:r>
        <w:r>
          <w:instrText>PAGE   \* MERGEFORMAT</w:instrText>
        </w:r>
        <w:r>
          <w:fldChar w:fldCharType="separate"/>
        </w:r>
        <w:r w:rsidRPr="00243E07">
          <w:rPr>
            <w:noProof/>
            <w:lang w:val="es-ES"/>
          </w:rPr>
          <w:t>27</w:t>
        </w:r>
        <w:r>
          <w:fldChar w:fldCharType="end"/>
        </w:r>
      </w:p>
    </w:sdtContent>
  </w:sdt>
  <w:p w:rsidR="00B22F5B" w:rsidRDefault="00B22F5B" w14:paraId="1FB3AFF5" w14:textId="77777777">
    <w:pPr>
      <w:pStyle w:val="Piedepgina"/>
    </w:pPr>
  </w:p>
  <w:p w:rsidR="00B22F5B" w:rsidRDefault="00B22F5B" w14:paraId="0E314507"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60CE" w:rsidRDefault="00CF60CE" w14:paraId="6843444C"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7D44" w:rsidP="002B56E2" w:rsidRDefault="009E7D44" w14:paraId="64DFB226" w14:textId="77777777">
      <w:pPr>
        <w:spacing w:after="0" w:line="240" w:lineRule="auto"/>
      </w:pPr>
      <w:r>
        <w:separator/>
      </w:r>
    </w:p>
    <w:p w:rsidR="009E7D44" w:rsidRDefault="009E7D44" w14:paraId="74C25A0E" w14:textId="77777777"/>
  </w:footnote>
  <w:footnote w:type="continuationSeparator" w:id="0">
    <w:p w:rsidR="009E7D44" w:rsidP="002B56E2" w:rsidRDefault="009E7D44" w14:paraId="7CB38349" w14:textId="77777777">
      <w:pPr>
        <w:spacing w:after="0" w:line="240" w:lineRule="auto"/>
      </w:pPr>
      <w:r>
        <w:continuationSeparator/>
      </w:r>
    </w:p>
    <w:p w:rsidR="009E7D44" w:rsidRDefault="009E7D44" w14:paraId="0DC0725F" w14:textId="77777777"/>
  </w:footnote>
  <w:footnote w:type="continuationNotice" w:id="1">
    <w:p w:rsidR="009E7D44" w:rsidRDefault="009E7D44" w14:paraId="61DB8F07" w14:textId="77777777">
      <w:pPr>
        <w:spacing w:after="0" w:line="240" w:lineRule="auto"/>
      </w:pPr>
    </w:p>
    <w:p w:rsidR="009E7D44" w:rsidRDefault="009E7D44" w14:paraId="3F0AF43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2F5B" w:rsidRDefault="00B22F5B" w14:paraId="6440F25B" w14:textId="4BA6458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uadrculadetablaclara1"/>
      <w:tblW w:w="4901" w:type="pct"/>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1E0" w:firstRow="1" w:lastRow="1" w:firstColumn="1" w:lastColumn="1" w:noHBand="0" w:noVBand="0"/>
    </w:tblPr>
    <w:tblGrid>
      <w:gridCol w:w="1166"/>
      <w:gridCol w:w="4562"/>
      <w:gridCol w:w="933"/>
      <w:gridCol w:w="1992"/>
    </w:tblGrid>
    <w:tr w:rsidR="00CF60CE" w:rsidTr="00CF60CE" w14:paraId="48A7000F" w14:textId="77777777">
      <w:trPr>
        <w:trHeight w:val="146"/>
        <w:jc w:val="center"/>
      </w:trPr>
      <w:tc>
        <w:tcPr>
          <w:tcW w:w="5000" w:type="pct"/>
          <w:gridSpan w:val="4"/>
          <w:tcBorders>
            <w:top w:val="dotted" w:color="auto" w:sz="4" w:space="0"/>
            <w:left w:val="dotted" w:color="auto" w:sz="4" w:space="0"/>
            <w:bottom w:val="dotted" w:color="auto" w:sz="4" w:space="0"/>
            <w:right w:val="dotted" w:color="auto" w:sz="4" w:space="0"/>
          </w:tcBorders>
          <w:vAlign w:val="center"/>
          <w:hideMark/>
        </w:tcPr>
        <w:p w:rsidR="00CF60CE" w:rsidP="00CF60CE" w:rsidRDefault="00CF60CE" w14:paraId="19172BF8" w14:textId="496B73A0">
          <w:pPr>
            <w:pStyle w:val="Encabezado"/>
            <w:jc w:val="center"/>
            <w:rPr>
              <w:rFonts w:cs="Arial"/>
              <w:b/>
              <w:color w:val="auto"/>
              <w:sz w:val="16"/>
              <w:szCs w:val="16"/>
            </w:rPr>
          </w:pPr>
          <w:r>
            <w:rPr>
              <w:rFonts w:cs="Arial"/>
              <w:b/>
              <w:sz w:val="16"/>
              <w:szCs w:val="16"/>
            </w:rPr>
            <w:t>DOCUMENTO BASE O PLIEGOS TIPO</w:t>
          </w:r>
        </w:p>
        <w:p w:rsidR="00CF60CE" w:rsidP="00CF60CE" w:rsidRDefault="00CF60CE" w14:paraId="28FE8E54" w14:textId="77777777">
          <w:pPr>
            <w:pStyle w:val="Encabezado"/>
            <w:jc w:val="center"/>
            <w:rPr>
              <w:rFonts w:cs="Arial"/>
              <w:b/>
              <w:sz w:val="16"/>
              <w:szCs w:val="16"/>
            </w:rPr>
          </w:pPr>
          <w:r>
            <w:rPr>
              <w:rFonts w:cs="Arial"/>
              <w:b/>
              <w:sz w:val="16"/>
              <w:szCs w:val="16"/>
            </w:rPr>
            <w:t>LICITACIÓN DE OBRA PÚBLICA DE INFRAESTRUCTURA DE AGUA POTABLE Y SANEAMIENTO BÁSICO EN LA MODALIDAD DE LLAVE EN MANO</w:t>
          </w:r>
        </w:p>
      </w:tc>
    </w:tr>
    <w:tr w:rsidR="00CF60CE" w:rsidTr="00CF60CE" w14:paraId="73F3B71B" w14:textId="77777777">
      <w:trPr>
        <w:trHeight w:val="234"/>
        <w:jc w:val="center"/>
      </w:trPr>
      <w:tc>
        <w:tcPr>
          <w:tcW w:w="674" w:type="pct"/>
          <w:tcBorders>
            <w:top w:val="dotted" w:color="auto" w:sz="4" w:space="0"/>
            <w:left w:val="dotted" w:color="auto" w:sz="4" w:space="0"/>
            <w:bottom w:val="dotted" w:color="auto" w:sz="4" w:space="0"/>
            <w:right w:val="dotted" w:color="auto" w:sz="4" w:space="0"/>
          </w:tcBorders>
          <w:vAlign w:val="center"/>
          <w:hideMark/>
        </w:tcPr>
        <w:p w:rsidR="00CF60CE" w:rsidP="00CF60CE" w:rsidRDefault="00CF60CE" w14:paraId="49BA2D98" w14:textId="77777777">
          <w:pPr>
            <w:spacing w:after="4" w:line="247" w:lineRule="auto"/>
            <w:ind w:left="10" w:hanging="10"/>
            <w:rPr>
              <w:rFonts w:eastAsia="Arial" w:cs="Arial"/>
              <w:b/>
              <w:sz w:val="18"/>
              <w:szCs w:val="18"/>
            </w:rPr>
          </w:pPr>
          <w:r>
            <w:rPr>
              <w:rFonts w:eastAsia="Arial" w:cs="Arial"/>
              <w:b/>
              <w:sz w:val="18"/>
              <w:szCs w:val="18"/>
            </w:rPr>
            <w:t>Código</w:t>
          </w:r>
        </w:p>
      </w:tc>
      <w:tc>
        <w:tcPr>
          <w:tcW w:w="2636" w:type="pct"/>
          <w:tcBorders>
            <w:top w:val="dotted" w:color="auto" w:sz="4" w:space="0"/>
            <w:left w:val="dotted" w:color="auto" w:sz="4" w:space="0"/>
            <w:bottom w:val="dotted" w:color="auto" w:sz="4" w:space="0"/>
            <w:right w:val="dotted" w:color="auto" w:sz="4" w:space="0"/>
          </w:tcBorders>
          <w:vAlign w:val="center"/>
          <w:hideMark/>
        </w:tcPr>
        <w:p w:rsidR="00CF60CE" w:rsidP="00CF60CE" w:rsidRDefault="00CF60CE" w14:paraId="0673FA83" w14:textId="42A9329C">
          <w:pPr>
            <w:spacing w:after="4" w:line="247" w:lineRule="auto"/>
            <w:rPr>
              <w:rFonts w:eastAsia="Arial" w:cs="Arial"/>
              <w:sz w:val="16"/>
              <w:szCs w:val="16"/>
            </w:rPr>
          </w:pPr>
          <w:r>
            <w:rPr>
              <w:rFonts w:eastAsia="Arial" w:cs="Arial"/>
              <w:sz w:val="16"/>
              <w:szCs w:val="16"/>
            </w:rPr>
            <w:t>CCE-EICP-GI-10</w:t>
          </w:r>
        </w:p>
      </w:tc>
      <w:tc>
        <w:tcPr>
          <w:tcW w:w="539" w:type="pct"/>
          <w:tcBorders>
            <w:top w:val="dotted" w:color="auto" w:sz="4" w:space="0"/>
            <w:left w:val="dotted" w:color="auto" w:sz="4" w:space="0"/>
            <w:bottom w:val="dotted" w:color="auto" w:sz="4" w:space="0"/>
            <w:right w:val="dotted" w:color="auto" w:sz="4" w:space="0"/>
          </w:tcBorders>
          <w:vAlign w:val="center"/>
          <w:hideMark/>
        </w:tcPr>
        <w:p w:rsidR="00CF60CE" w:rsidP="00CF60CE" w:rsidRDefault="00CF60CE" w14:paraId="2A5E2259" w14:textId="77777777">
          <w:pPr>
            <w:spacing w:after="4" w:line="247" w:lineRule="auto"/>
            <w:ind w:left="10" w:hanging="10"/>
            <w:jc w:val="center"/>
            <w:rPr>
              <w:rFonts w:eastAsia="Arial" w:cs="Arial"/>
              <w:b/>
              <w:sz w:val="16"/>
              <w:szCs w:val="16"/>
            </w:rPr>
          </w:pPr>
          <w:r>
            <w:rPr>
              <w:rFonts w:eastAsia="Arial" w:cs="Arial"/>
              <w:b/>
              <w:sz w:val="16"/>
              <w:szCs w:val="16"/>
            </w:rPr>
            <w:t>Página</w:t>
          </w:r>
        </w:p>
      </w:tc>
      <w:tc>
        <w:tcPr>
          <w:tcW w:w="1150" w:type="pct"/>
          <w:tcBorders>
            <w:top w:val="dotted" w:color="auto" w:sz="4" w:space="0"/>
            <w:left w:val="dotted" w:color="auto" w:sz="4" w:space="0"/>
            <w:bottom w:val="dotted" w:color="auto" w:sz="4" w:space="0"/>
            <w:right w:val="dotted" w:color="auto" w:sz="4" w:space="0"/>
          </w:tcBorders>
          <w:vAlign w:val="center"/>
          <w:hideMark/>
        </w:tcPr>
        <w:p w:rsidR="00CF60CE" w:rsidP="00CF60CE" w:rsidRDefault="00CF60CE" w14:paraId="785870FE" w14:textId="77777777">
          <w:pPr>
            <w:spacing w:after="4" w:line="247" w:lineRule="auto"/>
            <w:ind w:left="10" w:hanging="10"/>
            <w:rPr>
              <w:rFonts w:eastAsia="Arial" w:cs="Arial"/>
              <w:sz w:val="16"/>
              <w:szCs w:val="16"/>
            </w:rPr>
          </w:pPr>
          <w:r>
            <w:rPr>
              <w:rFonts w:eastAsia="Arial" w:cs="Arial"/>
              <w:sz w:val="16"/>
              <w:szCs w:val="16"/>
            </w:rPr>
            <w:fldChar w:fldCharType="begin"/>
          </w:r>
          <w:r>
            <w:rPr>
              <w:rFonts w:eastAsia="Arial" w:cs="Arial"/>
              <w:sz w:val="16"/>
              <w:szCs w:val="16"/>
            </w:rPr>
            <w:instrText xml:space="preserve"> PAGE </w:instrText>
          </w:r>
          <w:r>
            <w:rPr>
              <w:rFonts w:eastAsia="Arial" w:cs="Arial"/>
              <w:sz w:val="16"/>
              <w:szCs w:val="16"/>
            </w:rPr>
            <w:fldChar w:fldCharType="separate"/>
          </w:r>
          <w:r>
            <w:rPr>
              <w:rFonts w:eastAsia="Arial" w:cs="Arial"/>
              <w:sz w:val="16"/>
              <w:szCs w:val="16"/>
            </w:rPr>
            <w:t>20</w:t>
          </w:r>
          <w:r>
            <w:rPr>
              <w:rFonts w:eastAsia="Arial" w:cs="Arial"/>
              <w:sz w:val="16"/>
              <w:szCs w:val="16"/>
            </w:rPr>
            <w:fldChar w:fldCharType="end"/>
          </w:r>
          <w:r>
            <w:rPr>
              <w:rFonts w:eastAsia="Arial" w:cs="Arial"/>
              <w:sz w:val="16"/>
              <w:szCs w:val="16"/>
            </w:rPr>
            <w:t xml:space="preserve"> de </w:t>
          </w:r>
          <w:r>
            <w:rPr>
              <w:rFonts w:eastAsia="Arial" w:cs="Arial"/>
              <w:sz w:val="16"/>
              <w:szCs w:val="16"/>
            </w:rPr>
            <w:fldChar w:fldCharType="begin"/>
          </w:r>
          <w:r>
            <w:rPr>
              <w:rFonts w:eastAsia="Arial" w:cs="Arial"/>
              <w:sz w:val="16"/>
              <w:szCs w:val="16"/>
            </w:rPr>
            <w:instrText xml:space="preserve"> NUMPAGES </w:instrText>
          </w:r>
          <w:r>
            <w:rPr>
              <w:rFonts w:eastAsia="Arial" w:cs="Arial"/>
              <w:sz w:val="16"/>
              <w:szCs w:val="16"/>
            </w:rPr>
            <w:fldChar w:fldCharType="separate"/>
          </w:r>
          <w:r>
            <w:rPr>
              <w:rFonts w:eastAsia="Arial" w:cs="Arial"/>
              <w:sz w:val="16"/>
              <w:szCs w:val="16"/>
            </w:rPr>
            <w:t>20</w:t>
          </w:r>
          <w:r>
            <w:rPr>
              <w:rFonts w:eastAsia="Arial" w:cs="Arial"/>
              <w:sz w:val="16"/>
              <w:szCs w:val="16"/>
            </w:rPr>
            <w:fldChar w:fldCharType="end"/>
          </w:r>
        </w:p>
      </w:tc>
    </w:tr>
    <w:tr w:rsidR="00CF60CE" w:rsidTr="00CF60CE" w14:paraId="2529D84B" w14:textId="77777777">
      <w:trPr>
        <w:trHeight w:val="73"/>
        <w:jc w:val="center"/>
      </w:trPr>
      <w:tc>
        <w:tcPr>
          <w:tcW w:w="674" w:type="pct"/>
          <w:tcBorders>
            <w:top w:val="dotted" w:color="auto" w:sz="4" w:space="0"/>
            <w:left w:val="dotted" w:color="auto" w:sz="4" w:space="0"/>
            <w:bottom w:val="dotted" w:color="auto" w:sz="4" w:space="0"/>
            <w:right w:val="dotted" w:color="auto" w:sz="4" w:space="0"/>
          </w:tcBorders>
          <w:vAlign w:val="center"/>
          <w:hideMark/>
        </w:tcPr>
        <w:p w:rsidR="00CF60CE" w:rsidP="00CF60CE" w:rsidRDefault="00CF60CE" w14:paraId="67C48A4E" w14:textId="77777777">
          <w:pPr>
            <w:spacing w:after="4" w:line="247" w:lineRule="auto"/>
            <w:ind w:left="10" w:hanging="10"/>
            <w:rPr>
              <w:rFonts w:eastAsia="Arial" w:cs="Arial"/>
              <w:b/>
              <w:sz w:val="18"/>
              <w:szCs w:val="18"/>
            </w:rPr>
          </w:pPr>
          <w:r>
            <w:rPr>
              <w:rFonts w:eastAsia="Arial" w:cs="Arial"/>
              <w:b/>
              <w:sz w:val="18"/>
              <w:szCs w:val="18"/>
            </w:rPr>
            <w:t>Versión No.</w:t>
          </w:r>
        </w:p>
      </w:tc>
      <w:tc>
        <w:tcPr>
          <w:tcW w:w="4325" w:type="pct"/>
          <w:gridSpan w:val="3"/>
          <w:tcBorders>
            <w:top w:val="dotted" w:color="auto" w:sz="4" w:space="0"/>
            <w:left w:val="dotted" w:color="auto" w:sz="4" w:space="0"/>
            <w:bottom w:val="dotted" w:color="auto" w:sz="4" w:space="0"/>
            <w:right w:val="dotted" w:color="auto" w:sz="4" w:space="0"/>
          </w:tcBorders>
          <w:vAlign w:val="center"/>
          <w:hideMark/>
        </w:tcPr>
        <w:p w:rsidR="00CF60CE" w:rsidP="00CF60CE" w:rsidRDefault="00CF60CE" w14:paraId="79FACA25" w14:textId="77777777">
          <w:pPr>
            <w:spacing w:after="4" w:line="247" w:lineRule="auto"/>
            <w:ind w:left="10" w:hanging="10"/>
            <w:rPr>
              <w:rFonts w:eastAsia="Arial" w:cs="Arial"/>
              <w:sz w:val="16"/>
              <w:szCs w:val="16"/>
            </w:rPr>
          </w:pPr>
          <w:r>
            <w:rPr>
              <w:rFonts w:eastAsia="Arial" w:cs="Arial"/>
              <w:sz w:val="16"/>
              <w:szCs w:val="16"/>
            </w:rPr>
            <w:t>1</w:t>
          </w:r>
        </w:p>
      </w:tc>
    </w:tr>
  </w:tbl>
  <w:p w:rsidR="00B22F5B" w:rsidRDefault="00B22F5B" w14:paraId="1E030782" w14:textId="44C5118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2F5B" w:rsidRDefault="00B22F5B" w14:paraId="574F7048" w14:textId="6BF5B1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2B6"/>
    <w:multiLevelType w:val="multilevel"/>
    <w:tmpl w:val="FAC610BA"/>
    <w:lvl w:ilvl="0">
      <w:start w:val="1"/>
      <w:numFmt w:val="upperRoman"/>
      <w:lvlText w:val="%1."/>
      <w:lvlJc w:val="right"/>
      <w:pPr>
        <w:ind w:left="720" w:hanging="360"/>
      </w:pPr>
      <w:rPr>
        <w:rFonts w:hint="default" w:ascii="Arial" w:hAnsi="Arial" w:cs="Arial"/>
      </w:rPr>
    </w:lvl>
    <w:lvl w:ilvl="1">
      <w:start w:val="3"/>
      <w:numFmt w:val="decimal"/>
      <w:isLgl/>
      <w:lvlText w:val="%1.%2"/>
      <w:lvlJc w:val="left"/>
      <w:pPr>
        <w:ind w:left="795" w:hanging="435"/>
      </w:pPr>
      <w:rPr>
        <w:rFonts w:hint="default"/>
        <w:sz w:val="20"/>
      </w:rPr>
    </w:lvl>
    <w:lvl w:ilvl="2">
      <w:start w:val="2"/>
      <w:numFmt w:val="decimal"/>
      <w:isLgl/>
      <w:lvlText w:val="%1.%2.%3"/>
      <w:lvlJc w:val="left"/>
      <w:pPr>
        <w:ind w:left="1080" w:hanging="72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800" w:hanging="144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2160" w:hanging="1800"/>
      </w:pPr>
      <w:rPr>
        <w:rFonts w:hint="default"/>
        <w:sz w:val="20"/>
      </w:rPr>
    </w:lvl>
    <w:lvl w:ilvl="8">
      <w:start w:val="1"/>
      <w:numFmt w:val="decimal"/>
      <w:isLgl/>
      <w:lvlText w:val="%1.%2.%3.%4.%5.%6.%7.%8.%9"/>
      <w:lvlJc w:val="left"/>
      <w:pPr>
        <w:ind w:left="2160" w:hanging="1800"/>
      </w:pPr>
      <w:rPr>
        <w:rFonts w:hint="default"/>
        <w:sz w:val="20"/>
      </w:rPr>
    </w:lvl>
  </w:abstractNum>
  <w:abstractNum w:abstractNumId="1" w15:restartNumberingAfterBreak="0">
    <w:nsid w:val="00AE51AD"/>
    <w:multiLevelType w:val="hybridMultilevel"/>
    <w:tmpl w:val="0290947A"/>
    <w:lvl w:ilvl="0" w:tplc="1D4060DE">
      <w:start w:val="1"/>
      <w:numFmt w:val="decimal"/>
      <w:pStyle w:val="Capitulo8"/>
      <w:lvlText w:val="8.%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 w15:restartNumberingAfterBreak="0">
    <w:nsid w:val="00CB2647"/>
    <w:multiLevelType w:val="multilevel"/>
    <w:tmpl w:val="6E0415B0"/>
    <w:lvl w:ilvl="0">
      <w:start w:val="1"/>
      <w:numFmt w:val="decimal"/>
      <w:lvlText w:val="4.%1"/>
      <w:lvlJc w:val="left"/>
      <w:pPr>
        <w:ind w:left="360" w:hanging="360"/>
      </w:pPr>
    </w:lvl>
    <w:lvl w:ilvl="1">
      <w:start w:val="1"/>
      <w:numFmt w:val="upperLetter"/>
      <w:lvlText w:val="%2."/>
      <w:lvlJc w:val="left"/>
      <w:pPr>
        <w:ind w:left="720" w:hanging="360"/>
      </w:pPr>
    </w:lvl>
    <w:lvl w:ilvl="2">
      <w:start w:val="1"/>
      <w:numFmt w:val="upperLetter"/>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0E175A"/>
    <w:multiLevelType w:val="hybridMultilevel"/>
    <w:tmpl w:val="EC5AC3CE"/>
    <w:lvl w:ilvl="0" w:tplc="317CEDFA">
      <w:start w:val="1"/>
      <w:numFmt w:val="upperLetter"/>
      <w:lvlText w:val="%1."/>
      <w:lvlJc w:val="left"/>
      <w:pPr>
        <w:ind w:left="720" w:hanging="360"/>
      </w:pPr>
      <w:rPr>
        <w:sz w:val="20"/>
        <w:szCs w:val="20"/>
      </w:rPr>
    </w:lvl>
    <w:lvl w:ilvl="1" w:tplc="37CE2F9C">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15:restartNumberingAfterBreak="0">
    <w:nsid w:val="0257793C"/>
    <w:multiLevelType w:val="hybridMultilevel"/>
    <w:tmpl w:val="2B6ACBC2"/>
    <w:lvl w:ilvl="0" w:tplc="1E0C3AD4">
      <w:numFmt w:val="bullet"/>
      <w:lvlText w:val=""/>
      <w:lvlJc w:val="left"/>
      <w:pPr>
        <w:ind w:left="720" w:hanging="360"/>
      </w:pPr>
      <w:rPr>
        <w:rFonts w:hint="default" w:ascii="Symbol" w:hAnsi="Symbol" w:eastAsiaTheme="minorHAnsi" w:cstheme="minorBidi"/>
      </w:rPr>
    </w:lvl>
    <w:lvl w:ilvl="1" w:tplc="0C0A0003">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02DB4338"/>
    <w:multiLevelType w:val="hybridMultilevel"/>
    <w:tmpl w:val="E32A546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6" w15:restartNumberingAfterBreak="0">
    <w:nsid w:val="033122A3"/>
    <w:multiLevelType w:val="hybridMultilevel"/>
    <w:tmpl w:val="273C91F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47A60FA"/>
    <w:multiLevelType w:val="multilevel"/>
    <w:tmpl w:val="D3E8F36C"/>
    <w:lvl w:ilvl="0">
      <w:start w:val="4"/>
      <w:numFmt w:val="decimal"/>
      <w:lvlText w:val="%1."/>
      <w:lvlJc w:val="left"/>
      <w:pPr>
        <w:ind w:left="500" w:hanging="500"/>
      </w:pPr>
      <w:rPr>
        <w:rFonts w:hint="default"/>
      </w:rPr>
    </w:lvl>
    <w:lvl w:ilvl="1">
      <w:start w:val="2"/>
      <w:numFmt w:val="decimal"/>
      <w:lvlText w:val="%1.%2."/>
      <w:lvlJc w:val="left"/>
      <w:pPr>
        <w:ind w:left="670" w:hanging="50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8" w15:restartNumberingAfterBreak="0">
    <w:nsid w:val="04A01C8F"/>
    <w:multiLevelType w:val="hybridMultilevel"/>
    <w:tmpl w:val="324613EC"/>
    <w:lvl w:ilvl="0" w:tplc="240A0015">
      <w:start w:val="1"/>
      <w:numFmt w:val="upperLetter"/>
      <w:lvlText w:val="%1."/>
      <w:lvlJc w:val="left"/>
      <w:pPr>
        <w:ind w:left="720" w:hanging="360"/>
      </w:pPr>
      <w:rPr>
        <w:rFonts w:hint="default"/>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9" w15:restartNumberingAfterBreak="0">
    <w:nsid w:val="06021A71"/>
    <w:multiLevelType w:val="multilevel"/>
    <w:tmpl w:val="A88471FA"/>
    <w:lvl w:ilvl="0">
      <w:start w:val="1"/>
      <w:numFmt w:val="upperRoman"/>
      <w:lvlText w:val="%1."/>
      <w:lvlJc w:val="right"/>
      <w:pPr>
        <w:ind w:left="720" w:hanging="360"/>
      </w:pPr>
      <w:rPr>
        <w:rFonts w:hint="default"/>
      </w:rPr>
    </w:lvl>
    <w:lvl w:ilvl="1">
      <w:start w:val="1"/>
      <w:numFmt w:val="decimal"/>
      <w:lvlText w:val="7.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640680D"/>
    <w:multiLevelType w:val="hybridMultilevel"/>
    <w:tmpl w:val="FFD64A6C"/>
    <w:lvl w:ilvl="0" w:tplc="D688C4BC">
      <w:numFmt w:val="bullet"/>
      <w:lvlText w:val="-"/>
      <w:lvlJc w:val="left"/>
      <w:pPr>
        <w:ind w:left="1080" w:hanging="360"/>
      </w:pPr>
      <w:rPr>
        <w:rFonts w:hint="default" w:ascii="Arial" w:hAnsi="Arial" w:eastAsia="Arial" w:cs="Arial"/>
      </w:rPr>
    </w:lvl>
    <w:lvl w:ilvl="1" w:tplc="240A0003" w:tentative="1">
      <w:start w:val="1"/>
      <w:numFmt w:val="bullet"/>
      <w:lvlText w:val="o"/>
      <w:lvlJc w:val="left"/>
      <w:pPr>
        <w:ind w:left="1800" w:hanging="360"/>
      </w:pPr>
      <w:rPr>
        <w:rFonts w:hint="default" w:ascii="Courier New" w:hAnsi="Courier New" w:cs="Courier New"/>
      </w:rPr>
    </w:lvl>
    <w:lvl w:ilvl="2" w:tplc="240A0005" w:tentative="1">
      <w:start w:val="1"/>
      <w:numFmt w:val="bullet"/>
      <w:lvlText w:val=""/>
      <w:lvlJc w:val="left"/>
      <w:pPr>
        <w:ind w:left="2520" w:hanging="360"/>
      </w:pPr>
      <w:rPr>
        <w:rFonts w:hint="default" w:ascii="Wingdings" w:hAnsi="Wingdings"/>
      </w:rPr>
    </w:lvl>
    <w:lvl w:ilvl="3" w:tplc="240A0001" w:tentative="1">
      <w:start w:val="1"/>
      <w:numFmt w:val="bullet"/>
      <w:lvlText w:val=""/>
      <w:lvlJc w:val="left"/>
      <w:pPr>
        <w:ind w:left="3240" w:hanging="360"/>
      </w:pPr>
      <w:rPr>
        <w:rFonts w:hint="default" w:ascii="Symbol" w:hAnsi="Symbol"/>
      </w:rPr>
    </w:lvl>
    <w:lvl w:ilvl="4" w:tplc="240A0003" w:tentative="1">
      <w:start w:val="1"/>
      <w:numFmt w:val="bullet"/>
      <w:lvlText w:val="o"/>
      <w:lvlJc w:val="left"/>
      <w:pPr>
        <w:ind w:left="3960" w:hanging="360"/>
      </w:pPr>
      <w:rPr>
        <w:rFonts w:hint="default" w:ascii="Courier New" w:hAnsi="Courier New" w:cs="Courier New"/>
      </w:rPr>
    </w:lvl>
    <w:lvl w:ilvl="5" w:tplc="240A0005" w:tentative="1">
      <w:start w:val="1"/>
      <w:numFmt w:val="bullet"/>
      <w:lvlText w:val=""/>
      <w:lvlJc w:val="left"/>
      <w:pPr>
        <w:ind w:left="4680" w:hanging="360"/>
      </w:pPr>
      <w:rPr>
        <w:rFonts w:hint="default" w:ascii="Wingdings" w:hAnsi="Wingdings"/>
      </w:rPr>
    </w:lvl>
    <w:lvl w:ilvl="6" w:tplc="240A0001" w:tentative="1">
      <w:start w:val="1"/>
      <w:numFmt w:val="bullet"/>
      <w:lvlText w:val=""/>
      <w:lvlJc w:val="left"/>
      <w:pPr>
        <w:ind w:left="5400" w:hanging="360"/>
      </w:pPr>
      <w:rPr>
        <w:rFonts w:hint="default" w:ascii="Symbol" w:hAnsi="Symbol"/>
      </w:rPr>
    </w:lvl>
    <w:lvl w:ilvl="7" w:tplc="240A0003" w:tentative="1">
      <w:start w:val="1"/>
      <w:numFmt w:val="bullet"/>
      <w:lvlText w:val="o"/>
      <w:lvlJc w:val="left"/>
      <w:pPr>
        <w:ind w:left="6120" w:hanging="360"/>
      </w:pPr>
      <w:rPr>
        <w:rFonts w:hint="default" w:ascii="Courier New" w:hAnsi="Courier New" w:cs="Courier New"/>
      </w:rPr>
    </w:lvl>
    <w:lvl w:ilvl="8" w:tplc="240A0005" w:tentative="1">
      <w:start w:val="1"/>
      <w:numFmt w:val="bullet"/>
      <w:lvlText w:val=""/>
      <w:lvlJc w:val="left"/>
      <w:pPr>
        <w:ind w:left="6840" w:hanging="360"/>
      </w:pPr>
      <w:rPr>
        <w:rFonts w:hint="default" w:ascii="Wingdings" w:hAnsi="Wingdings"/>
      </w:rPr>
    </w:lvl>
  </w:abstractNum>
  <w:abstractNum w:abstractNumId="11" w15:restartNumberingAfterBreak="0">
    <w:nsid w:val="06CB4980"/>
    <w:multiLevelType w:val="hybridMultilevel"/>
    <w:tmpl w:val="D28492EA"/>
    <w:lvl w:ilvl="0" w:tplc="2C400598">
      <w:start w:val="1"/>
      <w:numFmt w:val="upperRoman"/>
      <w:pStyle w:val="Ttulo2"/>
      <w:lvlText w:val="CAPÍTULO %1."/>
      <w:lvlJc w:val="righ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2" w15:restartNumberingAfterBreak="0">
    <w:nsid w:val="06DE2C8E"/>
    <w:multiLevelType w:val="hybridMultilevel"/>
    <w:tmpl w:val="516AD534"/>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09540ACA"/>
    <w:multiLevelType w:val="hybridMultilevel"/>
    <w:tmpl w:val="57327B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0AC5496A"/>
    <w:multiLevelType w:val="multilevel"/>
    <w:tmpl w:val="85EC14A6"/>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2.3.%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B5163E1"/>
    <w:multiLevelType w:val="hybridMultilevel"/>
    <w:tmpl w:val="740EA35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0BC64BDF"/>
    <w:multiLevelType w:val="multilevel"/>
    <w:tmpl w:val="DD7EB918"/>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0BC66C33"/>
    <w:multiLevelType w:val="hybridMultilevel"/>
    <w:tmpl w:val="3DAC3BFC"/>
    <w:lvl w:ilvl="0" w:tplc="2AB0FFF4">
      <w:start w:val="1"/>
      <w:numFmt w:val="lowerLetter"/>
      <w:lvlText w:val="(%1)"/>
      <w:lvlJc w:val="left"/>
      <w:pPr>
        <w:ind w:left="1440" w:hanging="360"/>
      </w:pPr>
      <w:rPr>
        <w:rFonts w:hint="default" w:cs="Times New Roman"/>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8" w15:restartNumberingAfterBreak="0">
    <w:nsid w:val="0BF441FA"/>
    <w:multiLevelType w:val="hybridMultilevel"/>
    <w:tmpl w:val="93D00150"/>
    <w:lvl w:ilvl="0" w:tplc="AB00CD50">
      <w:start w:val="1"/>
      <w:numFmt w:val="bullet"/>
      <w:lvlText w:val=""/>
      <w:lvlJc w:val="left"/>
      <w:pPr>
        <w:ind w:left="720" w:hanging="360"/>
      </w:pPr>
      <w:rPr>
        <w:rFonts w:hint="default" w:ascii="Symbol" w:hAnsi="Symbol"/>
      </w:rPr>
    </w:lvl>
    <w:lvl w:ilvl="1" w:tplc="1E7266FA">
      <w:start w:val="1"/>
      <w:numFmt w:val="bullet"/>
      <w:lvlText w:val="o"/>
      <w:lvlJc w:val="left"/>
      <w:pPr>
        <w:ind w:left="1440" w:hanging="360"/>
      </w:pPr>
      <w:rPr>
        <w:rFonts w:hint="default" w:ascii="Courier New" w:hAnsi="Courier New"/>
      </w:rPr>
    </w:lvl>
    <w:lvl w:ilvl="2" w:tplc="E52A1636">
      <w:start w:val="1"/>
      <w:numFmt w:val="bullet"/>
      <w:lvlText w:val=""/>
      <w:lvlJc w:val="left"/>
      <w:pPr>
        <w:ind w:left="2160" w:hanging="360"/>
      </w:pPr>
      <w:rPr>
        <w:rFonts w:hint="default" w:ascii="Wingdings" w:hAnsi="Wingdings"/>
      </w:rPr>
    </w:lvl>
    <w:lvl w:ilvl="3" w:tplc="7E587154">
      <w:start w:val="1"/>
      <w:numFmt w:val="bullet"/>
      <w:lvlText w:val=""/>
      <w:lvlJc w:val="left"/>
      <w:pPr>
        <w:ind w:left="2880" w:hanging="360"/>
      </w:pPr>
      <w:rPr>
        <w:rFonts w:hint="default" w:ascii="Symbol" w:hAnsi="Symbol"/>
      </w:rPr>
    </w:lvl>
    <w:lvl w:ilvl="4" w:tplc="2E6678D4">
      <w:start w:val="1"/>
      <w:numFmt w:val="bullet"/>
      <w:lvlText w:val="o"/>
      <w:lvlJc w:val="left"/>
      <w:pPr>
        <w:ind w:left="3600" w:hanging="360"/>
      </w:pPr>
      <w:rPr>
        <w:rFonts w:hint="default" w:ascii="Courier New" w:hAnsi="Courier New"/>
      </w:rPr>
    </w:lvl>
    <w:lvl w:ilvl="5" w:tplc="D3807C38">
      <w:start w:val="1"/>
      <w:numFmt w:val="bullet"/>
      <w:lvlText w:val=""/>
      <w:lvlJc w:val="left"/>
      <w:pPr>
        <w:ind w:left="4320" w:hanging="360"/>
      </w:pPr>
      <w:rPr>
        <w:rFonts w:hint="default" w:ascii="Wingdings" w:hAnsi="Wingdings"/>
      </w:rPr>
    </w:lvl>
    <w:lvl w:ilvl="6" w:tplc="FED24332">
      <w:start w:val="1"/>
      <w:numFmt w:val="bullet"/>
      <w:lvlText w:val=""/>
      <w:lvlJc w:val="left"/>
      <w:pPr>
        <w:ind w:left="5040" w:hanging="360"/>
      </w:pPr>
      <w:rPr>
        <w:rFonts w:hint="default" w:ascii="Symbol" w:hAnsi="Symbol"/>
      </w:rPr>
    </w:lvl>
    <w:lvl w:ilvl="7" w:tplc="620849AE">
      <w:start w:val="1"/>
      <w:numFmt w:val="bullet"/>
      <w:lvlText w:val="o"/>
      <w:lvlJc w:val="left"/>
      <w:pPr>
        <w:ind w:left="5760" w:hanging="360"/>
      </w:pPr>
      <w:rPr>
        <w:rFonts w:hint="default" w:ascii="Courier New" w:hAnsi="Courier New"/>
      </w:rPr>
    </w:lvl>
    <w:lvl w:ilvl="8" w:tplc="FDCC162A">
      <w:start w:val="1"/>
      <w:numFmt w:val="bullet"/>
      <w:lvlText w:val=""/>
      <w:lvlJc w:val="left"/>
      <w:pPr>
        <w:ind w:left="6480" w:hanging="360"/>
      </w:pPr>
      <w:rPr>
        <w:rFonts w:hint="default" w:ascii="Wingdings" w:hAnsi="Wingdings"/>
      </w:rPr>
    </w:lvl>
  </w:abstractNum>
  <w:abstractNum w:abstractNumId="19" w15:restartNumberingAfterBreak="0">
    <w:nsid w:val="0C623991"/>
    <w:multiLevelType w:val="hybridMultilevel"/>
    <w:tmpl w:val="4838EEAA"/>
    <w:lvl w:ilvl="0" w:tplc="A0A42A4C">
      <w:start w:val="1"/>
      <w:numFmt w:val="bullet"/>
      <w:lvlText w:val=""/>
      <w:lvlJc w:val="left"/>
      <w:pPr>
        <w:ind w:left="720" w:hanging="360"/>
      </w:pPr>
      <w:rPr>
        <w:rFonts w:hint="default" w:ascii="Symbol" w:hAnsi="Symbol"/>
      </w:rPr>
    </w:lvl>
    <w:lvl w:ilvl="1" w:tplc="0EE49D9C">
      <w:start w:val="1"/>
      <w:numFmt w:val="bullet"/>
      <w:lvlText w:val="o"/>
      <w:lvlJc w:val="left"/>
      <w:pPr>
        <w:ind w:left="1440" w:hanging="360"/>
      </w:pPr>
      <w:rPr>
        <w:rFonts w:hint="default" w:ascii="Courier New" w:hAnsi="Courier New"/>
      </w:rPr>
    </w:lvl>
    <w:lvl w:ilvl="2" w:tplc="F5DE03CA">
      <w:start w:val="1"/>
      <w:numFmt w:val="bullet"/>
      <w:lvlText w:val=""/>
      <w:lvlJc w:val="left"/>
      <w:pPr>
        <w:ind w:left="2160" w:hanging="360"/>
      </w:pPr>
      <w:rPr>
        <w:rFonts w:hint="default" w:ascii="Wingdings" w:hAnsi="Wingdings"/>
      </w:rPr>
    </w:lvl>
    <w:lvl w:ilvl="3" w:tplc="A288AAB6">
      <w:start w:val="1"/>
      <w:numFmt w:val="bullet"/>
      <w:lvlText w:val=""/>
      <w:lvlJc w:val="left"/>
      <w:pPr>
        <w:ind w:left="2880" w:hanging="360"/>
      </w:pPr>
      <w:rPr>
        <w:rFonts w:hint="default" w:ascii="Symbol" w:hAnsi="Symbol"/>
      </w:rPr>
    </w:lvl>
    <w:lvl w:ilvl="4" w:tplc="81DAFD16">
      <w:start w:val="1"/>
      <w:numFmt w:val="bullet"/>
      <w:lvlText w:val="o"/>
      <w:lvlJc w:val="left"/>
      <w:pPr>
        <w:ind w:left="3600" w:hanging="360"/>
      </w:pPr>
      <w:rPr>
        <w:rFonts w:hint="default" w:ascii="Courier New" w:hAnsi="Courier New"/>
      </w:rPr>
    </w:lvl>
    <w:lvl w:ilvl="5" w:tplc="D540ACF6">
      <w:start w:val="1"/>
      <w:numFmt w:val="bullet"/>
      <w:lvlText w:val=""/>
      <w:lvlJc w:val="left"/>
      <w:pPr>
        <w:ind w:left="4320" w:hanging="360"/>
      </w:pPr>
      <w:rPr>
        <w:rFonts w:hint="default" w:ascii="Wingdings" w:hAnsi="Wingdings"/>
      </w:rPr>
    </w:lvl>
    <w:lvl w:ilvl="6" w:tplc="CE02DD38">
      <w:start w:val="1"/>
      <w:numFmt w:val="bullet"/>
      <w:lvlText w:val=""/>
      <w:lvlJc w:val="left"/>
      <w:pPr>
        <w:ind w:left="5040" w:hanging="360"/>
      </w:pPr>
      <w:rPr>
        <w:rFonts w:hint="default" w:ascii="Symbol" w:hAnsi="Symbol"/>
      </w:rPr>
    </w:lvl>
    <w:lvl w:ilvl="7" w:tplc="63564B5A">
      <w:start w:val="1"/>
      <w:numFmt w:val="bullet"/>
      <w:lvlText w:val="o"/>
      <w:lvlJc w:val="left"/>
      <w:pPr>
        <w:ind w:left="5760" w:hanging="360"/>
      </w:pPr>
      <w:rPr>
        <w:rFonts w:hint="default" w:ascii="Courier New" w:hAnsi="Courier New"/>
      </w:rPr>
    </w:lvl>
    <w:lvl w:ilvl="8" w:tplc="477E1BD4">
      <w:start w:val="1"/>
      <w:numFmt w:val="bullet"/>
      <w:lvlText w:val=""/>
      <w:lvlJc w:val="left"/>
      <w:pPr>
        <w:ind w:left="6480" w:hanging="360"/>
      </w:pPr>
      <w:rPr>
        <w:rFonts w:hint="default" w:ascii="Wingdings" w:hAnsi="Wingdings"/>
      </w:rPr>
    </w:lvl>
  </w:abstractNum>
  <w:abstractNum w:abstractNumId="20" w15:restartNumberingAfterBreak="0">
    <w:nsid w:val="0C6B17BB"/>
    <w:multiLevelType w:val="hybridMultilevel"/>
    <w:tmpl w:val="6E32E256"/>
    <w:lvl w:ilvl="0" w:tplc="240A0013">
      <w:start w:val="1"/>
      <w:numFmt w:val="upperRoman"/>
      <w:lvlText w:val="%1."/>
      <w:lvlJc w:val="righ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21" w15:restartNumberingAfterBreak="0">
    <w:nsid w:val="0D47144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0F927EF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0FBB2CB4"/>
    <w:multiLevelType w:val="multilevel"/>
    <w:tmpl w:val="CB146096"/>
    <w:lvl w:ilvl="0">
      <w:start w:val="3"/>
      <w:numFmt w:val="decimal"/>
      <w:lvlText w:val="%1"/>
      <w:lvlJc w:val="left"/>
      <w:pPr>
        <w:ind w:left="435" w:hanging="435"/>
      </w:pPr>
      <w:rPr>
        <w:rFonts w:hint="default"/>
        <w:color w:val="3B3838" w:themeColor="background2" w:themeShade="40"/>
      </w:rPr>
    </w:lvl>
    <w:lvl w:ilvl="1">
      <w:start w:val="9"/>
      <w:numFmt w:val="decimal"/>
      <w:lvlText w:val="%1.%2"/>
      <w:lvlJc w:val="left"/>
      <w:pPr>
        <w:ind w:left="506" w:hanging="435"/>
      </w:pPr>
      <w:rPr>
        <w:rFonts w:hint="default"/>
        <w:color w:val="3B3838" w:themeColor="background2" w:themeShade="40"/>
      </w:rPr>
    </w:lvl>
    <w:lvl w:ilvl="2">
      <w:start w:val="1"/>
      <w:numFmt w:val="decimal"/>
      <w:lvlText w:val="%1.%2.%3"/>
      <w:lvlJc w:val="left"/>
      <w:pPr>
        <w:ind w:left="862" w:hanging="720"/>
      </w:pPr>
      <w:rPr>
        <w:rFonts w:hint="default"/>
        <w:color w:val="auto"/>
      </w:rPr>
    </w:lvl>
    <w:lvl w:ilvl="3">
      <w:start w:val="1"/>
      <w:numFmt w:val="decimal"/>
      <w:lvlText w:val="%1.%2.%3.%4"/>
      <w:lvlJc w:val="left"/>
      <w:pPr>
        <w:ind w:left="933" w:hanging="720"/>
      </w:pPr>
      <w:rPr>
        <w:rFonts w:hint="default"/>
        <w:color w:val="3B3838" w:themeColor="background2" w:themeShade="40"/>
      </w:rPr>
    </w:lvl>
    <w:lvl w:ilvl="4">
      <w:start w:val="1"/>
      <w:numFmt w:val="decimal"/>
      <w:lvlText w:val="%1.%2.%3.%4.%5"/>
      <w:lvlJc w:val="left"/>
      <w:pPr>
        <w:ind w:left="1364" w:hanging="1080"/>
      </w:pPr>
      <w:rPr>
        <w:rFonts w:hint="default"/>
        <w:color w:val="3B3838" w:themeColor="background2" w:themeShade="40"/>
      </w:rPr>
    </w:lvl>
    <w:lvl w:ilvl="5">
      <w:start w:val="1"/>
      <w:numFmt w:val="decimal"/>
      <w:lvlText w:val="%1.%2.%3.%4.%5.%6"/>
      <w:lvlJc w:val="left"/>
      <w:pPr>
        <w:ind w:left="1435" w:hanging="1080"/>
      </w:pPr>
      <w:rPr>
        <w:rFonts w:hint="default"/>
        <w:color w:val="3B3838" w:themeColor="background2" w:themeShade="40"/>
      </w:rPr>
    </w:lvl>
    <w:lvl w:ilvl="6">
      <w:start w:val="1"/>
      <w:numFmt w:val="decimal"/>
      <w:lvlText w:val="%1.%2.%3.%4.%5.%6.%7"/>
      <w:lvlJc w:val="left"/>
      <w:pPr>
        <w:ind w:left="1866" w:hanging="1440"/>
      </w:pPr>
      <w:rPr>
        <w:rFonts w:hint="default"/>
        <w:color w:val="3B3838" w:themeColor="background2" w:themeShade="40"/>
      </w:rPr>
    </w:lvl>
    <w:lvl w:ilvl="7">
      <w:start w:val="1"/>
      <w:numFmt w:val="decimal"/>
      <w:lvlText w:val="%1.%2.%3.%4.%5.%6.%7.%8"/>
      <w:lvlJc w:val="left"/>
      <w:pPr>
        <w:ind w:left="1937" w:hanging="1440"/>
      </w:pPr>
      <w:rPr>
        <w:rFonts w:hint="default"/>
        <w:color w:val="3B3838" w:themeColor="background2" w:themeShade="40"/>
      </w:rPr>
    </w:lvl>
    <w:lvl w:ilvl="8">
      <w:start w:val="1"/>
      <w:numFmt w:val="decimal"/>
      <w:lvlText w:val="%1.%2.%3.%4.%5.%6.%7.%8.%9"/>
      <w:lvlJc w:val="left"/>
      <w:pPr>
        <w:ind w:left="2368" w:hanging="1800"/>
      </w:pPr>
      <w:rPr>
        <w:rFonts w:hint="default"/>
        <w:color w:val="3B3838" w:themeColor="background2" w:themeShade="40"/>
      </w:rPr>
    </w:lvl>
  </w:abstractNum>
  <w:abstractNum w:abstractNumId="24" w15:restartNumberingAfterBreak="0">
    <w:nsid w:val="10442D24"/>
    <w:multiLevelType w:val="multilevel"/>
    <w:tmpl w:val="BF20C200"/>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4.1.%3."/>
      <w:lvlJc w:val="left"/>
      <w:pPr>
        <w:ind w:left="964" w:hanging="624"/>
      </w:pPr>
      <w:rPr>
        <w:rFonts w:hint="default"/>
        <w:b/>
        <w:i w:val="0"/>
        <w:color w:val="auto"/>
        <w:sz w:val="18"/>
        <w:szCs w:val="18"/>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BB089B"/>
    <w:multiLevelType w:val="hybridMultilevel"/>
    <w:tmpl w:val="96B8BB1C"/>
    <w:lvl w:ilvl="0" w:tplc="580A0013">
      <w:start w:val="1"/>
      <w:numFmt w:val="upperRoman"/>
      <w:lvlText w:val="%1."/>
      <w:lvlJc w:val="right"/>
      <w:pPr>
        <w:ind w:left="1068" w:hanging="360"/>
      </w:pPr>
    </w:lvl>
    <w:lvl w:ilvl="1" w:tplc="580A0019" w:tentative="1">
      <w:start w:val="1"/>
      <w:numFmt w:val="lowerLetter"/>
      <w:lvlText w:val="%2."/>
      <w:lvlJc w:val="left"/>
      <w:pPr>
        <w:ind w:left="1788" w:hanging="360"/>
      </w:pPr>
    </w:lvl>
    <w:lvl w:ilvl="2" w:tplc="580A001B" w:tentative="1">
      <w:start w:val="1"/>
      <w:numFmt w:val="lowerRoman"/>
      <w:lvlText w:val="%3."/>
      <w:lvlJc w:val="right"/>
      <w:pPr>
        <w:ind w:left="2508" w:hanging="180"/>
      </w:pPr>
    </w:lvl>
    <w:lvl w:ilvl="3" w:tplc="580A000F" w:tentative="1">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abstractNum w:abstractNumId="26" w15:restartNumberingAfterBreak="0">
    <w:nsid w:val="11017CA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11730B50"/>
    <w:multiLevelType w:val="hybridMultilevel"/>
    <w:tmpl w:val="FFFFFFFF"/>
    <w:lvl w:ilvl="0" w:tplc="7930B640">
      <w:start w:val="1"/>
      <w:numFmt w:val="bullet"/>
      <w:lvlText w:val=""/>
      <w:lvlJc w:val="left"/>
      <w:pPr>
        <w:ind w:left="720" w:hanging="360"/>
      </w:pPr>
      <w:rPr>
        <w:rFonts w:hint="default" w:ascii="Symbol" w:hAnsi="Symbol"/>
      </w:rPr>
    </w:lvl>
    <w:lvl w:ilvl="1" w:tplc="61D8389A">
      <w:start w:val="1"/>
      <w:numFmt w:val="bullet"/>
      <w:lvlText w:val="o"/>
      <w:lvlJc w:val="left"/>
      <w:pPr>
        <w:ind w:left="1440" w:hanging="360"/>
      </w:pPr>
      <w:rPr>
        <w:rFonts w:hint="default" w:ascii="Courier New" w:hAnsi="Courier New"/>
      </w:rPr>
    </w:lvl>
    <w:lvl w:ilvl="2" w:tplc="DB82BE70">
      <w:start w:val="1"/>
      <w:numFmt w:val="bullet"/>
      <w:lvlText w:val=""/>
      <w:lvlJc w:val="left"/>
      <w:pPr>
        <w:ind w:left="2160" w:hanging="360"/>
      </w:pPr>
      <w:rPr>
        <w:rFonts w:hint="default" w:ascii="Wingdings" w:hAnsi="Wingdings"/>
      </w:rPr>
    </w:lvl>
    <w:lvl w:ilvl="3" w:tplc="74704FAE">
      <w:start w:val="1"/>
      <w:numFmt w:val="bullet"/>
      <w:lvlText w:val=""/>
      <w:lvlJc w:val="left"/>
      <w:pPr>
        <w:ind w:left="2880" w:hanging="360"/>
      </w:pPr>
      <w:rPr>
        <w:rFonts w:hint="default" w:ascii="Symbol" w:hAnsi="Symbol"/>
      </w:rPr>
    </w:lvl>
    <w:lvl w:ilvl="4" w:tplc="1B4CB340">
      <w:start w:val="1"/>
      <w:numFmt w:val="bullet"/>
      <w:lvlText w:val="o"/>
      <w:lvlJc w:val="left"/>
      <w:pPr>
        <w:ind w:left="3600" w:hanging="360"/>
      </w:pPr>
      <w:rPr>
        <w:rFonts w:hint="default" w:ascii="Courier New" w:hAnsi="Courier New"/>
      </w:rPr>
    </w:lvl>
    <w:lvl w:ilvl="5" w:tplc="3EE0903C">
      <w:start w:val="1"/>
      <w:numFmt w:val="bullet"/>
      <w:lvlText w:val=""/>
      <w:lvlJc w:val="left"/>
      <w:pPr>
        <w:ind w:left="4320" w:hanging="360"/>
      </w:pPr>
      <w:rPr>
        <w:rFonts w:hint="default" w:ascii="Wingdings" w:hAnsi="Wingdings"/>
      </w:rPr>
    </w:lvl>
    <w:lvl w:ilvl="6" w:tplc="B6E8620E">
      <w:start w:val="1"/>
      <w:numFmt w:val="bullet"/>
      <w:lvlText w:val=""/>
      <w:lvlJc w:val="left"/>
      <w:pPr>
        <w:ind w:left="5040" w:hanging="360"/>
      </w:pPr>
      <w:rPr>
        <w:rFonts w:hint="default" w:ascii="Symbol" w:hAnsi="Symbol"/>
      </w:rPr>
    </w:lvl>
    <w:lvl w:ilvl="7" w:tplc="43E03668">
      <w:start w:val="1"/>
      <w:numFmt w:val="bullet"/>
      <w:lvlText w:val="o"/>
      <w:lvlJc w:val="left"/>
      <w:pPr>
        <w:ind w:left="5760" w:hanging="360"/>
      </w:pPr>
      <w:rPr>
        <w:rFonts w:hint="default" w:ascii="Courier New" w:hAnsi="Courier New"/>
      </w:rPr>
    </w:lvl>
    <w:lvl w:ilvl="8" w:tplc="A12EF940">
      <w:start w:val="1"/>
      <w:numFmt w:val="bullet"/>
      <w:lvlText w:val=""/>
      <w:lvlJc w:val="left"/>
      <w:pPr>
        <w:ind w:left="6480" w:hanging="360"/>
      </w:pPr>
      <w:rPr>
        <w:rFonts w:hint="default" w:ascii="Wingdings" w:hAnsi="Wingdings"/>
      </w:rPr>
    </w:lvl>
  </w:abstractNum>
  <w:abstractNum w:abstractNumId="28" w15:restartNumberingAfterBreak="0">
    <w:nsid w:val="11FA5491"/>
    <w:multiLevelType w:val="hybridMultilevel"/>
    <w:tmpl w:val="B4F4A11E"/>
    <w:lvl w:ilvl="0" w:tplc="9E2C8298">
      <w:start w:val="1"/>
      <w:numFmt w:val="upperLetter"/>
      <w:lvlText w:val="%1."/>
      <w:lvlJc w:val="left"/>
      <w:pPr>
        <w:ind w:left="720" w:hanging="360"/>
      </w:pPr>
      <w:rPr>
        <w:rFonts w:hint="default" w:ascii="Arial"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12FD1F8F"/>
    <w:multiLevelType w:val="multilevel"/>
    <w:tmpl w:val="B37ABE3C"/>
    <w:lvl w:ilvl="0">
      <w:start w:val="1"/>
      <w:numFmt w:val="decimal"/>
      <w:lvlText w:val="4.%1."/>
      <w:lvlJc w:val="left"/>
      <w:pPr>
        <w:ind w:left="360" w:hanging="360"/>
      </w:pPr>
      <w:rPr>
        <w:rFonts w:hint="default"/>
      </w:rPr>
    </w:lvl>
    <w:lvl w:ilvl="1">
      <w:start w:val="1"/>
      <w:numFmt w:val="upp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47F0678"/>
    <w:multiLevelType w:val="hybridMultilevel"/>
    <w:tmpl w:val="3D0C7AA0"/>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15:restartNumberingAfterBreak="0">
    <w:nsid w:val="15186E02"/>
    <w:multiLevelType w:val="multilevel"/>
    <w:tmpl w:val="180CE0E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155E6805"/>
    <w:multiLevelType w:val="hybridMultilevel"/>
    <w:tmpl w:val="8CE0DB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156E5BE7"/>
    <w:multiLevelType w:val="multilevel"/>
    <w:tmpl w:val="BC8244AA"/>
    <w:lvl w:ilvl="0">
      <w:start w:val="1"/>
      <w:numFmt w:val="decimal"/>
      <w:pStyle w:val="Captulo7"/>
      <w:lvlText w:val="7.%1."/>
      <w:lvlJc w:val="left"/>
      <w:pPr>
        <w:ind w:left="360" w:hanging="360"/>
      </w:pPr>
      <w:rPr>
        <w:rFonts w:hint="default"/>
      </w:rPr>
    </w:lvl>
    <w:lvl w:ilvl="1">
      <w:start w:val="1"/>
      <w:numFmt w:val="decimal"/>
      <w:lvlText w:val="7.2.%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63D5301"/>
    <w:multiLevelType w:val="multilevel"/>
    <w:tmpl w:val="7C5A04AE"/>
    <w:lvl w:ilvl="0">
      <w:start w:val="3"/>
      <w:numFmt w:val="decimal"/>
      <w:lvlText w:val="%1"/>
      <w:lvlJc w:val="left"/>
      <w:pPr>
        <w:ind w:left="600" w:hanging="600"/>
      </w:pPr>
      <w:rPr>
        <w:rFonts w:hint="default"/>
      </w:rPr>
    </w:lvl>
    <w:lvl w:ilvl="1">
      <w:start w:val="10"/>
      <w:numFmt w:val="decimal"/>
      <w:lvlText w:val="%1.%2"/>
      <w:lvlJc w:val="left"/>
      <w:pPr>
        <w:ind w:left="671" w:hanging="600"/>
      </w:pPr>
      <w:rPr>
        <w:rFonts w:hint="default"/>
      </w:rPr>
    </w:lvl>
    <w:lvl w:ilvl="2">
      <w:start w:val="1"/>
      <w:numFmt w:val="decimal"/>
      <w:lvlText w:val="%1.%2.%3"/>
      <w:lvlJc w:val="left"/>
      <w:pPr>
        <w:ind w:left="862" w:hanging="720"/>
      </w:pPr>
      <w:rPr>
        <w:rFonts w:hint="default"/>
        <w:color w:val="3B3838" w:themeColor="background2" w:themeShade="40"/>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5" w15:restartNumberingAfterBreak="0">
    <w:nsid w:val="168A701D"/>
    <w:multiLevelType w:val="hybridMultilevel"/>
    <w:tmpl w:val="A5727710"/>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start w:val="1"/>
      <w:numFmt w:val="bullet"/>
      <w:lvlText w:val="o"/>
      <w:lvlJc w:val="left"/>
      <w:pPr>
        <w:ind w:left="3600" w:hanging="360"/>
      </w:pPr>
      <w:rPr>
        <w:rFonts w:hint="default" w:ascii="Courier New" w:hAnsi="Courier New" w:cs="Courier New"/>
      </w:rPr>
    </w:lvl>
    <w:lvl w:ilvl="5" w:tplc="240A0005">
      <w:start w:val="1"/>
      <w:numFmt w:val="bullet"/>
      <w:lvlText w:val=""/>
      <w:lvlJc w:val="left"/>
      <w:pPr>
        <w:ind w:left="4320" w:hanging="360"/>
      </w:pPr>
      <w:rPr>
        <w:rFonts w:hint="default" w:ascii="Wingdings" w:hAnsi="Wingdings"/>
      </w:rPr>
    </w:lvl>
    <w:lvl w:ilvl="6" w:tplc="240A0001">
      <w:start w:val="1"/>
      <w:numFmt w:val="bullet"/>
      <w:lvlText w:val=""/>
      <w:lvlJc w:val="left"/>
      <w:pPr>
        <w:ind w:left="5040" w:hanging="360"/>
      </w:pPr>
      <w:rPr>
        <w:rFonts w:hint="default" w:ascii="Symbol" w:hAnsi="Symbol"/>
      </w:rPr>
    </w:lvl>
    <w:lvl w:ilvl="7" w:tplc="240A0003">
      <w:start w:val="1"/>
      <w:numFmt w:val="bullet"/>
      <w:lvlText w:val="o"/>
      <w:lvlJc w:val="left"/>
      <w:pPr>
        <w:ind w:left="5760" w:hanging="360"/>
      </w:pPr>
      <w:rPr>
        <w:rFonts w:hint="default" w:ascii="Courier New" w:hAnsi="Courier New" w:cs="Courier New"/>
      </w:rPr>
    </w:lvl>
    <w:lvl w:ilvl="8" w:tplc="240A0005">
      <w:start w:val="1"/>
      <w:numFmt w:val="bullet"/>
      <w:lvlText w:val=""/>
      <w:lvlJc w:val="left"/>
      <w:pPr>
        <w:ind w:left="6480" w:hanging="360"/>
      </w:pPr>
      <w:rPr>
        <w:rFonts w:hint="default" w:ascii="Wingdings" w:hAnsi="Wingdings"/>
      </w:rPr>
    </w:lvl>
  </w:abstractNum>
  <w:abstractNum w:abstractNumId="36" w15:restartNumberingAfterBreak="0">
    <w:nsid w:val="16920963"/>
    <w:multiLevelType w:val="hybridMultilevel"/>
    <w:tmpl w:val="FFFFFFFF"/>
    <w:lvl w:ilvl="0" w:tplc="93C446D2">
      <w:start w:val="1"/>
      <w:numFmt w:val="bullet"/>
      <w:lvlText w:val=""/>
      <w:lvlJc w:val="left"/>
      <w:pPr>
        <w:ind w:left="720" w:hanging="360"/>
      </w:pPr>
      <w:rPr>
        <w:rFonts w:hint="default" w:ascii="Symbol" w:hAnsi="Symbol"/>
      </w:rPr>
    </w:lvl>
    <w:lvl w:ilvl="1" w:tplc="3B08F52C">
      <w:start w:val="1"/>
      <w:numFmt w:val="bullet"/>
      <w:lvlText w:val="o"/>
      <w:lvlJc w:val="left"/>
      <w:pPr>
        <w:ind w:left="1440" w:hanging="360"/>
      </w:pPr>
      <w:rPr>
        <w:rFonts w:hint="default" w:ascii="Courier New" w:hAnsi="Courier New"/>
      </w:rPr>
    </w:lvl>
    <w:lvl w:ilvl="2" w:tplc="2D4C4754">
      <w:start w:val="1"/>
      <w:numFmt w:val="bullet"/>
      <w:lvlText w:val=""/>
      <w:lvlJc w:val="left"/>
      <w:pPr>
        <w:ind w:left="2160" w:hanging="360"/>
      </w:pPr>
      <w:rPr>
        <w:rFonts w:hint="default" w:ascii="Wingdings" w:hAnsi="Wingdings"/>
      </w:rPr>
    </w:lvl>
    <w:lvl w:ilvl="3" w:tplc="AF26E0CA">
      <w:start w:val="1"/>
      <w:numFmt w:val="bullet"/>
      <w:lvlText w:val=""/>
      <w:lvlJc w:val="left"/>
      <w:pPr>
        <w:ind w:left="2880" w:hanging="360"/>
      </w:pPr>
      <w:rPr>
        <w:rFonts w:hint="default" w:ascii="Symbol" w:hAnsi="Symbol"/>
      </w:rPr>
    </w:lvl>
    <w:lvl w:ilvl="4" w:tplc="6194F86C">
      <w:start w:val="1"/>
      <w:numFmt w:val="bullet"/>
      <w:lvlText w:val="o"/>
      <w:lvlJc w:val="left"/>
      <w:pPr>
        <w:ind w:left="3600" w:hanging="360"/>
      </w:pPr>
      <w:rPr>
        <w:rFonts w:hint="default" w:ascii="Courier New" w:hAnsi="Courier New"/>
      </w:rPr>
    </w:lvl>
    <w:lvl w:ilvl="5" w:tplc="F30E1B4C">
      <w:start w:val="1"/>
      <w:numFmt w:val="bullet"/>
      <w:lvlText w:val=""/>
      <w:lvlJc w:val="left"/>
      <w:pPr>
        <w:ind w:left="4320" w:hanging="360"/>
      </w:pPr>
      <w:rPr>
        <w:rFonts w:hint="default" w:ascii="Wingdings" w:hAnsi="Wingdings"/>
      </w:rPr>
    </w:lvl>
    <w:lvl w:ilvl="6" w:tplc="B1546422">
      <w:start w:val="1"/>
      <w:numFmt w:val="bullet"/>
      <w:lvlText w:val=""/>
      <w:lvlJc w:val="left"/>
      <w:pPr>
        <w:ind w:left="5040" w:hanging="360"/>
      </w:pPr>
      <w:rPr>
        <w:rFonts w:hint="default" w:ascii="Symbol" w:hAnsi="Symbol"/>
      </w:rPr>
    </w:lvl>
    <w:lvl w:ilvl="7" w:tplc="E098C0C8">
      <w:start w:val="1"/>
      <w:numFmt w:val="bullet"/>
      <w:lvlText w:val="o"/>
      <w:lvlJc w:val="left"/>
      <w:pPr>
        <w:ind w:left="5760" w:hanging="360"/>
      </w:pPr>
      <w:rPr>
        <w:rFonts w:hint="default" w:ascii="Courier New" w:hAnsi="Courier New"/>
      </w:rPr>
    </w:lvl>
    <w:lvl w:ilvl="8" w:tplc="66540C9C">
      <w:start w:val="1"/>
      <w:numFmt w:val="bullet"/>
      <w:lvlText w:val=""/>
      <w:lvlJc w:val="left"/>
      <w:pPr>
        <w:ind w:left="6480" w:hanging="360"/>
      </w:pPr>
      <w:rPr>
        <w:rFonts w:hint="default" w:ascii="Wingdings" w:hAnsi="Wingdings"/>
      </w:rPr>
    </w:lvl>
  </w:abstractNum>
  <w:abstractNum w:abstractNumId="37" w15:restartNumberingAfterBreak="0">
    <w:nsid w:val="16A2754D"/>
    <w:multiLevelType w:val="hybridMultilevel"/>
    <w:tmpl w:val="273C91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1777595C"/>
    <w:multiLevelType w:val="multilevel"/>
    <w:tmpl w:val="21EA626A"/>
    <w:lvl w:ilvl="0">
      <w:start w:val="4"/>
      <w:numFmt w:val="decimal"/>
      <w:lvlText w:val="%1."/>
      <w:lvlJc w:val="left"/>
      <w:pPr>
        <w:ind w:left="500" w:hanging="500"/>
      </w:pPr>
      <w:rPr>
        <w:rFonts w:hint="default"/>
      </w:rPr>
    </w:lvl>
    <w:lvl w:ilvl="1">
      <w:start w:val="2"/>
      <w:numFmt w:val="decimal"/>
      <w:lvlText w:val="%1.%2."/>
      <w:lvlJc w:val="left"/>
      <w:pPr>
        <w:ind w:left="670" w:hanging="500"/>
      </w:pPr>
      <w:rPr>
        <w:rFonts w:hint="default"/>
      </w:rPr>
    </w:lvl>
    <w:lvl w:ilvl="2">
      <w:start w:val="1"/>
      <w:numFmt w:val="decimal"/>
      <w:lvlText w:val="%1.%2.%3."/>
      <w:lvlJc w:val="left"/>
      <w:pPr>
        <w:ind w:left="1060" w:hanging="720"/>
      </w:pPr>
      <w:rPr>
        <w:rFonts w:hint="default" w:ascii="Arial" w:hAnsi="Arial" w:cs="Arial"/>
        <w:b/>
        <w:bCs/>
        <w:sz w:val="20"/>
        <w:szCs w:val="20"/>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39" w15:restartNumberingAfterBreak="0">
    <w:nsid w:val="17FE253F"/>
    <w:multiLevelType w:val="hybridMultilevel"/>
    <w:tmpl w:val="34540C36"/>
    <w:lvl w:ilvl="0" w:tplc="DBFE4B58">
      <w:start w:val="1"/>
      <w:numFmt w:val="bullet"/>
      <w:lvlText w:val=""/>
      <w:lvlJc w:val="left"/>
      <w:pPr>
        <w:ind w:left="720" w:hanging="360"/>
      </w:pPr>
      <w:rPr>
        <w:rFonts w:hint="default" w:ascii="Symbol" w:hAnsi="Symbol"/>
      </w:rPr>
    </w:lvl>
    <w:lvl w:ilvl="1" w:tplc="EC58B062">
      <w:start w:val="1"/>
      <w:numFmt w:val="bullet"/>
      <w:lvlText w:val="o"/>
      <w:lvlJc w:val="left"/>
      <w:pPr>
        <w:ind w:left="1440" w:hanging="360"/>
      </w:pPr>
      <w:rPr>
        <w:rFonts w:hint="default" w:ascii="Courier New" w:hAnsi="Courier New"/>
      </w:rPr>
    </w:lvl>
    <w:lvl w:ilvl="2" w:tplc="54C0D80C">
      <w:start w:val="1"/>
      <w:numFmt w:val="bullet"/>
      <w:lvlText w:val=""/>
      <w:lvlJc w:val="left"/>
      <w:pPr>
        <w:ind w:left="2160" w:hanging="360"/>
      </w:pPr>
      <w:rPr>
        <w:rFonts w:hint="default" w:ascii="Wingdings" w:hAnsi="Wingdings"/>
      </w:rPr>
    </w:lvl>
    <w:lvl w:ilvl="3" w:tplc="ECFC4770">
      <w:start w:val="1"/>
      <w:numFmt w:val="bullet"/>
      <w:lvlText w:val=""/>
      <w:lvlJc w:val="left"/>
      <w:pPr>
        <w:ind w:left="2880" w:hanging="360"/>
      </w:pPr>
      <w:rPr>
        <w:rFonts w:hint="default" w:ascii="Symbol" w:hAnsi="Symbol"/>
      </w:rPr>
    </w:lvl>
    <w:lvl w:ilvl="4" w:tplc="00E25380">
      <w:start w:val="1"/>
      <w:numFmt w:val="bullet"/>
      <w:lvlText w:val="o"/>
      <w:lvlJc w:val="left"/>
      <w:pPr>
        <w:ind w:left="3600" w:hanging="360"/>
      </w:pPr>
      <w:rPr>
        <w:rFonts w:hint="default" w:ascii="Courier New" w:hAnsi="Courier New"/>
      </w:rPr>
    </w:lvl>
    <w:lvl w:ilvl="5" w:tplc="E92E4F2A">
      <w:start w:val="1"/>
      <w:numFmt w:val="bullet"/>
      <w:lvlText w:val=""/>
      <w:lvlJc w:val="left"/>
      <w:pPr>
        <w:ind w:left="4320" w:hanging="360"/>
      </w:pPr>
      <w:rPr>
        <w:rFonts w:hint="default" w:ascii="Wingdings" w:hAnsi="Wingdings"/>
      </w:rPr>
    </w:lvl>
    <w:lvl w:ilvl="6" w:tplc="7E169CC6">
      <w:start w:val="1"/>
      <w:numFmt w:val="bullet"/>
      <w:lvlText w:val=""/>
      <w:lvlJc w:val="left"/>
      <w:pPr>
        <w:ind w:left="5040" w:hanging="360"/>
      </w:pPr>
      <w:rPr>
        <w:rFonts w:hint="default" w:ascii="Symbol" w:hAnsi="Symbol"/>
      </w:rPr>
    </w:lvl>
    <w:lvl w:ilvl="7" w:tplc="ED28D68A">
      <w:start w:val="1"/>
      <w:numFmt w:val="bullet"/>
      <w:lvlText w:val="o"/>
      <w:lvlJc w:val="left"/>
      <w:pPr>
        <w:ind w:left="5760" w:hanging="360"/>
      </w:pPr>
      <w:rPr>
        <w:rFonts w:hint="default" w:ascii="Courier New" w:hAnsi="Courier New"/>
      </w:rPr>
    </w:lvl>
    <w:lvl w:ilvl="8" w:tplc="070C9754">
      <w:start w:val="1"/>
      <w:numFmt w:val="bullet"/>
      <w:lvlText w:val=""/>
      <w:lvlJc w:val="left"/>
      <w:pPr>
        <w:ind w:left="6480" w:hanging="360"/>
      </w:pPr>
      <w:rPr>
        <w:rFonts w:hint="default" w:ascii="Wingdings" w:hAnsi="Wingdings"/>
      </w:rPr>
    </w:lvl>
  </w:abstractNum>
  <w:abstractNum w:abstractNumId="40" w15:restartNumberingAfterBreak="0">
    <w:nsid w:val="18C56FA9"/>
    <w:multiLevelType w:val="multilevel"/>
    <w:tmpl w:val="21EA626A"/>
    <w:lvl w:ilvl="0">
      <w:start w:val="4"/>
      <w:numFmt w:val="decimal"/>
      <w:lvlText w:val="%1."/>
      <w:lvlJc w:val="left"/>
      <w:pPr>
        <w:ind w:left="500" w:hanging="500"/>
      </w:pPr>
      <w:rPr>
        <w:rFonts w:hint="default"/>
      </w:rPr>
    </w:lvl>
    <w:lvl w:ilvl="1">
      <w:start w:val="2"/>
      <w:numFmt w:val="decimal"/>
      <w:lvlText w:val="%1.%2."/>
      <w:lvlJc w:val="left"/>
      <w:pPr>
        <w:ind w:left="670" w:hanging="500"/>
      </w:pPr>
      <w:rPr>
        <w:rFonts w:hint="default"/>
      </w:rPr>
    </w:lvl>
    <w:lvl w:ilvl="2">
      <w:start w:val="1"/>
      <w:numFmt w:val="decimal"/>
      <w:lvlText w:val="%1.%2.%3."/>
      <w:lvlJc w:val="left"/>
      <w:pPr>
        <w:ind w:left="1060" w:hanging="720"/>
      </w:pPr>
      <w:rPr>
        <w:rFonts w:hint="default" w:ascii="Arial" w:hAnsi="Arial" w:cs="Arial"/>
        <w:b/>
        <w:bCs/>
        <w:sz w:val="20"/>
        <w:szCs w:val="20"/>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41" w15:restartNumberingAfterBreak="0">
    <w:nsid w:val="18CE39C3"/>
    <w:multiLevelType w:val="multilevel"/>
    <w:tmpl w:val="C316D9FE"/>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4.%3."/>
      <w:lvlJc w:val="left"/>
      <w:pPr>
        <w:ind w:left="964" w:hanging="624"/>
      </w:pPr>
      <w:rPr>
        <w:rFonts w:hint="default"/>
        <w:b/>
        <w:i w:val="0"/>
        <w:color w:val="auto"/>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19C6709D"/>
    <w:multiLevelType w:val="hybridMultilevel"/>
    <w:tmpl w:val="1FDA541E"/>
    <w:lvl w:ilvl="0" w:tplc="5A0C052C">
      <w:start w:val="1"/>
      <w:numFmt w:val="bullet"/>
      <w:lvlText w:val=""/>
      <w:lvlJc w:val="left"/>
      <w:pPr>
        <w:ind w:left="720" w:hanging="360"/>
      </w:pPr>
      <w:rPr>
        <w:rFonts w:hint="default" w:ascii="Symbol" w:hAnsi="Symbol"/>
      </w:rPr>
    </w:lvl>
    <w:lvl w:ilvl="1" w:tplc="C2862920">
      <w:start w:val="1"/>
      <w:numFmt w:val="bullet"/>
      <w:lvlText w:val="o"/>
      <w:lvlJc w:val="left"/>
      <w:pPr>
        <w:ind w:left="1440" w:hanging="360"/>
      </w:pPr>
      <w:rPr>
        <w:rFonts w:hint="default" w:ascii="Courier New" w:hAnsi="Courier New"/>
      </w:rPr>
    </w:lvl>
    <w:lvl w:ilvl="2" w:tplc="15F82430">
      <w:start w:val="1"/>
      <w:numFmt w:val="bullet"/>
      <w:lvlText w:val=""/>
      <w:lvlJc w:val="left"/>
      <w:pPr>
        <w:ind w:left="2160" w:hanging="360"/>
      </w:pPr>
      <w:rPr>
        <w:rFonts w:hint="default" w:ascii="Wingdings" w:hAnsi="Wingdings"/>
      </w:rPr>
    </w:lvl>
    <w:lvl w:ilvl="3" w:tplc="A0823E82">
      <w:start w:val="1"/>
      <w:numFmt w:val="bullet"/>
      <w:lvlText w:val=""/>
      <w:lvlJc w:val="left"/>
      <w:pPr>
        <w:ind w:left="2880" w:hanging="360"/>
      </w:pPr>
      <w:rPr>
        <w:rFonts w:hint="default" w:ascii="Symbol" w:hAnsi="Symbol"/>
      </w:rPr>
    </w:lvl>
    <w:lvl w:ilvl="4" w:tplc="4A46BDF6">
      <w:start w:val="1"/>
      <w:numFmt w:val="bullet"/>
      <w:lvlText w:val="o"/>
      <w:lvlJc w:val="left"/>
      <w:pPr>
        <w:ind w:left="3600" w:hanging="360"/>
      </w:pPr>
      <w:rPr>
        <w:rFonts w:hint="default" w:ascii="Courier New" w:hAnsi="Courier New"/>
      </w:rPr>
    </w:lvl>
    <w:lvl w:ilvl="5" w:tplc="28FE1CAE">
      <w:start w:val="1"/>
      <w:numFmt w:val="bullet"/>
      <w:lvlText w:val=""/>
      <w:lvlJc w:val="left"/>
      <w:pPr>
        <w:ind w:left="4320" w:hanging="360"/>
      </w:pPr>
      <w:rPr>
        <w:rFonts w:hint="default" w:ascii="Wingdings" w:hAnsi="Wingdings"/>
      </w:rPr>
    </w:lvl>
    <w:lvl w:ilvl="6" w:tplc="C5E42D50">
      <w:start w:val="1"/>
      <w:numFmt w:val="bullet"/>
      <w:lvlText w:val=""/>
      <w:lvlJc w:val="left"/>
      <w:pPr>
        <w:ind w:left="5040" w:hanging="360"/>
      </w:pPr>
      <w:rPr>
        <w:rFonts w:hint="default" w:ascii="Symbol" w:hAnsi="Symbol"/>
      </w:rPr>
    </w:lvl>
    <w:lvl w:ilvl="7" w:tplc="E168116C">
      <w:start w:val="1"/>
      <w:numFmt w:val="bullet"/>
      <w:lvlText w:val="o"/>
      <w:lvlJc w:val="left"/>
      <w:pPr>
        <w:ind w:left="5760" w:hanging="360"/>
      </w:pPr>
      <w:rPr>
        <w:rFonts w:hint="default" w:ascii="Courier New" w:hAnsi="Courier New"/>
      </w:rPr>
    </w:lvl>
    <w:lvl w:ilvl="8" w:tplc="C8865674">
      <w:start w:val="1"/>
      <w:numFmt w:val="bullet"/>
      <w:lvlText w:val=""/>
      <w:lvlJc w:val="left"/>
      <w:pPr>
        <w:ind w:left="6480" w:hanging="360"/>
      </w:pPr>
      <w:rPr>
        <w:rFonts w:hint="default" w:ascii="Wingdings" w:hAnsi="Wingdings"/>
      </w:rPr>
    </w:lvl>
  </w:abstractNum>
  <w:abstractNum w:abstractNumId="43" w15:restartNumberingAfterBreak="0">
    <w:nsid w:val="19F92B4B"/>
    <w:multiLevelType w:val="multilevel"/>
    <w:tmpl w:val="6F00EBD8"/>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4.3.%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1A1845D1"/>
    <w:multiLevelType w:val="multilevel"/>
    <w:tmpl w:val="56E87B9A"/>
    <w:lvl w:ilvl="0">
      <w:start w:val="8"/>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5" w15:restartNumberingAfterBreak="0">
    <w:nsid w:val="1BCB6AB5"/>
    <w:multiLevelType w:val="multilevel"/>
    <w:tmpl w:val="D8941FC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9.%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1D3F2F42"/>
    <w:multiLevelType w:val="hybridMultilevel"/>
    <w:tmpl w:val="82E894A0"/>
    <w:lvl w:ilvl="0" w:tplc="48DCB46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1DF328FB"/>
    <w:multiLevelType w:val="multilevel"/>
    <w:tmpl w:val="AE0E0190"/>
    <w:lvl w:ilvl="0">
      <w:start w:val="3"/>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1E5A1B3D"/>
    <w:multiLevelType w:val="multilevel"/>
    <w:tmpl w:val="3E1E81A6"/>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3.%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05C1ADC"/>
    <w:multiLevelType w:val="hybridMultilevel"/>
    <w:tmpl w:val="FDFEA5D8"/>
    <w:lvl w:ilvl="0" w:tplc="240A0013">
      <w:start w:val="1"/>
      <w:numFmt w:val="upperRoman"/>
      <w:lvlText w:val="%1."/>
      <w:lvlJc w:val="right"/>
      <w:pPr>
        <w:ind w:left="1776" w:hanging="360"/>
      </w:pPr>
    </w:lvl>
    <w:lvl w:ilvl="1" w:tplc="240A0019">
      <w:start w:val="1"/>
      <w:numFmt w:val="lowerLetter"/>
      <w:lvlText w:val="%2."/>
      <w:lvlJc w:val="left"/>
      <w:pPr>
        <w:ind w:left="2496" w:hanging="360"/>
      </w:pPr>
    </w:lvl>
    <w:lvl w:ilvl="2" w:tplc="240A001B">
      <w:start w:val="1"/>
      <w:numFmt w:val="lowerRoman"/>
      <w:lvlText w:val="%3."/>
      <w:lvlJc w:val="right"/>
      <w:pPr>
        <w:ind w:left="3216" w:hanging="180"/>
      </w:pPr>
    </w:lvl>
    <w:lvl w:ilvl="3" w:tplc="240A000F">
      <w:start w:val="1"/>
      <w:numFmt w:val="decimal"/>
      <w:lvlText w:val="%4."/>
      <w:lvlJc w:val="left"/>
      <w:pPr>
        <w:ind w:left="3936" w:hanging="360"/>
      </w:pPr>
    </w:lvl>
    <w:lvl w:ilvl="4" w:tplc="240A0019">
      <w:start w:val="1"/>
      <w:numFmt w:val="lowerLetter"/>
      <w:lvlText w:val="%5."/>
      <w:lvlJc w:val="left"/>
      <w:pPr>
        <w:ind w:left="4656" w:hanging="360"/>
      </w:pPr>
    </w:lvl>
    <w:lvl w:ilvl="5" w:tplc="240A001B">
      <w:start w:val="1"/>
      <w:numFmt w:val="lowerRoman"/>
      <w:lvlText w:val="%6."/>
      <w:lvlJc w:val="right"/>
      <w:pPr>
        <w:ind w:left="5376" w:hanging="180"/>
      </w:pPr>
    </w:lvl>
    <w:lvl w:ilvl="6" w:tplc="240A000F">
      <w:start w:val="1"/>
      <w:numFmt w:val="decimal"/>
      <w:lvlText w:val="%7."/>
      <w:lvlJc w:val="left"/>
      <w:pPr>
        <w:ind w:left="6096" w:hanging="360"/>
      </w:pPr>
    </w:lvl>
    <w:lvl w:ilvl="7" w:tplc="240A0019">
      <w:start w:val="1"/>
      <w:numFmt w:val="lowerLetter"/>
      <w:lvlText w:val="%8."/>
      <w:lvlJc w:val="left"/>
      <w:pPr>
        <w:ind w:left="6816" w:hanging="360"/>
      </w:pPr>
    </w:lvl>
    <w:lvl w:ilvl="8" w:tplc="240A001B">
      <w:start w:val="1"/>
      <w:numFmt w:val="lowerRoman"/>
      <w:lvlText w:val="%9."/>
      <w:lvlJc w:val="right"/>
      <w:pPr>
        <w:ind w:left="7536" w:hanging="180"/>
      </w:pPr>
    </w:lvl>
  </w:abstractNum>
  <w:abstractNum w:abstractNumId="50" w15:restartNumberingAfterBreak="0">
    <w:nsid w:val="218826C3"/>
    <w:multiLevelType w:val="multilevel"/>
    <w:tmpl w:val="78AE20EC"/>
    <w:lvl w:ilvl="0">
      <w:start w:val="1"/>
      <w:numFmt w:val="decimal"/>
      <w:lvlText w:val="4.%1."/>
      <w:lvlJc w:val="left"/>
      <w:pPr>
        <w:ind w:left="360" w:hanging="360"/>
      </w:pPr>
      <w:rPr>
        <w:rFonts w:hint="default"/>
      </w:rPr>
    </w:lvl>
    <w:lvl w:ilvl="1">
      <w:start w:val="1"/>
      <w:numFmt w:val="upp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21CE120B"/>
    <w:multiLevelType w:val="hybridMultilevel"/>
    <w:tmpl w:val="CA76ADA6"/>
    <w:lvl w:ilvl="0" w:tplc="42E605E0">
      <w:start w:val="1"/>
      <w:numFmt w:val="upperLetter"/>
      <w:lvlText w:val="%1."/>
      <w:lvlJc w:val="left"/>
      <w:pPr>
        <w:ind w:left="720" w:hanging="360"/>
      </w:pPr>
      <w:rPr>
        <w:color w:val="auto"/>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2" w15:restartNumberingAfterBreak="0">
    <w:nsid w:val="22346663"/>
    <w:multiLevelType w:val="hybridMultilevel"/>
    <w:tmpl w:val="47CCD31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3" w15:restartNumberingAfterBreak="0">
    <w:nsid w:val="224B476D"/>
    <w:multiLevelType w:val="multilevel"/>
    <w:tmpl w:val="A70AC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3B74A6F"/>
    <w:multiLevelType w:val="hybridMultilevel"/>
    <w:tmpl w:val="A34AE35E"/>
    <w:lvl w:ilvl="0" w:tplc="23CA59F0">
      <w:start w:val="1"/>
      <w:numFmt w:val="bullet"/>
      <w:lvlText w:val=""/>
      <w:lvlJc w:val="left"/>
      <w:pPr>
        <w:ind w:left="720" w:hanging="360"/>
      </w:pPr>
      <w:rPr>
        <w:rFonts w:hint="default" w:ascii="Symbol" w:hAnsi="Symbol"/>
      </w:rPr>
    </w:lvl>
    <w:lvl w:ilvl="1" w:tplc="CD2C9F74">
      <w:start w:val="1"/>
      <w:numFmt w:val="bullet"/>
      <w:lvlText w:val="o"/>
      <w:lvlJc w:val="left"/>
      <w:pPr>
        <w:ind w:left="1440" w:hanging="360"/>
      </w:pPr>
      <w:rPr>
        <w:rFonts w:hint="default" w:ascii="Courier New" w:hAnsi="Courier New"/>
      </w:rPr>
    </w:lvl>
    <w:lvl w:ilvl="2" w:tplc="AE767B74">
      <w:start w:val="1"/>
      <w:numFmt w:val="bullet"/>
      <w:lvlText w:val=""/>
      <w:lvlJc w:val="left"/>
      <w:pPr>
        <w:ind w:left="2160" w:hanging="360"/>
      </w:pPr>
      <w:rPr>
        <w:rFonts w:hint="default" w:ascii="Wingdings" w:hAnsi="Wingdings"/>
      </w:rPr>
    </w:lvl>
    <w:lvl w:ilvl="3" w:tplc="95206186">
      <w:start w:val="1"/>
      <w:numFmt w:val="bullet"/>
      <w:lvlText w:val=""/>
      <w:lvlJc w:val="left"/>
      <w:pPr>
        <w:ind w:left="2880" w:hanging="360"/>
      </w:pPr>
      <w:rPr>
        <w:rFonts w:hint="default" w:ascii="Symbol" w:hAnsi="Symbol"/>
      </w:rPr>
    </w:lvl>
    <w:lvl w:ilvl="4" w:tplc="F17A797E">
      <w:start w:val="1"/>
      <w:numFmt w:val="bullet"/>
      <w:lvlText w:val="o"/>
      <w:lvlJc w:val="left"/>
      <w:pPr>
        <w:ind w:left="3600" w:hanging="360"/>
      </w:pPr>
      <w:rPr>
        <w:rFonts w:hint="default" w:ascii="Courier New" w:hAnsi="Courier New"/>
      </w:rPr>
    </w:lvl>
    <w:lvl w:ilvl="5" w:tplc="34DAF85E">
      <w:start w:val="1"/>
      <w:numFmt w:val="bullet"/>
      <w:lvlText w:val=""/>
      <w:lvlJc w:val="left"/>
      <w:pPr>
        <w:ind w:left="4320" w:hanging="360"/>
      </w:pPr>
      <w:rPr>
        <w:rFonts w:hint="default" w:ascii="Wingdings" w:hAnsi="Wingdings"/>
      </w:rPr>
    </w:lvl>
    <w:lvl w:ilvl="6" w:tplc="DAD6FF3A">
      <w:start w:val="1"/>
      <w:numFmt w:val="bullet"/>
      <w:lvlText w:val=""/>
      <w:lvlJc w:val="left"/>
      <w:pPr>
        <w:ind w:left="5040" w:hanging="360"/>
      </w:pPr>
      <w:rPr>
        <w:rFonts w:hint="default" w:ascii="Symbol" w:hAnsi="Symbol"/>
      </w:rPr>
    </w:lvl>
    <w:lvl w:ilvl="7" w:tplc="FBAEE312">
      <w:start w:val="1"/>
      <w:numFmt w:val="bullet"/>
      <w:lvlText w:val="o"/>
      <w:lvlJc w:val="left"/>
      <w:pPr>
        <w:ind w:left="5760" w:hanging="360"/>
      </w:pPr>
      <w:rPr>
        <w:rFonts w:hint="default" w:ascii="Courier New" w:hAnsi="Courier New"/>
      </w:rPr>
    </w:lvl>
    <w:lvl w:ilvl="8" w:tplc="AA7AAFEE">
      <w:start w:val="1"/>
      <w:numFmt w:val="bullet"/>
      <w:lvlText w:val=""/>
      <w:lvlJc w:val="left"/>
      <w:pPr>
        <w:ind w:left="6480" w:hanging="360"/>
      </w:pPr>
      <w:rPr>
        <w:rFonts w:hint="default" w:ascii="Wingdings" w:hAnsi="Wingdings"/>
      </w:rPr>
    </w:lvl>
  </w:abstractNum>
  <w:abstractNum w:abstractNumId="55" w15:restartNumberingAfterBreak="0">
    <w:nsid w:val="24771DBC"/>
    <w:multiLevelType w:val="hybridMultilevel"/>
    <w:tmpl w:val="B5921FE0"/>
    <w:lvl w:ilvl="0" w:tplc="475CF31E">
      <w:start w:val="1"/>
      <w:numFmt w:val="upperLetter"/>
      <w:lvlText w:val="%1."/>
      <w:lvlJc w:val="left"/>
      <w:pPr>
        <w:ind w:left="720" w:hanging="360"/>
      </w:pPr>
      <w:rPr>
        <w:rFonts w:hint="default" w:ascii="Arial" w:hAnsi="Arial" w:eastAsia="Arial" w:cs="Arial"/>
        <w:color w:val="3B3838" w:themeColor="background2" w:themeShade="4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263C7340"/>
    <w:multiLevelType w:val="hybridMultilevel"/>
    <w:tmpl w:val="516AD534"/>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7" w15:restartNumberingAfterBreak="0">
    <w:nsid w:val="27784E50"/>
    <w:multiLevelType w:val="hybridMultilevel"/>
    <w:tmpl w:val="3D0C7AA0"/>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8" w15:restartNumberingAfterBreak="0">
    <w:nsid w:val="27896100"/>
    <w:multiLevelType w:val="hybridMultilevel"/>
    <w:tmpl w:val="63C04402"/>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9" w15:restartNumberingAfterBreak="0">
    <w:nsid w:val="284C182A"/>
    <w:multiLevelType w:val="hybridMultilevel"/>
    <w:tmpl w:val="3EB8A94E"/>
    <w:lvl w:ilvl="0" w:tplc="240A0001">
      <w:start w:val="1"/>
      <w:numFmt w:val="bullet"/>
      <w:lvlText w:val=""/>
      <w:lvlJc w:val="left"/>
      <w:pPr>
        <w:ind w:left="360" w:hanging="360"/>
      </w:pPr>
      <w:rPr>
        <w:rFonts w:hint="default" w:ascii="Symbol" w:hAnsi="Symbol"/>
      </w:rPr>
    </w:lvl>
    <w:lvl w:ilvl="1" w:tplc="240A0003">
      <w:start w:val="1"/>
      <w:numFmt w:val="bullet"/>
      <w:lvlText w:val="o"/>
      <w:lvlJc w:val="left"/>
      <w:pPr>
        <w:ind w:left="1080" w:hanging="360"/>
      </w:pPr>
      <w:rPr>
        <w:rFonts w:hint="default" w:ascii="Courier New" w:hAnsi="Courier New" w:cs="Courier New"/>
      </w:rPr>
    </w:lvl>
    <w:lvl w:ilvl="2" w:tplc="240A0005">
      <w:start w:val="1"/>
      <w:numFmt w:val="bullet"/>
      <w:lvlText w:val=""/>
      <w:lvlJc w:val="left"/>
      <w:pPr>
        <w:ind w:left="1800" w:hanging="360"/>
      </w:pPr>
      <w:rPr>
        <w:rFonts w:hint="default" w:ascii="Wingdings" w:hAnsi="Wingdings"/>
      </w:rPr>
    </w:lvl>
    <w:lvl w:ilvl="3" w:tplc="240A0001">
      <w:start w:val="1"/>
      <w:numFmt w:val="bullet"/>
      <w:lvlText w:val=""/>
      <w:lvlJc w:val="left"/>
      <w:pPr>
        <w:ind w:left="2520" w:hanging="360"/>
      </w:pPr>
      <w:rPr>
        <w:rFonts w:hint="default" w:ascii="Symbol" w:hAnsi="Symbol"/>
      </w:rPr>
    </w:lvl>
    <w:lvl w:ilvl="4" w:tplc="240A0003">
      <w:start w:val="1"/>
      <w:numFmt w:val="bullet"/>
      <w:lvlText w:val="o"/>
      <w:lvlJc w:val="left"/>
      <w:pPr>
        <w:ind w:left="3240" w:hanging="360"/>
      </w:pPr>
      <w:rPr>
        <w:rFonts w:hint="default" w:ascii="Courier New" w:hAnsi="Courier New" w:cs="Courier New"/>
      </w:rPr>
    </w:lvl>
    <w:lvl w:ilvl="5" w:tplc="240A0005">
      <w:start w:val="1"/>
      <w:numFmt w:val="bullet"/>
      <w:lvlText w:val=""/>
      <w:lvlJc w:val="left"/>
      <w:pPr>
        <w:ind w:left="3960" w:hanging="360"/>
      </w:pPr>
      <w:rPr>
        <w:rFonts w:hint="default" w:ascii="Wingdings" w:hAnsi="Wingdings"/>
      </w:rPr>
    </w:lvl>
    <w:lvl w:ilvl="6" w:tplc="240A0001">
      <w:start w:val="1"/>
      <w:numFmt w:val="bullet"/>
      <w:lvlText w:val=""/>
      <w:lvlJc w:val="left"/>
      <w:pPr>
        <w:ind w:left="4680" w:hanging="360"/>
      </w:pPr>
      <w:rPr>
        <w:rFonts w:hint="default" w:ascii="Symbol" w:hAnsi="Symbol"/>
      </w:rPr>
    </w:lvl>
    <w:lvl w:ilvl="7" w:tplc="240A0003">
      <w:start w:val="1"/>
      <w:numFmt w:val="bullet"/>
      <w:lvlText w:val="o"/>
      <w:lvlJc w:val="left"/>
      <w:pPr>
        <w:ind w:left="5400" w:hanging="360"/>
      </w:pPr>
      <w:rPr>
        <w:rFonts w:hint="default" w:ascii="Courier New" w:hAnsi="Courier New" w:cs="Courier New"/>
      </w:rPr>
    </w:lvl>
    <w:lvl w:ilvl="8" w:tplc="240A0005">
      <w:start w:val="1"/>
      <w:numFmt w:val="bullet"/>
      <w:lvlText w:val=""/>
      <w:lvlJc w:val="left"/>
      <w:pPr>
        <w:ind w:left="6120" w:hanging="360"/>
      </w:pPr>
      <w:rPr>
        <w:rFonts w:hint="default" w:ascii="Wingdings" w:hAnsi="Wingdings"/>
      </w:rPr>
    </w:lvl>
  </w:abstractNum>
  <w:abstractNum w:abstractNumId="60" w15:restartNumberingAfterBreak="0">
    <w:nsid w:val="28520F79"/>
    <w:multiLevelType w:val="multilevel"/>
    <w:tmpl w:val="B22EFBA8"/>
    <w:lvl w:ilvl="0">
      <w:start w:val="7"/>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61" w15:restartNumberingAfterBreak="0">
    <w:nsid w:val="289C2B34"/>
    <w:multiLevelType w:val="multilevel"/>
    <w:tmpl w:val="3FF65632"/>
    <w:lvl w:ilvl="0">
      <w:start w:val="1"/>
      <w:numFmt w:val="decimal"/>
      <w:lvlText w:val="1.%1."/>
      <w:lvlJc w:val="left"/>
      <w:pPr>
        <w:ind w:left="720" w:hanging="363"/>
      </w:pPr>
      <w:rPr>
        <w:rFonts w:hint="default"/>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62" w15:restartNumberingAfterBreak="0">
    <w:nsid w:val="29832EE5"/>
    <w:multiLevelType w:val="multilevel"/>
    <w:tmpl w:val="6B5E5F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2A3C7F53"/>
    <w:multiLevelType w:val="hybridMultilevel"/>
    <w:tmpl w:val="C4BE635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15:restartNumberingAfterBreak="0">
    <w:nsid w:val="2A4E379C"/>
    <w:multiLevelType w:val="hybridMultilevel"/>
    <w:tmpl w:val="28D4970C"/>
    <w:lvl w:ilvl="0" w:tplc="310030B6">
      <w:start w:val="1"/>
      <w:numFmt w:val="decimal"/>
      <w:pStyle w:val="clusulas"/>
      <w:lvlText w:val="CLÁUSULA %1."/>
      <w:lvlJc w:val="left"/>
      <w:pPr>
        <w:ind w:left="1070" w:hanging="360"/>
      </w:pPr>
      <w:rPr>
        <w:rFonts w:hint="default"/>
        <w:b/>
        <w:color w:val="AEAAAA" w:themeColor="background2" w:themeShade="BF"/>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15:restartNumberingAfterBreak="0">
    <w:nsid w:val="2A5540B3"/>
    <w:multiLevelType w:val="multilevel"/>
    <w:tmpl w:val="A28C6226"/>
    <w:lvl w:ilvl="0">
      <w:start w:val="1"/>
      <w:numFmt w:val="decimal"/>
      <w:pStyle w:val="Captulo5"/>
      <w:lvlText w:val="5.%1."/>
      <w:lvlJc w:val="left"/>
      <w:pPr>
        <w:ind w:left="360" w:hanging="360"/>
      </w:pPr>
      <w:rPr>
        <w:rFonts w:hint="default"/>
      </w:r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2A5711FB"/>
    <w:multiLevelType w:val="multilevel"/>
    <w:tmpl w:val="21EA626A"/>
    <w:lvl w:ilvl="0">
      <w:start w:val="4"/>
      <w:numFmt w:val="decimal"/>
      <w:lvlText w:val="%1."/>
      <w:lvlJc w:val="left"/>
      <w:pPr>
        <w:ind w:left="500" w:hanging="500"/>
      </w:pPr>
      <w:rPr>
        <w:rFonts w:hint="default"/>
      </w:rPr>
    </w:lvl>
    <w:lvl w:ilvl="1">
      <w:start w:val="2"/>
      <w:numFmt w:val="decimal"/>
      <w:lvlText w:val="%1.%2."/>
      <w:lvlJc w:val="left"/>
      <w:pPr>
        <w:ind w:left="670" w:hanging="500"/>
      </w:pPr>
      <w:rPr>
        <w:rFonts w:hint="default"/>
      </w:rPr>
    </w:lvl>
    <w:lvl w:ilvl="2">
      <w:start w:val="1"/>
      <w:numFmt w:val="decimal"/>
      <w:lvlText w:val="%1.%2.%3."/>
      <w:lvlJc w:val="left"/>
      <w:pPr>
        <w:ind w:left="1060" w:hanging="720"/>
      </w:pPr>
      <w:rPr>
        <w:rFonts w:hint="default" w:ascii="Arial" w:hAnsi="Arial" w:cs="Arial"/>
        <w:b/>
        <w:bCs/>
        <w:sz w:val="20"/>
        <w:szCs w:val="20"/>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67" w15:restartNumberingAfterBreak="0">
    <w:nsid w:val="2AB50CE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2B3F5CA6"/>
    <w:multiLevelType w:val="hybridMultilevel"/>
    <w:tmpl w:val="8CF4DE3A"/>
    <w:lvl w:ilvl="0" w:tplc="0C0A0001">
      <w:start w:val="1"/>
      <w:numFmt w:val="lowerLetter"/>
      <w:pStyle w:val="Invias-VietaAlfabetica"/>
      <w:lvlText w:val="%1)"/>
      <w:lvlJc w:val="left"/>
      <w:pPr>
        <w:ind w:left="360" w:hanging="360"/>
      </w:pPr>
      <w:rPr>
        <w:rFonts w:cs="Times New Roman"/>
      </w:rPr>
    </w:lvl>
    <w:lvl w:ilvl="1" w:tplc="37CE2F9C">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69" w15:restartNumberingAfterBreak="0">
    <w:nsid w:val="2BAA45F7"/>
    <w:multiLevelType w:val="hybridMultilevel"/>
    <w:tmpl w:val="ACF60B14"/>
    <w:lvl w:ilvl="0" w:tplc="3BD2305C">
      <w:start w:val="1"/>
      <w:numFmt w:val="decimal"/>
      <w:pStyle w:val="Capitulo3"/>
      <w:lvlText w:val="3.%1."/>
      <w:lvlJc w:val="left"/>
      <w:pPr>
        <w:ind w:left="502" w:hanging="360"/>
      </w:pPr>
      <w:rPr>
        <w:b/>
        <w:color w:val="auto"/>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70" w15:restartNumberingAfterBreak="0">
    <w:nsid w:val="2BFD3917"/>
    <w:multiLevelType w:val="hybridMultilevel"/>
    <w:tmpl w:val="D5F83488"/>
    <w:lvl w:ilvl="0" w:tplc="D21C0C18">
      <w:start w:val="1"/>
      <w:numFmt w:val="bullet"/>
      <w:lvlText w:val=""/>
      <w:lvlJc w:val="left"/>
      <w:pPr>
        <w:ind w:left="720" w:hanging="360"/>
      </w:pPr>
      <w:rPr>
        <w:rFonts w:hint="default" w:ascii="Symbol" w:hAnsi="Symbol"/>
      </w:rPr>
    </w:lvl>
    <w:lvl w:ilvl="1" w:tplc="4C20FB58">
      <w:start w:val="1"/>
      <w:numFmt w:val="bullet"/>
      <w:lvlText w:val="o"/>
      <w:lvlJc w:val="left"/>
      <w:pPr>
        <w:ind w:left="1440" w:hanging="360"/>
      </w:pPr>
      <w:rPr>
        <w:rFonts w:hint="default" w:ascii="Courier New" w:hAnsi="Courier New"/>
      </w:rPr>
    </w:lvl>
    <w:lvl w:ilvl="2" w:tplc="2222DF1E">
      <w:start w:val="1"/>
      <w:numFmt w:val="bullet"/>
      <w:lvlText w:val=""/>
      <w:lvlJc w:val="left"/>
      <w:pPr>
        <w:ind w:left="2160" w:hanging="360"/>
      </w:pPr>
      <w:rPr>
        <w:rFonts w:hint="default" w:ascii="Wingdings" w:hAnsi="Wingdings"/>
      </w:rPr>
    </w:lvl>
    <w:lvl w:ilvl="3" w:tplc="4300E8E6">
      <w:start w:val="1"/>
      <w:numFmt w:val="bullet"/>
      <w:lvlText w:val=""/>
      <w:lvlJc w:val="left"/>
      <w:pPr>
        <w:ind w:left="2880" w:hanging="360"/>
      </w:pPr>
      <w:rPr>
        <w:rFonts w:hint="default" w:ascii="Symbol" w:hAnsi="Symbol"/>
      </w:rPr>
    </w:lvl>
    <w:lvl w:ilvl="4" w:tplc="7D082820">
      <w:start w:val="1"/>
      <w:numFmt w:val="bullet"/>
      <w:lvlText w:val="o"/>
      <w:lvlJc w:val="left"/>
      <w:pPr>
        <w:ind w:left="3600" w:hanging="360"/>
      </w:pPr>
      <w:rPr>
        <w:rFonts w:hint="default" w:ascii="Courier New" w:hAnsi="Courier New"/>
      </w:rPr>
    </w:lvl>
    <w:lvl w:ilvl="5" w:tplc="9D3C8BBA">
      <w:start w:val="1"/>
      <w:numFmt w:val="bullet"/>
      <w:lvlText w:val=""/>
      <w:lvlJc w:val="left"/>
      <w:pPr>
        <w:ind w:left="4320" w:hanging="360"/>
      </w:pPr>
      <w:rPr>
        <w:rFonts w:hint="default" w:ascii="Wingdings" w:hAnsi="Wingdings"/>
      </w:rPr>
    </w:lvl>
    <w:lvl w:ilvl="6" w:tplc="ED36DFCC">
      <w:start w:val="1"/>
      <w:numFmt w:val="bullet"/>
      <w:lvlText w:val=""/>
      <w:lvlJc w:val="left"/>
      <w:pPr>
        <w:ind w:left="5040" w:hanging="360"/>
      </w:pPr>
      <w:rPr>
        <w:rFonts w:hint="default" w:ascii="Symbol" w:hAnsi="Symbol"/>
      </w:rPr>
    </w:lvl>
    <w:lvl w:ilvl="7" w:tplc="1C787576">
      <w:start w:val="1"/>
      <w:numFmt w:val="bullet"/>
      <w:lvlText w:val="o"/>
      <w:lvlJc w:val="left"/>
      <w:pPr>
        <w:ind w:left="5760" w:hanging="360"/>
      </w:pPr>
      <w:rPr>
        <w:rFonts w:hint="default" w:ascii="Courier New" w:hAnsi="Courier New"/>
      </w:rPr>
    </w:lvl>
    <w:lvl w:ilvl="8" w:tplc="8C6A560E">
      <w:start w:val="1"/>
      <w:numFmt w:val="bullet"/>
      <w:lvlText w:val=""/>
      <w:lvlJc w:val="left"/>
      <w:pPr>
        <w:ind w:left="6480" w:hanging="360"/>
      </w:pPr>
      <w:rPr>
        <w:rFonts w:hint="default" w:ascii="Wingdings" w:hAnsi="Wingdings"/>
      </w:rPr>
    </w:lvl>
  </w:abstractNum>
  <w:abstractNum w:abstractNumId="71" w15:restartNumberingAfterBreak="0">
    <w:nsid w:val="2CCE1DCC"/>
    <w:multiLevelType w:val="hybridMultilevel"/>
    <w:tmpl w:val="2C10F04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2" w15:restartNumberingAfterBreak="0">
    <w:nsid w:val="2CD6565C"/>
    <w:multiLevelType w:val="hybridMultilevel"/>
    <w:tmpl w:val="FE54A0CE"/>
    <w:lvl w:ilvl="0" w:tplc="240A0015">
      <w:start w:val="1"/>
      <w:numFmt w:val="upperLetter"/>
      <w:lvlText w:val="%1."/>
      <w:lvlJc w:val="left"/>
      <w:pPr>
        <w:ind w:left="720" w:hanging="360"/>
      </w:pPr>
    </w:lvl>
    <w:lvl w:ilvl="1" w:tplc="FF061C72">
      <w:start w:val="1"/>
      <w:numFmt w:val="lowerLetter"/>
      <w:lvlText w:val="%2."/>
      <w:lvlJc w:val="left"/>
      <w:pPr>
        <w:ind w:left="1440" w:hanging="360"/>
      </w:pPr>
    </w:lvl>
    <w:lvl w:ilvl="2" w:tplc="BB4ABFE6">
      <w:start w:val="1"/>
      <w:numFmt w:val="lowerRoman"/>
      <w:lvlText w:val="%3."/>
      <w:lvlJc w:val="right"/>
      <w:pPr>
        <w:ind w:left="2160" w:hanging="180"/>
      </w:pPr>
    </w:lvl>
    <w:lvl w:ilvl="3" w:tplc="8E28161A">
      <w:start w:val="1"/>
      <w:numFmt w:val="decimal"/>
      <w:lvlText w:val="%4."/>
      <w:lvlJc w:val="left"/>
      <w:pPr>
        <w:ind w:left="2880" w:hanging="360"/>
      </w:pPr>
    </w:lvl>
    <w:lvl w:ilvl="4" w:tplc="2EC0D03C">
      <w:start w:val="1"/>
      <w:numFmt w:val="lowerLetter"/>
      <w:lvlText w:val="%5."/>
      <w:lvlJc w:val="left"/>
      <w:pPr>
        <w:ind w:left="3600" w:hanging="360"/>
      </w:pPr>
    </w:lvl>
    <w:lvl w:ilvl="5" w:tplc="169A6CFE">
      <w:start w:val="1"/>
      <w:numFmt w:val="lowerRoman"/>
      <w:lvlText w:val="%6."/>
      <w:lvlJc w:val="right"/>
      <w:pPr>
        <w:ind w:left="4320" w:hanging="180"/>
      </w:pPr>
    </w:lvl>
    <w:lvl w:ilvl="6" w:tplc="B3E0261E">
      <w:start w:val="1"/>
      <w:numFmt w:val="decimal"/>
      <w:lvlText w:val="%7."/>
      <w:lvlJc w:val="left"/>
      <w:pPr>
        <w:ind w:left="5040" w:hanging="360"/>
      </w:pPr>
    </w:lvl>
    <w:lvl w:ilvl="7" w:tplc="BB620E8C">
      <w:start w:val="1"/>
      <w:numFmt w:val="lowerLetter"/>
      <w:lvlText w:val="%8."/>
      <w:lvlJc w:val="left"/>
      <w:pPr>
        <w:ind w:left="5760" w:hanging="360"/>
      </w:pPr>
    </w:lvl>
    <w:lvl w:ilvl="8" w:tplc="716A602E">
      <w:start w:val="1"/>
      <w:numFmt w:val="lowerRoman"/>
      <w:lvlText w:val="%9."/>
      <w:lvlJc w:val="right"/>
      <w:pPr>
        <w:ind w:left="6480" w:hanging="180"/>
      </w:pPr>
    </w:lvl>
  </w:abstractNum>
  <w:abstractNum w:abstractNumId="73" w15:restartNumberingAfterBreak="0">
    <w:nsid w:val="2D3752C4"/>
    <w:multiLevelType w:val="multilevel"/>
    <w:tmpl w:val="D3E8F36C"/>
    <w:lvl w:ilvl="0">
      <w:start w:val="4"/>
      <w:numFmt w:val="decimal"/>
      <w:lvlText w:val="%1."/>
      <w:lvlJc w:val="left"/>
      <w:pPr>
        <w:ind w:left="500" w:hanging="500"/>
      </w:pPr>
      <w:rPr>
        <w:rFonts w:hint="default"/>
      </w:rPr>
    </w:lvl>
    <w:lvl w:ilvl="1">
      <w:start w:val="2"/>
      <w:numFmt w:val="decimal"/>
      <w:lvlText w:val="%1.%2."/>
      <w:lvlJc w:val="left"/>
      <w:pPr>
        <w:ind w:left="670" w:hanging="50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74" w15:restartNumberingAfterBreak="0">
    <w:nsid w:val="2D571E13"/>
    <w:multiLevelType w:val="hybridMultilevel"/>
    <w:tmpl w:val="C7E415A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5" w15:restartNumberingAfterBreak="0">
    <w:nsid w:val="2F587755"/>
    <w:multiLevelType w:val="hybridMultilevel"/>
    <w:tmpl w:val="F8EACE42"/>
    <w:lvl w:ilvl="0" w:tplc="7BD407E4">
      <w:numFmt w:val="bullet"/>
      <w:lvlText w:val="-"/>
      <w:lvlJc w:val="left"/>
      <w:pPr>
        <w:ind w:left="1080" w:hanging="360"/>
      </w:pPr>
      <w:rPr>
        <w:rFonts w:hint="default" w:ascii="Arial" w:hAnsi="Arial" w:eastAsia="Times New Roman" w:cs="Arial"/>
      </w:rPr>
    </w:lvl>
    <w:lvl w:ilvl="1" w:tplc="240A0003" w:tentative="1">
      <w:start w:val="1"/>
      <w:numFmt w:val="bullet"/>
      <w:lvlText w:val="o"/>
      <w:lvlJc w:val="left"/>
      <w:pPr>
        <w:ind w:left="1800" w:hanging="360"/>
      </w:pPr>
      <w:rPr>
        <w:rFonts w:hint="default" w:ascii="Courier New" w:hAnsi="Courier New" w:cs="Courier New"/>
      </w:rPr>
    </w:lvl>
    <w:lvl w:ilvl="2" w:tplc="240A0005" w:tentative="1">
      <w:start w:val="1"/>
      <w:numFmt w:val="bullet"/>
      <w:lvlText w:val=""/>
      <w:lvlJc w:val="left"/>
      <w:pPr>
        <w:ind w:left="2520" w:hanging="360"/>
      </w:pPr>
      <w:rPr>
        <w:rFonts w:hint="default" w:ascii="Wingdings" w:hAnsi="Wingdings"/>
      </w:rPr>
    </w:lvl>
    <w:lvl w:ilvl="3" w:tplc="240A0001" w:tentative="1">
      <w:start w:val="1"/>
      <w:numFmt w:val="bullet"/>
      <w:lvlText w:val=""/>
      <w:lvlJc w:val="left"/>
      <w:pPr>
        <w:ind w:left="3240" w:hanging="360"/>
      </w:pPr>
      <w:rPr>
        <w:rFonts w:hint="default" w:ascii="Symbol" w:hAnsi="Symbol"/>
      </w:rPr>
    </w:lvl>
    <w:lvl w:ilvl="4" w:tplc="240A0003" w:tentative="1">
      <w:start w:val="1"/>
      <w:numFmt w:val="bullet"/>
      <w:lvlText w:val="o"/>
      <w:lvlJc w:val="left"/>
      <w:pPr>
        <w:ind w:left="3960" w:hanging="360"/>
      </w:pPr>
      <w:rPr>
        <w:rFonts w:hint="default" w:ascii="Courier New" w:hAnsi="Courier New" w:cs="Courier New"/>
      </w:rPr>
    </w:lvl>
    <w:lvl w:ilvl="5" w:tplc="240A0005" w:tentative="1">
      <w:start w:val="1"/>
      <w:numFmt w:val="bullet"/>
      <w:lvlText w:val=""/>
      <w:lvlJc w:val="left"/>
      <w:pPr>
        <w:ind w:left="4680" w:hanging="360"/>
      </w:pPr>
      <w:rPr>
        <w:rFonts w:hint="default" w:ascii="Wingdings" w:hAnsi="Wingdings"/>
      </w:rPr>
    </w:lvl>
    <w:lvl w:ilvl="6" w:tplc="240A0001" w:tentative="1">
      <w:start w:val="1"/>
      <w:numFmt w:val="bullet"/>
      <w:lvlText w:val=""/>
      <w:lvlJc w:val="left"/>
      <w:pPr>
        <w:ind w:left="5400" w:hanging="360"/>
      </w:pPr>
      <w:rPr>
        <w:rFonts w:hint="default" w:ascii="Symbol" w:hAnsi="Symbol"/>
      </w:rPr>
    </w:lvl>
    <w:lvl w:ilvl="7" w:tplc="240A0003" w:tentative="1">
      <w:start w:val="1"/>
      <w:numFmt w:val="bullet"/>
      <w:lvlText w:val="o"/>
      <w:lvlJc w:val="left"/>
      <w:pPr>
        <w:ind w:left="6120" w:hanging="360"/>
      </w:pPr>
      <w:rPr>
        <w:rFonts w:hint="default" w:ascii="Courier New" w:hAnsi="Courier New" w:cs="Courier New"/>
      </w:rPr>
    </w:lvl>
    <w:lvl w:ilvl="8" w:tplc="240A0005" w:tentative="1">
      <w:start w:val="1"/>
      <w:numFmt w:val="bullet"/>
      <w:lvlText w:val=""/>
      <w:lvlJc w:val="left"/>
      <w:pPr>
        <w:ind w:left="6840" w:hanging="360"/>
      </w:pPr>
      <w:rPr>
        <w:rFonts w:hint="default" w:ascii="Wingdings" w:hAnsi="Wingdings"/>
      </w:rPr>
    </w:lvl>
  </w:abstractNum>
  <w:abstractNum w:abstractNumId="76" w15:restartNumberingAfterBreak="0">
    <w:nsid w:val="30C47A90"/>
    <w:multiLevelType w:val="hybridMultilevel"/>
    <w:tmpl w:val="3700759E"/>
    <w:lvl w:ilvl="0" w:tplc="9F529442">
      <w:start w:val="1"/>
      <w:numFmt w:val="upperLetter"/>
      <w:lvlText w:val="%1."/>
      <w:lvlJc w:val="left"/>
      <w:pPr>
        <w:ind w:left="720" w:hanging="360"/>
      </w:pPr>
      <w:rPr>
        <w:rFonts w:hint="default" w:ascii="Arial" w:hAnsi="Arial" w:cs="Arial"/>
        <w:color w:val="auto"/>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7" w15:restartNumberingAfterBreak="0">
    <w:nsid w:val="32B054B6"/>
    <w:multiLevelType w:val="hybridMultilevel"/>
    <w:tmpl w:val="0BD4365C"/>
    <w:lvl w:ilvl="0" w:tplc="240A0013">
      <w:start w:val="1"/>
      <w:numFmt w:val="upp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15:restartNumberingAfterBreak="0">
    <w:nsid w:val="32FF1285"/>
    <w:multiLevelType w:val="multilevel"/>
    <w:tmpl w:val="21EA626A"/>
    <w:lvl w:ilvl="0">
      <w:start w:val="4"/>
      <w:numFmt w:val="decimal"/>
      <w:lvlText w:val="%1."/>
      <w:lvlJc w:val="left"/>
      <w:pPr>
        <w:ind w:left="500" w:hanging="500"/>
      </w:pPr>
      <w:rPr>
        <w:rFonts w:hint="default"/>
      </w:rPr>
    </w:lvl>
    <w:lvl w:ilvl="1">
      <w:start w:val="2"/>
      <w:numFmt w:val="decimal"/>
      <w:lvlText w:val="%1.%2."/>
      <w:lvlJc w:val="left"/>
      <w:pPr>
        <w:ind w:left="670" w:hanging="500"/>
      </w:pPr>
      <w:rPr>
        <w:rFonts w:hint="default"/>
      </w:rPr>
    </w:lvl>
    <w:lvl w:ilvl="2">
      <w:start w:val="1"/>
      <w:numFmt w:val="decimal"/>
      <w:lvlText w:val="%1.%2.%3."/>
      <w:lvlJc w:val="left"/>
      <w:pPr>
        <w:ind w:left="1060" w:hanging="720"/>
      </w:pPr>
      <w:rPr>
        <w:rFonts w:hint="default" w:ascii="Arial" w:hAnsi="Arial" w:cs="Arial"/>
        <w:b/>
        <w:bCs/>
        <w:sz w:val="20"/>
        <w:szCs w:val="20"/>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79" w15:restartNumberingAfterBreak="0">
    <w:nsid w:val="343A43C8"/>
    <w:multiLevelType w:val="multilevel"/>
    <w:tmpl w:val="18F02B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6297AA1"/>
    <w:multiLevelType w:val="hybridMultilevel"/>
    <w:tmpl w:val="740EA35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1" w15:restartNumberingAfterBreak="0">
    <w:nsid w:val="362C693A"/>
    <w:multiLevelType w:val="multilevel"/>
    <w:tmpl w:val="59A8EECA"/>
    <w:lvl w:ilvl="0">
      <w:start w:val="3"/>
      <w:numFmt w:val="decimal"/>
      <w:lvlText w:val="%1"/>
      <w:lvlJc w:val="left"/>
      <w:pPr>
        <w:ind w:left="540" w:hanging="540"/>
      </w:pPr>
      <w:rPr>
        <w:rFonts w:hint="default"/>
      </w:rPr>
    </w:lvl>
    <w:lvl w:ilvl="1">
      <w:start w:val="10"/>
      <w:numFmt w:val="decimal"/>
      <w:lvlText w:val="%1.%2"/>
      <w:lvlJc w:val="left"/>
      <w:pPr>
        <w:ind w:left="710" w:hanging="54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82" w15:restartNumberingAfterBreak="0">
    <w:nsid w:val="378642FD"/>
    <w:multiLevelType w:val="hybridMultilevel"/>
    <w:tmpl w:val="3A844EDE"/>
    <w:lvl w:ilvl="0" w:tplc="1DDCE708">
      <w:start w:val="1"/>
      <w:numFmt w:val="bullet"/>
      <w:lvlText w:val=""/>
      <w:lvlJc w:val="left"/>
      <w:pPr>
        <w:ind w:left="720" w:hanging="360"/>
      </w:pPr>
      <w:rPr>
        <w:rFonts w:hint="default" w:ascii="Symbol" w:hAnsi="Symbol"/>
      </w:rPr>
    </w:lvl>
    <w:lvl w:ilvl="1" w:tplc="BA587078">
      <w:start w:val="1"/>
      <w:numFmt w:val="bullet"/>
      <w:lvlText w:val="o"/>
      <w:lvlJc w:val="left"/>
      <w:pPr>
        <w:ind w:left="1440" w:hanging="360"/>
      </w:pPr>
      <w:rPr>
        <w:rFonts w:hint="default" w:ascii="Courier New" w:hAnsi="Courier New"/>
      </w:rPr>
    </w:lvl>
    <w:lvl w:ilvl="2" w:tplc="3F14744A">
      <w:start w:val="1"/>
      <w:numFmt w:val="bullet"/>
      <w:lvlText w:val=""/>
      <w:lvlJc w:val="left"/>
      <w:pPr>
        <w:ind w:left="2160" w:hanging="360"/>
      </w:pPr>
      <w:rPr>
        <w:rFonts w:hint="default" w:ascii="Wingdings" w:hAnsi="Wingdings"/>
      </w:rPr>
    </w:lvl>
    <w:lvl w:ilvl="3" w:tplc="D864F548">
      <w:start w:val="1"/>
      <w:numFmt w:val="bullet"/>
      <w:lvlText w:val=""/>
      <w:lvlJc w:val="left"/>
      <w:pPr>
        <w:ind w:left="2880" w:hanging="360"/>
      </w:pPr>
      <w:rPr>
        <w:rFonts w:hint="default" w:ascii="Symbol" w:hAnsi="Symbol"/>
      </w:rPr>
    </w:lvl>
    <w:lvl w:ilvl="4" w:tplc="5046EF98">
      <w:start w:val="1"/>
      <w:numFmt w:val="bullet"/>
      <w:lvlText w:val="o"/>
      <w:lvlJc w:val="left"/>
      <w:pPr>
        <w:ind w:left="3600" w:hanging="360"/>
      </w:pPr>
      <w:rPr>
        <w:rFonts w:hint="default" w:ascii="Courier New" w:hAnsi="Courier New"/>
      </w:rPr>
    </w:lvl>
    <w:lvl w:ilvl="5" w:tplc="627A755A">
      <w:start w:val="1"/>
      <w:numFmt w:val="bullet"/>
      <w:lvlText w:val=""/>
      <w:lvlJc w:val="left"/>
      <w:pPr>
        <w:ind w:left="4320" w:hanging="360"/>
      </w:pPr>
      <w:rPr>
        <w:rFonts w:hint="default" w:ascii="Wingdings" w:hAnsi="Wingdings"/>
      </w:rPr>
    </w:lvl>
    <w:lvl w:ilvl="6" w:tplc="6B9CA718">
      <w:start w:val="1"/>
      <w:numFmt w:val="bullet"/>
      <w:lvlText w:val=""/>
      <w:lvlJc w:val="left"/>
      <w:pPr>
        <w:ind w:left="5040" w:hanging="360"/>
      </w:pPr>
      <w:rPr>
        <w:rFonts w:hint="default" w:ascii="Symbol" w:hAnsi="Symbol"/>
      </w:rPr>
    </w:lvl>
    <w:lvl w:ilvl="7" w:tplc="F5ECFD5E">
      <w:start w:val="1"/>
      <w:numFmt w:val="bullet"/>
      <w:lvlText w:val="o"/>
      <w:lvlJc w:val="left"/>
      <w:pPr>
        <w:ind w:left="5760" w:hanging="360"/>
      </w:pPr>
      <w:rPr>
        <w:rFonts w:hint="default" w:ascii="Courier New" w:hAnsi="Courier New"/>
      </w:rPr>
    </w:lvl>
    <w:lvl w:ilvl="8" w:tplc="915C0A66">
      <w:start w:val="1"/>
      <w:numFmt w:val="bullet"/>
      <w:lvlText w:val=""/>
      <w:lvlJc w:val="left"/>
      <w:pPr>
        <w:ind w:left="6480" w:hanging="360"/>
      </w:pPr>
      <w:rPr>
        <w:rFonts w:hint="default" w:ascii="Wingdings" w:hAnsi="Wingdings"/>
      </w:rPr>
    </w:lvl>
  </w:abstractNum>
  <w:abstractNum w:abstractNumId="83"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4" w15:restartNumberingAfterBreak="0">
    <w:nsid w:val="39AF2973"/>
    <w:multiLevelType w:val="multilevel"/>
    <w:tmpl w:val="21EA626A"/>
    <w:lvl w:ilvl="0">
      <w:start w:val="4"/>
      <w:numFmt w:val="decimal"/>
      <w:lvlText w:val="%1."/>
      <w:lvlJc w:val="left"/>
      <w:pPr>
        <w:ind w:left="500" w:hanging="500"/>
      </w:pPr>
      <w:rPr>
        <w:rFonts w:hint="default"/>
      </w:rPr>
    </w:lvl>
    <w:lvl w:ilvl="1">
      <w:start w:val="2"/>
      <w:numFmt w:val="decimal"/>
      <w:lvlText w:val="%1.%2."/>
      <w:lvlJc w:val="left"/>
      <w:pPr>
        <w:ind w:left="670" w:hanging="500"/>
      </w:pPr>
      <w:rPr>
        <w:rFonts w:hint="default"/>
      </w:rPr>
    </w:lvl>
    <w:lvl w:ilvl="2">
      <w:start w:val="1"/>
      <w:numFmt w:val="decimal"/>
      <w:lvlText w:val="%1.%2.%3."/>
      <w:lvlJc w:val="left"/>
      <w:pPr>
        <w:ind w:left="1060" w:hanging="720"/>
      </w:pPr>
      <w:rPr>
        <w:rFonts w:hint="default" w:ascii="Arial" w:hAnsi="Arial" w:cs="Arial"/>
        <w:b/>
        <w:bCs/>
        <w:sz w:val="20"/>
        <w:szCs w:val="20"/>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85" w15:restartNumberingAfterBreak="0">
    <w:nsid w:val="3BB9623C"/>
    <w:multiLevelType w:val="multilevel"/>
    <w:tmpl w:val="0DE672E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6" w15:restartNumberingAfterBreak="0">
    <w:nsid w:val="3C426976"/>
    <w:multiLevelType w:val="hybridMultilevel"/>
    <w:tmpl w:val="273C91F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7" w15:restartNumberingAfterBreak="0">
    <w:nsid w:val="3C6243B3"/>
    <w:multiLevelType w:val="multilevel"/>
    <w:tmpl w:val="D29C65B0"/>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4.3.%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3CDC141E"/>
    <w:multiLevelType w:val="hybridMultilevel"/>
    <w:tmpl w:val="0240B67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89" w15:restartNumberingAfterBreak="0">
    <w:nsid w:val="3DDF4CAB"/>
    <w:multiLevelType w:val="hybridMultilevel"/>
    <w:tmpl w:val="ED72ABD8"/>
    <w:lvl w:ilvl="0" w:tplc="E7FAE96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0" w15:restartNumberingAfterBreak="0">
    <w:nsid w:val="3E3B2188"/>
    <w:multiLevelType w:val="hybridMultilevel"/>
    <w:tmpl w:val="FFFFFFFF"/>
    <w:lvl w:ilvl="0" w:tplc="0846AE98">
      <w:start w:val="1"/>
      <w:numFmt w:val="upperRoman"/>
      <w:lvlText w:val="%1."/>
      <w:lvlJc w:val="left"/>
      <w:pPr>
        <w:ind w:left="720" w:hanging="360"/>
      </w:pPr>
    </w:lvl>
    <w:lvl w:ilvl="1" w:tplc="9806CAB6">
      <w:start w:val="1"/>
      <w:numFmt w:val="lowerLetter"/>
      <w:lvlText w:val="%2."/>
      <w:lvlJc w:val="left"/>
      <w:pPr>
        <w:ind w:left="1440" w:hanging="360"/>
      </w:pPr>
    </w:lvl>
    <w:lvl w:ilvl="2" w:tplc="5A6C5712">
      <w:start w:val="1"/>
      <w:numFmt w:val="lowerRoman"/>
      <w:lvlText w:val="%3."/>
      <w:lvlJc w:val="right"/>
      <w:pPr>
        <w:ind w:left="2160" w:hanging="180"/>
      </w:pPr>
    </w:lvl>
    <w:lvl w:ilvl="3" w:tplc="C16E4FCA">
      <w:start w:val="1"/>
      <w:numFmt w:val="decimal"/>
      <w:lvlText w:val="%4."/>
      <w:lvlJc w:val="left"/>
      <w:pPr>
        <w:ind w:left="2880" w:hanging="360"/>
      </w:pPr>
    </w:lvl>
    <w:lvl w:ilvl="4" w:tplc="809203CE">
      <w:start w:val="1"/>
      <w:numFmt w:val="lowerLetter"/>
      <w:lvlText w:val="%5."/>
      <w:lvlJc w:val="left"/>
      <w:pPr>
        <w:ind w:left="3600" w:hanging="360"/>
      </w:pPr>
    </w:lvl>
    <w:lvl w:ilvl="5" w:tplc="36560E6C">
      <w:start w:val="1"/>
      <w:numFmt w:val="lowerRoman"/>
      <w:lvlText w:val="%6."/>
      <w:lvlJc w:val="right"/>
      <w:pPr>
        <w:ind w:left="4320" w:hanging="180"/>
      </w:pPr>
    </w:lvl>
    <w:lvl w:ilvl="6" w:tplc="8354ACCE">
      <w:start w:val="1"/>
      <w:numFmt w:val="decimal"/>
      <w:lvlText w:val="%7."/>
      <w:lvlJc w:val="left"/>
      <w:pPr>
        <w:ind w:left="5040" w:hanging="360"/>
      </w:pPr>
    </w:lvl>
    <w:lvl w:ilvl="7" w:tplc="FC32A5FA">
      <w:start w:val="1"/>
      <w:numFmt w:val="lowerLetter"/>
      <w:lvlText w:val="%8."/>
      <w:lvlJc w:val="left"/>
      <w:pPr>
        <w:ind w:left="5760" w:hanging="360"/>
      </w:pPr>
    </w:lvl>
    <w:lvl w:ilvl="8" w:tplc="EB68821C">
      <w:start w:val="1"/>
      <w:numFmt w:val="lowerRoman"/>
      <w:lvlText w:val="%9."/>
      <w:lvlJc w:val="right"/>
      <w:pPr>
        <w:ind w:left="6480" w:hanging="180"/>
      </w:pPr>
    </w:lvl>
  </w:abstractNum>
  <w:abstractNum w:abstractNumId="91" w15:restartNumberingAfterBreak="0">
    <w:nsid w:val="3E9C2E5A"/>
    <w:multiLevelType w:val="hybridMultilevel"/>
    <w:tmpl w:val="E0CCA942"/>
    <w:lvl w:ilvl="0" w:tplc="FE105FC6">
      <w:start w:val="1"/>
      <w:numFmt w:val="bullet"/>
      <w:lvlText w:val=""/>
      <w:lvlJc w:val="left"/>
      <w:pPr>
        <w:ind w:left="720" w:hanging="360"/>
      </w:pPr>
      <w:rPr>
        <w:rFonts w:hint="default" w:ascii="Symbol" w:hAnsi="Symbol"/>
      </w:rPr>
    </w:lvl>
    <w:lvl w:ilvl="1" w:tplc="87D68650">
      <w:start w:val="1"/>
      <w:numFmt w:val="bullet"/>
      <w:lvlText w:val="o"/>
      <w:lvlJc w:val="left"/>
      <w:pPr>
        <w:ind w:left="1440" w:hanging="360"/>
      </w:pPr>
      <w:rPr>
        <w:rFonts w:hint="default" w:ascii="Courier New" w:hAnsi="Courier New"/>
      </w:rPr>
    </w:lvl>
    <w:lvl w:ilvl="2" w:tplc="12B640FE">
      <w:start w:val="1"/>
      <w:numFmt w:val="bullet"/>
      <w:lvlText w:val=""/>
      <w:lvlJc w:val="left"/>
      <w:pPr>
        <w:ind w:left="2160" w:hanging="360"/>
      </w:pPr>
      <w:rPr>
        <w:rFonts w:hint="default" w:ascii="Wingdings" w:hAnsi="Wingdings"/>
      </w:rPr>
    </w:lvl>
    <w:lvl w:ilvl="3" w:tplc="9BBACBD4">
      <w:start w:val="1"/>
      <w:numFmt w:val="bullet"/>
      <w:lvlText w:val=""/>
      <w:lvlJc w:val="left"/>
      <w:pPr>
        <w:ind w:left="2880" w:hanging="360"/>
      </w:pPr>
      <w:rPr>
        <w:rFonts w:hint="default" w:ascii="Symbol" w:hAnsi="Symbol"/>
      </w:rPr>
    </w:lvl>
    <w:lvl w:ilvl="4" w:tplc="121E4F94">
      <w:start w:val="1"/>
      <w:numFmt w:val="bullet"/>
      <w:lvlText w:val="o"/>
      <w:lvlJc w:val="left"/>
      <w:pPr>
        <w:ind w:left="3600" w:hanging="360"/>
      </w:pPr>
      <w:rPr>
        <w:rFonts w:hint="default" w:ascii="Courier New" w:hAnsi="Courier New"/>
      </w:rPr>
    </w:lvl>
    <w:lvl w:ilvl="5" w:tplc="33EA095C">
      <w:start w:val="1"/>
      <w:numFmt w:val="bullet"/>
      <w:lvlText w:val=""/>
      <w:lvlJc w:val="left"/>
      <w:pPr>
        <w:ind w:left="4320" w:hanging="360"/>
      </w:pPr>
      <w:rPr>
        <w:rFonts w:hint="default" w:ascii="Wingdings" w:hAnsi="Wingdings"/>
      </w:rPr>
    </w:lvl>
    <w:lvl w:ilvl="6" w:tplc="6D222AA4">
      <w:start w:val="1"/>
      <w:numFmt w:val="bullet"/>
      <w:lvlText w:val=""/>
      <w:lvlJc w:val="left"/>
      <w:pPr>
        <w:ind w:left="5040" w:hanging="360"/>
      </w:pPr>
      <w:rPr>
        <w:rFonts w:hint="default" w:ascii="Symbol" w:hAnsi="Symbol"/>
      </w:rPr>
    </w:lvl>
    <w:lvl w:ilvl="7" w:tplc="3BD6F7A6">
      <w:start w:val="1"/>
      <w:numFmt w:val="bullet"/>
      <w:lvlText w:val="o"/>
      <w:lvlJc w:val="left"/>
      <w:pPr>
        <w:ind w:left="5760" w:hanging="360"/>
      </w:pPr>
      <w:rPr>
        <w:rFonts w:hint="default" w:ascii="Courier New" w:hAnsi="Courier New"/>
      </w:rPr>
    </w:lvl>
    <w:lvl w:ilvl="8" w:tplc="2752B83C">
      <w:start w:val="1"/>
      <w:numFmt w:val="bullet"/>
      <w:lvlText w:val=""/>
      <w:lvlJc w:val="left"/>
      <w:pPr>
        <w:ind w:left="6480" w:hanging="360"/>
      </w:pPr>
      <w:rPr>
        <w:rFonts w:hint="default" w:ascii="Wingdings" w:hAnsi="Wingdings"/>
      </w:rPr>
    </w:lvl>
  </w:abstractNum>
  <w:abstractNum w:abstractNumId="92" w15:restartNumberingAfterBreak="0">
    <w:nsid w:val="3F9C7B8E"/>
    <w:multiLevelType w:val="hybridMultilevel"/>
    <w:tmpl w:val="6E32E256"/>
    <w:lvl w:ilvl="0" w:tplc="240A0013">
      <w:start w:val="1"/>
      <w:numFmt w:val="upperRoman"/>
      <w:lvlText w:val="%1."/>
      <w:lvlJc w:val="righ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93" w15:restartNumberingAfterBreak="0">
    <w:nsid w:val="400531D9"/>
    <w:multiLevelType w:val="multilevel"/>
    <w:tmpl w:val="240A001F"/>
    <w:styleLink w:val="Estilo1"/>
    <w:lvl w:ilvl="0">
      <w:start w:val="1"/>
      <w:numFmt w:val="decimal"/>
      <w:lvlText w:val="%1."/>
      <w:lvlJc w:val="left"/>
      <w:pPr>
        <w:ind w:left="360" w:hanging="360"/>
      </w:pPr>
      <w:rPr>
        <w:rFonts w:ascii="Arial" w:hAnsi="Arial"/>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40820E86"/>
    <w:multiLevelType w:val="hybridMultilevel"/>
    <w:tmpl w:val="DDE6456C"/>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95" w15:restartNumberingAfterBreak="0">
    <w:nsid w:val="40C51862"/>
    <w:multiLevelType w:val="hybridMultilevel"/>
    <w:tmpl w:val="273C91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6" w15:restartNumberingAfterBreak="0">
    <w:nsid w:val="40FD76BA"/>
    <w:multiLevelType w:val="hybridMultilevel"/>
    <w:tmpl w:val="273C91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7" w15:restartNumberingAfterBreak="0">
    <w:nsid w:val="41E3532F"/>
    <w:multiLevelType w:val="multilevel"/>
    <w:tmpl w:val="B4580540"/>
    <w:lvl w:ilvl="0">
      <w:start w:val="1"/>
      <w:numFmt w:val="decimal"/>
      <w:lvlText w:val="4.%1."/>
      <w:lvlJc w:val="left"/>
      <w:pPr>
        <w:ind w:left="786"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441760D5"/>
    <w:multiLevelType w:val="hybridMultilevel"/>
    <w:tmpl w:val="60C83616"/>
    <w:lvl w:ilvl="0" w:tplc="65B69790">
      <w:start w:val="1"/>
      <w:numFmt w:val="decimal"/>
      <w:pStyle w:val="Capitulo2"/>
      <w:lvlText w:val="2.%1."/>
      <w:lvlJc w:val="left"/>
      <w:pPr>
        <w:ind w:left="644"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9" w15:restartNumberingAfterBreak="0">
    <w:nsid w:val="44250DFD"/>
    <w:multiLevelType w:val="hybridMultilevel"/>
    <w:tmpl w:val="FFFFFFFF"/>
    <w:lvl w:ilvl="0" w:tplc="AFB42E06">
      <w:start w:val="1"/>
      <w:numFmt w:val="bullet"/>
      <w:lvlText w:val=""/>
      <w:lvlJc w:val="left"/>
      <w:pPr>
        <w:ind w:left="720" w:hanging="360"/>
      </w:pPr>
      <w:rPr>
        <w:rFonts w:hint="default" w:ascii="Symbol" w:hAnsi="Symbol"/>
      </w:rPr>
    </w:lvl>
    <w:lvl w:ilvl="1" w:tplc="05D4E740">
      <w:start w:val="1"/>
      <w:numFmt w:val="bullet"/>
      <w:lvlText w:val="o"/>
      <w:lvlJc w:val="left"/>
      <w:pPr>
        <w:ind w:left="1440" w:hanging="360"/>
      </w:pPr>
      <w:rPr>
        <w:rFonts w:hint="default" w:ascii="Courier New" w:hAnsi="Courier New"/>
      </w:rPr>
    </w:lvl>
    <w:lvl w:ilvl="2" w:tplc="05DC379A">
      <w:start w:val="1"/>
      <w:numFmt w:val="bullet"/>
      <w:lvlText w:val=""/>
      <w:lvlJc w:val="left"/>
      <w:pPr>
        <w:ind w:left="2160" w:hanging="360"/>
      </w:pPr>
      <w:rPr>
        <w:rFonts w:hint="default" w:ascii="Wingdings" w:hAnsi="Wingdings"/>
      </w:rPr>
    </w:lvl>
    <w:lvl w:ilvl="3" w:tplc="7B2E28B6">
      <w:start w:val="1"/>
      <w:numFmt w:val="bullet"/>
      <w:lvlText w:val=""/>
      <w:lvlJc w:val="left"/>
      <w:pPr>
        <w:ind w:left="2880" w:hanging="360"/>
      </w:pPr>
      <w:rPr>
        <w:rFonts w:hint="default" w:ascii="Symbol" w:hAnsi="Symbol"/>
      </w:rPr>
    </w:lvl>
    <w:lvl w:ilvl="4" w:tplc="190AE5EA">
      <w:start w:val="1"/>
      <w:numFmt w:val="bullet"/>
      <w:lvlText w:val="o"/>
      <w:lvlJc w:val="left"/>
      <w:pPr>
        <w:ind w:left="3600" w:hanging="360"/>
      </w:pPr>
      <w:rPr>
        <w:rFonts w:hint="default" w:ascii="Courier New" w:hAnsi="Courier New"/>
      </w:rPr>
    </w:lvl>
    <w:lvl w:ilvl="5" w:tplc="D5FE11DE">
      <w:start w:val="1"/>
      <w:numFmt w:val="bullet"/>
      <w:lvlText w:val=""/>
      <w:lvlJc w:val="left"/>
      <w:pPr>
        <w:ind w:left="4320" w:hanging="360"/>
      </w:pPr>
      <w:rPr>
        <w:rFonts w:hint="default" w:ascii="Wingdings" w:hAnsi="Wingdings"/>
      </w:rPr>
    </w:lvl>
    <w:lvl w:ilvl="6" w:tplc="DC0C6C9E">
      <w:start w:val="1"/>
      <w:numFmt w:val="bullet"/>
      <w:lvlText w:val=""/>
      <w:lvlJc w:val="left"/>
      <w:pPr>
        <w:ind w:left="5040" w:hanging="360"/>
      </w:pPr>
      <w:rPr>
        <w:rFonts w:hint="default" w:ascii="Symbol" w:hAnsi="Symbol"/>
      </w:rPr>
    </w:lvl>
    <w:lvl w:ilvl="7" w:tplc="5624F6CE">
      <w:start w:val="1"/>
      <w:numFmt w:val="bullet"/>
      <w:lvlText w:val="o"/>
      <w:lvlJc w:val="left"/>
      <w:pPr>
        <w:ind w:left="5760" w:hanging="360"/>
      </w:pPr>
      <w:rPr>
        <w:rFonts w:hint="default" w:ascii="Courier New" w:hAnsi="Courier New"/>
      </w:rPr>
    </w:lvl>
    <w:lvl w:ilvl="8" w:tplc="FFB699B6">
      <w:start w:val="1"/>
      <w:numFmt w:val="bullet"/>
      <w:lvlText w:val=""/>
      <w:lvlJc w:val="left"/>
      <w:pPr>
        <w:ind w:left="6480" w:hanging="360"/>
      </w:pPr>
      <w:rPr>
        <w:rFonts w:hint="default" w:ascii="Wingdings" w:hAnsi="Wingdings"/>
      </w:rPr>
    </w:lvl>
  </w:abstractNum>
  <w:abstractNum w:abstractNumId="100" w15:restartNumberingAfterBreak="0">
    <w:nsid w:val="46A84F0B"/>
    <w:multiLevelType w:val="hybridMultilevel"/>
    <w:tmpl w:val="324613EC"/>
    <w:lvl w:ilvl="0" w:tplc="240A0015">
      <w:start w:val="1"/>
      <w:numFmt w:val="upperLetter"/>
      <w:lvlText w:val="%1."/>
      <w:lvlJc w:val="left"/>
      <w:pPr>
        <w:ind w:left="720" w:hanging="360"/>
      </w:pPr>
      <w:rPr>
        <w:rFonts w:hint="default"/>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01" w15:restartNumberingAfterBreak="0">
    <w:nsid w:val="49562BE5"/>
    <w:multiLevelType w:val="hybridMultilevel"/>
    <w:tmpl w:val="4494313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2" w15:restartNumberingAfterBreak="0">
    <w:nsid w:val="4BC040D0"/>
    <w:multiLevelType w:val="hybridMultilevel"/>
    <w:tmpl w:val="7298A64E"/>
    <w:lvl w:ilvl="0" w:tplc="240A0001">
      <w:start w:val="1"/>
      <w:numFmt w:val="bullet"/>
      <w:lvlText w:val=""/>
      <w:lvlJc w:val="left"/>
      <w:pPr>
        <w:ind w:left="360" w:hanging="360"/>
      </w:pPr>
      <w:rPr>
        <w:rFonts w:hint="default" w:ascii="Symbol" w:hAnsi="Symbol"/>
      </w:rPr>
    </w:lvl>
    <w:lvl w:ilvl="1" w:tplc="240A0003">
      <w:start w:val="1"/>
      <w:numFmt w:val="bullet"/>
      <w:lvlText w:val="o"/>
      <w:lvlJc w:val="left"/>
      <w:pPr>
        <w:ind w:left="1080" w:hanging="360"/>
      </w:pPr>
      <w:rPr>
        <w:rFonts w:hint="default" w:ascii="Courier New" w:hAnsi="Courier New" w:cs="Courier New"/>
      </w:rPr>
    </w:lvl>
    <w:lvl w:ilvl="2" w:tplc="240A0005">
      <w:start w:val="1"/>
      <w:numFmt w:val="bullet"/>
      <w:lvlText w:val=""/>
      <w:lvlJc w:val="left"/>
      <w:pPr>
        <w:ind w:left="1800" w:hanging="360"/>
      </w:pPr>
      <w:rPr>
        <w:rFonts w:hint="default" w:ascii="Wingdings" w:hAnsi="Wingdings"/>
      </w:rPr>
    </w:lvl>
    <w:lvl w:ilvl="3" w:tplc="240A0001">
      <w:start w:val="1"/>
      <w:numFmt w:val="bullet"/>
      <w:lvlText w:val=""/>
      <w:lvlJc w:val="left"/>
      <w:pPr>
        <w:ind w:left="2520" w:hanging="360"/>
      </w:pPr>
      <w:rPr>
        <w:rFonts w:hint="default" w:ascii="Symbol" w:hAnsi="Symbol"/>
      </w:rPr>
    </w:lvl>
    <w:lvl w:ilvl="4" w:tplc="240A0003">
      <w:start w:val="1"/>
      <w:numFmt w:val="bullet"/>
      <w:lvlText w:val="o"/>
      <w:lvlJc w:val="left"/>
      <w:pPr>
        <w:ind w:left="3240" w:hanging="360"/>
      </w:pPr>
      <w:rPr>
        <w:rFonts w:hint="default" w:ascii="Courier New" w:hAnsi="Courier New" w:cs="Courier New"/>
      </w:rPr>
    </w:lvl>
    <w:lvl w:ilvl="5" w:tplc="240A0005">
      <w:start w:val="1"/>
      <w:numFmt w:val="bullet"/>
      <w:lvlText w:val=""/>
      <w:lvlJc w:val="left"/>
      <w:pPr>
        <w:ind w:left="3960" w:hanging="360"/>
      </w:pPr>
      <w:rPr>
        <w:rFonts w:hint="default" w:ascii="Wingdings" w:hAnsi="Wingdings"/>
      </w:rPr>
    </w:lvl>
    <w:lvl w:ilvl="6" w:tplc="240A0001">
      <w:start w:val="1"/>
      <w:numFmt w:val="bullet"/>
      <w:lvlText w:val=""/>
      <w:lvlJc w:val="left"/>
      <w:pPr>
        <w:ind w:left="4680" w:hanging="360"/>
      </w:pPr>
      <w:rPr>
        <w:rFonts w:hint="default" w:ascii="Symbol" w:hAnsi="Symbol"/>
      </w:rPr>
    </w:lvl>
    <w:lvl w:ilvl="7" w:tplc="240A0003">
      <w:start w:val="1"/>
      <w:numFmt w:val="bullet"/>
      <w:lvlText w:val="o"/>
      <w:lvlJc w:val="left"/>
      <w:pPr>
        <w:ind w:left="5400" w:hanging="360"/>
      </w:pPr>
      <w:rPr>
        <w:rFonts w:hint="default" w:ascii="Courier New" w:hAnsi="Courier New" w:cs="Courier New"/>
      </w:rPr>
    </w:lvl>
    <w:lvl w:ilvl="8" w:tplc="240A0005">
      <w:start w:val="1"/>
      <w:numFmt w:val="bullet"/>
      <w:lvlText w:val=""/>
      <w:lvlJc w:val="left"/>
      <w:pPr>
        <w:ind w:left="6120" w:hanging="360"/>
      </w:pPr>
      <w:rPr>
        <w:rFonts w:hint="default" w:ascii="Wingdings" w:hAnsi="Wingdings"/>
      </w:rPr>
    </w:lvl>
  </w:abstractNum>
  <w:abstractNum w:abstractNumId="103" w15:restartNumberingAfterBreak="0">
    <w:nsid w:val="4D8A79F3"/>
    <w:multiLevelType w:val="multilevel"/>
    <w:tmpl w:val="3022FCF0"/>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4.2.%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4E70629F"/>
    <w:multiLevelType w:val="multilevel"/>
    <w:tmpl w:val="7FB6EB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5" w15:restartNumberingAfterBreak="0">
    <w:nsid w:val="4E7647A0"/>
    <w:multiLevelType w:val="hybridMultilevel"/>
    <w:tmpl w:val="82F0A086"/>
    <w:lvl w:ilvl="0" w:tplc="556EC3B2">
      <w:start w:val="1"/>
      <w:numFmt w:val="bullet"/>
      <w:lvlText w:val=""/>
      <w:lvlJc w:val="left"/>
      <w:pPr>
        <w:ind w:left="360" w:hanging="360"/>
      </w:pPr>
      <w:rPr>
        <w:rFonts w:hint="default" w:ascii="Symbol" w:hAnsi="Symbol"/>
        <w:color w:val="auto"/>
        <w:sz w:val="24"/>
        <w:szCs w:val="24"/>
      </w:rPr>
    </w:lvl>
    <w:lvl w:ilvl="1" w:tplc="164CB170">
      <w:start w:val="1"/>
      <w:numFmt w:val="lowerLetter"/>
      <w:lvlText w:val="%2."/>
      <w:lvlJc w:val="left"/>
      <w:pPr>
        <w:ind w:left="1080" w:hanging="360"/>
      </w:pPr>
      <w:rPr>
        <w:rFonts w:cs="Times New Roman"/>
      </w:rPr>
    </w:lvl>
    <w:lvl w:ilvl="2" w:tplc="C630A4B2">
      <w:start w:val="1"/>
      <w:numFmt w:val="lowerRoman"/>
      <w:lvlText w:val="%3."/>
      <w:lvlJc w:val="right"/>
      <w:pPr>
        <w:ind w:left="1800" w:hanging="180"/>
      </w:pPr>
      <w:rPr>
        <w:rFonts w:cs="Times New Roman"/>
      </w:rPr>
    </w:lvl>
    <w:lvl w:ilvl="3" w:tplc="A9AA7938" w:tentative="1">
      <w:start w:val="1"/>
      <w:numFmt w:val="decimal"/>
      <w:lvlText w:val="%4."/>
      <w:lvlJc w:val="left"/>
      <w:pPr>
        <w:ind w:left="2520" w:hanging="360"/>
      </w:pPr>
      <w:rPr>
        <w:rFonts w:cs="Times New Roman"/>
      </w:rPr>
    </w:lvl>
    <w:lvl w:ilvl="4" w:tplc="EF008BB2" w:tentative="1">
      <w:start w:val="1"/>
      <w:numFmt w:val="lowerLetter"/>
      <w:lvlText w:val="%5."/>
      <w:lvlJc w:val="left"/>
      <w:pPr>
        <w:ind w:left="3240" w:hanging="360"/>
      </w:pPr>
      <w:rPr>
        <w:rFonts w:cs="Times New Roman"/>
      </w:rPr>
    </w:lvl>
    <w:lvl w:ilvl="5" w:tplc="D6DA0826" w:tentative="1">
      <w:start w:val="1"/>
      <w:numFmt w:val="lowerRoman"/>
      <w:lvlText w:val="%6."/>
      <w:lvlJc w:val="right"/>
      <w:pPr>
        <w:ind w:left="3960" w:hanging="180"/>
      </w:pPr>
      <w:rPr>
        <w:rFonts w:cs="Times New Roman"/>
      </w:rPr>
    </w:lvl>
    <w:lvl w:ilvl="6" w:tplc="0A64EE7A" w:tentative="1">
      <w:start w:val="1"/>
      <w:numFmt w:val="decimal"/>
      <w:lvlText w:val="%7."/>
      <w:lvlJc w:val="left"/>
      <w:pPr>
        <w:ind w:left="4680" w:hanging="360"/>
      </w:pPr>
      <w:rPr>
        <w:rFonts w:cs="Times New Roman"/>
      </w:rPr>
    </w:lvl>
    <w:lvl w:ilvl="7" w:tplc="78D2A96E" w:tentative="1">
      <w:start w:val="1"/>
      <w:numFmt w:val="lowerLetter"/>
      <w:lvlText w:val="%8."/>
      <w:lvlJc w:val="left"/>
      <w:pPr>
        <w:ind w:left="5400" w:hanging="360"/>
      </w:pPr>
      <w:rPr>
        <w:rFonts w:cs="Times New Roman"/>
      </w:rPr>
    </w:lvl>
    <w:lvl w:ilvl="8" w:tplc="728CDD1A" w:tentative="1">
      <w:start w:val="1"/>
      <w:numFmt w:val="lowerRoman"/>
      <w:lvlText w:val="%9."/>
      <w:lvlJc w:val="right"/>
      <w:pPr>
        <w:ind w:left="6120" w:hanging="180"/>
      </w:pPr>
      <w:rPr>
        <w:rFonts w:cs="Times New Roman"/>
      </w:rPr>
    </w:lvl>
  </w:abstractNum>
  <w:abstractNum w:abstractNumId="106" w15:restartNumberingAfterBreak="0">
    <w:nsid w:val="4EF310B6"/>
    <w:multiLevelType w:val="hybridMultilevel"/>
    <w:tmpl w:val="57327B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7" w15:restartNumberingAfterBreak="0">
    <w:nsid w:val="4F4D0F05"/>
    <w:multiLevelType w:val="multilevel"/>
    <w:tmpl w:val="C3424C08"/>
    <w:lvl w:ilvl="0">
      <w:start w:val="4"/>
      <w:numFmt w:val="decimal"/>
      <w:lvlText w:val="%1"/>
      <w:lvlJc w:val="left"/>
      <w:pPr>
        <w:ind w:left="440" w:hanging="440"/>
      </w:pPr>
      <w:rPr>
        <w:rFonts w:hint="default"/>
      </w:rPr>
    </w:lvl>
    <w:lvl w:ilvl="1">
      <w:start w:val="3"/>
      <w:numFmt w:val="decimal"/>
      <w:lvlText w:val="%1.%2"/>
      <w:lvlJc w:val="left"/>
      <w:pPr>
        <w:ind w:left="610" w:hanging="44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108" w15:restartNumberingAfterBreak="0">
    <w:nsid w:val="501739EA"/>
    <w:multiLevelType w:val="hybridMultilevel"/>
    <w:tmpl w:val="2C10F04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9" w15:restartNumberingAfterBreak="0">
    <w:nsid w:val="51D06C6D"/>
    <w:multiLevelType w:val="multilevel"/>
    <w:tmpl w:val="C03C73C0"/>
    <w:lvl w:ilvl="0">
      <w:start w:val="1"/>
      <w:numFmt w:val="none"/>
      <w:lvlText w:val="7.1."/>
      <w:lvlJc w:val="left"/>
      <w:pPr>
        <w:ind w:left="786"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52AA0D99"/>
    <w:multiLevelType w:val="multilevel"/>
    <w:tmpl w:val="ACD26A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1" w15:restartNumberingAfterBreak="0">
    <w:nsid w:val="52B36310"/>
    <w:multiLevelType w:val="multilevel"/>
    <w:tmpl w:val="32F2D3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2" w15:restartNumberingAfterBreak="0">
    <w:nsid w:val="53593B40"/>
    <w:multiLevelType w:val="multilevel"/>
    <w:tmpl w:val="21EA626A"/>
    <w:lvl w:ilvl="0">
      <w:start w:val="4"/>
      <w:numFmt w:val="decimal"/>
      <w:lvlText w:val="%1."/>
      <w:lvlJc w:val="left"/>
      <w:pPr>
        <w:ind w:left="500" w:hanging="500"/>
      </w:pPr>
      <w:rPr>
        <w:rFonts w:hint="default"/>
      </w:rPr>
    </w:lvl>
    <w:lvl w:ilvl="1">
      <w:start w:val="2"/>
      <w:numFmt w:val="decimal"/>
      <w:lvlText w:val="%1.%2."/>
      <w:lvlJc w:val="left"/>
      <w:pPr>
        <w:ind w:left="670" w:hanging="500"/>
      </w:pPr>
      <w:rPr>
        <w:rFonts w:hint="default"/>
      </w:rPr>
    </w:lvl>
    <w:lvl w:ilvl="2">
      <w:start w:val="1"/>
      <w:numFmt w:val="decimal"/>
      <w:lvlText w:val="%1.%2.%3."/>
      <w:lvlJc w:val="left"/>
      <w:pPr>
        <w:ind w:left="1060" w:hanging="720"/>
      </w:pPr>
      <w:rPr>
        <w:rFonts w:hint="default" w:ascii="Arial" w:hAnsi="Arial" w:cs="Arial"/>
        <w:b/>
        <w:bCs/>
        <w:sz w:val="20"/>
        <w:szCs w:val="20"/>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113" w15:restartNumberingAfterBreak="0">
    <w:nsid w:val="55CD58E8"/>
    <w:multiLevelType w:val="multilevel"/>
    <w:tmpl w:val="E93EB4D6"/>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9.%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5E2782D"/>
    <w:multiLevelType w:val="hybridMultilevel"/>
    <w:tmpl w:val="2C10F04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5" w15:restartNumberingAfterBreak="0">
    <w:nsid w:val="56484327"/>
    <w:multiLevelType w:val="hybridMultilevel"/>
    <w:tmpl w:val="6E32E256"/>
    <w:lvl w:ilvl="0" w:tplc="240A0013">
      <w:start w:val="1"/>
      <w:numFmt w:val="upperRoman"/>
      <w:lvlText w:val="%1."/>
      <w:lvlJc w:val="righ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116" w15:restartNumberingAfterBreak="0">
    <w:nsid w:val="56CF0FE0"/>
    <w:multiLevelType w:val="hybridMultilevel"/>
    <w:tmpl w:val="4A40EDA2"/>
    <w:lvl w:ilvl="0" w:tplc="EB12AC64">
      <w:start w:val="1"/>
      <w:numFmt w:val="bullet"/>
      <w:lvlText w:val=""/>
      <w:lvlJc w:val="left"/>
      <w:pPr>
        <w:ind w:left="720" w:hanging="360"/>
      </w:pPr>
      <w:rPr>
        <w:rFonts w:hint="default" w:ascii="Symbol" w:hAnsi="Symbol"/>
      </w:rPr>
    </w:lvl>
    <w:lvl w:ilvl="1" w:tplc="21B0BFE4">
      <w:start w:val="1"/>
      <w:numFmt w:val="bullet"/>
      <w:lvlText w:val="o"/>
      <w:lvlJc w:val="left"/>
      <w:pPr>
        <w:ind w:left="1440" w:hanging="360"/>
      </w:pPr>
      <w:rPr>
        <w:rFonts w:hint="default" w:ascii="Courier New" w:hAnsi="Courier New"/>
      </w:rPr>
    </w:lvl>
    <w:lvl w:ilvl="2" w:tplc="369E9248">
      <w:start w:val="1"/>
      <w:numFmt w:val="bullet"/>
      <w:lvlText w:val=""/>
      <w:lvlJc w:val="left"/>
      <w:pPr>
        <w:ind w:left="2160" w:hanging="360"/>
      </w:pPr>
      <w:rPr>
        <w:rFonts w:hint="default" w:ascii="Wingdings" w:hAnsi="Wingdings"/>
      </w:rPr>
    </w:lvl>
    <w:lvl w:ilvl="3" w:tplc="4D5055B4">
      <w:start w:val="1"/>
      <w:numFmt w:val="bullet"/>
      <w:lvlText w:val=""/>
      <w:lvlJc w:val="left"/>
      <w:pPr>
        <w:ind w:left="2880" w:hanging="360"/>
      </w:pPr>
      <w:rPr>
        <w:rFonts w:hint="default" w:ascii="Symbol" w:hAnsi="Symbol"/>
      </w:rPr>
    </w:lvl>
    <w:lvl w:ilvl="4" w:tplc="33D49B1C">
      <w:start w:val="1"/>
      <w:numFmt w:val="bullet"/>
      <w:lvlText w:val="o"/>
      <w:lvlJc w:val="left"/>
      <w:pPr>
        <w:ind w:left="3600" w:hanging="360"/>
      </w:pPr>
      <w:rPr>
        <w:rFonts w:hint="default" w:ascii="Courier New" w:hAnsi="Courier New"/>
      </w:rPr>
    </w:lvl>
    <w:lvl w:ilvl="5" w:tplc="0D7CB15E">
      <w:start w:val="1"/>
      <w:numFmt w:val="bullet"/>
      <w:lvlText w:val=""/>
      <w:lvlJc w:val="left"/>
      <w:pPr>
        <w:ind w:left="4320" w:hanging="360"/>
      </w:pPr>
      <w:rPr>
        <w:rFonts w:hint="default" w:ascii="Wingdings" w:hAnsi="Wingdings"/>
      </w:rPr>
    </w:lvl>
    <w:lvl w:ilvl="6" w:tplc="D1CE6DB2">
      <w:start w:val="1"/>
      <w:numFmt w:val="bullet"/>
      <w:lvlText w:val=""/>
      <w:lvlJc w:val="left"/>
      <w:pPr>
        <w:ind w:left="5040" w:hanging="360"/>
      </w:pPr>
      <w:rPr>
        <w:rFonts w:hint="default" w:ascii="Symbol" w:hAnsi="Symbol"/>
      </w:rPr>
    </w:lvl>
    <w:lvl w:ilvl="7" w:tplc="C54ED1F6">
      <w:start w:val="1"/>
      <w:numFmt w:val="bullet"/>
      <w:lvlText w:val="o"/>
      <w:lvlJc w:val="left"/>
      <w:pPr>
        <w:ind w:left="5760" w:hanging="360"/>
      </w:pPr>
      <w:rPr>
        <w:rFonts w:hint="default" w:ascii="Courier New" w:hAnsi="Courier New"/>
      </w:rPr>
    </w:lvl>
    <w:lvl w:ilvl="8" w:tplc="89366394">
      <w:start w:val="1"/>
      <w:numFmt w:val="bullet"/>
      <w:lvlText w:val=""/>
      <w:lvlJc w:val="left"/>
      <w:pPr>
        <w:ind w:left="6480" w:hanging="360"/>
      </w:pPr>
      <w:rPr>
        <w:rFonts w:hint="default" w:ascii="Wingdings" w:hAnsi="Wingdings"/>
      </w:rPr>
    </w:lvl>
  </w:abstractNum>
  <w:abstractNum w:abstractNumId="117" w15:restartNumberingAfterBreak="0">
    <w:nsid w:val="57CC7D9A"/>
    <w:multiLevelType w:val="hybridMultilevel"/>
    <w:tmpl w:val="740EA35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8" w15:restartNumberingAfterBreak="0">
    <w:nsid w:val="58092A56"/>
    <w:multiLevelType w:val="hybridMultilevel"/>
    <w:tmpl w:val="4E60411C"/>
    <w:lvl w:ilvl="0" w:tplc="4CBA10EE">
      <w:start w:val="1"/>
      <w:numFmt w:val="upperRoman"/>
      <w:lvlText w:val="%1."/>
      <w:lvlJc w:val="right"/>
      <w:pPr>
        <w:ind w:left="1080" w:hanging="360"/>
      </w:pPr>
      <w:rPr>
        <w:color w:val="262626" w:themeColor="text1" w:themeTint="D9"/>
        <w:sz w:val="20"/>
        <w:szCs w:val="20"/>
      </w:rPr>
    </w:lvl>
    <w:lvl w:ilvl="1" w:tplc="525C00AA">
      <w:start w:val="1"/>
      <w:numFmt w:val="lowerLetter"/>
      <w:lvlText w:val="%2."/>
      <w:lvlJc w:val="left"/>
      <w:pPr>
        <w:ind w:left="1800" w:hanging="360"/>
      </w:pPr>
      <w:rPr>
        <w:color w:val="262626" w:themeColor="text1" w:themeTint="D9"/>
      </w:r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119" w15:restartNumberingAfterBreak="0">
    <w:nsid w:val="59433B2D"/>
    <w:multiLevelType w:val="multilevel"/>
    <w:tmpl w:val="F992E254"/>
    <w:lvl w:ilvl="0">
      <w:start w:val="4"/>
      <w:numFmt w:val="decimal"/>
      <w:lvlText w:val="%1"/>
      <w:lvlJc w:val="left"/>
      <w:pPr>
        <w:ind w:left="440" w:hanging="440"/>
      </w:pPr>
      <w:rPr>
        <w:rFonts w:hint="default"/>
      </w:rPr>
    </w:lvl>
    <w:lvl w:ilvl="1">
      <w:start w:val="3"/>
      <w:numFmt w:val="decimal"/>
      <w:lvlText w:val="%1.%2"/>
      <w:lvlJc w:val="left"/>
      <w:pPr>
        <w:ind w:left="970" w:hanging="440"/>
      </w:pPr>
      <w:rPr>
        <w:rFonts w:hint="default"/>
      </w:rPr>
    </w:lvl>
    <w:lvl w:ilvl="2">
      <w:start w:val="1"/>
      <w:numFmt w:val="decimal"/>
      <w:lvlText w:val="%1.%2.%3"/>
      <w:lvlJc w:val="left"/>
      <w:pPr>
        <w:ind w:left="1780" w:hanging="720"/>
      </w:pPr>
      <w:rPr>
        <w:rFonts w:hint="default"/>
      </w:rPr>
    </w:lvl>
    <w:lvl w:ilvl="3">
      <w:start w:val="1"/>
      <w:numFmt w:val="decimal"/>
      <w:lvlText w:val="%1.%2.%3.%4"/>
      <w:lvlJc w:val="left"/>
      <w:pPr>
        <w:ind w:left="2310" w:hanging="720"/>
      </w:pPr>
      <w:rPr>
        <w:rFonts w:hint="default"/>
      </w:rPr>
    </w:lvl>
    <w:lvl w:ilvl="4">
      <w:start w:val="1"/>
      <w:numFmt w:val="decimal"/>
      <w:lvlText w:val="%1.%2.%3.%4.%5"/>
      <w:lvlJc w:val="left"/>
      <w:pPr>
        <w:ind w:left="3200" w:hanging="1080"/>
      </w:pPr>
      <w:rPr>
        <w:rFonts w:hint="default"/>
      </w:rPr>
    </w:lvl>
    <w:lvl w:ilvl="5">
      <w:start w:val="1"/>
      <w:numFmt w:val="decimal"/>
      <w:lvlText w:val="%1.%2.%3.%4.%5.%6"/>
      <w:lvlJc w:val="left"/>
      <w:pPr>
        <w:ind w:left="3730" w:hanging="1080"/>
      </w:pPr>
      <w:rPr>
        <w:rFonts w:hint="default"/>
      </w:rPr>
    </w:lvl>
    <w:lvl w:ilvl="6">
      <w:start w:val="1"/>
      <w:numFmt w:val="decimal"/>
      <w:lvlText w:val="%1.%2.%3.%4.%5.%6.%7"/>
      <w:lvlJc w:val="left"/>
      <w:pPr>
        <w:ind w:left="4620" w:hanging="1440"/>
      </w:pPr>
      <w:rPr>
        <w:rFonts w:hint="default"/>
      </w:rPr>
    </w:lvl>
    <w:lvl w:ilvl="7">
      <w:start w:val="1"/>
      <w:numFmt w:val="decimal"/>
      <w:lvlText w:val="%1.%2.%3.%4.%5.%6.%7.%8"/>
      <w:lvlJc w:val="left"/>
      <w:pPr>
        <w:ind w:left="5150" w:hanging="1440"/>
      </w:pPr>
      <w:rPr>
        <w:rFonts w:hint="default"/>
      </w:rPr>
    </w:lvl>
    <w:lvl w:ilvl="8">
      <w:start w:val="1"/>
      <w:numFmt w:val="decimal"/>
      <w:lvlText w:val="%1.%2.%3.%4.%5.%6.%7.%8.%9"/>
      <w:lvlJc w:val="left"/>
      <w:pPr>
        <w:ind w:left="6040" w:hanging="1800"/>
      </w:pPr>
      <w:rPr>
        <w:rFonts w:hint="default"/>
      </w:rPr>
    </w:lvl>
  </w:abstractNum>
  <w:abstractNum w:abstractNumId="120" w15:restartNumberingAfterBreak="0">
    <w:nsid w:val="59515007"/>
    <w:multiLevelType w:val="hybridMultilevel"/>
    <w:tmpl w:val="2FC6042C"/>
    <w:lvl w:ilvl="0" w:tplc="5818EE3C">
      <w:start w:val="1"/>
      <w:numFmt w:val="upperRoman"/>
      <w:lvlText w:val="%1."/>
      <w:lvlJc w:val="left"/>
      <w:pPr>
        <w:ind w:left="1080" w:hanging="720"/>
      </w:pPr>
      <w:rPr>
        <w:b w:val="0"/>
        <w:bCs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1" w15:restartNumberingAfterBreak="0">
    <w:nsid w:val="59AC65F2"/>
    <w:multiLevelType w:val="multilevel"/>
    <w:tmpl w:val="8512A786"/>
    <w:lvl w:ilvl="0">
      <w:start w:val="3"/>
      <w:numFmt w:val="decimal"/>
      <w:lvlText w:val="%1"/>
      <w:lvlJc w:val="left"/>
      <w:pPr>
        <w:ind w:left="720" w:hanging="720"/>
      </w:pPr>
      <w:rPr>
        <w:rFonts w:hint="default"/>
      </w:rPr>
    </w:lvl>
    <w:lvl w:ilvl="1">
      <w:start w:val="11"/>
      <w:numFmt w:val="decimal"/>
      <w:lvlText w:val="%1.%2"/>
      <w:lvlJc w:val="left"/>
      <w:pPr>
        <w:ind w:left="720" w:hanging="72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A6059B1"/>
    <w:multiLevelType w:val="multilevel"/>
    <w:tmpl w:val="B552797E"/>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4.3.%3."/>
      <w:lvlJc w:val="left"/>
      <w:pPr>
        <w:ind w:left="964" w:hanging="624"/>
      </w:pPr>
      <w:rPr>
        <w:rFonts w:hint="default"/>
        <w:b/>
        <w:i w:val="0"/>
        <w:sz w:val="20"/>
        <w:szCs w:val="2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5BBD3833"/>
    <w:multiLevelType w:val="multilevel"/>
    <w:tmpl w:val="55E463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4" w15:restartNumberingAfterBreak="0">
    <w:nsid w:val="5BD5515E"/>
    <w:multiLevelType w:val="multilevel"/>
    <w:tmpl w:val="21EA626A"/>
    <w:lvl w:ilvl="0">
      <w:start w:val="4"/>
      <w:numFmt w:val="decimal"/>
      <w:lvlText w:val="%1."/>
      <w:lvlJc w:val="left"/>
      <w:pPr>
        <w:ind w:left="500" w:hanging="500"/>
      </w:pPr>
      <w:rPr>
        <w:rFonts w:hint="default"/>
      </w:rPr>
    </w:lvl>
    <w:lvl w:ilvl="1">
      <w:start w:val="2"/>
      <w:numFmt w:val="decimal"/>
      <w:lvlText w:val="%1.%2."/>
      <w:lvlJc w:val="left"/>
      <w:pPr>
        <w:ind w:left="670" w:hanging="500"/>
      </w:pPr>
      <w:rPr>
        <w:rFonts w:hint="default"/>
      </w:rPr>
    </w:lvl>
    <w:lvl w:ilvl="2">
      <w:start w:val="1"/>
      <w:numFmt w:val="decimal"/>
      <w:lvlText w:val="%1.%2.%3."/>
      <w:lvlJc w:val="left"/>
      <w:pPr>
        <w:ind w:left="1060" w:hanging="720"/>
      </w:pPr>
      <w:rPr>
        <w:rFonts w:hint="default" w:ascii="Arial" w:hAnsi="Arial" w:cs="Arial"/>
        <w:b/>
        <w:bCs/>
        <w:sz w:val="20"/>
        <w:szCs w:val="20"/>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125" w15:restartNumberingAfterBreak="0">
    <w:nsid w:val="5C09197C"/>
    <w:multiLevelType w:val="hybridMultilevel"/>
    <w:tmpl w:val="E016527E"/>
    <w:lvl w:ilvl="0" w:tplc="0C0A0013">
      <w:start w:val="1"/>
      <w:numFmt w:val="upp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6" w15:restartNumberingAfterBreak="0">
    <w:nsid w:val="5DA01DA4"/>
    <w:multiLevelType w:val="hybridMultilevel"/>
    <w:tmpl w:val="FFFFFFFF"/>
    <w:lvl w:ilvl="0" w:tplc="941808D4">
      <w:start w:val="1"/>
      <w:numFmt w:val="bullet"/>
      <w:lvlText w:val=""/>
      <w:lvlJc w:val="left"/>
      <w:pPr>
        <w:ind w:left="720" w:hanging="360"/>
      </w:pPr>
      <w:rPr>
        <w:rFonts w:hint="default" w:ascii="Symbol" w:hAnsi="Symbol"/>
      </w:rPr>
    </w:lvl>
    <w:lvl w:ilvl="1" w:tplc="0AA6D084">
      <w:start w:val="1"/>
      <w:numFmt w:val="bullet"/>
      <w:lvlText w:val="o"/>
      <w:lvlJc w:val="left"/>
      <w:pPr>
        <w:ind w:left="1440" w:hanging="360"/>
      </w:pPr>
      <w:rPr>
        <w:rFonts w:hint="default" w:ascii="Courier New" w:hAnsi="Courier New"/>
      </w:rPr>
    </w:lvl>
    <w:lvl w:ilvl="2" w:tplc="D3CCC550">
      <w:start w:val="1"/>
      <w:numFmt w:val="bullet"/>
      <w:lvlText w:val=""/>
      <w:lvlJc w:val="left"/>
      <w:pPr>
        <w:ind w:left="2160" w:hanging="360"/>
      </w:pPr>
      <w:rPr>
        <w:rFonts w:hint="default" w:ascii="Wingdings" w:hAnsi="Wingdings"/>
      </w:rPr>
    </w:lvl>
    <w:lvl w:ilvl="3" w:tplc="04AA348C">
      <w:start w:val="1"/>
      <w:numFmt w:val="bullet"/>
      <w:lvlText w:val=""/>
      <w:lvlJc w:val="left"/>
      <w:pPr>
        <w:ind w:left="2880" w:hanging="360"/>
      </w:pPr>
      <w:rPr>
        <w:rFonts w:hint="default" w:ascii="Symbol" w:hAnsi="Symbol"/>
      </w:rPr>
    </w:lvl>
    <w:lvl w:ilvl="4" w:tplc="2B9A0602">
      <w:start w:val="1"/>
      <w:numFmt w:val="bullet"/>
      <w:lvlText w:val="o"/>
      <w:lvlJc w:val="left"/>
      <w:pPr>
        <w:ind w:left="3600" w:hanging="360"/>
      </w:pPr>
      <w:rPr>
        <w:rFonts w:hint="default" w:ascii="Courier New" w:hAnsi="Courier New"/>
      </w:rPr>
    </w:lvl>
    <w:lvl w:ilvl="5" w:tplc="E9BA2964">
      <w:start w:val="1"/>
      <w:numFmt w:val="bullet"/>
      <w:lvlText w:val=""/>
      <w:lvlJc w:val="left"/>
      <w:pPr>
        <w:ind w:left="4320" w:hanging="360"/>
      </w:pPr>
      <w:rPr>
        <w:rFonts w:hint="default" w:ascii="Wingdings" w:hAnsi="Wingdings"/>
      </w:rPr>
    </w:lvl>
    <w:lvl w:ilvl="6" w:tplc="26A4CBDA">
      <w:start w:val="1"/>
      <w:numFmt w:val="bullet"/>
      <w:lvlText w:val=""/>
      <w:lvlJc w:val="left"/>
      <w:pPr>
        <w:ind w:left="5040" w:hanging="360"/>
      </w:pPr>
      <w:rPr>
        <w:rFonts w:hint="default" w:ascii="Symbol" w:hAnsi="Symbol"/>
      </w:rPr>
    </w:lvl>
    <w:lvl w:ilvl="7" w:tplc="20E445D8">
      <w:start w:val="1"/>
      <w:numFmt w:val="bullet"/>
      <w:lvlText w:val="o"/>
      <w:lvlJc w:val="left"/>
      <w:pPr>
        <w:ind w:left="5760" w:hanging="360"/>
      </w:pPr>
      <w:rPr>
        <w:rFonts w:hint="default" w:ascii="Courier New" w:hAnsi="Courier New"/>
      </w:rPr>
    </w:lvl>
    <w:lvl w:ilvl="8" w:tplc="D9B47C32">
      <w:start w:val="1"/>
      <w:numFmt w:val="bullet"/>
      <w:lvlText w:val=""/>
      <w:lvlJc w:val="left"/>
      <w:pPr>
        <w:ind w:left="6480" w:hanging="360"/>
      </w:pPr>
      <w:rPr>
        <w:rFonts w:hint="default" w:ascii="Wingdings" w:hAnsi="Wingdings"/>
      </w:rPr>
    </w:lvl>
  </w:abstractNum>
  <w:abstractNum w:abstractNumId="127" w15:restartNumberingAfterBreak="0">
    <w:nsid w:val="5DC52852"/>
    <w:multiLevelType w:val="multilevel"/>
    <w:tmpl w:val="F5C2CC9C"/>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5E106311"/>
    <w:multiLevelType w:val="hybridMultilevel"/>
    <w:tmpl w:val="93720822"/>
    <w:lvl w:ilvl="0" w:tplc="77F6AB06">
      <w:start w:val="1"/>
      <w:numFmt w:val="bullet"/>
      <w:lvlText w:val=""/>
      <w:lvlJc w:val="left"/>
      <w:pPr>
        <w:ind w:left="720" w:hanging="360"/>
      </w:pPr>
      <w:rPr>
        <w:rFonts w:hint="default" w:ascii="Symbol" w:hAnsi="Symbol"/>
      </w:rPr>
    </w:lvl>
    <w:lvl w:ilvl="1" w:tplc="830270BA">
      <w:start w:val="1"/>
      <w:numFmt w:val="bullet"/>
      <w:lvlText w:val="o"/>
      <w:lvlJc w:val="left"/>
      <w:pPr>
        <w:ind w:left="1440" w:hanging="360"/>
      </w:pPr>
      <w:rPr>
        <w:rFonts w:hint="default" w:ascii="Courier New" w:hAnsi="Courier New"/>
      </w:rPr>
    </w:lvl>
    <w:lvl w:ilvl="2" w:tplc="0C4051F4">
      <w:start w:val="1"/>
      <w:numFmt w:val="bullet"/>
      <w:lvlText w:val=""/>
      <w:lvlJc w:val="left"/>
      <w:pPr>
        <w:ind w:left="2160" w:hanging="360"/>
      </w:pPr>
      <w:rPr>
        <w:rFonts w:hint="default" w:ascii="Wingdings" w:hAnsi="Wingdings"/>
      </w:rPr>
    </w:lvl>
    <w:lvl w:ilvl="3" w:tplc="54F21A44">
      <w:start w:val="1"/>
      <w:numFmt w:val="bullet"/>
      <w:lvlText w:val=""/>
      <w:lvlJc w:val="left"/>
      <w:pPr>
        <w:ind w:left="2880" w:hanging="360"/>
      </w:pPr>
      <w:rPr>
        <w:rFonts w:hint="default" w:ascii="Symbol" w:hAnsi="Symbol"/>
      </w:rPr>
    </w:lvl>
    <w:lvl w:ilvl="4" w:tplc="088AF97C">
      <w:start w:val="1"/>
      <w:numFmt w:val="bullet"/>
      <w:lvlText w:val="o"/>
      <w:lvlJc w:val="left"/>
      <w:pPr>
        <w:ind w:left="3600" w:hanging="360"/>
      </w:pPr>
      <w:rPr>
        <w:rFonts w:hint="default" w:ascii="Courier New" w:hAnsi="Courier New"/>
      </w:rPr>
    </w:lvl>
    <w:lvl w:ilvl="5" w:tplc="BDD87C80">
      <w:start w:val="1"/>
      <w:numFmt w:val="bullet"/>
      <w:lvlText w:val=""/>
      <w:lvlJc w:val="left"/>
      <w:pPr>
        <w:ind w:left="4320" w:hanging="360"/>
      </w:pPr>
      <w:rPr>
        <w:rFonts w:hint="default" w:ascii="Wingdings" w:hAnsi="Wingdings"/>
      </w:rPr>
    </w:lvl>
    <w:lvl w:ilvl="6" w:tplc="D31C5C56">
      <w:start w:val="1"/>
      <w:numFmt w:val="bullet"/>
      <w:lvlText w:val=""/>
      <w:lvlJc w:val="left"/>
      <w:pPr>
        <w:ind w:left="5040" w:hanging="360"/>
      </w:pPr>
      <w:rPr>
        <w:rFonts w:hint="default" w:ascii="Symbol" w:hAnsi="Symbol"/>
      </w:rPr>
    </w:lvl>
    <w:lvl w:ilvl="7" w:tplc="CCA2E8D6">
      <w:start w:val="1"/>
      <w:numFmt w:val="bullet"/>
      <w:lvlText w:val="o"/>
      <w:lvlJc w:val="left"/>
      <w:pPr>
        <w:ind w:left="5760" w:hanging="360"/>
      </w:pPr>
      <w:rPr>
        <w:rFonts w:hint="default" w:ascii="Courier New" w:hAnsi="Courier New"/>
      </w:rPr>
    </w:lvl>
    <w:lvl w:ilvl="8" w:tplc="DB4A57C4">
      <w:start w:val="1"/>
      <w:numFmt w:val="bullet"/>
      <w:lvlText w:val=""/>
      <w:lvlJc w:val="left"/>
      <w:pPr>
        <w:ind w:left="6480" w:hanging="360"/>
      </w:pPr>
      <w:rPr>
        <w:rFonts w:hint="default" w:ascii="Wingdings" w:hAnsi="Wingdings"/>
      </w:rPr>
    </w:lvl>
  </w:abstractNum>
  <w:abstractNum w:abstractNumId="129" w15:restartNumberingAfterBreak="0">
    <w:nsid w:val="5EB80BC6"/>
    <w:multiLevelType w:val="hybridMultilevel"/>
    <w:tmpl w:val="D736C684"/>
    <w:lvl w:ilvl="0" w:tplc="4D46C5FC">
      <w:start w:val="1"/>
      <w:numFmt w:val="decimal"/>
      <w:pStyle w:val="Captulo9"/>
      <w:lvlText w:val="9.%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0" w15:restartNumberingAfterBreak="0">
    <w:nsid w:val="5F3115CD"/>
    <w:multiLevelType w:val="multilevel"/>
    <w:tmpl w:val="609CADF4"/>
    <w:lvl w:ilvl="0">
      <w:start w:val="3"/>
      <w:numFmt w:val="decimal"/>
      <w:lvlText w:val="%1"/>
      <w:lvlJc w:val="left"/>
      <w:pPr>
        <w:ind w:left="435" w:hanging="435"/>
      </w:pPr>
      <w:rPr>
        <w:rFonts w:hint="default"/>
      </w:rPr>
    </w:lvl>
    <w:lvl w:ilvl="1">
      <w:start w:val="4"/>
      <w:numFmt w:val="decimal"/>
      <w:lvlText w:val="%1.%2"/>
      <w:lvlJc w:val="left"/>
      <w:pPr>
        <w:ind w:left="605" w:hanging="435"/>
      </w:pPr>
      <w:rPr>
        <w:rFonts w:hint="default"/>
      </w:rPr>
    </w:lvl>
    <w:lvl w:ilvl="2">
      <w:start w:val="2"/>
      <w:numFmt w:val="decimal"/>
      <w:lvlText w:val="%1.%2.%3"/>
      <w:lvlJc w:val="left"/>
      <w:pPr>
        <w:ind w:left="720" w:hanging="720"/>
      </w:pPr>
      <w:rPr>
        <w:rFonts w:hint="default" w:ascii="Arial" w:hAnsi="Arial" w:cs="Arial"/>
        <w:b/>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131" w15:restartNumberingAfterBreak="0">
    <w:nsid w:val="5FCF6235"/>
    <w:multiLevelType w:val="multilevel"/>
    <w:tmpl w:val="6F00EBD8"/>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4.3.%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0B00C3C"/>
    <w:multiLevelType w:val="hybridMultilevel"/>
    <w:tmpl w:val="7604D1A8"/>
    <w:lvl w:ilvl="0" w:tplc="DADA634E">
      <w:start w:val="1"/>
      <w:numFmt w:val="upperLetter"/>
      <w:lvlText w:val="%1."/>
      <w:lvlJc w:val="left"/>
      <w:pPr>
        <w:ind w:left="720" w:hanging="360"/>
      </w:pPr>
      <w:rPr>
        <w:rFonts w:hint="default" w:ascii="Arial" w:hAnsi="Arial" w:cs="Arial"/>
        <w:color w:val="auto"/>
        <w:sz w:val="20"/>
        <w:szCs w:val="18"/>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3" w15:restartNumberingAfterBreak="0">
    <w:nsid w:val="61682A80"/>
    <w:multiLevelType w:val="multilevel"/>
    <w:tmpl w:val="49B40DF6"/>
    <w:lvl w:ilvl="0">
      <w:start w:val="3"/>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24301CA"/>
    <w:multiLevelType w:val="hybridMultilevel"/>
    <w:tmpl w:val="2A6E04B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5" w15:restartNumberingAfterBreak="0">
    <w:nsid w:val="65BD56DE"/>
    <w:multiLevelType w:val="hybridMultilevel"/>
    <w:tmpl w:val="722A3F86"/>
    <w:lvl w:ilvl="0" w:tplc="8D16F082">
      <w:start w:val="1"/>
      <w:numFmt w:val="bullet"/>
      <w:lvlText w:val=""/>
      <w:lvlJc w:val="left"/>
      <w:pPr>
        <w:ind w:left="720" w:hanging="360"/>
      </w:pPr>
      <w:rPr>
        <w:rFonts w:hint="default" w:ascii="Symbol" w:hAnsi="Symbol"/>
      </w:rPr>
    </w:lvl>
    <w:lvl w:ilvl="1" w:tplc="53F8AFC6">
      <w:start w:val="1"/>
      <w:numFmt w:val="bullet"/>
      <w:lvlText w:val="o"/>
      <w:lvlJc w:val="left"/>
      <w:pPr>
        <w:ind w:left="1440" w:hanging="360"/>
      </w:pPr>
      <w:rPr>
        <w:rFonts w:hint="default" w:ascii="Courier New" w:hAnsi="Courier New"/>
      </w:rPr>
    </w:lvl>
    <w:lvl w:ilvl="2" w:tplc="AA588F28">
      <w:start w:val="1"/>
      <w:numFmt w:val="bullet"/>
      <w:lvlText w:val=""/>
      <w:lvlJc w:val="left"/>
      <w:pPr>
        <w:ind w:left="2160" w:hanging="360"/>
      </w:pPr>
      <w:rPr>
        <w:rFonts w:hint="default" w:ascii="Wingdings" w:hAnsi="Wingdings"/>
      </w:rPr>
    </w:lvl>
    <w:lvl w:ilvl="3" w:tplc="98EC1CDC">
      <w:start w:val="1"/>
      <w:numFmt w:val="bullet"/>
      <w:lvlText w:val=""/>
      <w:lvlJc w:val="left"/>
      <w:pPr>
        <w:ind w:left="2880" w:hanging="360"/>
      </w:pPr>
      <w:rPr>
        <w:rFonts w:hint="default" w:ascii="Symbol" w:hAnsi="Symbol"/>
      </w:rPr>
    </w:lvl>
    <w:lvl w:ilvl="4" w:tplc="6DBE9E2E">
      <w:start w:val="1"/>
      <w:numFmt w:val="bullet"/>
      <w:lvlText w:val="o"/>
      <w:lvlJc w:val="left"/>
      <w:pPr>
        <w:ind w:left="3600" w:hanging="360"/>
      </w:pPr>
      <w:rPr>
        <w:rFonts w:hint="default" w:ascii="Courier New" w:hAnsi="Courier New"/>
      </w:rPr>
    </w:lvl>
    <w:lvl w:ilvl="5" w:tplc="D83E834A">
      <w:start w:val="1"/>
      <w:numFmt w:val="bullet"/>
      <w:lvlText w:val=""/>
      <w:lvlJc w:val="left"/>
      <w:pPr>
        <w:ind w:left="4320" w:hanging="360"/>
      </w:pPr>
      <w:rPr>
        <w:rFonts w:hint="default" w:ascii="Wingdings" w:hAnsi="Wingdings"/>
      </w:rPr>
    </w:lvl>
    <w:lvl w:ilvl="6" w:tplc="576E9F8C">
      <w:start w:val="1"/>
      <w:numFmt w:val="bullet"/>
      <w:lvlText w:val=""/>
      <w:lvlJc w:val="left"/>
      <w:pPr>
        <w:ind w:left="5040" w:hanging="360"/>
      </w:pPr>
      <w:rPr>
        <w:rFonts w:hint="default" w:ascii="Symbol" w:hAnsi="Symbol"/>
      </w:rPr>
    </w:lvl>
    <w:lvl w:ilvl="7" w:tplc="3EB8884A">
      <w:start w:val="1"/>
      <w:numFmt w:val="bullet"/>
      <w:lvlText w:val="o"/>
      <w:lvlJc w:val="left"/>
      <w:pPr>
        <w:ind w:left="5760" w:hanging="360"/>
      </w:pPr>
      <w:rPr>
        <w:rFonts w:hint="default" w:ascii="Courier New" w:hAnsi="Courier New"/>
      </w:rPr>
    </w:lvl>
    <w:lvl w:ilvl="8" w:tplc="16B2F2B8">
      <w:start w:val="1"/>
      <w:numFmt w:val="bullet"/>
      <w:lvlText w:val=""/>
      <w:lvlJc w:val="left"/>
      <w:pPr>
        <w:ind w:left="6480" w:hanging="360"/>
      </w:pPr>
      <w:rPr>
        <w:rFonts w:hint="default" w:ascii="Wingdings" w:hAnsi="Wingdings"/>
      </w:rPr>
    </w:lvl>
  </w:abstractNum>
  <w:abstractNum w:abstractNumId="136" w15:restartNumberingAfterBreak="0">
    <w:nsid w:val="667264D4"/>
    <w:multiLevelType w:val="hybridMultilevel"/>
    <w:tmpl w:val="ED72ABD8"/>
    <w:lvl w:ilvl="0" w:tplc="E7FAE96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7" w15:restartNumberingAfterBreak="0">
    <w:nsid w:val="66866F0E"/>
    <w:multiLevelType w:val="hybridMultilevel"/>
    <w:tmpl w:val="D902C4A2"/>
    <w:lvl w:ilvl="0" w:tplc="0316D8AA">
      <w:start w:val="1"/>
      <w:numFmt w:val="upperLetter"/>
      <w:lvlText w:val="%1."/>
      <w:lvlJc w:val="left"/>
      <w:pPr>
        <w:ind w:left="720" w:hanging="360"/>
      </w:pPr>
      <w:rPr>
        <w:rFonts w:hint="default" w:ascii="Arial" w:hAnsi="Arial" w:cs="Arial"/>
        <w:b w:val="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8" w15:restartNumberingAfterBreak="0">
    <w:nsid w:val="67A86926"/>
    <w:multiLevelType w:val="hybridMultilevel"/>
    <w:tmpl w:val="58C26EE2"/>
    <w:lvl w:ilvl="0" w:tplc="240A0015">
      <w:start w:val="1"/>
      <w:numFmt w:val="upperLetter"/>
      <w:lvlText w:val="%1."/>
      <w:lvlJc w:val="left"/>
      <w:pPr>
        <w:ind w:left="720" w:hanging="360"/>
      </w:pPr>
      <w:rPr>
        <w:rFonts w:hint="default"/>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39" w15:restartNumberingAfterBreak="0">
    <w:nsid w:val="681C34D7"/>
    <w:multiLevelType w:val="multilevel"/>
    <w:tmpl w:val="962206D4"/>
    <w:lvl w:ilvl="0">
      <w:start w:val="3"/>
      <w:numFmt w:val="decimal"/>
      <w:lvlText w:val="%1"/>
      <w:lvlJc w:val="left"/>
      <w:pPr>
        <w:ind w:left="600" w:hanging="600"/>
      </w:pPr>
      <w:rPr>
        <w:rFonts w:hint="default"/>
      </w:rPr>
    </w:lvl>
    <w:lvl w:ilvl="1">
      <w:start w:val="10"/>
      <w:numFmt w:val="decimal"/>
      <w:lvlText w:val="%1.%2"/>
      <w:lvlJc w:val="left"/>
      <w:pPr>
        <w:ind w:left="742" w:hanging="60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0" w15:restartNumberingAfterBreak="0">
    <w:nsid w:val="686B1E85"/>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1" w15:restartNumberingAfterBreak="0">
    <w:nsid w:val="68887FD5"/>
    <w:multiLevelType w:val="hybridMultilevel"/>
    <w:tmpl w:val="3C1AFF8C"/>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2" w15:restartNumberingAfterBreak="0">
    <w:nsid w:val="68C217FF"/>
    <w:multiLevelType w:val="hybridMultilevel"/>
    <w:tmpl w:val="A5DC723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3" w15:restartNumberingAfterBreak="0">
    <w:nsid w:val="690C4C6B"/>
    <w:multiLevelType w:val="multilevel"/>
    <w:tmpl w:val="B22EFBA8"/>
    <w:lvl w:ilvl="0">
      <w:start w:val="7"/>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44" w15:restartNumberingAfterBreak="0">
    <w:nsid w:val="696F111E"/>
    <w:multiLevelType w:val="hybridMultilevel"/>
    <w:tmpl w:val="BFEA0C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5" w15:restartNumberingAfterBreak="0">
    <w:nsid w:val="6A080EE2"/>
    <w:multiLevelType w:val="hybridMultilevel"/>
    <w:tmpl w:val="FE54A0CE"/>
    <w:lvl w:ilvl="0" w:tplc="240A0015">
      <w:start w:val="1"/>
      <w:numFmt w:val="upperLetter"/>
      <w:lvlText w:val="%1."/>
      <w:lvlJc w:val="left"/>
      <w:pPr>
        <w:ind w:left="720" w:hanging="360"/>
      </w:pPr>
    </w:lvl>
    <w:lvl w:ilvl="1" w:tplc="FF061C72">
      <w:start w:val="1"/>
      <w:numFmt w:val="lowerLetter"/>
      <w:lvlText w:val="%2."/>
      <w:lvlJc w:val="left"/>
      <w:pPr>
        <w:ind w:left="1440" w:hanging="360"/>
      </w:pPr>
    </w:lvl>
    <w:lvl w:ilvl="2" w:tplc="BB4ABFE6">
      <w:start w:val="1"/>
      <w:numFmt w:val="lowerRoman"/>
      <w:lvlText w:val="%3."/>
      <w:lvlJc w:val="right"/>
      <w:pPr>
        <w:ind w:left="2160" w:hanging="180"/>
      </w:pPr>
    </w:lvl>
    <w:lvl w:ilvl="3" w:tplc="8E28161A">
      <w:start w:val="1"/>
      <w:numFmt w:val="decimal"/>
      <w:lvlText w:val="%4."/>
      <w:lvlJc w:val="left"/>
      <w:pPr>
        <w:ind w:left="2880" w:hanging="360"/>
      </w:pPr>
    </w:lvl>
    <w:lvl w:ilvl="4" w:tplc="2EC0D03C">
      <w:start w:val="1"/>
      <w:numFmt w:val="lowerLetter"/>
      <w:lvlText w:val="%5."/>
      <w:lvlJc w:val="left"/>
      <w:pPr>
        <w:ind w:left="3600" w:hanging="360"/>
      </w:pPr>
    </w:lvl>
    <w:lvl w:ilvl="5" w:tplc="169A6CFE">
      <w:start w:val="1"/>
      <w:numFmt w:val="lowerRoman"/>
      <w:lvlText w:val="%6."/>
      <w:lvlJc w:val="right"/>
      <w:pPr>
        <w:ind w:left="4320" w:hanging="180"/>
      </w:pPr>
    </w:lvl>
    <w:lvl w:ilvl="6" w:tplc="B3E0261E">
      <w:start w:val="1"/>
      <w:numFmt w:val="decimal"/>
      <w:lvlText w:val="%7."/>
      <w:lvlJc w:val="left"/>
      <w:pPr>
        <w:ind w:left="5040" w:hanging="360"/>
      </w:pPr>
    </w:lvl>
    <w:lvl w:ilvl="7" w:tplc="BB620E8C">
      <w:start w:val="1"/>
      <w:numFmt w:val="lowerLetter"/>
      <w:lvlText w:val="%8."/>
      <w:lvlJc w:val="left"/>
      <w:pPr>
        <w:ind w:left="5760" w:hanging="360"/>
      </w:pPr>
    </w:lvl>
    <w:lvl w:ilvl="8" w:tplc="716A602E">
      <w:start w:val="1"/>
      <w:numFmt w:val="lowerRoman"/>
      <w:lvlText w:val="%9."/>
      <w:lvlJc w:val="right"/>
      <w:pPr>
        <w:ind w:left="6480" w:hanging="180"/>
      </w:pPr>
    </w:lvl>
  </w:abstractNum>
  <w:abstractNum w:abstractNumId="146" w15:restartNumberingAfterBreak="0">
    <w:nsid w:val="6A9D5FFF"/>
    <w:multiLevelType w:val="hybridMultilevel"/>
    <w:tmpl w:val="57327B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7" w15:restartNumberingAfterBreak="0">
    <w:nsid w:val="6B5202A3"/>
    <w:multiLevelType w:val="hybridMultilevel"/>
    <w:tmpl w:val="BB10C9B8"/>
    <w:lvl w:ilvl="0" w:tplc="50F67ADC">
      <w:start w:val="1"/>
      <w:numFmt w:val="upperLetter"/>
      <w:lvlText w:val="%1."/>
      <w:lvlJc w:val="left"/>
      <w:pPr>
        <w:ind w:left="720" w:hanging="360"/>
      </w:pPr>
      <w:rPr>
        <w:rFonts w:hint="default" w:ascii="Arial"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8" w15:restartNumberingAfterBreak="0">
    <w:nsid w:val="6B892564"/>
    <w:multiLevelType w:val="hybridMultilevel"/>
    <w:tmpl w:val="612642EE"/>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49" w15:restartNumberingAfterBreak="0">
    <w:nsid w:val="6C5F4C54"/>
    <w:multiLevelType w:val="hybridMultilevel"/>
    <w:tmpl w:val="CDFA76E2"/>
    <w:lvl w:ilvl="0" w:tplc="532C33C2">
      <w:start w:val="1"/>
      <w:numFmt w:val="upperRoman"/>
      <w:lvlText w:val="%1."/>
      <w:lvlJc w:val="left"/>
      <w:pPr>
        <w:ind w:left="720" w:hanging="360"/>
      </w:pPr>
    </w:lvl>
    <w:lvl w:ilvl="1" w:tplc="27BCA5F8">
      <w:start w:val="1"/>
      <w:numFmt w:val="lowerLetter"/>
      <w:lvlText w:val="%2."/>
      <w:lvlJc w:val="left"/>
      <w:pPr>
        <w:ind w:left="1440" w:hanging="360"/>
      </w:pPr>
    </w:lvl>
    <w:lvl w:ilvl="2" w:tplc="85487C48">
      <w:start w:val="1"/>
      <w:numFmt w:val="lowerRoman"/>
      <w:lvlText w:val="%3."/>
      <w:lvlJc w:val="right"/>
      <w:pPr>
        <w:ind w:left="2160" w:hanging="180"/>
      </w:pPr>
    </w:lvl>
    <w:lvl w:ilvl="3" w:tplc="53EC0CE2">
      <w:start w:val="1"/>
      <w:numFmt w:val="decimal"/>
      <w:lvlText w:val="%4."/>
      <w:lvlJc w:val="left"/>
      <w:pPr>
        <w:ind w:left="2880" w:hanging="360"/>
      </w:pPr>
    </w:lvl>
    <w:lvl w:ilvl="4" w:tplc="93A6E02E">
      <w:start w:val="1"/>
      <w:numFmt w:val="lowerLetter"/>
      <w:lvlText w:val="%5."/>
      <w:lvlJc w:val="left"/>
      <w:pPr>
        <w:ind w:left="3600" w:hanging="360"/>
      </w:pPr>
    </w:lvl>
    <w:lvl w:ilvl="5" w:tplc="F1B8E058">
      <w:start w:val="1"/>
      <w:numFmt w:val="lowerRoman"/>
      <w:lvlText w:val="%6."/>
      <w:lvlJc w:val="right"/>
      <w:pPr>
        <w:ind w:left="4320" w:hanging="180"/>
      </w:pPr>
    </w:lvl>
    <w:lvl w:ilvl="6" w:tplc="40E4F4CA">
      <w:start w:val="1"/>
      <w:numFmt w:val="decimal"/>
      <w:lvlText w:val="%7."/>
      <w:lvlJc w:val="left"/>
      <w:pPr>
        <w:ind w:left="5040" w:hanging="360"/>
      </w:pPr>
    </w:lvl>
    <w:lvl w:ilvl="7" w:tplc="74322E74">
      <w:start w:val="1"/>
      <w:numFmt w:val="lowerLetter"/>
      <w:lvlText w:val="%8."/>
      <w:lvlJc w:val="left"/>
      <w:pPr>
        <w:ind w:left="5760" w:hanging="360"/>
      </w:pPr>
    </w:lvl>
    <w:lvl w:ilvl="8" w:tplc="7ADE3A58">
      <w:start w:val="1"/>
      <w:numFmt w:val="lowerRoman"/>
      <w:lvlText w:val="%9."/>
      <w:lvlJc w:val="right"/>
      <w:pPr>
        <w:ind w:left="6480" w:hanging="180"/>
      </w:pPr>
    </w:lvl>
  </w:abstractNum>
  <w:abstractNum w:abstractNumId="150" w15:restartNumberingAfterBreak="0">
    <w:nsid w:val="6C9A1D5C"/>
    <w:multiLevelType w:val="hybridMultilevel"/>
    <w:tmpl w:val="273C91F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1" w15:restartNumberingAfterBreak="0">
    <w:nsid w:val="6D1935FA"/>
    <w:multiLevelType w:val="hybridMultilevel"/>
    <w:tmpl w:val="FFFFFFFF"/>
    <w:lvl w:ilvl="0" w:tplc="ED28B908">
      <w:start w:val="1"/>
      <w:numFmt w:val="bullet"/>
      <w:lvlText w:val=""/>
      <w:lvlJc w:val="left"/>
      <w:pPr>
        <w:ind w:left="720" w:hanging="360"/>
      </w:pPr>
      <w:rPr>
        <w:rFonts w:hint="default" w:ascii="Symbol" w:hAnsi="Symbol"/>
      </w:rPr>
    </w:lvl>
    <w:lvl w:ilvl="1" w:tplc="0764C5E0">
      <w:start w:val="1"/>
      <w:numFmt w:val="bullet"/>
      <w:lvlText w:val="o"/>
      <w:lvlJc w:val="left"/>
      <w:pPr>
        <w:ind w:left="1440" w:hanging="360"/>
      </w:pPr>
      <w:rPr>
        <w:rFonts w:hint="default" w:ascii="Courier New" w:hAnsi="Courier New"/>
      </w:rPr>
    </w:lvl>
    <w:lvl w:ilvl="2" w:tplc="C966C8F0">
      <w:start w:val="1"/>
      <w:numFmt w:val="bullet"/>
      <w:lvlText w:val=""/>
      <w:lvlJc w:val="left"/>
      <w:pPr>
        <w:ind w:left="2160" w:hanging="360"/>
      </w:pPr>
      <w:rPr>
        <w:rFonts w:hint="default" w:ascii="Wingdings" w:hAnsi="Wingdings"/>
      </w:rPr>
    </w:lvl>
    <w:lvl w:ilvl="3" w:tplc="376CB610">
      <w:start w:val="1"/>
      <w:numFmt w:val="bullet"/>
      <w:lvlText w:val=""/>
      <w:lvlJc w:val="left"/>
      <w:pPr>
        <w:ind w:left="2880" w:hanging="360"/>
      </w:pPr>
      <w:rPr>
        <w:rFonts w:hint="default" w:ascii="Symbol" w:hAnsi="Symbol"/>
      </w:rPr>
    </w:lvl>
    <w:lvl w:ilvl="4" w:tplc="0358B5CA">
      <w:start w:val="1"/>
      <w:numFmt w:val="bullet"/>
      <w:lvlText w:val="o"/>
      <w:lvlJc w:val="left"/>
      <w:pPr>
        <w:ind w:left="3600" w:hanging="360"/>
      </w:pPr>
      <w:rPr>
        <w:rFonts w:hint="default" w:ascii="Courier New" w:hAnsi="Courier New"/>
      </w:rPr>
    </w:lvl>
    <w:lvl w:ilvl="5" w:tplc="85E40720">
      <w:start w:val="1"/>
      <w:numFmt w:val="bullet"/>
      <w:lvlText w:val=""/>
      <w:lvlJc w:val="left"/>
      <w:pPr>
        <w:ind w:left="4320" w:hanging="360"/>
      </w:pPr>
      <w:rPr>
        <w:rFonts w:hint="default" w:ascii="Wingdings" w:hAnsi="Wingdings"/>
      </w:rPr>
    </w:lvl>
    <w:lvl w:ilvl="6" w:tplc="A65CB1CE">
      <w:start w:val="1"/>
      <w:numFmt w:val="bullet"/>
      <w:lvlText w:val=""/>
      <w:lvlJc w:val="left"/>
      <w:pPr>
        <w:ind w:left="5040" w:hanging="360"/>
      </w:pPr>
      <w:rPr>
        <w:rFonts w:hint="default" w:ascii="Symbol" w:hAnsi="Symbol"/>
      </w:rPr>
    </w:lvl>
    <w:lvl w:ilvl="7" w:tplc="C128CBFC">
      <w:start w:val="1"/>
      <w:numFmt w:val="bullet"/>
      <w:lvlText w:val="o"/>
      <w:lvlJc w:val="left"/>
      <w:pPr>
        <w:ind w:left="5760" w:hanging="360"/>
      </w:pPr>
      <w:rPr>
        <w:rFonts w:hint="default" w:ascii="Courier New" w:hAnsi="Courier New"/>
      </w:rPr>
    </w:lvl>
    <w:lvl w:ilvl="8" w:tplc="098CADFC">
      <w:start w:val="1"/>
      <w:numFmt w:val="bullet"/>
      <w:lvlText w:val=""/>
      <w:lvlJc w:val="left"/>
      <w:pPr>
        <w:ind w:left="6480" w:hanging="360"/>
      </w:pPr>
      <w:rPr>
        <w:rFonts w:hint="default" w:ascii="Wingdings" w:hAnsi="Wingdings"/>
      </w:rPr>
    </w:lvl>
  </w:abstractNum>
  <w:abstractNum w:abstractNumId="152" w15:restartNumberingAfterBreak="0">
    <w:nsid w:val="6D5D483E"/>
    <w:multiLevelType w:val="hybridMultilevel"/>
    <w:tmpl w:val="044C2730"/>
    <w:lvl w:ilvl="0" w:tplc="04090013">
      <w:start w:val="1"/>
      <w:numFmt w:val="upperRoman"/>
      <w:lvlText w:val="%1."/>
      <w:lvlJc w:val="right"/>
      <w:pPr>
        <w:ind w:left="720" w:hanging="360"/>
      </w:pPr>
    </w:lvl>
    <w:lvl w:ilvl="1" w:tplc="FF061C72">
      <w:start w:val="1"/>
      <w:numFmt w:val="lowerLetter"/>
      <w:lvlText w:val="%2."/>
      <w:lvlJc w:val="left"/>
      <w:pPr>
        <w:ind w:left="1440" w:hanging="360"/>
      </w:pPr>
    </w:lvl>
    <w:lvl w:ilvl="2" w:tplc="BB4ABFE6">
      <w:start w:val="1"/>
      <w:numFmt w:val="lowerRoman"/>
      <w:lvlText w:val="%3."/>
      <w:lvlJc w:val="right"/>
      <w:pPr>
        <w:ind w:left="2160" w:hanging="180"/>
      </w:pPr>
    </w:lvl>
    <w:lvl w:ilvl="3" w:tplc="8E28161A">
      <w:start w:val="1"/>
      <w:numFmt w:val="decimal"/>
      <w:lvlText w:val="%4."/>
      <w:lvlJc w:val="left"/>
      <w:pPr>
        <w:ind w:left="2880" w:hanging="360"/>
      </w:pPr>
    </w:lvl>
    <w:lvl w:ilvl="4" w:tplc="2EC0D03C">
      <w:start w:val="1"/>
      <w:numFmt w:val="lowerLetter"/>
      <w:lvlText w:val="%5."/>
      <w:lvlJc w:val="left"/>
      <w:pPr>
        <w:ind w:left="3600" w:hanging="360"/>
      </w:pPr>
    </w:lvl>
    <w:lvl w:ilvl="5" w:tplc="169A6CFE">
      <w:start w:val="1"/>
      <w:numFmt w:val="lowerRoman"/>
      <w:lvlText w:val="%6."/>
      <w:lvlJc w:val="right"/>
      <w:pPr>
        <w:ind w:left="4320" w:hanging="180"/>
      </w:pPr>
    </w:lvl>
    <w:lvl w:ilvl="6" w:tplc="B3E0261E">
      <w:start w:val="1"/>
      <w:numFmt w:val="decimal"/>
      <w:lvlText w:val="%7."/>
      <w:lvlJc w:val="left"/>
      <w:pPr>
        <w:ind w:left="5040" w:hanging="360"/>
      </w:pPr>
    </w:lvl>
    <w:lvl w:ilvl="7" w:tplc="BB620E8C">
      <w:start w:val="1"/>
      <w:numFmt w:val="lowerLetter"/>
      <w:lvlText w:val="%8."/>
      <w:lvlJc w:val="left"/>
      <w:pPr>
        <w:ind w:left="5760" w:hanging="360"/>
      </w:pPr>
    </w:lvl>
    <w:lvl w:ilvl="8" w:tplc="716A602E">
      <w:start w:val="1"/>
      <w:numFmt w:val="lowerRoman"/>
      <w:lvlText w:val="%9."/>
      <w:lvlJc w:val="right"/>
      <w:pPr>
        <w:ind w:left="6480" w:hanging="180"/>
      </w:pPr>
    </w:lvl>
  </w:abstractNum>
  <w:abstractNum w:abstractNumId="153" w15:restartNumberingAfterBreak="0">
    <w:nsid w:val="6DF35692"/>
    <w:multiLevelType w:val="multilevel"/>
    <w:tmpl w:val="B4189F78"/>
    <w:lvl w:ilvl="0">
      <w:start w:val="1"/>
      <w:numFmt w:val="none"/>
      <w:lvlText w:val="7.2."/>
      <w:lvlJc w:val="left"/>
      <w:pPr>
        <w:ind w:left="786"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4" w15:restartNumberingAfterBreak="0">
    <w:nsid w:val="6EF927A8"/>
    <w:multiLevelType w:val="multilevel"/>
    <w:tmpl w:val="1632C4A4"/>
    <w:lvl w:ilvl="0">
      <w:start w:val="1"/>
      <w:numFmt w:val="decimal"/>
      <w:lvlText w:val="4.%1."/>
      <w:lvlJc w:val="left"/>
      <w:pPr>
        <w:ind w:left="360" w:hanging="360"/>
      </w:pPr>
      <w:rPr>
        <w:rFonts w:hint="default"/>
      </w:rPr>
    </w:lvl>
    <w:lvl w:ilvl="1">
      <w:start w:val="1"/>
      <w:numFmt w:val="upperLetter"/>
      <w:lvlText w:val="%2."/>
      <w:lvlJc w:val="left"/>
      <w:pPr>
        <w:ind w:left="720" w:hanging="360"/>
      </w:pPr>
      <w:rPr>
        <w:rFonts w:hint="default"/>
      </w:rPr>
    </w:lvl>
    <w:lvl w:ilvl="2">
      <w:start w:val="2"/>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5"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hint="default" w:ascii="Courier New" w:hAnsi="Courier New"/>
      </w:rPr>
    </w:lvl>
    <w:lvl w:ilvl="2" w:tplc="F5DE03CA">
      <w:start w:val="1"/>
      <w:numFmt w:val="bullet"/>
      <w:lvlText w:val=""/>
      <w:lvlJc w:val="left"/>
      <w:pPr>
        <w:ind w:left="2160" w:hanging="360"/>
      </w:pPr>
      <w:rPr>
        <w:rFonts w:hint="default" w:ascii="Wingdings" w:hAnsi="Wingdings"/>
      </w:rPr>
    </w:lvl>
    <w:lvl w:ilvl="3" w:tplc="A288AAB6">
      <w:start w:val="1"/>
      <w:numFmt w:val="bullet"/>
      <w:lvlText w:val=""/>
      <w:lvlJc w:val="left"/>
      <w:pPr>
        <w:ind w:left="2880" w:hanging="360"/>
      </w:pPr>
      <w:rPr>
        <w:rFonts w:hint="default" w:ascii="Symbol" w:hAnsi="Symbol"/>
      </w:rPr>
    </w:lvl>
    <w:lvl w:ilvl="4" w:tplc="81DAFD16">
      <w:start w:val="1"/>
      <w:numFmt w:val="bullet"/>
      <w:lvlText w:val="o"/>
      <w:lvlJc w:val="left"/>
      <w:pPr>
        <w:ind w:left="3600" w:hanging="360"/>
      </w:pPr>
      <w:rPr>
        <w:rFonts w:hint="default" w:ascii="Courier New" w:hAnsi="Courier New"/>
      </w:rPr>
    </w:lvl>
    <w:lvl w:ilvl="5" w:tplc="D540ACF6">
      <w:start w:val="1"/>
      <w:numFmt w:val="bullet"/>
      <w:lvlText w:val=""/>
      <w:lvlJc w:val="left"/>
      <w:pPr>
        <w:ind w:left="4320" w:hanging="360"/>
      </w:pPr>
      <w:rPr>
        <w:rFonts w:hint="default" w:ascii="Wingdings" w:hAnsi="Wingdings"/>
      </w:rPr>
    </w:lvl>
    <w:lvl w:ilvl="6" w:tplc="CE02DD38">
      <w:start w:val="1"/>
      <w:numFmt w:val="bullet"/>
      <w:lvlText w:val=""/>
      <w:lvlJc w:val="left"/>
      <w:pPr>
        <w:ind w:left="5040" w:hanging="360"/>
      </w:pPr>
      <w:rPr>
        <w:rFonts w:hint="default" w:ascii="Symbol" w:hAnsi="Symbol"/>
      </w:rPr>
    </w:lvl>
    <w:lvl w:ilvl="7" w:tplc="63564B5A">
      <w:start w:val="1"/>
      <w:numFmt w:val="bullet"/>
      <w:lvlText w:val="o"/>
      <w:lvlJc w:val="left"/>
      <w:pPr>
        <w:ind w:left="5760" w:hanging="360"/>
      </w:pPr>
      <w:rPr>
        <w:rFonts w:hint="default" w:ascii="Courier New" w:hAnsi="Courier New"/>
      </w:rPr>
    </w:lvl>
    <w:lvl w:ilvl="8" w:tplc="477E1BD4">
      <w:start w:val="1"/>
      <w:numFmt w:val="bullet"/>
      <w:lvlText w:val=""/>
      <w:lvlJc w:val="left"/>
      <w:pPr>
        <w:ind w:left="6480" w:hanging="360"/>
      </w:pPr>
      <w:rPr>
        <w:rFonts w:hint="default" w:ascii="Wingdings" w:hAnsi="Wingdings"/>
      </w:rPr>
    </w:lvl>
  </w:abstractNum>
  <w:abstractNum w:abstractNumId="156" w15:restartNumberingAfterBreak="0">
    <w:nsid w:val="703B5A41"/>
    <w:multiLevelType w:val="multilevel"/>
    <w:tmpl w:val="817619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7" w15:restartNumberingAfterBreak="0">
    <w:nsid w:val="71521E40"/>
    <w:multiLevelType w:val="hybridMultilevel"/>
    <w:tmpl w:val="4C12A3AA"/>
    <w:lvl w:ilvl="0" w:tplc="37BEECFA">
      <w:start w:val="1"/>
      <w:numFmt w:val="upperLetter"/>
      <w:pStyle w:val="Literales"/>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8" w15:restartNumberingAfterBreak="0">
    <w:nsid w:val="71627C27"/>
    <w:multiLevelType w:val="multilevel"/>
    <w:tmpl w:val="612C6684"/>
    <w:lvl w:ilvl="0">
      <w:start w:val="3"/>
      <w:numFmt w:val="decimal"/>
      <w:lvlText w:val="%1"/>
      <w:lvlJc w:val="left"/>
      <w:pPr>
        <w:ind w:left="420" w:hanging="420"/>
      </w:pPr>
      <w:rPr>
        <w:rFonts w:hint="default"/>
      </w:rPr>
    </w:lvl>
    <w:lvl w:ilvl="1">
      <w:start w:val="10"/>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9" w15:restartNumberingAfterBreak="0">
    <w:nsid w:val="73AD7266"/>
    <w:multiLevelType w:val="multilevel"/>
    <w:tmpl w:val="78AE20EC"/>
    <w:lvl w:ilvl="0">
      <w:start w:val="1"/>
      <w:numFmt w:val="decimal"/>
      <w:lvlText w:val="4.%1."/>
      <w:lvlJc w:val="left"/>
      <w:pPr>
        <w:ind w:left="360" w:hanging="360"/>
      </w:pPr>
      <w:rPr>
        <w:rFonts w:hint="default"/>
      </w:rPr>
    </w:lvl>
    <w:lvl w:ilvl="1">
      <w:start w:val="1"/>
      <w:numFmt w:val="upp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0" w15:restartNumberingAfterBreak="0">
    <w:nsid w:val="74065AEC"/>
    <w:multiLevelType w:val="multilevel"/>
    <w:tmpl w:val="8D02F9FE"/>
    <w:lvl w:ilvl="0">
      <w:start w:val="3"/>
      <w:numFmt w:val="decimal"/>
      <w:lvlText w:val="%1"/>
      <w:lvlJc w:val="left"/>
      <w:pPr>
        <w:ind w:left="540" w:hanging="540"/>
      </w:pPr>
      <w:rPr>
        <w:rFonts w:hint="default"/>
      </w:rPr>
    </w:lvl>
    <w:lvl w:ilvl="1">
      <w:start w:val="10"/>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61" w15:restartNumberingAfterBreak="0">
    <w:nsid w:val="74FD6EE4"/>
    <w:multiLevelType w:val="hybridMultilevel"/>
    <w:tmpl w:val="D2A25116"/>
    <w:lvl w:ilvl="0" w:tplc="4D5085EE">
      <w:start w:val="1"/>
      <w:numFmt w:val="bullet"/>
      <w:lvlText w:val=""/>
      <w:lvlJc w:val="left"/>
      <w:pPr>
        <w:ind w:left="720" w:hanging="360"/>
      </w:pPr>
      <w:rPr>
        <w:rFonts w:hint="default" w:ascii="Symbol" w:hAnsi="Symbol"/>
      </w:rPr>
    </w:lvl>
    <w:lvl w:ilvl="1" w:tplc="686A0294">
      <w:start w:val="1"/>
      <w:numFmt w:val="bullet"/>
      <w:lvlText w:val="o"/>
      <w:lvlJc w:val="left"/>
      <w:pPr>
        <w:ind w:left="1440" w:hanging="360"/>
      </w:pPr>
      <w:rPr>
        <w:rFonts w:hint="default" w:ascii="Courier New" w:hAnsi="Courier New"/>
      </w:rPr>
    </w:lvl>
    <w:lvl w:ilvl="2" w:tplc="1EAE5322">
      <w:start w:val="1"/>
      <w:numFmt w:val="bullet"/>
      <w:lvlText w:val=""/>
      <w:lvlJc w:val="left"/>
      <w:pPr>
        <w:ind w:left="2160" w:hanging="360"/>
      </w:pPr>
      <w:rPr>
        <w:rFonts w:hint="default" w:ascii="Wingdings" w:hAnsi="Wingdings"/>
      </w:rPr>
    </w:lvl>
    <w:lvl w:ilvl="3" w:tplc="96526F6A">
      <w:start w:val="1"/>
      <w:numFmt w:val="bullet"/>
      <w:lvlText w:val=""/>
      <w:lvlJc w:val="left"/>
      <w:pPr>
        <w:ind w:left="2880" w:hanging="360"/>
      </w:pPr>
      <w:rPr>
        <w:rFonts w:hint="default" w:ascii="Symbol" w:hAnsi="Symbol"/>
      </w:rPr>
    </w:lvl>
    <w:lvl w:ilvl="4" w:tplc="B71C5958">
      <w:start w:val="1"/>
      <w:numFmt w:val="bullet"/>
      <w:lvlText w:val="o"/>
      <w:lvlJc w:val="left"/>
      <w:pPr>
        <w:ind w:left="3600" w:hanging="360"/>
      </w:pPr>
      <w:rPr>
        <w:rFonts w:hint="default" w:ascii="Courier New" w:hAnsi="Courier New"/>
      </w:rPr>
    </w:lvl>
    <w:lvl w:ilvl="5" w:tplc="F970D31C">
      <w:start w:val="1"/>
      <w:numFmt w:val="bullet"/>
      <w:lvlText w:val=""/>
      <w:lvlJc w:val="left"/>
      <w:pPr>
        <w:ind w:left="4320" w:hanging="360"/>
      </w:pPr>
      <w:rPr>
        <w:rFonts w:hint="default" w:ascii="Wingdings" w:hAnsi="Wingdings"/>
      </w:rPr>
    </w:lvl>
    <w:lvl w:ilvl="6" w:tplc="80442FDE">
      <w:start w:val="1"/>
      <w:numFmt w:val="bullet"/>
      <w:lvlText w:val=""/>
      <w:lvlJc w:val="left"/>
      <w:pPr>
        <w:ind w:left="5040" w:hanging="360"/>
      </w:pPr>
      <w:rPr>
        <w:rFonts w:hint="default" w:ascii="Symbol" w:hAnsi="Symbol"/>
      </w:rPr>
    </w:lvl>
    <w:lvl w:ilvl="7" w:tplc="E5E4DE66">
      <w:start w:val="1"/>
      <w:numFmt w:val="bullet"/>
      <w:lvlText w:val="o"/>
      <w:lvlJc w:val="left"/>
      <w:pPr>
        <w:ind w:left="5760" w:hanging="360"/>
      </w:pPr>
      <w:rPr>
        <w:rFonts w:hint="default" w:ascii="Courier New" w:hAnsi="Courier New"/>
      </w:rPr>
    </w:lvl>
    <w:lvl w:ilvl="8" w:tplc="823E0F2E">
      <w:start w:val="1"/>
      <w:numFmt w:val="bullet"/>
      <w:lvlText w:val=""/>
      <w:lvlJc w:val="left"/>
      <w:pPr>
        <w:ind w:left="6480" w:hanging="360"/>
      </w:pPr>
      <w:rPr>
        <w:rFonts w:hint="default" w:ascii="Wingdings" w:hAnsi="Wingdings"/>
      </w:rPr>
    </w:lvl>
  </w:abstractNum>
  <w:abstractNum w:abstractNumId="162" w15:restartNumberingAfterBreak="0">
    <w:nsid w:val="7659073E"/>
    <w:multiLevelType w:val="multilevel"/>
    <w:tmpl w:val="9A9E2A46"/>
    <w:lvl w:ilvl="0">
      <w:start w:val="1"/>
      <w:numFmt w:val="none"/>
      <w:lvlText w:val="5.1."/>
      <w:lvlJc w:val="left"/>
      <w:pPr>
        <w:ind w:left="786"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3" w15:restartNumberingAfterBreak="0">
    <w:nsid w:val="76AB4E8E"/>
    <w:multiLevelType w:val="hybridMultilevel"/>
    <w:tmpl w:val="0BD4365C"/>
    <w:lvl w:ilvl="0" w:tplc="240A0013">
      <w:start w:val="1"/>
      <w:numFmt w:val="upp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4" w15:restartNumberingAfterBreak="0">
    <w:nsid w:val="7745701C"/>
    <w:multiLevelType w:val="hybridMultilevel"/>
    <w:tmpl w:val="FFFFFFFF"/>
    <w:lvl w:ilvl="0" w:tplc="6FB4BE66">
      <w:start w:val="1"/>
      <w:numFmt w:val="bullet"/>
      <w:lvlText w:val=""/>
      <w:lvlJc w:val="left"/>
      <w:pPr>
        <w:ind w:left="720" w:hanging="360"/>
      </w:pPr>
      <w:rPr>
        <w:rFonts w:hint="default" w:ascii="Symbol" w:hAnsi="Symbol"/>
      </w:rPr>
    </w:lvl>
    <w:lvl w:ilvl="1" w:tplc="E904E296">
      <w:start w:val="1"/>
      <w:numFmt w:val="bullet"/>
      <w:lvlText w:val="o"/>
      <w:lvlJc w:val="left"/>
      <w:pPr>
        <w:ind w:left="1440" w:hanging="360"/>
      </w:pPr>
      <w:rPr>
        <w:rFonts w:hint="default" w:ascii="Courier New" w:hAnsi="Courier New"/>
      </w:rPr>
    </w:lvl>
    <w:lvl w:ilvl="2" w:tplc="1E40DE8E">
      <w:start w:val="1"/>
      <w:numFmt w:val="bullet"/>
      <w:lvlText w:val=""/>
      <w:lvlJc w:val="left"/>
      <w:pPr>
        <w:ind w:left="2160" w:hanging="360"/>
      </w:pPr>
      <w:rPr>
        <w:rFonts w:hint="default" w:ascii="Wingdings" w:hAnsi="Wingdings"/>
      </w:rPr>
    </w:lvl>
    <w:lvl w:ilvl="3" w:tplc="6B4A788C">
      <w:start w:val="1"/>
      <w:numFmt w:val="bullet"/>
      <w:lvlText w:val=""/>
      <w:lvlJc w:val="left"/>
      <w:pPr>
        <w:ind w:left="2880" w:hanging="360"/>
      </w:pPr>
      <w:rPr>
        <w:rFonts w:hint="default" w:ascii="Symbol" w:hAnsi="Symbol"/>
      </w:rPr>
    </w:lvl>
    <w:lvl w:ilvl="4" w:tplc="F0BAB5FE">
      <w:start w:val="1"/>
      <w:numFmt w:val="bullet"/>
      <w:lvlText w:val="o"/>
      <w:lvlJc w:val="left"/>
      <w:pPr>
        <w:ind w:left="3600" w:hanging="360"/>
      </w:pPr>
      <w:rPr>
        <w:rFonts w:hint="default" w:ascii="Courier New" w:hAnsi="Courier New"/>
      </w:rPr>
    </w:lvl>
    <w:lvl w:ilvl="5" w:tplc="4C08397A">
      <w:start w:val="1"/>
      <w:numFmt w:val="bullet"/>
      <w:lvlText w:val=""/>
      <w:lvlJc w:val="left"/>
      <w:pPr>
        <w:ind w:left="4320" w:hanging="360"/>
      </w:pPr>
      <w:rPr>
        <w:rFonts w:hint="default" w:ascii="Wingdings" w:hAnsi="Wingdings"/>
      </w:rPr>
    </w:lvl>
    <w:lvl w:ilvl="6" w:tplc="8A8A65A0">
      <w:start w:val="1"/>
      <w:numFmt w:val="bullet"/>
      <w:lvlText w:val=""/>
      <w:lvlJc w:val="left"/>
      <w:pPr>
        <w:ind w:left="5040" w:hanging="360"/>
      </w:pPr>
      <w:rPr>
        <w:rFonts w:hint="default" w:ascii="Symbol" w:hAnsi="Symbol"/>
      </w:rPr>
    </w:lvl>
    <w:lvl w:ilvl="7" w:tplc="4C1AFEF2">
      <w:start w:val="1"/>
      <w:numFmt w:val="bullet"/>
      <w:lvlText w:val="o"/>
      <w:lvlJc w:val="left"/>
      <w:pPr>
        <w:ind w:left="5760" w:hanging="360"/>
      </w:pPr>
      <w:rPr>
        <w:rFonts w:hint="default" w:ascii="Courier New" w:hAnsi="Courier New"/>
      </w:rPr>
    </w:lvl>
    <w:lvl w:ilvl="8" w:tplc="3DE27970">
      <w:start w:val="1"/>
      <w:numFmt w:val="bullet"/>
      <w:lvlText w:val=""/>
      <w:lvlJc w:val="left"/>
      <w:pPr>
        <w:ind w:left="6480" w:hanging="360"/>
      </w:pPr>
      <w:rPr>
        <w:rFonts w:hint="default" w:ascii="Wingdings" w:hAnsi="Wingdings"/>
      </w:rPr>
    </w:lvl>
  </w:abstractNum>
  <w:abstractNum w:abstractNumId="165" w15:restartNumberingAfterBreak="0">
    <w:nsid w:val="78BA4892"/>
    <w:multiLevelType w:val="hybridMultilevel"/>
    <w:tmpl w:val="35F217DE"/>
    <w:lvl w:ilvl="0" w:tplc="240A000F">
      <w:start w:val="1"/>
      <w:numFmt w:val="decimal"/>
      <w:lvlText w:val="%1."/>
      <w:lvlJc w:val="left"/>
      <w:pPr>
        <w:ind w:left="720" w:hanging="360"/>
      </w:pPr>
    </w:lvl>
    <w:lvl w:ilvl="1" w:tplc="11789D38">
      <w:numFmt w:val="bullet"/>
      <w:lvlText w:val="•"/>
      <w:lvlJc w:val="left"/>
      <w:pPr>
        <w:ind w:left="1440" w:hanging="360"/>
      </w:pPr>
      <w:rPr>
        <w:rFonts w:hint="default" w:ascii="Arial" w:hAnsi="Arial" w:eastAsia="Calibri" w:cs="Arial"/>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6" w15:restartNumberingAfterBreak="0">
    <w:nsid w:val="7907550B"/>
    <w:multiLevelType w:val="hybridMultilevel"/>
    <w:tmpl w:val="EB0CC670"/>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7" w15:restartNumberingAfterBreak="0">
    <w:nsid w:val="7AC114EB"/>
    <w:multiLevelType w:val="multilevel"/>
    <w:tmpl w:val="DD7EB918"/>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8" w15:restartNumberingAfterBreak="0">
    <w:nsid w:val="7B59659B"/>
    <w:multiLevelType w:val="multilevel"/>
    <w:tmpl w:val="9406204C"/>
    <w:lvl w:ilvl="0">
      <w:start w:val="1"/>
      <w:numFmt w:val="upperRoman"/>
      <w:lvlText w:val="%1."/>
      <w:lvlJc w:val="right"/>
      <w:pPr>
        <w:ind w:left="720" w:hanging="360"/>
      </w:pPr>
    </w:lvl>
    <w:lvl w:ilvl="1">
      <w:start w:val="4"/>
      <w:numFmt w:val="decimal"/>
      <w:lvlText w:val="%1.%2."/>
      <w:lvlJc w:val="left"/>
      <w:pPr>
        <w:ind w:left="915" w:hanging="555"/>
      </w:pPr>
    </w:lvl>
    <w:lvl w:ilvl="2">
      <w:start w:val="1"/>
      <w:numFmt w:val="decimal"/>
      <w:lvlText w:val="%1.%2.%3."/>
      <w:lvlJc w:val="left"/>
      <w:pPr>
        <w:ind w:left="1080" w:hanging="720"/>
      </w:pPr>
      <w:rPr>
        <w:b/>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9" w15:restartNumberingAfterBreak="0">
    <w:nsid w:val="7CA80ABB"/>
    <w:multiLevelType w:val="hybridMultilevel"/>
    <w:tmpl w:val="6A443C4E"/>
    <w:lvl w:ilvl="0" w:tplc="FCFC0BBC">
      <w:start w:val="1"/>
      <w:numFmt w:val="upperRoman"/>
      <w:lvlText w:val="%1."/>
      <w:lvlJc w:val="right"/>
      <w:pPr>
        <w:ind w:left="720" w:hanging="360"/>
      </w:pPr>
      <w:rPr>
        <w:color w:val="262626" w:themeColor="text1" w:themeTint="D9"/>
        <w:sz w:val="20"/>
        <w:szCs w:val="18"/>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0" w15:restartNumberingAfterBreak="0">
    <w:nsid w:val="7CEC4103"/>
    <w:multiLevelType w:val="multilevel"/>
    <w:tmpl w:val="5BB4A3C8"/>
    <w:lvl w:ilvl="0">
      <w:start w:val="1"/>
      <w:numFmt w:val="decimal"/>
      <w:lvlText w:val="%1."/>
      <w:lvlJc w:val="left"/>
      <w:pPr>
        <w:ind w:left="360" w:hanging="360"/>
      </w:pPr>
      <w:rPr>
        <w:rFonts w:hint="default"/>
        <w:color w:val="auto"/>
        <w:sz w:val="20"/>
        <w:szCs w:val="20"/>
      </w:rPr>
    </w:lvl>
    <w:lvl w:ilvl="1">
      <w:start w:val="1"/>
      <w:numFmt w:val="decimal"/>
      <w:lvlText w:val="1.%2."/>
      <w:lvlJc w:val="left"/>
      <w:pPr>
        <w:ind w:left="1004" w:hanging="720"/>
      </w:pPr>
      <w:rPr>
        <w:rFonts w:hint="default"/>
        <w:b/>
        <w:i w:val="0"/>
        <w:color w:val="000000"/>
      </w:rPr>
    </w:lvl>
    <w:lvl w:ilvl="2">
      <w:start w:val="1"/>
      <w:numFmt w:val="decimal"/>
      <w:lvlText w:val="%1.%2.%3."/>
      <w:lvlJc w:val="left"/>
      <w:pPr>
        <w:ind w:left="1430"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1" w15:restartNumberingAfterBreak="0">
    <w:nsid w:val="7F2E5A2B"/>
    <w:multiLevelType w:val="multilevel"/>
    <w:tmpl w:val="FAB8FCC4"/>
    <w:lvl w:ilvl="0">
      <w:start w:val="3"/>
      <w:numFmt w:val="decimal"/>
      <w:lvlText w:val="%1"/>
      <w:lvlJc w:val="left"/>
      <w:pPr>
        <w:ind w:left="420" w:hanging="420"/>
      </w:pPr>
      <w:rPr>
        <w:rFonts w:hint="default"/>
      </w:rPr>
    </w:lvl>
    <w:lvl w:ilvl="1">
      <w:start w:val="10"/>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2" w15:restartNumberingAfterBreak="0">
    <w:nsid w:val="7FD30AC0"/>
    <w:multiLevelType w:val="hybridMultilevel"/>
    <w:tmpl w:val="112E7388"/>
    <w:lvl w:ilvl="0" w:tplc="815C057E">
      <w:start w:val="1"/>
      <w:numFmt w:val="upperRoman"/>
      <w:lvlText w:val="%1."/>
      <w:lvlJc w:val="left"/>
      <w:pPr>
        <w:ind w:left="720" w:hanging="360"/>
      </w:pPr>
    </w:lvl>
    <w:lvl w:ilvl="1" w:tplc="113C9766">
      <w:start w:val="1"/>
      <w:numFmt w:val="lowerLetter"/>
      <w:lvlText w:val="%2."/>
      <w:lvlJc w:val="left"/>
      <w:pPr>
        <w:ind w:left="1440" w:hanging="360"/>
      </w:pPr>
    </w:lvl>
    <w:lvl w:ilvl="2" w:tplc="B1FEE490">
      <w:start w:val="1"/>
      <w:numFmt w:val="lowerRoman"/>
      <w:lvlText w:val="%3."/>
      <w:lvlJc w:val="right"/>
      <w:pPr>
        <w:ind w:left="2160" w:hanging="180"/>
      </w:pPr>
    </w:lvl>
    <w:lvl w:ilvl="3" w:tplc="1FCE774C">
      <w:start w:val="1"/>
      <w:numFmt w:val="decimal"/>
      <w:lvlText w:val="%4."/>
      <w:lvlJc w:val="left"/>
      <w:pPr>
        <w:ind w:left="2880" w:hanging="360"/>
      </w:pPr>
    </w:lvl>
    <w:lvl w:ilvl="4" w:tplc="15C236A0">
      <w:start w:val="1"/>
      <w:numFmt w:val="lowerLetter"/>
      <w:lvlText w:val="%5."/>
      <w:lvlJc w:val="left"/>
      <w:pPr>
        <w:ind w:left="3600" w:hanging="360"/>
      </w:pPr>
    </w:lvl>
    <w:lvl w:ilvl="5" w:tplc="10CA5322">
      <w:start w:val="1"/>
      <w:numFmt w:val="lowerRoman"/>
      <w:lvlText w:val="%6."/>
      <w:lvlJc w:val="right"/>
      <w:pPr>
        <w:ind w:left="4320" w:hanging="180"/>
      </w:pPr>
    </w:lvl>
    <w:lvl w:ilvl="6" w:tplc="8F343026">
      <w:start w:val="1"/>
      <w:numFmt w:val="decimal"/>
      <w:lvlText w:val="%7."/>
      <w:lvlJc w:val="left"/>
      <w:pPr>
        <w:ind w:left="5040" w:hanging="360"/>
      </w:pPr>
    </w:lvl>
    <w:lvl w:ilvl="7" w:tplc="7E921CBE">
      <w:start w:val="1"/>
      <w:numFmt w:val="lowerLetter"/>
      <w:lvlText w:val="%8."/>
      <w:lvlJc w:val="left"/>
      <w:pPr>
        <w:ind w:left="5760" w:hanging="360"/>
      </w:pPr>
    </w:lvl>
    <w:lvl w:ilvl="8" w:tplc="2FFE7634">
      <w:start w:val="1"/>
      <w:numFmt w:val="lowerRoman"/>
      <w:lvlText w:val="%9."/>
      <w:lvlJc w:val="right"/>
      <w:pPr>
        <w:ind w:left="6480" w:hanging="180"/>
      </w:pPr>
    </w:lvl>
  </w:abstractNum>
  <w:num w:numId="1">
    <w:abstractNumId w:val="161"/>
  </w:num>
  <w:num w:numId="2">
    <w:abstractNumId w:val="149"/>
  </w:num>
  <w:num w:numId="3">
    <w:abstractNumId w:val="128"/>
  </w:num>
  <w:num w:numId="4">
    <w:abstractNumId w:val="70"/>
  </w:num>
  <w:num w:numId="5">
    <w:abstractNumId w:val="116"/>
  </w:num>
  <w:num w:numId="6">
    <w:abstractNumId w:val="91"/>
  </w:num>
  <w:num w:numId="7">
    <w:abstractNumId w:val="82"/>
  </w:num>
  <w:num w:numId="8">
    <w:abstractNumId w:val="14"/>
  </w:num>
  <w:num w:numId="9">
    <w:abstractNumId w:val="93"/>
  </w:num>
  <w:num w:numId="10">
    <w:abstractNumId w:val="11"/>
  </w:num>
  <w:num w:numId="11">
    <w:abstractNumId w:val="68"/>
  </w:num>
  <w:num w:numId="12">
    <w:abstractNumId w:val="28"/>
  </w:num>
  <w:num w:numId="13">
    <w:abstractNumId w:val="138"/>
  </w:num>
  <w:num w:numId="14">
    <w:abstractNumId w:val="80"/>
  </w:num>
  <w:num w:numId="15">
    <w:abstractNumId w:val="83"/>
  </w:num>
  <w:num w:numId="16">
    <w:abstractNumId w:val="118"/>
  </w:num>
  <w:num w:numId="17">
    <w:abstractNumId w:val="3"/>
  </w:num>
  <w:num w:numId="18">
    <w:abstractNumId w:val="92"/>
  </w:num>
  <w:num w:numId="1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3"/>
  </w:num>
  <w:num w:numId="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59"/>
  </w:num>
  <w:num w:numId="28">
    <w:abstractNumId w:val="65"/>
  </w:num>
  <w:num w:numId="29">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9"/>
  </w:num>
  <w:num w:numId="31">
    <w:abstractNumId w:val="61"/>
  </w:num>
  <w:num w:numId="32">
    <w:abstractNumId w:val="98"/>
  </w:num>
  <w:num w:numId="33">
    <w:abstractNumId w:val="157"/>
  </w:num>
  <w:num w:numId="34">
    <w:abstractNumId w:val="100"/>
  </w:num>
  <w:num w:numId="35">
    <w:abstractNumId w:val="8"/>
  </w:num>
  <w:num w:numId="36">
    <w:abstractNumId w:val="41"/>
  </w:num>
  <w:num w:numId="37">
    <w:abstractNumId w:val="145"/>
  </w:num>
  <w:num w:numId="38">
    <w:abstractNumId w:val="49"/>
  </w:num>
  <w:num w:numId="39">
    <w:abstractNumId w:val="113"/>
  </w:num>
  <w:num w:numId="40">
    <w:abstractNumId w:val="45"/>
  </w:num>
  <w:num w:numId="41">
    <w:abstractNumId w:val="57"/>
  </w:num>
  <w:num w:numId="42">
    <w:abstractNumId w:val="169"/>
  </w:num>
  <w:num w:numId="43">
    <w:abstractNumId w:val="24"/>
  </w:num>
  <w:num w:numId="44">
    <w:abstractNumId w:val="2"/>
  </w:num>
  <w:num w:numId="45">
    <w:abstractNumId w:val="103"/>
  </w:num>
  <w:num w:numId="46">
    <w:abstractNumId w:val="50"/>
  </w:num>
  <w:num w:numId="47">
    <w:abstractNumId w:val="87"/>
  </w:num>
  <w:num w:numId="48">
    <w:abstractNumId w:val="154"/>
  </w:num>
  <w:num w:numId="49">
    <w:abstractNumId w:val="29"/>
  </w:num>
  <w:num w:numId="50">
    <w:abstractNumId w:val="131"/>
  </w:num>
  <w:num w:numId="51">
    <w:abstractNumId w:val="122"/>
  </w:num>
  <w:num w:numId="52">
    <w:abstractNumId w:val="48"/>
  </w:num>
  <w:num w:numId="53">
    <w:abstractNumId w:val="71"/>
  </w:num>
  <w:num w:numId="54">
    <w:abstractNumId w:val="147"/>
  </w:num>
  <w:num w:numId="55">
    <w:abstractNumId w:val="117"/>
  </w:num>
  <w:num w:numId="56">
    <w:abstractNumId w:val="137"/>
  </w:num>
  <w:num w:numId="57">
    <w:abstractNumId w:val="108"/>
  </w:num>
  <w:num w:numId="58">
    <w:abstractNumId w:val="76"/>
  </w:num>
  <w:num w:numId="59">
    <w:abstractNumId w:val="127"/>
  </w:num>
  <w:num w:numId="60">
    <w:abstractNumId w:val="129"/>
  </w:num>
  <w:num w:numId="61">
    <w:abstractNumId w:val="12"/>
  </w:num>
  <w:num w:numId="62">
    <w:abstractNumId w:val="77"/>
  </w:num>
  <w:num w:numId="63">
    <w:abstractNumId w:val="163"/>
  </w:num>
  <w:num w:numId="64">
    <w:abstractNumId w:val="106"/>
  </w:num>
  <w:num w:numId="65">
    <w:abstractNumId w:val="95"/>
  </w:num>
  <w:num w:numId="66">
    <w:abstractNumId w:val="6"/>
  </w:num>
  <w:num w:numId="67">
    <w:abstractNumId w:val="37"/>
  </w:num>
  <w:num w:numId="68">
    <w:abstractNumId w:val="96"/>
  </w:num>
  <w:num w:numId="69">
    <w:abstractNumId w:val="132"/>
  </w:num>
  <w:num w:numId="70">
    <w:abstractNumId w:val="56"/>
  </w:num>
  <w:num w:numId="71">
    <w:abstractNumId w:val="144"/>
  </w:num>
  <w:num w:numId="72">
    <w:abstractNumId w:val="142"/>
  </w:num>
  <w:num w:numId="73">
    <w:abstractNumId w:val="134"/>
  </w:num>
  <w:num w:numId="74">
    <w:abstractNumId w:val="0"/>
  </w:num>
  <w:num w:numId="75">
    <w:abstractNumId w:val="168"/>
  </w:num>
  <w:num w:numId="76">
    <w:abstractNumId w:val="150"/>
  </w:num>
  <w:num w:numId="77">
    <w:abstractNumId w:val="86"/>
  </w:num>
  <w:num w:numId="78">
    <w:abstractNumId w:val="75"/>
  </w:num>
  <w:num w:numId="79">
    <w:abstractNumId w:val="44"/>
  </w:num>
  <w:num w:numId="80">
    <w:abstractNumId w:val="17"/>
  </w:num>
  <w:num w:numId="81">
    <w:abstractNumId w:val="98"/>
    <w:lvlOverride w:ilvl="0">
      <w:startOverride w:val="1"/>
    </w:lvlOverride>
  </w:num>
  <w:num w:numId="82">
    <w:abstractNumId w:val="114"/>
  </w:num>
  <w:num w:numId="83">
    <w:abstractNumId w:val="64"/>
  </w:num>
  <w:num w:numId="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46"/>
  </w:num>
  <w:num w:numId="86">
    <w:abstractNumId w:val="61"/>
  </w:num>
  <w:num w:numId="87">
    <w:abstractNumId w:val="52"/>
  </w:num>
  <w:num w:numId="88">
    <w:abstractNumId w:val="152"/>
  </w:num>
  <w:num w:numId="89">
    <w:abstractNumId w:val="5"/>
  </w:num>
  <w:num w:numId="90">
    <w:abstractNumId w:val="88"/>
  </w:num>
  <w:num w:numId="91">
    <w:abstractNumId w:val="15"/>
  </w:num>
  <w:num w:numId="92">
    <w:abstractNumId w:val="53"/>
    <w:lvlOverride w:ilvl="0">
      <w:startOverride w:val="2"/>
    </w:lvlOverride>
  </w:num>
  <w:num w:numId="93">
    <w:abstractNumId w:val="129"/>
  </w:num>
  <w:num w:numId="94">
    <w:abstractNumId w:val="1"/>
  </w:num>
  <w:num w:numId="95">
    <w:abstractNumId w:val="13"/>
  </w:num>
  <w:num w:numId="96">
    <w:abstractNumId w:val="125"/>
  </w:num>
  <w:num w:numId="97">
    <w:abstractNumId w:val="105"/>
  </w:num>
  <w:num w:numId="98">
    <w:abstractNumId w:val="153"/>
  </w:num>
  <w:num w:numId="99">
    <w:abstractNumId w:val="32"/>
  </w:num>
  <w:num w:numId="100">
    <w:abstractNumId w:val="81"/>
  </w:num>
  <w:num w:numId="101">
    <w:abstractNumId w:val="148"/>
  </w:num>
  <w:num w:numId="102">
    <w:abstractNumId w:val="43"/>
  </w:num>
  <w:num w:numId="103">
    <w:abstractNumId w:val="153"/>
  </w:num>
  <w:num w:numId="104">
    <w:abstractNumId w:val="38"/>
  </w:num>
  <w:num w:numId="105">
    <w:abstractNumId w:val="119"/>
  </w:num>
  <w:num w:numId="106">
    <w:abstractNumId w:val="107"/>
  </w:num>
  <w:num w:numId="107">
    <w:abstractNumId w:val="102"/>
  </w:num>
  <w:num w:numId="108">
    <w:abstractNumId w:val="33"/>
  </w:num>
  <w:num w:numId="109">
    <w:abstractNumId w:val="33"/>
  </w:num>
  <w:num w:numId="110">
    <w:abstractNumId w:val="9"/>
  </w:num>
  <w:num w:numId="111">
    <w:abstractNumId w:val="33"/>
  </w:num>
  <w:num w:numId="112">
    <w:abstractNumId w:val="33"/>
  </w:num>
  <w:num w:numId="113">
    <w:abstractNumId w:val="25"/>
  </w:num>
  <w:num w:numId="114">
    <w:abstractNumId w:val="115"/>
  </w:num>
  <w:num w:numId="115">
    <w:abstractNumId w:val="65"/>
  </w:num>
  <w:num w:numId="116">
    <w:abstractNumId w:val="101"/>
  </w:num>
  <w:num w:numId="117">
    <w:abstractNumId w:val="159"/>
  </w:num>
  <w:num w:numId="118">
    <w:abstractNumId w:val="63"/>
  </w:num>
  <w:num w:numId="119">
    <w:abstractNumId w:val="20"/>
  </w:num>
  <w:num w:numId="120">
    <w:abstractNumId w:val="130"/>
  </w:num>
  <w:num w:numId="121">
    <w:abstractNumId w:val="69"/>
  </w:num>
  <w:num w:numId="122">
    <w:abstractNumId w:val="69"/>
  </w:num>
  <w:num w:numId="123">
    <w:abstractNumId w:val="99"/>
  </w:num>
  <w:num w:numId="124">
    <w:abstractNumId w:val="90"/>
  </w:num>
  <w:num w:numId="125">
    <w:abstractNumId w:val="151"/>
  </w:num>
  <w:num w:numId="126">
    <w:abstractNumId w:val="27"/>
  </w:num>
  <w:num w:numId="127">
    <w:abstractNumId w:val="126"/>
  </w:num>
  <w:num w:numId="128">
    <w:abstractNumId w:val="164"/>
  </w:num>
  <w:num w:numId="129">
    <w:abstractNumId w:val="36"/>
  </w:num>
  <w:num w:numId="130">
    <w:abstractNumId w:val="39"/>
  </w:num>
  <w:num w:numId="131">
    <w:abstractNumId w:val="172"/>
  </w:num>
  <w:num w:numId="132">
    <w:abstractNumId w:val="42"/>
  </w:num>
  <w:num w:numId="133">
    <w:abstractNumId w:val="19"/>
  </w:num>
  <w:num w:numId="134">
    <w:abstractNumId w:val="18"/>
  </w:num>
  <w:num w:numId="135">
    <w:abstractNumId w:val="135"/>
  </w:num>
  <w:num w:numId="136">
    <w:abstractNumId w:val="54"/>
  </w:num>
  <w:num w:numId="137">
    <w:abstractNumId w:val="89"/>
  </w:num>
  <w:num w:numId="138">
    <w:abstractNumId w:val="4"/>
  </w:num>
  <w:num w:numId="139">
    <w:abstractNumId w:val="46"/>
  </w:num>
  <w:num w:numId="140">
    <w:abstractNumId w:val="7"/>
  </w:num>
  <w:num w:numId="141">
    <w:abstractNumId w:val="98"/>
    <w:lvlOverride w:ilvl="0">
      <w:startOverride w:val="1"/>
    </w:lvlOverride>
  </w:num>
  <w:num w:numId="142">
    <w:abstractNumId w:val="98"/>
  </w:num>
  <w:num w:numId="143">
    <w:abstractNumId w:val="98"/>
  </w:num>
  <w:num w:numId="144">
    <w:abstractNumId w:val="98"/>
  </w:num>
  <w:num w:numId="145">
    <w:abstractNumId w:val="98"/>
  </w:num>
  <w:num w:numId="146">
    <w:abstractNumId w:val="26"/>
  </w:num>
  <w:num w:numId="147">
    <w:abstractNumId w:val="67"/>
  </w:num>
  <w:num w:numId="148">
    <w:abstractNumId w:val="69"/>
  </w:num>
  <w:num w:numId="149">
    <w:abstractNumId w:val="1"/>
    <w:lvlOverride w:ilvl="0">
      <w:startOverride w:val="1"/>
    </w:lvlOverride>
  </w:num>
  <w:num w:numId="150">
    <w:abstractNumId w:val="98"/>
    <w:lvlOverride w:ilvl="0">
      <w:startOverride w:val="1"/>
    </w:lvlOverride>
  </w:num>
  <w:num w:numId="151">
    <w:abstractNumId w:val="98"/>
  </w:num>
  <w:num w:numId="152">
    <w:abstractNumId w:val="98"/>
  </w:num>
  <w:num w:numId="153">
    <w:abstractNumId w:val="30"/>
  </w:num>
  <w:num w:numId="154">
    <w:abstractNumId w:val="73"/>
  </w:num>
  <w:num w:numId="155">
    <w:abstractNumId w:val="74"/>
  </w:num>
  <w:num w:numId="156">
    <w:abstractNumId w:val="139"/>
  </w:num>
  <w:num w:numId="157">
    <w:abstractNumId w:val="121"/>
  </w:num>
  <w:num w:numId="158">
    <w:abstractNumId w:val="133"/>
  </w:num>
  <w:num w:numId="159">
    <w:abstractNumId w:val="160"/>
  </w:num>
  <w:num w:numId="160">
    <w:abstractNumId w:val="158"/>
  </w:num>
  <w:num w:numId="161">
    <w:abstractNumId w:val="171"/>
  </w:num>
  <w:num w:numId="162">
    <w:abstractNumId w:val="69"/>
    <w:lvlOverride w:ilvl="0">
      <w:startOverride w:val="1"/>
    </w:lvlOverride>
  </w:num>
  <w:num w:numId="163">
    <w:abstractNumId w:val="34"/>
  </w:num>
  <w:num w:numId="164">
    <w:abstractNumId w:val="79"/>
  </w:num>
  <w:num w:numId="165">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97"/>
  </w:num>
  <w:num w:numId="167">
    <w:abstractNumId w:val="162"/>
  </w:num>
  <w:num w:numId="168">
    <w:abstractNumId w:val="109"/>
  </w:num>
  <w:num w:numId="169">
    <w:abstractNumId w:val="62"/>
  </w:num>
  <w:num w:numId="170">
    <w:abstractNumId w:val="31"/>
  </w:num>
  <w:num w:numId="171">
    <w:abstractNumId w:val="85"/>
  </w:num>
  <w:num w:numId="172">
    <w:abstractNumId w:val="16"/>
  </w:num>
  <w:num w:numId="173">
    <w:abstractNumId w:val="167"/>
  </w:num>
  <w:num w:numId="174">
    <w:abstractNumId w:val="60"/>
  </w:num>
  <w:num w:numId="175">
    <w:abstractNumId w:val="136"/>
  </w:num>
  <w:num w:numId="176">
    <w:abstractNumId w:val="69"/>
    <w:lvlOverride w:ilvl="0">
      <w:startOverride w:val="1"/>
    </w:lvlOverride>
  </w:num>
  <w:num w:numId="177">
    <w:abstractNumId w:val="124"/>
  </w:num>
  <w:num w:numId="178">
    <w:abstractNumId w:val="78"/>
  </w:num>
  <w:num w:numId="179">
    <w:abstractNumId w:val="84"/>
  </w:num>
  <w:num w:numId="180">
    <w:abstractNumId w:val="66"/>
  </w:num>
  <w:num w:numId="181">
    <w:abstractNumId w:val="112"/>
  </w:num>
  <w:num w:numId="182">
    <w:abstractNumId w:val="40"/>
  </w:num>
  <w:num w:numId="183">
    <w:abstractNumId w:val="143"/>
  </w:num>
  <w:num w:numId="184">
    <w:abstractNumId w:val="123"/>
  </w:num>
  <w:num w:numId="18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10"/>
  </w:num>
  <w:num w:numId="188">
    <w:abstractNumId w:val="55"/>
  </w:num>
  <w:num w:numId="189">
    <w:abstractNumId w:val="156"/>
  </w:num>
  <w:num w:numId="190">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04"/>
  </w:num>
  <w:num w:numId="19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21"/>
  </w:num>
  <w:num w:numId="2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11"/>
  </w:num>
  <w:num w:numId="20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40"/>
  </w:num>
  <w:num w:numId="214">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20"/>
  </w:num>
  <w:num w:numId="220">
    <w:abstractNumId w:val="69"/>
    <w:lvlOverride w:ilvl="0">
      <w:startOverride w:val="1"/>
    </w:lvlOverride>
  </w:num>
  <w:num w:numId="221">
    <w:abstractNumId w:val="155"/>
  </w:num>
  <w:num w:numId="222">
    <w:abstractNumId w:val="16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41"/>
  </w:num>
  <w:num w:numId="224">
    <w:abstractNumId w:val="94"/>
  </w:num>
  <w:num w:numId="225">
    <w:abstractNumId w:val="23"/>
  </w:num>
  <w:num w:numId="226">
    <w:abstractNumId w:val="47"/>
  </w:num>
  <w:num w:numId="227">
    <w:abstractNumId w:val="10"/>
  </w:num>
  <w:numIdMacAtCleanup w:val="2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hideSpellingError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4"/>
  <w:trackRevisions w:val="false"/>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1F0"/>
    <w:rsid w:val="0000013B"/>
    <w:rsid w:val="000002E0"/>
    <w:rsid w:val="000003B2"/>
    <w:rsid w:val="000003EE"/>
    <w:rsid w:val="00000997"/>
    <w:rsid w:val="00000E64"/>
    <w:rsid w:val="000010BE"/>
    <w:rsid w:val="000013D8"/>
    <w:rsid w:val="00001793"/>
    <w:rsid w:val="00001EA4"/>
    <w:rsid w:val="00001FD3"/>
    <w:rsid w:val="00002145"/>
    <w:rsid w:val="00002209"/>
    <w:rsid w:val="0000224B"/>
    <w:rsid w:val="000024F4"/>
    <w:rsid w:val="00002533"/>
    <w:rsid w:val="00002A82"/>
    <w:rsid w:val="00002B94"/>
    <w:rsid w:val="00002CB8"/>
    <w:rsid w:val="00002E43"/>
    <w:rsid w:val="00002FBD"/>
    <w:rsid w:val="00003260"/>
    <w:rsid w:val="00003274"/>
    <w:rsid w:val="00003326"/>
    <w:rsid w:val="000035B2"/>
    <w:rsid w:val="0000361E"/>
    <w:rsid w:val="0000380E"/>
    <w:rsid w:val="000038BE"/>
    <w:rsid w:val="000038FC"/>
    <w:rsid w:val="0000402C"/>
    <w:rsid w:val="00004063"/>
    <w:rsid w:val="00004833"/>
    <w:rsid w:val="000048CF"/>
    <w:rsid w:val="00004A77"/>
    <w:rsid w:val="00004D1F"/>
    <w:rsid w:val="00004ED6"/>
    <w:rsid w:val="00005164"/>
    <w:rsid w:val="00005379"/>
    <w:rsid w:val="00005527"/>
    <w:rsid w:val="000055A5"/>
    <w:rsid w:val="00005BFC"/>
    <w:rsid w:val="000067F7"/>
    <w:rsid w:val="00006AC4"/>
    <w:rsid w:val="00007115"/>
    <w:rsid w:val="0000743F"/>
    <w:rsid w:val="0000772B"/>
    <w:rsid w:val="00007A01"/>
    <w:rsid w:val="00007F1B"/>
    <w:rsid w:val="00007FE1"/>
    <w:rsid w:val="000100CA"/>
    <w:rsid w:val="00010BDD"/>
    <w:rsid w:val="00010DAA"/>
    <w:rsid w:val="00010DB4"/>
    <w:rsid w:val="00011927"/>
    <w:rsid w:val="00011C0E"/>
    <w:rsid w:val="00011E19"/>
    <w:rsid w:val="00011F4D"/>
    <w:rsid w:val="000120D9"/>
    <w:rsid w:val="00012982"/>
    <w:rsid w:val="00012BB4"/>
    <w:rsid w:val="00012D03"/>
    <w:rsid w:val="000131B3"/>
    <w:rsid w:val="00013AA7"/>
    <w:rsid w:val="00013F5D"/>
    <w:rsid w:val="00014293"/>
    <w:rsid w:val="00014451"/>
    <w:rsid w:val="000144B7"/>
    <w:rsid w:val="000145D5"/>
    <w:rsid w:val="000148B2"/>
    <w:rsid w:val="00014D66"/>
    <w:rsid w:val="00015F3A"/>
    <w:rsid w:val="0001633E"/>
    <w:rsid w:val="0001690C"/>
    <w:rsid w:val="0001740E"/>
    <w:rsid w:val="0001793C"/>
    <w:rsid w:val="0002081A"/>
    <w:rsid w:val="00020975"/>
    <w:rsid w:val="00020ADB"/>
    <w:rsid w:val="00021472"/>
    <w:rsid w:val="00021492"/>
    <w:rsid w:val="0002154B"/>
    <w:rsid w:val="00021726"/>
    <w:rsid w:val="00021D2F"/>
    <w:rsid w:val="00021F32"/>
    <w:rsid w:val="00021F9B"/>
    <w:rsid w:val="00021FFE"/>
    <w:rsid w:val="0002221A"/>
    <w:rsid w:val="00022379"/>
    <w:rsid w:val="00022395"/>
    <w:rsid w:val="0002242A"/>
    <w:rsid w:val="0002257F"/>
    <w:rsid w:val="00022883"/>
    <w:rsid w:val="00023CD8"/>
    <w:rsid w:val="00023D0B"/>
    <w:rsid w:val="00023F83"/>
    <w:rsid w:val="00024276"/>
    <w:rsid w:val="000244B7"/>
    <w:rsid w:val="000248EE"/>
    <w:rsid w:val="00024BC6"/>
    <w:rsid w:val="0002503F"/>
    <w:rsid w:val="0002509B"/>
    <w:rsid w:val="000252C2"/>
    <w:rsid w:val="00025463"/>
    <w:rsid w:val="000254E9"/>
    <w:rsid w:val="000257A6"/>
    <w:rsid w:val="000257F8"/>
    <w:rsid w:val="0002586C"/>
    <w:rsid w:val="00025BA0"/>
    <w:rsid w:val="00025CC6"/>
    <w:rsid w:val="00025D59"/>
    <w:rsid w:val="00025E90"/>
    <w:rsid w:val="000261DD"/>
    <w:rsid w:val="000266D4"/>
    <w:rsid w:val="00026B03"/>
    <w:rsid w:val="00027849"/>
    <w:rsid w:val="00027DC5"/>
    <w:rsid w:val="0003001D"/>
    <w:rsid w:val="0003014F"/>
    <w:rsid w:val="00030921"/>
    <w:rsid w:val="00030A31"/>
    <w:rsid w:val="00030B29"/>
    <w:rsid w:val="00030F21"/>
    <w:rsid w:val="00030F92"/>
    <w:rsid w:val="00031AE8"/>
    <w:rsid w:val="00032031"/>
    <w:rsid w:val="000320B4"/>
    <w:rsid w:val="000324DE"/>
    <w:rsid w:val="00032A49"/>
    <w:rsid w:val="00032C1A"/>
    <w:rsid w:val="00033205"/>
    <w:rsid w:val="0003363E"/>
    <w:rsid w:val="00033BAE"/>
    <w:rsid w:val="000341E2"/>
    <w:rsid w:val="00034389"/>
    <w:rsid w:val="000353CB"/>
    <w:rsid w:val="00035693"/>
    <w:rsid w:val="0003581F"/>
    <w:rsid w:val="00035830"/>
    <w:rsid w:val="00035964"/>
    <w:rsid w:val="00035A9D"/>
    <w:rsid w:val="0003602C"/>
    <w:rsid w:val="00036350"/>
    <w:rsid w:val="0003669C"/>
    <w:rsid w:val="00036E2C"/>
    <w:rsid w:val="0003726A"/>
    <w:rsid w:val="000372A4"/>
    <w:rsid w:val="0003758E"/>
    <w:rsid w:val="000378F2"/>
    <w:rsid w:val="00037CA4"/>
    <w:rsid w:val="00037EBA"/>
    <w:rsid w:val="000407F9"/>
    <w:rsid w:val="00040BF0"/>
    <w:rsid w:val="00040F02"/>
    <w:rsid w:val="000413FA"/>
    <w:rsid w:val="00041812"/>
    <w:rsid w:val="0004195C"/>
    <w:rsid w:val="000419B7"/>
    <w:rsid w:val="00041B1E"/>
    <w:rsid w:val="00041CC2"/>
    <w:rsid w:val="00042000"/>
    <w:rsid w:val="00042063"/>
    <w:rsid w:val="000422A2"/>
    <w:rsid w:val="00042334"/>
    <w:rsid w:val="00042430"/>
    <w:rsid w:val="00042BD1"/>
    <w:rsid w:val="00042D03"/>
    <w:rsid w:val="00042D28"/>
    <w:rsid w:val="000433AD"/>
    <w:rsid w:val="000433EF"/>
    <w:rsid w:val="000436B8"/>
    <w:rsid w:val="000438C6"/>
    <w:rsid w:val="0004398D"/>
    <w:rsid w:val="00043D6E"/>
    <w:rsid w:val="0004412E"/>
    <w:rsid w:val="0004438D"/>
    <w:rsid w:val="000444FD"/>
    <w:rsid w:val="00044E69"/>
    <w:rsid w:val="00044FF2"/>
    <w:rsid w:val="00045016"/>
    <w:rsid w:val="000457D4"/>
    <w:rsid w:val="000459CF"/>
    <w:rsid w:val="00045A40"/>
    <w:rsid w:val="00045DA5"/>
    <w:rsid w:val="00045F41"/>
    <w:rsid w:val="000461EA"/>
    <w:rsid w:val="000463A0"/>
    <w:rsid w:val="00046444"/>
    <w:rsid w:val="00046507"/>
    <w:rsid w:val="0004669A"/>
    <w:rsid w:val="000466F5"/>
    <w:rsid w:val="000467DE"/>
    <w:rsid w:val="0004792F"/>
    <w:rsid w:val="00047D89"/>
    <w:rsid w:val="00050D72"/>
    <w:rsid w:val="000512E7"/>
    <w:rsid w:val="000513F2"/>
    <w:rsid w:val="00051517"/>
    <w:rsid w:val="000518BD"/>
    <w:rsid w:val="00051F54"/>
    <w:rsid w:val="000530D5"/>
    <w:rsid w:val="00053229"/>
    <w:rsid w:val="000536D1"/>
    <w:rsid w:val="0005372A"/>
    <w:rsid w:val="00053825"/>
    <w:rsid w:val="00053F49"/>
    <w:rsid w:val="000541C7"/>
    <w:rsid w:val="000548D4"/>
    <w:rsid w:val="000550A1"/>
    <w:rsid w:val="00055CF9"/>
    <w:rsid w:val="0005638B"/>
    <w:rsid w:val="000564AC"/>
    <w:rsid w:val="00056753"/>
    <w:rsid w:val="00056C17"/>
    <w:rsid w:val="0005709B"/>
    <w:rsid w:val="00057237"/>
    <w:rsid w:val="00057443"/>
    <w:rsid w:val="000575E1"/>
    <w:rsid w:val="00057774"/>
    <w:rsid w:val="00057A6C"/>
    <w:rsid w:val="00060234"/>
    <w:rsid w:val="0006027C"/>
    <w:rsid w:val="00060657"/>
    <w:rsid w:val="000608A6"/>
    <w:rsid w:val="00060910"/>
    <w:rsid w:val="000609F8"/>
    <w:rsid w:val="00060C1B"/>
    <w:rsid w:val="0006103B"/>
    <w:rsid w:val="000610D2"/>
    <w:rsid w:val="00061116"/>
    <w:rsid w:val="000612EA"/>
    <w:rsid w:val="00061354"/>
    <w:rsid w:val="00061608"/>
    <w:rsid w:val="000617C8"/>
    <w:rsid w:val="00061827"/>
    <w:rsid w:val="00061BEC"/>
    <w:rsid w:val="00061C69"/>
    <w:rsid w:val="00062370"/>
    <w:rsid w:val="000626B0"/>
    <w:rsid w:val="00062A06"/>
    <w:rsid w:val="00062AB2"/>
    <w:rsid w:val="00062FEC"/>
    <w:rsid w:val="0006366A"/>
    <w:rsid w:val="00063878"/>
    <w:rsid w:val="00063C9F"/>
    <w:rsid w:val="00063D2B"/>
    <w:rsid w:val="00063DDC"/>
    <w:rsid w:val="0006427C"/>
    <w:rsid w:val="0006464B"/>
    <w:rsid w:val="00064659"/>
    <w:rsid w:val="000654FF"/>
    <w:rsid w:val="00066506"/>
    <w:rsid w:val="000667C6"/>
    <w:rsid w:val="000668E5"/>
    <w:rsid w:val="0006743A"/>
    <w:rsid w:val="00067A34"/>
    <w:rsid w:val="00067C55"/>
    <w:rsid w:val="00067DBB"/>
    <w:rsid w:val="000700D5"/>
    <w:rsid w:val="00070151"/>
    <w:rsid w:val="00070278"/>
    <w:rsid w:val="000708B4"/>
    <w:rsid w:val="000708CF"/>
    <w:rsid w:val="000708D7"/>
    <w:rsid w:val="00070B19"/>
    <w:rsid w:val="00071334"/>
    <w:rsid w:val="00071371"/>
    <w:rsid w:val="000713BF"/>
    <w:rsid w:val="00071996"/>
    <w:rsid w:val="00071C46"/>
    <w:rsid w:val="00071D36"/>
    <w:rsid w:val="00071D9B"/>
    <w:rsid w:val="00071FBC"/>
    <w:rsid w:val="00072075"/>
    <w:rsid w:val="00072595"/>
    <w:rsid w:val="00072698"/>
    <w:rsid w:val="000726BA"/>
    <w:rsid w:val="000726F2"/>
    <w:rsid w:val="00072930"/>
    <w:rsid w:val="000729CF"/>
    <w:rsid w:val="00072C41"/>
    <w:rsid w:val="000730A7"/>
    <w:rsid w:val="00073316"/>
    <w:rsid w:val="00073739"/>
    <w:rsid w:val="000739A0"/>
    <w:rsid w:val="00073A65"/>
    <w:rsid w:val="00074102"/>
    <w:rsid w:val="00074FAC"/>
    <w:rsid w:val="00075028"/>
    <w:rsid w:val="000752F8"/>
    <w:rsid w:val="00075782"/>
    <w:rsid w:val="00075A30"/>
    <w:rsid w:val="0007642D"/>
    <w:rsid w:val="00076498"/>
    <w:rsid w:val="000765C4"/>
    <w:rsid w:val="000769E2"/>
    <w:rsid w:val="00076A66"/>
    <w:rsid w:val="00076E38"/>
    <w:rsid w:val="000777B4"/>
    <w:rsid w:val="000779E8"/>
    <w:rsid w:val="00077A67"/>
    <w:rsid w:val="00077AD7"/>
    <w:rsid w:val="00077E63"/>
    <w:rsid w:val="00077F93"/>
    <w:rsid w:val="000800A8"/>
    <w:rsid w:val="00080915"/>
    <w:rsid w:val="00080B5F"/>
    <w:rsid w:val="00080D8C"/>
    <w:rsid w:val="0008114F"/>
    <w:rsid w:val="000815B6"/>
    <w:rsid w:val="0008162D"/>
    <w:rsid w:val="000816F7"/>
    <w:rsid w:val="00081910"/>
    <w:rsid w:val="00082591"/>
    <w:rsid w:val="000825F8"/>
    <w:rsid w:val="00082678"/>
    <w:rsid w:val="00083073"/>
    <w:rsid w:val="000830B6"/>
    <w:rsid w:val="0008359D"/>
    <w:rsid w:val="00083A02"/>
    <w:rsid w:val="00083CDB"/>
    <w:rsid w:val="00083D8A"/>
    <w:rsid w:val="00083E60"/>
    <w:rsid w:val="00083FA5"/>
    <w:rsid w:val="000843E1"/>
    <w:rsid w:val="00084B73"/>
    <w:rsid w:val="00084E57"/>
    <w:rsid w:val="00084FB3"/>
    <w:rsid w:val="00084FB9"/>
    <w:rsid w:val="00085298"/>
    <w:rsid w:val="00085FF0"/>
    <w:rsid w:val="000861C6"/>
    <w:rsid w:val="000864B0"/>
    <w:rsid w:val="0008653D"/>
    <w:rsid w:val="000867EF"/>
    <w:rsid w:val="00086ABE"/>
    <w:rsid w:val="00086B23"/>
    <w:rsid w:val="00086D70"/>
    <w:rsid w:val="00086E40"/>
    <w:rsid w:val="0008792C"/>
    <w:rsid w:val="00087CD8"/>
    <w:rsid w:val="000900B7"/>
    <w:rsid w:val="0009070C"/>
    <w:rsid w:val="00090801"/>
    <w:rsid w:val="000908B1"/>
    <w:rsid w:val="00090B0F"/>
    <w:rsid w:val="00090C9E"/>
    <w:rsid w:val="00090D47"/>
    <w:rsid w:val="00090E04"/>
    <w:rsid w:val="0009114B"/>
    <w:rsid w:val="00091AB7"/>
    <w:rsid w:val="00091C0C"/>
    <w:rsid w:val="00091F72"/>
    <w:rsid w:val="000920E8"/>
    <w:rsid w:val="0009254F"/>
    <w:rsid w:val="000931B9"/>
    <w:rsid w:val="0009332D"/>
    <w:rsid w:val="00093680"/>
    <w:rsid w:val="00093841"/>
    <w:rsid w:val="00093AD4"/>
    <w:rsid w:val="00093B0B"/>
    <w:rsid w:val="00093B51"/>
    <w:rsid w:val="000941B2"/>
    <w:rsid w:val="0009423D"/>
    <w:rsid w:val="000942EA"/>
    <w:rsid w:val="0009433B"/>
    <w:rsid w:val="00094C91"/>
    <w:rsid w:val="000954F5"/>
    <w:rsid w:val="000956D6"/>
    <w:rsid w:val="000959DF"/>
    <w:rsid w:val="00095C25"/>
    <w:rsid w:val="00095C81"/>
    <w:rsid w:val="00095EB1"/>
    <w:rsid w:val="000966AE"/>
    <w:rsid w:val="0009694D"/>
    <w:rsid w:val="000969EA"/>
    <w:rsid w:val="00096DF7"/>
    <w:rsid w:val="00096E52"/>
    <w:rsid w:val="00097243"/>
    <w:rsid w:val="000972FF"/>
    <w:rsid w:val="00097528"/>
    <w:rsid w:val="0009777B"/>
    <w:rsid w:val="000978B2"/>
    <w:rsid w:val="000A0306"/>
    <w:rsid w:val="000A0784"/>
    <w:rsid w:val="000A0C9C"/>
    <w:rsid w:val="000A117B"/>
    <w:rsid w:val="000A1FEF"/>
    <w:rsid w:val="000A2995"/>
    <w:rsid w:val="000A2FCD"/>
    <w:rsid w:val="000A36CD"/>
    <w:rsid w:val="000A3D30"/>
    <w:rsid w:val="000A3FF8"/>
    <w:rsid w:val="000A4107"/>
    <w:rsid w:val="000A4488"/>
    <w:rsid w:val="000A482A"/>
    <w:rsid w:val="000A48F3"/>
    <w:rsid w:val="000A51A0"/>
    <w:rsid w:val="000A572D"/>
    <w:rsid w:val="000A61C0"/>
    <w:rsid w:val="000A6371"/>
    <w:rsid w:val="000A653E"/>
    <w:rsid w:val="000A6AFB"/>
    <w:rsid w:val="000A70EE"/>
    <w:rsid w:val="000A7154"/>
    <w:rsid w:val="000A73E6"/>
    <w:rsid w:val="000A756D"/>
    <w:rsid w:val="000A7922"/>
    <w:rsid w:val="000B0355"/>
    <w:rsid w:val="000B05E0"/>
    <w:rsid w:val="000B06DC"/>
    <w:rsid w:val="000B0A28"/>
    <w:rsid w:val="000B0B24"/>
    <w:rsid w:val="000B0D47"/>
    <w:rsid w:val="000B0DB6"/>
    <w:rsid w:val="000B1395"/>
    <w:rsid w:val="000B14D8"/>
    <w:rsid w:val="000B1613"/>
    <w:rsid w:val="000B180D"/>
    <w:rsid w:val="000B1CE9"/>
    <w:rsid w:val="000B1E1C"/>
    <w:rsid w:val="000B212E"/>
    <w:rsid w:val="000B24CD"/>
    <w:rsid w:val="000B2CF7"/>
    <w:rsid w:val="000B2E38"/>
    <w:rsid w:val="000B2ED4"/>
    <w:rsid w:val="000B2FAA"/>
    <w:rsid w:val="000B349A"/>
    <w:rsid w:val="000B35C6"/>
    <w:rsid w:val="000B3618"/>
    <w:rsid w:val="000B3716"/>
    <w:rsid w:val="000B3724"/>
    <w:rsid w:val="000B392D"/>
    <w:rsid w:val="000B397C"/>
    <w:rsid w:val="000B39DA"/>
    <w:rsid w:val="000B3B8F"/>
    <w:rsid w:val="000B422C"/>
    <w:rsid w:val="000B4469"/>
    <w:rsid w:val="000B45F6"/>
    <w:rsid w:val="000B4E28"/>
    <w:rsid w:val="000B526E"/>
    <w:rsid w:val="000B553F"/>
    <w:rsid w:val="000B5604"/>
    <w:rsid w:val="000B5814"/>
    <w:rsid w:val="000B5979"/>
    <w:rsid w:val="000B59BB"/>
    <w:rsid w:val="000B5C3A"/>
    <w:rsid w:val="000B5F0E"/>
    <w:rsid w:val="000B612F"/>
    <w:rsid w:val="000B6458"/>
    <w:rsid w:val="000B65F6"/>
    <w:rsid w:val="000B683B"/>
    <w:rsid w:val="000B6AC8"/>
    <w:rsid w:val="000B6ADB"/>
    <w:rsid w:val="000B6ECC"/>
    <w:rsid w:val="000B6EE0"/>
    <w:rsid w:val="000B6FB6"/>
    <w:rsid w:val="000B6FD4"/>
    <w:rsid w:val="000B7056"/>
    <w:rsid w:val="000B76AF"/>
    <w:rsid w:val="000B7872"/>
    <w:rsid w:val="000B7BC7"/>
    <w:rsid w:val="000B7D3A"/>
    <w:rsid w:val="000B7E09"/>
    <w:rsid w:val="000C003E"/>
    <w:rsid w:val="000C0253"/>
    <w:rsid w:val="000C03AF"/>
    <w:rsid w:val="000C04F2"/>
    <w:rsid w:val="000C059E"/>
    <w:rsid w:val="000C07DF"/>
    <w:rsid w:val="000C0CCE"/>
    <w:rsid w:val="000C1042"/>
    <w:rsid w:val="000C1334"/>
    <w:rsid w:val="000C13AE"/>
    <w:rsid w:val="000C1434"/>
    <w:rsid w:val="000C1762"/>
    <w:rsid w:val="000C190B"/>
    <w:rsid w:val="000C1B2A"/>
    <w:rsid w:val="000C1BB8"/>
    <w:rsid w:val="000C2038"/>
    <w:rsid w:val="000C212A"/>
    <w:rsid w:val="000C2571"/>
    <w:rsid w:val="000C26D4"/>
    <w:rsid w:val="000C3A93"/>
    <w:rsid w:val="000C3AFC"/>
    <w:rsid w:val="000C3D9C"/>
    <w:rsid w:val="000C41DA"/>
    <w:rsid w:val="000C44BF"/>
    <w:rsid w:val="000C4888"/>
    <w:rsid w:val="000C522B"/>
    <w:rsid w:val="000C5836"/>
    <w:rsid w:val="000C59F3"/>
    <w:rsid w:val="000C5B7F"/>
    <w:rsid w:val="000C5E1D"/>
    <w:rsid w:val="000C6007"/>
    <w:rsid w:val="000C6242"/>
    <w:rsid w:val="000C6246"/>
    <w:rsid w:val="000C6532"/>
    <w:rsid w:val="000C6575"/>
    <w:rsid w:val="000C6BB4"/>
    <w:rsid w:val="000C75F9"/>
    <w:rsid w:val="000C7AA1"/>
    <w:rsid w:val="000C7C1C"/>
    <w:rsid w:val="000C7CF0"/>
    <w:rsid w:val="000C7F32"/>
    <w:rsid w:val="000D054B"/>
    <w:rsid w:val="000D0757"/>
    <w:rsid w:val="000D0937"/>
    <w:rsid w:val="000D11F6"/>
    <w:rsid w:val="000D1818"/>
    <w:rsid w:val="000D1920"/>
    <w:rsid w:val="000D1AFB"/>
    <w:rsid w:val="000D1C60"/>
    <w:rsid w:val="000D1D6E"/>
    <w:rsid w:val="000D1D88"/>
    <w:rsid w:val="000D1EBA"/>
    <w:rsid w:val="000D24B1"/>
    <w:rsid w:val="000D252F"/>
    <w:rsid w:val="000D26B4"/>
    <w:rsid w:val="000D286B"/>
    <w:rsid w:val="000D2D71"/>
    <w:rsid w:val="000D2D9E"/>
    <w:rsid w:val="000D304D"/>
    <w:rsid w:val="000D32DA"/>
    <w:rsid w:val="000D3415"/>
    <w:rsid w:val="000D353B"/>
    <w:rsid w:val="000D35E4"/>
    <w:rsid w:val="000D3AB0"/>
    <w:rsid w:val="000D3AD5"/>
    <w:rsid w:val="000D3CC8"/>
    <w:rsid w:val="000D3D69"/>
    <w:rsid w:val="000D3DC2"/>
    <w:rsid w:val="000D3DE3"/>
    <w:rsid w:val="000D4135"/>
    <w:rsid w:val="000D4542"/>
    <w:rsid w:val="000D4EB6"/>
    <w:rsid w:val="000D5235"/>
    <w:rsid w:val="000D5349"/>
    <w:rsid w:val="000D650E"/>
    <w:rsid w:val="000D7C85"/>
    <w:rsid w:val="000E04BB"/>
    <w:rsid w:val="000E070B"/>
    <w:rsid w:val="000E0D8C"/>
    <w:rsid w:val="000E0E9F"/>
    <w:rsid w:val="000E0FB8"/>
    <w:rsid w:val="000E1B6C"/>
    <w:rsid w:val="000E1BB2"/>
    <w:rsid w:val="000E1C92"/>
    <w:rsid w:val="000E2127"/>
    <w:rsid w:val="000E22F1"/>
    <w:rsid w:val="000E26D2"/>
    <w:rsid w:val="000E2DBE"/>
    <w:rsid w:val="000E2F98"/>
    <w:rsid w:val="000E302C"/>
    <w:rsid w:val="000E30B7"/>
    <w:rsid w:val="000E323E"/>
    <w:rsid w:val="000E34D3"/>
    <w:rsid w:val="000E35DD"/>
    <w:rsid w:val="000E3CC2"/>
    <w:rsid w:val="000E3DAB"/>
    <w:rsid w:val="000E44E0"/>
    <w:rsid w:val="000E4C9A"/>
    <w:rsid w:val="000E4DC2"/>
    <w:rsid w:val="000E53E6"/>
    <w:rsid w:val="000E5489"/>
    <w:rsid w:val="000E5890"/>
    <w:rsid w:val="000E5A45"/>
    <w:rsid w:val="000E60B8"/>
    <w:rsid w:val="000E6171"/>
    <w:rsid w:val="000E61C8"/>
    <w:rsid w:val="000E63E2"/>
    <w:rsid w:val="000E63E3"/>
    <w:rsid w:val="000E67D5"/>
    <w:rsid w:val="000E68E8"/>
    <w:rsid w:val="000E692A"/>
    <w:rsid w:val="000E6C33"/>
    <w:rsid w:val="000E6CEF"/>
    <w:rsid w:val="000E6EB4"/>
    <w:rsid w:val="000E7C9C"/>
    <w:rsid w:val="000E7FFA"/>
    <w:rsid w:val="000F0E53"/>
    <w:rsid w:val="000F13C5"/>
    <w:rsid w:val="000F21D6"/>
    <w:rsid w:val="000F28DB"/>
    <w:rsid w:val="000F2924"/>
    <w:rsid w:val="000F29BA"/>
    <w:rsid w:val="000F331A"/>
    <w:rsid w:val="000F38BC"/>
    <w:rsid w:val="000F3DA0"/>
    <w:rsid w:val="000F3F83"/>
    <w:rsid w:val="000F41FB"/>
    <w:rsid w:val="000F44B7"/>
    <w:rsid w:val="000F46F0"/>
    <w:rsid w:val="000F4D61"/>
    <w:rsid w:val="000F55D9"/>
    <w:rsid w:val="000F5835"/>
    <w:rsid w:val="000F59AD"/>
    <w:rsid w:val="000F5AD6"/>
    <w:rsid w:val="000F5F1D"/>
    <w:rsid w:val="000F62BE"/>
    <w:rsid w:val="000F7914"/>
    <w:rsid w:val="000F7E48"/>
    <w:rsid w:val="000F7F85"/>
    <w:rsid w:val="00100725"/>
    <w:rsid w:val="00100A8C"/>
    <w:rsid w:val="00100CF7"/>
    <w:rsid w:val="00100DD9"/>
    <w:rsid w:val="00101150"/>
    <w:rsid w:val="001011B6"/>
    <w:rsid w:val="00101336"/>
    <w:rsid w:val="00101A33"/>
    <w:rsid w:val="00101D39"/>
    <w:rsid w:val="00102017"/>
    <w:rsid w:val="00102110"/>
    <w:rsid w:val="00102144"/>
    <w:rsid w:val="001021A3"/>
    <w:rsid w:val="0010224F"/>
    <w:rsid w:val="00102469"/>
    <w:rsid w:val="0010291D"/>
    <w:rsid w:val="00102B0C"/>
    <w:rsid w:val="00102BCF"/>
    <w:rsid w:val="00103234"/>
    <w:rsid w:val="001034A3"/>
    <w:rsid w:val="0010382C"/>
    <w:rsid w:val="00103BA1"/>
    <w:rsid w:val="00103C3F"/>
    <w:rsid w:val="00103CDE"/>
    <w:rsid w:val="00103F34"/>
    <w:rsid w:val="00103F92"/>
    <w:rsid w:val="00103FB5"/>
    <w:rsid w:val="00103FC1"/>
    <w:rsid w:val="0010411A"/>
    <w:rsid w:val="0010415F"/>
    <w:rsid w:val="001042A5"/>
    <w:rsid w:val="00104791"/>
    <w:rsid w:val="00104913"/>
    <w:rsid w:val="001054BD"/>
    <w:rsid w:val="00105502"/>
    <w:rsid w:val="00105762"/>
    <w:rsid w:val="00105931"/>
    <w:rsid w:val="00105E70"/>
    <w:rsid w:val="001060E2"/>
    <w:rsid w:val="00106151"/>
    <w:rsid w:val="001061F0"/>
    <w:rsid w:val="001062DF"/>
    <w:rsid w:val="001064CA"/>
    <w:rsid w:val="00106672"/>
    <w:rsid w:val="001068C6"/>
    <w:rsid w:val="00106A38"/>
    <w:rsid w:val="00106AF8"/>
    <w:rsid w:val="0010700E"/>
    <w:rsid w:val="00107246"/>
    <w:rsid w:val="001073CE"/>
    <w:rsid w:val="001073F5"/>
    <w:rsid w:val="00107B29"/>
    <w:rsid w:val="001100C1"/>
    <w:rsid w:val="001102F9"/>
    <w:rsid w:val="00110637"/>
    <w:rsid w:val="00110A5F"/>
    <w:rsid w:val="00110C15"/>
    <w:rsid w:val="00110F44"/>
    <w:rsid w:val="001116F6"/>
    <w:rsid w:val="00111809"/>
    <w:rsid w:val="00112363"/>
    <w:rsid w:val="001126B2"/>
    <w:rsid w:val="001127D8"/>
    <w:rsid w:val="0011293F"/>
    <w:rsid w:val="00112C7B"/>
    <w:rsid w:val="00112F15"/>
    <w:rsid w:val="0011314C"/>
    <w:rsid w:val="0011366B"/>
    <w:rsid w:val="0011399C"/>
    <w:rsid w:val="00113B8C"/>
    <w:rsid w:val="00113BB3"/>
    <w:rsid w:val="00113D2C"/>
    <w:rsid w:val="00113F44"/>
    <w:rsid w:val="00114F3E"/>
    <w:rsid w:val="001151A0"/>
    <w:rsid w:val="001151CE"/>
    <w:rsid w:val="00115379"/>
    <w:rsid w:val="00115480"/>
    <w:rsid w:val="001154A3"/>
    <w:rsid w:val="00115D16"/>
    <w:rsid w:val="00115D90"/>
    <w:rsid w:val="00116021"/>
    <w:rsid w:val="001161CE"/>
    <w:rsid w:val="001162C9"/>
    <w:rsid w:val="0011635A"/>
    <w:rsid w:val="001167C1"/>
    <w:rsid w:val="0011691D"/>
    <w:rsid w:val="00116D25"/>
    <w:rsid w:val="00116DDC"/>
    <w:rsid w:val="00117013"/>
    <w:rsid w:val="001178A2"/>
    <w:rsid w:val="001178CE"/>
    <w:rsid w:val="00117935"/>
    <w:rsid w:val="00117ABF"/>
    <w:rsid w:val="00117F68"/>
    <w:rsid w:val="0012025C"/>
    <w:rsid w:val="0012026F"/>
    <w:rsid w:val="0012042E"/>
    <w:rsid w:val="00120442"/>
    <w:rsid w:val="001206B0"/>
    <w:rsid w:val="00120867"/>
    <w:rsid w:val="00120A3C"/>
    <w:rsid w:val="00120B92"/>
    <w:rsid w:val="00121604"/>
    <w:rsid w:val="00121923"/>
    <w:rsid w:val="00121B36"/>
    <w:rsid w:val="00121C6E"/>
    <w:rsid w:val="00121CCA"/>
    <w:rsid w:val="00121D50"/>
    <w:rsid w:val="00121D81"/>
    <w:rsid w:val="0012200D"/>
    <w:rsid w:val="001222C7"/>
    <w:rsid w:val="001222D5"/>
    <w:rsid w:val="00122389"/>
    <w:rsid w:val="00122D1E"/>
    <w:rsid w:val="001231BC"/>
    <w:rsid w:val="0012323D"/>
    <w:rsid w:val="00123381"/>
    <w:rsid w:val="00123731"/>
    <w:rsid w:val="00123F16"/>
    <w:rsid w:val="00123F28"/>
    <w:rsid w:val="00123F60"/>
    <w:rsid w:val="0012419F"/>
    <w:rsid w:val="00124A32"/>
    <w:rsid w:val="0012536F"/>
    <w:rsid w:val="001258A4"/>
    <w:rsid w:val="00125A19"/>
    <w:rsid w:val="00125BB1"/>
    <w:rsid w:val="00125D0B"/>
    <w:rsid w:val="00126013"/>
    <w:rsid w:val="00126113"/>
    <w:rsid w:val="00126329"/>
    <w:rsid w:val="00126392"/>
    <w:rsid w:val="001263E6"/>
    <w:rsid w:val="001266B8"/>
    <w:rsid w:val="001268EB"/>
    <w:rsid w:val="00127250"/>
    <w:rsid w:val="001273EF"/>
    <w:rsid w:val="0012762D"/>
    <w:rsid w:val="00127B3F"/>
    <w:rsid w:val="00127D06"/>
    <w:rsid w:val="00130333"/>
    <w:rsid w:val="001308F8"/>
    <w:rsid w:val="00130B65"/>
    <w:rsid w:val="00130BB0"/>
    <w:rsid w:val="00131406"/>
    <w:rsid w:val="00131D86"/>
    <w:rsid w:val="00132088"/>
    <w:rsid w:val="00132588"/>
    <w:rsid w:val="00132879"/>
    <w:rsid w:val="001329EA"/>
    <w:rsid w:val="00132B5A"/>
    <w:rsid w:val="00132B62"/>
    <w:rsid w:val="00132C06"/>
    <w:rsid w:val="00132F23"/>
    <w:rsid w:val="00133129"/>
    <w:rsid w:val="00133275"/>
    <w:rsid w:val="00133787"/>
    <w:rsid w:val="00133BB5"/>
    <w:rsid w:val="00133FF3"/>
    <w:rsid w:val="001343C2"/>
    <w:rsid w:val="00134421"/>
    <w:rsid w:val="0013454C"/>
    <w:rsid w:val="00134566"/>
    <w:rsid w:val="001350C1"/>
    <w:rsid w:val="001353A7"/>
    <w:rsid w:val="00135AE0"/>
    <w:rsid w:val="00135E55"/>
    <w:rsid w:val="00135EC3"/>
    <w:rsid w:val="00135EE2"/>
    <w:rsid w:val="00136074"/>
    <w:rsid w:val="0013624A"/>
    <w:rsid w:val="001362B7"/>
    <w:rsid w:val="00136DAB"/>
    <w:rsid w:val="00136DB6"/>
    <w:rsid w:val="00136DD8"/>
    <w:rsid w:val="00136F3F"/>
    <w:rsid w:val="0013723B"/>
    <w:rsid w:val="0013724F"/>
    <w:rsid w:val="00137C57"/>
    <w:rsid w:val="00137E58"/>
    <w:rsid w:val="00140445"/>
    <w:rsid w:val="00140886"/>
    <w:rsid w:val="00140BA8"/>
    <w:rsid w:val="00140F80"/>
    <w:rsid w:val="00141220"/>
    <w:rsid w:val="00141413"/>
    <w:rsid w:val="00141D19"/>
    <w:rsid w:val="00141DC2"/>
    <w:rsid w:val="0014200F"/>
    <w:rsid w:val="00142117"/>
    <w:rsid w:val="0014230B"/>
    <w:rsid w:val="001426B2"/>
    <w:rsid w:val="00142DA3"/>
    <w:rsid w:val="00142DB6"/>
    <w:rsid w:val="00143119"/>
    <w:rsid w:val="00143169"/>
    <w:rsid w:val="001432EB"/>
    <w:rsid w:val="0014330B"/>
    <w:rsid w:val="00143338"/>
    <w:rsid w:val="00143702"/>
    <w:rsid w:val="0014388D"/>
    <w:rsid w:val="0014429F"/>
    <w:rsid w:val="001448D6"/>
    <w:rsid w:val="00144B08"/>
    <w:rsid w:val="00144C8F"/>
    <w:rsid w:val="00145412"/>
    <w:rsid w:val="00145473"/>
    <w:rsid w:val="00145CEC"/>
    <w:rsid w:val="0014609F"/>
    <w:rsid w:val="00146412"/>
    <w:rsid w:val="001467B3"/>
    <w:rsid w:val="0014699E"/>
    <w:rsid w:val="00146CAA"/>
    <w:rsid w:val="0014758E"/>
    <w:rsid w:val="00147663"/>
    <w:rsid w:val="001479F9"/>
    <w:rsid w:val="00147ADC"/>
    <w:rsid w:val="00147B06"/>
    <w:rsid w:val="00147EE0"/>
    <w:rsid w:val="001504E8"/>
    <w:rsid w:val="00150BA5"/>
    <w:rsid w:val="0015138C"/>
    <w:rsid w:val="0015170A"/>
    <w:rsid w:val="00151BC2"/>
    <w:rsid w:val="00151F35"/>
    <w:rsid w:val="0015211A"/>
    <w:rsid w:val="00152205"/>
    <w:rsid w:val="001526A4"/>
    <w:rsid w:val="001529A0"/>
    <w:rsid w:val="00152E4F"/>
    <w:rsid w:val="0015375D"/>
    <w:rsid w:val="001538EA"/>
    <w:rsid w:val="00153E3A"/>
    <w:rsid w:val="001542ED"/>
    <w:rsid w:val="00154347"/>
    <w:rsid w:val="00154492"/>
    <w:rsid w:val="00154631"/>
    <w:rsid w:val="001546D5"/>
    <w:rsid w:val="00154737"/>
    <w:rsid w:val="00154EAC"/>
    <w:rsid w:val="00155216"/>
    <w:rsid w:val="001558F0"/>
    <w:rsid w:val="001558F7"/>
    <w:rsid w:val="00155B45"/>
    <w:rsid w:val="00155EF1"/>
    <w:rsid w:val="001561DC"/>
    <w:rsid w:val="001562F1"/>
    <w:rsid w:val="001566D4"/>
    <w:rsid w:val="00156B26"/>
    <w:rsid w:val="00156B98"/>
    <w:rsid w:val="00156E6C"/>
    <w:rsid w:val="00157243"/>
    <w:rsid w:val="00157522"/>
    <w:rsid w:val="0015776B"/>
    <w:rsid w:val="00157A09"/>
    <w:rsid w:val="00160179"/>
    <w:rsid w:val="00160AE0"/>
    <w:rsid w:val="00160E76"/>
    <w:rsid w:val="00160EF3"/>
    <w:rsid w:val="00161080"/>
    <w:rsid w:val="001615A7"/>
    <w:rsid w:val="00161ACE"/>
    <w:rsid w:val="00161BA6"/>
    <w:rsid w:val="00161C59"/>
    <w:rsid w:val="0016212B"/>
    <w:rsid w:val="00162181"/>
    <w:rsid w:val="0016260B"/>
    <w:rsid w:val="001629D1"/>
    <w:rsid w:val="00162CF6"/>
    <w:rsid w:val="001631E2"/>
    <w:rsid w:val="001631E5"/>
    <w:rsid w:val="0016330F"/>
    <w:rsid w:val="001634B7"/>
    <w:rsid w:val="001637F4"/>
    <w:rsid w:val="00163A6F"/>
    <w:rsid w:val="00163CAD"/>
    <w:rsid w:val="001641AD"/>
    <w:rsid w:val="001642AA"/>
    <w:rsid w:val="00164568"/>
    <w:rsid w:val="00164805"/>
    <w:rsid w:val="00164D0D"/>
    <w:rsid w:val="00165760"/>
    <w:rsid w:val="001658B1"/>
    <w:rsid w:val="00165E9C"/>
    <w:rsid w:val="001661FD"/>
    <w:rsid w:val="001663D2"/>
    <w:rsid w:val="00166891"/>
    <w:rsid w:val="00166AFE"/>
    <w:rsid w:val="00167100"/>
    <w:rsid w:val="00167118"/>
    <w:rsid w:val="00167267"/>
    <w:rsid w:val="001678E6"/>
    <w:rsid w:val="0016799D"/>
    <w:rsid w:val="00167A4C"/>
    <w:rsid w:val="00170AA5"/>
    <w:rsid w:val="00170BB2"/>
    <w:rsid w:val="00170C86"/>
    <w:rsid w:val="00170D22"/>
    <w:rsid w:val="00170DCD"/>
    <w:rsid w:val="00170FF6"/>
    <w:rsid w:val="001711B3"/>
    <w:rsid w:val="00171342"/>
    <w:rsid w:val="00171377"/>
    <w:rsid w:val="001713A9"/>
    <w:rsid w:val="00171907"/>
    <w:rsid w:val="00171DD9"/>
    <w:rsid w:val="001722A6"/>
    <w:rsid w:val="00172417"/>
    <w:rsid w:val="0017259B"/>
    <w:rsid w:val="001728FF"/>
    <w:rsid w:val="00172E34"/>
    <w:rsid w:val="00172EA9"/>
    <w:rsid w:val="00173553"/>
    <w:rsid w:val="001737B6"/>
    <w:rsid w:val="00173AD9"/>
    <w:rsid w:val="00174210"/>
    <w:rsid w:val="00174300"/>
    <w:rsid w:val="001746A6"/>
    <w:rsid w:val="00174A52"/>
    <w:rsid w:val="00174DEC"/>
    <w:rsid w:val="00174EBB"/>
    <w:rsid w:val="0017539F"/>
    <w:rsid w:val="001754A9"/>
    <w:rsid w:val="001757AE"/>
    <w:rsid w:val="00175E66"/>
    <w:rsid w:val="00175F7A"/>
    <w:rsid w:val="00177512"/>
    <w:rsid w:val="0017777D"/>
    <w:rsid w:val="001779F4"/>
    <w:rsid w:val="00177A8B"/>
    <w:rsid w:val="00177AC8"/>
    <w:rsid w:val="00177D20"/>
    <w:rsid w:val="00177E80"/>
    <w:rsid w:val="00180171"/>
    <w:rsid w:val="0018028E"/>
    <w:rsid w:val="00180528"/>
    <w:rsid w:val="00180C2F"/>
    <w:rsid w:val="00181C9B"/>
    <w:rsid w:val="00181CD1"/>
    <w:rsid w:val="00181D8D"/>
    <w:rsid w:val="00181E31"/>
    <w:rsid w:val="00181E45"/>
    <w:rsid w:val="00181E98"/>
    <w:rsid w:val="0018203E"/>
    <w:rsid w:val="00182053"/>
    <w:rsid w:val="00182237"/>
    <w:rsid w:val="001825EA"/>
    <w:rsid w:val="001827CD"/>
    <w:rsid w:val="001828E2"/>
    <w:rsid w:val="0018305E"/>
    <w:rsid w:val="00183294"/>
    <w:rsid w:val="001833E2"/>
    <w:rsid w:val="001836D7"/>
    <w:rsid w:val="00183899"/>
    <w:rsid w:val="00184053"/>
    <w:rsid w:val="001840A1"/>
    <w:rsid w:val="001842C3"/>
    <w:rsid w:val="001842E3"/>
    <w:rsid w:val="001846B3"/>
    <w:rsid w:val="001849A7"/>
    <w:rsid w:val="001849CB"/>
    <w:rsid w:val="00184C07"/>
    <w:rsid w:val="00184D0B"/>
    <w:rsid w:val="00185221"/>
    <w:rsid w:val="00185282"/>
    <w:rsid w:val="00185A5C"/>
    <w:rsid w:val="00185E26"/>
    <w:rsid w:val="0018620B"/>
    <w:rsid w:val="001863FB"/>
    <w:rsid w:val="001866B2"/>
    <w:rsid w:val="0018675E"/>
    <w:rsid w:val="00186C60"/>
    <w:rsid w:val="00186E98"/>
    <w:rsid w:val="0018702C"/>
    <w:rsid w:val="001873B4"/>
    <w:rsid w:val="001873E3"/>
    <w:rsid w:val="001876E2"/>
    <w:rsid w:val="001876F2"/>
    <w:rsid w:val="001876F3"/>
    <w:rsid w:val="0018788A"/>
    <w:rsid w:val="0018789E"/>
    <w:rsid w:val="0018794F"/>
    <w:rsid w:val="00187CE3"/>
    <w:rsid w:val="00187E76"/>
    <w:rsid w:val="00187EB5"/>
    <w:rsid w:val="00187F4F"/>
    <w:rsid w:val="001902A2"/>
    <w:rsid w:val="0019060C"/>
    <w:rsid w:val="001907E5"/>
    <w:rsid w:val="00190A86"/>
    <w:rsid w:val="00190E91"/>
    <w:rsid w:val="00190F06"/>
    <w:rsid w:val="0019143B"/>
    <w:rsid w:val="00191827"/>
    <w:rsid w:val="00191E54"/>
    <w:rsid w:val="00191F66"/>
    <w:rsid w:val="00192120"/>
    <w:rsid w:val="001921B2"/>
    <w:rsid w:val="001921DA"/>
    <w:rsid w:val="00192332"/>
    <w:rsid w:val="00192520"/>
    <w:rsid w:val="0019292F"/>
    <w:rsid w:val="0019321B"/>
    <w:rsid w:val="001935E6"/>
    <w:rsid w:val="001937E6"/>
    <w:rsid w:val="0019392A"/>
    <w:rsid w:val="00193A8E"/>
    <w:rsid w:val="00193B00"/>
    <w:rsid w:val="00193DA0"/>
    <w:rsid w:val="001946A7"/>
    <w:rsid w:val="001949B5"/>
    <w:rsid w:val="00194F53"/>
    <w:rsid w:val="0019564D"/>
    <w:rsid w:val="00195698"/>
    <w:rsid w:val="00195D17"/>
    <w:rsid w:val="00195F9D"/>
    <w:rsid w:val="00196294"/>
    <w:rsid w:val="001962E5"/>
    <w:rsid w:val="00196535"/>
    <w:rsid w:val="0019660B"/>
    <w:rsid w:val="0019718A"/>
    <w:rsid w:val="00197326"/>
    <w:rsid w:val="00197943"/>
    <w:rsid w:val="00197B8E"/>
    <w:rsid w:val="001A0264"/>
    <w:rsid w:val="001A02F8"/>
    <w:rsid w:val="001A0B99"/>
    <w:rsid w:val="001A0C17"/>
    <w:rsid w:val="001A0C44"/>
    <w:rsid w:val="001A10D0"/>
    <w:rsid w:val="001A1230"/>
    <w:rsid w:val="001A126E"/>
    <w:rsid w:val="001A1B57"/>
    <w:rsid w:val="001A1B80"/>
    <w:rsid w:val="001A1C6B"/>
    <w:rsid w:val="001A1D1D"/>
    <w:rsid w:val="001A294C"/>
    <w:rsid w:val="001A2D64"/>
    <w:rsid w:val="001A3636"/>
    <w:rsid w:val="001A39E9"/>
    <w:rsid w:val="001A3C12"/>
    <w:rsid w:val="001A3C33"/>
    <w:rsid w:val="001A3E12"/>
    <w:rsid w:val="001A3F56"/>
    <w:rsid w:val="001A42B8"/>
    <w:rsid w:val="001A4666"/>
    <w:rsid w:val="001A4A8A"/>
    <w:rsid w:val="001A54DB"/>
    <w:rsid w:val="001A5638"/>
    <w:rsid w:val="001A5C1A"/>
    <w:rsid w:val="001A60A1"/>
    <w:rsid w:val="001A610F"/>
    <w:rsid w:val="001A64E3"/>
    <w:rsid w:val="001A6608"/>
    <w:rsid w:val="001A67E4"/>
    <w:rsid w:val="001A6833"/>
    <w:rsid w:val="001A6DCF"/>
    <w:rsid w:val="001A715F"/>
    <w:rsid w:val="001A7165"/>
    <w:rsid w:val="001A72F8"/>
    <w:rsid w:val="001A7661"/>
    <w:rsid w:val="001A784B"/>
    <w:rsid w:val="001A7A27"/>
    <w:rsid w:val="001B0058"/>
    <w:rsid w:val="001B0425"/>
    <w:rsid w:val="001B08A5"/>
    <w:rsid w:val="001B1066"/>
    <w:rsid w:val="001B13BC"/>
    <w:rsid w:val="001B15F2"/>
    <w:rsid w:val="001B17E6"/>
    <w:rsid w:val="001B1AE0"/>
    <w:rsid w:val="001B2071"/>
    <w:rsid w:val="001B20B9"/>
    <w:rsid w:val="001B2284"/>
    <w:rsid w:val="001B2729"/>
    <w:rsid w:val="001B289A"/>
    <w:rsid w:val="001B2991"/>
    <w:rsid w:val="001B2C10"/>
    <w:rsid w:val="001B2D63"/>
    <w:rsid w:val="001B3534"/>
    <w:rsid w:val="001B39D0"/>
    <w:rsid w:val="001B3DA5"/>
    <w:rsid w:val="001B3FE0"/>
    <w:rsid w:val="001B47B9"/>
    <w:rsid w:val="001B4C07"/>
    <w:rsid w:val="001B4CC8"/>
    <w:rsid w:val="001B4D64"/>
    <w:rsid w:val="001B4F4B"/>
    <w:rsid w:val="001B53C4"/>
    <w:rsid w:val="001B5B79"/>
    <w:rsid w:val="001B5C34"/>
    <w:rsid w:val="001B5E5F"/>
    <w:rsid w:val="001B6272"/>
    <w:rsid w:val="001B676D"/>
    <w:rsid w:val="001B6BEB"/>
    <w:rsid w:val="001B6CDE"/>
    <w:rsid w:val="001B6DCE"/>
    <w:rsid w:val="001B6EA9"/>
    <w:rsid w:val="001B6ECB"/>
    <w:rsid w:val="001B7680"/>
    <w:rsid w:val="001B790E"/>
    <w:rsid w:val="001B7C96"/>
    <w:rsid w:val="001B7D46"/>
    <w:rsid w:val="001C025B"/>
    <w:rsid w:val="001C0382"/>
    <w:rsid w:val="001C03FD"/>
    <w:rsid w:val="001C0D2D"/>
    <w:rsid w:val="001C107E"/>
    <w:rsid w:val="001C1295"/>
    <w:rsid w:val="001C18EB"/>
    <w:rsid w:val="001C1BAD"/>
    <w:rsid w:val="001C1C33"/>
    <w:rsid w:val="001C1D61"/>
    <w:rsid w:val="001C22A6"/>
    <w:rsid w:val="001C2460"/>
    <w:rsid w:val="001C2604"/>
    <w:rsid w:val="001C2791"/>
    <w:rsid w:val="001C2AB6"/>
    <w:rsid w:val="001C2D9A"/>
    <w:rsid w:val="001C2E2C"/>
    <w:rsid w:val="001C33EC"/>
    <w:rsid w:val="001C344B"/>
    <w:rsid w:val="001C3753"/>
    <w:rsid w:val="001C3B96"/>
    <w:rsid w:val="001C3CBD"/>
    <w:rsid w:val="001C4298"/>
    <w:rsid w:val="001C452E"/>
    <w:rsid w:val="001C494C"/>
    <w:rsid w:val="001C4C4C"/>
    <w:rsid w:val="001C4EB2"/>
    <w:rsid w:val="001C60DA"/>
    <w:rsid w:val="001C60EB"/>
    <w:rsid w:val="001C6757"/>
    <w:rsid w:val="001C6881"/>
    <w:rsid w:val="001C6ACD"/>
    <w:rsid w:val="001C6E4C"/>
    <w:rsid w:val="001C714E"/>
    <w:rsid w:val="001C73BD"/>
    <w:rsid w:val="001C7401"/>
    <w:rsid w:val="001C7702"/>
    <w:rsid w:val="001C77CE"/>
    <w:rsid w:val="001C7822"/>
    <w:rsid w:val="001C7A6A"/>
    <w:rsid w:val="001C7F8A"/>
    <w:rsid w:val="001D0139"/>
    <w:rsid w:val="001D0658"/>
    <w:rsid w:val="001D0C72"/>
    <w:rsid w:val="001D0D5C"/>
    <w:rsid w:val="001D0E8E"/>
    <w:rsid w:val="001D1294"/>
    <w:rsid w:val="001D1387"/>
    <w:rsid w:val="001D167B"/>
    <w:rsid w:val="001D2870"/>
    <w:rsid w:val="001D2BFF"/>
    <w:rsid w:val="001D304A"/>
    <w:rsid w:val="001D3193"/>
    <w:rsid w:val="001D321A"/>
    <w:rsid w:val="001D3335"/>
    <w:rsid w:val="001D3742"/>
    <w:rsid w:val="001D37CF"/>
    <w:rsid w:val="001D39A5"/>
    <w:rsid w:val="001D40E1"/>
    <w:rsid w:val="001D4263"/>
    <w:rsid w:val="001D42CB"/>
    <w:rsid w:val="001D440C"/>
    <w:rsid w:val="001D450B"/>
    <w:rsid w:val="001D472E"/>
    <w:rsid w:val="001D4826"/>
    <w:rsid w:val="001D498A"/>
    <w:rsid w:val="001D4B94"/>
    <w:rsid w:val="001D4D47"/>
    <w:rsid w:val="001D4FD7"/>
    <w:rsid w:val="001D5385"/>
    <w:rsid w:val="001D59F4"/>
    <w:rsid w:val="001D5C26"/>
    <w:rsid w:val="001D5DBA"/>
    <w:rsid w:val="001D6273"/>
    <w:rsid w:val="001D6789"/>
    <w:rsid w:val="001D6953"/>
    <w:rsid w:val="001D6CAE"/>
    <w:rsid w:val="001D6F5E"/>
    <w:rsid w:val="001D7999"/>
    <w:rsid w:val="001D7E71"/>
    <w:rsid w:val="001E012C"/>
    <w:rsid w:val="001E031D"/>
    <w:rsid w:val="001E06A9"/>
    <w:rsid w:val="001E112D"/>
    <w:rsid w:val="001E1413"/>
    <w:rsid w:val="001E158F"/>
    <w:rsid w:val="001E197C"/>
    <w:rsid w:val="001E1E4E"/>
    <w:rsid w:val="001E201F"/>
    <w:rsid w:val="001E269A"/>
    <w:rsid w:val="001E2A95"/>
    <w:rsid w:val="001E2B18"/>
    <w:rsid w:val="001E2B90"/>
    <w:rsid w:val="001E36E7"/>
    <w:rsid w:val="001E3737"/>
    <w:rsid w:val="001E3903"/>
    <w:rsid w:val="001E3C2A"/>
    <w:rsid w:val="001E44CC"/>
    <w:rsid w:val="001E48F7"/>
    <w:rsid w:val="001E490D"/>
    <w:rsid w:val="001E4EEC"/>
    <w:rsid w:val="001E517E"/>
    <w:rsid w:val="001E5254"/>
    <w:rsid w:val="001E552C"/>
    <w:rsid w:val="001E580D"/>
    <w:rsid w:val="001E5874"/>
    <w:rsid w:val="001E5A21"/>
    <w:rsid w:val="001E7316"/>
    <w:rsid w:val="001E733A"/>
    <w:rsid w:val="001E73C3"/>
    <w:rsid w:val="001E7835"/>
    <w:rsid w:val="001E7CA9"/>
    <w:rsid w:val="001E7CB5"/>
    <w:rsid w:val="001E7D4A"/>
    <w:rsid w:val="001F01A4"/>
    <w:rsid w:val="001F06BB"/>
    <w:rsid w:val="001F091E"/>
    <w:rsid w:val="001F09F0"/>
    <w:rsid w:val="001F0F95"/>
    <w:rsid w:val="001F1421"/>
    <w:rsid w:val="001F1636"/>
    <w:rsid w:val="001F1B73"/>
    <w:rsid w:val="001F1BC0"/>
    <w:rsid w:val="001F1DE9"/>
    <w:rsid w:val="001F2091"/>
    <w:rsid w:val="001F227A"/>
    <w:rsid w:val="001F27F0"/>
    <w:rsid w:val="001F2BAF"/>
    <w:rsid w:val="001F2F6A"/>
    <w:rsid w:val="001F3252"/>
    <w:rsid w:val="001F3401"/>
    <w:rsid w:val="001F3552"/>
    <w:rsid w:val="001F3731"/>
    <w:rsid w:val="001F4613"/>
    <w:rsid w:val="001F4661"/>
    <w:rsid w:val="001F4A91"/>
    <w:rsid w:val="001F4BFD"/>
    <w:rsid w:val="001F4D08"/>
    <w:rsid w:val="001F573A"/>
    <w:rsid w:val="001F5A39"/>
    <w:rsid w:val="001F5A6B"/>
    <w:rsid w:val="001F5D17"/>
    <w:rsid w:val="001F6FCD"/>
    <w:rsid w:val="001F7058"/>
    <w:rsid w:val="001F726F"/>
    <w:rsid w:val="001F7806"/>
    <w:rsid w:val="001F7EF9"/>
    <w:rsid w:val="002005E2"/>
    <w:rsid w:val="00200676"/>
    <w:rsid w:val="00200796"/>
    <w:rsid w:val="00200912"/>
    <w:rsid w:val="00200D57"/>
    <w:rsid w:val="00200D92"/>
    <w:rsid w:val="00200F6F"/>
    <w:rsid w:val="00200FBA"/>
    <w:rsid w:val="002015F0"/>
    <w:rsid w:val="002016AC"/>
    <w:rsid w:val="002018E7"/>
    <w:rsid w:val="00201CD5"/>
    <w:rsid w:val="00201DAC"/>
    <w:rsid w:val="00202028"/>
    <w:rsid w:val="002020D1"/>
    <w:rsid w:val="002024C8"/>
    <w:rsid w:val="00202B39"/>
    <w:rsid w:val="00202E68"/>
    <w:rsid w:val="00203754"/>
    <w:rsid w:val="0020381F"/>
    <w:rsid w:val="00203B20"/>
    <w:rsid w:val="00204359"/>
    <w:rsid w:val="0020440B"/>
    <w:rsid w:val="00204BDB"/>
    <w:rsid w:val="00204D52"/>
    <w:rsid w:val="00204FD1"/>
    <w:rsid w:val="00205122"/>
    <w:rsid w:val="002055AE"/>
    <w:rsid w:val="002056ED"/>
    <w:rsid w:val="002057EA"/>
    <w:rsid w:val="00206053"/>
    <w:rsid w:val="0020609A"/>
    <w:rsid w:val="00206197"/>
    <w:rsid w:val="0020627F"/>
    <w:rsid w:val="00206354"/>
    <w:rsid w:val="0020680B"/>
    <w:rsid w:val="00206A9F"/>
    <w:rsid w:val="00207021"/>
    <w:rsid w:val="00207257"/>
    <w:rsid w:val="0020766C"/>
    <w:rsid w:val="00207D95"/>
    <w:rsid w:val="00207DAE"/>
    <w:rsid w:val="0021019C"/>
    <w:rsid w:val="002104DF"/>
    <w:rsid w:val="00210659"/>
    <w:rsid w:val="00210736"/>
    <w:rsid w:val="0021080F"/>
    <w:rsid w:val="00210910"/>
    <w:rsid w:val="00210C9A"/>
    <w:rsid w:val="002111CF"/>
    <w:rsid w:val="00211443"/>
    <w:rsid w:val="0021149C"/>
    <w:rsid w:val="00211A02"/>
    <w:rsid w:val="00212853"/>
    <w:rsid w:val="00212C0E"/>
    <w:rsid w:val="00212CDE"/>
    <w:rsid w:val="00212F94"/>
    <w:rsid w:val="0021315B"/>
    <w:rsid w:val="0021316A"/>
    <w:rsid w:val="002134BF"/>
    <w:rsid w:val="0021352D"/>
    <w:rsid w:val="00213742"/>
    <w:rsid w:val="00213B91"/>
    <w:rsid w:val="00213D5D"/>
    <w:rsid w:val="00213E10"/>
    <w:rsid w:val="00213F1E"/>
    <w:rsid w:val="00214222"/>
    <w:rsid w:val="00214B1B"/>
    <w:rsid w:val="00214CDF"/>
    <w:rsid w:val="00214CFE"/>
    <w:rsid w:val="00214D26"/>
    <w:rsid w:val="00214F8C"/>
    <w:rsid w:val="002150A9"/>
    <w:rsid w:val="00215810"/>
    <w:rsid w:val="00215AB6"/>
    <w:rsid w:val="00215C8B"/>
    <w:rsid w:val="00215CD0"/>
    <w:rsid w:val="00216476"/>
    <w:rsid w:val="00216DE3"/>
    <w:rsid w:val="00216F05"/>
    <w:rsid w:val="00216F2B"/>
    <w:rsid w:val="0021745F"/>
    <w:rsid w:val="0021763A"/>
    <w:rsid w:val="00217758"/>
    <w:rsid w:val="00217BCD"/>
    <w:rsid w:val="00217E00"/>
    <w:rsid w:val="00217F4D"/>
    <w:rsid w:val="00220630"/>
    <w:rsid w:val="00220BB7"/>
    <w:rsid w:val="00220C64"/>
    <w:rsid w:val="00220D7B"/>
    <w:rsid w:val="0022116F"/>
    <w:rsid w:val="002212BB"/>
    <w:rsid w:val="002215BE"/>
    <w:rsid w:val="00221861"/>
    <w:rsid w:val="00221924"/>
    <w:rsid w:val="00221972"/>
    <w:rsid w:val="00222287"/>
    <w:rsid w:val="002225F7"/>
    <w:rsid w:val="00222648"/>
    <w:rsid w:val="00222AA1"/>
    <w:rsid w:val="00222CFA"/>
    <w:rsid w:val="00222E59"/>
    <w:rsid w:val="0022316D"/>
    <w:rsid w:val="0022346C"/>
    <w:rsid w:val="00223510"/>
    <w:rsid w:val="002235A1"/>
    <w:rsid w:val="002236C8"/>
    <w:rsid w:val="0022395A"/>
    <w:rsid w:val="00223B87"/>
    <w:rsid w:val="00223F73"/>
    <w:rsid w:val="002243BC"/>
    <w:rsid w:val="0022444E"/>
    <w:rsid w:val="00224696"/>
    <w:rsid w:val="002248DE"/>
    <w:rsid w:val="00224A0F"/>
    <w:rsid w:val="00224A35"/>
    <w:rsid w:val="00224AA0"/>
    <w:rsid w:val="0022513A"/>
    <w:rsid w:val="00225B96"/>
    <w:rsid w:val="002267C8"/>
    <w:rsid w:val="0022683B"/>
    <w:rsid w:val="00226A6B"/>
    <w:rsid w:val="002272FA"/>
    <w:rsid w:val="002278AD"/>
    <w:rsid w:val="00227CC8"/>
    <w:rsid w:val="00227D6D"/>
    <w:rsid w:val="00230154"/>
    <w:rsid w:val="002309AD"/>
    <w:rsid w:val="00230B81"/>
    <w:rsid w:val="0023134D"/>
    <w:rsid w:val="0023140C"/>
    <w:rsid w:val="00231623"/>
    <w:rsid w:val="002317ED"/>
    <w:rsid w:val="00231941"/>
    <w:rsid w:val="002319EE"/>
    <w:rsid w:val="00231AFB"/>
    <w:rsid w:val="00231B0E"/>
    <w:rsid w:val="00231EF8"/>
    <w:rsid w:val="002321BE"/>
    <w:rsid w:val="00232693"/>
    <w:rsid w:val="00232DE8"/>
    <w:rsid w:val="0023319A"/>
    <w:rsid w:val="002333C6"/>
    <w:rsid w:val="00233491"/>
    <w:rsid w:val="00233BF9"/>
    <w:rsid w:val="00233C21"/>
    <w:rsid w:val="0023493B"/>
    <w:rsid w:val="00234E6F"/>
    <w:rsid w:val="00235229"/>
    <w:rsid w:val="002352F7"/>
    <w:rsid w:val="0023588A"/>
    <w:rsid w:val="0023595E"/>
    <w:rsid w:val="00235F34"/>
    <w:rsid w:val="0023609B"/>
    <w:rsid w:val="00236843"/>
    <w:rsid w:val="00236B69"/>
    <w:rsid w:val="00236B9C"/>
    <w:rsid w:val="00236C49"/>
    <w:rsid w:val="00236E2D"/>
    <w:rsid w:val="00236ED8"/>
    <w:rsid w:val="00237BA4"/>
    <w:rsid w:val="00240237"/>
    <w:rsid w:val="00240387"/>
    <w:rsid w:val="00240A66"/>
    <w:rsid w:val="00241090"/>
    <w:rsid w:val="002414A5"/>
    <w:rsid w:val="00242168"/>
    <w:rsid w:val="00242B4F"/>
    <w:rsid w:val="00242B7A"/>
    <w:rsid w:val="00243320"/>
    <w:rsid w:val="00243640"/>
    <w:rsid w:val="00243A33"/>
    <w:rsid w:val="00243B12"/>
    <w:rsid w:val="00243C67"/>
    <w:rsid w:val="00243D22"/>
    <w:rsid w:val="00243E07"/>
    <w:rsid w:val="00243E15"/>
    <w:rsid w:val="002440EB"/>
    <w:rsid w:val="00244213"/>
    <w:rsid w:val="0024427B"/>
    <w:rsid w:val="00244505"/>
    <w:rsid w:val="002449F5"/>
    <w:rsid w:val="002449FF"/>
    <w:rsid w:val="00244D9F"/>
    <w:rsid w:val="00244E2E"/>
    <w:rsid w:val="00244E83"/>
    <w:rsid w:val="00244FCC"/>
    <w:rsid w:val="00245318"/>
    <w:rsid w:val="002454CB"/>
    <w:rsid w:val="00245881"/>
    <w:rsid w:val="00245903"/>
    <w:rsid w:val="00245A4D"/>
    <w:rsid w:val="00245B2F"/>
    <w:rsid w:val="00245E80"/>
    <w:rsid w:val="002462B2"/>
    <w:rsid w:val="0024636F"/>
    <w:rsid w:val="00246BF7"/>
    <w:rsid w:val="00246E38"/>
    <w:rsid w:val="00246F11"/>
    <w:rsid w:val="002477E3"/>
    <w:rsid w:val="0024794D"/>
    <w:rsid w:val="002504E6"/>
    <w:rsid w:val="00250860"/>
    <w:rsid w:val="0025099C"/>
    <w:rsid w:val="00250C4D"/>
    <w:rsid w:val="00251EAD"/>
    <w:rsid w:val="00252109"/>
    <w:rsid w:val="002521C4"/>
    <w:rsid w:val="0025231E"/>
    <w:rsid w:val="00252623"/>
    <w:rsid w:val="0025276C"/>
    <w:rsid w:val="00252825"/>
    <w:rsid w:val="0025283C"/>
    <w:rsid w:val="00252937"/>
    <w:rsid w:val="00253107"/>
    <w:rsid w:val="002532F2"/>
    <w:rsid w:val="0025364C"/>
    <w:rsid w:val="00253F8A"/>
    <w:rsid w:val="0025416E"/>
    <w:rsid w:val="002542FF"/>
    <w:rsid w:val="002548C8"/>
    <w:rsid w:val="00254D01"/>
    <w:rsid w:val="0025580E"/>
    <w:rsid w:val="00255963"/>
    <w:rsid w:val="002559D8"/>
    <w:rsid w:val="00255C3F"/>
    <w:rsid w:val="00255E6E"/>
    <w:rsid w:val="00255F98"/>
    <w:rsid w:val="0025640A"/>
    <w:rsid w:val="002564A6"/>
    <w:rsid w:val="00256528"/>
    <w:rsid w:val="00256881"/>
    <w:rsid w:val="00256BAD"/>
    <w:rsid w:val="00256FC7"/>
    <w:rsid w:val="002573C0"/>
    <w:rsid w:val="00257511"/>
    <w:rsid w:val="00257C24"/>
    <w:rsid w:val="00260022"/>
    <w:rsid w:val="002601AF"/>
    <w:rsid w:val="002608E9"/>
    <w:rsid w:val="00260AEE"/>
    <w:rsid w:val="00260C4F"/>
    <w:rsid w:val="00260C50"/>
    <w:rsid w:val="00260D0A"/>
    <w:rsid w:val="00260D9E"/>
    <w:rsid w:val="00260DEE"/>
    <w:rsid w:val="00260EB9"/>
    <w:rsid w:val="0026119F"/>
    <w:rsid w:val="002612A3"/>
    <w:rsid w:val="002616B9"/>
    <w:rsid w:val="00261DEF"/>
    <w:rsid w:val="00261E56"/>
    <w:rsid w:val="00262482"/>
    <w:rsid w:val="00262572"/>
    <w:rsid w:val="00262729"/>
    <w:rsid w:val="002627A1"/>
    <w:rsid w:val="00262986"/>
    <w:rsid w:val="0026298F"/>
    <w:rsid w:val="00262DD3"/>
    <w:rsid w:val="00262E73"/>
    <w:rsid w:val="00263077"/>
    <w:rsid w:val="00263186"/>
    <w:rsid w:val="00263987"/>
    <w:rsid w:val="00263C35"/>
    <w:rsid w:val="00263C49"/>
    <w:rsid w:val="00264135"/>
    <w:rsid w:val="002644ED"/>
    <w:rsid w:val="00264860"/>
    <w:rsid w:val="00265A09"/>
    <w:rsid w:val="00265A20"/>
    <w:rsid w:val="00265B32"/>
    <w:rsid w:val="002662B9"/>
    <w:rsid w:val="00266368"/>
    <w:rsid w:val="0026663F"/>
    <w:rsid w:val="00266D75"/>
    <w:rsid w:val="00266DE4"/>
    <w:rsid w:val="00266ED7"/>
    <w:rsid w:val="002672E8"/>
    <w:rsid w:val="002674A1"/>
    <w:rsid w:val="00267F58"/>
    <w:rsid w:val="002700A6"/>
    <w:rsid w:val="002700F6"/>
    <w:rsid w:val="00270B1D"/>
    <w:rsid w:val="00270DCA"/>
    <w:rsid w:val="00270F7F"/>
    <w:rsid w:val="00270FC3"/>
    <w:rsid w:val="00271058"/>
    <w:rsid w:val="002713A8"/>
    <w:rsid w:val="002715B0"/>
    <w:rsid w:val="0027166A"/>
    <w:rsid w:val="00271688"/>
    <w:rsid w:val="002718C8"/>
    <w:rsid w:val="002719E1"/>
    <w:rsid w:val="00271B06"/>
    <w:rsid w:val="00271DE7"/>
    <w:rsid w:val="0027292B"/>
    <w:rsid w:val="00273778"/>
    <w:rsid w:val="00273A85"/>
    <w:rsid w:val="00273AB4"/>
    <w:rsid w:val="00273F8F"/>
    <w:rsid w:val="0027403F"/>
    <w:rsid w:val="002740F0"/>
    <w:rsid w:val="00274145"/>
    <w:rsid w:val="0027432A"/>
    <w:rsid w:val="0027436D"/>
    <w:rsid w:val="00274600"/>
    <w:rsid w:val="00274736"/>
    <w:rsid w:val="00274AD1"/>
    <w:rsid w:val="00274F89"/>
    <w:rsid w:val="0027505B"/>
    <w:rsid w:val="0027514C"/>
    <w:rsid w:val="0027514D"/>
    <w:rsid w:val="002754BB"/>
    <w:rsid w:val="002755E5"/>
    <w:rsid w:val="0027582B"/>
    <w:rsid w:val="00275C30"/>
    <w:rsid w:val="00275ED7"/>
    <w:rsid w:val="00275EF6"/>
    <w:rsid w:val="00276046"/>
    <w:rsid w:val="00276402"/>
    <w:rsid w:val="00276488"/>
    <w:rsid w:val="00276731"/>
    <w:rsid w:val="002767D4"/>
    <w:rsid w:val="002768B5"/>
    <w:rsid w:val="002768BB"/>
    <w:rsid w:val="00277905"/>
    <w:rsid w:val="00277B8E"/>
    <w:rsid w:val="00277BFF"/>
    <w:rsid w:val="002802A0"/>
    <w:rsid w:val="0028066B"/>
    <w:rsid w:val="00281045"/>
    <w:rsid w:val="00281270"/>
    <w:rsid w:val="0028158D"/>
    <w:rsid w:val="00281799"/>
    <w:rsid w:val="002817FD"/>
    <w:rsid w:val="00281C1E"/>
    <w:rsid w:val="00281EFA"/>
    <w:rsid w:val="00282049"/>
    <w:rsid w:val="0028235A"/>
    <w:rsid w:val="00282439"/>
    <w:rsid w:val="00282D10"/>
    <w:rsid w:val="00283489"/>
    <w:rsid w:val="00283520"/>
    <w:rsid w:val="00284160"/>
    <w:rsid w:val="00284215"/>
    <w:rsid w:val="00284375"/>
    <w:rsid w:val="0028442C"/>
    <w:rsid w:val="00284576"/>
    <w:rsid w:val="002846A7"/>
    <w:rsid w:val="00284DC9"/>
    <w:rsid w:val="00284E20"/>
    <w:rsid w:val="00285060"/>
    <w:rsid w:val="0028537E"/>
    <w:rsid w:val="00285632"/>
    <w:rsid w:val="00285DCC"/>
    <w:rsid w:val="00285E38"/>
    <w:rsid w:val="0028639E"/>
    <w:rsid w:val="00286D87"/>
    <w:rsid w:val="00286FE8"/>
    <w:rsid w:val="00287188"/>
    <w:rsid w:val="00287A12"/>
    <w:rsid w:val="00287D1F"/>
    <w:rsid w:val="00290164"/>
    <w:rsid w:val="002905A0"/>
    <w:rsid w:val="002905B9"/>
    <w:rsid w:val="002905C0"/>
    <w:rsid w:val="0029097A"/>
    <w:rsid w:val="00290F69"/>
    <w:rsid w:val="002918AA"/>
    <w:rsid w:val="0029190C"/>
    <w:rsid w:val="0029198B"/>
    <w:rsid w:val="0029201A"/>
    <w:rsid w:val="002921CC"/>
    <w:rsid w:val="002922D0"/>
    <w:rsid w:val="0029249B"/>
    <w:rsid w:val="002929D3"/>
    <w:rsid w:val="00292A2C"/>
    <w:rsid w:val="00292EB1"/>
    <w:rsid w:val="00292EE5"/>
    <w:rsid w:val="0029336C"/>
    <w:rsid w:val="002939C2"/>
    <w:rsid w:val="00294121"/>
    <w:rsid w:val="00294194"/>
    <w:rsid w:val="00294369"/>
    <w:rsid w:val="00294976"/>
    <w:rsid w:val="00294AF9"/>
    <w:rsid w:val="00294BC4"/>
    <w:rsid w:val="00294DC8"/>
    <w:rsid w:val="00295804"/>
    <w:rsid w:val="00295B1F"/>
    <w:rsid w:val="00295DAE"/>
    <w:rsid w:val="00296240"/>
    <w:rsid w:val="002962A6"/>
    <w:rsid w:val="002965DB"/>
    <w:rsid w:val="00296A94"/>
    <w:rsid w:val="00296D62"/>
    <w:rsid w:val="00297175"/>
    <w:rsid w:val="0029767E"/>
    <w:rsid w:val="002977E8"/>
    <w:rsid w:val="00297865"/>
    <w:rsid w:val="00297D03"/>
    <w:rsid w:val="00297D2F"/>
    <w:rsid w:val="00297E0D"/>
    <w:rsid w:val="002A0136"/>
    <w:rsid w:val="002A01E8"/>
    <w:rsid w:val="002A02E5"/>
    <w:rsid w:val="002A0DDE"/>
    <w:rsid w:val="002A0DF7"/>
    <w:rsid w:val="002A1756"/>
    <w:rsid w:val="002A190C"/>
    <w:rsid w:val="002A1B7F"/>
    <w:rsid w:val="002A1C0E"/>
    <w:rsid w:val="002A1FCA"/>
    <w:rsid w:val="002A2104"/>
    <w:rsid w:val="002A237F"/>
    <w:rsid w:val="002A260B"/>
    <w:rsid w:val="002A2763"/>
    <w:rsid w:val="002A29EB"/>
    <w:rsid w:val="002A2CCA"/>
    <w:rsid w:val="002A3326"/>
    <w:rsid w:val="002A3477"/>
    <w:rsid w:val="002A37B0"/>
    <w:rsid w:val="002A3846"/>
    <w:rsid w:val="002A38E9"/>
    <w:rsid w:val="002A393B"/>
    <w:rsid w:val="002A394B"/>
    <w:rsid w:val="002A3D1E"/>
    <w:rsid w:val="002A3EA9"/>
    <w:rsid w:val="002A3F84"/>
    <w:rsid w:val="002A4749"/>
    <w:rsid w:val="002A4970"/>
    <w:rsid w:val="002A4ADD"/>
    <w:rsid w:val="002A521E"/>
    <w:rsid w:val="002A5467"/>
    <w:rsid w:val="002A5B58"/>
    <w:rsid w:val="002A5CC3"/>
    <w:rsid w:val="002A5ED3"/>
    <w:rsid w:val="002A5F51"/>
    <w:rsid w:val="002A65DD"/>
    <w:rsid w:val="002A6990"/>
    <w:rsid w:val="002A69DA"/>
    <w:rsid w:val="002A69E2"/>
    <w:rsid w:val="002A71E9"/>
    <w:rsid w:val="002A7990"/>
    <w:rsid w:val="002A7A9B"/>
    <w:rsid w:val="002A7BFD"/>
    <w:rsid w:val="002A7DB1"/>
    <w:rsid w:val="002A7F98"/>
    <w:rsid w:val="002B00AD"/>
    <w:rsid w:val="002B02E0"/>
    <w:rsid w:val="002B03BC"/>
    <w:rsid w:val="002B0571"/>
    <w:rsid w:val="002B0737"/>
    <w:rsid w:val="002B073B"/>
    <w:rsid w:val="002B0771"/>
    <w:rsid w:val="002B0871"/>
    <w:rsid w:val="002B0F90"/>
    <w:rsid w:val="002B1108"/>
    <w:rsid w:val="002B18AD"/>
    <w:rsid w:val="002B19EC"/>
    <w:rsid w:val="002B1A02"/>
    <w:rsid w:val="002B1A1B"/>
    <w:rsid w:val="002B1B82"/>
    <w:rsid w:val="002B1CC0"/>
    <w:rsid w:val="002B281C"/>
    <w:rsid w:val="002B2A53"/>
    <w:rsid w:val="002B2CA6"/>
    <w:rsid w:val="002B3188"/>
    <w:rsid w:val="002B364C"/>
    <w:rsid w:val="002B384E"/>
    <w:rsid w:val="002B3854"/>
    <w:rsid w:val="002B3923"/>
    <w:rsid w:val="002B41BD"/>
    <w:rsid w:val="002B4469"/>
    <w:rsid w:val="002B44AB"/>
    <w:rsid w:val="002B4808"/>
    <w:rsid w:val="002B4913"/>
    <w:rsid w:val="002B4E9D"/>
    <w:rsid w:val="002B52AF"/>
    <w:rsid w:val="002B53F1"/>
    <w:rsid w:val="002B56E2"/>
    <w:rsid w:val="002B5884"/>
    <w:rsid w:val="002B5BDC"/>
    <w:rsid w:val="002B5C88"/>
    <w:rsid w:val="002B5D57"/>
    <w:rsid w:val="002B60A1"/>
    <w:rsid w:val="002B66C5"/>
    <w:rsid w:val="002B6D48"/>
    <w:rsid w:val="002B6D9C"/>
    <w:rsid w:val="002B6F79"/>
    <w:rsid w:val="002B703F"/>
    <w:rsid w:val="002B7742"/>
    <w:rsid w:val="002B77C5"/>
    <w:rsid w:val="002B78F1"/>
    <w:rsid w:val="002C000A"/>
    <w:rsid w:val="002C0687"/>
    <w:rsid w:val="002C07DD"/>
    <w:rsid w:val="002C0902"/>
    <w:rsid w:val="002C09A2"/>
    <w:rsid w:val="002C0AA3"/>
    <w:rsid w:val="002C0E28"/>
    <w:rsid w:val="002C176D"/>
    <w:rsid w:val="002C1809"/>
    <w:rsid w:val="002C1A21"/>
    <w:rsid w:val="002C2556"/>
    <w:rsid w:val="002C25E9"/>
    <w:rsid w:val="002C2B61"/>
    <w:rsid w:val="002C2BA2"/>
    <w:rsid w:val="002C2C35"/>
    <w:rsid w:val="002C3C62"/>
    <w:rsid w:val="002C406A"/>
    <w:rsid w:val="002C4416"/>
    <w:rsid w:val="002C4669"/>
    <w:rsid w:val="002C4CFB"/>
    <w:rsid w:val="002C5028"/>
    <w:rsid w:val="002C578F"/>
    <w:rsid w:val="002C59B4"/>
    <w:rsid w:val="002C6045"/>
    <w:rsid w:val="002C6089"/>
    <w:rsid w:val="002C665D"/>
    <w:rsid w:val="002C677E"/>
    <w:rsid w:val="002C6CFF"/>
    <w:rsid w:val="002C7154"/>
    <w:rsid w:val="002C7203"/>
    <w:rsid w:val="002C72DB"/>
    <w:rsid w:val="002C7472"/>
    <w:rsid w:val="002C7A2A"/>
    <w:rsid w:val="002C7BDF"/>
    <w:rsid w:val="002D05C0"/>
    <w:rsid w:val="002D0A69"/>
    <w:rsid w:val="002D0AEF"/>
    <w:rsid w:val="002D0ED1"/>
    <w:rsid w:val="002D10AE"/>
    <w:rsid w:val="002D1739"/>
    <w:rsid w:val="002D1826"/>
    <w:rsid w:val="002D19C8"/>
    <w:rsid w:val="002D1A9C"/>
    <w:rsid w:val="002D1B7C"/>
    <w:rsid w:val="002D1D98"/>
    <w:rsid w:val="002D21FB"/>
    <w:rsid w:val="002D222B"/>
    <w:rsid w:val="002D2680"/>
    <w:rsid w:val="002D273C"/>
    <w:rsid w:val="002D2DBB"/>
    <w:rsid w:val="002D2E66"/>
    <w:rsid w:val="002D3184"/>
    <w:rsid w:val="002D384C"/>
    <w:rsid w:val="002D3C9E"/>
    <w:rsid w:val="002D3D6A"/>
    <w:rsid w:val="002D3E98"/>
    <w:rsid w:val="002D3FCA"/>
    <w:rsid w:val="002D418B"/>
    <w:rsid w:val="002D4666"/>
    <w:rsid w:val="002D4926"/>
    <w:rsid w:val="002D4F2A"/>
    <w:rsid w:val="002D4FD1"/>
    <w:rsid w:val="002D50DF"/>
    <w:rsid w:val="002D5277"/>
    <w:rsid w:val="002D58DF"/>
    <w:rsid w:val="002D5A66"/>
    <w:rsid w:val="002D610E"/>
    <w:rsid w:val="002D6319"/>
    <w:rsid w:val="002D63D9"/>
    <w:rsid w:val="002D6650"/>
    <w:rsid w:val="002D6898"/>
    <w:rsid w:val="002D6A3D"/>
    <w:rsid w:val="002D6C10"/>
    <w:rsid w:val="002D7227"/>
    <w:rsid w:val="002D73F7"/>
    <w:rsid w:val="002D7429"/>
    <w:rsid w:val="002D7476"/>
    <w:rsid w:val="002D7720"/>
    <w:rsid w:val="002D7784"/>
    <w:rsid w:val="002D7799"/>
    <w:rsid w:val="002D78A7"/>
    <w:rsid w:val="002D7B58"/>
    <w:rsid w:val="002D7E7A"/>
    <w:rsid w:val="002E0099"/>
    <w:rsid w:val="002E017D"/>
    <w:rsid w:val="002E056C"/>
    <w:rsid w:val="002E0694"/>
    <w:rsid w:val="002E0746"/>
    <w:rsid w:val="002E0EC0"/>
    <w:rsid w:val="002E144D"/>
    <w:rsid w:val="002E1697"/>
    <w:rsid w:val="002E18D5"/>
    <w:rsid w:val="002E1FBE"/>
    <w:rsid w:val="002E2918"/>
    <w:rsid w:val="002E2957"/>
    <w:rsid w:val="002E2F76"/>
    <w:rsid w:val="002E3221"/>
    <w:rsid w:val="002E34EE"/>
    <w:rsid w:val="002E3D5C"/>
    <w:rsid w:val="002E424C"/>
    <w:rsid w:val="002E46CF"/>
    <w:rsid w:val="002E48C9"/>
    <w:rsid w:val="002E4BD0"/>
    <w:rsid w:val="002E4C9E"/>
    <w:rsid w:val="002E4F0C"/>
    <w:rsid w:val="002E519D"/>
    <w:rsid w:val="002E52D4"/>
    <w:rsid w:val="002E5708"/>
    <w:rsid w:val="002E5C2F"/>
    <w:rsid w:val="002E65C9"/>
    <w:rsid w:val="002E717C"/>
    <w:rsid w:val="002E71B7"/>
    <w:rsid w:val="002E777F"/>
    <w:rsid w:val="002E7C84"/>
    <w:rsid w:val="002E7C9C"/>
    <w:rsid w:val="002E7D70"/>
    <w:rsid w:val="002E7D8D"/>
    <w:rsid w:val="002F030C"/>
    <w:rsid w:val="002F0669"/>
    <w:rsid w:val="002F0CAF"/>
    <w:rsid w:val="002F0FD8"/>
    <w:rsid w:val="002F12CA"/>
    <w:rsid w:val="002F1371"/>
    <w:rsid w:val="002F13D5"/>
    <w:rsid w:val="002F1543"/>
    <w:rsid w:val="002F163D"/>
    <w:rsid w:val="002F1912"/>
    <w:rsid w:val="002F1F82"/>
    <w:rsid w:val="002F20CB"/>
    <w:rsid w:val="002F2225"/>
    <w:rsid w:val="002F285A"/>
    <w:rsid w:val="002F2B73"/>
    <w:rsid w:val="002F2E14"/>
    <w:rsid w:val="002F3113"/>
    <w:rsid w:val="002F3313"/>
    <w:rsid w:val="002F3636"/>
    <w:rsid w:val="002F3A00"/>
    <w:rsid w:val="002F3BAD"/>
    <w:rsid w:val="002F3F4F"/>
    <w:rsid w:val="002F45B9"/>
    <w:rsid w:val="002F4AAE"/>
    <w:rsid w:val="002F4C9A"/>
    <w:rsid w:val="002F4F1F"/>
    <w:rsid w:val="002F5B8A"/>
    <w:rsid w:val="002F603F"/>
    <w:rsid w:val="002F63CF"/>
    <w:rsid w:val="002F685B"/>
    <w:rsid w:val="002F6BA2"/>
    <w:rsid w:val="002F6E2B"/>
    <w:rsid w:val="002F74F4"/>
    <w:rsid w:val="002F75FB"/>
    <w:rsid w:val="002F78F2"/>
    <w:rsid w:val="002F79FB"/>
    <w:rsid w:val="002F7C03"/>
    <w:rsid w:val="003000C7"/>
    <w:rsid w:val="00300161"/>
    <w:rsid w:val="0030018F"/>
    <w:rsid w:val="003008CE"/>
    <w:rsid w:val="00300B3B"/>
    <w:rsid w:val="00300B53"/>
    <w:rsid w:val="003012FD"/>
    <w:rsid w:val="00301494"/>
    <w:rsid w:val="003015C5"/>
    <w:rsid w:val="00301658"/>
    <w:rsid w:val="003017F1"/>
    <w:rsid w:val="00301933"/>
    <w:rsid w:val="00301F05"/>
    <w:rsid w:val="003023B6"/>
    <w:rsid w:val="00302445"/>
    <w:rsid w:val="0030252E"/>
    <w:rsid w:val="0030274D"/>
    <w:rsid w:val="00302BC2"/>
    <w:rsid w:val="003032D2"/>
    <w:rsid w:val="00303BE9"/>
    <w:rsid w:val="00303F9C"/>
    <w:rsid w:val="003041D9"/>
    <w:rsid w:val="00304288"/>
    <w:rsid w:val="00304595"/>
    <w:rsid w:val="003046BD"/>
    <w:rsid w:val="00304B38"/>
    <w:rsid w:val="003050C8"/>
    <w:rsid w:val="003050D6"/>
    <w:rsid w:val="003055DC"/>
    <w:rsid w:val="0030581C"/>
    <w:rsid w:val="0030596B"/>
    <w:rsid w:val="00305B79"/>
    <w:rsid w:val="00305CFB"/>
    <w:rsid w:val="00305F04"/>
    <w:rsid w:val="00305F5F"/>
    <w:rsid w:val="0030605A"/>
    <w:rsid w:val="0030610D"/>
    <w:rsid w:val="00306167"/>
    <w:rsid w:val="003061D1"/>
    <w:rsid w:val="003064BB"/>
    <w:rsid w:val="00306715"/>
    <w:rsid w:val="003069B3"/>
    <w:rsid w:val="00306B65"/>
    <w:rsid w:val="00306E72"/>
    <w:rsid w:val="00307122"/>
    <w:rsid w:val="00307599"/>
    <w:rsid w:val="00307A30"/>
    <w:rsid w:val="00307B24"/>
    <w:rsid w:val="00310169"/>
    <w:rsid w:val="0031057C"/>
    <w:rsid w:val="00310718"/>
    <w:rsid w:val="00310A8F"/>
    <w:rsid w:val="00310F7E"/>
    <w:rsid w:val="00311266"/>
    <w:rsid w:val="00311549"/>
    <w:rsid w:val="00311578"/>
    <w:rsid w:val="003116A1"/>
    <w:rsid w:val="003116C5"/>
    <w:rsid w:val="003116DE"/>
    <w:rsid w:val="00311966"/>
    <w:rsid w:val="00311B65"/>
    <w:rsid w:val="00311CB8"/>
    <w:rsid w:val="00311D21"/>
    <w:rsid w:val="00311D3D"/>
    <w:rsid w:val="0031243D"/>
    <w:rsid w:val="003126D4"/>
    <w:rsid w:val="003129F2"/>
    <w:rsid w:val="00312B0D"/>
    <w:rsid w:val="00312E8B"/>
    <w:rsid w:val="003135F2"/>
    <w:rsid w:val="003138DB"/>
    <w:rsid w:val="00313A4E"/>
    <w:rsid w:val="00313D09"/>
    <w:rsid w:val="00313D62"/>
    <w:rsid w:val="00313F71"/>
    <w:rsid w:val="00314074"/>
    <w:rsid w:val="00314176"/>
    <w:rsid w:val="0031432D"/>
    <w:rsid w:val="00314C5A"/>
    <w:rsid w:val="00315014"/>
    <w:rsid w:val="003152FA"/>
    <w:rsid w:val="0031566D"/>
    <w:rsid w:val="00315690"/>
    <w:rsid w:val="00315903"/>
    <w:rsid w:val="00315B3C"/>
    <w:rsid w:val="00315E31"/>
    <w:rsid w:val="00315EC3"/>
    <w:rsid w:val="0031610C"/>
    <w:rsid w:val="00316376"/>
    <w:rsid w:val="00316C46"/>
    <w:rsid w:val="00316E3D"/>
    <w:rsid w:val="00316E40"/>
    <w:rsid w:val="00316E84"/>
    <w:rsid w:val="00316E94"/>
    <w:rsid w:val="00317001"/>
    <w:rsid w:val="00317231"/>
    <w:rsid w:val="003174F1"/>
    <w:rsid w:val="003176F4"/>
    <w:rsid w:val="003178BE"/>
    <w:rsid w:val="00317BF3"/>
    <w:rsid w:val="00320120"/>
    <w:rsid w:val="003201A5"/>
    <w:rsid w:val="003201FB"/>
    <w:rsid w:val="003209E9"/>
    <w:rsid w:val="00321083"/>
    <w:rsid w:val="00321574"/>
    <w:rsid w:val="003215F8"/>
    <w:rsid w:val="00321FEC"/>
    <w:rsid w:val="003228CF"/>
    <w:rsid w:val="00322A9A"/>
    <w:rsid w:val="00322BFE"/>
    <w:rsid w:val="00322DBE"/>
    <w:rsid w:val="00323046"/>
    <w:rsid w:val="00323388"/>
    <w:rsid w:val="003236EC"/>
    <w:rsid w:val="0032379C"/>
    <w:rsid w:val="00323946"/>
    <w:rsid w:val="003239FF"/>
    <w:rsid w:val="00324B9F"/>
    <w:rsid w:val="00324C01"/>
    <w:rsid w:val="00324D59"/>
    <w:rsid w:val="00325057"/>
    <w:rsid w:val="00325960"/>
    <w:rsid w:val="00325A7A"/>
    <w:rsid w:val="00325D3C"/>
    <w:rsid w:val="0032606B"/>
    <w:rsid w:val="0032667D"/>
    <w:rsid w:val="00326838"/>
    <w:rsid w:val="003277CB"/>
    <w:rsid w:val="00327B6D"/>
    <w:rsid w:val="0033004E"/>
    <w:rsid w:val="0033037D"/>
    <w:rsid w:val="003308CC"/>
    <w:rsid w:val="0033092E"/>
    <w:rsid w:val="00330B2F"/>
    <w:rsid w:val="00330D0B"/>
    <w:rsid w:val="00330FAC"/>
    <w:rsid w:val="0033110E"/>
    <w:rsid w:val="00331170"/>
    <w:rsid w:val="0033140D"/>
    <w:rsid w:val="0033153E"/>
    <w:rsid w:val="00331FD6"/>
    <w:rsid w:val="003320FF"/>
    <w:rsid w:val="00332403"/>
    <w:rsid w:val="0033260B"/>
    <w:rsid w:val="0033263E"/>
    <w:rsid w:val="0033275D"/>
    <w:rsid w:val="00332868"/>
    <w:rsid w:val="003332A6"/>
    <w:rsid w:val="003336AC"/>
    <w:rsid w:val="00333AA9"/>
    <w:rsid w:val="00333AAA"/>
    <w:rsid w:val="00333D4B"/>
    <w:rsid w:val="003341C4"/>
    <w:rsid w:val="00334FB1"/>
    <w:rsid w:val="003350DD"/>
    <w:rsid w:val="003353E3"/>
    <w:rsid w:val="00335506"/>
    <w:rsid w:val="00335576"/>
    <w:rsid w:val="003356E4"/>
    <w:rsid w:val="00335813"/>
    <w:rsid w:val="00335896"/>
    <w:rsid w:val="00335A86"/>
    <w:rsid w:val="00335F7D"/>
    <w:rsid w:val="00335FBE"/>
    <w:rsid w:val="003361F9"/>
    <w:rsid w:val="0033637E"/>
    <w:rsid w:val="0033677B"/>
    <w:rsid w:val="003368E2"/>
    <w:rsid w:val="00336D37"/>
    <w:rsid w:val="003371FC"/>
    <w:rsid w:val="00337273"/>
    <w:rsid w:val="0033746A"/>
    <w:rsid w:val="0033765B"/>
    <w:rsid w:val="00337747"/>
    <w:rsid w:val="00337757"/>
    <w:rsid w:val="00337814"/>
    <w:rsid w:val="003378F9"/>
    <w:rsid w:val="00337AA6"/>
    <w:rsid w:val="00340326"/>
    <w:rsid w:val="00340BF8"/>
    <w:rsid w:val="00340C2F"/>
    <w:rsid w:val="0034105C"/>
    <w:rsid w:val="00341120"/>
    <w:rsid w:val="0034118F"/>
    <w:rsid w:val="0034120A"/>
    <w:rsid w:val="0034189D"/>
    <w:rsid w:val="00341AC7"/>
    <w:rsid w:val="00341EB5"/>
    <w:rsid w:val="00342248"/>
    <w:rsid w:val="003422D5"/>
    <w:rsid w:val="00342525"/>
    <w:rsid w:val="00342546"/>
    <w:rsid w:val="003429B4"/>
    <w:rsid w:val="00342EA8"/>
    <w:rsid w:val="0034303A"/>
    <w:rsid w:val="003433B8"/>
    <w:rsid w:val="003436E3"/>
    <w:rsid w:val="00343844"/>
    <w:rsid w:val="003438C2"/>
    <w:rsid w:val="003438E7"/>
    <w:rsid w:val="00343996"/>
    <w:rsid w:val="00343B37"/>
    <w:rsid w:val="00344076"/>
    <w:rsid w:val="0034458F"/>
    <w:rsid w:val="00344D93"/>
    <w:rsid w:val="003456D9"/>
    <w:rsid w:val="0034587E"/>
    <w:rsid w:val="00345D14"/>
    <w:rsid w:val="003463F5"/>
    <w:rsid w:val="00346CB2"/>
    <w:rsid w:val="00346D18"/>
    <w:rsid w:val="00346D72"/>
    <w:rsid w:val="00347054"/>
    <w:rsid w:val="003470EE"/>
    <w:rsid w:val="0034710F"/>
    <w:rsid w:val="0034743E"/>
    <w:rsid w:val="00347679"/>
    <w:rsid w:val="003477E2"/>
    <w:rsid w:val="00347A2C"/>
    <w:rsid w:val="00347F5B"/>
    <w:rsid w:val="00350115"/>
    <w:rsid w:val="003508FC"/>
    <w:rsid w:val="00350969"/>
    <w:rsid w:val="00350B6B"/>
    <w:rsid w:val="00350B76"/>
    <w:rsid w:val="003515E1"/>
    <w:rsid w:val="00351768"/>
    <w:rsid w:val="003518AE"/>
    <w:rsid w:val="00351CFD"/>
    <w:rsid w:val="003527F9"/>
    <w:rsid w:val="00352DFB"/>
    <w:rsid w:val="00353DFF"/>
    <w:rsid w:val="00353FC3"/>
    <w:rsid w:val="00354083"/>
    <w:rsid w:val="0035413B"/>
    <w:rsid w:val="003545E1"/>
    <w:rsid w:val="00354A8D"/>
    <w:rsid w:val="003550DD"/>
    <w:rsid w:val="00355153"/>
    <w:rsid w:val="0035545D"/>
    <w:rsid w:val="00355702"/>
    <w:rsid w:val="00355756"/>
    <w:rsid w:val="00355778"/>
    <w:rsid w:val="00355984"/>
    <w:rsid w:val="00355B39"/>
    <w:rsid w:val="00355DFD"/>
    <w:rsid w:val="00355F42"/>
    <w:rsid w:val="00356379"/>
    <w:rsid w:val="00356914"/>
    <w:rsid w:val="0035692C"/>
    <w:rsid w:val="00356EDC"/>
    <w:rsid w:val="00356FC4"/>
    <w:rsid w:val="00357A36"/>
    <w:rsid w:val="00357B0F"/>
    <w:rsid w:val="00357C58"/>
    <w:rsid w:val="00357D82"/>
    <w:rsid w:val="0036046A"/>
    <w:rsid w:val="003606D7"/>
    <w:rsid w:val="00360705"/>
    <w:rsid w:val="00360A16"/>
    <w:rsid w:val="00360C40"/>
    <w:rsid w:val="00360D13"/>
    <w:rsid w:val="00360E70"/>
    <w:rsid w:val="00360F82"/>
    <w:rsid w:val="00361455"/>
    <w:rsid w:val="003615A3"/>
    <w:rsid w:val="003616B9"/>
    <w:rsid w:val="00361928"/>
    <w:rsid w:val="00361BF2"/>
    <w:rsid w:val="00361DF0"/>
    <w:rsid w:val="003628E7"/>
    <w:rsid w:val="00363630"/>
    <w:rsid w:val="00363C18"/>
    <w:rsid w:val="00363DD3"/>
    <w:rsid w:val="003648F7"/>
    <w:rsid w:val="00364B7D"/>
    <w:rsid w:val="00364CA1"/>
    <w:rsid w:val="003655BA"/>
    <w:rsid w:val="003658F5"/>
    <w:rsid w:val="003662D6"/>
    <w:rsid w:val="0036669A"/>
    <w:rsid w:val="003666A4"/>
    <w:rsid w:val="003666E4"/>
    <w:rsid w:val="003667CB"/>
    <w:rsid w:val="00366969"/>
    <w:rsid w:val="003669E0"/>
    <w:rsid w:val="003669F7"/>
    <w:rsid w:val="00366FEB"/>
    <w:rsid w:val="00367621"/>
    <w:rsid w:val="00367C6D"/>
    <w:rsid w:val="00367C6E"/>
    <w:rsid w:val="00367CDF"/>
    <w:rsid w:val="00367E7A"/>
    <w:rsid w:val="00367FBF"/>
    <w:rsid w:val="0037036D"/>
    <w:rsid w:val="003704CC"/>
    <w:rsid w:val="0037054D"/>
    <w:rsid w:val="00370557"/>
    <w:rsid w:val="0037097E"/>
    <w:rsid w:val="00370B22"/>
    <w:rsid w:val="00370BD9"/>
    <w:rsid w:val="00371091"/>
    <w:rsid w:val="0037123E"/>
    <w:rsid w:val="0037140E"/>
    <w:rsid w:val="00372059"/>
    <w:rsid w:val="00372372"/>
    <w:rsid w:val="0037279B"/>
    <w:rsid w:val="00372E72"/>
    <w:rsid w:val="00372F8A"/>
    <w:rsid w:val="0037303A"/>
    <w:rsid w:val="0037365C"/>
    <w:rsid w:val="003736D8"/>
    <w:rsid w:val="00373F84"/>
    <w:rsid w:val="0037435F"/>
    <w:rsid w:val="0037439F"/>
    <w:rsid w:val="003745BE"/>
    <w:rsid w:val="00375CFA"/>
    <w:rsid w:val="0037617F"/>
    <w:rsid w:val="00376747"/>
    <w:rsid w:val="00376936"/>
    <w:rsid w:val="003769D6"/>
    <w:rsid w:val="003769EB"/>
    <w:rsid w:val="00377068"/>
    <w:rsid w:val="0037719D"/>
    <w:rsid w:val="00377448"/>
    <w:rsid w:val="00377615"/>
    <w:rsid w:val="00377804"/>
    <w:rsid w:val="003778F3"/>
    <w:rsid w:val="00377D48"/>
    <w:rsid w:val="00377FF6"/>
    <w:rsid w:val="00380083"/>
    <w:rsid w:val="00380987"/>
    <w:rsid w:val="00380F04"/>
    <w:rsid w:val="00380F6F"/>
    <w:rsid w:val="0038128F"/>
    <w:rsid w:val="00381293"/>
    <w:rsid w:val="003817B1"/>
    <w:rsid w:val="003817B7"/>
    <w:rsid w:val="0038189B"/>
    <w:rsid w:val="003818CD"/>
    <w:rsid w:val="00382BDE"/>
    <w:rsid w:val="00382FA0"/>
    <w:rsid w:val="00383260"/>
    <w:rsid w:val="0038334A"/>
    <w:rsid w:val="0038387C"/>
    <w:rsid w:val="00383909"/>
    <w:rsid w:val="00383A85"/>
    <w:rsid w:val="00383BE6"/>
    <w:rsid w:val="00383F7A"/>
    <w:rsid w:val="003841C7"/>
    <w:rsid w:val="003841CB"/>
    <w:rsid w:val="00384497"/>
    <w:rsid w:val="003849B0"/>
    <w:rsid w:val="00384CC1"/>
    <w:rsid w:val="00385502"/>
    <w:rsid w:val="003855FB"/>
    <w:rsid w:val="003858CB"/>
    <w:rsid w:val="00385912"/>
    <w:rsid w:val="003859E8"/>
    <w:rsid w:val="00385C11"/>
    <w:rsid w:val="00386339"/>
    <w:rsid w:val="003865BC"/>
    <w:rsid w:val="00386932"/>
    <w:rsid w:val="00386DBA"/>
    <w:rsid w:val="00387311"/>
    <w:rsid w:val="003873E0"/>
    <w:rsid w:val="00387464"/>
    <w:rsid w:val="00387582"/>
    <w:rsid w:val="003876FF"/>
    <w:rsid w:val="00387A13"/>
    <w:rsid w:val="00387FAD"/>
    <w:rsid w:val="003901DE"/>
    <w:rsid w:val="003905D9"/>
    <w:rsid w:val="00390850"/>
    <w:rsid w:val="00390974"/>
    <w:rsid w:val="00390975"/>
    <w:rsid w:val="00390A76"/>
    <w:rsid w:val="00390C6F"/>
    <w:rsid w:val="00390D7C"/>
    <w:rsid w:val="00391180"/>
    <w:rsid w:val="003913E3"/>
    <w:rsid w:val="00391631"/>
    <w:rsid w:val="003921E0"/>
    <w:rsid w:val="00392523"/>
    <w:rsid w:val="00392798"/>
    <w:rsid w:val="0039287B"/>
    <w:rsid w:val="003929C7"/>
    <w:rsid w:val="00392A29"/>
    <w:rsid w:val="00392A35"/>
    <w:rsid w:val="00392AC9"/>
    <w:rsid w:val="00392B32"/>
    <w:rsid w:val="003937DE"/>
    <w:rsid w:val="00393BFE"/>
    <w:rsid w:val="00393C35"/>
    <w:rsid w:val="0039425C"/>
    <w:rsid w:val="003942F2"/>
    <w:rsid w:val="003948E4"/>
    <w:rsid w:val="00394B75"/>
    <w:rsid w:val="00394CB7"/>
    <w:rsid w:val="00395246"/>
    <w:rsid w:val="003953A4"/>
    <w:rsid w:val="003958D2"/>
    <w:rsid w:val="00396264"/>
    <w:rsid w:val="0039681C"/>
    <w:rsid w:val="00396C69"/>
    <w:rsid w:val="00396DAB"/>
    <w:rsid w:val="00396DCF"/>
    <w:rsid w:val="00396EB1"/>
    <w:rsid w:val="00397330"/>
    <w:rsid w:val="003973F4"/>
    <w:rsid w:val="003974AE"/>
    <w:rsid w:val="003976C0"/>
    <w:rsid w:val="0039772B"/>
    <w:rsid w:val="00397906"/>
    <w:rsid w:val="00397AE7"/>
    <w:rsid w:val="00397C11"/>
    <w:rsid w:val="00397DDA"/>
    <w:rsid w:val="00397F31"/>
    <w:rsid w:val="00397FBA"/>
    <w:rsid w:val="003A0546"/>
    <w:rsid w:val="003A0970"/>
    <w:rsid w:val="003A1016"/>
    <w:rsid w:val="003A1F7D"/>
    <w:rsid w:val="003A2231"/>
    <w:rsid w:val="003A28A4"/>
    <w:rsid w:val="003A2A40"/>
    <w:rsid w:val="003A35CD"/>
    <w:rsid w:val="003A3EF6"/>
    <w:rsid w:val="003A40E7"/>
    <w:rsid w:val="003A4370"/>
    <w:rsid w:val="003A4424"/>
    <w:rsid w:val="003A4808"/>
    <w:rsid w:val="003A4C6A"/>
    <w:rsid w:val="003A5390"/>
    <w:rsid w:val="003A57AD"/>
    <w:rsid w:val="003A598F"/>
    <w:rsid w:val="003A6045"/>
    <w:rsid w:val="003A6157"/>
    <w:rsid w:val="003A69F4"/>
    <w:rsid w:val="003A6E70"/>
    <w:rsid w:val="003A6F5F"/>
    <w:rsid w:val="003A6FBF"/>
    <w:rsid w:val="003A77E3"/>
    <w:rsid w:val="003A7C1E"/>
    <w:rsid w:val="003A7D87"/>
    <w:rsid w:val="003A7F35"/>
    <w:rsid w:val="003A7F8D"/>
    <w:rsid w:val="003B036E"/>
    <w:rsid w:val="003B039C"/>
    <w:rsid w:val="003B0B57"/>
    <w:rsid w:val="003B0FB6"/>
    <w:rsid w:val="003B0FEE"/>
    <w:rsid w:val="003B18BD"/>
    <w:rsid w:val="003B19EE"/>
    <w:rsid w:val="003B1A95"/>
    <w:rsid w:val="003B1BA5"/>
    <w:rsid w:val="003B2296"/>
    <w:rsid w:val="003B23B7"/>
    <w:rsid w:val="003B3000"/>
    <w:rsid w:val="003B320E"/>
    <w:rsid w:val="003B3814"/>
    <w:rsid w:val="003B44C8"/>
    <w:rsid w:val="003B4A00"/>
    <w:rsid w:val="003B4AF5"/>
    <w:rsid w:val="003B54B2"/>
    <w:rsid w:val="003B55B9"/>
    <w:rsid w:val="003B5608"/>
    <w:rsid w:val="003B5A38"/>
    <w:rsid w:val="003B63E8"/>
    <w:rsid w:val="003B65F8"/>
    <w:rsid w:val="003B66A4"/>
    <w:rsid w:val="003B68A0"/>
    <w:rsid w:val="003B7220"/>
    <w:rsid w:val="003B730A"/>
    <w:rsid w:val="003C02D5"/>
    <w:rsid w:val="003C035A"/>
    <w:rsid w:val="003C0521"/>
    <w:rsid w:val="003C05E3"/>
    <w:rsid w:val="003C0C9E"/>
    <w:rsid w:val="003C101E"/>
    <w:rsid w:val="003C167A"/>
    <w:rsid w:val="003C1778"/>
    <w:rsid w:val="003C17C8"/>
    <w:rsid w:val="003C1AF3"/>
    <w:rsid w:val="003C1BB8"/>
    <w:rsid w:val="003C1C71"/>
    <w:rsid w:val="003C1D1C"/>
    <w:rsid w:val="003C20CC"/>
    <w:rsid w:val="003C2256"/>
    <w:rsid w:val="003C278B"/>
    <w:rsid w:val="003C2BB5"/>
    <w:rsid w:val="003C2E58"/>
    <w:rsid w:val="003C2ECE"/>
    <w:rsid w:val="003C31B8"/>
    <w:rsid w:val="003C31E7"/>
    <w:rsid w:val="003C36FC"/>
    <w:rsid w:val="003C4642"/>
    <w:rsid w:val="003C47C8"/>
    <w:rsid w:val="003C4AC8"/>
    <w:rsid w:val="003C4B87"/>
    <w:rsid w:val="003C4B8E"/>
    <w:rsid w:val="003C4C7C"/>
    <w:rsid w:val="003C4F40"/>
    <w:rsid w:val="003C5053"/>
    <w:rsid w:val="003C53DF"/>
    <w:rsid w:val="003C584D"/>
    <w:rsid w:val="003C5C58"/>
    <w:rsid w:val="003C5E17"/>
    <w:rsid w:val="003C6276"/>
    <w:rsid w:val="003C6323"/>
    <w:rsid w:val="003C675D"/>
    <w:rsid w:val="003C67BD"/>
    <w:rsid w:val="003C68E7"/>
    <w:rsid w:val="003C6CBB"/>
    <w:rsid w:val="003C6E37"/>
    <w:rsid w:val="003C7196"/>
    <w:rsid w:val="003C7395"/>
    <w:rsid w:val="003C7882"/>
    <w:rsid w:val="003C7C91"/>
    <w:rsid w:val="003D013A"/>
    <w:rsid w:val="003D01FD"/>
    <w:rsid w:val="003D05D0"/>
    <w:rsid w:val="003D0915"/>
    <w:rsid w:val="003D1300"/>
    <w:rsid w:val="003D18D3"/>
    <w:rsid w:val="003D192A"/>
    <w:rsid w:val="003D1D50"/>
    <w:rsid w:val="003D28AF"/>
    <w:rsid w:val="003D290C"/>
    <w:rsid w:val="003D31B0"/>
    <w:rsid w:val="003D32E4"/>
    <w:rsid w:val="003D3515"/>
    <w:rsid w:val="003D37DA"/>
    <w:rsid w:val="003D38FC"/>
    <w:rsid w:val="003D3A2D"/>
    <w:rsid w:val="003D3D41"/>
    <w:rsid w:val="003D3D63"/>
    <w:rsid w:val="003D3E10"/>
    <w:rsid w:val="003D40DB"/>
    <w:rsid w:val="003D437F"/>
    <w:rsid w:val="003D44C4"/>
    <w:rsid w:val="003D497E"/>
    <w:rsid w:val="003D4E55"/>
    <w:rsid w:val="003D5035"/>
    <w:rsid w:val="003D5EA2"/>
    <w:rsid w:val="003D5EA8"/>
    <w:rsid w:val="003D6315"/>
    <w:rsid w:val="003D65DD"/>
    <w:rsid w:val="003D6C85"/>
    <w:rsid w:val="003D6EEC"/>
    <w:rsid w:val="003D7B1D"/>
    <w:rsid w:val="003D7C7E"/>
    <w:rsid w:val="003D7EEE"/>
    <w:rsid w:val="003E000F"/>
    <w:rsid w:val="003E02D9"/>
    <w:rsid w:val="003E0CFE"/>
    <w:rsid w:val="003E0E45"/>
    <w:rsid w:val="003E1065"/>
    <w:rsid w:val="003E19ED"/>
    <w:rsid w:val="003E1EF2"/>
    <w:rsid w:val="003E1FEB"/>
    <w:rsid w:val="003E23E9"/>
    <w:rsid w:val="003E2400"/>
    <w:rsid w:val="003E24DE"/>
    <w:rsid w:val="003E2D4C"/>
    <w:rsid w:val="003E2EC6"/>
    <w:rsid w:val="003E3054"/>
    <w:rsid w:val="003E35A7"/>
    <w:rsid w:val="003E381B"/>
    <w:rsid w:val="003E399D"/>
    <w:rsid w:val="003E3F62"/>
    <w:rsid w:val="003E4384"/>
    <w:rsid w:val="003E443A"/>
    <w:rsid w:val="003E47DD"/>
    <w:rsid w:val="003E48EA"/>
    <w:rsid w:val="003E509E"/>
    <w:rsid w:val="003E5145"/>
    <w:rsid w:val="003E5319"/>
    <w:rsid w:val="003E5823"/>
    <w:rsid w:val="003E5AB8"/>
    <w:rsid w:val="003E5B29"/>
    <w:rsid w:val="003E5BA3"/>
    <w:rsid w:val="003E5F19"/>
    <w:rsid w:val="003E61F4"/>
    <w:rsid w:val="003E61F7"/>
    <w:rsid w:val="003E638C"/>
    <w:rsid w:val="003E66B2"/>
    <w:rsid w:val="003E683E"/>
    <w:rsid w:val="003E7240"/>
    <w:rsid w:val="003E7370"/>
    <w:rsid w:val="003E73A9"/>
    <w:rsid w:val="003E749D"/>
    <w:rsid w:val="003E78EC"/>
    <w:rsid w:val="003E7B14"/>
    <w:rsid w:val="003E7D45"/>
    <w:rsid w:val="003E7EA7"/>
    <w:rsid w:val="003F004F"/>
    <w:rsid w:val="003F030D"/>
    <w:rsid w:val="003F0AF6"/>
    <w:rsid w:val="003F0C29"/>
    <w:rsid w:val="003F0DBA"/>
    <w:rsid w:val="003F1536"/>
    <w:rsid w:val="003F16B4"/>
    <w:rsid w:val="003F1824"/>
    <w:rsid w:val="003F1E65"/>
    <w:rsid w:val="003F209B"/>
    <w:rsid w:val="003F2281"/>
    <w:rsid w:val="003F22A9"/>
    <w:rsid w:val="003F25D5"/>
    <w:rsid w:val="003F2702"/>
    <w:rsid w:val="003F2796"/>
    <w:rsid w:val="003F2938"/>
    <w:rsid w:val="003F2CA3"/>
    <w:rsid w:val="003F2DBB"/>
    <w:rsid w:val="003F32C6"/>
    <w:rsid w:val="003F37E8"/>
    <w:rsid w:val="003F4212"/>
    <w:rsid w:val="003F4327"/>
    <w:rsid w:val="003F45EE"/>
    <w:rsid w:val="003F4AF1"/>
    <w:rsid w:val="003F4B1F"/>
    <w:rsid w:val="003F5326"/>
    <w:rsid w:val="003F54B2"/>
    <w:rsid w:val="003F5817"/>
    <w:rsid w:val="003F586B"/>
    <w:rsid w:val="003F586D"/>
    <w:rsid w:val="003F5CEB"/>
    <w:rsid w:val="003F60E4"/>
    <w:rsid w:val="003F61E3"/>
    <w:rsid w:val="003F6AE6"/>
    <w:rsid w:val="003F6F95"/>
    <w:rsid w:val="003F731E"/>
    <w:rsid w:val="003F788C"/>
    <w:rsid w:val="003F79B7"/>
    <w:rsid w:val="003F79C9"/>
    <w:rsid w:val="003F79FB"/>
    <w:rsid w:val="00400151"/>
    <w:rsid w:val="004005AB"/>
    <w:rsid w:val="004005E2"/>
    <w:rsid w:val="00400710"/>
    <w:rsid w:val="00400740"/>
    <w:rsid w:val="0040087E"/>
    <w:rsid w:val="00400BE8"/>
    <w:rsid w:val="00401031"/>
    <w:rsid w:val="004013EB"/>
    <w:rsid w:val="00401E25"/>
    <w:rsid w:val="00402318"/>
    <w:rsid w:val="00402B4F"/>
    <w:rsid w:val="00402B8A"/>
    <w:rsid w:val="00402DD3"/>
    <w:rsid w:val="004032EF"/>
    <w:rsid w:val="00403F3E"/>
    <w:rsid w:val="00404A8E"/>
    <w:rsid w:val="00404AB8"/>
    <w:rsid w:val="004051C6"/>
    <w:rsid w:val="00405BE3"/>
    <w:rsid w:val="00405CFF"/>
    <w:rsid w:val="00405DE5"/>
    <w:rsid w:val="004062E0"/>
    <w:rsid w:val="004065E6"/>
    <w:rsid w:val="004067EE"/>
    <w:rsid w:val="004067F2"/>
    <w:rsid w:val="00406CA8"/>
    <w:rsid w:val="00406EBE"/>
    <w:rsid w:val="00406EC6"/>
    <w:rsid w:val="00406F0D"/>
    <w:rsid w:val="004075BA"/>
    <w:rsid w:val="00407A82"/>
    <w:rsid w:val="00407AA6"/>
    <w:rsid w:val="004101B5"/>
    <w:rsid w:val="00410806"/>
    <w:rsid w:val="00410AFC"/>
    <w:rsid w:val="00410D26"/>
    <w:rsid w:val="0041116F"/>
    <w:rsid w:val="004111C6"/>
    <w:rsid w:val="00411D1D"/>
    <w:rsid w:val="00411E86"/>
    <w:rsid w:val="00411EBE"/>
    <w:rsid w:val="00412094"/>
    <w:rsid w:val="004126FF"/>
    <w:rsid w:val="00412AE9"/>
    <w:rsid w:val="00412BCE"/>
    <w:rsid w:val="00412EB3"/>
    <w:rsid w:val="00412FA0"/>
    <w:rsid w:val="00413BB9"/>
    <w:rsid w:val="004141EC"/>
    <w:rsid w:val="00414814"/>
    <w:rsid w:val="00414D12"/>
    <w:rsid w:val="00415C93"/>
    <w:rsid w:val="00415E70"/>
    <w:rsid w:val="00415F44"/>
    <w:rsid w:val="00416362"/>
    <w:rsid w:val="00416536"/>
    <w:rsid w:val="00416636"/>
    <w:rsid w:val="00416D3E"/>
    <w:rsid w:val="00416F45"/>
    <w:rsid w:val="00416F97"/>
    <w:rsid w:val="0041702F"/>
    <w:rsid w:val="00417589"/>
    <w:rsid w:val="0041764D"/>
    <w:rsid w:val="0041774D"/>
    <w:rsid w:val="00417880"/>
    <w:rsid w:val="0041792E"/>
    <w:rsid w:val="00417B1A"/>
    <w:rsid w:val="00417C49"/>
    <w:rsid w:val="00417F8B"/>
    <w:rsid w:val="00417FF3"/>
    <w:rsid w:val="00420125"/>
    <w:rsid w:val="004204A0"/>
    <w:rsid w:val="00420657"/>
    <w:rsid w:val="00420B27"/>
    <w:rsid w:val="00420B9B"/>
    <w:rsid w:val="00420F0D"/>
    <w:rsid w:val="00420F29"/>
    <w:rsid w:val="00421045"/>
    <w:rsid w:val="00421391"/>
    <w:rsid w:val="004215C3"/>
    <w:rsid w:val="0042179D"/>
    <w:rsid w:val="00422492"/>
    <w:rsid w:val="004224DA"/>
    <w:rsid w:val="00422572"/>
    <w:rsid w:val="004225AD"/>
    <w:rsid w:val="00422B11"/>
    <w:rsid w:val="00422B53"/>
    <w:rsid w:val="00422B55"/>
    <w:rsid w:val="00422EFF"/>
    <w:rsid w:val="00423880"/>
    <w:rsid w:val="00423894"/>
    <w:rsid w:val="004239ED"/>
    <w:rsid w:val="00423ABB"/>
    <w:rsid w:val="00423E80"/>
    <w:rsid w:val="00423FD0"/>
    <w:rsid w:val="004241F3"/>
    <w:rsid w:val="00424280"/>
    <w:rsid w:val="004244EB"/>
    <w:rsid w:val="0042454B"/>
    <w:rsid w:val="0042489A"/>
    <w:rsid w:val="00424B0C"/>
    <w:rsid w:val="00424B17"/>
    <w:rsid w:val="00424B43"/>
    <w:rsid w:val="00424D46"/>
    <w:rsid w:val="004251E3"/>
    <w:rsid w:val="004254E3"/>
    <w:rsid w:val="0042583E"/>
    <w:rsid w:val="00425AF6"/>
    <w:rsid w:val="00425E59"/>
    <w:rsid w:val="00425F65"/>
    <w:rsid w:val="004260CD"/>
    <w:rsid w:val="00426205"/>
    <w:rsid w:val="00426244"/>
    <w:rsid w:val="004262E7"/>
    <w:rsid w:val="00426358"/>
    <w:rsid w:val="00426587"/>
    <w:rsid w:val="00426755"/>
    <w:rsid w:val="00426CA5"/>
    <w:rsid w:val="00426E9C"/>
    <w:rsid w:val="00426ED9"/>
    <w:rsid w:val="00426F1F"/>
    <w:rsid w:val="004275B8"/>
    <w:rsid w:val="0042773B"/>
    <w:rsid w:val="00427954"/>
    <w:rsid w:val="00427A1E"/>
    <w:rsid w:val="00430EBC"/>
    <w:rsid w:val="00431025"/>
    <w:rsid w:val="0043107F"/>
    <w:rsid w:val="004314D8"/>
    <w:rsid w:val="004314DF"/>
    <w:rsid w:val="004315EA"/>
    <w:rsid w:val="00431DF7"/>
    <w:rsid w:val="00431E73"/>
    <w:rsid w:val="00432042"/>
    <w:rsid w:val="004321CB"/>
    <w:rsid w:val="004326A6"/>
    <w:rsid w:val="00432B1D"/>
    <w:rsid w:val="004330E3"/>
    <w:rsid w:val="004338AF"/>
    <w:rsid w:val="00433EB0"/>
    <w:rsid w:val="0043411D"/>
    <w:rsid w:val="00434641"/>
    <w:rsid w:val="004346C2"/>
    <w:rsid w:val="0043507C"/>
    <w:rsid w:val="004350BD"/>
    <w:rsid w:val="00435191"/>
    <w:rsid w:val="004352DA"/>
    <w:rsid w:val="00435381"/>
    <w:rsid w:val="00435440"/>
    <w:rsid w:val="00435445"/>
    <w:rsid w:val="004358E2"/>
    <w:rsid w:val="004359B3"/>
    <w:rsid w:val="004359E9"/>
    <w:rsid w:val="00435A2E"/>
    <w:rsid w:val="00435C3A"/>
    <w:rsid w:val="00435E89"/>
    <w:rsid w:val="00436660"/>
    <w:rsid w:val="00436B17"/>
    <w:rsid w:val="004371B4"/>
    <w:rsid w:val="00437318"/>
    <w:rsid w:val="00437463"/>
    <w:rsid w:val="00437499"/>
    <w:rsid w:val="0043755D"/>
    <w:rsid w:val="00437592"/>
    <w:rsid w:val="00437BC4"/>
    <w:rsid w:val="00437C52"/>
    <w:rsid w:val="00437C6A"/>
    <w:rsid w:val="00437CEA"/>
    <w:rsid w:val="00437D10"/>
    <w:rsid w:val="00440256"/>
    <w:rsid w:val="004402FC"/>
    <w:rsid w:val="0044036B"/>
    <w:rsid w:val="004403B6"/>
    <w:rsid w:val="00440495"/>
    <w:rsid w:val="004408F5"/>
    <w:rsid w:val="00440A06"/>
    <w:rsid w:val="00440BB1"/>
    <w:rsid w:val="00440E3D"/>
    <w:rsid w:val="00440FE7"/>
    <w:rsid w:val="0044116A"/>
    <w:rsid w:val="00441CBD"/>
    <w:rsid w:val="004421C8"/>
    <w:rsid w:val="00442367"/>
    <w:rsid w:val="004424BA"/>
    <w:rsid w:val="00442753"/>
    <w:rsid w:val="004427B4"/>
    <w:rsid w:val="00442849"/>
    <w:rsid w:val="00442878"/>
    <w:rsid w:val="004428E5"/>
    <w:rsid w:val="0044294A"/>
    <w:rsid w:val="00442D18"/>
    <w:rsid w:val="00442F0E"/>
    <w:rsid w:val="00442FB5"/>
    <w:rsid w:val="004434CB"/>
    <w:rsid w:val="004435BC"/>
    <w:rsid w:val="0044372A"/>
    <w:rsid w:val="0044396E"/>
    <w:rsid w:val="00443B56"/>
    <w:rsid w:val="00443D15"/>
    <w:rsid w:val="00443EE4"/>
    <w:rsid w:val="0044480F"/>
    <w:rsid w:val="0044512D"/>
    <w:rsid w:val="00445264"/>
    <w:rsid w:val="00445A0F"/>
    <w:rsid w:val="00445A9C"/>
    <w:rsid w:val="00445B3A"/>
    <w:rsid w:val="00445B48"/>
    <w:rsid w:val="00445CC9"/>
    <w:rsid w:val="00445E88"/>
    <w:rsid w:val="004460B8"/>
    <w:rsid w:val="004464A5"/>
    <w:rsid w:val="00446517"/>
    <w:rsid w:val="00446985"/>
    <w:rsid w:val="00446C06"/>
    <w:rsid w:val="00446DC3"/>
    <w:rsid w:val="00446E7F"/>
    <w:rsid w:val="004470F0"/>
    <w:rsid w:val="004470F9"/>
    <w:rsid w:val="004473E0"/>
    <w:rsid w:val="00447636"/>
    <w:rsid w:val="00447BC8"/>
    <w:rsid w:val="00447C31"/>
    <w:rsid w:val="00447F27"/>
    <w:rsid w:val="00447FC0"/>
    <w:rsid w:val="0045009E"/>
    <w:rsid w:val="0045022B"/>
    <w:rsid w:val="004502AC"/>
    <w:rsid w:val="00450491"/>
    <w:rsid w:val="00450820"/>
    <w:rsid w:val="00450D0C"/>
    <w:rsid w:val="00450E55"/>
    <w:rsid w:val="004511EF"/>
    <w:rsid w:val="004514D0"/>
    <w:rsid w:val="00451A2D"/>
    <w:rsid w:val="00451C21"/>
    <w:rsid w:val="0045227F"/>
    <w:rsid w:val="004526A7"/>
    <w:rsid w:val="00452C45"/>
    <w:rsid w:val="00452C61"/>
    <w:rsid w:val="00452E14"/>
    <w:rsid w:val="004530D3"/>
    <w:rsid w:val="004533E5"/>
    <w:rsid w:val="0045354B"/>
    <w:rsid w:val="004538E3"/>
    <w:rsid w:val="00453923"/>
    <w:rsid w:val="00453B3E"/>
    <w:rsid w:val="00453D5E"/>
    <w:rsid w:val="00454068"/>
    <w:rsid w:val="00454390"/>
    <w:rsid w:val="004545A2"/>
    <w:rsid w:val="00454949"/>
    <w:rsid w:val="00454956"/>
    <w:rsid w:val="00454C0C"/>
    <w:rsid w:val="00454C93"/>
    <w:rsid w:val="00454CF8"/>
    <w:rsid w:val="00454D2D"/>
    <w:rsid w:val="0045532A"/>
    <w:rsid w:val="00455AF7"/>
    <w:rsid w:val="00455BFA"/>
    <w:rsid w:val="004566C0"/>
    <w:rsid w:val="00456790"/>
    <w:rsid w:val="00456DDD"/>
    <w:rsid w:val="00457285"/>
    <w:rsid w:val="00457691"/>
    <w:rsid w:val="00457A46"/>
    <w:rsid w:val="00457E5D"/>
    <w:rsid w:val="00457F23"/>
    <w:rsid w:val="004608ED"/>
    <w:rsid w:val="00460D92"/>
    <w:rsid w:val="00460F52"/>
    <w:rsid w:val="00460FB9"/>
    <w:rsid w:val="0046130E"/>
    <w:rsid w:val="00461B3F"/>
    <w:rsid w:val="00461BB1"/>
    <w:rsid w:val="00461BC8"/>
    <w:rsid w:val="00461D57"/>
    <w:rsid w:val="00461ECE"/>
    <w:rsid w:val="00461F6C"/>
    <w:rsid w:val="00461F94"/>
    <w:rsid w:val="00462449"/>
    <w:rsid w:val="0046273B"/>
    <w:rsid w:val="0046281A"/>
    <w:rsid w:val="0046305E"/>
    <w:rsid w:val="00463232"/>
    <w:rsid w:val="00463472"/>
    <w:rsid w:val="00463CEB"/>
    <w:rsid w:val="004640C1"/>
    <w:rsid w:val="0046423A"/>
    <w:rsid w:val="00464651"/>
    <w:rsid w:val="00464BBA"/>
    <w:rsid w:val="00465024"/>
    <w:rsid w:val="004651A7"/>
    <w:rsid w:val="0046536C"/>
    <w:rsid w:val="00465384"/>
    <w:rsid w:val="00465820"/>
    <w:rsid w:val="004658D3"/>
    <w:rsid w:val="00465E5D"/>
    <w:rsid w:val="00465F7A"/>
    <w:rsid w:val="00465F83"/>
    <w:rsid w:val="00466002"/>
    <w:rsid w:val="004660A3"/>
    <w:rsid w:val="004661B1"/>
    <w:rsid w:val="004662A3"/>
    <w:rsid w:val="0046670C"/>
    <w:rsid w:val="00466A41"/>
    <w:rsid w:val="00466E38"/>
    <w:rsid w:val="00467483"/>
    <w:rsid w:val="004674AD"/>
    <w:rsid w:val="00467CAD"/>
    <w:rsid w:val="00467CD4"/>
    <w:rsid w:val="00467E05"/>
    <w:rsid w:val="00467E07"/>
    <w:rsid w:val="004702FC"/>
    <w:rsid w:val="004705F1"/>
    <w:rsid w:val="00470A7E"/>
    <w:rsid w:val="00470BF3"/>
    <w:rsid w:val="004716D4"/>
    <w:rsid w:val="0047170D"/>
    <w:rsid w:val="00471854"/>
    <w:rsid w:val="00471C5C"/>
    <w:rsid w:val="00472311"/>
    <w:rsid w:val="004725DB"/>
    <w:rsid w:val="004727C3"/>
    <w:rsid w:val="00472917"/>
    <w:rsid w:val="004731AC"/>
    <w:rsid w:val="004732F4"/>
    <w:rsid w:val="004733AB"/>
    <w:rsid w:val="00473855"/>
    <w:rsid w:val="00473957"/>
    <w:rsid w:val="004739AA"/>
    <w:rsid w:val="004739B6"/>
    <w:rsid w:val="00473BBB"/>
    <w:rsid w:val="00473D7E"/>
    <w:rsid w:val="00473E36"/>
    <w:rsid w:val="004741DF"/>
    <w:rsid w:val="0047422C"/>
    <w:rsid w:val="00474564"/>
    <w:rsid w:val="004747D2"/>
    <w:rsid w:val="004750F7"/>
    <w:rsid w:val="00475198"/>
    <w:rsid w:val="00475655"/>
    <w:rsid w:val="00475770"/>
    <w:rsid w:val="0047596C"/>
    <w:rsid w:val="00475A32"/>
    <w:rsid w:val="00475F1F"/>
    <w:rsid w:val="00475F80"/>
    <w:rsid w:val="00476011"/>
    <w:rsid w:val="004762B4"/>
    <w:rsid w:val="004764E8"/>
    <w:rsid w:val="004766BC"/>
    <w:rsid w:val="004766CF"/>
    <w:rsid w:val="00476A7B"/>
    <w:rsid w:val="00476A94"/>
    <w:rsid w:val="00476BA6"/>
    <w:rsid w:val="004770BD"/>
    <w:rsid w:val="004771FD"/>
    <w:rsid w:val="004774CD"/>
    <w:rsid w:val="00477A8B"/>
    <w:rsid w:val="00477C77"/>
    <w:rsid w:val="00477E79"/>
    <w:rsid w:val="004808E6"/>
    <w:rsid w:val="00480E21"/>
    <w:rsid w:val="0048134A"/>
    <w:rsid w:val="004817F5"/>
    <w:rsid w:val="00481BC6"/>
    <w:rsid w:val="00481C93"/>
    <w:rsid w:val="00481E81"/>
    <w:rsid w:val="00481EB9"/>
    <w:rsid w:val="00482618"/>
    <w:rsid w:val="004829B7"/>
    <w:rsid w:val="00482A3A"/>
    <w:rsid w:val="00482F39"/>
    <w:rsid w:val="00483456"/>
    <w:rsid w:val="00483618"/>
    <w:rsid w:val="0048374F"/>
    <w:rsid w:val="00483CF5"/>
    <w:rsid w:val="00484257"/>
    <w:rsid w:val="0048436C"/>
    <w:rsid w:val="004844E8"/>
    <w:rsid w:val="00484579"/>
    <w:rsid w:val="004850B5"/>
    <w:rsid w:val="00485C73"/>
    <w:rsid w:val="00485E41"/>
    <w:rsid w:val="004861E3"/>
    <w:rsid w:val="00486412"/>
    <w:rsid w:val="004866D6"/>
    <w:rsid w:val="00486840"/>
    <w:rsid w:val="00486E14"/>
    <w:rsid w:val="004873BC"/>
    <w:rsid w:val="004874E0"/>
    <w:rsid w:val="00487510"/>
    <w:rsid w:val="004876FE"/>
    <w:rsid w:val="0048790B"/>
    <w:rsid w:val="00487DF0"/>
    <w:rsid w:val="00490146"/>
    <w:rsid w:val="00490A19"/>
    <w:rsid w:val="00490D30"/>
    <w:rsid w:val="00490DD7"/>
    <w:rsid w:val="00490E03"/>
    <w:rsid w:val="004914E1"/>
    <w:rsid w:val="00491635"/>
    <w:rsid w:val="00491802"/>
    <w:rsid w:val="00491B1A"/>
    <w:rsid w:val="004921A4"/>
    <w:rsid w:val="00492807"/>
    <w:rsid w:val="00492847"/>
    <w:rsid w:val="00492CD2"/>
    <w:rsid w:val="00493111"/>
    <w:rsid w:val="004937AE"/>
    <w:rsid w:val="0049385B"/>
    <w:rsid w:val="004939C2"/>
    <w:rsid w:val="004944EF"/>
    <w:rsid w:val="0049492A"/>
    <w:rsid w:val="0049502A"/>
    <w:rsid w:val="004952C3"/>
    <w:rsid w:val="004954CE"/>
    <w:rsid w:val="00495A98"/>
    <w:rsid w:val="00495B11"/>
    <w:rsid w:val="00495B2E"/>
    <w:rsid w:val="00495C2D"/>
    <w:rsid w:val="0049690C"/>
    <w:rsid w:val="00496AA5"/>
    <w:rsid w:val="00496D94"/>
    <w:rsid w:val="004972AC"/>
    <w:rsid w:val="004977FE"/>
    <w:rsid w:val="0049780B"/>
    <w:rsid w:val="00497A39"/>
    <w:rsid w:val="004A038A"/>
    <w:rsid w:val="004A03D8"/>
    <w:rsid w:val="004A04E7"/>
    <w:rsid w:val="004A056E"/>
    <w:rsid w:val="004A05EB"/>
    <w:rsid w:val="004A060F"/>
    <w:rsid w:val="004A085E"/>
    <w:rsid w:val="004A0AD8"/>
    <w:rsid w:val="004A10E4"/>
    <w:rsid w:val="004A1160"/>
    <w:rsid w:val="004A11B0"/>
    <w:rsid w:val="004A15F7"/>
    <w:rsid w:val="004A1B5A"/>
    <w:rsid w:val="004A23AC"/>
    <w:rsid w:val="004A23DE"/>
    <w:rsid w:val="004A28F3"/>
    <w:rsid w:val="004A2937"/>
    <w:rsid w:val="004A29D5"/>
    <w:rsid w:val="004A2E3B"/>
    <w:rsid w:val="004A326E"/>
    <w:rsid w:val="004A348C"/>
    <w:rsid w:val="004A39CC"/>
    <w:rsid w:val="004A3A93"/>
    <w:rsid w:val="004A3EDC"/>
    <w:rsid w:val="004A447C"/>
    <w:rsid w:val="004A4B6C"/>
    <w:rsid w:val="004A4C28"/>
    <w:rsid w:val="004A4DED"/>
    <w:rsid w:val="004A604A"/>
    <w:rsid w:val="004A6180"/>
    <w:rsid w:val="004A627A"/>
    <w:rsid w:val="004A6425"/>
    <w:rsid w:val="004A6498"/>
    <w:rsid w:val="004A66B3"/>
    <w:rsid w:val="004A6789"/>
    <w:rsid w:val="004A68A4"/>
    <w:rsid w:val="004A6AB1"/>
    <w:rsid w:val="004A7391"/>
    <w:rsid w:val="004A77AC"/>
    <w:rsid w:val="004A78E8"/>
    <w:rsid w:val="004A79EC"/>
    <w:rsid w:val="004A7ACD"/>
    <w:rsid w:val="004A7C07"/>
    <w:rsid w:val="004A7C64"/>
    <w:rsid w:val="004A7E2C"/>
    <w:rsid w:val="004A7FE0"/>
    <w:rsid w:val="004B0087"/>
    <w:rsid w:val="004B0587"/>
    <w:rsid w:val="004B05CF"/>
    <w:rsid w:val="004B0F13"/>
    <w:rsid w:val="004B155B"/>
    <w:rsid w:val="004B16CA"/>
    <w:rsid w:val="004B1807"/>
    <w:rsid w:val="004B1DB0"/>
    <w:rsid w:val="004B1F59"/>
    <w:rsid w:val="004B1FF6"/>
    <w:rsid w:val="004B20B3"/>
    <w:rsid w:val="004B2339"/>
    <w:rsid w:val="004B240D"/>
    <w:rsid w:val="004B2554"/>
    <w:rsid w:val="004B2BC6"/>
    <w:rsid w:val="004B2C7D"/>
    <w:rsid w:val="004B2C82"/>
    <w:rsid w:val="004B2E10"/>
    <w:rsid w:val="004B37A1"/>
    <w:rsid w:val="004B39EC"/>
    <w:rsid w:val="004B3CF6"/>
    <w:rsid w:val="004B4689"/>
    <w:rsid w:val="004B4D40"/>
    <w:rsid w:val="004B4EE9"/>
    <w:rsid w:val="004B4F8E"/>
    <w:rsid w:val="004B50AA"/>
    <w:rsid w:val="004B5774"/>
    <w:rsid w:val="004B59C3"/>
    <w:rsid w:val="004B603A"/>
    <w:rsid w:val="004B676B"/>
    <w:rsid w:val="004B6833"/>
    <w:rsid w:val="004B7057"/>
    <w:rsid w:val="004B747F"/>
    <w:rsid w:val="004B7E94"/>
    <w:rsid w:val="004C0401"/>
    <w:rsid w:val="004C072F"/>
    <w:rsid w:val="004C08EB"/>
    <w:rsid w:val="004C0A96"/>
    <w:rsid w:val="004C0D9A"/>
    <w:rsid w:val="004C1F2A"/>
    <w:rsid w:val="004C1F55"/>
    <w:rsid w:val="004C2019"/>
    <w:rsid w:val="004C2061"/>
    <w:rsid w:val="004C2274"/>
    <w:rsid w:val="004C257E"/>
    <w:rsid w:val="004C28A4"/>
    <w:rsid w:val="004C29D9"/>
    <w:rsid w:val="004C2A11"/>
    <w:rsid w:val="004C2B79"/>
    <w:rsid w:val="004C2C17"/>
    <w:rsid w:val="004C2C2D"/>
    <w:rsid w:val="004C3ACA"/>
    <w:rsid w:val="004C3BBC"/>
    <w:rsid w:val="004C4054"/>
    <w:rsid w:val="004C405E"/>
    <w:rsid w:val="004C413E"/>
    <w:rsid w:val="004C42F8"/>
    <w:rsid w:val="004C47DF"/>
    <w:rsid w:val="004C4920"/>
    <w:rsid w:val="004C4E5B"/>
    <w:rsid w:val="004C4F3B"/>
    <w:rsid w:val="004C4FB1"/>
    <w:rsid w:val="004C4FDC"/>
    <w:rsid w:val="004C50D2"/>
    <w:rsid w:val="004C5201"/>
    <w:rsid w:val="004C533F"/>
    <w:rsid w:val="004C5387"/>
    <w:rsid w:val="004C55DA"/>
    <w:rsid w:val="004C5707"/>
    <w:rsid w:val="004C6010"/>
    <w:rsid w:val="004C643E"/>
    <w:rsid w:val="004C6B7A"/>
    <w:rsid w:val="004C738E"/>
    <w:rsid w:val="004C744A"/>
    <w:rsid w:val="004C746A"/>
    <w:rsid w:val="004C79BA"/>
    <w:rsid w:val="004C7AE9"/>
    <w:rsid w:val="004C7EE4"/>
    <w:rsid w:val="004D02DA"/>
    <w:rsid w:val="004D0431"/>
    <w:rsid w:val="004D043C"/>
    <w:rsid w:val="004D043F"/>
    <w:rsid w:val="004D0453"/>
    <w:rsid w:val="004D07AC"/>
    <w:rsid w:val="004D0AF2"/>
    <w:rsid w:val="004D0AF6"/>
    <w:rsid w:val="004D0C8A"/>
    <w:rsid w:val="004D0E02"/>
    <w:rsid w:val="004D0EBC"/>
    <w:rsid w:val="004D0FB4"/>
    <w:rsid w:val="004D1504"/>
    <w:rsid w:val="004D1A15"/>
    <w:rsid w:val="004D1F7F"/>
    <w:rsid w:val="004D2187"/>
    <w:rsid w:val="004D263E"/>
    <w:rsid w:val="004D2702"/>
    <w:rsid w:val="004D2A95"/>
    <w:rsid w:val="004D2D5C"/>
    <w:rsid w:val="004D3131"/>
    <w:rsid w:val="004D31AD"/>
    <w:rsid w:val="004D3279"/>
    <w:rsid w:val="004D33FE"/>
    <w:rsid w:val="004D3722"/>
    <w:rsid w:val="004D3768"/>
    <w:rsid w:val="004D38C0"/>
    <w:rsid w:val="004D399E"/>
    <w:rsid w:val="004D41D9"/>
    <w:rsid w:val="004D4976"/>
    <w:rsid w:val="004D4B9E"/>
    <w:rsid w:val="004D4DE2"/>
    <w:rsid w:val="004D514A"/>
    <w:rsid w:val="004D5274"/>
    <w:rsid w:val="004D5D06"/>
    <w:rsid w:val="004D5DA5"/>
    <w:rsid w:val="004D635E"/>
    <w:rsid w:val="004D63E0"/>
    <w:rsid w:val="004D6457"/>
    <w:rsid w:val="004D694C"/>
    <w:rsid w:val="004D7047"/>
    <w:rsid w:val="004D7115"/>
    <w:rsid w:val="004D7504"/>
    <w:rsid w:val="004D7644"/>
    <w:rsid w:val="004D7DCF"/>
    <w:rsid w:val="004E0650"/>
    <w:rsid w:val="004E0A1F"/>
    <w:rsid w:val="004E0ED0"/>
    <w:rsid w:val="004E1013"/>
    <w:rsid w:val="004E1117"/>
    <w:rsid w:val="004E15FD"/>
    <w:rsid w:val="004E17CF"/>
    <w:rsid w:val="004E1883"/>
    <w:rsid w:val="004E18A5"/>
    <w:rsid w:val="004E1B6A"/>
    <w:rsid w:val="004E1C16"/>
    <w:rsid w:val="004E1DA3"/>
    <w:rsid w:val="004E230E"/>
    <w:rsid w:val="004E25AB"/>
    <w:rsid w:val="004E27C2"/>
    <w:rsid w:val="004E2A1F"/>
    <w:rsid w:val="004E338C"/>
    <w:rsid w:val="004E359F"/>
    <w:rsid w:val="004E370D"/>
    <w:rsid w:val="004E375F"/>
    <w:rsid w:val="004E37CA"/>
    <w:rsid w:val="004E3CC4"/>
    <w:rsid w:val="004E3CCB"/>
    <w:rsid w:val="004E3D55"/>
    <w:rsid w:val="004E3FB1"/>
    <w:rsid w:val="004E44C3"/>
    <w:rsid w:val="004E4652"/>
    <w:rsid w:val="004E4709"/>
    <w:rsid w:val="004E4970"/>
    <w:rsid w:val="004E4F4B"/>
    <w:rsid w:val="004E53BC"/>
    <w:rsid w:val="004E54D1"/>
    <w:rsid w:val="004E5C0C"/>
    <w:rsid w:val="004E5C84"/>
    <w:rsid w:val="004E609B"/>
    <w:rsid w:val="004E6230"/>
    <w:rsid w:val="004E63CE"/>
    <w:rsid w:val="004E6924"/>
    <w:rsid w:val="004E6938"/>
    <w:rsid w:val="004E6CC6"/>
    <w:rsid w:val="004E7003"/>
    <w:rsid w:val="004E7057"/>
    <w:rsid w:val="004E73F7"/>
    <w:rsid w:val="004E7571"/>
    <w:rsid w:val="004E7650"/>
    <w:rsid w:val="004E7840"/>
    <w:rsid w:val="004E7CE2"/>
    <w:rsid w:val="004E7D79"/>
    <w:rsid w:val="004E7F89"/>
    <w:rsid w:val="004F0238"/>
    <w:rsid w:val="004F0E17"/>
    <w:rsid w:val="004F118B"/>
    <w:rsid w:val="004F1A08"/>
    <w:rsid w:val="004F1ECA"/>
    <w:rsid w:val="004F22FA"/>
    <w:rsid w:val="004F24A6"/>
    <w:rsid w:val="004F26DB"/>
    <w:rsid w:val="004F2C2A"/>
    <w:rsid w:val="004F2D6F"/>
    <w:rsid w:val="004F32DE"/>
    <w:rsid w:val="004F3DF6"/>
    <w:rsid w:val="004F419D"/>
    <w:rsid w:val="004F4B94"/>
    <w:rsid w:val="004F4C09"/>
    <w:rsid w:val="004F4C8B"/>
    <w:rsid w:val="004F4DF6"/>
    <w:rsid w:val="004F4E8D"/>
    <w:rsid w:val="004F511C"/>
    <w:rsid w:val="004F52B7"/>
    <w:rsid w:val="004F5667"/>
    <w:rsid w:val="004F5C41"/>
    <w:rsid w:val="004F5CFB"/>
    <w:rsid w:val="004F60B9"/>
    <w:rsid w:val="004F6449"/>
    <w:rsid w:val="004F659E"/>
    <w:rsid w:val="004F691D"/>
    <w:rsid w:val="004F69C9"/>
    <w:rsid w:val="004F6A5D"/>
    <w:rsid w:val="004F6C54"/>
    <w:rsid w:val="004F6FF5"/>
    <w:rsid w:val="004F712F"/>
    <w:rsid w:val="004F7C50"/>
    <w:rsid w:val="005001BD"/>
    <w:rsid w:val="005002C9"/>
    <w:rsid w:val="00500555"/>
    <w:rsid w:val="00500A44"/>
    <w:rsid w:val="00500B64"/>
    <w:rsid w:val="0050124E"/>
    <w:rsid w:val="0050141E"/>
    <w:rsid w:val="005014F1"/>
    <w:rsid w:val="0050198B"/>
    <w:rsid w:val="00501A35"/>
    <w:rsid w:val="00501AC6"/>
    <w:rsid w:val="0050257B"/>
    <w:rsid w:val="00502745"/>
    <w:rsid w:val="00502791"/>
    <w:rsid w:val="00502F18"/>
    <w:rsid w:val="005031AE"/>
    <w:rsid w:val="005033B4"/>
    <w:rsid w:val="00503BA4"/>
    <w:rsid w:val="00503E77"/>
    <w:rsid w:val="00503F07"/>
    <w:rsid w:val="005040DF"/>
    <w:rsid w:val="005041CB"/>
    <w:rsid w:val="0050442F"/>
    <w:rsid w:val="005044EB"/>
    <w:rsid w:val="00504629"/>
    <w:rsid w:val="0050473D"/>
    <w:rsid w:val="00504B74"/>
    <w:rsid w:val="00504BC1"/>
    <w:rsid w:val="00504C0E"/>
    <w:rsid w:val="005054A8"/>
    <w:rsid w:val="00505CCE"/>
    <w:rsid w:val="00505DA4"/>
    <w:rsid w:val="00505DE5"/>
    <w:rsid w:val="0050613C"/>
    <w:rsid w:val="0050670B"/>
    <w:rsid w:val="005068F3"/>
    <w:rsid w:val="00506963"/>
    <w:rsid w:val="0050697A"/>
    <w:rsid w:val="00506C8F"/>
    <w:rsid w:val="00507166"/>
    <w:rsid w:val="0050720C"/>
    <w:rsid w:val="005072E1"/>
    <w:rsid w:val="00507344"/>
    <w:rsid w:val="00507923"/>
    <w:rsid w:val="00507F9E"/>
    <w:rsid w:val="0051015E"/>
    <w:rsid w:val="00510338"/>
    <w:rsid w:val="0051079C"/>
    <w:rsid w:val="0051089D"/>
    <w:rsid w:val="00510CF1"/>
    <w:rsid w:val="00510D10"/>
    <w:rsid w:val="00510DEE"/>
    <w:rsid w:val="005116C9"/>
    <w:rsid w:val="00511710"/>
    <w:rsid w:val="00511761"/>
    <w:rsid w:val="005120E8"/>
    <w:rsid w:val="0051212A"/>
    <w:rsid w:val="00512503"/>
    <w:rsid w:val="005126D5"/>
    <w:rsid w:val="00512D24"/>
    <w:rsid w:val="00512EBD"/>
    <w:rsid w:val="00513592"/>
    <w:rsid w:val="005138A0"/>
    <w:rsid w:val="005138D5"/>
    <w:rsid w:val="00513D95"/>
    <w:rsid w:val="00513FE8"/>
    <w:rsid w:val="005140C3"/>
    <w:rsid w:val="005141A9"/>
    <w:rsid w:val="00514B18"/>
    <w:rsid w:val="00514B95"/>
    <w:rsid w:val="005153E5"/>
    <w:rsid w:val="00515458"/>
    <w:rsid w:val="00515968"/>
    <w:rsid w:val="005159C7"/>
    <w:rsid w:val="00515B79"/>
    <w:rsid w:val="005163D0"/>
    <w:rsid w:val="00516406"/>
    <w:rsid w:val="005168F4"/>
    <w:rsid w:val="00516D3F"/>
    <w:rsid w:val="00517194"/>
    <w:rsid w:val="005174CC"/>
    <w:rsid w:val="005177ED"/>
    <w:rsid w:val="005178AB"/>
    <w:rsid w:val="00517B4B"/>
    <w:rsid w:val="00517CF5"/>
    <w:rsid w:val="0052019C"/>
    <w:rsid w:val="005204C6"/>
    <w:rsid w:val="0052107C"/>
    <w:rsid w:val="00521A97"/>
    <w:rsid w:val="00521ACE"/>
    <w:rsid w:val="00521B64"/>
    <w:rsid w:val="00521CD8"/>
    <w:rsid w:val="00521EB0"/>
    <w:rsid w:val="00521EE2"/>
    <w:rsid w:val="00521F3C"/>
    <w:rsid w:val="005221B7"/>
    <w:rsid w:val="00522955"/>
    <w:rsid w:val="00522BC2"/>
    <w:rsid w:val="00522C8E"/>
    <w:rsid w:val="00522F3C"/>
    <w:rsid w:val="00522F4E"/>
    <w:rsid w:val="0052360F"/>
    <w:rsid w:val="00523652"/>
    <w:rsid w:val="00523E25"/>
    <w:rsid w:val="00523F1C"/>
    <w:rsid w:val="005241B6"/>
    <w:rsid w:val="00524487"/>
    <w:rsid w:val="00524705"/>
    <w:rsid w:val="005253BB"/>
    <w:rsid w:val="00525438"/>
    <w:rsid w:val="0052555B"/>
    <w:rsid w:val="00525764"/>
    <w:rsid w:val="005258AC"/>
    <w:rsid w:val="00525C35"/>
    <w:rsid w:val="00525DA2"/>
    <w:rsid w:val="0052624F"/>
    <w:rsid w:val="00526414"/>
    <w:rsid w:val="0052650A"/>
    <w:rsid w:val="0052668E"/>
    <w:rsid w:val="0052685D"/>
    <w:rsid w:val="00526C9A"/>
    <w:rsid w:val="00526E77"/>
    <w:rsid w:val="00527208"/>
    <w:rsid w:val="005278CD"/>
    <w:rsid w:val="00527A89"/>
    <w:rsid w:val="00527E84"/>
    <w:rsid w:val="005301DF"/>
    <w:rsid w:val="005303BA"/>
    <w:rsid w:val="005307FE"/>
    <w:rsid w:val="00530EEF"/>
    <w:rsid w:val="0053138B"/>
    <w:rsid w:val="00531642"/>
    <w:rsid w:val="00531AE1"/>
    <w:rsid w:val="00531C25"/>
    <w:rsid w:val="00531D4D"/>
    <w:rsid w:val="00531F6F"/>
    <w:rsid w:val="00531F84"/>
    <w:rsid w:val="005321A3"/>
    <w:rsid w:val="00532392"/>
    <w:rsid w:val="00533684"/>
    <w:rsid w:val="00533A97"/>
    <w:rsid w:val="00533B1C"/>
    <w:rsid w:val="00533EB8"/>
    <w:rsid w:val="0053406F"/>
    <w:rsid w:val="00534282"/>
    <w:rsid w:val="0053447A"/>
    <w:rsid w:val="00534686"/>
    <w:rsid w:val="00534E1A"/>
    <w:rsid w:val="00534E70"/>
    <w:rsid w:val="00535138"/>
    <w:rsid w:val="005353EE"/>
    <w:rsid w:val="00535639"/>
    <w:rsid w:val="00535F94"/>
    <w:rsid w:val="005360D1"/>
    <w:rsid w:val="005360ED"/>
    <w:rsid w:val="005365D1"/>
    <w:rsid w:val="005367F2"/>
    <w:rsid w:val="00536E42"/>
    <w:rsid w:val="0053713D"/>
    <w:rsid w:val="00537A76"/>
    <w:rsid w:val="00537B01"/>
    <w:rsid w:val="00540874"/>
    <w:rsid w:val="00540B3D"/>
    <w:rsid w:val="00540D6F"/>
    <w:rsid w:val="0054147B"/>
    <w:rsid w:val="00541F09"/>
    <w:rsid w:val="005421C6"/>
    <w:rsid w:val="00542216"/>
    <w:rsid w:val="00542781"/>
    <w:rsid w:val="00542C6A"/>
    <w:rsid w:val="00542D8B"/>
    <w:rsid w:val="00542F52"/>
    <w:rsid w:val="00542FEE"/>
    <w:rsid w:val="00543004"/>
    <w:rsid w:val="00543429"/>
    <w:rsid w:val="00543439"/>
    <w:rsid w:val="00543756"/>
    <w:rsid w:val="005437DA"/>
    <w:rsid w:val="00543A00"/>
    <w:rsid w:val="00543BF2"/>
    <w:rsid w:val="00543CAB"/>
    <w:rsid w:val="00543DFA"/>
    <w:rsid w:val="005440ED"/>
    <w:rsid w:val="0054414E"/>
    <w:rsid w:val="005446F9"/>
    <w:rsid w:val="00544837"/>
    <w:rsid w:val="00544DAE"/>
    <w:rsid w:val="00544F4B"/>
    <w:rsid w:val="00545A22"/>
    <w:rsid w:val="00545B4C"/>
    <w:rsid w:val="00545BB2"/>
    <w:rsid w:val="00545FBE"/>
    <w:rsid w:val="00546467"/>
    <w:rsid w:val="00546875"/>
    <w:rsid w:val="00546A8C"/>
    <w:rsid w:val="00546D0F"/>
    <w:rsid w:val="00546F13"/>
    <w:rsid w:val="00546F4F"/>
    <w:rsid w:val="0054740B"/>
    <w:rsid w:val="00550287"/>
    <w:rsid w:val="005506AB"/>
    <w:rsid w:val="00550BCF"/>
    <w:rsid w:val="00550C88"/>
    <w:rsid w:val="00550E0D"/>
    <w:rsid w:val="00550EBE"/>
    <w:rsid w:val="00551504"/>
    <w:rsid w:val="00551706"/>
    <w:rsid w:val="00551726"/>
    <w:rsid w:val="00551AB2"/>
    <w:rsid w:val="0055237F"/>
    <w:rsid w:val="005524D2"/>
    <w:rsid w:val="00552535"/>
    <w:rsid w:val="00552578"/>
    <w:rsid w:val="00552C9C"/>
    <w:rsid w:val="00552D4D"/>
    <w:rsid w:val="00552DED"/>
    <w:rsid w:val="00552FA0"/>
    <w:rsid w:val="0055367B"/>
    <w:rsid w:val="005537B0"/>
    <w:rsid w:val="00553AE7"/>
    <w:rsid w:val="00553F5F"/>
    <w:rsid w:val="005543D9"/>
    <w:rsid w:val="00554547"/>
    <w:rsid w:val="0055486C"/>
    <w:rsid w:val="005548AB"/>
    <w:rsid w:val="00554BF6"/>
    <w:rsid w:val="00555288"/>
    <w:rsid w:val="00555300"/>
    <w:rsid w:val="005559C2"/>
    <w:rsid w:val="00555A65"/>
    <w:rsid w:val="0055606F"/>
    <w:rsid w:val="00556571"/>
    <w:rsid w:val="005565A9"/>
    <w:rsid w:val="00556612"/>
    <w:rsid w:val="00556AC4"/>
    <w:rsid w:val="00556CE8"/>
    <w:rsid w:val="00556FB2"/>
    <w:rsid w:val="0055701F"/>
    <w:rsid w:val="005575B8"/>
    <w:rsid w:val="00557B03"/>
    <w:rsid w:val="0056023E"/>
    <w:rsid w:val="005602CF"/>
    <w:rsid w:val="00560540"/>
    <w:rsid w:val="0056072E"/>
    <w:rsid w:val="00560CF5"/>
    <w:rsid w:val="005610F7"/>
    <w:rsid w:val="005611BB"/>
    <w:rsid w:val="00561251"/>
    <w:rsid w:val="00561427"/>
    <w:rsid w:val="00561536"/>
    <w:rsid w:val="00561948"/>
    <w:rsid w:val="00561C06"/>
    <w:rsid w:val="00561C25"/>
    <w:rsid w:val="00561DF7"/>
    <w:rsid w:val="005620A5"/>
    <w:rsid w:val="00562477"/>
    <w:rsid w:val="005624D4"/>
    <w:rsid w:val="00562687"/>
    <w:rsid w:val="00562957"/>
    <w:rsid w:val="00562C95"/>
    <w:rsid w:val="00562D23"/>
    <w:rsid w:val="00562D70"/>
    <w:rsid w:val="00563395"/>
    <w:rsid w:val="00563527"/>
    <w:rsid w:val="005637AB"/>
    <w:rsid w:val="00563A00"/>
    <w:rsid w:val="00563A70"/>
    <w:rsid w:val="00563F44"/>
    <w:rsid w:val="0056535C"/>
    <w:rsid w:val="005654CB"/>
    <w:rsid w:val="00566353"/>
    <w:rsid w:val="005663A1"/>
    <w:rsid w:val="00566486"/>
    <w:rsid w:val="00566582"/>
    <w:rsid w:val="00566610"/>
    <w:rsid w:val="00566835"/>
    <w:rsid w:val="0056693B"/>
    <w:rsid w:val="0056694C"/>
    <w:rsid w:val="00566AB0"/>
    <w:rsid w:val="00566CB3"/>
    <w:rsid w:val="00566F7C"/>
    <w:rsid w:val="005675BA"/>
    <w:rsid w:val="00567E05"/>
    <w:rsid w:val="005702DB"/>
    <w:rsid w:val="00570F80"/>
    <w:rsid w:val="00571110"/>
    <w:rsid w:val="00571B05"/>
    <w:rsid w:val="00571D21"/>
    <w:rsid w:val="00571DB1"/>
    <w:rsid w:val="005720D3"/>
    <w:rsid w:val="0057210D"/>
    <w:rsid w:val="0057234D"/>
    <w:rsid w:val="00572D1D"/>
    <w:rsid w:val="00572DDF"/>
    <w:rsid w:val="00573337"/>
    <w:rsid w:val="00573504"/>
    <w:rsid w:val="00573608"/>
    <w:rsid w:val="0057379E"/>
    <w:rsid w:val="00573F92"/>
    <w:rsid w:val="00574917"/>
    <w:rsid w:val="005751BB"/>
    <w:rsid w:val="005756D5"/>
    <w:rsid w:val="00575832"/>
    <w:rsid w:val="00575D89"/>
    <w:rsid w:val="00576450"/>
    <w:rsid w:val="0057650C"/>
    <w:rsid w:val="00576BB7"/>
    <w:rsid w:val="0057723F"/>
    <w:rsid w:val="005774E3"/>
    <w:rsid w:val="005775E5"/>
    <w:rsid w:val="0057779A"/>
    <w:rsid w:val="005779F3"/>
    <w:rsid w:val="00577A9C"/>
    <w:rsid w:val="00577F89"/>
    <w:rsid w:val="005802FF"/>
    <w:rsid w:val="0058095C"/>
    <w:rsid w:val="00580B0E"/>
    <w:rsid w:val="00580C84"/>
    <w:rsid w:val="00580E50"/>
    <w:rsid w:val="0058172B"/>
    <w:rsid w:val="0058186E"/>
    <w:rsid w:val="00581996"/>
    <w:rsid w:val="005820E1"/>
    <w:rsid w:val="005821B4"/>
    <w:rsid w:val="005823B0"/>
    <w:rsid w:val="00582482"/>
    <w:rsid w:val="00582599"/>
    <w:rsid w:val="005825FD"/>
    <w:rsid w:val="005826A3"/>
    <w:rsid w:val="0058290E"/>
    <w:rsid w:val="00582C3B"/>
    <w:rsid w:val="005830E5"/>
    <w:rsid w:val="00583247"/>
    <w:rsid w:val="005836D8"/>
    <w:rsid w:val="005837D1"/>
    <w:rsid w:val="0058381C"/>
    <w:rsid w:val="00583D25"/>
    <w:rsid w:val="005843FA"/>
    <w:rsid w:val="005844BB"/>
    <w:rsid w:val="005847F4"/>
    <w:rsid w:val="00584E84"/>
    <w:rsid w:val="0058509C"/>
    <w:rsid w:val="00585226"/>
    <w:rsid w:val="0058579E"/>
    <w:rsid w:val="005858FC"/>
    <w:rsid w:val="00585A59"/>
    <w:rsid w:val="00585ED4"/>
    <w:rsid w:val="00586290"/>
    <w:rsid w:val="0058657A"/>
    <w:rsid w:val="00586733"/>
    <w:rsid w:val="0058721D"/>
    <w:rsid w:val="005877EB"/>
    <w:rsid w:val="005879D7"/>
    <w:rsid w:val="005905C0"/>
    <w:rsid w:val="00590744"/>
    <w:rsid w:val="00590D0A"/>
    <w:rsid w:val="00590EA8"/>
    <w:rsid w:val="00591A40"/>
    <w:rsid w:val="00591B56"/>
    <w:rsid w:val="00591B64"/>
    <w:rsid w:val="00592E4B"/>
    <w:rsid w:val="00593159"/>
    <w:rsid w:val="005935EF"/>
    <w:rsid w:val="0059377B"/>
    <w:rsid w:val="0059386F"/>
    <w:rsid w:val="005939FE"/>
    <w:rsid w:val="00593F79"/>
    <w:rsid w:val="005941C8"/>
    <w:rsid w:val="0059420D"/>
    <w:rsid w:val="0059432F"/>
    <w:rsid w:val="00594903"/>
    <w:rsid w:val="0059491E"/>
    <w:rsid w:val="00595055"/>
    <w:rsid w:val="005950FF"/>
    <w:rsid w:val="00595365"/>
    <w:rsid w:val="00595654"/>
    <w:rsid w:val="00596E71"/>
    <w:rsid w:val="00596EFD"/>
    <w:rsid w:val="00596F91"/>
    <w:rsid w:val="0059705E"/>
    <w:rsid w:val="005978DB"/>
    <w:rsid w:val="005A0553"/>
    <w:rsid w:val="005A077C"/>
    <w:rsid w:val="005A0DBA"/>
    <w:rsid w:val="005A0F79"/>
    <w:rsid w:val="005A1283"/>
    <w:rsid w:val="005A173B"/>
    <w:rsid w:val="005A18DC"/>
    <w:rsid w:val="005A1B29"/>
    <w:rsid w:val="005A1E42"/>
    <w:rsid w:val="005A1F32"/>
    <w:rsid w:val="005A2179"/>
    <w:rsid w:val="005A250E"/>
    <w:rsid w:val="005A253B"/>
    <w:rsid w:val="005A259B"/>
    <w:rsid w:val="005A2948"/>
    <w:rsid w:val="005A2B04"/>
    <w:rsid w:val="005A3A25"/>
    <w:rsid w:val="005A3D0B"/>
    <w:rsid w:val="005A3D24"/>
    <w:rsid w:val="005A3D9A"/>
    <w:rsid w:val="005A40DD"/>
    <w:rsid w:val="005A41FC"/>
    <w:rsid w:val="005A4361"/>
    <w:rsid w:val="005A4366"/>
    <w:rsid w:val="005A4850"/>
    <w:rsid w:val="005A4ABC"/>
    <w:rsid w:val="005A4B48"/>
    <w:rsid w:val="005A5162"/>
    <w:rsid w:val="005A5656"/>
    <w:rsid w:val="005A5975"/>
    <w:rsid w:val="005A599C"/>
    <w:rsid w:val="005A5B54"/>
    <w:rsid w:val="005A62A2"/>
    <w:rsid w:val="005A63DA"/>
    <w:rsid w:val="005A640B"/>
    <w:rsid w:val="005A64D3"/>
    <w:rsid w:val="005A679B"/>
    <w:rsid w:val="005A695D"/>
    <w:rsid w:val="005A744D"/>
    <w:rsid w:val="005A7493"/>
    <w:rsid w:val="005A75DC"/>
    <w:rsid w:val="005A7AE3"/>
    <w:rsid w:val="005A7C03"/>
    <w:rsid w:val="005B03D7"/>
    <w:rsid w:val="005B0C5B"/>
    <w:rsid w:val="005B1059"/>
    <w:rsid w:val="005B122A"/>
    <w:rsid w:val="005B1695"/>
    <w:rsid w:val="005B1B5E"/>
    <w:rsid w:val="005B1E50"/>
    <w:rsid w:val="005B217F"/>
    <w:rsid w:val="005B2356"/>
    <w:rsid w:val="005B243C"/>
    <w:rsid w:val="005B299B"/>
    <w:rsid w:val="005B37ED"/>
    <w:rsid w:val="005B408B"/>
    <w:rsid w:val="005B43CE"/>
    <w:rsid w:val="005B45AD"/>
    <w:rsid w:val="005B4B1F"/>
    <w:rsid w:val="005B4C4B"/>
    <w:rsid w:val="005B4C71"/>
    <w:rsid w:val="005B4CAC"/>
    <w:rsid w:val="005B4D2B"/>
    <w:rsid w:val="005B4E53"/>
    <w:rsid w:val="005B5000"/>
    <w:rsid w:val="005B5633"/>
    <w:rsid w:val="005B5642"/>
    <w:rsid w:val="005B6907"/>
    <w:rsid w:val="005B6947"/>
    <w:rsid w:val="005B74A6"/>
    <w:rsid w:val="005B79E7"/>
    <w:rsid w:val="005B7DDC"/>
    <w:rsid w:val="005B7E77"/>
    <w:rsid w:val="005B7EFD"/>
    <w:rsid w:val="005B7FDB"/>
    <w:rsid w:val="005C0724"/>
    <w:rsid w:val="005C095B"/>
    <w:rsid w:val="005C09DB"/>
    <w:rsid w:val="005C0B0A"/>
    <w:rsid w:val="005C0CA7"/>
    <w:rsid w:val="005C0EBE"/>
    <w:rsid w:val="005C0FF9"/>
    <w:rsid w:val="005C156E"/>
    <w:rsid w:val="005C1C06"/>
    <w:rsid w:val="005C1C52"/>
    <w:rsid w:val="005C1D74"/>
    <w:rsid w:val="005C2701"/>
    <w:rsid w:val="005C274E"/>
    <w:rsid w:val="005C2C23"/>
    <w:rsid w:val="005C3BB3"/>
    <w:rsid w:val="005C3CFF"/>
    <w:rsid w:val="005C3FEF"/>
    <w:rsid w:val="005C4000"/>
    <w:rsid w:val="005C42DA"/>
    <w:rsid w:val="005C42DB"/>
    <w:rsid w:val="005C4736"/>
    <w:rsid w:val="005C4A63"/>
    <w:rsid w:val="005C4A89"/>
    <w:rsid w:val="005C4CE2"/>
    <w:rsid w:val="005C4E79"/>
    <w:rsid w:val="005C4FF2"/>
    <w:rsid w:val="005C5100"/>
    <w:rsid w:val="005C5324"/>
    <w:rsid w:val="005C54F2"/>
    <w:rsid w:val="005C590A"/>
    <w:rsid w:val="005C591B"/>
    <w:rsid w:val="005C5FBC"/>
    <w:rsid w:val="005C637C"/>
    <w:rsid w:val="005C645F"/>
    <w:rsid w:val="005C67BD"/>
    <w:rsid w:val="005C6DA3"/>
    <w:rsid w:val="005C75DE"/>
    <w:rsid w:val="005C7795"/>
    <w:rsid w:val="005C7D2D"/>
    <w:rsid w:val="005D03B2"/>
    <w:rsid w:val="005D04F7"/>
    <w:rsid w:val="005D152D"/>
    <w:rsid w:val="005D1A3C"/>
    <w:rsid w:val="005D1D73"/>
    <w:rsid w:val="005D1F16"/>
    <w:rsid w:val="005D22EB"/>
    <w:rsid w:val="005D2300"/>
    <w:rsid w:val="005D23BB"/>
    <w:rsid w:val="005D25E9"/>
    <w:rsid w:val="005D28A2"/>
    <w:rsid w:val="005D29E3"/>
    <w:rsid w:val="005D2A64"/>
    <w:rsid w:val="005D2C91"/>
    <w:rsid w:val="005D2F74"/>
    <w:rsid w:val="005D2F94"/>
    <w:rsid w:val="005D3D3D"/>
    <w:rsid w:val="005D3DE0"/>
    <w:rsid w:val="005D403E"/>
    <w:rsid w:val="005D40CB"/>
    <w:rsid w:val="005D42FE"/>
    <w:rsid w:val="005D47A0"/>
    <w:rsid w:val="005D4ACE"/>
    <w:rsid w:val="005D500D"/>
    <w:rsid w:val="005D51D5"/>
    <w:rsid w:val="005D5353"/>
    <w:rsid w:val="005D57FB"/>
    <w:rsid w:val="005D58C9"/>
    <w:rsid w:val="005D5A19"/>
    <w:rsid w:val="005D5C44"/>
    <w:rsid w:val="005D60C4"/>
    <w:rsid w:val="005D61D4"/>
    <w:rsid w:val="005D688A"/>
    <w:rsid w:val="005D6ACF"/>
    <w:rsid w:val="005D6AED"/>
    <w:rsid w:val="005D6DF6"/>
    <w:rsid w:val="005D6DFC"/>
    <w:rsid w:val="005D6E48"/>
    <w:rsid w:val="005D70D8"/>
    <w:rsid w:val="005D7407"/>
    <w:rsid w:val="005D7929"/>
    <w:rsid w:val="005D7C42"/>
    <w:rsid w:val="005D7C92"/>
    <w:rsid w:val="005D7EB9"/>
    <w:rsid w:val="005D7EC8"/>
    <w:rsid w:val="005D7F02"/>
    <w:rsid w:val="005E02E3"/>
    <w:rsid w:val="005E0923"/>
    <w:rsid w:val="005E0C10"/>
    <w:rsid w:val="005E0D44"/>
    <w:rsid w:val="005E0EA6"/>
    <w:rsid w:val="005E0F2F"/>
    <w:rsid w:val="005E0FFE"/>
    <w:rsid w:val="005E157F"/>
    <w:rsid w:val="005E1DDD"/>
    <w:rsid w:val="005E205C"/>
    <w:rsid w:val="005E2755"/>
    <w:rsid w:val="005E2B4A"/>
    <w:rsid w:val="005E2E95"/>
    <w:rsid w:val="005E3474"/>
    <w:rsid w:val="005E34E7"/>
    <w:rsid w:val="005E36DC"/>
    <w:rsid w:val="005E387D"/>
    <w:rsid w:val="005E3F3D"/>
    <w:rsid w:val="005E40DD"/>
    <w:rsid w:val="005E42DD"/>
    <w:rsid w:val="005E431E"/>
    <w:rsid w:val="005E446E"/>
    <w:rsid w:val="005E47CB"/>
    <w:rsid w:val="005E4A20"/>
    <w:rsid w:val="005E4A98"/>
    <w:rsid w:val="005E4F48"/>
    <w:rsid w:val="005E51B8"/>
    <w:rsid w:val="005E54C4"/>
    <w:rsid w:val="005E5620"/>
    <w:rsid w:val="005E59AD"/>
    <w:rsid w:val="005E5EE6"/>
    <w:rsid w:val="005E60D0"/>
    <w:rsid w:val="005E6250"/>
    <w:rsid w:val="005E67AF"/>
    <w:rsid w:val="005E6D87"/>
    <w:rsid w:val="005E74C0"/>
    <w:rsid w:val="005E7712"/>
    <w:rsid w:val="005E7BFF"/>
    <w:rsid w:val="005F00E1"/>
    <w:rsid w:val="005F0611"/>
    <w:rsid w:val="005F09D2"/>
    <w:rsid w:val="005F0BCC"/>
    <w:rsid w:val="005F0CD5"/>
    <w:rsid w:val="005F0E75"/>
    <w:rsid w:val="005F13EF"/>
    <w:rsid w:val="005F143A"/>
    <w:rsid w:val="005F16C7"/>
    <w:rsid w:val="005F1FB5"/>
    <w:rsid w:val="005F22CE"/>
    <w:rsid w:val="005F299F"/>
    <w:rsid w:val="005F2A5A"/>
    <w:rsid w:val="005F2F7B"/>
    <w:rsid w:val="005F3489"/>
    <w:rsid w:val="005F3B62"/>
    <w:rsid w:val="005F3BBA"/>
    <w:rsid w:val="005F3FF5"/>
    <w:rsid w:val="005F4796"/>
    <w:rsid w:val="005F4812"/>
    <w:rsid w:val="005F4AFD"/>
    <w:rsid w:val="005F4F3E"/>
    <w:rsid w:val="005F50AB"/>
    <w:rsid w:val="005F5138"/>
    <w:rsid w:val="005F51F0"/>
    <w:rsid w:val="005F5211"/>
    <w:rsid w:val="005F56BE"/>
    <w:rsid w:val="005F5872"/>
    <w:rsid w:val="005F58A4"/>
    <w:rsid w:val="005F599F"/>
    <w:rsid w:val="005F5A44"/>
    <w:rsid w:val="005F5AB6"/>
    <w:rsid w:val="005F5E3F"/>
    <w:rsid w:val="005F5EC9"/>
    <w:rsid w:val="005F5EF0"/>
    <w:rsid w:val="005F680A"/>
    <w:rsid w:val="005F6A3F"/>
    <w:rsid w:val="005F6B2F"/>
    <w:rsid w:val="005F6CF2"/>
    <w:rsid w:val="005F73D9"/>
    <w:rsid w:val="005F76A2"/>
    <w:rsid w:val="005F7A70"/>
    <w:rsid w:val="005F7B30"/>
    <w:rsid w:val="00600008"/>
    <w:rsid w:val="00600432"/>
    <w:rsid w:val="00600579"/>
    <w:rsid w:val="00600EAB"/>
    <w:rsid w:val="00600F91"/>
    <w:rsid w:val="00601179"/>
    <w:rsid w:val="00601533"/>
    <w:rsid w:val="00601A25"/>
    <w:rsid w:val="00601A5F"/>
    <w:rsid w:val="0060255C"/>
    <w:rsid w:val="00602847"/>
    <w:rsid w:val="00602D7D"/>
    <w:rsid w:val="0060311B"/>
    <w:rsid w:val="0060336A"/>
    <w:rsid w:val="00603603"/>
    <w:rsid w:val="00603866"/>
    <w:rsid w:val="00603B39"/>
    <w:rsid w:val="0060474B"/>
    <w:rsid w:val="0060492E"/>
    <w:rsid w:val="00604C67"/>
    <w:rsid w:val="0060500E"/>
    <w:rsid w:val="006051BC"/>
    <w:rsid w:val="0060553E"/>
    <w:rsid w:val="006056C3"/>
    <w:rsid w:val="006064F2"/>
    <w:rsid w:val="006066ED"/>
    <w:rsid w:val="006067C3"/>
    <w:rsid w:val="00606BAC"/>
    <w:rsid w:val="00606F6D"/>
    <w:rsid w:val="00607067"/>
    <w:rsid w:val="00607D80"/>
    <w:rsid w:val="00607FD3"/>
    <w:rsid w:val="00610369"/>
    <w:rsid w:val="0061044D"/>
    <w:rsid w:val="00610655"/>
    <w:rsid w:val="0061076E"/>
    <w:rsid w:val="0061136A"/>
    <w:rsid w:val="006114B8"/>
    <w:rsid w:val="00611869"/>
    <w:rsid w:val="006118D2"/>
    <w:rsid w:val="00611990"/>
    <w:rsid w:val="00611ACA"/>
    <w:rsid w:val="00611B9E"/>
    <w:rsid w:val="00611E9D"/>
    <w:rsid w:val="0061214A"/>
    <w:rsid w:val="00612319"/>
    <w:rsid w:val="006124E3"/>
    <w:rsid w:val="00612508"/>
    <w:rsid w:val="0061278A"/>
    <w:rsid w:val="0061286A"/>
    <w:rsid w:val="006129BC"/>
    <w:rsid w:val="00612DBD"/>
    <w:rsid w:val="0061303C"/>
    <w:rsid w:val="006138A4"/>
    <w:rsid w:val="006139B7"/>
    <w:rsid w:val="006144DA"/>
    <w:rsid w:val="00614506"/>
    <w:rsid w:val="00614DF0"/>
    <w:rsid w:val="00614E1D"/>
    <w:rsid w:val="00614F66"/>
    <w:rsid w:val="006150B6"/>
    <w:rsid w:val="006151FD"/>
    <w:rsid w:val="00615898"/>
    <w:rsid w:val="00615BE5"/>
    <w:rsid w:val="00615D1C"/>
    <w:rsid w:val="00615E6B"/>
    <w:rsid w:val="00615FE6"/>
    <w:rsid w:val="006161A2"/>
    <w:rsid w:val="006165E2"/>
    <w:rsid w:val="00616FC9"/>
    <w:rsid w:val="00617297"/>
    <w:rsid w:val="00617911"/>
    <w:rsid w:val="00617E7E"/>
    <w:rsid w:val="00617EAE"/>
    <w:rsid w:val="00617F3C"/>
    <w:rsid w:val="00617F4D"/>
    <w:rsid w:val="0062025F"/>
    <w:rsid w:val="00620269"/>
    <w:rsid w:val="006202C0"/>
    <w:rsid w:val="006203D6"/>
    <w:rsid w:val="00620D11"/>
    <w:rsid w:val="0062133A"/>
    <w:rsid w:val="006215AD"/>
    <w:rsid w:val="00621690"/>
    <w:rsid w:val="00621C99"/>
    <w:rsid w:val="00621CEB"/>
    <w:rsid w:val="00621F9B"/>
    <w:rsid w:val="00622012"/>
    <w:rsid w:val="006221C7"/>
    <w:rsid w:val="00622526"/>
    <w:rsid w:val="006234CE"/>
    <w:rsid w:val="00623678"/>
    <w:rsid w:val="006236ED"/>
    <w:rsid w:val="006237D7"/>
    <w:rsid w:val="00623828"/>
    <w:rsid w:val="00623DA7"/>
    <w:rsid w:val="00623E9B"/>
    <w:rsid w:val="00624096"/>
    <w:rsid w:val="006240BB"/>
    <w:rsid w:val="006244F9"/>
    <w:rsid w:val="006245CE"/>
    <w:rsid w:val="006246D1"/>
    <w:rsid w:val="00624B7A"/>
    <w:rsid w:val="00624B8A"/>
    <w:rsid w:val="0062582B"/>
    <w:rsid w:val="00626330"/>
    <w:rsid w:val="00626762"/>
    <w:rsid w:val="00626958"/>
    <w:rsid w:val="00626970"/>
    <w:rsid w:val="00626A80"/>
    <w:rsid w:val="00626C5D"/>
    <w:rsid w:val="00626DFF"/>
    <w:rsid w:val="00626F37"/>
    <w:rsid w:val="00627222"/>
    <w:rsid w:val="006272AB"/>
    <w:rsid w:val="006275FE"/>
    <w:rsid w:val="006279EA"/>
    <w:rsid w:val="00627D5E"/>
    <w:rsid w:val="00627FDA"/>
    <w:rsid w:val="00630024"/>
    <w:rsid w:val="0063044A"/>
    <w:rsid w:val="00630477"/>
    <w:rsid w:val="00630A51"/>
    <w:rsid w:val="00630C01"/>
    <w:rsid w:val="006310D5"/>
    <w:rsid w:val="00631123"/>
    <w:rsid w:val="00631310"/>
    <w:rsid w:val="00631581"/>
    <w:rsid w:val="00631907"/>
    <w:rsid w:val="00631BD3"/>
    <w:rsid w:val="00631E39"/>
    <w:rsid w:val="00631F71"/>
    <w:rsid w:val="006320F2"/>
    <w:rsid w:val="006322B6"/>
    <w:rsid w:val="006325A6"/>
    <w:rsid w:val="00632721"/>
    <w:rsid w:val="00632F66"/>
    <w:rsid w:val="006334FA"/>
    <w:rsid w:val="006339B4"/>
    <w:rsid w:val="00633DAC"/>
    <w:rsid w:val="00633EEE"/>
    <w:rsid w:val="006342EC"/>
    <w:rsid w:val="006346A7"/>
    <w:rsid w:val="006346B1"/>
    <w:rsid w:val="0063491A"/>
    <w:rsid w:val="006349AC"/>
    <w:rsid w:val="0063507F"/>
    <w:rsid w:val="006351B6"/>
    <w:rsid w:val="006354B6"/>
    <w:rsid w:val="00635810"/>
    <w:rsid w:val="0063590F"/>
    <w:rsid w:val="006359FF"/>
    <w:rsid w:val="006364D8"/>
    <w:rsid w:val="00636BA6"/>
    <w:rsid w:val="00636C1B"/>
    <w:rsid w:val="006370C4"/>
    <w:rsid w:val="00637140"/>
    <w:rsid w:val="0063720A"/>
    <w:rsid w:val="00637291"/>
    <w:rsid w:val="006372BF"/>
    <w:rsid w:val="00637319"/>
    <w:rsid w:val="0063768C"/>
    <w:rsid w:val="00637827"/>
    <w:rsid w:val="00637D78"/>
    <w:rsid w:val="00637E52"/>
    <w:rsid w:val="00637EFF"/>
    <w:rsid w:val="00640627"/>
    <w:rsid w:val="00640876"/>
    <w:rsid w:val="00641897"/>
    <w:rsid w:val="0064193B"/>
    <w:rsid w:val="006419EC"/>
    <w:rsid w:val="00641C35"/>
    <w:rsid w:val="00642409"/>
    <w:rsid w:val="00642A15"/>
    <w:rsid w:val="00642BBD"/>
    <w:rsid w:val="00642DCA"/>
    <w:rsid w:val="00642DCC"/>
    <w:rsid w:val="00642F77"/>
    <w:rsid w:val="00642F96"/>
    <w:rsid w:val="00643264"/>
    <w:rsid w:val="006432C1"/>
    <w:rsid w:val="00643725"/>
    <w:rsid w:val="00643804"/>
    <w:rsid w:val="00643E91"/>
    <w:rsid w:val="00644003"/>
    <w:rsid w:val="006444FA"/>
    <w:rsid w:val="006452D4"/>
    <w:rsid w:val="00645468"/>
    <w:rsid w:val="006459B1"/>
    <w:rsid w:val="00645A03"/>
    <w:rsid w:val="00645C01"/>
    <w:rsid w:val="006460CE"/>
    <w:rsid w:val="006461FE"/>
    <w:rsid w:val="00646327"/>
    <w:rsid w:val="006467D6"/>
    <w:rsid w:val="00646A58"/>
    <w:rsid w:val="00646BC2"/>
    <w:rsid w:val="0064727F"/>
    <w:rsid w:val="006473CC"/>
    <w:rsid w:val="00647931"/>
    <w:rsid w:val="00647A43"/>
    <w:rsid w:val="00647B36"/>
    <w:rsid w:val="00647CCF"/>
    <w:rsid w:val="00647F4B"/>
    <w:rsid w:val="0065014D"/>
    <w:rsid w:val="00650C97"/>
    <w:rsid w:val="00650F2E"/>
    <w:rsid w:val="006510C8"/>
    <w:rsid w:val="006513DB"/>
    <w:rsid w:val="006514D6"/>
    <w:rsid w:val="006518D6"/>
    <w:rsid w:val="00651A8F"/>
    <w:rsid w:val="00651EEC"/>
    <w:rsid w:val="006520D2"/>
    <w:rsid w:val="006526B5"/>
    <w:rsid w:val="00652D21"/>
    <w:rsid w:val="00653055"/>
    <w:rsid w:val="00653423"/>
    <w:rsid w:val="0065385E"/>
    <w:rsid w:val="00653B93"/>
    <w:rsid w:val="006540A6"/>
    <w:rsid w:val="00654800"/>
    <w:rsid w:val="00654826"/>
    <w:rsid w:val="006548BD"/>
    <w:rsid w:val="006549F4"/>
    <w:rsid w:val="0065507F"/>
    <w:rsid w:val="00655434"/>
    <w:rsid w:val="00655781"/>
    <w:rsid w:val="006558DA"/>
    <w:rsid w:val="006559FF"/>
    <w:rsid w:val="006560AE"/>
    <w:rsid w:val="00656620"/>
    <w:rsid w:val="006567A1"/>
    <w:rsid w:val="00656E09"/>
    <w:rsid w:val="00657373"/>
    <w:rsid w:val="00657B9C"/>
    <w:rsid w:val="00660066"/>
    <w:rsid w:val="00660895"/>
    <w:rsid w:val="00660E5C"/>
    <w:rsid w:val="00661173"/>
    <w:rsid w:val="00661379"/>
    <w:rsid w:val="00661566"/>
    <w:rsid w:val="00661B63"/>
    <w:rsid w:val="006621C1"/>
    <w:rsid w:val="0066225C"/>
    <w:rsid w:val="0066277A"/>
    <w:rsid w:val="00662BBB"/>
    <w:rsid w:val="00662ED8"/>
    <w:rsid w:val="00663432"/>
    <w:rsid w:val="006635BE"/>
    <w:rsid w:val="0066367F"/>
    <w:rsid w:val="006641AF"/>
    <w:rsid w:val="00664490"/>
    <w:rsid w:val="00664523"/>
    <w:rsid w:val="0066495B"/>
    <w:rsid w:val="00664B44"/>
    <w:rsid w:val="00665034"/>
    <w:rsid w:val="006650D9"/>
    <w:rsid w:val="006651FC"/>
    <w:rsid w:val="0066542C"/>
    <w:rsid w:val="0066551A"/>
    <w:rsid w:val="00666047"/>
    <w:rsid w:val="006660E1"/>
    <w:rsid w:val="006661DB"/>
    <w:rsid w:val="00666241"/>
    <w:rsid w:val="00666981"/>
    <w:rsid w:val="00666A08"/>
    <w:rsid w:val="00666B7A"/>
    <w:rsid w:val="00666FCC"/>
    <w:rsid w:val="00666FE7"/>
    <w:rsid w:val="006677B0"/>
    <w:rsid w:val="00667A5D"/>
    <w:rsid w:val="00667DF1"/>
    <w:rsid w:val="00670095"/>
    <w:rsid w:val="00670AEB"/>
    <w:rsid w:val="00670D99"/>
    <w:rsid w:val="00670E20"/>
    <w:rsid w:val="0067132D"/>
    <w:rsid w:val="00671518"/>
    <w:rsid w:val="00671B91"/>
    <w:rsid w:val="00671BAF"/>
    <w:rsid w:val="00671DE2"/>
    <w:rsid w:val="00671F95"/>
    <w:rsid w:val="00672106"/>
    <w:rsid w:val="00672125"/>
    <w:rsid w:val="00672185"/>
    <w:rsid w:val="006721B1"/>
    <w:rsid w:val="00673217"/>
    <w:rsid w:val="0067323E"/>
    <w:rsid w:val="00673336"/>
    <w:rsid w:val="00673901"/>
    <w:rsid w:val="00673B6D"/>
    <w:rsid w:val="00674216"/>
    <w:rsid w:val="006746B8"/>
    <w:rsid w:val="00674720"/>
    <w:rsid w:val="0067495B"/>
    <w:rsid w:val="00675200"/>
    <w:rsid w:val="006752E1"/>
    <w:rsid w:val="00675C55"/>
    <w:rsid w:val="00676114"/>
    <w:rsid w:val="00676A9E"/>
    <w:rsid w:val="00677275"/>
    <w:rsid w:val="006777A4"/>
    <w:rsid w:val="006777F6"/>
    <w:rsid w:val="006779FE"/>
    <w:rsid w:val="00677D2F"/>
    <w:rsid w:val="00680785"/>
    <w:rsid w:val="0068130C"/>
    <w:rsid w:val="0068141A"/>
    <w:rsid w:val="006816A2"/>
    <w:rsid w:val="00681BF8"/>
    <w:rsid w:val="00681C2B"/>
    <w:rsid w:val="0068227F"/>
    <w:rsid w:val="006827B6"/>
    <w:rsid w:val="006827C7"/>
    <w:rsid w:val="00682C28"/>
    <w:rsid w:val="00683363"/>
    <w:rsid w:val="00683426"/>
    <w:rsid w:val="00683570"/>
    <w:rsid w:val="006837F6"/>
    <w:rsid w:val="00683A8A"/>
    <w:rsid w:val="00683FBE"/>
    <w:rsid w:val="00684020"/>
    <w:rsid w:val="00684494"/>
    <w:rsid w:val="006846CA"/>
    <w:rsid w:val="006847F7"/>
    <w:rsid w:val="00684AB4"/>
    <w:rsid w:val="00684BDB"/>
    <w:rsid w:val="00684CD8"/>
    <w:rsid w:val="00684F7D"/>
    <w:rsid w:val="0068538B"/>
    <w:rsid w:val="00685474"/>
    <w:rsid w:val="00685637"/>
    <w:rsid w:val="00685A77"/>
    <w:rsid w:val="00685ED2"/>
    <w:rsid w:val="00685FC3"/>
    <w:rsid w:val="006860D7"/>
    <w:rsid w:val="00686104"/>
    <w:rsid w:val="00686226"/>
    <w:rsid w:val="00686CA5"/>
    <w:rsid w:val="00686F52"/>
    <w:rsid w:val="00687039"/>
    <w:rsid w:val="00687081"/>
    <w:rsid w:val="006870D4"/>
    <w:rsid w:val="00687886"/>
    <w:rsid w:val="00687E0C"/>
    <w:rsid w:val="00690283"/>
    <w:rsid w:val="00690B11"/>
    <w:rsid w:val="00690BD3"/>
    <w:rsid w:val="00690EC0"/>
    <w:rsid w:val="006911B0"/>
    <w:rsid w:val="0069170F"/>
    <w:rsid w:val="00691C7B"/>
    <w:rsid w:val="00691E34"/>
    <w:rsid w:val="00692160"/>
    <w:rsid w:val="0069266C"/>
    <w:rsid w:val="0069299F"/>
    <w:rsid w:val="006929B8"/>
    <w:rsid w:val="00692CB3"/>
    <w:rsid w:val="00692F95"/>
    <w:rsid w:val="00692FD4"/>
    <w:rsid w:val="0069349F"/>
    <w:rsid w:val="006937DF"/>
    <w:rsid w:val="00693B4C"/>
    <w:rsid w:val="00693F76"/>
    <w:rsid w:val="006942C3"/>
    <w:rsid w:val="0069437A"/>
    <w:rsid w:val="006943D8"/>
    <w:rsid w:val="006943F0"/>
    <w:rsid w:val="006944EA"/>
    <w:rsid w:val="00694534"/>
    <w:rsid w:val="006949C3"/>
    <w:rsid w:val="00694E6A"/>
    <w:rsid w:val="00694E75"/>
    <w:rsid w:val="00695149"/>
    <w:rsid w:val="006952B8"/>
    <w:rsid w:val="00695D01"/>
    <w:rsid w:val="006967F7"/>
    <w:rsid w:val="0069691D"/>
    <w:rsid w:val="00696953"/>
    <w:rsid w:val="00696BBD"/>
    <w:rsid w:val="00696BC6"/>
    <w:rsid w:val="006975CF"/>
    <w:rsid w:val="006976DA"/>
    <w:rsid w:val="00697A93"/>
    <w:rsid w:val="00697AF2"/>
    <w:rsid w:val="006A011E"/>
    <w:rsid w:val="006A15D7"/>
    <w:rsid w:val="006A1B5F"/>
    <w:rsid w:val="006A1BCC"/>
    <w:rsid w:val="006A1BEF"/>
    <w:rsid w:val="006A1E1E"/>
    <w:rsid w:val="006A1E34"/>
    <w:rsid w:val="006A1EC6"/>
    <w:rsid w:val="006A1F53"/>
    <w:rsid w:val="006A213A"/>
    <w:rsid w:val="006A2555"/>
    <w:rsid w:val="006A2E6A"/>
    <w:rsid w:val="006A380E"/>
    <w:rsid w:val="006A38ED"/>
    <w:rsid w:val="006A3D3A"/>
    <w:rsid w:val="006A4087"/>
    <w:rsid w:val="006A4183"/>
    <w:rsid w:val="006A4647"/>
    <w:rsid w:val="006A495A"/>
    <w:rsid w:val="006A4AC6"/>
    <w:rsid w:val="006A4C0E"/>
    <w:rsid w:val="006A53EF"/>
    <w:rsid w:val="006A53FF"/>
    <w:rsid w:val="006A54F7"/>
    <w:rsid w:val="006A57B3"/>
    <w:rsid w:val="006A59B9"/>
    <w:rsid w:val="006A5C43"/>
    <w:rsid w:val="006A5C7F"/>
    <w:rsid w:val="006A5F1C"/>
    <w:rsid w:val="006A610F"/>
    <w:rsid w:val="006A63DF"/>
    <w:rsid w:val="006A64C3"/>
    <w:rsid w:val="006A68E5"/>
    <w:rsid w:val="006A6BA0"/>
    <w:rsid w:val="006A7460"/>
    <w:rsid w:val="006A7507"/>
    <w:rsid w:val="006A763F"/>
    <w:rsid w:val="006A76E0"/>
    <w:rsid w:val="006A7C61"/>
    <w:rsid w:val="006A7C87"/>
    <w:rsid w:val="006B050B"/>
    <w:rsid w:val="006B090E"/>
    <w:rsid w:val="006B0A11"/>
    <w:rsid w:val="006B0C1D"/>
    <w:rsid w:val="006B0C65"/>
    <w:rsid w:val="006B0DC5"/>
    <w:rsid w:val="006B0EA7"/>
    <w:rsid w:val="006B1152"/>
    <w:rsid w:val="006B1215"/>
    <w:rsid w:val="006B12CC"/>
    <w:rsid w:val="006B12FD"/>
    <w:rsid w:val="006B19CA"/>
    <w:rsid w:val="006B19E3"/>
    <w:rsid w:val="006B1BA7"/>
    <w:rsid w:val="006B1BC0"/>
    <w:rsid w:val="006B1C5B"/>
    <w:rsid w:val="006B1EC8"/>
    <w:rsid w:val="006B249D"/>
    <w:rsid w:val="006B2578"/>
    <w:rsid w:val="006B2B12"/>
    <w:rsid w:val="006B2D54"/>
    <w:rsid w:val="006B2F20"/>
    <w:rsid w:val="006B360A"/>
    <w:rsid w:val="006B39ED"/>
    <w:rsid w:val="006B3AFB"/>
    <w:rsid w:val="006B3D34"/>
    <w:rsid w:val="006B4639"/>
    <w:rsid w:val="006B4672"/>
    <w:rsid w:val="006B4938"/>
    <w:rsid w:val="006B494F"/>
    <w:rsid w:val="006B4E48"/>
    <w:rsid w:val="006B4E89"/>
    <w:rsid w:val="006B5343"/>
    <w:rsid w:val="006B55B2"/>
    <w:rsid w:val="006B5BC9"/>
    <w:rsid w:val="006B6E2D"/>
    <w:rsid w:val="006B6FB4"/>
    <w:rsid w:val="006B7138"/>
    <w:rsid w:val="006B72D4"/>
    <w:rsid w:val="006B7523"/>
    <w:rsid w:val="006B75F4"/>
    <w:rsid w:val="006B77FF"/>
    <w:rsid w:val="006B7E7C"/>
    <w:rsid w:val="006C03C1"/>
    <w:rsid w:val="006C0539"/>
    <w:rsid w:val="006C0650"/>
    <w:rsid w:val="006C0700"/>
    <w:rsid w:val="006C079D"/>
    <w:rsid w:val="006C0C62"/>
    <w:rsid w:val="006C11C9"/>
    <w:rsid w:val="006C14A8"/>
    <w:rsid w:val="006C1744"/>
    <w:rsid w:val="006C17DF"/>
    <w:rsid w:val="006C17EC"/>
    <w:rsid w:val="006C18D4"/>
    <w:rsid w:val="006C1913"/>
    <w:rsid w:val="006C1E8A"/>
    <w:rsid w:val="006C1F01"/>
    <w:rsid w:val="006C218A"/>
    <w:rsid w:val="006C245B"/>
    <w:rsid w:val="006C2503"/>
    <w:rsid w:val="006C29B1"/>
    <w:rsid w:val="006C2D14"/>
    <w:rsid w:val="006C2D2E"/>
    <w:rsid w:val="006C2EB0"/>
    <w:rsid w:val="006C3363"/>
    <w:rsid w:val="006C397C"/>
    <w:rsid w:val="006C3A76"/>
    <w:rsid w:val="006C3E6C"/>
    <w:rsid w:val="006C3EA5"/>
    <w:rsid w:val="006C3FA3"/>
    <w:rsid w:val="006C4E3A"/>
    <w:rsid w:val="006C4F57"/>
    <w:rsid w:val="006C5232"/>
    <w:rsid w:val="006C55AB"/>
    <w:rsid w:val="006C565B"/>
    <w:rsid w:val="006C5A7E"/>
    <w:rsid w:val="006C609E"/>
    <w:rsid w:val="006C62F1"/>
    <w:rsid w:val="006C6809"/>
    <w:rsid w:val="006C6B5F"/>
    <w:rsid w:val="006C74B0"/>
    <w:rsid w:val="006C76D0"/>
    <w:rsid w:val="006C79F1"/>
    <w:rsid w:val="006C7AF1"/>
    <w:rsid w:val="006D031C"/>
    <w:rsid w:val="006D062D"/>
    <w:rsid w:val="006D0839"/>
    <w:rsid w:val="006D0A5D"/>
    <w:rsid w:val="006D12B6"/>
    <w:rsid w:val="006D12F3"/>
    <w:rsid w:val="006D14C3"/>
    <w:rsid w:val="006D15F4"/>
    <w:rsid w:val="006D173C"/>
    <w:rsid w:val="006D19EB"/>
    <w:rsid w:val="006D1C73"/>
    <w:rsid w:val="006D1EA4"/>
    <w:rsid w:val="006D2228"/>
    <w:rsid w:val="006D275F"/>
    <w:rsid w:val="006D290E"/>
    <w:rsid w:val="006D2DBA"/>
    <w:rsid w:val="006D32B1"/>
    <w:rsid w:val="006D331E"/>
    <w:rsid w:val="006D3F9D"/>
    <w:rsid w:val="006D3FF1"/>
    <w:rsid w:val="006D41EA"/>
    <w:rsid w:val="006D4411"/>
    <w:rsid w:val="006D4B00"/>
    <w:rsid w:val="006D4C41"/>
    <w:rsid w:val="006D4CA9"/>
    <w:rsid w:val="006D4D83"/>
    <w:rsid w:val="006D4D8C"/>
    <w:rsid w:val="006D4E11"/>
    <w:rsid w:val="006D508C"/>
    <w:rsid w:val="006D53D9"/>
    <w:rsid w:val="006D5608"/>
    <w:rsid w:val="006D57A3"/>
    <w:rsid w:val="006D5829"/>
    <w:rsid w:val="006D5E20"/>
    <w:rsid w:val="006D5F65"/>
    <w:rsid w:val="006D6172"/>
    <w:rsid w:val="006D626D"/>
    <w:rsid w:val="006D63C0"/>
    <w:rsid w:val="006D6636"/>
    <w:rsid w:val="006D678B"/>
    <w:rsid w:val="006D6819"/>
    <w:rsid w:val="006D6EEC"/>
    <w:rsid w:val="006D733A"/>
    <w:rsid w:val="006D74C9"/>
    <w:rsid w:val="006D78BC"/>
    <w:rsid w:val="006D7DAA"/>
    <w:rsid w:val="006D7EC7"/>
    <w:rsid w:val="006E01EB"/>
    <w:rsid w:val="006E0733"/>
    <w:rsid w:val="006E07A2"/>
    <w:rsid w:val="006E0CD8"/>
    <w:rsid w:val="006E1489"/>
    <w:rsid w:val="006E1930"/>
    <w:rsid w:val="006E1A2C"/>
    <w:rsid w:val="006E1A8F"/>
    <w:rsid w:val="006E2485"/>
    <w:rsid w:val="006E2AA3"/>
    <w:rsid w:val="006E3078"/>
    <w:rsid w:val="006E3144"/>
    <w:rsid w:val="006E3659"/>
    <w:rsid w:val="006E36D6"/>
    <w:rsid w:val="006E3BBF"/>
    <w:rsid w:val="006E3C4C"/>
    <w:rsid w:val="006E3E22"/>
    <w:rsid w:val="006E3EB0"/>
    <w:rsid w:val="006E42A3"/>
    <w:rsid w:val="006E42DE"/>
    <w:rsid w:val="006E453C"/>
    <w:rsid w:val="006E477E"/>
    <w:rsid w:val="006E4974"/>
    <w:rsid w:val="006E4A6F"/>
    <w:rsid w:val="006E4AE3"/>
    <w:rsid w:val="006E516C"/>
    <w:rsid w:val="006E5214"/>
    <w:rsid w:val="006E5935"/>
    <w:rsid w:val="006E5B96"/>
    <w:rsid w:val="006E5C97"/>
    <w:rsid w:val="006E6113"/>
    <w:rsid w:val="006E646D"/>
    <w:rsid w:val="006E648E"/>
    <w:rsid w:val="006E6CED"/>
    <w:rsid w:val="006E6DAA"/>
    <w:rsid w:val="006E6E43"/>
    <w:rsid w:val="006E74B7"/>
    <w:rsid w:val="006E7869"/>
    <w:rsid w:val="006F04EC"/>
    <w:rsid w:val="006F06BB"/>
    <w:rsid w:val="006F0C31"/>
    <w:rsid w:val="006F0E86"/>
    <w:rsid w:val="006F1443"/>
    <w:rsid w:val="006F1BDA"/>
    <w:rsid w:val="006F1D4D"/>
    <w:rsid w:val="006F2026"/>
    <w:rsid w:val="006F225D"/>
    <w:rsid w:val="006F25D8"/>
    <w:rsid w:val="006F290A"/>
    <w:rsid w:val="006F2B23"/>
    <w:rsid w:val="006F373B"/>
    <w:rsid w:val="006F3B2F"/>
    <w:rsid w:val="006F4313"/>
    <w:rsid w:val="006F43D7"/>
    <w:rsid w:val="006F4531"/>
    <w:rsid w:val="006F45CB"/>
    <w:rsid w:val="006F4BCA"/>
    <w:rsid w:val="006F4CFD"/>
    <w:rsid w:val="006F5018"/>
    <w:rsid w:val="006F501F"/>
    <w:rsid w:val="006F555D"/>
    <w:rsid w:val="006F55E4"/>
    <w:rsid w:val="006F562C"/>
    <w:rsid w:val="006F5A97"/>
    <w:rsid w:val="006F5C17"/>
    <w:rsid w:val="006F5FE1"/>
    <w:rsid w:val="006F6487"/>
    <w:rsid w:val="006F65FA"/>
    <w:rsid w:val="006F67BE"/>
    <w:rsid w:val="006F68E8"/>
    <w:rsid w:val="006F6EA7"/>
    <w:rsid w:val="006F70DD"/>
    <w:rsid w:val="006F7336"/>
    <w:rsid w:val="006F769D"/>
    <w:rsid w:val="006F7822"/>
    <w:rsid w:val="00700364"/>
    <w:rsid w:val="00700A4F"/>
    <w:rsid w:val="00701575"/>
    <w:rsid w:val="0070163E"/>
    <w:rsid w:val="007018AA"/>
    <w:rsid w:val="00701B61"/>
    <w:rsid w:val="00701F04"/>
    <w:rsid w:val="00701FDA"/>
    <w:rsid w:val="007022DD"/>
    <w:rsid w:val="0070252D"/>
    <w:rsid w:val="0070275D"/>
    <w:rsid w:val="00702B1F"/>
    <w:rsid w:val="00702CA6"/>
    <w:rsid w:val="00702EF9"/>
    <w:rsid w:val="007033E0"/>
    <w:rsid w:val="00703A4E"/>
    <w:rsid w:val="00703BAC"/>
    <w:rsid w:val="00703CA4"/>
    <w:rsid w:val="00703D23"/>
    <w:rsid w:val="00704330"/>
    <w:rsid w:val="00704587"/>
    <w:rsid w:val="00704714"/>
    <w:rsid w:val="00704AB4"/>
    <w:rsid w:val="00704BCE"/>
    <w:rsid w:val="00704EC8"/>
    <w:rsid w:val="007051B7"/>
    <w:rsid w:val="0070526C"/>
    <w:rsid w:val="007052F7"/>
    <w:rsid w:val="00705856"/>
    <w:rsid w:val="00705A9F"/>
    <w:rsid w:val="00705B29"/>
    <w:rsid w:val="00705B44"/>
    <w:rsid w:val="00705C37"/>
    <w:rsid w:val="0070680D"/>
    <w:rsid w:val="00706CD3"/>
    <w:rsid w:val="00706EC2"/>
    <w:rsid w:val="0070711C"/>
    <w:rsid w:val="007073F3"/>
    <w:rsid w:val="00707641"/>
    <w:rsid w:val="007077B8"/>
    <w:rsid w:val="00710548"/>
    <w:rsid w:val="0071061A"/>
    <w:rsid w:val="007109E1"/>
    <w:rsid w:val="00710B47"/>
    <w:rsid w:val="00710DCB"/>
    <w:rsid w:val="00710F7F"/>
    <w:rsid w:val="00710FC0"/>
    <w:rsid w:val="00711092"/>
    <w:rsid w:val="007115B1"/>
    <w:rsid w:val="007115D7"/>
    <w:rsid w:val="0071177D"/>
    <w:rsid w:val="00711FED"/>
    <w:rsid w:val="0071205F"/>
    <w:rsid w:val="007125E3"/>
    <w:rsid w:val="00712B58"/>
    <w:rsid w:val="00712E83"/>
    <w:rsid w:val="00712F41"/>
    <w:rsid w:val="007139A5"/>
    <w:rsid w:val="00713BB7"/>
    <w:rsid w:val="00714563"/>
    <w:rsid w:val="0071466C"/>
    <w:rsid w:val="00714723"/>
    <w:rsid w:val="00714754"/>
    <w:rsid w:val="00714944"/>
    <w:rsid w:val="00714BC0"/>
    <w:rsid w:val="00714F25"/>
    <w:rsid w:val="007151DD"/>
    <w:rsid w:val="00715604"/>
    <w:rsid w:val="0071567E"/>
    <w:rsid w:val="00715AAD"/>
    <w:rsid w:val="00716527"/>
    <w:rsid w:val="007176AB"/>
    <w:rsid w:val="00717908"/>
    <w:rsid w:val="0072018E"/>
    <w:rsid w:val="00720191"/>
    <w:rsid w:val="007201C3"/>
    <w:rsid w:val="00720314"/>
    <w:rsid w:val="0072044E"/>
    <w:rsid w:val="00720AEA"/>
    <w:rsid w:val="00720F3E"/>
    <w:rsid w:val="00721671"/>
    <w:rsid w:val="007216DC"/>
    <w:rsid w:val="00721AC9"/>
    <w:rsid w:val="00721C58"/>
    <w:rsid w:val="0072208A"/>
    <w:rsid w:val="00722118"/>
    <w:rsid w:val="00722BE6"/>
    <w:rsid w:val="00722D0D"/>
    <w:rsid w:val="00722FAC"/>
    <w:rsid w:val="007230B3"/>
    <w:rsid w:val="00723518"/>
    <w:rsid w:val="00723979"/>
    <w:rsid w:val="00724299"/>
    <w:rsid w:val="007243A2"/>
    <w:rsid w:val="007245A0"/>
    <w:rsid w:val="00724CDE"/>
    <w:rsid w:val="007250F0"/>
    <w:rsid w:val="007252AA"/>
    <w:rsid w:val="0072550F"/>
    <w:rsid w:val="007255AB"/>
    <w:rsid w:val="007256D2"/>
    <w:rsid w:val="00725C08"/>
    <w:rsid w:val="00725EEE"/>
    <w:rsid w:val="00725F90"/>
    <w:rsid w:val="00726396"/>
    <w:rsid w:val="007266C3"/>
    <w:rsid w:val="00726776"/>
    <w:rsid w:val="0072678A"/>
    <w:rsid w:val="00726ADE"/>
    <w:rsid w:val="00726B56"/>
    <w:rsid w:val="00726B93"/>
    <w:rsid w:val="00726D07"/>
    <w:rsid w:val="00726E02"/>
    <w:rsid w:val="007270D8"/>
    <w:rsid w:val="00727360"/>
    <w:rsid w:val="00727633"/>
    <w:rsid w:val="007277E9"/>
    <w:rsid w:val="00727C41"/>
    <w:rsid w:val="00727CC5"/>
    <w:rsid w:val="00727D24"/>
    <w:rsid w:val="00730195"/>
    <w:rsid w:val="00730503"/>
    <w:rsid w:val="007309D8"/>
    <w:rsid w:val="00730AF1"/>
    <w:rsid w:val="00730CAA"/>
    <w:rsid w:val="00730E05"/>
    <w:rsid w:val="00730F23"/>
    <w:rsid w:val="007310D5"/>
    <w:rsid w:val="007315B6"/>
    <w:rsid w:val="007318CC"/>
    <w:rsid w:val="007318DB"/>
    <w:rsid w:val="00732093"/>
    <w:rsid w:val="007320D3"/>
    <w:rsid w:val="00732171"/>
    <w:rsid w:val="00732289"/>
    <w:rsid w:val="0073263C"/>
    <w:rsid w:val="00733024"/>
    <w:rsid w:val="00733B6D"/>
    <w:rsid w:val="00733C46"/>
    <w:rsid w:val="00733EEF"/>
    <w:rsid w:val="00733F05"/>
    <w:rsid w:val="00734486"/>
    <w:rsid w:val="007344D0"/>
    <w:rsid w:val="00734632"/>
    <w:rsid w:val="007347B1"/>
    <w:rsid w:val="00734854"/>
    <w:rsid w:val="0073491D"/>
    <w:rsid w:val="00734E9A"/>
    <w:rsid w:val="0073511C"/>
    <w:rsid w:val="007353B1"/>
    <w:rsid w:val="007353E1"/>
    <w:rsid w:val="007358A2"/>
    <w:rsid w:val="00735A5C"/>
    <w:rsid w:val="00735B28"/>
    <w:rsid w:val="00735BA3"/>
    <w:rsid w:val="00735DDF"/>
    <w:rsid w:val="007360E5"/>
    <w:rsid w:val="00736159"/>
    <w:rsid w:val="0073625E"/>
    <w:rsid w:val="0073648D"/>
    <w:rsid w:val="00736621"/>
    <w:rsid w:val="007368C0"/>
    <w:rsid w:val="00736CB4"/>
    <w:rsid w:val="007372FD"/>
    <w:rsid w:val="007375F2"/>
    <w:rsid w:val="00737A04"/>
    <w:rsid w:val="00737BA1"/>
    <w:rsid w:val="00737D2B"/>
    <w:rsid w:val="00737E4D"/>
    <w:rsid w:val="00737E66"/>
    <w:rsid w:val="007406FB"/>
    <w:rsid w:val="00740B85"/>
    <w:rsid w:val="00741461"/>
    <w:rsid w:val="007416D8"/>
    <w:rsid w:val="00741945"/>
    <w:rsid w:val="00741BC7"/>
    <w:rsid w:val="007422B1"/>
    <w:rsid w:val="007422F9"/>
    <w:rsid w:val="00742379"/>
    <w:rsid w:val="007424AF"/>
    <w:rsid w:val="00742668"/>
    <w:rsid w:val="00742740"/>
    <w:rsid w:val="0074277E"/>
    <w:rsid w:val="00742C7A"/>
    <w:rsid w:val="00742FE2"/>
    <w:rsid w:val="0074377E"/>
    <w:rsid w:val="00743B3D"/>
    <w:rsid w:val="00743F16"/>
    <w:rsid w:val="00744568"/>
    <w:rsid w:val="007446EC"/>
    <w:rsid w:val="00744707"/>
    <w:rsid w:val="00744A98"/>
    <w:rsid w:val="00744C42"/>
    <w:rsid w:val="00744D21"/>
    <w:rsid w:val="007453BE"/>
    <w:rsid w:val="007457A9"/>
    <w:rsid w:val="00745E4D"/>
    <w:rsid w:val="00745F30"/>
    <w:rsid w:val="00746793"/>
    <w:rsid w:val="00746B2C"/>
    <w:rsid w:val="00746C85"/>
    <w:rsid w:val="00746D95"/>
    <w:rsid w:val="00746F22"/>
    <w:rsid w:val="007472A6"/>
    <w:rsid w:val="00747705"/>
    <w:rsid w:val="00747A75"/>
    <w:rsid w:val="00747D7C"/>
    <w:rsid w:val="00747D9A"/>
    <w:rsid w:val="00750230"/>
    <w:rsid w:val="007503A5"/>
    <w:rsid w:val="007504C2"/>
    <w:rsid w:val="00750672"/>
    <w:rsid w:val="007506D8"/>
    <w:rsid w:val="00750EC3"/>
    <w:rsid w:val="00750FE9"/>
    <w:rsid w:val="0075114B"/>
    <w:rsid w:val="007513C9"/>
    <w:rsid w:val="00751FD5"/>
    <w:rsid w:val="0075272A"/>
    <w:rsid w:val="00752877"/>
    <w:rsid w:val="00752EB7"/>
    <w:rsid w:val="007534E2"/>
    <w:rsid w:val="007535B3"/>
    <w:rsid w:val="00753B8C"/>
    <w:rsid w:val="00754429"/>
    <w:rsid w:val="0075464C"/>
    <w:rsid w:val="00754981"/>
    <w:rsid w:val="00754996"/>
    <w:rsid w:val="00754A03"/>
    <w:rsid w:val="00754B82"/>
    <w:rsid w:val="00754DC8"/>
    <w:rsid w:val="00754E14"/>
    <w:rsid w:val="0075500F"/>
    <w:rsid w:val="00755511"/>
    <w:rsid w:val="007556DB"/>
    <w:rsid w:val="007556F4"/>
    <w:rsid w:val="00755F77"/>
    <w:rsid w:val="00756D9B"/>
    <w:rsid w:val="00756EDF"/>
    <w:rsid w:val="00756EF9"/>
    <w:rsid w:val="00757067"/>
    <w:rsid w:val="007571A1"/>
    <w:rsid w:val="007571DE"/>
    <w:rsid w:val="00757555"/>
    <w:rsid w:val="007575F1"/>
    <w:rsid w:val="00757700"/>
    <w:rsid w:val="00757951"/>
    <w:rsid w:val="00757A12"/>
    <w:rsid w:val="00757BD7"/>
    <w:rsid w:val="00757C53"/>
    <w:rsid w:val="00757CF8"/>
    <w:rsid w:val="007603AA"/>
    <w:rsid w:val="0076060A"/>
    <w:rsid w:val="00760ADB"/>
    <w:rsid w:val="00760D83"/>
    <w:rsid w:val="00760F97"/>
    <w:rsid w:val="007612AD"/>
    <w:rsid w:val="00761364"/>
    <w:rsid w:val="0076147A"/>
    <w:rsid w:val="00761B16"/>
    <w:rsid w:val="007622B0"/>
    <w:rsid w:val="00762354"/>
    <w:rsid w:val="007625FE"/>
    <w:rsid w:val="00762610"/>
    <w:rsid w:val="00762CCA"/>
    <w:rsid w:val="007633F8"/>
    <w:rsid w:val="00763501"/>
    <w:rsid w:val="007635A6"/>
    <w:rsid w:val="00763AD0"/>
    <w:rsid w:val="00763AF0"/>
    <w:rsid w:val="00763D16"/>
    <w:rsid w:val="007641F2"/>
    <w:rsid w:val="0076420F"/>
    <w:rsid w:val="00764678"/>
    <w:rsid w:val="007647E7"/>
    <w:rsid w:val="00764C2F"/>
    <w:rsid w:val="00764DBB"/>
    <w:rsid w:val="00765287"/>
    <w:rsid w:val="00765D46"/>
    <w:rsid w:val="00766536"/>
    <w:rsid w:val="00766D9C"/>
    <w:rsid w:val="00767196"/>
    <w:rsid w:val="00767A76"/>
    <w:rsid w:val="00767C36"/>
    <w:rsid w:val="00767C57"/>
    <w:rsid w:val="00767C8E"/>
    <w:rsid w:val="00770090"/>
    <w:rsid w:val="007703E9"/>
    <w:rsid w:val="00770562"/>
    <w:rsid w:val="007708CD"/>
    <w:rsid w:val="00770A0E"/>
    <w:rsid w:val="00771154"/>
    <w:rsid w:val="00771322"/>
    <w:rsid w:val="007715E8"/>
    <w:rsid w:val="00771EFA"/>
    <w:rsid w:val="007720F7"/>
    <w:rsid w:val="007721AE"/>
    <w:rsid w:val="00772F13"/>
    <w:rsid w:val="007731E6"/>
    <w:rsid w:val="0077339B"/>
    <w:rsid w:val="007736E7"/>
    <w:rsid w:val="00773999"/>
    <w:rsid w:val="00773B8E"/>
    <w:rsid w:val="00773C83"/>
    <w:rsid w:val="00773FAC"/>
    <w:rsid w:val="00774401"/>
    <w:rsid w:val="0077470C"/>
    <w:rsid w:val="0077480A"/>
    <w:rsid w:val="007749E0"/>
    <w:rsid w:val="00774AF9"/>
    <w:rsid w:val="00774DAA"/>
    <w:rsid w:val="00774F8C"/>
    <w:rsid w:val="00775891"/>
    <w:rsid w:val="00775973"/>
    <w:rsid w:val="00775EC2"/>
    <w:rsid w:val="00776CCC"/>
    <w:rsid w:val="00776D19"/>
    <w:rsid w:val="00776F9F"/>
    <w:rsid w:val="00776FFE"/>
    <w:rsid w:val="00777057"/>
    <w:rsid w:val="007771D5"/>
    <w:rsid w:val="007776D4"/>
    <w:rsid w:val="00777944"/>
    <w:rsid w:val="00779CEF"/>
    <w:rsid w:val="007800DF"/>
    <w:rsid w:val="0078022C"/>
    <w:rsid w:val="0078045A"/>
    <w:rsid w:val="00780B92"/>
    <w:rsid w:val="007810BD"/>
    <w:rsid w:val="007818AE"/>
    <w:rsid w:val="007818DA"/>
    <w:rsid w:val="00781907"/>
    <w:rsid w:val="0078192C"/>
    <w:rsid w:val="007821A2"/>
    <w:rsid w:val="00782252"/>
    <w:rsid w:val="007825D7"/>
    <w:rsid w:val="0078293C"/>
    <w:rsid w:val="00782B36"/>
    <w:rsid w:val="00782B58"/>
    <w:rsid w:val="00782CEC"/>
    <w:rsid w:val="00782E78"/>
    <w:rsid w:val="0078329B"/>
    <w:rsid w:val="00783427"/>
    <w:rsid w:val="0078381A"/>
    <w:rsid w:val="00783A87"/>
    <w:rsid w:val="00783E79"/>
    <w:rsid w:val="00783F6A"/>
    <w:rsid w:val="007844E5"/>
    <w:rsid w:val="00784803"/>
    <w:rsid w:val="00784B73"/>
    <w:rsid w:val="00784BB0"/>
    <w:rsid w:val="00784C81"/>
    <w:rsid w:val="00784DF9"/>
    <w:rsid w:val="007856E9"/>
    <w:rsid w:val="007857CC"/>
    <w:rsid w:val="007858AC"/>
    <w:rsid w:val="00785A5E"/>
    <w:rsid w:val="00785C0E"/>
    <w:rsid w:val="00785D61"/>
    <w:rsid w:val="00785E08"/>
    <w:rsid w:val="00785F9C"/>
    <w:rsid w:val="0078606D"/>
    <w:rsid w:val="00786184"/>
    <w:rsid w:val="00786961"/>
    <w:rsid w:val="00786B8F"/>
    <w:rsid w:val="00786C6B"/>
    <w:rsid w:val="00786DD7"/>
    <w:rsid w:val="00786F65"/>
    <w:rsid w:val="007873C4"/>
    <w:rsid w:val="00787408"/>
    <w:rsid w:val="0078779E"/>
    <w:rsid w:val="00787897"/>
    <w:rsid w:val="00787957"/>
    <w:rsid w:val="00787AA4"/>
    <w:rsid w:val="00787E04"/>
    <w:rsid w:val="00787FEF"/>
    <w:rsid w:val="0079059A"/>
    <w:rsid w:val="007907AF"/>
    <w:rsid w:val="007910C3"/>
    <w:rsid w:val="00791142"/>
    <w:rsid w:val="007912F2"/>
    <w:rsid w:val="00791654"/>
    <w:rsid w:val="00791657"/>
    <w:rsid w:val="00791813"/>
    <w:rsid w:val="007919E4"/>
    <w:rsid w:val="00791F64"/>
    <w:rsid w:val="00792D79"/>
    <w:rsid w:val="00792F34"/>
    <w:rsid w:val="007935EE"/>
    <w:rsid w:val="00793F0D"/>
    <w:rsid w:val="00794BA3"/>
    <w:rsid w:val="00794F5E"/>
    <w:rsid w:val="0079526D"/>
    <w:rsid w:val="0079538A"/>
    <w:rsid w:val="00795456"/>
    <w:rsid w:val="0079560A"/>
    <w:rsid w:val="00795B3D"/>
    <w:rsid w:val="00795C54"/>
    <w:rsid w:val="00795E4F"/>
    <w:rsid w:val="0079600C"/>
    <w:rsid w:val="00796129"/>
    <w:rsid w:val="00796D2C"/>
    <w:rsid w:val="00796DF3"/>
    <w:rsid w:val="00796FC3"/>
    <w:rsid w:val="00797064"/>
    <w:rsid w:val="00797267"/>
    <w:rsid w:val="0079755C"/>
    <w:rsid w:val="00797596"/>
    <w:rsid w:val="00797974"/>
    <w:rsid w:val="007979DF"/>
    <w:rsid w:val="00797A52"/>
    <w:rsid w:val="00797EF0"/>
    <w:rsid w:val="007A08BA"/>
    <w:rsid w:val="007A08F6"/>
    <w:rsid w:val="007A0E8F"/>
    <w:rsid w:val="007A1034"/>
    <w:rsid w:val="007A1116"/>
    <w:rsid w:val="007A1276"/>
    <w:rsid w:val="007A135F"/>
    <w:rsid w:val="007A1705"/>
    <w:rsid w:val="007A1D1D"/>
    <w:rsid w:val="007A1D50"/>
    <w:rsid w:val="007A1E73"/>
    <w:rsid w:val="007A2148"/>
    <w:rsid w:val="007A27AC"/>
    <w:rsid w:val="007A2974"/>
    <w:rsid w:val="007A2BDC"/>
    <w:rsid w:val="007A36B3"/>
    <w:rsid w:val="007A3CAA"/>
    <w:rsid w:val="007A4142"/>
    <w:rsid w:val="007A4638"/>
    <w:rsid w:val="007A4664"/>
    <w:rsid w:val="007A47E9"/>
    <w:rsid w:val="007A486E"/>
    <w:rsid w:val="007A48C7"/>
    <w:rsid w:val="007A4BE2"/>
    <w:rsid w:val="007A4E89"/>
    <w:rsid w:val="007A4EC5"/>
    <w:rsid w:val="007A512D"/>
    <w:rsid w:val="007A5263"/>
    <w:rsid w:val="007A54E4"/>
    <w:rsid w:val="007A58A2"/>
    <w:rsid w:val="007A5936"/>
    <w:rsid w:val="007A5D79"/>
    <w:rsid w:val="007A609A"/>
    <w:rsid w:val="007A62A2"/>
    <w:rsid w:val="007A644C"/>
    <w:rsid w:val="007A6480"/>
    <w:rsid w:val="007A6501"/>
    <w:rsid w:val="007A656E"/>
    <w:rsid w:val="007A67D9"/>
    <w:rsid w:val="007A7179"/>
    <w:rsid w:val="007A72CE"/>
    <w:rsid w:val="007A74E3"/>
    <w:rsid w:val="007A7956"/>
    <w:rsid w:val="007A7997"/>
    <w:rsid w:val="007A79FC"/>
    <w:rsid w:val="007A7A9D"/>
    <w:rsid w:val="007A7B91"/>
    <w:rsid w:val="007A7BFF"/>
    <w:rsid w:val="007A7CEF"/>
    <w:rsid w:val="007A7D92"/>
    <w:rsid w:val="007A7E4F"/>
    <w:rsid w:val="007A7F4C"/>
    <w:rsid w:val="007B0118"/>
    <w:rsid w:val="007B0580"/>
    <w:rsid w:val="007B0B31"/>
    <w:rsid w:val="007B0BEF"/>
    <w:rsid w:val="007B13C0"/>
    <w:rsid w:val="007B1567"/>
    <w:rsid w:val="007B18A0"/>
    <w:rsid w:val="007B19AF"/>
    <w:rsid w:val="007B19C4"/>
    <w:rsid w:val="007B19D4"/>
    <w:rsid w:val="007B1BAA"/>
    <w:rsid w:val="007B1CA2"/>
    <w:rsid w:val="007B1EDA"/>
    <w:rsid w:val="007B2241"/>
    <w:rsid w:val="007B22FE"/>
    <w:rsid w:val="007B23F9"/>
    <w:rsid w:val="007B2EEB"/>
    <w:rsid w:val="007B304D"/>
    <w:rsid w:val="007B35BE"/>
    <w:rsid w:val="007B3687"/>
    <w:rsid w:val="007B37AD"/>
    <w:rsid w:val="007B3D2A"/>
    <w:rsid w:val="007B4459"/>
    <w:rsid w:val="007B4634"/>
    <w:rsid w:val="007B47D0"/>
    <w:rsid w:val="007B4B4F"/>
    <w:rsid w:val="007B4C76"/>
    <w:rsid w:val="007B4E1A"/>
    <w:rsid w:val="007B534A"/>
    <w:rsid w:val="007B560A"/>
    <w:rsid w:val="007B5741"/>
    <w:rsid w:val="007B5E26"/>
    <w:rsid w:val="007B61A9"/>
    <w:rsid w:val="007B6845"/>
    <w:rsid w:val="007B68CE"/>
    <w:rsid w:val="007B68FA"/>
    <w:rsid w:val="007B69CD"/>
    <w:rsid w:val="007B6AE7"/>
    <w:rsid w:val="007B6B99"/>
    <w:rsid w:val="007B6C1B"/>
    <w:rsid w:val="007B6DA0"/>
    <w:rsid w:val="007B6EFC"/>
    <w:rsid w:val="007B7203"/>
    <w:rsid w:val="007B7472"/>
    <w:rsid w:val="007B7635"/>
    <w:rsid w:val="007B7A48"/>
    <w:rsid w:val="007B7B9F"/>
    <w:rsid w:val="007B7F83"/>
    <w:rsid w:val="007C01CD"/>
    <w:rsid w:val="007C0962"/>
    <w:rsid w:val="007C0968"/>
    <w:rsid w:val="007C0B27"/>
    <w:rsid w:val="007C0B5D"/>
    <w:rsid w:val="007C0BFF"/>
    <w:rsid w:val="007C0D0F"/>
    <w:rsid w:val="007C1112"/>
    <w:rsid w:val="007C1582"/>
    <w:rsid w:val="007C1C5D"/>
    <w:rsid w:val="007C2003"/>
    <w:rsid w:val="007C2115"/>
    <w:rsid w:val="007C2478"/>
    <w:rsid w:val="007C259D"/>
    <w:rsid w:val="007C2603"/>
    <w:rsid w:val="007C2A97"/>
    <w:rsid w:val="007C2AEE"/>
    <w:rsid w:val="007C2D8E"/>
    <w:rsid w:val="007C3279"/>
    <w:rsid w:val="007C35A5"/>
    <w:rsid w:val="007C361B"/>
    <w:rsid w:val="007C37E7"/>
    <w:rsid w:val="007C3930"/>
    <w:rsid w:val="007C41C7"/>
    <w:rsid w:val="007C43CB"/>
    <w:rsid w:val="007C4540"/>
    <w:rsid w:val="007C4A8C"/>
    <w:rsid w:val="007C4D85"/>
    <w:rsid w:val="007C4D86"/>
    <w:rsid w:val="007C547E"/>
    <w:rsid w:val="007C551C"/>
    <w:rsid w:val="007C5832"/>
    <w:rsid w:val="007C5954"/>
    <w:rsid w:val="007C5B06"/>
    <w:rsid w:val="007C5CB3"/>
    <w:rsid w:val="007C5FFE"/>
    <w:rsid w:val="007C6197"/>
    <w:rsid w:val="007C6F0A"/>
    <w:rsid w:val="007C74BC"/>
    <w:rsid w:val="007C7681"/>
    <w:rsid w:val="007C76C7"/>
    <w:rsid w:val="007C7B6E"/>
    <w:rsid w:val="007D0756"/>
    <w:rsid w:val="007D0CBD"/>
    <w:rsid w:val="007D0E0B"/>
    <w:rsid w:val="007D0EDF"/>
    <w:rsid w:val="007D0EF0"/>
    <w:rsid w:val="007D1958"/>
    <w:rsid w:val="007D1BAC"/>
    <w:rsid w:val="007D1FEC"/>
    <w:rsid w:val="007D2082"/>
    <w:rsid w:val="007D2752"/>
    <w:rsid w:val="007D2BFE"/>
    <w:rsid w:val="007D2E18"/>
    <w:rsid w:val="007D3197"/>
    <w:rsid w:val="007D33FD"/>
    <w:rsid w:val="007D3809"/>
    <w:rsid w:val="007D3810"/>
    <w:rsid w:val="007D3C5C"/>
    <w:rsid w:val="007D3D96"/>
    <w:rsid w:val="007D3F7A"/>
    <w:rsid w:val="007D43A5"/>
    <w:rsid w:val="007D4828"/>
    <w:rsid w:val="007D48CA"/>
    <w:rsid w:val="007D4F1C"/>
    <w:rsid w:val="007D512B"/>
    <w:rsid w:val="007D5331"/>
    <w:rsid w:val="007D53C0"/>
    <w:rsid w:val="007D58D3"/>
    <w:rsid w:val="007D5AC9"/>
    <w:rsid w:val="007D5E50"/>
    <w:rsid w:val="007D5EBE"/>
    <w:rsid w:val="007D6385"/>
    <w:rsid w:val="007D64BD"/>
    <w:rsid w:val="007D68C3"/>
    <w:rsid w:val="007D6F50"/>
    <w:rsid w:val="007D7096"/>
    <w:rsid w:val="007D7531"/>
    <w:rsid w:val="007D7784"/>
    <w:rsid w:val="007D7A46"/>
    <w:rsid w:val="007D7CAE"/>
    <w:rsid w:val="007D7D42"/>
    <w:rsid w:val="007E0273"/>
    <w:rsid w:val="007E0DBB"/>
    <w:rsid w:val="007E0E58"/>
    <w:rsid w:val="007E0E99"/>
    <w:rsid w:val="007E1444"/>
    <w:rsid w:val="007E1E5F"/>
    <w:rsid w:val="007E21C3"/>
    <w:rsid w:val="007E26AA"/>
    <w:rsid w:val="007E2B6D"/>
    <w:rsid w:val="007E2E70"/>
    <w:rsid w:val="007E2E95"/>
    <w:rsid w:val="007E3042"/>
    <w:rsid w:val="007E3C36"/>
    <w:rsid w:val="007E3D98"/>
    <w:rsid w:val="007E3DB6"/>
    <w:rsid w:val="007E3F94"/>
    <w:rsid w:val="007E41B0"/>
    <w:rsid w:val="007E434C"/>
    <w:rsid w:val="007E4491"/>
    <w:rsid w:val="007E464B"/>
    <w:rsid w:val="007E46F2"/>
    <w:rsid w:val="007E4BE4"/>
    <w:rsid w:val="007E5201"/>
    <w:rsid w:val="007E52CE"/>
    <w:rsid w:val="007E52F2"/>
    <w:rsid w:val="007E536B"/>
    <w:rsid w:val="007E5378"/>
    <w:rsid w:val="007E538F"/>
    <w:rsid w:val="007E5438"/>
    <w:rsid w:val="007E555A"/>
    <w:rsid w:val="007E5C26"/>
    <w:rsid w:val="007E5EBD"/>
    <w:rsid w:val="007E620A"/>
    <w:rsid w:val="007E637C"/>
    <w:rsid w:val="007E6AED"/>
    <w:rsid w:val="007E7310"/>
    <w:rsid w:val="007E735B"/>
    <w:rsid w:val="007E753E"/>
    <w:rsid w:val="007E7999"/>
    <w:rsid w:val="007E7BBB"/>
    <w:rsid w:val="007E7BC6"/>
    <w:rsid w:val="007E7E56"/>
    <w:rsid w:val="007E7F2E"/>
    <w:rsid w:val="007E7F5A"/>
    <w:rsid w:val="007F008E"/>
    <w:rsid w:val="007F0153"/>
    <w:rsid w:val="007F01C0"/>
    <w:rsid w:val="007F09C7"/>
    <w:rsid w:val="007F09D2"/>
    <w:rsid w:val="007F0BEC"/>
    <w:rsid w:val="007F0E48"/>
    <w:rsid w:val="007F0F33"/>
    <w:rsid w:val="007F106E"/>
    <w:rsid w:val="007F125C"/>
    <w:rsid w:val="007F126E"/>
    <w:rsid w:val="007F1377"/>
    <w:rsid w:val="007F16CA"/>
    <w:rsid w:val="007F17CE"/>
    <w:rsid w:val="007F221F"/>
    <w:rsid w:val="007F2553"/>
    <w:rsid w:val="007F279D"/>
    <w:rsid w:val="007F280E"/>
    <w:rsid w:val="007F2BCF"/>
    <w:rsid w:val="007F2EA6"/>
    <w:rsid w:val="007F3638"/>
    <w:rsid w:val="007F3644"/>
    <w:rsid w:val="007F383A"/>
    <w:rsid w:val="007F3F0E"/>
    <w:rsid w:val="007F4413"/>
    <w:rsid w:val="007F48BB"/>
    <w:rsid w:val="007F4B05"/>
    <w:rsid w:val="007F4F19"/>
    <w:rsid w:val="007F553D"/>
    <w:rsid w:val="007F5856"/>
    <w:rsid w:val="007F5BF9"/>
    <w:rsid w:val="007F6319"/>
    <w:rsid w:val="007F6399"/>
    <w:rsid w:val="007F6B11"/>
    <w:rsid w:val="007F75CE"/>
    <w:rsid w:val="007F7798"/>
    <w:rsid w:val="007F7A29"/>
    <w:rsid w:val="0080010D"/>
    <w:rsid w:val="00800302"/>
    <w:rsid w:val="00800690"/>
    <w:rsid w:val="00800869"/>
    <w:rsid w:val="00800B8C"/>
    <w:rsid w:val="00800D87"/>
    <w:rsid w:val="008010CB"/>
    <w:rsid w:val="00801DAF"/>
    <w:rsid w:val="008020BA"/>
    <w:rsid w:val="00802271"/>
    <w:rsid w:val="00802378"/>
    <w:rsid w:val="0080275D"/>
    <w:rsid w:val="00802992"/>
    <w:rsid w:val="00802993"/>
    <w:rsid w:val="00803604"/>
    <w:rsid w:val="0080364C"/>
    <w:rsid w:val="00803774"/>
    <w:rsid w:val="008039A9"/>
    <w:rsid w:val="00803D33"/>
    <w:rsid w:val="0080493D"/>
    <w:rsid w:val="00804C4C"/>
    <w:rsid w:val="00804C6C"/>
    <w:rsid w:val="00804E27"/>
    <w:rsid w:val="00805330"/>
    <w:rsid w:val="00805578"/>
    <w:rsid w:val="00805657"/>
    <w:rsid w:val="00805694"/>
    <w:rsid w:val="00805FE8"/>
    <w:rsid w:val="00806287"/>
    <w:rsid w:val="00806516"/>
    <w:rsid w:val="00806785"/>
    <w:rsid w:val="0080678F"/>
    <w:rsid w:val="0080696B"/>
    <w:rsid w:val="00806ECF"/>
    <w:rsid w:val="0080704C"/>
    <w:rsid w:val="0080731E"/>
    <w:rsid w:val="0080758D"/>
    <w:rsid w:val="008078FD"/>
    <w:rsid w:val="00807A67"/>
    <w:rsid w:val="00807BCD"/>
    <w:rsid w:val="00807FF3"/>
    <w:rsid w:val="00810767"/>
    <w:rsid w:val="00810D57"/>
    <w:rsid w:val="0081110C"/>
    <w:rsid w:val="008113F2"/>
    <w:rsid w:val="008115E8"/>
    <w:rsid w:val="00811644"/>
    <w:rsid w:val="00811D59"/>
    <w:rsid w:val="00811DA5"/>
    <w:rsid w:val="0081225A"/>
    <w:rsid w:val="00812482"/>
    <w:rsid w:val="008124BE"/>
    <w:rsid w:val="0081337A"/>
    <w:rsid w:val="008137A0"/>
    <w:rsid w:val="00813AE7"/>
    <w:rsid w:val="00813EB9"/>
    <w:rsid w:val="00814246"/>
    <w:rsid w:val="0081434B"/>
    <w:rsid w:val="00814DB2"/>
    <w:rsid w:val="00814E01"/>
    <w:rsid w:val="0081532E"/>
    <w:rsid w:val="00816047"/>
    <w:rsid w:val="00816263"/>
    <w:rsid w:val="00816715"/>
    <w:rsid w:val="00816852"/>
    <w:rsid w:val="00816CBD"/>
    <w:rsid w:val="0081743C"/>
    <w:rsid w:val="0081787D"/>
    <w:rsid w:val="00817955"/>
    <w:rsid w:val="00817FE9"/>
    <w:rsid w:val="00820247"/>
    <w:rsid w:val="00820C43"/>
    <w:rsid w:val="00821003"/>
    <w:rsid w:val="008218BA"/>
    <w:rsid w:val="00821C49"/>
    <w:rsid w:val="00821C57"/>
    <w:rsid w:val="00821DBA"/>
    <w:rsid w:val="0082211C"/>
    <w:rsid w:val="00822EEA"/>
    <w:rsid w:val="00822EFE"/>
    <w:rsid w:val="00822FB0"/>
    <w:rsid w:val="00823119"/>
    <w:rsid w:val="00823133"/>
    <w:rsid w:val="0082325A"/>
    <w:rsid w:val="0082343A"/>
    <w:rsid w:val="00823732"/>
    <w:rsid w:val="008239BE"/>
    <w:rsid w:val="00823AE4"/>
    <w:rsid w:val="00823B8D"/>
    <w:rsid w:val="00823BFD"/>
    <w:rsid w:val="00823C21"/>
    <w:rsid w:val="008243BC"/>
    <w:rsid w:val="0082468D"/>
    <w:rsid w:val="00824AA5"/>
    <w:rsid w:val="00824B6A"/>
    <w:rsid w:val="00825168"/>
    <w:rsid w:val="00825974"/>
    <w:rsid w:val="00825B3D"/>
    <w:rsid w:val="008261FC"/>
    <w:rsid w:val="0082654F"/>
    <w:rsid w:val="0082663C"/>
    <w:rsid w:val="008269EE"/>
    <w:rsid w:val="00826F35"/>
    <w:rsid w:val="0082778C"/>
    <w:rsid w:val="00827959"/>
    <w:rsid w:val="00827CAE"/>
    <w:rsid w:val="00827E6A"/>
    <w:rsid w:val="00827EA4"/>
    <w:rsid w:val="00827F65"/>
    <w:rsid w:val="00830853"/>
    <w:rsid w:val="00830B1D"/>
    <w:rsid w:val="00830CDD"/>
    <w:rsid w:val="00830DE9"/>
    <w:rsid w:val="00830E1D"/>
    <w:rsid w:val="00830FE3"/>
    <w:rsid w:val="00831117"/>
    <w:rsid w:val="00831220"/>
    <w:rsid w:val="008312A8"/>
    <w:rsid w:val="008312F0"/>
    <w:rsid w:val="008319F2"/>
    <w:rsid w:val="008320C1"/>
    <w:rsid w:val="00832383"/>
    <w:rsid w:val="0083274B"/>
    <w:rsid w:val="00832A8A"/>
    <w:rsid w:val="00832AB8"/>
    <w:rsid w:val="00832D87"/>
    <w:rsid w:val="00832EB5"/>
    <w:rsid w:val="00833275"/>
    <w:rsid w:val="00833471"/>
    <w:rsid w:val="008338C6"/>
    <w:rsid w:val="00834063"/>
    <w:rsid w:val="00834848"/>
    <w:rsid w:val="00834B96"/>
    <w:rsid w:val="00834BB1"/>
    <w:rsid w:val="00835421"/>
    <w:rsid w:val="00835454"/>
    <w:rsid w:val="008359FB"/>
    <w:rsid w:val="00835ECE"/>
    <w:rsid w:val="00835EDD"/>
    <w:rsid w:val="008363C6"/>
    <w:rsid w:val="00836763"/>
    <w:rsid w:val="00836B8A"/>
    <w:rsid w:val="00836DB3"/>
    <w:rsid w:val="00837332"/>
    <w:rsid w:val="00837DA3"/>
    <w:rsid w:val="0084015B"/>
    <w:rsid w:val="008401C3"/>
    <w:rsid w:val="00840366"/>
    <w:rsid w:val="00840397"/>
    <w:rsid w:val="00840B65"/>
    <w:rsid w:val="00840FEE"/>
    <w:rsid w:val="008413C1"/>
    <w:rsid w:val="0084155D"/>
    <w:rsid w:val="008416A1"/>
    <w:rsid w:val="00841D61"/>
    <w:rsid w:val="00841FA3"/>
    <w:rsid w:val="00842378"/>
    <w:rsid w:val="0084255B"/>
    <w:rsid w:val="00842715"/>
    <w:rsid w:val="008429BD"/>
    <w:rsid w:val="00842D5C"/>
    <w:rsid w:val="00842F28"/>
    <w:rsid w:val="008431A0"/>
    <w:rsid w:val="00843748"/>
    <w:rsid w:val="00843817"/>
    <w:rsid w:val="00843B72"/>
    <w:rsid w:val="00843B84"/>
    <w:rsid w:val="00843E95"/>
    <w:rsid w:val="00843EDB"/>
    <w:rsid w:val="00844216"/>
    <w:rsid w:val="00844275"/>
    <w:rsid w:val="008445BA"/>
    <w:rsid w:val="0084492B"/>
    <w:rsid w:val="0084568B"/>
    <w:rsid w:val="00845984"/>
    <w:rsid w:val="00845CBA"/>
    <w:rsid w:val="00845D94"/>
    <w:rsid w:val="00845F94"/>
    <w:rsid w:val="00846049"/>
    <w:rsid w:val="00846430"/>
    <w:rsid w:val="0084663A"/>
    <w:rsid w:val="0084699F"/>
    <w:rsid w:val="00846A97"/>
    <w:rsid w:val="00846D86"/>
    <w:rsid w:val="00846F9C"/>
    <w:rsid w:val="00847028"/>
    <w:rsid w:val="008473DA"/>
    <w:rsid w:val="008475A1"/>
    <w:rsid w:val="008475F0"/>
    <w:rsid w:val="00847657"/>
    <w:rsid w:val="00847AED"/>
    <w:rsid w:val="00847B5D"/>
    <w:rsid w:val="00847C08"/>
    <w:rsid w:val="00847C6C"/>
    <w:rsid w:val="00847F6E"/>
    <w:rsid w:val="00850258"/>
    <w:rsid w:val="008503D0"/>
    <w:rsid w:val="008505FD"/>
    <w:rsid w:val="008509DD"/>
    <w:rsid w:val="00850BFD"/>
    <w:rsid w:val="00850D23"/>
    <w:rsid w:val="00851025"/>
    <w:rsid w:val="008510A9"/>
    <w:rsid w:val="008510C9"/>
    <w:rsid w:val="00851447"/>
    <w:rsid w:val="008517CC"/>
    <w:rsid w:val="00851867"/>
    <w:rsid w:val="00851CC9"/>
    <w:rsid w:val="00851D82"/>
    <w:rsid w:val="00851EC1"/>
    <w:rsid w:val="00851F04"/>
    <w:rsid w:val="0085206D"/>
    <w:rsid w:val="00852449"/>
    <w:rsid w:val="008524C3"/>
    <w:rsid w:val="008525D9"/>
    <w:rsid w:val="008527AA"/>
    <w:rsid w:val="00852A6C"/>
    <w:rsid w:val="00852C1D"/>
    <w:rsid w:val="008530EA"/>
    <w:rsid w:val="00853206"/>
    <w:rsid w:val="008539D1"/>
    <w:rsid w:val="00853A2C"/>
    <w:rsid w:val="0085404E"/>
    <w:rsid w:val="00854104"/>
    <w:rsid w:val="0085421A"/>
    <w:rsid w:val="0085478E"/>
    <w:rsid w:val="00854F45"/>
    <w:rsid w:val="008550F2"/>
    <w:rsid w:val="00855129"/>
    <w:rsid w:val="008551A5"/>
    <w:rsid w:val="0085585C"/>
    <w:rsid w:val="00855B0A"/>
    <w:rsid w:val="00855C51"/>
    <w:rsid w:val="00856377"/>
    <w:rsid w:val="0085656E"/>
    <w:rsid w:val="008568D5"/>
    <w:rsid w:val="00856D8A"/>
    <w:rsid w:val="008570A3"/>
    <w:rsid w:val="0085721B"/>
    <w:rsid w:val="0085779C"/>
    <w:rsid w:val="00857957"/>
    <w:rsid w:val="00857A66"/>
    <w:rsid w:val="0086008D"/>
    <w:rsid w:val="008602BE"/>
    <w:rsid w:val="00860315"/>
    <w:rsid w:val="00860559"/>
    <w:rsid w:val="00860567"/>
    <w:rsid w:val="00860804"/>
    <w:rsid w:val="008609A5"/>
    <w:rsid w:val="00860AF3"/>
    <w:rsid w:val="00860E14"/>
    <w:rsid w:val="00860EC8"/>
    <w:rsid w:val="00860F82"/>
    <w:rsid w:val="00861110"/>
    <w:rsid w:val="00861BFF"/>
    <w:rsid w:val="00861F51"/>
    <w:rsid w:val="0086201D"/>
    <w:rsid w:val="00862161"/>
    <w:rsid w:val="008621DB"/>
    <w:rsid w:val="008625DD"/>
    <w:rsid w:val="008626EF"/>
    <w:rsid w:val="00862A24"/>
    <w:rsid w:val="00862B41"/>
    <w:rsid w:val="00862DD4"/>
    <w:rsid w:val="00862F61"/>
    <w:rsid w:val="008631F8"/>
    <w:rsid w:val="008635F2"/>
    <w:rsid w:val="00864417"/>
    <w:rsid w:val="00864482"/>
    <w:rsid w:val="008644AF"/>
    <w:rsid w:val="0086467D"/>
    <w:rsid w:val="008646FF"/>
    <w:rsid w:val="008649C6"/>
    <w:rsid w:val="00864B16"/>
    <w:rsid w:val="00865A88"/>
    <w:rsid w:val="00865F4F"/>
    <w:rsid w:val="008662AB"/>
    <w:rsid w:val="00866335"/>
    <w:rsid w:val="00866360"/>
    <w:rsid w:val="008668AE"/>
    <w:rsid w:val="00866935"/>
    <w:rsid w:val="00866FC0"/>
    <w:rsid w:val="00867470"/>
    <w:rsid w:val="00867519"/>
    <w:rsid w:val="00867852"/>
    <w:rsid w:val="0086795C"/>
    <w:rsid w:val="00867BE7"/>
    <w:rsid w:val="00867CD2"/>
    <w:rsid w:val="00867F8D"/>
    <w:rsid w:val="00867FD9"/>
    <w:rsid w:val="0087062F"/>
    <w:rsid w:val="00870E34"/>
    <w:rsid w:val="00871233"/>
    <w:rsid w:val="00871562"/>
    <w:rsid w:val="0087165B"/>
    <w:rsid w:val="00871987"/>
    <w:rsid w:val="008719AD"/>
    <w:rsid w:val="00871E99"/>
    <w:rsid w:val="00871ED4"/>
    <w:rsid w:val="00872435"/>
    <w:rsid w:val="00872571"/>
    <w:rsid w:val="008725D2"/>
    <w:rsid w:val="0087273E"/>
    <w:rsid w:val="00872802"/>
    <w:rsid w:val="008729F8"/>
    <w:rsid w:val="0087300E"/>
    <w:rsid w:val="008735A3"/>
    <w:rsid w:val="00874044"/>
    <w:rsid w:val="008744D2"/>
    <w:rsid w:val="008745D8"/>
    <w:rsid w:val="0087486A"/>
    <w:rsid w:val="00874A8A"/>
    <w:rsid w:val="00874C3B"/>
    <w:rsid w:val="00874C4C"/>
    <w:rsid w:val="00874D5C"/>
    <w:rsid w:val="008752E6"/>
    <w:rsid w:val="0087537A"/>
    <w:rsid w:val="00875470"/>
    <w:rsid w:val="00875713"/>
    <w:rsid w:val="00875AA8"/>
    <w:rsid w:val="00875D5B"/>
    <w:rsid w:val="00875FAD"/>
    <w:rsid w:val="008763EC"/>
    <w:rsid w:val="008768A5"/>
    <w:rsid w:val="00876ADC"/>
    <w:rsid w:val="00876AF2"/>
    <w:rsid w:val="00876CAF"/>
    <w:rsid w:val="00876ED8"/>
    <w:rsid w:val="00876EDD"/>
    <w:rsid w:val="00877A04"/>
    <w:rsid w:val="00877D00"/>
    <w:rsid w:val="00877E9E"/>
    <w:rsid w:val="00880310"/>
    <w:rsid w:val="00880364"/>
    <w:rsid w:val="008805C3"/>
    <w:rsid w:val="00880A75"/>
    <w:rsid w:val="00880C8C"/>
    <w:rsid w:val="008810D7"/>
    <w:rsid w:val="00881139"/>
    <w:rsid w:val="00881ABC"/>
    <w:rsid w:val="00881B31"/>
    <w:rsid w:val="00881F89"/>
    <w:rsid w:val="0088201A"/>
    <w:rsid w:val="008823B6"/>
    <w:rsid w:val="008823F8"/>
    <w:rsid w:val="008825BC"/>
    <w:rsid w:val="008827D6"/>
    <w:rsid w:val="00882C08"/>
    <w:rsid w:val="00882D50"/>
    <w:rsid w:val="008832CB"/>
    <w:rsid w:val="0088391D"/>
    <w:rsid w:val="00883C94"/>
    <w:rsid w:val="0088411A"/>
    <w:rsid w:val="00884180"/>
    <w:rsid w:val="00884436"/>
    <w:rsid w:val="008844AD"/>
    <w:rsid w:val="0088468B"/>
    <w:rsid w:val="00884FC5"/>
    <w:rsid w:val="008854B3"/>
    <w:rsid w:val="008855EF"/>
    <w:rsid w:val="008859C5"/>
    <w:rsid w:val="00885C18"/>
    <w:rsid w:val="00885FEF"/>
    <w:rsid w:val="0088604B"/>
    <w:rsid w:val="00886142"/>
    <w:rsid w:val="008863C4"/>
    <w:rsid w:val="00886CDF"/>
    <w:rsid w:val="00886F5C"/>
    <w:rsid w:val="008875AA"/>
    <w:rsid w:val="008900F0"/>
    <w:rsid w:val="00890AA7"/>
    <w:rsid w:val="00890C76"/>
    <w:rsid w:val="00890D46"/>
    <w:rsid w:val="00890D6A"/>
    <w:rsid w:val="0089101A"/>
    <w:rsid w:val="00891390"/>
    <w:rsid w:val="008919D3"/>
    <w:rsid w:val="00891AD0"/>
    <w:rsid w:val="00891C6B"/>
    <w:rsid w:val="00891CF9"/>
    <w:rsid w:val="00891D7A"/>
    <w:rsid w:val="008928C1"/>
    <w:rsid w:val="008929AE"/>
    <w:rsid w:val="00892A86"/>
    <w:rsid w:val="00892BE4"/>
    <w:rsid w:val="00892FDE"/>
    <w:rsid w:val="008932D9"/>
    <w:rsid w:val="008933EC"/>
    <w:rsid w:val="00893495"/>
    <w:rsid w:val="00893539"/>
    <w:rsid w:val="00893670"/>
    <w:rsid w:val="00893844"/>
    <w:rsid w:val="008938A1"/>
    <w:rsid w:val="008938C1"/>
    <w:rsid w:val="00894295"/>
    <w:rsid w:val="00894318"/>
    <w:rsid w:val="008945BC"/>
    <w:rsid w:val="00894657"/>
    <w:rsid w:val="008947E9"/>
    <w:rsid w:val="00894E8E"/>
    <w:rsid w:val="00894EF4"/>
    <w:rsid w:val="00894F26"/>
    <w:rsid w:val="0089545A"/>
    <w:rsid w:val="00895C73"/>
    <w:rsid w:val="00896145"/>
    <w:rsid w:val="008962CE"/>
    <w:rsid w:val="008964DD"/>
    <w:rsid w:val="00896580"/>
    <w:rsid w:val="008965F6"/>
    <w:rsid w:val="00897339"/>
    <w:rsid w:val="00897372"/>
    <w:rsid w:val="0089764F"/>
    <w:rsid w:val="00897682"/>
    <w:rsid w:val="008976A9"/>
    <w:rsid w:val="00897DB7"/>
    <w:rsid w:val="00897F31"/>
    <w:rsid w:val="00897FDE"/>
    <w:rsid w:val="008A0078"/>
    <w:rsid w:val="008A0730"/>
    <w:rsid w:val="008A0BA2"/>
    <w:rsid w:val="008A0D29"/>
    <w:rsid w:val="008A14AD"/>
    <w:rsid w:val="008A1557"/>
    <w:rsid w:val="008A15E0"/>
    <w:rsid w:val="008A194F"/>
    <w:rsid w:val="008A1A00"/>
    <w:rsid w:val="008A2226"/>
    <w:rsid w:val="008A248C"/>
    <w:rsid w:val="008A24F6"/>
    <w:rsid w:val="008A298C"/>
    <w:rsid w:val="008A2A25"/>
    <w:rsid w:val="008A2A88"/>
    <w:rsid w:val="008A2B2A"/>
    <w:rsid w:val="008A2BAB"/>
    <w:rsid w:val="008A3801"/>
    <w:rsid w:val="008A3B69"/>
    <w:rsid w:val="008A3C20"/>
    <w:rsid w:val="008A4006"/>
    <w:rsid w:val="008A4056"/>
    <w:rsid w:val="008A42CC"/>
    <w:rsid w:val="008A4326"/>
    <w:rsid w:val="008A4A08"/>
    <w:rsid w:val="008A4B85"/>
    <w:rsid w:val="008A4C8B"/>
    <w:rsid w:val="008A4D0B"/>
    <w:rsid w:val="008A4D9A"/>
    <w:rsid w:val="008A4FD7"/>
    <w:rsid w:val="008A503E"/>
    <w:rsid w:val="008A55D2"/>
    <w:rsid w:val="008A5654"/>
    <w:rsid w:val="008A5876"/>
    <w:rsid w:val="008A5A37"/>
    <w:rsid w:val="008A5A41"/>
    <w:rsid w:val="008A5B34"/>
    <w:rsid w:val="008A5C39"/>
    <w:rsid w:val="008A60E6"/>
    <w:rsid w:val="008A619B"/>
    <w:rsid w:val="008A63A8"/>
    <w:rsid w:val="008A6450"/>
    <w:rsid w:val="008A6DB8"/>
    <w:rsid w:val="008A7059"/>
    <w:rsid w:val="008A760E"/>
    <w:rsid w:val="008A7628"/>
    <w:rsid w:val="008A7718"/>
    <w:rsid w:val="008A7ACC"/>
    <w:rsid w:val="008B0A3B"/>
    <w:rsid w:val="008B0A8D"/>
    <w:rsid w:val="008B0BC1"/>
    <w:rsid w:val="008B1346"/>
    <w:rsid w:val="008B1366"/>
    <w:rsid w:val="008B15B6"/>
    <w:rsid w:val="008B1901"/>
    <w:rsid w:val="008B1A07"/>
    <w:rsid w:val="008B1B0D"/>
    <w:rsid w:val="008B1EA0"/>
    <w:rsid w:val="008B2099"/>
    <w:rsid w:val="008B2244"/>
    <w:rsid w:val="008B2392"/>
    <w:rsid w:val="008B27EB"/>
    <w:rsid w:val="008B2848"/>
    <w:rsid w:val="008B318E"/>
    <w:rsid w:val="008B32CA"/>
    <w:rsid w:val="008B38B5"/>
    <w:rsid w:val="008B413F"/>
    <w:rsid w:val="008B45F7"/>
    <w:rsid w:val="008B48E1"/>
    <w:rsid w:val="008B51C0"/>
    <w:rsid w:val="008B55E4"/>
    <w:rsid w:val="008B5799"/>
    <w:rsid w:val="008B583E"/>
    <w:rsid w:val="008B58A9"/>
    <w:rsid w:val="008B5AD1"/>
    <w:rsid w:val="008B5B96"/>
    <w:rsid w:val="008B5D8C"/>
    <w:rsid w:val="008B5FC7"/>
    <w:rsid w:val="008B601F"/>
    <w:rsid w:val="008B60DA"/>
    <w:rsid w:val="008B6257"/>
    <w:rsid w:val="008B6294"/>
    <w:rsid w:val="008B6BF7"/>
    <w:rsid w:val="008B6C52"/>
    <w:rsid w:val="008B6E14"/>
    <w:rsid w:val="008B715C"/>
    <w:rsid w:val="008B79DE"/>
    <w:rsid w:val="008B7A68"/>
    <w:rsid w:val="008C002F"/>
    <w:rsid w:val="008C024E"/>
    <w:rsid w:val="008C0BFB"/>
    <w:rsid w:val="008C0CEC"/>
    <w:rsid w:val="008C0D2E"/>
    <w:rsid w:val="008C0D7D"/>
    <w:rsid w:val="008C0DEA"/>
    <w:rsid w:val="008C0E9C"/>
    <w:rsid w:val="008C1849"/>
    <w:rsid w:val="008C1D4B"/>
    <w:rsid w:val="008C210C"/>
    <w:rsid w:val="008C214E"/>
    <w:rsid w:val="008C272D"/>
    <w:rsid w:val="008C2C11"/>
    <w:rsid w:val="008C2C59"/>
    <w:rsid w:val="008C2F4F"/>
    <w:rsid w:val="008C318E"/>
    <w:rsid w:val="008C31A3"/>
    <w:rsid w:val="008C32CA"/>
    <w:rsid w:val="008C364C"/>
    <w:rsid w:val="008C36AA"/>
    <w:rsid w:val="008C3D5C"/>
    <w:rsid w:val="008C4602"/>
    <w:rsid w:val="008C4B2B"/>
    <w:rsid w:val="008C5012"/>
    <w:rsid w:val="008C54F2"/>
    <w:rsid w:val="008C5751"/>
    <w:rsid w:val="008C58DF"/>
    <w:rsid w:val="008C5A64"/>
    <w:rsid w:val="008C5B0B"/>
    <w:rsid w:val="008C60D7"/>
    <w:rsid w:val="008C6620"/>
    <w:rsid w:val="008C6AE2"/>
    <w:rsid w:val="008C6D8C"/>
    <w:rsid w:val="008C6EB2"/>
    <w:rsid w:val="008C6F94"/>
    <w:rsid w:val="008C7411"/>
    <w:rsid w:val="008C7432"/>
    <w:rsid w:val="008C7C48"/>
    <w:rsid w:val="008C7C53"/>
    <w:rsid w:val="008C7D43"/>
    <w:rsid w:val="008D0344"/>
    <w:rsid w:val="008D03A0"/>
    <w:rsid w:val="008D04AB"/>
    <w:rsid w:val="008D0534"/>
    <w:rsid w:val="008D0898"/>
    <w:rsid w:val="008D0DE5"/>
    <w:rsid w:val="008D2048"/>
    <w:rsid w:val="008D2626"/>
    <w:rsid w:val="008D273D"/>
    <w:rsid w:val="008D2749"/>
    <w:rsid w:val="008D403F"/>
    <w:rsid w:val="008D49DC"/>
    <w:rsid w:val="008D4A84"/>
    <w:rsid w:val="008D4C88"/>
    <w:rsid w:val="008D4E5F"/>
    <w:rsid w:val="008D4F99"/>
    <w:rsid w:val="008D5501"/>
    <w:rsid w:val="008D5665"/>
    <w:rsid w:val="008D5BEE"/>
    <w:rsid w:val="008D5F0B"/>
    <w:rsid w:val="008D6156"/>
    <w:rsid w:val="008D67AC"/>
    <w:rsid w:val="008D6A14"/>
    <w:rsid w:val="008D6E12"/>
    <w:rsid w:val="008D705C"/>
    <w:rsid w:val="008D71A1"/>
    <w:rsid w:val="008D721F"/>
    <w:rsid w:val="008D75D5"/>
    <w:rsid w:val="008D79CD"/>
    <w:rsid w:val="008D7D5B"/>
    <w:rsid w:val="008D7E01"/>
    <w:rsid w:val="008E04CC"/>
    <w:rsid w:val="008E08C3"/>
    <w:rsid w:val="008E0979"/>
    <w:rsid w:val="008E0B4F"/>
    <w:rsid w:val="008E0BBC"/>
    <w:rsid w:val="008E12EF"/>
    <w:rsid w:val="008E18FE"/>
    <w:rsid w:val="008E19E0"/>
    <w:rsid w:val="008E19EC"/>
    <w:rsid w:val="008E240C"/>
    <w:rsid w:val="008E2506"/>
    <w:rsid w:val="008E2C7D"/>
    <w:rsid w:val="008E3358"/>
    <w:rsid w:val="008E3545"/>
    <w:rsid w:val="008E3550"/>
    <w:rsid w:val="008E37E1"/>
    <w:rsid w:val="008E3960"/>
    <w:rsid w:val="008E3CD6"/>
    <w:rsid w:val="008E48CA"/>
    <w:rsid w:val="008E57BF"/>
    <w:rsid w:val="008E58C1"/>
    <w:rsid w:val="008E5A5B"/>
    <w:rsid w:val="008E5ED9"/>
    <w:rsid w:val="008E61EF"/>
    <w:rsid w:val="008E6258"/>
    <w:rsid w:val="008E6321"/>
    <w:rsid w:val="008E6835"/>
    <w:rsid w:val="008E6970"/>
    <w:rsid w:val="008E6BDA"/>
    <w:rsid w:val="008E6D84"/>
    <w:rsid w:val="008E6D8D"/>
    <w:rsid w:val="008E6E73"/>
    <w:rsid w:val="008E6F1D"/>
    <w:rsid w:val="008E704F"/>
    <w:rsid w:val="008E7063"/>
    <w:rsid w:val="008E73DC"/>
    <w:rsid w:val="008E7966"/>
    <w:rsid w:val="008E79B3"/>
    <w:rsid w:val="008E7A4E"/>
    <w:rsid w:val="008E7A7B"/>
    <w:rsid w:val="008E7DF7"/>
    <w:rsid w:val="008E7E04"/>
    <w:rsid w:val="008E7F3F"/>
    <w:rsid w:val="008F031C"/>
    <w:rsid w:val="008F03B5"/>
    <w:rsid w:val="008F0447"/>
    <w:rsid w:val="008F053B"/>
    <w:rsid w:val="008F0712"/>
    <w:rsid w:val="008F08EA"/>
    <w:rsid w:val="008F0AB1"/>
    <w:rsid w:val="008F12C8"/>
    <w:rsid w:val="008F1541"/>
    <w:rsid w:val="008F1673"/>
    <w:rsid w:val="008F16A7"/>
    <w:rsid w:val="008F196B"/>
    <w:rsid w:val="008F1FDB"/>
    <w:rsid w:val="008F20EB"/>
    <w:rsid w:val="008F2506"/>
    <w:rsid w:val="008F2D5F"/>
    <w:rsid w:val="008F3132"/>
    <w:rsid w:val="008F31A6"/>
    <w:rsid w:val="008F3311"/>
    <w:rsid w:val="008F3317"/>
    <w:rsid w:val="008F3921"/>
    <w:rsid w:val="008F3B22"/>
    <w:rsid w:val="008F412A"/>
    <w:rsid w:val="008F418B"/>
    <w:rsid w:val="008F48BE"/>
    <w:rsid w:val="008F4A5F"/>
    <w:rsid w:val="008F4CB1"/>
    <w:rsid w:val="008F4D67"/>
    <w:rsid w:val="008F59FC"/>
    <w:rsid w:val="008F5D78"/>
    <w:rsid w:val="008F61C5"/>
    <w:rsid w:val="008F7305"/>
    <w:rsid w:val="008F7395"/>
    <w:rsid w:val="008F75FD"/>
    <w:rsid w:val="008F7730"/>
    <w:rsid w:val="008F78EE"/>
    <w:rsid w:val="008F7EC3"/>
    <w:rsid w:val="00900921"/>
    <w:rsid w:val="009009F6"/>
    <w:rsid w:val="00900F01"/>
    <w:rsid w:val="009012AA"/>
    <w:rsid w:val="00901666"/>
    <w:rsid w:val="00901675"/>
    <w:rsid w:val="009017D3"/>
    <w:rsid w:val="00901C08"/>
    <w:rsid w:val="00901C21"/>
    <w:rsid w:val="00901C35"/>
    <w:rsid w:val="00901CD9"/>
    <w:rsid w:val="00901F1D"/>
    <w:rsid w:val="00902010"/>
    <w:rsid w:val="00902633"/>
    <w:rsid w:val="00902DD4"/>
    <w:rsid w:val="00902E8C"/>
    <w:rsid w:val="009034B4"/>
    <w:rsid w:val="00903C93"/>
    <w:rsid w:val="00903D30"/>
    <w:rsid w:val="00903F5A"/>
    <w:rsid w:val="00904382"/>
    <w:rsid w:val="00904574"/>
    <w:rsid w:val="009046B6"/>
    <w:rsid w:val="009046E8"/>
    <w:rsid w:val="009047FA"/>
    <w:rsid w:val="00904CB2"/>
    <w:rsid w:val="0090542C"/>
    <w:rsid w:val="009054B0"/>
    <w:rsid w:val="009056A5"/>
    <w:rsid w:val="0090597A"/>
    <w:rsid w:val="00905A19"/>
    <w:rsid w:val="00906186"/>
    <w:rsid w:val="00906381"/>
    <w:rsid w:val="0090695E"/>
    <w:rsid w:val="009072AD"/>
    <w:rsid w:val="009073F2"/>
    <w:rsid w:val="009075D6"/>
    <w:rsid w:val="00907695"/>
    <w:rsid w:val="009076C3"/>
    <w:rsid w:val="009077E5"/>
    <w:rsid w:val="00907BB8"/>
    <w:rsid w:val="00907FF4"/>
    <w:rsid w:val="009101D7"/>
    <w:rsid w:val="009102BD"/>
    <w:rsid w:val="00910543"/>
    <w:rsid w:val="00910AAE"/>
    <w:rsid w:val="00911157"/>
    <w:rsid w:val="0091175A"/>
    <w:rsid w:val="0091194B"/>
    <w:rsid w:val="00911CA8"/>
    <w:rsid w:val="00911D81"/>
    <w:rsid w:val="00911D94"/>
    <w:rsid w:val="0091204E"/>
    <w:rsid w:val="0091238F"/>
    <w:rsid w:val="00912494"/>
    <w:rsid w:val="00912622"/>
    <w:rsid w:val="00912974"/>
    <w:rsid w:val="00912D18"/>
    <w:rsid w:val="00913590"/>
    <w:rsid w:val="00913865"/>
    <w:rsid w:val="00913E5B"/>
    <w:rsid w:val="00914168"/>
    <w:rsid w:val="00914190"/>
    <w:rsid w:val="00914B0E"/>
    <w:rsid w:val="00914C43"/>
    <w:rsid w:val="0091500A"/>
    <w:rsid w:val="009150E2"/>
    <w:rsid w:val="0091517F"/>
    <w:rsid w:val="0091537B"/>
    <w:rsid w:val="009157BA"/>
    <w:rsid w:val="00915A68"/>
    <w:rsid w:val="00915A82"/>
    <w:rsid w:val="00915AC7"/>
    <w:rsid w:val="00915C2B"/>
    <w:rsid w:val="00915E1D"/>
    <w:rsid w:val="009160A9"/>
    <w:rsid w:val="009162B0"/>
    <w:rsid w:val="0091641D"/>
    <w:rsid w:val="009165BA"/>
    <w:rsid w:val="00916D69"/>
    <w:rsid w:val="00916E65"/>
    <w:rsid w:val="00916F34"/>
    <w:rsid w:val="0091776E"/>
    <w:rsid w:val="009201D6"/>
    <w:rsid w:val="009202DE"/>
    <w:rsid w:val="00920331"/>
    <w:rsid w:val="00920524"/>
    <w:rsid w:val="009205DA"/>
    <w:rsid w:val="0092120A"/>
    <w:rsid w:val="009212E4"/>
    <w:rsid w:val="0092153B"/>
    <w:rsid w:val="00922040"/>
    <w:rsid w:val="00922BBB"/>
    <w:rsid w:val="00922D5B"/>
    <w:rsid w:val="009233C5"/>
    <w:rsid w:val="009236A7"/>
    <w:rsid w:val="00923905"/>
    <w:rsid w:val="00923F40"/>
    <w:rsid w:val="00923FFC"/>
    <w:rsid w:val="00924402"/>
    <w:rsid w:val="009245D0"/>
    <w:rsid w:val="00924CEA"/>
    <w:rsid w:val="00924D4D"/>
    <w:rsid w:val="0092535D"/>
    <w:rsid w:val="009253D3"/>
    <w:rsid w:val="009253D7"/>
    <w:rsid w:val="0092571E"/>
    <w:rsid w:val="009258A8"/>
    <w:rsid w:val="00925A1A"/>
    <w:rsid w:val="00926258"/>
    <w:rsid w:val="00926602"/>
    <w:rsid w:val="009267E0"/>
    <w:rsid w:val="009269C2"/>
    <w:rsid w:val="00926CE4"/>
    <w:rsid w:val="00926E68"/>
    <w:rsid w:val="00926ED9"/>
    <w:rsid w:val="00926F0A"/>
    <w:rsid w:val="00927614"/>
    <w:rsid w:val="009277D0"/>
    <w:rsid w:val="00927B54"/>
    <w:rsid w:val="00927BB1"/>
    <w:rsid w:val="00927D54"/>
    <w:rsid w:val="00927ECC"/>
    <w:rsid w:val="0093010E"/>
    <w:rsid w:val="009301FF"/>
    <w:rsid w:val="00930A22"/>
    <w:rsid w:val="00930E21"/>
    <w:rsid w:val="009312FF"/>
    <w:rsid w:val="009315EF"/>
    <w:rsid w:val="00931ACD"/>
    <w:rsid w:val="00931B8F"/>
    <w:rsid w:val="00932406"/>
    <w:rsid w:val="009325F4"/>
    <w:rsid w:val="0093273C"/>
    <w:rsid w:val="0093298E"/>
    <w:rsid w:val="00932D3B"/>
    <w:rsid w:val="00932D5D"/>
    <w:rsid w:val="00932EBC"/>
    <w:rsid w:val="0093359D"/>
    <w:rsid w:val="00933CCD"/>
    <w:rsid w:val="0093441A"/>
    <w:rsid w:val="009347C4"/>
    <w:rsid w:val="009349A5"/>
    <w:rsid w:val="009349F0"/>
    <w:rsid w:val="00934A3E"/>
    <w:rsid w:val="00934F5D"/>
    <w:rsid w:val="0093518B"/>
    <w:rsid w:val="00935190"/>
    <w:rsid w:val="00935260"/>
    <w:rsid w:val="00935348"/>
    <w:rsid w:val="009355D8"/>
    <w:rsid w:val="009355FD"/>
    <w:rsid w:val="00935619"/>
    <w:rsid w:val="009357A3"/>
    <w:rsid w:val="0093595F"/>
    <w:rsid w:val="00935E6C"/>
    <w:rsid w:val="00935F91"/>
    <w:rsid w:val="00936129"/>
    <w:rsid w:val="0093643C"/>
    <w:rsid w:val="0093731D"/>
    <w:rsid w:val="00937967"/>
    <w:rsid w:val="00937FC6"/>
    <w:rsid w:val="00940882"/>
    <w:rsid w:val="00940CFF"/>
    <w:rsid w:val="00940E24"/>
    <w:rsid w:val="009411EF"/>
    <w:rsid w:val="0094140A"/>
    <w:rsid w:val="009416B1"/>
    <w:rsid w:val="009417A5"/>
    <w:rsid w:val="00941C3D"/>
    <w:rsid w:val="00941D6F"/>
    <w:rsid w:val="00941E87"/>
    <w:rsid w:val="0094242A"/>
    <w:rsid w:val="00942717"/>
    <w:rsid w:val="0094297B"/>
    <w:rsid w:val="00942981"/>
    <w:rsid w:val="00942CD4"/>
    <w:rsid w:val="009432CA"/>
    <w:rsid w:val="0094348D"/>
    <w:rsid w:val="00943495"/>
    <w:rsid w:val="009435E8"/>
    <w:rsid w:val="00943971"/>
    <w:rsid w:val="00943AFC"/>
    <w:rsid w:val="00944019"/>
    <w:rsid w:val="009442B5"/>
    <w:rsid w:val="00944593"/>
    <w:rsid w:val="009445EE"/>
    <w:rsid w:val="009445FD"/>
    <w:rsid w:val="00944784"/>
    <w:rsid w:val="00944A46"/>
    <w:rsid w:val="00944B72"/>
    <w:rsid w:val="00944C69"/>
    <w:rsid w:val="00944E47"/>
    <w:rsid w:val="00944FD2"/>
    <w:rsid w:val="009452FE"/>
    <w:rsid w:val="0094539B"/>
    <w:rsid w:val="009454DA"/>
    <w:rsid w:val="009458A1"/>
    <w:rsid w:val="00945E40"/>
    <w:rsid w:val="0094613D"/>
    <w:rsid w:val="009463B6"/>
    <w:rsid w:val="009465FF"/>
    <w:rsid w:val="00946A38"/>
    <w:rsid w:val="009479FB"/>
    <w:rsid w:val="00947D80"/>
    <w:rsid w:val="00950210"/>
    <w:rsid w:val="009502DF"/>
    <w:rsid w:val="0095042A"/>
    <w:rsid w:val="00950777"/>
    <w:rsid w:val="00950899"/>
    <w:rsid w:val="0095115B"/>
    <w:rsid w:val="00951525"/>
    <w:rsid w:val="00951747"/>
    <w:rsid w:val="009517D7"/>
    <w:rsid w:val="00951AA5"/>
    <w:rsid w:val="00951B65"/>
    <w:rsid w:val="00951DEE"/>
    <w:rsid w:val="00951EE4"/>
    <w:rsid w:val="0095213A"/>
    <w:rsid w:val="009525E9"/>
    <w:rsid w:val="00952891"/>
    <w:rsid w:val="009531FB"/>
    <w:rsid w:val="009536D7"/>
    <w:rsid w:val="00953C6B"/>
    <w:rsid w:val="00954473"/>
    <w:rsid w:val="0095456D"/>
    <w:rsid w:val="00954B1D"/>
    <w:rsid w:val="009550D2"/>
    <w:rsid w:val="009553D2"/>
    <w:rsid w:val="00955431"/>
    <w:rsid w:val="0095586A"/>
    <w:rsid w:val="0095608C"/>
    <w:rsid w:val="00956588"/>
    <w:rsid w:val="0095676F"/>
    <w:rsid w:val="00956863"/>
    <w:rsid w:val="009568BF"/>
    <w:rsid w:val="009568F3"/>
    <w:rsid w:val="00957396"/>
    <w:rsid w:val="00957631"/>
    <w:rsid w:val="0095793B"/>
    <w:rsid w:val="00960036"/>
    <w:rsid w:val="00960362"/>
    <w:rsid w:val="009603D4"/>
    <w:rsid w:val="0096051B"/>
    <w:rsid w:val="00960591"/>
    <w:rsid w:val="009608B8"/>
    <w:rsid w:val="00960D17"/>
    <w:rsid w:val="00961151"/>
    <w:rsid w:val="009612B2"/>
    <w:rsid w:val="009616A8"/>
    <w:rsid w:val="009617C7"/>
    <w:rsid w:val="00961BCC"/>
    <w:rsid w:val="00961C04"/>
    <w:rsid w:val="00962080"/>
    <w:rsid w:val="00962166"/>
    <w:rsid w:val="00962464"/>
    <w:rsid w:val="00962898"/>
    <w:rsid w:val="009629B6"/>
    <w:rsid w:val="009629BC"/>
    <w:rsid w:val="009631BA"/>
    <w:rsid w:val="009631FB"/>
    <w:rsid w:val="00963889"/>
    <w:rsid w:val="009640D0"/>
    <w:rsid w:val="009640DF"/>
    <w:rsid w:val="009643C5"/>
    <w:rsid w:val="00964E54"/>
    <w:rsid w:val="009651FE"/>
    <w:rsid w:val="0096535F"/>
    <w:rsid w:val="0096566A"/>
    <w:rsid w:val="009657B7"/>
    <w:rsid w:val="00966041"/>
    <w:rsid w:val="00966760"/>
    <w:rsid w:val="00966881"/>
    <w:rsid w:val="00967105"/>
    <w:rsid w:val="0096757E"/>
    <w:rsid w:val="00967DFA"/>
    <w:rsid w:val="00967E66"/>
    <w:rsid w:val="00970220"/>
    <w:rsid w:val="0097050F"/>
    <w:rsid w:val="00970935"/>
    <w:rsid w:val="00970B6A"/>
    <w:rsid w:val="009712E9"/>
    <w:rsid w:val="0097141A"/>
    <w:rsid w:val="00971719"/>
    <w:rsid w:val="00971815"/>
    <w:rsid w:val="0097196B"/>
    <w:rsid w:val="00971AFD"/>
    <w:rsid w:val="00971B0C"/>
    <w:rsid w:val="009721AA"/>
    <w:rsid w:val="009721D4"/>
    <w:rsid w:val="00972249"/>
    <w:rsid w:val="00972539"/>
    <w:rsid w:val="00972971"/>
    <w:rsid w:val="00972EF6"/>
    <w:rsid w:val="0097371F"/>
    <w:rsid w:val="00973959"/>
    <w:rsid w:val="00973A01"/>
    <w:rsid w:val="00973A67"/>
    <w:rsid w:val="009741AC"/>
    <w:rsid w:val="00974EEC"/>
    <w:rsid w:val="00975267"/>
    <w:rsid w:val="0097560E"/>
    <w:rsid w:val="009758CF"/>
    <w:rsid w:val="00975E1D"/>
    <w:rsid w:val="00975E41"/>
    <w:rsid w:val="00975EFE"/>
    <w:rsid w:val="00975F22"/>
    <w:rsid w:val="009763AE"/>
    <w:rsid w:val="009764EF"/>
    <w:rsid w:val="00976FDD"/>
    <w:rsid w:val="0097707B"/>
    <w:rsid w:val="0097707D"/>
    <w:rsid w:val="00977575"/>
    <w:rsid w:val="00977769"/>
    <w:rsid w:val="00977BCA"/>
    <w:rsid w:val="00977CDC"/>
    <w:rsid w:val="009804CA"/>
    <w:rsid w:val="00980EBE"/>
    <w:rsid w:val="00981007"/>
    <w:rsid w:val="00981B2D"/>
    <w:rsid w:val="00981B91"/>
    <w:rsid w:val="00981D3B"/>
    <w:rsid w:val="00982205"/>
    <w:rsid w:val="009829AD"/>
    <w:rsid w:val="00983054"/>
    <w:rsid w:val="00983C14"/>
    <w:rsid w:val="00983E00"/>
    <w:rsid w:val="00983F2D"/>
    <w:rsid w:val="00983FFA"/>
    <w:rsid w:val="00984033"/>
    <w:rsid w:val="0098479E"/>
    <w:rsid w:val="009847F3"/>
    <w:rsid w:val="00984A3F"/>
    <w:rsid w:val="009859C4"/>
    <w:rsid w:val="00985C1B"/>
    <w:rsid w:val="009864EC"/>
    <w:rsid w:val="00986F3E"/>
    <w:rsid w:val="0098725B"/>
    <w:rsid w:val="00987FE6"/>
    <w:rsid w:val="0099096D"/>
    <w:rsid w:val="00990C69"/>
    <w:rsid w:val="00990E50"/>
    <w:rsid w:val="00991406"/>
    <w:rsid w:val="009917DA"/>
    <w:rsid w:val="00991908"/>
    <w:rsid w:val="00991DAE"/>
    <w:rsid w:val="00992548"/>
    <w:rsid w:val="00992804"/>
    <w:rsid w:val="00992A06"/>
    <w:rsid w:val="00992AB8"/>
    <w:rsid w:val="00992BC3"/>
    <w:rsid w:val="00992C23"/>
    <w:rsid w:val="00992E5A"/>
    <w:rsid w:val="00993216"/>
    <w:rsid w:val="00993370"/>
    <w:rsid w:val="009936AD"/>
    <w:rsid w:val="009938AB"/>
    <w:rsid w:val="009938EA"/>
    <w:rsid w:val="00993980"/>
    <w:rsid w:val="00993BF3"/>
    <w:rsid w:val="00993F0B"/>
    <w:rsid w:val="009941CF"/>
    <w:rsid w:val="00994603"/>
    <w:rsid w:val="009946FC"/>
    <w:rsid w:val="0099485F"/>
    <w:rsid w:val="00994A5D"/>
    <w:rsid w:val="00994A5F"/>
    <w:rsid w:val="00994C22"/>
    <w:rsid w:val="0099540B"/>
    <w:rsid w:val="0099580B"/>
    <w:rsid w:val="0099584B"/>
    <w:rsid w:val="00995938"/>
    <w:rsid w:val="009959B9"/>
    <w:rsid w:val="00995EE5"/>
    <w:rsid w:val="00996391"/>
    <w:rsid w:val="0099648C"/>
    <w:rsid w:val="0099664F"/>
    <w:rsid w:val="0099693E"/>
    <w:rsid w:val="009969FB"/>
    <w:rsid w:val="00997267"/>
    <w:rsid w:val="00997834"/>
    <w:rsid w:val="0099784B"/>
    <w:rsid w:val="00997AAB"/>
    <w:rsid w:val="00997DF5"/>
    <w:rsid w:val="009A08BE"/>
    <w:rsid w:val="009A10E6"/>
    <w:rsid w:val="009A14F9"/>
    <w:rsid w:val="009A1EAC"/>
    <w:rsid w:val="009A2754"/>
    <w:rsid w:val="009A295A"/>
    <w:rsid w:val="009A2E0D"/>
    <w:rsid w:val="009A3C52"/>
    <w:rsid w:val="009A3C7B"/>
    <w:rsid w:val="009A3D4F"/>
    <w:rsid w:val="009A4001"/>
    <w:rsid w:val="009A4F18"/>
    <w:rsid w:val="009A5290"/>
    <w:rsid w:val="009A57BF"/>
    <w:rsid w:val="009A5C57"/>
    <w:rsid w:val="009A675A"/>
    <w:rsid w:val="009A6855"/>
    <w:rsid w:val="009A6B82"/>
    <w:rsid w:val="009A6F5B"/>
    <w:rsid w:val="009A6F6F"/>
    <w:rsid w:val="009A71A0"/>
    <w:rsid w:val="009A738A"/>
    <w:rsid w:val="009A753B"/>
    <w:rsid w:val="009A7819"/>
    <w:rsid w:val="009A7B89"/>
    <w:rsid w:val="009A7C74"/>
    <w:rsid w:val="009A7CF6"/>
    <w:rsid w:val="009A7F43"/>
    <w:rsid w:val="009B0600"/>
    <w:rsid w:val="009B0A98"/>
    <w:rsid w:val="009B0E4C"/>
    <w:rsid w:val="009B122D"/>
    <w:rsid w:val="009B1AF7"/>
    <w:rsid w:val="009B1D36"/>
    <w:rsid w:val="009B2577"/>
    <w:rsid w:val="009B2A29"/>
    <w:rsid w:val="009B2E50"/>
    <w:rsid w:val="009B2F9F"/>
    <w:rsid w:val="009B30B5"/>
    <w:rsid w:val="009B3769"/>
    <w:rsid w:val="009B3ABC"/>
    <w:rsid w:val="009B45AC"/>
    <w:rsid w:val="009B478B"/>
    <w:rsid w:val="009B49FF"/>
    <w:rsid w:val="009B52C6"/>
    <w:rsid w:val="009B5BDA"/>
    <w:rsid w:val="009B5C8A"/>
    <w:rsid w:val="009B5E1D"/>
    <w:rsid w:val="009B6819"/>
    <w:rsid w:val="009B6B82"/>
    <w:rsid w:val="009B6DD9"/>
    <w:rsid w:val="009B6E89"/>
    <w:rsid w:val="009B71CF"/>
    <w:rsid w:val="009B7AFB"/>
    <w:rsid w:val="009B7DDA"/>
    <w:rsid w:val="009B7F63"/>
    <w:rsid w:val="009C04A5"/>
    <w:rsid w:val="009C05B5"/>
    <w:rsid w:val="009C093B"/>
    <w:rsid w:val="009C0A79"/>
    <w:rsid w:val="009C0AB3"/>
    <w:rsid w:val="009C0C78"/>
    <w:rsid w:val="009C0D47"/>
    <w:rsid w:val="009C0DE2"/>
    <w:rsid w:val="009C0ED5"/>
    <w:rsid w:val="009C0FE7"/>
    <w:rsid w:val="009C1786"/>
    <w:rsid w:val="009C25A9"/>
    <w:rsid w:val="009C2786"/>
    <w:rsid w:val="009C2A99"/>
    <w:rsid w:val="009C2B69"/>
    <w:rsid w:val="009C308D"/>
    <w:rsid w:val="009C31C3"/>
    <w:rsid w:val="009C32E5"/>
    <w:rsid w:val="009C3395"/>
    <w:rsid w:val="009C3773"/>
    <w:rsid w:val="009C3A57"/>
    <w:rsid w:val="009C3ECD"/>
    <w:rsid w:val="009C3F53"/>
    <w:rsid w:val="009C41C3"/>
    <w:rsid w:val="009C49E6"/>
    <w:rsid w:val="009C4B34"/>
    <w:rsid w:val="009C4BDC"/>
    <w:rsid w:val="009C5387"/>
    <w:rsid w:val="009C546F"/>
    <w:rsid w:val="009C5BB5"/>
    <w:rsid w:val="009C5C26"/>
    <w:rsid w:val="009C5CEC"/>
    <w:rsid w:val="009C5EAA"/>
    <w:rsid w:val="009C63B5"/>
    <w:rsid w:val="009C7032"/>
    <w:rsid w:val="009C7803"/>
    <w:rsid w:val="009C78E0"/>
    <w:rsid w:val="009C7947"/>
    <w:rsid w:val="009C7C9B"/>
    <w:rsid w:val="009C7EB7"/>
    <w:rsid w:val="009D02A4"/>
    <w:rsid w:val="009D0499"/>
    <w:rsid w:val="009D04CB"/>
    <w:rsid w:val="009D0721"/>
    <w:rsid w:val="009D0A0D"/>
    <w:rsid w:val="009D0EC3"/>
    <w:rsid w:val="009D103B"/>
    <w:rsid w:val="009D103F"/>
    <w:rsid w:val="009D12C9"/>
    <w:rsid w:val="009D1358"/>
    <w:rsid w:val="009D156B"/>
    <w:rsid w:val="009D1722"/>
    <w:rsid w:val="009D1ABA"/>
    <w:rsid w:val="009D2041"/>
    <w:rsid w:val="009D25E8"/>
    <w:rsid w:val="009D271E"/>
    <w:rsid w:val="009D2881"/>
    <w:rsid w:val="009D28B6"/>
    <w:rsid w:val="009D2BC2"/>
    <w:rsid w:val="009D2ED7"/>
    <w:rsid w:val="009D2F2A"/>
    <w:rsid w:val="009D3B24"/>
    <w:rsid w:val="009D4401"/>
    <w:rsid w:val="009D4636"/>
    <w:rsid w:val="009D4B3C"/>
    <w:rsid w:val="009D4D57"/>
    <w:rsid w:val="009D5529"/>
    <w:rsid w:val="009D584F"/>
    <w:rsid w:val="009D5DC2"/>
    <w:rsid w:val="009D5DE9"/>
    <w:rsid w:val="009D5EBE"/>
    <w:rsid w:val="009D5F74"/>
    <w:rsid w:val="009D6B52"/>
    <w:rsid w:val="009D6B59"/>
    <w:rsid w:val="009D6FDC"/>
    <w:rsid w:val="009D71C3"/>
    <w:rsid w:val="009D79A7"/>
    <w:rsid w:val="009D7CCC"/>
    <w:rsid w:val="009D7DDD"/>
    <w:rsid w:val="009D7FB2"/>
    <w:rsid w:val="009E0472"/>
    <w:rsid w:val="009E0564"/>
    <w:rsid w:val="009E0625"/>
    <w:rsid w:val="009E0B06"/>
    <w:rsid w:val="009E0CF3"/>
    <w:rsid w:val="009E1524"/>
    <w:rsid w:val="009E15D9"/>
    <w:rsid w:val="009E1783"/>
    <w:rsid w:val="009E184C"/>
    <w:rsid w:val="009E1D76"/>
    <w:rsid w:val="009E1E4E"/>
    <w:rsid w:val="009E1EBC"/>
    <w:rsid w:val="009E2151"/>
    <w:rsid w:val="009E2487"/>
    <w:rsid w:val="009E24D1"/>
    <w:rsid w:val="009E28B2"/>
    <w:rsid w:val="009E2B82"/>
    <w:rsid w:val="009E2D13"/>
    <w:rsid w:val="009E398C"/>
    <w:rsid w:val="009E3B01"/>
    <w:rsid w:val="009E41D2"/>
    <w:rsid w:val="009E441F"/>
    <w:rsid w:val="009E4617"/>
    <w:rsid w:val="009E4622"/>
    <w:rsid w:val="009E4A1C"/>
    <w:rsid w:val="009E4F0E"/>
    <w:rsid w:val="009E55B7"/>
    <w:rsid w:val="009E5A2B"/>
    <w:rsid w:val="009E5CA4"/>
    <w:rsid w:val="009E5F89"/>
    <w:rsid w:val="009E655E"/>
    <w:rsid w:val="009E6565"/>
    <w:rsid w:val="009E67DE"/>
    <w:rsid w:val="009E6DC1"/>
    <w:rsid w:val="009E6E7F"/>
    <w:rsid w:val="009E6F19"/>
    <w:rsid w:val="009E70E0"/>
    <w:rsid w:val="009E7C72"/>
    <w:rsid w:val="009E7D44"/>
    <w:rsid w:val="009E7F97"/>
    <w:rsid w:val="009F01EB"/>
    <w:rsid w:val="009F01EF"/>
    <w:rsid w:val="009F0974"/>
    <w:rsid w:val="009F0B97"/>
    <w:rsid w:val="009F1E8E"/>
    <w:rsid w:val="009F201A"/>
    <w:rsid w:val="009F2349"/>
    <w:rsid w:val="009F247B"/>
    <w:rsid w:val="009F299F"/>
    <w:rsid w:val="009F300B"/>
    <w:rsid w:val="009F306E"/>
    <w:rsid w:val="009F35F8"/>
    <w:rsid w:val="009F3A14"/>
    <w:rsid w:val="009F3E72"/>
    <w:rsid w:val="009F3FFA"/>
    <w:rsid w:val="009F4356"/>
    <w:rsid w:val="009F44A2"/>
    <w:rsid w:val="009F4640"/>
    <w:rsid w:val="009F47C9"/>
    <w:rsid w:val="009F4DB8"/>
    <w:rsid w:val="009F5532"/>
    <w:rsid w:val="009F5ADF"/>
    <w:rsid w:val="009F5CD8"/>
    <w:rsid w:val="009F5E2D"/>
    <w:rsid w:val="009F6123"/>
    <w:rsid w:val="009F687F"/>
    <w:rsid w:val="009F6DA8"/>
    <w:rsid w:val="009F6EA2"/>
    <w:rsid w:val="009F7039"/>
    <w:rsid w:val="009F706C"/>
    <w:rsid w:val="009F73B7"/>
    <w:rsid w:val="009F74C8"/>
    <w:rsid w:val="009F7B81"/>
    <w:rsid w:val="009F7EAB"/>
    <w:rsid w:val="00A00328"/>
    <w:rsid w:val="00A00343"/>
    <w:rsid w:val="00A0041A"/>
    <w:rsid w:val="00A007EF"/>
    <w:rsid w:val="00A00AC1"/>
    <w:rsid w:val="00A0161D"/>
    <w:rsid w:val="00A0196B"/>
    <w:rsid w:val="00A01ADF"/>
    <w:rsid w:val="00A02465"/>
    <w:rsid w:val="00A02542"/>
    <w:rsid w:val="00A025BA"/>
    <w:rsid w:val="00A02A35"/>
    <w:rsid w:val="00A02B3B"/>
    <w:rsid w:val="00A02C6C"/>
    <w:rsid w:val="00A02E8E"/>
    <w:rsid w:val="00A02FA2"/>
    <w:rsid w:val="00A03B33"/>
    <w:rsid w:val="00A03B6A"/>
    <w:rsid w:val="00A03E03"/>
    <w:rsid w:val="00A03E61"/>
    <w:rsid w:val="00A04546"/>
    <w:rsid w:val="00A04708"/>
    <w:rsid w:val="00A047CB"/>
    <w:rsid w:val="00A05094"/>
    <w:rsid w:val="00A05591"/>
    <w:rsid w:val="00A056F9"/>
    <w:rsid w:val="00A05B5C"/>
    <w:rsid w:val="00A06509"/>
    <w:rsid w:val="00A066BE"/>
    <w:rsid w:val="00A06795"/>
    <w:rsid w:val="00A06E2D"/>
    <w:rsid w:val="00A06FD9"/>
    <w:rsid w:val="00A074B9"/>
    <w:rsid w:val="00A077A3"/>
    <w:rsid w:val="00A079F5"/>
    <w:rsid w:val="00A07A31"/>
    <w:rsid w:val="00A07B8F"/>
    <w:rsid w:val="00A1000F"/>
    <w:rsid w:val="00A100C8"/>
    <w:rsid w:val="00A10285"/>
    <w:rsid w:val="00A108FF"/>
    <w:rsid w:val="00A10B40"/>
    <w:rsid w:val="00A10DBC"/>
    <w:rsid w:val="00A10FFC"/>
    <w:rsid w:val="00A1128C"/>
    <w:rsid w:val="00A11658"/>
    <w:rsid w:val="00A11C7C"/>
    <w:rsid w:val="00A11D5E"/>
    <w:rsid w:val="00A12499"/>
    <w:rsid w:val="00A124A9"/>
    <w:rsid w:val="00A12AB4"/>
    <w:rsid w:val="00A12FDE"/>
    <w:rsid w:val="00A13313"/>
    <w:rsid w:val="00A13721"/>
    <w:rsid w:val="00A13CAE"/>
    <w:rsid w:val="00A14194"/>
    <w:rsid w:val="00A14525"/>
    <w:rsid w:val="00A145EA"/>
    <w:rsid w:val="00A14777"/>
    <w:rsid w:val="00A14C28"/>
    <w:rsid w:val="00A151E9"/>
    <w:rsid w:val="00A159D7"/>
    <w:rsid w:val="00A15EBC"/>
    <w:rsid w:val="00A16139"/>
    <w:rsid w:val="00A16337"/>
    <w:rsid w:val="00A166CA"/>
    <w:rsid w:val="00A16757"/>
    <w:rsid w:val="00A177DB"/>
    <w:rsid w:val="00A17860"/>
    <w:rsid w:val="00A17EF8"/>
    <w:rsid w:val="00A20638"/>
    <w:rsid w:val="00A209B8"/>
    <w:rsid w:val="00A20FC5"/>
    <w:rsid w:val="00A210E9"/>
    <w:rsid w:val="00A2155E"/>
    <w:rsid w:val="00A21592"/>
    <w:rsid w:val="00A21924"/>
    <w:rsid w:val="00A21D1A"/>
    <w:rsid w:val="00A21F4D"/>
    <w:rsid w:val="00A21FA9"/>
    <w:rsid w:val="00A22569"/>
    <w:rsid w:val="00A22957"/>
    <w:rsid w:val="00A23362"/>
    <w:rsid w:val="00A23428"/>
    <w:rsid w:val="00A23506"/>
    <w:rsid w:val="00A237AA"/>
    <w:rsid w:val="00A23C43"/>
    <w:rsid w:val="00A25595"/>
    <w:rsid w:val="00A2615C"/>
    <w:rsid w:val="00A26248"/>
    <w:rsid w:val="00A263E5"/>
    <w:rsid w:val="00A263F5"/>
    <w:rsid w:val="00A264AC"/>
    <w:rsid w:val="00A26659"/>
    <w:rsid w:val="00A26A59"/>
    <w:rsid w:val="00A26ADB"/>
    <w:rsid w:val="00A26CD7"/>
    <w:rsid w:val="00A27072"/>
    <w:rsid w:val="00A275E6"/>
    <w:rsid w:val="00A279EA"/>
    <w:rsid w:val="00A30188"/>
    <w:rsid w:val="00A30247"/>
    <w:rsid w:val="00A30489"/>
    <w:rsid w:val="00A3068D"/>
    <w:rsid w:val="00A30B69"/>
    <w:rsid w:val="00A30BAF"/>
    <w:rsid w:val="00A3120A"/>
    <w:rsid w:val="00A312BD"/>
    <w:rsid w:val="00A31310"/>
    <w:rsid w:val="00A3150B"/>
    <w:rsid w:val="00A3175D"/>
    <w:rsid w:val="00A31900"/>
    <w:rsid w:val="00A31A22"/>
    <w:rsid w:val="00A31C1A"/>
    <w:rsid w:val="00A3236A"/>
    <w:rsid w:val="00A32531"/>
    <w:rsid w:val="00A32804"/>
    <w:rsid w:val="00A3280E"/>
    <w:rsid w:val="00A3291A"/>
    <w:rsid w:val="00A329BD"/>
    <w:rsid w:val="00A32A46"/>
    <w:rsid w:val="00A32A66"/>
    <w:rsid w:val="00A33217"/>
    <w:rsid w:val="00A33355"/>
    <w:rsid w:val="00A33879"/>
    <w:rsid w:val="00A33953"/>
    <w:rsid w:val="00A33ACD"/>
    <w:rsid w:val="00A33CE0"/>
    <w:rsid w:val="00A33D82"/>
    <w:rsid w:val="00A33E38"/>
    <w:rsid w:val="00A33ECD"/>
    <w:rsid w:val="00A33EF2"/>
    <w:rsid w:val="00A3493B"/>
    <w:rsid w:val="00A34BCA"/>
    <w:rsid w:val="00A34F8C"/>
    <w:rsid w:val="00A35609"/>
    <w:rsid w:val="00A35A2C"/>
    <w:rsid w:val="00A35AB5"/>
    <w:rsid w:val="00A35BC7"/>
    <w:rsid w:val="00A35F45"/>
    <w:rsid w:val="00A35FAD"/>
    <w:rsid w:val="00A3609C"/>
    <w:rsid w:val="00A360F6"/>
    <w:rsid w:val="00A3639B"/>
    <w:rsid w:val="00A36474"/>
    <w:rsid w:val="00A36A67"/>
    <w:rsid w:val="00A36E27"/>
    <w:rsid w:val="00A36FFB"/>
    <w:rsid w:val="00A376BA"/>
    <w:rsid w:val="00A37A5C"/>
    <w:rsid w:val="00A37AD0"/>
    <w:rsid w:val="00A37D54"/>
    <w:rsid w:val="00A4008A"/>
    <w:rsid w:val="00A4075D"/>
    <w:rsid w:val="00A40D60"/>
    <w:rsid w:val="00A40DDB"/>
    <w:rsid w:val="00A40E85"/>
    <w:rsid w:val="00A412F2"/>
    <w:rsid w:val="00A41456"/>
    <w:rsid w:val="00A4154C"/>
    <w:rsid w:val="00A41758"/>
    <w:rsid w:val="00A41CC8"/>
    <w:rsid w:val="00A41D4E"/>
    <w:rsid w:val="00A42725"/>
    <w:rsid w:val="00A42873"/>
    <w:rsid w:val="00A42E51"/>
    <w:rsid w:val="00A431A2"/>
    <w:rsid w:val="00A4332B"/>
    <w:rsid w:val="00A43785"/>
    <w:rsid w:val="00A43920"/>
    <w:rsid w:val="00A44021"/>
    <w:rsid w:val="00A44137"/>
    <w:rsid w:val="00A4483B"/>
    <w:rsid w:val="00A448AC"/>
    <w:rsid w:val="00A448FF"/>
    <w:rsid w:val="00A44BC5"/>
    <w:rsid w:val="00A44CD5"/>
    <w:rsid w:val="00A44FBB"/>
    <w:rsid w:val="00A45170"/>
    <w:rsid w:val="00A453DD"/>
    <w:rsid w:val="00A4546A"/>
    <w:rsid w:val="00A454F1"/>
    <w:rsid w:val="00A45890"/>
    <w:rsid w:val="00A4590F"/>
    <w:rsid w:val="00A45B92"/>
    <w:rsid w:val="00A45D6C"/>
    <w:rsid w:val="00A45F13"/>
    <w:rsid w:val="00A46013"/>
    <w:rsid w:val="00A4608B"/>
    <w:rsid w:val="00A4661B"/>
    <w:rsid w:val="00A468F3"/>
    <w:rsid w:val="00A4787B"/>
    <w:rsid w:val="00A4789F"/>
    <w:rsid w:val="00A47A36"/>
    <w:rsid w:val="00A47A5F"/>
    <w:rsid w:val="00A47B51"/>
    <w:rsid w:val="00A47E0F"/>
    <w:rsid w:val="00A5044A"/>
    <w:rsid w:val="00A50B8A"/>
    <w:rsid w:val="00A50E39"/>
    <w:rsid w:val="00A51701"/>
    <w:rsid w:val="00A51A88"/>
    <w:rsid w:val="00A52150"/>
    <w:rsid w:val="00A521B3"/>
    <w:rsid w:val="00A523C5"/>
    <w:rsid w:val="00A524D3"/>
    <w:rsid w:val="00A52880"/>
    <w:rsid w:val="00A529E7"/>
    <w:rsid w:val="00A52A8D"/>
    <w:rsid w:val="00A52AD2"/>
    <w:rsid w:val="00A52B75"/>
    <w:rsid w:val="00A53032"/>
    <w:rsid w:val="00A5304D"/>
    <w:rsid w:val="00A53215"/>
    <w:rsid w:val="00A53367"/>
    <w:rsid w:val="00A533CA"/>
    <w:rsid w:val="00A5347E"/>
    <w:rsid w:val="00A539D2"/>
    <w:rsid w:val="00A5422A"/>
    <w:rsid w:val="00A54256"/>
    <w:rsid w:val="00A54521"/>
    <w:rsid w:val="00A5453F"/>
    <w:rsid w:val="00A54B0F"/>
    <w:rsid w:val="00A54F1F"/>
    <w:rsid w:val="00A54F2F"/>
    <w:rsid w:val="00A54FA2"/>
    <w:rsid w:val="00A54FC9"/>
    <w:rsid w:val="00A550BB"/>
    <w:rsid w:val="00A55521"/>
    <w:rsid w:val="00A55626"/>
    <w:rsid w:val="00A556D6"/>
    <w:rsid w:val="00A55756"/>
    <w:rsid w:val="00A557F1"/>
    <w:rsid w:val="00A55C67"/>
    <w:rsid w:val="00A561C5"/>
    <w:rsid w:val="00A563CA"/>
    <w:rsid w:val="00A56606"/>
    <w:rsid w:val="00A569F0"/>
    <w:rsid w:val="00A56CD8"/>
    <w:rsid w:val="00A56D75"/>
    <w:rsid w:val="00A57036"/>
    <w:rsid w:val="00A5738A"/>
    <w:rsid w:val="00A57BD0"/>
    <w:rsid w:val="00A57C71"/>
    <w:rsid w:val="00A60113"/>
    <w:rsid w:val="00A601F0"/>
    <w:rsid w:val="00A60474"/>
    <w:rsid w:val="00A60802"/>
    <w:rsid w:val="00A60884"/>
    <w:rsid w:val="00A60A35"/>
    <w:rsid w:val="00A60D6B"/>
    <w:rsid w:val="00A60E9E"/>
    <w:rsid w:val="00A6127E"/>
    <w:rsid w:val="00A618B6"/>
    <w:rsid w:val="00A6199E"/>
    <w:rsid w:val="00A619D3"/>
    <w:rsid w:val="00A61B1C"/>
    <w:rsid w:val="00A61B51"/>
    <w:rsid w:val="00A61FE7"/>
    <w:rsid w:val="00A621C8"/>
    <w:rsid w:val="00A62E64"/>
    <w:rsid w:val="00A630F4"/>
    <w:rsid w:val="00A6320A"/>
    <w:rsid w:val="00A634F9"/>
    <w:rsid w:val="00A635AD"/>
    <w:rsid w:val="00A63A3D"/>
    <w:rsid w:val="00A6404E"/>
    <w:rsid w:val="00A64411"/>
    <w:rsid w:val="00A6445E"/>
    <w:rsid w:val="00A645D9"/>
    <w:rsid w:val="00A64695"/>
    <w:rsid w:val="00A64B51"/>
    <w:rsid w:val="00A64D72"/>
    <w:rsid w:val="00A65075"/>
    <w:rsid w:val="00A65132"/>
    <w:rsid w:val="00A651C7"/>
    <w:rsid w:val="00A652C0"/>
    <w:rsid w:val="00A65354"/>
    <w:rsid w:val="00A657E9"/>
    <w:rsid w:val="00A65DA8"/>
    <w:rsid w:val="00A66862"/>
    <w:rsid w:val="00A66BBD"/>
    <w:rsid w:val="00A66F5D"/>
    <w:rsid w:val="00A67253"/>
    <w:rsid w:val="00A677E2"/>
    <w:rsid w:val="00A67897"/>
    <w:rsid w:val="00A67D16"/>
    <w:rsid w:val="00A67F07"/>
    <w:rsid w:val="00A704D8"/>
    <w:rsid w:val="00A70819"/>
    <w:rsid w:val="00A70906"/>
    <w:rsid w:val="00A70ADC"/>
    <w:rsid w:val="00A70AE0"/>
    <w:rsid w:val="00A711B1"/>
    <w:rsid w:val="00A713AA"/>
    <w:rsid w:val="00A719B2"/>
    <w:rsid w:val="00A71BCA"/>
    <w:rsid w:val="00A71C1C"/>
    <w:rsid w:val="00A71C6B"/>
    <w:rsid w:val="00A71F74"/>
    <w:rsid w:val="00A720EC"/>
    <w:rsid w:val="00A72394"/>
    <w:rsid w:val="00A73200"/>
    <w:rsid w:val="00A73229"/>
    <w:rsid w:val="00A73404"/>
    <w:rsid w:val="00A73B05"/>
    <w:rsid w:val="00A73F0F"/>
    <w:rsid w:val="00A74121"/>
    <w:rsid w:val="00A74139"/>
    <w:rsid w:val="00A7427D"/>
    <w:rsid w:val="00A75055"/>
    <w:rsid w:val="00A751D1"/>
    <w:rsid w:val="00A759E5"/>
    <w:rsid w:val="00A75A76"/>
    <w:rsid w:val="00A75B4D"/>
    <w:rsid w:val="00A75EAF"/>
    <w:rsid w:val="00A76599"/>
    <w:rsid w:val="00A76672"/>
    <w:rsid w:val="00A76AF1"/>
    <w:rsid w:val="00A76C41"/>
    <w:rsid w:val="00A76EF9"/>
    <w:rsid w:val="00A76F71"/>
    <w:rsid w:val="00A77850"/>
    <w:rsid w:val="00A77B92"/>
    <w:rsid w:val="00A77E80"/>
    <w:rsid w:val="00A77EA1"/>
    <w:rsid w:val="00A80402"/>
    <w:rsid w:val="00A80E63"/>
    <w:rsid w:val="00A80FAE"/>
    <w:rsid w:val="00A8104D"/>
    <w:rsid w:val="00A82B2A"/>
    <w:rsid w:val="00A82E6E"/>
    <w:rsid w:val="00A8337D"/>
    <w:rsid w:val="00A83728"/>
    <w:rsid w:val="00A83C06"/>
    <w:rsid w:val="00A83F2E"/>
    <w:rsid w:val="00A83F4C"/>
    <w:rsid w:val="00A83FC0"/>
    <w:rsid w:val="00A847D0"/>
    <w:rsid w:val="00A85174"/>
    <w:rsid w:val="00A85A48"/>
    <w:rsid w:val="00A85C5A"/>
    <w:rsid w:val="00A85D99"/>
    <w:rsid w:val="00A86092"/>
    <w:rsid w:val="00A860DE"/>
    <w:rsid w:val="00A86232"/>
    <w:rsid w:val="00A863CA"/>
    <w:rsid w:val="00A8649F"/>
    <w:rsid w:val="00A868E7"/>
    <w:rsid w:val="00A86A1C"/>
    <w:rsid w:val="00A87095"/>
    <w:rsid w:val="00A8718B"/>
    <w:rsid w:val="00A8728E"/>
    <w:rsid w:val="00A900B9"/>
    <w:rsid w:val="00A900F3"/>
    <w:rsid w:val="00A9029A"/>
    <w:rsid w:val="00A90607"/>
    <w:rsid w:val="00A9070C"/>
    <w:rsid w:val="00A907BD"/>
    <w:rsid w:val="00A90911"/>
    <w:rsid w:val="00A90C2A"/>
    <w:rsid w:val="00A91491"/>
    <w:rsid w:val="00A91578"/>
    <w:rsid w:val="00A9180E"/>
    <w:rsid w:val="00A91A12"/>
    <w:rsid w:val="00A9202C"/>
    <w:rsid w:val="00A927C8"/>
    <w:rsid w:val="00A93062"/>
    <w:rsid w:val="00A93644"/>
    <w:rsid w:val="00A93689"/>
    <w:rsid w:val="00A93A18"/>
    <w:rsid w:val="00A93A60"/>
    <w:rsid w:val="00A93C67"/>
    <w:rsid w:val="00A93F4A"/>
    <w:rsid w:val="00A94A93"/>
    <w:rsid w:val="00A94B64"/>
    <w:rsid w:val="00A94FE0"/>
    <w:rsid w:val="00A95415"/>
    <w:rsid w:val="00A95832"/>
    <w:rsid w:val="00A962DC"/>
    <w:rsid w:val="00A964F1"/>
    <w:rsid w:val="00A967F1"/>
    <w:rsid w:val="00A96DF4"/>
    <w:rsid w:val="00A97361"/>
    <w:rsid w:val="00A9736D"/>
    <w:rsid w:val="00A977F2"/>
    <w:rsid w:val="00A978A0"/>
    <w:rsid w:val="00A979C8"/>
    <w:rsid w:val="00A979D9"/>
    <w:rsid w:val="00A97D77"/>
    <w:rsid w:val="00A97E43"/>
    <w:rsid w:val="00AA03E9"/>
    <w:rsid w:val="00AA0707"/>
    <w:rsid w:val="00AA0DC2"/>
    <w:rsid w:val="00AA0EAE"/>
    <w:rsid w:val="00AA10D3"/>
    <w:rsid w:val="00AA10E4"/>
    <w:rsid w:val="00AA11CF"/>
    <w:rsid w:val="00AA15DC"/>
    <w:rsid w:val="00AA1749"/>
    <w:rsid w:val="00AA18DB"/>
    <w:rsid w:val="00AA19B1"/>
    <w:rsid w:val="00AA1C59"/>
    <w:rsid w:val="00AA1F36"/>
    <w:rsid w:val="00AA1FEB"/>
    <w:rsid w:val="00AA2200"/>
    <w:rsid w:val="00AA287B"/>
    <w:rsid w:val="00AA28B6"/>
    <w:rsid w:val="00AA2A32"/>
    <w:rsid w:val="00AA2C41"/>
    <w:rsid w:val="00AA2DC2"/>
    <w:rsid w:val="00AA2EF8"/>
    <w:rsid w:val="00AA305D"/>
    <w:rsid w:val="00AA4907"/>
    <w:rsid w:val="00AA4A1B"/>
    <w:rsid w:val="00AA4BF8"/>
    <w:rsid w:val="00AA4E69"/>
    <w:rsid w:val="00AA4EA5"/>
    <w:rsid w:val="00AA50B3"/>
    <w:rsid w:val="00AA5658"/>
    <w:rsid w:val="00AA5841"/>
    <w:rsid w:val="00AA58CF"/>
    <w:rsid w:val="00AA5E2F"/>
    <w:rsid w:val="00AA5E73"/>
    <w:rsid w:val="00AA7072"/>
    <w:rsid w:val="00AA754A"/>
    <w:rsid w:val="00AA761C"/>
    <w:rsid w:val="00AA76F1"/>
    <w:rsid w:val="00AA77AA"/>
    <w:rsid w:val="00AA7952"/>
    <w:rsid w:val="00AA7B84"/>
    <w:rsid w:val="00AB0069"/>
    <w:rsid w:val="00AB034A"/>
    <w:rsid w:val="00AB0405"/>
    <w:rsid w:val="00AB0533"/>
    <w:rsid w:val="00AB0589"/>
    <w:rsid w:val="00AB058C"/>
    <w:rsid w:val="00AB07DA"/>
    <w:rsid w:val="00AB0CB1"/>
    <w:rsid w:val="00AB1AFE"/>
    <w:rsid w:val="00AB1CE1"/>
    <w:rsid w:val="00AB215E"/>
    <w:rsid w:val="00AB250B"/>
    <w:rsid w:val="00AB2569"/>
    <w:rsid w:val="00AB27BE"/>
    <w:rsid w:val="00AB27E4"/>
    <w:rsid w:val="00AB28E4"/>
    <w:rsid w:val="00AB34CA"/>
    <w:rsid w:val="00AB3524"/>
    <w:rsid w:val="00AB38E3"/>
    <w:rsid w:val="00AB3A62"/>
    <w:rsid w:val="00AB5CC8"/>
    <w:rsid w:val="00AB5EF3"/>
    <w:rsid w:val="00AB6083"/>
    <w:rsid w:val="00AB60F5"/>
    <w:rsid w:val="00AB610C"/>
    <w:rsid w:val="00AB6123"/>
    <w:rsid w:val="00AB6142"/>
    <w:rsid w:val="00AB6E4D"/>
    <w:rsid w:val="00AB729F"/>
    <w:rsid w:val="00AB7373"/>
    <w:rsid w:val="00AB757D"/>
    <w:rsid w:val="00AB75B1"/>
    <w:rsid w:val="00AC026F"/>
    <w:rsid w:val="00AC0EC3"/>
    <w:rsid w:val="00AC11E1"/>
    <w:rsid w:val="00AC168B"/>
    <w:rsid w:val="00AC17E7"/>
    <w:rsid w:val="00AC184B"/>
    <w:rsid w:val="00AC2166"/>
    <w:rsid w:val="00AC22ED"/>
    <w:rsid w:val="00AC26CA"/>
    <w:rsid w:val="00AC2D4B"/>
    <w:rsid w:val="00AC2DD5"/>
    <w:rsid w:val="00AC39D1"/>
    <w:rsid w:val="00AC39DF"/>
    <w:rsid w:val="00AC4112"/>
    <w:rsid w:val="00AC4A3D"/>
    <w:rsid w:val="00AC4F8C"/>
    <w:rsid w:val="00AC5238"/>
    <w:rsid w:val="00AC52D5"/>
    <w:rsid w:val="00AC53B7"/>
    <w:rsid w:val="00AC54A4"/>
    <w:rsid w:val="00AC568B"/>
    <w:rsid w:val="00AC58F5"/>
    <w:rsid w:val="00AC649D"/>
    <w:rsid w:val="00AC66A5"/>
    <w:rsid w:val="00AC6BF3"/>
    <w:rsid w:val="00AC6CDE"/>
    <w:rsid w:val="00AC6DC8"/>
    <w:rsid w:val="00AC6F50"/>
    <w:rsid w:val="00AC7330"/>
    <w:rsid w:val="00AC7358"/>
    <w:rsid w:val="00AC7A1D"/>
    <w:rsid w:val="00AC7B15"/>
    <w:rsid w:val="00AC7B63"/>
    <w:rsid w:val="00AC7CD3"/>
    <w:rsid w:val="00AC7F5A"/>
    <w:rsid w:val="00AC7FC0"/>
    <w:rsid w:val="00AD00A3"/>
    <w:rsid w:val="00AD0690"/>
    <w:rsid w:val="00AD0A48"/>
    <w:rsid w:val="00AD0E0A"/>
    <w:rsid w:val="00AD125E"/>
    <w:rsid w:val="00AD140C"/>
    <w:rsid w:val="00AD166F"/>
    <w:rsid w:val="00AD18F2"/>
    <w:rsid w:val="00AD1B5A"/>
    <w:rsid w:val="00AD2241"/>
    <w:rsid w:val="00AD2416"/>
    <w:rsid w:val="00AD26F7"/>
    <w:rsid w:val="00AD2A07"/>
    <w:rsid w:val="00AD2A72"/>
    <w:rsid w:val="00AD3078"/>
    <w:rsid w:val="00AD319D"/>
    <w:rsid w:val="00AD322C"/>
    <w:rsid w:val="00AD3326"/>
    <w:rsid w:val="00AD352B"/>
    <w:rsid w:val="00AD357E"/>
    <w:rsid w:val="00AD36A2"/>
    <w:rsid w:val="00AD3B8D"/>
    <w:rsid w:val="00AD40B0"/>
    <w:rsid w:val="00AD47D2"/>
    <w:rsid w:val="00AD4B1C"/>
    <w:rsid w:val="00AD4B7E"/>
    <w:rsid w:val="00AD4C1E"/>
    <w:rsid w:val="00AD55BD"/>
    <w:rsid w:val="00AD57B3"/>
    <w:rsid w:val="00AD58A7"/>
    <w:rsid w:val="00AD59A5"/>
    <w:rsid w:val="00AD5BCE"/>
    <w:rsid w:val="00AD604C"/>
    <w:rsid w:val="00AD60E5"/>
    <w:rsid w:val="00AD63A3"/>
    <w:rsid w:val="00AD65C9"/>
    <w:rsid w:val="00AD69C6"/>
    <w:rsid w:val="00AD6A11"/>
    <w:rsid w:val="00AD6D2D"/>
    <w:rsid w:val="00AD6D62"/>
    <w:rsid w:val="00AD6E5E"/>
    <w:rsid w:val="00AD7019"/>
    <w:rsid w:val="00AD73CF"/>
    <w:rsid w:val="00AD78B5"/>
    <w:rsid w:val="00AD7C58"/>
    <w:rsid w:val="00AD7CCF"/>
    <w:rsid w:val="00AE0462"/>
    <w:rsid w:val="00AE08B8"/>
    <w:rsid w:val="00AE11B1"/>
    <w:rsid w:val="00AE14D1"/>
    <w:rsid w:val="00AE1833"/>
    <w:rsid w:val="00AE18BD"/>
    <w:rsid w:val="00AE1FE1"/>
    <w:rsid w:val="00AE2C7B"/>
    <w:rsid w:val="00AE2E21"/>
    <w:rsid w:val="00AE3063"/>
    <w:rsid w:val="00AE3236"/>
    <w:rsid w:val="00AE3323"/>
    <w:rsid w:val="00AE3631"/>
    <w:rsid w:val="00AE3A0A"/>
    <w:rsid w:val="00AE3BE6"/>
    <w:rsid w:val="00AE3EBB"/>
    <w:rsid w:val="00AE3EDD"/>
    <w:rsid w:val="00AE472C"/>
    <w:rsid w:val="00AE49B2"/>
    <w:rsid w:val="00AE5198"/>
    <w:rsid w:val="00AE55BC"/>
    <w:rsid w:val="00AE5A4A"/>
    <w:rsid w:val="00AE5ECF"/>
    <w:rsid w:val="00AE62DD"/>
    <w:rsid w:val="00AE6422"/>
    <w:rsid w:val="00AE68B5"/>
    <w:rsid w:val="00AE6952"/>
    <w:rsid w:val="00AE7029"/>
    <w:rsid w:val="00AE771F"/>
    <w:rsid w:val="00AE793D"/>
    <w:rsid w:val="00AE7ACE"/>
    <w:rsid w:val="00AE7B75"/>
    <w:rsid w:val="00AE7CCF"/>
    <w:rsid w:val="00AE7E45"/>
    <w:rsid w:val="00AE7F40"/>
    <w:rsid w:val="00AF0A00"/>
    <w:rsid w:val="00AF0AA0"/>
    <w:rsid w:val="00AF0DB6"/>
    <w:rsid w:val="00AF171C"/>
    <w:rsid w:val="00AF177F"/>
    <w:rsid w:val="00AF19B7"/>
    <w:rsid w:val="00AF1B40"/>
    <w:rsid w:val="00AF1BF3"/>
    <w:rsid w:val="00AF1F89"/>
    <w:rsid w:val="00AF25E1"/>
    <w:rsid w:val="00AF299E"/>
    <w:rsid w:val="00AF2E15"/>
    <w:rsid w:val="00AF3167"/>
    <w:rsid w:val="00AF3259"/>
    <w:rsid w:val="00AF3287"/>
    <w:rsid w:val="00AF32CF"/>
    <w:rsid w:val="00AF34B5"/>
    <w:rsid w:val="00AF3980"/>
    <w:rsid w:val="00AF3996"/>
    <w:rsid w:val="00AF39F1"/>
    <w:rsid w:val="00AF3AFE"/>
    <w:rsid w:val="00AF3B29"/>
    <w:rsid w:val="00AF3FDD"/>
    <w:rsid w:val="00AF4092"/>
    <w:rsid w:val="00AF4293"/>
    <w:rsid w:val="00AF42D7"/>
    <w:rsid w:val="00AF446E"/>
    <w:rsid w:val="00AF4509"/>
    <w:rsid w:val="00AF45F8"/>
    <w:rsid w:val="00AF47C4"/>
    <w:rsid w:val="00AF4A10"/>
    <w:rsid w:val="00AF4F53"/>
    <w:rsid w:val="00AF5344"/>
    <w:rsid w:val="00AF551B"/>
    <w:rsid w:val="00AF61AC"/>
    <w:rsid w:val="00AF669B"/>
    <w:rsid w:val="00AF66F0"/>
    <w:rsid w:val="00AF6A3F"/>
    <w:rsid w:val="00AF6A51"/>
    <w:rsid w:val="00AF6E42"/>
    <w:rsid w:val="00AF7655"/>
    <w:rsid w:val="00AF7ADC"/>
    <w:rsid w:val="00AF7C38"/>
    <w:rsid w:val="00AF7C90"/>
    <w:rsid w:val="00AF7DA3"/>
    <w:rsid w:val="00AF7FDA"/>
    <w:rsid w:val="00B00033"/>
    <w:rsid w:val="00B000C8"/>
    <w:rsid w:val="00B003D6"/>
    <w:rsid w:val="00B00B98"/>
    <w:rsid w:val="00B011F1"/>
    <w:rsid w:val="00B015CA"/>
    <w:rsid w:val="00B01AA6"/>
    <w:rsid w:val="00B01C71"/>
    <w:rsid w:val="00B01CAD"/>
    <w:rsid w:val="00B01D86"/>
    <w:rsid w:val="00B02A7F"/>
    <w:rsid w:val="00B02CBD"/>
    <w:rsid w:val="00B02E0F"/>
    <w:rsid w:val="00B0344D"/>
    <w:rsid w:val="00B036FC"/>
    <w:rsid w:val="00B03756"/>
    <w:rsid w:val="00B03F41"/>
    <w:rsid w:val="00B04576"/>
    <w:rsid w:val="00B04901"/>
    <w:rsid w:val="00B04C81"/>
    <w:rsid w:val="00B04DB7"/>
    <w:rsid w:val="00B04F67"/>
    <w:rsid w:val="00B0556F"/>
    <w:rsid w:val="00B05F47"/>
    <w:rsid w:val="00B05F93"/>
    <w:rsid w:val="00B06132"/>
    <w:rsid w:val="00B0627E"/>
    <w:rsid w:val="00B06712"/>
    <w:rsid w:val="00B06FA5"/>
    <w:rsid w:val="00B07127"/>
    <w:rsid w:val="00B0750B"/>
    <w:rsid w:val="00B07600"/>
    <w:rsid w:val="00B07C1C"/>
    <w:rsid w:val="00B07C9A"/>
    <w:rsid w:val="00B101C6"/>
    <w:rsid w:val="00B103BA"/>
    <w:rsid w:val="00B10649"/>
    <w:rsid w:val="00B1078D"/>
    <w:rsid w:val="00B10DB2"/>
    <w:rsid w:val="00B10E46"/>
    <w:rsid w:val="00B10FEF"/>
    <w:rsid w:val="00B110F3"/>
    <w:rsid w:val="00B112C8"/>
    <w:rsid w:val="00B11A90"/>
    <w:rsid w:val="00B11DA2"/>
    <w:rsid w:val="00B11EEF"/>
    <w:rsid w:val="00B11F43"/>
    <w:rsid w:val="00B12262"/>
    <w:rsid w:val="00B124A7"/>
    <w:rsid w:val="00B12987"/>
    <w:rsid w:val="00B12A93"/>
    <w:rsid w:val="00B12ACF"/>
    <w:rsid w:val="00B12BF2"/>
    <w:rsid w:val="00B12C7B"/>
    <w:rsid w:val="00B12DD0"/>
    <w:rsid w:val="00B13055"/>
    <w:rsid w:val="00B130B4"/>
    <w:rsid w:val="00B133C0"/>
    <w:rsid w:val="00B138C1"/>
    <w:rsid w:val="00B13B14"/>
    <w:rsid w:val="00B13F5F"/>
    <w:rsid w:val="00B13F96"/>
    <w:rsid w:val="00B13FCD"/>
    <w:rsid w:val="00B1402C"/>
    <w:rsid w:val="00B1446D"/>
    <w:rsid w:val="00B14480"/>
    <w:rsid w:val="00B147A6"/>
    <w:rsid w:val="00B147AB"/>
    <w:rsid w:val="00B14B49"/>
    <w:rsid w:val="00B14D89"/>
    <w:rsid w:val="00B150F3"/>
    <w:rsid w:val="00B162FE"/>
    <w:rsid w:val="00B166E4"/>
    <w:rsid w:val="00B1696B"/>
    <w:rsid w:val="00B16BFB"/>
    <w:rsid w:val="00B16F8C"/>
    <w:rsid w:val="00B17142"/>
    <w:rsid w:val="00B17279"/>
    <w:rsid w:val="00B1729D"/>
    <w:rsid w:val="00B174CC"/>
    <w:rsid w:val="00B1764C"/>
    <w:rsid w:val="00B17B2F"/>
    <w:rsid w:val="00B17F0F"/>
    <w:rsid w:val="00B17F4A"/>
    <w:rsid w:val="00B2121E"/>
    <w:rsid w:val="00B21315"/>
    <w:rsid w:val="00B21659"/>
    <w:rsid w:val="00B218A1"/>
    <w:rsid w:val="00B21A76"/>
    <w:rsid w:val="00B21AD6"/>
    <w:rsid w:val="00B21DD0"/>
    <w:rsid w:val="00B22268"/>
    <w:rsid w:val="00B223B9"/>
    <w:rsid w:val="00B22B50"/>
    <w:rsid w:val="00B22F5B"/>
    <w:rsid w:val="00B230AF"/>
    <w:rsid w:val="00B23302"/>
    <w:rsid w:val="00B235CC"/>
    <w:rsid w:val="00B23934"/>
    <w:rsid w:val="00B23DF8"/>
    <w:rsid w:val="00B23DFE"/>
    <w:rsid w:val="00B24081"/>
    <w:rsid w:val="00B241CB"/>
    <w:rsid w:val="00B243C9"/>
    <w:rsid w:val="00B24410"/>
    <w:rsid w:val="00B24463"/>
    <w:rsid w:val="00B24491"/>
    <w:rsid w:val="00B244E3"/>
    <w:rsid w:val="00B2471A"/>
    <w:rsid w:val="00B24C85"/>
    <w:rsid w:val="00B24F68"/>
    <w:rsid w:val="00B2500D"/>
    <w:rsid w:val="00B255F2"/>
    <w:rsid w:val="00B258D8"/>
    <w:rsid w:val="00B25B7F"/>
    <w:rsid w:val="00B25C3E"/>
    <w:rsid w:val="00B25D3C"/>
    <w:rsid w:val="00B25DD7"/>
    <w:rsid w:val="00B25E3B"/>
    <w:rsid w:val="00B268EF"/>
    <w:rsid w:val="00B26DC8"/>
    <w:rsid w:val="00B27244"/>
    <w:rsid w:val="00B2746A"/>
    <w:rsid w:val="00B2748C"/>
    <w:rsid w:val="00B27837"/>
    <w:rsid w:val="00B27873"/>
    <w:rsid w:val="00B27AEC"/>
    <w:rsid w:val="00B27E94"/>
    <w:rsid w:val="00B30089"/>
    <w:rsid w:val="00B301F8"/>
    <w:rsid w:val="00B3034B"/>
    <w:rsid w:val="00B305AE"/>
    <w:rsid w:val="00B3069F"/>
    <w:rsid w:val="00B3075E"/>
    <w:rsid w:val="00B30A56"/>
    <w:rsid w:val="00B30AED"/>
    <w:rsid w:val="00B30CDF"/>
    <w:rsid w:val="00B31580"/>
    <w:rsid w:val="00B315D9"/>
    <w:rsid w:val="00B31671"/>
    <w:rsid w:val="00B31A96"/>
    <w:rsid w:val="00B327DA"/>
    <w:rsid w:val="00B32AD1"/>
    <w:rsid w:val="00B33018"/>
    <w:rsid w:val="00B3328E"/>
    <w:rsid w:val="00B33B65"/>
    <w:rsid w:val="00B33CCB"/>
    <w:rsid w:val="00B33CDD"/>
    <w:rsid w:val="00B33F23"/>
    <w:rsid w:val="00B3458C"/>
    <w:rsid w:val="00B35829"/>
    <w:rsid w:val="00B35CE6"/>
    <w:rsid w:val="00B36499"/>
    <w:rsid w:val="00B366D8"/>
    <w:rsid w:val="00B3689C"/>
    <w:rsid w:val="00B36B60"/>
    <w:rsid w:val="00B36CDD"/>
    <w:rsid w:val="00B36E12"/>
    <w:rsid w:val="00B3716B"/>
    <w:rsid w:val="00B37294"/>
    <w:rsid w:val="00B373A7"/>
    <w:rsid w:val="00B3743E"/>
    <w:rsid w:val="00B37482"/>
    <w:rsid w:val="00B376D7"/>
    <w:rsid w:val="00B3779E"/>
    <w:rsid w:val="00B37BE6"/>
    <w:rsid w:val="00B37D7D"/>
    <w:rsid w:val="00B37EDC"/>
    <w:rsid w:val="00B37F6B"/>
    <w:rsid w:val="00B40270"/>
    <w:rsid w:val="00B403DD"/>
    <w:rsid w:val="00B404A6"/>
    <w:rsid w:val="00B406AE"/>
    <w:rsid w:val="00B40C5F"/>
    <w:rsid w:val="00B412E3"/>
    <w:rsid w:val="00B416F5"/>
    <w:rsid w:val="00B4171C"/>
    <w:rsid w:val="00B41FDD"/>
    <w:rsid w:val="00B424F0"/>
    <w:rsid w:val="00B43211"/>
    <w:rsid w:val="00B435C3"/>
    <w:rsid w:val="00B43608"/>
    <w:rsid w:val="00B437C0"/>
    <w:rsid w:val="00B43B0C"/>
    <w:rsid w:val="00B43C0F"/>
    <w:rsid w:val="00B43CD6"/>
    <w:rsid w:val="00B442E3"/>
    <w:rsid w:val="00B4455D"/>
    <w:rsid w:val="00B4464D"/>
    <w:rsid w:val="00B44FA9"/>
    <w:rsid w:val="00B450C6"/>
    <w:rsid w:val="00B455B9"/>
    <w:rsid w:val="00B45704"/>
    <w:rsid w:val="00B45742"/>
    <w:rsid w:val="00B4593B"/>
    <w:rsid w:val="00B45A8B"/>
    <w:rsid w:val="00B45C85"/>
    <w:rsid w:val="00B464E6"/>
    <w:rsid w:val="00B46AA5"/>
    <w:rsid w:val="00B46B1B"/>
    <w:rsid w:val="00B46C1D"/>
    <w:rsid w:val="00B46EA8"/>
    <w:rsid w:val="00B47182"/>
    <w:rsid w:val="00B47260"/>
    <w:rsid w:val="00B4730B"/>
    <w:rsid w:val="00B4743D"/>
    <w:rsid w:val="00B474AA"/>
    <w:rsid w:val="00B4755D"/>
    <w:rsid w:val="00B47642"/>
    <w:rsid w:val="00B478F3"/>
    <w:rsid w:val="00B50B7B"/>
    <w:rsid w:val="00B50C8A"/>
    <w:rsid w:val="00B51316"/>
    <w:rsid w:val="00B51509"/>
    <w:rsid w:val="00B5267A"/>
    <w:rsid w:val="00B52883"/>
    <w:rsid w:val="00B52B0E"/>
    <w:rsid w:val="00B52B95"/>
    <w:rsid w:val="00B52C0A"/>
    <w:rsid w:val="00B542B5"/>
    <w:rsid w:val="00B54C71"/>
    <w:rsid w:val="00B5553E"/>
    <w:rsid w:val="00B558D4"/>
    <w:rsid w:val="00B55A59"/>
    <w:rsid w:val="00B5627B"/>
    <w:rsid w:val="00B56527"/>
    <w:rsid w:val="00B565E6"/>
    <w:rsid w:val="00B56BEF"/>
    <w:rsid w:val="00B56CDC"/>
    <w:rsid w:val="00B56F76"/>
    <w:rsid w:val="00B5742C"/>
    <w:rsid w:val="00B579D1"/>
    <w:rsid w:val="00B6016C"/>
    <w:rsid w:val="00B60545"/>
    <w:rsid w:val="00B60597"/>
    <w:rsid w:val="00B60A04"/>
    <w:rsid w:val="00B612EB"/>
    <w:rsid w:val="00B61750"/>
    <w:rsid w:val="00B6193D"/>
    <w:rsid w:val="00B61A99"/>
    <w:rsid w:val="00B61CAA"/>
    <w:rsid w:val="00B61D46"/>
    <w:rsid w:val="00B61D83"/>
    <w:rsid w:val="00B6211F"/>
    <w:rsid w:val="00B621DF"/>
    <w:rsid w:val="00B625A1"/>
    <w:rsid w:val="00B626E2"/>
    <w:rsid w:val="00B62A28"/>
    <w:rsid w:val="00B630B6"/>
    <w:rsid w:val="00B63567"/>
    <w:rsid w:val="00B635E7"/>
    <w:rsid w:val="00B63911"/>
    <w:rsid w:val="00B646A8"/>
    <w:rsid w:val="00B64762"/>
    <w:rsid w:val="00B64D14"/>
    <w:rsid w:val="00B64E92"/>
    <w:rsid w:val="00B65137"/>
    <w:rsid w:val="00B65D5D"/>
    <w:rsid w:val="00B65E0F"/>
    <w:rsid w:val="00B66076"/>
    <w:rsid w:val="00B66387"/>
    <w:rsid w:val="00B66572"/>
    <w:rsid w:val="00B6706F"/>
    <w:rsid w:val="00B670C0"/>
    <w:rsid w:val="00B67472"/>
    <w:rsid w:val="00B67528"/>
    <w:rsid w:val="00B675CF"/>
    <w:rsid w:val="00B6780E"/>
    <w:rsid w:val="00B67996"/>
    <w:rsid w:val="00B70164"/>
    <w:rsid w:val="00B70330"/>
    <w:rsid w:val="00B7038B"/>
    <w:rsid w:val="00B70655"/>
    <w:rsid w:val="00B7074D"/>
    <w:rsid w:val="00B708F7"/>
    <w:rsid w:val="00B70A47"/>
    <w:rsid w:val="00B71011"/>
    <w:rsid w:val="00B71123"/>
    <w:rsid w:val="00B717AC"/>
    <w:rsid w:val="00B71946"/>
    <w:rsid w:val="00B72374"/>
    <w:rsid w:val="00B72A5A"/>
    <w:rsid w:val="00B72C81"/>
    <w:rsid w:val="00B73033"/>
    <w:rsid w:val="00B730CD"/>
    <w:rsid w:val="00B73348"/>
    <w:rsid w:val="00B73D4C"/>
    <w:rsid w:val="00B743D7"/>
    <w:rsid w:val="00B74534"/>
    <w:rsid w:val="00B74738"/>
    <w:rsid w:val="00B7477B"/>
    <w:rsid w:val="00B74A04"/>
    <w:rsid w:val="00B74A0D"/>
    <w:rsid w:val="00B74C6F"/>
    <w:rsid w:val="00B74EAA"/>
    <w:rsid w:val="00B74F49"/>
    <w:rsid w:val="00B75099"/>
    <w:rsid w:val="00B7539C"/>
    <w:rsid w:val="00B7548B"/>
    <w:rsid w:val="00B754FB"/>
    <w:rsid w:val="00B7572D"/>
    <w:rsid w:val="00B757E0"/>
    <w:rsid w:val="00B75830"/>
    <w:rsid w:val="00B75909"/>
    <w:rsid w:val="00B75B2B"/>
    <w:rsid w:val="00B7651A"/>
    <w:rsid w:val="00B7667C"/>
    <w:rsid w:val="00B7681A"/>
    <w:rsid w:val="00B76EB2"/>
    <w:rsid w:val="00B77543"/>
    <w:rsid w:val="00B77AB7"/>
    <w:rsid w:val="00B80046"/>
    <w:rsid w:val="00B800F2"/>
    <w:rsid w:val="00B80A95"/>
    <w:rsid w:val="00B80D3E"/>
    <w:rsid w:val="00B812BA"/>
    <w:rsid w:val="00B813AB"/>
    <w:rsid w:val="00B813FA"/>
    <w:rsid w:val="00B819C5"/>
    <w:rsid w:val="00B81B86"/>
    <w:rsid w:val="00B820A4"/>
    <w:rsid w:val="00B820B9"/>
    <w:rsid w:val="00B822F1"/>
    <w:rsid w:val="00B827D3"/>
    <w:rsid w:val="00B82BC4"/>
    <w:rsid w:val="00B82E92"/>
    <w:rsid w:val="00B83950"/>
    <w:rsid w:val="00B840E4"/>
    <w:rsid w:val="00B84451"/>
    <w:rsid w:val="00B8447C"/>
    <w:rsid w:val="00B8479B"/>
    <w:rsid w:val="00B849E4"/>
    <w:rsid w:val="00B84A09"/>
    <w:rsid w:val="00B84B98"/>
    <w:rsid w:val="00B84CA6"/>
    <w:rsid w:val="00B85770"/>
    <w:rsid w:val="00B85A37"/>
    <w:rsid w:val="00B85A58"/>
    <w:rsid w:val="00B85B69"/>
    <w:rsid w:val="00B85BB5"/>
    <w:rsid w:val="00B85C4F"/>
    <w:rsid w:val="00B85CB8"/>
    <w:rsid w:val="00B8634E"/>
    <w:rsid w:val="00B8677D"/>
    <w:rsid w:val="00B86AE6"/>
    <w:rsid w:val="00B86FC7"/>
    <w:rsid w:val="00B873AF"/>
    <w:rsid w:val="00B87674"/>
    <w:rsid w:val="00B87D75"/>
    <w:rsid w:val="00B90066"/>
    <w:rsid w:val="00B90D5A"/>
    <w:rsid w:val="00B916CD"/>
    <w:rsid w:val="00B91766"/>
    <w:rsid w:val="00B9198B"/>
    <w:rsid w:val="00B91A20"/>
    <w:rsid w:val="00B91CB1"/>
    <w:rsid w:val="00B91EDD"/>
    <w:rsid w:val="00B9239A"/>
    <w:rsid w:val="00B9271A"/>
    <w:rsid w:val="00B93276"/>
    <w:rsid w:val="00B93305"/>
    <w:rsid w:val="00B934D6"/>
    <w:rsid w:val="00B937D2"/>
    <w:rsid w:val="00B93DE7"/>
    <w:rsid w:val="00B940CB"/>
    <w:rsid w:val="00B946A2"/>
    <w:rsid w:val="00B9474F"/>
    <w:rsid w:val="00B9476B"/>
    <w:rsid w:val="00B9482E"/>
    <w:rsid w:val="00B94949"/>
    <w:rsid w:val="00B9497D"/>
    <w:rsid w:val="00B94D27"/>
    <w:rsid w:val="00B95A49"/>
    <w:rsid w:val="00B95D11"/>
    <w:rsid w:val="00B96402"/>
    <w:rsid w:val="00B96D6A"/>
    <w:rsid w:val="00B978CD"/>
    <w:rsid w:val="00B97A32"/>
    <w:rsid w:val="00B97EE6"/>
    <w:rsid w:val="00BA033F"/>
    <w:rsid w:val="00BA12E5"/>
    <w:rsid w:val="00BA1B99"/>
    <w:rsid w:val="00BA22B4"/>
    <w:rsid w:val="00BA25C0"/>
    <w:rsid w:val="00BA26C5"/>
    <w:rsid w:val="00BA2DF6"/>
    <w:rsid w:val="00BA338E"/>
    <w:rsid w:val="00BA3550"/>
    <w:rsid w:val="00BA3592"/>
    <w:rsid w:val="00BA36D7"/>
    <w:rsid w:val="00BA3816"/>
    <w:rsid w:val="00BA3A4D"/>
    <w:rsid w:val="00BA3A8D"/>
    <w:rsid w:val="00BA3B90"/>
    <w:rsid w:val="00BA3CBE"/>
    <w:rsid w:val="00BA41F3"/>
    <w:rsid w:val="00BA4942"/>
    <w:rsid w:val="00BA535D"/>
    <w:rsid w:val="00BA5571"/>
    <w:rsid w:val="00BA5AD7"/>
    <w:rsid w:val="00BA5EA2"/>
    <w:rsid w:val="00BA6366"/>
    <w:rsid w:val="00BA64A5"/>
    <w:rsid w:val="00BA6640"/>
    <w:rsid w:val="00BA6827"/>
    <w:rsid w:val="00BA6AA6"/>
    <w:rsid w:val="00BA6ADC"/>
    <w:rsid w:val="00BA6C3C"/>
    <w:rsid w:val="00BA7553"/>
    <w:rsid w:val="00BA76C6"/>
    <w:rsid w:val="00BA7C4D"/>
    <w:rsid w:val="00BA7C8B"/>
    <w:rsid w:val="00BA7D94"/>
    <w:rsid w:val="00BB0473"/>
    <w:rsid w:val="00BB07B8"/>
    <w:rsid w:val="00BB09C0"/>
    <w:rsid w:val="00BB0A5E"/>
    <w:rsid w:val="00BB0D6B"/>
    <w:rsid w:val="00BB0D9C"/>
    <w:rsid w:val="00BB0DDC"/>
    <w:rsid w:val="00BB121E"/>
    <w:rsid w:val="00BB140F"/>
    <w:rsid w:val="00BB19B3"/>
    <w:rsid w:val="00BB218F"/>
    <w:rsid w:val="00BB2A1C"/>
    <w:rsid w:val="00BB2B8B"/>
    <w:rsid w:val="00BB2C32"/>
    <w:rsid w:val="00BB3353"/>
    <w:rsid w:val="00BB376C"/>
    <w:rsid w:val="00BB3B7C"/>
    <w:rsid w:val="00BB3C2E"/>
    <w:rsid w:val="00BB3D46"/>
    <w:rsid w:val="00BB432F"/>
    <w:rsid w:val="00BB437E"/>
    <w:rsid w:val="00BB451A"/>
    <w:rsid w:val="00BB46BC"/>
    <w:rsid w:val="00BB4702"/>
    <w:rsid w:val="00BB4831"/>
    <w:rsid w:val="00BB488C"/>
    <w:rsid w:val="00BB4950"/>
    <w:rsid w:val="00BB4C7A"/>
    <w:rsid w:val="00BB4DC8"/>
    <w:rsid w:val="00BB54BC"/>
    <w:rsid w:val="00BB54C0"/>
    <w:rsid w:val="00BB596F"/>
    <w:rsid w:val="00BB5A20"/>
    <w:rsid w:val="00BB5B64"/>
    <w:rsid w:val="00BB5D49"/>
    <w:rsid w:val="00BB6238"/>
    <w:rsid w:val="00BB6264"/>
    <w:rsid w:val="00BB6335"/>
    <w:rsid w:val="00BB6408"/>
    <w:rsid w:val="00BB7051"/>
    <w:rsid w:val="00BB7AD6"/>
    <w:rsid w:val="00BB7AF1"/>
    <w:rsid w:val="00BB7B80"/>
    <w:rsid w:val="00BB7E4B"/>
    <w:rsid w:val="00BC0E0B"/>
    <w:rsid w:val="00BC0E7A"/>
    <w:rsid w:val="00BC0E8C"/>
    <w:rsid w:val="00BC1017"/>
    <w:rsid w:val="00BC114A"/>
    <w:rsid w:val="00BC12BE"/>
    <w:rsid w:val="00BC1BE7"/>
    <w:rsid w:val="00BC1D20"/>
    <w:rsid w:val="00BC20BC"/>
    <w:rsid w:val="00BC2214"/>
    <w:rsid w:val="00BC2701"/>
    <w:rsid w:val="00BC27BC"/>
    <w:rsid w:val="00BC2A72"/>
    <w:rsid w:val="00BC2E5D"/>
    <w:rsid w:val="00BC3006"/>
    <w:rsid w:val="00BC30F1"/>
    <w:rsid w:val="00BC3520"/>
    <w:rsid w:val="00BC3AB9"/>
    <w:rsid w:val="00BC3C4F"/>
    <w:rsid w:val="00BC3E44"/>
    <w:rsid w:val="00BC3EF6"/>
    <w:rsid w:val="00BC4966"/>
    <w:rsid w:val="00BC4C19"/>
    <w:rsid w:val="00BC4CDE"/>
    <w:rsid w:val="00BC4D0E"/>
    <w:rsid w:val="00BC50CD"/>
    <w:rsid w:val="00BC5E19"/>
    <w:rsid w:val="00BC5F16"/>
    <w:rsid w:val="00BC6628"/>
    <w:rsid w:val="00BC66FA"/>
    <w:rsid w:val="00BC69CA"/>
    <w:rsid w:val="00BC6D22"/>
    <w:rsid w:val="00BC6DF2"/>
    <w:rsid w:val="00BC7687"/>
    <w:rsid w:val="00BC792E"/>
    <w:rsid w:val="00BC793B"/>
    <w:rsid w:val="00BC7FBA"/>
    <w:rsid w:val="00BD0190"/>
    <w:rsid w:val="00BD0CA1"/>
    <w:rsid w:val="00BD0FD4"/>
    <w:rsid w:val="00BD1382"/>
    <w:rsid w:val="00BD1537"/>
    <w:rsid w:val="00BD162E"/>
    <w:rsid w:val="00BD16B0"/>
    <w:rsid w:val="00BD1C7B"/>
    <w:rsid w:val="00BD204D"/>
    <w:rsid w:val="00BD2286"/>
    <w:rsid w:val="00BD2599"/>
    <w:rsid w:val="00BD25C9"/>
    <w:rsid w:val="00BD2A4E"/>
    <w:rsid w:val="00BD2BDD"/>
    <w:rsid w:val="00BD2E39"/>
    <w:rsid w:val="00BD398B"/>
    <w:rsid w:val="00BD3B7E"/>
    <w:rsid w:val="00BD3C6F"/>
    <w:rsid w:val="00BD3E7B"/>
    <w:rsid w:val="00BD4436"/>
    <w:rsid w:val="00BD46A4"/>
    <w:rsid w:val="00BD49B7"/>
    <w:rsid w:val="00BD4B0B"/>
    <w:rsid w:val="00BD4D6D"/>
    <w:rsid w:val="00BD579A"/>
    <w:rsid w:val="00BD58BB"/>
    <w:rsid w:val="00BD61CF"/>
    <w:rsid w:val="00BD621E"/>
    <w:rsid w:val="00BD6395"/>
    <w:rsid w:val="00BD6474"/>
    <w:rsid w:val="00BD6A92"/>
    <w:rsid w:val="00BD6BB7"/>
    <w:rsid w:val="00BD71B3"/>
    <w:rsid w:val="00BD72A2"/>
    <w:rsid w:val="00BD7361"/>
    <w:rsid w:val="00BD79B0"/>
    <w:rsid w:val="00BE00E5"/>
    <w:rsid w:val="00BE055A"/>
    <w:rsid w:val="00BE0655"/>
    <w:rsid w:val="00BE08ED"/>
    <w:rsid w:val="00BE09C7"/>
    <w:rsid w:val="00BE0AA7"/>
    <w:rsid w:val="00BE1788"/>
    <w:rsid w:val="00BE1BC9"/>
    <w:rsid w:val="00BE1CE0"/>
    <w:rsid w:val="00BE1DFA"/>
    <w:rsid w:val="00BE23A3"/>
    <w:rsid w:val="00BE23B4"/>
    <w:rsid w:val="00BE287A"/>
    <w:rsid w:val="00BE2C31"/>
    <w:rsid w:val="00BE2F3B"/>
    <w:rsid w:val="00BE3701"/>
    <w:rsid w:val="00BE3C6B"/>
    <w:rsid w:val="00BE3C8F"/>
    <w:rsid w:val="00BE448A"/>
    <w:rsid w:val="00BE4789"/>
    <w:rsid w:val="00BE4B78"/>
    <w:rsid w:val="00BE5050"/>
    <w:rsid w:val="00BE518A"/>
    <w:rsid w:val="00BE5D13"/>
    <w:rsid w:val="00BE6135"/>
    <w:rsid w:val="00BE6159"/>
    <w:rsid w:val="00BE6201"/>
    <w:rsid w:val="00BE67D5"/>
    <w:rsid w:val="00BE6A37"/>
    <w:rsid w:val="00BE6C33"/>
    <w:rsid w:val="00BE6D86"/>
    <w:rsid w:val="00BE7317"/>
    <w:rsid w:val="00BE73C8"/>
    <w:rsid w:val="00BE742F"/>
    <w:rsid w:val="00BE748B"/>
    <w:rsid w:val="00BE7546"/>
    <w:rsid w:val="00BE7628"/>
    <w:rsid w:val="00BE77C3"/>
    <w:rsid w:val="00BE7DFF"/>
    <w:rsid w:val="00BF0137"/>
    <w:rsid w:val="00BF0F06"/>
    <w:rsid w:val="00BF1CA2"/>
    <w:rsid w:val="00BF20A6"/>
    <w:rsid w:val="00BF2640"/>
    <w:rsid w:val="00BF2878"/>
    <w:rsid w:val="00BF2AD8"/>
    <w:rsid w:val="00BF2F7A"/>
    <w:rsid w:val="00BF32B4"/>
    <w:rsid w:val="00BF3588"/>
    <w:rsid w:val="00BF35BD"/>
    <w:rsid w:val="00BF3746"/>
    <w:rsid w:val="00BF37D4"/>
    <w:rsid w:val="00BF381D"/>
    <w:rsid w:val="00BF39C6"/>
    <w:rsid w:val="00BF483D"/>
    <w:rsid w:val="00BF4901"/>
    <w:rsid w:val="00BF4BB6"/>
    <w:rsid w:val="00BF4BEF"/>
    <w:rsid w:val="00BF4D31"/>
    <w:rsid w:val="00BF4E63"/>
    <w:rsid w:val="00BF4E64"/>
    <w:rsid w:val="00BF4EE3"/>
    <w:rsid w:val="00BF52D3"/>
    <w:rsid w:val="00BF589C"/>
    <w:rsid w:val="00BF5DFF"/>
    <w:rsid w:val="00BF6DEA"/>
    <w:rsid w:val="00BF72A4"/>
    <w:rsid w:val="00BF73A7"/>
    <w:rsid w:val="00BF783B"/>
    <w:rsid w:val="00BF7979"/>
    <w:rsid w:val="00C0025A"/>
    <w:rsid w:val="00C003D7"/>
    <w:rsid w:val="00C00A54"/>
    <w:rsid w:val="00C00A69"/>
    <w:rsid w:val="00C00AE3"/>
    <w:rsid w:val="00C01389"/>
    <w:rsid w:val="00C01B79"/>
    <w:rsid w:val="00C01D15"/>
    <w:rsid w:val="00C01E11"/>
    <w:rsid w:val="00C01EDA"/>
    <w:rsid w:val="00C0238E"/>
    <w:rsid w:val="00C02433"/>
    <w:rsid w:val="00C026E4"/>
    <w:rsid w:val="00C02F28"/>
    <w:rsid w:val="00C03445"/>
    <w:rsid w:val="00C035A6"/>
    <w:rsid w:val="00C03657"/>
    <w:rsid w:val="00C0369D"/>
    <w:rsid w:val="00C0392C"/>
    <w:rsid w:val="00C03BBF"/>
    <w:rsid w:val="00C03CD1"/>
    <w:rsid w:val="00C03D73"/>
    <w:rsid w:val="00C0419A"/>
    <w:rsid w:val="00C04243"/>
    <w:rsid w:val="00C048B2"/>
    <w:rsid w:val="00C04BDA"/>
    <w:rsid w:val="00C04BFF"/>
    <w:rsid w:val="00C04E82"/>
    <w:rsid w:val="00C05B11"/>
    <w:rsid w:val="00C06827"/>
    <w:rsid w:val="00C072C0"/>
    <w:rsid w:val="00C07825"/>
    <w:rsid w:val="00C07AD9"/>
    <w:rsid w:val="00C07F25"/>
    <w:rsid w:val="00C1049B"/>
    <w:rsid w:val="00C10555"/>
    <w:rsid w:val="00C1076F"/>
    <w:rsid w:val="00C10780"/>
    <w:rsid w:val="00C10952"/>
    <w:rsid w:val="00C11272"/>
    <w:rsid w:val="00C11346"/>
    <w:rsid w:val="00C1142B"/>
    <w:rsid w:val="00C11751"/>
    <w:rsid w:val="00C11AEE"/>
    <w:rsid w:val="00C11B63"/>
    <w:rsid w:val="00C11C74"/>
    <w:rsid w:val="00C12217"/>
    <w:rsid w:val="00C1263F"/>
    <w:rsid w:val="00C129F1"/>
    <w:rsid w:val="00C12E4D"/>
    <w:rsid w:val="00C13025"/>
    <w:rsid w:val="00C132B3"/>
    <w:rsid w:val="00C1379D"/>
    <w:rsid w:val="00C13BBA"/>
    <w:rsid w:val="00C13D98"/>
    <w:rsid w:val="00C13EAB"/>
    <w:rsid w:val="00C13F74"/>
    <w:rsid w:val="00C14607"/>
    <w:rsid w:val="00C1466D"/>
    <w:rsid w:val="00C1479C"/>
    <w:rsid w:val="00C147AD"/>
    <w:rsid w:val="00C14B06"/>
    <w:rsid w:val="00C14CD0"/>
    <w:rsid w:val="00C14D58"/>
    <w:rsid w:val="00C14E00"/>
    <w:rsid w:val="00C1545D"/>
    <w:rsid w:val="00C156CF"/>
    <w:rsid w:val="00C159A0"/>
    <w:rsid w:val="00C15A02"/>
    <w:rsid w:val="00C15C75"/>
    <w:rsid w:val="00C15CAA"/>
    <w:rsid w:val="00C15E93"/>
    <w:rsid w:val="00C161B3"/>
    <w:rsid w:val="00C16329"/>
    <w:rsid w:val="00C1644E"/>
    <w:rsid w:val="00C16512"/>
    <w:rsid w:val="00C168BC"/>
    <w:rsid w:val="00C168C0"/>
    <w:rsid w:val="00C16E37"/>
    <w:rsid w:val="00C170DD"/>
    <w:rsid w:val="00C174B3"/>
    <w:rsid w:val="00C175D8"/>
    <w:rsid w:val="00C176BC"/>
    <w:rsid w:val="00C176F4"/>
    <w:rsid w:val="00C177F2"/>
    <w:rsid w:val="00C1786D"/>
    <w:rsid w:val="00C17B86"/>
    <w:rsid w:val="00C17C4D"/>
    <w:rsid w:val="00C202E8"/>
    <w:rsid w:val="00C203AF"/>
    <w:rsid w:val="00C2113B"/>
    <w:rsid w:val="00C21264"/>
    <w:rsid w:val="00C21444"/>
    <w:rsid w:val="00C216DB"/>
    <w:rsid w:val="00C217A1"/>
    <w:rsid w:val="00C21E9A"/>
    <w:rsid w:val="00C220F7"/>
    <w:rsid w:val="00C22213"/>
    <w:rsid w:val="00C222C9"/>
    <w:rsid w:val="00C223FC"/>
    <w:rsid w:val="00C225E6"/>
    <w:rsid w:val="00C22814"/>
    <w:rsid w:val="00C22963"/>
    <w:rsid w:val="00C22E40"/>
    <w:rsid w:val="00C22E9D"/>
    <w:rsid w:val="00C22EBD"/>
    <w:rsid w:val="00C234A1"/>
    <w:rsid w:val="00C2368E"/>
    <w:rsid w:val="00C2400D"/>
    <w:rsid w:val="00C24472"/>
    <w:rsid w:val="00C24867"/>
    <w:rsid w:val="00C24AB8"/>
    <w:rsid w:val="00C24C65"/>
    <w:rsid w:val="00C24C86"/>
    <w:rsid w:val="00C2501A"/>
    <w:rsid w:val="00C25255"/>
    <w:rsid w:val="00C25481"/>
    <w:rsid w:val="00C2598A"/>
    <w:rsid w:val="00C25A8A"/>
    <w:rsid w:val="00C25D5B"/>
    <w:rsid w:val="00C26123"/>
    <w:rsid w:val="00C2639B"/>
    <w:rsid w:val="00C268DE"/>
    <w:rsid w:val="00C26E43"/>
    <w:rsid w:val="00C273CD"/>
    <w:rsid w:val="00C2753C"/>
    <w:rsid w:val="00C27AA5"/>
    <w:rsid w:val="00C27DFF"/>
    <w:rsid w:val="00C27EB8"/>
    <w:rsid w:val="00C307E0"/>
    <w:rsid w:val="00C31290"/>
    <w:rsid w:val="00C314F9"/>
    <w:rsid w:val="00C31787"/>
    <w:rsid w:val="00C319E4"/>
    <w:rsid w:val="00C31B07"/>
    <w:rsid w:val="00C32194"/>
    <w:rsid w:val="00C321E2"/>
    <w:rsid w:val="00C32C04"/>
    <w:rsid w:val="00C330EC"/>
    <w:rsid w:val="00C33322"/>
    <w:rsid w:val="00C3336C"/>
    <w:rsid w:val="00C3343A"/>
    <w:rsid w:val="00C33978"/>
    <w:rsid w:val="00C33BAD"/>
    <w:rsid w:val="00C33DBB"/>
    <w:rsid w:val="00C34A55"/>
    <w:rsid w:val="00C34D28"/>
    <w:rsid w:val="00C34E5B"/>
    <w:rsid w:val="00C35453"/>
    <w:rsid w:val="00C3556B"/>
    <w:rsid w:val="00C356FE"/>
    <w:rsid w:val="00C356FF"/>
    <w:rsid w:val="00C3582D"/>
    <w:rsid w:val="00C358AC"/>
    <w:rsid w:val="00C361C8"/>
    <w:rsid w:val="00C362D0"/>
    <w:rsid w:val="00C363A3"/>
    <w:rsid w:val="00C36458"/>
    <w:rsid w:val="00C36874"/>
    <w:rsid w:val="00C36DA0"/>
    <w:rsid w:val="00C36DAA"/>
    <w:rsid w:val="00C36F27"/>
    <w:rsid w:val="00C37210"/>
    <w:rsid w:val="00C37495"/>
    <w:rsid w:val="00C375FE"/>
    <w:rsid w:val="00C40913"/>
    <w:rsid w:val="00C40A0B"/>
    <w:rsid w:val="00C40AC3"/>
    <w:rsid w:val="00C40E36"/>
    <w:rsid w:val="00C40E78"/>
    <w:rsid w:val="00C40EB9"/>
    <w:rsid w:val="00C41497"/>
    <w:rsid w:val="00C41A5A"/>
    <w:rsid w:val="00C421A4"/>
    <w:rsid w:val="00C42936"/>
    <w:rsid w:val="00C42CEC"/>
    <w:rsid w:val="00C4300C"/>
    <w:rsid w:val="00C4321D"/>
    <w:rsid w:val="00C4374A"/>
    <w:rsid w:val="00C43DAA"/>
    <w:rsid w:val="00C43F86"/>
    <w:rsid w:val="00C4418F"/>
    <w:rsid w:val="00C4425B"/>
    <w:rsid w:val="00C44BD7"/>
    <w:rsid w:val="00C455B3"/>
    <w:rsid w:val="00C4578C"/>
    <w:rsid w:val="00C45915"/>
    <w:rsid w:val="00C461FD"/>
    <w:rsid w:val="00C4666D"/>
    <w:rsid w:val="00C46692"/>
    <w:rsid w:val="00C46A3F"/>
    <w:rsid w:val="00C46AA3"/>
    <w:rsid w:val="00C46CFD"/>
    <w:rsid w:val="00C4776A"/>
    <w:rsid w:val="00C47AC1"/>
    <w:rsid w:val="00C5004B"/>
    <w:rsid w:val="00C50069"/>
    <w:rsid w:val="00C503EC"/>
    <w:rsid w:val="00C50651"/>
    <w:rsid w:val="00C507E9"/>
    <w:rsid w:val="00C509E0"/>
    <w:rsid w:val="00C50F00"/>
    <w:rsid w:val="00C5127A"/>
    <w:rsid w:val="00C518B4"/>
    <w:rsid w:val="00C518EA"/>
    <w:rsid w:val="00C51A89"/>
    <w:rsid w:val="00C52595"/>
    <w:rsid w:val="00C52742"/>
    <w:rsid w:val="00C527E7"/>
    <w:rsid w:val="00C52A0F"/>
    <w:rsid w:val="00C53130"/>
    <w:rsid w:val="00C5314F"/>
    <w:rsid w:val="00C53281"/>
    <w:rsid w:val="00C535AE"/>
    <w:rsid w:val="00C5390E"/>
    <w:rsid w:val="00C53915"/>
    <w:rsid w:val="00C539C5"/>
    <w:rsid w:val="00C53AA5"/>
    <w:rsid w:val="00C53EC2"/>
    <w:rsid w:val="00C54083"/>
    <w:rsid w:val="00C54106"/>
    <w:rsid w:val="00C544A9"/>
    <w:rsid w:val="00C551AC"/>
    <w:rsid w:val="00C55342"/>
    <w:rsid w:val="00C555E8"/>
    <w:rsid w:val="00C556C9"/>
    <w:rsid w:val="00C56013"/>
    <w:rsid w:val="00C5608D"/>
    <w:rsid w:val="00C561AB"/>
    <w:rsid w:val="00C5623F"/>
    <w:rsid w:val="00C56383"/>
    <w:rsid w:val="00C563CB"/>
    <w:rsid w:val="00C56C37"/>
    <w:rsid w:val="00C570A1"/>
    <w:rsid w:val="00C570AF"/>
    <w:rsid w:val="00C571A9"/>
    <w:rsid w:val="00C57221"/>
    <w:rsid w:val="00C5732F"/>
    <w:rsid w:val="00C57589"/>
    <w:rsid w:val="00C57736"/>
    <w:rsid w:val="00C578F8"/>
    <w:rsid w:val="00C57D5E"/>
    <w:rsid w:val="00C607E3"/>
    <w:rsid w:val="00C60A99"/>
    <w:rsid w:val="00C60F0F"/>
    <w:rsid w:val="00C60FA5"/>
    <w:rsid w:val="00C61091"/>
    <w:rsid w:val="00C611C0"/>
    <w:rsid w:val="00C6165E"/>
    <w:rsid w:val="00C61BB4"/>
    <w:rsid w:val="00C61D59"/>
    <w:rsid w:val="00C61EE6"/>
    <w:rsid w:val="00C62012"/>
    <w:rsid w:val="00C62242"/>
    <w:rsid w:val="00C625F6"/>
    <w:rsid w:val="00C62903"/>
    <w:rsid w:val="00C63203"/>
    <w:rsid w:val="00C63642"/>
    <w:rsid w:val="00C639CA"/>
    <w:rsid w:val="00C63C3B"/>
    <w:rsid w:val="00C63D12"/>
    <w:rsid w:val="00C641D5"/>
    <w:rsid w:val="00C64830"/>
    <w:rsid w:val="00C65BD3"/>
    <w:rsid w:val="00C65D33"/>
    <w:rsid w:val="00C660A7"/>
    <w:rsid w:val="00C6650A"/>
    <w:rsid w:val="00C6664B"/>
    <w:rsid w:val="00C66A27"/>
    <w:rsid w:val="00C66B36"/>
    <w:rsid w:val="00C66B3F"/>
    <w:rsid w:val="00C66D6B"/>
    <w:rsid w:val="00C67533"/>
    <w:rsid w:val="00C675CD"/>
    <w:rsid w:val="00C67A01"/>
    <w:rsid w:val="00C67B4A"/>
    <w:rsid w:val="00C67D85"/>
    <w:rsid w:val="00C67F36"/>
    <w:rsid w:val="00C67FB2"/>
    <w:rsid w:val="00C70006"/>
    <w:rsid w:val="00C701FD"/>
    <w:rsid w:val="00C70241"/>
    <w:rsid w:val="00C703B4"/>
    <w:rsid w:val="00C70A3B"/>
    <w:rsid w:val="00C70D2C"/>
    <w:rsid w:val="00C7105A"/>
    <w:rsid w:val="00C713D2"/>
    <w:rsid w:val="00C713F0"/>
    <w:rsid w:val="00C71443"/>
    <w:rsid w:val="00C717F9"/>
    <w:rsid w:val="00C71A6D"/>
    <w:rsid w:val="00C72502"/>
    <w:rsid w:val="00C72863"/>
    <w:rsid w:val="00C728C6"/>
    <w:rsid w:val="00C728D7"/>
    <w:rsid w:val="00C72A28"/>
    <w:rsid w:val="00C72A46"/>
    <w:rsid w:val="00C73206"/>
    <w:rsid w:val="00C733E6"/>
    <w:rsid w:val="00C7367A"/>
    <w:rsid w:val="00C73D9A"/>
    <w:rsid w:val="00C7430B"/>
    <w:rsid w:val="00C746F0"/>
    <w:rsid w:val="00C74709"/>
    <w:rsid w:val="00C74B04"/>
    <w:rsid w:val="00C74E28"/>
    <w:rsid w:val="00C75077"/>
    <w:rsid w:val="00C75110"/>
    <w:rsid w:val="00C75A8A"/>
    <w:rsid w:val="00C75D2B"/>
    <w:rsid w:val="00C75F85"/>
    <w:rsid w:val="00C76113"/>
    <w:rsid w:val="00C763CD"/>
    <w:rsid w:val="00C76457"/>
    <w:rsid w:val="00C76F0D"/>
    <w:rsid w:val="00C7755D"/>
    <w:rsid w:val="00C77741"/>
    <w:rsid w:val="00C77D69"/>
    <w:rsid w:val="00C77ECA"/>
    <w:rsid w:val="00C800F1"/>
    <w:rsid w:val="00C8041C"/>
    <w:rsid w:val="00C808B2"/>
    <w:rsid w:val="00C80CAA"/>
    <w:rsid w:val="00C80E93"/>
    <w:rsid w:val="00C814B1"/>
    <w:rsid w:val="00C81C1D"/>
    <w:rsid w:val="00C81CC5"/>
    <w:rsid w:val="00C821BD"/>
    <w:rsid w:val="00C823FE"/>
    <w:rsid w:val="00C824FA"/>
    <w:rsid w:val="00C829FA"/>
    <w:rsid w:val="00C82C29"/>
    <w:rsid w:val="00C82D9F"/>
    <w:rsid w:val="00C83216"/>
    <w:rsid w:val="00C83237"/>
    <w:rsid w:val="00C83507"/>
    <w:rsid w:val="00C83786"/>
    <w:rsid w:val="00C8384E"/>
    <w:rsid w:val="00C84882"/>
    <w:rsid w:val="00C84D7A"/>
    <w:rsid w:val="00C84D7E"/>
    <w:rsid w:val="00C84FCD"/>
    <w:rsid w:val="00C8533D"/>
    <w:rsid w:val="00C855DF"/>
    <w:rsid w:val="00C85672"/>
    <w:rsid w:val="00C856A8"/>
    <w:rsid w:val="00C85969"/>
    <w:rsid w:val="00C85ACF"/>
    <w:rsid w:val="00C85E2C"/>
    <w:rsid w:val="00C85E5C"/>
    <w:rsid w:val="00C85E62"/>
    <w:rsid w:val="00C86081"/>
    <w:rsid w:val="00C86831"/>
    <w:rsid w:val="00C86E1D"/>
    <w:rsid w:val="00C87040"/>
    <w:rsid w:val="00C874C3"/>
    <w:rsid w:val="00C877D6"/>
    <w:rsid w:val="00C90047"/>
    <w:rsid w:val="00C9026A"/>
    <w:rsid w:val="00C902F3"/>
    <w:rsid w:val="00C90349"/>
    <w:rsid w:val="00C905A6"/>
    <w:rsid w:val="00C90D1F"/>
    <w:rsid w:val="00C90EDE"/>
    <w:rsid w:val="00C9109B"/>
    <w:rsid w:val="00C91178"/>
    <w:rsid w:val="00C91350"/>
    <w:rsid w:val="00C91614"/>
    <w:rsid w:val="00C91E5B"/>
    <w:rsid w:val="00C91F92"/>
    <w:rsid w:val="00C9213F"/>
    <w:rsid w:val="00C921BB"/>
    <w:rsid w:val="00C923EB"/>
    <w:rsid w:val="00C92712"/>
    <w:rsid w:val="00C92E3C"/>
    <w:rsid w:val="00C931D5"/>
    <w:rsid w:val="00C932AC"/>
    <w:rsid w:val="00C93594"/>
    <w:rsid w:val="00C935E9"/>
    <w:rsid w:val="00C93908"/>
    <w:rsid w:val="00C9412B"/>
    <w:rsid w:val="00C942AB"/>
    <w:rsid w:val="00C94792"/>
    <w:rsid w:val="00C949B2"/>
    <w:rsid w:val="00C94DF7"/>
    <w:rsid w:val="00C9567D"/>
    <w:rsid w:val="00C95969"/>
    <w:rsid w:val="00C95C4B"/>
    <w:rsid w:val="00C95DE4"/>
    <w:rsid w:val="00C95F3D"/>
    <w:rsid w:val="00C95F54"/>
    <w:rsid w:val="00C9613C"/>
    <w:rsid w:val="00C96CE7"/>
    <w:rsid w:val="00C96E3A"/>
    <w:rsid w:val="00C96F08"/>
    <w:rsid w:val="00C9711E"/>
    <w:rsid w:val="00C971B7"/>
    <w:rsid w:val="00C973DD"/>
    <w:rsid w:val="00C97435"/>
    <w:rsid w:val="00C9778F"/>
    <w:rsid w:val="00C97933"/>
    <w:rsid w:val="00C97F30"/>
    <w:rsid w:val="00CA00CE"/>
    <w:rsid w:val="00CA01AA"/>
    <w:rsid w:val="00CA01B3"/>
    <w:rsid w:val="00CA0333"/>
    <w:rsid w:val="00CA0721"/>
    <w:rsid w:val="00CA0854"/>
    <w:rsid w:val="00CA08F2"/>
    <w:rsid w:val="00CA0DD8"/>
    <w:rsid w:val="00CA108F"/>
    <w:rsid w:val="00CA1125"/>
    <w:rsid w:val="00CA1CB7"/>
    <w:rsid w:val="00CA1D21"/>
    <w:rsid w:val="00CA1D76"/>
    <w:rsid w:val="00CA224A"/>
    <w:rsid w:val="00CA242F"/>
    <w:rsid w:val="00CA2459"/>
    <w:rsid w:val="00CA2630"/>
    <w:rsid w:val="00CA32D3"/>
    <w:rsid w:val="00CA366A"/>
    <w:rsid w:val="00CA36E9"/>
    <w:rsid w:val="00CA3700"/>
    <w:rsid w:val="00CA38D0"/>
    <w:rsid w:val="00CA3BD9"/>
    <w:rsid w:val="00CA3E9E"/>
    <w:rsid w:val="00CA4000"/>
    <w:rsid w:val="00CA4150"/>
    <w:rsid w:val="00CA4862"/>
    <w:rsid w:val="00CA4D16"/>
    <w:rsid w:val="00CA4DA9"/>
    <w:rsid w:val="00CA4E97"/>
    <w:rsid w:val="00CA518E"/>
    <w:rsid w:val="00CA53E3"/>
    <w:rsid w:val="00CA54E3"/>
    <w:rsid w:val="00CA5583"/>
    <w:rsid w:val="00CA5806"/>
    <w:rsid w:val="00CA5B66"/>
    <w:rsid w:val="00CA5BF4"/>
    <w:rsid w:val="00CA5FC0"/>
    <w:rsid w:val="00CA63DC"/>
    <w:rsid w:val="00CA699D"/>
    <w:rsid w:val="00CA6A21"/>
    <w:rsid w:val="00CA6F93"/>
    <w:rsid w:val="00CA711C"/>
    <w:rsid w:val="00CA7159"/>
    <w:rsid w:val="00CA71A7"/>
    <w:rsid w:val="00CA7D4F"/>
    <w:rsid w:val="00CA7DD5"/>
    <w:rsid w:val="00CB0105"/>
    <w:rsid w:val="00CB0348"/>
    <w:rsid w:val="00CB086C"/>
    <w:rsid w:val="00CB0ABE"/>
    <w:rsid w:val="00CB0CEB"/>
    <w:rsid w:val="00CB107D"/>
    <w:rsid w:val="00CB155B"/>
    <w:rsid w:val="00CB1883"/>
    <w:rsid w:val="00CB1B7F"/>
    <w:rsid w:val="00CB1D12"/>
    <w:rsid w:val="00CB1F08"/>
    <w:rsid w:val="00CB2129"/>
    <w:rsid w:val="00CB216E"/>
    <w:rsid w:val="00CB23C8"/>
    <w:rsid w:val="00CB2561"/>
    <w:rsid w:val="00CB2683"/>
    <w:rsid w:val="00CB27C2"/>
    <w:rsid w:val="00CB3015"/>
    <w:rsid w:val="00CB327D"/>
    <w:rsid w:val="00CB327E"/>
    <w:rsid w:val="00CB34D8"/>
    <w:rsid w:val="00CB40C4"/>
    <w:rsid w:val="00CB427F"/>
    <w:rsid w:val="00CB43AB"/>
    <w:rsid w:val="00CB441F"/>
    <w:rsid w:val="00CB4465"/>
    <w:rsid w:val="00CB4706"/>
    <w:rsid w:val="00CB49A5"/>
    <w:rsid w:val="00CB57EB"/>
    <w:rsid w:val="00CB5A22"/>
    <w:rsid w:val="00CB5BC1"/>
    <w:rsid w:val="00CB5C98"/>
    <w:rsid w:val="00CB6109"/>
    <w:rsid w:val="00CB631F"/>
    <w:rsid w:val="00CB633B"/>
    <w:rsid w:val="00CB6726"/>
    <w:rsid w:val="00CB6826"/>
    <w:rsid w:val="00CB69FD"/>
    <w:rsid w:val="00CB6B84"/>
    <w:rsid w:val="00CB73CE"/>
    <w:rsid w:val="00CB7B49"/>
    <w:rsid w:val="00CB7B7C"/>
    <w:rsid w:val="00CB7F15"/>
    <w:rsid w:val="00CC042C"/>
    <w:rsid w:val="00CC04C1"/>
    <w:rsid w:val="00CC0679"/>
    <w:rsid w:val="00CC0A30"/>
    <w:rsid w:val="00CC0C01"/>
    <w:rsid w:val="00CC0E4F"/>
    <w:rsid w:val="00CC0F55"/>
    <w:rsid w:val="00CC121C"/>
    <w:rsid w:val="00CC1484"/>
    <w:rsid w:val="00CC14C0"/>
    <w:rsid w:val="00CC1D73"/>
    <w:rsid w:val="00CC2012"/>
    <w:rsid w:val="00CC208A"/>
    <w:rsid w:val="00CC2442"/>
    <w:rsid w:val="00CC2AB1"/>
    <w:rsid w:val="00CC2D87"/>
    <w:rsid w:val="00CC30ED"/>
    <w:rsid w:val="00CC30EF"/>
    <w:rsid w:val="00CC33CB"/>
    <w:rsid w:val="00CC368B"/>
    <w:rsid w:val="00CC37A6"/>
    <w:rsid w:val="00CC39F6"/>
    <w:rsid w:val="00CC3BBB"/>
    <w:rsid w:val="00CC3CF6"/>
    <w:rsid w:val="00CC3D54"/>
    <w:rsid w:val="00CC4038"/>
    <w:rsid w:val="00CC45CC"/>
    <w:rsid w:val="00CC4873"/>
    <w:rsid w:val="00CC4B40"/>
    <w:rsid w:val="00CC4F9E"/>
    <w:rsid w:val="00CC519F"/>
    <w:rsid w:val="00CC55ED"/>
    <w:rsid w:val="00CC570A"/>
    <w:rsid w:val="00CC57B4"/>
    <w:rsid w:val="00CC5979"/>
    <w:rsid w:val="00CC6C80"/>
    <w:rsid w:val="00CC7133"/>
    <w:rsid w:val="00CC75FE"/>
    <w:rsid w:val="00CC764C"/>
    <w:rsid w:val="00CC7DEE"/>
    <w:rsid w:val="00CC7F75"/>
    <w:rsid w:val="00CD0261"/>
    <w:rsid w:val="00CD050E"/>
    <w:rsid w:val="00CD0A73"/>
    <w:rsid w:val="00CD0C41"/>
    <w:rsid w:val="00CD0D18"/>
    <w:rsid w:val="00CD0D23"/>
    <w:rsid w:val="00CD0E7B"/>
    <w:rsid w:val="00CD0EC1"/>
    <w:rsid w:val="00CD12EA"/>
    <w:rsid w:val="00CD153D"/>
    <w:rsid w:val="00CD1B59"/>
    <w:rsid w:val="00CD221D"/>
    <w:rsid w:val="00CD22C7"/>
    <w:rsid w:val="00CD291E"/>
    <w:rsid w:val="00CD2924"/>
    <w:rsid w:val="00CD2A58"/>
    <w:rsid w:val="00CD2C6D"/>
    <w:rsid w:val="00CD2D00"/>
    <w:rsid w:val="00CD2D9B"/>
    <w:rsid w:val="00CD338E"/>
    <w:rsid w:val="00CD3508"/>
    <w:rsid w:val="00CD3660"/>
    <w:rsid w:val="00CD384F"/>
    <w:rsid w:val="00CD3B1E"/>
    <w:rsid w:val="00CD3C41"/>
    <w:rsid w:val="00CD3C95"/>
    <w:rsid w:val="00CD3E60"/>
    <w:rsid w:val="00CD3FCE"/>
    <w:rsid w:val="00CD43C1"/>
    <w:rsid w:val="00CD44E7"/>
    <w:rsid w:val="00CD4BEA"/>
    <w:rsid w:val="00CD4C26"/>
    <w:rsid w:val="00CD4FC2"/>
    <w:rsid w:val="00CD4FE6"/>
    <w:rsid w:val="00CD51A9"/>
    <w:rsid w:val="00CD523A"/>
    <w:rsid w:val="00CD5687"/>
    <w:rsid w:val="00CD5991"/>
    <w:rsid w:val="00CD5B16"/>
    <w:rsid w:val="00CD610F"/>
    <w:rsid w:val="00CD61A3"/>
    <w:rsid w:val="00CD6D22"/>
    <w:rsid w:val="00CD71FA"/>
    <w:rsid w:val="00CD7402"/>
    <w:rsid w:val="00CD76CC"/>
    <w:rsid w:val="00CD7969"/>
    <w:rsid w:val="00CD7BE7"/>
    <w:rsid w:val="00CE0224"/>
    <w:rsid w:val="00CE0573"/>
    <w:rsid w:val="00CE0E55"/>
    <w:rsid w:val="00CE0EA0"/>
    <w:rsid w:val="00CE10A5"/>
    <w:rsid w:val="00CE10C7"/>
    <w:rsid w:val="00CE12FF"/>
    <w:rsid w:val="00CE140A"/>
    <w:rsid w:val="00CE16DB"/>
    <w:rsid w:val="00CE198F"/>
    <w:rsid w:val="00CE19FD"/>
    <w:rsid w:val="00CE1A38"/>
    <w:rsid w:val="00CE1A70"/>
    <w:rsid w:val="00CE1AFD"/>
    <w:rsid w:val="00CE1C68"/>
    <w:rsid w:val="00CE2259"/>
    <w:rsid w:val="00CE2342"/>
    <w:rsid w:val="00CE29EF"/>
    <w:rsid w:val="00CE2AFA"/>
    <w:rsid w:val="00CE4191"/>
    <w:rsid w:val="00CE546C"/>
    <w:rsid w:val="00CE5AE7"/>
    <w:rsid w:val="00CE5C8D"/>
    <w:rsid w:val="00CE5F4C"/>
    <w:rsid w:val="00CE6385"/>
    <w:rsid w:val="00CE6671"/>
    <w:rsid w:val="00CE6AF3"/>
    <w:rsid w:val="00CE70E5"/>
    <w:rsid w:val="00CE764C"/>
    <w:rsid w:val="00CE78BE"/>
    <w:rsid w:val="00CE7FE0"/>
    <w:rsid w:val="00CF0580"/>
    <w:rsid w:val="00CF05C1"/>
    <w:rsid w:val="00CF05FE"/>
    <w:rsid w:val="00CF0660"/>
    <w:rsid w:val="00CF0749"/>
    <w:rsid w:val="00CF0851"/>
    <w:rsid w:val="00CF09C9"/>
    <w:rsid w:val="00CF0BC7"/>
    <w:rsid w:val="00CF0CA4"/>
    <w:rsid w:val="00CF0CA9"/>
    <w:rsid w:val="00CF1C69"/>
    <w:rsid w:val="00CF1C87"/>
    <w:rsid w:val="00CF231A"/>
    <w:rsid w:val="00CF29B7"/>
    <w:rsid w:val="00CF29C9"/>
    <w:rsid w:val="00CF2B3F"/>
    <w:rsid w:val="00CF38E1"/>
    <w:rsid w:val="00CF3E3D"/>
    <w:rsid w:val="00CF42E2"/>
    <w:rsid w:val="00CF43EC"/>
    <w:rsid w:val="00CF44B6"/>
    <w:rsid w:val="00CF4598"/>
    <w:rsid w:val="00CF466E"/>
    <w:rsid w:val="00CF4F70"/>
    <w:rsid w:val="00CF536E"/>
    <w:rsid w:val="00CF53DF"/>
    <w:rsid w:val="00CF56BB"/>
    <w:rsid w:val="00CF57B3"/>
    <w:rsid w:val="00CF5D64"/>
    <w:rsid w:val="00CF6039"/>
    <w:rsid w:val="00CF60CE"/>
    <w:rsid w:val="00CF6820"/>
    <w:rsid w:val="00CF6A1B"/>
    <w:rsid w:val="00CF6A84"/>
    <w:rsid w:val="00CF7077"/>
    <w:rsid w:val="00CF7167"/>
    <w:rsid w:val="00CF77A6"/>
    <w:rsid w:val="00CF7AAF"/>
    <w:rsid w:val="00CF7BA1"/>
    <w:rsid w:val="00CF7E7B"/>
    <w:rsid w:val="00CF7F84"/>
    <w:rsid w:val="00D00074"/>
    <w:rsid w:val="00D0020C"/>
    <w:rsid w:val="00D00664"/>
    <w:rsid w:val="00D00E8F"/>
    <w:rsid w:val="00D00F16"/>
    <w:rsid w:val="00D015A4"/>
    <w:rsid w:val="00D01697"/>
    <w:rsid w:val="00D01CEC"/>
    <w:rsid w:val="00D01F96"/>
    <w:rsid w:val="00D01FB2"/>
    <w:rsid w:val="00D0217D"/>
    <w:rsid w:val="00D02480"/>
    <w:rsid w:val="00D02A7C"/>
    <w:rsid w:val="00D03596"/>
    <w:rsid w:val="00D0360B"/>
    <w:rsid w:val="00D03627"/>
    <w:rsid w:val="00D03B9D"/>
    <w:rsid w:val="00D03D12"/>
    <w:rsid w:val="00D0407D"/>
    <w:rsid w:val="00D042A3"/>
    <w:rsid w:val="00D04584"/>
    <w:rsid w:val="00D04864"/>
    <w:rsid w:val="00D04FC9"/>
    <w:rsid w:val="00D0525B"/>
    <w:rsid w:val="00D0563B"/>
    <w:rsid w:val="00D0568F"/>
    <w:rsid w:val="00D0576E"/>
    <w:rsid w:val="00D0597E"/>
    <w:rsid w:val="00D05A60"/>
    <w:rsid w:val="00D05B3B"/>
    <w:rsid w:val="00D05B78"/>
    <w:rsid w:val="00D05D18"/>
    <w:rsid w:val="00D05DFE"/>
    <w:rsid w:val="00D05E9C"/>
    <w:rsid w:val="00D063E1"/>
    <w:rsid w:val="00D0650B"/>
    <w:rsid w:val="00D06D1C"/>
    <w:rsid w:val="00D06E14"/>
    <w:rsid w:val="00D06FAF"/>
    <w:rsid w:val="00D07D0B"/>
    <w:rsid w:val="00D07E0A"/>
    <w:rsid w:val="00D07E98"/>
    <w:rsid w:val="00D10535"/>
    <w:rsid w:val="00D10819"/>
    <w:rsid w:val="00D108B5"/>
    <w:rsid w:val="00D10BB3"/>
    <w:rsid w:val="00D10DC7"/>
    <w:rsid w:val="00D119C7"/>
    <w:rsid w:val="00D11AAB"/>
    <w:rsid w:val="00D11B5E"/>
    <w:rsid w:val="00D11FAB"/>
    <w:rsid w:val="00D12510"/>
    <w:rsid w:val="00D12CEA"/>
    <w:rsid w:val="00D12D37"/>
    <w:rsid w:val="00D1301E"/>
    <w:rsid w:val="00D13374"/>
    <w:rsid w:val="00D138B8"/>
    <w:rsid w:val="00D14100"/>
    <w:rsid w:val="00D14531"/>
    <w:rsid w:val="00D14C7A"/>
    <w:rsid w:val="00D150A0"/>
    <w:rsid w:val="00D15780"/>
    <w:rsid w:val="00D16115"/>
    <w:rsid w:val="00D16279"/>
    <w:rsid w:val="00D1637C"/>
    <w:rsid w:val="00D165F7"/>
    <w:rsid w:val="00D166F8"/>
    <w:rsid w:val="00D16839"/>
    <w:rsid w:val="00D169E6"/>
    <w:rsid w:val="00D16A60"/>
    <w:rsid w:val="00D16F26"/>
    <w:rsid w:val="00D175CE"/>
    <w:rsid w:val="00D178C6"/>
    <w:rsid w:val="00D17905"/>
    <w:rsid w:val="00D17C4D"/>
    <w:rsid w:val="00D17E12"/>
    <w:rsid w:val="00D17F66"/>
    <w:rsid w:val="00D17F75"/>
    <w:rsid w:val="00D20451"/>
    <w:rsid w:val="00D208D4"/>
    <w:rsid w:val="00D20B04"/>
    <w:rsid w:val="00D20D80"/>
    <w:rsid w:val="00D20E78"/>
    <w:rsid w:val="00D21007"/>
    <w:rsid w:val="00D21D51"/>
    <w:rsid w:val="00D21FA7"/>
    <w:rsid w:val="00D2266B"/>
    <w:rsid w:val="00D229D7"/>
    <w:rsid w:val="00D22B56"/>
    <w:rsid w:val="00D22EE0"/>
    <w:rsid w:val="00D22F0D"/>
    <w:rsid w:val="00D2308F"/>
    <w:rsid w:val="00D23103"/>
    <w:rsid w:val="00D231C2"/>
    <w:rsid w:val="00D23713"/>
    <w:rsid w:val="00D23A60"/>
    <w:rsid w:val="00D244B7"/>
    <w:rsid w:val="00D24B52"/>
    <w:rsid w:val="00D24B7F"/>
    <w:rsid w:val="00D250A2"/>
    <w:rsid w:val="00D251DB"/>
    <w:rsid w:val="00D255B1"/>
    <w:rsid w:val="00D2567F"/>
    <w:rsid w:val="00D25785"/>
    <w:rsid w:val="00D25867"/>
    <w:rsid w:val="00D258BA"/>
    <w:rsid w:val="00D25917"/>
    <w:rsid w:val="00D25D63"/>
    <w:rsid w:val="00D25DAA"/>
    <w:rsid w:val="00D25DE1"/>
    <w:rsid w:val="00D260EA"/>
    <w:rsid w:val="00D261CB"/>
    <w:rsid w:val="00D2624D"/>
    <w:rsid w:val="00D263F4"/>
    <w:rsid w:val="00D269BD"/>
    <w:rsid w:val="00D26C68"/>
    <w:rsid w:val="00D26F83"/>
    <w:rsid w:val="00D276D2"/>
    <w:rsid w:val="00D276E6"/>
    <w:rsid w:val="00D27DB4"/>
    <w:rsid w:val="00D302B9"/>
    <w:rsid w:val="00D30B9D"/>
    <w:rsid w:val="00D3108B"/>
    <w:rsid w:val="00D310E8"/>
    <w:rsid w:val="00D312D2"/>
    <w:rsid w:val="00D3167B"/>
    <w:rsid w:val="00D317F9"/>
    <w:rsid w:val="00D31CE8"/>
    <w:rsid w:val="00D31CEB"/>
    <w:rsid w:val="00D31EAD"/>
    <w:rsid w:val="00D31FDE"/>
    <w:rsid w:val="00D322F3"/>
    <w:rsid w:val="00D323C5"/>
    <w:rsid w:val="00D32451"/>
    <w:rsid w:val="00D327F2"/>
    <w:rsid w:val="00D338EF"/>
    <w:rsid w:val="00D33E80"/>
    <w:rsid w:val="00D340CB"/>
    <w:rsid w:val="00D34343"/>
    <w:rsid w:val="00D34533"/>
    <w:rsid w:val="00D346BE"/>
    <w:rsid w:val="00D348F1"/>
    <w:rsid w:val="00D34B24"/>
    <w:rsid w:val="00D34C72"/>
    <w:rsid w:val="00D34FF0"/>
    <w:rsid w:val="00D35351"/>
    <w:rsid w:val="00D35523"/>
    <w:rsid w:val="00D35A46"/>
    <w:rsid w:val="00D35E95"/>
    <w:rsid w:val="00D362F7"/>
    <w:rsid w:val="00D3649D"/>
    <w:rsid w:val="00D364ED"/>
    <w:rsid w:val="00D365A1"/>
    <w:rsid w:val="00D3680D"/>
    <w:rsid w:val="00D36EDF"/>
    <w:rsid w:val="00D37160"/>
    <w:rsid w:val="00D371AC"/>
    <w:rsid w:val="00D376DA"/>
    <w:rsid w:val="00D37AA5"/>
    <w:rsid w:val="00D37D22"/>
    <w:rsid w:val="00D37FED"/>
    <w:rsid w:val="00D40343"/>
    <w:rsid w:val="00D409E9"/>
    <w:rsid w:val="00D40A34"/>
    <w:rsid w:val="00D40AAC"/>
    <w:rsid w:val="00D40CA0"/>
    <w:rsid w:val="00D40DCF"/>
    <w:rsid w:val="00D41074"/>
    <w:rsid w:val="00D412F2"/>
    <w:rsid w:val="00D413C5"/>
    <w:rsid w:val="00D41438"/>
    <w:rsid w:val="00D41829"/>
    <w:rsid w:val="00D419A8"/>
    <w:rsid w:val="00D41C87"/>
    <w:rsid w:val="00D42747"/>
    <w:rsid w:val="00D427B3"/>
    <w:rsid w:val="00D427FB"/>
    <w:rsid w:val="00D42BBC"/>
    <w:rsid w:val="00D42F2A"/>
    <w:rsid w:val="00D43923"/>
    <w:rsid w:val="00D44081"/>
    <w:rsid w:val="00D44082"/>
    <w:rsid w:val="00D445C1"/>
    <w:rsid w:val="00D44D4A"/>
    <w:rsid w:val="00D45341"/>
    <w:rsid w:val="00D45A6F"/>
    <w:rsid w:val="00D45D34"/>
    <w:rsid w:val="00D46895"/>
    <w:rsid w:val="00D468FF"/>
    <w:rsid w:val="00D46C7A"/>
    <w:rsid w:val="00D46E0A"/>
    <w:rsid w:val="00D47817"/>
    <w:rsid w:val="00D4781D"/>
    <w:rsid w:val="00D478CF"/>
    <w:rsid w:val="00D50050"/>
    <w:rsid w:val="00D500BB"/>
    <w:rsid w:val="00D50781"/>
    <w:rsid w:val="00D5084B"/>
    <w:rsid w:val="00D50986"/>
    <w:rsid w:val="00D50D9D"/>
    <w:rsid w:val="00D50E5C"/>
    <w:rsid w:val="00D50E91"/>
    <w:rsid w:val="00D5102E"/>
    <w:rsid w:val="00D511E9"/>
    <w:rsid w:val="00D51D03"/>
    <w:rsid w:val="00D51DA1"/>
    <w:rsid w:val="00D51EFE"/>
    <w:rsid w:val="00D529F4"/>
    <w:rsid w:val="00D52F1E"/>
    <w:rsid w:val="00D539FD"/>
    <w:rsid w:val="00D53ABD"/>
    <w:rsid w:val="00D542C2"/>
    <w:rsid w:val="00D547CC"/>
    <w:rsid w:val="00D54E64"/>
    <w:rsid w:val="00D553E3"/>
    <w:rsid w:val="00D557DE"/>
    <w:rsid w:val="00D55B4F"/>
    <w:rsid w:val="00D55BE7"/>
    <w:rsid w:val="00D55C4D"/>
    <w:rsid w:val="00D55C67"/>
    <w:rsid w:val="00D55E3E"/>
    <w:rsid w:val="00D560D3"/>
    <w:rsid w:val="00D560ED"/>
    <w:rsid w:val="00D5674D"/>
    <w:rsid w:val="00D56751"/>
    <w:rsid w:val="00D57043"/>
    <w:rsid w:val="00D5710D"/>
    <w:rsid w:val="00D57276"/>
    <w:rsid w:val="00D57659"/>
    <w:rsid w:val="00D57CD8"/>
    <w:rsid w:val="00D57CD9"/>
    <w:rsid w:val="00D57D33"/>
    <w:rsid w:val="00D57EA8"/>
    <w:rsid w:val="00D60316"/>
    <w:rsid w:val="00D6071D"/>
    <w:rsid w:val="00D61000"/>
    <w:rsid w:val="00D610EF"/>
    <w:rsid w:val="00D61473"/>
    <w:rsid w:val="00D6180C"/>
    <w:rsid w:val="00D61AA1"/>
    <w:rsid w:val="00D61CE6"/>
    <w:rsid w:val="00D61E85"/>
    <w:rsid w:val="00D6213C"/>
    <w:rsid w:val="00D62544"/>
    <w:rsid w:val="00D62B3C"/>
    <w:rsid w:val="00D6341F"/>
    <w:rsid w:val="00D636BE"/>
    <w:rsid w:val="00D6370D"/>
    <w:rsid w:val="00D6372D"/>
    <w:rsid w:val="00D6382C"/>
    <w:rsid w:val="00D638DE"/>
    <w:rsid w:val="00D63D19"/>
    <w:rsid w:val="00D63DC0"/>
    <w:rsid w:val="00D6404A"/>
    <w:rsid w:val="00D647FA"/>
    <w:rsid w:val="00D64A33"/>
    <w:rsid w:val="00D64CA1"/>
    <w:rsid w:val="00D64CB8"/>
    <w:rsid w:val="00D64ECE"/>
    <w:rsid w:val="00D64F1C"/>
    <w:rsid w:val="00D65402"/>
    <w:rsid w:val="00D65A77"/>
    <w:rsid w:val="00D65B61"/>
    <w:rsid w:val="00D66115"/>
    <w:rsid w:val="00D661B4"/>
    <w:rsid w:val="00D669CE"/>
    <w:rsid w:val="00D66AB8"/>
    <w:rsid w:val="00D6716A"/>
    <w:rsid w:val="00D6759A"/>
    <w:rsid w:val="00D67778"/>
    <w:rsid w:val="00D67B80"/>
    <w:rsid w:val="00D67F28"/>
    <w:rsid w:val="00D7068A"/>
    <w:rsid w:val="00D7073C"/>
    <w:rsid w:val="00D70757"/>
    <w:rsid w:val="00D70A3E"/>
    <w:rsid w:val="00D70B33"/>
    <w:rsid w:val="00D70C7A"/>
    <w:rsid w:val="00D70ED7"/>
    <w:rsid w:val="00D70F31"/>
    <w:rsid w:val="00D7152B"/>
    <w:rsid w:val="00D71574"/>
    <w:rsid w:val="00D7185C"/>
    <w:rsid w:val="00D71F66"/>
    <w:rsid w:val="00D72007"/>
    <w:rsid w:val="00D72948"/>
    <w:rsid w:val="00D72E01"/>
    <w:rsid w:val="00D7327F"/>
    <w:rsid w:val="00D73630"/>
    <w:rsid w:val="00D73C6D"/>
    <w:rsid w:val="00D73D15"/>
    <w:rsid w:val="00D73EA2"/>
    <w:rsid w:val="00D73F5A"/>
    <w:rsid w:val="00D740CB"/>
    <w:rsid w:val="00D745CA"/>
    <w:rsid w:val="00D74812"/>
    <w:rsid w:val="00D74A31"/>
    <w:rsid w:val="00D74C7E"/>
    <w:rsid w:val="00D75046"/>
    <w:rsid w:val="00D75B39"/>
    <w:rsid w:val="00D75B70"/>
    <w:rsid w:val="00D75DAF"/>
    <w:rsid w:val="00D75F28"/>
    <w:rsid w:val="00D761CE"/>
    <w:rsid w:val="00D762A4"/>
    <w:rsid w:val="00D76766"/>
    <w:rsid w:val="00D76D7E"/>
    <w:rsid w:val="00D76F72"/>
    <w:rsid w:val="00D7773A"/>
    <w:rsid w:val="00D77813"/>
    <w:rsid w:val="00D778B7"/>
    <w:rsid w:val="00D77BAF"/>
    <w:rsid w:val="00D77C6A"/>
    <w:rsid w:val="00D77EEC"/>
    <w:rsid w:val="00D802AE"/>
    <w:rsid w:val="00D807E2"/>
    <w:rsid w:val="00D80F31"/>
    <w:rsid w:val="00D8105A"/>
    <w:rsid w:val="00D812D2"/>
    <w:rsid w:val="00D8134D"/>
    <w:rsid w:val="00D813A3"/>
    <w:rsid w:val="00D81425"/>
    <w:rsid w:val="00D81814"/>
    <w:rsid w:val="00D81D4A"/>
    <w:rsid w:val="00D8238A"/>
    <w:rsid w:val="00D8298D"/>
    <w:rsid w:val="00D82C0D"/>
    <w:rsid w:val="00D82D05"/>
    <w:rsid w:val="00D82E06"/>
    <w:rsid w:val="00D8352E"/>
    <w:rsid w:val="00D835F7"/>
    <w:rsid w:val="00D83CD5"/>
    <w:rsid w:val="00D84255"/>
    <w:rsid w:val="00D84586"/>
    <w:rsid w:val="00D84899"/>
    <w:rsid w:val="00D849BD"/>
    <w:rsid w:val="00D84B4D"/>
    <w:rsid w:val="00D84B9D"/>
    <w:rsid w:val="00D85949"/>
    <w:rsid w:val="00D859EE"/>
    <w:rsid w:val="00D85FE2"/>
    <w:rsid w:val="00D862B2"/>
    <w:rsid w:val="00D867B6"/>
    <w:rsid w:val="00D86DF5"/>
    <w:rsid w:val="00D87149"/>
    <w:rsid w:val="00D873EC"/>
    <w:rsid w:val="00D873F7"/>
    <w:rsid w:val="00D876CB"/>
    <w:rsid w:val="00D87860"/>
    <w:rsid w:val="00D87CB3"/>
    <w:rsid w:val="00D90251"/>
    <w:rsid w:val="00D90290"/>
    <w:rsid w:val="00D902A6"/>
    <w:rsid w:val="00D90312"/>
    <w:rsid w:val="00D90833"/>
    <w:rsid w:val="00D90A67"/>
    <w:rsid w:val="00D90A8C"/>
    <w:rsid w:val="00D90AF8"/>
    <w:rsid w:val="00D90F21"/>
    <w:rsid w:val="00D910E1"/>
    <w:rsid w:val="00D9113A"/>
    <w:rsid w:val="00D913DF"/>
    <w:rsid w:val="00D914D8"/>
    <w:rsid w:val="00D91D63"/>
    <w:rsid w:val="00D9253D"/>
    <w:rsid w:val="00D92D00"/>
    <w:rsid w:val="00D92D19"/>
    <w:rsid w:val="00D9332E"/>
    <w:rsid w:val="00D937B5"/>
    <w:rsid w:val="00D9390E"/>
    <w:rsid w:val="00D93A12"/>
    <w:rsid w:val="00D93AA6"/>
    <w:rsid w:val="00D93B9A"/>
    <w:rsid w:val="00D93E98"/>
    <w:rsid w:val="00D94111"/>
    <w:rsid w:val="00D9446E"/>
    <w:rsid w:val="00D945FB"/>
    <w:rsid w:val="00D9474E"/>
    <w:rsid w:val="00D947FF"/>
    <w:rsid w:val="00D948ED"/>
    <w:rsid w:val="00D94911"/>
    <w:rsid w:val="00D94947"/>
    <w:rsid w:val="00D94A8F"/>
    <w:rsid w:val="00D950FB"/>
    <w:rsid w:val="00D955CD"/>
    <w:rsid w:val="00D95801"/>
    <w:rsid w:val="00D95990"/>
    <w:rsid w:val="00D9660D"/>
    <w:rsid w:val="00D9672E"/>
    <w:rsid w:val="00D96805"/>
    <w:rsid w:val="00D9681F"/>
    <w:rsid w:val="00D96886"/>
    <w:rsid w:val="00D96A1D"/>
    <w:rsid w:val="00D96AE3"/>
    <w:rsid w:val="00D96B0E"/>
    <w:rsid w:val="00D96B90"/>
    <w:rsid w:val="00D96C9B"/>
    <w:rsid w:val="00D96CBE"/>
    <w:rsid w:val="00D96E5C"/>
    <w:rsid w:val="00D96FE0"/>
    <w:rsid w:val="00D972EF"/>
    <w:rsid w:val="00D97807"/>
    <w:rsid w:val="00D97B56"/>
    <w:rsid w:val="00D97EF2"/>
    <w:rsid w:val="00D97F40"/>
    <w:rsid w:val="00DA002D"/>
    <w:rsid w:val="00DA0054"/>
    <w:rsid w:val="00DA030A"/>
    <w:rsid w:val="00DA0551"/>
    <w:rsid w:val="00DA0623"/>
    <w:rsid w:val="00DA064D"/>
    <w:rsid w:val="00DA0B84"/>
    <w:rsid w:val="00DA0D01"/>
    <w:rsid w:val="00DA0DFF"/>
    <w:rsid w:val="00DA14F9"/>
    <w:rsid w:val="00DA16E4"/>
    <w:rsid w:val="00DA1CFC"/>
    <w:rsid w:val="00DA21B7"/>
    <w:rsid w:val="00DA2752"/>
    <w:rsid w:val="00DA2D1E"/>
    <w:rsid w:val="00DA30A8"/>
    <w:rsid w:val="00DA335B"/>
    <w:rsid w:val="00DA347C"/>
    <w:rsid w:val="00DA3677"/>
    <w:rsid w:val="00DA36DB"/>
    <w:rsid w:val="00DA4166"/>
    <w:rsid w:val="00DA434E"/>
    <w:rsid w:val="00DA434F"/>
    <w:rsid w:val="00DA4479"/>
    <w:rsid w:val="00DA459B"/>
    <w:rsid w:val="00DA4664"/>
    <w:rsid w:val="00DA46A1"/>
    <w:rsid w:val="00DA4C6B"/>
    <w:rsid w:val="00DA4EFB"/>
    <w:rsid w:val="00DA4F68"/>
    <w:rsid w:val="00DA553D"/>
    <w:rsid w:val="00DA55BE"/>
    <w:rsid w:val="00DA67C6"/>
    <w:rsid w:val="00DA6AC8"/>
    <w:rsid w:val="00DA6B53"/>
    <w:rsid w:val="00DA6D53"/>
    <w:rsid w:val="00DA6DF1"/>
    <w:rsid w:val="00DA6F24"/>
    <w:rsid w:val="00DA7235"/>
    <w:rsid w:val="00DA72DD"/>
    <w:rsid w:val="00DA7312"/>
    <w:rsid w:val="00DA7D57"/>
    <w:rsid w:val="00DA7DD1"/>
    <w:rsid w:val="00DB01F8"/>
    <w:rsid w:val="00DB03C2"/>
    <w:rsid w:val="00DB08B9"/>
    <w:rsid w:val="00DB09BD"/>
    <w:rsid w:val="00DB0A19"/>
    <w:rsid w:val="00DB0C1A"/>
    <w:rsid w:val="00DB0EC7"/>
    <w:rsid w:val="00DB11BC"/>
    <w:rsid w:val="00DB13A1"/>
    <w:rsid w:val="00DB1B58"/>
    <w:rsid w:val="00DB210F"/>
    <w:rsid w:val="00DB2202"/>
    <w:rsid w:val="00DB2265"/>
    <w:rsid w:val="00DB25DC"/>
    <w:rsid w:val="00DB281B"/>
    <w:rsid w:val="00DB29D4"/>
    <w:rsid w:val="00DB2BDB"/>
    <w:rsid w:val="00DB36A4"/>
    <w:rsid w:val="00DB3A35"/>
    <w:rsid w:val="00DB3B10"/>
    <w:rsid w:val="00DB401D"/>
    <w:rsid w:val="00DB458B"/>
    <w:rsid w:val="00DB4F16"/>
    <w:rsid w:val="00DB508D"/>
    <w:rsid w:val="00DB519B"/>
    <w:rsid w:val="00DB534E"/>
    <w:rsid w:val="00DB5B4D"/>
    <w:rsid w:val="00DB5D96"/>
    <w:rsid w:val="00DB5FAE"/>
    <w:rsid w:val="00DB6254"/>
    <w:rsid w:val="00DB67EE"/>
    <w:rsid w:val="00DB6D68"/>
    <w:rsid w:val="00DB6F4A"/>
    <w:rsid w:val="00DB6F69"/>
    <w:rsid w:val="00DB70E5"/>
    <w:rsid w:val="00DB7B86"/>
    <w:rsid w:val="00DB7FC4"/>
    <w:rsid w:val="00DC05C2"/>
    <w:rsid w:val="00DC0CE0"/>
    <w:rsid w:val="00DC0DA1"/>
    <w:rsid w:val="00DC154A"/>
    <w:rsid w:val="00DC188F"/>
    <w:rsid w:val="00DC18C3"/>
    <w:rsid w:val="00DC1948"/>
    <w:rsid w:val="00DC2001"/>
    <w:rsid w:val="00DC252E"/>
    <w:rsid w:val="00DC2649"/>
    <w:rsid w:val="00DC267D"/>
    <w:rsid w:val="00DC2A32"/>
    <w:rsid w:val="00DC2D8F"/>
    <w:rsid w:val="00DC4654"/>
    <w:rsid w:val="00DC4787"/>
    <w:rsid w:val="00DC4E4D"/>
    <w:rsid w:val="00DC5120"/>
    <w:rsid w:val="00DC58FD"/>
    <w:rsid w:val="00DC5AAE"/>
    <w:rsid w:val="00DC5EA6"/>
    <w:rsid w:val="00DC60C1"/>
    <w:rsid w:val="00DC62DB"/>
    <w:rsid w:val="00DC64D9"/>
    <w:rsid w:val="00DC65B0"/>
    <w:rsid w:val="00DC6BAC"/>
    <w:rsid w:val="00DC6C1A"/>
    <w:rsid w:val="00DC6E09"/>
    <w:rsid w:val="00DC6F78"/>
    <w:rsid w:val="00DC705B"/>
    <w:rsid w:val="00DC730C"/>
    <w:rsid w:val="00DC7BE2"/>
    <w:rsid w:val="00DC7CF7"/>
    <w:rsid w:val="00DD0CEB"/>
    <w:rsid w:val="00DD0FD3"/>
    <w:rsid w:val="00DD11DC"/>
    <w:rsid w:val="00DD1275"/>
    <w:rsid w:val="00DD1504"/>
    <w:rsid w:val="00DD1966"/>
    <w:rsid w:val="00DD1B05"/>
    <w:rsid w:val="00DD1EE8"/>
    <w:rsid w:val="00DD21F9"/>
    <w:rsid w:val="00DD3591"/>
    <w:rsid w:val="00DD3D84"/>
    <w:rsid w:val="00DD4A0F"/>
    <w:rsid w:val="00DD4A48"/>
    <w:rsid w:val="00DD4B3A"/>
    <w:rsid w:val="00DD56E1"/>
    <w:rsid w:val="00DD59D0"/>
    <w:rsid w:val="00DD5A56"/>
    <w:rsid w:val="00DD61A9"/>
    <w:rsid w:val="00DD61EA"/>
    <w:rsid w:val="00DD662E"/>
    <w:rsid w:val="00DD6843"/>
    <w:rsid w:val="00DD6859"/>
    <w:rsid w:val="00DD690F"/>
    <w:rsid w:val="00DD6A46"/>
    <w:rsid w:val="00DD6AED"/>
    <w:rsid w:val="00DD6AF0"/>
    <w:rsid w:val="00DD6C62"/>
    <w:rsid w:val="00DD6E5D"/>
    <w:rsid w:val="00DD7183"/>
    <w:rsid w:val="00DD744D"/>
    <w:rsid w:val="00DD7C13"/>
    <w:rsid w:val="00DD7FEF"/>
    <w:rsid w:val="00DE0032"/>
    <w:rsid w:val="00DE0222"/>
    <w:rsid w:val="00DE0263"/>
    <w:rsid w:val="00DE085B"/>
    <w:rsid w:val="00DE0A5C"/>
    <w:rsid w:val="00DE0B42"/>
    <w:rsid w:val="00DE0D4E"/>
    <w:rsid w:val="00DE0FB1"/>
    <w:rsid w:val="00DE1857"/>
    <w:rsid w:val="00DE1AA1"/>
    <w:rsid w:val="00DE2469"/>
    <w:rsid w:val="00DE24BC"/>
    <w:rsid w:val="00DE27EE"/>
    <w:rsid w:val="00DE2867"/>
    <w:rsid w:val="00DE2D5C"/>
    <w:rsid w:val="00DE2E2A"/>
    <w:rsid w:val="00DE2F18"/>
    <w:rsid w:val="00DE3065"/>
    <w:rsid w:val="00DE319D"/>
    <w:rsid w:val="00DE324D"/>
    <w:rsid w:val="00DE356D"/>
    <w:rsid w:val="00DE3711"/>
    <w:rsid w:val="00DE37D6"/>
    <w:rsid w:val="00DE3D72"/>
    <w:rsid w:val="00DE41FE"/>
    <w:rsid w:val="00DE43DC"/>
    <w:rsid w:val="00DE4690"/>
    <w:rsid w:val="00DE4980"/>
    <w:rsid w:val="00DE4B54"/>
    <w:rsid w:val="00DE5351"/>
    <w:rsid w:val="00DE5A6D"/>
    <w:rsid w:val="00DE5A9A"/>
    <w:rsid w:val="00DE5F68"/>
    <w:rsid w:val="00DE632A"/>
    <w:rsid w:val="00DE65ED"/>
    <w:rsid w:val="00DE6A89"/>
    <w:rsid w:val="00DE6C49"/>
    <w:rsid w:val="00DE6C9B"/>
    <w:rsid w:val="00DE6F27"/>
    <w:rsid w:val="00DE6F35"/>
    <w:rsid w:val="00DE6F84"/>
    <w:rsid w:val="00DE700F"/>
    <w:rsid w:val="00DF02F1"/>
    <w:rsid w:val="00DF1C2C"/>
    <w:rsid w:val="00DF1DA0"/>
    <w:rsid w:val="00DF1F51"/>
    <w:rsid w:val="00DF25E1"/>
    <w:rsid w:val="00DF2638"/>
    <w:rsid w:val="00DF264B"/>
    <w:rsid w:val="00DF269E"/>
    <w:rsid w:val="00DF27E4"/>
    <w:rsid w:val="00DF2AEB"/>
    <w:rsid w:val="00DF2D4B"/>
    <w:rsid w:val="00DF322E"/>
    <w:rsid w:val="00DF3A11"/>
    <w:rsid w:val="00DF3F7D"/>
    <w:rsid w:val="00DF43A5"/>
    <w:rsid w:val="00DF4447"/>
    <w:rsid w:val="00DF45EB"/>
    <w:rsid w:val="00DF4A64"/>
    <w:rsid w:val="00DF4F90"/>
    <w:rsid w:val="00DF5465"/>
    <w:rsid w:val="00DF5657"/>
    <w:rsid w:val="00DF5A62"/>
    <w:rsid w:val="00DF5FEE"/>
    <w:rsid w:val="00DF6313"/>
    <w:rsid w:val="00DF648D"/>
    <w:rsid w:val="00DF6D47"/>
    <w:rsid w:val="00DF724B"/>
    <w:rsid w:val="00DF7289"/>
    <w:rsid w:val="00DF758B"/>
    <w:rsid w:val="00DF777B"/>
    <w:rsid w:val="00DF7B5A"/>
    <w:rsid w:val="00DF7C2E"/>
    <w:rsid w:val="00DF7FDE"/>
    <w:rsid w:val="00E00126"/>
    <w:rsid w:val="00E00263"/>
    <w:rsid w:val="00E00424"/>
    <w:rsid w:val="00E00669"/>
    <w:rsid w:val="00E009BB"/>
    <w:rsid w:val="00E00B7B"/>
    <w:rsid w:val="00E00D25"/>
    <w:rsid w:val="00E00E47"/>
    <w:rsid w:val="00E013FE"/>
    <w:rsid w:val="00E01643"/>
    <w:rsid w:val="00E018E0"/>
    <w:rsid w:val="00E01931"/>
    <w:rsid w:val="00E01C45"/>
    <w:rsid w:val="00E02423"/>
    <w:rsid w:val="00E031FF"/>
    <w:rsid w:val="00E0341E"/>
    <w:rsid w:val="00E036C3"/>
    <w:rsid w:val="00E0394A"/>
    <w:rsid w:val="00E039F8"/>
    <w:rsid w:val="00E041FD"/>
    <w:rsid w:val="00E04327"/>
    <w:rsid w:val="00E0445B"/>
    <w:rsid w:val="00E050B9"/>
    <w:rsid w:val="00E0523C"/>
    <w:rsid w:val="00E052FC"/>
    <w:rsid w:val="00E054AC"/>
    <w:rsid w:val="00E0552A"/>
    <w:rsid w:val="00E057F5"/>
    <w:rsid w:val="00E05E70"/>
    <w:rsid w:val="00E0603B"/>
    <w:rsid w:val="00E066AC"/>
    <w:rsid w:val="00E06A98"/>
    <w:rsid w:val="00E06C7E"/>
    <w:rsid w:val="00E06D15"/>
    <w:rsid w:val="00E06F70"/>
    <w:rsid w:val="00E070B4"/>
    <w:rsid w:val="00E073AB"/>
    <w:rsid w:val="00E0742C"/>
    <w:rsid w:val="00E0772A"/>
    <w:rsid w:val="00E07A67"/>
    <w:rsid w:val="00E07D08"/>
    <w:rsid w:val="00E1008F"/>
    <w:rsid w:val="00E10286"/>
    <w:rsid w:val="00E1040B"/>
    <w:rsid w:val="00E1052E"/>
    <w:rsid w:val="00E10680"/>
    <w:rsid w:val="00E10CE9"/>
    <w:rsid w:val="00E10D16"/>
    <w:rsid w:val="00E10E65"/>
    <w:rsid w:val="00E10FC8"/>
    <w:rsid w:val="00E11A3F"/>
    <w:rsid w:val="00E11A7F"/>
    <w:rsid w:val="00E11A9D"/>
    <w:rsid w:val="00E11C6B"/>
    <w:rsid w:val="00E122C5"/>
    <w:rsid w:val="00E12D2D"/>
    <w:rsid w:val="00E12D96"/>
    <w:rsid w:val="00E13004"/>
    <w:rsid w:val="00E13107"/>
    <w:rsid w:val="00E1331E"/>
    <w:rsid w:val="00E1335F"/>
    <w:rsid w:val="00E137E3"/>
    <w:rsid w:val="00E13A9F"/>
    <w:rsid w:val="00E13BA2"/>
    <w:rsid w:val="00E13DD7"/>
    <w:rsid w:val="00E140D2"/>
    <w:rsid w:val="00E14299"/>
    <w:rsid w:val="00E146C4"/>
    <w:rsid w:val="00E15928"/>
    <w:rsid w:val="00E1662C"/>
    <w:rsid w:val="00E16C09"/>
    <w:rsid w:val="00E16E06"/>
    <w:rsid w:val="00E17133"/>
    <w:rsid w:val="00E1728D"/>
    <w:rsid w:val="00E1785A"/>
    <w:rsid w:val="00E17C36"/>
    <w:rsid w:val="00E17DFD"/>
    <w:rsid w:val="00E17F32"/>
    <w:rsid w:val="00E202C7"/>
    <w:rsid w:val="00E2078A"/>
    <w:rsid w:val="00E20BDD"/>
    <w:rsid w:val="00E20E7A"/>
    <w:rsid w:val="00E2112E"/>
    <w:rsid w:val="00E2141F"/>
    <w:rsid w:val="00E215B7"/>
    <w:rsid w:val="00E219D0"/>
    <w:rsid w:val="00E21EA1"/>
    <w:rsid w:val="00E2233D"/>
    <w:rsid w:val="00E22670"/>
    <w:rsid w:val="00E22A68"/>
    <w:rsid w:val="00E230B0"/>
    <w:rsid w:val="00E2359C"/>
    <w:rsid w:val="00E23664"/>
    <w:rsid w:val="00E23849"/>
    <w:rsid w:val="00E238EC"/>
    <w:rsid w:val="00E238FF"/>
    <w:rsid w:val="00E23931"/>
    <w:rsid w:val="00E23945"/>
    <w:rsid w:val="00E23A43"/>
    <w:rsid w:val="00E23BB4"/>
    <w:rsid w:val="00E23BEA"/>
    <w:rsid w:val="00E23E74"/>
    <w:rsid w:val="00E24276"/>
    <w:rsid w:val="00E246F4"/>
    <w:rsid w:val="00E2478E"/>
    <w:rsid w:val="00E24839"/>
    <w:rsid w:val="00E249A7"/>
    <w:rsid w:val="00E24BAF"/>
    <w:rsid w:val="00E25605"/>
    <w:rsid w:val="00E257A7"/>
    <w:rsid w:val="00E2588D"/>
    <w:rsid w:val="00E25A97"/>
    <w:rsid w:val="00E25B19"/>
    <w:rsid w:val="00E2640C"/>
    <w:rsid w:val="00E26578"/>
    <w:rsid w:val="00E26883"/>
    <w:rsid w:val="00E26AC6"/>
    <w:rsid w:val="00E26ACE"/>
    <w:rsid w:val="00E26B73"/>
    <w:rsid w:val="00E26C96"/>
    <w:rsid w:val="00E26D06"/>
    <w:rsid w:val="00E27606"/>
    <w:rsid w:val="00E27945"/>
    <w:rsid w:val="00E27B71"/>
    <w:rsid w:val="00E27D12"/>
    <w:rsid w:val="00E27FDA"/>
    <w:rsid w:val="00E303C8"/>
    <w:rsid w:val="00E304B6"/>
    <w:rsid w:val="00E31301"/>
    <w:rsid w:val="00E315CF"/>
    <w:rsid w:val="00E316F9"/>
    <w:rsid w:val="00E3178D"/>
    <w:rsid w:val="00E32EA2"/>
    <w:rsid w:val="00E33CD6"/>
    <w:rsid w:val="00E33DFD"/>
    <w:rsid w:val="00E3401E"/>
    <w:rsid w:val="00E3429A"/>
    <w:rsid w:val="00E345AB"/>
    <w:rsid w:val="00E34BE1"/>
    <w:rsid w:val="00E34C3A"/>
    <w:rsid w:val="00E34D5B"/>
    <w:rsid w:val="00E34DD8"/>
    <w:rsid w:val="00E34DDB"/>
    <w:rsid w:val="00E34FD7"/>
    <w:rsid w:val="00E35BA9"/>
    <w:rsid w:val="00E35CD7"/>
    <w:rsid w:val="00E35FF5"/>
    <w:rsid w:val="00E364D2"/>
    <w:rsid w:val="00E36FB5"/>
    <w:rsid w:val="00E37123"/>
    <w:rsid w:val="00E3752A"/>
    <w:rsid w:val="00E37850"/>
    <w:rsid w:val="00E378DD"/>
    <w:rsid w:val="00E40196"/>
    <w:rsid w:val="00E4098A"/>
    <w:rsid w:val="00E4102C"/>
    <w:rsid w:val="00E4110E"/>
    <w:rsid w:val="00E4113A"/>
    <w:rsid w:val="00E41549"/>
    <w:rsid w:val="00E418F8"/>
    <w:rsid w:val="00E4194D"/>
    <w:rsid w:val="00E41988"/>
    <w:rsid w:val="00E41B96"/>
    <w:rsid w:val="00E41CCC"/>
    <w:rsid w:val="00E423DE"/>
    <w:rsid w:val="00E42445"/>
    <w:rsid w:val="00E4291C"/>
    <w:rsid w:val="00E42CBB"/>
    <w:rsid w:val="00E42CDA"/>
    <w:rsid w:val="00E42ED5"/>
    <w:rsid w:val="00E4302A"/>
    <w:rsid w:val="00E430A4"/>
    <w:rsid w:val="00E432F0"/>
    <w:rsid w:val="00E4374F"/>
    <w:rsid w:val="00E43A0F"/>
    <w:rsid w:val="00E43B73"/>
    <w:rsid w:val="00E43DB9"/>
    <w:rsid w:val="00E44214"/>
    <w:rsid w:val="00E44221"/>
    <w:rsid w:val="00E44460"/>
    <w:rsid w:val="00E444DD"/>
    <w:rsid w:val="00E44599"/>
    <w:rsid w:val="00E448A2"/>
    <w:rsid w:val="00E44ED6"/>
    <w:rsid w:val="00E453CF"/>
    <w:rsid w:val="00E45758"/>
    <w:rsid w:val="00E458C3"/>
    <w:rsid w:val="00E458CF"/>
    <w:rsid w:val="00E45CF9"/>
    <w:rsid w:val="00E46094"/>
    <w:rsid w:val="00E460ED"/>
    <w:rsid w:val="00E46418"/>
    <w:rsid w:val="00E4673D"/>
    <w:rsid w:val="00E4701F"/>
    <w:rsid w:val="00E4762D"/>
    <w:rsid w:val="00E477BB"/>
    <w:rsid w:val="00E478C8"/>
    <w:rsid w:val="00E47CAB"/>
    <w:rsid w:val="00E47FF1"/>
    <w:rsid w:val="00E47FF4"/>
    <w:rsid w:val="00E503D7"/>
    <w:rsid w:val="00E504F0"/>
    <w:rsid w:val="00E50B0D"/>
    <w:rsid w:val="00E50B2D"/>
    <w:rsid w:val="00E50D15"/>
    <w:rsid w:val="00E50EBE"/>
    <w:rsid w:val="00E51B90"/>
    <w:rsid w:val="00E51E2E"/>
    <w:rsid w:val="00E523F8"/>
    <w:rsid w:val="00E52469"/>
    <w:rsid w:val="00E52B5D"/>
    <w:rsid w:val="00E52CE3"/>
    <w:rsid w:val="00E531EF"/>
    <w:rsid w:val="00E53903"/>
    <w:rsid w:val="00E539B0"/>
    <w:rsid w:val="00E53AEF"/>
    <w:rsid w:val="00E53B2A"/>
    <w:rsid w:val="00E544D5"/>
    <w:rsid w:val="00E546D5"/>
    <w:rsid w:val="00E54949"/>
    <w:rsid w:val="00E54C59"/>
    <w:rsid w:val="00E54FF7"/>
    <w:rsid w:val="00E555B4"/>
    <w:rsid w:val="00E5696B"/>
    <w:rsid w:val="00E56B36"/>
    <w:rsid w:val="00E56BBC"/>
    <w:rsid w:val="00E56CC7"/>
    <w:rsid w:val="00E56D1C"/>
    <w:rsid w:val="00E56D3F"/>
    <w:rsid w:val="00E56F94"/>
    <w:rsid w:val="00E57136"/>
    <w:rsid w:val="00E57209"/>
    <w:rsid w:val="00E57418"/>
    <w:rsid w:val="00E5742B"/>
    <w:rsid w:val="00E57476"/>
    <w:rsid w:val="00E577CF"/>
    <w:rsid w:val="00E57817"/>
    <w:rsid w:val="00E578AA"/>
    <w:rsid w:val="00E57D5E"/>
    <w:rsid w:val="00E57EB1"/>
    <w:rsid w:val="00E57FFB"/>
    <w:rsid w:val="00E60547"/>
    <w:rsid w:val="00E609CB"/>
    <w:rsid w:val="00E60DA1"/>
    <w:rsid w:val="00E60F73"/>
    <w:rsid w:val="00E60FEC"/>
    <w:rsid w:val="00E616C8"/>
    <w:rsid w:val="00E61B4C"/>
    <w:rsid w:val="00E61FD0"/>
    <w:rsid w:val="00E6245C"/>
    <w:rsid w:val="00E62B83"/>
    <w:rsid w:val="00E62F23"/>
    <w:rsid w:val="00E62FF6"/>
    <w:rsid w:val="00E633A2"/>
    <w:rsid w:val="00E63EB6"/>
    <w:rsid w:val="00E644DE"/>
    <w:rsid w:val="00E64D1D"/>
    <w:rsid w:val="00E64DA7"/>
    <w:rsid w:val="00E64E9A"/>
    <w:rsid w:val="00E64E9E"/>
    <w:rsid w:val="00E64F47"/>
    <w:rsid w:val="00E65095"/>
    <w:rsid w:val="00E650F6"/>
    <w:rsid w:val="00E653BD"/>
    <w:rsid w:val="00E6597E"/>
    <w:rsid w:val="00E659E5"/>
    <w:rsid w:val="00E65A03"/>
    <w:rsid w:val="00E65C34"/>
    <w:rsid w:val="00E65CA8"/>
    <w:rsid w:val="00E65FEC"/>
    <w:rsid w:val="00E660CC"/>
    <w:rsid w:val="00E66617"/>
    <w:rsid w:val="00E671C0"/>
    <w:rsid w:val="00E67230"/>
    <w:rsid w:val="00E67283"/>
    <w:rsid w:val="00E674FB"/>
    <w:rsid w:val="00E6761B"/>
    <w:rsid w:val="00E67665"/>
    <w:rsid w:val="00E676E0"/>
    <w:rsid w:val="00E67AF4"/>
    <w:rsid w:val="00E67B5F"/>
    <w:rsid w:val="00E700E4"/>
    <w:rsid w:val="00E70392"/>
    <w:rsid w:val="00E70497"/>
    <w:rsid w:val="00E707F1"/>
    <w:rsid w:val="00E70B97"/>
    <w:rsid w:val="00E70D49"/>
    <w:rsid w:val="00E71017"/>
    <w:rsid w:val="00E71196"/>
    <w:rsid w:val="00E71348"/>
    <w:rsid w:val="00E71A57"/>
    <w:rsid w:val="00E71A5B"/>
    <w:rsid w:val="00E71B83"/>
    <w:rsid w:val="00E71E8E"/>
    <w:rsid w:val="00E72160"/>
    <w:rsid w:val="00E721EF"/>
    <w:rsid w:val="00E7290C"/>
    <w:rsid w:val="00E72A18"/>
    <w:rsid w:val="00E731FE"/>
    <w:rsid w:val="00E73573"/>
    <w:rsid w:val="00E736A1"/>
    <w:rsid w:val="00E73AD6"/>
    <w:rsid w:val="00E73CE6"/>
    <w:rsid w:val="00E73E8F"/>
    <w:rsid w:val="00E741BC"/>
    <w:rsid w:val="00E74218"/>
    <w:rsid w:val="00E7449B"/>
    <w:rsid w:val="00E745E4"/>
    <w:rsid w:val="00E746D4"/>
    <w:rsid w:val="00E74752"/>
    <w:rsid w:val="00E74915"/>
    <w:rsid w:val="00E749D8"/>
    <w:rsid w:val="00E74CCC"/>
    <w:rsid w:val="00E74D49"/>
    <w:rsid w:val="00E7531D"/>
    <w:rsid w:val="00E75529"/>
    <w:rsid w:val="00E755FF"/>
    <w:rsid w:val="00E7605F"/>
    <w:rsid w:val="00E7614C"/>
    <w:rsid w:val="00E766A0"/>
    <w:rsid w:val="00E76936"/>
    <w:rsid w:val="00E76CE6"/>
    <w:rsid w:val="00E76F0C"/>
    <w:rsid w:val="00E76F55"/>
    <w:rsid w:val="00E7742C"/>
    <w:rsid w:val="00E7779E"/>
    <w:rsid w:val="00E778C1"/>
    <w:rsid w:val="00E77A3F"/>
    <w:rsid w:val="00E77B43"/>
    <w:rsid w:val="00E80CED"/>
    <w:rsid w:val="00E80FD6"/>
    <w:rsid w:val="00E810AD"/>
    <w:rsid w:val="00E81318"/>
    <w:rsid w:val="00E814B9"/>
    <w:rsid w:val="00E81539"/>
    <w:rsid w:val="00E8177B"/>
    <w:rsid w:val="00E81F94"/>
    <w:rsid w:val="00E81FE0"/>
    <w:rsid w:val="00E82038"/>
    <w:rsid w:val="00E820B5"/>
    <w:rsid w:val="00E82236"/>
    <w:rsid w:val="00E8229E"/>
    <w:rsid w:val="00E82380"/>
    <w:rsid w:val="00E82A88"/>
    <w:rsid w:val="00E82B65"/>
    <w:rsid w:val="00E83222"/>
    <w:rsid w:val="00E83577"/>
    <w:rsid w:val="00E845F8"/>
    <w:rsid w:val="00E846BB"/>
    <w:rsid w:val="00E847AB"/>
    <w:rsid w:val="00E84BB3"/>
    <w:rsid w:val="00E84BD1"/>
    <w:rsid w:val="00E852A5"/>
    <w:rsid w:val="00E854A2"/>
    <w:rsid w:val="00E854E5"/>
    <w:rsid w:val="00E857B0"/>
    <w:rsid w:val="00E85C39"/>
    <w:rsid w:val="00E85C99"/>
    <w:rsid w:val="00E86056"/>
    <w:rsid w:val="00E86443"/>
    <w:rsid w:val="00E864DE"/>
    <w:rsid w:val="00E86812"/>
    <w:rsid w:val="00E86CE4"/>
    <w:rsid w:val="00E86D7C"/>
    <w:rsid w:val="00E86E14"/>
    <w:rsid w:val="00E87497"/>
    <w:rsid w:val="00E87C8B"/>
    <w:rsid w:val="00E87E8A"/>
    <w:rsid w:val="00E90464"/>
    <w:rsid w:val="00E905DF"/>
    <w:rsid w:val="00E909AA"/>
    <w:rsid w:val="00E91561"/>
    <w:rsid w:val="00E91771"/>
    <w:rsid w:val="00E917BE"/>
    <w:rsid w:val="00E91A78"/>
    <w:rsid w:val="00E92490"/>
    <w:rsid w:val="00E92495"/>
    <w:rsid w:val="00E9267A"/>
    <w:rsid w:val="00E92902"/>
    <w:rsid w:val="00E92C88"/>
    <w:rsid w:val="00E92ED2"/>
    <w:rsid w:val="00E930B7"/>
    <w:rsid w:val="00E9333F"/>
    <w:rsid w:val="00E933C2"/>
    <w:rsid w:val="00E93744"/>
    <w:rsid w:val="00E93D0F"/>
    <w:rsid w:val="00E94065"/>
    <w:rsid w:val="00E9407E"/>
    <w:rsid w:val="00E941A7"/>
    <w:rsid w:val="00E94702"/>
    <w:rsid w:val="00E94760"/>
    <w:rsid w:val="00E954BD"/>
    <w:rsid w:val="00E957D2"/>
    <w:rsid w:val="00E957E4"/>
    <w:rsid w:val="00E95973"/>
    <w:rsid w:val="00E96155"/>
    <w:rsid w:val="00E96315"/>
    <w:rsid w:val="00E96403"/>
    <w:rsid w:val="00E96D7A"/>
    <w:rsid w:val="00E971DF"/>
    <w:rsid w:val="00E97289"/>
    <w:rsid w:val="00E97A80"/>
    <w:rsid w:val="00E97D57"/>
    <w:rsid w:val="00EA00EC"/>
    <w:rsid w:val="00EA012E"/>
    <w:rsid w:val="00EA0C62"/>
    <w:rsid w:val="00EA0CB8"/>
    <w:rsid w:val="00EA157D"/>
    <w:rsid w:val="00EA159A"/>
    <w:rsid w:val="00EA15FC"/>
    <w:rsid w:val="00EA1E92"/>
    <w:rsid w:val="00EA2194"/>
    <w:rsid w:val="00EA2786"/>
    <w:rsid w:val="00EA27C8"/>
    <w:rsid w:val="00EA281D"/>
    <w:rsid w:val="00EA2DB7"/>
    <w:rsid w:val="00EA2F12"/>
    <w:rsid w:val="00EA2F8E"/>
    <w:rsid w:val="00EA3372"/>
    <w:rsid w:val="00EA33D3"/>
    <w:rsid w:val="00EA3755"/>
    <w:rsid w:val="00EA3CA7"/>
    <w:rsid w:val="00EA3CB7"/>
    <w:rsid w:val="00EA3F11"/>
    <w:rsid w:val="00EA4200"/>
    <w:rsid w:val="00EA4287"/>
    <w:rsid w:val="00EA430B"/>
    <w:rsid w:val="00EA4667"/>
    <w:rsid w:val="00EA49AD"/>
    <w:rsid w:val="00EA5152"/>
    <w:rsid w:val="00EA5659"/>
    <w:rsid w:val="00EA5710"/>
    <w:rsid w:val="00EA62E7"/>
    <w:rsid w:val="00EA644A"/>
    <w:rsid w:val="00EA681B"/>
    <w:rsid w:val="00EA6B1E"/>
    <w:rsid w:val="00EA6FA3"/>
    <w:rsid w:val="00EA72D2"/>
    <w:rsid w:val="00EA77A1"/>
    <w:rsid w:val="00EA77B0"/>
    <w:rsid w:val="00EB01B9"/>
    <w:rsid w:val="00EB0702"/>
    <w:rsid w:val="00EB073B"/>
    <w:rsid w:val="00EB09E5"/>
    <w:rsid w:val="00EB0BE0"/>
    <w:rsid w:val="00EB0F02"/>
    <w:rsid w:val="00EB0F6C"/>
    <w:rsid w:val="00EB1016"/>
    <w:rsid w:val="00EB128E"/>
    <w:rsid w:val="00EB1772"/>
    <w:rsid w:val="00EB1956"/>
    <w:rsid w:val="00EB19F8"/>
    <w:rsid w:val="00EB1D14"/>
    <w:rsid w:val="00EB21AE"/>
    <w:rsid w:val="00EB258B"/>
    <w:rsid w:val="00EB2878"/>
    <w:rsid w:val="00EB2A17"/>
    <w:rsid w:val="00EB2A19"/>
    <w:rsid w:val="00EB2A2D"/>
    <w:rsid w:val="00EB2C93"/>
    <w:rsid w:val="00EB318F"/>
    <w:rsid w:val="00EB334A"/>
    <w:rsid w:val="00EB337B"/>
    <w:rsid w:val="00EB3828"/>
    <w:rsid w:val="00EB3996"/>
    <w:rsid w:val="00EB4072"/>
    <w:rsid w:val="00EB409B"/>
    <w:rsid w:val="00EB4306"/>
    <w:rsid w:val="00EB45CA"/>
    <w:rsid w:val="00EB466C"/>
    <w:rsid w:val="00EB4BCC"/>
    <w:rsid w:val="00EB53B1"/>
    <w:rsid w:val="00EB546F"/>
    <w:rsid w:val="00EB554D"/>
    <w:rsid w:val="00EB55D5"/>
    <w:rsid w:val="00EB5F8A"/>
    <w:rsid w:val="00EB6297"/>
    <w:rsid w:val="00EB6A16"/>
    <w:rsid w:val="00EB6AD7"/>
    <w:rsid w:val="00EB6D2F"/>
    <w:rsid w:val="00EB6D9D"/>
    <w:rsid w:val="00EB6F75"/>
    <w:rsid w:val="00EB7038"/>
    <w:rsid w:val="00EB7288"/>
    <w:rsid w:val="00EB7571"/>
    <w:rsid w:val="00EB7622"/>
    <w:rsid w:val="00EB7646"/>
    <w:rsid w:val="00EB7886"/>
    <w:rsid w:val="00EB7D03"/>
    <w:rsid w:val="00EC0237"/>
    <w:rsid w:val="00EC02AF"/>
    <w:rsid w:val="00EC02FC"/>
    <w:rsid w:val="00EC04A7"/>
    <w:rsid w:val="00EC086E"/>
    <w:rsid w:val="00EC0A97"/>
    <w:rsid w:val="00EC0E43"/>
    <w:rsid w:val="00EC146B"/>
    <w:rsid w:val="00EC1881"/>
    <w:rsid w:val="00EC1D0C"/>
    <w:rsid w:val="00EC2699"/>
    <w:rsid w:val="00EC26DD"/>
    <w:rsid w:val="00EC344D"/>
    <w:rsid w:val="00EC351A"/>
    <w:rsid w:val="00EC37B1"/>
    <w:rsid w:val="00EC39DB"/>
    <w:rsid w:val="00EC3BD0"/>
    <w:rsid w:val="00EC3D70"/>
    <w:rsid w:val="00EC4092"/>
    <w:rsid w:val="00EC4212"/>
    <w:rsid w:val="00EC4487"/>
    <w:rsid w:val="00EC450D"/>
    <w:rsid w:val="00EC4684"/>
    <w:rsid w:val="00EC5D00"/>
    <w:rsid w:val="00EC6023"/>
    <w:rsid w:val="00EC61D4"/>
    <w:rsid w:val="00EC62B5"/>
    <w:rsid w:val="00EC655B"/>
    <w:rsid w:val="00EC6B8C"/>
    <w:rsid w:val="00EC6C2B"/>
    <w:rsid w:val="00EC7162"/>
    <w:rsid w:val="00EC7802"/>
    <w:rsid w:val="00EC7976"/>
    <w:rsid w:val="00EC7B29"/>
    <w:rsid w:val="00EC7B62"/>
    <w:rsid w:val="00EC7DF7"/>
    <w:rsid w:val="00ED03A9"/>
    <w:rsid w:val="00ED05C4"/>
    <w:rsid w:val="00ED0648"/>
    <w:rsid w:val="00ED0677"/>
    <w:rsid w:val="00ED06E0"/>
    <w:rsid w:val="00ED0928"/>
    <w:rsid w:val="00ED0A6C"/>
    <w:rsid w:val="00ED0C0C"/>
    <w:rsid w:val="00ED0DAE"/>
    <w:rsid w:val="00ED0FD1"/>
    <w:rsid w:val="00ED23FE"/>
    <w:rsid w:val="00ED26AD"/>
    <w:rsid w:val="00ED2771"/>
    <w:rsid w:val="00ED2917"/>
    <w:rsid w:val="00ED292E"/>
    <w:rsid w:val="00ED2947"/>
    <w:rsid w:val="00ED2CD3"/>
    <w:rsid w:val="00ED2E82"/>
    <w:rsid w:val="00ED38CF"/>
    <w:rsid w:val="00ED3A7A"/>
    <w:rsid w:val="00ED3AC1"/>
    <w:rsid w:val="00ED4002"/>
    <w:rsid w:val="00ED41B2"/>
    <w:rsid w:val="00ED43F7"/>
    <w:rsid w:val="00ED4ABF"/>
    <w:rsid w:val="00ED4ADF"/>
    <w:rsid w:val="00ED4DF5"/>
    <w:rsid w:val="00ED4F32"/>
    <w:rsid w:val="00ED50EA"/>
    <w:rsid w:val="00ED5AD1"/>
    <w:rsid w:val="00ED60C8"/>
    <w:rsid w:val="00ED634F"/>
    <w:rsid w:val="00ED6925"/>
    <w:rsid w:val="00ED6A8A"/>
    <w:rsid w:val="00ED707E"/>
    <w:rsid w:val="00ED770D"/>
    <w:rsid w:val="00ED7821"/>
    <w:rsid w:val="00ED7FAF"/>
    <w:rsid w:val="00EE094E"/>
    <w:rsid w:val="00EE0980"/>
    <w:rsid w:val="00EE0CF8"/>
    <w:rsid w:val="00EE1886"/>
    <w:rsid w:val="00EE19B6"/>
    <w:rsid w:val="00EE1DB4"/>
    <w:rsid w:val="00EE1ECB"/>
    <w:rsid w:val="00EE22EC"/>
    <w:rsid w:val="00EE2390"/>
    <w:rsid w:val="00EE2799"/>
    <w:rsid w:val="00EE2E30"/>
    <w:rsid w:val="00EE2ED5"/>
    <w:rsid w:val="00EE38B4"/>
    <w:rsid w:val="00EE3A1F"/>
    <w:rsid w:val="00EE3B8A"/>
    <w:rsid w:val="00EE3DC8"/>
    <w:rsid w:val="00EE41E4"/>
    <w:rsid w:val="00EE456A"/>
    <w:rsid w:val="00EE486D"/>
    <w:rsid w:val="00EE4883"/>
    <w:rsid w:val="00EE4B24"/>
    <w:rsid w:val="00EE4BA0"/>
    <w:rsid w:val="00EE508E"/>
    <w:rsid w:val="00EE54EB"/>
    <w:rsid w:val="00EE553B"/>
    <w:rsid w:val="00EE567A"/>
    <w:rsid w:val="00EE5726"/>
    <w:rsid w:val="00EE5880"/>
    <w:rsid w:val="00EE6052"/>
    <w:rsid w:val="00EE6312"/>
    <w:rsid w:val="00EE63E5"/>
    <w:rsid w:val="00EE66F7"/>
    <w:rsid w:val="00EE6C76"/>
    <w:rsid w:val="00EE6DFB"/>
    <w:rsid w:val="00EE6FA1"/>
    <w:rsid w:val="00EE6FC3"/>
    <w:rsid w:val="00EE709F"/>
    <w:rsid w:val="00EE7915"/>
    <w:rsid w:val="00EE7A0A"/>
    <w:rsid w:val="00EE7B28"/>
    <w:rsid w:val="00EE7C90"/>
    <w:rsid w:val="00EF01A7"/>
    <w:rsid w:val="00EF04D6"/>
    <w:rsid w:val="00EF0EFF"/>
    <w:rsid w:val="00EF1258"/>
    <w:rsid w:val="00EF1259"/>
    <w:rsid w:val="00EF15AC"/>
    <w:rsid w:val="00EF168D"/>
    <w:rsid w:val="00EF1799"/>
    <w:rsid w:val="00EF1A71"/>
    <w:rsid w:val="00EF1B21"/>
    <w:rsid w:val="00EF1B6B"/>
    <w:rsid w:val="00EF1B99"/>
    <w:rsid w:val="00EF1BFF"/>
    <w:rsid w:val="00EF1EE2"/>
    <w:rsid w:val="00EF1FD7"/>
    <w:rsid w:val="00EF2196"/>
    <w:rsid w:val="00EF222F"/>
    <w:rsid w:val="00EF255E"/>
    <w:rsid w:val="00EF26D0"/>
    <w:rsid w:val="00EF2922"/>
    <w:rsid w:val="00EF2B73"/>
    <w:rsid w:val="00EF2B7B"/>
    <w:rsid w:val="00EF367B"/>
    <w:rsid w:val="00EF37F2"/>
    <w:rsid w:val="00EF3859"/>
    <w:rsid w:val="00EF3A81"/>
    <w:rsid w:val="00EF3AF1"/>
    <w:rsid w:val="00EF3B39"/>
    <w:rsid w:val="00EF417A"/>
    <w:rsid w:val="00EF4551"/>
    <w:rsid w:val="00EF4ADC"/>
    <w:rsid w:val="00EF4BB2"/>
    <w:rsid w:val="00EF4D02"/>
    <w:rsid w:val="00EF4E71"/>
    <w:rsid w:val="00EF53FC"/>
    <w:rsid w:val="00EF57F7"/>
    <w:rsid w:val="00EF5B80"/>
    <w:rsid w:val="00EF5B95"/>
    <w:rsid w:val="00EF5F30"/>
    <w:rsid w:val="00EF609E"/>
    <w:rsid w:val="00EF6510"/>
    <w:rsid w:val="00EF6ABF"/>
    <w:rsid w:val="00EF6E7F"/>
    <w:rsid w:val="00EF700B"/>
    <w:rsid w:val="00EF7102"/>
    <w:rsid w:val="00EF7695"/>
    <w:rsid w:val="00EF7D4C"/>
    <w:rsid w:val="00F001C1"/>
    <w:rsid w:val="00F00A7A"/>
    <w:rsid w:val="00F00AD3"/>
    <w:rsid w:val="00F00BD6"/>
    <w:rsid w:val="00F00CB2"/>
    <w:rsid w:val="00F0140A"/>
    <w:rsid w:val="00F0170B"/>
    <w:rsid w:val="00F01E29"/>
    <w:rsid w:val="00F02146"/>
    <w:rsid w:val="00F02C72"/>
    <w:rsid w:val="00F02CD0"/>
    <w:rsid w:val="00F02D2B"/>
    <w:rsid w:val="00F03287"/>
    <w:rsid w:val="00F033FB"/>
    <w:rsid w:val="00F03657"/>
    <w:rsid w:val="00F03703"/>
    <w:rsid w:val="00F03F92"/>
    <w:rsid w:val="00F041B2"/>
    <w:rsid w:val="00F0492A"/>
    <w:rsid w:val="00F04F19"/>
    <w:rsid w:val="00F04FDA"/>
    <w:rsid w:val="00F051CF"/>
    <w:rsid w:val="00F05861"/>
    <w:rsid w:val="00F05BD8"/>
    <w:rsid w:val="00F0697E"/>
    <w:rsid w:val="00F06E28"/>
    <w:rsid w:val="00F07200"/>
    <w:rsid w:val="00F077A5"/>
    <w:rsid w:val="00F10320"/>
    <w:rsid w:val="00F10BF1"/>
    <w:rsid w:val="00F11048"/>
    <w:rsid w:val="00F1131E"/>
    <w:rsid w:val="00F1161A"/>
    <w:rsid w:val="00F11BAA"/>
    <w:rsid w:val="00F11CC5"/>
    <w:rsid w:val="00F11F95"/>
    <w:rsid w:val="00F12072"/>
    <w:rsid w:val="00F1228A"/>
    <w:rsid w:val="00F12735"/>
    <w:rsid w:val="00F128DF"/>
    <w:rsid w:val="00F12932"/>
    <w:rsid w:val="00F12E28"/>
    <w:rsid w:val="00F12F04"/>
    <w:rsid w:val="00F13261"/>
    <w:rsid w:val="00F13427"/>
    <w:rsid w:val="00F13694"/>
    <w:rsid w:val="00F139DC"/>
    <w:rsid w:val="00F14C3F"/>
    <w:rsid w:val="00F14E98"/>
    <w:rsid w:val="00F15305"/>
    <w:rsid w:val="00F15395"/>
    <w:rsid w:val="00F156BD"/>
    <w:rsid w:val="00F15796"/>
    <w:rsid w:val="00F15911"/>
    <w:rsid w:val="00F15A6B"/>
    <w:rsid w:val="00F15FCC"/>
    <w:rsid w:val="00F16621"/>
    <w:rsid w:val="00F166D8"/>
    <w:rsid w:val="00F168A9"/>
    <w:rsid w:val="00F16E90"/>
    <w:rsid w:val="00F17186"/>
    <w:rsid w:val="00F171B2"/>
    <w:rsid w:val="00F17337"/>
    <w:rsid w:val="00F17433"/>
    <w:rsid w:val="00F17625"/>
    <w:rsid w:val="00F178E0"/>
    <w:rsid w:val="00F17A18"/>
    <w:rsid w:val="00F17E73"/>
    <w:rsid w:val="00F2031A"/>
    <w:rsid w:val="00F20339"/>
    <w:rsid w:val="00F206A2"/>
    <w:rsid w:val="00F20868"/>
    <w:rsid w:val="00F20FA3"/>
    <w:rsid w:val="00F21286"/>
    <w:rsid w:val="00F2151C"/>
    <w:rsid w:val="00F21653"/>
    <w:rsid w:val="00F216FF"/>
    <w:rsid w:val="00F2170C"/>
    <w:rsid w:val="00F21F37"/>
    <w:rsid w:val="00F220CC"/>
    <w:rsid w:val="00F2214E"/>
    <w:rsid w:val="00F2217B"/>
    <w:rsid w:val="00F2230D"/>
    <w:rsid w:val="00F22445"/>
    <w:rsid w:val="00F22960"/>
    <w:rsid w:val="00F22BD2"/>
    <w:rsid w:val="00F22C50"/>
    <w:rsid w:val="00F232B5"/>
    <w:rsid w:val="00F23E68"/>
    <w:rsid w:val="00F243E0"/>
    <w:rsid w:val="00F24568"/>
    <w:rsid w:val="00F24656"/>
    <w:rsid w:val="00F247AD"/>
    <w:rsid w:val="00F24C14"/>
    <w:rsid w:val="00F25258"/>
    <w:rsid w:val="00F253A4"/>
    <w:rsid w:val="00F254CE"/>
    <w:rsid w:val="00F257E1"/>
    <w:rsid w:val="00F2584D"/>
    <w:rsid w:val="00F25898"/>
    <w:rsid w:val="00F25C8F"/>
    <w:rsid w:val="00F26291"/>
    <w:rsid w:val="00F263DC"/>
    <w:rsid w:val="00F264A3"/>
    <w:rsid w:val="00F26604"/>
    <w:rsid w:val="00F26848"/>
    <w:rsid w:val="00F26A4E"/>
    <w:rsid w:val="00F26F6E"/>
    <w:rsid w:val="00F271BC"/>
    <w:rsid w:val="00F274E9"/>
    <w:rsid w:val="00F30265"/>
    <w:rsid w:val="00F30411"/>
    <w:rsid w:val="00F305FE"/>
    <w:rsid w:val="00F307D4"/>
    <w:rsid w:val="00F30868"/>
    <w:rsid w:val="00F30A84"/>
    <w:rsid w:val="00F30BBF"/>
    <w:rsid w:val="00F30C41"/>
    <w:rsid w:val="00F30D0D"/>
    <w:rsid w:val="00F31299"/>
    <w:rsid w:val="00F312B3"/>
    <w:rsid w:val="00F31468"/>
    <w:rsid w:val="00F3156B"/>
    <w:rsid w:val="00F318CF"/>
    <w:rsid w:val="00F31B8B"/>
    <w:rsid w:val="00F31DB9"/>
    <w:rsid w:val="00F320A4"/>
    <w:rsid w:val="00F320EE"/>
    <w:rsid w:val="00F32143"/>
    <w:rsid w:val="00F326B7"/>
    <w:rsid w:val="00F32897"/>
    <w:rsid w:val="00F32BDF"/>
    <w:rsid w:val="00F32BFD"/>
    <w:rsid w:val="00F32C63"/>
    <w:rsid w:val="00F32D78"/>
    <w:rsid w:val="00F3308E"/>
    <w:rsid w:val="00F3390F"/>
    <w:rsid w:val="00F33922"/>
    <w:rsid w:val="00F33C11"/>
    <w:rsid w:val="00F33E1E"/>
    <w:rsid w:val="00F33E9D"/>
    <w:rsid w:val="00F33FF2"/>
    <w:rsid w:val="00F3406B"/>
    <w:rsid w:val="00F341C2"/>
    <w:rsid w:val="00F3433F"/>
    <w:rsid w:val="00F34544"/>
    <w:rsid w:val="00F34608"/>
    <w:rsid w:val="00F34941"/>
    <w:rsid w:val="00F34A77"/>
    <w:rsid w:val="00F35201"/>
    <w:rsid w:val="00F352A2"/>
    <w:rsid w:val="00F352B1"/>
    <w:rsid w:val="00F354CF"/>
    <w:rsid w:val="00F3561A"/>
    <w:rsid w:val="00F3589E"/>
    <w:rsid w:val="00F35B05"/>
    <w:rsid w:val="00F35BE6"/>
    <w:rsid w:val="00F35FB9"/>
    <w:rsid w:val="00F36099"/>
    <w:rsid w:val="00F3664C"/>
    <w:rsid w:val="00F366B2"/>
    <w:rsid w:val="00F36CEB"/>
    <w:rsid w:val="00F36F1A"/>
    <w:rsid w:val="00F37370"/>
    <w:rsid w:val="00F37690"/>
    <w:rsid w:val="00F37FC7"/>
    <w:rsid w:val="00F40475"/>
    <w:rsid w:val="00F4047C"/>
    <w:rsid w:val="00F40C87"/>
    <w:rsid w:val="00F40E2F"/>
    <w:rsid w:val="00F418F2"/>
    <w:rsid w:val="00F4195F"/>
    <w:rsid w:val="00F42C15"/>
    <w:rsid w:val="00F42E32"/>
    <w:rsid w:val="00F4323E"/>
    <w:rsid w:val="00F43D52"/>
    <w:rsid w:val="00F44179"/>
    <w:rsid w:val="00F441BB"/>
    <w:rsid w:val="00F4432E"/>
    <w:rsid w:val="00F44463"/>
    <w:rsid w:val="00F44473"/>
    <w:rsid w:val="00F44650"/>
    <w:rsid w:val="00F44974"/>
    <w:rsid w:val="00F44DB8"/>
    <w:rsid w:val="00F44E7B"/>
    <w:rsid w:val="00F44F30"/>
    <w:rsid w:val="00F452B0"/>
    <w:rsid w:val="00F452CC"/>
    <w:rsid w:val="00F4535B"/>
    <w:rsid w:val="00F45D43"/>
    <w:rsid w:val="00F46269"/>
    <w:rsid w:val="00F462F7"/>
    <w:rsid w:val="00F4663C"/>
    <w:rsid w:val="00F4668A"/>
    <w:rsid w:val="00F466CE"/>
    <w:rsid w:val="00F46A31"/>
    <w:rsid w:val="00F47254"/>
    <w:rsid w:val="00F47450"/>
    <w:rsid w:val="00F47B36"/>
    <w:rsid w:val="00F5031F"/>
    <w:rsid w:val="00F50586"/>
    <w:rsid w:val="00F51184"/>
    <w:rsid w:val="00F518A5"/>
    <w:rsid w:val="00F518E8"/>
    <w:rsid w:val="00F52063"/>
    <w:rsid w:val="00F52313"/>
    <w:rsid w:val="00F5284F"/>
    <w:rsid w:val="00F52ADA"/>
    <w:rsid w:val="00F52CE1"/>
    <w:rsid w:val="00F52DE4"/>
    <w:rsid w:val="00F52FFA"/>
    <w:rsid w:val="00F53464"/>
    <w:rsid w:val="00F5347A"/>
    <w:rsid w:val="00F54003"/>
    <w:rsid w:val="00F5429A"/>
    <w:rsid w:val="00F545EC"/>
    <w:rsid w:val="00F546C6"/>
    <w:rsid w:val="00F5486B"/>
    <w:rsid w:val="00F54CBD"/>
    <w:rsid w:val="00F54E92"/>
    <w:rsid w:val="00F5591A"/>
    <w:rsid w:val="00F5596F"/>
    <w:rsid w:val="00F55B04"/>
    <w:rsid w:val="00F55BD5"/>
    <w:rsid w:val="00F56248"/>
    <w:rsid w:val="00F56BD8"/>
    <w:rsid w:val="00F56F56"/>
    <w:rsid w:val="00F56FF3"/>
    <w:rsid w:val="00F5720F"/>
    <w:rsid w:val="00F57516"/>
    <w:rsid w:val="00F57A7C"/>
    <w:rsid w:val="00F60069"/>
    <w:rsid w:val="00F606EC"/>
    <w:rsid w:val="00F60D7F"/>
    <w:rsid w:val="00F60DDD"/>
    <w:rsid w:val="00F611DA"/>
    <w:rsid w:val="00F6144F"/>
    <w:rsid w:val="00F61531"/>
    <w:rsid w:val="00F6169E"/>
    <w:rsid w:val="00F61C7C"/>
    <w:rsid w:val="00F61CBA"/>
    <w:rsid w:val="00F621A7"/>
    <w:rsid w:val="00F62982"/>
    <w:rsid w:val="00F62A11"/>
    <w:rsid w:val="00F62E38"/>
    <w:rsid w:val="00F633FE"/>
    <w:rsid w:val="00F639E9"/>
    <w:rsid w:val="00F63A10"/>
    <w:rsid w:val="00F63F31"/>
    <w:rsid w:val="00F64522"/>
    <w:rsid w:val="00F64CDB"/>
    <w:rsid w:val="00F64D0F"/>
    <w:rsid w:val="00F6510B"/>
    <w:rsid w:val="00F65190"/>
    <w:rsid w:val="00F65618"/>
    <w:rsid w:val="00F65E9B"/>
    <w:rsid w:val="00F65EDC"/>
    <w:rsid w:val="00F661A4"/>
    <w:rsid w:val="00F663A7"/>
    <w:rsid w:val="00F66676"/>
    <w:rsid w:val="00F66B47"/>
    <w:rsid w:val="00F66BF1"/>
    <w:rsid w:val="00F66C4C"/>
    <w:rsid w:val="00F66DC7"/>
    <w:rsid w:val="00F66FF8"/>
    <w:rsid w:val="00F67184"/>
    <w:rsid w:val="00F673E4"/>
    <w:rsid w:val="00F67546"/>
    <w:rsid w:val="00F67869"/>
    <w:rsid w:val="00F67DF0"/>
    <w:rsid w:val="00F701E6"/>
    <w:rsid w:val="00F702DB"/>
    <w:rsid w:val="00F70357"/>
    <w:rsid w:val="00F708F0"/>
    <w:rsid w:val="00F709BD"/>
    <w:rsid w:val="00F70AD3"/>
    <w:rsid w:val="00F70B41"/>
    <w:rsid w:val="00F70D70"/>
    <w:rsid w:val="00F712DD"/>
    <w:rsid w:val="00F7256A"/>
    <w:rsid w:val="00F72752"/>
    <w:rsid w:val="00F72963"/>
    <w:rsid w:val="00F72B79"/>
    <w:rsid w:val="00F72EC9"/>
    <w:rsid w:val="00F73217"/>
    <w:rsid w:val="00F7333F"/>
    <w:rsid w:val="00F741B5"/>
    <w:rsid w:val="00F7427C"/>
    <w:rsid w:val="00F742E0"/>
    <w:rsid w:val="00F74471"/>
    <w:rsid w:val="00F74776"/>
    <w:rsid w:val="00F748B0"/>
    <w:rsid w:val="00F74B17"/>
    <w:rsid w:val="00F74D58"/>
    <w:rsid w:val="00F74FA8"/>
    <w:rsid w:val="00F75094"/>
    <w:rsid w:val="00F751E1"/>
    <w:rsid w:val="00F75208"/>
    <w:rsid w:val="00F75570"/>
    <w:rsid w:val="00F759F0"/>
    <w:rsid w:val="00F75AC7"/>
    <w:rsid w:val="00F75C5B"/>
    <w:rsid w:val="00F75F1F"/>
    <w:rsid w:val="00F762C0"/>
    <w:rsid w:val="00F76BF2"/>
    <w:rsid w:val="00F76DEC"/>
    <w:rsid w:val="00F774C6"/>
    <w:rsid w:val="00F77555"/>
    <w:rsid w:val="00F779DD"/>
    <w:rsid w:val="00F8033C"/>
    <w:rsid w:val="00F80A22"/>
    <w:rsid w:val="00F80F8D"/>
    <w:rsid w:val="00F80FD6"/>
    <w:rsid w:val="00F811CA"/>
    <w:rsid w:val="00F81533"/>
    <w:rsid w:val="00F81851"/>
    <w:rsid w:val="00F818D9"/>
    <w:rsid w:val="00F81D12"/>
    <w:rsid w:val="00F81E0B"/>
    <w:rsid w:val="00F81E5E"/>
    <w:rsid w:val="00F82E47"/>
    <w:rsid w:val="00F830D7"/>
    <w:rsid w:val="00F83CA9"/>
    <w:rsid w:val="00F83E96"/>
    <w:rsid w:val="00F840A3"/>
    <w:rsid w:val="00F8424A"/>
    <w:rsid w:val="00F84458"/>
    <w:rsid w:val="00F84633"/>
    <w:rsid w:val="00F8497A"/>
    <w:rsid w:val="00F84D91"/>
    <w:rsid w:val="00F84F4D"/>
    <w:rsid w:val="00F85B77"/>
    <w:rsid w:val="00F85C6B"/>
    <w:rsid w:val="00F86169"/>
    <w:rsid w:val="00F86D3E"/>
    <w:rsid w:val="00F87443"/>
    <w:rsid w:val="00F8757C"/>
    <w:rsid w:val="00F878A2"/>
    <w:rsid w:val="00F87ECE"/>
    <w:rsid w:val="00F903E3"/>
    <w:rsid w:val="00F90456"/>
    <w:rsid w:val="00F90516"/>
    <w:rsid w:val="00F9067D"/>
    <w:rsid w:val="00F909DB"/>
    <w:rsid w:val="00F90A26"/>
    <w:rsid w:val="00F90A63"/>
    <w:rsid w:val="00F90A73"/>
    <w:rsid w:val="00F915C4"/>
    <w:rsid w:val="00F91680"/>
    <w:rsid w:val="00F91819"/>
    <w:rsid w:val="00F91EA9"/>
    <w:rsid w:val="00F92A20"/>
    <w:rsid w:val="00F92AA3"/>
    <w:rsid w:val="00F93003"/>
    <w:rsid w:val="00F9308C"/>
    <w:rsid w:val="00F93301"/>
    <w:rsid w:val="00F93588"/>
    <w:rsid w:val="00F93C83"/>
    <w:rsid w:val="00F94081"/>
    <w:rsid w:val="00F94624"/>
    <w:rsid w:val="00F9479B"/>
    <w:rsid w:val="00F94833"/>
    <w:rsid w:val="00F94847"/>
    <w:rsid w:val="00F94867"/>
    <w:rsid w:val="00F9505F"/>
    <w:rsid w:val="00F9555C"/>
    <w:rsid w:val="00F95D1E"/>
    <w:rsid w:val="00F960FF"/>
    <w:rsid w:val="00F963E8"/>
    <w:rsid w:val="00F971A1"/>
    <w:rsid w:val="00F9770F"/>
    <w:rsid w:val="00F97758"/>
    <w:rsid w:val="00F977C6"/>
    <w:rsid w:val="00F97CB5"/>
    <w:rsid w:val="00F97D7B"/>
    <w:rsid w:val="00FA0256"/>
    <w:rsid w:val="00FA02D7"/>
    <w:rsid w:val="00FA03C6"/>
    <w:rsid w:val="00FA18EA"/>
    <w:rsid w:val="00FA222B"/>
    <w:rsid w:val="00FA265C"/>
    <w:rsid w:val="00FA2728"/>
    <w:rsid w:val="00FA2A5F"/>
    <w:rsid w:val="00FA2AF8"/>
    <w:rsid w:val="00FA2E44"/>
    <w:rsid w:val="00FA2EB6"/>
    <w:rsid w:val="00FA31AC"/>
    <w:rsid w:val="00FA3456"/>
    <w:rsid w:val="00FA34E5"/>
    <w:rsid w:val="00FA3830"/>
    <w:rsid w:val="00FA39E2"/>
    <w:rsid w:val="00FA3C82"/>
    <w:rsid w:val="00FA3DB8"/>
    <w:rsid w:val="00FA42F5"/>
    <w:rsid w:val="00FA4B6D"/>
    <w:rsid w:val="00FA4F60"/>
    <w:rsid w:val="00FA502B"/>
    <w:rsid w:val="00FA56FB"/>
    <w:rsid w:val="00FA577B"/>
    <w:rsid w:val="00FA5F83"/>
    <w:rsid w:val="00FA66BD"/>
    <w:rsid w:val="00FA6BDD"/>
    <w:rsid w:val="00FA764E"/>
    <w:rsid w:val="00FA7B2C"/>
    <w:rsid w:val="00FA7DF8"/>
    <w:rsid w:val="00FB0007"/>
    <w:rsid w:val="00FB04CF"/>
    <w:rsid w:val="00FB0516"/>
    <w:rsid w:val="00FB0D07"/>
    <w:rsid w:val="00FB107F"/>
    <w:rsid w:val="00FB1227"/>
    <w:rsid w:val="00FB158E"/>
    <w:rsid w:val="00FB1936"/>
    <w:rsid w:val="00FB1B01"/>
    <w:rsid w:val="00FB2320"/>
    <w:rsid w:val="00FB2621"/>
    <w:rsid w:val="00FB2643"/>
    <w:rsid w:val="00FB2CB6"/>
    <w:rsid w:val="00FB2CF6"/>
    <w:rsid w:val="00FB2D43"/>
    <w:rsid w:val="00FB322D"/>
    <w:rsid w:val="00FB32A1"/>
    <w:rsid w:val="00FB3820"/>
    <w:rsid w:val="00FB3EA6"/>
    <w:rsid w:val="00FB3F17"/>
    <w:rsid w:val="00FB3FCD"/>
    <w:rsid w:val="00FB467D"/>
    <w:rsid w:val="00FB48AA"/>
    <w:rsid w:val="00FB4EE9"/>
    <w:rsid w:val="00FB5080"/>
    <w:rsid w:val="00FB53E9"/>
    <w:rsid w:val="00FB557C"/>
    <w:rsid w:val="00FB5A29"/>
    <w:rsid w:val="00FB5C32"/>
    <w:rsid w:val="00FB64D2"/>
    <w:rsid w:val="00FB6684"/>
    <w:rsid w:val="00FB69D7"/>
    <w:rsid w:val="00FB6A7E"/>
    <w:rsid w:val="00FB6BA5"/>
    <w:rsid w:val="00FB6C5F"/>
    <w:rsid w:val="00FB6EBF"/>
    <w:rsid w:val="00FB6F3C"/>
    <w:rsid w:val="00FB7449"/>
    <w:rsid w:val="00FB784F"/>
    <w:rsid w:val="00FB7E3C"/>
    <w:rsid w:val="00FB7FB9"/>
    <w:rsid w:val="00FC01F2"/>
    <w:rsid w:val="00FC0440"/>
    <w:rsid w:val="00FC0469"/>
    <w:rsid w:val="00FC04E6"/>
    <w:rsid w:val="00FC0942"/>
    <w:rsid w:val="00FC101E"/>
    <w:rsid w:val="00FC12A4"/>
    <w:rsid w:val="00FC1392"/>
    <w:rsid w:val="00FC180A"/>
    <w:rsid w:val="00FC1BA1"/>
    <w:rsid w:val="00FC2AF3"/>
    <w:rsid w:val="00FC2B71"/>
    <w:rsid w:val="00FC2C7B"/>
    <w:rsid w:val="00FC2E73"/>
    <w:rsid w:val="00FC2E74"/>
    <w:rsid w:val="00FC3397"/>
    <w:rsid w:val="00FC3520"/>
    <w:rsid w:val="00FC36E0"/>
    <w:rsid w:val="00FC3E03"/>
    <w:rsid w:val="00FC420B"/>
    <w:rsid w:val="00FC4390"/>
    <w:rsid w:val="00FC4622"/>
    <w:rsid w:val="00FC4793"/>
    <w:rsid w:val="00FC4889"/>
    <w:rsid w:val="00FC4BF4"/>
    <w:rsid w:val="00FC51E2"/>
    <w:rsid w:val="00FC55A2"/>
    <w:rsid w:val="00FC57DC"/>
    <w:rsid w:val="00FC5A20"/>
    <w:rsid w:val="00FC5AA6"/>
    <w:rsid w:val="00FC5B4B"/>
    <w:rsid w:val="00FC5B78"/>
    <w:rsid w:val="00FC5F22"/>
    <w:rsid w:val="00FC5F53"/>
    <w:rsid w:val="00FC64F1"/>
    <w:rsid w:val="00FC6804"/>
    <w:rsid w:val="00FC6B45"/>
    <w:rsid w:val="00FC7A84"/>
    <w:rsid w:val="00FD050B"/>
    <w:rsid w:val="00FD0734"/>
    <w:rsid w:val="00FD0B6E"/>
    <w:rsid w:val="00FD12B2"/>
    <w:rsid w:val="00FD1979"/>
    <w:rsid w:val="00FD1BB5"/>
    <w:rsid w:val="00FD201D"/>
    <w:rsid w:val="00FD2092"/>
    <w:rsid w:val="00FD227D"/>
    <w:rsid w:val="00FD228D"/>
    <w:rsid w:val="00FD238D"/>
    <w:rsid w:val="00FD23B9"/>
    <w:rsid w:val="00FD25A7"/>
    <w:rsid w:val="00FD26F9"/>
    <w:rsid w:val="00FD274D"/>
    <w:rsid w:val="00FD2B65"/>
    <w:rsid w:val="00FD2D61"/>
    <w:rsid w:val="00FD30A9"/>
    <w:rsid w:val="00FD33FF"/>
    <w:rsid w:val="00FD3D89"/>
    <w:rsid w:val="00FD3F86"/>
    <w:rsid w:val="00FD45E5"/>
    <w:rsid w:val="00FD4B53"/>
    <w:rsid w:val="00FD5028"/>
    <w:rsid w:val="00FD5296"/>
    <w:rsid w:val="00FD53B4"/>
    <w:rsid w:val="00FD5B01"/>
    <w:rsid w:val="00FD63A3"/>
    <w:rsid w:val="00FD6703"/>
    <w:rsid w:val="00FD671A"/>
    <w:rsid w:val="00FD6A34"/>
    <w:rsid w:val="00FD7157"/>
    <w:rsid w:val="00FD7247"/>
    <w:rsid w:val="00FD75F0"/>
    <w:rsid w:val="00FD767D"/>
    <w:rsid w:val="00FD7F0C"/>
    <w:rsid w:val="00FE02C4"/>
    <w:rsid w:val="00FE04A6"/>
    <w:rsid w:val="00FE0640"/>
    <w:rsid w:val="00FE0763"/>
    <w:rsid w:val="00FE0A3E"/>
    <w:rsid w:val="00FE1062"/>
    <w:rsid w:val="00FE12B7"/>
    <w:rsid w:val="00FE2AB6"/>
    <w:rsid w:val="00FE2C18"/>
    <w:rsid w:val="00FE2D54"/>
    <w:rsid w:val="00FE3094"/>
    <w:rsid w:val="00FE3132"/>
    <w:rsid w:val="00FE3396"/>
    <w:rsid w:val="00FE3406"/>
    <w:rsid w:val="00FE35E1"/>
    <w:rsid w:val="00FE3C98"/>
    <w:rsid w:val="00FE4766"/>
    <w:rsid w:val="00FE49D3"/>
    <w:rsid w:val="00FE4A5A"/>
    <w:rsid w:val="00FE4D4A"/>
    <w:rsid w:val="00FE4F7A"/>
    <w:rsid w:val="00FE5072"/>
    <w:rsid w:val="00FE51F0"/>
    <w:rsid w:val="00FE544B"/>
    <w:rsid w:val="00FE55B0"/>
    <w:rsid w:val="00FE5606"/>
    <w:rsid w:val="00FE5661"/>
    <w:rsid w:val="00FE5E32"/>
    <w:rsid w:val="00FE61FF"/>
    <w:rsid w:val="00FE64B7"/>
    <w:rsid w:val="00FE64D3"/>
    <w:rsid w:val="00FE6742"/>
    <w:rsid w:val="00FE6906"/>
    <w:rsid w:val="00FE7B07"/>
    <w:rsid w:val="00FE7BA9"/>
    <w:rsid w:val="00FE7F2B"/>
    <w:rsid w:val="00FE7F7F"/>
    <w:rsid w:val="00FF057F"/>
    <w:rsid w:val="00FF091E"/>
    <w:rsid w:val="00FF0B8D"/>
    <w:rsid w:val="00FF0D48"/>
    <w:rsid w:val="00FF1455"/>
    <w:rsid w:val="00FF1A10"/>
    <w:rsid w:val="00FF1C31"/>
    <w:rsid w:val="00FF1C57"/>
    <w:rsid w:val="00FF1C74"/>
    <w:rsid w:val="00FF20CA"/>
    <w:rsid w:val="00FF278F"/>
    <w:rsid w:val="00FF27B5"/>
    <w:rsid w:val="00FF2887"/>
    <w:rsid w:val="00FF29EA"/>
    <w:rsid w:val="00FF2AA8"/>
    <w:rsid w:val="00FF2D74"/>
    <w:rsid w:val="00FF3A34"/>
    <w:rsid w:val="00FF3D16"/>
    <w:rsid w:val="00FF4595"/>
    <w:rsid w:val="00FF4708"/>
    <w:rsid w:val="00FF4789"/>
    <w:rsid w:val="00FF47B6"/>
    <w:rsid w:val="00FF4BC0"/>
    <w:rsid w:val="00FF4CC8"/>
    <w:rsid w:val="00FF5853"/>
    <w:rsid w:val="00FF59EA"/>
    <w:rsid w:val="00FF59FC"/>
    <w:rsid w:val="00FF5A72"/>
    <w:rsid w:val="00FF5AAC"/>
    <w:rsid w:val="00FF5AFD"/>
    <w:rsid w:val="00FF5B42"/>
    <w:rsid w:val="00FF627D"/>
    <w:rsid w:val="00FF6324"/>
    <w:rsid w:val="00FF6701"/>
    <w:rsid w:val="00FF68A6"/>
    <w:rsid w:val="00FF70D4"/>
    <w:rsid w:val="00FF7145"/>
    <w:rsid w:val="00FF78F1"/>
    <w:rsid w:val="00FF7AF1"/>
    <w:rsid w:val="00FF7FA7"/>
    <w:rsid w:val="016CC022"/>
    <w:rsid w:val="01B06B97"/>
    <w:rsid w:val="01FBA3D0"/>
    <w:rsid w:val="02810E6E"/>
    <w:rsid w:val="02A50ECC"/>
    <w:rsid w:val="0337F312"/>
    <w:rsid w:val="039700D4"/>
    <w:rsid w:val="043C6366"/>
    <w:rsid w:val="04AD6B36"/>
    <w:rsid w:val="0673F612"/>
    <w:rsid w:val="070102F2"/>
    <w:rsid w:val="071FB7E4"/>
    <w:rsid w:val="07EF4C94"/>
    <w:rsid w:val="08668BB6"/>
    <w:rsid w:val="0931CB7D"/>
    <w:rsid w:val="09891B9B"/>
    <w:rsid w:val="098A8521"/>
    <w:rsid w:val="0997422F"/>
    <w:rsid w:val="099AF428"/>
    <w:rsid w:val="09C3F013"/>
    <w:rsid w:val="0AA1678B"/>
    <w:rsid w:val="0BEB3551"/>
    <w:rsid w:val="0C049207"/>
    <w:rsid w:val="0C44CE45"/>
    <w:rsid w:val="0C6EEF83"/>
    <w:rsid w:val="0CD2E73A"/>
    <w:rsid w:val="0CF401D4"/>
    <w:rsid w:val="0D97D34B"/>
    <w:rsid w:val="0F890A86"/>
    <w:rsid w:val="0FB19779"/>
    <w:rsid w:val="103149FC"/>
    <w:rsid w:val="1058922C"/>
    <w:rsid w:val="11B9AC8E"/>
    <w:rsid w:val="121B0437"/>
    <w:rsid w:val="1285EF14"/>
    <w:rsid w:val="1323247A"/>
    <w:rsid w:val="13851F32"/>
    <w:rsid w:val="13ED9E1C"/>
    <w:rsid w:val="18160C79"/>
    <w:rsid w:val="1816A82D"/>
    <w:rsid w:val="181CB56D"/>
    <w:rsid w:val="183715EE"/>
    <w:rsid w:val="18F05192"/>
    <w:rsid w:val="19388A01"/>
    <w:rsid w:val="19B2ED8A"/>
    <w:rsid w:val="19E69547"/>
    <w:rsid w:val="19E8E1AF"/>
    <w:rsid w:val="1AB44C25"/>
    <w:rsid w:val="1ACC6006"/>
    <w:rsid w:val="1B897DBC"/>
    <w:rsid w:val="1BC3AA84"/>
    <w:rsid w:val="1CB8B6DC"/>
    <w:rsid w:val="1D6A0A57"/>
    <w:rsid w:val="1D6C7F98"/>
    <w:rsid w:val="1D9E90F8"/>
    <w:rsid w:val="1DDEFACE"/>
    <w:rsid w:val="1E1B78E8"/>
    <w:rsid w:val="1E2DFD44"/>
    <w:rsid w:val="1E560F41"/>
    <w:rsid w:val="1E836A82"/>
    <w:rsid w:val="1E8444CC"/>
    <w:rsid w:val="1F3688E0"/>
    <w:rsid w:val="1F50A3DF"/>
    <w:rsid w:val="1F7F35C4"/>
    <w:rsid w:val="1FD84424"/>
    <w:rsid w:val="201DC25F"/>
    <w:rsid w:val="203150B0"/>
    <w:rsid w:val="2143E3E0"/>
    <w:rsid w:val="21BE96C7"/>
    <w:rsid w:val="222FA0A9"/>
    <w:rsid w:val="22C735BB"/>
    <w:rsid w:val="241EF200"/>
    <w:rsid w:val="2484AC11"/>
    <w:rsid w:val="249A8B62"/>
    <w:rsid w:val="254D783B"/>
    <w:rsid w:val="25A07305"/>
    <w:rsid w:val="26885FF7"/>
    <w:rsid w:val="2741D1C7"/>
    <w:rsid w:val="27883A95"/>
    <w:rsid w:val="27B2D46E"/>
    <w:rsid w:val="287E4D2E"/>
    <w:rsid w:val="288F1476"/>
    <w:rsid w:val="28A709DD"/>
    <w:rsid w:val="29126D88"/>
    <w:rsid w:val="2A0763CD"/>
    <w:rsid w:val="2AB36E9F"/>
    <w:rsid w:val="2CC3FD42"/>
    <w:rsid w:val="2D1FD9A0"/>
    <w:rsid w:val="2D38ED94"/>
    <w:rsid w:val="2E270236"/>
    <w:rsid w:val="2E751CB0"/>
    <w:rsid w:val="2EDEE1F2"/>
    <w:rsid w:val="2F0BC093"/>
    <w:rsid w:val="2FEEC64B"/>
    <w:rsid w:val="305516D3"/>
    <w:rsid w:val="306DB0F0"/>
    <w:rsid w:val="3314F93A"/>
    <w:rsid w:val="33784355"/>
    <w:rsid w:val="34C0703D"/>
    <w:rsid w:val="35416752"/>
    <w:rsid w:val="35CBACE6"/>
    <w:rsid w:val="35E97CF5"/>
    <w:rsid w:val="35F43BA7"/>
    <w:rsid w:val="365A02A0"/>
    <w:rsid w:val="36D610E4"/>
    <w:rsid w:val="37F0BCEC"/>
    <w:rsid w:val="38014DF3"/>
    <w:rsid w:val="3861530D"/>
    <w:rsid w:val="38DB110E"/>
    <w:rsid w:val="394C83EB"/>
    <w:rsid w:val="39621539"/>
    <w:rsid w:val="3B2C3D3D"/>
    <w:rsid w:val="3BDA535A"/>
    <w:rsid w:val="3BFE7939"/>
    <w:rsid w:val="3C1387D7"/>
    <w:rsid w:val="3C324645"/>
    <w:rsid w:val="3C34F2D6"/>
    <w:rsid w:val="3C95C6A6"/>
    <w:rsid w:val="3CC7E74F"/>
    <w:rsid w:val="3D2DF1B6"/>
    <w:rsid w:val="3E679532"/>
    <w:rsid w:val="3E6ED76D"/>
    <w:rsid w:val="3EB1D185"/>
    <w:rsid w:val="3EFCCCD2"/>
    <w:rsid w:val="3F535719"/>
    <w:rsid w:val="3F99B57D"/>
    <w:rsid w:val="3FD51DE3"/>
    <w:rsid w:val="3FE31E3B"/>
    <w:rsid w:val="400C41FC"/>
    <w:rsid w:val="4042C538"/>
    <w:rsid w:val="404CFE24"/>
    <w:rsid w:val="41254B6C"/>
    <w:rsid w:val="41EFC218"/>
    <w:rsid w:val="42B2A955"/>
    <w:rsid w:val="42E953E1"/>
    <w:rsid w:val="43CE7C93"/>
    <w:rsid w:val="43FD976A"/>
    <w:rsid w:val="44BE0EC9"/>
    <w:rsid w:val="44D38FD1"/>
    <w:rsid w:val="46110435"/>
    <w:rsid w:val="464C1272"/>
    <w:rsid w:val="466E1C55"/>
    <w:rsid w:val="46BDF19C"/>
    <w:rsid w:val="47406ACC"/>
    <w:rsid w:val="477B048F"/>
    <w:rsid w:val="47C55853"/>
    <w:rsid w:val="481CD662"/>
    <w:rsid w:val="496A4FC2"/>
    <w:rsid w:val="4A544637"/>
    <w:rsid w:val="4A6CD724"/>
    <w:rsid w:val="4A7941C1"/>
    <w:rsid w:val="4B2BA167"/>
    <w:rsid w:val="4BFD1020"/>
    <w:rsid w:val="4C0E9826"/>
    <w:rsid w:val="4D73EE64"/>
    <w:rsid w:val="4DAC408B"/>
    <w:rsid w:val="4DDDA980"/>
    <w:rsid w:val="4E5AEC39"/>
    <w:rsid w:val="4E9976EB"/>
    <w:rsid w:val="4EA3FA5F"/>
    <w:rsid w:val="4EEB13D6"/>
    <w:rsid w:val="4F19BC9D"/>
    <w:rsid w:val="4F28FBDD"/>
    <w:rsid w:val="4F4B4CF6"/>
    <w:rsid w:val="4FFFE729"/>
    <w:rsid w:val="509034CE"/>
    <w:rsid w:val="509A3C2B"/>
    <w:rsid w:val="50B59415"/>
    <w:rsid w:val="51313703"/>
    <w:rsid w:val="51D30943"/>
    <w:rsid w:val="521F9901"/>
    <w:rsid w:val="53D191F8"/>
    <w:rsid w:val="54093F1D"/>
    <w:rsid w:val="544657D9"/>
    <w:rsid w:val="54BD827D"/>
    <w:rsid w:val="54D4AE07"/>
    <w:rsid w:val="5510F0DB"/>
    <w:rsid w:val="557BA10E"/>
    <w:rsid w:val="5626204D"/>
    <w:rsid w:val="5635F224"/>
    <w:rsid w:val="5692F0AC"/>
    <w:rsid w:val="57455505"/>
    <w:rsid w:val="57C13C4C"/>
    <w:rsid w:val="57C2C984"/>
    <w:rsid w:val="58339041"/>
    <w:rsid w:val="58355884"/>
    <w:rsid w:val="59BF81A7"/>
    <w:rsid w:val="59E11616"/>
    <w:rsid w:val="59F85529"/>
    <w:rsid w:val="5A3065D9"/>
    <w:rsid w:val="5A5F9670"/>
    <w:rsid w:val="5B498EDF"/>
    <w:rsid w:val="5C258472"/>
    <w:rsid w:val="5C9AB04D"/>
    <w:rsid w:val="5CB7BD9D"/>
    <w:rsid w:val="5D631C08"/>
    <w:rsid w:val="5D64BBBB"/>
    <w:rsid w:val="5D78B04B"/>
    <w:rsid w:val="5DBEC4E0"/>
    <w:rsid w:val="5DE94782"/>
    <w:rsid w:val="5E879534"/>
    <w:rsid w:val="5E8BA3B4"/>
    <w:rsid w:val="5FAF3584"/>
    <w:rsid w:val="5FDC7C98"/>
    <w:rsid w:val="60C277A6"/>
    <w:rsid w:val="614E8E6A"/>
    <w:rsid w:val="61C202C8"/>
    <w:rsid w:val="63A53B73"/>
    <w:rsid w:val="641C1E64"/>
    <w:rsid w:val="64637FAF"/>
    <w:rsid w:val="64751261"/>
    <w:rsid w:val="6475C8BF"/>
    <w:rsid w:val="64E5CEB2"/>
    <w:rsid w:val="672E3713"/>
    <w:rsid w:val="6752186D"/>
    <w:rsid w:val="676E49CE"/>
    <w:rsid w:val="6776F116"/>
    <w:rsid w:val="67F0CF55"/>
    <w:rsid w:val="68449EA5"/>
    <w:rsid w:val="688E4791"/>
    <w:rsid w:val="68D6F2C4"/>
    <w:rsid w:val="6917BF2E"/>
    <w:rsid w:val="69948E00"/>
    <w:rsid w:val="6A74F26A"/>
    <w:rsid w:val="6AC0FC95"/>
    <w:rsid w:val="6BC27798"/>
    <w:rsid w:val="6C9445E7"/>
    <w:rsid w:val="6CB4B608"/>
    <w:rsid w:val="6D99C127"/>
    <w:rsid w:val="6DE83B49"/>
    <w:rsid w:val="6E118D3C"/>
    <w:rsid w:val="6E6349E3"/>
    <w:rsid w:val="6E889917"/>
    <w:rsid w:val="6EB7394A"/>
    <w:rsid w:val="6EC4B256"/>
    <w:rsid w:val="6F0FE417"/>
    <w:rsid w:val="6F7C9DA6"/>
    <w:rsid w:val="6FC6BDAE"/>
    <w:rsid w:val="6FDD5ACB"/>
    <w:rsid w:val="7041DF7F"/>
    <w:rsid w:val="70D07163"/>
    <w:rsid w:val="71E176A3"/>
    <w:rsid w:val="7332AE22"/>
    <w:rsid w:val="7381EF0F"/>
    <w:rsid w:val="747314A8"/>
    <w:rsid w:val="74D38EB9"/>
    <w:rsid w:val="75E70783"/>
    <w:rsid w:val="76160CAB"/>
    <w:rsid w:val="76A2E12E"/>
    <w:rsid w:val="76E375CD"/>
    <w:rsid w:val="776A8BBB"/>
    <w:rsid w:val="77AB07BA"/>
    <w:rsid w:val="782276C0"/>
    <w:rsid w:val="78447148"/>
    <w:rsid w:val="78D9E3E6"/>
    <w:rsid w:val="79BC12E9"/>
    <w:rsid w:val="7A2F90B5"/>
    <w:rsid w:val="7A476288"/>
    <w:rsid w:val="7AFE00D5"/>
    <w:rsid w:val="7B103761"/>
    <w:rsid w:val="7B79B8D4"/>
    <w:rsid w:val="7BDEB35C"/>
    <w:rsid w:val="7C764EED"/>
    <w:rsid w:val="7CFED374"/>
    <w:rsid w:val="7D0ADD4F"/>
    <w:rsid w:val="7D8B9AE7"/>
    <w:rsid w:val="7DED32BB"/>
    <w:rsid w:val="7E0AB58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6C887C"/>
  <w15:chartTrackingRefBased/>
  <w15:docId w15:val="{59003789-795B-4068-9565-78F28FF90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25580E"/>
    <w:rPr>
      <w:rFonts w:ascii="Arial" w:hAnsi="Arial"/>
      <w:color w:val="3B3838" w:themeColor="background2" w:themeShade="40"/>
      <w:sz w:val="20"/>
    </w:rPr>
  </w:style>
  <w:style w:type="paragraph" w:styleId="Ttulo1">
    <w:name w:val="heading 1"/>
    <w:basedOn w:val="Normal"/>
    <w:next w:val="Normal"/>
    <w:link w:val="Ttulo1Car"/>
    <w:uiPriority w:val="9"/>
    <w:qFormat/>
    <w:rsid w:val="0025580E"/>
    <w:pPr>
      <w:keepNext/>
      <w:keepLines/>
      <w:spacing w:before="240" w:after="0"/>
      <w:outlineLvl w:val="0"/>
    </w:pPr>
    <w:rPr>
      <w:rFonts w:eastAsiaTheme="majorEastAsia" w:cstheme="majorBidi"/>
      <w:b/>
      <w:szCs w:val="32"/>
    </w:rPr>
  </w:style>
  <w:style w:type="paragraph" w:styleId="Ttulo2">
    <w:name w:val="heading 2"/>
    <w:aliases w:val="Capítulos"/>
    <w:basedOn w:val="Normal"/>
    <w:next w:val="Normal"/>
    <w:link w:val="Ttulo2Car"/>
    <w:uiPriority w:val="9"/>
    <w:unhideWhenUsed/>
    <w:qFormat/>
    <w:rsid w:val="0025580E"/>
    <w:pPr>
      <w:keepNext/>
      <w:keepLines/>
      <w:numPr>
        <w:numId w:val="10"/>
      </w:numPr>
      <w:spacing w:before="40" w:after="0"/>
      <w:jc w:val="center"/>
      <w:outlineLvl w:val="1"/>
    </w:pPr>
    <w:rPr>
      <w:rFonts w:eastAsiaTheme="majorEastAsia" w:cstheme="majorBidi"/>
      <w:b/>
      <w:szCs w:val="26"/>
    </w:rPr>
  </w:style>
  <w:style w:type="paragraph" w:styleId="Ttulo3">
    <w:name w:val="heading 3"/>
    <w:aliases w:val="Secciones"/>
    <w:basedOn w:val="Normal"/>
    <w:next w:val="Normal"/>
    <w:link w:val="Ttulo3Car"/>
    <w:uiPriority w:val="9"/>
    <w:unhideWhenUsed/>
    <w:qFormat/>
    <w:rsid w:val="0056694C"/>
    <w:pPr>
      <w:keepNext/>
      <w:keepLines/>
      <w:spacing w:before="40" w:after="0"/>
      <w:outlineLvl w:val="2"/>
    </w:pPr>
    <w:rPr>
      <w:rFonts w:eastAsiaTheme="majorEastAsia" w:cstheme="majorBidi"/>
      <w:szCs w:val="24"/>
    </w:rPr>
  </w:style>
  <w:style w:type="paragraph" w:styleId="Ttulo4">
    <w:name w:val="heading 4"/>
    <w:basedOn w:val="Normal"/>
    <w:next w:val="Normal"/>
    <w:link w:val="Ttulo4Car"/>
    <w:uiPriority w:val="9"/>
    <w:semiHidden/>
    <w:unhideWhenUsed/>
    <w:qFormat/>
    <w:rsid w:val="0025580E"/>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25580E"/>
    <w:pPr>
      <w:keepNext/>
      <w:keepLines/>
      <w:spacing w:before="40" w:after="0"/>
      <w:outlineLvl w:val="4"/>
    </w:pPr>
    <w:rPr>
      <w:rFonts w:asciiTheme="majorHAnsi" w:hAnsiTheme="majorHAnsi"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25580E"/>
    <w:pPr>
      <w:keepNext/>
      <w:keepLines/>
      <w:spacing w:before="40" w:after="0"/>
      <w:outlineLvl w:val="5"/>
    </w:pPr>
    <w:rPr>
      <w:rFonts w:asciiTheme="majorHAnsi" w:hAnsiTheme="majorHAnsi" w:eastAsiaTheme="majorEastAsia" w:cstheme="majorBidi"/>
      <w:color w:val="1F3763" w:themeColor="accent1" w:themeShade="7F"/>
    </w:rPr>
  </w:style>
  <w:style w:type="paragraph" w:styleId="Ttulo7">
    <w:name w:val="heading 7"/>
    <w:basedOn w:val="Normal"/>
    <w:next w:val="Normal"/>
    <w:link w:val="Ttulo7Car"/>
    <w:uiPriority w:val="9"/>
    <w:semiHidden/>
    <w:unhideWhenUsed/>
    <w:qFormat/>
    <w:rsid w:val="0025580E"/>
    <w:pPr>
      <w:keepNext/>
      <w:keepLines/>
      <w:spacing w:before="40" w:after="0"/>
      <w:outlineLvl w:val="6"/>
    </w:pPr>
    <w:rPr>
      <w:rFonts w:asciiTheme="majorHAnsi" w:hAnsiTheme="majorHAnsi" w:eastAsiaTheme="majorEastAsia" w:cstheme="majorBidi"/>
      <w:i/>
      <w:iCs/>
      <w:color w:val="1F3763" w:themeColor="accent1" w:themeShade="7F"/>
    </w:rPr>
  </w:style>
  <w:style w:type="paragraph" w:styleId="Ttulo8">
    <w:name w:val="heading 8"/>
    <w:basedOn w:val="Normal"/>
    <w:next w:val="Normal"/>
    <w:link w:val="Ttulo8Car"/>
    <w:uiPriority w:val="9"/>
    <w:semiHidden/>
    <w:unhideWhenUsed/>
    <w:qFormat/>
    <w:rsid w:val="0025580E"/>
    <w:pPr>
      <w:keepNext/>
      <w:keepLines/>
      <w:spacing w:before="40" w:after="0"/>
      <w:outlineLvl w:val="7"/>
    </w:pPr>
    <w:rPr>
      <w:rFonts w:asciiTheme="majorHAnsi" w:hAnsiTheme="majorHAnsi" w:eastAsiaTheme="majorEastAsia"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5580E"/>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InviasNormal" w:customStyle="1">
    <w:name w:val="Invias Normal"/>
    <w:basedOn w:val="Normal"/>
    <w:link w:val="InviasNormalCar"/>
    <w:qFormat/>
    <w:rsid w:val="005F51F0"/>
    <w:pPr>
      <w:tabs>
        <w:tab w:val="left" w:pos="-142"/>
      </w:tabs>
      <w:autoSpaceDE w:val="0"/>
      <w:autoSpaceDN w:val="0"/>
      <w:adjustRightInd w:val="0"/>
      <w:spacing w:before="120" w:after="240" w:line="240" w:lineRule="auto"/>
      <w:jc w:val="both"/>
    </w:pPr>
    <w:rPr>
      <w:rFonts w:ascii="Arial Narrow" w:hAnsi="Arial Narrow" w:eastAsia="Times New Roman" w:cs="Times New Roman"/>
      <w:sz w:val="24"/>
      <w:szCs w:val="24"/>
      <w:lang w:val="x-none" w:eastAsia="es-ES"/>
    </w:rPr>
  </w:style>
  <w:style w:type="character" w:styleId="InviasNormalCar" w:customStyle="1">
    <w:name w:val="Invias Normal Car"/>
    <w:link w:val="InviasNormal"/>
    <w:locked/>
    <w:rsid w:val="005F51F0"/>
    <w:rPr>
      <w:rFonts w:ascii="Arial Narrow" w:hAnsi="Arial Narrow" w:eastAsia="Times New Roman" w:cs="Times New Roman"/>
      <w:sz w:val="24"/>
      <w:szCs w:val="24"/>
      <w:lang w:val="x-none" w:eastAsia="es-ES"/>
    </w:rPr>
  </w:style>
  <w:style w:type="character" w:styleId="Ttulo1Car" w:customStyle="1">
    <w:name w:val="Título 1 Car"/>
    <w:basedOn w:val="Fuentedeprrafopredeter"/>
    <w:link w:val="Ttulo1"/>
    <w:uiPriority w:val="9"/>
    <w:rsid w:val="005F51F0"/>
    <w:rPr>
      <w:rFonts w:ascii="Arial" w:hAnsi="Arial" w:eastAsiaTheme="majorEastAsia" w:cstheme="majorBidi"/>
      <w:b/>
      <w:color w:val="3B3838" w:themeColor="background2" w:themeShade="40"/>
      <w:szCs w:val="32"/>
    </w:rPr>
  </w:style>
  <w:style w:type="paragraph" w:styleId="Entidad-Capitulo" w:customStyle="1">
    <w:name w:val="Entidad-Capitulo"/>
    <w:next w:val="Normal"/>
    <w:autoRedefine/>
    <w:uiPriority w:val="99"/>
    <w:qFormat/>
    <w:rsid w:val="003817B7"/>
    <w:pPr>
      <w:keepNext/>
      <w:spacing w:before="240" w:after="0" w:line="276" w:lineRule="auto"/>
      <w:jc w:val="center"/>
      <w:outlineLvl w:val="0"/>
    </w:pPr>
    <w:rPr>
      <w:rFonts w:ascii="Arial" w:hAnsi="Arial" w:eastAsia="Times New Roman" w:cs="Arial"/>
      <w:b/>
      <w:smallCaps/>
      <w:sz w:val="20"/>
      <w:szCs w:val="20"/>
      <w:lang w:eastAsia="es-ES"/>
    </w:rPr>
  </w:style>
  <w:style w:type="paragraph" w:styleId="Literales" w:customStyle="1">
    <w:name w:val="Literales"/>
    <w:basedOn w:val="CaptulosTtulo2"/>
    <w:next w:val="Normal"/>
    <w:autoRedefine/>
    <w:uiPriority w:val="99"/>
    <w:qFormat/>
    <w:rsid w:val="00D77BAF"/>
    <w:pPr>
      <w:keepNext/>
      <w:numPr>
        <w:numId w:val="33"/>
      </w:numPr>
      <w:spacing w:before="120" w:after="200" w:line="276" w:lineRule="auto"/>
      <w:ind w:left="697" w:hanging="340"/>
      <w:outlineLvl w:val="1"/>
    </w:pPr>
    <w:rPr>
      <w:rFonts w:eastAsia="Times New Roman" w:cs="Arial"/>
      <w:b/>
      <w:color w:val="000000"/>
      <w:szCs w:val="20"/>
      <w:lang w:eastAsia="es-CO"/>
    </w:rPr>
  </w:style>
  <w:style w:type="character" w:styleId="Ttulo2Car" w:customStyle="1">
    <w:name w:val="Título 2 Car"/>
    <w:aliases w:val="Capítulos Car"/>
    <w:basedOn w:val="Fuentedeprrafopredeter"/>
    <w:link w:val="Ttulo2"/>
    <w:uiPriority w:val="9"/>
    <w:rsid w:val="005F51F0"/>
    <w:rPr>
      <w:rFonts w:ascii="Arial" w:hAnsi="Arial" w:eastAsiaTheme="majorEastAsia" w:cstheme="majorBidi"/>
      <w:b/>
      <w:color w:val="3B3838" w:themeColor="background2" w:themeShade="40"/>
      <w:sz w:val="20"/>
      <w:szCs w:val="26"/>
    </w:rPr>
  </w:style>
  <w:style w:type="character" w:styleId="Ttulo3Car" w:customStyle="1">
    <w:name w:val="Título 3 Car"/>
    <w:aliases w:val="Secciones Car"/>
    <w:basedOn w:val="Fuentedeprrafopredeter"/>
    <w:link w:val="Ttulo3"/>
    <w:uiPriority w:val="9"/>
    <w:rsid w:val="0056694C"/>
    <w:rPr>
      <w:rFonts w:ascii="Arial" w:hAnsi="Arial" w:eastAsiaTheme="majorEastAsia" w:cstheme="majorBidi"/>
      <w:color w:val="3B3838" w:themeColor="background2" w:themeShade="40"/>
      <w:sz w:val="20"/>
      <w:szCs w:val="24"/>
    </w:rPr>
  </w:style>
  <w:style w:type="numbering" w:styleId="Estilo1" w:customStyle="1">
    <w:name w:val="Estilo1"/>
    <w:uiPriority w:val="99"/>
    <w:rsid w:val="0056694C"/>
    <w:pPr>
      <w:numPr>
        <w:numId w:val="9"/>
      </w:numPr>
    </w:pPr>
  </w:style>
  <w:style w:type="paragraph" w:styleId="CaptulosTtulo2" w:customStyle="1">
    <w:name w:val="Capítulos  (Título 2)"/>
    <w:basedOn w:val="Normal"/>
    <w:rsid w:val="0025580E"/>
  </w:style>
  <w:style w:type="paragraph" w:styleId="SeccionesTtulo3" w:customStyle="1">
    <w:name w:val="Secciones  (Título 3)"/>
    <w:basedOn w:val="Normal"/>
    <w:rsid w:val="0025580E"/>
  </w:style>
  <w:style w:type="character" w:styleId="Ttulo4Car" w:customStyle="1">
    <w:name w:val="Título 4 Car"/>
    <w:basedOn w:val="Fuentedeprrafopredeter"/>
    <w:link w:val="Ttulo4"/>
    <w:uiPriority w:val="9"/>
    <w:semiHidden/>
    <w:rsid w:val="0025580E"/>
    <w:rPr>
      <w:rFonts w:asciiTheme="majorHAnsi" w:hAnsiTheme="majorHAnsi" w:eastAsiaTheme="majorEastAsia" w:cstheme="majorBidi"/>
      <w:i/>
      <w:iCs/>
      <w:color w:val="2F5496" w:themeColor="accent1" w:themeShade="BF"/>
      <w:sz w:val="20"/>
    </w:rPr>
  </w:style>
  <w:style w:type="character" w:styleId="Ttulo5Car" w:customStyle="1">
    <w:name w:val="Título 5 Car"/>
    <w:basedOn w:val="Fuentedeprrafopredeter"/>
    <w:link w:val="Ttulo5"/>
    <w:uiPriority w:val="9"/>
    <w:semiHidden/>
    <w:rsid w:val="0025580E"/>
    <w:rPr>
      <w:rFonts w:asciiTheme="majorHAnsi" w:hAnsiTheme="majorHAnsi" w:eastAsiaTheme="majorEastAsia" w:cstheme="majorBidi"/>
      <w:color w:val="2F5496" w:themeColor="accent1" w:themeShade="BF"/>
      <w:sz w:val="20"/>
    </w:rPr>
  </w:style>
  <w:style w:type="character" w:styleId="Ttulo6Car" w:customStyle="1">
    <w:name w:val="Título 6 Car"/>
    <w:basedOn w:val="Fuentedeprrafopredeter"/>
    <w:link w:val="Ttulo6"/>
    <w:uiPriority w:val="9"/>
    <w:semiHidden/>
    <w:rsid w:val="0025580E"/>
    <w:rPr>
      <w:rFonts w:asciiTheme="majorHAnsi" w:hAnsiTheme="majorHAnsi" w:eastAsiaTheme="majorEastAsia" w:cstheme="majorBidi"/>
      <w:color w:val="1F3763" w:themeColor="accent1" w:themeShade="7F"/>
      <w:sz w:val="20"/>
    </w:rPr>
  </w:style>
  <w:style w:type="character" w:styleId="Ttulo7Car" w:customStyle="1">
    <w:name w:val="Título 7 Car"/>
    <w:basedOn w:val="Fuentedeprrafopredeter"/>
    <w:link w:val="Ttulo7"/>
    <w:uiPriority w:val="9"/>
    <w:semiHidden/>
    <w:rsid w:val="0025580E"/>
    <w:rPr>
      <w:rFonts w:asciiTheme="majorHAnsi" w:hAnsiTheme="majorHAnsi" w:eastAsiaTheme="majorEastAsia" w:cstheme="majorBidi"/>
      <w:i/>
      <w:iCs/>
      <w:color w:val="1F3763" w:themeColor="accent1" w:themeShade="7F"/>
      <w:sz w:val="20"/>
    </w:rPr>
  </w:style>
  <w:style w:type="character" w:styleId="Ttulo8Car" w:customStyle="1">
    <w:name w:val="Título 8 Car"/>
    <w:basedOn w:val="Fuentedeprrafopredeter"/>
    <w:link w:val="Ttulo8"/>
    <w:uiPriority w:val="9"/>
    <w:semiHidden/>
    <w:rsid w:val="0025580E"/>
    <w:rPr>
      <w:rFonts w:asciiTheme="majorHAnsi" w:hAnsiTheme="majorHAnsi" w:eastAsiaTheme="majorEastAsia" w:cstheme="majorBidi"/>
      <w:color w:val="272727" w:themeColor="text1" w:themeTint="D8"/>
      <w:sz w:val="21"/>
      <w:szCs w:val="21"/>
    </w:rPr>
  </w:style>
  <w:style w:type="character" w:styleId="Ttulo9Car" w:customStyle="1">
    <w:name w:val="Título 9 Car"/>
    <w:basedOn w:val="Fuentedeprrafopredeter"/>
    <w:link w:val="Ttulo9"/>
    <w:uiPriority w:val="9"/>
    <w:semiHidden/>
    <w:rsid w:val="0025580E"/>
    <w:rPr>
      <w:rFonts w:asciiTheme="majorHAnsi" w:hAnsiTheme="majorHAnsi" w:eastAsiaTheme="majorEastAsia" w:cstheme="majorBidi"/>
      <w:i/>
      <w:iCs/>
      <w:color w:val="272727" w:themeColor="text1" w:themeTint="D8"/>
      <w:sz w:val="21"/>
      <w:szCs w:val="21"/>
    </w:rPr>
  </w:style>
  <w:style w:type="paragraph" w:styleId="Textocomentario">
    <w:name w:val="annotation text"/>
    <w:basedOn w:val="Normal"/>
    <w:link w:val="TextocomentarioCar"/>
    <w:uiPriority w:val="99"/>
    <w:rsid w:val="00517CF5"/>
    <w:pPr>
      <w:spacing w:before="120" w:after="240" w:line="240" w:lineRule="auto"/>
      <w:jc w:val="both"/>
    </w:pPr>
    <w:rPr>
      <w:rFonts w:eastAsia="Times New Roman" w:cs="Times New Roman"/>
      <w:color w:val="auto"/>
      <w:szCs w:val="20"/>
      <w:lang w:val="x-none" w:eastAsia="es-ES"/>
    </w:rPr>
  </w:style>
  <w:style w:type="character" w:styleId="TextocomentarioCar" w:customStyle="1">
    <w:name w:val="Texto comentario Car"/>
    <w:basedOn w:val="Fuentedeprrafopredeter"/>
    <w:link w:val="Textocomentario"/>
    <w:uiPriority w:val="99"/>
    <w:rsid w:val="00517CF5"/>
    <w:rPr>
      <w:rFonts w:ascii="Arial" w:hAnsi="Arial" w:eastAsia="Times New Roman" w:cs="Times New Roman"/>
      <w:sz w:val="20"/>
      <w:szCs w:val="20"/>
      <w:lang w:val="x-none" w:eastAsia="es-ES"/>
    </w:rPr>
  </w:style>
  <w:style w:type="character" w:styleId="Refdecomentario">
    <w:name w:val="annotation reference"/>
    <w:uiPriority w:val="99"/>
    <w:rsid w:val="00517CF5"/>
    <w:rPr>
      <w:rFonts w:cs="Times New Roman"/>
      <w:sz w:val="16"/>
    </w:rPr>
  </w:style>
  <w:style w:type="paragraph" w:styleId="Textodeglobo">
    <w:name w:val="Balloon Text"/>
    <w:basedOn w:val="Normal"/>
    <w:link w:val="TextodegloboCar"/>
    <w:uiPriority w:val="99"/>
    <w:semiHidden/>
    <w:unhideWhenUsed/>
    <w:rsid w:val="00517CF5"/>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17CF5"/>
    <w:rPr>
      <w:rFonts w:ascii="Segoe UI" w:hAnsi="Segoe UI" w:cs="Segoe UI"/>
      <w:color w:val="3B3838" w:themeColor="background2" w:themeShade="40"/>
      <w:sz w:val="18"/>
      <w:szCs w:val="18"/>
    </w:rPr>
  </w:style>
  <w:style w:type="character" w:styleId="Hipervnculo">
    <w:name w:val="Hyperlink"/>
    <w:uiPriority w:val="99"/>
    <w:unhideWhenUsed/>
    <w:rsid w:val="001F5D17"/>
    <w:rPr>
      <w:color w:val="0000FF"/>
      <w:u w:val="single"/>
    </w:rPr>
  </w:style>
  <w:style w:type="paragraph" w:styleId="Invias-VietaAlfabetica" w:customStyle="1">
    <w:name w:val="Invias-Viñeta Alfabetica"/>
    <w:next w:val="Normal"/>
    <w:uiPriority w:val="99"/>
    <w:qFormat/>
    <w:rsid w:val="001F5D17"/>
    <w:pPr>
      <w:numPr>
        <w:numId w:val="11"/>
      </w:numPr>
      <w:spacing w:before="240" w:after="240" w:line="240" w:lineRule="auto"/>
      <w:jc w:val="both"/>
    </w:pPr>
    <w:rPr>
      <w:rFonts w:ascii="Arial Narrow" w:hAnsi="Arial Narrow" w:eastAsia="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1728FF"/>
    <w:pPr>
      <w:spacing w:before="0" w:after="160"/>
      <w:jc w:val="left"/>
    </w:pPr>
    <w:rPr>
      <w:rFonts w:eastAsiaTheme="minorHAnsi" w:cstheme="minorBidi"/>
      <w:b/>
      <w:bCs/>
      <w:color w:val="3B3838" w:themeColor="background2" w:themeShade="40"/>
      <w:lang w:val="es-CO" w:eastAsia="en-US"/>
    </w:rPr>
  </w:style>
  <w:style w:type="character" w:styleId="AsuntodelcomentarioCar" w:customStyle="1">
    <w:name w:val="Asunto del comentario Car"/>
    <w:basedOn w:val="TextocomentarioCar"/>
    <w:link w:val="Asuntodelcomentario"/>
    <w:uiPriority w:val="99"/>
    <w:semiHidden/>
    <w:rsid w:val="001728FF"/>
    <w:rPr>
      <w:rFonts w:ascii="Arial" w:hAnsi="Arial" w:eastAsia="Times New Roman" w:cs="Times New Roman"/>
      <w:b/>
      <w:bCs/>
      <w:color w:val="3B3838" w:themeColor="background2" w:themeShade="40"/>
      <w:sz w:val="20"/>
      <w:szCs w:val="20"/>
      <w:lang w:val="x-none" w:eastAsia="es-ES"/>
    </w:rPr>
  </w:style>
  <w:style w:type="paragraph" w:styleId="Invias-VietaNumerada" w:customStyle="1">
    <w:name w:val="Invias-Viñeta Numerada"/>
    <w:next w:val="Normal"/>
    <w:link w:val="Invias-VietaNumeradaCar"/>
    <w:uiPriority w:val="99"/>
    <w:qFormat/>
    <w:rsid w:val="002D222B"/>
    <w:pPr>
      <w:spacing w:before="240" w:after="120" w:line="240" w:lineRule="auto"/>
      <w:jc w:val="both"/>
    </w:pPr>
    <w:rPr>
      <w:rFonts w:ascii="Arial Narrow" w:hAnsi="Arial Narrow" w:eastAsia="Times New Roman" w:cs="Times New Roman"/>
      <w:sz w:val="24"/>
      <w:szCs w:val="24"/>
      <w:lang w:val="en-US" w:eastAsia="es-ES"/>
    </w:rPr>
  </w:style>
  <w:style w:type="character" w:styleId="Invias-VietaNumeradaCar" w:customStyle="1">
    <w:name w:val="Invias-Viñeta Numerada Car"/>
    <w:link w:val="Invias-VietaNumerada"/>
    <w:uiPriority w:val="99"/>
    <w:locked/>
    <w:rsid w:val="002D222B"/>
    <w:rPr>
      <w:rFonts w:ascii="Arial Narrow" w:hAnsi="Arial Narrow" w:eastAsia="Times New Roman" w:cs="Times New Roman"/>
      <w:sz w:val="24"/>
      <w:szCs w:val="24"/>
      <w:lang w:val="en-US" w:eastAsia="es-ES"/>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2D222B"/>
    <w:pPr>
      <w:spacing w:after="200" w:line="276" w:lineRule="auto"/>
      <w:ind w:left="720"/>
      <w:contextualSpacing/>
    </w:pPr>
    <w:rPr>
      <w:rFonts w:ascii="Calibri" w:hAnsi="Calibri" w:eastAsia="Calibri" w:cs="Times New Roman"/>
      <w:color w:val="auto"/>
      <w:sz w:val="22"/>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rsid w:val="002D222B"/>
    <w:rPr>
      <w:rFonts w:ascii="Calibri" w:hAnsi="Calibri" w:eastAsia="Calibri" w:cs="Times New Roman"/>
    </w:rPr>
  </w:style>
  <w:style w:type="paragraph" w:styleId="TtuloTDC">
    <w:name w:val="TOC Heading"/>
    <w:basedOn w:val="Ttulo1"/>
    <w:next w:val="Normal"/>
    <w:uiPriority w:val="39"/>
    <w:unhideWhenUsed/>
    <w:qFormat/>
    <w:rsid w:val="00751FD5"/>
    <w:pPr>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E34C3A"/>
    <w:pPr>
      <w:tabs>
        <w:tab w:val="right" w:leader="dot" w:pos="8828"/>
      </w:tabs>
      <w:spacing w:after="100" w:line="276" w:lineRule="auto"/>
    </w:pPr>
    <w:rPr>
      <w:b/>
      <w:noProof/>
    </w:rPr>
  </w:style>
  <w:style w:type="paragraph" w:styleId="TDC2">
    <w:name w:val="toc 2"/>
    <w:basedOn w:val="Normal"/>
    <w:next w:val="Normal"/>
    <w:autoRedefine/>
    <w:uiPriority w:val="39"/>
    <w:unhideWhenUsed/>
    <w:rsid w:val="000438C6"/>
    <w:pPr>
      <w:tabs>
        <w:tab w:val="left" w:pos="880"/>
        <w:tab w:val="right" w:leader="dot" w:pos="8828"/>
      </w:tabs>
      <w:spacing w:after="100"/>
      <w:ind w:left="200"/>
    </w:pPr>
  </w:style>
  <w:style w:type="paragraph" w:styleId="TDC3">
    <w:name w:val="toc 3"/>
    <w:basedOn w:val="Normal"/>
    <w:next w:val="Normal"/>
    <w:autoRedefine/>
    <w:uiPriority w:val="39"/>
    <w:unhideWhenUsed/>
    <w:rsid w:val="009465FF"/>
    <w:pPr>
      <w:tabs>
        <w:tab w:val="left" w:pos="567"/>
        <w:tab w:val="left" w:pos="1134"/>
        <w:tab w:val="right" w:leader="dot" w:pos="8828"/>
      </w:tabs>
      <w:spacing w:after="100"/>
      <w:ind w:left="142" w:firstLine="298"/>
    </w:pPr>
    <w:rPr>
      <w:rFonts w:cs="Times New Roman" w:asciiTheme="minorHAnsi" w:hAnsiTheme="minorHAnsi" w:eastAsiaTheme="minorEastAsia"/>
      <w:color w:val="auto"/>
      <w:sz w:val="22"/>
      <w:lang w:eastAsia="es-CO"/>
    </w:rPr>
  </w:style>
  <w:style w:type="character" w:styleId="Mencinsinresolver1" w:customStyle="1">
    <w:name w:val="Mención sin resolver1"/>
    <w:basedOn w:val="Fuentedeprrafopredeter"/>
    <w:uiPriority w:val="99"/>
    <w:semiHidden/>
    <w:unhideWhenUsed/>
    <w:rsid w:val="00533B1C"/>
    <w:rPr>
      <w:color w:val="808080"/>
      <w:shd w:val="clear" w:color="auto" w:fill="E6E6E6"/>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 Cha"/>
    <w:basedOn w:val="Normal"/>
    <w:link w:val="TextonotapieCar"/>
    <w:uiPriority w:val="99"/>
    <w:qFormat/>
    <w:rsid w:val="002B56E2"/>
    <w:pPr>
      <w:spacing w:after="0" w:line="240" w:lineRule="auto"/>
    </w:pPr>
    <w:rPr>
      <w:rFonts w:ascii="Times New Roman" w:hAnsi="Times New Roman" w:eastAsia="Times New Roman" w:cs="Times New Roman"/>
      <w:color w:val="auto"/>
      <w:szCs w:val="20"/>
      <w:lang w:val="es-ES" w:eastAsia="es-ES"/>
    </w:rPr>
  </w:style>
  <w:style w:type="character" w:styleId="TextonotapieCar" w:customStyle="1">
    <w:name w:val="Texto nota pie Car"/>
    <w:aliases w:val="Footnote Text Char Char Char Char Char Car,Footnote Text Char Char Char Char Car,Footnote reference Car,FA Fu Car,texto de nota al pie Car,Footnote Text Char Char Char Car,Footnote Text Char Char Char Char Char Char Char Char Car"/>
    <w:basedOn w:val="Fuentedeprrafopredeter"/>
    <w:link w:val="Textonotapie"/>
    <w:uiPriority w:val="99"/>
    <w:rsid w:val="002B56E2"/>
    <w:rPr>
      <w:rFonts w:ascii="Times New Roman" w:hAnsi="Times New Roman" w:eastAsia="Times New Roman" w:cs="Times New Roman"/>
      <w:sz w:val="20"/>
      <w:szCs w:val="20"/>
      <w:lang w:val="es-ES" w:eastAsia="es-ES"/>
    </w:rPr>
  </w:style>
  <w:style w:type="character" w:styleId="Refdenotaalpie">
    <w:name w:val="footnote reference"/>
    <w:uiPriority w:val="99"/>
    <w:semiHidden/>
    <w:rsid w:val="002B56E2"/>
    <w:rPr>
      <w:vertAlign w:val="superscript"/>
    </w:rPr>
  </w:style>
  <w:style w:type="paragraph" w:styleId="Encabezado">
    <w:name w:val="header"/>
    <w:aliases w:val="h,h8,h9,h10,h18"/>
    <w:basedOn w:val="Normal"/>
    <w:link w:val="EncabezadoCar"/>
    <w:uiPriority w:val="99"/>
    <w:unhideWhenUsed/>
    <w:rsid w:val="00FF091E"/>
    <w:pPr>
      <w:tabs>
        <w:tab w:val="center" w:pos="4419"/>
        <w:tab w:val="right" w:pos="8838"/>
      </w:tabs>
      <w:spacing w:after="0" w:line="240" w:lineRule="auto"/>
    </w:pPr>
  </w:style>
  <w:style w:type="character" w:styleId="EncabezadoCar" w:customStyle="1">
    <w:name w:val="Encabezado Car"/>
    <w:aliases w:val="h Car,h8 Car,h9 Car,h10 Car,h18 Car"/>
    <w:basedOn w:val="Fuentedeprrafopredeter"/>
    <w:link w:val="Encabezado"/>
    <w:uiPriority w:val="99"/>
    <w:rsid w:val="00FF091E"/>
    <w:rPr>
      <w:rFonts w:ascii="Arial" w:hAnsi="Arial"/>
      <w:color w:val="3B3838" w:themeColor="background2" w:themeShade="40"/>
      <w:sz w:val="20"/>
    </w:rPr>
  </w:style>
  <w:style w:type="paragraph" w:styleId="Piedepgina">
    <w:name w:val="footer"/>
    <w:basedOn w:val="Normal"/>
    <w:link w:val="PiedepginaCar"/>
    <w:uiPriority w:val="99"/>
    <w:unhideWhenUsed/>
    <w:rsid w:val="00FF091E"/>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FF091E"/>
    <w:rPr>
      <w:rFonts w:ascii="Arial" w:hAnsi="Arial"/>
      <w:color w:val="3B3838" w:themeColor="background2" w:themeShade="40"/>
      <w:sz w:val="20"/>
    </w:rPr>
  </w:style>
  <w:style w:type="character" w:styleId="spelle" w:customStyle="1">
    <w:name w:val="spelle"/>
    <w:basedOn w:val="Fuentedeprrafopredeter"/>
    <w:rsid w:val="006A54F7"/>
  </w:style>
  <w:style w:type="table" w:styleId="Tablaconcuadrcula">
    <w:name w:val="Table Grid"/>
    <w:basedOn w:val="Tablanormal"/>
    <w:uiPriority w:val="59"/>
    <w:rsid w:val="006A54F7"/>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inespaciadoCar" w:customStyle="1">
    <w:name w:val="Sin espaciado Car"/>
    <w:link w:val="Sinespaciado"/>
    <w:uiPriority w:val="1"/>
    <w:locked/>
    <w:rsid w:val="006C2EB0"/>
    <w:rPr>
      <w:rFonts w:ascii="Calibri" w:hAnsi="Calibri" w:eastAsia="Calibri" w:cs="Times New Roman"/>
      <w:lang w:val="es-ES" w:eastAsia="es-ES"/>
    </w:rPr>
  </w:style>
  <w:style w:type="paragraph" w:styleId="Sinespaciado">
    <w:name w:val="No Spacing"/>
    <w:link w:val="SinespaciadoCar"/>
    <w:uiPriority w:val="1"/>
    <w:qFormat/>
    <w:rsid w:val="006C2EB0"/>
    <w:pPr>
      <w:spacing w:after="0" w:line="240" w:lineRule="auto"/>
    </w:pPr>
    <w:rPr>
      <w:rFonts w:ascii="Calibri" w:hAnsi="Calibri" w:eastAsia="Calibri" w:cs="Times New Roman"/>
      <w:lang w:val="es-ES" w:eastAsia="es-ES"/>
    </w:rPr>
  </w:style>
  <w:style w:type="paragraph" w:styleId="NormalWeb">
    <w:name w:val="Normal (Web)"/>
    <w:basedOn w:val="Normal"/>
    <w:uiPriority w:val="99"/>
    <w:unhideWhenUsed/>
    <w:rsid w:val="00E633A2"/>
    <w:pPr>
      <w:spacing w:before="100" w:beforeAutospacing="1" w:after="100" w:afterAutospacing="1" w:line="240" w:lineRule="auto"/>
    </w:pPr>
    <w:rPr>
      <w:rFonts w:ascii="Times New Roman" w:hAnsi="Times New Roman" w:eastAsia="Times New Roman" w:cs="Times New Roman"/>
      <w:color w:val="auto"/>
      <w:sz w:val="24"/>
      <w:szCs w:val="24"/>
      <w:lang w:eastAsia="es-CO"/>
    </w:rPr>
  </w:style>
  <w:style w:type="paragraph" w:styleId="Capitulo3" w:customStyle="1">
    <w:name w:val="Capitulo 3"/>
    <w:basedOn w:val="Literales"/>
    <w:qFormat/>
    <w:rsid w:val="008B318E"/>
    <w:pPr>
      <w:numPr>
        <w:numId w:val="162"/>
      </w:numPr>
    </w:pPr>
  </w:style>
  <w:style w:type="paragraph" w:styleId="Capitulo1" w:customStyle="1">
    <w:name w:val="Capitulo 1"/>
    <w:basedOn w:val="Literales"/>
    <w:qFormat/>
    <w:rsid w:val="009F6123"/>
    <w:pPr>
      <w:numPr>
        <w:numId w:val="0"/>
      </w:numPr>
      <w:ind w:left="720" w:hanging="360"/>
    </w:pPr>
  </w:style>
  <w:style w:type="paragraph" w:styleId="Capitulo2" w:customStyle="1">
    <w:name w:val="Capitulo 2"/>
    <w:basedOn w:val="Literales"/>
    <w:autoRedefine/>
    <w:qFormat/>
    <w:rsid w:val="001C77CE"/>
    <w:pPr>
      <w:numPr>
        <w:numId w:val="32"/>
      </w:numPr>
      <w:tabs>
        <w:tab w:val="left" w:pos="851"/>
      </w:tabs>
      <w:jc w:val="both"/>
    </w:pPr>
    <w:rPr>
      <w:color w:val="3B3838" w:themeColor="background2" w:themeShade="40"/>
    </w:rPr>
  </w:style>
  <w:style w:type="paragraph" w:styleId="Captulo4" w:customStyle="1">
    <w:name w:val="Capítulo 4"/>
    <w:basedOn w:val="Normal"/>
    <w:autoRedefine/>
    <w:qFormat/>
    <w:rsid w:val="00E34C3A"/>
    <w:pPr>
      <w:spacing w:after="200" w:line="276" w:lineRule="auto"/>
      <w:contextualSpacing/>
      <w:jc w:val="both"/>
    </w:pPr>
    <w:rPr>
      <w:rFonts w:eastAsia="Arial" w:cs="Arial"/>
      <w:b/>
      <w:szCs w:val="20"/>
    </w:rPr>
  </w:style>
  <w:style w:type="paragraph" w:styleId="Captulo7" w:customStyle="1">
    <w:name w:val="Capítulo 7"/>
    <w:basedOn w:val="Prrafodelista"/>
    <w:qFormat/>
    <w:rsid w:val="00490E03"/>
    <w:pPr>
      <w:numPr>
        <w:numId w:val="26"/>
      </w:numPr>
    </w:pPr>
    <w:rPr>
      <w:rFonts w:ascii="Arial" w:hAnsi="Arial" w:cs="Arial"/>
      <w:b/>
      <w:bCs/>
      <w:color w:val="1C1C1C"/>
      <w:sz w:val="20"/>
      <w:szCs w:val="20"/>
    </w:rPr>
  </w:style>
  <w:style w:type="paragraph" w:styleId="Captulo5" w:customStyle="1">
    <w:name w:val="Capítulo 5"/>
    <w:basedOn w:val="Prrafodelista"/>
    <w:qFormat/>
    <w:rsid w:val="00490E03"/>
    <w:pPr>
      <w:numPr>
        <w:numId w:val="28"/>
      </w:numPr>
    </w:pPr>
    <w:rPr>
      <w:rFonts w:ascii="Arial" w:hAnsi="Arial" w:cs="Arial"/>
      <w:b/>
      <w:bCs/>
      <w:color w:val="1C1C1C"/>
      <w:sz w:val="20"/>
      <w:szCs w:val="20"/>
    </w:rPr>
  </w:style>
  <w:style w:type="paragraph" w:styleId="Captulo9" w:customStyle="1">
    <w:name w:val="Capítulo 9"/>
    <w:basedOn w:val="Captulo7"/>
    <w:qFormat/>
    <w:rsid w:val="00422492"/>
    <w:pPr>
      <w:numPr>
        <w:numId w:val="60"/>
      </w:numPr>
      <w:ind w:left="1037" w:hanging="357"/>
    </w:pPr>
    <w:rPr>
      <w:color w:val="3B3838" w:themeColor="background2" w:themeShade="40"/>
    </w:rPr>
  </w:style>
  <w:style w:type="character" w:styleId="Hipervnculovisitado">
    <w:name w:val="FollowedHyperlink"/>
    <w:basedOn w:val="Fuentedeprrafopredeter"/>
    <w:uiPriority w:val="99"/>
    <w:semiHidden/>
    <w:unhideWhenUsed/>
    <w:rsid w:val="00943AFC"/>
    <w:rPr>
      <w:color w:val="954F72" w:themeColor="followedHyperlink"/>
      <w:u w:val="single"/>
    </w:rPr>
  </w:style>
  <w:style w:type="paragraph" w:styleId="Revisin">
    <w:name w:val="Revision"/>
    <w:hidden/>
    <w:uiPriority w:val="99"/>
    <w:semiHidden/>
    <w:rsid w:val="003C584D"/>
    <w:pPr>
      <w:spacing w:after="0" w:line="240" w:lineRule="auto"/>
    </w:pPr>
    <w:rPr>
      <w:rFonts w:ascii="Arial" w:hAnsi="Arial"/>
      <w:color w:val="3B3838" w:themeColor="background2" w:themeShade="40"/>
      <w:sz w:val="20"/>
    </w:rPr>
  </w:style>
  <w:style w:type="paragraph" w:styleId="Invias-Titulo1" w:customStyle="1">
    <w:name w:val="Invias-Titulo 1"/>
    <w:next w:val="Normal"/>
    <w:autoRedefine/>
    <w:uiPriority w:val="99"/>
    <w:qFormat/>
    <w:rsid w:val="00CF57B3"/>
    <w:pPr>
      <w:keepNext/>
      <w:spacing w:before="120" w:after="240" w:line="240" w:lineRule="auto"/>
      <w:ind w:left="708"/>
      <w:jc w:val="both"/>
      <w:outlineLvl w:val="1"/>
    </w:pPr>
    <w:rPr>
      <w:rFonts w:ascii="Arial Narrow" w:hAnsi="Arial Narrow" w:eastAsia="Times New Roman" w:cs="Arial"/>
      <w:b/>
      <w:sz w:val="24"/>
      <w:szCs w:val="24"/>
      <w:lang w:eastAsia="es-CO"/>
    </w:rPr>
  </w:style>
  <w:style w:type="character" w:styleId="Mencinsinresolver2" w:customStyle="1">
    <w:name w:val="Mención sin resolver2"/>
    <w:basedOn w:val="Fuentedeprrafopredeter"/>
    <w:uiPriority w:val="99"/>
    <w:semiHidden/>
    <w:unhideWhenUsed/>
    <w:rsid w:val="00C4425B"/>
    <w:rPr>
      <w:color w:val="808080"/>
      <w:shd w:val="clear" w:color="auto" w:fill="E6E6E6"/>
    </w:rPr>
  </w:style>
  <w:style w:type="character" w:styleId="Textodelmarcadordeposicin">
    <w:name w:val="Placeholder Text"/>
    <w:basedOn w:val="Fuentedeprrafopredeter"/>
    <w:uiPriority w:val="99"/>
    <w:semiHidden/>
    <w:rsid w:val="00E44ED6"/>
    <w:rPr>
      <w:color w:val="808080"/>
    </w:rPr>
  </w:style>
  <w:style w:type="character" w:styleId="Mencinsinresolver3" w:customStyle="1">
    <w:name w:val="Mención sin resolver3"/>
    <w:basedOn w:val="Fuentedeprrafopredeter"/>
    <w:uiPriority w:val="99"/>
    <w:semiHidden/>
    <w:unhideWhenUsed/>
    <w:rsid w:val="00B21AD6"/>
    <w:rPr>
      <w:color w:val="808080"/>
      <w:shd w:val="clear" w:color="auto" w:fill="E6E6E6"/>
    </w:rPr>
  </w:style>
  <w:style w:type="character" w:styleId="Textoennegrita">
    <w:name w:val="Strong"/>
    <w:basedOn w:val="Fuentedeprrafopredeter"/>
    <w:uiPriority w:val="22"/>
    <w:qFormat/>
    <w:rsid w:val="00C85E5C"/>
    <w:rPr>
      <w:b/>
      <w:bCs/>
    </w:rPr>
  </w:style>
  <w:style w:type="character" w:styleId="Mencinsinresolver30" w:customStyle="1">
    <w:name w:val="Mención sin resolver30"/>
    <w:basedOn w:val="Fuentedeprrafopredeter"/>
    <w:uiPriority w:val="99"/>
    <w:semiHidden/>
    <w:unhideWhenUsed/>
    <w:rsid w:val="00EB6D9D"/>
    <w:rPr>
      <w:color w:val="808080"/>
      <w:shd w:val="clear" w:color="auto" w:fill="E6E6E6"/>
    </w:rPr>
  </w:style>
  <w:style w:type="paragraph" w:styleId="clusulas" w:customStyle="1">
    <w:name w:val="cláusulas"/>
    <w:basedOn w:val="Normal"/>
    <w:qFormat/>
    <w:rsid w:val="001B39D0"/>
    <w:pPr>
      <w:numPr>
        <w:numId w:val="83"/>
      </w:numPr>
      <w:spacing w:before="120" w:after="120" w:line="240" w:lineRule="auto"/>
      <w:jc w:val="both"/>
    </w:pPr>
    <w:rPr>
      <w:rFonts w:asciiTheme="minorHAnsi" w:hAnsiTheme="minorHAnsi"/>
      <w:b/>
      <w:color w:val="auto"/>
    </w:rPr>
  </w:style>
  <w:style w:type="paragraph" w:styleId="m-423956075009029384invias-capitulo" w:customStyle="1">
    <w:name w:val="m_-423956075009029384invias-capitulo"/>
    <w:basedOn w:val="Normal"/>
    <w:rsid w:val="004511EF"/>
    <w:pPr>
      <w:spacing w:before="100" w:beforeAutospacing="1" w:after="100" w:afterAutospacing="1" w:line="240" w:lineRule="auto"/>
    </w:pPr>
    <w:rPr>
      <w:rFonts w:ascii="Times New Roman" w:hAnsi="Times New Roman" w:cs="Times New Roman"/>
      <w:color w:val="auto"/>
      <w:sz w:val="24"/>
      <w:szCs w:val="24"/>
      <w:lang w:eastAsia="es-CO"/>
    </w:rPr>
  </w:style>
  <w:style w:type="paragraph" w:styleId="m-423956075009029384invias-titulo1" w:customStyle="1">
    <w:name w:val="m_-423956075009029384invias-titulo1"/>
    <w:basedOn w:val="Normal"/>
    <w:rsid w:val="004511EF"/>
    <w:pPr>
      <w:spacing w:before="100" w:beforeAutospacing="1" w:after="100" w:afterAutospacing="1" w:line="240" w:lineRule="auto"/>
    </w:pPr>
    <w:rPr>
      <w:rFonts w:ascii="Times New Roman" w:hAnsi="Times New Roman" w:cs="Times New Roman"/>
      <w:color w:val="auto"/>
      <w:sz w:val="24"/>
      <w:szCs w:val="24"/>
      <w:lang w:eastAsia="es-CO"/>
    </w:rPr>
  </w:style>
  <w:style w:type="paragraph" w:styleId="Capitulo8" w:customStyle="1">
    <w:name w:val="Capitulo 8"/>
    <w:basedOn w:val="Captulo7"/>
    <w:qFormat/>
    <w:rsid w:val="00B376D7"/>
    <w:pPr>
      <w:numPr>
        <w:numId w:val="94"/>
      </w:numPr>
      <w:jc w:val="both"/>
    </w:pPr>
  </w:style>
  <w:style w:type="character" w:styleId="Mencinsinresolver300" w:customStyle="1">
    <w:name w:val="Mención sin resolver300"/>
    <w:basedOn w:val="Fuentedeprrafopredeter"/>
    <w:uiPriority w:val="99"/>
    <w:semiHidden/>
    <w:unhideWhenUsed/>
    <w:rsid w:val="008475F0"/>
    <w:rPr>
      <w:color w:val="808080"/>
      <w:shd w:val="clear" w:color="auto" w:fill="E6E6E6"/>
    </w:rPr>
  </w:style>
  <w:style w:type="character" w:styleId="Mencinsinresolver3000" w:customStyle="1">
    <w:name w:val="Mención sin resolver3000"/>
    <w:basedOn w:val="Fuentedeprrafopredeter"/>
    <w:uiPriority w:val="99"/>
    <w:semiHidden/>
    <w:unhideWhenUsed/>
    <w:rsid w:val="00D44D4A"/>
    <w:rPr>
      <w:color w:val="808080"/>
      <w:shd w:val="clear" w:color="auto" w:fill="E6E6E6"/>
    </w:rPr>
  </w:style>
  <w:style w:type="character" w:styleId="Mencinsinresolver30000" w:customStyle="1">
    <w:name w:val="Mención sin resolver30000"/>
    <w:basedOn w:val="Fuentedeprrafopredeter"/>
    <w:uiPriority w:val="99"/>
    <w:semiHidden/>
    <w:unhideWhenUsed/>
    <w:rsid w:val="007A2148"/>
    <w:rPr>
      <w:color w:val="808080"/>
      <w:shd w:val="clear" w:color="auto" w:fill="E6E6E6"/>
    </w:rPr>
  </w:style>
  <w:style w:type="character" w:styleId="Mencinsinresolver">
    <w:name w:val="Unresolved Mention"/>
    <w:basedOn w:val="Fuentedeprrafopredeter"/>
    <w:uiPriority w:val="99"/>
    <w:rsid w:val="00DE6F84"/>
    <w:rPr>
      <w:color w:val="605E5C"/>
      <w:shd w:val="clear" w:color="auto" w:fill="E1DFDD"/>
    </w:rPr>
  </w:style>
  <w:style w:type="paragraph" w:styleId="TDC4">
    <w:name w:val="toc 4"/>
    <w:basedOn w:val="Normal"/>
    <w:next w:val="Normal"/>
    <w:autoRedefine/>
    <w:uiPriority w:val="39"/>
    <w:unhideWhenUsed/>
    <w:rsid w:val="00402DD3"/>
    <w:pPr>
      <w:spacing w:after="100"/>
      <w:ind w:left="660"/>
    </w:pPr>
    <w:rPr>
      <w:rFonts w:asciiTheme="minorHAnsi" w:hAnsiTheme="minorHAnsi" w:eastAsiaTheme="minorEastAsia"/>
      <w:color w:val="auto"/>
      <w:sz w:val="22"/>
      <w:lang w:eastAsia="es-CO"/>
    </w:rPr>
  </w:style>
  <w:style w:type="paragraph" w:styleId="TDC5">
    <w:name w:val="toc 5"/>
    <w:basedOn w:val="Normal"/>
    <w:next w:val="Normal"/>
    <w:autoRedefine/>
    <w:uiPriority w:val="39"/>
    <w:unhideWhenUsed/>
    <w:rsid w:val="00402DD3"/>
    <w:pPr>
      <w:spacing w:after="100"/>
      <w:ind w:left="880"/>
    </w:pPr>
    <w:rPr>
      <w:rFonts w:asciiTheme="minorHAnsi" w:hAnsiTheme="minorHAnsi" w:eastAsiaTheme="minorEastAsia"/>
      <w:color w:val="auto"/>
      <w:sz w:val="22"/>
      <w:lang w:eastAsia="es-CO"/>
    </w:rPr>
  </w:style>
  <w:style w:type="paragraph" w:styleId="TDC6">
    <w:name w:val="toc 6"/>
    <w:basedOn w:val="Normal"/>
    <w:next w:val="Normal"/>
    <w:autoRedefine/>
    <w:uiPriority w:val="39"/>
    <w:unhideWhenUsed/>
    <w:rsid w:val="00402DD3"/>
    <w:pPr>
      <w:spacing w:after="100"/>
      <w:ind w:left="1100"/>
    </w:pPr>
    <w:rPr>
      <w:rFonts w:asciiTheme="minorHAnsi" w:hAnsiTheme="minorHAnsi" w:eastAsiaTheme="minorEastAsia"/>
      <w:color w:val="auto"/>
      <w:sz w:val="22"/>
      <w:lang w:eastAsia="es-CO"/>
    </w:rPr>
  </w:style>
  <w:style w:type="paragraph" w:styleId="TDC7">
    <w:name w:val="toc 7"/>
    <w:basedOn w:val="Normal"/>
    <w:next w:val="Normal"/>
    <w:autoRedefine/>
    <w:uiPriority w:val="39"/>
    <w:unhideWhenUsed/>
    <w:rsid w:val="00402DD3"/>
    <w:pPr>
      <w:spacing w:after="100"/>
      <w:ind w:left="1320"/>
    </w:pPr>
    <w:rPr>
      <w:rFonts w:asciiTheme="minorHAnsi" w:hAnsiTheme="minorHAnsi" w:eastAsiaTheme="minorEastAsia"/>
      <w:color w:val="auto"/>
      <w:sz w:val="22"/>
      <w:lang w:eastAsia="es-CO"/>
    </w:rPr>
  </w:style>
  <w:style w:type="paragraph" w:styleId="TDC8">
    <w:name w:val="toc 8"/>
    <w:basedOn w:val="Normal"/>
    <w:next w:val="Normal"/>
    <w:autoRedefine/>
    <w:uiPriority w:val="39"/>
    <w:unhideWhenUsed/>
    <w:rsid w:val="00402DD3"/>
    <w:pPr>
      <w:spacing w:after="100"/>
      <w:ind w:left="1540"/>
    </w:pPr>
    <w:rPr>
      <w:rFonts w:asciiTheme="minorHAnsi" w:hAnsiTheme="minorHAnsi" w:eastAsiaTheme="minorEastAsia"/>
      <w:color w:val="auto"/>
      <w:sz w:val="22"/>
      <w:lang w:eastAsia="es-CO"/>
    </w:rPr>
  </w:style>
  <w:style w:type="paragraph" w:styleId="TDC9">
    <w:name w:val="toc 9"/>
    <w:basedOn w:val="Normal"/>
    <w:next w:val="Normal"/>
    <w:autoRedefine/>
    <w:uiPriority w:val="39"/>
    <w:unhideWhenUsed/>
    <w:rsid w:val="00402DD3"/>
    <w:pPr>
      <w:spacing w:after="100"/>
      <w:ind w:left="1760"/>
    </w:pPr>
    <w:rPr>
      <w:rFonts w:asciiTheme="minorHAnsi" w:hAnsiTheme="minorHAnsi" w:eastAsiaTheme="minorEastAsia"/>
      <w:color w:val="auto"/>
      <w:sz w:val="22"/>
      <w:lang w:eastAsia="es-CO"/>
    </w:rPr>
  </w:style>
  <w:style w:type="table" w:styleId="Cuadrculadetablaclara1" w:customStyle="1">
    <w:name w:val="Cuadrícula de tabla clara1"/>
    <w:basedOn w:val="Tablanormal"/>
    <w:next w:val="Tablaconcuadrculaclara"/>
    <w:uiPriority w:val="99"/>
    <w:rsid w:val="00472311"/>
    <w:pPr>
      <w:spacing w:after="0" w:line="240" w:lineRule="auto"/>
    </w:pPr>
    <w:rPr>
      <w:rFonts w:ascii="Calibri" w:hAnsi="Calibri" w:eastAsia="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styleId="Tablaconcuadrculaclara">
    <w:name w:val="Grid Table Light"/>
    <w:basedOn w:val="Tablanormal"/>
    <w:uiPriority w:val="40"/>
    <w:rsid w:val="00472311"/>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adelista3">
    <w:name w:val="List Table 3"/>
    <w:basedOn w:val="Tablanormal"/>
    <w:uiPriority w:val="48"/>
    <w:rsid w:val="00C66A27"/>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9413">
      <w:bodyDiv w:val="1"/>
      <w:marLeft w:val="0"/>
      <w:marRight w:val="0"/>
      <w:marTop w:val="0"/>
      <w:marBottom w:val="0"/>
      <w:divBdr>
        <w:top w:val="none" w:sz="0" w:space="0" w:color="auto"/>
        <w:left w:val="none" w:sz="0" w:space="0" w:color="auto"/>
        <w:bottom w:val="none" w:sz="0" w:space="0" w:color="auto"/>
        <w:right w:val="none" w:sz="0" w:space="0" w:color="auto"/>
      </w:divBdr>
      <w:divsChild>
        <w:div w:id="1793400244">
          <w:marLeft w:val="0"/>
          <w:marRight w:val="0"/>
          <w:marTop w:val="0"/>
          <w:marBottom w:val="0"/>
          <w:divBdr>
            <w:top w:val="none" w:sz="0" w:space="0" w:color="auto"/>
            <w:left w:val="none" w:sz="0" w:space="0" w:color="auto"/>
            <w:bottom w:val="none" w:sz="0" w:space="0" w:color="auto"/>
            <w:right w:val="none" w:sz="0" w:space="0" w:color="auto"/>
          </w:divBdr>
          <w:divsChild>
            <w:div w:id="1126587074">
              <w:marLeft w:val="0"/>
              <w:marRight w:val="0"/>
              <w:marTop w:val="0"/>
              <w:marBottom w:val="0"/>
              <w:divBdr>
                <w:top w:val="none" w:sz="0" w:space="0" w:color="auto"/>
                <w:left w:val="none" w:sz="0" w:space="0" w:color="auto"/>
                <w:bottom w:val="none" w:sz="0" w:space="0" w:color="auto"/>
                <w:right w:val="none" w:sz="0" w:space="0" w:color="auto"/>
              </w:divBdr>
              <w:divsChild>
                <w:div w:id="4379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2532">
      <w:bodyDiv w:val="1"/>
      <w:marLeft w:val="0"/>
      <w:marRight w:val="0"/>
      <w:marTop w:val="0"/>
      <w:marBottom w:val="0"/>
      <w:divBdr>
        <w:top w:val="none" w:sz="0" w:space="0" w:color="auto"/>
        <w:left w:val="none" w:sz="0" w:space="0" w:color="auto"/>
        <w:bottom w:val="none" w:sz="0" w:space="0" w:color="auto"/>
        <w:right w:val="none" w:sz="0" w:space="0" w:color="auto"/>
      </w:divBdr>
      <w:divsChild>
        <w:div w:id="2057195442">
          <w:marLeft w:val="0"/>
          <w:marRight w:val="0"/>
          <w:marTop w:val="0"/>
          <w:marBottom w:val="0"/>
          <w:divBdr>
            <w:top w:val="none" w:sz="0" w:space="0" w:color="auto"/>
            <w:left w:val="none" w:sz="0" w:space="0" w:color="auto"/>
            <w:bottom w:val="none" w:sz="0" w:space="0" w:color="auto"/>
            <w:right w:val="none" w:sz="0" w:space="0" w:color="auto"/>
          </w:divBdr>
          <w:divsChild>
            <w:div w:id="322779543">
              <w:marLeft w:val="0"/>
              <w:marRight w:val="0"/>
              <w:marTop w:val="0"/>
              <w:marBottom w:val="0"/>
              <w:divBdr>
                <w:top w:val="none" w:sz="0" w:space="0" w:color="auto"/>
                <w:left w:val="none" w:sz="0" w:space="0" w:color="auto"/>
                <w:bottom w:val="none" w:sz="0" w:space="0" w:color="auto"/>
                <w:right w:val="none" w:sz="0" w:space="0" w:color="auto"/>
              </w:divBdr>
              <w:divsChild>
                <w:div w:id="5884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2061">
      <w:bodyDiv w:val="1"/>
      <w:marLeft w:val="0"/>
      <w:marRight w:val="0"/>
      <w:marTop w:val="0"/>
      <w:marBottom w:val="0"/>
      <w:divBdr>
        <w:top w:val="none" w:sz="0" w:space="0" w:color="auto"/>
        <w:left w:val="none" w:sz="0" w:space="0" w:color="auto"/>
        <w:bottom w:val="none" w:sz="0" w:space="0" w:color="auto"/>
        <w:right w:val="none" w:sz="0" w:space="0" w:color="auto"/>
      </w:divBdr>
      <w:divsChild>
        <w:div w:id="793060448">
          <w:marLeft w:val="0"/>
          <w:marRight w:val="0"/>
          <w:marTop w:val="0"/>
          <w:marBottom w:val="0"/>
          <w:divBdr>
            <w:top w:val="none" w:sz="0" w:space="0" w:color="auto"/>
            <w:left w:val="none" w:sz="0" w:space="0" w:color="auto"/>
            <w:bottom w:val="none" w:sz="0" w:space="0" w:color="auto"/>
            <w:right w:val="none" w:sz="0" w:space="0" w:color="auto"/>
          </w:divBdr>
          <w:divsChild>
            <w:div w:id="1303850489">
              <w:marLeft w:val="0"/>
              <w:marRight w:val="0"/>
              <w:marTop w:val="0"/>
              <w:marBottom w:val="0"/>
              <w:divBdr>
                <w:top w:val="none" w:sz="0" w:space="0" w:color="auto"/>
                <w:left w:val="none" w:sz="0" w:space="0" w:color="auto"/>
                <w:bottom w:val="none" w:sz="0" w:space="0" w:color="auto"/>
                <w:right w:val="none" w:sz="0" w:space="0" w:color="auto"/>
              </w:divBdr>
              <w:divsChild>
                <w:div w:id="8213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2147">
      <w:bodyDiv w:val="1"/>
      <w:marLeft w:val="0"/>
      <w:marRight w:val="0"/>
      <w:marTop w:val="0"/>
      <w:marBottom w:val="0"/>
      <w:divBdr>
        <w:top w:val="none" w:sz="0" w:space="0" w:color="auto"/>
        <w:left w:val="none" w:sz="0" w:space="0" w:color="auto"/>
        <w:bottom w:val="none" w:sz="0" w:space="0" w:color="auto"/>
        <w:right w:val="none" w:sz="0" w:space="0" w:color="auto"/>
      </w:divBdr>
    </w:div>
    <w:div w:id="254870509">
      <w:bodyDiv w:val="1"/>
      <w:marLeft w:val="0"/>
      <w:marRight w:val="0"/>
      <w:marTop w:val="0"/>
      <w:marBottom w:val="0"/>
      <w:divBdr>
        <w:top w:val="none" w:sz="0" w:space="0" w:color="auto"/>
        <w:left w:val="none" w:sz="0" w:space="0" w:color="auto"/>
        <w:bottom w:val="none" w:sz="0" w:space="0" w:color="auto"/>
        <w:right w:val="none" w:sz="0" w:space="0" w:color="auto"/>
      </w:divBdr>
    </w:div>
    <w:div w:id="300812938">
      <w:bodyDiv w:val="1"/>
      <w:marLeft w:val="0"/>
      <w:marRight w:val="0"/>
      <w:marTop w:val="0"/>
      <w:marBottom w:val="0"/>
      <w:divBdr>
        <w:top w:val="none" w:sz="0" w:space="0" w:color="auto"/>
        <w:left w:val="none" w:sz="0" w:space="0" w:color="auto"/>
        <w:bottom w:val="none" w:sz="0" w:space="0" w:color="auto"/>
        <w:right w:val="none" w:sz="0" w:space="0" w:color="auto"/>
      </w:divBdr>
    </w:div>
    <w:div w:id="352265983">
      <w:bodyDiv w:val="1"/>
      <w:marLeft w:val="0"/>
      <w:marRight w:val="0"/>
      <w:marTop w:val="0"/>
      <w:marBottom w:val="0"/>
      <w:divBdr>
        <w:top w:val="none" w:sz="0" w:space="0" w:color="auto"/>
        <w:left w:val="none" w:sz="0" w:space="0" w:color="auto"/>
        <w:bottom w:val="none" w:sz="0" w:space="0" w:color="auto"/>
        <w:right w:val="none" w:sz="0" w:space="0" w:color="auto"/>
      </w:divBdr>
    </w:div>
    <w:div w:id="428547384">
      <w:bodyDiv w:val="1"/>
      <w:marLeft w:val="0"/>
      <w:marRight w:val="0"/>
      <w:marTop w:val="0"/>
      <w:marBottom w:val="0"/>
      <w:divBdr>
        <w:top w:val="none" w:sz="0" w:space="0" w:color="auto"/>
        <w:left w:val="none" w:sz="0" w:space="0" w:color="auto"/>
        <w:bottom w:val="none" w:sz="0" w:space="0" w:color="auto"/>
        <w:right w:val="none" w:sz="0" w:space="0" w:color="auto"/>
      </w:divBdr>
    </w:div>
    <w:div w:id="430207074">
      <w:bodyDiv w:val="1"/>
      <w:marLeft w:val="0"/>
      <w:marRight w:val="0"/>
      <w:marTop w:val="0"/>
      <w:marBottom w:val="0"/>
      <w:divBdr>
        <w:top w:val="none" w:sz="0" w:space="0" w:color="auto"/>
        <w:left w:val="none" w:sz="0" w:space="0" w:color="auto"/>
        <w:bottom w:val="none" w:sz="0" w:space="0" w:color="auto"/>
        <w:right w:val="none" w:sz="0" w:space="0" w:color="auto"/>
      </w:divBdr>
    </w:div>
    <w:div w:id="440760806">
      <w:bodyDiv w:val="1"/>
      <w:marLeft w:val="0"/>
      <w:marRight w:val="0"/>
      <w:marTop w:val="0"/>
      <w:marBottom w:val="0"/>
      <w:divBdr>
        <w:top w:val="none" w:sz="0" w:space="0" w:color="auto"/>
        <w:left w:val="none" w:sz="0" w:space="0" w:color="auto"/>
        <w:bottom w:val="none" w:sz="0" w:space="0" w:color="auto"/>
        <w:right w:val="none" w:sz="0" w:space="0" w:color="auto"/>
      </w:divBdr>
    </w:div>
    <w:div w:id="502164373">
      <w:bodyDiv w:val="1"/>
      <w:marLeft w:val="0"/>
      <w:marRight w:val="0"/>
      <w:marTop w:val="0"/>
      <w:marBottom w:val="0"/>
      <w:divBdr>
        <w:top w:val="none" w:sz="0" w:space="0" w:color="auto"/>
        <w:left w:val="none" w:sz="0" w:space="0" w:color="auto"/>
        <w:bottom w:val="none" w:sz="0" w:space="0" w:color="auto"/>
        <w:right w:val="none" w:sz="0" w:space="0" w:color="auto"/>
      </w:divBdr>
    </w:div>
    <w:div w:id="537624456">
      <w:bodyDiv w:val="1"/>
      <w:marLeft w:val="0"/>
      <w:marRight w:val="0"/>
      <w:marTop w:val="0"/>
      <w:marBottom w:val="0"/>
      <w:divBdr>
        <w:top w:val="none" w:sz="0" w:space="0" w:color="auto"/>
        <w:left w:val="none" w:sz="0" w:space="0" w:color="auto"/>
        <w:bottom w:val="none" w:sz="0" w:space="0" w:color="auto"/>
        <w:right w:val="none" w:sz="0" w:space="0" w:color="auto"/>
      </w:divBdr>
    </w:div>
    <w:div w:id="597519188">
      <w:bodyDiv w:val="1"/>
      <w:marLeft w:val="0"/>
      <w:marRight w:val="0"/>
      <w:marTop w:val="0"/>
      <w:marBottom w:val="0"/>
      <w:divBdr>
        <w:top w:val="none" w:sz="0" w:space="0" w:color="auto"/>
        <w:left w:val="none" w:sz="0" w:space="0" w:color="auto"/>
        <w:bottom w:val="none" w:sz="0" w:space="0" w:color="auto"/>
        <w:right w:val="none" w:sz="0" w:space="0" w:color="auto"/>
      </w:divBdr>
    </w:div>
    <w:div w:id="621112467">
      <w:bodyDiv w:val="1"/>
      <w:marLeft w:val="0"/>
      <w:marRight w:val="0"/>
      <w:marTop w:val="0"/>
      <w:marBottom w:val="0"/>
      <w:divBdr>
        <w:top w:val="none" w:sz="0" w:space="0" w:color="auto"/>
        <w:left w:val="none" w:sz="0" w:space="0" w:color="auto"/>
        <w:bottom w:val="none" w:sz="0" w:space="0" w:color="auto"/>
        <w:right w:val="none" w:sz="0" w:space="0" w:color="auto"/>
      </w:divBdr>
    </w:div>
    <w:div w:id="676229046">
      <w:bodyDiv w:val="1"/>
      <w:marLeft w:val="0"/>
      <w:marRight w:val="0"/>
      <w:marTop w:val="0"/>
      <w:marBottom w:val="0"/>
      <w:divBdr>
        <w:top w:val="none" w:sz="0" w:space="0" w:color="auto"/>
        <w:left w:val="none" w:sz="0" w:space="0" w:color="auto"/>
        <w:bottom w:val="none" w:sz="0" w:space="0" w:color="auto"/>
        <w:right w:val="none" w:sz="0" w:space="0" w:color="auto"/>
      </w:divBdr>
    </w:div>
    <w:div w:id="679355546">
      <w:bodyDiv w:val="1"/>
      <w:marLeft w:val="0"/>
      <w:marRight w:val="0"/>
      <w:marTop w:val="0"/>
      <w:marBottom w:val="0"/>
      <w:divBdr>
        <w:top w:val="none" w:sz="0" w:space="0" w:color="auto"/>
        <w:left w:val="none" w:sz="0" w:space="0" w:color="auto"/>
        <w:bottom w:val="none" w:sz="0" w:space="0" w:color="auto"/>
        <w:right w:val="none" w:sz="0" w:space="0" w:color="auto"/>
      </w:divBdr>
    </w:div>
    <w:div w:id="706220296">
      <w:bodyDiv w:val="1"/>
      <w:marLeft w:val="0"/>
      <w:marRight w:val="0"/>
      <w:marTop w:val="0"/>
      <w:marBottom w:val="0"/>
      <w:divBdr>
        <w:top w:val="none" w:sz="0" w:space="0" w:color="auto"/>
        <w:left w:val="none" w:sz="0" w:space="0" w:color="auto"/>
        <w:bottom w:val="none" w:sz="0" w:space="0" w:color="auto"/>
        <w:right w:val="none" w:sz="0" w:space="0" w:color="auto"/>
      </w:divBdr>
    </w:div>
    <w:div w:id="709191064">
      <w:bodyDiv w:val="1"/>
      <w:marLeft w:val="0"/>
      <w:marRight w:val="0"/>
      <w:marTop w:val="0"/>
      <w:marBottom w:val="0"/>
      <w:divBdr>
        <w:top w:val="none" w:sz="0" w:space="0" w:color="auto"/>
        <w:left w:val="none" w:sz="0" w:space="0" w:color="auto"/>
        <w:bottom w:val="none" w:sz="0" w:space="0" w:color="auto"/>
        <w:right w:val="none" w:sz="0" w:space="0" w:color="auto"/>
      </w:divBdr>
    </w:div>
    <w:div w:id="778068997">
      <w:bodyDiv w:val="1"/>
      <w:marLeft w:val="0"/>
      <w:marRight w:val="0"/>
      <w:marTop w:val="0"/>
      <w:marBottom w:val="0"/>
      <w:divBdr>
        <w:top w:val="none" w:sz="0" w:space="0" w:color="auto"/>
        <w:left w:val="none" w:sz="0" w:space="0" w:color="auto"/>
        <w:bottom w:val="none" w:sz="0" w:space="0" w:color="auto"/>
        <w:right w:val="none" w:sz="0" w:space="0" w:color="auto"/>
      </w:divBdr>
    </w:div>
    <w:div w:id="809640594">
      <w:bodyDiv w:val="1"/>
      <w:marLeft w:val="0"/>
      <w:marRight w:val="0"/>
      <w:marTop w:val="0"/>
      <w:marBottom w:val="0"/>
      <w:divBdr>
        <w:top w:val="none" w:sz="0" w:space="0" w:color="auto"/>
        <w:left w:val="none" w:sz="0" w:space="0" w:color="auto"/>
        <w:bottom w:val="none" w:sz="0" w:space="0" w:color="auto"/>
        <w:right w:val="none" w:sz="0" w:space="0" w:color="auto"/>
      </w:divBdr>
      <w:divsChild>
        <w:div w:id="711155690">
          <w:marLeft w:val="0"/>
          <w:marRight w:val="0"/>
          <w:marTop w:val="0"/>
          <w:marBottom w:val="0"/>
          <w:divBdr>
            <w:top w:val="none" w:sz="0" w:space="0" w:color="auto"/>
            <w:left w:val="none" w:sz="0" w:space="0" w:color="auto"/>
            <w:bottom w:val="none" w:sz="0" w:space="0" w:color="auto"/>
            <w:right w:val="none" w:sz="0" w:space="0" w:color="auto"/>
          </w:divBdr>
          <w:divsChild>
            <w:div w:id="1810436839">
              <w:marLeft w:val="0"/>
              <w:marRight w:val="0"/>
              <w:marTop w:val="0"/>
              <w:marBottom w:val="0"/>
              <w:divBdr>
                <w:top w:val="none" w:sz="0" w:space="0" w:color="auto"/>
                <w:left w:val="none" w:sz="0" w:space="0" w:color="auto"/>
                <w:bottom w:val="none" w:sz="0" w:space="0" w:color="auto"/>
                <w:right w:val="none" w:sz="0" w:space="0" w:color="auto"/>
              </w:divBdr>
              <w:divsChild>
                <w:div w:id="273876325">
                  <w:marLeft w:val="0"/>
                  <w:marRight w:val="0"/>
                  <w:marTop w:val="0"/>
                  <w:marBottom w:val="0"/>
                  <w:divBdr>
                    <w:top w:val="none" w:sz="0" w:space="0" w:color="auto"/>
                    <w:left w:val="none" w:sz="0" w:space="0" w:color="auto"/>
                    <w:bottom w:val="none" w:sz="0" w:space="0" w:color="auto"/>
                    <w:right w:val="none" w:sz="0" w:space="0" w:color="auto"/>
                  </w:divBdr>
                  <w:divsChild>
                    <w:div w:id="7133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773019">
      <w:bodyDiv w:val="1"/>
      <w:marLeft w:val="0"/>
      <w:marRight w:val="0"/>
      <w:marTop w:val="0"/>
      <w:marBottom w:val="0"/>
      <w:divBdr>
        <w:top w:val="none" w:sz="0" w:space="0" w:color="auto"/>
        <w:left w:val="none" w:sz="0" w:space="0" w:color="auto"/>
        <w:bottom w:val="none" w:sz="0" w:space="0" w:color="auto"/>
        <w:right w:val="none" w:sz="0" w:space="0" w:color="auto"/>
      </w:divBdr>
    </w:div>
    <w:div w:id="891964766">
      <w:bodyDiv w:val="1"/>
      <w:marLeft w:val="0"/>
      <w:marRight w:val="0"/>
      <w:marTop w:val="0"/>
      <w:marBottom w:val="0"/>
      <w:divBdr>
        <w:top w:val="none" w:sz="0" w:space="0" w:color="auto"/>
        <w:left w:val="none" w:sz="0" w:space="0" w:color="auto"/>
        <w:bottom w:val="none" w:sz="0" w:space="0" w:color="auto"/>
        <w:right w:val="none" w:sz="0" w:space="0" w:color="auto"/>
      </w:divBdr>
    </w:div>
    <w:div w:id="939024028">
      <w:bodyDiv w:val="1"/>
      <w:marLeft w:val="0"/>
      <w:marRight w:val="0"/>
      <w:marTop w:val="0"/>
      <w:marBottom w:val="0"/>
      <w:divBdr>
        <w:top w:val="none" w:sz="0" w:space="0" w:color="auto"/>
        <w:left w:val="none" w:sz="0" w:space="0" w:color="auto"/>
        <w:bottom w:val="none" w:sz="0" w:space="0" w:color="auto"/>
        <w:right w:val="none" w:sz="0" w:space="0" w:color="auto"/>
      </w:divBdr>
    </w:div>
    <w:div w:id="955789023">
      <w:bodyDiv w:val="1"/>
      <w:marLeft w:val="0"/>
      <w:marRight w:val="0"/>
      <w:marTop w:val="0"/>
      <w:marBottom w:val="0"/>
      <w:divBdr>
        <w:top w:val="none" w:sz="0" w:space="0" w:color="auto"/>
        <w:left w:val="none" w:sz="0" w:space="0" w:color="auto"/>
        <w:bottom w:val="none" w:sz="0" w:space="0" w:color="auto"/>
        <w:right w:val="none" w:sz="0" w:space="0" w:color="auto"/>
      </w:divBdr>
    </w:div>
    <w:div w:id="965623122">
      <w:bodyDiv w:val="1"/>
      <w:marLeft w:val="0"/>
      <w:marRight w:val="0"/>
      <w:marTop w:val="0"/>
      <w:marBottom w:val="0"/>
      <w:divBdr>
        <w:top w:val="none" w:sz="0" w:space="0" w:color="auto"/>
        <w:left w:val="none" w:sz="0" w:space="0" w:color="auto"/>
        <w:bottom w:val="none" w:sz="0" w:space="0" w:color="auto"/>
        <w:right w:val="none" w:sz="0" w:space="0" w:color="auto"/>
      </w:divBdr>
    </w:div>
    <w:div w:id="1040662695">
      <w:bodyDiv w:val="1"/>
      <w:marLeft w:val="0"/>
      <w:marRight w:val="0"/>
      <w:marTop w:val="0"/>
      <w:marBottom w:val="0"/>
      <w:divBdr>
        <w:top w:val="none" w:sz="0" w:space="0" w:color="auto"/>
        <w:left w:val="none" w:sz="0" w:space="0" w:color="auto"/>
        <w:bottom w:val="none" w:sz="0" w:space="0" w:color="auto"/>
        <w:right w:val="none" w:sz="0" w:space="0" w:color="auto"/>
      </w:divBdr>
    </w:div>
    <w:div w:id="1075666758">
      <w:bodyDiv w:val="1"/>
      <w:marLeft w:val="0"/>
      <w:marRight w:val="0"/>
      <w:marTop w:val="0"/>
      <w:marBottom w:val="0"/>
      <w:divBdr>
        <w:top w:val="none" w:sz="0" w:space="0" w:color="auto"/>
        <w:left w:val="none" w:sz="0" w:space="0" w:color="auto"/>
        <w:bottom w:val="none" w:sz="0" w:space="0" w:color="auto"/>
        <w:right w:val="none" w:sz="0" w:space="0" w:color="auto"/>
      </w:divBdr>
    </w:div>
    <w:div w:id="1080521179">
      <w:bodyDiv w:val="1"/>
      <w:marLeft w:val="0"/>
      <w:marRight w:val="0"/>
      <w:marTop w:val="0"/>
      <w:marBottom w:val="0"/>
      <w:divBdr>
        <w:top w:val="none" w:sz="0" w:space="0" w:color="auto"/>
        <w:left w:val="none" w:sz="0" w:space="0" w:color="auto"/>
        <w:bottom w:val="none" w:sz="0" w:space="0" w:color="auto"/>
        <w:right w:val="none" w:sz="0" w:space="0" w:color="auto"/>
      </w:divBdr>
    </w:div>
    <w:div w:id="1132363489">
      <w:bodyDiv w:val="1"/>
      <w:marLeft w:val="0"/>
      <w:marRight w:val="0"/>
      <w:marTop w:val="0"/>
      <w:marBottom w:val="0"/>
      <w:divBdr>
        <w:top w:val="none" w:sz="0" w:space="0" w:color="auto"/>
        <w:left w:val="none" w:sz="0" w:space="0" w:color="auto"/>
        <w:bottom w:val="none" w:sz="0" w:space="0" w:color="auto"/>
        <w:right w:val="none" w:sz="0" w:space="0" w:color="auto"/>
      </w:divBdr>
    </w:div>
    <w:div w:id="1139424334">
      <w:bodyDiv w:val="1"/>
      <w:marLeft w:val="0"/>
      <w:marRight w:val="0"/>
      <w:marTop w:val="0"/>
      <w:marBottom w:val="0"/>
      <w:divBdr>
        <w:top w:val="none" w:sz="0" w:space="0" w:color="auto"/>
        <w:left w:val="none" w:sz="0" w:space="0" w:color="auto"/>
        <w:bottom w:val="none" w:sz="0" w:space="0" w:color="auto"/>
        <w:right w:val="none" w:sz="0" w:space="0" w:color="auto"/>
      </w:divBdr>
    </w:div>
    <w:div w:id="1188567258">
      <w:bodyDiv w:val="1"/>
      <w:marLeft w:val="0"/>
      <w:marRight w:val="0"/>
      <w:marTop w:val="0"/>
      <w:marBottom w:val="0"/>
      <w:divBdr>
        <w:top w:val="none" w:sz="0" w:space="0" w:color="auto"/>
        <w:left w:val="none" w:sz="0" w:space="0" w:color="auto"/>
        <w:bottom w:val="none" w:sz="0" w:space="0" w:color="auto"/>
        <w:right w:val="none" w:sz="0" w:space="0" w:color="auto"/>
      </w:divBdr>
    </w:div>
    <w:div w:id="1241522687">
      <w:bodyDiv w:val="1"/>
      <w:marLeft w:val="0"/>
      <w:marRight w:val="0"/>
      <w:marTop w:val="0"/>
      <w:marBottom w:val="0"/>
      <w:divBdr>
        <w:top w:val="none" w:sz="0" w:space="0" w:color="auto"/>
        <w:left w:val="none" w:sz="0" w:space="0" w:color="auto"/>
        <w:bottom w:val="none" w:sz="0" w:space="0" w:color="auto"/>
        <w:right w:val="none" w:sz="0" w:space="0" w:color="auto"/>
      </w:divBdr>
    </w:div>
    <w:div w:id="1243297614">
      <w:bodyDiv w:val="1"/>
      <w:marLeft w:val="0"/>
      <w:marRight w:val="0"/>
      <w:marTop w:val="0"/>
      <w:marBottom w:val="0"/>
      <w:divBdr>
        <w:top w:val="none" w:sz="0" w:space="0" w:color="auto"/>
        <w:left w:val="none" w:sz="0" w:space="0" w:color="auto"/>
        <w:bottom w:val="none" w:sz="0" w:space="0" w:color="auto"/>
        <w:right w:val="none" w:sz="0" w:space="0" w:color="auto"/>
      </w:divBdr>
    </w:div>
    <w:div w:id="1255020506">
      <w:bodyDiv w:val="1"/>
      <w:marLeft w:val="0"/>
      <w:marRight w:val="0"/>
      <w:marTop w:val="0"/>
      <w:marBottom w:val="0"/>
      <w:divBdr>
        <w:top w:val="none" w:sz="0" w:space="0" w:color="auto"/>
        <w:left w:val="none" w:sz="0" w:space="0" w:color="auto"/>
        <w:bottom w:val="none" w:sz="0" w:space="0" w:color="auto"/>
        <w:right w:val="none" w:sz="0" w:space="0" w:color="auto"/>
      </w:divBdr>
    </w:div>
    <w:div w:id="1290742027">
      <w:bodyDiv w:val="1"/>
      <w:marLeft w:val="0"/>
      <w:marRight w:val="0"/>
      <w:marTop w:val="0"/>
      <w:marBottom w:val="0"/>
      <w:divBdr>
        <w:top w:val="none" w:sz="0" w:space="0" w:color="auto"/>
        <w:left w:val="none" w:sz="0" w:space="0" w:color="auto"/>
        <w:bottom w:val="none" w:sz="0" w:space="0" w:color="auto"/>
        <w:right w:val="none" w:sz="0" w:space="0" w:color="auto"/>
      </w:divBdr>
    </w:div>
    <w:div w:id="1306352922">
      <w:bodyDiv w:val="1"/>
      <w:marLeft w:val="0"/>
      <w:marRight w:val="0"/>
      <w:marTop w:val="0"/>
      <w:marBottom w:val="0"/>
      <w:divBdr>
        <w:top w:val="none" w:sz="0" w:space="0" w:color="auto"/>
        <w:left w:val="none" w:sz="0" w:space="0" w:color="auto"/>
        <w:bottom w:val="none" w:sz="0" w:space="0" w:color="auto"/>
        <w:right w:val="none" w:sz="0" w:space="0" w:color="auto"/>
      </w:divBdr>
    </w:div>
    <w:div w:id="1313412816">
      <w:bodyDiv w:val="1"/>
      <w:marLeft w:val="0"/>
      <w:marRight w:val="0"/>
      <w:marTop w:val="0"/>
      <w:marBottom w:val="0"/>
      <w:divBdr>
        <w:top w:val="none" w:sz="0" w:space="0" w:color="auto"/>
        <w:left w:val="none" w:sz="0" w:space="0" w:color="auto"/>
        <w:bottom w:val="none" w:sz="0" w:space="0" w:color="auto"/>
        <w:right w:val="none" w:sz="0" w:space="0" w:color="auto"/>
      </w:divBdr>
    </w:div>
    <w:div w:id="1329139484">
      <w:bodyDiv w:val="1"/>
      <w:marLeft w:val="0"/>
      <w:marRight w:val="0"/>
      <w:marTop w:val="0"/>
      <w:marBottom w:val="0"/>
      <w:divBdr>
        <w:top w:val="none" w:sz="0" w:space="0" w:color="auto"/>
        <w:left w:val="none" w:sz="0" w:space="0" w:color="auto"/>
        <w:bottom w:val="none" w:sz="0" w:space="0" w:color="auto"/>
        <w:right w:val="none" w:sz="0" w:space="0" w:color="auto"/>
      </w:divBdr>
    </w:div>
    <w:div w:id="1354454575">
      <w:bodyDiv w:val="1"/>
      <w:marLeft w:val="0"/>
      <w:marRight w:val="0"/>
      <w:marTop w:val="0"/>
      <w:marBottom w:val="0"/>
      <w:divBdr>
        <w:top w:val="none" w:sz="0" w:space="0" w:color="auto"/>
        <w:left w:val="none" w:sz="0" w:space="0" w:color="auto"/>
        <w:bottom w:val="none" w:sz="0" w:space="0" w:color="auto"/>
        <w:right w:val="none" w:sz="0" w:space="0" w:color="auto"/>
      </w:divBdr>
    </w:div>
    <w:div w:id="1361663343">
      <w:bodyDiv w:val="1"/>
      <w:marLeft w:val="0"/>
      <w:marRight w:val="0"/>
      <w:marTop w:val="0"/>
      <w:marBottom w:val="0"/>
      <w:divBdr>
        <w:top w:val="none" w:sz="0" w:space="0" w:color="auto"/>
        <w:left w:val="none" w:sz="0" w:space="0" w:color="auto"/>
        <w:bottom w:val="none" w:sz="0" w:space="0" w:color="auto"/>
        <w:right w:val="none" w:sz="0" w:space="0" w:color="auto"/>
      </w:divBdr>
      <w:divsChild>
        <w:div w:id="579801752">
          <w:marLeft w:val="0"/>
          <w:marRight w:val="0"/>
          <w:marTop w:val="0"/>
          <w:marBottom w:val="0"/>
          <w:divBdr>
            <w:top w:val="none" w:sz="0" w:space="0" w:color="auto"/>
            <w:left w:val="none" w:sz="0" w:space="0" w:color="auto"/>
            <w:bottom w:val="none" w:sz="0" w:space="0" w:color="auto"/>
            <w:right w:val="none" w:sz="0" w:space="0" w:color="auto"/>
          </w:divBdr>
          <w:divsChild>
            <w:div w:id="668214993">
              <w:marLeft w:val="0"/>
              <w:marRight w:val="0"/>
              <w:marTop w:val="0"/>
              <w:marBottom w:val="0"/>
              <w:divBdr>
                <w:top w:val="none" w:sz="0" w:space="0" w:color="auto"/>
                <w:left w:val="none" w:sz="0" w:space="0" w:color="auto"/>
                <w:bottom w:val="none" w:sz="0" w:space="0" w:color="auto"/>
                <w:right w:val="none" w:sz="0" w:space="0" w:color="auto"/>
              </w:divBdr>
              <w:divsChild>
                <w:div w:id="7139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043294">
      <w:bodyDiv w:val="1"/>
      <w:marLeft w:val="0"/>
      <w:marRight w:val="0"/>
      <w:marTop w:val="0"/>
      <w:marBottom w:val="0"/>
      <w:divBdr>
        <w:top w:val="none" w:sz="0" w:space="0" w:color="auto"/>
        <w:left w:val="none" w:sz="0" w:space="0" w:color="auto"/>
        <w:bottom w:val="none" w:sz="0" w:space="0" w:color="auto"/>
        <w:right w:val="none" w:sz="0" w:space="0" w:color="auto"/>
      </w:divBdr>
    </w:div>
    <w:div w:id="1430544128">
      <w:bodyDiv w:val="1"/>
      <w:marLeft w:val="0"/>
      <w:marRight w:val="0"/>
      <w:marTop w:val="0"/>
      <w:marBottom w:val="0"/>
      <w:divBdr>
        <w:top w:val="none" w:sz="0" w:space="0" w:color="auto"/>
        <w:left w:val="none" w:sz="0" w:space="0" w:color="auto"/>
        <w:bottom w:val="none" w:sz="0" w:space="0" w:color="auto"/>
        <w:right w:val="none" w:sz="0" w:space="0" w:color="auto"/>
      </w:divBdr>
    </w:div>
    <w:div w:id="1521554630">
      <w:bodyDiv w:val="1"/>
      <w:marLeft w:val="0"/>
      <w:marRight w:val="0"/>
      <w:marTop w:val="0"/>
      <w:marBottom w:val="0"/>
      <w:divBdr>
        <w:top w:val="none" w:sz="0" w:space="0" w:color="auto"/>
        <w:left w:val="none" w:sz="0" w:space="0" w:color="auto"/>
        <w:bottom w:val="none" w:sz="0" w:space="0" w:color="auto"/>
        <w:right w:val="none" w:sz="0" w:space="0" w:color="auto"/>
      </w:divBdr>
      <w:divsChild>
        <w:div w:id="1356466826">
          <w:marLeft w:val="0"/>
          <w:marRight w:val="0"/>
          <w:marTop w:val="0"/>
          <w:marBottom w:val="0"/>
          <w:divBdr>
            <w:top w:val="none" w:sz="0" w:space="0" w:color="auto"/>
            <w:left w:val="none" w:sz="0" w:space="0" w:color="auto"/>
            <w:bottom w:val="none" w:sz="0" w:space="0" w:color="auto"/>
            <w:right w:val="none" w:sz="0" w:space="0" w:color="auto"/>
          </w:divBdr>
          <w:divsChild>
            <w:div w:id="1290360430">
              <w:marLeft w:val="0"/>
              <w:marRight w:val="0"/>
              <w:marTop w:val="0"/>
              <w:marBottom w:val="0"/>
              <w:divBdr>
                <w:top w:val="none" w:sz="0" w:space="0" w:color="auto"/>
                <w:left w:val="none" w:sz="0" w:space="0" w:color="auto"/>
                <w:bottom w:val="none" w:sz="0" w:space="0" w:color="auto"/>
                <w:right w:val="none" w:sz="0" w:space="0" w:color="auto"/>
              </w:divBdr>
              <w:divsChild>
                <w:div w:id="118112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78000">
      <w:bodyDiv w:val="1"/>
      <w:marLeft w:val="0"/>
      <w:marRight w:val="0"/>
      <w:marTop w:val="0"/>
      <w:marBottom w:val="0"/>
      <w:divBdr>
        <w:top w:val="none" w:sz="0" w:space="0" w:color="auto"/>
        <w:left w:val="none" w:sz="0" w:space="0" w:color="auto"/>
        <w:bottom w:val="none" w:sz="0" w:space="0" w:color="auto"/>
        <w:right w:val="none" w:sz="0" w:space="0" w:color="auto"/>
      </w:divBdr>
    </w:div>
    <w:div w:id="1619141926">
      <w:bodyDiv w:val="1"/>
      <w:marLeft w:val="0"/>
      <w:marRight w:val="0"/>
      <w:marTop w:val="0"/>
      <w:marBottom w:val="0"/>
      <w:divBdr>
        <w:top w:val="none" w:sz="0" w:space="0" w:color="auto"/>
        <w:left w:val="none" w:sz="0" w:space="0" w:color="auto"/>
        <w:bottom w:val="none" w:sz="0" w:space="0" w:color="auto"/>
        <w:right w:val="none" w:sz="0" w:space="0" w:color="auto"/>
      </w:divBdr>
    </w:div>
    <w:div w:id="1688751107">
      <w:bodyDiv w:val="1"/>
      <w:marLeft w:val="0"/>
      <w:marRight w:val="0"/>
      <w:marTop w:val="0"/>
      <w:marBottom w:val="0"/>
      <w:divBdr>
        <w:top w:val="none" w:sz="0" w:space="0" w:color="auto"/>
        <w:left w:val="none" w:sz="0" w:space="0" w:color="auto"/>
        <w:bottom w:val="none" w:sz="0" w:space="0" w:color="auto"/>
        <w:right w:val="none" w:sz="0" w:space="0" w:color="auto"/>
      </w:divBdr>
    </w:div>
    <w:div w:id="1710253701">
      <w:bodyDiv w:val="1"/>
      <w:marLeft w:val="0"/>
      <w:marRight w:val="0"/>
      <w:marTop w:val="0"/>
      <w:marBottom w:val="0"/>
      <w:divBdr>
        <w:top w:val="none" w:sz="0" w:space="0" w:color="auto"/>
        <w:left w:val="none" w:sz="0" w:space="0" w:color="auto"/>
        <w:bottom w:val="none" w:sz="0" w:space="0" w:color="auto"/>
        <w:right w:val="none" w:sz="0" w:space="0" w:color="auto"/>
      </w:divBdr>
    </w:div>
    <w:div w:id="1748723797">
      <w:bodyDiv w:val="1"/>
      <w:marLeft w:val="0"/>
      <w:marRight w:val="0"/>
      <w:marTop w:val="0"/>
      <w:marBottom w:val="0"/>
      <w:divBdr>
        <w:top w:val="none" w:sz="0" w:space="0" w:color="auto"/>
        <w:left w:val="none" w:sz="0" w:space="0" w:color="auto"/>
        <w:bottom w:val="none" w:sz="0" w:space="0" w:color="auto"/>
        <w:right w:val="none" w:sz="0" w:space="0" w:color="auto"/>
      </w:divBdr>
    </w:div>
    <w:div w:id="1778478331">
      <w:bodyDiv w:val="1"/>
      <w:marLeft w:val="0"/>
      <w:marRight w:val="0"/>
      <w:marTop w:val="0"/>
      <w:marBottom w:val="0"/>
      <w:divBdr>
        <w:top w:val="none" w:sz="0" w:space="0" w:color="auto"/>
        <w:left w:val="none" w:sz="0" w:space="0" w:color="auto"/>
        <w:bottom w:val="none" w:sz="0" w:space="0" w:color="auto"/>
        <w:right w:val="none" w:sz="0" w:space="0" w:color="auto"/>
      </w:divBdr>
    </w:div>
    <w:div w:id="1786920108">
      <w:bodyDiv w:val="1"/>
      <w:marLeft w:val="0"/>
      <w:marRight w:val="0"/>
      <w:marTop w:val="0"/>
      <w:marBottom w:val="0"/>
      <w:divBdr>
        <w:top w:val="none" w:sz="0" w:space="0" w:color="auto"/>
        <w:left w:val="none" w:sz="0" w:space="0" w:color="auto"/>
        <w:bottom w:val="none" w:sz="0" w:space="0" w:color="auto"/>
        <w:right w:val="none" w:sz="0" w:space="0" w:color="auto"/>
      </w:divBdr>
    </w:div>
    <w:div w:id="1794057773">
      <w:bodyDiv w:val="1"/>
      <w:marLeft w:val="0"/>
      <w:marRight w:val="0"/>
      <w:marTop w:val="0"/>
      <w:marBottom w:val="0"/>
      <w:divBdr>
        <w:top w:val="none" w:sz="0" w:space="0" w:color="auto"/>
        <w:left w:val="none" w:sz="0" w:space="0" w:color="auto"/>
        <w:bottom w:val="none" w:sz="0" w:space="0" w:color="auto"/>
        <w:right w:val="none" w:sz="0" w:space="0" w:color="auto"/>
      </w:divBdr>
    </w:div>
    <w:div w:id="1861819768">
      <w:bodyDiv w:val="1"/>
      <w:marLeft w:val="0"/>
      <w:marRight w:val="0"/>
      <w:marTop w:val="0"/>
      <w:marBottom w:val="0"/>
      <w:divBdr>
        <w:top w:val="none" w:sz="0" w:space="0" w:color="auto"/>
        <w:left w:val="none" w:sz="0" w:space="0" w:color="auto"/>
        <w:bottom w:val="none" w:sz="0" w:space="0" w:color="auto"/>
        <w:right w:val="none" w:sz="0" w:space="0" w:color="auto"/>
      </w:divBdr>
    </w:div>
    <w:div w:id="1870992585">
      <w:bodyDiv w:val="1"/>
      <w:marLeft w:val="0"/>
      <w:marRight w:val="0"/>
      <w:marTop w:val="0"/>
      <w:marBottom w:val="0"/>
      <w:divBdr>
        <w:top w:val="none" w:sz="0" w:space="0" w:color="auto"/>
        <w:left w:val="none" w:sz="0" w:space="0" w:color="auto"/>
        <w:bottom w:val="none" w:sz="0" w:space="0" w:color="auto"/>
        <w:right w:val="none" w:sz="0" w:space="0" w:color="auto"/>
      </w:divBdr>
      <w:divsChild>
        <w:div w:id="1669096638">
          <w:marLeft w:val="0"/>
          <w:marRight w:val="0"/>
          <w:marTop w:val="0"/>
          <w:marBottom w:val="0"/>
          <w:divBdr>
            <w:top w:val="none" w:sz="0" w:space="0" w:color="auto"/>
            <w:left w:val="none" w:sz="0" w:space="0" w:color="auto"/>
            <w:bottom w:val="none" w:sz="0" w:space="0" w:color="auto"/>
            <w:right w:val="none" w:sz="0" w:space="0" w:color="auto"/>
          </w:divBdr>
          <w:divsChild>
            <w:div w:id="2102800510">
              <w:marLeft w:val="0"/>
              <w:marRight w:val="0"/>
              <w:marTop w:val="0"/>
              <w:marBottom w:val="0"/>
              <w:divBdr>
                <w:top w:val="none" w:sz="0" w:space="0" w:color="auto"/>
                <w:left w:val="none" w:sz="0" w:space="0" w:color="auto"/>
                <w:bottom w:val="none" w:sz="0" w:space="0" w:color="auto"/>
                <w:right w:val="none" w:sz="0" w:space="0" w:color="auto"/>
              </w:divBdr>
              <w:divsChild>
                <w:div w:id="8468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959950">
      <w:bodyDiv w:val="1"/>
      <w:marLeft w:val="0"/>
      <w:marRight w:val="0"/>
      <w:marTop w:val="0"/>
      <w:marBottom w:val="0"/>
      <w:divBdr>
        <w:top w:val="none" w:sz="0" w:space="0" w:color="auto"/>
        <w:left w:val="none" w:sz="0" w:space="0" w:color="auto"/>
        <w:bottom w:val="none" w:sz="0" w:space="0" w:color="auto"/>
        <w:right w:val="none" w:sz="0" w:space="0" w:color="auto"/>
      </w:divBdr>
    </w:div>
    <w:div w:id="1952934111">
      <w:bodyDiv w:val="1"/>
      <w:marLeft w:val="0"/>
      <w:marRight w:val="0"/>
      <w:marTop w:val="0"/>
      <w:marBottom w:val="0"/>
      <w:divBdr>
        <w:top w:val="none" w:sz="0" w:space="0" w:color="auto"/>
        <w:left w:val="none" w:sz="0" w:space="0" w:color="auto"/>
        <w:bottom w:val="none" w:sz="0" w:space="0" w:color="auto"/>
        <w:right w:val="none" w:sz="0" w:space="0" w:color="auto"/>
      </w:divBdr>
    </w:div>
    <w:div w:id="1962303171">
      <w:bodyDiv w:val="1"/>
      <w:marLeft w:val="0"/>
      <w:marRight w:val="0"/>
      <w:marTop w:val="0"/>
      <w:marBottom w:val="0"/>
      <w:divBdr>
        <w:top w:val="none" w:sz="0" w:space="0" w:color="auto"/>
        <w:left w:val="none" w:sz="0" w:space="0" w:color="auto"/>
        <w:bottom w:val="none" w:sz="0" w:space="0" w:color="auto"/>
        <w:right w:val="none" w:sz="0" w:space="0" w:color="auto"/>
      </w:divBdr>
    </w:div>
    <w:div w:id="1962766855">
      <w:bodyDiv w:val="1"/>
      <w:marLeft w:val="0"/>
      <w:marRight w:val="0"/>
      <w:marTop w:val="0"/>
      <w:marBottom w:val="0"/>
      <w:divBdr>
        <w:top w:val="none" w:sz="0" w:space="0" w:color="auto"/>
        <w:left w:val="none" w:sz="0" w:space="0" w:color="auto"/>
        <w:bottom w:val="none" w:sz="0" w:space="0" w:color="auto"/>
        <w:right w:val="none" w:sz="0" w:space="0" w:color="auto"/>
      </w:divBdr>
    </w:div>
    <w:div w:id="1966691423">
      <w:bodyDiv w:val="1"/>
      <w:marLeft w:val="0"/>
      <w:marRight w:val="0"/>
      <w:marTop w:val="0"/>
      <w:marBottom w:val="0"/>
      <w:divBdr>
        <w:top w:val="none" w:sz="0" w:space="0" w:color="auto"/>
        <w:left w:val="none" w:sz="0" w:space="0" w:color="auto"/>
        <w:bottom w:val="none" w:sz="0" w:space="0" w:color="auto"/>
        <w:right w:val="none" w:sz="0" w:space="0" w:color="auto"/>
      </w:divBdr>
    </w:div>
    <w:div w:id="1982419828">
      <w:bodyDiv w:val="1"/>
      <w:marLeft w:val="0"/>
      <w:marRight w:val="0"/>
      <w:marTop w:val="0"/>
      <w:marBottom w:val="0"/>
      <w:divBdr>
        <w:top w:val="none" w:sz="0" w:space="0" w:color="auto"/>
        <w:left w:val="none" w:sz="0" w:space="0" w:color="auto"/>
        <w:bottom w:val="none" w:sz="0" w:space="0" w:color="auto"/>
        <w:right w:val="none" w:sz="0" w:space="0" w:color="auto"/>
      </w:divBdr>
    </w:div>
    <w:div w:id="1998802971">
      <w:bodyDiv w:val="1"/>
      <w:marLeft w:val="0"/>
      <w:marRight w:val="0"/>
      <w:marTop w:val="0"/>
      <w:marBottom w:val="0"/>
      <w:divBdr>
        <w:top w:val="none" w:sz="0" w:space="0" w:color="auto"/>
        <w:left w:val="none" w:sz="0" w:space="0" w:color="auto"/>
        <w:bottom w:val="none" w:sz="0" w:space="0" w:color="auto"/>
        <w:right w:val="none" w:sz="0" w:space="0" w:color="auto"/>
      </w:divBdr>
    </w:div>
    <w:div w:id="2052874166">
      <w:bodyDiv w:val="1"/>
      <w:marLeft w:val="0"/>
      <w:marRight w:val="0"/>
      <w:marTop w:val="0"/>
      <w:marBottom w:val="0"/>
      <w:divBdr>
        <w:top w:val="none" w:sz="0" w:space="0" w:color="auto"/>
        <w:left w:val="none" w:sz="0" w:space="0" w:color="auto"/>
        <w:bottom w:val="none" w:sz="0" w:space="0" w:color="auto"/>
        <w:right w:val="none" w:sz="0" w:space="0" w:color="auto"/>
      </w:divBdr>
    </w:div>
    <w:div w:id="212468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banrep.gov.co/es/mercado-laboral/salarios" TargetMode="External" Id="rId13" /><Relationship Type="http://schemas.openxmlformats.org/officeDocument/2006/relationships/hyperlink" Target="http://www.colombiacompra.gov.co/es/Clasificacion/test/pager/callback?_=1396361496688&amp;page=0&amp;field_event_category_value=All&amp;sort=asc&amp;order=Nombre%20%20" TargetMode="External" Id="rId18" /><Relationship Type="http://schemas.openxmlformats.org/officeDocument/2006/relationships/footer" Target="footer3.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https://www.oanda.com/lang/es/currency/converter/" TargetMode="External" Id="rId12" /><Relationship Type="http://schemas.openxmlformats.org/officeDocument/2006/relationships/hyperlink" Target="http://www.colombiacompra.gov.co/es/Clasificacion/test/pager/callback?_=1396361496688&amp;page=0&amp;field_event_category_value=All&amp;sort=asc&amp;order=Clase%20%20" TargetMode="External" Id="rId17" /><Relationship Type="http://schemas.openxmlformats.org/officeDocument/2006/relationships/header" Target="header3.xml" Id="rId25" /><Relationship Type="http://schemas.openxmlformats.org/officeDocument/2006/relationships/customXml" Target="../customXml/item2.xml" Id="rId2" /><Relationship Type="http://schemas.openxmlformats.org/officeDocument/2006/relationships/hyperlink" Target="http://www.colombiacompra.gov.co/es/Clasificacion/test/pager/callback?_=1396361496688&amp;page=0&amp;field_event_category_value=All&amp;sort=asc&amp;order=Familia%20" TargetMode="External" Id="rId16" /><Relationship Type="http://schemas.openxmlformats.org/officeDocument/2006/relationships/hyperlink" Target="https://www.superfinanciera.gov.co/publicacion/60819"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oanda.com/lang/es/currency/converter/" TargetMode="External" Id="rId11"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hyperlink" Target="http://horalegal.inm.gov.co" TargetMode="External" Id="rId15" /><Relationship Type="http://schemas.openxmlformats.org/officeDocument/2006/relationships/footer" Target="footer1.xm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yperlink" Target="https://www.colombiacompra.gov.co/manuales-guias-y-pliegos-tipo/manuales-y-guia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mineducacion.gov.co/1621/articles-85593_archivo_pdf4.pdf" TargetMode="External" Id="rId14" /><Relationship Type="http://schemas.openxmlformats.org/officeDocument/2006/relationships/header" Target="header2.xml" Id="rId22" /><Relationship Type="http://schemas.openxmlformats.org/officeDocument/2006/relationships/fontTable" Target="fontTable.xml" Id="rId27" /><Relationship Type="http://schemas.openxmlformats.org/officeDocument/2006/relationships/hyperlink" Target="http://relatoria.colombiacompra.gov.co/ficha/C-161%20de%202021" TargetMode="External" Id="Rcce8fe1a0c764ca2" /><Relationship Type="http://schemas.openxmlformats.org/officeDocument/2006/relationships/glossaryDocument" Target="/word/glossary/document.xml" Id="R0e1ee0958ce8439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c3ad5bc-afdb-4512-86ec-c67a3f05763d}"/>
      </w:docPartPr>
      <w:docPartBody>
        <w:p w14:paraId="4D53FA51">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B056D4F9-9416-401E-B6BD-4EC5329BC9DD}">
  <ds:schemaRefs>
    <ds:schemaRef ds:uri="http://schemas.microsoft.com/sharepoint/v3/contenttype/forms"/>
  </ds:schemaRefs>
</ds:datastoreItem>
</file>

<file path=customXml/itemProps2.xml><?xml version="1.0" encoding="utf-8"?>
<ds:datastoreItem xmlns:ds="http://schemas.openxmlformats.org/officeDocument/2006/customXml" ds:itemID="{32D31936-DCD5-43EE-BAFE-5C378371120B}"/>
</file>

<file path=customXml/itemProps3.xml><?xml version="1.0" encoding="utf-8"?>
<ds:datastoreItem xmlns:ds="http://schemas.openxmlformats.org/officeDocument/2006/customXml" ds:itemID="{231A2B0E-6437-4D34-81A2-080E96C577B5}">
  <ds:schemaRefs>
    <ds:schemaRef ds:uri="http://schemas.openxmlformats.org/officeDocument/2006/bibliography"/>
  </ds:schemaRefs>
</ds:datastoreItem>
</file>

<file path=customXml/itemProps4.xml><?xml version="1.0" encoding="utf-8"?>
<ds:datastoreItem xmlns:ds="http://schemas.openxmlformats.org/officeDocument/2006/customXml" ds:itemID="{10D858DA-AA14-4A4E-956B-6B26DDD74787}">
  <ds:schemaRefs>
    <ds:schemaRef ds:uri="http://schemas.microsoft.com/office/2006/documentManagement/types"/>
    <ds:schemaRef ds:uri="http://schemas.microsoft.com/office/infopath/2007/PartnerControls"/>
    <ds:schemaRef ds:uri="http://www.w3.org/XML/1998/namespace"/>
    <ds:schemaRef ds:uri="http://purl.org/dc/terms/"/>
    <ds:schemaRef ds:uri="a6cb9e4b-f1d1-4245-83ec-6cad768d538a"/>
    <ds:schemaRef ds:uri="http://purl.org/dc/dcmitype/"/>
    <ds:schemaRef ds:uri="9d85dbaf-23eb-4e57-a637-93dcacc8b1a1"/>
    <ds:schemaRef ds:uri="http://schemas.openxmlformats.org/package/2006/metadata/core-properties"/>
    <ds:schemaRef ds:uri="http://schemas.microsoft.com/office/2006/metadata/properties"/>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Andrea Estupiñán Castro</dc:creator>
  <cp:keywords/>
  <dc:description/>
  <cp:lastModifiedBy>Liliana Patricia Sanguino Arenas</cp:lastModifiedBy>
  <cp:revision>7</cp:revision>
  <cp:lastPrinted>2020-12-02T14:26:00Z</cp:lastPrinted>
  <dcterms:created xsi:type="dcterms:W3CDTF">2020-12-02T14:24:00Z</dcterms:created>
  <dcterms:modified xsi:type="dcterms:W3CDTF">2021-08-31T17:34:58Z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AuthorIds_UIVersion_56832">
    <vt:lpwstr>14</vt:lpwstr>
  </property>
</Properties>
</file>