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C3C" w:rsidP="30F1DE10" w:rsidRDefault="2DDB26EC" w14:paraId="7DEF23F3" w14:textId="5C0A970E">
      <w:pPr>
        <w:ind w:left="1701" w:right="1587"/>
        <w:jc w:val="both"/>
        <w:rPr>
          <w:rFonts w:ascii="Arial" w:hAnsi="Arial" w:eastAsia="Arial" w:cs="Arial"/>
          <w:color w:val="FF0000"/>
          <w:sz w:val="20"/>
          <w:szCs w:val="20"/>
          <w:lang w:val="es-CO"/>
        </w:rPr>
      </w:pPr>
      <w:r w:rsidRPr="30F1DE10">
        <w:rPr>
          <w:rFonts w:ascii="Arial" w:hAnsi="Arial" w:eastAsia="Arial" w:cs="Arial"/>
          <w:b/>
          <w:bCs/>
          <w:color w:val="FF0000"/>
          <w:sz w:val="20"/>
          <w:szCs w:val="20"/>
          <w:lang w:val="es-CO"/>
        </w:rPr>
        <w:t>Nota:</w:t>
      </w:r>
      <w:r w:rsidRPr="30F1DE10">
        <w:rPr>
          <w:rFonts w:ascii="Arial" w:hAnsi="Arial" w:eastAsia="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Artículos 1, 3</w:t>
      </w:r>
      <w:r w:rsidR="000A7C0A">
        <w:rPr>
          <w:rFonts w:ascii="Arial" w:hAnsi="Arial" w:eastAsia="Arial" w:cs="Arial"/>
          <w:color w:val="FF0000"/>
          <w:sz w:val="20"/>
          <w:szCs w:val="20"/>
          <w:lang w:val="es-CO"/>
        </w:rPr>
        <w:t>,</w:t>
      </w:r>
      <w:r w:rsidRPr="30F1DE10">
        <w:rPr>
          <w:rFonts w:ascii="Arial" w:hAnsi="Arial" w:eastAsia="Arial" w:cs="Arial"/>
          <w:color w:val="FF0000"/>
          <w:sz w:val="20"/>
          <w:szCs w:val="20"/>
          <w:lang w:val="es-CO"/>
        </w:rPr>
        <w:t xml:space="preserve"> 8</w:t>
      </w:r>
      <w:r w:rsidR="000A7C0A">
        <w:rPr>
          <w:rFonts w:ascii="Arial" w:hAnsi="Arial" w:eastAsia="Arial" w:cs="Arial"/>
          <w:color w:val="FF0000"/>
          <w:sz w:val="20"/>
          <w:szCs w:val="20"/>
          <w:lang w:val="es-CO"/>
        </w:rPr>
        <w:t xml:space="preserve"> y 11</w:t>
      </w:r>
    </w:p>
    <w:p w:rsidR="00995C3C" w:rsidP="30F1DE10" w:rsidRDefault="2DDB26EC" w14:paraId="10D6FD82" w14:textId="7926CF22">
      <w:pPr>
        <w:ind w:left="1701" w:right="1587"/>
        <w:jc w:val="both"/>
      </w:pPr>
      <w:r w:rsidRPr="30F1DE10">
        <w:rPr>
          <w:rFonts w:ascii="Arial" w:hAnsi="Arial" w:eastAsia="Arial" w:cs="Arial"/>
          <w:color w:val="FF0000"/>
          <w:sz w:val="20"/>
          <w:szCs w:val="20"/>
          <w:lang w:val="es-CO"/>
        </w:rPr>
        <w:t xml:space="preserve"> </w:t>
      </w:r>
    </w:p>
    <w:p w:rsidR="00995C3C" w:rsidP="30F1DE10" w:rsidRDefault="2DDB26EC" w14:paraId="5F6A4008" w14:textId="333048E1">
      <w:pPr>
        <w:pStyle w:val="xmsonormal"/>
        <w:ind w:left="1701" w:right="1587"/>
        <w:jc w:val="both"/>
        <w:rPr>
          <w:rStyle w:val="eop"/>
          <w:rFonts w:ascii="Arial" w:hAnsi="Arial" w:cs="Arial"/>
          <w:color w:val="000000" w:themeColor="text1"/>
          <w:sz w:val="20"/>
          <w:szCs w:val="20"/>
        </w:rPr>
      </w:pPr>
      <w:r w:rsidRPr="30F1DE10">
        <w:rPr>
          <w:rFonts w:ascii="Arial" w:hAnsi="Arial" w:eastAsia="Arial" w:cs="Arial"/>
          <w:color w:val="FF0000"/>
          <w:sz w:val="20"/>
          <w:szCs w:val="20"/>
        </w:rPr>
        <w:t>Los conceptos se relacionan al pie de cada disposición, y abren dando “clic” en el hipervínculo.</w:t>
      </w:r>
      <w:bookmarkStart w:name="_Hlk46840473" w:id="0"/>
    </w:p>
    <w:bookmarkEnd w:id="0"/>
    <w:p w:rsidR="30F1DE10" w:rsidP="30F1DE10" w:rsidRDefault="30F1DE10" w14:paraId="358F041B" w14:textId="77777777">
      <w:pPr>
        <w:pStyle w:val="xmsonormal"/>
        <w:jc w:val="both"/>
        <w:rPr>
          <w:rStyle w:val="normaltextrun"/>
          <w:rFonts w:ascii="Arial" w:hAnsi="Arial" w:cs="Arial"/>
          <w:b/>
          <w:bCs/>
          <w:color w:val="000000" w:themeColor="text1"/>
          <w:sz w:val="20"/>
          <w:szCs w:val="20"/>
        </w:rPr>
      </w:pPr>
    </w:p>
    <w:p w:rsidR="00995C3C" w:rsidP="30F1DE10" w:rsidRDefault="00995C3C" w14:paraId="2E6015FD" w14:textId="77777777">
      <w:pPr>
        <w:jc w:val="center"/>
        <w:rPr>
          <w:rFonts w:ascii="Arial" w:hAnsi="Arial" w:cs="Arial"/>
          <w:b/>
          <w:bCs/>
          <w:color w:val="000000" w:themeColor="text1"/>
          <w:sz w:val="22"/>
          <w:szCs w:val="22"/>
          <w:lang w:val="es-ES"/>
        </w:rPr>
      </w:pPr>
    </w:p>
    <w:p w:rsidRPr="00CD5F85" w:rsidR="00FE0B9B" w:rsidP="30F1DE10" w:rsidRDefault="000B3024" w14:paraId="2D076247" w14:textId="6F2C7C97">
      <w:pPr>
        <w:jc w:val="center"/>
        <w:rPr>
          <w:rFonts w:ascii="Arial" w:hAnsi="Arial" w:cs="Arial"/>
          <w:b/>
          <w:bCs/>
          <w:color w:val="000000" w:themeColor="text1"/>
          <w:sz w:val="22"/>
          <w:szCs w:val="22"/>
          <w:lang w:val="es-ES"/>
        </w:rPr>
      </w:pPr>
      <w:r w:rsidRPr="30F1DE10">
        <w:rPr>
          <w:rFonts w:ascii="Arial" w:hAnsi="Arial" w:cs="Arial"/>
          <w:b/>
          <w:bCs/>
          <w:color w:val="000000" w:themeColor="text1"/>
          <w:sz w:val="22"/>
          <w:szCs w:val="22"/>
          <w:lang w:val="es-ES"/>
        </w:rPr>
        <w:t>DECRETO NÚMERO 440 DE 2020</w:t>
      </w:r>
    </w:p>
    <w:p w:rsidRPr="00CD5F85" w:rsidR="000B3024" w:rsidP="00CD5F85" w:rsidRDefault="000B3024" w14:paraId="56CCA84A" w14:textId="77777777">
      <w:pPr>
        <w:rPr>
          <w:rFonts w:ascii="Arial" w:hAnsi="Arial" w:cs="Arial"/>
          <w:color w:val="000000" w:themeColor="text1"/>
          <w:sz w:val="22"/>
          <w:szCs w:val="22"/>
          <w:lang w:val="es-ES"/>
        </w:rPr>
      </w:pPr>
    </w:p>
    <w:p w:rsidRPr="00CD5F85" w:rsidR="000B3024" w:rsidP="00CD5F85" w:rsidRDefault="000B3024" w14:paraId="0460F1AF" w14:textId="77777777">
      <w:pPr>
        <w:jc w:val="center"/>
        <w:rPr>
          <w:rFonts w:ascii="Arial" w:hAnsi="Arial" w:cs="Arial"/>
          <w:b/>
          <w:bCs/>
          <w:color w:val="000000" w:themeColor="text1"/>
          <w:sz w:val="22"/>
          <w:szCs w:val="22"/>
          <w:lang w:val="es-ES"/>
        </w:rPr>
      </w:pPr>
      <w:r w:rsidRPr="00CD5F85">
        <w:rPr>
          <w:rFonts w:ascii="Arial" w:hAnsi="Arial" w:cs="Arial"/>
          <w:b/>
          <w:bCs/>
          <w:color w:val="000000" w:themeColor="text1"/>
          <w:sz w:val="22"/>
          <w:szCs w:val="22"/>
          <w:lang w:val="es-ES"/>
        </w:rPr>
        <w:t>“Por el cual se adoptan medidas de urgencia en materia de contratación estatal, con ocasión del Estado de Emergencia Económica, Social y Ecológica derivada de la Pandemia COVID-19”.</w:t>
      </w:r>
    </w:p>
    <w:p w:rsidRPr="00CD5F85" w:rsidR="000B3024" w:rsidP="00CD5F85" w:rsidRDefault="000B3024" w14:paraId="16246F0A" w14:textId="77777777">
      <w:pPr>
        <w:rPr>
          <w:rFonts w:ascii="Arial" w:hAnsi="Arial" w:cs="Arial"/>
          <w:color w:val="000000" w:themeColor="text1"/>
          <w:sz w:val="22"/>
          <w:szCs w:val="22"/>
          <w:lang w:val="es-ES"/>
        </w:rPr>
      </w:pPr>
    </w:p>
    <w:p w:rsidRPr="00CD5F85" w:rsidR="000B3024" w:rsidP="00CD5F85" w:rsidRDefault="000B3024" w14:paraId="0EC48969" w14:textId="77777777">
      <w:pPr>
        <w:jc w:val="center"/>
        <w:rPr>
          <w:rFonts w:ascii="Arial" w:hAnsi="Arial" w:cs="Arial"/>
          <w:b/>
          <w:color w:val="000000" w:themeColor="text1"/>
          <w:sz w:val="22"/>
          <w:szCs w:val="22"/>
          <w:lang w:val="es-ES"/>
        </w:rPr>
      </w:pPr>
      <w:r w:rsidRPr="00CD5F85">
        <w:rPr>
          <w:rFonts w:ascii="Arial" w:hAnsi="Arial" w:cs="Arial"/>
          <w:b/>
          <w:color w:val="000000" w:themeColor="text1"/>
          <w:sz w:val="22"/>
          <w:szCs w:val="22"/>
          <w:lang w:val="es-ES"/>
        </w:rPr>
        <w:t>EL PRESIDENTE DE LA REPÚBLICA DE COLOMBIA</w:t>
      </w:r>
    </w:p>
    <w:p w:rsidRPr="00CD5F85" w:rsidR="007835A9" w:rsidP="00CD5F85" w:rsidRDefault="007835A9" w14:paraId="24D82C28" w14:textId="77777777">
      <w:pPr>
        <w:jc w:val="center"/>
        <w:rPr>
          <w:rFonts w:ascii="Arial" w:hAnsi="Arial" w:cs="Arial"/>
          <w:b/>
          <w:color w:val="000000" w:themeColor="text1"/>
          <w:sz w:val="22"/>
          <w:szCs w:val="22"/>
          <w:lang w:val="es-ES"/>
        </w:rPr>
      </w:pPr>
    </w:p>
    <w:p w:rsidRPr="00CD5F85" w:rsidR="007835A9" w:rsidP="00CD5F85" w:rsidRDefault="007835A9" w14:paraId="1422B80D" w14:textId="77777777">
      <w:pPr>
        <w:jc w:val="both"/>
        <w:rPr>
          <w:rFonts w:ascii="Arial" w:hAnsi="Arial" w:eastAsia="Times New Roman" w:cs="Arial"/>
          <w:color w:val="000000" w:themeColor="text1"/>
          <w:sz w:val="22"/>
          <w:szCs w:val="22"/>
          <w:lang w:eastAsia="es-ES_tradnl"/>
        </w:rPr>
      </w:pPr>
      <w:r w:rsidRPr="00CD5F85">
        <w:rPr>
          <w:rFonts w:ascii="Arial" w:hAnsi="Arial" w:eastAsia="Times New Roman" w:cs="Arial"/>
          <w:color w:val="000000" w:themeColor="text1"/>
          <w:sz w:val="22"/>
          <w:szCs w:val="22"/>
          <w:lang w:eastAsia="es-ES_tradnl"/>
        </w:rPr>
        <w:t>En ejercicio de sus atribuciones constitucionales y legales, en especial las conferidas en el artículo 215 de la Constitución Política, en la Ley 137 de 1994 y el Decreto 417 del 17 de marzo de 2020, y</w:t>
      </w:r>
    </w:p>
    <w:p w:rsidRPr="00CD5F85" w:rsidR="007835A9" w:rsidP="00CD5F85" w:rsidRDefault="007835A9" w14:paraId="12FB8312" w14:textId="77777777">
      <w:pPr>
        <w:jc w:val="center"/>
        <w:rPr>
          <w:rFonts w:ascii="Arial" w:hAnsi="Arial" w:eastAsia="Times New Roman" w:cs="Arial"/>
          <w:color w:val="000000" w:themeColor="text1"/>
          <w:sz w:val="22"/>
          <w:szCs w:val="22"/>
          <w:lang w:eastAsia="es-ES_tradnl"/>
        </w:rPr>
      </w:pPr>
    </w:p>
    <w:p w:rsidRPr="00CD5F85" w:rsidR="007835A9" w:rsidP="30F1DE10" w:rsidRDefault="00DD3E52" w14:paraId="55E013CB" w14:textId="109E2F54">
      <w:pPr>
        <w:jc w:val="center"/>
        <w:rPr>
          <w:rFonts w:ascii="Arial" w:hAnsi="Arial" w:cs="Arial"/>
          <w:b/>
          <w:bCs/>
          <w:sz w:val="22"/>
          <w:szCs w:val="22"/>
        </w:rPr>
      </w:pPr>
      <w:r w:rsidRPr="30F1DE10">
        <w:rPr>
          <w:rFonts w:ascii="Arial" w:hAnsi="Arial" w:cs="Arial"/>
          <w:b/>
          <w:bCs/>
          <w:sz w:val="22"/>
          <w:szCs w:val="22"/>
        </w:rPr>
        <w:t>CONSIDERANDO</w:t>
      </w:r>
    </w:p>
    <w:p w:rsidRPr="00CD5F85" w:rsidR="00DD3E52" w:rsidP="00CD5F85" w:rsidRDefault="00DD3E52" w14:paraId="1F8A56B3" w14:textId="192CD8D0">
      <w:pPr>
        <w:jc w:val="both"/>
        <w:rPr>
          <w:rFonts w:ascii="Arial" w:hAnsi="Arial" w:cs="Arial"/>
          <w:sz w:val="22"/>
          <w:szCs w:val="22"/>
        </w:rPr>
      </w:pPr>
    </w:p>
    <w:p w:rsidRPr="00CD5F85" w:rsidR="00B139C2" w:rsidP="00CD5F85" w:rsidRDefault="00B139C2" w14:paraId="0A6B0440" w14:textId="77777777">
      <w:pPr>
        <w:jc w:val="both"/>
        <w:rPr>
          <w:rFonts w:ascii="Arial" w:hAnsi="Arial" w:cs="Arial"/>
          <w:sz w:val="22"/>
          <w:szCs w:val="22"/>
        </w:rPr>
      </w:pPr>
      <w:r w:rsidRPr="00CD5F85">
        <w:rPr>
          <w:rFonts w:ascii="Arial" w:hAnsi="Arial" w:cs="Arial"/>
          <w:sz w:val="22"/>
          <w:szCs w:val="22"/>
        </w:rPr>
        <w:t xml:space="preserve">Que, en los términos del artículo 215 de la Constitución Política de Colombia, el presidente de la República, con la firma de todos los ministros, en caso de que sobrevengan hechos distintos a los previstos en los artículos 212 y 213 de la Constitución Política, que perturben o amenacen perturbar en forma grave e inminente el orden económico, social y ecológico del país, o que constituyan grave calamidad pública, podrá declarar el estado de emergencia económica, social y ecológica por períodos hasta de treinta días en cada caso, que sumados no podrán exceder de noventa días en el año calendario. </w:t>
      </w:r>
    </w:p>
    <w:p w:rsidRPr="00CD5F85" w:rsidR="00B139C2" w:rsidP="00CD5F85" w:rsidRDefault="00B139C2" w14:paraId="6F7C5D1E" w14:textId="77777777">
      <w:pPr>
        <w:jc w:val="both"/>
        <w:rPr>
          <w:rFonts w:ascii="Arial" w:hAnsi="Arial" w:cs="Arial"/>
          <w:sz w:val="22"/>
          <w:szCs w:val="22"/>
        </w:rPr>
      </w:pPr>
    </w:p>
    <w:p w:rsidRPr="00CD5F85" w:rsidR="00B139C2" w:rsidP="00CD5F85" w:rsidRDefault="00B139C2" w14:paraId="18808281" w14:textId="77777777">
      <w:pPr>
        <w:jc w:val="both"/>
        <w:rPr>
          <w:rFonts w:ascii="Arial" w:hAnsi="Arial" w:cs="Arial"/>
          <w:sz w:val="22"/>
          <w:szCs w:val="22"/>
        </w:rPr>
      </w:pPr>
      <w:r w:rsidRPr="00CD5F85">
        <w:rPr>
          <w:rFonts w:ascii="Arial" w:hAnsi="Arial" w:cs="Arial"/>
          <w:sz w:val="22"/>
          <w:szCs w:val="22"/>
        </w:rPr>
        <w:t xml:space="preserve">Que, según la misma norma constitucional, una vez declarado el estado de emergencia económica, social y ecológica, el presidente de la República, con la firma de todos los ministros, podrá dictar decretos con fuerza de ley destinados exclusivamente a conjurar la crisis y a impedir la extensión de sus efectos. </w:t>
      </w:r>
    </w:p>
    <w:p w:rsidRPr="00CD5F85" w:rsidR="00B139C2" w:rsidP="00CD5F85" w:rsidRDefault="00B139C2" w14:paraId="5114DD8E" w14:textId="77777777">
      <w:pPr>
        <w:jc w:val="both"/>
        <w:rPr>
          <w:rFonts w:ascii="Arial" w:hAnsi="Arial" w:cs="Arial"/>
          <w:sz w:val="22"/>
          <w:szCs w:val="22"/>
        </w:rPr>
      </w:pPr>
    </w:p>
    <w:p w:rsidRPr="00CD5F85" w:rsidR="00B139C2" w:rsidP="00CD5F85" w:rsidRDefault="00B139C2" w14:paraId="417D8E44" w14:textId="151B3D8C">
      <w:pPr>
        <w:jc w:val="both"/>
        <w:rPr>
          <w:rFonts w:ascii="Arial" w:hAnsi="Arial" w:cs="Arial"/>
          <w:sz w:val="22"/>
          <w:szCs w:val="22"/>
        </w:rPr>
      </w:pPr>
      <w:r w:rsidRPr="00CD5F85">
        <w:rPr>
          <w:rFonts w:ascii="Arial" w:hAnsi="Arial" w:cs="Arial"/>
          <w:sz w:val="22"/>
          <w:szCs w:val="22"/>
        </w:rPr>
        <w:t xml:space="preserve">Que la Organización Mundial de la Salud declaró el 11 de marzo de 2020 que el brote del nuevo coronavirus COVID-19 es una pandemia, esencialmente por la velocidad en su propagación,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Pr="00CD5F85" w:rsidR="00B139C2" w:rsidP="00CD5F85" w:rsidRDefault="00B139C2" w14:paraId="6EF65430" w14:textId="77777777">
      <w:pPr>
        <w:jc w:val="both"/>
        <w:rPr>
          <w:rFonts w:ascii="Arial" w:hAnsi="Arial" w:cs="Arial"/>
          <w:sz w:val="22"/>
          <w:szCs w:val="22"/>
        </w:rPr>
      </w:pPr>
    </w:p>
    <w:p w:rsidRPr="00CD5F85" w:rsidR="00B139C2" w:rsidP="00CD5F85" w:rsidRDefault="00B139C2" w14:paraId="7A2A7252" w14:textId="77777777">
      <w:pPr>
        <w:jc w:val="both"/>
        <w:rPr>
          <w:rFonts w:ascii="Arial" w:hAnsi="Arial" w:cs="Arial"/>
          <w:sz w:val="22"/>
          <w:szCs w:val="22"/>
        </w:rPr>
      </w:pPr>
      <w:r w:rsidRPr="00CD5F85">
        <w:rPr>
          <w:rFonts w:ascii="Arial" w:hAnsi="Arial" w:cs="Arial"/>
          <w:sz w:val="22"/>
          <w:szCs w:val="22"/>
        </w:rPr>
        <w:t>Que el Ministerio de Salud y Protección Social expidió la Resolución 385 del 12 de marzo de 2020, «Por la cual se declara la emergencia sanitaria por causa del coronavirus COVID19 y se adoptan medidas para hacer frente al virus», en la cual se establecieron disposiciones destinadas a la prevención y contención del riesgo epidemiológico asociado al nuevo coronavirus COVID-19.</w:t>
      </w:r>
    </w:p>
    <w:p w:rsidRPr="00CD5F85" w:rsidR="00B139C2" w:rsidP="00CD5F85" w:rsidRDefault="00B139C2" w14:paraId="00E1899D" w14:textId="77777777">
      <w:pPr>
        <w:jc w:val="both"/>
        <w:rPr>
          <w:rFonts w:ascii="Arial" w:hAnsi="Arial" w:cs="Arial"/>
          <w:sz w:val="22"/>
          <w:szCs w:val="22"/>
        </w:rPr>
      </w:pPr>
    </w:p>
    <w:p w:rsidRPr="00CD5F85" w:rsidR="00DD3E52" w:rsidP="00CD5F85" w:rsidRDefault="00B139C2" w14:paraId="6886577C" w14:textId="7233954A">
      <w:pPr>
        <w:jc w:val="both"/>
        <w:rPr>
          <w:rFonts w:ascii="Arial" w:hAnsi="Arial" w:cs="Arial"/>
          <w:sz w:val="22"/>
          <w:szCs w:val="22"/>
        </w:rPr>
      </w:pPr>
      <w:r w:rsidRPr="00CD5F85">
        <w:rPr>
          <w:rFonts w:ascii="Arial" w:hAnsi="Arial" w:cs="Arial"/>
          <w:sz w:val="22"/>
          <w:szCs w:val="22"/>
        </w:rPr>
        <w:lastRenderedPageBreak/>
        <w:t>Que mediante el Decreto 417 del 17 de marzo de 2020 se declaró el estado de emergencia económica, social y ecológica en todo el territorio nacional por el término de treinta (30) días, con el fin de conjurar la grave calamidad pública que afecta al país por causa del nuevo coronavirus COVID-19.</w:t>
      </w:r>
    </w:p>
    <w:p w:rsidRPr="00CD5F85" w:rsidR="00CD5F85" w:rsidP="00CD5F85" w:rsidRDefault="00CD5F85" w14:paraId="3FF33B4F" w14:textId="77777777">
      <w:pPr>
        <w:jc w:val="both"/>
        <w:rPr>
          <w:rFonts w:ascii="Arial" w:hAnsi="Arial" w:cs="Arial"/>
          <w:sz w:val="22"/>
          <w:szCs w:val="22"/>
        </w:rPr>
      </w:pPr>
    </w:p>
    <w:p w:rsidRPr="00CD5F85" w:rsidR="00335D16" w:rsidP="00CD5F85" w:rsidRDefault="00335D16" w14:paraId="50D6767E" w14:textId="7C3AB165">
      <w:pPr>
        <w:jc w:val="both"/>
        <w:rPr>
          <w:rFonts w:ascii="Arial" w:hAnsi="Arial" w:cs="Arial"/>
          <w:sz w:val="22"/>
          <w:szCs w:val="22"/>
        </w:rPr>
      </w:pPr>
      <w:r w:rsidRPr="00CD5F85">
        <w:rPr>
          <w:rFonts w:ascii="Arial" w:hAnsi="Arial" w:cs="Arial"/>
          <w:sz w:val="22"/>
          <w:szCs w:val="22"/>
        </w:rPr>
        <w:t xml:space="preserve">Que la declaración del estado de emergencia económica, social y ecológica autoriza al </w:t>
      </w:r>
      <w:proofErr w:type="gramStart"/>
      <w:r w:rsidRPr="00CD5F85">
        <w:rPr>
          <w:rFonts w:ascii="Arial" w:hAnsi="Arial" w:cs="Arial"/>
          <w:sz w:val="22"/>
          <w:szCs w:val="22"/>
        </w:rPr>
        <w:t>Presidente</w:t>
      </w:r>
      <w:proofErr w:type="gramEnd"/>
      <w:r w:rsidRPr="00CD5F85">
        <w:rPr>
          <w:rFonts w:ascii="Arial" w:hAnsi="Arial" w:cs="Arial"/>
          <w:sz w:val="22"/>
          <w:szCs w:val="22"/>
        </w:rPr>
        <w:t xml:space="preserve"> de la República, con la firma de todos los ministros, para dictar decretos con fuerza de ley destinados exclusivamente a conjurar la crisis y a impedir la extensión de sus efectos.</w:t>
      </w:r>
    </w:p>
    <w:p w:rsidRPr="00CD5F85" w:rsidR="00335D16" w:rsidP="00CD5F85" w:rsidRDefault="00335D16" w14:paraId="72B46600" w14:textId="0DBA0703">
      <w:pPr>
        <w:jc w:val="both"/>
        <w:rPr>
          <w:rFonts w:ascii="Arial" w:hAnsi="Arial" w:cs="Arial"/>
          <w:sz w:val="22"/>
          <w:szCs w:val="22"/>
        </w:rPr>
      </w:pPr>
    </w:p>
    <w:p w:rsidRPr="00CD5F85" w:rsidR="00D46B76" w:rsidP="00CD5F85" w:rsidRDefault="00335D16" w14:paraId="378CEAB1" w14:textId="77777777">
      <w:pPr>
        <w:jc w:val="both"/>
        <w:rPr>
          <w:rFonts w:ascii="Arial" w:hAnsi="Arial" w:cs="Arial"/>
          <w:sz w:val="22"/>
          <w:szCs w:val="22"/>
        </w:rPr>
      </w:pPr>
      <w:r w:rsidRPr="00CD5F85">
        <w:rPr>
          <w:rFonts w:ascii="Arial" w:hAnsi="Arial" w:cs="Arial"/>
          <w:sz w:val="22"/>
          <w:szCs w:val="22"/>
        </w:rPr>
        <w:t>Que en la justificación para la declaratoria de emergencia se señaló, entre otros aspectos: "En ese orden de ideas, se hace necesario por la urgencia y gravedad de la crisis y por la insuficiencia de los mecanismos jurídicos ofrecidos, entre otros, en la Ley 1 00 de 1993 Por la cual se crea el Sistema de Seguridad Social Integral, la Ley 1122 de 2007 - Sistema General de Seguridad Social en Salud, Ley 1438 de 2011, Ley 80 de 1993, el Decreto 663 de 1993 - Estatuto Orgánico del Sistema Financiero y el Decreto 111 de 1996- Estatuto Orgánico del Presupuesto, recurrir a las facultades del estado de emergencia económica, social y ecológica con el fin de dictar decretos con fuerza de ley que permitan conjurar la grave crisis generada por el nuevo Coronavirus Covid-19 debido a la propagación y mortalidad generado por el mismo, el pánico por la propagación y las medidas de contención decretadas por cada Estado para evitar una mayor propagación". [... ]</w:t>
      </w:r>
    </w:p>
    <w:p w:rsidRPr="00CD5F85" w:rsidR="00D46B76" w:rsidP="00CD5F85" w:rsidRDefault="00D46B76" w14:paraId="0E56219F" w14:textId="77777777">
      <w:pPr>
        <w:jc w:val="both"/>
        <w:rPr>
          <w:rFonts w:ascii="Arial" w:hAnsi="Arial" w:cs="Arial"/>
          <w:sz w:val="22"/>
          <w:szCs w:val="22"/>
        </w:rPr>
      </w:pPr>
    </w:p>
    <w:p w:rsidRPr="00CD5F85" w:rsidR="00D46B76" w:rsidP="00CD5F85" w:rsidRDefault="00335D16" w14:paraId="5CCBEE07" w14:textId="77777777">
      <w:pPr>
        <w:jc w:val="both"/>
        <w:rPr>
          <w:rFonts w:ascii="Arial" w:hAnsi="Arial" w:cs="Arial"/>
          <w:sz w:val="22"/>
          <w:szCs w:val="22"/>
        </w:rPr>
      </w:pPr>
      <w:r w:rsidRPr="00CD5F85">
        <w:rPr>
          <w:rFonts w:ascii="Arial" w:hAnsi="Arial" w:cs="Arial"/>
          <w:sz w:val="22"/>
          <w:szCs w:val="22"/>
        </w:rPr>
        <w:t xml:space="preserve"> "Que la adopción de medidas de rango legislativo, autorizadas por el Estado de Emergencia, buscan fortalecer las acciones dirigidas a conjurar los efectos de la crisis, así como a mejorar la situación de los contagiados y evitar una mayor propagación del COVID19. </w:t>
      </w:r>
    </w:p>
    <w:p w:rsidRPr="00CD5F85" w:rsidR="00D46B76" w:rsidP="00CD5F85" w:rsidRDefault="00D46B76" w14:paraId="7B81D462" w14:textId="77777777">
      <w:pPr>
        <w:jc w:val="both"/>
        <w:rPr>
          <w:rFonts w:ascii="Arial" w:hAnsi="Arial" w:cs="Arial"/>
          <w:sz w:val="22"/>
          <w:szCs w:val="22"/>
        </w:rPr>
      </w:pPr>
    </w:p>
    <w:p w:rsidRPr="00CD5F85" w:rsidR="00D46B76" w:rsidP="00CD5F85" w:rsidRDefault="00335D16" w14:paraId="0E0F5E84" w14:textId="5742ABE5">
      <w:pPr>
        <w:jc w:val="both"/>
        <w:rPr>
          <w:rFonts w:ascii="Arial" w:hAnsi="Arial" w:cs="Arial"/>
          <w:sz w:val="22"/>
          <w:szCs w:val="22"/>
        </w:rPr>
      </w:pPr>
      <w:r w:rsidRPr="00CD5F85">
        <w:rPr>
          <w:rFonts w:ascii="Arial" w:hAnsi="Arial" w:cs="Arial"/>
          <w:sz w:val="22"/>
          <w:szCs w:val="22"/>
        </w:rPr>
        <w:t xml:space="preserve">"Que una de las principales medidas, recomendadas por la Organización Mundial de la Salud, es el distanciamiento social y aislamiento, para lo cual, las tecnologías de la información y las comunicaciones y los servicios de comunicaciones, en general, se convierten en una herramienta esencial para permitir la protección de la vida y la salud de los </w:t>
      </w:r>
      <w:proofErr w:type="gramStart"/>
      <w:r w:rsidRPr="00CD5F85">
        <w:rPr>
          <w:rFonts w:ascii="Arial" w:hAnsi="Arial" w:cs="Arial"/>
          <w:sz w:val="22"/>
          <w:szCs w:val="22"/>
        </w:rPr>
        <w:t>Colombianos</w:t>
      </w:r>
      <w:proofErr w:type="gramEnd"/>
      <w:r w:rsidRPr="00CD5F85">
        <w:rPr>
          <w:rFonts w:ascii="Arial" w:hAnsi="Arial" w:cs="Arial"/>
          <w:sz w:val="22"/>
          <w:szCs w:val="22"/>
        </w:rPr>
        <w:t xml:space="preserve">". </w:t>
      </w:r>
    </w:p>
    <w:p w:rsidRPr="00CD5F85" w:rsidR="00D46B76" w:rsidP="00CD5F85" w:rsidRDefault="00D46B76" w14:paraId="4CE4E7A8" w14:textId="77777777">
      <w:pPr>
        <w:jc w:val="both"/>
        <w:rPr>
          <w:rFonts w:ascii="Arial" w:hAnsi="Arial" w:cs="Arial"/>
          <w:sz w:val="22"/>
          <w:szCs w:val="22"/>
        </w:rPr>
      </w:pPr>
    </w:p>
    <w:p w:rsidRPr="00CD5F85" w:rsidR="00D46B76" w:rsidP="00CD5F85" w:rsidRDefault="00335D16" w14:paraId="57236748" w14:textId="77777777">
      <w:pPr>
        <w:jc w:val="both"/>
        <w:rPr>
          <w:rFonts w:ascii="Arial" w:hAnsi="Arial" w:cs="Arial"/>
          <w:sz w:val="22"/>
          <w:szCs w:val="22"/>
        </w:rPr>
      </w:pPr>
      <w:r w:rsidRPr="00CD5F85">
        <w:rPr>
          <w:rFonts w:ascii="Arial" w:hAnsi="Arial" w:cs="Arial"/>
          <w:sz w:val="22"/>
          <w:szCs w:val="22"/>
        </w:rPr>
        <w:t xml:space="preserve">Que el artículo 3 del Decreto 417 del 17 de marzo de 2020 resolvió adoptar "mediante decretos legislativos, además de las medidas anunciadas en la parte considerativa de este decreto, todas aquellas medidas adicionales necesarias para conjurar la crisis e impedir la extensión de sus efectos, así mismo dispondrá las operaciones presupuestales necesarias para llevarlas a cabo". </w:t>
      </w:r>
    </w:p>
    <w:p w:rsidRPr="00CD5F85" w:rsidR="00D46B76" w:rsidP="00CD5F85" w:rsidRDefault="00D46B76" w14:paraId="5E3382E4" w14:textId="77777777">
      <w:pPr>
        <w:jc w:val="both"/>
        <w:rPr>
          <w:rFonts w:ascii="Arial" w:hAnsi="Arial" w:cs="Arial"/>
          <w:sz w:val="22"/>
          <w:szCs w:val="22"/>
        </w:rPr>
      </w:pPr>
    </w:p>
    <w:p w:rsidRPr="00CD5F85" w:rsidR="00335D16" w:rsidP="00CD5F85" w:rsidRDefault="00335D16" w14:paraId="34ABBF0E" w14:textId="6DBEAFC3">
      <w:pPr>
        <w:jc w:val="both"/>
        <w:rPr>
          <w:rFonts w:ascii="Arial" w:hAnsi="Arial" w:cs="Arial"/>
          <w:sz w:val="22"/>
          <w:szCs w:val="22"/>
        </w:rPr>
      </w:pPr>
      <w:r w:rsidRPr="00CD5F85">
        <w:rPr>
          <w:rFonts w:ascii="Arial" w:hAnsi="Arial" w:cs="Arial"/>
          <w:sz w:val="22"/>
          <w:szCs w:val="22"/>
        </w:rPr>
        <w:t xml:space="preserve">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w:t>
      </w:r>
      <w:r w:rsidRPr="00CD5F85">
        <w:rPr>
          <w:rFonts w:ascii="Arial" w:hAnsi="Arial" w:cs="Arial"/>
          <w:sz w:val="22"/>
          <w:szCs w:val="22"/>
        </w:rPr>
        <w:lastRenderedPageBreak/>
        <w:t>administrativas, y en especial la Agencia Nacional de Contratación Pública - Colombia Compra Eficiente pueda adelantar procedimeitnos de contratación ágiles y expeditos, ante la urgencia en adquirir bienes, obras o servicios para contener la expanción del virus y atender la mitigación de la pandemia; inclusive se debe autorizar, entre otras medidas pertinentes, la adición ilimitada de los contratos vigentes que contribuyan a atender la epidemia.</w:t>
      </w:r>
    </w:p>
    <w:p w:rsidRPr="00CD5F85" w:rsidR="009842D3" w:rsidP="00CD5F85" w:rsidRDefault="009842D3" w14:paraId="4769B6EA" w14:textId="3D9AF837">
      <w:pPr>
        <w:jc w:val="both"/>
        <w:rPr>
          <w:rFonts w:ascii="Arial" w:hAnsi="Arial" w:cs="Arial"/>
          <w:sz w:val="22"/>
          <w:szCs w:val="22"/>
        </w:rPr>
      </w:pPr>
    </w:p>
    <w:p w:rsidRPr="00CD5F85" w:rsidR="009842D3" w:rsidP="00CD5F85" w:rsidRDefault="009842D3" w14:paraId="2A58A23F" w14:textId="77777777">
      <w:pPr>
        <w:jc w:val="both"/>
        <w:rPr>
          <w:rFonts w:ascii="Arial" w:hAnsi="Arial" w:cs="Arial"/>
          <w:sz w:val="22"/>
          <w:szCs w:val="22"/>
        </w:rPr>
      </w:pPr>
      <w:r w:rsidRPr="00CD5F85">
        <w:rPr>
          <w:rFonts w:ascii="Arial" w:hAnsi="Arial" w:cs="Arial"/>
          <w:sz w:val="22"/>
          <w:szCs w:val="22"/>
        </w:rPr>
        <w:t xml:space="preserve">En mérito lo expuesto, </w:t>
      </w:r>
    </w:p>
    <w:p w:rsidRPr="00CD5F85" w:rsidR="009842D3" w:rsidP="00CD5F85" w:rsidRDefault="009842D3" w14:paraId="4A279684" w14:textId="77777777">
      <w:pPr>
        <w:jc w:val="both"/>
        <w:rPr>
          <w:rFonts w:ascii="Arial" w:hAnsi="Arial" w:cs="Arial"/>
          <w:sz w:val="22"/>
          <w:szCs w:val="22"/>
        </w:rPr>
      </w:pPr>
    </w:p>
    <w:p w:rsidRPr="00CD5F85" w:rsidR="009842D3" w:rsidP="00CD5F85" w:rsidRDefault="009842D3" w14:paraId="7D311B36" w14:textId="2555082E">
      <w:pPr>
        <w:jc w:val="center"/>
        <w:rPr>
          <w:rFonts w:ascii="Arial" w:hAnsi="Arial" w:eastAsia="Times New Roman" w:cs="Arial"/>
          <w:b/>
          <w:bCs/>
          <w:color w:val="000000" w:themeColor="text1"/>
          <w:sz w:val="22"/>
          <w:szCs w:val="22"/>
          <w:lang w:eastAsia="es-ES_tradnl"/>
        </w:rPr>
      </w:pPr>
      <w:r w:rsidRPr="00CD5F85">
        <w:rPr>
          <w:rFonts w:ascii="Arial" w:hAnsi="Arial" w:cs="Arial"/>
          <w:b/>
          <w:bCs/>
          <w:sz w:val="22"/>
          <w:szCs w:val="22"/>
        </w:rPr>
        <w:t>DECRETA</w:t>
      </w:r>
    </w:p>
    <w:p w:rsidRPr="00CD5F85" w:rsidR="007835A9" w:rsidP="00CD5F85" w:rsidRDefault="007835A9" w14:paraId="10642CD0" w14:textId="77777777">
      <w:pPr>
        <w:jc w:val="both"/>
        <w:rPr>
          <w:rFonts w:ascii="Arial" w:hAnsi="Arial" w:eastAsia="Times New Roman" w:cs="Arial"/>
          <w:color w:val="000000" w:themeColor="text1"/>
          <w:sz w:val="22"/>
          <w:szCs w:val="22"/>
          <w:lang w:eastAsia="es-ES_tradnl"/>
        </w:rPr>
      </w:pPr>
    </w:p>
    <w:p w:rsidRPr="00CD5F85" w:rsidR="00DE52FF" w:rsidP="00CD5F85" w:rsidRDefault="008D6C39" w14:paraId="6E17E7C6" w14:textId="77777777">
      <w:pPr>
        <w:jc w:val="both"/>
        <w:rPr>
          <w:rFonts w:ascii="Arial" w:hAnsi="Arial" w:eastAsia="Times New Roman" w:cs="Arial"/>
          <w:color w:val="000000" w:themeColor="text1"/>
          <w:sz w:val="22"/>
          <w:szCs w:val="22"/>
          <w:lang w:eastAsia="es-ES_tradnl"/>
        </w:rPr>
      </w:pPr>
      <w:r w:rsidRPr="00CD5F85">
        <w:rPr>
          <w:rFonts w:ascii="Arial" w:hAnsi="Arial" w:eastAsia="Times New Roman" w:cs="Arial"/>
          <w:bCs/>
          <w:color w:val="000000" w:themeColor="text1"/>
          <w:sz w:val="22"/>
          <w:szCs w:val="22"/>
          <w:lang w:eastAsia="es-ES_tradnl"/>
        </w:rPr>
        <w:t>Artículo 1. Audiencias públicas.</w:t>
      </w:r>
      <w:r w:rsidRPr="00CD5F85" w:rsidR="00DE52FF">
        <w:rPr>
          <w:rFonts w:ascii="Arial" w:hAnsi="Arial" w:eastAsia="Times New Roman" w:cs="Arial"/>
          <w:bCs/>
          <w:color w:val="000000" w:themeColor="text1"/>
          <w:sz w:val="22"/>
          <w:szCs w:val="22"/>
          <w:lang w:eastAsia="es-ES_tradnl"/>
        </w:rPr>
        <w:t xml:space="preserve"> Para</w:t>
      </w:r>
      <w:r w:rsidRPr="00CD5F85" w:rsidR="00DE52FF">
        <w:rPr>
          <w:rFonts w:ascii="Arial" w:hAnsi="Arial" w:eastAsia="Times New Roman" w:cs="Arial"/>
          <w:color w:val="000000" w:themeColor="text1"/>
          <w:sz w:val="22"/>
          <w:szCs w:val="22"/>
          <w:lang w:eastAsia="es-ES_tradnl"/>
        </w:rPr>
        <w:t xml:space="preserve">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rsidRPr="00CD5F85" w:rsidR="00DE52FF" w:rsidP="00CD5F85" w:rsidRDefault="00DE52FF" w14:paraId="26238A52" w14:textId="77777777">
      <w:pPr>
        <w:jc w:val="both"/>
        <w:rPr>
          <w:rFonts w:ascii="Arial" w:hAnsi="Arial" w:eastAsia="Times New Roman" w:cs="Arial"/>
          <w:color w:val="000000" w:themeColor="text1"/>
          <w:sz w:val="22"/>
          <w:szCs w:val="22"/>
          <w:lang w:eastAsia="es-ES_tradnl"/>
        </w:rPr>
      </w:pPr>
    </w:p>
    <w:p w:rsidRPr="00CD5F85" w:rsidR="00DE52FF" w:rsidP="00CD5F85" w:rsidRDefault="00DE52FF" w14:paraId="3C7E3B23" w14:textId="77777777">
      <w:pPr>
        <w:jc w:val="both"/>
        <w:rPr>
          <w:rFonts w:ascii="Arial" w:hAnsi="Arial" w:eastAsia="Times New Roman" w:cs="Arial"/>
          <w:color w:val="000000" w:themeColor="text1"/>
          <w:sz w:val="22"/>
          <w:szCs w:val="22"/>
          <w:lang w:eastAsia="es-ES_tradnl"/>
        </w:rPr>
      </w:pPr>
      <w:r w:rsidRPr="00CD5F85">
        <w:rPr>
          <w:rFonts w:ascii="Arial" w:hAnsi="Arial" w:eastAsia="Times New Roman" w:cs="Arial"/>
          <w:color w:val="000000" w:themeColor="text1"/>
          <w:sz w:val="22"/>
          <w:szCs w:val="22"/>
          <w:lang w:eastAsia="es-ES_tradnl"/>
        </w:rPr>
        <w:t>La entidad estatal deberá indicar y garantizar los medios electrónicos y de comunicación que serán utilizados, así como los mecanismos que empleará para el registro de toda la información generada, conforme al cronograma establecido en el procedimiento.</w:t>
      </w:r>
    </w:p>
    <w:p w:rsidRPr="00CD5F85" w:rsidR="00DE52FF" w:rsidP="00CD5F85" w:rsidRDefault="00DE52FF" w14:paraId="51AF9544" w14:textId="77777777">
      <w:pPr>
        <w:jc w:val="both"/>
        <w:rPr>
          <w:rFonts w:ascii="Arial" w:hAnsi="Arial" w:eastAsia="Times New Roman" w:cs="Arial"/>
          <w:color w:val="000000" w:themeColor="text1"/>
          <w:sz w:val="22"/>
          <w:szCs w:val="22"/>
          <w:lang w:eastAsia="es-ES_tradnl"/>
        </w:rPr>
      </w:pPr>
    </w:p>
    <w:p w:rsidRPr="00CD5F85" w:rsidR="00DE52FF" w:rsidP="00CD5F85" w:rsidRDefault="00DE52FF" w14:paraId="57FE2C97" w14:textId="77777777">
      <w:pPr>
        <w:jc w:val="both"/>
        <w:rPr>
          <w:rFonts w:ascii="Arial" w:hAnsi="Arial" w:eastAsia="Times New Roman" w:cs="Arial"/>
          <w:color w:val="000000" w:themeColor="text1"/>
          <w:sz w:val="22"/>
          <w:szCs w:val="22"/>
          <w:lang w:eastAsia="es-ES_tradnl"/>
        </w:rPr>
      </w:pPr>
      <w:r w:rsidRPr="00CD5F85">
        <w:rPr>
          <w:rFonts w:ascii="Arial" w:hAnsi="Arial" w:eastAsia="Times New Roman" w:cs="Arial"/>
          <w:color w:val="000000" w:themeColor="text1"/>
          <w:sz w:val="22"/>
          <w:szCs w:val="22"/>
          <w:lang w:eastAsia="es-ES_tradnl"/>
        </w:rPr>
        <w:t>En todo caso, debe garantizarse el procedimiento de intervención de los interesados, y se levantará un acta de lo acontecido en la audiencia.</w:t>
      </w:r>
    </w:p>
    <w:p w:rsidRPr="00CD5F85" w:rsidR="00DE52FF" w:rsidP="00CD5F85" w:rsidRDefault="00DE52FF" w14:paraId="4D01835B" w14:textId="77777777">
      <w:pPr>
        <w:jc w:val="both"/>
        <w:rPr>
          <w:rFonts w:ascii="Arial" w:hAnsi="Arial" w:eastAsia="Times New Roman" w:cs="Arial"/>
          <w:color w:val="000000" w:themeColor="text1"/>
          <w:sz w:val="22"/>
          <w:szCs w:val="22"/>
          <w:lang w:eastAsia="es-ES_tradnl"/>
        </w:rPr>
      </w:pPr>
    </w:p>
    <w:p w:rsidRPr="00CD5F85" w:rsidR="00DE52FF" w:rsidP="00CD5F85" w:rsidRDefault="00DE52FF" w14:paraId="4E19267B" w14:textId="29857708">
      <w:pPr>
        <w:jc w:val="both"/>
        <w:rPr>
          <w:rFonts w:ascii="Arial" w:hAnsi="Arial" w:eastAsia="Times New Roman" w:cs="Arial"/>
          <w:color w:val="000000" w:themeColor="text1"/>
          <w:sz w:val="22"/>
          <w:szCs w:val="22"/>
          <w:lang w:eastAsia="es-ES_tradnl"/>
        </w:rPr>
      </w:pPr>
      <w:r w:rsidRPr="00CD5F85">
        <w:rPr>
          <w:rFonts w:ascii="Arial" w:hAnsi="Arial" w:eastAsia="Times New Roman" w:cs="Arial"/>
          <w:color w:val="000000" w:themeColor="text1"/>
          <w:sz w:val="22"/>
          <w:szCs w:val="22"/>
          <w:lang w:eastAsia="es-ES_tradnl"/>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rsidRPr="00CD5F85" w:rsidR="00F05BE4" w:rsidP="00CD5F85" w:rsidRDefault="00F05BE4" w14:paraId="00344281" w14:textId="6FE8051C">
      <w:pPr>
        <w:jc w:val="both"/>
        <w:rPr>
          <w:rFonts w:ascii="Arial" w:hAnsi="Arial" w:eastAsia="Times New Roman" w:cs="Arial"/>
          <w:color w:val="000000" w:themeColor="text1"/>
          <w:sz w:val="22"/>
          <w:szCs w:val="22"/>
          <w:lang w:eastAsia="es-ES_tradnl"/>
        </w:rPr>
      </w:pPr>
    </w:p>
    <w:p w:rsidRPr="00BD0CD4" w:rsidR="00F05BE4" w:rsidP="00027F5A" w:rsidRDefault="00F05BE4" w14:paraId="3318F07F" w14:textId="61F6FB19">
      <w:pPr>
        <w:spacing w:line="276" w:lineRule="auto"/>
        <w:jc w:val="both"/>
        <w:rPr>
          <w:rFonts w:ascii="Arial" w:hAnsi="Arial" w:eastAsia="Times New Roman" w:cs="Arial"/>
          <w:color w:val="000000" w:themeColor="text1"/>
          <w:sz w:val="20"/>
          <w:szCs w:val="20"/>
          <w:lang w:eastAsia="es-ES"/>
        </w:rPr>
      </w:pPr>
      <w:r w:rsidRPr="00BD0CD4">
        <w:rPr>
          <w:rFonts w:ascii="Arial" w:hAnsi="Arial" w:eastAsia="Times New Roman" w:cs="Arial"/>
          <w:color w:val="000000" w:themeColor="text1"/>
          <w:sz w:val="20"/>
          <w:szCs w:val="20"/>
          <w:lang w:eastAsia="es-ES"/>
        </w:rPr>
        <w:t>(Ver conceptos</w:t>
      </w:r>
      <w:r w:rsidRPr="00BD0CD4" w:rsidR="00027F5A">
        <w:rPr>
          <w:rFonts w:ascii="Arial" w:hAnsi="Arial" w:eastAsia="Times New Roman" w:cs="Arial"/>
          <w:color w:val="000000" w:themeColor="text1"/>
          <w:sz w:val="20"/>
          <w:szCs w:val="20"/>
          <w:lang w:eastAsia="es-ES"/>
        </w:rPr>
        <w:t>:</w:t>
      </w:r>
      <w:r w:rsidRPr="00BD0CD4">
        <w:rPr>
          <w:rFonts w:ascii="Arial" w:hAnsi="Arial" w:eastAsia="Times New Roman" w:cs="Arial"/>
          <w:color w:val="000000" w:themeColor="text1"/>
          <w:sz w:val="20"/>
          <w:szCs w:val="20"/>
          <w:lang w:eastAsia="es-ES"/>
        </w:rPr>
        <w:t xml:space="preserve"> </w:t>
      </w:r>
      <w:hyperlink w:history="1" r:id="rId7">
        <w:r w:rsidRPr="00BD0CD4" w:rsidR="00027F5A">
          <w:rPr>
            <w:rStyle w:val="Hipervnculo"/>
            <w:rFonts w:ascii="Arial" w:hAnsi="Arial" w:eastAsia="Times New Roman" w:cs="Arial"/>
            <w:sz w:val="20"/>
            <w:szCs w:val="20"/>
            <w:lang w:eastAsia="es-ES"/>
          </w:rPr>
          <w:t xml:space="preserve">C−243 del </w:t>
        </w:r>
        <w:r w:rsidRPr="00BD0CD4" w:rsidR="00027F5A">
          <w:rPr>
            <w:rStyle w:val="Hipervnculo"/>
            <w:rFonts w:ascii="Arial" w:hAnsi="Arial" w:cs="Arial"/>
            <w:sz w:val="20"/>
            <w:szCs w:val="20"/>
          </w:rPr>
          <w:t>24/03/2020</w:t>
        </w:r>
      </w:hyperlink>
      <w:r w:rsidRPr="00BD0CD4" w:rsidR="00027F5A">
        <w:rPr>
          <w:rFonts w:ascii="Arial" w:hAnsi="Arial" w:cs="Arial"/>
          <w:color w:val="000000" w:themeColor="text1"/>
          <w:sz w:val="20"/>
          <w:szCs w:val="20"/>
        </w:rPr>
        <w:t xml:space="preserve">, </w:t>
      </w:r>
      <w:hyperlink w:history="1" r:id="rId8">
        <w:r w:rsidRPr="00BD0CD4" w:rsidR="004F4015">
          <w:rPr>
            <w:rStyle w:val="Hipervnculo"/>
            <w:rFonts w:ascii="Arial" w:hAnsi="Arial" w:eastAsia="Times New Roman" w:cs="Arial"/>
            <w:sz w:val="20"/>
            <w:szCs w:val="20"/>
            <w:lang w:eastAsia="es-ES"/>
          </w:rPr>
          <w:t>C</w:t>
        </w:r>
        <w:r w:rsidRPr="00BD0CD4" w:rsidR="00027F5A">
          <w:rPr>
            <w:rStyle w:val="Hipervnculo"/>
            <w:rFonts w:ascii="Arial" w:hAnsi="Arial" w:eastAsia="Times New Roman" w:cs="Arial"/>
            <w:sz w:val="20"/>
            <w:szCs w:val="20"/>
            <w:lang w:eastAsia="es-ES"/>
          </w:rPr>
          <w:t>−</w:t>
        </w:r>
        <w:r w:rsidRPr="00BD0CD4">
          <w:rPr>
            <w:rStyle w:val="Hipervnculo"/>
            <w:rFonts w:ascii="Arial" w:hAnsi="Arial" w:eastAsia="Times New Roman" w:cs="Arial"/>
            <w:sz w:val="20"/>
            <w:szCs w:val="20"/>
            <w:lang w:eastAsia="es-ES"/>
          </w:rPr>
          <w:t>262 del 27/</w:t>
        </w:r>
        <w:r w:rsidRPr="00BD0CD4" w:rsidR="004F4015">
          <w:rPr>
            <w:rStyle w:val="Hipervnculo"/>
            <w:rFonts w:ascii="Arial" w:hAnsi="Arial" w:eastAsia="Times New Roman" w:cs="Arial"/>
            <w:sz w:val="20"/>
            <w:szCs w:val="20"/>
            <w:lang w:eastAsia="es-ES"/>
          </w:rPr>
          <w:t>10/202</w:t>
        </w:r>
        <w:r w:rsidRPr="00BD0CD4" w:rsidR="00027F5A">
          <w:rPr>
            <w:rStyle w:val="Hipervnculo"/>
            <w:rFonts w:ascii="Arial" w:hAnsi="Arial" w:eastAsia="Times New Roman" w:cs="Arial"/>
            <w:sz w:val="20"/>
            <w:szCs w:val="20"/>
            <w:lang w:eastAsia="es-ES"/>
          </w:rPr>
          <w:t>0</w:t>
        </w:r>
      </w:hyperlink>
      <w:r w:rsidRPr="00BD0CD4" w:rsidR="00CD5F85">
        <w:rPr>
          <w:rFonts w:ascii="Arial" w:hAnsi="Arial" w:eastAsia="Times New Roman" w:cs="Arial"/>
          <w:color w:val="000000" w:themeColor="text1"/>
          <w:sz w:val="20"/>
          <w:szCs w:val="20"/>
          <w:lang w:eastAsia="es-ES"/>
        </w:rPr>
        <w:t>)</w:t>
      </w:r>
      <w:r w:rsidRPr="00BD0CD4" w:rsidR="0FB813E9">
        <w:rPr>
          <w:rFonts w:ascii="Arial" w:hAnsi="Arial" w:eastAsia="Times New Roman" w:cs="Arial"/>
          <w:color w:val="000000" w:themeColor="text1"/>
          <w:sz w:val="20"/>
          <w:szCs w:val="20"/>
          <w:lang w:eastAsia="es-ES"/>
        </w:rPr>
        <w:t xml:space="preserve">, </w:t>
      </w:r>
    </w:p>
    <w:p w:rsidRPr="00CD5F85" w:rsidR="00DE52FF" w:rsidP="00CD5F85" w:rsidRDefault="00DE52FF" w14:paraId="35E61028" w14:textId="77777777">
      <w:pPr>
        <w:jc w:val="both"/>
        <w:rPr>
          <w:rFonts w:ascii="Arial" w:hAnsi="Arial" w:eastAsia="Times New Roman" w:cs="Arial"/>
          <w:color w:val="000000" w:themeColor="text1"/>
          <w:sz w:val="22"/>
          <w:szCs w:val="22"/>
          <w:lang w:eastAsia="es-ES_tradnl"/>
        </w:rPr>
      </w:pPr>
    </w:p>
    <w:p w:rsidR="00DE52FF" w:rsidP="00CD5F85" w:rsidRDefault="00DE52FF" w14:paraId="56068F58" w14:textId="7E86DA4F">
      <w:pPr>
        <w:jc w:val="both"/>
        <w:rPr>
          <w:rFonts w:ascii="Arial" w:hAnsi="Arial" w:eastAsia="Times New Roman" w:cs="Arial"/>
          <w:color w:val="000000" w:themeColor="text1"/>
          <w:sz w:val="22"/>
          <w:szCs w:val="22"/>
          <w:lang w:eastAsia="es-ES_tradnl"/>
        </w:rPr>
      </w:pPr>
      <w:r w:rsidRPr="00027F5A">
        <w:rPr>
          <w:rFonts w:ascii="Arial" w:hAnsi="Arial" w:eastAsia="Times New Roman" w:cs="Arial"/>
          <w:bCs/>
          <w:color w:val="000000" w:themeColor="text1"/>
          <w:sz w:val="22"/>
          <w:szCs w:val="22"/>
          <w:lang w:eastAsia="es-ES_tradnl"/>
        </w:rPr>
        <w:t>Parágrafo 1. En</w:t>
      </w:r>
      <w:r w:rsidRPr="00CD5F85">
        <w:rPr>
          <w:rFonts w:ascii="Arial" w:hAnsi="Arial" w:eastAsia="Times New Roman" w:cs="Arial"/>
          <w:color w:val="000000" w:themeColor="text1"/>
          <w:sz w:val="22"/>
          <w:szCs w:val="22"/>
          <w:lang w:eastAsia="es-ES_tradnl"/>
        </w:rPr>
        <w:t xml:space="preserve">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p w:rsidRPr="00BD0CD4" w:rsidR="00027F5A" w:rsidP="00CD5F85" w:rsidRDefault="00027F5A" w14:paraId="167209BB" w14:textId="77777777">
      <w:pPr>
        <w:jc w:val="both"/>
        <w:rPr>
          <w:rFonts w:ascii="Arial" w:hAnsi="Arial" w:eastAsia="Times New Roman" w:cs="Arial"/>
          <w:color w:val="000000" w:themeColor="text1"/>
          <w:sz w:val="20"/>
          <w:szCs w:val="20"/>
          <w:lang w:eastAsia="es-ES_tradnl"/>
        </w:rPr>
      </w:pPr>
    </w:p>
    <w:p w:rsidRPr="00BD0CD4" w:rsidR="00D34CC7" w:rsidP="659C8F5A" w:rsidRDefault="00D34CC7" w14:paraId="33B7916F" w14:textId="2E0A92E1">
      <w:pPr>
        <w:jc w:val="both"/>
        <w:rPr>
          <w:rFonts w:ascii="Arial" w:hAnsi="Arial" w:eastAsia="Times New Roman" w:cs="Arial"/>
          <w:color w:val="000000" w:themeColor="text1"/>
          <w:sz w:val="20"/>
          <w:szCs w:val="20"/>
          <w:lang w:val="es-MX"/>
        </w:rPr>
      </w:pPr>
      <w:r w:rsidRPr="00BD0CD4">
        <w:rPr>
          <w:rFonts w:ascii="Arial" w:hAnsi="Arial" w:eastAsia="Times New Roman" w:cs="Arial"/>
          <w:color w:val="000000" w:themeColor="text1"/>
          <w:sz w:val="20"/>
          <w:szCs w:val="20"/>
          <w:lang w:val="es-MX"/>
        </w:rPr>
        <w:t xml:space="preserve">(Ver conceptos: </w:t>
      </w:r>
      <w:hyperlink w:history="1" r:id="rId9">
        <w:r w:rsidRPr="00BD0CD4" w:rsidR="00892586">
          <w:rPr>
            <w:rStyle w:val="Hipervnculo"/>
            <w:rFonts w:ascii="Arial" w:hAnsi="Arial" w:eastAsia="Times New Roman" w:cs="Arial"/>
            <w:sz w:val="20"/>
            <w:szCs w:val="20"/>
            <w:lang w:val="es-MX"/>
          </w:rPr>
          <w:t>C</w:t>
        </w:r>
        <w:r w:rsidRPr="00BD0CD4" w:rsidR="00892586">
          <w:rPr>
            <w:rStyle w:val="Hipervnculo"/>
            <w:rFonts w:ascii="Arial" w:hAnsi="Arial" w:eastAsia="Times New Roman" w:cs="Arial"/>
            <w:sz w:val="20"/>
            <w:szCs w:val="20"/>
            <w:lang w:eastAsia="es-ES"/>
          </w:rPr>
          <w:t>−</w:t>
        </w:r>
        <w:r w:rsidRPr="00BD0CD4" w:rsidR="00892586">
          <w:rPr>
            <w:rStyle w:val="Hipervnculo"/>
            <w:rFonts w:ascii="Arial" w:hAnsi="Arial" w:eastAsia="Times New Roman" w:cs="Arial"/>
            <w:sz w:val="20"/>
            <w:szCs w:val="20"/>
            <w:lang w:val="es-MX"/>
          </w:rPr>
          <w:t>245</w:t>
        </w:r>
        <w:r w:rsidRPr="00BD0CD4" w:rsidR="3B42A6F0">
          <w:rPr>
            <w:rStyle w:val="Hipervnculo"/>
            <w:rFonts w:ascii="Arial" w:hAnsi="Arial" w:eastAsia="Times New Roman" w:cs="Arial"/>
            <w:sz w:val="20"/>
            <w:szCs w:val="20"/>
            <w:lang w:val="es-MX"/>
          </w:rPr>
          <w:t xml:space="preserve"> </w:t>
        </w:r>
        <w:r w:rsidRPr="00BD0CD4" w:rsidR="00892586">
          <w:rPr>
            <w:rStyle w:val="Hipervnculo"/>
            <w:rFonts w:ascii="Arial" w:hAnsi="Arial" w:eastAsia="Times New Roman" w:cs="Arial"/>
            <w:sz w:val="20"/>
            <w:szCs w:val="20"/>
            <w:lang w:val="es-MX"/>
          </w:rPr>
          <w:t>del 07/04/2020</w:t>
        </w:r>
      </w:hyperlink>
      <w:r w:rsidRPr="00BD0CD4" w:rsidR="00892586">
        <w:rPr>
          <w:rFonts w:ascii="Arial" w:hAnsi="Arial" w:eastAsia="Times New Roman" w:cs="Arial"/>
          <w:color w:val="000000" w:themeColor="text1"/>
          <w:sz w:val="20"/>
          <w:szCs w:val="20"/>
          <w:lang w:val="es-MX"/>
        </w:rPr>
        <w:t xml:space="preserve">, </w:t>
      </w:r>
      <w:hyperlink w:history="1" r:id="rId10">
        <w:r w:rsidRPr="00BD0CD4" w:rsidR="00E3411F">
          <w:rPr>
            <w:rStyle w:val="Hipervnculo"/>
            <w:rFonts w:ascii="Arial" w:hAnsi="Arial" w:eastAsia="Calibri" w:cs="Arial"/>
            <w:sz w:val="20"/>
            <w:szCs w:val="20"/>
          </w:rPr>
          <w:t>C</w:t>
        </w:r>
        <w:r w:rsidRPr="00BD0CD4" w:rsidR="00892586">
          <w:rPr>
            <w:rStyle w:val="Hipervnculo"/>
            <w:rFonts w:ascii="Arial" w:hAnsi="Arial" w:eastAsia="Times New Roman" w:cs="Arial"/>
            <w:sz w:val="20"/>
            <w:szCs w:val="20"/>
            <w:lang w:eastAsia="es-ES"/>
          </w:rPr>
          <w:t>−</w:t>
        </w:r>
        <w:r w:rsidRPr="00BD0CD4" w:rsidR="00E3411F">
          <w:rPr>
            <w:rStyle w:val="Hipervnculo"/>
            <w:rFonts w:ascii="Arial" w:hAnsi="Arial" w:eastAsia="Calibri" w:cs="Arial"/>
            <w:sz w:val="20"/>
            <w:szCs w:val="20"/>
          </w:rPr>
          <w:t xml:space="preserve">247 </w:t>
        </w:r>
        <w:r w:rsidRPr="00BD0CD4" w:rsidR="00EC527D">
          <w:rPr>
            <w:rStyle w:val="Hipervnculo"/>
            <w:rFonts w:ascii="Arial" w:hAnsi="Arial" w:eastAsia="Times New Roman" w:cs="Arial"/>
            <w:sz w:val="20"/>
            <w:szCs w:val="20"/>
            <w:lang w:val="es-MX"/>
          </w:rPr>
          <w:t>del 07</w:t>
        </w:r>
        <w:r w:rsidRPr="00BD0CD4">
          <w:rPr>
            <w:rStyle w:val="Hipervnculo"/>
            <w:rFonts w:ascii="Arial" w:hAnsi="Arial" w:eastAsia="Times New Roman" w:cs="Arial"/>
            <w:sz w:val="20"/>
            <w:szCs w:val="20"/>
            <w:lang w:val="es-MX"/>
          </w:rPr>
          <w:t>/</w:t>
        </w:r>
        <w:r w:rsidRPr="00BD0CD4" w:rsidR="00EC527D">
          <w:rPr>
            <w:rStyle w:val="Hipervnculo"/>
            <w:rFonts w:ascii="Arial" w:hAnsi="Arial" w:eastAsia="Times New Roman" w:cs="Arial"/>
            <w:sz w:val="20"/>
            <w:szCs w:val="20"/>
            <w:lang w:val="es-MX"/>
          </w:rPr>
          <w:t>04</w:t>
        </w:r>
        <w:r w:rsidRPr="00BD0CD4">
          <w:rPr>
            <w:rStyle w:val="Hipervnculo"/>
            <w:rFonts w:ascii="Arial" w:hAnsi="Arial" w:eastAsia="Times New Roman" w:cs="Arial"/>
            <w:sz w:val="20"/>
            <w:szCs w:val="20"/>
            <w:lang w:val="es-MX"/>
          </w:rPr>
          <w:t>/20</w:t>
        </w:r>
        <w:r w:rsidRPr="00BD0CD4" w:rsidR="00EC527D">
          <w:rPr>
            <w:rStyle w:val="Hipervnculo"/>
            <w:rFonts w:ascii="Arial" w:hAnsi="Arial" w:eastAsia="Times New Roman" w:cs="Arial"/>
            <w:sz w:val="20"/>
            <w:szCs w:val="20"/>
            <w:lang w:val="es-MX"/>
          </w:rPr>
          <w:t>20</w:t>
        </w:r>
      </w:hyperlink>
      <w:r w:rsidRPr="00BD0CD4" w:rsidR="00E324AA">
        <w:rPr>
          <w:rFonts w:ascii="Arial" w:hAnsi="Arial" w:eastAsia="Times New Roman" w:cs="Arial"/>
          <w:color w:val="000000" w:themeColor="text1"/>
          <w:sz w:val="20"/>
          <w:szCs w:val="20"/>
          <w:lang w:val="es-MX"/>
        </w:rPr>
        <w:t xml:space="preserve">, </w:t>
      </w:r>
      <w:hyperlink w:history="1" r:id="rId11">
        <w:r w:rsidRPr="00BD0CD4" w:rsidR="00811C8F">
          <w:rPr>
            <w:rStyle w:val="Hipervnculo"/>
            <w:rFonts w:ascii="Arial" w:hAnsi="Arial" w:eastAsia="Times New Roman" w:cs="Arial"/>
            <w:sz w:val="20"/>
            <w:szCs w:val="20"/>
            <w:lang w:val="es-MX"/>
          </w:rPr>
          <w:t>C</w:t>
        </w:r>
        <w:r w:rsidRPr="00BD0CD4" w:rsidR="00892586">
          <w:rPr>
            <w:rStyle w:val="Hipervnculo"/>
            <w:rFonts w:ascii="Arial" w:hAnsi="Arial" w:eastAsia="Times New Roman" w:cs="Arial"/>
            <w:sz w:val="20"/>
            <w:szCs w:val="20"/>
            <w:lang w:eastAsia="es-ES"/>
          </w:rPr>
          <w:t>−</w:t>
        </w:r>
        <w:r w:rsidRPr="00BD0CD4" w:rsidR="00811C8F">
          <w:rPr>
            <w:rStyle w:val="Hipervnculo"/>
            <w:rFonts w:ascii="Arial" w:hAnsi="Arial" w:eastAsia="Times New Roman" w:cs="Arial"/>
            <w:sz w:val="20"/>
            <w:szCs w:val="20"/>
            <w:lang w:val="es-MX"/>
          </w:rPr>
          <w:t xml:space="preserve">254 </w:t>
        </w:r>
        <w:r w:rsidRPr="00BD0CD4" w:rsidR="00E324AA">
          <w:rPr>
            <w:rStyle w:val="Hipervnculo"/>
            <w:rFonts w:ascii="Arial" w:hAnsi="Arial" w:eastAsia="Times New Roman" w:cs="Arial"/>
            <w:sz w:val="20"/>
            <w:szCs w:val="20"/>
            <w:lang w:val="es-MX"/>
          </w:rPr>
          <w:t>del 07/04/2020</w:t>
        </w:r>
      </w:hyperlink>
      <w:r w:rsidRPr="00BD0CD4" w:rsidR="00E324AA">
        <w:rPr>
          <w:rFonts w:ascii="Arial" w:hAnsi="Arial" w:eastAsia="Times New Roman" w:cs="Arial"/>
          <w:color w:val="000000" w:themeColor="text1"/>
          <w:sz w:val="20"/>
          <w:szCs w:val="20"/>
          <w:lang w:val="es-MX"/>
        </w:rPr>
        <w:t xml:space="preserve">, </w:t>
      </w:r>
      <w:hyperlink w:history="1" r:id="rId12">
        <w:r w:rsidRPr="00BD0CD4" w:rsidR="00892586">
          <w:rPr>
            <w:rStyle w:val="Hipervnculo"/>
            <w:rFonts w:ascii="Arial" w:hAnsi="Arial" w:eastAsia="Times New Roman" w:cs="Arial"/>
            <w:sz w:val="20"/>
            <w:szCs w:val="20"/>
            <w:lang w:val="es-MX"/>
          </w:rPr>
          <w:t>C</w:t>
        </w:r>
        <w:r w:rsidRPr="00BD0CD4" w:rsidR="00892586">
          <w:rPr>
            <w:rStyle w:val="Hipervnculo"/>
            <w:rFonts w:ascii="Arial" w:hAnsi="Arial" w:eastAsia="Times New Roman" w:cs="Arial"/>
            <w:sz w:val="20"/>
            <w:szCs w:val="20"/>
            <w:lang w:eastAsia="es-ES"/>
          </w:rPr>
          <w:t>−</w:t>
        </w:r>
        <w:r w:rsidRPr="00BD0CD4" w:rsidR="00892586">
          <w:rPr>
            <w:rStyle w:val="Hipervnculo"/>
            <w:rFonts w:ascii="Arial" w:hAnsi="Arial" w:eastAsia="Times New Roman" w:cs="Arial"/>
            <w:sz w:val="20"/>
            <w:szCs w:val="20"/>
            <w:lang w:val="es-MX"/>
          </w:rPr>
          <w:t xml:space="preserve">253 </w:t>
        </w:r>
        <w:r w:rsidRPr="00BD0CD4" w:rsidR="0033782F">
          <w:rPr>
            <w:rStyle w:val="Hipervnculo"/>
            <w:rFonts w:ascii="Arial" w:hAnsi="Arial" w:eastAsia="Times New Roman" w:cs="Arial"/>
            <w:sz w:val="20"/>
            <w:szCs w:val="20"/>
            <w:lang w:val="es-MX"/>
          </w:rPr>
          <w:t>del 07/04/2020</w:t>
        </w:r>
      </w:hyperlink>
      <w:r w:rsidRPr="00BD0CD4" w:rsidR="1E7D65BC">
        <w:rPr>
          <w:rFonts w:ascii="Arial" w:hAnsi="Arial" w:eastAsia="Times New Roman" w:cs="Arial"/>
          <w:color w:val="000000" w:themeColor="text1"/>
          <w:sz w:val="20"/>
          <w:szCs w:val="20"/>
          <w:lang w:val="es-MX"/>
        </w:rPr>
        <w:t xml:space="preserve">, </w:t>
      </w:r>
      <w:hyperlink w:history="1" r:id="rId13">
        <w:r w:rsidRPr="00BD0CD4" w:rsidR="1E7D65BC">
          <w:rPr>
            <w:rStyle w:val="Hipervnculo"/>
            <w:rFonts w:ascii="Arial" w:hAnsi="Arial" w:eastAsia="Times New Roman" w:cs="Arial"/>
            <w:sz w:val="20"/>
            <w:szCs w:val="20"/>
            <w:lang w:val="es-MX"/>
          </w:rPr>
          <w:t>C–495 del 30/7/2020</w:t>
        </w:r>
      </w:hyperlink>
      <w:r w:rsidRPr="00BD0CD4" w:rsidR="1E7D65BC">
        <w:rPr>
          <w:rFonts w:ascii="Arial" w:hAnsi="Arial" w:eastAsia="Times New Roman" w:cs="Arial"/>
          <w:color w:val="000000" w:themeColor="text1"/>
          <w:sz w:val="20"/>
          <w:szCs w:val="20"/>
          <w:lang w:val="es-MX"/>
        </w:rPr>
        <w:t xml:space="preserve">, </w:t>
      </w:r>
      <w:hyperlink w:history="1" r:id="rId14">
        <w:r w:rsidRPr="00BD0CD4" w:rsidR="02B69E66">
          <w:rPr>
            <w:rStyle w:val="Hipervnculo"/>
            <w:rFonts w:ascii="Arial" w:hAnsi="Arial" w:eastAsia="Times New Roman" w:cs="Arial"/>
            <w:sz w:val="20"/>
            <w:szCs w:val="20"/>
            <w:lang w:val="es-MX"/>
          </w:rPr>
          <w:t>C–493 del 31/7/2020</w:t>
        </w:r>
      </w:hyperlink>
      <w:r w:rsidRPr="00BD0CD4" w:rsidR="003560DE">
        <w:rPr>
          <w:rStyle w:val="Hipervnculo"/>
          <w:rFonts w:ascii="Arial" w:hAnsi="Arial" w:eastAsia="Times New Roman" w:cs="Arial"/>
          <w:color w:val="auto"/>
          <w:sz w:val="20"/>
          <w:szCs w:val="20"/>
          <w:lang w:val="es-MX"/>
        </w:rPr>
        <w:t>)</w:t>
      </w:r>
    </w:p>
    <w:p w:rsidRPr="00CD5F85" w:rsidR="00153C5D" w:rsidP="00CD5F85" w:rsidRDefault="00153C5D" w14:paraId="3BB06F12" w14:textId="577DDC79">
      <w:pPr>
        <w:jc w:val="both"/>
        <w:rPr>
          <w:rFonts w:ascii="Arial" w:hAnsi="Arial" w:eastAsia="Times New Roman" w:cs="Arial"/>
          <w:color w:val="000000" w:themeColor="text1"/>
          <w:sz w:val="22"/>
          <w:szCs w:val="22"/>
          <w:lang w:val="es-MX"/>
        </w:rPr>
      </w:pPr>
    </w:p>
    <w:p w:rsidRPr="00CD5F85" w:rsidR="0131B973" w:rsidP="00CD5F85" w:rsidRDefault="0131B973" w14:paraId="430DC9B6" w14:textId="6BC61C91">
      <w:pPr>
        <w:jc w:val="both"/>
        <w:rPr>
          <w:rFonts w:ascii="Arial" w:hAnsi="Arial" w:eastAsia="Arial" w:cs="Arial"/>
          <w:sz w:val="22"/>
          <w:szCs w:val="22"/>
          <w:lang w:val="es-MX"/>
        </w:rPr>
      </w:pPr>
      <w:r w:rsidRPr="00B13842">
        <w:rPr>
          <w:rFonts w:ascii="Arial" w:hAnsi="Arial" w:eastAsia="Arial" w:cs="Arial"/>
          <w:sz w:val="22"/>
          <w:szCs w:val="22"/>
          <w:lang w:val="es-MX"/>
        </w:rPr>
        <w:t>Artículo 2. Procedimientos sancionatorios. Durante</w:t>
      </w:r>
      <w:r w:rsidRPr="00CD5F85">
        <w:rPr>
          <w:rFonts w:ascii="Arial" w:hAnsi="Arial" w:eastAsia="Arial" w:cs="Arial"/>
          <w:sz w:val="22"/>
          <w:szCs w:val="22"/>
          <w:lang w:val="es-MX"/>
        </w:rPr>
        <w:t xml:space="preserve"> el estado de emergencia económica, social y ecológica, las audiencias programadas de conformidad con el procedimiento establecido en el artículo 86 de la Ley 1474 de 2011 se podrán realizar a través de medios electrónicos, los cuales deberán garantizar el acceso de los contratistas y de quienes hayan expedido la garantía.</w:t>
      </w:r>
    </w:p>
    <w:p w:rsidRPr="00CD5F85" w:rsidR="009842D3" w:rsidP="00CD5F85" w:rsidRDefault="009842D3" w14:paraId="2A42E5FB" w14:textId="77777777">
      <w:pPr>
        <w:jc w:val="both"/>
        <w:rPr>
          <w:rFonts w:ascii="Arial" w:hAnsi="Arial" w:cs="Arial"/>
          <w:sz w:val="22"/>
          <w:szCs w:val="22"/>
        </w:rPr>
      </w:pPr>
    </w:p>
    <w:p w:rsidRPr="00CD5F85" w:rsidR="0131B973" w:rsidP="00CD5F85" w:rsidRDefault="0131B973" w14:paraId="2A592255" w14:textId="637D9909">
      <w:pPr>
        <w:jc w:val="both"/>
        <w:rPr>
          <w:rFonts w:ascii="Arial" w:hAnsi="Arial" w:eastAsia="Arial" w:cs="Arial"/>
          <w:sz w:val="22"/>
          <w:szCs w:val="22"/>
          <w:lang w:val="es-MX"/>
        </w:rPr>
      </w:pPr>
      <w:r w:rsidRPr="00CD5F85">
        <w:rPr>
          <w:rFonts w:ascii="Arial" w:hAnsi="Arial" w:eastAsia="Arial" w:cs="Arial"/>
          <w:sz w:val="22"/>
          <w:szCs w:val="22"/>
          <w:lang w:val="es-MX"/>
        </w:rPr>
        <w:t xml:space="preserve">La Entidad Estatal debe elegir y garantizar los medios electrónicos y de comunicación que utilizará, así como los mecanismos para el registro de la información generada. </w:t>
      </w:r>
    </w:p>
    <w:p w:rsidRPr="00CD5F85" w:rsidR="009842D3" w:rsidP="00CD5F85" w:rsidRDefault="009842D3" w14:paraId="6464D9B7" w14:textId="77777777">
      <w:pPr>
        <w:jc w:val="both"/>
        <w:rPr>
          <w:rFonts w:ascii="Arial" w:hAnsi="Arial" w:cs="Arial"/>
          <w:sz w:val="22"/>
          <w:szCs w:val="22"/>
        </w:rPr>
      </w:pPr>
    </w:p>
    <w:p w:rsidRPr="00CD5F85" w:rsidR="0131B973" w:rsidP="00CD5F85" w:rsidRDefault="0131B973" w14:paraId="531ADEF7" w14:textId="230D987C">
      <w:pPr>
        <w:jc w:val="both"/>
        <w:rPr>
          <w:rFonts w:ascii="Arial" w:hAnsi="Arial" w:cs="Arial"/>
          <w:sz w:val="22"/>
          <w:szCs w:val="22"/>
        </w:rPr>
      </w:pPr>
      <w:r w:rsidRPr="34F2CF30">
        <w:rPr>
          <w:rFonts w:ascii="Arial" w:hAnsi="Arial" w:eastAsia="Arial" w:cs="Arial"/>
          <w:sz w:val="22"/>
          <w:szCs w:val="22"/>
          <w:lang w:val="es-MX"/>
        </w:rPr>
        <w:t>Sin perjuicio lo anterior, el ordenador del gasto o funcionario competente podrá decretar la suspensión de términos, inclusive los iniciados con anterioridad a la vigencia de este Decreto</w:t>
      </w:r>
      <w:r w:rsidRPr="34F2CF30" w:rsidR="71A9691C">
        <w:rPr>
          <w:rFonts w:ascii="Arial" w:hAnsi="Arial" w:eastAsia="Arial" w:cs="Arial"/>
          <w:sz w:val="22"/>
          <w:szCs w:val="22"/>
          <w:lang w:val="es-MX"/>
        </w:rPr>
        <w:t>.</w:t>
      </w:r>
    </w:p>
    <w:p w:rsidR="34F2CF30" w:rsidP="34F2CF30" w:rsidRDefault="34F2CF30" w14:paraId="61A647F1" w14:textId="2C44F6A3">
      <w:pPr>
        <w:jc w:val="both"/>
        <w:rPr>
          <w:rFonts w:ascii="Arial" w:hAnsi="Arial" w:eastAsia="Arial" w:cs="Arial"/>
          <w:sz w:val="22"/>
          <w:szCs w:val="22"/>
          <w:lang w:val="es-MX"/>
        </w:rPr>
      </w:pPr>
    </w:p>
    <w:p w:rsidRPr="00CD5F85" w:rsidR="000A56C1" w:rsidP="00CD5F85" w:rsidRDefault="000A56C1" w14:paraId="685CA260" w14:textId="1FB3A23F">
      <w:pPr>
        <w:jc w:val="both"/>
        <w:rPr>
          <w:rFonts w:ascii="Arial" w:hAnsi="Arial" w:eastAsia="Arial" w:cs="Arial"/>
          <w:sz w:val="22"/>
          <w:szCs w:val="22"/>
        </w:rPr>
      </w:pPr>
      <w:r w:rsidRPr="7BD7162F">
        <w:rPr>
          <w:rFonts w:ascii="Arial" w:hAnsi="Arial" w:eastAsia="Arial" w:cs="Arial"/>
          <w:sz w:val="22"/>
          <w:szCs w:val="22"/>
        </w:rPr>
        <w:t xml:space="preserve">Artículo 3. Suspensión de los procedimientos de selección de contratistas y revocatoria los actos de apertura. Las Entidades </w:t>
      </w:r>
      <w:r w:rsidRPr="7BD7162F" w:rsidR="00044B3E">
        <w:rPr>
          <w:rFonts w:ascii="Arial" w:hAnsi="Arial" w:eastAsia="Arial" w:cs="Arial"/>
          <w:sz w:val="22"/>
          <w:szCs w:val="22"/>
        </w:rPr>
        <w:t xml:space="preserve">Estatales </w:t>
      </w:r>
      <w:r w:rsidRPr="7BD7162F">
        <w:rPr>
          <w:rFonts w:ascii="Arial" w:hAnsi="Arial" w:eastAsia="Arial" w:cs="Arial"/>
          <w:sz w:val="22"/>
          <w:szCs w:val="22"/>
        </w:rPr>
        <w:t>por razón del</w:t>
      </w:r>
      <w:r w:rsidRPr="7BD7162F" w:rsidR="00044B3E">
        <w:rPr>
          <w:rFonts w:ascii="Arial" w:hAnsi="Arial" w:eastAsia="Arial" w:cs="Arial"/>
          <w:sz w:val="22"/>
          <w:szCs w:val="22"/>
        </w:rPr>
        <w:t xml:space="preserve"> servicio</w:t>
      </w:r>
      <w:r w:rsidRPr="7BD7162F">
        <w:rPr>
          <w:rFonts w:ascii="Arial" w:hAnsi="Arial" w:eastAsia="Arial" w:cs="Arial"/>
          <w:sz w:val="22"/>
          <w:szCs w:val="22"/>
        </w:rPr>
        <w:t xml:space="preserve"> y como consecuencia la emergencia, podrán suspender los procedimientos de selección. Contra acto administrativo no proceden recursos. </w:t>
      </w:r>
    </w:p>
    <w:p w:rsidR="7BD7162F" w:rsidP="7BD7162F" w:rsidRDefault="7BD7162F" w14:paraId="215232D7" w14:textId="7495AFDC">
      <w:pPr>
        <w:jc w:val="both"/>
        <w:rPr>
          <w:rFonts w:ascii="Arial" w:hAnsi="Arial" w:eastAsia="Arial" w:cs="Arial"/>
          <w:sz w:val="22"/>
          <w:szCs w:val="22"/>
        </w:rPr>
      </w:pPr>
    </w:p>
    <w:p w:rsidRPr="00CD5F85" w:rsidR="000A56C1" w:rsidP="00CD5F85" w:rsidRDefault="000A56C1" w14:paraId="4C3A9653" w14:textId="4964179D">
      <w:pPr>
        <w:jc w:val="both"/>
        <w:rPr>
          <w:rFonts w:ascii="Arial" w:hAnsi="Arial" w:eastAsia="Arial" w:cs="Arial"/>
          <w:sz w:val="22"/>
          <w:szCs w:val="22"/>
        </w:rPr>
      </w:pPr>
      <w:r w:rsidRPr="00CD5F85">
        <w:rPr>
          <w:rFonts w:ascii="Arial" w:hAnsi="Arial" w:eastAsia="Arial" w:cs="Arial"/>
          <w:sz w:val="22"/>
          <w:szCs w:val="22"/>
        </w:rPr>
        <w:t>Por las mismas razones, y en caso de req recursos para atender las situaciones relacionadas con la emergencia, las entidades podrán revocar, de manera motivada, los actos administrativos apertura, siempre y cuando no se haya superado para la presentación ofertas. Contra este acto administrativo no proceden recursos.</w:t>
      </w:r>
    </w:p>
    <w:p w:rsidRPr="00CD5F85" w:rsidR="00044B3E" w:rsidP="00CD5F85" w:rsidRDefault="00044B3E" w14:paraId="1FEABBE0" w14:textId="0B36520D">
      <w:pPr>
        <w:jc w:val="both"/>
        <w:rPr>
          <w:rFonts w:ascii="Arial" w:hAnsi="Arial" w:eastAsia="Arial" w:cs="Arial"/>
          <w:sz w:val="22"/>
          <w:szCs w:val="22"/>
        </w:rPr>
      </w:pPr>
    </w:p>
    <w:p w:rsidRPr="00BD0CD4" w:rsidR="00D34CC7" w:rsidP="00CD5F85" w:rsidRDefault="00044B3E" w14:paraId="232DEBB0" w14:textId="109A424A">
      <w:pPr>
        <w:jc w:val="both"/>
        <w:rPr>
          <w:rFonts w:ascii="Arial" w:hAnsi="Arial" w:eastAsia="Arial" w:cs="Arial"/>
          <w:sz w:val="20"/>
          <w:szCs w:val="20"/>
        </w:rPr>
      </w:pPr>
      <w:r w:rsidRPr="4C3A06E4" w:rsidR="00044B3E">
        <w:rPr>
          <w:rFonts w:ascii="Arial" w:hAnsi="Arial" w:eastAsia="Arial" w:cs="Arial"/>
          <w:sz w:val="20"/>
          <w:szCs w:val="20"/>
        </w:rPr>
        <w:t>(Ver conceptos</w:t>
      </w:r>
      <w:r w:rsidRPr="4C3A06E4" w:rsidR="00652F80">
        <w:rPr>
          <w:rFonts w:ascii="Arial" w:hAnsi="Arial" w:eastAsia="Arial" w:cs="Arial"/>
          <w:sz w:val="20"/>
          <w:szCs w:val="20"/>
        </w:rPr>
        <w:t xml:space="preserve">: </w:t>
      </w:r>
      <w:hyperlink r:id="Rf692d465e7c940d6">
        <w:r w:rsidRPr="4C3A06E4" w:rsidR="00652F80">
          <w:rPr>
            <w:rStyle w:val="Hipervnculo"/>
            <w:rFonts w:ascii="Arial" w:hAnsi="Arial" w:eastAsia="Arial" w:cs="Arial"/>
            <w:sz w:val="20"/>
            <w:szCs w:val="20"/>
          </w:rPr>
          <w:t>C</w:t>
        </w:r>
        <w:r w:rsidRPr="4C3A06E4" w:rsidR="00652F80">
          <w:rPr>
            <w:rStyle w:val="Hipervnculo"/>
            <w:rFonts w:ascii="Arial" w:hAnsi="Arial" w:eastAsia="Times New Roman" w:cs="Arial"/>
            <w:sz w:val="20"/>
            <w:szCs w:val="20"/>
            <w:lang w:eastAsia="es-ES"/>
          </w:rPr>
          <w:t>−</w:t>
        </w:r>
        <w:r w:rsidRPr="4C3A06E4" w:rsidR="00044B3E">
          <w:rPr>
            <w:rStyle w:val="Hipervnculo"/>
            <w:rFonts w:ascii="Arial" w:hAnsi="Arial" w:eastAsia="Arial" w:cs="Arial"/>
            <w:sz w:val="20"/>
            <w:szCs w:val="20"/>
          </w:rPr>
          <w:t>262 del 27/04/2020,</w:t>
        </w:r>
      </w:hyperlink>
      <w:r w:rsidRPr="4C3A06E4" w:rsidR="4C3A06E4">
        <w:rPr>
          <w:rFonts w:ascii="Arial" w:hAnsi="Arial" w:eastAsia="Arial" w:cs="Arial"/>
          <w:sz w:val="20"/>
          <w:szCs w:val="20"/>
        </w:rPr>
        <w:t xml:space="preserve"> </w:t>
      </w:r>
      <w:hyperlink r:id="R7bd89dd3d6de44b7">
        <w:r w:rsidRPr="4C3A06E4" w:rsidR="4C3A06E4">
          <w:rPr>
            <w:rStyle w:val="Hipervnculo"/>
            <w:rFonts w:ascii="Arial" w:hAnsi="Arial" w:eastAsia="Arial" w:cs="Arial"/>
            <w:sz w:val="20"/>
            <w:szCs w:val="20"/>
          </w:rPr>
          <w:t>C-526 del 11/08/2020</w:t>
        </w:r>
      </w:hyperlink>
    </w:p>
    <w:p w:rsidRPr="00220F4E" w:rsidR="00220F4E" w:rsidP="00CD5F85" w:rsidRDefault="00220F4E" w14:paraId="78840023" w14:textId="77777777">
      <w:pPr>
        <w:jc w:val="both"/>
        <w:rPr>
          <w:rFonts w:ascii="Arial" w:hAnsi="Arial" w:eastAsia="Arial" w:cs="Arial"/>
          <w:sz w:val="20"/>
          <w:szCs w:val="20"/>
        </w:rPr>
      </w:pPr>
    </w:p>
    <w:p w:rsidRPr="00CD5F85" w:rsidR="6CFD88DE" w:rsidP="00CD5F85" w:rsidRDefault="6CFD88DE" w14:paraId="44861E44" w14:textId="68EBE237">
      <w:pPr>
        <w:jc w:val="both"/>
        <w:rPr>
          <w:rFonts w:ascii="Arial" w:hAnsi="Arial" w:cs="Arial"/>
          <w:sz w:val="22"/>
          <w:szCs w:val="22"/>
        </w:rPr>
      </w:pPr>
      <w:r w:rsidRPr="00315179">
        <w:rPr>
          <w:rFonts w:ascii="Arial" w:hAnsi="Arial" w:eastAsia="Arial" w:cs="Arial"/>
          <w:sz w:val="22"/>
          <w:szCs w:val="22"/>
          <w:lang w:val="es-ES"/>
        </w:rPr>
        <w:t>Artículo 4. Utilización de los Instrumentos de agregación de demanda. Durante el estado de emergencia</w:t>
      </w:r>
      <w:r w:rsidRPr="00CD5F85">
        <w:rPr>
          <w:rFonts w:ascii="Arial" w:hAnsi="Arial" w:eastAsia="Arial" w:cs="Arial"/>
          <w:sz w:val="22"/>
          <w:szCs w:val="22"/>
          <w:lang w:val="es-ES"/>
        </w:rPr>
        <w:t xml:space="preserve"> económica, social y ecológica, las entidades territoriales preferirán,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 </w:t>
      </w:r>
    </w:p>
    <w:p w:rsidRPr="00315179" w:rsidR="35F4051B" w:rsidP="00CD5F85" w:rsidRDefault="35F4051B" w14:paraId="3152A602" w14:textId="4C7AF5B5">
      <w:pPr>
        <w:jc w:val="both"/>
        <w:rPr>
          <w:rFonts w:ascii="Arial" w:hAnsi="Arial" w:eastAsia="Arial" w:cs="Arial"/>
          <w:sz w:val="22"/>
          <w:szCs w:val="22"/>
          <w:lang w:val="es-ES"/>
        </w:rPr>
      </w:pPr>
    </w:p>
    <w:p w:rsidRPr="00CD5F85" w:rsidR="009842D3" w:rsidP="00CD5F85" w:rsidRDefault="6CFD88DE" w14:paraId="24398B2B" w14:textId="77777777">
      <w:pPr>
        <w:jc w:val="both"/>
        <w:rPr>
          <w:rFonts w:ascii="Arial" w:hAnsi="Arial" w:eastAsia="Arial" w:cs="Arial"/>
          <w:sz w:val="22"/>
          <w:szCs w:val="22"/>
          <w:lang w:val="es-ES"/>
        </w:rPr>
      </w:pPr>
      <w:r w:rsidRPr="00315179">
        <w:rPr>
          <w:rFonts w:ascii="Arial" w:hAnsi="Arial" w:eastAsia="Arial" w:cs="Arial"/>
          <w:sz w:val="22"/>
          <w:szCs w:val="22"/>
          <w:lang w:val="es-ES"/>
        </w:rPr>
        <w:t>Artículo 5. Mecanismos de agregación de demanda de excepción. La Agencia Nacional de Contratación Pública -</w:t>
      </w:r>
      <w:r w:rsidRPr="00CD5F85">
        <w:rPr>
          <w:rFonts w:ascii="Arial" w:hAnsi="Arial" w:eastAsia="Arial" w:cs="Arial"/>
          <w:sz w:val="22"/>
          <w:szCs w:val="22"/>
          <w:lang w:val="es-ES"/>
        </w:rPr>
        <w:t xml:space="preserve"> Colombia Compra Eficiente, diseñará y organizará el proceso de contratación para los acuerdos marco de precios por contratación directa, durante el término de duración del estado de emergencia económica, social y ecológica declarado por el Gobierno nacional, con el fin de facilitar el abastecimiento de bienes y servicios relacionados directamente con la misma.</w:t>
      </w:r>
    </w:p>
    <w:p w:rsidRPr="00CD5F85" w:rsidR="009842D3" w:rsidP="00CD5F85" w:rsidRDefault="009842D3" w14:paraId="6A44A545" w14:textId="77777777">
      <w:pPr>
        <w:jc w:val="both"/>
        <w:rPr>
          <w:rFonts w:ascii="Arial" w:hAnsi="Arial" w:eastAsia="Arial" w:cs="Arial"/>
          <w:sz w:val="22"/>
          <w:szCs w:val="22"/>
          <w:lang w:val="es-ES"/>
        </w:rPr>
      </w:pPr>
    </w:p>
    <w:p w:rsidRPr="00CD5F85" w:rsidR="009842D3" w:rsidP="00CD5F85" w:rsidRDefault="6CFD88DE" w14:paraId="2158F8A2" w14:textId="77777777">
      <w:pPr>
        <w:jc w:val="both"/>
        <w:rPr>
          <w:rFonts w:ascii="Arial" w:hAnsi="Arial" w:eastAsia="Arial" w:cs="Arial"/>
          <w:sz w:val="22"/>
          <w:szCs w:val="22"/>
          <w:lang w:val="es-ES"/>
        </w:rPr>
      </w:pPr>
      <w:r w:rsidRPr="00CD5F85">
        <w:rPr>
          <w:rFonts w:ascii="Arial" w:hAnsi="Arial" w:eastAsia="Arial" w:cs="Arial"/>
          <w:sz w:val="22"/>
          <w:szCs w:val="22"/>
          <w:lang w:val="es-ES"/>
        </w:rPr>
        <w:t xml:space="preserve">Igualmente, en los acuerdos marco de precios vigentes, directamente relacionados con la pandemia, podrá configurar catálogos de emergencia, conformados por proveedores preexistentes en esos Instrumentos de Agregación de Demanda, así como por nuevos proveedores, previa verificación de los requisitos habilitantes y de calificación del proceso de selección. Estos catálogos de emergencia estarán vigentes hasta el día en que culmine el estado de emergencia económica, social y ecológica. </w:t>
      </w:r>
    </w:p>
    <w:p w:rsidRPr="00CD5F85" w:rsidR="009842D3" w:rsidP="00CD5F85" w:rsidRDefault="009842D3" w14:paraId="5F1D5E11" w14:textId="77777777">
      <w:pPr>
        <w:jc w:val="both"/>
        <w:rPr>
          <w:rFonts w:ascii="Arial" w:hAnsi="Arial" w:eastAsia="Arial" w:cs="Arial"/>
          <w:sz w:val="22"/>
          <w:szCs w:val="22"/>
          <w:lang w:val="es-ES"/>
        </w:rPr>
      </w:pPr>
    </w:p>
    <w:p w:rsidRPr="00CD5F85" w:rsidR="6CFD88DE" w:rsidP="00CD5F85" w:rsidRDefault="6CFD88DE" w14:paraId="740590A8" w14:textId="6D473085">
      <w:pPr>
        <w:jc w:val="both"/>
        <w:rPr>
          <w:rFonts w:ascii="Arial" w:hAnsi="Arial" w:cs="Arial"/>
          <w:sz w:val="22"/>
          <w:szCs w:val="22"/>
        </w:rPr>
      </w:pPr>
      <w:r w:rsidRPr="00CD5F85">
        <w:rPr>
          <w:rFonts w:ascii="Arial" w:hAnsi="Arial" w:eastAsia="Arial" w:cs="Arial"/>
          <w:sz w:val="22"/>
          <w:szCs w:val="22"/>
          <w:lang w:val="es-ES"/>
        </w:rPr>
        <w:t xml:space="preserve">En las órdenes de compra que se suscriban en estos instrumentos de agregación de demanda se entenderá incorporadas las cláusulas excepcionales. </w:t>
      </w:r>
    </w:p>
    <w:p w:rsidRPr="00CD5F85" w:rsidR="35F4051B" w:rsidP="00CD5F85" w:rsidRDefault="35F4051B" w14:paraId="32F10386" w14:textId="2CFBFCF8">
      <w:pPr>
        <w:jc w:val="both"/>
        <w:rPr>
          <w:rFonts w:ascii="Arial" w:hAnsi="Arial" w:eastAsia="Arial" w:cs="Arial"/>
          <w:sz w:val="22"/>
          <w:szCs w:val="22"/>
          <w:lang w:val="es-ES"/>
        </w:rPr>
      </w:pPr>
    </w:p>
    <w:p w:rsidRPr="00CD5F85" w:rsidR="6CFD88DE" w:rsidP="00CD5F85" w:rsidRDefault="6CFD88DE" w14:paraId="12211E35" w14:textId="02A990D0">
      <w:pPr>
        <w:jc w:val="both"/>
        <w:rPr>
          <w:rFonts w:ascii="Arial" w:hAnsi="Arial" w:cs="Arial"/>
          <w:sz w:val="22"/>
          <w:szCs w:val="22"/>
        </w:rPr>
      </w:pPr>
      <w:r w:rsidRPr="00315179">
        <w:rPr>
          <w:rFonts w:ascii="Arial" w:hAnsi="Arial" w:eastAsia="Arial" w:cs="Arial"/>
          <w:sz w:val="22"/>
          <w:szCs w:val="22"/>
          <w:lang w:val="es-ES"/>
        </w:rPr>
        <w:t>Artículo 6. Adquisición en grandes superficies. Cuando se trate de la adquisición de bienes relacionados con la emergencia, las entidades podrán adquirirlos mediante el Instrumento de agregación</w:t>
      </w:r>
      <w:r w:rsidRPr="00CD5F85">
        <w:rPr>
          <w:rFonts w:ascii="Arial" w:hAnsi="Arial" w:eastAsia="Arial" w:cs="Arial"/>
          <w:sz w:val="22"/>
          <w:szCs w:val="22"/>
          <w:lang w:val="es-ES"/>
        </w:rPr>
        <w:t xml:space="preserve"> de demanda de grandes superficies, en cuyo caso el valor de la transacción podrá ser hasta por el monto máximo de la menor cuantía de la respectiva Entidad Estatal. </w:t>
      </w:r>
    </w:p>
    <w:p w:rsidRPr="00CD5F85" w:rsidR="35F4051B" w:rsidP="00CD5F85" w:rsidRDefault="35F4051B" w14:paraId="6A07E3C6" w14:textId="443B7BF7">
      <w:pPr>
        <w:jc w:val="both"/>
        <w:rPr>
          <w:rFonts w:ascii="Arial" w:hAnsi="Arial" w:eastAsia="Arial" w:cs="Arial"/>
          <w:sz w:val="22"/>
          <w:szCs w:val="22"/>
          <w:lang w:val="es-ES"/>
        </w:rPr>
      </w:pPr>
    </w:p>
    <w:p w:rsidRPr="00CD5F85" w:rsidR="009842D3" w:rsidP="00CD5F85" w:rsidRDefault="6CFD88DE" w14:paraId="3B4358D4" w14:textId="77777777">
      <w:pPr>
        <w:jc w:val="both"/>
        <w:rPr>
          <w:rFonts w:ascii="Arial" w:hAnsi="Arial" w:eastAsia="Arial" w:cs="Arial"/>
          <w:sz w:val="22"/>
          <w:szCs w:val="22"/>
          <w:lang w:val="es-ES"/>
        </w:rPr>
      </w:pPr>
      <w:r w:rsidRPr="00315179">
        <w:rPr>
          <w:rFonts w:ascii="Arial" w:hAnsi="Arial" w:eastAsia="Arial" w:cs="Arial"/>
          <w:sz w:val="22"/>
          <w:szCs w:val="22"/>
          <w:lang w:val="es-ES"/>
        </w:rPr>
        <w:t>Artículo 7. Contratación de urgencia. Con</w:t>
      </w:r>
      <w:r w:rsidRPr="00CD5F85">
        <w:rPr>
          <w:rFonts w:ascii="Arial" w:hAnsi="Arial" w:eastAsia="Arial" w:cs="Arial"/>
          <w:sz w:val="22"/>
          <w:szCs w:val="22"/>
          <w:lang w:val="es-ES"/>
        </w:rPr>
        <w:t xml:space="preserve"> ocasión de la declaratoria de estado de emergencia económica, social y ecológica, y en los términos del artículo 42 de la Ley 80 de 1993, se entiende comprobado el hecho que da lugar a declarar la urgencia manifiesta por parte de las entidades estatales, para la contratación directa del suministro de bienes, la prestación de servicios o la ejecución de obras en el inmediato futuro, con el objetivo de </w:t>
      </w:r>
      <w:r w:rsidRPr="00CD5F85">
        <w:rPr>
          <w:rFonts w:ascii="Arial" w:hAnsi="Arial" w:eastAsia="Arial" w:cs="Arial"/>
          <w:sz w:val="22"/>
          <w:szCs w:val="22"/>
          <w:lang w:val="es-ES"/>
        </w:rPr>
        <w:lastRenderedPageBreak/>
        <w:t xml:space="preserve">prevenir, contener y mitigar los efectos de la Pandemia del coronavirus COVID-19, así como para realizar las labores necesarias para optimizar el flujo de los recursos al interior del sistema de salud . Las actuaciones contractuales adelantadas con fundamento en la urgencia manifiesta se regirán por la normatividad vigente. </w:t>
      </w:r>
    </w:p>
    <w:p w:rsidRPr="00CD5F85" w:rsidR="009842D3" w:rsidP="00CD5F85" w:rsidRDefault="009842D3" w14:paraId="7EFD4044" w14:textId="77777777">
      <w:pPr>
        <w:jc w:val="both"/>
        <w:rPr>
          <w:rFonts w:ascii="Arial" w:hAnsi="Arial" w:eastAsia="Arial" w:cs="Arial"/>
          <w:sz w:val="22"/>
          <w:szCs w:val="22"/>
          <w:lang w:val="es-ES"/>
        </w:rPr>
      </w:pPr>
    </w:p>
    <w:p w:rsidRPr="00CD5F85" w:rsidR="6CFD88DE" w:rsidP="00CD5F85" w:rsidRDefault="6CFD88DE" w14:paraId="23DBFD8E" w14:textId="21B384E0">
      <w:pPr>
        <w:jc w:val="both"/>
        <w:rPr>
          <w:rFonts w:ascii="Arial" w:hAnsi="Arial" w:cs="Arial"/>
          <w:sz w:val="22"/>
          <w:szCs w:val="22"/>
        </w:rPr>
      </w:pPr>
      <w:r w:rsidRPr="00CD5F85">
        <w:rPr>
          <w:rFonts w:ascii="Arial" w:hAnsi="Arial" w:eastAsia="Arial" w:cs="Arial"/>
          <w:sz w:val="22"/>
          <w:szCs w:val="22"/>
          <w:lang w:val="es-ES"/>
        </w:rPr>
        <w:t xml:space="preserve">Con el mismo propósito, las entidades excluidas de la Ley 80 de 1993 podrán contratar de manera directa esta clase de bienes y servicios. </w:t>
      </w:r>
    </w:p>
    <w:p w:rsidRPr="00CD5F85" w:rsidR="35F4051B" w:rsidP="00CD5F85" w:rsidRDefault="35F4051B" w14:paraId="4037CB43" w14:textId="7152B534">
      <w:pPr>
        <w:jc w:val="both"/>
        <w:rPr>
          <w:rFonts w:ascii="Arial" w:hAnsi="Arial" w:eastAsia="Arial" w:cs="Arial"/>
          <w:sz w:val="22"/>
          <w:szCs w:val="22"/>
          <w:lang w:val="es-ES"/>
        </w:rPr>
      </w:pPr>
    </w:p>
    <w:p w:rsidRPr="00CD5F85" w:rsidR="009842D3" w:rsidP="00CD5F85" w:rsidRDefault="6CFD88DE" w14:paraId="4F80154A" w14:textId="77777777">
      <w:pPr>
        <w:jc w:val="both"/>
        <w:rPr>
          <w:rFonts w:ascii="Arial" w:hAnsi="Arial" w:eastAsia="Arial" w:cs="Arial"/>
          <w:sz w:val="22"/>
          <w:szCs w:val="22"/>
          <w:lang w:val="es-ES"/>
        </w:rPr>
      </w:pPr>
      <w:r w:rsidRPr="00315179">
        <w:rPr>
          <w:rFonts w:ascii="Arial" w:hAnsi="Arial" w:eastAsia="Arial" w:cs="Arial"/>
          <w:sz w:val="22"/>
          <w:szCs w:val="22"/>
          <w:lang w:val="es-ES"/>
        </w:rPr>
        <w:t>Artículo 8. Adición y modificación de contratos estatales. Todos</w:t>
      </w:r>
      <w:r w:rsidRPr="00CD5F85">
        <w:rPr>
          <w:rFonts w:ascii="Arial" w:hAnsi="Arial" w:eastAsia="Arial" w:cs="Arial"/>
          <w:sz w:val="22"/>
          <w:szCs w:val="22"/>
          <w:lang w:val="es-ES"/>
        </w:rPr>
        <w:t xml:space="preserve"> los contratos celebrados por las entidades estatales que se relacionen con bienes, obras o servicios que permitan una mejor gestión y mitigación de la situación de emergencia, podrán adicionarse sin limitación al valor. Para este propósito, la Entidad Estatal deberá justificar previamente la necesidad y la forma como dichos bienes y servicios contribuirán a gestionar o mitigar la situación de emergencia. </w:t>
      </w:r>
    </w:p>
    <w:p w:rsidRPr="00CD5F85" w:rsidR="009842D3" w:rsidP="00CD5F85" w:rsidRDefault="009842D3" w14:paraId="25A92219" w14:textId="77777777">
      <w:pPr>
        <w:jc w:val="both"/>
        <w:rPr>
          <w:rFonts w:ascii="Arial" w:hAnsi="Arial" w:eastAsia="Arial" w:cs="Arial"/>
          <w:sz w:val="22"/>
          <w:szCs w:val="22"/>
          <w:lang w:val="es-ES"/>
        </w:rPr>
      </w:pPr>
    </w:p>
    <w:p w:rsidRPr="00CD5F85" w:rsidR="6CFD88DE" w:rsidP="00CD5F85" w:rsidRDefault="6CFD88DE" w14:paraId="5FF6DB4D" w14:textId="7FBD8BCD">
      <w:pPr>
        <w:jc w:val="both"/>
        <w:rPr>
          <w:rFonts w:ascii="Arial" w:hAnsi="Arial" w:cs="Arial"/>
          <w:sz w:val="22"/>
          <w:szCs w:val="22"/>
        </w:rPr>
      </w:pPr>
      <w:r w:rsidRPr="00CD5F85">
        <w:rPr>
          <w:rFonts w:ascii="Arial" w:hAnsi="Arial" w:eastAsia="Arial" w:cs="Arial"/>
          <w:sz w:val="22"/>
          <w:szCs w:val="22"/>
          <w:lang w:val="es-ES"/>
        </w:rPr>
        <w:t>Igualmente, esta disposición se aplicará a los contratos que se celebren durante el término de la declaratoria del estado de emergencia económica, social y ecológica y durante el término que dicho estado esté vigente.</w:t>
      </w:r>
    </w:p>
    <w:p w:rsidRPr="00CD5F85" w:rsidR="35F4051B" w:rsidP="00CD5F85" w:rsidRDefault="35F4051B" w14:paraId="450EDC83" w14:textId="34AF73EC">
      <w:pPr>
        <w:jc w:val="both"/>
        <w:rPr>
          <w:rFonts w:ascii="Arial" w:hAnsi="Arial" w:eastAsia="Arial" w:cs="Arial"/>
          <w:sz w:val="22"/>
          <w:szCs w:val="22"/>
          <w:lang w:val="es-ES"/>
        </w:rPr>
      </w:pPr>
    </w:p>
    <w:p w:rsidRPr="00CD5F85" w:rsidR="6CFD88DE" w:rsidP="00CD5F85" w:rsidRDefault="6CFD88DE" w14:paraId="781A473F" w14:textId="73670380">
      <w:pPr>
        <w:jc w:val="both"/>
        <w:rPr>
          <w:rFonts w:ascii="Arial" w:hAnsi="Arial" w:cs="Arial"/>
          <w:sz w:val="22"/>
          <w:szCs w:val="22"/>
        </w:rPr>
      </w:pPr>
      <w:r w:rsidRPr="00CD5F85">
        <w:rPr>
          <w:rFonts w:ascii="Arial" w:hAnsi="Arial" w:eastAsia="Arial" w:cs="Arial"/>
          <w:sz w:val="22"/>
          <w:szCs w:val="22"/>
          <w:lang w:val="es-ES"/>
        </w:rPr>
        <w:t>Una vez termine el estado de emergencia económica, social y ecológica, no podrán realizarse nuevas adiciones en relación con estos contratos. salvo aquellos que no hayan superado el tope establecido en el inciso final del parágrafo del artículo 40 de la Ley 80 de 1993.</w:t>
      </w:r>
    </w:p>
    <w:p w:rsidRPr="00CD5F85" w:rsidR="35F4051B" w:rsidP="00CD5F85" w:rsidRDefault="35F4051B" w14:paraId="23D07BB3" w14:textId="4C0C8FF5">
      <w:pPr>
        <w:jc w:val="both"/>
        <w:rPr>
          <w:rFonts w:ascii="Arial" w:hAnsi="Arial" w:eastAsia="Arial" w:cs="Arial"/>
          <w:sz w:val="22"/>
          <w:szCs w:val="22"/>
          <w:lang w:val="es-ES"/>
        </w:rPr>
      </w:pPr>
    </w:p>
    <w:p w:rsidRPr="00BD0CD4" w:rsidR="0FD9A722" w:rsidP="00CD5F85" w:rsidRDefault="0FD9A722" w14:paraId="3DB33E58" w14:textId="3351240E">
      <w:pPr>
        <w:jc w:val="both"/>
        <w:rPr>
          <w:rFonts w:ascii="Arial" w:hAnsi="Arial" w:eastAsia="Arial" w:cs="Arial"/>
          <w:sz w:val="20"/>
          <w:szCs w:val="20"/>
          <w:lang w:val="es-ES"/>
        </w:rPr>
      </w:pPr>
      <w:r w:rsidRPr="00BD0CD4">
        <w:rPr>
          <w:rFonts w:ascii="Arial" w:hAnsi="Arial" w:eastAsia="Arial" w:cs="Arial"/>
          <w:sz w:val="20"/>
          <w:szCs w:val="20"/>
          <w:lang w:val="es-ES"/>
        </w:rPr>
        <w:t>(Ver conceptos:</w:t>
      </w:r>
      <w:r w:rsidRPr="00BD0CD4" w:rsidR="00896BAA">
        <w:rPr>
          <w:rFonts w:ascii="Arial" w:hAnsi="Arial" w:eastAsia="Arial" w:cs="Arial"/>
          <w:sz w:val="20"/>
          <w:szCs w:val="20"/>
          <w:lang w:val="es-ES"/>
        </w:rPr>
        <w:t xml:space="preserve"> </w:t>
      </w:r>
      <w:hyperlink w:history="1" r:id="rId16">
        <w:r w:rsidRPr="00BD0CD4" w:rsidR="00896BAA">
          <w:rPr>
            <w:rStyle w:val="Hipervnculo"/>
            <w:rFonts w:ascii="Arial" w:hAnsi="Arial" w:eastAsia="Arial" w:cs="Arial"/>
            <w:sz w:val="20"/>
            <w:szCs w:val="20"/>
            <w:lang w:val="es-ES"/>
          </w:rPr>
          <w:t>C−308 del 28/08/2020</w:t>
        </w:r>
      </w:hyperlink>
      <w:r w:rsidRPr="00BD0CD4" w:rsidR="00896BAA">
        <w:rPr>
          <w:rFonts w:ascii="Arial" w:hAnsi="Arial" w:eastAsia="Arial" w:cs="Arial"/>
          <w:sz w:val="20"/>
          <w:szCs w:val="20"/>
          <w:lang w:val="es-ES"/>
        </w:rPr>
        <w:t>,</w:t>
      </w:r>
      <w:r w:rsidRPr="00BD0CD4">
        <w:rPr>
          <w:rFonts w:ascii="Arial" w:hAnsi="Arial" w:eastAsia="Arial" w:cs="Arial"/>
          <w:sz w:val="20"/>
          <w:szCs w:val="20"/>
          <w:lang w:val="es-ES"/>
        </w:rPr>
        <w:t xml:space="preserve"> </w:t>
      </w:r>
      <w:hyperlink w:history="1" r:id="rId17">
        <w:r w:rsidRPr="00BD0CD4">
          <w:rPr>
            <w:rStyle w:val="Hipervnculo"/>
            <w:rFonts w:ascii="Arial" w:hAnsi="Arial" w:eastAsia="Arial" w:cs="Arial"/>
            <w:sz w:val="20"/>
            <w:szCs w:val="20"/>
            <w:lang w:val="es-ES"/>
          </w:rPr>
          <w:t>C</w:t>
        </w:r>
        <w:r w:rsidRPr="00BD0CD4" w:rsidR="00C7662C">
          <w:rPr>
            <w:rStyle w:val="Hipervnculo"/>
            <w:rFonts w:ascii="Arial" w:hAnsi="Arial" w:eastAsia="Arial" w:cs="Arial"/>
            <w:sz w:val="20"/>
            <w:szCs w:val="20"/>
            <w:lang w:val="es-ES"/>
          </w:rPr>
          <w:t>−</w:t>
        </w:r>
        <w:r w:rsidRPr="00BD0CD4">
          <w:rPr>
            <w:rStyle w:val="Hipervnculo"/>
            <w:rFonts w:ascii="Arial" w:hAnsi="Arial" w:eastAsia="Arial" w:cs="Arial"/>
            <w:sz w:val="20"/>
            <w:szCs w:val="20"/>
            <w:lang w:val="es-ES"/>
          </w:rPr>
          <w:t>318 del 28/05/2020</w:t>
        </w:r>
      </w:hyperlink>
      <w:r w:rsidRPr="00BD0CD4" w:rsidR="41A26CE8">
        <w:rPr>
          <w:rFonts w:ascii="Arial" w:hAnsi="Arial" w:eastAsia="Arial" w:cs="Arial"/>
          <w:sz w:val="20"/>
          <w:szCs w:val="20"/>
          <w:lang w:val="es-ES"/>
        </w:rPr>
        <w:t xml:space="preserve">, </w:t>
      </w:r>
      <w:hyperlink w:history="1" r:id="rId18">
        <w:r w:rsidRPr="00BD0CD4" w:rsidR="41A26CE8">
          <w:rPr>
            <w:rStyle w:val="Hipervnculo"/>
            <w:rFonts w:ascii="Arial" w:hAnsi="Arial" w:eastAsia="Arial" w:cs="Arial"/>
            <w:sz w:val="20"/>
            <w:szCs w:val="20"/>
            <w:lang w:val="es-ES"/>
          </w:rPr>
          <w:t>C– 452 del 28/07/2020</w:t>
        </w:r>
      </w:hyperlink>
      <w:r w:rsidRPr="00BD0CD4" w:rsidR="41A26CE8">
        <w:rPr>
          <w:rFonts w:ascii="Arial" w:hAnsi="Arial" w:eastAsia="Arial" w:cs="Arial"/>
          <w:sz w:val="20"/>
          <w:szCs w:val="20"/>
          <w:lang w:val="es-ES"/>
        </w:rPr>
        <w:t>,</w:t>
      </w:r>
      <w:r w:rsidRPr="00BD0CD4" w:rsidR="00C7662C">
        <w:rPr>
          <w:rFonts w:ascii="Arial" w:hAnsi="Arial" w:eastAsia="Arial" w:cs="Arial"/>
          <w:sz w:val="20"/>
          <w:szCs w:val="20"/>
          <w:lang w:val="es-ES"/>
        </w:rPr>
        <w:t>)</w:t>
      </w:r>
      <w:r w:rsidRPr="00BD0CD4">
        <w:rPr>
          <w:rFonts w:ascii="Arial" w:hAnsi="Arial" w:eastAsia="Arial" w:cs="Arial"/>
          <w:sz w:val="20"/>
          <w:szCs w:val="20"/>
          <w:lang w:val="es-ES"/>
        </w:rPr>
        <w:t xml:space="preserve"> </w:t>
      </w:r>
    </w:p>
    <w:p w:rsidRPr="00CD5F85" w:rsidR="00FC075B" w:rsidP="00CD5F85" w:rsidRDefault="00FC075B" w14:paraId="70851E8F" w14:textId="3DF257E6">
      <w:pPr>
        <w:jc w:val="both"/>
        <w:rPr>
          <w:rFonts w:ascii="Arial" w:hAnsi="Arial" w:eastAsia="Arial" w:cs="Arial"/>
          <w:sz w:val="22"/>
          <w:szCs w:val="22"/>
          <w:lang w:val="es-ES"/>
        </w:rPr>
      </w:pPr>
    </w:p>
    <w:p w:rsidRPr="00CD5F85" w:rsidR="00FC075B" w:rsidP="00CD5F85" w:rsidRDefault="00FC075B" w14:paraId="1522E774" w14:textId="094D1617">
      <w:pPr>
        <w:jc w:val="both"/>
        <w:rPr>
          <w:rFonts w:ascii="Arial" w:hAnsi="Arial" w:cs="Arial"/>
          <w:sz w:val="22"/>
          <w:szCs w:val="22"/>
        </w:rPr>
      </w:pPr>
      <w:r w:rsidRPr="00CD5F85">
        <w:rPr>
          <w:rFonts w:ascii="Arial" w:hAnsi="Arial" w:cs="Arial"/>
          <w:sz w:val="22"/>
          <w:szCs w:val="22"/>
        </w:rPr>
        <w:t>Artículo 9. Procedimiento para el pago de contratistas del Estado. Durante el estado de emergencia económica, social y ecológica, las entidades estatales deberán implementar para la recepción, trámite y pago de facturas y cuentas de cobro de sus contratistas, mecanismos electrónicos, sin perjuicio de lo establecido en el artículo 6161 del Estatuto Tributario.</w:t>
      </w:r>
    </w:p>
    <w:p w:rsidRPr="00CD5F85" w:rsidR="00FC075B" w:rsidP="00CD5F85" w:rsidRDefault="00FC075B" w14:paraId="6D5512F8" w14:textId="73C5B125">
      <w:pPr>
        <w:jc w:val="both"/>
        <w:rPr>
          <w:rFonts w:ascii="Arial" w:hAnsi="Arial" w:cs="Arial"/>
          <w:sz w:val="22"/>
          <w:szCs w:val="22"/>
        </w:rPr>
      </w:pPr>
    </w:p>
    <w:p w:rsidRPr="00CD5F85" w:rsidR="00FC075B" w:rsidP="00CD5F85" w:rsidRDefault="00FC075B" w14:paraId="438473E2" w14:textId="0C7E408B">
      <w:pPr>
        <w:jc w:val="both"/>
        <w:rPr>
          <w:rFonts w:ascii="Arial" w:hAnsi="Arial" w:cs="Arial"/>
          <w:sz w:val="22"/>
          <w:szCs w:val="22"/>
        </w:rPr>
      </w:pPr>
      <w:r w:rsidRPr="00CD5F85">
        <w:rPr>
          <w:rFonts w:ascii="Arial" w:hAnsi="Arial" w:cs="Arial"/>
          <w:sz w:val="22"/>
          <w:szCs w:val="22"/>
        </w:rPr>
        <w:t>Artículo 10. Contratos del Fondo Rotatorio del Ministerio de Relaciones Exteriores. Durante el término que dure el estado de emergencia económica, social y ecológica, autorícese al Fondo Rotatorio del Ministerio de Relaciones Exteriores, para celebrar convenios interadminlstrativos internos y contratos que tengan como propósito adquirir de las entidades públicas extranjeras, empresas privadas extranjeras o de otras organizaciones o personas extranjeras, bienes y servicios necesarios para mitigar la pandemía y sus efectos, sin aplicar la Ley 80 de 1993.</w:t>
      </w:r>
    </w:p>
    <w:p w:rsidRPr="00CD5F85" w:rsidR="00FC075B" w:rsidP="00CD5F85" w:rsidRDefault="00FC075B" w14:paraId="050D4025" w14:textId="77777777">
      <w:pPr>
        <w:jc w:val="both"/>
        <w:rPr>
          <w:rFonts w:ascii="Arial" w:hAnsi="Arial" w:cs="Arial"/>
          <w:sz w:val="22"/>
          <w:szCs w:val="22"/>
        </w:rPr>
      </w:pPr>
    </w:p>
    <w:p w:rsidRPr="00CD5F85" w:rsidR="00FC075B" w:rsidP="00CD5F85" w:rsidRDefault="00FC075B" w14:paraId="0229DECB" w14:textId="54960999">
      <w:pPr>
        <w:jc w:val="both"/>
        <w:rPr>
          <w:rFonts w:ascii="Arial" w:hAnsi="Arial" w:cs="Arial"/>
          <w:sz w:val="22"/>
          <w:szCs w:val="22"/>
        </w:rPr>
      </w:pPr>
      <w:r w:rsidRPr="00CD5F85">
        <w:rPr>
          <w:rFonts w:ascii="Arial" w:hAnsi="Arial" w:cs="Arial"/>
          <w:sz w:val="22"/>
          <w:szCs w:val="22"/>
        </w:rPr>
        <w:t>Para materializar este articulo, el funcionario competente deberá justificar previamente la conexidad entre los bienes adquiridos y la mitigación de la pandemia.</w:t>
      </w:r>
    </w:p>
    <w:p w:rsidRPr="00CD5F85" w:rsidR="00FC075B" w:rsidP="00CD5F85" w:rsidRDefault="00FC075B" w14:paraId="1AFB0FDF" w14:textId="2C9C96F5">
      <w:pPr>
        <w:jc w:val="both"/>
        <w:rPr>
          <w:rFonts w:ascii="Arial" w:hAnsi="Arial" w:cs="Arial"/>
          <w:sz w:val="22"/>
          <w:szCs w:val="22"/>
        </w:rPr>
      </w:pPr>
    </w:p>
    <w:p w:rsidRPr="00CD5F85" w:rsidR="00FC075B" w:rsidP="00CD5F85" w:rsidRDefault="00FC075B" w14:paraId="0E5810A5" w14:textId="767A879C">
      <w:pPr>
        <w:jc w:val="both"/>
        <w:rPr>
          <w:rFonts w:ascii="Arial" w:hAnsi="Arial" w:cs="Arial"/>
          <w:sz w:val="22"/>
          <w:szCs w:val="22"/>
        </w:rPr>
      </w:pPr>
      <w:r w:rsidRPr="0DA94F1B">
        <w:rPr>
          <w:rFonts w:ascii="Arial" w:hAnsi="Arial" w:cs="Arial"/>
          <w:sz w:val="22"/>
          <w:szCs w:val="22"/>
        </w:rPr>
        <w:t xml:space="preserve">Articulo </w:t>
      </w:r>
      <w:proofErr w:type="gramStart"/>
      <w:r w:rsidRPr="0DA94F1B">
        <w:rPr>
          <w:rFonts w:ascii="Arial" w:hAnsi="Arial" w:cs="Arial"/>
          <w:sz w:val="22"/>
          <w:szCs w:val="22"/>
        </w:rPr>
        <w:t>11 .</w:t>
      </w:r>
      <w:proofErr w:type="gramEnd"/>
      <w:r w:rsidRPr="0DA94F1B">
        <w:rPr>
          <w:rFonts w:ascii="Arial" w:hAnsi="Arial" w:cs="Arial"/>
          <w:sz w:val="22"/>
          <w:szCs w:val="22"/>
        </w:rPr>
        <w:t xml:space="preserve"> Vigencia. Este decreto rige a partir de la fecha de su publicación y produce efectos durante el estado de emergencia económica, social y ecológica derivada de la Pandemia COVID-19.</w:t>
      </w:r>
    </w:p>
    <w:p w:rsidR="0DA94F1B" w:rsidP="0DA94F1B" w:rsidRDefault="0DA94F1B" w14:paraId="7FC62495" w14:textId="6804E745">
      <w:pPr>
        <w:jc w:val="both"/>
        <w:rPr>
          <w:rFonts w:ascii="Arial" w:hAnsi="Arial" w:cs="Arial"/>
          <w:sz w:val="22"/>
          <w:szCs w:val="22"/>
        </w:rPr>
      </w:pPr>
    </w:p>
    <w:p w:rsidR="3543A3C5" w:rsidP="6AD3D6B8" w:rsidRDefault="005606D9" w14:paraId="2C5B7197" w14:textId="48C44D04">
      <w:pPr>
        <w:jc w:val="both"/>
        <w:rPr>
          <w:rFonts w:ascii="Arial" w:hAnsi="Arial" w:eastAsia="Arial" w:cs="Arial"/>
          <w:color w:val="000000" w:themeColor="text1"/>
          <w:sz w:val="19"/>
          <w:szCs w:val="19"/>
          <w:lang w:val="es"/>
        </w:rPr>
      </w:pPr>
      <w:r w:rsidRPr="088531DD" w:rsidR="005606D9">
        <w:rPr>
          <w:rFonts w:ascii="Arial" w:hAnsi="Arial" w:eastAsia="Arial" w:cs="Arial"/>
          <w:color w:val="000000" w:themeColor="text1" w:themeTint="FF" w:themeShade="FF"/>
          <w:sz w:val="19"/>
          <w:szCs w:val="19"/>
          <w:lang w:val="es"/>
        </w:rPr>
        <w:t xml:space="preserve">Ver concepto: </w:t>
      </w:r>
      <w:hyperlink r:id="Rca63ce0cf26f47da">
        <w:r w:rsidRPr="088531DD" w:rsidR="3543A3C5">
          <w:rPr>
            <w:rStyle w:val="Hipervnculo"/>
            <w:rFonts w:ascii="Arial" w:hAnsi="Arial" w:eastAsia="Arial" w:cs="Arial"/>
            <w:sz w:val="19"/>
            <w:szCs w:val="19"/>
            <w:lang w:val="es"/>
          </w:rPr>
          <w:t>C-374 16/09/2021</w:t>
        </w:r>
      </w:hyperlink>
      <w:r w:rsidRPr="088531DD" w:rsidR="005606D9">
        <w:rPr>
          <w:rFonts w:ascii="Arial" w:hAnsi="Arial" w:eastAsia="Arial" w:cs="Arial"/>
          <w:color w:val="000000" w:themeColor="text1" w:themeTint="FF" w:themeShade="FF"/>
          <w:sz w:val="19"/>
          <w:szCs w:val="19"/>
          <w:lang w:val="es"/>
        </w:rPr>
        <w:t xml:space="preserve"> , </w:t>
      </w:r>
      <w:r w:rsidRPr="088531DD" w:rsidR="6AD3D6B8">
        <w:rPr>
          <w:rFonts w:ascii="Arial" w:hAnsi="Arial" w:eastAsia="Arial" w:cs="Arial"/>
          <w:color w:val="000000" w:themeColor="text1" w:themeTint="FF" w:themeShade="FF"/>
          <w:sz w:val="19"/>
          <w:szCs w:val="19"/>
          <w:lang w:val="es"/>
        </w:rPr>
        <w:t xml:space="preserve">C-724 de 2021, </w:t>
      </w:r>
      <w:hyperlink r:id="R98e5218872b74195">
        <w:r w:rsidRPr="088531DD" w:rsidR="6AD3D6B8">
          <w:rPr>
            <w:rStyle w:val="Hipervnculo"/>
            <w:rFonts w:ascii="Arial" w:hAnsi="Arial" w:eastAsia="Arial" w:cs="Arial"/>
            <w:sz w:val="19"/>
            <w:szCs w:val="19"/>
            <w:lang w:val="es"/>
          </w:rPr>
          <w:t>C-754 del 23/12/2020</w:t>
        </w:r>
      </w:hyperlink>
    </w:p>
    <w:p w:rsidRPr="00CD5F85" w:rsidR="00E83156" w:rsidP="00CD5F85" w:rsidRDefault="00E83156" w14:paraId="55B15206" w14:textId="0EA48ED1">
      <w:pPr>
        <w:jc w:val="both"/>
        <w:rPr>
          <w:rFonts w:ascii="Arial" w:hAnsi="Arial" w:cs="Arial"/>
          <w:sz w:val="22"/>
          <w:szCs w:val="22"/>
        </w:rPr>
      </w:pPr>
    </w:p>
    <w:p w:rsidRPr="00CD5F85" w:rsidR="00E83156" w:rsidP="00CD5F85" w:rsidRDefault="00E83156" w14:paraId="09ED12B5" w14:textId="77777777">
      <w:pPr>
        <w:jc w:val="both"/>
        <w:rPr>
          <w:rFonts w:ascii="Arial" w:hAnsi="Arial" w:cs="Arial"/>
          <w:sz w:val="22"/>
          <w:szCs w:val="22"/>
        </w:rPr>
      </w:pPr>
      <w:r w:rsidRPr="00CD5F85">
        <w:rPr>
          <w:rFonts w:ascii="Arial" w:hAnsi="Arial" w:cs="Arial"/>
          <w:sz w:val="22"/>
          <w:szCs w:val="22"/>
        </w:rPr>
        <w:t>PUBLÍQUESE y CÚMPLASE</w:t>
      </w:r>
    </w:p>
    <w:p w:rsidRPr="00CD5F85" w:rsidR="00E83156" w:rsidP="00CD5F85" w:rsidRDefault="00E83156" w14:paraId="22634590" w14:textId="77777777">
      <w:pPr>
        <w:jc w:val="both"/>
        <w:rPr>
          <w:rFonts w:ascii="Arial" w:hAnsi="Arial" w:cs="Arial"/>
          <w:sz w:val="22"/>
          <w:szCs w:val="22"/>
        </w:rPr>
      </w:pPr>
    </w:p>
    <w:p w:rsidRPr="00CD5F85" w:rsidR="00E83156" w:rsidP="00CD5F85" w:rsidRDefault="00E83156" w14:paraId="5A07AB36" w14:textId="4A948A77">
      <w:pPr>
        <w:jc w:val="both"/>
        <w:rPr>
          <w:rFonts w:ascii="Arial" w:hAnsi="Arial" w:cs="Arial"/>
          <w:sz w:val="22"/>
          <w:szCs w:val="22"/>
        </w:rPr>
      </w:pPr>
      <w:r w:rsidRPr="00CD5F85">
        <w:rPr>
          <w:rFonts w:ascii="Arial" w:hAnsi="Arial" w:cs="Arial"/>
          <w:sz w:val="22"/>
          <w:szCs w:val="22"/>
        </w:rPr>
        <w:lastRenderedPageBreak/>
        <w:t>Dado en Bogotá DC, a los 22 MAR 2020</w:t>
      </w:r>
    </w:p>
    <w:p w:rsidR="00203220" w:rsidP="00203220" w:rsidRDefault="00203220" w14:paraId="7DF88EA8" w14:textId="77777777">
      <w:pPr>
        <w:jc w:val="center"/>
        <w:rPr>
          <w:rFonts w:ascii="Arial" w:hAnsi="Arial" w:cs="Arial"/>
          <w:b/>
          <w:bCs/>
          <w:sz w:val="22"/>
          <w:szCs w:val="22"/>
        </w:rPr>
      </w:pPr>
    </w:p>
    <w:p w:rsidRPr="004D1FDB" w:rsidR="00203220" w:rsidP="00203220" w:rsidRDefault="00203220" w14:paraId="566B6BF9" w14:textId="111C1905">
      <w:pPr>
        <w:jc w:val="center"/>
        <w:rPr>
          <w:rFonts w:ascii="Arial" w:hAnsi="Arial" w:cs="Arial"/>
          <w:b/>
          <w:bCs/>
          <w:sz w:val="22"/>
          <w:szCs w:val="22"/>
        </w:rPr>
      </w:pPr>
      <w:r w:rsidRPr="004D1FDB">
        <w:rPr>
          <w:rFonts w:ascii="Arial" w:hAnsi="Arial" w:cs="Arial"/>
          <w:b/>
          <w:bCs/>
          <w:sz w:val="22"/>
          <w:szCs w:val="22"/>
        </w:rPr>
        <w:t>EL PRESIDENTE</w:t>
      </w:r>
    </w:p>
    <w:p w:rsidRPr="004D1FDB" w:rsidR="00203220" w:rsidP="00203220" w:rsidRDefault="00203220" w14:paraId="721A08EB" w14:textId="77777777">
      <w:pPr>
        <w:jc w:val="center"/>
        <w:rPr>
          <w:rFonts w:ascii="Arial" w:hAnsi="Arial" w:cs="Arial"/>
          <w:b/>
          <w:bCs/>
          <w:sz w:val="22"/>
          <w:szCs w:val="22"/>
        </w:rPr>
      </w:pPr>
      <w:r w:rsidRPr="30F1DE10">
        <w:rPr>
          <w:rFonts w:ascii="Arial" w:hAnsi="Arial" w:cs="Arial"/>
          <w:b/>
          <w:bCs/>
          <w:sz w:val="22"/>
          <w:szCs w:val="22"/>
        </w:rPr>
        <w:t>IVÁN DUQUE MÁRQUEZ</w:t>
      </w:r>
    </w:p>
    <w:p w:rsidR="30F1DE10" w:rsidP="30F1DE10" w:rsidRDefault="30F1DE10" w14:paraId="54646D3E" w14:textId="190094BD">
      <w:pPr>
        <w:spacing w:line="257" w:lineRule="auto"/>
        <w:jc w:val="center"/>
        <w:rPr>
          <w:rFonts w:ascii="Arial" w:hAnsi="Arial" w:cs="Arial"/>
          <w:b/>
          <w:bCs/>
          <w:sz w:val="22"/>
          <w:szCs w:val="22"/>
        </w:rPr>
      </w:pPr>
    </w:p>
    <w:p w:rsidRPr="00CD5F85" w:rsidR="00697106" w:rsidP="006D67F1" w:rsidRDefault="00697106" w14:paraId="7867BCF6" w14:textId="212045B0">
      <w:pPr>
        <w:spacing w:line="257" w:lineRule="auto"/>
        <w:jc w:val="center"/>
        <w:rPr>
          <w:rFonts w:ascii="Arial" w:hAnsi="Arial" w:cs="Arial"/>
          <w:b/>
          <w:bCs/>
          <w:sz w:val="22"/>
          <w:szCs w:val="22"/>
        </w:rPr>
      </w:pPr>
      <w:r w:rsidRPr="00CD5F85">
        <w:rPr>
          <w:rFonts w:ascii="Arial" w:hAnsi="Arial" w:cs="Arial"/>
          <w:b/>
          <w:bCs/>
          <w:sz w:val="22"/>
          <w:szCs w:val="22"/>
        </w:rPr>
        <w:t>LA MINISTRA DEL INTERIOR</w:t>
      </w:r>
    </w:p>
    <w:p w:rsidRPr="00CD5F85" w:rsidR="35F4051B" w:rsidP="006D67F1" w:rsidRDefault="00697106" w14:paraId="5143C172" w14:textId="0F7A2A0B">
      <w:pPr>
        <w:jc w:val="center"/>
        <w:rPr>
          <w:rFonts w:ascii="Arial" w:hAnsi="Arial" w:cs="Arial"/>
          <w:b/>
          <w:bCs/>
          <w:sz w:val="22"/>
          <w:szCs w:val="22"/>
        </w:rPr>
      </w:pPr>
      <w:r w:rsidRPr="30F1DE10">
        <w:rPr>
          <w:rFonts w:ascii="Arial" w:hAnsi="Arial" w:cs="Arial"/>
          <w:b/>
          <w:bCs/>
          <w:sz w:val="22"/>
          <w:szCs w:val="22"/>
        </w:rPr>
        <w:t>ALICIA VICTORIA ARAN</w:t>
      </w:r>
      <w:r w:rsidRPr="30F1DE10" w:rsidR="00C120FB">
        <w:rPr>
          <w:rFonts w:ascii="Arial" w:hAnsi="Arial" w:cs="Arial"/>
          <w:b/>
          <w:bCs/>
          <w:sz w:val="22"/>
          <w:szCs w:val="22"/>
        </w:rPr>
        <w:t>G</w:t>
      </w:r>
      <w:r w:rsidRPr="30F1DE10">
        <w:rPr>
          <w:rFonts w:ascii="Arial" w:hAnsi="Arial" w:cs="Arial"/>
          <w:b/>
          <w:bCs/>
          <w:sz w:val="22"/>
          <w:szCs w:val="22"/>
        </w:rPr>
        <w:t>O OLMOS</w:t>
      </w:r>
    </w:p>
    <w:p w:rsidR="30F1DE10" w:rsidP="30F1DE10" w:rsidRDefault="30F1DE10" w14:paraId="00F97DC9" w14:textId="20AAC767">
      <w:pPr>
        <w:jc w:val="center"/>
        <w:rPr>
          <w:rFonts w:ascii="Arial" w:hAnsi="Arial" w:cs="Arial"/>
          <w:b/>
          <w:bCs/>
          <w:sz w:val="22"/>
          <w:szCs w:val="22"/>
        </w:rPr>
      </w:pPr>
    </w:p>
    <w:p w:rsidRPr="00CD5F85" w:rsidR="00C42D4E" w:rsidP="006D67F1" w:rsidRDefault="00C42D4E" w14:paraId="61CAEACB" w14:textId="25975D00">
      <w:pPr>
        <w:jc w:val="center"/>
        <w:rPr>
          <w:rFonts w:ascii="Arial" w:hAnsi="Arial" w:cs="Arial"/>
          <w:b/>
          <w:bCs/>
          <w:sz w:val="22"/>
          <w:szCs w:val="22"/>
        </w:rPr>
      </w:pPr>
      <w:r w:rsidRPr="00CD5F85">
        <w:rPr>
          <w:rFonts w:ascii="Arial" w:hAnsi="Arial" w:cs="Arial"/>
          <w:b/>
          <w:bCs/>
          <w:sz w:val="22"/>
          <w:szCs w:val="22"/>
        </w:rPr>
        <w:t>LA MINISTRA DE RELACIONES EXTERIORES</w:t>
      </w:r>
    </w:p>
    <w:p w:rsidRPr="00CD5F85" w:rsidR="00C42D4E" w:rsidP="006D67F1" w:rsidRDefault="00C42D4E" w14:paraId="3AD780D2" w14:textId="470BE755">
      <w:pPr>
        <w:jc w:val="center"/>
        <w:rPr>
          <w:rFonts w:ascii="Arial" w:hAnsi="Arial" w:cs="Arial"/>
          <w:b/>
          <w:bCs/>
          <w:sz w:val="22"/>
          <w:szCs w:val="22"/>
        </w:rPr>
      </w:pPr>
      <w:r w:rsidRPr="30F1DE10">
        <w:rPr>
          <w:rFonts w:ascii="Arial" w:hAnsi="Arial" w:cs="Arial"/>
          <w:b/>
          <w:bCs/>
          <w:sz w:val="22"/>
          <w:szCs w:val="22"/>
        </w:rPr>
        <w:t>CLAUDIA BLUM BARBERI</w:t>
      </w:r>
    </w:p>
    <w:p w:rsidR="30F1DE10" w:rsidP="30F1DE10" w:rsidRDefault="30F1DE10" w14:paraId="067BCEA0" w14:textId="7B2E3B89">
      <w:pPr>
        <w:jc w:val="center"/>
        <w:rPr>
          <w:rFonts w:ascii="Arial" w:hAnsi="Arial" w:cs="Arial"/>
          <w:b/>
          <w:bCs/>
          <w:sz w:val="22"/>
          <w:szCs w:val="22"/>
        </w:rPr>
      </w:pPr>
    </w:p>
    <w:p w:rsidRPr="00CD5F85" w:rsidR="007D7005" w:rsidP="006D67F1" w:rsidRDefault="007D7005" w14:paraId="2EB6786E" w14:textId="79771438">
      <w:pPr>
        <w:jc w:val="center"/>
        <w:rPr>
          <w:rFonts w:ascii="Arial" w:hAnsi="Arial" w:cs="Arial"/>
          <w:b/>
          <w:bCs/>
          <w:sz w:val="22"/>
          <w:szCs w:val="22"/>
        </w:rPr>
      </w:pPr>
      <w:r w:rsidRPr="00CD5F85">
        <w:rPr>
          <w:rFonts w:ascii="Arial" w:hAnsi="Arial" w:cs="Arial"/>
          <w:b/>
          <w:bCs/>
          <w:sz w:val="22"/>
          <w:szCs w:val="22"/>
        </w:rPr>
        <w:t>EL MINISTRO DE HACIENDA Y CRÉDITO PÚBLICO</w:t>
      </w:r>
    </w:p>
    <w:p w:rsidRPr="00CD5F85" w:rsidR="007D7005" w:rsidP="006D67F1" w:rsidRDefault="007D7005" w14:paraId="684FADDD" w14:textId="476E3C3B">
      <w:pPr>
        <w:jc w:val="center"/>
        <w:rPr>
          <w:rFonts w:ascii="Arial" w:hAnsi="Arial" w:cs="Arial"/>
          <w:b/>
          <w:bCs/>
          <w:sz w:val="22"/>
          <w:szCs w:val="22"/>
        </w:rPr>
      </w:pPr>
      <w:r w:rsidRPr="30F1DE10">
        <w:rPr>
          <w:rFonts w:ascii="Arial" w:hAnsi="Arial" w:cs="Arial"/>
          <w:b/>
          <w:bCs/>
          <w:sz w:val="22"/>
          <w:szCs w:val="22"/>
        </w:rPr>
        <w:t>ALBERTO CARRASQUILLA BARRERA</w:t>
      </w:r>
    </w:p>
    <w:p w:rsidR="30F1DE10" w:rsidP="30F1DE10" w:rsidRDefault="30F1DE10" w14:paraId="602C1210" w14:textId="4A3856F3">
      <w:pPr>
        <w:jc w:val="center"/>
        <w:rPr>
          <w:rFonts w:ascii="Arial" w:hAnsi="Arial" w:cs="Arial"/>
          <w:b/>
          <w:bCs/>
          <w:sz w:val="22"/>
          <w:szCs w:val="22"/>
        </w:rPr>
      </w:pPr>
    </w:p>
    <w:p w:rsidRPr="00CD5F85" w:rsidR="007D7005" w:rsidP="006D67F1" w:rsidRDefault="00F33E1E" w14:paraId="6B098510" w14:textId="0A35828F">
      <w:pPr>
        <w:jc w:val="center"/>
        <w:rPr>
          <w:rFonts w:ascii="Arial" w:hAnsi="Arial" w:cs="Arial"/>
          <w:b/>
          <w:bCs/>
          <w:sz w:val="22"/>
          <w:szCs w:val="22"/>
        </w:rPr>
      </w:pPr>
      <w:r w:rsidRPr="00CD5F85">
        <w:rPr>
          <w:rFonts w:ascii="Arial" w:hAnsi="Arial" w:cs="Arial"/>
          <w:b/>
          <w:bCs/>
          <w:sz w:val="22"/>
          <w:szCs w:val="22"/>
        </w:rPr>
        <w:t>LA MNISTRA DE JUSTICIA Y DERECHO</w:t>
      </w:r>
    </w:p>
    <w:p w:rsidRPr="00CD5F85" w:rsidR="00F33E1E" w:rsidP="006D67F1" w:rsidRDefault="00F33E1E" w14:paraId="41DE6F5B" w14:textId="44D6318D">
      <w:pPr>
        <w:jc w:val="center"/>
        <w:rPr>
          <w:rFonts w:ascii="Arial" w:hAnsi="Arial" w:cs="Arial"/>
          <w:b/>
          <w:bCs/>
          <w:sz w:val="22"/>
          <w:szCs w:val="22"/>
        </w:rPr>
      </w:pPr>
      <w:r w:rsidRPr="30F1DE10">
        <w:rPr>
          <w:rFonts w:ascii="Arial" w:hAnsi="Arial" w:cs="Arial"/>
          <w:b/>
          <w:bCs/>
          <w:sz w:val="22"/>
          <w:szCs w:val="22"/>
        </w:rPr>
        <w:t>MARGARITA LEONOR CABELLO BLANCO</w:t>
      </w:r>
    </w:p>
    <w:p w:rsidR="30F1DE10" w:rsidP="30F1DE10" w:rsidRDefault="30F1DE10" w14:paraId="372E06D0" w14:textId="54D98405">
      <w:pPr>
        <w:jc w:val="center"/>
        <w:rPr>
          <w:rFonts w:ascii="Arial" w:hAnsi="Arial" w:cs="Arial"/>
          <w:b/>
          <w:bCs/>
          <w:sz w:val="22"/>
          <w:szCs w:val="22"/>
        </w:rPr>
      </w:pPr>
    </w:p>
    <w:p w:rsidRPr="00CD5F85" w:rsidR="00F33E1E" w:rsidP="006D67F1" w:rsidRDefault="00F33E1E" w14:paraId="6837D339" w14:textId="53D1F357">
      <w:pPr>
        <w:jc w:val="center"/>
        <w:rPr>
          <w:rFonts w:ascii="Arial" w:hAnsi="Arial" w:cs="Arial"/>
          <w:b/>
          <w:bCs/>
          <w:sz w:val="22"/>
          <w:szCs w:val="22"/>
        </w:rPr>
      </w:pPr>
      <w:r w:rsidRPr="00CD5F85">
        <w:rPr>
          <w:rFonts w:ascii="Arial" w:hAnsi="Arial" w:cs="Arial"/>
          <w:b/>
          <w:bCs/>
          <w:sz w:val="22"/>
          <w:szCs w:val="22"/>
        </w:rPr>
        <w:t>EL MINISTRO DE DEFENSA NACIONAL</w:t>
      </w:r>
    </w:p>
    <w:p w:rsidR="0012660B" w:rsidP="006D67F1" w:rsidRDefault="0012660B" w14:paraId="66FCB284" w14:textId="4CC49184">
      <w:pPr>
        <w:tabs>
          <w:tab w:val="left" w:pos="3181"/>
        </w:tabs>
        <w:jc w:val="center"/>
        <w:rPr>
          <w:rFonts w:ascii="Arial" w:hAnsi="Arial" w:cs="Arial"/>
          <w:b/>
          <w:bCs/>
          <w:sz w:val="22"/>
          <w:szCs w:val="22"/>
        </w:rPr>
      </w:pPr>
      <w:r w:rsidRPr="30F1DE10">
        <w:rPr>
          <w:rFonts w:ascii="Arial" w:hAnsi="Arial" w:cs="Arial"/>
          <w:b/>
          <w:bCs/>
          <w:sz w:val="22"/>
          <w:szCs w:val="22"/>
        </w:rPr>
        <w:t>CARLOS HOLMES TRUJILLO</w:t>
      </w:r>
    </w:p>
    <w:p w:rsidR="30F1DE10" w:rsidP="30F1DE10" w:rsidRDefault="30F1DE10" w14:paraId="1C5A22E2" w14:textId="5894E69F">
      <w:pPr>
        <w:jc w:val="center"/>
        <w:rPr>
          <w:rFonts w:ascii="Arial" w:hAnsi="Arial" w:cs="Arial"/>
          <w:b/>
          <w:bCs/>
          <w:sz w:val="22"/>
          <w:szCs w:val="22"/>
        </w:rPr>
      </w:pPr>
    </w:p>
    <w:p w:rsidRPr="0012660B" w:rsidR="0012660B" w:rsidP="006D67F1" w:rsidRDefault="0012660B" w14:paraId="7796361E" w14:textId="2D3483D5">
      <w:pPr>
        <w:tabs>
          <w:tab w:val="left" w:pos="3181"/>
        </w:tabs>
        <w:jc w:val="center"/>
        <w:rPr>
          <w:rFonts w:ascii="Arial" w:hAnsi="Arial" w:cs="Arial"/>
          <w:b/>
          <w:bCs/>
          <w:sz w:val="22"/>
          <w:szCs w:val="22"/>
        </w:rPr>
      </w:pPr>
      <w:r w:rsidRPr="0012660B">
        <w:rPr>
          <w:rFonts w:ascii="Arial" w:hAnsi="Arial" w:cs="Arial"/>
          <w:b/>
          <w:bCs/>
          <w:sz w:val="22"/>
          <w:szCs w:val="22"/>
        </w:rPr>
        <w:t xml:space="preserve">EL MINISTRO DE AGRICULTURA </w:t>
      </w:r>
      <w:r w:rsidR="00254D91">
        <w:rPr>
          <w:rFonts w:ascii="Arial" w:hAnsi="Arial" w:cs="Arial"/>
          <w:b/>
          <w:bCs/>
          <w:sz w:val="22"/>
          <w:szCs w:val="22"/>
        </w:rPr>
        <w:t>Y</w:t>
      </w:r>
      <w:r w:rsidRPr="0012660B">
        <w:rPr>
          <w:rFonts w:ascii="Arial" w:hAnsi="Arial" w:cs="Arial"/>
          <w:b/>
          <w:bCs/>
          <w:sz w:val="22"/>
          <w:szCs w:val="22"/>
        </w:rPr>
        <w:t xml:space="preserve"> DESARROLLO SOCIAL</w:t>
      </w:r>
    </w:p>
    <w:p w:rsidRPr="00CD5F85" w:rsidR="00F33E1E" w:rsidP="006D67F1" w:rsidRDefault="00F33E1E" w14:paraId="3871280C" w14:textId="2B33A6E4">
      <w:pPr>
        <w:tabs>
          <w:tab w:val="left" w:pos="3181"/>
        </w:tabs>
        <w:jc w:val="center"/>
        <w:rPr>
          <w:rFonts w:ascii="Arial" w:hAnsi="Arial" w:cs="Arial"/>
          <w:b/>
          <w:bCs/>
          <w:sz w:val="22"/>
          <w:szCs w:val="22"/>
        </w:rPr>
      </w:pPr>
      <w:r w:rsidRPr="30F1DE10">
        <w:rPr>
          <w:rFonts w:ascii="Arial" w:hAnsi="Arial" w:cs="Arial"/>
          <w:b/>
          <w:bCs/>
          <w:sz w:val="22"/>
          <w:szCs w:val="22"/>
        </w:rPr>
        <w:t>RODOLFO ENEIQUE ZEA N</w:t>
      </w:r>
      <w:r w:rsidRPr="30F1DE10" w:rsidR="00367853">
        <w:rPr>
          <w:rFonts w:ascii="Arial" w:hAnsi="Arial" w:cs="Arial"/>
          <w:b/>
          <w:bCs/>
          <w:sz w:val="22"/>
          <w:szCs w:val="22"/>
        </w:rPr>
        <w:t>AVARRO</w:t>
      </w:r>
    </w:p>
    <w:p w:rsidR="30F1DE10" w:rsidP="30F1DE10" w:rsidRDefault="30F1DE10" w14:paraId="4A39EDD6" w14:textId="04896BEC">
      <w:pPr>
        <w:jc w:val="center"/>
        <w:rPr>
          <w:rFonts w:ascii="Arial" w:hAnsi="Arial" w:cs="Arial"/>
          <w:b/>
          <w:bCs/>
          <w:sz w:val="22"/>
          <w:szCs w:val="22"/>
        </w:rPr>
      </w:pPr>
    </w:p>
    <w:p w:rsidRPr="00CD5F85" w:rsidR="00367853" w:rsidP="006D67F1" w:rsidRDefault="00367853" w14:paraId="42C66C3B" w14:textId="6E1E4767">
      <w:pPr>
        <w:tabs>
          <w:tab w:val="left" w:pos="3181"/>
        </w:tabs>
        <w:jc w:val="center"/>
        <w:rPr>
          <w:rFonts w:ascii="Arial" w:hAnsi="Arial" w:cs="Arial"/>
          <w:b/>
          <w:bCs/>
          <w:sz w:val="22"/>
          <w:szCs w:val="22"/>
        </w:rPr>
      </w:pPr>
      <w:r w:rsidRPr="00CD5F85">
        <w:rPr>
          <w:rFonts w:ascii="Arial" w:hAnsi="Arial" w:cs="Arial"/>
          <w:b/>
          <w:bCs/>
          <w:sz w:val="22"/>
          <w:szCs w:val="22"/>
        </w:rPr>
        <w:t>EL MINISTRO DE SALUD Y PROTECCIÓN SOCIAL</w:t>
      </w:r>
    </w:p>
    <w:p w:rsidRPr="00CD5F85" w:rsidR="00605A90" w:rsidP="006D67F1" w:rsidRDefault="00605A90" w14:paraId="55F04667" w14:textId="2026BAE8">
      <w:pPr>
        <w:tabs>
          <w:tab w:val="left" w:pos="3181"/>
        </w:tabs>
        <w:jc w:val="center"/>
        <w:rPr>
          <w:rFonts w:ascii="Arial" w:hAnsi="Arial" w:cs="Arial"/>
          <w:b/>
          <w:bCs/>
          <w:sz w:val="22"/>
          <w:szCs w:val="22"/>
        </w:rPr>
      </w:pPr>
      <w:r w:rsidRPr="30F1DE10">
        <w:rPr>
          <w:rFonts w:ascii="Arial" w:hAnsi="Arial" w:cs="Arial"/>
          <w:b/>
          <w:bCs/>
          <w:sz w:val="22"/>
          <w:szCs w:val="22"/>
        </w:rPr>
        <w:t>FERNANDO RUÍ</w:t>
      </w:r>
      <w:r w:rsidRPr="30F1DE10" w:rsidR="00254D91">
        <w:rPr>
          <w:rFonts w:ascii="Arial" w:hAnsi="Arial" w:cs="Arial"/>
          <w:b/>
          <w:bCs/>
          <w:sz w:val="22"/>
          <w:szCs w:val="22"/>
        </w:rPr>
        <w:t>Z</w:t>
      </w:r>
      <w:r w:rsidRPr="30F1DE10">
        <w:rPr>
          <w:rFonts w:ascii="Arial" w:hAnsi="Arial" w:cs="Arial"/>
          <w:b/>
          <w:bCs/>
          <w:sz w:val="22"/>
          <w:szCs w:val="22"/>
        </w:rPr>
        <w:t xml:space="preserve"> GÓMEZ</w:t>
      </w:r>
    </w:p>
    <w:p w:rsidR="30F1DE10" w:rsidP="30F1DE10" w:rsidRDefault="30F1DE10" w14:paraId="1CF4B891" w14:textId="0569910C">
      <w:pPr>
        <w:jc w:val="center"/>
        <w:rPr>
          <w:rFonts w:ascii="Arial" w:hAnsi="Arial" w:cs="Arial"/>
          <w:b/>
          <w:bCs/>
          <w:sz w:val="22"/>
          <w:szCs w:val="22"/>
        </w:rPr>
      </w:pPr>
    </w:p>
    <w:p w:rsidRPr="00CD5F85" w:rsidR="00605A90" w:rsidP="006D67F1" w:rsidRDefault="00605A90" w14:paraId="47474A01" w14:textId="18746B7B">
      <w:pPr>
        <w:tabs>
          <w:tab w:val="left" w:pos="3181"/>
        </w:tabs>
        <w:jc w:val="center"/>
        <w:rPr>
          <w:rFonts w:ascii="Arial" w:hAnsi="Arial" w:cs="Arial"/>
          <w:b/>
          <w:bCs/>
          <w:sz w:val="22"/>
          <w:szCs w:val="22"/>
        </w:rPr>
      </w:pPr>
      <w:r w:rsidRPr="00CD5F85">
        <w:rPr>
          <w:rFonts w:ascii="Arial" w:hAnsi="Arial" w:cs="Arial"/>
          <w:b/>
          <w:bCs/>
          <w:sz w:val="22"/>
          <w:szCs w:val="22"/>
        </w:rPr>
        <w:t>EL MINISTRO DEL TRABAJO</w:t>
      </w:r>
    </w:p>
    <w:p w:rsidRPr="00CD5F85" w:rsidR="00605A90" w:rsidP="006D67F1" w:rsidRDefault="00605A90" w14:paraId="454BF9F7" w14:textId="1E2F1575">
      <w:pPr>
        <w:tabs>
          <w:tab w:val="left" w:pos="3181"/>
        </w:tabs>
        <w:jc w:val="center"/>
        <w:rPr>
          <w:rFonts w:ascii="Arial" w:hAnsi="Arial" w:cs="Arial"/>
          <w:b/>
          <w:bCs/>
          <w:sz w:val="22"/>
          <w:szCs w:val="22"/>
        </w:rPr>
      </w:pPr>
      <w:r w:rsidRPr="30F1DE10">
        <w:rPr>
          <w:rFonts w:ascii="Arial" w:hAnsi="Arial" w:cs="Arial"/>
          <w:b/>
          <w:bCs/>
          <w:sz w:val="22"/>
          <w:szCs w:val="22"/>
        </w:rPr>
        <w:t>ÁNGEL CUSTODIO CABRERA BÁEZ</w:t>
      </w:r>
    </w:p>
    <w:p w:rsidR="30F1DE10" w:rsidP="30F1DE10" w:rsidRDefault="30F1DE10" w14:paraId="319715FB" w14:textId="466E6316">
      <w:pPr>
        <w:jc w:val="center"/>
        <w:rPr>
          <w:rFonts w:ascii="Arial" w:hAnsi="Arial" w:cs="Arial"/>
          <w:b/>
          <w:bCs/>
          <w:sz w:val="22"/>
          <w:szCs w:val="22"/>
        </w:rPr>
      </w:pPr>
    </w:p>
    <w:p w:rsidRPr="00CD5F85" w:rsidR="00605A90" w:rsidP="006D67F1" w:rsidRDefault="00605A90" w14:paraId="0F56EDD8" w14:textId="45752EE6">
      <w:pPr>
        <w:tabs>
          <w:tab w:val="left" w:pos="3181"/>
        </w:tabs>
        <w:jc w:val="center"/>
        <w:rPr>
          <w:rFonts w:ascii="Arial" w:hAnsi="Arial" w:cs="Arial"/>
          <w:b/>
          <w:bCs/>
          <w:sz w:val="22"/>
          <w:szCs w:val="22"/>
        </w:rPr>
      </w:pPr>
      <w:r w:rsidRPr="00CD5F85">
        <w:rPr>
          <w:rFonts w:ascii="Arial" w:hAnsi="Arial" w:cs="Arial"/>
          <w:b/>
          <w:bCs/>
          <w:sz w:val="22"/>
          <w:szCs w:val="22"/>
        </w:rPr>
        <w:t>LA MINISTRA DE MINAS Y ENERGÍA</w:t>
      </w:r>
    </w:p>
    <w:p w:rsidRPr="00CD5F85" w:rsidR="00605A90" w:rsidP="006D67F1" w:rsidRDefault="00605A90" w14:paraId="3B95048C" w14:textId="54D05890">
      <w:pPr>
        <w:tabs>
          <w:tab w:val="left" w:pos="3181"/>
        </w:tabs>
        <w:jc w:val="center"/>
        <w:rPr>
          <w:rFonts w:ascii="Arial" w:hAnsi="Arial" w:cs="Arial"/>
          <w:b/>
          <w:bCs/>
          <w:sz w:val="22"/>
          <w:szCs w:val="22"/>
        </w:rPr>
      </w:pPr>
      <w:r w:rsidRPr="30F1DE10">
        <w:rPr>
          <w:rFonts w:ascii="Arial" w:hAnsi="Arial" w:cs="Arial"/>
          <w:b/>
          <w:bCs/>
          <w:sz w:val="22"/>
          <w:szCs w:val="22"/>
        </w:rPr>
        <w:t>MARIA FERNANDA SUÁREZ LONDOÑO</w:t>
      </w:r>
    </w:p>
    <w:p w:rsidR="30F1DE10" w:rsidP="30F1DE10" w:rsidRDefault="30F1DE10" w14:paraId="1DC19A93" w14:textId="46520FD1">
      <w:pPr>
        <w:jc w:val="center"/>
        <w:rPr>
          <w:rFonts w:ascii="Arial" w:hAnsi="Arial" w:cs="Arial"/>
          <w:b/>
          <w:bCs/>
          <w:sz w:val="22"/>
          <w:szCs w:val="22"/>
        </w:rPr>
      </w:pPr>
    </w:p>
    <w:p w:rsidRPr="00CD5F85" w:rsidR="00605A90" w:rsidP="006D67F1" w:rsidRDefault="001A581D" w14:paraId="57E26002" w14:textId="1BFBC219">
      <w:pPr>
        <w:tabs>
          <w:tab w:val="left" w:pos="3181"/>
        </w:tabs>
        <w:jc w:val="center"/>
        <w:rPr>
          <w:rFonts w:ascii="Arial" w:hAnsi="Arial" w:cs="Arial"/>
          <w:b/>
          <w:bCs/>
          <w:sz w:val="22"/>
          <w:szCs w:val="22"/>
        </w:rPr>
      </w:pPr>
      <w:r w:rsidRPr="00CD5F85">
        <w:rPr>
          <w:rFonts w:ascii="Arial" w:hAnsi="Arial" w:cs="Arial"/>
          <w:b/>
          <w:bCs/>
          <w:sz w:val="22"/>
          <w:szCs w:val="22"/>
        </w:rPr>
        <w:t>EL MINISTRO DE COMERCIO, INDUSTRIA Y COMERCIO</w:t>
      </w:r>
    </w:p>
    <w:p w:rsidRPr="00CD5F85" w:rsidR="001A581D" w:rsidP="006D67F1" w:rsidRDefault="001A581D" w14:paraId="2451EB23" w14:textId="458108FB">
      <w:pPr>
        <w:tabs>
          <w:tab w:val="left" w:pos="3181"/>
        </w:tabs>
        <w:jc w:val="center"/>
        <w:rPr>
          <w:rFonts w:ascii="Arial" w:hAnsi="Arial" w:cs="Arial"/>
          <w:b/>
          <w:bCs/>
          <w:sz w:val="22"/>
          <w:szCs w:val="22"/>
        </w:rPr>
      </w:pPr>
      <w:r w:rsidRPr="30F1DE10">
        <w:rPr>
          <w:rFonts w:ascii="Arial" w:hAnsi="Arial" w:cs="Arial"/>
          <w:b/>
          <w:bCs/>
          <w:sz w:val="22"/>
          <w:szCs w:val="22"/>
        </w:rPr>
        <w:t>JOSÉ MANUEL RESTREPO ABONDANO</w:t>
      </w:r>
    </w:p>
    <w:p w:rsidR="30F1DE10" w:rsidP="30F1DE10" w:rsidRDefault="30F1DE10" w14:paraId="03A4A6B8" w14:textId="26BFC3D3">
      <w:pPr>
        <w:jc w:val="center"/>
        <w:rPr>
          <w:rFonts w:ascii="Arial" w:hAnsi="Arial" w:cs="Arial"/>
          <w:b/>
          <w:bCs/>
          <w:sz w:val="22"/>
          <w:szCs w:val="22"/>
        </w:rPr>
      </w:pPr>
    </w:p>
    <w:p w:rsidRPr="00CD5F85" w:rsidR="001A581D" w:rsidP="006D67F1" w:rsidRDefault="001A581D" w14:paraId="0242653F" w14:textId="145628A3">
      <w:pPr>
        <w:tabs>
          <w:tab w:val="left" w:pos="3181"/>
        </w:tabs>
        <w:jc w:val="center"/>
        <w:rPr>
          <w:rFonts w:ascii="Arial" w:hAnsi="Arial" w:cs="Arial"/>
          <w:b/>
          <w:bCs/>
          <w:sz w:val="22"/>
          <w:szCs w:val="22"/>
        </w:rPr>
      </w:pPr>
      <w:r w:rsidRPr="00CD5F85">
        <w:rPr>
          <w:rFonts w:ascii="Arial" w:hAnsi="Arial" w:cs="Arial"/>
          <w:b/>
          <w:bCs/>
          <w:sz w:val="22"/>
          <w:szCs w:val="22"/>
        </w:rPr>
        <w:t>LA MINISTRA DE EDUCACIÓN NACIONAL</w:t>
      </w:r>
    </w:p>
    <w:p w:rsidRPr="00CD5F85" w:rsidR="001A581D" w:rsidP="006D67F1" w:rsidRDefault="001A581D" w14:paraId="4861AC36" w14:textId="2568D6D4">
      <w:pPr>
        <w:tabs>
          <w:tab w:val="left" w:pos="3181"/>
        </w:tabs>
        <w:jc w:val="center"/>
        <w:rPr>
          <w:rFonts w:ascii="Arial" w:hAnsi="Arial" w:cs="Arial"/>
          <w:b/>
          <w:bCs/>
          <w:sz w:val="22"/>
          <w:szCs w:val="22"/>
        </w:rPr>
      </w:pPr>
      <w:r w:rsidRPr="30F1DE10">
        <w:rPr>
          <w:rFonts w:ascii="Arial" w:hAnsi="Arial" w:cs="Arial"/>
          <w:b/>
          <w:bCs/>
          <w:sz w:val="22"/>
          <w:szCs w:val="22"/>
        </w:rPr>
        <w:t>MARIA VICTORIA ANGULO</w:t>
      </w:r>
    </w:p>
    <w:p w:rsidR="30F1DE10" w:rsidP="30F1DE10" w:rsidRDefault="30F1DE10" w14:paraId="2D685F2E" w14:textId="2EC0878B">
      <w:pPr>
        <w:jc w:val="center"/>
        <w:rPr>
          <w:rFonts w:ascii="Arial" w:hAnsi="Arial" w:cs="Arial"/>
          <w:b/>
          <w:bCs/>
          <w:sz w:val="22"/>
          <w:szCs w:val="22"/>
        </w:rPr>
      </w:pPr>
    </w:p>
    <w:p w:rsidRPr="00CD5F85" w:rsidR="001A581D" w:rsidP="006D67F1" w:rsidRDefault="001A581D" w14:paraId="42064D1F" w14:textId="0FEB6EF0">
      <w:pPr>
        <w:tabs>
          <w:tab w:val="left" w:pos="3181"/>
        </w:tabs>
        <w:jc w:val="center"/>
        <w:rPr>
          <w:rFonts w:ascii="Arial" w:hAnsi="Arial" w:cs="Arial"/>
          <w:b/>
          <w:bCs/>
          <w:sz w:val="22"/>
          <w:szCs w:val="22"/>
        </w:rPr>
      </w:pPr>
      <w:r w:rsidRPr="00CD5F85">
        <w:rPr>
          <w:rFonts w:ascii="Arial" w:hAnsi="Arial" w:cs="Arial"/>
          <w:b/>
          <w:bCs/>
          <w:sz w:val="22"/>
          <w:szCs w:val="22"/>
        </w:rPr>
        <w:t>EL MINISTRO DE AMBIENTE Y DESARROLLO SOSTENIBLE</w:t>
      </w:r>
    </w:p>
    <w:p w:rsidRPr="00CD5F85" w:rsidR="001A581D" w:rsidP="006D67F1" w:rsidRDefault="001A581D" w14:paraId="560B9EDD" w14:textId="6C6E758D">
      <w:pPr>
        <w:tabs>
          <w:tab w:val="left" w:pos="3181"/>
        </w:tabs>
        <w:jc w:val="center"/>
        <w:rPr>
          <w:rFonts w:ascii="Arial" w:hAnsi="Arial" w:cs="Arial"/>
          <w:b/>
          <w:bCs/>
          <w:sz w:val="22"/>
          <w:szCs w:val="22"/>
        </w:rPr>
      </w:pPr>
      <w:r w:rsidRPr="30F1DE10">
        <w:rPr>
          <w:rFonts w:ascii="Arial" w:hAnsi="Arial" w:cs="Arial"/>
          <w:b/>
          <w:bCs/>
          <w:sz w:val="22"/>
          <w:szCs w:val="22"/>
        </w:rPr>
        <w:t>RICARDO JOSE LOZANO PICÓN</w:t>
      </w:r>
    </w:p>
    <w:p w:rsidR="30F1DE10" w:rsidP="30F1DE10" w:rsidRDefault="30F1DE10" w14:paraId="715BBAE1" w14:textId="653DC0CF">
      <w:pPr>
        <w:jc w:val="center"/>
        <w:rPr>
          <w:rFonts w:ascii="Arial" w:hAnsi="Arial" w:cs="Arial"/>
          <w:b/>
          <w:bCs/>
          <w:sz w:val="22"/>
          <w:szCs w:val="22"/>
        </w:rPr>
      </w:pPr>
    </w:p>
    <w:p w:rsidRPr="00CD5F85" w:rsidR="001A581D" w:rsidP="006D67F1" w:rsidRDefault="001A581D" w14:paraId="3827ED7B" w14:textId="1B2E45FF">
      <w:pPr>
        <w:tabs>
          <w:tab w:val="left" w:pos="3181"/>
        </w:tabs>
        <w:jc w:val="center"/>
        <w:rPr>
          <w:rFonts w:ascii="Arial" w:hAnsi="Arial" w:cs="Arial"/>
          <w:b/>
          <w:bCs/>
          <w:sz w:val="22"/>
          <w:szCs w:val="22"/>
        </w:rPr>
      </w:pPr>
      <w:r w:rsidRPr="00CD5F85">
        <w:rPr>
          <w:rFonts w:ascii="Arial" w:hAnsi="Arial" w:cs="Arial"/>
          <w:b/>
          <w:bCs/>
          <w:sz w:val="22"/>
          <w:szCs w:val="22"/>
        </w:rPr>
        <w:t>EL MINISTRO DE VIVIENDA CIUDAD Y TERRITORIO</w:t>
      </w:r>
    </w:p>
    <w:p w:rsidRPr="00CD5F85" w:rsidR="001A581D" w:rsidP="006D67F1" w:rsidRDefault="00FD00AD" w14:paraId="593FFFC2" w14:textId="0AF3F9E2">
      <w:pPr>
        <w:tabs>
          <w:tab w:val="left" w:pos="3181"/>
        </w:tabs>
        <w:jc w:val="center"/>
        <w:rPr>
          <w:rFonts w:ascii="Arial" w:hAnsi="Arial" w:cs="Arial"/>
          <w:b/>
          <w:bCs/>
          <w:sz w:val="22"/>
          <w:szCs w:val="22"/>
        </w:rPr>
      </w:pPr>
      <w:r w:rsidRPr="30F1DE10">
        <w:rPr>
          <w:rFonts w:ascii="Arial" w:hAnsi="Arial" w:cs="Arial"/>
          <w:b/>
          <w:bCs/>
          <w:sz w:val="22"/>
          <w:szCs w:val="22"/>
        </w:rPr>
        <w:t>JONATHAN MALAGÓN GONZÁLEZ</w:t>
      </w:r>
    </w:p>
    <w:p w:rsidR="30F1DE10" w:rsidP="30F1DE10" w:rsidRDefault="30F1DE10" w14:paraId="12BED134" w14:textId="66050756">
      <w:pPr>
        <w:jc w:val="center"/>
        <w:rPr>
          <w:rFonts w:ascii="Arial" w:hAnsi="Arial" w:cs="Arial"/>
          <w:b/>
          <w:bCs/>
          <w:sz w:val="22"/>
          <w:szCs w:val="22"/>
        </w:rPr>
      </w:pPr>
    </w:p>
    <w:p w:rsidRPr="00CD5F85" w:rsidR="00FD00AD" w:rsidP="006D67F1" w:rsidRDefault="00FD00AD" w14:paraId="4CC61111" w14:textId="4A2AEC8D">
      <w:pPr>
        <w:tabs>
          <w:tab w:val="left" w:pos="3181"/>
        </w:tabs>
        <w:jc w:val="center"/>
        <w:rPr>
          <w:rFonts w:ascii="Arial" w:hAnsi="Arial" w:cs="Arial"/>
          <w:b/>
          <w:bCs/>
          <w:sz w:val="22"/>
          <w:szCs w:val="22"/>
        </w:rPr>
      </w:pPr>
      <w:r w:rsidRPr="00CD5F85">
        <w:rPr>
          <w:rFonts w:ascii="Arial" w:hAnsi="Arial" w:cs="Arial"/>
          <w:b/>
          <w:bCs/>
          <w:sz w:val="22"/>
          <w:szCs w:val="22"/>
        </w:rPr>
        <w:t>LA MINISTRA DE TECNOLOGÍAS DE LA INFORMACIÓN Y LAS COMUNICACIONES</w:t>
      </w:r>
    </w:p>
    <w:p w:rsidRPr="00CD5F85" w:rsidR="00FD00AD" w:rsidP="006D67F1" w:rsidRDefault="00FD00AD" w14:paraId="6BC1B70F" w14:textId="6760E1EB">
      <w:pPr>
        <w:tabs>
          <w:tab w:val="left" w:pos="3181"/>
        </w:tabs>
        <w:jc w:val="center"/>
        <w:rPr>
          <w:rFonts w:ascii="Arial" w:hAnsi="Arial" w:cs="Arial"/>
          <w:b/>
          <w:bCs/>
          <w:sz w:val="22"/>
          <w:szCs w:val="22"/>
        </w:rPr>
      </w:pPr>
      <w:r w:rsidRPr="30F1DE10">
        <w:rPr>
          <w:rFonts w:ascii="Arial" w:hAnsi="Arial" w:cs="Arial"/>
          <w:b/>
          <w:bCs/>
          <w:sz w:val="22"/>
          <w:szCs w:val="22"/>
        </w:rPr>
        <w:t>SYLVIA CRISTINA CONSTAÍN RENGIFO</w:t>
      </w:r>
    </w:p>
    <w:p w:rsidR="30F1DE10" w:rsidP="30F1DE10" w:rsidRDefault="30F1DE10" w14:paraId="6C79C6F5" w14:textId="6A4127B5">
      <w:pPr>
        <w:jc w:val="center"/>
        <w:rPr>
          <w:rFonts w:ascii="Arial" w:hAnsi="Arial" w:cs="Arial"/>
          <w:b/>
          <w:bCs/>
          <w:sz w:val="22"/>
          <w:szCs w:val="22"/>
        </w:rPr>
      </w:pPr>
    </w:p>
    <w:p w:rsidRPr="00CD5F85" w:rsidR="00FD00AD" w:rsidP="006D67F1" w:rsidRDefault="00FD00AD" w14:paraId="0AC7E60A" w14:textId="03E5C76D">
      <w:pPr>
        <w:tabs>
          <w:tab w:val="left" w:pos="3181"/>
        </w:tabs>
        <w:jc w:val="center"/>
        <w:rPr>
          <w:rFonts w:ascii="Arial" w:hAnsi="Arial" w:cs="Arial"/>
          <w:b/>
          <w:bCs/>
          <w:sz w:val="22"/>
          <w:szCs w:val="22"/>
        </w:rPr>
      </w:pPr>
      <w:r w:rsidRPr="00CD5F85">
        <w:rPr>
          <w:rFonts w:ascii="Arial" w:hAnsi="Arial" w:cs="Arial"/>
          <w:b/>
          <w:bCs/>
          <w:sz w:val="22"/>
          <w:szCs w:val="22"/>
        </w:rPr>
        <w:t>LA MINISTRA DE TRANSPORTE</w:t>
      </w:r>
    </w:p>
    <w:p w:rsidRPr="00CD5F85" w:rsidR="00FD00AD" w:rsidP="006D67F1" w:rsidRDefault="00FD00AD" w14:paraId="568964F8" w14:textId="26034915">
      <w:pPr>
        <w:tabs>
          <w:tab w:val="left" w:pos="3181"/>
        </w:tabs>
        <w:jc w:val="center"/>
        <w:rPr>
          <w:rFonts w:ascii="Arial" w:hAnsi="Arial" w:cs="Arial"/>
          <w:b/>
          <w:bCs/>
          <w:sz w:val="22"/>
          <w:szCs w:val="22"/>
        </w:rPr>
      </w:pPr>
      <w:r w:rsidRPr="30F1DE10">
        <w:rPr>
          <w:rFonts w:ascii="Arial" w:hAnsi="Arial" w:cs="Arial"/>
          <w:b/>
          <w:bCs/>
          <w:sz w:val="22"/>
          <w:szCs w:val="22"/>
        </w:rPr>
        <w:t>ÁNGELA MARIA OROZCO GÓMEZ</w:t>
      </w:r>
    </w:p>
    <w:p w:rsidR="30F1DE10" w:rsidP="30F1DE10" w:rsidRDefault="30F1DE10" w14:paraId="72B4C3C6" w14:textId="6E3BD891">
      <w:pPr>
        <w:jc w:val="center"/>
        <w:rPr>
          <w:rFonts w:ascii="Arial" w:hAnsi="Arial" w:cs="Arial"/>
          <w:b/>
          <w:bCs/>
          <w:sz w:val="22"/>
          <w:szCs w:val="22"/>
        </w:rPr>
      </w:pPr>
    </w:p>
    <w:p w:rsidRPr="00CD5F85" w:rsidR="00FD00AD" w:rsidP="006D67F1" w:rsidRDefault="00FD00AD" w14:paraId="6717611A" w14:textId="25297119">
      <w:pPr>
        <w:tabs>
          <w:tab w:val="left" w:pos="3181"/>
        </w:tabs>
        <w:jc w:val="center"/>
        <w:rPr>
          <w:rFonts w:ascii="Arial" w:hAnsi="Arial" w:cs="Arial"/>
          <w:b/>
          <w:bCs/>
          <w:sz w:val="22"/>
          <w:szCs w:val="22"/>
        </w:rPr>
      </w:pPr>
      <w:r w:rsidRPr="00CD5F85">
        <w:rPr>
          <w:rFonts w:ascii="Arial" w:hAnsi="Arial" w:cs="Arial"/>
          <w:b/>
          <w:bCs/>
          <w:sz w:val="22"/>
          <w:szCs w:val="22"/>
        </w:rPr>
        <w:t>LA MINISTRA DE CULTURA</w:t>
      </w:r>
    </w:p>
    <w:p w:rsidRPr="00CD5F85" w:rsidR="00FD00AD" w:rsidP="006D67F1" w:rsidRDefault="00FD00AD" w14:paraId="41E4A1A6" w14:textId="3F2F8D84">
      <w:pPr>
        <w:tabs>
          <w:tab w:val="left" w:pos="3181"/>
        </w:tabs>
        <w:jc w:val="center"/>
        <w:rPr>
          <w:rFonts w:ascii="Arial" w:hAnsi="Arial" w:cs="Arial"/>
          <w:b/>
          <w:bCs/>
          <w:sz w:val="22"/>
          <w:szCs w:val="22"/>
        </w:rPr>
      </w:pPr>
      <w:r w:rsidRPr="30F1DE10">
        <w:rPr>
          <w:rFonts w:ascii="Arial" w:hAnsi="Arial" w:cs="Arial"/>
          <w:b/>
          <w:bCs/>
          <w:sz w:val="22"/>
          <w:szCs w:val="22"/>
        </w:rPr>
        <w:lastRenderedPageBreak/>
        <w:t>CARMEN INES VÁSQUEZ CAMACHO</w:t>
      </w:r>
    </w:p>
    <w:p w:rsidR="30F1DE10" w:rsidP="30F1DE10" w:rsidRDefault="30F1DE10" w14:paraId="3C38D905" w14:textId="4CCB66A1">
      <w:pPr>
        <w:jc w:val="center"/>
        <w:rPr>
          <w:rFonts w:ascii="Arial" w:hAnsi="Arial" w:cs="Arial"/>
          <w:b/>
          <w:bCs/>
          <w:sz w:val="22"/>
          <w:szCs w:val="22"/>
        </w:rPr>
      </w:pPr>
    </w:p>
    <w:p w:rsidRPr="00CD5F85" w:rsidR="00FD00AD" w:rsidP="006D67F1" w:rsidRDefault="00FD00AD" w14:paraId="45FDF156" w14:textId="5FF64190">
      <w:pPr>
        <w:tabs>
          <w:tab w:val="left" w:pos="3181"/>
        </w:tabs>
        <w:jc w:val="center"/>
        <w:rPr>
          <w:rFonts w:ascii="Arial" w:hAnsi="Arial" w:cs="Arial"/>
          <w:b/>
          <w:bCs/>
          <w:sz w:val="22"/>
          <w:szCs w:val="22"/>
        </w:rPr>
      </w:pPr>
      <w:r w:rsidRPr="00CD5F85">
        <w:rPr>
          <w:rFonts w:ascii="Arial" w:hAnsi="Arial" w:cs="Arial"/>
          <w:b/>
          <w:bCs/>
          <w:sz w:val="22"/>
          <w:szCs w:val="22"/>
        </w:rPr>
        <w:t>EL MINISTRO DEL DEPORTE</w:t>
      </w:r>
    </w:p>
    <w:p w:rsidRPr="00CD5F85" w:rsidR="00FD00AD" w:rsidP="006D67F1" w:rsidRDefault="00FD00AD" w14:paraId="053E236F" w14:textId="5279D73E">
      <w:pPr>
        <w:tabs>
          <w:tab w:val="left" w:pos="3181"/>
        </w:tabs>
        <w:jc w:val="center"/>
        <w:rPr>
          <w:rFonts w:ascii="Arial" w:hAnsi="Arial" w:cs="Arial"/>
          <w:b/>
          <w:bCs/>
          <w:sz w:val="22"/>
          <w:szCs w:val="22"/>
        </w:rPr>
      </w:pPr>
      <w:r w:rsidRPr="30F1DE10">
        <w:rPr>
          <w:rFonts w:ascii="Arial" w:hAnsi="Arial" w:cs="Arial"/>
          <w:b/>
          <w:bCs/>
          <w:sz w:val="22"/>
          <w:szCs w:val="22"/>
        </w:rPr>
        <w:t>ERNESTO LUCENA BARRERO</w:t>
      </w:r>
    </w:p>
    <w:p w:rsidR="30F1DE10" w:rsidP="30F1DE10" w:rsidRDefault="30F1DE10" w14:paraId="0DE31BF0" w14:textId="30D8DC68">
      <w:pPr>
        <w:jc w:val="center"/>
        <w:rPr>
          <w:rFonts w:ascii="Arial" w:hAnsi="Arial" w:cs="Arial"/>
          <w:b/>
          <w:bCs/>
          <w:sz w:val="22"/>
          <w:szCs w:val="22"/>
        </w:rPr>
      </w:pPr>
    </w:p>
    <w:p w:rsidRPr="00CD5F85" w:rsidR="00FD00AD" w:rsidP="006D67F1" w:rsidRDefault="00FD00AD" w14:paraId="27434968" w14:textId="69743CCB">
      <w:pPr>
        <w:tabs>
          <w:tab w:val="left" w:pos="3181"/>
        </w:tabs>
        <w:jc w:val="center"/>
        <w:rPr>
          <w:rFonts w:ascii="Arial" w:hAnsi="Arial" w:cs="Arial"/>
          <w:b/>
          <w:bCs/>
          <w:sz w:val="22"/>
          <w:szCs w:val="22"/>
        </w:rPr>
      </w:pPr>
      <w:r w:rsidRPr="00CD5F85">
        <w:rPr>
          <w:rFonts w:ascii="Arial" w:hAnsi="Arial" w:cs="Arial"/>
          <w:b/>
          <w:bCs/>
          <w:sz w:val="22"/>
          <w:szCs w:val="22"/>
        </w:rPr>
        <w:t>LA MINISTRA DE CIENCIA Y TECNOLOGÍA</w:t>
      </w:r>
    </w:p>
    <w:p w:rsidRPr="00CD5F85" w:rsidR="00FD00AD" w:rsidP="006D67F1" w:rsidRDefault="00FD00AD" w14:paraId="2B4D35B4" w14:textId="767E72A9">
      <w:pPr>
        <w:tabs>
          <w:tab w:val="left" w:pos="3181"/>
        </w:tabs>
        <w:jc w:val="center"/>
        <w:rPr>
          <w:rFonts w:ascii="Arial" w:hAnsi="Arial" w:cs="Arial"/>
          <w:b/>
          <w:bCs/>
          <w:sz w:val="22"/>
          <w:szCs w:val="22"/>
        </w:rPr>
      </w:pPr>
      <w:r w:rsidRPr="00CD5F85">
        <w:rPr>
          <w:rFonts w:ascii="Arial" w:hAnsi="Arial" w:cs="Arial"/>
          <w:b/>
          <w:bCs/>
          <w:sz w:val="22"/>
          <w:szCs w:val="22"/>
        </w:rPr>
        <w:t>MABEL GISELA TORRES TORRES</w:t>
      </w:r>
    </w:p>
    <w:p w:rsidRPr="00CD5F85" w:rsidR="00FD00AD" w:rsidP="00367853" w:rsidRDefault="00FD00AD" w14:paraId="6C01AAA3" w14:textId="77777777">
      <w:pPr>
        <w:tabs>
          <w:tab w:val="left" w:pos="3181"/>
        </w:tabs>
        <w:jc w:val="both"/>
        <w:rPr>
          <w:rFonts w:ascii="Arial" w:hAnsi="Arial" w:cs="Arial"/>
          <w:sz w:val="22"/>
          <w:szCs w:val="22"/>
        </w:rPr>
      </w:pPr>
    </w:p>
    <w:p w:rsidRPr="00CD5F85" w:rsidR="00697106" w:rsidP="35F4051B" w:rsidRDefault="00697106" w14:paraId="1DA93FE3" w14:textId="77777777">
      <w:pPr>
        <w:jc w:val="both"/>
        <w:rPr>
          <w:rFonts w:ascii="Arial" w:hAnsi="Arial" w:cs="Arial"/>
          <w:color w:val="000000" w:themeColor="text1"/>
          <w:sz w:val="22"/>
          <w:szCs w:val="22"/>
          <w:lang w:val="es-ES"/>
        </w:rPr>
      </w:pPr>
    </w:p>
    <w:sectPr w:rsidRPr="00CD5F85" w:rsidR="00697106" w:rsidSect="008F381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24"/>
    <w:rsid w:val="00027F5A"/>
    <w:rsid w:val="00044B3E"/>
    <w:rsid w:val="000A56C1"/>
    <w:rsid w:val="000A7C0A"/>
    <w:rsid w:val="000B3024"/>
    <w:rsid w:val="0012660B"/>
    <w:rsid w:val="00136F19"/>
    <w:rsid w:val="00153C5D"/>
    <w:rsid w:val="001A581D"/>
    <w:rsid w:val="00203220"/>
    <w:rsid w:val="00220F4E"/>
    <w:rsid w:val="00254D91"/>
    <w:rsid w:val="00315179"/>
    <w:rsid w:val="00335D16"/>
    <w:rsid w:val="0033782F"/>
    <w:rsid w:val="003560DE"/>
    <w:rsid w:val="00367853"/>
    <w:rsid w:val="00461B05"/>
    <w:rsid w:val="004F220F"/>
    <w:rsid w:val="004F4015"/>
    <w:rsid w:val="005606D9"/>
    <w:rsid w:val="005D0D67"/>
    <w:rsid w:val="00605A90"/>
    <w:rsid w:val="00652F80"/>
    <w:rsid w:val="00697106"/>
    <w:rsid w:val="006D67F1"/>
    <w:rsid w:val="0070646D"/>
    <w:rsid w:val="00721636"/>
    <w:rsid w:val="007835A9"/>
    <w:rsid w:val="007D7005"/>
    <w:rsid w:val="00811C8F"/>
    <w:rsid w:val="00892586"/>
    <w:rsid w:val="00896BAA"/>
    <w:rsid w:val="008D6C39"/>
    <w:rsid w:val="008F3819"/>
    <w:rsid w:val="009536D4"/>
    <w:rsid w:val="009842D3"/>
    <w:rsid w:val="00995C3C"/>
    <w:rsid w:val="00A47659"/>
    <w:rsid w:val="00AB2B9B"/>
    <w:rsid w:val="00B13842"/>
    <w:rsid w:val="00B139C2"/>
    <w:rsid w:val="00B77817"/>
    <w:rsid w:val="00BD0CD4"/>
    <w:rsid w:val="00C120FB"/>
    <w:rsid w:val="00C42D4E"/>
    <w:rsid w:val="00C7662C"/>
    <w:rsid w:val="00CD5F85"/>
    <w:rsid w:val="00D34CC7"/>
    <w:rsid w:val="00D46B76"/>
    <w:rsid w:val="00DD3E52"/>
    <w:rsid w:val="00DE52FF"/>
    <w:rsid w:val="00E324AA"/>
    <w:rsid w:val="00E3411F"/>
    <w:rsid w:val="00E34B8C"/>
    <w:rsid w:val="00E83156"/>
    <w:rsid w:val="00EC527D"/>
    <w:rsid w:val="00F023EF"/>
    <w:rsid w:val="00F05BE4"/>
    <w:rsid w:val="00F310F0"/>
    <w:rsid w:val="00F33E1E"/>
    <w:rsid w:val="00FC075B"/>
    <w:rsid w:val="00FD00AD"/>
    <w:rsid w:val="00FE0B9B"/>
    <w:rsid w:val="0131B973"/>
    <w:rsid w:val="02B69E66"/>
    <w:rsid w:val="0496C1B8"/>
    <w:rsid w:val="088531DD"/>
    <w:rsid w:val="0DA94F1B"/>
    <w:rsid w:val="0E36B812"/>
    <w:rsid w:val="0E54CBFB"/>
    <w:rsid w:val="0FB813E9"/>
    <w:rsid w:val="0FD9A722"/>
    <w:rsid w:val="1D6E9E86"/>
    <w:rsid w:val="1E7D65BC"/>
    <w:rsid w:val="2DDB26EC"/>
    <w:rsid w:val="2EE73AA7"/>
    <w:rsid w:val="30561B1B"/>
    <w:rsid w:val="30F1DE10"/>
    <w:rsid w:val="31196E2A"/>
    <w:rsid w:val="34F2CF30"/>
    <w:rsid w:val="3543A3C5"/>
    <w:rsid w:val="35F4051B"/>
    <w:rsid w:val="3662C0D9"/>
    <w:rsid w:val="3B42A6F0"/>
    <w:rsid w:val="3EB44F29"/>
    <w:rsid w:val="3FB7CDA8"/>
    <w:rsid w:val="4022930C"/>
    <w:rsid w:val="41A26CE8"/>
    <w:rsid w:val="439FBFD4"/>
    <w:rsid w:val="4B29C8C8"/>
    <w:rsid w:val="4C3A06E4"/>
    <w:rsid w:val="510D65E5"/>
    <w:rsid w:val="51BD72FB"/>
    <w:rsid w:val="56D81C4E"/>
    <w:rsid w:val="57D15ED4"/>
    <w:rsid w:val="584D182D"/>
    <w:rsid w:val="5AE9BB0F"/>
    <w:rsid w:val="659C8F5A"/>
    <w:rsid w:val="66CF25DC"/>
    <w:rsid w:val="683D9950"/>
    <w:rsid w:val="6AD3D6B8"/>
    <w:rsid w:val="6CFD88DE"/>
    <w:rsid w:val="702A8AAA"/>
    <w:rsid w:val="71A9691C"/>
    <w:rsid w:val="7815D383"/>
    <w:rsid w:val="7BD716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02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xmsonormal" w:customStyle="1">
    <w:name w:val="x_msonormal"/>
    <w:basedOn w:val="Normal"/>
    <w:rsid w:val="00995C3C"/>
    <w:rPr>
      <w:rFonts w:ascii="Calibri" w:hAnsi="Calibri" w:cs="Times New Roman"/>
      <w:sz w:val="22"/>
      <w:szCs w:val="22"/>
      <w:lang w:val="es-CO" w:eastAsia="es-CO"/>
    </w:rPr>
  </w:style>
  <w:style w:type="character" w:styleId="normaltextrun" w:customStyle="1">
    <w:name w:val="normaltextrun"/>
    <w:basedOn w:val="Fuentedeprrafopredeter"/>
    <w:rsid w:val="00995C3C"/>
  </w:style>
  <w:style w:type="character" w:styleId="eop" w:customStyle="1">
    <w:name w:val="eop"/>
    <w:basedOn w:val="Fuentedeprrafopredeter"/>
    <w:rsid w:val="00995C3C"/>
  </w:style>
  <w:style w:type="character" w:styleId="Hipervnculo">
    <w:name w:val="Hyperlink"/>
    <w:basedOn w:val="Fuentedeprrafopredeter"/>
    <w:uiPriority w:val="99"/>
    <w:unhideWhenUsed/>
    <w:rsid w:val="00F310F0"/>
    <w:rPr>
      <w:color w:val="0563C1" w:themeColor="hyperlink"/>
      <w:u w:val="single"/>
    </w:rPr>
  </w:style>
  <w:style w:type="character" w:styleId="Mencinsinresolver">
    <w:name w:val="Unresolved Mention"/>
    <w:basedOn w:val="Fuentedeprrafopredeter"/>
    <w:uiPriority w:val="99"/>
    <w:rsid w:val="00F310F0"/>
    <w:rPr>
      <w:color w:val="605E5C"/>
      <w:shd w:val="clear" w:color="auto" w:fill="E1DFDD"/>
    </w:rPr>
  </w:style>
  <w:style w:type="character" w:styleId="Hipervnculovisitado">
    <w:name w:val="FollowedHyperlink"/>
    <w:basedOn w:val="Fuentedeprrafopredeter"/>
    <w:uiPriority w:val="99"/>
    <w:semiHidden/>
    <w:unhideWhenUsed/>
    <w:rsid w:val="00356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41971">
      <w:bodyDiv w:val="1"/>
      <w:marLeft w:val="0"/>
      <w:marRight w:val="0"/>
      <w:marTop w:val="0"/>
      <w:marBottom w:val="0"/>
      <w:divBdr>
        <w:top w:val="none" w:sz="0" w:space="0" w:color="auto"/>
        <w:left w:val="none" w:sz="0" w:space="0" w:color="auto"/>
        <w:bottom w:val="none" w:sz="0" w:space="0" w:color="auto"/>
        <w:right w:val="none" w:sz="0" w:space="0" w:color="auto"/>
      </w:divBdr>
    </w:div>
    <w:div w:id="2132094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relatoria.colombiacompra.gov.co/ficha/C-262%20de%202020" TargetMode="External" Id="rId8" /><Relationship Type="http://schemas.openxmlformats.org/officeDocument/2006/relationships/hyperlink" Target="http://relatoria.colombiacompra.gov.co/ficha/C-495%20de%202020" TargetMode="External" Id="rId13" /><Relationship Type="http://schemas.openxmlformats.org/officeDocument/2006/relationships/hyperlink" Target="http://relatoria.colombiacompra.gov.co/ficha/C-452%20de%202020"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hyperlink" Target="http://relatoria.colombiacompra.gov.co/ficha/C-243%20de%202020" TargetMode="External" Id="rId7" /><Relationship Type="http://schemas.openxmlformats.org/officeDocument/2006/relationships/hyperlink" Target="http://relatoria.colombiacompra.gov.co/ficha/C-253%20de%202020" TargetMode="External" Id="rId12" /><Relationship Type="http://schemas.openxmlformats.org/officeDocument/2006/relationships/hyperlink" Target="http://relatoria.colombiacompra.gov.co/ficha/C-318%20de%202020" TargetMode="External" Id="rId17" /><Relationship Type="http://schemas.openxmlformats.org/officeDocument/2006/relationships/customXml" Target="../customXml/item2.xml" Id="rId2" /><Relationship Type="http://schemas.openxmlformats.org/officeDocument/2006/relationships/hyperlink" Target="http://relatoria.colombiacompra.gov.co/ficha/C-308%20de%20202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relatoria.colombiacompra.gov.co/ficha/C-254%20de%202020" TargetMode="External" Id="rId11" /><Relationship Type="http://schemas.openxmlformats.org/officeDocument/2006/relationships/settings" Target="settings.xml" Id="rId5" /><Relationship Type="http://schemas.openxmlformats.org/officeDocument/2006/relationships/hyperlink" Target="http://relatoria.colombiacompra.gov.co/ficha/C-247%20de%202020" TargetMode="External" Id="rId10" /><Relationship Type="http://schemas.openxmlformats.org/officeDocument/2006/relationships/styles" Target="styles.xml" Id="rId4" /><Relationship Type="http://schemas.openxmlformats.org/officeDocument/2006/relationships/hyperlink" Target="http://relatoria.colombiacompra.gov.co/ficha/C-245%20de%202020" TargetMode="External" Id="rId9" /><Relationship Type="http://schemas.openxmlformats.org/officeDocument/2006/relationships/hyperlink" Target="http://relatoria.colombiacompra.gov.co/ficha/C-493%20de%202020" TargetMode="External" Id="rId14" /><Relationship Type="http://schemas.openxmlformats.org/officeDocument/2006/relationships/hyperlink" Target="http://relatoria.colombiacompra.gov.co/ficha/C-262%20de%202020" TargetMode="External" Id="Rf692d465e7c940d6" /><Relationship Type="http://schemas.openxmlformats.org/officeDocument/2006/relationships/hyperlink" Target="https://relatoria.colombiacompra.gov.co/ficha/C-526%20de%202020" TargetMode="External" Id="R7bd89dd3d6de44b7" /><Relationship Type="http://schemas.openxmlformats.org/officeDocument/2006/relationships/hyperlink" Target="https://relatoria.colombiacompra.gov.co/ficha/C-374%20de%202021" TargetMode="External" Id="Rca63ce0cf26f47da" /><Relationship Type="http://schemas.openxmlformats.org/officeDocument/2006/relationships/hyperlink" Target="https://relatoria.colombiacompra.gov.co/ficha/C-754%20de%202020" TargetMode="External" Id="R98e5218872b7419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C9BB6-8BCA-4F6B-848C-6C3081957DD3}">
  <ds:schemaRefs>
    <ds:schemaRef ds:uri="a6cb9e4b-f1d1-4245-83ec-6cad768d538a"/>
    <ds:schemaRef ds:uri="9d85dbaf-23eb-4e57-a637-93dcacc8b1a1"/>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D37CE0FB-0BF0-4A5D-92B9-85ED9450F9DE}">
  <ds:schemaRefs>
    <ds:schemaRef ds:uri="http://schemas.microsoft.com/sharepoint/v3/contenttype/forms"/>
  </ds:schemaRefs>
</ds:datastoreItem>
</file>

<file path=customXml/itemProps3.xml><?xml version="1.0" encoding="utf-8"?>
<ds:datastoreItem xmlns:ds="http://schemas.openxmlformats.org/officeDocument/2006/customXml" ds:itemID="{9A52883A-6BD2-4B3E-8B18-B091A2B7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Edwin Johan Chocontá Quintero</lastModifiedBy>
  <revision>68</revision>
  <dcterms:created xsi:type="dcterms:W3CDTF">2020-04-07T21:40:00.0000000Z</dcterms:created>
  <dcterms:modified xsi:type="dcterms:W3CDTF">2022-07-18T14:08:09.3060768Z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