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5BDDC" w14:textId="4D825D58" w:rsidR="1983CB4C" w:rsidRDefault="1983CB4C" w:rsidP="00E45C3B">
      <w:pPr>
        <w:spacing w:after="0" w:line="240" w:lineRule="auto"/>
        <w:ind w:left="1701" w:right="1582"/>
        <w:jc w:val="both"/>
        <w:rPr>
          <w:rFonts w:ascii="Arial" w:eastAsia="Arial" w:hAnsi="Arial" w:cs="Arial"/>
          <w:color w:val="FF0000"/>
          <w:sz w:val="20"/>
          <w:szCs w:val="20"/>
        </w:rPr>
      </w:pPr>
      <w:r w:rsidRPr="6C025553">
        <w:rPr>
          <w:rFonts w:ascii="Arial" w:eastAsia="Arial" w:hAnsi="Arial" w:cs="Arial"/>
          <w:b/>
          <w:bCs/>
          <w:color w:val="FF0000"/>
          <w:sz w:val="20"/>
          <w:szCs w:val="20"/>
        </w:rPr>
        <w:t>Nota:</w:t>
      </w:r>
      <w:r w:rsidRPr="6C025553">
        <w:rPr>
          <w:rFonts w:ascii="Arial" w:eastAsia="Arial" w:hAnsi="Arial" w:cs="Arial"/>
          <w:color w:val="FF0000"/>
          <w:sz w:val="20"/>
          <w:szCs w:val="20"/>
        </w:rPr>
        <w:t xml:space="preserve"> la siguiente norma se trascribe completa, pero de ella la Agencia Nacional de Contratación Pública –Colombia Compra Eficiente– solo ha</w:t>
      </w:r>
      <w:r w:rsidR="747C8168" w:rsidRPr="6C025553">
        <w:rPr>
          <w:rFonts w:ascii="Arial" w:eastAsia="Arial" w:hAnsi="Arial" w:cs="Arial"/>
          <w:color w:val="FF0000"/>
          <w:sz w:val="20"/>
          <w:szCs w:val="20"/>
        </w:rPr>
        <w:t>n</w:t>
      </w:r>
      <w:r w:rsidRPr="6C025553">
        <w:rPr>
          <w:rFonts w:ascii="Arial" w:eastAsia="Arial" w:hAnsi="Arial" w:cs="Arial"/>
          <w:color w:val="FF0000"/>
          <w:sz w:val="20"/>
          <w:szCs w:val="20"/>
        </w:rPr>
        <w:t xml:space="preserve"> emitido concepto</w:t>
      </w:r>
      <w:r w:rsidR="07BCCD20" w:rsidRPr="6C025553">
        <w:rPr>
          <w:rFonts w:ascii="Arial" w:eastAsia="Arial" w:hAnsi="Arial" w:cs="Arial"/>
          <w:color w:val="FF0000"/>
          <w:sz w:val="20"/>
          <w:szCs w:val="20"/>
        </w:rPr>
        <w:t>s</w:t>
      </w:r>
      <w:r w:rsidRPr="6C025553">
        <w:rPr>
          <w:rFonts w:ascii="Arial" w:eastAsia="Arial" w:hAnsi="Arial" w:cs="Arial"/>
          <w:color w:val="FF0000"/>
          <w:sz w:val="20"/>
          <w:szCs w:val="20"/>
        </w:rPr>
        <w:t xml:space="preserve"> que interpretan la</w:t>
      </w:r>
      <w:r w:rsidR="4D6F1823" w:rsidRPr="6C025553">
        <w:rPr>
          <w:rFonts w:ascii="Arial" w:eastAsia="Arial" w:hAnsi="Arial" w:cs="Arial"/>
          <w:color w:val="FF0000"/>
          <w:sz w:val="20"/>
          <w:szCs w:val="20"/>
        </w:rPr>
        <w:t>s</w:t>
      </w:r>
      <w:r w:rsidRPr="6C025553">
        <w:rPr>
          <w:rFonts w:ascii="Arial" w:eastAsia="Arial" w:hAnsi="Arial" w:cs="Arial"/>
          <w:color w:val="FF0000"/>
          <w:sz w:val="20"/>
          <w:szCs w:val="20"/>
        </w:rPr>
        <w:t xml:space="preserve"> siguiente</w:t>
      </w:r>
      <w:r w:rsidR="6169D0B1" w:rsidRPr="6C025553">
        <w:rPr>
          <w:rFonts w:ascii="Arial" w:eastAsia="Arial" w:hAnsi="Arial" w:cs="Arial"/>
          <w:color w:val="FF0000"/>
          <w:sz w:val="20"/>
          <w:szCs w:val="20"/>
        </w:rPr>
        <w:t>s</w:t>
      </w:r>
      <w:r w:rsidRPr="6C025553">
        <w:rPr>
          <w:rFonts w:ascii="Arial" w:eastAsia="Arial" w:hAnsi="Arial" w:cs="Arial"/>
          <w:color w:val="FF0000"/>
          <w:sz w:val="20"/>
          <w:szCs w:val="20"/>
        </w:rPr>
        <w:t xml:space="preserve"> disposici</w:t>
      </w:r>
      <w:r w:rsidR="12A0FC07" w:rsidRPr="6C025553">
        <w:rPr>
          <w:rFonts w:ascii="Arial" w:eastAsia="Arial" w:hAnsi="Arial" w:cs="Arial"/>
          <w:color w:val="FF0000"/>
          <w:sz w:val="20"/>
          <w:szCs w:val="20"/>
        </w:rPr>
        <w:t>ones</w:t>
      </w:r>
      <w:r w:rsidRPr="6C025553">
        <w:rPr>
          <w:rFonts w:ascii="Arial" w:eastAsia="Arial" w:hAnsi="Arial" w:cs="Arial"/>
          <w:color w:val="FF0000"/>
          <w:sz w:val="20"/>
          <w:szCs w:val="20"/>
        </w:rPr>
        <w:t xml:space="preserve"> relacionada</w:t>
      </w:r>
      <w:r w:rsidR="40D9CD4B" w:rsidRPr="6C025553">
        <w:rPr>
          <w:rFonts w:ascii="Arial" w:eastAsia="Arial" w:hAnsi="Arial" w:cs="Arial"/>
          <w:color w:val="FF0000"/>
          <w:sz w:val="20"/>
          <w:szCs w:val="20"/>
        </w:rPr>
        <w:t>s</w:t>
      </w:r>
      <w:r w:rsidRPr="6C025553">
        <w:rPr>
          <w:rFonts w:ascii="Arial" w:eastAsia="Arial" w:hAnsi="Arial" w:cs="Arial"/>
          <w:color w:val="FF0000"/>
          <w:sz w:val="20"/>
          <w:szCs w:val="20"/>
        </w:rPr>
        <w:t xml:space="preserve"> con la contratación estatal: </w:t>
      </w:r>
      <w:r w:rsidR="00AA4B6A" w:rsidRPr="6C025553">
        <w:rPr>
          <w:rFonts w:ascii="Arial" w:eastAsia="Arial" w:hAnsi="Arial" w:cs="Arial"/>
          <w:color w:val="FF0000"/>
          <w:sz w:val="20"/>
          <w:szCs w:val="20"/>
        </w:rPr>
        <w:t xml:space="preserve">1, </w:t>
      </w:r>
      <w:r w:rsidRPr="6C025553">
        <w:rPr>
          <w:rFonts w:ascii="Arial" w:eastAsia="Arial" w:hAnsi="Arial" w:cs="Arial"/>
          <w:color w:val="FF0000"/>
          <w:sz w:val="20"/>
          <w:szCs w:val="20"/>
        </w:rPr>
        <w:t>2, 7</w:t>
      </w:r>
      <w:r w:rsidR="07FA787D" w:rsidRPr="6C025553">
        <w:rPr>
          <w:rFonts w:ascii="Arial" w:eastAsia="Arial" w:hAnsi="Arial" w:cs="Arial"/>
          <w:color w:val="FF0000"/>
          <w:sz w:val="20"/>
          <w:szCs w:val="20"/>
        </w:rPr>
        <w:t xml:space="preserve">, </w:t>
      </w:r>
      <w:r w:rsidRPr="6C025553">
        <w:rPr>
          <w:rFonts w:ascii="Arial" w:eastAsia="Arial" w:hAnsi="Arial" w:cs="Arial"/>
          <w:color w:val="FF0000"/>
          <w:sz w:val="20"/>
          <w:szCs w:val="20"/>
        </w:rPr>
        <w:t>10.</w:t>
      </w:r>
      <w:r w:rsidR="03EB3F1C" w:rsidRPr="6C025553">
        <w:rPr>
          <w:rFonts w:ascii="Arial" w:eastAsia="Arial" w:hAnsi="Arial" w:cs="Arial"/>
          <w:color w:val="FF0000"/>
          <w:sz w:val="20"/>
          <w:szCs w:val="20"/>
        </w:rPr>
        <w:t xml:space="preserve"> y 30.</w:t>
      </w:r>
    </w:p>
    <w:p w14:paraId="766A6F4F" w14:textId="5F55C965" w:rsidR="1983CB4C" w:rsidRDefault="1983CB4C" w:rsidP="003B5C84">
      <w:pPr>
        <w:spacing w:after="0" w:line="240" w:lineRule="auto"/>
        <w:ind w:left="1701" w:right="1582"/>
        <w:jc w:val="both"/>
      </w:pPr>
      <w:r w:rsidRPr="6A7715AF">
        <w:rPr>
          <w:rFonts w:ascii="Arial" w:eastAsia="Arial" w:hAnsi="Arial" w:cs="Arial"/>
          <w:color w:val="FF0000"/>
          <w:sz w:val="20"/>
          <w:szCs w:val="20"/>
        </w:rPr>
        <w:t xml:space="preserve"> </w:t>
      </w:r>
    </w:p>
    <w:p w14:paraId="73A26847" w14:textId="246405B5" w:rsidR="1983CB4C" w:rsidRDefault="1983CB4C" w:rsidP="003B5C84">
      <w:pPr>
        <w:spacing w:after="0" w:line="240" w:lineRule="auto"/>
        <w:ind w:left="1701" w:right="1582"/>
        <w:jc w:val="both"/>
      </w:pPr>
      <w:r w:rsidRPr="6A7715AF">
        <w:rPr>
          <w:rFonts w:ascii="Arial" w:eastAsia="Arial" w:hAnsi="Arial" w:cs="Arial"/>
          <w:color w:val="FF0000"/>
          <w:sz w:val="20"/>
          <w:szCs w:val="20"/>
        </w:rPr>
        <w:t>Los conceptos se relacionan al pie de cada disposición, y abren dando “clic” en el hipervínculo.</w:t>
      </w:r>
    </w:p>
    <w:p w14:paraId="77757D20" w14:textId="77777777" w:rsidR="00685CC2" w:rsidRPr="00685CC2" w:rsidRDefault="00685CC2" w:rsidP="003B5C84">
      <w:pPr>
        <w:spacing w:after="0" w:line="240" w:lineRule="auto"/>
        <w:jc w:val="both"/>
        <w:rPr>
          <w:rFonts w:ascii="Arial" w:eastAsia="Times New Roman" w:hAnsi="Arial" w:cs="Arial"/>
          <w:b/>
          <w:bCs/>
          <w:color w:val="FF0000"/>
          <w:lang w:eastAsia="es-CO"/>
        </w:rPr>
      </w:pPr>
    </w:p>
    <w:p w14:paraId="497F9EF2" w14:textId="56CB9797" w:rsidR="21D43F72" w:rsidRDefault="21D43F72" w:rsidP="003B5C84">
      <w:pPr>
        <w:spacing w:after="0" w:line="240" w:lineRule="auto"/>
        <w:jc w:val="both"/>
        <w:rPr>
          <w:rFonts w:ascii="Arial" w:eastAsia="Arial" w:hAnsi="Arial" w:cs="Arial"/>
          <w:b/>
          <w:bCs/>
          <w:sz w:val="19"/>
          <w:szCs w:val="19"/>
        </w:rPr>
      </w:pPr>
    </w:p>
    <w:p w14:paraId="4691B3F8" w14:textId="49C9F168" w:rsidR="00395F0A" w:rsidRPr="005A45E8" w:rsidRDefault="00395F0A" w:rsidP="003B5C84">
      <w:pPr>
        <w:spacing w:after="0" w:line="240" w:lineRule="auto"/>
        <w:jc w:val="center"/>
        <w:rPr>
          <w:rFonts w:ascii="Arial" w:eastAsia="Times New Roman" w:hAnsi="Arial" w:cs="Arial"/>
          <w:b/>
          <w:bCs/>
          <w:lang w:eastAsia="es-CO"/>
        </w:rPr>
      </w:pPr>
      <w:r w:rsidRPr="6A7715AF">
        <w:rPr>
          <w:rFonts w:ascii="Arial" w:eastAsia="Times New Roman" w:hAnsi="Arial" w:cs="Arial"/>
          <w:b/>
          <w:bCs/>
          <w:lang w:eastAsia="es-CO"/>
        </w:rPr>
        <w:t>LEY 527 DE 1999</w:t>
      </w:r>
    </w:p>
    <w:p w14:paraId="520FF9BC" w14:textId="26AF2180" w:rsidR="6A7715AF" w:rsidRDefault="6A7715AF" w:rsidP="003B5C84">
      <w:pPr>
        <w:spacing w:after="0" w:line="240" w:lineRule="auto"/>
        <w:jc w:val="center"/>
        <w:rPr>
          <w:rFonts w:ascii="Arial" w:eastAsia="Times New Roman" w:hAnsi="Arial" w:cs="Arial"/>
          <w:b/>
          <w:bCs/>
          <w:lang w:eastAsia="es-CO"/>
        </w:rPr>
      </w:pPr>
    </w:p>
    <w:p w14:paraId="3DE01436" w14:textId="64E08BD7" w:rsidR="6EE204BE" w:rsidRPr="005A45E8" w:rsidRDefault="00395F0A" w:rsidP="003B5C84">
      <w:pPr>
        <w:spacing w:after="0" w:line="240" w:lineRule="auto"/>
        <w:jc w:val="center"/>
        <w:rPr>
          <w:rFonts w:ascii="Arial" w:eastAsia="Times New Roman" w:hAnsi="Arial" w:cs="Arial"/>
          <w:lang w:eastAsia="es-CO"/>
        </w:rPr>
      </w:pPr>
      <w:r w:rsidRPr="76574A16">
        <w:rPr>
          <w:rFonts w:ascii="Arial" w:eastAsia="Times New Roman" w:hAnsi="Arial" w:cs="Arial"/>
          <w:b/>
          <w:bCs/>
          <w:lang w:eastAsia="es-CO"/>
        </w:rPr>
        <w:t>Por medio de la cual se define y reglamenta el acceso y uso de los mensajes de datos, del comercio electrónico y de las firmas digitales, y se establecen las entidades de certificación y se dictan otras disposiciones.</w:t>
      </w:r>
    </w:p>
    <w:p w14:paraId="7637ED44" w14:textId="7956774B" w:rsidR="76574A16" w:rsidRDefault="76574A16" w:rsidP="003B5C84">
      <w:pPr>
        <w:spacing w:after="0" w:line="240" w:lineRule="auto"/>
        <w:jc w:val="center"/>
        <w:rPr>
          <w:rFonts w:ascii="Arial" w:eastAsia="Times New Roman" w:hAnsi="Arial" w:cs="Arial"/>
          <w:b/>
          <w:bCs/>
          <w:lang w:eastAsia="es-CO"/>
        </w:rPr>
      </w:pPr>
    </w:p>
    <w:p w14:paraId="70A7C6E1" w14:textId="67713BBD" w:rsidR="003B5C84" w:rsidRDefault="003B5C84" w:rsidP="003B5C84">
      <w:pPr>
        <w:spacing w:after="0" w:line="240" w:lineRule="auto"/>
        <w:jc w:val="center"/>
        <w:rPr>
          <w:rFonts w:ascii="Arial" w:eastAsia="Arial" w:hAnsi="Arial" w:cs="Arial"/>
          <w:b/>
          <w:bCs/>
          <w:lang w:eastAsia="es-CO"/>
        </w:rPr>
      </w:pPr>
      <w:r w:rsidRPr="007E6BD6">
        <w:rPr>
          <w:rFonts w:ascii="Arial" w:eastAsia="Arial" w:hAnsi="Arial" w:cs="Arial"/>
          <w:b/>
          <w:bCs/>
          <w:lang w:eastAsia="es-CO"/>
        </w:rPr>
        <w:t>EL CONGRESO DE COLOMBIA,</w:t>
      </w:r>
    </w:p>
    <w:p w14:paraId="26EED146" w14:textId="3C0C145E" w:rsidR="76574A16" w:rsidRDefault="76574A16" w:rsidP="003B5C84">
      <w:pPr>
        <w:spacing w:after="0" w:line="240" w:lineRule="auto"/>
        <w:jc w:val="center"/>
        <w:rPr>
          <w:rFonts w:ascii="Arial" w:eastAsia="Times New Roman" w:hAnsi="Arial" w:cs="Arial"/>
          <w:b/>
          <w:bCs/>
          <w:lang w:eastAsia="es-CO"/>
        </w:rPr>
      </w:pPr>
    </w:p>
    <w:p w14:paraId="4A1DBA03" w14:textId="70620A18" w:rsidR="00395F0A" w:rsidRDefault="00395F0A" w:rsidP="003B5C84">
      <w:pPr>
        <w:spacing w:after="0" w:line="240" w:lineRule="auto"/>
        <w:jc w:val="center"/>
        <w:rPr>
          <w:rFonts w:ascii="Arial" w:eastAsia="Times New Roman" w:hAnsi="Arial" w:cs="Arial"/>
          <w:b/>
          <w:bCs/>
          <w:lang w:eastAsia="es-CO"/>
        </w:rPr>
      </w:pPr>
      <w:r w:rsidRPr="76574A16">
        <w:rPr>
          <w:rFonts w:ascii="Arial" w:eastAsia="Times New Roman" w:hAnsi="Arial" w:cs="Arial"/>
          <w:b/>
          <w:bCs/>
          <w:lang w:eastAsia="es-CO"/>
        </w:rPr>
        <w:t>DECRETA:</w:t>
      </w:r>
    </w:p>
    <w:p w14:paraId="7C2A203E" w14:textId="77777777" w:rsidR="003B5C84" w:rsidRPr="005A45E8" w:rsidRDefault="003B5C84" w:rsidP="003B5C84">
      <w:pPr>
        <w:spacing w:after="0" w:line="240" w:lineRule="auto"/>
        <w:jc w:val="center"/>
        <w:rPr>
          <w:rFonts w:ascii="Arial" w:eastAsia="Times New Roman" w:hAnsi="Arial" w:cs="Arial"/>
          <w:b/>
          <w:bCs/>
          <w:lang w:eastAsia="es-CO"/>
        </w:rPr>
      </w:pPr>
    </w:p>
    <w:p w14:paraId="68175FCB" w14:textId="544E0FD7" w:rsidR="00AD2331" w:rsidRPr="005A45E8" w:rsidRDefault="00AD2331" w:rsidP="003B5C84">
      <w:pPr>
        <w:spacing w:after="0" w:line="240" w:lineRule="auto"/>
        <w:jc w:val="both"/>
        <w:rPr>
          <w:rFonts w:ascii="Arial" w:eastAsia="Times New Roman" w:hAnsi="Arial" w:cs="Arial"/>
          <w:lang w:eastAsia="es-CO"/>
        </w:rPr>
      </w:pPr>
      <w:bookmarkStart w:id="0" w:name="1"/>
      <w:r w:rsidRPr="76574A16">
        <w:rPr>
          <w:rFonts w:ascii="Arial" w:eastAsia="Times New Roman" w:hAnsi="Arial" w:cs="Arial"/>
          <w:lang w:eastAsia="es-CO"/>
        </w:rPr>
        <w:t>ART</w:t>
      </w:r>
      <w:r w:rsidR="1C16C670" w:rsidRPr="76574A16">
        <w:rPr>
          <w:rFonts w:ascii="Arial" w:eastAsia="Times New Roman" w:hAnsi="Arial" w:cs="Arial"/>
          <w:lang w:eastAsia="es-CO"/>
        </w:rPr>
        <w:t>Í</w:t>
      </w:r>
      <w:r w:rsidRPr="76574A16">
        <w:rPr>
          <w:rFonts w:ascii="Arial" w:eastAsia="Times New Roman" w:hAnsi="Arial" w:cs="Arial"/>
          <w:lang w:eastAsia="es-CO"/>
        </w:rPr>
        <w:t xml:space="preserve">CULO 1o. </w:t>
      </w:r>
      <w:r w:rsidR="6AB8E9B7" w:rsidRPr="76574A16">
        <w:rPr>
          <w:rFonts w:ascii="Arial" w:eastAsia="Times New Roman" w:hAnsi="Arial" w:cs="Arial"/>
          <w:lang w:eastAsia="es-CO"/>
        </w:rPr>
        <w:t>Á</w:t>
      </w:r>
      <w:r w:rsidRPr="76574A16">
        <w:rPr>
          <w:rFonts w:ascii="Arial" w:eastAsia="Times New Roman" w:hAnsi="Arial" w:cs="Arial"/>
          <w:lang w:eastAsia="es-CO"/>
        </w:rPr>
        <w:t>MBITO DE APLICACI</w:t>
      </w:r>
      <w:r w:rsidR="798FF496" w:rsidRPr="76574A16">
        <w:rPr>
          <w:rFonts w:ascii="Arial" w:eastAsia="Times New Roman" w:hAnsi="Arial" w:cs="Arial"/>
          <w:lang w:eastAsia="es-CO"/>
        </w:rPr>
        <w:t>Ó</w:t>
      </w:r>
      <w:r w:rsidRPr="76574A16">
        <w:rPr>
          <w:rFonts w:ascii="Arial" w:eastAsia="Times New Roman" w:hAnsi="Arial" w:cs="Arial"/>
          <w:lang w:eastAsia="es-CO"/>
        </w:rPr>
        <w:t>N.</w:t>
      </w:r>
      <w:bookmarkEnd w:id="0"/>
      <w:r w:rsidRPr="76574A16">
        <w:rPr>
          <w:rFonts w:ascii="Arial" w:eastAsia="Times New Roman" w:hAnsi="Arial" w:cs="Arial"/>
          <w:lang w:eastAsia="es-CO"/>
        </w:rPr>
        <w:t> La presente ley será aplicable a todo tipo de información en forma de mensaje de datos, salvo en los siguientes casos:</w:t>
      </w:r>
    </w:p>
    <w:p w14:paraId="65034CC9" w14:textId="502C517B" w:rsidR="76574A16" w:rsidRDefault="76574A16" w:rsidP="003B5C84">
      <w:pPr>
        <w:spacing w:after="0" w:line="240" w:lineRule="auto"/>
        <w:jc w:val="both"/>
        <w:rPr>
          <w:rFonts w:ascii="Arial" w:eastAsia="Times New Roman" w:hAnsi="Arial" w:cs="Arial"/>
          <w:lang w:eastAsia="es-CO"/>
        </w:rPr>
      </w:pPr>
    </w:p>
    <w:p w14:paraId="63C2E103" w14:textId="77777777" w:rsidR="00AD2331" w:rsidRPr="005A45E8" w:rsidRDefault="00AD2331" w:rsidP="003B5C84">
      <w:pPr>
        <w:spacing w:after="0" w:line="240" w:lineRule="auto"/>
        <w:jc w:val="both"/>
        <w:rPr>
          <w:rFonts w:ascii="Arial" w:eastAsia="Times New Roman" w:hAnsi="Arial" w:cs="Arial"/>
          <w:lang w:eastAsia="es-CO"/>
        </w:rPr>
      </w:pPr>
      <w:r w:rsidRPr="76574A16">
        <w:rPr>
          <w:rFonts w:ascii="Arial" w:eastAsia="Times New Roman" w:hAnsi="Arial" w:cs="Arial"/>
          <w:lang w:eastAsia="es-CO"/>
        </w:rPr>
        <w:t>a) En las obligaciones contraídas por el Estado colombiano en virtud de convenios o tratados internacionales;</w:t>
      </w:r>
    </w:p>
    <w:p w14:paraId="72C70501" w14:textId="678DDAB3" w:rsidR="76574A16" w:rsidRDefault="76574A16" w:rsidP="003B5C84">
      <w:pPr>
        <w:spacing w:after="0" w:line="240" w:lineRule="auto"/>
        <w:jc w:val="both"/>
        <w:rPr>
          <w:rFonts w:ascii="Arial" w:eastAsia="Times New Roman" w:hAnsi="Arial" w:cs="Arial"/>
          <w:lang w:eastAsia="es-CO"/>
        </w:rPr>
      </w:pPr>
    </w:p>
    <w:p w14:paraId="463F0A01" w14:textId="77777777" w:rsidR="00AD2331" w:rsidRPr="005A45E8" w:rsidRDefault="00AD2331" w:rsidP="003B5C84">
      <w:pPr>
        <w:spacing w:after="0" w:line="240" w:lineRule="auto"/>
        <w:jc w:val="both"/>
        <w:rPr>
          <w:rFonts w:ascii="Arial" w:eastAsia="Times New Roman" w:hAnsi="Arial" w:cs="Arial"/>
          <w:lang w:eastAsia="es-CO"/>
        </w:rPr>
      </w:pPr>
      <w:r w:rsidRPr="4B71065D">
        <w:rPr>
          <w:rFonts w:ascii="Arial" w:eastAsia="Times New Roman" w:hAnsi="Arial" w:cs="Arial"/>
          <w:lang w:eastAsia="es-CO"/>
        </w:rPr>
        <w:t>b) En las advertencias escritas que por disposición legal deban ir necesariamente impresas en cierto tipo de productos en razón al riesgo que implica su comercialización, uso o consumo.</w:t>
      </w:r>
    </w:p>
    <w:p w14:paraId="0EC5DF03" w14:textId="084BFD11" w:rsidR="4B71065D" w:rsidRDefault="4B71065D" w:rsidP="4B71065D">
      <w:pPr>
        <w:spacing w:after="0" w:line="240" w:lineRule="auto"/>
        <w:jc w:val="both"/>
        <w:rPr>
          <w:rFonts w:ascii="Arial" w:eastAsia="Times New Roman" w:hAnsi="Arial" w:cs="Arial"/>
          <w:lang w:eastAsia="es-CO"/>
        </w:rPr>
      </w:pPr>
    </w:p>
    <w:p w14:paraId="3602DDFE" w14:textId="233923A5" w:rsidR="66A507A9" w:rsidRPr="00E45C3B" w:rsidRDefault="66A507A9" w:rsidP="4B71065D">
      <w:pPr>
        <w:spacing w:after="0" w:line="240" w:lineRule="auto"/>
        <w:jc w:val="both"/>
        <w:rPr>
          <w:rFonts w:ascii="Arial" w:eastAsia="Times New Roman" w:hAnsi="Arial" w:cs="Arial"/>
          <w:sz w:val="20"/>
          <w:szCs w:val="20"/>
          <w:lang w:eastAsia="es-CO"/>
        </w:rPr>
      </w:pPr>
      <w:r w:rsidRPr="00E45C3B">
        <w:rPr>
          <w:rFonts w:ascii="Arial" w:eastAsia="Times New Roman" w:hAnsi="Arial" w:cs="Arial"/>
          <w:sz w:val="20"/>
          <w:szCs w:val="20"/>
          <w:lang w:eastAsia="es-CO"/>
        </w:rPr>
        <w:t xml:space="preserve">(Ver concepto: </w:t>
      </w:r>
      <w:hyperlink r:id="rId7">
        <w:r w:rsidRPr="00E45C3B">
          <w:rPr>
            <w:rStyle w:val="Hipervnculo"/>
            <w:rFonts w:ascii="Arial" w:eastAsia="Times New Roman" w:hAnsi="Arial" w:cs="Arial"/>
            <w:sz w:val="20"/>
            <w:szCs w:val="20"/>
            <w:lang w:eastAsia="es-CO"/>
          </w:rPr>
          <w:t>C-555 del 24/08/2020</w:t>
        </w:r>
      </w:hyperlink>
      <w:r w:rsidRPr="00E45C3B">
        <w:rPr>
          <w:rFonts w:ascii="Arial" w:eastAsia="Times New Roman" w:hAnsi="Arial" w:cs="Arial"/>
          <w:sz w:val="20"/>
          <w:szCs w:val="20"/>
          <w:lang w:eastAsia="es-CO"/>
        </w:rPr>
        <w:t>)</w:t>
      </w:r>
    </w:p>
    <w:p w14:paraId="13C9F44C" w14:textId="1FF9C6C2" w:rsidR="76574A16" w:rsidRDefault="76574A16" w:rsidP="003B5C84">
      <w:pPr>
        <w:spacing w:after="0" w:line="240" w:lineRule="auto"/>
        <w:jc w:val="both"/>
        <w:rPr>
          <w:rFonts w:ascii="Arial" w:eastAsia="Times New Roman" w:hAnsi="Arial" w:cs="Arial"/>
          <w:lang w:eastAsia="es-CO"/>
        </w:rPr>
      </w:pPr>
    </w:p>
    <w:p w14:paraId="048078A3" w14:textId="6DB437AC" w:rsidR="00AD2331" w:rsidRPr="005A45E8" w:rsidRDefault="00AD2331" w:rsidP="003B5C84">
      <w:pPr>
        <w:spacing w:after="0" w:line="240" w:lineRule="auto"/>
        <w:jc w:val="both"/>
        <w:rPr>
          <w:rFonts w:ascii="Arial" w:eastAsia="Times New Roman" w:hAnsi="Arial" w:cs="Arial"/>
          <w:lang w:eastAsia="es-CO"/>
        </w:rPr>
      </w:pPr>
      <w:bookmarkStart w:id="1" w:name="2"/>
      <w:r w:rsidRPr="76574A16">
        <w:rPr>
          <w:rFonts w:ascii="Arial" w:eastAsia="Times New Roman" w:hAnsi="Arial" w:cs="Arial"/>
          <w:lang w:eastAsia="es-CO"/>
        </w:rPr>
        <w:t>ART</w:t>
      </w:r>
      <w:r w:rsidR="3F219781" w:rsidRPr="76574A16">
        <w:rPr>
          <w:rFonts w:ascii="Arial" w:eastAsia="Times New Roman" w:hAnsi="Arial" w:cs="Arial"/>
          <w:lang w:eastAsia="es-CO"/>
        </w:rPr>
        <w:t>Í</w:t>
      </w:r>
      <w:r w:rsidRPr="76574A16">
        <w:rPr>
          <w:rFonts w:ascii="Arial" w:eastAsia="Times New Roman" w:hAnsi="Arial" w:cs="Arial"/>
          <w:lang w:eastAsia="es-CO"/>
        </w:rPr>
        <w:t>CULO 2o. DEFINICIONES.</w:t>
      </w:r>
      <w:bookmarkEnd w:id="1"/>
      <w:r w:rsidRPr="76574A16">
        <w:rPr>
          <w:rFonts w:ascii="Arial" w:eastAsia="Times New Roman" w:hAnsi="Arial" w:cs="Arial"/>
          <w:lang w:eastAsia="es-CO"/>
        </w:rPr>
        <w:t> Para los efectos de la presente ley se entenderá por:</w:t>
      </w:r>
    </w:p>
    <w:p w14:paraId="54A6DAAA" w14:textId="21FA1C08" w:rsidR="76574A16" w:rsidRDefault="76574A16" w:rsidP="003B5C84">
      <w:pPr>
        <w:spacing w:after="0" w:line="240" w:lineRule="auto"/>
        <w:jc w:val="both"/>
        <w:rPr>
          <w:rFonts w:ascii="Arial" w:eastAsia="Times New Roman" w:hAnsi="Arial" w:cs="Arial"/>
          <w:lang w:eastAsia="es-CO"/>
        </w:rPr>
      </w:pPr>
    </w:p>
    <w:p w14:paraId="4FA0AD9A" w14:textId="77777777" w:rsidR="00AD2331" w:rsidRPr="005A45E8" w:rsidRDefault="00AD2331" w:rsidP="003B5C84">
      <w:pPr>
        <w:spacing w:after="0" w:line="240" w:lineRule="auto"/>
        <w:jc w:val="both"/>
        <w:rPr>
          <w:rFonts w:ascii="Arial" w:eastAsia="Times New Roman" w:hAnsi="Arial" w:cs="Arial"/>
          <w:lang w:eastAsia="es-CO"/>
        </w:rPr>
      </w:pPr>
      <w:r w:rsidRPr="76574A16">
        <w:rPr>
          <w:rFonts w:ascii="Arial" w:eastAsia="Times New Roman" w:hAnsi="Arial" w:cs="Arial"/>
          <w:lang w:eastAsia="es-CO"/>
        </w:rPr>
        <w:t>a) Mensaje de datos. La información generada, enviada, recibida, almacenada o comunicada por medios electrónicos, ópticos o similares, como pudieran ser, entre otros, el Intercambio Electrónico de Datos (EDI), Internet, el correo electrónico, el telegrama, el télex o el telefax;</w:t>
      </w:r>
    </w:p>
    <w:p w14:paraId="0E3EA1A3" w14:textId="1FAA2CEF" w:rsidR="76574A16" w:rsidRDefault="76574A16" w:rsidP="003B5C84">
      <w:pPr>
        <w:spacing w:after="0" w:line="240" w:lineRule="auto"/>
        <w:jc w:val="both"/>
        <w:rPr>
          <w:rFonts w:ascii="Arial" w:eastAsia="Times New Roman" w:hAnsi="Arial" w:cs="Arial"/>
          <w:lang w:eastAsia="es-CO"/>
        </w:rPr>
      </w:pPr>
    </w:p>
    <w:p w14:paraId="6230C31C" w14:textId="575D40A6" w:rsidR="00AD2331" w:rsidRPr="005A45E8" w:rsidRDefault="00AD2331" w:rsidP="003B5C84">
      <w:pPr>
        <w:spacing w:after="0" w:line="240" w:lineRule="auto"/>
        <w:jc w:val="both"/>
        <w:rPr>
          <w:rFonts w:ascii="Arial" w:eastAsia="Times New Roman" w:hAnsi="Arial" w:cs="Arial"/>
          <w:lang w:eastAsia="es-CO"/>
        </w:rPr>
      </w:pPr>
      <w:r w:rsidRPr="76574A16">
        <w:rPr>
          <w:rFonts w:ascii="Arial" w:eastAsia="Times New Roman" w:hAnsi="Arial" w:cs="Arial"/>
          <w:lang w:eastAsia="es-CO"/>
        </w:rPr>
        <w:t>b) Comercio electrónico. Abarca las cuestiones suscitadas por toda relación de índole comercial, sea o no contractual, estructurada a partir de la utilización de uno o más mensajes de datos o de cualquier otro medio similar. Las relaciones de índole comercial comprenden, sin limitarse a ellas, las siguientes operaciones: toda operación comercial de suministro o intercambio de bienes o servicios; todo acuerdo de distribución; toda operación de representación o mandato comercial; todo tipo de operaciones financieras, bursátiles y de seguros; de construcción de obras; de consultoría; de ingeniería; de concesión de licencias; todo acuerdo de concesión o explotación de un servicio público; de empresa conjunta y otras formas de cooperación industrial o comercial; de transporte de mercancías o de pasajeros por vía aérea, marítima y férrea, o por carretera;</w:t>
      </w:r>
    </w:p>
    <w:p w14:paraId="33430353" w14:textId="7F47C9EF" w:rsidR="76574A16" w:rsidRDefault="76574A16" w:rsidP="003B5C84">
      <w:pPr>
        <w:spacing w:after="0" w:line="240" w:lineRule="auto"/>
        <w:jc w:val="both"/>
        <w:rPr>
          <w:rFonts w:ascii="Arial" w:eastAsia="Times New Roman" w:hAnsi="Arial" w:cs="Arial"/>
          <w:lang w:eastAsia="es-CO"/>
        </w:rPr>
      </w:pPr>
    </w:p>
    <w:p w14:paraId="03BA0508" w14:textId="77777777" w:rsidR="00AD2331" w:rsidRPr="005A45E8" w:rsidRDefault="00AD2331" w:rsidP="003B5C84">
      <w:pPr>
        <w:spacing w:after="0" w:line="240" w:lineRule="auto"/>
        <w:jc w:val="both"/>
        <w:rPr>
          <w:rFonts w:ascii="Arial" w:eastAsia="Times New Roman" w:hAnsi="Arial" w:cs="Arial"/>
          <w:lang w:eastAsia="es-CO"/>
        </w:rPr>
      </w:pPr>
      <w:r w:rsidRPr="005A45E8">
        <w:rPr>
          <w:rFonts w:ascii="Arial" w:eastAsia="Times New Roman" w:hAnsi="Arial" w:cs="Arial"/>
          <w:lang w:eastAsia="es-CO"/>
        </w:rPr>
        <w:t>c) Firma digital. Se entenderá como un valor numérico que se adhiere a un mensaje de datos y que, utilizando un procedimiento matemático conocido, vinculado a la clave del iniciador y al texto del mensaje permite determinar que este valor se ha obtenido exclusivamente con la clave del iniciador y que el mensaje inicial no ha sido modificado después de efectuada la transformación;</w:t>
      </w:r>
    </w:p>
    <w:p w14:paraId="7BC27980" w14:textId="43BC7EEA" w:rsidR="3A8792FE" w:rsidRPr="005A45E8" w:rsidRDefault="3A8792FE" w:rsidP="003B5C84">
      <w:pPr>
        <w:spacing w:after="0" w:line="240" w:lineRule="auto"/>
        <w:jc w:val="both"/>
        <w:rPr>
          <w:rFonts w:ascii="Arial" w:eastAsia="Times New Roman" w:hAnsi="Arial" w:cs="Arial"/>
          <w:lang w:eastAsia="es-CO"/>
        </w:rPr>
      </w:pPr>
    </w:p>
    <w:p w14:paraId="1D9562FE" w14:textId="5D8BD0E7" w:rsidR="00CA44E3" w:rsidRPr="00E45C3B" w:rsidRDefault="4598D4B8" w:rsidP="005C13F3">
      <w:pPr>
        <w:spacing w:after="0" w:line="240" w:lineRule="auto"/>
        <w:jc w:val="both"/>
        <w:rPr>
          <w:rFonts w:ascii="Arial" w:hAnsi="Arial" w:cs="Arial"/>
          <w:color w:val="000000" w:themeColor="text1"/>
          <w:sz w:val="20"/>
          <w:szCs w:val="20"/>
        </w:rPr>
      </w:pPr>
      <w:r w:rsidRPr="00E45C3B">
        <w:rPr>
          <w:rFonts w:ascii="Arial" w:eastAsia="Times New Roman" w:hAnsi="Arial" w:cs="Arial"/>
          <w:sz w:val="20"/>
          <w:szCs w:val="20"/>
          <w:lang w:eastAsia="es-CO"/>
        </w:rPr>
        <w:lastRenderedPageBreak/>
        <w:t>(Ver concepto</w:t>
      </w:r>
      <w:r w:rsidR="00317DDF" w:rsidRPr="00E45C3B">
        <w:rPr>
          <w:rFonts w:ascii="Arial" w:eastAsia="Times New Roman" w:hAnsi="Arial" w:cs="Arial"/>
          <w:sz w:val="20"/>
          <w:szCs w:val="20"/>
          <w:lang w:eastAsia="es-CO"/>
        </w:rPr>
        <w:t>:</w:t>
      </w:r>
      <w:r w:rsidRPr="00E45C3B">
        <w:rPr>
          <w:rFonts w:ascii="Arial" w:eastAsia="Times New Roman" w:hAnsi="Arial" w:cs="Arial"/>
          <w:sz w:val="20"/>
          <w:szCs w:val="20"/>
          <w:lang w:eastAsia="es-CO"/>
        </w:rPr>
        <w:t xml:space="preserve"> </w:t>
      </w:r>
      <w:hyperlink r:id="rId8">
        <w:r w:rsidRPr="00E45C3B">
          <w:rPr>
            <w:rStyle w:val="Hipervnculo"/>
            <w:rFonts w:ascii="Arial" w:eastAsia="Times New Roman" w:hAnsi="Arial" w:cs="Arial"/>
            <w:sz w:val="20"/>
            <w:szCs w:val="20"/>
            <w:lang w:eastAsia="es-CO"/>
          </w:rPr>
          <w:t>C</w:t>
        </w:r>
        <w:r w:rsidR="0001468C" w:rsidRPr="00E45C3B">
          <w:rPr>
            <w:rStyle w:val="Hipervnculo"/>
            <w:rFonts w:ascii="Arial" w:eastAsia="Calibri" w:hAnsi="Arial" w:cs="Arial"/>
            <w:sz w:val="20"/>
            <w:szCs w:val="20"/>
          </w:rPr>
          <w:t>–</w:t>
        </w:r>
        <w:r w:rsidRPr="00E45C3B">
          <w:rPr>
            <w:rStyle w:val="Hipervnculo"/>
            <w:rFonts w:ascii="Arial" w:eastAsia="Times New Roman" w:hAnsi="Arial" w:cs="Arial"/>
            <w:sz w:val="20"/>
            <w:szCs w:val="20"/>
            <w:lang w:eastAsia="es-CO"/>
          </w:rPr>
          <w:t>017 d</w:t>
        </w:r>
        <w:r w:rsidR="00431C04" w:rsidRPr="00E45C3B">
          <w:rPr>
            <w:rStyle w:val="Hipervnculo"/>
            <w:rFonts w:ascii="Arial" w:eastAsia="Times New Roman" w:hAnsi="Arial" w:cs="Arial"/>
            <w:sz w:val="20"/>
            <w:szCs w:val="20"/>
            <w:lang w:eastAsia="es-CO"/>
          </w:rPr>
          <w:t xml:space="preserve">el </w:t>
        </w:r>
        <w:r w:rsidR="00431C04" w:rsidRPr="00E45C3B">
          <w:rPr>
            <w:rStyle w:val="Hipervnculo"/>
            <w:rFonts w:ascii="Arial" w:hAnsi="Arial" w:cs="Arial"/>
            <w:sz w:val="20"/>
            <w:szCs w:val="20"/>
          </w:rPr>
          <w:t>27/04/2020</w:t>
        </w:r>
      </w:hyperlink>
      <w:r w:rsidR="58347913" w:rsidRPr="00E45C3B">
        <w:rPr>
          <w:rFonts w:ascii="Arial" w:hAnsi="Arial" w:cs="Arial"/>
          <w:color w:val="000000" w:themeColor="text1"/>
          <w:sz w:val="20"/>
          <w:szCs w:val="20"/>
        </w:rPr>
        <w:t xml:space="preserve">, </w:t>
      </w:r>
      <w:hyperlink r:id="rId9">
        <w:r w:rsidR="58347913" w:rsidRPr="00E45C3B">
          <w:rPr>
            <w:rFonts w:ascii="Arial" w:eastAsia="Times New Roman" w:hAnsi="Arial" w:cs="Arial"/>
            <w:color w:val="0000FF"/>
            <w:sz w:val="20"/>
            <w:szCs w:val="20"/>
            <w:u w:val="single"/>
            <w:lang w:eastAsia="es-CO"/>
          </w:rPr>
          <w:t>C</w:t>
        </w:r>
        <w:r w:rsidR="00217704" w:rsidRPr="00E45C3B">
          <w:rPr>
            <w:rFonts w:ascii="Arial" w:eastAsia="Times New Roman" w:hAnsi="Arial" w:cs="Arial"/>
            <w:color w:val="0000FF"/>
            <w:sz w:val="20"/>
            <w:szCs w:val="20"/>
            <w:u w:val="single"/>
            <w:lang w:eastAsia="es-CO"/>
          </w:rPr>
          <w:t>−</w:t>
        </w:r>
        <w:r w:rsidR="58347913" w:rsidRPr="00E45C3B">
          <w:rPr>
            <w:rFonts w:ascii="Arial" w:eastAsia="Times New Roman" w:hAnsi="Arial" w:cs="Arial"/>
            <w:color w:val="0000FF"/>
            <w:sz w:val="20"/>
            <w:szCs w:val="20"/>
            <w:u w:val="single"/>
            <w:lang w:eastAsia="es-CO"/>
          </w:rPr>
          <w:t>555 del 24/08/2020</w:t>
        </w:r>
      </w:hyperlink>
      <w:r w:rsidR="4237343D" w:rsidRPr="00E45C3B">
        <w:rPr>
          <w:rFonts w:ascii="Arial" w:hAnsi="Arial" w:cs="Arial"/>
          <w:color w:val="000000" w:themeColor="text1"/>
          <w:sz w:val="20"/>
          <w:szCs w:val="20"/>
        </w:rPr>
        <w:t xml:space="preserve">, </w:t>
      </w:r>
      <w:hyperlink r:id="rId10">
        <w:r w:rsidR="4237343D" w:rsidRPr="00E45C3B">
          <w:rPr>
            <w:rStyle w:val="Hipervnculo"/>
            <w:rFonts w:ascii="Arial" w:eastAsia="Times New Roman" w:hAnsi="Arial" w:cs="Arial"/>
            <w:sz w:val="20"/>
            <w:szCs w:val="20"/>
            <w:lang w:eastAsia="es-CO"/>
          </w:rPr>
          <w:t>C-655 del 29/10/2020</w:t>
        </w:r>
      </w:hyperlink>
      <w:r w:rsidR="005C13F3" w:rsidRPr="00E45C3B">
        <w:rPr>
          <w:rStyle w:val="Hipervnculo"/>
          <w:rFonts w:ascii="Arial" w:eastAsia="Times New Roman" w:hAnsi="Arial" w:cs="Arial"/>
          <w:sz w:val="20"/>
          <w:szCs w:val="20"/>
          <w:lang w:eastAsia="es-CO"/>
        </w:rPr>
        <w:t xml:space="preserve">, </w:t>
      </w:r>
      <w:hyperlink r:id="rId11">
        <w:r w:rsidR="005C13F3" w:rsidRPr="00E45C3B">
          <w:rPr>
            <w:rStyle w:val="Hipervnculo"/>
            <w:rFonts w:ascii="Arial" w:eastAsia="Times New Roman" w:hAnsi="Arial" w:cs="Arial"/>
            <w:sz w:val="20"/>
            <w:szCs w:val="20"/>
            <w:lang w:eastAsia="es-CO"/>
          </w:rPr>
          <w:t>C−733 del 14/12/2020</w:t>
        </w:r>
      </w:hyperlink>
      <w:r w:rsidR="005C13F3" w:rsidRPr="00E45C3B">
        <w:rPr>
          <w:rStyle w:val="Hipervnculo"/>
          <w:rFonts w:ascii="Arial" w:eastAsia="Times New Roman" w:hAnsi="Arial" w:cs="Arial"/>
          <w:color w:val="auto"/>
          <w:sz w:val="20"/>
          <w:szCs w:val="20"/>
          <w:u w:val="none"/>
          <w:lang w:eastAsia="es-CO"/>
        </w:rPr>
        <w:t xml:space="preserve">, </w:t>
      </w:r>
      <w:hyperlink r:id="rId12">
        <w:r w:rsidR="005C13F3" w:rsidRPr="00E45C3B">
          <w:rPr>
            <w:rStyle w:val="Hipervnculo"/>
            <w:rFonts w:ascii="Arial" w:eastAsia="Times New Roman" w:hAnsi="Arial" w:cs="Arial"/>
            <w:sz w:val="20"/>
            <w:szCs w:val="20"/>
            <w:lang w:eastAsia="es-CO"/>
          </w:rPr>
          <w:t>C−737 del 14/12/2020</w:t>
        </w:r>
      </w:hyperlink>
      <w:r w:rsidR="00DC338E" w:rsidRPr="00E45C3B">
        <w:rPr>
          <w:rFonts w:ascii="Arial" w:eastAsia="Times New Roman" w:hAnsi="Arial" w:cs="Arial"/>
          <w:sz w:val="20"/>
          <w:szCs w:val="20"/>
          <w:lang w:eastAsia="es-CO"/>
        </w:rPr>
        <w:t>,</w:t>
      </w:r>
      <w:r w:rsidR="00DC338E" w:rsidRPr="00E45C3B">
        <w:rPr>
          <w:rStyle w:val="Hipervnculo"/>
          <w:rFonts w:ascii="Arial" w:eastAsia="Times New Roman" w:hAnsi="Arial" w:cs="Arial"/>
          <w:color w:val="auto"/>
          <w:sz w:val="20"/>
          <w:szCs w:val="20"/>
          <w:u w:val="none"/>
          <w:lang w:eastAsia="es-CO"/>
        </w:rPr>
        <w:t xml:space="preserve"> </w:t>
      </w:r>
      <w:hyperlink r:id="rId13">
        <w:r w:rsidR="00DC338E" w:rsidRPr="00E45C3B">
          <w:rPr>
            <w:rStyle w:val="Hipervnculo"/>
            <w:rFonts w:ascii="Arial" w:eastAsia="Times New Roman" w:hAnsi="Arial" w:cs="Arial"/>
            <w:sz w:val="20"/>
            <w:szCs w:val="20"/>
            <w:lang w:eastAsia="es-CO"/>
          </w:rPr>
          <w:t>C</w:t>
        </w:r>
        <w:r w:rsidR="00AA4B6A" w:rsidRPr="00E45C3B">
          <w:rPr>
            <w:rStyle w:val="Hipervnculo"/>
            <w:rFonts w:ascii="Arial" w:eastAsia="Times New Roman" w:hAnsi="Arial" w:cs="Arial"/>
            <w:sz w:val="20"/>
            <w:szCs w:val="20"/>
            <w:lang w:eastAsia="es-CO"/>
          </w:rPr>
          <w:t>−</w:t>
        </w:r>
        <w:r w:rsidR="00DC338E" w:rsidRPr="00E45C3B">
          <w:rPr>
            <w:rStyle w:val="Hipervnculo"/>
            <w:rFonts w:ascii="Arial" w:eastAsia="Times New Roman" w:hAnsi="Arial" w:cs="Arial"/>
            <w:sz w:val="20"/>
            <w:szCs w:val="20"/>
            <w:lang w:eastAsia="es-CO"/>
          </w:rPr>
          <w:t>707 de 2020</w:t>
        </w:r>
      </w:hyperlink>
      <w:r w:rsidR="00494333" w:rsidRPr="00E45C3B">
        <w:rPr>
          <w:rStyle w:val="Hipervnculo"/>
          <w:rFonts w:ascii="Arial" w:eastAsia="Times New Roman" w:hAnsi="Arial" w:cs="Arial"/>
          <w:color w:val="auto"/>
          <w:sz w:val="20"/>
          <w:szCs w:val="20"/>
          <w:u w:val="none"/>
          <w:lang w:eastAsia="es-CO"/>
        </w:rPr>
        <w:t xml:space="preserve"> </w:t>
      </w:r>
    </w:p>
    <w:p w14:paraId="51AA38CE" w14:textId="77777777" w:rsidR="00A32936" w:rsidRPr="005A45E8" w:rsidRDefault="00A32936" w:rsidP="003B5C84">
      <w:pPr>
        <w:spacing w:after="0" w:line="240" w:lineRule="auto"/>
        <w:rPr>
          <w:rFonts w:ascii="Arial" w:hAnsi="Arial" w:cs="Arial"/>
          <w:color w:val="000000" w:themeColor="text1"/>
          <w:sz w:val="20"/>
          <w:szCs w:val="20"/>
        </w:rPr>
      </w:pPr>
    </w:p>
    <w:p w14:paraId="125FC10D" w14:textId="161ACF74" w:rsidR="00AD2331" w:rsidRPr="005A45E8" w:rsidRDefault="00AD2331" w:rsidP="003B5C84">
      <w:pPr>
        <w:spacing w:after="0" w:line="240" w:lineRule="auto"/>
        <w:jc w:val="both"/>
        <w:rPr>
          <w:rFonts w:ascii="Arial" w:eastAsia="Times New Roman" w:hAnsi="Arial" w:cs="Arial"/>
          <w:lang w:eastAsia="es-CO"/>
        </w:rPr>
      </w:pPr>
      <w:r w:rsidRPr="76574A16">
        <w:rPr>
          <w:rFonts w:ascii="Arial" w:eastAsia="Times New Roman" w:hAnsi="Arial" w:cs="Arial"/>
          <w:lang w:eastAsia="es-CO"/>
        </w:rPr>
        <w:t>d) Entidad de Certificación. Es aquella persona que, autorizada conforme a la presente ley, está facultada para emitir certificados en relación con las firmas digitales de las personas, ofrecer o facilitar los servicios de registro y estampado cronológico de la transmisión y recepción de mensajes de datos, así como cumplir otras funciones relativas a las comunicaciones basadas en las firmas digitales;</w:t>
      </w:r>
    </w:p>
    <w:p w14:paraId="49A8766A" w14:textId="1FC3638A" w:rsidR="76574A16" w:rsidRDefault="76574A16" w:rsidP="003B5C84">
      <w:pPr>
        <w:spacing w:after="0" w:line="240" w:lineRule="auto"/>
        <w:rPr>
          <w:rFonts w:ascii="Arial" w:eastAsia="Times New Roman" w:hAnsi="Arial" w:cs="Arial"/>
          <w:lang w:eastAsia="es-CO"/>
        </w:rPr>
      </w:pPr>
    </w:p>
    <w:p w14:paraId="7E7DCB96" w14:textId="77777777" w:rsidR="00AD2331" w:rsidRPr="005A45E8" w:rsidRDefault="00AD2331" w:rsidP="003B5C84">
      <w:pPr>
        <w:spacing w:after="0" w:line="240" w:lineRule="auto"/>
        <w:jc w:val="both"/>
        <w:rPr>
          <w:rFonts w:ascii="Arial" w:eastAsia="Times New Roman" w:hAnsi="Arial" w:cs="Arial"/>
          <w:lang w:eastAsia="es-CO"/>
        </w:rPr>
      </w:pPr>
      <w:r w:rsidRPr="76574A16">
        <w:rPr>
          <w:rFonts w:ascii="Arial" w:eastAsia="Times New Roman" w:hAnsi="Arial" w:cs="Arial"/>
          <w:lang w:eastAsia="es-CO"/>
        </w:rPr>
        <w:t>e) Intercambio Electrónico de Datos (EDI). La transmisión electrónica de datos de una computadora a otra, que está estructurada bajo normas técnicas convenidas al efecto;</w:t>
      </w:r>
    </w:p>
    <w:p w14:paraId="529FC573" w14:textId="78579A08" w:rsidR="76574A16" w:rsidRDefault="76574A16" w:rsidP="003B5C84">
      <w:pPr>
        <w:spacing w:after="0" w:line="240" w:lineRule="auto"/>
        <w:jc w:val="both"/>
        <w:rPr>
          <w:rFonts w:ascii="Arial" w:eastAsia="Times New Roman" w:hAnsi="Arial" w:cs="Arial"/>
          <w:lang w:eastAsia="es-CO"/>
        </w:rPr>
      </w:pPr>
    </w:p>
    <w:p w14:paraId="3AF83EB7" w14:textId="77777777" w:rsidR="00AD2331" w:rsidRPr="005A45E8" w:rsidRDefault="00AD2331" w:rsidP="003B5C84">
      <w:pPr>
        <w:spacing w:after="0" w:line="240" w:lineRule="auto"/>
        <w:jc w:val="both"/>
        <w:rPr>
          <w:rFonts w:ascii="Arial" w:eastAsia="Times New Roman" w:hAnsi="Arial" w:cs="Arial"/>
          <w:lang w:eastAsia="es-CO"/>
        </w:rPr>
      </w:pPr>
      <w:r w:rsidRPr="76574A16">
        <w:rPr>
          <w:rFonts w:ascii="Arial" w:eastAsia="Times New Roman" w:hAnsi="Arial" w:cs="Arial"/>
          <w:lang w:eastAsia="es-CO"/>
        </w:rPr>
        <w:t>f) Sistema de Información. Se entenderá todo sistema utilizado para generar, enviar, recibir, archivar o procesar de alguna otra forma mensajes de datos.</w:t>
      </w:r>
    </w:p>
    <w:p w14:paraId="6B5762E3" w14:textId="785C5957" w:rsidR="76574A16" w:rsidRDefault="76574A16" w:rsidP="003B5C84">
      <w:pPr>
        <w:spacing w:after="0" w:line="240" w:lineRule="auto"/>
        <w:jc w:val="both"/>
        <w:rPr>
          <w:rFonts w:ascii="Arial" w:eastAsia="Times New Roman" w:hAnsi="Arial" w:cs="Arial"/>
          <w:lang w:eastAsia="es-CO"/>
        </w:rPr>
      </w:pPr>
    </w:p>
    <w:p w14:paraId="4793BA0C" w14:textId="39B683DD" w:rsidR="00AD2331" w:rsidRDefault="00AD2331" w:rsidP="003B5C84">
      <w:pPr>
        <w:spacing w:after="0" w:line="240" w:lineRule="auto"/>
        <w:jc w:val="both"/>
        <w:rPr>
          <w:rFonts w:ascii="Arial" w:eastAsia="Times New Roman" w:hAnsi="Arial" w:cs="Arial"/>
          <w:lang w:eastAsia="es-CO"/>
        </w:rPr>
      </w:pPr>
      <w:bookmarkStart w:id="2" w:name="3"/>
      <w:r w:rsidRPr="76574A16">
        <w:rPr>
          <w:rFonts w:ascii="Arial" w:eastAsia="Times New Roman" w:hAnsi="Arial" w:cs="Arial"/>
          <w:lang w:eastAsia="es-CO"/>
        </w:rPr>
        <w:t>ART</w:t>
      </w:r>
      <w:r w:rsidR="094FBA2E" w:rsidRPr="76574A16">
        <w:rPr>
          <w:rFonts w:ascii="Arial" w:eastAsia="Times New Roman" w:hAnsi="Arial" w:cs="Arial"/>
          <w:lang w:eastAsia="es-CO"/>
        </w:rPr>
        <w:t>Í</w:t>
      </w:r>
      <w:r w:rsidRPr="76574A16">
        <w:rPr>
          <w:rFonts w:ascii="Arial" w:eastAsia="Times New Roman" w:hAnsi="Arial" w:cs="Arial"/>
          <w:lang w:eastAsia="es-CO"/>
        </w:rPr>
        <w:t>CULO 3o. INTERPRETACI</w:t>
      </w:r>
      <w:r w:rsidR="6215ABAC" w:rsidRPr="76574A16">
        <w:rPr>
          <w:rFonts w:ascii="Arial" w:eastAsia="Times New Roman" w:hAnsi="Arial" w:cs="Arial"/>
          <w:lang w:eastAsia="es-CO"/>
        </w:rPr>
        <w:t>Ó</w:t>
      </w:r>
      <w:r w:rsidRPr="76574A16">
        <w:rPr>
          <w:rFonts w:ascii="Arial" w:eastAsia="Times New Roman" w:hAnsi="Arial" w:cs="Arial"/>
          <w:lang w:eastAsia="es-CO"/>
        </w:rPr>
        <w:t>N.</w:t>
      </w:r>
      <w:bookmarkEnd w:id="2"/>
      <w:r w:rsidRPr="76574A16">
        <w:rPr>
          <w:rFonts w:ascii="Arial" w:eastAsia="Times New Roman" w:hAnsi="Arial" w:cs="Arial"/>
          <w:lang w:eastAsia="es-CO"/>
        </w:rPr>
        <w:t> En la interpretación de la presente ley habrán de tenerse en cuenta su origen internacional, la necesidad de promover la uniformidad de su aplicación y la observancia de la buena fe.</w:t>
      </w:r>
    </w:p>
    <w:p w14:paraId="29ED77F9" w14:textId="77777777" w:rsidR="003B5C84" w:rsidRPr="005A45E8" w:rsidRDefault="003B5C84" w:rsidP="003B5C84">
      <w:pPr>
        <w:spacing w:after="0" w:line="240" w:lineRule="auto"/>
        <w:jc w:val="both"/>
        <w:rPr>
          <w:rFonts w:ascii="Arial" w:eastAsia="Times New Roman" w:hAnsi="Arial" w:cs="Arial"/>
          <w:lang w:eastAsia="es-CO"/>
        </w:rPr>
      </w:pPr>
    </w:p>
    <w:p w14:paraId="09553D72" w14:textId="77777777" w:rsidR="00AD2331" w:rsidRPr="005A45E8" w:rsidRDefault="00AD2331" w:rsidP="003B5C84">
      <w:pPr>
        <w:spacing w:after="0" w:line="240" w:lineRule="auto"/>
        <w:jc w:val="both"/>
        <w:rPr>
          <w:rFonts w:ascii="Arial" w:eastAsia="Times New Roman" w:hAnsi="Arial" w:cs="Arial"/>
          <w:lang w:eastAsia="es-CO"/>
        </w:rPr>
      </w:pPr>
      <w:r w:rsidRPr="76574A16">
        <w:rPr>
          <w:rFonts w:ascii="Arial" w:eastAsia="Times New Roman" w:hAnsi="Arial" w:cs="Arial"/>
          <w:lang w:eastAsia="es-CO"/>
        </w:rPr>
        <w:t>Las cuestiones relativas a materias que se rijan por la presente ley y que no estén expresamente resueltas en ella, serán dirimidas de conformidad con los principios generales en que ella se inspira.</w:t>
      </w:r>
    </w:p>
    <w:p w14:paraId="445D4EA0" w14:textId="22040794" w:rsidR="76574A16" w:rsidRDefault="76574A16" w:rsidP="003B5C84">
      <w:pPr>
        <w:spacing w:after="0" w:line="240" w:lineRule="auto"/>
        <w:jc w:val="both"/>
        <w:rPr>
          <w:rFonts w:ascii="Arial" w:eastAsia="Times New Roman" w:hAnsi="Arial" w:cs="Arial"/>
          <w:lang w:eastAsia="es-CO"/>
        </w:rPr>
      </w:pPr>
    </w:p>
    <w:p w14:paraId="28894844" w14:textId="60C1B56B" w:rsidR="00AD2331" w:rsidRPr="005A45E8" w:rsidRDefault="00AD2331" w:rsidP="003B5C84">
      <w:pPr>
        <w:spacing w:after="0" w:line="240" w:lineRule="auto"/>
        <w:jc w:val="both"/>
        <w:rPr>
          <w:rFonts w:ascii="Arial" w:eastAsia="Times New Roman" w:hAnsi="Arial" w:cs="Arial"/>
          <w:lang w:eastAsia="es-CO"/>
        </w:rPr>
      </w:pPr>
      <w:bookmarkStart w:id="3" w:name="4"/>
      <w:r w:rsidRPr="76574A16">
        <w:rPr>
          <w:rFonts w:ascii="Arial" w:eastAsia="Times New Roman" w:hAnsi="Arial" w:cs="Arial"/>
          <w:lang w:eastAsia="es-CO"/>
        </w:rPr>
        <w:t>ART</w:t>
      </w:r>
      <w:r w:rsidR="36222770" w:rsidRPr="76574A16">
        <w:rPr>
          <w:rFonts w:ascii="Arial" w:eastAsia="Times New Roman" w:hAnsi="Arial" w:cs="Arial"/>
          <w:lang w:eastAsia="es-CO"/>
        </w:rPr>
        <w:t>Í</w:t>
      </w:r>
      <w:r w:rsidRPr="76574A16">
        <w:rPr>
          <w:rFonts w:ascii="Arial" w:eastAsia="Times New Roman" w:hAnsi="Arial" w:cs="Arial"/>
          <w:lang w:eastAsia="es-CO"/>
        </w:rPr>
        <w:t>CULO 4o. MODIFICACI</w:t>
      </w:r>
      <w:r w:rsidR="2EFD7541" w:rsidRPr="76574A16">
        <w:rPr>
          <w:rFonts w:ascii="Arial" w:eastAsia="Times New Roman" w:hAnsi="Arial" w:cs="Arial"/>
          <w:lang w:eastAsia="es-CO"/>
        </w:rPr>
        <w:t>Ó</w:t>
      </w:r>
      <w:r w:rsidRPr="76574A16">
        <w:rPr>
          <w:rFonts w:ascii="Arial" w:eastAsia="Times New Roman" w:hAnsi="Arial" w:cs="Arial"/>
          <w:lang w:eastAsia="es-CO"/>
        </w:rPr>
        <w:t>N MEDIANTE ACUERDO.</w:t>
      </w:r>
      <w:bookmarkEnd w:id="3"/>
      <w:r w:rsidRPr="76574A16">
        <w:rPr>
          <w:rFonts w:ascii="Arial" w:eastAsia="Times New Roman" w:hAnsi="Arial" w:cs="Arial"/>
          <w:lang w:eastAsia="es-CO"/>
        </w:rPr>
        <w:t> Salvo que se disponga otra cosa, en las relaciones entre partes que generan, envían, reciben, archivan o procesan de alguna otra forma mensajes de datos, las disposiciones del Capítulo III, Parte I, podrán ser modificadas mediante acuerdo.</w:t>
      </w:r>
    </w:p>
    <w:p w14:paraId="4FF2D78C" w14:textId="44A13806" w:rsidR="76574A16" w:rsidRDefault="76574A16" w:rsidP="003B5C84">
      <w:pPr>
        <w:spacing w:after="0" w:line="240" w:lineRule="auto"/>
        <w:jc w:val="both"/>
        <w:rPr>
          <w:rFonts w:ascii="Arial" w:eastAsia="Times New Roman" w:hAnsi="Arial" w:cs="Arial"/>
          <w:lang w:eastAsia="es-CO"/>
        </w:rPr>
      </w:pPr>
    </w:p>
    <w:p w14:paraId="405E992A" w14:textId="5045923D" w:rsidR="00AD2331" w:rsidRPr="005A45E8" w:rsidRDefault="00AD2331" w:rsidP="003B5C84">
      <w:pPr>
        <w:spacing w:after="0" w:line="240" w:lineRule="auto"/>
        <w:jc w:val="both"/>
        <w:rPr>
          <w:rFonts w:ascii="Arial" w:eastAsia="Times New Roman" w:hAnsi="Arial" w:cs="Arial"/>
          <w:lang w:eastAsia="es-CO"/>
        </w:rPr>
      </w:pPr>
      <w:bookmarkStart w:id="4" w:name="5"/>
      <w:r w:rsidRPr="76574A16">
        <w:rPr>
          <w:rFonts w:ascii="Arial" w:eastAsia="Times New Roman" w:hAnsi="Arial" w:cs="Arial"/>
          <w:lang w:eastAsia="es-CO"/>
        </w:rPr>
        <w:t>ART</w:t>
      </w:r>
      <w:r w:rsidR="1F145217" w:rsidRPr="76574A16">
        <w:rPr>
          <w:rFonts w:ascii="Arial" w:eastAsia="Times New Roman" w:hAnsi="Arial" w:cs="Arial"/>
          <w:lang w:eastAsia="es-CO"/>
        </w:rPr>
        <w:t>Í</w:t>
      </w:r>
      <w:r w:rsidRPr="76574A16">
        <w:rPr>
          <w:rFonts w:ascii="Arial" w:eastAsia="Times New Roman" w:hAnsi="Arial" w:cs="Arial"/>
          <w:lang w:eastAsia="es-CO"/>
        </w:rPr>
        <w:t>CULO 5o. RECONOCIMIENTO JUR</w:t>
      </w:r>
      <w:r w:rsidR="155C5407" w:rsidRPr="76574A16">
        <w:rPr>
          <w:rFonts w:ascii="Arial" w:eastAsia="Times New Roman" w:hAnsi="Arial" w:cs="Arial"/>
          <w:lang w:eastAsia="es-CO"/>
        </w:rPr>
        <w:t>Í</w:t>
      </w:r>
      <w:r w:rsidRPr="76574A16">
        <w:rPr>
          <w:rFonts w:ascii="Arial" w:eastAsia="Times New Roman" w:hAnsi="Arial" w:cs="Arial"/>
          <w:lang w:eastAsia="es-CO"/>
        </w:rPr>
        <w:t>DICO DE LOS MENSAJES DE DATOS.</w:t>
      </w:r>
      <w:bookmarkEnd w:id="4"/>
      <w:r w:rsidRPr="76574A16">
        <w:rPr>
          <w:rFonts w:ascii="Arial" w:eastAsia="Times New Roman" w:hAnsi="Arial" w:cs="Arial"/>
          <w:lang w:eastAsia="es-CO"/>
        </w:rPr>
        <w:t> No se negarán efectos jurídicos, validez o fuerza obligatoria a todo tipo de información por la sola razón de que esté en forma de mensaje de datos.</w:t>
      </w:r>
    </w:p>
    <w:p w14:paraId="4723EABB" w14:textId="5E692D94" w:rsidR="76574A16" w:rsidRDefault="76574A16" w:rsidP="003B5C84">
      <w:pPr>
        <w:spacing w:after="0" w:line="240" w:lineRule="auto"/>
        <w:jc w:val="both"/>
        <w:rPr>
          <w:rFonts w:ascii="Arial" w:eastAsia="Times New Roman" w:hAnsi="Arial" w:cs="Arial"/>
          <w:lang w:eastAsia="es-CO"/>
        </w:rPr>
      </w:pPr>
    </w:p>
    <w:p w14:paraId="0826BBAD" w14:textId="038FE394" w:rsidR="00AD2331" w:rsidRPr="005A45E8" w:rsidRDefault="00AD2331" w:rsidP="003B5C84">
      <w:pPr>
        <w:spacing w:after="0" w:line="240" w:lineRule="auto"/>
        <w:jc w:val="center"/>
        <w:rPr>
          <w:rFonts w:ascii="Arial" w:eastAsia="Times New Roman" w:hAnsi="Arial" w:cs="Arial"/>
          <w:b/>
          <w:bCs/>
          <w:lang w:eastAsia="es-CO"/>
        </w:rPr>
      </w:pPr>
      <w:bookmarkStart w:id="5" w:name="Nivel003"/>
      <w:r w:rsidRPr="76574A16">
        <w:rPr>
          <w:rFonts w:ascii="Arial" w:eastAsia="Times New Roman" w:hAnsi="Arial" w:cs="Arial"/>
          <w:b/>
          <w:bCs/>
          <w:lang w:eastAsia="es-CO"/>
        </w:rPr>
        <w:t>CAPITULO II</w:t>
      </w:r>
      <w:bookmarkEnd w:id="5"/>
    </w:p>
    <w:p w14:paraId="50FA800A" w14:textId="77777777" w:rsidR="00AD2331" w:rsidRPr="005A45E8" w:rsidRDefault="00AD2331" w:rsidP="003B5C84">
      <w:pPr>
        <w:spacing w:after="0" w:line="240" w:lineRule="auto"/>
        <w:jc w:val="center"/>
        <w:rPr>
          <w:rFonts w:ascii="Arial" w:eastAsia="Times New Roman" w:hAnsi="Arial" w:cs="Arial"/>
          <w:b/>
          <w:bCs/>
          <w:lang w:eastAsia="es-CO"/>
        </w:rPr>
      </w:pPr>
      <w:r w:rsidRPr="76574A16">
        <w:rPr>
          <w:rFonts w:ascii="Arial" w:eastAsia="Times New Roman" w:hAnsi="Arial" w:cs="Arial"/>
          <w:b/>
          <w:bCs/>
          <w:lang w:eastAsia="es-CO"/>
        </w:rPr>
        <w:t>APLICACIÓN DE LOS REQUISITOS JURÍDICOS DE LOS MENSAJES DE DATOS</w:t>
      </w:r>
    </w:p>
    <w:p w14:paraId="054E4CAC" w14:textId="3E8AB7E4" w:rsidR="76574A16" w:rsidRDefault="76574A16" w:rsidP="003B5C84">
      <w:pPr>
        <w:spacing w:after="0" w:line="240" w:lineRule="auto"/>
        <w:jc w:val="center"/>
        <w:rPr>
          <w:rFonts w:ascii="Arial" w:eastAsia="Times New Roman" w:hAnsi="Arial" w:cs="Arial"/>
          <w:b/>
          <w:bCs/>
          <w:lang w:eastAsia="es-CO"/>
        </w:rPr>
      </w:pPr>
    </w:p>
    <w:p w14:paraId="142FFA59" w14:textId="75FE4A18" w:rsidR="00AD2331" w:rsidRPr="005A45E8" w:rsidRDefault="00AD2331" w:rsidP="003B5C84">
      <w:pPr>
        <w:spacing w:after="0" w:line="240" w:lineRule="auto"/>
        <w:jc w:val="both"/>
        <w:rPr>
          <w:rFonts w:ascii="Arial" w:eastAsia="Times New Roman" w:hAnsi="Arial" w:cs="Arial"/>
          <w:lang w:eastAsia="es-CO"/>
        </w:rPr>
      </w:pPr>
      <w:bookmarkStart w:id="6" w:name="6"/>
      <w:r w:rsidRPr="76574A16">
        <w:rPr>
          <w:rFonts w:ascii="Arial" w:eastAsia="Times New Roman" w:hAnsi="Arial" w:cs="Arial"/>
          <w:lang w:eastAsia="es-CO"/>
        </w:rPr>
        <w:t>ART</w:t>
      </w:r>
      <w:r w:rsidR="2C34E675" w:rsidRPr="76574A16">
        <w:rPr>
          <w:rFonts w:ascii="Arial" w:eastAsia="Times New Roman" w:hAnsi="Arial" w:cs="Arial"/>
          <w:lang w:eastAsia="es-CO"/>
        </w:rPr>
        <w:t>Í</w:t>
      </w:r>
      <w:r w:rsidRPr="76574A16">
        <w:rPr>
          <w:rFonts w:ascii="Arial" w:eastAsia="Times New Roman" w:hAnsi="Arial" w:cs="Arial"/>
          <w:lang w:eastAsia="es-CO"/>
        </w:rPr>
        <w:t>CULO 6o. ESCRITO.</w:t>
      </w:r>
      <w:bookmarkEnd w:id="6"/>
      <w:r w:rsidRPr="76574A16">
        <w:rPr>
          <w:rFonts w:ascii="Arial" w:eastAsia="Times New Roman" w:hAnsi="Arial" w:cs="Arial"/>
          <w:lang w:eastAsia="es-CO"/>
        </w:rPr>
        <w:t> Cuando cualquier norma requiera que la información conste por escrito, ese requisito quedará satisfecho con un mensaje de datos, si la información que éste contiene es accesible para su posterior consulta.</w:t>
      </w:r>
    </w:p>
    <w:p w14:paraId="26041497" w14:textId="24389ACE" w:rsidR="76574A16" w:rsidRDefault="76574A16" w:rsidP="003B5C84">
      <w:pPr>
        <w:spacing w:after="0" w:line="240" w:lineRule="auto"/>
        <w:jc w:val="both"/>
        <w:rPr>
          <w:rFonts w:ascii="Arial" w:eastAsia="Times New Roman" w:hAnsi="Arial" w:cs="Arial"/>
          <w:lang w:eastAsia="es-CO"/>
        </w:rPr>
      </w:pPr>
    </w:p>
    <w:p w14:paraId="0FA3F6DC" w14:textId="77777777" w:rsidR="00AD2331" w:rsidRPr="005A45E8" w:rsidRDefault="00AD2331" w:rsidP="003B5C84">
      <w:pPr>
        <w:spacing w:after="0" w:line="240" w:lineRule="auto"/>
        <w:jc w:val="both"/>
        <w:rPr>
          <w:rFonts w:ascii="Arial" w:eastAsia="Times New Roman" w:hAnsi="Arial" w:cs="Arial"/>
          <w:lang w:eastAsia="es-CO"/>
        </w:rPr>
      </w:pPr>
      <w:r w:rsidRPr="76574A16">
        <w:rPr>
          <w:rFonts w:ascii="Arial" w:eastAsia="Times New Roman" w:hAnsi="Arial" w:cs="Arial"/>
          <w:lang w:eastAsia="es-CO"/>
        </w:rPr>
        <w:t>Lo dispuesto en este artículo se aplicará tanto si el requisito establecido en cualquier norma constituye una obligación, como si las normas prevén consecuencias en el caso de que la información no conste por escrito.</w:t>
      </w:r>
    </w:p>
    <w:p w14:paraId="55907177" w14:textId="34A52B04" w:rsidR="76574A16" w:rsidRDefault="76574A16" w:rsidP="003B5C84">
      <w:pPr>
        <w:spacing w:after="0" w:line="240" w:lineRule="auto"/>
        <w:jc w:val="both"/>
        <w:rPr>
          <w:rFonts w:ascii="Arial" w:eastAsia="Times New Roman" w:hAnsi="Arial" w:cs="Arial"/>
          <w:lang w:eastAsia="es-CO"/>
        </w:rPr>
      </w:pPr>
    </w:p>
    <w:p w14:paraId="3B60D0DE" w14:textId="5C3BB2B9" w:rsidR="00AD2331" w:rsidRPr="005A45E8" w:rsidRDefault="00AD2331" w:rsidP="003B5C84">
      <w:pPr>
        <w:spacing w:after="0" w:line="240" w:lineRule="auto"/>
        <w:jc w:val="both"/>
        <w:rPr>
          <w:rFonts w:ascii="Arial" w:eastAsia="Times New Roman" w:hAnsi="Arial" w:cs="Arial"/>
          <w:lang w:eastAsia="es-CO"/>
        </w:rPr>
      </w:pPr>
      <w:bookmarkStart w:id="7" w:name="7"/>
      <w:r w:rsidRPr="76574A16">
        <w:rPr>
          <w:rFonts w:ascii="Arial" w:eastAsia="Times New Roman" w:hAnsi="Arial" w:cs="Arial"/>
          <w:lang w:eastAsia="es-CO"/>
        </w:rPr>
        <w:t>ART</w:t>
      </w:r>
      <w:r w:rsidR="4EB4B94F" w:rsidRPr="76574A16">
        <w:rPr>
          <w:rFonts w:ascii="Arial" w:eastAsia="Times New Roman" w:hAnsi="Arial" w:cs="Arial"/>
          <w:lang w:eastAsia="es-CO"/>
        </w:rPr>
        <w:t>Í</w:t>
      </w:r>
      <w:r w:rsidRPr="76574A16">
        <w:rPr>
          <w:rFonts w:ascii="Arial" w:eastAsia="Times New Roman" w:hAnsi="Arial" w:cs="Arial"/>
          <w:lang w:eastAsia="es-CO"/>
        </w:rPr>
        <w:t>CULO 7o. FIRMA.</w:t>
      </w:r>
      <w:bookmarkEnd w:id="7"/>
      <w:r w:rsidRPr="76574A16">
        <w:rPr>
          <w:rFonts w:ascii="Arial" w:eastAsia="Times New Roman" w:hAnsi="Arial" w:cs="Arial"/>
          <w:lang w:eastAsia="es-CO"/>
        </w:rPr>
        <w:t xml:space="preserve"> Cuando cualquier norma exija la presencia de una firma o establezca ciertas consecuencias en ausencia de </w:t>
      </w:r>
      <w:proofErr w:type="gramStart"/>
      <w:r w:rsidRPr="76574A16">
        <w:rPr>
          <w:rFonts w:ascii="Arial" w:eastAsia="Times New Roman" w:hAnsi="Arial" w:cs="Arial"/>
          <w:lang w:eastAsia="es-CO"/>
        </w:rPr>
        <w:t>la misma</w:t>
      </w:r>
      <w:proofErr w:type="gramEnd"/>
      <w:r w:rsidRPr="76574A16">
        <w:rPr>
          <w:rFonts w:ascii="Arial" w:eastAsia="Times New Roman" w:hAnsi="Arial" w:cs="Arial"/>
          <w:lang w:eastAsia="es-CO"/>
        </w:rPr>
        <w:t>, en relación con un mensaje de datos, se entenderá satisfecho dicho requerimiento si:</w:t>
      </w:r>
    </w:p>
    <w:p w14:paraId="617A01F7" w14:textId="3D1F8D29" w:rsidR="76574A16" w:rsidRDefault="76574A16" w:rsidP="003B5C84">
      <w:pPr>
        <w:spacing w:after="0" w:line="240" w:lineRule="auto"/>
        <w:jc w:val="both"/>
        <w:rPr>
          <w:rFonts w:ascii="Arial" w:eastAsia="Times New Roman" w:hAnsi="Arial" w:cs="Arial"/>
          <w:lang w:eastAsia="es-CO"/>
        </w:rPr>
      </w:pPr>
    </w:p>
    <w:p w14:paraId="0C39A74C" w14:textId="77777777" w:rsidR="00AD2331" w:rsidRPr="005A45E8" w:rsidRDefault="00AD2331" w:rsidP="003B5C84">
      <w:pPr>
        <w:spacing w:after="0" w:line="240" w:lineRule="auto"/>
        <w:jc w:val="both"/>
        <w:rPr>
          <w:rFonts w:ascii="Arial" w:eastAsia="Times New Roman" w:hAnsi="Arial" w:cs="Arial"/>
          <w:lang w:eastAsia="es-CO"/>
        </w:rPr>
      </w:pPr>
      <w:r w:rsidRPr="76574A16">
        <w:rPr>
          <w:rFonts w:ascii="Arial" w:eastAsia="Times New Roman" w:hAnsi="Arial" w:cs="Arial"/>
          <w:lang w:eastAsia="es-CO"/>
        </w:rPr>
        <w:t>a) Se ha utilizado un método que permita identificar al iniciador de un mensaje de datos y para indicar que el contenido cuenta con su aprobación;</w:t>
      </w:r>
    </w:p>
    <w:p w14:paraId="4B17943B" w14:textId="674AADD2" w:rsidR="76574A16" w:rsidRDefault="76574A16" w:rsidP="003B5C84">
      <w:pPr>
        <w:spacing w:after="0" w:line="240" w:lineRule="auto"/>
        <w:jc w:val="both"/>
        <w:rPr>
          <w:rFonts w:ascii="Arial" w:eastAsia="Times New Roman" w:hAnsi="Arial" w:cs="Arial"/>
          <w:lang w:eastAsia="es-CO"/>
        </w:rPr>
      </w:pPr>
    </w:p>
    <w:p w14:paraId="1AD3CF80" w14:textId="77777777" w:rsidR="00AD2331" w:rsidRPr="005A45E8" w:rsidRDefault="00AD2331" w:rsidP="003B5C84">
      <w:pPr>
        <w:spacing w:after="0" w:line="240" w:lineRule="auto"/>
        <w:jc w:val="both"/>
        <w:rPr>
          <w:rFonts w:ascii="Arial" w:eastAsia="Times New Roman" w:hAnsi="Arial" w:cs="Arial"/>
          <w:lang w:eastAsia="es-CO"/>
        </w:rPr>
      </w:pPr>
      <w:r w:rsidRPr="76574A16">
        <w:rPr>
          <w:rFonts w:ascii="Arial" w:eastAsia="Times New Roman" w:hAnsi="Arial" w:cs="Arial"/>
          <w:lang w:eastAsia="es-CO"/>
        </w:rPr>
        <w:lastRenderedPageBreak/>
        <w:t>b) Que el método sea tanto confiable como apropiado para el propósito por el cual el mensaje fue generado o comunicado.</w:t>
      </w:r>
    </w:p>
    <w:p w14:paraId="1725C258" w14:textId="6D2F7B42" w:rsidR="76574A16" w:rsidRDefault="76574A16" w:rsidP="003B5C84">
      <w:pPr>
        <w:spacing w:after="0" w:line="240" w:lineRule="auto"/>
        <w:jc w:val="both"/>
        <w:rPr>
          <w:rFonts w:ascii="Arial" w:eastAsia="Times New Roman" w:hAnsi="Arial" w:cs="Arial"/>
          <w:lang w:eastAsia="es-CO"/>
        </w:rPr>
      </w:pPr>
    </w:p>
    <w:p w14:paraId="4ACC2084" w14:textId="268228F5" w:rsidR="00AD2331" w:rsidRPr="005A45E8" w:rsidRDefault="00AD2331" w:rsidP="003B5C84">
      <w:pPr>
        <w:spacing w:after="0" w:line="240" w:lineRule="auto"/>
        <w:jc w:val="both"/>
        <w:rPr>
          <w:rFonts w:ascii="Arial" w:eastAsia="Times New Roman" w:hAnsi="Arial" w:cs="Arial"/>
          <w:lang w:eastAsia="es-CO"/>
        </w:rPr>
      </w:pPr>
      <w:r w:rsidRPr="21D43F72">
        <w:rPr>
          <w:rFonts w:ascii="Arial" w:eastAsia="Times New Roman" w:hAnsi="Arial" w:cs="Arial"/>
          <w:lang w:eastAsia="es-CO"/>
        </w:rPr>
        <w:t>Lo dispuesto en este artículo se aplicará tanto si el requisito establecido en cualquier norma constituye una obligación, como si las normas simplemente prevén consecuencias en el caso de que no exista una firma.</w:t>
      </w:r>
    </w:p>
    <w:p w14:paraId="6A6A0ECD" w14:textId="77777777" w:rsidR="0054566E" w:rsidRPr="005A45E8" w:rsidRDefault="0054566E" w:rsidP="003B5C84">
      <w:pPr>
        <w:spacing w:after="0" w:line="240" w:lineRule="auto"/>
        <w:jc w:val="both"/>
        <w:rPr>
          <w:rFonts w:ascii="Arial" w:eastAsia="Times New Roman" w:hAnsi="Arial" w:cs="Arial"/>
          <w:sz w:val="20"/>
          <w:szCs w:val="20"/>
          <w:lang w:eastAsia="es-CO"/>
        </w:rPr>
      </w:pPr>
    </w:p>
    <w:p w14:paraId="6B339E29" w14:textId="1A6012DE" w:rsidR="00AD2331" w:rsidRPr="00E45C3B" w:rsidRDefault="00AD2331" w:rsidP="00AA4B6A">
      <w:pPr>
        <w:spacing w:after="0" w:line="240" w:lineRule="auto"/>
        <w:jc w:val="both"/>
        <w:rPr>
          <w:rFonts w:ascii="Arial" w:eastAsia="Times New Roman" w:hAnsi="Arial" w:cs="Arial"/>
          <w:sz w:val="20"/>
          <w:szCs w:val="20"/>
          <w:lang w:eastAsia="es-CO"/>
        </w:rPr>
      </w:pPr>
      <w:r w:rsidRPr="00E45C3B">
        <w:rPr>
          <w:rFonts w:ascii="Arial" w:eastAsia="Times New Roman" w:hAnsi="Arial" w:cs="Arial"/>
          <w:sz w:val="20"/>
          <w:szCs w:val="20"/>
          <w:lang w:eastAsia="es-CO"/>
        </w:rPr>
        <w:t>(Ver conceptos</w:t>
      </w:r>
      <w:r w:rsidR="00A32936" w:rsidRPr="00E45C3B">
        <w:rPr>
          <w:rFonts w:ascii="Arial" w:eastAsia="Times New Roman" w:hAnsi="Arial" w:cs="Arial"/>
          <w:sz w:val="20"/>
          <w:szCs w:val="20"/>
          <w:lang w:eastAsia="es-CO"/>
        </w:rPr>
        <w:t>:</w:t>
      </w:r>
      <w:r w:rsidRPr="00E45C3B">
        <w:rPr>
          <w:rFonts w:ascii="Arial" w:eastAsia="Times New Roman" w:hAnsi="Arial" w:cs="Arial"/>
          <w:sz w:val="20"/>
          <w:szCs w:val="20"/>
          <w:lang w:eastAsia="es-CO"/>
        </w:rPr>
        <w:t xml:space="preserve"> </w:t>
      </w:r>
      <w:r w:rsidR="00FD43BE" w:rsidRPr="00E45C3B">
        <w:rPr>
          <w:rFonts w:ascii="Arial" w:eastAsia="Times New Roman" w:hAnsi="Arial" w:cs="Arial"/>
          <w:sz w:val="20"/>
          <w:szCs w:val="20"/>
          <w:lang w:eastAsia="es-CO"/>
        </w:rPr>
        <w:t xml:space="preserve"> </w:t>
      </w:r>
      <w:hyperlink r:id="rId14">
        <w:r w:rsidR="00FD43BE" w:rsidRPr="00E45C3B">
          <w:rPr>
            <w:rStyle w:val="Hipervnculo"/>
            <w:rFonts w:ascii="Arial" w:eastAsia="Times New Roman" w:hAnsi="Arial" w:cs="Arial"/>
            <w:sz w:val="20"/>
            <w:szCs w:val="20"/>
            <w:lang w:eastAsia="es-CO"/>
          </w:rPr>
          <w:t>C</w:t>
        </w:r>
        <w:r w:rsidR="00CC5A94" w:rsidRPr="00E45C3B">
          <w:rPr>
            <w:rStyle w:val="Hipervnculo"/>
            <w:rFonts w:ascii="Arial" w:eastAsia="Calibri" w:hAnsi="Arial" w:cs="Arial"/>
            <w:sz w:val="20"/>
            <w:szCs w:val="20"/>
          </w:rPr>
          <w:t>−</w:t>
        </w:r>
        <w:r w:rsidR="00FD43BE" w:rsidRPr="00E45C3B">
          <w:rPr>
            <w:rStyle w:val="Hipervnculo"/>
            <w:rFonts w:ascii="Arial" w:eastAsia="Times New Roman" w:hAnsi="Arial" w:cs="Arial"/>
            <w:sz w:val="20"/>
            <w:szCs w:val="20"/>
            <w:lang w:eastAsia="es-CO"/>
          </w:rPr>
          <w:t>226 del 07/04/2020</w:t>
        </w:r>
      </w:hyperlink>
      <w:r w:rsidR="0001761A" w:rsidRPr="00E45C3B">
        <w:rPr>
          <w:rFonts w:ascii="Arial" w:eastAsia="Times New Roman" w:hAnsi="Arial" w:cs="Arial"/>
          <w:sz w:val="20"/>
          <w:szCs w:val="20"/>
          <w:lang w:eastAsia="es-CO"/>
        </w:rPr>
        <w:t xml:space="preserve">, </w:t>
      </w:r>
      <w:hyperlink r:id="rId15">
        <w:r w:rsidR="25AFD97D" w:rsidRPr="00E45C3B">
          <w:rPr>
            <w:rStyle w:val="Hipervnculo"/>
            <w:rFonts w:ascii="Arial" w:eastAsia="Times New Roman" w:hAnsi="Arial" w:cs="Arial"/>
            <w:sz w:val="20"/>
            <w:szCs w:val="20"/>
            <w:lang w:eastAsia="es-CO"/>
          </w:rPr>
          <w:t>C</w:t>
        </w:r>
        <w:r w:rsidR="00CC5A94" w:rsidRPr="00E45C3B">
          <w:rPr>
            <w:rStyle w:val="Hipervnculo"/>
            <w:rFonts w:ascii="Arial" w:eastAsia="Times New Roman" w:hAnsi="Arial" w:cs="Arial"/>
            <w:sz w:val="20"/>
            <w:szCs w:val="20"/>
            <w:lang w:eastAsia="es-CO"/>
          </w:rPr>
          <w:t>−</w:t>
        </w:r>
        <w:r w:rsidR="25AFD97D" w:rsidRPr="00E45C3B">
          <w:rPr>
            <w:rStyle w:val="Hipervnculo"/>
            <w:rFonts w:ascii="Arial" w:eastAsia="Times New Roman" w:hAnsi="Arial" w:cs="Arial"/>
            <w:sz w:val="20"/>
            <w:szCs w:val="20"/>
            <w:lang w:eastAsia="es-CO"/>
          </w:rPr>
          <w:t xml:space="preserve">017 del </w:t>
        </w:r>
        <w:r w:rsidR="25AFD97D" w:rsidRPr="00E45C3B">
          <w:rPr>
            <w:rStyle w:val="Hipervnculo"/>
            <w:rFonts w:ascii="Arial" w:hAnsi="Arial" w:cs="Arial"/>
            <w:sz w:val="20"/>
            <w:szCs w:val="20"/>
          </w:rPr>
          <w:t>27/04/2020</w:t>
        </w:r>
      </w:hyperlink>
      <w:r w:rsidR="25AFD97D" w:rsidRPr="00E45C3B">
        <w:rPr>
          <w:rFonts w:ascii="Arial" w:hAnsi="Arial" w:cs="Arial"/>
          <w:color w:val="000000" w:themeColor="text1"/>
          <w:sz w:val="20"/>
          <w:szCs w:val="20"/>
        </w:rPr>
        <w:t>,</w:t>
      </w:r>
      <w:r w:rsidR="25AFD97D" w:rsidRPr="00E45C3B">
        <w:rPr>
          <w:rFonts w:ascii="Arial" w:eastAsia="Times New Roman" w:hAnsi="Arial" w:cs="Arial"/>
          <w:sz w:val="20"/>
          <w:szCs w:val="20"/>
          <w:lang w:eastAsia="es-CO"/>
        </w:rPr>
        <w:t xml:space="preserve"> </w:t>
      </w:r>
      <w:hyperlink r:id="rId16">
        <w:r w:rsidR="400869BE" w:rsidRPr="00E45C3B">
          <w:rPr>
            <w:rStyle w:val="Hipervnculo"/>
            <w:rFonts w:ascii="Arial" w:eastAsia="Times New Roman" w:hAnsi="Arial" w:cs="Arial"/>
            <w:sz w:val="20"/>
            <w:szCs w:val="20"/>
            <w:lang w:eastAsia="es-CO"/>
          </w:rPr>
          <w:t>C</w:t>
        </w:r>
        <w:r w:rsidR="00B20695" w:rsidRPr="00E45C3B">
          <w:rPr>
            <w:rStyle w:val="Hipervnculo"/>
            <w:rFonts w:ascii="Arial" w:eastAsia="Calibri" w:hAnsi="Arial" w:cs="Arial"/>
            <w:sz w:val="20"/>
            <w:szCs w:val="20"/>
          </w:rPr>
          <w:t>−</w:t>
        </w:r>
        <w:r w:rsidR="400869BE" w:rsidRPr="00E45C3B">
          <w:rPr>
            <w:rStyle w:val="Hipervnculo"/>
            <w:rFonts w:ascii="Arial" w:eastAsia="Times New Roman" w:hAnsi="Arial" w:cs="Arial"/>
            <w:sz w:val="20"/>
            <w:szCs w:val="20"/>
            <w:lang w:eastAsia="es-CO"/>
          </w:rPr>
          <w:t>366 del 16</w:t>
        </w:r>
        <w:r w:rsidR="003C14D1" w:rsidRPr="00E45C3B">
          <w:rPr>
            <w:rStyle w:val="Hipervnculo"/>
            <w:rFonts w:ascii="Arial" w:eastAsia="Times New Roman" w:hAnsi="Arial" w:cs="Arial"/>
            <w:sz w:val="20"/>
            <w:szCs w:val="20"/>
            <w:lang w:eastAsia="es-CO"/>
          </w:rPr>
          <w:t>/06/</w:t>
        </w:r>
        <w:r w:rsidR="400869BE" w:rsidRPr="00E45C3B">
          <w:rPr>
            <w:rStyle w:val="Hipervnculo"/>
            <w:rFonts w:ascii="Arial" w:eastAsia="Times New Roman" w:hAnsi="Arial" w:cs="Arial"/>
            <w:sz w:val="20"/>
            <w:szCs w:val="20"/>
            <w:lang w:eastAsia="es-CO"/>
          </w:rPr>
          <w:t>2020</w:t>
        </w:r>
      </w:hyperlink>
      <w:r w:rsidR="69C30D1D" w:rsidRPr="00E45C3B">
        <w:rPr>
          <w:rFonts w:ascii="Arial" w:eastAsia="Times New Roman" w:hAnsi="Arial" w:cs="Arial"/>
          <w:sz w:val="20"/>
          <w:szCs w:val="20"/>
          <w:lang w:eastAsia="es-CO"/>
        </w:rPr>
        <w:t xml:space="preserve">, </w:t>
      </w:r>
      <w:hyperlink r:id="rId17">
        <w:r w:rsidR="69C30D1D" w:rsidRPr="00E45C3B">
          <w:rPr>
            <w:rStyle w:val="Hipervnculo"/>
            <w:rFonts w:ascii="Arial" w:eastAsia="Times New Roman" w:hAnsi="Arial" w:cs="Arial"/>
            <w:sz w:val="20"/>
            <w:szCs w:val="20"/>
            <w:lang w:eastAsia="es-CO"/>
          </w:rPr>
          <w:t>C</w:t>
        </w:r>
        <w:r w:rsidR="00AA4B6A" w:rsidRPr="00E45C3B">
          <w:rPr>
            <w:rStyle w:val="Hipervnculo"/>
            <w:rFonts w:ascii="Arial" w:eastAsia="Times New Roman" w:hAnsi="Arial" w:cs="Arial"/>
            <w:sz w:val="20"/>
            <w:szCs w:val="20"/>
            <w:lang w:eastAsia="es-CO"/>
          </w:rPr>
          <w:t>−</w:t>
        </w:r>
        <w:r w:rsidR="69C30D1D" w:rsidRPr="00E45C3B">
          <w:rPr>
            <w:rStyle w:val="Hipervnculo"/>
            <w:rFonts w:ascii="Arial" w:eastAsia="Times New Roman" w:hAnsi="Arial" w:cs="Arial"/>
            <w:sz w:val="20"/>
            <w:szCs w:val="20"/>
            <w:lang w:eastAsia="es-CO"/>
          </w:rPr>
          <w:t>555 del 24/08/2020</w:t>
        </w:r>
      </w:hyperlink>
      <w:r w:rsidR="33260E3D" w:rsidRPr="00E45C3B">
        <w:rPr>
          <w:rFonts w:ascii="Arial" w:eastAsia="Times New Roman" w:hAnsi="Arial" w:cs="Arial"/>
          <w:sz w:val="20"/>
          <w:szCs w:val="20"/>
          <w:lang w:eastAsia="es-CO"/>
        </w:rPr>
        <w:t xml:space="preserve">, </w:t>
      </w:r>
      <w:hyperlink r:id="rId18">
        <w:r w:rsidR="33260E3D" w:rsidRPr="00E45C3B">
          <w:rPr>
            <w:rStyle w:val="Hipervnculo"/>
            <w:rFonts w:ascii="Arial" w:eastAsia="Times New Roman" w:hAnsi="Arial" w:cs="Arial"/>
            <w:sz w:val="20"/>
            <w:szCs w:val="20"/>
            <w:lang w:eastAsia="es-CO"/>
          </w:rPr>
          <w:t>C</w:t>
        </w:r>
        <w:r w:rsidR="00AA4B6A" w:rsidRPr="00E45C3B">
          <w:rPr>
            <w:rStyle w:val="Hipervnculo"/>
            <w:rFonts w:ascii="Arial" w:eastAsia="Times New Roman" w:hAnsi="Arial" w:cs="Arial"/>
            <w:sz w:val="20"/>
            <w:szCs w:val="20"/>
            <w:lang w:eastAsia="es-CO"/>
          </w:rPr>
          <w:t>−</w:t>
        </w:r>
        <w:r w:rsidR="33260E3D" w:rsidRPr="00E45C3B">
          <w:rPr>
            <w:rStyle w:val="Hipervnculo"/>
            <w:rFonts w:ascii="Arial" w:eastAsia="Times New Roman" w:hAnsi="Arial" w:cs="Arial"/>
            <w:sz w:val="20"/>
            <w:szCs w:val="20"/>
            <w:lang w:eastAsia="es-CO"/>
          </w:rPr>
          <w:t>655 del 29/10/2020</w:t>
        </w:r>
      </w:hyperlink>
      <w:r w:rsidR="00F4312B" w:rsidRPr="00E45C3B">
        <w:rPr>
          <w:rStyle w:val="Hipervnculo"/>
          <w:rFonts w:ascii="Arial" w:eastAsia="Times New Roman" w:hAnsi="Arial" w:cs="Arial"/>
          <w:sz w:val="20"/>
          <w:szCs w:val="20"/>
          <w:lang w:eastAsia="es-CO"/>
        </w:rPr>
        <w:t xml:space="preserve">, </w:t>
      </w:r>
      <w:hyperlink r:id="rId19">
        <w:r w:rsidR="00AA4B6A" w:rsidRPr="00E45C3B">
          <w:rPr>
            <w:rStyle w:val="Hipervnculo"/>
            <w:rFonts w:ascii="Arial" w:hAnsi="Arial" w:cs="Arial"/>
            <w:sz w:val="20"/>
            <w:szCs w:val="20"/>
          </w:rPr>
          <w:t>C−707 del 03/12/2020</w:t>
        </w:r>
      </w:hyperlink>
      <w:r w:rsidR="00AA4B6A" w:rsidRPr="00E45C3B">
        <w:rPr>
          <w:rFonts w:ascii="Arial" w:hAnsi="Arial" w:cs="Arial"/>
          <w:sz w:val="20"/>
          <w:szCs w:val="20"/>
        </w:rPr>
        <w:t xml:space="preserve">, </w:t>
      </w:r>
      <w:hyperlink r:id="rId20">
        <w:r w:rsidR="00F4312B" w:rsidRPr="00E45C3B">
          <w:rPr>
            <w:rStyle w:val="Hipervnculo"/>
            <w:rFonts w:ascii="Arial" w:eastAsia="Times New Roman" w:hAnsi="Arial" w:cs="Arial"/>
            <w:sz w:val="20"/>
            <w:szCs w:val="20"/>
            <w:lang w:eastAsia="es-CO"/>
          </w:rPr>
          <w:t xml:space="preserve">C−733 del </w:t>
        </w:r>
        <w:r w:rsidR="00F1743B" w:rsidRPr="00E45C3B">
          <w:rPr>
            <w:rStyle w:val="Hipervnculo"/>
            <w:rFonts w:ascii="Arial" w:eastAsia="Times New Roman" w:hAnsi="Arial" w:cs="Arial"/>
            <w:sz w:val="20"/>
            <w:szCs w:val="20"/>
            <w:lang w:eastAsia="es-CO"/>
          </w:rPr>
          <w:t>14/12/2020</w:t>
        </w:r>
      </w:hyperlink>
      <w:r w:rsidR="00F1743B" w:rsidRPr="00E45C3B">
        <w:rPr>
          <w:rStyle w:val="Hipervnculo"/>
          <w:rFonts w:ascii="Arial" w:eastAsia="Times New Roman" w:hAnsi="Arial" w:cs="Arial"/>
          <w:color w:val="auto"/>
          <w:sz w:val="20"/>
          <w:szCs w:val="20"/>
          <w:u w:val="none"/>
          <w:lang w:eastAsia="es-CO"/>
        </w:rPr>
        <w:t xml:space="preserve">, </w:t>
      </w:r>
      <w:hyperlink r:id="rId21">
        <w:r w:rsidR="00F1743B" w:rsidRPr="00E45C3B">
          <w:rPr>
            <w:rStyle w:val="Hipervnculo"/>
            <w:rFonts w:ascii="Arial" w:eastAsia="Times New Roman" w:hAnsi="Arial" w:cs="Arial"/>
            <w:sz w:val="20"/>
            <w:szCs w:val="20"/>
            <w:lang w:eastAsia="es-CO"/>
          </w:rPr>
          <w:t xml:space="preserve">C−737 </w:t>
        </w:r>
        <w:r w:rsidR="00624A9B" w:rsidRPr="00E45C3B">
          <w:rPr>
            <w:rStyle w:val="Hipervnculo"/>
            <w:rFonts w:ascii="Arial" w:eastAsia="Times New Roman" w:hAnsi="Arial" w:cs="Arial"/>
            <w:sz w:val="20"/>
            <w:szCs w:val="20"/>
            <w:lang w:eastAsia="es-CO"/>
          </w:rPr>
          <w:t>del 14/12/2020</w:t>
        </w:r>
      </w:hyperlink>
      <w:r w:rsidR="00AA4B6A" w:rsidRPr="00E45C3B">
        <w:rPr>
          <w:rFonts w:ascii="Arial" w:hAnsi="Arial" w:cs="Arial"/>
          <w:sz w:val="20"/>
          <w:szCs w:val="20"/>
        </w:rPr>
        <w:t>)</w:t>
      </w:r>
      <w:r w:rsidR="64662A30" w:rsidRPr="00E45C3B">
        <w:rPr>
          <w:rFonts w:ascii="Arial" w:hAnsi="Arial" w:cs="Arial"/>
          <w:sz w:val="20"/>
          <w:szCs w:val="20"/>
        </w:rPr>
        <w:t xml:space="preserve"> </w:t>
      </w:r>
      <w:hyperlink r:id="rId22">
        <w:r w:rsidR="64662A30" w:rsidRPr="00E45C3B">
          <w:rPr>
            <w:rStyle w:val="Hipervnculo"/>
            <w:rFonts w:ascii="Arial" w:hAnsi="Arial" w:cs="Arial"/>
            <w:sz w:val="20"/>
            <w:szCs w:val="20"/>
          </w:rPr>
          <w:t>C- 753 de</w:t>
        </w:r>
        <w:r w:rsidR="334C4B6A" w:rsidRPr="00E45C3B">
          <w:rPr>
            <w:rStyle w:val="Hipervnculo"/>
            <w:rFonts w:ascii="Arial" w:hAnsi="Arial" w:cs="Arial"/>
            <w:sz w:val="20"/>
            <w:szCs w:val="20"/>
          </w:rPr>
          <w:t>l 7/02 /</w:t>
        </w:r>
        <w:r w:rsidR="64662A30" w:rsidRPr="00E45C3B">
          <w:rPr>
            <w:rStyle w:val="Hipervnculo"/>
            <w:rFonts w:ascii="Arial" w:hAnsi="Arial" w:cs="Arial"/>
            <w:sz w:val="20"/>
            <w:szCs w:val="20"/>
          </w:rPr>
          <w:t>2021,</w:t>
        </w:r>
      </w:hyperlink>
      <w:r w:rsidR="3C77810D" w:rsidRPr="00E45C3B">
        <w:rPr>
          <w:rFonts w:ascii="Arial" w:eastAsia="Times New Roman" w:hAnsi="Arial" w:cs="Arial"/>
          <w:sz w:val="20"/>
          <w:szCs w:val="20"/>
          <w:lang w:eastAsia="es-CO"/>
        </w:rPr>
        <w:t xml:space="preserve"> </w:t>
      </w:r>
      <w:hyperlink r:id="rId23">
        <w:r w:rsidR="3C77810D" w:rsidRPr="00E45C3B">
          <w:rPr>
            <w:rStyle w:val="Hipervnculo"/>
            <w:rFonts w:ascii="Arial" w:eastAsia="Times New Roman" w:hAnsi="Arial" w:cs="Arial"/>
            <w:sz w:val="20"/>
            <w:szCs w:val="20"/>
            <w:lang w:eastAsia="es-CO"/>
          </w:rPr>
          <w:t>C-044 del 24/03/2020</w:t>
        </w:r>
      </w:hyperlink>
    </w:p>
    <w:p w14:paraId="3FC6191E" w14:textId="77777777" w:rsidR="0054566E" w:rsidRPr="005A45E8" w:rsidRDefault="0054566E" w:rsidP="003B5C84">
      <w:pPr>
        <w:spacing w:after="0" w:line="240" w:lineRule="auto"/>
        <w:rPr>
          <w:rFonts w:ascii="Arial" w:eastAsia="Times New Roman" w:hAnsi="Arial" w:cs="Arial"/>
          <w:sz w:val="20"/>
          <w:szCs w:val="20"/>
          <w:lang w:eastAsia="es-CO"/>
        </w:rPr>
      </w:pPr>
    </w:p>
    <w:p w14:paraId="1A6F4A54" w14:textId="36E3C5E0" w:rsidR="00AD2331" w:rsidRPr="003B5C84" w:rsidRDefault="00AD2331" w:rsidP="003B5C84">
      <w:pPr>
        <w:spacing w:after="0" w:line="240" w:lineRule="auto"/>
        <w:jc w:val="both"/>
        <w:rPr>
          <w:rFonts w:ascii="Arial" w:eastAsia="Times New Roman" w:hAnsi="Arial" w:cs="Arial"/>
          <w:lang w:eastAsia="es-CO"/>
        </w:rPr>
      </w:pPr>
      <w:bookmarkStart w:id="8" w:name="8"/>
      <w:r w:rsidRPr="003B5C84">
        <w:rPr>
          <w:rFonts w:ascii="Arial" w:eastAsia="Times New Roman" w:hAnsi="Arial" w:cs="Arial"/>
          <w:lang w:eastAsia="es-CO"/>
        </w:rPr>
        <w:t>ART</w:t>
      </w:r>
      <w:r w:rsidR="4938480F" w:rsidRPr="003B5C84">
        <w:rPr>
          <w:rFonts w:ascii="Arial" w:eastAsia="Times New Roman" w:hAnsi="Arial" w:cs="Arial"/>
          <w:lang w:eastAsia="es-CO"/>
        </w:rPr>
        <w:t>Í</w:t>
      </w:r>
      <w:r w:rsidRPr="003B5C84">
        <w:rPr>
          <w:rFonts w:ascii="Arial" w:eastAsia="Times New Roman" w:hAnsi="Arial" w:cs="Arial"/>
          <w:lang w:eastAsia="es-CO"/>
        </w:rPr>
        <w:t>CULO 8o. ORIGINAL.</w:t>
      </w:r>
      <w:bookmarkEnd w:id="8"/>
      <w:r w:rsidRPr="003B5C84">
        <w:rPr>
          <w:rFonts w:ascii="Arial" w:eastAsia="Times New Roman" w:hAnsi="Arial" w:cs="Arial"/>
          <w:lang w:eastAsia="es-CO"/>
        </w:rPr>
        <w:t> Cuando cualquier norma requiera que la información sea presentada y conservada en su forma original, ese requisito quedará satisfecho con un mensaje de datos, si:</w:t>
      </w:r>
    </w:p>
    <w:p w14:paraId="1AACA467" w14:textId="50D0D514" w:rsidR="76574A16" w:rsidRDefault="76574A16" w:rsidP="003B5C84">
      <w:pPr>
        <w:spacing w:after="0" w:line="240" w:lineRule="auto"/>
        <w:jc w:val="both"/>
        <w:rPr>
          <w:rFonts w:ascii="Arial" w:eastAsia="Times New Roman" w:hAnsi="Arial" w:cs="Arial"/>
          <w:lang w:eastAsia="es-CO"/>
        </w:rPr>
      </w:pPr>
    </w:p>
    <w:p w14:paraId="3A8333B6" w14:textId="77777777" w:rsidR="00AD2331" w:rsidRPr="005A45E8" w:rsidRDefault="00AD2331" w:rsidP="003B5C84">
      <w:pPr>
        <w:spacing w:after="0" w:line="240" w:lineRule="auto"/>
        <w:jc w:val="both"/>
        <w:rPr>
          <w:rFonts w:ascii="Arial" w:eastAsia="Times New Roman" w:hAnsi="Arial" w:cs="Arial"/>
          <w:lang w:eastAsia="es-CO"/>
        </w:rPr>
      </w:pPr>
      <w:r w:rsidRPr="76574A16">
        <w:rPr>
          <w:rFonts w:ascii="Arial" w:eastAsia="Times New Roman" w:hAnsi="Arial" w:cs="Arial"/>
          <w:lang w:eastAsia="es-CO"/>
        </w:rPr>
        <w:t>a) Existe alguna garantía confiable de que se ha conservado la integridad de la información, a partir del momento en que se generó por primera vez en su forma definitiva, como mensaje de datos o en alguna otra forma;</w:t>
      </w:r>
    </w:p>
    <w:p w14:paraId="09448881" w14:textId="1955FD97" w:rsidR="76574A16" w:rsidRDefault="76574A16" w:rsidP="003B5C84">
      <w:pPr>
        <w:spacing w:after="0" w:line="240" w:lineRule="auto"/>
        <w:jc w:val="both"/>
        <w:rPr>
          <w:rFonts w:ascii="Arial" w:eastAsia="Times New Roman" w:hAnsi="Arial" w:cs="Arial"/>
          <w:lang w:eastAsia="es-CO"/>
        </w:rPr>
      </w:pPr>
    </w:p>
    <w:p w14:paraId="566393A0" w14:textId="77777777" w:rsidR="00AD2331" w:rsidRPr="005A45E8" w:rsidRDefault="00AD2331" w:rsidP="003B5C84">
      <w:pPr>
        <w:spacing w:after="0" w:line="240" w:lineRule="auto"/>
        <w:jc w:val="both"/>
        <w:rPr>
          <w:rFonts w:ascii="Arial" w:eastAsia="Times New Roman" w:hAnsi="Arial" w:cs="Arial"/>
          <w:lang w:eastAsia="es-CO"/>
        </w:rPr>
      </w:pPr>
      <w:r w:rsidRPr="76574A16">
        <w:rPr>
          <w:rFonts w:ascii="Arial" w:eastAsia="Times New Roman" w:hAnsi="Arial" w:cs="Arial"/>
          <w:lang w:eastAsia="es-CO"/>
        </w:rPr>
        <w:t>b) De requerirse que la información sea presentada, si dicha información puede ser mostrada a la persona que se deba presentar.</w:t>
      </w:r>
    </w:p>
    <w:p w14:paraId="7C24D3C1" w14:textId="68147AAF" w:rsidR="76574A16" w:rsidRDefault="76574A16" w:rsidP="003B5C84">
      <w:pPr>
        <w:spacing w:after="0" w:line="240" w:lineRule="auto"/>
        <w:jc w:val="both"/>
        <w:rPr>
          <w:rFonts w:ascii="Arial" w:eastAsia="Times New Roman" w:hAnsi="Arial" w:cs="Arial"/>
          <w:lang w:eastAsia="es-CO"/>
        </w:rPr>
      </w:pPr>
    </w:p>
    <w:p w14:paraId="4523380B" w14:textId="77777777" w:rsidR="00AD2331" w:rsidRPr="005A45E8" w:rsidRDefault="00AD2331" w:rsidP="003B5C84">
      <w:pPr>
        <w:spacing w:after="0" w:line="240" w:lineRule="auto"/>
        <w:jc w:val="both"/>
        <w:rPr>
          <w:rFonts w:ascii="Arial" w:eastAsia="Times New Roman" w:hAnsi="Arial" w:cs="Arial"/>
          <w:lang w:eastAsia="es-CO"/>
        </w:rPr>
      </w:pPr>
      <w:r w:rsidRPr="76574A16">
        <w:rPr>
          <w:rFonts w:ascii="Arial" w:eastAsia="Times New Roman" w:hAnsi="Arial" w:cs="Arial"/>
          <w:lang w:eastAsia="es-CO"/>
        </w:rPr>
        <w:t>Lo dispuesto en este artículo se aplicará tanto si el requisito establecido en cualquier norma constituye una obligación, como si las normas simplemente prevén consecuencias en el caso de que la información no sea presentada o conservada en su forma original.</w:t>
      </w:r>
    </w:p>
    <w:p w14:paraId="0C51FEBC" w14:textId="5180C07E" w:rsidR="76574A16" w:rsidRDefault="76574A16" w:rsidP="003B5C84">
      <w:pPr>
        <w:spacing w:after="0" w:line="240" w:lineRule="auto"/>
        <w:jc w:val="both"/>
        <w:rPr>
          <w:rFonts w:ascii="Arial" w:eastAsia="Times New Roman" w:hAnsi="Arial" w:cs="Arial"/>
          <w:lang w:eastAsia="es-CO"/>
        </w:rPr>
      </w:pPr>
    </w:p>
    <w:p w14:paraId="25951213" w14:textId="67FB5E85" w:rsidR="00AD2331" w:rsidRPr="005A45E8" w:rsidRDefault="00AD2331" w:rsidP="003B5C84">
      <w:pPr>
        <w:spacing w:after="0" w:line="240" w:lineRule="auto"/>
        <w:jc w:val="both"/>
        <w:rPr>
          <w:rFonts w:ascii="Arial" w:eastAsia="Times New Roman" w:hAnsi="Arial" w:cs="Arial"/>
          <w:lang w:eastAsia="es-CO"/>
        </w:rPr>
      </w:pPr>
      <w:bookmarkStart w:id="9" w:name="9"/>
      <w:r w:rsidRPr="76574A16">
        <w:rPr>
          <w:rFonts w:ascii="Arial" w:eastAsia="Times New Roman" w:hAnsi="Arial" w:cs="Arial"/>
          <w:lang w:eastAsia="es-CO"/>
        </w:rPr>
        <w:t>ART</w:t>
      </w:r>
      <w:r w:rsidR="2E5C2014" w:rsidRPr="76574A16">
        <w:rPr>
          <w:rFonts w:ascii="Arial" w:eastAsia="Times New Roman" w:hAnsi="Arial" w:cs="Arial"/>
          <w:lang w:eastAsia="es-CO"/>
        </w:rPr>
        <w:t>Í</w:t>
      </w:r>
      <w:r w:rsidRPr="76574A16">
        <w:rPr>
          <w:rFonts w:ascii="Arial" w:eastAsia="Times New Roman" w:hAnsi="Arial" w:cs="Arial"/>
          <w:lang w:eastAsia="es-CO"/>
        </w:rPr>
        <w:t>CULO 9o. INTEGRIDAD DE UN MENSAJE DE DATOS.</w:t>
      </w:r>
      <w:bookmarkEnd w:id="9"/>
      <w:r w:rsidRPr="76574A16">
        <w:rPr>
          <w:rFonts w:ascii="Arial" w:eastAsia="Times New Roman" w:hAnsi="Arial" w:cs="Arial"/>
          <w:lang w:eastAsia="es-CO"/>
        </w:rPr>
        <w:t> Para efectos del artículo anterior, se considerará que la información consignada en un mensaje de datos es íntegra, si ésta ha permanecido completa e inalterada, salvo la adición de algún endoso o de algún cambio que sea inherente al proceso de comunicación, archivo o presentación. El grado de confiabilidad requerido, será determinado a la luz de los fines para los que se generó la información y de todas las circunstancias relevantes del caso.</w:t>
      </w:r>
    </w:p>
    <w:p w14:paraId="5DDF39A6" w14:textId="6D3E1BA2" w:rsidR="76574A16" w:rsidRDefault="76574A16" w:rsidP="003B5C84">
      <w:pPr>
        <w:spacing w:after="0" w:line="240" w:lineRule="auto"/>
        <w:jc w:val="both"/>
        <w:rPr>
          <w:rFonts w:ascii="Arial" w:eastAsia="Times New Roman" w:hAnsi="Arial" w:cs="Arial"/>
          <w:lang w:eastAsia="es-CO"/>
        </w:rPr>
      </w:pPr>
    </w:p>
    <w:p w14:paraId="3EB5C3B3" w14:textId="107AABDD" w:rsidR="00AD2331" w:rsidRPr="005A45E8" w:rsidRDefault="00AD2331" w:rsidP="003B5C84">
      <w:pPr>
        <w:spacing w:after="0" w:line="240" w:lineRule="auto"/>
        <w:jc w:val="both"/>
        <w:rPr>
          <w:rFonts w:ascii="Arial" w:eastAsia="Times New Roman" w:hAnsi="Arial" w:cs="Arial"/>
          <w:lang w:eastAsia="es-CO"/>
        </w:rPr>
      </w:pPr>
      <w:bookmarkStart w:id="10" w:name="10"/>
      <w:r w:rsidRPr="76574A16">
        <w:rPr>
          <w:rFonts w:ascii="Arial" w:eastAsia="Times New Roman" w:hAnsi="Arial" w:cs="Arial"/>
          <w:lang w:eastAsia="es-CO"/>
        </w:rPr>
        <w:t>ART</w:t>
      </w:r>
      <w:r w:rsidR="38E8C1B0" w:rsidRPr="76574A16">
        <w:rPr>
          <w:rFonts w:ascii="Arial" w:eastAsia="Times New Roman" w:hAnsi="Arial" w:cs="Arial"/>
          <w:lang w:eastAsia="es-CO"/>
        </w:rPr>
        <w:t>Í</w:t>
      </w:r>
      <w:r w:rsidRPr="76574A16">
        <w:rPr>
          <w:rFonts w:ascii="Arial" w:eastAsia="Times New Roman" w:hAnsi="Arial" w:cs="Arial"/>
          <w:lang w:eastAsia="es-CO"/>
        </w:rPr>
        <w:t>CULO 10. ADMISIBILIDAD Y FUERZA PROBATORIA DE LOS MENSAJES DE DATOS.</w:t>
      </w:r>
      <w:bookmarkEnd w:id="10"/>
      <w:r w:rsidRPr="76574A16">
        <w:rPr>
          <w:rFonts w:ascii="Arial" w:eastAsia="Times New Roman" w:hAnsi="Arial" w:cs="Arial"/>
          <w:lang w:eastAsia="es-CO"/>
        </w:rPr>
        <w:t> Los mensajes de datos serán admisibles como medios de prueba y su fuerza probatoria es la otorgada en las disposiciones del Capítulo VIII del Título XIII, Sección Tercera, Libro Segundo del Código de Procedimiento Civil.</w:t>
      </w:r>
    </w:p>
    <w:p w14:paraId="7B5ECAC2" w14:textId="033C3D83" w:rsidR="76574A16" w:rsidRDefault="76574A16" w:rsidP="003B5C84">
      <w:pPr>
        <w:spacing w:after="0" w:line="240" w:lineRule="auto"/>
        <w:jc w:val="both"/>
        <w:rPr>
          <w:rFonts w:ascii="Arial" w:eastAsia="Times New Roman" w:hAnsi="Arial" w:cs="Arial"/>
          <w:lang w:eastAsia="es-CO"/>
        </w:rPr>
      </w:pPr>
    </w:p>
    <w:p w14:paraId="5E21921A" w14:textId="0934C42E" w:rsidR="00AD2331" w:rsidRPr="005A45E8" w:rsidRDefault="00AD2331" w:rsidP="003B5C84">
      <w:pPr>
        <w:spacing w:after="0" w:line="240" w:lineRule="auto"/>
        <w:jc w:val="both"/>
        <w:rPr>
          <w:rFonts w:ascii="Arial" w:eastAsia="Times New Roman" w:hAnsi="Arial" w:cs="Arial"/>
          <w:lang w:eastAsia="es-CO"/>
        </w:rPr>
      </w:pPr>
      <w:r w:rsidRPr="005A45E8">
        <w:rPr>
          <w:rFonts w:ascii="Arial" w:eastAsia="Times New Roman" w:hAnsi="Arial" w:cs="Arial"/>
          <w:lang w:eastAsia="es-CO"/>
        </w:rPr>
        <w:t xml:space="preserve">En toda actuación administrativa o judicial, no se negará eficacia, validez o fuerza obligatoria y probatoria a todo tipo de información en forma de un mensaje de datos, por el sólo hecho que se trate de un mensaje de datos o </w:t>
      </w:r>
      <w:proofErr w:type="gramStart"/>
      <w:r w:rsidRPr="005A45E8">
        <w:rPr>
          <w:rFonts w:ascii="Arial" w:eastAsia="Times New Roman" w:hAnsi="Arial" w:cs="Arial"/>
          <w:lang w:eastAsia="es-CO"/>
        </w:rPr>
        <w:t>en razón de</w:t>
      </w:r>
      <w:proofErr w:type="gramEnd"/>
      <w:r w:rsidRPr="005A45E8">
        <w:rPr>
          <w:rFonts w:ascii="Arial" w:eastAsia="Times New Roman" w:hAnsi="Arial" w:cs="Arial"/>
          <w:lang w:eastAsia="es-CO"/>
        </w:rPr>
        <w:t xml:space="preserve"> no haber sido presentado en su forma original.</w:t>
      </w:r>
    </w:p>
    <w:p w14:paraId="4856DBEC" w14:textId="77777777" w:rsidR="007F3885" w:rsidRPr="005A45E8" w:rsidRDefault="007F3885" w:rsidP="003B5C84">
      <w:pPr>
        <w:spacing w:after="0" w:line="240" w:lineRule="auto"/>
        <w:jc w:val="both"/>
        <w:rPr>
          <w:rFonts w:ascii="Arial" w:eastAsia="Times New Roman" w:hAnsi="Arial" w:cs="Arial"/>
          <w:lang w:eastAsia="es-CO"/>
        </w:rPr>
      </w:pPr>
    </w:p>
    <w:p w14:paraId="581741B3" w14:textId="566B9F9E" w:rsidR="008D4C58" w:rsidRPr="00E45C3B" w:rsidRDefault="008D4C58" w:rsidP="003B5C84">
      <w:pPr>
        <w:spacing w:after="0" w:line="240" w:lineRule="auto"/>
        <w:jc w:val="both"/>
        <w:rPr>
          <w:rFonts w:ascii="Arial" w:eastAsia="Times New Roman" w:hAnsi="Arial" w:cs="Arial"/>
          <w:sz w:val="20"/>
          <w:szCs w:val="20"/>
          <w:lang w:eastAsia="es-CO"/>
        </w:rPr>
      </w:pPr>
      <w:r w:rsidRPr="00E45C3B">
        <w:rPr>
          <w:rFonts w:ascii="Arial" w:eastAsia="Times New Roman" w:hAnsi="Arial" w:cs="Arial"/>
          <w:sz w:val="20"/>
          <w:szCs w:val="20"/>
          <w:lang w:eastAsia="es-CO"/>
        </w:rPr>
        <w:t>(Ver concepto</w:t>
      </w:r>
      <w:r w:rsidR="007F3885" w:rsidRPr="00E45C3B">
        <w:rPr>
          <w:rFonts w:ascii="Arial" w:eastAsia="Times New Roman" w:hAnsi="Arial" w:cs="Arial"/>
          <w:sz w:val="20"/>
          <w:szCs w:val="20"/>
          <w:lang w:eastAsia="es-CO"/>
        </w:rPr>
        <w:t>:</w:t>
      </w:r>
      <w:r w:rsidRPr="00E45C3B">
        <w:rPr>
          <w:rFonts w:ascii="Arial" w:eastAsia="Times New Roman" w:hAnsi="Arial" w:cs="Arial"/>
          <w:sz w:val="20"/>
          <w:szCs w:val="20"/>
          <w:lang w:eastAsia="es-CO"/>
        </w:rPr>
        <w:t xml:space="preserve"> </w:t>
      </w:r>
      <w:hyperlink r:id="rId24">
        <w:r w:rsidRPr="00E45C3B">
          <w:rPr>
            <w:rStyle w:val="Hipervnculo"/>
            <w:rFonts w:ascii="Arial" w:eastAsia="Times New Roman" w:hAnsi="Arial" w:cs="Arial"/>
            <w:sz w:val="20"/>
            <w:szCs w:val="20"/>
            <w:lang w:eastAsia="es-CO"/>
          </w:rPr>
          <w:t>C</w:t>
        </w:r>
        <w:r w:rsidR="0057673E" w:rsidRPr="00E45C3B">
          <w:rPr>
            <w:rStyle w:val="Hipervnculo"/>
            <w:rFonts w:ascii="Arial" w:eastAsia="Times New Roman" w:hAnsi="Arial" w:cs="Arial"/>
            <w:sz w:val="20"/>
            <w:szCs w:val="20"/>
            <w:lang w:eastAsia="es-CO"/>
          </w:rPr>
          <w:t>−</w:t>
        </w:r>
        <w:r w:rsidRPr="00E45C3B">
          <w:rPr>
            <w:rStyle w:val="Hipervnculo"/>
            <w:rFonts w:ascii="Arial" w:eastAsia="Times New Roman" w:hAnsi="Arial" w:cs="Arial"/>
            <w:sz w:val="20"/>
            <w:szCs w:val="20"/>
            <w:lang w:eastAsia="es-CO"/>
          </w:rPr>
          <w:t>262 del 27/04/2020,</w:t>
        </w:r>
      </w:hyperlink>
      <w:r w:rsidR="745039C3" w:rsidRPr="00E45C3B">
        <w:rPr>
          <w:rFonts w:ascii="Arial" w:eastAsia="Times New Roman" w:hAnsi="Arial" w:cs="Arial"/>
          <w:sz w:val="20"/>
          <w:szCs w:val="20"/>
          <w:lang w:eastAsia="es-CO"/>
        </w:rPr>
        <w:t xml:space="preserve"> </w:t>
      </w:r>
      <w:hyperlink r:id="rId25">
        <w:r w:rsidR="745039C3" w:rsidRPr="00E45C3B">
          <w:rPr>
            <w:rStyle w:val="Hipervnculo"/>
            <w:rFonts w:ascii="Arial" w:eastAsia="Times New Roman" w:hAnsi="Arial" w:cs="Arial"/>
            <w:sz w:val="20"/>
            <w:szCs w:val="20"/>
            <w:lang w:eastAsia="es-CO"/>
          </w:rPr>
          <w:t>C-812 del 09/12/2021</w:t>
        </w:r>
      </w:hyperlink>
      <w:r w:rsidR="0E904E85" w:rsidRPr="00E45C3B">
        <w:rPr>
          <w:rFonts w:ascii="Arial" w:eastAsia="Times New Roman" w:hAnsi="Arial" w:cs="Arial"/>
          <w:sz w:val="20"/>
          <w:szCs w:val="20"/>
          <w:lang w:eastAsia="es-CO"/>
        </w:rPr>
        <w:t xml:space="preserve"> </w:t>
      </w:r>
      <w:hyperlink r:id="rId26">
        <w:r w:rsidR="0E904E85" w:rsidRPr="00E45C3B">
          <w:rPr>
            <w:rStyle w:val="Hipervnculo"/>
            <w:rFonts w:ascii="Arial" w:eastAsia="Times New Roman" w:hAnsi="Arial" w:cs="Arial"/>
            <w:sz w:val="20"/>
            <w:szCs w:val="20"/>
            <w:lang w:eastAsia="es-CO"/>
          </w:rPr>
          <w:t>C- 655 del 10/10/2022</w:t>
        </w:r>
      </w:hyperlink>
    </w:p>
    <w:p w14:paraId="744D2B99" w14:textId="77777777" w:rsidR="007F3885" w:rsidRPr="00E45C3B" w:rsidRDefault="007F3885" w:rsidP="003B5C84">
      <w:pPr>
        <w:spacing w:after="0" w:line="240" w:lineRule="auto"/>
        <w:jc w:val="both"/>
        <w:rPr>
          <w:rFonts w:ascii="Arial" w:eastAsia="Times New Roman" w:hAnsi="Arial" w:cs="Arial"/>
          <w:sz w:val="20"/>
          <w:szCs w:val="20"/>
          <w:lang w:eastAsia="es-CO"/>
        </w:rPr>
      </w:pPr>
    </w:p>
    <w:p w14:paraId="5A03B9C0" w14:textId="243C2A83" w:rsidR="00AD2331" w:rsidRPr="005A45E8" w:rsidRDefault="00AD2331" w:rsidP="003B5C84">
      <w:pPr>
        <w:spacing w:after="0" w:line="240" w:lineRule="auto"/>
        <w:jc w:val="both"/>
        <w:rPr>
          <w:rFonts w:ascii="Arial" w:eastAsia="Times New Roman" w:hAnsi="Arial" w:cs="Arial"/>
          <w:lang w:eastAsia="es-CO"/>
        </w:rPr>
      </w:pPr>
      <w:r w:rsidRPr="76574A16">
        <w:rPr>
          <w:rFonts w:ascii="Arial" w:eastAsia="Times New Roman" w:hAnsi="Arial" w:cs="Arial"/>
          <w:lang w:eastAsia="es-CO"/>
        </w:rPr>
        <w:t>ART</w:t>
      </w:r>
      <w:r w:rsidR="1791D468" w:rsidRPr="76574A16">
        <w:rPr>
          <w:rFonts w:ascii="Arial" w:eastAsia="Times New Roman" w:hAnsi="Arial" w:cs="Arial"/>
          <w:lang w:eastAsia="es-CO"/>
        </w:rPr>
        <w:t>Í</w:t>
      </w:r>
      <w:r w:rsidRPr="76574A16">
        <w:rPr>
          <w:rFonts w:ascii="Arial" w:eastAsia="Times New Roman" w:hAnsi="Arial" w:cs="Arial"/>
          <w:lang w:eastAsia="es-CO"/>
        </w:rPr>
        <w:t xml:space="preserve">CULO 11. CRITERIO PARA VALORAR PROBATORIAMENTE UN MENSAJE DE DATOS. Para la valoración de la fuerza probatoria de los mensajes de datos a que se refiere esta ley, se tendrán en cuenta las reglas de la sana crítica y demás criterios reconocidos legalmente para la apreciación de las pruebas. Por </w:t>
      </w:r>
      <w:proofErr w:type="gramStart"/>
      <w:r w:rsidRPr="76574A16">
        <w:rPr>
          <w:rFonts w:ascii="Arial" w:eastAsia="Times New Roman" w:hAnsi="Arial" w:cs="Arial"/>
          <w:lang w:eastAsia="es-CO"/>
        </w:rPr>
        <w:t>consiguiente</w:t>
      </w:r>
      <w:proofErr w:type="gramEnd"/>
      <w:r w:rsidRPr="76574A16">
        <w:rPr>
          <w:rFonts w:ascii="Arial" w:eastAsia="Times New Roman" w:hAnsi="Arial" w:cs="Arial"/>
          <w:lang w:eastAsia="es-CO"/>
        </w:rPr>
        <w:t xml:space="preserve"> habrán de tenerse en cuenta: la confiabilidad en la forma en la que se haya generado, archivado o comunicado el mensaje, la confiabilidad en la forma en que se haya conservado la integridad de la información, la forma en la que se identifique a su iniciador y cualquier otro factor pertinente.</w:t>
      </w:r>
    </w:p>
    <w:p w14:paraId="57095BAF" w14:textId="77777777" w:rsidR="00B57385" w:rsidRPr="005A45E8" w:rsidRDefault="00B57385" w:rsidP="003B5C84">
      <w:pPr>
        <w:spacing w:after="0" w:line="240" w:lineRule="auto"/>
        <w:jc w:val="both"/>
        <w:rPr>
          <w:rFonts w:ascii="Arial" w:eastAsia="Times New Roman" w:hAnsi="Arial" w:cs="Arial"/>
          <w:lang w:eastAsia="es-CO"/>
        </w:rPr>
      </w:pPr>
    </w:p>
    <w:p w14:paraId="5E7A2A0E" w14:textId="3C2784B1" w:rsidR="00AD2331" w:rsidRPr="005A45E8" w:rsidRDefault="00AD2331" w:rsidP="003B5C84">
      <w:pPr>
        <w:spacing w:after="0" w:line="240" w:lineRule="auto"/>
        <w:jc w:val="both"/>
        <w:rPr>
          <w:rFonts w:ascii="Arial" w:eastAsia="Times New Roman" w:hAnsi="Arial" w:cs="Arial"/>
          <w:lang w:eastAsia="es-CO"/>
        </w:rPr>
      </w:pPr>
      <w:bookmarkStart w:id="11" w:name="12"/>
      <w:r w:rsidRPr="76574A16">
        <w:rPr>
          <w:rFonts w:ascii="Arial" w:eastAsia="Times New Roman" w:hAnsi="Arial" w:cs="Arial"/>
          <w:lang w:eastAsia="es-CO"/>
        </w:rPr>
        <w:lastRenderedPageBreak/>
        <w:t>ART</w:t>
      </w:r>
      <w:r w:rsidR="53E3EA35" w:rsidRPr="76574A16">
        <w:rPr>
          <w:rFonts w:ascii="Arial" w:eastAsia="Times New Roman" w:hAnsi="Arial" w:cs="Arial"/>
          <w:lang w:eastAsia="es-CO"/>
        </w:rPr>
        <w:t>Í</w:t>
      </w:r>
      <w:r w:rsidRPr="76574A16">
        <w:rPr>
          <w:rFonts w:ascii="Arial" w:eastAsia="Times New Roman" w:hAnsi="Arial" w:cs="Arial"/>
          <w:lang w:eastAsia="es-CO"/>
        </w:rPr>
        <w:t>CULO 12. CONSERVACI</w:t>
      </w:r>
      <w:r w:rsidR="0605B2F5" w:rsidRPr="76574A16">
        <w:rPr>
          <w:rFonts w:ascii="Arial" w:eastAsia="Times New Roman" w:hAnsi="Arial" w:cs="Arial"/>
          <w:lang w:eastAsia="es-CO"/>
        </w:rPr>
        <w:t>Ó</w:t>
      </w:r>
      <w:r w:rsidRPr="76574A16">
        <w:rPr>
          <w:rFonts w:ascii="Arial" w:eastAsia="Times New Roman" w:hAnsi="Arial" w:cs="Arial"/>
          <w:lang w:eastAsia="es-CO"/>
        </w:rPr>
        <w:t>N DE LOS MENSAJES DE DATOS Y DOCUMENTOS.</w:t>
      </w:r>
      <w:bookmarkEnd w:id="11"/>
      <w:r w:rsidRPr="76574A16">
        <w:rPr>
          <w:rFonts w:ascii="Arial" w:eastAsia="Times New Roman" w:hAnsi="Arial" w:cs="Arial"/>
          <w:lang w:eastAsia="es-CO"/>
        </w:rPr>
        <w:t> Cuando la ley requiera que ciertos documentos, registros o informaciones sean conservados, ese requisito quedará satisfecho, siempre que se cumplan las siguientes condiciones:</w:t>
      </w:r>
    </w:p>
    <w:p w14:paraId="0EF8D85C" w14:textId="734B70D4" w:rsidR="76574A16" w:rsidRDefault="76574A16" w:rsidP="003B5C84">
      <w:pPr>
        <w:spacing w:after="0" w:line="240" w:lineRule="auto"/>
        <w:jc w:val="both"/>
        <w:rPr>
          <w:rFonts w:ascii="Arial" w:eastAsia="Times New Roman" w:hAnsi="Arial" w:cs="Arial"/>
          <w:lang w:eastAsia="es-CO"/>
        </w:rPr>
      </w:pPr>
    </w:p>
    <w:p w14:paraId="0FAC56B9" w14:textId="77777777" w:rsidR="00AD2331" w:rsidRPr="005A45E8" w:rsidRDefault="00AD2331" w:rsidP="003B5C84">
      <w:pPr>
        <w:spacing w:after="0" w:line="240" w:lineRule="auto"/>
        <w:jc w:val="both"/>
        <w:rPr>
          <w:rFonts w:ascii="Arial" w:eastAsia="Times New Roman" w:hAnsi="Arial" w:cs="Arial"/>
          <w:lang w:eastAsia="es-CO"/>
        </w:rPr>
      </w:pPr>
      <w:r w:rsidRPr="76574A16">
        <w:rPr>
          <w:rFonts w:ascii="Arial" w:eastAsia="Times New Roman" w:hAnsi="Arial" w:cs="Arial"/>
          <w:lang w:eastAsia="es-CO"/>
        </w:rPr>
        <w:t>1. Que la información que contengan sea accesible para su posterior consulta.</w:t>
      </w:r>
    </w:p>
    <w:p w14:paraId="6BD68D4D" w14:textId="531ABC0C" w:rsidR="76574A16" w:rsidRDefault="76574A16" w:rsidP="003B5C84">
      <w:pPr>
        <w:spacing w:after="0" w:line="240" w:lineRule="auto"/>
        <w:jc w:val="both"/>
        <w:rPr>
          <w:rFonts w:ascii="Arial" w:eastAsia="Times New Roman" w:hAnsi="Arial" w:cs="Arial"/>
          <w:lang w:eastAsia="es-CO"/>
        </w:rPr>
      </w:pPr>
    </w:p>
    <w:p w14:paraId="61879F71" w14:textId="77777777" w:rsidR="00AD2331" w:rsidRPr="005A45E8" w:rsidRDefault="00AD2331" w:rsidP="003B5C84">
      <w:pPr>
        <w:spacing w:after="0" w:line="240" w:lineRule="auto"/>
        <w:jc w:val="both"/>
        <w:rPr>
          <w:rFonts w:ascii="Arial" w:eastAsia="Times New Roman" w:hAnsi="Arial" w:cs="Arial"/>
          <w:lang w:eastAsia="es-CO"/>
        </w:rPr>
      </w:pPr>
      <w:r w:rsidRPr="76574A16">
        <w:rPr>
          <w:rFonts w:ascii="Arial" w:eastAsia="Times New Roman" w:hAnsi="Arial" w:cs="Arial"/>
          <w:lang w:eastAsia="es-CO"/>
        </w:rPr>
        <w:t>2. Que el mensaje de datos o el documento sea conservado en el formato en que se haya generado, enviado o recibido o en algún formato que permita demostrar que reproduce con exactitud la información generada, enviada o recibida, y</w:t>
      </w:r>
    </w:p>
    <w:p w14:paraId="3C5E84D0" w14:textId="5F67FEFD" w:rsidR="76574A16" w:rsidRDefault="76574A16" w:rsidP="003B5C84">
      <w:pPr>
        <w:spacing w:after="0" w:line="240" w:lineRule="auto"/>
        <w:jc w:val="both"/>
        <w:rPr>
          <w:rFonts w:ascii="Arial" w:eastAsia="Times New Roman" w:hAnsi="Arial" w:cs="Arial"/>
          <w:lang w:eastAsia="es-CO"/>
        </w:rPr>
      </w:pPr>
    </w:p>
    <w:p w14:paraId="2AFCA0A6" w14:textId="77777777" w:rsidR="00AD2331" w:rsidRPr="005A45E8" w:rsidRDefault="00AD2331" w:rsidP="003B5C84">
      <w:pPr>
        <w:spacing w:after="0" w:line="240" w:lineRule="auto"/>
        <w:jc w:val="both"/>
        <w:rPr>
          <w:rFonts w:ascii="Arial" w:eastAsia="Times New Roman" w:hAnsi="Arial" w:cs="Arial"/>
          <w:lang w:eastAsia="es-CO"/>
        </w:rPr>
      </w:pPr>
      <w:r w:rsidRPr="76574A16">
        <w:rPr>
          <w:rFonts w:ascii="Arial" w:eastAsia="Times New Roman" w:hAnsi="Arial" w:cs="Arial"/>
          <w:lang w:eastAsia="es-CO"/>
        </w:rPr>
        <w:t>3. Que se conserve, de haber alguna, toda información que permita determinar el origen, el destino del mensaje, la fecha y la hora en que fue enviado o recibido el mensaje o producido el documento.</w:t>
      </w:r>
    </w:p>
    <w:p w14:paraId="484A4823" w14:textId="5484AAA4" w:rsidR="76574A16" w:rsidRDefault="76574A16" w:rsidP="003B5C84">
      <w:pPr>
        <w:spacing w:after="0" w:line="240" w:lineRule="auto"/>
        <w:jc w:val="both"/>
        <w:rPr>
          <w:rFonts w:ascii="Arial" w:eastAsia="Times New Roman" w:hAnsi="Arial" w:cs="Arial"/>
          <w:lang w:eastAsia="es-CO"/>
        </w:rPr>
      </w:pPr>
    </w:p>
    <w:p w14:paraId="38ABB7AD" w14:textId="77777777" w:rsidR="00AD2331" w:rsidRPr="005A45E8" w:rsidRDefault="00AD2331" w:rsidP="003B5C84">
      <w:pPr>
        <w:spacing w:after="0" w:line="240" w:lineRule="auto"/>
        <w:jc w:val="both"/>
        <w:rPr>
          <w:rFonts w:ascii="Arial" w:eastAsia="Times New Roman" w:hAnsi="Arial" w:cs="Arial"/>
          <w:lang w:eastAsia="es-CO"/>
        </w:rPr>
      </w:pPr>
      <w:r w:rsidRPr="76574A16">
        <w:rPr>
          <w:rFonts w:ascii="Arial" w:eastAsia="Times New Roman" w:hAnsi="Arial" w:cs="Arial"/>
          <w:lang w:eastAsia="es-CO"/>
        </w:rPr>
        <w:t>No estará sujeta a la obligación de conservación, la información que tenga por única finalidad facilitar el envío o recepción de los mensajes de datos.</w:t>
      </w:r>
    </w:p>
    <w:p w14:paraId="7375923C" w14:textId="6E04E337" w:rsidR="76574A16" w:rsidRDefault="76574A16" w:rsidP="003B5C84">
      <w:pPr>
        <w:spacing w:after="0" w:line="240" w:lineRule="auto"/>
        <w:jc w:val="both"/>
        <w:rPr>
          <w:rFonts w:ascii="Arial" w:eastAsia="Times New Roman" w:hAnsi="Arial" w:cs="Arial"/>
          <w:lang w:eastAsia="es-CO"/>
        </w:rPr>
      </w:pPr>
    </w:p>
    <w:p w14:paraId="2EB24A9B" w14:textId="77777777" w:rsidR="00AD2331" w:rsidRPr="005A45E8" w:rsidRDefault="00AD2331" w:rsidP="003B5C84">
      <w:pPr>
        <w:spacing w:after="0" w:line="240" w:lineRule="auto"/>
        <w:jc w:val="both"/>
        <w:rPr>
          <w:rFonts w:ascii="Arial" w:eastAsia="Times New Roman" w:hAnsi="Arial" w:cs="Arial"/>
          <w:lang w:eastAsia="es-CO"/>
        </w:rPr>
      </w:pPr>
      <w:r w:rsidRPr="76574A16">
        <w:rPr>
          <w:rFonts w:ascii="Arial" w:eastAsia="Times New Roman" w:hAnsi="Arial" w:cs="Arial"/>
          <w:lang w:eastAsia="es-CO"/>
        </w:rPr>
        <w:t>Los libros y papeles del comerciante podrán ser conservados en cualquier medio técnico que garantice su reproducción exacta.</w:t>
      </w:r>
    </w:p>
    <w:p w14:paraId="734DD9DA" w14:textId="4EFCD498" w:rsidR="76574A16" w:rsidRDefault="76574A16" w:rsidP="003B5C84">
      <w:pPr>
        <w:spacing w:after="0" w:line="240" w:lineRule="auto"/>
        <w:jc w:val="both"/>
        <w:rPr>
          <w:rFonts w:ascii="Arial" w:eastAsia="Times New Roman" w:hAnsi="Arial" w:cs="Arial"/>
          <w:lang w:eastAsia="es-CO"/>
        </w:rPr>
      </w:pPr>
    </w:p>
    <w:p w14:paraId="7DC91EF4" w14:textId="6DEA5B11" w:rsidR="00AD2331" w:rsidRPr="005A45E8" w:rsidRDefault="00AD2331" w:rsidP="003B5C84">
      <w:pPr>
        <w:spacing w:after="0" w:line="240" w:lineRule="auto"/>
        <w:jc w:val="both"/>
        <w:rPr>
          <w:rFonts w:ascii="Arial" w:eastAsia="Times New Roman" w:hAnsi="Arial" w:cs="Arial"/>
          <w:lang w:eastAsia="es-CO"/>
        </w:rPr>
      </w:pPr>
      <w:bookmarkStart w:id="12" w:name="13"/>
      <w:r w:rsidRPr="76574A16">
        <w:rPr>
          <w:rFonts w:ascii="Arial" w:eastAsia="Times New Roman" w:hAnsi="Arial" w:cs="Arial"/>
          <w:lang w:eastAsia="es-CO"/>
        </w:rPr>
        <w:t>ART</w:t>
      </w:r>
      <w:r w:rsidR="2622FF80" w:rsidRPr="76574A16">
        <w:rPr>
          <w:rFonts w:ascii="Arial" w:eastAsia="Times New Roman" w:hAnsi="Arial" w:cs="Arial"/>
          <w:lang w:eastAsia="es-CO"/>
        </w:rPr>
        <w:t>Í</w:t>
      </w:r>
      <w:r w:rsidRPr="76574A16">
        <w:rPr>
          <w:rFonts w:ascii="Arial" w:eastAsia="Times New Roman" w:hAnsi="Arial" w:cs="Arial"/>
          <w:lang w:eastAsia="es-CO"/>
        </w:rPr>
        <w:t>CULO 13. CONSERVACIÓN DE MENSAJES DE DATOS Y ARCHIVO DE DOCUMENTOS A TRAVÉS DE TERCEROS.</w:t>
      </w:r>
      <w:bookmarkEnd w:id="12"/>
      <w:r w:rsidRPr="76574A16">
        <w:rPr>
          <w:rFonts w:ascii="Arial" w:eastAsia="Times New Roman" w:hAnsi="Arial" w:cs="Arial"/>
          <w:lang w:eastAsia="es-CO"/>
        </w:rPr>
        <w:t xml:space="preserve"> El cumplimiento de la obligación de conservar documentos, registros o informaciones en mensajes de </w:t>
      </w:r>
      <w:proofErr w:type="gramStart"/>
      <w:r w:rsidRPr="76574A16">
        <w:rPr>
          <w:rFonts w:ascii="Arial" w:eastAsia="Times New Roman" w:hAnsi="Arial" w:cs="Arial"/>
          <w:lang w:eastAsia="es-CO"/>
        </w:rPr>
        <w:t>datos,</w:t>
      </w:r>
      <w:proofErr w:type="gramEnd"/>
      <w:r w:rsidRPr="76574A16">
        <w:rPr>
          <w:rFonts w:ascii="Arial" w:eastAsia="Times New Roman" w:hAnsi="Arial" w:cs="Arial"/>
          <w:lang w:eastAsia="es-CO"/>
        </w:rPr>
        <w:t xml:space="preserve"> se podrá realizar directamente o a través de terceros, siempre y cuando se cumplan las condiciones enunciadas en el artículo anterior.</w:t>
      </w:r>
    </w:p>
    <w:p w14:paraId="5B109E7F" w14:textId="0554A510" w:rsidR="76574A16" w:rsidRDefault="76574A16" w:rsidP="003B5C84">
      <w:pPr>
        <w:spacing w:after="0" w:line="240" w:lineRule="auto"/>
        <w:jc w:val="both"/>
        <w:rPr>
          <w:rFonts w:ascii="Arial" w:eastAsia="Times New Roman" w:hAnsi="Arial" w:cs="Arial"/>
          <w:lang w:eastAsia="es-CO"/>
        </w:rPr>
      </w:pPr>
    </w:p>
    <w:p w14:paraId="69643CD3" w14:textId="054D2A33" w:rsidR="007F1C62" w:rsidRPr="005A45E8" w:rsidRDefault="007F1C62" w:rsidP="003B5C84">
      <w:pPr>
        <w:pStyle w:val="centrado"/>
        <w:spacing w:before="0" w:beforeAutospacing="0" w:after="0" w:afterAutospacing="0"/>
        <w:jc w:val="center"/>
        <w:rPr>
          <w:rFonts w:ascii="Arial" w:hAnsi="Arial" w:cs="Arial"/>
          <w:b/>
          <w:bCs/>
          <w:sz w:val="22"/>
          <w:szCs w:val="22"/>
        </w:rPr>
      </w:pPr>
      <w:bookmarkStart w:id="13" w:name="Nivel004"/>
      <w:r w:rsidRPr="76574A16">
        <w:rPr>
          <w:rFonts w:ascii="Arial" w:hAnsi="Arial" w:cs="Arial"/>
          <w:b/>
          <w:bCs/>
          <w:sz w:val="22"/>
          <w:szCs w:val="22"/>
        </w:rPr>
        <w:t>CAP</w:t>
      </w:r>
      <w:r w:rsidR="38146B15" w:rsidRPr="76574A16">
        <w:rPr>
          <w:rFonts w:ascii="Arial" w:hAnsi="Arial" w:cs="Arial"/>
          <w:b/>
          <w:bCs/>
          <w:sz w:val="22"/>
          <w:szCs w:val="22"/>
        </w:rPr>
        <w:t>Í</w:t>
      </w:r>
      <w:r w:rsidRPr="76574A16">
        <w:rPr>
          <w:rFonts w:ascii="Arial" w:hAnsi="Arial" w:cs="Arial"/>
          <w:b/>
          <w:bCs/>
          <w:sz w:val="22"/>
          <w:szCs w:val="22"/>
        </w:rPr>
        <w:t>TULO III</w:t>
      </w:r>
      <w:bookmarkEnd w:id="13"/>
    </w:p>
    <w:p w14:paraId="457E519B" w14:textId="77777777" w:rsidR="007F1C62" w:rsidRPr="005A45E8" w:rsidRDefault="007F1C62" w:rsidP="003B5C84">
      <w:pPr>
        <w:pStyle w:val="centrado"/>
        <w:spacing w:before="0" w:beforeAutospacing="0" w:after="0" w:afterAutospacing="0"/>
        <w:jc w:val="center"/>
        <w:rPr>
          <w:rFonts w:ascii="Arial" w:hAnsi="Arial" w:cs="Arial"/>
          <w:b/>
          <w:bCs/>
          <w:sz w:val="22"/>
          <w:szCs w:val="22"/>
        </w:rPr>
      </w:pPr>
      <w:r w:rsidRPr="76574A16">
        <w:rPr>
          <w:rStyle w:val="baj"/>
          <w:rFonts w:ascii="Arial" w:hAnsi="Arial" w:cs="Arial"/>
          <w:b/>
          <w:bCs/>
          <w:sz w:val="22"/>
          <w:szCs w:val="22"/>
        </w:rPr>
        <w:t>COMUNICACIÓN DE LOS MENSAJES DE DATOS</w:t>
      </w:r>
    </w:p>
    <w:p w14:paraId="6BA7B456" w14:textId="3F7DC29D" w:rsidR="76574A16" w:rsidRDefault="76574A16" w:rsidP="003B5C84">
      <w:pPr>
        <w:pStyle w:val="centrado"/>
        <w:spacing w:before="0" w:beforeAutospacing="0" w:after="0" w:afterAutospacing="0"/>
        <w:jc w:val="center"/>
        <w:rPr>
          <w:rStyle w:val="baj"/>
          <w:rFonts w:ascii="Arial" w:hAnsi="Arial" w:cs="Arial"/>
          <w:b/>
          <w:bCs/>
          <w:sz w:val="22"/>
          <w:szCs w:val="22"/>
        </w:rPr>
      </w:pPr>
    </w:p>
    <w:p w14:paraId="10ADBCAC" w14:textId="545C8C93" w:rsidR="007F1C62" w:rsidRPr="005A45E8" w:rsidRDefault="007F1C62" w:rsidP="003B5C84">
      <w:pPr>
        <w:pStyle w:val="NormalWeb"/>
        <w:spacing w:before="0" w:beforeAutospacing="0" w:after="0" w:afterAutospacing="0"/>
        <w:jc w:val="both"/>
        <w:rPr>
          <w:rFonts w:ascii="Arial" w:hAnsi="Arial" w:cs="Arial"/>
          <w:sz w:val="22"/>
          <w:szCs w:val="22"/>
        </w:rPr>
      </w:pPr>
      <w:bookmarkStart w:id="14" w:name="14"/>
      <w:r w:rsidRPr="76574A16">
        <w:rPr>
          <w:rFonts w:ascii="Arial" w:hAnsi="Arial" w:cs="Arial"/>
          <w:sz w:val="22"/>
          <w:szCs w:val="22"/>
        </w:rPr>
        <w:t>ART</w:t>
      </w:r>
      <w:r w:rsidR="155BF16E" w:rsidRPr="76574A16">
        <w:rPr>
          <w:rFonts w:ascii="Arial" w:hAnsi="Arial" w:cs="Arial"/>
          <w:sz w:val="22"/>
          <w:szCs w:val="22"/>
        </w:rPr>
        <w:t>Í</w:t>
      </w:r>
      <w:r w:rsidRPr="76574A16">
        <w:rPr>
          <w:rFonts w:ascii="Arial" w:hAnsi="Arial" w:cs="Arial"/>
          <w:sz w:val="22"/>
          <w:szCs w:val="22"/>
        </w:rPr>
        <w:t>CULO 14. FORMACI</w:t>
      </w:r>
      <w:r w:rsidR="53C6A2F2" w:rsidRPr="76574A16">
        <w:rPr>
          <w:rFonts w:ascii="Arial" w:hAnsi="Arial" w:cs="Arial"/>
          <w:sz w:val="22"/>
          <w:szCs w:val="22"/>
        </w:rPr>
        <w:t>Ó</w:t>
      </w:r>
      <w:r w:rsidRPr="76574A16">
        <w:rPr>
          <w:rFonts w:ascii="Arial" w:hAnsi="Arial" w:cs="Arial"/>
          <w:sz w:val="22"/>
          <w:szCs w:val="22"/>
        </w:rPr>
        <w:t>N Y VALIDEZ DE LOS CONTRATOS.</w:t>
      </w:r>
      <w:bookmarkEnd w:id="14"/>
      <w:r w:rsidRPr="76574A16">
        <w:rPr>
          <w:rFonts w:ascii="Arial" w:hAnsi="Arial" w:cs="Arial"/>
          <w:sz w:val="22"/>
          <w:szCs w:val="22"/>
        </w:rPr>
        <w:t> En la formación del contrato, salvo acuerdo expreso entre las partes, la oferta y su aceptación podrán ser expresadas por medio de un mensaje de datos. No se negará validez o fuerza obligatoria a un contrato por la sola razón de haberse utilizado en su formación uno o más mensajes de datos.</w:t>
      </w:r>
    </w:p>
    <w:p w14:paraId="552BB136" w14:textId="073563FF" w:rsidR="76574A16" w:rsidRDefault="76574A16" w:rsidP="003B5C84">
      <w:pPr>
        <w:pStyle w:val="NormalWeb"/>
        <w:spacing w:before="0" w:beforeAutospacing="0" w:after="0" w:afterAutospacing="0"/>
        <w:jc w:val="both"/>
        <w:rPr>
          <w:rFonts w:ascii="Arial" w:hAnsi="Arial" w:cs="Arial"/>
          <w:sz w:val="22"/>
          <w:szCs w:val="22"/>
        </w:rPr>
      </w:pPr>
    </w:p>
    <w:p w14:paraId="5749481B" w14:textId="41CE3F79" w:rsidR="007F1C62" w:rsidRDefault="007F1C62" w:rsidP="003B5C84">
      <w:pPr>
        <w:pStyle w:val="NormalWeb"/>
        <w:spacing w:before="0" w:beforeAutospacing="0" w:after="0" w:afterAutospacing="0"/>
        <w:jc w:val="both"/>
        <w:rPr>
          <w:rFonts w:ascii="Arial" w:hAnsi="Arial" w:cs="Arial"/>
        </w:rPr>
      </w:pPr>
      <w:bookmarkStart w:id="15" w:name="15"/>
      <w:r w:rsidRPr="76574A16">
        <w:rPr>
          <w:rFonts w:ascii="Arial" w:hAnsi="Arial" w:cs="Arial"/>
          <w:sz w:val="22"/>
          <w:szCs w:val="22"/>
        </w:rPr>
        <w:t>ART</w:t>
      </w:r>
      <w:r w:rsidR="61E2AA17" w:rsidRPr="76574A16">
        <w:rPr>
          <w:rFonts w:ascii="Arial" w:hAnsi="Arial" w:cs="Arial"/>
          <w:sz w:val="22"/>
          <w:szCs w:val="22"/>
        </w:rPr>
        <w:t>Í</w:t>
      </w:r>
      <w:r w:rsidRPr="76574A16">
        <w:rPr>
          <w:rFonts w:ascii="Arial" w:hAnsi="Arial" w:cs="Arial"/>
          <w:sz w:val="22"/>
          <w:szCs w:val="22"/>
        </w:rPr>
        <w:t>CULO 15. RECONOCIMIENTO DE LOS MENSAJES DE DATOS POR LAS PARTES.</w:t>
      </w:r>
      <w:bookmarkEnd w:id="15"/>
      <w:r w:rsidRPr="76574A16">
        <w:rPr>
          <w:rFonts w:ascii="Arial" w:hAnsi="Arial" w:cs="Arial"/>
          <w:sz w:val="22"/>
          <w:szCs w:val="22"/>
        </w:rPr>
        <w:t> En las relaciones entre el iniciador y el destinatario de un mensaje de datos, no se negarán efectos jurídicos, validez o fuerza obligatoria a una manifestación de voluntad u otra declaración por la sola razón de haberse hecho en forma de mensaje de datos.</w:t>
      </w:r>
    </w:p>
    <w:p w14:paraId="5EDA4989" w14:textId="6F49E8C4" w:rsidR="76574A16" w:rsidRDefault="76574A16" w:rsidP="003B5C84">
      <w:pPr>
        <w:pStyle w:val="NormalWeb"/>
        <w:spacing w:before="0" w:beforeAutospacing="0" w:after="0" w:afterAutospacing="0"/>
        <w:jc w:val="both"/>
        <w:rPr>
          <w:rFonts w:ascii="Arial" w:hAnsi="Arial" w:cs="Arial"/>
          <w:sz w:val="22"/>
          <w:szCs w:val="22"/>
        </w:rPr>
      </w:pPr>
    </w:p>
    <w:p w14:paraId="5CE27A3A" w14:textId="03136E8D" w:rsidR="007F1C62" w:rsidRPr="005A45E8" w:rsidRDefault="007F1C62" w:rsidP="003B5C84">
      <w:pPr>
        <w:pStyle w:val="NormalWeb"/>
        <w:spacing w:before="0" w:beforeAutospacing="0" w:after="0" w:afterAutospacing="0"/>
        <w:jc w:val="both"/>
        <w:rPr>
          <w:rFonts w:ascii="Arial" w:hAnsi="Arial" w:cs="Arial"/>
          <w:sz w:val="22"/>
          <w:szCs w:val="22"/>
        </w:rPr>
      </w:pPr>
      <w:bookmarkStart w:id="16" w:name="16"/>
      <w:r w:rsidRPr="76574A16">
        <w:rPr>
          <w:rFonts w:ascii="Arial" w:hAnsi="Arial" w:cs="Arial"/>
          <w:sz w:val="22"/>
          <w:szCs w:val="22"/>
        </w:rPr>
        <w:t>ART</w:t>
      </w:r>
      <w:r w:rsidR="5600FEC2" w:rsidRPr="76574A16">
        <w:rPr>
          <w:rFonts w:ascii="Arial" w:hAnsi="Arial" w:cs="Arial"/>
          <w:sz w:val="22"/>
          <w:szCs w:val="22"/>
        </w:rPr>
        <w:t>ÍCU</w:t>
      </w:r>
      <w:r w:rsidRPr="76574A16">
        <w:rPr>
          <w:rFonts w:ascii="Arial" w:hAnsi="Arial" w:cs="Arial"/>
          <w:sz w:val="22"/>
          <w:szCs w:val="22"/>
        </w:rPr>
        <w:t>LO 16. ATRIBUCI</w:t>
      </w:r>
      <w:r w:rsidR="07231DD7" w:rsidRPr="76574A16">
        <w:rPr>
          <w:rFonts w:ascii="Arial" w:hAnsi="Arial" w:cs="Arial"/>
          <w:sz w:val="22"/>
          <w:szCs w:val="22"/>
        </w:rPr>
        <w:t>Ó</w:t>
      </w:r>
      <w:r w:rsidRPr="76574A16">
        <w:rPr>
          <w:rFonts w:ascii="Arial" w:hAnsi="Arial" w:cs="Arial"/>
          <w:sz w:val="22"/>
          <w:szCs w:val="22"/>
        </w:rPr>
        <w:t>N DE UN MENSAJE DE DATOS.</w:t>
      </w:r>
      <w:bookmarkEnd w:id="16"/>
      <w:r w:rsidRPr="76574A16">
        <w:rPr>
          <w:rFonts w:ascii="Arial" w:hAnsi="Arial" w:cs="Arial"/>
          <w:sz w:val="22"/>
          <w:szCs w:val="22"/>
        </w:rPr>
        <w:t> Se entenderá que un mensaje de datos proviene del iniciador, cuando éste ha sido enviado por:</w:t>
      </w:r>
    </w:p>
    <w:p w14:paraId="5BAFEA1B" w14:textId="110E666F" w:rsidR="76574A16" w:rsidRDefault="76574A16" w:rsidP="003B5C84">
      <w:pPr>
        <w:pStyle w:val="NormalWeb"/>
        <w:spacing w:before="0" w:beforeAutospacing="0" w:after="0" w:afterAutospacing="0"/>
        <w:jc w:val="both"/>
        <w:rPr>
          <w:rFonts w:ascii="Arial" w:hAnsi="Arial" w:cs="Arial"/>
          <w:sz w:val="22"/>
          <w:szCs w:val="22"/>
        </w:rPr>
      </w:pPr>
    </w:p>
    <w:p w14:paraId="7777EC1E" w14:textId="77777777" w:rsidR="007F1C62" w:rsidRPr="005A45E8" w:rsidRDefault="007F1C62" w:rsidP="003B5C84">
      <w:pPr>
        <w:pStyle w:val="NormalWeb"/>
        <w:spacing w:before="0" w:beforeAutospacing="0" w:after="0" w:afterAutospacing="0"/>
        <w:jc w:val="both"/>
        <w:rPr>
          <w:rFonts w:ascii="Arial" w:hAnsi="Arial" w:cs="Arial"/>
          <w:sz w:val="22"/>
          <w:szCs w:val="22"/>
        </w:rPr>
      </w:pPr>
      <w:r w:rsidRPr="76574A16">
        <w:rPr>
          <w:rFonts w:ascii="Arial" w:hAnsi="Arial" w:cs="Arial"/>
          <w:sz w:val="22"/>
          <w:szCs w:val="22"/>
        </w:rPr>
        <w:t>1. El propio iniciador.</w:t>
      </w:r>
    </w:p>
    <w:p w14:paraId="26256578" w14:textId="0C97C27D" w:rsidR="76574A16" w:rsidRDefault="76574A16" w:rsidP="003B5C84">
      <w:pPr>
        <w:pStyle w:val="NormalWeb"/>
        <w:spacing w:before="0" w:beforeAutospacing="0" w:after="0" w:afterAutospacing="0"/>
        <w:jc w:val="both"/>
        <w:rPr>
          <w:rFonts w:ascii="Arial" w:hAnsi="Arial" w:cs="Arial"/>
          <w:sz w:val="22"/>
          <w:szCs w:val="22"/>
        </w:rPr>
      </w:pPr>
    </w:p>
    <w:p w14:paraId="4EAA2E10" w14:textId="77777777" w:rsidR="007F1C62" w:rsidRPr="005A45E8" w:rsidRDefault="007F1C62" w:rsidP="003B5C84">
      <w:pPr>
        <w:pStyle w:val="NormalWeb"/>
        <w:spacing w:before="0" w:beforeAutospacing="0" w:after="0" w:afterAutospacing="0"/>
        <w:jc w:val="both"/>
        <w:rPr>
          <w:rFonts w:ascii="Arial" w:hAnsi="Arial" w:cs="Arial"/>
          <w:sz w:val="22"/>
          <w:szCs w:val="22"/>
        </w:rPr>
      </w:pPr>
      <w:r w:rsidRPr="76574A16">
        <w:rPr>
          <w:rFonts w:ascii="Arial" w:hAnsi="Arial" w:cs="Arial"/>
          <w:sz w:val="22"/>
          <w:szCs w:val="22"/>
        </w:rPr>
        <w:t>2. Por alguna persona facultada para actuar en nombre del iniciador respecto de ese mensaje, o</w:t>
      </w:r>
    </w:p>
    <w:p w14:paraId="7F9439B0" w14:textId="40A61847" w:rsidR="76574A16" w:rsidRDefault="76574A16" w:rsidP="003B5C84">
      <w:pPr>
        <w:pStyle w:val="NormalWeb"/>
        <w:spacing w:before="0" w:beforeAutospacing="0" w:after="0" w:afterAutospacing="0"/>
        <w:jc w:val="both"/>
        <w:rPr>
          <w:rFonts w:ascii="Arial" w:hAnsi="Arial" w:cs="Arial"/>
          <w:sz w:val="22"/>
          <w:szCs w:val="22"/>
        </w:rPr>
      </w:pPr>
    </w:p>
    <w:p w14:paraId="71B5FCB1" w14:textId="77777777" w:rsidR="007F1C62" w:rsidRPr="005A45E8" w:rsidRDefault="007F1C62" w:rsidP="003B5C84">
      <w:pPr>
        <w:pStyle w:val="NormalWeb"/>
        <w:spacing w:before="0" w:beforeAutospacing="0" w:after="0" w:afterAutospacing="0"/>
        <w:jc w:val="both"/>
        <w:rPr>
          <w:rFonts w:ascii="Arial" w:hAnsi="Arial" w:cs="Arial"/>
          <w:sz w:val="22"/>
          <w:szCs w:val="22"/>
        </w:rPr>
      </w:pPr>
      <w:r w:rsidRPr="76574A16">
        <w:rPr>
          <w:rFonts w:ascii="Arial" w:hAnsi="Arial" w:cs="Arial"/>
          <w:sz w:val="22"/>
          <w:szCs w:val="22"/>
        </w:rPr>
        <w:t>3. Por un sistema de información programado por el iniciador o en su nombre para que opere automáticamente.</w:t>
      </w:r>
    </w:p>
    <w:p w14:paraId="2F40FA6B" w14:textId="7547BC97" w:rsidR="76574A16" w:rsidRDefault="76574A16" w:rsidP="003B5C84">
      <w:pPr>
        <w:pStyle w:val="NormalWeb"/>
        <w:spacing w:before="0" w:beforeAutospacing="0" w:after="0" w:afterAutospacing="0"/>
        <w:jc w:val="both"/>
        <w:rPr>
          <w:rFonts w:ascii="Arial" w:hAnsi="Arial" w:cs="Arial"/>
          <w:sz w:val="22"/>
          <w:szCs w:val="22"/>
        </w:rPr>
      </w:pPr>
    </w:p>
    <w:p w14:paraId="7C8299B7" w14:textId="474021E3" w:rsidR="007F1C62" w:rsidRPr="005A45E8" w:rsidRDefault="007F1C62" w:rsidP="003B5C84">
      <w:pPr>
        <w:pStyle w:val="NormalWeb"/>
        <w:spacing w:before="0" w:beforeAutospacing="0" w:after="0" w:afterAutospacing="0"/>
        <w:jc w:val="both"/>
        <w:rPr>
          <w:rFonts w:ascii="Arial" w:hAnsi="Arial" w:cs="Arial"/>
          <w:sz w:val="22"/>
          <w:szCs w:val="22"/>
        </w:rPr>
      </w:pPr>
      <w:bookmarkStart w:id="17" w:name="17"/>
      <w:r w:rsidRPr="76574A16">
        <w:rPr>
          <w:rFonts w:ascii="Arial" w:hAnsi="Arial" w:cs="Arial"/>
          <w:sz w:val="22"/>
          <w:szCs w:val="22"/>
        </w:rPr>
        <w:t>ART</w:t>
      </w:r>
      <w:r w:rsidR="6E6F7473" w:rsidRPr="76574A16">
        <w:rPr>
          <w:rFonts w:ascii="Arial" w:hAnsi="Arial" w:cs="Arial"/>
          <w:sz w:val="22"/>
          <w:szCs w:val="22"/>
        </w:rPr>
        <w:t>Í</w:t>
      </w:r>
      <w:r w:rsidRPr="76574A16">
        <w:rPr>
          <w:rFonts w:ascii="Arial" w:hAnsi="Arial" w:cs="Arial"/>
          <w:sz w:val="22"/>
          <w:szCs w:val="22"/>
        </w:rPr>
        <w:t>CULO 17. PRESUNCI</w:t>
      </w:r>
      <w:r w:rsidR="51F5E762" w:rsidRPr="76574A16">
        <w:rPr>
          <w:rFonts w:ascii="Arial" w:hAnsi="Arial" w:cs="Arial"/>
          <w:sz w:val="22"/>
          <w:szCs w:val="22"/>
        </w:rPr>
        <w:t>Ó</w:t>
      </w:r>
      <w:r w:rsidRPr="76574A16">
        <w:rPr>
          <w:rFonts w:ascii="Arial" w:hAnsi="Arial" w:cs="Arial"/>
          <w:sz w:val="22"/>
          <w:szCs w:val="22"/>
        </w:rPr>
        <w:t>N DEL ORIGEN DE UN MENSAJE DE DATOS.</w:t>
      </w:r>
      <w:bookmarkEnd w:id="17"/>
      <w:r w:rsidRPr="76574A16">
        <w:rPr>
          <w:rFonts w:ascii="Arial" w:hAnsi="Arial" w:cs="Arial"/>
          <w:sz w:val="22"/>
          <w:szCs w:val="22"/>
        </w:rPr>
        <w:t> Se presume que un mensaje de datos ha sido enviado por el iniciador, cuando:</w:t>
      </w:r>
    </w:p>
    <w:p w14:paraId="4A9ABE95" w14:textId="4F03B9D0" w:rsidR="76574A16" w:rsidRDefault="76574A16" w:rsidP="003B5C84">
      <w:pPr>
        <w:pStyle w:val="NormalWeb"/>
        <w:spacing w:before="0" w:beforeAutospacing="0" w:after="0" w:afterAutospacing="0"/>
        <w:jc w:val="both"/>
        <w:rPr>
          <w:rFonts w:ascii="Arial" w:hAnsi="Arial" w:cs="Arial"/>
          <w:sz w:val="22"/>
          <w:szCs w:val="22"/>
        </w:rPr>
      </w:pPr>
    </w:p>
    <w:p w14:paraId="394FF2FF" w14:textId="77777777" w:rsidR="007F1C62" w:rsidRPr="005A45E8" w:rsidRDefault="007F1C62" w:rsidP="003B5C84">
      <w:pPr>
        <w:pStyle w:val="NormalWeb"/>
        <w:spacing w:before="0" w:beforeAutospacing="0" w:after="0" w:afterAutospacing="0"/>
        <w:jc w:val="both"/>
        <w:rPr>
          <w:rFonts w:ascii="Arial" w:hAnsi="Arial" w:cs="Arial"/>
          <w:sz w:val="22"/>
          <w:szCs w:val="22"/>
        </w:rPr>
      </w:pPr>
      <w:r w:rsidRPr="76574A16">
        <w:rPr>
          <w:rFonts w:ascii="Arial" w:hAnsi="Arial" w:cs="Arial"/>
          <w:sz w:val="22"/>
          <w:szCs w:val="22"/>
        </w:rPr>
        <w:lastRenderedPageBreak/>
        <w:t>1. Haya aplicado en forma adecuada el procedimiento acordado previamente con el iniciador, para establecer que el mensaje de datos provenía efectivamente de éste, o</w:t>
      </w:r>
    </w:p>
    <w:p w14:paraId="73052A10" w14:textId="1B7924DA" w:rsidR="76574A16" w:rsidRDefault="76574A16" w:rsidP="003B5C84">
      <w:pPr>
        <w:pStyle w:val="NormalWeb"/>
        <w:spacing w:before="0" w:beforeAutospacing="0" w:after="0" w:afterAutospacing="0"/>
        <w:jc w:val="both"/>
        <w:rPr>
          <w:rFonts w:ascii="Arial" w:hAnsi="Arial" w:cs="Arial"/>
          <w:sz w:val="22"/>
          <w:szCs w:val="22"/>
        </w:rPr>
      </w:pPr>
    </w:p>
    <w:p w14:paraId="4B2A01AB" w14:textId="77777777" w:rsidR="007F1C62" w:rsidRPr="005A45E8" w:rsidRDefault="007F1C62" w:rsidP="003B5C84">
      <w:pPr>
        <w:pStyle w:val="NormalWeb"/>
        <w:spacing w:before="0" w:beforeAutospacing="0" w:after="0" w:afterAutospacing="0"/>
        <w:jc w:val="both"/>
        <w:rPr>
          <w:rFonts w:ascii="Arial" w:hAnsi="Arial" w:cs="Arial"/>
          <w:sz w:val="22"/>
          <w:szCs w:val="22"/>
        </w:rPr>
      </w:pPr>
      <w:r w:rsidRPr="76574A16">
        <w:rPr>
          <w:rFonts w:ascii="Arial" w:hAnsi="Arial" w:cs="Arial"/>
          <w:sz w:val="22"/>
          <w:szCs w:val="22"/>
        </w:rPr>
        <w:t>2. El mensaje de datos que reciba el destinatario resulte de los actos de una persona cuya relación con el iniciador, o con algún mandatario suyo, le haya dado acceso a algún método utilizado por el iniciador para identificar un mensaje de datos como propio.</w:t>
      </w:r>
    </w:p>
    <w:p w14:paraId="498BBEAD" w14:textId="55644E19" w:rsidR="76574A16" w:rsidRDefault="76574A16" w:rsidP="003B5C84">
      <w:pPr>
        <w:pStyle w:val="NormalWeb"/>
        <w:spacing w:before="0" w:beforeAutospacing="0" w:after="0" w:afterAutospacing="0"/>
        <w:jc w:val="both"/>
        <w:rPr>
          <w:rFonts w:ascii="Arial" w:hAnsi="Arial" w:cs="Arial"/>
          <w:sz w:val="22"/>
          <w:szCs w:val="22"/>
        </w:rPr>
      </w:pPr>
    </w:p>
    <w:p w14:paraId="7523FE2A" w14:textId="172C13EE" w:rsidR="007F1C62" w:rsidRPr="005A45E8" w:rsidRDefault="007F1C62" w:rsidP="003B5C84">
      <w:pPr>
        <w:pStyle w:val="NormalWeb"/>
        <w:spacing w:before="0" w:beforeAutospacing="0" w:after="0" w:afterAutospacing="0"/>
        <w:jc w:val="both"/>
        <w:rPr>
          <w:rFonts w:ascii="Arial" w:hAnsi="Arial" w:cs="Arial"/>
          <w:sz w:val="22"/>
          <w:szCs w:val="22"/>
        </w:rPr>
      </w:pPr>
      <w:bookmarkStart w:id="18" w:name="18"/>
      <w:r w:rsidRPr="76574A16">
        <w:rPr>
          <w:rFonts w:ascii="Arial" w:hAnsi="Arial" w:cs="Arial"/>
          <w:sz w:val="22"/>
          <w:szCs w:val="22"/>
        </w:rPr>
        <w:t>ART</w:t>
      </w:r>
      <w:r w:rsidR="318E5E78" w:rsidRPr="76574A16">
        <w:rPr>
          <w:rFonts w:ascii="Arial" w:hAnsi="Arial" w:cs="Arial"/>
          <w:sz w:val="22"/>
          <w:szCs w:val="22"/>
        </w:rPr>
        <w:t>Í</w:t>
      </w:r>
      <w:r w:rsidRPr="76574A16">
        <w:rPr>
          <w:rFonts w:ascii="Arial" w:hAnsi="Arial" w:cs="Arial"/>
          <w:sz w:val="22"/>
          <w:szCs w:val="22"/>
        </w:rPr>
        <w:t>CULO 18. CONCORDANCIA DEL MENSAJE DE DATOS ENVIADO CON EL MENSAJE DE DATOS RECIBIDO.</w:t>
      </w:r>
      <w:bookmarkEnd w:id="18"/>
      <w:r w:rsidRPr="76574A16">
        <w:rPr>
          <w:rFonts w:ascii="Arial" w:hAnsi="Arial" w:cs="Arial"/>
          <w:sz w:val="22"/>
          <w:szCs w:val="22"/>
        </w:rPr>
        <w:t> Siempre que un mensaje de datos provenga del iniciador o que se entienda que proviene de él, o siempre que el destinatario tenga derecho a actuar con arreglo a este supuesto, en las relaciones entre el iniciador y el destinatario, este último tendrá derecho a considerar que el mensaje de datos recibido corresponde al que quería enviar el iniciador, y podrá proceder en consecuencia.</w:t>
      </w:r>
    </w:p>
    <w:p w14:paraId="5F21BE86" w14:textId="5D398DE9" w:rsidR="76574A16" w:rsidRDefault="76574A16" w:rsidP="003B5C84">
      <w:pPr>
        <w:pStyle w:val="NormalWeb"/>
        <w:spacing w:before="0" w:beforeAutospacing="0" w:after="0" w:afterAutospacing="0"/>
        <w:jc w:val="both"/>
        <w:rPr>
          <w:rFonts w:ascii="Arial" w:hAnsi="Arial" w:cs="Arial"/>
          <w:sz w:val="22"/>
          <w:szCs w:val="22"/>
        </w:rPr>
      </w:pPr>
    </w:p>
    <w:p w14:paraId="00DA8374" w14:textId="77777777" w:rsidR="007F1C62" w:rsidRPr="005A45E8" w:rsidRDefault="007F1C62" w:rsidP="003B5C84">
      <w:pPr>
        <w:pStyle w:val="NormalWeb"/>
        <w:spacing w:before="0" w:beforeAutospacing="0" w:after="0" w:afterAutospacing="0"/>
        <w:jc w:val="both"/>
        <w:rPr>
          <w:rFonts w:ascii="Arial" w:hAnsi="Arial" w:cs="Arial"/>
          <w:sz w:val="22"/>
          <w:szCs w:val="22"/>
        </w:rPr>
      </w:pPr>
      <w:r w:rsidRPr="76574A16">
        <w:rPr>
          <w:rFonts w:ascii="Arial" w:hAnsi="Arial" w:cs="Arial"/>
          <w:sz w:val="22"/>
          <w:szCs w:val="22"/>
        </w:rPr>
        <w:t>El destinatario no gozará de este derecho si sabía o hubiera sabido, de haber actuado con la debida diligencia o de haber aplicado algún método convenido, que la transmisión había dado lugar a un error en el mensaje de datos recibido.</w:t>
      </w:r>
    </w:p>
    <w:p w14:paraId="318CB5EF" w14:textId="69608E26" w:rsidR="76574A16" w:rsidRDefault="76574A16" w:rsidP="003B5C84">
      <w:pPr>
        <w:pStyle w:val="NormalWeb"/>
        <w:spacing w:before="0" w:beforeAutospacing="0" w:after="0" w:afterAutospacing="0"/>
        <w:jc w:val="both"/>
        <w:rPr>
          <w:rFonts w:ascii="Arial" w:hAnsi="Arial" w:cs="Arial"/>
          <w:sz w:val="22"/>
          <w:szCs w:val="22"/>
        </w:rPr>
      </w:pPr>
    </w:p>
    <w:p w14:paraId="266F86F9" w14:textId="6F747942" w:rsidR="007F1C62" w:rsidRPr="005A45E8" w:rsidRDefault="007F1C62" w:rsidP="003B5C84">
      <w:pPr>
        <w:pStyle w:val="NormalWeb"/>
        <w:spacing w:before="0" w:beforeAutospacing="0" w:after="0" w:afterAutospacing="0"/>
        <w:jc w:val="both"/>
        <w:rPr>
          <w:rFonts w:ascii="Arial" w:hAnsi="Arial" w:cs="Arial"/>
          <w:sz w:val="22"/>
          <w:szCs w:val="22"/>
        </w:rPr>
      </w:pPr>
      <w:bookmarkStart w:id="19" w:name="19"/>
      <w:r w:rsidRPr="76574A16">
        <w:rPr>
          <w:rFonts w:ascii="Arial" w:hAnsi="Arial" w:cs="Arial"/>
          <w:sz w:val="22"/>
          <w:szCs w:val="22"/>
        </w:rPr>
        <w:t>ART</w:t>
      </w:r>
      <w:r w:rsidR="55C520A0" w:rsidRPr="76574A16">
        <w:rPr>
          <w:rFonts w:ascii="Arial" w:hAnsi="Arial" w:cs="Arial"/>
          <w:sz w:val="22"/>
          <w:szCs w:val="22"/>
        </w:rPr>
        <w:t>Í</w:t>
      </w:r>
      <w:r w:rsidRPr="76574A16">
        <w:rPr>
          <w:rFonts w:ascii="Arial" w:hAnsi="Arial" w:cs="Arial"/>
          <w:sz w:val="22"/>
          <w:szCs w:val="22"/>
        </w:rPr>
        <w:t>CULO 19. MENSAJES DE DATOS DUPLICADOS.</w:t>
      </w:r>
      <w:bookmarkEnd w:id="19"/>
      <w:r w:rsidRPr="76574A16">
        <w:rPr>
          <w:rFonts w:ascii="Arial" w:hAnsi="Arial" w:cs="Arial"/>
          <w:sz w:val="22"/>
          <w:szCs w:val="22"/>
        </w:rPr>
        <w:t> Se presume que cada mensaje de datos recibido es un mensaje de datos diferente, salvo en la medida en que duplique otro mensaje de datos, y que el destinatario sepa, o debiera saber, de haber actuado con la debida diligencia o de haber aplicado algún método convenido, que el nuevo mensaje de datos era un duplicado.</w:t>
      </w:r>
    </w:p>
    <w:p w14:paraId="7680B39A" w14:textId="61BD9154" w:rsidR="76574A16" w:rsidRDefault="76574A16" w:rsidP="003B5C84">
      <w:pPr>
        <w:pStyle w:val="NormalWeb"/>
        <w:spacing w:before="0" w:beforeAutospacing="0" w:after="0" w:afterAutospacing="0"/>
        <w:jc w:val="both"/>
        <w:rPr>
          <w:rFonts w:ascii="Arial" w:hAnsi="Arial" w:cs="Arial"/>
          <w:sz w:val="22"/>
          <w:szCs w:val="22"/>
        </w:rPr>
      </w:pPr>
    </w:p>
    <w:p w14:paraId="6746043E" w14:textId="265C8EB6" w:rsidR="007F1C62" w:rsidRPr="005A45E8" w:rsidRDefault="007F1C62" w:rsidP="003B5C84">
      <w:pPr>
        <w:pStyle w:val="NormalWeb"/>
        <w:spacing w:before="0" w:beforeAutospacing="0" w:after="0" w:afterAutospacing="0"/>
        <w:jc w:val="both"/>
        <w:rPr>
          <w:rFonts w:ascii="Arial" w:hAnsi="Arial" w:cs="Arial"/>
          <w:sz w:val="22"/>
          <w:szCs w:val="22"/>
        </w:rPr>
      </w:pPr>
      <w:bookmarkStart w:id="20" w:name="20"/>
      <w:r w:rsidRPr="76574A16">
        <w:rPr>
          <w:rFonts w:ascii="Arial" w:hAnsi="Arial" w:cs="Arial"/>
          <w:sz w:val="22"/>
          <w:szCs w:val="22"/>
        </w:rPr>
        <w:t>ART</w:t>
      </w:r>
      <w:r w:rsidR="1CBEE7F9" w:rsidRPr="76574A16">
        <w:rPr>
          <w:rFonts w:ascii="Arial" w:hAnsi="Arial" w:cs="Arial"/>
          <w:sz w:val="22"/>
          <w:szCs w:val="22"/>
        </w:rPr>
        <w:t>Í</w:t>
      </w:r>
      <w:r w:rsidRPr="76574A16">
        <w:rPr>
          <w:rFonts w:ascii="Arial" w:hAnsi="Arial" w:cs="Arial"/>
          <w:sz w:val="22"/>
          <w:szCs w:val="22"/>
        </w:rPr>
        <w:t>CULO 20. ACUSE DE RECIBO.</w:t>
      </w:r>
      <w:bookmarkEnd w:id="20"/>
      <w:r w:rsidRPr="76574A16">
        <w:rPr>
          <w:rFonts w:ascii="Arial" w:hAnsi="Arial" w:cs="Arial"/>
          <w:sz w:val="22"/>
          <w:szCs w:val="22"/>
        </w:rPr>
        <w:t> Si al enviar o antes de enviar un mensaje de datos, el iniciador solicita o acuerda con el destinatario que se acuse recibo del mensaje de datos, pero no se ha acordado entre éstos una forma o método determinado para efectuarlo, se podrá acusar recibo mediante:</w:t>
      </w:r>
    </w:p>
    <w:p w14:paraId="19F22B61" w14:textId="6786CA7E" w:rsidR="76574A16" w:rsidRDefault="76574A16" w:rsidP="003B5C84">
      <w:pPr>
        <w:pStyle w:val="NormalWeb"/>
        <w:spacing w:before="0" w:beforeAutospacing="0" w:after="0" w:afterAutospacing="0"/>
        <w:jc w:val="both"/>
        <w:rPr>
          <w:rFonts w:ascii="Arial" w:hAnsi="Arial" w:cs="Arial"/>
          <w:sz w:val="22"/>
          <w:szCs w:val="22"/>
        </w:rPr>
      </w:pPr>
    </w:p>
    <w:p w14:paraId="041DB105" w14:textId="77777777" w:rsidR="007F1C62" w:rsidRPr="005A45E8" w:rsidRDefault="007F1C62" w:rsidP="003B5C84">
      <w:pPr>
        <w:pStyle w:val="NormalWeb"/>
        <w:spacing w:before="0" w:beforeAutospacing="0" w:after="0" w:afterAutospacing="0"/>
        <w:jc w:val="both"/>
        <w:rPr>
          <w:rFonts w:ascii="Arial" w:hAnsi="Arial" w:cs="Arial"/>
          <w:sz w:val="22"/>
          <w:szCs w:val="22"/>
        </w:rPr>
      </w:pPr>
      <w:r w:rsidRPr="76574A16">
        <w:rPr>
          <w:rFonts w:ascii="Arial" w:hAnsi="Arial" w:cs="Arial"/>
          <w:sz w:val="22"/>
          <w:szCs w:val="22"/>
        </w:rPr>
        <w:t>a) Toda comunicación del destinatario, automatizada o no, o</w:t>
      </w:r>
    </w:p>
    <w:p w14:paraId="72DB047E" w14:textId="0DB5008E" w:rsidR="76574A16" w:rsidRDefault="76574A16" w:rsidP="003B5C84">
      <w:pPr>
        <w:pStyle w:val="NormalWeb"/>
        <w:spacing w:before="0" w:beforeAutospacing="0" w:after="0" w:afterAutospacing="0"/>
        <w:jc w:val="both"/>
        <w:rPr>
          <w:rFonts w:ascii="Arial" w:hAnsi="Arial" w:cs="Arial"/>
          <w:sz w:val="22"/>
          <w:szCs w:val="22"/>
        </w:rPr>
      </w:pPr>
    </w:p>
    <w:p w14:paraId="021CAEEA" w14:textId="77777777" w:rsidR="007F1C62" w:rsidRPr="005A45E8" w:rsidRDefault="007F1C62" w:rsidP="003B5C84">
      <w:pPr>
        <w:pStyle w:val="NormalWeb"/>
        <w:spacing w:before="0" w:beforeAutospacing="0" w:after="0" w:afterAutospacing="0"/>
        <w:jc w:val="both"/>
        <w:rPr>
          <w:rFonts w:ascii="Arial" w:hAnsi="Arial" w:cs="Arial"/>
          <w:sz w:val="22"/>
          <w:szCs w:val="22"/>
        </w:rPr>
      </w:pPr>
      <w:r w:rsidRPr="76574A16">
        <w:rPr>
          <w:rFonts w:ascii="Arial" w:hAnsi="Arial" w:cs="Arial"/>
          <w:sz w:val="22"/>
          <w:szCs w:val="22"/>
        </w:rPr>
        <w:t>b) Todo acto del destinatario que baste para indicar al iniciador que se ha recibido el mensaje de datos.</w:t>
      </w:r>
    </w:p>
    <w:p w14:paraId="1912AAAF" w14:textId="4E41C90F" w:rsidR="76574A16" w:rsidRDefault="76574A16" w:rsidP="003B5C84">
      <w:pPr>
        <w:pStyle w:val="NormalWeb"/>
        <w:spacing w:before="0" w:beforeAutospacing="0" w:after="0" w:afterAutospacing="0"/>
        <w:jc w:val="both"/>
        <w:rPr>
          <w:rFonts w:ascii="Arial" w:hAnsi="Arial" w:cs="Arial"/>
          <w:sz w:val="22"/>
          <w:szCs w:val="22"/>
        </w:rPr>
      </w:pPr>
    </w:p>
    <w:p w14:paraId="216EECEC" w14:textId="77777777" w:rsidR="007F1C62" w:rsidRPr="005A45E8" w:rsidRDefault="007F1C62" w:rsidP="003B5C84">
      <w:pPr>
        <w:pStyle w:val="NormalWeb"/>
        <w:spacing w:before="0" w:beforeAutospacing="0" w:after="0" w:afterAutospacing="0"/>
        <w:jc w:val="both"/>
        <w:rPr>
          <w:rFonts w:ascii="Arial" w:hAnsi="Arial" w:cs="Arial"/>
          <w:sz w:val="22"/>
          <w:szCs w:val="22"/>
        </w:rPr>
      </w:pPr>
      <w:r w:rsidRPr="76574A16">
        <w:rPr>
          <w:rFonts w:ascii="Arial" w:hAnsi="Arial" w:cs="Arial"/>
          <w:sz w:val="22"/>
          <w:szCs w:val="22"/>
        </w:rPr>
        <w:t xml:space="preserve">Si el iniciador ha solicitado o acordado con el destinatario que se acuse recibo del mensaje de datos, y expresamente aquél ha indicado que los efectos del mensaje de datos estarán condicionados a la recepción de un acuse de recibo, se considerará que el mensaje de datos no ha sido enviado en tanto que no se haya </w:t>
      </w:r>
      <w:proofErr w:type="spellStart"/>
      <w:r w:rsidRPr="76574A16">
        <w:rPr>
          <w:rFonts w:ascii="Arial" w:hAnsi="Arial" w:cs="Arial"/>
          <w:sz w:val="22"/>
          <w:szCs w:val="22"/>
        </w:rPr>
        <w:t>recepcionado</w:t>
      </w:r>
      <w:proofErr w:type="spellEnd"/>
      <w:r w:rsidRPr="76574A16">
        <w:rPr>
          <w:rFonts w:ascii="Arial" w:hAnsi="Arial" w:cs="Arial"/>
          <w:sz w:val="22"/>
          <w:szCs w:val="22"/>
        </w:rPr>
        <w:t xml:space="preserve"> el acuse de recibo.</w:t>
      </w:r>
    </w:p>
    <w:p w14:paraId="1A5CC165" w14:textId="3BAF795D" w:rsidR="76574A16" w:rsidRDefault="76574A16" w:rsidP="003B5C84">
      <w:pPr>
        <w:pStyle w:val="NormalWeb"/>
        <w:spacing w:before="0" w:beforeAutospacing="0" w:after="0" w:afterAutospacing="0"/>
        <w:jc w:val="both"/>
        <w:rPr>
          <w:rFonts w:ascii="Arial" w:hAnsi="Arial" w:cs="Arial"/>
          <w:sz w:val="22"/>
          <w:szCs w:val="22"/>
        </w:rPr>
      </w:pPr>
    </w:p>
    <w:p w14:paraId="5B9FFD06" w14:textId="30C27985" w:rsidR="007F1C62" w:rsidRPr="005A45E8" w:rsidRDefault="007F1C62" w:rsidP="003B5C84">
      <w:pPr>
        <w:pStyle w:val="NormalWeb"/>
        <w:spacing w:before="0" w:beforeAutospacing="0" w:after="0" w:afterAutospacing="0"/>
        <w:jc w:val="both"/>
        <w:rPr>
          <w:rFonts w:ascii="Arial" w:hAnsi="Arial" w:cs="Arial"/>
          <w:sz w:val="22"/>
          <w:szCs w:val="22"/>
        </w:rPr>
      </w:pPr>
      <w:bookmarkStart w:id="21" w:name="21"/>
      <w:r w:rsidRPr="76574A16">
        <w:rPr>
          <w:rFonts w:ascii="Arial" w:hAnsi="Arial" w:cs="Arial"/>
          <w:sz w:val="22"/>
          <w:szCs w:val="22"/>
        </w:rPr>
        <w:t>ART</w:t>
      </w:r>
      <w:r w:rsidR="4F3886F1" w:rsidRPr="76574A16">
        <w:rPr>
          <w:rFonts w:ascii="Arial" w:hAnsi="Arial" w:cs="Arial"/>
          <w:sz w:val="22"/>
          <w:szCs w:val="22"/>
        </w:rPr>
        <w:t>Í</w:t>
      </w:r>
      <w:r w:rsidRPr="76574A16">
        <w:rPr>
          <w:rFonts w:ascii="Arial" w:hAnsi="Arial" w:cs="Arial"/>
          <w:sz w:val="22"/>
          <w:szCs w:val="22"/>
        </w:rPr>
        <w:t>CULO 21. PRESUNCI</w:t>
      </w:r>
      <w:r w:rsidR="67F3E859" w:rsidRPr="76574A16">
        <w:rPr>
          <w:rFonts w:ascii="Arial" w:hAnsi="Arial" w:cs="Arial"/>
          <w:sz w:val="22"/>
          <w:szCs w:val="22"/>
        </w:rPr>
        <w:t>Ó</w:t>
      </w:r>
      <w:r w:rsidRPr="76574A16">
        <w:rPr>
          <w:rFonts w:ascii="Arial" w:hAnsi="Arial" w:cs="Arial"/>
          <w:sz w:val="22"/>
          <w:szCs w:val="22"/>
        </w:rPr>
        <w:t>N DE RECEPCI</w:t>
      </w:r>
      <w:r w:rsidR="65463210" w:rsidRPr="76574A16">
        <w:rPr>
          <w:rFonts w:ascii="Arial" w:hAnsi="Arial" w:cs="Arial"/>
          <w:sz w:val="22"/>
          <w:szCs w:val="22"/>
        </w:rPr>
        <w:t>Ó</w:t>
      </w:r>
      <w:r w:rsidRPr="76574A16">
        <w:rPr>
          <w:rFonts w:ascii="Arial" w:hAnsi="Arial" w:cs="Arial"/>
          <w:sz w:val="22"/>
          <w:szCs w:val="22"/>
        </w:rPr>
        <w:t>N DE UN MENSAJE DE DATOS.</w:t>
      </w:r>
      <w:bookmarkEnd w:id="21"/>
      <w:r w:rsidRPr="76574A16">
        <w:rPr>
          <w:rFonts w:ascii="Arial" w:hAnsi="Arial" w:cs="Arial"/>
          <w:sz w:val="22"/>
          <w:szCs w:val="22"/>
        </w:rPr>
        <w:t xml:space="preserve"> Cuando el iniciador </w:t>
      </w:r>
      <w:proofErr w:type="spellStart"/>
      <w:r w:rsidRPr="76574A16">
        <w:rPr>
          <w:rFonts w:ascii="Arial" w:hAnsi="Arial" w:cs="Arial"/>
          <w:sz w:val="22"/>
          <w:szCs w:val="22"/>
        </w:rPr>
        <w:t>recepcione</w:t>
      </w:r>
      <w:proofErr w:type="spellEnd"/>
      <w:r w:rsidRPr="76574A16">
        <w:rPr>
          <w:rFonts w:ascii="Arial" w:hAnsi="Arial" w:cs="Arial"/>
          <w:sz w:val="22"/>
          <w:szCs w:val="22"/>
        </w:rPr>
        <w:t xml:space="preserve"> acuse recibo del destinatario, se presumirá que éste ha recibido el mensaje de datos.</w:t>
      </w:r>
    </w:p>
    <w:p w14:paraId="727C1797" w14:textId="6AD11ABE" w:rsidR="76574A16" w:rsidRDefault="76574A16" w:rsidP="003B5C84">
      <w:pPr>
        <w:pStyle w:val="NormalWeb"/>
        <w:spacing w:before="0" w:beforeAutospacing="0" w:after="0" w:afterAutospacing="0"/>
        <w:jc w:val="both"/>
        <w:rPr>
          <w:rFonts w:ascii="Arial" w:hAnsi="Arial" w:cs="Arial"/>
          <w:sz w:val="22"/>
          <w:szCs w:val="22"/>
        </w:rPr>
      </w:pPr>
    </w:p>
    <w:p w14:paraId="23BAC39F" w14:textId="77777777" w:rsidR="007F1C62" w:rsidRPr="005A45E8" w:rsidRDefault="007F1C62" w:rsidP="003B5C84">
      <w:pPr>
        <w:pStyle w:val="NormalWeb"/>
        <w:spacing w:before="0" w:beforeAutospacing="0" w:after="0" w:afterAutospacing="0"/>
        <w:jc w:val="both"/>
        <w:rPr>
          <w:rFonts w:ascii="Arial" w:hAnsi="Arial" w:cs="Arial"/>
          <w:sz w:val="22"/>
          <w:szCs w:val="22"/>
        </w:rPr>
      </w:pPr>
      <w:r w:rsidRPr="76574A16">
        <w:rPr>
          <w:rFonts w:ascii="Arial" w:hAnsi="Arial" w:cs="Arial"/>
          <w:sz w:val="22"/>
          <w:szCs w:val="22"/>
        </w:rPr>
        <w:t xml:space="preserve">Esa presunción no implicará que el mensaje de datos corresponda al mensaje recibido. Cuando en el acuse de recibo se indique que el mensaje de datos </w:t>
      </w:r>
      <w:proofErr w:type="spellStart"/>
      <w:r w:rsidRPr="76574A16">
        <w:rPr>
          <w:rFonts w:ascii="Arial" w:hAnsi="Arial" w:cs="Arial"/>
          <w:sz w:val="22"/>
          <w:szCs w:val="22"/>
        </w:rPr>
        <w:t>recepcionado</w:t>
      </w:r>
      <w:proofErr w:type="spellEnd"/>
      <w:r w:rsidRPr="76574A16">
        <w:rPr>
          <w:rFonts w:ascii="Arial" w:hAnsi="Arial" w:cs="Arial"/>
          <w:sz w:val="22"/>
          <w:szCs w:val="22"/>
        </w:rPr>
        <w:t xml:space="preserve"> cumple con los requisitos técnicos convenidos o enunciados en alguna norma técnica aplicable, se presumirá que ello es así.</w:t>
      </w:r>
    </w:p>
    <w:p w14:paraId="62E181B1" w14:textId="6808BB4B" w:rsidR="76574A16" w:rsidRDefault="76574A16" w:rsidP="003B5C84">
      <w:pPr>
        <w:pStyle w:val="NormalWeb"/>
        <w:spacing w:before="0" w:beforeAutospacing="0" w:after="0" w:afterAutospacing="0"/>
        <w:jc w:val="both"/>
        <w:rPr>
          <w:rFonts w:ascii="Arial" w:hAnsi="Arial" w:cs="Arial"/>
          <w:sz w:val="22"/>
          <w:szCs w:val="22"/>
        </w:rPr>
      </w:pPr>
    </w:p>
    <w:p w14:paraId="518BC9FC" w14:textId="02568136" w:rsidR="007F1C62" w:rsidRPr="005A45E8" w:rsidRDefault="007F1C62" w:rsidP="003B5C84">
      <w:pPr>
        <w:pStyle w:val="NormalWeb"/>
        <w:spacing w:before="0" w:beforeAutospacing="0" w:after="0" w:afterAutospacing="0"/>
        <w:jc w:val="both"/>
        <w:rPr>
          <w:rFonts w:ascii="Arial" w:hAnsi="Arial" w:cs="Arial"/>
          <w:sz w:val="22"/>
          <w:szCs w:val="22"/>
        </w:rPr>
      </w:pPr>
      <w:bookmarkStart w:id="22" w:name="22"/>
      <w:r w:rsidRPr="76574A16">
        <w:rPr>
          <w:rFonts w:ascii="Arial" w:hAnsi="Arial" w:cs="Arial"/>
          <w:sz w:val="22"/>
          <w:szCs w:val="22"/>
        </w:rPr>
        <w:t>ART</w:t>
      </w:r>
      <w:r w:rsidR="14B84154" w:rsidRPr="76574A16">
        <w:rPr>
          <w:rFonts w:ascii="Arial" w:hAnsi="Arial" w:cs="Arial"/>
          <w:sz w:val="22"/>
          <w:szCs w:val="22"/>
        </w:rPr>
        <w:t>Í</w:t>
      </w:r>
      <w:r w:rsidRPr="76574A16">
        <w:rPr>
          <w:rFonts w:ascii="Arial" w:hAnsi="Arial" w:cs="Arial"/>
          <w:sz w:val="22"/>
          <w:szCs w:val="22"/>
        </w:rPr>
        <w:t>CULO 22. EFECTOS JUR</w:t>
      </w:r>
      <w:r w:rsidR="4F48E6BD" w:rsidRPr="76574A16">
        <w:rPr>
          <w:rFonts w:ascii="Arial" w:hAnsi="Arial" w:cs="Arial"/>
          <w:sz w:val="22"/>
          <w:szCs w:val="22"/>
        </w:rPr>
        <w:t>Í</w:t>
      </w:r>
      <w:r w:rsidRPr="76574A16">
        <w:rPr>
          <w:rFonts w:ascii="Arial" w:hAnsi="Arial" w:cs="Arial"/>
          <w:sz w:val="22"/>
          <w:szCs w:val="22"/>
        </w:rPr>
        <w:t>DICOS.</w:t>
      </w:r>
      <w:bookmarkEnd w:id="22"/>
      <w:r w:rsidRPr="76574A16">
        <w:rPr>
          <w:rFonts w:ascii="Arial" w:hAnsi="Arial" w:cs="Arial"/>
          <w:sz w:val="22"/>
          <w:szCs w:val="22"/>
        </w:rPr>
        <w:t> Los artículos </w:t>
      </w:r>
      <w:r w:rsidR="00E97379">
        <w:rPr>
          <w:rStyle w:val="Hipervnculo"/>
          <w:rFonts w:ascii="Arial" w:hAnsi="Arial" w:cs="Arial"/>
          <w:color w:val="auto"/>
          <w:sz w:val="22"/>
          <w:szCs w:val="22"/>
          <w:u w:val="none"/>
        </w:rPr>
        <w:t xml:space="preserve">20 y 21 </w:t>
      </w:r>
      <w:r w:rsidRPr="76574A16">
        <w:rPr>
          <w:rFonts w:ascii="Arial" w:hAnsi="Arial" w:cs="Arial"/>
          <w:sz w:val="22"/>
          <w:szCs w:val="22"/>
        </w:rPr>
        <w:t>únicamente rigen los efectos relacionados con el acuse de recibo. Las consecuencias jurídicas del mensaje de datos se regirán conforme a las normas aplicables al acto o negocio jurídico contenido en dicho mensaje de datos.</w:t>
      </w:r>
    </w:p>
    <w:p w14:paraId="31E3F6C6" w14:textId="2682C793" w:rsidR="007F1C62" w:rsidRPr="005A45E8" w:rsidRDefault="007F1C62" w:rsidP="003B5C84">
      <w:pPr>
        <w:pStyle w:val="NormalWeb"/>
        <w:spacing w:before="0" w:beforeAutospacing="0" w:after="0" w:afterAutospacing="0"/>
        <w:jc w:val="both"/>
        <w:rPr>
          <w:rFonts w:ascii="Arial" w:hAnsi="Arial" w:cs="Arial"/>
          <w:sz w:val="22"/>
          <w:szCs w:val="22"/>
        </w:rPr>
      </w:pPr>
      <w:bookmarkStart w:id="23" w:name="23"/>
      <w:r w:rsidRPr="76574A16">
        <w:rPr>
          <w:rFonts w:ascii="Arial" w:hAnsi="Arial" w:cs="Arial"/>
          <w:sz w:val="22"/>
          <w:szCs w:val="22"/>
        </w:rPr>
        <w:lastRenderedPageBreak/>
        <w:t>ART</w:t>
      </w:r>
      <w:r w:rsidR="3A5372E4" w:rsidRPr="76574A16">
        <w:rPr>
          <w:rFonts w:ascii="Arial" w:hAnsi="Arial" w:cs="Arial"/>
          <w:sz w:val="22"/>
          <w:szCs w:val="22"/>
        </w:rPr>
        <w:t>Í</w:t>
      </w:r>
      <w:r w:rsidRPr="76574A16">
        <w:rPr>
          <w:rFonts w:ascii="Arial" w:hAnsi="Arial" w:cs="Arial"/>
          <w:sz w:val="22"/>
          <w:szCs w:val="22"/>
        </w:rPr>
        <w:t>CULO 23. TIEMPO DEL ENV</w:t>
      </w:r>
      <w:r w:rsidR="03F1D543" w:rsidRPr="76574A16">
        <w:rPr>
          <w:rFonts w:ascii="Arial" w:hAnsi="Arial" w:cs="Arial"/>
          <w:sz w:val="22"/>
          <w:szCs w:val="22"/>
        </w:rPr>
        <w:t>Í</w:t>
      </w:r>
      <w:r w:rsidRPr="76574A16">
        <w:rPr>
          <w:rFonts w:ascii="Arial" w:hAnsi="Arial" w:cs="Arial"/>
          <w:sz w:val="22"/>
          <w:szCs w:val="22"/>
        </w:rPr>
        <w:t>O DE UN MENSAJE DE DATOS.</w:t>
      </w:r>
      <w:bookmarkEnd w:id="23"/>
      <w:r w:rsidRPr="76574A16">
        <w:rPr>
          <w:rFonts w:ascii="Arial" w:hAnsi="Arial" w:cs="Arial"/>
          <w:sz w:val="22"/>
          <w:szCs w:val="22"/>
        </w:rPr>
        <w:t> De no convenir otra cosa el iniciador y el destinatario, el mensaje de datos se tendrá por expedido cuando ingrese en un sistema de información que no esté bajo control del iniciador o de la persona que envió el mensaje de datos en nombre de éste.</w:t>
      </w:r>
    </w:p>
    <w:p w14:paraId="53D013F4" w14:textId="65FA8046" w:rsidR="76574A16" w:rsidRDefault="76574A16" w:rsidP="003B5C84">
      <w:pPr>
        <w:pStyle w:val="NormalWeb"/>
        <w:spacing w:before="0" w:beforeAutospacing="0" w:after="0" w:afterAutospacing="0"/>
        <w:jc w:val="both"/>
        <w:rPr>
          <w:rFonts w:ascii="Arial" w:hAnsi="Arial" w:cs="Arial"/>
          <w:sz w:val="22"/>
          <w:szCs w:val="22"/>
        </w:rPr>
      </w:pPr>
    </w:p>
    <w:p w14:paraId="4BC6D04F" w14:textId="2930EC3F" w:rsidR="007F1C62" w:rsidRPr="005A45E8" w:rsidRDefault="007F1C62" w:rsidP="003B5C84">
      <w:pPr>
        <w:pStyle w:val="NormalWeb"/>
        <w:spacing w:before="0" w:beforeAutospacing="0" w:after="0" w:afterAutospacing="0"/>
        <w:jc w:val="both"/>
        <w:rPr>
          <w:rFonts w:ascii="Arial" w:hAnsi="Arial" w:cs="Arial"/>
          <w:sz w:val="22"/>
          <w:szCs w:val="22"/>
        </w:rPr>
      </w:pPr>
      <w:bookmarkStart w:id="24" w:name="24"/>
      <w:r w:rsidRPr="76574A16">
        <w:rPr>
          <w:rFonts w:ascii="Arial" w:hAnsi="Arial" w:cs="Arial"/>
          <w:sz w:val="22"/>
          <w:szCs w:val="22"/>
        </w:rPr>
        <w:t>ART</w:t>
      </w:r>
      <w:r w:rsidR="5E8E8549" w:rsidRPr="76574A16">
        <w:rPr>
          <w:rFonts w:ascii="Arial" w:hAnsi="Arial" w:cs="Arial"/>
          <w:sz w:val="22"/>
          <w:szCs w:val="22"/>
        </w:rPr>
        <w:t>Í</w:t>
      </w:r>
      <w:r w:rsidRPr="76574A16">
        <w:rPr>
          <w:rFonts w:ascii="Arial" w:hAnsi="Arial" w:cs="Arial"/>
          <w:sz w:val="22"/>
          <w:szCs w:val="22"/>
        </w:rPr>
        <w:t>CULO 24. TIEMPO DE LA RECEPCI</w:t>
      </w:r>
      <w:r w:rsidR="0A05DA8F" w:rsidRPr="76574A16">
        <w:rPr>
          <w:rFonts w:ascii="Arial" w:hAnsi="Arial" w:cs="Arial"/>
          <w:sz w:val="22"/>
          <w:szCs w:val="22"/>
        </w:rPr>
        <w:t>Ó</w:t>
      </w:r>
      <w:r w:rsidRPr="76574A16">
        <w:rPr>
          <w:rFonts w:ascii="Arial" w:hAnsi="Arial" w:cs="Arial"/>
          <w:sz w:val="22"/>
          <w:szCs w:val="22"/>
        </w:rPr>
        <w:t>N DE UN MENSAJE DE DATOS.</w:t>
      </w:r>
      <w:bookmarkEnd w:id="24"/>
      <w:r w:rsidRPr="76574A16">
        <w:rPr>
          <w:rFonts w:ascii="Arial" w:hAnsi="Arial" w:cs="Arial"/>
          <w:sz w:val="22"/>
          <w:szCs w:val="22"/>
        </w:rPr>
        <w:t> De no convenir otra cosa el iniciador y el destinatario, el momento de la recepción de un mensaje de datos se determinará como sigue:</w:t>
      </w:r>
    </w:p>
    <w:p w14:paraId="087162B7" w14:textId="1AFFE946" w:rsidR="76574A16" w:rsidRDefault="76574A16" w:rsidP="003B5C84">
      <w:pPr>
        <w:pStyle w:val="NormalWeb"/>
        <w:spacing w:before="0" w:beforeAutospacing="0" w:after="0" w:afterAutospacing="0"/>
        <w:jc w:val="both"/>
        <w:rPr>
          <w:rFonts w:ascii="Arial" w:hAnsi="Arial" w:cs="Arial"/>
          <w:sz w:val="22"/>
          <w:szCs w:val="22"/>
        </w:rPr>
      </w:pPr>
    </w:p>
    <w:p w14:paraId="2532354D" w14:textId="77777777" w:rsidR="007F1C62" w:rsidRPr="005A45E8" w:rsidRDefault="007F1C62" w:rsidP="003B5C84">
      <w:pPr>
        <w:pStyle w:val="NormalWeb"/>
        <w:spacing w:before="0" w:beforeAutospacing="0" w:after="0" w:afterAutospacing="0"/>
        <w:jc w:val="both"/>
        <w:rPr>
          <w:rFonts w:ascii="Arial" w:hAnsi="Arial" w:cs="Arial"/>
          <w:sz w:val="22"/>
          <w:szCs w:val="22"/>
        </w:rPr>
      </w:pPr>
      <w:r w:rsidRPr="76574A16">
        <w:rPr>
          <w:rFonts w:ascii="Arial" w:hAnsi="Arial" w:cs="Arial"/>
          <w:sz w:val="22"/>
          <w:szCs w:val="22"/>
        </w:rPr>
        <w:t>a) Si el destinatario ha designado un sistema de información para la recepción de mensaje de datos, la recepción tendrá lugar:</w:t>
      </w:r>
    </w:p>
    <w:p w14:paraId="223D61DF" w14:textId="64D525E7" w:rsidR="76574A16" w:rsidRDefault="76574A16" w:rsidP="003B5C84">
      <w:pPr>
        <w:pStyle w:val="NormalWeb"/>
        <w:spacing w:before="0" w:beforeAutospacing="0" w:after="0" w:afterAutospacing="0"/>
        <w:jc w:val="both"/>
        <w:rPr>
          <w:rFonts w:ascii="Arial" w:hAnsi="Arial" w:cs="Arial"/>
          <w:sz w:val="22"/>
          <w:szCs w:val="22"/>
        </w:rPr>
      </w:pPr>
    </w:p>
    <w:p w14:paraId="12339335" w14:textId="77777777" w:rsidR="007F1C62" w:rsidRPr="005A45E8" w:rsidRDefault="007F1C62" w:rsidP="003B5C84">
      <w:pPr>
        <w:pStyle w:val="NormalWeb"/>
        <w:spacing w:before="0" w:beforeAutospacing="0" w:after="0" w:afterAutospacing="0"/>
        <w:jc w:val="both"/>
        <w:rPr>
          <w:rFonts w:ascii="Arial" w:hAnsi="Arial" w:cs="Arial"/>
          <w:sz w:val="22"/>
          <w:szCs w:val="22"/>
        </w:rPr>
      </w:pPr>
      <w:r w:rsidRPr="76574A16">
        <w:rPr>
          <w:rFonts w:ascii="Arial" w:hAnsi="Arial" w:cs="Arial"/>
          <w:sz w:val="22"/>
          <w:szCs w:val="22"/>
        </w:rPr>
        <w:t>1. En el momento en que ingrese el mensaje de datos en el sistema de información designado; o</w:t>
      </w:r>
    </w:p>
    <w:p w14:paraId="111ABE79" w14:textId="06FF0701" w:rsidR="76574A16" w:rsidRDefault="76574A16" w:rsidP="003B5C84">
      <w:pPr>
        <w:pStyle w:val="NormalWeb"/>
        <w:spacing w:before="0" w:beforeAutospacing="0" w:after="0" w:afterAutospacing="0"/>
        <w:jc w:val="both"/>
        <w:rPr>
          <w:rFonts w:ascii="Arial" w:hAnsi="Arial" w:cs="Arial"/>
          <w:sz w:val="22"/>
          <w:szCs w:val="22"/>
        </w:rPr>
      </w:pPr>
    </w:p>
    <w:p w14:paraId="5FA30FA0" w14:textId="77777777" w:rsidR="007F1C62" w:rsidRPr="005A45E8" w:rsidRDefault="007F1C62" w:rsidP="003B5C84">
      <w:pPr>
        <w:pStyle w:val="NormalWeb"/>
        <w:spacing w:before="0" w:beforeAutospacing="0" w:after="0" w:afterAutospacing="0"/>
        <w:jc w:val="both"/>
        <w:rPr>
          <w:rFonts w:ascii="Arial" w:hAnsi="Arial" w:cs="Arial"/>
          <w:sz w:val="22"/>
          <w:szCs w:val="22"/>
        </w:rPr>
      </w:pPr>
      <w:r w:rsidRPr="76574A16">
        <w:rPr>
          <w:rFonts w:ascii="Arial" w:hAnsi="Arial" w:cs="Arial"/>
          <w:sz w:val="22"/>
          <w:szCs w:val="22"/>
        </w:rPr>
        <w:t>2. De enviarse el mensaje de datos a un sistema de información del destinatario que no sea el sistema de información designado, en el momento en que el destinatario recupere el mensaje de datos;</w:t>
      </w:r>
    </w:p>
    <w:p w14:paraId="51A89BD6" w14:textId="4F4A0D4F" w:rsidR="76574A16" w:rsidRDefault="76574A16" w:rsidP="003B5C84">
      <w:pPr>
        <w:pStyle w:val="NormalWeb"/>
        <w:spacing w:before="0" w:beforeAutospacing="0" w:after="0" w:afterAutospacing="0"/>
        <w:jc w:val="both"/>
        <w:rPr>
          <w:rFonts w:ascii="Arial" w:hAnsi="Arial" w:cs="Arial"/>
          <w:sz w:val="22"/>
          <w:szCs w:val="22"/>
        </w:rPr>
      </w:pPr>
    </w:p>
    <w:p w14:paraId="0D9B4FE2" w14:textId="77777777" w:rsidR="007F1C62" w:rsidRPr="005A45E8" w:rsidRDefault="007F1C62" w:rsidP="003B5C84">
      <w:pPr>
        <w:pStyle w:val="NormalWeb"/>
        <w:spacing w:before="0" w:beforeAutospacing="0" w:after="0" w:afterAutospacing="0"/>
        <w:jc w:val="both"/>
        <w:rPr>
          <w:rFonts w:ascii="Arial" w:hAnsi="Arial" w:cs="Arial"/>
          <w:sz w:val="22"/>
          <w:szCs w:val="22"/>
        </w:rPr>
      </w:pPr>
      <w:r w:rsidRPr="76574A16">
        <w:rPr>
          <w:rFonts w:ascii="Arial" w:hAnsi="Arial" w:cs="Arial"/>
          <w:sz w:val="22"/>
          <w:szCs w:val="22"/>
        </w:rPr>
        <w:t>b) Si el destinatario no ha designado un sistema de información, la recepción tendrá lugar cuando el mensaje de datos ingrese a un sistema de información del destinatario.</w:t>
      </w:r>
    </w:p>
    <w:p w14:paraId="6C88E0E6" w14:textId="0D459CC7" w:rsidR="76574A16" w:rsidRDefault="76574A16" w:rsidP="003B5C84">
      <w:pPr>
        <w:pStyle w:val="NormalWeb"/>
        <w:spacing w:before="0" w:beforeAutospacing="0" w:after="0" w:afterAutospacing="0"/>
        <w:jc w:val="both"/>
        <w:rPr>
          <w:rFonts w:ascii="Arial" w:hAnsi="Arial" w:cs="Arial"/>
          <w:sz w:val="22"/>
          <w:szCs w:val="22"/>
        </w:rPr>
      </w:pPr>
    </w:p>
    <w:p w14:paraId="1A545404" w14:textId="77777777" w:rsidR="007F1C62" w:rsidRPr="005A45E8" w:rsidRDefault="007F1C62" w:rsidP="003B5C84">
      <w:pPr>
        <w:pStyle w:val="NormalWeb"/>
        <w:spacing w:before="0" w:beforeAutospacing="0" w:after="0" w:afterAutospacing="0"/>
        <w:jc w:val="both"/>
        <w:rPr>
          <w:rFonts w:ascii="Arial" w:hAnsi="Arial" w:cs="Arial"/>
          <w:sz w:val="22"/>
          <w:szCs w:val="22"/>
        </w:rPr>
      </w:pPr>
      <w:r w:rsidRPr="76574A16">
        <w:rPr>
          <w:rFonts w:ascii="Arial" w:hAnsi="Arial" w:cs="Arial"/>
          <w:sz w:val="22"/>
          <w:szCs w:val="22"/>
        </w:rPr>
        <w:t>Lo dispuesto en este artículo será aplicable aun cuando el sistema de información esté ubicado en lugar distinto de donde se tenga por recibido el mensaje de datos conforme al artículo siguiente.</w:t>
      </w:r>
    </w:p>
    <w:p w14:paraId="3621A0B0" w14:textId="4A594E32" w:rsidR="76574A16" w:rsidRDefault="76574A16" w:rsidP="003B5C84">
      <w:pPr>
        <w:pStyle w:val="NormalWeb"/>
        <w:spacing w:before="0" w:beforeAutospacing="0" w:after="0" w:afterAutospacing="0"/>
        <w:jc w:val="both"/>
        <w:rPr>
          <w:rFonts w:ascii="Arial" w:hAnsi="Arial" w:cs="Arial"/>
          <w:sz w:val="22"/>
          <w:szCs w:val="22"/>
        </w:rPr>
      </w:pPr>
    </w:p>
    <w:p w14:paraId="03B4DE8F" w14:textId="48832ED3" w:rsidR="007F1C62" w:rsidRPr="005A45E8" w:rsidRDefault="007F1C62" w:rsidP="003B5C84">
      <w:pPr>
        <w:pStyle w:val="NormalWeb"/>
        <w:spacing w:before="0" w:beforeAutospacing="0" w:after="0" w:afterAutospacing="0"/>
        <w:jc w:val="both"/>
        <w:rPr>
          <w:rFonts w:ascii="Arial" w:hAnsi="Arial" w:cs="Arial"/>
          <w:sz w:val="22"/>
          <w:szCs w:val="22"/>
        </w:rPr>
      </w:pPr>
      <w:bookmarkStart w:id="25" w:name="25"/>
      <w:r w:rsidRPr="76574A16">
        <w:rPr>
          <w:rFonts w:ascii="Arial" w:hAnsi="Arial" w:cs="Arial"/>
          <w:sz w:val="22"/>
          <w:szCs w:val="22"/>
        </w:rPr>
        <w:t>ART</w:t>
      </w:r>
      <w:r w:rsidR="51290B14" w:rsidRPr="76574A16">
        <w:rPr>
          <w:rFonts w:ascii="Arial" w:hAnsi="Arial" w:cs="Arial"/>
          <w:sz w:val="22"/>
          <w:szCs w:val="22"/>
        </w:rPr>
        <w:t>Í</w:t>
      </w:r>
      <w:r w:rsidRPr="76574A16">
        <w:rPr>
          <w:rFonts w:ascii="Arial" w:hAnsi="Arial" w:cs="Arial"/>
          <w:sz w:val="22"/>
          <w:szCs w:val="22"/>
        </w:rPr>
        <w:t>CULO 25. LUGAR DEL ENV</w:t>
      </w:r>
      <w:r w:rsidR="7B2F85CD" w:rsidRPr="76574A16">
        <w:rPr>
          <w:rFonts w:ascii="Arial" w:hAnsi="Arial" w:cs="Arial"/>
          <w:sz w:val="22"/>
          <w:szCs w:val="22"/>
        </w:rPr>
        <w:t>Í</w:t>
      </w:r>
      <w:r w:rsidRPr="76574A16">
        <w:rPr>
          <w:rFonts w:ascii="Arial" w:hAnsi="Arial" w:cs="Arial"/>
          <w:sz w:val="22"/>
          <w:szCs w:val="22"/>
        </w:rPr>
        <w:t>O Y RECEPCI</w:t>
      </w:r>
      <w:r w:rsidR="3A55F392" w:rsidRPr="76574A16">
        <w:rPr>
          <w:rFonts w:ascii="Arial" w:hAnsi="Arial" w:cs="Arial"/>
          <w:sz w:val="22"/>
          <w:szCs w:val="22"/>
        </w:rPr>
        <w:t>Ó</w:t>
      </w:r>
      <w:r w:rsidRPr="76574A16">
        <w:rPr>
          <w:rFonts w:ascii="Arial" w:hAnsi="Arial" w:cs="Arial"/>
          <w:sz w:val="22"/>
          <w:szCs w:val="22"/>
        </w:rPr>
        <w:t>N DEL MENSAJE DE DATOS.</w:t>
      </w:r>
      <w:bookmarkEnd w:id="25"/>
      <w:r w:rsidRPr="76574A16">
        <w:rPr>
          <w:rFonts w:ascii="Arial" w:hAnsi="Arial" w:cs="Arial"/>
          <w:sz w:val="22"/>
          <w:szCs w:val="22"/>
        </w:rPr>
        <w:t> De no convenir otra cosa el iniciador y el destinatario, el mensaje de datos se tendrá por expedido en el lugar donde el iniciador tenga su establecimiento y por recibido en el lugar donde el destinatario tenga el suyo. Para los fines del presente artículo:</w:t>
      </w:r>
    </w:p>
    <w:p w14:paraId="069DF6E2" w14:textId="5332BC7D" w:rsidR="76574A16" w:rsidRDefault="76574A16" w:rsidP="003B5C84">
      <w:pPr>
        <w:pStyle w:val="NormalWeb"/>
        <w:spacing w:before="0" w:beforeAutospacing="0" w:after="0" w:afterAutospacing="0"/>
        <w:jc w:val="both"/>
        <w:rPr>
          <w:rFonts w:ascii="Arial" w:hAnsi="Arial" w:cs="Arial"/>
          <w:sz w:val="22"/>
          <w:szCs w:val="22"/>
        </w:rPr>
      </w:pPr>
    </w:p>
    <w:p w14:paraId="4CCABC43" w14:textId="77777777" w:rsidR="007F1C62" w:rsidRPr="005A45E8" w:rsidRDefault="007F1C62" w:rsidP="003B5C84">
      <w:pPr>
        <w:pStyle w:val="NormalWeb"/>
        <w:spacing w:before="0" w:beforeAutospacing="0" w:after="0" w:afterAutospacing="0"/>
        <w:jc w:val="both"/>
        <w:rPr>
          <w:rFonts w:ascii="Arial" w:hAnsi="Arial" w:cs="Arial"/>
          <w:sz w:val="22"/>
          <w:szCs w:val="22"/>
        </w:rPr>
      </w:pPr>
      <w:r w:rsidRPr="76574A16">
        <w:rPr>
          <w:rFonts w:ascii="Arial" w:hAnsi="Arial" w:cs="Arial"/>
          <w:sz w:val="22"/>
          <w:szCs w:val="22"/>
        </w:rPr>
        <w:t>a) Si el iniciador o destinatario tienen más de un establecimiento, su establecimiento será el que guarde una relación más estrecha con la operación subyacente o, de no haber una operación subyacente, su establecimiento principal;</w:t>
      </w:r>
    </w:p>
    <w:p w14:paraId="58DD0BB8" w14:textId="31A1ED73" w:rsidR="76574A16" w:rsidRDefault="76574A16" w:rsidP="003B5C84">
      <w:pPr>
        <w:pStyle w:val="NormalWeb"/>
        <w:spacing w:before="0" w:beforeAutospacing="0" w:after="0" w:afterAutospacing="0"/>
        <w:jc w:val="both"/>
        <w:rPr>
          <w:rFonts w:ascii="Arial" w:hAnsi="Arial" w:cs="Arial"/>
          <w:sz w:val="22"/>
          <w:szCs w:val="22"/>
        </w:rPr>
      </w:pPr>
    </w:p>
    <w:p w14:paraId="18A5258B" w14:textId="77777777" w:rsidR="007F1C62" w:rsidRPr="005A45E8" w:rsidRDefault="007F1C62" w:rsidP="003B5C84">
      <w:pPr>
        <w:pStyle w:val="NormalWeb"/>
        <w:spacing w:before="0" w:beforeAutospacing="0" w:after="0" w:afterAutospacing="0"/>
        <w:jc w:val="both"/>
        <w:rPr>
          <w:rFonts w:ascii="Arial" w:hAnsi="Arial" w:cs="Arial"/>
          <w:sz w:val="22"/>
          <w:szCs w:val="22"/>
        </w:rPr>
      </w:pPr>
      <w:r w:rsidRPr="005A45E8">
        <w:rPr>
          <w:rFonts w:ascii="Arial" w:hAnsi="Arial" w:cs="Arial"/>
          <w:sz w:val="22"/>
          <w:szCs w:val="22"/>
        </w:rPr>
        <w:t>b) Si el iniciador o el destinatario no tienen establecimiento, se tendrá en cuenta su lugar de residencia habitual.</w:t>
      </w:r>
    </w:p>
    <w:p w14:paraId="6EB42993" w14:textId="77777777" w:rsidR="003B5C84" w:rsidRDefault="003B5C84" w:rsidP="003B5C84">
      <w:pPr>
        <w:pStyle w:val="centrado"/>
        <w:spacing w:before="0" w:beforeAutospacing="0" w:after="0" w:afterAutospacing="0"/>
        <w:jc w:val="center"/>
        <w:rPr>
          <w:rFonts w:ascii="Arial" w:hAnsi="Arial" w:cs="Arial"/>
          <w:b/>
          <w:bCs/>
          <w:sz w:val="22"/>
          <w:szCs w:val="22"/>
        </w:rPr>
      </w:pPr>
      <w:bookmarkStart w:id="26" w:name="Nivel005"/>
    </w:p>
    <w:p w14:paraId="129DF8C0" w14:textId="30497DDF" w:rsidR="007F1C62" w:rsidRPr="00C71157" w:rsidRDefault="007F1C62" w:rsidP="003B5C84">
      <w:pPr>
        <w:pStyle w:val="centrado"/>
        <w:spacing w:before="0" w:beforeAutospacing="0" w:after="0" w:afterAutospacing="0"/>
        <w:jc w:val="center"/>
        <w:rPr>
          <w:rFonts w:ascii="Arial" w:hAnsi="Arial" w:cs="Arial"/>
          <w:b/>
          <w:bCs/>
          <w:sz w:val="22"/>
          <w:szCs w:val="22"/>
        </w:rPr>
      </w:pPr>
      <w:r w:rsidRPr="76574A16">
        <w:rPr>
          <w:rFonts w:ascii="Arial" w:hAnsi="Arial" w:cs="Arial"/>
          <w:b/>
          <w:bCs/>
          <w:sz w:val="22"/>
          <w:szCs w:val="22"/>
        </w:rPr>
        <w:t>PARTE II</w:t>
      </w:r>
      <w:bookmarkEnd w:id="26"/>
    </w:p>
    <w:p w14:paraId="515C9A84" w14:textId="71E2A7DF" w:rsidR="007F1C62" w:rsidRPr="00C71157" w:rsidRDefault="007F1C62" w:rsidP="003B5C84">
      <w:pPr>
        <w:pStyle w:val="centrado"/>
        <w:spacing w:before="0" w:beforeAutospacing="0" w:after="0" w:afterAutospacing="0"/>
        <w:jc w:val="center"/>
        <w:rPr>
          <w:rFonts w:ascii="Arial" w:hAnsi="Arial" w:cs="Arial"/>
          <w:b/>
          <w:bCs/>
          <w:sz w:val="22"/>
          <w:szCs w:val="22"/>
        </w:rPr>
      </w:pPr>
      <w:r w:rsidRPr="76574A16">
        <w:rPr>
          <w:rStyle w:val="baj"/>
          <w:rFonts w:ascii="Arial" w:hAnsi="Arial" w:cs="Arial"/>
          <w:b/>
          <w:bCs/>
          <w:sz w:val="22"/>
          <w:szCs w:val="22"/>
        </w:rPr>
        <w:t>COMERCIO ELECTR</w:t>
      </w:r>
      <w:r w:rsidR="5403D15A" w:rsidRPr="76574A16">
        <w:rPr>
          <w:rStyle w:val="baj"/>
          <w:rFonts w:ascii="Arial" w:hAnsi="Arial" w:cs="Arial"/>
          <w:b/>
          <w:bCs/>
          <w:sz w:val="22"/>
          <w:szCs w:val="22"/>
        </w:rPr>
        <w:t>Ó</w:t>
      </w:r>
      <w:r w:rsidRPr="76574A16">
        <w:rPr>
          <w:rStyle w:val="baj"/>
          <w:rFonts w:ascii="Arial" w:hAnsi="Arial" w:cs="Arial"/>
          <w:b/>
          <w:bCs/>
          <w:sz w:val="22"/>
          <w:szCs w:val="22"/>
        </w:rPr>
        <w:t>NICO EN MATERIA DE TRANSPORTE DE MERCANC</w:t>
      </w:r>
      <w:r w:rsidR="5CAB99B6" w:rsidRPr="76574A16">
        <w:rPr>
          <w:rStyle w:val="baj"/>
          <w:rFonts w:ascii="Arial" w:hAnsi="Arial" w:cs="Arial"/>
          <w:b/>
          <w:bCs/>
          <w:sz w:val="22"/>
          <w:szCs w:val="22"/>
        </w:rPr>
        <w:t>Í</w:t>
      </w:r>
      <w:r w:rsidRPr="76574A16">
        <w:rPr>
          <w:rStyle w:val="baj"/>
          <w:rFonts w:ascii="Arial" w:hAnsi="Arial" w:cs="Arial"/>
          <w:b/>
          <w:bCs/>
          <w:sz w:val="22"/>
          <w:szCs w:val="22"/>
        </w:rPr>
        <w:t>AS</w:t>
      </w:r>
    </w:p>
    <w:p w14:paraId="71676404" w14:textId="6807D8DB" w:rsidR="76574A16" w:rsidRDefault="76574A16" w:rsidP="003B5C84">
      <w:pPr>
        <w:pStyle w:val="centrado"/>
        <w:spacing w:before="0" w:beforeAutospacing="0" w:after="0" w:afterAutospacing="0"/>
        <w:jc w:val="center"/>
        <w:rPr>
          <w:rStyle w:val="baj"/>
          <w:rFonts w:ascii="Arial" w:hAnsi="Arial" w:cs="Arial"/>
          <w:b/>
          <w:bCs/>
          <w:sz w:val="22"/>
          <w:szCs w:val="22"/>
        </w:rPr>
      </w:pPr>
    </w:p>
    <w:p w14:paraId="751BAFDA" w14:textId="6993B777" w:rsidR="007F1C62" w:rsidRPr="005A45E8" w:rsidRDefault="007F1C62" w:rsidP="003B5C84">
      <w:pPr>
        <w:pStyle w:val="NormalWeb"/>
        <w:spacing w:before="0" w:beforeAutospacing="0" w:after="0" w:afterAutospacing="0"/>
        <w:jc w:val="both"/>
        <w:rPr>
          <w:rFonts w:ascii="Arial" w:hAnsi="Arial" w:cs="Arial"/>
          <w:sz w:val="22"/>
          <w:szCs w:val="22"/>
        </w:rPr>
      </w:pPr>
      <w:bookmarkStart w:id="27" w:name="26"/>
      <w:r w:rsidRPr="76574A16">
        <w:rPr>
          <w:rFonts w:ascii="Arial" w:hAnsi="Arial" w:cs="Arial"/>
          <w:sz w:val="22"/>
          <w:szCs w:val="22"/>
        </w:rPr>
        <w:t>ART</w:t>
      </w:r>
      <w:r w:rsidR="0B6F9860" w:rsidRPr="76574A16">
        <w:rPr>
          <w:rFonts w:ascii="Arial" w:hAnsi="Arial" w:cs="Arial"/>
          <w:sz w:val="22"/>
          <w:szCs w:val="22"/>
        </w:rPr>
        <w:t>Í</w:t>
      </w:r>
      <w:r w:rsidRPr="76574A16">
        <w:rPr>
          <w:rFonts w:ascii="Arial" w:hAnsi="Arial" w:cs="Arial"/>
          <w:sz w:val="22"/>
          <w:szCs w:val="22"/>
        </w:rPr>
        <w:t>CULO 26. ACTOS RELACIONADOS CON LOS CONTRATOS DE TRANSPORTE DE MERCANCÍAS.</w:t>
      </w:r>
      <w:bookmarkEnd w:id="27"/>
      <w:r w:rsidRPr="76574A16">
        <w:rPr>
          <w:rFonts w:ascii="Arial" w:hAnsi="Arial" w:cs="Arial"/>
          <w:sz w:val="22"/>
          <w:szCs w:val="22"/>
        </w:rPr>
        <w:t> Sin perjuicio de lo dispuesto en la parte I de la presente ley, este capítulo será aplicable a cualquiera de los siguientes actos que guarde relación con un contrato de transporte de mercancías, o con su cumplimiento, sin que la lista sea taxativa:</w:t>
      </w:r>
    </w:p>
    <w:p w14:paraId="063005C8" w14:textId="5A6AE374" w:rsidR="76574A16" w:rsidRDefault="76574A16" w:rsidP="003B5C84">
      <w:pPr>
        <w:pStyle w:val="NormalWeb"/>
        <w:spacing w:before="0" w:beforeAutospacing="0" w:after="0" w:afterAutospacing="0"/>
        <w:jc w:val="both"/>
        <w:rPr>
          <w:rFonts w:ascii="Arial" w:hAnsi="Arial" w:cs="Arial"/>
          <w:sz w:val="22"/>
          <w:szCs w:val="22"/>
        </w:rPr>
      </w:pPr>
    </w:p>
    <w:p w14:paraId="42363AE0" w14:textId="77777777" w:rsidR="007F1C62" w:rsidRPr="005A45E8" w:rsidRDefault="007F1C62" w:rsidP="003B5C84">
      <w:pPr>
        <w:pStyle w:val="NormalWeb"/>
        <w:spacing w:before="0" w:beforeAutospacing="0" w:after="0" w:afterAutospacing="0"/>
        <w:jc w:val="both"/>
        <w:rPr>
          <w:rFonts w:ascii="Arial" w:hAnsi="Arial" w:cs="Arial"/>
          <w:sz w:val="22"/>
          <w:szCs w:val="22"/>
        </w:rPr>
      </w:pPr>
      <w:r w:rsidRPr="76574A16">
        <w:rPr>
          <w:rFonts w:ascii="Arial" w:hAnsi="Arial" w:cs="Arial"/>
          <w:sz w:val="22"/>
          <w:szCs w:val="22"/>
        </w:rPr>
        <w:t>a) I. Indicación de las marcas, el número, la cantidad o el peso de las mercancías.</w:t>
      </w:r>
    </w:p>
    <w:p w14:paraId="35E1B53E" w14:textId="5324DE6D" w:rsidR="76574A16" w:rsidRDefault="76574A16" w:rsidP="003B5C84">
      <w:pPr>
        <w:pStyle w:val="NormalWeb"/>
        <w:spacing w:before="0" w:beforeAutospacing="0" w:after="0" w:afterAutospacing="0"/>
        <w:jc w:val="both"/>
        <w:rPr>
          <w:rFonts w:ascii="Arial" w:hAnsi="Arial" w:cs="Arial"/>
          <w:sz w:val="22"/>
          <w:szCs w:val="22"/>
        </w:rPr>
      </w:pPr>
    </w:p>
    <w:p w14:paraId="357D86CE" w14:textId="77777777" w:rsidR="007F1C62" w:rsidRPr="005A45E8" w:rsidRDefault="007F1C62" w:rsidP="003B5C84">
      <w:pPr>
        <w:pStyle w:val="NormalWeb"/>
        <w:spacing w:before="0" w:beforeAutospacing="0" w:after="0" w:afterAutospacing="0"/>
        <w:jc w:val="both"/>
        <w:rPr>
          <w:rFonts w:ascii="Arial" w:hAnsi="Arial" w:cs="Arial"/>
          <w:sz w:val="22"/>
          <w:szCs w:val="22"/>
        </w:rPr>
      </w:pPr>
      <w:r w:rsidRPr="76574A16">
        <w:rPr>
          <w:rFonts w:ascii="Arial" w:hAnsi="Arial" w:cs="Arial"/>
          <w:sz w:val="22"/>
          <w:szCs w:val="22"/>
        </w:rPr>
        <w:t>II. Declaración de la naturaleza o valor de las mercancías.</w:t>
      </w:r>
    </w:p>
    <w:p w14:paraId="0D12B5CC" w14:textId="4CE5DEA0" w:rsidR="76574A16" w:rsidRDefault="76574A16" w:rsidP="003B5C84">
      <w:pPr>
        <w:pStyle w:val="NormalWeb"/>
        <w:spacing w:before="0" w:beforeAutospacing="0" w:after="0" w:afterAutospacing="0"/>
        <w:jc w:val="both"/>
        <w:rPr>
          <w:rFonts w:ascii="Arial" w:hAnsi="Arial" w:cs="Arial"/>
          <w:sz w:val="22"/>
          <w:szCs w:val="22"/>
        </w:rPr>
      </w:pPr>
    </w:p>
    <w:p w14:paraId="2BA9681A" w14:textId="77777777" w:rsidR="007F1C62" w:rsidRPr="005A45E8" w:rsidRDefault="007F1C62" w:rsidP="003B5C84">
      <w:pPr>
        <w:pStyle w:val="NormalWeb"/>
        <w:spacing w:before="0" w:beforeAutospacing="0" w:after="0" w:afterAutospacing="0"/>
        <w:jc w:val="both"/>
        <w:rPr>
          <w:rFonts w:ascii="Arial" w:hAnsi="Arial" w:cs="Arial"/>
          <w:sz w:val="22"/>
          <w:szCs w:val="22"/>
        </w:rPr>
      </w:pPr>
      <w:r w:rsidRPr="76574A16">
        <w:rPr>
          <w:rFonts w:ascii="Arial" w:hAnsi="Arial" w:cs="Arial"/>
          <w:sz w:val="22"/>
          <w:szCs w:val="22"/>
        </w:rPr>
        <w:t>III. Emisión de un recibo por las mercancías.</w:t>
      </w:r>
    </w:p>
    <w:p w14:paraId="4FF056A4" w14:textId="0CEC276A" w:rsidR="76574A16" w:rsidRDefault="76574A16" w:rsidP="003B5C84">
      <w:pPr>
        <w:pStyle w:val="NormalWeb"/>
        <w:spacing w:before="0" w:beforeAutospacing="0" w:after="0" w:afterAutospacing="0"/>
        <w:jc w:val="both"/>
        <w:rPr>
          <w:rFonts w:ascii="Arial" w:hAnsi="Arial" w:cs="Arial"/>
          <w:sz w:val="22"/>
          <w:szCs w:val="22"/>
        </w:rPr>
      </w:pPr>
    </w:p>
    <w:p w14:paraId="1D0B6A11" w14:textId="77777777" w:rsidR="007F1C62" w:rsidRPr="005A45E8" w:rsidRDefault="007F1C62" w:rsidP="003B5C84">
      <w:pPr>
        <w:pStyle w:val="NormalWeb"/>
        <w:spacing w:before="0" w:beforeAutospacing="0" w:after="0" w:afterAutospacing="0"/>
        <w:jc w:val="both"/>
        <w:rPr>
          <w:rFonts w:ascii="Arial" w:hAnsi="Arial" w:cs="Arial"/>
          <w:sz w:val="22"/>
          <w:szCs w:val="22"/>
        </w:rPr>
      </w:pPr>
      <w:r w:rsidRPr="76574A16">
        <w:rPr>
          <w:rFonts w:ascii="Arial" w:hAnsi="Arial" w:cs="Arial"/>
          <w:sz w:val="22"/>
          <w:szCs w:val="22"/>
        </w:rPr>
        <w:lastRenderedPageBreak/>
        <w:t>IV. Confirmación de haberse completado el embarque de las mercancías;</w:t>
      </w:r>
    </w:p>
    <w:p w14:paraId="3ED71B19" w14:textId="13C2F74D" w:rsidR="76574A16" w:rsidRDefault="76574A16" w:rsidP="003B5C84">
      <w:pPr>
        <w:pStyle w:val="NormalWeb"/>
        <w:spacing w:before="0" w:beforeAutospacing="0" w:after="0" w:afterAutospacing="0"/>
        <w:jc w:val="both"/>
        <w:rPr>
          <w:rFonts w:ascii="Arial" w:hAnsi="Arial" w:cs="Arial"/>
          <w:sz w:val="22"/>
          <w:szCs w:val="22"/>
        </w:rPr>
      </w:pPr>
    </w:p>
    <w:p w14:paraId="59F0BFA1" w14:textId="77777777" w:rsidR="007F1C62" w:rsidRPr="005A45E8" w:rsidRDefault="007F1C62" w:rsidP="003B5C84">
      <w:pPr>
        <w:pStyle w:val="NormalWeb"/>
        <w:spacing w:before="0" w:beforeAutospacing="0" w:after="0" w:afterAutospacing="0"/>
        <w:jc w:val="both"/>
        <w:rPr>
          <w:rFonts w:ascii="Arial" w:hAnsi="Arial" w:cs="Arial"/>
          <w:sz w:val="22"/>
          <w:szCs w:val="22"/>
        </w:rPr>
      </w:pPr>
      <w:r w:rsidRPr="76574A16">
        <w:rPr>
          <w:rFonts w:ascii="Arial" w:hAnsi="Arial" w:cs="Arial"/>
          <w:sz w:val="22"/>
          <w:szCs w:val="22"/>
        </w:rPr>
        <w:t>b) I. Notificación a alguna persona de las cláusulas y condiciones del contrato.</w:t>
      </w:r>
    </w:p>
    <w:p w14:paraId="1A887498" w14:textId="288005C6" w:rsidR="76574A16" w:rsidRDefault="76574A16" w:rsidP="003B5C84">
      <w:pPr>
        <w:pStyle w:val="NormalWeb"/>
        <w:spacing w:before="0" w:beforeAutospacing="0" w:after="0" w:afterAutospacing="0"/>
        <w:jc w:val="both"/>
        <w:rPr>
          <w:rFonts w:ascii="Arial" w:hAnsi="Arial" w:cs="Arial"/>
          <w:sz w:val="22"/>
          <w:szCs w:val="22"/>
        </w:rPr>
      </w:pPr>
    </w:p>
    <w:p w14:paraId="03F458D6" w14:textId="77777777" w:rsidR="007F1C62" w:rsidRPr="005A45E8" w:rsidRDefault="007F1C62" w:rsidP="003B5C84">
      <w:pPr>
        <w:pStyle w:val="NormalWeb"/>
        <w:spacing w:before="0" w:beforeAutospacing="0" w:after="0" w:afterAutospacing="0"/>
        <w:jc w:val="both"/>
        <w:rPr>
          <w:rFonts w:ascii="Arial" w:hAnsi="Arial" w:cs="Arial"/>
          <w:sz w:val="22"/>
          <w:szCs w:val="22"/>
        </w:rPr>
      </w:pPr>
      <w:r w:rsidRPr="76574A16">
        <w:rPr>
          <w:rFonts w:ascii="Arial" w:hAnsi="Arial" w:cs="Arial"/>
          <w:sz w:val="22"/>
          <w:szCs w:val="22"/>
        </w:rPr>
        <w:t>II. Comunicación de instrucciones al transportador;</w:t>
      </w:r>
    </w:p>
    <w:p w14:paraId="32F6B9E3" w14:textId="314EBC51" w:rsidR="76574A16" w:rsidRDefault="76574A16" w:rsidP="003B5C84">
      <w:pPr>
        <w:pStyle w:val="NormalWeb"/>
        <w:spacing w:before="0" w:beforeAutospacing="0" w:after="0" w:afterAutospacing="0"/>
        <w:jc w:val="both"/>
        <w:rPr>
          <w:rFonts w:ascii="Arial" w:hAnsi="Arial" w:cs="Arial"/>
          <w:sz w:val="22"/>
          <w:szCs w:val="22"/>
        </w:rPr>
      </w:pPr>
    </w:p>
    <w:p w14:paraId="5000B8F2" w14:textId="77777777" w:rsidR="007F1C62" w:rsidRPr="005A45E8" w:rsidRDefault="007F1C62" w:rsidP="003B5C84">
      <w:pPr>
        <w:pStyle w:val="NormalWeb"/>
        <w:spacing w:before="0" w:beforeAutospacing="0" w:after="0" w:afterAutospacing="0"/>
        <w:jc w:val="both"/>
        <w:rPr>
          <w:rFonts w:ascii="Arial" w:hAnsi="Arial" w:cs="Arial"/>
          <w:sz w:val="22"/>
          <w:szCs w:val="22"/>
        </w:rPr>
      </w:pPr>
      <w:r w:rsidRPr="76574A16">
        <w:rPr>
          <w:rFonts w:ascii="Arial" w:hAnsi="Arial" w:cs="Arial"/>
          <w:sz w:val="22"/>
          <w:szCs w:val="22"/>
        </w:rPr>
        <w:t>c) I. Reclamación de la entrega de las mercancías.</w:t>
      </w:r>
    </w:p>
    <w:p w14:paraId="3200CE5A" w14:textId="060A2686" w:rsidR="76574A16" w:rsidRDefault="76574A16" w:rsidP="003B5C84">
      <w:pPr>
        <w:pStyle w:val="NormalWeb"/>
        <w:spacing w:before="0" w:beforeAutospacing="0" w:after="0" w:afterAutospacing="0"/>
        <w:jc w:val="both"/>
        <w:rPr>
          <w:rFonts w:ascii="Arial" w:hAnsi="Arial" w:cs="Arial"/>
          <w:sz w:val="22"/>
          <w:szCs w:val="22"/>
        </w:rPr>
      </w:pPr>
    </w:p>
    <w:p w14:paraId="46C40663" w14:textId="77777777" w:rsidR="007F1C62" w:rsidRPr="005A45E8" w:rsidRDefault="007F1C62" w:rsidP="003B5C84">
      <w:pPr>
        <w:pStyle w:val="NormalWeb"/>
        <w:spacing w:before="0" w:beforeAutospacing="0" w:after="0" w:afterAutospacing="0"/>
        <w:jc w:val="both"/>
        <w:rPr>
          <w:rFonts w:ascii="Arial" w:hAnsi="Arial" w:cs="Arial"/>
          <w:sz w:val="22"/>
          <w:szCs w:val="22"/>
        </w:rPr>
      </w:pPr>
      <w:r w:rsidRPr="76574A16">
        <w:rPr>
          <w:rFonts w:ascii="Arial" w:hAnsi="Arial" w:cs="Arial"/>
          <w:sz w:val="22"/>
          <w:szCs w:val="22"/>
        </w:rPr>
        <w:t>II. Autorización para proceder a la entrega de las mercancías.</w:t>
      </w:r>
    </w:p>
    <w:p w14:paraId="70D09DDB" w14:textId="671C356B" w:rsidR="76574A16" w:rsidRDefault="76574A16" w:rsidP="003B5C84">
      <w:pPr>
        <w:pStyle w:val="NormalWeb"/>
        <w:spacing w:before="0" w:beforeAutospacing="0" w:after="0" w:afterAutospacing="0"/>
        <w:jc w:val="both"/>
        <w:rPr>
          <w:rFonts w:ascii="Arial" w:hAnsi="Arial" w:cs="Arial"/>
          <w:sz w:val="22"/>
          <w:szCs w:val="22"/>
        </w:rPr>
      </w:pPr>
    </w:p>
    <w:p w14:paraId="6935E213" w14:textId="77777777" w:rsidR="007F1C62" w:rsidRPr="005A45E8" w:rsidRDefault="007F1C62" w:rsidP="003B5C84">
      <w:pPr>
        <w:pStyle w:val="NormalWeb"/>
        <w:spacing w:before="0" w:beforeAutospacing="0" w:after="0" w:afterAutospacing="0"/>
        <w:jc w:val="both"/>
        <w:rPr>
          <w:rFonts w:ascii="Arial" w:hAnsi="Arial" w:cs="Arial"/>
          <w:sz w:val="22"/>
          <w:szCs w:val="22"/>
        </w:rPr>
      </w:pPr>
      <w:r w:rsidRPr="76574A16">
        <w:rPr>
          <w:rFonts w:ascii="Arial" w:hAnsi="Arial" w:cs="Arial"/>
          <w:sz w:val="22"/>
          <w:szCs w:val="22"/>
        </w:rPr>
        <w:t>III. Notificación de la pérdida de las mercancías o de los daños que hayan sufrido;</w:t>
      </w:r>
    </w:p>
    <w:p w14:paraId="61D04A3F" w14:textId="45994D70" w:rsidR="76574A16" w:rsidRDefault="76574A16" w:rsidP="003B5C84">
      <w:pPr>
        <w:pStyle w:val="NormalWeb"/>
        <w:spacing w:before="0" w:beforeAutospacing="0" w:after="0" w:afterAutospacing="0"/>
        <w:jc w:val="both"/>
        <w:rPr>
          <w:rFonts w:ascii="Arial" w:hAnsi="Arial" w:cs="Arial"/>
          <w:sz w:val="22"/>
          <w:szCs w:val="22"/>
        </w:rPr>
      </w:pPr>
    </w:p>
    <w:p w14:paraId="532ED223" w14:textId="77777777" w:rsidR="007F1C62" w:rsidRPr="005A45E8" w:rsidRDefault="007F1C62" w:rsidP="003B5C84">
      <w:pPr>
        <w:pStyle w:val="NormalWeb"/>
        <w:spacing w:before="0" w:beforeAutospacing="0" w:after="0" w:afterAutospacing="0"/>
        <w:jc w:val="both"/>
        <w:rPr>
          <w:rFonts w:ascii="Arial" w:hAnsi="Arial" w:cs="Arial"/>
          <w:sz w:val="22"/>
          <w:szCs w:val="22"/>
        </w:rPr>
      </w:pPr>
      <w:r w:rsidRPr="76574A16">
        <w:rPr>
          <w:rFonts w:ascii="Arial" w:hAnsi="Arial" w:cs="Arial"/>
          <w:sz w:val="22"/>
          <w:szCs w:val="22"/>
        </w:rPr>
        <w:t>d) Cualquier otra notificación o declaración relativas al cumplimiento del contrato;</w:t>
      </w:r>
    </w:p>
    <w:p w14:paraId="5DC07204" w14:textId="7338546A" w:rsidR="76574A16" w:rsidRDefault="76574A16" w:rsidP="003B5C84">
      <w:pPr>
        <w:pStyle w:val="NormalWeb"/>
        <w:spacing w:before="0" w:beforeAutospacing="0" w:after="0" w:afterAutospacing="0"/>
        <w:jc w:val="both"/>
        <w:rPr>
          <w:rFonts w:ascii="Arial" w:hAnsi="Arial" w:cs="Arial"/>
          <w:sz w:val="22"/>
          <w:szCs w:val="22"/>
        </w:rPr>
      </w:pPr>
    </w:p>
    <w:p w14:paraId="46405D62" w14:textId="77777777" w:rsidR="007F1C62" w:rsidRPr="005A45E8" w:rsidRDefault="007F1C62" w:rsidP="003B5C84">
      <w:pPr>
        <w:pStyle w:val="NormalWeb"/>
        <w:spacing w:before="0" w:beforeAutospacing="0" w:after="0" w:afterAutospacing="0"/>
        <w:jc w:val="both"/>
        <w:rPr>
          <w:rFonts w:ascii="Arial" w:hAnsi="Arial" w:cs="Arial"/>
          <w:sz w:val="22"/>
          <w:szCs w:val="22"/>
        </w:rPr>
      </w:pPr>
      <w:r w:rsidRPr="76574A16">
        <w:rPr>
          <w:rFonts w:ascii="Arial" w:hAnsi="Arial" w:cs="Arial"/>
          <w:sz w:val="22"/>
          <w:szCs w:val="22"/>
        </w:rPr>
        <w:t>e) Promesa de hacer entrega de las mercancías a la persona designada o a una persona autorizada para reclamar esa entrega;</w:t>
      </w:r>
    </w:p>
    <w:p w14:paraId="1A84E9BC" w14:textId="0F9B00A0" w:rsidR="76574A16" w:rsidRDefault="76574A16" w:rsidP="003B5C84">
      <w:pPr>
        <w:pStyle w:val="NormalWeb"/>
        <w:spacing w:before="0" w:beforeAutospacing="0" w:after="0" w:afterAutospacing="0"/>
        <w:jc w:val="both"/>
        <w:rPr>
          <w:rFonts w:ascii="Arial" w:hAnsi="Arial" w:cs="Arial"/>
          <w:sz w:val="22"/>
          <w:szCs w:val="22"/>
        </w:rPr>
      </w:pPr>
    </w:p>
    <w:p w14:paraId="2E4B5C2F" w14:textId="77777777" w:rsidR="007F1C62" w:rsidRPr="005A45E8" w:rsidRDefault="007F1C62" w:rsidP="003B5C84">
      <w:pPr>
        <w:pStyle w:val="NormalWeb"/>
        <w:spacing w:before="0" w:beforeAutospacing="0" w:after="0" w:afterAutospacing="0"/>
        <w:jc w:val="both"/>
        <w:rPr>
          <w:rFonts w:ascii="Arial" w:hAnsi="Arial" w:cs="Arial"/>
          <w:sz w:val="22"/>
          <w:szCs w:val="22"/>
        </w:rPr>
      </w:pPr>
      <w:r w:rsidRPr="76574A16">
        <w:rPr>
          <w:rFonts w:ascii="Arial" w:hAnsi="Arial" w:cs="Arial"/>
          <w:sz w:val="22"/>
          <w:szCs w:val="22"/>
        </w:rPr>
        <w:t>f) Concesión, adquisición, renuncia, restitución, transferencia o negociación de algún derecho sobre mercancías;</w:t>
      </w:r>
    </w:p>
    <w:p w14:paraId="59854146" w14:textId="60D3E67E" w:rsidR="76574A16" w:rsidRDefault="76574A16" w:rsidP="003B5C84">
      <w:pPr>
        <w:pStyle w:val="NormalWeb"/>
        <w:spacing w:before="0" w:beforeAutospacing="0" w:after="0" w:afterAutospacing="0"/>
        <w:jc w:val="both"/>
        <w:rPr>
          <w:rFonts w:ascii="Arial" w:hAnsi="Arial" w:cs="Arial"/>
          <w:sz w:val="22"/>
          <w:szCs w:val="22"/>
        </w:rPr>
      </w:pPr>
    </w:p>
    <w:p w14:paraId="1C1C39EA" w14:textId="77777777" w:rsidR="007F1C62" w:rsidRPr="005A45E8" w:rsidRDefault="007F1C62" w:rsidP="003B5C84">
      <w:pPr>
        <w:pStyle w:val="NormalWeb"/>
        <w:spacing w:before="0" w:beforeAutospacing="0" w:after="0" w:afterAutospacing="0"/>
        <w:jc w:val="both"/>
        <w:rPr>
          <w:rFonts w:ascii="Arial" w:hAnsi="Arial" w:cs="Arial"/>
          <w:sz w:val="22"/>
          <w:szCs w:val="22"/>
        </w:rPr>
      </w:pPr>
      <w:r w:rsidRPr="76574A16">
        <w:rPr>
          <w:rFonts w:ascii="Arial" w:hAnsi="Arial" w:cs="Arial"/>
          <w:sz w:val="22"/>
          <w:szCs w:val="22"/>
        </w:rPr>
        <w:t>g) Adquisición o transferencia de derechos y obligaciones con arreglo al contrato.</w:t>
      </w:r>
    </w:p>
    <w:p w14:paraId="08BFAF86" w14:textId="6C5EE1DE" w:rsidR="76574A16" w:rsidRDefault="76574A16" w:rsidP="003B5C84">
      <w:pPr>
        <w:pStyle w:val="NormalWeb"/>
        <w:spacing w:before="0" w:beforeAutospacing="0" w:after="0" w:afterAutospacing="0"/>
        <w:jc w:val="both"/>
        <w:rPr>
          <w:rFonts w:ascii="Arial" w:hAnsi="Arial" w:cs="Arial"/>
          <w:sz w:val="22"/>
          <w:szCs w:val="22"/>
        </w:rPr>
      </w:pPr>
    </w:p>
    <w:p w14:paraId="01F1DA2C" w14:textId="158AF05B" w:rsidR="007F1C62" w:rsidRPr="005A45E8" w:rsidRDefault="007F1C62" w:rsidP="003B5C84">
      <w:pPr>
        <w:pStyle w:val="NormalWeb"/>
        <w:spacing w:before="0" w:beforeAutospacing="0" w:after="0" w:afterAutospacing="0"/>
        <w:jc w:val="both"/>
        <w:rPr>
          <w:rFonts w:ascii="Arial" w:hAnsi="Arial" w:cs="Arial"/>
          <w:sz w:val="22"/>
          <w:szCs w:val="22"/>
        </w:rPr>
      </w:pPr>
      <w:bookmarkStart w:id="28" w:name="27"/>
      <w:r w:rsidRPr="76574A16">
        <w:rPr>
          <w:rFonts w:ascii="Arial" w:hAnsi="Arial" w:cs="Arial"/>
          <w:sz w:val="22"/>
          <w:szCs w:val="22"/>
        </w:rPr>
        <w:t>ART</w:t>
      </w:r>
      <w:r w:rsidR="300787EC" w:rsidRPr="76574A16">
        <w:rPr>
          <w:rFonts w:ascii="Arial" w:hAnsi="Arial" w:cs="Arial"/>
          <w:sz w:val="22"/>
          <w:szCs w:val="22"/>
        </w:rPr>
        <w:t>Í</w:t>
      </w:r>
      <w:r w:rsidRPr="76574A16">
        <w:rPr>
          <w:rFonts w:ascii="Arial" w:hAnsi="Arial" w:cs="Arial"/>
          <w:sz w:val="22"/>
          <w:szCs w:val="22"/>
        </w:rPr>
        <w:t>CULO 27. DOCUMENTOS DE TRANSPORTE.</w:t>
      </w:r>
      <w:bookmarkEnd w:id="28"/>
      <w:r w:rsidRPr="76574A16">
        <w:rPr>
          <w:rFonts w:ascii="Arial" w:hAnsi="Arial" w:cs="Arial"/>
          <w:sz w:val="22"/>
          <w:szCs w:val="22"/>
        </w:rPr>
        <w:t> Con sujeción a lo dispuesto en el inciso 3o. del presente artículo, en los casos en que la ley requiera que alguno de los actos enunciados en el artículo</w:t>
      </w:r>
      <w:r w:rsidR="000F555C">
        <w:rPr>
          <w:rFonts w:ascii="Arial" w:hAnsi="Arial" w:cs="Arial"/>
          <w:sz w:val="22"/>
          <w:szCs w:val="22"/>
        </w:rPr>
        <w:t xml:space="preserve"> 26</w:t>
      </w:r>
      <w:r w:rsidRPr="003B5C84">
        <w:rPr>
          <w:rFonts w:ascii="Arial" w:hAnsi="Arial" w:cs="Arial"/>
          <w:sz w:val="22"/>
          <w:szCs w:val="22"/>
        </w:rPr>
        <w:t> se lleve a cabo por escrito o mediante documento emitido en papel, ese requisito quedará satisfecho</w:t>
      </w:r>
      <w:r w:rsidRPr="76574A16">
        <w:rPr>
          <w:rFonts w:ascii="Arial" w:hAnsi="Arial" w:cs="Arial"/>
          <w:sz w:val="22"/>
          <w:szCs w:val="22"/>
        </w:rPr>
        <w:t xml:space="preserve"> cuando el acto se lleve a cabo por medio de uno o más mensajes de datos.</w:t>
      </w:r>
    </w:p>
    <w:p w14:paraId="1BE62F41" w14:textId="41B4EC50" w:rsidR="76574A16" w:rsidRDefault="76574A16" w:rsidP="003B5C84">
      <w:pPr>
        <w:pStyle w:val="NormalWeb"/>
        <w:spacing w:before="0" w:beforeAutospacing="0" w:after="0" w:afterAutospacing="0"/>
        <w:jc w:val="both"/>
        <w:rPr>
          <w:rFonts w:ascii="Arial" w:hAnsi="Arial" w:cs="Arial"/>
          <w:sz w:val="22"/>
          <w:szCs w:val="22"/>
        </w:rPr>
      </w:pPr>
    </w:p>
    <w:p w14:paraId="364B71ED" w14:textId="77777777" w:rsidR="007F1C62" w:rsidRPr="005A45E8" w:rsidRDefault="007F1C62" w:rsidP="003B5C84">
      <w:pPr>
        <w:pStyle w:val="NormalWeb"/>
        <w:spacing w:before="0" w:beforeAutospacing="0" w:after="0" w:afterAutospacing="0"/>
        <w:jc w:val="both"/>
        <w:rPr>
          <w:rFonts w:ascii="Arial" w:hAnsi="Arial" w:cs="Arial"/>
          <w:sz w:val="22"/>
          <w:szCs w:val="22"/>
        </w:rPr>
      </w:pPr>
      <w:r w:rsidRPr="76574A16">
        <w:rPr>
          <w:rFonts w:ascii="Arial" w:hAnsi="Arial" w:cs="Arial"/>
          <w:sz w:val="22"/>
          <w:szCs w:val="22"/>
        </w:rPr>
        <w:t>El inciso anterior será aplicable, tanto si el requisito en él previsto está expresado en forma de obligación o si la ley simplemente prevé consecuencias en el caso de que no se lleve a cabo el acto por escrito o mediante un documento emitido en papel.</w:t>
      </w:r>
    </w:p>
    <w:p w14:paraId="510D7BE2" w14:textId="19572500" w:rsidR="76574A16" w:rsidRDefault="76574A16" w:rsidP="003B5C84">
      <w:pPr>
        <w:pStyle w:val="NormalWeb"/>
        <w:spacing w:before="0" w:beforeAutospacing="0" w:after="0" w:afterAutospacing="0"/>
        <w:jc w:val="both"/>
        <w:rPr>
          <w:rFonts w:ascii="Arial" w:hAnsi="Arial" w:cs="Arial"/>
          <w:sz w:val="22"/>
          <w:szCs w:val="22"/>
        </w:rPr>
      </w:pPr>
    </w:p>
    <w:p w14:paraId="075E5475" w14:textId="77777777" w:rsidR="007F1C62" w:rsidRPr="005A45E8" w:rsidRDefault="007F1C62" w:rsidP="003B5C84">
      <w:pPr>
        <w:pStyle w:val="NormalWeb"/>
        <w:spacing w:before="0" w:beforeAutospacing="0" w:after="0" w:afterAutospacing="0"/>
        <w:jc w:val="both"/>
        <w:rPr>
          <w:rFonts w:ascii="Arial" w:hAnsi="Arial" w:cs="Arial"/>
          <w:sz w:val="22"/>
          <w:szCs w:val="22"/>
        </w:rPr>
      </w:pPr>
      <w:r w:rsidRPr="76574A16">
        <w:rPr>
          <w:rFonts w:ascii="Arial" w:hAnsi="Arial" w:cs="Arial"/>
          <w:sz w:val="22"/>
          <w:szCs w:val="22"/>
        </w:rPr>
        <w:t>Cuando se conceda algún derecho a una persona determinada y a ninguna otra, o ésta adquiera alguna obligación, y la ley requiera que, para que ese acto surta efecto, el derecho o la obligación hayan de transferirse a esa persona mediante el envío o utilización de un documento emitido en papel, ese requisito quedará satisfecho si el derecho o la obligación se transfiere mediante la utilización de uno o más mensajes de datos, siempre que se emplee un método confiable para garantizar la singularidad de ese mensaje o esos mensajes de datos.</w:t>
      </w:r>
    </w:p>
    <w:p w14:paraId="3F743DBA" w14:textId="461B0B17" w:rsidR="76574A16" w:rsidRDefault="76574A16" w:rsidP="003B5C84">
      <w:pPr>
        <w:pStyle w:val="NormalWeb"/>
        <w:spacing w:before="0" w:beforeAutospacing="0" w:after="0" w:afterAutospacing="0"/>
        <w:jc w:val="both"/>
        <w:rPr>
          <w:rFonts w:ascii="Arial" w:hAnsi="Arial" w:cs="Arial"/>
          <w:sz w:val="22"/>
          <w:szCs w:val="22"/>
        </w:rPr>
      </w:pPr>
    </w:p>
    <w:p w14:paraId="48DAC3A7" w14:textId="77777777" w:rsidR="007F1C62" w:rsidRPr="005A45E8" w:rsidRDefault="007F1C62" w:rsidP="003B5C84">
      <w:pPr>
        <w:pStyle w:val="NormalWeb"/>
        <w:spacing w:before="0" w:beforeAutospacing="0" w:after="0" w:afterAutospacing="0"/>
        <w:jc w:val="both"/>
        <w:rPr>
          <w:rFonts w:ascii="Arial" w:hAnsi="Arial" w:cs="Arial"/>
          <w:sz w:val="22"/>
          <w:szCs w:val="22"/>
        </w:rPr>
      </w:pPr>
      <w:r w:rsidRPr="76574A16">
        <w:rPr>
          <w:rFonts w:ascii="Arial" w:hAnsi="Arial" w:cs="Arial"/>
          <w:sz w:val="22"/>
          <w:szCs w:val="22"/>
        </w:rPr>
        <w:t>Para los fines del inciso tercero, el nivel de confiabilidad requerido será determinado a la luz de los fines para los que se transfirió el derecho o la obligación y de todas las circunstancias del caso, incluido cualquier acuerdo pertinente.</w:t>
      </w:r>
    </w:p>
    <w:p w14:paraId="77B748C3" w14:textId="165EEE32" w:rsidR="76574A16" w:rsidRDefault="76574A16" w:rsidP="003B5C84">
      <w:pPr>
        <w:pStyle w:val="NormalWeb"/>
        <w:spacing w:before="0" w:beforeAutospacing="0" w:after="0" w:afterAutospacing="0"/>
        <w:jc w:val="both"/>
        <w:rPr>
          <w:rFonts w:ascii="Arial" w:hAnsi="Arial" w:cs="Arial"/>
          <w:sz w:val="22"/>
          <w:szCs w:val="22"/>
        </w:rPr>
      </w:pPr>
    </w:p>
    <w:p w14:paraId="0B90AB86" w14:textId="2003F696" w:rsidR="007F1C62" w:rsidRPr="005A45E8" w:rsidRDefault="007F1C62" w:rsidP="003B5C84">
      <w:pPr>
        <w:pStyle w:val="NormalWeb"/>
        <w:spacing w:before="0" w:beforeAutospacing="0" w:after="0" w:afterAutospacing="0"/>
        <w:jc w:val="both"/>
        <w:rPr>
          <w:rFonts w:ascii="Arial" w:hAnsi="Arial" w:cs="Arial"/>
          <w:sz w:val="22"/>
          <w:szCs w:val="22"/>
        </w:rPr>
      </w:pPr>
      <w:r w:rsidRPr="76574A16">
        <w:rPr>
          <w:rFonts w:ascii="Arial" w:hAnsi="Arial" w:cs="Arial"/>
          <w:sz w:val="22"/>
          <w:szCs w:val="22"/>
        </w:rPr>
        <w:t>Cuando se utilicen uno o más mensajes de datos para llevar a cabo alguno de los actos enunciados en los incisos f) y g) del artículo</w:t>
      </w:r>
      <w:r w:rsidR="00E97379">
        <w:rPr>
          <w:rFonts w:ascii="Arial" w:hAnsi="Arial" w:cs="Arial"/>
          <w:sz w:val="22"/>
          <w:szCs w:val="22"/>
        </w:rPr>
        <w:t xml:space="preserve"> 26,</w:t>
      </w:r>
      <w:r w:rsidRPr="76574A16">
        <w:rPr>
          <w:rFonts w:ascii="Arial" w:hAnsi="Arial" w:cs="Arial"/>
          <w:sz w:val="22"/>
          <w:szCs w:val="22"/>
        </w:rPr>
        <w:t xml:space="preserve"> no será válido ningún documento emitido en papel para llevar a cabo cualquiera de esos actos, a menos que se haya puesto fin al uso de mensajes de datos para sustituirlo por el de documentos emitidos en papel. Todo documento con soporte en papel que se emita en esas circunstancias deberá contener una declaración en tal sentido. La sustitución de mensajes de datos por documentos emitidos en papel no afectará los derechos ni las obligaciones de las partes.</w:t>
      </w:r>
    </w:p>
    <w:p w14:paraId="5ADC6D17" w14:textId="4EB90E79" w:rsidR="76574A16" w:rsidRDefault="76574A16" w:rsidP="003B5C84">
      <w:pPr>
        <w:pStyle w:val="NormalWeb"/>
        <w:spacing w:before="0" w:beforeAutospacing="0" w:after="0" w:afterAutospacing="0"/>
        <w:jc w:val="both"/>
        <w:rPr>
          <w:rFonts w:ascii="Arial" w:hAnsi="Arial" w:cs="Arial"/>
          <w:sz w:val="22"/>
          <w:szCs w:val="22"/>
        </w:rPr>
      </w:pPr>
    </w:p>
    <w:p w14:paraId="4810DC97" w14:textId="77777777" w:rsidR="007F1C62" w:rsidRPr="005A45E8" w:rsidRDefault="007F1C62" w:rsidP="003B5C84">
      <w:pPr>
        <w:pStyle w:val="NormalWeb"/>
        <w:spacing w:before="0" w:beforeAutospacing="0" w:after="0" w:afterAutospacing="0"/>
        <w:jc w:val="both"/>
        <w:rPr>
          <w:rFonts w:ascii="Arial" w:hAnsi="Arial" w:cs="Arial"/>
          <w:sz w:val="22"/>
          <w:szCs w:val="22"/>
        </w:rPr>
      </w:pPr>
      <w:r w:rsidRPr="76574A16">
        <w:rPr>
          <w:rFonts w:ascii="Arial" w:hAnsi="Arial" w:cs="Arial"/>
          <w:sz w:val="22"/>
          <w:szCs w:val="22"/>
        </w:rPr>
        <w:lastRenderedPageBreak/>
        <w:t>Cuando se aplique obligatoriamente una norma jurídica a un contrato de transporte de mercancías que esté consignado, o del que se haya dejado constancia en un documento emitido en papel, esa norma no dejará de aplicarse, a dicho contrato de transporte de mercancías del que se haya dejado constancia en uno o más mensajes de datos por razón de que el contrato conste en ese mensaje o esos mensajes de datos en lugar de constar en documentos emitidos en papel.</w:t>
      </w:r>
    </w:p>
    <w:p w14:paraId="459ECA2C" w14:textId="6113C351" w:rsidR="76574A16" w:rsidRDefault="76574A16" w:rsidP="003B5C84">
      <w:pPr>
        <w:pStyle w:val="NormalWeb"/>
        <w:spacing w:before="0" w:beforeAutospacing="0" w:after="0" w:afterAutospacing="0"/>
        <w:jc w:val="both"/>
        <w:rPr>
          <w:rFonts w:ascii="Arial" w:hAnsi="Arial" w:cs="Arial"/>
          <w:sz w:val="22"/>
          <w:szCs w:val="22"/>
        </w:rPr>
      </w:pPr>
    </w:p>
    <w:p w14:paraId="558B7F53" w14:textId="0E6EA16A" w:rsidR="007F1C62" w:rsidRPr="005A45E8" w:rsidRDefault="007F1C62" w:rsidP="003B5C84">
      <w:pPr>
        <w:pStyle w:val="centrado"/>
        <w:spacing w:before="0" w:beforeAutospacing="0" w:after="0" w:afterAutospacing="0"/>
        <w:jc w:val="center"/>
        <w:rPr>
          <w:rFonts w:ascii="Arial" w:hAnsi="Arial" w:cs="Arial"/>
          <w:b/>
          <w:bCs/>
          <w:sz w:val="22"/>
          <w:szCs w:val="22"/>
        </w:rPr>
      </w:pPr>
      <w:bookmarkStart w:id="29" w:name="Nivel006"/>
      <w:r w:rsidRPr="76574A16">
        <w:rPr>
          <w:rFonts w:ascii="Arial" w:hAnsi="Arial" w:cs="Arial"/>
          <w:b/>
          <w:bCs/>
          <w:sz w:val="22"/>
          <w:szCs w:val="22"/>
        </w:rPr>
        <w:t>PARTE III</w:t>
      </w:r>
      <w:bookmarkEnd w:id="29"/>
    </w:p>
    <w:p w14:paraId="63A07B3A" w14:textId="4B2AEFE1" w:rsidR="007F1C62" w:rsidRPr="005A45E8" w:rsidRDefault="007F1C62" w:rsidP="003B5C84">
      <w:pPr>
        <w:pStyle w:val="centrado"/>
        <w:spacing w:before="0" w:beforeAutospacing="0" w:after="0" w:afterAutospacing="0"/>
        <w:jc w:val="center"/>
        <w:rPr>
          <w:rFonts w:ascii="Arial" w:hAnsi="Arial" w:cs="Arial"/>
          <w:b/>
          <w:bCs/>
          <w:sz w:val="22"/>
          <w:szCs w:val="22"/>
        </w:rPr>
      </w:pPr>
      <w:r w:rsidRPr="76574A16">
        <w:rPr>
          <w:rStyle w:val="baj"/>
          <w:rFonts w:ascii="Arial" w:hAnsi="Arial" w:cs="Arial"/>
          <w:b/>
          <w:bCs/>
          <w:sz w:val="22"/>
          <w:szCs w:val="22"/>
        </w:rPr>
        <w:t>FIRMAS DIGITALES, CERTIFICADOS Y ENTIDADES DE CERTIFICACI</w:t>
      </w:r>
      <w:r w:rsidR="0C7AEAC8" w:rsidRPr="76574A16">
        <w:rPr>
          <w:rStyle w:val="baj"/>
          <w:rFonts w:ascii="Arial" w:hAnsi="Arial" w:cs="Arial"/>
          <w:b/>
          <w:bCs/>
          <w:sz w:val="22"/>
          <w:szCs w:val="22"/>
        </w:rPr>
        <w:t>Ó</w:t>
      </w:r>
      <w:r w:rsidRPr="76574A16">
        <w:rPr>
          <w:rStyle w:val="baj"/>
          <w:rFonts w:ascii="Arial" w:hAnsi="Arial" w:cs="Arial"/>
          <w:b/>
          <w:bCs/>
          <w:sz w:val="22"/>
          <w:szCs w:val="22"/>
        </w:rPr>
        <w:t>N</w:t>
      </w:r>
    </w:p>
    <w:p w14:paraId="391654AA" w14:textId="40CB27A1" w:rsidR="76574A16" w:rsidRDefault="76574A16" w:rsidP="003B5C84">
      <w:pPr>
        <w:pStyle w:val="centrado"/>
        <w:spacing w:before="0" w:beforeAutospacing="0" w:after="0" w:afterAutospacing="0"/>
        <w:jc w:val="center"/>
        <w:rPr>
          <w:rStyle w:val="baj"/>
          <w:rFonts w:ascii="Arial" w:hAnsi="Arial" w:cs="Arial"/>
          <w:b/>
          <w:bCs/>
          <w:sz w:val="22"/>
          <w:szCs w:val="22"/>
        </w:rPr>
      </w:pPr>
    </w:p>
    <w:p w14:paraId="1EA44560" w14:textId="45332B56" w:rsidR="007F1C62" w:rsidRPr="005A45E8" w:rsidRDefault="007F1C62" w:rsidP="003B5C84">
      <w:pPr>
        <w:pStyle w:val="centrado"/>
        <w:spacing w:before="0" w:beforeAutospacing="0" w:after="0" w:afterAutospacing="0"/>
        <w:jc w:val="center"/>
        <w:rPr>
          <w:rFonts w:ascii="Arial" w:hAnsi="Arial" w:cs="Arial"/>
          <w:b/>
          <w:bCs/>
          <w:sz w:val="22"/>
          <w:szCs w:val="22"/>
        </w:rPr>
      </w:pPr>
      <w:bookmarkStart w:id="30" w:name="Nivel007"/>
      <w:r w:rsidRPr="76574A16">
        <w:rPr>
          <w:rFonts w:ascii="Arial" w:hAnsi="Arial" w:cs="Arial"/>
          <w:b/>
          <w:bCs/>
          <w:sz w:val="22"/>
          <w:szCs w:val="22"/>
        </w:rPr>
        <w:t>CAPITULO I</w:t>
      </w:r>
      <w:bookmarkEnd w:id="30"/>
    </w:p>
    <w:p w14:paraId="1F063D88" w14:textId="77777777" w:rsidR="007F1C62" w:rsidRPr="005A45E8" w:rsidRDefault="007F1C62" w:rsidP="003B5C84">
      <w:pPr>
        <w:pStyle w:val="centrado"/>
        <w:spacing w:before="0" w:beforeAutospacing="0" w:after="0" w:afterAutospacing="0"/>
        <w:jc w:val="center"/>
        <w:rPr>
          <w:rFonts w:ascii="Arial" w:hAnsi="Arial" w:cs="Arial"/>
          <w:b/>
          <w:bCs/>
          <w:sz w:val="22"/>
          <w:szCs w:val="22"/>
        </w:rPr>
      </w:pPr>
      <w:r w:rsidRPr="76574A16">
        <w:rPr>
          <w:rStyle w:val="baj"/>
          <w:rFonts w:ascii="Arial" w:hAnsi="Arial" w:cs="Arial"/>
          <w:b/>
          <w:bCs/>
          <w:sz w:val="22"/>
          <w:szCs w:val="22"/>
        </w:rPr>
        <w:t>FIRMAS DIGITALES</w:t>
      </w:r>
    </w:p>
    <w:p w14:paraId="6CE3AFF5" w14:textId="1FEA7766" w:rsidR="76574A16" w:rsidRDefault="76574A16" w:rsidP="003B5C84">
      <w:pPr>
        <w:pStyle w:val="centrado"/>
        <w:spacing w:before="0" w:beforeAutospacing="0" w:after="0" w:afterAutospacing="0"/>
        <w:jc w:val="center"/>
        <w:rPr>
          <w:rStyle w:val="baj"/>
          <w:rFonts w:ascii="Arial" w:hAnsi="Arial" w:cs="Arial"/>
          <w:b/>
          <w:bCs/>
          <w:sz w:val="22"/>
          <w:szCs w:val="22"/>
        </w:rPr>
      </w:pPr>
    </w:p>
    <w:p w14:paraId="5C47542C" w14:textId="41361880" w:rsidR="007F1C62" w:rsidRPr="005A45E8" w:rsidRDefault="007F1C62" w:rsidP="003B5C84">
      <w:pPr>
        <w:pStyle w:val="NormalWeb"/>
        <w:spacing w:before="0" w:beforeAutospacing="0" w:after="0" w:afterAutospacing="0"/>
        <w:jc w:val="both"/>
        <w:rPr>
          <w:rFonts w:ascii="Arial" w:hAnsi="Arial" w:cs="Arial"/>
          <w:sz w:val="22"/>
          <w:szCs w:val="22"/>
        </w:rPr>
      </w:pPr>
      <w:bookmarkStart w:id="31" w:name="28"/>
      <w:r w:rsidRPr="76574A16">
        <w:rPr>
          <w:rFonts w:ascii="Arial" w:hAnsi="Arial" w:cs="Arial"/>
          <w:sz w:val="22"/>
          <w:szCs w:val="22"/>
        </w:rPr>
        <w:t>ART</w:t>
      </w:r>
      <w:r w:rsidR="3EF26028" w:rsidRPr="76574A16">
        <w:rPr>
          <w:rFonts w:ascii="Arial" w:hAnsi="Arial" w:cs="Arial"/>
          <w:sz w:val="22"/>
          <w:szCs w:val="22"/>
        </w:rPr>
        <w:t>Í</w:t>
      </w:r>
      <w:r w:rsidRPr="76574A16">
        <w:rPr>
          <w:rFonts w:ascii="Arial" w:hAnsi="Arial" w:cs="Arial"/>
          <w:sz w:val="22"/>
          <w:szCs w:val="22"/>
        </w:rPr>
        <w:t>CULO 28. ATRIBUTOS JUR</w:t>
      </w:r>
      <w:r w:rsidR="1FDDC540" w:rsidRPr="76574A16">
        <w:rPr>
          <w:rFonts w:ascii="Arial" w:hAnsi="Arial" w:cs="Arial"/>
          <w:sz w:val="22"/>
          <w:szCs w:val="22"/>
        </w:rPr>
        <w:t>Í</w:t>
      </w:r>
      <w:r w:rsidRPr="76574A16">
        <w:rPr>
          <w:rFonts w:ascii="Arial" w:hAnsi="Arial" w:cs="Arial"/>
          <w:sz w:val="22"/>
          <w:szCs w:val="22"/>
        </w:rPr>
        <w:t>D</w:t>
      </w:r>
      <w:r w:rsidR="6999E3EA" w:rsidRPr="76574A16">
        <w:rPr>
          <w:rFonts w:ascii="Arial" w:hAnsi="Arial" w:cs="Arial"/>
          <w:sz w:val="22"/>
          <w:szCs w:val="22"/>
        </w:rPr>
        <w:t>I</w:t>
      </w:r>
      <w:r w:rsidRPr="76574A16">
        <w:rPr>
          <w:rFonts w:ascii="Arial" w:hAnsi="Arial" w:cs="Arial"/>
          <w:sz w:val="22"/>
          <w:szCs w:val="22"/>
        </w:rPr>
        <w:t>COS DE UNA FIRMA DIGITAL.</w:t>
      </w:r>
      <w:bookmarkEnd w:id="31"/>
      <w:r w:rsidRPr="76574A16">
        <w:rPr>
          <w:rFonts w:ascii="Arial" w:hAnsi="Arial" w:cs="Arial"/>
          <w:sz w:val="22"/>
          <w:szCs w:val="22"/>
        </w:rPr>
        <w:t xml:space="preserve"> Cuando una firma digital haya sido fijada en un mensaje de datos se presume que el suscriptor de aquella tenía la intención de acreditar ese mensaje de datos y de ser vinculado con el contenido </w:t>
      </w:r>
      <w:proofErr w:type="gramStart"/>
      <w:r w:rsidRPr="76574A16">
        <w:rPr>
          <w:rFonts w:ascii="Arial" w:hAnsi="Arial" w:cs="Arial"/>
          <w:sz w:val="22"/>
          <w:szCs w:val="22"/>
        </w:rPr>
        <w:t>del mismo</w:t>
      </w:r>
      <w:proofErr w:type="gramEnd"/>
      <w:r w:rsidRPr="76574A16">
        <w:rPr>
          <w:rFonts w:ascii="Arial" w:hAnsi="Arial" w:cs="Arial"/>
          <w:sz w:val="22"/>
          <w:szCs w:val="22"/>
        </w:rPr>
        <w:t>.</w:t>
      </w:r>
    </w:p>
    <w:p w14:paraId="31D08FD2" w14:textId="414F7CF5" w:rsidR="76574A16" w:rsidRDefault="76574A16" w:rsidP="003B5C84">
      <w:pPr>
        <w:pStyle w:val="NormalWeb"/>
        <w:spacing w:before="0" w:beforeAutospacing="0" w:after="0" w:afterAutospacing="0"/>
        <w:jc w:val="both"/>
        <w:rPr>
          <w:rFonts w:ascii="Arial" w:hAnsi="Arial" w:cs="Arial"/>
          <w:sz w:val="22"/>
          <w:szCs w:val="22"/>
        </w:rPr>
      </w:pPr>
    </w:p>
    <w:p w14:paraId="37750C61" w14:textId="0E2D74AC" w:rsidR="007F1C62" w:rsidRPr="005A45E8" w:rsidRDefault="007F1C62" w:rsidP="003B5C84">
      <w:pPr>
        <w:pStyle w:val="NormalWeb"/>
        <w:spacing w:before="0" w:beforeAutospacing="0" w:after="0" w:afterAutospacing="0"/>
        <w:jc w:val="both"/>
        <w:rPr>
          <w:rFonts w:ascii="Arial" w:hAnsi="Arial" w:cs="Arial"/>
          <w:sz w:val="22"/>
          <w:szCs w:val="22"/>
        </w:rPr>
      </w:pPr>
      <w:r w:rsidRPr="76574A16">
        <w:rPr>
          <w:rStyle w:val="baj"/>
          <w:rFonts w:ascii="Arial" w:hAnsi="Arial" w:cs="Arial"/>
          <w:sz w:val="22"/>
          <w:szCs w:val="22"/>
        </w:rPr>
        <w:t>PAR</w:t>
      </w:r>
      <w:r w:rsidR="0B34D1F5" w:rsidRPr="76574A16">
        <w:rPr>
          <w:rStyle w:val="baj"/>
          <w:rFonts w:ascii="Arial" w:hAnsi="Arial" w:cs="Arial"/>
          <w:sz w:val="22"/>
          <w:szCs w:val="22"/>
        </w:rPr>
        <w:t>Á</w:t>
      </w:r>
      <w:r w:rsidRPr="76574A16">
        <w:rPr>
          <w:rStyle w:val="baj"/>
          <w:rFonts w:ascii="Arial" w:hAnsi="Arial" w:cs="Arial"/>
          <w:sz w:val="22"/>
          <w:szCs w:val="22"/>
        </w:rPr>
        <w:t>GRAFO</w:t>
      </w:r>
      <w:r w:rsidRPr="76574A16">
        <w:rPr>
          <w:rFonts w:ascii="Arial" w:hAnsi="Arial" w:cs="Arial"/>
          <w:sz w:val="22"/>
          <w:szCs w:val="22"/>
        </w:rPr>
        <w:t>. El uso de una firma digital tendrá la misma fuerza y efectos que el uso de una firma manuscrita, si aquélla incorpora los siguientes atributos:</w:t>
      </w:r>
    </w:p>
    <w:p w14:paraId="19623E28" w14:textId="1276A0B0" w:rsidR="76574A16" w:rsidRDefault="76574A16" w:rsidP="003B5C84">
      <w:pPr>
        <w:pStyle w:val="NormalWeb"/>
        <w:spacing w:before="0" w:beforeAutospacing="0" w:after="0" w:afterAutospacing="0"/>
        <w:jc w:val="both"/>
        <w:rPr>
          <w:rFonts w:ascii="Arial" w:hAnsi="Arial" w:cs="Arial"/>
          <w:sz w:val="22"/>
          <w:szCs w:val="22"/>
        </w:rPr>
      </w:pPr>
    </w:p>
    <w:p w14:paraId="2068AA66" w14:textId="77777777" w:rsidR="007F1C62" w:rsidRPr="005A45E8" w:rsidRDefault="007F1C62" w:rsidP="003B5C84">
      <w:pPr>
        <w:pStyle w:val="NormalWeb"/>
        <w:spacing w:before="0" w:beforeAutospacing="0" w:after="0" w:afterAutospacing="0"/>
        <w:jc w:val="both"/>
        <w:rPr>
          <w:rFonts w:ascii="Arial" w:hAnsi="Arial" w:cs="Arial"/>
          <w:sz w:val="22"/>
          <w:szCs w:val="22"/>
        </w:rPr>
      </w:pPr>
      <w:r w:rsidRPr="76574A16">
        <w:rPr>
          <w:rFonts w:ascii="Arial" w:hAnsi="Arial" w:cs="Arial"/>
          <w:sz w:val="22"/>
          <w:szCs w:val="22"/>
        </w:rPr>
        <w:t>1. Es única a la persona que la usa.</w:t>
      </w:r>
    </w:p>
    <w:p w14:paraId="4B6C18B6" w14:textId="57CC9660" w:rsidR="76574A16" w:rsidRDefault="76574A16" w:rsidP="003B5C84">
      <w:pPr>
        <w:pStyle w:val="NormalWeb"/>
        <w:spacing w:before="0" w:beforeAutospacing="0" w:after="0" w:afterAutospacing="0"/>
        <w:jc w:val="both"/>
        <w:rPr>
          <w:rFonts w:ascii="Arial" w:hAnsi="Arial" w:cs="Arial"/>
          <w:sz w:val="22"/>
          <w:szCs w:val="22"/>
        </w:rPr>
      </w:pPr>
    </w:p>
    <w:p w14:paraId="6A5DD7A1" w14:textId="77777777" w:rsidR="007F1C62" w:rsidRPr="005A45E8" w:rsidRDefault="007F1C62" w:rsidP="003B5C84">
      <w:pPr>
        <w:pStyle w:val="NormalWeb"/>
        <w:spacing w:before="0" w:beforeAutospacing="0" w:after="0" w:afterAutospacing="0"/>
        <w:jc w:val="both"/>
        <w:rPr>
          <w:rFonts w:ascii="Arial" w:hAnsi="Arial" w:cs="Arial"/>
          <w:sz w:val="22"/>
          <w:szCs w:val="22"/>
        </w:rPr>
      </w:pPr>
      <w:r w:rsidRPr="76574A16">
        <w:rPr>
          <w:rFonts w:ascii="Arial" w:hAnsi="Arial" w:cs="Arial"/>
          <w:sz w:val="22"/>
          <w:szCs w:val="22"/>
        </w:rPr>
        <w:t>2. Es susceptible de ser verificada.</w:t>
      </w:r>
    </w:p>
    <w:p w14:paraId="3C46B663" w14:textId="75E02248" w:rsidR="76574A16" w:rsidRDefault="76574A16" w:rsidP="003B5C84">
      <w:pPr>
        <w:pStyle w:val="NormalWeb"/>
        <w:spacing w:before="0" w:beforeAutospacing="0" w:after="0" w:afterAutospacing="0"/>
        <w:jc w:val="both"/>
        <w:rPr>
          <w:rFonts w:ascii="Arial" w:hAnsi="Arial" w:cs="Arial"/>
          <w:sz w:val="22"/>
          <w:szCs w:val="22"/>
        </w:rPr>
      </w:pPr>
    </w:p>
    <w:p w14:paraId="2D262DC1" w14:textId="77777777" w:rsidR="007F1C62" w:rsidRPr="005A45E8" w:rsidRDefault="007F1C62" w:rsidP="003B5C84">
      <w:pPr>
        <w:pStyle w:val="NormalWeb"/>
        <w:spacing w:before="0" w:beforeAutospacing="0" w:after="0" w:afterAutospacing="0"/>
        <w:jc w:val="both"/>
        <w:rPr>
          <w:rFonts w:ascii="Arial" w:hAnsi="Arial" w:cs="Arial"/>
          <w:sz w:val="22"/>
          <w:szCs w:val="22"/>
        </w:rPr>
      </w:pPr>
      <w:r w:rsidRPr="76574A16">
        <w:rPr>
          <w:rFonts w:ascii="Arial" w:hAnsi="Arial" w:cs="Arial"/>
          <w:sz w:val="22"/>
          <w:szCs w:val="22"/>
        </w:rPr>
        <w:t>3. Está bajo el control exclusivo de la persona que la usa.</w:t>
      </w:r>
    </w:p>
    <w:p w14:paraId="319D7DB8" w14:textId="463A262D" w:rsidR="76574A16" w:rsidRDefault="76574A16" w:rsidP="003B5C84">
      <w:pPr>
        <w:pStyle w:val="NormalWeb"/>
        <w:spacing w:before="0" w:beforeAutospacing="0" w:after="0" w:afterAutospacing="0"/>
        <w:jc w:val="both"/>
        <w:rPr>
          <w:rFonts w:ascii="Arial" w:hAnsi="Arial" w:cs="Arial"/>
          <w:sz w:val="22"/>
          <w:szCs w:val="22"/>
        </w:rPr>
      </w:pPr>
    </w:p>
    <w:p w14:paraId="2CB61F07" w14:textId="77777777" w:rsidR="007F1C62" w:rsidRPr="005A45E8" w:rsidRDefault="007F1C62" w:rsidP="003B5C84">
      <w:pPr>
        <w:pStyle w:val="NormalWeb"/>
        <w:spacing w:before="0" w:beforeAutospacing="0" w:after="0" w:afterAutospacing="0"/>
        <w:jc w:val="both"/>
        <w:rPr>
          <w:rFonts w:ascii="Arial" w:hAnsi="Arial" w:cs="Arial"/>
          <w:sz w:val="22"/>
          <w:szCs w:val="22"/>
        </w:rPr>
      </w:pPr>
      <w:r w:rsidRPr="76574A16">
        <w:rPr>
          <w:rFonts w:ascii="Arial" w:hAnsi="Arial" w:cs="Arial"/>
          <w:sz w:val="22"/>
          <w:szCs w:val="22"/>
        </w:rPr>
        <w:t xml:space="preserve">4. Está ligada a la información o mensaje, de tal manera </w:t>
      </w:r>
      <w:proofErr w:type="gramStart"/>
      <w:r w:rsidRPr="76574A16">
        <w:rPr>
          <w:rFonts w:ascii="Arial" w:hAnsi="Arial" w:cs="Arial"/>
          <w:sz w:val="22"/>
          <w:szCs w:val="22"/>
        </w:rPr>
        <w:t>que</w:t>
      </w:r>
      <w:proofErr w:type="gramEnd"/>
      <w:r w:rsidRPr="76574A16">
        <w:rPr>
          <w:rFonts w:ascii="Arial" w:hAnsi="Arial" w:cs="Arial"/>
          <w:sz w:val="22"/>
          <w:szCs w:val="22"/>
        </w:rPr>
        <w:t xml:space="preserve"> si éstos son cambiados, la firma digital es invalidada.</w:t>
      </w:r>
    </w:p>
    <w:p w14:paraId="5CC787E3" w14:textId="7C73A8BD" w:rsidR="76574A16" w:rsidRDefault="76574A16" w:rsidP="003B5C84">
      <w:pPr>
        <w:pStyle w:val="NormalWeb"/>
        <w:spacing w:before="0" w:beforeAutospacing="0" w:after="0" w:afterAutospacing="0"/>
        <w:jc w:val="both"/>
        <w:rPr>
          <w:rFonts w:ascii="Arial" w:hAnsi="Arial" w:cs="Arial"/>
          <w:sz w:val="22"/>
          <w:szCs w:val="22"/>
        </w:rPr>
      </w:pPr>
    </w:p>
    <w:p w14:paraId="61D1282E" w14:textId="77777777" w:rsidR="007F1C62" w:rsidRPr="005A45E8" w:rsidRDefault="007F1C62" w:rsidP="003B5C84">
      <w:pPr>
        <w:pStyle w:val="NormalWeb"/>
        <w:spacing w:before="0" w:beforeAutospacing="0" w:after="0" w:afterAutospacing="0"/>
        <w:jc w:val="both"/>
        <w:rPr>
          <w:rFonts w:ascii="Arial" w:hAnsi="Arial" w:cs="Arial"/>
          <w:sz w:val="22"/>
          <w:szCs w:val="22"/>
        </w:rPr>
      </w:pPr>
      <w:r w:rsidRPr="76574A16">
        <w:rPr>
          <w:rFonts w:ascii="Arial" w:hAnsi="Arial" w:cs="Arial"/>
          <w:sz w:val="22"/>
          <w:szCs w:val="22"/>
        </w:rPr>
        <w:t>5. Está conforme a las reglamentaciones adoptadas por el Gobierno Nacional.</w:t>
      </w:r>
    </w:p>
    <w:p w14:paraId="6F3884D7" w14:textId="729089F7" w:rsidR="76574A16" w:rsidRDefault="76574A16" w:rsidP="003B5C84">
      <w:pPr>
        <w:pStyle w:val="NormalWeb"/>
        <w:spacing w:before="0" w:beforeAutospacing="0" w:after="0" w:afterAutospacing="0"/>
        <w:jc w:val="both"/>
        <w:rPr>
          <w:rFonts w:ascii="Arial" w:hAnsi="Arial" w:cs="Arial"/>
          <w:sz w:val="22"/>
          <w:szCs w:val="22"/>
        </w:rPr>
      </w:pPr>
    </w:p>
    <w:p w14:paraId="46F00FCD" w14:textId="57125530" w:rsidR="007F1C62" w:rsidRPr="005A45E8" w:rsidRDefault="007F1C62" w:rsidP="003B5C84">
      <w:pPr>
        <w:pStyle w:val="centrado"/>
        <w:spacing w:before="0" w:beforeAutospacing="0" w:after="0" w:afterAutospacing="0"/>
        <w:jc w:val="center"/>
        <w:rPr>
          <w:rFonts w:ascii="Arial" w:hAnsi="Arial" w:cs="Arial"/>
          <w:b/>
          <w:bCs/>
          <w:sz w:val="22"/>
          <w:szCs w:val="22"/>
        </w:rPr>
      </w:pPr>
      <w:r w:rsidRPr="76574A16">
        <w:rPr>
          <w:rFonts w:ascii="Arial" w:hAnsi="Arial" w:cs="Arial"/>
          <w:b/>
          <w:bCs/>
          <w:sz w:val="22"/>
          <w:szCs w:val="22"/>
        </w:rPr>
        <w:t>CAP</w:t>
      </w:r>
      <w:r w:rsidR="3CA6E64D" w:rsidRPr="76574A16">
        <w:rPr>
          <w:rFonts w:ascii="Arial" w:hAnsi="Arial" w:cs="Arial"/>
          <w:b/>
          <w:bCs/>
          <w:sz w:val="22"/>
          <w:szCs w:val="22"/>
        </w:rPr>
        <w:t>Í</w:t>
      </w:r>
      <w:r w:rsidRPr="76574A16">
        <w:rPr>
          <w:rFonts w:ascii="Arial" w:hAnsi="Arial" w:cs="Arial"/>
          <w:b/>
          <w:bCs/>
          <w:sz w:val="22"/>
          <w:szCs w:val="22"/>
        </w:rPr>
        <w:t xml:space="preserve">TULO </w:t>
      </w:r>
      <w:bookmarkStart w:id="32" w:name="Nivel008"/>
      <w:r w:rsidRPr="76574A16">
        <w:rPr>
          <w:rFonts w:ascii="Arial" w:hAnsi="Arial" w:cs="Arial"/>
          <w:b/>
          <w:bCs/>
          <w:sz w:val="22"/>
          <w:szCs w:val="22"/>
        </w:rPr>
        <w:t>II</w:t>
      </w:r>
      <w:bookmarkEnd w:id="32"/>
    </w:p>
    <w:p w14:paraId="029B0E3B" w14:textId="77777777" w:rsidR="007F1C62" w:rsidRPr="005A45E8" w:rsidRDefault="007F1C62" w:rsidP="003B5C84">
      <w:pPr>
        <w:pStyle w:val="centrado"/>
        <w:spacing w:before="0" w:beforeAutospacing="0" w:after="0" w:afterAutospacing="0"/>
        <w:jc w:val="center"/>
        <w:rPr>
          <w:rFonts w:ascii="Arial" w:hAnsi="Arial" w:cs="Arial"/>
          <w:b/>
          <w:bCs/>
          <w:sz w:val="22"/>
          <w:szCs w:val="22"/>
        </w:rPr>
      </w:pPr>
      <w:r w:rsidRPr="76574A16">
        <w:rPr>
          <w:rStyle w:val="baj"/>
          <w:rFonts w:ascii="Arial" w:hAnsi="Arial" w:cs="Arial"/>
          <w:b/>
          <w:bCs/>
          <w:sz w:val="22"/>
          <w:szCs w:val="22"/>
        </w:rPr>
        <w:t>ENTIDADES DE CERTIFICACIÓN</w:t>
      </w:r>
    </w:p>
    <w:p w14:paraId="730214CF" w14:textId="3B98D5A2" w:rsidR="76574A16" w:rsidRDefault="76574A16" w:rsidP="003B5C84">
      <w:pPr>
        <w:pStyle w:val="centrado"/>
        <w:spacing w:before="0" w:beforeAutospacing="0" w:after="0" w:afterAutospacing="0"/>
        <w:jc w:val="center"/>
        <w:rPr>
          <w:rStyle w:val="baj"/>
          <w:rFonts w:ascii="Arial" w:hAnsi="Arial" w:cs="Arial"/>
          <w:b/>
          <w:bCs/>
          <w:sz w:val="22"/>
          <w:szCs w:val="22"/>
        </w:rPr>
      </w:pPr>
    </w:p>
    <w:p w14:paraId="1DE301AE" w14:textId="77491E01" w:rsidR="007F1C62" w:rsidRPr="005A45E8" w:rsidRDefault="007F1C62" w:rsidP="003B5C84">
      <w:pPr>
        <w:pStyle w:val="NormalWeb"/>
        <w:spacing w:before="0" w:beforeAutospacing="0" w:after="0" w:afterAutospacing="0"/>
        <w:jc w:val="both"/>
        <w:rPr>
          <w:rFonts w:ascii="Arial" w:hAnsi="Arial" w:cs="Arial"/>
          <w:sz w:val="22"/>
          <w:szCs w:val="22"/>
        </w:rPr>
      </w:pPr>
      <w:bookmarkStart w:id="33" w:name="29"/>
      <w:r w:rsidRPr="76574A16">
        <w:rPr>
          <w:rFonts w:ascii="Arial" w:hAnsi="Arial" w:cs="Arial"/>
          <w:sz w:val="22"/>
          <w:szCs w:val="22"/>
        </w:rPr>
        <w:t>ART</w:t>
      </w:r>
      <w:r w:rsidR="31D94064" w:rsidRPr="76574A16">
        <w:rPr>
          <w:rFonts w:ascii="Arial" w:hAnsi="Arial" w:cs="Arial"/>
          <w:sz w:val="22"/>
          <w:szCs w:val="22"/>
        </w:rPr>
        <w:t>Í</w:t>
      </w:r>
      <w:r w:rsidRPr="76574A16">
        <w:rPr>
          <w:rFonts w:ascii="Arial" w:hAnsi="Arial" w:cs="Arial"/>
          <w:sz w:val="22"/>
          <w:szCs w:val="22"/>
        </w:rPr>
        <w:t>CULO 29. CARACTERÍSTICAS Y REQUERIMIENTOS DE LAS ENTIDADES DE CERTIFICACIÓN.</w:t>
      </w:r>
      <w:bookmarkEnd w:id="33"/>
      <w:r w:rsidRPr="76574A16">
        <w:rPr>
          <w:rFonts w:ascii="Arial" w:hAnsi="Arial" w:cs="Arial"/>
          <w:sz w:val="22"/>
          <w:szCs w:val="22"/>
        </w:rPr>
        <w:t xml:space="preserve"> Podrán ser entidades de certificación, las personas jurídicas, tanto públicas como privadas, de origen nacional o extranjero y las cámaras de comercio, que cumplan con los requerimientos y sean acreditados por el Organismo Nacional de Acreditación conforme a </w:t>
      </w:r>
      <w:proofErr w:type="spellStart"/>
      <w:r w:rsidRPr="76574A16">
        <w:rPr>
          <w:rFonts w:ascii="Arial" w:hAnsi="Arial" w:cs="Arial"/>
          <w:sz w:val="22"/>
          <w:szCs w:val="22"/>
        </w:rPr>
        <w:t>Ia</w:t>
      </w:r>
      <w:proofErr w:type="spellEnd"/>
      <w:r w:rsidRPr="76574A16">
        <w:rPr>
          <w:rFonts w:ascii="Arial" w:hAnsi="Arial" w:cs="Arial"/>
          <w:sz w:val="22"/>
          <w:szCs w:val="22"/>
        </w:rPr>
        <w:t xml:space="preserve"> reglamentación expedida por el Gobierno Nacional. El Organismo Nacional de Acreditación de Colombia suspenderá o retirará </w:t>
      </w:r>
      <w:proofErr w:type="spellStart"/>
      <w:r w:rsidRPr="76574A16">
        <w:rPr>
          <w:rFonts w:ascii="Arial" w:hAnsi="Arial" w:cs="Arial"/>
          <w:sz w:val="22"/>
          <w:szCs w:val="22"/>
        </w:rPr>
        <w:t>Ia</w:t>
      </w:r>
      <w:proofErr w:type="spellEnd"/>
      <w:r w:rsidRPr="76574A16">
        <w:rPr>
          <w:rFonts w:ascii="Arial" w:hAnsi="Arial" w:cs="Arial"/>
          <w:sz w:val="22"/>
          <w:szCs w:val="22"/>
        </w:rPr>
        <w:t xml:space="preserve"> acreditación en cualquier tiempo, cuando se establezca que </w:t>
      </w:r>
      <w:proofErr w:type="spellStart"/>
      <w:r w:rsidRPr="76574A16">
        <w:rPr>
          <w:rFonts w:ascii="Arial" w:hAnsi="Arial" w:cs="Arial"/>
          <w:sz w:val="22"/>
          <w:szCs w:val="22"/>
        </w:rPr>
        <w:t>Ia</w:t>
      </w:r>
      <w:proofErr w:type="spellEnd"/>
      <w:r w:rsidRPr="76574A16">
        <w:rPr>
          <w:rFonts w:ascii="Arial" w:hAnsi="Arial" w:cs="Arial"/>
          <w:sz w:val="22"/>
          <w:szCs w:val="22"/>
        </w:rPr>
        <w:t xml:space="preserve"> entidad de certificación respectiva no está cumpliendo con </w:t>
      </w:r>
      <w:proofErr w:type="spellStart"/>
      <w:r w:rsidRPr="76574A16">
        <w:rPr>
          <w:rFonts w:ascii="Arial" w:hAnsi="Arial" w:cs="Arial"/>
          <w:sz w:val="22"/>
          <w:szCs w:val="22"/>
        </w:rPr>
        <w:t>Ia</w:t>
      </w:r>
      <w:proofErr w:type="spellEnd"/>
      <w:r w:rsidRPr="76574A16">
        <w:rPr>
          <w:rFonts w:ascii="Arial" w:hAnsi="Arial" w:cs="Arial"/>
          <w:sz w:val="22"/>
          <w:szCs w:val="22"/>
        </w:rPr>
        <w:t xml:space="preserve"> reglamentación emitida por el Gobierno Nacional, con base en las siguientes condiciones:</w:t>
      </w:r>
    </w:p>
    <w:p w14:paraId="2CB07A42" w14:textId="6B7A1BA3" w:rsidR="76574A16" w:rsidRDefault="76574A16" w:rsidP="003B5C84">
      <w:pPr>
        <w:pStyle w:val="NormalWeb"/>
        <w:spacing w:before="0" w:beforeAutospacing="0" w:after="0" w:afterAutospacing="0"/>
        <w:jc w:val="both"/>
        <w:rPr>
          <w:rFonts w:ascii="Arial" w:hAnsi="Arial" w:cs="Arial"/>
          <w:sz w:val="22"/>
          <w:szCs w:val="22"/>
        </w:rPr>
      </w:pPr>
    </w:p>
    <w:p w14:paraId="0F010DB1" w14:textId="77777777" w:rsidR="007F1C62" w:rsidRPr="005A45E8" w:rsidRDefault="007F1C62" w:rsidP="003B5C84">
      <w:pPr>
        <w:pStyle w:val="NormalWeb"/>
        <w:spacing w:before="0" w:beforeAutospacing="0" w:after="0" w:afterAutospacing="0"/>
        <w:jc w:val="both"/>
        <w:rPr>
          <w:rFonts w:ascii="Arial" w:hAnsi="Arial" w:cs="Arial"/>
          <w:sz w:val="22"/>
          <w:szCs w:val="22"/>
        </w:rPr>
      </w:pPr>
      <w:r w:rsidRPr="76574A16">
        <w:rPr>
          <w:rFonts w:ascii="Arial" w:hAnsi="Arial" w:cs="Arial"/>
          <w:sz w:val="22"/>
          <w:szCs w:val="22"/>
        </w:rPr>
        <w:t xml:space="preserve">a. Contar con </w:t>
      </w:r>
      <w:proofErr w:type="spellStart"/>
      <w:r w:rsidRPr="76574A16">
        <w:rPr>
          <w:rFonts w:ascii="Arial" w:hAnsi="Arial" w:cs="Arial"/>
          <w:sz w:val="22"/>
          <w:szCs w:val="22"/>
        </w:rPr>
        <w:t>Ia</w:t>
      </w:r>
      <w:proofErr w:type="spellEnd"/>
      <w:r w:rsidRPr="76574A16">
        <w:rPr>
          <w:rFonts w:ascii="Arial" w:hAnsi="Arial" w:cs="Arial"/>
          <w:sz w:val="22"/>
          <w:szCs w:val="22"/>
        </w:rPr>
        <w:t xml:space="preserve"> capacidad económica y financiera suficiente para prestar los servicios autorizados como entidad de certificación;</w:t>
      </w:r>
    </w:p>
    <w:p w14:paraId="1CEB6859" w14:textId="4F77521E" w:rsidR="76574A16" w:rsidRDefault="76574A16" w:rsidP="003B5C84">
      <w:pPr>
        <w:pStyle w:val="NormalWeb"/>
        <w:spacing w:before="0" w:beforeAutospacing="0" w:after="0" w:afterAutospacing="0"/>
        <w:jc w:val="both"/>
        <w:rPr>
          <w:rFonts w:ascii="Arial" w:hAnsi="Arial" w:cs="Arial"/>
          <w:sz w:val="22"/>
          <w:szCs w:val="22"/>
        </w:rPr>
      </w:pPr>
    </w:p>
    <w:p w14:paraId="3676F52D" w14:textId="77777777" w:rsidR="007F1C62" w:rsidRPr="005A45E8" w:rsidRDefault="007F1C62" w:rsidP="003B5C84">
      <w:pPr>
        <w:pStyle w:val="NormalWeb"/>
        <w:spacing w:before="0" w:beforeAutospacing="0" w:after="0" w:afterAutospacing="0"/>
        <w:jc w:val="both"/>
        <w:rPr>
          <w:rFonts w:ascii="Arial" w:hAnsi="Arial" w:cs="Arial"/>
          <w:sz w:val="22"/>
          <w:szCs w:val="22"/>
        </w:rPr>
      </w:pPr>
      <w:r w:rsidRPr="76574A16">
        <w:rPr>
          <w:rFonts w:ascii="Arial" w:hAnsi="Arial" w:cs="Arial"/>
          <w:sz w:val="22"/>
          <w:szCs w:val="22"/>
        </w:rPr>
        <w:t xml:space="preserve">b. Contar con </w:t>
      </w:r>
      <w:proofErr w:type="spellStart"/>
      <w:r w:rsidRPr="76574A16">
        <w:rPr>
          <w:rFonts w:ascii="Arial" w:hAnsi="Arial" w:cs="Arial"/>
          <w:sz w:val="22"/>
          <w:szCs w:val="22"/>
        </w:rPr>
        <w:t>Ia</w:t>
      </w:r>
      <w:proofErr w:type="spellEnd"/>
      <w:r w:rsidRPr="76574A16">
        <w:rPr>
          <w:rFonts w:ascii="Arial" w:hAnsi="Arial" w:cs="Arial"/>
          <w:sz w:val="22"/>
          <w:szCs w:val="22"/>
        </w:rPr>
        <w:t xml:space="preserve"> capacidad y elementos técnicos necesarios para </w:t>
      </w:r>
      <w:proofErr w:type="spellStart"/>
      <w:r w:rsidRPr="76574A16">
        <w:rPr>
          <w:rFonts w:ascii="Arial" w:hAnsi="Arial" w:cs="Arial"/>
          <w:sz w:val="22"/>
          <w:szCs w:val="22"/>
        </w:rPr>
        <w:t>Ia</w:t>
      </w:r>
      <w:proofErr w:type="spellEnd"/>
      <w:r w:rsidRPr="76574A16">
        <w:rPr>
          <w:rFonts w:ascii="Arial" w:hAnsi="Arial" w:cs="Arial"/>
          <w:sz w:val="22"/>
          <w:szCs w:val="22"/>
        </w:rPr>
        <w:t xml:space="preserve"> generación de firmas digitales, </w:t>
      </w:r>
      <w:proofErr w:type="spellStart"/>
      <w:r w:rsidRPr="76574A16">
        <w:rPr>
          <w:rFonts w:ascii="Arial" w:hAnsi="Arial" w:cs="Arial"/>
          <w:sz w:val="22"/>
          <w:szCs w:val="22"/>
        </w:rPr>
        <w:t>Ia</w:t>
      </w:r>
      <w:proofErr w:type="spellEnd"/>
      <w:r w:rsidRPr="76574A16">
        <w:rPr>
          <w:rFonts w:ascii="Arial" w:hAnsi="Arial" w:cs="Arial"/>
          <w:sz w:val="22"/>
          <w:szCs w:val="22"/>
        </w:rPr>
        <w:t xml:space="preserve"> emisión de certificados sobre </w:t>
      </w:r>
      <w:proofErr w:type="spellStart"/>
      <w:r w:rsidRPr="76574A16">
        <w:rPr>
          <w:rFonts w:ascii="Arial" w:hAnsi="Arial" w:cs="Arial"/>
          <w:sz w:val="22"/>
          <w:szCs w:val="22"/>
        </w:rPr>
        <w:t>Ia</w:t>
      </w:r>
      <w:proofErr w:type="spellEnd"/>
      <w:r w:rsidRPr="76574A16">
        <w:rPr>
          <w:rFonts w:ascii="Arial" w:hAnsi="Arial" w:cs="Arial"/>
          <w:sz w:val="22"/>
          <w:szCs w:val="22"/>
        </w:rPr>
        <w:t xml:space="preserve"> autenticidad de </w:t>
      </w:r>
      <w:proofErr w:type="gramStart"/>
      <w:r w:rsidRPr="76574A16">
        <w:rPr>
          <w:rFonts w:ascii="Arial" w:hAnsi="Arial" w:cs="Arial"/>
          <w:sz w:val="22"/>
          <w:szCs w:val="22"/>
        </w:rPr>
        <w:t>las mismas</w:t>
      </w:r>
      <w:proofErr w:type="gramEnd"/>
      <w:r w:rsidRPr="76574A16">
        <w:rPr>
          <w:rFonts w:ascii="Arial" w:hAnsi="Arial" w:cs="Arial"/>
          <w:sz w:val="22"/>
          <w:szCs w:val="22"/>
        </w:rPr>
        <w:t xml:space="preserve"> y </w:t>
      </w:r>
      <w:proofErr w:type="spellStart"/>
      <w:r w:rsidRPr="76574A16">
        <w:rPr>
          <w:rFonts w:ascii="Arial" w:hAnsi="Arial" w:cs="Arial"/>
          <w:sz w:val="22"/>
          <w:szCs w:val="22"/>
        </w:rPr>
        <w:t>Ia</w:t>
      </w:r>
      <w:proofErr w:type="spellEnd"/>
      <w:r w:rsidRPr="76574A16">
        <w:rPr>
          <w:rFonts w:ascii="Arial" w:hAnsi="Arial" w:cs="Arial"/>
          <w:sz w:val="22"/>
          <w:szCs w:val="22"/>
        </w:rPr>
        <w:t xml:space="preserve"> conservación de mensajes de datos en los términos establecidos en esta ley;</w:t>
      </w:r>
    </w:p>
    <w:p w14:paraId="36226539" w14:textId="2CD29E60" w:rsidR="76574A16" w:rsidRDefault="76574A16" w:rsidP="003B5C84">
      <w:pPr>
        <w:pStyle w:val="NormalWeb"/>
        <w:spacing w:before="0" w:beforeAutospacing="0" w:after="0" w:afterAutospacing="0"/>
        <w:jc w:val="both"/>
        <w:rPr>
          <w:rFonts w:ascii="Arial" w:hAnsi="Arial" w:cs="Arial"/>
          <w:sz w:val="22"/>
          <w:szCs w:val="22"/>
        </w:rPr>
      </w:pPr>
    </w:p>
    <w:p w14:paraId="0CA889D4" w14:textId="77777777" w:rsidR="007F1C62" w:rsidRPr="005A45E8" w:rsidRDefault="007F1C62" w:rsidP="003B5C84">
      <w:pPr>
        <w:pStyle w:val="NormalWeb"/>
        <w:spacing w:before="0" w:beforeAutospacing="0" w:after="0" w:afterAutospacing="0"/>
        <w:jc w:val="both"/>
        <w:rPr>
          <w:rFonts w:ascii="Arial" w:hAnsi="Arial" w:cs="Arial"/>
          <w:sz w:val="22"/>
          <w:szCs w:val="22"/>
        </w:rPr>
      </w:pPr>
      <w:r w:rsidRPr="76574A16">
        <w:rPr>
          <w:rFonts w:ascii="Arial" w:hAnsi="Arial" w:cs="Arial"/>
          <w:sz w:val="22"/>
          <w:szCs w:val="22"/>
        </w:rPr>
        <w:lastRenderedPageBreak/>
        <w:t xml:space="preserve">c. Los representantes legales y administradores no podrán ser personas que hayan sido condenadas a pena privativa de </w:t>
      </w:r>
      <w:proofErr w:type="spellStart"/>
      <w:r w:rsidRPr="76574A16">
        <w:rPr>
          <w:rFonts w:ascii="Arial" w:hAnsi="Arial" w:cs="Arial"/>
          <w:sz w:val="22"/>
          <w:szCs w:val="22"/>
        </w:rPr>
        <w:t>Ia</w:t>
      </w:r>
      <w:proofErr w:type="spellEnd"/>
      <w:r w:rsidRPr="76574A16">
        <w:rPr>
          <w:rFonts w:ascii="Arial" w:hAnsi="Arial" w:cs="Arial"/>
          <w:sz w:val="22"/>
          <w:szCs w:val="22"/>
        </w:rPr>
        <w:t xml:space="preserve"> libertad, excepto por delitos políticos o culposos; o que hayan sido suspendidas en el ejercicio de su profesión por falta grave contra </w:t>
      </w:r>
      <w:proofErr w:type="spellStart"/>
      <w:r w:rsidRPr="76574A16">
        <w:rPr>
          <w:rFonts w:ascii="Arial" w:hAnsi="Arial" w:cs="Arial"/>
          <w:sz w:val="22"/>
          <w:szCs w:val="22"/>
        </w:rPr>
        <w:t>Ia</w:t>
      </w:r>
      <w:proofErr w:type="spellEnd"/>
      <w:r w:rsidRPr="76574A16">
        <w:rPr>
          <w:rFonts w:ascii="Arial" w:hAnsi="Arial" w:cs="Arial"/>
          <w:sz w:val="22"/>
          <w:szCs w:val="22"/>
        </w:rPr>
        <w:t xml:space="preserve"> ética o hayan sido excluidas de aquélla. Esta inhabilidad estará vigente por el mismo período que </w:t>
      </w:r>
      <w:proofErr w:type="spellStart"/>
      <w:r w:rsidRPr="76574A16">
        <w:rPr>
          <w:rFonts w:ascii="Arial" w:hAnsi="Arial" w:cs="Arial"/>
          <w:sz w:val="22"/>
          <w:szCs w:val="22"/>
        </w:rPr>
        <w:t>Ia</w:t>
      </w:r>
      <w:proofErr w:type="spellEnd"/>
      <w:r w:rsidRPr="76574A16">
        <w:rPr>
          <w:rFonts w:ascii="Arial" w:hAnsi="Arial" w:cs="Arial"/>
          <w:sz w:val="22"/>
          <w:szCs w:val="22"/>
        </w:rPr>
        <w:t xml:space="preserve"> ley penal o administrativa señale para el efecto.</w:t>
      </w:r>
    </w:p>
    <w:p w14:paraId="0EFAF989" w14:textId="7742A4D2" w:rsidR="76574A16" w:rsidRDefault="76574A16" w:rsidP="003B5C84">
      <w:pPr>
        <w:pStyle w:val="NormalWeb"/>
        <w:spacing w:before="0" w:beforeAutospacing="0" w:after="0" w:afterAutospacing="0"/>
        <w:jc w:val="both"/>
        <w:rPr>
          <w:rFonts w:ascii="Arial" w:hAnsi="Arial" w:cs="Arial"/>
          <w:sz w:val="22"/>
          <w:szCs w:val="22"/>
        </w:rPr>
      </w:pPr>
    </w:p>
    <w:p w14:paraId="13972940" w14:textId="0C916076" w:rsidR="007F1C62" w:rsidRPr="005A45E8" w:rsidRDefault="007F1C62" w:rsidP="003B5C84">
      <w:pPr>
        <w:pStyle w:val="NormalWeb"/>
        <w:spacing w:before="0" w:beforeAutospacing="0" w:after="0" w:afterAutospacing="0"/>
        <w:jc w:val="both"/>
        <w:rPr>
          <w:rFonts w:ascii="Arial" w:hAnsi="Arial" w:cs="Arial"/>
          <w:sz w:val="22"/>
          <w:szCs w:val="22"/>
        </w:rPr>
      </w:pPr>
      <w:bookmarkStart w:id="34" w:name="30"/>
      <w:r w:rsidRPr="76574A16">
        <w:rPr>
          <w:rFonts w:ascii="Arial" w:hAnsi="Arial" w:cs="Arial"/>
          <w:sz w:val="22"/>
          <w:szCs w:val="22"/>
        </w:rPr>
        <w:t>ART</w:t>
      </w:r>
      <w:r w:rsidR="6E36916D" w:rsidRPr="76574A16">
        <w:rPr>
          <w:rFonts w:ascii="Arial" w:hAnsi="Arial" w:cs="Arial"/>
          <w:sz w:val="22"/>
          <w:szCs w:val="22"/>
        </w:rPr>
        <w:t>Í</w:t>
      </w:r>
      <w:r w:rsidRPr="76574A16">
        <w:rPr>
          <w:rFonts w:ascii="Arial" w:hAnsi="Arial" w:cs="Arial"/>
          <w:sz w:val="22"/>
          <w:szCs w:val="22"/>
        </w:rPr>
        <w:t>CULO 30. ACTIVIDADES DE LAS ENTIDADES DE CERTIFICACI</w:t>
      </w:r>
      <w:r w:rsidR="07220AD6" w:rsidRPr="76574A16">
        <w:rPr>
          <w:rFonts w:ascii="Arial" w:hAnsi="Arial" w:cs="Arial"/>
          <w:sz w:val="22"/>
          <w:szCs w:val="22"/>
        </w:rPr>
        <w:t>Ó</w:t>
      </w:r>
      <w:r w:rsidRPr="76574A16">
        <w:rPr>
          <w:rFonts w:ascii="Arial" w:hAnsi="Arial" w:cs="Arial"/>
          <w:sz w:val="22"/>
          <w:szCs w:val="22"/>
        </w:rPr>
        <w:t>N.</w:t>
      </w:r>
      <w:r w:rsidR="4E6BA508" w:rsidRPr="76574A16">
        <w:rPr>
          <w:rFonts w:ascii="Arial" w:hAnsi="Arial" w:cs="Arial"/>
          <w:sz w:val="22"/>
          <w:szCs w:val="22"/>
        </w:rPr>
        <w:t xml:space="preserve"> </w:t>
      </w:r>
      <w:bookmarkEnd w:id="34"/>
      <w:r w:rsidRPr="76574A16">
        <w:rPr>
          <w:rFonts w:ascii="Arial" w:hAnsi="Arial" w:cs="Arial"/>
          <w:sz w:val="22"/>
          <w:szCs w:val="22"/>
        </w:rPr>
        <w:t xml:space="preserve">Las entidades de certificación acreditadas por el Organismo Nacional de Acreditación de Colombia para prestar sus servicios en el </w:t>
      </w:r>
      <w:proofErr w:type="gramStart"/>
      <w:r w:rsidRPr="76574A16">
        <w:rPr>
          <w:rFonts w:ascii="Arial" w:hAnsi="Arial" w:cs="Arial"/>
          <w:sz w:val="22"/>
          <w:szCs w:val="22"/>
        </w:rPr>
        <w:t>país,</w:t>
      </w:r>
      <w:proofErr w:type="gramEnd"/>
      <w:r w:rsidRPr="76574A16">
        <w:rPr>
          <w:rFonts w:ascii="Arial" w:hAnsi="Arial" w:cs="Arial"/>
          <w:sz w:val="22"/>
          <w:szCs w:val="22"/>
        </w:rPr>
        <w:t xml:space="preserve"> podrán realizar, entre otras, las siguientes actividades:</w:t>
      </w:r>
    </w:p>
    <w:p w14:paraId="1A37BCD0" w14:textId="477D431B" w:rsidR="76574A16" w:rsidRDefault="76574A16" w:rsidP="003B5C84">
      <w:pPr>
        <w:pStyle w:val="NormalWeb"/>
        <w:spacing w:before="0" w:beforeAutospacing="0" w:after="0" w:afterAutospacing="0"/>
        <w:jc w:val="both"/>
        <w:rPr>
          <w:rFonts w:ascii="Arial" w:hAnsi="Arial" w:cs="Arial"/>
          <w:sz w:val="22"/>
          <w:szCs w:val="22"/>
        </w:rPr>
      </w:pPr>
    </w:p>
    <w:p w14:paraId="0848B164" w14:textId="748FD2AC" w:rsidR="007F1C62" w:rsidRPr="005A45E8" w:rsidRDefault="007F1C62" w:rsidP="003B5C84">
      <w:pPr>
        <w:pStyle w:val="NormalWeb"/>
        <w:spacing w:before="0" w:beforeAutospacing="0" w:after="0" w:afterAutospacing="0"/>
        <w:jc w:val="both"/>
        <w:rPr>
          <w:rFonts w:ascii="Arial" w:hAnsi="Arial" w:cs="Arial"/>
          <w:sz w:val="22"/>
          <w:szCs w:val="22"/>
        </w:rPr>
      </w:pPr>
      <w:r w:rsidRPr="76574A16">
        <w:rPr>
          <w:rFonts w:ascii="Arial" w:hAnsi="Arial" w:cs="Arial"/>
          <w:sz w:val="22"/>
          <w:szCs w:val="22"/>
        </w:rPr>
        <w:t>1. Emitir certificados en relación con las firmas electrónicas o digitales de personas naturales o jurídicas.</w:t>
      </w:r>
    </w:p>
    <w:p w14:paraId="3111F395" w14:textId="256C272D" w:rsidR="76574A16" w:rsidRDefault="76574A16" w:rsidP="6A3E83BC">
      <w:pPr>
        <w:pStyle w:val="NormalWeb"/>
        <w:spacing w:before="0" w:beforeAutospacing="0" w:after="0" w:afterAutospacing="0"/>
        <w:jc w:val="both"/>
        <w:rPr>
          <w:rFonts w:ascii="Arial" w:hAnsi="Arial" w:cs="Arial"/>
          <w:sz w:val="22"/>
          <w:szCs w:val="22"/>
        </w:rPr>
      </w:pPr>
    </w:p>
    <w:p w14:paraId="12D5E0DF" w14:textId="7CAF700F" w:rsidR="19197F85" w:rsidRPr="00AA4B6A" w:rsidRDefault="19197F85" w:rsidP="4B71065D">
      <w:pPr>
        <w:pStyle w:val="NormalWeb"/>
        <w:spacing w:before="0" w:beforeAutospacing="0" w:after="0" w:afterAutospacing="0"/>
        <w:jc w:val="both"/>
        <w:rPr>
          <w:rFonts w:ascii="Arial" w:hAnsi="Arial" w:cs="Arial"/>
          <w:sz w:val="20"/>
          <w:szCs w:val="20"/>
        </w:rPr>
      </w:pPr>
      <w:r w:rsidRPr="00AA4B6A">
        <w:rPr>
          <w:rFonts w:ascii="Arial" w:hAnsi="Arial" w:cs="Arial"/>
          <w:sz w:val="20"/>
          <w:szCs w:val="20"/>
        </w:rPr>
        <w:t xml:space="preserve">(Ver conceptos: </w:t>
      </w:r>
      <w:hyperlink r:id="rId27">
        <w:r w:rsidRPr="00AA4B6A">
          <w:rPr>
            <w:rStyle w:val="Hipervnculo"/>
            <w:rFonts w:ascii="Arial" w:hAnsi="Arial" w:cs="Arial"/>
            <w:sz w:val="20"/>
            <w:szCs w:val="20"/>
          </w:rPr>
          <w:t>C-555 del 24/08/2020</w:t>
        </w:r>
      </w:hyperlink>
      <w:r w:rsidRPr="00AA4B6A">
        <w:rPr>
          <w:rFonts w:ascii="Arial" w:hAnsi="Arial" w:cs="Arial"/>
          <w:sz w:val="20"/>
          <w:szCs w:val="20"/>
        </w:rPr>
        <w:t>)</w:t>
      </w:r>
    </w:p>
    <w:p w14:paraId="149774EE" w14:textId="4972C748" w:rsidR="6A3E83BC" w:rsidRDefault="6A3E83BC" w:rsidP="6A3E83BC">
      <w:pPr>
        <w:pStyle w:val="NormalWeb"/>
        <w:spacing w:before="0" w:beforeAutospacing="0" w:after="0" w:afterAutospacing="0"/>
        <w:jc w:val="both"/>
        <w:rPr>
          <w:rFonts w:ascii="Arial" w:hAnsi="Arial" w:cs="Arial"/>
          <w:sz w:val="22"/>
          <w:szCs w:val="22"/>
        </w:rPr>
      </w:pPr>
    </w:p>
    <w:p w14:paraId="67C9EFEA" w14:textId="77777777" w:rsidR="007F1C62" w:rsidRPr="005A45E8" w:rsidRDefault="007F1C62" w:rsidP="003B5C84">
      <w:pPr>
        <w:pStyle w:val="NormalWeb"/>
        <w:spacing w:before="0" w:beforeAutospacing="0" w:after="0" w:afterAutospacing="0"/>
        <w:jc w:val="both"/>
        <w:rPr>
          <w:rFonts w:ascii="Arial" w:hAnsi="Arial" w:cs="Arial"/>
          <w:sz w:val="22"/>
          <w:szCs w:val="22"/>
        </w:rPr>
      </w:pPr>
      <w:r w:rsidRPr="76574A16">
        <w:rPr>
          <w:rFonts w:ascii="Arial" w:hAnsi="Arial" w:cs="Arial"/>
          <w:sz w:val="22"/>
          <w:szCs w:val="22"/>
        </w:rPr>
        <w:t xml:space="preserve">2. Emitir certificados sobre </w:t>
      </w:r>
      <w:proofErr w:type="spellStart"/>
      <w:r w:rsidRPr="76574A16">
        <w:rPr>
          <w:rFonts w:ascii="Arial" w:hAnsi="Arial" w:cs="Arial"/>
          <w:sz w:val="22"/>
          <w:szCs w:val="22"/>
        </w:rPr>
        <w:t>Ia</w:t>
      </w:r>
      <w:proofErr w:type="spellEnd"/>
      <w:r w:rsidRPr="76574A16">
        <w:rPr>
          <w:rFonts w:ascii="Arial" w:hAnsi="Arial" w:cs="Arial"/>
          <w:sz w:val="22"/>
          <w:szCs w:val="22"/>
        </w:rPr>
        <w:t xml:space="preserve"> verificación respecto de </w:t>
      </w:r>
      <w:proofErr w:type="spellStart"/>
      <w:r w:rsidRPr="76574A16">
        <w:rPr>
          <w:rFonts w:ascii="Arial" w:hAnsi="Arial" w:cs="Arial"/>
          <w:sz w:val="22"/>
          <w:szCs w:val="22"/>
        </w:rPr>
        <w:t>Ia</w:t>
      </w:r>
      <w:proofErr w:type="spellEnd"/>
      <w:r w:rsidRPr="76574A16">
        <w:rPr>
          <w:rFonts w:ascii="Arial" w:hAnsi="Arial" w:cs="Arial"/>
          <w:sz w:val="22"/>
          <w:szCs w:val="22"/>
        </w:rPr>
        <w:t xml:space="preserve"> alteración entre el envío y recepción del mensaje de datos y de documentos electrónicos transferibles.</w:t>
      </w:r>
    </w:p>
    <w:p w14:paraId="313C105F" w14:textId="570D91B3" w:rsidR="76574A16" w:rsidRDefault="76574A16" w:rsidP="003B5C84">
      <w:pPr>
        <w:pStyle w:val="NormalWeb"/>
        <w:spacing w:before="0" w:beforeAutospacing="0" w:after="0" w:afterAutospacing="0"/>
        <w:jc w:val="both"/>
        <w:rPr>
          <w:rFonts w:ascii="Arial" w:hAnsi="Arial" w:cs="Arial"/>
          <w:sz w:val="22"/>
          <w:szCs w:val="22"/>
        </w:rPr>
      </w:pPr>
    </w:p>
    <w:p w14:paraId="4905D2C0" w14:textId="5B7C5D08" w:rsidR="007F1C62" w:rsidRPr="005A45E8" w:rsidRDefault="007F1C62" w:rsidP="003B5C84">
      <w:pPr>
        <w:pStyle w:val="NormalWeb"/>
        <w:spacing w:before="0" w:beforeAutospacing="0" w:after="0" w:afterAutospacing="0"/>
        <w:jc w:val="both"/>
        <w:rPr>
          <w:rFonts w:ascii="Arial" w:hAnsi="Arial" w:cs="Arial"/>
          <w:sz w:val="22"/>
          <w:szCs w:val="22"/>
        </w:rPr>
      </w:pPr>
      <w:r w:rsidRPr="76574A16">
        <w:rPr>
          <w:rFonts w:ascii="Arial" w:hAnsi="Arial" w:cs="Arial"/>
          <w:sz w:val="22"/>
          <w:szCs w:val="22"/>
        </w:rPr>
        <w:t xml:space="preserve">3. Emitir certificados en relación con </w:t>
      </w:r>
      <w:proofErr w:type="spellStart"/>
      <w:r w:rsidRPr="76574A16">
        <w:rPr>
          <w:rFonts w:ascii="Arial" w:hAnsi="Arial" w:cs="Arial"/>
          <w:sz w:val="22"/>
          <w:szCs w:val="22"/>
        </w:rPr>
        <w:t>Ia</w:t>
      </w:r>
      <w:proofErr w:type="spellEnd"/>
      <w:r w:rsidRPr="76574A16">
        <w:rPr>
          <w:rFonts w:ascii="Arial" w:hAnsi="Arial" w:cs="Arial"/>
          <w:sz w:val="22"/>
          <w:szCs w:val="22"/>
        </w:rPr>
        <w:t xml:space="preserve"> persona que posea un derecho u obligación con respecto a los documentos enunciados en los literales f) y g) del artículo</w:t>
      </w:r>
      <w:r w:rsidR="000F555C">
        <w:rPr>
          <w:rFonts w:ascii="Arial" w:hAnsi="Arial" w:cs="Arial"/>
          <w:sz w:val="22"/>
          <w:szCs w:val="22"/>
        </w:rPr>
        <w:t xml:space="preserve"> 26</w:t>
      </w:r>
      <w:r w:rsidRPr="76574A16">
        <w:rPr>
          <w:rFonts w:ascii="Arial" w:hAnsi="Arial" w:cs="Arial"/>
          <w:sz w:val="22"/>
          <w:szCs w:val="22"/>
        </w:rPr>
        <w:t xml:space="preserve"> de </w:t>
      </w:r>
      <w:proofErr w:type="spellStart"/>
      <w:r w:rsidRPr="76574A16">
        <w:rPr>
          <w:rFonts w:ascii="Arial" w:hAnsi="Arial" w:cs="Arial"/>
          <w:sz w:val="22"/>
          <w:szCs w:val="22"/>
        </w:rPr>
        <w:t>Ia</w:t>
      </w:r>
      <w:proofErr w:type="spellEnd"/>
      <w:r w:rsidRPr="76574A16">
        <w:rPr>
          <w:rFonts w:ascii="Arial" w:hAnsi="Arial" w:cs="Arial"/>
          <w:sz w:val="22"/>
          <w:szCs w:val="22"/>
        </w:rPr>
        <w:t xml:space="preserve"> Ley 527 de 1999.</w:t>
      </w:r>
    </w:p>
    <w:p w14:paraId="30893D76" w14:textId="56DEC81C" w:rsidR="76574A16" w:rsidRDefault="76574A16" w:rsidP="003B5C84">
      <w:pPr>
        <w:pStyle w:val="NormalWeb"/>
        <w:spacing w:before="0" w:beforeAutospacing="0" w:after="0" w:afterAutospacing="0"/>
        <w:jc w:val="both"/>
        <w:rPr>
          <w:rFonts w:ascii="Arial" w:hAnsi="Arial" w:cs="Arial"/>
          <w:sz w:val="22"/>
          <w:szCs w:val="22"/>
        </w:rPr>
      </w:pPr>
    </w:p>
    <w:p w14:paraId="7F72FB6B" w14:textId="77777777" w:rsidR="007F1C62" w:rsidRPr="005A45E8" w:rsidRDefault="007F1C62" w:rsidP="003B5C84">
      <w:pPr>
        <w:pStyle w:val="NormalWeb"/>
        <w:spacing w:before="0" w:beforeAutospacing="0" w:after="0" w:afterAutospacing="0"/>
        <w:jc w:val="both"/>
        <w:rPr>
          <w:rFonts w:ascii="Arial" w:hAnsi="Arial" w:cs="Arial"/>
          <w:sz w:val="22"/>
          <w:szCs w:val="22"/>
        </w:rPr>
      </w:pPr>
      <w:r w:rsidRPr="76574A16">
        <w:rPr>
          <w:rFonts w:ascii="Arial" w:hAnsi="Arial" w:cs="Arial"/>
          <w:sz w:val="22"/>
          <w:szCs w:val="22"/>
        </w:rPr>
        <w:t>4. Ofrecer o facilitar los servicios de generación de los datos de creación de las firmas digitales certificadas.</w:t>
      </w:r>
    </w:p>
    <w:p w14:paraId="79689318" w14:textId="1604BF38" w:rsidR="76574A16" w:rsidRDefault="76574A16" w:rsidP="003B5C84">
      <w:pPr>
        <w:pStyle w:val="NormalWeb"/>
        <w:spacing w:before="0" w:beforeAutospacing="0" w:after="0" w:afterAutospacing="0"/>
        <w:jc w:val="both"/>
        <w:rPr>
          <w:rFonts w:ascii="Arial" w:hAnsi="Arial" w:cs="Arial"/>
          <w:sz w:val="22"/>
          <w:szCs w:val="22"/>
        </w:rPr>
      </w:pPr>
    </w:p>
    <w:p w14:paraId="792438BF" w14:textId="77777777" w:rsidR="007F1C62" w:rsidRPr="005A45E8" w:rsidRDefault="007F1C62" w:rsidP="003B5C84">
      <w:pPr>
        <w:pStyle w:val="NormalWeb"/>
        <w:spacing w:before="0" w:beforeAutospacing="0" w:after="0" w:afterAutospacing="0"/>
        <w:jc w:val="both"/>
        <w:rPr>
          <w:rFonts w:ascii="Arial" w:hAnsi="Arial" w:cs="Arial"/>
          <w:sz w:val="22"/>
          <w:szCs w:val="22"/>
        </w:rPr>
      </w:pPr>
      <w:r w:rsidRPr="76574A16">
        <w:rPr>
          <w:rFonts w:ascii="Arial" w:hAnsi="Arial" w:cs="Arial"/>
          <w:sz w:val="22"/>
          <w:szCs w:val="22"/>
        </w:rPr>
        <w:t xml:space="preserve">5. Ofrecer o facilitar los servicios de registro y estampado cronológico en </w:t>
      </w:r>
      <w:proofErr w:type="spellStart"/>
      <w:r w:rsidRPr="76574A16">
        <w:rPr>
          <w:rFonts w:ascii="Arial" w:hAnsi="Arial" w:cs="Arial"/>
          <w:sz w:val="22"/>
          <w:szCs w:val="22"/>
        </w:rPr>
        <w:t>Ia</w:t>
      </w:r>
      <w:proofErr w:type="spellEnd"/>
      <w:r w:rsidRPr="76574A16">
        <w:rPr>
          <w:rFonts w:ascii="Arial" w:hAnsi="Arial" w:cs="Arial"/>
          <w:sz w:val="22"/>
          <w:szCs w:val="22"/>
        </w:rPr>
        <w:t xml:space="preserve"> generación, transmisión y recepción de mensajes de datos.</w:t>
      </w:r>
    </w:p>
    <w:p w14:paraId="22EE725F" w14:textId="30C2E585" w:rsidR="76574A16" w:rsidRDefault="76574A16" w:rsidP="003B5C84">
      <w:pPr>
        <w:pStyle w:val="NormalWeb"/>
        <w:spacing w:before="0" w:beforeAutospacing="0" w:after="0" w:afterAutospacing="0"/>
        <w:jc w:val="both"/>
        <w:rPr>
          <w:rFonts w:ascii="Arial" w:hAnsi="Arial" w:cs="Arial"/>
          <w:sz w:val="22"/>
          <w:szCs w:val="22"/>
        </w:rPr>
      </w:pPr>
    </w:p>
    <w:p w14:paraId="7DA1E168" w14:textId="77777777" w:rsidR="007F1C62" w:rsidRPr="005A45E8" w:rsidRDefault="007F1C62" w:rsidP="003B5C84">
      <w:pPr>
        <w:pStyle w:val="NormalWeb"/>
        <w:spacing w:before="0" w:beforeAutospacing="0" w:after="0" w:afterAutospacing="0"/>
        <w:jc w:val="both"/>
        <w:rPr>
          <w:rFonts w:ascii="Arial" w:hAnsi="Arial" w:cs="Arial"/>
          <w:sz w:val="22"/>
          <w:szCs w:val="22"/>
        </w:rPr>
      </w:pPr>
      <w:r w:rsidRPr="76574A16">
        <w:rPr>
          <w:rFonts w:ascii="Arial" w:hAnsi="Arial" w:cs="Arial"/>
          <w:sz w:val="22"/>
          <w:szCs w:val="22"/>
        </w:rPr>
        <w:t>6. Ofrecer o facilitar los servicios de generación de datos de creación de las firmas electrónicas.</w:t>
      </w:r>
    </w:p>
    <w:p w14:paraId="2A9A0C24" w14:textId="724D889D" w:rsidR="76574A16" w:rsidRDefault="76574A16" w:rsidP="003B5C84">
      <w:pPr>
        <w:pStyle w:val="NormalWeb"/>
        <w:spacing w:before="0" w:beforeAutospacing="0" w:after="0" w:afterAutospacing="0"/>
        <w:jc w:val="both"/>
        <w:rPr>
          <w:rFonts w:ascii="Arial" w:hAnsi="Arial" w:cs="Arial"/>
          <w:sz w:val="22"/>
          <w:szCs w:val="22"/>
        </w:rPr>
      </w:pPr>
    </w:p>
    <w:p w14:paraId="465153E2" w14:textId="77777777" w:rsidR="007F1C62" w:rsidRPr="005A45E8" w:rsidRDefault="007F1C62" w:rsidP="003B5C84">
      <w:pPr>
        <w:pStyle w:val="NormalWeb"/>
        <w:spacing w:before="0" w:beforeAutospacing="0" w:after="0" w:afterAutospacing="0"/>
        <w:jc w:val="both"/>
        <w:rPr>
          <w:rFonts w:ascii="Arial" w:hAnsi="Arial" w:cs="Arial"/>
          <w:sz w:val="22"/>
          <w:szCs w:val="22"/>
        </w:rPr>
      </w:pPr>
      <w:r w:rsidRPr="76574A16">
        <w:rPr>
          <w:rFonts w:ascii="Arial" w:hAnsi="Arial" w:cs="Arial"/>
          <w:sz w:val="22"/>
          <w:szCs w:val="22"/>
        </w:rPr>
        <w:t>7. Ofrecer los servicios de registro, custodia y anotación de los documentos electrónicos transferibles.</w:t>
      </w:r>
    </w:p>
    <w:p w14:paraId="25AD988B" w14:textId="17A3C3A7" w:rsidR="76574A16" w:rsidRDefault="76574A16" w:rsidP="003B5C84">
      <w:pPr>
        <w:pStyle w:val="NormalWeb"/>
        <w:spacing w:before="0" w:beforeAutospacing="0" w:after="0" w:afterAutospacing="0"/>
        <w:jc w:val="both"/>
        <w:rPr>
          <w:rFonts w:ascii="Arial" w:hAnsi="Arial" w:cs="Arial"/>
          <w:sz w:val="22"/>
          <w:szCs w:val="22"/>
        </w:rPr>
      </w:pPr>
    </w:p>
    <w:p w14:paraId="390BDDBE" w14:textId="77777777" w:rsidR="007F1C62" w:rsidRPr="005A45E8" w:rsidRDefault="007F1C62" w:rsidP="003B5C84">
      <w:pPr>
        <w:pStyle w:val="NormalWeb"/>
        <w:spacing w:before="0" w:beforeAutospacing="0" w:after="0" w:afterAutospacing="0"/>
        <w:jc w:val="both"/>
        <w:rPr>
          <w:rFonts w:ascii="Arial" w:hAnsi="Arial" w:cs="Arial"/>
          <w:sz w:val="22"/>
          <w:szCs w:val="22"/>
        </w:rPr>
      </w:pPr>
      <w:r w:rsidRPr="76574A16">
        <w:rPr>
          <w:rFonts w:ascii="Arial" w:hAnsi="Arial" w:cs="Arial"/>
          <w:sz w:val="22"/>
          <w:szCs w:val="22"/>
        </w:rPr>
        <w:t>8. Ofrecer los servicios de archivo y conservación de mensajes de datos y documentos electrónicos transferibles.</w:t>
      </w:r>
    </w:p>
    <w:p w14:paraId="7C156317" w14:textId="6DFDEE7A" w:rsidR="76574A16" w:rsidRDefault="76574A16" w:rsidP="003B5C84">
      <w:pPr>
        <w:pStyle w:val="NormalWeb"/>
        <w:spacing w:before="0" w:beforeAutospacing="0" w:after="0" w:afterAutospacing="0"/>
        <w:jc w:val="both"/>
        <w:rPr>
          <w:rFonts w:ascii="Arial" w:hAnsi="Arial" w:cs="Arial"/>
          <w:sz w:val="22"/>
          <w:szCs w:val="22"/>
        </w:rPr>
      </w:pPr>
    </w:p>
    <w:p w14:paraId="1746974B" w14:textId="77777777" w:rsidR="007F1C62" w:rsidRPr="005A45E8" w:rsidRDefault="007F1C62" w:rsidP="003B5C84">
      <w:pPr>
        <w:pStyle w:val="NormalWeb"/>
        <w:spacing w:before="0" w:beforeAutospacing="0" w:after="0" w:afterAutospacing="0"/>
        <w:jc w:val="both"/>
        <w:rPr>
          <w:rFonts w:ascii="Arial" w:hAnsi="Arial" w:cs="Arial"/>
          <w:sz w:val="22"/>
          <w:szCs w:val="22"/>
        </w:rPr>
      </w:pPr>
      <w:r w:rsidRPr="76574A16">
        <w:rPr>
          <w:rFonts w:ascii="Arial" w:hAnsi="Arial" w:cs="Arial"/>
          <w:sz w:val="22"/>
          <w:szCs w:val="22"/>
        </w:rPr>
        <w:t xml:space="preserve">9. Cualquier otra actividad relacionada con </w:t>
      </w:r>
      <w:proofErr w:type="spellStart"/>
      <w:r w:rsidRPr="76574A16">
        <w:rPr>
          <w:rFonts w:ascii="Arial" w:hAnsi="Arial" w:cs="Arial"/>
          <w:sz w:val="22"/>
          <w:szCs w:val="22"/>
        </w:rPr>
        <w:t>Ia</w:t>
      </w:r>
      <w:proofErr w:type="spellEnd"/>
      <w:r w:rsidRPr="76574A16">
        <w:rPr>
          <w:rFonts w:ascii="Arial" w:hAnsi="Arial" w:cs="Arial"/>
          <w:sz w:val="22"/>
          <w:szCs w:val="22"/>
        </w:rPr>
        <w:t xml:space="preserve"> creación, uso o utilización de firmas digitales y electrónicas.</w:t>
      </w:r>
    </w:p>
    <w:p w14:paraId="00223072" w14:textId="738DACCB" w:rsidR="76574A16" w:rsidRDefault="76574A16" w:rsidP="003B5C84">
      <w:pPr>
        <w:pStyle w:val="NormalWeb"/>
        <w:spacing w:before="0" w:beforeAutospacing="0" w:after="0" w:afterAutospacing="0"/>
        <w:jc w:val="both"/>
        <w:rPr>
          <w:rFonts w:ascii="Arial" w:hAnsi="Arial" w:cs="Arial"/>
          <w:sz w:val="22"/>
          <w:szCs w:val="22"/>
        </w:rPr>
      </w:pPr>
    </w:p>
    <w:p w14:paraId="738AD13F" w14:textId="3CF58317" w:rsidR="007F1C62" w:rsidRPr="005A45E8" w:rsidRDefault="007F1C62" w:rsidP="003B5C84">
      <w:pPr>
        <w:pStyle w:val="NormalWeb"/>
        <w:spacing w:before="0" w:beforeAutospacing="0" w:after="0" w:afterAutospacing="0"/>
        <w:jc w:val="both"/>
        <w:rPr>
          <w:rFonts w:ascii="Arial" w:hAnsi="Arial" w:cs="Arial"/>
          <w:sz w:val="22"/>
          <w:szCs w:val="22"/>
        </w:rPr>
      </w:pPr>
      <w:bookmarkStart w:id="35" w:name="31"/>
      <w:r w:rsidRPr="76574A16">
        <w:rPr>
          <w:rFonts w:ascii="Arial" w:hAnsi="Arial" w:cs="Arial"/>
          <w:sz w:val="22"/>
          <w:szCs w:val="22"/>
        </w:rPr>
        <w:t>ART</w:t>
      </w:r>
      <w:r w:rsidR="3B576B14" w:rsidRPr="76574A16">
        <w:rPr>
          <w:rFonts w:ascii="Arial" w:hAnsi="Arial" w:cs="Arial"/>
          <w:sz w:val="22"/>
          <w:szCs w:val="22"/>
        </w:rPr>
        <w:t>Í</w:t>
      </w:r>
      <w:r w:rsidRPr="76574A16">
        <w:rPr>
          <w:rFonts w:ascii="Arial" w:hAnsi="Arial" w:cs="Arial"/>
          <w:sz w:val="22"/>
          <w:szCs w:val="22"/>
        </w:rPr>
        <w:t>CULO 31. REMUNERACI</w:t>
      </w:r>
      <w:r w:rsidR="6C930258" w:rsidRPr="76574A16">
        <w:rPr>
          <w:rFonts w:ascii="Arial" w:hAnsi="Arial" w:cs="Arial"/>
          <w:sz w:val="22"/>
          <w:szCs w:val="22"/>
        </w:rPr>
        <w:t>Ó</w:t>
      </w:r>
      <w:r w:rsidRPr="76574A16">
        <w:rPr>
          <w:rFonts w:ascii="Arial" w:hAnsi="Arial" w:cs="Arial"/>
          <w:sz w:val="22"/>
          <w:szCs w:val="22"/>
        </w:rPr>
        <w:t>N POR LA PRESTACI</w:t>
      </w:r>
      <w:r w:rsidR="25C17F44" w:rsidRPr="76574A16">
        <w:rPr>
          <w:rFonts w:ascii="Arial" w:hAnsi="Arial" w:cs="Arial"/>
          <w:sz w:val="22"/>
          <w:szCs w:val="22"/>
        </w:rPr>
        <w:t>Ó</w:t>
      </w:r>
      <w:r w:rsidRPr="76574A16">
        <w:rPr>
          <w:rFonts w:ascii="Arial" w:hAnsi="Arial" w:cs="Arial"/>
          <w:sz w:val="22"/>
          <w:szCs w:val="22"/>
        </w:rPr>
        <w:t>N DE SERVICIOS.</w:t>
      </w:r>
      <w:r w:rsidR="7235936E" w:rsidRPr="76574A16">
        <w:rPr>
          <w:rFonts w:ascii="Arial" w:hAnsi="Arial" w:cs="Arial"/>
          <w:sz w:val="22"/>
          <w:szCs w:val="22"/>
        </w:rPr>
        <w:t xml:space="preserve"> </w:t>
      </w:r>
      <w:bookmarkEnd w:id="35"/>
      <w:r w:rsidR="7235936E" w:rsidRPr="76574A16">
        <w:rPr>
          <w:rFonts w:ascii="Arial" w:hAnsi="Arial" w:cs="Arial"/>
          <w:sz w:val="22"/>
          <w:szCs w:val="22"/>
        </w:rPr>
        <w:t>La remuneración por los servicios de las entidades de certificación será</w:t>
      </w:r>
      <w:r w:rsidRPr="76574A16">
        <w:rPr>
          <w:rFonts w:ascii="Arial" w:hAnsi="Arial" w:cs="Arial"/>
          <w:sz w:val="22"/>
          <w:szCs w:val="22"/>
        </w:rPr>
        <w:t xml:space="preserve"> </w:t>
      </w:r>
      <w:proofErr w:type="gramStart"/>
      <w:r w:rsidRPr="76574A16">
        <w:rPr>
          <w:rFonts w:ascii="Arial" w:hAnsi="Arial" w:cs="Arial"/>
          <w:sz w:val="22"/>
          <w:szCs w:val="22"/>
        </w:rPr>
        <w:t>establecidos</w:t>
      </w:r>
      <w:proofErr w:type="gramEnd"/>
      <w:r w:rsidRPr="76574A16">
        <w:rPr>
          <w:rFonts w:ascii="Arial" w:hAnsi="Arial" w:cs="Arial"/>
          <w:sz w:val="22"/>
          <w:szCs w:val="22"/>
        </w:rPr>
        <w:t xml:space="preserve"> libremente por éstas.</w:t>
      </w:r>
    </w:p>
    <w:p w14:paraId="3E36F7D8" w14:textId="1883AD7B" w:rsidR="76574A16" w:rsidRDefault="76574A16" w:rsidP="003B5C84">
      <w:pPr>
        <w:pStyle w:val="NormalWeb"/>
        <w:spacing w:before="0" w:beforeAutospacing="0" w:after="0" w:afterAutospacing="0"/>
        <w:jc w:val="both"/>
        <w:rPr>
          <w:rFonts w:ascii="Arial" w:hAnsi="Arial" w:cs="Arial"/>
          <w:sz w:val="22"/>
          <w:szCs w:val="22"/>
        </w:rPr>
      </w:pPr>
    </w:p>
    <w:p w14:paraId="66CA723F" w14:textId="6BC05250" w:rsidR="007F1C62" w:rsidRPr="005A45E8" w:rsidRDefault="007F1C62" w:rsidP="003B5C84">
      <w:pPr>
        <w:pStyle w:val="NormalWeb"/>
        <w:spacing w:before="0" w:beforeAutospacing="0" w:after="0" w:afterAutospacing="0"/>
        <w:jc w:val="both"/>
        <w:rPr>
          <w:rFonts w:ascii="Arial" w:hAnsi="Arial" w:cs="Arial"/>
          <w:sz w:val="22"/>
          <w:szCs w:val="22"/>
        </w:rPr>
      </w:pPr>
      <w:bookmarkStart w:id="36" w:name="32"/>
      <w:r w:rsidRPr="76574A16">
        <w:rPr>
          <w:rFonts w:ascii="Arial" w:hAnsi="Arial" w:cs="Arial"/>
          <w:sz w:val="22"/>
          <w:szCs w:val="22"/>
        </w:rPr>
        <w:t>ART</w:t>
      </w:r>
      <w:r w:rsidR="1B5683C1" w:rsidRPr="76574A16">
        <w:rPr>
          <w:rFonts w:ascii="Arial" w:hAnsi="Arial" w:cs="Arial"/>
          <w:sz w:val="22"/>
          <w:szCs w:val="22"/>
        </w:rPr>
        <w:t>Í</w:t>
      </w:r>
      <w:r w:rsidRPr="76574A16">
        <w:rPr>
          <w:rFonts w:ascii="Arial" w:hAnsi="Arial" w:cs="Arial"/>
          <w:sz w:val="22"/>
          <w:szCs w:val="22"/>
        </w:rPr>
        <w:t>CULO 32. DEBERES DE LAS ENTIDADES DE CERTIFICACI</w:t>
      </w:r>
      <w:r w:rsidR="4FF5F517" w:rsidRPr="76574A16">
        <w:rPr>
          <w:rFonts w:ascii="Arial" w:hAnsi="Arial" w:cs="Arial"/>
          <w:sz w:val="22"/>
          <w:szCs w:val="22"/>
        </w:rPr>
        <w:t>Ó</w:t>
      </w:r>
      <w:r w:rsidRPr="76574A16">
        <w:rPr>
          <w:rFonts w:ascii="Arial" w:hAnsi="Arial" w:cs="Arial"/>
          <w:sz w:val="22"/>
          <w:szCs w:val="22"/>
        </w:rPr>
        <w:t>N.</w:t>
      </w:r>
      <w:bookmarkEnd w:id="36"/>
      <w:r w:rsidRPr="76574A16">
        <w:rPr>
          <w:rFonts w:ascii="Arial" w:hAnsi="Arial" w:cs="Arial"/>
          <w:sz w:val="22"/>
          <w:szCs w:val="22"/>
        </w:rPr>
        <w:t> Las entidades de certificación tendrán, entre otros, los siguientes deberes:</w:t>
      </w:r>
    </w:p>
    <w:p w14:paraId="3D62DAB9" w14:textId="0A6E89ED" w:rsidR="76574A16" w:rsidRDefault="76574A16" w:rsidP="003B5C84">
      <w:pPr>
        <w:pStyle w:val="NormalWeb"/>
        <w:spacing w:before="0" w:beforeAutospacing="0" w:after="0" w:afterAutospacing="0"/>
        <w:jc w:val="both"/>
        <w:rPr>
          <w:rFonts w:ascii="Arial" w:hAnsi="Arial" w:cs="Arial"/>
          <w:sz w:val="22"/>
          <w:szCs w:val="22"/>
        </w:rPr>
      </w:pPr>
    </w:p>
    <w:p w14:paraId="7F8DC3EF" w14:textId="77777777" w:rsidR="007F1C62" w:rsidRPr="005A45E8" w:rsidRDefault="007F1C62" w:rsidP="003B5C84">
      <w:pPr>
        <w:pStyle w:val="NormalWeb"/>
        <w:spacing w:before="0" w:beforeAutospacing="0" w:after="0" w:afterAutospacing="0"/>
        <w:jc w:val="both"/>
        <w:rPr>
          <w:rFonts w:ascii="Arial" w:hAnsi="Arial" w:cs="Arial"/>
          <w:sz w:val="22"/>
          <w:szCs w:val="22"/>
        </w:rPr>
      </w:pPr>
      <w:r w:rsidRPr="76574A16">
        <w:rPr>
          <w:rFonts w:ascii="Arial" w:hAnsi="Arial" w:cs="Arial"/>
          <w:sz w:val="22"/>
          <w:szCs w:val="22"/>
        </w:rPr>
        <w:t>a) Emitir certificados conforme a lo solicitado o acordado con el suscriptor;</w:t>
      </w:r>
    </w:p>
    <w:p w14:paraId="5F01CF4D" w14:textId="2D64E9F7" w:rsidR="76574A16" w:rsidRDefault="76574A16" w:rsidP="003B5C84">
      <w:pPr>
        <w:pStyle w:val="NormalWeb"/>
        <w:spacing w:before="0" w:beforeAutospacing="0" w:after="0" w:afterAutospacing="0"/>
        <w:jc w:val="both"/>
        <w:rPr>
          <w:rFonts w:ascii="Arial" w:hAnsi="Arial" w:cs="Arial"/>
          <w:sz w:val="22"/>
          <w:szCs w:val="22"/>
        </w:rPr>
      </w:pPr>
    </w:p>
    <w:p w14:paraId="7CA29AFC" w14:textId="77777777" w:rsidR="007F1C62" w:rsidRPr="005A45E8" w:rsidRDefault="007F1C62" w:rsidP="003B5C84">
      <w:pPr>
        <w:pStyle w:val="NormalWeb"/>
        <w:spacing w:before="0" w:beforeAutospacing="0" w:after="0" w:afterAutospacing="0"/>
        <w:jc w:val="both"/>
        <w:rPr>
          <w:rFonts w:ascii="Arial" w:hAnsi="Arial" w:cs="Arial"/>
          <w:sz w:val="22"/>
          <w:szCs w:val="22"/>
        </w:rPr>
      </w:pPr>
      <w:r w:rsidRPr="76574A16">
        <w:rPr>
          <w:rFonts w:ascii="Arial" w:hAnsi="Arial" w:cs="Arial"/>
          <w:sz w:val="22"/>
          <w:szCs w:val="22"/>
        </w:rPr>
        <w:t>b) Implementar los sistemas de seguridad para garantizar la emisión y creación de firmas digitales, la conservación y archivo de certificados y documentos en soporte de mensaje de datos;</w:t>
      </w:r>
    </w:p>
    <w:p w14:paraId="0641F809" w14:textId="05CA555D" w:rsidR="76574A16" w:rsidRDefault="76574A16" w:rsidP="003B5C84">
      <w:pPr>
        <w:pStyle w:val="NormalWeb"/>
        <w:spacing w:before="0" w:beforeAutospacing="0" w:after="0" w:afterAutospacing="0"/>
        <w:jc w:val="both"/>
        <w:rPr>
          <w:rFonts w:ascii="Arial" w:hAnsi="Arial" w:cs="Arial"/>
          <w:sz w:val="22"/>
          <w:szCs w:val="22"/>
        </w:rPr>
      </w:pPr>
    </w:p>
    <w:p w14:paraId="0520BCCC" w14:textId="77777777" w:rsidR="007F1C62" w:rsidRPr="005A45E8" w:rsidRDefault="007F1C62" w:rsidP="003B5C84">
      <w:pPr>
        <w:pStyle w:val="NormalWeb"/>
        <w:spacing w:before="0" w:beforeAutospacing="0" w:after="0" w:afterAutospacing="0"/>
        <w:jc w:val="both"/>
        <w:rPr>
          <w:rFonts w:ascii="Arial" w:hAnsi="Arial" w:cs="Arial"/>
          <w:sz w:val="22"/>
          <w:szCs w:val="22"/>
        </w:rPr>
      </w:pPr>
      <w:r w:rsidRPr="76574A16">
        <w:rPr>
          <w:rFonts w:ascii="Arial" w:hAnsi="Arial" w:cs="Arial"/>
          <w:sz w:val="22"/>
          <w:szCs w:val="22"/>
        </w:rPr>
        <w:lastRenderedPageBreak/>
        <w:t>c) Garantizar la protección, confidencialidad y debido uso de la información suministrada por el suscriptor;</w:t>
      </w:r>
    </w:p>
    <w:p w14:paraId="37697591" w14:textId="4265ED9C" w:rsidR="76574A16" w:rsidRDefault="76574A16" w:rsidP="003B5C84">
      <w:pPr>
        <w:pStyle w:val="NormalWeb"/>
        <w:spacing w:before="0" w:beforeAutospacing="0" w:after="0" w:afterAutospacing="0"/>
        <w:jc w:val="both"/>
        <w:rPr>
          <w:rFonts w:ascii="Arial" w:hAnsi="Arial" w:cs="Arial"/>
          <w:sz w:val="22"/>
          <w:szCs w:val="22"/>
        </w:rPr>
      </w:pPr>
    </w:p>
    <w:p w14:paraId="53F78C57" w14:textId="77777777" w:rsidR="007F1C62" w:rsidRPr="005A45E8" w:rsidRDefault="007F1C62" w:rsidP="003B5C84">
      <w:pPr>
        <w:pStyle w:val="NormalWeb"/>
        <w:spacing w:before="0" w:beforeAutospacing="0" w:after="0" w:afterAutospacing="0"/>
        <w:jc w:val="both"/>
        <w:rPr>
          <w:rFonts w:ascii="Arial" w:hAnsi="Arial" w:cs="Arial"/>
          <w:sz w:val="22"/>
          <w:szCs w:val="22"/>
        </w:rPr>
      </w:pPr>
      <w:r w:rsidRPr="76574A16">
        <w:rPr>
          <w:rFonts w:ascii="Arial" w:hAnsi="Arial" w:cs="Arial"/>
          <w:sz w:val="22"/>
          <w:szCs w:val="22"/>
        </w:rPr>
        <w:t>d) Garantizar la prestación permanente del servicio de entidad de certificación;</w:t>
      </w:r>
    </w:p>
    <w:p w14:paraId="14ED6115" w14:textId="1D58E8B9" w:rsidR="76574A16" w:rsidRDefault="76574A16" w:rsidP="003B5C84">
      <w:pPr>
        <w:pStyle w:val="NormalWeb"/>
        <w:spacing w:before="0" w:beforeAutospacing="0" w:after="0" w:afterAutospacing="0"/>
        <w:jc w:val="both"/>
        <w:rPr>
          <w:rFonts w:ascii="Arial" w:hAnsi="Arial" w:cs="Arial"/>
          <w:sz w:val="22"/>
          <w:szCs w:val="22"/>
        </w:rPr>
      </w:pPr>
    </w:p>
    <w:p w14:paraId="5ACFC237" w14:textId="77777777" w:rsidR="007F1C62" w:rsidRPr="005A45E8" w:rsidRDefault="007F1C62" w:rsidP="003B5C84">
      <w:pPr>
        <w:pStyle w:val="NormalWeb"/>
        <w:spacing w:before="0" w:beforeAutospacing="0" w:after="0" w:afterAutospacing="0"/>
        <w:jc w:val="both"/>
        <w:rPr>
          <w:rFonts w:ascii="Arial" w:hAnsi="Arial" w:cs="Arial"/>
          <w:sz w:val="22"/>
          <w:szCs w:val="22"/>
        </w:rPr>
      </w:pPr>
      <w:r w:rsidRPr="76574A16">
        <w:rPr>
          <w:rFonts w:ascii="Arial" w:hAnsi="Arial" w:cs="Arial"/>
          <w:sz w:val="22"/>
          <w:szCs w:val="22"/>
        </w:rPr>
        <w:t>e) Atender oportunamente las solicitudes y reclamaciones hechas por los suscriptores;</w:t>
      </w:r>
    </w:p>
    <w:p w14:paraId="60C1857F" w14:textId="022E61F6" w:rsidR="76574A16" w:rsidRDefault="76574A16" w:rsidP="003B5C84">
      <w:pPr>
        <w:pStyle w:val="NormalWeb"/>
        <w:spacing w:before="0" w:beforeAutospacing="0" w:after="0" w:afterAutospacing="0"/>
        <w:jc w:val="both"/>
        <w:rPr>
          <w:rFonts w:ascii="Arial" w:hAnsi="Arial" w:cs="Arial"/>
          <w:sz w:val="22"/>
          <w:szCs w:val="22"/>
        </w:rPr>
      </w:pPr>
    </w:p>
    <w:p w14:paraId="6F5AA54C" w14:textId="77777777" w:rsidR="007F1C62" w:rsidRPr="005A45E8" w:rsidRDefault="007F1C62" w:rsidP="003B5C84">
      <w:pPr>
        <w:pStyle w:val="NormalWeb"/>
        <w:spacing w:before="0" w:beforeAutospacing="0" w:after="0" w:afterAutospacing="0"/>
        <w:jc w:val="both"/>
        <w:rPr>
          <w:rFonts w:ascii="Arial" w:hAnsi="Arial" w:cs="Arial"/>
          <w:sz w:val="22"/>
          <w:szCs w:val="22"/>
        </w:rPr>
      </w:pPr>
      <w:r w:rsidRPr="76574A16">
        <w:rPr>
          <w:rFonts w:ascii="Arial" w:hAnsi="Arial" w:cs="Arial"/>
          <w:sz w:val="22"/>
          <w:szCs w:val="22"/>
        </w:rPr>
        <w:t>f) Efectuar los avisos y publicaciones conforme a lo dispuesto en la ley;</w:t>
      </w:r>
    </w:p>
    <w:p w14:paraId="2BECAC52" w14:textId="3CC1E507" w:rsidR="76574A16" w:rsidRDefault="76574A16" w:rsidP="003B5C84">
      <w:pPr>
        <w:pStyle w:val="NormalWeb"/>
        <w:spacing w:before="0" w:beforeAutospacing="0" w:after="0" w:afterAutospacing="0"/>
        <w:jc w:val="both"/>
        <w:rPr>
          <w:rFonts w:ascii="Arial" w:hAnsi="Arial" w:cs="Arial"/>
          <w:sz w:val="22"/>
          <w:szCs w:val="22"/>
        </w:rPr>
      </w:pPr>
    </w:p>
    <w:p w14:paraId="03845557" w14:textId="77777777" w:rsidR="007F1C62" w:rsidRPr="005A45E8" w:rsidRDefault="007F1C62" w:rsidP="003B5C84">
      <w:pPr>
        <w:pStyle w:val="NormalWeb"/>
        <w:spacing w:before="0" w:beforeAutospacing="0" w:after="0" w:afterAutospacing="0"/>
        <w:jc w:val="both"/>
        <w:rPr>
          <w:rFonts w:ascii="Arial" w:hAnsi="Arial" w:cs="Arial"/>
          <w:sz w:val="22"/>
          <w:szCs w:val="22"/>
        </w:rPr>
      </w:pPr>
      <w:r w:rsidRPr="76574A16">
        <w:rPr>
          <w:rFonts w:ascii="Arial" w:hAnsi="Arial" w:cs="Arial"/>
          <w:sz w:val="22"/>
          <w:szCs w:val="22"/>
        </w:rPr>
        <w:t>g) Suministrar la información que le requieran las entidades administrativas competentes o judiciales en relación con las firmas digitales y certificados emitidos y en general sobre cualquier mensaje de datos que se encuentre bajo su custodia y administración;</w:t>
      </w:r>
    </w:p>
    <w:p w14:paraId="7C290144" w14:textId="54F055E8" w:rsidR="76574A16" w:rsidRDefault="76574A16" w:rsidP="003B5C84">
      <w:pPr>
        <w:pStyle w:val="NormalWeb"/>
        <w:spacing w:before="0" w:beforeAutospacing="0" w:after="0" w:afterAutospacing="0"/>
        <w:jc w:val="both"/>
        <w:rPr>
          <w:rFonts w:ascii="Arial" w:hAnsi="Arial" w:cs="Arial"/>
          <w:sz w:val="22"/>
          <w:szCs w:val="22"/>
        </w:rPr>
      </w:pPr>
    </w:p>
    <w:p w14:paraId="06CAA07C" w14:textId="4EB4C688" w:rsidR="007F1C62" w:rsidRPr="005A45E8" w:rsidRDefault="007F1C62" w:rsidP="003B5C84">
      <w:pPr>
        <w:pStyle w:val="NormalWeb"/>
        <w:spacing w:before="0" w:beforeAutospacing="0" w:after="0" w:afterAutospacing="0"/>
        <w:jc w:val="both"/>
        <w:rPr>
          <w:rFonts w:ascii="Arial" w:hAnsi="Arial" w:cs="Arial"/>
          <w:sz w:val="22"/>
          <w:szCs w:val="22"/>
        </w:rPr>
      </w:pPr>
      <w:r w:rsidRPr="76574A16">
        <w:rPr>
          <w:rFonts w:ascii="Arial" w:hAnsi="Arial" w:cs="Arial"/>
          <w:sz w:val="22"/>
          <w:szCs w:val="22"/>
        </w:rPr>
        <w:t>h) Permitir y facilitar la realización de las auditorías por parte del Organismo Nacional de Acreditación de Colombia. Es responsabilidad de la entidad de certificación pagar los costos de la acreditación y los de las auditorias de vigilancia, conforme con las tarifas del Organismo Nacional de Acreditación de Colombia.</w:t>
      </w:r>
    </w:p>
    <w:p w14:paraId="00DA4BBA" w14:textId="4401CD38" w:rsidR="76574A16" w:rsidRDefault="76574A16" w:rsidP="003B5C84">
      <w:pPr>
        <w:pStyle w:val="NormalWeb"/>
        <w:spacing w:before="0" w:beforeAutospacing="0" w:after="0" w:afterAutospacing="0"/>
        <w:jc w:val="both"/>
        <w:rPr>
          <w:rFonts w:ascii="Arial" w:hAnsi="Arial" w:cs="Arial"/>
          <w:sz w:val="22"/>
          <w:szCs w:val="22"/>
        </w:rPr>
      </w:pPr>
    </w:p>
    <w:p w14:paraId="0815738E" w14:textId="77777777" w:rsidR="007F1C62" w:rsidRPr="005A45E8" w:rsidRDefault="007F1C62" w:rsidP="003B5C84">
      <w:pPr>
        <w:pStyle w:val="NormalWeb"/>
        <w:spacing w:before="0" w:beforeAutospacing="0" w:after="0" w:afterAutospacing="0"/>
        <w:jc w:val="both"/>
        <w:rPr>
          <w:rFonts w:ascii="Arial" w:hAnsi="Arial" w:cs="Arial"/>
          <w:sz w:val="22"/>
          <w:szCs w:val="22"/>
        </w:rPr>
      </w:pPr>
      <w:r w:rsidRPr="76574A16">
        <w:rPr>
          <w:rFonts w:ascii="Arial" w:hAnsi="Arial" w:cs="Arial"/>
          <w:sz w:val="22"/>
          <w:szCs w:val="22"/>
        </w:rPr>
        <w:t>i) Elaborar los reglamentos que definen las relaciones con el suscriptor y la forma de prestación del servicio;</w:t>
      </w:r>
    </w:p>
    <w:p w14:paraId="20B1D979" w14:textId="49A8BCA2" w:rsidR="76574A16" w:rsidRDefault="76574A16" w:rsidP="003B5C84">
      <w:pPr>
        <w:pStyle w:val="NormalWeb"/>
        <w:spacing w:before="0" w:beforeAutospacing="0" w:after="0" w:afterAutospacing="0"/>
        <w:jc w:val="both"/>
        <w:rPr>
          <w:rFonts w:ascii="Arial" w:hAnsi="Arial" w:cs="Arial"/>
          <w:sz w:val="22"/>
          <w:szCs w:val="22"/>
        </w:rPr>
      </w:pPr>
    </w:p>
    <w:p w14:paraId="39FED5B2" w14:textId="77777777" w:rsidR="007F1C62" w:rsidRPr="005A45E8" w:rsidRDefault="007F1C62" w:rsidP="003B5C84">
      <w:pPr>
        <w:pStyle w:val="NormalWeb"/>
        <w:spacing w:before="0" w:beforeAutospacing="0" w:after="0" w:afterAutospacing="0"/>
        <w:jc w:val="both"/>
        <w:rPr>
          <w:rFonts w:ascii="Arial" w:hAnsi="Arial" w:cs="Arial"/>
          <w:sz w:val="22"/>
          <w:szCs w:val="22"/>
        </w:rPr>
      </w:pPr>
      <w:r w:rsidRPr="76574A16">
        <w:rPr>
          <w:rFonts w:ascii="Arial" w:hAnsi="Arial" w:cs="Arial"/>
          <w:sz w:val="22"/>
          <w:szCs w:val="22"/>
        </w:rPr>
        <w:t>j) Llevar un registro de los certificados.</w:t>
      </w:r>
    </w:p>
    <w:p w14:paraId="7D05DDE8" w14:textId="729EA6F8" w:rsidR="76574A16" w:rsidRDefault="76574A16" w:rsidP="003B5C84">
      <w:pPr>
        <w:pStyle w:val="NormalWeb"/>
        <w:spacing w:before="0" w:beforeAutospacing="0" w:after="0" w:afterAutospacing="0"/>
        <w:jc w:val="both"/>
        <w:rPr>
          <w:rFonts w:ascii="Arial" w:hAnsi="Arial" w:cs="Arial"/>
          <w:sz w:val="22"/>
          <w:szCs w:val="22"/>
        </w:rPr>
      </w:pPr>
    </w:p>
    <w:p w14:paraId="3669BE7A" w14:textId="1741EE1A" w:rsidR="007F1C62" w:rsidRPr="005A45E8" w:rsidRDefault="007F1C62" w:rsidP="003B5C84">
      <w:pPr>
        <w:pStyle w:val="NormalWeb"/>
        <w:spacing w:before="0" w:beforeAutospacing="0" w:after="0" w:afterAutospacing="0"/>
        <w:jc w:val="both"/>
        <w:rPr>
          <w:rFonts w:ascii="Arial" w:hAnsi="Arial" w:cs="Arial"/>
          <w:sz w:val="22"/>
          <w:szCs w:val="22"/>
        </w:rPr>
      </w:pPr>
      <w:bookmarkStart w:id="37" w:name="33"/>
      <w:r w:rsidRPr="76574A16">
        <w:rPr>
          <w:rFonts w:ascii="Arial" w:hAnsi="Arial" w:cs="Arial"/>
          <w:sz w:val="22"/>
          <w:szCs w:val="22"/>
        </w:rPr>
        <w:t>ART</w:t>
      </w:r>
      <w:r w:rsidR="4990AB75" w:rsidRPr="76574A16">
        <w:rPr>
          <w:rFonts w:ascii="Arial" w:hAnsi="Arial" w:cs="Arial"/>
          <w:sz w:val="22"/>
          <w:szCs w:val="22"/>
        </w:rPr>
        <w:t>Í</w:t>
      </w:r>
      <w:r w:rsidRPr="76574A16">
        <w:rPr>
          <w:rFonts w:ascii="Arial" w:hAnsi="Arial" w:cs="Arial"/>
          <w:sz w:val="22"/>
          <w:szCs w:val="22"/>
        </w:rPr>
        <w:t>CULO 33. TERMINACI</w:t>
      </w:r>
      <w:r w:rsidR="0157716F" w:rsidRPr="76574A16">
        <w:rPr>
          <w:rFonts w:ascii="Arial" w:hAnsi="Arial" w:cs="Arial"/>
          <w:sz w:val="22"/>
          <w:szCs w:val="22"/>
        </w:rPr>
        <w:t>Ó</w:t>
      </w:r>
      <w:r w:rsidRPr="76574A16">
        <w:rPr>
          <w:rFonts w:ascii="Arial" w:hAnsi="Arial" w:cs="Arial"/>
          <w:sz w:val="22"/>
          <w:szCs w:val="22"/>
        </w:rPr>
        <w:t>N UNILATERAL.</w:t>
      </w:r>
      <w:bookmarkEnd w:id="37"/>
      <w:r w:rsidRPr="76574A16">
        <w:rPr>
          <w:rFonts w:ascii="Arial" w:hAnsi="Arial" w:cs="Arial"/>
          <w:sz w:val="22"/>
          <w:szCs w:val="22"/>
        </w:rPr>
        <w:t> Salvo acuerdo entre las partes, la entidad de certificación podrá dar por terminado el acuerdo de vinculación con el suscriptor dando un preaviso no menor de noventa (90) días. Vencido este término, la entidad de certificación revocará los certificados que se encuentren pendientes de expiración.</w:t>
      </w:r>
    </w:p>
    <w:p w14:paraId="421B7352" w14:textId="60E9553C" w:rsidR="76574A16" w:rsidRDefault="76574A16" w:rsidP="003B5C84">
      <w:pPr>
        <w:pStyle w:val="NormalWeb"/>
        <w:spacing w:before="0" w:beforeAutospacing="0" w:after="0" w:afterAutospacing="0"/>
        <w:jc w:val="both"/>
        <w:rPr>
          <w:rFonts w:ascii="Arial" w:hAnsi="Arial" w:cs="Arial"/>
          <w:sz w:val="22"/>
          <w:szCs w:val="22"/>
        </w:rPr>
      </w:pPr>
    </w:p>
    <w:p w14:paraId="11BD0F49" w14:textId="77777777" w:rsidR="007F1C62" w:rsidRPr="005A45E8" w:rsidRDefault="007F1C62" w:rsidP="003B5C84">
      <w:pPr>
        <w:pStyle w:val="NormalWeb"/>
        <w:spacing w:before="0" w:beforeAutospacing="0" w:after="0" w:afterAutospacing="0"/>
        <w:jc w:val="both"/>
        <w:rPr>
          <w:rFonts w:ascii="Arial" w:hAnsi="Arial" w:cs="Arial"/>
          <w:sz w:val="22"/>
          <w:szCs w:val="22"/>
        </w:rPr>
      </w:pPr>
      <w:r w:rsidRPr="76574A16">
        <w:rPr>
          <w:rFonts w:ascii="Arial" w:hAnsi="Arial" w:cs="Arial"/>
          <w:sz w:val="22"/>
          <w:szCs w:val="22"/>
        </w:rPr>
        <w:t>Igualmente, el suscriptor podrá dar por terminado el acuerdo de vinculación con la entidad de certificación dando un preaviso no inferior a treinta (30) días.</w:t>
      </w:r>
    </w:p>
    <w:p w14:paraId="15E783AE" w14:textId="11CD6D5A" w:rsidR="76574A16" w:rsidRDefault="76574A16" w:rsidP="003B5C84">
      <w:pPr>
        <w:pStyle w:val="NormalWeb"/>
        <w:spacing w:before="0" w:beforeAutospacing="0" w:after="0" w:afterAutospacing="0"/>
        <w:jc w:val="both"/>
        <w:rPr>
          <w:rFonts w:ascii="Arial" w:hAnsi="Arial" w:cs="Arial"/>
          <w:sz w:val="22"/>
          <w:szCs w:val="22"/>
        </w:rPr>
      </w:pPr>
    </w:p>
    <w:p w14:paraId="03377A07" w14:textId="3C1D2EBC" w:rsidR="007F1C62" w:rsidRPr="005A45E8" w:rsidRDefault="007F1C62" w:rsidP="003B5C84">
      <w:pPr>
        <w:pStyle w:val="NormalWeb"/>
        <w:spacing w:before="0" w:beforeAutospacing="0" w:after="0" w:afterAutospacing="0"/>
        <w:jc w:val="both"/>
        <w:rPr>
          <w:rFonts w:ascii="Arial" w:hAnsi="Arial" w:cs="Arial"/>
          <w:sz w:val="22"/>
          <w:szCs w:val="22"/>
        </w:rPr>
      </w:pPr>
      <w:bookmarkStart w:id="38" w:name="34"/>
      <w:r w:rsidRPr="76574A16">
        <w:rPr>
          <w:rFonts w:ascii="Arial" w:hAnsi="Arial" w:cs="Arial"/>
          <w:sz w:val="22"/>
          <w:szCs w:val="22"/>
        </w:rPr>
        <w:t>ART</w:t>
      </w:r>
      <w:r w:rsidR="2800304A" w:rsidRPr="76574A16">
        <w:rPr>
          <w:rFonts w:ascii="Arial" w:hAnsi="Arial" w:cs="Arial"/>
          <w:sz w:val="22"/>
          <w:szCs w:val="22"/>
        </w:rPr>
        <w:t>Í</w:t>
      </w:r>
      <w:r w:rsidRPr="76574A16">
        <w:rPr>
          <w:rFonts w:ascii="Arial" w:hAnsi="Arial" w:cs="Arial"/>
          <w:sz w:val="22"/>
          <w:szCs w:val="22"/>
        </w:rPr>
        <w:t>CULO 34. CESACIÓN DE ACTIVIDADES POR PARTE DE LAS ENTIDADES DE CERTIFICACIÓN.</w:t>
      </w:r>
      <w:bookmarkEnd w:id="38"/>
      <w:r w:rsidRPr="76574A16">
        <w:rPr>
          <w:rFonts w:ascii="Arial" w:hAnsi="Arial" w:cs="Arial"/>
          <w:sz w:val="22"/>
          <w:szCs w:val="22"/>
        </w:rPr>
        <w:t xml:space="preserve">  Las entidades de certificación acreditadas por el ONAC pueden cesar en el ejercicio de actividades, siempre y cuando garanticen </w:t>
      </w:r>
      <w:proofErr w:type="spellStart"/>
      <w:r w:rsidRPr="76574A16">
        <w:rPr>
          <w:rFonts w:ascii="Arial" w:hAnsi="Arial" w:cs="Arial"/>
          <w:sz w:val="22"/>
          <w:szCs w:val="22"/>
        </w:rPr>
        <w:t>Ia</w:t>
      </w:r>
      <w:proofErr w:type="spellEnd"/>
      <w:r w:rsidRPr="76574A16">
        <w:rPr>
          <w:rFonts w:ascii="Arial" w:hAnsi="Arial" w:cs="Arial"/>
          <w:sz w:val="22"/>
          <w:szCs w:val="22"/>
        </w:rPr>
        <w:t xml:space="preserve"> continuidad del servicio a quienes ya lo hayan contratado, directamente o a través de terceros, sin costos adicionales a los servicios ya cancelados.</w:t>
      </w:r>
    </w:p>
    <w:p w14:paraId="57CD8622" w14:textId="0D4E2F04" w:rsidR="76574A16" w:rsidRDefault="76574A16" w:rsidP="003B5C84">
      <w:pPr>
        <w:pStyle w:val="NormalWeb"/>
        <w:spacing w:before="0" w:beforeAutospacing="0" w:after="0" w:afterAutospacing="0"/>
        <w:jc w:val="both"/>
        <w:rPr>
          <w:rFonts w:ascii="Arial" w:hAnsi="Arial" w:cs="Arial"/>
          <w:sz w:val="22"/>
          <w:szCs w:val="22"/>
        </w:rPr>
      </w:pPr>
    </w:p>
    <w:p w14:paraId="06199EFB" w14:textId="755AEF32" w:rsidR="007F1C62" w:rsidRPr="005A45E8" w:rsidRDefault="007F1C62" w:rsidP="003B5C84">
      <w:pPr>
        <w:pStyle w:val="centrado"/>
        <w:spacing w:before="0" w:beforeAutospacing="0" w:after="0" w:afterAutospacing="0"/>
        <w:jc w:val="center"/>
        <w:rPr>
          <w:rFonts w:ascii="Arial" w:hAnsi="Arial" w:cs="Arial"/>
          <w:b/>
          <w:bCs/>
          <w:sz w:val="22"/>
          <w:szCs w:val="22"/>
        </w:rPr>
      </w:pPr>
      <w:bookmarkStart w:id="39" w:name="Nivel009"/>
      <w:r w:rsidRPr="76574A16">
        <w:rPr>
          <w:rFonts w:ascii="Arial" w:hAnsi="Arial" w:cs="Arial"/>
          <w:b/>
          <w:bCs/>
          <w:sz w:val="22"/>
          <w:szCs w:val="22"/>
        </w:rPr>
        <w:t>CAPITULO III</w:t>
      </w:r>
      <w:bookmarkEnd w:id="39"/>
    </w:p>
    <w:p w14:paraId="1FF4C918" w14:textId="77777777" w:rsidR="007F1C62" w:rsidRPr="005A45E8" w:rsidRDefault="007F1C62" w:rsidP="003B5C84">
      <w:pPr>
        <w:pStyle w:val="centrado"/>
        <w:spacing w:before="0" w:beforeAutospacing="0" w:after="0" w:afterAutospacing="0"/>
        <w:jc w:val="center"/>
        <w:rPr>
          <w:rFonts w:ascii="Arial" w:hAnsi="Arial" w:cs="Arial"/>
          <w:b/>
          <w:bCs/>
          <w:sz w:val="22"/>
          <w:szCs w:val="22"/>
        </w:rPr>
      </w:pPr>
      <w:r w:rsidRPr="76574A16">
        <w:rPr>
          <w:rStyle w:val="baj"/>
          <w:rFonts w:ascii="Arial" w:hAnsi="Arial" w:cs="Arial"/>
          <w:b/>
          <w:bCs/>
          <w:sz w:val="22"/>
          <w:szCs w:val="22"/>
        </w:rPr>
        <w:t>CERTIFICADOS</w:t>
      </w:r>
    </w:p>
    <w:p w14:paraId="61CFABC8" w14:textId="1D6DD277" w:rsidR="76574A16" w:rsidRDefault="76574A16" w:rsidP="003B5C84">
      <w:pPr>
        <w:pStyle w:val="centrado"/>
        <w:spacing w:before="0" w:beforeAutospacing="0" w:after="0" w:afterAutospacing="0"/>
        <w:jc w:val="center"/>
        <w:rPr>
          <w:rStyle w:val="baj"/>
          <w:rFonts w:ascii="Arial" w:hAnsi="Arial" w:cs="Arial"/>
          <w:b/>
          <w:bCs/>
          <w:sz w:val="22"/>
          <w:szCs w:val="22"/>
        </w:rPr>
      </w:pPr>
    </w:p>
    <w:p w14:paraId="24937DAC" w14:textId="1BAA420F" w:rsidR="007F1C62" w:rsidRPr="005A45E8" w:rsidRDefault="007F1C62" w:rsidP="003B5C84">
      <w:pPr>
        <w:pStyle w:val="NormalWeb"/>
        <w:spacing w:before="0" w:beforeAutospacing="0" w:after="0" w:afterAutospacing="0"/>
        <w:jc w:val="both"/>
        <w:rPr>
          <w:rFonts w:ascii="Arial" w:hAnsi="Arial" w:cs="Arial"/>
          <w:sz w:val="22"/>
          <w:szCs w:val="22"/>
        </w:rPr>
      </w:pPr>
      <w:bookmarkStart w:id="40" w:name="35"/>
      <w:r w:rsidRPr="76574A16">
        <w:rPr>
          <w:rFonts w:ascii="Arial" w:hAnsi="Arial" w:cs="Arial"/>
          <w:sz w:val="22"/>
          <w:szCs w:val="22"/>
        </w:rPr>
        <w:t>ART</w:t>
      </w:r>
      <w:r w:rsidR="182D9634" w:rsidRPr="76574A16">
        <w:rPr>
          <w:rFonts w:ascii="Arial" w:hAnsi="Arial" w:cs="Arial"/>
          <w:sz w:val="22"/>
          <w:szCs w:val="22"/>
        </w:rPr>
        <w:t>Í</w:t>
      </w:r>
      <w:r w:rsidRPr="76574A16">
        <w:rPr>
          <w:rFonts w:ascii="Arial" w:hAnsi="Arial" w:cs="Arial"/>
          <w:sz w:val="22"/>
          <w:szCs w:val="22"/>
        </w:rPr>
        <w:t>CULO 35. CONTENIDO DE LOS CERTIFICADOS.</w:t>
      </w:r>
      <w:bookmarkEnd w:id="40"/>
      <w:r w:rsidRPr="76574A16">
        <w:rPr>
          <w:rFonts w:ascii="Arial" w:hAnsi="Arial" w:cs="Arial"/>
          <w:sz w:val="22"/>
          <w:szCs w:val="22"/>
        </w:rPr>
        <w:t> Un certificado emitido por una entidad de certificación autorizada, además de estar firmado digitalmente por ésta, debe contener por lo menos lo siguiente:</w:t>
      </w:r>
    </w:p>
    <w:p w14:paraId="3013694E" w14:textId="7A050868" w:rsidR="76574A16" w:rsidRDefault="76574A16" w:rsidP="003B5C84">
      <w:pPr>
        <w:pStyle w:val="NormalWeb"/>
        <w:spacing w:before="0" w:beforeAutospacing="0" w:after="0" w:afterAutospacing="0"/>
        <w:jc w:val="both"/>
        <w:rPr>
          <w:rFonts w:ascii="Arial" w:hAnsi="Arial" w:cs="Arial"/>
          <w:sz w:val="22"/>
          <w:szCs w:val="22"/>
        </w:rPr>
      </w:pPr>
    </w:p>
    <w:p w14:paraId="4948E6C8" w14:textId="77777777" w:rsidR="007F1C62" w:rsidRPr="005A45E8" w:rsidRDefault="007F1C62" w:rsidP="003B5C84">
      <w:pPr>
        <w:pStyle w:val="NormalWeb"/>
        <w:spacing w:before="0" w:beforeAutospacing="0" w:after="0" w:afterAutospacing="0"/>
        <w:jc w:val="both"/>
        <w:rPr>
          <w:rFonts w:ascii="Arial" w:hAnsi="Arial" w:cs="Arial"/>
          <w:sz w:val="22"/>
          <w:szCs w:val="22"/>
        </w:rPr>
      </w:pPr>
      <w:r w:rsidRPr="76574A16">
        <w:rPr>
          <w:rFonts w:ascii="Arial" w:hAnsi="Arial" w:cs="Arial"/>
          <w:sz w:val="22"/>
          <w:szCs w:val="22"/>
        </w:rPr>
        <w:t>1. Nombre, dirección y domicilio del suscriptor.</w:t>
      </w:r>
    </w:p>
    <w:p w14:paraId="5694B078" w14:textId="35CBDF39" w:rsidR="76574A16" w:rsidRDefault="76574A16" w:rsidP="003B5C84">
      <w:pPr>
        <w:pStyle w:val="NormalWeb"/>
        <w:spacing w:before="0" w:beforeAutospacing="0" w:after="0" w:afterAutospacing="0"/>
        <w:jc w:val="both"/>
        <w:rPr>
          <w:rFonts w:ascii="Arial" w:hAnsi="Arial" w:cs="Arial"/>
          <w:sz w:val="22"/>
          <w:szCs w:val="22"/>
        </w:rPr>
      </w:pPr>
    </w:p>
    <w:p w14:paraId="0CCA6272" w14:textId="77777777" w:rsidR="007F1C62" w:rsidRPr="005A45E8" w:rsidRDefault="007F1C62" w:rsidP="003B5C84">
      <w:pPr>
        <w:pStyle w:val="NormalWeb"/>
        <w:spacing w:before="0" w:beforeAutospacing="0" w:after="0" w:afterAutospacing="0"/>
        <w:jc w:val="both"/>
        <w:rPr>
          <w:rFonts w:ascii="Arial" w:hAnsi="Arial" w:cs="Arial"/>
          <w:sz w:val="22"/>
          <w:szCs w:val="22"/>
        </w:rPr>
      </w:pPr>
      <w:r w:rsidRPr="76574A16">
        <w:rPr>
          <w:rFonts w:ascii="Arial" w:hAnsi="Arial" w:cs="Arial"/>
          <w:sz w:val="22"/>
          <w:szCs w:val="22"/>
        </w:rPr>
        <w:t>2. Identificación del suscriptor nombrado en el certificado.</w:t>
      </w:r>
    </w:p>
    <w:p w14:paraId="0FC50AA4" w14:textId="5395850B" w:rsidR="76574A16" w:rsidRDefault="76574A16" w:rsidP="003B5C84">
      <w:pPr>
        <w:pStyle w:val="NormalWeb"/>
        <w:spacing w:before="0" w:beforeAutospacing="0" w:after="0" w:afterAutospacing="0"/>
        <w:jc w:val="both"/>
        <w:rPr>
          <w:rFonts w:ascii="Arial" w:hAnsi="Arial" w:cs="Arial"/>
          <w:sz w:val="22"/>
          <w:szCs w:val="22"/>
        </w:rPr>
      </w:pPr>
    </w:p>
    <w:p w14:paraId="4B2F7672" w14:textId="77777777" w:rsidR="007F1C62" w:rsidRPr="005A45E8" w:rsidRDefault="007F1C62" w:rsidP="003B5C84">
      <w:pPr>
        <w:pStyle w:val="NormalWeb"/>
        <w:spacing w:before="0" w:beforeAutospacing="0" w:after="0" w:afterAutospacing="0"/>
        <w:jc w:val="both"/>
        <w:rPr>
          <w:rFonts w:ascii="Arial" w:hAnsi="Arial" w:cs="Arial"/>
          <w:sz w:val="22"/>
          <w:szCs w:val="22"/>
        </w:rPr>
      </w:pPr>
      <w:r w:rsidRPr="76574A16">
        <w:rPr>
          <w:rFonts w:ascii="Arial" w:hAnsi="Arial" w:cs="Arial"/>
          <w:sz w:val="22"/>
          <w:szCs w:val="22"/>
        </w:rPr>
        <w:t>3. El nombre, la dirección y el lugar donde realiza actividades la entidad de certificación.</w:t>
      </w:r>
    </w:p>
    <w:p w14:paraId="64ABC5EA" w14:textId="1D0A7922" w:rsidR="76574A16" w:rsidRDefault="76574A16" w:rsidP="003B5C84">
      <w:pPr>
        <w:pStyle w:val="NormalWeb"/>
        <w:spacing w:before="0" w:beforeAutospacing="0" w:after="0" w:afterAutospacing="0"/>
        <w:jc w:val="both"/>
        <w:rPr>
          <w:rFonts w:ascii="Arial" w:hAnsi="Arial" w:cs="Arial"/>
          <w:sz w:val="22"/>
          <w:szCs w:val="22"/>
        </w:rPr>
      </w:pPr>
    </w:p>
    <w:p w14:paraId="76DFD4BE" w14:textId="77777777" w:rsidR="007F1C62" w:rsidRPr="005A45E8" w:rsidRDefault="007F1C62" w:rsidP="003B5C84">
      <w:pPr>
        <w:pStyle w:val="NormalWeb"/>
        <w:spacing w:before="0" w:beforeAutospacing="0" w:after="0" w:afterAutospacing="0"/>
        <w:jc w:val="both"/>
        <w:rPr>
          <w:rFonts w:ascii="Arial" w:hAnsi="Arial" w:cs="Arial"/>
          <w:sz w:val="22"/>
          <w:szCs w:val="22"/>
        </w:rPr>
      </w:pPr>
      <w:r w:rsidRPr="76574A16">
        <w:rPr>
          <w:rFonts w:ascii="Arial" w:hAnsi="Arial" w:cs="Arial"/>
          <w:sz w:val="22"/>
          <w:szCs w:val="22"/>
        </w:rPr>
        <w:lastRenderedPageBreak/>
        <w:t>4. La clave pública del usuario.</w:t>
      </w:r>
    </w:p>
    <w:p w14:paraId="3167EA03" w14:textId="7EDE76D4" w:rsidR="76574A16" w:rsidRDefault="76574A16" w:rsidP="003B5C84">
      <w:pPr>
        <w:pStyle w:val="NormalWeb"/>
        <w:spacing w:before="0" w:beforeAutospacing="0" w:after="0" w:afterAutospacing="0"/>
        <w:jc w:val="both"/>
        <w:rPr>
          <w:rFonts w:ascii="Arial" w:hAnsi="Arial" w:cs="Arial"/>
          <w:sz w:val="22"/>
          <w:szCs w:val="22"/>
        </w:rPr>
      </w:pPr>
    </w:p>
    <w:p w14:paraId="03F17B5B" w14:textId="77777777" w:rsidR="007F1C62" w:rsidRPr="005A45E8" w:rsidRDefault="007F1C62" w:rsidP="003B5C84">
      <w:pPr>
        <w:pStyle w:val="NormalWeb"/>
        <w:spacing w:before="0" w:beforeAutospacing="0" w:after="0" w:afterAutospacing="0"/>
        <w:jc w:val="both"/>
        <w:rPr>
          <w:rFonts w:ascii="Arial" w:hAnsi="Arial" w:cs="Arial"/>
          <w:sz w:val="22"/>
          <w:szCs w:val="22"/>
        </w:rPr>
      </w:pPr>
      <w:r w:rsidRPr="76574A16">
        <w:rPr>
          <w:rFonts w:ascii="Arial" w:hAnsi="Arial" w:cs="Arial"/>
          <w:sz w:val="22"/>
          <w:szCs w:val="22"/>
        </w:rPr>
        <w:t>5. La metodología para verificar la firma digital del suscriptor impuesta en el mensaje de datos.</w:t>
      </w:r>
    </w:p>
    <w:p w14:paraId="259EAE27" w14:textId="43F7DEE3" w:rsidR="76574A16" w:rsidRDefault="76574A16" w:rsidP="003B5C84">
      <w:pPr>
        <w:pStyle w:val="NormalWeb"/>
        <w:spacing w:before="0" w:beforeAutospacing="0" w:after="0" w:afterAutospacing="0"/>
        <w:jc w:val="both"/>
        <w:rPr>
          <w:rFonts w:ascii="Arial" w:hAnsi="Arial" w:cs="Arial"/>
          <w:sz w:val="22"/>
          <w:szCs w:val="22"/>
        </w:rPr>
      </w:pPr>
    </w:p>
    <w:p w14:paraId="62160F20" w14:textId="77777777" w:rsidR="007F1C62" w:rsidRPr="005A45E8" w:rsidRDefault="007F1C62" w:rsidP="003B5C84">
      <w:pPr>
        <w:pStyle w:val="NormalWeb"/>
        <w:spacing w:before="0" w:beforeAutospacing="0" w:after="0" w:afterAutospacing="0"/>
        <w:jc w:val="both"/>
        <w:rPr>
          <w:rFonts w:ascii="Arial" w:hAnsi="Arial" w:cs="Arial"/>
          <w:sz w:val="22"/>
          <w:szCs w:val="22"/>
        </w:rPr>
      </w:pPr>
      <w:r w:rsidRPr="76574A16">
        <w:rPr>
          <w:rFonts w:ascii="Arial" w:hAnsi="Arial" w:cs="Arial"/>
          <w:sz w:val="22"/>
          <w:szCs w:val="22"/>
        </w:rPr>
        <w:t>6. El número de serie del certificado.</w:t>
      </w:r>
    </w:p>
    <w:p w14:paraId="3576B599" w14:textId="02111ED8" w:rsidR="76574A16" w:rsidRDefault="76574A16" w:rsidP="003B5C84">
      <w:pPr>
        <w:pStyle w:val="NormalWeb"/>
        <w:spacing w:before="0" w:beforeAutospacing="0" w:after="0" w:afterAutospacing="0"/>
        <w:jc w:val="both"/>
        <w:rPr>
          <w:rFonts w:ascii="Arial" w:hAnsi="Arial" w:cs="Arial"/>
          <w:sz w:val="22"/>
          <w:szCs w:val="22"/>
        </w:rPr>
      </w:pPr>
    </w:p>
    <w:p w14:paraId="034F19E4" w14:textId="77777777" w:rsidR="007F1C62" w:rsidRPr="005A45E8" w:rsidRDefault="007F1C62" w:rsidP="003B5C84">
      <w:pPr>
        <w:pStyle w:val="NormalWeb"/>
        <w:spacing w:before="0" w:beforeAutospacing="0" w:after="0" w:afterAutospacing="0"/>
        <w:jc w:val="both"/>
        <w:rPr>
          <w:rFonts w:ascii="Arial" w:hAnsi="Arial" w:cs="Arial"/>
          <w:sz w:val="22"/>
          <w:szCs w:val="22"/>
        </w:rPr>
      </w:pPr>
      <w:r w:rsidRPr="76574A16">
        <w:rPr>
          <w:rFonts w:ascii="Arial" w:hAnsi="Arial" w:cs="Arial"/>
          <w:sz w:val="22"/>
          <w:szCs w:val="22"/>
        </w:rPr>
        <w:t>7. Fecha de emisión y expiración del certificado.</w:t>
      </w:r>
    </w:p>
    <w:p w14:paraId="277E0C80" w14:textId="2EEA79A4" w:rsidR="76574A16" w:rsidRDefault="76574A16" w:rsidP="003B5C84">
      <w:pPr>
        <w:pStyle w:val="NormalWeb"/>
        <w:spacing w:before="0" w:beforeAutospacing="0" w:after="0" w:afterAutospacing="0"/>
        <w:jc w:val="both"/>
        <w:rPr>
          <w:rFonts w:ascii="Arial" w:hAnsi="Arial" w:cs="Arial"/>
          <w:sz w:val="22"/>
          <w:szCs w:val="22"/>
        </w:rPr>
      </w:pPr>
    </w:p>
    <w:p w14:paraId="6BAE8193" w14:textId="7788CECA" w:rsidR="007F1C62" w:rsidRPr="005A45E8" w:rsidRDefault="007F1C62" w:rsidP="003B5C84">
      <w:pPr>
        <w:pStyle w:val="NormalWeb"/>
        <w:spacing w:before="0" w:beforeAutospacing="0" w:after="0" w:afterAutospacing="0"/>
        <w:jc w:val="both"/>
        <w:rPr>
          <w:rFonts w:ascii="Arial" w:hAnsi="Arial" w:cs="Arial"/>
          <w:sz w:val="22"/>
          <w:szCs w:val="22"/>
        </w:rPr>
      </w:pPr>
      <w:bookmarkStart w:id="41" w:name="36"/>
      <w:r w:rsidRPr="76574A16">
        <w:rPr>
          <w:rFonts w:ascii="Arial" w:hAnsi="Arial" w:cs="Arial"/>
          <w:sz w:val="22"/>
          <w:szCs w:val="22"/>
        </w:rPr>
        <w:t>ART</w:t>
      </w:r>
      <w:r w:rsidR="036C3FBA" w:rsidRPr="76574A16">
        <w:rPr>
          <w:rFonts w:ascii="Arial" w:hAnsi="Arial" w:cs="Arial"/>
          <w:sz w:val="22"/>
          <w:szCs w:val="22"/>
        </w:rPr>
        <w:t>Í</w:t>
      </w:r>
      <w:r w:rsidRPr="76574A16">
        <w:rPr>
          <w:rFonts w:ascii="Arial" w:hAnsi="Arial" w:cs="Arial"/>
          <w:sz w:val="22"/>
          <w:szCs w:val="22"/>
        </w:rPr>
        <w:t>CULO 36. ACEPTACI</w:t>
      </w:r>
      <w:r w:rsidR="25CDC0C4" w:rsidRPr="76574A16">
        <w:rPr>
          <w:rFonts w:ascii="Arial" w:hAnsi="Arial" w:cs="Arial"/>
          <w:sz w:val="22"/>
          <w:szCs w:val="22"/>
        </w:rPr>
        <w:t>Ó</w:t>
      </w:r>
      <w:r w:rsidRPr="76574A16">
        <w:rPr>
          <w:rFonts w:ascii="Arial" w:hAnsi="Arial" w:cs="Arial"/>
          <w:sz w:val="22"/>
          <w:szCs w:val="22"/>
        </w:rPr>
        <w:t>N DE UN CERTIFICADO.</w:t>
      </w:r>
      <w:bookmarkEnd w:id="41"/>
      <w:r w:rsidRPr="76574A16">
        <w:rPr>
          <w:rFonts w:ascii="Arial" w:hAnsi="Arial" w:cs="Arial"/>
          <w:sz w:val="22"/>
          <w:szCs w:val="22"/>
        </w:rPr>
        <w:t> Salvo acuerdo entre las partes, se entiende que un suscriptor ha aceptado un certificado cuando la entidad de certificación, a solicitud de éste o de una persona en nombre de éste, lo ha guardado en un repositorio.</w:t>
      </w:r>
    </w:p>
    <w:p w14:paraId="4E23D924" w14:textId="75C88D21" w:rsidR="76574A16" w:rsidRDefault="76574A16" w:rsidP="003B5C84">
      <w:pPr>
        <w:pStyle w:val="NormalWeb"/>
        <w:spacing w:before="0" w:beforeAutospacing="0" w:after="0" w:afterAutospacing="0"/>
        <w:jc w:val="both"/>
        <w:rPr>
          <w:rFonts w:ascii="Arial" w:hAnsi="Arial" w:cs="Arial"/>
          <w:sz w:val="22"/>
          <w:szCs w:val="22"/>
        </w:rPr>
      </w:pPr>
    </w:p>
    <w:p w14:paraId="68380DA9" w14:textId="7597C994" w:rsidR="007F1C62" w:rsidRPr="005A45E8" w:rsidRDefault="007F1C62" w:rsidP="003B5C84">
      <w:pPr>
        <w:pStyle w:val="NormalWeb"/>
        <w:spacing w:before="0" w:beforeAutospacing="0" w:after="0" w:afterAutospacing="0"/>
        <w:jc w:val="both"/>
        <w:rPr>
          <w:rFonts w:ascii="Arial" w:hAnsi="Arial" w:cs="Arial"/>
          <w:sz w:val="22"/>
          <w:szCs w:val="22"/>
        </w:rPr>
      </w:pPr>
      <w:bookmarkStart w:id="42" w:name="37"/>
      <w:r w:rsidRPr="76574A16">
        <w:rPr>
          <w:rFonts w:ascii="Arial" w:hAnsi="Arial" w:cs="Arial"/>
          <w:sz w:val="22"/>
          <w:szCs w:val="22"/>
        </w:rPr>
        <w:t>ART</w:t>
      </w:r>
      <w:r w:rsidR="0F5FEDFC" w:rsidRPr="76574A16">
        <w:rPr>
          <w:rFonts w:ascii="Arial" w:hAnsi="Arial" w:cs="Arial"/>
          <w:sz w:val="22"/>
          <w:szCs w:val="22"/>
        </w:rPr>
        <w:t>Í</w:t>
      </w:r>
      <w:r w:rsidRPr="76574A16">
        <w:rPr>
          <w:rFonts w:ascii="Arial" w:hAnsi="Arial" w:cs="Arial"/>
          <w:sz w:val="22"/>
          <w:szCs w:val="22"/>
        </w:rPr>
        <w:t>CULO 37. REVOCACI</w:t>
      </w:r>
      <w:r w:rsidR="7B238E5A" w:rsidRPr="76574A16">
        <w:rPr>
          <w:rFonts w:ascii="Arial" w:hAnsi="Arial" w:cs="Arial"/>
          <w:sz w:val="22"/>
          <w:szCs w:val="22"/>
        </w:rPr>
        <w:t>Ó</w:t>
      </w:r>
      <w:r w:rsidRPr="76574A16">
        <w:rPr>
          <w:rFonts w:ascii="Arial" w:hAnsi="Arial" w:cs="Arial"/>
          <w:sz w:val="22"/>
          <w:szCs w:val="22"/>
        </w:rPr>
        <w:t>N DE CERTIFICADOS.</w:t>
      </w:r>
      <w:bookmarkEnd w:id="42"/>
      <w:r w:rsidRPr="76574A16">
        <w:rPr>
          <w:rFonts w:ascii="Arial" w:hAnsi="Arial" w:cs="Arial"/>
          <w:sz w:val="22"/>
          <w:szCs w:val="22"/>
        </w:rPr>
        <w:t xml:space="preserve"> El suscriptor de una firma digital </w:t>
      </w:r>
      <w:proofErr w:type="gramStart"/>
      <w:r w:rsidRPr="76574A16">
        <w:rPr>
          <w:rFonts w:ascii="Arial" w:hAnsi="Arial" w:cs="Arial"/>
          <w:sz w:val="22"/>
          <w:szCs w:val="22"/>
        </w:rPr>
        <w:t>certificada,</w:t>
      </w:r>
      <w:proofErr w:type="gramEnd"/>
      <w:r w:rsidRPr="76574A16">
        <w:rPr>
          <w:rFonts w:ascii="Arial" w:hAnsi="Arial" w:cs="Arial"/>
          <w:sz w:val="22"/>
          <w:szCs w:val="22"/>
        </w:rPr>
        <w:t xml:space="preserve"> podrá solicitar a la entidad de certificación que expidió un certificado, la revocación del mismo. En todo caso, estará obligado a solicitar la revocación en los siguientes eventos:</w:t>
      </w:r>
    </w:p>
    <w:p w14:paraId="35F15E66" w14:textId="4F762722" w:rsidR="76574A16" w:rsidRDefault="76574A16" w:rsidP="003B5C84">
      <w:pPr>
        <w:pStyle w:val="NormalWeb"/>
        <w:spacing w:before="0" w:beforeAutospacing="0" w:after="0" w:afterAutospacing="0"/>
        <w:jc w:val="both"/>
        <w:rPr>
          <w:rFonts w:ascii="Arial" w:hAnsi="Arial" w:cs="Arial"/>
          <w:sz w:val="22"/>
          <w:szCs w:val="22"/>
        </w:rPr>
      </w:pPr>
    </w:p>
    <w:p w14:paraId="4970FA2A" w14:textId="77777777" w:rsidR="007F1C62" w:rsidRPr="005A45E8" w:rsidRDefault="007F1C62" w:rsidP="003B5C84">
      <w:pPr>
        <w:pStyle w:val="NormalWeb"/>
        <w:spacing w:before="0" w:beforeAutospacing="0" w:after="0" w:afterAutospacing="0"/>
        <w:jc w:val="both"/>
        <w:rPr>
          <w:rFonts w:ascii="Arial" w:hAnsi="Arial" w:cs="Arial"/>
          <w:sz w:val="22"/>
          <w:szCs w:val="22"/>
        </w:rPr>
      </w:pPr>
      <w:r w:rsidRPr="76574A16">
        <w:rPr>
          <w:rFonts w:ascii="Arial" w:hAnsi="Arial" w:cs="Arial"/>
          <w:sz w:val="22"/>
          <w:szCs w:val="22"/>
        </w:rPr>
        <w:t>1. Por pérdida de la clave privada.</w:t>
      </w:r>
    </w:p>
    <w:p w14:paraId="68031DBC" w14:textId="059C267F" w:rsidR="76574A16" w:rsidRDefault="76574A16" w:rsidP="003B5C84">
      <w:pPr>
        <w:pStyle w:val="NormalWeb"/>
        <w:spacing w:before="0" w:beforeAutospacing="0" w:after="0" w:afterAutospacing="0"/>
        <w:jc w:val="both"/>
        <w:rPr>
          <w:rFonts w:ascii="Arial" w:hAnsi="Arial" w:cs="Arial"/>
          <w:sz w:val="22"/>
          <w:szCs w:val="22"/>
        </w:rPr>
      </w:pPr>
    </w:p>
    <w:p w14:paraId="0E39FB12" w14:textId="77777777" w:rsidR="007F1C62" w:rsidRPr="005A45E8" w:rsidRDefault="007F1C62" w:rsidP="003B5C84">
      <w:pPr>
        <w:pStyle w:val="NormalWeb"/>
        <w:spacing w:before="0" w:beforeAutospacing="0" w:after="0" w:afterAutospacing="0"/>
        <w:jc w:val="both"/>
        <w:rPr>
          <w:rFonts w:ascii="Arial" w:hAnsi="Arial" w:cs="Arial"/>
          <w:sz w:val="22"/>
          <w:szCs w:val="22"/>
        </w:rPr>
      </w:pPr>
      <w:r w:rsidRPr="76574A16">
        <w:rPr>
          <w:rFonts w:ascii="Arial" w:hAnsi="Arial" w:cs="Arial"/>
          <w:sz w:val="22"/>
          <w:szCs w:val="22"/>
        </w:rPr>
        <w:t>2. La clave privada ha sido expuesta o corre peligro de que se le dé un uso indebido.</w:t>
      </w:r>
    </w:p>
    <w:p w14:paraId="26F44CFF" w14:textId="73297B2F" w:rsidR="76574A16" w:rsidRDefault="76574A16" w:rsidP="003B5C84">
      <w:pPr>
        <w:pStyle w:val="NormalWeb"/>
        <w:spacing w:before="0" w:beforeAutospacing="0" w:after="0" w:afterAutospacing="0"/>
        <w:jc w:val="both"/>
        <w:rPr>
          <w:rFonts w:ascii="Arial" w:hAnsi="Arial" w:cs="Arial"/>
          <w:sz w:val="22"/>
          <w:szCs w:val="22"/>
        </w:rPr>
      </w:pPr>
    </w:p>
    <w:p w14:paraId="6161A4E6" w14:textId="77777777" w:rsidR="007F1C62" w:rsidRPr="005A45E8" w:rsidRDefault="007F1C62" w:rsidP="003B5C84">
      <w:pPr>
        <w:pStyle w:val="NormalWeb"/>
        <w:spacing w:before="0" w:beforeAutospacing="0" w:after="0" w:afterAutospacing="0"/>
        <w:jc w:val="both"/>
        <w:rPr>
          <w:rFonts w:ascii="Arial" w:hAnsi="Arial" w:cs="Arial"/>
          <w:sz w:val="22"/>
          <w:szCs w:val="22"/>
        </w:rPr>
      </w:pPr>
      <w:r w:rsidRPr="76574A16">
        <w:rPr>
          <w:rFonts w:ascii="Arial" w:hAnsi="Arial" w:cs="Arial"/>
          <w:sz w:val="22"/>
          <w:szCs w:val="22"/>
        </w:rPr>
        <w:t>Si el suscriptor no solicita la revocación del certificado en el evento de presentarse las anteriores situaciones, será responsable por las pérdidas o perjuicios en los cuales incurran terceros de buena fe exenta de culpa que confiaron en el contenido del certificado.</w:t>
      </w:r>
    </w:p>
    <w:p w14:paraId="0D797B4F" w14:textId="775835C4" w:rsidR="76574A16" w:rsidRDefault="76574A16" w:rsidP="003B5C84">
      <w:pPr>
        <w:pStyle w:val="NormalWeb"/>
        <w:spacing w:before="0" w:beforeAutospacing="0" w:after="0" w:afterAutospacing="0"/>
        <w:jc w:val="both"/>
        <w:rPr>
          <w:rFonts w:ascii="Arial" w:hAnsi="Arial" w:cs="Arial"/>
          <w:sz w:val="22"/>
          <w:szCs w:val="22"/>
        </w:rPr>
      </w:pPr>
    </w:p>
    <w:p w14:paraId="79FFF0B4" w14:textId="77777777" w:rsidR="007F1C62" w:rsidRPr="005A45E8" w:rsidRDefault="007F1C62" w:rsidP="003B5C84">
      <w:pPr>
        <w:pStyle w:val="NormalWeb"/>
        <w:spacing w:before="0" w:beforeAutospacing="0" w:after="0" w:afterAutospacing="0"/>
        <w:jc w:val="both"/>
        <w:rPr>
          <w:rFonts w:ascii="Arial" w:hAnsi="Arial" w:cs="Arial"/>
          <w:sz w:val="22"/>
          <w:szCs w:val="22"/>
        </w:rPr>
      </w:pPr>
      <w:r w:rsidRPr="76574A16">
        <w:rPr>
          <w:rFonts w:ascii="Arial" w:hAnsi="Arial" w:cs="Arial"/>
          <w:sz w:val="22"/>
          <w:szCs w:val="22"/>
        </w:rPr>
        <w:t>Una entidad de certificación revocará un certificado emitido por las siguientes razones:</w:t>
      </w:r>
    </w:p>
    <w:p w14:paraId="2CAB15ED" w14:textId="4D19EA7C" w:rsidR="76574A16" w:rsidRDefault="76574A16" w:rsidP="003B5C84">
      <w:pPr>
        <w:pStyle w:val="NormalWeb"/>
        <w:spacing w:before="0" w:beforeAutospacing="0" w:after="0" w:afterAutospacing="0"/>
        <w:jc w:val="both"/>
        <w:rPr>
          <w:rFonts w:ascii="Arial" w:hAnsi="Arial" w:cs="Arial"/>
          <w:sz w:val="22"/>
          <w:szCs w:val="22"/>
        </w:rPr>
      </w:pPr>
    </w:p>
    <w:p w14:paraId="6AC231D5" w14:textId="77777777" w:rsidR="007F1C62" w:rsidRPr="005A45E8" w:rsidRDefault="007F1C62" w:rsidP="003B5C84">
      <w:pPr>
        <w:pStyle w:val="NormalWeb"/>
        <w:spacing w:before="0" w:beforeAutospacing="0" w:after="0" w:afterAutospacing="0"/>
        <w:jc w:val="both"/>
        <w:rPr>
          <w:rFonts w:ascii="Arial" w:hAnsi="Arial" w:cs="Arial"/>
          <w:sz w:val="22"/>
          <w:szCs w:val="22"/>
        </w:rPr>
      </w:pPr>
      <w:r w:rsidRPr="76574A16">
        <w:rPr>
          <w:rFonts w:ascii="Arial" w:hAnsi="Arial" w:cs="Arial"/>
          <w:sz w:val="22"/>
          <w:szCs w:val="22"/>
        </w:rPr>
        <w:t>1. A petición del suscriptor o un tercero en su nombre y representación.</w:t>
      </w:r>
    </w:p>
    <w:p w14:paraId="59A305A1" w14:textId="5AF9F0E0" w:rsidR="76574A16" w:rsidRDefault="76574A16" w:rsidP="003B5C84">
      <w:pPr>
        <w:pStyle w:val="NormalWeb"/>
        <w:spacing w:before="0" w:beforeAutospacing="0" w:after="0" w:afterAutospacing="0"/>
        <w:jc w:val="both"/>
        <w:rPr>
          <w:rFonts w:ascii="Arial" w:hAnsi="Arial" w:cs="Arial"/>
          <w:sz w:val="22"/>
          <w:szCs w:val="22"/>
        </w:rPr>
      </w:pPr>
    </w:p>
    <w:p w14:paraId="36FEAFBE" w14:textId="77777777" w:rsidR="007F1C62" w:rsidRPr="005A45E8" w:rsidRDefault="007F1C62" w:rsidP="003B5C84">
      <w:pPr>
        <w:pStyle w:val="NormalWeb"/>
        <w:spacing w:before="0" w:beforeAutospacing="0" w:after="0" w:afterAutospacing="0"/>
        <w:jc w:val="both"/>
        <w:rPr>
          <w:rFonts w:ascii="Arial" w:hAnsi="Arial" w:cs="Arial"/>
          <w:sz w:val="22"/>
          <w:szCs w:val="22"/>
        </w:rPr>
      </w:pPr>
      <w:r w:rsidRPr="76574A16">
        <w:rPr>
          <w:rFonts w:ascii="Arial" w:hAnsi="Arial" w:cs="Arial"/>
          <w:sz w:val="22"/>
          <w:szCs w:val="22"/>
        </w:rPr>
        <w:t>2. Por muerte del suscriptor.</w:t>
      </w:r>
    </w:p>
    <w:p w14:paraId="2F4796F0" w14:textId="40F21D29" w:rsidR="76574A16" w:rsidRDefault="76574A16" w:rsidP="003B5C84">
      <w:pPr>
        <w:pStyle w:val="NormalWeb"/>
        <w:spacing w:before="0" w:beforeAutospacing="0" w:after="0" w:afterAutospacing="0"/>
        <w:jc w:val="both"/>
        <w:rPr>
          <w:rFonts w:ascii="Arial" w:hAnsi="Arial" w:cs="Arial"/>
          <w:sz w:val="22"/>
          <w:szCs w:val="22"/>
        </w:rPr>
      </w:pPr>
    </w:p>
    <w:p w14:paraId="63A8CD0F" w14:textId="77777777" w:rsidR="007F1C62" w:rsidRPr="005A45E8" w:rsidRDefault="007F1C62" w:rsidP="003B5C84">
      <w:pPr>
        <w:pStyle w:val="NormalWeb"/>
        <w:spacing w:before="0" w:beforeAutospacing="0" w:after="0" w:afterAutospacing="0"/>
        <w:jc w:val="both"/>
        <w:rPr>
          <w:rFonts w:ascii="Arial" w:hAnsi="Arial" w:cs="Arial"/>
          <w:sz w:val="22"/>
          <w:szCs w:val="22"/>
        </w:rPr>
      </w:pPr>
      <w:r w:rsidRPr="76574A16">
        <w:rPr>
          <w:rFonts w:ascii="Arial" w:hAnsi="Arial" w:cs="Arial"/>
          <w:sz w:val="22"/>
          <w:szCs w:val="22"/>
        </w:rPr>
        <w:t>3. Por liquidación del suscriptor en el caso de las personas jurídicas.</w:t>
      </w:r>
    </w:p>
    <w:p w14:paraId="562DCC9C" w14:textId="65BF6341" w:rsidR="76574A16" w:rsidRDefault="76574A16" w:rsidP="003B5C84">
      <w:pPr>
        <w:pStyle w:val="NormalWeb"/>
        <w:spacing w:before="0" w:beforeAutospacing="0" w:after="0" w:afterAutospacing="0"/>
        <w:jc w:val="both"/>
        <w:rPr>
          <w:rFonts w:ascii="Arial" w:hAnsi="Arial" w:cs="Arial"/>
          <w:sz w:val="22"/>
          <w:szCs w:val="22"/>
        </w:rPr>
      </w:pPr>
    </w:p>
    <w:p w14:paraId="5DCFABC3" w14:textId="77777777" w:rsidR="007F1C62" w:rsidRPr="005A45E8" w:rsidRDefault="007F1C62" w:rsidP="003B5C84">
      <w:pPr>
        <w:pStyle w:val="NormalWeb"/>
        <w:spacing w:before="0" w:beforeAutospacing="0" w:after="0" w:afterAutospacing="0"/>
        <w:jc w:val="both"/>
        <w:rPr>
          <w:rFonts w:ascii="Arial" w:hAnsi="Arial" w:cs="Arial"/>
          <w:sz w:val="22"/>
          <w:szCs w:val="22"/>
        </w:rPr>
      </w:pPr>
      <w:r w:rsidRPr="76574A16">
        <w:rPr>
          <w:rFonts w:ascii="Arial" w:hAnsi="Arial" w:cs="Arial"/>
          <w:sz w:val="22"/>
          <w:szCs w:val="22"/>
        </w:rPr>
        <w:t>4. Por la confirmación de que alguna información o hecho contenido en el certificado es falso.</w:t>
      </w:r>
    </w:p>
    <w:p w14:paraId="7A48E951" w14:textId="5087C116" w:rsidR="76574A16" w:rsidRDefault="76574A16" w:rsidP="003B5C84">
      <w:pPr>
        <w:pStyle w:val="NormalWeb"/>
        <w:spacing w:before="0" w:beforeAutospacing="0" w:after="0" w:afterAutospacing="0"/>
        <w:jc w:val="both"/>
        <w:rPr>
          <w:rFonts w:ascii="Arial" w:hAnsi="Arial" w:cs="Arial"/>
          <w:sz w:val="22"/>
          <w:szCs w:val="22"/>
        </w:rPr>
      </w:pPr>
    </w:p>
    <w:p w14:paraId="02FD4697" w14:textId="77777777" w:rsidR="007F1C62" w:rsidRPr="005A45E8" w:rsidRDefault="007F1C62" w:rsidP="003B5C84">
      <w:pPr>
        <w:pStyle w:val="NormalWeb"/>
        <w:spacing w:before="0" w:beforeAutospacing="0" w:after="0" w:afterAutospacing="0"/>
        <w:jc w:val="both"/>
        <w:rPr>
          <w:rFonts w:ascii="Arial" w:hAnsi="Arial" w:cs="Arial"/>
          <w:sz w:val="22"/>
          <w:szCs w:val="22"/>
        </w:rPr>
      </w:pPr>
      <w:r w:rsidRPr="76574A16">
        <w:rPr>
          <w:rFonts w:ascii="Arial" w:hAnsi="Arial" w:cs="Arial"/>
          <w:sz w:val="22"/>
          <w:szCs w:val="22"/>
        </w:rPr>
        <w:t>5. La clave privada de la entidad de certificación o su sistema de seguridad ha sido comprometido de manera material que afecte la confiabilidad del certificado.</w:t>
      </w:r>
    </w:p>
    <w:p w14:paraId="4458D784" w14:textId="4BDB3582" w:rsidR="76574A16" w:rsidRDefault="76574A16" w:rsidP="003B5C84">
      <w:pPr>
        <w:pStyle w:val="NormalWeb"/>
        <w:spacing w:before="0" w:beforeAutospacing="0" w:after="0" w:afterAutospacing="0"/>
        <w:jc w:val="both"/>
        <w:rPr>
          <w:rFonts w:ascii="Arial" w:hAnsi="Arial" w:cs="Arial"/>
          <w:sz w:val="22"/>
          <w:szCs w:val="22"/>
        </w:rPr>
      </w:pPr>
    </w:p>
    <w:p w14:paraId="4989ADCD" w14:textId="77777777" w:rsidR="007F1C62" w:rsidRPr="005A45E8" w:rsidRDefault="007F1C62" w:rsidP="003B5C84">
      <w:pPr>
        <w:pStyle w:val="NormalWeb"/>
        <w:spacing w:before="0" w:beforeAutospacing="0" w:after="0" w:afterAutospacing="0"/>
        <w:jc w:val="both"/>
        <w:rPr>
          <w:rFonts w:ascii="Arial" w:hAnsi="Arial" w:cs="Arial"/>
          <w:sz w:val="22"/>
          <w:szCs w:val="22"/>
        </w:rPr>
      </w:pPr>
      <w:r w:rsidRPr="76574A16">
        <w:rPr>
          <w:rFonts w:ascii="Arial" w:hAnsi="Arial" w:cs="Arial"/>
          <w:sz w:val="22"/>
          <w:szCs w:val="22"/>
        </w:rPr>
        <w:t>6. Por el cese de actividades de la entidad de certificación, y</w:t>
      </w:r>
    </w:p>
    <w:p w14:paraId="42256177" w14:textId="3B774D2D" w:rsidR="76574A16" w:rsidRDefault="76574A16" w:rsidP="003B5C84">
      <w:pPr>
        <w:pStyle w:val="NormalWeb"/>
        <w:spacing w:before="0" w:beforeAutospacing="0" w:after="0" w:afterAutospacing="0"/>
        <w:jc w:val="both"/>
        <w:rPr>
          <w:rFonts w:ascii="Arial" w:hAnsi="Arial" w:cs="Arial"/>
          <w:sz w:val="22"/>
          <w:szCs w:val="22"/>
        </w:rPr>
      </w:pPr>
    </w:p>
    <w:p w14:paraId="3E71DB95" w14:textId="518B5857" w:rsidR="007F1C62" w:rsidRPr="005A45E8" w:rsidRDefault="007F1C62" w:rsidP="003B5C84">
      <w:pPr>
        <w:pStyle w:val="NormalWeb"/>
        <w:spacing w:before="0" w:beforeAutospacing="0" w:after="0" w:afterAutospacing="0"/>
        <w:jc w:val="both"/>
        <w:rPr>
          <w:rFonts w:ascii="Arial" w:hAnsi="Arial" w:cs="Arial"/>
          <w:sz w:val="22"/>
          <w:szCs w:val="22"/>
        </w:rPr>
      </w:pPr>
      <w:r w:rsidRPr="76574A16">
        <w:rPr>
          <w:rFonts w:ascii="Arial" w:hAnsi="Arial" w:cs="Arial"/>
          <w:sz w:val="22"/>
          <w:szCs w:val="22"/>
        </w:rPr>
        <w:t>7. Por orden judicial o de entidad administrativa competente.</w:t>
      </w:r>
    </w:p>
    <w:p w14:paraId="1678AD7E" w14:textId="6BDD193C" w:rsidR="76574A16" w:rsidRDefault="76574A16" w:rsidP="003B5C84">
      <w:pPr>
        <w:pStyle w:val="NormalWeb"/>
        <w:spacing w:before="0" w:beforeAutospacing="0" w:after="0" w:afterAutospacing="0"/>
        <w:jc w:val="both"/>
        <w:rPr>
          <w:rFonts w:ascii="Arial" w:hAnsi="Arial" w:cs="Arial"/>
          <w:sz w:val="22"/>
          <w:szCs w:val="22"/>
        </w:rPr>
      </w:pPr>
    </w:p>
    <w:p w14:paraId="3101AE82" w14:textId="509EC1F4" w:rsidR="007F1C62" w:rsidRPr="005A45E8" w:rsidRDefault="007F1C62" w:rsidP="003B5C84">
      <w:pPr>
        <w:pStyle w:val="NormalWeb"/>
        <w:spacing w:before="0" w:beforeAutospacing="0" w:after="0" w:afterAutospacing="0"/>
        <w:jc w:val="both"/>
        <w:rPr>
          <w:rFonts w:ascii="Arial" w:hAnsi="Arial" w:cs="Arial"/>
          <w:sz w:val="22"/>
          <w:szCs w:val="22"/>
        </w:rPr>
      </w:pPr>
      <w:bookmarkStart w:id="43" w:name="38"/>
      <w:r w:rsidRPr="76574A16">
        <w:rPr>
          <w:rFonts w:ascii="Arial" w:hAnsi="Arial" w:cs="Arial"/>
          <w:sz w:val="22"/>
          <w:szCs w:val="22"/>
        </w:rPr>
        <w:t>ART</w:t>
      </w:r>
      <w:r w:rsidR="06DC74B6" w:rsidRPr="76574A16">
        <w:rPr>
          <w:rFonts w:ascii="Arial" w:hAnsi="Arial" w:cs="Arial"/>
          <w:sz w:val="22"/>
          <w:szCs w:val="22"/>
        </w:rPr>
        <w:t>Í</w:t>
      </w:r>
      <w:r w:rsidRPr="76574A16">
        <w:rPr>
          <w:rFonts w:ascii="Arial" w:hAnsi="Arial" w:cs="Arial"/>
          <w:sz w:val="22"/>
          <w:szCs w:val="22"/>
        </w:rPr>
        <w:t>CULO 38. T</w:t>
      </w:r>
      <w:r w:rsidR="0DE50FDE" w:rsidRPr="76574A16">
        <w:rPr>
          <w:rFonts w:ascii="Arial" w:hAnsi="Arial" w:cs="Arial"/>
          <w:sz w:val="22"/>
          <w:szCs w:val="22"/>
        </w:rPr>
        <w:t>É</w:t>
      </w:r>
      <w:r w:rsidRPr="76574A16">
        <w:rPr>
          <w:rFonts w:ascii="Arial" w:hAnsi="Arial" w:cs="Arial"/>
          <w:sz w:val="22"/>
          <w:szCs w:val="22"/>
        </w:rPr>
        <w:t>RMINO DE CONSERV</w:t>
      </w:r>
      <w:r w:rsidR="7321AF6A" w:rsidRPr="76574A16">
        <w:rPr>
          <w:rFonts w:ascii="Arial" w:hAnsi="Arial" w:cs="Arial"/>
          <w:sz w:val="22"/>
          <w:szCs w:val="22"/>
        </w:rPr>
        <w:t>ACIÓ</w:t>
      </w:r>
      <w:r w:rsidRPr="76574A16">
        <w:rPr>
          <w:rFonts w:ascii="Arial" w:hAnsi="Arial" w:cs="Arial"/>
          <w:sz w:val="22"/>
          <w:szCs w:val="22"/>
        </w:rPr>
        <w:t>N DE LOS REGISTROS.</w:t>
      </w:r>
      <w:bookmarkEnd w:id="43"/>
      <w:r w:rsidRPr="76574A16">
        <w:rPr>
          <w:rFonts w:ascii="Arial" w:hAnsi="Arial" w:cs="Arial"/>
          <w:sz w:val="22"/>
          <w:szCs w:val="22"/>
        </w:rPr>
        <w:t> Los registros de certificados expedidos por una entidad de certificación deben ser conservados por el término exigido en la ley que regule el acto o negocio jurídico en particular.</w:t>
      </w:r>
    </w:p>
    <w:p w14:paraId="515A52B2" w14:textId="7EF1E862" w:rsidR="76574A16" w:rsidRDefault="76574A16" w:rsidP="003B5C84">
      <w:pPr>
        <w:pStyle w:val="NormalWeb"/>
        <w:spacing w:before="0" w:beforeAutospacing="0" w:after="0" w:afterAutospacing="0"/>
        <w:jc w:val="both"/>
        <w:rPr>
          <w:rFonts w:ascii="Arial" w:hAnsi="Arial" w:cs="Arial"/>
          <w:sz w:val="22"/>
          <w:szCs w:val="22"/>
        </w:rPr>
      </w:pPr>
    </w:p>
    <w:p w14:paraId="3184FEF4" w14:textId="3C974C6C" w:rsidR="007F1C62" w:rsidRPr="005A45E8" w:rsidRDefault="007F1C62" w:rsidP="003B5C84">
      <w:pPr>
        <w:pStyle w:val="centrado"/>
        <w:spacing w:before="0" w:beforeAutospacing="0" w:after="0" w:afterAutospacing="0"/>
        <w:jc w:val="center"/>
        <w:rPr>
          <w:rFonts w:ascii="Arial" w:hAnsi="Arial" w:cs="Arial"/>
          <w:b/>
          <w:bCs/>
          <w:sz w:val="22"/>
          <w:szCs w:val="22"/>
        </w:rPr>
      </w:pPr>
      <w:bookmarkStart w:id="44" w:name="Nivel010"/>
      <w:r w:rsidRPr="76574A16">
        <w:rPr>
          <w:rFonts w:ascii="Arial" w:hAnsi="Arial" w:cs="Arial"/>
          <w:b/>
          <w:bCs/>
          <w:sz w:val="22"/>
          <w:szCs w:val="22"/>
        </w:rPr>
        <w:t>CAPITULO IV</w:t>
      </w:r>
      <w:bookmarkEnd w:id="44"/>
    </w:p>
    <w:p w14:paraId="563595A7" w14:textId="77777777" w:rsidR="007F1C62" w:rsidRPr="005A45E8" w:rsidRDefault="007F1C62" w:rsidP="003B5C84">
      <w:pPr>
        <w:pStyle w:val="centrado"/>
        <w:spacing w:before="0" w:beforeAutospacing="0" w:after="0" w:afterAutospacing="0"/>
        <w:jc w:val="center"/>
        <w:rPr>
          <w:rFonts w:ascii="Arial" w:hAnsi="Arial" w:cs="Arial"/>
          <w:b/>
          <w:bCs/>
          <w:sz w:val="22"/>
          <w:szCs w:val="22"/>
        </w:rPr>
      </w:pPr>
      <w:r w:rsidRPr="76574A16">
        <w:rPr>
          <w:rStyle w:val="baj"/>
          <w:rFonts w:ascii="Arial" w:hAnsi="Arial" w:cs="Arial"/>
          <w:b/>
          <w:bCs/>
          <w:sz w:val="22"/>
          <w:szCs w:val="22"/>
        </w:rPr>
        <w:t>SUSCRIPTORES DE FIRMAS DIGITALES</w:t>
      </w:r>
    </w:p>
    <w:p w14:paraId="76F3F074" w14:textId="36E0041D" w:rsidR="76574A16" w:rsidRDefault="76574A16" w:rsidP="003B5C84">
      <w:pPr>
        <w:pStyle w:val="centrado"/>
        <w:spacing w:before="0" w:beforeAutospacing="0" w:after="0" w:afterAutospacing="0"/>
        <w:jc w:val="center"/>
        <w:rPr>
          <w:rStyle w:val="baj"/>
          <w:rFonts w:ascii="Arial" w:hAnsi="Arial" w:cs="Arial"/>
          <w:b/>
          <w:bCs/>
          <w:sz w:val="22"/>
          <w:szCs w:val="22"/>
        </w:rPr>
      </w:pPr>
    </w:p>
    <w:p w14:paraId="0593D798" w14:textId="75E4ABDD" w:rsidR="007F1C62" w:rsidRPr="005A45E8" w:rsidRDefault="007F1C62" w:rsidP="003B5C84">
      <w:pPr>
        <w:pStyle w:val="NormalWeb"/>
        <w:spacing w:before="0" w:beforeAutospacing="0" w:after="0" w:afterAutospacing="0"/>
        <w:jc w:val="both"/>
        <w:rPr>
          <w:rFonts w:ascii="Arial" w:hAnsi="Arial" w:cs="Arial"/>
          <w:sz w:val="22"/>
          <w:szCs w:val="22"/>
        </w:rPr>
      </w:pPr>
      <w:bookmarkStart w:id="45" w:name="39"/>
      <w:r w:rsidRPr="76574A16">
        <w:rPr>
          <w:rFonts w:ascii="Arial" w:hAnsi="Arial" w:cs="Arial"/>
          <w:sz w:val="22"/>
          <w:szCs w:val="22"/>
        </w:rPr>
        <w:t>ART</w:t>
      </w:r>
      <w:r w:rsidR="73F64736" w:rsidRPr="76574A16">
        <w:rPr>
          <w:rFonts w:ascii="Arial" w:hAnsi="Arial" w:cs="Arial"/>
          <w:sz w:val="22"/>
          <w:szCs w:val="22"/>
        </w:rPr>
        <w:t>Í</w:t>
      </w:r>
      <w:r w:rsidRPr="76574A16">
        <w:rPr>
          <w:rFonts w:ascii="Arial" w:hAnsi="Arial" w:cs="Arial"/>
          <w:sz w:val="22"/>
          <w:szCs w:val="22"/>
        </w:rPr>
        <w:t>CULO 39. DEBERES DE LOS SUSCRIPTORES.</w:t>
      </w:r>
      <w:bookmarkEnd w:id="45"/>
      <w:r w:rsidRPr="76574A16">
        <w:rPr>
          <w:rFonts w:ascii="Arial" w:hAnsi="Arial" w:cs="Arial"/>
          <w:sz w:val="22"/>
          <w:szCs w:val="22"/>
        </w:rPr>
        <w:t> Son deberes de los suscriptores:</w:t>
      </w:r>
    </w:p>
    <w:p w14:paraId="0360DE16" w14:textId="47B38460" w:rsidR="76574A16" w:rsidRDefault="76574A16" w:rsidP="003B5C84">
      <w:pPr>
        <w:pStyle w:val="NormalWeb"/>
        <w:spacing w:before="0" w:beforeAutospacing="0" w:after="0" w:afterAutospacing="0"/>
        <w:jc w:val="both"/>
        <w:rPr>
          <w:rFonts w:ascii="Arial" w:hAnsi="Arial" w:cs="Arial"/>
          <w:sz w:val="22"/>
          <w:szCs w:val="22"/>
        </w:rPr>
      </w:pPr>
    </w:p>
    <w:p w14:paraId="13C29D6A" w14:textId="77777777" w:rsidR="007F1C62" w:rsidRPr="005A45E8" w:rsidRDefault="007F1C62" w:rsidP="003B5C84">
      <w:pPr>
        <w:pStyle w:val="NormalWeb"/>
        <w:spacing w:before="0" w:beforeAutospacing="0" w:after="0" w:afterAutospacing="0"/>
        <w:jc w:val="both"/>
        <w:rPr>
          <w:rFonts w:ascii="Arial" w:hAnsi="Arial" w:cs="Arial"/>
          <w:sz w:val="22"/>
          <w:szCs w:val="22"/>
        </w:rPr>
      </w:pPr>
      <w:r w:rsidRPr="76574A16">
        <w:rPr>
          <w:rFonts w:ascii="Arial" w:hAnsi="Arial" w:cs="Arial"/>
          <w:sz w:val="22"/>
          <w:szCs w:val="22"/>
        </w:rPr>
        <w:lastRenderedPageBreak/>
        <w:t>1. Recibir la firma digital por parte de la entidad de certificación o generarla, utilizando un método autorizado por ésta.</w:t>
      </w:r>
    </w:p>
    <w:p w14:paraId="34683239" w14:textId="10CB4A24" w:rsidR="76574A16" w:rsidRDefault="76574A16" w:rsidP="003B5C84">
      <w:pPr>
        <w:pStyle w:val="NormalWeb"/>
        <w:spacing w:before="0" w:beforeAutospacing="0" w:after="0" w:afterAutospacing="0"/>
        <w:jc w:val="both"/>
        <w:rPr>
          <w:rFonts w:ascii="Arial" w:hAnsi="Arial" w:cs="Arial"/>
          <w:sz w:val="22"/>
          <w:szCs w:val="22"/>
        </w:rPr>
      </w:pPr>
    </w:p>
    <w:p w14:paraId="2C1DB204" w14:textId="77777777" w:rsidR="007F1C62" w:rsidRPr="005A45E8" w:rsidRDefault="007F1C62" w:rsidP="003B5C84">
      <w:pPr>
        <w:pStyle w:val="NormalWeb"/>
        <w:spacing w:before="0" w:beforeAutospacing="0" w:after="0" w:afterAutospacing="0"/>
        <w:jc w:val="both"/>
        <w:rPr>
          <w:rFonts w:ascii="Arial" w:hAnsi="Arial" w:cs="Arial"/>
          <w:sz w:val="22"/>
          <w:szCs w:val="22"/>
        </w:rPr>
      </w:pPr>
      <w:r w:rsidRPr="76574A16">
        <w:rPr>
          <w:rFonts w:ascii="Arial" w:hAnsi="Arial" w:cs="Arial"/>
          <w:sz w:val="22"/>
          <w:szCs w:val="22"/>
        </w:rPr>
        <w:t>2. Suministrar la información que requiera la entidad de certificación.</w:t>
      </w:r>
    </w:p>
    <w:p w14:paraId="1B555601" w14:textId="7889CD66" w:rsidR="76574A16" w:rsidRDefault="76574A16" w:rsidP="003B5C84">
      <w:pPr>
        <w:pStyle w:val="NormalWeb"/>
        <w:spacing w:before="0" w:beforeAutospacing="0" w:after="0" w:afterAutospacing="0"/>
        <w:jc w:val="both"/>
        <w:rPr>
          <w:rFonts w:ascii="Arial" w:hAnsi="Arial" w:cs="Arial"/>
          <w:sz w:val="22"/>
          <w:szCs w:val="22"/>
        </w:rPr>
      </w:pPr>
    </w:p>
    <w:p w14:paraId="0A431A60" w14:textId="77777777" w:rsidR="007F1C62" w:rsidRPr="005A45E8" w:rsidRDefault="007F1C62" w:rsidP="003B5C84">
      <w:pPr>
        <w:pStyle w:val="NormalWeb"/>
        <w:spacing w:before="0" w:beforeAutospacing="0" w:after="0" w:afterAutospacing="0"/>
        <w:jc w:val="both"/>
        <w:rPr>
          <w:rFonts w:ascii="Arial" w:hAnsi="Arial" w:cs="Arial"/>
          <w:sz w:val="22"/>
          <w:szCs w:val="22"/>
        </w:rPr>
      </w:pPr>
      <w:r w:rsidRPr="76574A16">
        <w:rPr>
          <w:rFonts w:ascii="Arial" w:hAnsi="Arial" w:cs="Arial"/>
          <w:sz w:val="22"/>
          <w:szCs w:val="22"/>
        </w:rPr>
        <w:t>3. Mantener el control de la firma digital.</w:t>
      </w:r>
    </w:p>
    <w:p w14:paraId="7F1561B1" w14:textId="120A43E0" w:rsidR="76574A16" w:rsidRDefault="76574A16" w:rsidP="003B5C84">
      <w:pPr>
        <w:pStyle w:val="NormalWeb"/>
        <w:spacing w:before="0" w:beforeAutospacing="0" w:after="0" w:afterAutospacing="0"/>
        <w:jc w:val="both"/>
        <w:rPr>
          <w:rFonts w:ascii="Arial" w:hAnsi="Arial" w:cs="Arial"/>
          <w:sz w:val="22"/>
          <w:szCs w:val="22"/>
        </w:rPr>
      </w:pPr>
    </w:p>
    <w:p w14:paraId="1369D5F6" w14:textId="42EED478" w:rsidR="007F1C62" w:rsidRPr="005A45E8" w:rsidRDefault="007F1C62" w:rsidP="003B5C84">
      <w:pPr>
        <w:pStyle w:val="NormalWeb"/>
        <w:spacing w:before="0" w:beforeAutospacing="0" w:after="0" w:afterAutospacing="0"/>
        <w:jc w:val="both"/>
        <w:rPr>
          <w:rFonts w:ascii="Arial" w:hAnsi="Arial" w:cs="Arial"/>
          <w:sz w:val="22"/>
          <w:szCs w:val="22"/>
        </w:rPr>
      </w:pPr>
      <w:r w:rsidRPr="76574A16">
        <w:rPr>
          <w:rFonts w:ascii="Arial" w:hAnsi="Arial" w:cs="Arial"/>
          <w:sz w:val="22"/>
          <w:szCs w:val="22"/>
        </w:rPr>
        <w:t>4. Solicitar oportunamente la revocación de los certificados.</w:t>
      </w:r>
    </w:p>
    <w:p w14:paraId="0DF33577" w14:textId="37C54E01" w:rsidR="76574A16" w:rsidRDefault="76574A16" w:rsidP="003B5C84">
      <w:pPr>
        <w:pStyle w:val="NormalWeb"/>
        <w:spacing w:before="0" w:beforeAutospacing="0" w:after="0" w:afterAutospacing="0"/>
        <w:jc w:val="both"/>
        <w:rPr>
          <w:rFonts w:ascii="Arial" w:hAnsi="Arial" w:cs="Arial"/>
          <w:sz w:val="22"/>
          <w:szCs w:val="22"/>
        </w:rPr>
      </w:pPr>
    </w:p>
    <w:p w14:paraId="5E41F86F" w14:textId="4A1E933F" w:rsidR="007F1C62" w:rsidRPr="005A45E8" w:rsidRDefault="007F1C62" w:rsidP="003B5C84">
      <w:pPr>
        <w:pStyle w:val="NormalWeb"/>
        <w:spacing w:before="0" w:beforeAutospacing="0" w:after="0" w:afterAutospacing="0"/>
        <w:jc w:val="both"/>
        <w:rPr>
          <w:rFonts w:ascii="Arial" w:hAnsi="Arial" w:cs="Arial"/>
          <w:sz w:val="22"/>
          <w:szCs w:val="22"/>
        </w:rPr>
      </w:pPr>
      <w:bookmarkStart w:id="46" w:name="40"/>
      <w:r w:rsidRPr="76574A16">
        <w:rPr>
          <w:rFonts w:ascii="Arial" w:hAnsi="Arial" w:cs="Arial"/>
          <w:sz w:val="22"/>
          <w:szCs w:val="22"/>
        </w:rPr>
        <w:t>ART</w:t>
      </w:r>
      <w:r w:rsidR="6EE81883" w:rsidRPr="76574A16">
        <w:rPr>
          <w:rFonts w:ascii="Arial" w:hAnsi="Arial" w:cs="Arial"/>
          <w:sz w:val="22"/>
          <w:szCs w:val="22"/>
        </w:rPr>
        <w:t>Í</w:t>
      </w:r>
      <w:r w:rsidRPr="76574A16">
        <w:rPr>
          <w:rFonts w:ascii="Arial" w:hAnsi="Arial" w:cs="Arial"/>
          <w:sz w:val="22"/>
          <w:szCs w:val="22"/>
        </w:rPr>
        <w:t>CULO 40. RESPONSABILIDAD DE LOS SUSCRIPTORES.</w:t>
      </w:r>
      <w:bookmarkEnd w:id="46"/>
      <w:r w:rsidRPr="76574A16">
        <w:rPr>
          <w:rFonts w:ascii="Arial" w:hAnsi="Arial" w:cs="Arial"/>
          <w:sz w:val="22"/>
          <w:szCs w:val="22"/>
        </w:rPr>
        <w:t> Los suscriptores serán responsables por la falsedad, error u omisión en la información suministrada a la entidad de certificación y por el incumplimiento de sus deberes como suscriptor.</w:t>
      </w:r>
    </w:p>
    <w:p w14:paraId="79DBB32A" w14:textId="00BAFEC8" w:rsidR="76574A16" w:rsidRDefault="76574A16" w:rsidP="003B5C84">
      <w:pPr>
        <w:pStyle w:val="NormalWeb"/>
        <w:spacing w:before="0" w:beforeAutospacing="0" w:after="0" w:afterAutospacing="0"/>
        <w:jc w:val="both"/>
        <w:rPr>
          <w:rFonts w:ascii="Arial" w:hAnsi="Arial" w:cs="Arial"/>
          <w:sz w:val="22"/>
          <w:szCs w:val="22"/>
        </w:rPr>
      </w:pPr>
    </w:p>
    <w:p w14:paraId="63EA56C6" w14:textId="135B9D6F" w:rsidR="0000122F" w:rsidRPr="005A45E8" w:rsidRDefault="0000122F" w:rsidP="003B5C84">
      <w:pPr>
        <w:pStyle w:val="centrado"/>
        <w:spacing w:before="0" w:beforeAutospacing="0" w:after="0" w:afterAutospacing="0"/>
        <w:jc w:val="center"/>
        <w:rPr>
          <w:rFonts w:ascii="Arial" w:hAnsi="Arial" w:cs="Arial"/>
          <w:b/>
          <w:bCs/>
          <w:sz w:val="22"/>
          <w:szCs w:val="22"/>
        </w:rPr>
      </w:pPr>
      <w:bookmarkStart w:id="47" w:name="CAPITULO_V"/>
      <w:r w:rsidRPr="76574A16">
        <w:rPr>
          <w:rFonts w:ascii="Arial" w:hAnsi="Arial" w:cs="Arial"/>
          <w:b/>
          <w:bCs/>
          <w:sz w:val="22"/>
          <w:szCs w:val="22"/>
        </w:rPr>
        <w:t>CAPITULO V</w:t>
      </w:r>
      <w:bookmarkEnd w:id="47"/>
    </w:p>
    <w:p w14:paraId="300FE111" w14:textId="34F09104" w:rsidR="0000122F" w:rsidRPr="005A45E8" w:rsidRDefault="0000122F" w:rsidP="003B5C84">
      <w:pPr>
        <w:pStyle w:val="centrado"/>
        <w:spacing w:before="0" w:beforeAutospacing="0" w:after="0" w:afterAutospacing="0"/>
        <w:jc w:val="center"/>
        <w:rPr>
          <w:rFonts w:ascii="Arial" w:hAnsi="Arial" w:cs="Arial"/>
          <w:b/>
          <w:bCs/>
          <w:sz w:val="22"/>
          <w:szCs w:val="22"/>
        </w:rPr>
      </w:pPr>
      <w:r w:rsidRPr="76574A16">
        <w:rPr>
          <w:rStyle w:val="baj"/>
          <w:rFonts w:ascii="Arial" w:hAnsi="Arial" w:cs="Arial"/>
          <w:b/>
          <w:bCs/>
          <w:sz w:val="22"/>
          <w:szCs w:val="22"/>
        </w:rPr>
        <w:t>SUPERINTENDENCIA DE INDUSTRIA Y COMERCIO </w:t>
      </w:r>
      <w:r w:rsidRPr="76574A16">
        <w:rPr>
          <w:rFonts w:ascii="Arial" w:hAnsi="Arial" w:cs="Arial"/>
          <w:b/>
          <w:bCs/>
          <w:sz w:val="22"/>
          <w:szCs w:val="22"/>
        </w:rPr>
        <w:t> </w:t>
      </w:r>
    </w:p>
    <w:p w14:paraId="76A6ED15" w14:textId="598C502C" w:rsidR="76574A16" w:rsidRDefault="76574A16" w:rsidP="003B5C84">
      <w:pPr>
        <w:pStyle w:val="centrado"/>
        <w:spacing w:before="0" w:beforeAutospacing="0" w:after="0" w:afterAutospacing="0"/>
        <w:jc w:val="center"/>
        <w:rPr>
          <w:rFonts w:ascii="Arial" w:hAnsi="Arial" w:cs="Arial"/>
          <w:b/>
          <w:bCs/>
          <w:sz w:val="22"/>
          <w:szCs w:val="22"/>
        </w:rPr>
      </w:pPr>
    </w:p>
    <w:p w14:paraId="2DA63CBD" w14:textId="3CB368C4" w:rsidR="0000122F" w:rsidRPr="005A45E8" w:rsidRDefault="0000122F" w:rsidP="003B5C84">
      <w:pPr>
        <w:pStyle w:val="centrado"/>
        <w:spacing w:before="0" w:beforeAutospacing="0" w:after="0" w:afterAutospacing="0"/>
        <w:jc w:val="center"/>
        <w:rPr>
          <w:rFonts w:ascii="Arial" w:hAnsi="Arial" w:cs="Arial"/>
          <w:b/>
          <w:bCs/>
          <w:sz w:val="22"/>
          <w:szCs w:val="22"/>
        </w:rPr>
      </w:pPr>
      <w:bookmarkStart w:id="48" w:name="CAPITULO_VI"/>
      <w:r w:rsidRPr="76574A16">
        <w:rPr>
          <w:rFonts w:ascii="Arial" w:hAnsi="Arial" w:cs="Arial"/>
          <w:b/>
          <w:bCs/>
          <w:sz w:val="22"/>
          <w:szCs w:val="22"/>
        </w:rPr>
        <w:t>CAPITULO VI</w:t>
      </w:r>
      <w:bookmarkEnd w:id="48"/>
    </w:p>
    <w:p w14:paraId="73DE3AA5" w14:textId="230FEC7F" w:rsidR="0000122F" w:rsidRDefault="0000122F" w:rsidP="003B5C84">
      <w:pPr>
        <w:pStyle w:val="centrado"/>
        <w:spacing w:before="0" w:beforeAutospacing="0" w:after="0" w:afterAutospacing="0"/>
        <w:jc w:val="center"/>
        <w:rPr>
          <w:rFonts w:ascii="Arial" w:hAnsi="Arial" w:cs="Arial"/>
          <w:b/>
          <w:bCs/>
          <w:sz w:val="22"/>
          <w:szCs w:val="22"/>
        </w:rPr>
      </w:pPr>
      <w:r w:rsidRPr="76574A16">
        <w:rPr>
          <w:rStyle w:val="baj"/>
          <w:rFonts w:ascii="Arial" w:hAnsi="Arial" w:cs="Arial"/>
          <w:b/>
          <w:bCs/>
          <w:sz w:val="22"/>
          <w:szCs w:val="22"/>
        </w:rPr>
        <w:t>DISPOSICIONES VARIAS</w:t>
      </w:r>
      <w:r w:rsidRPr="76574A16">
        <w:rPr>
          <w:rFonts w:ascii="Arial" w:hAnsi="Arial" w:cs="Arial"/>
          <w:b/>
          <w:bCs/>
          <w:sz w:val="22"/>
          <w:szCs w:val="22"/>
        </w:rPr>
        <w:t> </w:t>
      </w:r>
    </w:p>
    <w:p w14:paraId="2A7D1F6B" w14:textId="3AE9EEF2" w:rsidR="76574A16" w:rsidRDefault="76574A16" w:rsidP="003B5C84">
      <w:pPr>
        <w:pStyle w:val="centrado"/>
        <w:spacing w:before="0" w:beforeAutospacing="0" w:after="0" w:afterAutospacing="0"/>
        <w:jc w:val="center"/>
        <w:rPr>
          <w:rFonts w:ascii="Arial" w:hAnsi="Arial" w:cs="Arial"/>
          <w:b/>
          <w:bCs/>
          <w:sz w:val="22"/>
          <w:szCs w:val="22"/>
        </w:rPr>
      </w:pPr>
    </w:p>
    <w:p w14:paraId="34C1D21C" w14:textId="7F07777E" w:rsidR="0000122F" w:rsidRPr="005A45E8" w:rsidRDefault="0000122F" w:rsidP="003B5C84">
      <w:pPr>
        <w:pStyle w:val="NormalWeb"/>
        <w:spacing w:before="0" w:beforeAutospacing="0" w:after="0" w:afterAutospacing="0"/>
        <w:jc w:val="both"/>
        <w:rPr>
          <w:rFonts w:ascii="Arial" w:hAnsi="Arial" w:cs="Arial"/>
          <w:sz w:val="22"/>
          <w:szCs w:val="22"/>
        </w:rPr>
      </w:pPr>
      <w:bookmarkStart w:id="49" w:name="43"/>
      <w:r w:rsidRPr="76574A16">
        <w:rPr>
          <w:rFonts w:ascii="Arial" w:hAnsi="Arial" w:cs="Arial"/>
          <w:sz w:val="22"/>
          <w:szCs w:val="22"/>
        </w:rPr>
        <w:t>ART</w:t>
      </w:r>
      <w:r w:rsidR="434A33CE" w:rsidRPr="76574A16">
        <w:rPr>
          <w:rFonts w:ascii="Arial" w:hAnsi="Arial" w:cs="Arial"/>
          <w:sz w:val="22"/>
          <w:szCs w:val="22"/>
        </w:rPr>
        <w:t>Í</w:t>
      </w:r>
      <w:r w:rsidRPr="76574A16">
        <w:rPr>
          <w:rFonts w:ascii="Arial" w:hAnsi="Arial" w:cs="Arial"/>
          <w:sz w:val="22"/>
          <w:szCs w:val="22"/>
        </w:rPr>
        <w:t>CULO 43. CERTIFICACIONES REC</w:t>
      </w:r>
      <w:r w:rsidR="5C2B5986" w:rsidRPr="76574A16">
        <w:rPr>
          <w:rFonts w:ascii="Arial" w:hAnsi="Arial" w:cs="Arial"/>
          <w:sz w:val="22"/>
          <w:szCs w:val="22"/>
        </w:rPr>
        <w:t>Í</w:t>
      </w:r>
      <w:r w:rsidRPr="76574A16">
        <w:rPr>
          <w:rFonts w:ascii="Arial" w:hAnsi="Arial" w:cs="Arial"/>
          <w:sz w:val="22"/>
          <w:szCs w:val="22"/>
        </w:rPr>
        <w:t>PROCAS.</w:t>
      </w:r>
      <w:bookmarkEnd w:id="49"/>
      <w:r w:rsidRPr="76574A16">
        <w:rPr>
          <w:rFonts w:ascii="Arial" w:hAnsi="Arial" w:cs="Arial"/>
          <w:sz w:val="22"/>
          <w:szCs w:val="22"/>
        </w:rPr>
        <w:t> Los certificados de firmas digitales emitidos por entidades de certificación extranjeras, podrán ser reconocidos en los mismos términos y condiciones exigidos en la ley para la emisión de certificados por parte de las entidades de certificación nacionales, siempre y cuando tales certificados sean reconocidos por una entidad de certificación autorizada que garantice en la misma forma que lo hace con sus propios certificados, la regularidad de los detalles del certificado, así como su validez y vigencia.</w:t>
      </w:r>
    </w:p>
    <w:p w14:paraId="35E9BBFC" w14:textId="7ACC708A" w:rsidR="76574A16" w:rsidRDefault="76574A16" w:rsidP="003B5C84">
      <w:pPr>
        <w:pStyle w:val="NormalWeb"/>
        <w:spacing w:before="0" w:beforeAutospacing="0" w:after="0" w:afterAutospacing="0"/>
        <w:jc w:val="both"/>
        <w:rPr>
          <w:rFonts w:ascii="Arial" w:hAnsi="Arial" w:cs="Arial"/>
          <w:sz w:val="22"/>
          <w:szCs w:val="22"/>
        </w:rPr>
      </w:pPr>
    </w:p>
    <w:p w14:paraId="08B02CD5" w14:textId="5CB8149D" w:rsidR="0000122F" w:rsidRPr="005A45E8" w:rsidRDefault="0000122F" w:rsidP="003B5C84">
      <w:pPr>
        <w:pStyle w:val="NormalWeb"/>
        <w:spacing w:before="0" w:beforeAutospacing="0" w:after="0" w:afterAutospacing="0"/>
        <w:jc w:val="both"/>
        <w:rPr>
          <w:rFonts w:ascii="Arial" w:hAnsi="Arial" w:cs="Arial"/>
          <w:sz w:val="22"/>
          <w:szCs w:val="22"/>
        </w:rPr>
      </w:pPr>
      <w:bookmarkStart w:id="50" w:name="44"/>
      <w:r w:rsidRPr="76574A16">
        <w:rPr>
          <w:rFonts w:ascii="Arial" w:hAnsi="Arial" w:cs="Arial"/>
          <w:sz w:val="22"/>
          <w:szCs w:val="22"/>
        </w:rPr>
        <w:t>ART</w:t>
      </w:r>
      <w:r w:rsidR="5E486134" w:rsidRPr="76574A16">
        <w:rPr>
          <w:rFonts w:ascii="Arial" w:hAnsi="Arial" w:cs="Arial"/>
          <w:sz w:val="22"/>
          <w:szCs w:val="22"/>
        </w:rPr>
        <w:t>Í</w:t>
      </w:r>
      <w:r w:rsidRPr="76574A16">
        <w:rPr>
          <w:rFonts w:ascii="Arial" w:hAnsi="Arial" w:cs="Arial"/>
          <w:sz w:val="22"/>
          <w:szCs w:val="22"/>
        </w:rPr>
        <w:t>CULO 44. INCORPORACI</w:t>
      </w:r>
      <w:r w:rsidR="68E068F7" w:rsidRPr="76574A16">
        <w:rPr>
          <w:rFonts w:ascii="Arial" w:hAnsi="Arial" w:cs="Arial"/>
          <w:sz w:val="22"/>
          <w:szCs w:val="22"/>
        </w:rPr>
        <w:t>Ó</w:t>
      </w:r>
      <w:r w:rsidRPr="76574A16">
        <w:rPr>
          <w:rFonts w:ascii="Arial" w:hAnsi="Arial" w:cs="Arial"/>
          <w:sz w:val="22"/>
          <w:szCs w:val="22"/>
        </w:rPr>
        <w:t>N POR REMISI</w:t>
      </w:r>
      <w:r w:rsidR="257D1C04" w:rsidRPr="76574A16">
        <w:rPr>
          <w:rFonts w:ascii="Arial" w:hAnsi="Arial" w:cs="Arial"/>
          <w:sz w:val="22"/>
          <w:szCs w:val="22"/>
        </w:rPr>
        <w:t>Ó</w:t>
      </w:r>
      <w:r w:rsidRPr="76574A16">
        <w:rPr>
          <w:rFonts w:ascii="Arial" w:hAnsi="Arial" w:cs="Arial"/>
          <w:sz w:val="22"/>
          <w:szCs w:val="22"/>
        </w:rPr>
        <w:t>N.</w:t>
      </w:r>
      <w:bookmarkEnd w:id="50"/>
      <w:r w:rsidRPr="76574A16">
        <w:rPr>
          <w:rFonts w:ascii="Arial" w:hAnsi="Arial" w:cs="Arial"/>
          <w:sz w:val="22"/>
          <w:szCs w:val="22"/>
        </w:rPr>
        <w:t> Salvo acuerdo en contrario entre las partes, cuando en un mensaje de datos se haga remisión total o parcial a directrices, normas, estándares, acuerdos, cláusulas, condiciones o términos fácilmente accesibles con la intención de incorporarlos como parte del contenido o hacerlos vinculantes jurídicamente, se presume que esos términos están incorporados por remisión a ese mensaje de datos. Entre las partes y conforme a la ley, esos términos serán jurídicamente válidos como si hubieran sido incorporados en su totalidad en el mensaje de datos.</w:t>
      </w:r>
    </w:p>
    <w:p w14:paraId="61B43BD6" w14:textId="66B01496" w:rsidR="76574A16" w:rsidRDefault="76574A16" w:rsidP="003B5C84">
      <w:pPr>
        <w:pStyle w:val="NormalWeb"/>
        <w:spacing w:before="0" w:beforeAutospacing="0" w:after="0" w:afterAutospacing="0"/>
        <w:jc w:val="both"/>
        <w:rPr>
          <w:rFonts w:ascii="Arial" w:hAnsi="Arial" w:cs="Arial"/>
          <w:sz w:val="22"/>
          <w:szCs w:val="22"/>
        </w:rPr>
      </w:pPr>
    </w:p>
    <w:p w14:paraId="1AF55D20" w14:textId="49C6FEF2" w:rsidR="0000122F" w:rsidRPr="005A45E8" w:rsidRDefault="0000122F" w:rsidP="003B5C84">
      <w:pPr>
        <w:pStyle w:val="centrado"/>
        <w:spacing w:before="0" w:beforeAutospacing="0" w:after="0" w:afterAutospacing="0"/>
        <w:jc w:val="center"/>
        <w:rPr>
          <w:rFonts w:ascii="Arial" w:hAnsi="Arial" w:cs="Arial"/>
          <w:b/>
          <w:bCs/>
          <w:sz w:val="22"/>
          <w:szCs w:val="22"/>
        </w:rPr>
      </w:pPr>
      <w:bookmarkStart w:id="51" w:name="Nivel013"/>
      <w:r w:rsidRPr="76574A16">
        <w:rPr>
          <w:rFonts w:ascii="Arial" w:hAnsi="Arial" w:cs="Arial"/>
          <w:b/>
          <w:bCs/>
          <w:sz w:val="22"/>
          <w:szCs w:val="22"/>
        </w:rPr>
        <w:t>PARTE IV</w:t>
      </w:r>
      <w:bookmarkEnd w:id="51"/>
    </w:p>
    <w:p w14:paraId="52024E65" w14:textId="579C880D" w:rsidR="0000122F" w:rsidRPr="005A45E8" w:rsidRDefault="0000122F" w:rsidP="003B5C84">
      <w:pPr>
        <w:pStyle w:val="centrado"/>
        <w:spacing w:before="0" w:beforeAutospacing="0" w:after="0" w:afterAutospacing="0"/>
        <w:jc w:val="center"/>
        <w:rPr>
          <w:rFonts w:ascii="Arial" w:hAnsi="Arial" w:cs="Arial"/>
          <w:b/>
          <w:bCs/>
          <w:sz w:val="22"/>
          <w:szCs w:val="22"/>
        </w:rPr>
      </w:pPr>
      <w:r w:rsidRPr="76574A16">
        <w:rPr>
          <w:rStyle w:val="baj"/>
          <w:rFonts w:ascii="Arial" w:hAnsi="Arial" w:cs="Arial"/>
          <w:b/>
          <w:bCs/>
          <w:sz w:val="22"/>
          <w:szCs w:val="22"/>
        </w:rPr>
        <w:t>REGLAMENTACI</w:t>
      </w:r>
      <w:r w:rsidR="30DCA0BD" w:rsidRPr="76574A16">
        <w:rPr>
          <w:rStyle w:val="baj"/>
          <w:rFonts w:ascii="Arial" w:hAnsi="Arial" w:cs="Arial"/>
          <w:b/>
          <w:bCs/>
          <w:sz w:val="22"/>
          <w:szCs w:val="22"/>
        </w:rPr>
        <w:t>Ó</w:t>
      </w:r>
      <w:r w:rsidRPr="76574A16">
        <w:rPr>
          <w:rStyle w:val="baj"/>
          <w:rFonts w:ascii="Arial" w:hAnsi="Arial" w:cs="Arial"/>
          <w:b/>
          <w:bCs/>
          <w:sz w:val="22"/>
          <w:szCs w:val="22"/>
        </w:rPr>
        <w:t>N Y VIGENCIA</w:t>
      </w:r>
    </w:p>
    <w:p w14:paraId="1FFCE8F6" w14:textId="102EC75C" w:rsidR="76574A16" w:rsidRDefault="76574A16" w:rsidP="003B5C84">
      <w:pPr>
        <w:pStyle w:val="centrado"/>
        <w:spacing w:before="0" w:beforeAutospacing="0" w:after="0" w:afterAutospacing="0"/>
        <w:jc w:val="center"/>
        <w:rPr>
          <w:rStyle w:val="baj"/>
          <w:rFonts w:ascii="Arial" w:hAnsi="Arial" w:cs="Arial"/>
          <w:b/>
          <w:bCs/>
          <w:sz w:val="22"/>
          <w:szCs w:val="22"/>
        </w:rPr>
      </w:pPr>
    </w:p>
    <w:p w14:paraId="655B1A1A" w14:textId="1F8C3816" w:rsidR="0000122F" w:rsidRPr="005A45E8" w:rsidRDefault="0000122F" w:rsidP="003B5C84">
      <w:pPr>
        <w:pStyle w:val="NormalWeb"/>
        <w:spacing w:before="0" w:beforeAutospacing="0" w:after="0" w:afterAutospacing="0"/>
        <w:jc w:val="both"/>
        <w:rPr>
          <w:rFonts w:ascii="Arial" w:hAnsi="Arial" w:cs="Arial"/>
          <w:sz w:val="22"/>
          <w:szCs w:val="22"/>
        </w:rPr>
      </w:pPr>
      <w:bookmarkStart w:id="52" w:name="45"/>
      <w:r w:rsidRPr="76574A16">
        <w:rPr>
          <w:rFonts w:ascii="Arial" w:hAnsi="Arial" w:cs="Arial"/>
          <w:sz w:val="22"/>
          <w:szCs w:val="22"/>
        </w:rPr>
        <w:t>ART</w:t>
      </w:r>
      <w:r w:rsidR="25A3E45B" w:rsidRPr="76574A16">
        <w:rPr>
          <w:rFonts w:ascii="Arial" w:hAnsi="Arial" w:cs="Arial"/>
          <w:sz w:val="22"/>
          <w:szCs w:val="22"/>
        </w:rPr>
        <w:t>Í</w:t>
      </w:r>
      <w:r w:rsidRPr="76574A16">
        <w:rPr>
          <w:rFonts w:ascii="Arial" w:hAnsi="Arial" w:cs="Arial"/>
          <w:sz w:val="22"/>
          <w:szCs w:val="22"/>
        </w:rPr>
        <w:t>CULO 45.</w:t>
      </w:r>
      <w:bookmarkEnd w:id="52"/>
      <w:r w:rsidRPr="76574A16">
        <w:rPr>
          <w:rFonts w:ascii="Arial" w:hAnsi="Arial" w:cs="Arial"/>
          <w:sz w:val="22"/>
          <w:szCs w:val="22"/>
        </w:rPr>
        <w:t> La Superintendencia de Industria y Comercio contará con un término adicional de doce (12) meses, contados a partir de la publicación de la presente ley, para organizar y asignar a una de sus dependencias la función de inspección, control y vigilancia de las actividades realizadas por las entidades de certificación, sin perjuicio de que el Gobierno Nacional cree una unidad especializada dentro de ella para tal efecto.</w:t>
      </w:r>
    </w:p>
    <w:p w14:paraId="27A31D76" w14:textId="34E3A84B" w:rsidR="76574A16" w:rsidRDefault="76574A16" w:rsidP="003B5C84">
      <w:pPr>
        <w:pStyle w:val="NormalWeb"/>
        <w:spacing w:before="0" w:beforeAutospacing="0" w:after="0" w:afterAutospacing="0"/>
        <w:jc w:val="both"/>
        <w:rPr>
          <w:rFonts w:ascii="Arial" w:hAnsi="Arial" w:cs="Arial"/>
          <w:sz w:val="22"/>
          <w:szCs w:val="22"/>
        </w:rPr>
      </w:pPr>
    </w:p>
    <w:p w14:paraId="0ECB44F9" w14:textId="74AF2DCF" w:rsidR="0000122F" w:rsidRPr="005A45E8" w:rsidRDefault="0000122F" w:rsidP="003B5C84">
      <w:pPr>
        <w:pStyle w:val="NormalWeb"/>
        <w:spacing w:before="0" w:beforeAutospacing="0" w:after="0" w:afterAutospacing="0"/>
        <w:jc w:val="both"/>
        <w:rPr>
          <w:rFonts w:ascii="Arial" w:hAnsi="Arial" w:cs="Arial"/>
          <w:sz w:val="22"/>
          <w:szCs w:val="22"/>
        </w:rPr>
      </w:pPr>
      <w:bookmarkStart w:id="53" w:name="46"/>
      <w:r w:rsidRPr="76574A16">
        <w:rPr>
          <w:rFonts w:ascii="Arial" w:hAnsi="Arial" w:cs="Arial"/>
          <w:sz w:val="22"/>
          <w:szCs w:val="22"/>
        </w:rPr>
        <w:t>ART</w:t>
      </w:r>
      <w:r w:rsidR="07797AC4" w:rsidRPr="76574A16">
        <w:rPr>
          <w:rFonts w:ascii="Arial" w:hAnsi="Arial" w:cs="Arial"/>
          <w:sz w:val="22"/>
          <w:szCs w:val="22"/>
        </w:rPr>
        <w:t>Í</w:t>
      </w:r>
      <w:r w:rsidRPr="76574A16">
        <w:rPr>
          <w:rFonts w:ascii="Arial" w:hAnsi="Arial" w:cs="Arial"/>
          <w:sz w:val="22"/>
          <w:szCs w:val="22"/>
        </w:rPr>
        <w:t>CULO 46. PREVALENCIA DE LAS LEYES DE PROTECCI</w:t>
      </w:r>
      <w:r w:rsidR="4633EC8B" w:rsidRPr="76574A16">
        <w:rPr>
          <w:rFonts w:ascii="Arial" w:hAnsi="Arial" w:cs="Arial"/>
          <w:sz w:val="22"/>
          <w:szCs w:val="22"/>
        </w:rPr>
        <w:t>Ó</w:t>
      </w:r>
      <w:r w:rsidRPr="76574A16">
        <w:rPr>
          <w:rFonts w:ascii="Arial" w:hAnsi="Arial" w:cs="Arial"/>
          <w:sz w:val="22"/>
          <w:szCs w:val="22"/>
        </w:rPr>
        <w:t>N AL CONSUMIDOR.</w:t>
      </w:r>
      <w:bookmarkEnd w:id="53"/>
      <w:r w:rsidRPr="76574A16">
        <w:rPr>
          <w:rFonts w:ascii="Arial" w:hAnsi="Arial" w:cs="Arial"/>
          <w:sz w:val="22"/>
          <w:szCs w:val="22"/>
        </w:rPr>
        <w:t> La presente ley se aplicará sin perjuicio de las normas vigentes en materia de protección al consumidor.</w:t>
      </w:r>
    </w:p>
    <w:p w14:paraId="4C74D154" w14:textId="3A9D7C76" w:rsidR="76574A16" w:rsidRDefault="76574A16" w:rsidP="003B5C84">
      <w:pPr>
        <w:pStyle w:val="NormalWeb"/>
        <w:spacing w:before="0" w:beforeAutospacing="0" w:after="0" w:afterAutospacing="0"/>
        <w:jc w:val="both"/>
        <w:rPr>
          <w:rFonts w:ascii="Arial" w:hAnsi="Arial" w:cs="Arial"/>
          <w:sz w:val="22"/>
          <w:szCs w:val="22"/>
        </w:rPr>
      </w:pPr>
    </w:p>
    <w:p w14:paraId="5568E8AC" w14:textId="3BB5F0C5" w:rsidR="0000122F" w:rsidRPr="005A45E8" w:rsidRDefault="0000122F" w:rsidP="299B8CD8">
      <w:pPr>
        <w:pStyle w:val="NormalWeb"/>
        <w:spacing w:before="0" w:beforeAutospacing="0" w:after="0" w:afterAutospacing="0"/>
        <w:jc w:val="both"/>
        <w:rPr>
          <w:rFonts w:ascii="Arial" w:hAnsi="Arial" w:cs="Arial"/>
          <w:sz w:val="22"/>
          <w:szCs w:val="22"/>
        </w:rPr>
      </w:pPr>
      <w:bookmarkStart w:id="54" w:name="47"/>
      <w:r w:rsidRPr="299B8CD8">
        <w:rPr>
          <w:rFonts w:ascii="Arial" w:hAnsi="Arial" w:cs="Arial"/>
          <w:sz w:val="22"/>
          <w:szCs w:val="22"/>
        </w:rPr>
        <w:t>ART</w:t>
      </w:r>
      <w:r w:rsidR="14B8C97E" w:rsidRPr="299B8CD8">
        <w:rPr>
          <w:rFonts w:ascii="Arial" w:hAnsi="Arial" w:cs="Arial"/>
          <w:sz w:val="22"/>
          <w:szCs w:val="22"/>
        </w:rPr>
        <w:t>Í</w:t>
      </w:r>
      <w:r w:rsidRPr="299B8CD8">
        <w:rPr>
          <w:rFonts w:ascii="Arial" w:hAnsi="Arial" w:cs="Arial"/>
          <w:sz w:val="22"/>
          <w:szCs w:val="22"/>
        </w:rPr>
        <w:t>CULO 47. VIGENCIA Y DEROGATORIA.</w:t>
      </w:r>
      <w:bookmarkEnd w:id="54"/>
      <w:r w:rsidRPr="299B8CD8">
        <w:rPr>
          <w:rFonts w:ascii="Arial" w:hAnsi="Arial" w:cs="Arial"/>
          <w:sz w:val="22"/>
          <w:szCs w:val="22"/>
        </w:rPr>
        <w:t> La presente ley rige desde la fecha de su publicación y deroga las disposiciones que le sean contrarias.</w:t>
      </w:r>
    </w:p>
    <w:p w14:paraId="19FA8D7E" w14:textId="1AF2570B" w:rsidR="299B8CD8" w:rsidRDefault="299B8CD8" w:rsidP="299B8CD8">
      <w:pPr>
        <w:pStyle w:val="NormalWeb"/>
        <w:spacing w:before="0" w:beforeAutospacing="0" w:after="0" w:afterAutospacing="0"/>
        <w:jc w:val="both"/>
        <w:rPr>
          <w:rFonts w:ascii="Arial" w:hAnsi="Arial" w:cs="Arial"/>
          <w:sz w:val="22"/>
          <w:szCs w:val="22"/>
        </w:rPr>
      </w:pPr>
    </w:p>
    <w:p w14:paraId="36537079" w14:textId="014AAF28" w:rsidR="299B8CD8" w:rsidRDefault="299B8CD8" w:rsidP="299B8CD8">
      <w:pPr>
        <w:pStyle w:val="NormalWeb"/>
        <w:spacing w:before="0" w:beforeAutospacing="0" w:after="0" w:afterAutospacing="0"/>
        <w:jc w:val="both"/>
        <w:rPr>
          <w:rFonts w:ascii="Arial" w:hAnsi="Arial" w:cs="Arial"/>
          <w:sz w:val="22"/>
          <w:szCs w:val="22"/>
        </w:rPr>
      </w:pPr>
    </w:p>
    <w:p w14:paraId="4E590478" w14:textId="55062105" w:rsidR="299B8CD8" w:rsidRDefault="299B8CD8" w:rsidP="299B8CD8">
      <w:pPr>
        <w:pStyle w:val="NormalWeb"/>
        <w:spacing w:before="0" w:beforeAutospacing="0" w:after="0" w:afterAutospacing="0"/>
        <w:jc w:val="both"/>
        <w:rPr>
          <w:rFonts w:ascii="Arial" w:hAnsi="Arial" w:cs="Arial"/>
          <w:sz w:val="20"/>
          <w:szCs w:val="20"/>
        </w:rPr>
      </w:pPr>
      <w:r w:rsidRPr="299B8CD8">
        <w:rPr>
          <w:rFonts w:ascii="Arial" w:hAnsi="Arial" w:cs="Arial"/>
          <w:sz w:val="20"/>
          <w:szCs w:val="20"/>
        </w:rPr>
        <w:t xml:space="preserve">Ver Conceptos: </w:t>
      </w:r>
      <w:hyperlink r:id="rId28">
        <w:r w:rsidRPr="299B8CD8">
          <w:rPr>
            <w:rStyle w:val="Hipervnculo"/>
            <w:rFonts w:ascii="Arial" w:hAnsi="Arial" w:cs="Arial"/>
            <w:sz w:val="20"/>
            <w:szCs w:val="20"/>
          </w:rPr>
          <w:t>C-227 del 07-04-2020</w:t>
        </w:r>
      </w:hyperlink>
    </w:p>
    <w:p w14:paraId="7DC47687" w14:textId="50F2368E" w:rsidR="76574A16" w:rsidRDefault="76574A16" w:rsidP="003B5C84">
      <w:pPr>
        <w:pStyle w:val="NormalWeb"/>
        <w:spacing w:before="0" w:beforeAutospacing="0" w:after="0" w:afterAutospacing="0"/>
        <w:jc w:val="both"/>
        <w:rPr>
          <w:rFonts w:ascii="Arial" w:hAnsi="Arial" w:cs="Arial"/>
          <w:sz w:val="22"/>
          <w:szCs w:val="22"/>
        </w:rPr>
      </w:pPr>
    </w:p>
    <w:p w14:paraId="34B302ED" w14:textId="77777777" w:rsidR="0000122F" w:rsidRPr="000E06CB" w:rsidRDefault="0000122F" w:rsidP="003B5C84">
      <w:pPr>
        <w:pStyle w:val="centrado"/>
        <w:spacing w:before="0" w:beforeAutospacing="0" w:after="0" w:afterAutospacing="0"/>
        <w:jc w:val="center"/>
        <w:rPr>
          <w:rFonts w:ascii="Arial" w:hAnsi="Arial" w:cs="Arial"/>
          <w:sz w:val="22"/>
          <w:szCs w:val="22"/>
        </w:rPr>
      </w:pPr>
      <w:r w:rsidRPr="76574A16">
        <w:rPr>
          <w:rFonts w:ascii="Arial" w:hAnsi="Arial" w:cs="Arial"/>
          <w:sz w:val="22"/>
          <w:szCs w:val="22"/>
        </w:rPr>
        <w:t xml:space="preserve">El </w:t>
      </w:r>
      <w:proofErr w:type="gramStart"/>
      <w:r w:rsidRPr="76574A16">
        <w:rPr>
          <w:rFonts w:ascii="Arial" w:hAnsi="Arial" w:cs="Arial"/>
          <w:sz w:val="22"/>
          <w:szCs w:val="22"/>
        </w:rPr>
        <w:t>Presidente</w:t>
      </w:r>
      <w:proofErr w:type="gramEnd"/>
      <w:r w:rsidRPr="76574A16">
        <w:rPr>
          <w:rFonts w:ascii="Arial" w:hAnsi="Arial" w:cs="Arial"/>
          <w:sz w:val="22"/>
          <w:szCs w:val="22"/>
        </w:rPr>
        <w:t xml:space="preserve"> del honorable Senado de la República,</w:t>
      </w:r>
    </w:p>
    <w:p w14:paraId="5283FBEA" w14:textId="77777777" w:rsidR="0000122F" w:rsidRPr="000E06CB" w:rsidRDefault="0000122F" w:rsidP="003B5C84">
      <w:pPr>
        <w:pStyle w:val="centrado"/>
        <w:spacing w:before="0" w:beforeAutospacing="0" w:after="0" w:afterAutospacing="0"/>
        <w:jc w:val="center"/>
        <w:rPr>
          <w:rFonts w:ascii="Arial" w:hAnsi="Arial" w:cs="Arial"/>
          <w:sz w:val="22"/>
          <w:szCs w:val="22"/>
        </w:rPr>
      </w:pPr>
      <w:r w:rsidRPr="76574A16">
        <w:rPr>
          <w:rStyle w:val="baj"/>
          <w:rFonts w:ascii="Arial" w:hAnsi="Arial" w:cs="Arial"/>
          <w:sz w:val="22"/>
          <w:szCs w:val="22"/>
        </w:rPr>
        <w:t>FABIO VALENCIA COSSIO.</w:t>
      </w:r>
    </w:p>
    <w:p w14:paraId="2C64143B" w14:textId="77777777" w:rsidR="0000122F" w:rsidRPr="000E06CB" w:rsidRDefault="0000122F" w:rsidP="003B5C84">
      <w:pPr>
        <w:pStyle w:val="centrado"/>
        <w:spacing w:before="0" w:beforeAutospacing="0" w:after="0" w:afterAutospacing="0"/>
        <w:jc w:val="center"/>
        <w:rPr>
          <w:rFonts w:ascii="Arial" w:hAnsi="Arial" w:cs="Arial"/>
          <w:sz w:val="22"/>
          <w:szCs w:val="22"/>
        </w:rPr>
      </w:pPr>
      <w:r w:rsidRPr="76574A16">
        <w:rPr>
          <w:rFonts w:ascii="Arial" w:hAnsi="Arial" w:cs="Arial"/>
          <w:sz w:val="22"/>
          <w:szCs w:val="22"/>
        </w:rPr>
        <w:t xml:space="preserve">El </w:t>
      </w:r>
      <w:proofErr w:type="gramStart"/>
      <w:r w:rsidRPr="76574A16">
        <w:rPr>
          <w:rFonts w:ascii="Arial" w:hAnsi="Arial" w:cs="Arial"/>
          <w:sz w:val="22"/>
          <w:szCs w:val="22"/>
        </w:rPr>
        <w:t>Secretario General</w:t>
      </w:r>
      <w:proofErr w:type="gramEnd"/>
      <w:r w:rsidRPr="76574A16">
        <w:rPr>
          <w:rFonts w:ascii="Arial" w:hAnsi="Arial" w:cs="Arial"/>
          <w:sz w:val="22"/>
          <w:szCs w:val="22"/>
        </w:rPr>
        <w:t xml:space="preserve"> del honorable Senado de la República,</w:t>
      </w:r>
    </w:p>
    <w:p w14:paraId="1668D535" w14:textId="77777777" w:rsidR="0000122F" w:rsidRPr="000E06CB" w:rsidRDefault="0000122F" w:rsidP="003B5C84">
      <w:pPr>
        <w:pStyle w:val="centrado"/>
        <w:spacing w:before="0" w:beforeAutospacing="0" w:after="0" w:afterAutospacing="0"/>
        <w:jc w:val="center"/>
        <w:rPr>
          <w:rFonts w:ascii="Arial" w:hAnsi="Arial" w:cs="Arial"/>
          <w:sz w:val="22"/>
          <w:szCs w:val="22"/>
        </w:rPr>
      </w:pPr>
      <w:r w:rsidRPr="76574A16">
        <w:rPr>
          <w:rStyle w:val="baj"/>
          <w:rFonts w:ascii="Arial" w:hAnsi="Arial" w:cs="Arial"/>
          <w:sz w:val="22"/>
          <w:szCs w:val="22"/>
        </w:rPr>
        <w:t>MANUEL ENRÍQUEZ ROSERO.</w:t>
      </w:r>
    </w:p>
    <w:p w14:paraId="4EC80774" w14:textId="77777777" w:rsidR="0000122F" w:rsidRPr="000E06CB" w:rsidRDefault="0000122F" w:rsidP="003B5C84">
      <w:pPr>
        <w:pStyle w:val="centrado"/>
        <w:spacing w:before="0" w:beforeAutospacing="0" w:after="0" w:afterAutospacing="0"/>
        <w:jc w:val="center"/>
        <w:rPr>
          <w:rFonts w:ascii="Arial" w:hAnsi="Arial" w:cs="Arial"/>
          <w:sz w:val="22"/>
          <w:szCs w:val="22"/>
        </w:rPr>
      </w:pPr>
      <w:r w:rsidRPr="76574A16">
        <w:rPr>
          <w:rFonts w:ascii="Arial" w:hAnsi="Arial" w:cs="Arial"/>
          <w:sz w:val="22"/>
          <w:szCs w:val="22"/>
        </w:rPr>
        <w:t xml:space="preserve">El </w:t>
      </w:r>
      <w:proofErr w:type="gramStart"/>
      <w:r w:rsidRPr="76574A16">
        <w:rPr>
          <w:rFonts w:ascii="Arial" w:hAnsi="Arial" w:cs="Arial"/>
          <w:sz w:val="22"/>
          <w:szCs w:val="22"/>
        </w:rPr>
        <w:t>Presidente</w:t>
      </w:r>
      <w:proofErr w:type="gramEnd"/>
      <w:r w:rsidRPr="76574A16">
        <w:rPr>
          <w:rFonts w:ascii="Arial" w:hAnsi="Arial" w:cs="Arial"/>
          <w:sz w:val="22"/>
          <w:szCs w:val="22"/>
        </w:rPr>
        <w:t xml:space="preserve"> de la honorable Cámara de Representantes,</w:t>
      </w:r>
    </w:p>
    <w:p w14:paraId="6AD2C5A1" w14:textId="77777777" w:rsidR="0000122F" w:rsidRPr="000E06CB" w:rsidRDefault="0000122F" w:rsidP="003B5C84">
      <w:pPr>
        <w:pStyle w:val="centrado"/>
        <w:spacing w:before="0" w:beforeAutospacing="0" w:after="0" w:afterAutospacing="0"/>
        <w:jc w:val="center"/>
        <w:rPr>
          <w:rFonts w:ascii="Arial" w:hAnsi="Arial" w:cs="Arial"/>
          <w:sz w:val="22"/>
          <w:szCs w:val="22"/>
        </w:rPr>
      </w:pPr>
      <w:r w:rsidRPr="76574A16">
        <w:rPr>
          <w:rStyle w:val="baj"/>
          <w:rFonts w:ascii="Arial" w:hAnsi="Arial" w:cs="Arial"/>
          <w:sz w:val="22"/>
          <w:szCs w:val="22"/>
        </w:rPr>
        <w:t>EMILIO MARTÍNEZ ROSALES.</w:t>
      </w:r>
    </w:p>
    <w:p w14:paraId="32F49F2F" w14:textId="77777777" w:rsidR="0000122F" w:rsidRPr="000E06CB" w:rsidRDefault="0000122F" w:rsidP="003B5C84">
      <w:pPr>
        <w:pStyle w:val="centrado"/>
        <w:spacing w:before="0" w:beforeAutospacing="0" w:after="0" w:afterAutospacing="0"/>
        <w:jc w:val="center"/>
        <w:rPr>
          <w:rFonts w:ascii="Arial" w:hAnsi="Arial" w:cs="Arial"/>
          <w:sz w:val="22"/>
          <w:szCs w:val="22"/>
        </w:rPr>
      </w:pPr>
      <w:r w:rsidRPr="76574A16">
        <w:rPr>
          <w:rFonts w:ascii="Arial" w:hAnsi="Arial" w:cs="Arial"/>
          <w:sz w:val="22"/>
          <w:szCs w:val="22"/>
        </w:rPr>
        <w:t xml:space="preserve">El </w:t>
      </w:r>
      <w:proofErr w:type="gramStart"/>
      <w:r w:rsidRPr="76574A16">
        <w:rPr>
          <w:rFonts w:ascii="Arial" w:hAnsi="Arial" w:cs="Arial"/>
          <w:sz w:val="22"/>
          <w:szCs w:val="22"/>
        </w:rPr>
        <w:t>Secretario General</w:t>
      </w:r>
      <w:proofErr w:type="gramEnd"/>
      <w:r w:rsidRPr="76574A16">
        <w:rPr>
          <w:rFonts w:ascii="Arial" w:hAnsi="Arial" w:cs="Arial"/>
          <w:sz w:val="22"/>
          <w:szCs w:val="22"/>
        </w:rPr>
        <w:t xml:space="preserve"> de la honorable Cámara de Representantes,</w:t>
      </w:r>
    </w:p>
    <w:p w14:paraId="6D8BA4EA" w14:textId="77777777" w:rsidR="0000122F" w:rsidRPr="000E06CB" w:rsidRDefault="0000122F" w:rsidP="003B5C84">
      <w:pPr>
        <w:pStyle w:val="centrado"/>
        <w:spacing w:before="0" w:beforeAutospacing="0" w:after="0" w:afterAutospacing="0"/>
        <w:jc w:val="center"/>
        <w:rPr>
          <w:rFonts w:ascii="Arial" w:hAnsi="Arial" w:cs="Arial"/>
          <w:sz w:val="22"/>
          <w:szCs w:val="22"/>
        </w:rPr>
      </w:pPr>
      <w:r w:rsidRPr="76574A16">
        <w:rPr>
          <w:rStyle w:val="baj"/>
          <w:rFonts w:ascii="Arial" w:hAnsi="Arial" w:cs="Arial"/>
          <w:sz w:val="22"/>
          <w:szCs w:val="22"/>
        </w:rPr>
        <w:t>GUSTAVO BUSTAMANTE MORATTO.</w:t>
      </w:r>
    </w:p>
    <w:p w14:paraId="214292DB" w14:textId="77777777" w:rsidR="0000122F" w:rsidRPr="000E06CB" w:rsidRDefault="0000122F" w:rsidP="003B5C84">
      <w:pPr>
        <w:pStyle w:val="centrado"/>
        <w:spacing w:before="0" w:beforeAutospacing="0" w:after="0" w:afterAutospacing="0"/>
        <w:jc w:val="center"/>
        <w:rPr>
          <w:rFonts w:ascii="Arial" w:hAnsi="Arial" w:cs="Arial"/>
          <w:sz w:val="22"/>
          <w:szCs w:val="22"/>
        </w:rPr>
      </w:pPr>
      <w:r w:rsidRPr="76574A16">
        <w:rPr>
          <w:rStyle w:val="baj"/>
          <w:rFonts w:ascii="Arial" w:hAnsi="Arial" w:cs="Arial"/>
          <w:sz w:val="22"/>
          <w:szCs w:val="22"/>
        </w:rPr>
        <w:t>REPUBLICA DE COLOMBIA - GOBIERNO NACIONAL</w:t>
      </w:r>
    </w:p>
    <w:p w14:paraId="12089A20" w14:textId="77777777" w:rsidR="0000122F" w:rsidRPr="001B4E9A" w:rsidRDefault="0000122F" w:rsidP="003B5C84">
      <w:pPr>
        <w:pStyle w:val="centrado"/>
        <w:spacing w:before="0" w:beforeAutospacing="0" w:after="0" w:afterAutospacing="0"/>
        <w:jc w:val="center"/>
        <w:rPr>
          <w:rFonts w:ascii="Arial" w:hAnsi="Arial" w:cs="Arial"/>
          <w:sz w:val="22"/>
          <w:szCs w:val="22"/>
        </w:rPr>
      </w:pPr>
      <w:r w:rsidRPr="001B4E9A">
        <w:rPr>
          <w:rFonts w:ascii="Arial" w:hAnsi="Arial" w:cs="Arial"/>
          <w:sz w:val="22"/>
          <w:szCs w:val="22"/>
        </w:rPr>
        <w:t>PUBLÍQUESE Y EJECÚTESE.</w:t>
      </w:r>
    </w:p>
    <w:p w14:paraId="6F0D8ACC" w14:textId="77777777" w:rsidR="0000122F" w:rsidRPr="001B4E9A" w:rsidRDefault="0000122F" w:rsidP="003B5C84">
      <w:pPr>
        <w:pStyle w:val="centrado"/>
        <w:spacing w:before="0" w:beforeAutospacing="0" w:after="0" w:afterAutospacing="0"/>
        <w:jc w:val="center"/>
        <w:rPr>
          <w:rFonts w:ascii="Arial" w:hAnsi="Arial" w:cs="Arial"/>
          <w:sz w:val="22"/>
          <w:szCs w:val="22"/>
        </w:rPr>
      </w:pPr>
      <w:r w:rsidRPr="001B4E9A">
        <w:rPr>
          <w:rFonts w:ascii="Arial" w:hAnsi="Arial" w:cs="Arial"/>
          <w:sz w:val="22"/>
          <w:szCs w:val="22"/>
        </w:rPr>
        <w:t>Dada en Santa Fe de Bogotá, D. C., a 18 de agosto de 1999.</w:t>
      </w:r>
    </w:p>
    <w:p w14:paraId="7592B7C1" w14:textId="77777777" w:rsidR="0000122F" w:rsidRPr="001B4E9A" w:rsidRDefault="0000122F" w:rsidP="003B5C84">
      <w:pPr>
        <w:pStyle w:val="centrado"/>
        <w:spacing w:before="0" w:beforeAutospacing="0" w:after="0" w:afterAutospacing="0"/>
        <w:jc w:val="center"/>
        <w:rPr>
          <w:rFonts w:ascii="Arial" w:hAnsi="Arial" w:cs="Arial"/>
          <w:sz w:val="22"/>
          <w:szCs w:val="22"/>
        </w:rPr>
      </w:pPr>
      <w:r w:rsidRPr="001B4E9A">
        <w:rPr>
          <w:rStyle w:val="baj"/>
          <w:rFonts w:ascii="Arial" w:hAnsi="Arial" w:cs="Arial"/>
          <w:sz w:val="22"/>
          <w:szCs w:val="22"/>
        </w:rPr>
        <w:t>ANDRES PASTRANA ARANGO</w:t>
      </w:r>
    </w:p>
    <w:p w14:paraId="18A06CDD" w14:textId="77777777" w:rsidR="0000122F" w:rsidRPr="001B4E9A" w:rsidRDefault="0000122F" w:rsidP="003B5C84">
      <w:pPr>
        <w:pStyle w:val="centrado"/>
        <w:spacing w:before="0" w:beforeAutospacing="0" w:after="0" w:afterAutospacing="0"/>
        <w:jc w:val="center"/>
        <w:rPr>
          <w:rFonts w:ascii="Arial" w:hAnsi="Arial" w:cs="Arial"/>
          <w:sz w:val="22"/>
          <w:szCs w:val="22"/>
        </w:rPr>
      </w:pPr>
      <w:r w:rsidRPr="001B4E9A">
        <w:rPr>
          <w:rFonts w:ascii="Arial" w:hAnsi="Arial" w:cs="Arial"/>
          <w:sz w:val="22"/>
          <w:szCs w:val="22"/>
        </w:rPr>
        <w:t xml:space="preserve">El </w:t>
      </w:r>
      <w:proofErr w:type="gramStart"/>
      <w:r w:rsidRPr="001B4E9A">
        <w:rPr>
          <w:rFonts w:ascii="Arial" w:hAnsi="Arial" w:cs="Arial"/>
          <w:sz w:val="22"/>
          <w:szCs w:val="22"/>
        </w:rPr>
        <w:t>Ministro</w:t>
      </w:r>
      <w:proofErr w:type="gramEnd"/>
      <w:r w:rsidRPr="001B4E9A">
        <w:rPr>
          <w:rFonts w:ascii="Arial" w:hAnsi="Arial" w:cs="Arial"/>
          <w:sz w:val="22"/>
          <w:szCs w:val="22"/>
        </w:rPr>
        <w:t xml:space="preserve"> de Desarrollo Económico,</w:t>
      </w:r>
    </w:p>
    <w:p w14:paraId="5D7D169A" w14:textId="77777777" w:rsidR="0000122F" w:rsidRPr="001B4E9A" w:rsidRDefault="0000122F" w:rsidP="003B5C84">
      <w:pPr>
        <w:pStyle w:val="centrado"/>
        <w:spacing w:before="0" w:beforeAutospacing="0" w:after="0" w:afterAutospacing="0"/>
        <w:jc w:val="center"/>
        <w:rPr>
          <w:rFonts w:ascii="Arial" w:hAnsi="Arial" w:cs="Arial"/>
          <w:sz w:val="22"/>
          <w:szCs w:val="22"/>
        </w:rPr>
      </w:pPr>
      <w:r w:rsidRPr="001B4E9A">
        <w:rPr>
          <w:rStyle w:val="baj"/>
          <w:rFonts w:ascii="Arial" w:hAnsi="Arial" w:cs="Arial"/>
          <w:sz w:val="22"/>
          <w:szCs w:val="22"/>
        </w:rPr>
        <w:t>FERNANDO ARAÚJO PERDOMO.</w:t>
      </w:r>
    </w:p>
    <w:p w14:paraId="22D8F441" w14:textId="77777777" w:rsidR="0000122F" w:rsidRPr="001B4E9A" w:rsidRDefault="0000122F" w:rsidP="003B5C84">
      <w:pPr>
        <w:pStyle w:val="centrado"/>
        <w:spacing w:before="0" w:beforeAutospacing="0" w:after="0" w:afterAutospacing="0"/>
        <w:jc w:val="center"/>
        <w:rPr>
          <w:rFonts w:ascii="Arial" w:hAnsi="Arial" w:cs="Arial"/>
          <w:sz w:val="22"/>
          <w:szCs w:val="22"/>
        </w:rPr>
      </w:pPr>
      <w:r w:rsidRPr="001B4E9A">
        <w:rPr>
          <w:rFonts w:ascii="Arial" w:hAnsi="Arial" w:cs="Arial"/>
          <w:sz w:val="22"/>
          <w:szCs w:val="22"/>
        </w:rPr>
        <w:t xml:space="preserve">La </w:t>
      </w:r>
      <w:proofErr w:type="gramStart"/>
      <w:r w:rsidRPr="001B4E9A">
        <w:rPr>
          <w:rFonts w:ascii="Arial" w:hAnsi="Arial" w:cs="Arial"/>
          <w:sz w:val="22"/>
          <w:szCs w:val="22"/>
        </w:rPr>
        <w:t>Ministra</w:t>
      </w:r>
      <w:proofErr w:type="gramEnd"/>
      <w:r w:rsidRPr="001B4E9A">
        <w:rPr>
          <w:rFonts w:ascii="Arial" w:hAnsi="Arial" w:cs="Arial"/>
          <w:sz w:val="22"/>
          <w:szCs w:val="22"/>
        </w:rPr>
        <w:t xml:space="preserve"> de Comercio Exterior,</w:t>
      </w:r>
    </w:p>
    <w:p w14:paraId="781F2113" w14:textId="77777777" w:rsidR="0000122F" w:rsidRPr="001B4E9A" w:rsidRDefault="0000122F" w:rsidP="003B5C84">
      <w:pPr>
        <w:pStyle w:val="centrado"/>
        <w:spacing w:before="0" w:beforeAutospacing="0" w:after="0" w:afterAutospacing="0"/>
        <w:jc w:val="center"/>
        <w:rPr>
          <w:rFonts w:ascii="Arial" w:hAnsi="Arial" w:cs="Arial"/>
          <w:sz w:val="22"/>
          <w:szCs w:val="22"/>
        </w:rPr>
      </w:pPr>
      <w:r w:rsidRPr="001B4E9A">
        <w:rPr>
          <w:rStyle w:val="baj"/>
          <w:rFonts w:ascii="Arial" w:hAnsi="Arial" w:cs="Arial"/>
          <w:sz w:val="22"/>
          <w:szCs w:val="22"/>
        </w:rPr>
        <w:t>MARTHA LUCÍA RAMÍREZ DE RINCÓN.</w:t>
      </w:r>
    </w:p>
    <w:p w14:paraId="5D44D055" w14:textId="77777777" w:rsidR="0000122F" w:rsidRPr="001B4E9A" w:rsidRDefault="0000122F" w:rsidP="003B5C84">
      <w:pPr>
        <w:pStyle w:val="centrado"/>
        <w:spacing w:before="0" w:beforeAutospacing="0" w:after="0" w:afterAutospacing="0"/>
        <w:jc w:val="center"/>
        <w:rPr>
          <w:rFonts w:ascii="Arial" w:hAnsi="Arial" w:cs="Arial"/>
          <w:sz w:val="22"/>
          <w:szCs w:val="22"/>
        </w:rPr>
      </w:pPr>
      <w:r w:rsidRPr="001B4E9A">
        <w:rPr>
          <w:rFonts w:ascii="Arial" w:hAnsi="Arial" w:cs="Arial"/>
          <w:sz w:val="22"/>
          <w:szCs w:val="22"/>
        </w:rPr>
        <w:t xml:space="preserve">La </w:t>
      </w:r>
      <w:proofErr w:type="gramStart"/>
      <w:r w:rsidRPr="001B4E9A">
        <w:rPr>
          <w:rFonts w:ascii="Arial" w:hAnsi="Arial" w:cs="Arial"/>
          <w:sz w:val="22"/>
          <w:szCs w:val="22"/>
        </w:rPr>
        <w:t>Ministra</w:t>
      </w:r>
      <w:proofErr w:type="gramEnd"/>
      <w:r w:rsidRPr="001B4E9A">
        <w:rPr>
          <w:rFonts w:ascii="Arial" w:hAnsi="Arial" w:cs="Arial"/>
          <w:sz w:val="22"/>
          <w:szCs w:val="22"/>
        </w:rPr>
        <w:t xml:space="preserve"> de Comunicaciones,</w:t>
      </w:r>
    </w:p>
    <w:p w14:paraId="33F94597" w14:textId="77777777" w:rsidR="0000122F" w:rsidRPr="001B4E9A" w:rsidRDefault="0000122F" w:rsidP="003B5C84">
      <w:pPr>
        <w:pStyle w:val="centrado"/>
        <w:spacing w:before="0" w:beforeAutospacing="0" w:after="0" w:afterAutospacing="0"/>
        <w:jc w:val="center"/>
        <w:rPr>
          <w:rFonts w:ascii="Arial" w:hAnsi="Arial" w:cs="Arial"/>
          <w:sz w:val="22"/>
          <w:szCs w:val="22"/>
        </w:rPr>
      </w:pPr>
      <w:r w:rsidRPr="001B4E9A">
        <w:rPr>
          <w:rStyle w:val="baj"/>
          <w:rFonts w:ascii="Arial" w:hAnsi="Arial" w:cs="Arial"/>
          <w:sz w:val="22"/>
          <w:szCs w:val="22"/>
        </w:rPr>
        <w:t>CLAUDIA DE FRANCISCO ZAMBRANO.</w:t>
      </w:r>
    </w:p>
    <w:p w14:paraId="7CEF7D3B" w14:textId="77777777" w:rsidR="0000122F" w:rsidRPr="001B4E9A" w:rsidRDefault="0000122F" w:rsidP="003B5C84">
      <w:pPr>
        <w:pStyle w:val="centrado"/>
        <w:spacing w:before="0" w:beforeAutospacing="0" w:after="0" w:afterAutospacing="0"/>
        <w:jc w:val="center"/>
        <w:rPr>
          <w:rFonts w:ascii="Arial" w:hAnsi="Arial" w:cs="Arial"/>
          <w:sz w:val="22"/>
          <w:szCs w:val="22"/>
        </w:rPr>
      </w:pPr>
      <w:r w:rsidRPr="001B4E9A">
        <w:rPr>
          <w:rFonts w:ascii="Arial" w:hAnsi="Arial" w:cs="Arial"/>
          <w:sz w:val="22"/>
          <w:szCs w:val="22"/>
        </w:rPr>
        <w:t xml:space="preserve">El </w:t>
      </w:r>
      <w:proofErr w:type="gramStart"/>
      <w:r w:rsidRPr="001B4E9A">
        <w:rPr>
          <w:rFonts w:ascii="Arial" w:hAnsi="Arial" w:cs="Arial"/>
          <w:sz w:val="22"/>
          <w:szCs w:val="22"/>
        </w:rPr>
        <w:t>Ministro</w:t>
      </w:r>
      <w:proofErr w:type="gramEnd"/>
      <w:r w:rsidRPr="001B4E9A">
        <w:rPr>
          <w:rFonts w:ascii="Arial" w:hAnsi="Arial" w:cs="Arial"/>
          <w:sz w:val="22"/>
          <w:szCs w:val="22"/>
        </w:rPr>
        <w:t xml:space="preserve"> de Transporte,</w:t>
      </w:r>
    </w:p>
    <w:p w14:paraId="0AA4364D" w14:textId="77777777" w:rsidR="0000122F" w:rsidRPr="000E06CB" w:rsidRDefault="0000122F" w:rsidP="003B5C84">
      <w:pPr>
        <w:pStyle w:val="centrado"/>
        <w:spacing w:before="0" w:beforeAutospacing="0" w:after="0" w:afterAutospacing="0"/>
        <w:jc w:val="center"/>
        <w:rPr>
          <w:rFonts w:ascii="Arial" w:hAnsi="Arial" w:cs="Arial"/>
          <w:sz w:val="22"/>
          <w:szCs w:val="22"/>
        </w:rPr>
      </w:pPr>
      <w:r w:rsidRPr="001B4E9A">
        <w:rPr>
          <w:rStyle w:val="baj"/>
          <w:rFonts w:ascii="Arial" w:hAnsi="Arial" w:cs="Arial"/>
          <w:sz w:val="22"/>
          <w:szCs w:val="22"/>
        </w:rPr>
        <w:t>MAURICIO CÁRDENAS SANTAMARÍA.</w:t>
      </w:r>
    </w:p>
    <w:p w14:paraId="58C3D0CF" w14:textId="77777777" w:rsidR="0000122F" w:rsidRPr="000E06CB" w:rsidRDefault="0000122F" w:rsidP="003B5C84">
      <w:pPr>
        <w:pStyle w:val="NormalWeb"/>
        <w:spacing w:before="0" w:beforeAutospacing="0" w:after="0" w:afterAutospacing="0"/>
        <w:jc w:val="both"/>
        <w:rPr>
          <w:rFonts w:ascii="Arial" w:hAnsi="Arial" w:cs="Arial"/>
          <w:sz w:val="22"/>
          <w:szCs w:val="22"/>
        </w:rPr>
      </w:pPr>
      <w:r w:rsidRPr="000E06CB">
        <w:rPr>
          <w:rFonts w:ascii="Arial" w:hAnsi="Arial" w:cs="Arial"/>
          <w:sz w:val="22"/>
          <w:szCs w:val="22"/>
        </w:rPr>
        <w:t>      </w:t>
      </w:r>
    </w:p>
    <w:p w14:paraId="29AF7DEE" w14:textId="77777777" w:rsidR="0000122F" w:rsidRPr="005A45E8" w:rsidRDefault="0000122F" w:rsidP="003B5C84">
      <w:pPr>
        <w:pStyle w:val="NormalWeb"/>
        <w:spacing w:before="0" w:beforeAutospacing="0" w:after="0" w:afterAutospacing="0"/>
        <w:jc w:val="both"/>
        <w:rPr>
          <w:rFonts w:ascii="Arial" w:hAnsi="Arial" w:cs="Arial"/>
          <w:sz w:val="22"/>
          <w:szCs w:val="22"/>
        </w:rPr>
      </w:pPr>
    </w:p>
    <w:sectPr w:rsidR="0000122F" w:rsidRPr="005A45E8" w:rsidSect="00364A78">
      <w:pgSz w:w="12240" w:h="15840"/>
      <w:pgMar w:top="1559" w:right="1321" w:bottom="1417" w:left="1400" w:header="737" w:footer="188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F0A"/>
    <w:rsid w:val="0000122F"/>
    <w:rsid w:val="0001468C"/>
    <w:rsid w:val="0001761A"/>
    <w:rsid w:val="000746E3"/>
    <w:rsid w:val="000E06CB"/>
    <w:rsid w:val="000F555C"/>
    <w:rsid w:val="0018604C"/>
    <w:rsid w:val="001B4E9A"/>
    <w:rsid w:val="00217704"/>
    <w:rsid w:val="0021790E"/>
    <w:rsid w:val="002A5833"/>
    <w:rsid w:val="002E1494"/>
    <w:rsid w:val="002E61C6"/>
    <w:rsid w:val="00317DDF"/>
    <w:rsid w:val="0032198B"/>
    <w:rsid w:val="00364A78"/>
    <w:rsid w:val="00395F0A"/>
    <w:rsid w:val="003B5C84"/>
    <w:rsid w:val="003C14D1"/>
    <w:rsid w:val="003F5DD8"/>
    <w:rsid w:val="00431C04"/>
    <w:rsid w:val="00494333"/>
    <w:rsid w:val="004F4E9C"/>
    <w:rsid w:val="004F5D88"/>
    <w:rsid w:val="00531F00"/>
    <w:rsid w:val="0054370A"/>
    <w:rsid w:val="0054566E"/>
    <w:rsid w:val="0057673E"/>
    <w:rsid w:val="005A45E8"/>
    <w:rsid w:val="005C13F3"/>
    <w:rsid w:val="005E7637"/>
    <w:rsid w:val="0060109F"/>
    <w:rsid w:val="00624A9B"/>
    <w:rsid w:val="00685CC2"/>
    <w:rsid w:val="007F1C62"/>
    <w:rsid w:val="007F3885"/>
    <w:rsid w:val="008077BA"/>
    <w:rsid w:val="00836F36"/>
    <w:rsid w:val="0083706E"/>
    <w:rsid w:val="00841C30"/>
    <w:rsid w:val="008D4C58"/>
    <w:rsid w:val="00903B02"/>
    <w:rsid w:val="00926988"/>
    <w:rsid w:val="00936D6B"/>
    <w:rsid w:val="009B5265"/>
    <w:rsid w:val="00A32936"/>
    <w:rsid w:val="00A76441"/>
    <w:rsid w:val="00AA4B6A"/>
    <w:rsid w:val="00AD2331"/>
    <w:rsid w:val="00B20695"/>
    <w:rsid w:val="00B57385"/>
    <w:rsid w:val="00B97EDB"/>
    <w:rsid w:val="00C225E9"/>
    <w:rsid w:val="00C71157"/>
    <w:rsid w:val="00CA44E3"/>
    <w:rsid w:val="00CA62DD"/>
    <w:rsid w:val="00CC5A94"/>
    <w:rsid w:val="00D9534E"/>
    <w:rsid w:val="00DC338E"/>
    <w:rsid w:val="00DF1A90"/>
    <w:rsid w:val="00E45C3B"/>
    <w:rsid w:val="00E97379"/>
    <w:rsid w:val="00F1743B"/>
    <w:rsid w:val="00F4312B"/>
    <w:rsid w:val="00FD43BE"/>
    <w:rsid w:val="00FE798F"/>
    <w:rsid w:val="0157716F"/>
    <w:rsid w:val="03599B16"/>
    <w:rsid w:val="036C3FBA"/>
    <w:rsid w:val="03A11805"/>
    <w:rsid w:val="03EB3F1C"/>
    <w:rsid w:val="03F1D543"/>
    <w:rsid w:val="04FFE2CF"/>
    <w:rsid w:val="05649D61"/>
    <w:rsid w:val="0605B2F5"/>
    <w:rsid w:val="06DC74B6"/>
    <w:rsid w:val="07220AD6"/>
    <w:rsid w:val="07231DD7"/>
    <w:rsid w:val="07797AC4"/>
    <w:rsid w:val="07BCCD20"/>
    <w:rsid w:val="07FA787D"/>
    <w:rsid w:val="08AB7598"/>
    <w:rsid w:val="0914B39D"/>
    <w:rsid w:val="094FBA2E"/>
    <w:rsid w:val="0A05DA8F"/>
    <w:rsid w:val="0B231035"/>
    <w:rsid w:val="0B34D1F5"/>
    <w:rsid w:val="0B6F9860"/>
    <w:rsid w:val="0BBBA018"/>
    <w:rsid w:val="0BCD6FAD"/>
    <w:rsid w:val="0C7AEAC8"/>
    <w:rsid w:val="0D8AEA59"/>
    <w:rsid w:val="0DE50FDE"/>
    <w:rsid w:val="0E904E85"/>
    <w:rsid w:val="0EB9F737"/>
    <w:rsid w:val="0F5FEDFC"/>
    <w:rsid w:val="0FE94128"/>
    <w:rsid w:val="10DCF616"/>
    <w:rsid w:val="119529E5"/>
    <w:rsid w:val="119E39E6"/>
    <w:rsid w:val="12A0FC07"/>
    <w:rsid w:val="1350E14A"/>
    <w:rsid w:val="13CAECB6"/>
    <w:rsid w:val="14B84154"/>
    <w:rsid w:val="14B8C97E"/>
    <w:rsid w:val="155BF16E"/>
    <w:rsid w:val="155C5407"/>
    <w:rsid w:val="15EA2BEE"/>
    <w:rsid w:val="178531C6"/>
    <w:rsid w:val="1791D468"/>
    <w:rsid w:val="17F7C97E"/>
    <w:rsid w:val="182D9634"/>
    <w:rsid w:val="19197F85"/>
    <w:rsid w:val="1983CB4C"/>
    <w:rsid w:val="1B5683C1"/>
    <w:rsid w:val="1C16C670"/>
    <w:rsid w:val="1CBEE7F9"/>
    <w:rsid w:val="1DE695C6"/>
    <w:rsid w:val="1F145217"/>
    <w:rsid w:val="1FDDC540"/>
    <w:rsid w:val="20333828"/>
    <w:rsid w:val="21D43F72"/>
    <w:rsid w:val="2269E577"/>
    <w:rsid w:val="23831BED"/>
    <w:rsid w:val="2532703F"/>
    <w:rsid w:val="257D1C04"/>
    <w:rsid w:val="25A3E45B"/>
    <w:rsid w:val="25AFD97D"/>
    <w:rsid w:val="25C17F44"/>
    <w:rsid w:val="25CDC0C4"/>
    <w:rsid w:val="2622FF80"/>
    <w:rsid w:val="2663EC16"/>
    <w:rsid w:val="27FFBC77"/>
    <w:rsid w:val="2800304A"/>
    <w:rsid w:val="28EC68DC"/>
    <w:rsid w:val="2918D443"/>
    <w:rsid w:val="299B8CD8"/>
    <w:rsid w:val="2C34E675"/>
    <w:rsid w:val="2C86CA37"/>
    <w:rsid w:val="2E5C2014"/>
    <w:rsid w:val="2EE1822B"/>
    <w:rsid w:val="2EFD7541"/>
    <w:rsid w:val="300787EC"/>
    <w:rsid w:val="305C0C29"/>
    <w:rsid w:val="30DCA0BD"/>
    <w:rsid w:val="318E5E78"/>
    <w:rsid w:val="31A6E3DD"/>
    <w:rsid w:val="31D94064"/>
    <w:rsid w:val="33260E3D"/>
    <w:rsid w:val="334C4B6A"/>
    <w:rsid w:val="3364A93E"/>
    <w:rsid w:val="3398EB9F"/>
    <w:rsid w:val="346A06D9"/>
    <w:rsid w:val="34FEEDBC"/>
    <w:rsid w:val="35813690"/>
    <w:rsid w:val="35FDFE3A"/>
    <w:rsid w:val="36222770"/>
    <w:rsid w:val="3710E277"/>
    <w:rsid w:val="37FBB24D"/>
    <w:rsid w:val="38146B15"/>
    <w:rsid w:val="38E8C1B0"/>
    <w:rsid w:val="3A5372E4"/>
    <w:rsid w:val="3A55F392"/>
    <w:rsid w:val="3A8792FE"/>
    <w:rsid w:val="3B576B14"/>
    <w:rsid w:val="3C77810D"/>
    <w:rsid w:val="3CA6E64D"/>
    <w:rsid w:val="3EF26028"/>
    <w:rsid w:val="3F219781"/>
    <w:rsid w:val="400869BE"/>
    <w:rsid w:val="40D9CD4B"/>
    <w:rsid w:val="4237343D"/>
    <w:rsid w:val="42EE7953"/>
    <w:rsid w:val="434A33CE"/>
    <w:rsid w:val="4598D4B8"/>
    <w:rsid w:val="45E6FD66"/>
    <w:rsid w:val="4633EC8B"/>
    <w:rsid w:val="471F3FB9"/>
    <w:rsid w:val="4724B276"/>
    <w:rsid w:val="4784F1DD"/>
    <w:rsid w:val="486B0572"/>
    <w:rsid w:val="48EC2CA2"/>
    <w:rsid w:val="4938480F"/>
    <w:rsid w:val="4961402E"/>
    <w:rsid w:val="4990AB75"/>
    <w:rsid w:val="49A3FEA8"/>
    <w:rsid w:val="49F6EB5F"/>
    <w:rsid w:val="4A1F0115"/>
    <w:rsid w:val="4A729954"/>
    <w:rsid w:val="4B1F0295"/>
    <w:rsid w:val="4B71065D"/>
    <w:rsid w:val="4D6F1823"/>
    <w:rsid w:val="4E6BA508"/>
    <w:rsid w:val="4EB4B94F"/>
    <w:rsid w:val="4F3886F1"/>
    <w:rsid w:val="4F48E6BD"/>
    <w:rsid w:val="4FF5F517"/>
    <w:rsid w:val="51070052"/>
    <w:rsid w:val="51290B14"/>
    <w:rsid w:val="51F5E762"/>
    <w:rsid w:val="53C6A2F2"/>
    <w:rsid w:val="53E3EA35"/>
    <w:rsid w:val="5403D15A"/>
    <w:rsid w:val="548D45F7"/>
    <w:rsid w:val="5556F06B"/>
    <w:rsid w:val="55C520A0"/>
    <w:rsid w:val="5600FEC2"/>
    <w:rsid w:val="57E46B18"/>
    <w:rsid w:val="58347913"/>
    <w:rsid w:val="5A754B54"/>
    <w:rsid w:val="5ACDA975"/>
    <w:rsid w:val="5AFC1E01"/>
    <w:rsid w:val="5C2B5986"/>
    <w:rsid w:val="5CAB99B6"/>
    <w:rsid w:val="5D24604A"/>
    <w:rsid w:val="5E486134"/>
    <w:rsid w:val="5E8E8549"/>
    <w:rsid w:val="5ECAAF9B"/>
    <w:rsid w:val="5F059645"/>
    <w:rsid w:val="5F694CA2"/>
    <w:rsid w:val="5FE7AD2F"/>
    <w:rsid w:val="6169D0B1"/>
    <w:rsid w:val="61E2AA17"/>
    <w:rsid w:val="6215ABAC"/>
    <w:rsid w:val="63E64FA8"/>
    <w:rsid w:val="64662A30"/>
    <w:rsid w:val="65463210"/>
    <w:rsid w:val="654B429F"/>
    <w:rsid w:val="66A507A9"/>
    <w:rsid w:val="66F003A6"/>
    <w:rsid w:val="67D2985F"/>
    <w:rsid w:val="67F3E859"/>
    <w:rsid w:val="68E068F7"/>
    <w:rsid w:val="68E1819C"/>
    <w:rsid w:val="68F273B3"/>
    <w:rsid w:val="68FE5558"/>
    <w:rsid w:val="6999E3EA"/>
    <w:rsid w:val="69C30D1D"/>
    <w:rsid w:val="6A3E83BC"/>
    <w:rsid w:val="6A7715AF"/>
    <w:rsid w:val="6AB8E9B7"/>
    <w:rsid w:val="6C025553"/>
    <w:rsid w:val="6C930258"/>
    <w:rsid w:val="6E36916D"/>
    <w:rsid w:val="6E6F7473"/>
    <w:rsid w:val="6EE204BE"/>
    <w:rsid w:val="6EE81883"/>
    <w:rsid w:val="71F7A613"/>
    <w:rsid w:val="7235936E"/>
    <w:rsid w:val="7313A375"/>
    <w:rsid w:val="7321AF6A"/>
    <w:rsid w:val="73F64736"/>
    <w:rsid w:val="745039C3"/>
    <w:rsid w:val="747C8168"/>
    <w:rsid w:val="75C3828A"/>
    <w:rsid w:val="76574A16"/>
    <w:rsid w:val="78B7F87A"/>
    <w:rsid w:val="790D5C60"/>
    <w:rsid w:val="798FF496"/>
    <w:rsid w:val="7B238E5A"/>
    <w:rsid w:val="7B2F85CD"/>
    <w:rsid w:val="7B3A9C72"/>
    <w:rsid w:val="7EB32906"/>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0E21F"/>
  <w15:chartTrackingRefBased/>
  <w15:docId w15:val="{6378F5BA-E059-40F1-AA2E-09CB33BF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ntrado">
    <w:name w:val="centrado"/>
    <w:basedOn w:val="Normal"/>
    <w:rsid w:val="00395F0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baj">
    <w:name w:val="b_aj"/>
    <w:basedOn w:val="Fuentedeprrafopredeter"/>
    <w:rsid w:val="00395F0A"/>
  </w:style>
  <w:style w:type="character" w:styleId="Hipervnculo">
    <w:name w:val="Hyperlink"/>
    <w:basedOn w:val="Fuentedeprrafopredeter"/>
    <w:uiPriority w:val="99"/>
    <w:unhideWhenUsed/>
    <w:rsid w:val="00395F0A"/>
    <w:rPr>
      <w:color w:val="0000FF"/>
      <w:u w:val="single"/>
    </w:rPr>
  </w:style>
  <w:style w:type="paragraph" w:styleId="NormalWeb">
    <w:name w:val="Normal (Web)"/>
    <w:basedOn w:val="Normal"/>
    <w:uiPriority w:val="99"/>
    <w:unhideWhenUsed/>
    <w:rsid w:val="00395F0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Mencinsinresolver1">
    <w:name w:val="Mención sin resolver1"/>
    <w:basedOn w:val="Fuentedeprrafopredeter"/>
    <w:uiPriority w:val="99"/>
    <w:rsid w:val="0057673E"/>
    <w:rPr>
      <w:color w:val="605E5C"/>
      <w:shd w:val="clear" w:color="auto" w:fill="E1DFDD"/>
    </w:rPr>
  </w:style>
  <w:style w:type="character" w:customStyle="1" w:styleId="normaltextrun">
    <w:name w:val="normaltextrun"/>
    <w:basedOn w:val="Fuentedeprrafopredeter"/>
    <w:rsid w:val="00685CC2"/>
  </w:style>
  <w:style w:type="character" w:customStyle="1" w:styleId="eop">
    <w:name w:val="eop"/>
    <w:basedOn w:val="Fuentedeprrafopredeter"/>
    <w:rsid w:val="00685CC2"/>
  </w:style>
  <w:style w:type="character" w:styleId="Hipervnculovisitado">
    <w:name w:val="FollowedHyperlink"/>
    <w:basedOn w:val="Fuentedeprrafopredeter"/>
    <w:uiPriority w:val="99"/>
    <w:semiHidden/>
    <w:unhideWhenUsed/>
    <w:rsid w:val="0021790E"/>
    <w:rPr>
      <w:color w:val="954F72" w:themeColor="followedHyperlink"/>
      <w:u w:val="single"/>
    </w:rPr>
  </w:style>
  <w:style w:type="character" w:styleId="Mencinsinresolver">
    <w:name w:val="Unresolved Mention"/>
    <w:basedOn w:val="Fuentedeprrafopredeter"/>
    <w:uiPriority w:val="99"/>
    <w:semiHidden/>
    <w:unhideWhenUsed/>
    <w:rsid w:val="00074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9758">
      <w:bodyDiv w:val="1"/>
      <w:marLeft w:val="0"/>
      <w:marRight w:val="0"/>
      <w:marTop w:val="0"/>
      <w:marBottom w:val="0"/>
      <w:divBdr>
        <w:top w:val="none" w:sz="0" w:space="0" w:color="auto"/>
        <w:left w:val="none" w:sz="0" w:space="0" w:color="auto"/>
        <w:bottom w:val="none" w:sz="0" w:space="0" w:color="auto"/>
        <w:right w:val="none" w:sz="0" w:space="0" w:color="auto"/>
      </w:divBdr>
    </w:div>
    <w:div w:id="114566540">
      <w:bodyDiv w:val="1"/>
      <w:marLeft w:val="0"/>
      <w:marRight w:val="0"/>
      <w:marTop w:val="0"/>
      <w:marBottom w:val="0"/>
      <w:divBdr>
        <w:top w:val="none" w:sz="0" w:space="0" w:color="auto"/>
        <w:left w:val="none" w:sz="0" w:space="0" w:color="auto"/>
        <w:bottom w:val="none" w:sz="0" w:space="0" w:color="auto"/>
        <w:right w:val="none" w:sz="0" w:space="0" w:color="auto"/>
      </w:divBdr>
    </w:div>
    <w:div w:id="233898157">
      <w:bodyDiv w:val="1"/>
      <w:marLeft w:val="0"/>
      <w:marRight w:val="0"/>
      <w:marTop w:val="0"/>
      <w:marBottom w:val="0"/>
      <w:divBdr>
        <w:top w:val="none" w:sz="0" w:space="0" w:color="auto"/>
        <w:left w:val="none" w:sz="0" w:space="0" w:color="auto"/>
        <w:bottom w:val="none" w:sz="0" w:space="0" w:color="auto"/>
        <w:right w:val="none" w:sz="0" w:space="0" w:color="auto"/>
      </w:divBdr>
    </w:div>
    <w:div w:id="1302732127">
      <w:bodyDiv w:val="1"/>
      <w:marLeft w:val="0"/>
      <w:marRight w:val="0"/>
      <w:marTop w:val="0"/>
      <w:marBottom w:val="0"/>
      <w:divBdr>
        <w:top w:val="none" w:sz="0" w:space="0" w:color="auto"/>
        <w:left w:val="none" w:sz="0" w:space="0" w:color="auto"/>
        <w:bottom w:val="none" w:sz="0" w:space="0" w:color="auto"/>
        <w:right w:val="none" w:sz="0" w:space="0" w:color="auto"/>
      </w:divBdr>
    </w:div>
    <w:div w:id="1332686280">
      <w:bodyDiv w:val="1"/>
      <w:marLeft w:val="0"/>
      <w:marRight w:val="0"/>
      <w:marTop w:val="0"/>
      <w:marBottom w:val="0"/>
      <w:divBdr>
        <w:top w:val="none" w:sz="0" w:space="0" w:color="auto"/>
        <w:left w:val="none" w:sz="0" w:space="0" w:color="auto"/>
        <w:bottom w:val="none" w:sz="0" w:space="0" w:color="auto"/>
        <w:right w:val="none" w:sz="0" w:space="0" w:color="auto"/>
      </w:divBdr>
    </w:div>
    <w:div w:id="150590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latoria.colombiacompra.gov.co/ficha/C-017%20de%202020" TargetMode="External"/><Relationship Id="rId13" Type="http://schemas.openxmlformats.org/officeDocument/2006/relationships/hyperlink" Target="http://relatoria.colombiacompra.gov.co/ficha/C-707%20de%202020" TargetMode="External"/><Relationship Id="rId18" Type="http://schemas.openxmlformats.org/officeDocument/2006/relationships/hyperlink" Target="http://relatoria.colombiacompra.gov.co/ficha/C-655%20de%202020" TargetMode="External"/><Relationship Id="rId26" Type="http://schemas.openxmlformats.org/officeDocument/2006/relationships/hyperlink" Target="https://relatoria.colombiacompra.gov.co/ficha/C-655%20de%202022" TargetMode="External"/><Relationship Id="rId3" Type="http://schemas.openxmlformats.org/officeDocument/2006/relationships/customXml" Target="../customXml/item3.xml"/><Relationship Id="rId21" Type="http://schemas.openxmlformats.org/officeDocument/2006/relationships/hyperlink" Target="http://relatoria.colombiacompra.gov.co/ficha/C-737%20de%202020" TargetMode="External"/><Relationship Id="rId7" Type="http://schemas.openxmlformats.org/officeDocument/2006/relationships/hyperlink" Target="http://relatoria.colombiacompra.gov.co/ficha/C-555%20de%202020" TargetMode="External"/><Relationship Id="rId12" Type="http://schemas.openxmlformats.org/officeDocument/2006/relationships/hyperlink" Target="http://relatoria.colombiacompra.gov.co/ficha/C-737%20de%202020" TargetMode="External"/><Relationship Id="rId17" Type="http://schemas.openxmlformats.org/officeDocument/2006/relationships/hyperlink" Target="http://relatoria.colombiacompra.gov.co/ficha/C-555%20de%202020" TargetMode="External"/><Relationship Id="rId25" Type="http://schemas.openxmlformats.org/officeDocument/2006/relationships/hyperlink" Target="https://relatoria.colombiacompra.gov.co/ficha/C-812%20de%202020" TargetMode="External"/><Relationship Id="rId2" Type="http://schemas.openxmlformats.org/officeDocument/2006/relationships/customXml" Target="../customXml/item2.xml"/><Relationship Id="rId16" Type="http://schemas.openxmlformats.org/officeDocument/2006/relationships/hyperlink" Target="http://relatoria.colombiacompra.gov.co/ficha/C-366%20de%202020" TargetMode="External"/><Relationship Id="rId20" Type="http://schemas.openxmlformats.org/officeDocument/2006/relationships/hyperlink" Target="http://relatoria.colombiacompra.gov.co/ficha/C-737%20de%20202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latoria.colombiacompra.gov.co/ficha/C-733%20de%202020" TargetMode="External"/><Relationship Id="rId24" Type="http://schemas.openxmlformats.org/officeDocument/2006/relationships/hyperlink" Target="http://relatoria.colombiacompra.gov.co/ficha/C-262%20de%202020" TargetMode="External"/><Relationship Id="rId5" Type="http://schemas.openxmlformats.org/officeDocument/2006/relationships/settings" Target="settings.xml"/><Relationship Id="rId15" Type="http://schemas.openxmlformats.org/officeDocument/2006/relationships/hyperlink" Target="http://relatoria.colombiacompra.gov.co/ficha/C-017%20de%202020" TargetMode="External"/><Relationship Id="rId23" Type="http://schemas.openxmlformats.org/officeDocument/2006/relationships/hyperlink" Target="https://relatoria.colombiacompra.gov.co/ficha/C-044%20%20de%202020" TargetMode="External"/><Relationship Id="rId28" Type="http://schemas.openxmlformats.org/officeDocument/2006/relationships/hyperlink" Target="https://relatoria.colombiacompra.gov.co/ficha/C-227%20de%202020" TargetMode="External"/><Relationship Id="rId10" Type="http://schemas.openxmlformats.org/officeDocument/2006/relationships/hyperlink" Target="http://relatoria.colombiacompra.gov.co/ficha/C-655%20de%202020" TargetMode="External"/><Relationship Id="rId19" Type="http://schemas.openxmlformats.org/officeDocument/2006/relationships/hyperlink" Target="http://relatoria.colombiacompra.gov.co/ficha/C-707%20de%202020" TargetMode="External"/><Relationship Id="rId4" Type="http://schemas.openxmlformats.org/officeDocument/2006/relationships/styles" Target="styles.xml"/><Relationship Id="rId9" Type="http://schemas.openxmlformats.org/officeDocument/2006/relationships/hyperlink" Target="http://relatoria.colombiacompra.gov.co/ficha/C-555%20de%202020" TargetMode="External"/><Relationship Id="rId14" Type="http://schemas.openxmlformats.org/officeDocument/2006/relationships/hyperlink" Target="http://relatoria.colombiacompra.gov.co/ficha/C-226%20de%202020" TargetMode="External"/><Relationship Id="rId22" Type="http://schemas.openxmlformats.org/officeDocument/2006/relationships/hyperlink" Target="https://relatoria.colombiacompra.gov.co/ficha/C-753%20de%202021" TargetMode="External"/><Relationship Id="rId27" Type="http://schemas.openxmlformats.org/officeDocument/2006/relationships/hyperlink" Target="http://relatoria.colombiacompra.gov.co/ficha/C-555%20de%202020"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0DFC34-0DF7-46F3-BAEB-604512662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E9106B-B4F7-4E81-B97A-5ABC74DB9426}">
  <ds:schemaRefs>
    <ds:schemaRef ds:uri="http://schemas.microsoft.com/sharepoint/v3/contenttype/forms"/>
  </ds:schemaRefs>
</ds:datastoreItem>
</file>

<file path=customXml/itemProps3.xml><?xml version="1.0" encoding="utf-8"?>
<ds:datastoreItem xmlns:ds="http://schemas.openxmlformats.org/officeDocument/2006/customXml" ds:itemID="{7A80AED6-8302-465D-8538-B2FB70287E0B}">
  <ds:schemaRefs>
    <ds:schemaRef ds:uri="http://purl.org/dc/elements/1.1/"/>
    <ds:schemaRef ds:uri="http://www.w3.org/XML/1998/namespace"/>
    <ds:schemaRef ds:uri="http://schemas.microsoft.com/office/2006/documentManagement/types"/>
    <ds:schemaRef ds:uri="a6cb9e4b-f1d1-4245-83ec-6cad768d538a"/>
    <ds:schemaRef ds:uri="http://purl.org/dc/terms/"/>
    <ds:schemaRef ds:uri="http://schemas.openxmlformats.org/package/2006/metadata/core-properties"/>
    <ds:schemaRef ds:uri="http://schemas.microsoft.com/office/infopath/2007/PartnerControls"/>
    <ds:schemaRef ds:uri="9d85dbaf-23eb-4e57-a637-93dcacc8b1a1"/>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5247</Words>
  <Characters>28859</Characters>
  <Application>Microsoft Office Word</Application>
  <DocSecurity>0</DocSecurity>
  <Lines>240</Lines>
  <Paragraphs>68</Paragraphs>
  <ScaleCrop>false</ScaleCrop>
  <Company/>
  <LinksUpToDate>false</LinksUpToDate>
  <CharactersWithSpaces>34038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jmanuel.castillo.lopez@gmail.com</dc:creator>
  <cp:keywords/>
  <dc:description/>
  <cp:lastModifiedBy>Manuela Mantilla Pacheco</cp:lastModifiedBy>
  <cp:revision>2</cp:revision>
  <dcterms:created xsi:type="dcterms:W3CDTF">2022-10-19T02:02:00Z</dcterms:created>
  <dcterms:modified xsi:type="dcterms:W3CDTF">2022-10-19T02:02:00Z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