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7AE31" w14:textId="77777777" w:rsidR="001B2335" w:rsidRPr="003625C6" w:rsidRDefault="001B2335" w:rsidP="14D6A8AF">
      <w:pPr>
        <w:jc w:val="right"/>
        <w:rPr>
          <w:rFonts w:ascii="Arial" w:hAnsi="Arial" w:cs="Arial"/>
          <w:b/>
          <w:bCs/>
          <w:color w:val="000000" w:themeColor="text1"/>
          <w:sz w:val="16"/>
          <w:szCs w:val="16"/>
          <w:lang w:val="es-ES" w:eastAsia="es-ES"/>
        </w:rPr>
      </w:pPr>
      <w:bookmarkStart w:id="0" w:name="_Hlk28946138"/>
      <w:bookmarkStart w:id="1" w:name="_Hlk29548183"/>
      <w:bookmarkStart w:id="2" w:name="_Hlk29890381"/>
      <w:r w:rsidRPr="003625C6">
        <w:rPr>
          <w:rFonts w:ascii="Arial" w:hAnsi="Arial" w:cs="Arial"/>
          <w:b/>
          <w:color w:val="000000" w:themeColor="text1"/>
          <w:sz w:val="21"/>
          <w:szCs w:val="21"/>
          <w:lang w:val="es-ES_tradnl" w:eastAsia="es-ES"/>
        </w:rPr>
        <w:tab/>
      </w:r>
      <w:r w:rsidRPr="14D6A8AF">
        <w:rPr>
          <w:rFonts w:ascii="Arial" w:hAnsi="Arial" w:cs="Arial"/>
          <w:b/>
          <w:bCs/>
          <w:color w:val="000000" w:themeColor="text1"/>
          <w:sz w:val="16"/>
          <w:szCs w:val="16"/>
          <w:lang w:val="es-ES" w:eastAsia="es-ES"/>
        </w:rPr>
        <w:t>CCE-DES-FM-17</w:t>
      </w:r>
    </w:p>
    <w:p w14:paraId="659260BF" w14:textId="77777777" w:rsidR="001B2335" w:rsidRPr="00DA2054" w:rsidRDefault="001B2335" w:rsidP="001B2335">
      <w:pPr>
        <w:jc w:val="both"/>
        <w:rPr>
          <w:rFonts w:ascii="Arial" w:eastAsia="Calibri" w:hAnsi="Arial" w:cs="Arial"/>
          <w:b/>
          <w:color w:val="000000" w:themeColor="text1"/>
          <w:sz w:val="16"/>
          <w:szCs w:val="16"/>
          <w:lang w:val="es-ES_tradnl"/>
        </w:rPr>
      </w:pPr>
    </w:p>
    <w:p w14:paraId="3B965C26" w14:textId="2B1C15D9" w:rsidR="001B2335" w:rsidRPr="000C3E76" w:rsidRDefault="001B2335" w:rsidP="001B2335">
      <w:pPr>
        <w:jc w:val="both"/>
        <w:rPr>
          <w:rFonts w:ascii="Arial" w:eastAsia="Calibri" w:hAnsi="Arial" w:cs="Arial"/>
          <w:b/>
          <w:bCs/>
          <w:color w:val="000000" w:themeColor="text1"/>
          <w:sz w:val="22"/>
          <w:lang w:val="es-ES_tradnl"/>
        </w:rPr>
      </w:pPr>
      <w:r w:rsidRPr="000C3E76">
        <w:rPr>
          <w:rFonts w:ascii="Arial" w:eastAsia="Calibri" w:hAnsi="Arial" w:cs="Arial"/>
          <w:b/>
          <w:bCs/>
          <w:color w:val="000000" w:themeColor="text1"/>
          <w:sz w:val="22"/>
          <w:lang w:val="es-ES_tradnl"/>
        </w:rPr>
        <w:t xml:space="preserve">MÍNIMA CUANTÍA </w:t>
      </w:r>
      <w:r w:rsidR="000C3E76" w:rsidRPr="00F95886">
        <w:rPr>
          <w:rFonts w:ascii="Arial" w:eastAsia="Calibri" w:hAnsi="Arial" w:cs="Arial"/>
          <w:b/>
          <w:color w:val="000000" w:themeColor="text1"/>
          <w:sz w:val="22"/>
        </w:rPr>
        <w:t>–</w:t>
      </w:r>
      <w:r w:rsidRPr="000C3E76">
        <w:rPr>
          <w:rFonts w:ascii="Arial" w:eastAsia="Calibri" w:hAnsi="Arial" w:cs="Arial"/>
          <w:b/>
          <w:bCs/>
          <w:color w:val="000000" w:themeColor="text1"/>
          <w:sz w:val="22"/>
          <w:lang w:val="es-ES_tradnl"/>
        </w:rPr>
        <w:t xml:space="preserve"> </w:t>
      </w:r>
      <w:r w:rsidR="00936850">
        <w:rPr>
          <w:rFonts w:ascii="Arial" w:eastAsia="Calibri" w:hAnsi="Arial" w:cs="Arial"/>
          <w:b/>
          <w:bCs/>
          <w:color w:val="000000" w:themeColor="text1"/>
          <w:sz w:val="22"/>
          <w:lang w:val="es-ES_tradnl"/>
        </w:rPr>
        <w:t xml:space="preserve">Modalidad de selección </w:t>
      </w:r>
      <w:r w:rsidR="00936850" w:rsidRPr="00F95886">
        <w:rPr>
          <w:rFonts w:ascii="Arial" w:eastAsia="Calibri" w:hAnsi="Arial" w:cs="Arial"/>
          <w:b/>
          <w:color w:val="000000" w:themeColor="text1"/>
          <w:sz w:val="22"/>
        </w:rPr>
        <w:t>–</w:t>
      </w:r>
      <w:r w:rsidR="00936850" w:rsidRPr="000C3E76">
        <w:rPr>
          <w:rFonts w:ascii="Arial" w:eastAsia="Calibri" w:hAnsi="Arial" w:cs="Arial"/>
          <w:b/>
          <w:bCs/>
          <w:color w:val="000000" w:themeColor="text1"/>
          <w:sz w:val="22"/>
          <w:lang w:val="es-ES_tradnl"/>
        </w:rPr>
        <w:t xml:space="preserve"> </w:t>
      </w:r>
      <w:r w:rsidRPr="000C3E76">
        <w:rPr>
          <w:rFonts w:ascii="Arial" w:eastAsia="Calibri" w:hAnsi="Arial" w:cs="Arial"/>
          <w:b/>
          <w:bCs/>
          <w:color w:val="000000" w:themeColor="text1"/>
          <w:sz w:val="22"/>
          <w:lang w:val="es-ES_tradnl"/>
        </w:rPr>
        <w:t xml:space="preserve">Concepto </w:t>
      </w:r>
      <w:r w:rsidR="000C3E76" w:rsidRPr="00F95886">
        <w:rPr>
          <w:rFonts w:ascii="Arial" w:eastAsia="Calibri" w:hAnsi="Arial" w:cs="Arial"/>
          <w:b/>
          <w:color w:val="000000" w:themeColor="text1"/>
          <w:sz w:val="22"/>
        </w:rPr>
        <w:t>–</w:t>
      </w:r>
      <w:r w:rsidR="000C3E76">
        <w:rPr>
          <w:rFonts w:ascii="Arial" w:eastAsia="Calibri" w:hAnsi="Arial" w:cs="Arial"/>
          <w:b/>
          <w:bCs/>
          <w:color w:val="000000" w:themeColor="text1"/>
          <w:sz w:val="22"/>
          <w:lang w:val="es-ES_tradnl"/>
        </w:rPr>
        <w:t xml:space="preserve"> Regulación </w:t>
      </w:r>
      <w:r w:rsidR="000C3E76" w:rsidRPr="00F95886">
        <w:rPr>
          <w:rFonts w:ascii="Arial" w:eastAsia="Calibri" w:hAnsi="Arial" w:cs="Arial"/>
          <w:b/>
          <w:color w:val="000000" w:themeColor="text1"/>
          <w:sz w:val="22"/>
        </w:rPr>
        <w:t>–</w:t>
      </w:r>
      <w:r w:rsidRPr="000C3E76">
        <w:rPr>
          <w:rFonts w:ascii="Arial" w:eastAsia="Calibri" w:hAnsi="Arial" w:cs="Arial"/>
          <w:b/>
          <w:bCs/>
          <w:color w:val="000000" w:themeColor="text1"/>
          <w:sz w:val="22"/>
          <w:lang w:val="es-ES_tradnl"/>
        </w:rPr>
        <w:t xml:space="preserve"> Requisitos</w:t>
      </w:r>
    </w:p>
    <w:p w14:paraId="1259F2B4" w14:textId="77777777" w:rsidR="001B2335" w:rsidRPr="003625C6" w:rsidRDefault="001B2335" w:rsidP="001B2335">
      <w:pPr>
        <w:jc w:val="both"/>
        <w:rPr>
          <w:rFonts w:ascii="Arial" w:eastAsia="Calibri" w:hAnsi="Arial" w:cs="Arial"/>
          <w:b/>
          <w:bCs/>
          <w:color w:val="000000" w:themeColor="text1"/>
          <w:sz w:val="20"/>
          <w:szCs w:val="20"/>
          <w:lang w:val="es-ES_tradnl"/>
        </w:rPr>
      </w:pPr>
    </w:p>
    <w:p w14:paraId="1FC08F27" w14:textId="77777777" w:rsidR="001B2335" w:rsidRPr="003625C6" w:rsidRDefault="001B2335" w:rsidP="001B2335">
      <w:pPr>
        <w:jc w:val="both"/>
        <w:rPr>
          <w:rFonts w:ascii="Arial" w:eastAsia="Calibri" w:hAnsi="Arial" w:cs="Arial"/>
          <w:color w:val="000000" w:themeColor="text1"/>
          <w:sz w:val="20"/>
          <w:szCs w:val="20"/>
          <w:lang w:val="es-ES_tradnl"/>
        </w:rPr>
      </w:pPr>
      <w:r w:rsidRPr="003625C6">
        <w:rPr>
          <w:rFonts w:ascii="Arial" w:eastAsia="Calibri" w:hAnsi="Arial" w:cs="Arial"/>
          <w:color w:val="000000" w:themeColor="text1"/>
          <w:sz w:val="20"/>
          <w:szCs w:val="20"/>
          <w:lang w:val="es-ES_tradnl"/>
        </w:rPr>
        <w:t>La mínima cuantía es una modalidad de selección en virtud de la cual la entidad estatal realiza una convocatoria pública para recibir ofertas de bienes o servicios cuyo valor no excede el diez por ciento (10%) de la menor cuantía. Fue creada por el artículo 94 de la Ley 1474 de 2011 – que adicionó el numeral 5º al artículo 2 de la Ley 1150 de 2007–, estableciendo que el factor determinante para llevar a cabo tal procedimiento es la cuantía –calculada como presupuesto oficial a partir del estudio del sector–, «independientemente de su objeto». Sus requisitos pueden sintetizarse así: i) la entidad estatal debe hacer los estudios previos en los que señale cuál es la necesidad que pretende satisfacer, el objeto del contrato, sus condiciones técnicas, el valor estimado, el plazo de ejecución y el certificado de disponibilidad presupuestal; ii) luego de surtir los trámites previos, la entidad debe publicar en el SECOP una invitación, señalando el objeto, las condiciones técnicas y el valor estimado del contrato, expresando además las razones que justifican el cálculo de la cuantía. Asimismo, puede exigir o no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 iii) la invitación se debe hacer por un término no inferior a un (1) día hábil; iv) las observaciones que realicen los interesados deben responderse por la entidad estatal a más tardar antes del vencimiento del término para presentar las ofertas; v) presentadas las propuestas, la entidad estatal debe revisar las ofertas económicas y verificar que la del menor precio cumpla con los requisitos de participación. Si no los satisface, debe revisar la oferta económica inmediatamente inferior y así sucesivamente. Esto significa que en la mínima cuantía el precio es el único factor de calificación o asignación de puntaje; vi) el informe de evaluación se debe publicar por un (1) día hábil; vii) el contrato se perfecciona con la comunicación de aceptación de la oferta que envía la entidad estatal al proponente que presentó la oferta económica de menor precio, no requiriéndose, entonces, de la suscripción de una minuta. En la comunicación de aceptación de la oferta la entidad estatal le debe informar al proponente ganador quién será el supervisor del contrato; viii) de existir empate, debe preferirse la oferta que se presentó primero en el tiempo.</w:t>
      </w:r>
    </w:p>
    <w:p w14:paraId="394081A4" w14:textId="77777777" w:rsidR="001B2335" w:rsidRPr="000C3E76" w:rsidRDefault="001B2335" w:rsidP="001B2335">
      <w:pPr>
        <w:jc w:val="both"/>
        <w:rPr>
          <w:rFonts w:ascii="Arial" w:eastAsia="Calibri" w:hAnsi="Arial" w:cs="Arial"/>
          <w:color w:val="000000" w:themeColor="text1"/>
          <w:sz w:val="22"/>
          <w:lang w:val="es-ES_tradnl"/>
        </w:rPr>
      </w:pPr>
    </w:p>
    <w:p w14:paraId="7ABA4C70" w14:textId="108498A1" w:rsidR="001B2335" w:rsidRPr="000C3E76" w:rsidRDefault="001B2335" w:rsidP="001B2335">
      <w:pPr>
        <w:jc w:val="both"/>
        <w:rPr>
          <w:rFonts w:ascii="Arial" w:eastAsia="Calibri" w:hAnsi="Arial" w:cs="Arial"/>
          <w:color w:val="000000" w:themeColor="text1"/>
          <w:sz w:val="22"/>
          <w:lang w:val="es-ES_tradnl"/>
        </w:rPr>
      </w:pPr>
      <w:r w:rsidRPr="000C3E76">
        <w:rPr>
          <w:rFonts w:ascii="Arial" w:eastAsia="Calibri" w:hAnsi="Arial" w:cs="Arial"/>
          <w:b/>
          <w:color w:val="000000" w:themeColor="text1"/>
          <w:sz w:val="22"/>
          <w:lang w:val="es-ES_tradnl"/>
        </w:rPr>
        <w:t>P</w:t>
      </w:r>
      <w:r w:rsidR="000C3E76">
        <w:rPr>
          <w:rFonts w:ascii="Arial" w:eastAsia="Calibri" w:hAnsi="Arial" w:cs="Arial"/>
          <w:b/>
          <w:color w:val="000000" w:themeColor="text1"/>
          <w:sz w:val="22"/>
          <w:lang w:val="es-ES_tradnl"/>
        </w:rPr>
        <w:t xml:space="preserve">RINCIPIO DE SELECCIÓN OBJETIVA </w:t>
      </w:r>
      <w:r w:rsidR="000C3E76" w:rsidRPr="00F95886">
        <w:rPr>
          <w:rFonts w:ascii="Arial" w:eastAsia="Calibri" w:hAnsi="Arial" w:cs="Arial"/>
          <w:b/>
          <w:color w:val="000000" w:themeColor="text1"/>
          <w:sz w:val="22"/>
        </w:rPr>
        <w:t>–</w:t>
      </w:r>
      <w:r w:rsidRPr="000C3E76">
        <w:rPr>
          <w:rFonts w:ascii="Arial" w:eastAsia="Calibri" w:hAnsi="Arial" w:cs="Arial"/>
          <w:b/>
          <w:color w:val="000000" w:themeColor="text1"/>
          <w:sz w:val="22"/>
          <w:lang w:val="es-ES_tradnl"/>
        </w:rPr>
        <w:t xml:space="preserve"> Fun</w:t>
      </w:r>
      <w:r w:rsidR="000C3E76">
        <w:rPr>
          <w:rFonts w:ascii="Arial" w:eastAsia="Calibri" w:hAnsi="Arial" w:cs="Arial"/>
          <w:b/>
          <w:color w:val="000000" w:themeColor="text1"/>
          <w:sz w:val="22"/>
          <w:lang w:val="es-ES_tradnl"/>
        </w:rPr>
        <w:t xml:space="preserve">damento constitucional </w:t>
      </w:r>
      <w:r w:rsidR="00936850" w:rsidRPr="00F95886">
        <w:rPr>
          <w:rFonts w:ascii="Arial" w:eastAsia="Calibri" w:hAnsi="Arial" w:cs="Arial"/>
          <w:b/>
          <w:color w:val="000000" w:themeColor="text1"/>
          <w:sz w:val="22"/>
        </w:rPr>
        <w:t>–</w:t>
      </w:r>
      <w:r w:rsidR="00936850" w:rsidRPr="000C3E76">
        <w:rPr>
          <w:rFonts w:ascii="Arial" w:eastAsia="Calibri" w:hAnsi="Arial" w:cs="Arial"/>
          <w:b/>
          <w:bCs/>
          <w:color w:val="000000" w:themeColor="text1"/>
          <w:sz w:val="22"/>
          <w:lang w:val="es-ES_tradnl"/>
        </w:rPr>
        <w:t xml:space="preserve"> </w:t>
      </w:r>
      <w:r w:rsidR="00936850">
        <w:rPr>
          <w:rFonts w:ascii="Arial" w:eastAsia="Calibri" w:hAnsi="Arial" w:cs="Arial"/>
          <w:b/>
          <w:bCs/>
          <w:color w:val="000000" w:themeColor="text1"/>
          <w:sz w:val="22"/>
          <w:lang w:val="es-ES_tradnl"/>
        </w:rPr>
        <w:t xml:space="preserve"> Fundamento</w:t>
      </w:r>
      <w:r w:rsidR="000C3E76">
        <w:rPr>
          <w:rFonts w:ascii="Arial" w:eastAsia="Calibri" w:hAnsi="Arial" w:cs="Arial"/>
          <w:b/>
          <w:color w:val="000000" w:themeColor="text1"/>
          <w:sz w:val="22"/>
          <w:lang w:val="es-ES_tradnl"/>
        </w:rPr>
        <w:t xml:space="preserve"> legal </w:t>
      </w:r>
      <w:r w:rsidR="000C3E76" w:rsidRPr="00F95886">
        <w:rPr>
          <w:rFonts w:ascii="Arial" w:eastAsia="Calibri" w:hAnsi="Arial" w:cs="Arial"/>
          <w:b/>
          <w:color w:val="000000" w:themeColor="text1"/>
          <w:sz w:val="22"/>
        </w:rPr>
        <w:t>–</w:t>
      </w:r>
      <w:r w:rsidRPr="000C3E76">
        <w:rPr>
          <w:rFonts w:ascii="Arial" w:eastAsia="Calibri" w:hAnsi="Arial" w:cs="Arial"/>
          <w:b/>
          <w:color w:val="000000" w:themeColor="text1"/>
          <w:sz w:val="22"/>
          <w:lang w:val="es-ES_tradnl"/>
        </w:rPr>
        <w:t xml:space="preserve"> Alcance</w:t>
      </w:r>
    </w:p>
    <w:p w14:paraId="5813590D" w14:textId="77777777" w:rsidR="001B2335" w:rsidRPr="003625C6" w:rsidRDefault="001B2335" w:rsidP="001B2335">
      <w:pPr>
        <w:jc w:val="both"/>
        <w:rPr>
          <w:rFonts w:ascii="Arial" w:eastAsia="Calibri" w:hAnsi="Arial" w:cs="Arial"/>
          <w:color w:val="000000" w:themeColor="text1"/>
          <w:sz w:val="20"/>
          <w:szCs w:val="20"/>
          <w:lang w:val="es-ES_tradnl"/>
        </w:rPr>
      </w:pPr>
    </w:p>
    <w:p w14:paraId="794C2501" w14:textId="77777777" w:rsidR="001B2335" w:rsidRPr="003625C6" w:rsidRDefault="001B2335" w:rsidP="001B2335">
      <w:pPr>
        <w:jc w:val="both"/>
        <w:rPr>
          <w:rFonts w:ascii="Arial" w:eastAsia="Calibri" w:hAnsi="Arial" w:cs="Arial"/>
          <w:color w:val="000000" w:themeColor="text1"/>
          <w:sz w:val="20"/>
          <w:szCs w:val="20"/>
          <w:lang w:val="es-ES_tradnl"/>
        </w:rPr>
      </w:pPr>
      <w:r w:rsidRPr="003625C6">
        <w:rPr>
          <w:rFonts w:ascii="Arial" w:eastAsia="Calibri" w:hAnsi="Arial" w:cs="Arial"/>
          <w:color w:val="000000" w:themeColor="text1"/>
          <w:sz w:val="20"/>
          <w:szCs w:val="20"/>
          <w:lang w:val="es-ES_tradnl"/>
        </w:rPr>
        <w:t xml:space="preserve">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subsanabilidad de las ofertas fortalece la garantía del principio de selección objetiva, porque permite que se le otorgue prevalencia, como criterio de selección, a la favorabilidad del </w:t>
      </w:r>
      <w:r w:rsidRPr="003625C6">
        <w:rPr>
          <w:rFonts w:ascii="Arial" w:eastAsia="Calibri" w:hAnsi="Arial" w:cs="Arial"/>
          <w:color w:val="000000" w:themeColor="text1"/>
          <w:sz w:val="20"/>
          <w:szCs w:val="20"/>
          <w:lang w:val="es-ES_tradnl"/>
        </w:rPr>
        <w:lastRenderedPageBreak/>
        <w:t>ofrecimiento, por sus ventajas objetivas para la entidad estatal, sobre los errores formales que se adviertan en los requisitos habilitantes.</w:t>
      </w:r>
      <w:r w:rsidRPr="003625C6">
        <w:rPr>
          <w:rFonts w:ascii="Arial" w:eastAsia="Calibri" w:hAnsi="Arial" w:cs="Arial"/>
          <w:color w:val="000000" w:themeColor="text1"/>
          <w:sz w:val="20"/>
          <w:szCs w:val="20"/>
          <w:lang w:val="es-ES_tradnl"/>
        </w:rPr>
        <w:tab/>
      </w:r>
    </w:p>
    <w:p w14:paraId="79349D08" w14:textId="77777777" w:rsidR="001B2335" w:rsidRPr="003625C6" w:rsidRDefault="001B2335" w:rsidP="001B2335">
      <w:pPr>
        <w:jc w:val="both"/>
        <w:rPr>
          <w:rFonts w:ascii="Arial" w:eastAsia="Calibri" w:hAnsi="Arial" w:cs="Arial"/>
          <w:color w:val="000000" w:themeColor="text1"/>
          <w:sz w:val="20"/>
          <w:szCs w:val="20"/>
          <w:lang w:val="es-ES_tradnl"/>
        </w:rPr>
      </w:pPr>
    </w:p>
    <w:p w14:paraId="72793DE7" w14:textId="2EB34B07" w:rsidR="001B2335" w:rsidRPr="000C3E76" w:rsidRDefault="000C3E76" w:rsidP="001B2335">
      <w:pPr>
        <w:jc w:val="both"/>
        <w:rPr>
          <w:rFonts w:ascii="Arial" w:eastAsia="Calibri" w:hAnsi="Arial" w:cs="Arial"/>
          <w:color w:val="000000" w:themeColor="text1"/>
          <w:sz w:val="22"/>
          <w:lang w:val="es-ES_tradnl"/>
        </w:rPr>
      </w:pPr>
      <w:r>
        <w:rPr>
          <w:rFonts w:ascii="Arial" w:eastAsia="Calibri" w:hAnsi="Arial" w:cs="Arial"/>
          <w:b/>
          <w:color w:val="000000" w:themeColor="text1"/>
          <w:sz w:val="22"/>
          <w:lang w:val="es-ES_tradnl"/>
        </w:rPr>
        <w:t xml:space="preserve">SUBSANABILIDAD </w:t>
      </w:r>
      <w:r w:rsidRPr="00F95886">
        <w:rPr>
          <w:rFonts w:ascii="Arial" w:eastAsia="Calibri" w:hAnsi="Arial" w:cs="Arial"/>
          <w:b/>
          <w:color w:val="000000" w:themeColor="text1"/>
          <w:sz w:val="22"/>
        </w:rPr>
        <w:t>–</w:t>
      </w:r>
      <w:r>
        <w:rPr>
          <w:rFonts w:ascii="Arial" w:eastAsia="Calibri" w:hAnsi="Arial" w:cs="Arial"/>
          <w:b/>
          <w:color w:val="000000" w:themeColor="text1"/>
          <w:sz w:val="22"/>
          <w:lang w:val="es-ES_tradnl"/>
        </w:rPr>
        <w:t xml:space="preserve"> Requisitos habilitantes </w:t>
      </w:r>
      <w:r w:rsidRPr="00F95886">
        <w:rPr>
          <w:rFonts w:ascii="Arial" w:eastAsia="Calibri" w:hAnsi="Arial" w:cs="Arial"/>
          <w:b/>
          <w:color w:val="000000" w:themeColor="text1"/>
          <w:sz w:val="22"/>
        </w:rPr>
        <w:t>–</w:t>
      </w:r>
      <w:r w:rsidR="001B2335" w:rsidRPr="000C3E76">
        <w:rPr>
          <w:rFonts w:ascii="Arial" w:eastAsia="Calibri" w:hAnsi="Arial" w:cs="Arial"/>
          <w:b/>
          <w:color w:val="000000" w:themeColor="text1"/>
          <w:sz w:val="22"/>
          <w:lang w:val="es-ES_tradnl"/>
        </w:rPr>
        <w:t xml:space="preserve"> Circun</w:t>
      </w:r>
      <w:r w:rsidR="00936850">
        <w:rPr>
          <w:rFonts w:ascii="Arial" w:eastAsia="Calibri" w:hAnsi="Arial" w:cs="Arial"/>
          <w:b/>
          <w:color w:val="000000" w:themeColor="text1"/>
          <w:sz w:val="22"/>
          <w:lang w:val="es-ES_tradnl"/>
        </w:rPr>
        <w:t>stancias posteriores</w:t>
      </w:r>
      <w:r w:rsidR="00936850" w:rsidRPr="000C3E76">
        <w:rPr>
          <w:rFonts w:ascii="Arial" w:eastAsia="Calibri" w:hAnsi="Arial" w:cs="Arial"/>
          <w:b/>
          <w:bCs/>
          <w:color w:val="000000" w:themeColor="text1"/>
          <w:sz w:val="22"/>
          <w:lang w:val="es-ES_tradnl"/>
        </w:rPr>
        <w:t xml:space="preserve"> </w:t>
      </w:r>
      <w:r w:rsidR="00936850" w:rsidRPr="00F95886">
        <w:rPr>
          <w:rFonts w:ascii="Arial" w:eastAsia="Calibri" w:hAnsi="Arial" w:cs="Arial"/>
          <w:b/>
          <w:color w:val="000000" w:themeColor="text1"/>
          <w:sz w:val="22"/>
        </w:rPr>
        <w:t>–</w:t>
      </w:r>
      <w:r w:rsidR="00936850" w:rsidRPr="000C3E76">
        <w:rPr>
          <w:rFonts w:ascii="Arial" w:eastAsia="Calibri" w:hAnsi="Arial" w:cs="Arial"/>
          <w:b/>
          <w:bCs/>
          <w:color w:val="000000" w:themeColor="text1"/>
          <w:sz w:val="22"/>
          <w:lang w:val="es-ES_tradnl"/>
        </w:rPr>
        <w:t xml:space="preserve"> </w:t>
      </w:r>
      <w:bookmarkStart w:id="3" w:name="_GoBack"/>
      <w:bookmarkEnd w:id="3"/>
      <w:r w:rsidR="00936850">
        <w:rPr>
          <w:rFonts w:ascii="Arial" w:eastAsia="Calibri" w:hAnsi="Arial" w:cs="Arial"/>
          <w:b/>
          <w:color w:val="000000" w:themeColor="text1"/>
          <w:sz w:val="22"/>
          <w:lang w:val="es-ES_tradnl"/>
        </w:rPr>
        <w:t>C</w:t>
      </w:r>
      <w:r>
        <w:rPr>
          <w:rFonts w:ascii="Arial" w:eastAsia="Calibri" w:hAnsi="Arial" w:cs="Arial"/>
          <w:b/>
          <w:color w:val="000000" w:themeColor="text1"/>
          <w:sz w:val="22"/>
          <w:lang w:val="es-ES_tradnl"/>
        </w:rPr>
        <w:t>ierre</w:t>
      </w:r>
      <w:r w:rsidR="00936850">
        <w:rPr>
          <w:rFonts w:ascii="Arial" w:eastAsia="Calibri" w:hAnsi="Arial" w:cs="Arial"/>
          <w:b/>
          <w:color w:val="000000" w:themeColor="text1"/>
          <w:sz w:val="22"/>
          <w:lang w:val="es-ES_tradnl"/>
        </w:rPr>
        <w:t xml:space="preserve"> del proceso</w:t>
      </w:r>
      <w:r>
        <w:rPr>
          <w:rFonts w:ascii="Arial" w:eastAsia="Calibri" w:hAnsi="Arial" w:cs="Arial"/>
          <w:b/>
          <w:color w:val="000000" w:themeColor="text1"/>
          <w:sz w:val="22"/>
          <w:lang w:val="es-ES_tradnl"/>
        </w:rPr>
        <w:t xml:space="preserve"> </w:t>
      </w:r>
      <w:r w:rsidRPr="00F95886">
        <w:rPr>
          <w:rFonts w:ascii="Arial" w:eastAsia="Calibri" w:hAnsi="Arial" w:cs="Arial"/>
          <w:b/>
          <w:color w:val="000000" w:themeColor="text1"/>
          <w:sz w:val="22"/>
        </w:rPr>
        <w:t>–</w:t>
      </w:r>
      <w:r w:rsidR="001B2335" w:rsidRPr="000C3E76">
        <w:rPr>
          <w:rFonts w:ascii="Arial" w:eastAsia="Calibri" w:hAnsi="Arial" w:cs="Arial"/>
          <w:b/>
          <w:color w:val="000000" w:themeColor="text1"/>
          <w:sz w:val="22"/>
          <w:lang w:val="es-ES_tradnl"/>
        </w:rPr>
        <w:t xml:space="preserve"> Mínima cuantía</w:t>
      </w:r>
    </w:p>
    <w:p w14:paraId="3048CCD1" w14:textId="77777777" w:rsidR="001B2335" w:rsidRPr="003625C6" w:rsidRDefault="001B2335" w:rsidP="001B2335">
      <w:pPr>
        <w:jc w:val="both"/>
        <w:rPr>
          <w:rFonts w:ascii="Arial" w:eastAsia="Calibri" w:hAnsi="Arial" w:cs="Arial"/>
          <w:color w:val="000000" w:themeColor="text1"/>
          <w:sz w:val="20"/>
          <w:szCs w:val="20"/>
          <w:lang w:val="es-ES_tradnl"/>
        </w:rPr>
      </w:pPr>
    </w:p>
    <w:p w14:paraId="73E6382D" w14:textId="77777777" w:rsidR="001B2335" w:rsidRPr="003625C6" w:rsidRDefault="001B2335" w:rsidP="001B2335">
      <w:pPr>
        <w:jc w:val="both"/>
        <w:rPr>
          <w:rFonts w:ascii="Arial" w:eastAsia="Calibri" w:hAnsi="Arial" w:cs="Arial"/>
          <w:color w:val="000000" w:themeColor="text1"/>
          <w:sz w:val="20"/>
          <w:szCs w:val="20"/>
          <w:lang w:val="es-ES_tradnl"/>
        </w:rPr>
      </w:pPr>
      <w:r w:rsidRPr="003625C6">
        <w:rPr>
          <w:rFonts w:ascii="Arial" w:eastAsia="Calibri" w:hAnsi="Arial" w:cs="Arial"/>
          <w:color w:val="000000" w:themeColor="text1"/>
          <w:sz w:val="20"/>
          <w:szCs w:val="20"/>
          <w:lang w:val="es-ES_tradnl"/>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620616C6" w14:textId="77777777" w:rsidR="001B2335" w:rsidRPr="003625C6" w:rsidRDefault="001B2335" w:rsidP="001B2335">
      <w:pPr>
        <w:jc w:val="both"/>
        <w:rPr>
          <w:rFonts w:ascii="Arial" w:eastAsia="Calibri" w:hAnsi="Arial" w:cs="Arial"/>
          <w:color w:val="000000" w:themeColor="text1"/>
          <w:sz w:val="20"/>
          <w:szCs w:val="20"/>
          <w:lang w:val="es-ES_tradnl"/>
        </w:rPr>
      </w:pPr>
    </w:p>
    <w:p w14:paraId="1EA490A9" w14:textId="77777777" w:rsidR="001B2335" w:rsidRPr="003625C6" w:rsidRDefault="001B2335" w:rsidP="001B2335">
      <w:pPr>
        <w:spacing w:line="276" w:lineRule="auto"/>
        <w:jc w:val="both"/>
        <w:rPr>
          <w:rFonts w:ascii="Arial" w:hAnsi="Arial" w:cs="Arial"/>
          <w:color w:val="000000" w:themeColor="text1"/>
          <w:sz w:val="20"/>
          <w:szCs w:val="20"/>
        </w:rPr>
      </w:pPr>
    </w:p>
    <w:p w14:paraId="500E5989" w14:textId="77777777" w:rsidR="003625C6" w:rsidRPr="003625C6" w:rsidRDefault="003625C6" w:rsidP="003625C6">
      <w:pPr>
        <w:pStyle w:val="Default"/>
        <w:rPr>
          <w:color w:val="000000" w:themeColor="text1"/>
          <w:sz w:val="22"/>
          <w:szCs w:val="22"/>
        </w:rPr>
      </w:pPr>
      <w:r w:rsidRPr="003625C6">
        <w:rPr>
          <w:color w:val="000000" w:themeColor="text1"/>
          <w:sz w:val="22"/>
          <w:szCs w:val="22"/>
        </w:rPr>
        <w:t xml:space="preserve">Bogotá D.C., </w:t>
      </w:r>
      <w:r w:rsidRPr="003625C6">
        <w:rPr>
          <w:b/>
          <w:bCs/>
          <w:color w:val="000000" w:themeColor="text1"/>
          <w:sz w:val="22"/>
          <w:szCs w:val="22"/>
        </w:rPr>
        <w:t xml:space="preserve">03/03/2020 Hora 13:39:37s </w:t>
      </w:r>
    </w:p>
    <w:p w14:paraId="04FA9954" w14:textId="40B6676A" w:rsidR="001B2335" w:rsidRPr="003625C6" w:rsidRDefault="003625C6" w:rsidP="003625C6">
      <w:pPr>
        <w:tabs>
          <w:tab w:val="left" w:pos="3374"/>
        </w:tabs>
        <w:spacing w:line="276" w:lineRule="auto"/>
        <w:jc w:val="right"/>
        <w:rPr>
          <w:rFonts w:ascii="Arial" w:eastAsia="Calibri" w:hAnsi="Arial" w:cs="Arial"/>
          <w:color w:val="000000" w:themeColor="text1"/>
          <w:sz w:val="22"/>
          <w:lang w:val="es-ES_tradnl"/>
        </w:rPr>
      </w:pPr>
      <w:r w:rsidRPr="003625C6">
        <w:rPr>
          <w:rFonts w:ascii="Arial" w:hAnsi="Arial" w:cs="Arial"/>
          <w:b/>
          <w:bCs/>
          <w:color w:val="000000" w:themeColor="text1"/>
          <w:sz w:val="22"/>
        </w:rPr>
        <w:t xml:space="preserve">    </w:t>
      </w:r>
      <w:r w:rsidR="00DA2054">
        <w:rPr>
          <w:rFonts w:ascii="Arial" w:hAnsi="Arial" w:cs="Arial"/>
          <w:b/>
          <w:bCs/>
          <w:color w:val="000000" w:themeColor="text1"/>
          <w:sz w:val="22"/>
        </w:rPr>
        <w:t xml:space="preserve">     </w:t>
      </w:r>
      <w:r w:rsidRPr="003625C6">
        <w:rPr>
          <w:rFonts w:ascii="Arial" w:hAnsi="Arial" w:cs="Arial"/>
          <w:b/>
          <w:bCs/>
          <w:color w:val="000000" w:themeColor="text1"/>
          <w:sz w:val="22"/>
        </w:rPr>
        <w:t>N° Radicado: 2202013000001552</w:t>
      </w:r>
      <w:r w:rsidR="001B2335" w:rsidRPr="003625C6">
        <w:rPr>
          <w:rFonts w:ascii="Arial" w:eastAsia="Calibri" w:hAnsi="Arial" w:cs="Arial"/>
          <w:color w:val="000000" w:themeColor="text1"/>
          <w:sz w:val="22"/>
          <w:lang w:val="es-ES_tradnl"/>
        </w:rPr>
        <w:tab/>
      </w:r>
      <w:r w:rsidRPr="003625C6">
        <w:rPr>
          <w:rFonts w:ascii="Arial" w:eastAsia="Calibri" w:hAnsi="Arial" w:cs="Arial"/>
          <w:color w:val="000000" w:themeColor="text1"/>
          <w:sz w:val="22"/>
          <w:lang w:val="es-ES_tradnl"/>
        </w:rPr>
        <w:t xml:space="preserve"> </w:t>
      </w:r>
    </w:p>
    <w:p w14:paraId="2DC4AF3F" w14:textId="77777777" w:rsidR="003625C6" w:rsidRPr="003625C6" w:rsidRDefault="003625C6" w:rsidP="003625C6">
      <w:pPr>
        <w:tabs>
          <w:tab w:val="left" w:pos="3374"/>
        </w:tabs>
        <w:spacing w:line="276" w:lineRule="auto"/>
        <w:jc w:val="right"/>
        <w:rPr>
          <w:rFonts w:ascii="Arial" w:eastAsia="Calibri" w:hAnsi="Arial" w:cs="Arial"/>
          <w:color w:val="000000" w:themeColor="text1"/>
          <w:sz w:val="22"/>
          <w:lang w:val="es-ES_tradnl"/>
        </w:rPr>
      </w:pPr>
    </w:p>
    <w:p w14:paraId="1CD8D900" w14:textId="77777777" w:rsidR="001B2335" w:rsidRPr="003625C6" w:rsidRDefault="001B2335" w:rsidP="001B2335">
      <w:pPr>
        <w:spacing w:line="276" w:lineRule="auto"/>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Señora</w:t>
      </w:r>
    </w:p>
    <w:p w14:paraId="4609924B" w14:textId="77777777" w:rsidR="001B2335" w:rsidRPr="003625C6" w:rsidRDefault="001B2335" w:rsidP="001B2335">
      <w:pPr>
        <w:spacing w:line="276" w:lineRule="auto"/>
        <w:rPr>
          <w:rFonts w:ascii="Arial" w:eastAsia="Calibri" w:hAnsi="Arial" w:cs="Arial"/>
          <w:b/>
          <w:color w:val="000000" w:themeColor="text1"/>
          <w:sz w:val="22"/>
          <w:lang w:val="es-ES_tradnl"/>
        </w:rPr>
      </w:pPr>
      <w:r w:rsidRPr="003625C6">
        <w:rPr>
          <w:rFonts w:ascii="Arial" w:eastAsia="Calibri" w:hAnsi="Arial" w:cs="Arial"/>
          <w:b/>
          <w:color w:val="000000" w:themeColor="text1"/>
          <w:sz w:val="22"/>
          <w:lang w:val="es-ES_tradnl"/>
        </w:rPr>
        <w:t>Yeimmy Moreno Herrán Herrán</w:t>
      </w:r>
    </w:p>
    <w:p w14:paraId="783E110C" w14:textId="77777777" w:rsidR="001B2335" w:rsidRPr="003625C6" w:rsidRDefault="001B2335" w:rsidP="001B2335">
      <w:pPr>
        <w:spacing w:line="276" w:lineRule="auto"/>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Ciudad</w:t>
      </w:r>
    </w:p>
    <w:p w14:paraId="0020F658" w14:textId="77777777" w:rsidR="001B2335" w:rsidRPr="003625C6" w:rsidRDefault="001B2335" w:rsidP="001B2335">
      <w:pPr>
        <w:spacing w:line="276" w:lineRule="auto"/>
        <w:jc w:val="center"/>
        <w:rPr>
          <w:rFonts w:ascii="Arial" w:eastAsia="Calibri" w:hAnsi="Arial" w:cs="Arial"/>
          <w:b/>
          <w:color w:val="000000" w:themeColor="text1"/>
          <w:sz w:val="22"/>
          <w:lang w:val="es-ES_tradnl"/>
        </w:rPr>
      </w:pPr>
      <w:r w:rsidRPr="003625C6">
        <w:rPr>
          <w:rFonts w:ascii="Arial" w:eastAsia="Calibri" w:hAnsi="Arial" w:cs="Arial"/>
          <w:b/>
          <w:color w:val="000000" w:themeColor="text1"/>
          <w:sz w:val="22"/>
          <w:lang w:val="es-ES_tradnl"/>
        </w:rPr>
        <w:t>Concepto C ─ 121 de 2020</w:t>
      </w:r>
    </w:p>
    <w:p w14:paraId="0B97408D" w14:textId="77777777" w:rsidR="001B2335" w:rsidRPr="003625C6" w:rsidRDefault="001B2335" w:rsidP="001B2335">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625C6" w:rsidRPr="003625C6" w14:paraId="60E10C28" w14:textId="77777777" w:rsidTr="00D121D3">
        <w:tc>
          <w:tcPr>
            <w:tcW w:w="2689" w:type="dxa"/>
            <w:hideMark/>
          </w:tcPr>
          <w:p w14:paraId="449405A4" w14:textId="77777777" w:rsidR="001B2335" w:rsidRPr="003625C6" w:rsidRDefault="001B2335" w:rsidP="00D121D3">
            <w:pPr>
              <w:spacing w:line="276" w:lineRule="auto"/>
              <w:rPr>
                <w:rFonts w:ascii="Arial" w:eastAsia="Calibri" w:hAnsi="Arial" w:cs="Arial"/>
                <w:color w:val="000000" w:themeColor="text1"/>
                <w:sz w:val="22"/>
                <w:lang w:val="es-ES_tradnl"/>
              </w:rPr>
            </w:pPr>
            <w:r w:rsidRPr="003625C6">
              <w:rPr>
                <w:rFonts w:ascii="Arial" w:eastAsia="Calibri" w:hAnsi="Arial" w:cs="Arial"/>
                <w:b/>
                <w:color w:val="000000" w:themeColor="text1"/>
                <w:sz w:val="22"/>
                <w:lang w:val="es-ES_tradnl"/>
              </w:rPr>
              <w:t>Temas:</w:t>
            </w:r>
            <w:r w:rsidRPr="003625C6">
              <w:rPr>
                <w:rFonts w:ascii="Arial" w:eastAsia="Calibri" w:hAnsi="Arial" w:cs="Arial"/>
                <w:color w:val="000000" w:themeColor="text1"/>
                <w:sz w:val="22"/>
                <w:lang w:val="es-ES_tradnl"/>
              </w:rPr>
              <w:t xml:space="preserve">           </w:t>
            </w:r>
          </w:p>
          <w:p w14:paraId="7DA93111" w14:textId="77777777" w:rsidR="001B2335" w:rsidRPr="003625C6" w:rsidRDefault="001B2335" w:rsidP="00D121D3">
            <w:pPr>
              <w:spacing w:line="276" w:lineRule="auto"/>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                           </w:t>
            </w:r>
          </w:p>
        </w:tc>
        <w:tc>
          <w:tcPr>
            <w:tcW w:w="6237" w:type="dxa"/>
            <w:hideMark/>
          </w:tcPr>
          <w:p w14:paraId="5ECC5B8D" w14:textId="77777777" w:rsidR="001B2335" w:rsidRPr="003625C6" w:rsidRDefault="001B2335" w:rsidP="00D121D3">
            <w:pPr>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MÍNIMA CUANTÍA ― Concepto ― Regulación ― Requisitos/ PRINCIPIO DE SELECCIÓN OBJETIVA ― Fundamento constitucional y legal ― Alcance / SUBSANABILIDAD ― Requisitos habilitantes ― Circunstancias posteriores al cierre ― Mínima cuantía</w:t>
            </w:r>
          </w:p>
        </w:tc>
      </w:tr>
      <w:tr w:rsidR="001B2335" w:rsidRPr="003625C6" w14:paraId="71F7B396" w14:textId="77777777" w:rsidTr="00D121D3">
        <w:tc>
          <w:tcPr>
            <w:tcW w:w="2689" w:type="dxa"/>
          </w:tcPr>
          <w:p w14:paraId="349C55DD" w14:textId="77777777" w:rsidR="001B2335" w:rsidRPr="003625C6" w:rsidRDefault="001B2335" w:rsidP="00D121D3">
            <w:pPr>
              <w:spacing w:line="276" w:lineRule="auto"/>
              <w:rPr>
                <w:rFonts w:ascii="Arial" w:eastAsia="Calibri" w:hAnsi="Arial" w:cs="Arial"/>
                <w:b/>
                <w:color w:val="000000" w:themeColor="text1"/>
                <w:sz w:val="22"/>
                <w:lang w:val="es-ES_tradnl"/>
              </w:rPr>
            </w:pPr>
            <w:r w:rsidRPr="003625C6">
              <w:rPr>
                <w:rFonts w:ascii="Arial" w:eastAsia="Calibri" w:hAnsi="Arial" w:cs="Arial"/>
                <w:b/>
                <w:color w:val="000000" w:themeColor="text1"/>
                <w:sz w:val="22"/>
                <w:lang w:val="es-ES_tradnl"/>
              </w:rPr>
              <w:t>Radicación:</w:t>
            </w:r>
            <w:r w:rsidRPr="003625C6">
              <w:rPr>
                <w:rFonts w:ascii="Arial" w:eastAsia="Calibri" w:hAnsi="Arial" w:cs="Arial"/>
                <w:color w:val="000000" w:themeColor="text1"/>
                <w:sz w:val="22"/>
                <w:lang w:val="es-ES_tradnl"/>
              </w:rPr>
              <w:t xml:space="preserve">                              </w:t>
            </w:r>
          </w:p>
        </w:tc>
        <w:tc>
          <w:tcPr>
            <w:tcW w:w="6237" w:type="dxa"/>
          </w:tcPr>
          <w:p w14:paraId="6C96D85F" w14:textId="77777777" w:rsidR="001B2335" w:rsidRPr="003625C6" w:rsidRDefault="001B2335" w:rsidP="00D121D3">
            <w:pPr>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Respuesta a consulta # </w:t>
            </w:r>
            <w:r w:rsidRPr="003625C6">
              <w:rPr>
                <w:rFonts w:ascii="Arial" w:hAnsi="Arial" w:cs="Arial"/>
                <w:color w:val="000000" w:themeColor="text1"/>
                <w:sz w:val="22"/>
                <w:lang w:val="es-ES_tradnl"/>
              </w:rPr>
              <w:t>4202013000000994</w:t>
            </w:r>
          </w:p>
        </w:tc>
      </w:tr>
    </w:tbl>
    <w:p w14:paraId="46B18418"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p>
    <w:p w14:paraId="23255746" w14:textId="77777777" w:rsidR="001B2335" w:rsidRPr="003625C6" w:rsidRDefault="001B2335" w:rsidP="001B2335">
      <w:pPr>
        <w:spacing w:line="276" w:lineRule="auto"/>
        <w:rPr>
          <w:rFonts w:ascii="Arial" w:eastAsia="Calibri" w:hAnsi="Arial" w:cs="Arial"/>
          <w:color w:val="000000" w:themeColor="text1"/>
          <w:sz w:val="22"/>
          <w:lang w:val="es-ES_tradnl"/>
        </w:rPr>
      </w:pPr>
    </w:p>
    <w:p w14:paraId="6A91E800" w14:textId="77777777" w:rsidR="001B2335" w:rsidRPr="003625C6" w:rsidRDefault="001B2335" w:rsidP="001B2335">
      <w:pPr>
        <w:spacing w:line="276" w:lineRule="auto"/>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Estimada señora Moreno,</w:t>
      </w:r>
    </w:p>
    <w:p w14:paraId="7A7E4474" w14:textId="77777777" w:rsidR="001B2335" w:rsidRPr="003625C6" w:rsidRDefault="001B2335" w:rsidP="001B2335">
      <w:pPr>
        <w:spacing w:line="276" w:lineRule="auto"/>
        <w:rPr>
          <w:rFonts w:ascii="Arial" w:eastAsia="Calibri" w:hAnsi="Arial" w:cs="Arial"/>
          <w:color w:val="000000" w:themeColor="text1"/>
          <w:sz w:val="22"/>
          <w:lang w:val="es-ES_tradnl"/>
        </w:rPr>
      </w:pPr>
    </w:p>
    <w:p w14:paraId="59150B07" w14:textId="77777777" w:rsidR="001B2335" w:rsidRPr="003625C6" w:rsidRDefault="001B2335" w:rsidP="001B2335">
      <w:pPr>
        <w:tabs>
          <w:tab w:val="left" w:pos="426"/>
        </w:tabs>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lastRenderedPageBreak/>
        <w:t>La Agencia Nacional de Contratación Pública ― Colombia Compra Eficiente responde su consulta del 12 de febrero de 2020, en ejercicio de la competencia otorgada por el numeral 8 del artículo 11 y el numeral 5 del artículo 3 del Decreto Ley 4170 de 2011.</w:t>
      </w:r>
    </w:p>
    <w:p w14:paraId="1754F32C" w14:textId="77777777" w:rsidR="001B2335" w:rsidRPr="003625C6" w:rsidRDefault="001B2335" w:rsidP="001B2335">
      <w:pPr>
        <w:tabs>
          <w:tab w:val="left" w:pos="426"/>
        </w:tabs>
        <w:spacing w:line="276" w:lineRule="auto"/>
        <w:jc w:val="both"/>
        <w:rPr>
          <w:rFonts w:ascii="Arial" w:eastAsia="Calibri" w:hAnsi="Arial" w:cs="Arial"/>
          <w:color w:val="000000" w:themeColor="text1"/>
          <w:sz w:val="22"/>
          <w:lang w:val="es-ES_tradnl"/>
        </w:rPr>
      </w:pPr>
    </w:p>
    <w:p w14:paraId="31019A7B" w14:textId="77777777" w:rsidR="001B2335" w:rsidRPr="003625C6" w:rsidRDefault="001B2335" w:rsidP="001B2335">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3625C6">
        <w:rPr>
          <w:rFonts w:ascii="Arial" w:eastAsia="Calibri" w:hAnsi="Arial" w:cs="Arial"/>
          <w:b/>
          <w:color w:val="000000" w:themeColor="text1"/>
          <w:sz w:val="22"/>
          <w:lang w:val="es-ES_tradnl"/>
        </w:rPr>
        <w:t xml:space="preserve">Problemas planteados </w:t>
      </w:r>
    </w:p>
    <w:p w14:paraId="25901CB4" w14:textId="77777777" w:rsidR="001B2335" w:rsidRPr="003625C6" w:rsidRDefault="001B2335" w:rsidP="001B2335">
      <w:pPr>
        <w:tabs>
          <w:tab w:val="left" w:pos="426"/>
        </w:tabs>
        <w:spacing w:line="276" w:lineRule="auto"/>
        <w:jc w:val="both"/>
        <w:rPr>
          <w:rFonts w:ascii="Arial" w:eastAsia="Calibri" w:hAnsi="Arial" w:cs="Arial"/>
          <w:b/>
          <w:color w:val="000000" w:themeColor="text1"/>
          <w:sz w:val="22"/>
          <w:lang w:val="es-ES_tradnl"/>
        </w:rPr>
      </w:pPr>
    </w:p>
    <w:p w14:paraId="24A9EBD3" w14:textId="77777777" w:rsidR="001B2335" w:rsidRPr="003625C6" w:rsidRDefault="001B2335" w:rsidP="001B2335">
      <w:pPr>
        <w:tabs>
          <w:tab w:val="left" w:pos="426"/>
        </w:tabs>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Usted realiza las siguientes preguntas: i) ¿«la falta de firma en [el] anexo de propuesta económica dentro de un proceso de Mínima Cuantía es subsanable?», ii) «¿la falta de firma en el anexo de la experiencia en un proceso de Mínima Cuantía es subsanable o no?», iii) «¿En los procesos de mínima cuantía es subsanable o no, el Registro Único Tributario con fecha de actualización posterior al del cierre del proceso», cuando este no es aportado con la oferta?  </w:t>
      </w:r>
    </w:p>
    <w:p w14:paraId="25C8CD9A" w14:textId="77777777" w:rsidR="001B2335" w:rsidRPr="003625C6" w:rsidRDefault="001B2335" w:rsidP="001B2335">
      <w:pPr>
        <w:tabs>
          <w:tab w:val="left" w:pos="426"/>
        </w:tabs>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 </w:t>
      </w:r>
    </w:p>
    <w:p w14:paraId="23845F85" w14:textId="77777777" w:rsidR="001B2335" w:rsidRPr="003625C6" w:rsidRDefault="001B2335" w:rsidP="001B2335">
      <w:pPr>
        <w:tabs>
          <w:tab w:val="left" w:pos="426"/>
        </w:tabs>
        <w:spacing w:line="276" w:lineRule="auto"/>
        <w:jc w:val="both"/>
        <w:rPr>
          <w:rFonts w:ascii="Arial" w:eastAsia="Calibri" w:hAnsi="Arial" w:cs="Arial"/>
          <w:b/>
          <w:color w:val="000000" w:themeColor="text1"/>
          <w:sz w:val="22"/>
          <w:lang w:val="es-ES_tradnl"/>
        </w:rPr>
      </w:pPr>
      <w:r w:rsidRPr="003625C6">
        <w:rPr>
          <w:rFonts w:ascii="Arial" w:eastAsia="Calibri" w:hAnsi="Arial" w:cs="Arial"/>
          <w:b/>
          <w:color w:val="000000" w:themeColor="text1"/>
          <w:sz w:val="22"/>
          <w:lang w:val="es-ES_tradnl"/>
        </w:rPr>
        <w:t>2. Consideraciones</w:t>
      </w:r>
    </w:p>
    <w:bookmarkEnd w:id="0"/>
    <w:bookmarkEnd w:id="1"/>
    <w:p w14:paraId="28512B3D" w14:textId="77777777" w:rsidR="001B2335" w:rsidRPr="003625C6" w:rsidRDefault="001B2335" w:rsidP="001B2335">
      <w:pPr>
        <w:spacing w:line="276" w:lineRule="auto"/>
        <w:jc w:val="both"/>
        <w:rPr>
          <w:rFonts w:ascii="Arial" w:hAnsi="Arial" w:cs="Arial"/>
          <w:color w:val="000000" w:themeColor="text1"/>
          <w:sz w:val="22"/>
          <w:lang w:val="es-ES_tradnl"/>
        </w:rPr>
      </w:pPr>
    </w:p>
    <w:p w14:paraId="4CF4864C" w14:textId="77777777" w:rsidR="001B2335" w:rsidRPr="003625C6" w:rsidRDefault="001B2335" w:rsidP="001B2335">
      <w:pPr>
        <w:tabs>
          <w:tab w:val="left" w:pos="426"/>
        </w:tabs>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Para resolver esta consulta se hará un análisis de los siguientes temas: i) la regulación de la modalidad de selección de mínima cuantía, con la modificación introducida por el artículo 42 de la Ley 1955 de 2019 al artículo 94 de la Ley 1474 de 2011, ii) el principio de selección objetiva, como fundamento de la subsanabilidad en los procedimientos de selección y iii) la forma como opera esta regla, incluyendo la reiteración de los conceptos de esta Subdirección sobre las circunstancias y los requisitos que admiten subsanación, aplicando estas consideraciones a la modalidad de mínima cuantía.</w:t>
      </w:r>
    </w:p>
    <w:p w14:paraId="5BD0E1DB" w14:textId="77777777" w:rsidR="001B2335" w:rsidRPr="003625C6" w:rsidRDefault="001B2335" w:rsidP="001B2335">
      <w:pPr>
        <w:spacing w:line="276" w:lineRule="auto"/>
        <w:jc w:val="both"/>
        <w:rPr>
          <w:rFonts w:ascii="Arial" w:hAnsi="Arial" w:cs="Arial"/>
          <w:color w:val="000000" w:themeColor="text1"/>
          <w:sz w:val="22"/>
          <w:lang w:val="es-ES_tradnl"/>
        </w:rPr>
      </w:pPr>
    </w:p>
    <w:p w14:paraId="77757D00" w14:textId="77777777" w:rsidR="001B2335" w:rsidRPr="003625C6" w:rsidRDefault="001B2335" w:rsidP="001B2335">
      <w:pPr>
        <w:tabs>
          <w:tab w:val="left" w:pos="426"/>
        </w:tabs>
        <w:spacing w:line="276" w:lineRule="auto"/>
        <w:jc w:val="both"/>
        <w:rPr>
          <w:rFonts w:ascii="Arial" w:eastAsia="Calibri" w:hAnsi="Arial" w:cs="Arial"/>
          <w:b/>
          <w:color w:val="000000" w:themeColor="text1"/>
          <w:sz w:val="22"/>
          <w:lang w:val="es-ES_tradnl"/>
        </w:rPr>
      </w:pPr>
      <w:r w:rsidRPr="003625C6">
        <w:rPr>
          <w:rFonts w:ascii="Arial" w:eastAsia="Calibri" w:hAnsi="Arial" w:cs="Arial"/>
          <w:b/>
          <w:color w:val="000000" w:themeColor="text1"/>
          <w:sz w:val="22"/>
          <w:lang w:val="es-ES_tradnl"/>
        </w:rPr>
        <w:t>2.1. Modalidad de selección de mínima cuantía. Regulación y características del procedimiento</w:t>
      </w:r>
    </w:p>
    <w:p w14:paraId="71495F29"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p>
    <w:p w14:paraId="26D492F8"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La mínima cuantía es una modalidad de selección en virtud de la cual la entidad estatal realiza una convocatoria pública para recibir ofertas de bienes o servicios cuyo valor no excede el diez por ciento (10%) de la menor cuantía. Fue creada por el artículo 94 de la Ley 1474 de 2011</w:t>
      </w:r>
      <w:r w:rsidRPr="003625C6">
        <w:rPr>
          <w:rStyle w:val="Refdenotaalpie"/>
          <w:rFonts w:ascii="Arial" w:eastAsia="Calibri" w:hAnsi="Arial" w:cs="Arial"/>
          <w:color w:val="000000" w:themeColor="text1"/>
          <w:sz w:val="22"/>
          <w:lang w:val="es-ES_tradnl"/>
        </w:rPr>
        <w:footnoteReference w:id="1"/>
      </w:r>
      <w:r w:rsidRPr="003625C6">
        <w:rPr>
          <w:rFonts w:ascii="Arial" w:eastAsia="Calibri" w:hAnsi="Arial" w:cs="Arial"/>
          <w:color w:val="000000" w:themeColor="text1"/>
          <w:sz w:val="22"/>
          <w:lang w:val="es-ES_tradnl"/>
        </w:rPr>
        <w:t xml:space="preserve">– que adicionó el numeral 5º al artículo 2 de la Ley 1150 de 2007–, </w:t>
      </w:r>
      <w:r w:rsidRPr="003625C6">
        <w:rPr>
          <w:rFonts w:ascii="Arial" w:eastAsia="Calibri" w:hAnsi="Arial" w:cs="Arial"/>
          <w:color w:val="000000" w:themeColor="text1"/>
          <w:sz w:val="22"/>
          <w:lang w:val="es-ES_tradnl"/>
        </w:rPr>
        <w:lastRenderedPageBreak/>
        <w:t>estableciendo que el factor determinante para llevar a cabo tal procedimiento es la cuantía –calculada como presupuesto oficial a partir del estudio del sector–, «independientemente de su objeto»</w:t>
      </w:r>
      <w:r w:rsidRPr="003625C6">
        <w:rPr>
          <w:rStyle w:val="Refdenotaalpie"/>
          <w:rFonts w:ascii="Arial" w:eastAsia="Calibri" w:hAnsi="Arial" w:cs="Arial"/>
          <w:color w:val="000000" w:themeColor="text1"/>
          <w:sz w:val="22"/>
          <w:lang w:val="es-ES_tradnl"/>
        </w:rPr>
        <w:footnoteReference w:id="2"/>
      </w:r>
      <w:r w:rsidRPr="003625C6">
        <w:rPr>
          <w:rFonts w:ascii="Arial" w:eastAsia="Calibri" w:hAnsi="Arial" w:cs="Arial"/>
          <w:color w:val="000000" w:themeColor="text1"/>
          <w:sz w:val="22"/>
          <w:lang w:val="es-ES_tradnl"/>
        </w:rPr>
        <w:t xml:space="preserve">. </w:t>
      </w:r>
    </w:p>
    <w:p w14:paraId="4416FD4C"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Dicho de otro modo, la mínima cuantía es un procedimiento de selección «exceptivo»</w:t>
      </w:r>
      <w:r w:rsidRPr="003625C6">
        <w:rPr>
          <w:rStyle w:val="Refdenotaalpie"/>
          <w:rFonts w:ascii="Arial" w:eastAsia="Calibri" w:hAnsi="Arial" w:cs="Arial"/>
          <w:color w:val="000000" w:themeColor="text1"/>
          <w:sz w:val="22"/>
          <w:lang w:val="es-ES_tradnl"/>
        </w:rPr>
        <w:footnoteReference w:id="3"/>
      </w:r>
      <w:r w:rsidRPr="003625C6">
        <w:rPr>
          <w:rFonts w:ascii="Arial" w:eastAsia="Calibri" w:hAnsi="Arial" w:cs="Arial"/>
          <w:color w:val="000000" w:themeColor="text1"/>
          <w:sz w:val="22"/>
          <w:lang w:val="es-ES_tradnl"/>
        </w:rPr>
        <w:t>, porque es una excepción adicional a la regla general constituida por la licitación pública, pero se parece a esta en que también es un llamado general a presentar ofertas, efectuado por la entidad estatal interesada en contratar, aunque es distinta en otros aspectos, como su conducencia y su procedimiento; lo primero, porque solo procede por razón de una cuantía específica</w:t>
      </w:r>
      <w:r w:rsidRPr="003625C6">
        <w:rPr>
          <w:rStyle w:val="Refdenotaalpie"/>
          <w:rFonts w:ascii="Arial" w:eastAsia="Calibri" w:hAnsi="Arial" w:cs="Arial"/>
          <w:color w:val="000000" w:themeColor="text1"/>
          <w:sz w:val="22"/>
          <w:lang w:val="es-ES_tradnl"/>
        </w:rPr>
        <w:footnoteReference w:id="4"/>
      </w:r>
      <w:r w:rsidRPr="003625C6">
        <w:rPr>
          <w:rFonts w:ascii="Arial" w:eastAsia="Calibri" w:hAnsi="Arial" w:cs="Arial"/>
          <w:color w:val="000000" w:themeColor="text1"/>
          <w:sz w:val="22"/>
          <w:lang w:val="es-ES_tradnl"/>
        </w:rPr>
        <w:t>, y lo segundo, porque sus requisitos, etapas y términos son peculiares. En efecto, a partir de la mencionada norma legal que consagra la modalidad y prevé sus reglas, así como de los artículos 2.2.1.2.1.5.1. al 2.2.1.2.1.5.4. del Decreto 1082 de 2015, los requisitos de la mínima cuantía pueden sintetizarse así:</w:t>
      </w:r>
    </w:p>
    <w:p w14:paraId="41003835"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i) La entidad estatal debe hacer los estudios previos en los que señale cuál es la necesidad que pretende satisfacer, el objeto del contrato, sus condiciones técnicas, el valor estimado, el plazo de ejecución y el certificado de disponibilidad presupuestal.</w:t>
      </w:r>
    </w:p>
    <w:p w14:paraId="40791CCD"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ii) Luego de surtir los trámites previos, la entidad debe publicar en el SECOP una invitación, señalando el objeto, las condiciones técnicas y el valor estimado del contrato, expresando además las razones que justifican el cálculo de la cuantía. Asimismo, puede </w:t>
      </w:r>
      <w:r w:rsidRPr="003625C6">
        <w:rPr>
          <w:rFonts w:ascii="Arial" w:eastAsia="Calibri" w:hAnsi="Arial" w:cs="Arial"/>
          <w:color w:val="000000" w:themeColor="text1"/>
          <w:sz w:val="22"/>
          <w:lang w:val="es-ES_tradnl"/>
        </w:rPr>
        <w:lastRenderedPageBreak/>
        <w:t>exigir o no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3625C6">
        <w:rPr>
          <w:rStyle w:val="Refdenotaalpie"/>
          <w:rFonts w:ascii="Arial" w:eastAsia="Calibri" w:hAnsi="Arial" w:cs="Arial"/>
          <w:color w:val="000000" w:themeColor="text1"/>
          <w:sz w:val="22"/>
          <w:lang w:val="es-ES_tradnl"/>
        </w:rPr>
        <w:footnoteReference w:id="5"/>
      </w:r>
      <w:r w:rsidRPr="003625C6">
        <w:rPr>
          <w:rFonts w:ascii="Arial" w:eastAsia="Calibri" w:hAnsi="Arial" w:cs="Arial"/>
          <w:color w:val="000000" w:themeColor="text1"/>
          <w:sz w:val="22"/>
          <w:lang w:val="es-ES_tradnl"/>
        </w:rPr>
        <w:t>.</w:t>
      </w:r>
    </w:p>
    <w:p w14:paraId="0152AC42"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iii) La invitación se debe hacer por un término no inferior a un (1) día hábil.</w:t>
      </w:r>
    </w:p>
    <w:p w14:paraId="5BA713E7"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iv) Las observaciones que realicen los interesados deben responderse por la entidad estatal a más tardar antes del vencimiento del término para presentar las ofertas.</w:t>
      </w:r>
    </w:p>
    <w:p w14:paraId="33B35A0A"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v) Presentadas las propuestas, la entidad estatal debe revisar las ofertas económicas y verificar que la del menor precio cumpla con los requisitos de participación. Si no los satisface, debe revisar la oferta económica inmediatamente inferior y así sucesivamente. Esto significa que en la mínima cuantía el precio es el único factor de calificación o asignación de puntaje</w:t>
      </w:r>
      <w:r w:rsidRPr="003625C6">
        <w:rPr>
          <w:rStyle w:val="Refdenotaalpie"/>
          <w:rFonts w:ascii="Arial" w:eastAsia="Calibri" w:hAnsi="Arial" w:cs="Arial"/>
          <w:color w:val="000000" w:themeColor="text1"/>
          <w:sz w:val="22"/>
          <w:lang w:val="es-ES_tradnl"/>
        </w:rPr>
        <w:footnoteReference w:id="6"/>
      </w:r>
      <w:r w:rsidRPr="003625C6">
        <w:rPr>
          <w:rFonts w:ascii="Arial" w:eastAsia="Calibri" w:hAnsi="Arial" w:cs="Arial"/>
          <w:color w:val="000000" w:themeColor="text1"/>
          <w:sz w:val="22"/>
          <w:lang w:val="es-ES_tradnl"/>
        </w:rPr>
        <w:t>.</w:t>
      </w:r>
    </w:p>
    <w:p w14:paraId="0291FDC4"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vi) El informe de evaluación se debe publicar por un (1) día hábil.</w:t>
      </w:r>
    </w:p>
    <w:p w14:paraId="35C0EA4C"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vii) El contrato se perfecciona con la comunicación de aceptación de la oferta que envía la entidad estatal al proponente que presentó la oferta económica de menor precio, no requiriéndose, entonces, de la suscripción de una minuta. En la comunicación de aceptación de la oferta la entidad estatal le debe informar al proponente ganador quién será el supervisor del contrato.</w:t>
      </w:r>
    </w:p>
    <w:p w14:paraId="44E931E4"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viii) De existir empate, debe preferirse la oferta que se presentó primero en el tiempo</w:t>
      </w:r>
      <w:r w:rsidRPr="003625C6">
        <w:rPr>
          <w:rStyle w:val="Refdenotaalpie"/>
          <w:rFonts w:ascii="Arial" w:eastAsia="Calibri" w:hAnsi="Arial" w:cs="Arial"/>
          <w:color w:val="000000" w:themeColor="text1"/>
          <w:sz w:val="22"/>
          <w:lang w:val="es-ES_tradnl"/>
        </w:rPr>
        <w:footnoteReference w:id="7"/>
      </w:r>
      <w:r w:rsidRPr="003625C6">
        <w:rPr>
          <w:rFonts w:ascii="Arial" w:eastAsia="Calibri" w:hAnsi="Arial" w:cs="Arial"/>
          <w:color w:val="000000" w:themeColor="text1"/>
          <w:sz w:val="22"/>
          <w:lang w:val="es-ES_tradnl"/>
        </w:rPr>
        <w:t>.</w:t>
      </w:r>
    </w:p>
    <w:p w14:paraId="412BBEDC"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lastRenderedPageBreak/>
        <w:t xml:space="preserve">Ahora bien, antes de que comenzara a regir la Ley 1955 de 2019 –en particular su artículo 42–, que adiciona el parágrafo 3 del artículo 94 de la Ley 1474 de 2011, se interpretaba que la modalidad de selección de mínima cuantía aplicaba en caso de que la contratación no excediera del diez por ciento (10%) de la menor cuantía de la entidad, </w:t>
      </w:r>
      <w:r w:rsidRPr="003625C6">
        <w:rPr>
          <w:rFonts w:ascii="Arial" w:hAnsi="Arial" w:cs="Arial"/>
          <w:i/>
          <w:iCs/>
          <w:color w:val="000000" w:themeColor="text1"/>
          <w:sz w:val="22"/>
          <w:lang w:val="es-ES_tradnl"/>
        </w:rPr>
        <w:t>independientemente de su objeto</w:t>
      </w:r>
      <w:r w:rsidRPr="003625C6">
        <w:rPr>
          <w:rFonts w:ascii="Arial" w:hAnsi="Arial" w:cs="Arial"/>
          <w:color w:val="000000" w:themeColor="text1"/>
          <w:sz w:val="22"/>
          <w:lang w:val="es-ES_tradnl"/>
        </w:rPr>
        <w:t xml:space="preserve">. Por tal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Dicho Manual establecía al respecto: </w:t>
      </w:r>
    </w:p>
    <w:p w14:paraId="4645DF41"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p>
    <w:p w14:paraId="01929895"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6FF4490B" w14:textId="77777777" w:rsidR="001B2335" w:rsidRPr="003625C6" w:rsidRDefault="001B2335" w:rsidP="001B2335">
      <w:pPr>
        <w:spacing w:line="276" w:lineRule="auto"/>
        <w:ind w:left="709" w:right="709"/>
        <w:jc w:val="both"/>
        <w:rPr>
          <w:rFonts w:ascii="Arial" w:hAnsi="Arial" w:cs="Arial"/>
          <w:color w:val="000000" w:themeColor="text1"/>
          <w:sz w:val="22"/>
          <w:lang w:val="es-ES_tradnl"/>
        </w:rPr>
      </w:pPr>
    </w:p>
    <w:p w14:paraId="09A31EB1"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 La Sección Tercera del Consejo de Estado decretó la suspensión provisional del acápite VII, considerando que no existe concurrencia entre la modalidad de selección de mínima cuantía y la compra por catálogo derivada de acuerdos marco de precios. En tal sentido, indica: «No existe ninguna concurrencia entre la modalidad de selección abreviada y de mínima cuantía, pues siempre que i) exista un Acuerdo Marco de Precios para adquirir bienes o servicios de características técnicas uniformes y ii) el presupuesto del proceso de contratación sea equivalente a la mínima cuantía de la entidad, debe acudirse al procedimiento de selección de mínima cuantía independientemente del objeto a contratar»</w:t>
      </w:r>
      <w:r w:rsidRPr="003625C6">
        <w:rPr>
          <w:rStyle w:val="Refdenotaalpie"/>
          <w:rFonts w:ascii="Arial" w:hAnsi="Arial" w:cs="Arial"/>
          <w:color w:val="000000" w:themeColor="text1"/>
          <w:sz w:val="22"/>
          <w:lang w:val="es-ES_tradnl"/>
        </w:rPr>
        <w:footnoteReference w:id="8"/>
      </w:r>
      <w:r w:rsidRPr="003625C6">
        <w:rPr>
          <w:rFonts w:ascii="Arial" w:hAnsi="Arial" w:cs="Arial"/>
          <w:color w:val="000000" w:themeColor="text1"/>
          <w:sz w:val="22"/>
          <w:lang w:val="es-ES_tradnl"/>
        </w:rPr>
        <w:t xml:space="preserve">. </w:t>
      </w:r>
    </w:p>
    <w:p w14:paraId="51DD1656"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Por tanto, en cumplimiento de esta providencia, se empezó a interpretar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w:t>
      </w:r>
    </w:p>
    <w:p w14:paraId="29AEB743"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No obstante lo anterior, la Ley 1955 de 2019, en su artículo 42, establece una nueva regla para estos casos, al expresar: </w:t>
      </w:r>
    </w:p>
    <w:p w14:paraId="2EB94CE6" w14:textId="77777777" w:rsidR="001B2335" w:rsidRPr="003625C6" w:rsidRDefault="001B2335" w:rsidP="001B2335">
      <w:pPr>
        <w:spacing w:line="276" w:lineRule="auto"/>
        <w:jc w:val="both"/>
        <w:rPr>
          <w:rFonts w:ascii="Arial" w:hAnsi="Arial" w:cs="Arial"/>
          <w:color w:val="000000" w:themeColor="text1"/>
          <w:sz w:val="22"/>
          <w:lang w:val="es-ES_tradnl"/>
        </w:rPr>
      </w:pPr>
    </w:p>
    <w:p w14:paraId="15C7D8F1"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xml:space="preserve">Adiciónese el parágrafo 3 al artículo 94 de la Ley 1474 de 2011, así: </w:t>
      </w:r>
    </w:p>
    <w:p w14:paraId="2EDA50AC" w14:textId="77777777" w:rsidR="001B2335" w:rsidRPr="003625C6" w:rsidRDefault="001B2335" w:rsidP="001B2335">
      <w:pPr>
        <w:ind w:left="709" w:right="709"/>
        <w:jc w:val="both"/>
        <w:rPr>
          <w:rFonts w:ascii="Arial" w:hAnsi="Arial" w:cs="Arial"/>
          <w:color w:val="000000" w:themeColor="text1"/>
          <w:sz w:val="21"/>
          <w:szCs w:val="21"/>
          <w:lang w:val="es-ES_tradnl"/>
        </w:rPr>
      </w:pPr>
    </w:p>
    <w:p w14:paraId="08559607"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lastRenderedPageBreak/>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56693F37" w14:textId="77777777" w:rsidR="001B2335" w:rsidRPr="003625C6" w:rsidRDefault="001B2335" w:rsidP="001B2335">
      <w:pPr>
        <w:ind w:left="709" w:right="709"/>
        <w:jc w:val="both"/>
        <w:rPr>
          <w:rFonts w:ascii="Arial" w:hAnsi="Arial" w:cs="Arial"/>
          <w:color w:val="000000" w:themeColor="text1"/>
          <w:sz w:val="21"/>
          <w:szCs w:val="21"/>
          <w:lang w:val="es-ES_tradnl"/>
        </w:rPr>
      </w:pPr>
    </w:p>
    <w:p w14:paraId="1EAB156C"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xml:space="preserve">»Las entidades que no se encuentren obligadas a hacer uso del acuerdo marco de precios igualmente podrán utilizar esta figura antes que la selección por mínima cuantía». </w:t>
      </w:r>
    </w:p>
    <w:p w14:paraId="24618E0D" w14:textId="77777777" w:rsidR="001B2335" w:rsidRPr="003625C6" w:rsidRDefault="001B2335" w:rsidP="001B2335">
      <w:pPr>
        <w:spacing w:line="276" w:lineRule="auto"/>
        <w:jc w:val="both"/>
        <w:rPr>
          <w:rFonts w:ascii="Arial" w:hAnsi="Arial" w:cs="Arial"/>
          <w:color w:val="000000" w:themeColor="text1"/>
          <w:sz w:val="22"/>
          <w:lang w:val="es-ES_tradnl"/>
        </w:rPr>
      </w:pPr>
    </w:p>
    <w:p w14:paraId="4D935CF1"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Esta norma afecta la decisión del Consejo de Estado, pues establece una nueva regla a aplicar en los casos de aparente concurrencia entre acuerdos marco de precios y mínima cuantía.</w:t>
      </w:r>
    </w:p>
    <w:p w14:paraId="296169AF"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A su vez, el artículo 42 de la Ley 1955 de 2019 se complementa con el inciso 4 del parágrafo 5 del artículo 2 de la Ley 1150 de 2007, modificado por el artículo 41 de la Ley 1955 de 2019, el cual establece que «El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 </w:t>
      </w:r>
    </w:p>
    <w:p w14:paraId="19203A24"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De esta forma, el artículo 42 de la Ley 1955 de 2019 establece que las entidades estatales obligadas tienen el deber de realizar la adquisición de bienes o servicios de características técnicas uniformes y de común utilización –siempre que esté disponible– a través de acuerdo marco de precios, incluso en los procesos de contratación cuyo presupuesto no exceda el diez por ciento (10%) de la menor cuantía</w:t>
      </w:r>
      <w:r w:rsidRPr="003625C6">
        <w:rPr>
          <w:rStyle w:val="Refdenotaalpie"/>
          <w:rFonts w:ascii="Arial" w:hAnsi="Arial" w:cs="Arial"/>
          <w:color w:val="000000" w:themeColor="text1"/>
          <w:sz w:val="22"/>
          <w:lang w:val="es-ES_tradnl"/>
        </w:rPr>
        <w:footnoteReference w:id="9"/>
      </w:r>
      <w:r w:rsidRPr="003625C6">
        <w:rPr>
          <w:rFonts w:ascii="Arial" w:hAnsi="Arial" w:cs="Arial"/>
          <w:color w:val="000000" w:themeColor="text1"/>
          <w:sz w:val="22"/>
          <w:lang w:val="es-ES_tradnl"/>
        </w:rPr>
        <w:t xml:space="preserve">. </w:t>
      </w:r>
    </w:p>
    <w:p w14:paraId="04632936"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Sin embargo, debe aclararse que hasta una nueva reglamentación del Gobierno nacional, las entidades estatales obligadas a aplicar lo dispuesto por el artículo 42 mencionado serán las que establece actualmente el Decreto 1082 de 2015, en su artículo </w:t>
      </w:r>
      <w:r w:rsidRPr="003625C6">
        <w:rPr>
          <w:rFonts w:ascii="Arial" w:hAnsi="Arial" w:cs="Arial"/>
          <w:color w:val="000000" w:themeColor="text1"/>
          <w:sz w:val="22"/>
          <w:lang w:val="es-ES_tradnl"/>
        </w:rPr>
        <w:lastRenderedPageBreak/>
        <w:t>2.2.1.2.1.2.7., es decir, las entidades estatales de la rama ejecutiva del poder público del orden nacional, obligadas a aplicar la Ley 80 de 1993 y la Ley 1150 de 2007, o las normas que las modifiquen, aclaren, adicionen o sustituyan.</w:t>
      </w:r>
    </w:p>
    <w:p w14:paraId="6B309D95"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Ahora bien, en el caso de que el bien o servicio de características técnicas uniforme y de común utilización no esté disponible en un acuerdo marco de precios, y la cuantía sea menor al diez por ciento (10%) del presupuesto, las entidades estatales deben realizar la adquisición por la modalidad de mínima cuantía, ya que el Consejo de Estado determinó en el auto citado anteriormente que:</w:t>
      </w:r>
    </w:p>
    <w:p w14:paraId="431A5A56" w14:textId="77777777" w:rsidR="001B2335" w:rsidRPr="003625C6" w:rsidRDefault="001B2335" w:rsidP="001B2335">
      <w:pPr>
        <w:spacing w:line="276" w:lineRule="auto"/>
        <w:jc w:val="both"/>
        <w:rPr>
          <w:rFonts w:ascii="Arial" w:hAnsi="Arial" w:cs="Arial"/>
          <w:color w:val="000000" w:themeColor="text1"/>
          <w:sz w:val="22"/>
          <w:lang w:val="es-ES_tradnl"/>
        </w:rPr>
      </w:pPr>
    </w:p>
    <w:p w14:paraId="65085CCC"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xml:space="preserve">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 se insiste- del objeto a contratar. </w:t>
      </w:r>
    </w:p>
    <w:p w14:paraId="0CDCE9DC" w14:textId="77777777" w:rsidR="001B2335" w:rsidRPr="003625C6" w:rsidRDefault="001B2335" w:rsidP="001B2335">
      <w:pPr>
        <w:spacing w:line="276" w:lineRule="auto"/>
        <w:jc w:val="both"/>
        <w:rPr>
          <w:rFonts w:ascii="Arial" w:hAnsi="Arial" w:cs="Arial"/>
          <w:color w:val="000000" w:themeColor="text1"/>
          <w:sz w:val="22"/>
          <w:lang w:val="es-ES_tradnl"/>
        </w:rPr>
      </w:pPr>
    </w:p>
    <w:p w14:paraId="1204580B"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En ese sentido, cuando el bien o servicio de características técnicas uniformes y de común utilización no esté disponible en un acuerdo marco de precios, y la cuantía sea menor al diez por ciento (10%) del presupuesto, prevalece la modalidad de mínima cuantía, sobre los demás procedimientos de selección abreviada como lo son la subasta inversa o la bolsa de productos, por tratarse de un procedimiento especial frente al objeto contractual y permitir mayor economía en el trámite del proceso de contratación.</w:t>
      </w:r>
    </w:p>
    <w:p w14:paraId="4BB25D89"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Ahora bien, como la consulta está relacionada con la aplicación o no del régimen de subsanabilidad en la modalidad de mínima cuantía, se abordará este problema, partiendo de algunas consideraciones sobre el principio de selección objetiva como fundamento del deber de las entidades estatales de permitir la corrección de los requisitos formales dentro de los procedimientos de contratación. </w:t>
      </w:r>
    </w:p>
    <w:p w14:paraId="14BB2BCF" w14:textId="77777777" w:rsidR="001B2335" w:rsidRPr="003625C6" w:rsidRDefault="001B2335" w:rsidP="001B2335">
      <w:pPr>
        <w:spacing w:line="276" w:lineRule="auto"/>
        <w:jc w:val="both"/>
        <w:rPr>
          <w:rFonts w:ascii="Arial" w:hAnsi="Arial" w:cs="Arial"/>
          <w:color w:val="000000" w:themeColor="text1"/>
          <w:sz w:val="22"/>
          <w:lang w:val="es-ES_tradnl"/>
        </w:rPr>
      </w:pPr>
    </w:p>
    <w:p w14:paraId="6B8C7246" w14:textId="77777777" w:rsidR="001B2335" w:rsidRPr="003625C6" w:rsidRDefault="001B2335" w:rsidP="001B2335">
      <w:pPr>
        <w:spacing w:line="276" w:lineRule="auto"/>
        <w:jc w:val="both"/>
        <w:rPr>
          <w:rFonts w:ascii="Arial" w:hAnsi="Arial" w:cs="Arial"/>
          <w:b/>
          <w:bCs/>
          <w:color w:val="000000" w:themeColor="text1"/>
          <w:sz w:val="22"/>
          <w:lang w:val="es-ES_tradnl"/>
        </w:rPr>
      </w:pPr>
      <w:r w:rsidRPr="003625C6">
        <w:rPr>
          <w:rFonts w:ascii="Arial" w:hAnsi="Arial" w:cs="Arial"/>
          <w:b/>
          <w:bCs/>
          <w:color w:val="000000" w:themeColor="text1"/>
          <w:sz w:val="22"/>
          <w:lang w:val="es-ES_tradnl"/>
        </w:rPr>
        <w:t xml:space="preserve">2.2. </w:t>
      </w:r>
      <w:r w:rsidRPr="003625C6">
        <w:rPr>
          <w:rFonts w:ascii="Arial" w:eastAsia="Calibri" w:hAnsi="Arial" w:cs="Arial"/>
          <w:b/>
          <w:bCs/>
          <w:color w:val="000000" w:themeColor="text1"/>
          <w:sz w:val="22"/>
          <w:lang w:val="es-ES_tradnl"/>
        </w:rPr>
        <w:t>Principio de selección objetiva en la contratación estatal</w:t>
      </w:r>
    </w:p>
    <w:p w14:paraId="0608CB9D"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p>
    <w:p w14:paraId="1A77F3F8"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Uno de los principios transversales de los procedimientos de selección es el de </w:t>
      </w:r>
      <w:r w:rsidRPr="003625C6">
        <w:rPr>
          <w:rFonts w:ascii="Arial" w:eastAsia="Calibri" w:hAnsi="Arial" w:cs="Arial"/>
          <w:i/>
          <w:iCs/>
          <w:color w:val="000000" w:themeColor="text1"/>
          <w:sz w:val="22"/>
          <w:lang w:val="es-ES_tradnl"/>
        </w:rPr>
        <w:t>selección objetiva</w:t>
      </w:r>
      <w:r w:rsidRPr="003625C6">
        <w:rPr>
          <w:rFonts w:ascii="Arial" w:eastAsia="Calibri"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06D731D6"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Si bien, dentro de la historia de la contratación pública en Colombia, se vislumbran antecedentes normativos que consagraban dicho principio</w:t>
      </w:r>
      <w:r w:rsidRPr="003625C6">
        <w:rPr>
          <w:rStyle w:val="Refdenotaalpie"/>
          <w:rFonts w:ascii="Arial" w:eastAsia="Calibri" w:hAnsi="Arial" w:cs="Arial"/>
          <w:color w:val="000000" w:themeColor="text1"/>
          <w:sz w:val="22"/>
          <w:lang w:val="es-ES_tradnl"/>
        </w:rPr>
        <w:footnoteReference w:id="10"/>
      </w:r>
      <w:r w:rsidRPr="003625C6">
        <w:rPr>
          <w:rFonts w:ascii="Arial" w:eastAsia="Calibri" w:hAnsi="Arial" w:cs="Arial"/>
          <w:color w:val="000000" w:themeColor="text1"/>
          <w:sz w:val="22"/>
          <w:lang w:val="es-ES_tradnl"/>
        </w:rPr>
        <w:t xml:space="preserve">, en la actualidad la disposición </w:t>
      </w:r>
      <w:r w:rsidRPr="003625C6">
        <w:rPr>
          <w:rFonts w:ascii="Arial" w:eastAsia="Calibri" w:hAnsi="Arial" w:cs="Arial"/>
          <w:color w:val="000000" w:themeColor="text1"/>
          <w:sz w:val="22"/>
          <w:lang w:val="es-ES_tradnl"/>
        </w:rPr>
        <w:lastRenderedPageBreak/>
        <w:t>legal que lo prevé de manera más clara y contundente es el artículo 5 de la Ley 1150 de 2007, modificado por el artículo 88 de la Ley 1474 de 2011 y por el artículo 5 de la Ley 1882 de 2018</w:t>
      </w:r>
      <w:r w:rsidRPr="003625C6">
        <w:rPr>
          <w:rStyle w:val="Refdenotaalpie"/>
          <w:rFonts w:ascii="Arial" w:eastAsia="Calibri" w:hAnsi="Arial" w:cs="Arial"/>
          <w:color w:val="000000" w:themeColor="text1"/>
          <w:sz w:val="22"/>
          <w:lang w:val="es-ES_tradnl"/>
        </w:rPr>
        <w:footnoteReference w:id="11"/>
      </w:r>
      <w:r w:rsidRPr="003625C6">
        <w:rPr>
          <w:rFonts w:ascii="Arial" w:eastAsia="Calibri" w:hAnsi="Arial" w:cs="Arial"/>
          <w:color w:val="000000" w:themeColor="text1"/>
          <w:sz w:val="22"/>
          <w:lang w:val="es-ES_tradnl"/>
        </w:rPr>
        <w:t xml:space="preserve">. </w:t>
      </w:r>
    </w:p>
    <w:p w14:paraId="089F8FD3"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lastRenderedPageBreak/>
        <w:t xml:space="preserve">Así mismo, la Ley 80 de 1993 se refiere a la </w:t>
      </w:r>
      <w:r w:rsidRPr="003625C6">
        <w:rPr>
          <w:rFonts w:ascii="Arial" w:eastAsia="Calibri" w:hAnsi="Arial" w:cs="Arial"/>
          <w:i/>
          <w:iCs/>
          <w:color w:val="000000" w:themeColor="text1"/>
          <w:sz w:val="22"/>
          <w:lang w:val="es-ES_tradnl"/>
        </w:rPr>
        <w:t>selección objetiva</w:t>
      </w:r>
      <w:r w:rsidRPr="003625C6">
        <w:rPr>
          <w:rFonts w:ascii="Arial" w:eastAsia="Calibri" w:hAnsi="Arial" w:cs="Arial"/>
          <w:color w:val="000000" w:themeColor="text1"/>
          <w:sz w:val="22"/>
          <w:lang w:val="es-ES_tradnl"/>
        </w:rPr>
        <w:t xml:space="preserve"> en varios apartados normativos,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w:t>
      </w:r>
      <w:r w:rsidRPr="003625C6">
        <w:rPr>
          <w:rFonts w:ascii="Arial" w:eastAsia="Calibri" w:hAnsi="Arial" w:cs="Arial"/>
          <w:color w:val="000000" w:themeColor="text1"/>
          <w:sz w:val="22"/>
          <w:lang w:val="es-ES_tradnl"/>
        </w:rPr>
        <w:lastRenderedPageBreak/>
        <w:t xml:space="preserve">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6C5D4427"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ii)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iii)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510C7657"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3625C6">
        <w:rPr>
          <w:rStyle w:val="Refdenotaalpie"/>
          <w:rFonts w:ascii="Arial" w:eastAsia="Calibri" w:hAnsi="Arial" w:cs="Arial"/>
          <w:color w:val="000000" w:themeColor="text1"/>
          <w:sz w:val="22"/>
          <w:lang w:val="es-ES_tradnl"/>
        </w:rPr>
        <w:footnoteReference w:id="12"/>
      </w:r>
      <w:r w:rsidRPr="003625C6">
        <w:rPr>
          <w:rFonts w:ascii="Arial" w:eastAsia="Calibri" w:hAnsi="Arial" w:cs="Arial"/>
          <w:color w:val="000000" w:themeColor="text1"/>
          <w:sz w:val="22"/>
          <w:lang w:val="es-ES_tradnl"/>
        </w:rPr>
        <w:t xml:space="preserve">.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w:t>
      </w:r>
      <w:r w:rsidRPr="003625C6">
        <w:rPr>
          <w:rFonts w:ascii="Arial" w:eastAsia="Calibri" w:hAnsi="Arial" w:cs="Arial"/>
          <w:color w:val="000000" w:themeColor="text1"/>
          <w:sz w:val="22"/>
          <w:lang w:val="es-ES_tradnl"/>
        </w:rPr>
        <w:lastRenderedPageBreak/>
        <w:t>subjetivos cuando se trate de escoger al contratista, al margen del procedimiento utilizado, con miras a evitar el actuar arbitrario, abusivo o violatorio de norma superior (numeral 8, art. 24, ley 80) por parte de los servidores públicos»</w:t>
      </w:r>
      <w:r w:rsidRPr="003625C6">
        <w:rPr>
          <w:rStyle w:val="Refdenotaalpie"/>
          <w:rFonts w:ascii="Arial" w:eastAsia="Calibri" w:hAnsi="Arial" w:cs="Arial"/>
          <w:color w:val="000000" w:themeColor="text1"/>
          <w:sz w:val="22"/>
          <w:lang w:val="es-ES_tradnl"/>
        </w:rPr>
        <w:footnoteReference w:id="13"/>
      </w:r>
      <w:r w:rsidRPr="003625C6">
        <w:rPr>
          <w:rFonts w:ascii="Arial" w:eastAsia="Calibri" w:hAnsi="Arial" w:cs="Arial"/>
          <w:color w:val="000000" w:themeColor="text1"/>
          <w:sz w:val="22"/>
          <w:lang w:val="es-ES_tradnl"/>
        </w:rPr>
        <w:t>.</w:t>
      </w:r>
    </w:p>
    <w:p w14:paraId="6624D047"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2D572A7B" w14:textId="77777777" w:rsidR="001B2335" w:rsidRPr="003625C6" w:rsidRDefault="001B2335" w:rsidP="001B2335">
      <w:pPr>
        <w:spacing w:line="276" w:lineRule="auto"/>
        <w:ind w:firstLine="709"/>
        <w:jc w:val="both"/>
        <w:rPr>
          <w:rFonts w:ascii="Arial" w:eastAsia="Calibri" w:hAnsi="Arial" w:cs="Arial"/>
          <w:color w:val="000000" w:themeColor="text1"/>
          <w:sz w:val="22"/>
        </w:rPr>
      </w:pPr>
      <w:r w:rsidRPr="003625C6">
        <w:rPr>
          <w:rFonts w:ascii="Arial" w:eastAsia="Calibri" w:hAnsi="Arial" w:cs="Arial"/>
          <w:color w:val="000000" w:themeColor="text1"/>
          <w:sz w:val="22"/>
          <w:lang w:val="es-ES_tradnl"/>
        </w:rPr>
        <w:t>Esta regla se explica a continuación.</w:t>
      </w:r>
    </w:p>
    <w:p w14:paraId="04057FBD" w14:textId="77777777" w:rsidR="001B2335" w:rsidRPr="003625C6" w:rsidRDefault="001B2335" w:rsidP="001B2335">
      <w:pPr>
        <w:spacing w:line="276" w:lineRule="auto"/>
        <w:jc w:val="both"/>
        <w:rPr>
          <w:rFonts w:ascii="Arial" w:hAnsi="Arial" w:cs="Arial"/>
          <w:color w:val="000000" w:themeColor="text1"/>
          <w:sz w:val="22"/>
        </w:rPr>
      </w:pPr>
    </w:p>
    <w:p w14:paraId="62021AF9" w14:textId="77777777" w:rsidR="001B2335" w:rsidRPr="003625C6" w:rsidRDefault="001B2335" w:rsidP="001B2335">
      <w:pPr>
        <w:spacing w:line="276" w:lineRule="auto"/>
        <w:jc w:val="both"/>
        <w:rPr>
          <w:rFonts w:ascii="Arial" w:hAnsi="Arial" w:cs="Arial"/>
          <w:b/>
          <w:bCs/>
          <w:color w:val="000000" w:themeColor="text1"/>
          <w:sz w:val="22"/>
        </w:rPr>
      </w:pPr>
      <w:r w:rsidRPr="003625C6">
        <w:rPr>
          <w:rFonts w:ascii="Arial" w:hAnsi="Arial" w:cs="Arial"/>
          <w:b/>
          <w:bCs/>
          <w:color w:val="000000" w:themeColor="text1"/>
          <w:sz w:val="22"/>
        </w:rPr>
        <w:t>2.3. Regla de la subsanabilidad en los procedimientos de selección: su aplicación a la mínima cuantía</w:t>
      </w:r>
    </w:p>
    <w:p w14:paraId="05D1ADD5" w14:textId="77777777" w:rsidR="001B2335" w:rsidRPr="003625C6" w:rsidRDefault="001B2335" w:rsidP="001B2335">
      <w:pPr>
        <w:spacing w:line="276" w:lineRule="auto"/>
        <w:jc w:val="both"/>
        <w:rPr>
          <w:rFonts w:ascii="Arial" w:hAnsi="Arial" w:cs="Arial"/>
          <w:color w:val="000000" w:themeColor="text1"/>
          <w:sz w:val="22"/>
        </w:rPr>
      </w:pPr>
    </w:p>
    <w:p w14:paraId="58068305" w14:textId="77777777" w:rsidR="001B2335" w:rsidRPr="003625C6" w:rsidRDefault="001B2335" w:rsidP="001B2335">
      <w:pPr>
        <w:spacing w:line="276" w:lineRule="auto"/>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Esta Subdirección se ha pronunciado en diversas oportunidades acerca del alcance de la regla de la subsanabilidad, contenida actualmente en el artículo 5 de la Ley 1150 de 2007. 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0CDD2AF7"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En efecto, la Agencia Nacional de Contratación Pública – Colombia Compra Eficiente, en el concepto con radicado No. 4201913000006471 del 28 de octubre de 2019, analizó el régimen jurídico de la subsanabilidad. De igual forma, en los conceptos con radicados No. 4201912000006711 del 12 de noviembre de 2019 y 4201912000006496 del 15 de noviembre de 2019 reiteró el desarrollo normativo y jurisprudencial para subsanar los errores de los documentos presentados en la oferta. La tesis propuesta en estos conceptos es la que se expone a continuación: </w:t>
      </w:r>
    </w:p>
    <w:p w14:paraId="1BC5F889"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lastRenderedPageBreak/>
        <w:t xml:space="preserve">La posibilidad de enmendar, corregir o subsanar los errores en los que se incurre en los documentos contentivos de la oferta es un tema que ha tenido diferentes momentos o etapas en el ordenamiento jurídico colombiano. </w:t>
      </w:r>
    </w:p>
    <w:p w14:paraId="14DC5918"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En un </w:t>
      </w:r>
      <w:r w:rsidRPr="003625C6">
        <w:rPr>
          <w:rFonts w:ascii="Arial" w:hAnsi="Arial" w:cs="Arial"/>
          <w:i/>
          <w:color w:val="000000" w:themeColor="text1"/>
          <w:sz w:val="22"/>
          <w:lang w:val="es-ES_tradnl"/>
        </w:rPr>
        <w:t>primer momento</w:t>
      </w:r>
      <w:r w:rsidRPr="003625C6">
        <w:rPr>
          <w:rFonts w:ascii="Arial" w:hAnsi="Arial" w:cs="Arial"/>
          <w:color w:val="000000" w:themeColor="text1"/>
          <w:sz w:val="22"/>
          <w:lang w:val="es-ES_tradnl"/>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64529F78"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En un </w:t>
      </w:r>
      <w:r w:rsidRPr="003625C6">
        <w:rPr>
          <w:rFonts w:ascii="Arial" w:hAnsi="Arial" w:cs="Arial"/>
          <w:i/>
          <w:color w:val="000000" w:themeColor="text1"/>
          <w:sz w:val="22"/>
          <w:lang w:val="es-ES_tradnl"/>
        </w:rPr>
        <w:t>segundo momento</w:t>
      </w:r>
      <w:r w:rsidRPr="003625C6">
        <w:rPr>
          <w:rFonts w:ascii="Arial" w:hAnsi="Arial" w:cs="Arial"/>
          <w:color w:val="000000" w:themeColor="text1"/>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w:t>
      </w:r>
    </w:p>
    <w:p w14:paraId="50BCAFCF"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En este nuevo escenario constitucional, el numeral 15 del artículo 25 de la Ley 80 de 1993 dispuso lo siguiente: </w:t>
      </w:r>
    </w:p>
    <w:p w14:paraId="71B183A5" w14:textId="77777777" w:rsidR="001B2335" w:rsidRPr="003625C6" w:rsidRDefault="001B2335" w:rsidP="001B2335">
      <w:pPr>
        <w:spacing w:line="276" w:lineRule="auto"/>
        <w:jc w:val="both"/>
        <w:rPr>
          <w:rFonts w:ascii="Arial" w:hAnsi="Arial" w:cs="Arial"/>
          <w:color w:val="000000" w:themeColor="text1"/>
          <w:sz w:val="22"/>
          <w:lang w:val="es-ES_tradnl"/>
        </w:rPr>
      </w:pPr>
    </w:p>
    <w:p w14:paraId="42143CEA"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1D71AD1C"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xml:space="preserve"> </w:t>
      </w:r>
    </w:p>
    <w:p w14:paraId="2D0AC551"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11408C78" w14:textId="77777777" w:rsidR="001B2335" w:rsidRPr="003625C6" w:rsidRDefault="001B2335" w:rsidP="001B2335">
      <w:pPr>
        <w:spacing w:line="276" w:lineRule="auto"/>
        <w:jc w:val="both"/>
        <w:rPr>
          <w:rFonts w:ascii="Arial" w:hAnsi="Arial" w:cs="Arial"/>
          <w:b/>
          <w:color w:val="000000" w:themeColor="text1"/>
          <w:sz w:val="22"/>
          <w:lang w:val="es-ES_tradnl"/>
        </w:rPr>
      </w:pPr>
    </w:p>
    <w:p w14:paraId="74599B7A"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2CAE86E4"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Esta norma debía leerse en conjunto con otras de la Ley 80 de 1993, particularmente con el artículo 30.7</w:t>
      </w:r>
      <w:r w:rsidRPr="003625C6">
        <w:rPr>
          <w:rStyle w:val="Refdenotaalpie"/>
          <w:rFonts w:ascii="Arial" w:hAnsi="Arial" w:cs="Arial"/>
          <w:color w:val="000000" w:themeColor="text1"/>
          <w:sz w:val="22"/>
          <w:lang w:val="es-ES_tradnl"/>
        </w:rPr>
        <w:footnoteReference w:id="14"/>
      </w:r>
      <w:r w:rsidRPr="003625C6">
        <w:rPr>
          <w:rFonts w:ascii="Arial" w:hAnsi="Arial" w:cs="Arial"/>
          <w:color w:val="000000" w:themeColor="text1"/>
          <w:sz w:val="22"/>
          <w:lang w:val="es-ES_tradnl"/>
        </w:rPr>
        <w:t xml:space="preserve">, que ordena a la entidad señalar un plazo razonable </w:t>
      </w:r>
      <w:r w:rsidRPr="003625C6">
        <w:rPr>
          <w:rFonts w:ascii="Arial" w:hAnsi="Arial" w:cs="Arial"/>
          <w:color w:val="000000" w:themeColor="text1"/>
          <w:sz w:val="22"/>
          <w:lang w:val="es-ES_tradnl"/>
        </w:rPr>
        <w:lastRenderedPageBreak/>
        <w:t>para evaluar las propuestas y para pedir a los proponentes, de ser necesario, que aclaren o expliquen aspectos que ofrezcan dudas y resulten indispensables para llevar a cabo la evaluación; y con el artículo 30.8</w:t>
      </w:r>
      <w:r w:rsidRPr="003625C6">
        <w:rPr>
          <w:rStyle w:val="Refdenotaalpie"/>
          <w:rFonts w:ascii="Arial" w:hAnsi="Arial" w:cs="Arial"/>
          <w:color w:val="000000" w:themeColor="text1"/>
          <w:sz w:val="22"/>
          <w:lang w:val="es-ES_tradnl"/>
        </w:rPr>
        <w:footnoteReference w:id="15"/>
      </w:r>
      <w:r w:rsidRPr="003625C6">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su oferta.  </w:t>
      </w:r>
    </w:p>
    <w:p w14:paraId="3E799E23"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5AB47F3A"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En un </w:t>
      </w:r>
      <w:r w:rsidRPr="003625C6">
        <w:rPr>
          <w:rFonts w:ascii="Arial" w:hAnsi="Arial" w:cs="Arial"/>
          <w:i/>
          <w:color w:val="000000" w:themeColor="text1"/>
          <w:sz w:val="22"/>
          <w:lang w:val="es-ES_tradnl"/>
        </w:rPr>
        <w:t>tercer momento</w:t>
      </w:r>
      <w:r w:rsidRPr="003625C6">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5981BE18" w14:textId="77777777" w:rsidR="001B2335" w:rsidRPr="003625C6" w:rsidRDefault="001B2335" w:rsidP="001B2335">
      <w:pPr>
        <w:spacing w:line="276" w:lineRule="auto"/>
        <w:jc w:val="both"/>
        <w:rPr>
          <w:rFonts w:ascii="Arial" w:hAnsi="Arial" w:cs="Arial"/>
          <w:color w:val="000000" w:themeColor="text1"/>
          <w:sz w:val="22"/>
          <w:lang w:val="es-ES_tradnl"/>
        </w:rPr>
      </w:pPr>
    </w:p>
    <w:p w14:paraId="61667961" w14:textId="77777777" w:rsidR="001B2335" w:rsidRPr="003625C6" w:rsidRDefault="001B2335" w:rsidP="001B2335">
      <w:pPr>
        <w:ind w:left="709" w:right="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Parágrafo 1°. La ausencia de requisitos o la falta de documentos referentes a la futura </w:t>
      </w:r>
      <w:r w:rsidRPr="003625C6">
        <w:rPr>
          <w:rFonts w:ascii="Arial" w:hAnsi="Arial" w:cs="Arial"/>
          <w:color w:val="000000" w:themeColor="text1"/>
          <w:sz w:val="21"/>
          <w:szCs w:val="21"/>
          <w:lang w:val="es-ES_tradnl"/>
        </w:rPr>
        <w:t>contratación</w:t>
      </w:r>
      <w:r w:rsidRPr="003625C6">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Pr="003625C6">
        <w:rPr>
          <w:rFonts w:ascii="Arial" w:hAnsi="Arial" w:cs="Arial"/>
          <w:b/>
          <w:color w:val="000000" w:themeColor="text1"/>
          <w:sz w:val="22"/>
          <w:lang w:val="es-ES_tradnl"/>
        </w:rPr>
        <w:t xml:space="preserve">, </w:t>
      </w:r>
      <w:r w:rsidRPr="003625C6">
        <w:rPr>
          <w:rFonts w:ascii="Arial" w:hAnsi="Arial" w:cs="Arial"/>
          <w:color w:val="000000" w:themeColor="text1"/>
          <w:sz w:val="22"/>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334B7633" w14:textId="77777777" w:rsidR="001B2335" w:rsidRPr="003625C6" w:rsidRDefault="001B2335" w:rsidP="001B2335">
      <w:pPr>
        <w:spacing w:line="276" w:lineRule="auto"/>
        <w:jc w:val="both"/>
        <w:rPr>
          <w:rFonts w:ascii="Arial" w:hAnsi="Arial" w:cs="Arial"/>
          <w:b/>
          <w:color w:val="000000" w:themeColor="text1"/>
          <w:sz w:val="22"/>
          <w:lang w:val="es-ES_tradnl"/>
        </w:rPr>
      </w:pPr>
    </w:p>
    <w:p w14:paraId="710254F2"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0181C0A1"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69C78593"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Si, al verificar la Administración, encuentra que lo omitido por el proponente es un aspecto que otorga puntaje, no es posible subsanarlo; pero, si lo omitido no otorga puntaje, la Administración debe requerir al proponente para que lo subsane.  </w:t>
      </w:r>
    </w:p>
    <w:p w14:paraId="265C553C"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Estado, con particular sindéresis, concluyó que a partir del parágrafo 1º del artículo 5 de la </w:t>
      </w:r>
      <w:r w:rsidRPr="003625C6">
        <w:rPr>
          <w:rFonts w:ascii="Arial" w:hAnsi="Arial" w:cs="Arial"/>
          <w:color w:val="000000" w:themeColor="text1"/>
          <w:sz w:val="22"/>
          <w:lang w:val="es-ES_tradnl"/>
        </w:rPr>
        <w:lastRenderedPageBreak/>
        <w:t xml:space="preserve">Ley 1150, la definición de lo que es subsanable y lo que no lo es surge a partir del planteamiento de la pregunta sobre si el defecto asigna puntaje o no, en estos términos: </w:t>
      </w:r>
    </w:p>
    <w:p w14:paraId="3F3EB544" w14:textId="77777777" w:rsidR="001B2335" w:rsidRPr="003625C6" w:rsidRDefault="001B2335" w:rsidP="001B2335">
      <w:pPr>
        <w:spacing w:line="276" w:lineRule="auto"/>
        <w:jc w:val="both"/>
        <w:rPr>
          <w:rFonts w:ascii="Arial" w:hAnsi="Arial" w:cs="Arial"/>
          <w:color w:val="000000" w:themeColor="text1"/>
          <w:sz w:val="22"/>
          <w:lang w:val="es-ES_tradnl"/>
        </w:rPr>
      </w:pPr>
    </w:p>
    <w:p w14:paraId="63BCBCB4"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3625C6">
        <w:rPr>
          <w:rStyle w:val="Refdenotaalpie"/>
          <w:rFonts w:ascii="Arial" w:hAnsi="Arial" w:cs="Arial"/>
          <w:color w:val="000000" w:themeColor="text1"/>
          <w:sz w:val="21"/>
          <w:szCs w:val="21"/>
          <w:lang w:val="es-ES_tradnl"/>
        </w:rPr>
        <w:footnoteReference w:id="16"/>
      </w:r>
      <w:r w:rsidRPr="003625C6">
        <w:rPr>
          <w:rFonts w:ascii="Arial" w:hAnsi="Arial" w:cs="Arial"/>
          <w:color w:val="000000" w:themeColor="text1"/>
          <w:sz w:val="21"/>
          <w:szCs w:val="21"/>
          <w:lang w:val="es-ES_tradnl"/>
        </w:rPr>
        <w:t>.</w:t>
      </w:r>
    </w:p>
    <w:p w14:paraId="5AA03EC6" w14:textId="77777777" w:rsidR="001B2335" w:rsidRPr="003625C6" w:rsidRDefault="001B2335" w:rsidP="001B2335">
      <w:pPr>
        <w:spacing w:line="276" w:lineRule="auto"/>
        <w:jc w:val="both"/>
        <w:rPr>
          <w:rFonts w:ascii="Arial" w:hAnsi="Arial" w:cs="Arial"/>
          <w:b/>
          <w:color w:val="000000" w:themeColor="text1"/>
          <w:sz w:val="22"/>
          <w:lang w:val="es-ES_tradnl"/>
        </w:rPr>
      </w:pPr>
    </w:p>
    <w:p w14:paraId="509515A9" w14:textId="77777777" w:rsidR="001B2335" w:rsidRPr="003625C6" w:rsidRDefault="001B2335" w:rsidP="001B2335">
      <w:pPr>
        <w:pStyle w:val="Textoindependiente"/>
        <w:tabs>
          <w:tab w:val="left" w:pos="284"/>
        </w:tabs>
        <w:spacing w:after="0"/>
        <w:ind w:firstLine="709"/>
        <w:jc w:val="both"/>
        <w:rPr>
          <w:rFonts w:ascii="Arial" w:eastAsiaTheme="minorHAnsi" w:hAnsi="Arial" w:cs="Arial"/>
          <w:color w:val="000000" w:themeColor="text1"/>
          <w:lang w:val="es-ES_tradnl" w:eastAsia="en-US"/>
        </w:rPr>
      </w:pPr>
      <w:r w:rsidRPr="003625C6">
        <w:rPr>
          <w:rFonts w:ascii="Arial" w:eastAsiaTheme="minorHAnsi" w:hAnsi="Arial" w:cs="Arial"/>
          <w:color w:val="000000" w:themeColor="text1"/>
          <w:lang w:val="es-ES_tradnl" w:eastAsia="en-US"/>
        </w:rPr>
        <w:t xml:space="preserve">Esa interpretación fue compartida por la </w:t>
      </w:r>
      <w:r w:rsidRPr="003625C6">
        <w:rPr>
          <w:rFonts w:ascii="Arial" w:hAnsi="Arial" w:cs="Arial"/>
          <w:color w:val="000000" w:themeColor="text1"/>
          <w:lang w:val="es-ES_tradnl"/>
        </w:rPr>
        <w:t>Agencia Nacional de Contratación Pública – Colombia Compra Eficiente –</w:t>
      </w:r>
      <w:r w:rsidRPr="003625C6">
        <w:rPr>
          <w:rFonts w:ascii="Arial" w:eastAsiaTheme="minorHAnsi" w:hAnsi="Arial" w:cs="Arial"/>
          <w:color w:val="000000" w:themeColor="text1"/>
          <w:lang w:val="es-ES_tradnl"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026CC52C" w14:textId="77777777" w:rsidR="001B2335" w:rsidRPr="003625C6" w:rsidRDefault="001B2335" w:rsidP="001B2335">
      <w:pPr>
        <w:pStyle w:val="Textoindependiente"/>
        <w:tabs>
          <w:tab w:val="left" w:pos="284"/>
        </w:tabs>
        <w:spacing w:after="0"/>
        <w:ind w:firstLine="709"/>
        <w:jc w:val="both"/>
        <w:rPr>
          <w:rFonts w:ascii="Arial" w:eastAsiaTheme="minorHAnsi" w:hAnsi="Arial" w:cs="Arial"/>
          <w:color w:val="000000" w:themeColor="text1"/>
          <w:lang w:val="es-ES_tradnl" w:eastAsia="en-US"/>
        </w:rPr>
      </w:pPr>
      <w:r w:rsidRPr="003625C6">
        <w:rPr>
          <w:rFonts w:ascii="Arial" w:hAnsi="Arial" w:cs="Arial"/>
          <w:color w:val="000000" w:themeColor="text1"/>
          <w:lang w:val="es-ES_tradnl"/>
        </w:rPr>
        <w:t xml:space="preserve">En un </w:t>
      </w:r>
      <w:r w:rsidRPr="003625C6">
        <w:rPr>
          <w:rFonts w:ascii="Arial" w:hAnsi="Arial" w:cs="Arial"/>
          <w:i/>
          <w:color w:val="000000" w:themeColor="text1"/>
          <w:lang w:val="es-ES_tradnl"/>
        </w:rPr>
        <w:t>cuarto momento</w:t>
      </w:r>
      <w:r w:rsidRPr="003625C6">
        <w:rPr>
          <w:rFonts w:ascii="Arial" w:hAnsi="Arial" w:cs="Arial"/>
          <w:color w:val="000000" w:themeColor="text1"/>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21D4D51F" w14:textId="77777777" w:rsidR="001B2335" w:rsidRPr="003625C6" w:rsidRDefault="001B2335" w:rsidP="001B2335">
      <w:pPr>
        <w:spacing w:line="276" w:lineRule="auto"/>
        <w:jc w:val="both"/>
        <w:rPr>
          <w:rFonts w:ascii="Arial" w:hAnsi="Arial" w:cs="Arial"/>
          <w:color w:val="000000" w:themeColor="text1"/>
          <w:sz w:val="22"/>
          <w:lang w:val="es-ES_tradnl"/>
        </w:rPr>
      </w:pPr>
    </w:p>
    <w:p w14:paraId="7D00B936"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xml:space="preserve">Artículo 5°. De la selección objetiva. </w:t>
      </w:r>
    </w:p>
    <w:p w14:paraId="1FCE513E"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xml:space="preserve">(... ) </w:t>
      </w:r>
    </w:p>
    <w:p w14:paraId="490F7E7B" w14:textId="77777777" w:rsidR="001B2335" w:rsidRPr="003625C6" w:rsidRDefault="001B2335" w:rsidP="001B2335">
      <w:pPr>
        <w:ind w:left="709" w:right="709"/>
        <w:jc w:val="both"/>
        <w:rPr>
          <w:rFonts w:ascii="Arial" w:hAnsi="Arial" w:cs="Arial"/>
          <w:color w:val="000000" w:themeColor="text1"/>
          <w:sz w:val="21"/>
          <w:szCs w:val="21"/>
          <w:lang w:val="es-ES_tradnl"/>
        </w:rPr>
      </w:pPr>
    </w:p>
    <w:p w14:paraId="72740F0B" w14:textId="77777777" w:rsidR="001B2335" w:rsidRPr="003625C6" w:rsidRDefault="001B2335" w:rsidP="001B2335">
      <w:pPr>
        <w:ind w:left="709" w:right="709"/>
        <w:jc w:val="both"/>
        <w:rPr>
          <w:rFonts w:ascii="Arial" w:hAnsi="Arial" w:cs="Arial"/>
          <w:color w:val="000000" w:themeColor="text1"/>
          <w:sz w:val="21"/>
          <w:szCs w:val="21"/>
          <w:lang w:val="es-ES_tradnl"/>
        </w:rPr>
      </w:pPr>
      <w:r w:rsidRPr="003625C6">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69721B72" w14:textId="77777777" w:rsidR="001B2335" w:rsidRPr="003625C6" w:rsidRDefault="001B2335" w:rsidP="001B2335">
      <w:pPr>
        <w:spacing w:line="276" w:lineRule="auto"/>
        <w:jc w:val="both"/>
        <w:rPr>
          <w:rFonts w:ascii="Arial" w:hAnsi="Arial" w:cs="Arial"/>
          <w:b/>
          <w:color w:val="000000" w:themeColor="text1"/>
          <w:sz w:val="22"/>
          <w:lang w:val="es-ES_tradnl"/>
        </w:rPr>
      </w:pPr>
    </w:p>
    <w:p w14:paraId="5993C765"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lastRenderedPageBreak/>
        <w:t xml:space="preserve">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 </w:t>
      </w:r>
    </w:p>
    <w:p w14:paraId="15554583"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3625C6">
        <w:rPr>
          <w:rFonts w:ascii="Arial" w:eastAsia="Calibri" w:hAnsi="Arial" w:cs="Arial"/>
          <w:color w:val="000000" w:themeColor="text1"/>
          <w:sz w:val="22"/>
          <w:lang w:val="es-ES_tradnl"/>
        </w:rPr>
        <w:t>de selección a través del sistema de subasta</w:t>
      </w:r>
      <w:r w:rsidRPr="003625C6">
        <w:rPr>
          <w:rStyle w:val="Refdenotaalpie"/>
          <w:rFonts w:ascii="Arial" w:eastAsia="Calibri" w:hAnsi="Arial" w:cs="Arial"/>
          <w:color w:val="000000" w:themeColor="text1"/>
          <w:sz w:val="22"/>
          <w:lang w:val="es-ES_tradnl"/>
        </w:rPr>
        <w:footnoteReference w:id="17"/>
      </w:r>
      <w:r w:rsidRPr="003625C6">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14:paraId="03586193"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eastAsia="Calibri" w:hAnsi="Arial"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70A3F39B"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eastAsia="Calibri" w:hAnsi="Arial" w:cs="Arial"/>
          <w:color w:val="000000" w:themeColor="text1"/>
          <w:sz w:val="22"/>
          <w:lang w:val="es-ES_tradnl"/>
        </w:rPr>
        <w:t>En efecto, la redacción de la norma permite que la Administración solicite a los oferentes subsanar y que estos lo hagan hasta antes del término del traslado del informe de evaluación: «</w:t>
      </w:r>
      <w:r w:rsidRPr="003625C6">
        <w:rPr>
          <w:rFonts w:ascii="Arial" w:hAnsi="Arial" w:cs="Arial"/>
          <w:color w:val="000000" w:themeColor="text1"/>
          <w:sz w:val="22"/>
          <w:lang w:val="es-ES_tradnl"/>
        </w:rPr>
        <w:t xml:space="preserve">deberán ser solicitados por las entidades estatales y deberán ser entregados por los proponentes hasta el término de traslado del informe de evaluación que corresponda a cada modalidad de selección». </w:t>
      </w:r>
    </w:p>
    <w:p w14:paraId="5CC56BC8"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 </w:t>
      </w:r>
    </w:p>
    <w:p w14:paraId="1CC4B5D8"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4180DF4F"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La segunda interpretación permitiría que la Administración requiera al oferente durante el proceso de evaluación de las propuestas, tan pronto advierta que hace falta un documento o requisito que se puede subsanar. En este caso, el proceso de subsanación </w:t>
      </w:r>
      <w:r w:rsidRPr="003625C6">
        <w:rPr>
          <w:rFonts w:ascii="Arial" w:hAnsi="Arial" w:cs="Arial"/>
          <w:color w:val="000000" w:themeColor="text1"/>
          <w:sz w:val="22"/>
          <w:lang w:val="es-ES_tradnl"/>
        </w:rPr>
        <w:lastRenderedPageBreak/>
        <w:t>se lleva a cabo con anterioridad a la publicación del informe de evaluación, de manera que, una vez se publique el informe ya se encuentren subsanadas las propuestas, sin perjuicio del término límite que concedió la ley.</w:t>
      </w:r>
    </w:p>
    <w:p w14:paraId="0803AA40"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0FA716D8"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18241BC9"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eastAsia="Calibri" w:hAnsi="Arial" w:cs="Arial"/>
          <w:color w:val="000000" w:themeColor="text1"/>
          <w:sz w:val="22"/>
          <w:lang w:val="es-ES_tradnl"/>
        </w:rPr>
        <w:t>De otro lado, el segundo cambio importante de la Ley 1882 de 2018 fue la introducción de un criterio material, directamente relacionado con los aspectos subsanables: «</w:t>
      </w:r>
      <w:r w:rsidRPr="003625C6">
        <w:rPr>
          <w:rFonts w:ascii="Arial" w:hAnsi="Arial" w:cs="Arial"/>
          <w:color w:val="000000" w:themeColor="text1"/>
          <w:sz w:val="22"/>
          <w:lang w:val="es-ES_tradnl"/>
        </w:rPr>
        <w:t xml:space="preserve">los proponentes no podrán acreditar circunstancias ocurridas con posterioridad al cierre del proceso». Lo anterior nos ofrece dos aspectos que merecen clarificación; primero, qué debe entenderse por circunstancias ocurridas con posterioridad; y segundo, qué es el cierre del proceso. </w:t>
      </w:r>
    </w:p>
    <w:p w14:paraId="3C4AB427"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3625C6">
        <w:rPr>
          <w:rStyle w:val="Refdenotaalpie"/>
          <w:rFonts w:ascii="Arial" w:hAnsi="Arial" w:cs="Arial"/>
          <w:color w:val="000000" w:themeColor="text1"/>
          <w:sz w:val="22"/>
          <w:lang w:val="es-ES_tradnl"/>
        </w:rPr>
        <w:footnoteReference w:id="18"/>
      </w:r>
      <w:r w:rsidRPr="003625C6">
        <w:rPr>
          <w:rFonts w:ascii="Arial" w:hAnsi="Arial" w:cs="Arial"/>
          <w:color w:val="000000" w:themeColor="text1"/>
          <w:sz w:val="22"/>
          <w:lang w:val="es-ES_tradnl"/>
        </w:rPr>
        <w:t xml:space="preserve">, que había determinado que en ningún </w:t>
      </w:r>
      <w:r w:rsidRPr="003625C6">
        <w:rPr>
          <w:rFonts w:ascii="Arial" w:hAnsi="Arial" w:cs="Arial"/>
          <w:color w:val="000000" w:themeColor="text1"/>
          <w:sz w:val="22"/>
          <w:lang w:val="es-ES_tradnl"/>
        </w:rPr>
        <w:lastRenderedPageBreak/>
        <w:t>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3625C6">
        <w:rPr>
          <w:rStyle w:val="Refdenotaalpie"/>
          <w:rFonts w:ascii="Arial" w:hAnsi="Arial" w:cs="Arial"/>
          <w:color w:val="000000" w:themeColor="text1"/>
          <w:sz w:val="21"/>
          <w:szCs w:val="21"/>
          <w:lang w:val="es-ES_tradnl"/>
        </w:rPr>
        <w:footnoteReference w:id="19"/>
      </w:r>
      <w:r w:rsidRPr="003625C6">
        <w:rPr>
          <w:rFonts w:ascii="Arial" w:hAnsi="Arial" w:cs="Arial"/>
          <w:color w:val="000000" w:themeColor="text1"/>
          <w:sz w:val="21"/>
          <w:szCs w:val="21"/>
          <w:lang w:val="es-ES_tradnl"/>
        </w:rPr>
        <w:t>.</w:t>
      </w:r>
    </w:p>
    <w:p w14:paraId="18EE169C"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00E61B5E"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 </w:t>
      </w:r>
    </w:p>
    <w:p w14:paraId="16B49D93"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w:t>
      </w:r>
      <w:r w:rsidRPr="003625C6">
        <w:rPr>
          <w:rFonts w:ascii="Arial" w:eastAsia="Calibri" w:hAnsi="Arial" w:cs="Arial"/>
          <w:color w:val="000000" w:themeColor="text1"/>
          <w:sz w:val="22"/>
          <w:lang w:val="es-ES_tradnl"/>
        </w:rPr>
        <w:lastRenderedPageBreak/>
        <w:t>certificado, aunque sea posterior, debe dar cuenta de que el hecho que pretende acreditar -la autorización de la junta- ocurrió antes del vencimiento del término para ofertar</w:t>
      </w:r>
      <w:r w:rsidRPr="003625C6">
        <w:rPr>
          <w:rStyle w:val="Refdenotaalpie"/>
          <w:rFonts w:ascii="Arial" w:eastAsia="Calibri" w:hAnsi="Arial" w:cs="Arial"/>
          <w:color w:val="000000" w:themeColor="text1"/>
          <w:sz w:val="22"/>
          <w:lang w:val="es-ES_tradnl"/>
        </w:rPr>
        <w:footnoteReference w:id="20"/>
      </w:r>
      <w:r w:rsidRPr="003625C6">
        <w:rPr>
          <w:rFonts w:ascii="Arial" w:eastAsia="Calibri" w:hAnsi="Arial" w:cs="Arial"/>
          <w:color w:val="000000" w:themeColor="text1"/>
          <w:sz w:val="22"/>
          <w:lang w:val="es-ES_tradnl"/>
        </w:rPr>
        <w:t>; iii) si un oferente no anexó el Certificado de existencia y representación legal, el documento aportado con posterioridad debe dar cuenta de que la sociedad existe antes del cierre del proceso</w:t>
      </w:r>
      <w:r w:rsidRPr="003625C6">
        <w:rPr>
          <w:rStyle w:val="Refdenotaalpie"/>
          <w:rFonts w:ascii="Arial" w:eastAsia="Calibri" w:hAnsi="Arial" w:cs="Arial"/>
          <w:color w:val="000000" w:themeColor="text1"/>
          <w:sz w:val="22"/>
          <w:lang w:val="es-ES_tradnl"/>
        </w:rPr>
        <w:footnoteReference w:id="21"/>
      </w:r>
      <w:r w:rsidRPr="003625C6">
        <w:rPr>
          <w:rFonts w:ascii="Arial" w:eastAsia="Calibri" w:hAnsi="Arial" w:cs="Arial"/>
          <w:color w:val="000000" w:themeColor="text1"/>
          <w:sz w:val="22"/>
          <w:lang w:val="es-ES_tradnl"/>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2A0DBB44"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6BD5DAC8" w14:textId="77777777" w:rsidR="001B2335" w:rsidRPr="003625C6" w:rsidRDefault="001B2335" w:rsidP="001B2335">
      <w:pPr>
        <w:spacing w:line="276" w:lineRule="auto"/>
        <w:ind w:firstLine="709"/>
        <w:jc w:val="both"/>
        <w:rPr>
          <w:rFonts w:ascii="Arial" w:eastAsia="Calibri" w:hAnsi="Arial" w:cs="Arial"/>
          <w:color w:val="000000" w:themeColor="text1"/>
          <w:sz w:val="21"/>
          <w:szCs w:val="21"/>
          <w:lang w:val="es-ES_tradnl"/>
        </w:rPr>
      </w:pPr>
      <w:r w:rsidRPr="003625C6">
        <w:rPr>
          <w:rFonts w:ascii="Arial" w:eastAsia="Calibri" w:hAnsi="Arial" w:cs="Arial"/>
          <w:color w:val="000000" w:themeColor="text1"/>
          <w:sz w:val="22"/>
          <w:lang w:val="es-ES_tradnl"/>
        </w:rPr>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3625C6">
        <w:rPr>
          <w:rFonts w:ascii="Arial" w:eastAsia="Calibri" w:hAnsi="Arial" w:cs="Arial"/>
          <w:color w:val="000000" w:themeColor="text1"/>
          <w:sz w:val="22"/>
          <w:vertAlign w:val="superscript"/>
          <w:lang w:val="es-ES_tradnl"/>
        </w:rPr>
        <w:footnoteReference w:id="22"/>
      </w:r>
      <w:r w:rsidRPr="003625C6">
        <w:rPr>
          <w:rFonts w:ascii="Arial" w:eastAsia="Calibri" w:hAnsi="Arial" w:cs="Arial"/>
          <w:color w:val="000000" w:themeColor="text1"/>
          <w:sz w:val="22"/>
          <w:lang w:val="es-ES_tradnl"/>
        </w:rPr>
        <w:t xml:space="preserve">.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w:t>
      </w:r>
    </w:p>
    <w:p w14:paraId="06372043" w14:textId="77777777" w:rsidR="001B2335" w:rsidRPr="003625C6" w:rsidRDefault="001B2335" w:rsidP="001B2335">
      <w:pPr>
        <w:spacing w:line="276" w:lineRule="auto"/>
        <w:ind w:firstLine="709"/>
        <w:jc w:val="both"/>
        <w:rPr>
          <w:rFonts w:ascii="Arial" w:eastAsia="Calibri" w:hAnsi="Arial" w:cs="Arial"/>
          <w:color w:val="000000" w:themeColor="text1"/>
          <w:sz w:val="22"/>
        </w:rPr>
      </w:pPr>
      <w:r w:rsidRPr="003625C6">
        <w:rPr>
          <w:rFonts w:ascii="Arial" w:eastAsia="Calibri" w:hAnsi="Arial" w:cs="Arial"/>
          <w:color w:val="000000" w:themeColor="text1"/>
          <w:sz w:val="22"/>
          <w:lang w:val="es-ES_tradnl"/>
        </w:rPr>
        <w:t xml:space="preserve">Esta tesis fue reiterada por la Agencia Nacional de Contratación Pública – Colombia Compra Eficiente en el concepto con radicado </w:t>
      </w:r>
      <w:r w:rsidRPr="003625C6">
        <w:rPr>
          <w:rFonts w:ascii="Arial" w:eastAsia="Calibri" w:hAnsi="Arial" w:cs="Arial"/>
          <w:color w:val="000000" w:themeColor="text1"/>
          <w:sz w:val="22"/>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w:t>
      </w:r>
      <w:r w:rsidRPr="003625C6">
        <w:rPr>
          <w:rFonts w:ascii="Arial" w:eastAsia="Calibri" w:hAnsi="Arial" w:cs="Arial"/>
          <w:color w:val="000000" w:themeColor="text1"/>
          <w:sz w:val="22"/>
        </w:rPr>
        <w:lastRenderedPageBreak/>
        <w:t xml:space="preserve">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0BDD4DEF" w14:textId="77777777" w:rsidR="001B2335" w:rsidRPr="003625C6" w:rsidRDefault="001B2335" w:rsidP="001B2335">
      <w:pPr>
        <w:spacing w:line="276" w:lineRule="auto"/>
        <w:ind w:firstLine="709"/>
        <w:jc w:val="both"/>
        <w:rPr>
          <w:rFonts w:ascii="Arial" w:eastAsia="Calibri" w:hAnsi="Arial" w:cs="Arial"/>
          <w:color w:val="000000" w:themeColor="text1"/>
          <w:sz w:val="22"/>
        </w:rPr>
      </w:pPr>
      <w:r w:rsidRPr="003625C6">
        <w:rPr>
          <w:rFonts w:ascii="Arial" w:eastAsia="Calibri" w:hAnsi="Arial" w:cs="Arial"/>
          <w:color w:val="000000" w:themeColor="text1"/>
          <w:sz w:val="22"/>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w:t>
      </w:r>
      <w:r w:rsidRPr="003625C6">
        <w:rPr>
          <w:rFonts w:ascii="Arial" w:eastAsia="Calibri" w:hAnsi="Arial" w:cs="Arial"/>
          <w:i/>
          <w:iCs/>
          <w:color w:val="000000" w:themeColor="text1"/>
          <w:sz w:val="22"/>
        </w:rPr>
        <w:t>2201913000008048</w:t>
      </w:r>
      <w:r w:rsidRPr="003625C6">
        <w:rPr>
          <w:rFonts w:ascii="Arial" w:eastAsia="Calibri" w:hAnsi="Arial" w:cs="Arial"/>
          <w:color w:val="000000" w:themeColor="text1"/>
          <w:sz w:val="22"/>
        </w:rPr>
        <w:t xml:space="preserve"> del 28 de octubre de 2019 –que indicó que no era posible, so pretexto de subsanar, modificar el porcentaje de participación en un consorcio o unión temporal, porque esto comportaba cambiar la oferta, acreditando circunstancias posteriores al cierre–; </w:t>
      </w:r>
      <w:r w:rsidRPr="003625C6">
        <w:rPr>
          <w:rFonts w:ascii="Arial" w:eastAsia="Calibri" w:hAnsi="Arial" w:cs="Arial"/>
          <w:i/>
          <w:iCs/>
          <w:color w:val="000000" w:themeColor="text1"/>
          <w:sz w:val="22"/>
        </w:rPr>
        <w:t>2201913000008850</w:t>
      </w:r>
      <w:r w:rsidRPr="003625C6">
        <w:rPr>
          <w:rFonts w:ascii="Arial" w:eastAsia="Calibri" w:hAnsi="Arial" w:cs="Arial"/>
          <w:color w:val="000000" w:themeColor="text1"/>
          <w:sz w:val="22"/>
        </w:rPr>
        <w:t xml:space="preserve"> del 29 de noviembre de 2019 –en el que sostuvo que un proponente podría subsanar la experiencia, en tanto requisito habilitante, o sea, que no otorgara puntaje, aportando nuevas certificaciones, siempre que con ellas no se probara una experiencia que no se tenía antes del cierre–; </w:t>
      </w:r>
      <w:r w:rsidRPr="003625C6">
        <w:rPr>
          <w:rFonts w:ascii="Arial" w:eastAsia="Calibri" w:hAnsi="Arial" w:cs="Arial"/>
          <w:i/>
          <w:iCs/>
          <w:color w:val="000000" w:themeColor="text1"/>
          <w:sz w:val="22"/>
        </w:rPr>
        <w:t>2201913000009373</w:t>
      </w:r>
      <w:r w:rsidRPr="003625C6">
        <w:rPr>
          <w:rFonts w:ascii="Arial" w:eastAsia="Calibri" w:hAnsi="Arial" w:cs="Arial"/>
          <w:color w:val="000000" w:themeColor="text1"/>
          <w:sz w:val="22"/>
        </w:rPr>
        <w:t xml:space="preserve">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w:t>
      </w:r>
      <w:r w:rsidRPr="003625C6">
        <w:rPr>
          <w:rFonts w:ascii="Arial" w:eastAsia="Calibri" w:hAnsi="Arial" w:cs="Arial"/>
          <w:i/>
          <w:iCs/>
          <w:color w:val="000000" w:themeColor="text1"/>
          <w:sz w:val="22"/>
        </w:rPr>
        <w:t>2201913000008049</w:t>
      </w:r>
      <w:r w:rsidRPr="003625C6">
        <w:rPr>
          <w:rFonts w:ascii="Arial" w:eastAsia="Calibri" w:hAnsi="Arial" w:cs="Arial"/>
          <w:color w:val="000000" w:themeColor="text1"/>
          <w:sz w:val="22"/>
        </w:rPr>
        <w:t xml:space="preserve">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44038804"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Visto lo anterior, una vez verificada la ausencia de requisitos y/o documentos de la oferta, para efectos de saber si se puede subsanar, la Administración se debe preguntar, en primer lugar, si lo que hace falta es un </w:t>
      </w:r>
      <w:r w:rsidRPr="003625C6">
        <w:rPr>
          <w:rFonts w:ascii="Arial" w:eastAsia="Calibri" w:hAnsi="Arial" w:cs="Arial"/>
          <w:i/>
          <w:color w:val="000000" w:themeColor="text1"/>
          <w:sz w:val="22"/>
          <w:lang w:val="es-ES_tradnl"/>
        </w:rPr>
        <w:t>ítem</w:t>
      </w:r>
      <w:r w:rsidRPr="003625C6">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5685D226"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66DBEDB2"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Ahora bien, e</w:t>
      </w:r>
      <w:r w:rsidRPr="003625C6">
        <w:rPr>
          <w:rFonts w:ascii="Arial" w:hAnsi="Arial" w:cs="Arial"/>
          <w:color w:val="000000" w:themeColor="text1"/>
          <w:sz w:val="22"/>
          <w:lang w:val="es-ES_tradnl"/>
        </w:rPr>
        <w:t>n la modalidad de selección de mínima cuantía la experiencia se puede establecer como requisito habilitante, de conformidad con el numeral 1 del artículo 2.2.1.2.1.5.2. del Decreto 1082 de 2015, según el cual en la invitación la entidad estatal debe señalar «la experiencia mínima, si se exige esta última», lo que indica que no es obligatorio solicitarla como criterio de participación.</w:t>
      </w:r>
    </w:p>
    <w:p w14:paraId="1E3AA31A" w14:textId="77777777" w:rsidR="001B2335" w:rsidRPr="003625C6" w:rsidRDefault="001B2335" w:rsidP="001B2335">
      <w:pPr>
        <w:spacing w:line="276" w:lineRule="auto"/>
        <w:ind w:firstLine="709"/>
        <w:jc w:val="both"/>
        <w:rPr>
          <w:rFonts w:ascii="Arial" w:hAnsi="Arial" w:cs="Arial"/>
          <w:color w:val="000000" w:themeColor="text1"/>
          <w:sz w:val="22"/>
          <w:lang w:val="es-ES_tradnl"/>
        </w:rPr>
      </w:pPr>
      <w:r w:rsidRPr="003625C6">
        <w:rPr>
          <w:rFonts w:ascii="Arial" w:hAnsi="Arial" w:cs="Arial"/>
          <w:color w:val="000000" w:themeColor="text1"/>
          <w:sz w:val="22"/>
          <w:lang w:val="es-ES_tradnl"/>
        </w:rPr>
        <w:lastRenderedPageBreak/>
        <w:t>Sin embargo, la experiencia no puede incluirse en la invitación del procedimiento de mínima cuantía como factor de calificación, pues el literal c) del numeral 5 del artículo 2 de la Ley 1150 de 2007 establece que el menor precio es el único criterio de evaluación en dicha modalidad, aspecto que ratifica el numeral 6 del artículo 2.2.1.2.1.5.2. del Decreto 1082 de 2015.</w:t>
      </w:r>
    </w:p>
    <w:p w14:paraId="4A8FE354"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hAnsi="Arial" w:cs="Arial"/>
          <w:color w:val="000000" w:themeColor="text1"/>
          <w:sz w:val="22"/>
          <w:lang w:val="es-ES_tradnl"/>
        </w:rPr>
        <w:t xml:space="preserve">Por tanto, si en un procedimiento de selección de mínima cuantía la entidad estatal exige en la invitación a los interesados acreditar determinada experiencia en ciertas actividades económicas, tal requisito es habilitante y, por lo tanto, </w:t>
      </w:r>
      <w:r w:rsidRPr="003625C6">
        <w:rPr>
          <w:rFonts w:ascii="Arial" w:hAnsi="Arial" w:cs="Arial"/>
          <w:i/>
          <w:iCs/>
          <w:color w:val="000000" w:themeColor="text1"/>
          <w:sz w:val="22"/>
          <w:lang w:val="es-ES_tradnl"/>
        </w:rPr>
        <w:t>subsanable</w:t>
      </w:r>
      <w:r w:rsidRPr="003625C6">
        <w:rPr>
          <w:rFonts w:ascii="Arial" w:hAnsi="Arial" w:cs="Arial"/>
          <w:color w:val="000000" w:themeColor="text1"/>
          <w:sz w:val="22"/>
          <w:lang w:val="es-ES_tradnl"/>
        </w:rPr>
        <w:t>, de conformidad con lo dispuesto en el artículo 5 de la Ley 1150 de 2007, modificado parcialmente por la Ley 1882 de 2018. Esta misma regla opera frente a los demás requisitos subsanables habilitantes y aspectos formales de la propuesta, cuyos defectos pueden corregirse por los proponentes, entre ellos la falta de firma de la propuesta económica.</w:t>
      </w:r>
    </w:p>
    <w:p w14:paraId="0D10E0EA" w14:textId="77777777" w:rsidR="001B2335" w:rsidRPr="003625C6" w:rsidRDefault="001B2335" w:rsidP="001B2335">
      <w:pPr>
        <w:spacing w:line="276" w:lineRule="auto"/>
        <w:jc w:val="both"/>
        <w:rPr>
          <w:rFonts w:ascii="Arial" w:hAnsi="Arial" w:cs="Arial"/>
          <w:color w:val="000000" w:themeColor="text1"/>
          <w:sz w:val="22"/>
          <w:lang w:val="es-ES_tradnl"/>
        </w:rPr>
      </w:pPr>
    </w:p>
    <w:p w14:paraId="5B912ADA" w14:textId="77777777" w:rsidR="001B2335" w:rsidRPr="003625C6" w:rsidRDefault="001B2335" w:rsidP="001B2335">
      <w:pPr>
        <w:pStyle w:val="Prrafodelista"/>
        <w:tabs>
          <w:tab w:val="left" w:pos="284"/>
        </w:tabs>
        <w:spacing w:line="276" w:lineRule="auto"/>
        <w:ind w:left="0"/>
        <w:jc w:val="both"/>
        <w:rPr>
          <w:rFonts w:ascii="Arial" w:eastAsia="Calibri" w:hAnsi="Arial" w:cs="Arial"/>
          <w:color w:val="000000" w:themeColor="text1"/>
          <w:sz w:val="22"/>
          <w:lang w:val="es-ES_tradnl"/>
        </w:rPr>
      </w:pPr>
      <w:r w:rsidRPr="003625C6">
        <w:rPr>
          <w:rFonts w:ascii="Arial" w:eastAsia="Calibri" w:hAnsi="Arial" w:cs="Arial"/>
          <w:b/>
          <w:color w:val="000000" w:themeColor="text1"/>
          <w:sz w:val="22"/>
          <w:lang w:val="es-ES_tradnl"/>
        </w:rPr>
        <w:t>3. Respuesta</w:t>
      </w:r>
    </w:p>
    <w:p w14:paraId="6B25CFB9" w14:textId="77777777" w:rsidR="001B2335" w:rsidRPr="003625C6" w:rsidRDefault="001B2335" w:rsidP="001B2335">
      <w:pPr>
        <w:spacing w:line="276" w:lineRule="auto"/>
        <w:ind w:left="709" w:right="709"/>
        <w:jc w:val="both"/>
        <w:rPr>
          <w:rFonts w:ascii="Arial" w:eastAsia="Calibri" w:hAnsi="Arial" w:cs="Arial"/>
          <w:i/>
          <w:color w:val="000000" w:themeColor="text1"/>
          <w:sz w:val="22"/>
          <w:lang w:val="es-ES_tradnl"/>
        </w:rPr>
      </w:pPr>
    </w:p>
    <w:p w14:paraId="249EE6F1" w14:textId="77777777" w:rsidR="001B2335" w:rsidRPr="003625C6" w:rsidRDefault="001B2335" w:rsidP="001B2335">
      <w:pPr>
        <w:spacing w:line="276" w:lineRule="auto"/>
        <w:ind w:left="708" w:right="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«¿la falta de firma en [el] anexo de propuesta económica dentro de un proceso de Mínima Cuantía es subsanable?»</w:t>
      </w:r>
    </w:p>
    <w:p w14:paraId="7F0E7367"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p>
    <w:p w14:paraId="686E3E09"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Como en la modalidad de mínima cuantía el precio es el único factor de calificación y la subsanabilidad es una regla que opera frente a los defectos de los requisitos habilitantes –según el artículo 5º de la Ley 1150 de 2007, modificado por el artículo 5º de la Ley 1882 de 2018–, la falta de firma del anexo que contiene la propuesta económica es subsanable, pues lo que en tal caso es objeto de corrección no es el precio –que es lo que se califica–, sino la omisión del cumplimiento de una formalidad: la suscripción del documento. En tal sentido, permitir la firma del anexo no implica un mejoramiento de la oferta, ni la acreditación de una circunstancia posterior al cierre.</w:t>
      </w:r>
    </w:p>
    <w:p w14:paraId="684ED6C7"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p>
    <w:p w14:paraId="339285A2" w14:textId="77777777" w:rsidR="001B2335" w:rsidRPr="003625C6" w:rsidRDefault="001B2335" w:rsidP="001B2335">
      <w:pPr>
        <w:spacing w:line="276" w:lineRule="auto"/>
        <w:ind w:left="708" w:right="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«¿la falta de firma en el anexo de la experiencia en un proceso de Mínima Cuantía es subsanable o no?»</w:t>
      </w:r>
    </w:p>
    <w:p w14:paraId="171D5C90"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p>
    <w:p w14:paraId="5C74C971"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En la misma línea de la respuesta anterior, esta Subdirección reitera que la falta de firma del anexo de la experiencia en un procedimiento de mínima cuantía es subsanable, porque, al ser un requisito habilitante que puede exigirse en esta modalidad –</w:t>
      </w:r>
      <w:r w:rsidRPr="003625C6">
        <w:rPr>
          <w:rFonts w:ascii="Arial" w:hAnsi="Arial" w:cs="Arial"/>
          <w:color w:val="000000" w:themeColor="text1"/>
          <w:sz w:val="22"/>
          <w:lang w:val="es-ES_tradnl"/>
        </w:rPr>
        <w:t>de conformidad con el numeral 1 del artículo 2.2.1.2.1.5.2. del Decreto 1082 de 2015–, la ausencia de suscripción de tal documento puede corregirse y es obligación de las entidades estatales brindar esta posibilidad a los proponentes.</w:t>
      </w:r>
    </w:p>
    <w:p w14:paraId="0760D8AF" w14:textId="77777777" w:rsidR="001B2335" w:rsidRPr="003625C6" w:rsidRDefault="001B2335" w:rsidP="001B2335">
      <w:pPr>
        <w:spacing w:line="276" w:lineRule="auto"/>
        <w:ind w:firstLine="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 xml:space="preserve"> </w:t>
      </w:r>
    </w:p>
    <w:p w14:paraId="296562E1" w14:textId="77777777" w:rsidR="001B2335" w:rsidRPr="003625C6" w:rsidRDefault="001B2335" w:rsidP="001B2335">
      <w:pPr>
        <w:spacing w:line="276" w:lineRule="auto"/>
        <w:ind w:left="708" w:right="709"/>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«¿En los procesos de mínima cuantía es subsanable o no, el Registro Único Tributario con fecha de actualización posterior al del cierre del proceso», cuando este no es aportado con la oferta?</w:t>
      </w:r>
    </w:p>
    <w:p w14:paraId="318F1925"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p>
    <w:p w14:paraId="59C47E40"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lastRenderedPageBreak/>
        <w:t>Al tratarse de un requisito habilitante –que no otorga puntaje– en la modalidad de mínima cuantía, no aportarlo con la propuesta no puede conducir al rechazo de plano de la misma; ya que es un documento subsanable. Si, al subsanarse, luego de la solicitud efectuada por la entidad pública, esta advierte que se actualizó con fecha posterior al cierre, más que este dato, lo que debe analizar es si las circunstancias que pretenden acreditarse con el documento ocurrieron o no antes de la fecha establecida en la invitación para la recepción de las propuestas, pues el artículo 5 de la Ley 1882 de 2018 dispuso que «</w:t>
      </w:r>
      <w:r w:rsidRPr="003625C6">
        <w:rPr>
          <w:rFonts w:ascii="Arial" w:hAnsi="Arial" w:cs="Arial"/>
          <w:color w:val="000000" w:themeColor="text1"/>
          <w:sz w:val="22"/>
          <w:lang w:val="es-ES_tradnl"/>
        </w:rPr>
        <w:t>los proponentes no podrán acreditar circunstancias ocurridas con posterioridad al cierre del proceso». En otras palabras, así la fecha de actualización del RUT sea posterior al cierre, lo importante es que antes de este momento el proponente estuviera inscrito, con las exigencias establecidas en la invitación; caso en el cual el documento debe entenderse subsanado.</w:t>
      </w:r>
    </w:p>
    <w:p w14:paraId="622C46F9"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p>
    <w:p w14:paraId="57ABA39C"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r w:rsidRPr="003625C6">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6EB079C0"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p>
    <w:p w14:paraId="033BB20A" w14:textId="77777777" w:rsidR="001B2335" w:rsidRPr="003625C6" w:rsidRDefault="001B2335" w:rsidP="001B2335">
      <w:pPr>
        <w:spacing w:line="276" w:lineRule="auto"/>
        <w:jc w:val="both"/>
        <w:rPr>
          <w:rFonts w:ascii="Arial" w:eastAsia="Calibri" w:hAnsi="Arial" w:cs="Arial"/>
          <w:color w:val="000000" w:themeColor="text1"/>
          <w:sz w:val="22"/>
          <w:lang w:val="es-ES_tradnl"/>
        </w:rPr>
      </w:pPr>
      <w:r w:rsidRPr="003625C6">
        <w:rPr>
          <w:noProof/>
          <w:color w:val="000000" w:themeColor="text1"/>
          <w:lang w:val="en-US"/>
        </w:rPr>
        <mc:AlternateContent>
          <mc:Choice Requires="wps">
            <w:drawing>
              <wp:anchor distT="0" distB="0" distL="114300" distR="114300" simplePos="0" relativeHeight="251658752" behindDoc="0" locked="0" layoutInCell="1" allowOverlap="1" wp14:anchorId="45F34518" wp14:editId="20AE8E5A">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A9B2C76">
              <v:line id="Conector recto 1"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9150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2429E3B4" w14:textId="77777777" w:rsidR="001B2335" w:rsidRPr="003625C6" w:rsidRDefault="001B2335" w:rsidP="001B2335">
      <w:pPr>
        <w:spacing w:line="276" w:lineRule="auto"/>
        <w:rPr>
          <w:rFonts w:ascii="Arial" w:hAnsi="Arial" w:cs="Arial"/>
          <w:color w:val="000000" w:themeColor="text1"/>
          <w:sz w:val="22"/>
          <w:lang w:val="es-ES_tradnl" w:eastAsia="es-CO"/>
        </w:rPr>
      </w:pPr>
      <w:r w:rsidRPr="003625C6">
        <w:rPr>
          <w:rFonts w:ascii="Arial" w:hAnsi="Arial" w:cs="Arial"/>
          <w:color w:val="000000" w:themeColor="text1"/>
          <w:sz w:val="22"/>
          <w:lang w:val="es-ES_tradnl" w:eastAsia="es-CO"/>
        </w:rPr>
        <w:t>Atentamente,</w:t>
      </w:r>
    </w:p>
    <w:p w14:paraId="76114176" w14:textId="6F7482C4" w:rsidR="001B2335" w:rsidRPr="003625C6" w:rsidRDefault="007D7FBC" w:rsidP="001B2335">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63C98DF1" wp14:editId="4657306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625C6" w:rsidRPr="003625C6" w14:paraId="55B31B76" w14:textId="77777777" w:rsidTr="00D121D3">
        <w:trPr>
          <w:trHeight w:val="315"/>
        </w:trPr>
        <w:tc>
          <w:tcPr>
            <w:tcW w:w="812" w:type="dxa"/>
            <w:vAlign w:val="center"/>
            <w:hideMark/>
          </w:tcPr>
          <w:p w14:paraId="0F09513E" w14:textId="77777777" w:rsidR="001B2335" w:rsidRPr="003625C6" w:rsidRDefault="001B2335" w:rsidP="00D121D3">
            <w:pPr>
              <w:spacing w:line="276" w:lineRule="auto"/>
              <w:rPr>
                <w:rFonts w:ascii="Arial" w:hAnsi="Arial" w:cs="Arial"/>
                <w:color w:val="000000" w:themeColor="text1"/>
                <w:sz w:val="16"/>
                <w:szCs w:val="16"/>
                <w:lang w:val="es-ES_tradnl" w:eastAsia="es-ES"/>
              </w:rPr>
            </w:pPr>
            <w:r w:rsidRPr="003625C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37E7749" w14:textId="77777777" w:rsidR="001B2335" w:rsidRPr="003625C6" w:rsidRDefault="001B2335" w:rsidP="00D121D3">
            <w:pPr>
              <w:spacing w:line="276" w:lineRule="auto"/>
              <w:rPr>
                <w:rFonts w:ascii="Arial" w:hAnsi="Arial" w:cs="Arial"/>
                <w:color w:val="000000" w:themeColor="text1"/>
                <w:sz w:val="16"/>
                <w:szCs w:val="16"/>
                <w:lang w:val="es-ES_tradnl" w:eastAsia="es-ES"/>
              </w:rPr>
            </w:pPr>
            <w:r w:rsidRPr="003625C6">
              <w:rPr>
                <w:rFonts w:ascii="Arial" w:hAnsi="Arial" w:cs="Arial"/>
                <w:color w:val="000000" w:themeColor="text1"/>
                <w:sz w:val="16"/>
                <w:szCs w:val="16"/>
                <w:lang w:val="es-ES_tradnl" w:eastAsia="es-ES"/>
              </w:rPr>
              <w:t>Cristian Andrés Díaz Díez</w:t>
            </w:r>
          </w:p>
        </w:tc>
      </w:tr>
      <w:tr w:rsidR="003625C6" w:rsidRPr="003625C6" w14:paraId="42148111" w14:textId="77777777" w:rsidTr="00D121D3">
        <w:trPr>
          <w:trHeight w:val="330"/>
        </w:trPr>
        <w:tc>
          <w:tcPr>
            <w:tcW w:w="812" w:type="dxa"/>
            <w:vAlign w:val="center"/>
            <w:hideMark/>
          </w:tcPr>
          <w:p w14:paraId="53316617" w14:textId="77777777" w:rsidR="001B2335" w:rsidRPr="003625C6" w:rsidRDefault="001B2335" w:rsidP="00D121D3">
            <w:pPr>
              <w:spacing w:line="276" w:lineRule="auto"/>
              <w:rPr>
                <w:rFonts w:ascii="Arial" w:hAnsi="Arial" w:cs="Arial"/>
                <w:color w:val="000000" w:themeColor="text1"/>
                <w:sz w:val="16"/>
                <w:szCs w:val="16"/>
                <w:lang w:val="es-ES_tradnl" w:eastAsia="es-ES"/>
              </w:rPr>
            </w:pPr>
            <w:r w:rsidRPr="003625C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267399" w14:textId="77777777" w:rsidR="001B2335" w:rsidRPr="003625C6" w:rsidRDefault="001B2335" w:rsidP="00D121D3">
            <w:pPr>
              <w:spacing w:line="276" w:lineRule="auto"/>
              <w:rPr>
                <w:rFonts w:ascii="Arial" w:hAnsi="Arial" w:cs="Arial"/>
                <w:color w:val="000000" w:themeColor="text1"/>
                <w:sz w:val="16"/>
                <w:szCs w:val="16"/>
                <w:lang w:val="es-ES_tradnl" w:eastAsia="es-ES"/>
              </w:rPr>
            </w:pPr>
            <w:r w:rsidRPr="003625C6">
              <w:rPr>
                <w:rFonts w:ascii="Arial" w:hAnsi="Arial" w:cs="Arial"/>
                <w:color w:val="000000" w:themeColor="text1"/>
                <w:sz w:val="16"/>
                <w:szCs w:val="16"/>
                <w:lang w:val="es-ES_tradnl" w:eastAsia="es-ES"/>
              </w:rPr>
              <w:t>Fabián Gonzalo Marín Cortés</w:t>
            </w:r>
          </w:p>
          <w:p w14:paraId="432D75FF" w14:textId="77777777" w:rsidR="001B2335" w:rsidRPr="003625C6" w:rsidRDefault="001B2335" w:rsidP="00D121D3">
            <w:pPr>
              <w:spacing w:line="276" w:lineRule="auto"/>
              <w:rPr>
                <w:rFonts w:ascii="Arial" w:hAnsi="Arial" w:cs="Arial"/>
                <w:color w:val="000000" w:themeColor="text1"/>
                <w:sz w:val="16"/>
                <w:szCs w:val="16"/>
                <w:lang w:val="es-ES_tradnl" w:eastAsia="es-ES"/>
              </w:rPr>
            </w:pPr>
            <w:r w:rsidRPr="003625C6">
              <w:rPr>
                <w:rFonts w:ascii="Arial" w:hAnsi="Arial" w:cs="Arial"/>
                <w:color w:val="000000" w:themeColor="text1"/>
                <w:sz w:val="16"/>
                <w:szCs w:val="16"/>
                <w:lang w:val="es-ES_tradnl" w:eastAsia="es-ES"/>
              </w:rPr>
              <w:t>Subdirector de Gestión Contractual</w:t>
            </w:r>
          </w:p>
        </w:tc>
      </w:tr>
      <w:tr w:rsidR="001B2335" w:rsidRPr="003625C6" w14:paraId="0A4EEB91" w14:textId="77777777" w:rsidTr="00D121D3">
        <w:trPr>
          <w:trHeight w:val="300"/>
        </w:trPr>
        <w:tc>
          <w:tcPr>
            <w:tcW w:w="812" w:type="dxa"/>
            <w:vAlign w:val="center"/>
            <w:hideMark/>
          </w:tcPr>
          <w:p w14:paraId="27A84351" w14:textId="77777777" w:rsidR="001B2335" w:rsidRPr="003625C6" w:rsidRDefault="001B2335" w:rsidP="00D121D3">
            <w:pPr>
              <w:spacing w:line="276" w:lineRule="auto"/>
              <w:rPr>
                <w:rFonts w:ascii="Arial" w:hAnsi="Arial" w:cs="Arial"/>
                <w:color w:val="000000" w:themeColor="text1"/>
                <w:sz w:val="16"/>
                <w:szCs w:val="16"/>
                <w:lang w:val="es-ES_tradnl" w:eastAsia="es-ES"/>
              </w:rPr>
            </w:pPr>
            <w:r w:rsidRPr="003625C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2B419B" w14:textId="77777777" w:rsidR="001B2335" w:rsidRPr="003625C6" w:rsidRDefault="001B2335" w:rsidP="00D121D3">
            <w:pPr>
              <w:spacing w:line="276" w:lineRule="auto"/>
              <w:rPr>
                <w:rFonts w:ascii="Arial" w:hAnsi="Arial" w:cs="Arial"/>
                <w:color w:val="000000" w:themeColor="text1"/>
                <w:sz w:val="16"/>
                <w:szCs w:val="16"/>
                <w:lang w:val="es-ES_tradnl" w:eastAsia="es-ES"/>
              </w:rPr>
            </w:pPr>
            <w:r w:rsidRPr="003625C6">
              <w:rPr>
                <w:rFonts w:ascii="Arial" w:hAnsi="Arial" w:cs="Arial"/>
                <w:color w:val="000000" w:themeColor="text1"/>
                <w:sz w:val="16"/>
                <w:szCs w:val="16"/>
                <w:lang w:val="es-ES_tradnl" w:eastAsia="es-ES"/>
              </w:rPr>
              <w:t>Fabián Gonzalo Marín Cortés</w:t>
            </w:r>
          </w:p>
          <w:p w14:paraId="7F80C693" w14:textId="77777777" w:rsidR="001B2335" w:rsidRPr="003625C6" w:rsidRDefault="001B2335" w:rsidP="00D121D3">
            <w:pPr>
              <w:spacing w:line="276" w:lineRule="auto"/>
              <w:rPr>
                <w:rFonts w:ascii="Arial" w:hAnsi="Arial" w:cs="Arial"/>
                <w:color w:val="000000" w:themeColor="text1"/>
                <w:sz w:val="16"/>
                <w:szCs w:val="16"/>
                <w:lang w:val="es-ES_tradnl" w:eastAsia="es-ES"/>
              </w:rPr>
            </w:pPr>
            <w:r w:rsidRPr="003625C6">
              <w:rPr>
                <w:rFonts w:ascii="Arial" w:hAnsi="Arial" w:cs="Arial"/>
                <w:color w:val="000000" w:themeColor="text1"/>
                <w:sz w:val="16"/>
                <w:szCs w:val="16"/>
                <w:lang w:val="es-ES_tradnl" w:eastAsia="es-ES"/>
              </w:rPr>
              <w:t>Subdirector de Gestión Contractual</w:t>
            </w:r>
          </w:p>
        </w:tc>
      </w:tr>
      <w:bookmarkEnd w:id="2"/>
    </w:tbl>
    <w:p w14:paraId="7EBF297E" w14:textId="32DF9C50" w:rsidR="007B0854" w:rsidRPr="003625C6" w:rsidRDefault="007B0854" w:rsidP="001B2335">
      <w:pPr>
        <w:spacing w:line="276" w:lineRule="auto"/>
        <w:rPr>
          <w:rFonts w:ascii="Arial" w:hAnsi="Arial" w:cs="Arial"/>
          <w:color w:val="000000" w:themeColor="text1"/>
          <w:sz w:val="16"/>
          <w:szCs w:val="16"/>
          <w:lang w:val="es-ES_tradnl" w:eastAsia="es-ES"/>
        </w:rPr>
      </w:pPr>
    </w:p>
    <w:sectPr w:rsidR="007B0854" w:rsidRPr="003625C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C7587" w14:textId="77777777" w:rsidR="0037303A" w:rsidRDefault="0037303A">
      <w:r>
        <w:separator/>
      </w:r>
    </w:p>
  </w:endnote>
  <w:endnote w:type="continuationSeparator" w:id="0">
    <w:p w14:paraId="1E4FF212" w14:textId="77777777" w:rsidR="0037303A" w:rsidRDefault="0037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56BD4AF0"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936850">
      <w:rPr>
        <w:rFonts w:ascii="Arial" w:hAnsi="Arial" w:cs="Arial"/>
        <w:noProof/>
        <w:sz w:val="18"/>
        <w:szCs w:val="18"/>
      </w:rPr>
      <w:t>2</w:t>
    </w:r>
    <w:r w:rsidRPr="00D04413">
      <w:rPr>
        <w:rFonts w:ascii="Arial" w:hAnsi="Arial" w:cs="Arial"/>
        <w:sz w:val="18"/>
        <w:szCs w:val="18"/>
      </w:rPr>
      <w:fldChar w:fldCharType="end"/>
    </w:r>
  </w:p>
  <w:p w14:paraId="48FC6A04" w14:textId="0E0B8C38" w:rsidR="009047C5" w:rsidRDefault="14D6A8AF" w:rsidP="007B0854">
    <w:pPr>
      <w:pStyle w:val="Piedepgina"/>
      <w:jc w:val="center"/>
      <w:rPr>
        <w:lang w:val="es-ES"/>
      </w:rPr>
    </w:pPr>
    <w:r>
      <w:rPr>
        <w:noProof/>
        <w:lang w:val="en-US"/>
      </w:rPr>
      <w:drawing>
        <wp:inline distT="0" distB="0" distL="0" distR="0" wp14:anchorId="608B196D" wp14:editId="03E09F43">
          <wp:extent cx="4241994" cy="595165"/>
          <wp:effectExtent l="0" t="0" r="6350" b="0"/>
          <wp:docPr id="70098409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732B1" w14:textId="77777777" w:rsidR="0037303A" w:rsidRDefault="0037303A">
      <w:r>
        <w:separator/>
      </w:r>
    </w:p>
  </w:footnote>
  <w:footnote w:type="continuationSeparator" w:id="0">
    <w:p w14:paraId="66011571" w14:textId="77777777" w:rsidR="0037303A" w:rsidRDefault="0037303A">
      <w:r>
        <w:continuationSeparator/>
      </w:r>
    </w:p>
  </w:footnote>
  <w:footnote w:id="1">
    <w:p w14:paraId="4E27A297"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Style w:val="Refdenotaalpie"/>
          <w:rFonts w:ascii="Arial" w:hAnsi="Arial" w:cs="Arial"/>
          <w:color w:val="000000" w:themeColor="text1"/>
          <w:sz w:val="19"/>
          <w:szCs w:val="19"/>
          <w:lang w:val="es-ES_tradnl"/>
        </w:rPr>
        <w:footnoteRef/>
      </w:r>
      <w:r w:rsidRPr="003625C6">
        <w:rPr>
          <w:rFonts w:ascii="Arial" w:hAnsi="Arial" w:cs="Arial"/>
          <w:color w:val="000000" w:themeColor="text1"/>
          <w:sz w:val="19"/>
          <w:szCs w:val="19"/>
          <w:lang w:val="es-ES_tradnl"/>
        </w:rPr>
        <w:t xml:space="preserve"> En efecto, este artículo dispuso, hasta que entró en vigencia la Ley 1955 de 2019 –que adicionó un tercer parágrafo que luego se explicará–: «Adiciónese al artículo 2o de la Ley 1150 de 2007 el siguiente numeral.</w:t>
      </w:r>
    </w:p>
    <w:p w14:paraId="61956494"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»La contratación cuyo valor no excede del 10 por ciento de la menor cuantía de la entidad independientemente de su objeto, se efectuará de conformidad con las siguientes reglas:</w:t>
      </w:r>
    </w:p>
    <w:p w14:paraId="3B4066EB"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»a) Se publicará una invitación, por un término no inferior a un día hábil, en la cual se señalará el objeto a contratar, el presupuesto destinado para tal fin, así como las condiciones técnicas exigidas;</w:t>
      </w:r>
    </w:p>
    <w:p w14:paraId="30B92774"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»b) El término previsto en la invitación para presentar la oferta no podrá ser inferior a un día hábil;</w:t>
      </w:r>
    </w:p>
    <w:p w14:paraId="4A2B5E10"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»c) La entidad seleccionará, mediante comunicación de aceptación de la oferta, la propuesta con el menor precio, siempre y cuando cumpla con las condiciones exigidas;</w:t>
      </w:r>
    </w:p>
    <w:p w14:paraId="7CC46C3E"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»d) La comunicación de aceptación junto con la oferta constituyen para todos los efectos el contrato celebrado, con base en lo cual se efectuará el respectivo registro presupuestal.</w:t>
      </w:r>
    </w:p>
    <w:p w14:paraId="16797DF6"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4DE20E86"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p w14:paraId="74540172"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p>
  </w:footnote>
  <w:footnote w:id="2">
    <w:p w14:paraId="55C8594A"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Style w:val="Refdenotaalpie"/>
          <w:rFonts w:ascii="Arial" w:hAnsi="Arial" w:cs="Arial"/>
          <w:color w:val="000000" w:themeColor="text1"/>
          <w:sz w:val="19"/>
          <w:szCs w:val="19"/>
          <w:lang w:val="es-ES_tradnl"/>
        </w:rPr>
        <w:footnoteRef/>
      </w:r>
      <w:r w:rsidRPr="003625C6">
        <w:rPr>
          <w:rFonts w:ascii="Arial" w:hAnsi="Arial" w:cs="Arial"/>
          <w:color w:val="000000" w:themeColor="text1"/>
          <w:sz w:val="19"/>
          <w:szCs w:val="19"/>
          <w:lang w:val="es-ES_tradnl"/>
        </w:rPr>
        <w:t xml:space="preserve"> Esto lo ratifica el artículo 2.2.1.2.1.5.2. del Decreto 1082 de 2015.</w:t>
      </w:r>
    </w:p>
    <w:p w14:paraId="021654DD"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p>
  </w:footnote>
  <w:footnote w:id="3">
    <w:p w14:paraId="2DC241C2"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Style w:val="Refdenotaalpie"/>
          <w:rFonts w:ascii="Arial" w:hAnsi="Arial" w:cs="Arial"/>
          <w:color w:val="000000" w:themeColor="text1"/>
          <w:sz w:val="19"/>
          <w:szCs w:val="19"/>
          <w:lang w:val="es-ES_tradnl"/>
        </w:rPr>
        <w:footnoteRef/>
      </w:r>
      <w:r w:rsidRPr="003625C6">
        <w:rPr>
          <w:rFonts w:ascii="Arial" w:hAnsi="Arial" w:cs="Arial"/>
          <w:color w:val="000000" w:themeColor="text1"/>
          <w:sz w:val="19"/>
          <w:szCs w:val="19"/>
          <w:lang w:val="es-ES_tradnl"/>
        </w:rPr>
        <w:t xml:space="preserve"> DÁVILA VINUEZA, Luis Guillermo. Régimen jurídico de la contratación estatal. 3ª ed. Bogotá: Legis, 2016. p. 463.</w:t>
      </w:r>
    </w:p>
    <w:p w14:paraId="10616E0C"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p>
  </w:footnote>
  <w:footnote w:id="4">
    <w:p w14:paraId="04C7802E"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Style w:val="Refdenotaalpie"/>
          <w:rFonts w:ascii="Arial" w:hAnsi="Arial" w:cs="Arial"/>
          <w:color w:val="000000" w:themeColor="text1"/>
          <w:sz w:val="19"/>
          <w:szCs w:val="19"/>
          <w:lang w:val="es-ES_tradnl"/>
        </w:rPr>
        <w:footnoteRef/>
      </w:r>
      <w:r w:rsidRPr="003625C6">
        <w:rPr>
          <w:rFonts w:ascii="Arial" w:hAnsi="Arial" w:cs="Arial"/>
          <w:color w:val="000000" w:themeColor="text1"/>
          <w:sz w:val="19"/>
          <w:szCs w:val="19"/>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748D1290"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630E24CF"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30A6F4D6"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100B9534"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2767AF1A"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p w14:paraId="4FB54FA9"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p>
  </w:footnote>
  <w:footnote w:id="5">
    <w:p w14:paraId="79BDF0B7"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Style w:val="Refdenotaalpie"/>
          <w:rFonts w:ascii="Arial" w:hAnsi="Arial" w:cs="Arial"/>
          <w:color w:val="000000" w:themeColor="text1"/>
          <w:sz w:val="19"/>
          <w:szCs w:val="19"/>
          <w:lang w:val="es-ES_tradnl"/>
        </w:rPr>
        <w:footnoteRef/>
      </w:r>
      <w:r w:rsidRPr="003625C6">
        <w:rPr>
          <w:rFonts w:ascii="Arial" w:hAnsi="Arial" w:cs="Arial"/>
          <w:color w:val="000000" w:themeColor="text1"/>
          <w:sz w:val="19"/>
          <w:szCs w:val="19"/>
          <w:lang w:val="es-ES_tradnl"/>
        </w:rPr>
        <w:t xml:space="preserve"> Agencia Nacional de Contratación Pública – Colombia Compra Eficiente. Manual de la Modalidad de Selección de Mínima Cuantía M-MSMC-03. En: https://www.colombiacompra.gov.co/sites/cce_public/files/cce_documents/manual_de_la_modalidad_de_seleccion_de_minima_cuantia.pdf</w:t>
      </w:r>
    </w:p>
    <w:p w14:paraId="06C89305"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p>
  </w:footnote>
  <w:footnote w:id="6">
    <w:p w14:paraId="57BCE814"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Style w:val="Refdenotaalpie"/>
          <w:rFonts w:ascii="Arial" w:hAnsi="Arial" w:cs="Arial"/>
          <w:color w:val="000000" w:themeColor="text1"/>
          <w:sz w:val="19"/>
          <w:szCs w:val="19"/>
          <w:lang w:val="es-ES_tradnl"/>
        </w:rPr>
        <w:footnoteRef/>
      </w:r>
      <w:r w:rsidRPr="003625C6">
        <w:rPr>
          <w:rFonts w:ascii="Arial" w:hAnsi="Arial" w:cs="Arial"/>
          <w:color w:val="000000" w:themeColor="text1"/>
          <w:sz w:val="19"/>
          <w:szCs w:val="19"/>
          <w:lang w:val="es-ES_tradnl"/>
        </w:rPr>
        <w:t xml:space="preserve"> Como lo indica la doctrina, en la mínima cuantía «El precio es el factor de selección del proponente. Es decir, la </w:t>
      </w:r>
      <w:r w:rsidRPr="003625C6">
        <w:rPr>
          <w:rFonts w:ascii="Arial" w:hAnsi="Arial" w:cs="Arial"/>
          <w:i/>
          <w:iCs/>
          <w:color w:val="000000" w:themeColor="text1"/>
          <w:sz w:val="19"/>
          <w:szCs w:val="19"/>
          <w:lang w:val="es-ES_tradnl"/>
        </w:rPr>
        <w:t>entidad estatal</w:t>
      </w:r>
      <w:r w:rsidRPr="003625C6">
        <w:rPr>
          <w:rFonts w:ascii="Arial" w:hAnsi="Arial" w:cs="Arial"/>
          <w:color w:val="000000" w:themeColor="text1"/>
          <w:sz w:val="19"/>
          <w:szCs w:val="19"/>
          <w:lang w:val="es-ES_tradnl"/>
        </w:rPr>
        <w:t xml:space="preserve"> debe adjudicar el </w:t>
      </w:r>
      <w:r w:rsidRPr="003625C6">
        <w:rPr>
          <w:rFonts w:ascii="Arial" w:hAnsi="Arial" w:cs="Arial"/>
          <w:i/>
          <w:iCs/>
          <w:color w:val="000000" w:themeColor="text1"/>
          <w:sz w:val="19"/>
          <w:szCs w:val="19"/>
          <w:lang w:val="es-ES_tradnl"/>
        </w:rPr>
        <w:t>proceso de contratación</w:t>
      </w:r>
      <w:r w:rsidRPr="003625C6">
        <w:rPr>
          <w:rFonts w:ascii="Arial" w:hAnsi="Arial" w:cs="Arial"/>
          <w:color w:val="000000" w:themeColor="text1"/>
          <w:sz w:val="19"/>
          <w:szCs w:val="19"/>
          <w:lang w:val="es-ES_tradnl"/>
        </w:rPr>
        <w:t xml:space="preserve"> al oferente que cumpla con todas las condiciones exigidas por la </w:t>
      </w:r>
      <w:r w:rsidRPr="003625C6">
        <w:rPr>
          <w:rFonts w:ascii="Arial" w:hAnsi="Arial" w:cs="Arial"/>
          <w:i/>
          <w:iCs/>
          <w:color w:val="000000" w:themeColor="text1"/>
          <w:sz w:val="19"/>
          <w:szCs w:val="19"/>
          <w:lang w:val="es-ES_tradnl"/>
        </w:rPr>
        <w:t>entidad estatal</w:t>
      </w:r>
      <w:r w:rsidRPr="003625C6">
        <w:rPr>
          <w:rFonts w:ascii="Arial" w:hAnsi="Arial" w:cs="Arial"/>
          <w:color w:val="000000" w:themeColor="text1"/>
          <w:sz w:val="19"/>
          <w:szCs w:val="19"/>
          <w:lang w:val="es-ES_tradnl"/>
        </w:rPr>
        <w:t xml:space="preserve"> en los </w:t>
      </w:r>
      <w:r w:rsidRPr="003625C6">
        <w:rPr>
          <w:rFonts w:ascii="Arial" w:hAnsi="Arial" w:cs="Arial"/>
          <w:i/>
          <w:iCs/>
          <w:color w:val="000000" w:themeColor="text1"/>
          <w:sz w:val="19"/>
          <w:szCs w:val="19"/>
          <w:lang w:val="es-ES_tradnl"/>
        </w:rPr>
        <w:t>documentos del proceso</w:t>
      </w:r>
      <w:r w:rsidRPr="003625C6">
        <w:rPr>
          <w:rFonts w:ascii="Arial" w:hAnsi="Arial" w:cs="Arial"/>
          <w:color w:val="000000" w:themeColor="text1"/>
          <w:sz w:val="19"/>
          <w:szCs w:val="19"/>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05202920"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p>
  </w:footnote>
  <w:footnote w:id="7">
    <w:p w14:paraId="3DD66CA5"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Style w:val="Refdenotaalpie"/>
          <w:rFonts w:ascii="Arial" w:hAnsi="Arial" w:cs="Arial"/>
          <w:color w:val="000000" w:themeColor="text1"/>
          <w:sz w:val="19"/>
          <w:szCs w:val="19"/>
          <w:lang w:val="es-ES_tradnl"/>
        </w:rPr>
        <w:footnoteRef/>
      </w:r>
      <w:r w:rsidRPr="003625C6">
        <w:rPr>
          <w:rFonts w:ascii="Arial" w:hAnsi="Arial" w:cs="Arial"/>
          <w:color w:val="000000" w:themeColor="text1"/>
          <w:sz w:val="19"/>
          <w:szCs w:val="19"/>
          <w:lang w:val="es-ES_tradnl"/>
        </w:rPr>
        <w:t xml:space="preserve"> Por su parte, las reglas de la mínima cuantía para la adquisición en grandes superficies están contenidas en el artículo 2.2.1.2.1.5.3. del Decreto 1082 de 2015, así: «Las Entidades Estatales deben aplicar las siguientes reglas para adquirir bienes hasta por el monto de su mínima cuantía en Grandes Superficies:</w:t>
      </w:r>
    </w:p>
    <w:p w14:paraId="6612BC5F"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e) la disponibilidad presupuestal.</w:t>
      </w:r>
    </w:p>
    <w:p w14:paraId="77D17ED2"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»2. La Entidad Estatal debe evaluar las cotizaciones presentadas y seleccionar a quien, con las condiciones requeridas, ofrezca el menor precio del mercado y aceptar la mejor oferta.</w:t>
      </w:r>
    </w:p>
    <w:p w14:paraId="3AFB3739"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»3. En caso de empate, la Entidad Estatal aceptará la oferta que haya sido presentada primero en el tiempo.</w:t>
      </w:r>
    </w:p>
    <w:p w14:paraId="52826624"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»4. La oferta y su aceptación constituyen el contrato».</w:t>
      </w:r>
    </w:p>
    <w:p w14:paraId="6F954426"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p>
  </w:footnote>
  <w:footnote w:id="8">
    <w:p w14:paraId="4C64542C"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Style w:val="Refdenotaalpie"/>
          <w:rFonts w:ascii="Arial" w:hAnsi="Arial" w:cs="Arial"/>
          <w:color w:val="000000" w:themeColor="text1"/>
          <w:sz w:val="19"/>
          <w:szCs w:val="19"/>
          <w:lang w:val="es-ES_tradnl"/>
        </w:rPr>
        <w:footnoteRef/>
      </w:r>
      <w:r w:rsidRPr="003625C6">
        <w:rPr>
          <w:rFonts w:ascii="Arial" w:hAnsi="Arial" w:cs="Arial"/>
          <w:color w:val="000000" w:themeColor="text1"/>
          <w:sz w:val="19"/>
          <w:szCs w:val="19"/>
          <w:lang w:val="es-ES_tradnl"/>
        </w:rPr>
        <w:t xml:space="preserve"> Consejo de Estado. Sección Tercera. Subsección A. Auto del 29 de marzo de 2017. Exp. 56.307. Consejero: Carlos Alberto Zambrano Barrera.</w:t>
      </w:r>
    </w:p>
    <w:p w14:paraId="3FFE0B41"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p>
  </w:footnote>
  <w:footnote w:id="9">
    <w:p w14:paraId="10028C57"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Style w:val="Refdenotaalpie"/>
          <w:rFonts w:ascii="Arial" w:hAnsi="Arial" w:cs="Arial"/>
          <w:color w:val="000000" w:themeColor="text1"/>
          <w:sz w:val="19"/>
          <w:szCs w:val="19"/>
          <w:lang w:val="es-ES_tradnl"/>
        </w:rPr>
        <w:footnoteRef/>
      </w:r>
      <w:r w:rsidRPr="003625C6">
        <w:rPr>
          <w:rFonts w:ascii="Arial" w:hAnsi="Arial" w:cs="Arial"/>
          <w:color w:val="000000" w:themeColor="text1"/>
          <w:sz w:val="19"/>
          <w:szCs w:val="19"/>
          <w:lang w:val="es-ES_tradnl"/>
        </w:rPr>
        <w:t xml:space="preserve"> Esta ha sido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4CCEA345"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2E5A7AB7"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r w:rsidRPr="003625C6">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p w14:paraId="6022807E" w14:textId="77777777" w:rsidR="001B2335" w:rsidRPr="003625C6" w:rsidRDefault="001B2335" w:rsidP="001B2335">
      <w:pPr>
        <w:pStyle w:val="Textonotapie"/>
        <w:ind w:firstLine="709"/>
        <w:jc w:val="both"/>
        <w:rPr>
          <w:rFonts w:ascii="Arial" w:hAnsi="Arial" w:cs="Arial"/>
          <w:color w:val="000000" w:themeColor="text1"/>
          <w:sz w:val="19"/>
          <w:szCs w:val="19"/>
          <w:lang w:val="es-ES_tradnl"/>
        </w:rPr>
      </w:pPr>
    </w:p>
  </w:footnote>
  <w:footnote w:id="10">
    <w:p w14:paraId="26A83C97" w14:textId="77777777" w:rsidR="001B2335" w:rsidRPr="003625C6" w:rsidRDefault="001B2335" w:rsidP="001B2335">
      <w:pPr>
        <w:pStyle w:val="Textonotapie"/>
        <w:ind w:firstLine="709"/>
        <w:jc w:val="both"/>
        <w:rPr>
          <w:rFonts w:ascii="Arial" w:hAnsi="Arial" w:cs="Arial"/>
          <w:color w:val="000000" w:themeColor="text1"/>
          <w:sz w:val="19"/>
          <w:szCs w:val="19"/>
          <w:lang w:val="es-ES"/>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w:t>
      </w:r>
      <w:r w:rsidRPr="003625C6">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1F292607" w14:textId="77777777" w:rsidR="001B2335" w:rsidRPr="003625C6" w:rsidRDefault="001B2335" w:rsidP="001B2335">
      <w:pPr>
        <w:pStyle w:val="Textonotapie"/>
        <w:ind w:firstLine="709"/>
        <w:jc w:val="both"/>
        <w:rPr>
          <w:rFonts w:ascii="Arial" w:hAnsi="Arial" w:cs="Arial"/>
          <w:color w:val="000000" w:themeColor="text1"/>
          <w:sz w:val="19"/>
          <w:szCs w:val="19"/>
          <w:lang w:val="es-ES"/>
        </w:rPr>
      </w:pPr>
      <w:r w:rsidRPr="003625C6">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08A4A4BA" w14:textId="77777777" w:rsidR="001B2335" w:rsidRPr="003625C6" w:rsidRDefault="001B2335" w:rsidP="001B2335">
      <w:pPr>
        <w:pStyle w:val="Textonotapie"/>
        <w:ind w:firstLine="709"/>
        <w:jc w:val="both"/>
        <w:rPr>
          <w:rFonts w:ascii="Arial" w:hAnsi="Arial" w:cs="Arial"/>
          <w:color w:val="000000" w:themeColor="text1"/>
          <w:sz w:val="19"/>
          <w:szCs w:val="19"/>
          <w:lang w:val="es-ES"/>
        </w:rPr>
      </w:pPr>
      <w:r w:rsidRPr="003625C6">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2F50204E" w14:textId="77777777" w:rsidR="001B2335" w:rsidRPr="003625C6" w:rsidRDefault="001B2335" w:rsidP="001B2335">
      <w:pPr>
        <w:pStyle w:val="Textonotapie"/>
        <w:ind w:firstLine="709"/>
        <w:jc w:val="both"/>
        <w:rPr>
          <w:rFonts w:ascii="Arial" w:hAnsi="Arial" w:cs="Arial"/>
          <w:color w:val="000000" w:themeColor="text1"/>
          <w:sz w:val="19"/>
          <w:szCs w:val="19"/>
          <w:lang w:val="es-ES"/>
        </w:rPr>
      </w:pPr>
      <w:r w:rsidRPr="003625C6">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2FF414AC" w14:textId="77777777" w:rsidR="001B2335" w:rsidRPr="003625C6" w:rsidRDefault="001B2335" w:rsidP="001B2335">
      <w:pPr>
        <w:pStyle w:val="Textonotapie"/>
        <w:ind w:firstLine="709"/>
        <w:jc w:val="both"/>
        <w:rPr>
          <w:rFonts w:ascii="Arial" w:hAnsi="Arial" w:cs="Arial"/>
          <w:color w:val="000000" w:themeColor="text1"/>
          <w:sz w:val="19"/>
          <w:szCs w:val="19"/>
          <w:lang w:val="es-ES"/>
        </w:rPr>
      </w:pPr>
      <w:r w:rsidRPr="003625C6">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p w14:paraId="41C9D723" w14:textId="77777777" w:rsidR="001B2335" w:rsidRPr="003625C6" w:rsidRDefault="001B2335" w:rsidP="001B2335">
      <w:pPr>
        <w:pStyle w:val="Textonotapie"/>
        <w:ind w:firstLine="709"/>
        <w:jc w:val="both"/>
        <w:rPr>
          <w:rFonts w:ascii="Arial" w:hAnsi="Arial" w:cs="Arial"/>
          <w:color w:val="000000" w:themeColor="text1"/>
          <w:sz w:val="19"/>
          <w:szCs w:val="19"/>
          <w:lang w:val="es-ES"/>
        </w:rPr>
      </w:pPr>
    </w:p>
  </w:footnote>
  <w:footnote w:id="11">
    <w:p w14:paraId="774F2C95"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w:t>
      </w:r>
      <w:r w:rsidRPr="003625C6">
        <w:rPr>
          <w:rFonts w:ascii="Arial" w:eastAsia="Calibri" w:hAnsi="Arial" w:cs="Arial"/>
          <w:color w:val="000000" w:themeColor="text1"/>
          <w:sz w:val="19"/>
          <w:szCs w:val="19"/>
          <w:lang w:val="es-ES_tradnl"/>
        </w:rPr>
        <w:t>Enunciado normativo en el que se lee: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36E4C49"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2971659C"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E53EA62"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En los procesos de selección en los que se tenga en cuenta los factores técnicos y económicos, la oferta más ventajosa será la que resulte de aplicar alguna de las siguientes alternativas:</w:t>
      </w:r>
    </w:p>
    <w:p w14:paraId="7453B433"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a) La ponderación de los elementos de calidad y precio soportados en puntajes o fórmulas señaladas en el pliego de condiciones; o</w:t>
      </w:r>
    </w:p>
    <w:p w14:paraId="4A34F972"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b) La ponderación de los elementos de calidad y precio que representen la mejor relación de costo-beneficio para la entidad.</w:t>
      </w:r>
    </w:p>
    <w:p w14:paraId="6D525A0F"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0B55F4E1"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7B9FFFED"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En ningún caso se podrá incluir el precio, como factor de escogencia para la selección de consultores.</w:t>
      </w:r>
    </w:p>
    <w:p w14:paraId="442A1D09"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1EA8B884"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Durante el término otorgado para subsanar las ofertas, los proponentes no podrán acreditar circunstancias ocurridas con posterioridad al cierre del proceso.</w:t>
      </w:r>
    </w:p>
    <w:p w14:paraId="49BB560D"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PARÁGRAFO 2o. Las certificaciones de sistemas de gestión de calidad no serán objeto de calificación, ni podrán establecerse como documento habilitante para participar en licitaciones o concursos.</w:t>
      </w:r>
    </w:p>
    <w:p w14:paraId="32E1101C"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PARÁGRAFO 3o. &lt;Parágrafo adicionado por el artículo 5 de la Ley 1882 de 2018. El nuevo texto es el siguiente:&gt; La no entrega de la garantía de seriedad junto con la propuesta no será subsanable y será causal de rechazo de la misma.</w:t>
      </w:r>
    </w:p>
    <w:p w14:paraId="7F33BE69"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7F1CC3D8" w14:textId="77777777" w:rsidR="001B2335" w:rsidRPr="003625C6" w:rsidRDefault="001B2335" w:rsidP="001B2335">
      <w:pPr>
        <w:ind w:firstLine="709"/>
        <w:jc w:val="both"/>
        <w:rPr>
          <w:rFonts w:ascii="Arial" w:eastAsia="Calibri" w:hAnsi="Arial" w:cs="Arial"/>
          <w:color w:val="000000" w:themeColor="text1"/>
          <w:sz w:val="19"/>
          <w:szCs w:val="19"/>
          <w:lang w:val="es-ES_tradnl"/>
        </w:rPr>
      </w:pPr>
      <w:r w:rsidRPr="003625C6">
        <w:rPr>
          <w:rFonts w:ascii="Arial" w:eastAsia="Calibri" w:hAnsi="Arial" w:cs="Arial"/>
          <w:color w:val="000000" w:themeColor="text1"/>
          <w:sz w:val="19"/>
          <w:szCs w:val="19"/>
          <w:lang w:val="es-ES_tradnl"/>
        </w:rPr>
        <w:t xml:space="preserve">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 </w:t>
      </w:r>
    </w:p>
  </w:footnote>
  <w:footnote w:id="12">
    <w:p w14:paraId="0D921F7F"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Consejo de Estado. Sección Tercera. Subsección A. Sentencia del 25 de octubre de 2019. Exp. 39945. Consejera Ponente: María Adriana Marín.</w:t>
      </w:r>
    </w:p>
    <w:p w14:paraId="39CEFF83" w14:textId="77777777" w:rsidR="001B2335" w:rsidRPr="003625C6" w:rsidRDefault="001B2335" w:rsidP="001B2335">
      <w:pPr>
        <w:pStyle w:val="Textonotapie"/>
        <w:ind w:firstLine="709"/>
        <w:jc w:val="both"/>
        <w:rPr>
          <w:rFonts w:ascii="Arial" w:hAnsi="Arial" w:cs="Arial"/>
          <w:color w:val="000000" w:themeColor="text1"/>
          <w:sz w:val="19"/>
          <w:szCs w:val="19"/>
          <w:lang w:val="es-ES"/>
        </w:rPr>
      </w:pPr>
    </w:p>
  </w:footnote>
  <w:footnote w:id="13">
    <w:p w14:paraId="552D1D27" w14:textId="77777777" w:rsidR="001B2335" w:rsidRPr="003625C6" w:rsidRDefault="001B2335" w:rsidP="001B2335">
      <w:pPr>
        <w:pStyle w:val="Textonotapie"/>
        <w:ind w:firstLine="709"/>
        <w:jc w:val="both"/>
        <w:rPr>
          <w:rFonts w:ascii="Arial" w:hAnsi="Arial" w:cs="Arial"/>
          <w:color w:val="000000" w:themeColor="text1"/>
          <w:sz w:val="19"/>
          <w:szCs w:val="19"/>
          <w:lang w:val="es-ES"/>
        </w:rPr>
      </w:pPr>
      <w:r w:rsidRPr="003625C6">
        <w:rPr>
          <w:rStyle w:val="Refdenotaalpie"/>
          <w:rFonts w:ascii="Arial" w:hAnsi="Arial" w:cs="Arial"/>
          <w:color w:val="000000" w:themeColor="text1"/>
          <w:sz w:val="19"/>
          <w:szCs w:val="19"/>
        </w:rPr>
        <w:footnoteRef/>
      </w:r>
      <w:r w:rsidRPr="003625C6">
        <w:rPr>
          <w:rStyle w:val="Refdenotaalpie"/>
          <w:rFonts w:ascii="Arial" w:hAnsi="Arial" w:cs="Arial"/>
          <w:color w:val="000000" w:themeColor="text1"/>
          <w:sz w:val="19"/>
          <w:szCs w:val="19"/>
        </w:rPr>
        <w:t xml:space="preserve"> </w:t>
      </w:r>
      <w:r w:rsidRPr="003625C6">
        <w:rPr>
          <w:rFonts w:ascii="Arial" w:hAnsi="Arial" w:cs="Arial"/>
          <w:color w:val="000000" w:themeColor="text1"/>
          <w:sz w:val="19"/>
          <w:szCs w:val="19"/>
        </w:rPr>
        <w:t>Consejo de Estado. Sección Tercera. Subsección A. Sentencia del 5 de julio de 2018. Exp. 37834. Consejero Ponente: Carlos Alberto Zambrano Barrera.</w:t>
      </w:r>
    </w:p>
  </w:footnote>
  <w:footnote w:id="14">
    <w:p w14:paraId="3EC455D5"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0D1D9F1A" w14:textId="77777777" w:rsidR="001B2335" w:rsidRPr="003625C6" w:rsidRDefault="001B2335" w:rsidP="001B2335">
      <w:pPr>
        <w:pStyle w:val="Textonotapie"/>
        <w:ind w:firstLine="709"/>
        <w:jc w:val="both"/>
        <w:rPr>
          <w:rFonts w:ascii="Arial" w:hAnsi="Arial" w:cs="Arial"/>
          <w:color w:val="000000" w:themeColor="text1"/>
          <w:sz w:val="19"/>
          <w:szCs w:val="19"/>
        </w:rPr>
      </w:pPr>
    </w:p>
  </w:footnote>
  <w:footnote w:id="15">
    <w:p w14:paraId="446D704D"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16">
    <w:p w14:paraId="357A1B3B"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Consejo de Estado. Sección Tercera. Subsección C. Sentencia del 26 de febrero de 2014. Expediente: 25.804. Consejero Ponente: Enrique Gil Botero.</w:t>
      </w:r>
    </w:p>
  </w:footnote>
  <w:footnote w:id="17">
    <w:p w14:paraId="2873776F"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Style w:val="Refdenotaalpie"/>
          <w:rFonts w:ascii="Arial" w:hAnsi="Arial" w:cs="Arial"/>
          <w:color w:val="000000" w:themeColor="text1"/>
          <w:sz w:val="19"/>
          <w:szCs w:val="19"/>
        </w:rPr>
        <w:t xml:space="preserve"> </w:t>
      </w:r>
      <w:r w:rsidRPr="003625C6">
        <w:rPr>
          <w:rFonts w:ascii="Arial" w:hAnsi="Arial" w:cs="Arial"/>
          <w:color w:val="000000" w:themeColor="text1"/>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footnote>
  <w:footnote w:id="18">
    <w:p w14:paraId="70B99E5C" w14:textId="77777777" w:rsidR="001B2335" w:rsidRPr="003625C6" w:rsidRDefault="001B2335" w:rsidP="001B2335">
      <w:pPr>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3625C6">
          <w:rPr>
            <w:rFonts w:ascii="Arial" w:hAnsi="Arial" w:cs="Arial"/>
            <w:color w:val="000000" w:themeColor="text1"/>
            <w:sz w:val="19"/>
            <w:szCs w:val="19"/>
          </w:rPr>
          <w:t>Ley 1150 de 2007</w:t>
        </w:r>
      </w:hyperlink>
      <w:r w:rsidRPr="003625C6">
        <w:rPr>
          <w:rFonts w:ascii="Arial" w:hAnsi="Arial" w:cs="Arial"/>
          <w:color w:val="000000" w:themeColor="text1"/>
          <w:sz w:val="19"/>
          <w:szCs w:val="19"/>
        </w:rPr>
        <w:t> y en el presente decreto.</w:t>
      </w:r>
    </w:p>
    <w:p w14:paraId="1BFD22BD" w14:textId="77777777" w:rsidR="001B2335" w:rsidRPr="003625C6" w:rsidRDefault="001B2335" w:rsidP="001B2335">
      <w:pPr>
        <w:ind w:firstLine="709"/>
        <w:jc w:val="both"/>
        <w:rPr>
          <w:rFonts w:ascii="Arial" w:hAnsi="Arial" w:cs="Arial"/>
          <w:color w:val="000000" w:themeColor="text1"/>
          <w:sz w:val="19"/>
          <w:szCs w:val="19"/>
        </w:rPr>
      </w:pPr>
      <w:r w:rsidRPr="003625C6">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592A751D" w14:textId="77777777" w:rsidR="001B2335" w:rsidRPr="003625C6" w:rsidRDefault="001B2335" w:rsidP="001B2335">
      <w:pPr>
        <w:ind w:firstLine="709"/>
        <w:jc w:val="both"/>
        <w:rPr>
          <w:rFonts w:ascii="Arial" w:hAnsi="Arial" w:cs="Arial"/>
          <w:color w:val="000000" w:themeColor="text1"/>
          <w:sz w:val="19"/>
          <w:szCs w:val="19"/>
        </w:rPr>
      </w:pPr>
      <w:r w:rsidRPr="003625C6">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4CDBCC2D" w14:textId="77777777" w:rsidR="001B2335" w:rsidRPr="003625C6" w:rsidRDefault="001B2335" w:rsidP="001B2335">
      <w:pPr>
        <w:ind w:firstLine="709"/>
        <w:jc w:val="both"/>
        <w:rPr>
          <w:rFonts w:ascii="Arial" w:hAnsi="Arial" w:cs="Arial"/>
          <w:color w:val="000000" w:themeColor="text1"/>
          <w:sz w:val="19"/>
          <w:szCs w:val="19"/>
        </w:rPr>
      </w:pPr>
      <w:r w:rsidRPr="003625C6">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2734B0BE" w14:textId="77777777" w:rsidR="001B2335" w:rsidRPr="003625C6" w:rsidRDefault="001B2335" w:rsidP="001B2335">
      <w:pPr>
        <w:ind w:firstLine="709"/>
        <w:jc w:val="both"/>
        <w:rPr>
          <w:rFonts w:ascii="Arial" w:hAnsi="Arial" w:cs="Arial"/>
          <w:color w:val="000000" w:themeColor="text1"/>
          <w:sz w:val="19"/>
          <w:szCs w:val="19"/>
        </w:rPr>
      </w:pPr>
      <w:r w:rsidRPr="003625C6">
        <w:rPr>
          <w:rFonts w:ascii="Arial" w:hAnsi="Arial" w:cs="Arial"/>
          <w:color w:val="000000" w:themeColor="text1"/>
          <w:sz w:val="19"/>
          <w:szCs w:val="19"/>
        </w:rPr>
        <w:t>»En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w:t>
      </w:r>
    </w:p>
    <w:p w14:paraId="2B6D2D0F" w14:textId="77777777" w:rsidR="001B2335" w:rsidRPr="003625C6" w:rsidRDefault="001B2335" w:rsidP="001B2335">
      <w:pPr>
        <w:ind w:firstLine="709"/>
        <w:jc w:val="both"/>
        <w:rPr>
          <w:rFonts w:ascii="Arial" w:hAnsi="Arial" w:cs="Arial"/>
          <w:color w:val="000000" w:themeColor="text1"/>
          <w:sz w:val="19"/>
          <w:szCs w:val="19"/>
        </w:rPr>
      </w:pPr>
      <w:r w:rsidRPr="003625C6">
        <w:rPr>
          <w:rFonts w:ascii="Arial" w:hAnsi="Arial" w:cs="Arial"/>
          <w:color w:val="000000" w:themeColor="text1"/>
          <w:sz w:val="19"/>
          <w:szCs w:val="19"/>
        </w:rPr>
        <w:t xml:space="preserve"> </w:t>
      </w:r>
    </w:p>
  </w:footnote>
  <w:footnote w:id="19">
    <w:p w14:paraId="16666F98"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72D3D735"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Fonts w:ascii="Arial" w:hAnsi="Arial" w:cs="Arial"/>
          <w:color w:val="000000" w:themeColor="text1"/>
          <w:sz w:val="19"/>
          <w:szCs w:val="19"/>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footnote>
  <w:footnote w:id="20">
    <w:p w14:paraId="43F406E9"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Ver Consejo de Estado, Sección Tercera, Subsección C. Sentencia del 26 de febrero de 2011. C.P. Jaime Orlando Santofimio. Rad. 36.408.  </w:t>
      </w:r>
    </w:p>
    <w:p w14:paraId="03B9FFD3" w14:textId="77777777" w:rsidR="001B2335" w:rsidRPr="003625C6" w:rsidRDefault="001B2335" w:rsidP="001B2335">
      <w:pPr>
        <w:pStyle w:val="Textonotapie"/>
        <w:ind w:firstLine="709"/>
        <w:jc w:val="both"/>
        <w:rPr>
          <w:rFonts w:ascii="Arial" w:hAnsi="Arial" w:cs="Arial"/>
          <w:color w:val="000000" w:themeColor="text1"/>
          <w:sz w:val="19"/>
          <w:szCs w:val="19"/>
        </w:rPr>
      </w:pPr>
    </w:p>
  </w:footnote>
  <w:footnote w:id="21">
    <w:p w14:paraId="1197F9B4"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Ver Consejo de Estado, Sección Tercera, Subsección C. Sentencia del 26 de febrero de 2014. C.P. Enrique Gil Botero. Rad. 25.804.  </w:t>
      </w:r>
    </w:p>
  </w:footnote>
  <w:footnote w:id="22">
    <w:p w14:paraId="0E531CC6" w14:textId="77777777" w:rsidR="001B2335" w:rsidRPr="003625C6" w:rsidRDefault="001B2335" w:rsidP="001B2335">
      <w:pPr>
        <w:pStyle w:val="Textonotapie"/>
        <w:ind w:firstLine="709"/>
        <w:jc w:val="both"/>
        <w:rPr>
          <w:rFonts w:ascii="Arial" w:hAnsi="Arial" w:cs="Arial"/>
          <w:color w:val="000000" w:themeColor="text1"/>
          <w:sz w:val="19"/>
          <w:szCs w:val="19"/>
        </w:rPr>
      </w:pPr>
      <w:r w:rsidRPr="003625C6">
        <w:rPr>
          <w:rStyle w:val="Refdenotaalpie"/>
          <w:rFonts w:ascii="Arial" w:hAnsi="Arial" w:cs="Arial"/>
          <w:color w:val="000000" w:themeColor="text1"/>
          <w:sz w:val="19"/>
          <w:szCs w:val="19"/>
        </w:rPr>
        <w:footnoteRef/>
      </w:r>
      <w:r w:rsidRPr="003625C6">
        <w:rPr>
          <w:rFonts w:ascii="Arial" w:hAnsi="Arial" w:cs="Arial"/>
          <w:color w:val="000000" w:themeColor="text1"/>
          <w:sz w:val="19"/>
          <w:szCs w:val="19"/>
        </w:rPr>
        <w:t xml:space="preserve"> Consejo de Estado. Sala de Consulta y Servicio Civil. Concepto del 20 de mayo de 2010. Expediente: 1992. Consejero Ponente: Enrique José Arboleda Perdomo.</w:t>
      </w:r>
    </w:p>
    <w:p w14:paraId="25839C1E" w14:textId="77777777" w:rsidR="001B2335" w:rsidRPr="003625C6" w:rsidRDefault="001B2335" w:rsidP="001B2335">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A8B0EEA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942EB"/>
    <w:rsid w:val="000A171A"/>
    <w:rsid w:val="000B103F"/>
    <w:rsid w:val="000C3E76"/>
    <w:rsid w:val="000F14E8"/>
    <w:rsid w:val="00103915"/>
    <w:rsid w:val="00122B23"/>
    <w:rsid w:val="00137FFA"/>
    <w:rsid w:val="001B2335"/>
    <w:rsid w:val="00234B84"/>
    <w:rsid w:val="003033BA"/>
    <w:rsid w:val="0034680A"/>
    <w:rsid w:val="003625C6"/>
    <w:rsid w:val="0037303A"/>
    <w:rsid w:val="00386456"/>
    <w:rsid w:val="003A581E"/>
    <w:rsid w:val="004422D6"/>
    <w:rsid w:val="004A34D2"/>
    <w:rsid w:val="0051074C"/>
    <w:rsid w:val="00513AF2"/>
    <w:rsid w:val="0054413A"/>
    <w:rsid w:val="005564CA"/>
    <w:rsid w:val="00655371"/>
    <w:rsid w:val="00697665"/>
    <w:rsid w:val="006A7FD0"/>
    <w:rsid w:val="006D7687"/>
    <w:rsid w:val="006E0572"/>
    <w:rsid w:val="00705631"/>
    <w:rsid w:val="00742DD2"/>
    <w:rsid w:val="0075647A"/>
    <w:rsid w:val="007634AD"/>
    <w:rsid w:val="0078122E"/>
    <w:rsid w:val="007B0854"/>
    <w:rsid w:val="007D7FBC"/>
    <w:rsid w:val="007F72CB"/>
    <w:rsid w:val="0083119B"/>
    <w:rsid w:val="00836EAB"/>
    <w:rsid w:val="0085092D"/>
    <w:rsid w:val="008E1C15"/>
    <w:rsid w:val="009047C5"/>
    <w:rsid w:val="00936850"/>
    <w:rsid w:val="0095385A"/>
    <w:rsid w:val="00A24560"/>
    <w:rsid w:val="00A34538"/>
    <w:rsid w:val="00AA442B"/>
    <w:rsid w:val="00B22E22"/>
    <w:rsid w:val="00B525CB"/>
    <w:rsid w:val="00B63CB2"/>
    <w:rsid w:val="00BD78FE"/>
    <w:rsid w:val="00CC00CD"/>
    <w:rsid w:val="00D16E39"/>
    <w:rsid w:val="00D72E9D"/>
    <w:rsid w:val="00D82CE5"/>
    <w:rsid w:val="00DA2054"/>
    <w:rsid w:val="00DA5AB1"/>
    <w:rsid w:val="00DC62E5"/>
    <w:rsid w:val="00DD735D"/>
    <w:rsid w:val="00DE3119"/>
    <w:rsid w:val="00DF236B"/>
    <w:rsid w:val="00E13AB8"/>
    <w:rsid w:val="00E33B62"/>
    <w:rsid w:val="00F84899"/>
    <w:rsid w:val="00F859F0"/>
    <w:rsid w:val="00FE141E"/>
    <w:rsid w:val="14D6A8A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99"/>
    <w:unhideWhenUsed/>
    <w:rsid w:val="001B2335"/>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B2335"/>
    <w:rPr>
      <w:rFonts w:eastAsiaTheme="minorEastAsia"/>
      <w:lang w:eastAsia="es-CO"/>
    </w:rPr>
  </w:style>
  <w:style w:type="paragraph" w:customStyle="1" w:styleId="Default">
    <w:name w:val="Default"/>
    <w:rsid w:val="003625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FB76-7D49-494B-9876-EBA0B8DA968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842E51D-CE5F-4830-8ED6-C4EEBE192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81B68E2-DEEC-4456-B4E0-DBCF8766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22</Pages>
  <Words>7984</Words>
  <Characters>45512</Characters>
  <Application>Microsoft Office Word</Application>
  <DocSecurity>0</DocSecurity>
  <Lines>379</Lines>
  <Paragraphs>106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2020-08-10T09:13:00Z</dcterms:created>
  <dcterms:modified xsi:type="dcterms:W3CDTF">2020-08-10T09:13:00Z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