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971281"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bookmarkStart w:id="2" w:name="_Hlk40691666"/>
      <w:r w:rsidRPr="00DA19C3">
        <w:rPr>
          <w:rFonts w:ascii="Arial" w:hAnsi="Arial" w:cs="Arial"/>
          <w:b/>
          <w:color w:val="000000" w:themeColor="text1"/>
          <w:sz w:val="20"/>
          <w:szCs w:val="20"/>
          <w:lang w:val="es-ES_tradnl" w:eastAsia="es-ES"/>
        </w:rPr>
        <w:tab/>
      </w:r>
      <w:r w:rsidR="0034177C" w:rsidRPr="00971281">
        <w:rPr>
          <w:rFonts w:ascii="Arial" w:hAnsi="Arial" w:cs="Arial"/>
          <w:b/>
          <w:color w:val="000000" w:themeColor="text1"/>
          <w:sz w:val="16"/>
          <w:szCs w:val="16"/>
          <w:lang w:val="es-ES_tradnl" w:eastAsia="es-ES"/>
        </w:rPr>
        <w:t>CCE-DES-FM-17</w:t>
      </w:r>
    </w:p>
    <w:p w14:paraId="33FF83A2" w14:textId="77777777" w:rsidR="0034177C" w:rsidRPr="00940E75" w:rsidRDefault="0034177C" w:rsidP="00D66CC3">
      <w:pPr>
        <w:jc w:val="both"/>
        <w:rPr>
          <w:rFonts w:ascii="Arial" w:eastAsia="Calibri" w:hAnsi="Arial" w:cs="Arial"/>
          <w:b/>
          <w:color w:val="000000" w:themeColor="text1"/>
          <w:sz w:val="16"/>
          <w:szCs w:val="16"/>
          <w:lang w:val="es-ES_tradnl"/>
        </w:rPr>
      </w:pPr>
    </w:p>
    <w:p w14:paraId="702C4507" w14:textId="0FE8B49D" w:rsidR="00172F7C" w:rsidRPr="00DA19C3" w:rsidRDefault="00172F7C" w:rsidP="00172F7C">
      <w:pPr>
        <w:jc w:val="both"/>
        <w:rPr>
          <w:rFonts w:ascii="Arial" w:eastAsia="Calibri" w:hAnsi="Arial" w:cs="Arial"/>
          <w:b/>
          <w:color w:val="000000" w:themeColor="text1"/>
          <w:sz w:val="22"/>
          <w:szCs w:val="22"/>
          <w:lang w:val="es-ES_tradnl"/>
        </w:rPr>
      </w:pPr>
      <w:r w:rsidRPr="00DA19C3">
        <w:rPr>
          <w:rFonts w:ascii="Arial" w:eastAsia="Calibri" w:hAnsi="Arial" w:cs="Arial"/>
          <w:b/>
          <w:color w:val="000000" w:themeColor="text1"/>
          <w:sz w:val="22"/>
          <w:szCs w:val="22"/>
          <w:lang w:val="es-ES_tradnl"/>
        </w:rPr>
        <w:t xml:space="preserve">CONTRATO DE PRESTACIÓN DE SERVICIOS </w:t>
      </w:r>
      <w:r w:rsidR="00971281" w:rsidRPr="006C15D5">
        <w:rPr>
          <w:rFonts w:ascii="Arial" w:eastAsia="Calibri" w:hAnsi="Arial" w:cs="Arial"/>
          <w:b/>
          <w:color w:val="000000" w:themeColor="text1"/>
          <w:sz w:val="22"/>
        </w:rPr>
        <w:t>–</w:t>
      </w:r>
      <w:r w:rsidRPr="00DA19C3">
        <w:rPr>
          <w:rFonts w:ascii="Arial" w:eastAsia="Calibri" w:hAnsi="Arial" w:cs="Arial"/>
          <w:b/>
          <w:color w:val="000000" w:themeColor="text1"/>
          <w:sz w:val="22"/>
          <w:szCs w:val="22"/>
          <w:lang w:val="es-ES_tradnl"/>
        </w:rPr>
        <w:t xml:space="preserve"> Noción </w:t>
      </w:r>
      <w:r w:rsidR="00971281" w:rsidRPr="006C15D5">
        <w:rPr>
          <w:rFonts w:ascii="Arial" w:eastAsia="Calibri" w:hAnsi="Arial" w:cs="Arial"/>
          <w:b/>
          <w:color w:val="000000" w:themeColor="text1"/>
          <w:sz w:val="22"/>
        </w:rPr>
        <w:t>–</w:t>
      </w:r>
      <w:r w:rsidRPr="00DA19C3">
        <w:rPr>
          <w:rFonts w:ascii="Arial" w:eastAsia="Calibri" w:hAnsi="Arial" w:cs="Arial"/>
          <w:b/>
          <w:color w:val="000000" w:themeColor="text1"/>
          <w:sz w:val="22"/>
          <w:szCs w:val="22"/>
          <w:lang w:val="es-ES_tradnl"/>
        </w:rPr>
        <w:t xml:space="preserve"> Características</w:t>
      </w:r>
    </w:p>
    <w:p w14:paraId="6D610DDC" w14:textId="77777777" w:rsidR="00172F7C" w:rsidRPr="00DA19C3" w:rsidRDefault="00172F7C" w:rsidP="00172F7C">
      <w:pPr>
        <w:jc w:val="both"/>
        <w:rPr>
          <w:rFonts w:ascii="Arial" w:eastAsia="Calibri" w:hAnsi="Arial" w:cs="Arial"/>
          <w:b/>
          <w:color w:val="000000" w:themeColor="text1"/>
          <w:sz w:val="22"/>
        </w:rPr>
      </w:pPr>
    </w:p>
    <w:p w14:paraId="3F5D958D" w14:textId="77777777" w:rsidR="00172F7C" w:rsidRPr="00DA19C3" w:rsidRDefault="00172F7C" w:rsidP="00172F7C">
      <w:pPr>
        <w:jc w:val="both"/>
        <w:rPr>
          <w:rFonts w:ascii="Arial" w:eastAsia="Calibri" w:hAnsi="Arial" w:cs="Arial"/>
          <w:color w:val="000000" w:themeColor="text1"/>
          <w:sz w:val="20"/>
        </w:rPr>
      </w:pPr>
      <w:r w:rsidRPr="00DA19C3">
        <w:rPr>
          <w:rFonts w:ascii="Arial" w:eastAsia="Calibri" w:hAnsi="Arial" w:cs="Arial"/>
          <w:color w:val="000000" w:themeColor="text1"/>
          <w:sz w:val="20"/>
          <w:szCs w:val="20"/>
          <w:lang w:val="es-ES_tradnl"/>
        </w:rPr>
        <w:t>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subordinación y dependencia que es uno de los elementos constitutivos del vínculo laboral; iv) debe ser temporal; v) hacen parte del género denominado contratos de prestación de servicios,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r w:rsidRPr="00DA19C3">
        <w:rPr>
          <w:rFonts w:ascii="Arial" w:eastAsia="Calibri" w:hAnsi="Arial" w:cs="Arial"/>
          <w:color w:val="000000" w:themeColor="text1"/>
          <w:sz w:val="20"/>
        </w:rPr>
        <w:t>.</w:t>
      </w:r>
    </w:p>
    <w:p w14:paraId="426394C4" w14:textId="77777777" w:rsidR="0088442D" w:rsidRPr="00DA19C3" w:rsidRDefault="0088442D" w:rsidP="009020C2">
      <w:pPr>
        <w:jc w:val="both"/>
        <w:rPr>
          <w:rFonts w:ascii="Arial" w:eastAsia="Calibri" w:hAnsi="Arial" w:cs="Arial"/>
          <w:color w:val="000000" w:themeColor="text1"/>
          <w:sz w:val="20"/>
          <w:szCs w:val="20"/>
          <w:lang w:val="es-ES_tradnl"/>
        </w:rPr>
      </w:pPr>
    </w:p>
    <w:p w14:paraId="4C2399A1" w14:textId="178C13E9" w:rsidR="0088442D" w:rsidRPr="00DA19C3" w:rsidRDefault="0088442D" w:rsidP="0088442D">
      <w:pPr>
        <w:jc w:val="both"/>
        <w:rPr>
          <w:rFonts w:ascii="Arial" w:eastAsia="Calibri" w:hAnsi="Arial" w:cs="Arial"/>
          <w:b/>
          <w:color w:val="000000" w:themeColor="text1"/>
          <w:sz w:val="22"/>
          <w:szCs w:val="22"/>
          <w:lang w:val="es-ES_tradnl"/>
        </w:rPr>
      </w:pPr>
      <w:r w:rsidRPr="00DA19C3">
        <w:rPr>
          <w:rFonts w:ascii="Arial" w:eastAsia="Calibri" w:hAnsi="Arial" w:cs="Arial"/>
          <w:b/>
          <w:color w:val="000000" w:themeColor="text1"/>
          <w:sz w:val="22"/>
          <w:szCs w:val="22"/>
          <w:lang w:val="es-ES_tradnl"/>
        </w:rPr>
        <w:t xml:space="preserve">COVID-19 </w:t>
      </w:r>
      <w:r w:rsidR="00971281" w:rsidRPr="006C15D5">
        <w:rPr>
          <w:rFonts w:ascii="Arial" w:eastAsia="Calibri" w:hAnsi="Arial" w:cs="Arial"/>
          <w:b/>
          <w:color w:val="000000" w:themeColor="text1"/>
          <w:sz w:val="22"/>
        </w:rPr>
        <w:t>–</w:t>
      </w:r>
      <w:r w:rsidRPr="00DA19C3">
        <w:rPr>
          <w:rFonts w:ascii="Arial" w:eastAsia="Calibri" w:hAnsi="Arial" w:cs="Arial"/>
          <w:b/>
          <w:color w:val="000000" w:themeColor="text1"/>
          <w:sz w:val="22"/>
          <w:szCs w:val="22"/>
          <w:lang w:val="es-ES_tradnl"/>
        </w:rPr>
        <w:t xml:space="preserve"> </w:t>
      </w:r>
      <w:r w:rsidR="006B73D0" w:rsidRPr="00DA19C3">
        <w:rPr>
          <w:rFonts w:ascii="Arial" w:eastAsia="Calibri" w:hAnsi="Arial" w:cs="Arial"/>
          <w:b/>
          <w:color w:val="000000" w:themeColor="text1"/>
          <w:sz w:val="22"/>
          <w:szCs w:val="22"/>
          <w:lang w:val="es-ES_tradnl"/>
        </w:rPr>
        <w:t xml:space="preserve">Celebración </w:t>
      </w:r>
      <w:r w:rsidR="00234554">
        <w:rPr>
          <w:rFonts w:ascii="Arial" w:eastAsia="Calibri" w:hAnsi="Arial" w:cs="Arial"/>
          <w:b/>
          <w:color w:val="000000" w:themeColor="text1"/>
          <w:sz w:val="22"/>
        </w:rPr>
        <w:t>–</w:t>
      </w:r>
      <w:r w:rsidR="00234554">
        <w:rPr>
          <w:rFonts w:ascii="Arial" w:eastAsia="Calibri" w:hAnsi="Arial" w:cs="Arial"/>
          <w:b/>
          <w:color w:val="000000" w:themeColor="text1"/>
          <w:sz w:val="22"/>
          <w:szCs w:val="22"/>
          <w:lang w:val="es-ES_tradnl"/>
        </w:rPr>
        <w:t xml:space="preserve"> C</w:t>
      </w:r>
      <w:bookmarkStart w:id="3" w:name="_GoBack"/>
      <w:bookmarkEnd w:id="3"/>
      <w:r w:rsidR="006B73D0" w:rsidRPr="00DA19C3">
        <w:rPr>
          <w:rFonts w:ascii="Arial" w:eastAsia="Calibri" w:hAnsi="Arial" w:cs="Arial"/>
          <w:b/>
          <w:color w:val="000000" w:themeColor="text1"/>
          <w:sz w:val="22"/>
          <w:szCs w:val="22"/>
          <w:lang w:val="es-ES_tradnl"/>
        </w:rPr>
        <w:t>ontratos de prestación de servicios</w:t>
      </w:r>
      <w:r w:rsidR="00172F7C" w:rsidRPr="00DA19C3">
        <w:rPr>
          <w:rFonts w:ascii="Arial" w:eastAsia="Calibri" w:hAnsi="Arial" w:cs="Arial"/>
          <w:b/>
          <w:color w:val="000000" w:themeColor="text1"/>
          <w:sz w:val="22"/>
          <w:szCs w:val="22"/>
          <w:lang w:val="es-ES_tradnl"/>
        </w:rPr>
        <w:t xml:space="preserve"> </w:t>
      </w:r>
    </w:p>
    <w:p w14:paraId="014EEE96" w14:textId="77777777" w:rsidR="0088442D" w:rsidRPr="00DA19C3" w:rsidRDefault="0088442D" w:rsidP="009020C2">
      <w:pPr>
        <w:jc w:val="both"/>
        <w:rPr>
          <w:rFonts w:ascii="Arial" w:eastAsia="Calibri" w:hAnsi="Arial" w:cs="Arial"/>
          <w:color w:val="000000" w:themeColor="text1"/>
          <w:sz w:val="20"/>
          <w:szCs w:val="20"/>
          <w:lang w:val="es-ES_tradnl"/>
        </w:rPr>
      </w:pPr>
    </w:p>
    <w:p w14:paraId="6FEE35C2" w14:textId="1780C41A" w:rsidR="005620B0" w:rsidRPr="00DA19C3" w:rsidRDefault="00172F7C" w:rsidP="00AD0DAD">
      <w:pPr>
        <w:jc w:val="both"/>
        <w:rPr>
          <w:rFonts w:ascii="Arial" w:hAnsi="Arial" w:cs="Arial"/>
          <w:color w:val="000000" w:themeColor="text1"/>
          <w:sz w:val="20"/>
          <w:szCs w:val="20"/>
          <w:lang w:val="es-ES_tradnl"/>
        </w:rPr>
      </w:pPr>
      <w:r w:rsidRPr="00DA19C3">
        <w:rPr>
          <w:rFonts w:ascii="Arial" w:eastAsia="Calibri" w:hAnsi="Arial" w:cs="Arial"/>
          <w:color w:val="000000" w:themeColor="text1"/>
          <w:sz w:val="20"/>
          <w:szCs w:val="20"/>
          <w:lang w:val="es-ES_tradnl"/>
        </w:rPr>
        <w:t>El artículo 16 del Decreto Legislativo 491 del 28 de marzo de 2020 es una garantía de que, durante el periodo de aislamiento obligatorio, los contratos de prestación de servicios en ejecución no podrán suspenderse ni terminarse unilateralmente. Por tanto, esta norma no prohíbe la suscripción de nuevos contratos, pues el objeto puede ejecutarse a través de la modalidad de trabajo en casa. Naturalmente, cuando la norma dispone que «[…] Aquellos contratistas cuyas obligaciones sólo se puedan realizar de manera presencial, continuarán percibiendo el valor de los honorarios durante el período de aislamiento preventivo obligatorio</w:t>
      </w:r>
      <w:r w:rsidR="00FB2143" w:rsidRPr="00DA19C3">
        <w:rPr>
          <w:rFonts w:ascii="Arial" w:eastAsia="Calibri" w:hAnsi="Arial" w:cs="Arial"/>
          <w:color w:val="000000" w:themeColor="text1"/>
          <w:sz w:val="20"/>
          <w:szCs w:val="20"/>
          <w:lang w:val="es-ES_tradnl"/>
        </w:rPr>
        <w:t xml:space="preserve"> […]</w:t>
      </w:r>
      <w:r w:rsidRPr="00DA19C3">
        <w:rPr>
          <w:rFonts w:ascii="Arial" w:eastAsia="Calibri" w:hAnsi="Arial" w:cs="Arial"/>
          <w:color w:val="000000" w:themeColor="text1"/>
          <w:sz w:val="20"/>
          <w:szCs w:val="20"/>
          <w:lang w:val="es-ES_tradnl"/>
        </w:rPr>
        <w:t>», se refiere especialmente a los contratos vigentes antes de la expedición del decreto; razón por la cual, si se celebran con posterioridad y no es posible la ejecución a través de la modalidad de trabajo en casa, existe un riesgo de detrimento patrimonial aunque el contrato sea válido.</w:t>
      </w:r>
    </w:p>
    <w:p w14:paraId="5B254805" w14:textId="16C55C03" w:rsidR="00172F7C" w:rsidRPr="00E704DE" w:rsidRDefault="00172F7C" w:rsidP="00F23E3A">
      <w:pPr>
        <w:spacing w:line="276" w:lineRule="auto"/>
        <w:jc w:val="both"/>
        <w:rPr>
          <w:rFonts w:ascii="Arial" w:hAnsi="Arial" w:cs="Arial"/>
          <w:color w:val="000000" w:themeColor="text1"/>
          <w:sz w:val="20"/>
          <w:szCs w:val="20"/>
          <w:lang w:val="es-ES_tradnl"/>
        </w:rPr>
      </w:pPr>
    </w:p>
    <w:p w14:paraId="2C67932B" w14:textId="77777777" w:rsidR="00E704DE" w:rsidRPr="00E704DE" w:rsidRDefault="00E704DE" w:rsidP="00F23E3A">
      <w:pPr>
        <w:spacing w:line="276" w:lineRule="auto"/>
        <w:jc w:val="both"/>
        <w:rPr>
          <w:rFonts w:ascii="Arial" w:hAnsi="Arial" w:cs="Arial"/>
          <w:color w:val="000000" w:themeColor="text1"/>
          <w:sz w:val="20"/>
          <w:szCs w:val="20"/>
          <w:lang w:val="es-ES_tradnl"/>
        </w:rPr>
      </w:pPr>
    </w:p>
    <w:p w14:paraId="38BF7184" w14:textId="3C0A300A" w:rsidR="00A37FB6" w:rsidRPr="00DA19C3" w:rsidRDefault="00A37FB6" w:rsidP="00F23E3A">
      <w:pPr>
        <w:spacing w:line="276" w:lineRule="auto"/>
        <w:jc w:val="both"/>
        <w:rPr>
          <w:rFonts w:ascii="Arial" w:eastAsia="Calibri" w:hAnsi="Arial" w:cs="Arial"/>
          <w:color w:val="000000" w:themeColor="text1"/>
          <w:sz w:val="20"/>
          <w:lang w:val="es-ES_tradnl"/>
        </w:rPr>
      </w:pPr>
      <w:r w:rsidRPr="00DA19C3">
        <w:rPr>
          <w:rFonts w:ascii="Arial" w:hAnsi="Arial" w:cs="Arial"/>
          <w:color w:val="000000" w:themeColor="text1"/>
          <w:sz w:val="22"/>
          <w:lang w:val="es-ES_tradnl"/>
        </w:rPr>
        <w:t xml:space="preserve">Bogotá D.C., </w:t>
      </w:r>
      <w:r w:rsidR="00526A19" w:rsidRPr="00DA19C3">
        <w:rPr>
          <w:rFonts w:ascii="Arial" w:hAnsi="Arial" w:cs="Arial"/>
          <w:b/>
          <w:color w:val="000000" w:themeColor="text1"/>
          <w:sz w:val="22"/>
          <w:lang w:val="es-ES_tradnl"/>
        </w:rPr>
        <w:t>18/05/2020 Hora 11:19:33s</w:t>
      </w:r>
    </w:p>
    <w:p w14:paraId="237299BD" w14:textId="4B2ECE1E" w:rsidR="00A37FB6" w:rsidRPr="00DA19C3" w:rsidRDefault="00A37FB6" w:rsidP="00F23E3A">
      <w:pPr>
        <w:spacing w:line="276" w:lineRule="auto"/>
        <w:jc w:val="right"/>
        <w:rPr>
          <w:rFonts w:ascii="Arial" w:hAnsi="Arial" w:cs="Arial"/>
          <w:b/>
          <w:color w:val="000000" w:themeColor="text1"/>
          <w:sz w:val="22"/>
          <w:lang w:val="es-ES_tradnl"/>
        </w:rPr>
      </w:pPr>
      <w:r w:rsidRPr="00DA19C3">
        <w:rPr>
          <w:rFonts w:ascii="Arial" w:hAnsi="Arial" w:cs="Arial"/>
          <w:b/>
          <w:color w:val="000000" w:themeColor="text1"/>
          <w:sz w:val="22"/>
          <w:lang w:val="es-ES_tradnl"/>
        </w:rPr>
        <w:t xml:space="preserve">N° Radicado: </w:t>
      </w:r>
      <w:r w:rsidR="00526A19" w:rsidRPr="00DA19C3">
        <w:rPr>
          <w:rFonts w:ascii="Arial" w:hAnsi="Arial" w:cs="Arial"/>
          <w:b/>
          <w:color w:val="000000" w:themeColor="text1"/>
          <w:sz w:val="22"/>
          <w:lang w:val="es-ES_tradnl"/>
        </w:rPr>
        <w:t>2202013000003791</w:t>
      </w:r>
    </w:p>
    <w:p w14:paraId="2B166DFC" w14:textId="0AB21A89" w:rsidR="00A37FB6" w:rsidRPr="00DA19C3" w:rsidRDefault="00A37FB6" w:rsidP="00F23E3A">
      <w:pPr>
        <w:spacing w:line="276" w:lineRule="auto"/>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Señor</w:t>
      </w:r>
    </w:p>
    <w:p w14:paraId="546A0D33" w14:textId="41EFCE32" w:rsidR="00654B2C" w:rsidRPr="00DA19C3" w:rsidRDefault="00654B2C" w:rsidP="00F23E3A">
      <w:pPr>
        <w:spacing w:line="276" w:lineRule="auto"/>
        <w:rPr>
          <w:rFonts w:ascii="Arial" w:eastAsia="Calibri" w:hAnsi="Arial" w:cs="Arial"/>
          <w:b/>
          <w:color w:val="000000" w:themeColor="text1"/>
          <w:sz w:val="22"/>
          <w:lang w:val="es-ES_tradnl"/>
        </w:rPr>
      </w:pPr>
      <w:r w:rsidRPr="00DA19C3">
        <w:rPr>
          <w:rFonts w:ascii="Arial" w:eastAsia="Calibri" w:hAnsi="Arial" w:cs="Arial"/>
          <w:b/>
          <w:color w:val="000000" w:themeColor="text1"/>
          <w:sz w:val="22"/>
          <w:lang w:val="es-ES_tradnl"/>
        </w:rPr>
        <w:t>HENRY MORENO PAREJA</w:t>
      </w:r>
    </w:p>
    <w:p w14:paraId="359C48BE" w14:textId="498A2995" w:rsidR="00A37FB6" w:rsidRPr="00DA19C3" w:rsidRDefault="00A37FB6" w:rsidP="00F23E3A">
      <w:pPr>
        <w:spacing w:line="276" w:lineRule="auto"/>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Ciudad</w:t>
      </w:r>
    </w:p>
    <w:p w14:paraId="791EFA4F" w14:textId="77777777" w:rsidR="00107260" w:rsidRPr="00DA19C3" w:rsidRDefault="00107260" w:rsidP="00F23E3A">
      <w:pPr>
        <w:spacing w:line="276" w:lineRule="auto"/>
        <w:jc w:val="center"/>
        <w:rPr>
          <w:rFonts w:ascii="Arial" w:eastAsia="Calibri" w:hAnsi="Arial" w:cs="Arial"/>
          <w:b/>
          <w:color w:val="000000" w:themeColor="text1"/>
          <w:sz w:val="22"/>
          <w:lang w:val="es-ES_tradnl"/>
        </w:rPr>
      </w:pPr>
    </w:p>
    <w:p w14:paraId="479F6A3A" w14:textId="552ECBC1" w:rsidR="00A37FB6" w:rsidRPr="00DA19C3" w:rsidRDefault="00A37FB6" w:rsidP="00F23E3A">
      <w:pPr>
        <w:spacing w:line="276" w:lineRule="auto"/>
        <w:jc w:val="center"/>
        <w:rPr>
          <w:rFonts w:ascii="Arial" w:eastAsia="Calibri" w:hAnsi="Arial" w:cs="Arial"/>
          <w:b/>
          <w:color w:val="000000" w:themeColor="text1"/>
          <w:sz w:val="22"/>
          <w:lang w:val="es-ES_tradnl"/>
        </w:rPr>
      </w:pPr>
      <w:r w:rsidRPr="00DA19C3">
        <w:rPr>
          <w:rFonts w:ascii="Arial" w:eastAsia="Calibri" w:hAnsi="Arial" w:cs="Arial"/>
          <w:b/>
          <w:color w:val="000000" w:themeColor="text1"/>
          <w:sz w:val="22"/>
          <w:lang w:val="es-ES_tradnl"/>
        </w:rPr>
        <w:t xml:space="preserve">Concepto C ─ </w:t>
      </w:r>
      <w:r w:rsidR="0062132E" w:rsidRPr="00DA19C3">
        <w:rPr>
          <w:rFonts w:ascii="Arial" w:eastAsia="Calibri" w:hAnsi="Arial" w:cs="Arial"/>
          <w:b/>
          <w:color w:val="000000" w:themeColor="text1"/>
          <w:sz w:val="22"/>
          <w:lang w:val="es-ES_tradnl"/>
        </w:rPr>
        <w:t>2</w:t>
      </w:r>
      <w:r w:rsidR="00654B2C" w:rsidRPr="00DA19C3">
        <w:rPr>
          <w:rFonts w:ascii="Arial" w:eastAsia="Calibri" w:hAnsi="Arial" w:cs="Arial"/>
          <w:b/>
          <w:color w:val="000000" w:themeColor="text1"/>
          <w:sz w:val="22"/>
          <w:lang w:val="es-ES_tradnl"/>
        </w:rPr>
        <w:t>60</w:t>
      </w:r>
      <w:r w:rsidRPr="00DA19C3">
        <w:rPr>
          <w:rFonts w:ascii="Arial" w:eastAsia="Calibri" w:hAnsi="Arial" w:cs="Arial"/>
          <w:b/>
          <w:color w:val="000000" w:themeColor="text1"/>
          <w:sz w:val="22"/>
          <w:lang w:val="es-ES_tradnl"/>
        </w:rPr>
        <w:t xml:space="preserve"> de 2020</w:t>
      </w:r>
    </w:p>
    <w:p w14:paraId="49BB1EAB" w14:textId="77777777" w:rsidR="00A37FB6" w:rsidRPr="00DA19C3" w:rsidRDefault="00A37FB6" w:rsidP="00F23E3A">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A19C3" w:rsidRPr="00DA19C3" w14:paraId="20C2FA60" w14:textId="77777777" w:rsidTr="00EC1011">
        <w:trPr>
          <w:trHeight w:val="567"/>
        </w:trPr>
        <w:tc>
          <w:tcPr>
            <w:tcW w:w="2689" w:type="dxa"/>
            <w:hideMark/>
          </w:tcPr>
          <w:p w14:paraId="2A9459AB" w14:textId="77777777" w:rsidR="00A37FB6" w:rsidRPr="00DA19C3" w:rsidRDefault="00A37FB6" w:rsidP="00F23E3A">
            <w:pPr>
              <w:spacing w:line="276" w:lineRule="auto"/>
              <w:rPr>
                <w:rFonts w:ascii="Arial" w:eastAsia="Calibri" w:hAnsi="Arial" w:cs="Arial"/>
                <w:color w:val="000000" w:themeColor="text1"/>
                <w:sz w:val="22"/>
                <w:lang w:val="es-ES_tradnl"/>
              </w:rPr>
            </w:pPr>
            <w:r w:rsidRPr="00DA19C3">
              <w:rPr>
                <w:rFonts w:ascii="Arial" w:eastAsia="Calibri" w:hAnsi="Arial" w:cs="Arial"/>
                <w:b/>
                <w:color w:val="000000" w:themeColor="text1"/>
                <w:sz w:val="22"/>
                <w:lang w:val="es-ES_tradnl"/>
              </w:rPr>
              <w:lastRenderedPageBreak/>
              <w:t>Temas:</w:t>
            </w:r>
            <w:r w:rsidRPr="00DA19C3">
              <w:rPr>
                <w:rFonts w:ascii="Arial" w:eastAsia="Calibri" w:hAnsi="Arial" w:cs="Arial"/>
                <w:color w:val="000000" w:themeColor="text1"/>
                <w:sz w:val="22"/>
                <w:lang w:val="es-ES_tradnl"/>
              </w:rPr>
              <w:t xml:space="preserve">           </w:t>
            </w:r>
          </w:p>
          <w:p w14:paraId="1840BCE8" w14:textId="77777777" w:rsidR="00A37FB6" w:rsidRPr="00DA19C3" w:rsidRDefault="00A37FB6" w:rsidP="00F23E3A">
            <w:pPr>
              <w:spacing w:line="276" w:lineRule="auto"/>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 xml:space="preserve">                           </w:t>
            </w:r>
          </w:p>
        </w:tc>
        <w:tc>
          <w:tcPr>
            <w:tcW w:w="6237" w:type="dxa"/>
            <w:hideMark/>
          </w:tcPr>
          <w:p w14:paraId="069BC436" w14:textId="7827B64F" w:rsidR="00A37FB6" w:rsidRPr="00DA19C3" w:rsidRDefault="00EC1011" w:rsidP="00FB6B20">
            <w:pPr>
              <w:spacing w:line="276" w:lineRule="auto"/>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CONTRATO DE PRESTACIÓN DE SERVICIOS ― Noción ― Características</w:t>
            </w:r>
            <w:r w:rsidR="00E2457C" w:rsidRPr="00DA19C3">
              <w:rPr>
                <w:rFonts w:ascii="Arial" w:eastAsia="Calibri" w:hAnsi="Arial" w:cs="Arial"/>
                <w:color w:val="000000" w:themeColor="text1"/>
                <w:sz w:val="22"/>
                <w:lang w:val="es-ES_tradnl"/>
              </w:rPr>
              <w:t xml:space="preserve"> / </w:t>
            </w:r>
            <w:r w:rsidRPr="00DA19C3">
              <w:rPr>
                <w:rFonts w:ascii="Arial" w:eastAsia="Calibri" w:hAnsi="Arial" w:cs="Arial"/>
                <w:color w:val="000000" w:themeColor="text1"/>
                <w:sz w:val="22"/>
                <w:lang w:val="es-ES_tradnl"/>
              </w:rPr>
              <w:t xml:space="preserve">COVID-19 ― </w:t>
            </w:r>
            <w:r w:rsidR="006B73D0" w:rsidRPr="00DA19C3">
              <w:rPr>
                <w:rFonts w:ascii="Arial" w:eastAsia="Calibri" w:hAnsi="Arial" w:cs="Arial"/>
                <w:bCs/>
                <w:color w:val="000000" w:themeColor="text1"/>
                <w:sz w:val="22"/>
                <w:szCs w:val="22"/>
                <w:lang w:val="es-ES_tradnl"/>
              </w:rPr>
              <w:t>Celebración de contratos de prestación de servicios</w:t>
            </w:r>
          </w:p>
        </w:tc>
      </w:tr>
      <w:tr w:rsidR="000F119B" w:rsidRPr="00DA19C3" w14:paraId="62473A71" w14:textId="77777777" w:rsidTr="00F84D74">
        <w:tc>
          <w:tcPr>
            <w:tcW w:w="2689" w:type="dxa"/>
          </w:tcPr>
          <w:p w14:paraId="730BF589" w14:textId="77777777" w:rsidR="00A37FB6" w:rsidRPr="00DA19C3" w:rsidRDefault="00A37FB6" w:rsidP="00F23E3A">
            <w:pPr>
              <w:spacing w:line="276" w:lineRule="auto"/>
              <w:rPr>
                <w:rFonts w:ascii="Arial" w:eastAsia="Calibri" w:hAnsi="Arial" w:cs="Arial"/>
                <w:b/>
                <w:color w:val="000000" w:themeColor="text1"/>
                <w:sz w:val="22"/>
                <w:lang w:val="es-ES_tradnl"/>
              </w:rPr>
            </w:pPr>
            <w:r w:rsidRPr="00DA19C3">
              <w:rPr>
                <w:rFonts w:ascii="Arial" w:eastAsia="Calibri" w:hAnsi="Arial" w:cs="Arial"/>
                <w:b/>
                <w:color w:val="000000" w:themeColor="text1"/>
                <w:sz w:val="22"/>
                <w:lang w:val="es-ES_tradnl"/>
              </w:rPr>
              <w:t>Radicación:</w:t>
            </w:r>
            <w:r w:rsidRPr="00DA19C3">
              <w:rPr>
                <w:rFonts w:ascii="Arial" w:eastAsia="Calibri" w:hAnsi="Arial" w:cs="Arial"/>
                <w:color w:val="000000" w:themeColor="text1"/>
                <w:sz w:val="22"/>
                <w:lang w:val="es-ES_tradnl"/>
              </w:rPr>
              <w:t xml:space="preserve">                              </w:t>
            </w:r>
          </w:p>
        </w:tc>
        <w:tc>
          <w:tcPr>
            <w:tcW w:w="6237" w:type="dxa"/>
          </w:tcPr>
          <w:p w14:paraId="2CD77F9B" w14:textId="6659FE99" w:rsidR="00A37FB6" w:rsidRPr="00DA19C3" w:rsidRDefault="00A37FB6" w:rsidP="00C604CF">
            <w:pPr>
              <w:spacing w:line="276" w:lineRule="auto"/>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 xml:space="preserve">Respuesta a consulta # </w:t>
            </w:r>
            <w:r w:rsidR="00006B3E" w:rsidRPr="00DA19C3">
              <w:rPr>
                <w:rFonts w:ascii="Arial" w:hAnsi="Arial" w:cs="Arial"/>
                <w:color w:val="000000" w:themeColor="text1"/>
                <w:sz w:val="22"/>
                <w:lang w:val="es-ES_tradnl"/>
              </w:rPr>
              <w:t>4202013000002399</w:t>
            </w:r>
          </w:p>
        </w:tc>
      </w:tr>
    </w:tbl>
    <w:p w14:paraId="6199F8C9" w14:textId="77777777" w:rsidR="00A37FB6" w:rsidRPr="00DA19C3" w:rsidRDefault="00A37FB6" w:rsidP="00F23E3A">
      <w:pPr>
        <w:spacing w:line="276" w:lineRule="auto"/>
        <w:jc w:val="both"/>
        <w:rPr>
          <w:rFonts w:ascii="Arial" w:eastAsia="Calibri" w:hAnsi="Arial" w:cs="Arial"/>
          <w:color w:val="000000" w:themeColor="text1"/>
          <w:sz w:val="22"/>
          <w:lang w:val="es-ES_tradnl"/>
        </w:rPr>
      </w:pPr>
    </w:p>
    <w:p w14:paraId="2F0DA2F5" w14:textId="2689EFA9" w:rsidR="00A37FB6" w:rsidRPr="00DA19C3" w:rsidRDefault="006C1C9E" w:rsidP="00F23E3A">
      <w:pPr>
        <w:spacing w:line="276" w:lineRule="auto"/>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Estimad</w:t>
      </w:r>
      <w:r w:rsidR="00251929" w:rsidRPr="00DA19C3">
        <w:rPr>
          <w:rFonts w:ascii="Arial" w:eastAsia="Calibri" w:hAnsi="Arial" w:cs="Arial"/>
          <w:color w:val="000000" w:themeColor="text1"/>
          <w:sz w:val="22"/>
          <w:lang w:val="es-ES_tradnl"/>
        </w:rPr>
        <w:t>o</w:t>
      </w:r>
      <w:r w:rsidRPr="00DA19C3">
        <w:rPr>
          <w:rFonts w:ascii="Arial" w:eastAsia="Calibri" w:hAnsi="Arial" w:cs="Arial"/>
          <w:color w:val="000000" w:themeColor="text1"/>
          <w:sz w:val="22"/>
          <w:lang w:val="es-ES_tradnl"/>
        </w:rPr>
        <w:t xml:space="preserve"> señor </w:t>
      </w:r>
      <w:r w:rsidR="00006B3E" w:rsidRPr="00DA19C3">
        <w:rPr>
          <w:rFonts w:ascii="Arial" w:eastAsia="Calibri" w:hAnsi="Arial" w:cs="Arial"/>
          <w:color w:val="000000" w:themeColor="text1"/>
          <w:sz w:val="22"/>
          <w:lang w:val="es-ES_tradnl"/>
        </w:rPr>
        <w:t>Pareja</w:t>
      </w:r>
      <w:r w:rsidRPr="00DA19C3">
        <w:rPr>
          <w:rFonts w:ascii="Arial" w:eastAsia="Calibri" w:hAnsi="Arial" w:cs="Arial"/>
          <w:color w:val="000000" w:themeColor="text1"/>
          <w:sz w:val="22"/>
          <w:lang w:val="es-ES_tradnl"/>
        </w:rPr>
        <w:t>,</w:t>
      </w:r>
    </w:p>
    <w:p w14:paraId="3CAF7803" w14:textId="77777777" w:rsidR="006C1C9E" w:rsidRPr="00DA19C3" w:rsidRDefault="006C1C9E" w:rsidP="00F23E3A">
      <w:pPr>
        <w:spacing w:line="276" w:lineRule="auto"/>
        <w:rPr>
          <w:rFonts w:ascii="Arial" w:eastAsia="Calibri" w:hAnsi="Arial" w:cs="Arial"/>
          <w:color w:val="000000" w:themeColor="text1"/>
          <w:sz w:val="22"/>
          <w:lang w:val="es-ES_tradnl"/>
        </w:rPr>
      </w:pPr>
    </w:p>
    <w:p w14:paraId="032894D3" w14:textId="5FE87809" w:rsidR="006D6321" w:rsidRPr="00DA19C3" w:rsidRDefault="006C1C9E" w:rsidP="00544348">
      <w:pPr>
        <w:tabs>
          <w:tab w:val="left" w:pos="426"/>
        </w:tabs>
        <w:spacing w:line="276" w:lineRule="auto"/>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La Agencia Nacional de Contratación Pública ―</w:t>
      </w:r>
      <w:r w:rsidR="00AE70B1" w:rsidRPr="00DA19C3">
        <w:rPr>
          <w:rFonts w:ascii="Arial" w:eastAsia="Calibri" w:hAnsi="Arial" w:cs="Arial"/>
          <w:color w:val="000000" w:themeColor="text1"/>
          <w:sz w:val="22"/>
          <w:lang w:val="es-ES_tradnl"/>
        </w:rPr>
        <w:t xml:space="preserve"> </w:t>
      </w:r>
      <w:r w:rsidRPr="00DA19C3">
        <w:rPr>
          <w:rFonts w:ascii="Arial" w:eastAsia="Calibri" w:hAnsi="Arial" w:cs="Arial"/>
          <w:color w:val="000000" w:themeColor="text1"/>
          <w:sz w:val="22"/>
          <w:lang w:val="es-ES_tradnl"/>
        </w:rPr>
        <w:t>Colombia Compra Eficiente</w:t>
      </w:r>
      <w:r w:rsidR="00AE70B1" w:rsidRPr="00DA19C3">
        <w:rPr>
          <w:rFonts w:ascii="Arial" w:eastAsia="Calibri" w:hAnsi="Arial" w:cs="Arial"/>
          <w:color w:val="000000" w:themeColor="text1"/>
          <w:sz w:val="22"/>
          <w:lang w:val="es-ES_tradnl"/>
        </w:rPr>
        <w:t xml:space="preserve"> </w:t>
      </w:r>
      <w:r w:rsidRPr="00DA19C3">
        <w:rPr>
          <w:rFonts w:ascii="Arial" w:eastAsia="Calibri" w:hAnsi="Arial" w:cs="Arial"/>
          <w:color w:val="000000" w:themeColor="text1"/>
          <w:sz w:val="22"/>
          <w:lang w:val="es-ES_tradnl"/>
        </w:rPr>
        <w:t xml:space="preserve">responde su consulta del </w:t>
      </w:r>
      <w:r w:rsidR="00251929" w:rsidRPr="00DA19C3">
        <w:rPr>
          <w:rFonts w:ascii="Arial" w:eastAsia="Calibri" w:hAnsi="Arial" w:cs="Arial"/>
          <w:color w:val="000000" w:themeColor="text1"/>
          <w:sz w:val="22"/>
          <w:lang w:val="es-ES_tradnl"/>
        </w:rPr>
        <w:t>14</w:t>
      </w:r>
      <w:r w:rsidR="00B54DC9" w:rsidRPr="00DA19C3">
        <w:rPr>
          <w:rFonts w:ascii="Arial" w:eastAsia="Calibri" w:hAnsi="Arial" w:cs="Arial"/>
          <w:color w:val="000000" w:themeColor="text1"/>
          <w:sz w:val="22"/>
          <w:lang w:val="es-ES_tradnl"/>
        </w:rPr>
        <w:t xml:space="preserve"> de abril</w:t>
      </w:r>
      <w:r w:rsidRPr="00DA19C3">
        <w:rPr>
          <w:rFonts w:ascii="Arial" w:eastAsia="Calibri" w:hAnsi="Arial" w:cs="Arial"/>
          <w:color w:val="000000" w:themeColor="text1"/>
          <w:sz w:val="22"/>
          <w:lang w:val="es-ES_tradnl"/>
        </w:rPr>
        <w:t xml:space="preserve"> de 20</w:t>
      </w:r>
      <w:r w:rsidR="00B46D74" w:rsidRPr="00DA19C3">
        <w:rPr>
          <w:rFonts w:ascii="Arial" w:eastAsia="Calibri" w:hAnsi="Arial" w:cs="Arial"/>
          <w:color w:val="000000" w:themeColor="text1"/>
          <w:sz w:val="22"/>
          <w:lang w:val="es-ES_tradnl"/>
        </w:rPr>
        <w:t>20</w:t>
      </w:r>
      <w:r w:rsidR="003C32BF" w:rsidRPr="00DA19C3">
        <w:rPr>
          <w:rFonts w:ascii="Arial" w:eastAsia="Calibri" w:hAnsi="Arial" w:cs="Arial"/>
          <w:color w:val="000000" w:themeColor="text1"/>
          <w:sz w:val="22"/>
          <w:lang w:val="es-ES_tradnl"/>
        </w:rPr>
        <w:t xml:space="preserve">, </w:t>
      </w:r>
      <w:r w:rsidRPr="00DA19C3">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DA19C3"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DA19C3"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DA19C3">
        <w:rPr>
          <w:rFonts w:ascii="Arial" w:eastAsia="Calibri" w:hAnsi="Arial" w:cs="Arial"/>
          <w:b/>
          <w:color w:val="000000" w:themeColor="text1"/>
          <w:sz w:val="22"/>
          <w:lang w:val="es-ES_tradnl"/>
        </w:rPr>
        <w:t xml:space="preserve">1. </w:t>
      </w:r>
      <w:r w:rsidR="00A37FB6" w:rsidRPr="00DA19C3">
        <w:rPr>
          <w:rFonts w:ascii="Arial" w:eastAsia="Calibri" w:hAnsi="Arial" w:cs="Arial"/>
          <w:b/>
          <w:color w:val="000000" w:themeColor="text1"/>
          <w:sz w:val="22"/>
          <w:lang w:val="es-ES_tradnl"/>
        </w:rPr>
        <w:t xml:space="preserve">Problemas planteados </w:t>
      </w:r>
    </w:p>
    <w:p w14:paraId="498A026D" w14:textId="77777777" w:rsidR="00A37FB6" w:rsidRPr="00DA19C3"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39B7172E" w14:textId="6BCDD389" w:rsidR="00DB259A" w:rsidRPr="00DA19C3" w:rsidRDefault="00A37FB6" w:rsidP="00006B3E">
      <w:pPr>
        <w:tabs>
          <w:tab w:val="left" w:pos="426"/>
        </w:tabs>
        <w:spacing w:line="276" w:lineRule="auto"/>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 xml:space="preserve">Usted </w:t>
      </w:r>
      <w:r w:rsidR="00BC74CA" w:rsidRPr="00DA19C3">
        <w:rPr>
          <w:rFonts w:ascii="Arial" w:eastAsia="Calibri" w:hAnsi="Arial" w:cs="Arial"/>
          <w:color w:val="000000" w:themeColor="text1"/>
          <w:sz w:val="22"/>
          <w:lang w:val="es-ES_tradnl"/>
        </w:rPr>
        <w:t>realiza</w:t>
      </w:r>
      <w:r w:rsidR="001E342C" w:rsidRPr="00DA19C3">
        <w:rPr>
          <w:rFonts w:ascii="Arial" w:eastAsia="Calibri" w:hAnsi="Arial" w:cs="Arial"/>
          <w:color w:val="000000" w:themeColor="text1"/>
          <w:sz w:val="22"/>
          <w:lang w:val="es-ES_tradnl"/>
        </w:rPr>
        <w:t xml:space="preserve"> la siguiente pregunta:</w:t>
      </w:r>
      <w:r w:rsidR="00915E2D" w:rsidRPr="00DA19C3">
        <w:rPr>
          <w:rFonts w:ascii="Arial" w:eastAsia="Calibri" w:hAnsi="Arial" w:cs="Arial"/>
          <w:color w:val="000000" w:themeColor="text1"/>
          <w:sz w:val="22"/>
          <w:lang w:val="es-ES_tradnl"/>
        </w:rPr>
        <w:t xml:space="preserve"> </w:t>
      </w:r>
      <w:bookmarkStart w:id="4" w:name="_Hlk38309927"/>
      <w:r w:rsidR="00006B3E" w:rsidRPr="00DA19C3">
        <w:rPr>
          <w:rFonts w:ascii="Arial" w:eastAsia="Calibri" w:hAnsi="Arial" w:cs="Arial"/>
          <w:color w:val="000000" w:themeColor="text1"/>
          <w:sz w:val="22"/>
          <w:lang w:val="es-ES_tradnl"/>
        </w:rPr>
        <w:t>¿</w:t>
      </w:r>
      <w:r w:rsidR="00995EBA" w:rsidRPr="00DA19C3">
        <w:rPr>
          <w:rFonts w:ascii="Arial" w:eastAsia="Calibri" w:hAnsi="Arial" w:cs="Arial"/>
          <w:color w:val="000000" w:themeColor="text1"/>
          <w:sz w:val="22"/>
          <w:lang w:val="es-ES_tradnl"/>
        </w:rPr>
        <w:t>e</w:t>
      </w:r>
      <w:r w:rsidR="00006B3E" w:rsidRPr="00DA19C3">
        <w:rPr>
          <w:rFonts w:ascii="Arial" w:eastAsia="Calibri" w:hAnsi="Arial" w:cs="Arial"/>
          <w:color w:val="000000" w:themeColor="text1"/>
          <w:sz w:val="22"/>
          <w:lang w:val="es-ES_tradnl"/>
        </w:rPr>
        <w:t>l Decreto Legislativo 491 de 2020 o cualquier otra norma expedida durante el estado de emergencia, prohíbe la celebración de nuevos contratos de prestación de servicios en las entidades públicas?</w:t>
      </w:r>
    </w:p>
    <w:bookmarkEnd w:id="4"/>
    <w:p w14:paraId="26AFDCC0" w14:textId="77777777" w:rsidR="00514171" w:rsidRPr="00DA19C3" w:rsidRDefault="00514171" w:rsidP="00F23E3A">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DA19C3" w:rsidRDefault="0010298F" w:rsidP="0010298F">
      <w:pPr>
        <w:tabs>
          <w:tab w:val="left" w:pos="426"/>
        </w:tabs>
        <w:spacing w:line="276" w:lineRule="auto"/>
        <w:jc w:val="both"/>
        <w:rPr>
          <w:rFonts w:ascii="Arial" w:eastAsia="Calibri" w:hAnsi="Arial" w:cs="Arial"/>
          <w:b/>
          <w:color w:val="000000" w:themeColor="text1"/>
          <w:sz w:val="22"/>
          <w:lang w:val="es-ES_tradnl"/>
        </w:rPr>
      </w:pPr>
      <w:r w:rsidRPr="00DA19C3">
        <w:rPr>
          <w:rFonts w:ascii="Arial" w:eastAsia="Calibri" w:hAnsi="Arial" w:cs="Arial"/>
          <w:b/>
          <w:color w:val="000000" w:themeColor="text1"/>
          <w:sz w:val="22"/>
          <w:lang w:val="es-ES_tradnl"/>
        </w:rPr>
        <w:t xml:space="preserve">2. </w:t>
      </w:r>
      <w:r w:rsidR="00A37FB6" w:rsidRPr="00DA19C3">
        <w:rPr>
          <w:rFonts w:ascii="Arial" w:eastAsia="Calibri" w:hAnsi="Arial" w:cs="Arial"/>
          <w:b/>
          <w:color w:val="000000" w:themeColor="text1"/>
          <w:sz w:val="22"/>
          <w:lang w:val="es-ES_tradnl"/>
        </w:rPr>
        <w:t>Consideraciones</w:t>
      </w:r>
    </w:p>
    <w:bookmarkEnd w:id="0"/>
    <w:bookmarkEnd w:id="1"/>
    <w:p w14:paraId="5D8BAB86" w14:textId="77777777" w:rsidR="00D94962" w:rsidRPr="00DA19C3" w:rsidRDefault="00D94962" w:rsidP="00F23E3A">
      <w:pPr>
        <w:spacing w:line="276" w:lineRule="auto"/>
        <w:jc w:val="both"/>
        <w:rPr>
          <w:rFonts w:ascii="Arial" w:hAnsi="Arial" w:cs="Arial"/>
          <w:color w:val="000000" w:themeColor="text1"/>
          <w:sz w:val="22"/>
          <w:lang w:val="es-ES_tradnl"/>
        </w:rPr>
      </w:pPr>
    </w:p>
    <w:p w14:paraId="23CFBB03" w14:textId="4D0A155F" w:rsidR="00C50402" w:rsidRPr="00DA19C3" w:rsidRDefault="001C7A22" w:rsidP="00C03034">
      <w:pPr>
        <w:spacing w:line="276" w:lineRule="auto"/>
        <w:jc w:val="both"/>
        <w:rPr>
          <w:rFonts w:ascii="Arial" w:hAnsi="Arial" w:cs="Arial"/>
          <w:color w:val="000000" w:themeColor="text1"/>
          <w:sz w:val="22"/>
          <w:lang w:val="es-ES_tradnl"/>
        </w:rPr>
      </w:pPr>
      <w:r w:rsidRPr="00DA19C3">
        <w:rPr>
          <w:rFonts w:ascii="Arial" w:hAnsi="Arial" w:cs="Arial"/>
          <w:color w:val="000000" w:themeColor="text1"/>
          <w:sz w:val="22"/>
          <w:lang w:val="es-ES_tradnl"/>
        </w:rPr>
        <w:t xml:space="preserve">Para resolver esta consulta </w:t>
      </w:r>
      <w:r w:rsidR="00F37F26" w:rsidRPr="00DA19C3">
        <w:rPr>
          <w:rFonts w:ascii="Arial" w:hAnsi="Arial" w:cs="Arial"/>
          <w:color w:val="000000" w:themeColor="text1"/>
          <w:sz w:val="22"/>
          <w:lang w:val="es-ES_tradnl"/>
        </w:rPr>
        <w:t xml:space="preserve">se </w:t>
      </w:r>
      <w:r w:rsidR="00995EBA" w:rsidRPr="00DA19C3">
        <w:rPr>
          <w:rFonts w:ascii="Arial" w:hAnsi="Arial" w:cs="Arial"/>
          <w:color w:val="000000" w:themeColor="text1"/>
          <w:sz w:val="22"/>
          <w:lang w:val="es-ES_tradnl"/>
        </w:rPr>
        <w:t>analizarán</w:t>
      </w:r>
      <w:r w:rsidRPr="00DA19C3">
        <w:rPr>
          <w:rFonts w:ascii="Arial" w:hAnsi="Arial" w:cs="Arial"/>
          <w:color w:val="000000" w:themeColor="text1"/>
          <w:sz w:val="22"/>
          <w:lang w:val="es-ES_tradnl"/>
        </w:rPr>
        <w:t xml:space="preserve"> los siguientes temas:</w:t>
      </w:r>
      <w:r w:rsidR="00C60032" w:rsidRPr="00DA19C3">
        <w:rPr>
          <w:rFonts w:ascii="Arial" w:hAnsi="Arial" w:cs="Arial"/>
          <w:color w:val="000000" w:themeColor="text1"/>
          <w:sz w:val="22"/>
          <w:lang w:val="es-ES_tradnl"/>
        </w:rPr>
        <w:t xml:space="preserve"> i)</w:t>
      </w:r>
      <w:r w:rsidR="00D9709C" w:rsidRPr="00DA19C3">
        <w:rPr>
          <w:rFonts w:ascii="Arial" w:hAnsi="Arial" w:cs="Arial"/>
          <w:color w:val="000000" w:themeColor="text1"/>
          <w:sz w:val="22"/>
          <w:lang w:val="es-ES_tradnl"/>
        </w:rPr>
        <w:t xml:space="preserve"> </w:t>
      </w:r>
      <w:r w:rsidR="00995EBA" w:rsidRPr="00DA19C3">
        <w:rPr>
          <w:rFonts w:ascii="Arial" w:hAnsi="Arial" w:cs="Arial"/>
          <w:color w:val="000000" w:themeColor="text1"/>
          <w:sz w:val="22"/>
          <w:lang w:val="es-ES_tradnl"/>
        </w:rPr>
        <w:t>las características del contrato de prestación de servicios y</w:t>
      </w:r>
      <w:r w:rsidR="00E54EB2" w:rsidRPr="00DA19C3">
        <w:rPr>
          <w:rFonts w:ascii="Arial" w:hAnsi="Arial" w:cs="Arial"/>
          <w:color w:val="000000" w:themeColor="text1"/>
          <w:sz w:val="22"/>
          <w:lang w:val="es-ES_tradnl"/>
        </w:rPr>
        <w:t xml:space="preserve"> </w:t>
      </w:r>
      <w:r w:rsidR="00C25B80" w:rsidRPr="00DA19C3">
        <w:rPr>
          <w:rFonts w:ascii="Arial" w:hAnsi="Arial" w:cs="Arial"/>
          <w:color w:val="000000" w:themeColor="text1"/>
          <w:sz w:val="22"/>
          <w:lang w:val="es-ES_tradnl"/>
        </w:rPr>
        <w:t>ii)</w:t>
      </w:r>
      <w:r w:rsidR="00995EBA" w:rsidRPr="00DA19C3">
        <w:rPr>
          <w:rFonts w:ascii="Arial" w:hAnsi="Arial" w:cs="Arial"/>
          <w:color w:val="000000" w:themeColor="text1"/>
          <w:sz w:val="22"/>
          <w:lang w:val="es-ES_tradnl"/>
        </w:rPr>
        <w:t xml:space="preserve"> las medidas tomadas por el Gobierno Nacional en materia de contratación durante el estado de emergencia.</w:t>
      </w:r>
    </w:p>
    <w:p w14:paraId="1B1D0CF0" w14:textId="76FE7C69" w:rsidR="00C03034" w:rsidRPr="00DA19C3" w:rsidRDefault="00357C6D" w:rsidP="00357C6D">
      <w:pPr>
        <w:spacing w:before="120"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 xml:space="preserve">La Agencia Nacional de Contratación Pública – Colombia Compra Eficiente se pronunció </w:t>
      </w:r>
      <w:r w:rsidR="00995EBA" w:rsidRPr="00DA19C3">
        <w:rPr>
          <w:rFonts w:ascii="Arial" w:hAnsi="Arial" w:cs="Arial"/>
          <w:color w:val="000000" w:themeColor="text1"/>
          <w:sz w:val="22"/>
          <w:lang w:val="es-ES_tradnl"/>
        </w:rPr>
        <w:t>sobre los aspectos característicos de esta tipología contractual en el</w:t>
      </w:r>
      <w:r w:rsidR="00995EBA" w:rsidRPr="00DA19C3">
        <w:rPr>
          <w:rFonts w:ascii="Arial" w:hAnsi="Arial" w:cs="Arial"/>
          <w:bCs/>
          <w:color w:val="000000" w:themeColor="text1"/>
          <w:sz w:val="22"/>
          <w:lang w:val="es-MX"/>
        </w:rPr>
        <w:t xml:space="preserve"> Concepto C-071 del 4 de marzo de 2020</w:t>
      </w:r>
      <w:r w:rsidRPr="00DA19C3">
        <w:rPr>
          <w:rFonts w:ascii="Arial" w:hAnsi="Arial" w:cs="Arial"/>
          <w:color w:val="000000" w:themeColor="text1"/>
          <w:sz w:val="22"/>
          <w:lang w:val="es-ES_tradnl"/>
        </w:rPr>
        <w:t>.</w:t>
      </w:r>
      <w:r w:rsidR="00535EBA" w:rsidRPr="00DA19C3">
        <w:rPr>
          <w:rFonts w:ascii="Arial" w:hAnsi="Arial" w:cs="Arial"/>
          <w:color w:val="000000" w:themeColor="text1"/>
          <w:sz w:val="22"/>
          <w:lang w:val="es-ES_tradnl"/>
        </w:rPr>
        <w:t xml:space="preserve"> Igualmente, </w:t>
      </w:r>
      <w:r w:rsidR="00535EBA" w:rsidRPr="00DA19C3">
        <w:rPr>
          <w:rFonts w:ascii="Arial" w:eastAsia="Calibri" w:hAnsi="Arial" w:cs="Arial"/>
          <w:color w:val="000000" w:themeColor="text1"/>
          <w:sz w:val="22"/>
          <w:lang w:val="es-ES_tradnl"/>
        </w:rPr>
        <w:t xml:space="preserve">también expidió </w:t>
      </w:r>
      <w:r w:rsidR="00255EEF" w:rsidRPr="00DA19C3">
        <w:rPr>
          <w:rFonts w:ascii="Arial" w:hAnsi="Arial" w:cs="Arial"/>
          <w:color w:val="000000" w:themeColor="text1"/>
          <w:sz w:val="22"/>
          <w:lang w:val="es-ES_tradnl"/>
        </w:rPr>
        <w:t>los Conceptos C-245, C-247, C-253 y C-254 del 7 de abril de 2020</w:t>
      </w:r>
      <w:r w:rsidR="00535EBA" w:rsidRPr="00DA19C3">
        <w:rPr>
          <w:rFonts w:ascii="Arial" w:eastAsia="Calibri" w:hAnsi="Arial" w:cs="Arial"/>
          <w:color w:val="000000" w:themeColor="text1"/>
          <w:sz w:val="22"/>
          <w:lang w:val="es-ES_tradnl"/>
        </w:rPr>
        <w:t xml:space="preserve">, en </w:t>
      </w:r>
      <w:r w:rsidR="00255EEF" w:rsidRPr="00DA19C3">
        <w:rPr>
          <w:rFonts w:ascii="Arial" w:eastAsia="Calibri" w:hAnsi="Arial" w:cs="Arial"/>
          <w:color w:val="000000" w:themeColor="text1"/>
          <w:sz w:val="22"/>
          <w:lang w:val="es-ES_tradnl"/>
        </w:rPr>
        <w:t>los</w:t>
      </w:r>
      <w:r w:rsidR="00535EBA" w:rsidRPr="00DA19C3">
        <w:rPr>
          <w:rFonts w:ascii="Arial" w:eastAsia="Calibri" w:hAnsi="Arial" w:cs="Arial"/>
          <w:color w:val="000000" w:themeColor="text1"/>
          <w:sz w:val="22"/>
          <w:lang w:val="es-ES_tradnl"/>
        </w:rPr>
        <w:t xml:space="preserve"> que se explic</w:t>
      </w:r>
      <w:r w:rsidR="00EE37EB" w:rsidRPr="00DA19C3">
        <w:rPr>
          <w:rFonts w:ascii="Arial" w:eastAsia="Calibri" w:hAnsi="Arial" w:cs="Arial"/>
          <w:color w:val="000000" w:themeColor="text1"/>
          <w:sz w:val="22"/>
          <w:lang w:val="es-ES_tradnl"/>
        </w:rPr>
        <w:t>aron</w:t>
      </w:r>
      <w:r w:rsidR="00535EBA" w:rsidRPr="00DA19C3">
        <w:rPr>
          <w:rFonts w:ascii="Arial" w:eastAsia="Calibri" w:hAnsi="Arial" w:cs="Arial"/>
          <w:color w:val="000000" w:themeColor="text1"/>
          <w:sz w:val="22"/>
          <w:lang w:val="es-ES_tradnl"/>
        </w:rPr>
        <w:t xml:space="preserve"> </w:t>
      </w:r>
      <w:r w:rsidR="00255EEF" w:rsidRPr="00DA19C3">
        <w:rPr>
          <w:rFonts w:ascii="Arial" w:eastAsia="Calibri" w:hAnsi="Arial" w:cs="Arial"/>
          <w:color w:val="000000" w:themeColor="text1"/>
          <w:sz w:val="22"/>
          <w:lang w:val="es-ES_tradnl"/>
        </w:rPr>
        <w:t>algunas de las medidas tomadas en materia contractual</w:t>
      </w:r>
      <w:r w:rsidR="00430E87" w:rsidRPr="00DA19C3">
        <w:rPr>
          <w:rFonts w:ascii="Arial" w:eastAsia="Calibri" w:hAnsi="Arial" w:cs="Arial"/>
          <w:color w:val="000000" w:themeColor="text1"/>
          <w:sz w:val="22"/>
          <w:lang w:val="es-ES_tradnl"/>
        </w:rPr>
        <w:t>.</w:t>
      </w:r>
      <w:r w:rsidR="00535EBA" w:rsidRPr="00DA19C3">
        <w:rPr>
          <w:rFonts w:ascii="Arial" w:hAnsi="Arial" w:cs="Arial"/>
          <w:color w:val="000000" w:themeColor="text1"/>
          <w:sz w:val="22"/>
          <w:lang w:val="es-ES_tradnl"/>
        </w:rPr>
        <w:t xml:space="preserve"> Las</w:t>
      </w:r>
      <w:r w:rsidRPr="00DA19C3">
        <w:rPr>
          <w:rFonts w:ascii="Arial" w:hAnsi="Arial" w:cs="Arial"/>
          <w:color w:val="000000" w:themeColor="text1"/>
          <w:sz w:val="22"/>
          <w:lang w:val="es-ES_tradnl"/>
        </w:rPr>
        <w:t xml:space="preserve"> ideas expuestas en ese momento se reiteran a continuación</w:t>
      </w:r>
      <w:r w:rsidR="00EE37EB" w:rsidRPr="00DA19C3">
        <w:rPr>
          <w:rFonts w:ascii="Arial" w:hAnsi="Arial" w:cs="Arial"/>
          <w:color w:val="000000" w:themeColor="text1"/>
          <w:sz w:val="22"/>
          <w:lang w:val="es-ES_tradnl"/>
        </w:rPr>
        <w:t>.</w:t>
      </w:r>
      <w:r w:rsidRPr="00DA19C3">
        <w:rPr>
          <w:rFonts w:ascii="Arial" w:hAnsi="Arial" w:cs="Arial"/>
          <w:color w:val="000000" w:themeColor="text1"/>
          <w:sz w:val="22"/>
          <w:lang w:val="es-ES_tradnl"/>
        </w:rPr>
        <w:t xml:space="preserve"> </w:t>
      </w:r>
    </w:p>
    <w:p w14:paraId="68ED890F" w14:textId="77777777" w:rsidR="00C03034" w:rsidRPr="00DA19C3" w:rsidRDefault="00C03034" w:rsidP="00C03034">
      <w:pPr>
        <w:spacing w:line="276" w:lineRule="auto"/>
        <w:jc w:val="both"/>
        <w:rPr>
          <w:rFonts w:ascii="Arial" w:hAnsi="Arial" w:cs="Arial"/>
          <w:color w:val="000000" w:themeColor="text1"/>
          <w:sz w:val="22"/>
          <w:lang w:val="es-ES_tradnl"/>
        </w:rPr>
      </w:pPr>
    </w:p>
    <w:p w14:paraId="1FD3E402" w14:textId="1C4D3A9D" w:rsidR="00C03034" w:rsidRPr="00DA19C3" w:rsidRDefault="00C03034" w:rsidP="00C03034">
      <w:pPr>
        <w:spacing w:line="276" w:lineRule="auto"/>
        <w:jc w:val="both"/>
        <w:rPr>
          <w:rFonts w:ascii="Arial" w:hAnsi="Arial" w:cs="Arial"/>
          <w:color w:val="000000" w:themeColor="text1"/>
          <w:sz w:val="22"/>
          <w:lang w:val="es-ES_tradnl"/>
        </w:rPr>
      </w:pPr>
      <w:r w:rsidRPr="00DA19C3">
        <w:rPr>
          <w:rFonts w:ascii="Arial" w:hAnsi="Arial" w:cs="Arial"/>
          <w:b/>
          <w:color w:val="000000" w:themeColor="text1"/>
          <w:sz w:val="22"/>
          <w:lang w:val="es-ES_tradnl"/>
        </w:rPr>
        <w:t xml:space="preserve">2.1. </w:t>
      </w:r>
      <w:r w:rsidR="00063087" w:rsidRPr="00DA19C3">
        <w:rPr>
          <w:rFonts w:ascii="Arial" w:hAnsi="Arial" w:cs="Arial"/>
          <w:b/>
          <w:color w:val="000000" w:themeColor="text1"/>
          <w:sz w:val="22"/>
          <w:lang w:val="es-ES_tradnl"/>
        </w:rPr>
        <w:t>Contrato de prestación de servicios: noción y características</w:t>
      </w:r>
    </w:p>
    <w:p w14:paraId="1EDEE464" w14:textId="77777777" w:rsidR="00C03034" w:rsidRPr="00DA19C3" w:rsidRDefault="00C03034" w:rsidP="00C03034">
      <w:pPr>
        <w:spacing w:line="276" w:lineRule="auto"/>
        <w:jc w:val="both"/>
        <w:rPr>
          <w:rFonts w:ascii="Arial" w:eastAsia="Calibri" w:hAnsi="Arial" w:cs="Arial"/>
          <w:color w:val="000000" w:themeColor="text1"/>
          <w:sz w:val="22"/>
          <w:lang w:val="es-ES_tradnl"/>
        </w:rPr>
      </w:pPr>
    </w:p>
    <w:p w14:paraId="05CA322B" w14:textId="0DDA772E" w:rsidR="00063087" w:rsidRPr="00DA19C3" w:rsidRDefault="00063087" w:rsidP="00640D07">
      <w:pPr>
        <w:tabs>
          <w:tab w:val="left" w:pos="8505"/>
        </w:tabs>
        <w:spacing w:line="276" w:lineRule="auto"/>
        <w:jc w:val="both"/>
        <w:rPr>
          <w:rFonts w:ascii="Arial" w:hAnsi="Arial" w:cs="Arial"/>
          <w:color w:val="000000" w:themeColor="text1"/>
          <w:sz w:val="22"/>
          <w:lang w:val="es-ES_tradnl"/>
        </w:rPr>
      </w:pPr>
      <w:r w:rsidRPr="00DA19C3">
        <w:rPr>
          <w:rFonts w:ascii="Arial" w:hAnsi="Arial" w:cs="Arial"/>
          <w:color w:val="000000" w:themeColor="text1"/>
          <w:sz w:val="22"/>
          <w:lang w:val="es-ES_tradnl"/>
        </w:rPr>
        <w:t>El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38F34AD4" w14:textId="77777777" w:rsidR="00063087" w:rsidRPr="00DA19C3" w:rsidRDefault="00063087" w:rsidP="00063087">
      <w:pPr>
        <w:spacing w:line="276" w:lineRule="auto"/>
        <w:jc w:val="both"/>
        <w:rPr>
          <w:rFonts w:ascii="Arial" w:hAnsi="Arial" w:cs="Arial"/>
          <w:color w:val="000000" w:themeColor="text1"/>
          <w:sz w:val="22"/>
          <w:lang w:val="es-ES_tradnl"/>
        </w:rPr>
      </w:pPr>
    </w:p>
    <w:p w14:paraId="688A6B20" w14:textId="77777777" w:rsidR="00063087" w:rsidRPr="00DA19C3" w:rsidRDefault="00063087" w:rsidP="00640D07">
      <w:pPr>
        <w:ind w:left="709" w:right="709"/>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 xml:space="preserve">Son contratos de prestación de servicios los que celebren las entidades estatales para desarrollar actividades relacionadas con la administración o funcionamiento de la entidad. Estos contratos sólo podrán celebrarse con personas naturales </w:t>
      </w:r>
      <w:r w:rsidRPr="00DA19C3">
        <w:rPr>
          <w:rFonts w:ascii="Arial" w:hAnsi="Arial" w:cs="Arial"/>
          <w:color w:val="000000" w:themeColor="text1"/>
          <w:sz w:val="21"/>
          <w:szCs w:val="21"/>
          <w:lang w:val="es-ES_tradnl"/>
        </w:rPr>
        <w:lastRenderedPageBreak/>
        <w:t>cuando dichas actividades no puedan realizarse con personal de planta o requieran conocimientos especializados.</w:t>
      </w:r>
    </w:p>
    <w:p w14:paraId="213C88BD" w14:textId="77777777" w:rsidR="00063087" w:rsidRPr="00DA19C3" w:rsidRDefault="00063087" w:rsidP="00640D07">
      <w:pPr>
        <w:ind w:left="709" w:right="709"/>
        <w:jc w:val="both"/>
        <w:rPr>
          <w:rFonts w:ascii="Arial" w:hAnsi="Arial" w:cs="Arial"/>
          <w:color w:val="000000" w:themeColor="text1"/>
          <w:sz w:val="21"/>
          <w:szCs w:val="21"/>
          <w:lang w:val="es-ES_tradnl"/>
        </w:rPr>
      </w:pPr>
    </w:p>
    <w:p w14:paraId="2A567388" w14:textId="77777777" w:rsidR="00063087" w:rsidRPr="00DA19C3" w:rsidRDefault="00063087" w:rsidP="00640D07">
      <w:pPr>
        <w:ind w:left="709" w:right="709"/>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En ningún caso estos contratos generan relación laboral ni prestaciones sociales y se celebrarán por el término estrictamente indispensable.</w:t>
      </w:r>
    </w:p>
    <w:p w14:paraId="519AFD13" w14:textId="77777777" w:rsidR="00063087" w:rsidRPr="00DA19C3" w:rsidRDefault="00063087" w:rsidP="00063087">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41EBA57B" w14:textId="0FE063E4" w:rsidR="00063087" w:rsidRPr="00DA19C3" w:rsidRDefault="00640D07" w:rsidP="00640D07">
      <w:pPr>
        <w:tabs>
          <w:tab w:val="left" w:pos="709"/>
        </w:tabs>
        <w:spacing w:line="276" w:lineRule="auto"/>
        <w:jc w:val="both"/>
        <w:rPr>
          <w:rFonts w:ascii="Arial" w:hAnsi="Arial" w:cs="Arial"/>
          <w:color w:val="000000" w:themeColor="text1"/>
          <w:sz w:val="22"/>
          <w:lang w:val="es-ES_tradnl"/>
        </w:rPr>
      </w:pPr>
      <w:r w:rsidRPr="00DA19C3">
        <w:rPr>
          <w:rFonts w:ascii="Arial" w:hAnsi="Arial" w:cs="Arial"/>
          <w:color w:val="000000" w:themeColor="text1"/>
          <w:sz w:val="22"/>
          <w:lang w:val="es-ES_tradnl"/>
        </w:rPr>
        <w:tab/>
      </w:r>
      <w:r w:rsidR="00063087" w:rsidRPr="00DA19C3">
        <w:rPr>
          <w:rFonts w:ascii="Arial" w:hAnsi="Arial" w:cs="Arial"/>
          <w:color w:val="000000" w:themeColor="text1"/>
          <w:sz w:val="22"/>
          <w:lang w:val="es-ES_tradnl"/>
        </w:rPr>
        <w:t>De otro lado, la celebración de dicho contrato se debe efectuar a través de la modalidad de la contratación directa. Así lo prevé el artículo 2, numeral 4º, literal h), de la Ley 1150 de 2007, que dispone:</w:t>
      </w:r>
    </w:p>
    <w:p w14:paraId="083848E3" w14:textId="77777777" w:rsidR="00063087" w:rsidRPr="00DA19C3" w:rsidRDefault="00063087" w:rsidP="00063087">
      <w:pPr>
        <w:ind w:right="709"/>
        <w:jc w:val="both"/>
        <w:rPr>
          <w:rFonts w:ascii="Arial" w:eastAsia="Calibri" w:hAnsi="Arial" w:cs="Arial"/>
          <w:color w:val="000000" w:themeColor="text1"/>
          <w:sz w:val="21"/>
          <w:szCs w:val="21"/>
          <w:lang w:val="es-ES_tradnl"/>
        </w:rPr>
      </w:pPr>
    </w:p>
    <w:p w14:paraId="7250E0D6" w14:textId="77777777" w:rsidR="00063087" w:rsidRPr="00DA19C3" w:rsidRDefault="00063087" w:rsidP="00063087">
      <w:pPr>
        <w:ind w:left="709" w:right="758"/>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La escogencia del contratista se efectuará con arreglo a las modalidades de selección de licitación pública, selección abreviada, concurso de méritos y contratación directa, con base en las siguientes reglas:</w:t>
      </w:r>
    </w:p>
    <w:p w14:paraId="23CE70AC" w14:textId="77777777" w:rsidR="00063087" w:rsidRPr="00DA19C3" w:rsidRDefault="00063087" w:rsidP="00063087">
      <w:pPr>
        <w:ind w:left="709" w:right="758"/>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w:t>
      </w:r>
    </w:p>
    <w:p w14:paraId="41C544EF" w14:textId="77777777" w:rsidR="00063087" w:rsidRPr="00DA19C3" w:rsidRDefault="00063087" w:rsidP="00063087">
      <w:pPr>
        <w:ind w:left="709" w:right="758"/>
        <w:jc w:val="both"/>
        <w:rPr>
          <w:rFonts w:ascii="Arial" w:hAnsi="Arial" w:cs="Arial"/>
          <w:color w:val="000000" w:themeColor="text1"/>
          <w:sz w:val="21"/>
          <w:szCs w:val="21"/>
          <w:lang w:val="es-ES_tradnl"/>
        </w:rPr>
      </w:pPr>
    </w:p>
    <w:p w14:paraId="47F2657B" w14:textId="77777777" w:rsidR="00063087" w:rsidRPr="00DA19C3" w:rsidRDefault="00063087" w:rsidP="00063087">
      <w:pPr>
        <w:ind w:left="709" w:right="758"/>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4. Contratación directa. La modalidad de selección de contratación directa, solamente procederá en los siguientes casos:</w:t>
      </w:r>
    </w:p>
    <w:p w14:paraId="392C05A9" w14:textId="77777777" w:rsidR="00063087" w:rsidRPr="00DA19C3" w:rsidRDefault="00063087" w:rsidP="00063087">
      <w:pPr>
        <w:ind w:left="709" w:right="758"/>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w:t>
      </w:r>
    </w:p>
    <w:p w14:paraId="68E20666" w14:textId="77777777" w:rsidR="00063087" w:rsidRPr="00DA19C3" w:rsidRDefault="00063087" w:rsidP="00063087">
      <w:pPr>
        <w:ind w:left="709" w:right="758"/>
        <w:jc w:val="both"/>
        <w:rPr>
          <w:rFonts w:ascii="Arial" w:hAnsi="Arial" w:cs="Arial"/>
          <w:color w:val="000000" w:themeColor="text1"/>
          <w:sz w:val="21"/>
          <w:szCs w:val="21"/>
          <w:lang w:val="es-ES_tradnl"/>
        </w:rPr>
      </w:pPr>
    </w:p>
    <w:p w14:paraId="421C675F" w14:textId="77777777" w:rsidR="00063087" w:rsidRPr="00DA19C3" w:rsidRDefault="00063087" w:rsidP="00063087">
      <w:pPr>
        <w:ind w:left="709" w:right="758"/>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56B68C10" w14:textId="77777777" w:rsidR="00063087" w:rsidRPr="00DA19C3" w:rsidRDefault="00063087" w:rsidP="00063087">
      <w:pPr>
        <w:ind w:right="709"/>
        <w:jc w:val="both"/>
        <w:rPr>
          <w:rFonts w:ascii="Arial" w:eastAsia="Calibri" w:hAnsi="Arial" w:cs="Arial"/>
          <w:color w:val="000000" w:themeColor="text1"/>
          <w:sz w:val="22"/>
          <w:lang w:val="es-ES_tradnl"/>
        </w:rPr>
      </w:pPr>
    </w:p>
    <w:p w14:paraId="342838E0" w14:textId="77777777" w:rsidR="00063087" w:rsidRPr="00DA19C3" w:rsidRDefault="00063087" w:rsidP="00063087">
      <w:pPr>
        <w:spacing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A partir de las disposiciones citadas y de los pronunciamientos judiciales más destacados sobre el tema, es posible señalar las siguientes características del contrato de prestación de servicios:</w:t>
      </w:r>
    </w:p>
    <w:p w14:paraId="061AB4E8" w14:textId="77777777" w:rsidR="00063087" w:rsidRPr="00DA19C3" w:rsidRDefault="00063087" w:rsidP="00063087">
      <w:pPr>
        <w:spacing w:before="120" w:after="120"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499ADF5A" w14:textId="1BF7AF7A" w:rsidR="00063087" w:rsidRPr="00DA19C3" w:rsidRDefault="00063087" w:rsidP="00063087">
      <w:pPr>
        <w:spacing w:before="120" w:after="120"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w:t>
      </w:r>
      <w:r w:rsidR="00EE37EB" w:rsidRPr="00DA19C3">
        <w:rPr>
          <w:rFonts w:ascii="Arial" w:hAnsi="Arial" w:cs="Arial"/>
          <w:color w:val="000000" w:themeColor="text1"/>
          <w:sz w:val="22"/>
          <w:lang w:val="es-ES_tradnl"/>
        </w:rPr>
        <w:t xml:space="preserve"> que</w:t>
      </w:r>
      <w:r w:rsidRPr="00DA19C3">
        <w:rPr>
          <w:rFonts w:ascii="Arial" w:hAnsi="Arial" w:cs="Arial"/>
          <w:color w:val="000000" w:themeColor="text1"/>
          <w:sz w:val="22"/>
          <w:lang w:val="es-ES_tradnl"/>
        </w:rPr>
        <w:t>, por ejemplo,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55776CF1" w14:textId="77777777" w:rsidR="00063087" w:rsidRPr="00DA19C3" w:rsidRDefault="00063087" w:rsidP="00063087">
      <w:pPr>
        <w:spacing w:before="120" w:after="120"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lastRenderedPageBreak/>
        <w:t>iii) Si bien se celebran para obtener la prestación personal de un servicio, se diferencian del contrato de trabajo</w:t>
      </w:r>
      <w:r w:rsidRPr="00DA19C3">
        <w:rPr>
          <w:rStyle w:val="Refdenotaalpie"/>
          <w:rFonts w:ascii="Arial" w:hAnsi="Arial" w:cs="Arial"/>
          <w:color w:val="000000" w:themeColor="text1"/>
          <w:sz w:val="22"/>
          <w:lang w:val="es-ES_tradnl"/>
        </w:rPr>
        <w:footnoteReference w:id="1"/>
      </w:r>
      <w:r w:rsidRPr="00DA19C3">
        <w:rPr>
          <w:rFonts w:ascii="Arial" w:hAnsi="Arial" w:cs="Arial"/>
          <w:color w:val="000000" w:themeColor="text1"/>
          <w:sz w:val="22"/>
          <w:lang w:val="es-ES_tradnl"/>
        </w:rPr>
        <w:t xml:space="preserve"> en que quien celebra el contrato de prestación de servicios profesionales debe mantener autonomía e independencia en la ejecución de la labor, lo que significa que no puede existir la subordinación y dependencia,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00DA19C3">
        <w:rPr>
          <w:rStyle w:val="Refdenotaalpie"/>
          <w:rFonts w:ascii="Arial" w:hAnsi="Arial" w:cs="Arial"/>
          <w:color w:val="000000" w:themeColor="text1"/>
          <w:sz w:val="22"/>
          <w:lang w:val="es-ES_tradnl"/>
        </w:rPr>
        <w:footnoteReference w:id="2"/>
      </w:r>
      <w:r w:rsidRPr="00DA19C3">
        <w:rPr>
          <w:rFonts w:ascii="Arial" w:hAnsi="Arial" w:cs="Arial"/>
          <w:color w:val="000000" w:themeColor="text1"/>
          <w:sz w:val="22"/>
          <w:lang w:val="es-ES_tradnl"/>
        </w:rPr>
        <w:t xml:space="preserve">. </w:t>
      </w:r>
    </w:p>
    <w:p w14:paraId="619B2CF2" w14:textId="77777777" w:rsidR="00063087" w:rsidRPr="00DA19C3" w:rsidRDefault="00063087" w:rsidP="00063087">
      <w:pPr>
        <w:spacing w:before="120" w:after="120"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Pero es posible que, a pesar de este mandato deontológico, en la práctica surja la relación laboral, pues, como se 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DA19C3">
        <w:rPr>
          <w:rStyle w:val="Refdenotaalpie"/>
          <w:rFonts w:ascii="Arial" w:hAnsi="Arial" w:cs="Arial"/>
          <w:color w:val="000000" w:themeColor="text1"/>
          <w:sz w:val="22"/>
          <w:lang w:val="es-ES_tradnl"/>
        </w:rPr>
        <w:footnoteReference w:id="3"/>
      </w:r>
      <w:r w:rsidRPr="00DA19C3">
        <w:rPr>
          <w:rFonts w:ascii="Arial" w:hAnsi="Arial" w:cs="Arial"/>
          <w:color w:val="000000" w:themeColor="text1"/>
          <w:sz w:val="22"/>
          <w:lang w:val="es-ES_tradnl"/>
        </w:rPr>
        <w:t>.</w:t>
      </w:r>
    </w:p>
    <w:p w14:paraId="062E259C" w14:textId="2C78603B" w:rsidR="00063087" w:rsidRPr="00DA19C3" w:rsidRDefault="00063087" w:rsidP="00D6555F">
      <w:pPr>
        <w:spacing w:after="120" w:line="276" w:lineRule="auto"/>
        <w:ind w:firstLine="709"/>
        <w:jc w:val="both"/>
        <w:rPr>
          <w:rFonts w:ascii="Arial" w:hAnsi="Arial" w:cs="Arial"/>
          <w:color w:val="000000" w:themeColor="text1"/>
          <w:sz w:val="21"/>
          <w:szCs w:val="21"/>
          <w:lang w:val="es-ES_tradnl"/>
        </w:rPr>
      </w:pPr>
      <w:r w:rsidRPr="00DA19C3">
        <w:rPr>
          <w:rFonts w:ascii="Arial" w:hAnsi="Arial" w:cs="Arial"/>
          <w:color w:val="000000" w:themeColor="text1"/>
          <w:sz w:val="22"/>
          <w:lang w:val="es-ES_tradnl"/>
        </w:rPr>
        <w:lastRenderedPageBreak/>
        <w:t>iv) Deben ser temporales</w:t>
      </w:r>
      <w:r w:rsidR="00D6555F" w:rsidRPr="00DA19C3">
        <w:rPr>
          <w:rFonts w:ascii="Arial" w:hAnsi="Arial" w:cs="Arial"/>
          <w:color w:val="000000" w:themeColor="text1"/>
          <w:sz w:val="22"/>
          <w:lang w:val="es-ES_tradnl"/>
        </w:rPr>
        <w:t xml:space="preserve"> y</w:t>
      </w:r>
      <w:r w:rsidRPr="00DA19C3">
        <w:rPr>
          <w:rFonts w:ascii="Arial" w:hAnsi="Arial" w:cs="Arial"/>
          <w:color w:val="000000" w:themeColor="text1"/>
          <w:sz w:val="22"/>
          <w:lang w:val="es-ES_tradnl"/>
        </w:rPr>
        <w:t xml:space="preserve"> su duración debe ser por tiempo limitado</w:t>
      </w:r>
      <w:r w:rsidR="00D6555F" w:rsidRPr="00DA19C3">
        <w:rPr>
          <w:rFonts w:ascii="Arial" w:hAnsi="Arial" w:cs="Arial"/>
          <w:color w:val="000000" w:themeColor="text1"/>
          <w:sz w:val="22"/>
          <w:lang w:val="es-ES_tradnl"/>
        </w:rPr>
        <w:t xml:space="preserve">, esto es, </w:t>
      </w:r>
      <w:r w:rsidRPr="00DA19C3">
        <w:rPr>
          <w:rFonts w:ascii="Arial" w:hAnsi="Arial" w:cs="Arial"/>
          <w:color w:val="000000" w:themeColor="text1"/>
          <w:sz w:val="22"/>
          <w:lang w:val="es-ES_tradnl"/>
        </w:rPr>
        <w:t xml:space="preserve">el indispensable para ejecutar el objeto contractual convenido. En el caso de que las actividades demanden una permanencia indefinida, excediendo su carácter excepcional y temporal para convertirse en ordinario y permanente, </w:t>
      </w:r>
      <w:r w:rsidR="00D6555F" w:rsidRPr="00DA19C3">
        <w:rPr>
          <w:rFonts w:ascii="Arial" w:hAnsi="Arial" w:cs="Arial"/>
          <w:color w:val="000000" w:themeColor="text1"/>
          <w:sz w:val="22"/>
          <w:lang w:val="es-ES_tradnl"/>
        </w:rPr>
        <w:t>es necesario que</w:t>
      </w:r>
      <w:r w:rsidRPr="00DA19C3">
        <w:rPr>
          <w:rFonts w:ascii="Arial" w:hAnsi="Arial" w:cs="Arial"/>
          <w:color w:val="000000" w:themeColor="text1"/>
          <w:sz w:val="22"/>
          <w:lang w:val="es-ES_tradnl"/>
        </w:rPr>
        <w:t xml:space="preserve"> entidad adopte las medidas y provisiones pertinentes </w:t>
      </w:r>
      <w:r w:rsidR="00D6555F" w:rsidRPr="00DA19C3">
        <w:rPr>
          <w:rFonts w:ascii="Arial" w:hAnsi="Arial" w:cs="Arial"/>
          <w:color w:val="000000" w:themeColor="text1"/>
          <w:sz w:val="22"/>
          <w:lang w:val="es-ES_tradnl"/>
        </w:rPr>
        <w:t>de acuerdo al</w:t>
      </w:r>
      <w:r w:rsidRPr="00DA19C3">
        <w:rPr>
          <w:rFonts w:ascii="Arial" w:hAnsi="Arial" w:cs="Arial"/>
          <w:color w:val="000000" w:themeColor="text1"/>
          <w:sz w:val="22"/>
          <w:lang w:val="es-ES_tradnl"/>
        </w:rPr>
        <w:t xml:space="preserve"> artículo 122 de la Carta Política, según el cual se requiere que el empleo público quede contemplado en la respectiva planta y previstos sus emolumentos en el presupuesto correspondiente</w:t>
      </w:r>
      <w:r w:rsidRPr="00DA19C3">
        <w:rPr>
          <w:rStyle w:val="Refdenotaalpie"/>
          <w:rFonts w:ascii="Arial" w:hAnsi="Arial" w:cs="Arial"/>
          <w:color w:val="000000" w:themeColor="text1"/>
          <w:sz w:val="21"/>
          <w:szCs w:val="21"/>
          <w:lang w:val="es-ES_tradnl"/>
        </w:rPr>
        <w:footnoteReference w:id="4"/>
      </w:r>
      <w:r w:rsidRPr="00DA19C3">
        <w:rPr>
          <w:rFonts w:ascii="Arial" w:hAnsi="Arial" w:cs="Arial"/>
          <w:color w:val="000000" w:themeColor="text1"/>
          <w:sz w:val="21"/>
          <w:szCs w:val="21"/>
          <w:lang w:val="es-ES_tradnl"/>
        </w:rPr>
        <w:t>.</w:t>
      </w:r>
    </w:p>
    <w:p w14:paraId="33657EB4" w14:textId="77777777" w:rsidR="00063087" w:rsidRPr="00DA19C3" w:rsidRDefault="00063087" w:rsidP="00063087">
      <w:pPr>
        <w:spacing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 xml:space="preserve">v) Los contratos de prestación de servicios profesionales hacen parte del género denominado </w:t>
      </w:r>
      <w:r w:rsidRPr="00DA19C3">
        <w:rPr>
          <w:rFonts w:ascii="Arial" w:hAnsi="Arial" w:cs="Arial"/>
          <w:i/>
          <w:color w:val="000000" w:themeColor="text1"/>
          <w:sz w:val="22"/>
          <w:lang w:val="es-ES_tradnl"/>
        </w:rPr>
        <w:t>contratos de prestación de servicios</w:t>
      </w:r>
      <w:r w:rsidRPr="00DA19C3">
        <w:rPr>
          <w:rFonts w:ascii="Arial" w:hAnsi="Arial" w:cs="Arial"/>
          <w:color w:val="000000" w:themeColor="text1"/>
          <w:sz w:val="22"/>
          <w:lang w:val="es-ES_tradnl"/>
        </w:rPr>
        <w:t xml:space="preserve">, dentro del cual también se ubican, como especies, los </w:t>
      </w:r>
      <w:r w:rsidRPr="00DA19C3">
        <w:rPr>
          <w:rFonts w:ascii="Arial" w:hAnsi="Arial" w:cs="Arial"/>
          <w:i/>
          <w:iCs/>
          <w:color w:val="000000" w:themeColor="text1"/>
          <w:sz w:val="22"/>
          <w:lang w:val="es-ES_tradnl"/>
        </w:rPr>
        <w:t>contratos de prestación de servicios de apoyo a la gestión</w:t>
      </w:r>
      <w:r w:rsidRPr="00DA19C3">
        <w:rPr>
          <w:rFonts w:ascii="Arial" w:hAnsi="Arial" w:cs="Arial"/>
          <w:color w:val="000000" w:themeColor="text1"/>
          <w:sz w:val="22"/>
          <w:lang w:val="es-ES_tradnl"/>
        </w:rPr>
        <w:t xml:space="preserve"> y los </w:t>
      </w:r>
      <w:r w:rsidRPr="00DA19C3">
        <w:rPr>
          <w:rFonts w:ascii="Arial" w:hAnsi="Arial" w:cs="Arial"/>
          <w:i/>
          <w:iCs/>
          <w:color w:val="000000" w:themeColor="text1"/>
          <w:sz w:val="22"/>
          <w:lang w:val="es-ES_tradnl"/>
        </w:rPr>
        <w:t>contratos de prestación de servicios artísticos que solo pueden encomendarse a determinadas personas naturales</w:t>
      </w:r>
      <w:r w:rsidRPr="00DA19C3">
        <w:rPr>
          <w:rStyle w:val="Refdenotaalpie"/>
          <w:rFonts w:ascii="Arial" w:hAnsi="Arial" w:cs="Arial"/>
          <w:color w:val="000000" w:themeColor="text1"/>
          <w:sz w:val="22"/>
          <w:lang w:val="es-ES_tradnl"/>
        </w:rPr>
        <w:footnoteReference w:id="5"/>
      </w:r>
      <w:r w:rsidRPr="00DA19C3">
        <w:rPr>
          <w:rFonts w:ascii="Arial" w:hAnsi="Arial" w:cs="Arial"/>
          <w:color w:val="000000" w:themeColor="text1"/>
          <w:sz w:val="22"/>
          <w:lang w:val="es-ES_tradnl"/>
        </w:rPr>
        <w:t xml:space="preserve">. La diferencia entre el contrato de prestación de servicios </w:t>
      </w:r>
      <w:r w:rsidRPr="00DA19C3">
        <w:rPr>
          <w:rFonts w:ascii="Arial" w:hAnsi="Arial" w:cs="Arial"/>
          <w:i/>
          <w:color w:val="000000" w:themeColor="text1"/>
          <w:sz w:val="22"/>
          <w:lang w:val="es-ES_tradnl"/>
        </w:rPr>
        <w:t>profesionales</w:t>
      </w:r>
      <w:r w:rsidRPr="00DA19C3">
        <w:rPr>
          <w:rFonts w:ascii="Arial" w:hAnsi="Arial" w:cs="Arial"/>
          <w:color w:val="000000" w:themeColor="text1"/>
          <w:sz w:val="22"/>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57BA9F99" w14:textId="77777777" w:rsidR="00063087" w:rsidRPr="00DA19C3" w:rsidRDefault="00063087" w:rsidP="00063087">
      <w:pPr>
        <w:spacing w:line="276" w:lineRule="auto"/>
        <w:ind w:firstLine="709"/>
        <w:jc w:val="both"/>
        <w:rPr>
          <w:rFonts w:ascii="Arial" w:hAnsi="Arial" w:cs="Arial"/>
          <w:color w:val="000000" w:themeColor="text1"/>
          <w:sz w:val="22"/>
          <w:lang w:val="es-ES_tradnl"/>
        </w:rPr>
      </w:pPr>
    </w:p>
    <w:p w14:paraId="2D89931D" w14:textId="77777777" w:rsidR="00063087" w:rsidRPr="00DA19C3" w:rsidRDefault="00063087" w:rsidP="00063087">
      <w:pPr>
        <w:ind w:left="709" w:right="709"/>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DA19C3">
        <w:rPr>
          <w:rStyle w:val="Refdenotaalpie"/>
          <w:rFonts w:ascii="Arial" w:hAnsi="Arial" w:cs="Arial"/>
          <w:color w:val="000000" w:themeColor="text1"/>
          <w:sz w:val="21"/>
          <w:szCs w:val="21"/>
          <w:lang w:val="es-ES_tradnl"/>
        </w:rPr>
        <w:footnoteReference w:id="6"/>
      </w:r>
      <w:r w:rsidRPr="00DA19C3">
        <w:rPr>
          <w:rFonts w:ascii="Arial" w:hAnsi="Arial" w:cs="Arial"/>
          <w:color w:val="000000" w:themeColor="text1"/>
          <w:sz w:val="21"/>
          <w:szCs w:val="21"/>
          <w:lang w:val="es-ES_tradnl"/>
        </w:rPr>
        <w:t>.</w:t>
      </w:r>
    </w:p>
    <w:p w14:paraId="11DD93E8" w14:textId="77777777" w:rsidR="00063087" w:rsidRPr="00DA19C3" w:rsidRDefault="00063087" w:rsidP="00063087">
      <w:pPr>
        <w:spacing w:line="276" w:lineRule="auto"/>
        <w:ind w:firstLine="709"/>
        <w:jc w:val="both"/>
        <w:rPr>
          <w:rFonts w:ascii="Arial" w:hAnsi="Arial" w:cs="Arial"/>
          <w:color w:val="000000" w:themeColor="text1"/>
          <w:sz w:val="22"/>
          <w:lang w:val="es-ES_tradnl"/>
        </w:rPr>
      </w:pPr>
    </w:p>
    <w:p w14:paraId="7C7FF2FC" w14:textId="77777777" w:rsidR="00063087" w:rsidRPr="00DA19C3" w:rsidRDefault="00063087" w:rsidP="00063087">
      <w:pPr>
        <w:spacing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 xml:space="preserve">Objeto que, según la jurisprudencia citada, se diferencia del objeto del </w:t>
      </w:r>
      <w:r w:rsidRPr="00DA19C3">
        <w:rPr>
          <w:rFonts w:ascii="Arial" w:hAnsi="Arial" w:cs="Arial"/>
          <w:i/>
          <w:iCs/>
          <w:color w:val="000000" w:themeColor="text1"/>
          <w:sz w:val="22"/>
          <w:lang w:val="es-ES_tradnl"/>
        </w:rPr>
        <w:t>contrato de prestación de servicios de apoyo a la gestión</w:t>
      </w:r>
      <w:r w:rsidRPr="00DA19C3">
        <w:rPr>
          <w:rFonts w:ascii="Arial" w:hAnsi="Arial" w:cs="Arial"/>
          <w:color w:val="000000" w:themeColor="text1"/>
          <w:sz w:val="22"/>
          <w:lang w:val="es-ES_tradnl"/>
        </w:rPr>
        <w:t>, porque:</w:t>
      </w:r>
    </w:p>
    <w:p w14:paraId="5399A73B" w14:textId="77777777" w:rsidR="00063087" w:rsidRPr="00DA19C3" w:rsidRDefault="00063087" w:rsidP="00063087">
      <w:pPr>
        <w:spacing w:line="276" w:lineRule="auto"/>
        <w:ind w:firstLine="709"/>
        <w:jc w:val="both"/>
        <w:rPr>
          <w:rFonts w:ascii="Arial" w:hAnsi="Arial" w:cs="Arial"/>
          <w:color w:val="000000" w:themeColor="text1"/>
          <w:sz w:val="22"/>
          <w:lang w:val="es-ES_tradnl"/>
        </w:rPr>
      </w:pPr>
    </w:p>
    <w:p w14:paraId="48B15BAC" w14:textId="77777777" w:rsidR="00063087" w:rsidRPr="00DA19C3" w:rsidRDefault="00063087" w:rsidP="00063087">
      <w:pPr>
        <w:ind w:left="709" w:right="709"/>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5716BC23" w14:textId="77777777" w:rsidR="00063087" w:rsidRPr="00DA19C3" w:rsidRDefault="00063087" w:rsidP="00063087">
      <w:pPr>
        <w:ind w:left="709" w:right="709"/>
        <w:jc w:val="both"/>
        <w:rPr>
          <w:rFonts w:ascii="Arial" w:hAnsi="Arial" w:cs="Arial"/>
          <w:color w:val="000000" w:themeColor="text1"/>
          <w:sz w:val="21"/>
          <w:szCs w:val="21"/>
          <w:lang w:val="es-ES_tradnl"/>
        </w:rPr>
      </w:pPr>
    </w:p>
    <w:p w14:paraId="1E3C5EB6" w14:textId="77777777" w:rsidR="00063087" w:rsidRPr="00DA19C3" w:rsidRDefault="00063087" w:rsidP="00063087">
      <w:pPr>
        <w:ind w:left="709" w:right="709"/>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0D0A3759" w14:textId="77777777" w:rsidR="00063087" w:rsidRPr="00DA19C3" w:rsidRDefault="00063087" w:rsidP="00063087">
      <w:pPr>
        <w:ind w:left="709" w:right="709"/>
        <w:jc w:val="both"/>
        <w:rPr>
          <w:rFonts w:ascii="Arial" w:hAnsi="Arial" w:cs="Arial"/>
          <w:color w:val="000000" w:themeColor="text1"/>
          <w:sz w:val="21"/>
          <w:szCs w:val="21"/>
          <w:lang w:val="es-ES_tradnl"/>
        </w:rPr>
      </w:pPr>
    </w:p>
    <w:p w14:paraId="3FD5E9D9" w14:textId="3371FEDD" w:rsidR="00063087" w:rsidRPr="00DA19C3" w:rsidRDefault="00063087" w:rsidP="00A605C8">
      <w:pPr>
        <w:ind w:left="709" w:right="709"/>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DA19C3">
        <w:rPr>
          <w:rStyle w:val="Refdenotaalpie"/>
          <w:rFonts w:ascii="Arial" w:hAnsi="Arial" w:cs="Arial"/>
          <w:color w:val="000000" w:themeColor="text1"/>
          <w:sz w:val="21"/>
          <w:szCs w:val="21"/>
          <w:lang w:val="es-ES_tradnl"/>
        </w:rPr>
        <w:footnoteReference w:id="7"/>
      </w:r>
      <w:r w:rsidRPr="00DA19C3">
        <w:rPr>
          <w:rFonts w:ascii="Arial" w:hAnsi="Arial" w:cs="Arial"/>
          <w:color w:val="000000" w:themeColor="text1"/>
          <w:sz w:val="21"/>
          <w:szCs w:val="21"/>
          <w:lang w:val="es-ES_tradnl"/>
        </w:rPr>
        <w:t>.</w:t>
      </w:r>
    </w:p>
    <w:p w14:paraId="0C78F1C4" w14:textId="77777777" w:rsidR="00063087" w:rsidRPr="00DA19C3" w:rsidRDefault="00063087" w:rsidP="00063087">
      <w:pPr>
        <w:spacing w:line="276" w:lineRule="auto"/>
        <w:ind w:firstLine="709"/>
        <w:jc w:val="both"/>
        <w:rPr>
          <w:rFonts w:ascii="Arial" w:hAnsi="Arial" w:cs="Arial"/>
          <w:color w:val="000000" w:themeColor="text1"/>
          <w:sz w:val="22"/>
          <w:lang w:val="es-ES_tradnl"/>
        </w:rPr>
      </w:pPr>
    </w:p>
    <w:p w14:paraId="16DFAE11" w14:textId="77777777" w:rsidR="00063087" w:rsidRPr="00DA19C3" w:rsidRDefault="00063087" w:rsidP="00063087">
      <w:pPr>
        <w:spacing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 xml:space="preserve">En relación con el </w:t>
      </w:r>
      <w:r w:rsidRPr="00DA19C3">
        <w:rPr>
          <w:rFonts w:ascii="Arial" w:hAnsi="Arial" w:cs="Arial"/>
          <w:i/>
          <w:iCs/>
          <w:color w:val="000000" w:themeColor="text1"/>
          <w:sz w:val="22"/>
          <w:lang w:val="es-ES_tradnl"/>
        </w:rPr>
        <w:t>contrato de prestación de servicios artísticos que solo pueden encomendarse a determinadas personas naturales</w:t>
      </w:r>
      <w:r w:rsidRPr="00DA19C3">
        <w:rPr>
          <w:rFonts w:ascii="Arial" w:hAnsi="Arial" w:cs="Arial"/>
          <w:color w:val="000000" w:themeColor="text1"/>
          <w:sz w:val="22"/>
          <w:lang w:val="es-ES_tradnl"/>
        </w:rPr>
        <w:t>, señala el mencionado fallo que:</w:t>
      </w:r>
    </w:p>
    <w:p w14:paraId="1E258F0E" w14:textId="77777777" w:rsidR="00063087" w:rsidRPr="00DA19C3" w:rsidRDefault="00063087" w:rsidP="00063087">
      <w:pPr>
        <w:ind w:left="709" w:right="709"/>
        <w:jc w:val="both"/>
        <w:rPr>
          <w:rFonts w:ascii="Arial" w:hAnsi="Arial" w:cs="Arial"/>
          <w:color w:val="000000" w:themeColor="text1"/>
          <w:sz w:val="21"/>
          <w:szCs w:val="21"/>
          <w:lang w:val="es-ES_tradnl"/>
        </w:rPr>
      </w:pPr>
    </w:p>
    <w:p w14:paraId="21EDCD80" w14:textId="77777777" w:rsidR="00063087" w:rsidRPr="00DA19C3" w:rsidRDefault="00063087" w:rsidP="00063087">
      <w:pPr>
        <w:ind w:left="709" w:right="709"/>
        <w:jc w:val="both"/>
        <w:rPr>
          <w:rFonts w:ascii="Arial" w:hAnsi="Arial" w:cs="Arial"/>
          <w:color w:val="000000" w:themeColor="text1"/>
          <w:sz w:val="21"/>
          <w:szCs w:val="21"/>
          <w:lang w:val="es-ES_tradnl"/>
        </w:rPr>
      </w:pPr>
      <w:r w:rsidRPr="00DA19C3">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DA19C3">
        <w:rPr>
          <w:rStyle w:val="Refdenotaalpie"/>
          <w:rFonts w:ascii="Arial" w:hAnsi="Arial" w:cs="Arial"/>
          <w:color w:val="000000" w:themeColor="text1"/>
          <w:sz w:val="21"/>
          <w:szCs w:val="21"/>
          <w:lang w:val="es-ES_tradnl"/>
        </w:rPr>
        <w:footnoteReference w:id="8"/>
      </w:r>
      <w:r w:rsidRPr="00DA19C3">
        <w:rPr>
          <w:rFonts w:ascii="Arial" w:hAnsi="Arial" w:cs="Arial"/>
          <w:color w:val="000000" w:themeColor="text1"/>
          <w:sz w:val="21"/>
          <w:szCs w:val="21"/>
          <w:lang w:val="es-ES_tradnl"/>
        </w:rPr>
        <w:t>.</w:t>
      </w:r>
    </w:p>
    <w:p w14:paraId="3AF170EE" w14:textId="77777777" w:rsidR="00063087" w:rsidRPr="00DA19C3" w:rsidRDefault="00063087" w:rsidP="00063087">
      <w:pPr>
        <w:ind w:left="709" w:right="709"/>
        <w:jc w:val="both"/>
        <w:rPr>
          <w:rFonts w:ascii="Arial" w:hAnsi="Arial" w:cs="Arial"/>
          <w:color w:val="000000" w:themeColor="text1"/>
          <w:sz w:val="21"/>
          <w:szCs w:val="21"/>
          <w:lang w:val="es-ES_tradnl"/>
        </w:rPr>
      </w:pPr>
    </w:p>
    <w:p w14:paraId="5B863499" w14:textId="77777777" w:rsidR="00063087" w:rsidRPr="00DA19C3" w:rsidRDefault="00063087" w:rsidP="00063087">
      <w:pPr>
        <w:spacing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DA19C3">
        <w:rPr>
          <w:rStyle w:val="Refdenotaalpie"/>
          <w:rFonts w:ascii="Arial" w:hAnsi="Arial" w:cs="Arial"/>
          <w:color w:val="000000" w:themeColor="text1"/>
          <w:sz w:val="22"/>
          <w:lang w:val="es-ES_tradnl"/>
        </w:rPr>
        <w:footnoteReference w:id="9"/>
      </w:r>
      <w:r w:rsidRPr="00DA19C3">
        <w:rPr>
          <w:rFonts w:ascii="Arial" w:hAnsi="Arial" w:cs="Arial"/>
          <w:color w:val="000000" w:themeColor="text1"/>
          <w:sz w:val="22"/>
          <w:lang w:val="es-ES_tradnl"/>
        </w:rPr>
        <w:t xml:space="preserve">. Pero, tampoco puede suscribirse un contrato de prestación de servicios </w:t>
      </w:r>
      <w:r w:rsidRPr="00DA19C3">
        <w:rPr>
          <w:rFonts w:ascii="Arial" w:hAnsi="Arial" w:cs="Arial"/>
          <w:color w:val="000000" w:themeColor="text1"/>
          <w:sz w:val="22"/>
          <w:lang w:val="es-ES_tradnl"/>
        </w:rPr>
        <w:lastRenderedPageBreak/>
        <w:t>profesionales para que el contratista ejecute labores que se enmarcan dentro de los otros contratos tipificados en el artículo 32 de la Ley 80 de 1993, como, por ejemplo, para la construcción o mantenimiento de obras.</w:t>
      </w:r>
    </w:p>
    <w:p w14:paraId="469CBF21" w14:textId="77777777" w:rsidR="00063087" w:rsidRPr="00DA19C3" w:rsidRDefault="00063087" w:rsidP="00063087">
      <w:pPr>
        <w:spacing w:before="120" w:after="120"/>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vii) Para su celebración no se requiere la expedición del acto administrativo de justificación de la contratación directa</w:t>
      </w:r>
      <w:r w:rsidRPr="00DA19C3">
        <w:rPr>
          <w:rStyle w:val="Refdenotaalpie"/>
          <w:rFonts w:ascii="Arial" w:hAnsi="Arial" w:cs="Arial"/>
          <w:color w:val="000000" w:themeColor="text1"/>
          <w:sz w:val="22"/>
          <w:lang w:val="es-ES_tradnl"/>
        </w:rPr>
        <w:footnoteReference w:id="10"/>
      </w:r>
      <w:r w:rsidRPr="00DA19C3">
        <w:rPr>
          <w:rFonts w:ascii="Arial" w:hAnsi="Arial" w:cs="Arial"/>
          <w:color w:val="000000" w:themeColor="text1"/>
          <w:sz w:val="22"/>
          <w:lang w:val="es-ES_tradnl"/>
        </w:rPr>
        <w:t xml:space="preserve">. </w:t>
      </w:r>
    </w:p>
    <w:p w14:paraId="065D1DE6" w14:textId="17305B23" w:rsidR="00063087" w:rsidRPr="00DA19C3" w:rsidRDefault="00063087" w:rsidP="00063087">
      <w:pPr>
        <w:spacing w:before="120" w:after="120"/>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 xml:space="preserve">viii) Admiten el pacto de cláusulas excepcionales. Es decir, en los contratos de prestación de servicios profesionales es posible pactar la caducidad, así como la modificación, interpretación o terminación unilaterales, como elementos accidentales; es decir, que para </w:t>
      </w:r>
      <w:r w:rsidR="00EE37EB" w:rsidRPr="00DA19C3">
        <w:rPr>
          <w:rFonts w:ascii="Arial" w:hAnsi="Arial" w:cs="Arial"/>
          <w:color w:val="000000" w:themeColor="text1"/>
          <w:sz w:val="22"/>
          <w:lang w:val="es-ES_tradnl"/>
        </w:rPr>
        <w:t>ejercer</w:t>
      </w:r>
      <w:r w:rsidRPr="00DA19C3">
        <w:rPr>
          <w:rFonts w:ascii="Arial" w:hAnsi="Arial" w:cs="Arial"/>
          <w:color w:val="000000" w:themeColor="text1"/>
          <w:sz w:val="22"/>
          <w:lang w:val="es-ES_tradnl"/>
        </w:rPr>
        <w:t xml:space="preserve"> dichas exorbitancias</w:t>
      </w:r>
      <w:r w:rsidR="00EE37EB" w:rsidRPr="00DA19C3">
        <w:rPr>
          <w:rFonts w:ascii="Arial" w:hAnsi="Arial" w:cs="Arial"/>
          <w:color w:val="000000" w:themeColor="text1"/>
          <w:sz w:val="22"/>
          <w:lang w:val="es-ES_tradnl"/>
        </w:rPr>
        <w:t>, estas</w:t>
      </w:r>
      <w:r w:rsidRPr="00DA19C3">
        <w:rPr>
          <w:rFonts w:ascii="Arial" w:hAnsi="Arial" w:cs="Arial"/>
          <w:color w:val="000000" w:themeColor="text1"/>
          <w:sz w:val="22"/>
          <w:lang w:val="es-ES_tradnl"/>
        </w:rPr>
        <w:t xml:space="preserve"> deben incluirse expresamente en el contrato, ya que no se entienden pactadas. Así se infiere del artículo 14, numeral 2º, de la Ley 80 de 1993</w:t>
      </w:r>
      <w:r w:rsidRPr="00DA19C3">
        <w:rPr>
          <w:rStyle w:val="Refdenotaalpie"/>
          <w:rFonts w:ascii="Arial" w:hAnsi="Arial" w:cs="Arial"/>
          <w:color w:val="000000" w:themeColor="text1"/>
          <w:sz w:val="22"/>
          <w:lang w:val="es-ES_tradnl"/>
        </w:rPr>
        <w:footnoteReference w:id="11"/>
      </w:r>
      <w:r w:rsidRPr="00DA19C3">
        <w:rPr>
          <w:rFonts w:ascii="Arial" w:hAnsi="Arial" w:cs="Arial"/>
          <w:color w:val="000000" w:themeColor="text1"/>
          <w:sz w:val="22"/>
          <w:lang w:val="es-ES_tradnl"/>
        </w:rPr>
        <w:t>.</w:t>
      </w:r>
    </w:p>
    <w:p w14:paraId="3D50A9EA" w14:textId="77777777" w:rsidR="00063087" w:rsidRPr="00DA19C3" w:rsidRDefault="00063087" w:rsidP="00063087">
      <w:pPr>
        <w:spacing w:before="120" w:after="120"/>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ix) En ellos no es obligatoria la liquidación, pues así lo estableció el artículo 217 del Decreto 019 de 2012, que modificó el artículo 60 de la Ley 80 de 1993</w:t>
      </w:r>
      <w:r w:rsidRPr="00DA19C3">
        <w:rPr>
          <w:rStyle w:val="Refdenotaalpie"/>
          <w:rFonts w:ascii="Arial" w:hAnsi="Arial" w:cs="Arial"/>
          <w:color w:val="000000" w:themeColor="text1"/>
          <w:sz w:val="22"/>
          <w:lang w:val="es-ES_tradnl"/>
        </w:rPr>
        <w:footnoteReference w:id="12"/>
      </w:r>
      <w:r w:rsidRPr="00DA19C3">
        <w:rPr>
          <w:rFonts w:ascii="Arial" w:hAnsi="Arial" w:cs="Arial"/>
          <w:color w:val="000000" w:themeColor="text1"/>
          <w:sz w:val="22"/>
          <w:lang w:val="es-ES_tradnl"/>
        </w:rPr>
        <w:t>.</w:t>
      </w:r>
    </w:p>
    <w:p w14:paraId="5A935A09" w14:textId="77777777" w:rsidR="00063087" w:rsidRPr="00DA19C3" w:rsidRDefault="00063087" w:rsidP="00063087">
      <w:pPr>
        <w:spacing w:before="120" w:after="120"/>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lastRenderedPageBreak/>
        <w:t>x) Para su celebración no se requiere inscripción en el Registro Único de Proponentes (RUP), según lo prevé el artículo 6 de la Ley 1150 de 2007</w:t>
      </w:r>
      <w:r w:rsidRPr="00DA19C3">
        <w:rPr>
          <w:rStyle w:val="Refdenotaalpie"/>
          <w:rFonts w:ascii="Arial" w:hAnsi="Arial" w:cs="Arial"/>
          <w:color w:val="000000" w:themeColor="text1"/>
          <w:sz w:val="22"/>
          <w:lang w:val="es-ES_tradnl"/>
        </w:rPr>
        <w:footnoteReference w:id="13"/>
      </w:r>
      <w:r w:rsidRPr="00DA19C3">
        <w:rPr>
          <w:rFonts w:ascii="Arial" w:hAnsi="Arial" w:cs="Arial"/>
          <w:color w:val="000000" w:themeColor="text1"/>
          <w:sz w:val="22"/>
          <w:lang w:val="es-ES_tradnl"/>
        </w:rPr>
        <w:t>.</w:t>
      </w:r>
    </w:p>
    <w:p w14:paraId="61F1F7EA" w14:textId="77777777" w:rsidR="00063087" w:rsidRPr="00DA19C3" w:rsidRDefault="00063087" w:rsidP="00063087">
      <w:pPr>
        <w:spacing w:before="120" w:after="120"/>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xi) En ellos no son necesarias las garantías</w:t>
      </w:r>
      <w:r w:rsidRPr="00DA19C3">
        <w:rPr>
          <w:rStyle w:val="Refdenotaalpie"/>
          <w:rFonts w:ascii="Arial" w:hAnsi="Arial" w:cs="Arial"/>
          <w:color w:val="000000" w:themeColor="text1"/>
          <w:sz w:val="22"/>
          <w:lang w:val="es-ES_tradnl"/>
        </w:rPr>
        <w:footnoteReference w:id="14"/>
      </w:r>
      <w:r w:rsidRPr="00DA19C3">
        <w:rPr>
          <w:rFonts w:ascii="Arial" w:hAnsi="Arial" w:cs="Arial"/>
          <w:color w:val="000000" w:themeColor="text1"/>
          <w:sz w:val="22"/>
          <w:lang w:val="es-ES_tradnl"/>
        </w:rPr>
        <w:t>.</w:t>
      </w:r>
    </w:p>
    <w:p w14:paraId="1AC0B463" w14:textId="1D21868A" w:rsidR="00063087" w:rsidRPr="00DA19C3" w:rsidRDefault="00063087" w:rsidP="00063087">
      <w:pPr>
        <w:spacing w:line="276" w:lineRule="auto"/>
        <w:ind w:firstLine="709"/>
        <w:jc w:val="both"/>
        <w:rPr>
          <w:rFonts w:ascii="Arial" w:hAnsi="Arial" w:cs="Arial"/>
          <w:color w:val="000000" w:themeColor="text1"/>
          <w:sz w:val="22"/>
          <w:lang w:val="es-ES_tradnl"/>
        </w:rPr>
      </w:pPr>
      <w:r w:rsidRPr="00DA19C3">
        <w:rPr>
          <w:rFonts w:ascii="Arial" w:hAnsi="Arial" w:cs="Arial"/>
          <w:color w:val="000000" w:themeColor="text1"/>
          <w:sz w:val="22"/>
          <w:lang w:val="es-ES_tradnl"/>
        </w:rPr>
        <w:t>Teniendo en cuenta las características del contrato de prestación de servicios, se abordará</w:t>
      </w:r>
      <w:r w:rsidR="00A605C8" w:rsidRPr="00DA19C3">
        <w:rPr>
          <w:rFonts w:ascii="Arial" w:hAnsi="Arial" w:cs="Arial"/>
          <w:color w:val="000000" w:themeColor="text1"/>
          <w:sz w:val="22"/>
          <w:lang w:val="es-ES_tradnl"/>
        </w:rPr>
        <w:t>n las medidas tomadas por el Gobierno durante el estado de emergencia</w:t>
      </w:r>
      <w:r w:rsidRPr="00DA19C3">
        <w:rPr>
          <w:rFonts w:ascii="Arial" w:hAnsi="Arial" w:cs="Arial"/>
          <w:color w:val="000000" w:themeColor="text1"/>
          <w:sz w:val="22"/>
          <w:lang w:val="es-ES_tradnl"/>
        </w:rPr>
        <w:t>.</w:t>
      </w:r>
    </w:p>
    <w:p w14:paraId="29C73AA3" w14:textId="77777777" w:rsidR="0052367C" w:rsidRPr="00DA19C3" w:rsidRDefault="0052367C" w:rsidP="0052367C">
      <w:pPr>
        <w:spacing w:line="276" w:lineRule="auto"/>
        <w:jc w:val="both"/>
        <w:rPr>
          <w:rFonts w:ascii="Arial" w:hAnsi="Arial" w:cs="Arial"/>
          <w:color w:val="000000" w:themeColor="text1"/>
          <w:sz w:val="22"/>
          <w:lang w:val="es-ES_tradnl"/>
        </w:rPr>
      </w:pPr>
    </w:p>
    <w:p w14:paraId="6FCF028A" w14:textId="4BEC0268" w:rsidR="00A605C8" w:rsidRPr="00DA19C3" w:rsidRDefault="0052367C" w:rsidP="0052367C">
      <w:pPr>
        <w:spacing w:line="276" w:lineRule="auto"/>
        <w:jc w:val="both"/>
        <w:rPr>
          <w:rFonts w:ascii="Arial" w:eastAsia="Calibri" w:hAnsi="Arial" w:cs="Arial"/>
          <w:b/>
          <w:bCs/>
          <w:color w:val="000000" w:themeColor="text1"/>
          <w:sz w:val="22"/>
          <w:lang w:val="es-ES_tradnl"/>
        </w:rPr>
      </w:pPr>
      <w:r w:rsidRPr="00DA19C3">
        <w:rPr>
          <w:rFonts w:ascii="Arial" w:eastAsia="Calibri" w:hAnsi="Arial" w:cs="Arial"/>
          <w:b/>
          <w:bCs/>
          <w:color w:val="000000" w:themeColor="text1"/>
          <w:sz w:val="22"/>
          <w:lang w:val="es-ES_tradnl"/>
        </w:rPr>
        <w:t>2.</w:t>
      </w:r>
      <w:r w:rsidR="00A605C8" w:rsidRPr="00DA19C3">
        <w:rPr>
          <w:rFonts w:ascii="Arial" w:eastAsia="Calibri" w:hAnsi="Arial" w:cs="Arial"/>
          <w:b/>
          <w:bCs/>
          <w:color w:val="000000" w:themeColor="text1"/>
          <w:sz w:val="22"/>
          <w:lang w:val="es-ES_tradnl"/>
        </w:rPr>
        <w:t>2</w:t>
      </w:r>
      <w:r w:rsidRPr="00DA19C3">
        <w:rPr>
          <w:rFonts w:ascii="Arial" w:eastAsia="Calibri" w:hAnsi="Arial" w:cs="Arial"/>
          <w:b/>
          <w:bCs/>
          <w:color w:val="000000" w:themeColor="text1"/>
          <w:sz w:val="22"/>
          <w:lang w:val="es-ES_tradnl"/>
        </w:rPr>
        <w:t xml:space="preserve">. </w:t>
      </w:r>
      <w:r w:rsidR="00A605C8" w:rsidRPr="00DA19C3">
        <w:rPr>
          <w:rFonts w:ascii="Arial" w:eastAsia="Calibri" w:hAnsi="Arial" w:cs="Arial"/>
          <w:b/>
          <w:bCs/>
          <w:color w:val="000000" w:themeColor="text1"/>
          <w:sz w:val="22"/>
          <w:lang w:val="es-ES_tradnl"/>
        </w:rPr>
        <w:t>Decretos legislativos que modifican normas contractuales durante el estado de emergencia</w:t>
      </w:r>
    </w:p>
    <w:p w14:paraId="38252726" w14:textId="77777777" w:rsidR="002408EB" w:rsidRPr="00DA19C3" w:rsidRDefault="002408EB" w:rsidP="0052367C">
      <w:pPr>
        <w:spacing w:line="276" w:lineRule="auto"/>
        <w:jc w:val="both"/>
        <w:rPr>
          <w:rFonts w:ascii="Arial" w:eastAsia="Calibri" w:hAnsi="Arial" w:cs="Arial"/>
          <w:b/>
          <w:bCs/>
          <w:color w:val="000000" w:themeColor="text1"/>
          <w:sz w:val="22"/>
          <w:lang w:val="es-ES_tradnl"/>
        </w:rPr>
      </w:pPr>
    </w:p>
    <w:p w14:paraId="1DE0B798" w14:textId="77777777" w:rsidR="00A93758" w:rsidRPr="00DA19C3" w:rsidRDefault="002408EB" w:rsidP="00A93758">
      <w:pPr>
        <w:spacing w:after="120" w:line="276" w:lineRule="auto"/>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Los estados de excepción, regulados en los artículos 212, 213 y 215 superiores, se declaran en caso de situaciones de anormalidad como la guerra exterior, la conmoción interior y las emergencias económicas, sociales y ecológicas</w:t>
      </w:r>
      <w:r w:rsidR="00E13D13" w:rsidRPr="00DA19C3">
        <w:rPr>
          <w:rFonts w:ascii="Arial" w:eastAsia="Calibri" w:hAnsi="Arial" w:cs="Arial"/>
          <w:color w:val="000000" w:themeColor="text1"/>
          <w:sz w:val="22"/>
          <w:lang w:val="es-ES_tradnl"/>
        </w:rPr>
        <w:t>, respectivamente</w:t>
      </w:r>
      <w:r w:rsidRPr="00DA19C3">
        <w:rPr>
          <w:rFonts w:ascii="Arial" w:eastAsia="Calibri" w:hAnsi="Arial" w:cs="Arial"/>
          <w:color w:val="000000" w:themeColor="text1"/>
          <w:sz w:val="22"/>
          <w:lang w:val="es-ES_tradnl"/>
        </w:rPr>
        <w:t>; además, están acompañados de facultades y limitaciones que permiten el retorno a la regularidad. De hecho, el uso indiscriminado, excesivo e incontrolado del estado de sitio, durante la vigencia de la Constitución Política de 1886</w:t>
      </w:r>
      <w:r w:rsidRPr="00DA19C3">
        <w:rPr>
          <w:rStyle w:val="Refdenotaalpie"/>
          <w:rFonts w:ascii="Arial" w:eastAsia="Calibri" w:hAnsi="Arial" w:cs="Arial"/>
          <w:color w:val="000000" w:themeColor="text1"/>
          <w:sz w:val="22"/>
          <w:lang w:val="es-ES_tradnl"/>
        </w:rPr>
        <w:footnoteReference w:id="15"/>
      </w:r>
      <w:r w:rsidRPr="00DA19C3">
        <w:rPr>
          <w:rFonts w:ascii="Arial" w:eastAsia="Calibri" w:hAnsi="Arial" w:cs="Arial"/>
          <w:color w:val="000000" w:themeColor="text1"/>
          <w:sz w:val="22"/>
          <w:lang w:val="es-ES_tradnl"/>
        </w:rPr>
        <w:t>, llevó a que los supuestos fácticos, las facultades y los controles adscritos a cada uno de ellos fueran específicamente regulados tanto en la Constitución Política como en la Ley Estatutaria 137 de 1994.</w:t>
      </w:r>
      <w:r w:rsidR="00E13D13" w:rsidRPr="00DA19C3">
        <w:rPr>
          <w:rFonts w:ascii="Arial" w:eastAsia="Calibri" w:hAnsi="Arial" w:cs="Arial"/>
          <w:color w:val="000000" w:themeColor="text1"/>
          <w:sz w:val="22"/>
          <w:lang w:val="es-ES_tradnl"/>
        </w:rPr>
        <w:t xml:space="preserve"> </w:t>
      </w:r>
    </w:p>
    <w:p w14:paraId="572A2DCA" w14:textId="691010D7" w:rsidR="00175989" w:rsidRPr="00DA19C3" w:rsidRDefault="002408EB" w:rsidP="00175989">
      <w:pPr>
        <w:spacing w:after="120" w:line="276" w:lineRule="auto"/>
        <w:ind w:firstLine="708"/>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De conformidad con las normas citadas, mientras subsista la situación que la</w:t>
      </w:r>
      <w:r w:rsidR="00E13D13" w:rsidRPr="00DA19C3">
        <w:rPr>
          <w:rFonts w:ascii="Arial" w:eastAsia="Calibri" w:hAnsi="Arial" w:cs="Arial"/>
          <w:color w:val="000000" w:themeColor="text1"/>
          <w:sz w:val="22"/>
          <w:lang w:val="es-ES_tradnl"/>
        </w:rPr>
        <w:t>s</w:t>
      </w:r>
      <w:r w:rsidRPr="00DA19C3">
        <w:rPr>
          <w:rFonts w:ascii="Arial" w:eastAsia="Calibri" w:hAnsi="Arial" w:cs="Arial"/>
          <w:color w:val="000000" w:themeColor="text1"/>
          <w:sz w:val="22"/>
          <w:lang w:val="es-ES_tradnl"/>
        </w:rPr>
        <w:t xml:space="preserve"> origina, y s</w:t>
      </w:r>
      <w:r w:rsidR="00EE37EB" w:rsidRPr="00DA19C3">
        <w:rPr>
          <w:rFonts w:ascii="Arial" w:eastAsia="Calibri" w:hAnsi="Arial" w:cs="Arial"/>
          <w:color w:val="000000" w:themeColor="text1"/>
          <w:sz w:val="22"/>
          <w:lang w:val="es-ES_tradnl"/>
        </w:rPr>
        <w:t>o</w:t>
      </w:r>
      <w:r w:rsidRPr="00DA19C3">
        <w:rPr>
          <w:rFonts w:ascii="Arial" w:eastAsia="Calibri" w:hAnsi="Arial" w:cs="Arial"/>
          <w:color w:val="000000" w:themeColor="text1"/>
          <w:sz w:val="22"/>
          <w:lang w:val="es-ES_tradnl"/>
        </w:rPr>
        <w:t>lo en lo relacionado con la declaración previa del presidente de la república,</w:t>
      </w:r>
      <w:r w:rsidR="00AA4D2F" w:rsidRPr="00DA19C3">
        <w:rPr>
          <w:rFonts w:ascii="Arial" w:eastAsia="Calibri" w:hAnsi="Arial" w:cs="Arial"/>
          <w:color w:val="000000" w:themeColor="text1"/>
          <w:sz w:val="22"/>
          <w:lang w:val="es-ES_tradnl"/>
        </w:rPr>
        <w:t xml:space="preserve"> éste,</w:t>
      </w:r>
      <w:r w:rsidRPr="00DA19C3">
        <w:rPr>
          <w:rFonts w:ascii="Arial" w:eastAsia="Calibri" w:hAnsi="Arial" w:cs="Arial"/>
          <w:color w:val="000000" w:themeColor="text1"/>
          <w:sz w:val="22"/>
          <w:lang w:val="es-ES_tradnl"/>
        </w:rPr>
        <w:t xml:space="preserve"> con la firma de todos los ministros, </w:t>
      </w:r>
      <w:r w:rsidR="00AA4D2F" w:rsidRPr="00DA19C3">
        <w:rPr>
          <w:rFonts w:ascii="Arial" w:eastAsia="Calibri" w:hAnsi="Arial" w:cs="Arial"/>
          <w:color w:val="000000" w:themeColor="text1"/>
          <w:sz w:val="22"/>
          <w:lang w:val="es-ES_tradnl"/>
        </w:rPr>
        <w:t>puede expedir</w:t>
      </w:r>
      <w:r w:rsidR="00E13D13" w:rsidRPr="00DA19C3">
        <w:rPr>
          <w:rFonts w:ascii="Arial" w:eastAsia="Calibri" w:hAnsi="Arial" w:cs="Arial"/>
          <w:color w:val="000000" w:themeColor="text1"/>
          <w:sz w:val="22"/>
          <w:lang w:val="es-ES_tradnl"/>
        </w:rPr>
        <w:t xml:space="preserve"> decretos legislativos necesarios para superar la crisis</w:t>
      </w:r>
      <w:r w:rsidRPr="00DA19C3">
        <w:rPr>
          <w:rFonts w:ascii="Arial" w:eastAsia="Calibri" w:hAnsi="Arial" w:cs="Arial"/>
          <w:color w:val="000000" w:themeColor="text1"/>
          <w:sz w:val="22"/>
          <w:lang w:val="es-ES_tradnl"/>
        </w:rPr>
        <w:t xml:space="preserve">. En contraste, cuando cesen las causas, </w:t>
      </w:r>
      <w:r w:rsidR="00E13D13" w:rsidRPr="00DA19C3">
        <w:rPr>
          <w:rFonts w:ascii="Arial" w:eastAsia="Calibri" w:hAnsi="Arial" w:cs="Arial"/>
          <w:color w:val="000000" w:themeColor="text1"/>
          <w:sz w:val="22"/>
          <w:lang w:val="es-ES_tradnl"/>
        </w:rPr>
        <w:t>el Gobierno Nacional pierde la competencia para expedir normas con fuerza de ley</w:t>
      </w:r>
      <w:r w:rsidR="00A42CE6" w:rsidRPr="00DA19C3">
        <w:rPr>
          <w:rFonts w:ascii="Arial" w:eastAsia="Calibri" w:hAnsi="Arial" w:cs="Arial"/>
          <w:color w:val="000000" w:themeColor="text1"/>
          <w:sz w:val="22"/>
          <w:lang w:val="es-ES_tradnl"/>
        </w:rPr>
        <w:t>, limitándose a su debida ejecución a través del ejercicio de la potestad reglamentaria</w:t>
      </w:r>
      <w:r w:rsidRPr="00DA19C3">
        <w:rPr>
          <w:rFonts w:ascii="Arial" w:eastAsia="Calibri" w:hAnsi="Arial" w:cs="Arial"/>
          <w:color w:val="000000" w:themeColor="text1"/>
          <w:sz w:val="22"/>
          <w:lang w:val="es-ES_tradnl"/>
        </w:rPr>
        <w:t>.</w:t>
      </w:r>
      <w:r w:rsidR="00A93758" w:rsidRPr="00DA19C3">
        <w:rPr>
          <w:rFonts w:ascii="Arial" w:eastAsia="Calibri" w:hAnsi="Arial" w:cs="Arial"/>
          <w:color w:val="000000" w:themeColor="text1"/>
          <w:sz w:val="22"/>
          <w:lang w:val="es-ES_tradnl"/>
        </w:rPr>
        <w:t xml:space="preserve"> Por ello</w:t>
      </w:r>
      <w:r w:rsidRPr="00DA19C3">
        <w:rPr>
          <w:rFonts w:ascii="Arial" w:eastAsia="Calibri" w:hAnsi="Arial" w:cs="Arial"/>
          <w:color w:val="000000" w:themeColor="text1"/>
          <w:sz w:val="22"/>
          <w:lang w:val="es-ES_tradnl"/>
        </w:rPr>
        <w:t xml:space="preserve">, cuando se declara un estado </w:t>
      </w:r>
      <w:r w:rsidRPr="00DA19C3">
        <w:rPr>
          <w:rFonts w:ascii="Arial" w:eastAsia="Calibri" w:hAnsi="Arial" w:cs="Arial"/>
          <w:color w:val="000000" w:themeColor="text1"/>
          <w:sz w:val="22"/>
          <w:lang w:val="es-ES_tradnl"/>
        </w:rPr>
        <w:lastRenderedPageBreak/>
        <w:t xml:space="preserve">de excepción, como sucede actualmente con la emergencia económica, social y ecológica </w:t>
      </w:r>
      <w:r w:rsidRPr="00DA19C3">
        <w:rPr>
          <w:rFonts w:ascii="Arial" w:eastAsia="Calibri" w:hAnsi="Arial" w:cs="Arial"/>
          <w:color w:val="000000" w:themeColor="text1"/>
          <w:sz w:val="22"/>
          <w:lang w:val="es-ES_tradnl"/>
        </w:rPr>
        <w:softHyphen/>
      </w:r>
      <w:r w:rsidRPr="00DA19C3">
        <w:rPr>
          <w:rFonts w:ascii="Arial" w:eastAsia="Calibri" w:hAnsi="Arial" w:cs="Arial"/>
          <w:color w:val="000000" w:themeColor="text1"/>
          <w:sz w:val="22"/>
          <w:lang w:val="es-ES_tradnl"/>
        </w:rPr>
        <w:softHyphen/>
        <w:t>–Decreto 417 de 2020–</w:t>
      </w:r>
      <w:r w:rsidR="00A93758" w:rsidRPr="00DA19C3">
        <w:rPr>
          <w:rFonts w:ascii="Arial" w:eastAsia="Calibri" w:hAnsi="Arial" w:cs="Arial"/>
          <w:color w:val="000000" w:themeColor="text1"/>
          <w:sz w:val="22"/>
          <w:lang w:val="es-ES_tradnl"/>
        </w:rPr>
        <w:t>, el Gobierno está facultado para adicionar o modificar la legislación existente, incluida las normas en materia de contratación.</w:t>
      </w:r>
      <w:r w:rsidR="00175989" w:rsidRPr="00DA19C3">
        <w:rPr>
          <w:rFonts w:ascii="Arial" w:eastAsia="Calibri" w:hAnsi="Arial" w:cs="Arial"/>
          <w:color w:val="000000" w:themeColor="text1"/>
          <w:sz w:val="22"/>
          <w:lang w:val="es-ES_tradnl"/>
        </w:rPr>
        <w:t xml:space="preserve"> </w:t>
      </w:r>
      <w:r w:rsidR="00A93758" w:rsidRPr="00DA19C3">
        <w:rPr>
          <w:rFonts w:ascii="Arial" w:eastAsia="Calibri" w:hAnsi="Arial" w:cs="Arial"/>
          <w:color w:val="000000" w:themeColor="text1"/>
          <w:sz w:val="22"/>
          <w:lang w:val="es-ES_tradnl"/>
        </w:rPr>
        <w:t xml:space="preserve">En este contexto, </w:t>
      </w:r>
      <w:r w:rsidR="002C08FE" w:rsidRPr="00DA19C3">
        <w:rPr>
          <w:rFonts w:ascii="Arial" w:eastAsia="Calibri" w:hAnsi="Arial" w:cs="Arial"/>
          <w:color w:val="000000" w:themeColor="text1"/>
          <w:sz w:val="22"/>
          <w:lang w:val="es-ES_tradnl"/>
        </w:rPr>
        <w:t>los siguientes decretos</w:t>
      </w:r>
      <w:r w:rsidR="00A93758" w:rsidRPr="00DA19C3">
        <w:rPr>
          <w:rFonts w:ascii="Arial" w:eastAsia="Calibri" w:hAnsi="Arial" w:cs="Arial"/>
          <w:color w:val="000000" w:themeColor="text1"/>
          <w:sz w:val="22"/>
          <w:lang w:val="es-ES_tradnl"/>
        </w:rPr>
        <w:t xml:space="preserve"> disponen medidas provisionales en la contratación estatal para </w:t>
      </w:r>
      <w:r w:rsidR="00AA4D2F" w:rsidRPr="00DA19C3">
        <w:rPr>
          <w:rFonts w:ascii="Arial" w:eastAsia="Calibri" w:hAnsi="Arial" w:cs="Arial"/>
          <w:color w:val="000000" w:themeColor="text1"/>
          <w:sz w:val="22"/>
          <w:lang w:val="es-ES_tradnl"/>
        </w:rPr>
        <w:t>a</w:t>
      </w:r>
      <w:r w:rsidR="00A93758" w:rsidRPr="00DA19C3">
        <w:rPr>
          <w:rFonts w:ascii="Arial" w:eastAsia="Calibri" w:hAnsi="Arial" w:cs="Arial"/>
          <w:color w:val="000000" w:themeColor="text1"/>
          <w:sz w:val="22"/>
          <w:lang w:val="es-ES_tradnl"/>
        </w:rPr>
        <w:t>tender las situaciones relacionadas con el COVID-19</w:t>
      </w:r>
      <w:r w:rsidR="002C08FE" w:rsidRPr="00DA19C3">
        <w:rPr>
          <w:rFonts w:ascii="Arial" w:eastAsia="Calibri" w:hAnsi="Arial" w:cs="Arial"/>
          <w:color w:val="000000" w:themeColor="text1"/>
          <w:sz w:val="22"/>
          <w:lang w:val="es-ES_tradnl"/>
        </w:rPr>
        <w:t>:</w:t>
      </w:r>
      <w:r w:rsidR="00B94D41" w:rsidRPr="00DA19C3">
        <w:rPr>
          <w:rFonts w:ascii="Arial" w:eastAsia="Calibri" w:hAnsi="Arial" w:cs="Arial"/>
          <w:color w:val="000000" w:themeColor="text1"/>
          <w:sz w:val="22"/>
          <w:lang w:val="es-ES_tradnl"/>
        </w:rPr>
        <w:t xml:space="preserve"> </w:t>
      </w:r>
    </w:p>
    <w:p w14:paraId="40A053F0" w14:textId="653EF643" w:rsidR="00213008" w:rsidRPr="00DA19C3" w:rsidRDefault="00F70196" w:rsidP="00F70196">
      <w:pPr>
        <w:spacing w:line="276" w:lineRule="auto"/>
        <w:ind w:firstLine="708"/>
        <w:jc w:val="both"/>
        <w:rPr>
          <w:rFonts w:ascii="Arial" w:eastAsia="Calibri" w:hAnsi="Arial" w:cs="Arial"/>
          <w:color w:val="000000" w:themeColor="text1"/>
          <w:sz w:val="22"/>
          <w:lang w:val="es-ES_tradnl"/>
        </w:rPr>
      </w:pPr>
      <w:r w:rsidRPr="00DA19C3">
        <w:rPr>
          <w:rFonts w:ascii="Arial" w:eastAsia="Calibri" w:hAnsi="Arial" w:cs="Arial"/>
          <w:i/>
          <w:iCs/>
          <w:color w:val="000000" w:themeColor="text1"/>
          <w:sz w:val="22"/>
          <w:lang w:val="es-ES_tradnl"/>
        </w:rPr>
        <w:t>Por un lado</w:t>
      </w:r>
      <w:r w:rsidRPr="00DA19C3">
        <w:rPr>
          <w:rFonts w:ascii="Arial" w:eastAsia="Calibri" w:hAnsi="Arial" w:cs="Arial"/>
          <w:color w:val="000000" w:themeColor="text1"/>
          <w:sz w:val="22"/>
          <w:lang w:val="es-ES_tradnl"/>
        </w:rPr>
        <w:t>, l</w:t>
      </w:r>
      <w:r w:rsidR="00B94D41" w:rsidRPr="00DA19C3">
        <w:rPr>
          <w:rFonts w:ascii="Arial" w:eastAsia="Calibri" w:hAnsi="Arial" w:cs="Arial"/>
          <w:color w:val="000000" w:themeColor="text1"/>
          <w:sz w:val="22"/>
          <w:lang w:val="es-ES_tradnl"/>
        </w:rPr>
        <w:t xml:space="preserve">as primeras medidas se adoptaron mediante el Decreto 491 del 28 de marzo de 2020. Dicha norma </w:t>
      </w:r>
      <w:r w:rsidR="001E2A73" w:rsidRPr="00DA19C3">
        <w:rPr>
          <w:rFonts w:ascii="Arial" w:eastAsia="Calibri" w:hAnsi="Arial" w:cs="Arial"/>
          <w:color w:val="000000" w:themeColor="text1"/>
          <w:sz w:val="22"/>
          <w:lang w:val="es-ES_tradnl"/>
        </w:rPr>
        <w:t xml:space="preserve">establece la modalidad de trabajo en casa como mecanismo para limitar el contracto personal durante el periodo de aislamiento –art. 3–, la notificación electrónica de los actos administrativos –art. 4–, la modificación de los términos para responder derechos de petición –art. 5–, la suspensión de plazos en procedimientos administrativos o judiciales en sede administrativa –art. 6–, el reconocimiento y pago de pensiones </w:t>
      </w:r>
      <w:r w:rsidR="00FB41DB" w:rsidRPr="00DA19C3">
        <w:rPr>
          <w:rFonts w:ascii="Arial" w:eastAsia="Calibri" w:hAnsi="Arial" w:cs="Arial"/>
          <w:color w:val="000000" w:themeColor="text1"/>
          <w:sz w:val="22"/>
          <w:lang w:val="es-ES_tradnl"/>
        </w:rPr>
        <w:t xml:space="preserve">a través de medios electrónicos –art. 7–, la ampliación de permisos y licencias –art. 8–, la realización de conciliaciones no presenciales –art. 9–, la utilización de medios electrónicos en servicios como el arbitraje y otros mecanismos alternativos de solución de conflictos –art. 10–, la firma mecánica, digitalizada o escaneada de los documentos públicos –art. 11–, la reuniones no presenciales </w:t>
      </w:r>
      <w:r w:rsidR="00AA4D2F" w:rsidRPr="00DA19C3">
        <w:rPr>
          <w:rFonts w:ascii="Arial" w:eastAsia="Calibri" w:hAnsi="Arial" w:cs="Arial"/>
          <w:color w:val="000000" w:themeColor="text1"/>
          <w:sz w:val="22"/>
          <w:lang w:val="es-ES_tradnl"/>
        </w:rPr>
        <w:t>de</w:t>
      </w:r>
      <w:r w:rsidR="00FB41DB" w:rsidRPr="00DA19C3">
        <w:rPr>
          <w:rFonts w:ascii="Arial" w:eastAsia="Calibri" w:hAnsi="Arial" w:cs="Arial"/>
          <w:color w:val="000000" w:themeColor="text1"/>
          <w:sz w:val="22"/>
          <w:lang w:val="es-ES_tradnl"/>
        </w:rPr>
        <w:t xml:space="preserve"> órganos colegiados del poder público –art. 12–, la ampliación del periodo institucional de los gerentes o directores de las ESE</w:t>
      </w:r>
      <w:r w:rsidR="00213008" w:rsidRPr="00DA19C3">
        <w:rPr>
          <w:rFonts w:ascii="Arial" w:eastAsia="Calibri" w:hAnsi="Arial" w:cs="Arial"/>
          <w:color w:val="000000" w:themeColor="text1"/>
          <w:sz w:val="22"/>
          <w:lang w:val="es-ES_tradnl"/>
        </w:rPr>
        <w:t xml:space="preserve">S –art. 13–, el aplazamiento de los concursos de méritos –art. 14–, la prestación de servicios por parte de las entidades públicas durante el aislamiento obligatorio –art. 15–, así como el reporte que deben realizar a las ARL sobre los empleados y contratistas que presten sus servicios a través de la modalidad de trabajo en casa –art. 18–. Dentro de dicho Decreto Legislativo solo existe una norma referida a los contratos de prestación de servicios, </w:t>
      </w:r>
      <w:r w:rsidR="00AA4D2F" w:rsidRPr="00DA19C3">
        <w:rPr>
          <w:rFonts w:ascii="Arial" w:eastAsia="Calibri" w:hAnsi="Arial" w:cs="Arial"/>
          <w:color w:val="000000" w:themeColor="text1"/>
          <w:sz w:val="22"/>
          <w:lang w:val="es-ES_tradnl"/>
        </w:rPr>
        <w:t>que</w:t>
      </w:r>
      <w:r w:rsidR="00213008" w:rsidRPr="00DA19C3">
        <w:rPr>
          <w:rFonts w:ascii="Arial" w:eastAsia="Calibri" w:hAnsi="Arial" w:cs="Arial"/>
          <w:color w:val="000000" w:themeColor="text1"/>
          <w:sz w:val="22"/>
          <w:lang w:val="es-ES_tradnl"/>
        </w:rPr>
        <w:t xml:space="preserve"> dispone lo siguiente:</w:t>
      </w:r>
    </w:p>
    <w:p w14:paraId="598C57DD" w14:textId="77777777" w:rsidR="00F70196" w:rsidRPr="00DA19C3" w:rsidRDefault="00F70196" w:rsidP="00F70196">
      <w:pPr>
        <w:spacing w:line="276" w:lineRule="auto"/>
        <w:ind w:firstLine="708"/>
        <w:jc w:val="both"/>
        <w:rPr>
          <w:rFonts w:ascii="Arial" w:eastAsia="Calibri" w:hAnsi="Arial" w:cs="Arial"/>
          <w:color w:val="000000" w:themeColor="text1"/>
          <w:sz w:val="22"/>
          <w:lang w:val="es-ES_tradnl"/>
        </w:rPr>
      </w:pPr>
    </w:p>
    <w:p w14:paraId="5FBAEA97" w14:textId="520BE114" w:rsidR="00213008" w:rsidRPr="00DA19C3" w:rsidRDefault="00213008" w:rsidP="00175989">
      <w:pPr>
        <w:spacing w:after="120"/>
        <w:ind w:left="709" w:right="709"/>
        <w:jc w:val="both"/>
        <w:rPr>
          <w:rFonts w:ascii="Arial" w:eastAsia="Calibri" w:hAnsi="Arial" w:cs="Arial"/>
          <w:color w:val="000000" w:themeColor="text1"/>
          <w:sz w:val="21"/>
          <w:szCs w:val="21"/>
          <w:lang w:val="es-ES_tradnl"/>
        </w:rPr>
      </w:pPr>
      <w:r w:rsidRPr="00DA19C3">
        <w:rPr>
          <w:rFonts w:ascii="Arial" w:eastAsia="Calibri" w:hAnsi="Arial" w:cs="Arial"/>
          <w:color w:val="000000" w:themeColor="text1"/>
          <w:sz w:val="21"/>
          <w:szCs w:val="21"/>
          <w:lang w:val="es-ES_tradnl"/>
        </w:rPr>
        <w:t xml:space="preserve">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w:t>
      </w:r>
      <w:bookmarkStart w:id="5" w:name="_Hlk38304744"/>
      <w:r w:rsidRPr="00DA19C3">
        <w:rPr>
          <w:rFonts w:ascii="Arial" w:eastAsia="Calibri" w:hAnsi="Arial" w:cs="Arial"/>
          <w:color w:val="000000" w:themeColor="text1"/>
          <w:sz w:val="21"/>
          <w:szCs w:val="21"/>
          <w:lang w:val="es-ES_tradnl"/>
        </w:rPr>
        <w:t xml:space="preserve">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w:t>
      </w:r>
      <w:bookmarkEnd w:id="5"/>
      <w:r w:rsidRPr="00DA19C3">
        <w:rPr>
          <w:rFonts w:ascii="Arial" w:eastAsia="Calibri" w:hAnsi="Arial" w:cs="Arial"/>
          <w:color w:val="000000" w:themeColor="text1"/>
          <w:sz w:val="21"/>
          <w:szCs w:val="21"/>
          <w:lang w:val="es-ES_tradnl"/>
        </w:rPr>
        <w:t>Esto sin perjuicio de que una vez superados los hechos que dieron lugar a la Emergencia Sanitaria cumplan con su objeto y obligaciones en los términos pactados en sus contratos.</w:t>
      </w:r>
    </w:p>
    <w:p w14:paraId="13625051" w14:textId="1967195A" w:rsidR="00213008" w:rsidRPr="00DA19C3" w:rsidRDefault="00213008" w:rsidP="00175989">
      <w:pPr>
        <w:spacing w:after="120"/>
        <w:ind w:left="709" w:right="709"/>
        <w:jc w:val="both"/>
        <w:rPr>
          <w:rFonts w:ascii="Arial" w:eastAsia="Calibri" w:hAnsi="Arial" w:cs="Arial"/>
          <w:color w:val="000000" w:themeColor="text1"/>
          <w:sz w:val="21"/>
          <w:szCs w:val="21"/>
          <w:lang w:val="es-ES_tradnl"/>
        </w:rPr>
      </w:pPr>
      <w:r w:rsidRPr="00DA19C3">
        <w:rPr>
          <w:rFonts w:ascii="Arial" w:eastAsia="Calibri" w:hAnsi="Arial" w:cs="Arial"/>
          <w:color w:val="000000" w:themeColor="text1"/>
          <w:sz w:val="21"/>
          <w:szCs w:val="21"/>
          <w:lang w:val="es-ES_tradnl"/>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4536DC5A" w14:textId="607B903B" w:rsidR="00213008" w:rsidRPr="00DA19C3" w:rsidRDefault="00213008" w:rsidP="00F70196">
      <w:pPr>
        <w:ind w:left="709" w:right="709"/>
        <w:jc w:val="both"/>
        <w:rPr>
          <w:rFonts w:ascii="Arial" w:eastAsia="Calibri" w:hAnsi="Arial" w:cs="Arial"/>
          <w:color w:val="000000" w:themeColor="text1"/>
          <w:sz w:val="21"/>
          <w:szCs w:val="21"/>
          <w:lang w:val="es-ES_tradnl"/>
        </w:rPr>
      </w:pPr>
      <w:r w:rsidRPr="00DA19C3">
        <w:rPr>
          <w:rFonts w:ascii="Arial" w:eastAsia="Calibri" w:hAnsi="Arial" w:cs="Arial"/>
          <w:color w:val="000000" w:themeColor="text1"/>
          <w:sz w:val="21"/>
          <w:szCs w:val="21"/>
          <w:lang w:val="es-ES_tradnl"/>
        </w:rPr>
        <w:lastRenderedPageBreak/>
        <w:t>Parágrafo. Para la recepción, trámite y pago de los honorarios de los contratistas, las entidades del Estado deberán habilitar mecanismos electrónicos.</w:t>
      </w:r>
    </w:p>
    <w:p w14:paraId="7F592370" w14:textId="77777777" w:rsidR="00F70196" w:rsidRPr="00DA19C3" w:rsidRDefault="00F70196" w:rsidP="00F70196">
      <w:pPr>
        <w:ind w:left="709" w:right="709"/>
        <w:jc w:val="both"/>
        <w:rPr>
          <w:rFonts w:ascii="Arial" w:eastAsia="Calibri" w:hAnsi="Arial" w:cs="Arial"/>
          <w:color w:val="000000" w:themeColor="text1"/>
          <w:sz w:val="21"/>
          <w:szCs w:val="21"/>
          <w:lang w:val="es-ES_tradnl"/>
        </w:rPr>
      </w:pPr>
    </w:p>
    <w:p w14:paraId="6A7FE828" w14:textId="2DBB1A2D" w:rsidR="00F70196" w:rsidRPr="00DA19C3" w:rsidRDefault="00175989" w:rsidP="00213008">
      <w:pPr>
        <w:spacing w:after="120" w:line="276" w:lineRule="auto"/>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ab/>
        <w:t xml:space="preserve">Dicha disposición </w:t>
      </w:r>
      <w:bookmarkStart w:id="6" w:name="_Hlk38310858"/>
      <w:r w:rsidRPr="00DA19C3">
        <w:rPr>
          <w:rFonts w:ascii="Arial" w:eastAsia="Calibri" w:hAnsi="Arial" w:cs="Arial"/>
          <w:color w:val="000000" w:themeColor="text1"/>
          <w:sz w:val="22"/>
          <w:lang w:val="es-ES_tradnl"/>
        </w:rPr>
        <w:t>es una garantía de que, durante el periodo de aislamiento obligatorio, los contratos de prestación de servicios en ejecución no podrán suspenderse ni terminarse unilateralmente</w:t>
      </w:r>
      <w:r w:rsidR="00C84E17" w:rsidRPr="00DA19C3">
        <w:rPr>
          <w:rFonts w:ascii="Arial" w:eastAsia="Calibri" w:hAnsi="Arial" w:cs="Arial"/>
          <w:color w:val="000000" w:themeColor="text1"/>
          <w:sz w:val="22"/>
          <w:lang w:val="es-ES_tradnl"/>
        </w:rPr>
        <w:t>. Por tanto, esta norma no prohíbe la suscripción de nuevos contratos, pues el objeto puede ejecutarse a través de la modalidad de trabajo en casa. Naturalmente, cuando la norma dispone que «[…] Aquellos contratistas cuyas obligaciones sólo se puedan realizar de manera presencial, continuarán percibiendo el valor de los honorarios durante el período de aislamiento preventivo obligatorio</w:t>
      </w:r>
      <w:r w:rsidR="001006D0" w:rsidRPr="00DA19C3">
        <w:rPr>
          <w:rFonts w:ascii="Arial" w:eastAsia="Calibri" w:hAnsi="Arial" w:cs="Arial"/>
          <w:color w:val="000000" w:themeColor="text1"/>
          <w:sz w:val="22"/>
          <w:lang w:val="es-ES_tradnl"/>
        </w:rPr>
        <w:t xml:space="preserve"> […]</w:t>
      </w:r>
      <w:r w:rsidR="00C84E17" w:rsidRPr="00DA19C3">
        <w:rPr>
          <w:rFonts w:ascii="Arial" w:eastAsia="Calibri" w:hAnsi="Arial" w:cs="Arial"/>
          <w:color w:val="000000" w:themeColor="text1"/>
          <w:sz w:val="22"/>
          <w:lang w:val="es-ES_tradnl"/>
        </w:rPr>
        <w:t>»</w:t>
      </w:r>
      <w:r w:rsidR="00F70196" w:rsidRPr="00DA19C3">
        <w:rPr>
          <w:rFonts w:ascii="Arial" w:eastAsia="Calibri" w:hAnsi="Arial" w:cs="Arial"/>
          <w:color w:val="000000" w:themeColor="text1"/>
          <w:sz w:val="22"/>
          <w:lang w:val="es-ES_tradnl"/>
        </w:rPr>
        <w:t>,</w:t>
      </w:r>
      <w:r w:rsidR="00C84E17" w:rsidRPr="00DA19C3">
        <w:rPr>
          <w:rFonts w:ascii="Arial" w:eastAsia="Calibri" w:hAnsi="Arial" w:cs="Arial"/>
          <w:color w:val="000000" w:themeColor="text1"/>
          <w:sz w:val="22"/>
          <w:lang w:val="es-ES_tradnl"/>
        </w:rPr>
        <w:t xml:space="preserve"> se refiere </w:t>
      </w:r>
      <w:r w:rsidR="00AA4D2F" w:rsidRPr="00DA19C3">
        <w:rPr>
          <w:rFonts w:ascii="Arial" w:eastAsia="Calibri" w:hAnsi="Arial" w:cs="Arial"/>
          <w:color w:val="000000" w:themeColor="text1"/>
          <w:sz w:val="22"/>
          <w:lang w:val="es-ES_tradnl"/>
        </w:rPr>
        <w:t xml:space="preserve">concretamente </w:t>
      </w:r>
      <w:r w:rsidR="00C84E17" w:rsidRPr="00DA19C3">
        <w:rPr>
          <w:rFonts w:ascii="Arial" w:eastAsia="Calibri" w:hAnsi="Arial" w:cs="Arial"/>
          <w:color w:val="000000" w:themeColor="text1"/>
          <w:sz w:val="22"/>
          <w:lang w:val="es-ES_tradnl"/>
        </w:rPr>
        <w:t xml:space="preserve">a los contratos vigentes </w:t>
      </w:r>
      <w:r w:rsidR="00F70196" w:rsidRPr="00DA19C3">
        <w:rPr>
          <w:rFonts w:ascii="Arial" w:eastAsia="Calibri" w:hAnsi="Arial" w:cs="Arial"/>
          <w:color w:val="000000" w:themeColor="text1"/>
          <w:sz w:val="22"/>
          <w:lang w:val="es-ES_tradnl"/>
        </w:rPr>
        <w:t xml:space="preserve">antes </w:t>
      </w:r>
      <w:r w:rsidR="00C84E17" w:rsidRPr="00DA19C3">
        <w:rPr>
          <w:rFonts w:ascii="Arial" w:eastAsia="Calibri" w:hAnsi="Arial" w:cs="Arial"/>
          <w:color w:val="000000" w:themeColor="text1"/>
          <w:sz w:val="22"/>
          <w:lang w:val="es-ES_tradnl"/>
        </w:rPr>
        <w:t>de la expedición del decreto; razón por la cual,</w:t>
      </w:r>
      <w:r w:rsidR="00F70196" w:rsidRPr="00DA19C3">
        <w:rPr>
          <w:rFonts w:ascii="Arial" w:eastAsia="Calibri" w:hAnsi="Arial" w:cs="Arial"/>
          <w:color w:val="000000" w:themeColor="text1"/>
          <w:sz w:val="22"/>
          <w:lang w:val="es-ES_tradnl"/>
        </w:rPr>
        <w:t xml:space="preserve"> si se celebran con posterioridad y no es posible la ejecución a través de la modalidad de trabajo en casa, existe un riesgo de detrimento patrimonial aunque el contrato sea válido. </w:t>
      </w:r>
      <w:bookmarkEnd w:id="6"/>
    </w:p>
    <w:p w14:paraId="5CF11992" w14:textId="76FA1C44" w:rsidR="0064179E" w:rsidRPr="00DA19C3" w:rsidRDefault="00F70196" w:rsidP="00213008">
      <w:pPr>
        <w:spacing w:after="120" w:line="276" w:lineRule="auto"/>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ab/>
      </w:r>
      <w:r w:rsidRPr="00DA19C3">
        <w:rPr>
          <w:rFonts w:ascii="Arial" w:eastAsia="Calibri" w:hAnsi="Arial" w:cs="Arial"/>
          <w:i/>
          <w:iCs/>
          <w:color w:val="000000" w:themeColor="text1"/>
          <w:sz w:val="22"/>
          <w:lang w:val="es-ES_tradnl"/>
        </w:rPr>
        <w:t>En segundo lugar</w:t>
      </w:r>
      <w:r w:rsidRPr="00DA19C3">
        <w:rPr>
          <w:rFonts w:ascii="Arial" w:eastAsia="Calibri" w:hAnsi="Arial" w:cs="Arial"/>
          <w:color w:val="000000" w:themeColor="text1"/>
          <w:sz w:val="22"/>
          <w:lang w:val="es-ES_tradnl"/>
        </w:rPr>
        <w:t>, l</w:t>
      </w:r>
      <w:r w:rsidR="002C08FE" w:rsidRPr="00DA19C3">
        <w:rPr>
          <w:rFonts w:ascii="Arial" w:eastAsia="Calibri" w:hAnsi="Arial" w:cs="Arial"/>
          <w:color w:val="000000" w:themeColor="text1"/>
          <w:sz w:val="22"/>
          <w:lang w:val="es-ES_tradnl"/>
        </w:rPr>
        <w:t>os</w:t>
      </w:r>
      <w:r w:rsidRPr="00DA19C3">
        <w:rPr>
          <w:rFonts w:ascii="Arial" w:eastAsia="Calibri" w:hAnsi="Arial" w:cs="Arial"/>
          <w:color w:val="000000" w:themeColor="text1"/>
          <w:sz w:val="22"/>
          <w:lang w:val="es-ES_tradnl"/>
        </w:rPr>
        <w:t xml:space="preserve"> Decreto</w:t>
      </w:r>
      <w:r w:rsidR="002C08FE" w:rsidRPr="00DA19C3">
        <w:rPr>
          <w:rFonts w:ascii="Arial" w:eastAsia="Calibri" w:hAnsi="Arial" w:cs="Arial"/>
          <w:color w:val="000000" w:themeColor="text1"/>
          <w:sz w:val="22"/>
          <w:lang w:val="es-ES_tradnl"/>
        </w:rPr>
        <w:t>s</w:t>
      </w:r>
      <w:r w:rsidRPr="00DA19C3">
        <w:rPr>
          <w:rFonts w:ascii="Arial" w:eastAsia="Calibri" w:hAnsi="Arial" w:cs="Arial"/>
          <w:color w:val="000000" w:themeColor="text1"/>
          <w:sz w:val="22"/>
          <w:lang w:val="es-ES_tradnl"/>
        </w:rPr>
        <w:t xml:space="preserve"> Legislativo</w:t>
      </w:r>
      <w:r w:rsidR="002C08FE" w:rsidRPr="00DA19C3">
        <w:rPr>
          <w:rFonts w:ascii="Arial" w:eastAsia="Calibri" w:hAnsi="Arial" w:cs="Arial"/>
          <w:color w:val="000000" w:themeColor="text1"/>
          <w:sz w:val="22"/>
          <w:lang w:val="es-ES_tradnl"/>
        </w:rPr>
        <w:t>s</w:t>
      </w:r>
      <w:r w:rsidRPr="00DA19C3">
        <w:rPr>
          <w:rFonts w:ascii="Arial" w:eastAsia="Calibri" w:hAnsi="Arial" w:cs="Arial"/>
          <w:color w:val="000000" w:themeColor="text1"/>
          <w:sz w:val="22"/>
          <w:lang w:val="es-ES_tradnl"/>
        </w:rPr>
        <w:t xml:space="preserve"> 537 del 12 de abril de 2020 </w:t>
      </w:r>
      <w:r w:rsidR="002C08FE" w:rsidRPr="00DA19C3">
        <w:rPr>
          <w:rFonts w:ascii="Arial" w:eastAsia="Calibri" w:hAnsi="Arial" w:cs="Arial"/>
          <w:color w:val="000000" w:themeColor="text1"/>
          <w:sz w:val="22"/>
          <w:lang w:val="es-ES_tradnl"/>
        </w:rPr>
        <w:t>y</w:t>
      </w:r>
      <w:r w:rsidRPr="00DA19C3">
        <w:rPr>
          <w:rFonts w:ascii="Arial" w:eastAsia="Calibri" w:hAnsi="Arial" w:cs="Arial"/>
          <w:color w:val="000000" w:themeColor="text1"/>
          <w:sz w:val="22"/>
          <w:lang w:val="es-ES_tradnl"/>
        </w:rPr>
        <w:t xml:space="preserve"> 440 del 2020 de marzo de 2020</w:t>
      </w:r>
      <w:r w:rsidR="0020578C" w:rsidRPr="00DA19C3">
        <w:rPr>
          <w:rFonts w:ascii="Arial" w:eastAsia="Calibri" w:hAnsi="Arial" w:cs="Arial"/>
          <w:color w:val="000000" w:themeColor="text1"/>
          <w:sz w:val="22"/>
          <w:lang w:val="es-ES_tradnl"/>
        </w:rPr>
        <w:t xml:space="preserve"> establec</w:t>
      </w:r>
      <w:r w:rsidR="007C4CEB" w:rsidRPr="00DA19C3">
        <w:rPr>
          <w:rFonts w:ascii="Arial" w:eastAsia="Calibri" w:hAnsi="Arial" w:cs="Arial"/>
          <w:color w:val="000000" w:themeColor="text1"/>
          <w:sz w:val="22"/>
          <w:lang w:val="es-ES_tradnl"/>
        </w:rPr>
        <w:t>e</w:t>
      </w:r>
      <w:r w:rsidR="002C08FE" w:rsidRPr="00DA19C3">
        <w:rPr>
          <w:rFonts w:ascii="Arial" w:eastAsia="Calibri" w:hAnsi="Arial" w:cs="Arial"/>
          <w:color w:val="000000" w:themeColor="text1"/>
          <w:sz w:val="22"/>
          <w:lang w:val="es-ES_tradnl"/>
        </w:rPr>
        <w:t>n</w:t>
      </w:r>
      <w:r w:rsidR="0020578C" w:rsidRPr="00DA19C3">
        <w:rPr>
          <w:rFonts w:ascii="Arial" w:eastAsia="Calibri" w:hAnsi="Arial" w:cs="Arial"/>
          <w:color w:val="000000" w:themeColor="text1"/>
          <w:sz w:val="22"/>
          <w:lang w:val="es-ES_tradnl"/>
        </w:rPr>
        <w:t xml:space="preserve"> </w:t>
      </w:r>
      <w:r w:rsidR="007C4CEB" w:rsidRPr="00DA19C3">
        <w:rPr>
          <w:rFonts w:ascii="Arial" w:eastAsia="Calibri" w:hAnsi="Arial" w:cs="Arial"/>
          <w:color w:val="000000" w:themeColor="text1"/>
          <w:sz w:val="22"/>
          <w:lang w:val="es-ES_tradnl"/>
        </w:rPr>
        <w:t>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 De este modo, el artículo 1 de dicho</w:t>
      </w:r>
      <w:r w:rsidR="002C08FE" w:rsidRPr="00DA19C3">
        <w:rPr>
          <w:rFonts w:ascii="Arial" w:eastAsia="Calibri" w:hAnsi="Arial" w:cs="Arial"/>
          <w:color w:val="000000" w:themeColor="text1"/>
          <w:sz w:val="22"/>
          <w:lang w:val="es-ES_tradnl"/>
        </w:rPr>
        <w:t>s</w:t>
      </w:r>
      <w:r w:rsidR="007C4CEB" w:rsidRPr="00DA19C3">
        <w:rPr>
          <w:rFonts w:ascii="Arial" w:eastAsia="Calibri" w:hAnsi="Arial" w:cs="Arial"/>
          <w:color w:val="000000" w:themeColor="text1"/>
          <w:sz w:val="22"/>
          <w:lang w:val="es-ES_tradnl"/>
        </w:rPr>
        <w:t xml:space="preserve"> Decreto</w:t>
      </w:r>
      <w:r w:rsidR="002C08FE" w:rsidRPr="00DA19C3">
        <w:rPr>
          <w:rFonts w:ascii="Arial" w:eastAsia="Calibri" w:hAnsi="Arial" w:cs="Arial"/>
          <w:color w:val="000000" w:themeColor="text1"/>
          <w:sz w:val="22"/>
          <w:lang w:val="es-ES_tradnl"/>
        </w:rPr>
        <w:t>s</w:t>
      </w:r>
      <w:r w:rsidR="007C4CEB" w:rsidRPr="00DA19C3">
        <w:rPr>
          <w:rFonts w:ascii="Arial" w:eastAsia="Calibri" w:hAnsi="Arial" w:cs="Arial"/>
          <w:color w:val="000000" w:themeColor="text1"/>
          <w:sz w:val="22"/>
          <w:lang w:val="es-ES_tradnl"/>
        </w:rPr>
        <w:t xml:space="preserve"> establece</w:t>
      </w:r>
      <w:r w:rsidR="002C08FE" w:rsidRPr="00DA19C3">
        <w:rPr>
          <w:rFonts w:ascii="Arial" w:eastAsia="Calibri" w:hAnsi="Arial" w:cs="Arial"/>
          <w:color w:val="000000" w:themeColor="text1"/>
          <w:sz w:val="22"/>
          <w:lang w:val="es-ES_tradnl"/>
        </w:rPr>
        <w:t>n</w:t>
      </w:r>
      <w:r w:rsidR="007C4CEB" w:rsidRPr="00DA19C3">
        <w:rPr>
          <w:rFonts w:ascii="Arial" w:eastAsia="Calibri" w:hAnsi="Arial" w:cs="Arial"/>
          <w:color w:val="000000" w:themeColor="text1"/>
          <w:sz w:val="22"/>
          <w:lang w:val="es-ES_tradnl"/>
        </w:rPr>
        <w:t xml:space="preserve"> que las audiencias públicas dentro de los procedimientos de selección se pueden llevar a cabo por medios electrónicos. Además, dispone</w:t>
      </w:r>
      <w:r w:rsidR="002C08FE" w:rsidRPr="00DA19C3">
        <w:rPr>
          <w:rFonts w:ascii="Arial" w:eastAsia="Calibri" w:hAnsi="Arial" w:cs="Arial"/>
          <w:color w:val="000000" w:themeColor="text1"/>
          <w:sz w:val="22"/>
          <w:lang w:val="es-ES_tradnl"/>
        </w:rPr>
        <w:t>n</w:t>
      </w:r>
      <w:r w:rsidR="007C4CEB" w:rsidRPr="00DA19C3">
        <w:rPr>
          <w:rFonts w:ascii="Arial" w:eastAsia="Calibri" w:hAnsi="Arial" w:cs="Arial"/>
          <w:color w:val="000000" w:themeColor="text1"/>
          <w:sz w:val="22"/>
          <w:lang w:val="es-ES_tradnl"/>
        </w:rPr>
        <w:t xml:space="preserve"> </w:t>
      </w:r>
      <w:r w:rsidR="00707D86" w:rsidRPr="00DA19C3">
        <w:rPr>
          <w:rFonts w:ascii="Arial" w:eastAsia="Calibri" w:hAnsi="Arial" w:cs="Arial"/>
          <w:color w:val="000000" w:themeColor="text1"/>
          <w:sz w:val="22"/>
          <w:lang w:val="es-ES_tradnl"/>
        </w:rPr>
        <w:t>la posibilidad de suspender los procesos o revocar los actos de apertura –art. 3–; modific</w:t>
      </w:r>
      <w:r w:rsidR="002C08FE" w:rsidRPr="00DA19C3">
        <w:rPr>
          <w:rFonts w:ascii="Arial" w:eastAsia="Calibri" w:hAnsi="Arial" w:cs="Arial"/>
          <w:color w:val="000000" w:themeColor="text1"/>
          <w:sz w:val="22"/>
          <w:lang w:val="es-ES_tradnl"/>
        </w:rPr>
        <w:t>aron</w:t>
      </w:r>
      <w:r w:rsidR="00707D86" w:rsidRPr="00DA19C3">
        <w:rPr>
          <w:rFonts w:ascii="Arial" w:eastAsia="Calibri" w:hAnsi="Arial" w:cs="Arial"/>
          <w:color w:val="000000" w:themeColor="text1"/>
          <w:sz w:val="22"/>
          <w:lang w:val="es-ES_tradnl"/>
        </w:rPr>
        <w:t xml:space="preserve"> los mecanismos de agregación de la demanda, adquisición en grandes superficies y los límites en la adición de contratos –arts. 4, 5, 6 y 8–; y estableci</w:t>
      </w:r>
      <w:r w:rsidR="002C08FE" w:rsidRPr="00DA19C3">
        <w:rPr>
          <w:rFonts w:ascii="Arial" w:eastAsia="Calibri" w:hAnsi="Arial" w:cs="Arial"/>
          <w:color w:val="000000" w:themeColor="text1"/>
          <w:sz w:val="22"/>
          <w:lang w:val="es-ES_tradnl"/>
        </w:rPr>
        <w:t>eron</w:t>
      </w:r>
      <w:r w:rsidR="00707D86" w:rsidRPr="00DA19C3">
        <w:rPr>
          <w:rFonts w:ascii="Arial" w:eastAsia="Calibri" w:hAnsi="Arial" w:cs="Arial"/>
          <w:color w:val="000000" w:themeColor="text1"/>
          <w:sz w:val="22"/>
          <w:lang w:val="es-ES_tradnl"/>
        </w:rPr>
        <w:t xml:space="preserve"> la posibilidad de declarar la urgencia manifiesta –art. 7–</w:t>
      </w:r>
      <w:r w:rsidR="00AA4D2F" w:rsidRPr="00DA19C3">
        <w:rPr>
          <w:rFonts w:ascii="Arial" w:eastAsia="Calibri" w:hAnsi="Arial" w:cs="Arial"/>
          <w:color w:val="000000" w:themeColor="text1"/>
          <w:sz w:val="22"/>
          <w:lang w:val="es-ES_tradnl"/>
        </w:rPr>
        <w:t>;</w:t>
      </w:r>
      <w:r w:rsidR="00707D86" w:rsidRPr="00DA19C3">
        <w:rPr>
          <w:rFonts w:ascii="Arial" w:eastAsia="Calibri" w:hAnsi="Arial" w:cs="Arial"/>
          <w:color w:val="000000" w:themeColor="text1"/>
          <w:sz w:val="22"/>
          <w:lang w:val="es-ES_tradnl"/>
        </w:rPr>
        <w:t xml:space="preserve"> y los mecanismos para el pago de las cuentas de cobro </w:t>
      </w:r>
      <w:r w:rsidR="00AA4D2F" w:rsidRPr="00DA19C3">
        <w:rPr>
          <w:rFonts w:ascii="Arial" w:eastAsia="Calibri" w:hAnsi="Arial" w:cs="Arial"/>
          <w:color w:val="000000" w:themeColor="text1"/>
          <w:sz w:val="22"/>
          <w:lang w:val="es-ES_tradnl"/>
        </w:rPr>
        <w:t xml:space="preserve">por medios electrónicos </w:t>
      </w:r>
      <w:r w:rsidR="00227E15" w:rsidRPr="00DA19C3">
        <w:rPr>
          <w:rFonts w:ascii="Arial" w:eastAsia="Calibri" w:hAnsi="Arial" w:cs="Arial"/>
          <w:color w:val="000000" w:themeColor="text1"/>
          <w:sz w:val="22"/>
          <w:lang w:val="es-ES_tradnl"/>
        </w:rPr>
        <w:t>–art. 9–</w:t>
      </w:r>
      <w:r w:rsidR="00AA4D2F" w:rsidRPr="00DA19C3">
        <w:rPr>
          <w:rFonts w:ascii="Arial" w:eastAsia="Calibri" w:hAnsi="Arial" w:cs="Arial"/>
          <w:color w:val="000000" w:themeColor="text1"/>
          <w:sz w:val="22"/>
          <w:lang w:val="es-ES_tradnl"/>
        </w:rPr>
        <w:t>; finalmente,</w:t>
      </w:r>
      <w:r w:rsidR="00227E15" w:rsidRPr="00DA19C3">
        <w:rPr>
          <w:rFonts w:ascii="Arial" w:eastAsia="Calibri" w:hAnsi="Arial" w:cs="Arial"/>
          <w:color w:val="000000" w:themeColor="text1"/>
          <w:sz w:val="22"/>
          <w:lang w:val="es-ES_tradnl"/>
        </w:rPr>
        <w:t xml:space="preserve"> exceptua</w:t>
      </w:r>
      <w:r w:rsidR="00AA4D2F" w:rsidRPr="00DA19C3">
        <w:rPr>
          <w:rFonts w:ascii="Arial" w:eastAsia="Calibri" w:hAnsi="Arial" w:cs="Arial"/>
          <w:color w:val="000000" w:themeColor="text1"/>
          <w:sz w:val="22"/>
          <w:lang w:val="es-ES_tradnl"/>
        </w:rPr>
        <w:t>ron</w:t>
      </w:r>
      <w:r w:rsidR="00227E15" w:rsidRPr="00DA19C3">
        <w:rPr>
          <w:rFonts w:ascii="Arial" w:eastAsia="Calibri" w:hAnsi="Arial" w:cs="Arial"/>
          <w:color w:val="000000" w:themeColor="text1"/>
          <w:sz w:val="22"/>
          <w:lang w:val="es-ES_tradnl"/>
        </w:rPr>
        <w:t xml:space="preserve"> al Fondo Rotatorio del Ministerio de Relaciones Exteriores del Estatuto General de la Administración Pública</w:t>
      </w:r>
      <w:r w:rsidR="0064179E" w:rsidRPr="00DA19C3">
        <w:rPr>
          <w:rFonts w:ascii="Arial" w:eastAsia="Calibri" w:hAnsi="Arial" w:cs="Arial"/>
          <w:color w:val="000000" w:themeColor="text1"/>
          <w:sz w:val="22"/>
          <w:lang w:val="es-ES_tradnl"/>
        </w:rPr>
        <w:t xml:space="preserve"> en algunos casos puntales –art. 10–</w:t>
      </w:r>
      <w:r w:rsidR="00227E15" w:rsidRPr="00DA19C3">
        <w:rPr>
          <w:rFonts w:ascii="Arial" w:eastAsia="Calibri" w:hAnsi="Arial" w:cs="Arial"/>
          <w:color w:val="000000" w:themeColor="text1"/>
          <w:sz w:val="22"/>
          <w:lang w:val="es-ES_tradnl"/>
        </w:rPr>
        <w:t xml:space="preserve">. </w:t>
      </w:r>
      <w:r w:rsidR="0020578C" w:rsidRPr="00DA19C3">
        <w:rPr>
          <w:rFonts w:ascii="Arial" w:eastAsia="Calibri" w:hAnsi="Arial" w:cs="Arial"/>
          <w:color w:val="000000" w:themeColor="text1"/>
          <w:sz w:val="22"/>
          <w:lang w:val="es-ES_tradnl"/>
        </w:rPr>
        <w:t xml:space="preserve"> </w:t>
      </w:r>
      <w:r w:rsidRPr="00DA19C3">
        <w:rPr>
          <w:rFonts w:ascii="Arial" w:eastAsia="Calibri" w:hAnsi="Arial" w:cs="Arial"/>
          <w:color w:val="000000" w:themeColor="text1"/>
          <w:sz w:val="22"/>
          <w:lang w:val="es-ES_tradnl"/>
        </w:rPr>
        <w:t xml:space="preserve"> </w:t>
      </w:r>
    </w:p>
    <w:p w14:paraId="28490AE6" w14:textId="3B77DD3E" w:rsidR="00494D30" w:rsidRPr="00DA19C3" w:rsidRDefault="0064179E" w:rsidP="00494D30">
      <w:pPr>
        <w:spacing w:line="276" w:lineRule="auto"/>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ab/>
      </w:r>
      <w:r w:rsidRPr="00DA19C3">
        <w:rPr>
          <w:rFonts w:ascii="Arial" w:eastAsia="Calibri" w:hAnsi="Arial" w:cs="Arial"/>
          <w:i/>
          <w:iCs/>
          <w:color w:val="000000" w:themeColor="text1"/>
          <w:sz w:val="22"/>
          <w:lang w:val="es-ES_tradnl"/>
        </w:rPr>
        <w:t>Finalmente</w:t>
      </w:r>
      <w:r w:rsidRPr="00DA19C3">
        <w:rPr>
          <w:rFonts w:ascii="Arial" w:eastAsia="Calibri" w:hAnsi="Arial" w:cs="Arial"/>
          <w:color w:val="000000" w:themeColor="text1"/>
          <w:sz w:val="22"/>
          <w:lang w:val="es-ES_tradnl"/>
        </w:rPr>
        <w:t xml:space="preserve">, </w:t>
      </w:r>
      <w:r w:rsidR="001E4F4E" w:rsidRPr="00DA19C3">
        <w:rPr>
          <w:rFonts w:ascii="Arial" w:eastAsia="Calibri" w:hAnsi="Arial" w:cs="Arial"/>
          <w:color w:val="000000" w:themeColor="text1"/>
          <w:sz w:val="22"/>
          <w:lang w:val="es-ES_tradnl"/>
        </w:rPr>
        <w:t>l</w:t>
      </w:r>
      <w:r w:rsidR="002C08FE" w:rsidRPr="00DA19C3">
        <w:rPr>
          <w:rFonts w:ascii="Arial" w:eastAsia="Calibri" w:hAnsi="Arial" w:cs="Arial"/>
          <w:color w:val="000000" w:themeColor="text1"/>
          <w:sz w:val="22"/>
          <w:lang w:val="es-ES_tradnl"/>
        </w:rPr>
        <w:t>os</w:t>
      </w:r>
      <w:r w:rsidR="001E4F4E" w:rsidRPr="00DA19C3">
        <w:rPr>
          <w:rFonts w:ascii="Arial" w:eastAsia="Calibri" w:hAnsi="Arial" w:cs="Arial"/>
          <w:color w:val="000000" w:themeColor="text1"/>
          <w:sz w:val="22"/>
          <w:lang w:val="es-ES_tradnl"/>
        </w:rPr>
        <w:t xml:space="preserve"> Decreto</w:t>
      </w:r>
      <w:r w:rsidR="002C08FE" w:rsidRPr="00DA19C3">
        <w:rPr>
          <w:rFonts w:ascii="Arial" w:eastAsia="Calibri" w:hAnsi="Arial" w:cs="Arial"/>
          <w:color w:val="000000" w:themeColor="text1"/>
          <w:sz w:val="22"/>
          <w:lang w:val="es-ES_tradnl"/>
        </w:rPr>
        <w:t>s</w:t>
      </w:r>
      <w:r w:rsidR="001E4F4E" w:rsidRPr="00DA19C3">
        <w:rPr>
          <w:rFonts w:ascii="Arial" w:eastAsia="Calibri" w:hAnsi="Arial" w:cs="Arial"/>
          <w:color w:val="000000" w:themeColor="text1"/>
          <w:sz w:val="22"/>
          <w:lang w:val="es-ES_tradnl"/>
        </w:rPr>
        <w:t xml:space="preserve"> Legislativo</w:t>
      </w:r>
      <w:r w:rsidR="00B8216E" w:rsidRPr="00DA19C3">
        <w:rPr>
          <w:rFonts w:ascii="Arial" w:eastAsia="Calibri" w:hAnsi="Arial" w:cs="Arial"/>
          <w:color w:val="000000" w:themeColor="text1"/>
          <w:sz w:val="22"/>
          <w:lang w:val="es-ES_tradnl"/>
        </w:rPr>
        <w:t>s</w:t>
      </w:r>
      <w:r w:rsidR="001E4F4E" w:rsidRPr="00DA19C3">
        <w:rPr>
          <w:rFonts w:ascii="Arial" w:eastAsia="Calibri" w:hAnsi="Arial" w:cs="Arial"/>
          <w:color w:val="000000" w:themeColor="text1"/>
          <w:sz w:val="22"/>
          <w:lang w:val="es-ES_tradnl"/>
        </w:rPr>
        <w:t xml:space="preserve"> 544 del 13 de abril de 2020 </w:t>
      </w:r>
      <w:r w:rsidR="00494D30" w:rsidRPr="00DA19C3">
        <w:rPr>
          <w:rFonts w:ascii="Arial" w:eastAsia="Calibri" w:hAnsi="Arial" w:cs="Arial"/>
          <w:color w:val="000000" w:themeColor="text1"/>
          <w:sz w:val="22"/>
          <w:lang w:val="es-ES_tradnl"/>
        </w:rPr>
        <w:t>y</w:t>
      </w:r>
      <w:r w:rsidR="001E4F4E" w:rsidRPr="00DA19C3">
        <w:rPr>
          <w:rFonts w:ascii="Arial" w:eastAsia="Calibri" w:hAnsi="Arial" w:cs="Arial"/>
          <w:color w:val="000000" w:themeColor="text1"/>
          <w:sz w:val="22"/>
          <w:lang w:val="es-ES_tradnl"/>
        </w:rPr>
        <w:t xml:space="preserve"> 499 del 31 de marzo de 2020</w:t>
      </w:r>
      <w:r w:rsidR="00B8216E" w:rsidRPr="00DA19C3">
        <w:rPr>
          <w:rFonts w:ascii="Arial" w:eastAsia="Calibri" w:hAnsi="Arial" w:cs="Arial"/>
          <w:color w:val="000000" w:themeColor="text1"/>
          <w:sz w:val="22"/>
          <w:lang w:val="es-ES_tradnl"/>
        </w:rPr>
        <w:t>,</w:t>
      </w:r>
      <w:r w:rsidR="002C08FE" w:rsidRPr="00DA19C3">
        <w:rPr>
          <w:rFonts w:ascii="Arial" w:eastAsia="Calibri" w:hAnsi="Arial" w:cs="Arial"/>
          <w:color w:val="000000" w:themeColor="text1"/>
          <w:sz w:val="22"/>
          <w:lang w:val="es-ES_tradnl"/>
        </w:rPr>
        <w:t xml:space="preserve"> prescribe</w:t>
      </w:r>
      <w:r w:rsidR="00B8216E" w:rsidRPr="00DA19C3">
        <w:rPr>
          <w:rFonts w:ascii="Arial" w:eastAsia="Calibri" w:hAnsi="Arial" w:cs="Arial"/>
          <w:color w:val="000000" w:themeColor="text1"/>
          <w:sz w:val="22"/>
          <w:lang w:val="es-ES_tradnl"/>
        </w:rPr>
        <w:t>n</w:t>
      </w:r>
      <w:r w:rsidR="002C08FE" w:rsidRPr="00DA19C3">
        <w:rPr>
          <w:rFonts w:ascii="Arial" w:eastAsia="Calibri" w:hAnsi="Arial" w:cs="Arial"/>
          <w:color w:val="000000" w:themeColor="text1"/>
          <w:sz w:val="22"/>
          <w:lang w:val="es-ES_tradnl"/>
        </w:rPr>
        <w:t xml:space="preserve"> que las entidades públicas están exceptuadas de la Ley 80 de 1993 para adquirir en el mercado internacional </w:t>
      </w:r>
      <w:r w:rsidR="0007754A" w:rsidRPr="00DA19C3">
        <w:rPr>
          <w:rFonts w:ascii="Arial" w:eastAsia="Calibri" w:hAnsi="Arial" w:cs="Arial"/>
          <w:color w:val="000000" w:themeColor="text1"/>
          <w:sz w:val="22"/>
          <w:lang w:val="es-ES_tradnl"/>
        </w:rPr>
        <w:t xml:space="preserve">algunos </w:t>
      </w:r>
      <w:r w:rsidR="002C08FE" w:rsidRPr="00DA19C3">
        <w:rPr>
          <w:rFonts w:ascii="Arial" w:eastAsia="Calibri" w:hAnsi="Arial" w:cs="Arial"/>
          <w:color w:val="000000" w:themeColor="text1"/>
          <w:sz w:val="22"/>
          <w:lang w:val="es-ES_tradnl"/>
        </w:rPr>
        <w:t>dispositivos médicos</w:t>
      </w:r>
      <w:r w:rsidR="0007754A" w:rsidRPr="00DA19C3">
        <w:rPr>
          <w:rFonts w:ascii="Arial" w:eastAsia="Calibri" w:hAnsi="Arial" w:cs="Arial"/>
          <w:color w:val="000000" w:themeColor="text1"/>
          <w:sz w:val="22"/>
          <w:lang w:val="es-ES_tradnl"/>
        </w:rPr>
        <w:t xml:space="preserve"> y elementos de protección personal</w:t>
      </w:r>
      <w:r w:rsidR="002C08FE" w:rsidRPr="00DA19C3">
        <w:rPr>
          <w:rFonts w:ascii="Arial" w:eastAsia="Calibri" w:hAnsi="Arial" w:cs="Arial"/>
          <w:color w:val="000000" w:themeColor="text1"/>
          <w:sz w:val="22"/>
          <w:lang w:val="es-ES_tradnl"/>
        </w:rPr>
        <w:t xml:space="preserve"> requeridos para atender casos de COVID-19. Lo anterior, en la medida que –si bien en épocas de normalidad institucional es posible encontrar oferta en el mercado interno– estos dispositivos y elementos escasean en la situación excepcional que atraviesa el mundo, lo que repercute no solo en que aumenten de precio sino también imposibilitando que –por los costos de importación– los distribuidores nacionales satisfagan totalmente la demanda de los insumos requeridos. Considerando que gran parte de los fabricantes se encuentran en el exterior, incluso, ante el aumento de la demanda por países como Estados Unidos, Francia, Alemania, España, entre otros, son necesarias condiciones excepcionales para la contratación de estos oferentes, pues así lo exige la creciente </w:t>
      </w:r>
      <w:r w:rsidR="002C08FE" w:rsidRPr="00DA19C3">
        <w:rPr>
          <w:rFonts w:ascii="Arial" w:eastAsia="Calibri" w:hAnsi="Arial" w:cs="Arial"/>
          <w:color w:val="000000" w:themeColor="text1"/>
          <w:sz w:val="22"/>
          <w:lang w:val="es-ES_tradnl"/>
        </w:rPr>
        <w:lastRenderedPageBreak/>
        <w:t>necesidad de abastecimiento en el mundo. Este objetivo no se logra completamente con la declaración de la urgencia manifiesta en el contexto del estado de emergencia económica social, caso en el cual se habilita la causal de contratación directa de que trata el artículo 2, numeral 4, literal a), de la Ley 1150 de 2007, pues no genera un incentivo lo suficientemente grande para la participación de estos proponentes</w:t>
      </w:r>
      <w:r w:rsidR="0007754A" w:rsidRPr="00DA19C3">
        <w:rPr>
          <w:rFonts w:ascii="Arial" w:eastAsia="Calibri" w:hAnsi="Arial" w:cs="Arial"/>
          <w:color w:val="000000" w:themeColor="text1"/>
          <w:sz w:val="22"/>
          <w:lang w:val="es-ES_tradnl"/>
        </w:rPr>
        <w:t>, en el contexto del mercado internacional.</w:t>
      </w:r>
      <w:r w:rsidR="00494D30" w:rsidRPr="00DA19C3">
        <w:rPr>
          <w:rFonts w:ascii="Arial" w:eastAsia="Calibri" w:hAnsi="Arial" w:cs="Arial"/>
          <w:color w:val="000000" w:themeColor="text1"/>
          <w:sz w:val="22"/>
          <w:lang w:val="es-ES_tradnl"/>
        </w:rPr>
        <w:t xml:space="preserve"> </w:t>
      </w:r>
    </w:p>
    <w:p w14:paraId="14770801" w14:textId="78F9F56B" w:rsidR="00F2385C" w:rsidRPr="00DA19C3" w:rsidRDefault="00565E74" w:rsidP="00494D30">
      <w:pPr>
        <w:spacing w:line="276" w:lineRule="auto"/>
        <w:jc w:val="both"/>
        <w:rPr>
          <w:rFonts w:ascii="Arial" w:eastAsia="Calibri" w:hAnsi="Arial" w:cs="Arial"/>
          <w:color w:val="000000" w:themeColor="text1"/>
          <w:sz w:val="22"/>
          <w:lang w:val="es-ES_tradnl"/>
        </w:rPr>
      </w:pPr>
      <w:r w:rsidRPr="00DA19C3">
        <w:rPr>
          <w:rFonts w:ascii="Arial" w:hAnsi="Arial" w:cs="Arial"/>
          <w:color w:val="000000" w:themeColor="text1"/>
          <w:sz w:val="22"/>
          <w:lang w:val="es-ES_tradnl"/>
        </w:rPr>
        <w:t xml:space="preserve"> </w:t>
      </w:r>
      <w:r w:rsidR="008D6F7E" w:rsidRPr="00DA19C3">
        <w:rPr>
          <w:rFonts w:ascii="Arial" w:hAnsi="Arial" w:cs="Arial"/>
          <w:color w:val="000000" w:themeColor="text1"/>
          <w:sz w:val="22"/>
          <w:lang w:val="es-ES_tradnl"/>
        </w:rPr>
        <w:t xml:space="preserve"> </w:t>
      </w:r>
      <w:r w:rsidR="00C87B2C" w:rsidRPr="00DA19C3">
        <w:rPr>
          <w:rFonts w:ascii="Arial" w:hAnsi="Arial" w:cs="Arial"/>
          <w:color w:val="000000" w:themeColor="text1"/>
          <w:sz w:val="22"/>
          <w:lang w:val="es-ES_tradnl"/>
        </w:rPr>
        <w:t xml:space="preserve"> </w:t>
      </w:r>
      <w:r w:rsidR="00FA6739" w:rsidRPr="00DA19C3">
        <w:rPr>
          <w:rFonts w:ascii="Arial" w:hAnsi="Arial" w:cs="Arial"/>
          <w:color w:val="000000" w:themeColor="text1"/>
          <w:sz w:val="22"/>
          <w:lang w:val="es-ES_tradnl"/>
        </w:rPr>
        <w:t xml:space="preserve"> </w:t>
      </w:r>
    </w:p>
    <w:p w14:paraId="687CB649" w14:textId="6C9611B9" w:rsidR="00A37FB6" w:rsidRPr="00DA19C3" w:rsidRDefault="00544348" w:rsidP="00566B75">
      <w:pPr>
        <w:spacing w:line="276" w:lineRule="auto"/>
        <w:jc w:val="both"/>
        <w:rPr>
          <w:rFonts w:ascii="Arial" w:eastAsia="Calibri" w:hAnsi="Arial" w:cs="Arial"/>
          <w:color w:val="000000" w:themeColor="text1"/>
          <w:sz w:val="22"/>
          <w:lang w:val="es-ES_tradnl"/>
        </w:rPr>
      </w:pPr>
      <w:r w:rsidRPr="00DA19C3">
        <w:rPr>
          <w:rFonts w:ascii="Arial" w:eastAsia="Calibri" w:hAnsi="Arial" w:cs="Arial"/>
          <w:b/>
          <w:color w:val="000000" w:themeColor="text1"/>
          <w:sz w:val="22"/>
          <w:lang w:val="es-ES_tradnl"/>
        </w:rPr>
        <w:t xml:space="preserve">3. </w:t>
      </w:r>
      <w:r w:rsidR="00A37FB6" w:rsidRPr="00DA19C3">
        <w:rPr>
          <w:rFonts w:ascii="Arial" w:eastAsia="Calibri" w:hAnsi="Arial" w:cs="Arial"/>
          <w:b/>
          <w:color w:val="000000" w:themeColor="text1"/>
          <w:sz w:val="22"/>
          <w:lang w:val="es-ES_tradnl"/>
        </w:rPr>
        <w:t>Respuesta</w:t>
      </w:r>
    </w:p>
    <w:p w14:paraId="1369FD7E" w14:textId="77777777" w:rsidR="00A37FB6" w:rsidRPr="00DA19C3"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26336301" w:rsidR="00A37FB6" w:rsidRPr="00DA19C3" w:rsidRDefault="00494D30" w:rsidP="00F23E3A">
      <w:pPr>
        <w:spacing w:line="276" w:lineRule="auto"/>
        <w:ind w:left="708" w:right="709"/>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¿El Decreto Legislativo 491 de 2020 o cualquier otra norma expedida durante el estado de emergencia, prohíbe la celebración de nuevos contratos de prestación de servicios en las entidades públicas?</w:t>
      </w:r>
    </w:p>
    <w:p w14:paraId="5F2C0348" w14:textId="77777777" w:rsidR="000D2505" w:rsidRPr="00DA19C3" w:rsidRDefault="000D2505" w:rsidP="000E3936">
      <w:pPr>
        <w:spacing w:line="276" w:lineRule="auto"/>
        <w:jc w:val="both"/>
        <w:rPr>
          <w:rFonts w:ascii="Arial" w:eastAsia="Calibri" w:hAnsi="Arial" w:cs="Arial"/>
          <w:color w:val="000000" w:themeColor="text1"/>
          <w:sz w:val="22"/>
          <w:lang w:val="es-ES_tradnl"/>
        </w:rPr>
      </w:pPr>
    </w:p>
    <w:p w14:paraId="603685C6" w14:textId="4C958809" w:rsidR="000C42E9" w:rsidRPr="00DA19C3" w:rsidRDefault="00AC13C1" w:rsidP="006B4D61">
      <w:pPr>
        <w:spacing w:after="120" w:line="276" w:lineRule="auto"/>
        <w:jc w:val="both"/>
        <w:rPr>
          <w:rFonts w:ascii="Arial" w:hAnsi="Arial" w:cs="Arial"/>
          <w:color w:val="000000" w:themeColor="text1"/>
          <w:sz w:val="22"/>
          <w:lang w:val="es-ES_tradnl"/>
        </w:rPr>
      </w:pPr>
      <w:r w:rsidRPr="00DA19C3">
        <w:rPr>
          <w:rFonts w:ascii="Arial" w:hAnsi="Arial" w:cs="Arial"/>
          <w:color w:val="000000" w:themeColor="text1"/>
          <w:sz w:val="22"/>
          <w:lang w:val="es-ES_tradnl"/>
        </w:rPr>
        <w:t xml:space="preserve">Conforme al marco normativo establecido en los Decretos Legislativos </w:t>
      </w:r>
      <w:r w:rsidRPr="00DA19C3">
        <w:rPr>
          <w:rFonts w:ascii="Arial" w:eastAsia="Calibri" w:hAnsi="Arial" w:cs="Arial"/>
          <w:color w:val="000000" w:themeColor="text1"/>
          <w:sz w:val="22"/>
          <w:lang w:val="es-ES_tradnl"/>
        </w:rPr>
        <w:t>491, 440</w:t>
      </w:r>
      <w:r w:rsidRPr="00DA19C3">
        <w:rPr>
          <w:rFonts w:ascii="Arial" w:hAnsi="Arial" w:cs="Arial"/>
          <w:color w:val="000000" w:themeColor="text1"/>
          <w:sz w:val="22"/>
          <w:lang w:val="es-ES_tradnl"/>
        </w:rPr>
        <w:t xml:space="preserve">, </w:t>
      </w:r>
      <w:r w:rsidRPr="00DA19C3">
        <w:rPr>
          <w:rFonts w:ascii="Arial" w:eastAsia="Calibri" w:hAnsi="Arial" w:cs="Arial"/>
          <w:color w:val="000000" w:themeColor="text1"/>
          <w:sz w:val="22"/>
          <w:lang w:val="es-ES_tradnl"/>
        </w:rPr>
        <w:t xml:space="preserve">499, 537 y 544 de 2020, no existe disposición que prohíba la suscripción de nuevos contratos de prestación de servicios durante el estado de emergencia. Siempre que se requiera y </w:t>
      </w:r>
      <w:r w:rsidR="0007754A" w:rsidRPr="00DA19C3">
        <w:rPr>
          <w:rFonts w:ascii="Arial" w:eastAsia="Calibri" w:hAnsi="Arial" w:cs="Arial"/>
          <w:color w:val="000000" w:themeColor="text1"/>
          <w:sz w:val="22"/>
          <w:lang w:val="es-ES_tradnl"/>
        </w:rPr>
        <w:t xml:space="preserve">se </w:t>
      </w:r>
      <w:r w:rsidRPr="00DA19C3">
        <w:rPr>
          <w:rFonts w:ascii="Arial" w:eastAsia="Calibri" w:hAnsi="Arial" w:cs="Arial"/>
          <w:color w:val="000000" w:themeColor="text1"/>
          <w:sz w:val="22"/>
          <w:lang w:val="es-ES_tradnl"/>
        </w:rPr>
        <w:t xml:space="preserve">justifique adecuadamente la necesidad, </w:t>
      </w:r>
      <w:r w:rsidR="0007754A" w:rsidRPr="00DA19C3">
        <w:rPr>
          <w:rFonts w:ascii="Arial" w:eastAsia="Calibri" w:hAnsi="Arial" w:cs="Arial"/>
          <w:color w:val="000000" w:themeColor="text1"/>
          <w:sz w:val="22"/>
          <w:lang w:val="es-ES_tradnl"/>
        </w:rPr>
        <w:t xml:space="preserve">es posible celebrarlos </w:t>
      </w:r>
      <w:r w:rsidRPr="00DA19C3">
        <w:rPr>
          <w:rFonts w:ascii="Arial" w:eastAsia="Calibri" w:hAnsi="Arial" w:cs="Arial"/>
          <w:color w:val="000000" w:themeColor="text1"/>
          <w:sz w:val="22"/>
          <w:lang w:val="es-ES_tradnl"/>
        </w:rPr>
        <w:t>porque</w:t>
      </w:r>
      <w:r w:rsidR="0007754A" w:rsidRPr="00DA19C3">
        <w:rPr>
          <w:rFonts w:ascii="Arial" w:eastAsia="Calibri" w:hAnsi="Arial" w:cs="Arial"/>
          <w:color w:val="000000" w:themeColor="text1"/>
          <w:sz w:val="22"/>
          <w:lang w:val="es-ES_tradnl"/>
        </w:rPr>
        <w:t>, además,</w:t>
      </w:r>
      <w:r w:rsidRPr="00DA19C3">
        <w:rPr>
          <w:rFonts w:ascii="Arial" w:eastAsia="Calibri" w:hAnsi="Arial" w:cs="Arial"/>
          <w:color w:val="000000" w:themeColor="text1"/>
          <w:sz w:val="22"/>
          <w:lang w:val="es-ES_tradnl"/>
        </w:rPr>
        <w:t xml:space="preserve"> admiten la modalidad de </w:t>
      </w:r>
      <w:r w:rsidR="0007754A" w:rsidRPr="00DA19C3">
        <w:rPr>
          <w:rFonts w:ascii="Arial" w:eastAsia="Calibri" w:hAnsi="Arial" w:cs="Arial"/>
          <w:color w:val="000000" w:themeColor="text1"/>
          <w:sz w:val="22"/>
          <w:lang w:val="es-ES_tradnl"/>
        </w:rPr>
        <w:t>“</w:t>
      </w:r>
      <w:r w:rsidRPr="00DA19C3">
        <w:rPr>
          <w:rFonts w:ascii="Arial" w:eastAsia="Calibri" w:hAnsi="Arial" w:cs="Arial"/>
          <w:color w:val="000000" w:themeColor="text1"/>
          <w:sz w:val="22"/>
          <w:lang w:val="es-ES_tradnl"/>
        </w:rPr>
        <w:t>trabajo en casa</w:t>
      </w:r>
      <w:r w:rsidR="0007754A" w:rsidRPr="00DA19C3">
        <w:rPr>
          <w:rFonts w:ascii="Arial" w:eastAsia="Calibri" w:hAnsi="Arial" w:cs="Arial"/>
          <w:color w:val="000000" w:themeColor="text1"/>
          <w:sz w:val="22"/>
          <w:lang w:val="es-ES_tradnl"/>
        </w:rPr>
        <w:t>”</w:t>
      </w:r>
      <w:r w:rsidR="00172F7C" w:rsidRPr="00DA19C3">
        <w:rPr>
          <w:rFonts w:ascii="Arial" w:eastAsia="Calibri" w:hAnsi="Arial" w:cs="Arial"/>
          <w:color w:val="000000" w:themeColor="text1"/>
          <w:sz w:val="22"/>
          <w:lang w:val="es-ES_tradnl"/>
        </w:rPr>
        <w:t>. Por el contrario, si las actividades s</w:t>
      </w:r>
      <w:r w:rsidR="0007754A" w:rsidRPr="00DA19C3">
        <w:rPr>
          <w:rFonts w:ascii="Arial" w:eastAsia="Calibri" w:hAnsi="Arial" w:cs="Arial"/>
          <w:color w:val="000000" w:themeColor="text1"/>
          <w:sz w:val="22"/>
          <w:lang w:val="es-ES_tradnl"/>
        </w:rPr>
        <w:t>o</w:t>
      </w:r>
      <w:r w:rsidR="00172F7C" w:rsidRPr="00DA19C3">
        <w:rPr>
          <w:rFonts w:ascii="Arial" w:eastAsia="Calibri" w:hAnsi="Arial" w:cs="Arial"/>
          <w:color w:val="000000" w:themeColor="text1"/>
          <w:sz w:val="22"/>
          <w:lang w:val="es-ES_tradnl"/>
        </w:rPr>
        <w:t>lo de desarrollan de manera presencial, la suscripción de nuevos contratos</w:t>
      </w:r>
      <w:r w:rsidR="0007754A" w:rsidRPr="00DA19C3">
        <w:rPr>
          <w:rFonts w:ascii="Arial" w:eastAsia="Calibri" w:hAnsi="Arial" w:cs="Arial"/>
          <w:color w:val="000000" w:themeColor="text1"/>
          <w:sz w:val="22"/>
          <w:lang w:val="es-ES_tradnl"/>
        </w:rPr>
        <w:t>,</w:t>
      </w:r>
      <w:r w:rsidR="00172F7C" w:rsidRPr="00DA19C3">
        <w:rPr>
          <w:rFonts w:ascii="Arial" w:eastAsia="Calibri" w:hAnsi="Arial" w:cs="Arial"/>
          <w:color w:val="000000" w:themeColor="text1"/>
          <w:sz w:val="22"/>
          <w:lang w:val="es-ES_tradnl"/>
        </w:rPr>
        <w:t xml:space="preserve"> si bien está permitida, involucra un riesgo importante de detrimento patrimonial pese a su validez.   </w:t>
      </w:r>
      <w:r w:rsidRPr="00DA19C3">
        <w:rPr>
          <w:rFonts w:ascii="Arial" w:eastAsia="Calibri" w:hAnsi="Arial" w:cs="Arial"/>
          <w:color w:val="000000" w:themeColor="text1"/>
          <w:sz w:val="22"/>
          <w:lang w:val="es-ES_tradnl"/>
        </w:rPr>
        <w:t xml:space="preserve"> </w:t>
      </w:r>
    </w:p>
    <w:p w14:paraId="15710299" w14:textId="77777777" w:rsidR="007667DC" w:rsidRPr="00DA19C3" w:rsidRDefault="007667DC" w:rsidP="000E3936">
      <w:pPr>
        <w:spacing w:line="276" w:lineRule="auto"/>
        <w:jc w:val="both"/>
        <w:rPr>
          <w:rFonts w:ascii="Arial" w:eastAsia="Calibri" w:hAnsi="Arial" w:cs="Arial"/>
          <w:color w:val="000000" w:themeColor="text1"/>
          <w:sz w:val="22"/>
          <w:lang w:val="es-ES_tradnl"/>
        </w:rPr>
      </w:pPr>
    </w:p>
    <w:p w14:paraId="47DEA7AA" w14:textId="275AF789" w:rsidR="00A37FB6" w:rsidRPr="00DA19C3" w:rsidRDefault="00A37FB6" w:rsidP="000E3936">
      <w:pPr>
        <w:spacing w:line="276" w:lineRule="auto"/>
        <w:jc w:val="both"/>
        <w:rPr>
          <w:rFonts w:ascii="Arial" w:eastAsia="Calibri" w:hAnsi="Arial" w:cs="Arial"/>
          <w:color w:val="000000" w:themeColor="text1"/>
          <w:sz w:val="22"/>
          <w:lang w:val="es-ES_tradnl"/>
        </w:rPr>
      </w:pPr>
      <w:r w:rsidRPr="00DA19C3">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DA19C3" w:rsidRDefault="00A37FB6" w:rsidP="00F23E3A">
      <w:pPr>
        <w:spacing w:line="276" w:lineRule="auto"/>
        <w:jc w:val="both"/>
        <w:rPr>
          <w:rFonts w:ascii="Arial" w:eastAsia="Calibri" w:hAnsi="Arial" w:cs="Arial"/>
          <w:color w:val="000000" w:themeColor="text1"/>
          <w:sz w:val="22"/>
          <w:lang w:val="es-ES_tradnl"/>
        </w:rPr>
      </w:pPr>
    </w:p>
    <w:p w14:paraId="1E81A930" w14:textId="742B8D54" w:rsidR="00A37FB6" w:rsidRPr="00DA19C3" w:rsidRDefault="00A37FB6" w:rsidP="00E704DE">
      <w:pPr>
        <w:spacing w:line="276" w:lineRule="auto"/>
        <w:jc w:val="both"/>
        <w:rPr>
          <w:rFonts w:ascii="Arial" w:hAnsi="Arial" w:cs="Arial"/>
          <w:color w:val="000000" w:themeColor="text1"/>
          <w:sz w:val="22"/>
          <w:lang w:val="es-ES_tradnl" w:eastAsia="es-CO"/>
        </w:rPr>
      </w:pPr>
      <w:r w:rsidRPr="00DA19C3">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7FE911E">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r w:rsidRPr="3C3DB8BB">
        <w:rPr>
          <w:rFonts w:ascii="Arial" w:hAnsi="Arial" w:cs="Arial"/>
          <w:color w:val="000000" w:themeColor="text1"/>
          <w:sz w:val="22"/>
          <w:szCs w:val="22"/>
          <w:lang w:val="es-ES" w:eastAsia="es-CO"/>
        </w:rPr>
        <w:t>Atentamente,</w:t>
      </w:r>
    </w:p>
    <w:p w14:paraId="57DD1EBD" w14:textId="7DA8E54A" w:rsidR="00746E08" w:rsidRDefault="56461265" w:rsidP="3C3DB8BB">
      <w:pPr>
        <w:spacing w:line="276" w:lineRule="auto"/>
        <w:jc w:val="center"/>
      </w:pPr>
      <w:r>
        <w:rPr>
          <w:noProof/>
          <w:lang w:val="en-US" w:eastAsia="en-US"/>
        </w:rPr>
        <w:drawing>
          <wp:inline distT="0" distB="0" distL="0" distR="0" wp14:anchorId="6224840C" wp14:editId="49FD17BF">
            <wp:extent cx="2771775" cy="990600"/>
            <wp:effectExtent l="0" t="0" r="0" b="0"/>
            <wp:docPr id="591521910" name="Imagen 59152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537137C0" w14:textId="77777777" w:rsidR="008B42E1" w:rsidRPr="00DA19C3" w:rsidRDefault="008B42E1" w:rsidP="3C3DB8BB">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19C3" w:rsidRPr="00DA19C3" w14:paraId="469202AF" w14:textId="77777777" w:rsidTr="009E1BE1">
        <w:trPr>
          <w:trHeight w:val="315"/>
        </w:trPr>
        <w:tc>
          <w:tcPr>
            <w:tcW w:w="812" w:type="dxa"/>
            <w:vAlign w:val="center"/>
            <w:hideMark/>
          </w:tcPr>
          <w:p w14:paraId="3F62A0B3" w14:textId="77777777" w:rsidR="00746E08" w:rsidRPr="00DA19C3" w:rsidRDefault="00746E08" w:rsidP="00F23E3A">
            <w:pPr>
              <w:spacing w:line="276" w:lineRule="auto"/>
              <w:rPr>
                <w:rFonts w:ascii="Arial" w:hAnsi="Arial" w:cs="Arial"/>
                <w:color w:val="000000" w:themeColor="text1"/>
                <w:sz w:val="16"/>
                <w:szCs w:val="16"/>
                <w:lang w:val="es-ES_tradnl" w:eastAsia="es-ES"/>
              </w:rPr>
            </w:pPr>
            <w:r w:rsidRPr="00DA19C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351B297" w14:textId="77777777" w:rsidR="001A6D22" w:rsidRPr="00DA19C3" w:rsidRDefault="001A6D22" w:rsidP="00F23E3A">
            <w:pPr>
              <w:spacing w:line="276" w:lineRule="auto"/>
              <w:rPr>
                <w:rFonts w:ascii="Arial" w:hAnsi="Arial" w:cs="Arial"/>
                <w:color w:val="000000" w:themeColor="text1"/>
                <w:sz w:val="16"/>
                <w:szCs w:val="16"/>
                <w:lang w:val="es-ES_tradnl" w:eastAsia="es-ES"/>
              </w:rPr>
            </w:pPr>
            <w:r w:rsidRPr="00DA19C3">
              <w:rPr>
                <w:rFonts w:ascii="Arial" w:hAnsi="Arial" w:cs="Arial"/>
                <w:color w:val="000000" w:themeColor="text1"/>
                <w:sz w:val="16"/>
                <w:szCs w:val="16"/>
                <w:lang w:val="es-ES_tradnl" w:eastAsia="es-ES"/>
              </w:rPr>
              <w:t xml:space="preserve">Juan David Montoya Penagos </w:t>
            </w:r>
          </w:p>
          <w:p w14:paraId="51C325E7" w14:textId="7318EE98" w:rsidR="00DD3515" w:rsidRPr="00DA19C3" w:rsidRDefault="00DD3515" w:rsidP="00F23E3A">
            <w:pPr>
              <w:spacing w:line="276" w:lineRule="auto"/>
              <w:rPr>
                <w:rFonts w:ascii="Arial" w:hAnsi="Arial" w:cs="Arial"/>
                <w:color w:val="000000" w:themeColor="text1"/>
                <w:sz w:val="16"/>
                <w:szCs w:val="16"/>
                <w:lang w:val="es-ES_tradnl" w:eastAsia="es-ES"/>
              </w:rPr>
            </w:pPr>
            <w:r w:rsidRPr="00DA19C3">
              <w:rPr>
                <w:rFonts w:ascii="Arial" w:hAnsi="Arial" w:cs="Arial"/>
                <w:color w:val="000000" w:themeColor="text1"/>
                <w:sz w:val="16"/>
                <w:szCs w:val="16"/>
                <w:lang w:val="es-ES_tradnl" w:eastAsia="es-ES"/>
              </w:rPr>
              <w:t>Contratista – Subdirección de Gestión Contractual</w:t>
            </w:r>
          </w:p>
        </w:tc>
      </w:tr>
      <w:tr w:rsidR="00DA19C3" w:rsidRPr="00DA19C3" w14:paraId="10BC78E8" w14:textId="77777777" w:rsidTr="009E1BE1">
        <w:trPr>
          <w:trHeight w:val="330"/>
        </w:trPr>
        <w:tc>
          <w:tcPr>
            <w:tcW w:w="812" w:type="dxa"/>
            <w:vAlign w:val="center"/>
            <w:hideMark/>
          </w:tcPr>
          <w:p w14:paraId="6A7DBF66" w14:textId="77777777" w:rsidR="00746E08" w:rsidRPr="00DA19C3" w:rsidRDefault="00746E08" w:rsidP="00F23E3A">
            <w:pPr>
              <w:spacing w:line="276" w:lineRule="auto"/>
              <w:rPr>
                <w:rFonts w:ascii="Arial" w:hAnsi="Arial" w:cs="Arial"/>
                <w:color w:val="000000" w:themeColor="text1"/>
                <w:sz w:val="16"/>
                <w:szCs w:val="16"/>
                <w:lang w:val="es-ES_tradnl" w:eastAsia="es-ES"/>
              </w:rPr>
            </w:pPr>
            <w:r w:rsidRPr="00DA19C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AFA83E" w14:textId="5D31B8D4" w:rsidR="0007754A" w:rsidRPr="00DA19C3" w:rsidRDefault="0007754A" w:rsidP="00F23E3A">
            <w:pPr>
              <w:spacing w:line="276" w:lineRule="auto"/>
              <w:rPr>
                <w:rFonts w:ascii="Arial" w:hAnsi="Arial" w:cs="Arial"/>
                <w:color w:val="000000" w:themeColor="text1"/>
                <w:sz w:val="16"/>
                <w:szCs w:val="16"/>
                <w:lang w:val="es-ES_tradnl" w:eastAsia="es-ES"/>
              </w:rPr>
            </w:pPr>
            <w:r w:rsidRPr="00DA19C3">
              <w:rPr>
                <w:rFonts w:ascii="Arial" w:hAnsi="Arial" w:cs="Arial"/>
                <w:color w:val="000000" w:themeColor="text1"/>
                <w:sz w:val="16"/>
                <w:szCs w:val="16"/>
                <w:lang w:val="es-ES_tradnl" w:eastAsia="es-ES"/>
              </w:rPr>
              <w:t>Sebastián Ramírez Grisales</w:t>
            </w:r>
          </w:p>
          <w:p w14:paraId="19E8BD8D" w14:textId="0BB47481" w:rsidR="00746E08" w:rsidRPr="00DA19C3" w:rsidRDefault="0007754A" w:rsidP="00F23E3A">
            <w:pPr>
              <w:spacing w:line="276" w:lineRule="auto"/>
              <w:rPr>
                <w:rFonts w:ascii="Arial" w:hAnsi="Arial" w:cs="Arial"/>
                <w:color w:val="000000" w:themeColor="text1"/>
                <w:sz w:val="16"/>
                <w:szCs w:val="16"/>
                <w:lang w:val="es-ES_tradnl" w:eastAsia="es-ES"/>
              </w:rPr>
            </w:pPr>
            <w:r w:rsidRPr="00DA19C3">
              <w:rPr>
                <w:rFonts w:ascii="Arial" w:hAnsi="Arial" w:cs="Arial"/>
                <w:color w:val="000000" w:themeColor="text1"/>
                <w:sz w:val="16"/>
                <w:szCs w:val="16"/>
                <w:lang w:val="es-ES_tradnl" w:eastAsia="es-ES"/>
              </w:rPr>
              <w:t>Contratista – Subdirección de Gestión Contractual</w:t>
            </w:r>
          </w:p>
        </w:tc>
      </w:tr>
      <w:tr w:rsidR="00E704DE" w:rsidRPr="00DA19C3" w14:paraId="50741B38" w14:textId="77777777" w:rsidTr="009E1BE1">
        <w:trPr>
          <w:trHeight w:val="300"/>
        </w:trPr>
        <w:tc>
          <w:tcPr>
            <w:tcW w:w="812" w:type="dxa"/>
            <w:vAlign w:val="center"/>
            <w:hideMark/>
          </w:tcPr>
          <w:p w14:paraId="297715FA" w14:textId="77777777" w:rsidR="00746E08" w:rsidRPr="00DA19C3" w:rsidRDefault="00746E08" w:rsidP="00F23E3A">
            <w:pPr>
              <w:spacing w:line="276" w:lineRule="auto"/>
              <w:rPr>
                <w:rFonts w:ascii="Arial" w:hAnsi="Arial" w:cs="Arial"/>
                <w:color w:val="000000" w:themeColor="text1"/>
                <w:sz w:val="16"/>
                <w:szCs w:val="16"/>
                <w:lang w:val="es-ES_tradnl" w:eastAsia="es-ES"/>
              </w:rPr>
            </w:pPr>
            <w:r w:rsidRPr="00DA19C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DA19C3" w:rsidRDefault="00746E08" w:rsidP="00F23E3A">
            <w:pPr>
              <w:spacing w:line="276" w:lineRule="auto"/>
              <w:rPr>
                <w:rFonts w:ascii="Arial" w:hAnsi="Arial" w:cs="Arial"/>
                <w:color w:val="000000" w:themeColor="text1"/>
                <w:sz w:val="16"/>
                <w:szCs w:val="16"/>
                <w:lang w:val="es-ES_tradnl" w:eastAsia="es-ES"/>
              </w:rPr>
            </w:pPr>
            <w:r w:rsidRPr="00DA19C3">
              <w:rPr>
                <w:rFonts w:ascii="Arial" w:hAnsi="Arial" w:cs="Arial"/>
                <w:color w:val="000000" w:themeColor="text1"/>
                <w:sz w:val="16"/>
                <w:szCs w:val="16"/>
                <w:lang w:val="es-ES_tradnl" w:eastAsia="es-ES"/>
              </w:rPr>
              <w:t>Fabián Gonzalo Marín Cortés</w:t>
            </w:r>
          </w:p>
          <w:p w14:paraId="17847B1F" w14:textId="71EB0D70" w:rsidR="00746E08" w:rsidRPr="00DA19C3" w:rsidRDefault="00746E08" w:rsidP="00F23E3A">
            <w:pPr>
              <w:spacing w:line="276" w:lineRule="auto"/>
              <w:rPr>
                <w:rFonts w:ascii="Arial" w:hAnsi="Arial" w:cs="Arial"/>
                <w:color w:val="000000" w:themeColor="text1"/>
                <w:sz w:val="16"/>
                <w:szCs w:val="16"/>
                <w:lang w:val="es-ES_tradnl" w:eastAsia="es-ES"/>
              </w:rPr>
            </w:pPr>
            <w:r w:rsidRPr="00DA19C3">
              <w:rPr>
                <w:rFonts w:ascii="Arial" w:hAnsi="Arial" w:cs="Arial"/>
                <w:color w:val="000000" w:themeColor="text1"/>
                <w:sz w:val="16"/>
                <w:szCs w:val="16"/>
                <w:lang w:val="es-ES_tradnl" w:eastAsia="es-ES"/>
              </w:rPr>
              <w:t>Subdirector de Gestión Contractual</w:t>
            </w:r>
          </w:p>
        </w:tc>
      </w:tr>
      <w:bookmarkEnd w:id="2"/>
    </w:tbl>
    <w:p w14:paraId="35B56F46" w14:textId="77777777" w:rsidR="00746E08" w:rsidRPr="00DA19C3" w:rsidRDefault="00746E08" w:rsidP="00E704DE">
      <w:pPr>
        <w:spacing w:line="276" w:lineRule="auto"/>
        <w:rPr>
          <w:rFonts w:ascii="Arial" w:hAnsi="Arial" w:cs="Arial"/>
          <w:color w:val="000000" w:themeColor="text1"/>
          <w:sz w:val="16"/>
          <w:szCs w:val="16"/>
          <w:lang w:val="es-ES_tradnl" w:eastAsia="es-ES"/>
        </w:rPr>
      </w:pPr>
    </w:p>
    <w:sectPr w:rsidR="00746E08" w:rsidRPr="00DA19C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84906" w14:textId="77777777" w:rsidR="008629BD" w:rsidRDefault="008629BD">
      <w:r>
        <w:separator/>
      </w:r>
    </w:p>
  </w:endnote>
  <w:endnote w:type="continuationSeparator" w:id="0">
    <w:p w14:paraId="414C1580" w14:textId="77777777" w:rsidR="008629BD" w:rsidRDefault="0086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9F5FAB" w:rsidRDefault="009F5FAB" w:rsidP="00322937">
    <w:pPr>
      <w:pStyle w:val="Sinespaciado"/>
      <w:jc w:val="right"/>
      <w:rPr>
        <w:rFonts w:ascii="Arial" w:hAnsi="Arial" w:cs="Arial"/>
        <w:sz w:val="18"/>
        <w:szCs w:val="18"/>
      </w:rPr>
    </w:pPr>
  </w:p>
  <w:p w14:paraId="7A3785F3" w14:textId="0E52C3D7" w:rsidR="009F5FAB" w:rsidRPr="008217B7" w:rsidRDefault="009F5F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34554">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34554">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9F5FAB" w:rsidRDefault="3C3DB8BB" w:rsidP="00322937">
    <w:pPr>
      <w:pStyle w:val="Piedepgina"/>
      <w:jc w:val="center"/>
      <w:rPr>
        <w:lang w:val="es-ES"/>
      </w:rPr>
    </w:pPr>
    <w:r>
      <w:rPr>
        <w:noProof/>
        <w:lang w:val="en-US" w:eastAsia="en-US"/>
      </w:rPr>
      <w:drawing>
        <wp:inline distT="0" distB="0" distL="0" distR="0" wp14:anchorId="608B196D" wp14:editId="22371E75">
          <wp:extent cx="3700130" cy="519139"/>
          <wp:effectExtent l="0" t="0" r="0" b="0"/>
          <wp:docPr id="32085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5FAB" w:rsidRDefault="009F5FAB" w:rsidP="007B0854">
    <w:pPr>
      <w:pStyle w:val="Piedepgina"/>
      <w:jc w:val="center"/>
      <w:rPr>
        <w:lang w:val="es-ES"/>
      </w:rPr>
    </w:pPr>
  </w:p>
  <w:p w14:paraId="6C0EFC49" w14:textId="77777777" w:rsidR="009F5FAB" w:rsidRPr="007B0854" w:rsidRDefault="009F5FA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36BE9" w14:textId="77777777" w:rsidR="008629BD" w:rsidRDefault="008629BD">
      <w:r>
        <w:separator/>
      </w:r>
    </w:p>
  </w:footnote>
  <w:footnote w:type="continuationSeparator" w:id="0">
    <w:p w14:paraId="5ADF61A7" w14:textId="77777777" w:rsidR="008629BD" w:rsidRDefault="008629BD">
      <w:r>
        <w:continuationSeparator/>
      </w:r>
    </w:p>
  </w:footnote>
  <w:footnote w:id="1">
    <w:p w14:paraId="6DD4EE6A"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1CCB380B"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2">
    <w:p w14:paraId="3B31C840"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7FDC194F"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39C3F8A4"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»El Gobierno nacional reglamentará el mecanismo para realizar la mensualización de que trata el presente artículo».</w:t>
      </w:r>
    </w:p>
    <w:p w14:paraId="2E2678AE"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3">
    <w:p w14:paraId="14F08188"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color w:val="000000" w:themeColor="text1"/>
          <w:sz w:val="19"/>
          <w:szCs w:val="19"/>
          <w:lang w:val="es-ES"/>
        </w:rPr>
        <w:t>CORTE CONSTITUCIONAL. Sentencia C-154 de 1997. M.P. Hernando Herrera Vergara.</w:t>
      </w:r>
    </w:p>
    <w:p w14:paraId="69A5FB78"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4">
    <w:p w14:paraId="1FAD2C39"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i/>
          <w:iCs/>
          <w:color w:val="000000" w:themeColor="text1"/>
          <w:sz w:val="19"/>
          <w:szCs w:val="19"/>
          <w:lang w:val="es-ES"/>
        </w:rPr>
        <w:t>Ibíd</w:t>
      </w:r>
      <w:r w:rsidRPr="00DA19C3">
        <w:rPr>
          <w:rFonts w:ascii="Arial" w:hAnsi="Arial" w:cs="Arial"/>
          <w:color w:val="000000" w:themeColor="text1"/>
          <w:sz w:val="19"/>
          <w:szCs w:val="19"/>
          <w:lang w:val="es-ES"/>
        </w:rPr>
        <w:t>.</w:t>
      </w:r>
    </w:p>
    <w:p w14:paraId="51864353"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5">
    <w:p w14:paraId="26D19EF8"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52CC6570"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65C4F42"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p w14:paraId="1E595B17"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6">
    <w:p w14:paraId="6508391A"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color w:val="000000" w:themeColor="text1"/>
          <w:sz w:val="19"/>
          <w:szCs w:val="19"/>
          <w:lang w:val="es-ES"/>
        </w:rPr>
        <w:t>CONSEJO DE ESTADO. Sección Tercera. Subsección C. Sentencia de Unificación del 2 de diciembre de 2013. Exp. 41.719. C.P. Jaime Orlando Santofimio Gamboa.</w:t>
      </w:r>
    </w:p>
    <w:p w14:paraId="078379AF"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7">
    <w:p w14:paraId="59DFDCE1"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i/>
          <w:iCs/>
          <w:color w:val="000000" w:themeColor="text1"/>
          <w:sz w:val="19"/>
          <w:szCs w:val="19"/>
          <w:lang w:val="es-ES"/>
        </w:rPr>
        <w:t>Ibíd</w:t>
      </w:r>
      <w:r w:rsidRPr="00DA19C3">
        <w:rPr>
          <w:rFonts w:ascii="Arial" w:hAnsi="Arial" w:cs="Arial"/>
          <w:color w:val="000000" w:themeColor="text1"/>
          <w:sz w:val="19"/>
          <w:szCs w:val="19"/>
          <w:lang w:val="es-ES"/>
        </w:rPr>
        <w:t>.</w:t>
      </w:r>
    </w:p>
    <w:p w14:paraId="7C298751"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8">
    <w:p w14:paraId="603917A0"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i/>
          <w:iCs/>
          <w:color w:val="000000" w:themeColor="text1"/>
          <w:sz w:val="19"/>
          <w:szCs w:val="19"/>
          <w:lang w:val="es-ES"/>
        </w:rPr>
        <w:t>Ibíd</w:t>
      </w:r>
      <w:r w:rsidRPr="00DA19C3">
        <w:rPr>
          <w:rFonts w:ascii="Arial" w:hAnsi="Arial" w:cs="Arial"/>
          <w:color w:val="000000" w:themeColor="text1"/>
          <w:sz w:val="19"/>
          <w:szCs w:val="19"/>
          <w:lang w:val="es-ES"/>
        </w:rPr>
        <w:t>.</w:t>
      </w:r>
    </w:p>
    <w:p w14:paraId="094C2FDE"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9">
    <w:p w14:paraId="4AD509DA"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i/>
          <w:iCs/>
          <w:color w:val="000000" w:themeColor="text1"/>
          <w:sz w:val="19"/>
          <w:szCs w:val="19"/>
          <w:lang w:val="es-ES"/>
        </w:rPr>
        <w:t>Ibíd</w:t>
      </w:r>
      <w:r w:rsidRPr="00DA19C3">
        <w:rPr>
          <w:rFonts w:ascii="Arial" w:hAnsi="Arial" w:cs="Arial"/>
          <w:color w:val="000000" w:themeColor="text1"/>
          <w:sz w:val="19"/>
          <w:szCs w:val="19"/>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9E7BE7E"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7A83E0DB"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30561FC8"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10">
    <w:p w14:paraId="730DF69F"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79BB3016"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»1. La causal que invoca para contratar directamente.</w:t>
      </w:r>
    </w:p>
    <w:p w14:paraId="1D30C5CA"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»2. El objeto del contrato.</w:t>
      </w:r>
    </w:p>
    <w:p w14:paraId="73208B5B"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»3. El presupuesto para la contratación y las condiciones que exigirá al contratista.</w:t>
      </w:r>
    </w:p>
    <w:p w14:paraId="428F0C02"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»4. El lugar en el cual los interesados pueden consultar los estudios y documentos previos.</w:t>
      </w:r>
    </w:p>
    <w:p w14:paraId="04CC7C93"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33D3D0B2"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11">
    <w:p w14:paraId="5FFA0678"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color w:val="000000" w:themeColor="text1"/>
          <w:sz w:val="19"/>
          <w:szCs w:val="19"/>
          <w:lang w:val="es-ES"/>
        </w:rPr>
        <w:t>Esta norma expresa: «</w:t>
      </w:r>
      <w:r w:rsidRPr="00DA19C3">
        <w:rPr>
          <w:rFonts w:ascii="Arial" w:hAnsi="Arial" w:cs="Arial"/>
          <w:color w:val="000000" w:themeColor="text1"/>
          <w:sz w:val="19"/>
          <w:szCs w:val="19"/>
        </w:rPr>
        <w:t>P</w:t>
      </w:r>
      <w:r w:rsidRPr="00DA19C3">
        <w:rPr>
          <w:rFonts w:ascii="Arial" w:hAnsi="Arial" w:cs="Arial"/>
          <w:color w:val="000000" w:themeColor="text1"/>
          <w:sz w:val="19"/>
          <w:szCs w:val="19"/>
          <w:lang w:val="es-ES"/>
        </w:rPr>
        <w:t xml:space="preserve">ara el cumplimiento de los fines de la contratación, las entidades estatales al celebrar un contrato: </w:t>
      </w:r>
    </w:p>
    <w:p w14:paraId="15D70037"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 xml:space="preserve">»[…] </w:t>
      </w:r>
    </w:p>
    <w:p w14:paraId="742FF08E"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 xml:space="preserve">»2o.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 </w:t>
      </w:r>
    </w:p>
    <w:p w14:paraId="6E2C68BA"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Fonts w:ascii="Arial" w:hAnsi="Arial" w:cs="Arial"/>
          <w:color w:val="000000" w:themeColor="text1"/>
          <w:sz w:val="19"/>
          <w:szCs w:val="19"/>
          <w:lang w:val="es-ES"/>
        </w:rPr>
        <w:t>Las entidades estatales podrán pactar estas cláusulas en los contratos de suministro y de prestación de servicios […]».</w:t>
      </w:r>
    </w:p>
    <w:p w14:paraId="38BA8C33"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12">
    <w:p w14:paraId="67A15844"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33C41D71" w14:textId="77777777" w:rsidR="00063087" w:rsidRPr="00DA19C3" w:rsidRDefault="00063087" w:rsidP="00063087">
      <w:pPr>
        <w:pStyle w:val="Textonotapie"/>
        <w:ind w:firstLine="709"/>
        <w:jc w:val="both"/>
        <w:rPr>
          <w:rFonts w:ascii="Arial" w:hAnsi="Arial" w:cs="Arial"/>
          <w:color w:val="000000" w:themeColor="text1"/>
          <w:sz w:val="19"/>
          <w:szCs w:val="19"/>
          <w:lang w:val="es-ES"/>
        </w:rPr>
      </w:pPr>
    </w:p>
  </w:footnote>
  <w:footnote w:id="13">
    <w:p w14:paraId="05AA51BE" w14:textId="77777777" w:rsidR="00063087" w:rsidRPr="00DA19C3" w:rsidRDefault="00063087" w:rsidP="00063087">
      <w:pPr>
        <w:pStyle w:val="Textonotapie"/>
        <w:ind w:firstLine="709"/>
        <w:jc w:val="both"/>
        <w:rPr>
          <w:rFonts w:ascii="Arial" w:hAnsi="Arial" w:cs="Arial"/>
          <w:color w:val="000000" w:themeColor="text1"/>
          <w:sz w:val="19"/>
          <w:szCs w:val="19"/>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20EA9C2" w14:textId="77777777" w:rsidR="00063087" w:rsidRPr="00DA19C3" w:rsidRDefault="00063087" w:rsidP="00063087">
      <w:pPr>
        <w:pStyle w:val="Textonotapie"/>
        <w:ind w:firstLine="709"/>
        <w:jc w:val="both"/>
        <w:rPr>
          <w:rFonts w:ascii="Arial" w:hAnsi="Arial" w:cs="Arial"/>
          <w:color w:val="000000" w:themeColor="text1"/>
          <w:sz w:val="19"/>
          <w:szCs w:val="19"/>
        </w:rPr>
      </w:pPr>
      <w:r w:rsidRPr="00DA19C3">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3793591C" w14:textId="77777777" w:rsidR="00063087" w:rsidRPr="00DA19C3" w:rsidRDefault="00063087" w:rsidP="00063087">
      <w:pPr>
        <w:pStyle w:val="Textonotapie"/>
        <w:ind w:firstLine="709"/>
        <w:jc w:val="both"/>
        <w:rPr>
          <w:rFonts w:ascii="Arial" w:hAnsi="Arial" w:cs="Arial"/>
          <w:color w:val="000000" w:themeColor="text1"/>
          <w:sz w:val="19"/>
          <w:szCs w:val="19"/>
        </w:rPr>
      </w:pPr>
    </w:p>
  </w:footnote>
  <w:footnote w:id="14">
    <w:p w14:paraId="489516F9" w14:textId="02535F32" w:rsidR="00063087" w:rsidRPr="00DA19C3" w:rsidRDefault="00063087" w:rsidP="00063087">
      <w:pPr>
        <w:pStyle w:val="Textonotapie"/>
        <w:ind w:firstLine="709"/>
        <w:jc w:val="both"/>
        <w:rPr>
          <w:rFonts w:ascii="Arial" w:hAnsi="Arial" w:cs="Arial"/>
          <w:color w:val="000000" w:themeColor="text1"/>
          <w:sz w:val="19"/>
          <w:szCs w:val="19"/>
          <w:lang w:val="es-ES"/>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w:t>
      </w:r>
      <w:r w:rsidRPr="00DA19C3">
        <w:rPr>
          <w:rFonts w:ascii="Arial" w:hAnsi="Arial" w:cs="Arial"/>
          <w:color w:val="000000" w:themeColor="text1"/>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footnote>
  <w:footnote w:id="15">
    <w:p w14:paraId="3530454D" w14:textId="77777777" w:rsidR="002408EB" w:rsidRPr="00DA19C3" w:rsidRDefault="002408EB" w:rsidP="00213008">
      <w:pPr>
        <w:pStyle w:val="Textonotapie"/>
        <w:jc w:val="both"/>
        <w:rPr>
          <w:rFonts w:ascii="Arial" w:hAnsi="Arial" w:cs="Arial"/>
          <w:color w:val="000000" w:themeColor="text1"/>
          <w:sz w:val="19"/>
          <w:szCs w:val="19"/>
          <w:lang w:val="es-MX" w:eastAsia="en-US"/>
        </w:rPr>
      </w:pPr>
    </w:p>
    <w:p w14:paraId="17DF598A" w14:textId="77777777" w:rsidR="002408EB" w:rsidRPr="00DA19C3" w:rsidRDefault="002408EB" w:rsidP="002408EB">
      <w:pPr>
        <w:pStyle w:val="Textonotapie"/>
        <w:ind w:firstLine="708"/>
        <w:jc w:val="both"/>
        <w:rPr>
          <w:rFonts w:ascii="Arial" w:hAnsi="Arial" w:cs="Arial"/>
          <w:color w:val="000000" w:themeColor="text1"/>
          <w:sz w:val="19"/>
          <w:szCs w:val="19"/>
        </w:rPr>
      </w:pPr>
      <w:r w:rsidRPr="00DA19C3">
        <w:rPr>
          <w:rStyle w:val="Refdenotaalpie"/>
          <w:rFonts w:ascii="Arial" w:hAnsi="Arial" w:cs="Arial"/>
          <w:color w:val="000000" w:themeColor="text1"/>
          <w:sz w:val="19"/>
          <w:szCs w:val="19"/>
        </w:rPr>
        <w:footnoteRef/>
      </w:r>
      <w:r w:rsidRPr="00DA19C3">
        <w:rPr>
          <w:rFonts w:ascii="Arial" w:hAnsi="Arial" w:cs="Arial"/>
          <w:color w:val="000000" w:themeColor="text1"/>
          <w:sz w:val="19"/>
          <w:szCs w:val="19"/>
        </w:rPr>
        <w:t xml:space="preserve"> Cfr. ASAMBLEA NACIONAL CONSTITUYENTE. Gaceta Constitucional Nº 76 de mayo 18 de 1991. pp. 12-13.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9F5FAB" w:rsidRDefault="009F5FAB">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B07"/>
    <w:rsid w:val="0000101A"/>
    <w:rsid w:val="00002828"/>
    <w:rsid w:val="000042B3"/>
    <w:rsid w:val="00004858"/>
    <w:rsid w:val="00006AF8"/>
    <w:rsid w:val="00006B3E"/>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AE4"/>
    <w:rsid w:val="00027C8A"/>
    <w:rsid w:val="0003020A"/>
    <w:rsid w:val="00031EDE"/>
    <w:rsid w:val="00032733"/>
    <w:rsid w:val="000338E3"/>
    <w:rsid w:val="00033FA3"/>
    <w:rsid w:val="000350CC"/>
    <w:rsid w:val="00036247"/>
    <w:rsid w:val="00036363"/>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2EC"/>
    <w:rsid w:val="00062363"/>
    <w:rsid w:val="00063087"/>
    <w:rsid w:val="000643ED"/>
    <w:rsid w:val="00065AC3"/>
    <w:rsid w:val="000665C6"/>
    <w:rsid w:val="00067A04"/>
    <w:rsid w:val="00067F3E"/>
    <w:rsid w:val="0007160F"/>
    <w:rsid w:val="00072A53"/>
    <w:rsid w:val="00073B9F"/>
    <w:rsid w:val="00075060"/>
    <w:rsid w:val="00075BCA"/>
    <w:rsid w:val="00076389"/>
    <w:rsid w:val="0007754A"/>
    <w:rsid w:val="00077F6C"/>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DBF"/>
    <w:rsid w:val="0009618E"/>
    <w:rsid w:val="00096641"/>
    <w:rsid w:val="00096EE0"/>
    <w:rsid w:val="00097741"/>
    <w:rsid w:val="00097B98"/>
    <w:rsid w:val="000A2643"/>
    <w:rsid w:val="000A3350"/>
    <w:rsid w:val="000A3B0F"/>
    <w:rsid w:val="000A4216"/>
    <w:rsid w:val="000A47E4"/>
    <w:rsid w:val="000A58C7"/>
    <w:rsid w:val="000A605F"/>
    <w:rsid w:val="000A64C3"/>
    <w:rsid w:val="000B103F"/>
    <w:rsid w:val="000B173D"/>
    <w:rsid w:val="000B26A6"/>
    <w:rsid w:val="000B4EEE"/>
    <w:rsid w:val="000B503F"/>
    <w:rsid w:val="000B5488"/>
    <w:rsid w:val="000B548C"/>
    <w:rsid w:val="000B65A3"/>
    <w:rsid w:val="000B6F0F"/>
    <w:rsid w:val="000B785C"/>
    <w:rsid w:val="000B7E2A"/>
    <w:rsid w:val="000C0D40"/>
    <w:rsid w:val="000C14EA"/>
    <w:rsid w:val="000C1F40"/>
    <w:rsid w:val="000C229C"/>
    <w:rsid w:val="000C3738"/>
    <w:rsid w:val="000C42E9"/>
    <w:rsid w:val="000C6017"/>
    <w:rsid w:val="000C781D"/>
    <w:rsid w:val="000C7BF0"/>
    <w:rsid w:val="000D17D6"/>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06D0"/>
    <w:rsid w:val="00102323"/>
    <w:rsid w:val="00102376"/>
    <w:rsid w:val="0010298F"/>
    <w:rsid w:val="00103915"/>
    <w:rsid w:val="0010443C"/>
    <w:rsid w:val="00104B5F"/>
    <w:rsid w:val="00106194"/>
    <w:rsid w:val="00106AFE"/>
    <w:rsid w:val="00106B71"/>
    <w:rsid w:val="00107260"/>
    <w:rsid w:val="00110837"/>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A1E"/>
    <w:rsid w:val="00145D8C"/>
    <w:rsid w:val="0014692F"/>
    <w:rsid w:val="00147F0A"/>
    <w:rsid w:val="0015046E"/>
    <w:rsid w:val="001505BC"/>
    <w:rsid w:val="00150BAE"/>
    <w:rsid w:val="001517EE"/>
    <w:rsid w:val="00155152"/>
    <w:rsid w:val="001554C5"/>
    <w:rsid w:val="00155B70"/>
    <w:rsid w:val="00156FF2"/>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393"/>
    <w:rsid w:val="001704FF"/>
    <w:rsid w:val="00171C8E"/>
    <w:rsid w:val="001729E6"/>
    <w:rsid w:val="00172B22"/>
    <w:rsid w:val="00172D04"/>
    <w:rsid w:val="00172F7C"/>
    <w:rsid w:val="00174C64"/>
    <w:rsid w:val="00174E73"/>
    <w:rsid w:val="001751AB"/>
    <w:rsid w:val="00175628"/>
    <w:rsid w:val="00175989"/>
    <w:rsid w:val="00176B27"/>
    <w:rsid w:val="00177C7A"/>
    <w:rsid w:val="00177E3D"/>
    <w:rsid w:val="00177FB6"/>
    <w:rsid w:val="00180FB7"/>
    <w:rsid w:val="00181317"/>
    <w:rsid w:val="0018135B"/>
    <w:rsid w:val="00181B91"/>
    <w:rsid w:val="001821AC"/>
    <w:rsid w:val="00183789"/>
    <w:rsid w:val="00183DC3"/>
    <w:rsid w:val="001854F4"/>
    <w:rsid w:val="00186AFF"/>
    <w:rsid w:val="00191551"/>
    <w:rsid w:val="00191592"/>
    <w:rsid w:val="001915DE"/>
    <w:rsid w:val="0019166A"/>
    <w:rsid w:val="00192031"/>
    <w:rsid w:val="00192CFB"/>
    <w:rsid w:val="00192D7C"/>
    <w:rsid w:val="001936F0"/>
    <w:rsid w:val="001956B8"/>
    <w:rsid w:val="001963C7"/>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6D22"/>
    <w:rsid w:val="001A7081"/>
    <w:rsid w:val="001A79E5"/>
    <w:rsid w:val="001B0062"/>
    <w:rsid w:val="001B0444"/>
    <w:rsid w:val="001B0B1B"/>
    <w:rsid w:val="001B1470"/>
    <w:rsid w:val="001B2A80"/>
    <w:rsid w:val="001B3138"/>
    <w:rsid w:val="001B3C6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3"/>
    <w:rsid w:val="001E2A7F"/>
    <w:rsid w:val="001E342C"/>
    <w:rsid w:val="001E35F1"/>
    <w:rsid w:val="001E4F4E"/>
    <w:rsid w:val="001E59F8"/>
    <w:rsid w:val="001E60CB"/>
    <w:rsid w:val="001E6DAC"/>
    <w:rsid w:val="001F0500"/>
    <w:rsid w:val="001F19AD"/>
    <w:rsid w:val="001F19DE"/>
    <w:rsid w:val="001F34D4"/>
    <w:rsid w:val="001F39E6"/>
    <w:rsid w:val="001F3BB2"/>
    <w:rsid w:val="001F48ED"/>
    <w:rsid w:val="001F52CF"/>
    <w:rsid w:val="001F659E"/>
    <w:rsid w:val="001F7287"/>
    <w:rsid w:val="001F7B70"/>
    <w:rsid w:val="001F7D57"/>
    <w:rsid w:val="00200368"/>
    <w:rsid w:val="00201EFB"/>
    <w:rsid w:val="0020497C"/>
    <w:rsid w:val="0020578C"/>
    <w:rsid w:val="00205839"/>
    <w:rsid w:val="00206278"/>
    <w:rsid w:val="0020632A"/>
    <w:rsid w:val="00207E7A"/>
    <w:rsid w:val="00210AFC"/>
    <w:rsid w:val="00211096"/>
    <w:rsid w:val="002110EB"/>
    <w:rsid w:val="00211338"/>
    <w:rsid w:val="002117E9"/>
    <w:rsid w:val="00213008"/>
    <w:rsid w:val="0021415B"/>
    <w:rsid w:val="00220B18"/>
    <w:rsid w:val="0022143E"/>
    <w:rsid w:val="0022163D"/>
    <w:rsid w:val="00222B2B"/>
    <w:rsid w:val="002233B1"/>
    <w:rsid w:val="00223D5F"/>
    <w:rsid w:val="002264E2"/>
    <w:rsid w:val="00227E15"/>
    <w:rsid w:val="00230C8E"/>
    <w:rsid w:val="002314C9"/>
    <w:rsid w:val="00231820"/>
    <w:rsid w:val="002320F9"/>
    <w:rsid w:val="00232AF4"/>
    <w:rsid w:val="00232C4B"/>
    <w:rsid w:val="00234554"/>
    <w:rsid w:val="002345CE"/>
    <w:rsid w:val="00234B84"/>
    <w:rsid w:val="00236952"/>
    <w:rsid w:val="00236A01"/>
    <w:rsid w:val="00236F73"/>
    <w:rsid w:val="00240130"/>
    <w:rsid w:val="002408EB"/>
    <w:rsid w:val="00240A65"/>
    <w:rsid w:val="00240C72"/>
    <w:rsid w:val="00244E26"/>
    <w:rsid w:val="00244E7A"/>
    <w:rsid w:val="00247AB8"/>
    <w:rsid w:val="00247BB3"/>
    <w:rsid w:val="002507DD"/>
    <w:rsid w:val="00250952"/>
    <w:rsid w:val="0025103C"/>
    <w:rsid w:val="00251929"/>
    <w:rsid w:val="00251F5C"/>
    <w:rsid w:val="00252376"/>
    <w:rsid w:val="00253927"/>
    <w:rsid w:val="00254705"/>
    <w:rsid w:val="00255EEF"/>
    <w:rsid w:val="0025616F"/>
    <w:rsid w:val="00256776"/>
    <w:rsid w:val="00256BEA"/>
    <w:rsid w:val="002601EB"/>
    <w:rsid w:val="00260F08"/>
    <w:rsid w:val="002613C0"/>
    <w:rsid w:val="00264334"/>
    <w:rsid w:val="00266A04"/>
    <w:rsid w:val="00267498"/>
    <w:rsid w:val="0027022A"/>
    <w:rsid w:val="00270AEA"/>
    <w:rsid w:val="00280D72"/>
    <w:rsid w:val="002814BB"/>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08FE"/>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2384"/>
    <w:rsid w:val="002F454C"/>
    <w:rsid w:val="002F45E8"/>
    <w:rsid w:val="002F554C"/>
    <w:rsid w:val="002F6653"/>
    <w:rsid w:val="002F730B"/>
    <w:rsid w:val="002F7B2F"/>
    <w:rsid w:val="003014BB"/>
    <w:rsid w:val="003019BD"/>
    <w:rsid w:val="00302F85"/>
    <w:rsid w:val="003033BA"/>
    <w:rsid w:val="003035E9"/>
    <w:rsid w:val="0030552F"/>
    <w:rsid w:val="00305687"/>
    <w:rsid w:val="003065CA"/>
    <w:rsid w:val="003074AE"/>
    <w:rsid w:val="0031120C"/>
    <w:rsid w:val="00311679"/>
    <w:rsid w:val="00311D93"/>
    <w:rsid w:val="003136BC"/>
    <w:rsid w:val="00320E8A"/>
    <w:rsid w:val="0032112F"/>
    <w:rsid w:val="003211D8"/>
    <w:rsid w:val="00322570"/>
    <w:rsid w:val="00322937"/>
    <w:rsid w:val="00323221"/>
    <w:rsid w:val="0032544F"/>
    <w:rsid w:val="00325E6F"/>
    <w:rsid w:val="003275CE"/>
    <w:rsid w:val="00327D95"/>
    <w:rsid w:val="003300C4"/>
    <w:rsid w:val="00336879"/>
    <w:rsid w:val="00336972"/>
    <w:rsid w:val="00336C1E"/>
    <w:rsid w:val="00341249"/>
    <w:rsid w:val="0034177C"/>
    <w:rsid w:val="00343ADE"/>
    <w:rsid w:val="00343D80"/>
    <w:rsid w:val="00345306"/>
    <w:rsid w:val="003462F1"/>
    <w:rsid w:val="0034680A"/>
    <w:rsid w:val="0034699E"/>
    <w:rsid w:val="00351A13"/>
    <w:rsid w:val="00353D56"/>
    <w:rsid w:val="00353DD5"/>
    <w:rsid w:val="00354AC7"/>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5DD3"/>
    <w:rsid w:val="0037645C"/>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6EC0"/>
    <w:rsid w:val="003A715B"/>
    <w:rsid w:val="003A7D0A"/>
    <w:rsid w:val="003B004C"/>
    <w:rsid w:val="003B14EB"/>
    <w:rsid w:val="003B15B1"/>
    <w:rsid w:val="003B1933"/>
    <w:rsid w:val="003B2579"/>
    <w:rsid w:val="003B44AB"/>
    <w:rsid w:val="003B48C5"/>
    <w:rsid w:val="003B5017"/>
    <w:rsid w:val="003B5694"/>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4D1"/>
    <w:rsid w:val="003D4BDC"/>
    <w:rsid w:val="003D4F16"/>
    <w:rsid w:val="003D4F83"/>
    <w:rsid w:val="003D5905"/>
    <w:rsid w:val="003D6721"/>
    <w:rsid w:val="003D72FF"/>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710A"/>
    <w:rsid w:val="00407A05"/>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DD9"/>
    <w:rsid w:val="00423F9F"/>
    <w:rsid w:val="00424073"/>
    <w:rsid w:val="00425A56"/>
    <w:rsid w:val="00425E09"/>
    <w:rsid w:val="00427331"/>
    <w:rsid w:val="004306AD"/>
    <w:rsid w:val="00430E87"/>
    <w:rsid w:val="00431D17"/>
    <w:rsid w:val="004327BB"/>
    <w:rsid w:val="0043301A"/>
    <w:rsid w:val="004349A5"/>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F7E"/>
    <w:rsid w:val="00473979"/>
    <w:rsid w:val="00473F10"/>
    <w:rsid w:val="004744FA"/>
    <w:rsid w:val="00476328"/>
    <w:rsid w:val="00480080"/>
    <w:rsid w:val="004809B1"/>
    <w:rsid w:val="00480DE6"/>
    <w:rsid w:val="00481E78"/>
    <w:rsid w:val="00484BB0"/>
    <w:rsid w:val="00487B87"/>
    <w:rsid w:val="00487E2E"/>
    <w:rsid w:val="00487F16"/>
    <w:rsid w:val="004908F9"/>
    <w:rsid w:val="0049094E"/>
    <w:rsid w:val="0049241A"/>
    <w:rsid w:val="0049493D"/>
    <w:rsid w:val="00494AF1"/>
    <w:rsid w:val="00494D30"/>
    <w:rsid w:val="00495A77"/>
    <w:rsid w:val="004961BA"/>
    <w:rsid w:val="0049705F"/>
    <w:rsid w:val="004A059C"/>
    <w:rsid w:val="004A34D2"/>
    <w:rsid w:val="004A43B7"/>
    <w:rsid w:val="004A4996"/>
    <w:rsid w:val="004A4D5F"/>
    <w:rsid w:val="004A4E6F"/>
    <w:rsid w:val="004A5AB0"/>
    <w:rsid w:val="004A5EBB"/>
    <w:rsid w:val="004A6242"/>
    <w:rsid w:val="004A7552"/>
    <w:rsid w:val="004B0316"/>
    <w:rsid w:val="004B0BBC"/>
    <w:rsid w:val="004B19A9"/>
    <w:rsid w:val="004B3AEA"/>
    <w:rsid w:val="004B4FDA"/>
    <w:rsid w:val="004B669F"/>
    <w:rsid w:val="004C1947"/>
    <w:rsid w:val="004C32C7"/>
    <w:rsid w:val="004C40AA"/>
    <w:rsid w:val="004C58FF"/>
    <w:rsid w:val="004C6907"/>
    <w:rsid w:val="004C7B57"/>
    <w:rsid w:val="004D1D51"/>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FF3"/>
    <w:rsid w:val="00504759"/>
    <w:rsid w:val="0050509B"/>
    <w:rsid w:val="005106AD"/>
    <w:rsid w:val="0051074C"/>
    <w:rsid w:val="00510B93"/>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67C"/>
    <w:rsid w:val="005237B3"/>
    <w:rsid w:val="00526438"/>
    <w:rsid w:val="00526A19"/>
    <w:rsid w:val="00526AA0"/>
    <w:rsid w:val="00527E7B"/>
    <w:rsid w:val="00530375"/>
    <w:rsid w:val="00533486"/>
    <w:rsid w:val="00533DCA"/>
    <w:rsid w:val="00533F53"/>
    <w:rsid w:val="005344D6"/>
    <w:rsid w:val="005351AE"/>
    <w:rsid w:val="0053556C"/>
    <w:rsid w:val="00535EBA"/>
    <w:rsid w:val="00536DFC"/>
    <w:rsid w:val="005413A0"/>
    <w:rsid w:val="00541E25"/>
    <w:rsid w:val="00542240"/>
    <w:rsid w:val="0054368F"/>
    <w:rsid w:val="00543803"/>
    <w:rsid w:val="00543B4C"/>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3935"/>
    <w:rsid w:val="00564FDE"/>
    <w:rsid w:val="0056527A"/>
    <w:rsid w:val="00565DEC"/>
    <w:rsid w:val="00565E74"/>
    <w:rsid w:val="00565FEF"/>
    <w:rsid w:val="00566B75"/>
    <w:rsid w:val="00566F22"/>
    <w:rsid w:val="00571F9E"/>
    <w:rsid w:val="005756AA"/>
    <w:rsid w:val="00575D80"/>
    <w:rsid w:val="00581139"/>
    <w:rsid w:val="00581FA7"/>
    <w:rsid w:val="00582643"/>
    <w:rsid w:val="00582F8B"/>
    <w:rsid w:val="00583AE8"/>
    <w:rsid w:val="005851C4"/>
    <w:rsid w:val="00585C07"/>
    <w:rsid w:val="00590A6D"/>
    <w:rsid w:val="005918B6"/>
    <w:rsid w:val="005941C1"/>
    <w:rsid w:val="00595122"/>
    <w:rsid w:val="0059611C"/>
    <w:rsid w:val="00596243"/>
    <w:rsid w:val="00596405"/>
    <w:rsid w:val="00597100"/>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95C"/>
    <w:rsid w:val="005E73B2"/>
    <w:rsid w:val="005F088A"/>
    <w:rsid w:val="005F0D11"/>
    <w:rsid w:val="005F1772"/>
    <w:rsid w:val="005F1A12"/>
    <w:rsid w:val="005F20C0"/>
    <w:rsid w:val="005F2387"/>
    <w:rsid w:val="005F2C34"/>
    <w:rsid w:val="005F2CA1"/>
    <w:rsid w:val="005F3A33"/>
    <w:rsid w:val="005F59D5"/>
    <w:rsid w:val="005F5C19"/>
    <w:rsid w:val="005F60CF"/>
    <w:rsid w:val="005F72D0"/>
    <w:rsid w:val="005F76DD"/>
    <w:rsid w:val="006032CE"/>
    <w:rsid w:val="00604E01"/>
    <w:rsid w:val="00604E4B"/>
    <w:rsid w:val="0060502C"/>
    <w:rsid w:val="00605BFD"/>
    <w:rsid w:val="006067E3"/>
    <w:rsid w:val="006078A1"/>
    <w:rsid w:val="00607A99"/>
    <w:rsid w:val="00607CD2"/>
    <w:rsid w:val="0061144D"/>
    <w:rsid w:val="00611A83"/>
    <w:rsid w:val="00611B77"/>
    <w:rsid w:val="00611E75"/>
    <w:rsid w:val="00614817"/>
    <w:rsid w:val="00615173"/>
    <w:rsid w:val="006175EE"/>
    <w:rsid w:val="00617FF2"/>
    <w:rsid w:val="006210F3"/>
    <w:rsid w:val="0062131E"/>
    <w:rsid w:val="0062132E"/>
    <w:rsid w:val="0062239E"/>
    <w:rsid w:val="006256B5"/>
    <w:rsid w:val="0063078B"/>
    <w:rsid w:val="006315C5"/>
    <w:rsid w:val="006315FD"/>
    <w:rsid w:val="006318C6"/>
    <w:rsid w:val="00631B0C"/>
    <w:rsid w:val="00632769"/>
    <w:rsid w:val="00633DBF"/>
    <w:rsid w:val="006344B7"/>
    <w:rsid w:val="006349E9"/>
    <w:rsid w:val="00635013"/>
    <w:rsid w:val="0063578A"/>
    <w:rsid w:val="006357D5"/>
    <w:rsid w:val="0063671B"/>
    <w:rsid w:val="00637BCB"/>
    <w:rsid w:val="00637E00"/>
    <w:rsid w:val="00640AEF"/>
    <w:rsid w:val="00640D07"/>
    <w:rsid w:val="0064179E"/>
    <w:rsid w:val="006426BC"/>
    <w:rsid w:val="00643033"/>
    <w:rsid w:val="006449A7"/>
    <w:rsid w:val="00644BDA"/>
    <w:rsid w:val="00644C0A"/>
    <w:rsid w:val="006468FD"/>
    <w:rsid w:val="006502B4"/>
    <w:rsid w:val="00650627"/>
    <w:rsid w:val="00651532"/>
    <w:rsid w:val="00651B30"/>
    <w:rsid w:val="00651E65"/>
    <w:rsid w:val="00651E9C"/>
    <w:rsid w:val="00652B70"/>
    <w:rsid w:val="006535CE"/>
    <w:rsid w:val="006549D4"/>
    <w:rsid w:val="00654B2C"/>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6695"/>
    <w:rsid w:val="00683D2B"/>
    <w:rsid w:val="006840CA"/>
    <w:rsid w:val="00684A8A"/>
    <w:rsid w:val="00684CF0"/>
    <w:rsid w:val="00685ECC"/>
    <w:rsid w:val="00690034"/>
    <w:rsid w:val="00690116"/>
    <w:rsid w:val="006904A9"/>
    <w:rsid w:val="006911AD"/>
    <w:rsid w:val="00691414"/>
    <w:rsid w:val="00692366"/>
    <w:rsid w:val="00694173"/>
    <w:rsid w:val="006952B3"/>
    <w:rsid w:val="00695C7B"/>
    <w:rsid w:val="0069645C"/>
    <w:rsid w:val="006967F3"/>
    <w:rsid w:val="00696B65"/>
    <w:rsid w:val="00697322"/>
    <w:rsid w:val="006974CA"/>
    <w:rsid w:val="00697665"/>
    <w:rsid w:val="006A0F10"/>
    <w:rsid w:val="006A18A8"/>
    <w:rsid w:val="006A1EEE"/>
    <w:rsid w:val="006A1EF8"/>
    <w:rsid w:val="006A31D4"/>
    <w:rsid w:val="006A543B"/>
    <w:rsid w:val="006A6537"/>
    <w:rsid w:val="006A73CC"/>
    <w:rsid w:val="006A746B"/>
    <w:rsid w:val="006A7CB5"/>
    <w:rsid w:val="006A7FD0"/>
    <w:rsid w:val="006B1690"/>
    <w:rsid w:val="006B22D5"/>
    <w:rsid w:val="006B424C"/>
    <w:rsid w:val="006B4D61"/>
    <w:rsid w:val="006B5224"/>
    <w:rsid w:val="006B5CD1"/>
    <w:rsid w:val="006B60C8"/>
    <w:rsid w:val="006B62FD"/>
    <w:rsid w:val="006B6709"/>
    <w:rsid w:val="006B73D0"/>
    <w:rsid w:val="006B7B3F"/>
    <w:rsid w:val="006C0A41"/>
    <w:rsid w:val="006C0A8A"/>
    <w:rsid w:val="006C1A45"/>
    <w:rsid w:val="006C1C9E"/>
    <w:rsid w:val="006C220C"/>
    <w:rsid w:val="006C232B"/>
    <w:rsid w:val="006C2A68"/>
    <w:rsid w:val="006C5CD8"/>
    <w:rsid w:val="006C6AEF"/>
    <w:rsid w:val="006C77A2"/>
    <w:rsid w:val="006D07A5"/>
    <w:rsid w:val="006D34FE"/>
    <w:rsid w:val="006D3DB0"/>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7D61"/>
    <w:rsid w:val="00707D7A"/>
    <w:rsid w:val="00707D86"/>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6AEB"/>
    <w:rsid w:val="00726D2C"/>
    <w:rsid w:val="00727089"/>
    <w:rsid w:val="00727FE7"/>
    <w:rsid w:val="007317F9"/>
    <w:rsid w:val="0073184D"/>
    <w:rsid w:val="0073525F"/>
    <w:rsid w:val="0074294E"/>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647A"/>
    <w:rsid w:val="00757B81"/>
    <w:rsid w:val="00760CBF"/>
    <w:rsid w:val="00760E12"/>
    <w:rsid w:val="007610B0"/>
    <w:rsid w:val="007634AD"/>
    <w:rsid w:val="00764971"/>
    <w:rsid w:val="00765260"/>
    <w:rsid w:val="00765F3B"/>
    <w:rsid w:val="007667DC"/>
    <w:rsid w:val="0076740F"/>
    <w:rsid w:val="00770485"/>
    <w:rsid w:val="007744B6"/>
    <w:rsid w:val="00777BB2"/>
    <w:rsid w:val="007803A7"/>
    <w:rsid w:val="0078122E"/>
    <w:rsid w:val="007812C4"/>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15D8"/>
    <w:rsid w:val="007A3CC5"/>
    <w:rsid w:val="007A3D77"/>
    <w:rsid w:val="007A3F2F"/>
    <w:rsid w:val="007A4442"/>
    <w:rsid w:val="007A4609"/>
    <w:rsid w:val="007A4940"/>
    <w:rsid w:val="007A4A8D"/>
    <w:rsid w:val="007A5294"/>
    <w:rsid w:val="007A587B"/>
    <w:rsid w:val="007A6053"/>
    <w:rsid w:val="007A6C15"/>
    <w:rsid w:val="007B0748"/>
    <w:rsid w:val="007B0854"/>
    <w:rsid w:val="007B0EB5"/>
    <w:rsid w:val="007B23B8"/>
    <w:rsid w:val="007B3970"/>
    <w:rsid w:val="007B6014"/>
    <w:rsid w:val="007B6DB7"/>
    <w:rsid w:val="007B6F1D"/>
    <w:rsid w:val="007B79F0"/>
    <w:rsid w:val="007B7B35"/>
    <w:rsid w:val="007C025B"/>
    <w:rsid w:val="007C1E4A"/>
    <w:rsid w:val="007C20AD"/>
    <w:rsid w:val="007C4A00"/>
    <w:rsid w:val="007C4CEB"/>
    <w:rsid w:val="007C546D"/>
    <w:rsid w:val="007C6B93"/>
    <w:rsid w:val="007C74FF"/>
    <w:rsid w:val="007D0341"/>
    <w:rsid w:val="007D0F9A"/>
    <w:rsid w:val="007D19ED"/>
    <w:rsid w:val="007D4D19"/>
    <w:rsid w:val="007D6137"/>
    <w:rsid w:val="007D68C9"/>
    <w:rsid w:val="007D6CCC"/>
    <w:rsid w:val="007D6FBB"/>
    <w:rsid w:val="007D7BD9"/>
    <w:rsid w:val="007E0B05"/>
    <w:rsid w:val="007E2207"/>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3FE2"/>
    <w:rsid w:val="00824EE9"/>
    <w:rsid w:val="0083119B"/>
    <w:rsid w:val="00831F66"/>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601EB"/>
    <w:rsid w:val="00861E8F"/>
    <w:rsid w:val="008629BD"/>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10E7"/>
    <w:rsid w:val="008A1649"/>
    <w:rsid w:val="008A2CD9"/>
    <w:rsid w:val="008A4057"/>
    <w:rsid w:val="008A55BC"/>
    <w:rsid w:val="008B1E8D"/>
    <w:rsid w:val="008B3780"/>
    <w:rsid w:val="008B42E1"/>
    <w:rsid w:val="008B56B2"/>
    <w:rsid w:val="008B5B04"/>
    <w:rsid w:val="008C0810"/>
    <w:rsid w:val="008C1B34"/>
    <w:rsid w:val="008C1B94"/>
    <w:rsid w:val="008C41AA"/>
    <w:rsid w:val="008C44C1"/>
    <w:rsid w:val="008C4FF4"/>
    <w:rsid w:val="008C567E"/>
    <w:rsid w:val="008C6A23"/>
    <w:rsid w:val="008C75CF"/>
    <w:rsid w:val="008D1490"/>
    <w:rsid w:val="008D2781"/>
    <w:rsid w:val="008D3EB3"/>
    <w:rsid w:val="008D538C"/>
    <w:rsid w:val="008D685A"/>
    <w:rsid w:val="008D6DE0"/>
    <w:rsid w:val="008D6F7E"/>
    <w:rsid w:val="008D7242"/>
    <w:rsid w:val="008D7A98"/>
    <w:rsid w:val="008E019E"/>
    <w:rsid w:val="008E06CA"/>
    <w:rsid w:val="008E1C15"/>
    <w:rsid w:val="008E22BD"/>
    <w:rsid w:val="008E24A4"/>
    <w:rsid w:val="008E36A0"/>
    <w:rsid w:val="008E3DF4"/>
    <w:rsid w:val="008E3EC9"/>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5E2D"/>
    <w:rsid w:val="0091629D"/>
    <w:rsid w:val="00916B31"/>
    <w:rsid w:val="00916C0F"/>
    <w:rsid w:val="00916DA7"/>
    <w:rsid w:val="00920E0E"/>
    <w:rsid w:val="009210D9"/>
    <w:rsid w:val="009221F8"/>
    <w:rsid w:val="00923F5C"/>
    <w:rsid w:val="00924254"/>
    <w:rsid w:val="009256D5"/>
    <w:rsid w:val="009259F2"/>
    <w:rsid w:val="00925F52"/>
    <w:rsid w:val="00930466"/>
    <w:rsid w:val="00931B0D"/>
    <w:rsid w:val="00933989"/>
    <w:rsid w:val="0093616F"/>
    <w:rsid w:val="009369B6"/>
    <w:rsid w:val="009374F0"/>
    <w:rsid w:val="00940E75"/>
    <w:rsid w:val="009419ED"/>
    <w:rsid w:val="00941FD0"/>
    <w:rsid w:val="009425DF"/>
    <w:rsid w:val="009428FA"/>
    <w:rsid w:val="0094362D"/>
    <w:rsid w:val="009451B1"/>
    <w:rsid w:val="00946957"/>
    <w:rsid w:val="00946DD2"/>
    <w:rsid w:val="00947B7A"/>
    <w:rsid w:val="009502CF"/>
    <w:rsid w:val="00952DF1"/>
    <w:rsid w:val="0095385A"/>
    <w:rsid w:val="00954F87"/>
    <w:rsid w:val="00955483"/>
    <w:rsid w:val="009559D8"/>
    <w:rsid w:val="00955F8C"/>
    <w:rsid w:val="0095765C"/>
    <w:rsid w:val="00957C11"/>
    <w:rsid w:val="00957D1A"/>
    <w:rsid w:val="00960388"/>
    <w:rsid w:val="00960C70"/>
    <w:rsid w:val="00962E23"/>
    <w:rsid w:val="00962EDB"/>
    <w:rsid w:val="0096318D"/>
    <w:rsid w:val="009633DA"/>
    <w:rsid w:val="00963EC1"/>
    <w:rsid w:val="00965C7C"/>
    <w:rsid w:val="009679B3"/>
    <w:rsid w:val="00967D81"/>
    <w:rsid w:val="00967F5E"/>
    <w:rsid w:val="00970451"/>
    <w:rsid w:val="0097128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386"/>
    <w:rsid w:val="009853FE"/>
    <w:rsid w:val="009910C3"/>
    <w:rsid w:val="0099513A"/>
    <w:rsid w:val="0099575F"/>
    <w:rsid w:val="00995EBA"/>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865"/>
    <w:rsid w:val="009F6BFE"/>
    <w:rsid w:val="009F7121"/>
    <w:rsid w:val="009F7715"/>
    <w:rsid w:val="009F7731"/>
    <w:rsid w:val="009F7C93"/>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5EAB"/>
    <w:rsid w:val="00A3761A"/>
    <w:rsid w:val="00A37ECE"/>
    <w:rsid w:val="00A37FB6"/>
    <w:rsid w:val="00A4189D"/>
    <w:rsid w:val="00A42CE6"/>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05C8"/>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9106C"/>
    <w:rsid w:val="00A91098"/>
    <w:rsid w:val="00A91D28"/>
    <w:rsid w:val="00A9375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4D2F"/>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3C1"/>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2AA2"/>
    <w:rsid w:val="00AE3D4E"/>
    <w:rsid w:val="00AE42D3"/>
    <w:rsid w:val="00AE4D5B"/>
    <w:rsid w:val="00AE4E39"/>
    <w:rsid w:val="00AE516F"/>
    <w:rsid w:val="00AE70B1"/>
    <w:rsid w:val="00AE768A"/>
    <w:rsid w:val="00AE778D"/>
    <w:rsid w:val="00AE7C6B"/>
    <w:rsid w:val="00AF0EB0"/>
    <w:rsid w:val="00AF185F"/>
    <w:rsid w:val="00AF1956"/>
    <w:rsid w:val="00AF22B8"/>
    <w:rsid w:val="00AF252C"/>
    <w:rsid w:val="00AF25B8"/>
    <w:rsid w:val="00AF2C96"/>
    <w:rsid w:val="00AF4B1D"/>
    <w:rsid w:val="00AF6256"/>
    <w:rsid w:val="00AF6276"/>
    <w:rsid w:val="00AF6A17"/>
    <w:rsid w:val="00AF6DAE"/>
    <w:rsid w:val="00B02235"/>
    <w:rsid w:val="00B02991"/>
    <w:rsid w:val="00B02A47"/>
    <w:rsid w:val="00B030B1"/>
    <w:rsid w:val="00B03432"/>
    <w:rsid w:val="00B03EC6"/>
    <w:rsid w:val="00B0510D"/>
    <w:rsid w:val="00B05607"/>
    <w:rsid w:val="00B056A3"/>
    <w:rsid w:val="00B05A55"/>
    <w:rsid w:val="00B073F3"/>
    <w:rsid w:val="00B075F3"/>
    <w:rsid w:val="00B1069D"/>
    <w:rsid w:val="00B11029"/>
    <w:rsid w:val="00B12193"/>
    <w:rsid w:val="00B131A2"/>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379"/>
    <w:rsid w:val="00B42606"/>
    <w:rsid w:val="00B42D45"/>
    <w:rsid w:val="00B43CD6"/>
    <w:rsid w:val="00B448AA"/>
    <w:rsid w:val="00B44975"/>
    <w:rsid w:val="00B45E2A"/>
    <w:rsid w:val="00B460E5"/>
    <w:rsid w:val="00B466B9"/>
    <w:rsid w:val="00B46D74"/>
    <w:rsid w:val="00B51832"/>
    <w:rsid w:val="00B525CB"/>
    <w:rsid w:val="00B525DF"/>
    <w:rsid w:val="00B53EE2"/>
    <w:rsid w:val="00B547D2"/>
    <w:rsid w:val="00B54DC9"/>
    <w:rsid w:val="00B57700"/>
    <w:rsid w:val="00B57E5D"/>
    <w:rsid w:val="00B60417"/>
    <w:rsid w:val="00B617BC"/>
    <w:rsid w:val="00B62917"/>
    <w:rsid w:val="00B63872"/>
    <w:rsid w:val="00B63CB2"/>
    <w:rsid w:val="00B64277"/>
    <w:rsid w:val="00B64EDB"/>
    <w:rsid w:val="00B65DBB"/>
    <w:rsid w:val="00B66921"/>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216E"/>
    <w:rsid w:val="00B8475B"/>
    <w:rsid w:val="00B86997"/>
    <w:rsid w:val="00B87866"/>
    <w:rsid w:val="00B90E09"/>
    <w:rsid w:val="00B913A7"/>
    <w:rsid w:val="00B91B8E"/>
    <w:rsid w:val="00B92156"/>
    <w:rsid w:val="00B92836"/>
    <w:rsid w:val="00B92EC6"/>
    <w:rsid w:val="00B94AF0"/>
    <w:rsid w:val="00B94D41"/>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13E5"/>
    <w:rsid w:val="00BC1944"/>
    <w:rsid w:val="00BC2426"/>
    <w:rsid w:val="00BC2A98"/>
    <w:rsid w:val="00BC3394"/>
    <w:rsid w:val="00BC418B"/>
    <w:rsid w:val="00BC451F"/>
    <w:rsid w:val="00BC4E18"/>
    <w:rsid w:val="00BC4EE5"/>
    <w:rsid w:val="00BC5226"/>
    <w:rsid w:val="00BC5511"/>
    <w:rsid w:val="00BC553A"/>
    <w:rsid w:val="00BC74CA"/>
    <w:rsid w:val="00BD038C"/>
    <w:rsid w:val="00BD31D8"/>
    <w:rsid w:val="00BD3D51"/>
    <w:rsid w:val="00BD5247"/>
    <w:rsid w:val="00BD5DA2"/>
    <w:rsid w:val="00BD61F5"/>
    <w:rsid w:val="00BD6A55"/>
    <w:rsid w:val="00BD6A8F"/>
    <w:rsid w:val="00BD6A96"/>
    <w:rsid w:val="00BD78FE"/>
    <w:rsid w:val="00BD7ABD"/>
    <w:rsid w:val="00BD7D93"/>
    <w:rsid w:val="00BE0B4C"/>
    <w:rsid w:val="00BE0EB5"/>
    <w:rsid w:val="00BE194E"/>
    <w:rsid w:val="00BE1A31"/>
    <w:rsid w:val="00BE1A4F"/>
    <w:rsid w:val="00BE33E3"/>
    <w:rsid w:val="00BE5263"/>
    <w:rsid w:val="00BE54E9"/>
    <w:rsid w:val="00BE56F4"/>
    <w:rsid w:val="00BE7299"/>
    <w:rsid w:val="00BF1021"/>
    <w:rsid w:val="00BF111D"/>
    <w:rsid w:val="00BF568B"/>
    <w:rsid w:val="00BF5C9A"/>
    <w:rsid w:val="00BF5DF7"/>
    <w:rsid w:val="00C00250"/>
    <w:rsid w:val="00C00E68"/>
    <w:rsid w:val="00C03034"/>
    <w:rsid w:val="00C04689"/>
    <w:rsid w:val="00C04D43"/>
    <w:rsid w:val="00C07CEA"/>
    <w:rsid w:val="00C07D92"/>
    <w:rsid w:val="00C10177"/>
    <w:rsid w:val="00C12D2F"/>
    <w:rsid w:val="00C1756E"/>
    <w:rsid w:val="00C2258F"/>
    <w:rsid w:val="00C23738"/>
    <w:rsid w:val="00C24648"/>
    <w:rsid w:val="00C24851"/>
    <w:rsid w:val="00C251A7"/>
    <w:rsid w:val="00C25B80"/>
    <w:rsid w:val="00C26C93"/>
    <w:rsid w:val="00C26DA0"/>
    <w:rsid w:val="00C3024A"/>
    <w:rsid w:val="00C357C9"/>
    <w:rsid w:val="00C35C82"/>
    <w:rsid w:val="00C37066"/>
    <w:rsid w:val="00C4026A"/>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47C"/>
    <w:rsid w:val="00C6185D"/>
    <w:rsid w:val="00C61D16"/>
    <w:rsid w:val="00C6331A"/>
    <w:rsid w:val="00C634EA"/>
    <w:rsid w:val="00C653AC"/>
    <w:rsid w:val="00C6596C"/>
    <w:rsid w:val="00C6614A"/>
    <w:rsid w:val="00C663A4"/>
    <w:rsid w:val="00C748E8"/>
    <w:rsid w:val="00C74997"/>
    <w:rsid w:val="00C75D77"/>
    <w:rsid w:val="00C7616C"/>
    <w:rsid w:val="00C821BC"/>
    <w:rsid w:val="00C83579"/>
    <w:rsid w:val="00C83933"/>
    <w:rsid w:val="00C848C3"/>
    <w:rsid w:val="00C849F5"/>
    <w:rsid w:val="00C84E17"/>
    <w:rsid w:val="00C867D7"/>
    <w:rsid w:val="00C87B2C"/>
    <w:rsid w:val="00C9149F"/>
    <w:rsid w:val="00C91FB2"/>
    <w:rsid w:val="00C920BB"/>
    <w:rsid w:val="00C92374"/>
    <w:rsid w:val="00C93443"/>
    <w:rsid w:val="00C94E35"/>
    <w:rsid w:val="00C96C77"/>
    <w:rsid w:val="00C96CCF"/>
    <w:rsid w:val="00C96D43"/>
    <w:rsid w:val="00C97575"/>
    <w:rsid w:val="00CA026B"/>
    <w:rsid w:val="00CA0995"/>
    <w:rsid w:val="00CA0A7E"/>
    <w:rsid w:val="00CA15D4"/>
    <w:rsid w:val="00CA2BA8"/>
    <w:rsid w:val="00CA3230"/>
    <w:rsid w:val="00CA5DA9"/>
    <w:rsid w:val="00CA7FCD"/>
    <w:rsid w:val="00CB084D"/>
    <w:rsid w:val="00CB2602"/>
    <w:rsid w:val="00CB5C17"/>
    <w:rsid w:val="00CB60B1"/>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3CC2"/>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44D4"/>
    <w:rsid w:val="00D45895"/>
    <w:rsid w:val="00D47401"/>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37A"/>
    <w:rsid w:val="00D57FAA"/>
    <w:rsid w:val="00D60327"/>
    <w:rsid w:val="00D6044C"/>
    <w:rsid w:val="00D629E0"/>
    <w:rsid w:val="00D63052"/>
    <w:rsid w:val="00D6386A"/>
    <w:rsid w:val="00D63D15"/>
    <w:rsid w:val="00D652A7"/>
    <w:rsid w:val="00D6555F"/>
    <w:rsid w:val="00D658FD"/>
    <w:rsid w:val="00D66CC3"/>
    <w:rsid w:val="00D6791C"/>
    <w:rsid w:val="00D67A53"/>
    <w:rsid w:val="00D71888"/>
    <w:rsid w:val="00D72E9D"/>
    <w:rsid w:val="00D80641"/>
    <w:rsid w:val="00D81753"/>
    <w:rsid w:val="00D81B3E"/>
    <w:rsid w:val="00D82CE5"/>
    <w:rsid w:val="00D84A95"/>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19A4"/>
    <w:rsid w:val="00DA19C3"/>
    <w:rsid w:val="00DA23BC"/>
    <w:rsid w:val="00DA2E69"/>
    <w:rsid w:val="00DA395F"/>
    <w:rsid w:val="00DA520C"/>
    <w:rsid w:val="00DA5462"/>
    <w:rsid w:val="00DA5AB1"/>
    <w:rsid w:val="00DA5D71"/>
    <w:rsid w:val="00DA6397"/>
    <w:rsid w:val="00DA639F"/>
    <w:rsid w:val="00DA7706"/>
    <w:rsid w:val="00DB04D4"/>
    <w:rsid w:val="00DB259A"/>
    <w:rsid w:val="00DB2A7B"/>
    <w:rsid w:val="00DB63E9"/>
    <w:rsid w:val="00DB6633"/>
    <w:rsid w:val="00DB71A2"/>
    <w:rsid w:val="00DB7F47"/>
    <w:rsid w:val="00DC13B7"/>
    <w:rsid w:val="00DC1996"/>
    <w:rsid w:val="00DC2B8C"/>
    <w:rsid w:val="00DC3614"/>
    <w:rsid w:val="00DC39BB"/>
    <w:rsid w:val="00DC571C"/>
    <w:rsid w:val="00DC5871"/>
    <w:rsid w:val="00DC62E5"/>
    <w:rsid w:val="00DC6929"/>
    <w:rsid w:val="00DC6DB4"/>
    <w:rsid w:val="00DD04F2"/>
    <w:rsid w:val="00DD0567"/>
    <w:rsid w:val="00DD1744"/>
    <w:rsid w:val="00DD1C32"/>
    <w:rsid w:val="00DD32C5"/>
    <w:rsid w:val="00DD3515"/>
    <w:rsid w:val="00DD4EA3"/>
    <w:rsid w:val="00DD5000"/>
    <w:rsid w:val="00DD6ABE"/>
    <w:rsid w:val="00DD735D"/>
    <w:rsid w:val="00DE1F24"/>
    <w:rsid w:val="00DE21BD"/>
    <w:rsid w:val="00DE3119"/>
    <w:rsid w:val="00DE6E0C"/>
    <w:rsid w:val="00DE74A8"/>
    <w:rsid w:val="00DF236B"/>
    <w:rsid w:val="00DF50C0"/>
    <w:rsid w:val="00DF5F71"/>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3D13"/>
    <w:rsid w:val="00E14288"/>
    <w:rsid w:val="00E14F05"/>
    <w:rsid w:val="00E176E5"/>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37AAF"/>
    <w:rsid w:val="00E4010D"/>
    <w:rsid w:val="00E4143A"/>
    <w:rsid w:val="00E41DA5"/>
    <w:rsid w:val="00E42F18"/>
    <w:rsid w:val="00E4341D"/>
    <w:rsid w:val="00E45440"/>
    <w:rsid w:val="00E45B03"/>
    <w:rsid w:val="00E462A2"/>
    <w:rsid w:val="00E471D7"/>
    <w:rsid w:val="00E516F9"/>
    <w:rsid w:val="00E53C0C"/>
    <w:rsid w:val="00E53D8F"/>
    <w:rsid w:val="00E54EB2"/>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04DE"/>
    <w:rsid w:val="00E7165F"/>
    <w:rsid w:val="00E75248"/>
    <w:rsid w:val="00E7799E"/>
    <w:rsid w:val="00E77C49"/>
    <w:rsid w:val="00E77DDF"/>
    <w:rsid w:val="00E8165D"/>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3A6A"/>
    <w:rsid w:val="00EA6358"/>
    <w:rsid w:val="00EA63B7"/>
    <w:rsid w:val="00EA76CC"/>
    <w:rsid w:val="00EB203A"/>
    <w:rsid w:val="00EB339C"/>
    <w:rsid w:val="00EB34B0"/>
    <w:rsid w:val="00EB41D0"/>
    <w:rsid w:val="00EB49E9"/>
    <w:rsid w:val="00EB4E04"/>
    <w:rsid w:val="00EB5231"/>
    <w:rsid w:val="00EB6BC7"/>
    <w:rsid w:val="00EB7BAF"/>
    <w:rsid w:val="00EC02E9"/>
    <w:rsid w:val="00EC07B9"/>
    <w:rsid w:val="00EC1011"/>
    <w:rsid w:val="00EC1F51"/>
    <w:rsid w:val="00EC231B"/>
    <w:rsid w:val="00EC4173"/>
    <w:rsid w:val="00EC5B15"/>
    <w:rsid w:val="00EC5DE4"/>
    <w:rsid w:val="00EC6C6C"/>
    <w:rsid w:val="00ED030F"/>
    <w:rsid w:val="00ED069A"/>
    <w:rsid w:val="00ED137B"/>
    <w:rsid w:val="00ED229D"/>
    <w:rsid w:val="00ED3067"/>
    <w:rsid w:val="00ED58F6"/>
    <w:rsid w:val="00ED5EFB"/>
    <w:rsid w:val="00ED66AF"/>
    <w:rsid w:val="00ED77CC"/>
    <w:rsid w:val="00EE1B23"/>
    <w:rsid w:val="00EE37EB"/>
    <w:rsid w:val="00EE59B5"/>
    <w:rsid w:val="00EE5DF7"/>
    <w:rsid w:val="00EE6F2B"/>
    <w:rsid w:val="00EF2BA2"/>
    <w:rsid w:val="00EF3228"/>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85C"/>
    <w:rsid w:val="00F23B21"/>
    <w:rsid w:val="00F23C19"/>
    <w:rsid w:val="00F23E3A"/>
    <w:rsid w:val="00F24412"/>
    <w:rsid w:val="00F26C32"/>
    <w:rsid w:val="00F275DA"/>
    <w:rsid w:val="00F275ED"/>
    <w:rsid w:val="00F27B0C"/>
    <w:rsid w:val="00F27FB1"/>
    <w:rsid w:val="00F30C87"/>
    <w:rsid w:val="00F31A6E"/>
    <w:rsid w:val="00F32E6C"/>
    <w:rsid w:val="00F3318F"/>
    <w:rsid w:val="00F34399"/>
    <w:rsid w:val="00F358DD"/>
    <w:rsid w:val="00F376A3"/>
    <w:rsid w:val="00F37829"/>
    <w:rsid w:val="00F378FF"/>
    <w:rsid w:val="00F37F26"/>
    <w:rsid w:val="00F41C3E"/>
    <w:rsid w:val="00F42770"/>
    <w:rsid w:val="00F428B1"/>
    <w:rsid w:val="00F431BE"/>
    <w:rsid w:val="00F44920"/>
    <w:rsid w:val="00F44AD9"/>
    <w:rsid w:val="00F44E08"/>
    <w:rsid w:val="00F45492"/>
    <w:rsid w:val="00F45C5C"/>
    <w:rsid w:val="00F50FAB"/>
    <w:rsid w:val="00F51CD7"/>
    <w:rsid w:val="00F5291B"/>
    <w:rsid w:val="00F545CE"/>
    <w:rsid w:val="00F54F42"/>
    <w:rsid w:val="00F561C2"/>
    <w:rsid w:val="00F562FB"/>
    <w:rsid w:val="00F603CC"/>
    <w:rsid w:val="00F61EFA"/>
    <w:rsid w:val="00F62DFF"/>
    <w:rsid w:val="00F634F2"/>
    <w:rsid w:val="00F6417E"/>
    <w:rsid w:val="00F646E0"/>
    <w:rsid w:val="00F660B1"/>
    <w:rsid w:val="00F672AB"/>
    <w:rsid w:val="00F672AC"/>
    <w:rsid w:val="00F673F5"/>
    <w:rsid w:val="00F676FB"/>
    <w:rsid w:val="00F70196"/>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A5127"/>
    <w:rsid w:val="00FA6739"/>
    <w:rsid w:val="00FB0FA8"/>
    <w:rsid w:val="00FB1417"/>
    <w:rsid w:val="00FB1E59"/>
    <w:rsid w:val="00FB2143"/>
    <w:rsid w:val="00FB41DB"/>
    <w:rsid w:val="00FB6A61"/>
    <w:rsid w:val="00FB6B20"/>
    <w:rsid w:val="00FB6BC4"/>
    <w:rsid w:val="00FC02FC"/>
    <w:rsid w:val="00FC0CD0"/>
    <w:rsid w:val="00FC100F"/>
    <w:rsid w:val="00FC1A5C"/>
    <w:rsid w:val="00FC1D2E"/>
    <w:rsid w:val="00FC3C98"/>
    <w:rsid w:val="00FC53F2"/>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5251"/>
    <w:rsid w:val="00FF683C"/>
    <w:rsid w:val="00FF69D5"/>
    <w:rsid w:val="3C3DB8BB"/>
    <w:rsid w:val="564612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customStyle="1" w:styleId="Appelnotedebasde">
    <w:name w:val="Appel note de bas de..."/>
    <w:basedOn w:val="Normal"/>
    <w:link w:val="Refdenotaalpie"/>
    <w:uiPriority w:val="99"/>
    <w:rsid w:val="00063087"/>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12927897">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52613048">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69C1A04-3466-440F-BCBF-F99BF5A5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3641</Words>
  <Characters>20759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2020-08-11T12:59:00Z</dcterms:created>
  <dcterms:modified xsi:type="dcterms:W3CDTF">2020-08-11T12:59:00Z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