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87225" w14:textId="26EDB7E6" w:rsidR="005A79FE" w:rsidRPr="002E7F5F" w:rsidRDefault="005A79FE" w:rsidP="005A79FE">
      <w:pPr>
        <w:spacing w:line="276" w:lineRule="auto"/>
        <w:jc w:val="right"/>
        <w:rPr>
          <w:rFonts w:ascii="Arial" w:eastAsia="Times New Roman" w:hAnsi="Arial" w:cs="Arial"/>
          <w:b/>
          <w:bCs/>
          <w:color w:val="000000" w:themeColor="text1"/>
          <w:sz w:val="16"/>
          <w:szCs w:val="16"/>
          <w:lang w:eastAsia="es-ES"/>
        </w:rPr>
      </w:pPr>
      <w:bookmarkStart w:id="0" w:name="_Hlk37698369"/>
      <w:r w:rsidRPr="002E7F5F">
        <w:rPr>
          <w:rFonts w:ascii="Arial" w:eastAsia="Times New Roman" w:hAnsi="Arial" w:cs="Arial"/>
          <w:b/>
          <w:bCs/>
          <w:color w:val="000000" w:themeColor="text1"/>
          <w:sz w:val="16"/>
          <w:szCs w:val="16"/>
          <w:lang w:eastAsia="es-ES"/>
        </w:rPr>
        <w:t>CCE-DES-FM-17</w:t>
      </w:r>
    </w:p>
    <w:p w14:paraId="08B4BB9D" w14:textId="77777777" w:rsidR="006C176C" w:rsidRPr="002E7F5F" w:rsidRDefault="006C176C" w:rsidP="004D6C75">
      <w:pPr>
        <w:jc w:val="both"/>
        <w:rPr>
          <w:rFonts w:ascii="Arial" w:eastAsia="Calibri" w:hAnsi="Arial" w:cs="Arial"/>
          <w:b/>
          <w:bCs/>
          <w:color w:val="000000" w:themeColor="text1"/>
          <w:sz w:val="16"/>
          <w:szCs w:val="16"/>
        </w:rPr>
      </w:pPr>
    </w:p>
    <w:p w14:paraId="789D8ACC" w14:textId="10F6D9C8" w:rsidR="00BB2A1C" w:rsidRPr="004D6C75" w:rsidRDefault="00B16F51" w:rsidP="004D6C75">
      <w:pPr>
        <w:jc w:val="both"/>
        <w:rPr>
          <w:rFonts w:ascii="Arial" w:eastAsia="Calibri" w:hAnsi="Arial" w:cs="Arial"/>
          <w:b/>
          <w:color w:val="000000" w:themeColor="text1"/>
          <w:sz w:val="22"/>
        </w:rPr>
      </w:pPr>
      <w:r>
        <w:rPr>
          <w:rFonts w:ascii="Arial" w:eastAsia="Calibri" w:hAnsi="Arial" w:cs="Arial"/>
          <w:b/>
          <w:color w:val="000000" w:themeColor="text1"/>
          <w:sz w:val="22"/>
        </w:rPr>
        <w:t xml:space="preserve">CONTRATO DE </w:t>
      </w:r>
      <w:r w:rsidR="00BB2A1C" w:rsidRPr="004D6C75">
        <w:rPr>
          <w:rFonts w:ascii="Arial" w:eastAsia="Calibri" w:hAnsi="Arial" w:cs="Arial"/>
          <w:b/>
          <w:color w:val="000000" w:themeColor="text1"/>
          <w:sz w:val="22"/>
        </w:rPr>
        <w:t>PRESTACIÓN DE SERVICIOS</w:t>
      </w:r>
      <w:r w:rsidR="00354F09">
        <w:rPr>
          <w:rFonts w:ascii="Arial" w:eastAsia="Calibri" w:hAnsi="Arial" w:cs="Arial"/>
          <w:b/>
          <w:color w:val="000000" w:themeColor="text1"/>
          <w:sz w:val="22"/>
        </w:rPr>
        <w:t xml:space="preserve"> </w:t>
      </w:r>
      <w:r w:rsidR="004D6C75" w:rsidRPr="004D6C75">
        <w:rPr>
          <w:rFonts w:ascii="Arial" w:eastAsia="Calibri" w:hAnsi="Arial" w:cs="Arial"/>
          <w:b/>
          <w:color w:val="000000" w:themeColor="text1"/>
          <w:sz w:val="22"/>
        </w:rPr>
        <w:t>–</w:t>
      </w:r>
      <w:r w:rsidR="00BB2A1C" w:rsidRPr="004D6C75">
        <w:rPr>
          <w:rFonts w:ascii="Arial" w:eastAsia="Calibri" w:hAnsi="Arial" w:cs="Arial"/>
          <w:b/>
          <w:color w:val="000000" w:themeColor="text1"/>
          <w:sz w:val="22"/>
        </w:rPr>
        <w:t xml:space="preserve"> Régimen jurídic</w:t>
      </w:r>
      <w:r w:rsidR="006B1548" w:rsidRPr="004D6C75">
        <w:rPr>
          <w:rFonts w:ascii="Arial" w:eastAsia="Calibri" w:hAnsi="Arial" w:cs="Arial"/>
          <w:b/>
          <w:color w:val="000000" w:themeColor="text1"/>
          <w:sz w:val="22"/>
        </w:rPr>
        <w:t>o</w:t>
      </w:r>
    </w:p>
    <w:p w14:paraId="6E3F6B27" w14:textId="77777777" w:rsidR="00BB2A1C" w:rsidRPr="002E7F5F" w:rsidRDefault="00BB2A1C" w:rsidP="004D6C75">
      <w:pPr>
        <w:jc w:val="both"/>
        <w:rPr>
          <w:rFonts w:ascii="Arial" w:eastAsia="Calibri" w:hAnsi="Arial" w:cs="Arial"/>
          <w:b/>
          <w:color w:val="000000" w:themeColor="text1"/>
          <w:sz w:val="20"/>
          <w:szCs w:val="20"/>
        </w:rPr>
      </w:pPr>
    </w:p>
    <w:p w14:paraId="498DF4E3" w14:textId="77777777" w:rsidR="00BB2A1C" w:rsidRPr="002E7F5F" w:rsidRDefault="00BB2A1C" w:rsidP="004D6C75">
      <w:pPr>
        <w:jc w:val="both"/>
        <w:rPr>
          <w:rFonts w:ascii="Arial" w:eastAsia="Calibri" w:hAnsi="Arial" w:cs="Arial"/>
          <w:color w:val="000000" w:themeColor="text1"/>
          <w:sz w:val="20"/>
          <w:szCs w:val="20"/>
        </w:rPr>
      </w:pPr>
      <w:r w:rsidRPr="002E7F5F">
        <w:rPr>
          <w:rFonts w:ascii="Arial" w:eastAsia="Calibri" w:hAnsi="Arial" w:cs="Arial"/>
          <w:color w:val="000000" w:themeColor="text1"/>
          <w:sz w:val="20"/>
          <w:szCs w:val="20"/>
        </w:rPr>
        <w:t xml:space="preserve">El Decreto 1082 de 2015, en el artículo 2.2.1.2.1.4.9, establece que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 Por lo tanto, la entidad estatal debe verificar la idoneidad y la experiencia requerida para ejecutar el objeto del contrato de prestación de servicios. </w:t>
      </w:r>
    </w:p>
    <w:p w14:paraId="739CAB87" w14:textId="77777777" w:rsidR="00BB2A1C" w:rsidRPr="002E7F5F" w:rsidRDefault="00BB2A1C" w:rsidP="004D6C75">
      <w:pPr>
        <w:jc w:val="both"/>
        <w:rPr>
          <w:rFonts w:ascii="Arial" w:eastAsia="Calibri" w:hAnsi="Arial" w:cs="Arial"/>
          <w:color w:val="000000" w:themeColor="text1"/>
          <w:sz w:val="20"/>
          <w:szCs w:val="20"/>
        </w:rPr>
      </w:pPr>
    </w:p>
    <w:p w14:paraId="6B3188F0" w14:textId="088FEBF9" w:rsidR="00BB2A1C" w:rsidRPr="004D6C75" w:rsidRDefault="00354F09" w:rsidP="11277174">
      <w:pPr>
        <w:jc w:val="both"/>
        <w:rPr>
          <w:rFonts w:ascii="Arial" w:eastAsia="Calibri" w:hAnsi="Arial" w:cs="Arial"/>
          <w:b/>
          <w:bCs/>
          <w:color w:val="000000" w:themeColor="text1"/>
          <w:sz w:val="22"/>
        </w:rPr>
      </w:pPr>
      <w:r w:rsidRPr="11277174">
        <w:rPr>
          <w:rFonts w:ascii="Arial" w:eastAsia="Calibri" w:hAnsi="Arial" w:cs="Arial"/>
          <w:b/>
          <w:bCs/>
          <w:color w:val="000000" w:themeColor="text1"/>
          <w:sz w:val="22"/>
        </w:rPr>
        <w:t xml:space="preserve">CONTRATO DE </w:t>
      </w:r>
      <w:r w:rsidR="00BB2A1C" w:rsidRPr="11277174">
        <w:rPr>
          <w:rFonts w:ascii="Arial" w:eastAsia="Calibri" w:hAnsi="Arial" w:cs="Arial"/>
          <w:b/>
          <w:bCs/>
          <w:color w:val="000000" w:themeColor="text1"/>
          <w:sz w:val="22"/>
        </w:rPr>
        <w:t>PRESTACIÓN DE SERVICIOS</w:t>
      </w:r>
      <w:r w:rsidR="00270D32" w:rsidRPr="11277174">
        <w:rPr>
          <w:rFonts w:ascii="Arial" w:eastAsia="Calibri" w:hAnsi="Arial" w:cs="Arial"/>
          <w:b/>
          <w:bCs/>
          <w:color w:val="000000" w:themeColor="text1"/>
          <w:sz w:val="22"/>
        </w:rPr>
        <w:t xml:space="preserve"> </w:t>
      </w:r>
      <w:r w:rsidR="004D6C75" w:rsidRPr="11277174">
        <w:rPr>
          <w:rFonts w:ascii="Arial" w:eastAsia="Calibri" w:hAnsi="Arial" w:cs="Arial"/>
          <w:b/>
          <w:bCs/>
          <w:color w:val="000000" w:themeColor="text1"/>
          <w:sz w:val="22"/>
        </w:rPr>
        <w:t>–</w:t>
      </w:r>
      <w:r w:rsidR="00BB2A1C" w:rsidRPr="11277174">
        <w:rPr>
          <w:rFonts w:ascii="Arial" w:eastAsia="Calibri" w:hAnsi="Arial" w:cs="Arial"/>
          <w:b/>
          <w:bCs/>
          <w:color w:val="000000" w:themeColor="text1"/>
          <w:sz w:val="22"/>
        </w:rPr>
        <w:t xml:space="preserve"> </w:t>
      </w:r>
      <w:r w:rsidR="00FF5EB0" w:rsidRPr="11277174">
        <w:rPr>
          <w:rFonts w:ascii="Arial" w:eastAsia="Calibri" w:hAnsi="Arial" w:cs="Arial"/>
          <w:b/>
          <w:bCs/>
          <w:color w:val="000000" w:themeColor="text1"/>
          <w:sz w:val="22"/>
        </w:rPr>
        <w:t>R</w:t>
      </w:r>
      <w:r w:rsidR="00BB2A1C" w:rsidRPr="11277174">
        <w:rPr>
          <w:rFonts w:ascii="Arial" w:eastAsia="Calibri" w:hAnsi="Arial" w:cs="Arial"/>
          <w:b/>
          <w:bCs/>
          <w:color w:val="000000" w:themeColor="text1"/>
          <w:sz w:val="22"/>
        </w:rPr>
        <w:t xml:space="preserve">eclutamiento </w:t>
      </w:r>
      <w:r w:rsidR="39929D87" w:rsidRPr="11277174">
        <w:rPr>
          <w:rFonts w:ascii="Arial" w:eastAsia="Calibri" w:hAnsi="Arial" w:cs="Arial"/>
          <w:b/>
          <w:bCs/>
          <w:color w:val="000000" w:themeColor="text1"/>
          <w:sz w:val="22"/>
        </w:rPr>
        <w:t>– S</w:t>
      </w:r>
      <w:r w:rsidR="00BB2A1C" w:rsidRPr="11277174">
        <w:rPr>
          <w:rFonts w:ascii="Arial" w:eastAsia="Calibri" w:hAnsi="Arial" w:cs="Arial"/>
          <w:b/>
          <w:bCs/>
          <w:color w:val="000000" w:themeColor="text1"/>
          <w:sz w:val="22"/>
        </w:rPr>
        <w:t xml:space="preserve">ervidores públicos </w:t>
      </w:r>
      <w:r w:rsidR="004D6C75" w:rsidRPr="11277174">
        <w:rPr>
          <w:rFonts w:ascii="Arial" w:eastAsia="Calibri" w:hAnsi="Arial" w:cs="Arial"/>
          <w:b/>
          <w:bCs/>
          <w:color w:val="000000" w:themeColor="text1"/>
          <w:sz w:val="22"/>
        </w:rPr>
        <w:t>–</w:t>
      </w:r>
      <w:r w:rsidR="00BB2A1C" w:rsidRPr="11277174">
        <w:rPr>
          <w:rFonts w:ascii="Arial" w:eastAsia="Calibri" w:hAnsi="Arial" w:cs="Arial"/>
          <w:b/>
          <w:bCs/>
          <w:color w:val="000000" w:themeColor="text1"/>
          <w:sz w:val="22"/>
        </w:rPr>
        <w:t xml:space="preserve"> </w:t>
      </w:r>
      <w:r w:rsidR="00FF5EB0" w:rsidRPr="11277174">
        <w:rPr>
          <w:rFonts w:ascii="Arial" w:eastAsia="Calibri" w:hAnsi="Arial" w:cs="Arial"/>
          <w:b/>
          <w:bCs/>
          <w:color w:val="000000" w:themeColor="text1"/>
          <w:sz w:val="22"/>
        </w:rPr>
        <w:t>A</w:t>
      </w:r>
      <w:r w:rsidR="00BB2A1C" w:rsidRPr="11277174">
        <w:rPr>
          <w:rFonts w:ascii="Arial" w:eastAsia="Calibri" w:hAnsi="Arial" w:cs="Arial"/>
          <w:b/>
          <w:bCs/>
          <w:color w:val="000000" w:themeColor="text1"/>
          <w:sz w:val="22"/>
        </w:rPr>
        <w:t xml:space="preserve">spirantes </w:t>
      </w:r>
    </w:p>
    <w:p w14:paraId="5C6D6110" w14:textId="77777777" w:rsidR="00BB2A1C" w:rsidRPr="002E7F5F" w:rsidRDefault="00BB2A1C" w:rsidP="004D6C75">
      <w:pPr>
        <w:jc w:val="both"/>
        <w:rPr>
          <w:rFonts w:ascii="Arial" w:eastAsia="Calibri" w:hAnsi="Arial" w:cs="Arial"/>
          <w:color w:val="000000" w:themeColor="text1"/>
          <w:sz w:val="20"/>
          <w:szCs w:val="20"/>
        </w:rPr>
      </w:pPr>
    </w:p>
    <w:p w14:paraId="65F88825" w14:textId="588914B5" w:rsidR="00BB2A1C" w:rsidRPr="002E7F5F" w:rsidRDefault="00BB2A1C" w:rsidP="004D6C75">
      <w:pPr>
        <w:jc w:val="both"/>
        <w:rPr>
          <w:rFonts w:ascii="Arial" w:eastAsia="Calibri" w:hAnsi="Arial" w:cs="Arial"/>
          <w:color w:val="000000" w:themeColor="text1"/>
          <w:sz w:val="20"/>
          <w:szCs w:val="20"/>
        </w:rPr>
      </w:pPr>
      <w:r w:rsidRPr="002E7F5F">
        <w:rPr>
          <w:rFonts w:ascii="Arial" w:eastAsia="Calibri" w:hAnsi="Arial" w:cs="Arial"/>
          <w:color w:val="000000" w:themeColor="text1"/>
          <w:sz w:val="20"/>
          <w:szCs w:val="20"/>
        </w:rPr>
        <w:t>La Ley 190 de 1995, en el artículo 1º, establece que todo aspirante a celebrar un contrato de prestación de servicios deberá presentar el formato único de hoja de vida, donde consigne la información completa que se solicita, como la formación académica, experiencia laboral, declarar la inexistencia de cualquier hecho o circunstancia que implique una inhabilidad o incompatibilidad.</w:t>
      </w:r>
    </w:p>
    <w:p w14:paraId="7965FC32" w14:textId="77777777" w:rsidR="00BB2A1C" w:rsidRPr="002E7F5F" w:rsidRDefault="00BB2A1C" w:rsidP="004D6C75">
      <w:pPr>
        <w:jc w:val="both"/>
        <w:rPr>
          <w:rFonts w:ascii="Arial" w:eastAsia="Calibri" w:hAnsi="Arial" w:cs="Arial"/>
          <w:color w:val="000000" w:themeColor="text1"/>
          <w:sz w:val="20"/>
          <w:szCs w:val="20"/>
        </w:rPr>
      </w:pPr>
    </w:p>
    <w:p w14:paraId="0A2F0B77" w14:textId="5A1CDAB9" w:rsidR="00BB2A1C" w:rsidRPr="004D6C75" w:rsidRDefault="00BB2A1C" w:rsidP="004D6C75">
      <w:pPr>
        <w:jc w:val="both"/>
        <w:rPr>
          <w:rFonts w:ascii="Arial" w:eastAsia="Calibri" w:hAnsi="Arial" w:cs="Arial"/>
          <w:b/>
          <w:color w:val="000000" w:themeColor="text1"/>
          <w:sz w:val="22"/>
        </w:rPr>
      </w:pPr>
      <w:r w:rsidRPr="004D6C75">
        <w:rPr>
          <w:rFonts w:ascii="Arial" w:eastAsia="Calibri" w:hAnsi="Arial" w:cs="Arial"/>
          <w:b/>
          <w:color w:val="000000" w:themeColor="text1"/>
          <w:sz w:val="22"/>
        </w:rPr>
        <w:t xml:space="preserve">TÍTULO DE IDONEIDAD </w:t>
      </w:r>
      <w:r w:rsidR="004D6C75" w:rsidRPr="004D6C75">
        <w:rPr>
          <w:rFonts w:ascii="Arial" w:eastAsia="Calibri" w:hAnsi="Arial" w:cs="Arial"/>
          <w:b/>
          <w:color w:val="000000" w:themeColor="text1"/>
          <w:sz w:val="22"/>
        </w:rPr>
        <w:t>–</w:t>
      </w:r>
      <w:r w:rsidRPr="004D6C75">
        <w:rPr>
          <w:rFonts w:ascii="Arial" w:eastAsia="Calibri" w:hAnsi="Arial" w:cs="Arial"/>
          <w:b/>
          <w:color w:val="000000" w:themeColor="text1"/>
          <w:sz w:val="22"/>
        </w:rPr>
        <w:t xml:space="preserve"> Régimen constitucional</w:t>
      </w:r>
      <w:r w:rsidR="00516AF6" w:rsidRPr="004D6C75">
        <w:rPr>
          <w:rFonts w:ascii="Arial" w:eastAsia="Calibri" w:hAnsi="Arial" w:cs="Arial"/>
          <w:b/>
          <w:color w:val="000000" w:themeColor="text1"/>
          <w:sz w:val="22"/>
        </w:rPr>
        <w:t xml:space="preserve"> </w:t>
      </w:r>
      <w:r w:rsidR="004D6C75" w:rsidRPr="004D6C75">
        <w:rPr>
          <w:rFonts w:ascii="Arial" w:eastAsia="Calibri" w:hAnsi="Arial" w:cs="Arial"/>
          <w:b/>
          <w:color w:val="000000" w:themeColor="text1"/>
          <w:sz w:val="22"/>
        </w:rPr>
        <w:t>–</w:t>
      </w:r>
      <w:r w:rsidR="00497D84" w:rsidRPr="004D6C75">
        <w:rPr>
          <w:rFonts w:ascii="Arial" w:eastAsia="Calibri" w:hAnsi="Arial" w:cs="Arial"/>
          <w:b/>
          <w:color w:val="000000" w:themeColor="text1"/>
          <w:sz w:val="22"/>
        </w:rPr>
        <w:t xml:space="preserve"> </w:t>
      </w:r>
      <w:r w:rsidR="00B23023" w:rsidRPr="004D6C75">
        <w:rPr>
          <w:rFonts w:ascii="Arial" w:eastAsia="Calibri" w:hAnsi="Arial" w:cs="Arial"/>
          <w:b/>
          <w:color w:val="000000" w:themeColor="text1"/>
          <w:sz w:val="22"/>
        </w:rPr>
        <w:t>T</w:t>
      </w:r>
      <w:r w:rsidR="00497D84" w:rsidRPr="004D6C75">
        <w:rPr>
          <w:rFonts w:ascii="Arial" w:eastAsia="Calibri" w:hAnsi="Arial" w:cs="Arial"/>
          <w:b/>
          <w:color w:val="000000" w:themeColor="text1"/>
          <w:sz w:val="22"/>
        </w:rPr>
        <w:t>arjeta profesional</w:t>
      </w:r>
      <w:r w:rsidR="00B23023" w:rsidRPr="004D6C75">
        <w:rPr>
          <w:rFonts w:ascii="Arial" w:eastAsia="Calibri" w:hAnsi="Arial" w:cs="Arial"/>
          <w:b/>
          <w:color w:val="000000" w:themeColor="text1"/>
          <w:sz w:val="22"/>
        </w:rPr>
        <w:t xml:space="preserve"> </w:t>
      </w:r>
      <w:r w:rsidR="004D6C75" w:rsidRPr="004D6C75">
        <w:rPr>
          <w:rFonts w:ascii="Arial" w:eastAsia="Calibri" w:hAnsi="Arial" w:cs="Arial"/>
          <w:b/>
          <w:color w:val="000000" w:themeColor="text1"/>
          <w:sz w:val="22"/>
        </w:rPr>
        <w:t>–</w:t>
      </w:r>
      <w:r w:rsidR="00B23023" w:rsidRPr="004D6C75">
        <w:rPr>
          <w:rFonts w:ascii="Arial" w:eastAsia="Calibri" w:hAnsi="Arial" w:cs="Arial"/>
          <w:b/>
          <w:color w:val="000000" w:themeColor="text1"/>
          <w:sz w:val="22"/>
        </w:rPr>
        <w:t xml:space="preserve"> Riesgo social</w:t>
      </w:r>
    </w:p>
    <w:p w14:paraId="1DEC380D" w14:textId="77777777" w:rsidR="00BB2A1C" w:rsidRPr="002E7F5F" w:rsidRDefault="00BB2A1C" w:rsidP="004D6C75">
      <w:pPr>
        <w:jc w:val="both"/>
        <w:rPr>
          <w:rFonts w:ascii="Arial" w:eastAsia="Calibri" w:hAnsi="Arial" w:cs="Arial"/>
          <w:color w:val="000000" w:themeColor="text1"/>
          <w:sz w:val="20"/>
          <w:szCs w:val="20"/>
        </w:rPr>
      </w:pPr>
    </w:p>
    <w:p w14:paraId="01893493" w14:textId="77777777" w:rsidR="004D6C75" w:rsidRDefault="00BB2A1C" w:rsidP="004D6C75">
      <w:pPr>
        <w:spacing w:after="120"/>
        <w:jc w:val="both"/>
        <w:rPr>
          <w:rFonts w:ascii="Arial" w:eastAsia="Calibri" w:hAnsi="Arial" w:cs="Arial"/>
          <w:color w:val="000000" w:themeColor="text1"/>
          <w:sz w:val="20"/>
          <w:szCs w:val="20"/>
        </w:rPr>
      </w:pPr>
      <w:r w:rsidRPr="002E7F5F">
        <w:rPr>
          <w:rFonts w:ascii="Arial" w:eastAsia="Calibri" w:hAnsi="Arial" w:cs="Arial"/>
          <w:color w:val="000000" w:themeColor="text1"/>
          <w:sz w:val="20"/>
          <w:szCs w:val="20"/>
        </w:rPr>
        <w:t>En relación con la exigencia de la tarjeta profesional para celebrar el contrato de prestación de servicios, el artículo 26 de la Constitución Política indica que «[…] La Ley podrá exigir títulos de idoneidad. […]».</w:t>
      </w:r>
      <w:r w:rsidR="00B23023" w:rsidRPr="002E7F5F">
        <w:rPr>
          <w:rFonts w:ascii="Arial" w:eastAsia="Calibri" w:hAnsi="Arial" w:cs="Arial"/>
          <w:color w:val="000000" w:themeColor="text1"/>
          <w:sz w:val="20"/>
          <w:szCs w:val="20"/>
        </w:rPr>
        <w:t xml:space="preserve"> </w:t>
      </w:r>
    </w:p>
    <w:p w14:paraId="5C6C83AE" w14:textId="0B260EB2" w:rsidR="004D6C75" w:rsidRDefault="00BB2A1C" w:rsidP="004D6C75">
      <w:pPr>
        <w:spacing w:after="120"/>
        <w:jc w:val="both"/>
        <w:rPr>
          <w:rFonts w:ascii="Arial" w:eastAsia="Calibri" w:hAnsi="Arial" w:cs="Arial"/>
          <w:color w:val="000000" w:themeColor="text1"/>
          <w:sz w:val="20"/>
          <w:szCs w:val="20"/>
        </w:rPr>
      </w:pPr>
      <w:r w:rsidRPr="002E7F5F">
        <w:rPr>
          <w:rFonts w:ascii="Arial" w:eastAsia="Calibri" w:hAnsi="Arial" w:cs="Arial"/>
          <w:color w:val="000000" w:themeColor="text1"/>
          <w:sz w:val="20"/>
          <w:szCs w:val="20"/>
        </w:rPr>
        <w:t>La Corte Constitucional, en sentencia C – 697 de 2000, explicó que la Constitución Política autorizó al legislador para exigir determinados títulos de idoneidad a quienes quieren desempeñar actividades que impliquen riesgo social, con el objetivo de demostrar la adecuada aptitud del aspirante</w:t>
      </w:r>
      <w:r w:rsidR="00285E2C" w:rsidRPr="002E7F5F">
        <w:rPr>
          <w:rFonts w:ascii="Arial" w:eastAsia="Calibri" w:hAnsi="Arial" w:cs="Arial"/>
          <w:color w:val="000000" w:themeColor="text1"/>
          <w:sz w:val="20"/>
          <w:szCs w:val="20"/>
        </w:rPr>
        <w:t xml:space="preserve"> </w:t>
      </w:r>
      <w:r w:rsidR="00497D84" w:rsidRPr="002E7F5F">
        <w:rPr>
          <w:rFonts w:ascii="Arial" w:eastAsia="Calibri" w:hAnsi="Arial" w:cs="Arial"/>
          <w:color w:val="000000" w:themeColor="text1"/>
          <w:sz w:val="20"/>
          <w:szCs w:val="20"/>
        </w:rPr>
        <w:t>[…]</w:t>
      </w:r>
      <w:r w:rsidR="004D6C75">
        <w:rPr>
          <w:rFonts w:ascii="Arial" w:eastAsia="Calibri" w:hAnsi="Arial" w:cs="Arial"/>
          <w:color w:val="000000" w:themeColor="text1"/>
          <w:sz w:val="20"/>
          <w:szCs w:val="20"/>
        </w:rPr>
        <w:t>.</w:t>
      </w:r>
    </w:p>
    <w:p w14:paraId="4E0E7757" w14:textId="2CD63305" w:rsidR="00884CDF" w:rsidRDefault="00884CDF" w:rsidP="004D6C75">
      <w:pPr>
        <w:spacing w:after="120"/>
        <w:jc w:val="both"/>
        <w:rPr>
          <w:rFonts w:ascii="Arial" w:eastAsia="Calibri" w:hAnsi="Arial" w:cs="Arial"/>
          <w:color w:val="000000" w:themeColor="text1"/>
          <w:sz w:val="20"/>
          <w:szCs w:val="20"/>
        </w:rPr>
      </w:pPr>
      <w:r>
        <w:rPr>
          <w:rFonts w:ascii="Arial" w:eastAsia="Calibri" w:hAnsi="Arial" w:cs="Arial"/>
          <w:color w:val="000000" w:themeColor="text1"/>
          <w:sz w:val="20"/>
          <w:szCs w:val="20"/>
        </w:rPr>
        <w:t>[…]</w:t>
      </w:r>
    </w:p>
    <w:p w14:paraId="425E46F4" w14:textId="5A432197" w:rsidR="00BB2A1C" w:rsidRPr="002E7F5F" w:rsidRDefault="00BB2A1C" w:rsidP="004D6C75">
      <w:pPr>
        <w:jc w:val="both"/>
        <w:rPr>
          <w:rFonts w:ascii="Arial" w:eastAsia="Calibri" w:hAnsi="Arial" w:cs="Arial"/>
          <w:color w:val="000000" w:themeColor="text1"/>
          <w:sz w:val="20"/>
          <w:szCs w:val="20"/>
        </w:rPr>
      </w:pPr>
      <w:r w:rsidRPr="002E7F5F">
        <w:rPr>
          <w:rFonts w:ascii="Arial" w:eastAsia="Calibri" w:hAnsi="Arial" w:cs="Arial"/>
          <w:color w:val="000000" w:themeColor="text1"/>
          <w:sz w:val="20"/>
          <w:szCs w:val="20"/>
        </w:rPr>
        <w:t>En este sentido, el Congreso de la República</w:t>
      </w:r>
      <w:r w:rsidR="00A60030" w:rsidRPr="002E7F5F">
        <w:rPr>
          <w:rFonts w:ascii="Arial" w:eastAsia="Calibri" w:hAnsi="Arial" w:cs="Arial"/>
          <w:color w:val="000000" w:themeColor="text1"/>
          <w:sz w:val="20"/>
          <w:szCs w:val="20"/>
        </w:rPr>
        <w:t>,</w:t>
      </w:r>
      <w:r w:rsidRPr="002E7F5F">
        <w:rPr>
          <w:rFonts w:ascii="Arial" w:eastAsia="Calibri" w:hAnsi="Arial" w:cs="Arial"/>
          <w:color w:val="000000" w:themeColor="text1"/>
          <w:sz w:val="20"/>
          <w:szCs w:val="20"/>
        </w:rPr>
        <w:t xml:space="preserve"> en ejercicio de la función legislativa</w:t>
      </w:r>
      <w:r w:rsidR="00A60030" w:rsidRPr="002E7F5F">
        <w:rPr>
          <w:rFonts w:ascii="Arial" w:eastAsia="Calibri" w:hAnsi="Arial" w:cs="Arial"/>
          <w:color w:val="000000" w:themeColor="text1"/>
          <w:sz w:val="20"/>
          <w:szCs w:val="20"/>
        </w:rPr>
        <w:t>,</w:t>
      </w:r>
      <w:r w:rsidRPr="002E7F5F">
        <w:rPr>
          <w:rFonts w:ascii="Arial" w:eastAsia="Calibri" w:hAnsi="Arial" w:cs="Arial"/>
          <w:color w:val="000000" w:themeColor="text1"/>
          <w:sz w:val="20"/>
          <w:szCs w:val="20"/>
        </w:rPr>
        <w:t xml:space="preserve"> por expreso mandato constitucional, frente a determinadas profesiones, puede exigir el requisito de tarjeta profesional como título de idoneidad, en consideración al riesgo social que implica su ejercicio, para de esta manera garantizar la aptitud de las personas en desempeño de su profesión.</w:t>
      </w:r>
    </w:p>
    <w:p w14:paraId="23E9219B" w14:textId="77777777" w:rsidR="00497D84" w:rsidRPr="002E7F5F" w:rsidRDefault="00497D84" w:rsidP="004D6C75">
      <w:pPr>
        <w:jc w:val="both"/>
        <w:rPr>
          <w:rFonts w:ascii="Arial" w:hAnsi="Arial" w:cs="Arial"/>
          <w:color w:val="000000" w:themeColor="text1"/>
          <w:sz w:val="20"/>
          <w:szCs w:val="20"/>
        </w:rPr>
      </w:pPr>
    </w:p>
    <w:p w14:paraId="41BAF580" w14:textId="46C9272D" w:rsidR="00497D84" w:rsidRPr="004D6C75" w:rsidRDefault="00497D84" w:rsidP="11277174">
      <w:pPr>
        <w:jc w:val="both"/>
        <w:rPr>
          <w:rFonts w:ascii="Arial" w:hAnsi="Arial" w:cs="Arial"/>
          <w:b/>
          <w:bCs/>
          <w:color w:val="000000" w:themeColor="text1"/>
          <w:sz w:val="22"/>
        </w:rPr>
      </w:pPr>
      <w:r w:rsidRPr="11277174">
        <w:rPr>
          <w:rFonts w:ascii="Arial" w:hAnsi="Arial" w:cs="Arial"/>
          <w:b/>
          <w:bCs/>
          <w:color w:val="000000" w:themeColor="text1"/>
          <w:sz w:val="22"/>
        </w:rPr>
        <w:t xml:space="preserve">EJERCICIO PROFESIÓN DE ABOGADO </w:t>
      </w:r>
      <w:r w:rsidR="004D6C75" w:rsidRPr="11277174">
        <w:rPr>
          <w:rFonts w:ascii="Arial" w:eastAsia="Calibri" w:hAnsi="Arial" w:cs="Arial"/>
          <w:b/>
          <w:bCs/>
          <w:color w:val="000000" w:themeColor="text1"/>
          <w:sz w:val="22"/>
        </w:rPr>
        <w:t>–</w:t>
      </w:r>
      <w:r w:rsidRPr="11277174">
        <w:rPr>
          <w:rFonts w:ascii="Arial" w:hAnsi="Arial" w:cs="Arial"/>
          <w:b/>
          <w:bCs/>
          <w:color w:val="000000" w:themeColor="text1"/>
          <w:sz w:val="22"/>
        </w:rPr>
        <w:t xml:space="preserve"> </w:t>
      </w:r>
      <w:r w:rsidR="00285E2C" w:rsidRPr="11277174">
        <w:rPr>
          <w:rFonts w:ascii="Arial" w:hAnsi="Arial" w:cs="Arial"/>
          <w:b/>
          <w:bCs/>
          <w:color w:val="000000" w:themeColor="text1"/>
          <w:sz w:val="22"/>
        </w:rPr>
        <w:t xml:space="preserve">Inscripción </w:t>
      </w:r>
      <w:r w:rsidR="004D6C75" w:rsidRPr="11277174">
        <w:rPr>
          <w:rFonts w:ascii="Arial" w:eastAsia="Calibri" w:hAnsi="Arial" w:cs="Arial"/>
          <w:b/>
          <w:bCs/>
          <w:color w:val="000000" w:themeColor="text1"/>
          <w:sz w:val="22"/>
        </w:rPr>
        <w:t>–</w:t>
      </w:r>
      <w:r w:rsidRPr="11277174">
        <w:rPr>
          <w:rFonts w:ascii="Arial" w:hAnsi="Arial" w:cs="Arial"/>
          <w:b/>
          <w:bCs/>
          <w:color w:val="000000" w:themeColor="text1"/>
          <w:sz w:val="22"/>
        </w:rPr>
        <w:t xml:space="preserve"> </w:t>
      </w:r>
      <w:r w:rsidR="00EB0336" w:rsidRPr="11277174">
        <w:rPr>
          <w:rFonts w:ascii="Arial" w:hAnsi="Arial" w:cs="Arial"/>
          <w:b/>
          <w:bCs/>
          <w:color w:val="000000" w:themeColor="text1"/>
          <w:sz w:val="22"/>
        </w:rPr>
        <w:t>Prestación</w:t>
      </w:r>
      <w:r w:rsidR="3438F5E4" w:rsidRPr="11277174">
        <w:rPr>
          <w:rFonts w:ascii="Arial" w:hAnsi="Arial" w:cs="Arial"/>
          <w:b/>
          <w:bCs/>
          <w:color w:val="000000" w:themeColor="text1"/>
          <w:sz w:val="22"/>
        </w:rPr>
        <w:t xml:space="preserve"> de</w:t>
      </w:r>
      <w:r w:rsidR="00EB0336" w:rsidRPr="11277174">
        <w:rPr>
          <w:rFonts w:ascii="Arial" w:hAnsi="Arial" w:cs="Arial"/>
          <w:b/>
          <w:bCs/>
          <w:color w:val="000000" w:themeColor="text1"/>
          <w:sz w:val="22"/>
        </w:rPr>
        <w:t xml:space="preserve"> servicios </w:t>
      </w:r>
      <w:r w:rsidR="008557C4" w:rsidRPr="11277174">
        <w:rPr>
          <w:rFonts w:ascii="Arial" w:hAnsi="Arial" w:cs="Arial"/>
          <w:b/>
          <w:bCs/>
          <w:color w:val="000000" w:themeColor="text1"/>
          <w:sz w:val="22"/>
        </w:rPr>
        <w:t>─ N</w:t>
      </w:r>
      <w:r w:rsidRPr="11277174">
        <w:rPr>
          <w:rFonts w:ascii="Arial" w:hAnsi="Arial" w:cs="Arial"/>
          <w:b/>
          <w:bCs/>
          <w:color w:val="000000" w:themeColor="text1"/>
          <w:sz w:val="22"/>
        </w:rPr>
        <w:t xml:space="preserve">o </w:t>
      </w:r>
      <w:r w:rsidR="039958B9" w:rsidRPr="11277174">
        <w:rPr>
          <w:rFonts w:ascii="Arial" w:hAnsi="Arial" w:cs="Arial"/>
          <w:b/>
          <w:bCs/>
          <w:color w:val="000000" w:themeColor="text1"/>
          <w:sz w:val="22"/>
        </w:rPr>
        <w:t>exig</w:t>
      </w:r>
      <w:r w:rsidR="00B83E7C">
        <w:rPr>
          <w:rFonts w:ascii="Arial" w:hAnsi="Arial" w:cs="Arial"/>
          <w:b/>
          <w:bCs/>
          <w:color w:val="000000" w:themeColor="text1"/>
          <w:sz w:val="22"/>
        </w:rPr>
        <w:t>ible</w:t>
      </w:r>
      <w:bookmarkStart w:id="1" w:name="_GoBack"/>
      <w:bookmarkEnd w:id="1"/>
      <w:r w:rsidRPr="11277174">
        <w:rPr>
          <w:rFonts w:ascii="Arial" w:hAnsi="Arial" w:cs="Arial"/>
          <w:b/>
          <w:bCs/>
          <w:color w:val="000000" w:themeColor="text1"/>
          <w:sz w:val="22"/>
        </w:rPr>
        <w:t xml:space="preserve"> </w:t>
      </w:r>
      <w:r w:rsidR="1C4537E4" w:rsidRPr="11277174">
        <w:rPr>
          <w:rFonts w:ascii="Arial" w:eastAsia="Calibri" w:hAnsi="Arial" w:cs="Arial"/>
          <w:b/>
          <w:bCs/>
          <w:color w:val="000000" w:themeColor="text1"/>
          <w:sz w:val="22"/>
        </w:rPr>
        <w:t>– T</w:t>
      </w:r>
      <w:r w:rsidRPr="11277174">
        <w:rPr>
          <w:rFonts w:ascii="Arial" w:hAnsi="Arial" w:cs="Arial"/>
          <w:b/>
          <w:bCs/>
          <w:color w:val="000000" w:themeColor="text1"/>
          <w:sz w:val="22"/>
        </w:rPr>
        <w:t>arjeta profesional</w:t>
      </w:r>
    </w:p>
    <w:p w14:paraId="0D702FDE" w14:textId="77777777" w:rsidR="00497D84" w:rsidRPr="002E7F5F" w:rsidRDefault="00497D84" w:rsidP="004D6C75">
      <w:pPr>
        <w:ind w:firstLine="709"/>
        <w:jc w:val="both"/>
        <w:rPr>
          <w:rFonts w:ascii="Arial" w:hAnsi="Arial" w:cs="Arial"/>
          <w:color w:val="000000" w:themeColor="text1"/>
          <w:sz w:val="20"/>
          <w:szCs w:val="20"/>
        </w:rPr>
      </w:pPr>
    </w:p>
    <w:p w14:paraId="34A2A06C" w14:textId="77777777" w:rsidR="004F0C88" w:rsidRDefault="00BB2A1C" w:rsidP="004F0C88">
      <w:pPr>
        <w:spacing w:after="120"/>
        <w:jc w:val="both"/>
        <w:rPr>
          <w:rFonts w:ascii="Arial" w:hAnsi="Arial" w:cs="Arial"/>
          <w:color w:val="000000" w:themeColor="text1"/>
          <w:sz w:val="20"/>
          <w:szCs w:val="20"/>
        </w:rPr>
      </w:pPr>
      <w:r w:rsidRPr="002E7F5F">
        <w:rPr>
          <w:rFonts w:ascii="Arial" w:hAnsi="Arial" w:cs="Arial"/>
          <w:color w:val="000000" w:themeColor="text1"/>
          <w:sz w:val="20"/>
          <w:szCs w:val="20"/>
        </w:rPr>
        <w:t>Para mayor claridad se ejemplifica con el Decreto 196 de 1971, que regula el ejercicio de la profesión de abogado. De acuerdo con su artículo 4º «Para ejercer la profesión se requiere estar inscrito como abogado, sin perjuicio de las excepciones establecidas en este Decreto.», acorde a su artículo 41 se precisa, entre otras, que «Incurrirá en ejercicio ilegal de la abogacía y estará sometido a las sanciones señaladas para tal infracción: 1. Quien no siendo abogado inscrito, se anuncie o haga pasar por tal u ofrezca servicios personales que requieran dicha calidad o litigue sin autorización legal. […]»; la inscripción como abogado se realiza ante el Consejo Superior de la Judicatura, autoridad que por expreso mandato legal tiene, entre otras, la función de llevar el registro nacional de abogados. Posterior a la inscripción del abogado se expide la tarjeta profesional.</w:t>
      </w:r>
      <w:r w:rsidR="00EB0336" w:rsidRPr="002E7F5F">
        <w:rPr>
          <w:rFonts w:ascii="Arial" w:hAnsi="Arial" w:cs="Arial"/>
          <w:color w:val="000000" w:themeColor="text1"/>
          <w:sz w:val="20"/>
          <w:szCs w:val="20"/>
        </w:rPr>
        <w:t xml:space="preserve"> </w:t>
      </w:r>
    </w:p>
    <w:p w14:paraId="40458695" w14:textId="6030365E" w:rsidR="00BB2A1C" w:rsidRPr="002E7F5F" w:rsidRDefault="00BB2A1C" w:rsidP="004D6C75">
      <w:pPr>
        <w:jc w:val="both"/>
        <w:rPr>
          <w:rFonts w:ascii="Arial" w:hAnsi="Arial" w:cs="Arial"/>
          <w:color w:val="000000" w:themeColor="text1"/>
          <w:sz w:val="20"/>
          <w:szCs w:val="20"/>
        </w:rPr>
      </w:pPr>
      <w:r w:rsidRPr="002E7F5F">
        <w:rPr>
          <w:rFonts w:ascii="Arial" w:hAnsi="Arial" w:cs="Arial"/>
          <w:color w:val="000000" w:themeColor="text1"/>
          <w:sz w:val="20"/>
          <w:szCs w:val="20"/>
        </w:rPr>
        <w:t xml:space="preserve">De conformidad con lo anterior, para ejercer la abogacía no se requiere presentar la tarjeta profesional sino la inscripción como abogado en el Consejo Superior de la Judicatura y, por lo tanto, </w:t>
      </w:r>
      <w:r w:rsidRPr="002E7F5F">
        <w:rPr>
          <w:rFonts w:ascii="Arial" w:hAnsi="Arial" w:cs="Arial"/>
          <w:color w:val="000000" w:themeColor="text1"/>
          <w:sz w:val="20"/>
          <w:szCs w:val="20"/>
        </w:rPr>
        <w:lastRenderedPageBreak/>
        <w:t>es posible suscribir un contrato de prestación de servicios profesionales con un abogado a pesar de que no tenga tarjeta profesional, siempre y cuando se encuentre inscrito en el Consejo Superior de la Judicatura.</w:t>
      </w:r>
    </w:p>
    <w:p w14:paraId="7C0B90EE" w14:textId="77777777" w:rsidR="00497D84" w:rsidRPr="002E7F5F" w:rsidRDefault="00497D84" w:rsidP="004D6C75">
      <w:pPr>
        <w:jc w:val="both"/>
        <w:rPr>
          <w:rFonts w:ascii="Arial" w:hAnsi="Arial" w:cs="Arial"/>
          <w:color w:val="000000" w:themeColor="text1"/>
          <w:sz w:val="20"/>
          <w:szCs w:val="20"/>
        </w:rPr>
      </w:pPr>
    </w:p>
    <w:p w14:paraId="14151644" w14:textId="0FCCB3BA" w:rsidR="00497D84" w:rsidRPr="004D6C75" w:rsidRDefault="00497D84" w:rsidP="11277174">
      <w:pPr>
        <w:jc w:val="both"/>
        <w:rPr>
          <w:rFonts w:ascii="Arial" w:hAnsi="Arial" w:cs="Arial"/>
          <w:b/>
          <w:bCs/>
          <w:color w:val="000000" w:themeColor="text1"/>
          <w:sz w:val="22"/>
        </w:rPr>
      </w:pPr>
      <w:r w:rsidRPr="11277174">
        <w:rPr>
          <w:rFonts w:ascii="Arial" w:hAnsi="Arial" w:cs="Arial"/>
          <w:b/>
          <w:bCs/>
          <w:color w:val="000000" w:themeColor="text1"/>
          <w:sz w:val="22"/>
        </w:rPr>
        <w:t xml:space="preserve">EJERCICIO PROFESIÓN DE INGENIERO </w:t>
      </w:r>
      <w:r w:rsidR="004D6C75" w:rsidRPr="11277174">
        <w:rPr>
          <w:rFonts w:ascii="Arial" w:eastAsia="Calibri" w:hAnsi="Arial" w:cs="Arial"/>
          <w:b/>
          <w:bCs/>
          <w:color w:val="000000" w:themeColor="text1"/>
          <w:sz w:val="22"/>
        </w:rPr>
        <w:t>–</w:t>
      </w:r>
      <w:r w:rsidRPr="11277174">
        <w:rPr>
          <w:rFonts w:ascii="Arial" w:hAnsi="Arial" w:cs="Arial"/>
          <w:b/>
          <w:bCs/>
          <w:color w:val="000000" w:themeColor="text1"/>
          <w:sz w:val="22"/>
        </w:rPr>
        <w:t xml:space="preserve"> Régimen jurídico </w:t>
      </w:r>
      <w:r w:rsidR="004D6C75" w:rsidRPr="11277174">
        <w:rPr>
          <w:rFonts w:ascii="Arial" w:eastAsia="Calibri" w:hAnsi="Arial" w:cs="Arial"/>
          <w:b/>
          <w:bCs/>
          <w:color w:val="000000" w:themeColor="text1"/>
          <w:sz w:val="22"/>
        </w:rPr>
        <w:t>–</w:t>
      </w:r>
      <w:r w:rsidRPr="11277174">
        <w:rPr>
          <w:rFonts w:ascii="Arial" w:hAnsi="Arial" w:cs="Arial"/>
          <w:b/>
          <w:bCs/>
          <w:color w:val="000000" w:themeColor="text1"/>
          <w:sz w:val="22"/>
        </w:rPr>
        <w:t xml:space="preserve"> </w:t>
      </w:r>
      <w:r w:rsidR="00B74A29" w:rsidRPr="11277174">
        <w:rPr>
          <w:rFonts w:ascii="Arial" w:hAnsi="Arial" w:cs="Arial"/>
          <w:b/>
          <w:bCs/>
          <w:color w:val="000000" w:themeColor="text1"/>
          <w:sz w:val="22"/>
        </w:rPr>
        <w:t>Inscripción</w:t>
      </w:r>
      <w:r w:rsidRPr="11277174">
        <w:rPr>
          <w:rFonts w:ascii="Arial" w:hAnsi="Arial" w:cs="Arial"/>
          <w:b/>
          <w:bCs/>
          <w:color w:val="000000" w:themeColor="text1"/>
          <w:sz w:val="22"/>
        </w:rPr>
        <w:t xml:space="preserve"> </w:t>
      </w:r>
      <w:r w:rsidR="6B1CB2CE" w:rsidRPr="11277174">
        <w:rPr>
          <w:rFonts w:ascii="Arial" w:eastAsia="Calibri" w:hAnsi="Arial" w:cs="Arial"/>
          <w:b/>
          <w:bCs/>
          <w:color w:val="000000" w:themeColor="text1"/>
          <w:sz w:val="22"/>
        </w:rPr>
        <w:t>– R</w:t>
      </w:r>
      <w:r w:rsidRPr="11277174">
        <w:rPr>
          <w:rFonts w:ascii="Arial" w:hAnsi="Arial" w:cs="Arial"/>
          <w:b/>
          <w:bCs/>
          <w:color w:val="000000" w:themeColor="text1"/>
          <w:sz w:val="22"/>
        </w:rPr>
        <w:t xml:space="preserve">egistro profesional </w:t>
      </w:r>
      <w:r w:rsidR="004D6C75" w:rsidRPr="11277174">
        <w:rPr>
          <w:rFonts w:ascii="Arial" w:eastAsia="Calibri" w:hAnsi="Arial" w:cs="Arial"/>
          <w:b/>
          <w:bCs/>
          <w:color w:val="000000" w:themeColor="text1"/>
          <w:sz w:val="22"/>
        </w:rPr>
        <w:t>–</w:t>
      </w:r>
      <w:r w:rsidRPr="11277174">
        <w:rPr>
          <w:rFonts w:ascii="Arial" w:hAnsi="Arial" w:cs="Arial"/>
          <w:b/>
          <w:bCs/>
          <w:color w:val="000000" w:themeColor="text1"/>
          <w:sz w:val="22"/>
        </w:rPr>
        <w:t xml:space="preserve"> </w:t>
      </w:r>
      <w:r w:rsidR="00B74A29" w:rsidRPr="11277174">
        <w:rPr>
          <w:rFonts w:ascii="Arial" w:hAnsi="Arial" w:cs="Arial"/>
          <w:b/>
          <w:bCs/>
          <w:color w:val="000000" w:themeColor="text1"/>
          <w:sz w:val="22"/>
        </w:rPr>
        <w:t>Ta</w:t>
      </w:r>
      <w:r w:rsidRPr="11277174">
        <w:rPr>
          <w:rFonts w:ascii="Arial" w:hAnsi="Arial" w:cs="Arial"/>
          <w:b/>
          <w:bCs/>
          <w:color w:val="000000" w:themeColor="text1"/>
          <w:sz w:val="22"/>
        </w:rPr>
        <w:t xml:space="preserve">rjeta profesional </w:t>
      </w:r>
      <w:r w:rsidR="004D6C75" w:rsidRPr="11277174">
        <w:rPr>
          <w:rFonts w:ascii="Arial" w:eastAsia="Calibri" w:hAnsi="Arial" w:cs="Arial"/>
          <w:b/>
          <w:bCs/>
          <w:color w:val="000000" w:themeColor="text1"/>
          <w:sz w:val="22"/>
        </w:rPr>
        <w:t>–</w:t>
      </w:r>
      <w:r w:rsidRPr="11277174">
        <w:rPr>
          <w:rFonts w:ascii="Arial" w:hAnsi="Arial" w:cs="Arial"/>
          <w:b/>
          <w:bCs/>
          <w:color w:val="000000" w:themeColor="text1"/>
          <w:sz w:val="22"/>
        </w:rPr>
        <w:t xml:space="preserve"> Ejercicio ilegal</w:t>
      </w:r>
    </w:p>
    <w:p w14:paraId="62C3FEDC" w14:textId="77777777" w:rsidR="00497D84" w:rsidRPr="002E7F5F" w:rsidRDefault="00497D84" w:rsidP="004D6C75">
      <w:pPr>
        <w:ind w:firstLine="709"/>
        <w:jc w:val="both"/>
        <w:rPr>
          <w:rFonts w:ascii="Arial" w:hAnsi="Arial" w:cs="Arial"/>
          <w:color w:val="000000" w:themeColor="text1"/>
          <w:sz w:val="20"/>
          <w:szCs w:val="20"/>
        </w:rPr>
      </w:pPr>
    </w:p>
    <w:p w14:paraId="1C99AB02" w14:textId="77777777" w:rsidR="004F0C88" w:rsidRDefault="00BB2A1C" w:rsidP="004F0C88">
      <w:pPr>
        <w:spacing w:after="120"/>
        <w:jc w:val="both"/>
        <w:rPr>
          <w:rFonts w:ascii="Arial" w:hAnsi="Arial" w:cs="Arial"/>
          <w:color w:val="000000" w:themeColor="text1"/>
          <w:sz w:val="20"/>
          <w:szCs w:val="20"/>
        </w:rPr>
      </w:pPr>
      <w:r w:rsidRPr="002E7F5F">
        <w:rPr>
          <w:rFonts w:ascii="Arial" w:hAnsi="Arial" w:cs="Arial"/>
          <w:color w:val="000000" w:themeColor="text1"/>
          <w:sz w:val="20"/>
          <w:szCs w:val="20"/>
        </w:rPr>
        <w:t>Por otro lado, la Ley 842 de 2003, normativa que regula el ejercicio de la ingeniería, establece en el artículo 6º que para ejercer la ingeniería, sus profesiones afines o sus profesiones auxiliares en el territorio nacional, se requiere estar matriculado o inscrito en el Registro Profesional respectivo, que seguirá llevando el Copnia, lo cual se acredit</w:t>
      </w:r>
      <w:r w:rsidR="00A60030" w:rsidRPr="002E7F5F">
        <w:rPr>
          <w:rFonts w:ascii="Arial" w:hAnsi="Arial" w:cs="Arial"/>
          <w:color w:val="000000" w:themeColor="text1"/>
          <w:sz w:val="20"/>
          <w:szCs w:val="20"/>
        </w:rPr>
        <w:t>a</w:t>
      </w:r>
      <w:r w:rsidRPr="002E7F5F">
        <w:rPr>
          <w:rFonts w:ascii="Arial" w:hAnsi="Arial" w:cs="Arial"/>
          <w:color w:val="000000" w:themeColor="text1"/>
          <w:sz w:val="20"/>
          <w:szCs w:val="20"/>
        </w:rPr>
        <w:t xml:space="preserve"> con la presentación de la tarjeta o documento adoptado por este para tal fin. En este caso, para el ejercicio de la profesión de ingeniería se requiere estar matriculado en el Registro Profesional, lo cual se acreditará con la presentación de la tarjeta profesional, por lo tanto, la entidad estatal deberá verificar que se aporte la tarjeta profesional para la celebración del contrato estatal.</w:t>
      </w:r>
    </w:p>
    <w:p w14:paraId="704A86BF" w14:textId="712BC407" w:rsidR="00497D84" w:rsidRPr="002E7F5F" w:rsidRDefault="00BB2A1C" w:rsidP="004D6C75">
      <w:pPr>
        <w:jc w:val="both"/>
        <w:rPr>
          <w:rFonts w:ascii="Arial" w:hAnsi="Arial" w:cs="Arial"/>
          <w:color w:val="000000" w:themeColor="text1"/>
          <w:sz w:val="20"/>
          <w:szCs w:val="20"/>
        </w:rPr>
      </w:pPr>
      <w:r w:rsidRPr="002E7F5F">
        <w:rPr>
          <w:rFonts w:ascii="Arial" w:hAnsi="Arial" w:cs="Arial"/>
          <w:color w:val="000000" w:themeColor="text1"/>
          <w:sz w:val="20"/>
          <w:szCs w:val="20"/>
        </w:rPr>
        <w:t>En conclusión, tratándose del ejercicio de la profesión de ingeniero, la ausencia de tarjeta profesional implica el ejercicio ilegal de aquella</w:t>
      </w:r>
      <w:r w:rsidR="00CD5410" w:rsidRPr="002E7F5F">
        <w:rPr>
          <w:rFonts w:ascii="Arial" w:hAnsi="Arial" w:cs="Arial"/>
          <w:color w:val="000000" w:themeColor="text1"/>
          <w:sz w:val="20"/>
          <w:szCs w:val="20"/>
        </w:rPr>
        <w:t>,</w:t>
      </w:r>
      <w:r w:rsidRPr="002E7F5F">
        <w:rPr>
          <w:rFonts w:ascii="Arial" w:hAnsi="Arial" w:cs="Arial"/>
          <w:color w:val="000000" w:themeColor="text1"/>
          <w:sz w:val="20"/>
          <w:szCs w:val="20"/>
        </w:rPr>
        <w:t xml:space="preserve"> pues por disposición expresa del legislador, la única forma de hallarse habilitado para ejerc</w:t>
      </w:r>
      <w:r w:rsidR="00C919D5" w:rsidRPr="002E7F5F">
        <w:rPr>
          <w:rFonts w:ascii="Arial" w:hAnsi="Arial" w:cs="Arial"/>
          <w:color w:val="000000" w:themeColor="text1"/>
          <w:sz w:val="20"/>
          <w:szCs w:val="20"/>
        </w:rPr>
        <w:t>er</w:t>
      </w:r>
      <w:r w:rsidRPr="002E7F5F">
        <w:rPr>
          <w:rFonts w:ascii="Arial" w:hAnsi="Arial" w:cs="Arial"/>
          <w:color w:val="000000" w:themeColor="text1"/>
          <w:sz w:val="20"/>
          <w:szCs w:val="20"/>
        </w:rPr>
        <w:t xml:space="preserve"> esa profesión es con la presentación del documento que los acredita como tal, esto es, la tarjeta profesional o documento equivalente adoptado por el Copnia.</w:t>
      </w:r>
    </w:p>
    <w:p w14:paraId="76205155" w14:textId="77777777" w:rsidR="00497D84" w:rsidRPr="004F0C88" w:rsidRDefault="00497D84" w:rsidP="005A79FE">
      <w:pPr>
        <w:jc w:val="both"/>
        <w:rPr>
          <w:rFonts w:ascii="Arial" w:hAnsi="Arial" w:cs="Arial"/>
          <w:color w:val="000000" w:themeColor="text1"/>
          <w:sz w:val="20"/>
          <w:szCs w:val="20"/>
        </w:rPr>
      </w:pPr>
    </w:p>
    <w:p w14:paraId="17C4A03A" w14:textId="77777777" w:rsidR="005F4745" w:rsidRPr="00F70B52" w:rsidRDefault="005F4745" w:rsidP="005F4745">
      <w:pPr>
        <w:pStyle w:val="Default"/>
        <w:rPr>
          <w:sz w:val="20"/>
          <w:szCs w:val="20"/>
        </w:rPr>
      </w:pPr>
    </w:p>
    <w:p w14:paraId="6D438511" w14:textId="00F355E6" w:rsidR="005F4745" w:rsidRPr="005F4745" w:rsidRDefault="005F4745" w:rsidP="005F4745">
      <w:pPr>
        <w:pStyle w:val="Default"/>
        <w:rPr>
          <w:sz w:val="22"/>
          <w:szCs w:val="22"/>
        </w:rPr>
      </w:pPr>
      <w:r w:rsidRPr="005F4745">
        <w:rPr>
          <w:sz w:val="22"/>
          <w:szCs w:val="22"/>
        </w:rPr>
        <w:t xml:space="preserve">Bogotá D.C., </w:t>
      </w:r>
      <w:r w:rsidRPr="005F4745">
        <w:rPr>
          <w:b/>
          <w:bCs/>
          <w:sz w:val="22"/>
          <w:szCs w:val="22"/>
        </w:rPr>
        <w:t xml:space="preserve">13/04/2020 Hora 19:28:46s </w:t>
      </w:r>
    </w:p>
    <w:p w14:paraId="2853595C" w14:textId="5254DFA0" w:rsidR="005A79FE" w:rsidRPr="002E7F5F" w:rsidRDefault="005F4745" w:rsidP="005F4745">
      <w:pPr>
        <w:tabs>
          <w:tab w:val="left" w:pos="3374"/>
        </w:tabs>
        <w:jc w:val="right"/>
        <w:rPr>
          <w:rFonts w:ascii="Arial" w:eastAsia="Calibri" w:hAnsi="Arial" w:cs="Arial"/>
          <w:color w:val="000000" w:themeColor="text1"/>
          <w:sz w:val="22"/>
        </w:rPr>
      </w:pPr>
      <w:r w:rsidRPr="005F4745">
        <w:rPr>
          <w:rFonts w:ascii="Arial" w:hAnsi="Arial" w:cs="Arial"/>
          <w:b/>
          <w:bCs/>
          <w:sz w:val="22"/>
        </w:rPr>
        <w:t>N° Radicado: 2202013000002640</w:t>
      </w:r>
      <w:r w:rsidR="005A79FE" w:rsidRPr="002E7F5F">
        <w:rPr>
          <w:rFonts w:ascii="Arial" w:eastAsia="Calibri" w:hAnsi="Arial" w:cs="Arial"/>
          <w:color w:val="000000" w:themeColor="text1"/>
          <w:sz w:val="22"/>
        </w:rPr>
        <w:tab/>
      </w:r>
    </w:p>
    <w:p w14:paraId="2097EFDF" w14:textId="1C5F74D0" w:rsidR="005A79FE" w:rsidRPr="002E7F5F" w:rsidRDefault="00423E06" w:rsidP="005A79FE">
      <w:pPr>
        <w:rPr>
          <w:rFonts w:ascii="Arial" w:eastAsia="Calibri" w:hAnsi="Arial" w:cs="Arial"/>
          <w:color w:val="000000" w:themeColor="text1"/>
          <w:sz w:val="22"/>
        </w:rPr>
      </w:pPr>
      <w:r w:rsidRPr="002E7F5F">
        <w:rPr>
          <w:rFonts w:ascii="Arial" w:eastAsia="Calibri" w:hAnsi="Arial" w:cs="Arial"/>
          <w:color w:val="000000" w:themeColor="text1"/>
          <w:sz w:val="22"/>
        </w:rPr>
        <w:t>Señor</w:t>
      </w:r>
      <w:r w:rsidR="005A79FE" w:rsidRPr="002E7F5F">
        <w:rPr>
          <w:rFonts w:ascii="Arial" w:eastAsia="Calibri" w:hAnsi="Arial" w:cs="Arial"/>
          <w:color w:val="000000" w:themeColor="text1"/>
          <w:sz w:val="22"/>
        </w:rPr>
        <w:t>a</w:t>
      </w:r>
    </w:p>
    <w:p w14:paraId="7FDA027E" w14:textId="6BDA0E08" w:rsidR="005A79FE" w:rsidRPr="002E7F5F" w:rsidRDefault="00423E06" w:rsidP="005A79FE">
      <w:pPr>
        <w:rPr>
          <w:rFonts w:ascii="Arial" w:eastAsia="Calibri" w:hAnsi="Arial" w:cs="Arial"/>
          <w:b/>
          <w:color w:val="000000" w:themeColor="text1"/>
          <w:sz w:val="22"/>
        </w:rPr>
      </w:pPr>
      <w:r w:rsidRPr="002E7F5F">
        <w:rPr>
          <w:rFonts w:ascii="Arial" w:eastAsia="Calibri" w:hAnsi="Arial" w:cs="Arial"/>
          <w:b/>
          <w:color w:val="000000" w:themeColor="text1"/>
          <w:sz w:val="22"/>
        </w:rPr>
        <w:t>LUZ DARY CUEVAS</w:t>
      </w:r>
    </w:p>
    <w:p w14:paraId="699E9CB9" w14:textId="77777777" w:rsidR="005A79FE" w:rsidRPr="002E7F5F" w:rsidRDefault="005A79FE" w:rsidP="005A79FE">
      <w:pPr>
        <w:rPr>
          <w:rFonts w:ascii="Arial" w:eastAsia="Calibri" w:hAnsi="Arial" w:cs="Arial"/>
          <w:color w:val="000000" w:themeColor="text1"/>
          <w:sz w:val="22"/>
        </w:rPr>
      </w:pPr>
      <w:r w:rsidRPr="002E7F5F">
        <w:rPr>
          <w:rFonts w:ascii="Arial" w:eastAsia="Calibri" w:hAnsi="Arial" w:cs="Arial"/>
          <w:color w:val="000000" w:themeColor="text1"/>
          <w:sz w:val="22"/>
        </w:rPr>
        <w:t>Ciudad</w:t>
      </w:r>
    </w:p>
    <w:p w14:paraId="04EF5647" w14:textId="1EDAD247" w:rsidR="005A79FE" w:rsidRPr="002E7F5F" w:rsidRDefault="005A79FE" w:rsidP="005A79FE">
      <w:pPr>
        <w:jc w:val="center"/>
        <w:rPr>
          <w:rFonts w:ascii="Arial" w:eastAsia="Calibri" w:hAnsi="Arial" w:cs="Arial"/>
          <w:b/>
          <w:color w:val="000000" w:themeColor="text1"/>
          <w:sz w:val="22"/>
        </w:rPr>
      </w:pPr>
      <w:r w:rsidRPr="002E7F5F">
        <w:rPr>
          <w:rFonts w:ascii="Arial" w:eastAsia="Calibri" w:hAnsi="Arial" w:cs="Arial"/>
          <w:b/>
          <w:color w:val="000000" w:themeColor="text1"/>
          <w:sz w:val="22"/>
        </w:rPr>
        <w:t xml:space="preserve">Concepto C ─ </w:t>
      </w:r>
      <w:r w:rsidR="003A1931" w:rsidRPr="002E7F5F">
        <w:rPr>
          <w:rFonts w:ascii="Arial" w:eastAsia="Calibri" w:hAnsi="Arial" w:cs="Arial"/>
          <w:b/>
          <w:color w:val="000000" w:themeColor="text1"/>
          <w:sz w:val="22"/>
        </w:rPr>
        <w:t>231</w:t>
      </w:r>
      <w:r w:rsidRPr="002E7F5F">
        <w:rPr>
          <w:rFonts w:ascii="Arial" w:eastAsia="Calibri" w:hAnsi="Arial" w:cs="Arial"/>
          <w:b/>
          <w:color w:val="000000" w:themeColor="text1"/>
          <w:sz w:val="22"/>
        </w:rPr>
        <w:t xml:space="preserve"> de 2020</w:t>
      </w:r>
    </w:p>
    <w:p w14:paraId="6CCD98F0" w14:textId="77777777" w:rsidR="005A79FE" w:rsidRPr="002E7F5F" w:rsidRDefault="005A79FE" w:rsidP="005A79FE">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E7F5F" w:rsidRPr="002E7F5F" w14:paraId="21699201" w14:textId="77777777" w:rsidTr="00266042">
        <w:tc>
          <w:tcPr>
            <w:tcW w:w="2689" w:type="dxa"/>
            <w:hideMark/>
          </w:tcPr>
          <w:p w14:paraId="26712367" w14:textId="77777777" w:rsidR="005A79FE" w:rsidRPr="002E7F5F" w:rsidRDefault="005A79FE" w:rsidP="00266042">
            <w:pPr>
              <w:rPr>
                <w:rFonts w:ascii="Arial" w:eastAsia="Calibri" w:hAnsi="Arial" w:cs="Arial"/>
                <w:color w:val="000000" w:themeColor="text1"/>
                <w:sz w:val="22"/>
              </w:rPr>
            </w:pPr>
            <w:r w:rsidRPr="002E7F5F">
              <w:rPr>
                <w:rFonts w:ascii="Arial" w:eastAsia="Calibri" w:hAnsi="Arial" w:cs="Arial"/>
                <w:b/>
                <w:color w:val="000000" w:themeColor="text1"/>
                <w:sz w:val="22"/>
              </w:rPr>
              <w:t>Temas:</w:t>
            </w:r>
            <w:r w:rsidRPr="002E7F5F">
              <w:rPr>
                <w:rFonts w:ascii="Arial" w:eastAsia="Calibri" w:hAnsi="Arial" w:cs="Arial"/>
                <w:color w:val="000000" w:themeColor="text1"/>
                <w:sz w:val="22"/>
              </w:rPr>
              <w:t xml:space="preserve">           </w:t>
            </w:r>
          </w:p>
          <w:p w14:paraId="5D67F5C4" w14:textId="77777777" w:rsidR="005A79FE" w:rsidRPr="002E7F5F" w:rsidRDefault="005A79FE" w:rsidP="00266042">
            <w:pPr>
              <w:rPr>
                <w:rFonts w:ascii="Arial" w:eastAsia="Calibri" w:hAnsi="Arial" w:cs="Arial"/>
                <w:color w:val="000000" w:themeColor="text1"/>
                <w:sz w:val="22"/>
              </w:rPr>
            </w:pPr>
            <w:r w:rsidRPr="002E7F5F">
              <w:rPr>
                <w:rFonts w:ascii="Arial" w:eastAsia="Calibri" w:hAnsi="Arial" w:cs="Arial"/>
                <w:color w:val="000000" w:themeColor="text1"/>
                <w:sz w:val="22"/>
              </w:rPr>
              <w:t xml:space="preserve">                           </w:t>
            </w:r>
          </w:p>
        </w:tc>
        <w:tc>
          <w:tcPr>
            <w:tcW w:w="6237" w:type="dxa"/>
            <w:hideMark/>
          </w:tcPr>
          <w:p w14:paraId="784C47C0" w14:textId="3351F7B7" w:rsidR="005A79FE" w:rsidRPr="00ED19D6" w:rsidRDefault="00ED19D6" w:rsidP="00ED19D6">
            <w:pPr>
              <w:jc w:val="both"/>
              <w:rPr>
                <w:rFonts w:ascii="Arial" w:eastAsia="Calibri" w:hAnsi="Arial" w:cs="Arial"/>
                <w:b/>
                <w:color w:val="000000" w:themeColor="text1"/>
                <w:sz w:val="22"/>
              </w:rPr>
            </w:pPr>
            <w:r>
              <w:rPr>
                <w:rFonts w:ascii="Arial" w:eastAsia="Calibri" w:hAnsi="Arial" w:cs="Arial"/>
                <w:bCs/>
                <w:color w:val="000000" w:themeColor="text1"/>
                <w:sz w:val="22"/>
              </w:rPr>
              <w:t xml:space="preserve">CONTRATO DE </w:t>
            </w:r>
            <w:r w:rsidR="00923988" w:rsidRPr="002E7F5F">
              <w:rPr>
                <w:rFonts w:ascii="Arial" w:eastAsia="Calibri" w:hAnsi="Arial" w:cs="Arial"/>
                <w:bCs/>
                <w:color w:val="000000" w:themeColor="text1"/>
                <w:sz w:val="22"/>
              </w:rPr>
              <w:t>PRESTACIÓN DE SERVICIOS ─ Régimen jurídic</w:t>
            </w:r>
            <w:r w:rsidR="00592E24" w:rsidRPr="002E7F5F">
              <w:rPr>
                <w:rFonts w:ascii="Arial" w:eastAsia="Calibri" w:hAnsi="Arial" w:cs="Arial"/>
                <w:bCs/>
                <w:color w:val="000000" w:themeColor="text1"/>
                <w:sz w:val="22"/>
              </w:rPr>
              <w:t xml:space="preserve">o – </w:t>
            </w:r>
            <w:r w:rsidRPr="00ED19D6">
              <w:rPr>
                <w:rFonts w:ascii="Arial" w:eastAsia="Calibri" w:hAnsi="Arial" w:cs="Arial"/>
                <w:bCs/>
                <w:color w:val="000000" w:themeColor="text1"/>
                <w:sz w:val="22"/>
              </w:rPr>
              <w:t xml:space="preserve">CONTRATO DE PRESTACIÓN DE SERVICIOS – Reclutamiento servidores públicos – Aspirantes </w:t>
            </w:r>
            <w:r w:rsidR="007870C2" w:rsidRPr="00ED19D6">
              <w:rPr>
                <w:rFonts w:ascii="Arial" w:eastAsia="Calibri" w:hAnsi="Arial" w:cs="Arial"/>
                <w:bCs/>
                <w:color w:val="000000" w:themeColor="text1"/>
                <w:sz w:val="22"/>
              </w:rPr>
              <w:t xml:space="preserve">/ </w:t>
            </w:r>
            <w:r w:rsidR="007870C2" w:rsidRPr="002E7F5F">
              <w:rPr>
                <w:rFonts w:ascii="Arial" w:eastAsia="Calibri" w:hAnsi="Arial" w:cs="Arial"/>
                <w:bCs/>
                <w:color w:val="000000" w:themeColor="text1"/>
                <w:sz w:val="22"/>
              </w:rPr>
              <w:t xml:space="preserve">TÍTULO DE IDONEIDAD – Régimen constitucional – Tarjeta profesional ─ Riesgo social / </w:t>
            </w:r>
            <w:r w:rsidR="007870C2" w:rsidRPr="002E7F5F">
              <w:rPr>
                <w:rFonts w:ascii="Arial" w:hAnsi="Arial" w:cs="Arial"/>
                <w:bCs/>
                <w:color w:val="000000" w:themeColor="text1"/>
                <w:sz w:val="22"/>
              </w:rPr>
              <w:t>EJERCICIO PROFESIÓN DE ABOGADO – Inscripción – Prestación servicios ─ No requiere tarjeta profesional / EJERCICIO PROFESIÓN DE INGENIERO – Régimen jurídico – Inscripción registro profesional – Tarjeta profesional – Ejercicio ilegal</w:t>
            </w:r>
          </w:p>
        </w:tc>
      </w:tr>
      <w:tr w:rsidR="005A79FE" w:rsidRPr="002E7F5F" w14:paraId="7C0A7D18" w14:textId="77777777" w:rsidTr="00266042">
        <w:tc>
          <w:tcPr>
            <w:tcW w:w="2689" w:type="dxa"/>
          </w:tcPr>
          <w:p w14:paraId="6A12F093" w14:textId="1FA1C6F3" w:rsidR="005A79FE" w:rsidRPr="002E7F5F" w:rsidRDefault="00592E24" w:rsidP="00266042">
            <w:pPr>
              <w:rPr>
                <w:rFonts w:ascii="Arial" w:eastAsia="Calibri" w:hAnsi="Arial" w:cs="Arial"/>
                <w:b/>
                <w:color w:val="000000" w:themeColor="text1"/>
                <w:sz w:val="22"/>
              </w:rPr>
            </w:pPr>
            <w:r w:rsidRPr="002E7F5F">
              <w:rPr>
                <w:rFonts w:ascii="Arial" w:eastAsia="Calibri" w:hAnsi="Arial" w:cs="Arial"/>
                <w:b/>
                <w:color w:val="000000" w:themeColor="text1"/>
                <w:sz w:val="22"/>
              </w:rPr>
              <w:t xml:space="preserve"> </w:t>
            </w:r>
            <w:r w:rsidR="005A79FE" w:rsidRPr="002E7F5F">
              <w:rPr>
                <w:rFonts w:ascii="Arial" w:eastAsia="Calibri" w:hAnsi="Arial" w:cs="Arial"/>
                <w:b/>
                <w:color w:val="000000" w:themeColor="text1"/>
                <w:sz w:val="22"/>
              </w:rPr>
              <w:t>Radicación:</w:t>
            </w:r>
            <w:r w:rsidR="005A79FE" w:rsidRPr="002E7F5F">
              <w:rPr>
                <w:rFonts w:ascii="Arial" w:eastAsia="Calibri" w:hAnsi="Arial" w:cs="Arial"/>
                <w:color w:val="000000" w:themeColor="text1"/>
                <w:sz w:val="22"/>
              </w:rPr>
              <w:t xml:space="preserve">                              </w:t>
            </w:r>
          </w:p>
        </w:tc>
        <w:tc>
          <w:tcPr>
            <w:tcW w:w="6237" w:type="dxa"/>
          </w:tcPr>
          <w:p w14:paraId="73A42ACA" w14:textId="4B2C8B98" w:rsidR="005A79FE" w:rsidRPr="002E7F5F" w:rsidRDefault="005A79FE" w:rsidP="00266042">
            <w:pPr>
              <w:jc w:val="both"/>
              <w:rPr>
                <w:rFonts w:ascii="Arial" w:eastAsia="Calibri" w:hAnsi="Arial" w:cs="Arial"/>
                <w:color w:val="000000" w:themeColor="text1"/>
                <w:sz w:val="22"/>
              </w:rPr>
            </w:pPr>
            <w:r w:rsidRPr="002E7F5F">
              <w:rPr>
                <w:rFonts w:ascii="Arial" w:eastAsia="Calibri" w:hAnsi="Arial" w:cs="Arial"/>
                <w:color w:val="000000" w:themeColor="text1"/>
                <w:sz w:val="22"/>
              </w:rPr>
              <w:t>Respu</w:t>
            </w:r>
            <w:r w:rsidR="00423E06" w:rsidRPr="002E7F5F">
              <w:rPr>
                <w:rFonts w:ascii="Arial" w:eastAsia="Calibri" w:hAnsi="Arial" w:cs="Arial"/>
                <w:color w:val="000000" w:themeColor="text1"/>
                <w:sz w:val="22"/>
              </w:rPr>
              <w:t>esta a consulta # 4202013000001865</w:t>
            </w:r>
          </w:p>
        </w:tc>
      </w:tr>
    </w:tbl>
    <w:p w14:paraId="396DE958" w14:textId="77777777" w:rsidR="005A79FE" w:rsidRPr="002E7F5F" w:rsidRDefault="005A79FE" w:rsidP="005A79FE">
      <w:pPr>
        <w:jc w:val="both"/>
        <w:rPr>
          <w:rFonts w:ascii="Arial" w:eastAsia="Calibri" w:hAnsi="Arial" w:cs="Arial"/>
          <w:color w:val="000000" w:themeColor="text1"/>
          <w:sz w:val="22"/>
        </w:rPr>
      </w:pPr>
    </w:p>
    <w:p w14:paraId="489DB6E6" w14:textId="77777777" w:rsidR="005A79FE" w:rsidRPr="002E7F5F" w:rsidRDefault="005A79FE" w:rsidP="005A79FE">
      <w:pPr>
        <w:rPr>
          <w:rFonts w:ascii="Arial" w:eastAsia="Calibri" w:hAnsi="Arial" w:cs="Arial"/>
          <w:color w:val="000000" w:themeColor="text1"/>
          <w:sz w:val="22"/>
        </w:rPr>
      </w:pPr>
    </w:p>
    <w:p w14:paraId="657E7EE7" w14:textId="55251683" w:rsidR="005A79FE" w:rsidRPr="002E7F5F" w:rsidRDefault="00423E06" w:rsidP="005A79FE">
      <w:pPr>
        <w:rPr>
          <w:rFonts w:ascii="Arial" w:eastAsia="Calibri" w:hAnsi="Arial" w:cs="Arial"/>
          <w:color w:val="000000" w:themeColor="text1"/>
          <w:sz w:val="22"/>
        </w:rPr>
      </w:pPr>
      <w:r w:rsidRPr="002E7F5F">
        <w:rPr>
          <w:rFonts w:ascii="Arial" w:eastAsia="Calibri" w:hAnsi="Arial" w:cs="Arial"/>
          <w:color w:val="000000" w:themeColor="text1"/>
          <w:sz w:val="22"/>
        </w:rPr>
        <w:t>Estimada</w:t>
      </w:r>
      <w:r w:rsidR="005A79FE" w:rsidRPr="002E7F5F">
        <w:rPr>
          <w:rFonts w:ascii="Arial" w:eastAsia="Calibri" w:hAnsi="Arial" w:cs="Arial"/>
          <w:color w:val="000000" w:themeColor="text1"/>
          <w:sz w:val="22"/>
        </w:rPr>
        <w:t xml:space="preserve"> señora</w:t>
      </w:r>
      <w:r w:rsidRPr="002E7F5F">
        <w:rPr>
          <w:rFonts w:ascii="Arial" w:eastAsia="Calibri" w:hAnsi="Arial" w:cs="Arial"/>
          <w:color w:val="000000" w:themeColor="text1"/>
          <w:sz w:val="22"/>
        </w:rPr>
        <w:t xml:space="preserve"> Cuevas</w:t>
      </w:r>
      <w:r w:rsidR="005A79FE" w:rsidRPr="002E7F5F">
        <w:rPr>
          <w:rFonts w:ascii="Arial" w:eastAsia="Calibri" w:hAnsi="Arial" w:cs="Arial"/>
          <w:color w:val="000000" w:themeColor="text1"/>
          <w:sz w:val="22"/>
        </w:rPr>
        <w:t>,</w:t>
      </w:r>
    </w:p>
    <w:p w14:paraId="40D74C98" w14:textId="77777777" w:rsidR="005A79FE" w:rsidRPr="002E7F5F" w:rsidRDefault="005A79FE" w:rsidP="005A79FE">
      <w:pPr>
        <w:rPr>
          <w:rFonts w:ascii="Arial" w:eastAsia="Calibri" w:hAnsi="Arial" w:cs="Arial"/>
          <w:color w:val="000000" w:themeColor="text1"/>
          <w:sz w:val="22"/>
        </w:rPr>
      </w:pPr>
    </w:p>
    <w:p w14:paraId="1EA2338B" w14:textId="2CAA5998" w:rsidR="005A79FE" w:rsidRPr="002E7F5F" w:rsidRDefault="005A79FE" w:rsidP="005A79FE">
      <w:pPr>
        <w:spacing w:line="276" w:lineRule="auto"/>
        <w:ind w:right="49"/>
        <w:jc w:val="both"/>
        <w:rPr>
          <w:rFonts w:ascii="Arial" w:eastAsia="Calibri" w:hAnsi="Arial" w:cs="Arial"/>
          <w:color w:val="000000" w:themeColor="text1"/>
          <w:sz w:val="22"/>
        </w:rPr>
      </w:pPr>
      <w:r w:rsidRPr="002E7F5F">
        <w:rPr>
          <w:rFonts w:ascii="Arial" w:eastAsia="Calibri" w:hAnsi="Arial" w:cs="Arial"/>
          <w:color w:val="000000" w:themeColor="text1"/>
          <w:sz w:val="22"/>
        </w:rPr>
        <w:t>La Agencia Nacional de Contratación Pública ―Colombia Compra Eficie</w:t>
      </w:r>
      <w:r w:rsidR="00423E06" w:rsidRPr="002E7F5F">
        <w:rPr>
          <w:rFonts w:ascii="Arial" w:eastAsia="Calibri" w:hAnsi="Arial" w:cs="Arial"/>
          <w:color w:val="000000" w:themeColor="text1"/>
          <w:sz w:val="22"/>
        </w:rPr>
        <w:t>nte― responde su consulta del 11</w:t>
      </w:r>
      <w:r w:rsidRPr="002E7F5F">
        <w:rPr>
          <w:rFonts w:ascii="Arial" w:eastAsia="Calibri" w:hAnsi="Arial" w:cs="Arial"/>
          <w:color w:val="000000" w:themeColor="text1"/>
          <w:sz w:val="22"/>
        </w:rPr>
        <w:t xml:space="preserve"> de </w:t>
      </w:r>
      <w:r w:rsidR="00423E06" w:rsidRPr="002E7F5F">
        <w:rPr>
          <w:rFonts w:ascii="Arial" w:eastAsia="Calibri" w:hAnsi="Arial" w:cs="Arial"/>
          <w:color w:val="000000" w:themeColor="text1"/>
          <w:sz w:val="22"/>
        </w:rPr>
        <w:t xml:space="preserve">marzo </w:t>
      </w:r>
      <w:r w:rsidRPr="002E7F5F">
        <w:rPr>
          <w:rFonts w:ascii="Arial" w:eastAsia="Calibri" w:hAnsi="Arial" w:cs="Arial"/>
          <w:color w:val="000000" w:themeColor="text1"/>
          <w:sz w:val="22"/>
        </w:rPr>
        <w:t>de 20</w:t>
      </w:r>
      <w:r w:rsidR="00423E06" w:rsidRPr="002E7F5F">
        <w:rPr>
          <w:rFonts w:ascii="Arial" w:eastAsia="Calibri" w:hAnsi="Arial" w:cs="Arial"/>
          <w:color w:val="000000" w:themeColor="text1"/>
          <w:sz w:val="22"/>
        </w:rPr>
        <w:t>20</w:t>
      </w:r>
      <w:r w:rsidRPr="002E7F5F">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4FA02A8B" w14:textId="77777777" w:rsidR="005A79FE" w:rsidRPr="002E7F5F" w:rsidRDefault="005A79FE" w:rsidP="005A79FE">
      <w:pPr>
        <w:spacing w:line="276" w:lineRule="auto"/>
        <w:jc w:val="both"/>
        <w:rPr>
          <w:rFonts w:ascii="Arial" w:eastAsia="Calibri" w:hAnsi="Arial" w:cs="Arial"/>
          <w:color w:val="000000" w:themeColor="text1"/>
          <w:sz w:val="22"/>
        </w:rPr>
      </w:pPr>
    </w:p>
    <w:p w14:paraId="4E8D0889" w14:textId="77777777" w:rsidR="005A79FE" w:rsidRPr="002E7F5F" w:rsidRDefault="005A79FE" w:rsidP="005A79FE">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sidRPr="002E7F5F">
        <w:rPr>
          <w:rFonts w:ascii="Arial" w:eastAsia="Calibri" w:hAnsi="Arial" w:cs="Arial"/>
          <w:b/>
          <w:color w:val="000000" w:themeColor="text1"/>
          <w:sz w:val="22"/>
        </w:rPr>
        <w:t xml:space="preserve">Problemas planteados </w:t>
      </w:r>
    </w:p>
    <w:p w14:paraId="30EE5915" w14:textId="326ADE35" w:rsidR="005A79FE" w:rsidRPr="002E7F5F" w:rsidRDefault="005A79FE" w:rsidP="00423E06">
      <w:pPr>
        <w:tabs>
          <w:tab w:val="left" w:pos="426"/>
        </w:tabs>
        <w:spacing w:line="276" w:lineRule="auto"/>
        <w:jc w:val="both"/>
        <w:rPr>
          <w:rFonts w:ascii="Arial" w:eastAsia="Calibri" w:hAnsi="Arial" w:cs="Arial"/>
          <w:color w:val="000000" w:themeColor="text1"/>
          <w:sz w:val="22"/>
        </w:rPr>
      </w:pPr>
      <w:r w:rsidRPr="002E7F5F">
        <w:rPr>
          <w:rFonts w:ascii="Arial" w:eastAsia="Calibri" w:hAnsi="Arial" w:cs="Arial"/>
          <w:color w:val="000000" w:themeColor="text1"/>
          <w:sz w:val="22"/>
        </w:rPr>
        <w:lastRenderedPageBreak/>
        <w:t>Usted real</w:t>
      </w:r>
      <w:r w:rsidR="00423E06" w:rsidRPr="002E7F5F">
        <w:rPr>
          <w:rFonts w:ascii="Arial" w:eastAsia="Calibri" w:hAnsi="Arial" w:cs="Arial"/>
          <w:color w:val="000000" w:themeColor="text1"/>
          <w:sz w:val="22"/>
        </w:rPr>
        <w:t>iza las siguientes preguntas:</w:t>
      </w:r>
      <w:r w:rsidRPr="002E7F5F">
        <w:rPr>
          <w:rFonts w:ascii="Arial" w:eastAsia="Calibri" w:hAnsi="Arial" w:cs="Arial"/>
          <w:color w:val="000000" w:themeColor="text1"/>
          <w:sz w:val="22"/>
        </w:rPr>
        <w:t xml:space="preserve"> </w:t>
      </w:r>
      <w:r w:rsidR="00423E06" w:rsidRPr="002E7F5F">
        <w:rPr>
          <w:rFonts w:ascii="Arial" w:eastAsia="Calibri" w:hAnsi="Arial" w:cs="Arial"/>
          <w:color w:val="000000" w:themeColor="text1"/>
          <w:sz w:val="22"/>
        </w:rPr>
        <w:t>«Para suscribir un contrato de prestación de servicios con un ingeniero industrial, ¿se requiere que el contratista cuente con su matrícula profesional o es válido contratarlo con la certificación del Copnia en donde indique que el ingeniero presentó solicitud de expedición de matrícula, por tanto esta se encuentra en trámite? En este último caso, teniendo en cuenta que, el ingeniero nunca había pedido su matrícula y hasta ahora la solicitó por primera vez»</w:t>
      </w:r>
      <w:r w:rsidR="00F744B6" w:rsidRPr="002E7F5F">
        <w:rPr>
          <w:rFonts w:ascii="Arial" w:eastAsia="Calibri" w:hAnsi="Arial" w:cs="Arial"/>
          <w:color w:val="000000" w:themeColor="text1"/>
          <w:sz w:val="22"/>
        </w:rPr>
        <w:t>.</w:t>
      </w:r>
    </w:p>
    <w:p w14:paraId="3C9FEB82" w14:textId="77777777" w:rsidR="00497D84" w:rsidRPr="002E7F5F" w:rsidRDefault="00497D84" w:rsidP="005A79FE">
      <w:pPr>
        <w:tabs>
          <w:tab w:val="left" w:pos="426"/>
        </w:tabs>
        <w:spacing w:line="276" w:lineRule="auto"/>
        <w:jc w:val="both"/>
        <w:rPr>
          <w:rFonts w:ascii="Arial" w:eastAsia="Calibri" w:hAnsi="Arial" w:cs="Arial"/>
          <w:color w:val="000000" w:themeColor="text1"/>
          <w:sz w:val="22"/>
        </w:rPr>
      </w:pPr>
    </w:p>
    <w:p w14:paraId="18C6DB19" w14:textId="77777777" w:rsidR="005A79FE" w:rsidRPr="002E7F5F" w:rsidRDefault="005A79FE" w:rsidP="00FD377B">
      <w:pPr>
        <w:pStyle w:val="Prrafodelista"/>
        <w:numPr>
          <w:ilvl w:val="0"/>
          <w:numId w:val="6"/>
        </w:numPr>
        <w:tabs>
          <w:tab w:val="left" w:pos="426"/>
        </w:tabs>
        <w:ind w:left="284" w:hanging="284"/>
        <w:jc w:val="both"/>
        <w:rPr>
          <w:rFonts w:ascii="Arial" w:eastAsia="Calibri" w:hAnsi="Arial" w:cs="Arial"/>
          <w:b/>
          <w:color w:val="000000" w:themeColor="text1"/>
          <w:sz w:val="22"/>
        </w:rPr>
      </w:pPr>
      <w:r w:rsidRPr="002E7F5F">
        <w:rPr>
          <w:rFonts w:ascii="Arial" w:eastAsia="Calibri" w:hAnsi="Arial" w:cs="Arial"/>
          <w:b/>
          <w:color w:val="000000" w:themeColor="text1"/>
          <w:sz w:val="22"/>
        </w:rPr>
        <w:t>Consideraciones</w:t>
      </w:r>
    </w:p>
    <w:p w14:paraId="062B5490" w14:textId="77777777" w:rsidR="00FD377B" w:rsidRPr="002E7F5F" w:rsidRDefault="00FD377B" w:rsidP="00FD377B">
      <w:pPr>
        <w:spacing w:line="276" w:lineRule="auto"/>
        <w:jc w:val="both"/>
        <w:rPr>
          <w:rFonts w:ascii="Arial" w:hAnsi="Arial" w:cs="Arial"/>
          <w:color w:val="000000" w:themeColor="text1"/>
          <w:sz w:val="22"/>
        </w:rPr>
      </w:pPr>
    </w:p>
    <w:p w14:paraId="1FD00768" w14:textId="3BEADFF5" w:rsidR="005A79FE" w:rsidRPr="002E7F5F" w:rsidRDefault="005A79FE" w:rsidP="00FD377B">
      <w:pPr>
        <w:spacing w:after="120" w:line="276" w:lineRule="auto"/>
        <w:jc w:val="both"/>
        <w:rPr>
          <w:rFonts w:ascii="Arial" w:eastAsia="Calibri" w:hAnsi="Arial" w:cs="Arial"/>
          <w:color w:val="000000" w:themeColor="text1"/>
          <w:sz w:val="22"/>
        </w:rPr>
      </w:pPr>
      <w:r w:rsidRPr="002E7F5F">
        <w:rPr>
          <w:rFonts w:ascii="Arial" w:hAnsi="Arial" w:cs="Arial"/>
          <w:color w:val="000000" w:themeColor="text1"/>
          <w:sz w:val="22"/>
        </w:rPr>
        <w:t>La Agencia Nacional de Contratación Pública ― Colombia Compra Eficiente</w:t>
      </w:r>
      <w:r w:rsidR="00620D3A" w:rsidRPr="002E7F5F">
        <w:rPr>
          <w:rFonts w:ascii="Arial" w:hAnsi="Arial" w:cs="Arial"/>
          <w:color w:val="000000" w:themeColor="text1"/>
          <w:sz w:val="22"/>
        </w:rPr>
        <w:t>,</w:t>
      </w:r>
      <w:r w:rsidRPr="002E7F5F">
        <w:rPr>
          <w:rFonts w:ascii="Arial" w:hAnsi="Arial" w:cs="Arial"/>
          <w:color w:val="000000" w:themeColor="text1"/>
          <w:sz w:val="22"/>
        </w:rPr>
        <w:t xml:space="preserve"> </w:t>
      </w:r>
      <w:r w:rsidRPr="002E7F5F">
        <w:rPr>
          <w:rFonts w:ascii="Arial" w:eastAsia="Calibri" w:hAnsi="Arial" w:cs="Arial"/>
          <w:color w:val="000000" w:themeColor="text1"/>
          <w:sz w:val="22"/>
        </w:rPr>
        <w:t>en el concepto con radicado</w:t>
      </w:r>
      <w:r w:rsidR="00423E06" w:rsidRPr="002E7F5F">
        <w:rPr>
          <w:rFonts w:ascii="Arial" w:eastAsia="Calibri" w:hAnsi="Arial" w:cs="Arial"/>
          <w:color w:val="000000" w:themeColor="text1"/>
          <w:sz w:val="22"/>
        </w:rPr>
        <w:t xml:space="preserve"> número </w:t>
      </w:r>
      <w:r w:rsidR="000D62AF" w:rsidRPr="002E7F5F">
        <w:rPr>
          <w:rFonts w:ascii="Arial" w:eastAsia="Calibri" w:hAnsi="Arial" w:cs="Arial"/>
          <w:color w:val="000000" w:themeColor="text1"/>
          <w:sz w:val="22"/>
        </w:rPr>
        <w:t>4201911000005915 del 3 de octubre de 2019</w:t>
      </w:r>
      <w:r w:rsidRPr="002E7F5F">
        <w:rPr>
          <w:rFonts w:ascii="Arial" w:eastAsia="Calibri" w:hAnsi="Arial" w:cs="Arial"/>
          <w:color w:val="000000" w:themeColor="text1"/>
          <w:sz w:val="22"/>
        </w:rPr>
        <w:t>, estudió</w:t>
      </w:r>
      <w:r w:rsidR="000D62AF" w:rsidRPr="002E7F5F">
        <w:rPr>
          <w:rFonts w:ascii="Arial" w:eastAsia="Calibri" w:hAnsi="Arial" w:cs="Arial"/>
          <w:color w:val="000000" w:themeColor="text1"/>
          <w:sz w:val="22"/>
        </w:rPr>
        <w:t xml:space="preserve"> la exigencia de la tarjeta profesional, por parte de las entidades, para ejerc</w:t>
      </w:r>
      <w:r w:rsidR="00630442" w:rsidRPr="002E7F5F">
        <w:rPr>
          <w:rFonts w:ascii="Arial" w:eastAsia="Calibri" w:hAnsi="Arial" w:cs="Arial"/>
          <w:color w:val="000000" w:themeColor="text1"/>
          <w:sz w:val="22"/>
        </w:rPr>
        <w:t>er</w:t>
      </w:r>
      <w:r w:rsidR="000D62AF" w:rsidRPr="002E7F5F">
        <w:rPr>
          <w:rFonts w:ascii="Arial" w:eastAsia="Calibri" w:hAnsi="Arial" w:cs="Arial"/>
          <w:color w:val="000000" w:themeColor="text1"/>
          <w:sz w:val="22"/>
        </w:rPr>
        <w:t xml:space="preserve"> la profesión de ingeniero. La tesis desarrollada en este</w:t>
      </w:r>
      <w:r w:rsidRPr="002E7F5F">
        <w:rPr>
          <w:rFonts w:ascii="Arial" w:eastAsia="Calibri" w:hAnsi="Arial" w:cs="Arial"/>
          <w:color w:val="000000" w:themeColor="text1"/>
          <w:sz w:val="22"/>
        </w:rPr>
        <w:t xml:space="preserve"> concepto</w:t>
      </w:r>
      <w:r w:rsidR="000D62AF" w:rsidRPr="002E7F5F">
        <w:rPr>
          <w:rFonts w:ascii="Arial" w:eastAsia="Calibri" w:hAnsi="Arial" w:cs="Arial"/>
          <w:color w:val="000000" w:themeColor="text1"/>
          <w:sz w:val="22"/>
        </w:rPr>
        <w:t>, que se reitera en lo pertinente,</w:t>
      </w:r>
      <w:r w:rsidRPr="002E7F5F">
        <w:rPr>
          <w:rFonts w:ascii="Arial" w:eastAsia="Calibri" w:hAnsi="Arial" w:cs="Arial"/>
          <w:color w:val="000000" w:themeColor="text1"/>
          <w:sz w:val="22"/>
        </w:rPr>
        <w:t xml:space="preserve"> </w:t>
      </w:r>
      <w:r w:rsidR="000D62AF" w:rsidRPr="002E7F5F">
        <w:rPr>
          <w:rFonts w:ascii="Arial" w:eastAsia="Calibri" w:hAnsi="Arial" w:cs="Arial"/>
          <w:color w:val="000000" w:themeColor="text1"/>
          <w:sz w:val="22"/>
        </w:rPr>
        <w:t>se expone a continuación.</w:t>
      </w:r>
    </w:p>
    <w:p w14:paraId="663F56F6" w14:textId="2A147D56" w:rsidR="000D62AF" w:rsidRPr="002E7F5F" w:rsidRDefault="000D62AF" w:rsidP="00773C64">
      <w:pPr>
        <w:spacing w:before="120" w:after="120" w:line="276" w:lineRule="auto"/>
        <w:ind w:firstLine="709"/>
        <w:jc w:val="both"/>
        <w:rPr>
          <w:rFonts w:ascii="Arial" w:eastAsia="Calibri" w:hAnsi="Arial" w:cs="Arial"/>
          <w:color w:val="000000" w:themeColor="text1"/>
          <w:sz w:val="22"/>
        </w:rPr>
      </w:pPr>
      <w:r w:rsidRPr="002E7F5F">
        <w:rPr>
          <w:rFonts w:ascii="Arial" w:eastAsia="Calibri" w:hAnsi="Arial" w:cs="Arial"/>
          <w:color w:val="000000" w:themeColor="text1"/>
          <w:sz w:val="22"/>
        </w:rPr>
        <w:t>El Decreto 1082 de 2015, en el artículo 2.2.1.2.1.4.9, establece que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w:t>
      </w:r>
      <w:r w:rsidR="00773C64" w:rsidRPr="002E7F5F">
        <w:rPr>
          <w:rFonts w:ascii="Arial" w:eastAsia="Calibri" w:hAnsi="Arial" w:cs="Arial"/>
          <w:color w:val="000000" w:themeColor="text1"/>
          <w:sz w:val="22"/>
        </w:rPr>
        <w:t xml:space="preserve"> […]»</w:t>
      </w:r>
      <w:r w:rsidRPr="002E7F5F">
        <w:rPr>
          <w:rFonts w:ascii="Arial" w:eastAsia="Calibri" w:hAnsi="Arial" w:cs="Arial"/>
          <w:color w:val="000000" w:themeColor="text1"/>
          <w:sz w:val="22"/>
        </w:rPr>
        <w:t xml:space="preserve">. Por lo tanto, la entidad estatal debe verificar la idoneidad y la experiencia requerida para ejecutar el objeto del contrato de prestación de servicios. </w:t>
      </w:r>
    </w:p>
    <w:p w14:paraId="170184D1" w14:textId="276E9D54" w:rsidR="000D62AF" w:rsidRPr="002E7F5F" w:rsidRDefault="000D62AF" w:rsidP="00773C64">
      <w:pPr>
        <w:spacing w:before="120" w:after="120" w:line="276" w:lineRule="auto"/>
        <w:ind w:firstLine="709"/>
        <w:jc w:val="both"/>
        <w:rPr>
          <w:rFonts w:ascii="Arial" w:eastAsia="Calibri" w:hAnsi="Arial" w:cs="Arial"/>
          <w:color w:val="000000" w:themeColor="text1"/>
          <w:sz w:val="22"/>
        </w:rPr>
      </w:pPr>
      <w:r w:rsidRPr="002E7F5F">
        <w:rPr>
          <w:rFonts w:ascii="Arial" w:eastAsia="Calibri" w:hAnsi="Arial" w:cs="Arial"/>
          <w:color w:val="000000" w:themeColor="text1"/>
          <w:sz w:val="22"/>
        </w:rPr>
        <w:t>La Ley 190 de 1995, en el artículo 1</w:t>
      </w:r>
      <w:r w:rsidR="00773C64" w:rsidRPr="002E7F5F">
        <w:rPr>
          <w:rFonts w:ascii="Arial" w:eastAsia="Calibri" w:hAnsi="Arial" w:cs="Arial"/>
          <w:color w:val="000000" w:themeColor="text1"/>
          <w:sz w:val="22"/>
        </w:rPr>
        <w:t>º</w:t>
      </w:r>
      <w:r w:rsidRPr="002E7F5F">
        <w:rPr>
          <w:rFonts w:ascii="Arial" w:eastAsia="Calibri" w:hAnsi="Arial" w:cs="Arial"/>
          <w:color w:val="000000" w:themeColor="text1"/>
          <w:sz w:val="22"/>
        </w:rPr>
        <w:t>, establece que todo aspirante a celebrar un contrato de prestación de servicios deberá presentar el formato único de hoja de vida, donde consigne la información completa que se solicita, como la formación académica, experiencia laboral, declarar la inexistencia de cualquier hecho o circunstancia que implique una inhabilidad o incompatibilidad</w:t>
      </w:r>
      <w:r w:rsidRPr="002E7F5F">
        <w:rPr>
          <w:rFonts w:ascii="Arial" w:eastAsia="Calibri" w:hAnsi="Arial" w:cs="Arial"/>
          <w:color w:val="000000" w:themeColor="text1"/>
          <w:sz w:val="22"/>
          <w:vertAlign w:val="superscript"/>
        </w:rPr>
        <w:footnoteReference w:id="1"/>
      </w:r>
      <w:r w:rsidRPr="002E7F5F">
        <w:rPr>
          <w:rFonts w:ascii="Arial" w:eastAsia="Calibri" w:hAnsi="Arial" w:cs="Arial"/>
          <w:color w:val="000000" w:themeColor="text1"/>
          <w:sz w:val="22"/>
        </w:rPr>
        <w:t xml:space="preserve">. </w:t>
      </w:r>
    </w:p>
    <w:p w14:paraId="6D32A4A0" w14:textId="77777777" w:rsidR="00773C64" w:rsidRPr="002E7F5F" w:rsidRDefault="000D62AF" w:rsidP="00773C64">
      <w:pPr>
        <w:spacing w:before="120" w:after="120" w:line="276" w:lineRule="auto"/>
        <w:ind w:firstLine="709"/>
        <w:jc w:val="both"/>
        <w:rPr>
          <w:rFonts w:ascii="Arial" w:eastAsia="Calibri" w:hAnsi="Arial" w:cs="Arial"/>
          <w:color w:val="000000" w:themeColor="text1"/>
          <w:sz w:val="22"/>
        </w:rPr>
      </w:pPr>
      <w:r w:rsidRPr="002E7F5F">
        <w:rPr>
          <w:rFonts w:ascii="Arial" w:eastAsia="Calibri" w:hAnsi="Arial" w:cs="Arial"/>
          <w:color w:val="000000" w:themeColor="text1"/>
          <w:sz w:val="22"/>
        </w:rPr>
        <w:lastRenderedPageBreak/>
        <w:t>En relación con la exigencia de la tarjeta profesional para celebrar el contrato de prestación de servicios, el artículo 26 de la Constitución Política indica que</w:t>
      </w:r>
      <w:r w:rsidR="00773C64" w:rsidRPr="002E7F5F">
        <w:rPr>
          <w:rFonts w:ascii="Arial" w:eastAsia="Calibri" w:hAnsi="Arial" w:cs="Arial"/>
          <w:color w:val="000000" w:themeColor="text1"/>
          <w:sz w:val="22"/>
        </w:rPr>
        <w:t xml:space="preserve"> «[…] </w:t>
      </w:r>
      <w:r w:rsidRPr="002E7F5F">
        <w:rPr>
          <w:rFonts w:ascii="Arial" w:eastAsia="Calibri" w:hAnsi="Arial" w:cs="Arial"/>
          <w:color w:val="000000" w:themeColor="text1"/>
          <w:sz w:val="22"/>
        </w:rPr>
        <w:t>La Ley podrá exigir títulos de idoneidad</w:t>
      </w:r>
      <w:r w:rsidR="00773C64" w:rsidRPr="002E7F5F">
        <w:rPr>
          <w:rFonts w:ascii="Arial" w:eastAsia="Calibri" w:hAnsi="Arial" w:cs="Arial"/>
          <w:color w:val="000000" w:themeColor="text1"/>
          <w:sz w:val="22"/>
        </w:rPr>
        <w:t>. […]»</w:t>
      </w:r>
      <w:r w:rsidRPr="002E7F5F">
        <w:rPr>
          <w:rFonts w:ascii="Arial" w:eastAsia="Calibri" w:hAnsi="Arial" w:cs="Arial"/>
          <w:color w:val="000000" w:themeColor="text1"/>
          <w:sz w:val="22"/>
        </w:rPr>
        <w:t>.</w:t>
      </w:r>
    </w:p>
    <w:p w14:paraId="109CE97B" w14:textId="5FECBF34" w:rsidR="004E11EA" w:rsidRPr="002E7F5F" w:rsidRDefault="000D62AF" w:rsidP="0060556A">
      <w:pPr>
        <w:spacing w:before="120" w:line="276" w:lineRule="auto"/>
        <w:ind w:firstLine="709"/>
        <w:jc w:val="both"/>
        <w:rPr>
          <w:rFonts w:ascii="Arial" w:eastAsia="Calibri" w:hAnsi="Arial" w:cs="Arial"/>
          <w:color w:val="000000" w:themeColor="text1"/>
          <w:sz w:val="22"/>
        </w:rPr>
      </w:pPr>
      <w:r w:rsidRPr="002E7F5F">
        <w:rPr>
          <w:rFonts w:ascii="Arial" w:eastAsia="Calibri" w:hAnsi="Arial" w:cs="Arial"/>
          <w:color w:val="000000" w:themeColor="text1"/>
          <w:sz w:val="22"/>
        </w:rPr>
        <w:t xml:space="preserve">La Corte Constitucional, en </w:t>
      </w:r>
      <w:r w:rsidR="004E11EA" w:rsidRPr="002E7F5F">
        <w:rPr>
          <w:rFonts w:ascii="Arial" w:eastAsia="Calibri" w:hAnsi="Arial" w:cs="Arial"/>
          <w:color w:val="000000" w:themeColor="text1"/>
          <w:sz w:val="22"/>
        </w:rPr>
        <w:t xml:space="preserve">sentencia C – </w:t>
      </w:r>
      <w:r w:rsidRPr="002E7F5F">
        <w:rPr>
          <w:rFonts w:ascii="Arial" w:eastAsia="Calibri" w:hAnsi="Arial" w:cs="Arial"/>
          <w:color w:val="000000" w:themeColor="text1"/>
          <w:sz w:val="22"/>
        </w:rPr>
        <w:t>697 de 2000, explicó que la Constitución Política autorizó al legislador para exigir determinados títulos de idoneidad a quienes quieren desempeñar actividades que impliquen riesgo social, con el objetivo de demostrar la adecuada aptitud del aspirante</w:t>
      </w:r>
      <w:r w:rsidR="004E11EA" w:rsidRPr="002E7F5F">
        <w:rPr>
          <w:rFonts w:ascii="Arial" w:eastAsia="Calibri" w:hAnsi="Arial" w:cs="Arial"/>
          <w:color w:val="000000" w:themeColor="text1"/>
          <w:sz w:val="22"/>
        </w:rPr>
        <w:t>, así</w:t>
      </w:r>
      <w:r w:rsidRPr="002E7F5F">
        <w:rPr>
          <w:rFonts w:ascii="Arial" w:eastAsia="Calibri" w:hAnsi="Arial" w:cs="Arial"/>
          <w:color w:val="000000" w:themeColor="text1"/>
          <w:sz w:val="22"/>
          <w:vertAlign w:val="superscript"/>
        </w:rPr>
        <w:footnoteReference w:id="2"/>
      </w:r>
      <w:r w:rsidR="004E11EA" w:rsidRPr="002E7F5F">
        <w:rPr>
          <w:rFonts w:ascii="Arial" w:eastAsia="Calibri" w:hAnsi="Arial" w:cs="Arial"/>
          <w:color w:val="000000" w:themeColor="text1"/>
          <w:sz w:val="22"/>
        </w:rPr>
        <w:t>:</w:t>
      </w:r>
    </w:p>
    <w:p w14:paraId="239A6A3C" w14:textId="77777777" w:rsidR="004E11EA" w:rsidRPr="002E7F5F" w:rsidRDefault="004E11EA" w:rsidP="004E11EA">
      <w:pPr>
        <w:ind w:right="709"/>
        <w:jc w:val="both"/>
        <w:rPr>
          <w:rFonts w:ascii="Arial" w:eastAsia="Calibri" w:hAnsi="Arial" w:cs="Arial"/>
          <w:color w:val="000000" w:themeColor="text1"/>
          <w:sz w:val="21"/>
          <w:szCs w:val="21"/>
        </w:rPr>
      </w:pPr>
    </w:p>
    <w:p w14:paraId="70904ED1" w14:textId="156E6896" w:rsidR="004E11EA" w:rsidRPr="002E7F5F" w:rsidRDefault="004E11EA" w:rsidP="004E11EA">
      <w:pPr>
        <w:ind w:left="709" w:right="709"/>
        <w:jc w:val="both"/>
        <w:rPr>
          <w:rFonts w:ascii="Arial" w:eastAsia="Calibri" w:hAnsi="Arial" w:cs="Arial"/>
          <w:color w:val="000000" w:themeColor="text1"/>
          <w:sz w:val="21"/>
          <w:szCs w:val="21"/>
        </w:rPr>
      </w:pPr>
      <w:r w:rsidRPr="002E7F5F">
        <w:rPr>
          <w:rFonts w:ascii="Arial" w:eastAsia="Calibri" w:hAnsi="Arial" w:cs="Arial"/>
          <w:color w:val="000000" w:themeColor="text1"/>
          <w:sz w:val="21"/>
          <w:szCs w:val="21"/>
        </w:rPr>
        <w:t>El derecho de todas las personas a escoger profesión u oficio (C.P. art. 26), es consecuencia directa del derecho al trabajo (C.P. art. 25) y al libre desarrollo de la personalidad (C.P. art. 16) y constituye, a su turno, uno de los fundamentos esenciales del principio constitucional de la libertad de empresa (C.P. art. 333). Ciertamente, la garantía del derecho fundamental consagrado en el artículo 26 de la Carta, es condición necesaria para que las personas puedan realizar su proyecto de vida en el campo laboral y empresarial, y, adicionalmente, para que encuentren la oportunidad de realizar una actividad cuya remuneración les permita satisfacer sus necesidades y las de su familia.</w:t>
      </w:r>
    </w:p>
    <w:p w14:paraId="6B8CC6A1" w14:textId="23B25458" w:rsidR="004E11EA" w:rsidRPr="002E7F5F" w:rsidRDefault="00CC3514" w:rsidP="004E11EA">
      <w:pPr>
        <w:ind w:left="709" w:right="709"/>
        <w:jc w:val="both"/>
        <w:rPr>
          <w:rFonts w:ascii="Arial" w:eastAsia="Calibri" w:hAnsi="Arial" w:cs="Arial"/>
          <w:color w:val="000000" w:themeColor="text1"/>
          <w:sz w:val="21"/>
          <w:szCs w:val="21"/>
        </w:rPr>
      </w:pPr>
      <w:r w:rsidRPr="002E7F5F">
        <w:rPr>
          <w:rFonts w:ascii="Arial" w:eastAsia="Calibri" w:hAnsi="Arial" w:cs="Arial"/>
          <w:color w:val="000000" w:themeColor="text1"/>
          <w:sz w:val="21"/>
          <w:szCs w:val="21"/>
        </w:rPr>
        <w:t>[…]</w:t>
      </w:r>
    </w:p>
    <w:p w14:paraId="4B396791" w14:textId="77777777" w:rsidR="004E11EA" w:rsidRPr="002E7F5F" w:rsidRDefault="004E11EA" w:rsidP="004E11EA">
      <w:pPr>
        <w:ind w:left="709" w:right="709"/>
        <w:jc w:val="both"/>
        <w:rPr>
          <w:rFonts w:ascii="Arial" w:eastAsia="Calibri" w:hAnsi="Arial" w:cs="Arial"/>
          <w:color w:val="000000" w:themeColor="text1"/>
          <w:sz w:val="21"/>
          <w:szCs w:val="21"/>
        </w:rPr>
      </w:pPr>
    </w:p>
    <w:p w14:paraId="46297483" w14:textId="62406A03" w:rsidR="004E11EA" w:rsidRPr="002E7F5F" w:rsidRDefault="004E11EA" w:rsidP="004E11EA">
      <w:pPr>
        <w:ind w:left="709" w:right="709"/>
        <w:jc w:val="both"/>
        <w:rPr>
          <w:rFonts w:ascii="Arial" w:eastAsia="Calibri" w:hAnsi="Arial" w:cs="Arial"/>
          <w:color w:val="000000" w:themeColor="text1"/>
          <w:sz w:val="21"/>
          <w:szCs w:val="21"/>
        </w:rPr>
      </w:pPr>
      <w:r w:rsidRPr="002E7F5F">
        <w:rPr>
          <w:rFonts w:ascii="Arial" w:eastAsia="Calibri" w:hAnsi="Arial" w:cs="Arial"/>
          <w:color w:val="000000" w:themeColor="text1"/>
          <w:sz w:val="21"/>
          <w:szCs w:val="21"/>
        </w:rPr>
        <w:t>En suma, el artículo 26 de la Carta impone al legislador la tarea de garantizarle a todas las personas la libertad plena de escoger, en condiciones de igualdad, la profesión u oficio que pueda servir para realizar su modelo de vida o para garantizarles un ingreso que les permita satisfacer sus necesidades. Sin embargo, la ley puede establecer requisitos de idoneidad para el ejercicio de ciertas profesiones u oficios, siempre que quede claramente demostrado que tal reglamentación es necesaria para minimizar riesgos sociales o para proteger derechos de terceras personas. Adicionalmente, el legislador puede arbitrar mecanismos de vigilancia y control del ejercicio de las profesiones u oficios, cuando persiga defender otros bienes constitucionales o derechos de terceros. Finalmente, en desarrollo de principio constitucional de solidaridad, la ley puede adscribir cargas especiales a algunos profesionales o empresarios, siempre que las mismas resulten razonables y proporcionadas al fin perseguido.</w:t>
      </w:r>
    </w:p>
    <w:p w14:paraId="60E82E7E" w14:textId="77777777" w:rsidR="004E11EA" w:rsidRPr="002E7F5F" w:rsidRDefault="004E11EA" w:rsidP="008B035D">
      <w:pPr>
        <w:spacing w:line="276" w:lineRule="auto"/>
        <w:ind w:firstLine="709"/>
        <w:jc w:val="both"/>
        <w:rPr>
          <w:rFonts w:ascii="Arial" w:eastAsia="Calibri" w:hAnsi="Arial" w:cs="Arial"/>
          <w:color w:val="000000" w:themeColor="text1"/>
          <w:sz w:val="22"/>
        </w:rPr>
      </w:pPr>
    </w:p>
    <w:p w14:paraId="41156BC8" w14:textId="77777777" w:rsidR="00C717AB" w:rsidRPr="002E7F5F" w:rsidRDefault="000D62AF" w:rsidP="00C717AB">
      <w:pPr>
        <w:spacing w:after="120" w:line="276" w:lineRule="auto"/>
        <w:ind w:firstLine="709"/>
        <w:jc w:val="both"/>
        <w:rPr>
          <w:rFonts w:ascii="Arial" w:eastAsia="Calibri" w:hAnsi="Arial" w:cs="Arial"/>
          <w:color w:val="000000" w:themeColor="text1"/>
          <w:sz w:val="22"/>
        </w:rPr>
      </w:pPr>
      <w:r w:rsidRPr="002E7F5F">
        <w:rPr>
          <w:rFonts w:ascii="Arial" w:eastAsia="Calibri" w:hAnsi="Arial" w:cs="Arial"/>
          <w:color w:val="000000" w:themeColor="text1"/>
          <w:sz w:val="22"/>
        </w:rPr>
        <w:t>En este sentido,</w:t>
      </w:r>
      <w:r w:rsidR="004E11EA" w:rsidRPr="002E7F5F">
        <w:rPr>
          <w:rFonts w:ascii="Arial" w:eastAsia="Calibri" w:hAnsi="Arial" w:cs="Arial"/>
          <w:color w:val="000000" w:themeColor="text1"/>
          <w:sz w:val="22"/>
        </w:rPr>
        <w:t xml:space="preserve"> el Congreso de la República</w:t>
      </w:r>
      <w:r w:rsidR="00E74981" w:rsidRPr="002E7F5F">
        <w:rPr>
          <w:rFonts w:ascii="Arial" w:eastAsia="Calibri" w:hAnsi="Arial" w:cs="Arial"/>
          <w:color w:val="000000" w:themeColor="text1"/>
          <w:sz w:val="22"/>
        </w:rPr>
        <w:t>,</w:t>
      </w:r>
      <w:r w:rsidR="004E11EA" w:rsidRPr="002E7F5F">
        <w:rPr>
          <w:rFonts w:ascii="Arial" w:eastAsia="Calibri" w:hAnsi="Arial" w:cs="Arial"/>
          <w:color w:val="000000" w:themeColor="text1"/>
          <w:sz w:val="22"/>
        </w:rPr>
        <w:t xml:space="preserve"> en ejercicio de la función legislativa</w:t>
      </w:r>
      <w:r w:rsidR="00E74981" w:rsidRPr="002E7F5F">
        <w:rPr>
          <w:rFonts w:ascii="Arial" w:eastAsia="Calibri" w:hAnsi="Arial" w:cs="Arial"/>
          <w:color w:val="000000" w:themeColor="text1"/>
          <w:sz w:val="22"/>
        </w:rPr>
        <w:t>,</w:t>
      </w:r>
      <w:r w:rsidR="004E11EA" w:rsidRPr="002E7F5F">
        <w:rPr>
          <w:rFonts w:ascii="Arial" w:eastAsia="Calibri" w:hAnsi="Arial" w:cs="Arial"/>
          <w:color w:val="000000" w:themeColor="text1"/>
          <w:sz w:val="22"/>
        </w:rPr>
        <w:t xml:space="preserve"> por expreso mandato constitucional,</w:t>
      </w:r>
      <w:r w:rsidRPr="002E7F5F">
        <w:rPr>
          <w:rFonts w:ascii="Arial" w:eastAsia="Calibri" w:hAnsi="Arial" w:cs="Arial"/>
          <w:color w:val="000000" w:themeColor="text1"/>
          <w:sz w:val="22"/>
        </w:rPr>
        <w:t xml:space="preserve"> frente a determinadas profesiones,</w:t>
      </w:r>
      <w:r w:rsidR="004E11EA" w:rsidRPr="002E7F5F">
        <w:rPr>
          <w:rFonts w:ascii="Arial" w:eastAsia="Calibri" w:hAnsi="Arial" w:cs="Arial"/>
          <w:color w:val="000000" w:themeColor="text1"/>
          <w:sz w:val="22"/>
        </w:rPr>
        <w:t xml:space="preserve"> puede exigir</w:t>
      </w:r>
      <w:r w:rsidRPr="002E7F5F">
        <w:rPr>
          <w:rFonts w:ascii="Arial" w:eastAsia="Calibri" w:hAnsi="Arial" w:cs="Arial"/>
          <w:color w:val="000000" w:themeColor="text1"/>
          <w:sz w:val="22"/>
        </w:rPr>
        <w:t xml:space="preserve"> el requisito de tarjeta profesional</w:t>
      </w:r>
      <w:r w:rsidR="004E11EA" w:rsidRPr="002E7F5F">
        <w:rPr>
          <w:rFonts w:ascii="Arial" w:eastAsia="Calibri" w:hAnsi="Arial" w:cs="Arial"/>
          <w:color w:val="000000" w:themeColor="text1"/>
          <w:sz w:val="22"/>
        </w:rPr>
        <w:t xml:space="preserve"> como título de idoneidad</w:t>
      </w:r>
      <w:r w:rsidR="00773C64" w:rsidRPr="002E7F5F">
        <w:rPr>
          <w:rFonts w:ascii="Arial" w:eastAsia="Calibri" w:hAnsi="Arial" w:cs="Arial"/>
          <w:color w:val="000000" w:themeColor="text1"/>
          <w:sz w:val="22"/>
        </w:rPr>
        <w:t>,</w:t>
      </w:r>
      <w:r w:rsidR="004E11EA" w:rsidRPr="002E7F5F">
        <w:rPr>
          <w:rFonts w:ascii="Arial" w:eastAsia="Calibri" w:hAnsi="Arial" w:cs="Arial"/>
          <w:color w:val="000000" w:themeColor="text1"/>
          <w:sz w:val="22"/>
        </w:rPr>
        <w:t xml:space="preserve"> en consideración</w:t>
      </w:r>
      <w:r w:rsidR="00773C64" w:rsidRPr="002E7F5F">
        <w:rPr>
          <w:rFonts w:ascii="Arial" w:eastAsia="Calibri" w:hAnsi="Arial" w:cs="Arial"/>
          <w:color w:val="000000" w:themeColor="text1"/>
          <w:sz w:val="22"/>
        </w:rPr>
        <w:t xml:space="preserve"> </w:t>
      </w:r>
      <w:r w:rsidR="004E11EA" w:rsidRPr="002E7F5F">
        <w:rPr>
          <w:rFonts w:ascii="Arial" w:eastAsia="Calibri" w:hAnsi="Arial" w:cs="Arial"/>
          <w:color w:val="000000" w:themeColor="text1"/>
          <w:sz w:val="22"/>
        </w:rPr>
        <w:t>al riesgo soci</w:t>
      </w:r>
      <w:r w:rsidR="008B035D" w:rsidRPr="002E7F5F">
        <w:rPr>
          <w:rFonts w:ascii="Arial" w:eastAsia="Calibri" w:hAnsi="Arial" w:cs="Arial"/>
          <w:color w:val="000000" w:themeColor="text1"/>
          <w:sz w:val="22"/>
        </w:rPr>
        <w:t>al que implica su</w:t>
      </w:r>
      <w:r w:rsidR="004E11EA" w:rsidRPr="002E7F5F">
        <w:rPr>
          <w:rFonts w:ascii="Arial" w:eastAsia="Calibri" w:hAnsi="Arial" w:cs="Arial"/>
          <w:color w:val="000000" w:themeColor="text1"/>
          <w:sz w:val="22"/>
        </w:rPr>
        <w:t xml:space="preserve"> ejercicio,</w:t>
      </w:r>
      <w:r w:rsidR="00773C64" w:rsidRPr="002E7F5F">
        <w:rPr>
          <w:rFonts w:ascii="Arial" w:eastAsia="Calibri" w:hAnsi="Arial" w:cs="Arial"/>
          <w:color w:val="000000" w:themeColor="text1"/>
          <w:sz w:val="22"/>
        </w:rPr>
        <w:t xml:space="preserve"> para</w:t>
      </w:r>
      <w:r w:rsidR="004E11EA" w:rsidRPr="002E7F5F">
        <w:rPr>
          <w:rFonts w:ascii="Arial" w:eastAsia="Calibri" w:hAnsi="Arial" w:cs="Arial"/>
          <w:color w:val="000000" w:themeColor="text1"/>
          <w:sz w:val="22"/>
        </w:rPr>
        <w:t xml:space="preserve"> de esta manera</w:t>
      </w:r>
      <w:r w:rsidR="00773C64" w:rsidRPr="002E7F5F">
        <w:rPr>
          <w:rFonts w:ascii="Arial" w:eastAsia="Calibri" w:hAnsi="Arial" w:cs="Arial"/>
          <w:color w:val="000000" w:themeColor="text1"/>
          <w:sz w:val="22"/>
        </w:rPr>
        <w:t xml:space="preserve"> </w:t>
      </w:r>
      <w:r w:rsidRPr="002E7F5F">
        <w:rPr>
          <w:rFonts w:ascii="Arial" w:eastAsia="Calibri" w:hAnsi="Arial" w:cs="Arial"/>
          <w:color w:val="000000" w:themeColor="text1"/>
          <w:sz w:val="22"/>
        </w:rPr>
        <w:t>gar</w:t>
      </w:r>
      <w:r w:rsidR="008B035D" w:rsidRPr="002E7F5F">
        <w:rPr>
          <w:rFonts w:ascii="Arial" w:eastAsia="Calibri" w:hAnsi="Arial" w:cs="Arial"/>
          <w:color w:val="000000" w:themeColor="text1"/>
          <w:sz w:val="22"/>
        </w:rPr>
        <w:t>antizar la aptitud de las personas en desempeño de su profesión</w:t>
      </w:r>
      <w:r w:rsidRPr="002E7F5F">
        <w:rPr>
          <w:rFonts w:ascii="Arial" w:eastAsia="Calibri" w:hAnsi="Arial" w:cs="Arial"/>
          <w:color w:val="000000" w:themeColor="text1"/>
          <w:sz w:val="22"/>
        </w:rPr>
        <w:t>.</w:t>
      </w:r>
    </w:p>
    <w:p w14:paraId="3E14543A" w14:textId="7770E530" w:rsidR="002A3BA7" w:rsidRPr="002E7F5F" w:rsidRDefault="000D62AF" w:rsidP="00C717AB">
      <w:pPr>
        <w:spacing w:after="120" w:line="276" w:lineRule="auto"/>
        <w:ind w:firstLine="709"/>
        <w:jc w:val="both"/>
        <w:rPr>
          <w:rFonts w:ascii="Arial" w:hAnsi="Arial" w:cs="Arial"/>
          <w:color w:val="000000" w:themeColor="text1"/>
          <w:sz w:val="22"/>
        </w:rPr>
      </w:pPr>
      <w:r w:rsidRPr="002E7F5F">
        <w:rPr>
          <w:rFonts w:ascii="Arial" w:hAnsi="Arial" w:cs="Arial"/>
          <w:color w:val="000000" w:themeColor="text1"/>
          <w:sz w:val="22"/>
        </w:rPr>
        <w:t xml:space="preserve">Para mayor claridad se ejemplifica con el Decreto 196 de 1971, que regula el ejercicio de la profesión de abogado. De acuerdo con </w:t>
      </w:r>
      <w:r w:rsidR="008B035D" w:rsidRPr="002E7F5F">
        <w:rPr>
          <w:rFonts w:ascii="Arial" w:hAnsi="Arial" w:cs="Arial"/>
          <w:color w:val="000000" w:themeColor="text1"/>
          <w:sz w:val="22"/>
        </w:rPr>
        <w:t>su</w:t>
      </w:r>
      <w:r w:rsidRPr="002E7F5F">
        <w:rPr>
          <w:rFonts w:ascii="Arial" w:hAnsi="Arial" w:cs="Arial"/>
          <w:color w:val="000000" w:themeColor="text1"/>
          <w:sz w:val="22"/>
        </w:rPr>
        <w:t xml:space="preserve"> artículo 4</w:t>
      </w:r>
      <w:r w:rsidR="008B035D" w:rsidRPr="002E7F5F">
        <w:rPr>
          <w:rFonts w:ascii="Arial" w:hAnsi="Arial" w:cs="Arial"/>
          <w:color w:val="000000" w:themeColor="text1"/>
          <w:sz w:val="22"/>
        </w:rPr>
        <w:t>º «</w:t>
      </w:r>
      <w:r w:rsidRPr="002E7F5F">
        <w:rPr>
          <w:rFonts w:ascii="Arial" w:hAnsi="Arial" w:cs="Arial"/>
          <w:color w:val="000000" w:themeColor="text1"/>
          <w:sz w:val="22"/>
        </w:rPr>
        <w:t xml:space="preserve">Para ejercer la </w:t>
      </w:r>
      <w:r w:rsidRPr="002E7F5F">
        <w:rPr>
          <w:rFonts w:ascii="Arial" w:hAnsi="Arial" w:cs="Arial"/>
          <w:color w:val="000000" w:themeColor="text1"/>
          <w:sz w:val="22"/>
        </w:rPr>
        <w:lastRenderedPageBreak/>
        <w:t>profesión se requiere estar inscrito como abogado, sin perjuicio de las excepcion</w:t>
      </w:r>
      <w:r w:rsidR="008B035D" w:rsidRPr="002E7F5F">
        <w:rPr>
          <w:rFonts w:ascii="Arial" w:hAnsi="Arial" w:cs="Arial"/>
          <w:color w:val="000000" w:themeColor="text1"/>
          <w:sz w:val="22"/>
        </w:rPr>
        <w:t>es establecidas en este Decreto</w:t>
      </w:r>
      <w:r w:rsidRPr="002E7F5F">
        <w:rPr>
          <w:rFonts w:ascii="Arial" w:hAnsi="Arial" w:cs="Arial"/>
          <w:color w:val="000000" w:themeColor="text1"/>
          <w:sz w:val="22"/>
        </w:rPr>
        <w:t>.</w:t>
      </w:r>
      <w:r w:rsidR="008B035D" w:rsidRPr="002E7F5F">
        <w:rPr>
          <w:rFonts w:ascii="Arial" w:hAnsi="Arial" w:cs="Arial"/>
          <w:color w:val="000000" w:themeColor="text1"/>
          <w:sz w:val="22"/>
        </w:rPr>
        <w:t>»</w:t>
      </w:r>
      <w:r w:rsidR="00656DFA" w:rsidRPr="002E7F5F">
        <w:rPr>
          <w:rFonts w:ascii="Arial" w:hAnsi="Arial" w:cs="Arial"/>
          <w:color w:val="000000" w:themeColor="text1"/>
          <w:sz w:val="22"/>
        </w:rPr>
        <w:t xml:space="preserve">, acorde a su </w:t>
      </w:r>
      <w:r w:rsidR="003F2C2F" w:rsidRPr="002E7F5F">
        <w:rPr>
          <w:rFonts w:ascii="Arial" w:hAnsi="Arial" w:cs="Arial"/>
          <w:color w:val="000000" w:themeColor="text1"/>
          <w:sz w:val="22"/>
        </w:rPr>
        <w:t xml:space="preserve">artículo </w:t>
      </w:r>
      <w:r w:rsidR="00656DFA" w:rsidRPr="002E7F5F">
        <w:rPr>
          <w:rFonts w:ascii="Arial" w:hAnsi="Arial" w:cs="Arial"/>
          <w:color w:val="000000" w:themeColor="text1"/>
          <w:sz w:val="22"/>
        </w:rPr>
        <w:t>41 se precisa, entre otras, que «Incurrirá en ejercicio ilegal de la abogacía y estará sometido a las sanciones señaladas para tal infracción: 1. Quien no siendo abogado inscrito, se anuncie o haga pasar por tal u ofrezca servicios personales que requieran dicha calidad o litigue sin autorización legal. […]»; la inscripción como abogado se realiza ante el Consejo Superior de la Judicatura, autoridad que por expreso mandato legal tiene, entre otras, la función de llevar el registro nacional de abogados</w:t>
      </w:r>
      <w:r w:rsidR="005442AF" w:rsidRPr="002E7F5F">
        <w:rPr>
          <w:rStyle w:val="Refdenotaalpie"/>
          <w:rFonts w:ascii="Arial" w:hAnsi="Arial" w:cs="Arial"/>
          <w:color w:val="000000" w:themeColor="text1"/>
          <w:sz w:val="22"/>
        </w:rPr>
        <w:footnoteReference w:id="3"/>
      </w:r>
      <w:r w:rsidR="002A3BA7" w:rsidRPr="002E7F5F">
        <w:rPr>
          <w:rFonts w:ascii="Arial" w:hAnsi="Arial" w:cs="Arial"/>
          <w:color w:val="000000" w:themeColor="text1"/>
          <w:sz w:val="22"/>
        </w:rPr>
        <w:t xml:space="preserve">. </w:t>
      </w:r>
      <w:r w:rsidRPr="002E7F5F">
        <w:rPr>
          <w:rFonts w:ascii="Arial" w:hAnsi="Arial" w:cs="Arial"/>
          <w:color w:val="000000" w:themeColor="text1"/>
          <w:sz w:val="22"/>
        </w:rPr>
        <w:t>Posterior a la inscripción del abogado se expide la tarjeta profesional.</w:t>
      </w:r>
    </w:p>
    <w:p w14:paraId="2AF26D6A" w14:textId="1BB0A50E" w:rsidR="000D62AF" w:rsidRPr="002E7F5F" w:rsidRDefault="000D62AF" w:rsidP="00656DFA">
      <w:pPr>
        <w:spacing w:before="120" w:after="120" w:line="276" w:lineRule="auto"/>
        <w:ind w:firstLine="709"/>
        <w:jc w:val="both"/>
        <w:rPr>
          <w:rFonts w:ascii="Arial" w:hAnsi="Arial" w:cs="Arial"/>
          <w:color w:val="000000" w:themeColor="text1"/>
          <w:sz w:val="22"/>
        </w:rPr>
      </w:pPr>
      <w:r w:rsidRPr="002E7F5F">
        <w:rPr>
          <w:rFonts w:ascii="Arial" w:hAnsi="Arial" w:cs="Arial"/>
          <w:color w:val="000000" w:themeColor="text1"/>
          <w:sz w:val="22"/>
        </w:rPr>
        <w:t>De conformidad con lo anterior, para ejercer la abogacía no se requiere presentar  la tarjeta profesional sino la inscripción como abogado en el Consejo Superior de la Judicatura y, por lo tanto, es posible suscribir un contrato de prestación de servicios profesionales con un abogado a pesar de que no tenga tarjeta profesional, siempre y cuando se encuentre inscrito en el Consejo Superior de la Judicatura.</w:t>
      </w:r>
    </w:p>
    <w:p w14:paraId="0FA0D526" w14:textId="4A903E0E" w:rsidR="000D62AF" w:rsidRPr="002E7F5F" w:rsidRDefault="000D62AF" w:rsidP="00773C64">
      <w:pPr>
        <w:spacing w:before="120" w:after="120" w:line="276" w:lineRule="auto"/>
        <w:ind w:firstLine="709"/>
        <w:jc w:val="both"/>
        <w:rPr>
          <w:rFonts w:ascii="Arial" w:hAnsi="Arial" w:cs="Arial"/>
          <w:color w:val="000000" w:themeColor="text1"/>
          <w:sz w:val="22"/>
        </w:rPr>
      </w:pPr>
      <w:r w:rsidRPr="002E7F5F">
        <w:rPr>
          <w:rFonts w:ascii="Arial" w:hAnsi="Arial" w:cs="Arial"/>
          <w:color w:val="000000" w:themeColor="text1"/>
          <w:sz w:val="22"/>
        </w:rPr>
        <w:t>Por otro lado, la Ley 842 de 2003, normativa que regula el ejercicio de la ingeniería, establece en el artículo 6</w:t>
      </w:r>
      <w:r w:rsidR="002A3BA7" w:rsidRPr="002E7F5F">
        <w:rPr>
          <w:rFonts w:ascii="Arial" w:hAnsi="Arial" w:cs="Arial"/>
          <w:color w:val="000000" w:themeColor="text1"/>
          <w:sz w:val="22"/>
        </w:rPr>
        <w:t>º</w:t>
      </w:r>
      <w:r w:rsidRPr="002E7F5F">
        <w:rPr>
          <w:rFonts w:ascii="Arial" w:hAnsi="Arial" w:cs="Arial"/>
          <w:color w:val="000000" w:themeColor="text1"/>
          <w:sz w:val="22"/>
        </w:rPr>
        <w:t xml:space="preserve"> que para ejercer la ingeniería, sus profesiones afines o sus profesiones auxiliares en el territorio nacional, se requiere estar matriculado o inscrito en el Registro Profesional respectivo, que seguirá llevando el Copnia, lo cual se acredit</w:t>
      </w:r>
      <w:r w:rsidR="00D71BD0" w:rsidRPr="002E7F5F">
        <w:rPr>
          <w:rFonts w:ascii="Arial" w:hAnsi="Arial" w:cs="Arial"/>
          <w:color w:val="000000" w:themeColor="text1"/>
          <w:sz w:val="22"/>
        </w:rPr>
        <w:t>a</w:t>
      </w:r>
      <w:r w:rsidRPr="002E7F5F">
        <w:rPr>
          <w:rFonts w:ascii="Arial" w:hAnsi="Arial" w:cs="Arial"/>
          <w:color w:val="000000" w:themeColor="text1"/>
          <w:sz w:val="22"/>
        </w:rPr>
        <w:t xml:space="preserve"> con la presentación de la tarjeta o documento adoptado por este para tal fin</w:t>
      </w:r>
      <w:r w:rsidRPr="002E7F5F">
        <w:rPr>
          <w:rStyle w:val="Refdenotaalpie"/>
          <w:rFonts w:ascii="Arial" w:hAnsi="Arial" w:cs="Arial"/>
          <w:color w:val="000000" w:themeColor="text1"/>
          <w:sz w:val="22"/>
        </w:rPr>
        <w:footnoteReference w:id="4"/>
      </w:r>
      <w:r w:rsidRPr="002E7F5F">
        <w:rPr>
          <w:rFonts w:ascii="Arial" w:hAnsi="Arial" w:cs="Arial"/>
          <w:color w:val="000000" w:themeColor="text1"/>
          <w:sz w:val="22"/>
        </w:rPr>
        <w:t>. En este caso, para el ejercicio de la profesión de ingeniería se requiere estar matriculado en el Registro Profesional, lo cual se acreditará con la presentación de la tarjeta profesional, por lo tanto, la entidad estatal deberá verificar que se aporte la tarjeta profesional para la celebración del contrato estatal.</w:t>
      </w:r>
    </w:p>
    <w:p w14:paraId="54A4E702" w14:textId="47AC7313" w:rsidR="002A3BA7" w:rsidRPr="002E7F5F" w:rsidRDefault="002A3BA7" w:rsidP="000E1DEF">
      <w:pPr>
        <w:spacing w:before="120" w:line="276" w:lineRule="auto"/>
        <w:ind w:firstLine="709"/>
        <w:jc w:val="both"/>
        <w:rPr>
          <w:rFonts w:ascii="Arial" w:eastAsia="Calibri" w:hAnsi="Arial" w:cs="Arial"/>
          <w:color w:val="000000" w:themeColor="text1"/>
          <w:sz w:val="22"/>
        </w:rPr>
      </w:pPr>
      <w:r w:rsidRPr="002E7F5F">
        <w:rPr>
          <w:rFonts w:ascii="Arial" w:hAnsi="Arial" w:cs="Arial"/>
          <w:color w:val="000000" w:themeColor="text1"/>
          <w:sz w:val="22"/>
        </w:rPr>
        <w:t>En conclusión, tratándose del ejercicio de la profesión de ingeniero, la ausencia de tarjeta profesional implica el ejercicio ilegal de aquella</w:t>
      </w:r>
      <w:r w:rsidR="00683C3A" w:rsidRPr="002E7F5F">
        <w:rPr>
          <w:rFonts w:ascii="Arial" w:hAnsi="Arial" w:cs="Arial"/>
          <w:color w:val="000000" w:themeColor="text1"/>
          <w:sz w:val="22"/>
        </w:rPr>
        <w:t>,</w:t>
      </w:r>
      <w:r w:rsidRPr="002E7F5F">
        <w:rPr>
          <w:rFonts w:ascii="Arial" w:hAnsi="Arial" w:cs="Arial"/>
          <w:color w:val="000000" w:themeColor="text1"/>
          <w:sz w:val="22"/>
        </w:rPr>
        <w:t xml:space="preserve"> pues por disposición expresa del legislador, la única forma de hallarse habilitado para ejerc</w:t>
      </w:r>
      <w:r w:rsidR="00683C3A" w:rsidRPr="002E7F5F">
        <w:rPr>
          <w:rFonts w:ascii="Arial" w:hAnsi="Arial" w:cs="Arial"/>
          <w:color w:val="000000" w:themeColor="text1"/>
          <w:sz w:val="22"/>
        </w:rPr>
        <w:t>er</w:t>
      </w:r>
      <w:r w:rsidRPr="002E7F5F">
        <w:rPr>
          <w:rFonts w:ascii="Arial" w:hAnsi="Arial" w:cs="Arial"/>
          <w:color w:val="000000" w:themeColor="text1"/>
          <w:sz w:val="22"/>
        </w:rPr>
        <w:t xml:space="preserve"> esa profesión es con la </w:t>
      </w:r>
      <w:r w:rsidRPr="002E7F5F">
        <w:rPr>
          <w:rFonts w:ascii="Arial" w:hAnsi="Arial" w:cs="Arial"/>
          <w:color w:val="000000" w:themeColor="text1"/>
          <w:sz w:val="22"/>
        </w:rPr>
        <w:lastRenderedPageBreak/>
        <w:t>presentación del documento que los acredita como tal, esto es, la tarjeta profesional o documento equivalente adoptado por el Copnia.</w:t>
      </w:r>
    </w:p>
    <w:p w14:paraId="5E6B8351" w14:textId="4DBEADBF" w:rsidR="005A79FE" w:rsidRPr="002E7F5F" w:rsidRDefault="005A79FE" w:rsidP="000E1DEF">
      <w:pPr>
        <w:spacing w:line="276" w:lineRule="auto"/>
        <w:jc w:val="both"/>
        <w:rPr>
          <w:rFonts w:ascii="Arial" w:eastAsia="Calibri" w:hAnsi="Arial" w:cs="Arial"/>
          <w:b/>
          <w:color w:val="000000" w:themeColor="text1"/>
          <w:sz w:val="22"/>
        </w:rPr>
      </w:pPr>
    </w:p>
    <w:p w14:paraId="5D99A3C6" w14:textId="77777777" w:rsidR="005A79FE" w:rsidRPr="002E7F5F" w:rsidRDefault="005A79FE" w:rsidP="002A3BA7">
      <w:pPr>
        <w:pStyle w:val="Prrafodelista"/>
        <w:numPr>
          <w:ilvl w:val="0"/>
          <w:numId w:val="6"/>
        </w:numPr>
        <w:tabs>
          <w:tab w:val="left" w:pos="284"/>
        </w:tabs>
        <w:spacing w:line="276" w:lineRule="auto"/>
        <w:ind w:left="0" w:firstLine="0"/>
        <w:jc w:val="both"/>
        <w:rPr>
          <w:rFonts w:ascii="Arial" w:eastAsia="Calibri" w:hAnsi="Arial" w:cs="Arial"/>
          <w:color w:val="000000" w:themeColor="text1"/>
          <w:sz w:val="22"/>
        </w:rPr>
      </w:pPr>
      <w:r w:rsidRPr="002E7F5F">
        <w:rPr>
          <w:rFonts w:ascii="Arial" w:eastAsia="Calibri" w:hAnsi="Arial" w:cs="Arial"/>
          <w:b/>
          <w:color w:val="000000" w:themeColor="text1"/>
          <w:sz w:val="22"/>
        </w:rPr>
        <w:t>Respuestas</w:t>
      </w:r>
    </w:p>
    <w:p w14:paraId="6A2CCB9A" w14:textId="77777777" w:rsidR="005A79FE" w:rsidRPr="002E7F5F" w:rsidRDefault="005A79FE" w:rsidP="005A79FE">
      <w:pPr>
        <w:spacing w:line="276" w:lineRule="auto"/>
        <w:ind w:left="709" w:right="709"/>
        <w:jc w:val="both"/>
        <w:rPr>
          <w:rFonts w:ascii="Arial" w:eastAsia="Calibri" w:hAnsi="Arial" w:cs="Arial"/>
          <w:i/>
          <w:color w:val="000000" w:themeColor="text1"/>
          <w:sz w:val="22"/>
        </w:rPr>
      </w:pPr>
    </w:p>
    <w:p w14:paraId="538BC9A1" w14:textId="4C65BE89" w:rsidR="005A79FE" w:rsidRPr="002E7F5F" w:rsidRDefault="002A3BA7" w:rsidP="005A79FE">
      <w:pPr>
        <w:spacing w:line="276" w:lineRule="auto"/>
        <w:ind w:left="709" w:right="709"/>
        <w:jc w:val="both"/>
        <w:rPr>
          <w:rFonts w:ascii="Arial" w:eastAsia="Calibri" w:hAnsi="Arial" w:cs="Arial"/>
          <w:color w:val="000000" w:themeColor="text1"/>
          <w:sz w:val="22"/>
        </w:rPr>
      </w:pPr>
      <w:r w:rsidRPr="002E7F5F">
        <w:rPr>
          <w:rFonts w:ascii="Arial" w:eastAsia="Calibri" w:hAnsi="Arial" w:cs="Arial"/>
          <w:color w:val="000000" w:themeColor="text1"/>
          <w:sz w:val="22"/>
        </w:rPr>
        <w:t>¿Se requiere que el contratista cuente con su matrícula profesional o es válido contratarlo con la certificación del Copnia en donde indique que el ingeniero presentó solicitud de expedición de matrícula, por tanto esta se encuentra en trámite?</w:t>
      </w:r>
    </w:p>
    <w:p w14:paraId="34C31AE7" w14:textId="77777777" w:rsidR="005A79FE" w:rsidRPr="002E7F5F" w:rsidRDefault="005A79FE" w:rsidP="005A79FE">
      <w:pPr>
        <w:spacing w:line="276" w:lineRule="auto"/>
        <w:ind w:left="708" w:right="709"/>
        <w:jc w:val="both"/>
        <w:rPr>
          <w:rFonts w:ascii="Arial" w:eastAsia="Calibri" w:hAnsi="Arial" w:cs="Arial"/>
          <w:color w:val="000000" w:themeColor="text1"/>
          <w:sz w:val="22"/>
        </w:rPr>
      </w:pPr>
    </w:p>
    <w:p w14:paraId="494235C5" w14:textId="54B2956E" w:rsidR="002A3BA7" w:rsidRPr="002E7F5F" w:rsidRDefault="00F13ECC" w:rsidP="000C221F">
      <w:pPr>
        <w:spacing w:line="276" w:lineRule="auto"/>
        <w:jc w:val="both"/>
        <w:rPr>
          <w:rFonts w:ascii="Arial" w:eastAsia="Calibri" w:hAnsi="Arial" w:cs="Arial"/>
          <w:color w:val="000000" w:themeColor="text1"/>
          <w:sz w:val="22"/>
        </w:rPr>
      </w:pPr>
      <w:r w:rsidRPr="002E7F5F">
        <w:rPr>
          <w:rFonts w:ascii="Arial" w:eastAsia="Calibri" w:hAnsi="Arial" w:cs="Arial"/>
          <w:color w:val="000000" w:themeColor="text1"/>
          <w:sz w:val="22"/>
        </w:rPr>
        <w:t>Tratándose de profesionales de la ingeniería, la idoneidad se verifica con la correspondiente habilitación legal para el ejercicio de la profesi</w:t>
      </w:r>
      <w:r w:rsidR="00A76278" w:rsidRPr="002E7F5F">
        <w:rPr>
          <w:rFonts w:ascii="Arial" w:eastAsia="Calibri" w:hAnsi="Arial" w:cs="Arial"/>
          <w:color w:val="000000" w:themeColor="text1"/>
          <w:sz w:val="22"/>
        </w:rPr>
        <w:t>ón</w:t>
      </w:r>
      <w:r w:rsidR="009952EE" w:rsidRPr="002E7F5F">
        <w:rPr>
          <w:rFonts w:ascii="Arial" w:eastAsia="Calibri" w:hAnsi="Arial" w:cs="Arial"/>
          <w:color w:val="000000" w:themeColor="text1"/>
          <w:sz w:val="22"/>
        </w:rPr>
        <w:t>, v</w:t>
      </w:r>
      <w:r w:rsidRPr="002E7F5F">
        <w:rPr>
          <w:rFonts w:ascii="Arial" w:eastAsia="Calibri" w:hAnsi="Arial" w:cs="Arial"/>
          <w:color w:val="000000" w:themeColor="text1"/>
          <w:sz w:val="22"/>
        </w:rPr>
        <w:t xml:space="preserve">erificación </w:t>
      </w:r>
      <w:r w:rsidR="00A76278" w:rsidRPr="002E7F5F">
        <w:rPr>
          <w:rFonts w:ascii="Arial" w:eastAsia="Calibri" w:hAnsi="Arial" w:cs="Arial"/>
          <w:color w:val="000000" w:themeColor="text1"/>
          <w:sz w:val="22"/>
        </w:rPr>
        <w:t>que se lleva a cabo con la tarjeta profesional</w:t>
      </w:r>
      <w:r w:rsidR="00A6284B" w:rsidRPr="002E7F5F">
        <w:rPr>
          <w:rFonts w:ascii="Arial" w:eastAsia="Calibri" w:hAnsi="Arial" w:cs="Arial"/>
          <w:color w:val="000000" w:themeColor="text1"/>
          <w:sz w:val="22"/>
        </w:rPr>
        <w:t>,</w:t>
      </w:r>
      <w:r w:rsidR="00A76278" w:rsidRPr="002E7F5F">
        <w:rPr>
          <w:rFonts w:ascii="Arial" w:eastAsia="Calibri" w:hAnsi="Arial" w:cs="Arial"/>
          <w:color w:val="000000" w:themeColor="text1"/>
          <w:sz w:val="22"/>
        </w:rPr>
        <w:t xml:space="preserve"> documento indispensable para acreditar la condición de ingeniero.</w:t>
      </w:r>
      <w:r w:rsidR="000C221F" w:rsidRPr="002E7F5F">
        <w:rPr>
          <w:rFonts w:ascii="Arial" w:eastAsia="Calibri" w:hAnsi="Arial" w:cs="Arial"/>
          <w:color w:val="000000" w:themeColor="text1"/>
          <w:sz w:val="22"/>
        </w:rPr>
        <w:t xml:space="preserve"> </w:t>
      </w:r>
      <w:r w:rsidR="00A76278" w:rsidRPr="002E7F5F">
        <w:rPr>
          <w:rFonts w:ascii="Arial" w:eastAsia="Calibri" w:hAnsi="Arial" w:cs="Arial"/>
          <w:color w:val="000000" w:themeColor="text1"/>
          <w:sz w:val="22"/>
        </w:rPr>
        <w:t xml:space="preserve">En conclusión, las </w:t>
      </w:r>
      <w:r w:rsidR="008014DF" w:rsidRPr="002E7F5F">
        <w:rPr>
          <w:rFonts w:ascii="Arial" w:eastAsia="Calibri" w:hAnsi="Arial" w:cs="Arial"/>
          <w:color w:val="000000" w:themeColor="text1"/>
          <w:sz w:val="22"/>
        </w:rPr>
        <w:t>E</w:t>
      </w:r>
      <w:r w:rsidR="00A76278" w:rsidRPr="002E7F5F">
        <w:rPr>
          <w:rFonts w:ascii="Arial" w:eastAsia="Calibri" w:hAnsi="Arial" w:cs="Arial"/>
          <w:color w:val="000000" w:themeColor="text1"/>
          <w:sz w:val="22"/>
        </w:rPr>
        <w:t xml:space="preserve">ntidades Estatales no pueden suscribir contratos de prestación de servicios profesionales con personas naturales </w:t>
      </w:r>
      <w:r w:rsidR="004E055A" w:rsidRPr="002E7F5F">
        <w:rPr>
          <w:rFonts w:ascii="Arial" w:eastAsia="Calibri" w:hAnsi="Arial" w:cs="Arial"/>
          <w:color w:val="000000" w:themeColor="text1"/>
          <w:sz w:val="22"/>
        </w:rPr>
        <w:t>(</w:t>
      </w:r>
      <w:r w:rsidR="00A76278" w:rsidRPr="002E7F5F">
        <w:rPr>
          <w:rFonts w:ascii="Arial" w:eastAsia="Calibri" w:hAnsi="Arial" w:cs="Arial"/>
          <w:color w:val="000000" w:themeColor="text1"/>
          <w:sz w:val="22"/>
        </w:rPr>
        <w:t>ingenieros</w:t>
      </w:r>
      <w:r w:rsidR="004E055A" w:rsidRPr="002E7F5F">
        <w:rPr>
          <w:rFonts w:ascii="Arial" w:eastAsia="Calibri" w:hAnsi="Arial" w:cs="Arial"/>
          <w:color w:val="000000" w:themeColor="text1"/>
          <w:sz w:val="22"/>
        </w:rPr>
        <w:t>)</w:t>
      </w:r>
      <w:r w:rsidR="00A76278" w:rsidRPr="002E7F5F">
        <w:rPr>
          <w:rFonts w:ascii="Arial" w:eastAsia="Calibri" w:hAnsi="Arial" w:cs="Arial"/>
          <w:color w:val="000000" w:themeColor="text1"/>
          <w:sz w:val="22"/>
        </w:rPr>
        <w:t xml:space="preserve"> que no acrediten esa condición con la tarjeta profesional.</w:t>
      </w:r>
    </w:p>
    <w:p w14:paraId="2D1C06BA" w14:textId="77777777" w:rsidR="004E055A" w:rsidRPr="002E7F5F" w:rsidRDefault="004E055A" w:rsidP="007D4D91">
      <w:pPr>
        <w:jc w:val="both"/>
        <w:rPr>
          <w:rFonts w:ascii="Arial" w:eastAsia="Calibri" w:hAnsi="Arial" w:cs="Arial"/>
          <w:color w:val="000000" w:themeColor="text1"/>
          <w:sz w:val="22"/>
        </w:rPr>
      </w:pPr>
    </w:p>
    <w:p w14:paraId="174895CA" w14:textId="77777777" w:rsidR="004E055A" w:rsidRPr="002E7F5F" w:rsidRDefault="004E055A" w:rsidP="007D4D91">
      <w:pPr>
        <w:jc w:val="both"/>
        <w:rPr>
          <w:rFonts w:ascii="Arial" w:eastAsia="Calibri" w:hAnsi="Arial" w:cs="Arial"/>
          <w:color w:val="000000" w:themeColor="text1"/>
          <w:sz w:val="22"/>
        </w:rPr>
      </w:pPr>
    </w:p>
    <w:p w14:paraId="5F429EFF" w14:textId="273AD6A1" w:rsidR="005A79FE" w:rsidRPr="002E7F5F" w:rsidRDefault="005A79FE" w:rsidP="004E055A">
      <w:pPr>
        <w:spacing w:before="120" w:after="120" w:line="276" w:lineRule="auto"/>
        <w:jc w:val="both"/>
        <w:rPr>
          <w:rFonts w:ascii="Arial" w:eastAsia="Calibri" w:hAnsi="Arial" w:cs="Arial"/>
          <w:color w:val="000000" w:themeColor="text1"/>
          <w:sz w:val="22"/>
        </w:rPr>
      </w:pPr>
      <w:r w:rsidRPr="002E7F5F">
        <w:rPr>
          <w:rFonts w:ascii="Arial" w:eastAsia="Calibri" w:hAnsi="Arial" w:cs="Arial"/>
          <w:color w:val="000000" w:themeColor="text1"/>
          <w:sz w:val="22"/>
        </w:rPr>
        <w:t>Este concepto tiene el alcance previsto en el artículo 28 del Código de Procedimiento Administrativo y de lo Contencioso Administrativo.</w:t>
      </w:r>
    </w:p>
    <w:p w14:paraId="19DA8DDB" w14:textId="77777777" w:rsidR="005A79FE" w:rsidRPr="002E7F5F" w:rsidRDefault="005A79FE" w:rsidP="005A79FE">
      <w:pPr>
        <w:spacing w:line="276" w:lineRule="auto"/>
        <w:jc w:val="both"/>
        <w:rPr>
          <w:rFonts w:ascii="Arial" w:eastAsia="Calibri" w:hAnsi="Arial" w:cs="Arial"/>
          <w:color w:val="000000" w:themeColor="text1"/>
          <w:sz w:val="22"/>
        </w:rPr>
      </w:pPr>
    </w:p>
    <w:p w14:paraId="7080CFA4" w14:textId="77777777" w:rsidR="005A79FE" w:rsidRPr="002E7F5F" w:rsidRDefault="005A79FE" w:rsidP="005A79FE">
      <w:pPr>
        <w:jc w:val="both"/>
        <w:rPr>
          <w:rFonts w:ascii="Arial" w:eastAsia="Calibri" w:hAnsi="Arial" w:cs="Arial"/>
          <w:color w:val="000000" w:themeColor="text1"/>
          <w:sz w:val="22"/>
        </w:rPr>
      </w:pPr>
      <w:r w:rsidRPr="002E7F5F">
        <w:rPr>
          <w:noProof/>
          <w:color w:val="000000" w:themeColor="text1"/>
          <w:lang w:val="en-US"/>
        </w:rPr>
        <mc:AlternateContent>
          <mc:Choice Requires="wps">
            <w:drawing>
              <wp:anchor distT="0" distB="0" distL="114300" distR="114300" simplePos="0" relativeHeight="251660800" behindDoc="0" locked="0" layoutInCell="1" allowOverlap="1" wp14:anchorId="194C2921" wp14:editId="19D2879F">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Conector recto 2"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1F587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w10:wrap anchorx="page"/>
              </v:line>
            </w:pict>
          </mc:Fallback>
        </mc:AlternateContent>
      </w:r>
    </w:p>
    <w:p w14:paraId="18AAB28D" w14:textId="77777777" w:rsidR="005A79FE" w:rsidRPr="002E7F5F" w:rsidRDefault="005A79FE" w:rsidP="005A79FE">
      <w:pPr>
        <w:rPr>
          <w:rFonts w:ascii="Arial" w:eastAsia="Times New Roman" w:hAnsi="Arial" w:cs="Arial"/>
          <w:color w:val="000000" w:themeColor="text1"/>
          <w:sz w:val="22"/>
          <w:lang w:eastAsia="es-CO"/>
        </w:rPr>
      </w:pPr>
      <w:r w:rsidRPr="002E7F5F">
        <w:rPr>
          <w:rFonts w:ascii="Arial" w:eastAsia="Times New Roman" w:hAnsi="Arial" w:cs="Arial"/>
          <w:color w:val="000000" w:themeColor="text1"/>
          <w:sz w:val="22"/>
          <w:lang w:eastAsia="es-CO"/>
        </w:rPr>
        <w:t>Atentamente,</w:t>
      </w:r>
    </w:p>
    <w:p w14:paraId="67909B52" w14:textId="58C70D6A" w:rsidR="005A79FE" w:rsidRPr="002E7F5F" w:rsidRDefault="004B52CD" w:rsidP="004B52CD">
      <w:pPr>
        <w:jc w:val="center"/>
        <w:rPr>
          <w:rFonts w:ascii="Arial" w:eastAsia="Times New Roman" w:hAnsi="Arial" w:cs="Arial"/>
          <w:color w:val="000000" w:themeColor="text1"/>
          <w:sz w:val="22"/>
          <w:lang w:eastAsia="es-CO"/>
        </w:rPr>
      </w:pPr>
      <w:r>
        <w:rPr>
          <w:noProof/>
          <w:lang w:val="en-US"/>
        </w:rPr>
        <w:drawing>
          <wp:inline distT="0" distB="0" distL="0" distR="0" wp14:anchorId="675A8647" wp14:editId="0E5E7AE1">
            <wp:extent cx="2773045" cy="988695"/>
            <wp:effectExtent l="0" t="0" r="0" b="0"/>
            <wp:docPr id="1664753339"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11F7B1FA" w14:textId="77777777" w:rsidR="005A79FE" w:rsidRPr="002E7F5F" w:rsidRDefault="005A79FE" w:rsidP="005A79FE">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E7F5F" w:rsidRPr="002E7F5F" w14:paraId="047B79DC" w14:textId="77777777" w:rsidTr="00266042">
        <w:trPr>
          <w:trHeight w:val="315"/>
        </w:trPr>
        <w:tc>
          <w:tcPr>
            <w:tcW w:w="488" w:type="dxa"/>
            <w:vAlign w:val="center"/>
            <w:hideMark/>
          </w:tcPr>
          <w:p w14:paraId="66736F0D" w14:textId="77777777" w:rsidR="005A79FE" w:rsidRPr="002E7F5F" w:rsidRDefault="005A79FE" w:rsidP="00266042">
            <w:pPr>
              <w:rPr>
                <w:rFonts w:ascii="Arial" w:eastAsia="Times New Roman" w:hAnsi="Arial" w:cs="Arial"/>
                <w:color w:val="000000" w:themeColor="text1"/>
                <w:sz w:val="16"/>
                <w:szCs w:val="16"/>
                <w:lang w:eastAsia="es-ES"/>
              </w:rPr>
            </w:pPr>
            <w:r w:rsidRPr="002E7F5F">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75783E81" w14:textId="3EE1CD40" w:rsidR="005A79FE" w:rsidRPr="002E7F5F" w:rsidRDefault="00A76278" w:rsidP="00266042">
            <w:pPr>
              <w:rPr>
                <w:rFonts w:ascii="Arial" w:eastAsia="Times New Roman" w:hAnsi="Arial" w:cs="Arial"/>
                <w:color w:val="000000" w:themeColor="text1"/>
                <w:sz w:val="16"/>
                <w:szCs w:val="16"/>
                <w:lang w:eastAsia="es-ES"/>
              </w:rPr>
            </w:pPr>
            <w:r w:rsidRPr="002E7F5F">
              <w:rPr>
                <w:rFonts w:ascii="Arial" w:eastAsia="Times New Roman" w:hAnsi="Arial" w:cs="Arial"/>
                <w:color w:val="000000" w:themeColor="text1"/>
                <w:sz w:val="16"/>
                <w:szCs w:val="16"/>
                <w:lang w:eastAsia="es-ES"/>
              </w:rPr>
              <w:t>Juan Manuel Castillo López</w:t>
            </w:r>
          </w:p>
          <w:p w14:paraId="2102D393" w14:textId="3977E634" w:rsidR="005A79FE" w:rsidRPr="002E7F5F" w:rsidRDefault="00A76278" w:rsidP="00266042">
            <w:pPr>
              <w:rPr>
                <w:rFonts w:ascii="Arial" w:eastAsia="Times New Roman" w:hAnsi="Arial" w:cs="Arial"/>
                <w:color w:val="000000" w:themeColor="text1"/>
                <w:sz w:val="16"/>
                <w:szCs w:val="16"/>
                <w:lang w:eastAsia="es-ES"/>
              </w:rPr>
            </w:pPr>
            <w:r w:rsidRPr="002E7F5F">
              <w:rPr>
                <w:rFonts w:ascii="Arial" w:eastAsia="Times New Roman" w:hAnsi="Arial" w:cs="Arial"/>
                <w:color w:val="000000" w:themeColor="text1"/>
                <w:sz w:val="16"/>
                <w:szCs w:val="16"/>
                <w:lang w:eastAsia="es-ES"/>
              </w:rPr>
              <w:t>Contratista – Subdirección de Gestión Contractual</w:t>
            </w:r>
          </w:p>
        </w:tc>
      </w:tr>
      <w:tr w:rsidR="002E7F5F" w:rsidRPr="002E7F5F" w14:paraId="7B1DF477" w14:textId="77777777" w:rsidTr="00266042">
        <w:trPr>
          <w:trHeight w:val="330"/>
        </w:trPr>
        <w:tc>
          <w:tcPr>
            <w:tcW w:w="488" w:type="dxa"/>
            <w:vAlign w:val="center"/>
            <w:hideMark/>
          </w:tcPr>
          <w:p w14:paraId="0FFE9D07" w14:textId="77777777" w:rsidR="005A79FE" w:rsidRPr="002E7F5F" w:rsidRDefault="005A79FE" w:rsidP="00266042">
            <w:pPr>
              <w:rPr>
                <w:rFonts w:ascii="Arial" w:eastAsia="Times New Roman" w:hAnsi="Arial" w:cs="Arial"/>
                <w:color w:val="000000" w:themeColor="text1"/>
                <w:sz w:val="16"/>
                <w:szCs w:val="16"/>
                <w:lang w:eastAsia="es-ES"/>
              </w:rPr>
            </w:pPr>
            <w:r w:rsidRPr="002E7F5F">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DAE08C" w14:textId="77777777" w:rsidR="005A79FE" w:rsidRPr="002E7F5F" w:rsidRDefault="005A79FE" w:rsidP="00266042">
            <w:pPr>
              <w:rPr>
                <w:rFonts w:ascii="Arial" w:eastAsia="Times New Roman" w:hAnsi="Arial" w:cs="Arial"/>
                <w:color w:val="000000" w:themeColor="text1"/>
                <w:sz w:val="16"/>
                <w:szCs w:val="16"/>
                <w:lang w:eastAsia="es-ES"/>
              </w:rPr>
            </w:pPr>
            <w:r w:rsidRPr="002E7F5F">
              <w:rPr>
                <w:rFonts w:ascii="Arial" w:eastAsia="Times New Roman" w:hAnsi="Arial" w:cs="Arial"/>
                <w:color w:val="000000" w:themeColor="text1"/>
                <w:sz w:val="16"/>
                <w:szCs w:val="16"/>
                <w:lang w:eastAsia="es-ES"/>
              </w:rPr>
              <w:t>Fabián Gonzalo Marín Cortés</w:t>
            </w:r>
          </w:p>
          <w:p w14:paraId="28E52DE2" w14:textId="77777777" w:rsidR="005A79FE" w:rsidRPr="002E7F5F" w:rsidRDefault="005A79FE" w:rsidP="00266042">
            <w:pPr>
              <w:rPr>
                <w:rFonts w:ascii="Arial" w:eastAsia="Times New Roman" w:hAnsi="Arial" w:cs="Arial"/>
                <w:color w:val="000000" w:themeColor="text1"/>
                <w:sz w:val="16"/>
                <w:szCs w:val="16"/>
                <w:lang w:eastAsia="es-ES"/>
              </w:rPr>
            </w:pPr>
            <w:r w:rsidRPr="002E7F5F">
              <w:rPr>
                <w:rFonts w:ascii="Arial" w:eastAsia="Times New Roman" w:hAnsi="Arial" w:cs="Arial"/>
                <w:color w:val="000000" w:themeColor="text1"/>
                <w:sz w:val="16"/>
                <w:szCs w:val="16"/>
                <w:lang w:eastAsia="es-ES"/>
              </w:rPr>
              <w:t>Subdirector de Gestión Contractual</w:t>
            </w:r>
          </w:p>
        </w:tc>
      </w:tr>
      <w:tr w:rsidR="002A3BA7" w:rsidRPr="002E7F5F" w14:paraId="711E3E03" w14:textId="77777777" w:rsidTr="00266042">
        <w:trPr>
          <w:trHeight w:val="300"/>
        </w:trPr>
        <w:tc>
          <w:tcPr>
            <w:tcW w:w="488" w:type="dxa"/>
            <w:vAlign w:val="center"/>
            <w:hideMark/>
          </w:tcPr>
          <w:p w14:paraId="4738705E" w14:textId="77777777" w:rsidR="005A79FE" w:rsidRPr="002E7F5F" w:rsidRDefault="005A79FE" w:rsidP="00266042">
            <w:pPr>
              <w:rPr>
                <w:rFonts w:ascii="Arial" w:eastAsia="Times New Roman" w:hAnsi="Arial" w:cs="Arial"/>
                <w:color w:val="000000" w:themeColor="text1"/>
                <w:sz w:val="16"/>
                <w:szCs w:val="16"/>
                <w:lang w:eastAsia="es-ES"/>
              </w:rPr>
            </w:pPr>
            <w:r w:rsidRPr="002E7F5F">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B3B98CB" w14:textId="77777777" w:rsidR="005A79FE" w:rsidRPr="002E7F5F" w:rsidRDefault="005A79FE" w:rsidP="00266042">
            <w:pPr>
              <w:rPr>
                <w:rFonts w:ascii="Arial" w:eastAsia="Times New Roman" w:hAnsi="Arial" w:cs="Arial"/>
                <w:color w:val="000000" w:themeColor="text1"/>
                <w:sz w:val="16"/>
                <w:szCs w:val="16"/>
                <w:lang w:eastAsia="es-ES"/>
              </w:rPr>
            </w:pPr>
            <w:r w:rsidRPr="002E7F5F">
              <w:rPr>
                <w:rFonts w:ascii="Arial" w:eastAsia="Times New Roman" w:hAnsi="Arial" w:cs="Arial"/>
                <w:color w:val="000000" w:themeColor="text1"/>
                <w:sz w:val="16"/>
                <w:szCs w:val="16"/>
                <w:lang w:eastAsia="es-ES"/>
              </w:rPr>
              <w:t>Fabián Gonzalo Marín Cortés</w:t>
            </w:r>
          </w:p>
          <w:p w14:paraId="18618B00" w14:textId="77777777" w:rsidR="005A79FE" w:rsidRPr="002E7F5F" w:rsidRDefault="005A79FE" w:rsidP="00266042">
            <w:pPr>
              <w:rPr>
                <w:rFonts w:ascii="Arial" w:eastAsia="Times New Roman" w:hAnsi="Arial" w:cs="Arial"/>
                <w:color w:val="000000" w:themeColor="text1"/>
                <w:sz w:val="16"/>
                <w:szCs w:val="16"/>
                <w:lang w:eastAsia="es-ES"/>
              </w:rPr>
            </w:pPr>
            <w:r w:rsidRPr="002E7F5F">
              <w:rPr>
                <w:rFonts w:ascii="Arial" w:eastAsia="Times New Roman" w:hAnsi="Arial" w:cs="Arial"/>
                <w:color w:val="000000" w:themeColor="text1"/>
                <w:sz w:val="16"/>
                <w:szCs w:val="16"/>
                <w:lang w:eastAsia="es-ES"/>
              </w:rPr>
              <w:t>Subdirector de Gestión Contractual</w:t>
            </w:r>
          </w:p>
        </w:tc>
      </w:tr>
    </w:tbl>
    <w:p w14:paraId="7EBF297E" w14:textId="77777777" w:rsidR="007B0854" w:rsidRPr="002E7F5F" w:rsidRDefault="007B0854" w:rsidP="00CA287E">
      <w:pPr>
        <w:jc w:val="both"/>
        <w:rPr>
          <w:rFonts w:ascii="Arial" w:eastAsia="Calibri" w:hAnsi="Arial" w:cs="Arial"/>
          <w:color w:val="000000" w:themeColor="text1"/>
          <w:sz w:val="22"/>
        </w:rPr>
      </w:pPr>
      <w:bookmarkStart w:id="2" w:name="_Hlk29890381"/>
      <w:bookmarkEnd w:id="0"/>
      <w:bookmarkEnd w:id="2"/>
    </w:p>
    <w:sectPr w:rsidR="007B0854" w:rsidRPr="002E7F5F"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19F71" w14:textId="77777777" w:rsidR="00EE1CC6" w:rsidRDefault="00EE1CC6">
      <w:r>
        <w:separator/>
      </w:r>
    </w:p>
  </w:endnote>
  <w:endnote w:type="continuationSeparator" w:id="0">
    <w:p w14:paraId="765FB79E" w14:textId="77777777" w:rsidR="00EE1CC6" w:rsidRDefault="00EE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F2C9" w14:textId="77777777" w:rsidR="004A34D2" w:rsidRDefault="004A34D2" w:rsidP="007B0854">
    <w:pPr>
      <w:pStyle w:val="Sinespaciado"/>
      <w:jc w:val="center"/>
      <w:rPr>
        <w:rFonts w:ascii="Arial" w:hAnsi="Arial" w:cs="Arial"/>
        <w:sz w:val="18"/>
        <w:szCs w:val="18"/>
      </w:rPr>
    </w:pPr>
  </w:p>
  <w:p w14:paraId="312C4A14" w14:textId="4AAF043A"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83E7C">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83E7C">
      <w:rPr>
        <w:rFonts w:ascii="Arial" w:hAnsi="Arial" w:cs="Arial"/>
        <w:b/>
        <w:bCs/>
        <w:noProof/>
        <w:color w:val="7F7F7F" w:themeColor="text1" w:themeTint="80"/>
        <w:sz w:val="16"/>
        <w:szCs w:val="16"/>
      </w:rPr>
      <w:t>6</w:t>
    </w:r>
    <w:r w:rsidRPr="00084B97">
      <w:rPr>
        <w:rFonts w:ascii="Arial" w:hAnsi="Arial" w:cs="Arial"/>
        <w:b/>
        <w:bCs/>
        <w:color w:val="7F7F7F" w:themeColor="text1" w:themeTint="80"/>
        <w:sz w:val="16"/>
        <w:szCs w:val="16"/>
      </w:rPr>
      <w:fldChar w:fldCharType="end"/>
    </w:r>
  </w:p>
  <w:p w14:paraId="48FC6A04" w14:textId="0E0B8C38" w:rsidR="009047C5" w:rsidRDefault="11277174" w:rsidP="007B0854">
    <w:pPr>
      <w:pStyle w:val="Piedepgina"/>
      <w:jc w:val="center"/>
      <w:rPr>
        <w:lang w:val="es-ES"/>
      </w:rPr>
    </w:pPr>
    <w:r>
      <w:rPr>
        <w:noProof/>
        <w:lang w:val="en-US"/>
      </w:rPr>
      <w:drawing>
        <wp:inline distT="0" distB="0" distL="0" distR="0" wp14:anchorId="608B196D" wp14:editId="0C9FC927">
          <wp:extent cx="4241994" cy="595165"/>
          <wp:effectExtent l="0" t="0" r="6350" b="0"/>
          <wp:docPr id="126897886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F76F7" w14:textId="77777777" w:rsidR="00EE1CC6" w:rsidRDefault="00EE1CC6">
      <w:r>
        <w:separator/>
      </w:r>
    </w:p>
  </w:footnote>
  <w:footnote w:type="continuationSeparator" w:id="0">
    <w:p w14:paraId="47C6ACFA" w14:textId="77777777" w:rsidR="00EE1CC6" w:rsidRDefault="00EE1CC6">
      <w:r>
        <w:continuationSeparator/>
      </w:r>
    </w:p>
  </w:footnote>
  <w:footnote w:id="1">
    <w:p w14:paraId="33144C77" w14:textId="77777777" w:rsidR="00773C64" w:rsidRPr="002E7F5F" w:rsidRDefault="000D62AF" w:rsidP="00773C64">
      <w:pPr>
        <w:pStyle w:val="Textonotapie"/>
        <w:ind w:firstLine="708"/>
        <w:jc w:val="both"/>
        <w:rPr>
          <w:rFonts w:ascii="Arial" w:hAnsi="Arial" w:cs="Arial"/>
          <w:color w:val="000000" w:themeColor="text1"/>
          <w:sz w:val="18"/>
          <w:szCs w:val="18"/>
          <w:lang w:val="es-CO"/>
        </w:rPr>
      </w:pPr>
      <w:r w:rsidRPr="002E7F5F">
        <w:rPr>
          <w:rStyle w:val="Refdenotaalpie"/>
          <w:rFonts w:ascii="Arial" w:hAnsi="Arial" w:cs="Arial"/>
          <w:color w:val="000000" w:themeColor="text1"/>
          <w:sz w:val="18"/>
          <w:szCs w:val="18"/>
        </w:rPr>
        <w:footnoteRef/>
      </w:r>
      <w:r w:rsidRPr="002E7F5F">
        <w:rPr>
          <w:rFonts w:ascii="Arial" w:hAnsi="Arial" w:cs="Arial"/>
          <w:color w:val="000000" w:themeColor="text1"/>
          <w:sz w:val="18"/>
          <w:szCs w:val="18"/>
        </w:rPr>
        <w:t xml:space="preserve"> </w:t>
      </w:r>
      <w:r w:rsidR="00773C64" w:rsidRPr="002E7F5F">
        <w:rPr>
          <w:rFonts w:ascii="Arial" w:hAnsi="Arial" w:cs="Arial"/>
          <w:color w:val="000000" w:themeColor="text1"/>
          <w:sz w:val="18"/>
          <w:szCs w:val="18"/>
        </w:rPr>
        <w:t>Ley 190 de 1995: «A</w:t>
      </w:r>
      <w:r w:rsidRPr="002E7F5F">
        <w:rPr>
          <w:rFonts w:ascii="Arial" w:hAnsi="Arial" w:cs="Arial"/>
          <w:color w:val="000000" w:themeColor="text1"/>
          <w:sz w:val="18"/>
          <w:szCs w:val="18"/>
        </w:rPr>
        <w:t>rtículo 1</w:t>
      </w:r>
      <w:r w:rsidR="00773C64" w:rsidRPr="002E7F5F">
        <w:rPr>
          <w:rFonts w:ascii="Arial" w:hAnsi="Arial" w:cs="Arial"/>
          <w:color w:val="000000" w:themeColor="text1"/>
          <w:sz w:val="18"/>
          <w:szCs w:val="18"/>
        </w:rPr>
        <w:t>.</w:t>
      </w:r>
      <w:r w:rsidRPr="002E7F5F">
        <w:rPr>
          <w:rFonts w:ascii="Arial" w:hAnsi="Arial" w:cs="Arial"/>
          <w:color w:val="000000" w:themeColor="text1"/>
          <w:sz w:val="18"/>
          <w:szCs w:val="18"/>
          <w:lang w:val="es-CO"/>
        </w:rPr>
        <w:t> Todo aspirante a ocupar un cargo o empleo público, o a celebrar un contrato de prestación de servicios con la administración deberá presentar ante la unidad de personal de la correspondiente entidad, o ante la dependencia que haga sus veces, el formato único de hojas de vida debidamente diligenciado en el cual consignará la información completa que en ella se solicita:</w:t>
      </w:r>
    </w:p>
    <w:p w14:paraId="5DA7AA85" w14:textId="77777777" w:rsidR="00773C64" w:rsidRPr="002E7F5F" w:rsidRDefault="00773C64" w:rsidP="00773C64">
      <w:pPr>
        <w:pStyle w:val="Textonotapie"/>
        <w:ind w:firstLine="708"/>
        <w:jc w:val="both"/>
        <w:rPr>
          <w:rFonts w:ascii="Arial" w:hAnsi="Arial" w:cs="Arial"/>
          <w:color w:val="000000" w:themeColor="text1"/>
          <w:sz w:val="18"/>
          <w:szCs w:val="18"/>
          <w:lang w:val="es-CO"/>
        </w:rPr>
      </w:pPr>
      <w:r w:rsidRPr="002E7F5F">
        <w:rPr>
          <w:rFonts w:ascii="Arial" w:hAnsi="Arial" w:cs="Arial"/>
          <w:color w:val="000000" w:themeColor="text1"/>
          <w:sz w:val="18"/>
          <w:szCs w:val="18"/>
          <w:lang w:val="es-CO"/>
        </w:rPr>
        <w:t>»</w:t>
      </w:r>
      <w:r w:rsidR="000D62AF" w:rsidRPr="002E7F5F">
        <w:rPr>
          <w:rFonts w:ascii="Arial" w:hAnsi="Arial" w:cs="Arial"/>
          <w:color w:val="000000" w:themeColor="text1"/>
          <w:sz w:val="18"/>
          <w:szCs w:val="18"/>
          <w:lang w:val="es-CO"/>
        </w:rPr>
        <w:t>1. Su formación académica, indicando los años de estudio cursados en los distintos niveles de educación y los títulos y certificados obtenidos.</w:t>
      </w:r>
    </w:p>
    <w:p w14:paraId="0D22F8E6" w14:textId="77777777" w:rsidR="00773C64" w:rsidRPr="002E7F5F" w:rsidRDefault="00773C64" w:rsidP="00773C64">
      <w:pPr>
        <w:pStyle w:val="Textonotapie"/>
        <w:ind w:firstLine="708"/>
        <w:jc w:val="both"/>
        <w:rPr>
          <w:rFonts w:ascii="Arial" w:hAnsi="Arial" w:cs="Arial"/>
          <w:color w:val="000000" w:themeColor="text1"/>
          <w:sz w:val="18"/>
          <w:szCs w:val="18"/>
          <w:lang w:val="es-CO"/>
        </w:rPr>
      </w:pPr>
      <w:r w:rsidRPr="002E7F5F">
        <w:rPr>
          <w:rFonts w:ascii="Arial" w:hAnsi="Arial" w:cs="Arial"/>
          <w:color w:val="000000" w:themeColor="text1"/>
          <w:sz w:val="18"/>
          <w:szCs w:val="18"/>
          <w:lang w:val="es-CO"/>
        </w:rPr>
        <w:t>»</w:t>
      </w:r>
      <w:r w:rsidR="000D62AF" w:rsidRPr="002E7F5F">
        <w:rPr>
          <w:rFonts w:ascii="Arial" w:hAnsi="Arial" w:cs="Arial"/>
          <w:color w:val="000000" w:themeColor="text1"/>
          <w:sz w:val="18"/>
          <w:szCs w:val="18"/>
          <w:lang w:val="es-CO"/>
        </w:rPr>
        <w:t>2. Su experiencia laboral, relacionando todos y cada uno de los empleos o cargos desempeñados, tanto en el sector público como en el privado, así como la dirección, el número del teléfono o el apartado postal en los que sea posible verificar la información.</w:t>
      </w:r>
    </w:p>
    <w:p w14:paraId="02EC19FF" w14:textId="77777777" w:rsidR="00773C64" w:rsidRPr="002E7F5F" w:rsidRDefault="00773C64" w:rsidP="00773C64">
      <w:pPr>
        <w:pStyle w:val="Textonotapie"/>
        <w:ind w:firstLine="708"/>
        <w:jc w:val="both"/>
        <w:rPr>
          <w:rFonts w:ascii="Arial" w:hAnsi="Arial" w:cs="Arial"/>
          <w:color w:val="000000" w:themeColor="text1"/>
          <w:sz w:val="18"/>
          <w:szCs w:val="18"/>
          <w:lang w:val="es-CO"/>
        </w:rPr>
      </w:pPr>
      <w:r w:rsidRPr="002E7F5F">
        <w:rPr>
          <w:rFonts w:ascii="Arial" w:hAnsi="Arial" w:cs="Arial"/>
          <w:color w:val="000000" w:themeColor="text1"/>
          <w:sz w:val="18"/>
          <w:szCs w:val="18"/>
          <w:lang w:val="es-CO"/>
        </w:rPr>
        <w:t>»</w:t>
      </w:r>
      <w:r w:rsidR="000D62AF" w:rsidRPr="002E7F5F">
        <w:rPr>
          <w:rFonts w:ascii="Arial" w:hAnsi="Arial" w:cs="Arial"/>
          <w:color w:val="000000" w:themeColor="text1"/>
          <w:sz w:val="18"/>
          <w:szCs w:val="18"/>
          <w:lang w:val="es-CO"/>
        </w:rPr>
        <w:t>3. Inexistencia de cualquier hecho o circunstancia que implique una inhabilidad o incompatibilidad del orden constitucional o legal para ocupar el empleo o cargo al que se aspira o para celebrar contrato de prestación de servicios con la administración.</w:t>
      </w:r>
    </w:p>
    <w:p w14:paraId="7DAE370B" w14:textId="279E7B44" w:rsidR="000D62AF" w:rsidRPr="002E7F5F" w:rsidRDefault="00773C64" w:rsidP="00773C64">
      <w:pPr>
        <w:pStyle w:val="Textonotapie"/>
        <w:ind w:firstLine="708"/>
        <w:jc w:val="both"/>
        <w:rPr>
          <w:rFonts w:ascii="Arial" w:hAnsi="Arial" w:cs="Arial"/>
          <w:color w:val="000000" w:themeColor="text1"/>
          <w:sz w:val="18"/>
          <w:szCs w:val="18"/>
          <w:lang w:val="es-CO"/>
        </w:rPr>
      </w:pPr>
      <w:r w:rsidRPr="002E7F5F">
        <w:rPr>
          <w:rFonts w:ascii="Arial" w:hAnsi="Arial" w:cs="Arial"/>
          <w:color w:val="000000" w:themeColor="text1"/>
          <w:sz w:val="18"/>
          <w:szCs w:val="18"/>
          <w:lang w:val="es-CO"/>
        </w:rPr>
        <w:t>»</w:t>
      </w:r>
      <w:r w:rsidR="000D62AF" w:rsidRPr="002E7F5F">
        <w:rPr>
          <w:rFonts w:ascii="Arial" w:hAnsi="Arial" w:cs="Arial"/>
          <w:color w:val="000000" w:themeColor="text1"/>
          <w:sz w:val="18"/>
          <w:szCs w:val="18"/>
          <w:lang w:val="es-CO"/>
        </w:rPr>
        <w:t>4. En caso de personas jurídicas, el correspondiente certificado que acredite la representación legal.</w:t>
      </w:r>
    </w:p>
    <w:p w14:paraId="1F828CBF" w14:textId="4D1F28B7" w:rsidR="000D62AF" w:rsidRPr="002E7F5F" w:rsidRDefault="00773C64" w:rsidP="00773C64">
      <w:pPr>
        <w:pStyle w:val="Textonotapie"/>
        <w:ind w:firstLine="708"/>
        <w:jc w:val="both"/>
        <w:rPr>
          <w:rFonts w:ascii="Arial" w:hAnsi="Arial" w:cs="Arial"/>
          <w:color w:val="000000" w:themeColor="text1"/>
          <w:sz w:val="18"/>
          <w:szCs w:val="18"/>
          <w:lang w:val="es-CO"/>
        </w:rPr>
      </w:pPr>
      <w:r w:rsidRPr="002E7F5F">
        <w:rPr>
          <w:rFonts w:ascii="Arial" w:hAnsi="Arial" w:cs="Arial"/>
          <w:color w:val="000000" w:themeColor="text1"/>
          <w:sz w:val="18"/>
          <w:szCs w:val="18"/>
          <w:lang w:val="es-CO"/>
        </w:rPr>
        <w:t>[…]»</w:t>
      </w:r>
    </w:p>
    <w:p w14:paraId="632CEA23" w14:textId="77777777" w:rsidR="00773C64" w:rsidRPr="002E7F5F" w:rsidRDefault="00773C64" w:rsidP="00773C64">
      <w:pPr>
        <w:pStyle w:val="Textonotapie"/>
        <w:ind w:firstLine="708"/>
        <w:jc w:val="both"/>
        <w:rPr>
          <w:rFonts w:ascii="Arial" w:hAnsi="Arial" w:cs="Arial"/>
          <w:color w:val="000000" w:themeColor="text1"/>
          <w:sz w:val="18"/>
          <w:szCs w:val="18"/>
          <w:lang w:val="es-CO"/>
        </w:rPr>
      </w:pPr>
    </w:p>
  </w:footnote>
  <w:footnote w:id="2">
    <w:p w14:paraId="6E5E36A7" w14:textId="7FF4BFF2" w:rsidR="004E11EA" w:rsidRPr="002E7F5F" w:rsidRDefault="000D62AF" w:rsidP="004E11EA">
      <w:pPr>
        <w:shd w:val="clear" w:color="auto" w:fill="FFFFFF"/>
        <w:ind w:firstLine="708"/>
        <w:jc w:val="both"/>
        <w:rPr>
          <w:rFonts w:ascii="Arial" w:hAnsi="Arial" w:cs="Arial"/>
          <w:color w:val="000000" w:themeColor="text1"/>
          <w:sz w:val="18"/>
          <w:szCs w:val="18"/>
          <w:lang w:val="es-CO"/>
        </w:rPr>
      </w:pPr>
      <w:r w:rsidRPr="002E7F5F">
        <w:rPr>
          <w:rStyle w:val="Refdenotaalpie"/>
          <w:rFonts w:ascii="Arial" w:hAnsi="Arial" w:cs="Arial"/>
          <w:color w:val="000000" w:themeColor="text1"/>
          <w:sz w:val="18"/>
          <w:szCs w:val="18"/>
        </w:rPr>
        <w:footnoteRef/>
      </w:r>
      <w:r w:rsidRPr="002E7F5F">
        <w:rPr>
          <w:rFonts w:ascii="Arial" w:hAnsi="Arial" w:cs="Arial"/>
          <w:color w:val="000000" w:themeColor="text1"/>
          <w:sz w:val="18"/>
          <w:szCs w:val="18"/>
        </w:rPr>
        <w:t xml:space="preserve"> </w:t>
      </w:r>
      <w:r w:rsidR="004E11EA" w:rsidRPr="002E7F5F">
        <w:rPr>
          <w:rFonts w:ascii="Arial" w:hAnsi="Arial" w:cs="Arial"/>
          <w:color w:val="000000" w:themeColor="text1"/>
          <w:sz w:val="18"/>
          <w:szCs w:val="18"/>
          <w:lang w:val="es-CO"/>
        </w:rPr>
        <w:t>Corte Constitucional.</w:t>
      </w:r>
      <w:r w:rsidRPr="002E7F5F">
        <w:rPr>
          <w:rFonts w:ascii="Arial" w:hAnsi="Arial" w:cs="Arial"/>
          <w:color w:val="000000" w:themeColor="text1"/>
          <w:sz w:val="18"/>
          <w:szCs w:val="18"/>
          <w:lang w:val="es-CO"/>
        </w:rPr>
        <w:t xml:space="preserve"> </w:t>
      </w:r>
      <w:r w:rsidR="004E11EA" w:rsidRPr="002E7F5F">
        <w:rPr>
          <w:rFonts w:ascii="Arial" w:hAnsi="Arial" w:cs="Arial"/>
          <w:color w:val="000000" w:themeColor="text1"/>
          <w:sz w:val="18"/>
          <w:szCs w:val="18"/>
          <w:lang w:val="es-CO"/>
        </w:rPr>
        <w:t>S</w:t>
      </w:r>
      <w:r w:rsidRPr="002E7F5F">
        <w:rPr>
          <w:rFonts w:ascii="Arial" w:hAnsi="Arial" w:cs="Arial"/>
          <w:color w:val="000000" w:themeColor="text1"/>
          <w:sz w:val="18"/>
          <w:szCs w:val="18"/>
          <w:lang w:val="es-CO"/>
        </w:rPr>
        <w:t>entencia C</w:t>
      </w:r>
      <w:r w:rsidR="004E11EA" w:rsidRPr="002E7F5F">
        <w:rPr>
          <w:rFonts w:ascii="Arial" w:hAnsi="Arial" w:cs="Arial"/>
          <w:color w:val="000000" w:themeColor="text1"/>
          <w:sz w:val="18"/>
          <w:szCs w:val="18"/>
          <w:lang w:val="es-CO"/>
        </w:rPr>
        <w:t xml:space="preserve"> – </w:t>
      </w:r>
      <w:r w:rsidRPr="002E7F5F">
        <w:rPr>
          <w:rFonts w:ascii="Arial" w:hAnsi="Arial" w:cs="Arial"/>
          <w:color w:val="000000" w:themeColor="text1"/>
          <w:sz w:val="18"/>
          <w:szCs w:val="18"/>
          <w:lang w:val="es-CO"/>
        </w:rPr>
        <w:t>697 del 14 de junio de 2000.</w:t>
      </w:r>
      <w:r w:rsidR="004E11EA" w:rsidRPr="002E7F5F">
        <w:rPr>
          <w:rFonts w:ascii="Arial" w:hAnsi="Arial" w:cs="Arial"/>
          <w:color w:val="000000" w:themeColor="text1"/>
          <w:sz w:val="18"/>
          <w:szCs w:val="18"/>
          <w:lang w:val="es-CO"/>
        </w:rPr>
        <w:t xml:space="preserve"> Expediente D-2662.</w:t>
      </w:r>
      <w:r w:rsidRPr="002E7F5F">
        <w:rPr>
          <w:rFonts w:ascii="Arial" w:hAnsi="Arial" w:cs="Arial"/>
          <w:color w:val="000000" w:themeColor="text1"/>
          <w:sz w:val="18"/>
          <w:szCs w:val="18"/>
          <w:lang w:val="es-CO"/>
        </w:rPr>
        <w:t xml:space="preserve"> Magistrado Ponente: Eduardo Cifuentes Muñoz</w:t>
      </w:r>
      <w:r w:rsidR="00F5030F" w:rsidRPr="002E7F5F">
        <w:rPr>
          <w:rFonts w:ascii="Arial" w:hAnsi="Arial" w:cs="Arial"/>
          <w:color w:val="000000" w:themeColor="text1"/>
          <w:sz w:val="18"/>
          <w:szCs w:val="18"/>
          <w:lang w:val="es-CO"/>
        </w:rPr>
        <w:t>.</w:t>
      </w:r>
    </w:p>
    <w:p w14:paraId="65CE22BE" w14:textId="16B566CE" w:rsidR="000D62AF" w:rsidRPr="002E7F5F" w:rsidRDefault="000D62AF" w:rsidP="00773C64">
      <w:pPr>
        <w:shd w:val="clear" w:color="auto" w:fill="FFFFFF"/>
        <w:jc w:val="both"/>
        <w:rPr>
          <w:rFonts w:ascii="Arial" w:hAnsi="Arial" w:cs="Arial"/>
          <w:color w:val="000000" w:themeColor="text1"/>
          <w:sz w:val="18"/>
          <w:szCs w:val="18"/>
          <w:lang w:val="es-CO"/>
        </w:rPr>
      </w:pPr>
    </w:p>
    <w:p w14:paraId="3017CE48" w14:textId="77777777" w:rsidR="000D62AF" w:rsidRPr="002E7F5F" w:rsidRDefault="000D62AF" w:rsidP="00773C64">
      <w:pPr>
        <w:pStyle w:val="Textonotapie"/>
        <w:jc w:val="both"/>
        <w:rPr>
          <w:rFonts w:ascii="Arial" w:hAnsi="Arial" w:cs="Arial"/>
          <w:color w:val="000000" w:themeColor="text1"/>
          <w:sz w:val="18"/>
          <w:szCs w:val="18"/>
          <w:lang w:val="es-CO"/>
        </w:rPr>
      </w:pPr>
    </w:p>
  </w:footnote>
  <w:footnote w:id="3">
    <w:p w14:paraId="46DA8D19" w14:textId="135F447B" w:rsidR="005442AF" w:rsidRPr="002E7F5F" w:rsidRDefault="005442AF" w:rsidP="005442AF">
      <w:pPr>
        <w:pStyle w:val="Textonotapie"/>
        <w:ind w:firstLine="709"/>
        <w:jc w:val="both"/>
        <w:rPr>
          <w:rFonts w:ascii="Arial" w:hAnsi="Arial" w:cs="Arial"/>
          <w:color w:val="000000" w:themeColor="text1"/>
          <w:sz w:val="18"/>
          <w:szCs w:val="18"/>
        </w:rPr>
      </w:pPr>
      <w:r w:rsidRPr="002E7F5F">
        <w:rPr>
          <w:rStyle w:val="Refdenotaalpie"/>
          <w:rFonts w:ascii="Arial" w:hAnsi="Arial" w:cs="Arial"/>
          <w:color w:val="000000" w:themeColor="text1"/>
          <w:sz w:val="18"/>
          <w:szCs w:val="18"/>
        </w:rPr>
        <w:footnoteRef/>
      </w:r>
      <w:r w:rsidRPr="002E7F5F">
        <w:rPr>
          <w:rFonts w:ascii="Arial" w:hAnsi="Arial" w:cs="Arial"/>
          <w:color w:val="000000" w:themeColor="text1"/>
          <w:sz w:val="18"/>
          <w:szCs w:val="18"/>
        </w:rPr>
        <w:t xml:space="preserve"> Ley 270 de 1996: «Artículo 85. FUNCIONES ADMINISTRATIVAS. Corresponde a la Sala Administrativa del Consejo Superior de la Judicatura:</w:t>
      </w:r>
    </w:p>
    <w:p w14:paraId="48D2DAF4" w14:textId="4AE84C22" w:rsidR="005442AF" w:rsidRPr="002E7F5F" w:rsidRDefault="005442AF" w:rsidP="005442AF">
      <w:pPr>
        <w:pStyle w:val="Textonotapie"/>
        <w:ind w:firstLine="709"/>
        <w:jc w:val="both"/>
        <w:rPr>
          <w:rFonts w:ascii="Arial" w:hAnsi="Arial" w:cs="Arial"/>
          <w:color w:val="000000" w:themeColor="text1"/>
          <w:sz w:val="18"/>
          <w:szCs w:val="18"/>
        </w:rPr>
      </w:pPr>
      <w:r w:rsidRPr="002E7F5F">
        <w:rPr>
          <w:rFonts w:ascii="Arial" w:hAnsi="Arial" w:cs="Arial"/>
          <w:color w:val="000000" w:themeColor="text1"/>
          <w:sz w:val="18"/>
          <w:szCs w:val="18"/>
        </w:rPr>
        <w:t>[…]</w:t>
      </w:r>
    </w:p>
    <w:p w14:paraId="24EB5871" w14:textId="0314881D" w:rsidR="002A3BA7" w:rsidRPr="002E7F5F" w:rsidRDefault="005442AF" w:rsidP="006347C4">
      <w:pPr>
        <w:pStyle w:val="Textonotapie"/>
        <w:ind w:firstLine="709"/>
        <w:jc w:val="both"/>
        <w:rPr>
          <w:rFonts w:ascii="Arial" w:hAnsi="Arial" w:cs="Arial"/>
          <w:color w:val="000000" w:themeColor="text1"/>
          <w:sz w:val="18"/>
          <w:szCs w:val="18"/>
        </w:rPr>
      </w:pPr>
      <w:r w:rsidRPr="002E7F5F">
        <w:rPr>
          <w:rFonts w:ascii="Arial" w:hAnsi="Arial" w:cs="Arial"/>
          <w:color w:val="000000" w:themeColor="text1"/>
          <w:sz w:val="18"/>
          <w:szCs w:val="18"/>
        </w:rPr>
        <w:t>»20. Regular, organizar y llevar el Registro Nacional de Abogados y expedir la correspondiente Tarjeta Profesional, previa verificación de los requisitos señalados por la ley</w:t>
      </w:r>
      <w:r w:rsidR="002A3BA7" w:rsidRPr="002E7F5F">
        <w:rPr>
          <w:rFonts w:ascii="Arial" w:hAnsi="Arial" w:cs="Arial"/>
          <w:color w:val="000000" w:themeColor="text1"/>
          <w:sz w:val="18"/>
          <w:szCs w:val="18"/>
        </w:rPr>
        <w:t>»</w:t>
      </w:r>
      <w:r w:rsidR="006347C4" w:rsidRPr="002E7F5F">
        <w:rPr>
          <w:rFonts w:ascii="Arial" w:hAnsi="Arial" w:cs="Arial"/>
          <w:color w:val="000000" w:themeColor="text1"/>
          <w:sz w:val="18"/>
          <w:szCs w:val="18"/>
        </w:rPr>
        <w:t>.</w:t>
      </w:r>
    </w:p>
    <w:p w14:paraId="45B67369" w14:textId="77777777" w:rsidR="006347C4" w:rsidRPr="002E7F5F" w:rsidRDefault="006347C4" w:rsidP="006347C4">
      <w:pPr>
        <w:pStyle w:val="Textonotapie"/>
        <w:ind w:firstLine="709"/>
        <w:jc w:val="both"/>
        <w:rPr>
          <w:rFonts w:ascii="Arial" w:hAnsi="Arial" w:cs="Arial"/>
          <w:color w:val="000000" w:themeColor="text1"/>
          <w:sz w:val="18"/>
          <w:szCs w:val="18"/>
        </w:rPr>
      </w:pPr>
    </w:p>
  </w:footnote>
  <w:footnote w:id="4">
    <w:p w14:paraId="5E7E8EC7" w14:textId="77777777" w:rsidR="002A3BA7" w:rsidRPr="002E7F5F" w:rsidRDefault="000D62AF" w:rsidP="002A3BA7">
      <w:pPr>
        <w:pStyle w:val="Textonotapie"/>
        <w:ind w:firstLine="708"/>
        <w:jc w:val="both"/>
        <w:rPr>
          <w:rFonts w:ascii="Arial" w:hAnsi="Arial" w:cs="Arial"/>
          <w:color w:val="000000" w:themeColor="text1"/>
          <w:sz w:val="18"/>
          <w:szCs w:val="18"/>
          <w:lang w:val="es-CO"/>
        </w:rPr>
      </w:pPr>
      <w:r w:rsidRPr="002E7F5F">
        <w:rPr>
          <w:rStyle w:val="Refdenotaalpie"/>
          <w:rFonts w:ascii="Arial" w:hAnsi="Arial" w:cs="Arial"/>
          <w:color w:val="000000" w:themeColor="text1"/>
          <w:sz w:val="18"/>
          <w:szCs w:val="18"/>
        </w:rPr>
        <w:footnoteRef/>
      </w:r>
      <w:r w:rsidRPr="002E7F5F">
        <w:rPr>
          <w:rFonts w:ascii="Arial" w:hAnsi="Arial" w:cs="Arial"/>
          <w:color w:val="000000" w:themeColor="text1"/>
          <w:sz w:val="18"/>
          <w:szCs w:val="18"/>
        </w:rPr>
        <w:t xml:space="preserve"> </w:t>
      </w:r>
      <w:r w:rsidRPr="002E7F5F">
        <w:rPr>
          <w:rFonts w:ascii="Arial" w:hAnsi="Arial" w:cs="Arial"/>
          <w:color w:val="000000" w:themeColor="text1"/>
          <w:sz w:val="18"/>
          <w:szCs w:val="18"/>
          <w:lang w:val="es-CO"/>
        </w:rPr>
        <w:t>Ley 842 de 2002:</w:t>
      </w:r>
      <w:r w:rsidRPr="002E7F5F">
        <w:rPr>
          <w:rFonts w:ascii="Arial" w:hAnsi="Arial" w:cs="Arial"/>
          <w:color w:val="000000" w:themeColor="text1"/>
          <w:sz w:val="18"/>
          <w:szCs w:val="18"/>
        </w:rPr>
        <w:t xml:space="preserve"> </w:t>
      </w:r>
      <w:r w:rsidR="002A3BA7" w:rsidRPr="002E7F5F">
        <w:rPr>
          <w:rFonts w:ascii="Arial" w:hAnsi="Arial" w:cs="Arial"/>
          <w:color w:val="000000" w:themeColor="text1"/>
          <w:sz w:val="18"/>
          <w:szCs w:val="18"/>
        </w:rPr>
        <w:t>«</w:t>
      </w:r>
      <w:r w:rsidRPr="002E7F5F">
        <w:rPr>
          <w:rFonts w:ascii="Arial" w:hAnsi="Arial" w:cs="Arial"/>
          <w:color w:val="000000" w:themeColor="text1"/>
          <w:sz w:val="18"/>
          <w:szCs w:val="18"/>
          <w:lang w:val="es-CO"/>
        </w:rPr>
        <w:t>Artículo 6. Requisitos para ejercer la profesión. Para poder ejercer legalmente la Ingeniería, sus profesiones afines o sus profesiones auxiliares en el territorio nacional, en las ramas o especialidades regidas por la presente ley, se requiere estar matriculado o inscrito en el Registro Profesional respectivo, que seguirá llevando el Copnia, lo cual se acreditará con la presentación de la tarjeta o documento adoptado por este para tal fin.</w:t>
      </w:r>
    </w:p>
    <w:p w14:paraId="039D999F" w14:textId="77586354" w:rsidR="000D62AF" w:rsidRPr="002E7F5F" w:rsidRDefault="002A3BA7" w:rsidP="002A3BA7">
      <w:pPr>
        <w:pStyle w:val="Textonotapie"/>
        <w:ind w:firstLine="708"/>
        <w:jc w:val="both"/>
        <w:rPr>
          <w:rFonts w:ascii="Arial" w:hAnsi="Arial" w:cs="Arial"/>
          <w:color w:val="000000" w:themeColor="text1"/>
          <w:sz w:val="18"/>
          <w:szCs w:val="18"/>
          <w:lang w:val="es-CO"/>
        </w:rPr>
      </w:pPr>
      <w:r w:rsidRPr="002E7F5F">
        <w:rPr>
          <w:rFonts w:ascii="Arial" w:hAnsi="Arial" w:cs="Arial"/>
          <w:color w:val="000000" w:themeColor="text1"/>
          <w:sz w:val="18"/>
          <w:szCs w:val="18"/>
          <w:lang w:val="es-CO"/>
        </w:rPr>
        <w:t>»</w:t>
      </w:r>
      <w:r w:rsidR="000D62AF" w:rsidRPr="002E7F5F">
        <w:rPr>
          <w:rFonts w:ascii="Arial" w:hAnsi="Arial" w:cs="Arial"/>
          <w:color w:val="000000" w:themeColor="text1"/>
          <w:sz w:val="18"/>
          <w:szCs w:val="18"/>
          <w:lang w:val="es-CO"/>
        </w:rPr>
        <w:t>Parágrafo. En los casos en que los contratantes del sector público o privado, o cualquier usuario de los servicios de ingeniería, pretendan establecer si un profesional se encuentra legalmente habilitado o no, para ejercer la profesión, podrán sin perjuicio de los requisitos establecidos en el presente artículo, requerir al Copnia la expedición del respectivo certificado de vigencia</w:t>
      </w:r>
      <w:r w:rsidRPr="002E7F5F">
        <w:rPr>
          <w:rFonts w:ascii="Arial" w:hAnsi="Arial" w:cs="Arial"/>
          <w:color w:val="000000" w:themeColor="text1"/>
          <w:sz w:val="18"/>
          <w:szCs w:val="18"/>
          <w:lang w:val="es-CO"/>
        </w:rPr>
        <w:t>»</w:t>
      </w:r>
      <w:r w:rsidR="00F5030F" w:rsidRPr="002E7F5F">
        <w:rPr>
          <w:rFonts w:ascii="Arial" w:hAnsi="Arial" w:cs="Arial"/>
          <w:color w:val="000000" w:themeColor="text1"/>
          <w:sz w:val="18"/>
          <w:szCs w:val="18"/>
          <w:lang w:val="es-CO"/>
        </w:rPr>
        <w:t>.</w:t>
      </w:r>
    </w:p>
    <w:p w14:paraId="501B127F" w14:textId="77777777" w:rsidR="000D62AF" w:rsidRPr="002E7F5F" w:rsidRDefault="000D62AF" w:rsidP="00773C64">
      <w:pPr>
        <w:pStyle w:val="Textonotapie"/>
        <w:ind w:firstLine="708"/>
        <w:jc w:val="both"/>
        <w:rPr>
          <w:rFonts w:ascii="Arial" w:hAnsi="Arial" w:cs="Arial"/>
          <w:color w:val="000000" w:themeColor="text1"/>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F2CE80B2"/>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436AC"/>
    <w:rsid w:val="000942EB"/>
    <w:rsid w:val="000B103F"/>
    <w:rsid w:val="000C221F"/>
    <w:rsid w:val="000D62AF"/>
    <w:rsid w:val="000E1DEF"/>
    <w:rsid w:val="000F14E8"/>
    <w:rsid w:val="00103915"/>
    <w:rsid w:val="00122B23"/>
    <w:rsid w:val="0012762E"/>
    <w:rsid w:val="00137FFA"/>
    <w:rsid w:val="00144C87"/>
    <w:rsid w:val="00180429"/>
    <w:rsid w:val="001E7F58"/>
    <w:rsid w:val="00203F7D"/>
    <w:rsid w:val="00234B84"/>
    <w:rsid w:val="0025421F"/>
    <w:rsid w:val="00270D32"/>
    <w:rsid w:val="00285E2C"/>
    <w:rsid w:val="002931BE"/>
    <w:rsid w:val="002A3BA7"/>
    <w:rsid w:val="002C11FD"/>
    <w:rsid w:val="002E7F5F"/>
    <w:rsid w:val="003033BA"/>
    <w:rsid w:val="0034680A"/>
    <w:rsid w:val="00354F09"/>
    <w:rsid w:val="003568E0"/>
    <w:rsid w:val="00360B14"/>
    <w:rsid w:val="00386456"/>
    <w:rsid w:val="003968B8"/>
    <w:rsid w:val="003A1931"/>
    <w:rsid w:val="003A581E"/>
    <w:rsid w:val="003B6F7D"/>
    <w:rsid w:val="003F2C2F"/>
    <w:rsid w:val="00423E06"/>
    <w:rsid w:val="00433AB6"/>
    <w:rsid w:val="004422D6"/>
    <w:rsid w:val="00497D84"/>
    <w:rsid w:val="004A34D2"/>
    <w:rsid w:val="004B52CD"/>
    <w:rsid w:val="004D6C75"/>
    <w:rsid w:val="004E055A"/>
    <w:rsid w:val="004E11EA"/>
    <w:rsid w:val="004F0C88"/>
    <w:rsid w:val="0051074C"/>
    <w:rsid w:val="00513AF2"/>
    <w:rsid w:val="00516AF6"/>
    <w:rsid w:val="0054413A"/>
    <w:rsid w:val="005442AF"/>
    <w:rsid w:val="005564CA"/>
    <w:rsid w:val="00592E24"/>
    <w:rsid w:val="005A79FE"/>
    <w:rsid w:val="005F4745"/>
    <w:rsid w:val="0060294D"/>
    <w:rsid w:val="00602B12"/>
    <w:rsid w:val="0060556A"/>
    <w:rsid w:val="006110DC"/>
    <w:rsid w:val="00620D3A"/>
    <w:rsid w:val="00630442"/>
    <w:rsid w:val="006347C4"/>
    <w:rsid w:val="00655371"/>
    <w:rsid w:val="00656DFA"/>
    <w:rsid w:val="00683C3A"/>
    <w:rsid w:val="00697665"/>
    <w:rsid w:val="006A7FD0"/>
    <w:rsid w:val="006B1548"/>
    <w:rsid w:val="006C176C"/>
    <w:rsid w:val="006D7687"/>
    <w:rsid w:val="006E0572"/>
    <w:rsid w:val="00705631"/>
    <w:rsid w:val="00742DD2"/>
    <w:rsid w:val="0075647A"/>
    <w:rsid w:val="007634AD"/>
    <w:rsid w:val="00773C64"/>
    <w:rsid w:val="0078122E"/>
    <w:rsid w:val="007870C2"/>
    <w:rsid w:val="007B0854"/>
    <w:rsid w:val="007D2698"/>
    <w:rsid w:val="007D4D91"/>
    <w:rsid w:val="007F72CB"/>
    <w:rsid w:val="008014DF"/>
    <w:rsid w:val="0083119B"/>
    <w:rsid w:val="00836EAB"/>
    <w:rsid w:val="0085092D"/>
    <w:rsid w:val="00851F06"/>
    <w:rsid w:val="008557C4"/>
    <w:rsid w:val="00884CDF"/>
    <w:rsid w:val="008B035D"/>
    <w:rsid w:val="008E1C15"/>
    <w:rsid w:val="009047C5"/>
    <w:rsid w:val="00923988"/>
    <w:rsid w:val="0095385A"/>
    <w:rsid w:val="009952EE"/>
    <w:rsid w:val="00A24560"/>
    <w:rsid w:val="00A27899"/>
    <w:rsid w:val="00A34538"/>
    <w:rsid w:val="00A60030"/>
    <w:rsid w:val="00A6284B"/>
    <w:rsid w:val="00A76278"/>
    <w:rsid w:val="00AA442B"/>
    <w:rsid w:val="00B16F51"/>
    <w:rsid w:val="00B22E22"/>
    <w:rsid w:val="00B23023"/>
    <w:rsid w:val="00B30C6F"/>
    <w:rsid w:val="00B47AB7"/>
    <w:rsid w:val="00B525CB"/>
    <w:rsid w:val="00B63CB2"/>
    <w:rsid w:val="00B74A29"/>
    <w:rsid w:val="00B83E7C"/>
    <w:rsid w:val="00BB2A1C"/>
    <w:rsid w:val="00BD78FE"/>
    <w:rsid w:val="00C369FF"/>
    <w:rsid w:val="00C717AB"/>
    <w:rsid w:val="00C919D5"/>
    <w:rsid w:val="00CA287E"/>
    <w:rsid w:val="00CC00CD"/>
    <w:rsid w:val="00CC3514"/>
    <w:rsid w:val="00CD5410"/>
    <w:rsid w:val="00CF559D"/>
    <w:rsid w:val="00D16E39"/>
    <w:rsid w:val="00D71BD0"/>
    <w:rsid w:val="00D72E9D"/>
    <w:rsid w:val="00D75EB8"/>
    <w:rsid w:val="00D82CE5"/>
    <w:rsid w:val="00DA5AB1"/>
    <w:rsid w:val="00DC62E5"/>
    <w:rsid w:val="00DD735D"/>
    <w:rsid w:val="00DE3119"/>
    <w:rsid w:val="00DF236B"/>
    <w:rsid w:val="00E10BD0"/>
    <w:rsid w:val="00E13AB8"/>
    <w:rsid w:val="00E33B62"/>
    <w:rsid w:val="00E74981"/>
    <w:rsid w:val="00EB0336"/>
    <w:rsid w:val="00EC6AE0"/>
    <w:rsid w:val="00ED19D6"/>
    <w:rsid w:val="00EE1CC6"/>
    <w:rsid w:val="00F13ECC"/>
    <w:rsid w:val="00F5030F"/>
    <w:rsid w:val="00F70B52"/>
    <w:rsid w:val="00F744B6"/>
    <w:rsid w:val="00F84899"/>
    <w:rsid w:val="00F859F0"/>
    <w:rsid w:val="00FD377B"/>
    <w:rsid w:val="00FE141E"/>
    <w:rsid w:val="00FF5EB0"/>
    <w:rsid w:val="039958B9"/>
    <w:rsid w:val="11277174"/>
    <w:rsid w:val="178F27D4"/>
    <w:rsid w:val="1C4537E4"/>
    <w:rsid w:val="3438F5E4"/>
    <w:rsid w:val="39929D87"/>
    <w:rsid w:val="6502C613"/>
    <w:rsid w:val="6B1CB2CE"/>
    <w:rsid w:val="73FF9BC0"/>
    <w:rsid w:val="74A93C3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semiHidden/>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paragraph" w:customStyle="1" w:styleId="Default">
    <w:name w:val="Default"/>
    <w:rsid w:val="005F474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281838929">
      <w:bodyDiv w:val="1"/>
      <w:marLeft w:val="0"/>
      <w:marRight w:val="0"/>
      <w:marTop w:val="0"/>
      <w:marBottom w:val="0"/>
      <w:divBdr>
        <w:top w:val="none" w:sz="0" w:space="0" w:color="auto"/>
        <w:left w:val="none" w:sz="0" w:space="0" w:color="auto"/>
        <w:bottom w:val="none" w:sz="0" w:space="0" w:color="auto"/>
        <w:right w:val="none" w:sz="0" w:space="0" w:color="auto"/>
      </w:divBdr>
    </w:div>
    <w:div w:id="131918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C9683-773D-4C1A-AC06-63FB98913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3CE5E82B-4699-41D4-BD23-20100C1EAC94}">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B087D64F-1E77-475F-AD94-1C2BAC23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6</Pages>
  <Words>2071</Words>
  <Characters>11807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2020-08-13T22:21:00Z</dcterms:created>
  <dcterms:modified xsi:type="dcterms:W3CDTF">2020-08-13T22:21:00Z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