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3332E" w14:textId="77777777" w:rsidR="000F233C" w:rsidRPr="00FB5447" w:rsidRDefault="000F233C" w:rsidP="00FB5447">
      <w:pPr>
        <w:pStyle w:val="Textoindependiente"/>
        <w:tabs>
          <w:tab w:val="left" w:pos="6521"/>
        </w:tabs>
        <w:ind w:left="6490" w:right="91"/>
        <w:jc w:val="both"/>
        <w:rPr>
          <w:sz w:val="20"/>
          <w:szCs w:val="20"/>
        </w:rPr>
      </w:pPr>
    </w:p>
    <w:p w14:paraId="6FFF48B2" w14:textId="3659802B" w:rsidR="000F233C" w:rsidRPr="00570625" w:rsidRDefault="00E61953" w:rsidP="00FB5447">
      <w:pPr>
        <w:pStyle w:val="Textoindependiente"/>
        <w:tabs>
          <w:tab w:val="left" w:pos="6521"/>
        </w:tabs>
        <w:ind w:left="284" w:right="91"/>
        <w:jc w:val="both"/>
        <w:rPr>
          <w:b/>
          <w:bCs/>
          <w:sz w:val="20"/>
          <w:szCs w:val="20"/>
        </w:rPr>
      </w:pPr>
      <w:r w:rsidRPr="00570625">
        <w:rPr>
          <w:b/>
          <w:bCs/>
          <w:sz w:val="20"/>
          <w:szCs w:val="20"/>
        </w:rPr>
        <w:t xml:space="preserve">EQUIPO TRABAJO ─ Ofertas ─ </w:t>
      </w:r>
      <w:r w:rsidR="0061516A">
        <w:rPr>
          <w:b/>
          <w:bCs/>
          <w:sz w:val="20"/>
          <w:szCs w:val="20"/>
        </w:rPr>
        <w:t>M</w:t>
      </w:r>
      <w:r w:rsidRPr="00570625">
        <w:rPr>
          <w:b/>
          <w:bCs/>
          <w:sz w:val="20"/>
          <w:szCs w:val="20"/>
        </w:rPr>
        <w:t>ismo equipo trabajo ─</w:t>
      </w:r>
      <w:r w:rsidR="004C505F" w:rsidRPr="00570625">
        <w:rPr>
          <w:b/>
          <w:bCs/>
          <w:sz w:val="20"/>
          <w:szCs w:val="20"/>
        </w:rPr>
        <w:t xml:space="preserve"> Sistema compra pública</w:t>
      </w:r>
      <w:r w:rsidR="0061516A">
        <w:rPr>
          <w:b/>
          <w:bCs/>
          <w:sz w:val="20"/>
          <w:szCs w:val="20"/>
        </w:rPr>
        <w:t xml:space="preserve"> ─</w:t>
      </w:r>
      <w:r w:rsidR="004C505F" w:rsidRPr="00570625">
        <w:rPr>
          <w:b/>
          <w:bCs/>
          <w:sz w:val="20"/>
          <w:szCs w:val="20"/>
        </w:rPr>
        <w:t xml:space="preserve"> </w:t>
      </w:r>
      <w:r w:rsidR="0061516A">
        <w:rPr>
          <w:b/>
          <w:bCs/>
          <w:sz w:val="20"/>
          <w:szCs w:val="20"/>
        </w:rPr>
        <w:t>N</w:t>
      </w:r>
      <w:r w:rsidR="004C505F" w:rsidRPr="00570625">
        <w:rPr>
          <w:b/>
          <w:bCs/>
          <w:sz w:val="20"/>
          <w:szCs w:val="20"/>
        </w:rPr>
        <w:t>o reguló el tema</w:t>
      </w:r>
    </w:p>
    <w:p w14:paraId="2F94BE77" w14:textId="77777777" w:rsidR="00E61953" w:rsidRPr="00570625" w:rsidRDefault="00E61953" w:rsidP="00FB5447">
      <w:pPr>
        <w:pStyle w:val="Textoindependiente"/>
        <w:tabs>
          <w:tab w:val="left" w:pos="6521"/>
        </w:tabs>
        <w:ind w:left="284" w:right="91"/>
        <w:jc w:val="both"/>
        <w:rPr>
          <w:sz w:val="20"/>
          <w:szCs w:val="20"/>
        </w:rPr>
      </w:pPr>
    </w:p>
    <w:p w14:paraId="785BA0FC" w14:textId="77777777" w:rsidR="0068708E" w:rsidRPr="00570625" w:rsidRDefault="0068708E" w:rsidP="00FB5447">
      <w:pPr>
        <w:tabs>
          <w:tab w:val="left" w:pos="6521"/>
        </w:tabs>
        <w:ind w:left="284" w:right="91"/>
        <w:jc w:val="both"/>
        <w:rPr>
          <w:sz w:val="20"/>
          <w:szCs w:val="20"/>
        </w:rPr>
      </w:pPr>
      <w:r w:rsidRPr="00570625">
        <w:rPr>
          <w:sz w:val="20"/>
          <w:szCs w:val="20"/>
        </w:rPr>
        <w:t>La Agencia Nacional de Contratación Pública- Colombia Compra Eficiente entrará a determinar</w:t>
      </w:r>
      <w:r w:rsidRPr="00570625">
        <w:rPr>
          <w:spacing w:val="-12"/>
          <w:sz w:val="20"/>
          <w:szCs w:val="20"/>
        </w:rPr>
        <w:t xml:space="preserve"> </w:t>
      </w:r>
      <w:r w:rsidRPr="00570625">
        <w:rPr>
          <w:sz w:val="20"/>
          <w:szCs w:val="20"/>
        </w:rPr>
        <w:t>si</w:t>
      </w:r>
      <w:r w:rsidRPr="00570625">
        <w:rPr>
          <w:spacing w:val="-31"/>
          <w:sz w:val="20"/>
          <w:szCs w:val="20"/>
        </w:rPr>
        <w:t xml:space="preserve"> </w:t>
      </w:r>
      <w:r w:rsidRPr="00570625">
        <w:rPr>
          <w:sz w:val="20"/>
          <w:szCs w:val="20"/>
        </w:rPr>
        <w:t>la</w:t>
      </w:r>
      <w:r w:rsidRPr="00570625">
        <w:rPr>
          <w:spacing w:val="-27"/>
          <w:sz w:val="20"/>
          <w:szCs w:val="20"/>
        </w:rPr>
        <w:t xml:space="preserve"> </w:t>
      </w:r>
      <w:r w:rsidRPr="00570625">
        <w:rPr>
          <w:sz w:val="20"/>
          <w:szCs w:val="20"/>
        </w:rPr>
        <w:t>entidad</w:t>
      </w:r>
      <w:r w:rsidRPr="00570625">
        <w:rPr>
          <w:spacing w:val="-20"/>
          <w:sz w:val="20"/>
          <w:szCs w:val="20"/>
        </w:rPr>
        <w:t xml:space="preserve"> </w:t>
      </w:r>
      <w:r w:rsidRPr="00570625">
        <w:rPr>
          <w:sz w:val="20"/>
          <w:szCs w:val="20"/>
        </w:rPr>
        <w:t>estatal</w:t>
      </w:r>
      <w:r w:rsidRPr="00570625">
        <w:rPr>
          <w:spacing w:val="-25"/>
          <w:sz w:val="20"/>
          <w:szCs w:val="20"/>
        </w:rPr>
        <w:t xml:space="preserve"> </w:t>
      </w:r>
      <w:r w:rsidRPr="00570625">
        <w:rPr>
          <w:sz w:val="20"/>
          <w:szCs w:val="20"/>
        </w:rPr>
        <w:t>puede</w:t>
      </w:r>
      <w:r w:rsidRPr="00570625">
        <w:rPr>
          <w:spacing w:val="-18"/>
          <w:sz w:val="20"/>
          <w:szCs w:val="20"/>
        </w:rPr>
        <w:t xml:space="preserve"> </w:t>
      </w:r>
      <w:r w:rsidRPr="00570625">
        <w:rPr>
          <w:sz w:val="20"/>
          <w:szCs w:val="20"/>
        </w:rPr>
        <w:t>aceptar</w:t>
      </w:r>
      <w:r w:rsidRPr="00570625">
        <w:rPr>
          <w:spacing w:val="-14"/>
          <w:sz w:val="20"/>
          <w:szCs w:val="20"/>
        </w:rPr>
        <w:t xml:space="preserve"> </w:t>
      </w:r>
      <w:r w:rsidRPr="00570625">
        <w:rPr>
          <w:sz w:val="20"/>
          <w:szCs w:val="20"/>
        </w:rPr>
        <w:t>o</w:t>
      </w:r>
      <w:r w:rsidRPr="00570625">
        <w:rPr>
          <w:spacing w:val="-22"/>
          <w:sz w:val="20"/>
          <w:szCs w:val="20"/>
        </w:rPr>
        <w:t xml:space="preserve"> </w:t>
      </w:r>
      <w:r w:rsidRPr="00570625">
        <w:rPr>
          <w:sz w:val="20"/>
          <w:szCs w:val="20"/>
        </w:rPr>
        <w:t>no</w:t>
      </w:r>
      <w:r w:rsidRPr="00570625">
        <w:rPr>
          <w:spacing w:val="-19"/>
          <w:sz w:val="20"/>
          <w:szCs w:val="20"/>
        </w:rPr>
        <w:t xml:space="preserve"> </w:t>
      </w:r>
      <w:r w:rsidRPr="00570625">
        <w:rPr>
          <w:sz w:val="20"/>
          <w:szCs w:val="20"/>
        </w:rPr>
        <w:t>la</w:t>
      </w:r>
      <w:r w:rsidRPr="00570625">
        <w:rPr>
          <w:spacing w:val="-22"/>
          <w:sz w:val="20"/>
          <w:szCs w:val="20"/>
        </w:rPr>
        <w:t xml:space="preserve"> </w:t>
      </w:r>
      <w:r w:rsidRPr="00570625">
        <w:rPr>
          <w:sz w:val="20"/>
          <w:szCs w:val="20"/>
        </w:rPr>
        <w:t>presentación</w:t>
      </w:r>
      <w:r w:rsidRPr="00570625">
        <w:rPr>
          <w:spacing w:val="-11"/>
          <w:sz w:val="20"/>
          <w:szCs w:val="20"/>
        </w:rPr>
        <w:t xml:space="preserve"> </w:t>
      </w:r>
      <w:r w:rsidRPr="00570625">
        <w:rPr>
          <w:sz w:val="20"/>
          <w:szCs w:val="20"/>
        </w:rPr>
        <w:t>de</w:t>
      </w:r>
      <w:r w:rsidRPr="00570625">
        <w:rPr>
          <w:spacing w:val="-26"/>
          <w:sz w:val="20"/>
          <w:szCs w:val="20"/>
        </w:rPr>
        <w:t xml:space="preserve"> </w:t>
      </w:r>
      <w:r w:rsidRPr="00570625">
        <w:rPr>
          <w:sz w:val="20"/>
          <w:szCs w:val="20"/>
        </w:rPr>
        <w:t>las</w:t>
      </w:r>
      <w:r w:rsidRPr="00570625">
        <w:rPr>
          <w:spacing w:val="-20"/>
          <w:sz w:val="20"/>
          <w:szCs w:val="20"/>
        </w:rPr>
        <w:t xml:space="preserve"> </w:t>
      </w:r>
      <w:r w:rsidRPr="00570625">
        <w:rPr>
          <w:sz w:val="20"/>
          <w:szCs w:val="20"/>
        </w:rPr>
        <w:t>mismas</w:t>
      </w:r>
      <w:r w:rsidRPr="00570625">
        <w:rPr>
          <w:spacing w:val="-15"/>
          <w:sz w:val="20"/>
          <w:szCs w:val="20"/>
        </w:rPr>
        <w:t xml:space="preserve"> </w:t>
      </w:r>
      <w:r w:rsidRPr="00570625">
        <w:rPr>
          <w:sz w:val="20"/>
          <w:szCs w:val="20"/>
        </w:rPr>
        <w:t>hojas</w:t>
      </w:r>
      <w:r w:rsidRPr="00570625">
        <w:rPr>
          <w:spacing w:val="-20"/>
          <w:sz w:val="20"/>
          <w:szCs w:val="20"/>
        </w:rPr>
        <w:t xml:space="preserve"> </w:t>
      </w:r>
      <w:r w:rsidRPr="00570625">
        <w:rPr>
          <w:sz w:val="20"/>
          <w:szCs w:val="20"/>
        </w:rPr>
        <w:t>de vida</w:t>
      </w:r>
      <w:r w:rsidRPr="00570625">
        <w:rPr>
          <w:spacing w:val="-10"/>
          <w:sz w:val="20"/>
          <w:szCs w:val="20"/>
        </w:rPr>
        <w:t xml:space="preserve"> </w:t>
      </w:r>
      <w:r w:rsidRPr="00570625">
        <w:rPr>
          <w:sz w:val="20"/>
          <w:szCs w:val="20"/>
        </w:rPr>
        <w:t>del</w:t>
      </w:r>
      <w:r w:rsidRPr="00570625">
        <w:rPr>
          <w:spacing w:val="-12"/>
          <w:sz w:val="20"/>
          <w:szCs w:val="20"/>
        </w:rPr>
        <w:t xml:space="preserve"> </w:t>
      </w:r>
      <w:r w:rsidRPr="00570625">
        <w:rPr>
          <w:sz w:val="20"/>
          <w:szCs w:val="20"/>
        </w:rPr>
        <w:t>equipo</w:t>
      </w:r>
      <w:r w:rsidRPr="00570625">
        <w:rPr>
          <w:spacing w:val="-4"/>
          <w:sz w:val="20"/>
          <w:szCs w:val="20"/>
        </w:rPr>
        <w:t xml:space="preserve"> </w:t>
      </w:r>
      <w:r w:rsidRPr="00570625">
        <w:rPr>
          <w:sz w:val="20"/>
          <w:szCs w:val="20"/>
        </w:rPr>
        <w:t>de</w:t>
      </w:r>
      <w:r w:rsidRPr="00570625">
        <w:rPr>
          <w:spacing w:val="-16"/>
          <w:sz w:val="20"/>
          <w:szCs w:val="20"/>
        </w:rPr>
        <w:t xml:space="preserve"> </w:t>
      </w:r>
      <w:r w:rsidRPr="00570625">
        <w:rPr>
          <w:sz w:val="20"/>
          <w:szCs w:val="20"/>
        </w:rPr>
        <w:t>trabajo</w:t>
      </w:r>
      <w:r w:rsidRPr="00570625">
        <w:rPr>
          <w:spacing w:val="-4"/>
          <w:sz w:val="20"/>
          <w:szCs w:val="20"/>
        </w:rPr>
        <w:t xml:space="preserve"> </w:t>
      </w:r>
      <w:r w:rsidRPr="00570625">
        <w:rPr>
          <w:sz w:val="20"/>
          <w:szCs w:val="20"/>
        </w:rPr>
        <w:t>de</w:t>
      </w:r>
      <w:r w:rsidRPr="00570625">
        <w:rPr>
          <w:spacing w:val="-19"/>
          <w:sz w:val="20"/>
          <w:szCs w:val="20"/>
        </w:rPr>
        <w:t xml:space="preserve"> </w:t>
      </w:r>
      <w:r w:rsidRPr="00570625">
        <w:rPr>
          <w:sz w:val="20"/>
          <w:szCs w:val="20"/>
        </w:rPr>
        <w:t>las</w:t>
      </w:r>
      <w:r w:rsidRPr="00570625">
        <w:rPr>
          <w:spacing w:val="-9"/>
          <w:sz w:val="20"/>
          <w:szCs w:val="20"/>
        </w:rPr>
        <w:t xml:space="preserve"> </w:t>
      </w:r>
      <w:r w:rsidRPr="00570625">
        <w:rPr>
          <w:sz w:val="20"/>
          <w:szCs w:val="20"/>
        </w:rPr>
        <w:t>ofertas</w:t>
      </w:r>
      <w:r w:rsidRPr="00570625">
        <w:rPr>
          <w:spacing w:val="-7"/>
          <w:sz w:val="20"/>
          <w:szCs w:val="20"/>
        </w:rPr>
        <w:t xml:space="preserve"> </w:t>
      </w:r>
      <w:r w:rsidRPr="00570625">
        <w:rPr>
          <w:sz w:val="20"/>
          <w:szCs w:val="20"/>
        </w:rPr>
        <w:t>presentadas</w:t>
      </w:r>
      <w:r w:rsidRPr="00570625">
        <w:rPr>
          <w:spacing w:val="-1"/>
          <w:sz w:val="20"/>
          <w:szCs w:val="20"/>
        </w:rPr>
        <w:t xml:space="preserve"> </w:t>
      </w:r>
      <w:r w:rsidRPr="00570625">
        <w:rPr>
          <w:sz w:val="20"/>
          <w:szCs w:val="20"/>
        </w:rPr>
        <w:t>por</w:t>
      </w:r>
      <w:r w:rsidRPr="00570625">
        <w:rPr>
          <w:spacing w:val="-9"/>
          <w:sz w:val="20"/>
          <w:szCs w:val="20"/>
        </w:rPr>
        <w:t xml:space="preserve"> </w:t>
      </w:r>
      <w:r w:rsidRPr="00570625">
        <w:rPr>
          <w:sz w:val="20"/>
          <w:szCs w:val="20"/>
        </w:rPr>
        <w:t>los</w:t>
      </w:r>
      <w:r w:rsidRPr="00570625">
        <w:rPr>
          <w:spacing w:val="-14"/>
          <w:sz w:val="20"/>
          <w:szCs w:val="20"/>
        </w:rPr>
        <w:t xml:space="preserve"> </w:t>
      </w:r>
      <w:r w:rsidRPr="00570625">
        <w:rPr>
          <w:sz w:val="20"/>
          <w:szCs w:val="20"/>
        </w:rPr>
        <w:t>oferentes</w:t>
      </w:r>
      <w:r w:rsidRPr="00570625">
        <w:rPr>
          <w:spacing w:val="-1"/>
          <w:sz w:val="20"/>
          <w:szCs w:val="20"/>
        </w:rPr>
        <w:t xml:space="preserve"> </w:t>
      </w:r>
      <w:r w:rsidRPr="00570625">
        <w:rPr>
          <w:sz w:val="20"/>
          <w:szCs w:val="20"/>
        </w:rPr>
        <w:t>para</w:t>
      </w:r>
      <w:r w:rsidRPr="00570625">
        <w:rPr>
          <w:spacing w:val="-7"/>
          <w:sz w:val="20"/>
          <w:szCs w:val="20"/>
        </w:rPr>
        <w:t xml:space="preserve"> </w:t>
      </w:r>
      <w:r w:rsidRPr="00570625">
        <w:rPr>
          <w:sz w:val="20"/>
          <w:szCs w:val="20"/>
        </w:rPr>
        <w:t>la</w:t>
      </w:r>
      <w:r w:rsidRPr="00570625">
        <w:rPr>
          <w:spacing w:val="-11"/>
          <w:sz w:val="20"/>
          <w:szCs w:val="20"/>
        </w:rPr>
        <w:t xml:space="preserve"> </w:t>
      </w:r>
      <w:r w:rsidRPr="00570625">
        <w:rPr>
          <w:sz w:val="20"/>
          <w:szCs w:val="20"/>
        </w:rPr>
        <w:t>prestación</w:t>
      </w:r>
      <w:r w:rsidR="00E61953" w:rsidRPr="00570625">
        <w:rPr>
          <w:sz w:val="20"/>
          <w:szCs w:val="20"/>
        </w:rPr>
        <w:t xml:space="preserve"> </w:t>
      </w:r>
      <w:r w:rsidRPr="00570625">
        <w:rPr>
          <w:sz w:val="20"/>
          <w:szCs w:val="20"/>
        </w:rPr>
        <w:t>de servicios personales especializados requeridos para la ejecución del proceso de licitación pública.</w:t>
      </w:r>
      <w:r w:rsidR="004C505F" w:rsidRPr="00570625">
        <w:rPr>
          <w:sz w:val="20"/>
          <w:szCs w:val="20"/>
        </w:rPr>
        <w:t xml:space="preserve"> </w:t>
      </w:r>
      <w:r w:rsidRPr="00570625">
        <w:rPr>
          <w:sz w:val="20"/>
          <w:szCs w:val="20"/>
        </w:rPr>
        <w:t>Sea</w:t>
      </w:r>
      <w:r w:rsidRPr="00570625">
        <w:rPr>
          <w:spacing w:val="-13"/>
          <w:sz w:val="20"/>
          <w:szCs w:val="20"/>
        </w:rPr>
        <w:t xml:space="preserve"> </w:t>
      </w:r>
      <w:r w:rsidRPr="00570625">
        <w:rPr>
          <w:sz w:val="20"/>
          <w:szCs w:val="20"/>
        </w:rPr>
        <w:t>lo</w:t>
      </w:r>
      <w:r w:rsidRPr="00570625">
        <w:rPr>
          <w:spacing w:val="-10"/>
          <w:sz w:val="20"/>
          <w:szCs w:val="20"/>
        </w:rPr>
        <w:t xml:space="preserve"> </w:t>
      </w:r>
      <w:r w:rsidRPr="00570625">
        <w:rPr>
          <w:sz w:val="20"/>
          <w:szCs w:val="20"/>
        </w:rPr>
        <w:t>primero</w:t>
      </w:r>
      <w:r w:rsidRPr="00570625">
        <w:rPr>
          <w:spacing w:val="-2"/>
          <w:sz w:val="20"/>
          <w:szCs w:val="20"/>
        </w:rPr>
        <w:t xml:space="preserve"> </w:t>
      </w:r>
      <w:r w:rsidRPr="00570625">
        <w:rPr>
          <w:sz w:val="20"/>
          <w:szCs w:val="20"/>
        </w:rPr>
        <w:t>aclarar</w:t>
      </w:r>
      <w:r w:rsidRPr="00570625">
        <w:rPr>
          <w:spacing w:val="-3"/>
          <w:sz w:val="20"/>
          <w:szCs w:val="20"/>
        </w:rPr>
        <w:t xml:space="preserve"> </w:t>
      </w:r>
      <w:r w:rsidRPr="00570625">
        <w:rPr>
          <w:sz w:val="20"/>
          <w:szCs w:val="20"/>
        </w:rPr>
        <w:t>que</w:t>
      </w:r>
      <w:r w:rsidRPr="00570625">
        <w:rPr>
          <w:spacing w:val="-10"/>
          <w:sz w:val="20"/>
          <w:szCs w:val="20"/>
        </w:rPr>
        <w:t xml:space="preserve"> </w:t>
      </w:r>
      <w:r w:rsidRPr="00570625">
        <w:rPr>
          <w:sz w:val="20"/>
          <w:szCs w:val="20"/>
        </w:rPr>
        <w:t>la</w:t>
      </w:r>
      <w:r w:rsidRPr="00570625">
        <w:rPr>
          <w:spacing w:val="-11"/>
          <w:sz w:val="20"/>
          <w:szCs w:val="20"/>
        </w:rPr>
        <w:t xml:space="preserve"> </w:t>
      </w:r>
      <w:r w:rsidRPr="00570625">
        <w:rPr>
          <w:sz w:val="20"/>
          <w:szCs w:val="20"/>
        </w:rPr>
        <w:t>normativa</w:t>
      </w:r>
      <w:r w:rsidRPr="00570625">
        <w:rPr>
          <w:spacing w:val="-5"/>
          <w:sz w:val="20"/>
          <w:szCs w:val="20"/>
        </w:rPr>
        <w:t xml:space="preserve"> </w:t>
      </w:r>
      <w:r w:rsidRPr="00570625">
        <w:rPr>
          <w:sz w:val="20"/>
          <w:szCs w:val="20"/>
        </w:rPr>
        <w:t>del</w:t>
      </w:r>
      <w:r w:rsidRPr="00570625">
        <w:rPr>
          <w:spacing w:val="-13"/>
          <w:sz w:val="20"/>
          <w:szCs w:val="20"/>
        </w:rPr>
        <w:t xml:space="preserve"> </w:t>
      </w:r>
      <w:r w:rsidRPr="00570625">
        <w:rPr>
          <w:sz w:val="20"/>
          <w:szCs w:val="20"/>
        </w:rPr>
        <w:t>sistema</w:t>
      </w:r>
      <w:r w:rsidRPr="00570625">
        <w:rPr>
          <w:spacing w:val="-4"/>
          <w:sz w:val="20"/>
          <w:szCs w:val="20"/>
        </w:rPr>
        <w:t xml:space="preserve"> </w:t>
      </w:r>
      <w:r w:rsidRPr="00570625">
        <w:rPr>
          <w:sz w:val="20"/>
          <w:szCs w:val="20"/>
        </w:rPr>
        <w:t>de</w:t>
      </w:r>
      <w:r w:rsidRPr="00570625">
        <w:rPr>
          <w:spacing w:val="-17"/>
          <w:sz w:val="20"/>
          <w:szCs w:val="20"/>
        </w:rPr>
        <w:t xml:space="preserve"> </w:t>
      </w:r>
      <w:r w:rsidRPr="00570625">
        <w:rPr>
          <w:sz w:val="20"/>
          <w:szCs w:val="20"/>
        </w:rPr>
        <w:t>compra</w:t>
      </w:r>
      <w:r w:rsidRPr="00570625">
        <w:rPr>
          <w:spacing w:val="-10"/>
          <w:sz w:val="20"/>
          <w:szCs w:val="20"/>
        </w:rPr>
        <w:t xml:space="preserve"> </w:t>
      </w:r>
      <w:r w:rsidRPr="00570625">
        <w:rPr>
          <w:sz w:val="20"/>
          <w:szCs w:val="20"/>
        </w:rPr>
        <w:t>pública</w:t>
      </w:r>
      <w:r w:rsidRPr="00570625">
        <w:rPr>
          <w:spacing w:val="-5"/>
          <w:sz w:val="20"/>
          <w:szCs w:val="20"/>
        </w:rPr>
        <w:t xml:space="preserve"> </w:t>
      </w:r>
      <w:r w:rsidRPr="00570625">
        <w:rPr>
          <w:sz w:val="20"/>
          <w:szCs w:val="20"/>
        </w:rPr>
        <w:t>no</w:t>
      </w:r>
      <w:r w:rsidRPr="00570625">
        <w:rPr>
          <w:spacing w:val="-13"/>
          <w:sz w:val="20"/>
          <w:szCs w:val="20"/>
        </w:rPr>
        <w:t xml:space="preserve"> </w:t>
      </w:r>
      <w:r w:rsidRPr="00570625">
        <w:rPr>
          <w:sz w:val="20"/>
          <w:szCs w:val="20"/>
        </w:rPr>
        <w:t>regula</w:t>
      </w:r>
      <w:r w:rsidRPr="00570625">
        <w:rPr>
          <w:spacing w:val="-9"/>
          <w:sz w:val="20"/>
          <w:szCs w:val="20"/>
        </w:rPr>
        <w:t xml:space="preserve"> </w:t>
      </w:r>
      <w:r w:rsidRPr="00570625">
        <w:rPr>
          <w:sz w:val="20"/>
          <w:szCs w:val="20"/>
        </w:rPr>
        <w:t>el</w:t>
      </w:r>
      <w:r w:rsidRPr="00570625">
        <w:rPr>
          <w:spacing w:val="-18"/>
          <w:sz w:val="20"/>
          <w:szCs w:val="20"/>
        </w:rPr>
        <w:t xml:space="preserve"> </w:t>
      </w:r>
      <w:r w:rsidRPr="00570625">
        <w:rPr>
          <w:sz w:val="20"/>
          <w:szCs w:val="20"/>
        </w:rPr>
        <w:t>tema de</w:t>
      </w:r>
      <w:r w:rsidRPr="00570625">
        <w:rPr>
          <w:spacing w:val="-20"/>
          <w:sz w:val="20"/>
          <w:szCs w:val="20"/>
        </w:rPr>
        <w:t xml:space="preserve"> </w:t>
      </w:r>
      <w:r w:rsidRPr="00570625">
        <w:rPr>
          <w:sz w:val="20"/>
          <w:szCs w:val="20"/>
        </w:rPr>
        <w:t>que</w:t>
      </w:r>
      <w:r w:rsidRPr="00570625">
        <w:rPr>
          <w:spacing w:val="-19"/>
          <w:sz w:val="20"/>
          <w:szCs w:val="20"/>
        </w:rPr>
        <w:t xml:space="preserve"> </w:t>
      </w:r>
      <w:r w:rsidRPr="00570625">
        <w:rPr>
          <w:sz w:val="20"/>
          <w:szCs w:val="20"/>
        </w:rPr>
        <w:t>las</w:t>
      </w:r>
      <w:r w:rsidRPr="00570625">
        <w:rPr>
          <w:spacing w:val="-19"/>
          <w:sz w:val="20"/>
          <w:szCs w:val="20"/>
        </w:rPr>
        <w:t xml:space="preserve"> </w:t>
      </w:r>
      <w:r w:rsidRPr="00570625">
        <w:rPr>
          <w:sz w:val="20"/>
          <w:szCs w:val="20"/>
        </w:rPr>
        <w:t>propuestas</w:t>
      </w:r>
      <w:r w:rsidRPr="00570625">
        <w:rPr>
          <w:spacing w:val="-10"/>
          <w:sz w:val="20"/>
          <w:szCs w:val="20"/>
        </w:rPr>
        <w:t xml:space="preserve"> </w:t>
      </w:r>
      <w:r w:rsidRPr="00570625">
        <w:rPr>
          <w:sz w:val="20"/>
          <w:szCs w:val="20"/>
        </w:rPr>
        <w:t>presentadas</w:t>
      </w:r>
      <w:r w:rsidRPr="00570625">
        <w:rPr>
          <w:spacing w:val="-6"/>
          <w:sz w:val="20"/>
          <w:szCs w:val="20"/>
        </w:rPr>
        <w:t xml:space="preserve"> </w:t>
      </w:r>
      <w:r w:rsidRPr="00570625">
        <w:rPr>
          <w:sz w:val="20"/>
          <w:szCs w:val="20"/>
        </w:rPr>
        <w:t>en</w:t>
      </w:r>
      <w:r w:rsidRPr="00570625">
        <w:rPr>
          <w:spacing w:val="-19"/>
          <w:sz w:val="20"/>
          <w:szCs w:val="20"/>
        </w:rPr>
        <w:t xml:space="preserve"> </w:t>
      </w:r>
      <w:r w:rsidRPr="00570625">
        <w:rPr>
          <w:sz w:val="20"/>
          <w:szCs w:val="20"/>
        </w:rPr>
        <w:t>un</w:t>
      </w:r>
      <w:r w:rsidRPr="00570625">
        <w:rPr>
          <w:spacing w:val="-19"/>
          <w:sz w:val="20"/>
          <w:szCs w:val="20"/>
        </w:rPr>
        <w:t xml:space="preserve"> </w:t>
      </w:r>
      <w:r w:rsidRPr="00570625">
        <w:rPr>
          <w:sz w:val="20"/>
          <w:szCs w:val="20"/>
        </w:rPr>
        <w:t>proceso</w:t>
      </w:r>
      <w:r w:rsidRPr="00570625">
        <w:rPr>
          <w:spacing w:val="-14"/>
          <w:sz w:val="20"/>
          <w:szCs w:val="20"/>
        </w:rPr>
        <w:t xml:space="preserve"> </w:t>
      </w:r>
      <w:r w:rsidRPr="00570625">
        <w:rPr>
          <w:sz w:val="20"/>
          <w:szCs w:val="20"/>
        </w:rPr>
        <w:t>de</w:t>
      </w:r>
      <w:r w:rsidRPr="00570625">
        <w:rPr>
          <w:spacing w:val="-16"/>
          <w:sz w:val="20"/>
          <w:szCs w:val="20"/>
        </w:rPr>
        <w:t xml:space="preserve"> </w:t>
      </w:r>
      <w:r w:rsidRPr="00570625">
        <w:rPr>
          <w:sz w:val="20"/>
          <w:szCs w:val="20"/>
        </w:rPr>
        <w:t>contratación</w:t>
      </w:r>
      <w:r w:rsidRPr="00570625">
        <w:rPr>
          <w:spacing w:val="-7"/>
          <w:sz w:val="20"/>
          <w:szCs w:val="20"/>
        </w:rPr>
        <w:t xml:space="preserve"> </w:t>
      </w:r>
      <w:r w:rsidRPr="00570625">
        <w:rPr>
          <w:sz w:val="20"/>
          <w:szCs w:val="20"/>
        </w:rPr>
        <w:t>contengan</w:t>
      </w:r>
      <w:r w:rsidRPr="00570625">
        <w:rPr>
          <w:spacing w:val="-9"/>
          <w:sz w:val="20"/>
          <w:szCs w:val="20"/>
        </w:rPr>
        <w:t xml:space="preserve"> </w:t>
      </w:r>
      <w:r w:rsidRPr="00570625">
        <w:rPr>
          <w:sz w:val="20"/>
          <w:szCs w:val="20"/>
        </w:rPr>
        <w:t>los</w:t>
      </w:r>
      <w:r w:rsidRPr="00570625">
        <w:rPr>
          <w:spacing w:val="-22"/>
          <w:sz w:val="20"/>
          <w:szCs w:val="20"/>
        </w:rPr>
        <w:t xml:space="preserve"> </w:t>
      </w:r>
      <w:r w:rsidRPr="00570625">
        <w:rPr>
          <w:sz w:val="20"/>
          <w:szCs w:val="20"/>
        </w:rPr>
        <w:t>mismos ofrecimientos, concretamente el caso de la presentación de las ofertas con las mismas hojas de vida del equipo de</w:t>
      </w:r>
      <w:r w:rsidRPr="00570625">
        <w:rPr>
          <w:spacing w:val="7"/>
          <w:sz w:val="20"/>
          <w:szCs w:val="20"/>
        </w:rPr>
        <w:t xml:space="preserve"> </w:t>
      </w:r>
      <w:r w:rsidRPr="00570625">
        <w:rPr>
          <w:sz w:val="20"/>
          <w:szCs w:val="20"/>
        </w:rPr>
        <w:t>trabajo.</w:t>
      </w:r>
    </w:p>
    <w:p w14:paraId="6E3BE7DE" w14:textId="77777777" w:rsidR="004C505F" w:rsidRPr="00570625" w:rsidRDefault="004C505F" w:rsidP="00FB5447">
      <w:pPr>
        <w:tabs>
          <w:tab w:val="left" w:pos="6521"/>
        </w:tabs>
        <w:ind w:left="284" w:right="91"/>
        <w:jc w:val="both"/>
        <w:rPr>
          <w:sz w:val="20"/>
          <w:szCs w:val="20"/>
        </w:rPr>
      </w:pPr>
    </w:p>
    <w:p w14:paraId="0B3B2776" w14:textId="77777777" w:rsidR="004C505F" w:rsidRPr="00570625" w:rsidRDefault="004C505F" w:rsidP="00FB5447">
      <w:pPr>
        <w:tabs>
          <w:tab w:val="left" w:pos="6521"/>
        </w:tabs>
        <w:ind w:left="284" w:right="91"/>
        <w:jc w:val="both"/>
        <w:rPr>
          <w:b/>
          <w:bCs/>
          <w:sz w:val="20"/>
          <w:szCs w:val="20"/>
        </w:rPr>
      </w:pPr>
      <w:r w:rsidRPr="00570625">
        <w:rPr>
          <w:b/>
          <w:bCs/>
          <w:sz w:val="20"/>
          <w:szCs w:val="20"/>
        </w:rPr>
        <w:t xml:space="preserve">INHABILIDADES ─ </w:t>
      </w:r>
      <w:r w:rsidR="007B35A7" w:rsidRPr="00570625">
        <w:rPr>
          <w:b/>
          <w:bCs/>
          <w:sz w:val="20"/>
          <w:szCs w:val="20"/>
        </w:rPr>
        <w:t>Parentesco</w:t>
      </w:r>
    </w:p>
    <w:p w14:paraId="77659E6C" w14:textId="77777777" w:rsidR="0068708E" w:rsidRPr="00570625" w:rsidRDefault="0068708E" w:rsidP="00FB5447">
      <w:pPr>
        <w:pStyle w:val="Textoindependiente"/>
        <w:tabs>
          <w:tab w:val="left" w:pos="6521"/>
        </w:tabs>
        <w:ind w:left="284" w:right="91"/>
        <w:jc w:val="both"/>
        <w:rPr>
          <w:sz w:val="20"/>
          <w:szCs w:val="20"/>
        </w:rPr>
      </w:pPr>
    </w:p>
    <w:p w14:paraId="107B9D28" w14:textId="77777777" w:rsidR="0068708E" w:rsidRPr="00570625" w:rsidRDefault="0068708E" w:rsidP="00FB5447">
      <w:pPr>
        <w:tabs>
          <w:tab w:val="left" w:pos="6521"/>
        </w:tabs>
        <w:ind w:left="284" w:right="91" w:firstLine="5"/>
        <w:jc w:val="both"/>
        <w:rPr>
          <w:sz w:val="20"/>
          <w:szCs w:val="20"/>
        </w:rPr>
      </w:pPr>
      <w:r w:rsidRPr="00570625">
        <w:rPr>
          <w:sz w:val="20"/>
          <w:szCs w:val="20"/>
        </w:rPr>
        <w:t>Lo</w:t>
      </w:r>
      <w:r w:rsidRPr="00570625">
        <w:rPr>
          <w:spacing w:val="-11"/>
          <w:sz w:val="20"/>
          <w:szCs w:val="20"/>
        </w:rPr>
        <w:t xml:space="preserve"> </w:t>
      </w:r>
      <w:proofErr w:type="spellStart"/>
      <w:r w:rsidRPr="00570625">
        <w:rPr>
          <w:sz w:val="20"/>
          <w:szCs w:val="20"/>
        </w:rPr>
        <w:t>mas</w:t>
      </w:r>
      <w:proofErr w:type="spellEnd"/>
      <w:r w:rsidRPr="00570625">
        <w:rPr>
          <w:spacing w:val="-7"/>
          <w:sz w:val="20"/>
          <w:szCs w:val="20"/>
        </w:rPr>
        <w:t xml:space="preserve"> </w:t>
      </w:r>
      <w:r w:rsidRPr="00570625">
        <w:rPr>
          <w:sz w:val="20"/>
          <w:szCs w:val="20"/>
        </w:rPr>
        <w:t>parecido</w:t>
      </w:r>
      <w:r w:rsidRPr="00570625">
        <w:rPr>
          <w:spacing w:val="-6"/>
          <w:sz w:val="20"/>
          <w:szCs w:val="20"/>
        </w:rPr>
        <w:t xml:space="preserve"> </w:t>
      </w:r>
      <w:r w:rsidRPr="00570625">
        <w:rPr>
          <w:sz w:val="20"/>
          <w:szCs w:val="20"/>
        </w:rPr>
        <w:t>a</w:t>
      </w:r>
      <w:r w:rsidRPr="00570625">
        <w:rPr>
          <w:spacing w:val="-12"/>
          <w:sz w:val="20"/>
          <w:szCs w:val="20"/>
        </w:rPr>
        <w:t xml:space="preserve"> </w:t>
      </w:r>
      <w:r w:rsidRPr="00570625">
        <w:rPr>
          <w:sz w:val="20"/>
          <w:szCs w:val="20"/>
        </w:rPr>
        <w:t>la</w:t>
      </w:r>
      <w:r w:rsidRPr="00570625">
        <w:rPr>
          <w:spacing w:val="-7"/>
          <w:sz w:val="20"/>
          <w:szCs w:val="20"/>
        </w:rPr>
        <w:t xml:space="preserve"> </w:t>
      </w:r>
      <w:r w:rsidRPr="00570625">
        <w:rPr>
          <w:sz w:val="20"/>
          <w:szCs w:val="20"/>
        </w:rPr>
        <w:t>presentación</w:t>
      </w:r>
      <w:r w:rsidRPr="00570625">
        <w:rPr>
          <w:spacing w:val="3"/>
          <w:sz w:val="20"/>
          <w:szCs w:val="20"/>
        </w:rPr>
        <w:t xml:space="preserve"> </w:t>
      </w:r>
      <w:r w:rsidRPr="00570625">
        <w:rPr>
          <w:sz w:val="20"/>
          <w:szCs w:val="20"/>
        </w:rPr>
        <w:t>de</w:t>
      </w:r>
      <w:r w:rsidRPr="00570625">
        <w:rPr>
          <w:spacing w:val="-16"/>
          <w:sz w:val="20"/>
          <w:szCs w:val="20"/>
        </w:rPr>
        <w:t xml:space="preserve"> </w:t>
      </w:r>
      <w:r w:rsidRPr="00570625">
        <w:rPr>
          <w:sz w:val="20"/>
          <w:szCs w:val="20"/>
        </w:rPr>
        <w:t>las</w:t>
      </w:r>
      <w:r w:rsidRPr="00570625">
        <w:rPr>
          <w:spacing w:val="-9"/>
          <w:sz w:val="20"/>
          <w:szCs w:val="20"/>
        </w:rPr>
        <w:t xml:space="preserve"> </w:t>
      </w:r>
      <w:r w:rsidRPr="00570625">
        <w:rPr>
          <w:sz w:val="20"/>
          <w:szCs w:val="20"/>
        </w:rPr>
        <w:t>propuestas con</w:t>
      </w:r>
      <w:r w:rsidRPr="00570625">
        <w:rPr>
          <w:spacing w:val="-14"/>
          <w:sz w:val="20"/>
          <w:szCs w:val="20"/>
        </w:rPr>
        <w:t xml:space="preserve"> </w:t>
      </w:r>
      <w:r w:rsidRPr="00570625">
        <w:rPr>
          <w:sz w:val="20"/>
          <w:szCs w:val="20"/>
        </w:rPr>
        <w:t>los</w:t>
      </w:r>
      <w:r w:rsidRPr="00570625">
        <w:rPr>
          <w:spacing w:val="-9"/>
          <w:sz w:val="20"/>
          <w:szCs w:val="20"/>
        </w:rPr>
        <w:t xml:space="preserve"> </w:t>
      </w:r>
      <w:r w:rsidRPr="00570625">
        <w:rPr>
          <w:sz w:val="20"/>
          <w:szCs w:val="20"/>
        </w:rPr>
        <w:t>mismos</w:t>
      </w:r>
      <w:r w:rsidRPr="00570625">
        <w:rPr>
          <w:spacing w:val="-4"/>
          <w:sz w:val="20"/>
          <w:szCs w:val="20"/>
        </w:rPr>
        <w:t xml:space="preserve"> </w:t>
      </w:r>
      <w:r w:rsidRPr="00570625">
        <w:rPr>
          <w:sz w:val="20"/>
          <w:szCs w:val="20"/>
        </w:rPr>
        <w:t>ofrecimientos</w:t>
      </w:r>
      <w:r w:rsidRPr="00570625">
        <w:rPr>
          <w:spacing w:val="-3"/>
          <w:sz w:val="20"/>
          <w:szCs w:val="20"/>
        </w:rPr>
        <w:t xml:space="preserve"> </w:t>
      </w:r>
      <w:r w:rsidRPr="00570625">
        <w:rPr>
          <w:sz w:val="20"/>
          <w:szCs w:val="20"/>
        </w:rPr>
        <w:t>es</w:t>
      </w:r>
      <w:r w:rsidRPr="00570625">
        <w:rPr>
          <w:spacing w:val="-15"/>
          <w:sz w:val="20"/>
          <w:szCs w:val="20"/>
        </w:rPr>
        <w:t xml:space="preserve"> </w:t>
      </w:r>
      <w:r w:rsidRPr="00570625">
        <w:rPr>
          <w:sz w:val="20"/>
          <w:szCs w:val="20"/>
        </w:rPr>
        <w:t xml:space="preserve">la restricción del artículo 8 de la Ley 80 de 1993, que establece las inhabilidades e incompatibilidades para contratar con el </w:t>
      </w:r>
      <w:r w:rsidRPr="00570625">
        <w:rPr>
          <w:spacing w:val="2"/>
          <w:sz w:val="20"/>
          <w:szCs w:val="20"/>
        </w:rPr>
        <w:t xml:space="preserve">Estado, </w:t>
      </w:r>
      <w:r w:rsidRPr="00570625">
        <w:rPr>
          <w:sz w:val="20"/>
          <w:szCs w:val="20"/>
        </w:rPr>
        <w:t>y en el numeral 1, literal g), establece: “quienes</w:t>
      </w:r>
      <w:r w:rsidRPr="00570625">
        <w:rPr>
          <w:spacing w:val="-11"/>
          <w:sz w:val="20"/>
          <w:szCs w:val="20"/>
        </w:rPr>
        <w:t xml:space="preserve"> </w:t>
      </w:r>
      <w:r w:rsidRPr="00570625">
        <w:rPr>
          <w:sz w:val="20"/>
          <w:szCs w:val="20"/>
        </w:rPr>
        <w:t>sean</w:t>
      </w:r>
      <w:r w:rsidRPr="00570625">
        <w:rPr>
          <w:spacing w:val="-16"/>
          <w:sz w:val="20"/>
          <w:szCs w:val="20"/>
        </w:rPr>
        <w:t xml:space="preserve"> </w:t>
      </w:r>
      <w:r w:rsidRPr="00570625">
        <w:rPr>
          <w:sz w:val="20"/>
          <w:szCs w:val="20"/>
        </w:rPr>
        <w:t>cónyuges</w:t>
      </w:r>
      <w:r w:rsidRPr="00570625">
        <w:rPr>
          <w:spacing w:val="-10"/>
          <w:sz w:val="20"/>
          <w:szCs w:val="20"/>
        </w:rPr>
        <w:t xml:space="preserve"> </w:t>
      </w:r>
      <w:r w:rsidRPr="00570625">
        <w:rPr>
          <w:sz w:val="20"/>
          <w:szCs w:val="20"/>
        </w:rPr>
        <w:t>o</w:t>
      </w:r>
      <w:r w:rsidRPr="00570625">
        <w:rPr>
          <w:spacing w:val="-17"/>
          <w:sz w:val="20"/>
          <w:szCs w:val="20"/>
        </w:rPr>
        <w:t xml:space="preserve"> </w:t>
      </w:r>
      <w:r w:rsidRPr="00570625">
        <w:rPr>
          <w:sz w:val="20"/>
          <w:szCs w:val="20"/>
        </w:rPr>
        <w:t>compañeros</w:t>
      </w:r>
      <w:r w:rsidRPr="00570625">
        <w:rPr>
          <w:spacing w:val="-9"/>
          <w:sz w:val="20"/>
          <w:szCs w:val="20"/>
        </w:rPr>
        <w:t xml:space="preserve"> </w:t>
      </w:r>
      <w:r w:rsidRPr="00570625">
        <w:rPr>
          <w:sz w:val="20"/>
          <w:szCs w:val="20"/>
        </w:rPr>
        <w:t>permanentes</w:t>
      </w:r>
      <w:r w:rsidRPr="00570625">
        <w:rPr>
          <w:spacing w:val="-4"/>
          <w:sz w:val="20"/>
          <w:szCs w:val="20"/>
        </w:rPr>
        <w:t xml:space="preserve"> </w:t>
      </w:r>
      <w:r w:rsidRPr="00570625">
        <w:rPr>
          <w:sz w:val="20"/>
          <w:szCs w:val="20"/>
        </w:rPr>
        <w:t>y</w:t>
      </w:r>
      <w:r w:rsidRPr="00570625">
        <w:rPr>
          <w:spacing w:val="-19"/>
          <w:sz w:val="20"/>
          <w:szCs w:val="20"/>
        </w:rPr>
        <w:t xml:space="preserve"> </w:t>
      </w:r>
      <w:r w:rsidRPr="00570625">
        <w:rPr>
          <w:sz w:val="20"/>
          <w:szCs w:val="20"/>
        </w:rPr>
        <w:t>quienes</w:t>
      </w:r>
      <w:r w:rsidRPr="00570625">
        <w:rPr>
          <w:spacing w:val="-8"/>
          <w:sz w:val="20"/>
          <w:szCs w:val="20"/>
        </w:rPr>
        <w:t xml:space="preserve"> </w:t>
      </w:r>
      <w:r w:rsidRPr="00570625">
        <w:rPr>
          <w:sz w:val="20"/>
          <w:szCs w:val="20"/>
        </w:rPr>
        <w:t>se</w:t>
      </w:r>
      <w:r w:rsidRPr="00570625">
        <w:rPr>
          <w:spacing w:val="-18"/>
          <w:sz w:val="20"/>
          <w:szCs w:val="20"/>
        </w:rPr>
        <w:t xml:space="preserve"> </w:t>
      </w:r>
      <w:r w:rsidRPr="00570625">
        <w:rPr>
          <w:sz w:val="20"/>
          <w:szCs w:val="20"/>
        </w:rPr>
        <w:t>encuentren</w:t>
      </w:r>
      <w:r w:rsidRPr="00570625">
        <w:rPr>
          <w:spacing w:val="-9"/>
          <w:sz w:val="20"/>
          <w:szCs w:val="20"/>
        </w:rPr>
        <w:t xml:space="preserve"> </w:t>
      </w:r>
      <w:r w:rsidRPr="00570625">
        <w:rPr>
          <w:sz w:val="20"/>
          <w:szCs w:val="20"/>
        </w:rPr>
        <w:t>dentro</w:t>
      </w:r>
      <w:r w:rsidRPr="00570625">
        <w:rPr>
          <w:spacing w:val="-16"/>
          <w:sz w:val="20"/>
          <w:szCs w:val="20"/>
        </w:rPr>
        <w:t xml:space="preserve"> </w:t>
      </w:r>
      <w:r w:rsidRPr="00570625">
        <w:rPr>
          <w:sz w:val="20"/>
          <w:szCs w:val="20"/>
        </w:rPr>
        <w:t>del segundo</w:t>
      </w:r>
      <w:r w:rsidRPr="00570625">
        <w:rPr>
          <w:spacing w:val="-11"/>
          <w:sz w:val="20"/>
          <w:szCs w:val="20"/>
        </w:rPr>
        <w:t xml:space="preserve"> </w:t>
      </w:r>
      <w:r w:rsidRPr="00570625">
        <w:rPr>
          <w:sz w:val="20"/>
          <w:szCs w:val="20"/>
        </w:rPr>
        <w:t>grado</w:t>
      </w:r>
      <w:r w:rsidRPr="00570625">
        <w:rPr>
          <w:spacing w:val="-12"/>
          <w:sz w:val="20"/>
          <w:szCs w:val="20"/>
        </w:rPr>
        <w:t xml:space="preserve"> </w:t>
      </w:r>
      <w:r w:rsidRPr="00570625">
        <w:rPr>
          <w:sz w:val="20"/>
          <w:szCs w:val="20"/>
        </w:rPr>
        <w:t>de</w:t>
      </w:r>
      <w:r w:rsidRPr="00570625">
        <w:rPr>
          <w:spacing w:val="-13"/>
          <w:sz w:val="20"/>
          <w:szCs w:val="20"/>
        </w:rPr>
        <w:t xml:space="preserve"> </w:t>
      </w:r>
      <w:r w:rsidRPr="00570625">
        <w:rPr>
          <w:sz w:val="20"/>
          <w:szCs w:val="20"/>
        </w:rPr>
        <w:t>consanguinidad</w:t>
      </w:r>
      <w:r w:rsidRPr="00570625">
        <w:rPr>
          <w:spacing w:val="-19"/>
          <w:sz w:val="20"/>
          <w:szCs w:val="20"/>
        </w:rPr>
        <w:t xml:space="preserve"> </w:t>
      </w:r>
      <w:r w:rsidRPr="00570625">
        <w:rPr>
          <w:sz w:val="20"/>
          <w:szCs w:val="20"/>
        </w:rPr>
        <w:t>o</w:t>
      </w:r>
      <w:r w:rsidRPr="00570625">
        <w:rPr>
          <w:spacing w:val="-16"/>
          <w:sz w:val="20"/>
          <w:szCs w:val="20"/>
        </w:rPr>
        <w:t xml:space="preserve"> </w:t>
      </w:r>
      <w:r w:rsidRPr="00570625">
        <w:rPr>
          <w:sz w:val="20"/>
          <w:szCs w:val="20"/>
        </w:rPr>
        <w:t>segundo</w:t>
      </w:r>
      <w:r w:rsidRPr="00570625">
        <w:rPr>
          <w:spacing w:val="-10"/>
          <w:sz w:val="20"/>
          <w:szCs w:val="20"/>
        </w:rPr>
        <w:t xml:space="preserve"> </w:t>
      </w:r>
      <w:r w:rsidRPr="00570625">
        <w:rPr>
          <w:sz w:val="20"/>
          <w:szCs w:val="20"/>
        </w:rPr>
        <w:t>de</w:t>
      </w:r>
      <w:r w:rsidRPr="00570625">
        <w:rPr>
          <w:spacing w:val="-16"/>
          <w:sz w:val="20"/>
          <w:szCs w:val="20"/>
        </w:rPr>
        <w:t xml:space="preserve"> </w:t>
      </w:r>
      <w:r w:rsidRPr="00570625">
        <w:rPr>
          <w:sz w:val="20"/>
          <w:szCs w:val="20"/>
        </w:rPr>
        <w:t>afinidad</w:t>
      </w:r>
      <w:r w:rsidRPr="00570625">
        <w:rPr>
          <w:spacing w:val="-13"/>
          <w:sz w:val="20"/>
          <w:szCs w:val="20"/>
        </w:rPr>
        <w:t xml:space="preserve"> </w:t>
      </w:r>
      <w:r w:rsidRPr="00570625">
        <w:rPr>
          <w:sz w:val="20"/>
          <w:szCs w:val="20"/>
        </w:rPr>
        <w:t>con</w:t>
      </w:r>
      <w:r w:rsidRPr="00570625">
        <w:rPr>
          <w:spacing w:val="-18"/>
          <w:sz w:val="20"/>
          <w:szCs w:val="20"/>
        </w:rPr>
        <w:t xml:space="preserve"> </w:t>
      </w:r>
      <w:r w:rsidRPr="00570625">
        <w:rPr>
          <w:sz w:val="20"/>
          <w:szCs w:val="20"/>
        </w:rPr>
        <w:t>cualquier</w:t>
      </w:r>
      <w:r w:rsidRPr="00570625">
        <w:rPr>
          <w:spacing w:val="-11"/>
          <w:sz w:val="20"/>
          <w:szCs w:val="20"/>
        </w:rPr>
        <w:t xml:space="preserve"> </w:t>
      </w:r>
      <w:r w:rsidRPr="00570625">
        <w:rPr>
          <w:sz w:val="20"/>
          <w:szCs w:val="20"/>
        </w:rPr>
        <w:t>otra</w:t>
      </w:r>
      <w:r w:rsidRPr="00570625">
        <w:rPr>
          <w:spacing w:val="-13"/>
          <w:sz w:val="20"/>
          <w:szCs w:val="20"/>
        </w:rPr>
        <w:t xml:space="preserve"> </w:t>
      </w:r>
      <w:r w:rsidRPr="00570625">
        <w:rPr>
          <w:sz w:val="20"/>
          <w:szCs w:val="20"/>
        </w:rPr>
        <w:t>persona</w:t>
      </w:r>
      <w:r w:rsidRPr="00570625">
        <w:rPr>
          <w:spacing w:val="-9"/>
          <w:sz w:val="20"/>
          <w:szCs w:val="20"/>
        </w:rPr>
        <w:t xml:space="preserve"> </w:t>
      </w:r>
      <w:r w:rsidRPr="00570625">
        <w:rPr>
          <w:sz w:val="20"/>
          <w:szCs w:val="20"/>
        </w:rPr>
        <w:t>que formalmente haya presentado propuesta para una misma</w:t>
      </w:r>
      <w:r w:rsidRPr="00570625">
        <w:rPr>
          <w:spacing w:val="17"/>
          <w:sz w:val="20"/>
          <w:szCs w:val="20"/>
        </w:rPr>
        <w:t xml:space="preserve"> </w:t>
      </w:r>
      <w:r w:rsidRPr="00570625">
        <w:rPr>
          <w:sz w:val="20"/>
          <w:szCs w:val="20"/>
        </w:rPr>
        <w:t>licitación".</w:t>
      </w:r>
    </w:p>
    <w:p w14:paraId="7148CE30" w14:textId="77777777" w:rsidR="007B35A7" w:rsidRPr="00570625" w:rsidRDefault="007B35A7" w:rsidP="00FB5447">
      <w:pPr>
        <w:ind w:left="339" w:right="91" w:firstLine="5"/>
        <w:jc w:val="both"/>
        <w:rPr>
          <w:sz w:val="20"/>
          <w:szCs w:val="20"/>
        </w:rPr>
      </w:pPr>
    </w:p>
    <w:p w14:paraId="111AEC4B" w14:textId="52EB0B86" w:rsidR="007B35A7" w:rsidRPr="00570625" w:rsidRDefault="007B35A7" w:rsidP="00FB5447">
      <w:pPr>
        <w:ind w:left="339" w:right="91" w:firstLine="5"/>
        <w:jc w:val="both"/>
        <w:rPr>
          <w:b/>
          <w:bCs/>
          <w:sz w:val="20"/>
          <w:szCs w:val="20"/>
        </w:rPr>
      </w:pPr>
      <w:r w:rsidRPr="00570625">
        <w:rPr>
          <w:b/>
          <w:bCs/>
          <w:sz w:val="20"/>
          <w:szCs w:val="20"/>
        </w:rPr>
        <w:t xml:space="preserve">PLIEGO </w:t>
      </w:r>
      <w:r w:rsidR="00400B10">
        <w:rPr>
          <w:b/>
          <w:bCs/>
          <w:sz w:val="20"/>
          <w:szCs w:val="20"/>
        </w:rPr>
        <w:t>C</w:t>
      </w:r>
      <w:r w:rsidRPr="00570625">
        <w:rPr>
          <w:b/>
          <w:bCs/>
          <w:sz w:val="20"/>
          <w:szCs w:val="20"/>
        </w:rPr>
        <w:t xml:space="preserve">ONDICIONES ─ Equipo trabajo ─ </w:t>
      </w:r>
      <w:r w:rsidR="00400B10">
        <w:rPr>
          <w:b/>
          <w:bCs/>
          <w:sz w:val="20"/>
          <w:szCs w:val="20"/>
        </w:rPr>
        <w:t>M</w:t>
      </w:r>
      <w:r w:rsidRPr="00570625">
        <w:rPr>
          <w:b/>
          <w:bCs/>
          <w:sz w:val="20"/>
          <w:szCs w:val="20"/>
        </w:rPr>
        <w:t xml:space="preserve">ismo equipo trabajo ─ </w:t>
      </w:r>
      <w:r w:rsidR="003A5DD4" w:rsidRPr="00570625">
        <w:rPr>
          <w:b/>
          <w:bCs/>
          <w:sz w:val="20"/>
          <w:szCs w:val="20"/>
        </w:rPr>
        <w:t>Reglamentación</w:t>
      </w:r>
      <w:r w:rsidR="00400B10">
        <w:rPr>
          <w:b/>
          <w:bCs/>
          <w:sz w:val="20"/>
          <w:szCs w:val="20"/>
        </w:rPr>
        <w:t xml:space="preserve"> ─ </w:t>
      </w:r>
      <w:r w:rsidR="003A5DD4" w:rsidRPr="00570625">
        <w:rPr>
          <w:b/>
          <w:bCs/>
          <w:sz w:val="20"/>
          <w:szCs w:val="20"/>
        </w:rPr>
        <w:t xml:space="preserve">Requisitos </w:t>
      </w:r>
    </w:p>
    <w:p w14:paraId="50E7BF9A" w14:textId="77777777" w:rsidR="0068708E" w:rsidRPr="00570625" w:rsidRDefault="0068708E" w:rsidP="00FB5447">
      <w:pPr>
        <w:pStyle w:val="Textoindependiente"/>
        <w:ind w:right="91"/>
        <w:jc w:val="both"/>
        <w:rPr>
          <w:sz w:val="20"/>
          <w:szCs w:val="20"/>
        </w:rPr>
      </w:pPr>
    </w:p>
    <w:p w14:paraId="65AE6649" w14:textId="77777777" w:rsidR="0068708E" w:rsidRPr="00570625" w:rsidRDefault="0068708E" w:rsidP="00FB5447">
      <w:pPr>
        <w:ind w:left="339" w:right="91" w:firstLine="4"/>
        <w:jc w:val="both"/>
        <w:rPr>
          <w:spacing w:val="2"/>
          <w:sz w:val="20"/>
          <w:szCs w:val="20"/>
        </w:rPr>
      </w:pPr>
      <w:r w:rsidRPr="00570625">
        <w:rPr>
          <w:sz w:val="20"/>
          <w:szCs w:val="20"/>
        </w:rPr>
        <w:t>No obstante lo anterior, no hay más reglas que regulen el tema, por lo tanto, la Agencia Nacional</w:t>
      </w:r>
      <w:r w:rsidRPr="00570625">
        <w:rPr>
          <w:spacing w:val="-12"/>
          <w:sz w:val="20"/>
          <w:szCs w:val="20"/>
        </w:rPr>
        <w:t xml:space="preserve"> </w:t>
      </w:r>
      <w:r w:rsidRPr="00570625">
        <w:rPr>
          <w:sz w:val="20"/>
          <w:szCs w:val="20"/>
        </w:rPr>
        <w:t>de</w:t>
      </w:r>
      <w:r w:rsidRPr="00570625">
        <w:rPr>
          <w:spacing w:val="-18"/>
          <w:sz w:val="20"/>
          <w:szCs w:val="20"/>
        </w:rPr>
        <w:t xml:space="preserve"> </w:t>
      </w:r>
      <w:r w:rsidRPr="00570625">
        <w:rPr>
          <w:sz w:val="20"/>
          <w:szCs w:val="20"/>
        </w:rPr>
        <w:t>Contratación</w:t>
      </w:r>
      <w:r w:rsidRPr="00570625">
        <w:rPr>
          <w:spacing w:val="-19"/>
          <w:sz w:val="20"/>
          <w:szCs w:val="20"/>
        </w:rPr>
        <w:t xml:space="preserve"> </w:t>
      </w:r>
      <w:r w:rsidRPr="00570625">
        <w:rPr>
          <w:sz w:val="20"/>
          <w:szCs w:val="20"/>
        </w:rPr>
        <w:t>Pública-</w:t>
      </w:r>
      <w:r w:rsidRPr="00570625">
        <w:rPr>
          <w:spacing w:val="-18"/>
          <w:sz w:val="20"/>
          <w:szCs w:val="20"/>
        </w:rPr>
        <w:t xml:space="preserve"> </w:t>
      </w:r>
      <w:r w:rsidRPr="00570625">
        <w:rPr>
          <w:sz w:val="20"/>
          <w:szCs w:val="20"/>
        </w:rPr>
        <w:t>Colombia</w:t>
      </w:r>
      <w:r w:rsidRPr="00570625">
        <w:rPr>
          <w:spacing w:val="-16"/>
          <w:sz w:val="20"/>
          <w:szCs w:val="20"/>
        </w:rPr>
        <w:t xml:space="preserve"> </w:t>
      </w:r>
      <w:r w:rsidRPr="00570625">
        <w:rPr>
          <w:sz w:val="20"/>
          <w:szCs w:val="20"/>
        </w:rPr>
        <w:t>Compra</w:t>
      </w:r>
      <w:r w:rsidRPr="00570625">
        <w:rPr>
          <w:spacing w:val="-17"/>
          <w:sz w:val="20"/>
          <w:szCs w:val="20"/>
        </w:rPr>
        <w:t xml:space="preserve"> </w:t>
      </w:r>
      <w:r w:rsidRPr="00570625">
        <w:rPr>
          <w:sz w:val="20"/>
          <w:szCs w:val="20"/>
        </w:rPr>
        <w:t>Eficiente</w:t>
      </w:r>
      <w:r w:rsidRPr="00570625">
        <w:rPr>
          <w:spacing w:val="-17"/>
          <w:sz w:val="20"/>
          <w:szCs w:val="20"/>
        </w:rPr>
        <w:t xml:space="preserve"> </w:t>
      </w:r>
      <w:r w:rsidRPr="00570625">
        <w:rPr>
          <w:sz w:val="20"/>
          <w:szCs w:val="20"/>
        </w:rPr>
        <w:t>recomienda</w:t>
      </w:r>
      <w:r w:rsidRPr="00570625">
        <w:rPr>
          <w:spacing w:val="-17"/>
          <w:sz w:val="20"/>
          <w:szCs w:val="20"/>
        </w:rPr>
        <w:t xml:space="preserve"> </w:t>
      </w:r>
      <w:r w:rsidRPr="00570625">
        <w:rPr>
          <w:sz w:val="20"/>
          <w:szCs w:val="20"/>
        </w:rPr>
        <w:t>que</w:t>
      </w:r>
      <w:r w:rsidRPr="00570625">
        <w:rPr>
          <w:spacing w:val="-22"/>
          <w:sz w:val="20"/>
          <w:szCs w:val="20"/>
        </w:rPr>
        <w:t xml:space="preserve"> </w:t>
      </w:r>
      <w:r w:rsidRPr="00570625">
        <w:rPr>
          <w:sz w:val="20"/>
          <w:szCs w:val="20"/>
        </w:rPr>
        <w:t>la</w:t>
      </w:r>
      <w:r w:rsidRPr="00570625">
        <w:rPr>
          <w:spacing w:val="-25"/>
          <w:sz w:val="20"/>
          <w:szCs w:val="20"/>
        </w:rPr>
        <w:t xml:space="preserve"> </w:t>
      </w:r>
      <w:r w:rsidRPr="00570625">
        <w:rPr>
          <w:sz w:val="20"/>
          <w:szCs w:val="20"/>
        </w:rPr>
        <w:t>entidad estatal</w:t>
      </w:r>
      <w:r w:rsidRPr="00570625">
        <w:rPr>
          <w:spacing w:val="-19"/>
          <w:sz w:val="20"/>
          <w:szCs w:val="20"/>
        </w:rPr>
        <w:t xml:space="preserve"> </w:t>
      </w:r>
      <w:r w:rsidRPr="00570625">
        <w:rPr>
          <w:sz w:val="20"/>
          <w:szCs w:val="20"/>
        </w:rPr>
        <w:t>reglamenté</w:t>
      </w:r>
      <w:r w:rsidRPr="00570625">
        <w:rPr>
          <w:spacing w:val="-13"/>
          <w:sz w:val="20"/>
          <w:szCs w:val="20"/>
        </w:rPr>
        <w:t xml:space="preserve"> </w:t>
      </w:r>
      <w:r w:rsidRPr="00570625">
        <w:rPr>
          <w:sz w:val="20"/>
          <w:szCs w:val="20"/>
        </w:rPr>
        <w:t>este</w:t>
      </w:r>
      <w:r w:rsidRPr="00570625">
        <w:rPr>
          <w:spacing w:val="-22"/>
          <w:sz w:val="20"/>
          <w:szCs w:val="20"/>
        </w:rPr>
        <w:t xml:space="preserve"> </w:t>
      </w:r>
      <w:r w:rsidRPr="00570625">
        <w:rPr>
          <w:sz w:val="20"/>
          <w:szCs w:val="20"/>
        </w:rPr>
        <w:t>aspecto</w:t>
      </w:r>
      <w:r w:rsidRPr="00570625">
        <w:rPr>
          <w:spacing w:val="-15"/>
          <w:sz w:val="20"/>
          <w:szCs w:val="20"/>
        </w:rPr>
        <w:t xml:space="preserve"> </w:t>
      </w:r>
      <w:r w:rsidRPr="00570625">
        <w:rPr>
          <w:sz w:val="20"/>
          <w:szCs w:val="20"/>
        </w:rPr>
        <w:t>de</w:t>
      </w:r>
      <w:r w:rsidRPr="00570625">
        <w:rPr>
          <w:spacing w:val="-28"/>
          <w:sz w:val="20"/>
          <w:szCs w:val="20"/>
        </w:rPr>
        <w:t xml:space="preserve"> </w:t>
      </w:r>
      <w:r w:rsidRPr="00570625">
        <w:rPr>
          <w:sz w:val="20"/>
          <w:szCs w:val="20"/>
        </w:rPr>
        <w:t>la</w:t>
      </w:r>
      <w:r w:rsidRPr="00570625">
        <w:rPr>
          <w:spacing w:val="-23"/>
          <w:sz w:val="20"/>
          <w:szCs w:val="20"/>
        </w:rPr>
        <w:t xml:space="preserve"> </w:t>
      </w:r>
      <w:r w:rsidRPr="00570625">
        <w:rPr>
          <w:sz w:val="20"/>
          <w:szCs w:val="20"/>
        </w:rPr>
        <w:t>presentación</w:t>
      </w:r>
      <w:r w:rsidRPr="00570625">
        <w:rPr>
          <w:spacing w:val="-18"/>
          <w:sz w:val="20"/>
          <w:szCs w:val="20"/>
        </w:rPr>
        <w:t xml:space="preserve"> </w:t>
      </w:r>
      <w:r w:rsidRPr="00570625">
        <w:rPr>
          <w:sz w:val="20"/>
          <w:szCs w:val="20"/>
        </w:rPr>
        <w:t>de</w:t>
      </w:r>
      <w:r w:rsidRPr="00570625">
        <w:rPr>
          <w:spacing w:val="-24"/>
          <w:sz w:val="20"/>
          <w:szCs w:val="20"/>
        </w:rPr>
        <w:t xml:space="preserve"> </w:t>
      </w:r>
      <w:r w:rsidRPr="00570625">
        <w:rPr>
          <w:sz w:val="20"/>
          <w:szCs w:val="20"/>
        </w:rPr>
        <w:t>las</w:t>
      </w:r>
      <w:r w:rsidRPr="00570625">
        <w:rPr>
          <w:spacing w:val="-22"/>
          <w:sz w:val="20"/>
          <w:szCs w:val="20"/>
        </w:rPr>
        <w:t xml:space="preserve"> </w:t>
      </w:r>
      <w:r w:rsidRPr="00570625">
        <w:rPr>
          <w:sz w:val="20"/>
          <w:szCs w:val="20"/>
        </w:rPr>
        <w:t>ofertas</w:t>
      </w:r>
      <w:r w:rsidRPr="00570625">
        <w:rPr>
          <w:spacing w:val="-24"/>
          <w:sz w:val="20"/>
          <w:szCs w:val="20"/>
        </w:rPr>
        <w:t xml:space="preserve"> </w:t>
      </w:r>
      <w:r w:rsidRPr="00570625">
        <w:rPr>
          <w:sz w:val="20"/>
          <w:szCs w:val="20"/>
        </w:rPr>
        <w:t>del</w:t>
      </w:r>
      <w:r w:rsidRPr="00570625">
        <w:rPr>
          <w:spacing w:val="-27"/>
          <w:sz w:val="20"/>
          <w:szCs w:val="20"/>
        </w:rPr>
        <w:t xml:space="preserve"> </w:t>
      </w:r>
      <w:r w:rsidRPr="00570625">
        <w:rPr>
          <w:sz w:val="20"/>
          <w:szCs w:val="20"/>
        </w:rPr>
        <w:t>equipo</w:t>
      </w:r>
      <w:r w:rsidRPr="00570625">
        <w:rPr>
          <w:spacing w:val="-21"/>
          <w:sz w:val="20"/>
          <w:szCs w:val="20"/>
        </w:rPr>
        <w:t xml:space="preserve"> </w:t>
      </w:r>
      <w:r w:rsidRPr="00570625">
        <w:rPr>
          <w:sz w:val="20"/>
          <w:szCs w:val="20"/>
        </w:rPr>
        <w:t>de</w:t>
      </w:r>
      <w:r w:rsidRPr="00570625">
        <w:rPr>
          <w:spacing w:val="-26"/>
          <w:sz w:val="20"/>
          <w:szCs w:val="20"/>
        </w:rPr>
        <w:t xml:space="preserve"> </w:t>
      </w:r>
      <w:r w:rsidRPr="00570625">
        <w:rPr>
          <w:sz w:val="20"/>
          <w:szCs w:val="20"/>
        </w:rPr>
        <w:t>trabajo,</w:t>
      </w:r>
      <w:r w:rsidRPr="00570625">
        <w:rPr>
          <w:spacing w:val="-23"/>
          <w:sz w:val="20"/>
          <w:szCs w:val="20"/>
        </w:rPr>
        <w:t xml:space="preserve"> </w:t>
      </w:r>
      <w:r w:rsidRPr="00570625">
        <w:rPr>
          <w:sz w:val="20"/>
          <w:szCs w:val="20"/>
        </w:rPr>
        <w:t>en los</w:t>
      </w:r>
      <w:r w:rsidRPr="00570625">
        <w:rPr>
          <w:spacing w:val="-8"/>
          <w:sz w:val="20"/>
          <w:szCs w:val="20"/>
        </w:rPr>
        <w:t xml:space="preserve"> </w:t>
      </w:r>
      <w:r w:rsidRPr="00570625">
        <w:rPr>
          <w:sz w:val="20"/>
          <w:szCs w:val="20"/>
        </w:rPr>
        <w:t>pliegos</w:t>
      </w:r>
      <w:r w:rsidRPr="00570625">
        <w:rPr>
          <w:spacing w:val="-3"/>
          <w:sz w:val="20"/>
          <w:szCs w:val="20"/>
        </w:rPr>
        <w:t xml:space="preserve"> </w:t>
      </w:r>
      <w:r w:rsidRPr="00570625">
        <w:rPr>
          <w:sz w:val="20"/>
          <w:szCs w:val="20"/>
        </w:rPr>
        <w:t>de</w:t>
      </w:r>
      <w:r w:rsidRPr="00570625">
        <w:rPr>
          <w:spacing w:val="-11"/>
          <w:sz w:val="20"/>
          <w:szCs w:val="20"/>
        </w:rPr>
        <w:t xml:space="preserve"> </w:t>
      </w:r>
      <w:r w:rsidRPr="00570625">
        <w:rPr>
          <w:sz w:val="20"/>
          <w:szCs w:val="20"/>
        </w:rPr>
        <w:t>condiciones,</w:t>
      </w:r>
      <w:r w:rsidRPr="00570625">
        <w:rPr>
          <w:spacing w:val="5"/>
          <w:sz w:val="20"/>
          <w:szCs w:val="20"/>
        </w:rPr>
        <w:t xml:space="preserve"> </w:t>
      </w:r>
      <w:r w:rsidRPr="00570625">
        <w:rPr>
          <w:sz w:val="20"/>
          <w:szCs w:val="20"/>
        </w:rPr>
        <w:t>para</w:t>
      </w:r>
      <w:r w:rsidRPr="00570625">
        <w:rPr>
          <w:spacing w:val="-3"/>
          <w:sz w:val="20"/>
          <w:szCs w:val="20"/>
        </w:rPr>
        <w:t xml:space="preserve"> </w:t>
      </w:r>
      <w:r w:rsidRPr="00570625">
        <w:rPr>
          <w:sz w:val="20"/>
          <w:szCs w:val="20"/>
        </w:rPr>
        <w:t>ello</w:t>
      </w:r>
      <w:r w:rsidRPr="00570625">
        <w:rPr>
          <w:spacing w:val="-8"/>
          <w:sz w:val="20"/>
          <w:szCs w:val="20"/>
        </w:rPr>
        <w:t xml:space="preserve"> </w:t>
      </w:r>
      <w:r w:rsidRPr="00570625">
        <w:rPr>
          <w:sz w:val="20"/>
          <w:szCs w:val="20"/>
        </w:rPr>
        <w:t>debe</w:t>
      </w:r>
      <w:r w:rsidRPr="00570625">
        <w:rPr>
          <w:spacing w:val="-4"/>
          <w:sz w:val="20"/>
          <w:szCs w:val="20"/>
        </w:rPr>
        <w:t xml:space="preserve"> </w:t>
      </w:r>
      <w:r w:rsidRPr="00570625">
        <w:rPr>
          <w:sz w:val="20"/>
          <w:szCs w:val="20"/>
        </w:rPr>
        <w:t>tener</w:t>
      </w:r>
      <w:r w:rsidRPr="00570625">
        <w:rPr>
          <w:spacing w:val="-4"/>
          <w:sz w:val="20"/>
          <w:szCs w:val="20"/>
        </w:rPr>
        <w:t xml:space="preserve"> </w:t>
      </w:r>
      <w:r w:rsidRPr="00570625">
        <w:rPr>
          <w:sz w:val="20"/>
          <w:szCs w:val="20"/>
        </w:rPr>
        <w:t>en</w:t>
      </w:r>
      <w:r w:rsidRPr="00570625">
        <w:rPr>
          <w:spacing w:val="-10"/>
          <w:sz w:val="20"/>
          <w:szCs w:val="20"/>
        </w:rPr>
        <w:t xml:space="preserve"> </w:t>
      </w:r>
      <w:r w:rsidRPr="00570625">
        <w:rPr>
          <w:sz w:val="20"/>
          <w:szCs w:val="20"/>
        </w:rPr>
        <w:t>cuenta</w:t>
      </w:r>
      <w:r w:rsidRPr="00570625">
        <w:rPr>
          <w:spacing w:val="1"/>
          <w:sz w:val="20"/>
          <w:szCs w:val="20"/>
        </w:rPr>
        <w:t xml:space="preserve"> </w:t>
      </w:r>
      <w:r w:rsidRPr="00570625">
        <w:rPr>
          <w:sz w:val="20"/>
          <w:szCs w:val="20"/>
        </w:rPr>
        <w:t>que</w:t>
      </w:r>
      <w:r w:rsidRPr="00570625">
        <w:rPr>
          <w:spacing w:val="-10"/>
          <w:sz w:val="20"/>
          <w:szCs w:val="20"/>
        </w:rPr>
        <w:t xml:space="preserve"> </w:t>
      </w:r>
      <w:r w:rsidRPr="00570625">
        <w:rPr>
          <w:sz w:val="20"/>
          <w:szCs w:val="20"/>
        </w:rPr>
        <w:t>el</w:t>
      </w:r>
      <w:r w:rsidRPr="00570625">
        <w:rPr>
          <w:spacing w:val="-19"/>
          <w:sz w:val="20"/>
          <w:szCs w:val="20"/>
        </w:rPr>
        <w:t xml:space="preserve"> </w:t>
      </w:r>
      <w:r w:rsidRPr="00570625">
        <w:rPr>
          <w:sz w:val="20"/>
          <w:szCs w:val="20"/>
        </w:rPr>
        <w:t>pliego</w:t>
      </w:r>
      <w:r w:rsidRPr="00570625">
        <w:rPr>
          <w:spacing w:val="-4"/>
          <w:sz w:val="20"/>
          <w:szCs w:val="20"/>
        </w:rPr>
        <w:t xml:space="preserve"> </w:t>
      </w:r>
      <w:r w:rsidRPr="00570625">
        <w:rPr>
          <w:sz w:val="20"/>
          <w:szCs w:val="20"/>
        </w:rPr>
        <w:t>debe</w:t>
      </w:r>
      <w:r w:rsidRPr="00570625">
        <w:rPr>
          <w:spacing w:val="-12"/>
          <w:sz w:val="20"/>
          <w:szCs w:val="20"/>
        </w:rPr>
        <w:t xml:space="preserve"> </w:t>
      </w:r>
      <w:r w:rsidRPr="00570625">
        <w:rPr>
          <w:sz w:val="20"/>
          <w:szCs w:val="20"/>
        </w:rPr>
        <w:t>establecer los</w:t>
      </w:r>
      <w:r w:rsidRPr="00570625">
        <w:rPr>
          <w:spacing w:val="-24"/>
          <w:sz w:val="20"/>
          <w:szCs w:val="20"/>
        </w:rPr>
        <w:t xml:space="preserve"> </w:t>
      </w:r>
      <w:r w:rsidRPr="00570625">
        <w:rPr>
          <w:sz w:val="20"/>
          <w:szCs w:val="20"/>
        </w:rPr>
        <w:t>requisitos</w:t>
      </w:r>
      <w:r w:rsidRPr="00570625">
        <w:rPr>
          <w:spacing w:val="-14"/>
          <w:sz w:val="20"/>
          <w:szCs w:val="20"/>
        </w:rPr>
        <w:t xml:space="preserve"> </w:t>
      </w:r>
      <w:r w:rsidRPr="00570625">
        <w:rPr>
          <w:sz w:val="20"/>
          <w:szCs w:val="20"/>
        </w:rPr>
        <w:t>objetivos,</w:t>
      </w:r>
      <w:r w:rsidRPr="00570625">
        <w:rPr>
          <w:spacing w:val="-13"/>
          <w:sz w:val="20"/>
          <w:szCs w:val="20"/>
        </w:rPr>
        <w:t xml:space="preserve"> </w:t>
      </w:r>
      <w:r w:rsidRPr="00570625">
        <w:rPr>
          <w:sz w:val="20"/>
          <w:szCs w:val="20"/>
        </w:rPr>
        <w:t>justos</w:t>
      </w:r>
      <w:r w:rsidRPr="00570625">
        <w:rPr>
          <w:spacing w:val="-22"/>
          <w:sz w:val="20"/>
          <w:szCs w:val="20"/>
        </w:rPr>
        <w:t xml:space="preserve"> </w:t>
      </w:r>
      <w:r w:rsidRPr="00570625">
        <w:rPr>
          <w:sz w:val="20"/>
          <w:szCs w:val="20"/>
        </w:rPr>
        <w:t>y</w:t>
      </w:r>
      <w:r w:rsidRPr="00570625">
        <w:rPr>
          <w:spacing w:val="-22"/>
          <w:sz w:val="20"/>
          <w:szCs w:val="20"/>
        </w:rPr>
        <w:t xml:space="preserve"> </w:t>
      </w:r>
      <w:r w:rsidRPr="00570625">
        <w:rPr>
          <w:sz w:val="20"/>
          <w:szCs w:val="20"/>
        </w:rPr>
        <w:t>claros</w:t>
      </w:r>
      <w:r w:rsidRPr="00570625">
        <w:rPr>
          <w:spacing w:val="-21"/>
          <w:sz w:val="20"/>
          <w:szCs w:val="20"/>
        </w:rPr>
        <w:t xml:space="preserve"> </w:t>
      </w:r>
      <w:r w:rsidRPr="00570625">
        <w:rPr>
          <w:sz w:val="20"/>
          <w:szCs w:val="20"/>
        </w:rPr>
        <w:t>que</w:t>
      </w:r>
      <w:r w:rsidRPr="00570625">
        <w:rPr>
          <w:spacing w:val="-23"/>
          <w:sz w:val="20"/>
          <w:szCs w:val="20"/>
        </w:rPr>
        <w:t xml:space="preserve"> </w:t>
      </w:r>
      <w:r w:rsidRPr="00570625">
        <w:rPr>
          <w:sz w:val="20"/>
          <w:szCs w:val="20"/>
        </w:rPr>
        <w:t>den</w:t>
      </w:r>
      <w:r w:rsidRPr="00570625">
        <w:rPr>
          <w:spacing w:val="-23"/>
          <w:sz w:val="20"/>
          <w:szCs w:val="20"/>
        </w:rPr>
        <w:t xml:space="preserve"> </w:t>
      </w:r>
      <w:r w:rsidRPr="00570625">
        <w:rPr>
          <w:sz w:val="20"/>
          <w:szCs w:val="20"/>
        </w:rPr>
        <w:t>como</w:t>
      </w:r>
      <w:r w:rsidRPr="00570625">
        <w:rPr>
          <w:spacing w:val="-21"/>
          <w:sz w:val="20"/>
          <w:szCs w:val="20"/>
        </w:rPr>
        <w:t xml:space="preserve"> </w:t>
      </w:r>
      <w:r w:rsidRPr="00570625">
        <w:rPr>
          <w:sz w:val="20"/>
          <w:szCs w:val="20"/>
        </w:rPr>
        <w:t>resultado</w:t>
      </w:r>
      <w:r w:rsidRPr="00570625">
        <w:rPr>
          <w:spacing w:val="-14"/>
          <w:sz w:val="20"/>
          <w:szCs w:val="20"/>
        </w:rPr>
        <w:t xml:space="preserve"> </w:t>
      </w:r>
      <w:r w:rsidRPr="00570625">
        <w:rPr>
          <w:sz w:val="20"/>
          <w:szCs w:val="20"/>
        </w:rPr>
        <w:t>la</w:t>
      </w:r>
      <w:r w:rsidRPr="00570625">
        <w:rPr>
          <w:spacing w:val="-28"/>
          <w:sz w:val="20"/>
          <w:szCs w:val="20"/>
        </w:rPr>
        <w:t xml:space="preserve"> </w:t>
      </w:r>
      <w:r w:rsidRPr="00570625">
        <w:rPr>
          <w:sz w:val="20"/>
          <w:szCs w:val="20"/>
        </w:rPr>
        <w:t>idoneidad</w:t>
      </w:r>
      <w:r w:rsidRPr="00570625">
        <w:rPr>
          <w:spacing w:val="-26"/>
          <w:sz w:val="20"/>
          <w:szCs w:val="20"/>
        </w:rPr>
        <w:t xml:space="preserve"> </w:t>
      </w:r>
      <w:r w:rsidRPr="00570625">
        <w:rPr>
          <w:sz w:val="20"/>
          <w:szCs w:val="20"/>
        </w:rPr>
        <w:t>para</w:t>
      </w:r>
      <w:r w:rsidRPr="00570625">
        <w:rPr>
          <w:spacing w:val="-20"/>
          <w:sz w:val="20"/>
          <w:szCs w:val="20"/>
        </w:rPr>
        <w:t xml:space="preserve"> </w:t>
      </w:r>
      <w:r w:rsidRPr="00570625">
        <w:rPr>
          <w:sz w:val="20"/>
          <w:szCs w:val="20"/>
        </w:rPr>
        <w:t>todos</w:t>
      </w:r>
      <w:r w:rsidRPr="00570625">
        <w:rPr>
          <w:spacing w:val="-25"/>
          <w:sz w:val="20"/>
          <w:szCs w:val="20"/>
        </w:rPr>
        <w:t xml:space="preserve"> </w:t>
      </w:r>
      <w:r w:rsidRPr="00570625">
        <w:rPr>
          <w:sz w:val="20"/>
          <w:szCs w:val="20"/>
        </w:rPr>
        <w:t>los oferentes,</w:t>
      </w:r>
      <w:r w:rsidRPr="00570625">
        <w:rPr>
          <w:spacing w:val="-13"/>
          <w:sz w:val="20"/>
          <w:szCs w:val="20"/>
        </w:rPr>
        <w:t xml:space="preserve"> </w:t>
      </w:r>
      <w:r w:rsidRPr="00570625">
        <w:rPr>
          <w:sz w:val="20"/>
          <w:szCs w:val="20"/>
        </w:rPr>
        <w:t>y</w:t>
      </w:r>
      <w:r w:rsidRPr="00570625">
        <w:rPr>
          <w:spacing w:val="-23"/>
          <w:sz w:val="20"/>
          <w:szCs w:val="20"/>
        </w:rPr>
        <w:t xml:space="preserve"> </w:t>
      </w:r>
      <w:r w:rsidRPr="00570625">
        <w:rPr>
          <w:sz w:val="20"/>
          <w:szCs w:val="20"/>
        </w:rPr>
        <w:t>garanticé</w:t>
      </w:r>
      <w:r w:rsidRPr="00570625">
        <w:rPr>
          <w:spacing w:val="-12"/>
          <w:sz w:val="20"/>
          <w:szCs w:val="20"/>
        </w:rPr>
        <w:t xml:space="preserve"> </w:t>
      </w:r>
      <w:r w:rsidRPr="00570625">
        <w:rPr>
          <w:sz w:val="20"/>
          <w:szCs w:val="20"/>
        </w:rPr>
        <w:t>la</w:t>
      </w:r>
      <w:r w:rsidRPr="00570625">
        <w:rPr>
          <w:spacing w:val="-22"/>
          <w:sz w:val="20"/>
          <w:szCs w:val="20"/>
        </w:rPr>
        <w:t xml:space="preserve"> </w:t>
      </w:r>
      <w:r w:rsidRPr="00570625">
        <w:rPr>
          <w:sz w:val="20"/>
          <w:szCs w:val="20"/>
        </w:rPr>
        <w:t>selección</w:t>
      </w:r>
      <w:r w:rsidRPr="00570625">
        <w:rPr>
          <w:spacing w:val="-16"/>
          <w:sz w:val="20"/>
          <w:szCs w:val="20"/>
        </w:rPr>
        <w:t xml:space="preserve"> </w:t>
      </w:r>
      <w:r w:rsidRPr="00570625">
        <w:rPr>
          <w:sz w:val="20"/>
          <w:szCs w:val="20"/>
        </w:rPr>
        <w:t>objetiva,</w:t>
      </w:r>
      <w:r w:rsidRPr="00570625">
        <w:rPr>
          <w:spacing w:val="-15"/>
          <w:sz w:val="20"/>
          <w:szCs w:val="20"/>
        </w:rPr>
        <w:t xml:space="preserve"> </w:t>
      </w:r>
      <w:r w:rsidRPr="00570625">
        <w:rPr>
          <w:sz w:val="20"/>
          <w:szCs w:val="20"/>
        </w:rPr>
        <w:t>eviten</w:t>
      </w:r>
      <w:r w:rsidRPr="00570625">
        <w:rPr>
          <w:spacing w:val="-17"/>
          <w:sz w:val="20"/>
          <w:szCs w:val="20"/>
        </w:rPr>
        <w:t xml:space="preserve"> </w:t>
      </w:r>
      <w:r w:rsidRPr="00570625">
        <w:rPr>
          <w:sz w:val="20"/>
          <w:szCs w:val="20"/>
        </w:rPr>
        <w:t>la</w:t>
      </w:r>
      <w:r w:rsidRPr="00570625">
        <w:rPr>
          <w:spacing w:val="-22"/>
          <w:sz w:val="20"/>
          <w:szCs w:val="20"/>
        </w:rPr>
        <w:t xml:space="preserve"> </w:t>
      </w:r>
      <w:r w:rsidRPr="00570625">
        <w:rPr>
          <w:sz w:val="20"/>
          <w:szCs w:val="20"/>
        </w:rPr>
        <w:t>declaratoria</w:t>
      </w:r>
      <w:r w:rsidRPr="00570625">
        <w:rPr>
          <w:spacing w:val="-12"/>
          <w:sz w:val="20"/>
          <w:szCs w:val="20"/>
        </w:rPr>
        <w:t xml:space="preserve"> </w:t>
      </w:r>
      <w:r w:rsidRPr="00570625">
        <w:rPr>
          <w:sz w:val="20"/>
          <w:szCs w:val="20"/>
        </w:rPr>
        <w:t>desierta</w:t>
      </w:r>
      <w:r w:rsidRPr="00570625">
        <w:rPr>
          <w:spacing w:val="-16"/>
          <w:sz w:val="20"/>
          <w:szCs w:val="20"/>
        </w:rPr>
        <w:t xml:space="preserve"> </w:t>
      </w:r>
      <w:r w:rsidRPr="00570625">
        <w:rPr>
          <w:sz w:val="20"/>
          <w:szCs w:val="20"/>
        </w:rPr>
        <w:t>de</w:t>
      </w:r>
      <w:r w:rsidRPr="00570625">
        <w:rPr>
          <w:spacing w:val="-22"/>
          <w:sz w:val="20"/>
          <w:szCs w:val="20"/>
        </w:rPr>
        <w:t xml:space="preserve"> </w:t>
      </w:r>
      <w:r w:rsidRPr="00570625">
        <w:rPr>
          <w:sz w:val="20"/>
          <w:szCs w:val="20"/>
        </w:rPr>
        <w:t>la</w:t>
      </w:r>
      <w:r w:rsidRPr="00570625">
        <w:rPr>
          <w:spacing w:val="-22"/>
          <w:sz w:val="20"/>
          <w:szCs w:val="20"/>
        </w:rPr>
        <w:t xml:space="preserve"> </w:t>
      </w:r>
      <w:r w:rsidRPr="00570625">
        <w:rPr>
          <w:sz w:val="20"/>
          <w:szCs w:val="20"/>
        </w:rPr>
        <w:t>licitación</w:t>
      </w:r>
      <w:r w:rsidRPr="00570625">
        <w:rPr>
          <w:spacing w:val="-18"/>
          <w:sz w:val="20"/>
          <w:szCs w:val="20"/>
        </w:rPr>
        <w:t xml:space="preserve"> </w:t>
      </w:r>
      <w:r w:rsidRPr="00570625">
        <w:rPr>
          <w:sz w:val="20"/>
          <w:szCs w:val="20"/>
        </w:rPr>
        <w:t>y se haga efectivo la correcta y adecuada ejecución del</w:t>
      </w:r>
      <w:r w:rsidRPr="00570625">
        <w:rPr>
          <w:spacing w:val="-17"/>
          <w:sz w:val="20"/>
          <w:szCs w:val="20"/>
        </w:rPr>
        <w:t xml:space="preserve"> </w:t>
      </w:r>
      <w:r w:rsidRPr="00570625">
        <w:rPr>
          <w:spacing w:val="2"/>
          <w:sz w:val="20"/>
          <w:szCs w:val="20"/>
        </w:rPr>
        <w:t>contrato.</w:t>
      </w:r>
    </w:p>
    <w:p w14:paraId="6E96FB93" w14:textId="77777777" w:rsidR="00091040" w:rsidRPr="00570625" w:rsidRDefault="00091040" w:rsidP="00FB5447">
      <w:pPr>
        <w:ind w:left="339" w:right="91" w:firstLine="4"/>
        <w:jc w:val="both"/>
        <w:rPr>
          <w:spacing w:val="2"/>
          <w:sz w:val="20"/>
          <w:szCs w:val="20"/>
        </w:rPr>
      </w:pPr>
    </w:p>
    <w:p w14:paraId="313E1650" w14:textId="6D46D4D2" w:rsidR="00091040" w:rsidRPr="00570625" w:rsidRDefault="00091040" w:rsidP="00FB5447">
      <w:pPr>
        <w:ind w:left="339" w:right="91" w:firstLine="4"/>
        <w:jc w:val="both"/>
        <w:rPr>
          <w:b/>
          <w:bCs/>
          <w:sz w:val="20"/>
          <w:szCs w:val="20"/>
        </w:rPr>
      </w:pPr>
      <w:r w:rsidRPr="00570625">
        <w:rPr>
          <w:b/>
          <w:bCs/>
          <w:spacing w:val="2"/>
          <w:sz w:val="20"/>
          <w:szCs w:val="20"/>
        </w:rPr>
        <w:t xml:space="preserve">SELECCIÓN OBJETIVA ─ Factores escogencia ─ Factores técnicos ─ Factores económicos ─ Oferta más ventajosa ─ </w:t>
      </w:r>
      <w:r w:rsidR="009A3325" w:rsidRPr="00570625">
        <w:rPr>
          <w:b/>
          <w:bCs/>
          <w:spacing w:val="2"/>
          <w:sz w:val="20"/>
          <w:szCs w:val="20"/>
        </w:rPr>
        <w:t xml:space="preserve">Favorabilidad ─ Factores pliegos de condiciones </w:t>
      </w:r>
    </w:p>
    <w:p w14:paraId="35EAC1B9" w14:textId="77777777" w:rsidR="0068708E" w:rsidRPr="00570625" w:rsidRDefault="0068708E" w:rsidP="00FB5447">
      <w:pPr>
        <w:pStyle w:val="Textoindependiente"/>
        <w:ind w:right="91"/>
        <w:jc w:val="both"/>
        <w:rPr>
          <w:sz w:val="20"/>
          <w:szCs w:val="20"/>
        </w:rPr>
      </w:pPr>
    </w:p>
    <w:p w14:paraId="0A1694B3" w14:textId="77777777" w:rsidR="0068708E" w:rsidRPr="00570625" w:rsidRDefault="0068708E" w:rsidP="00FB5447">
      <w:pPr>
        <w:ind w:left="344" w:right="91" w:firstLine="1"/>
        <w:jc w:val="both"/>
        <w:rPr>
          <w:sz w:val="20"/>
          <w:szCs w:val="20"/>
        </w:rPr>
      </w:pPr>
      <w:r w:rsidRPr="00570625">
        <w:rPr>
          <w:sz w:val="20"/>
          <w:szCs w:val="20"/>
        </w:rPr>
        <w:t>Así mismo, la Ley 1150 de 2007, en el artículo 5, literal a), establece, frente la selección objetiva que "La oferta más favorable será aquella que, teniendo en cuenta los factores técnicos</w:t>
      </w:r>
      <w:r w:rsidRPr="00570625">
        <w:rPr>
          <w:spacing w:val="-13"/>
          <w:sz w:val="20"/>
          <w:szCs w:val="20"/>
        </w:rPr>
        <w:t xml:space="preserve"> </w:t>
      </w:r>
      <w:r w:rsidRPr="00570625">
        <w:rPr>
          <w:sz w:val="20"/>
          <w:szCs w:val="20"/>
        </w:rPr>
        <w:t>y</w:t>
      </w:r>
      <w:r w:rsidRPr="00570625">
        <w:rPr>
          <w:spacing w:val="-15"/>
          <w:sz w:val="20"/>
          <w:szCs w:val="20"/>
        </w:rPr>
        <w:t xml:space="preserve"> </w:t>
      </w:r>
      <w:r w:rsidRPr="00570625">
        <w:rPr>
          <w:sz w:val="20"/>
          <w:szCs w:val="20"/>
        </w:rPr>
        <w:t>económicos</w:t>
      </w:r>
      <w:r w:rsidRPr="00570625">
        <w:rPr>
          <w:spacing w:val="-12"/>
          <w:sz w:val="20"/>
          <w:szCs w:val="20"/>
        </w:rPr>
        <w:t xml:space="preserve"> </w:t>
      </w:r>
      <w:r w:rsidRPr="00570625">
        <w:rPr>
          <w:sz w:val="20"/>
          <w:szCs w:val="20"/>
        </w:rPr>
        <w:t>de</w:t>
      </w:r>
      <w:r w:rsidRPr="00570625">
        <w:rPr>
          <w:spacing w:val="-22"/>
          <w:sz w:val="20"/>
          <w:szCs w:val="20"/>
        </w:rPr>
        <w:t xml:space="preserve"> </w:t>
      </w:r>
      <w:r w:rsidRPr="00570625">
        <w:rPr>
          <w:sz w:val="20"/>
          <w:szCs w:val="20"/>
        </w:rPr>
        <w:t>escogencia</w:t>
      </w:r>
      <w:r w:rsidRPr="00570625">
        <w:rPr>
          <w:spacing w:val="-9"/>
          <w:sz w:val="20"/>
          <w:szCs w:val="20"/>
        </w:rPr>
        <w:t xml:space="preserve"> </w:t>
      </w:r>
      <w:r w:rsidRPr="00570625">
        <w:rPr>
          <w:sz w:val="20"/>
          <w:szCs w:val="20"/>
        </w:rPr>
        <w:t>y</w:t>
      </w:r>
      <w:r w:rsidRPr="00570625">
        <w:rPr>
          <w:spacing w:val="-22"/>
          <w:sz w:val="20"/>
          <w:szCs w:val="20"/>
        </w:rPr>
        <w:t xml:space="preserve"> </w:t>
      </w:r>
      <w:r w:rsidRPr="00570625">
        <w:rPr>
          <w:sz w:val="20"/>
          <w:szCs w:val="20"/>
        </w:rPr>
        <w:t>la</w:t>
      </w:r>
      <w:r w:rsidRPr="00570625">
        <w:rPr>
          <w:spacing w:val="-22"/>
          <w:sz w:val="20"/>
          <w:szCs w:val="20"/>
        </w:rPr>
        <w:t xml:space="preserve"> </w:t>
      </w:r>
      <w:r w:rsidRPr="00570625">
        <w:rPr>
          <w:sz w:val="20"/>
          <w:szCs w:val="20"/>
        </w:rPr>
        <w:t>ponderación</w:t>
      </w:r>
      <w:r w:rsidRPr="00570625">
        <w:rPr>
          <w:spacing w:val="-7"/>
          <w:sz w:val="20"/>
          <w:szCs w:val="20"/>
        </w:rPr>
        <w:t xml:space="preserve"> </w:t>
      </w:r>
      <w:r w:rsidRPr="00570625">
        <w:rPr>
          <w:sz w:val="20"/>
          <w:szCs w:val="20"/>
        </w:rPr>
        <w:t>precisa</w:t>
      </w:r>
      <w:r w:rsidRPr="00570625">
        <w:rPr>
          <w:spacing w:val="-15"/>
          <w:sz w:val="20"/>
          <w:szCs w:val="20"/>
        </w:rPr>
        <w:t xml:space="preserve"> </w:t>
      </w:r>
      <w:r w:rsidRPr="00570625">
        <w:rPr>
          <w:sz w:val="20"/>
          <w:szCs w:val="20"/>
        </w:rPr>
        <w:t>y</w:t>
      </w:r>
      <w:r w:rsidRPr="00570625">
        <w:rPr>
          <w:spacing w:val="-19"/>
          <w:sz w:val="20"/>
          <w:szCs w:val="20"/>
        </w:rPr>
        <w:t xml:space="preserve"> </w:t>
      </w:r>
      <w:r w:rsidRPr="00570625">
        <w:rPr>
          <w:sz w:val="20"/>
          <w:szCs w:val="20"/>
        </w:rPr>
        <w:t>detallada</w:t>
      </w:r>
      <w:r w:rsidRPr="00570625">
        <w:rPr>
          <w:spacing w:val="-13"/>
          <w:sz w:val="20"/>
          <w:szCs w:val="20"/>
        </w:rPr>
        <w:t xml:space="preserve"> </w:t>
      </w:r>
      <w:r w:rsidRPr="00570625">
        <w:rPr>
          <w:sz w:val="20"/>
          <w:szCs w:val="20"/>
        </w:rPr>
        <w:t>de</w:t>
      </w:r>
      <w:r w:rsidRPr="00570625">
        <w:rPr>
          <w:spacing w:val="-17"/>
          <w:sz w:val="20"/>
          <w:szCs w:val="20"/>
        </w:rPr>
        <w:t xml:space="preserve"> </w:t>
      </w:r>
      <w:r w:rsidRPr="00570625">
        <w:rPr>
          <w:sz w:val="20"/>
          <w:szCs w:val="20"/>
        </w:rPr>
        <w:t>los</w:t>
      </w:r>
      <w:r w:rsidRPr="00570625">
        <w:rPr>
          <w:spacing w:val="-20"/>
          <w:sz w:val="20"/>
          <w:szCs w:val="20"/>
        </w:rPr>
        <w:t xml:space="preserve"> </w:t>
      </w:r>
      <w:r w:rsidRPr="00570625">
        <w:rPr>
          <w:sz w:val="20"/>
          <w:szCs w:val="20"/>
        </w:rPr>
        <w:t>mismos contenida</w:t>
      </w:r>
      <w:r w:rsidRPr="00570625">
        <w:rPr>
          <w:spacing w:val="-4"/>
          <w:sz w:val="20"/>
          <w:szCs w:val="20"/>
        </w:rPr>
        <w:t xml:space="preserve"> </w:t>
      </w:r>
      <w:r w:rsidRPr="00570625">
        <w:rPr>
          <w:sz w:val="20"/>
          <w:szCs w:val="20"/>
        </w:rPr>
        <w:t>en</w:t>
      </w:r>
      <w:r w:rsidRPr="00570625">
        <w:rPr>
          <w:spacing w:val="-16"/>
          <w:sz w:val="20"/>
          <w:szCs w:val="20"/>
        </w:rPr>
        <w:t xml:space="preserve"> </w:t>
      </w:r>
      <w:r w:rsidRPr="00570625">
        <w:rPr>
          <w:sz w:val="20"/>
          <w:szCs w:val="20"/>
        </w:rPr>
        <w:t>los</w:t>
      </w:r>
      <w:r w:rsidRPr="00570625">
        <w:rPr>
          <w:spacing w:val="-12"/>
          <w:sz w:val="20"/>
          <w:szCs w:val="20"/>
        </w:rPr>
        <w:t xml:space="preserve"> </w:t>
      </w:r>
      <w:r w:rsidRPr="00570625">
        <w:rPr>
          <w:sz w:val="20"/>
          <w:szCs w:val="20"/>
        </w:rPr>
        <w:t>pliegos</w:t>
      </w:r>
      <w:r w:rsidRPr="00570625">
        <w:rPr>
          <w:spacing w:val="-9"/>
          <w:sz w:val="20"/>
          <w:szCs w:val="20"/>
        </w:rPr>
        <w:t xml:space="preserve"> </w:t>
      </w:r>
      <w:r w:rsidRPr="00570625">
        <w:rPr>
          <w:sz w:val="20"/>
          <w:szCs w:val="20"/>
        </w:rPr>
        <w:t>de</w:t>
      </w:r>
      <w:r w:rsidRPr="00570625">
        <w:rPr>
          <w:spacing w:val="-13"/>
          <w:sz w:val="20"/>
          <w:szCs w:val="20"/>
        </w:rPr>
        <w:t xml:space="preserve"> </w:t>
      </w:r>
      <w:r w:rsidRPr="00570625">
        <w:rPr>
          <w:sz w:val="20"/>
          <w:szCs w:val="20"/>
        </w:rPr>
        <w:t>condiciones o</w:t>
      </w:r>
      <w:r w:rsidRPr="00570625">
        <w:rPr>
          <w:spacing w:val="-13"/>
          <w:sz w:val="20"/>
          <w:szCs w:val="20"/>
        </w:rPr>
        <w:t xml:space="preserve"> </w:t>
      </w:r>
      <w:r w:rsidRPr="00570625">
        <w:rPr>
          <w:sz w:val="20"/>
          <w:szCs w:val="20"/>
        </w:rPr>
        <w:t>sus</w:t>
      </w:r>
      <w:r w:rsidRPr="00570625">
        <w:rPr>
          <w:spacing w:val="-11"/>
          <w:sz w:val="20"/>
          <w:szCs w:val="20"/>
        </w:rPr>
        <w:t xml:space="preserve"> </w:t>
      </w:r>
      <w:r w:rsidRPr="00570625">
        <w:rPr>
          <w:sz w:val="20"/>
          <w:szCs w:val="20"/>
        </w:rPr>
        <w:t>equivalentes,</w:t>
      </w:r>
      <w:r w:rsidRPr="00570625">
        <w:rPr>
          <w:spacing w:val="-4"/>
          <w:sz w:val="20"/>
          <w:szCs w:val="20"/>
        </w:rPr>
        <w:t xml:space="preserve"> </w:t>
      </w:r>
      <w:r w:rsidRPr="00570625">
        <w:rPr>
          <w:sz w:val="20"/>
          <w:szCs w:val="20"/>
        </w:rPr>
        <w:t>resulte ser</w:t>
      </w:r>
      <w:r w:rsidRPr="00570625">
        <w:rPr>
          <w:spacing w:val="-3"/>
          <w:sz w:val="20"/>
          <w:szCs w:val="20"/>
        </w:rPr>
        <w:t xml:space="preserve"> </w:t>
      </w:r>
      <w:r w:rsidRPr="00570625">
        <w:rPr>
          <w:sz w:val="20"/>
          <w:szCs w:val="20"/>
        </w:rPr>
        <w:t>la</w:t>
      </w:r>
      <w:r w:rsidRPr="00570625">
        <w:rPr>
          <w:spacing w:val="-13"/>
          <w:sz w:val="20"/>
          <w:szCs w:val="20"/>
        </w:rPr>
        <w:t xml:space="preserve"> </w:t>
      </w:r>
      <w:r w:rsidRPr="00570625">
        <w:rPr>
          <w:sz w:val="20"/>
          <w:szCs w:val="20"/>
        </w:rPr>
        <w:t>más</w:t>
      </w:r>
      <w:r w:rsidRPr="00570625">
        <w:rPr>
          <w:spacing w:val="-5"/>
          <w:sz w:val="20"/>
          <w:szCs w:val="20"/>
        </w:rPr>
        <w:t xml:space="preserve"> </w:t>
      </w:r>
      <w:r w:rsidRPr="00570625">
        <w:rPr>
          <w:sz w:val="20"/>
          <w:szCs w:val="20"/>
        </w:rPr>
        <w:t>ventajosa para</w:t>
      </w:r>
      <w:r w:rsidRPr="00570625">
        <w:rPr>
          <w:spacing w:val="-27"/>
          <w:sz w:val="20"/>
          <w:szCs w:val="20"/>
        </w:rPr>
        <w:t xml:space="preserve"> </w:t>
      </w:r>
      <w:r w:rsidRPr="00570625">
        <w:rPr>
          <w:sz w:val="20"/>
          <w:szCs w:val="20"/>
        </w:rPr>
        <w:t>la</w:t>
      </w:r>
      <w:r w:rsidRPr="00570625">
        <w:rPr>
          <w:spacing w:val="-29"/>
          <w:sz w:val="20"/>
          <w:szCs w:val="20"/>
        </w:rPr>
        <w:t xml:space="preserve"> </w:t>
      </w:r>
      <w:r w:rsidRPr="00570625">
        <w:rPr>
          <w:sz w:val="20"/>
          <w:szCs w:val="20"/>
        </w:rPr>
        <w:t>entidad,</w:t>
      </w:r>
      <w:r w:rsidRPr="00570625">
        <w:rPr>
          <w:spacing w:val="-20"/>
          <w:sz w:val="20"/>
          <w:szCs w:val="20"/>
        </w:rPr>
        <w:t xml:space="preserve"> </w:t>
      </w:r>
      <w:r w:rsidRPr="00570625">
        <w:rPr>
          <w:sz w:val="20"/>
          <w:szCs w:val="20"/>
        </w:rPr>
        <w:t>sin</w:t>
      </w:r>
      <w:r w:rsidRPr="00570625">
        <w:rPr>
          <w:spacing w:val="-30"/>
          <w:sz w:val="20"/>
          <w:szCs w:val="20"/>
        </w:rPr>
        <w:t xml:space="preserve"> </w:t>
      </w:r>
      <w:r w:rsidRPr="00570625">
        <w:rPr>
          <w:sz w:val="20"/>
          <w:szCs w:val="20"/>
        </w:rPr>
        <w:t>que</w:t>
      </w:r>
      <w:r w:rsidRPr="00570625">
        <w:rPr>
          <w:spacing w:val="-31"/>
          <w:sz w:val="20"/>
          <w:szCs w:val="20"/>
        </w:rPr>
        <w:t xml:space="preserve"> </w:t>
      </w:r>
      <w:r w:rsidRPr="00570625">
        <w:rPr>
          <w:sz w:val="20"/>
          <w:szCs w:val="20"/>
        </w:rPr>
        <w:t>la</w:t>
      </w:r>
      <w:r w:rsidRPr="00570625">
        <w:rPr>
          <w:spacing w:val="-26"/>
          <w:sz w:val="20"/>
          <w:szCs w:val="20"/>
        </w:rPr>
        <w:t xml:space="preserve"> </w:t>
      </w:r>
      <w:r w:rsidRPr="00570625">
        <w:rPr>
          <w:sz w:val="20"/>
          <w:szCs w:val="20"/>
        </w:rPr>
        <w:t>favorabilidad</w:t>
      </w:r>
      <w:r w:rsidRPr="00570625">
        <w:rPr>
          <w:spacing w:val="-21"/>
          <w:sz w:val="20"/>
          <w:szCs w:val="20"/>
        </w:rPr>
        <w:t xml:space="preserve"> </w:t>
      </w:r>
      <w:r w:rsidRPr="00570625">
        <w:rPr>
          <w:sz w:val="20"/>
          <w:szCs w:val="20"/>
        </w:rPr>
        <w:t>la</w:t>
      </w:r>
      <w:r w:rsidRPr="00570625">
        <w:rPr>
          <w:spacing w:val="-30"/>
          <w:sz w:val="20"/>
          <w:szCs w:val="20"/>
        </w:rPr>
        <w:t xml:space="preserve"> </w:t>
      </w:r>
      <w:r w:rsidRPr="00570625">
        <w:rPr>
          <w:sz w:val="20"/>
          <w:szCs w:val="20"/>
        </w:rPr>
        <w:t>constituyan</w:t>
      </w:r>
      <w:r w:rsidRPr="00570625">
        <w:rPr>
          <w:spacing w:val="-21"/>
          <w:sz w:val="20"/>
          <w:szCs w:val="20"/>
        </w:rPr>
        <w:t xml:space="preserve"> </w:t>
      </w:r>
      <w:r w:rsidRPr="00570625">
        <w:rPr>
          <w:sz w:val="20"/>
          <w:szCs w:val="20"/>
        </w:rPr>
        <w:t>factores</w:t>
      </w:r>
      <w:r w:rsidRPr="00570625">
        <w:rPr>
          <w:spacing w:val="-22"/>
          <w:sz w:val="20"/>
          <w:szCs w:val="20"/>
        </w:rPr>
        <w:t xml:space="preserve"> </w:t>
      </w:r>
      <w:r w:rsidRPr="00570625">
        <w:rPr>
          <w:sz w:val="20"/>
          <w:szCs w:val="20"/>
        </w:rPr>
        <w:t>diferentes</w:t>
      </w:r>
      <w:r w:rsidRPr="00570625">
        <w:rPr>
          <w:spacing w:val="-20"/>
          <w:sz w:val="20"/>
          <w:szCs w:val="20"/>
        </w:rPr>
        <w:t xml:space="preserve"> </w:t>
      </w:r>
      <w:r w:rsidRPr="00570625">
        <w:rPr>
          <w:sz w:val="20"/>
          <w:szCs w:val="20"/>
        </w:rPr>
        <w:t>a</w:t>
      </w:r>
      <w:r w:rsidRPr="00570625">
        <w:rPr>
          <w:spacing w:val="-33"/>
          <w:sz w:val="20"/>
          <w:szCs w:val="20"/>
        </w:rPr>
        <w:t xml:space="preserve"> </w:t>
      </w:r>
      <w:r w:rsidRPr="00570625">
        <w:rPr>
          <w:sz w:val="20"/>
          <w:szCs w:val="20"/>
        </w:rPr>
        <w:t>los</w:t>
      </w:r>
      <w:r w:rsidRPr="00570625">
        <w:rPr>
          <w:spacing w:val="-27"/>
          <w:sz w:val="20"/>
          <w:szCs w:val="20"/>
        </w:rPr>
        <w:t xml:space="preserve"> </w:t>
      </w:r>
      <w:r w:rsidRPr="00570625">
        <w:rPr>
          <w:bCs/>
          <w:sz w:val="20"/>
          <w:szCs w:val="20"/>
        </w:rPr>
        <w:t>contenidos</w:t>
      </w:r>
      <w:r w:rsidRPr="00570625">
        <w:rPr>
          <w:b/>
          <w:sz w:val="20"/>
          <w:szCs w:val="20"/>
        </w:rPr>
        <w:t xml:space="preserve"> </w:t>
      </w:r>
      <w:r w:rsidRPr="00570625">
        <w:rPr>
          <w:sz w:val="20"/>
          <w:szCs w:val="20"/>
        </w:rPr>
        <w:t>en dichos</w:t>
      </w:r>
      <w:r w:rsidRPr="00570625">
        <w:rPr>
          <w:spacing w:val="-1"/>
          <w:sz w:val="20"/>
          <w:szCs w:val="20"/>
        </w:rPr>
        <w:t xml:space="preserve"> </w:t>
      </w:r>
      <w:r w:rsidRPr="00570625">
        <w:rPr>
          <w:sz w:val="20"/>
          <w:szCs w:val="20"/>
        </w:rPr>
        <w:t>documentos”.</w:t>
      </w:r>
    </w:p>
    <w:p w14:paraId="1F535D3D" w14:textId="77777777" w:rsidR="006D49CE" w:rsidRPr="00570625" w:rsidRDefault="006D49CE" w:rsidP="00FB5447">
      <w:pPr>
        <w:ind w:left="344" w:right="91" w:firstLine="1"/>
        <w:jc w:val="both"/>
        <w:rPr>
          <w:sz w:val="20"/>
          <w:szCs w:val="20"/>
        </w:rPr>
      </w:pPr>
    </w:p>
    <w:p w14:paraId="5C2CA834" w14:textId="562F00FF" w:rsidR="006D49CE" w:rsidRPr="00570625" w:rsidRDefault="006D49CE" w:rsidP="00FB5447">
      <w:pPr>
        <w:ind w:left="344" w:right="91" w:firstLine="1"/>
        <w:jc w:val="both"/>
        <w:rPr>
          <w:b/>
          <w:bCs/>
          <w:sz w:val="20"/>
          <w:szCs w:val="20"/>
        </w:rPr>
      </w:pPr>
      <w:r w:rsidRPr="00570625">
        <w:rPr>
          <w:b/>
          <w:bCs/>
          <w:sz w:val="20"/>
          <w:szCs w:val="20"/>
        </w:rPr>
        <w:t>PLIEGO CONDICIONES ─ Configuración ─</w:t>
      </w:r>
      <w:r w:rsidR="008625A0">
        <w:rPr>
          <w:b/>
          <w:bCs/>
          <w:sz w:val="20"/>
          <w:szCs w:val="20"/>
        </w:rPr>
        <w:t xml:space="preserve"> Entidades estatales ─</w:t>
      </w:r>
      <w:r w:rsidRPr="00570625">
        <w:rPr>
          <w:b/>
          <w:bCs/>
          <w:sz w:val="20"/>
          <w:szCs w:val="20"/>
        </w:rPr>
        <w:t xml:space="preserve"> Autonomía ─ Límites </w:t>
      </w:r>
      <w:r w:rsidR="008625A0">
        <w:rPr>
          <w:b/>
          <w:bCs/>
          <w:sz w:val="20"/>
          <w:szCs w:val="20"/>
        </w:rPr>
        <w:t>─</w:t>
      </w:r>
      <w:r w:rsidRPr="00570625">
        <w:rPr>
          <w:b/>
          <w:bCs/>
          <w:sz w:val="20"/>
          <w:szCs w:val="20"/>
        </w:rPr>
        <w:t xml:space="preserve"> </w:t>
      </w:r>
      <w:r w:rsidR="008625A0">
        <w:rPr>
          <w:b/>
          <w:bCs/>
          <w:sz w:val="20"/>
          <w:szCs w:val="20"/>
        </w:rPr>
        <w:t>F</w:t>
      </w:r>
      <w:r w:rsidRPr="00570625">
        <w:rPr>
          <w:b/>
          <w:bCs/>
          <w:sz w:val="20"/>
          <w:szCs w:val="20"/>
        </w:rPr>
        <w:t>ines contratación estatal</w:t>
      </w:r>
      <w:r w:rsidR="004F1053" w:rsidRPr="00570625">
        <w:rPr>
          <w:b/>
          <w:bCs/>
          <w:sz w:val="20"/>
          <w:szCs w:val="20"/>
        </w:rPr>
        <w:t xml:space="preserve"> ─ Ley para las partes ─ Reglamento ─ Garantía de selección objetiva</w:t>
      </w:r>
    </w:p>
    <w:p w14:paraId="383DB1D3" w14:textId="77777777" w:rsidR="0068708E" w:rsidRPr="00570625" w:rsidRDefault="0068708E" w:rsidP="00FB5447">
      <w:pPr>
        <w:pStyle w:val="Textoindependiente"/>
        <w:ind w:right="91"/>
        <w:jc w:val="both"/>
        <w:rPr>
          <w:sz w:val="20"/>
          <w:szCs w:val="20"/>
        </w:rPr>
      </w:pPr>
    </w:p>
    <w:p w14:paraId="31DBCAD0" w14:textId="77777777" w:rsidR="0068708E" w:rsidRPr="00570625" w:rsidRDefault="0068708E" w:rsidP="00FB5447">
      <w:pPr>
        <w:ind w:left="343" w:right="91" w:hanging="1"/>
        <w:jc w:val="both"/>
        <w:rPr>
          <w:sz w:val="20"/>
          <w:szCs w:val="20"/>
        </w:rPr>
      </w:pPr>
      <w:r w:rsidRPr="00570625">
        <w:rPr>
          <w:sz w:val="20"/>
          <w:szCs w:val="20"/>
        </w:rPr>
        <w:t xml:space="preserve">En un pronunciamiento del Consejo de Estado, Sala de lo Contencioso Administrativo, Sección Tercera, Consejero Ponente Mauricio Fajardo Gómez, del 11 de noviembre de 2009, con radicación interna (17.366) se expresó que la autonomía </w:t>
      </w:r>
      <w:r w:rsidRPr="00570625">
        <w:rPr>
          <w:bCs/>
          <w:sz w:val="20"/>
          <w:szCs w:val="20"/>
        </w:rPr>
        <w:t>que</w:t>
      </w:r>
      <w:r w:rsidRPr="00570625">
        <w:rPr>
          <w:b/>
          <w:sz w:val="20"/>
          <w:szCs w:val="20"/>
        </w:rPr>
        <w:t xml:space="preserve"> </w:t>
      </w:r>
      <w:r w:rsidRPr="00570625">
        <w:rPr>
          <w:bCs/>
          <w:sz w:val="20"/>
          <w:szCs w:val="20"/>
        </w:rPr>
        <w:t>tienen</w:t>
      </w:r>
      <w:r w:rsidRPr="00570625">
        <w:rPr>
          <w:b/>
          <w:sz w:val="20"/>
          <w:szCs w:val="20"/>
        </w:rPr>
        <w:t xml:space="preserve"> </w:t>
      </w:r>
      <w:r w:rsidRPr="00570625">
        <w:rPr>
          <w:sz w:val="20"/>
          <w:szCs w:val="20"/>
        </w:rPr>
        <w:t>las entidades</w:t>
      </w:r>
      <w:r w:rsidRPr="00570625">
        <w:rPr>
          <w:spacing w:val="-24"/>
          <w:sz w:val="20"/>
          <w:szCs w:val="20"/>
        </w:rPr>
        <w:t xml:space="preserve"> </w:t>
      </w:r>
      <w:r w:rsidRPr="00570625">
        <w:rPr>
          <w:sz w:val="20"/>
          <w:szCs w:val="20"/>
        </w:rPr>
        <w:t>estatales</w:t>
      </w:r>
      <w:r w:rsidRPr="00570625">
        <w:rPr>
          <w:spacing w:val="-17"/>
          <w:sz w:val="20"/>
          <w:szCs w:val="20"/>
        </w:rPr>
        <w:t xml:space="preserve"> </w:t>
      </w:r>
      <w:r w:rsidRPr="00570625">
        <w:rPr>
          <w:sz w:val="20"/>
          <w:szCs w:val="20"/>
        </w:rPr>
        <w:t>frente</w:t>
      </w:r>
      <w:r w:rsidRPr="00570625">
        <w:rPr>
          <w:spacing w:val="-22"/>
          <w:sz w:val="20"/>
          <w:szCs w:val="20"/>
        </w:rPr>
        <w:t xml:space="preserve"> </w:t>
      </w:r>
      <w:r w:rsidRPr="00570625">
        <w:rPr>
          <w:sz w:val="20"/>
          <w:szCs w:val="20"/>
        </w:rPr>
        <w:t>a</w:t>
      </w:r>
      <w:r w:rsidRPr="00570625">
        <w:rPr>
          <w:spacing w:val="-26"/>
          <w:sz w:val="20"/>
          <w:szCs w:val="20"/>
        </w:rPr>
        <w:t xml:space="preserve"> </w:t>
      </w:r>
      <w:r w:rsidRPr="00570625">
        <w:rPr>
          <w:sz w:val="20"/>
          <w:szCs w:val="20"/>
        </w:rPr>
        <w:t>la</w:t>
      </w:r>
      <w:r w:rsidRPr="00570625">
        <w:rPr>
          <w:spacing w:val="-28"/>
          <w:sz w:val="20"/>
          <w:szCs w:val="20"/>
        </w:rPr>
        <w:t xml:space="preserve"> </w:t>
      </w:r>
      <w:r w:rsidRPr="00570625">
        <w:rPr>
          <w:sz w:val="20"/>
          <w:szCs w:val="20"/>
        </w:rPr>
        <w:t>configuración</w:t>
      </w:r>
      <w:r w:rsidRPr="00570625">
        <w:rPr>
          <w:spacing w:val="-15"/>
          <w:sz w:val="20"/>
          <w:szCs w:val="20"/>
        </w:rPr>
        <w:t xml:space="preserve"> </w:t>
      </w:r>
      <w:r w:rsidRPr="00570625">
        <w:rPr>
          <w:sz w:val="20"/>
          <w:szCs w:val="20"/>
        </w:rPr>
        <w:t>de</w:t>
      </w:r>
      <w:r w:rsidRPr="00570625">
        <w:rPr>
          <w:spacing w:val="-30"/>
          <w:sz w:val="20"/>
          <w:szCs w:val="20"/>
        </w:rPr>
        <w:t xml:space="preserve"> </w:t>
      </w:r>
      <w:r w:rsidRPr="00570625">
        <w:rPr>
          <w:sz w:val="20"/>
          <w:szCs w:val="20"/>
        </w:rPr>
        <w:t>los</w:t>
      </w:r>
      <w:r w:rsidRPr="00570625">
        <w:rPr>
          <w:spacing w:val="-32"/>
          <w:sz w:val="20"/>
          <w:szCs w:val="20"/>
        </w:rPr>
        <w:t xml:space="preserve"> </w:t>
      </w:r>
      <w:r w:rsidRPr="00570625">
        <w:rPr>
          <w:sz w:val="20"/>
          <w:szCs w:val="20"/>
        </w:rPr>
        <w:t>pliegos</w:t>
      </w:r>
      <w:r w:rsidRPr="00570625">
        <w:rPr>
          <w:spacing w:val="-24"/>
          <w:sz w:val="20"/>
          <w:szCs w:val="20"/>
        </w:rPr>
        <w:t xml:space="preserve"> </w:t>
      </w:r>
      <w:r w:rsidRPr="00570625">
        <w:rPr>
          <w:sz w:val="20"/>
          <w:szCs w:val="20"/>
        </w:rPr>
        <w:t>de</w:t>
      </w:r>
      <w:r w:rsidRPr="00570625">
        <w:rPr>
          <w:spacing w:val="-31"/>
          <w:sz w:val="20"/>
          <w:szCs w:val="20"/>
        </w:rPr>
        <w:t xml:space="preserve"> </w:t>
      </w:r>
      <w:r w:rsidRPr="00570625">
        <w:rPr>
          <w:sz w:val="20"/>
          <w:szCs w:val="20"/>
        </w:rPr>
        <w:t>condiciones</w:t>
      </w:r>
      <w:r w:rsidRPr="00570625">
        <w:rPr>
          <w:spacing w:val="-16"/>
          <w:sz w:val="20"/>
          <w:szCs w:val="20"/>
        </w:rPr>
        <w:t xml:space="preserve"> </w:t>
      </w:r>
      <w:r w:rsidRPr="00570625">
        <w:rPr>
          <w:sz w:val="20"/>
          <w:szCs w:val="20"/>
        </w:rPr>
        <w:t>y</w:t>
      </w:r>
      <w:r w:rsidRPr="00570625">
        <w:rPr>
          <w:spacing w:val="-27"/>
          <w:sz w:val="20"/>
          <w:szCs w:val="20"/>
        </w:rPr>
        <w:t xml:space="preserve"> </w:t>
      </w:r>
      <w:r w:rsidRPr="00570625">
        <w:rPr>
          <w:sz w:val="20"/>
          <w:szCs w:val="20"/>
        </w:rPr>
        <w:t>los</w:t>
      </w:r>
      <w:r w:rsidRPr="00570625">
        <w:rPr>
          <w:spacing w:val="-27"/>
          <w:sz w:val="20"/>
          <w:szCs w:val="20"/>
        </w:rPr>
        <w:t xml:space="preserve"> </w:t>
      </w:r>
      <w:r w:rsidRPr="00570625">
        <w:rPr>
          <w:sz w:val="20"/>
          <w:szCs w:val="20"/>
        </w:rPr>
        <w:t>criterios</w:t>
      </w:r>
      <w:r w:rsidRPr="00570625">
        <w:rPr>
          <w:spacing w:val="-25"/>
          <w:sz w:val="20"/>
          <w:szCs w:val="20"/>
        </w:rPr>
        <w:t xml:space="preserve"> </w:t>
      </w:r>
      <w:r w:rsidRPr="00570625">
        <w:rPr>
          <w:sz w:val="20"/>
          <w:szCs w:val="20"/>
        </w:rPr>
        <w:t>de selección de los procesos de contratación no es absoluta y debe tener relación con los fines de la contratación estatal</w:t>
      </w:r>
      <w:r w:rsidR="004F1053" w:rsidRPr="00570625">
        <w:rPr>
          <w:sz w:val="20"/>
          <w:szCs w:val="20"/>
        </w:rPr>
        <w:t xml:space="preserve"> (…) </w:t>
      </w:r>
      <w:r w:rsidRPr="00570625">
        <w:rPr>
          <w:sz w:val="20"/>
          <w:szCs w:val="20"/>
        </w:rPr>
        <w:t>Ahora bien, el Consejo de Estado, Sección Tercera. Consejero Ponente Enrique Gil Botero, del 24 de julio de 2013, Radicación número: 05001-23-31-000-1998-00833-01(25642), determinó que el pliego de condiciones es ley para las partes, y en éste se debe establecer todo el reglamento del proceso de contratación conforme a la ley, garantizando la selección objetiva del contratista</w:t>
      </w:r>
    </w:p>
    <w:p w14:paraId="58005B43" w14:textId="77777777" w:rsidR="004F1053" w:rsidRPr="00570625" w:rsidRDefault="004F1053" w:rsidP="00FB5447">
      <w:pPr>
        <w:ind w:left="343" w:right="91" w:hanging="1"/>
        <w:jc w:val="both"/>
        <w:rPr>
          <w:sz w:val="20"/>
          <w:szCs w:val="20"/>
        </w:rPr>
      </w:pPr>
    </w:p>
    <w:p w14:paraId="20BA010B" w14:textId="61C5AB22" w:rsidR="000278CE" w:rsidRPr="00570625" w:rsidRDefault="003477AC" w:rsidP="00FB5447">
      <w:pPr>
        <w:ind w:left="343" w:right="91" w:hanging="1"/>
        <w:jc w:val="both"/>
        <w:rPr>
          <w:b/>
          <w:bCs/>
          <w:sz w:val="20"/>
          <w:szCs w:val="20"/>
        </w:rPr>
      </w:pPr>
      <w:r w:rsidRPr="00570625">
        <w:rPr>
          <w:b/>
          <w:bCs/>
          <w:sz w:val="20"/>
          <w:szCs w:val="20"/>
        </w:rPr>
        <w:t xml:space="preserve">EQUIPO </w:t>
      </w:r>
      <w:r w:rsidR="00226E11">
        <w:rPr>
          <w:b/>
          <w:bCs/>
          <w:sz w:val="20"/>
          <w:szCs w:val="20"/>
        </w:rPr>
        <w:t>T</w:t>
      </w:r>
      <w:r w:rsidRPr="00570625">
        <w:rPr>
          <w:b/>
          <w:bCs/>
          <w:sz w:val="20"/>
          <w:szCs w:val="20"/>
        </w:rPr>
        <w:t xml:space="preserve">RABAJO ─ </w:t>
      </w:r>
      <w:r w:rsidR="00226E11">
        <w:rPr>
          <w:b/>
          <w:bCs/>
          <w:sz w:val="20"/>
          <w:szCs w:val="20"/>
        </w:rPr>
        <w:t>M</w:t>
      </w:r>
      <w:r w:rsidRPr="00570625">
        <w:rPr>
          <w:b/>
          <w:bCs/>
          <w:sz w:val="20"/>
          <w:szCs w:val="20"/>
        </w:rPr>
        <w:t>ismo equipo trabajo ─</w:t>
      </w:r>
      <w:r w:rsidR="00226E11">
        <w:rPr>
          <w:b/>
          <w:bCs/>
          <w:sz w:val="20"/>
          <w:szCs w:val="20"/>
        </w:rPr>
        <w:t xml:space="preserve"> Regulación ─</w:t>
      </w:r>
      <w:r w:rsidRPr="00570625">
        <w:rPr>
          <w:b/>
          <w:bCs/>
          <w:sz w:val="20"/>
          <w:szCs w:val="20"/>
        </w:rPr>
        <w:t xml:space="preserve"> Inexistencia regulación</w:t>
      </w:r>
      <w:r w:rsidR="00226E11">
        <w:rPr>
          <w:b/>
          <w:bCs/>
          <w:sz w:val="20"/>
          <w:szCs w:val="20"/>
        </w:rPr>
        <w:t xml:space="preserve"> ─ Regulación pliego de condiciones </w:t>
      </w:r>
      <w:r w:rsidRPr="00570625">
        <w:rPr>
          <w:b/>
          <w:bCs/>
          <w:sz w:val="20"/>
          <w:szCs w:val="20"/>
        </w:rPr>
        <w:t>─ Inexistencia prohibición</w:t>
      </w:r>
      <w:r w:rsidR="000278CE" w:rsidRPr="00570625">
        <w:rPr>
          <w:b/>
          <w:bCs/>
          <w:sz w:val="20"/>
          <w:szCs w:val="20"/>
        </w:rPr>
        <w:t xml:space="preserve"> ─ </w:t>
      </w:r>
      <w:r w:rsidR="00226E11">
        <w:rPr>
          <w:b/>
          <w:bCs/>
          <w:sz w:val="20"/>
          <w:szCs w:val="20"/>
        </w:rPr>
        <w:t>Oferta ─ No causal de rechazo</w:t>
      </w:r>
    </w:p>
    <w:p w14:paraId="1AC6C576" w14:textId="77777777" w:rsidR="000278CE" w:rsidRPr="00570625" w:rsidRDefault="000278CE" w:rsidP="00FB5447">
      <w:pPr>
        <w:ind w:left="343" w:right="91" w:hanging="1"/>
        <w:jc w:val="both"/>
        <w:rPr>
          <w:b/>
          <w:bCs/>
          <w:sz w:val="20"/>
          <w:szCs w:val="20"/>
        </w:rPr>
      </w:pPr>
    </w:p>
    <w:p w14:paraId="5691F7C3" w14:textId="77777777" w:rsidR="000278CE" w:rsidRPr="00570625" w:rsidRDefault="0068708E" w:rsidP="00FB5447">
      <w:pPr>
        <w:ind w:left="343" w:right="91" w:hanging="1"/>
        <w:jc w:val="both"/>
        <w:rPr>
          <w:sz w:val="20"/>
          <w:szCs w:val="20"/>
        </w:rPr>
      </w:pPr>
      <w:r w:rsidRPr="00570625">
        <w:rPr>
          <w:sz w:val="20"/>
          <w:szCs w:val="20"/>
        </w:rPr>
        <w:t xml:space="preserve">Ahora, en caso de que la entidad estatal no haya regulado en el </w:t>
      </w:r>
      <w:r w:rsidRPr="00570625">
        <w:rPr>
          <w:bCs/>
          <w:sz w:val="20"/>
          <w:szCs w:val="20"/>
        </w:rPr>
        <w:t>pliego</w:t>
      </w:r>
      <w:r w:rsidRPr="00570625">
        <w:rPr>
          <w:sz w:val="20"/>
          <w:szCs w:val="20"/>
        </w:rPr>
        <w:t xml:space="preserve"> de condiciones la prohibición de presentar las hojas de vida del mismo equipo de trabajo en las ofertas </w:t>
      </w:r>
      <w:r w:rsidRPr="00570625">
        <w:rPr>
          <w:sz w:val="20"/>
          <w:szCs w:val="20"/>
        </w:rPr>
        <w:lastRenderedPageBreak/>
        <w:t>presentadas por los proponentes. la entidad estatal no podrá negarse a recibir dichas ofertas.</w:t>
      </w:r>
    </w:p>
    <w:p w14:paraId="38DAE103" w14:textId="77777777" w:rsidR="000278CE" w:rsidRPr="00570625" w:rsidRDefault="000278CE" w:rsidP="00FB5447">
      <w:pPr>
        <w:ind w:left="343" w:right="91" w:hanging="1"/>
        <w:jc w:val="both"/>
        <w:rPr>
          <w:sz w:val="20"/>
          <w:szCs w:val="20"/>
        </w:rPr>
      </w:pPr>
    </w:p>
    <w:p w14:paraId="3FF6FC84" w14:textId="32C83870" w:rsidR="000278CE" w:rsidRPr="00570625" w:rsidRDefault="000278CE" w:rsidP="00FB5447">
      <w:pPr>
        <w:ind w:left="343" w:right="91" w:hanging="1"/>
        <w:jc w:val="both"/>
        <w:rPr>
          <w:b/>
          <w:bCs/>
          <w:sz w:val="20"/>
          <w:szCs w:val="20"/>
        </w:rPr>
      </w:pPr>
      <w:r w:rsidRPr="00570625">
        <w:rPr>
          <w:b/>
          <w:bCs/>
          <w:sz w:val="20"/>
          <w:szCs w:val="20"/>
        </w:rPr>
        <w:t>PRÁCTICA</w:t>
      </w:r>
      <w:r w:rsidR="006C113B" w:rsidRPr="00570625">
        <w:rPr>
          <w:b/>
          <w:bCs/>
          <w:sz w:val="20"/>
          <w:szCs w:val="20"/>
        </w:rPr>
        <w:t>S</w:t>
      </w:r>
      <w:r w:rsidRPr="00570625">
        <w:rPr>
          <w:b/>
          <w:bCs/>
          <w:sz w:val="20"/>
          <w:szCs w:val="20"/>
        </w:rPr>
        <w:t xml:space="preserve"> ANTICOMPETITIVA</w:t>
      </w:r>
      <w:r w:rsidR="006C113B" w:rsidRPr="00570625">
        <w:rPr>
          <w:b/>
          <w:bCs/>
          <w:sz w:val="20"/>
          <w:szCs w:val="20"/>
        </w:rPr>
        <w:t>S</w:t>
      </w:r>
      <w:r w:rsidRPr="00570625">
        <w:rPr>
          <w:b/>
          <w:bCs/>
          <w:sz w:val="20"/>
          <w:szCs w:val="20"/>
        </w:rPr>
        <w:t xml:space="preserve"> ─</w:t>
      </w:r>
      <w:r w:rsidR="002A2FB3">
        <w:rPr>
          <w:b/>
          <w:bCs/>
          <w:sz w:val="20"/>
          <w:szCs w:val="20"/>
        </w:rPr>
        <w:t xml:space="preserve"> Entidades estatales ─</w:t>
      </w:r>
      <w:r w:rsidRPr="00570625">
        <w:rPr>
          <w:b/>
          <w:bCs/>
          <w:sz w:val="20"/>
          <w:szCs w:val="20"/>
        </w:rPr>
        <w:t xml:space="preserve"> </w:t>
      </w:r>
      <w:r w:rsidR="005A2C23" w:rsidRPr="00570625">
        <w:rPr>
          <w:b/>
          <w:bCs/>
          <w:sz w:val="20"/>
          <w:szCs w:val="20"/>
        </w:rPr>
        <w:t xml:space="preserve">Verificación ─ </w:t>
      </w:r>
      <w:r w:rsidR="002A2FB3">
        <w:rPr>
          <w:b/>
          <w:bCs/>
          <w:sz w:val="20"/>
          <w:szCs w:val="20"/>
        </w:rPr>
        <w:t>M</w:t>
      </w:r>
      <w:r w:rsidR="005A2C23" w:rsidRPr="00570625">
        <w:rPr>
          <w:b/>
          <w:bCs/>
          <w:sz w:val="20"/>
          <w:szCs w:val="20"/>
        </w:rPr>
        <w:t xml:space="preserve">ismo </w:t>
      </w:r>
      <w:proofErr w:type="gramStart"/>
      <w:r w:rsidR="005A2C23" w:rsidRPr="00570625">
        <w:rPr>
          <w:b/>
          <w:bCs/>
          <w:sz w:val="20"/>
          <w:szCs w:val="20"/>
        </w:rPr>
        <w:t>equipo  trabajo</w:t>
      </w:r>
      <w:proofErr w:type="gramEnd"/>
      <w:r w:rsidR="005A2C23" w:rsidRPr="00570625">
        <w:rPr>
          <w:b/>
          <w:bCs/>
          <w:sz w:val="20"/>
          <w:szCs w:val="20"/>
        </w:rPr>
        <w:t xml:space="preserve"> ─ Colusión </w:t>
      </w:r>
      <w:r w:rsidR="00914B72" w:rsidRPr="00570625">
        <w:rPr>
          <w:b/>
          <w:bCs/>
          <w:sz w:val="20"/>
          <w:szCs w:val="20"/>
        </w:rPr>
        <w:t xml:space="preserve">─ </w:t>
      </w:r>
      <w:r w:rsidR="003876A1">
        <w:rPr>
          <w:b/>
          <w:bCs/>
          <w:sz w:val="20"/>
          <w:szCs w:val="20"/>
        </w:rPr>
        <w:t>L</w:t>
      </w:r>
      <w:r w:rsidR="00914B72" w:rsidRPr="00570625">
        <w:rPr>
          <w:b/>
          <w:bCs/>
          <w:sz w:val="20"/>
          <w:szCs w:val="20"/>
        </w:rPr>
        <w:t xml:space="preserve">ibre competencia </w:t>
      </w:r>
      <w:r w:rsidR="003876A1">
        <w:rPr>
          <w:b/>
          <w:bCs/>
          <w:sz w:val="20"/>
          <w:szCs w:val="20"/>
        </w:rPr>
        <w:t>─ Conducta contraria</w:t>
      </w:r>
    </w:p>
    <w:p w14:paraId="01423849" w14:textId="77777777" w:rsidR="000278CE" w:rsidRPr="00570625" w:rsidRDefault="000278CE" w:rsidP="00FB5447">
      <w:pPr>
        <w:ind w:left="343" w:right="91" w:hanging="1"/>
        <w:jc w:val="both"/>
        <w:rPr>
          <w:sz w:val="20"/>
          <w:szCs w:val="20"/>
        </w:rPr>
      </w:pPr>
    </w:p>
    <w:p w14:paraId="6476044F" w14:textId="77777777" w:rsidR="00914B72" w:rsidRPr="00570625" w:rsidRDefault="0068708E" w:rsidP="00FB5447">
      <w:pPr>
        <w:ind w:left="343" w:right="91" w:hanging="1"/>
        <w:jc w:val="both"/>
        <w:rPr>
          <w:sz w:val="20"/>
          <w:szCs w:val="20"/>
        </w:rPr>
      </w:pPr>
      <w:r w:rsidRPr="00570625">
        <w:rPr>
          <w:sz w:val="20"/>
          <w:szCs w:val="20"/>
        </w:rPr>
        <w:t>En todo caso, tenga en cuenta que las entidades estatales podrán verificar si la presentación del mismo equipo de trabajo en las ofertas eventualmente configura una práctica anticompetitiva para el proceso de contratación. Estas prácticas anticompetitivas, pueden generar un acto de colusión, previsto en el numeral 9 del artículo 47 del Decreto 2153 de 1992, y entendido como aquella conducta contraria a la libre competencia que tiene como efecto la distribución de contratos, de concursos o fijación de términos de las propuestas.</w:t>
      </w:r>
    </w:p>
    <w:p w14:paraId="1E9048F5" w14:textId="77777777" w:rsidR="00914B72" w:rsidRPr="00570625" w:rsidRDefault="00914B72" w:rsidP="00FB5447">
      <w:pPr>
        <w:ind w:left="343" w:right="91" w:hanging="1"/>
        <w:jc w:val="both"/>
        <w:rPr>
          <w:sz w:val="20"/>
          <w:szCs w:val="20"/>
        </w:rPr>
      </w:pPr>
    </w:p>
    <w:p w14:paraId="204BA06B" w14:textId="0902C7DD" w:rsidR="00914B72" w:rsidRPr="00570625" w:rsidRDefault="00914B72" w:rsidP="00FB5447">
      <w:pPr>
        <w:ind w:left="343" w:right="91" w:hanging="1"/>
        <w:jc w:val="both"/>
        <w:rPr>
          <w:b/>
          <w:bCs/>
          <w:sz w:val="20"/>
          <w:szCs w:val="20"/>
        </w:rPr>
      </w:pPr>
      <w:r w:rsidRPr="00570625">
        <w:rPr>
          <w:b/>
          <w:bCs/>
          <w:sz w:val="20"/>
          <w:szCs w:val="20"/>
        </w:rPr>
        <w:t xml:space="preserve">COLOMBIA COMPRA EFICIENTE ─ Guía de competencia en las compras públicas ─ </w:t>
      </w:r>
      <w:r w:rsidR="003876A1">
        <w:rPr>
          <w:b/>
          <w:bCs/>
          <w:sz w:val="20"/>
          <w:szCs w:val="20"/>
        </w:rPr>
        <w:t>G</w:t>
      </w:r>
      <w:r w:rsidRPr="00570625">
        <w:rPr>
          <w:b/>
          <w:bCs/>
          <w:sz w:val="20"/>
          <w:szCs w:val="20"/>
        </w:rPr>
        <w:t xml:space="preserve">eneración competencia ─ </w:t>
      </w:r>
      <w:r w:rsidR="006C113B" w:rsidRPr="00570625">
        <w:rPr>
          <w:b/>
          <w:bCs/>
          <w:sz w:val="20"/>
          <w:szCs w:val="20"/>
        </w:rPr>
        <w:t xml:space="preserve">Prácticas anticompetitivas ─ </w:t>
      </w:r>
      <w:r w:rsidR="00930013" w:rsidRPr="00570625">
        <w:rPr>
          <w:b/>
          <w:bCs/>
          <w:sz w:val="20"/>
          <w:szCs w:val="20"/>
        </w:rPr>
        <w:t>Factores</w:t>
      </w:r>
      <w:r w:rsidR="006C113B" w:rsidRPr="00570625">
        <w:rPr>
          <w:b/>
          <w:bCs/>
          <w:sz w:val="20"/>
          <w:szCs w:val="20"/>
        </w:rPr>
        <w:t xml:space="preserve"> prácticas anticompetitivas</w:t>
      </w:r>
    </w:p>
    <w:p w14:paraId="1055F24E" w14:textId="77777777" w:rsidR="00914B72" w:rsidRPr="00570625" w:rsidRDefault="00914B72" w:rsidP="00FB5447">
      <w:pPr>
        <w:ind w:left="343" w:right="91" w:hanging="1"/>
        <w:jc w:val="both"/>
        <w:rPr>
          <w:sz w:val="20"/>
          <w:szCs w:val="20"/>
        </w:rPr>
      </w:pPr>
    </w:p>
    <w:p w14:paraId="4C3D4E1C" w14:textId="77777777" w:rsidR="006C113B" w:rsidRPr="00570625" w:rsidRDefault="0068708E" w:rsidP="00FB5447">
      <w:pPr>
        <w:ind w:left="343" w:right="91" w:hanging="1"/>
        <w:jc w:val="both"/>
        <w:rPr>
          <w:sz w:val="20"/>
          <w:szCs w:val="20"/>
        </w:rPr>
      </w:pPr>
      <w:r w:rsidRPr="00570625">
        <w:rPr>
          <w:sz w:val="20"/>
          <w:szCs w:val="20"/>
        </w:rPr>
        <w:t>Colombia Compra Eficiente ha expedido la guía de competencia en las compras públicas, para promover la generación de competencia efectiva en los procesos de compra y contratación pública adelantados por las entidades estatales. ya que el buen uso de los recursos en el Sistema de Compra Publica permite generar una mejor gestión estatal y un mejor desempeño en la ejecución de las políticas públicas. Este buen uso se traduce en la generación de valor por dinero.</w:t>
      </w:r>
      <w:r w:rsidR="006C113B" w:rsidRPr="00570625">
        <w:rPr>
          <w:sz w:val="20"/>
          <w:szCs w:val="20"/>
        </w:rPr>
        <w:t xml:space="preserve"> </w:t>
      </w:r>
      <w:r w:rsidRPr="00570625">
        <w:rPr>
          <w:sz w:val="20"/>
          <w:szCs w:val="20"/>
        </w:rPr>
        <w:t>Por tanto, la guía de competencia en las compras públicas, dentro de los factores que pueden facilitar la aparición de prácticas anticompetitivas, están: i) número reducido de</w:t>
      </w:r>
      <w:r w:rsidR="00CC28DE" w:rsidRPr="00570625">
        <w:rPr>
          <w:sz w:val="20"/>
          <w:szCs w:val="20"/>
        </w:rPr>
        <w:t xml:space="preserve"> </w:t>
      </w:r>
      <w:r w:rsidR="00466D17" w:rsidRPr="00570625">
        <w:rPr>
          <w:sz w:val="20"/>
          <w:szCs w:val="20"/>
        </w:rPr>
        <w:t xml:space="preserve">participantes en el mercado; </w:t>
      </w:r>
      <w:proofErr w:type="spellStart"/>
      <w:r w:rsidR="00466D17" w:rsidRPr="00570625">
        <w:rPr>
          <w:sz w:val="20"/>
          <w:szCs w:val="20"/>
        </w:rPr>
        <w:t>ii</w:t>
      </w:r>
      <w:proofErr w:type="spellEnd"/>
      <w:r w:rsidR="00466D17" w:rsidRPr="00570625">
        <w:rPr>
          <w:sz w:val="20"/>
          <w:szCs w:val="20"/>
        </w:rPr>
        <w:t xml:space="preserve">) altas barreras de entrada; </w:t>
      </w:r>
      <w:proofErr w:type="spellStart"/>
      <w:r w:rsidR="00466D17" w:rsidRPr="00570625">
        <w:rPr>
          <w:sz w:val="20"/>
          <w:szCs w:val="20"/>
        </w:rPr>
        <w:t>iii</w:t>
      </w:r>
      <w:proofErr w:type="spellEnd"/>
      <w:r w:rsidR="00466D17" w:rsidRPr="00570625">
        <w:rPr>
          <w:sz w:val="20"/>
          <w:szCs w:val="20"/>
        </w:rPr>
        <w:t xml:space="preserve">) estabilidad en las condiciones </w:t>
      </w:r>
      <w:r w:rsidRPr="00570625">
        <w:rPr>
          <w:sz w:val="20"/>
          <w:szCs w:val="20"/>
        </w:rPr>
        <w:t>de los procesos de compra; vi) estabilidad de la demanda, y v) ausencia de cambio tecnológico o innovación.</w:t>
      </w:r>
    </w:p>
    <w:p w14:paraId="66EA75B7" w14:textId="77777777" w:rsidR="006C113B" w:rsidRPr="00570625" w:rsidRDefault="006C113B" w:rsidP="00FB5447">
      <w:pPr>
        <w:ind w:left="343" w:right="91" w:hanging="1"/>
        <w:jc w:val="both"/>
        <w:rPr>
          <w:sz w:val="20"/>
          <w:szCs w:val="20"/>
        </w:rPr>
      </w:pPr>
    </w:p>
    <w:p w14:paraId="4BB2DCC0" w14:textId="0FCBEB18" w:rsidR="006C113B" w:rsidRPr="00570625" w:rsidRDefault="006C113B" w:rsidP="00FB5447">
      <w:pPr>
        <w:ind w:left="343" w:right="91" w:hanging="1"/>
        <w:jc w:val="both"/>
        <w:rPr>
          <w:b/>
          <w:bCs/>
          <w:sz w:val="20"/>
          <w:szCs w:val="20"/>
        </w:rPr>
      </w:pPr>
      <w:r w:rsidRPr="00570625">
        <w:rPr>
          <w:b/>
          <w:bCs/>
          <w:sz w:val="20"/>
          <w:szCs w:val="20"/>
        </w:rPr>
        <w:t xml:space="preserve">PRÁCTICAS ANTICOMPETITIVAS ─ </w:t>
      </w:r>
      <w:r w:rsidR="00634A15" w:rsidRPr="00570625">
        <w:rPr>
          <w:b/>
          <w:bCs/>
          <w:sz w:val="20"/>
          <w:szCs w:val="20"/>
        </w:rPr>
        <w:t xml:space="preserve">Infracción administrativa ─ </w:t>
      </w:r>
      <w:r w:rsidR="0020449E">
        <w:rPr>
          <w:b/>
          <w:bCs/>
          <w:sz w:val="20"/>
          <w:szCs w:val="20"/>
        </w:rPr>
        <w:t>D</w:t>
      </w:r>
      <w:r w:rsidR="00634A15" w:rsidRPr="00570625">
        <w:rPr>
          <w:b/>
          <w:bCs/>
          <w:sz w:val="20"/>
          <w:szCs w:val="20"/>
        </w:rPr>
        <w:t>elito</w:t>
      </w:r>
      <w:r w:rsidR="0020449E">
        <w:rPr>
          <w:b/>
          <w:bCs/>
          <w:sz w:val="20"/>
          <w:szCs w:val="20"/>
        </w:rPr>
        <w:t xml:space="preserve"> ─ Sanción penal ─</w:t>
      </w:r>
      <w:r w:rsidR="00634A15" w:rsidRPr="00570625">
        <w:rPr>
          <w:b/>
          <w:bCs/>
          <w:sz w:val="20"/>
          <w:szCs w:val="20"/>
        </w:rPr>
        <w:t xml:space="preserve"> Deber de denuncia</w:t>
      </w:r>
    </w:p>
    <w:p w14:paraId="27CB817A" w14:textId="77777777" w:rsidR="006C113B" w:rsidRPr="00570625" w:rsidRDefault="006C113B" w:rsidP="00FB5447">
      <w:pPr>
        <w:ind w:left="343" w:right="91" w:hanging="1"/>
        <w:jc w:val="both"/>
        <w:rPr>
          <w:sz w:val="20"/>
          <w:szCs w:val="20"/>
        </w:rPr>
      </w:pPr>
    </w:p>
    <w:p w14:paraId="4532E2FC" w14:textId="77777777" w:rsidR="00930013" w:rsidRPr="00570625" w:rsidRDefault="0068708E" w:rsidP="00FB5447">
      <w:pPr>
        <w:ind w:left="343" w:right="91" w:hanging="1"/>
        <w:jc w:val="both"/>
        <w:rPr>
          <w:sz w:val="20"/>
          <w:szCs w:val="20"/>
        </w:rPr>
      </w:pPr>
      <w:r w:rsidRPr="00570625">
        <w:rPr>
          <w:sz w:val="20"/>
          <w:szCs w:val="20"/>
        </w:rPr>
        <w:t xml:space="preserve">En Colombia las prácticas anticompetitivas en compras públicas componen una infracción administrativa y un delito penal, por lo cual la entidad estatal debe denunciar actividades irregulares a las autoridades competentes, e iniciar una estrategia de generación de competencia en el mercado que podrá encontrar en el numeral </w:t>
      </w:r>
      <w:proofErr w:type="spellStart"/>
      <w:r w:rsidRPr="00570625">
        <w:rPr>
          <w:sz w:val="20"/>
          <w:szCs w:val="20"/>
        </w:rPr>
        <w:t>iv</w:t>
      </w:r>
      <w:proofErr w:type="spellEnd"/>
      <w:r w:rsidRPr="00570625">
        <w:rPr>
          <w:sz w:val="20"/>
          <w:szCs w:val="20"/>
        </w:rPr>
        <w:t>) Estrategias para incrementar la competencia en las compras publica, de la guía de competencia en las compras públicas.</w:t>
      </w:r>
    </w:p>
    <w:p w14:paraId="4C3ACA31" w14:textId="77777777" w:rsidR="00930013" w:rsidRPr="00570625" w:rsidRDefault="00930013" w:rsidP="00FB5447">
      <w:pPr>
        <w:ind w:left="343" w:right="91" w:hanging="1"/>
        <w:jc w:val="both"/>
        <w:rPr>
          <w:sz w:val="20"/>
          <w:szCs w:val="20"/>
        </w:rPr>
      </w:pPr>
    </w:p>
    <w:p w14:paraId="066BA22E" w14:textId="2069AA6F" w:rsidR="00930013" w:rsidRPr="00570625" w:rsidRDefault="00930013" w:rsidP="00FB5447">
      <w:pPr>
        <w:ind w:left="343" w:right="91" w:hanging="1"/>
        <w:jc w:val="both"/>
        <w:rPr>
          <w:b/>
          <w:bCs/>
          <w:sz w:val="20"/>
          <w:szCs w:val="20"/>
        </w:rPr>
      </w:pPr>
      <w:r w:rsidRPr="00570625">
        <w:rPr>
          <w:b/>
          <w:bCs/>
          <w:sz w:val="20"/>
          <w:szCs w:val="20"/>
        </w:rPr>
        <w:t xml:space="preserve">SUPERINTENDENCIA DE INDUSTRÍA COMERCIO ─ </w:t>
      </w:r>
      <w:r w:rsidR="009B721C" w:rsidRPr="00570625">
        <w:rPr>
          <w:b/>
          <w:bCs/>
          <w:sz w:val="20"/>
          <w:szCs w:val="20"/>
        </w:rPr>
        <w:t xml:space="preserve">Guía práctica para combatir la colusión ─ </w:t>
      </w:r>
      <w:r w:rsidR="00783BC1">
        <w:rPr>
          <w:b/>
          <w:bCs/>
          <w:sz w:val="20"/>
          <w:szCs w:val="20"/>
        </w:rPr>
        <w:t xml:space="preserve">Identificación prácticas </w:t>
      </w:r>
      <w:proofErr w:type="spellStart"/>
      <w:r w:rsidR="00783BC1">
        <w:rPr>
          <w:b/>
          <w:bCs/>
          <w:sz w:val="20"/>
          <w:szCs w:val="20"/>
        </w:rPr>
        <w:t>colusivas</w:t>
      </w:r>
      <w:proofErr w:type="spellEnd"/>
    </w:p>
    <w:p w14:paraId="6A397329" w14:textId="77777777" w:rsidR="00930013" w:rsidRPr="00570625" w:rsidRDefault="00930013" w:rsidP="00FB5447">
      <w:pPr>
        <w:ind w:left="343" w:right="91" w:hanging="1"/>
        <w:jc w:val="both"/>
        <w:rPr>
          <w:sz w:val="20"/>
          <w:szCs w:val="20"/>
        </w:rPr>
      </w:pPr>
    </w:p>
    <w:p w14:paraId="3903CB6E" w14:textId="77777777" w:rsidR="009B721C" w:rsidRPr="00570625" w:rsidRDefault="0068708E" w:rsidP="00FB5447">
      <w:pPr>
        <w:ind w:left="343" w:right="91" w:hanging="1"/>
        <w:jc w:val="both"/>
        <w:rPr>
          <w:sz w:val="20"/>
          <w:szCs w:val="20"/>
        </w:rPr>
      </w:pPr>
      <w:r w:rsidRPr="00570625">
        <w:rPr>
          <w:sz w:val="20"/>
          <w:szCs w:val="20"/>
        </w:rPr>
        <w:t xml:space="preserve">Por último, la Superintendencia de Industria y Comercio puso a disposición de la comunidad y de los entes estatales la Guía </w:t>
      </w:r>
      <w:proofErr w:type="spellStart"/>
      <w:r w:rsidRPr="00570625">
        <w:rPr>
          <w:sz w:val="20"/>
          <w:szCs w:val="20"/>
        </w:rPr>
        <w:t>practica</w:t>
      </w:r>
      <w:proofErr w:type="spellEnd"/>
      <w:r w:rsidRPr="00570625">
        <w:rPr>
          <w:sz w:val="20"/>
          <w:szCs w:val="20"/>
        </w:rPr>
        <w:t xml:space="preserve"> para combatir la colusión en las licitaciones como respuesta a los actos de corrupción que se presenta en el país, por lo que en el numeral “3.4 ¿Como poder identificar una conducta </w:t>
      </w:r>
      <w:proofErr w:type="spellStart"/>
      <w:r w:rsidRPr="00570625">
        <w:rPr>
          <w:sz w:val="20"/>
          <w:szCs w:val="20"/>
        </w:rPr>
        <w:t>colusiva</w:t>
      </w:r>
      <w:proofErr w:type="spellEnd"/>
      <w:r w:rsidRPr="00570625">
        <w:rPr>
          <w:sz w:val="20"/>
          <w:szCs w:val="20"/>
        </w:rPr>
        <w:t>?", podrá encontrar el paso a paso de la identificación de conductas</w:t>
      </w:r>
      <w:r w:rsidRPr="00570625">
        <w:rPr>
          <w:spacing w:val="20"/>
          <w:sz w:val="20"/>
          <w:szCs w:val="20"/>
        </w:rPr>
        <w:t xml:space="preserve"> </w:t>
      </w:r>
      <w:r w:rsidRPr="00570625">
        <w:rPr>
          <w:sz w:val="20"/>
          <w:szCs w:val="20"/>
        </w:rPr>
        <w:t>colusorias.</w:t>
      </w:r>
    </w:p>
    <w:p w14:paraId="61A00523" w14:textId="77777777" w:rsidR="009B721C" w:rsidRPr="00570625" w:rsidRDefault="009B721C" w:rsidP="00FB5447">
      <w:pPr>
        <w:ind w:left="343" w:right="91" w:hanging="1"/>
        <w:jc w:val="both"/>
        <w:rPr>
          <w:sz w:val="20"/>
          <w:szCs w:val="20"/>
        </w:rPr>
      </w:pPr>
    </w:p>
    <w:p w14:paraId="52F2092C" w14:textId="5CB9A9E1" w:rsidR="005B45F1" w:rsidRPr="00570625" w:rsidRDefault="005B45F1" w:rsidP="00FB5447">
      <w:pPr>
        <w:ind w:left="343" w:right="91" w:hanging="1"/>
        <w:jc w:val="both"/>
        <w:rPr>
          <w:b/>
          <w:bCs/>
          <w:sz w:val="20"/>
          <w:szCs w:val="20"/>
        </w:rPr>
      </w:pPr>
      <w:r w:rsidRPr="00570625">
        <w:rPr>
          <w:b/>
          <w:bCs/>
          <w:sz w:val="20"/>
          <w:szCs w:val="20"/>
        </w:rPr>
        <w:t xml:space="preserve">INHABILIDAD ─ </w:t>
      </w:r>
      <w:r w:rsidR="00DB3DDA">
        <w:rPr>
          <w:b/>
          <w:bCs/>
          <w:sz w:val="20"/>
          <w:szCs w:val="20"/>
        </w:rPr>
        <w:t>M</w:t>
      </w:r>
      <w:r w:rsidRPr="00570625">
        <w:rPr>
          <w:b/>
          <w:bCs/>
          <w:sz w:val="20"/>
          <w:szCs w:val="20"/>
        </w:rPr>
        <w:t>ismo equipo de trabajo ─ No configura inhabilidad ─</w:t>
      </w:r>
      <w:r w:rsidR="00DB3DDA">
        <w:rPr>
          <w:b/>
          <w:bCs/>
          <w:sz w:val="20"/>
          <w:szCs w:val="20"/>
        </w:rPr>
        <w:t xml:space="preserve"> Capacidad jurídica ─</w:t>
      </w:r>
      <w:r w:rsidRPr="00570625">
        <w:rPr>
          <w:b/>
          <w:bCs/>
          <w:sz w:val="20"/>
          <w:szCs w:val="20"/>
        </w:rPr>
        <w:t xml:space="preserve"> Limitación ─ </w:t>
      </w:r>
      <w:r w:rsidR="00DB092D" w:rsidRPr="00570625">
        <w:rPr>
          <w:b/>
          <w:bCs/>
          <w:sz w:val="20"/>
          <w:szCs w:val="20"/>
        </w:rPr>
        <w:t>Inhabilidades son taxativas</w:t>
      </w:r>
    </w:p>
    <w:p w14:paraId="2A56C7AF" w14:textId="77777777" w:rsidR="005B45F1" w:rsidRPr="00570625" w:rsidRDefault="005B45F1" w:rsidP="00FB5447">
      <w:pPr>
        <w:ind w:left="343" w:right="91" w:hanging="1"/>
        <w:jc w:val="both"/>
        <w:rPr>
          <w:sz w:val="20"/>
          <w:szCs w:val="20"/>
        </w:rPr>
      </w:pPr>
    </w:p>
    <w:p w14:paraId="5E375139" w14:textId="77777777" w:rsidR="00DB092D" w:rsidRPr="00570625" w:rsidRDefault="0068708E" w:rsidP="00FB5447">
      <w:pPr>
        <w:ind w:left="343" w:right="91" w:hanging="1"/>
        <w:jc w:val="both"/>
        <w:rPr>
          <w:sz w:val="20"/>
          <w:szCs w:val="20"/>
        </w:rPr>
      </w:pPr>
      <w:r w:rsidRPr="00570625">
        <w:rPr>
          <w:sz w:val="20"/>
          <w:szCs w:val="20"/>
        </w:rPr>
        <w:t xml:space="preserve">No se configura una inhabilidad para contratar con el Estado </w:t>
      </w:r>
      <w:r w:rsidRPr="00570625">
        <w:rPr>
          <w:bCs/>
          <w:sz w:val="20"/>
          <w:szCs w:val="20"/>
        </w:rPr>
        <w:t>tener el mismo equipo</w:t>
      </w:r>
      <w:r w:rsidRPr="00570625">
        <w:rPr>
          <w:b/>
          <w:sz w:val="20"/>
          <w:szCs w:val="20"/>
        </w:rPr>
        <w:t xml:space="preserve"> </w:t>
      </w:r>
      <w:r w:rsidRPr="00570625">
        <w:rPr>
          <w:sz w:val="20"/>
          <w:szCs w:val="20"/>
        </w:rPr>
        <w:t>de trabajo, ya que, las inhabilidades e incompatibilidades para contratar son circunstancias fácticas o jurídicamente previstas en la Constitución o en la Ley que impiden celebrar contratos con el Estado colombiano o continuar su ejecución. Estas restricciones afectan directamente la capacidad jurídica, razón por la cual son de carácter taxativo, y solo pueden aplicarse en las circunstancias definidas y descritas en la</w:t>
      </w:r>
      <w:r w:rsidRPr="00570625">
        <w:rPr>
          <w:spacing w:val="54"/>
          <w:sz w:val="20"/>
          <w:szCs w:val="20"/>
        </w:rPr>
        <w:t xml:space="preserve"> </w:t>
      </w:r>
      <w:r w:rsidRPr="00570625">
        <w:rPr>
          <w:sz w:val="20"/>
          <w:szCs w:val="20"/>
        </w:rPr>
        <w:t>Ley.</w:t>
      </w:r>
    </w:p>
    <w:p w14:paraId="0B33F0F2" w14:textId="77777777" w:rsidR="00DB092D" w:rsidRPr="00570625" w:rsidRDefault="00DB092D" w:rsidP="00FB5447">
      <w:pPr>
        <w:ind w:left="343" w:right="91" w:hanging="1"/>
        <w:jc w:val="both"/>
        <w:rPr>
          <w:sz w:val="20"/>
          <w:szCs w:val="20"/>
        </w:rPr>
      </w:pPr>
    </w:p>
    <w:p w14:paraId="62AF2358" w14:textId="1B3EA2E8" w:rsidR="00DB092D" w:rsidRPr="00570625" w:rsidRDefault="00DB092D" w:rsidP="00FB5447">
      <w:pPr>
        <w:ind w:left="343" w:right="91" w:hanging="1"/>
        <w:jc w:val="both"/>
        <w:rPr>
          <w:b/>
          <w:bCs/>
          <w:sz w:val="20"/>
          <w:szCs w:val="20"/>
        </w:rPr>
      </w:pPr>
      <w:r w:rsidRPr="00570625">
        <w:rPr>
          <w:b/>
          <w:bCs/>
          <w:sz w:val="20"/>
          <w:szCs w:val="20"/>
        </w:rPr>
        <w:t>PLIEGO DE CONDICIONES ─ Regulación</w:t>
      </w:r>
      <w:r w:rsidR="007B456E">
        <w:rPr>
          <w:b/>
          <w:bCs/>
          <w:sz w:val="20"/>
          <w:szCs w:val="20"/>
        </w:rPr>
        <w:t xml:space="preserve"> pliego condiciones ─</w:t>
      </w:r>
      <w:r w:rsidRPr="00570625">
        <w:rPr>
          <w:b/>
          <w:bCs/>
          <w:sz w:val="20"/>
          <w:szCs w:val="20"/>
        </w:rPr>
        <w:t xml:space="preserve"> </w:t>
      </w:r>
      <w:r w:rsidR="007B456E">
        <w:rPr>
          <w:b/>
          <w:bCs/>
          <w:sz w:val="20"/>
          <w:szCs w:val="20"/>
        </w:rPr>
        <w:t>M</w:t>
      </w:r>
      <w:r w:rsidRPr="00570625">
        <w:rPr>
          <w:b/>
          <w:bCs/>
          <w:sz w:val="20"/>
          <w:szCs w:val="20"/>
        </w:rPr>
        <w:t xml:space="preserve">ismo equipo trabajo ─ Facultad entidad estatal ─ </w:t>
      </w:r>
      <w:r w:rsidR="003C1822" w:rsidRPr="00570625">
        <w:rPr>
          <w:b/>
          <w:bCs/>
          <w:sz w:val="20"/>
          <w:szCs w:val="20"/>
        </w:rPr>
        <w:t>Inexistencia regulación</w:t>
      </w:r>
    </w:p>
    <w:p w14:paraId="73EBBFFB" w14:textId="77777777" w:rsidR="00DB092D" w:rsidRPr="00570625" w:rsidRDefault="00DB092D" w:rsidP="00FB5447">
      <w:pPr>
        <w:ind w:left="343" w:right="91" w:hanging="1"/>
        <w:jc w:val="both"/>
        <w:rPr>
          <w:sz w:val="20"/>
          <w:szCs w:val="20"/>
        </w:rPr>
      </w:pPr>
    </w:p>
    <w:p w14:paraId="42C22549" w14:textId="3BCDA7EB" w:rsidR="00FB5447" w:rsidRDefault="0068708E" w:rsidP="00445F39">
      <w:pPr>
        <w:ind w:left="343" w:right="91" w:hanging="1"/>
        <w:jc w:val="both"/>
        <w:rPr>
          <w:sz w:val="20"/>
          <w:szCs w:val="20"/>
        </w:rPr>
      </w:pPr>
      <w:r w:rsidRPr="00570625">
        <w:rPr>
          <w:sz w:val="20"/>
          <w:szCs w:val="20"/>
        </w:rPr>
        <w:t>La entidad estatal puede regular el tema consultado en el pliego de condiciones, para garantizar la selección del ofrecimiento más favorable que satisfaga la necesidad de la entidad pública.</w:t>
      </w:r>
      <w:r w:rsidR="003C1822" w:rsidRPr="00570625">
        <w:rPr>
          <w:sz w:val="20"/>
          <w:szCs w:val="20"/>
        </w:rPr>
        <w:t xml:space="preserve"> </w:t>
      </w:r>
      <w:r w:rsidRPr="00570625">
        <w:rPr>
          <w:sz w:val="20"/>
          <w:szCs w:val="20"/>
        </w:rPr>
        <w:t xml:space="preserve">En caso de que la entidad no haya reglamentado en el pliego de condiciones que las ofertas presentadas por los proponentes en el proceso de contratación tengan el mismo equipo de trabajo, podrá recibir los ofertas, y en todo caso, debe verificar si se configura una </w:t>
      </w:r>
      <w:r w:rsidRPr="00570625">
        <w:rPr>
          <w:sz w:val="20"/>
          <w:szCs w:val="20"/>
        </w:rPr>
        <w:lastRenderedPageBreak/>
        <w:t>práctica</w:t>
      </w:r>
      <w:r w:rsidRPr="00570625">
        <w:rPr>
          <w:spacing w:val="22"/>
          <w:sz w:val="20"/>
          <w:szCs w:val="20"/>
        </w:rPr>
        <w:t xml:space="preserve"> </w:t>
      </w:r>
      <w:r w:rsidRPr="00570625">
        <w:rPr>
          <w:sz w:val="20"/>
          <w:szCs w:val="20"/>
        </w:rPr>
        <w:t>anticompetitiva.</w:t>
      </w:r>
    </w:p>
    <w:p w14:paraId="5BAFA548" w14:textId="7C649CDC" w:rsidR="00445F39" w:rsidRDefault="00445F39" w:rsidP="00445F39">
      <w:pPr>
        <w:ind w:left="343" w:right="91" w:hanging="1"/>
        <w:jc w:val="both"/>
        <w:rPr>
          <w:sz w:val="20"/>
          <w:szCs w:val="20"/>
        </w:rPr>
      </w:pPr>
    </w:p>
    <w:p w14:paraId="3AE29EBB" w14:textId="77777777" w:rsidR="00445F39" w:rsidRDefault="00445F39" w:rsidP="00445F39">
      <w:pPr>
        <w:ind w:left="343" w:right="91" w:hanging="1"/>
        <w:jc w:val="both"/>
      </w:pPr>
    </w:p>
    <w:p w14:paraId="2D1D2987" w14:textId="77777777" w:rsidR="00FB5447" w:rsidRDefault="00FB5447" w:rsidP="003E5AAA">
      <w:pPr>
        <w:spacing w:before="93"/>
        <w:ind w:left="116"/>
        <w:jc w:val="both"/>
      </w:pPr>
    </w:p>
    <w:p w14:paraId="52CEE8DF" w14:textId="77777777" w:rsidR="00FB5447" w:rsidRDefault="00FB5447" w:rsidP="003E5AAA">
      <w:pPr>
        <w:spacing w:before="93"/>
        <w:ind w:left="116"/>
        <w:jc w:val="both"/>
      </w:pPr>
    </w:p>
    <w:p w14:paraId="66C8A221" w14:textId="77777777" w:rsidR="000F233C" w:rsidRPr="004E4171" w:rsidRDefault="00E61953" w:rsidP="003E5AAA">
      <w:pPr>
        <w:spacing w:before="93"/>
        <w:ind w:left="116"/>
        <w:jc w:val="both"/>
      </w:pPr>
      <w:r w:rsidRPr="004E4171">
        <w:t>Bogo</w:t>
      </w:r>
      <w:r w:rsidR="003C1822">
        <w:t>tá</w:t>
      </w:r>
      <w:r w:rsidRPr="004E4171">
        <w:t xml:space="preserve"> D.C., </w:t>
      </w:r>
      <w:r w:rsidRPr="004E4171">
        <w:rPr>
          <w:b/>
        </w:rPr>
        <w:t xml:space="preserve">13/08/2019 Hora </w:t>
      </w:r>
      <w:r w:rsidRPr="004E4171">
        <w:t>14:18:34s</w:t>
      </w:r>
    </w:p>
    <w:p w14:paraId="3A00B424" w14:textId="77777777" w:rsidR="000F233C" w:rsidRPr="004E4171" w:rsidRDefault="00E61953" w:rsidP="003E5AAA">
      <w:pPr>
        <w:pStyle w:val="Ttulo2"/>
        <w:spacing w:before="6"/>
        <w:ind w:left="3378"/>
        <w:jc w:val="both"/>
      </w:pPr>
      <w:proofErr w:type="spellStart"/>
      <w:r w:rsidRPr="004E4171">
        <w:rPr>
          <w:w w:val="95"/>
        </w:rPr>
        <w:t>N°</w:t>
      </w:r>
      <w:proofErr w:type="spellEnd"/>
      <w:r w:rsidRPr="004E4171">
        <w:rPr>
          <w:w w:val="95"/>
        </w:rPr>
        <w:t xml:space="preserve"> Radicado: 455b8c0d-bd40-43af-b275-8ff8f37bd1e5</w:t>
      </w:r>
    </w:p>
    <w:p w14:paraId="480B8EFC" w14:textId="77777777" w:rsidR="000F233C" w:rsidRPr="004E4171" w:rsidRDefault="000F233C" w:rsidP="003E5AAA">
      <w:pPr>
        <w:pStyle w:val="Textoindependiente"/>
        <w:jc w:val="both"/>
        <w:rPr>
          <w:b/>
          <w:sz w:val="24"/>
        </w:rPr>
      </w:pPr>
    </w:p>
    <w:p w14:paraId="7E794571" w14:textId="77777777" w:rsidR="000F233C" w:rsidRPr="004E4171" w:rsidRDefault="000F233C" w:rsidP="003E5AAA">
      <w:pPr>
        <w:pStyle w:val="Textoindependiente"/>
        <w:jc w:val="both"/>
        <w:rPr>
          <w:b/>
          <w:sz w:val="24"/>
        </w:rPr>
      </w:pPr>
    </w:p>
    <w:p w14:paraId="0D69EF79" w14:textId="77777777" w:rsidR="000F233C" w:rsidRPr="004E4171" w:rsidRDefault="00445F39" w:rsidP="003E5AAA">
      <w:pPr>
        <w:spacing w:before="167" w:line="249" w:lineRule="exact"/>
        <w:ind w:left="115"/>
        <w:jc w:val="both"/>
      </w:pPr>
      <w:r>
        <w:pict w14:anchorId="1970D21F">
          <v:group id="_x0000_s1060" style="position:absolute;left:0;text-align:left;margin-left:375.45pt;margin-top:-2.8pt;width:145.45pt;height:62.15pt;z-index:15730176;mso-position-horizontal-relative:page" coordorigin="7509,-56" coordsize="2909,1243">
            <v:line id="_x0000_s1069" style="position:absolute" from="7546,659" to="7949,659" strokecolor="#3f3f3b"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8100;top:747;width:94;height:440">
              <v:imagedata r:id="rId8" o:title=""/>
            </v:shape>
            <v:shape id="_x0000_s1067" type="#_x0000_t75" style="position:absolute;left:8308;top:747;width:94;height:440">
              <v:imagedata r:id="rId9" o:title=""/>
            </v:shape>
            <v:shape id="_x0000_s1066" type="#_x0000_t75" style="position:absolute;left:10260;top:726;width:116;height:440">
              <v:imagedata r:id="rId10" o:title=""/>
            </v:shape>
            <v:shape id="_x0000_s1065" type="#_x0000_t75" style="position:absolute;left:7516;top:625;width:2715;height:562">
              <v:imagedata r:id="rId11" o:title=""/>
            </v:shape>
            <v:shape id="_x0000_s1064" type="#_x0000_t75" style="position:absolute;left:7516;top:380;width:1440;height:216">
              <v:imagedata r:id="rId12" o:title=""/>
            </v:shape>
            <v:shape id="_x0000_s1063" type="#_x0000_t75" style="position:absolute;left:9820;top:243;width:598;height:209">
              <v:imagedata r:id="rId13" o:title=""/>
            </v:shape>
            <v:shapetype id="_x0000_t202" coordsize="21600,21600" o:spt="202" path="m,l,21600r21600,l21600,xe">
              <v:stroke joinstyle="miter"/>
              <v:path gradientshapeok="t" o:connecttype="rect"/>
            </v:shapetype>
            <v:shape id="_x0000_s1062" type="#_x0000_t202" style="position:absolute;left:7509;top:124;width:1403;height:283" filled="f" stroked="f">
              <v:textbox inset="0,0,0,0">
                <w:txbxContent>
                  <w:p w14:paraId="7184ABEB" w14:textId="77777777" w:rsidR="00E61953" w:rsidRDefault="00E61953">
                    <w:pPr>
                      <w:tabs>
                        <w:tab w:val="left" w:pos="1382"/>
                      </w:tabs>
                      <w:rPr>
                        <w:rFonts w:ascii="Arial Black"/>
                        <w:sz w:val="20"/>
                      </w:rPr>
                    </w:pPr>
                    <w:r>
                      <w:rPr>
                        <w:rFonts w:ascii="Arial Black"/>
                        <w:spacing w:val="-4"/>
                        <w:w w:val="80"/>
                        <w:sz w:val="20"/>
                      </w:rPr>
                      <w:t>EFICIENTE</w:t>
                    </w:r>
                    <w:r>
                      <w:rPr>
                        <w:rFonts w:ascii="Arial Black"/>
                        <w:sz w:val="20"/>
                        <w:u w:val="single" w:color="3F3F3B"/>
                      </w:rPr>
                      <w:t xml:space="preserve"> </w:t>
                    </w:r>
                    <w:r>
                      <w:rPr>
                        <w:rFonts w:ascii="Arial Black"/>
                        <w:sz w:val="20"/>
                        <w:u w:val="single" w:color="3F3F3B"/>
                      </w:rPr>
                      <w:tab/>
                    </w:r>
                  </w:p>
                </w:txbxContent>
              </v:textbox>
            </v:shape>
            <v:shape id="_x0000_s1061" type="#_x0000_t202" style="position:absolute;left:7514;top:-56;width:1664;height:283" filled="f" stroked="f">
              <v:textbox inset="0,0,0,0">
                <w:txbxContent>
                  <w:p w14:paraId="1BFD4BC1" w14:textId="77777777" w:rsidR="00E61953" w:rsidRDefault="00E61953">
                    <w:pPr>
                      <w:rPr>
                        <w:rFonts w:ascii="Arial Black"/>
                        <w:sz w:val="20"/>
                      </w:rPr>
                    </w:pPr>
                    <w:r>
                      <w:rPr>
                        <w:rFonts w:ascii="Arial Black"/>
                        <w:w w:val="75"/>
                        <w:sz w:val="20"/>
                      </w:rPr>
                      <w:t>COLOMBIA</w:t>
                    </w:r>
                    <w:r>
                      <w:rPr>
                        <w:rFonts w:ascii="Arial Black"/>
                        <w:spacing w:val="-24"/>
                        <w:w w:val="75"/>
                        <w:sz w:val="20"/>
                      </w:rPr>
                      <w:t xml:space="preserve"> </w:t>
                    </w:r>
                    <w:r>
                      <w:rPr>
                        <w:rFonts w:ascii="Arial Black"/>
                        <w:w w:val="75"/>
                        <w:sz w:val="20"/>
                      </w:rPr>
                      <w:t>COMPRA</w:t>
                    </w:r>
                  </w:p>
                </w:txbxContent>
              </v:textbox>
            </v:shape>
            <w10:wrap anchorx="page"/>
          </v:group>
        </w:pict>
      </w:r>
      <w:r w:rsidR="00E61953" w:rsidRPr="004E4171">
        <w:t>Señora</w:t>
      </w:r>
    </w:p>
    <w:p w14:paraId="76A098C5" w14:textId="77777777" w:rsidR="008470FD" w:rsidRPr="004E4171" w:rsidRDefault="00E61953" w:rsidP="003E5AAA">
      <w:pPr>
        <w:spacing w:before="3" w:line="232" w:lineRule="auto"/>
        <w:ind w:left="115" w:right="4981"/>
        <w:jc w:val="both"/>
      </w:pPr>
      <w:r w:rsidRPr="004E4171">
        <w:t>Luz Adriana Murillo L</w:t>
      </w:r>
      <w:r w:rsidR="008470FD" w:rsidRPr="004E4171">
        <w:t>ópez</w:t>
      </w:r>
    </w:p>
    <w:p w14:paraId="0A11A592" w14:textId="77777777" w:rsidR="008470FD" w:rsidRPr="004E4171" w:rsidRDefault="00E61953" w:rsidP="003E5AAA">
      <w:pPr>
        <w:spacing w:before="3" w:line="232" w:lineRule="auto"/>
        <w:ind w:left="115" w:right="4981"/>
        <w:jc w:val="both"/>
        <w:rPr>
          <w:b/>
          <w:bCs/>
        </w:rPr>
      </w:pPr>
      <w:r w:rsidRPr="004E4171">
        <w:rPr>
          <w:b/>
          <w:bCs/>
        </w:rPr>
        <w:t>Procuradur</w:t>
      </w:r>
      <w:r w:rsidR="008470FD" w:rsidRPr="004E4171">
        <w:rPr>
          <w:b/>
          <w:bCs/>
        </w:rPr>
        <w:t>í</w:t>
      </w:r>
      <w:r w:rsidRPr="004E4171">
        <w:rPr>
          <w:b/>
          <w:bCs/>
        </w:rPr>
        <w:t>a Regional Risaralda</w:t>
      </w:r>
    </w:p>
    <w:p w14:paraId="62098A02" w14:textId="77777777" w:rsidR="000F233C" w:rsidRPr="004E4171" w:rsidRDefault="00E61953" w:rsidP="003E5AAA">
      <w:pPr>
        <w:spacing w:before="3" w:line="232" w:lineRule="auto"/>
        <w:ind w:left="115" w:right="4981"/>
        <w:jc w:val="both"/>
      </w:pPr>
      <w:r w:rsidRPr="004E4171">
        <w:t>Dosquebradas, Risaralda</w:t>
      </w:r>
    </w:p>
    <w:p w14:paraId="230062DE" w14:textId="77777777" w:rsidR="000F233C" w:rsidRPr="004E4171" w:rsidRDefault="000F233C" w:rsidP="003E5AAA">
      <w:pPr>
        <w:pStyle w:val="Textoindependiente"/>
        <w:jc w:val="both"/>
        <w:rPr>
          <w:sz w:val="20"/>
        </w:rPr>
      </w:pPr>
    </w:p>
    <w:p w14:paraId="60DDA6F4" w14:textId="77777777" w:rsidR="000F233C" w:rsidRPr="004E4171" w:rsidRDefault="000F233C" w:rsidP="003E5AAA">
      <w:pPr>
        <w:pStyle w:val="Textoindependiente"/>
        <w:jc w:val="both"/>
        <w:rPr>
          <w:sz w:val="20"/>
        </w:rPr>
      </w:pPr>
    </w:p>
    <w:p w14:paraId="325AC358" w14:textId="77777777" w:rsidR="000F233C" w:rsidRPr="004E4171" w:rsidRDefault="000F233C" w:rsidP="003E5AAA">
      <w:pPr>
        <w:pStyle w:val="Textoindependiente"/>
        <w:jc w:val="both"/>
        <w:rPr>
          <w:sz w:val="20"/>
        </w:rPr>
      </w:pPr>
    </w:p>
    <w:p w14:paraId="5F04E59A" w14:textId="77777777" w:rsidR="000F233C" w:rsidRPr="004E4171" w:rsidRDefault="000F233C" w:rsidP="003E5AAA">
      <w:pPr>
        <w:jc w:val="both"/>
        <w:rPr>
          <w:sz w:val="20"/>
        </w:rPr>
        <w:sectPr w:rsidR="000F233C" w:rsidRPr="004E4171">
          <w:type w:val="continuous"/>
          <w:pgSz w:w="12220" w:h="16020"/>
          <w:pgMar w:top="1020" w:right="1680" w:bottom="280" w:left="1660" w:header="720" w:footer="720" w:gutter="0"/>
          <w:cols w:space="720"/>
        </w:sectPr>
      </w:pPr>
    </w:p>
    <w:p w14:paraId="59E92E98" w14:textId="77777777" w:rsidR="000F233C" w:rsidRPr="004E4171" w:rsidRDefault="000F233C" w:rsidP="003E5AAA">
      <w:pPr>
        <w:pStyle w:val="Textoindependiente"/>
        <w:spacing w:before="5"/>
        <w:jc w:val="both"/>
        <w:rPr>
          <w:sz w:val="23"/>
        </w:rPr>
      </w:pPr>
    </w:p>
    <w:p w14:paraId="61AD5B67" w14:textId="77777777" w:rsidR="000F233C" w:rsidRPr="004E4171" w:rsidRDefault="00E61953" w:rsidP="003E5AAA">
      <w:pPr>
        <w:spacing w:line="270" w:lineRule="exact"/>
        <w:ind w:left="106"/>
        <w:jc w:val="both"/>
        <w:rPr>
          <w:sz w:val="24"/>
        </w:rPr>
      </w:pPr>
      <w:r w:rsidRPr="004E4171">
        <w:rPr>
          <w:sz w:val="24"/>
        </w:rPr>
        <w:t>Radicaci</w:t>
      </w:r>
      <w:r w:rsidR="008470FD" w:rsidRPr="004E4171">
        <w:rPr>
          <w:sz w:val="24"/>
        </w:rPr>
        <w:t>ó</w:t>
      </w:r>
      <w:r w:rsidRPr="004E4171">
        <w:rPr>
          <w:sz w:val="24"/>
        </w:rPr>
        <w:t>n:</w:t>
      </w:r>
    </w:p>
    <w:p w14:paraId="5298649F" w14:textId="77777777" w:rsidR="000F233C" w:rsidRPr="004E4171" w:rsidRDefault="00E61953" w:rsidP="003E5AAA">
      <w:pPr>
        <w:spacing w:line="238" w:lineRule="exact"/>
        <w:ind w:left="113"/>
        <w:jc w:val="both"/>
        <w:rPr>
          <w:b/>
        </w:rPr>
      </w:pPr>
      <w:r w:rsidRPr="004E4171">
        <w:rPr>
          <w:b/>
        </w:rPr>
        <w:t>Temas:</w:t>
      </w:r>
    </w:p>
    <w:p w14:paraId="3B58F84F" w14:textId="77777777" w:rsidR="000F233C" w:rsidRPr="004E4171" w:rsidRDefault="00E61953" w:rsidP="003E5AAA">
      <w:pPr>
        <w:spacing w:before="2" w:line="228" w:lineRule="auto"/>
        <w:ind w:left="116" w:hanging="4"/>
        <w:jc w:val="both"/>
        <w:rPr>
          <w:sz w:val="23"/>
        </w:rPr>
      </w:pPr>
      <w:r w:rsidRPr="004E4171">
        <w:rPr>
          <w:sz w:val="23"/>
        </w:rPr>
        <w:t>Tipo de asunto cons</w:t>
      </w:r>
      <w:r w:rsidR="008470FD" w:rsidRPr="004E4171">
        <w:rPr>
          <w:sz w:val="23"/>
        </w:rPr>
        <w:t>ultado</w:t>
      </w:r>
      <w:r w:rsidRPr="004E4171">
        <w:rPr>
          <w:sz w:val="23"/>
        </w:rPr>
        <w:t>:</w:t>
      </w:r>
    </w:p>
    <w:p w14:paraId="5F3AD2A7" w14:textId="77777777" w:rsidR="000F233C" w:rsidRPr="004E4171" w:rsidRDefault="000F233C" w:rsidP="003E5AAA">
      <w:pPr>
        <w:pStyle w:val="Textoindependiente"/>
        <w:jc w:val="both"/>
        <w:rPr>
          <w:sz w:val="26"/>
        </w:rPr>
      </w:pPr>
    </w:p>
    <w:p w14:paraId="6EB03658" w14:textId="77777777" w:rsidR="000F233C" w:rsidRPr="004E4171" w:rsidRDefault="000F233C" w:rsidP="003E5AAA">
      <w:pPr>
        <w:pStyle w:val="Textoindependiente"/>
        <w:spacing w:before="10"/>
        <w:jc w:val="both"/>
        <w:rPr>
          <w:sz w:val="37"/>
        </w:rPr>
      </w:pPr>
    </w:p>
    <w:p w14:paraId="7921BA76" w14:textId="77777777" w:rsidR="000F233C" w:rsidRPr="004E4171" w:rsidRDefault="00E61953" w:rsidP="003E5AAA">
      <w:pPr>
        <w:ind w:left="115"/>
        <w:jc w:val="both"/>
      </w:pPr>
      <w:r w:rsidRPr="004E4171">
        <w:rPr>
          <w:w w:val="95"/>
        </w:rPr>
        <w:t>Estimada señora Murillo,</w:t>
      </w:r>
    </w:p>
    <w:p w14:paraId="1DFB41AC" w14:textId="77777777" w:rsidR="000F233C" w:rsidRPr="004E4171" w:rsidRDefault="00E61953" w:rsidP="003E5AAA">
      <w:pPr>
        <w:pStyle w:val="Textoindependiente"/>
        <w:spacing w:before="2"/>
        <w:jc w:val="both"/>
        <w:rPr>
          <w:sz w:val="26"/>
        </w:rPr>
      </w:pPr>
      <w:r w:rsidRPr="004E4171">
        <w:br w:type="column"/>
      </w:r>
    </w:p>
    <w:p w14:paraId="4B132040" w14:textId="77777777" w:rsidR="000F233C" w:rsidRPr="004E4171" w:rsidRDefault="00E61953" w:rsidP="003E5AAA">
      <w:pPr>
        <w:spacing w:line="232" w:lineRule="auto"/>
        <w:ind w:left="107" w:right="1994" w:hanging="1"/>
        <w:jc w:val="both"/>
      </w:pPr>
      <w:r w:rsidRPr="004E4171">
        <w:t>Respuesta</w:t>
      </w:r>
      <w:r w:rsidRPr="004E4171">
        <w:rPr>
          <w:spacing w:val="-34"/>
        </w:rPr>
        <w:t xml:space="preserve"> </w:t>
      </w:r>
      <w:r w:rsidRPr="004E4171">
        <w:t>a</w:t>
      </w:r>
      <w:r w:rsidRPr="004E4171">
        <w:rPr>
          <w:spacing w:val="-40"/>
        </w:rPr>
        <w:t xml:space="preserve"> </w:t>
      </w:r>
      <w:r w:rsidRPr="004E4171">
        <w:t>consulta</w:t>
      </w:r>
      <w:r w:rsidRPr="004E4171">
        <w:rPr>
          <w:spacing w:val="-36"/>
        </w:rPr>
        <w:t xml:space="preserve"> </w:t>
      </w:r>
      <w:r w:rsidRPr="004E4171">
        <w:t>#</w:t>
      </w:r>
      <w:r w:rsidRPr="004E4171">
        <w:rPr>
          <w:spacing w:val="-43"/>
        </w:rPr>
        <w:t xml:space="preserve"> </w:t>
      </w:r>
      <w:r w:rsidRPr="004E4171">
        <w:t>4201913000005096 Pliego</w:t>
      </w:r>
      <w:r w:rsidRPr="004E4171">
        <w:rPr>
          <w:spacing w:val="-15"/>
        </w:rPr>
        <w:t xml:space="preserve"> </w:t>
      </w:r>
      <w:r w:rsidRPr="004E4171">
        <w:t>de</w:t>
      </w:r>
      <w:r w:rsidRPr="004E4171">
        <w:rPr>
          <w:spacing w:val="-23"/>
        </w:rPr>
        <w:t xml:space="preserve"> </w:t>
      </w:r>
      <w:r w:rsidRPr="004E4171">
        <w:t>condiciones,</w:t>
      </w:r>
      <w:r w:rsidRPr="004E4171">
        <w:rPr>
          <w:spacing w:val="-9"/>
        </w:rPr>
        <w:t xml:space="preserve"> </w:t>
      </w:r>
      <w:r w:rsidRPr="004E4171">
        <w:t>selecci</w:t>
      </w:r>
      <w:r w:rsidR="008470FD" w:rsidRPr="004E4171">
        <w:t>ó</w:t>
      </w:r>
      <w:r w:rsidRPr="004E4171">
        <w:t>n</w:t>
      </w:r>
      <w:r w:rsidRPr="004E4171">
        <w:rPr>
          <w:spacing w:val="-14"/>
        </w:rPr>
        <w:t xml:space="preserve"> </w:t>
      </w:r>
      <w:r w:rsidRPr="004E4171">
        <w:t>objetiva</w:t>
      </w:r>
    </w:p>
    <w:p w14:paraId="37C91D01" w14:textId="77777777" w:rsidR="000F233C" w:rsidRPr="004E4171" w:rsidRDefault="00E61953" w:rsidP="003E5AAA">
      <w:pPr>
        <w:spacing w:before="6" w:line="232" w:lineRule="auto"/>
        <w:ind w:left="106"/>
        <w:jc w:val="both"/>
      </w:pPr>
      <w:r w:rsidRPr="004E4171">
        <w:t>Posibilidad que en las propuestas estén las mismas hojas de vida de quienes van a ejecutar el contrato</w:t>
      </w:r>
    </w:p>
    <w:p w14:paraId="396A7C77" w14:textId="77777777" w:rsidR="000F233C" w:rsidRPr="004E4171" w:rsidRDefault="000F233C" w:rsidP="003E5AAA">
      <w:pPr>
        <w:spacing w:line="232" w:lineRule="auto"/>
        <w:jc w:val="both"/>
        <w:sectPr w:rsidR="000F233C" w:rsidRPr="004E4171">
          <w:type w:val="continuous"/>
          <w:pgSz w:w="12220" w:h="16020"/>
          <w:pgMar w:top="1020" w:right="1680" w:bottom="280" w:left="1660" w:header="720" w:footer="720" w:gutter="0"/>
          <w:cols w:num="2" w:space="720" w:equalWidth="0">
            <w:col w:w="2472" w:space="122"/>
            <w:col w:w="6286"/>
          </w:cols>
        </w:sectPr>
      </w:pPr>
    </w:p>
    <w:p w14:paraId="4535B78C" w14:textId="77777777" w:rsidR="000F233C" w:rsidRPr="004E4171" w:rsidRDefault="000F233C" w:rsidP="003E5AAA">
      <w:pPr>
        <w:pStyle w:val="Textoindependiente"/>
        <w:spacing w:before="1"/>
        <w:jc w:val="both"/>
        <w:rPr>
          <w:sz w:val="13"/>
        </w:rPr>
      </w:pPr>
    </w:p>
    <w:p w14:paraId="38CF594A" w14:textId="77777777" w:rsidR="000F233C" w:rsidRPr="004E4171" w:rsidRDefault="00E61953" w:rsidP="003E5AAA">
      <w:pPr>
        <w:spacing w:before="97" w:line="235" w:lineRule="auto"/>
        <w:ind w:left="116" w:right="151" w:hanging="1"/>
        <w:jc w:val="both"/>
      </w:pPr>
      <w:r w:rsidRPr="004E4171">
        <w:t>La</w:t>
      </w:r>
      <w:r w:rsidRPr="004E4171">
        <w:rPr>
          <w:spacing w:val="-15"/>
        </w:rPr>
        <w:t xml:space="preserve"> </w:t>
      </w:r>
      <w:r w:rsidRPr="004E4171">
        <w:t>Agencia</w:t>
      </w:r>
      <w:r w:rsidRPr="004E4171">
        <w:rPr>
          <w:spacing w:val="-6"/>
        </w:rPr>
        <w:t xml:space="preserve"> </w:t>
      </w:r>
      <w:r w:rsidRPr="004E4171">
        <w:t>Nacional</w:t>
      </w:r>
      <w:r w:rsidRPr="004E4171">
        <w:rPr>
          <w:spacing w:val="-8"/>
        </w:rPr>
        <w:t xml:space="preserve"> </w:t>
      </w:r>
      <w:r w:rsidRPr="004E4171">
        <w:t>de</w:t>
      </w:r>
      <w:r w:rsidRPr="004E4171">
        <w:rPr>
          <w:spacing w:val="-14"/>
        </w:rPr>
        <w:t xml:space="preserve"> </w:t>
      </w:r>
      <w:r w:rsidRPr="004E4171">
        <w:t>Contrataci</w:t>
      </w:r>
      <w:r w:rsidR="008470FD" w:rsidRPr="004E4171">
        <w:t>ó</w:t>
      </w:r>
      <w:r w:rsidRPr="004E4171">
        <w:t>n</w:t>
      </w:r>
      <w:r w:rsidRPr="004E4171">
        <w:rPr>
          <w:spacing w:val="-7"/>
        </w:rPr>
        <w:t xml:space="preserve"> </w:t>
      </w:r>
      <w:r w:rsidRPr="004E4171">
        <w:t>P</w:t>
      </w:r>
      <w:r w:rsidR="009D764B" w:rsidRPr="004E4171">
        <w:t>ú</w:t>
      </w:r>
      <w:r w:rsidRPr="004E4171">
        <w:t>blica</w:t>
      </w:r>
      <w:r w:rsidRPr="004E4171">
        <w:rPr>
          <w:spacing w:val="-3"/>
        </w:rPr>
        <w:t xml:space="preserve"> </w:t>
      </w:r>
      <w:r w:rsidRPr="004E4171">
        <w:t>-Colombia</w:t>
      </w:r>
      <w:r w:rsidRPr="004E4171">
        <w:rPr>
          <w:spacing w:val="-1"/>
        </w:rPr>
        <w:t xml:space="preserve"> </w:t>
      </w:r>
      <w:r w:rsidRPr="004E4171">
        <w:t>Compra</w:t>
      </w:r>
      <w:r w:rsidRPr="004E4171">
        <w:rPr>
          <w:spacing w:val="-2"/>
        </w:rPr>
        <w:t xml:space="preserve"> </w:t>
      </w:r>
      <w:r w:rsidRPr="004E4171">
        <w:t>Eficiente-,</w:t>
      </w:r>
      <w:r w:rsidRPr="004E4171">
        <w:rPr>
          <w:spacing w:val="3"/>
        </w:rPr>
        <w:t xml:space="preserve"> </w:t>
      </w:r>
      <w:r w:rsidRPr="004E4171">
        <w:t>responde su consulta</w:t>
      </w:r>
      <w:r w:rsidRPr="004E4171">
        <w:rPr>
          <w:spacing w:val="-4"/>
        </w:rPr>
        <w:t xml:space="preserve"> </w:t>
      </w:r>
      <w:r w:rsidRPr="004E4171">
        <w:t>del</w:t>
      </w:r>
      <w:r w:rsidRPr="004E4171">
        <w:rPr>
          <w:spacing w:val="-14"/>
        </w:rPr>
        <w:t xml:space="preserve"> </w:t>
      </w:r>
      <w:r w:rsidRPr="004E4171">
        <w:t>29</w:t>
      </w:r>
      <w:r w:rsidRPr="004E4171">
        <w:rPr>
          <w:spacing w:val="-17"/>
        </w:rPr>
        <w:t xml:space="preserve"> </w:t>
      </w:r>
      <w:r w:rsidRPr="004E4171">
        <w:t>de</w:t>
      </w:r>
      <w:r w:rsidRPr="004E4171">
        <w:rPr>
          <w:spacing w:val="-15"/>
        </w:rPr>
        <w:t xml:space="preserve"> </w:t>
      </w:r>
      <w:r w:rsidRPr="004E4171">
        <w:t>julio</w:t>
      </w:r>
      <w:r w:rsidRPr="004E4171">
        <w:rPr>
          <w:spacing w:val="-14"/>
        </w:rPr>
        <w:t xml:space="preserve"> </w:t>
      </w:r>
      <w:r w:rsidRPr="004E4171">
        <w:t>de</w:t>
      </w:r>
      <w:r w:rsidRPr="004E4171">
        <w:rPr>
          <w:spacing w:val="-11"/>
        </w:rPr>
        <w:t xml:space="preserve"> </w:t>
      </w:r>
      <w:r w:rsidRPr="004E4171">
        <w:t>2019,</w:t>
      </w:r>
      <w:r w:rsidRPr="004E4171">
        <w:rPr>
          <w:spacing w:val="-14"/>
        </w:rPr>
        <w:t xml:space="preserve"> </w:t>
      </w:r>
      <w:r w:rsidRPr="004E4171">
        <w:t>en</w:t>
      </w:r>
      <w:r w:rsidRPr="004E4171">
        <w:rPr>
          <w:spacing w:val="-17"/>
        </w:rPr>
        <w:t xml:space="preserve"> </w:t>
      </w:r>
      <w:r w:rsidRPr="004E4171">
        <w:t>ejercicio</w:t>
      </w:r>
      <w:r w:rsidRPr="004E4171">
        <w:rPr>
          <w:spacing w:val="-6"/>
        </w:rPr>
        <w:t xml:space="preserve"> </w:t>
      </w:r>
      <w:r w:rsidRPr="004E4171">
        <w:t>de</w:t>
      </w:r>
      <w:r w:rsidRPr="004E4171">
        <w:rPr>
          <w:spacing w:val="-17"/>
        </w:rPr>
        <w:t xml:space="preserve"> </w:t>
      </w:r>
      <w:r w:rsidRPr="004E4171">
        <w:t>la</w:t>
      </w:r>
      <w:r w:rsidRPr="004E4171">
        <w:rPr>
          <w:spacing w:val="-18"/>
        </w:rPr>
        <w:t xml:space="preserve"> </w:t>
      </w:r>
      <w:r w:rsidRPr="004E4171">
        <w:t>competencia</w:t>
      </w:r>
      <w:r w:rsidRPr="004E4171">
        <w:rPr>
          <w:spacing w:val="-2"/>
        </w:rPr>
        <w:t xml:space="preserve"> </w:t>
      </w:r>
      <w:r w:rsidRPr="004E4171">
        <w:t>otorgada</w:t>
      </w:r>
      <w:r w:rsidRPr="004E4171">
        <w:rPr>
          <w:spacing w:val="-2"/>
        </w:rPr>
        <w:t xml:space="preserve"> </w:t>
      </w:r>
      <w:r w:rsidRPr="004E4171">
        <w:t>por</w:t>
      </w:r>
      <w:r w:rsidRPr="004E4171">
        <w:rPr>
          <w:spacing w:val="-8"/>
        </w:rPr>
        <w:t xml:space="preserve"> </w:t>
      </w:r>
      <w:r w:rsidRPr="004E4171">
        <w:t>el</w:t>
      </w:r>
      <w:r w:rsidRPr="004E4171">
        <w:rPr>
          <w:spacing w:val="-18"/>
        </w:rPr>
        <w:t xml:space="preserve"> </w:t>
      </w:r>
      <w:r w:rsidRPr="004E4171">
        <w:t>numeral</w:t>
      </w:r>
      <w:r w:rsidRPr="004E4171">
        <w:rPr>
          <w:spacing w:val="-10"/>
        </w:rPr>
        <w:t xml:space="preserve"> </w:t>
      </w:r>
      <w:r w:rsidRPr="004E4171">
        <w:t>8 del</w:t>
      </w:r>
      <w:r w:rsidRPr="004E4171">
        <w:rPr>
          <w:spacing w:val="-7"/>
        </w:rPr>
        <w:t xml:space="preserve"> </w:t>
      </w:r>
      <w:r w:rsidRPr="004E4171">
        <w:t>art</w:t>
      </w:r>
      <w:r w:rsidR="009D764B" w:rsidRPr="004E4171">
        <w:t>í</w:t>
      </w:r>
      <w:r w:rsidRPr="004E4171">
        <w:t>culo</w:t>
      </w:r>
      <w:r w:rsidRPr="004E4171">
        <w:rPr>
          <w:spacing w:val="5"/>
        </w:rPr>
        <w:t xml:space="preserve"> </w:t>
      </w:r>
      <w:r w:rsidRPr="004E4171">
        <w:t>11</w:t>
      </w:r>
      <w:r w:rsidRPr="004E4171">
        <w:rPr>
          <w:spacing w:val="-6"/>
        </w:rPr>
        <w:t xml:space="preserve"> </w:t>
      </w:r>
      <w:r w:rsidRPr="004E4171">
        <w:t>y</w:t>
      </w:r>
      <w:r w:rsidRPr="004E4171">
        <w:rPr>
          <w:spacing w:val="-5"/>
        </w:rPr>
        <w:t xml:space="preserve"> </w:t>
      </w:r>
      <w:r w:rsidRPr="004E4171">
        <w:t>el</w:t>
      </w:r>
      <w:r w:rsidRPr="004E4171">
        <w:rPr>
          <w:spacing w:val="-16"/>
        </w:rPr>
        <w:t xml:space="preserve"> </w:t>
      </w:r>
      <w:r w:rsidRPr="004E4171">
        <w:t>numeral</w:t>
      </w:r>
      <w:r w:rsidRPr="004E4171">
        <w:rPr>
          <w:spacing w:val="-6"/>
        </w:rPr>
        <w:t xml:space="preserve"> </w:t>
      </w:r>
      <w:r w:rsidRPr="004E4171">
        <w:t>5</w:t>
      </w:r>
      <w:r w:rsidRPr="004E4171">
        <w:rPr>
          <w:spacing w:val="-11"/>
        </w:rPr>
        <w:t xml:space="preserve"> </w:t>
      </w:r>
      <w:r w:rsidRPr="004E4171">
        <w:t>del</w:t>
      </w:r>
      <w:r w:rsidRPr="004E4171">
        <w:rPr>
          <w:spacing w:val="-14"/>
        </w:rPr>
        <w:t xml:space="preserve"> </w:t>
      </w:r>
      <w:r w:rsidRPr="004E4171">
        <w:t>art</w:t>
      </w:r>
      <w:r w:rsidR="009D764B" w:rsidRPr="004E4171">
        <w:t>í</w:t>
      </w:r>
      <w:r w:rsidRPr="004E4171">
        <w:t>culo</w:t>
      </w:r>
      <w:r w:rsidRPr="004E4171">
        <w:rPr>
          <w:spacing w:val="3"/>
        </w:rPr>
        <w:t xml:space="preserve"> </w:t>
      </w:r>
      <w:r w:rsidRPr="004E4171">
        <w:t>3</w:t>
      </w:r>
      <w:r w:rsidRPr="004E4171">
        <w:rPr>
          <w:spacing w:val="-12"/>
        </w:rPr>
        <w:t xml:space="preserve"> </w:t>
      </w:r>
      <w:r w:rsidRPr="004E4171">
        <w:t>del</w:t>
      </w:r>
      <w:r w:rsidRPr="004E4171">
        <w:rPr>
          <w:spacing w:val="-15"/>
        </w:rPr>
        <w:t xml:space="preserve"> </w:t>
      </w:r>
      <w:r w:rsidRPr="004E4171">
        <w:t>Decreto</w:t>
      </w:r>
      <w:r w:rsidRPr="004E4171">
        <w:rPr>
          <w:spacing w:val="-2"/>
        </w:rPr>
        <w:t xml:space="preserve"> </w:t>
      </w:r>
      <w:r w:rsidRPr="004E4171">
        <w:t>Ley</w:t>
      </w:r>
      <w:r w:rsidRPr="004E4171">
        <w:rPr>
          <w:spacing w:val="-2"/>
        </w:rPr>
        <w:t xml:space="preserve"> </w:t>
      </w:r>
      <w:r w:rsidRPr="004E4171">
        <w:t>4170</w:t>
      </w:r>
      <w:r w:rsidRPr="004E4171">
        <w:rPr>
          <w:spacing w:val="-6"/>
        </w:rPr>
        <w:t xml:space="preserve"> </w:t>
      </w:r>
      <w:r w:rsidRPr="004E4171">
        <w:t>de</w:t>
      </w:r>
      <w:r w:rsidRPr="004E4171">
        <w:rPr>
          <w:spacing w:val="-2"/>
        </w:rPr>
        <w:t xml:space="preserve"> </w:t>
      </w:r>
      <w:r w:rsidRPr="004E4171">
        <w:t>2011.</w:t>
      </w:r>
    </w:p>
    <w:p w14:paraId="05A14726" w14:textId="77777777" w:rsidR="000F233C" w:rsidRPr="004E4171" w:rsidRDefault="000F233C" w:rsidP="003E5AAA">
      <w:pPr>
        <w:pStyle w:val="Textoindependiente"/>
        <w:spacing w:before="9"/>
        <w:jc w:val="both"/>
        <w:rPr>
          <w:sz w:val="20"/>
        </w:rPr>
      </w:pPr>
    </w:p>
    <w:p w14:paraId="1733396D" w14:textId="77777777" w:rsidR="000F233C" w:rsidRPr="004E4171" w:rsidRDefault="00E61953" w:rsidP="003E5AAA">
      <w:pPr>
        <w:pStyle w:val="Prrafodelista"/>
        <w:numPr>
          <w:ilvl w:val="0"/>
          <w:numId w:val="1"/>
        </w:numPr>
        <w:tabs>
          <w:tab w:val="left" w:pos="348"/>
        </w:tabs>
        <w:ind w:hanging="233"/>
        <w:jc w:val="both"/>
        <w:rPr>
          <w:b/>
        </w:rPr>
      </w:pPr>
      <w:r w:rsidRPr="004E4171">
        <w:rPr>
          <w:b/>
        </w:rPr>
        <w:t>Problema</w:t>
      </w:r>
      <w:r w:rsidRPr="004E4171">
        <w:rPr>
          <w:b/>
          <w:spacing w:val="19"/>
        </w:rPr>
        <w:t xml:space="preserve"> </w:t>
      </w:r>
      <w:r w:rsidRPr="004E4171">
        <w:rPr>
          <w:b/>
        </w:rPr>
        <w:t>plateado:</w:t>
      </w:r>
    </w:p>
    <w:p w14:paraId="232EBC0D" w14:textId="77777777" w:rsidR="000F233C" w:rsidRPr="004E4171" w:rsidRDefault="000F233C" w:rsidP="003E5AAA">
      <w:pPr>
        <w:pStyle w:val="Textoindependiente"/>
        <w:spacing w:before="8"/>
        <w:jc w:val="both"/>
        <w:rPr>
          <w:b/>
        </w:rPr>
      </w:pPr>
    </w:p>
    <w:p w14:paraId="52F11411" w14:textId="77777777" w:rsidR="000F233C" w:rsidRPr="004E4171" w:rsidRDefault="00E61953" w:rsidP="003E5AAA">
      <w:pPr>
        <w:spacing w:line="232" w:lineRule="auto"/>
        <w:ind w:left="118" w:right="151" w:firstLine="5"/>
        <w:jc w:val="both"/>
      </w:pPr>
      <w:r w:rsidRPr="004E4171">
        <w:t>“Para que haga parte de la investigaci</w:t>
      </w:r>
      <w:r w:rsidR="009B18E8" w:rsidRPr="004E4171">
        <w:t>ó</w:t>
      </w:r>
      <w:r w:rsidRPr="004E4171">
        <w:t>n disciplinaria del asunto antes referenciado, me permito solicitarle con el debido respeto, y con car</w:t>
      </w:r>
      <w:r w:rsidR="00DC6D05" w:rsidRPr="004E4171">
        <w:t>á</w:t>
      </w:r>
      <w:r w:rsidRPr="004E4171">
        <w:t>cter urgente, se sirva emitir un concepto,</w:t>
      </w:r>
      <w:r w:rsidRPr="004E4171">
        <w:rPr>
          <w:spacing w:val="-7"/>
        </w:rPr>
        <w:t xml:space="preserve"> </w:t>
      </w:r>
      <w:r w:rsidRPr="004E4171">
        <w:t>as</w:t>
      </w:r>
      <w:r w:rsidR="009B18E8" w:rsidRPr="004E4171">
        <w:t>í</w:t>
      </w:r>
      <w:r w:rsidRPr="004E4171">
        <w:rPr>
          <w:spacing w:val="-20"/>
        </w:rPr>
        <w:t xml:space="preserve"> </w:t>
      </w:r>
      <w:r w:rsidRPr="004E4171">
        <w:t>como</w:t>
      </w:r>
      <w:r w:rsidRPr="004E4171">
        <w:rPr>
          <w:spacing w:val="-12"/>
        </w:rPr>
        <w:t xml:space="preserve"> </w:t>
      </w:r>
      <w:r w:rsidRPr="004E4171">
        <w:t>la</w:t>
      </w:r>
      <w:r w:rsidRPr="004E4171">
        <w:rPr>
          <w:spacing w:val="-11"/>
        </w:rPr>
        <w:t xml:space="preserve"> </w:t>
      </w:r>
      <w:r w:rsidRPr="004E4171">
        <w:t>normativa</w:t>
      </w:r>
      <w:r w:rsidRPr="004E4171">
        <w:rPr>
          <w:spacing w:val="-5"/>
        </w:rPr>
        <w:t xml:space="preserve"> </w:t>
      </w:r>
      <w:r w:rsidRPr="004E4171">
        <w:t>que</w:t>
      </w:r>
      <w:r w:rsidRPr="004E4171">
        <w:rPr>
          <w:spacing w:val="-15"/>
        </w:rPr>
        <w:t xml:space="preserve"> </w:t>
      </w:r>
      <w:r w:rsidRPr="004E4171">
        <w:t>reg</w:t>
      </w:r>
      <w:r w:rsidR="00DC6D05" w:rsidRPr="004E4171">
        <w:t>ula</w:t>
      </w:r>
      <w:r w:rsidRPr="004E4171">
        <w:rPr>
          <w:spacing w:val="-4"/>
        </w:rPr>
        <w:t xml:space="preserve"> </w:t>
      </w:r>
      <w:r w:rsidRPr="004E4171">
        <w:t>el</w:t>
      </w:r>
      <w:r w:rsidRPr="004E4171">
        <w:rPr>
          <w:spacing w:val="-23"/>
        </w:rPr>
        <w:t xml:space="preserve"> </w:t>
      </w:r>
      <w:r w:rsidRPr="004E4171">
        <w:t>tema,</w:t>
      </w:r>
      <w:r w:rsidRPr="004E4171">
        <w:rPr>
          <w:spacing w:val="-9"/>
        </w:rPr>
        <w:t xml:space="preserve"> </w:t>
      </w:r>
      <w:r w:rsidRPr="004E4171">
        <w:t>si</w:t>
      </w:r>
      <w:r w:rsidRPr="004E4171">
        <w:rPr>
          <w:spacing w:val="-15"/>
        </w:rPr>
        <w:t xml:space="preserve"> </w:t>
      </w:r>
      <w:r w:rsidRPr="004E4171">
        <w:t>dentro</w:t>
      </w:r>
      <w:r w:rsidRPr="004E4171">
        <w:rPr>
          <w:spacing w:val="-11"/>
        </w:rPr>
        <w:t xml:space="preserve"> </w:t>
      </w:r>
      <w:r w:rsidRPr="004E4171">
        <w:t>de</w:t>
      </w:r>
      <w:r w:rsidRPr="004E4171">
        <w:rPr>
          <w:spacing w:val="-11"/>
        </w:rPr>
        <w:t xml:space="preserve"> </w:t>
      </w:r>
      <w:r w:rsidRPr="004E4171">
        <w:t>un</w:t>
      </w:r>
      <w:r w:rsidRPr="004E4171">
        <w:rPr>
          <w:spacing w:val="-19"/>
        </w:rPr>
        <w:t xml:space="preserve"> </w:t>
      </w:r>
      <w:r w:rsidRPr="004E4171">
        <w:t>proceso</w:t>
      </w:r>
      <w:r w:rsidRPr="004E4171">
        <w:rPr>
          <w:spacing w:val="-6"/>
        </w:rPr>
        <w:t xml:space="preserve"> </w:t>
      </w:r>
      <w:r w:rsidRPr="004E4171">
        <w:t>de</w:t>
      </w:r>
      <w:r w:rsidRPr="004E4171">
        <w:rPr>
          <w:spacing w:val="-15"/>
        </w:rPr>
        <w:t xml:space="preserve"> </w:t>
      </w:r>
      <w:r w:rsidRPr="004E4171">
        <w:t>licitac</w:t>
      </w:r>
      <w:r w:rsidR="00DC6D05" w:rsidRPr="004E4171">
        <w:t>ió</w:t>
      </w:r>
      <w:r w:rsidRPr="004E4171">
        <w:t>n p</w:t>
      </w:r>
      <w:r w:rsidR="00DC6D05" w:rsidRPr="004E4171">
        <w:t>ú</w:t>
      </w:r>
      <w:r w:rsidRPr="004E4171">
        <w:t>blica que requiere la prestaci</w:t>
      </w:r>
      <w:r w:rsidR="00DC6D05" w:rsidRPr="004E4171">
        <w:t>ó</w:t>
      </w:r>
      <w:r w:rsidRPr="004E4171">
        <w:t>n de servicios de personal especializado (apoyo pedag</w:t>
      </w:r>
      <w:r w:rsidR="00DC6D05" w:rsidRPr="004E4171">
        <w:t>ó</w:t>
      </w:r>
      <w:r w:rsidRPr="004E4171">
        <w:t>gico especializado con estudiantes con discapacidad y/o talentos y capacidades excepcionales)</w:t>
      </w:r>
      <w:r w:rsidRPr="004E4171">
        <w:rPr>
          <w:spacing w:val="-17"/>
        </w:rPr>
        <w:t xml:space="preserve"> </w:t>
      </w:r>
      <w:r w:rsidRPr="004E4171">
        <w:t>pueden</w:t>
      </w:r>
      <w:r w:rsidRPr="004E4171">
        <w:rPr>
          <w:spacing w:val="-15"/>
        </w:rPr>
        <w:t xml:space="preserve"> </w:t>
      </w:r>
      <w:r w:rsidRPr="004E4171">
        <w:t>los</w:t>
      </w:r>
      <w:r w:rsidRPr="004E4171">
        <w:rPr>
          <w:spacing w:val="-15"/>
        </w:rPr>
        <w:t xml:space="preserve"> </w:t>
      </w:r>
      <w:r w:rsidRPr="004E4171">
        <w:t>diferentes</w:t>
      </w:r>
      <w:r w:rsidRPr="004E4171">
        <w:rPr>
          <w:spacing w:val="-3"/>
        </w:rPr>
        <w:t xml:space="preserve"> </w:t>
      </w:r>
      <w:r w:rsidRPr="004E4171">
        <w:t>oferentes</w:t>
      </w:r>
      <w:r w:rsidRPr="004E4171">
        <w:rPr>
          <w:spacing w:val="-10"/>
        </w:rPr>
        <w:t xml:space="preserve"> </w:t>
      </w:r>
      <w:r w:rsidRPr="004E4171">
        <w:t>presentar</w:t>
      </w:r>
      <w:r w:rsidRPr="004E4171">
        <w:rPr>
          <w:spacing w:val="-10"/>
        </w:rPr>
        <w:t xml:space="preserve"> </w:t>
      </w:r>
      <w:r w:rsidRPr="004E4171">
        <w:t>en</w:t>
      </w:r>
      <w:r w:rsidRPr="004E4171">
        <w:rPr>
          <w:spacing w:val="-17"/>
        </w:rPr>
        <w:t xml:space="preserve"> </w:t>
      </w:r>
      <w:r w:rsidRPr="004E4171">
        <w:t>sus</w:t>
      </w:r>
      <w:r w:rsidRPr="004E4171">
        <w:rPr>
          <w:spacing w:val="-15"/>
        </w:rPr>
        <w:t xml:space="preserve"> </w:t>
      </w:r>
      <w:r w:rsidRPr="004E4171">
        <w:t>propuestas.</w:t>
      </w:r>
      <w:r w:rsidRPr="004E4171">
        <w:rPr>
          <w:spacing w:val="-6"/>
        </w:rPr>
        <w:t xml:space="preserve"> </w:t>
      </w:r>
      <w:r w:rsidRPr="004E4171">
        <w:t>las</w:t>
      </w:r>
      <w:r w:rsidRPr="004E4171">
        <w:rPr>
          <w:spacing w:val="-12"/>
        </w:rPr>
        <w:t xml:space="preserve"> </w:t>
      </w:r>
      <w:r w:rsidRPr="004E4171">
        <w:t>mismas hojas de vida de quienes van a ejecutar posteriormente el</w:t>
      </w:r>
      <w:r w:rsidRPr="004E4171">
        <w:rPr>
          <w:spacing w:val="-48"/>
        </w:rPr>
        <w:t xml:space="preserve"> </w:t>
      </w:r>
      <w:r w:rsidRPr="004E4171">
        <w:t>contrato?".</w:t>
      </w:r>
    </w:p>
    <w:p w14:paraId="059BA5BF" w14:textId="77777777" w:rsidR="000F233C" w:rsidRPr="004E4171" w:rsidRDefault="000F233C" w:rsidP="003E5AAA">
      <w:pPr>
        <w:pStyle w:val="Textoindependiente"/>
        <w:jc w:val="both"/>
      </w:pPr>
    </w:p>
    <w:p w14:paraId="3F32547F" w14:textId="77777777" w:rsidR="000F233C" w:rsidRPr="004E4171" w:rsidRDefault="00E61953" w:rsidP="003E5AAA">
      <w:pPr>
        <w:pStyle w:val="Prrafodelista"/>
        <w:numPr>
          <w:ilvl w:val="0"/>
          <w:numId w:val="1"/>
        </w:numPr>
        <w:tabs>
          <w:tab w:val="left" w:pos="353"/>
        </w:tabs>
        <w:spacing w:before="1"/>
        <w:ind w:left="352" w:hanging="226"/>
        <w:jc w:val="both"/>
        <w:rPr>
          <w:b/>
        </w:rPr>
      </w:pPr>
      <w:r w:rsidRPr="004E4171">
        <w:rPr>
          <w:b/>
        </w:rPr>
        <w:t>Consideraciones:</w:t>
      </w:r>
    </w:p>
    <w:p w14:paraId="08E06A40" w14:textId="77777777" w:rsidR="000F233C" w:rsidRPr="004E4171" w:rsidRDefault="000F233C" w:rsidP="003E5AAA">
      <w:pPr>
        <w:pStyle w:val="Textoindependiente"/>
        <w:spacing w:before="5"/>
        <w:jc w:val="both"/>
        <w:rPr>
          <w:b/>
          <w:sz w:val="20"/>
        </w:rPr>
      </w:pPr>
    </w:p>
    <w:p w14:paraId="2458D21F" w14:textId="77777777" w:rsidR="000F233C" w:rsidRPr="004E4171" w:rsidRDefault="00E61953" w:rsidP="008E37D0">
      <w:pPr>
        <w:spacing w:line="232" w:lineRule="auto"/>
        <w:ind w:left="122" w:right="149"/>
        <w:jc w:val="both"/>
      </w:pPr>
      <w:r w:rsidRPr="004E4171">
        <w:t>La Agencia Nacional de Contrataci</w:t>
      </w:r>
      <w:r w:rsidR="00DC6D05" w:rsidRPr="004E4171">
        <w:t>ó</w:t>
      </w:r>
      <w:r w:rsidRPr="004E4171">
        <w:t>n P</w:t>
      </w:r>
      <w:r w:rsidR="00DC6D05" w:rsidRPr="004E4171">
        <w:t>ú</w:t>
      </w:r>
      <w:r w:rsidRPr="004E4171">
        <w:t>blica- Colombia Compra Eficiente entrar</w:t>
      </w:r>
      <w:r w:rsidR="00DC6D05" w:rsidRPr="004E4171">
        <w:t>á</w:t>
      </w:r>
      <w:r w:rsidRPr="004E4171">
        <w:t xml:space="preserve"> a determinar</w:t>
      </w:r>
      <w:r w:rsidRPr="004E4171">
        <w:rPr>
          <w:spacing w:val="-12"/>
        </w:rPr>
        <w:t xml:space="preserve"> </w:t>
      </w:r>
      <w:r w:rsidRPr="004E4171">
        <w:t>si</w:t>
      </w:r>
      <w:r w:rsidRPr="004E4171">
        <w:rPr>
          <w:spacing w:val="-31"/>
        </w:rPr>
        <w:t xml:space="preserve"> </w:t>
      </w:r>
      <w:r w:rsidRPr="004E4171">
        <w:t>la</w:t>
      </w:r>
      <w:r w:rsidRPr="004E4171">
        <w:rPr>
          <w:spacing w:val="-27"/>
        </w:rPr>
        <w:t xml:space="preserve"> </w:t>
      </w:r>
      <w:r w:rsidRPr="004E4171">
        <w:t>entidad</w:t>
      </w:r>
      <w:r w:rsidRPr="004E4171">
        <w:rPr>
          <w:spacing w:val="-20"/>
        </w:rPr>
        <w:t xml:space="preserve"> </w:t>
      </w:r>
      <w:r w:rsidRPr="004E4171">
        <w:t>estatal</w:t>
      </w:r>
      <w:r w:rsidRPr="004E4171">
        <w:rPr>
          <w:spacing w:val="-25"/>
        </w:rPr>
        <w:t xml:space="preserve"> </w:t>
      </w:r>
      <w:r w:rsidRPr="004E4171">
        <w:t>puede</w:t>
      </w:r>
      <w:r w:rsidRPr="004E4171">
        <w:rPr>
          <w:spacing w:val="-18"/>
        </w:rPr>
        <w:t xml:space="preserve"> </w:t>
      </w:r>
      <w:r w:rsidRPr="004E4171">
        <w:t>aceptar</w:t>
      </w:r>
      <w:r w:rsidRPr="004E4171">
        <w:rPr>
          <w:spacing w:val="-14"/>
        </w:rPr>
        <w:t xml:space="preserve"> </w:t>
      </w:r>
      <w:r w:rsidRPr="004E4171">
        <w:t>o</w:t>
      </w:r>
      <w:r w:rsidRPr="004E4171">
        <w:rPr>
          <w:spacing w:val="-22"/>
        </w:rPr>
        <w:t xml:space="preserve"> </w:t>
      </w:r>
      <w:r w:rsidRPr="004E4171">
        <w:t>no</w:t>
      </w:r>
      <w:r w:rsidRPr="004E4171">
        <w:rPr>
          <w:spacing w:val="-19"/>
        </w:rPr>
        <w:t xml:space="preserve"> </w:t>
      </w:r>
      <w:r w:rsidRPr="004E4171">
        <w:t>la</w:t>
      </w:r>
      <w:r w:rsidRPr="004E4171">
        <w:rPr>
          <w:spacing w:val="-22"/>
        </w:rPr>
        <w:t xml:space="preserve"> </w:t>
      </w:r>
      <w:r w:rsidRPr="004E4171">
        <w:t>presentaci</w:t>
      </w:r>
      <w:r w:rsidR="008E37D0" w:rsidRPr="004E4171">
        <w:t>ó</w:t>
      </w:r>
      <w:r w:rsidRPr="004E4171">
        <w:t>n</w:t>
      </w:r>
      <w:r w:rsidRPr="004E4171">
        <w:rPr>
          <w:spacing w:val="-11"/>
        </w:rPr>
        <w:t xml:space="preserve"> </w:t>
      </w:r>
      <w:r w:rsidRPr="004E4171">
        <w:t>de</w:t>
      </w:r>
      <w:r w:rsidRPr="004E4171">
        <w:rPr>
          <w:spacing w:val="-26"/>
        </w:rPr>
        <w:t xml:space="preserve"> </w:t>
      </w:r>
      <w:r w:rsidRPr="004E4171">
        <w:t>las</w:t>
      </w:r>
      <w:r w:rsidRPr="004E4171">
        <w:rPr>
          <w:spacing w:val="-20"/>
        </w:rPr>
        <w:t xml:space="preserve"> </w:t>
      </w:r>
      <w:r w:rsidRPr="004E4171">
        <w:t>mismas</w:t>
      </w:r>
      <w:r w:rsidRPr="004E4171">
        <w:rPr>
          <w:spacing w:val="-15"/>
        </w:rPr>
        <w:t xml:space="preserve"> </w:t>
      </w:r>
      <w:r w:rsidRPr="004E4171">
        <w:t>hojas</w:t>
      </w:r>
      <w:r w:rsidRPr="004E4171">
        <w:rPr>
          <w:spacing w:val="-20"/>
        </w:rPr>
        <w:t xml:space="preserve"> </w:t>
      </w:r>
      <w:r w:rsidRPr="004E4171">
        <w:t>de vida</w:t>
      </w:r>
      <w:r w:rsidRPr="004E4171">
        <w:rPr>
          <w:spacing w:val="-10"/>
        </w:rPr>
        <w:t xml:space="preserve"> </w:t>
      </w:r>
      <w:r w:rsidRPr="004E4171">
        <w:t>del</w:t>
      </w:r>
      <w:r w:rsidRPr="004E4171">
        <w:rPr>
          <w:spacing w:val="-12"/>
        </w:rPr>
        <w:t xml:space="preserve"> </w:t>
      </w:r>
      <w:r w:rsidRPr="004E4171">
        <w:t>equipo</w:t>
      </w:r>
      <w:r w:rsidRPr="004E4171">
        <w:rPr>
          <w:spacing w:val="-4"/>
        </w:rPr>
        <w:t xml:space="preserve"> </w:t>
      </w:r>
      <w:r w:rsidRPr="004E4171">
        <w:t>de</w:t>
      </w:r>
      <w:r w:rsidRPr="004E4171">
        <w:rPr>
          <w:spacing w:val="-16"/>
        </w:rPr>
        <w:t xml:space="preserve"> </w:t>
      </w:r>
      <w:r w:rsidRPr="004E4171">
        <w:t>trabajo</w:t>
      </w:r>
      <w:r w:rsidRPr="004E4171">
        <w:rPr>
          <w:spacing w:val="-4"/>
        </w:rPr>
        <w:t xml:space="preserve"> </w:t>
      </w:r>
      <w:r w:rsidRPr="004E4171">
        <w:t>de</w:t>
      </w:r>
      <w:r w:rsidRPr="004E4171">
        <w:rPr>
          <w:spacing w:val="-19"/>
        </w:rPr>
        <w:t xml:space="preserve"> </w:t>
      </w:r>
      <w:r w:rsidRPr="004E4171">
        <w:t>las</w:t>
      </w:r>
      <w:r w:rsidRPr="004E4171">
        <w:rPr>
          <w:spacing w:val="-9"/>
        </w:rPr>
        <w:t xml:space="preserve"> </w:t>
      </w:r>
      <w:r w:rsidRPr="004E4171">
        <w:t>ofertas</w:t>
      </w:r>
      <w:r w:rsidRPr="004E4171">
        <w:rPr>
          <w:spacing w:val="-7"/>
        </w:rPr>
        <w:t xml:space="preserve"> </w:t>
      </w:r>
      <w:r w:rsidRPr="004E4171">
        <w:t>presentadas</w:t>
      </w:r>
      <w:r w:rsidRPr="004E4171">
        <w:rPr>
          <w:spacing w:val="-1"/>
        </w:rPr>
        <w:t xml:space="preserve"> </w:t>
      </w:r>
      <w:r w:rsidRPr="004E4171">
        <w:t>por</w:t>
      </w:r>
      <w:r w:rsidRPr="004E4171">
        <w:rPr>
          <w:spacing w:val="-9"/>
        </w:rPr>
        <w:t xml:space="preserve"> </w:t>
      </w:r>
      <w:r w:rsidRPr="004E4171">
        <w:t>los</w:t>
      </w:r>
      <w:r w:rsidRPr="004E4171">
        <w:rPr>
          <w:spacing w:val="-14"/>
        </w:rPr>
        <w:t xml:space="preserve"> </w:t>
      </w:r>
      <w:r w:rsidRPr="004E4171">
        <w:t>oferentes</w:t>
      </w:r>
      <w:r w:rsidRPr="004E4171">
        <w:rPr>
          <w:spacing w:val="-1"/>
        </w:rPr>
        <w:t xml:space="preserve"> </w:t>
      </w:r>
      <w:r w:rsidRPr="004E4171">
        <w:t>para</w:t>
      </w:r>
      <w:r w:rsidRPr="004E4171">
        <w:rPr>
          <w:spacing w:val="-7"/>
        </w:rPr>
        <w:t xml:space="preserve"> </w:t>
      </w:r>
      <w:r w:rsidRPr="004E4171">
        <w:t>la</w:t>
      </w:r>
      <w:r w:rsidRPr="004E4171">
        <w:rPr>
          <w:spacing w:val="-11"/>
        </w:rPr>
        <w:t xml:space="preserve"> </w:t>
      </w:r>
      <w:r w:rsidRPr="004E4171">
        <w:t>prestaci</w:t>
      </w:r>
      <w:r w:rsidR="008E37D0" w:rsidRPr="004E4171">
        <w:t>ó</w:t>
      </w:r>
      <w:r w:rsidRPr="004E4171">
        <w:t>n</w:t>
      </w:r>
    </w:p>
    <w:p w14:paraId="7E81C3ED" w14:textId="77777777" w:rsidR="008E37D0" w:rsidRPr="004E4171" w:rsidRDefault="008E37D0" w:rsidP="008E37D0">
      <w:pPr>
        <w:spacing w:line="232" w:lineRule="auto"/>
        <w:ind w:left="122" w:right="149"/>
        <w:jc w:val="both"/>
        <w:rPr>
          <w:sz w:val="20"/>
        </w:rPr>
      </w:pPr>
    </w:p>
    <w:p w14:paraId="5346650A" w14:textId="77777777" w:rsidR="000F233C" w:rsidRPr="004E4171" w:rsidRDefault="00E61953" w:rsidP="003E5AAA">
      <w:pPr>
        <w:pStyle w:val="Textoindependiente"/>
        <w:spacing w:before="9"/>
        <w:jc w:val="both"/>
        <w:rPr>
          <w:sz w:val="10"/>
        </w:rPr>
      </w:pPr>
      <w:r w:rsidRPr="004E4171">
        <w:rPr>
          <w:noProof/>
        </w:rPr>
        <w:drawing>
          <wp:anchor distT="0" distB="0" distL="0" distR="0" simplePos="0" relativeHeight="251659776" behindDoc="0" locked="0" layoutInCell="1" allowOverlap="1" wp14:anchorId="49C90417" wp14:editId="3FAEBFAC">
            <wp:simplePos x="0" y="0"/>
            <wp:positionH relativeFrom="page">
              <wp:posOffset>1197863</wp:posOffset>
            </wp:positionH>
            <wp:positionV relativeFrom="paragraph">
              <wp:posOffset>103718</wp:posOffset>
            </wp:positionV>
            <wp:extent cx="5399532" cy="763524"/>
            <wp:effectExtent l="0" t="0" r="0" b="0"/>
            <wp:wrapTopAndBottom/>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14" cstate="print"/>
                    <a:stretch>
                      <a:fillRect/>
                    </a:stretch>
                  </pic:blipFill>
                  <pic:spPr>
                    <a:xfrm>
                      <a:off x="0" y="0"/>
                      <a:ext cx="5399532" cy="763524"/>
                    </a:xfrm>
                    <a:prstGeom prst="rect">
                      <a:avLst/>
                    </a:prstGeom>
                  </pic:spPr>
                </pic:pic>
              </a:graphicData>
            </a:graphic>
          </wp:anchor>
        </w:drawing>
      </w:r>
    </w:p>
    <w:p w14:paraId="4E9F19E8" w14:textId="77777777" w:rsidR="000F233C" w:rsidRPr="004E4171" w:rsidRDefault="000F233C" w:rsidP="003E5AAA">
      <w:pPr>
        <w:jc w:val="both"/>
        <w:rPr>
          <w:sz w:val="10"/>
        </w:rPr>
        <w:sectPr w:rsidR="000F233C" w:rsidRPr="004E4171">
          <w:type w:val="continuous"/>
          <w:pgSz w:w="12220" w:h="16020"/>
          <w:pgMar w:top="1020" w:right="1680" w:bottom="280" w:left="1660" w:header="720" w:footer="720" w:gutter="0"/>
          <w:cols w:space="720"/>
        </w:sectPr>
      </w:pPr>
    </w:p>
    <w:p w14:paraId="48B1BAFD" w14:textId="77777777" w:rsidR="000F233C" w:rsidRPr="004E4171" w:rsidRDefault="00E61953" w:rsidP="003E5AAA">
      <w:pPr>
        <w:pStyle w:val="Textoindependiente"/>
        <w:ind w:left="6711"/>
        <w:jc w:val="both"/>
        <w:rPr>
          <w:sz w:val="20"/>
        </w:rPr>
      </w:pPr>
      <w:r w:rsidRPr="004E4171">
        <w:rPr>
          <w:noProof/>
          <w:sz w:val="20"/>
        </w:rPr>
        <w:lastRenderedPageBreak/>
        <w:drawing>
          <wp:inline distT="0" distB="0" distL="0" distR="0" wp14:anchorId="2DFBF0BE" wp14:editId="354F78E6">
            <wp:extent cx="1284732" cy="379475"/>
            <wp:effectExtent l="0" t="0" r="0" b="0"/>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15" cstate="print"/>
                    <a:stretch>
                      <a:fillRect/>
                    </a:stretch>
                  </pic:blipFill>
                  <pic:spPr>
                    <a:xfrm>
                      <a:off x="0" y="0"/>
                      <a:ext cx="1284732" cy="379475"/>
                    </a:xfrm>
                    <a:prstGeom prst="rect">
                      <a:avLst/>
                    </a:prstGeom>
                  </pic:spPr>
                </pic:pic>
              </a:graphicData>
            </a:graphic>
          </wp:inline>
        </w:drawing>
      </w:r>
    </w:p>
    <w:p w14:paraId="655F505A" w14:textId="77777777" w:rsidR="000F233C" w:rsidRPr="004E4171" w:rsidRDefault="000F233C" w:rsidP="003E5AAA">
      <w:pPr>
        <w:pStyle w:val="Textoindependiente"/>
        <w:jc w:val="both"/>
        <w:rPr>
          <w:sz w:val="20"/>
        </w:rPr>
      </w:pPr>
    </w:p>
    <w:p w14:paraId="149A81BC" w14:textId="77777777" w:rsidR="000F233C" w:rsidRPr="004E4171" w:rsidRDefault="000F233C" w:rsidP="003E5AAA">
      <w:pPr>
        <w:pStyle w:val="Textoindependiente"/>
        <w:jc w:val="both"/>
        <w:rPr>
          <w:sz w:val="20"/>
        </w:rPr>
      </w:pPr>
    </w:p>
    <w:p w14:paraId="066FD880" w14:textId="77777777" w:rsidR="000F233C" w:rsidRPr="004E4171" w:rsidRDefault="000F233C" w:rsidP="003E5AAA">
      <w:pPr>
        <w:pStyle w:val="Textoindependiente"/>
        <w:spacing w:before="2"/>
        <w:jc w:val="both"/>
        <w:rPr>
          <w:sz w:val="23"/>
        </w:rPr>
      </w:pPr>
    </w:p>
    <w:p w14:paraId="0BD159C1" w14:textId="77777777" w:rsidR="000F233C" w:rsidRPr="004E4171" w:rsidRDefault="00E61953" w:rsidP="003E5AAA">
      <w:pPr>
        <w:spacing w:line="244" w:lineRule="auto"/>
        <w:ind w:left="332" w:right="159" w:hanging="1"/>
        <w:jc w:val="both"/>
      </w:pPr>
      <w:r w:rsidRPr="004E4171">
        <w:t>de servicios personales especializados requeridos para la ejecuci</w:t>
      </w:r>
      <w:r w:rsidR="008E37D0" w:rsidRPr="004E4171">
        <w:t>ó</w:t>
      </w:r>
      <w:r w:rsidRPr="004E4171">
        <w:t>n del proceso de licitaci</w:t>
      </w:r>
      <w:r w:rsidR="008E37D0" w:rsidRPr="004E4171">
        <w:t>ó</w:t>
      </w:r>
      <w:r w:rsidRPr="004E4171">
        <w:t>n p</w:t>
      </w:r>
      <w:r w:rsidR="008E37D0" w:rsidRPr="004E4171">
        <w:t>ú</w:t>
      </w:r>
      <w:r w:rsidRPr="004E4171">
        <w:t>blica.</w:t>
      </w:r>
    </w:p>
    <w:p w14:paraId="796CFDE0" w14:textId="77777777" w:rsidR="000F233C" w:rsidRPr="004E4171" w:rsidRDefault="000F233C" w:rsidP="003E5AAA">
      <w:pPr>
        <w:pStyle w:val="Textoindependiente"/>
        <w:jc w:val="both"/>
        <w:rPr>
          <w:sz w:val="20"/>
        </w:rPr>
      </w:pPr>
    </w:p>
    <w:p w14:paraId="6554867D" w14:textId="77777777" w:rsidR="000F233C" w:rsidRPr="004E4171" w:rsidRDefault="00E61953" w:rsidP="003E5AAA">
      <w:pPr>
        <w:spacing w:line="235" w:lineRule="auto"/>
        <w:ind w:left="339" w:right="156" w:firstLine="4"/>
        <w:jc w:val="both"/>
      </w:pPr>
      <w:r w:rsidRPr="004E4171">
        <w:t>Sea</w:t>
      </w:r>
      <w:r w:rsidRPr="004E4171">
        <w:rPr>
          <w:spacing w:val="-13"/>
        </w:rPr>
        <w:t xml:space="preserve"> </w:t>
      </w:r>
      <w:r w:rsidR="00B64345" w:rsidRPr="004E4171">
        <w:t>lo</w:t>
      </w:r>
      <w:r w:rsidRPr="004E4171">
        <w:rPr>
          <w:spacing w:val="-10"/>
        </w:rPr>
        <w:t xml:space="preserve"> </w:t>
      </w:r>
      <w:r w:rsidRPr="004E4171">
        <w:t>primero</w:t>
      </w:r>
      <w:r w:rsidRPr="004E4171">
        <w:rPr>
          <w:spacing w:val="-2"/>
        </w:rPr>
        <w:t xml:space="preserve"> </w:t>
      </w:r>
      <w:r w:rsidRPr="004E4171">
        <w:t>aclarar</w:t>
      </w:r>
      <w:r w:rsidRPr="004E4171">
        <w:rPr>
          <w:spacing w:val="-3"/>
        </w:rPr>
        <w:t xml:space="preserve"> </w:t>
      </w:r>
      <w:r w:rsidRPr="004E4171">
        <w:t>que</w:t>
      </w:r>
      <w:r w:rsidRPr="004E4171">
        <w:rPr>
          <w:spacing w:val="-10"/>
        </w:rPr>
        <w:t xml:space="preserve"> </w:t>
      </w:r>
      <w:r w:rsidRPr="004E4171">
        <w:t>la</w:t>
      </w:r>
      <w:r w:rsidRPr="004E4171">
        <w:rPr>
          <w:spacing w:val="-11"/>
        </w:rPr>
        <w:t xml:space="preserve"> </w:t>
      </w:r>
      <w:r w:rsidRPr="004E4171">
        <w:t>normativa</w:t>
      </w:r>
      <w:r w:rsidRPr="004E4171">
        <w:rPr>
          <w:spacing w:val="-5"/>
        </w:rPr>
        <w:t xml:space="preserve"> </w:t>
      </w:r>
      <w:r w:rsidRPr="004E4171">
        <w:t>del</w:t>
      </w:r>
      <w:r w:rsidRPr="004E4171">
        <w:rPr>
          <w:spacing w:val="-13"/>
        </w:rPr>
        <w:t xml:space="preserve"> </w:t>
      </w:r>
      <w:r w:rsidRPr="004E4171">
        <w:t>sistema</w:t>
      </w:r>
      <w:r w:rsidRPr="004E4171">
        <w:rPr>
          <w:spacing w:val="-4"/>
        </w:rPr>
        <w:t xml:space="preserve"> </w:t>
      </w:r>
      <w:r w:rsidRPr="004E4171">
        <w:t>de</w:t>
      </w:r>
      <w:r w:rsidRPr="004E4171">
        <w:rPr>
          <w:spacing w:val="-17"/>
        </w:rPr>
        <w:t xml:space="preserve"> </w:t>
      </w:r>
      <w:r w:rsidRPr="004E4171">
        <w:t>compra</w:t>
      </w:r>
      <w:r w:rsidRPr="004E4171">
        <w:rPr>
          <w:spacing w:val="-10"/>
        </w:rPr>
        <w:t xml:space="preserve"> </w:t>
      </w:r>
      <w:r w:rsidRPr="004E4171">
        <w:t>p</w:t>
      </w:r>
      <w:r w:rsidR="00B64345" w:rsidRPr="004E4171">
        <w:t>ú</w:t>
      </w:r>
      <w:r w:rsidRPr="004E4171">
        <w:t>blica</w:t>
      </w:r>
      <w:r w:rsidRPr="004E4171">
        <w:rPr>
          <w:spacing w:val="-5"/>
        </w:rPr>
        <w:t xml:space="preserve"> </w:t>
      </w:r>
      <w:r w:rsidRPr="004E4171">
        <w:t>no</w:t>
      </w:r>
      <w:r w:rsidRPr="004E4171">
        <w:rPr>
          <w:spacing w:val="-13"/>
        </w:rPr>
        <w:t xml:space="preserve"> </w:t>
      </w:r>
      <w:r w:rsidRPr="004E4171">
        <w:t>regula</w:t>
      </w:r>
      <w:r w:rsidRPr="004E4171">
        <w:rPr>
          <w:spacing w:val="-9"/>
        </w:rPr>
        <w:t xml:space="preserve"> </w:t>
      </w:r>
      <w:r w:rsidRPr="004E4171">
        <w:t>el</w:t>
      </w:r>
      <w:r w:rsidRPr="004E4171">
        <w:rPr>
          <w:spacing w:val="-18"/>
        </w:rPr>
        <w:t xml:space="preserve"> </w:t>
      </w:r>
      <w:r w:rsidRPr="004E4171">
        <w:t>tema de</w:t>
      </w:r>
      <w:r w:rsidRPr="004E4171">
        <w:rPr>
          <w:spacing w:val="-20"/>
        </w:rPr>
        <w:t xml:space="preserve"> </w:t>
      </w:r>
      <w:r w:rsidRPr="004E4171">
        <w:t>que</w:t>
      </w:r>
      <w:r w:rsidRPr="004E4171">
        <w:rPr>
          <w:spacing w:val="-19"/>
        </w:rPr>
        <w:t xml:space="preserve"> </w:t>
      </w:r>
      <w:r w:rsidRPr="004E4171">
        <w:t>las</w:t>
      </w:r>
      <w:r w:rsidRPr="004E4171">
        <w:rPr>
          <w:spacing w:val="-19"/>
        </w:rPr>
        <w:t xml:space="preserve"> </w:t>
      </w:r>
      <w:r w:rsidRPr="004E4171">
        <w:t>propuestas</w:t>
      </w:r>
      <w:r w:rsidRPr="004E4171">
        <w:rPr>
          <w:spacing w:val="-10"/>
        </w:rPr>
        <w:t xml:space="preserve"> </w:t>
      </w:r>
      <w:r w:rsidRPr="004E4171">
        <w:t>presentadas</w:t>
      </w:r>
      <w:r w:rsidRPr="004E4171">
        <w:rPr>
          <w:spacing w:val="-6"/>
        </w:rPr>
        <w:t xml:space="preserve"> </w:t>
      </w:r>
      <w:r w:rsidRPr="004E4171">
        <w:t>en</w:t>
      </w:r>
      <w:r w:rsidRPr="004E4171">
        <w:rPr>
          <w:spacing w:val="-19"/>
        </w:rPr>
        <w:t xml:space="preserve"> </w:t>
      </w:r>
      <w:r w:rsidRPr="004E4171">
        <w:t>un</w:t>
      </w:r>
      <w:r w:rsidRPr="004E4171">
        <w:rPr>
          <w:spacing w:val="-19"/>
        </w:rPr>
        <w:t xml:space="preserve"> </w:t>
      </w:r>
      <w:r w:rsidRPr="004E4171">
        <w:t>proceso</w:t>
      </w:r>
      <w:r w:rsidRPr="004E4171">
        <w:rPr>
          <w:spacing w:val="-14"/>
        </w:rPr>
        <w:t xml:space="preserve"> </w:t>
      </w:r>
      <w:r w:rsidRPr="004E4171">
        <w:t>de</w:t>
      </w:r>
      <w:r w:rsidRPr="004E4171">
        <w:rPr>
          <w:spacing w:val="-16"/>
        </w:rPr>
        <w:t xml:space="preserve"> </w:t>
      </w:r>
      <w:r w:rsidRPr="004E4171">
        <w:t>contrataci</w:t>
      </w:r>
      <w:r w:rsidR="00B64345" w:rsidRPr="004E4171">
        <w:t>ó</w:t>
      </w:r>
      <w:r w:rsidRPr="004E4171">
        <w:t>n</w:t>
      </w:r>
      <w:r w:rsidRPr="004E4171">
        <w:rPr>
          <w:spacing w:val="-7"/>
        </w:rPr>
        <w:t xml:space="preserve"> </w:t>
      </w:r>
      <w:r w:rsidRPr="004E4171">
        <w:t>contengan</w:t>
      </w:r>
      <w:r w:rsidRPr="004E4171">
        <w:rPr>
          <w:spacing w:val="-9"/>
        </w:rPr>
        <w:t xml:space="preserve"> </w:t>
      </w:r>
      <w:r w:rsidRPr="004E4171">
        <w:t>los</w:t>
      </w:r>
      <w:r w:rsidRPr="004E4171">
        <w:rPr>
          <w:spacing w:val="-22"/>
        </w:rPr>
        <w:t xml:space="preserve"> </w:t>
      </w:r>
      <w:r w:rsidRPr="004E4171">
        <w:t>mismos ofrecimientos, concretamente el caso de la presentaci</w:t>
      </w:r>
      <w:r w:rsidR="00B64345" w:rsidRPr="004E4171">
        <w:t>ó</w:t>
      </w:r>
      <w:r w:rsidRPr="004E4171">
        <w:t>n de las ofertas con las mismas hojas de vida del equipo de</w:t>
      </w:r>
      <w:r w:rsidRPr="004E4171">
        <w:rPr>
          <w:spacing w:val="7"/>
        </w:rPr>
        <w:t xml:space="preserve"> </w:t>
      </w:r>
      <w:r w:rsidRPr="004E4171">
        <w:t>trabajo.</w:t>
      </w:r>
    </w:p>
    <w:p w14:paraId="76B85D06" w14:textId="77777777" w:rsidR="000F233C" w:rsidRPr="004E4171" w:rsidRDefault="000F233C" w:rsidP="003E5AAA">
      <w:pPr>
        <w:pStyle w:val="Textoindependiente"/>
        <w:spacing w:before="4"/>
        <w:jc w:val="both"/>
        <w:rPr>
          <w:sz w:val="20"/>
        </w:rPr>
      </w:pPr>
    </w:p>
    <w:p w14:paraId="19D59370" w14:textId="77777777" w:rsidR="000F233C" w:rsidRPr="004E4171" w:rsidRDefault="00E61953" w:rsidP="003E5AAA">
      <w:pPr>
        <w:spacing w:line="232" w:lineRule="auto"/>
        <w:ind w:left="339" w:right="143" w:firstLine="5"/>
        <w:jc w:val="both"/>
      </w:pPr>
      <w:r w:rsidRPr="004E4171">
        <w:t>Lo</w:t>
      </w:r>
      <w:r w:rsidRPr="004E4171">
        <w:rPr>
          <w:spacing w:val="-11"/>
        </w:rPr>
        <w:t xml:space="preserve"> </w:t>
      </w:r>
      <w:proofErr w:type="spellStart"/>
      <w:r w:rsidRPr="004E4171">
        <w:t>m</w:t>
      </w:r>
      <w:r w:rsidR="00B64345" w:rsidRPr="004E4171">
        <w:t>a</w:t>
      </w:r>
      <w:r w:rsidRPr="004E4171">
        <w:t>s</w:t>
      </w:r>
      <w:proofErr w:type="spellEnd"/>
      <w:r w:rsidRPr="004E4171">
        <w:rPr>
          <w:spacing w:val="-7"/>
        </w:rPr>
        <w:t xml:space="preserve"> </w:t>
      </w:r>
      <w:r w:rsidRPr="004E4171">
        <w:t>parecido</w:t>
      </w:r>
      <w:r w:rsidRPr="004E4171">
        <w:rPr>
          <w:spacing w:val="-6"/>
        </w:rPr>
        <w:t xml:space="preserve"> </w:t>
      </w:r>
      <w:r w:rsidRPr="004E4171">
        <w:t>a</w:t>
      </w:r>
      <w:r w:rsidRPr="004E4171">
        <w:rPr>
          <w:spacing w:val="-12"/>
        </w:rPr>
        <w:t xml:space="preserve"> </w:t>
      </w:r>
      <w:r w:rsidRPr="004E4171">
        <w:t>la</w:t>
      </w:r>
      <w:r w:rsidRPr="004E4171">
        <w:rPr>
          <w:spacing w:val="-7"/>
        </w:rPr>
        <w:t xml:space="preserve"> </w:t>
      </w:r>
      <w:r w:rsidRPr="004E4171">
        <w:t>presentaci</w:t>
      </w:r>
      <w:r w:rsidR="00B64345" w:rsidRPr="004E4171">
        <w:t>ó</w:t>
      </w:r>
      <w:r w:rsidRPr="004E4171">
        <w:t>n</w:t>
      </w:r>
      <w:r w:rsidRPr="004E4171">
        <w:rPr>
          <w:spacing w:val="3"/>
        </w:rPr>
        <w:t xml:space="preserve"> </w:t>
      </w:r>
      <w:r w:rsidRPr="004E4171">
        <w:t>de</w:t>
      </w:r>
      <w:r w:rsidRPr="004E4171">
        <w:rPr>
          <w:spacing w:val="-16"/>
        </w:rPr>
        <w:t xml:space="preserve"> </w:t>
      </w:r>
      <w:r w:rsidRPr="004E4171">
        <w:t>las</w:t>
      </w:r>
      <w:r w:rsidRPr="004E4171">
        <w:rPr>
          <w:spacing w:val="-9"/>
        </w:rPr>
        <w:t xml:space="preserve"> </w:t>
      </w:r>
      <w:r w:rsidRPr="004E4171">
        <w:t>propuestas con</w:t>
      </w:r>
      <w:r w:rsidRPr="004E4171">
        <w:rPr>
          <w:spacing w:val="-14"/>
        </w:rPr>
        <w:t xml:space="preserve"> </w:t>
      </w:r>
      <w:r w:rsidRPr="004E4171">
        <w:t>los</w:t>
      </w:r>
      <w:r w:rsidRPr="004E4171">
        <w:rPr>
          <w:spacing w:val="-9"/>
        </w:rPr>
        <w:t xml:space="preserve"> </w:t>
      </w:r>
      <w:r w:rsidRPr="004E4171">
        <w:t>mismos</w:t>
      </w:r>
      <w:r w:rsidRPr="004E4171">
        <w:rPr>
          <w:spacing w:val="-4"/>
        </w:rPr>
        <w:t xml:space="preserve"> </w:t>
      </w:r>
      <w:r w:rsidRPr="004E4171">
        <w:t>ofrecimientos</w:t>
      </w:r>
      <w:r w:rsidRPr="004E4171">
        <w:rPr>
          <w:spacing w:val="-3"/>
        </w:rPr>
        <w:t xml:space="preserve"> </w:t>
      </w:r>
      <w:r w:rsidRPr="004E4171">
        <w:t>es</w:t>
      </w:r>
      <w:r w:rsidRPr="004E4171">
        <w:rPr>
          <w:spacing w:val="-15"/>
        </w:rPr>
        <w:t xml:space="preserve"> </w:t>
      </w:r>
      <w:r w:rsidRPr="004E4171">
        <w:t>la restricci</w:t>
      </w:r>
      <w:r w:rsidR="00B64345" w:rsidRPr="004E4171">
        <w:t>ó</w:t>
      </w:r>
      <w:r w:rsidRPr="004E4171">
        <w:t>n del art</w:t>
      </w:r>
      <w:r w:rsidR="00B64345" w:rsidRPr="004E4171">
        <w:t>í</w:t>
      </w:r>
      <w:r w:rsidRPr="004E4171">
        <w:t xml:space="preserve">culo 8 de la Ley 80 de 1993, que establece las inhabilidades e incompatibilidades para contratar con el </w:t>
      </w:r>
      <w:r w:rsidRPr="004E4171">
        <w:rPr>
          <w:spacing w:val="2"/>
        </w:rPr>
        <w:t xml:space="preserve">Estado, </w:t>
      </w:r>
      <w:r w:rsidRPr="004E4171">
        <w:t xml:space="preserve">y en el numeral 1, literal g), establece: </w:t>
      </w:r>
      <w:r w:rsidR="00F87951" w:rsidRPr="004E4171">
        <w:t>“</w:t>
      </w:r>
      <w:r w:rsidRPr="004E4171">
        <w:t>quienes</w:t>
      </w:r>
      <w:r w:rsidRPr="004E4171">
        <w:rPr>
          <w:spacing w:val="-11"/>
        </w:rPr>
        <w:t xml:space="preserve"> </w:t>
      </w:r>
      <w:r w:rsidRPr="004E4171">
        <w:t>sean</w:t>
      </w:r>
      <w:r w:rsidRPr="004E4171">
        <w:rPr>
          <w:spacing w:val="-16"/>
        </w:rPr>
        <w:t xml:space="preserve"> </w:t>
      </w:r>
      <w:r w:rsidRPr="004E4171">
        <w:t>c</w:t>
      </w:r>
      <w:r w:rsidR="00F87951" w:rsidRPr="004E4171">
        <w:t>ó</w:t>
      </w:r>
      <w:r w:rsidRPr="004E4171">
        <w:t>nyuges</w:t>
      </w:r>
      <w:r w:rsidRPr="004E4171">
        <w:rPr>
          <w:spacing w:val="-10"/>
        </w:rPr>
        <w:t xml:space="preserve"> </w:t>
      </w:r>
      <w:r w:rsidRPr="004E4171">
        <w:t>o</w:t>
      </w:r>
      <w:r w:rsidRPr="004E4171">
        <w:rPr>
          <w:spacing w:val="-17"/>
        </w:rPr>
        <w:t xml:space="preserve"> </w:t>
      </w:r>
      <w:r w:rsidRPr="004E4171">
        <w:t>compañeros</w:t>
      </w:r>
      <w:r w:rsidRPr="004E4171">
        <w:rPr>
          <w:spacing w:val="-9"/>
        </w:rPr>
        <w:t xml:space="preserve"> </w:t>
      </w:r>
      <w:r w:rsidRPr="004E4171">
        <w:t>permanentes</w:t>
      </w:r>
      <w:r w:rsidRPr="004E4171">
        <w:rPr>
          <w:spacing w:val="-4"/>
        </w:rPr>
        <w:t xml:space="preserve"> </w:t>
      </w:r>
      <w:r w:rsidRPr="004E4171">
        <w:t>y</w:t>
      </w:r>
      <w:r w:rsidRPr="004E4171">
        <w:rPr>
          <w:spacing w:val="-19"/>
        </w:rPr>
        <w:t xml:space="preserve"> </w:t>
      </w:r>
      <w:r w:rsidRPr="004E4171">
        <w:t>quienes</w:t>
      </w:r>
      <w:r w:rsidRPr="004E4171">
        <w:rPr>
          <w:spacing w:val="-8"/>
        </w:rPr>
        <w:t xml:space="preserve"> </w:t>
      </w:r>
      <w:r w:rsidRPr="004E4171">
        <w:t>se</w:t>
      </w:r>
      <w:r w:rsidRPr="004E4171">
        <w:rPr>
          <w:spacing w:val="-18"/>
        </w:rPr>
        <w:t xml:space="preserve"> </w:t>
      </w:r>
      <w:r w:rsidRPr="004E4171">
        <w:t>encuentren</w:t>
      </w:r>
      <w:r w:rsidRPr="004E4171">
        <w:rPr>
          <w:spacing w:val="-9"/>
        </w:rPr>
        <w:t xml:space="preserve"> </w:t>
      </w:r>
      <w:r w:rsidRPr="004E4171">
        <w:t>dentro</w:t>
      </w:r>
      <w:r w:rsidRPr="004E4171">
        <w:rPr>
          <w:spacing w:val="-16"/>
        </w:rPr>
        <w:t xml:space="preserve"> </w:t>
      </w:r>
      <w:r w:rsidRPr="004E4171">
        <w:t>del segundo</w:t>
      </w:r>
      <w:r w:rsidRPr="004E4171">
        <w:rPr>
          <w:spacing w:val="-11"/>
        </w:rPr>
        <w:t xml:space="preserve"> </w:t>
      </w:r>
      <w:r w:rsidRPr="004E4171">
        <w:t>grado</w:t>
      </w:r>
      <w:r w:rsidRPr="004E4171">
        <w:rPr>
          <w:spacing w:val="-12"/>
        </w:rPr>
        <w:t xml:space="preserve"> </w:t>
      </w:r>
      <w:r w:rsidRPr="004E4171">
        <w:t>de</w:t>
      </w:r>
      <w:r w:rsidRPr="004E4171">
        <w:rPr>
          <w:spacing w:val="-13"/>
        </w:rPr>
        <w:t xml:space="preserve"> </w:t>
      </w:r>
      <w:r w:rsidRPr="004E4171">
        <w:t>consanguinidad</w:t>
      </w:r>
      <w:r w:rsidRPr="004E4171">
        <w:rPr>
          <w:spacing w:val="-19"/>
        </w:rPr>
        <w:t xml:space="preserve"> </w:t>
      </w:r>
      <w:r w:rsidRPr="004E4171">
        <w:t>o</w:t>
      </w:r>
      <w:r w:rsidRPr="004E4171">
        <w:rPr>
          <w:spacing w:val="-16"/>
        </w:rPr>
        <w:t xml:space="preserve"> </w:t>
      </w:r>
      <w:r w:rsidRPr="004E4171">
        <w:t>segundo</w:t>
      </w:r>
      <w:r w:rsidRPr="004E4171">
        <w:rPr>
          <w:spacing w:val="-10"/>
        </w:rPr>
        <w:t xml:space="preserve"> </w:t>
      </w:r>
      <w:r w:rsidRPr="004E4171">
        <w:t>de</w:t>
      </w:r>
      <w:r w:rsidRPr="004E4171">
        <w:rPr>
          <w:spacing w:val="-16"/>
        </w:rPr>
        <w:t xml:space="preserve"> </w:t>
      </w:r>
      <w:r w:rsidRPr="004E4171">
        <w:t>afinidad</w:t>
      </w:r>
      <w:r w:rsidRPr="004E4171">
        <w:rPr>
          <w:spacing w:val="-13"/>
        </w:rPr>
        <w:t xml:space="preserve"> </w:t>
      </w:r>
      <w:r w:rsidRPr="004E4171">
        <w:t>con</w:t>
      </w:r>
      <w:r w:rsidRPr="004E4171">
        <w:rPr>
          <w:spacing w:val="-18"/>
        </w:rPr>
        <w:t xml:space="preserve"> </w:t>
      </w:r>
      <w:r w:rsidRPr="004E4171">
        <w:t>cualquier</w:t>
      </w:r>
      <w:r w:rsidRPr="004E4171">
        <w:rPr>
          <w:spacing w:val="-11"/>
        </w:rPr>
        <w:t xml:space="preserve"> </w:t>
      </w:r>
      <w:r w:rsidRPr="004E4171">
        <w:t>otra</w:t>
      </w:r>
      <w:r w:rsidRPr="004E4171">
        <w:rPr>
          <w:spacing w:val="-13"/>
        </w:rPr>
        <w:t xml:space="preserve"> </w:t>
      </w:r>
      <w:r w:rsidRPr="004E4171">
        <w:t>persona</w:t>
      </w:r>
      <w:r w:rsidRPr="004E4171">
        <w:rPr>
          <w:spacing w:val="-9"/>
        </w:rPr>
        <w:t xml:space="preserve"> </w:t>
      </w:r>
      <w:r w:rsidRPr="004E4171">
        <w:t>que formalmente haya presentado propuesta para una misma</w:t>
      </w:r>
      <w:r w:rsidRPr="004E4171">
        <w:rPr>
          <w:spacing w:val="17"/>
        </w:rPr>
        <w:t xml:space="preserve"> </w:t>
      </w:r>
      <w:r w:rsidRPr="004E4171">
        <w:t>licitaci</w:t>
      </w:r>
      <w:r w:rsidR="00F87951" w:rsidRPr="004E4171">
        <w:t>ó</w:t>
      </w:r>
      <w:r w:rsidRPr="004E4171">
        <w:t>n".</w:t>
      </w:r>
    </w:p>
    <w:p w14:paraId="3185E4AA" w14:textId="77777777" w:rsidR="000F233C" w:rsidRPr="004E4171" w:rsidRDefault="000F233C" w:rsidP="003E5AAA">
      <w:pPr>
        <w:pStyle w:val="Textoindependiente"/>
        <w:spacing w:before="9"/>
        <w:jc w:val="both"/>
        <w:rPr>
          <w:sz w:val="20"/>
        </w:rPr>
      </w:pPr>
    </w:p>
    <w:p w14:paraId="78A21157" w14:textId="77777777" w:rsidR="000F233C" w:rsidRPr="004E4171" w:rsidRDefault="00E61953" w:rsidP="003E5AAA">
      <w:pPr>
        <w:spacing w:line="235" w:lineRule="auto"/>
        <w:ind w:left="339" w:right="131" w:firstLine="4"/>
        <w:jc w:val="both"/>
      </w:pPr>
      <w:r w:rsidRPr="004E4171">
        <w:t xml:space="preserve">No obstante </w:t>
      </w:r>
      <w:r w:rsidR="00F87951" w:rsidRPr="004E4171">
        <w:t>l</w:t>
      </w:r>
      <w:r w:rsidRPr="004E4171">
        <w:t>o anterior, no hay m</w:t>
      </w:r>
      <w:r w:rsidR="003A4B8C" w:rsidRPr="004E4171">
        <w:t>á</w:t>
      </w:r>
      <w:r w:rsidRPr="004E4171">
        <w:t>s reglas que regulen el tema, por lo tanto, la Agencia Nacional</w:t>
      </w:r>
      <w:r w:rsidRPr="004E4171">
        <w:rPr>
          <w:spacing w:val="-12"/>
        </w:rPr>
        <w:t xml:space="preserve"> </w:t>
      </w:r>
      <w:r w:rsidRPr="004E4171">
        <w:t>de</w:t>
      </w:r>
      <w:r w:rsidRPr="004E4171">
        <w:rPr>
          <w:spacing w:val="-18"/>
        </w:rPr>
        <w:t xml:space="preserve"> </w:t>
      </w:r>
      <w:r w:rsidRPr="004E4171">
        <w:t>Contrataci</w:t>
      </w:r>
      <w:r w:rsidR="003A4B8C" w:rsidRPr="004E4171">
        <w:t>ó</w:t>
      </w:r>
      <w:r w:rsidRPr="004E4171">
        <w:t>n</w:t>
      </w:r>
      <w:r w:rsidRPr="004E4171">
        <w:rPr>
          <w:spacing w:val="-19"/>
        </w:rPr>
        <w:t xml:space="preserve"> </w:t>
      </w:r>
      <w:r w:rsidRPr="004E4171">
        <w:t>P</w:t>
      </w:r>
      <w:r w:rsidR="003A4B8C" w:rsidRPr="004E4171">
        <w:t>ú</w:t>
      </w:r>
      <w:r w:rsidRPr="004E4171">
        <w:t>blica-</w:t>
      </w:r>
      <w:r w:rsidRPr="004E4171">
        <w:rPr>
          <w:spacing w:val="-18"/>
        </w:rPr>
        <w:t xml:space="preserve"> </w:t>
      </w:r>
      <w:r w:rsidRPr="004E4171">
        <w:t>Colombia</w:t>
      </w:r>
      <w:r w:rsidRPr="004E4171">
        <w:rPr>
          <w:spacing w:val="-16"/>
        </w:rPr>
        <w:t xml:space="preserve"> </w:t>
      </w:r>
      <w:r w:rsidRPr="004E4171">
        <w:t>Compra</w:t>
      </w:r>
      <w:r w:rsidRPr="004E4171">
        <w:rPr>
          <w:spacing w:val="-17"/>
        </w:rPr>
        <w:t xml:space="preserve"> </w:t>
      </w:r>
      <w:r w:rsidRPr="004E4171">
        <w:t>Eficiente</w:t>
      </w:r>
      <w:r w:rsidRPr="004E4171">
        <w:rPr>
          <w:spacing w:val="-17"/>
        </w:rPr>
        <w:t xml:space="preserve"> </w:t>
      </w:r>
      <w:r w:rsidRPr="004E4171">
        <w:t>recomienda</w:t>
      </w:r>
      <w:r w:rsidRPr="004E4171">
        <w:rPr>
          <w:spacing w:val="-17"/>
        </w:rPr>
        <w:t xml:space="preserve"> </w:t>
      </w:r>
      <w:r w:rsidRPr="004E4171">
        <w:t>que</w:t>
      </w:r>
      <w:r w:rsidRPr="004E4171">
        <w:rPr>
          <w:spacing w:val="-22"/>
        </w:rPr>
        <w:t xml:space="preserve"> </w:t>
      </w:r>
      <w:r w:rsidRPr="004E4171">
        <w:t>la</w:t>
      </w:r>
      <w:r w:rsidRPr="004E4171">
        <w:rPr>
          <w:spacing w:val="-25"/>
        </w:rPr>
        <w:t xml:space="preserve"> </w:t>
      </w:r>
      <w:r w:rsidRPr="004E4171">
        <w:t>entidad estatal</w:t>
      </w:r>
      <w:r w:rsidRPr="004E4171">
        <w:rPr>
          <w:spacing w:val="-19"/>
        </w:rPr>
        <w:t xml:space="preserve"> </w:t>
      </w:r>
      <w:r w:rsidRPr="004E4171">
        <w:t>reglamenté</w:t>
      </w:r>
      <w:r w:rsidRPr="004E4171">
        <w:rPr>
          <w:spacing w:val="-13"/>
        </w:rPr>
        <w:t xml:space="preserve"> </w:t>
      </w:r>
      <w:r w:rsidRPr="004E4171">
        <w:t>este</w:t>
      </w:r>
      <w:r w:rsidRPr="004E4171">
        <w:rPr>
          <w:spacing w:val="-22"/>
        </w:rPr>
        <w:t xml:space="preserve"> </w:t>
      </w:r>
      <w:r w:rsidRPr="004E4171">
        <w:t>aspecto</w:t>
      </w:r>
      <w:r w:rsidRPr="004E4171">
        <w:rPr>
          <w:spacing w:val="-15"/>
        </w:rPr>
        <w:t xml:space="preserve"> </w:t>
      </w:r>
      <w:r w:rsidRPr="004E4171">
        <w:t>de</w:t>
      </w:r>
      <w:r w:rsidRPr="004E4171">
        <w:rPr>
          <w:spacing w:val="-28"/>
        </w:rPr>
        <w:t xml:space="preserve"> </w:t>
      </w:r>
      <w:r w:rsidRPr="004E4171">
        <w:t>la</w:t>
      </w:r>
      <w:r w:rsidRPr="004E4171">
        <w:rPr>
          <w:spacing w:val="-23"/>
        </w:rPr>
        <w:t xml:space="preserve"> </w:t>
      </w:r>
      <w:r w:rsidRPr="004E4171">
        <w:t>presentaci</w:t>
      </w:r>
      <w:r w:rsidR="003A4B8C" w:rsidRPr="004E4171">
        <w:t>ó</w:t>
      </w:r>
      <w:r w:rsidRPr="004E4171">
        <w:t>n</w:t>
      </w:r>
      <w:r w:rsidRPr="004E4171">
        <w:rPr>
          <w:spacing w:val="-18"/>
        </w:rPr>
        <w:t xml:space="preserve"> </w:t>
      </w:r>
      <w:r w:rsidRPr="004E4171">
        <w:t>de</w:t>
      </w:r>
      <w:r w:rsidRPr="004E4171">
        <w:rPr>
          <w:spacing w:val="-24"/>
        </w:rPr>
        <w:t xml:space="preserve"> </w:t>
      </w:r>
      <w:r w:rsidRPr="004E4171">
        <w:t>las</w:t>
      </w:r>
      <w:r w:rsidRPr="004E4171">
        <w:rPr>
          <w:spacing w:val="-22"/>
        </w:rPr>
        <w:t xml:space="preserve"> </w:t>
      </w:r>
      <w:r w:rsidRPr="004E4171">
        <w:t>ofertas</w:t>
      </w:r>
      <w:r w:rsidRPr="004E4171">
        <w:rPr>
          <w:spacing w:val="-24"/>
        </w:rPr>
        <w:t xml:space="preserve"> </w:t>
      </w:r>
      <w:r w:rsidRPr="004E4171">
        <w:t>del</w:t>
      </w:r>
      <w:r w:rsidRPr="004E4171">
        <w:rPr>
          <w:spacing w:val="-27"/>
        </w:rPr>
        <w:t xml:space="preserve"> </w:t>
      </w:r>
      <w:r w:rsidRPr="004E4171">
        <w:t>equipo</w:t>
      </w:r>
      <w:r w:rsidRPr="004E4171">
        <w:rPr>
          <w:spacing w:val="-21"/>
        </w:rPr>
        <w:t xml:space="preserve"> </w:t>
      </w:r>
      <w:r w:rsidRPr="004E4171">
        <w:t>de</w:t>
      </w:r>
      <w:r w:rsidRPr="004E4171">
        <w:rPr>
          <w:spacing w:val="-26"/>
        </w:rPr>
        <w:t xml:space="preserve"> </w:t>
      </w:r>
      <w:r w:rsidRPr="004E4171">
        <w:t>trabajo,</w:t>
      </w:r>
      <w:r w:rsidRPr="004E4171">
        <w:rPr>
          <w:spacing w:val="-23"/>
        </w:rPr>
        <w:t xml:space="preserve"> </w:t>
      </w:r>
      <w:r w:rsidRPr="004E4171">
        <w:t>en los</w:t>
      </w:r>
      <w:r w:rsidRPr="004E4171">
        <w:rPr>
          <w:spacing w:val="-8"/>
        </w:rPr>
        <w:t xml:space="preserve"> </w:t>
      </w:r>
      <w:r w:rsidRPr="004E4171">
        <w:t>pliegos</w:t>
      </w:r>
      <w:r w:rsidRPr="004E4171">
        <w:rPr>
          <w:spacing w:val="-3"/>
        </w:rPr>
        <w:t xml:space="preserve"> </w:t>
      </w:r>
      <w:r w:rsidRPr="004E4171">
        <w:t>de</w:t>
      </w:r>
      <w:r w:rsidRPr="004E4171">
        <w:rPr>
          <w:spacing w:val="-11"/>
        </w:rPr>
        <w:t xml:space="preserve"> </w:t>
      </w:r>
      <w:r w:rsidRPr="004E4171">
        <w:t>condiciones,</w:t>
      </w:r>
      <w:r w:rsidRPr="004E4171">
        <w:rPr>
          <w:spacing w:val="5"/>
        </w:rPr>
        <w:t xml:space="preserve"> </w:t>
      </w:r>
      <w:r w:rsidRPr="004E4171">
        <w:t>para</w:t>
      </w:r>
      <w:r w:rsidRPr="004E4171">
        <w:rPr>
          <w:spacing w:val="-3"/>
        </w:rPr>
        <w:t xml:space="preserve"> </w:t>
      </w:r>
      <w:r w:rsidRPr="004E4171">
        <w:t>ello</w:t>
      </w:r>
      <w:r w:rsidRPr="004E4171">
        <w:rPr>
          <w:spacing w:val="-8"/>
        </w:rPr>
        <w:t xml:space="preserve"> </w:t>
      </w:r>
      <w:r w:rsidRPr="004E4171">
        <w:t>debe</w:t>
      </w:r>
      <w:r w:rsidRPr="004E4171">
        <w:rPr>
          <w:spacing w:val="-4"/>
        </w:rPr>
        <w:t xml:space="preserve"> </w:t>
      </w:r>
      <w:r w:rsidRPr="004E4171">
        <w:t>tener</w:t>
      </w:r>
      <w:r w:rsidRPr="004E4171">
        <w:rPr>
          <w:spacing w:val="-4"/>
        </w:rPr>
        <w:t xml:space="preserve"> </w:t>
      </w:r>
      <w:r w:rsidRPr="004E4171">
        <w:t>en</w:t>
      </w:r>
      <w:r w:rsidRPr="004E4171">
        <w:rPr>
          <w:spacing w:val="-10"/>
        </w:rPr>
        <w:t xml:space="preserve"> </w:t>
      </w:r>
      <w:r w:rsidRPr="004E4171">
        <w:t>cuenta</w:t>
      </w:r>
      <w:r w:rsidRPr="004E4171">
        <w:rPr>
          <w:spacing w:val="1"/>
        </w:rPr>
        <w:t xml:space="preserve"> </w:t>
      </w:r>
      <w:r w:rsidRPr="004E4171">
        <w:t>que</w:t>
      </w:r>
      <w:r w:rsidRPr="004E4171">
        <w:rPr>
          <w:spacing w:val="-10"/>
        </w:rPr>
        <w:t xml:space="preserve"> </w:t>
      </w:r>
      <w:r w:rsidRPr="004E4171">
        <w:t>el</w:t>
      </w:r>
      <w:r w:rsidRPr="004E4171">
        <w:rPr>
          <w:spacing w:val="-19"/>
        </w:rPr>
        <w:t xml:space="preserve"> </w:t>
      </w:r>
      <w:r w:rsidRPr="004E4171">
        <w:t>pliego</w:t>
      </w:r>
      <w:r w:rsidRPr="004E4171">
        <w:rPr>
          <w:spacing w:val="-4"/>
        </w:rPr>
        <w:t xml:space="preserve"> </w:t>
      </w:r>
      <w:r w:rsidRPr="004E4171">
        <w:t>debe</w:t>
      </w:r>
      <w:r w:rsidRPr="004E4171">
        <w:rPr>
          <w:spacing w:val="-12"/>
        </w:rPr>
        <w:t xml:space="preserve"> </w:t>
      </w:r>
      <w:r w:rsidRPr="004E4171">
        <w:t>establecer los</w:t>
      </w:r>
      <w:r w:rsidRPr="004E4171">
        <w:rPr>
          <w:spacing w:val="-24"/>
        </w:rPr>
        <w:t xml:space="preserve"> </w:t>
      </w:r>
      <w:r w:rsidRPr="004E4171">
        <w:t>requisitos</w:t>
      </w:r>
      <w:r w:rsidRPr="004E4171">
        <w:rPr>
          <w:spacing w:val="-14"/>
        </w:rPr>
        <w:t xml:space="preserve"> </w:t>
      </w:r>
      <w:r w:rsidRPr="004E4171">
        <w:t>objetivos,</w:t>
      </w:r>
      <w:r w:rsidRPr="004E4171">
        <w:rPr>
          <w:spacing w:val="-13"/>
        </w:rPr>
        <w:t xml:space="preserve"> </w:t>
      </w:r>
      <w:r w:rsidRPr="004E4171">
        <w:t>justos</w:t>
      </w:r>
      <w:r w:rsidRPr="004E4171">
        <w:rPr>
          <w:spacing w:val="-22"/>
        </w:rPr>
        <w:t xml:space="preserve"> </w:t>
      </w:r>
      <w:r w:rsidRPr="004E4171">
        <w:t>y</w:t>
      </w:r>
      <w:r w:rsidRPr="004E4171">
        <w:rPr>
          <w:spacing w:val="-22"/>
        </w:rPr>
        <w:t xml:space="preserve"> </w:t>
      </w:r>
      <w:r w:rsidRPr="004E4171">
        <w:t>claros</w:t>
      </w:r>
      <w:r w:rsidRPr="004E4171">
        <w:rPr>
          <w:spacing w:val="-21"/>
        </w:rPr>
        <w:t xml:space="preserve"> </w:t>
      </w:r>
      <w:r w:rsidRPr="004E4171">
        <w:t>que</w:t>
      </w:r>
      <w:r w:rsidRPr="004E4171">
        <w:rPr>
          <w:spacing w:val="-23"/>
        </w:rPr>
        <w:t xml:space="preserve"> </w:t>
      </w:r>
      <w:r w:rsidRPr="004E4171">
        <w:t>den</w:t>
      </w:r>
      <w:r w:rsidRPr="004E4171">
        <w:rPr>
          <w:spacing w:val="-23"/>
        </w:rPr>
        <w:t xml:space="preserve"> </w:t>
      </w:r>
      <w:r w:rsidRPr="004E4171">
        <w:t>como</w:t>
      </w:r>
      <w:r w:rsidRPr="004E4171">
        <w:rPr>
          <w:spacing w:val="-21"/>
        </w:rPr>
        <w:t xml:space="preserve"> </w:t>
      </w:r>
      <w:r w:rsidRPr="004E4171">
        <w:t>resultado</w:t>
      </w:r>
      <w:r w:rsidRPr="004E4171">
        <w:rPr>
          <w:spacing w:val="-14"/>
        </w:rPr>
        <w:t xml:space="preserve"> </w:t>
      </w:r>
      <w:r w:rsidRPr="004E4171">
        <w:t>la</w:t>
      </w:r>
      <w:r w:rsidRPr="004E4171">
        <w:rPr>
          <w:spacing w:val="-28"/>
        </w:rPr>
        <w:t xml:space="preserve"> </w:t>
      </w:r>
      <w:r w:rsidRPr="004E4171">
        <w:t>idoneidad</w:t>
      </w:r>
      <w:r w:rsidRPr="004E4171">
        <w:rPr>
          <w:spacing w:val="-26"/>
        </w:rPr>
        <w:t xml:space="preserve"> </w:t>
      </w:r>
      <w:r w:rsidRPr="004E4171">
        <w:t>para</w:t>
      </w:r>
      <w:r w:rsidRPr="004E4171">
        <w:rPr>
          <w:spacing w:val="-20"/>
        </w:rPr>
        <w:t xml:space="preserve"> </w:t>
      </w:r>
      <w:r w:rsidRPr="004E4171">
        <w:t>todos</w:t>
      </w:r>
      <w:r w:rsidRPr="004E4171">
        <w:rPr>
          <w:spacing w:val="-25"/>
        </w:rPr>
        <w:t xml:space="preserve"> </w:t>
      </w:r>
      <w:r w:rsidRPr="004E4171">
        <w:t>los oferentes,</w:t>
      </w:r>
      <w:r w:rsidRPr="004E4171">
        <w:rPr>
          <w:spacing w:val="-13"/>
        </w:rPr>
        <w:t xml:space="preserve"> </w:t>
      </w:r>
      <w:r w:rsidRPr="004E4171">
        <w:t>y</w:t>
      </w:r>
      <w:r w:rsidRPr="004E4171">
        <w:rPr>
          <w:spacing w:val="-23"/>
        </w:rPr>
        <w:t xml:space="preserve"> </w:t>
      </w:r>
      <w:r w:rsidRPr="004E4171">
        <w:t>garanticé</w:t>
      </w:r>
      <w:r w:rsidRPr="004E4171">
        <w:rPr>
          <w:spacing w:val="-12"/>
        </w:rPr>
        <w:t xml:space="preserve"> </w:t>
      </w:r>
      <w:r w:rsidRPr="004E4171">
        <w:t>la</w:t>
      </w:r>
      <w:r w:rsidRPr="004E4171">
        <w:rPr>
          <w:spacing w:val="-22"/>
        </w:rPr>
        <w:t xml:space="preserve"> </w:t>
      </w:r>
      <w:r w:rsidRPr="004E4171">
        <w:t>selecci</w:t>
      </w:r>
      <w:r w:rsidR="0059031E" w:rsidRPr="004E4171">
        <w:t>ó</w:t>
      </w:r>
      <w:r w:rsidRPr="004E4171">
        <w:t>n</w:t>
      </w:r>
      <w:r w:rsidRPr="004E4171">
        <w:rPr>
          <w:spacing w:val="-16"/>
        </w:rPr>
        <w:t xml:space="preserve"> </w:t>
      </w:r>
      <w:r w:rsidRPr="004E4171">
        <w:t>objetiva,</w:t>
      </w:r>
      <w:r w:rsidRPr="004E4171">
        <w:rPr>
          <w:spacing w:val="-15"/>
        </w:rPr>
        <w:t xml:space="preserve"> </w:t>
      </w:r>
      <w:r w:rsidRPr="004E4171">
        <w:t>eviten</w:t>
      </w:r>
      <w:r w:rsidRPr="004E4171">
        <w:rPr>
          <w:spacing w:val="-17"/>
        </w:rPr>
        <w:t xml:space="preserve"> </w:t>
      </w:r>
      <w:r w:rsidRPr="004E4171">
        <w:t>la</w:t>
      </w:r>
      <w:r w:rsidRPr="004E4171">
        <w:rPr>
          <w:spacing w:val="-22"/>
        </w:rPr>
        <w:t xml:space="preserve"> </w:t>
      </w:r>
      <w:r w:rsidRPr="004E4171">
        <w:t>declaratoria</w:t>
      </w:r>
      <w:r w:rsidRPr="004E4171">
        <w:rPr>
          <w:spacing w:val="-12"/>
        </w:rPr>
        <w:t xml:space="preserve"> </w:t>
      </w:r>
      <w:r w:rsidRPr="004E4171">
        <w:t>desierta</w:t>
      </w:r>
      <w:r w:rsidRPr="004E4171">
        <w:rPr>
          <w:spacing w:val="-16"/>
        </w:rPr>
        <w:t xml:space="preserve"> </w:t>
      </w:r>
      <w:r w:rsidRPr="004E4171">
        <w:t>de</w:t>
      </w:r>
      <w:r w:rsidRPr="004E4171">
        <w:rPr>
          <w:spacing w:val="-22"/>
        </w:rPr>
        <w:t xml:space="preserve"> </w:t>
      </w:r>
      <w:r w:rsidRPr="004E4171">
        <w:t>la</w:t>
      </w:r>
      <w:r w:rsidRPr="004E4171">
        <w:rPr>
          <w:spacing w:val="-22"/>
        </w:rPr>
        <w:t xml:space="preserve"> </w:t>
      </w:r>
      <w:r w:rsidRPr="004E4171">
        <w:t>licitaci</w:t>
      </w:r>
      <w:r w:rsidR="0059031E" w:rsidRPr="004E4171">
        <w:t>ó</w:t>
      </w:r>
      <w:r w:rsidRPr="004E4171">
        <w:t>n</w:t>
      </w:r>
      <w:r w:rsidRPr="004E4171">
        <w:rPr>
          <w:spacing w:val="-18"/>
        </w:rPr>
        <w:t xml:space="preserve"> </w:t>
      </w:r>
      <w:r w:rsidRPr="004E4171">
        <w:t>y se haga efectivo la correcta y adecuada ejecuci</w:t>
      </w:r>
      <w:r w:rsidR="0059031E" w:rsidRPr="004E4171">
        <w:t>ó</w:t>
      </w:r>
      <w:r w:rsidRPr="004E4171">
        <w:t>n del</w:t>
      </w:r>
      <w:r w:rsidRPr="004E4171">
        <w:rPr>
          <w:spacing w:val="-17"/>
        </w:rPr>
        <w:t xml:space="preserve"> </w:t>
      </w:r>
      <w:r w:rsidRPr="004E4171">
        <w:rPr>
          <w:spacing w:val="2"/>
        </w:rPr>
        <w:t>contrato</w:t>
      </w:r>
      <w:r w:rsidRPr="004E4171">
        <w:rPr>
          <w:spacing w:val="2"/>
          <w:vertAlign w:val="superscript"/>
        </w:rPr>
        <w:t>1</w:t>
      </w:r>
      <w:r w:rsidRPr="004E4171">
        <w:rPr>
          <w:spacing w:val="2"/>
        </w:rPr>
        <w:t>.</w:t>
      </w:r>
    </w:p>
    <w:p w14:paraId="7C8030A9" w14:textId="77777777" w:rsidR="000F233C" w:rsidRPr="004E4171" w:rsidRDefault="000F233C" w:rsidP="003E5AAA">
      <w:pPr>
        <w:pStyle w:val="Textoindependiente"/>
        <w:spacing w:before="5"/>
        <w:jc w:val="both"/>
        <w:rPr>
          <w:sz w:val="20"/>
        </w:rPr>
      </w:pPr>
    </w:p>
    <w:p w14:paraId="5CD7BF8D" w14:textId="77777777" w:rsidR="000F233C" w:rsidRPr="004E4171" w:rsidRDefault="00E61953" w:rsidP="003E5AAA">
      <w:pPr>
        <w:spacing w:line="230" w:lineRule="auto"/>
        <w:ind w:left="344" w:right="142" w:firstLine="1"/>
        <w:jc w:val="both"/>
      </w:pPr>
      <w:r w:rsidRPr="004E4171">
        <w:t>As</w:t>
      </w:r>
      <w:r w:rsidR="0059031E" w:rsidRPr="004E4171">
        <w:t>í</w:t>
      </w:r>
      <w:r w:rsidRPr="004E4171">
        <w:t xml:space="preserve"> mismo, la Ley 1150 de 2007, en el art</w:t>
      </w:r>
      <w:r w:rsidR="0059031E" w:rsidRPr="004E4171">
        <w:t>í</w:t>
      </w:r>
      <w:r w:rsidRPr="004E4171">
        <w:t>culo 5, literal a), establece, frente la selecci</w:t>
      </w:r>
      <w:r w:rsidR="0059031E" w:rsidRPr="004E4171">
        <w:t>ó</w:t>
      </w:r>
      <w:r w:rsidRPr="004E4171">
        <w:t>n objetiva que "La oferta m</w:t>
      </w:r>
      <w:r w:rsidR="0059031E" w:rsidRPr="004E4171">
        <w:t>á</w:t>
      </w:r>
      <w:r w:rsidRPr="004E4171">
        <w:t>s favorable ser</w:t>
      </w:r>
      <w:r w:rsidR="0059031E" w:rsidRPr="004E4171">
        <w:t>á</w:t>
      </w:r>
      <w:r w:rsidRPr="004E4171">
        <w:t xml:space="preserve"> aquella que, teniendo en cuenta los factores técnicos</w:t>
      </w:r>
      <w:r w:rsidRPr="004E4171">
        <w:rPr>
          <w:spacing w:val="-13"/>
        </w:rPr>
        <w:t xml:space="preserve"> </w:t>
      </w:r>
      <w:r w:rsidRPr="004E4171">
        <w:t>y</w:t>
      </w:r>
      <w:r w:rsidRPr="004E4171">
        <w:rPr>
          <w:spacing w:val="-15"/>
        </w:rPr>
        <w:t xml:space="preserve"> </w:t>
      </w:r>
      <w:r w:rsidRPr="004E4171">
        <w:t>econ</w:t>
      </w:r>
      <w:r w:rsidR="004E4171" w:rsidRPr="004E4171">
        <w:t>ó</w:t>
      </w:r>
      <w:r w:rsidRPr="004E4171">
        <w:t>micos</w:t>
      </w:r>
      <w:r w:rsidRPr="004E4171">
        <w:rPr>
          <w:spacing w:val="-12"/>
        </w:rPr>
        <w:t xml:space="preserve"> </w:t>
      </w:r>
      <w:r w:rsidRPr="004E4171">
        <w:t>de</w:t>
      </w:r>
      <w:r w:rsidRPr="004E4171">
        <w:rPr>
          <w:spacing w:val="-22"/>
        </w:rPr>
        <w:t xml:space="preserve"> </w:t>
      </w:r>
      <w:r w:rsidRPr="004E4171">
        <w:t>escogencia</w:t>
      </w:r>
      <w:r w:rsidRPr="004E4171">
        <w:rPr>
          <w:spacing w:val="-9"/>
        </w:rPr>
        <w:t xml:space="preserve"> </w:t>
      </w:r>
      <w:r w:rsidRPr="004E4171">
        <w:t>y</w:t>
      </w:r>
      <w:r w:rsidRPr="004E4171">
        <w:rPr>
          <w:spacing w:val="-22"/>
        </w:rPr>
        <w:t xml:space="preserve"> </w:t>
      </w:r>
      <w:r w:rsidRPr="004E4171">
        <w:t>la</w:t>
      </w:r>
      <w:r w:rsidRPr="004E4171">
        <w:rPr>
          <w:spacing w:val="-22"/>
        </w:rPr>
        <w:t xml:space="preserve"> </w:t>
      </w:r>
      <w:r w:rsidRPr="004E4171">
        <w:t>ponderaci</w:t>
      </w:r>
      <w:r w:rsidR="004E4171" w:rsidRPr="004E4171">
        <w:t>ó</w:t>
      </w:r>
      <w:r w:rsidRPr="004E4171">
        <w:t>n</w:t>
      </w:r>
      <w:r w:rsidRPr="004E4171">
        <w:rPr>
          <w:spacing w:val="-7"/>
        </w:rPr>
        <w:t xml:space="preserve"> </w:t>
      </w:r>
      <w:r w:rsidRPr="004E4171">
        <w:t>precisa</w:t>
      </w:r>
      <w:r w:rsidRPr="004E4171">
        <w:rPr>
          <w:spacing w:val="-15"/>
        </w:rPr>
        <w:t xml:space="preserve"> </w:t>
      </w:r>
      <w:r w:rsidRPr="004E4171">
        <w:t>y</w:t>
      </w:r>
      <w:r w:rsidRPr="004E4171">
        <w:rPr>
          <w:spacing w:val="-19"/>
        </w:rPr>
        <w:t xml:space="preserve"> </w:t>
      </w:r>
      <w:r w:rsidRPr="004E4171">
        <w:t>detallada</w:t>
      </w:r>
      <w:r w:rsidRPr="004E4171">
        <w:rPr>
          <w:spacing w:val="-13"/>
        </w:rPr>
        <w:t xml:space="preserve"> </w:t>
      </w:r>
      <w:r w:rsidRPr="004E4171">
        <w:t>de</w:t>
      </w:r>
      <w:r w:rsidRPr="004E4171">
        <w:rPr>
          <w:spacing w:val="-17"/>
        </w:rPr>
        <w:t xml:space="preserve"> </w:t>
      </w:r>
      <w:r w:rsidRPr="004E4171">
        <w:t>los</w:t>
      </w:r>
      <w:r w:rsidRPr="004E4171">
        <w:rPr>
          <w:spacing w:val="-20"/>
        </w:rPr>
        <w:t xml:space="preserve"> </w:t>
      </w:r>
      <w:r w:rsidRPr="004E4171">
        <w:t>mismos contenida</w:t>
      </w:r>
      <w:r w:rsidRPr="004E4171">
        <w:rPr>
          <w:spacing w:val="-4"/>
        </w:rPr>
        <w:t xml:space="preserve"> </w:t>
      </w:r>
      <w:r w:rsidRPr="004E4171">
        <w:t>en</w:t>
      </w:r>
      <w:r w:rsidRPr="004E4171">
        <w:rPr>
          <w:spacing w:val="-16"/>
        </w:rPr>
        <w:t xml:space="preserve"> </w:t>
      </w:r>
      <w:r w:rsidRPr="004E4171">
        <w:t>los</w:t>
      </w:r>
      <w:r w:rsidRPr="004E4171">
        <w:rPr>
          <w:spacing w:val="-12"/>
        </w:rPr>
        <w:t xml:space="preserve"> </w:t>
      </w:r>
      <w:r w:rsidRPr="004E4171">
        <w:t>pliegos</w:t>
      </w:r>
      <w:r w:rsidRPr="004E4171">
        <w:rPr>
          <w:spacing w:val="-9"/>
        </w:rPr>
        <w:t xml:space="preserve"> </w:t>
      </w:r>
      <w:r w:rsidRPr="004E4171">
        <w:t>de</w:t>
      </w:r>
      <w:r w:rsidRPr="004E4171">
        <w:rPr>
          <w:spacing w:val="-13"/>
        </w:rPr>
        <w:t xml:space="preserve"> </w:t>
      </w:r>
      <w:r w:rsidRPr="004E4171">
        <w:t>condiciones o</w:t>
      </w:r>
      <w:r w:rsidRPr="004E4171">
        <w:rPr>
          <w:spacing w:val="-13"/>
        </w:rPr>
        <w:t xml:space="preserve"> </w:t>
      </w:r>
      <w:r w:rsidRPr="004E4171">
        <w:t>sus</w:t>
      </w:r>
      <w:r w:rsidRPr="004E4171">
        <w:rPr>
          <w:spacing w:val="-11"/>
        </w:rPr>
        <w:t xml:space="preserve"> </w:t>
      </w:r>
      <w:r w:rsidRPr="004E4171">
        <w:t>equivalentes,</w:t>
      </w:r>
      <w:r w:rsidRPr="004E4171">
        <w:rPr>
          <w:spacing w:val="-4"/>
        </w:rPr>
        <w:t xml:space="preserve"> </w:t>
      </w:r>
      <w:r w:rsidRPr="004E4171">
        <w:t>resu</w:t>
      </w:r>
      <w:r w:rsidR="004E4171" w:rsidRPr="004E4171">
        <w:t>lt</w:t>
      </w:r>
      <w:r w:rsidRPr="004E4171">
        <w:t>e ser</w:t>
      </w:r>
      <w:r w:rsidRPr="004E4171">
        <w:rPr>
          <w:spacing w:val="-3"/>
        </w:rPr>
        <w:t xml:space="preserve"> </w:t>
      </w:r>
      <w:r w:rsidRPr="004E4171">
        <w:t>la</w:t>
      </w:r>
      <w:r w:rsidRPr="004E4171">
        <w:rPr>
          <w:spacing w:val="-13"/>
        </w:rPr>
        <w:t xml:space="preserve"> </w:t>
      </w:r>
      <w:r w:rsidRPr="004E4171">
        <w:t>m</w:t>
      </w:r>
      <w:r w:rsidR="004E4171" w:rsidRPr="004E4171">
        <w:t>á</w:t>
      </w:r>
      <w:r w:rsidRPr="004E4171">
        <w:t>s</w:t>
      </w:r>
      <w:r w:rsidRPr="004E4171">
        <w:rPr>
          <w:spacing w:val="-5"/>
        </w:rPr>
        <w:t xml:space="preserve"> </w:t>
      </w:r>
      <w:r w:rsidRPr="004E4171">
        <w:t>ventajosa para</w:t>
      </w:r>
      <w:r w:rsidRPr="004E4171">
        <w:rPr>
          <w:spacing w:val="-27"/>
        </w:rPr>
        <w:t xml:space="preserve"> </w:t>
      </w:r>
      <w:r w:rsidRPr="004E4171">
        <w:t>la</w:t>
      </w:r>
      <w:r w:rsidRPr="004E4171">
        <w:rPr>
          <w:spacing w:val="-29"/>
        </w:rPr>
        <w:t xml:space="preserve"> </w:t>
      </w:r>
      <w:r w:rsidRPr="004E4171">
        <w:t>entidad,</w:t>
      </w:r>
      <w:r w:rsidRPr="004E4171">
        <w:rPr>
          <w:spacing w:val="-20"/>
        </w:rPr>
        <w:t xml:space="preserve"> </w:t>
      </w:r>
      <w:r w:rsidRPr="004E4171">
        <w:t>sin</w:t>
      </w:r>
      <w:r w:rsidRPr="004E4171">
        <w:rPr>
          <w:spacing w:val="-30"/>
        </w:rPr>
        <w:t xml:space="preserve"> </w:t>
      </w:r>
      <w:r w:rsidRPr="004E4171">
        <w:t>que</w:t>
      </w:r>
      <w:r w:rsidRPr="004E4171">
        <w:rPr>
          <w:spacing w:val="-31"/>
        </w:rPr>
        <w:t xml:space="preserve"> </w:t>
      </w:r>
      <w:r w:rsidRPr="004E4171">
        <w:t>la</w:t>
      </w:r>
      <w:r w:rsidRPr="004E4171">
        <w:rPr>
          <w:spacing w:val="-26"/>
        </w:rPr>
        <w:t xml:space="preserve"> </w:t>
      </w:r>
      <w:r w:rsidRPr="004E4171">
        <w:t>favorabilidad</w:t>
      </w:r>
      <w:r w:rsidRPr="004E4171">
        <w:rPr>
          <w:spacing w:val="-21"/>
        </w:rPr>
        <w:t xml:space="preserve"> </w:t>
      </w:r>
      <w:r w:rsidRPr="004E4171">
        <w:t>la</w:t>
      </w:r>
      <w:r w:rsidRPr="004E4171">
        <w:rPr>
          <w:spacing w:val="-30"/>
        </w:rPr>
        <w:t xml:space="preserve"> </w:t>
      </w:r>
      <w:r w:rsidRPr="004E4171">
        <w:t>constituyan</w:t>
      </w:r>
      <w:r w:rsidRPr="004E4171">
        <w:rPr>
          <w:spacing w:val="-21"/>
        </w:rPr>
        <w:t xml:space="preserve"> </w:t>
      </w:r>
      <w:r w:rsidRPr="004E4171">
        <w:t>factores</w:t>
      </w:r>
      <w:r w:rsidRPr="004E4171">
        <w:rPr>
          <w:spacing w:val="-22"/>
        </w:rPr>
        <w:t xml:space="preserve"> </w:t>
      </w:r>
      <w:r w:rsidRPr="004E4171">
        <w:t>diferentes</w:t>
      </w:r>
      <w:r w:rsidRPr="004E4171">
        <w:rPr>
          <w:spacing w:val="-20"/>
        </w:rPr>
        <w:t xml:space="preserve"> </w:t>
      </w:r>
      <w:r w:rsidRPr="004E4171">
        <w:t>a</w:t>
      </w:r>
      <w:r w:rsidRPr="004E4171">
        <w:rPr>
          <w:spacing w:val="-33"/>
        </w:rPr>
        <w:t xml:space="preserve"> </w:t>
      </w:r>
      <w:r w:rsidRPr="004E4171">
        <w:t>los</w:t>
      </w:r>
      <w:r w:rsidRPr="004E4171">
        <w:rPr>
          <w:spacing w:val="-27"/>
        </w:rPr>
        <w:t xml:space="preserve"> </w:t>
      </w:r>
      <w:r w:rsidRPr="004E4171">
        <w:rPr>
          <w:b/>
        </w:rPr>
        <w:t xml:space="preserve">contenidos </w:t>
      </w:r>
      <w:r w:rsidRPr="004E4171">
        <w:t>en dichos</w:t>
      </w:r>
      <w:r w:rsidRPr="004E4171">
        <w:rPr>
          <w:spacing w:val="-1"/>
        </w:rPr>
        <w:t xml:space="preserve"> </w:t>
      </w:r>
      <w:r w:rsidRPr="004E4171">
        <w:t>documentos”.</w:t>
      </w:r>
    </w:p>
    <w:p w14:paraId="5BDC5D50" w14:textId="77777777" w:rsidR="000F233C" w:rsidRPr="004E4171" w:rsidRDefault="000F233C" w:rsidP="003E5AAA">
      <w:pPr>
        <w:pStyle w:val="Textoindependiente"/>
        <w:spacing w:before="5"/>
        <w:jc w:val="both"/>
      </w:pPr>
    </w:p>
    <w:p w14:paraId="2FF49EC7" w14:textId="77777777" w:rsidR="000F233C" w:rsidRPr="004E4171" w:rsidRDefault="00E61953" w:rsidP="003E5AAA">
      <w:pPr>
        <w:spacing w:line="232" w:lineRule="auto"/>
        <w:ind w:left="343" w:right="127" w:hanging="1"/>
        <w:jc w:val="both"/>
      </w:pPr>
      <w:r w:rsidRPr="004E4171">
        <w:t xml:space="preserve">En un pronunciamiento del Consejo de Estado, Sala de </w:t>
      </w:r>
      <w:r w:rsidR="004E4171">
        <w:t>l</w:t>
      </w:r>
      <w:r w:rsidRPr="004E4171">
        <w:t>o Contencioso Administrativo, Secci</w:t>
      </w:r>
      <w:r w:rsidR="004E4171">
        <w:t>ó</w:t>
      </w:r>
      <w:r w:rsidRPr="004E4171">
        <w:t>n Tercera, Consejero Ponente Mauricio Fajardo G</w:t>
      </w:r>
      <w:r w:rsidR="004E4171">
        <w:t>ó</w:t>
      </w:r>
      <w:r w:rsidRPr="004E4171">
        <w:t>mez, del 11 de noviembre de 2009, con radicaci</w:t>
      </w:r>
      <w:r w:rsidR="004E4171">
        <w:t>ó</w:t>
      </w:r>
      <w:r w:rsidRPr="004E4171">
        <w:t>n interna (17.366) se expres</w:t>
      </w:r>
      <w:r w:rsidR="004E4171">
        <w:t>ó</w:t>
      </w:r>
      <w:r w:rsidRPr="004E4171">
        <w:t xml:space="preserve"> que la autonom</w:t>
      </w:r>
      <w:r w:rsidR="004E4171">
        <w:t>í</w:t>
      </w:r>
      <w:r w:rsidRPr="004E4171">
        <w:t xml:space="preserve">a </w:t>
      </w:r>
      <w:r w:rsidRPr="004E4171">
        <w:rPr>
          <w:b/>
        </w:rPr>
        <w:t xml:space="preserve">que tienen </w:t>
      </w:r>
      <w:r w:rsidRPr="004E4171">
        <w:t>las entidades</w:t>
      </w:r>
      <w:r w:rsidRPr="004E4171">
        <w:rPr>
          <w:spacing w:val="-24"/>
        </w:rPr>
        <w:t xml:space="preserve"> </w:t>
      </w:r>
      <w:r w:rsidRPr="004E4171">
        <w:t>estatales</w:t>
      </w:r>
      <w:r w:rsidRPr="004E4171">
        <w:rPr>
          <w:spacing w:val="-17"/>
        </w:rPr>
        <w:t xml:space="preserve"> </w:t>
      </w:r>
      <w:r w:rsidRPr="004E4171">
        <w:t>frente</w:t>
      </w:r>
      <w:r w:rsidRPr="004E4171">
        <w:rPr>
          <w:spacing w:val="-22"/>
        </w:rPr>
        <w:t xml:space="preserve"> </w:t>
      </w:r>
      <w:r w:rsidRPr="004E4171">
        <w:t>a</w:t>
      </w:r>
      <w:r w:rsidRPr="004E4171">
        <w:rPr>
          <w:spacing w:val="-26"/>
        </w:rPr>
        <w:t xml:space="preserve"> </w:t>
      </w:r>
      <w:r w:rsidRPr="004E4171">
        <w:t>la</w:t>
      </w:r>
      <w:r w:rsidRPr="004E4171">
        <w:rPr>
          <w:spacing w:val="-28"/>
        </w:rPr>
        <w:t xml:space="preserve"> </w:t>
      </w:r>
      <w:r w:rsidRPr="004E4171">
        <w:t>configuraci</w:t>
      </w:r>
      <w:r w:rsidR="00654E59">
        <w:t>ó</w:t>
      </w:r>
      <w:r w:rsidRPr="004E4171">
        <w:t>n</w:t>
      </w:r>
      <w:r w:rsidRPr="004E4171">
        <w:rPr>
          <w:spacing w:val="-15"/>
        </w:rPr>
        <w:t xml:space="preserve"> </w:t>
      </w:r>
      <w:r w:rsidRPr="004E4171">
        <w:t>de</w:t>
      </w:r>
      <w:r w:rsidRPr="004E4171">
        <w:rPr>
          <w:spacing w:val="-30"/>
        </w:rPr>
        <w:t xml:space="preserve"> </w:t>
      </w:r>
      <w:r w:rsidRPr="004E4171">
        <w:t>los</w:t>
      </w:r>
      <w:r w:rsidRPr="004E4171">
        <w:rPr>
          <w:spacing w:val="-32"/>
        </w:rPr>
        <w:t xml:space="preserve"> </w:t>
      </w:r>
      <w:r w:rsidRPr="004E4171">
        <w:t>pliegos</w:t>
      </w:r>
      <w:r w:rsidRPr="004E4171">
        <w:rPr>
          <w:spacing w:val="-24"/>
        </w:rPr>
        <w:t xml:space="preserve"> </w:t>
      </w:r>
      <w:r w:rsidRPr="004E4171">
        <w:t>de</w:t>
      </w:r>
      <w:r w:rsidRPr="004E4171">
        <w:rPr>
          <w:spacing w:val="-31"/>
        </w:rPr>
        <w:t xml:space="preserve"> </w:t>
      </w:r>
      <w:r w:rsidRPr="004E4171">
        <w:t>condiciones</w:t>
      </w:r>
      <w:r w:rsidRPr="004E4171">
        <w:rPr>
          <w:spacing w:val="-16"/>
        </w:rPr>
        <w:t xml:space="preserve"> </w:t>
      </w:r>
      <w:r w:rsidRPr="004E4171">
        <w:t>y</w:t>
      </w:r>
      <w:r w:rsidRPr="004E4171">
        <w:rPr>
          <w:spacing w:val="-27"/>
        </w:rPr>
        <w:t xml:space="preserve"> </w:t>
      </w:r>
      <w:r w:rsidRPr="004E4171">
        <w:t>los</w:t>
      </w:r>
      <w:r w:rsidRPr="004E4171">
        <w:rPr>
          <w:spacing w:val="-27"/>
        </w:rPr>
        <w:t xml:space="preserve"> </w:t>
      </w:r>
      <w:r w:rsidRPr="004E4171">
        <w:t>criterios</w:t>
      </w:r>
      <w:r w:rsidRPr="004E4171">
        <w:rPr>
          <w:spacing w:val="-25"/>
        </w:rPr>
        <w:t xml:space="preserve"> </w:t>
      </w:r>
      <w:r w:rsidRPr="004E4171">
        <w:t>de selecci</w:t>
      </w:r>
      <w:r w:rsidR="00654E59">
        <w:t>ó</w:t>
      </w:r>
      <w:r w:rsidRPr="004E4171">
        <w:t>n de los procesos de contrataci</w:t>
      </w:r>
      <w:r w:rsidR="00654E59">
        <w:t>ó</w:t>
      </w:r>
      <w:r w:rsidRPr="004E4171">
        <w:t>n no es absoluta y debe tener relaci</w:t>
      </w:r>
      <w:r w:rsidR="00654E59">
        <w:t>ó</w:t>
      </w:r>
      <w:r w:rsidRPr="004E4171">
        <w:t>n con los fines de la contrataci</w:t>
      </w:r>
      <w:r w:rsidR="00654E59">
        <w:t>ó</w:t>
      </w:r>
      <w:r w:rsidRPr="004E4171">
        <w:t>n estatal,</w:t>
      </w:r>
      <w:r w:rsidRPr="004E4171">
        <w:rPr>
          <w:spacing w:val="24"/>
        </w:rPr>
        <w:t xml:space="preserve"> </w:t>
      </w:r>
      <w:r w:rsidRPr="004E4171">
        <w:t>as</w:t>
      </w:r>
      <w:r w:rsidR="00654E59">
        <w:t>í</w:t>
      </w:r>
      <w:r w:rsidRPr="004E4171">
        <w:t>:</w:t>
      </w:r>
    </w:p>
    <w:p w14:paraId="567C1487" w14:textId="77777777" w:rsidR="000F233C" w:rsidRPr="004E4171" w:rsidRDefault="000F233C" w:rsidP="003E5AAA">
      <w:pPr>
        <w:pStyle w:val="Textoindependiente"/>
        <w:jc w:val="both"/>
      </w:pPr>
    </w:p>
    <w:p w14:paraId="712C6FE2" w14:textId="77777777" w:rsidR="000F233C" w:rsidRPr="004E4171" w:rsidRDefault="00E61953" w:rsidP="003E5AAA">
      <w:pPr>
        <w:spacing w:before="1" w:line="242" w:lineRule="auto"/>
        <w:ind w:left="886" w:right="537" w:firstLine="13"/>
        <w:jc w:val="both"/>
        <w:rPr>
          <w:b/>
          <w:sz w:val="19"/>
        </w:rPr>
      </w:pPr>
      <w:r w:rsidRPr="004E4171">
        <w:rPr>
          <w:sz w:val="19"/>
        </w:rPr>
        <w:t>Si bien la Administraci</w:t>
      </w:r>
      <w:r w:rsidR="00654E59">
        <w:rPr>
          <w:sz w:val="19"/>
        </w:rPr>
        <w:t>ó</w:t>
      </w:r>
      <w:r w:rsidRPr="004E4171">
        <w:rPr>
          <w:sz w:val="19"/>
        </w:rPr>
        <w:t>n goza de una amplia facultad de configuraci</w:t>
      </w:r>
      <w:r w:rsidR="00654E59">
        <w:rPr>
          <w:sz w:val="19"/>
        </w:rPr>
        <w:t>ó</w:t>
      </w:r>
      <w:r w:rsidRPr="004E4171">
        <w:rPr>
          <w:sz w:val="19"/>
        </w:rPr>
        <w:t xml:space="preserve">n </w:t>
      </w:r>
      <w:r w:rsidRPr="004E4171">
        <w:rPr>
          <w:b/>
          <w:sz w:val="19"/>
        </w:rPr>
        <w:t>en relaci</w:t>
      </w:r>
      <w:r w:rsidR="00654E59">
        <w:rPr>
          <w:b/>
          <w:sz w:val="19"/>
        </w:rPr>
        <w:t>ó</w:t>
      </w:r>
      <w:r w:rsidRPr="004E4171">
        <w:rPr>
          <w:b/>
          <w:sz w:val="19"/>
        </w:rPr>
        <w:t xml:space="preserve">n </w:t>
      </w:r>
      <w:r w:rsidRPr="004E4171">
        <w:rPr>
          <w:sz w:val="19"/>
        </w:rPr>
        <w:t xml:space="preserve">con los requisitos, las exigencias y, en general, con las reglas que se adopten mediante los pliegos de condiciones, de acuerdo con sus </w:t>
      </w:r>
      <w:r w:rsidRPr="004E4171">
        <w:rPr>
          <w:b/>
          <w:sz w:val="19"/>
        </w:rPr>
        <w:t xml:space="preserve">particulares </w:t>
      </w:r>
      <w:r w:rsidRPr="004E4171">
        <w:rPr>
          <w:sz w:val="19"/>
        </w:rPr>
        <w:t>necesidades, no es menos cierto que esa facultad de configuraci</w:t>
      </w:r>
      <w:r w:rsidR="00104CB0">
        <w:rPr>
          <w:sz w:val="19"/>
        </w:rPr>
        <w:t>ó</w:t>
      </w:r>
      <w:r w:rsidRPr="004E4171">
        <w:rPr>
          <w:sz w:val="19"/>
        </w:rPr>
        <w:t>n est</w:t>
      </w:r>
      <w:r w:rsidR="00104CB0">
        <w:rPr>
          <w:sz w:val="19"/>
        </w:rPr>
        <w:t>á</w:t>
      </w:r>
      <w:r w:rsidRPr="004E4171">
        <w:rPr>
          <w:sz w:val="19"/>
        </w:rPr>
        <w:t xml:space="preserve"> enmarcada por y para los fines de la contrataci</w:t>
      </w:r>
      <w:r w:rsidR="00104CB0">
        <w:rPr>
          <w:sz w:val="19"/>
        </w:rPr>
        <w:t>ó</w:t>
      </w:r>
      <w:r w:rsidRPr="004E4171">
        <w:rPr>
          <w:sz w:val="19"/>
        </w:rPr>
        <w:t xml:space="preserve">n estatal y, por consiguiente, los criterios </w:t>
      </w:r>
      <w:r w:rsidRPr="004E4171">
        <w:rPr>
          <w:b/>
          <w:sz w:val="19"/>
        </w:rPr>
        <w:t>de selecci</w:t>
      </w:r>
      <w:r w:rsidR="00104CB0">
        <w:rPr>
          <w:b/>
          <w:sz w:val="19"/>
        </w:rPr>
        <w:t>ó</w:t>
      </w:r>
      <w:r w:rsidRPr="004E4171">
        <w:rPr>
          <w:b/>
          <w:sz w:val="19"/>
        </w:rPr>
        <w:t xml:space="preserve">n susceptibles de </w:t>
      </w:r>
      <w:r w:rsidRPr="004E4171">
        <w:rPr>
          <w:sz w:val="18"/>
        </w:rPr>
        <w:t>calificaci</w:t>
      </w:r>
      <w:r w:rsidR="00104CB0">
        <w:rPr>
          <w:sz w:val="18"/>
        </w:rPr>
        <w:t>ó</w:t>
      </w:r>
      <w:r w:rsidRPr="004E4171">
        <w:rPr>
          <w:sz w:val="18"/>
        </w:rPr>
        <w:t xml:space="preserve">n </w:t>
      </w:r>
      <w:r w:rsidRPr="004E4171">
        <w:rPr>
          <w:b/>
          <w:sz w:val="18"/>
        </w:rPr>
        <w:t xml:space="preserve">deben ser congruentes </w:t>
      </w:r>
      <w:r w:rsidRPr="004E4171">
        <w:rPr>
          <w:sz w:val="18"/>
        </w:rPr>
        <w:t xml:space="preserve">con </w:t>
      </w:r>
      <w:r w:rsidRPr="004E4171">
        <w:rPr>
          <w:b/>
          <w:sz w:val="18"/>
        </w:rPr>
        <w:t xml:space="preserve">ellos </w:t>
      </w:r>
      <w:r w:rsidRPr="004E4171">
        <w:rPr>
          <w:sz w:val="18"/>
        </w:rPr>
        <w:t xml:space="preserve">y </w:t>
      </w:r>
      <w:r w:rsidRPr="004E4171">
        <w:rPr>
          <w:b/>
          <w:sz w:val="18"/>
        </w:rPr>
        <w:t xml:space="preserve">comprender los elementos necesarios </w:t>
      </w:r>
      <w:r w:rsidRPr="004E4171">
        <w:rPr>
          <w:b/>
          <w:sz w:val="19"/>
        </w:rPr>
        <w:t>para</w:t>
      </w:r>
      <w:r w:rsidRPr="004E4171">
        <w:rPr>
          <w:b/>
          <w:spacing w:val="-2"/>
          <w:sz w:val="19"/>
        </w:rPr>
        <w:t xml:space="preserve"> </w:t>
      </w:r>
      <w:r w:rsidRPr="004E4171">
        <w:rPr>
          <w:b/>
          <w:sz w:val="19"/>
        </w:rPr>
        <w:t>llevar</w:t>
      </w:r>
      <w:r w:rsidRPr="004E4171">
        <w:rPr>
          <w:b/>
          <w:spacing w:val="-2"/>
          <w:sz w:val="19"/>
        </w:rPr>
        <w:t xml:space="preserve"> </w:t>
      </w:r>
      <w:r w:rsidRPr="004E4171">
        <w:rPr>
          <w:b/>
          <w:sz w:val="19"/>
        </w:rPr>
        <w:t>a</w:t>
      </w:r>
      <w:r w:rsidRPr="004E4171">
        <w:rPr>
          <w:b/>
          <w:spacing w:val="-8"/>
          <w:sz w:val="19"/>
        </w:rPr>
        <w:t xml:space="preserve"> </w:t>
      </w:r>
      <w:r w:rsidRPr="004E4171">
        <w:rPr>
          <w:sz w:val="19"/>
        </w:rPr>
        <w:t>cabo</w:t>
      </w:r>
      <w:r w:rsidRPr="004E4171">
        <w:rPr>
          <w:spacing w:val="-3"/>
          <w:sz w:val="19"/>
        </w:rPr>
        <w:t xml:space="preserve"> </w:t>
      </w:r>
      <w:r w:rsidRPr="004E4171">
        <w:rPr>
          <w:sz w:val="19"/>
        </w:rPr>
        <w:t>el</w:t>
      </w:r>
      <w:r w:rsidRPr="004E4171">
        <w:rPr>
          <w:spacing w:val="-14"/>
          <w:sz w:val="19"/>
        </w:rPr>
        <w:t xml:space="preserve"> </w:t>
      </w:r>
      <w:r w:rsidRPr="004E4171">
        <w:rPr>
          <w:sz w:val="19"/>
        </w:rPr>
        <w:t>contrato</w:t>
      </w:r>
      <w:r w:rsidRPr="004E4171">
        <w:rPr>
          <w:spacing w:val="-1"/>
          <w:sz w:val="19"/>
        </w:rPr>
        <w:t xml:space="preserve"> </w:t>
      </w:r>
      <w:r w:rsidRPr="004E4171">
        <w:rPr>
          <w:sz w:val="19"/>
        </w:rPr>
        <w:t>en</w:t>
      </w:r>
      <w:r w:rsidRPr="004E4171">
        <w:rPr>
          <w:spacing w:val="-15"/>
          <w:sz w:val="19"/>
        </w:rPr>
        <w:t xml:space="preserve"> </w:t>
      </w:r>
      <w:r w:rsidRPr="004E4171">
        <w:rPr>
          <w:sz w:val="19"/>
        </w:rPr>
        <w:t>las</w:t>
      </w:r>
      <w:r w:rsidRPr="004E4171">
        <w:rPr>
          <w:spacing w:val="-7"/>
          <w:sz w:val="19"/>
        </w:rPr>
        <w:t xml:space="preserve"> </w:t>
      </w:r>
      <w:r w:rsidRPr="004E4171">
        <w:rPr>
          <w:sz w:val="19"/>
        </w:rPr>
        <w:t>condiciones</w:t>
      </w:r>
      <w:r w:rsidRPr="004E4171">
        <w:rPr>
          <w:spacing w:val="12"/>
          <w:sz w:val="19"/>
        </w:rPr>
        <w:t xml:space="preserve"> </w:t>
      </w:r>
      <w:r w:rsidRPr="004E4171">
        <w:rPr>
          <w:sz w:val="19"/>
        </w:rPr>
        <w:t>de</w:t>
      </w:r>
      <w:r w:rsidRPr="004E4171">
        <w:rPr>
          <w:spacing w:val="-12"/>
          <w:sz w:val="19"/>
        </w:rPr>
        <w:t xml:space="preserve"> </w:t>
      </w:r>
      <w:r w:rsidRPr="004E4171">
        <w:rPr>
          <w:sz w:val="19"/>
        </w:rPr>
        <w:t>modo,</w:t>
      </w:r>
      <w:r w:rsidRPr="004E4171">
        <w:rPr>
          <w:spacing w:val="-1"/>
          <w:sz w:val="19"/>
        </w:rPr>
        <w:t xml:space="preserve"> </w:t>
      </w:r>
      <w:r w:rsidRPr="004E4171">
        <w:rPr>
          <w:sz w:val="19"/>
        </w:rPr>
        <w:t>tiempo</w:t>
      </w:r>
      <w:r w:rsidRPr="004E4171">
        <w:rPr>
          <w:spacing w:val="-5"/>
          <w:sz w:val="19"/>
        </w:rPr>
        <w:t xml:space="preserve"> </w:t>
      </w:r>
      <w:r w:rsidRPr="004E4171">
        <w:rPr>
          <w:sz w:val="19"/>
        </w:rPr>
        <w:t>y</w:t>
      </w:r>
      <w:r w:rsidRPr="004E4171">
        <w:rPr>
          <w:spacing w:val="-10"/>
          <w:sz w:val="19"/>
        </w:rPr>
        <w:t xml:space="preserve"> </w:t>
      </w:r>
      <w:r w:rsidRPr="004E4171">
        <w:rPr>
          <w:b/>
          <w:sz w:val="19"/>
        </w:rPr>
        <w:t>lugar</w:t>
      </w:r>
      <w:r w:rsidRPr="004E4171">
        <w:rPr>
          <w:b/>
          <w:spacing w:val="1"/>
          <w:sz w:val="19"/>
        </w:rPr>
        <w:t xml:space="preserve"> </w:t>
      </w:r>
      <w:r w:rsidRPr="004E4171">
        <w:rPr>
          <w:b/>
          <w:sz w:val="19"/>
        </w:rPr>
        <w:t>requeridas por</w:t>
      </w:r>
    </w:p>
    <w:p w14:paraId="50CD2012" w14:textId="77777777" w:rsidR="000F233C" w:rsidRPr="004E4171" w:rsidRDefault="00445F39" w:rsidP="003E5AAA">
      <w:pPr>
        <w:pStyle w:val="Textoindependiente"/>
        <w:spacing w:before="5"/>
        <w:jc w:val="both"/>
        <w:rPr>
          <w:b/>
          <w:sz w:val="16"/>
        </w:rPr>
      </w:pPr>
      <w:r>
        <w:pict w14:anchorId="68542CD3">
          <v:shape id="_x0000_s1058" style="position:absolute;left:0;text-align:left;margin-left:104.4pt;margin-top:11.95pt;width:138.5pt;height:.1pt;z-index:-15726080;mso-wrap-distance-left:0;mso-wrap-distance-right:0;mso-position-horizontal-relative:page" coordorigin="2088,239" coordsize="2770,0" path="m2088,239r2770,e" filled="f" strokecolor="#4f4f4f" strokeweight=".96pt">
            <v:path arrowok="t"/>
            <w10:wrap type="topAndBottom" anchorx="page"/>
          </v:shape>
        </w:pict>
      </w:r>
      <w:r w:rsidR="00E61953" w:rsidRPr="004E4171">
        <w:rPr>
          <w:noProof/>
        </w:rPr>
        <w:drawing>
          <wp:anchor distT="0" distB="0" distL="0" distR="0" simplePos="0" relativeHeight="251650560" behindDoc="0" locked="0" layoutInCell="1" allowOverlap="1" wp14:anchorId="44DDDB28" wp14:editId="0E2D71F0">
            <wp:simplePos x="0" y="0"/>
            <wp:positionH relativeFrom="page">
              <wp:posOffset>1709927</wp:posOffset>
            </wp:positionH>
            <wp:positionV relativeFrom="paragraph">
              <wp:posOffset>268871</wp:posOffset>
            </wp:positionV>
            <wp:extent cx="2354579" cy="457200"/>
            <wp:effectExtent l="0" t="0" r="0" b="0"/>
            <wp:wrapTopAndBottom/>
            <wp:docPr id="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pic:nvPicPr>
                  <pic:blipFill>
                    <a:blip r:embed="rId16" cstate="print"/>
                    <a:stretch>
                      <a:fillRect/>
                    </a:stretch>
                  </pic:blipFill>
                  <pic:spPr>
                    <a:xfrm>
                      <a:off x="0" y="0"/>
                      <a:ext cx="2354579" cy="457200"/>
                    </a:xfrm>
                    <a:prstGeom prst="rect">
                      <a:avLst/>
                    </a:prstGeom>
                  </pic:spPr>
                </pic:pic>
              </a:graphicData>
            </a:graphic>
          </wp:anchor>
        </w:drawing>
      </w:r>
      <w:r>
        <w:pict w14:anchorId="47F46F10">
          <v:group id="_x0000_s1051" style="position:absolute;left:0;text-align:left;margin-left:108pt;margin-top:63.65pt;width:424.8pt;height:27pt;z-index:-15725056;mso-wrap-distance-left:0;mso-wrap-distance-right:0;mso-position-horizontal-relative:page;mso-position-vertical-relative:text" coordorigin="2160,1273" coordsize="8496,540">
            <v:shape id="_x0000_s1057" type="#_x0000_t75" style="position:absolute;left:9475;top:1467;width:1181;height:260">
              <v:imagedata r:id="rId17" o:title=""/>
            </v:shape>
            <v:shape id="_x0000_s1056" type="#_x0000_t75" style="position:absolute;left:6364;top:1467;width:2736;height:202">
              <v:imagedata r:id="rId18" o:title=""/>
            </v:shape>
            <v:shape id="_x0000_s1055" type="#_x0000_t75" style="position:absolute;left:5299;top:1755;width:2765;height:58">
              <v:imagedata r:id="rId19" o:title=""/>
            </v:shape>
            <v:shape id="_x0000_s1054" type="#_x0000_t75" style="position:absolute;left:2160;top:1467;width:2592;height:346">
              <v:imagedata r:id="rId20" o:title=""/>
            </v:shape>
            <v:rect id="_x0000_s1053" style="position:absolute;left:2160;top:1467;width:8489;height:339" fillcolor="#7c7582" stroked="f"/>
            <v:shape id="_x0000_s1052" type="#_x0000_t75" style="position:absolute;left:5414;top:1273;width:5062;height:152">
              <v:imagedata r:id="rId21" o:title=""/>
            </v:shape>
            <w10:wrap type="topAndBottom" anchorx="page"/>
          </v:group>
        </w:pict>
      </w:r>
    </w:p>
    <w:p w14:paraId="78A5C550" w14:textId="77777777" w:rsidR="000F233C" w:rsidRPr="004E4171" w:rsidRDefault="000F233C" w:rsidP="003E5AAA">
      <w:pPr>
        <w:pStyle w:val="Textoindependiente"/>
        <w:spacing w:before="3"/>
        <w:jc w:val="both"/>
        <w:rPr>
          <w:b/>
          <w:sz w:val="9"/>
        </w:rPr>
      </w:pPr>
    </w:p>
    <w:p w14:paraId="0A8F7983" w14:textId="77777777" w:rsidR="000F233C" w:rsidRPr="004E4171" w:rsidRDefault="000F233C" w:rsidP="003E5AAA">
      <w:pPr>
        <w:pStyle w:val="Textoindependiente"/>
        <w:spacing w:before="4"/>
        <w:jc w:val="both"/>
        <w:rPr>
          <w:b/>
          <w:sz w:val="5"/>
        </w:rPr>
      </w:pPr>
    </w:p>
    <w:p w14:paraId="3D355C59" w14:textId="77777777" w:rsidR="000F233C" w:rsidRPr="004E4171" w:rsidRDefault="000F233C" w:rsidP="003E5AAA">
      <w:pPr>
        <w:jc w:val="both"/>
        <w:rPr>
          <w:sz w:val="5"/>
        </w:rPr>
        <w:sectPr w:rsidR="000F233C" w:rsidRPr="004E4171">
          <w:pgSz w:w="12210" w:h="16010"/>
          <w:pgMar w:top="1120" w:right="1440" w:bottom="280" w:left="1720" w:header="720" w:footer="720" w:gutter="0"/>
          <w:cols w:space="720"/>
        </w:sectPr>
      </w:pPr>
    </w:p>
    <w:p w14:paraId="4324A04B" w14:textId="77777777" w:rsidR="000F233C" w:rsidRPr="004E4171" w:rsidRDefault="00445F39" w:rsidP="003E5AAA">
      <w:pPr>
        <w:pStyle w:val="Textoindependiente"/>
        <w:ind w:left="6509"/>
        <w:jc w:val="both"/>
        <w:rPr>
          <w:sz w:val="20"/>
        </w:rPr>
      </w:pPr>
      <w:r>
        <w:rPr>
          <w:sz w:val="20"/>
        </w:rPr>
      </w:r>
      <w:r>
        <w:rPr>
          <w:sz w:val="20"/>
        </w:rPr>
        <w:pict w14:anchorId="48D13998">
          <v:group id="_x0000_s1046" style="width:102.6pt;height:40.35pt;mso-position-horizontal-relative:char;mso-position-vertical-relative:line" coordsize="2052,807">
            <v:shape id="_x0000_s1050" type="#_x0000_t75" style="position:absolute;left:1519;width:533;height:591">
              <v:imagedata r:id="rId22" o:title=""/>
            </v:shape>
            <v:shape id="_x0000_s1049" type="#_x0000_t75" style="position:absolute;left:1159;top:7;width:346;height:576">
              <v:imagedata r:id="rId23" o:title=""/>
            </v:shape>
            <v:shape id="_x0000_s1048" type="#_x0000_t75" style="position:absolute;left:1072;width:159;height:504">
              <v:imagedata r:id="rId24" o:title=""/>
            </v:shape>
            <v:shape id="_x0000_s1047" type="#_x0000_t75" style="position:absolute;top:612;width:2045;height:195">
              <v:imagedata r:id="rId25" o:title=""/>
            </v:shape>
            <w10:anchorlock/>
          </v:group>
        </w:pict>
      </w:r>
    </w:p>
    <w:p w14:paraId="0AD5A450" w14:textId="77777777" w:rsidR="000F233C" w:rsidRPr="004E4171" w:rsidRDefault="000F233C" w:rsidP="003E5AAA">
      <w:pPr>
        <w:pStyle w:val="Textoindependiente"/>
        <w:jc w:val="both"/>
        <w:rPr>
          <w:b/>
          <w:sz w:val="20"/>
        </w:rPr>
      </w:pPr>
    </w:p>
    <w:p w14:paraId="410D3C39" w14:textId="77777777" w:rsidR="000F233C" w:rsidRPr="004E4171" w:rsidRDefault="000F233C" w:rsidP="003E5AAA">
      <w:pPr>
        <w:pStyle w:val="Textoindependiente"/>
        <w:spacing w:before="9"/>
        <w:jc w:val="both"/>
        <w:rPr>
          <w:b/>
          <w:sz w:val="23"/>
        </w:rPr>
      </w:pPr>
    </w:p>
    <w:p w14:paraId="33CC2229" w14:textId="77777777" w:rsidR="000F233C" w:rsidRPr="00104CB0" w:rsidRDefault="00E61953" w:rsidP="003E5AAA">
      <w:pPr>
        <w:pStyle w:val="Textoindependiente"/>
        <w:spacing w:line="220" w:lineRule="auto"/>
        <w:ind w:left="654" w:right="566" w:firstLine="7"/>
        <w:jc w:val="both"/>
        <w:rPr>
          <w:sz w:val="19"/>
          <w:szCs w:val="19"/>
        </w:rPr>
      </w:pPr>
      <w:r w:rsidRPr="00104CB0">
        <w:rPr>
          <w:noProof/>
          <w:sz w:val="19"/>
          <w:szCs w:val="19"/>
        </w:rPr>
        <w:drawing>
          <wp:anchor distT="0" distB="0" distL="0" distR="0" simplePos="0" relativeHeight="251664896" behindDoc="1" locked="0" layoutInCell="1" allowOverlap="1" wp14:anchorId="0078C6F4" wp14:editId="34752C0C">
            <wp:simplePos x="0" y="0"/>
            <wp:positionH relativeFrom="page">
              <wp:posOffset>5591555</wp:posOffset>
            </wp:positionH>
            <wp:positionV relativeFrom="paragraph">
              <wp:posOffset>-835901</wp:posOffset>
            </wp:positionV>
            <wp:extent cx="169163" cy="324611"/>
            <wp:effectExtent l="0" t="0" r="0" b="0"/>
            <wp:wrapNone/>
            <wp:docPr id="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jpeg"/>
                    <pic:cNvPicPr/>
                  </pic:nvPicPr>
                  <pic:blipFill>
                    <a:blip r:embed="rId26" cstate="print"/>
                    <a:stretch>
                      <a:fillRect/>
                    </a:stretch>
                  </pic:blipFill>
                  <pic:spPr>
                    <a:xfrm>
                      <a:off x="0" y="0"/>
                      <a:ext cx="169163" cy="324611"/>
                    </a:xfrm>
                    <a:prstGeom prst="rect">
                      <a:avLst/>
                    </a:prstGeom>
                  </pic:spPr>
                </pic:pic>
              </a:graphicData>
            </a:graphic>
          </wp:anchor>
        </w:drawing>
      </w:r>
      <w:r w:rsidRPr="00104CB0">
        <w:rPr>
          <w:sz w:val="19"/>
          <w:szCs w:val="19"/>
        </w:rPr>
        <w:t>ella.</w:t>
      </w:r>
      <w:r w:rsidRPr="00104CB0">
        <w:rPr>
          <w:spacing w:val="-32"/>
          <w:sz w:val="19"/>
          <w:szCs w:val="19"/>
        </w:rPr>
        <w:t xml:space="preserve"> </w:t>
      </w:r>
      <w:r w:rsidRPr="00104CB0">
        <w:rPr>
          <w:sz w:val="19"/>
          <w:szCs w:val="19"/>
        </w:rPr>
        <w:t>La</w:t>
      </w:r>
      <w:r w:rsidRPr="00104CB0">
        <w:rPr>
          <w:spacing w:val="-35"/>
          <w:sz w:val="19"/>
          <w:szCs w:val="19"/>
        </w:rPr>
        <w:t xml:space="preserve"> </w:t>
      </w:r>
      <w:r w:rsidRPr="00104CB0">
        <w:rPr>
          <w:sz w:val="19"/>
          <w:szCs w:val="19"/>
        </w:rPr>
        <w:t>objetividad</w:t>
      </w:r>
      <w:r w:rsidRPr="00104CB0">
        <w:rPr>
          <w:spacing w:val="-30"/>
          <w:sz w:val="19"/>
          <w:szCs w:val="19"/>
        </w:rPr>
        <w:t xml:space="preserve"> </w:t>
      </w:r>
      <w:r w:rsidRPr="00104CB0">
        <w:rPr>
          <w:sz w:val="19"/>
          <w:szCs w:val="19"/>
        </w:rPr>
        <w:t>que</w:t>
      </w:r>
      <w:r w:rsidRPr="00104CB0">
        <w:rPr>
          <w:spacing w:val="-37"/>
          <w:sz w:val="19"/>
          <w:szCs w:val="19"/>
        </w:rPr>
        <w:t xml:space="preserve"> </w:t>
      </w:r>
      <w:r w:rsidRPr="00104CB0">
        <w:rPr>
          <w:sz w:val="19"/>
          <w:szCs w:val="19"/>
        </w:rPr>
        <w:t>impone</w:t>
      </w:r>
      <w:r w:rsidRPr="00104CB0">
        <w:rPr>
          <w:spacing w:val="-31"/>
          <w:sz w:val="19"/>
          <w:szCs w:val="19"/>
        </w:rPr>
        <w:t xml:space="preserve"> </w:t>
      </w:r>
      <w:r w:rsidRPr="00104CB0">
        <w:rPr>
          <w:sz w:val="19"/>
          <w:szCs w:val="19"/>
        </w:rPr>
        <w:t>y</w:t>
      </w:r>
      <w:r w:rsidRPr="00104CB0">
        <w:rPr>
          <w:spacing w:val="-36"/>
          <w:sz w:val="19"/>
          <w:szCs w:val="19"/>
        </w:rPr>
        <w:t xml:space="preserve"> </w:t>
      </w:r>
      <w:r w:rsidRPr="00104CB0">
        <w:rPr>
          <w:sz w:val="19"/>
          <w:szCs w:val="19"/>
        </w:rPr>
        <w:t>reclama</w:t>
      </w:r>
      <w:r w:rsidRPr="00104CB0">
        <w:rPr>
          <w:spacing w:val="-33"/>
          <w:sz w:val="19"/>
          <w:szCs w:val="19"/>
        </w:rPr>
        <w:t xml:space="preserve"> </w:t>
      </w:r>
      <w:r w:rsidRPr="00104CB0">
        <w:rPr>
          <w:sz w:val="19"/>
          <w:szCs w:val="19"/>
        </w:rPr>
        <w:t>la</w:t>
      </w:r>
      <w:r w:rsidRPr="00104CB0">
        <w:rPr>
          <w:spacing w:val="-36"/>
          <w:sz w:val="19"/>
          <w:szCs w:val="19"/>
        </w:rPr>
        <w:t xml:space="preserve"> </w:t>
      </w:r>
      <w:r w:rsidRPr="00104CB0">
        <w:rPr>
          <w:sz w:val="19"/>
          <w:szCs w:val="19"/>
        </w:rPr>
        <w:t>Ley</w:t>
      </w:r>
      <w:r w:rsidRPr="00104CB0">
        <w:rPr>
          <w:spacing w:val="-32"/>
          <w:sz w:val="19"/>
          <w:szCs w:val="19"/>
        </w:rPr>
        <w:t xml:space="preserve"> </w:t>
      </w:r>
      <w:r w:rsidRPr="00104CB0">
        <w:rPr>
          <w:sz w:val="19"/>
          <w:szCs w:val="19"/>
        </w:rPr>
        <w:t>80</w:t>
      </w:r>
      <w:r w:rsidRPr="00104CB0">
        <w:rPr>
          <w:spacing w:val="-39"/>
          <w:sz w:val="19"/>
          <w:szCs w:val="19"/>
        </w:rPr>
        <w:t xml:space="preserve"> </w:t>
      </w:r>
      <w:r w:rsidRPr="00104CB0">
        <w:rPr>
          <w:sz w:val="19"/>
          <w:szCs w:val="19"/>
        </w:rPr>
        <w:t>en</w:t>
      </w:r>
      <w:r w:rsidRPr="00104CB0">
        <w:rPr>
          <w:spacing w:val="-36"/>
          <w:sz w:val="19"/>
          <w:szCs w:val="19"/>
        </w:rPr>
        <w:t xml:space="preserve"> </w:t>
      </w:r>
      <w:r w:rsidRPr="00104CB0">
        <w:rPr>
          <w:sz w:val="19"/>
          <w:szCs w:val="19"/>
        </w:rPr>
        <w:t>la</w:t>
      </w:r>
      <w:r w:rsidRPr="00104CB0">
        <w:rPr>
          <w:spacing w:val="-36"/>
          <w:sz w:val="19"/>
          <w:szCs w:val="19"/>
        </w:rPr>
        <w:t xml:space="preserve"> </w:t>
      </w:r>
      <w:r w:rsidRPr="00104CB0">
        <w:rPr>
          <w:sz w:val="19"/>
          <w:szCs w:val="19"/>
        </w:rPr>
        <w:t>contrataci</w:t>
      </w:r>
      <w:r w:rsidR="005C28C5">
        <w:rPr>
          <w:sz w:val="19"/>
          <w:szCs w:val="19"/>
        </w:rPr>
        <w:t>ó</w:t>
      </w:r>
      <w:r w:rsidRPr="00104CB0">
        <w:rPr>
          <w:sz w:val="19"/>
          <w:szCs w:val="19"/>
        </w:rPr>
        <w:t>n</w:t>
      </w:r>
      <w:r w:rsidRPr="00104CB0">
        <w:rPr>
          <w:spacing w:val="-33"/>
          <w:sz w:val="19"/>
          <w:szCs w:val="19"/>
        </w:rPr>
        <w:t xml:space="preserve"> </w:t>
      </w:r>
      <w:r w:rsidRPr="00104CB0">
        <w:rPr>
          <w:sz w:val="19"/>
          <w:szCs w:val="19"/>
        </w:rPr>
        <w:t>estatal.</w:t>
      </w:r>
      <w:r w:rsidRPr="00104CB0">
        <w:rPr>
          <w:spacing w:val="-33"/>
          <w:sz w:val="19"/>
          <w:szCs w:val="19"/>
        </w:rPr>
        <w:t xml:space="preserve"> </w:t>
      </w:r>
      <w:r w:rsidRPr="00104CB0">
        <w:rPr>
          <w:sz w:val="19"/>
          <w:szCs w:val="19"/>
        </w:rPr>
        <w:t>en</w:t>
      </w:r>
      <w:r w:rsidRPr="00104CB0">
        <w:rPr>
          <w:spacing w:val="-36"/>
          <w:sz w:val="19"/>
          <w:szCs w:val="19"/>
        </w:rPr>
        <w:t xml:space="preserve"> </w:t>
      </w:r>
      <w:r w:rsidRPr="00104CB0">
        <w:rPr>
          <w:sz w:val="19"/>
          <w:szCs w:val="19"/>
        </w:rPr>
        <w:t>varias de sus disposiciones, solo se cumple a condici</w:t>
      </w:r>
      <w:r w:rsidR="005C28C5">
        <w:rPr>
          <w:sz w:val="19"/>
          <w:szCs w:val="19"/>
        </w:rPr>
        <w:t>ó</w:t>
      </w:r>
      <w:r w:rsidRPr="00104CB0">
        <w:rPr>
          <w:sz w:val="19"/>
          <w:szCs w:val="19"/>
        </w:rPr>
        <w:t xml:space="preserve">n de que existan en los pliegos de </w:t>
      </w:r>
      <w:r w:rsidRPr="00104CB0">
        <w:rPr>
          <w:w w:val="95"/>
          <w:sz w:val="19"/>
          <w:szCs w:val="19"/>
        </w:rPr>
        <w:t>condiciones o tér</w:t>
      </w:r>
      <w:r w:rsidR="005C28C5">
        <w:rPr>
          <w:w w:val="95"/>
          <w:sz w:val="19"/>
          <w:szCs w:val="19"/>
        </w:rPr>
        <w:t>m</w:t>
      </w:r>
      <w:r w:rsidRPr="00104CB0">
        <w:rPr>
          <w:w w:val="95"/>
          <w:sz w:val="19"/>
          <w:szCs w:val="19"/>
        </w:rPr>
        <w:t>inos de referencia reglas necesarias, claras, objetivas y</w:t>
      </w:r>
      <w:r w:rsidRPr="00104CB0">
        <w:rPr>
          <w:spacing w:val="-40"/>
          <w:w w:val="95"/>
          <w:sz w:val="19"/>
          <w:szCs w:val="19"/>
        </w:rPr>
        <w:t xml:space="preserve"> </w:t>
      </w:r>
      <w:r w:rsidRPr="00104CB0">
        <w:rPr>
          <w:w w:val="95"/>
          <w:sz w:val="19"/>
          <w:szCs w:val="19"/>
        </w:rPr>
        <w:t xml:space="preserve">precisas de </w:t>
      </w:r>
      <w:r w:rsidRPr="00104CB0">
        <w:rPr>
          <w:sz w:val="19"/>
          <w:szCs w:val="19"/>
        </w:rPr>
        <w:t>cara a la finalidad del</w:t>
      </w:r>
      <w:r w:rsidRPr="00104CB0">
        <w:rPr>
          <w:spacing w:val="-27"/>
          <w:sz w:val="19"/>
          <w:szCs w:val="19"/>
        </w:rPr>
        <w:t xml:space="preserve"> </w:t>
      </w:r>
      <w:r w:rsidRPr="00104CB0">
        <w:rPr>
          <w:sz w:val="19"/>
          <w:szCs w:val="19"/>
        </w:rPr>
        <w:t>contrato.</w:t>
      </w:r>
    </w:p>
    <w:p w14:paraId="3947555D" w14:textId="77777777" w:rsidR="000F233C" w:rsidRPr="004E4171" w:rsidRDefault="000F233C" w:rsidP="003E5AAA">
      <w:pPr>
        <w:pStyle w:val="Textoindependiente"/>
        <w:spacing w:before="10"/>
        <w:jc w:val="both"/>
        <w:rPr>
          <w:sz w:val="20"/>
        </w:rPr>
      </w:pPr>
    </w:p>
    <w:p w14:paraId="00A29BCB" w14:textId="77777777" w:rsidR="000F233C" w:rsidRPr="004E4171" w:rsidRDefault="00E61953" w:rsidP="003E5AAA">
      <w:pPr>
        <w:pStyle w:val="Textoindependiente"/>
        <w:spacing w:line="244" w:lineRule="auto"/>
        <w:ind w:left="114" w:right="149" w:firstLine="1"/>
        <w:jc w:val="both"/>
      </w:pPr>
      <w:r w:rsidRPr="004E4171">
        <w:t>Ahora bien, el Consejo de Estado, Secci</w:t>
      </w:r>
      <w:r w:rsidR="005C28C5">
        <w:t>ó</w:t>
      </w:r>
      <w:r w:rsidRPr="004E4171">
        <w:t>n Tercera. Consejero Ponente Enrique Gil Botero, del 24 de julio de 2013, Radicaci</w:t>
      </w:r>
      <w:r w:rsidR="005C28C5">
        <w:t>ó</w:t>
      </w:r>
      <w:r w:rsidRPr="004E4171">
        <w:t>n n</w:t>
      </w:r>
      <w:r w:rsidR="005C28C5">
        <w:t>ú</w:t>
      </w:r>
      <w:r w:rsidRPr="004E4171">
        <w:t>mero: 05001-23-31-000-1998-00833-01(25642), determ</w:t>
      </w:r>
      <w:r w:rsidR="00FB46F1">
        <w:t>inó</w:t>
      </w:r>
      <w:r w:rsidRPr="004E4171">
        <w:t xml:space="preserve"> que el pliego de condiciones es ley para las partes, y en éste se debe establecer todo el reglamento del proceso de contrataci</w:t>
      </w:r>
      <w:r w:rsidR="00FB46F1">
        <w:t>ó</w:t>
      </w:r>
      <w:r w:rsidRPr="004E4171">
        <w:t>n conforme a la ley, garantizando la selecci</w:t>
      </w:r>
      <w:r w:rsidR="00FB46F1">
        <w:t>ó</w:t>
      </w:r>
      <w:r w:rsidRPr="004E4171">
        <w:t xml:space="preserve">n objetiva del contratista, por </w:t>
      </w:r>
      <w:r w:rsidR="00FB46F1">
        <w:t>lo</w:t>
      </w:r>
      <w:r w:rsidRPr="004E4171">
        <w:t xml:space="preserve"> tanto, en palabras del Consejo de Estado, el pliego de condiciones:</w:t>
      </w:r>
    </w:p>
    <w:p w14:paraId="793F6766" w14:textId="77777777" w:rsidR="000F233C" w:rsidRPr="004E4171" w:rsidRDefault="000F233C" w:rsidP="003E5AAA">
      <w:pPr>
        <w:pStyle w:val="Textoindependiente"/>
        <w:spacing w:before="8"/>
        <w:jc w:val="both"/>
      </w:pPr>
    </w:p>
    <w:p w14:paraId="106EBE27" w14:textId="77777777" w:rsidR="000F233C" w:rsidRPr="004E4171" w:rsidRDefault="00E61953" w:rsidP="003E5AAA">
      <w:pPr>
        <w:pStyle w:val="Textoindependiente"/>
        <w:spacing w:line="223" w:lineRule="auto"/>
        <w:ind w:left="656" w:right="552" w:firstLine="3"/>
        <w:jc w:val="both"/>
      </w:pPr>
      <w:r w:rsidRPr="004E4171">
        <w:t>Concreta o materializa los principios de planeaci</w:t>
      </w:r>
      <w:r w:rsidR="00FB46F1">
        <w:t>ó</w:t>
      </w:r>
      <w:r w:rsidRPr="004E4171">
        <w:t xml:space="preserve">n contractual y de trasparencia, </w:t>
      </w:r>
      <w:r w:rsidRPr="004E4171">
        <w:rPr>
          <w:w w:val="95"/>
        </w:rPr>
        <w:t>comoquiera que su adecuada formulaci</w:t>
      </w:r>
      <w:r w:rsidR="00FB46F1">
        <w:rPr>
          <w:w w:val="95"/>
        </w:rPr>
        <w:t>ó</w:t>
      </w:r>
      <w:r w:rsidRPr="004E4171">
        <w:rPr>
          <w:w w:val="95"/>
        </w:rPr>
        <w:t>n permite o garantiza la selecci</w:t>
      </w:r>
      <w:r w:rsidR="00FB46F1">
        <w:rPr>
          <w:w w:val="95"/>
        </w:rPr>
        <w:t>ó</w:t>
      </w:r>
      <w:r w:rsidRPr="004E4171">
        <w:rPr>
          <w:w w:val="95"/>
        </w:rPr>
        <w:t>n objetiva del contratista de acuerdo con los par</w:t>
      </w:r>
      <w:r w:rsidR="00927CF4">
        <w:rPr>
          <w:w w:val="95"/>
        </w:rPr>
        <w:t>á</w:t>
      </w:r>
      <w:r w:rsidRPr="004E4171">
        <w:rPr>
          <w:w w:val="95"/>
        </w:rPr>
        <w:t>metros de calificaci</w:t>
      </w:r>
      <w:r w:rsidR="00927CF4">
        <w:rPr>
          <w:w w:val="95"/>
        </w:rPr>
        <w:t>ó</w:t>
      </w:r>
      <w:r w:rsidRPr="004E4171">
        <w:rPr>
          <w:w w:val="95"/>
        </w:rPr>
        <w:t>n correspondientes para cada tipo</w:t>
      </w:r>
      <w:r w:rsidRPr="004E4171">
        <w:rPr>
          <w:spacing w:val="-17"/>
          <w:w w:val="95"/>
        </w:rPr>
        <w:t xml:space="preserve"> </w:t>
      </w:r>
      <w:r w:rsidRPr="004E4171">
        <w:rPr>
          <w:w w:val="95"/>
        </w:rPr>
        <w:t>de</w:t>
      </w:r>
      <w:r w:rsidRPr="004E4171">
        <w:rPr>
          <w:spacing w:val="-23"/>
          <w:w w:val="95"/>
        </w:rPr>
        <w:t xml:space="preserve"> </w:t>
      </w:r>
      <w:r w:rsidRPr="004E4171">
        <w:rPr>
          <w:w w:val="95"/>
        </w:rPr>
        <w:t>procedimiento</w:t>
      </w:r>
      <w:r w:rsidRPr="004E4171">
        <w:rPr>
          <w:spacing w:val="-10"/>
          <w:w w:val="95"/>
        </w:rPr>
        <w:t xml:space="preserve"> </w:t>
      </w:r>
      <w:r w:rsidRPr="004E4171">
        <w:rPr>
          <w:w w:val="95"/>
        </w:rPr>
        <w:t>(v.gr.</w:t>
      </w:r>
      <w:r w:rsidRPr="004E4171">
        <w:rPr>
          <w:spacing w:val="-16"/>
          <w:w w:val="95"/>
        </w:rPr>
        <w:t xml:space="preserve"> </w:t>
      </w:r>
      <w:r w:rsidRPr="004E4171">
        <w:rPr>
          <w:w w:val="95"/>
        </w:rPr>
        <w:t>licitaci</w:t>
      </w:r>
      <w:r w:rsidR="00FB46F1">
        <w:rPr>
          <w:w w:val="95"/>
        </w:rPr>
        <w:t>ó</w:t>
      </w:r>
      <w:r w:rsidRPr="004E4171">
        <w:rPr>
          <w:w w:val="95"/>
        </w:rPr>
        <w:t>n</w:t>
      </w:r>
      <w:r w:rsidRPr="004E4171">
        <w:rPr>
          <w:spacing w:val="-16"/>
          <w:w w:val="95"/>
        </w:rPr>
        <w:t xml:space="preserve"> </w:t>
      </w:r>
      <w:r w:rsidRPr="004E4171">
        <w:rPr>
          <w:w w:val="95"/>
        </w:rPr>
        <w:t>p</w:t>
      </w:r>
      <w:r w:rsidR="00927CF4">
        <w:rPr>
          <w:w w:val="95"/>
        </w:rPr>
        <w:t>ú</w:t>
      </w:r>
      <w:r w:rsidRPr="004E4171">
        <w:rPr>
          <w:w w:val="95"/>
        </w:rPr>
        <w:t>blica,</w:t>
      </w:r>
      <w:r w:rsidRPr="004E4171">
        <w:rPr>
          <w:spacing w:val="-13"/>
          <w:w w:val="95"/>
        </w:rPr>
        <w:t xml:space="preserve"> </w:t>
      </w:r>
      <w:r w:rsidRPr="004E4171">
        <w:rPr>
          <w:w w:val="95"/>
        </w:rPr>
        <w:t>selecci</w:t>
      </w:r>
      <w:r w:rsidR="00927CF4">
        <w:rPr>
          <w:w w:val="95"/>
        </w:rPr>
        <w:t>ó</w:t>
      </w:r>
      <w:r w:rsidRPr="004E4171">
        <w:rPr>
          <w:w w:val="95"/>
        </w:rPr>
        <w:t>n</w:t>
      </w:r>
      <w:r w:rsidRPr="004E4171">
        <w:rPr>
          <w:spacing w:val="-12"/>
          <w:w w:val="95"/>
        </w:rPr>
        <w:t xml:space="preserve"> </w:t>
      </w:r>
      <w:r w:rsidRPr="004E4171">
        <w:rPr>
          <w:w w:val="95"/>
        </w:rPr>
        <w:t>abreviada,</w:t>
      </w:r>
      <w:r w:rsidRPr="004E4171">
        <w:rPr>
          <w:spacing w:val="-8"/>
          <w:w w:val="95"/>
        </w:rPr>
        <w:t xml:space="preserve"> </w:t>
      </w:r>
      <w:r w:rsidRPr="004E4171">
        <w:rPr>
          <w:w w:val="95"/>
        </w:rPr>
        <w:t>concurso</w:t>
      </w:r>
      <w:r w:rsidRPr="004E4171">
        <w:rPr>
          <w:spacing w:val="-12"/>
          <w:w w:val="95"/>
        </w:rPr>
        <w:t xml:space="preserve"> </w:t>
      </w:r>
      <w:r w:rsidRPr="004E4171">
        <w:rPr>
          <w:w w:val="95"/>
        </w:rPr>
        <w:t>de</w:t>
      </w:r>
      <w:r w:rsidRPr="004E4171">
        <w:rPr>
          <w:spacing w:val="-18"/>
          <w:w w:val="95"/>
        </w:rPr>
        <w:t xml:space="preserve"> </w:t>
      </w:r>
      <w:r w:rsidRPr="004E4171">
        <w:rPr>
          <w:w w:val="95"/>
        </w:rPr>
        <w:t xml:space="preserve">méritos. </w:t>
      </w:r>
      <w:r w:rsidRPr="004E4171">
        <w:t>etc.), de acuerdo con el marco establecido en la ley (art. 29 de la ley 90 de 1993, derogado por el art</w:t>
      </w:r>
      <w:r w:rsidR="00927CF4">
        <w:t>í</w:t>
      </w:r>
      <w:r w:rsidRPr="004E4171">
        <w:t xml:space="preserve">culo 32 de la ley 1150 de 2007 y este </w:t>
      </w:r>
      <w:r w:rsidR="00927CF4">
        <w:t>ú</w:t>
      </w:r>
      <w:r w:rsidRPr="004E4171">
        <w:t>ltimo, modificado por el art</w:t>
      </w:r>
      <w:r w:rsidR="00927CF4">
        <w:t>í</w:t>
      </w:r>
      <w:r w:rsidRPr="004E4171">
        <w:t>culo</w:t>
      </w:r>
      <w:r w:rsidRPr="004E4171">
        <w:rPr>
          <w:spacing w:val="-6"/>
        </w:rPr>
        <w:t xml:space="preserve"> </w:t>
      </w:r>
      <w:r w:rsidRPr="004E4171">
        <w:t>88</w:t>
      </w:r>
      <w:r w:rsidRPr="004E4171">
        <w:rPr>
          <w:spacing w:val="-8"/>
        </w:rPr>
        <w:t xml:space="preserve"> </w:t>
      </w:r>
      <w:r w:rsidRPr="004E4171">
        <w:t>de</w:t>
      </w:r>
      <w:r w:rsidRPr="004E4171">
        <w:rPr>
          <w:spacing w:val="-12"/>
        </w:rPr>
        <w:t xml:space="preserve"> </w:t>
      </w:r>
      <w:r w:rsidRPr="004E4171">
        <w:t>la</w:t>
      </w:r>
      <w:r w:rsidRPr="004E4171">
        <w:rPr>
          <w:spacing w:val="-9"/>
        </w:rPr>
        <w:t xml:space="preserve"> </w:t>
      </w:r>
      <w:r w:rsidRPr="004E4171">
        <w:t>ley</w:t>
      </w:r>
      <w:r w:rsidRPr="004E4171">
        <w:rPr>
          <w:spacing w:val="-9"/>
        </w:rPr>
        <w:t xml:space="preserve"> </w:t>
      </w:r>
      <w:r w:rsidRPr="004E4171">
        <w:t>1474</w:t>
      </w:r>
      <w:r w:rsidRPr="004E4171">
        <w:rPr>
          <w:spacing w:val="-7"/>
        </w:rPr>
        <w:t xml:space="preserve"> </w:t>
      </w:r>
      <w:r w:rsidRPr="004E4171">
        <w:t>de</w:t>
      </w:r>
      <w:r w:rsidRPr="004E4171">
        <w:rPr>
          <w:spacing w:val="-4"/>
        </w:rPr>
        <w:t xml:space="preserve"> </w:t>
      </w:r>
      <w:r w:rsidRPr="004E4171">
        <w:t>2011</w:t>
      </w:r>
      <w:r w:rsidRPr="004E4171">
        <w:rPr>
          <w:spacing w:val="-8"/>
        </w:rPr>
        <w:t xml:space="preserve"> </w:t>
      </w:r>
      <w:r w:rsidRPr="004E4171">
        <w:t>(Estatuto</w:t>
      </w:r>
      <w:r w:rsidRPr="004E4171">
        <w:rPr>
          <w:spacing w:val="1"/>
        </w:rPr>
        <w:t xml:space="preserve"> </w:t>
      </w:r>
      <w:r w:rsidRPr="004E4171">
        <w:t>Anticorrupci</w:t>
      </w:r>
      <w:r w:rsidR="008A4783">
        <w:t>ó</w:t>
      </w:r>
      <w:r w:rsidRPr="004E4171">
        <w:t>n).</w:t>
      </w:r>
      <w:r w:rsidRPr="004E4171">
        <w:rPr>
          <w:spacing w:val="-11"/>
        </w:rPr>
        <w:t xml:space="preserve"> </w:t>
      </w:r>
      <w:r w:rsidRPr="004E4171">
        <w:t>En</w:t>
      </w:r>
      <w:r w:rsidRPr="004E4171">
        <w:rPr>
          <w:spacing w:val="-7"/>
        </w:rPr>
        <w:t xml:space="preserve"> </w:t>
      </w:r>
      <w:r w:rsidRPr="004E4171">
        <w:t>esa</w:t>
      </w:r>
      <w:r w:rsidRPr="004E4171">
        <w:rPr>
          <w:spacing w:val="-8"/>
        </w:rPr>
        <w:t xml:space="preserve"> </w:t>
      </w:r>
      <w:r w:rsidRPr="004E4171">
        <w:t>perspectiva,</w:t>
      </w:r>
      <w:r w:rsidRPr="004E4171">
        <w:rPr>
          <w:spacing w:val="5"/>
        </w:rPr>
        <w:t xml:space="preserve"> </w:t>
      </w:r>
      <w:r w:rsidRPr="004E4171">
        <w:t>el pliego de condiciones constituye la ley tanto del procedimiento administrativ</w:t>
      </w:r>
      <w:r w:rsidR="008A4783">
        <w:t>o</w:t>
      </w:r>
      <w:r w:rsidRPr="004E4171">
        <w:t xml:space="preserve"> de selecci</w:t>
      </w:r>
      <w:r w:rsidR="008A4783">
        <w:t>ó</w:t>
      </w:r>
      <w:r w:rsidRPr="004E4171">
        <w:t>n</w:t>
      </w:r>
      <w:r w:rsidRPr="004E4171">
        <w:rPr>
          <w:spacing w:val="-6"/>
        </w:rPr>
        <w:t xml:space="preserve"> </w:t>
      </w:r>
      <w:r w:rsidRPr="004E4171">
        <w:t>del</w:t>
      </w:r>
      <w:r w:rsidRPr="004E4171">
        <w:rPr>
          <w:spacing w:val="-18"/>
        </w:rPr>
        <w:t xml:space="preserve"> </w:t>
      </w:r>
      <w:r w:rsidRPr="004E4171">
        <w:t>contratista,</w:t>
      </w:r>
      <w:r w:rsidRPr="004E4171">
        <w:rPr>
          <w:spacing w:val="11"/>
        </w:rPr>
        <w:t xml:space="preserve"> </w:t>
      </w:r>
      <w:r w:rsidRPr="004E4171">
        <w:t>como</w:t>
      </w:r>
      <w:r w:rsidRPr="004E4171">
        <w:rPr>
          <w:spacing w:val="-7"/>
        </w:rPr>
        <w:t xml:space="preserve"> </w:t>
      </w:r>
      <w:r w:rsidRPr="004E4171">
        <w:t>del</w:t>
      </w:r>
      <w:r w:rsidRPr="004E4171">
        <w:rPr>
          <w:spacing w:val="-23"/>
        </w:rPr>
        <w:t xml:space="preserve"> </w:t>
      </w:r>
      <w:r w:rsidRPr="004E4171">
        <w:t>contrato</w:t>
      </w:r>
      <w:r w:rsidRPr="004E4171">
        <w:rPr>
          <w:spacing w:val="-1"/>
        </w:rPr>
        <w:t xml:space="preserve"> </w:t>
      </w:r>
      <w:r w:rsidRPr="004E4171">
        <w:t>a</w:t>
      </w:r>
      <w:r w:rsidRPr="004E4171">
        <w:rPr>
          <w:spacing w:val="-14"/>
        </w:rPr>
        <w:t xml:space="preserve"> </w:t>
      </w:r>
      <w:r w:rsidRPr="004E4171">
        <w:t>celebrar.</w:t>
      </w:r>
    </w:p>
    <w:p w14:paraId="03819432" w14:textId="77777777" w:rsidR="000F233C" w:rsidRPr="004E4171" w:rsidRDefault="000F233C" w:rsidP="003E5AAA">
      <w:pPr>
        <w:pStyle w:val="Textoindependiente"/>
        <w:spacing w:before="11"/>
        <w:jc w:val="both"/>
        <w:rPr>
          <w:sz w:val="20"/>
        </w:rPr>
      </w:pPr>
    </w:p>
    <w:p w14:paraId="1D1EF438" w14:textId="77777777" w:rsidR="000F233C" w:rsidRPr="004E4171" w:rsidRDefault="00E61953" w:rsidP="003E5AAA">
      <w:pPr>
        <w:pStyle w:val="Textoindependiente"/>
        <w:spacing w:line="237" w:lineRule="auto"/>
        <w:ind w:left="115" w:right="146"/>
        <w:jc w:val="both"/>
        <w:rPr>
          <w:sz w:val="23"/>
        </w:rPr>
      </w:pPr>
      <w:r w:rsidRPr="004E4171">
        <w:t xml:space="preserve">Ahora, en caso de que la entidad estatal no haya regulado en el </w:t>
      </w:r>
      <w:r w:rsidRPr="004E4171">
        <w:rPr>
          <w:b/>
        </w:rPr>
        <w:t xml:space="preserve">pliego </w:t>
      </w:r>
      <w:r w:rsidRPr="004E4171">
        <w:t>de condiciones la prohibici</w:t>
      </w:r>
      <w:r w:rsidR="008A4783">
        <w:t>ó</w:t>
      </w:r>
      <w:r w:rsidRPr="004E4171">
        <w:t>n de presentar las hojas de vida del mismo equipo de trabajo en las ofertas presentadas por los proponentes. la entidad estatal no pod</w:t>
      </w:r>
      <w:r w:rsidR="008A4783">
        <w:t>rá</w:t>
      </w:r>
      <w:r w:rsidRPr="004E4171">
        <w:t xml:space="preserve"> negarse a recibir dichas </w:t>
      </w:r>
      <w:r w:rsidRPr="004E4171">
        <w:rPr>
          <w:sz w:val="23"/>
        </w:rPr>
        <w:t>ofertas.</w:t>
      </w:r>
    </w:p>
    <w:p w14:paraId="478BC8B5" w14:textId="77777777" w:rsidR="000F233C" w:rsidRPr="004E4171" w:rsidRDefault="000F233C" w:rsidP="003E5AAA">
      <w:pPr>
        <w:pStyle w:val="Textoindependiente"/>
        <w:spacing w:before="1"/>
        <w:jc w:val="both"/>
      </w:pPr>
    </w:p>
    <w:p w14:paraId="589FA2B7" w14:textId="77777777" w:rsidR="000F233C" w:rsidRPr="004E4171" w:rsidRDefault="00E61953" w:rsidP="003E5AAA">
      <w:pPr>
        <w:pStyle w:val="Textoindependiente"/>
        <w:spacing w:before="1" w:line="244" w:lineRule="auto"/>
        <w:ind w:left="116" w:right="142" w:firstLine="4"/>
        <w:jc w:val="both"/>
      </w:pPr>
      <w:r w:rsidRPr="004E4171">
        <w:t>En todo caso, tenga en cuenta que las entidades estatales podr</w:t>
      </w:r>
      <w:r w:rsidR="008A4783">
        <w:t>á</w:t>
      </w:r>
      <w:r w:rsidRPr="004E4171">
        <w:t>n verificar si la presentaci</w:t>
      </w:r>
      <w:r w:rsidR="008A4783">
        <w:t>ó</w:t>
      </w:r>
      <w:r w:rsidRPr="004E4171">
        <w:t>n del mismo equipo de trabajo en las ofertas eventualmente configura una pr</w:t>
      </w:r>
      <w:r w:rsidR="008A4783">
        <w:t>á</w:t>
      </w:r>
      <w:r w:rsidRPr="004E4171">
        <w:t>ctica anticompetitiva para el proceso de contrataci</w:t>
      </w:r>
      <w:r w:rsidR="00E918F1">
        <w:t>ó</w:t>
      </w:r>
      <w:r w:rsidRPr="004E4171">
        <w:t>n. Estas pr</w:t>
      </w:r>
      <w:r w:rsidR="00E918F1">
        <w:t>á</w:t>
      </w:r>
      <w:r w:rsidRPr="004E4171">
        <w:t>cticas anticompetitivas, pueden generar un acto de colusi</w:t>
      </w:r>
      <w:r w:rsidR="00E918F1">
        <w:t>ó</w:t>
      </w:r>
      <w:r w:rsidRPr="004E4171">
        <w:t>n, previsto en el numeral 9 del art</w:t>
      </w:r>
      <w:r w:rsidR="00E918F1">
        <w:t>í</w:t>
      </w:r>
      <w:r w:rsidRPr="004E4171">
        <w:t xml:space="preserve">culo 47 del Decreto 2153 de 1992, y entendido como aquella conducta contraria a la libre </w:t>
      </w:r>
      <w:proofErr w:type="gramStart"/>
      <w:r w:rsidRPr="004E4171">
        <w:t>competencia  que</w:t>
      </w:r>
      <w:proofErr w:type="gramEnd"/>
      <w:r w:rsidRPr="004E4171">
        <w:t xml:space="preserve"> tiene como efecto la distribuci</w:t>
      </w:r>
      <w:r w:rsidR="00E918F1">
        <w:t>ó</w:t>
      </w:r>
      <w:r w:rsidRPr="004E4171">
        <w:t>n de contratos, de concursos o fijaci</w:t>
      </w:r>
      <w:r w:rsidR="00E918F1">
        <w:t>ó</w:t>
      </w:r>
      <w:r w:rsidRPr="004E4171">
        <w:t>n de tér</w:t>
      </w:r>
      <w:r w:rsidR="00E918F1">
        <w:t>m</w:t>
      </w:r>
      <w:r w:rsidRPr="004E4171">
        <w:t>inos de las propuestas.</w:t>
      </w:r>
    </w:p>
    <w:p w14:paraId="7F3233F2" w14:textId="77777777" w:rsidR="000F233C" w:rsidRPr="004E4171" w:rsidRDefault="000F233C" w:rsidP="003E5AAA">
      <w:pPr>
        <w:pStyle w:val="Textoindependiente"/>
        <w:spacing w:before="7"/>
        <w:jc w:val="both"/>
      </w:pPr>
    </w:p>
    <w:p w14:paraId="43FFD994" w14:textId="77777777" w:rsidR="000F233C" w:rsidRPr="004E4171" w:rsidRDefault="00E61953" w:rsidP="003E5AAA">
      <w:pPr>
        <w:pStyle w:val="Textoindependiente"/>
        <w:spacing w:line="242" w:lineRule="auto"/>
        <w:ind w:left="121" w:right="142" w:hanging="3"/>
        <w:jc w:val="both"/>
      </w:pPr>
      <w:r w:rsidRPr="004E4171">
        <w:t>Colombia Compra Eficiente ha expedido la gu</w:t>
      </w:r>
      <w:r w:rsidR="00E918F1">
        <w:t>í</w:t>
      </w:r>
      <w:r w:rsidRPr="004E4171">
        <w:t>a de competencia en las compras p</w:t>
      </w:r>
      <w:r w:rsidR="00A92685">
        <w:t>ú</w:t>
      </w:r>
      <w:r w:rsidRPr="004E4171">
        <w:t>blicas, para promover la generaci</w:t>
      </w:r>
      <w:r w:rsidR="00A92685">
        <w:t>ó</w:t>
      </w:r>
      <w:r w:rsidRPr="004E4171">
        <w:t>n de competencia efectiva en los procesos de compra y contrataci</w:t>
      </w:r>
      <w:r w:rsidR="00A92685">
        <w:t>ó</w:t>
      </w:r>
      <w:r w:rsidRPr="004E4171">
        <w:t>n p</w:t>
      </w:r>
      <w:r w:rsidR="00A92685">
        <w:t>ú</w:t>
      </w:r>
      <w:r w:rsidRPr="004E4171">
        <w:t>blica adelantados por las entidades estatales. ya que el buen uso de los recursos en el Sistema de Compra Publica permite generar una mejor gesti</w:t>
      </w:r>
      <w:r w:rsidR="00A92685">
        <w:t>ó</w:t>
      </w:r>
      <w:r w:rsidRPr="004E4171">
        <w:t>n estatal y un mejor desempeño en la ejecuci</w:t>
      </w:r>
      <w:r w:rsidR="00A92685">
        <w:t>ó</w:t>
      </w:r>
      <w:r w:rsidRPr="004E4171">
        <w:t>n de las pol</w:t>
      </w:r>
      <w:r w:rsidR="00A92685">
        <w:t>í</w:t>
      </w:r>
      <w:r w:rsidRPr="004E4171">
        <w:t>ticas p</w:t>
      </w:r>
      <w:r w:rsidR="00A92685">
        <w:t>ú</w:t>
      </w:r>
      <w:r w:rsidRPr="004E4171">
        <w:t>blicas. Este buen uso se traduce en la generaci</w:t>
      </w:r>
      <w:r w:rsidR="00A92685">
        <w:t>ó</w:t>
      </w:r>
      <w:r w:rsidRPr="004E4171">
        <w:t>n de valor por dinero.</w:t>
      </w:r>
    </w:p>
    <w:p w14:paraId="494AD69C" w14:textId="77777777" w:rsidR="000F233C" w:rsidRPr="004E4171" w:rsidRDefault="000F233C" w:rsidP="003E5AAA">
      <w:pPr>
        <w:pStyle w:val="Textoindependiente"/>
        <w:spacing w:before="1"/>
        <w:jc w:val="both"/>
        <w:rPr>
          <w:sz w:val="22"/>
        </w:rPr>
      </w:pPr>
    </w:p>
    <w:p w14:paraId="57180253" w14:textId="77777777" w:rsidR="000F233C" w:rsidRPr="004E4171" w:rsidRDefault="00445F39" w:rsidP="003E5AAA">
      <w:pPr>
        <w:pStyle w:val="Textoindependiente"/>
        <w:spacing w:line="235" w:lineRule="auto"/>
        <w:ind w:left="123" w:right="141" w:firstLine="4"/>
        <w:jc w:val="both"/>
      </w:pPr>
      <w:r>
        <w:pict w14:anchorId="66AA4DDC">
          <v:group id="_x0000_s1039" style="position:absolute;left:0;text-align:left;margin-left:92.9pt;margin-top:26.2pt;width:430.6pt;height:71.3pt;z-index:-15724032;mso-wrap-distance-left:0;mso-wrap-distance-right:0;mso-position-horizontal-relative:page" coordorigin="1858,524" coordsize="8612,1426">
            <v:shape id="_x0000_s1045" type="#_x0000_t75" style="position:absolute;left:1857;top:524;width:8583;height:1030">
              <v:imagedata r:id="rId27" o:title=""/>
            </v:shape>
            <v:shape id="_x0000_s1044" type="#_x0000_t75" style="position:absolute;left:6796;top:1589;width:3672;height:130">
              <v:imagedata r:id="rId28" o:title=""/>
            </v:shape>
            <v:shape id="_x0000_s1043" type="#_x0000_t75" style="position:absolute;left:1929;top:1589;width:4320;height:360">
              <v:imagedata r:id="rId29" o:title=""/>
            </v:shape>
            <v:shape id="_x0000_s1042" type="#_x0000_t75" style="position:absolute;left:10396;top:1834;width:72;height:116">
              <v:imagedata r:id="rId30" o:title=""/>
            </v:shape>
            <v:shape id="_x0000_s1041" type="#_x0000_t75" style="position:absolute;left:6998;top:1863;width:2650;height:87">
              <v:imagedata r:id="rId31" o:title=""/>
            </v:shape>
            <v:rect id="_x0000_s1040" style="position:absolute;left:1929;top:1589;width:8532;height:353" fillcolor="#919395" stroked="f"/>
            <w10:wrap type="topAndBottom" anchorx="page"/>
          </v:group>
        </w:pict>
      </w:r>
      <w:r w:rsidR="00E61953" w:rsidRPr="004E4171">
        <w:t>Por tanto, la gu</w:t>
      </w:r>
      <w:r w:rsidR="00A92685">
        <w:t>í</w:t>
      </w:r>
      <w:r w:rsidR="00E61953" w:rsidRPr="004E4171">
        <w:t>a de competencia en las compras p</w:t>
      </w:r>
      <w:r w:rsidR="008C03A9">
        <w:t>ú</w:t>
      </w:r>
      <w:r w:rsidR="00E61953" w:rsidRPr="004E4171">
        <w:t>blicas, dentro de los factores que pueden facilitar la aparici</w:t>
      </w:r>
      <w:r w:rsidR="008C03A9">
        <w:t>ó</w:t>
      </w:r>
      <w:r w:rsidR="00E61953" w:rsidRPr="004E4171">
        <w:t>n de pr</w:t>
      </w:r>
      <w:r w:rsidR="008C03A9">
        <w:t>á</w:t>
      </w:r>
      <w:r w:rsidR="00E61953" w:rsidRPr="004E4171">
        <w:t>cticas anticompetitivas, est</w:t>
      </w:r>
      <w:r w:rsidR="008C03A9">
        <w:t>á</w:t>
      </w:r>
      <w:r w:rsidR="00E61953" w:rsidRPr="004E4171">
        <w:t>n: i) n</w:t>
      </w:r>
      <w:r w:rsidR="008C03A9">
        <w:t>ú</w:t>
      </w:r>
      <w:r w:rsidR="00E61953" w:rsidRPr="004E4171">
        <w:t>mero reducido de</w:t>
      </w:r>
    </w:p>
    <w:p w14:paraId="11FCC5A9" w14:textId="77777777" w:rsidR="000F233C" w:rsidRPr="004E4171" w:rsidRDefault="000F233C" w:rsidP="003E5AAA">
      <w:pPr>
        <w:spacing w:line="235" w:lineRule="auto"/>
        <w:jc w:val="both"/>
        <w:sectPr w:rsidR="000F233C" w:rsidRPr="004E4171">
          <w:pgSz w:w="12250" w:h="16050"/>
          <w:pgMar w:top="980" w:right="1660" w:bottom="280" w:left="1720" w:header="720" w:footer="720" w:gutter="0"/>
          <w:cols w:space="720"/>
        </w:sectPr>
      </w:pPr>
    </w:p>
    <w:p w14:paraId="2937A330" w14:textId="77777777" w:rsidR="000F233C" w:rsidRPr="004E4171" w:rsidRDefault="00E61953" w:rsidP="003E5AAA">
      <w:pPr>
        <w:ind w:left="7582"/>
        <w:jc w:val="both"/>
        <w:rPr>
          <w:sz w:val="20"/>
        </w:rPr>
      </w:pPr>
      <w:r w:rsidRPr="004E4171">
        <w:rPr>
          <w:noProof/>
          <w:position w:val="1"/>
          <w:sz w:val="20"/>
        </w:rPr>
        <w:lastRenderedPageBreak/>
        <w:drawing>
          <wp:inline distT="0" distB="0" distL="0" distR="0" wp14:anchorId="0E27A50D" wp14:editId="21F396CA">
            <wp:extent cx="54863" cy="370331"/>
            <wp:effectExtent l="0" t="0" r="0" b="0"/>
            <wp:docPr id="1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6.jpeg"/>
                    <pic:cNvPicPr/>
                  </pic:nvPicPr>
                  <pic:blipFill>
                    <a:blip r:embed="rId32" cstate="print"/>
                    <a:stretch>
                      <a:fillRect/>
                    </a:stretch>
                  </pic:blipFill>
                  <pic:spPr>
                    <a:xfrm>
                      <a:off x="0" y="0"/>
                      <a:ext cx="54863" cy="370331"/>
                    </a:xfrm>
                    <a:prstGeom prst="rect">
                      <a:avLst/>
                    </a:prstGeom>
                  </pic:spPr>
                </pic:pic>
              </a:graphicData>
            </a:graphic>
          </wp:inline>
        </w:drawing>
      </w:r>
      <w:r w:rsidRPr="004E4171">
        <w:rPr>
          <w:rFonts w:ascii="Times New Roman"/>
          <w:spacing w:val="22"/>
          <w:position w:val="1"/>
          <w:sz w:val="20"/>
        </w:rPr>
        <w:t xml:space="preserve"> </w:t>
      </w:r>
      <w:r w:rsidR="00445F39">
        <w:rPr>
          <w:spacing w:val="22"/>
          <w:sz w:val="20"/>
        </w:rPr>
      </w:r>
      <w:r w:rsidR="00445F39">
        <w:rPr>
          <w:spacing w:val="22"/>
          <w:sz w:val="20"/>
        </w:rPr>
        <w:pict w14:anchorId="25B9B993">
          <v:group id="_x0000_s1036" style="width:48.6pt;height:29.55pt;mso-position-horizontal-relative:char;mso-position-vertical-relative:line" coordsize="972,591">
            <v:shape id="_x0000_s1038" type="#_x0000_t75" style="position:absolute;left:439;width:533;height:591">
              <v:imagedata r:id="rId33" o:title=""/>
            </v:shape>
            <v:shape id="_x0000_s1037" type="#_x0000_t75" style="position:absolute;width:432;height:576">
              <v:imagedata r:id="rId34" o:title=""/>
            </v:shape>
            <w10:anchorlock/>
          </v:group>
        </w:pict>
      </w:r>
    </w:p>
    <w:p w14:paraId="5368C34A" w14:textId="77777777" w:rsidR="000F233C" w:rsidRPr="004E4171" w:rsidRDefault="000F233C" w:rsidP="003E5AAA">
      <w:pPr>
        <w:pStyle w:val="Textoindependiente"/>
        <w:jc w:val="both"/>
        <w:rPr>
          <w:sz w:val="20"/>
        </w:rPr>
      </w:pPr>
    </w:p>
    <w:p w14:paraId="7518D283" w14:textId="77777777" w:rsidR="000F233C" w:rsidRPr="004E4171" w:rsidRDefault="000F233C" w:rsidP="003E5AAA">
      <w:pPr>
        <w:pStyle w:val="Textoindependiente"/>
        <w:jc w:val="both"/>
        <w:rPr>
          <w:sz w:val="20"/>
        </w:rPr>
      </w:pPr>
    </w:p>
    <w:p w14:paraId="5450D11E" w14:textId="77777777" w:rsidR="000F233C" w:rsidRPr="004E4171" w:rsidRDefault="000F233C" w:rsidP="003E5AAA">
      <w:pPr>
        <w:pStyle w:val="Textoindependiente"/>
        <w:spacing w:before="10"/>
        <w:jc w:val="both"/>
        <w:rPr>
          <w:sz w:val="20"/>
        </w:rPr>
      </w:pPr>
    </w:p>
    <w:p w14:paraId="3B734A89" w14:textId="77777777" w:rsidR="000F233C" w:rsidRPr="004E4171" w:rsidRDefault="00E61953" w:rsidP="003E5AAA">
      <w:pPr>
        <w:pStyle w:val="Textoindependiente"/>
        <w:spacing w:line="249" w:lineRule="auto"/>
        <w:ind w:left="299" w:right="155" w:firstLine="3"/>
        <w:jc w:val="both"/>
      </w:pPr>
      <w:r w:rsidRPr="004E4171">
        <w:t>de los procesos de compra; vi) estabilidad de la demanda, y v) ausencia de cambio tecnol</w:t>
      </w:r>
      <w:r w:rsidR="008C03A9">
        <w:t>ó</w:t>
      </w:r>
      <w:r w:rsidRPr="004E4171">
        <w:t>gico o innovaci</w:t>
      </w:r>
      <w:r w:rsidR="008C03A9">
        <w:t>ó</w:t>
      </w:r>
      <w:r w:rsidRPr="004E4171">
        <w:t>n.</w:t>
      </w:r>
    </w:p>
    <w:p w14:paraId="50FF2D0E" w14:textId="77777777" w:rsidR="000F233C" w:rsidRPr="004E4171" w:rsidRDefault="000F233C" w:rsidP="003E5AAA">
      <w:pPr>
        <w:pStyle w:val="Textoindependiente"/>
        <w:spacing w:before="2"/>
        <w:jc w:val="both"/>
        <w:rPr>
          <w:sz w:val="20"/>
        </w:rPr>
      </w:pPr>
    </w:p>
    <w:p w14:paraId="68705045" w14:textId="77777777" w:rsidR="000F233C" w:rsidRPr="004E4171" w:rsidRDefault="00E61953" w:rsidP="003E5AAA">
      <w:pPr>
        <w:pStyle w:val="Textoindependiente"/>
        <w:spacing w:line="244" w:lineRule="auto"/>
        <w:ind w:left="301" w:right="131" w:hanging="1"/>
        <w:jc w:val="both"/>
      </w:pPr>
      <w:r w:rsidRPr="004E4171">
        <w:t>En Colombia las pr</w:t>
      </w:r>
      <w:r w:rsidR="008C03A9">
        <w:t>á</w:t>
      </w:r>
      <w:r w:rsidRPr="004E4171">
        <w:t>cticas anticompetitivas en compras p</w:t>
      </w:r>
      <w:r w:rsidR="008C03A9">
        <w:t>ú</w:t>
      </w:r>
      <w:r w:rsidRPr="004E4171">
        <w:t>blicas componen una infracci</w:t>
      </w:r>
      <w:r w:rsidR="008C03A9">
        <w:t>ó</w:t>
      </w:r>
      <w:r w:rsidRPr="004E4171">
        <w:t>n administrativa y un delito penal, por lo cual la entidad estatal debe denunciar actividades irregulares a las autoridades competentes, e iniciar una estrategia de generaci</w:t>
      </w:r>
      <w:r w:rsidR="008C03A9">
        <w:t>ó</w:t>
      </w:r>
      <w:r w:rsidRPr="004E4171">
        <w:t>n de competencia en el mercado que pod</w:t>
      </w:r>
      <w:r w:rsidR="007E3095">
        <w:t>rá</w:t>
      </w:r>
      <w:r w:rsidRPr="004E4171">
        <w:t xml:space="preserve"> encontrar en el numeral </w:t>
      </w:r>
      <w:proofErr w:type="spellStart"/>
      <w:r w:rsidRPr="004E4171">
        <w:t>iv</w:t>
      </w:r>
      <w:proofErr w:type="spellEnd"/>
      <w:r w:rsidRPr="004E4171">
        <w:t>) Estrategias para incrementar la competencia en las compras publicas</w:t>
      </w:r>
      <w:r w:rsidRPr="004E4171">
        <w:rPr>
          <w:vertAlign w:val="superscript"/>
        </w:rPr>
        <w:t>2</w:t>
      </w:r>
      <w:r w:rsidRPr="004E4171">
        <w:t>, de la gu</w:t>
      </w:r>
      <w:r w:rsidR="007E3095">
        <w:t>í</w:t>
      </w:r>
      <w:r w:rsidRPr="004E4171">
        <w:t>a de competencia en las compras p</w:t>
      </w:r>
      <w:r w:rsidR="007E3095">
        <w:t>ú</w:t>
      </w:r>
      <w:r w:rsidRPr="004E4171">
        <w:t>blicas.</w:t>
      </w:r>
    </w:p>
    <w:p w14:paraId="37C44D45" w14:textId="77777777" w:rsidR="000F233C" w:rsidRPr="004E4171" w:rsidRDefault="000F233C" w:rsidP="003E5AAA">
      <w:pPr>
        <w:pStyle w:val="Textoindependiente"/>
        <w:spacing w:before="2"/>
        <w:jc w:val="both"/>
      </w:pPr>
    </w:p>
    <w:p w14:paraId="00D5209E" w14:textId="77777777" w:rsidR="000F233C" w:rsidRPr="004E4171" w:rsidRDefault="00E61953" w:rsidP="003E5AAA">
      <w:pPr>
        <w:pStyle w:val="Textoindependiente"/>
        <w:spacing w:line="244" w:lineRule="auto"/>
        <w:ind w:left="302" w:right="131" w:firstLine="6"/>
        <w:jc w:val="both"/>
      </w:pPr>
      <w:r w:rsidRPr="004E4171">
        <w:t xml:space="preserve">Por </w:t>
      </w:r>
      <w:r w:rsidR="007E3095">
        <w:t>ú</w:t>
      </w:r>
      <w:r w:rsidRPr="004E4171">
        <w:t>ltimo, la Superintendencia de Industria y Comercio puso a disposici</w:t>
      </w:r>
      <w:r w:rsidR="007E3095">
        <w:t>ó</w:t>
      </w:r>
      <w:r w:rsidRPr="004E4171">
        <w:t>n de la comunidad y de los entes estatales la Gu</w:t>
      </w:r>
      <w:r w:rsidR="007E3095">
        <w:t>í</w:t>
      </w:r>
      <w:r w:rsidRPr="004E4171">
        <w:t>a practica para combatir la colusi</w:t>
      </w:r>
      <w:r w:rsidR="007E3095">
        <w:t>ó</w:t>
      </w:r>
      <w:r w:rsidRPr="004E4171">
        <w:t>n en las licitaciones como respuesta a los actos de corrupci</w:t>
      </w:r>
      <w:r w:rsidR="007E3095">
        <w:t>ó</w:t>
      </w:r>
      <w:r w:rsidRPr="004E4171">
        <w:t>n que se presenta en el pa</w:t>
      </w:r>
      <w:r w:rsidR="007E3095">
        <w:t>í</w:t>
      </w:r>
      <w:r w:rsidRPr="004E4171">
        <w:t xml:space="preserve">s, por </w:t>
      </w:r>
      <w:r w:rsidR="007E3095">
        <w:t>lo</w:t>
      </w:r>
      <w:r w:rsidRPr="004E4171">
        <w:t xml:space="preserve"> que en el numeral “3.4 ¿Como poder identificar una conducta </w:t>
      </w:r>
      <w:proofErr w:type="spellStart"/>
      <w:r w:rsidRPr="004E4171">
        <w:t>colusiva</w:t>
      </w:r>
      <w:proofErr w:type="spellEnd"/>
      <w:r w:rsidRPr="004E4171">
        <w:t>?", pod</w:t>
      </w:r>
      <w:r w:rsidR="00592898">
        <w:t>rá</w:t>
      </w:r>
      <w:r w:rsidRPr="004E4171">
        <w:t xml:space="preserve"> encontrar el paso a paso de la identificaci</w:t>
      </w:r>
      <w:r w:rsidR="00592898">
        <w:t>ó</w:t>
      </w:r>
      <w:r w:rsidRPr="004E4171">
        <w:t>n de conductas</w:t>
      </w:r>
      <w:r w:rsidRPr="004E4171">
        <w:rPr>
          <w:spacing w:val="20"/>
        </w:rPr>
        <w:t xml:space="preserve"> </w:t>
      </w:r>
      <w:r w:rsidRPr="004E4171">
        <w:t>colusorias.</w:t>
      </w:r>
    </w:p>
    <w:p w14:paraId="0B510AFE" w14:textId="77777777" w:rsidR="000F233C" w:rsidRPr="004E4171" w:rsidRDefault="000F233C" w:rsidP="003E5AAA">
      <w:pPr>
        <w:pStyle w:val="Textoindependiente"/>
        <w:jc w:val="both"/>
        <w:rPr>
          <w:sz w:val="22"/>
        </w:rPr>
      </w:pPr>
    </w:p>
    <w:p w14:paraId="3F1F7197" w14:textId="77777777" w:rsidR="000F233C" w:rsidRPr="00E33E25" w:rsidRDefault="00E61953" w:rsidP="003E5AAA">
      <w:pPr>
        <w:pStyle w:val="Prrafodelista"/>
        <w:numPr>
          <w:ilvl w:val="0"/>
          <w:numId w:val="1"/>
        </w:numPr>
        <w:tabs>
          <w:tab w:val="left" w:pos="538"/>
        </w:tabs>
        <w:ind w:left="537" w:hanging="230"/>
        <w:jc w:val="both"/>
        <w:rPr>
          <w:b/>
          <w:bCs/>
          <w:sz w:val="21"/>
        </w:rPr>
      </w:pPr>
      <w:r w:rsidRPr="00E33E25">
        <w:rPr>
          <w:b/>
          <w:bCs/>
          <w:w w:val="110"/>
          <w:sz w:val="21"/>
        </w:rPr>
        <w:t>Conclusi</w:t>
      </w:r>
      <w:r w:rsidR="00592898" w:rsidRPr="00E33E25">
        <w:rPr>
          <w:b/>
          <w:bCs/>
          <w:w w:val="110"/>
          <w:sz w:val="21"/>
        </w:rPr>
        <w:t>ó</w:t>
      </w:r>
      <w:r w:rsidRPr="00E33E25">
        <w:rPr>
          <w:b/>
          <w:bCs/>
          <w:w w:val="110"/>
          <w:sz w:val="21"/>
        </w:rPr>
        <w:t>n:</w:t>
      </w:r>
    </w:p>
    <w:p w14:paraId="34557F7E" w14:textId="77777777" w:rsidR="000F233C" w:rsidRPr="004E4171" w:rsidRDefault="000F233C" w:rsidP="003E5AAA">
      <w:pPr>
        <w:pStyle w:val="Textoindependiente"/>
        <w:spacing w:before="6"/>
        <w:jc w:val="both"/>
      </w:pPr>
    </w:p>
    <w:p w14:paraId="4F08C776" w14:textId="77777777" w:rsidR="000F233C" w:rsidRPr="004E4171" w:rsidRDefault="00E61953" w:rsidP="003E5AAA">
      <w:pPr>
        <w:pStyle w:val="Textoindependiente"/>
        <w:ind w:left="309" w:right="123" w:hanging="2"/>
        <w:jc w:val="both"/>
      </w:pPr>
      <w:r w:rsidRPr="004E4171">
        <w:t>En la normativa del sistema de contrataci</w:t>
      </w:r>
      <w:r w:rsidR="00592898">
        <w:t>ó</w:t>
      </w:r>
      <w:r w:rsidRPr="004E4171">
        <w:t>n p</w:t>
      </w:r>
      <w:r w:rsidR="00592898">
        <w:t>ú</w:t>
      </w:r>
      <w:r w:rsidRPr="004E4171">
        <w:t>blica no existe norma que regule el tema de ofrecer el mismo equipo de trabajo en las ofertas presentadas por los proponentes para la ejecuci</w:t>
      </w:r>
      <w:r w:rsidR="00C9518B">
        <w:t>ó</w:t>
      </w:r>
      <w:r w:rsidRPr="004E4171">
        <w:t>n del objeto contractual.</w:t>
      </w:r>
    </w:p>
    <w:p w14:paraId="1ED8C6AC" w14:textId="77777777" w:rsidR="000F233C" w:rsidRPr="004E4171" w:rsidRDefault="000F233C" w:rsidP="003E5AAA">
      <w:pPr>
        <w:pStyle w:val="Textoindependiente"/>
        <w:spacing w:before="2"/>
        <w:jc w:val="both"/>
        <w:rPr>
          <w:sz w:val="22"/>
        </w:rPr>
      </w:pPr>
    </w:p>
    <w:p w14:paraId="7D4A6EED" w14:textId="77777777" w:rsidR="000F233C" w:rsidRPr="004E4171" w:rsidRDefault="00E61953" w:rsidP="003E5AAA">
      <w:pPr>
        <w:pStyle w:val="Textoindependiente"/>
        <w:spacing w:line="242" w:lineRule="auto"/>
        <w:ind w:left="307" w:right="116" w:firstLine="1"/>
        <w:jc w:val="both"/>
      </w:pPr>
      <w:r w:rsidRPr="004E4171">
        <w:t xml:space="preserve">No se configura una inhabilidad para contratar con el Estado </w:t>
      </w:r>
      <w:r w:rsidRPr="004E4171">
        <w:rPr>
          <w:b/>
        </w:rPr>
        <w:t xml:space="preserve">tener el mismo equipo </w:t>
      </w:r>
      <w:r w:rsidRPr="004E4171">
        <w:t>de trabajo, ya que, las inhabilidades e incompatibilidades para contratar son circunstancias f</w:t>
      </w:r>
      <w:r w:rsidR="00C9518B">
        <w:t>á</w:t>
      </w:r>
      <w:r w:rsidRPr="004E4171">
        <w:t xml:space="preserve">cticas o </w:t>
      </w:r>
      <w:r w:rsidR="00C9518B" w:rsidRPr="004E4171">
        <w:t>jurídicamente</w:t>
      </w:r>
      <w:r w:rsidRPr="004E4171">
        <w:t xml:space="preserve"> previstas en la Constituci</w:t>
      </w:r>
      <w:r w:rsidR="00C9518B">
        <w:t>ón</w:t>
      </w:r>
      <w:r w:rsidRPr="004E4171">
        <w:t xml:space="preserve"> o en la Ley que impiden celebrar contratos con el Estado colombiano o continuar su ejecuci</w:t>
      </w:r>
      <w:r w:rsidR="00C9518B">
        <w:t>ó</w:t>
      </w:r>
      <w:r w:rsidRPr="004E4171">
        <w:t>n. Estas restricciones afectan directamente la capacidad jur</w:t>
      </w:r>
      <w:r w:rsidR="00C9518B">
        <w:t>í</w:t>
      </w:r>
      <w:r w:rsidRPr="004E4171">
        <w:t>dica, raz</w:t>
      </w:r>
      <w:r w:rsidR="00C9518B">
        <w:t>ó</w:t>
      </w:r>
      <w:r w:rsidRPr="004E4171">
        <w:t>n por la cual son de car</w:t>
      </w:r>
      <w:r w:rsidR="00C9518B">
        <w:t>á</w:t>
      </w:r>
      <w:r w:rsidRPr="004E4171">
        <w:t>cter taxativo, y solo pueden aplicarse en las circunstancias definidas y descritas en la</w:t>
      </w:r>
      <w:r w:rsidRPr="004E4171">
        <w:rPr>
          <w:spacing w:val="54"/>
        </w:rPr>
        <w:t xml:space="preserve"> </w:t>
      </w:r>
      <w:r w:rsidRPr="004E4171">
        <w:t>Ley.</w:t>
      </w:r>
    </w:p>
    <w:p w14:paraId="2B8E6E03" w14:textId="77777777" w:rsidR="000F233C" w:rsidRPr="004E4171" w:rsidRDefault="000F233C" w:rsidP="003E5AAA">
      <w:pPr>
        <w:pStyle w:val="Textoindependiente"/>
        <w:spacing w:before="2"/>
        <w:jc w:val="both"/>
      </w:pPr>
    </w:p>
    <w:p w14:paraId="121F42EF" w14:textId="77777777" w:rsidR="000F233C" w:rsidRPr="004E4171" w:rsidRDefault="00E61953" w:rsidP="003E5AAA">
      <w:pPr>
        <w:pStyle w:val="Textoindependiente"/>
        <w:spacing w:line="242" w:lineRule="auto"/>
        <w:ind w:left="309" w:right="127" w:hanging="1"/>
        <w:jc w:val="both"/>
      </w:pPr>
      <w:r w:rsidRPr="004E4171">
        <w:t>La entidad estatal puede regular el tema consultado en el pliego de condiciones, para garantizar la selecci</w:t>
      </w:r>
      <w:r w:rsidR="00653A10">
        <w:t>ó</w:t>
      </w:r>
      <w:r w:rsidRPr="004E4171">
        <w:t>n del ofrecimiento m</w:t>
      </w:r>
      <w:r w:rsidR="00653A10">
        <w:t>á</w:t>
      </w:r>
      <w:r w:rsidRPr="004E4171">
        <w:t xml:space="preserve">s favorable que satisfaga la necesidad de la entidad </w:t>
      </w:r>
      <w:r w:rsidR="00653A10">
        <w:t>pú</w:t>
      </w:r>
      <w:r w:rsidRPr="004E4171">
        <w:t>blica.</w:t>
      </w:r>
    </w:p>
    <w:p w14:paraId="54577622" w14:textId="77777777" w:rsidR="000F233C" w:rsidRPr="004E4171" w:rsidRDefault="000F233C" w:rsidP="003E5AAA">
      <w:pPr>
        <w:pStyle w:val="Textoindependiente"/>
        <w:spacing w:before="6"/>
        <w:jc w:val="both"/>
      </w:pPr>
    </w:p>
    <w:p w14:paraId="3A5BCFBE" w14:textId="77777777" w:rsidR="000F233C" w:rsidRPr="004E4171" w:rsidRDefault="00E61953" w:rsidP="003E5AAA">
      <w:pPr>
        <w:pStyle w:val="Textoindependiente"/>
        <w:ind w:left="309" w:right="123" w:hanging="2"/>
        <w:jc w:val="both"/>
      </w:pPr>
      <w:r w:rsidRPr="004E4171">
        <w:t>En caso de que la entidad no haya reglamentado en el pliego de condiciones que las ofertas presentadas por los proponentes en el proceso de contrataci</w:t>
      </w:r>
      <w:r w:rsidR="00653A10">
        <w:t>ó</w:t>
      </w:r>
      <w:r w:rsidRPr="004E4171">
        <w:t>n tengan el mismo equipo de trabajo, pod</w:t>
      </w:r>
      <w:r w:rsidR="00653A10">
        <w:t>rá</w:t>
      </w:r>
      <w:r w:rsidRPr="004E4171">
        <w:t xml:space="preserve"> recibir los ofertas, y en todo caso, debe verificar si se configura una pr</w:t>
      </w:r>
      <w:r w:rsidR="00653A10">
        <w:t>á</w:t>
      </w:r>
      <w:r w:rsidRPr="004E4171">
        <w:t>ctica</w:t>
      </w:r>
      <w:r w:rsidRPr="004E4171">
        <w:rPr>
          <w:spacing w:val="22"/>
        </w:rPr>
        <w:t xml:space="preserve"> </w:t>
      </w:r>
      <w:r w:rsidRPr="004E4171">
        <w:t>anticompetitiva.</w:t>
      </w:r>
    </w:p>
    <w:p w14:paraId="6F3D7A3F" w14:textId="77777777" w:rsidR="000F233C" w:rsidRPr="004E4171" w:rsidRDefault="000F233C" w:rsidP="003E5AAA">
      <w:pPr>
        <w:pStyle w:val="Textoindependiente"/>
        <w:jc w:val="both"/>
        <w:rPr>
          <w:sz w:val="20"/>
        </w:rPr>
      </w:pPr>
    </w:p>
    <w:p w14:paraId="2487B501" w14:textId="77777777" w:rsidR="000F233C" w:rsidRPr="004E4171" w:rsidRDefault="000F233C" w:rsidP="003E5AAA">
      <w:pPr>
        <w:pStyle w:val="Textoindependiente"/>
        <w:jc w:val="both"/>
        <w:rPr>
          <w:sz w:val="20"/>
        </w:rPr>
      </w:pPr>
    </w:p>
    <w:p w14:paraId="0537B36B" w14:textId="77777777" w:rsidR="000F233C" w:rsidRPr="004E4171" w:rsidRDefault="000F233C" w:rsidP="003E5AAA">
      <w:pPr>
        <w:pStyle w:val="Textoindependiente"/>
        <w:jc w:val="both"/>
        <w:rPr>
          <w:sz w:val="20"/>
        </w:rPr>
      </w:pPr>
    </w:p>
    <w:p w14:paraId="44EAD15C" w14:textId="77777777" w:rsidR="000F233C" w:rsidRPr="004E4171" w:rsidRDefault="00445F39" w:rsidP="003E5AAA">
      <w:pPr>
        <w:pStyle w:val="Textoindependiente"/>
        <w:spacing w:before="11"/>
        <w:jc w:val="both"/>
        <w:rPr>
          <w:sz w:val="28"/>
        </w:rPr>
      </w:pPr>
      <w:r>
        <w:pict w14:anchorId="7F6E86D1">
          <v:shape id="_x0000_s1035" style="position:absolute;left:0;text-align:left;margin-left:102.95pt;margin-top:19.1pt;width:137.8pt;height:.1pt;z-index:-15722496;mso-wrap-distance-left:0;mso-wrap-distance-right:0;mso-position-horizontal-relative:page" coordorigin="2059,382" coordsize="2756,0" path="m2059,382r2755,e" filled="f" strokecolor="#5b5b5b" strokeweight=".96pt">
            <v:path arrowok="t"/>
            <w10:wrap type="topAndBottom" anchorx="page"/>
          </v:shape>
        </w:pict>
      </w:r>
    </w:p>
    <w:p w14:paraId="2E7A2A42" w14:textId="77777777" w:rsidR="000F233C" w:rsidRPr="004E4171" w:rsidRDefault="002F22A0" w:rsidP="003E5AAA">
      <w:pPr>
        <w:pStyle w:val="Textoindependiente"/>
        <w:spacing w:before="86" w:after="59" w:line="228" w:lineRule="auto"/>
        <w:ind w:left="316" w:firstLine="678"/>
        <w:jc w:val="both"/>
      </w:pPr>
      <w:r w:rsidRPr="002F22A0">
        <w:rPr>
          <w:w w:val="85"/>
          <w:vertAlign w:val="superscript"/>
        </w:rPr>
        <w:t>2</w:t>
      </w:r>
      <w:r>
        <w:rPr>
          <w:w w:val="85"/>
          <w:vertAlign w:val="superscript"/>
        </w:rPr>
        <w:t xml:space="preserve"> </w:t>
      </w:r>
      <w:proofErr w:type="gramStart"/>
      <w:r w:rsidR="00E61953" w:rsidRPr="004E4171">
        <w:rPr>
          <w:w w:val="85"/>
        </w:rPr>
        <w:t>Agencia</w:t>
      </w:r>
      <w:proofErr w:type="gramEnd"/>
      <w:r w:rsidR="00E61953" w:rsidRPr="004E4171">
        <w:rPr>
          <w:spacing w:val="-29"/>
          <w:w w:val="85"/>
        </w:rPr>
        <w:t xml:space="preserve"> </w:t>
      </w:r>
      <w:r w:rsidR="00E61953" w:rsidRPr="004E4171">
        <w:rPr>
          <w:w w:val="85"/>
        </w:rPr>
        <w:t>Nacional</w:t>
      </w:r>
      <w:r w:rsidR="00E61953" w:rsidRPr="004E4171">
        <w:rPr>
          <w:spacing w:val="-23"/>
          <w:w w:val="85"/>
        </w:rPr>
        <w:t xml:space="preserve"> </w:t>
      </w:r>
      <w:r w:rsidR="00E61953" w:rsidRPr="004E4171">
        <w:rPr>
          <w:w w:val="85"/>
        </w:rPr>
        <w:t>de</w:t>
      </w:r>
      <w:r w:rsidR="00E61953" w:rsidRPr="004E4171">
        <w:rPr>
          <w:spacing w:val="-33"/>
          <w:w w:val="85"/>
        </w:rPr>
        <w:t xml:space="preserve"> </w:t>
      </w:r>
      <w:r w:rsidR="00E61953" w:rsidRPr="004E4171">
        <w:rPr>
          <w:w w:val="85"/>
        </w:rPr>
        <w:t>Contrataci</w:t>
      </w:r>
      <w:r w:rsidR="00653A10">
        <w:rPr>
          <w:w w:val="85"/>
        </w:rPr>
        <w:t>ó</w:t>
      </w:r>
      <w:r w:rsidR="00E61953" w:rsidRPr="004E4171">
        <w:rPr>
          <w:w w:val="85"/>
        </w:rPr>
        <w:t>n</w:t>
      </w:r>
      <w:r w:rsidR="00E61953" w:rsidRPr="004E4171">
        <w:rPr>
          <w:spacing w:val="-26"/>
          <w:w w:val="85"/>
        </w:rPr>
        <w:t xml:space="preserve"> </w:t>
      </w:r>
      <w:r w:rsidR="00E61953" w:rsidRPr="004E4171">
        <w:rPr>
          <w:w w:val="85"/>
        </w:rPr>
        <w:t>P</w:t>
      </w:r>
      <w:r w:rsidR="00653A10">
        <w:rPr>
          <w:w w:val="85"/>
        </w:rPr>
        <w:t>ú</w:t>
      </w:r>
      <w:r w:rsidR="00E61953" w:rsidRPr="004E4171">
        <w:rPr>
          <w:w w:val="85"/>
        </w:rPr>
        <w:t>blica</w:t>
      </w:r>
      <w:r w:rsidR="00E61953" w:rsidRPr="004E4171">
        <w:rPr>
          <w:spacing w:val="-23"/>
          <w:w w:val="85"/>
        </w:rPr>
        <w:t xml:space="preserve"> </w:t>
      </w:r>
      <w:r w:rsidR="00E61953" w:rsidRPr="004E4171">
        <w:rPr>
          <w:w w:val="85"/>
        </w:rPr>
        <w:t>—</w:t>
      </w:r>
      <w:r w:rsidR="00E61953" w:rsidRPr="004E4171">
        <w:rPr>
          <w:spacing w:val="-34"/>
          <w:w w:val="85"/>
        </w:rPr>
        <w:t xml:space="preserve"> </w:t>
      </w:r>
      <w:r w:rsidR="00E61953" w:rsidRPr="004E4171">
        <w:rPr>
          <w:w w:val="85"/>
        </w:rPr>
        <w:t>Colombia</w:t>
      </w:r>
      <w:r w:rsidR="00E61953" w:rsidRPr="004E4171">
        <w:rPr>
          <w:spacing w:val="-24"/>
          <w:w w:val="85"/>
        </w:rPr>
        <w:t xml:space="preserve"> </w:t>
      </w:r>
      <w:r w:rsidR="00E61953" w:rsidRPr="004E4171">
        <w:rPr>
          <w:w w:val="85"/>
        </w:rPr>
        <w:t>Compra</w:t>
      </w:r>
      <w:r w:rsidR="00E61953" w:rsidRPr="004E4171">
        <w:rPr>
          <w:spacing w:val="-27"/>
          <w:w w:val="85"/>
        </w:rPr>
        <w:t xml:space="preserve"> </w:t>
      </w:r>
      <w:r w:rsidR="00E61953" w:rsidRPr="004E4171">
        <w:rPr>
          <w:w w:val="85"/>
        </w:rPr>
        <w:t>Eficiente,</w:t>
      </w:r>
      <w:r w:rsidR="00E61953" w:rsidRPr="004E4171">
        <w:rPr>
          <w:spacing w:val="-26"/>
          <w:w w:val="85"/>
        </w:rPr>
        <w:t xml:space="preserve"> </w:t>
      </w:r>
      <w:r w:rsidR="00E61953" w:rsidRPr="004E4171">
        <w:rPr>
          <w:w w:val="85"/>
        </w:rPr>
        <w:t>Gu</w:t>
      </w:r>
      <w:r w:rsidR="00653A10">
        <w:rPr>
          <w:w w:val="85"/>
        </w:rPr>
        <w:t>í</w:t>
      </w:r>
      <w:r w:rsidR="00E61953" w:rsidRPr="004E4171">
        <w:rPr>
          <w:w w:val="85"/>
        </w:rPr>
        <w:t>a</w:t>
      </w:r>
      <w:r w:rsidR="00E61953" w:rsidRPr="004E4171">
        <w:rPr>
          <w:spacing w:val="-28"/>
          <w:w w:val="85"/>
        </w:rPr>
        <w:t xml:space="preserve"> </w:t>
      </w:r>
      <w:r w:rsidR="00E61953" w:rsidRPr="004E4171">
        <w:rPr>
          <w:w w:val="85"/>
        </w:rPr>
        <w:t>de</w:t>
      </w:r>
      <w:r w:rsidR="00E61953" w:rsidRPr="004E4171">
        <w:rPr>
          <w:spacing w:val="-34"/>
          <w:w w:val="85"/>
        </w:rPr>
        <w:t xml:space="preserve"> </w:t>
      </w:r>
      <w:r w:rsidR="00E61953" w:rsidRPr="004E4171">
        <w:rPr>
          <w:w w:val="85"/>
        </w:rPr>
        <w:t>competencia</w:t>
      </w:r>
      <w:r w:rsidR="00E61953" w:rsidRPr="004E4171">
        <w:rPr>
          <w:spacing w:val="-25"/>
          <w:w w:val="85"/>
        </w:rPr>
        <w:t xml:space="preserve"> </w:t>
      </w:r>
      <w:r w:rsidR="00E61953" w:rsidRPr="004E4171">
        <w:rPr>
          <w:w w:val="85"/>
        </w:rPr>
        <w:t>en</w:t>
      </w:r>
      <w:r w:rsidR="00E61953" w:rsidRPr="004E4171">
        <w:rPr>
          <w:spacing w:val="-33"/>
          <w:w w:val="85"/>
        </w:rPr>
        <w:t xml:space="preserve"> </w:t>
      </w:r>
      <w:r w:rsidR="00E61953" w:rsidRPr="004E4171">
        <w:rPr>
          <w:w w:val="85"/>
        </w:rPr>
        <w:t xml:space="preserve">las </w:t>
      </w:r>
      <w:r w:rsidR="00E61953" w:rsidRPr="004E4171">
        <w:rPr>
          <w:w w:val="90"/>
        </w:rPr>
        <w:t>compras p</w:t>
      </w:r>
      <w:r w:rsidR="00653A10">
        <w:rPr>
          <w:w w:val="90"/>
        </w:rPr>
        <w:t>ú</w:t>
      </w:r>
      <w:r w:rsidR="00E61953" w:rsidRPr="004E4171">
        <w:rPr>
          <w:w w:val="90"/>
        </w:rPr>
        <w:t>blicas,</w:t>
      </w:r>
    </w:p>
    <w:p w14:paraId="1FB3EB5D" w14:textId="77777777" w:rsidR="000F233C" w:rsidRPr="004E4171" w:rsidRDefault="00445F39" w:rsidP="003E5AAA">
      <w:pPr>
        <w:pStyle w:val="Textoindependiente"/>
        <w:ind w:left="332"/>
        <w:jc w:val="both"/>
        <w:rPr>
          <w:sz w:val="20"/>
        </w:rPr>
      </w:pPr>
      <w:r>
        <w:rPr>
          <w:sz w:val="20"/>
        </w:rPr>
      </w:r>
      <w:r>
        <w:rPr>
          <w:sz w:val="20"/>
        </w:rPr>
        <w:pict w14:anchorId="24FB5362">
          <v:group id="_x0000_s1029" style="width:428.05pt;height:69.85pt;mso-position-horizontal-relative:char;mso-position-vertical-relative:line" coordsize="8561,1397">
            <v:shape id="_x0000_s1034" type="#_x0000_t75" style="position:absolute;width:8561;height:1253">
              <v:imagedata r:id="rId35" o:title=""/>
            </v:shape>
            <v:shape id="_x0000_s1033" type="#_x0000_t75" style="position:absolute;left:64;top:1051;width:3543;height:346">
              <v:imagedata r:id="rId36" o:title=""/>
            </v:shape>
            <v:shape id="_x0000_s1032" type="#_x0000_t75" style="position:absolute;left:7984;top:1339;width:576;height:58">
              <v:imagedata r:id="rId37" o:title=""/>
            </v:shape>
            <v:shape id="_x0000_s1031" type="#_x0000_t75" style="position:absolute;left:4327;top:1339;width:2621;height:58">
              <v:imagedata r:id="rId38" o:title=""/>
            </v:shape>
            <v:rect id="_x0000_s1030" style="position:absolute;left:64;top:1051;width:8489;height:339" fillcolor="black" stroked="f"/>
            <w10:anchorlock/>
          </v:group>
        </w:pict>
      </w:r>
    </w:p>
    <w:p w14:paraId="31B5700A" w14:textId="77777777" w:rsidR="000F233C" w:rsidRPr="004E4171" w:rsidRDefault="000F233C" w:rsidP="003E5AAA">
      <w:pPr>
        <w:jc w:val="both"/>
        <w:rPr>
          <w:sz w:val="20"/>
        </w:rPr>
        <w:sectPr w:rsidR="000F233C" w:rsidRPr="004E4171">
          <w:pgSz w:w="12240" w:h="16030"/>
          <w:pgMar w:top="1180" w:right="1520" w:bottom="280" w:left="1720" w:header="720" w:footer="720" w:gutter="0"/>
          <w:cols w:space="720"/>
        </w:sectPr>
      </w:pPr>
    </w:p>
    <w:p w14:paraId="1897F4F2" w14:textId="77777777" w:rsidR="000F233C" w:rsidRPr="004E4171" w:rsidRDefault="00E61953" w:rsidP="003E5AAA">
      <w:pPr>
        <w:pStyle w:val="Textoindependiente"/>
        <w:ind w:left="6467"/>
        <w:jc w:val="both"/>
        <w:rPr>
          <w:sz w:val="20"/>
        </w:rPr>
      </w:pPr>
      <w:r w:rsidRPr="004E4171">
        <w:rPr>
          <w:noProof/>
          <w:sz w:val="20"/>
        </w:rPr>
        <w:lastRenderedPageBreak/>
        <w:drawing>
          <wp:inline distT="0" distB="0" distL="0" distR="0" wp14:anchorId="18EC81EA" wp14:editId="4440A485">
            <wp:extent cx="1316736" cy="521207"/>
            <wp:effectExtent l="0" t="0" r="0" b="0"/>
            <wp:docPr id="1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3.png"/>
                    <pic:cNvPicPr/>
                  </pic:nvPicPr>
                  <pic:blipFill>
                    <a:blip r:embed="rId39" cstate="print"/>
                    <a:stretch>
                      <a:fillRect/>
                    </a:stretch>
                  </pic:blipFill>
                  <pic:spPr>
                    <a:xfrm>
                      <a:off x="0" y="0"/>
                      <a:ext cx="1316736" cy="521207"/>
                    </a:xfrm>
                    <a:prstGeom prst="rect">
                      <a:avLst/>
                    </a:prstGeom>
                  </pic:spPr>
                </pic:pic>
              </a:graphicData>
            </a:graphic>
          </wp:inline>
        </w:drawing>
      </w:r>
    </w:p>
    <w:p w14:paraId="189C9C11" w14:textId="77777777" w:rsidR="000F233C" w:rsidRPr="0068708E" w:rsidRDefault="000F233C" w:rsidP="003E5AAA">
      <w:pPr>
        <w:pStyle w:val="Textoindependiente"/>
        <w:jc w:val="both"/>
      </w:pPr>
    </w:p>
    <w:p w14:paraId="4B1BFBD6" w14:textId="77777777" w:rsidR="000F233C" w:rsidRPr="0068708E" w:rsidRDefault="000F233C" w:rsidP="003E5AAA">
      <w:pPr>
        <w:pStyle w:val="Textoindependiente"/>
        <w:spacing w:before="10"/>
        <w:jc w:val="both"/>
      </w:pPr>
    </w:p>
    <w:p w14:paraId="0B991B69" w14:textId="77777777" w:rsidR="000F233C" w:rsidRPr="0068708E" w:rsidRDefault="00E61953" w:rsidP="003E5AAA">
      <w:pPr>
        <w:pStyle w:val="Ttulo1"/>
        <w:spacing w:before="1" w:line="213" w:lineRule="auto"/>
        <w:ind w:right="202" w:hanging="5"/>
        <w:jc w:val="both"/>
        <w:rPr>
          <w:sz w:val="21"/>
          <w:szCs w:val="21"/>
        </w:rPr>
      </w:pPr>
      <w:r w:rsidRPr="0068708E">
        <w:rPr>
          <w:w w:val="95"/>
          <w:sz w:val="21"/>
          <w:szCs w:val="21"/>
        </w:rPr>
        <w:t>Este concepto tiene el alcance previsto en el art</w:t>
      </w:r>
      <w:r w:rsidR="0068708E">
        <w:rPr>
          <w:w w:val="95"/>
          <w:sz w:val="21"/>
          <w:szCs w:val="21"/>
        </w:rPr>
        <w:t>í</w:t>
      </w:r>
      <w:r w:rsidRPr="0068708E">
        <w:rPr>
          <w:w w:val="95"/>
          <w:sz w:val="21"/>
          <w:szCs w:val="21"/>
        </w:rPr>
        <w:t xml:space="preserve">culo </w:t>
      </w:r>
      <w:r w:rsidR="0068708E">
        <w:rPr>
          <w:w w:val="95"/>
          <w:sz w:val="21"/>
          <w:szCs w:val="21"/>
        </w:rPr>
        <w:t>8</w:t>
      </w:r>
      <w:r w:rsidRPr="0068708E">
        <w:rPr>
          <w:w w:val="95"/>
          <w:sz w:val="21"/>
          <w:szCs w:val="21"/>
        </w:rPr>
        <w:t>6 del</w:t>
      </w:r>
      <w:r w:rsidR="0068708E">
        <w:rPr>
          <w:w w:val="95"/>
          <w:sz w:val="21"/>
          <w:szCs w:val="21"/>
        </w:rPr>
        <w:t xml:space="preserve"> Código de Procedimiento Administrativo y de lo Contencioso Administrativo.</w:t>
      </w:r>
    </w:p>
    <w:p w14:paraId="0BBD3662" w14:textId="77777777" w:rsidR="000F233C" w:rsidRPr="0068708E" w:rsidRDefault="000F233C" w:rsidP="003E5AAA">
      <w:pPr>
        <w:pStyle w:val="Textoindependiente"/>
        <w:jc w:val="both"/>
      </w:pPr>
    </w:p>
    <w:p w14:paraId="74DBF9A8" w14:textId="77777777" w:rsidR="000F233C" w:rsidRPr="0068708E" w:rsidRDefault="00E61953" w:rsidP="003E5AAA">
      <w:pPr>
        <w:spacing w:before="157"/>
        <w:ind w:left="117"/>
        <w:jc w:val="both"/>
        <w:rPr>
          <w:sz w:val="21"/>
          <w:szCs w:val="21"/>
        </w:rPr>
      </w:pPr>
      <w:r w:rsidRPr="0068708E">
        <w:rPr>
          <w:noProof/>
          <w:sz w:val="21"/>
          <w:szCs w:val="21"/>
        </w:rPr>
        <w:drawing>
          <wp:anchor distT="0" distB="0" distL="0" distR="0" simplePos="0" relativeHeight="251655680" behindDoc="0" locked="0" layoutInCell="1" allowOverlap="1" wp14:anchorId="7EF44E7A" wp14:editId="7D73A3D7">
            <wp:simplePos x="0" y="0"/>
            <wp:positionH relativeFrom="page">
              <wp:posOffset>1138427</wp:posOffset>
            </wp:positionH>
            <wp:positionV relativeFrom="paragraph">
              <wp:posOffset>292936</wp:posOffset>
            </wp:positionV>
            <wp:extent cx="2171700" cy="1371600"/>
            <wp:effectExtent l="0" t="0" r="0" b="0"/>
            <wp:wrapTopAndBottom/>
            <wp:docPr id="15"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4.jpeg"/>
                    <pic:cNvPicPr/>
                  </pic:nvPicPr>
                  <pic:blipFill>
                    <a:blip r:embed="rId40" cstate="print"/>
                    <a:stretch>
                      <a:fillRect/>
                    </a:stretch>
                  </pic:blipFill>
                  <pic:spPr>
                    <a:xfrm>
                      <a:off x="0" y="0"/>
                      <a:ext cx="2171700" cy="1371600"/>
                    </a:xfrm>
                    <a:prstGeom prst="rect">
                      <a:avLst/>
                    </a:prstGeom>
                  </pic:spPr>
                </pic:pic>
              </a:graphicData>
            </a:graphic>
          </wp:anchor>
        </w:drawing>
      </w:r>
      <w:r w:rsidRPr="0068708E">
        <w:rPr>
          <w:w w:val="95"/>
          <w:sz w:val="21"/>
          <w:szCs w:val="21"/>
        </w:rPr>
        <w:t>Atentamente.</w:t>
      </w:r>
    </w:p>
    <w:p w14:paraId="36059ABE" w14:textId="77777777" w:rsidR="000F233C" w:rsidRPr="004E4171" w:rsidRDefault="00E61953" w:rsidP="003E5AAA">
      <w:pPr>
        <w:ind w:left="112"/>
        <w:jc w:val="both"/>
        <w:rPr>
          <w:sz w:val="24"/>
        </w:rPr>
      </w:pPr>
      <w:r w:rsidRPr="004E4171">
        <w:rPr>
          <w:w w:val="95"/>
          <w:sz w:val="24"/>
        </w:rPr>
        <w:t>Proyecto Silvia Saavedra</w:t>
      </w:r>
    </w:p>
    <w:p w14:paraId="100E367B" w14:textId="77777777" w:rsidR="000F233C" w:rsidRPr="004E4171" w:rsidRDefault="000F233C" w:rsidP="003E5AAA">
      <w:pPr>
        <w:pStyle w:val="Textoindependiente"/>
        <w:jc w:val="both"/>
        <w:rPr>
          <w:sz w:val="20"/>
        </w:rPr>
      </w:pPr>
    </w:p>
    <w:p w14:paraId="0C4CBCCB" w14:textId="77777777" w:rsidR="000F233C" w:rsidRPr="004E4171" w:rsidRDefault="000F233C" w:rsidP="003E5AAA">
      <w:pPr>
        <w:pStyle w:val="Textoindependiente"/>
        <w:jc w:val="both"/>
        <w:rPr>
          <w:sz w:val="20"/>
        </w:rPr>
      </w:pPr>
    </w:p>
    <w:p w14:paraId="76F35C62" w14:textId="77777777" w:rsidR="000F233C" w:rsidRPr="004E4171" w:rsidRDefault="000F233C" w:rsidP="003E5AAA">
      <w:pPr>
        <w:pStyle w:val="Textoindependiente"/>
        <w:jc w:val="both"/>
        <w:rPr>
          <w:sz w:val="20"/>
        </w:rPr>
      </w:pPr>
    </w:p>
    <w:p w14:paraId="712C14FC" w14:textId="77777777" w:rsidR="000F233C" w:rsidRPr="004E4171" w:rsidRDefault="000F233C" w:rsidP="003E5AAA">
      <w:pPr>
        <w:pStyle w:val="Textoindependiente"/>
        <w:jc w:val="both"/>
        <w:rPr>
          <w:sz w:val="20"/>
        </w:rPr>
      </w:pPr>
    </w:p>
    <w:p w14:paraId="432DEB47" w14:textId="77777777" w:rsidR="000F233C" w:rsidRPr="004E4171" w:rsidRDefault="000F233C" w:rsidP="003E5AAA">
      <w:pPr>
        <w:pStyle w:val="Textoindependiente"/>
        <w:jc w:val="both"/>
        <w:rPr>
          <w:sz w:val="20"/>
        </w:rPr>
      </w:pPr>
    </w:p>
    <w:p w14:paraId="53A7D3A4" w14:textId="77777777" w:rsidR="000F233C" w:rsidRPr="004E4171" w:rsidRDefault="000F233C" w:rsidP="003E5AAA">
      <w:pPr>
        <w:pStyle w:val="Textoindependiente"/>
        <w:jc w:val="both"/>
        <w:rPr>
          <w:sz w:val="20"/>
        </w:rPr>
      </w:pPr>
    </w:p>
    <w:p w14:paraId="686F140A" w14:textId="77777777" w:rsidR="000F233C" w:rsidRPr="004E4171" w:rsidRDefault="000F233C" w:rsidP="003E5AAA">
      <w:pPr>
        <w:pStyle w:val="Textoindependiente"/>
        <w:jc w:val="both"/>
        <w:rPr>
          <w:sz w:val="20"/>
        </w:rPr>
      </w:pPr>
    </w:p>
    <w:p w14:paraId="0860BF31" w14:textId="77777777" w:rsidR="000F233C" w:rsidRPr="004E4171" w:rsidRDefault="000F233C" w:rsidP="003E5AAA">
      <w:pPr>
        <w:pStyle w:val="Textoindependiente"/>
        <w:jc w:val="both"/>
        <w:rPr>
          <w:sz w:val="20"/>
        </w:rPr>
      </w:pPr>
    </w:p>
    <w:p w14:paraId="02938270" w14:textId="77777777" w:rsidR="000F233C" w:rsidRPr="004E4171" w:rsidRDefault="000F233C" w:rsidP="003E5AAA">
      <w:pPr>
        <w:pStyle w:val="Textoindependiente"/>
        <w:jc w:val="both"/>
        <w:rPr>
          <w:sz w:val="20"/>
        </w:rPr>
      </w:pPr>
    </w:p>
    <w:p w14:paraId="6FFFA8AC" w14:textId="77777777" w:rsidR="000F233C" w:rsidRPr="004E4171" w:rsidRDefault="000F233C" w:rsidP="003E5AAA">
      <w:pPr>
        <w:pStyle w:val="Textoindependiente"/>
        <w:jc w:val="both"/>
        <w:rPr>
          <w:sz w:val="20"/>
        </w:rPr>
      </w:pPr>
    </w:p>
    <w:p w14:paraId="3DF6D236" w14:textId="77777777" w:rsidR="000F233C" w:rsidRPr="004E4171" w:rsidRDefault="000F233C" w:rsidP="003E5AAA">
      <w:pPr>
        <w:pStyle w:val="Textoindependiente"/>
        <w:jc w:val="both"/>
        <w:rPr>
          <w:sz w:val="20"/>
        </w:rPr>
      </w:pPr>
    </w:p>
    <w:p w14:paraId="40EB389C" w14:textId="77777777" w:rsidR="000F233C" w:rsidRPr="004E4171" w:rsidRDefault="000F233C" w:rsidP="003E5AAA">
      <w:pPr>
        <w:pStyle w:val="Textoindependiente"/>
        <w:jc w:val="both"/>
        <w:rPr>
          <w:sz w:val="20"/>
        </w:rPr>
      </w:pPr>
    </w:p>
    <w:p w14:paraId="1AE78E18" w14:textId="77777777" w:rsidR="000F233C" w:rsidRPr="004E4171" w:rsidRDefault="000F233C" w:rsidP="003E5AAA">
      <w:pPr>
        <w:pStyle w:val="Textoindependiente"/>
        <w:jc w:val="both"/>
        <w:rPr>
          <w:sz w:val="20"/>
        </w:rPr>
      </w:pPr>
    </w:p>
    <w:p w14:paraId="4042E4E4" w14:textId="77777777" w:rsidR="000F233C" w:rsidRPr="004E4171" w:rsidRDefault="000F233C" w:rsidP="003E5AAA">
      <w:pPr>
        <w:pStyle w:val="Textoindependiente"/>
        <w:jc w:val="both"/>
        <w:rPr>
          <w:sz w:val="20"/>
        </w:rPr>
      </w:pPr>
    </w:p>
    <w:p w14:paraId="6153E52E" w14:textId="77777777" w:rsidR="000F233C" w:rsidRPr="004E4171" w:rsidRDefault="000F233C" w:rsidP="003E5AAA">
      <w:pPr>
        <w:pStyle w:val="Textoindependiente"/>
        <w:jc w:val="both"/>
        <w:rPr>
          <w:sz w:val="20"/>
        </w:rPr>
      </w:pPr>
    </w:p>
    <w:p w14:paraId="6A8BF431" w14:textId="77777777" w:rsidR="000F233C" w:rsidRPr="004E4171" w:rsidRDefault="000F233C" w:rsidP="003E5AAA">
      <w:pPr>
        <w:pStyle w:val="Textoindependiente"/>
        <w:jc w:val="both"/>
        <w:rPr>
          <w:sz w:val="20"/>
        </w:rPr>
      </w:pPr>
    </w:p>
    <w:p w14:paraId="1623FDE1" w14:textId="77777777" w:rsidR="000F233C" w:rsidRPr="004E4171" w:rsidRDefault="000F233C" w:rsidP="003E5AAA">
      <w:pPr>
        <w:pStyle w:val="Textoindependiente"/>
        <w:jc w:val="both"/>
        <w:rPr>
          <w:sz w:val="20"/>
        </w:rPr>
      </w:pPr>
    </w:p>
    <w:p w14:paraId="7DCF60CC" w14:textId="77777777" w:rsidR="000F233C" w:rsidRPr="004E4171" w:rsidRDefault="000F233C" w:rsidP="003E5AAA">
      <w:pPr>
        <w:pStyle w:val="Textoindependiente"/>
        <w:jc w:val="both"/>
        <w:rPr>
          <w:sz w:val="20"/>
        </w:rPr>
      </w:pPr>
    </w:p>
    <w:p w14:paraId="17C17DEE" w14:textId="77777777" w:rsidR="000F233C" w:rsidRPr="004E4171" w:rsidRDefault="000F233C" w:rsidP="003E5AAA">
      <w:pPr>
        <w:pStyle w:val="Textoindependiente"/>
        <w:jc w:val="both"/>
        <w:rPr>
          <w:sz w:val="20"/>
        </w:rPr>
      </w:pPr>
    </w:p>
    <w:p w14:paraId="7508C4D6" w14:textId="77777777" w:rsidR="000F233C" w:rsidRPr="004E4171" w:rsidRDefault="000F233C" w:rsidP="003E5AAA">
      <w:pPr>
        <w:pStyle w:val="Textoindependiente"/>
        <w:jc w:val="both"/>
        <w:rPr>
          <w:sz w:val="20"/>
        </w:rPr>
      </w:pPr>
    </w:p>
    <w:p w14:paraId="6C743A7A" w14:textId="77777777" w:rsidR="000F233C" w:rsidRPr="004E4171" w:rsidRDefault="000F233C" w:rsidP="003E5AAA">
      <w:pPr>
        <w:pStyle w:val="Textoindependiente"/>
        <w:jc w:val="both"/>
        <w:rPr>
          <w:sz w:val="20"/>
        </w:rPr>
      </w:pPr>
    </w:p>
    <w:p w14:paraId="41F45A86" w14:textId="77777777" w:rsidR="000F233C" w:rsidRPr="004E4171" w:rsidRDefault="000F233C" w:rsidP="003E5AAA">
      <w:pPr>
        <w:pStyle w:val="Textoindependiente"/>
        <w:jc w:val="both"/>
        <w:rPr>
          <w:sz w:val="20"/>
        </w:rPr>
      </w:pPr>
    </w:p>
    <w:p w14:paraId="5641986D" w14:textId="77777777" w:rsidR="000F233C" w:rsidRPr="004E4171" w:rsidRDefault="000F233C" w:rsidP="003E5AAA">
      <w:pPr>
        <w:pStyle w:val="Textoindependiente"/>
        <w:jc w:val="both"/>
        <w:rPr>
          <w:sz w:val="20"/>
        </w:rPr>
      </w:pPr>
    </w:p>
    <w:p w14:paraId="2D816DF5" w14:textId="77777777" w:rsidR="000F233C" w:rsidRPr="004E4171" w:rsidRDefault="000F233C" w:rsidP="003E5AAA">
      <w:pPr>
        <w:pStyle w:val="Textoindependiente"/>
        <w:jc w:val="both"/>
        <w:rPr>
          <w:sz w:val="20"/>
        </w:rPr>
      </w:pPr>
    </w:p>
    <w:p w14:paraId="59641A1B" w14:textId="77777777" w:rsidR="000F233C" w:rsidRPr="004E4171" w:rsidRDefault="000F233C" w:rsidP="003E5AAA">
      <w:pPr>
        <w:pStyle w:val="Textoindependiente"/>
        <w:jc w:val="both"/>
        <w:rPr>
          <w:sz w:val="20"/>
        </w:rPr>
      </w:pPr>
    </w:p>
    <w:p w14:paraId="704A704C" w14:textId="77777777" w:rsidR="000F233C" w:rsidRPr="004E4171" w:rsidRDefault="000F233C" w:rsidP="003E5AAA">
      <w:pPr>
        <w:pStyle w:val="Textoindependiente"/>
        <w:jc w:val="both"/>
        <w:rPr>
          <w:sz w:val="20"/>
        </w:rPr>
      </w:pPr>
    </w:p>
    <w:p w14:paraId="72C3026D" w14:textId="77777777" w:rsidR="000F233C" w:rsidRPr="004E4171" w:rsidRDefault="000F233C" w:rsidP="003E5AAA">
      <w:pPr>
        <w:pStyle w:val="Textoindependiente"/>
        <w:jc w:val="both"/>
        <w:rPr>
          <w:sz w:val="20"/>
        </w:rPr>
      </w:pPr>
    </w:p>
    <w:p w14:paraId="3E410250" w14:textId="77777777" w:rsidR="000F233C" w:rsidRPr="004E4171" w:rsidRDefault="000F233C" w:rsidP="003E5AAA">
      <w:pPr>
        <w:pStyle w:val="Textoindependiente"/>
        <w:jc w:val="both"/>
        <w:rPr>
          <w:sz w:val="20"/>
        </w:rPr>
      </w:pPr>
    </w:p>
    <w:p w14:paraId="5F02947F" w14:textId="77777777" w:rsidR="000F233C" w:rsidRPr="004E4171" w:rsidRDefault="000F233C" w:rsidP="003E5AAA">
      <w:pPr>
        <w:pStyle w:val="Textoindependiente"/>
        <w:jc w:val="both"/>
        <w:rPr>
          <w:sz w:val="20"/>
        </w:rPr>
      </w:pPr>
    </w:p>
    <w:p w14:paraId="0107B963" w14:textId="77777777" w:rsidR="000F233C" w:rsidRPr="004E4171" w:rsidRDefault="000F233C" w:rsidP="003E5AAA">
      <w:pPr>
        <w:pStyle w:val="Textoindependiente"/>
        <w:jc w:val="both"/>
        <w:rPr>
          <w:sz w:val="20"/>
        </w:rPr>
      </w:pPr>
    </w:p>
    <w:p w14:paraId="205FB800" w14:textId="77777777" w:rsidR="000F233C" w:rsidRPr="004E4171" w:rsidRDefault="000F233C" w:rsidP="003E5AAA">
      <w:pPr>
        <w:pStyle w:val="Textoindependiente"/>
        <w:jc w:val="both"/>
        <w:rPr>
          <w:sz w:val="20"/>
        </w:rPr>
      </w:pPr>
    </w:p>
    <w:p w14:paraId="132291D9" w14:textId="77777777" w:rsidR="000F233C" w:rsidRPr="004E4171" w:rsidRDefault="000F233C" w:rsidP="003E5AAA">
      <w:pPr>
        <w:pStyle w:val="Textoindependiente"/>
        <w:jc w:val="both"/>
        <w:rPr>
          <w:sz w:val="20"/>
        </w:rPr>
      </w:pPr>
    </w:p>
    <w:p w14:paraId="3041F981" w14:textId="77777777" w:rsidR="000F233C" w:rsidRPr="004E4171" w:rsidRDefault="00445F39" w:rsidP="003E5AAA">
      <w:pPr>
        <w:pStyle w:val="Textoindependiente"/>
        <w:spacing w:before="8"/>
        <w:jc w:val="both"/>
        <w:rPr>
          <w:sz w:val="12"/>
        </w:rPr>
      </w:pPr>
      <w:r>
        <w:pict w14:anchorId="3CD2F1FC">
          <v:group id="_x0000_s1026" style="position:absolute;left:0;text-align:left;margin-left:92.9pt;margin-top:9.3pt;width:423.75pt;height:59.8pt;z-index:-15720448;mso-wrap-distance-left:0;mso-wrap-distance-right:0;mso-position-horizontal-relative:page" coordorigin="1858,186" coordsize="8475,1196">
            <v:shape id="_x0000_s1028" type="#_x0000_t75" style="position:absolute;left:1857;top:185;width:8475;height:1196">
              <v:imagedata r:id="rId41" o:title=""/>
            </v:shape>
            <v:shape id="_x0000_s1027" type="#_x0000_t202" style="position:absolute;left:1857;top:185;width:8475;height:1196" filled="f" stroked="f">
              <v:textbox inset="0,0,0,0">
                <w:txbxContent>
                  <w:p w14:paraId="3D1A56F2" w14:textId="77777777" w:rsidR="00E61953" w:rsidRDefault="00E61953">
                    <w:pPr>
                      <w:rPr>
                        <w:sz w:val="16"/>
                      </w:rPr>
                    </w:pPr>
                  </w:p>
                  <w:p w14:paraId="36865144" w14:textId="77777777" w:rsidR="00E61953" w:rsidRDefault="00E61953">
                    <w:pPr>
                      <w:spacing w:before="1"/>
                      <w:rPr>
                        <w:sz w:val="23"/>
                      </w:rPr>
                    </w:pPr>
                    <w:bookmarkStart w:id="0" w:name="_GoBack"/>
                    <w:bookmarkEnd w:id="0"/>
                  </w:p>
                </w:txbxContent>
              </v:textbox>
            </v:shape>
            <w10:wrap type="topAndBottom" anchorx="page"/>
          </v:group>
        </w:pict>
      </w:r>
    </w:p>
    <w:sectPr w:rsidR="000F233C" w:rsidRPr="004E4171">
      <w:pgSz w:w="12240" w:h="16040"/>
      <w:pgMar w:top="940" w:right="172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A5302"/>
    <w:multiLevelType w:val="hybridMultilevel"/>
    <w:tmpl w:val="98A69360"/>
    <w:lvl w:ilvl="0" w:tplc="621AFDF2">
      <w:start w:val="1"/>
      <w:numFmt w:val="decimal"/>
      <w:lvlText w:val="%1."/>
      <w:lvlJc w:val="left"/>
      <w:pPr>
        <w:ind w:left="347" w:hanging="232"/>
        <w:jc w:val="right"/>
      </w:pPr>
      <w:rPr>
        <w:rFonts w:hint="default"/>
        <w:b/>
        <w:bCs/>
        <w:spacing w:val="-1"/>
        <w:w w:val="98"/>
        <w:lang w:val="es-ES" w:eastAsia="en-US" w:bidi="ar-SA"/>
      </w:rPr>
    </w:lvl>
    <w:lvl w:ilvl="1" w:tplc="C19AB878">
      <w:numFmt w:val="bullet"/>
      <w:lvlText w:val="•"/>
      <w:lvlJc w:val="left"/>
      <w:pPr>
        <w:ind w:left="1193" w:hanging="232"/>
      </w:pPr>
      <w:rPr>
        <w:rFonts w:hint="default"/>
        <w:lang w:val="es-ES" w:eastAsia="en-US" w:bidi="ar-SA"/>
      </w:rPr>
    </w:lvl>
    <w:lvl w:ilvl="2" w:tplc="88BE84F4">
      <w:numFmt w:val="bullet"/>
      <w:lvlText w:val="•"/>
      <w:lvlJc w:val="left"/>
      <w:pPr>
        <w:ind w:left="2046" w:hanging="232"/>
      </w:pPr>
      <w:rPr>
        <w:rFonts w:hint="default"/>
        <w:lang w:val="es-ES" w:eastAsia="en-US" w:bidi="ar-SA"/>
      </w:rPr>
    </w:lvl>
    <w:lvl w:ilvl="3" w:tplc="EB2C8B88">
      <w:numFmt w:val="bullet"/>
      <w:lvlText w:val="•"/>
      <w:lvlJc w:val="left"/>
      <w:pPr>
        <w:ind w:left="2899" w:hanging="232"/>
      </w:pPr>
      <w:rPr>
        <w:rFonts w:hint="default"/>
        <w:lang w:val="es-ES" w:eastAsia="en-US" w:bidi="ar-SA"/>
      </w:rPr>
    </w:lvl>
    <w:lvl w:ilvl="4" w:tplc="834ED274">
      <w:numFmt w:val="bullet"/>
      <w:lvlText w:val="•"/>
      <w:lvlJc w:val="left"/>
      <w:pPr>
        <w:ind w:left="3752" w:hanging="232"/>
      </w:pPr>
      <w:rPr>
        <w:rFonts w:hint="default"/>
        <w:lang w:val="es-ES" w:eastAsia="en-US" w:bidi="ar-SA"/>
      </w:rPr>
    </w:lvl>
    <w:lvl w:ilvl="5" w:tplc="54849FAC">
      <w:numFmt w:val="bullet"/>
      <w:lvlText w:val="•"/>
      <w:lvlJc w:val="left"/>
      <w:pPr>
        <w:ind w:left="4605" w:hanging="232"/>
      </w:pPr>
      <w:rPr>
        <w:rFonts w:hint="default"/>
        <w:lang w:val="es-ES" w:eastAsia="en-US" w:bidi="ar-SA"/>
      </w:rPr>
    </w:lvl>
    <w:lvl w:ilvl="6" w:tplc="377E62D4">
      <w:numFmt w:val="bullet"/>
      <w:lvlText w:val="•"/>
      <w:lvlJc w:val="left"/>
      <w:pPr>
        <w:ind w:left="5458" w:hanging="232"/>
      </w:pPr>
      <w:rPr>
        <w:rFonts w:hint="default"/>
        <w:lang w:val="es-ES" w:eastAsia="en-US" w:bidi="ar-SA"/>
      </w:rPr>
    </w:lvl>
    <w:lvl w:ilvl="7" w:tplc="CDBC584C">
      <w:numFmt w:val="bullet"/>
      <w:lvlText w:val="•"/>
      <w:lvlJc w:val="left"/>
      <w:pPr>
        <w:ind w:left="6311" w:hanging="232"/>
      </w:pPr>
      <w:rPr>
        <w:rFonts w:hint="default"/>
        <w:lang w:val="es-ES" w:eastAsia="en-US" w:bidi="ar-SA"/>
      </w:rPr>
    </w:lvl>
    <w:lvl w:ilvl="8" w:tplc="CC661C12">
      <w:numFmt w:val="bullet"/>
      <w:lvlText w:val="•"/>
      <w:lvlJc w:val="left"/>
      <w:pPr>
        <w:ind w:left="7164" w:hanging="23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F233C"/>
    <w:rsid w:val="000278CE"/>
    <w:rsid w:val="00091040"/>
    <w:rsid w:val="000F233C"/>
    <w:rsid w:val="00104CB0"/>
    <w:rsid w:val="0020449E"/>
    <w:rsid w:val="00226E11"/>
    <w:rsid w:val="002A2FB3"/>
    <w:rsid w:val="002F22A0"/>
    <w:rsid w:val="003477AC"/>
    <w:rsid w:val="003876A1"/>
    <w:rsid w:val="003A4B8C"/>
    <w:rsid w:val="003A5DD4"/>
    <w:rsid w:val="003C1822"/>
    <w:rsid w:val="003E5AAA"/>
    <w:rsid w:val="00400B10"/>
    <w:rsid w:val="00445F39"/>
    <w:rsid w:val="00466D17"/>
    <w:rsid w:val="004C505F"/>
    <w:rsid w:val="004E4171"/>
    <w:rsid w:val="004F1053"/>
    <w:rsid w:val="00570625"/>
    <w:rsid w:val="0059031E"/>
    <w:rsid w:val="00592898"/>
    <w:rsid w:val="005A2C23"/>
    <w:rsid w:val="005B45F1"/>
    <w:rsid w:val="005C28C5"/>
    <w:rsid w:val="0061516A"/>
    <w:rsid w:val="00634A15"/>
    <w:rsid w:val="00653A10"/>
    <w:rsid w:val="00654E59"/>
    <w:rsid w:val="0068708E"/>
    <w:rsid w:val="006C113B"/>
    <w:rsid w:val="006D49CE"/>
    <w:rsid w:val="00783BC1"/>
    <w:rsid w:val="007B35A7"/>
    <w:rsid w:val="007B456E"/>
    <w:rsid w:val="007E3095"/>
    <w:rsid w:val="008470FD"/>
    <w:rsid w:val="00850ED5"/>
    <w:rsid w:val="008625A0"/>
    <w:rsid w:val="008A4783"/>
    <w:rsid w:val="008C03A9"/>
    <w:rsid w:val="008E37D0"/>
    <w:rsid w:val="00914B72"/>
    <w:rsid w:val="00927CF4"/>
    <w:rsid w:val="00930013"/>
    <w:rsid w:val="009A3325"/>
    <w:rsid w:val="009B18E8"/>
    <w:rsid w:val="009B721C"/>
    <w:rsid w:val="009D764B"/>
    <w:rsid w:val="00A92685"/>
    <w:rsid w:val="00B64345"/>
    <w:rsid w:val="00C26DFF"/>
    <w:rsid w:val="00C9518B"/>
    <w:rsid w:val="00CC28DE"/>
    <w:rsid w:val="00DB092D"/>
    <w:rsid w:val="00DB3DDA"/>
    <w:rsid w:val="00DC6D05"/>
    <w:rsid w:val="00E33E25"/>
    <w:rsid w:val="00E61953"/>
    <w:rsid w:val="00E918F1"/>
    <w:rsid w:val="00F87951"/>
    <w:rsid w:val="00FB46F1"/>
    <w:rsid w:val="00FB54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2F02AC6C"/>
  <w15:docId w15:val="{02B06148-985C-4DEE-9917-88FAD10B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7"/>
      <w:outlineLvl w:val="0"/>
    </w:pPr>
    <w:rPr>
      <w:sz w:val="24"/>
      <w:szCs w:val="24"/>
    </w:rPr>
  </w:style>
  <w:style w:type="paragraph" w:styleId="Ttulo2">
    <w:name w:val="heading 2"/>
    <w:basedOn w:val="Normal"/>
    <w:uiPriority w:val="9"/>
    <w:unhideWhenUsed/>
    <w:qFormat/>
    <w:pPr>
      <w:ind w:left="113"/>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347" w:hanging="233"/>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8470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70FD"/>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2.pn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png"/><Relationship Id="rId40" Type="http://schemas.openxmlformats.org/officeDocument/2006/relationships/image" Target="media/image33.jpeg"/><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customXml" Target="../customXml/item3.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959C0-ED40-4FAB-9E0C-F5EBBE698FD0}">
  <ds:schemaRef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9d85dbaf-23eb-4e57-a637-93dcacc8b1a1"/>
    <ds:schemaRef ds:uri="a6cb9e4b-f1d1-4245-83ec-6cad768d538a"/>
    <ds:schemaRef ds:uri="http://purl.org/dc/dcmitype/"/>
    <ds:schemaRef ds:uri="http://purl.org/dc/terms/"/>
  </ds:schemaRefs>
</ds:datastoreItem>
</file>

<file path=customXml/itemProps2.xml><?xml version="1.0" encoding="utf-8"?>
<ds:datastoreItem xmlns:ds="http://schemas.openxmlformats.org/officeDocument/2006/customXml" ds:itemID="{54A3987B-0FBA-4A09-9A4C-63598043C713}">
  <ds:schemaRefs>
    <ds:schemaRef ds:uri="http://schemas.microsoft.com/sharepoint/v3/contenttype/forms"/>
  </ds:schemaRefs>
</ds:datastoreItem>
</file>

<file path=customXml/itemProps3.xml><?xml version="1.0" encoding="utf-8"?>
<ds:datastoreItem xmlns:ds="http://schemas.openxmlformats.org/officeDocument/2006/customXml" ds:itemID="{90D050F0-EAF2-4640-8848-A92CB761F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2818</Words>
  <Characters>15502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jmanuel.castillo.lopez@gmail.com</cp:lastModifiedBy>
  <cp:revision>15</cp:revision>
  <dcterms:created xsi:type="dcterms:W3CDTF">2020-04-06T22:22:00Z</dcterms:created>
  <dcterms:modified xsi:type="dcterms:W3CDTF">2020-04-15T19:56:00Z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Canon </vt:lpwstr>
  </property>
  <property fmtid="{D5CDD505-2E9C-101B-9397-08002B2CF9AE}" pid="4" name="LastSaved">
    <vt:filetime>2020-04-06T00:00:00Z</vt:filetime>
  </property>
  <property fmtid="{D5CDD505-2E9C-101B-9397-08002B2CF9AE}" pid="5" name="ContentTypeId">
    <vt:lpwstr>0x010100F2E0F32964D9B84EA054B84E5D4157A0</vt:lpwstr>
  </property>
</Properties>
</file>