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754FD8"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54FD8">
        <w:rPr>
          <w:rFonts w:ascii="Arial" w:hAnsi="Arial" w:cs="Arial"/>
          <w:bCs/>
          <w:color w:val="000000" w:themeColor="text1"/>
          <w:sz w:val="16"/>
          <w:szCs w:val="16"/>
          <w:lang w:val="es-ES_tradnl" w:eastAsia="es-ES"/>
        </w:rPr>
        <w:t>CCE-DES-FM-17</w:t>
      </w:r>
      <w:bookmarkEnd w:id="0"/>
      <w:bookmarkEnd w:id="1"/>
    </w:p>
    <w:p w14:paraId="153DCCCC" w14:textId="77777777" w:rsidR="00DB5767" w:rsidRPr="00754FD8" w:rsidRDefault="00DB5767" w:rsidP="00C978D4">
      <w:pPr>
        <w:jc w:val="both"/>
        <w:rPr>
          <w:rFonts w:ascii="Arial" w:hAnsi="Arial" w:cs="Arial"/>
          <w:noProof/>
          <w:color w:val="000000" w:themeColor="text1"/>
          <w:sz w:val="22"/>
          <w:lang w:val="es-ES_tradnl"/>
        </w:rPr>
      </w:pPr>
    </w:p>
    <w:p w14:paraId="6A654097" w14:textId="0398BAAA" w:rsidR="00C978D4" w:rsidRPr="00754FD8" w:rsidRDefault="0085433A" w:rsidP="00C978D4">
      <w:pPr>
        <w:jc w:val="both"/>
        <w:rPr>
          <w:rFonts w:ascii="Arial" w:eastAsia="Calibri" w:hAnsi="Arial" w:cs="Arial"/>
          <w:b/>
          <w:sz w:val="22"/>
          <w:lang w:val="es-ES_tradnl"/>
        </w:rPr>
      </w:pPr>
      <w:r w:rsidRPr="00754FD8">
        <w:rPr>
          <w:rFonts w:ascii="Arial" w:eastAsia="Calibri" w:hAnsi="Arial" w:cs="Arial"/>
          <w:b/>
          <w:sz w:val="22"/>
          <w:lang w:val="es-ES_tradnl"/>
        </w:rPr>
        <w:t>EMERGENCIA ECONÓMICA, SOCIAL Y ECOLÓGICA</w:t>
      </w:r>
      <w:r w:rsidR="00C978D4" w:rsidRPr="00754FD8">
        <w:rPr>
          <w:rFonts w:ascii="Arial" w:eastAsia="Calibri" w:hAnsi="Arial" w:cs="Arial"/>
          <w:b/>
          <w:sz w:val="22"/>
          <w:lang w:val="es-ES_tradnl"/>
        </w:rPr>
        <w:t xml:space="preserve"> </w:t>
      </w:r>
      <w:r w:rsidR="00C978D4" w:rsidRPr="00754FD8">
        <w:rPr>
          <w:rFonts w:ascii="Arial" w:eastAsia="Calibri" w:hAnsi="Arial" w:cs="Arial"/>
          <w:b/>
          <w:color w:val="000000" w:themeColor="text1"/>
          <w:sz w:val="22"/>
          <w:lang w:val="es-ES_tradnl"/>
        </w:rPr>
        <w:t>–</w:t>
      </w:r>
      <w:r w:rsidR="00C978D4" w:rsidRPr="00754FD8">
        <w:rPr>
          <w:rFonts w:ascii="Arial" w:eastAsia="Calibri" w:hAnsi="Arial" w:cs="Arial"/>
          <w:b/>
          <w:sz w:val="22"/>
          <w:lang w:val="es-ES_tradnl"/>
        </w:rPr>
        <w:t xml:space="preserve"> </w:t>
      </w:r>
      <w:r w:rsidRPr="00754FD8">
        <w:rPr>
          <w:rFonts w:ascii="Arial" w:eastAsia="Calibri" w:hAnsi="Arial" w:cs="Arial"/>
          <w:b/>
          <w:sz w:val="22"/>
          <w:lang w:val="es-ES_tradnl"/>
        </w:rPr>
        <w:t>Emergencia sanitaria</w:t>
      </w:r>
      <w:r w:rsidR="00616D7F" w:rsidRPr="00754FD8">
        <w:rPr>
          <w:rFonts w:ascii="Arial" w:eastAsia="Calibri" w:hAnsi="Arial" w:cs="Arial"/>
          <w:b/>
          <w:sz w:val="22"/>
          <w:lang w:val="es-ES_tradnl"/>
        </w:rPr>
        <w:t xml:space="preserve"> </w:t>
      </w:r>
      <w:r w:rsidR="00C978D4" w:rsidRPr="00754FD8">
        <w:rPr>
          <w:rFonts w:ascii="Arial" w:eastAsia="Calibri" w:hAnsi="Arial" w:cs="Arial"/>
          <w:b/>
          <w:color w:val="000000" w:themeColor="text1"/>
          <w:sz w:val="22"/>
          <w:lang w:val="es-ES_tradnl"/>
        </w:rPr>
        <w:t xml:space="preserve">– </w:t>
      </w:r>
      <w:r w:rsidRPr="00754FD8">
        <w:rPr>
          <w:rFonts w:ascii="Arial" w:eastAsia="Calibri" w:hAnsi="Arial" w:cs="Arial"/>
          <w:b/>
          <w:sz w:val="22"/>
          <w:lang w:val="es-ES_tradnl"/>
        </w:rPr>
        <w:t>Diferencias</w:t>
      </w:r>
    </w:p>
    <w:p w14:paraId="4AAB8DDD" w14:textId="537B898C" w:rsidR="00C978D4" w:rsidRPr="00754FD8" w:rsidRDefault="00C978D4" w:rsidP="0099531F">
      <w:pPr>
        <w:jc w:val="both"/>
        <w:rPr>
          <w:rFonts w:ascii="Arial" w:eastAsia="Calibri" w:hAnsi="Arial" w:cs="Arial"/>
          <w:b/>
          <w:sz w:val="22"/>
          <w:lang w:val="es-ES_tradnl"/>
        </w:rPr>
      </w:pPr>
    </w:p>
    <w:p w14:paraId="2F2635D3" w14:textId="3AD9CE7A" w:rsidR="00293DA0" w:rsidRPr="00754FD8" w:rsidRDefault="00293DA0" w:rsidP="00616D7F">
      <w:pPr>
        <w:jc w:val="both"/>
        <w:rPr>
          <w:rFonts w:ascii="Arial" w:eastAsia="Calibri" w:hAnsi="Arial" w:cs="Arial"/>
          <w:sz w:val="20"/>
          <w:szCs w:val="20"/>
          <w:lang w:val="es-ES_tradnl"/>
        </w:rPr>
      </w:pPr>
      <w:r w:rsidRPr="00754FD8">
        <w:rPr>
          <w:rFonts w:ascii="Arial" w:eastAsia="Calibri" w:hAnsi="Arial" w:cs="Arial"/>
          <w:sz w:val="20"/>
          <w:szCs w:val="20"/>
          <w:lang w:val="es-ES_tradnl"/>
        </w:rPr>
        <w:t>El 17 de marzo</w:t>
      </w:r>
      <w:r w:rsidR="00F7237C" w:rsidRPr="00754FD8">
        <w:rPr>
          <w:lang w:val="es-ES_tradnl"/>
        </w:rPr>
        <w:t xml:space="preserve"> </w:t>
      </w:r>
      <w:r w:rsidR="00F7237C" w:rsidRPr="00754FD8">
        <w:rPr>
          <w:rFonts w:ascii="Arial" w:eastAsia="Calibri" w:hAnsi="Arial" w:cs="Arial"/>
          <w:sz w:val="20"/>
          <w:szCs w:val="20"/>
          <w:lang w:val="es-ES_tradnl"/>
        </w:rPr>
        <w:t>de marzo de 2020</w:t>
      </w:r>
      <w:r w:rsidRPr="00754FD8">
        <w:rPr>
          <w:rFonts w:ascii="Arial" w:eastAsia="Calibri" w:hAnsi="Arial" w:cs="Arial"/>
          <w:sz w:val="20"/>
          <w:szCs w:val="20"/>
          <w:lang w:val="es-ES_tradnl"/>
        </w:rPr>
        <w:t>, el presidente de la república decretó el Estado de emergencia económica, social y ecológica mediante el Decreto Legislativo 417 de 2020, con fundamento en el artículo 215 de la Constitución.</w:t>
      </w:r>
      <w:r w:rsidR="00596E37" w:rsidRPr="00754FD8">
        <w:rPr>
          <w:rFonts w:ascii="Arial" w:eastAsia="Calibri" w:hAnsi="Arial" w:cs="Arial"/>
          <w:sz w:val="20"/>
          <w:szCs w:val="20"/>
          <w:lang w:val="es-ES_tradnl"/>
        </w:rPr>
        <w:t xml:space="preserve"> </w:t>
      </w:r>
      <w:r w:rsidRPr="00754FD8">
        <w:rPr>
          <w:rFonts w:ascii="Arial" w:eastAsia="Calibri" w:hAnsi="Arial" w:cs="Arial"/>
          <w:sz w:val="20"/>
          <w:szCs w:val="20"/>
          <w:lang w:val="es-ES_tradnl"/>
        </w:rPr>
        <w:t xml:space="preserve">Este primer estado de excepción estuvo vigente por treinta (30) días calendario. Posteriormente se ordenó un segundo estado de emergencia económica, social y ecológica, a través del Decreto Legislativo 637 del 6 de mayo de 2020, el cual rigió por otros treinta (30) días calendario. Esto nos permite concluir que el estado de excepción mencionado tuvo vigencia hasta el 4 de junio de 2020. </w:t>
      </w:r>
    </w:p>
    <w:p w14:paraId="59578705" w14:textId="77777777" w:rsidR="00293DA0" w:rsidRPr="00754FD8" w:rsidRDefault="00293DA0" w:rsidP="00616D7F">
      <w:pPr>
        <w:jc w:val="both"/>
        <w:rPr>
          <w:rFonts w:ascii="Arial" w:eastAsia="Calibri" w:hAnsi="Arial" w:cs="Arial"/>
          <w:sz w:val="20"/>
          <w:szCs w:val="20"/>
          <w:lang w:val="es-ES_tradnl"/>
        </w:rPr>
      </w:pPr>
    </w:p>
    <w:p w14:paraId="45589DD2" w14:textId="0FC308AA" w:rsidR="00C978D4" w:rsidRPr="00754FD8" w:rsidRDefault="00293DA0" w:rsidP="00616D7F">
      <w:pPr>
        <w:jc w:val="both"/>
        <w:rPr>
          <w:rFonts w:ascii="Arial" w:eastAsia="Calibri" w:hAnsi="Arial" w:cs="Arial"/>
          <w:sz w:val="20"/>
          <w:szCs w:val="20"/>
          <w:lang w:val="es-ES_tradnl"/>
        </w:rPr>
      </w:pPr>
      <w:r w:rsidRPr="00754FD8">
        <w:rPr>
          <w:rFonts w:ascii="Arial" w:eastAsia="Calibri" w:hAnsi="Arial" w:cs="Arial"/>
          <w:sz w:val="20"/>
          <w:szCs w:val="20"/>
          <w:lang w:val="es-ES_tradnl"/>
        </w:rPr>
        <w:t>Ahora bien</w:t>
      </w:r>
      <w:r w:rsidR="0085433A" w:rsidRPr="00754FD8">
        <w:rPr>
          <w:rFonts w:ascii="Arial" w:eastAsia="Calibri" w:hAnsi="Arial" w:cs="Arial"/>
          <w:sz w:val="20"/>
          <w:szCs w:val="20"/>
          <w:lang w:val="es-ES_tradnl"/>
        </w:rPr>
        <w:t xml:space="preserve">, no se puede confundir el </w:t>
      </w:r>
      <w:r w:rsidR="0085433A" w:rsidRPr="00754FD8">
        <w:rPr>
          <w:rFonts w:ascii="Arial" w:eastAsia="Calibri" w:hAnsi="Arial" w:cs="Arial"/>
          <w:i/>
          <w:iCs/>
          <w:sz w:val="20"/>
          <w:szCs w:val="20"/>
          <w:lang w:val="es-ES_tradnl"/>
        </w:rPr>
        <w:t>estado de emergencia económica, social y ecológica</w:t>
      </w:r>
      <w:r w:rsidR="0085433A" w:rsidRPr="00754FD8">
        <w:rPr>
          <w:rFonts w:ascii="Arial" w:eastAsia="Calibri" w:hAnsi="Arial" w:cs="Arial"/>
          <w:sz w:val="20"/>
          <w:szCs w:val="20"/>
          <w:lang w:val="es-ES_tradnl"/>
        </w:rPr>
        <w:t xml:space="preserve"> que rigió por dos períodos que ya finalizaron en el año 2020, con el </w:t>
      </w:r>
      <w:r w:rsidR="0085433A" w:rsidRPr="00754FD8">
        <w:rPr>
          <w:rFonts w:ascii="Arial" w:eastAsia="Calibri" w:hAnsi="Arial" w:cs="Arial"/>
          <w:i/>
          <w:iCs/>
          <w:sz w:val="20"/>
          <w:szCs w:val="20"/>
          <w:lang w:val="es-ES_tradnl"/>
        </w:rPr>
        <w:t>estado de emergencia sanitaria</w:t>
      </w:r>
      <w:r w:rsidR="0085433A" w:rsidRPr="00754FD8">
        <w:rPr>
          <w:rFonts w:ascii="Arial" w:eastAsia="Calibri" w:hAnsi="Arial" w:cs="Arial"/>
          <w:sz w:val="20"/>
          <w:szCs w:val="20"/>
          <w:lang w:val="es-ES_tradnl"/>
        </w:rPr>
        <w:t xml:space="preserve"> que aún continúa. En efecto, la emergencia sanitaria –que no es un estado de excepción–, sino una medida administrativa para mitigar y atender una situación sanitaria, fue declarada en la Resolución 385 del 2020, expedida por el Ministerio de Salud, para regir entre el 12 de marzo y el 30 de mayo de 2020 –obsérvese que esta emergencia sanitaria se declaró antes de que se decretara el estado de excepción–. Dicha emergencia sanitaria se ha venido prorrogando a través de otros actos administrativos: la Resolución 844 del 2020 la mantuvo vigente hasta el 31 de agosto de 2020, la Resolución 1462 hasta el 30 de noviembre de 2020</w:t>
      </w:r>
      <w:r w:rsidR="0034457A" w:rsidRPr="00754FD8">
        <w:rPr>
          <w:rFonts w:ascii="Arial" w:eastAsia="Calibri" w:hAnsi="Arial" w:cs="Arial"/>
          <w:sz w:val="20"/>
          <w:szCs w:val="20"/>
          <w:lang w:val="es-ES_tradnl"/>
        </w:rPr>
        <w:t xml:space="preserve">, </w:t>
      </w:r>
      <w:r w:rsidR="0085433A" w:rsidRPr="00754FD8">
        <w:rPr>
          <w:rFonts w:ascii="Arial" w:eastAsia="Calibri" w:hAnsi="Arial" w:cs="Arial"/>
          <w:sz w:val="20"/>
          <w:szCs w:val="20"/>
          <w:lang w:val="es-ES_tradnl"/>
        </w:rPr>
        <w:t>la Resolución 2230 de 2020</w:t>
      </w:r>
      <w:r w:rsidR="0034457A" w:rsidRPr="00754FD8">
        <w:rPr>
          <w:rFonts w:ascii="Arial" w:eastAsia="Calibri" w:hAnsi="Arial" w:cs="Arial"/>
          <w:sz w:val="20"/>
          <w:szCs w:val="20"/>
          <w:lang w:val="es-ES_tradnl"/>
        </w:rPr>
        <w:t xml:space="preserve"> </w:t>
      </w:r>
      <w:r w:rsidR="0085433A" w:rsidRPr="00754FD8">
        <w:rPr>
          <w:rFonts w:ascii="Arial" w:eastAsia="Calibri" w:hAnsi="Arial" w:cs="Arial"/>
          <w:sz w:val="20"/>
          <w:szCs w:val="20"/>
          <w:lang w:val="es-ES_tradnl"/>
        </w:rPr>
        <w:t>hasta el 28 de febrero de 2021</w:t>
      </w:r>
      <w:r w:rsidR="0034457A" w:rsidRPr="00754FD8">
        <w:rPr>
          <w:rFonts w:ascii="Arial" w:eastAsia="Calibri" w:hAnsi="Arial" w:cs="Arial"/>
          <w:sz w:val="20"/>
          <w:szCs w:val="20"/>
          <w:lang w:val="es-ES_tradnl"/>
        </w:rPr>
        <w:t xml:space="preserve"> y la Resolución </w:t>
      </w:r>
      <w:r w:rsidR="0011172B" w:rsidRPr="00754FD8">
        <w:rPr>
          <w:rFonts w:ascii="Arial" w:eastAsia="Calibri" w:hAnsi="Arial" w:cs="Arial"/>
          <w:sz w:val="20"/>
          <w:szCs w:val="20"/>
          <w:lang w:val="es-ES_tradnl"/>
        </w:rPr>
        <w:t>222 de 2021 la prorrogó hasta el 31 de mayo de 2021</w:t>
      </w:r>
      <w:r w:rsidR="0085433A" w:rsidRPr="00754FD8">
        <w:rPr>
          <w:rFonts w:ascii="Arial" w:eastAsia="Calibri" w:hAnsi="Arial" w:cs="Arial"/>
          <w:sz w:val="20"/>
          <w:szCs w:val="20"/>
          <w:lang w:val="es-ES_tradnl"/>
        </w:rPr>
        <w:t xml:space="preserve">. Esto quiere decir que actualmente nos hallamos ante un estado de emergencia sanitaria, pero no ante un estado de emergencia económica, social y ecológica. </w:t>
      </w:r>
    </w:p>
    <w:p w14:paraId="33E10CCB" w14:textId="138E67EC" w:rsidR="00636F88" w:rsidRPr="00754FD8" w:rsidRDefault="00636F88" w:rsidP="0099531F">
      <w:pPr>
        <w:jc w:val="both"/>
        <w:rPr>
          <w:rFonts w:ascii="Arial" w:eastAsia="Calibri" w:hAnsi="Arial" w:cs="Arial"/>
          <w:b/>
          <w:sz w:val="22"/>
          <w:lang w:val="es-ES_tradnl"/>
        </w:rPr>
      </w:pPr>
    </w:p>
    <w:p w14:paraId="06A4AE2A" w14:textId="64E662E8" w:rsidR="0027311B" w:rsidRPr="00754FD8" w:rsidRDefault="0027311B" w:rsidP="0027311B">
      <w:pPr>
        <w:jc w:val="both"/>
        <w:rPr>
          <w:rFonts w:ascii="Arial" w:eastAsia="Calibri" w:hAnsi="Arial" w:cs="Arial"/>
          <w:b/>
          <w:sz w:val="22"/>
          <w:lang w:val="es-ES_tradnl"/>
        </w:rPr>
      </w:pPr>
      <w:r w:rsidRPr="00754FD8">
        <w:rPr>
          <w:rFonts w:ascii="Arial" w:eastAsia="Calibri" w:hAnsi="Arial" w:cs="Arial"/>
          <w:b/>
          <w:sz w:val="22"/>
          <w:lang w:val="es-ES_tradnl"/>
        </w:rPr>
        <w:t xml:space="preserve">CONTRATACIÓN DE URGENCIA – Decreto 537 de 2020 – Emergencia sanitaria – </w:t>
      </w:r>
      <w:r w:rsidR="00E56A74" w:rsidRPr="00754FD8">
        <w:rPr>
          <w:rFonts w:ascii="Arial" w:eastAsia="Calibri" w:hAnsi="Arial" w:cs="Arial"/>
          <w:b/>
          <w:sz w:val="22"/>
          <w:lang w:val="es-ES_tradnl"/>
        </w:rPr>
        <w:t>COVID 19</w:t>
      </w:r>
    </w:p>
    <w:p w14:paraId="5F552FAD" w14:textId="77777777" w:rsidR="0027311B" w:rsidRPr="00754FD8" w:rsidRDefault="0027311B" w:rsidP="0099531F">
      <w:pPr>
        <w:jc w:val="both"/>
        <w:rPr>
          <w:rFonts w:ascii="Arial" w:eastAsia="Calibri" w:hAnsi="Arial" w:cs="Arial"/>
          <w:sz w:val="20"/>
          <w:szCs w:val="20"/>
          <w:lang w:val="es-ES_tradnl"/>
        </w:rPr>
      </w:pPr>
    </w:p>
    <w:p w14:paraId="593581E7" w14:textId="33ADA7EA" w:rsidR="0027311B" w:rsidRPr="00754FD8" w:rsidRDefault="0027311B" w:rsidP="0099531F">
      <w:pPr>
        <w:jc w:val="both"/>
        <w:rPr>
          <w:rFonts w:ascii="Arial" w:eastAsia="Calibri" w:hAnsi="Arial" w:cs="Arial"/>
          <w:sz w:val="20"/>
          <w:szCs w:val="20"/>
          <w:lang w:val="es-ES_tradnl"/>
        </w:rPr>
      </w:pPr>
      <w:r w:rsidRPr="00754FD8">
        <w:rPr>
          <w:rFonts w:ascii="Arial" w:eastAsia="Calibri" w:hAnsi="Arial" w:cs="Arial"/>
          <w:sz w:val="20"/>
          <w:szCs w:val="20"/>
          <w:lang w:val="es-ES_tradnl"/>
        </w:rPr>
        <w:t xml:space="preserve">En relación con el artículo 7 del Decreto 537 de 2020, debe aclararse que dicha norma habilita la contratación por urgencia durante la emergencia sanitaria declarada por el Ministerio de Salud y de Protección Social. Dicha medida se encuentra vigente, por ahora, hasta el </w:t>
      </w:r>
      <w:r w:rsidR="006E38A8" w:rsidRPr="00754FD8">
        <w:rPr>
          <w:rFonts w:ascii="Arial" w:eastAsia="Calibri" w:hAnsi="Arial" w:cs="Arial"/>
          <w:sz w:val="20"/>
          <w:szCs w:val="20"/>
          <w:lang w:val="es-ES_tradnl"/>
        </w:rPr>
        <w:t>31</w:t>
      </w:r>
      <w:r w:rsidRPr="00754FD8">
        <w:rPr>
          <w:rFonts w:ascii="Arial" w:eastAsia="Calibri" w:hAnsi="Arial" w:cs="Arial"/>
          <w:sz w:val="20"/>
          <w:szCs w:val="20"/>
          <w:lang w:val="es-ES_tradnl"/>
        </w:rPr>
        <w:t xml:space="preserve"> de </w:t>
      </w:r>
      <w:r w:rsidR="006E38A8" w:rsidRPr="00754FD8">
        <w:rPr>
          <w:rFonts w:ascii="Arial" w:eastAsia="Calibri" w:hAnsi="Arial" w:cs="Arial"/>
          <w:sz w:val="20"/>
          <w:szCs w:val="20"/>
          <w:lang w:val="es-ES_tradnl"/>
        </w:rPr>
        <w:t>mayo</w:t>
      </w:r>
      <w:r w:rsidRPr="00754FD8">
        <w:rPr>
          <w:rFonts w:ascii="Arial" w:eastAsia="Calibri" w:hAnsi="Arial" w:cs="Arial"/>
          <w:sz w:val="20"/>
          <w:szCs w:val="20"/>
          <w:lang w:val="es-ES_tradnl"/>
        </w:rPr>
        <w:t xml:space="preserve"> de 2021, de conformidad con la Resolución </w:t>
      </w:r>
      <w:r w:rsidR="006E38A8" w:rsidRPr="00754FD8">
        <w:rPr>
          <w:rFonts w:ascii="Arial" w:eastAsia="Calibri" w:hAnsi="Arial" w:cs="Arial"/>
          <w:sz w:val="20"/>
          <w:szCs w:val="20"/>
          <w:lang w:val="es-ES_tradnl"/>
        </w:rPr>
        <w:t>222</w:t>
      </w:r>
      <w:r w:rsidRPr="00754FD8">
        <w:rPr>
          <w:rFonts w:ascii="Arial" w:eastAsia="Calibri" w:hAnsi="Arial" w:cs="Arial"/>
          <w:sz w:val="20"/>
          <w:szCs w:val="20"/>
          <w:lang w:val="es-ES_tradnl"/>
        </w:rPr>
        <w:t xml:space="preserve"> de 202</w:t>
      </w:r>
      <w:r w:rsidR="006E38A8" w:rsidRPr="00754FD8">
        <w:rPr>
          <w:rFonts w:ascii="Arial" w:eastAsia="Calibri" w:hAnsi="Arial" w:cs="Arial"/>
          <w:sz w:val="20"/>
          <w:szCs w:val="20"/>
          <w:lang w:val="es-ES_tradnl"/>
        </w:rPr>
        <w:t>1</w:t>
      </w:r>
      <w:r w:rsidRPr="00754FD8">
        <w:rPr>
          <w:rFonts w:ascii="Arial" w:eastAsia="Calibri" w:hAnsi="Arial" w:cs="Arial"/>
          <w:sz w:val="20"/>
          <w:szCs w:val="20"/>
          <w:lang w:val="es-ES_tradnl"/>
        </w:rPr>
        <w:t>. Si la emergencia sanitaria no se prorroga, sino que, por el contrario, finaliza, las entidades estatales no pueden contratar directamente fundamentándose en las circunstancias de urgencia manifiesta previstas en el artículo 7 del Decreto 537 de 2020, pues el artículo 11 de este cuerpo normativo dice que su vigencia perdura mientras se mantenga la emergencia sanitaria. Si esta cesa, también pierde vigencia el referido Decreto Legislativo. Ahora bien, esto no significa que las entidades estatales ya no puedan declarar la urgencia manifiesta, pues, como se indicó, el artículo 42 de la Ley 80 de 1993 no fue derogado y permite decretar dicha medida por los supuestos regulados allí.</w:t>
      </w:r>
    </w:p>
    <w:p w14:paraId="504EF74D" w14:textId="249B59FB" w:rsidR="0027311B" w:rsidRPr="00754FD8" w:rsidRDefault="0027311B" w:rsidP="00174DA6">
      <w:pPr>
        <w:jc w:val="both"/>
        <w:rPr>
          <w:rFonts w:ascii="Arial" w:eastAsia="Calibri" w:hAnsi="Arial" w:cs="Arial"/>
          <w:b/>
          <w:sz w:val="22"/>
          <w:lang w:val="es-ES_tradnl"/>
        </w:rPr>
      </w:pPr>
    </w:p>
    <w:p w14:paraId="76D7B0F8" w14:textId="2DC3B80B" w:rsidR="005D6C59" w:rsidRPr="00754FD8" w:rsidRDefault="005D6C59" w:rsidP="00174DA6">
      <w:pPr>
        <w:jc w:val="both"/>
        <w:rPr>
          <w:rFonts w:ascii="Arial" w:eastAsia="Calibri" w:hAnsi="Arial" w:cs="Arial"/>
          <w:b/>
          <w:sz w:val="22"/>
          <w:lang w:val="es-ES_tradnl"/>
        </w:rPr>
      </w:pPr>
      <w:r w:rsidRPr="00754FD8">
        <w:rPr>
          <w:rFonts w:ascii="Arial" w:eastAsia="Calibri" w:hAnsi="Arial" w:cs="Arial"/>
          <w:b/>
          <w:sz w:val="22"/>
          <w:lang w:val="es-ES_tradnl"/>
        </w:rPr>
        <w:t>URGENCIA MANIFIESTA – Reglas – Declaratoria – Límites</w:t>
      </w:r>
    </w:p>
    <w:p w14:paraId="48784314" w14:textId="2C691E87" w:rsidR="005D6C59" w:rsidRPr="00754FD8" w:rsidRDefault="005D6C59" w:rsidP="00174DA6">
      <w:pPr>
        <w:jc w:val="both"/>
        <w:rPr>
          <w:rFonts w:ascii="Arial" w:eastAsia="Calibri" w:hAnsi="Arial" w:cs="Arial"/>
          <w:b/>
          <w:sz w:val="22"/>
          <w:lang w:val="es-ES_tradnl"/>
        </w:rPr>
      </w:pPr>
    </w:p>
    <w:p w14:paraId="783AFCBE" w14:textId="2FECCA57" w:rsidR="00A33387" w:rsidRPr="00754FD8" w:rsidRDefault="00A33387" w:rsidP="00A33387">
      <w:pPr>
        <w:jc w:val="both"/>
        <w:rPr>
          <w:rFonts w:ascii="Arial" w:eastAsia="Calibri" w:hAnsi="Arial" w:cs="Arial"/>
          <w:sz w:val="20"/>
          <w:szCs w:val="20"/>
          <w:lang w:val="es-ES_tradnl"/>
        </w:rPr>
      </w:pPr>
      <w:r w:rsidRPr="00754FD8">
        <w:rPr>
          <w:rFonts w:ascii="Arial" w:eastAsia="Calibri" w:hAnsi="Arial" w:cs="Arial"/>
          <w:sz w:val="20"/>
          <w:szCs w:val="20"/>
          <w:lang w:val="es-ES_tradnl"/>
        </w:rPr>
        <w:t xml:space="preserve">Sobre las reglas que deben cumplirse para la declaratoria de urgencia manifiesta y su interpretación restrictiva, conviene recordar lo indicado por la Agencia Nacional de Contratación Pública – Colombia Compra Eficiente en el concepto C-333 del 19 de mayo de 2020. En dicha oportunidad se indicó que el elemento común en los eventos de urgencia manifiesta previstos en el artículo 42 de la Ley 80 de 1993 –y esto también puede predicarse de los señalados en el artículo 7 del Decreto 537 de 2020– es que exigen atender la contingencia de manera pronta, mediante la ejecución de obras, la prestación de servicios o el suministro de bienes. Por tanto, lo que permite catalogar un supuesto </w:t>
      </w:r>
      <w:r w:rsidRPr="00754FD8">
        <w:rPr>
          <w:rFonts w:ascii="Arial" w:eastAsia="Calibri" w:hAnsi="Arial" w:cs="Arial"/>
          <w:sz w:val="20"/>
          <w:szCs w:val="20"/>
          <w:lang w:val="es-ES_tradnl"/>
        </w:rPr>
        <w:lastRenderedPageBreak/>
        <w:t>fáctico como urgente, en forma manifiesta, es que demanda actuaciones del Estado que no dan espera para mantener la regularidad del servicio, e impiden acudir a los procedimientos de selección ordinarios, es decir, a la licitación pública, la selección abreviada, el concurso de méritos y la contratación de mínima cuantía.</w:t>
      </w:r>
    </w:p>
    <w:p w14:paraId="2A1B41B3" w14:textId="77777777" w:rsidR="00A33387" w:rsidRPr="00754FD8" w:rsidRDefault="00A33387" w:rsidP="00A33387">
      <w:pPr>
        <w:jc w:val="both"/>
        <w:rPr>
          <w:rFonts w:ascii="Arial" w:eastAsia="Calibri" w:hAnsi="Arial" w:cs="Arial"/>
          <w:sz w:val="20"/>
          <w:szCs w:val="20"/>
          <w:lang w:val="es-ES_tradnl"/>
        </w:rPr>
      </w:pPr>
    </w:p>
    <w:p w14:paraId="57C4F749" w14:textId="09FEEE4D" w:rsidR="00A33387" w:rsidRPr="00754FD8" w:rsidRDefault="00A33387" w:rsidP="00A33387">
      <w:pPr>
        <w:jc w:val="both"/>
        <w:rPr>
          <w:rFonts w:ascii="Arial" w:eastAsia="Calibri" w:hAnsi="Arial" w:cs="Arial"/>
          <w:sz w:val="20"/>
          <w:szCs w:val="20"/>
          <w:lang w:val="es-ES_tradnl"/>
        </w:rPr>
      </w:pPr>
      <w:r w:rsidRPr="00754FD8">
        <w:rPr>
          <w:rFonts w:ascii="Arial" w:eastAsia="Calibri" w:hAnsi="Arial" w:cs="Arial"/>
          <w:sz w:val="20"/>
          <w:szCs w:val="20"/>
          <w:lang w:val="es-ES_tradnl"/>
        </w:rPr>
        <w:t>Cuando se configure alguna de dichas situaciones, el artículo 42 de la Ley 80 de 1993 exige declarar formalmente la «urgencia manifiesta», «mediante acto administrativo motivado», es decir, a través de una manifestación unilateral de voluntad razonablemente justificada, proferida por el jefe o representante legal de cada entidad –o quien sea el titular de la competencia–, según lo establecido en los artículos 11 y 12 de la misma Ley.</w:t>
      </w:r>
    </w:p>
    <w:p w14:paraId="79A3EE2E" w14:textId="77777777" w:rsidR="005D6C59" w:rsidRPr="00754FD8" w:rsidRDefault="005D6C59" w:rsidP="00174DA6">
      <w:pPr>
        <w:jc w:val="both"/>
        <w:rPr>
          <w:rFonts w:ascii="Arial" w:eastAsia="Calibri" w:hAnsi="Arial" w:cs="Arial"/>
          <w:b/>
          <w:sz w:val="22"/>
          <w:lang w:val="es-ES_tradnl"/>
        </w:rPr>
      </w:pPr>
    </w:p>
    <w:p w14:paraId="398F5DE7" w14:textId="37C208CE" w:rsidR="00174DA6" w:rsidRPr="00754FD8" w:rsidRDefault="00174DA6" w:rsidP="00174DA6">
      <w:pPr>
        <w:jc w:val="both"/>
        <w:rPr>
          <w:rFonts w:ascii="Arial" w:eastAsia="Calibri" w:hAnsi="Arial" w:cs="Arial"/>
          <w:b/>
          <w:sz w:val="22"/>
          <w:lang w:val="es-ES_tradnl"/>
        </w:rPr>
      </w:pPr>
      <w:r w:rsidRPr="00754FD8">
        <w:rPr>
          <w:rFonts w:ascii="Arial" w:eastAsia="Calibri" w:hAnsi="Arial" w:cs="Arial"/>
          <w:b/>
          <w:sz w:val="22"/>
          <w:lang w:val="es-ES_tradnl"/>
        </w:rPr>
        <w:t>ADICIÓN – Concepto</w:t>
      </w:r>
      <w:r w:rsidR="006763E3" w:rsidRPr="00754FD8">
        <w:rPr>
          <w:rFonts w:ascii="Arial" w:eastAsia="Calibri" w:hAnsi="Arial" w:cs="Arial"/>
          <w:b/>
          <w:sz w:val="22"/>
          <w:lang w:val="es-ES_tradnl"/>
        </w:rPr>
        <w:t xml:space="preserve"> </w:t>
      </w:r>
      <w:r w:rsidRPr="00754FD8">
        <w:rPr>
          <w:rFonts w:ascii="Arial" w:eastAsia="Calibri" w:hAnsi="Arial" w:cs="Arial"/>
          <w:b/>
          <w:sz w:val="22"/>
          <w:lang w:val="es-ES_tradnl"/>
        </w:rPr>
        <w:t xml:space="preserve">– </w:t>
      </w:r>
      <w:r w:rsidR="00093BD6" w:rsidRPr="00754FD8">
        <w:rPr>
          <w:rFonts w:ascii="Arial" w:eastAsia="Calibri" w:hAnsi="Arial" w:cs="Arial"/>
          <w:b/>
          <w:sz w:val="22"/>
          <w:lang w:val="es-ES_tradnl"/>
        </w:rPr>
        <w:t>S</w:t>
      </w:r>
      <w:r w:rsidRPr="00754FD8">
        <w:rPr>
          <w:rFonts w:ascii="Arial" w:eastAsia="Calibri" w:hAnsi="Arial" w:cs="Arial"/>
          <w:b/>
          <w:sz w:val="22"/>
          <w:lang w:val="es-ES_tradnl"/>
        </w:rPr>
        <w:t xml:space="preserve">upuestos – Prohibición </w:t>
      </w:r>
      <w:r w:rsidR="006763E3" w:rsidRPr="00754FD8">
        <w:rPr>
          <w:rFonts w:ascii="Arial" w:eastAsia="Calibri" w:hAnsi="Arial" w:cs="Arial"/>
          <w:b/>
          <w:sz w:val="22"/>
          <w:lang w:val="es-ES_tradnl"/>
        </w:rPr>
        <w:t>–</w:t>
      </w:r>
      <w:r w:rsidRPr="00754FD8">
        <w:rPr>
          <w:rFonts w:ascii="Arial" w:eastAsia="Calibri" w:hAnsi="Arial" w:cs="Arial"/>
          <w:b/>
          <w:sz w:val="22"/>
          <w:lang w:val="es-ES_tradnl"/>
        </w:rPr>
        <w:t xml:space="preserve"> 50%</w:t>
      </w:r>
    </w:p>
    <w:p w14:paraId="4C1237FD" w14:textId="77777777" w:rsidR="00174DA6" w:rsidRPr="00754FD8" w:rsidRDefault="00174DA6" w:rsidP="00174DA6">
      <w:pPr>
        <w:jc w:val="both"/>
        <w:rPr>
          <w:rFonts w:ascii="Arial" w:eastAsia="Calibri" w:hAnsi="Arial" w:cs="Arial"/>
          <w:b/>
          <w:sz w:val="22"/>
          <w:lang w:val="es-ES_tradnl"/>
        </w:rPr>
      </w:pPr>
    </w:p>
    <w:p w14:paraId="01F49B84" w14:textId="77777777" w:rsidR="00B71BD2" w:rsidRPr="00754FD8" w:rsidRDefault="00B71BD2" w:rsidP="00B71BD2">
      <w:pPr>
        <w:jc w:val="both"/>
        <w:rPr>
          <w:rFonts w:ascii="Arial" w:eastAsia="Calibri" w:hAnsi="Arial" w:cs="Arial"/>
          <w:bCs/>
          <w:sz w:val="20"/>
          <w:szCs w:val="20"/>
          <w:lang w:val="es-ES_tradnl"/>
        </w:rPr>
      </w:pPr>
      <w:r w:rsidRPr="00754FD8">
        <w:rPr>
          <w:rFonts w:ascii="Arial" w:eastAsia="Calibri" w:hAnsi="Arial" w:cs="Arial"/>
          <w:bCs/>
          <w:sz w:val="20"/>
          <w:szCs w:val="20"/>
          <w:lang w:val="es-ES_tradnl"/>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22A0E102" w14:textId="77777777" w:rsidR="00B71BD2" w:rsidRPr="00754FD8" w:rsidRDefault="00B71BD2" w:rsidP="00B71BD2">
      <w:pPr>
        <w:jc w:val="both"/>
        <w:rPr>
          <w:rFonts w:ascii="Arial" w:eastAsia="Calibri" w:hAnsi="Arial" w:cs="Arial"/>
          <w:bCs/>
          <w:sz w:val="20"/>
          <w:szCs w:val="20"/>
          <w:lang w:val="es-ES_tradnl"/>
        </w:rPr>
      </w:pPr>
    </w:p>
    <w:p w14:paraId="3E8839FD" w14:textId="41F65828" w:rsidR="00174DA6" w:rsidRPr="00754FD8" w:rsidRDefault="00B71BD2" w:rsidP="00B71BD2">
      <w:pPr>
        <w:jc w:val="both"/>
        <w:rPr>
          <w:rFonts w:ascii="Arial" w:eastAsia="Calibri" w:hAnsi="Arial" w:cs="Arial"/>
          <w:b/>
          <w:sz w:val="22"/>
          <w:lang w:val="es-ES_tradnl"/>
        </w:rPr>
      </w:pPr>
      <w:r w:rsidRPr="00754FD8">
        <w:rPr>
          <w:rFonts w:ascii="Arial" w:eastAsia="Calibri" w:hAnsi="Arial" w:cs="Arial"/>
          <w:bCs/>
          <w:sz w:val="20"/>
          <w:szCs w:val="20"/>
          <w:lang w:val="es-ES_tradnl"/>
        </w:rPr>
        <w:t>Lo importante es que frente a cualquier incremento del valor inicial del contrato 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debe observarse esta última disposición.</w:t>
      </w:r>
    </w:p>
    <w:p w14:paraId="4AE4B7E2" w14:textId="77777777" w:rsidR="009F5AFA" w:rsidRPr="00754FD8" w:rsidRDefault="009F5AFA" w:rsidP="00174DA6">
      <w:pPr>
        <w:spacing w:line="259" w:lineRule="auto"/>
        <w:jc w:val="both"/>
        <w:rPr>
          <w:rFonts w:ascii="Arial" w:eastAsia="Calibri" w:hAnsi="Arial" w:cs="Arial"/>
          <w:b/>
          <w:bCs/>
          <w:sz w:val="22"/>
          <w:szCs w:val="22"/>
          <w:lang w:val="es-ES_tradnl"/>
        </w:rPr>
      </w:pPr>
    </w:p>
    <w:p w14:paraId="0B2567AB" w14:textId="668657D7" w:rsidR="00174DA6" w:rsidRPr="00754FD8" w:rsidRDefault="00174DA6" w:rsidP="00174DA6">
      <w:pPr>
        <w:spacing w:line="259" w:lineRule="auto"/>
        <w:jc w:val="both"/>
        <w:rPr>
          <w:rFonts w:ascii="Arial" w:eastAsia="Calibri" w:hAnsi="Arial" w:cs="Arial"/>
          <w:b/>
          <w:bCs/>
          <w:sz w:val="22"/>
          <w:szCs w:val="22"/>
          <w:lang w:val="es-ES_tradnl"/>
        </w:rPr>
      </w:pPr>
      <w:r w:rsidRPr="00754FD8">
        <w:rPr>
          <w:rFonts w:ascii="Arial" w:eastAsia="Calibri" w:hAnsi="Arial" w:cs="Arial"/>
          <w:b/>
          <w:bCs/>
          <w:sz w:val="22"/>
          <w:szCs w:val="22"/>
          <w:lang w:val="es-ES_tradnl"/>
        </w:rPr>
        <w:t>ADICIÓN  – Contenido – Cálculo del monto – Parágrafo artículo 40 – Ley 80 de 1993</w:t>
      </w:r>
    </w:p>
    <w:p w14:paraId="3506CCE9" w14:textId="77777777" w:rsidR="00174DA6" w:rsidRPr="00754FD8" w:rsidRDefault="00174DA6" w:rsidP="00174DA6">
      <w:pPr>
        <w:jc w:val="both"/>
        <w:rPr>
          <w:rFonts w:ascii="Arial" w:eastAsia="Calibri" w:hAnsi="Arial" w:cs="Arial"/>
          <w:b/>
          <w:sz w:val="22"/>
          <w:lang w:val="es-ES_tradnl"/>
        </w:rPr>
      </w:pPr>
    </w:p>
    <w:p w14:paraId="6A87291E" w14:textId="1647F6C5" w:rsidR="00174DA6" w:rsidRPr="00754FD8" w:rsidRDefault="009F5AFA" w:rsidP="00174DA6">
      <w:pPr>
        <w:jc w:val="both"/>
        <w:rPr>
          <w:rFonts w:ascii="Arial" w:eastAsia="Calibri" w:hAnsi="Arial" w:cs="Arial"/>
          <w:bCs/>
          <w:sz w:val="20"/>
          <w:szCs w:val="20"/>
          <w:lang w:val="es-ES_tradnl"/>
        </w:rPr>
      </w:pPr>
      <w:r w:rsidRPr="00754FD8">
        <w:rPr>
          <w:rFonts w:ascii="Arial" w:eastAsia="Calibri" w:hAnsi="Arial" w:cs="Arial"/>
          <w:bCs/>
          <w:sz w:val="20"/>
          <w:szCs w:val="20"/>
          <w:lang w:val="es-ES_tradnl"/>
        </w:rPr>
        <w:t>Dicha norma además de consagrar una prohibición, trae implícita una autorización, consistente en la posibilidad de adicionar los contratos estatales, siempre que no se supere el tope establecido. Ha de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61D2940B" w14:textId="77777777" w:rsidR="009F5AFA" w:rsidRPr="00754FD8" w:rsidRDefault="009F5AFA" w:rsidP="00174DA6">
      <w:pPr>
        <w:jc w:val="both"/>
        <w:rPr>
          <w:rFonts w:ascii="Arial" w:eastAsia="Calibri" w:hAnsi="Arial" w:cs="Arial"/>
          <w:bCs/>
          <w:sz w:val="22"/>
          <w:lang w:val="es-ES_tradnl"/>
        </w:rPr>
      </w:pPr>
    </w:p>
    <w:p w14:paraId="5E415351" w14:textId="0E64D831" w:rsidR="00174DA6" w:rsidRPr="00754FD8" w:rsidRDefault="00174DA6" w:rsidP="00174DA6">
      <w:pPr>
        <w:jc w:val="both"/>
        <w:rPr>
          <w:rFonts w:ascii="Arial" w:eastAsia="Calibri" w:hAnsi="Arial" w:cs="Arial"/>
          <w:b/>
          <w:sz w:val="22"/>
          <w:lang w:val="es-ES_tradnl"/>
        </w:rPr>
      </w:pPr>
      <w:r w:rsidRPr="00754FD8">
        <w:rPr>
          <w:rFonts w:ascii="Arial" w:eastAsia="Calibri" w:hAnsi="Arial" w:cs="Arial"/>
          <w:b/>
          <w:sz w:val="22"/>
          <w:lang w:val="es-ES_tradnl"/>
        </w:rPr>
        <w:t xml:space="preserve">ADICIÓN – Límite de valor – Excepción a la regla – Decreto </w:t>
      </w:r>
      <w:r w:rsidR="00FA688A" w:rsidRPr="00754FD8">
        <w:rPr>
          <w:rFonts w:ascii="Arial" w:eastAsia="Calibri" w:hAnsi="Arial" w:cs="Arial"/>
          <w:b/>
          <w:sz w:val="22"/>
          <w:lang w:val="es-ES_tradnl"/>
        </w:rPr>
        <w:t>537</w:t>
      </w:r>
      <w:r w:rsidRPr="00754FD8">
        <w:rPr>
          <w:rFonts w:ascii="Arial" w:eastAsia="Calibri" w:hAnsi="Arial" w:cs="Arial"/>
          <w:b/>
          <w:sz w:val="22"/>
          <w:lang w:val="es-ES_tradnl"/>
        </w:rPr>
        <w:t xml:space="preserve"> de 2020</w:t>
      </w:r>
    </w:p>
    <w:p w14:paraId="0B262817" w14:textId="77777777" w:rsidR="00174DA6" w:rsidRPr="00754FD8" w:rsidRDefault="00174DA6" w:rsidP="00174DA6">
      <w:pPr>
        <w:spacing w:line="276" w:lineRule="auto"/>
        <w:jc w:val="both"/>
        <w:rPr>
          <w:rFonts w:ascii="Arial" w:eastAsia="Calibri" w:hAnsi="Arial" w:cs="Arial"/>
          <w:b/>
          <w:sz w:val="22"/>
          <w:lang w:val="es-ES_tradnl"/>
        </w:rPr>
      </w:pPr>
    </w:p>
    <w:p w14:paraId="2DAD23EE" w14:textId="1C6C85D5" w:rsidR="00C770C5" w:rsidRPr="00754FD8" w:rsidRDefault="00211FCD" w:rsidP="00211FCD">
      <w:pPr>
        <w:jc w:val="both"/>
        <w:rPr>
          <w:rFonts w:ascii="Arial" w:eastAsia="Calibri" w:hAnsi="Arial" w:cs="Arial"/>
          <w:bCs/>
          <w:sz w:val="20"/>
          <w:szCs w:val="20"/>
          <w:lang w:val="es-ES_tradnl"/>
        </w:rPr>
      </w:pPr>
      <w:r w:rsidRPr="00754FD8">
        <w:rPr>
          <w:rFonts w:ascii="Arial" w:eastAsia="Calibri" w:hAnsi="Arial" w:cs="Arial"/>
          <w:bCs/>
          <w:sz w:val="20"/>
          <w:szCs w:val="20"/>
          <w:lang w:val="es-ES_tradnl"/>
        </w:rPr>
        <w:lastRenderedPageBreak/>
        <w:t>Si bien la postura jurisprudencial y doctrinaria es clara frente a la imposibilidad de adicionar los contratos estatales por más del 50% de su valor inicial, exceptuados los de interventoría conforme lo dispuesto en el artículo 85 de la Ley 1474 de 2011, los Decretos 440 y 537 de 2020 excepcionan también esta regla. En efecto, la actual emergencia presentada a nivel global a causa del coronavirus exige al Estado colombiano garantizar la salud de todos los habitantes del territorio nacional y disminuir la propagación del virus, atendiendo a la inmediatez con que se debe obrar para conjurar la crisis. Para cumplir tales propósitos, el artículo 8 del Decreto 537 de 2020 establece la posibilidad de adicionar sin limitación al valor los contratos estatales celebrados para gestionar y mitigar la emergencia […].</w:t>
      </w:r>
    </w:p>
    <w:p w14:paraId="0EF25B5C" w14:textId="4F64501D" w:rsidR="00DB5767" w:rsidRPr="00754FD8" w:rsidRDefault="00DB5767" w:rsidP="00B95C30">
      <w:pPr>
        <w:spacing w:line="276" w:lineRule="auto"/>
        <w:jc w:val="both"/>
        <w:rPr>
          <w:rFonts w:ascii="Arial" w:hAnsi="Arial" w:cs="Arial"/>
          <w:noProof/>
          <w:color w:val="000000" w:themeColor="text1"/>
          <w:sz w:val="22"/>
          <w:lang w:val="es-ES_tradnl"/>
        </w:rPr>
      </w:pPr>
    </w:p>
    <w:p w14:paraId="112C1EF9" w14:textId="77777777" w:rsidR="00A33387" w:rsidRPr="00754FD8" w:rsidRDefault="00A33387" w:rsidP="00A33387">
      <w:pPr>
        <w:jc w:val="both"/>
        <w:rPr>
          <w:rFonts w:ascii="Arial" w:eastAsia="Calibri" w:hAnsi="Arial" w:cs="Arial"/>
          <w:b/>
          <w:sz w:val="22"/>
          <w:lang w:val="es-ES_tradnl"/>
        </w:rPr>
      </w:pPr>
      <w:r w:rsidRPr="00754FD8">
        <w:rPr>
          <w:rFonts w:ascii="Arial" w:eastAsia="Calibri" w:hAnsi="Arial" w:cs="Arial"/>
          <w:b/>
          <w:sz w:val="22"/>
          <w:lang w:val="es-ES_tradnl"/>
        </w:rPr>
        <w:t>CONTRATACIÓN DE URGENCIA – Decreto 537 de 2020 – Emergencia sanitaria – COVID 19</w:t>
      </w:r>
    </w:p>
    <w:p w14:paraId="566238DB" w14:textId="77777777" w:rsidR="00A33387" w:rsidRPr="00754FD8" w:rsidRDefault="00A33387" w:rsidP="00A33387">
      <w:pPr>
        <w:jc w:val="both"/>
        <w:rPr>
          <w:rFonts w:ascii="Arial" w:hAnsi="Arial" w:cs="Arial"/>
          <w:noProof/>
          <w:color w:val="000000" w:themeColor="text1"/>
          <w:sz w:val="20"/>
          <w:szCs w:val="20"/>
          <w:lang w:val="es-ES_tradnl"/>
        </w:rPr>
      </w:pPr>
    </w:p>
    <w:p w14:paraId="1196B6C4" w14:textId="77777777" w:rsidR="00A33387" w:rsidRPr="00754FD8" w:rsidRDefault="00A33387" w:rsidP="00A33387">
      <w:pPr>
        <w:jc w:val="both"/>
        <w:rPr>
          <w:rFonts w:ascii="Arial" w:eastAsia="Calibri" w:hAnsi="Arial" w:cs="Arial"/>
          <w:sz w:val="20"/>
          <w:szCs w:val="20"/>
          <w:lang w:val="es-ES_tradnl"/>
        </w:rPr>
      </w:pPr>
      <w:r w:rsidRPr="00754FD8">
        <w:rPr>
          <w:rFonts w:ascii="Arial" w:eastAsia="Calibri" w:hAnsi="Arial" w:cs="Arial"/>
          <w:sz w:val="20"/>
          <w:szCs w:val="20"/>
          <w:lang w:val="es-ES_tradnl"/>
        </w:rPr>
        <w:t xml:space="preserve">El artículo 8 del Decreto Legislativo 537 de 2020 permite la adición «sin limitación al valor» de «[…] </w:t>
      </w:r>
      <w:r w:rsidRPr="00754FD8">
        <w:rPr>
          <w:rFonts w:ascii="Arial" w:eastAsia="Calibri" w:hAnsi="Arial" w:cs="Arial"/>
          <w:i/>
          <w:iCs/>
          <w:sz w:val="20"/>
          <w:szCs w:val="20"/>
          <w:lang w:val="es-ES_tradnl"/>
        </w:rPr>
        <w:t>todos</w:t>
      </w:r>
      <w:r w:rsidRPr="00754FD8">
        <w:rPr>
          <w:rFonts w:ascii="Arial" w:eastAsia="Calibri" w:hAnsi="Arial" w:cs="Arial"/>
          <w:sz w:val="20"/>
          <w:szCs w:val="20"/>
          <w:lang w:val="es-ES_tradnl"/>
        </w:rPr>
        <w:t xml:space="preserve"> los contratos celebrados por las entidades estatales que se relacionen con bienes, obras o servicios que permitan una mejor gestión y mitigación de la situación de emergencia con ocasión de la pandemia derivada del Coronavirus COVID-19» (cursiva fuera de texto). Por su parte, el segundo inciso de dicho artículo señala que «Igualmente, esta disposición se aplicará </w:t>
      </w:r>
      <w:r w:rsidRPr="00754FD8">
        <w:rPr>
          <w:rFonts w:ascii="Arial" w:eastAsia="Calibri" w:hAnsi="Arial" w:cs="Arial"/>
          <w:i/>
          <w:iCs/>
          <w:sz w:val="20"/>
          <w:szCs w:val="20"/>
          <w:lang w:val="es-ES_tradnl"/>
        </w:rPr>
        <w:t>a los contratos que se celebren</w:t>
      </w:r>
      <w:r w:rsidRPr="00754FD8">
        <w:rPr>
          <w:rFonts w:ascii="Arial" w:eastAsia="Calibri" w:hAnsi="Arial" w:cs="Arial"/>
          <w:sz w:val="20"/>
          <w:szCs w:val="20"/>
          <w:lang w:val="es-ES_tradnl"/>
        </w:rPr>
        <w:t xml:space="preserve"> durante la vigencia de la Emergencia Sanitaria declarada por el Ministerio de Salud y Protección Social, con ocasión de la pandemia derivada del Coronavirus COVID-19, y durante el término que dicho estado esté vigente» (cursiva fuera de texto). </w:t>
      </w:r>
    </w:p>
    <w:p w14:paraId="7D7F9D4D" w14:textId="77777777" w:rsidR="00A33387" w:rsidRPr="00754FD8" w:rsidRDefault="00A33387" w:rsidP="00A33387">
      <w:pPr>
        <w:jc w:val="both"/>
        <w:rPr>
          <w:rFonts w:ascii="Arial" w:eastAsia="Calibri" w:hAnsi="Arial" w:cs="Arial"/>
          <w:sz w:val="20"/>
          <w:szCs w:val="20"/>
          <w:lang w:val="es-ES_tradnl"/>
        </w:rPr>
      </w:pPr>
    </w:p>
    <w:p w14:paraId="5DEE3001" w14:textId="7E542796" w:rsidR="00A33387" w:rsidRPr="00754FD8" w:rsidRDefault="00A33387" w:rsidP="00A33387">
      <w:pPr>
        <w:jc w:val="both"/>
        <w:rPr>
          <w:rFonts w:ascii="Arial" w:eastAsia="Calibri" w:hAnsi="Arial" w:cs="Arial"/>
          <w:sz w:val="20"/>
          <w:szCs w:val="20"/>
          <w:lang w:val="es-ES_tradnl"/>
        </w:rPr>
      </w:pPr>
      <w:r w:rsidRPr="00754FD8">
        <w:rPr>
          <w:rFonts w:ascii="Arial" w:eastAsia="Calibri" w:hAnsi="Arial" w:cs="Arial"/>
          <w:sz w:val="20"/>
          <w:szCs w:val="20"/>
          <w:lang w:val="es-ES_tradnl"/>
        </w:rPr>
        <w:t xml:space="preserve">De la redacción de la norma se puede concluir que no solo los contratos que se celebren durante la emergencia sanitaria se pueden adicionar sin limitación al valor, sino además los que se hubieren suscrito antes de la emergencia, pero que sean necesarios para gestionar o mitigar los efectos de esta, siempre que haya una adecuada justificación y se respeten los principios indicados por la Corte Constitucional. Esto se concluye del tenor literal del artículo 8, pues si la adición que este enunciado normativo regula solo rigiera para los contratos perfeccionados en el período de la emergencia sanitaria no tendría sentido que, por un lado, el primer inciso señalara que tal medida se aplica a «todos» los contratos, ni que el segundo inciso aclarara específicamente que </w:t>
      </w:r>
      <w:r w:rsidRPr="00754FD8">
        <w:rPr>
          <w:rFonts w:ascii="Arial" w:eastAsia="Calibri" w:hAnsi="Arial" w:cs="Arial"/>
          <w:i/>
          <w:iCs/>
          <w:sz w:val="20"/>
          <w:szCs w:val="20"/>
          <w:lang w:val="es-ES_tradnl"/>
        </w:rPr>
        <w:t>también</w:t>
      </w:r>
      <w:r w:rsidRPr="00754FD8">
        <w:rPr>
          <w:rFonts w:ascii="Arial" w:eastAsia="Calibri" w:hAnsi="Arial" w:cs="Arial"/>
          <w:sz w:val="20"/>
          <w:szCs w:val="20"/>
          <w:lang w:val="es-ES_tradnl"/>
        </w:rPr>
        <w:t xml:space="preserve"> rige en relación con «los contratos que se celebren» durante la emergencia sanitaria. Sin embargo, es cada entidad estatal la que debe efectuar el análisis de oportunidad y conveniencia de la situación, para determinar si el contrato guarda una relación de conexidad con la gestión o mitigación de la emergencia sanitaria ocasionada por el COVID-19, bien sea que se haya celebrado antes o durante esta.</w:t>
      </w:r>
    </w:p>
    <w:p w14:paraId="77649BD2" w14:textId="77777777" w:rsidR="00A33387" w:rsidRPr="00754FD8" w:rsidRDefault="00A33387" w:rsidP="00A33387">
      <w:pPr>
        <w:jc w:val="both"/>
        <w:rPr>
          <w:rFonts w:ascii="Arial" w:eastAsia="Calibri" w:hAnsi="Arial" w:cs="Arial"/>
          <w:sz w:val="20"/>
          <w:szCs w:val="20"/>
          <w:lang w:val="es-ES_tradnl"/>
        </w:rPr>
      </w:pPr>
    </w:p>
    <w:p w14:paraId="15B4760D" w14:textId="741B59E6" w:rsidR="00A33387" w:rsidRPr="00754FD8" w:rsidRDefault="00A33387" w:rsidP="00A33387">
      <w:pPr>
        <w:jc w:val="both"/>
        <w:rPr>
          <w:rFonts w:ascii="Arial" w:eastAsia="Calibri" w:hAnsi="Arial" w:cs="Arial"/>
          <w:sz w:val="20"/>
          <w:szCs w:val="20"/>
          <w:lang w:val="es-ES_tradnl"/>
        </w:rPr>
      </w:pPr>
      <w:r w:rsidRPr="00754FD8">
        <w:rPr>
          <w:rFonts w:ascii="Arial" w:eastAsia="Calibri" w:hAnsi="Arial" w:cs="Arial"/>
          <w:sz w:val="20"/>
          <w:szCs w:val="20"/>
          <w:lang w:val="es-ES_tradnl"/>
        </w:rPr>
        <w:t xml:space="preserve">En cuanto a la vigencia de la facultad conferida a las entidades estatales para adicionar, sin limitación a la cuantía, el valor de los contratos relacionados con la gestión y mitigación de la pandemia, el artículo 8 del Decreto Legislativo 537 de 2020 es claro en establecer que dicha medida solo se puede aplicar «Durante la vigencia de la emergencia sanitaria», la cual, hasta el momento, va hasta el hasta el </w:t>
      </w:r>
      <w:r w:rsidR="00B20698" w:rsidRPr="00754FD8">
        <w:rPr>
          <w:rFonts w:ascii="Arial" w:eastAsia="Calibri" w:hAnsi="Arial" w:cs="Arial"/>
          <w:sz w:val="20"/>
          <w:szCs w:val="20"/>
          <w:lang w:val="es-ES_tradnl"/>
        </w:rPr>
        <w:t>31</w:t>
      </w:r>
      <w:r w:rsidRPr="00754FD8">
        <w:rPr>
          <w:rFonts w:ascii="Arial" w:eastAsia="Calibri" w:hAnsi="Arial" w:cs="Arial"/>
          <w:sz w:val="20"/>
          <w:szCs w:val="20"/>
          <w:lang w:val="es-ES_tradnl"/>
        </w:rPr>
        <w:t xml:space="preserve"> de </w:t>
      </w:r>
      <w:r w:rsidR="00B20698" w:rsidRPr="00754FD8">
        <w:rPr>
          <w:rFonts w:ascii="Arial" w:eastAsia="Calibri" w:hAnsi="Arial" w:cs="Arial"/>
          <w:sz w:val="20"/>
          <w:szCs w:val="20"/>
          <w:lang w:val="es-ES_tradnl"/>
        </w:rPr>
        <w:t>mayo</w:t>
      </w:r>
      <w:r w:rsidRPr="00754FD8">
        <w:rPr>
          <w:rFonts w:ascii="Arial" w:eastAsia="Calibri" w:hAnsi="Arial" w:cs="Arial"/>
          <w:sz w:val="20"/>
          <w:szCs w:val="20"/>
          <w:lang w:val="es-ES_tradnl"/>
        </w:rPr>
        <w:t xml:space="preserve"> de 2021, de conformidad con la Resolución </w:t>
      </w:r>
      <w:r w:rsidR="00B20698" w:rsidRPr="00754FD8">
        <w:rPr>
          <w:rFonts w:ascii="Arial" w:eastAsia="Calibri" w:hAnsi="Arial" w:cs="Arial"/>
          <w:sz w:val="20"/>
          <w:szCs w:val="20"/>
          <w:lang w:val="es-ES_tradnl"/>
        </w:rPr>
        <w:t>222</w:t>
      </w:r>
      <w:r w:rsidRPr="00754FD8">
        <w:rPr>
          <w:rFonts w:ascii="Arial" w:eastAsia="Calibri" w:hAnsi="Arial" w:cs="Arial"/>
          <w:sz w:val="20"/>
          <w:szCs w:val="20"/>
          <w:lang w:val="es-ES_tradnl"/>
        </w:rPr>
        <w:t xml:space="preserve"> de 202</w:t>
      </w:r>
      <w:r w:rsidR="00B20698" w:rsidRPr="00754FD8">
        <w:rPr>
          <w:rFonts w:ascii="Arial" w:eastAsia="Calibri" w:hAnsi="Arial" w:cs="Arial"/>
          <w:sz w:val="20"/>
          <w:szCs w:val="20"/>
          <w:lang w:val="es-ES_tradnl"/>
        </w:rPr>
        <w:t>1</w:t>
      </w:r>
      <w:r w:rsidRPr="00754FD8">
        <w:rPr>
          <w:rFonts w:ascii="Arial" w:eastAsia="Calibri" w:hAnsi="Arial" w:cs="Arial"/>
          <w:sz w:val="20"/>
          <w:szCs w:val="20"/>
          <w:lang w:val="es-ES_tradnl"/>
        </w:rPr>
        <w:t>. En consecuencia, expirada la emergencia sanitaria, continúa rigiendo la regla del segundo inciso del parágrafo del artículo 40 de la Ley 80 de 1993, que indica: «Los contratos no podrán adicionarse en más del cincuenta por ciento (50%) de su valor inicial, expresado éste en salarios mínimos legales mensuales». Si bien tales contratos se podrían prorrogar si en cada caso existe justificación razonable para hacerlo, con fundamento en el tercer inciso del artículo 40 de la Ley 80 de 1993, si la ampliación del plazo supone una adición en valor, cuando cese la emergencia sanitaria se deberá respetar el tope anteriormente indicado.</w:t>
      </w:r>
    </w:p>
    <w:p w14:paraId="74327FBF" w14:textId="77777777" w:rsidR="00DB5767" w:rsidRPr="00754FD8" w:rsidRDefault="00DB5767" w:rsidP="00B95C30">
      <w:pPr>
        <w:spacing w:line="276" w:lineRule="auto"/>
        <w:jc w:val="both"/>
        <w:rPr>
          <w:rFonts w:ascii="Arial" w:hAnsi="Arial" w:cs="Arial"/>
          <w:noProof/>
          <w:color w:val="000000" w:themeColor="text1"/>
          <w:sz w:val="22"/>
          <w:lang w:val="es-ES_tradnl"/>
        </w:rPr>
      </w:pPr>
    </w:p>
    <w:p w14:paraId="679ECDA2" w14:textId="77777777" w:rsidR="00DB5767" w:rsidRPr="00754FD8" w:rsidRDefault="00DB5767" w:rsidP="00B95C30">
      <w:pPr>
        <w:spacing w:line="276" w:lineRule="auto"/>
        <w:jc w:val="both"/>
        <w:rPr>
          <w:rFonts w:ascii="Arial" w:hAnsi="Arial" w:cs="Arial"/>
          <w:noProof/>
          <w:color w:val="000000" w:themeColor="text1"/>
          <w:sz w:val="22"/>
          <w:lang w:val="es-ES_tradnl"/>
        </w:rPr>
      </w:pPr>
    </w:p>
    <w:p w14:paraId="0B4894FA" w14:textId="77777777" w:rsidR="00DB5767" w:rsidRPr="00754FD8" w:rsidRDefault="00DB5767" w:rsidP="00B95C30">
      <w:pPr>
        <w:spacing w:line="276" w:lineRule="auto"/>
        <w:jc w:val="both"/>
        <w:rPr>
          <w:rFonts w:ascii="Arial" w:hAnsi="Arial" w:cs="Arial"/>
          <w:noProof/>
          <w:color w:val="000000" w:themeColor="text1"/>
          <w:sz w:val="22"/>
          <w:lang w:val="es-ES_tradnl"/>
        </w:rPr>
      </w:pPr>
    </w:p>
    <w:p w14:paraId="3F62BCB3" w14:textId="77777777" w:rsidR="00DD5A76" w:rsidRPr="00754FD8" w:rsidRDefault="00DD5A76" w:rsidP="00B95C30">
      <w:pPr>
        <w:spacing w:line="276" w:lineRule="auto"/>
        <w:jc w:val="both"/>
        <w:rPr>
          <w:rFonts w:ascii="Arial" w:hAnsi="Arial" w:cs="Arial"/>
          <w:noProof/>
          <w:color w:val="000000" w:themeColor="text1"/>
          <w:sz w:val="22"/>
          <w:lang w:val="es-ES_tradnl"/>
        </w:rPr>
      </w:pPr>
    </w:p>
    <w:p w14:paraId="7DD48F49" w14:textId="720680A3" w:rsidR="00B95C30" w:rsidRPr="00754FD8" w:rsidRDefault="00B95C30" w:rsidP="00B95C30">
      <w:pPr>
        <w:spacing w:line="276" w:lineRule="auto"/>
        <w:jc w:val="both"/>
        <w:rPr>
          <w:rFonts w:ascii="Arial" w:eastAsia="Calibri" w:hAnsi="Arial" w:cs="Arial"/>
          <w:noProof/>
          <w:color w:val="000000" w:themeColor="text1"/>
          <w:sz w:val="20"/>
          <w:lang w:val="es-ES_tradnl"/>
        </w:rPr>
      </w:pPr>
      <w:r w:rsidRPr="00754FD8">
        <w:rPr>
          <w:rFonts w:ascii="Arial" w:hAnsi="Arial" w:cs="Arial"/>
          <w:noProof/>
          <w:color w:val="000000" w:themeColor="text1"/>
          <w:sz w:val="22"/>
          <w:lang w:val="es-ES_tradnl"/>
        </w:rPr>
        <w:t xml:space="preserve">Bogotá D.C., </w:t>
      </w:r>
      <w:r w:rsidR="001B6C31">
        <w:rPr>
          <w:rFonts w:ascii="Arial" w:hAnsi="Arial" w:cs="Arial"/>
          <w:b/>
          <w:bCs/>
          <w:noProof/>
          <w:color w:val="000000" w:themeColor="text1"/>
          <w:sz w:val="22"/>
          <w:lang w:val="es-ES_tradnl"/>
        </w:rPr>
        <w:t xml:space="preserve">10/03/2021 </w:t>
      </w:r>
      <w:r w:rsidR="00FA21FF">
        <w:rPr>
          <w:rFonts w:ascii="Arial" w:hAnsi="Arial" w:cs="Arial"/>
          <w:b/>
          <w:bCs/>
          <w:noProof/>
          <w:color w:val="000000" w:themeColor="text1"/>
          <w:sz w:val="22"/>
          <w:lang w:val="es-ES_tradnl"/>
        </w:rPr>
        <w:t>13:39:36</w:t>
      </w:r>
    </w:p>
    <w:p w14:paraId="6A8A869B" w14:textId="141A9A80" w:rsidR="00B95C30" w:rsidRPr="00754FD8" w:rsidRDefault="008F2631" w:rsidP="008F2631">
      <w:pPr>
        <w:jc w:val="right"/>
        <w:rPr>
          <w:rFonts w:ascii="Arial" w:hAnsi="Arial" w:cs="Arial"/>
          <w:b/>
          <w:color w:val="000000" w:themeColor="text1"/>
          <w:sz w:val="22"/>
          <w:lang w:val="es-ES_tradnl"/>
        </w:rPr>
      </w:pPr>
      <w:r w:rsidRPr="008F2631">
        <w:rPr>
          <w:rFonts w:ascii="Arial" w:hAnsi="Arial" w:cs="Arial"/>
          <w:b/>
          <w:noProof/>
          <w:color w:val="000000" w:themeColor="text1"/>
          <w:sz w:val="22"/>
          <w:lang w:val="es-ES_tradnl"/>
        </w:rPr>
        <w:drawing>
          <wp:inline distT="0" distB="0" distL="0" distR="0" wp14:anchorId="5BA5EA15" wp14:editId="07120059">
            <wp:extent cx="2755900" cy="800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900" cy="800100"/>
                    </a:xfrm>
                    <a:prstGeom prst="rect">
                      <a:avLst/>
                    </a:prstGeom>
                  </pic:spPr>
                </pic:pic>
              </a:graphicData>
            </a:graphic>
          </wp:inline>
        </w:drawing>
      </w:r>
    </w:p>
    <w:p w14:paraId="5F5AE9EF" w14:textId="17146BCB" w:rsidR="00B95C30" w:rsidRPr="00754FD8" w:rsidRDefault="00BE4FBF" w:rsidP="00B95C30">
      <w:pPr>
        <w:jc w:val="both"/>
        <w:rPr>
          <w:rFonts w:ascii="Arial" w:eastAsia="Calibri" w:hAnsi="Arial" w:cs="Arial"/>
          <w:color w:val="000000" w:themeColor="text1"/>
          <w:sz w:val="22"/>
          <w:lang w:val="es-ES_tradnl"/>
        </w:rPr>
      </w:pPr>
      <w:r w:rsidRPr="00754FD8">
        <w:rPr>
          <w:rFonts w:ascii="Arial" w:eastAsia="Calibri" w:hAnsi="Arial" w:cs="Arial"/>
          <w:color w:val="000000" w:themeColor="text1"/>
          <w:sz w:val="22"/>
          <w:lang w:val="es-ES_tradnl"/>
        </w:rPr>
        <w:t>Señor</w:t>
      </w:r>
    </w:p>
    <w:p w14:paraId="5534D9BC" w14:textId="0E275796" w:rsidR="00F7084F" w:rsidRPr="00754FD8" w:rsidRDefault="00E47CCD" w:rsidP="00B95C30">
      <w:pPr>
        <w:jc w:val="both"/>
        <w:rPr>
          <w:rFonts w:ascii="Arial" w:eastAsia="Calibri" w:hAnsi="Arial" w:cs="Arial"/>
          <w:b/>
          <w:color w:val="000000" w:themeColor="text1"/>
          <w:sz w:val="22"/>
          <w:lang w:val="es-ES_tradnl"/>
        </w:rPr>
      </w:pPr>
      <w:r w:rsidRPr="00754FD8">
        <w:rPr>
          <w:rFonts w:ascii="Arial" w:eastAsia="Calibri" w:hAnsi="Arial" w:cs="Arial"/>
          <w:b/>
          <w:color w:val="000000" w:themeColor="text1"/>
          <w:sz w:val="22"/>
          <w:lang w:val="es-ES_tradnl"/>
        </w:rPr>
        <w:t>Andrés Ernesto Díaz Hernández</w:t>
      </w:r>
    </w:p>
    <w:p w14:paraId="09D4AEA8" w14:textId="30DCF2FF" w:rsidR="00B95C30" w:rsidRPr="00754FD8" w:rsidRDefault="00EC1F22" w:rsidP="00B95C30">
      <w:pPr>
        <w:jc w:val="both"/>
        <w:rPr>
          <w:rFonts w:ascii="Arial" w:eastAsia="Calibri" w:hAnsi="Arial" w:cs="Arial"/>
          <w:color w:val="000000" w:themeColor="text1"/>
          <w:sz w:val="22"/>
          <w:lang w:val="es-ES_tradnl"/>
        </w:rPr>
      </w:pPr>
      <w:r w:rsidRPr="00754FD8">
        <w:rPr>
          <w:rFonts w:ascii="Arial" w:eastAsia="Calibri" w:hAnsi="Arial" w:cs="Arial"/>
          <w:color w:val="000000" w:themeColor="text1"/>
          <w:sz w:val="22"/>
          <w:lang w:val="es-ES_tradnl"/>
        </w:rPr>
        <w:t>Bogotá D.C.</w:t>
      </w:r>
    </w:p>
    <w:p w14:paraId="3F3D1203" w14:textId="77777777" w:rsidR="00B95C30" w:rsidRPr="00754FD8" w:rsidRDefault="00B95C30" w:rsidP="00B95C30">
      <w:pPr>
        <w:jc w:val="both"/>
        <w:rPr>
          <w:rFonts w:ascii="Arial" w:eastAsia="Calibri" w:hAnsi="Arial" w:cs="Arial"/>
          <w:color w:val="000000" w:themeColor="text1"/>
          <w:sz w:val="22"/>
          <w:lang w:val="es-ES_tradnl"/>
        </w:rPr>
      </w:pPr>
    </w:p>
    <w:p w14:paraId="24E8D2A9" w14:textId="77777777" w:rsidR="00B95C30" w:rsidRPr="00754FD8" w:rsidRDefault="00B95C30" w:rsidP="00B95C30">
      <w:pPr>
        <w:jc w:val="both"/>
        <w:rPr>
          <w:rFonts w:ascii="Arial" w:eastAsia="Calibri" w:hAnsi="Arial" w:cs="Arial"/>
          <w:color w:val="000000" w:themeColor="text1"/>
          <w:sz w:val="22"/>
          <w:lang w:val="es-ES_tradnl"/>
        </w:rPr>
      </w:pPr>
    </w:p>
    <w:p w14:paraId="12E66182" w14:textId="213DA26A" w:rsidR="00B95C30" w:rsidRPr="00754FD8" w:rsidRDefault="00B95C30" w:rsidP="00B95C30">
      <w:pPr>
        <w:jc w:val="center"/>
        <w:rPr>
          <w:rFonts w:ascii="Arial" w:eastAsia="Calibri" w:hAnsi="Arial" w:cs="Arial"/>
          <w:b/>
          <w:bCs/>
          <w:color w:val="000000" w:themeColor="text1"/>
          <w:sz w:val="22"/>
          <w:lang w:val="es-ES_tradnl"/>
        </w:rPr>
      </w:pPr>
      <w:r w:rsidRPr="00754FD8">
        <w:rPr>
          <w:rFonts w:ascii="Arial" w:eastAsia="Calibri" w:hAnsi="Arial" w:cs="Arial"/>
          <w:b/>
          <w:bCs/>
          <w:color w:val="000000" w:themeColor="text1"/>
          <w:sz w:val="22"/>
          <w:lang w:val="es-ES_tradnl"/>
        </w:rPr>
        <w:t xml:space="preserve">Concepto C ‒ </w:t>
      </w:r>
      <w:r w:rsidR="00DF1733" w:rsidRPr="00754FD8">
        <w:rPr>
          <w:rFonts w:ascii="Arial" w:eastAsia="Calibri" w:hAnsi="Arial" w:cs="Arial"/>
          <w:b/>
          <w:bCs/>
          <w:color w:val="000000" w:themeColor="text1"/>
          <w:sz w:val="22"/>
          <w:lang w:val="es-ES_tradnl"/>
        </w:rPr>
        <w:t>0</w:t>
      </w:r>
      <w:r w:rsidR="0069496D" w:rsidRPr="00754FD8">
        <w:rPr>
          <w:rFonts w:ascii="Arial" w:eastAsia="Calibri" w:hAnsi="Arial" w:cs="Arial"/>
          <w:b/>
          <w:bCs/>
          <w:color w:val="000000" w:themeColor="text1"/>
          <w:sz w:val="22"/>
          <w:lang w:val="es-ES_tradnl"/>
        </w:rPr>
        <w:t>63</w:t>
      </w:r>
      <w:r w:rsidRPr="00754FD8">
        <w:rPr>
          <w:rFonts w:ascii="Arial" w:eastAsia="Calibri" w:hAnsi="Arial" w:cs="Arial"/>
          <w:b/>
          <w:bCs/>
          <w:color w:val="000000" w:themeColor="text1"/>
          <w:sz w:val="22"/>
          <w:lang w:val="es-ES_tradnl"/>
        </w:rPr>
        <w:t xml:space="preserve"> de 202</w:t>
      </w:r>
      <w:r w:rsidR="00092B71" w:rsidRPr="00754FD8">
        <w:rPr>
          <w:rFonts w:ascii="Arial" w:eastAsia="Calibri" w:hAnsi="Arial" w:cs="Arial"/>
          <w:b/>
          <w:bCs/>
          <w:color w:val="000000" w:themeColor="text1"/>
          <w:sz w:val="22"/>
          <w:lang w:val="es-ES_tradnl"/>
        </w:rPr>
        <w:t>1</w:t>
      </w:r>
    </w:p>
    <w:p w14:paraId="2B376FFA" w14:textId="77777777" w:rsidR="00B95C30" w:rsidRPr="00754FD8" w:rsidRDefault="00B95C30" w:rsidP="00B95C30">
      <w:pPr>
        <w:jc w:val="both"/>
        <w:rPr>
          <w:rFonts w:ascii="Arial" w:eastAsia="Calibri" w:hAnsi="Arial" w:cs="Arial"/>
          <w:color w:val="000000" w:themeColor="text1"/>
          <w:sz w:val="22"/>
          <w:lang w:val="es-ES_tradnl"/>
        </w:rPr>
      </w:pPr>
    </w:p>
    <w:p w14:paraId="08CF82B2" w14:textId="77777777" w:rsidR="00B95C30" w:rsidRPr="00754FD8" w:rsidRDefault="00B95C30" w:rsidP="00B95C30">
      <w:pPr>
        <w:jc w:val="both"/>
        <w:rPr>
          <w:rFonts w:ascii="Arial" w:eastAsia="Calibri" w:hAnsi="Arial" w:cs="Arial"/>
          <w:color w:val="000000" w:themeColor="text1"/>
          <w:sz w:val="22"/>
          <w:lang w:val="es-ES_tradnl"/>
        </w:rPr>
      </w:pPr>
    </w:p>
    <w:p w14:paraId="1BD594F9" w14:textId="77777777" w:rsidR="00B95C30" w:rsidRPr="00754FD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54FD8" w14:paraId="19DFC051" w14:textId="77777777" w:rsidTr="008F4163">
        <w:tc>
          <w:tcPr>
            <w:tcW w:w="2689" w:type="dxa"/>
          </w:tcPr>
          <w:p w14:paraId="6BC0D1AC" w14:textId="77777777" w:rsidR="00B95C30" w:rsidRPr="00754FD8" w:rsidRDefault="00B95C30" w:rsidP="008F4163">
            <w:pPr>
              <w:jc w:val="both"/>
              <w:rPr>
                <w:rFonts w:ascii="Arial" w:eastAsia="Calibri" w:hAnsi="Arial" w:cs="Arial"/>
                <w:color w:val="000000" w:themeColor="text1"/>
                <w:sz w:val="22"/>
                <w:lang w:val="es-ES_tradnl"/>
              </w:rPr>
            </w:pPr>
            <w:r w:rsidRPr="00754FD8">
              <w:rPr>
                <w:rFonts w:ascii="Arial" w:eastAsia="Calibri" w:hAnsi="Arial" w:cs="Arial"/>
                <w:b/>
                <w:color w:val="000000" w:themeColor="text1"/>
                <w:sz w:val="22"/>
                <w:lang w:val="es-ES_tradnl"/>
              </w:rPr>
              <w:t>Temas:</w:t>
            </w:r>
            <w:r w:rsidRPr="00754FD8">
              <w:rPr>
                <w:rFonts w:ascii="Arial" w:eastAsia="Calibri" w:hAnsi="Arial" w:cs="Arial"/>
                <w:color w:val="000000" w:themeColor="text1"/>
                <w:sz w:val="22"/>
                <w:lang w:val="es-ES_tradnl"/>
              </w:rPr>
              <w:t xml:space="preserve">                                      </w:t>
            </w:r>
          </w:p>
        </w:tc>
        <w:tc>
          <w:tcPr>
            <w:tcW w:w="6237" w:type="dxa"/>
          </w:tcPr>
          <w:p w14:paraId="5F389CAF" w14:textId="420AFB01" w:rsidR="00B95C30" w:rsidRPr="00754FD8" w:rsidRDefault="00FA688A" w:rsidP="008F4163">
            <w:pPr>
              <w:jc w:val="both"/>
              <w:rPr>
                <w:rFonts w:ascii="Arial" w:eastAsia="Calibri" w:hAnsi="Arial" w:cs="Arial"/>
                <w:color w:val="000000" w:themeColor="text1"/>
                <w:sz w:val="22"/>
                <w:lang w:val="es-ES_tradnl"/>
              </w:rPr>
            </w:pPr>
            <w:r w:rsidRPr="00754FD8">
              <w:rPr>
                <w:rFonts w:ascii="Arial" w:eastAsia="Calibri" w:hAnsi="Arial" w:cs="Arial"/>
                <w:bCs/>
                <w:sz w:val="22"/>
                <w:lang w:val="es-ES_tradnl"/>
              </w:rPr>
              <w:t>EMERGENCIA ECONÓMICA, SOCIAL Y ECOLÓGICA – Emergencia sanitaria – Diferencias / CONTRATACIÓN DE URGENCIA – Decreto 537 de 2020 – Emergencia sanitaria – COVID 19 / URGENCIA MANIFIESTA – Reglas – Declaratoria – Límites / ADICIÓN – Concepto – Supuestos – Prohibición – 50% / ADICIÓN  – Contenido – Cálculo del monto – Parágrafo artículo 40 – Ley 80 de 1993 / ADICIÓN – Límite de valor – Excepción a la regla – Decreto 537 de 2020 / CONTRATACIÓN DE URGENCIA – Decreto 537 de 2020 – Emergencia sanitaria – COVID 19</w:t>
            </w:r>
          </w:p>
        </w:tc>
      </w:tr>
      <w:tr w:rsidR="00B95C30" w:rsidRPr="00754FD8" w14:paraId="27CD52AB" w14:textId="77777777" w:rsidTr="008F4163">
        <w:tc>
          <w:tcPr>
            <w:tcW w:w="2689" w:type="dxa"/>
          </w:tcPr>
          <w:p w14:paraId="37E195A1" w14:textId="1BA218D5" w:rsidR="00B95C30" w:rsidRPr="00754FD8" w:rsidRDefault="00B95C30" w:rsidP="008F4163">
            <w:pPr>
              <w:spacing w:before="120"/>
              <w:jc w:val="both"/>
              <w:rPr>
                <w:rFonts w:ascii="Arial" w:eastAsia="Calibri" w:hAnsi="Arial" w:cs="Arial"/>
                <w:b/>
                <w:color w:val="000000" w:themeColor="text1"/>
                <w:sz w:val="22"/>
                <w:lang w:val="es-ES_tradnl"/>
              </w:rPr>
            </w:pPr>
            <w:r w:rsidRPr="00754FD8">
              <w:rPr>
                <w:rFonts w:ascii="Arial" w:eastAsia="Calibri" w:hAnsi="Arial" w:cs="Arial"/>
                <w:b/>
                <w:color w:val="000000" w:themeColor="text1"/>
                <w:sz w:val="22"/>
                <w:lang w:val="es-ES_tradnl"/>
              </w:rPr>
              <w:t>Radicación:</w:t>
            </w:r>
            <w:r w:rsidRPr="00754FD8">
              <w:rPr>
                <w:rFonts w:ascii="Arial" w:eastAsia="Calibri" w:hAnsi="Arial" w:cs="Arial"/>
                <w:color w:val="000000" w:themeColor="text1"/>
                <w:sz w:val="22"/>
                <w:lang w:val="es-ES_tradnl"/>
              </w:rPr>
              <w:t xml:space="preserve">                              </w:t>
            </w:r>
          </w:p>
        </w:tc>
        <w:tc>
          <w:tcPr>
            <w:tcW w:w="6237" w:type="dxa"/>
          </w:tcPr>
          <w:p w14:paraId="64360FC9" w14:textId="3085A10B" w:rsidR="00B95C30" w:rsidRPr="00754FD8" w:rsidRDefault="00B95C30" w:rsidP="008F4163">
            <w:pPr>
              <w:spacing w:before="120"/>
              <w:jc w:val="both"/>
              <w:rPr>
                <w:rFonts w:ascii="Arial" w:eastAsia="Calibri" w:hAnsi="Arial" w:cs="Arial"/>
                <w:color w:val="000000" w:themeColor="text1"/>
                <w:sz w:val="22"/>
                <w:lang w:val="es-ES_tradnl"/>
              </w:rPr>
            </w:pPr>
            <w:r w:rsidRPr="00754FD8">
              <w:rPr>
                <w:rFonts w:ascii="Arial" w:eastAsia="Calibri" w:hAnsi="Arial" w:cs="Arial"/>
                <w:color w:val="000000" w:themeColor="text1"/>
                <w:sz w:val="22"/>
                <w:lang w:val="es-ES_tradnl"/>
              </w:rPr>
              <w:t xml:space="preserve">Respuesta a consulta # </w:t>
            </w:r>
            <w:r w:rsidR="00CD6412" w:rsidRPr="00754FD8">
              <w:rPr>
                <w:rFonts w:ascii="Arial" w:eastAsia="Calibri" w:hAnsi="Arial" w:cs="Arial"/>
                <w:color w:val="000000" w:themeColor="text1"/>
                <w:sz w:val="22"/>
                <w:lang w:val="es-ES_tradnl"/>
              </w:rPr>
              <w:t>P20210129000739</w:t>
            </w:r>
          </w:p>
          <w:p w14:paraId="09088B1B" w14:textId="77777777" w:rsidR="00B95C30" w:rsidRPr="00754FD8" w:rsidRDefault="00B95C30" w:rsidP="008F4163">
            <w:pPr>
              <w:spacing w:before="120"/>
              <w:jc w:val="both"/>
              <w:rPr>
                <w:rFonts w:ascii="Arial" w:eastAsia="Calibri" w:hAnsi="Arial" w:cs="Arial"/>
                <w:color w:val="000000" w:themeColor="text1"/>
                <w:sz w:val="22"/>
                <w:lang w:val="es-ES_tradnl"/>
              </w:rPr>
            </w:pPr>
            <w:r w:rsidRPr="00754FD8">
              <w:rPr>
                <w:rFonts w:ascii="Arial" w:eastAsia="Calibri" w:hAnsi="Arial" w:cs="Arial"/>
                <w:color w:val="000000" w:themeColor="text1"/>
                <w:sz w:val="22"/>
                <w:lang w:val="es-ES_tradnl"/>
              </w:rPr>
              <w:t xml:space="preserve"> </w:t>
            </w:r>
          </w:p>
        </w:tc>
      </w:tr>
    </w:tbl>
    <w:p w14:paraId="1CF4AEA0" w14:textId="0B2B66D0" w:rsidR="003C3339" w:rsidRPr="00754FD8" w:rsidRDefault="003C3339" w:rsidP="003C3339">
      <w:pPr>
        <w:jc w:val="both"/>
        <w:rPr>
          <w:rFonts w:ascii="Arial" w:eastAsia="Calibri" w:hAnsi="Arial" w:cs="Arial"/>
          <w:color w:val="000000" w:themeColor="text1"/>
          <w:sz w:val="22"/>
          <w:lang w:val="es-ES_tradnl"/>
        </w:rPr>
      </w:pPr>
      <w:r w:rsidRPr="00754FD8">
        <w:rPr>
          <w:rFonts w:ascii="Arial" w:eastAsia="Calibri" w:hAnsi="Arial" w:cs="Arial"/>
          <w:color w:val="000000" w:themeColor="text1"/>
          <w:sz w:val="22"/>
          <w:lang w:val="es-ES_tradnl"/>
        </w:rPr>
        <w:t>Estimad</w:t>
      </w:r>
      <w:r w:rsidR="00483AB5" w:rsidRPr="00754FD8">
        <w:rPr>
          <w:rFonts w:ascii="Arial" w:eastAsia="Calibri" w:hAnsi="Arial" w:cs="Arial"/>
          <w:color w:val="000000" w:themeColor="text1"/>
          <w:sz w:val="22"/>
          <w:lang w:val="es-ES_tradnl"/>
        </w:rPr>
        <w:t>o</w:t>
      </w:r>
      <w:r w:rsidRPr="00754FD8">
        <w:rPr>
          <w:rFonts w:ascii="Arial" w:eastAsia="Calibri" w:hAnsi="Arial" w:cs="Arial"/>
          <w:color w:val="000000" w:themeColor="text1"/>
          <w:sz w:val="22"/>
          <w:lang w:val="es-ES_tradnl"/>
        </w:rPr>
        <w:t xml:space="preserve"> </w:t>
      </w:r>
      <w:r w:rsidR="0063732C" w:rsidRPr="00754FD8">
        <w:rPr>
          <w:rFonts w:ascii="Arial" w:eastAsia="Calibri" w:hAnsi="Arial" w:cs="Arial"/>
          <w:color w:val="000000" w:themeColor="text1"/>
          <w:sz w:val="22"/>
          <w:lang w:val="es-ES_tradnl"/>
        </w:rPr>
        <w:t>señor</w:t>
      </w:r>
      <w:r w:rsidR="00BE4FBF" w:rsidRPr="00754FD8">
        <w:rPr>
          <w:rFonts w:ascii="Arial" w:eastAsia="Calibri" w:hAnsi="Arial" w:cs="Arial"/>
          <w:color w:val="000000" w:themeColor="text1"/>
          <w:sz w:val="22"/>
          <w:lang w:val="es-ES_tradnl"/>
        </w:rPr>
        <w:t xml:space="preserve"> </w:t>
      </w:r>
      <w:r w:rsidR="00483AB5" w:rsidRPr="00754FD8">
        <w:rPr>
          <w:rFonts w:ascii="Arial" w:eastAsia="Calibri" w:hAnsi="Arial" w:cs="Arial"/>
          <w:color w:val="000000" w:themeColor="text1"/>
          <w:sz w:val="22"/>
          <w:lang w:val="es-ES_tradnl"/>
        </w:rPr>
        <w:t>Díaz</w:t>
      </w:r>
      <w:r w:rsidRPr="00754FD8">
        <w:rPr>
          <w:rFonts w:ascii="Arial" w:eastAsia="Calibri" w:hAnsi="Arial" w:cs="Arial"/>
          <w:color w:val="000000" w:themeColor="text1"/>
          <w:sz w:val="22"/>
          <w:lang w:val="es-ES_tradnl"/>
        </w:rPr>
        <w:t>:</w:t>
      </w:r>
    </w:p>
    <w:p w14:paraId="1EAE5543" w14:textId="77777777" w:rsidR="00DD5B04" w:rsidRPr="00754FD8" w:rsidRDefault="00DD5B04" w:rsidP="00DF76A2">
      <w:pPr>
        <w:jc w:val="both"/>
        <w:rPr>
          <w:rFonts w:ascii="Arial" w:eastAsia="Calibri" w:hAnsi="Arial" w:cs="Arial"/>
          <w:color w:val="000000" w:themeColor="text1"/>
          <w:sz w:val="22"/>
          <w:lang w:val="es-ES_tradnl"/>
        </w:rPr>
      </w:pPr>
    </w:p>
    <w:p w14:paraId="2109B2D3" w14:textId="4EF5E505" w:rsidR="00DD5B04" w:rsidRPr="00754FD8" w:rsidRDefault="00DD5B04" w:rsidP="00DF76A2">
      <w:pPr>
        <w:spacing w:line="276" w:lineRule="auto"/>
        <w:jc w:val="both"/>
        <w:rPr>
          <w:rFonts w:ascii="Arial" w:eastAsia="Calibri" w:hAnsi="Arial" w:cs="Arial"/>
          <w:color w:val="000000" w:themeColor="text1"/>
          <w:sz w:val="22"/>
          <w:lang w:val="es-ES_tradnl"/>
        </w:rPr>
      </w:pPr>
      <w:r w:rsidRPr="00754FD8">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754FD8">
        <w:rPr>
          <w:rFonts w:ascii="Arial" w:eastAsia="Calibri" w:hAnsi="Arial" w:cs="Arial"/>
          <w:color w:val="000000" w:themeColor="text1"/>
          <w:sz w:val="22"/>
          <w:lang w:val="es-ES_tradnl"/>
        </w:rPr>
        <w:t xml:space="preserve"> </w:t>
      </w:r>
      <w:r w:rsidRPr="00754FD8">
        <w:rPr>
          <w:rFonts w:ascii="Arial" w:eastAsia="Calibri" w:hAnsi="Arial" w:cs="Arial"/>
          <w:color w:val="000000" w:themeColor="text1"/>
          <w:sz w:val="22"/>
          <w:lang w:val="es-ES_tradnl"/>
        </w:rPr>
        <w:t xml:space="preserve">responde su consulta del </w:t>
      </w:r>
      <w:r w:rsidR="00F13B3D" w:rsidRPr="00754FD8">
        <w:rPr>
          <w:rFonts w:ascii="Arial" w:eastAsia="Calibri" w:hAnsi="Arial" w:cs="Arial"/>
          <w:color w:val="000000" w:themeColor="text1"/>
          <w:sz w:val="22"/>
          <w:lang w:val="es-ES_tradnl"/>
        </w:rPr>
        <w:t>29</w:t>
      </w:r>
      <w:r w:rsidR="00FD4AF3" w:rsidRPr="00754FD8">
        <w:rPr>
          <w:rFonts w:ascii="Arial" w:eastAsia="Calibri" w:hAnsi="Arial" w:cs="Arial"/>
          <w:color w:val="000000" w:themeColor="text1"/>
          <w:sz w:val="22"/>
          <w:lang w:val="es-ES_tradnl"/>
        </w:rPr>
        <w:t xml:space="preserve"> de </w:t>
      </w:r>
      <w:r w:rsidR="00FB0880" w:rsidRPr="00754FD8">
        <w:rPr>
          <w:rFonts w:ascii="Arial" w:eastAsia="Calibri" w:hAnsi="Arial" w:cs="Arial"/>
          <w:color w:val="000000" w:themeColor="text1"/>
          <w:sz w:val="22"/>
          <w:lang w:val="es-ES_tradnl"/>
        </w:rPr>
        <w:t>enero</w:t>
      </w:r>
      <w:r w:rsidRPr="00754FD8">
        <w:rPr>
          <w:rFonts w:ascii="Arial" w:eastAsia="Calibri" w:hAnsi="Arial" w:cs="Arial"/>
          <w:color w:val="000000" w:themeColor="text1"/>
          <w:sz w:val="22"/>
          <w:lang w:val="es-ES_tradnl"/>
        </w:rPr>
        <w:t xml:space="preserve"> del</w:t>
      </w:r>
      <w:r w:rsidR="007E74BF" w:rsidRPr="00754FD8">
        <w:rPr>
          <w:rFonts w:ascii="Arial" w:eastAsia="Calibri" w:hAnsi="Arial" w:cs="Arial"/>
          <w:color w:val="000000" w:themeColor="text1"/>
          <w:sz w:val="22"/>
          <w:lang w:val="es-ES_tradnl"/>
        </w:rPr>
        <w:t xml:space="preserve"> </w:t>
      </w:r>
      <w:r w:rsidRPr="00754FD8">
        <w:rPr>
          <w:rFonts w:ascii="Arial" w:eastAsia="Calibri" w:hAnsi="Arial" w:cs="Arial"/>
          <w:color w:val="000000" w:themeColor="text1"/>
          <w:sz w:val="22"/>
          <w:lang w:val="es-ES_tradnl"/>
        </w:rPr>
        <w:t>202</w:t>
      </w:r>
      <w:r w:rsidR="00FB0880" w:rsidRPr="00754FD8">
        <w:rPr>
          <w:rFonts w:ascii="Arial" w:eastAsia="Calibri" w:hAnsi="Arial" w:cs="Arial"/>
          <w:color w:val="000000" w:themeColor="text1"/>
          <w:sz w:val="22"/>
          <w:lang w:val="es-ES_tradnl"/>
        </w:rPr>
        <w:t>1</w:t>
      </w:r>
      <w:r w:rsidR="008C3C57" w:rsidRPr="00754FD8">
        <w:rPr>
          <w:rFonts w:ascii="Arial" w:eastAsia="Calibri" w:hAnsi="Arial" w:cs="Arial"/>
          <w:color w:val="000000" w:themeColor="text1"/>
          <w:sz w:val="22"/>
          <w:lang w:val="es-ES_tradnl"/>
        </w:rPr>
        <w:t>.</w:t>
      </w:r>
    </w:p>
    <w:p w14:paraId="0C1E0712" w14:textId="77777777" w:rsidR="00DD5B04" w:rsidRPr="00754FD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54FD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54FD8">
        <w:rPr>
          <w:rFonts w:ascii="Arial" w:eastAsia="Calibri" w:hAnsi="Arial" w:cs="Arial"/>
          <w:b/>
          <w:color w:val="000000" w:themeColor="text1"/>
          <w:sz w:val="22"/>
          <w:lang w:val="es-ES_tradnl"/>
        </w:rPr>
        <w:t xml:space="preserve">Problema planteado </w:t>
      </w:r>
    </w:p>
    <w:p w14:paraId="224B43D3" w14:textId="77777777" w:rsidR="00DD5B04" w:rsidRPr="00754FD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53B4BBB" w:rsidR="00443B55" w:rsidRPr="00754FD8" w:rsidRDefault="00DD5B04" w:rsidP="0099583D">
      <w:pPr>
        <w:spacing w:line="276" w:lineRule="auto"/>
        <w:jc w:val="both"/>
        <w:rPr>
          <w:rFonts w:ascii="Arial" w:hAnsi="Arial" w:cs="Arial"/>
          <w:color w:val="000000" w:themeColor="text1"/>
          <w:sz w:val="22"/>
          <w:lang w:val="es-ES_tradnl"/>
        </w:rPr>
      </w:pPr>
      <w:r w:rsidRPr="00754FD8">
        <w:rPr>
          <w:rFonts w:ascii="Arial" w:hAnsi="Arial" w:cs="Arial"/>
          <w:color w:val="000000" w:themeColor="text1"/>
          <w:sz w:val="22"/>
          <w:lang w:val="es-ES_tradnl"/>
        </w:rPr>
        <w:t xml:space="preserve">Usted </w:t>
      </w:r>
      <w:r w:rsidR="00B422C0" w:rsidRPr="00754FD8">
        <w:rPr>
          <w:rFonts w:ascii="Arial" w:hAnsi="Arial" w:cs="Arial"/>
          <w:color w:val="000000" w:themeColor="text1"/>
          <w:sz w:val="22"/>
          <w:lang w:val="es-ES_tradnl"/>
        </w:rPr>
        <w:t>formula</w:t>
      </w:r>
      <w:r w:rsidR="006D46A3" w:rsidRPr="00754FD8">
        <w:rPr>
          <w:rFonts w:ascii="Arial" w:hAnsi="Arial" w:cs="Arial"/>
          <w:color w:val="000000" w:themeColor="text1"/>
          <w:sz w:val="22"/>
          <w:lang w:val="es-ES_tradnl"/>
        </w:rPr>
        <w:t xml:space="preserve"> la</w:t>
      </w:r>
      <w:r w:rsidR="00294008" w:rsidRPr="00754FD8">
        <w:rPr>
          <w:rFonts w:ascii="Arial" w:hAnsi="Arial" w:cs="Arial"/>
          <w:color w:val="000000" w:themeColor="text1"/>
          <w:sz w:val="22"/>
          <w:lang w:val="es-ES_tradnl"/>
        </w:rPr>
        <w:t>s</w:t>
      </w:r>
      <w:r w:rsidR="006D46A3" w:rsidRPr="00754FD8">
        <w:rPr>
          <w:rFonts w:ascii="Arial" w:hAnsi="Arial" w:cs="Arial"/>
          <w:color w:val="000000" w:themeColor="text1"/>
          <w:sz w:val="22"/>
          <w:lang w:val="es-ES_tradnl"/>
        </w:rPr>
        <w:t xml:space="preserve"> siguiente</w:t>
      </w:r>
      <w:r w:rsidR="00294008" w:rsidRPr="00754FD8">
        <w:rPr>
          <w:rFonts w:ascii="Arial" w:hAnsi="Arial" w:cs="Arial"/>
          <w:color w:val="000000" w:themeColor="text1"/>
          <w:sz w:val="22"/>
          <w:lang w:val="es-ES_tradnl"/>
        </w:rPr>
        <w:t>s</w:t>
      </w:r>
      <w:r w:rsidR="00C028F5" w:rsidRPr="00754FD8">
        <w:rPr>
          <w:rFonts w:ascii="Arial" w:hAnsi="Arial" w:cs="Arial"/>
          <w:color w:val="000000" w:themeColor="text1"/>
          <w:sz w:val="22"/>
          <w:lang w:val="es-ES_tradnl"/>
        </w:rPr>
        <w:t xml:space="preserve"> </w:t>
      </w:r>
      <w:r w:rsidR="00602931" w:rsidRPr="00754FD8">
        <w:rPr>
          <w:rFonts w:ascii="Arial" w:hAnsi="Arial" w:cs="Arial"/>
          <w:color w:val="000000" w:themeColor="text1"/>
          <w:sz w:val="22"/>
          <w:lang w:val="es-ES_tradnl"/>
        </w:rPr>
        <w:t>pregunta</w:t>
      </w:r>
      <w:r w:rsidR="00294008" w:rsidRPr="00754FD8">
        <w:rPr>
          <w:rFonts w:ascii="Arial" w:hAnsi="Arial" w:cs="Arial"/>
          <w:color w:val="000000" w:themeColor="text1"/>
          <w:sz w:val="22"/>
          <w:lang w:val="es-ES_tradnl"/>
        </w:rPr>
        <w:t xml:space="preserve">s relacionadas con los artículos 7 y 8 del Decreto </w:t>
      </w:r>
      <w:r w:rsidR="00841E07" w:rsidRPr="00754FD8">
        <w:rPr>
          <w:rFonts w:ascii="Arial" w:hAnsi="Arial" w:cs="Arial"/>
          <w:color w:val="000000" w:themeColor="text1"/>
          <w:sz w:val="22"/>
          <w:lang w:val="es-ES_tradnl"/>
        </w:rPr>
        <w:t xml:space="preserve">Legislativo </w:t>
      </w:r>
      <w:r w:rsidR="00BD7BD7" w:rsidRPr="00754FD8">
        <w:rPr>
          <w:rFonts w:ascii="Arial" w:hAnsi="Arial" w:cs="Arial"/>
          <w:color w:val="000000" w:themeColor="text1"/>
          <w:sz w:val="22"/>
          <w:lang w:val="es-ES_tradnl"/>
        </w:rPr>
        <w:t>537 de 2020, «Por el cual se adoptan medidas en materia de contratación estatal, en el marco del Estado de Emergencia Económica, Social y Ecológica»</w:t>
      </w:r>
      <w:r w:rsidR="00B422C0" w:rsidRPr="00754FD8">
        <w:rPr>
          <w:rFonts w:ascii="Arial" w:hAnsi="Arial" w:cs="Arial"/>
          <w:color w:val="000000" w:themeColor="text1"/>
          <w:sz w:val="22"/>
          <w:lang w:val="es-ES_tradnl"/>
        </w:rPr>
        <w:t>:</w:t>
      </w:r>
      <w:r w:rsidR="007E18DF" w:rsidRPr="00754FD8">
        <w:rPr>
          <w:rFonts w:ascii="Arial" w:hAnsi="Arial" w:cs="Arial"/>
          <w:color w:val="000000" w:themeColor="text1"/>
          <w:sz w:val="22"/>
          <w:lang w:val="es-ES_tradnl"/>
        </w:rPr>
        <w:t xml:space="preserve"> </w:t>
      </w:r>
    </w:p>
    <w:p w14:paraId="559EE20C" w14:textId="77777777" w:rsidR="00443B55" w:rsidRPr="00754FD8" w:rsidRDefault="00443B55" w:rsidP="0099583D">
      <w:pPr>
        <w:spacing w:line="276" w:lineRule="auto"/>
        <w:jc w:val="both"/>
        <w:rPr>
          <w:rFonts w:ascii="Arial" w:hAnsi="Arial" w:cs="Arial"/>
          <w:color w:val="000000" w:themeColor="text1"/>
          <w:sz w:val="22"/>
          <w:lang w:val="es-ES_tradnl"/>
        </w:rPr>
      </w:pPr>
    </w:p>
    <w:p w14:paraId="50439D23" w14:textId="578832AF" w:rsidR="00E31679" w:rsidRPr="00754FD8" w:rsidRDefault="001C79A4" w:rsidP="00A21E6A">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w:t>
      </w:r>
      <w:r w:rsidR="00224C56" w:rsidRPr="00754FD8">
        <w:rPr>
          <w:rFonts w:ascii="Arial" w:hAnsi="Arial" w:cs="Arial"/>
          <w:color w:val="000000" w:themeColor="text1"/>
          <w:sz w:val="21"/>
          <w:szCs w:val="21"/>
          <w:lang w:val="es-ES_tradnl"/>
        </w:rPr>
        <w:t xml:space="preserve">[…] </w:t>
      </w:r>
      <w:r w:rsidR="00A21E6A" w:rsidRPr="00754FD8">
        <w:rPr>
          <w:rFonts w:ascii="Arial" w:hAnsi="Arial" w:cs="Arial"/>
          <w:color w:val="000000" w:themeColor="text1"/>
          <w:sz w:val="21"/>
          <w:szCs w:val="21"/>
          <w:lang w:val="es-ES_tradnl"/>
        </w:rPr>
        <w:t>¿establecer</w:t>
      </w:r>
      <w:r w:rsidR="00B76BE1" w:rsidRPr="00754FD8">
        <w:rPr>
          <w:rFonts w:ascii="Arial" w:hAnsi="Arial" w:cs="Arial"/>
          <w:color w:val="000000" w:themeColor="text1"/>
          <w:sz w:val="21"/>
          <w:szCs w:val="21"/>
          <w:lang w:val="es-ES_tradnl"/>
        </w:rPr>
        <w:t xml:space="preserve"> si los contratos que sean suscritos con fundamento en el artículo 7º del Decreto 537, están condicionados en cuanto a su vigencia</w:t>
      </w:r>
      <w:r w:rsidR="000A55CD" w:rsidRPr="00754FD8">
        <w:rPr>
          <w:rFonts w:ascii="Arial" w:hAnsi="Arial" w:cs="Arial"/>
          <w:color w:val="000000" w:themeColor="text1"/>
          <w:sz w:val="21"/>
          <w:szCs w:val="21"/>
          <w:lang w:val="es-ES_tradnl"/>
        </w:rPr>
        <w:t xml:space="preserve"> por algún límite temporal que restrinja su plazo máximo de ejecución</w:t>
      </w:r>
      <w:r w:rsidR="00224C56" w:rsidRPr="00754FD8">
        <w:rPr>
          <w:rFonts w:ascii="Arial" w:hAnsi="Arial" w:cs="Arial"/>
          <w:color w:val="000000" w:themeColor="text1"/>
          <w:sz w:val="21"/>
          <w:szCs w:val="21"/>
          <w:lang w:val="es-ES_tradnl"/>
        </w:rPr>
        <w:t>? (sic)</w:t>
      </w:r>
    </w:p>
    <w:p w14:paraId="1F0D37B9" w14:textId="591F6702" w:rsidR="00224C56" w:rsidRPr="00754FD8" w:rsidRDefault="00224C56" w:rsidP="00A21E6A">
      <w:pPr>
        <w:ind w:left="709" w:right="709"/>
        <w:jc w:val="both"/>
        <w:rPr>
          <w:rFonts w:ascii="Arial" w:hAnsi="Arial" w:cs="Arial"/>
          <w:color w:val="000000" w:themeColor="text1"/>
          <w:sz w:val="21"/>
          <w:szCs w:val="21"/>
          <w:lang w:val="es-ES_tradnl"/>
        </w:rPr>
      </w:pPr>
    </w:p>
    <w:p w14:paraId="24BF9769" w14:textId="6ABD688D" w:rsidR="00224C56" w:rsidRPr="00754FD8" w:rsidRDefault="00224C56" w:rsidP="00A21E6A">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lastRenderedPageBreak/>
        <w:t>»</w:t>
      </w:r>
      <w:r w:rsidR="00AE72CF" w:rsidRPr="00754FD8">
        <w:rPr>
          <w:rFonts w:ascii="Arial" w:hAnsi="Arial" w:cs="Arial"/>
          <w:color w:val="000000" w:themeColor="text1"/>
          <w:sz w:val="21"/>
          <w:szCs w:val="21"/>
          <w:lang w:val="es-ES_tradnl"/>
        </w:rPr>
        <w:t xml:space="preserve">[…] </w:t>
      </w:r>
      <w:r w:rsidRPr="00754FD8">
        <w:rPr>
          <w:rFonts w:ascii="Arial" w:hAnsi="Arial" w:cs="Arial"/>
          <w:color w:val="000000" w:themeColor="text1"/>
          <w:sz w:val="21"/>
          <w:szCs w:val="21"/>
          <w:lang w:val="es-ES_tradnl"/>
        </w:rPr>
        <w:t>En caso de existir dicha limitante, ¿cómo se determinaría</w:t>
      </w:r>
      <w:r w:rsidR="009337F8" w:rsidRPr="00754FD8">
        <w:rPr>
          <w:rFonts w:ascii="Arial" w:hAnsi="Arial" w:cs="Arial"/>
          <w:color w:val="000000" w:themeColor="text1"/>
          <w:sz w:val="21"/>
          <w:szCs w:val="21"/>
          <w:lang w:val="es-ES_tradnl"/>
        </w:rPr>
        <w:t xml:space="preserve"> entonces el plazo de ejecución</w:t>
      </w:r>
      <w:r w:rsidR="00100FBF" w:rsidRPr="00754FD8">
        <w:rPr>
          <w:rFonts w:ascii="Arial" w:hAnsi="Arial" w:cs="Arial"/>
          <w:color w:val="000000" w:themeColor="text1"/>
          <w:sz w:val="21"/>
          <w:szCs w:val="21"/>
          <w:lang w:val="es-ES_tradnl"/>
        </w:rPr>
        <w:t>, teniendo en cuenta que el artículo mencionado no hace referencia a ningún parámetro de duración máxima de dichos contratos?</w:t>
      </w:r>
    </w:p>
    <w:p w14:paraId="0F2511F7" w14:textId="1C2EE615" w:rsidR="00AE72CF" w:rsidRPr="00754FD8" w:rsidRDefault="00AE72CF" w:rsidP="00A21E6A">
      <w:pPr>
        <w:ind w:left="709" w:right="709"/>
        <w:jc w:val="both"/>
        <w:rPr>
          <w:rFonts w:ascii="Arial" w:hAnsi="Arial" w:cs="Arial"/>
          <w:color w:val="000000" w:themeColor="text1"/>
          <w:sz w:val="21"/>
          <w:szCs w:val="21"/>
          <w:lang w:val="es-ES_tradnl"/>
        </w:rPr>
      </w:pPr>
    </w:p>
    <w:p w14:paraId="4E3D73B1" w14:textId="673A8558" w:rsidR="00AE72CF" w:rsidRPr="00754FD8" w:rsidRDefault="00AE72CF" w:rsidP="00A21E6A">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¿y, si en ese mismo sentido</w:t>
      </w:r>
      <w:r w:rsidR="008D281F" w:rsidRPr="00754FD8">
        <w:rPr>
          <w:rFonts w:ascii="Arial" w:hAnsi="Arial" w:cs="Arial"/>
          <w:color w:val="000000" w:themeColor="text1"/>
          <w:sz w:val="21"/>
          <w:szCs w:val="21"/>
          <w:lang w:val="es-ES_tradnl"/>
        </w:rPr>
        <w:t>, sería viable al amparo de la norma en comento, suscribir contratos directos que superen la vigencia de la Resolución</w:t>
      </w:r>
      <w:r w:rsidR="006E088B" w:rsidRPr="00754FD8">
        <w:rPr>
          <w:rFonts w:ascii="Arial" w:hAnsi="Arial" w:cs="Arial"/>
          <w:color w:val="000000" w:themeColor="text1"/>
          <w:sz w:val="21"/>
          <w:szCs w:val="21"/>
          <w:lang w:val="es-ES_tradnl"/>
        </w:rPr>
        <w:t xml:space="preserve"> 2230 de 2020, expedida por el Ministerio de Salud y Protección Social, siempre que los mismos estén orientados a prevenir, contener o mitigar los efectos de la Pandemia del coronavirus COVID 19?</w:t>
      </w:r>
      <w:r w:rsidR="001B2789" w:rsidRPr="00754FD8">
        <w:rPr>
          <w:rFonts w:ascii="Arial" w:hAnsi="Arial" w:cs="Arial"/>
          <w:color w:val="000000" w:themeColor="text1"/>
          <w:sz w:val="21"/>
          <w:szCs w:val="21"/>
          <w:lang w:val="es-ES_tradnl"/>
        </w:rPr>
        <w:t xml:space="preserve"> (sic)</w:t>
      </w:r>
    </w:p>
    <w:p w14:paraId="05C1525E" w14:textId="64819199" w:rsidR="00290949" w:rsidRPr="00754FD8" w:rsidRDefault="00290949" w:rsidP="00A21E6A">
      <w:pPr>
        <w:ind w:left="709" w:right="709"/>
        <w:jc w:val="both"/>
        <w:rPr>
          <w:rFonts w:ascii="Arial" w:hAnsi="Arial" w:cs="Arial"/>
          <w:color w:val="000000" w:themeColor="text1"/>
          <w:sz w:val="21"/>
          <w:szCs w:val="21"/>
          <w:lang w:val="es-ES_tradnl"/>
        </w:rPr>
      </w:pPr>
    </w:p>
    <w:p w14:paraId="59BB964A" w14:textId="2B429175" w:rsidR="00290949" w:rsidRPr="00754FD8" w:rsidRDefault="00290949" w:rsidP="00A21E6A">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Determinar si respecto de los contratos</w:t>
      </w:r>
      <w:r w:rsidR="000F7F98" w:rsidRPr="00754FD8">
        <w:rPr>
          <w:rFonts w:ascii="Arial" w:hAnsi="Arial" w:cs="Arial"/>
          <w:color w:val="000000" w:themeColor="text1"/>
          <w:sz w:val="21"/>
          <w:szCs w:val="21"/>
          <w:lang w:val="es-ES_tradnl"/>
        </w:rPr>
        <w:t xml:space="preserve"> vigentes para la fecha de declaratoria de emergencia, y de acuerdo con el inciso primero del artículo 8º, ¿es viable adicionar estos contratos</w:t>
      </w:r>
      <w:r w:rsidR="00801F65" w:rsidRPr="00754FD8">
        <w:rPr>
          <w:rFonts w:ascii="Arial" w:hAnsi="Arial" w:cs="Arial"/>
          <w:color w:val="000000" w:themeColor="text1"/>
          <w:sz w:val="21"/>
          <w:szCs w:val="21"/>
          <w:lang w:val="es-ES_tradnl"/>
        </w:rPr>
        <w:t>, que no se suscribieron con ocasión de la declaratoria de emergencia, sin límite de valor</w:t>
      </w:r>
      <w:r w:rsidR="00B17C6F" w:rsidRPr="00754FD8">
        <w:rPr>
          <w:rFonts w:ascii="Arial" w:hAnsi="Arial" w:cs="Arial"/>
          <w:color w:val="000000" w:themeColor="text1"/>
          <w:sz w:val="21"/>
          <w:szCs w:val="21"/>
          <w:lang w:val="es-ES_tradnl"/>
        </w:rPr>
        <w:t xml:space="preserve"> siempre que se relacionen con bienes, obras o servicios que permitan una mejor gestión y mitigación de la situación</w:t>
      </w:r>
      <w:r w:rsidR="00C102E3" w:rsidRPr="00754FD8">
        <w:rPr>
          <w:rFonts w:ascii="Arial" w:hAnsi="Arial" w:cs="Arial"/>
          <w:color w:val="000000" w:themeColor="text1"/>
          <w:sz w:val="21"/>
          <w:szCs w:val="21"/>
          <w:lang w:val="es-ES_tradnl"/>
        </w:rPr>
        <w:t xml:space="preserve"> de emergencia, con ocasión de la pandemia derivada del Coronavirus COVID 19?</w:t>
      </w:r>
      <w:r w:rsidR="009C7056" w:rsidRPr="00754FD8">
        <w:rPr>
          <w:rFonts w:ascii="Arial" w:hAnsi="Arial" w:cs="Arial"/>
          <w:color w:val="000000" w:themeColor="text1"/>
          <w:sz w:val="21"/>
          <w:szCs w:val="21"/>
          <w:lang w:val="es-ES_tradnl"/>
        </w:rPr>
        <w:t xml:space="preserve"> (sic)</w:t>
      </w:r>
    </w:p>
    <w:p w14:paraId="189EA701" w14:textId="19798883" w:rsidR="00C102E3" w:rsidRPr="00754FD8" w:rsidRDefault="00C102E3" w:rsidP="00A21E6A">
      <w:pPr>
        <w:ind w:left="709" w:right="709"/>
        <w:jc w:val="both"/>
        <w:rPr>
          <w:rFonts w:ascii="Arial" w:hAnsi="Arial" w:cs="Arial"/>
          <w:color w:val="000000" w:themeColor="text1"/>
          <w:sz w:val="21"/>
          <w:szCs w:val="21"/>
          <w:lang w:val="es-ES_tradnl"/>
        </w:rPr>
      </w:pPr>
    </w:p>
    <w:p w14:paraId="6676D770" w14:textId="7DF8C590" w:rsidR="00C102E3" w:rsidRPr="00754FD8" w:rsidRDefault="00C102E3" w:rsidP="00A21E6A">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xml:space="preserve">»[…] </w:t>
      </w:r>
      <w:r w:rsidR="00BF59EC" w:rsidRPr="00754FD8">
        <w:rPr>
          <w:rFonts w:ascii="Arial" w:hAnsi="Arial" w:cs="Arial"/>
          <w:color w:val="000000" w:themeColor="text1"/>
          <w:sz w:val="21"/>
          <w:szCs w:val="21"/>
          <w:lang w:val="es-ES_tradnl"/>
        </w:rPr>
        <w:t xml:space="preserve">Establecer si es viable prorrogar, como resultado de la adición presupuestal de que trata el interrogante </w:t>
      </w:r>
      <w:r w:rsidR="008808DE" w:rsidRPr="00754FD8">
        <w:rPr>
          <w:rFonts w:ascii="Arial" w:hAnsi="Arial" w:cs="Arial"/>
          <w:color w:val="000000" w:themeColor="text1"/>
          <w:sz w:val="21"/>
          <w:szCs w:val="21"/>
          <w:lang w:val="es-ES_tradnl"/>
        </w:rPr>
        <w:t>[…]</w:t>
      </w:r>
      <w:r w:rsidR="00BF59EC" w:rsidRPr="00754FD8">
        <w:rPr>
          <w:rFonts w:ascii="Arial" w:hAnsi="Arial" w:cs="Arial"/>
          <w:color w:val="000000" w:themeColor="text1"/>
          <w:sz w:val="21"/>
          <w:szCs w:val="21"/>
          <w:lang w:val="es-ES_tradnl"/>
        </w:rPr>
        <w:t xml:space="preserve"> [anterior]</w:t>
      </w:r>
      <w:r w:rsidR="005B184C" w:rsidRPr="00754FD8">
        <w:rPr>
          <w:rFonts w:ascii="Arial" w:hAnsi="Arial" w:cs="Arial"/>
          <w:color w:val="000000" w:themeColor="text1"/>
          <w:sz w:val="21"/>
          <w:szCs w:val="21"/>
          <w:lang w:val="es-ES_tradnl"/>
        </w:rPr>
        <w:t>, los contratos vigentes para la fecha de declaratoria de emergencia, es decir, aquellos que no se suscribieron con ocasión de la declaratoria de emergencia.</w:t>
      </w:r>
    </w:p>
    <w:p w14:paraId="06558A11" w14:textId="1A9E53B8" w:rsidR="00D66930" w:rsidRPr="00754FD8" w:rsidRDefault="00D66930" w:rsidP="00A21E6A">
      <w:pPr>
        <w:ind w:left="709" w:right="709"/>
        <w:jc w:val="both"/>
        <w:rPr>
          <w:rFonts w:ascii="Arial" w:hAnsi="Arial" w:cs="Arial"/>
          <w:color w:val="000000" w:themeColor="text1"/>
          <w:sz w:val="21"/>
          <w:szCs w:val="21"/>
          <w:lang w:val="es-ES_tradnl"/>
        </w:rPr>
      </w:pPr>
    </w:p>
    <w:p w14:paraId="46FE6D65" w14:textId="26606B3D" w:rsidR="00D66930" w:rsidRPr="00754FD8" w:rsidRDefault="00D66930" w:rsidP="00A21E6A">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Y en el mismo sentido</w:t>
      </w:r>
      <w:r w:rsidR="00E73A70" w:rsidRPr="00754FD8">
        <w:rPr>
          <w:rFonts w:ascii="Arial" w:hAnsi="Arial" w:cs="Arial"/>
          <w:color w:val="000000" w:themeColor="text1"/>
          <w:sz w:val="21"/>
          <w:szCs w:val="21"/>
          <w:lang w:val="es-ES_tradnl"/>
        </w:rPr>
        <w:t>, definir si dichos contratos pueden ser prorrogados superando la vigencia de la Resolución 2230 de 2020 expedida por el Ministerio de Salud y Protección Social</w:t>
      </w:r>
      <w:r w:rsidR="00F27ACA" w:rsidRPr="00754FD8">
        <w:rPr>
          <w:rFonts w:ascii="Arial" w:hAnsi="Arial" w:cs="Arial"/>
          <w:color w:val="000000" w:themeColor="text1"/>
          <w:sz w:val="21"/>
          <w:szCs w:val="21"/>
          <w:lang w:val="es-ES_tradnl"/>
        </w:rPr>
        <w:t>, siempre que se relacionen con bienes, obras o servicios que permitan una mejor gestión y mitigación de la situación de emergencia</w:t>
      </w:r>
      <w:r w:rsidR="004E036D" w:rsidRPr="00754FD8">
        <w:rPr>
          <w:rFonts w:ascii="Arial" w:hAnsi="Arial" w:cs="Arial"/>
          <w:color w:val="000000" w:themeColor="text1"/>
          <w:sz w:val="21"/>
          <w:szCs w:val="21"/>
          <w:lang w:val="es-ES_tradnl"/>
        </w:rPr>
        <w:t xml:space="preserve"> con ocasión de la pandemia derivada del Coronavirus COVID 19».</w:t>
      </w:r>
    </w:p>
    <w:p w14:paraId="12E12D26" w14:textId="633B6480" w:rsidR="00AF07A5" w:rsidRPr="00754FD8" w:rsidRDefault="00AF07A5" w:rsidP="00E31679">
      <w:pPr>
        <w:ind w:left="709" w:right="709"/>
        <w:jc w:val="both"/>
        <w:rPr>
          <w:rFonts w:ascii="Arial" w:hAnsi="Arial" w:cs="Arial"/>
          <w:color w:val="000000" w:themeColor="text1"/>
          <w:sz w:val="21"/>
          <w:szCs w:val="21"/>
          <w:lang w:val="es-ES_tradnl"/>
        </w:rPr>
      </w:pPr>
    </w:p>
    <w:p w14:paraId="124D2DCA" w14:textId="77777777" w:rsidR="00DD5B04" w:rsidRPr="00754FD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54FD8">
        <w:rPr>
          <w:rFonts w:ascii="Arial" w:eastAsia="Calibri" w:hAnsi="Arial" w:cs="Arial"/>
          <w:b/>
          <w:color w:val="000000" w:themeColor="text1"/>
          <w:sz w:val="22"/>
          <w:lang w:val="es-ES_tradnl"/>
        </w:rPr>
        <w:t>Consideraciones</w:t>
      </w:r>
    </w:p>
    <w:p w14:paraId="7D050D2E" w14:textId="77777777" w:rsidR="00435703" w:rsidRPr="00754FD8" w:rsidRDefault="00435703" w:rsidP="00DF76A2">
      <w:pPr>
        <w:spacing w:line="276" w:lineRule="auto"/>
        <w:jc w:val="both"/>
        <w:rPr>
          <w:rFonts w:ascii="Arial" w:eastAsia="Calibri" w:hAnsi="Arial" w:cs="Arial"/>
          <w:color w:val="000000" w:themeColor="text1"/>
          <w:sz w:val="22"/>
          <w:szCs w:val="22"/>
          <w:lang w:val="es-ES_tradnl"/>
        </w:rPr>
      </w:pPr>
    </w:p>
    <w:p w14:paraId="5686019D" w14:textId="42C36CBB" w:rsidR="0066609C" w:rsidRPr="00754FD8" w:rsidRDefault="00461D5F" w:rsidP="0066609C">
      <w:pPr>
        <w:spacing w:line="276" w:lineRule="auto"/>
        <w:jc w:val="both"/>
        <w:rPr>
          <w:rFonts w:ascii="Arial" w:eastAsia="Calibri" w:hAnsi="Arial" w:cs="Arial"/>
          <w:sz w:val="22"/>
          <w:szCs w:val="22"/>
          <w:lang w:val="es-ES_tradnl"/>
        </w:rPr>
      </w:pPr>
      <w:r w:rsidRPr="00754FD8">
        <w:rPr>
          <w:rFonts w:ascii="Arial" w:eastAsia="Calibri" w:hAnsi="Arial" w:cs="Arial"/>
          <w:color w:val="000000" w:themeColor="text1"/>
          <w:sz w:val="22"/>
          <w:szCs w:val="22"/>
          <w:lang w:val="es-ES_tradnl"/>
        </w:rPr>
        <w:t>Para responder la consulta, se analizarán</w:t>
      </w:r>
      <w:r w:rsidR="00271230" w:rsidRPr="00754FD8">
        <w:rPr>
          <w:rFonts w:ascii="Arial" w:eastAsia="Calibri" w:hAnsi="Arial" w:cs="Arial"/>
          <w:color w:val="000000" w:themeColor="text1"/>
          <w:sz w:val="22"/>
          <w:szCs w:val="22"/>
          <w:lang w:val="es-ES_tradnl"/>
        </w:rPr>
        <w:t xml:space="preserve"> los</w:t>
      </w:r>
      <w:r w:rsidR="00822EC4" w:rsidRPr="00754FD8">
        <w:rPr>
          <w:rFonts w:ascii="Arial" w:eastAsia="Calibri" w:hAnsi="Arial" w:cs="Arial"/>
          <w:color w:val="000000" w:themeColor="text1"/>
          <w:sz w:val="22"/>
          <w:szCs w:val="22"/>
          <w:lang w:val="es-ES_tradnl"/>
        </w:rPr>
        <w:t xml:space="preserve"> siguientes temas:</w:t>
      </w:r>
      <w:r w:rsidR="00A87894" w:rsidRPr="00754FD8">
        <w:rPr>
          <w:rFonts w:ascii="Arial" w:eastAsia="Calibri" w:hAnsi="Arial" w:cs="Arial"/>
          <w:color w:val="000000" w:themeColor="text1"/>
          <w:sz w:val="22"/>
          <w:szCs w:val="22"/>
          <w:lang w:val="es-ES_tradnl"/>
        </w:rPr>
        <w:t xml:space="preserve"> </w:t>
      </w:r>
      <w:r w:rsidR="004A70C4" w:rsidRPr="00754FD8">
        <w:rPr>
          <w:rFonts w:ascii="Arial" w:eastAsia="Calibri" w:hAnsi="Arial" w:cs="Arial"/>
          <w:color w:val="000000" w:themeColor="text1"/>
          <w:sz w:val="22"/>
          <w:szCs w:val="22"/>
          <w:lang w:val="es-ES_tradnl"/>
        </w:rPr>
        <w:t>i</w:t>
      </w:r>
      <w:r w:rsidR="00DB1445" w:rsidRPr="00754FD8">
        <w:rPr>
          <w:rFonts w:ascii="Arial" w:eastAsia="Calibri" w:hAnsi="Arial" w:cs="Arial"/>
          <w:color w:val="000000" w:themeColor="text1"/>
          <w:sz w:val="22"/>
          <w:szCs w:val="22"/>
          <w:lang w:val="es-ES_tradnl"/>
        </w:rPr>
        <w:t xml:space="preserve">) </w:t>
      </w:r>
      <w:r w:rsidR="00A87894" w:rsidRPr="00754FD8">
        <w:rPr>
          <w:rFonts w:ascii="Arial" w:eastAsia="Calibri" w:hAnsi="Arial" w:cs="Arial"/>
          <w:color w:val="000000" w:themeColor="text1"/>
          <w:sz w:val="22"/>
          <w:szCs w:val="22"/>
          <w:lang w:val="es-ES_tradnl"/>
        </w:rPr>
        <w:t xml:space="preserve">disposiciones expedidas para mitigar los efectos de la pandemia en el marco de la «emergencia económica social y ecológica» y de la «emergencia sanitaria» </w:t>
      </w:r>
      <w:r w:rsidR="002C29EA" w:rsidRPr="00754FD8">
        <w:rPr>
          <w:rFonts w:ascii="Arial" w:eastAsia="Calibri" w:hAnsi="Arial" w:cs="Arial"/>
          <w:color w:val="000000" w:themeColor="text1"/>
          <w:sz w:val="22"/>
          <w:szCs w:val="22"/>
          <w:lang w:val="es-ES_tradnl"/>
        </w:rPr>
        <w:t>ocasionada</w:t>
      </w:r>
      <w:r w:rsidR="00456EF0" w:rsidRPr="00754FD8">
        <w:rPr>
          <w:rFonts w:ascii="Arial" w:eastAsia="Calibri" w:hAnsi="Arial" w:cs="Arial"/>
          <w:color w:val="000000" w:themeColor="text1"/>
          <w:sz w:val="22"/>
          <w:szCs w:val="22"/>
          <w:lang w:val="es-ES_tradnl"/>
        </w:rPr>
        <w:t>s</w:t>
      </w:r>
      <w:r w:rsidR="002C29EA" w:rsidRPr="00754FD8">
        <w:rPr>
          <w:rFonts w:ascii="Arial" w:eastAsia="Calibri" w:hAnsi="Arial" w:cs="Arial"/>
          <w:color w:val="000000" w:themeColor="text1"/>
          <w:sz w:val="22"/>
          <w:szCs w:val="22"/>
          <w:lang w:val="es-ES_tradnl"/>
        </w:rPr>
        <w:t xml:space="preserve"> </w:t>
      </w:r>
      <w:r w:rsidR="00A87894" w:rsidRPr="00754FD8">
        <w:rPr>
          <w:rFonts w:ascii="Arial" w:eastAsia="Calibri" w:hAnsi="Arial" w:cs="Arial"/>
          <w:color w:val="000000" w:themeColor="text1"/>
          <w:sz w:val="22"/>
          <w:szCs w:val="22"/>
          <w:lang w:val="es-ES_tradnl"/>
        </w:rPr>
        <w:t>por el COVID-19</w:t>
      </w:r>
      <w:r w:rsidR="006C1008" w:rsidRPr="00754FD8">
        <w:rPr>
          <w:rFonts w:ascii="Arial" w:eastAsia="Calibri" w:hAnsi="Arial" w:cs="Arial"/>
          <w:color w:val="000000" w:themeColor="text1"/>
          <w:sz w:val="22"/>
          <w:szCs w:val="22"/>
          <w:lang w:val="es-ES_tradnl"/>
        </w:rPr>
        <w:t>,</w:t>
      </w:r>
      <w:r w:rsidR="00FF4659" w:rsidRPr="00754FD8">
        <w:rPr>
          <w:rFonts w:ascii="Arial" w:eastAsia="Calibri" w:hAnsi="Arial" w:cs="Arial"/>
          <w:color w:val="000000" w:themeColor="text1"/>
          <w:sz w:val="22"/>
          <w:szCs w:val="22"/>
          <w:lang w:val="es-ES_tradnl"/>
        </w:rPr>
        <w:t xml:space="preserve"> </w:t>
      </w:r>
      <w:r w:rsidR="00A87894" w:rsidRPr="00754FD8">
        <w:rPr>
          <w:rFonts w:ascii="Arial" w:eastAsia="Calibri" w:hAnsi="Arial" w:cs="Arial"/>
          <w:color w:val="000000" w:themeColor="text1"/>
          <w:sz w:val="22"/>
          <w:szCs w:val="22"/>
          <w:lang w:val="es-ES_tradnl"/>
        </w:rPr>
        <w:t>i</w:t>
      </w:r>
      <w:r w:rsidR="0066609C" w:rsidRPr="00754FD8">
        <w:rPr>
          <w:rFonts w:ascii="Arial" w:eastAsia="Calibri" w:hAnsi="Arial" w:cs="Arial"/>
          <w:color w:val="000000" w:themeColor="text1"/>
          <w:sz w:val="22"/>
          <w:szCs w:val="22"/>
          <w:lang w:val="es-ES_tradnl"/>
        </w:rPr>
        <w:t>i</w:t>
      </w:r>
      <w:r w:rsidR="00A87894" w:rsidRPr="00754FD8">
        <w:rPr>
          <w:rFonts w:ascii="Arial" w:eastAsia="Calibri" w:hAnsi="Arial" w:cs="Arial"/>
          <w:color w:val="000000" w:themeColor="text1"/>
          <w:sz w:val="22"/>
          <w:szCs w:val="22"/>
          <w:lang w:val="es-ES_tradnl"/>
        </w:rPr>
        <w:t>)</w:t>
      </w:r>
      <w:r w:rsidR="00FA5A1C" w:rsidRPr="00754FD8">
        <w:rPr>
          <w:rFonts w:ascii="Arial" w:eastAsia="Calibri" w:hAnsi="Arial" w:cs="Arial"/>
          <w:color w:val="000000" w:themeColor="text1"/>
          <w:sz w:val="22"/>
          <w:szCs w:val="22"/>
          <w:lang w:val="es-ES_tradnl"/>
        </w:rPr>
        <w:t xml:space="preserve"> vigencia del Decreto</w:t>
      </w:r>
      <w:r w:rsidR="00FF4659" w:rsidRPr="00754FD8">
        <w:rPr>
          <w:rFonts w:ascii="Arial" w:eastAsia="Calibri" w:hAnsi="Arial" w:cs="Arial"/>
          <w:color w:val="000000" w:themeColor="text1"/>
          <w:sz w:val="22"/>
          <w:szCs w:val="22"/>
          <w:lang w:val="es-ES_tradnl"/>
        </w:rPr>
        <w:t xml:space="preserve"> Legislativo</w:t>
      </w:r>
      <w:r w:rsidR="00FA5A1C" w:rsidRPr="00754FD8">
        <w:rPr>
          <w:rFonts w:ascii="Arial" w:eastAsia="Calibri" w:hAnsi="Arial" w:cs="Arial"/>
          <w:color w:val="000000" w:themeColor="text1"/>
          <w:sz w:val="22"/>
          <w:szCs w:val="22"/>
          <w:lang w:val="es-ES_tradnl"/>
        </w:rPr>
        <w:t xml:space="preserve"> 537 de 2020</w:t>
      </w:r>
      <w:r w:rsidR="0084375E" w:rsidRPr="00754FD8">
        <w:rPr>
          <w:rFonts w:ascii="Arial" w:eastAsia="Calibri" w:hAnsi="Arial" w:cs="Arial"/>
          <w:color w:val="000000" w:themeColor="text1"/>
          <w:sz w:val="22"/>
          <w:szCs w:val="22"/>
          <w:lang w:val="es-ES_tradnl"/>
        </w:rPr>
        <w:t xml:space="preserve">, iii) interpretación del </w:t>
      </w:r>
      <w:r w:rsidR="009E5E09" w:rsidRPr="00754FD8">
        <w:rPr>
          <w:rFonts w:ascii="Arial" w:eastAsia="Calibri" w:hAnsi="Arial" w:cs="Arial"/>
          <w:color w:val="000000" w:themeColor="text1"/>
          <w:sz w:val="22"/>
          <w:szCs w:val="22"/>
          <w:lang w:val="es-ES_tradnl"/>
        </w:rPr>
        <w:t>artículo 7</w:t>
      </w:r>
      <w:r w:rsidR="0084375E" w:rsidRPr="00754FD8">
        <w:rPr>
          <w:rFonts w:ascii="Arial" w:eastAsia="Calibri" w:hAnsi="Arial" w:cs="Arial"/>
          <w:color w:val="000000" w:themeColor="text1"/>
          <w:sz w:val="22"/>
          <w:szCs w:val="22"/>
          <w:lang w:val="es-ES_tradnl"/>
        </w:rPr>
        <w:t xml:space="preserve"> de dicho Decreto, referido a la contratación de urgencia</w:t>
      </w:r>
      <w:r w:rsidR="009E5E09" w:rsidRPr="00754FD8">
        <w:rPr>
          <w:rFonts w:ascii="Arial" w:eastAsia="Calibri" w:hAnsi="Arial" w:cs="Arial"/>
          <w:color w:val="000000" w:themeColor="text1"/>
          <w:sz w:val="22"/>
          <w:szCs w:val="22"/>
          <w:lang w:val="es-ES_tradnl"/>
        </w:rPr>
        <w:t xml:space="preserve"> y</w:t>
      </w:r>
      <w:r w:rsidR="0084375E" w:rsidRPr="00754FD8">
        <w:rPr>
          <w:rFonts w:ascii="Arial" w:eastAsia="Calibri" w:hAnsi="Arial" w:cs="Arial"/>
          <w:color w:val="000000" w:themeColor="text1"/>
          <w:sz w:val="22"/>
          <w:szCs w:val="22"/>
          <w:lang w:val="es-ES_tradnl"/>
        </w:rPr>
        <w:t xml:space="preserve"> iv) alcance del artículo</w:t>
      </w:r>
      <w:r w:rsidR="009E5E09" w:rsidRPr="00754FD8">
        <w:rPr>
          <w:rFonts w:ascii="Arial" w:eastAsia="Calibri" w:hAnsi="Arial" w:cs="Arial"/>
          <w:color w:val="000000" w:themeColor="text1"/>
          <w:sz w:val="22"/>
          <w:szCs w:val="22"/>
          <w:lang w:val="es-ES_tradnl"/>
        </w:rPr>
        <w:t xml:space="preserve"> 8 del </w:t>
      </w:r>
      <w:r w:rsidR="0084375E" w:rsidRPr="00754FD8">
        <w:rPr>
          <w:rFonts w:ascii="Arial" w:eastAsia="Calibri" w:hAnsi="Arial" w:cs="Arial"/>
          <w:color w:val="000000" w:themeColor="text1"/>
          <w:sz w:val="22"/>
          <w:szCs w:val="22"/>
          <w:lang w:val="es-ES_tradnl"/>
        </w:rPr>
        <w:t>mismo cuerpo normativo, en cuanto a la adición «ilimitada»</w:t>
      </w:r>
      <w:r w:rsidR="0084375E" w:rsidRPr="00754FD8">
        <w:rPr>
          <w:rFonts w:ascii="Arial" w:eastAsia="Calibri" w:hAnsi="Arial" w:cs="Arial"/>
          <w:sz w:val="22"/>
          <w:szCs w:val="22"/>
          <w:lang w:val="es-ES_tradnl"/>
        </w:rPr>
        <w:t xml:space="preserve"> de los contratos estatales.</w:t>
      </w:r>
    </w:p>
    <w:p w14:paraId="3DB7D506" w14:textId="03A9F9AC" w:rsidR="00DD5A76" w:rsidRPr="00754FD8" w:rsidRDefault="007B6975" w:rsidP="00DD5A76">
      <w:pPr>
        <w:spacing w:before="120" w:line="276" w:lineRule="auto"/>
        <w:ind w:firstLine="709"/>
        <w:jc w:val="both"/>
        <w:rPr>
          <w:rFonts w:ascii="Arial" w:eastAsia="Calibri" w:hAnsi="Arial" w:cs="Arial"/>
          <w:noProof/>
          <w:color w:val="000000" w:themeColor="text1"/>
          <w:sz w:val="22"/>
          <w:lang w:val="es-ES_tradnl"/>
        </w:rPr>
      </w:pPr>
      <w:r w:rsidRPr="00754FD8">
        <w:rPr>
          <w:rFonts w:ascii="Arial" w:hAnsi="Arial" w:cs="Arial"/>
          <w:noProof/>
          <w:color w:val="000000" w:themeColor="text1"/>
          <w:sz w:val="22"/>
          <w:lang w:val="es-ES_tradnl"/>
        </w:rPr>
        <w:t xml:space="preserve">La Agencia Nacional de Contratación Pública – Colombia Compra Eficiente </w:t>
      </w:r>
      <w:r w:rsidR="00A4213F" w:rsidRPr="00754FD8">
        <w:rPr>
          <w:rFonts w:ascii="Arial" w:hAnsi="Arial" w:cs="Arial"/>
          <w:noProof/>
          <w:color w:val="000000" w:themeColor="text1"/>
          <w:sz w:val="22"/>
          <w:lang w:val="es-ES_tradnl"/>
        </w:rPr>
        <w:t xml:space="preserve">se pronunció sobre </w:t>
      </w:r>
      <w:r w:rsidR="000B404C" w:rsidRPr="00754FD8">
        <w:rPr>
          <w:rFonts w:ascii="Arial" w:hAnsi="Arial" w:cs="Arial"/>
          <w:noProof/>
          <w:color w:val="000000" w:themeColor="text1"/>
          <w:sz w:val="22"/>
          <w:lang w:val="es-ES_tradnl"/>
        </w:rPr>
        <w:t>las disposiciones expedidas para mitigar los efectos de la pandemia en el ámbito de la contratación estatal, entre otros,</w:t>
      </w:r>
      <w:r w:rsidR="00A4213F" w:rsidRPr="00754FD8">
        <w:rPr>
          <w:rFonts w:ascii="Arial" w:hAnsi="Arial" w:cs="Arial"/>
          <w:noProof/>
          <w:color w:val="000000" w:themeColor="text1"/>
          <w:sz w:val="22"/>
          <w:lang w:val="es-ES_tradnl"/>
        </w:rPr>
        <w:t xml:space="preserve"> en los conceptos con radicado C-138, C-005, C-006 y C-018 del 11 de mayo de 2020; C-175, C-320, C-053, C-255, C-282</w:t>
      </w:r>
      <w:r w:rsidR="001012D5" w:rsidRPr="00754FD8">
        <w:rPr>
          <w:rFonts w:ascii="Arial" w:hAnsi="Arial" w:cs="Arial"/>
          <w:noProof/>
          <w:color w:val="000000" w:themeColor="text1"/>
          <w:sz w:val="22"/>
          <w:lang w:val="es-ES_tradnl"/>
        </w:rPr>
        <w:t xml:space="preserve">, </w:t>
      </w:r>
      <w:r w:rsidR="00A4213F" w:rsidRPr="00754FD8">
        <w:rPr>
          <w:rFonts w:ascii="Arial" w:hAnsi="Arial" w:cs="Arial"/>
          <w:noProof/>
          <w:color w:val="000000" w:themeColor="text1"/>
          <w:sz w:val="22"/>
          <w:lang w:val="es-ES_tradnl"/>
        </w:rPr>
        <w:t>C-293 del 12 de mayo de 2020</w:t>
      </w:r>
      <w:r w:rsidR="00C548C7" w:rsidRPr="00754FD8">
        <w:rPr>
          <w:rFonts w:ascii="Arial" w:hAnsi="Arial" w:cs="Arial"/>
          <w:noProof/>
          <w:color w:val="000000" w:themeColor="text1"/>
          <w:sz w:val="22"/>
          <w:lang w:val="es-ES_tradnl"/>
        </w:rPr>
        <w:t xml:space="preserve">, </w:t>
      </w:r>
      <w:r w:rsidR="001012D5" w:rsidRPr="00754FD8">
        <w:rPr>
          <w:rFonts w:ascii="Arial" w:hAnsi="Arial" w:cs="Arial"/>
          <w:noProof/>
          <w:color w:val="000000" w:themeColor="text1"/>
          <w:sz w:val="22"/>
          <w:lang w:val="es-ES_tradnl"/>
        </w:rPr>
        <w:t>C-345 del 13 de mayo de 2020</w:t>
      </w:r>
      <w:r w:rsidR="00EA1D42" w:rsidRPr="00754FD8">
        <w:rPr>
          <w:rFonts w:ascii="Arial" w:hAnsi="Arial" w:cs="Arial"/>
          <w:noProof/>
          <w:color w:val="000000" w:themeColor="text1"/>
          <w:sz w:val="22"/>
          <w:lang w:val="es-ES_tradnl"/>
        </w:rPr>
        <w:t>, C-495 del 30 de julio de 2020</w:t>
      </w:r>
      <w:r w:rsidR="00441830" w:rsidRPr="00754FD8">
        <w:rPr>
          <w:rFonts w:ascii="Arial" w:hAnsi="Arial" w:cs="Arial"/>
          <w:noProof/>
          <w:color w:val="000000" w:themeColor="text1"/>
          <w:sz w:val="22"/>
          <w:lang w:val="es-ES_tradnl"/>
        </w:rPr>
        <w:t xml:space="preserve">, </w:t>
      </w:r>
      <w:r w:rsidR="00C548C7" w:rsidRPr="00754FD8">
        <w:rPr>
          <w:rFonts w:ascii="Arial" w:hAnsi="Arial" w:cs="Arial"/>
          <w:noProof/>
          <w:color w:val="000000" w:themeColor="text1"/>
          <w:sz w:val="22"/>
          <w:lang w:val="es-ES_tradnl"/>
        </w:rPr>
        <w:t>C-493 del 31 de julio de 2020</w:t>
      </w:r>
      <w:r w:rsidR="00441830" w:rsidRPr="00754FD8">
        <w:rPr>
          <w:rFonts w:ascii="Arial" w:hAnsi="Arial" w:cs="Arial"/>
          <w:noProof/>
          <w:color w:val="000000" w:themeColor="text1"/>
          <w:sz w:val="22"/>
          <w:lang w:val="es-ES_tradnl"/>
        </w:rPr>
        <w:t xml:space="preserve"> y C-526 del 11 de agosto de 2020</w:t>
      </w:r>
      <w:r w:rsidR="00213A81" w:rsidRPr="00754FD8">
        <w:rPr>
          <w:rFonts w:ascii="Arial" w:hAnsi="Arial" w:cs="Arial"/>
          <w:noProof/>
          <w:color w:val="000000" w:themeColor="text1"/>
          <w:sz w:val="22"/>
          <w:lang w:val="es-ES_tradnl"/>
        </w:rPr>
        <w:t xml:space="preserve">. En especial, </w:t>
      </w:r>
      <w:r w:rsidR="00627FA0" w:rsidRPr="00754FD8">
        <w:rPr>
          <w:rFonts w:ascii="Arial" w:hAnsi="Arial" w:cs="Arial"/>
          <w:noProof/>
          <w:color w:val="000000" w:themeColor="text1"/>
          <w:sz w:val="22"/>
          <w:lang w:val="es-ES_tradnl"/>
        </w:rPr>
        <w:t>mediante</w:t>
      </w:r>
      <w:r w:rsidR="00213A81" w:rsidRPr="00754FD8">
        <w:rPr>
          <w:rFonts w:ascii="Arial" w:hAnsi="Arial" w:cs="Arial"/>
          <w:noProof/>
          <w:color w:val="000000" w:themeColor="text1"/>
          <w:sz w:val="22"/>
          <w:lang w:val="es-ES_tradnl"/>
        </w:rPr>
        <w:t xml:space="preserve"> los conceptos</w:t>
      </w:r>
      <w:r w:rsidR="005D68DC" w:rsidRPr="00754FD8">
        <w:rPr>
          <w:rFonts w:ascii="Arial" w:hAnsi="Arial" w:cs="Arial"/>
          <w:noProof/>
          <w:color w:val="000000" w:themeColor="text1"/>
          <w:sz w:val="22"/>
          <w:lang w:val="es-ES_tradnl"/>
        </w:rPr>
        <w:t xml:space="preserve"> C-305</w:t>
      </w:r>
      <w:r w:rsidR="00740E9C" w:rsidRPr="00754FD8">
        <w:rPr>
          <w:rFonts w:ascii="Arial" w:hAnsi="Arial" w:cs="Arial"/>
          <w:noProof/>
          <w:color w:val="000000" w:themeColor="text1"/>
          <w:sz w:val="22"/>
          <w:lang w:val="es-ES_tradnl"/>
        </w:rPr>
        <w:t xml:space="preserve">, </w:t>
      </w:r>
      <w:r w:rsidR="00DF591C" w:rsidRPr="00754FD8">
        <w:rPr>
          <w:rFonts w:ascii="Arial" w:hAnsi="Arial" w:cs="Arial"/>
          <w:noProof/>
          <w:color w:val="000000" w:themeColor="text1"/>
          <w:sz w:val="22"/>
          <w:lang w:val="es-ES_tradnl"/>
        </w:rPr>
        <w:t>C</w:t>
      </w:r>
      <w:r w:rsidR="007F4C8C" w:rsidRPr="00754FD8">
        <w:rPr>
          <w:rFonts w:ascii="Arial" w:hAnsi="Arial" w:cs="Arial"/>
          <w:noProof/>
          <w:color w:val="000000" w:themeColor="text1"/>
          <w:sz w:val="22"/>
          <w:lang w:val="es-ES_tradnl"/>
        </w:rPr>
        <w:t>-308</w:t>
      </w:r>
      <w:r w:rsidR="00740E9C" w:rsidRPr="00754FD8">
        <w:rPr>
          <w:rFonts w:ascii="Arial" w:hAnsi="Arial" w:cs="Arial"/>
          <w:noProof/>
          <w:color w:val="000000" w:themeColor="text1"/>
          <w:sz w:val="22"/>
          <w:lang w:val="es-ES_tradnl"/>
        </w:rPr>
        <w:t xml:space="preserve"> y C-318</w:t>
      </w:r>
      <w:r w:rsidR="007F4C8C" w:rsidRPr="00754FD8">
        <w:rPr>
          <w:rFonts w:ascii="Arial" w:hAnsi="Arial" w:cs="Arial"/>
          <w:noProof/>
          <w:color w:val="000000" w:themeColor="text1"/>
          <w:sz w:val="22"/>
          <w:lang w:val="es-ES_tradnl"/>
        </w:rPr>
        <w:t xml:space="preserve">, </w:t>
      </w:r>
      <w:r w:rsidR="005D68DC" w:rsidRPr="00754FD8">
        <w:rPr>
          <w:rFonts w:ascii="Arial" w:hAnsi="Arial" w:cs="Arial"/>
          <w:noProof/>
          <w:color w:val="000000" w:themeColor="text1"/>
          <w:sz w:val="22"/>
          <w:lang w:val="es-ES_tradnl"/>
        </w:rPr>
        <w:t>del 28 de mayo de 2020</w:t>
      </w:r>
      <w:r w:rsidR="00213A81" w:rsidRPr="00754FD8">
        <w:rPr>
          <w:rFonts w:ascii="Arial" w:hAnsi="Arial" w:cs="Arial"/>
          <w:noProof/>
          <w:color w:val="000000" w:themeColor="text1"/>
          <w:sz w:val="22"/>
          <w:lang w:val="es-ES_tradnl"/>
        </w:rPr>
        <w:t xml:space="preserve">, C-452 del 28 de julio de 2020, </w:t>
      </w:r>
      <w:r w:rsidR="00DC3ED1" w:rsidRPr="00754FD8">
        <w:rPr>
          <w:rFonts w:ascii="Arial" w:hAnsi="Arial" w:cs="Arial"/>
          <w:noProof/>
          <w:color w:val="000000" w:themeColor="text1"/>
          <w:sz w:val="22"/>
          <w:lang w:val="es-ES_tradnl"/>
        </w:rPr>
        <w:t xml:space="preserve">la Agencia </w:t>
      </w:r>
      <w:r w:rsidR="00DC3ED1" w:rsidRPr="00754FD8">
        <w:rPr>
          <w:rFonts w:ascii="Arial" w:hAnsi="Arial" w:cs="Arial"/>
          <w:noProof/>
          <w:color w:val="000000" w:themeColor="text1"/>
          <w:sz w:val="22"/>
          <w:lang w:val="es-ES_tradnl"/>
        </w:rPr>
        <w:lastRenderedPageBreak/>
        <w:t xml:space="preserve">analizó el alcance del artículo 8 del Decreto </w:t>
      </w:r>
      <w:r w:rsidR="00D47CEF" w:rsidRPr="00754FD8">
        <w:rPr>
          <w:rFonts w:ascii="Arial" w:hAnsi="Arial" w:cs="Arial"/>
          <w:noProof/>
          <w:color w:val="000000" w:themeColor="text1"/>
          <w:sz w:val="22"/>
          <w:lang w:val="es-ES_tradnl"/>
        </w:rPr>
        <w:t>legislativo 537 de 2020</w:t>
      </w:r>
      <w:r w:rsidR="001012D5" w:rsidRPr="00754FD8">
        <w:rPr>
          <w:rFonts w:ascii="Arial" w:hAnsi="Arial" w:cs="Arial"/>
          <w:noProof/>
          <w:color w:val="000000" w:themeColor="text1"/>
          <w:sz w:val="22"/>
          <w:lang w:val="es-ES_tradnl"/>
        </w:rPr>
        <w:t>.</w:t>
      </w:r>
      <w:r w:rsidR="00DD5A76" w:rsidRPr="00754FD8">
        <w:rPr>
          <w:rFonts w:ascii="Arial" w:eastAsia="Calibri" w:hAnsi="Arial" w:cs="Arial"/>
          <w:noProof/>
          <w:color w:val="000000" w:themeColor="text1"/>
          <w:sz w:val="22"/>
          <w:lang w:val="es-ES_tradnl"/>
        </w:rPr>
        <w:t xml:space="preserve"> </w:t>
      </w:r>
      <w:r w:rsidR="00B67CED" w:rsidRPr="00754FD8">
        <w:rPr>
          <w:rFonts w:ascii="Arial" w:eastAsia="Arial" w:hAnsi="Arial" w:cs="Arial"/>
          <w:sz w:val="22"/>
          <w:lang w:val="es-ES_tradnl"/>
        </w:rPr>
        <w:t xml:space="preserve">Las ideas expuestas en dichas oportunidades se reiterarán a continuación y se complementarán en lo pertinente. </w:t>
      </w:r>
      <w:r w:rsidR="00B67CED" w:rsidRPr="00754FD8">
        <w:rPr>
          <w:rFonts w:ascii="Arial" w:eastAsia="Arial" w:hAnsi="Arial" w:cs="Arial"/>
          <w:color w:val="000000"/>
          <w:sz w:val="22"/>
          <w:lang w:val="es-ES_tradnl"/>
        </w:rPr>
        <w:t xml:space="preserve">   </w:t>
      </w:r>
    </w:p>
    <w:p w14:paraId="1A2923C0" w14:textId="77777777" w:rsidR="00441830" w:rsidRPr="00754FD8" w:rsidRDefault="00441830" w:rsidP="00441C68">
      <w:pPr>
        <w:spacing w:line="276" w:lineRule="auto"/>
        <w:jc w:val="both"/>
        <w:rPr>
          <w:rFonts w:ascii="Arial" w:eastAsia="Calibri" w:hAnsi="Arial" w:cs="Arial"/>
          <w:noProof/>
          <w:color w:val="000000" w:themeColor="text1"/>
          <w:sz w:val="22"/>
          <w:lang w:val="es-ES_tradnl"/>
        </w:rPr>
      </w:pPr>
    </w:p>
    <w:p w14:paraId="7C8B9A67" w14:textId="5AE4E4C4" w:rsidR="00441C68" w:rsidRPr="00754FD8" w:rsidRDefault="00441C68" w:rsidP="00441C68">
      <w:pPr>
        <w:spacing w:line="276" w:lineRule="auto"/>
        <w:jc w:val="both"/>
        <w:rPr>
          <w:rFonts w:ascii="Arial" w:eastAsia="Calibri" w:hAnsi="Arial" w:cs="Arial"/>
          <w:noProof/>
          <w:color w:val="000000" w:themeColor="text1"/>
          <w:sz w:val="22"/>
          <w:lang w:val="es-ES_tradnl"/>
        </w:rPr>
      </w:pPr>
      <w:r w:rsidRPr="00754FD8">
        <w:rPr>
          <w:rFonts w:ascii="Arial" w:eastAsia="Calibri" w:hAnsi="Arial" w:cs="Arial"/>
          <w:b/>
          <w:noProof/>
          <w:color w:val="000000" w:themeColor="text1"/>
          <w:sz w:val="22"/>
          <w:lang w:val="es-ES_tradnl"/>
        </w:rPr>
        <w:t xml:space="preserve">2.1. </w:t>
      </w:r>
      <w:r w:rsidR="00683CA9" w:rsidRPr="00754FD8">
        <w:rPr>
          <w:rFonts w:ascii="Arial" w:eastAsia="Calibri" w:hAnsi="Arial" w:cs="Arial"/>
          <w:b/>
          <w:noProof/>
          <w:color w:val="000000" w:themeColor="text1"/>
          <w:sz w:val="22"/>
          <w:lang w:val="es-ES_tradnl"/>
        </w:rPr>
        <w:t>Disposiciones expedidas para mitigar los efectos de la pandemia en el marco de la «emergencia económica social y ecológica» y de la «emergencia sanitaria» ocasionadas por el COVID-19</w:t>
      </w:r>
    </w:p>
    <w:p w14:paraId="12AF57E2" w14:textId="49F3F226" w:rsidR="00441C68" w:rsidRPr="00754FD8" w:rsidRDefault="00441C68" w:rsidP="00441C68">
      <w:pPr>
        <w:pStyle w:val="Prrafodelista"/>
        <w:spacing w:line="276" w:lineRule="auto"/>
        <w:ind w:left="0"/>
        <w:jc w:val="both"/>
        <w:rPr>
          <w:rFonts w:ascii="Arial" w:hAnsi="Arial" w:cs="Arial"/>
          <w:noProof/>
          <w:color w:val="000000" w:themeColor="text1"/>
          <w:sz w:val="22"/>
          <w:lang w:val="es-ES_tradnl"/>
        </w:rPr>
      </w:pPr>
    </w:p>
    <w:p w14:paraId="6BCB3352" w14:textId="77777777" w:rsidR="00441C68" w:rsidRPr="00754FD8" w:rsidRDefault="00441C68" w:rsidP="00441C68">
      <w:pPr>
        <w:pStyle w:val="Prrafodelista"/>
        <w:spacing w:after="120" w:line="276" w:lineRule="auto"/>
        <w:ind w:left="0"/>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El mundo –y particularmente Colombia– atraviesa una situación delicada en materia de salud, causada por la pandemia del virus COVID-19, declarada así por la Organización Mundial de la Salud (OMS) el 11 de marzo de 2020</w:t>
      </w:r>
      <w:r w:rsidRPr="00754FD8">
        <w:rPr>
          <w:rStyle w:val="Refdenotaalpie"/>
          <w:rFonts w:ascii="Arial" w:hAnsi="Arial" w:cs="Arial"/>
          <w:noProof/>
          <w:color w:val="000000" w:themeColor="text1"/>
          <w:sz w:val="22"/>
          <w:lang w:val="es-ES_tradnl"/>
        </w:rPr>
        <w:footnoteReference w:id="2"/>
      </w:r>
      <w:r w:rsidRPr="00754FD8">
        <w:rPr>
          <w:rFonts w:ascii="Arial" w:hAnsi="Arial" w:cs="Arial"/>
          <w:noProof/>
          <w:color w:val="000000" w:themeColor="text1"/>
          <w:sz w:val="22"/>
          <w:lang w:val="es-ES_tradnl"/>
        </w:rPr>
        <w:t>.</w:t>
      </w:r>
    </w:p>
    <w:p w14:paraId="6D7CAFCC" w14:textId="2ADBDCFB" w:rsidR="00441C68" w:rsidRPr="00754FD8" w:rsidRDefault="00441C68" w:rsidP="00441C68">
      <w:pPr>
        <w:spacing w:before="120" w:after="120" w:line="276" w:lineRule="auto"/>
        <w:ind w:firstLine="709"/>
        <w:jc w:val="both"/>
        <w:rPr>
          <w:rFonts w:ascii="Arial" w:hAnsi="Arial" w:cs="Arial"/>
          <w:noProof/>
          <w:color w:val="000000" w:themeColor="text1"/>
          <w:sz w:val="22"/>
          <w:lang w:val="es-ES_tradnl"/>
        </w:rPr>
      </w:pPr>
      <w:r w:rsidRPr="00754FD8">
        <w:rPr>
          <w:rFonts w:ascii="Arial" w:eastAsia="Calibri" w:hAnsi="Arial" w:cs="Arial"/>
          <w:noProof/>
          <w:color w:val="000000" w:themeColor="text1"/>
          <w:sz w:val="22"/>
          <w:lang w:val="es-ES_tradnl"/>
        </w:rPr>
        <w:t>Desde</w:t>
      </w:r>
      <w:r w:rsidRPr="00754FD8">
        <w:rPr>
          <w:rFonts w:ascii="Arial" w:hAnsi="Arial" w:cs="Arial"/>
          <w:noProof/>
          <w:color w:val="000000" w:themeColor="text1"/>
          <w:sz w:val="22"/>
          <w:lang w:val="es-ES_tradnl"/>
        </w:rPr>
        <w:t xml:space="preserve"> que se conoció la posibilidad de que el virus llegara al país, el </w:t>
      </w:r>
      <w:r w:rsidR="00683CA9" w:rsidRPr="00754FD8">
        <w:rPr>
          <w:rFonts w:ascii="Arial" w:hAnsi="Arial" w:cs="Arial"/>
          <w:noProof/>
          <w:color w:val="000000" w:themeColor="text1"/>
          <w:sz w:val="22"/>
          <w:lang w:val="es-ES_tradnl"/>
        </w:rPr>
        <w:t>g</w:t>
      </w:r>
      <w:r w:rsidRPr="00754FD8">
        <w:rPr>
          <w:rFonts w:ascii="Arial" w:hAnsi="Arial" w:cs="Arial"/>
          <w:noProof/>
          <w:color w:val="000000" w:themeColor="text1"/>
          <w:sz w:val="22"/>
          <w:lang w:val="es-ES_tradnl"/>
        </w:rPr>
        <w:t>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754FD8">
        <w:rPr>
          <w:rStyle w:val="Refdenotaalpie"/>
          <w:rFonts w:ascii="Arial" w:hAnsi="Arial" w:cs="Arial"/>
          <w:noProof/>
          <w:color w:val="000000" w:themeColor="text1"/>
          <w:sz w:val="22"/>
          <w:lang w:val="es-ES_tradnl"/>
        </w:rPr>
        <w:footnoteReference w:id="3"/>
      </w:r>
      <w:r w:rsidRPr="00754FD8">
        <w:rPr>
          <w:rFonts w:ascii="Arial" w:hAnsi="Arial" w:cs="Arial"/>
          <w:noProof/>
          <w:color w:val="000000" w:themeColor="text1"/>
          <w:sz w:val="22"/>
          <w:lang w:val="es-ES_tradnl"/>
        </w:rPr>
        <w:t xml:space="preserve">. A partir de esa fecha, el Ministerio, y otras autoridades, han expedido </w:t>
      </w:r>
      <w:r w:rsidR="00627FA0" w:rsidRPr="00754FD8">
        <w:rPr>
          <w:rFonts w:ascii="Arial" w:hAnsi="Arial" w:cs="Arial"/>
          <w:noProof/>
          <w:color w:val="000000" w:themeColor="text1"/>
          <w:sz w:val="22"/>
          <w:lang w:val="es-ES_tradnl"/>
        </w:rPr>
        <w:t>un sinnúmero de</w:t>
      </w:r>
      <w:r w:rsidRPr="00754FD8">
        <w:rPr>
          <w:rFonts w:ascii="Arial" w:hAnsi="Arial" w:cs="Arial"/>
          <w:noProof/>
          <w:color w:val="000000" w:themeColor="text1"/>
          <w:sz w:val="22"/>
          <w:lang w:val="es-ES_tradnl"/>
        </w:rPr>
        <w:t xml:space="preserve"> actos administrativos que establecen directrices para las autoridades y los particulares, orientados a prevenir el contagio o, por lo menos, a disminuir la velocidad y el incremento del brote. </w:t>
      </w:r>
    </w:p>
    <w:p w14:paraId="63710B3C" w14:textId="14AD822A" w:rsidR="00441C68" w:rsidRPr="00754FD8" w:rsidRDefault="00441C68" w:rsidP="00441C68">
      <w:pPr>
        <w:spacing w:before="120" w:after="120" w:line="276" w:lineRule="auto"/>
        <w:ind w:firstLine="709"/>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El 17 de marzo</w:t>
      </w:r>
      <w:r w:rsidR="00F7237C" w:rsidRPr="00754FD8">
        <w:rPr>
          <w:rFonts w:ascii="Arial" w:hAnsi="Arial" w:cs="Arial"/>
          <w:noProof/>
          <w:color w:val="000000" w:themeColor="text1"/>
          <w:sz w:val="22"/>
          <w:lang w:val="es-ES_tradnl"/>
        </w:rPr>
        <w:t xml:space="preserve"> de 2020</w:t>
      </w:r>
      <w:r w:rsidRPr="00754FD8">
        <w:rPr>
          <w:rFonts w:ascii="Arial" w:hAnsi="Arial" w:cs="Arial"/>
          <w:noProof/>
          <w:color w:val="000000" w:themeColor="text1"/>
          <w:sz w:val="22"/>
          <w:lang w:val="es-ES_tradnl"/>
        </w:rPr>
        <w:t>, el presidente de la república decretó el Estado de emergencia económica, social y ecológica mediante el Decreto Legislativo 417 de 2020, con fundamento en el artículo 215 de la Constitución</w:t>
      </w:r>
      <w:r w:rsidRPr="00754FD8">
        <w:rPr>
          <w:rStyle w:val="Refdenotaalpie"/>
          <w:rFonts w:ascii="Arial" w:hAnsi="Arial" w:cs="Arial"/>
          <w:noProof/>
          <w:color w:val="000000" w:themeColor="text1"/>
          <w:sz w:val="22"/>
          <w:lang w:val="es-ES_tradnl"/>
        </w:rPr>
        <w:footnoteReference w:id="4"/>
      </w:r>
      <w:r w:rsidRPr="00754FD8">
        <w:rPr>
          <w:rFonts w:ascii="Arial" w:hAnsi="Arial" w:cs="Arial"/>
          <w:noProof/>
          <w:color w:val="000000" w:themeColor="text1"/>
          <w:sz w:val="22"/>
          <w:lang w:val="es-ES_tradnl"/>
        </w:rPr>
        <w:t>. Este primer estado de excepción estuvo vigente por treinta (30) días calendario. Posteriormente se ordenó un segundo estado de emergencia económica, social y ecológica, a través del Decreto Legislativo 637 del 6 de mayo de 2020, el cual rigió por otros treinta (30) días calendario. Esto nos permite concluir que el estado de excepción mencionado tuvo vigencia hasta el 4 de junio de 2020.</w:t>
      </w:r>
    </w:p>
    <w:p w14:paraId="02C8ECD2" w14:textId="776AA353" w:rsidR="00441C68" w:rsidRPr="00754FD8" w:rsidRDefault="00441C68" w:rsidP="00441C68">
      <w:pPr>
        <w:spacing w:before="120" w:after="120" w:line="276" w:lineRule="auto"/>
        <w:ind w:firstLine="709"/>
        <w:jc w:val="both"/>
        <w:rPr>
          <w:rFonts w:ascii="Arial" w:hAnsi="Arial" w:cs="Arial"/>
          <w:noProof/>
          <w:color w:val="000000" w:themeColor="text1"/>
          <w:sz w:val="22"/>
          <w:szCs w:val="22"/>
          <w:lang w:val="es-ES_tradnl"/>
        </w:rPr>
      </w:pPr>
      <w:r w:rsidRPr="00754FD8">
        <w:rPr>
          <w:rFonts w:ascii="Arial" w:hAnsi="Arial" w:cs="Arial"/>
          <w:noProof/>
          <w:color w:val="000000" w:themeColor="text1"/>
          <w:sz w:val="22"/>
          <w:szCs w:val="22"/>
          <w:lang w:val="es-ES_tradnl"/>
        </w:rPr>
        <w:t xml:space="preserve">Ahora bien, no se puede confundir el </w:t>
      </w:r>
      <w:r w:rsidRPr="00754FD8">
        <w:rPr>
          <w:rFonts w:ascii="Arial" w:hAnsi="Arial" w:cs="Arial"/>
          <w:i/>
          <w:iCs/>
          <w:noProof/>
          <w:color w:val="000000" w:themeColor="text1"/>
          <w:sz w:val="22"/>
          <w:szCs w:val="22"/>
          <w:lang w:val="es-ES_tradnl"/>
        </w:rPr>
        <w:t>estado de emergencia económica, social y ecológica</w:t>
      </w:r>
      <w:r w:rsidRPr="00754FD8">
        <w:rPr>
          <w:rFonts w:ascii="Arial" w:hAnsi="Arial" w:cs="Arial"/>
          <w:noProof/>
          <w:color w:val="000000" w:themeColor="text1"/>
          <w:sz w:val="22"/>
          <w:szCs w:val="22"/>
          <w:lang w:val="es-ES_tradnl"/>
        </w:rPr>
        <w:t xml:space="preserve"> que rigió por dos períodos que ya finalizaron en el año 2020, con el </w:t>
      </w:r>
      <w:r w:rsidRPr="00754FD8">
        <w:rPr>
          <w:rFonts w:ascii="Arial" w:hAnsi="Arial" w:cs="Arial"/>
          <w:i/>
          <w:iCs/>
          <w:noProof/>
          <w:color w:val="000000" w:themeColor="text1"/>
          <w:sz w:val="22"/>
          <w:szCs w:val="22"/>
          <w:lang w:val="es-ES_tradnl"/>
        </w:rPr>
        <w:t>estado de emergencia sanitaria</w:t>
      </w:r>
      <w:r w:rsidRPr="00754FD8">
        <w:rPr>
          <w:rFonts w:ascii="Arial" w:hAnsi="Arial" w:cs="Arial"/>
          <w:noProof/>
          <w:color w:val="000000" w:themeColor="text1"/>
          <w:sz w:val="22"/>
          <w:szCs w:val="22"/>
          <w:lang w:val="es-ES_tradnl"/>
        </w:rPr>
        <w:t xml:space="preserve"> que aún continúa. En efecto, la emergencia sanitaria –que no es un </w:t>
      </w:r>
      <w:r w:rsidRPr="00754FD8">
        <w:rPr>
          <w:rFonts w:ascii="Arial" w:hAnsi="Arial" w:cs="Arial"/>
          <w:noProof/>
          <w:color w:val="000000" w:themeColor="text1"/>
          <w:sz w:val="22"/>
          <w:szCs w:val="22"/>
          <w:lang w:val="es-ES_tradnl"/>
        </w:rPr>
        <w:lastRenderedPageBreak/>
        <w:t xml:space="preserve">estado de excepción–, sino una medida administrativa para mitigar y atender una situación sanitaria, fue </w:t>
      </w:r>
      <w:r w:rsidRPr="00754FD8">
        <w:rPr>
          <w:rFonts w:ascii="Arial" w:hAnsi="Arial" w:cs="Arial"/>
          <w:bCs/>
          <w:noProof/>
          <w:color w:val="000000" w:themeColor="text1"/>
          <w:sz w:val="22"/>
          <w:szCs w:val="22"/>
          <w:lang w:val="es-ES_tradnl"/>
        </w:rPr>
        <w:t xml:space="preserve">declarada en la Resolución 385 del 2020, expedida por el Ministerio de Salud, para regir entre el 12 de marzo y el 30 de mayo de 2020 –obsérvese que esta emergencia sanitaria se declaró antes de que se decretara el estado de excepción–. Dicha emergencia sanitaria se ha venido prorrogando </w:t>
      </w:r>
      <w:r w:rsidR="00627FA0" w:rsidRPr="00754FD8">
        <w:rPr>
          <w:rFonts w:ascii="Arial" w:hAnsi="Arial" w:cs="Arial"/>
          <w:bCs/>
          <w:noProof/>
          <w:color w:val="000000" w:themeColor="text1"/>
          <w:sz w:val="22"/>
          <w:szCs w:val="22"/>
          <w:lang w:val="es-ES_tradnl"/>
        </w:rPr>
        <w:t xml:space="preserve">mediante la expedición </w:t>
      </w:r>
      <w:r w:rsidRPr="00754FD8">
        <w:rPr>
          <w:rFonts w:ascii="Arial" w:hAnsi="Arial" w:cs="Arial"/>
          <w:bCs/>
          <w:noProof/>
          <w:color w:val="000000" w:themeColor="text1"/>
          <w:sz w:val="22"/>
          <w:szCs w:val="22"/>
          <w:lang w:val="es-ES_tradnl"/>
        </w:rPr>
        <w:t xml:space="preserve">de otros actos administrativos: </w:t>
      </w:r>
      <w:r w:rsidR="00E66EAE" w:rsidRPr="00754FD8">
        <w:rPr>
          <w:rFonts w:ascii="Arial" w:hAnsi="Arial" w:cs="Arial"/>
          <w:bCs/>
          <w:noProof/>
          <w:color w:val="000000" w:themeColor="text1"/>
          <w:sz w:val="22"/>
          <w:szCs w:val="22"/>
          <w:lang w:val="es-ES_tradnl"/>
        </w:rPr>
        <w:t>la Resolución 844 del 2020 la mantuvo vigente hasta el 31 de agosto de 2020, la Resolución 1462 hasta el 30 de noviembre de 2020, la Resolución 2230 de 2020 hasta el 28 de febrero de 2021 y la Resolución 222 de 2021 la prorrogó hasta el 31 de mayo de 202</w:t>
      </w:r>
      <w:r w:rsidR="00E66EAE" w:rsidRPr="00754FD8">
        <w:rPr>
          <w:rFonts w:ascii="Arial" w:hAnsi="Arial" w:cs="Arial"/>
          <w:bCs/>
          <w:noProof/>
          <w:color w:val="000000" w:themeColor="text1"/>
          <w:sz w:val="22"/>
          <w:szCs w:val="22"/>
          <w:lang w:val="es-ES_tradnl"/>
        </w:rPr>
        <w:t>1</w:t>
      </w:r>
      <w:r w:rsidRPr="00754FD8">
        <w:rPr>
          <w:rFonts w:ascii="Arial" w:hAnsi="Arial" w:cs="Arial"/>
          <w:bCs/>
          <w:noProof/>
          <w:color w:val="000000" w:themeColor="text1"/>
          <w:sz w:val="22"/>
          <w:szCs w:val="22"/>
          <w:lang w:val="es-ES_tradnl"/>
        </w:rPr>
        <w:t xml:space="preserve">. Esto quiere decir que actualmente nos </w:t>
      </w:r>
      <w:r w:rsidR="00627FA0" w:rsidRPr="00754FD8">
        <w:rPr>
          <w:rFonts w:ascii="Arial" w:hAnsi="Arial" w:cs="Arial"/>
          <w:bCs/>
          <w:noProof/>
          <w:color w:val="000000" w:themeColor="text1"/>
          <w:sz w:val="22"/>
          <w:szCs w:val="22"/>
          <w:lang w:val="es-ES_tradnl"/>
        </w:rPr>
        <w:t xml:space="preserve">encontramos </w:t>
      </w:r>
      <w:r w:rsidRPr="00754FD8">
        <w:rPr>
          <w:rFonts w:ascii="Arial" w:hAnsi="Arial" w:cs="Arial"/>
          <w:bCs/>
          <w:noProof/>
          <w:color w:val="000000" w:themeColor="text1"/>
          <w:sz w:val="22"/>
          <w:szCs w:val="22"/>
          <w:lang w:val="es-ES_tradnl"/>
        </w:rPr>
        <w:t>ante un estado de emergencia sanitaria, pero no ante un estado de emergencia económica, social y ecológica. Esta precisión reviste importancia porque en la consulta usted indica que «</w:t>
      </w:r>
      <w:r w:rsidRPr="00754FD8">
        <w:rPr>
          <w:rFonts w:ascii="Arial" w:hAnsi="Arial" w:cs="Arial"/>
          <w:color w:val="000000" w:themeColor="text1"/>
          <w:sz w:val="22"/>
          <w:szCs w:val="22"/>
          <w:lang w:val="es-ES_tradnl"/>
        </w:rPr>
        <w:t>nos encontramos en Estado de Emergencia Económica, Social y Ecológica, declarada mediante DECRETO LEGISLATIVO 417 de 17 de marzo de 2020, Por el cual se declara un Estado de Emergencia Económica, Social y Ecológica en todo el territorio Nacional; la cual ha sido prorrogada y a la fecha nos encontramos bajo el mismo Estado de Emergencia», afirmación que no es correcta, en virtud de lo explicado.</w:t>
      </w:r>
    </w:p>
    <w:p w14:paraId="7131D69B" w14:textId="77777777" w:rsidR="00441C68" w:rsidRPr="00754FD8" w:rsidRDefault="00441C68" w:rsidP="00441C68">
      <w:pPr>
        <w:spacing w:before="120" w:after="120" w:line="276" w:lineRule="auto"/>
        <w:ind w:firstLine="709"/>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 xml:space="preserve">Adicionalmente,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COVID-19». El Decreto 531 del 8 de abril de 2020 prorrogó la medida hasta las cero horas (00:00 a.m.) del 27 de abril. Luego, el Decreto 593 del 24 de abril de 2020 lo hizo hasta las cero horas (00:00 a.m.) del 11 de mayo. Después, el Decreto 636 del 6 de mayo de 2020 lo hizo hasta las cero horas (00:00 a.m.) del 25 de mayo. Con posterioridad, el Decreto 749 del 28 de mayo de 2020 lo ordenó hasta las cero horas (00:00) del día 1 de julio y fue prorrogado hasta el 15 del mismo mes. La medida continuó, de acuerdo con lo establecido en el Decreto 990 del 9 de julio de 2020 hasta las cero horas (00:00) del día 1 de agosto. El Decreto 1076 del 28 de julio de 2020 prorrogó la medida hasta las cero horas (00:00) del día 1 de septiembre de 2020. </w:t>
      </w:r>
    </w:p>
    <w:p w14:paraId="2002D97F" w14:textId="77777777" w:rsidR="00441C68" w:rsidRPr="00754FD8" w:rsidRDefault="00441C68" w:rsidP="00441C68">
      <w:pPr>
        <w:spacing w:before="120" w:after="120" w:line="276" w:lineRule="auto"/>
        <w:ind w:firstLine="709"/>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 xml:space="preserve">Luego de la fase de aislamiento preventivo obligatorio, el gobierno nacional ordenó la medida de distanciamiento social responsable, mediante el Decreto 1168 del 25 de agosto de 2020, a partir de las cero horas (00:00 a.m.) del día 1 de septiembre de 2020, hasta las cero horas (00:00 a.m.) del día 1 de octubre de 2020. Los Decretos 1297 del 29 de septiembre de 2020, 1408 del 30 de octubre de 2020 y 1550 del 2020 prorrogaron la medida hasta las cero horas (00:00 a.m.) del día 16 de enero de 2021. Finalmente, este año se expidió el Decreto 039 del 14 de enero, para regular la fase de aislamiento selectivo y distanciamiento individual responsable hasta las cero horas (00:00 a.m.) del día 1 de marzo de 2021. </w:t>
      </w:r>
    </w:p>
    <w:p w14:paraId="285E97CF" w14:textId="2A770A3E" w:rsidR="00441C68" w:rsidRPr="00754FD8" w:rsidRDefault="00441C68" w:rsidP="00441C68">
      <w:pPr>
        <w:spacing w:before="120" w:line="276" w:lineRule="auto"/>
        <w:ind w:firstLine="709"/>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lastRenderedPageBreak/>
        <w:t>Adicionalmente, de las disposiciones que se han expedido durante la pandemia, y que han incidido en la contratación pública,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 El gobierno nacional también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 Finalmente, en este recuento normativo conviene hacer referencia al Decreto 491 del 28 de marzo de 2020, que</w:t>
      </w:r>
      <w:r w:rsidR="00D70058" w:rsidRPr="00754FD8">
        <w:rPr>
          <w:rFonts w:ascii="Arial" w:hAnsi="Arial" w:cs="Arial"/>
          <w:noProof/>
          <w:color w:val="000000" w:themeColor="text1"/>
          <w:sz w:val="22"/>
          <w:lang w:val="es-ES_tradnl"/>
        </w:rPr>
        <w:t xml:space="preserve"> </w:t>
      </w:r>
      <w:r w:rsidRPr="00754FD8">
        <w:rPr>
          <w:rFonts w:ascii="Arial" w:hAnsi="Arial" w:cs="Arial"/>
          <w:noProof/>
          <w:color w:val="000000" w:themeColor="text1"/>
          <w:sz w:val="22"/>
          <w:lang w:val="es-ES_tradnl"/>
        </w:rPr>
        <w:t xml:space="preserve">incluyó algunas </w:t>
      </w:r>
      <w:r w:rsidR="00B046C2" w:rsidRPr="00754FD8">
        <w:rPr>
          <w:rFonts w:ascii="Arial" w:hAnsi="Arial" w:cs="Arial"/>
          <w:noProof/>
          <w:color w:val="000000" w:themeColor="text1"/>
          <w:sz w:val="22"/>
          <w:lang w:val="es-ES_tradnl"/>
        </w:rPr>
        <w:t>disposiciones adicionales relevantes</w:t>
      </w:r>
      <w:r w:rsidRPr="00754FD8">
        <w:rPr>
          <w:rFonts w:ascii="Arial" w:hAnsi="Arial" w:cs="Arial"/>
          <w:noProof/>
          <w:color w:val="000000" w:themeColor="text1"/>
          <w:sz w:val="22"/>
          <w:lang w:val="es-ES_tradnl"/>
        </w:rPr>
        <w:t xml:space="preserve"> para la contratación estatal</w:t>
      </w:r>
      <w:r w:rsidR="00C76D48" w:rsidRPr="00754FD8">
        <w:rPr>
          <w:rFonts w:ascii="Arial" w:hAnsi="Arial" w:cs="Arial"/>
          <w:noProof/>
          <w:color w:val="000000" w:themeColor="text1"/>
          <w:sz w:val="22"/>
          <w:lang w:val="es-ES_tradnl"/>
        </w:rPr>
        <w:t>.</w:t>
      </w:r>
      <w:r w:rsidR="00B046C2" w:rsidRPr="00754FD8">
        <w:rPr>
          <w:rFonts w:ascii="Arial" w:hAnsi="Arial" w:cs="Arial"/>
          <w:noProof/>
          <w:color w:val="000000" w:themeColor="text1"/>
          <w:sz w:val="22"/>
          <w:lang w:val="es-ES_tradnl"/>
        </w:rPr>
        <w:t xml:space="preserve"> Sin embargo, como la consulta no se relaciona con el contenido de estos decretos, </w:t>
      </w:r>
      <w:r w:rsidR="00BC2647" w:rsidRPr="00754FD8">
        <w:rPr>
          <w:rFonts w:ascii="Arial" w:hAnsi="Arial" w:cs="Arial"/>
          <w:noProof/>
          <w:color w:val="000000" w:themeColor="text1"/>
          <w:sz w:val="22"/>
          <w:lang w:val="es-ES_tradnl"/>
        </w:rPr>
        <w:t>no serán objeto de análisis en esta oportunidad.</w:t>
      </w:r>
    </w:p>
    <w:p w14:paraId="1A8BB42B" w14:textId="77777777" w:rsidR="00441C68" w:rsidRPr="00754FD8" w:rsidRDefault="00441C68" w:rsidP="00B67CED">
      <w:pPr>
        <w:spacing w:line="276" w:lineRule="auto"/>
        <w:jc w:val="both"/>
        <w:rPr>
          <w:rFonts w:ascii="Arial" w:eastAsia="Arial" w:hAnsi="Arial" w:cs="Arial"/>
          <w:b/>
          <w:bCs/>
          <w:color w:val="000000"/>
          <w:sz w:val="22"/>
          <w:lang w:val="es-ES_tradnl"/>
        </w:rPr>
      </w:pPr>
    </w:p>
    <w:p w14:paraId="386098CC" w14:textId="0A22979C" w:rsidR="00B67CED" w:rsidRPr="00754FD8" w:rsidRDefault="00B67CED" w:rsidP="00B67CED">
      <w:pPr>
        <w:spacing w:line="276" w:lineRule="auto"/>
        <w:jc w:val="both"/>
        <w:rPr>
          <w:rFonts w:ascii="Arial" w:eastAsia="Arial" w:hAnsi="Arial" w:cs="Arial"/>
          <w:b/>
          <w:bCs/>
          <w:color w:val="000000"/>
          <w:sz w:val="22"/>
          <w:lang w:val="es-ES_tradnl"/>
        </w:rPr>
      </w:pPr>
      <w:r w:rsidRPr="00754FD8">
        <w:rPr>
          <w:rFonts w:ascii="Arial" w:eastAsia="Arial" w:hAnsi="Arial" w:cs="Arial"/>
          <w:b/>
          <w:bCs/>
          <w:color w:val="000000"/>
          <w:sz w:val="22"/>
          <w:lang w:val="es-ES_tradnl"/>
        </w:rPr>
        <w:t>2.</w:t>
      </w:r>
      <w:r w:rsidR="00E171A8" w:rsidRPr="00754FD8">
        <w:rPr>
          <w:rFonts w:ascii="Arial" w:eastAsia="Arial" w:hAnsi="Arial" w:cs="Arial"/>
          <w:b/>
          <w:bCs/>
          <w:color w:val="000000"/>
          <w:sz w:val="22"/>
          <w:lang w:val="es-ES_tradnl"/>
        </w:rPr>
        <w:t>2</w:t>
      </w:r>
      <w:r w:rsidRPr="00754FD8">
        <w:rPr>
          <w:rFonts w:ascii="Arial" w:eastAsia="Arial" w:hAnsi="Arial" w:cs="Arial"/>
          <w:b/>
          <w:bCs/>
          <w:color w:val="000000"/>
          <w:sz w:val="22"/>
          <w:lang w:val="es-ES_tradnl"/>
        </w:rPr>
        <w:t xml:space="preserve">. </w:t>
      </w:r>
      <w:r w:rsidR="00B008F0" w:rsidRPr="00754FD8">
        <w:rPr>
          <w:rFonts w:ascii="Arial" w:eastAsia="Arial" w:hAnsi="Arial" w:cs="Arial"/>
          <w:b/>
          <w:bCs/>
          <w:color w:val="000000"/>
          <w:sz w:val="22"/>
          <w:lang w:val="es-ES_tradnl"/>
        </w:rPr>
        <w:t>Vigencia del</w:t>
      </w:r>
      <w:r w:rsidR="00861D9C" w:rsidRPr="00754FD8">
        <w:rPr>
          <w:rFonts w:ascii="Arial" w:eastAsia="Arial" w:hAnsi="Arial" w:cs="Arial"/>
          <w:b/>
          <w:bCs/>
          <w:color w:val="000000"/>
          <w:sz w:val="22"/>
          <w:lang w:val="es-ES_tradnl"/>
        </w:rPr>
        <w:t xml:space="preserve"> Decreto Legislativo 537 de 2020</w:t>
      </w:r>
    </w:p>
    <w:p w14:paraId="6A1FB002" w14:textId="77777777" w:rsidR="00B008F0" w:rsidRPr="00754FD8" w:rsidRDefault="00B008F0" w:rsidP="00B008F0">
      <w:pPr>
        <w:spacing w:line="276" w:lineRule="auto"/>
        <w:jc w:val="both"/>
        <w:rPr>
          <w:rFonts w:ascii="Arial" w:eastAsia="Calibri" w:hAnsi="Arial" w:cs="Arial"/>
          <w:color w:val="000000"/>
          <w:sz w:val="22"/>
          <w:szCs w:val="22"/>
          <w:lang w:val="es-ES_tradnl"/>
        </w:rPr>
      </w:pPr>
    </w:p>
    <w:p w14:paraId="0B34A768" w14:textId="083712EB" w:rsidR="006A748D" w:rsidRPr="00754FD8" w:rsidRDefault="00A8344A" w:rsidP="00B008F0">
      <w:pPr>
        <w:spacing w:after="120" w:line="276" w:lineRule="auto"/>
        <w:jc w:val="both"/>
        <w:rPr>
          <w:rFonts w:ascii="Arial" w:eastAsia="Calibri" w:hAnsi="Arial" w:cs="Arial"/>
          <w:bCs/>
          <w:color w:val="000000" w:themeColor="text1"/>
          <w:sz w:val="22"/>
          <w:lang w:val="es-ES_tradnl"/>
        </w:rPr>
      </w:pPr>
      <w:r w:rsidRPr="00754FD8">
        <w:rPr>
          <w:rFonts w:ascii="Arial" w:eastAsia="Calibri" w:hAnsi="Arial" w:cs="Arial"/>
          <w:color w:val="000000"/>
          <w:sz w:val="22"/>
          <w:szCs w:val="22"/>
          <w:lang w:val="es-ES_tradnl"/>
        </w:rPr>
        <w:t xml:space="preserve">Como se </w:t>
      </w:r>
      <w:r w:rsidR="0064002A" w:rsidRPr="00754FD8">
        <w:rPr>
          <w:rFonts w:ascii="Arial" w:eastAsia="Calibri" w:hAnsi="Arial" w:cs="Arial"/>
          <w:color w:val="000000"/>
          <w:sz w:val="22"/>
          <w:szCs w:val="22"/>
          <w:lang w:val="es-ES_tradnl"/>
        </w:rPr>
        <w:t>indicó con anterior</w:t>
      </w:r>
      <w:r w:rsidR="00E345CA" w:rsidRPr="00754FD8">
        <w:rPr>
          <w:rFonts w:ascii="Arial" w:eastAsia="Calibri" w:hAnsi="Arial" w:cs="Arial"/>
          <w:color w:val="000000"/>
          <w:sz w:val="22"/>
          <w:szCs w:val="22"/>
          <w:lang w:val="es-ES_tradnl"/>
        </w:rPr>
        <w:t>idad</w:t>
      </w:r>
      <w:r w:rsidRPr="00754FD8">
        <w:rPr>
          <w:rFonts w:ascii="Arial" w:eastAsia="Calibri" w:hAnsi="Arial" w:cs="Arial"/>
          <w:color w:val="000000"/>
          <w:sz w:val="22"/>
          <w:szCs w:val="22"/>
          <w:lang w:val="es-ES_tradnl"/>
        </w:rPr>
        <w:t>, uno de los Decretos Legislativos expedidos en el marco del estado de emergencia económica, social y ecológica derivada de</w:t>
      </w:r>
      <w:r w:rsidR="00B20B3F" w:rsidRPr="00754FD8">
        <w:rPr>
          <w:rFonts w:ascii="Arial" w:eastAsia="Calibri" w:hAnsi="Arial" w:cs="Arial"/>
          <w:color w:val="000000"/>
          <w:sz w:val="22"/>
          <w:szCs w:val="22"/>
          <w:lang w:val="es-ES_tradnl"/>
        </w:rPr>
        <w:t xml:space="preserve"> la pandemia ocasionada por el COVID</w:t>
      </w:r>
      <w:r w:rsidR="00747336" w:rsidRPr="00754FD8">
        <w:rPr>
          <w:rFonts w:ascii="Arial" w:eastAsia="Calibri" w:hAnsi="Arial" w:cs="Arial"/>
          <w:color w:val="000000"/>
          <w:sz w:val="22"/>
          <w:szCs w:val="22"/>
          <w:lang w:val="es-ES_tradnl"/>
        </w:rPr>
        <w:t>-</w:t>
      </w:r>
      <w:r w:rsidR="00B20B3F" w:rsidRPr="00754FD8">
        <w:rPr>
          <w:rFonts w:ascii="Arial" w:eastAsia="Calibri" w:hAnsi="Arial" w:cs="Arial"/>
          <w:color w:val="000000"/>
          <w:sz w:val="22"/>
          <w:szCs w:val="22"/>
          <w:lang w:val="es-ES_tradnl"/>
        </w:rPr>
        <w:t>19 fue el 440</w:t>
      </w:r>
      <w:r w:rsidR="000A18AB" w:rsidRPr="00754FD8">
        <w:rPr>
          <w:rFonts w:ascii="Arial" w:eastAsia="Calibri" w:hAnsi="Arial" w:cs="Arial"/>
          <w:color w:val="000000"/>
          <w:sz w:val="22"/>
          <w:szCs w:val="22"/>
          <w:lang w:val="es-ES_tradnl"/>
        </w:rPr>
        <w:t xml:space="preserve"> del 20 de marzo de 2020</w:t>
      </w:r>
      <w:r w:rsidR="005C1D13" w:rsidRPr="00754FD8">
        <w:rPr>
          <w:rFonts w:ascii="Arial" w:eastAsia="Calibri" w:hAnsi="Arial" w:cs="Arial"/>
          <w:color w:val="000000"/>
          <w:sz w:val="22"/>
          <w:szCs w:val="22"/>
          <w:lang w:val="es-ES_tradnl"/>
        </w:rPr>
        <w:t xml:space="preserve">. </w:t>
      </w:r>
      <w:r w:rsidR="006A748D" w:rsidRPr="00754FD8">
        <w:rPr>
          <w:rFonts w:ascii="Arial" w:eastAsia="Calibri" w:hAnsi="Arial" w:cs="Arial"/>
          <w:bCs/>
          <w:color w:val="000000" w:themeColor="text1"/>
          <w:sz w:val="22"/>
          <w:lang w:val="es-ES_tradnl"/>
        </w:rPr>
        <w:t xml:space="preserve">Mediante este </w:t>
      </w:r>
      <w:r w:rsidR="006A748D" w:rsidRPr="00754FD8">
        <w:rPr>
          <w:rFonts w:ascii="Arial" w:eastAsia="Calibri" w:hAnsi="Arial" w:cs="Arial"/>
          <w:bCs/>
          <w:sz w:val="22"/>
          <w:lang w:val="es-ES_tradnl"/>
        </w:rPr>
        <w:t xml:space="preserve">Decreto se </w:t>
      </w:r>
      <w:r w:rsidR="009232F8" w:rsidRPr="00754FD8">
        <w:rPr>
          <w:rFonts w:ascii="Arial" w:eastAsia="Calibri" w:hAnsi="Arial" w:cs="Arial"/>
          <w:bCs/>
          <w:sz w:val="22"/>
          <w:lang w:val="es-ES_tradnl"/>
        </w:rPr>
        <w:t xml:space="preserve">adoptaron </w:t>
      </w:r>
      <w:r w:rsidR="006A748D" w:rsidRPr="00754FD8">
        <w:rPr>
          <w:rFonts w:ascii="Arial" w:eastAsia="Calibri" w:hAnsi="Arial" w:cs="Arial"/>
          <w:bCs/>
          <w:sz w:val="22"/>
          <w:lang w:val="es-ES_tradnl"/>
        </w:rPr>
        <w:t>medidas en materia de contratación estatal, con la finalidad de prevenir la propagación de la pandemia</w:t>
      </w:r>
      <w:r w:rsidR="004227BC" w:rsidRPr="00754FD8">
        <w:rPr>
          <w:rFonts w:ascii="Arial" w:eastAsia="Calibri" w:hAnsi="Arial" w:cs="Arial"/>
          <w:bCs/>
          <w:sz w:val="22"/>
          <w:lang w:val="es-ES_tradnl"/>
        </w:rPr>
        <w:t>.</w:t>
      </w:r>
      <w:r w:rsidR="009232F8" w:rsidRPr="00754FD8">
        <w:rPr>
          <w:rFonts w:ascii="Arial" w:eastAsia="Calibri" w:hAnsi="Arial" w:cs="Arial"/>
          <w:bCs/>
          <w:sz w:val="22"/>
          <w:lang w:val="es-ES_tradnl"/>
        </w:rPr>
        <w:t xml:space="preserve"> </w:t>
      </w:r>
      <w:r w:rsidR="00EB68DB" w:rsidRPr="00754FD8">
        <w:rPr>
          <w:rFonts w:ascii="Arial" w:eastAsia="Calibri" w:hAnsi="Arial" w:cs="Arial"/>
          <w:bCs/>
          <w:sz w:val="22"/>
          <w:lang w:val="es-ES_tradnl"/>
        </w:rPr>
        <w:t xml:space="preserve">En tal sentido, dicho cuerpo normativo propició el </w:t>
      </w:r>
      <w:r w:rsidR="006A748D" w:rsidRPr="00754FD8">
        <w:rPr>
          <w:rFonts w:ascii="Arial" w:eastAsia="Calibri" w:hAnsi="Arial" w:cs="Arial"/>
          <w:bCs/>
          <w:sz w:val="22"/>
          <w:lang w:val="es-ES_tradnl"/>
        </w:rPr>
        <w:t xml:space="preserve">distanciamiento social, </w:t>
      </w:r>
      <w:r w:rsidR="00EB68DB" w:rsidRPr="00754FD8">
        <w:rPr>
          <w:rFonts w:ascii="Arial" w:eastAsia="Calibri" w:hAnsi="Arial" w:cs="Arial"/>
          <w:bCs/>
          <w:sz w:val="22"/>
          <w:lang w:val="es-ES_tradnl"/>
        </w:rPr>
        <w:t>permitiendo</w:t>
      </w:r>
      <w:r w:rsidR="006A748D" w:rsidRPr="00754FD8">
        <w:rPr>
          <w:rFonts w:ascii="Arial" w:eastAsia="Calibri" w:hAnsi="Arial" w:cs="Arial"/>
          <w:bCs/>
          <w:sz w:val="22"/>
          <w:lang w:val="es-ES_tradnl"/>
        </w:rPr>
        <w:t xml:space="preserve"> la realización de audiencias públicas electrónicas o virtuales</w:t>
      </w:r>
      <w:r w:rsidR="00ED6B9E" w:rsidRPr="00754FD8">
        <w:rPr>
          <w:rFonts w:ascii="Arial" w:eastAsia="Calibri" w:hAnsi="Arial" w:cs="Arial"/>
          <w:bCs/>
          <w:sz w:val="22"/>
          <w:lang w:val="es-ES_tradnl"/>
        </w:rPr>
        <w:t>.</w:t>
      </w:r>
      <w:r w:rsidR="006A748D" w:rsidRPr="00754FD8">
        <w:rPr>
          <w:rFonts w:ascii="Arial" w:eastAsia="Calibri" w:hAnsi="Arial" w:cs="Arial"/>
          <w:bCs/>
          <w:sz w:val="22"/>
          <w:lang w:val="es-ES_tradnl"/>
        </w:rPr>
        <w:t xml:space="preserve"> </w:t>
      </w:r>
      <w:r w:rsidR="006D277F" w:rsidRPr="00754FD8">
        <w:rPr>
          <w:rFonts w:ascii="Arial" w:eastAsia="Calibri" w:hAnsi="Arial" w:cs="Arial"/>
          <w:bCs/>
          <w:sz w:val="22"/>
          <w:lang w:val="es-ES_tradnl"/>
        </w:rPr>
        <w:t xml:space="preserve">La finalidad </w:t>
      </w:r>
      <w:r w:rsidR="00F870F0" w:rsidRPr="00754FD8">
        <w:rPr>
          <w:rFonts w:ascii="Arial" w:eastAsia="Calibri" w:hAnsi="Arial" w:cs="Arial"/>
          <w:bCs/>
          <w:sz w:val="22"/>
          <w:lang w:val="es-ES_tradnl"/>
        </w:rPr>
        <w:t>del gobierno, con esta directriz, fue prevenir</w:t>
      </w:r>
      <w:r w:rsidR="006A748D" w:rsidRPr="00754FD8">
        <w:rPr>
          <w:rFonts w:ascii="Arial" w:eastAsia="Calibri" w:hAnsi="Arial" w:cs="Arial"/>
          <w:bCs/>
          <w:sz w:val="22"/>
          <w:lang w:val="es-ES_tradnl"/>
        </w:rPr>
        <w:t xml:space="preserve"> el contacto entre los participantes en los procesos de contratación</w:t>
      </w:r>
      <w:r w:rsidR="00744CB4" w:rsidRPr="00754FD8">
        <w:rPr>
          <w:rFonts w:ascii="Arial" w:eastAsia="Calibri" w:hAnsi="Arial" w:cs="Arial"/>
          <w:bCs/>
          <w:sz w:val="22"/>
          <w:lang w:val="es-ES_tradnl"/>
        </w:rPr>
        <w:t xml:space="preserve">, así como </w:t>
      </w:r>
      <w:r w:rsidR="006A748D" w:rsidRPr="00754FD8">
        <w:rPr>
          <w:rFonts w:ascii="Arial" w:eastAsia="Calibri" w:hAnsi="Arial" w:cs="Arial"/>
          <w:bCs/>
          <w:sz w:val="22"/>
          <w:lang w:val="es-ES_tradnl"/>
        </w:rPr>
        <w:t xml:space="preserve">en las actuaciones contractuales sancionatorias, siempre y cuando se </w:t>
      </w:r>
      <w:r w:rsidR="004B4F15" w:rsidRPr="00754FD8">
        <w:rPr>
          <w:rFonts w:ascii="Arial" w:eastAsia="Calibri" w:hAnsi="Arial" w:cs="Arial"/>
          <w:bCs/>
          <w:sz w:val="22"/>
          <w:lang w:val="es-ES_tradnl"/>
        </w:rPr>
        <w:t>respetara</w:t>
      </w:r>
      <w:r w:rsidR="006A748D" w:rsidRPr="00754FD8">
        <w:rPr>
          <w:rFonts w:ascii="Arial" w:eastAsia="Calibri" w:hAnsi="Arial" w:cs="Arial"/>
          <w:bCs/>
          <w:sz w:val="22"/>
          <w:lang w:val="es-ES_tradnl"/>
        </w:rPr>
        <w:t xml:space="preserve"> el derecho </w:t>
      </w:r>
      <w:r w:rsidR="00F870F0" w:rsidRPr="00754FD8">
        <w:rPr>
          <w:rFonts w:ascii="Arial" w:eastAsia="Calibri" w:hAnsi="Arial" w:cs="Arial"/>
          <w:bCs/>
          <w:sz w:val="22"/>
          <w:lang w:val="es-ES_tradnl"/>
        </w:rPr>
        <w:t xml:space="preserve">fundamental </w:t>
      </w:r>
      <w:r w:rsidR="006A748D" w:rsidRPr="00754FD8">
        <w:rPr>
          <w:rFonts w:ascii="Arial" w:eastAsia="Calibri" w:hAnsi="Arial" w:cs="Arial"/>
          <w:bCs/>
          <w:sz w:val="22"/>
          <w:lang w:val="es-ES_tradnl"/>
        </w:rPr>
        <w:t>al debido proceso. Adicionalmente</w:t>
      </w:r>
      <w:r w:rsidR="00ED6B9E" w:rsidRPr="00754FD8">
        <w:rPr>
          <w:rFonts w:ascii="Arial" w:eastAsia="Calibri" w:hAnsi="Arial" w:cs="Arial"/>
          <w:bCs/>
          <w:sz w:val="22"/>
          <w:lang w:val="es-ES_tradnl"/>
        </w:rPr>
        <w:t xml:space="preserve">, facultó </w:t>
      </w:r>
      <w:r w:rsidR="006A748D" w:rsidRPr="00754FD8">
        <w:rPr>
          <w:rFonts w:ascii="Arial" w:eastAsia="Calibri" w:hAnsi="Arial" w:cs="Arial"/>
          <w:bCs/>
          <w:sz w:val="22"/>
          <w:lang w:val="es-ES_tradnl"/>
        </w:rPr>
        <w:t xml:space="preserve">a las </w:t>
      </w:r>
      <w:r w:rsidR="004B4F15" w:rsidRPr="00754FD8">
        <w:rPr>
          <w:rFonts w:ascii="Arial" w:eastAsia="Calibri" w:hAnsi="Arial" w:cs="Arial"/>
          <w:bCs/>
          <w:sz w:val="22"/>
          <w:lang w:val="es-ES_tradnl"/>
        </w:rPr>
        <w:t>entidades estatales</w:t>
      </w:r>
      <w:r w:rsidR="006A748D" w:rsidRPr="00754FD8">
        <w:rPr>
          <w:rFonts w:ascii="Arial" w:eastAsia="Calibri" w:hAnsi="Arial" w:cs="Arial"/>
          <w:bCs/>
          <w:sz w:val="22"/>
          <w:lang w:val="es-ES_tradnl"/>
        </w:rPr>
        <w:t xml:space="preserve"> y a la Agencia </w:t>
      </w:r>
      <w:r w:rsidR="00F870F0" w:rsidRPr="00754FD8">
        <w:rPr>
          <w:rFonts w:ascii="Arial" w:eastAsia="Calibri" w:hAnsi="Arial" w:cs="Arial"/>
          <w:bCs/>
          <w:sz w:val="22"/>
          <w:lang w:val="es-ES_tradnl"/>
        </w:rPr>
        <w:t xml:space="preserve">Nacional </w:t>
      </w:r>
      <w:r w:rsidR="006A748D" w:rsidRPr="00754FD8">
        <w:rPr>
          <w:rFonts w:ascii="Arial" w:eastAsia="Calibri" w:hAnsi="Arial" w:cs="Arial"/>
          <w:bCs/>
          <w:sz w:val="22"/>
          <w:lang w:val="es-ES_tradnl"/>
        </w:rPr>
        <w:t>de Contratación Pública – Colombia Compra Eficiente,</w:t>
      </w:r>
      <w:r w:rsidR="004B4F15" w:rsidRPr="00754FD8">
        <w:rPr>
          <w:rFonts w:ascii="Arial" w:eastAsia="Calibri" w:hAnsi="Arial" w:cs="Arial"/>
          <w:bCs/>
          <w:sz w:val="22"/>
          <w:lang w:val="es-ES_tradnl"/>
        </w:rPr>
        <w:t xml:space="preserve"> </w:t>
      </w:r>
      <w:r w:rsidR="00F870F0" w:rsidRPr="00754FD8">
        <w:rPr>
          <w:rFonts w:ascii="Arial" w:eastAsia="Calibri" w:hAnsi="Arial" w:cs="Arial"/>
          <w:bCs/>
          <w:sz w:val="22"/>
          <w:lang w:val="es-ES_tradnl"/>
        </w:rPr>
        <w:t xml:space="preserve">para que </w:t>
      </w:r>
      <w:r w:rsidR="004B4F15" w:rsidRPr="00754FD8">
        <w:rPr>
          <w:rFonts w:ascii="Arial" w:eastAsia="Calibri" w:hAnsi="Arial" w:cs="Arial"/>
          <w:bCs/>
          <w:sz w:val="22"/>
          <w:lang w:val="es-ES_tradnl"/>
        </w:rPr>
        <w:t>adelantaran</w:t>
      </w:r>
      <w:r w:rsidR="006A748D" w:rsidRPr="00754FD8">
        <w:rPr>
          <w:rFonts w:ascii="Arial" w:eastAsia="Calibri" w:hAnsi="Arial" w:cs="Arial"/>
          <w:bCs/>
          <w:sz w:val="22"/>
          <w:lang w:val="es-ES_tradnl"/>
        </w:rPr>
        <w:t xml:space="preserve"> procedimientos de contratación de forma ágil y expedita</w:t>
      </w:r>
      <w:r w:rsidR="009232F8" w:rsidRPr="00754FD8">
        <w:rPr>
          <w:rFonts w:ascii="Arial" w:eastAsia="Calibri" w:hAnsi="Arial" w:cs="Arial"/>
          <w:bCs/>
          <w:sz w:val="22"/>
          <w:lang w:val="es-ES_tradnl"/>
        </w:rPr>
        <w:t xml:space="preserve">, </w:t>
      </w:r>
      <w:r w:rsidR="006A748D" w:rsidRPr="00754FD8">
        <w:rPr>
          <w:rFonts w:ascii="Arial" w:eastAsia="Calibri" w:hAnsi="Arial" w:cs="Arial"/>
          <w:bCs/>
          <w:sz w:val="22"/>
          <w:lang w:val="es-ES_tradnl"/>
        </w:rPr>
        <w:t>encaminados a conjurar la crisis por el coronavirus COVID-19</w:t>
      </w:r>
      <w:r w:rsidR="004B4F15" w:rsidRPr="00754FD8">
        <w:rPr>
          <w:rFonts w:ascii="Arial" w:eastAsia="Calibri" w:hAnsi="Arial" w:cs="Arial"/>
          <w:bCs/>
          <w:sz w:val="22"/>
          <w:lang w:val="es-ES_tradnl"/>
        </w:rPr>
        <w:t>.</w:t>
      </w:r>
      <w:r w:rsidR="006A748D" w:rsidRPr="00754FD8">
        <w:rPr>
          <w:rFonts w:ascii="Arial" w:eastAsia="Calibri" w:hAnsi="Arial" w:cs="Arial"/>
          <w:bCs/>
          <w:sz w:val="22"/>
          <w:lang w:val="es-ES_tradnl"/>
        </w:rPr>
        <w:t xml:space="preserve"> </w:t>
      </w:r>
      <w:r w:rsidR="004B4F15" w:rsidRPr="00754FD8">
        <w:rPr>
          <w:rFonts w:ascii="Arial" w:eastAsia="Calibri" w:hAnsi="Arial" w:cs="Arial"/>
          <w:bCs/>
          <w:sz w:val="22"/>
          <w:lang w:val="es-ES_tradnl"/>
        </w:rPr>
        <w:t>I</w:t>
      </w:r>
      <w:r w:rsidR="006A748D" w:rsidRPr="00754FD8">
        <w:rPr>
          <w:rFonts w:ascii="Arial" w:eastAsia="Calibri" w:hAnsi="Arial" w:cs="Arial"/>
          <w:bCs/>
          <w:sz w:val="22"/>
          <w:lang w:val="es-ES_tradnl"/>
        </w:rPr>
        <w:t xml:space="preserve">nclusive, </w:t>
      </w:r>
      <w:r w:rsidR="004227BC" w:rsidRPr="00754FD8">
        <w:rPr>
          <w:rFonts w:ascii="Arial" w:eastAsia="Calibri" w:hAnsi="Arial" w:cs="Arial"/>
          <w:bCs/>
          <w:sz w:val="22"/>
          <w:lang w:val="es-ES_tradnl"/>
        </w:rPr>
        <w:t>se autorizó</w:t>
      </w:r>
      <w:r w:rsidR="006A748D" w:rsidRPr="00754FD8">
        <w:rPr>
          <w:rFonts w:ascii="Arial" w:eastAsia="Calibri" w:hAnsi="Arial" w:cs="Arial"/>
          <w:bCs/>
          <w:sz w:val="22"/>
          <w:lang w:val="es-ES_tradnl"/>
        </w:rPr>
        <w:t xml:space="preserve"> adicionar</w:t>
      </w:r>
      <w:r w:rsidR="004227BC" w:rsidRPr="00754FD8">
        <w:rPr>
          <w:rFonts w:ascii="Arial" w:eastAsia="Calibri" w:hAnsi="Arial" w:cs="Arial"/>
          <w:bCs/>
          <w:sz w:val="22"/>
          <w:lang w:val="es-ES_tradnl"/>
        </w:rPr>
        <w:t>, en principio,</w:t>
      </w:r>
      <w:r w:rsidR="006A748D" w:rsidRPr="00754FD8">
        <w:rPr>
          <w:rFonts w:ascii="Arial" w:eastAsia="Calibri" w:hAnsi="Arial" w:cs="Arial"/>
          <w:bCs/>
          <w:sz w:val="22"/>
          <w:lang w:val="es-ES_tradnl"/>
        </w:rPr>
        <w:t xml:space="preserve"> de forma ilimitada los contratos que </w:t>
      </w:r>
      <w:r w:rsidR="006A748D" w:rsidRPr="00754FD8">
        <w:rPr>
          <w:rFonts w:ascii="Arial" w:eastAsia="Calibri" w:hAnsi="Arial" w:cs="Arial"/>
          <w:bCs/>
          <w:color w:val="000000" w:themeColor="text1"/>
          <w:sz w:val="22"/>
          <w:lang w:val="es-ES_tradnl"/>
        </w:rPr>
        <w:t>contribuyan a atender la pandemia</w:t>
      </w:r>
      <w:r w:rsidR="004227BC" w:rsidRPr="00754FD8">
        <w:rPr>
          <w:rFonts w:ascii="Arial" w:eastAsia="Calibri" w:hAnsi="Arial" w:cs="Arial"/>
          <w:bCs/>
          <w:color w:val="000000" w:themeColor="text1"/>
          <w:sz w:val="22"/>
          <w:lang w:val="es-ES_tradnl"/>
        </w:rPr>
        <w:t>, entre otras medidas.</w:t>
      </w:r>
    </w:p>
    <w:p w14:paraId="18E65559" w14:textId="77777777" w:rsidR="00747336" w:rsidRPr="00754FD8" w:rsidRDefault="006A748D" w:rsidP="00747336">
      <w:pPr>
        <w:spacing w:before="120" w:line="276" w:lineRule="auto"/>
        <w:ind w:firstLine="709"/>
        <w:jc w:val="both"/>
        <w:rPr>
          <w:rFonts w:ascii="Arial" w:eastAsia="Calibri" w:hAnsi="Arial" w:cs="Arial"/>
          <w:color w:val="000000"/>
          <w:sz w:val="22"/>
          <w:szCs w:val="22"/>
          <w:lang w:val="es-ES_tradnl"/>
        </w:rPr>
      </w:pPr>
      <w:r w:rsidRPr="00754FD8">
        <w:rPr>
          <w:rFonts w:ascii="Arial" w:eastAsia="Calibri" w:hAnsi="Arial" w:cs="Arial"/>
          <w:color w:val="000000"/>
          <w:sz w:val="22"/>
          <w:szCs w:val="22"/>
          <w:lang w:val="es-ES_tradnl"/>
        </w:rPr>
        <w:t>El</w:t>
      </w:r>
      <w:r w:rsidR="005C1D13" w:rsidRPr="00754FD8">
        <w:rPr>
          <w:rFonts w:ascii="Arial" w:eastAsia="Calibri" w:hAnsi="Arial" w:cs="Arial"/>
          <w:color w:val="000000"/>
          <w:sz w:val="22"/>
          <w:szCs w:val="22"/>
          <w:lang w:val="es-ES_tradnl"/>
        </w:rPr>
        <w:t xml:space="preserve"> Decreto Legislativo</w:t>
      </w:r>
      <w:r w:rsidRPr="00754FD8">
        <w:rPr>
          <w:rFonts w:ascii="Arial" w:eastAsia="Calibri" w:hAnsi="Arial" w:cs="Arial"/>
          <w:color w:val="000000"/>
          <w:sz w:val="22"/>
          <w:szCs w:val="22"/>
          <w:lang w:val="es-ES_tradnl"/>
        </w:rPr>
        <w:t xml:space="preserve"> 440 de 2020</w:t>
      </w:r>
      <w:r w:rsidR="005C1D13" w:rsidRPr="00754FD8">
        <w:rPr>
          <w:rFonts w:ascii="Arial" w:eastAsia="Calibri" w:hAnsi="Arial" w:cs="Arial"/>
          <w:color w:val="000000"/>
          <w:sz w:val="22"/>
          <w:szCs w:val="22"/>
          <w:lang w:val="es-ES_tradnl"/>
        </w:rPr>
        <w:t xml:space="preserve">, según lo indicaba </w:t>
      </w:r>
      <w:r w:rsidR="00E20BE1" w:rsidRPr="00754FD8">
        <w:rPr>
          <w:rFonts w:ascii="Arial" w:eastAsia="Calibri" w:hAnsi="Arial" w:cs="Arial"/>
          <w:color w:val="000000"/>
          <w:sz w:val="22"/>
          <w:szCs w:val="22"/>
          <w:lang w:val="es-ES_tradnl"/>
        </w:rPr>
        <w:t>su</w:t>
      </w:r>
      <w:r w:rsidR="005C1D13" w:rsidRPr="00754FD8">
        <w:rPr>
          <w:rFonts w:ascii="Arial" w:eastAsia="Calibri" w:hAnsi="Arial" w:cs="Arial"/>
          <w:color w:val="000000"/>
          <w:sz w:val="22"/>
          <w:szCs w:val="22"/>
          <w:lang w:val="es-ES_tradnl"/>
        </w:rPr>
        <w:t xml:space="preserve"> artículo</w:t>
      </w:r>
      <w:r w:rsidR="00E20BE1" w:rsidRPr="00754FD8">
        <w:rPr>
          <w:rFonts w:ascii="Arial" w:eastAsia="Calibri" w:hAnsi="Arial" w:cs="Arial"/>
          <w:color w:val="000000"/>
          <w:sz w:val="22"/>
          <w:szCs w:val="22"/>
          <w:lang w:val="es-ES_tradnl"/>
        </w:rPr>
        <w:t xml:space="preserve"> 11</w:t>
      </w:r>
      <w:r w:rsidR="00E345CA" w:rsidRPr="00754FD8">
        <w:rPr>
          <w:rFonts w:ascii="Arial" w:eastAsia="Calibri" w:hAnsi="Arial" w:cs="Arial"/>
          <w:color w:val="000000"/>
          <w:sz w:val="22"/>
          <w:szCs w:val="22"/>
          <w:lang w:val="es-ES_tradnl"/>
        </w:rPr>
        <w:t>,</w:t>
      </w:r>
      <w:r w:rsidR="00E20BE1" w:rsidRPr="00754FD8">
        <w:rPr>
          <w:rFonts w:ascii="Arial" w:eastAsia="Calibri" w:hAnsi="Arial" w:cs="Arial"/>
          <w:color w:val="000000"/>
          <w:sz w:val="22"/>
          <w:szCs w:val="22"/>
          <w:lang w:val="es-ES_tradnl"/>
        </w:rPr>
        <w:t xml:space="preserve"> rigió «[…] a partir de la fecha de su publicación» y produjo efectos «</w:t>
      </w:r>
      <w:r w:rsidR="001967C3" w:rsidRPr="00754FD8">
        <w:rPr>
          <w:rFonts w:ascii="Arial" w:eastAsia="Calibri" w:hAnsi="Arial" w:cs="Arial"/>
          <w:color w:val="000000"/>
          <w:sz w:val="22"/>
          <w:szCs w:val="22"/>
          <w:lang w:val="es-ES_tradnl"/>
        </w:rPr>
        <w:t xml:space="preserve">[…] durante el estado de emergencia económica, social y ecológica derivada de la Pandemia COVID-19». </w:t>
      </w:r>
      <w:r w:rsidR="002862D5" w:rsidRPr="00754FD8">
        <w:rPr>
          <w:rFonts w:ascii="Arial" w:eastAsia="Calibri" w:hAnsi="Arial" w:cs="Arial"/>
          <w:color w:val="000000"/>
          <w:sz w:val="22"/>
          <w:szCs w:val="22"/>
          <w:lang w:val="es-ES_tradnl"/>
        </w:rPr>
        <w:t xml:space="preserve">En consecuencia, dicho Decreto Legislativo perdió vigencia, ya que el estado de excepción no continuó. En su lugar, el gobierno nacional profirió el Decreto Legislativo </w:t>
      </w:r>
      <w:r w:rsidR="00FF724A" w:rsidRPr="00754FD8">
        <w:rPr>
          <w:rFonts w:ascii="Arial" w:eastAsia="Calibri" w:hAnsi="Arial" w:cs="Arial"/>
          <w:color w:val="000000"/>
          <w:sz w:val="22"/>
          <w:szCs w:val="22"/>
          <w:lang w:val="es-ES_tradnl"/>
        </w:rPr>
        <w:t>537 del 12 de abril de 2020, que</w:t>
      </w:r>
      <w:r w:rsidR="00A92860" w:rsidRPr="00754FD8">
        <w:rPr>
          <w:rFonts w:ascii="Arial" w:eastAsia="Calibri" w:hAnsi="Arial" w:cs="Arial"/>
          <w:color w:val="000000"/>
          <w:sz w:val="22"/>
          <w:szCs w:val="22"/>
          <w:lang w:val="es-ES_tradnl"/>
        </w:rPr>
        <w:t>,</w:t>
      </w:r>
      <w:r w:rsidR="00FF724A" w:rsidRPr="00754FD8">
        <w:rPr>
          <w:rFonts w:ascii="Arial" w:eastAsia="Calibri" w:hAnsi="Arial" w:cs="Arial"/>
          <w:color w:val="000000"/>
          <w:sz w:val="22"/>
          <w:szCs w:val="22"/>
          <w:lang w:val="es-ES_tradnl"/>
        </w:rPr>
        <w:t xml:space="preserve"> en esencia</w:t>
      </w:r>
      <w:r w:rsidR="00A92860" w:rsidRPr="00754FD8">
        <w:rPr>
          <w:rFonts w:ascii="Arial" w:eastAsia="Calibri" w:hAnsi="Arial" w:cs="Arial"/>
          <w:color w:val="000000"/>
          <w:sz w:val="22"/>
          <w:szCs w:val="22"/>
          <w:lang w:val="es-ES_tradnl"/>
        </w:rPr>
        <w:t>,</w:t>
      </w:r>
      <w:r w:rsidR="00FF724A" w:rsidRPr="00754FD8">
        <w:rPr>
          <w:rFonts w:ascii="Arial" w:eastAsia="Calibri" w:hAnsi="Arial" w:cs="Arial"/>
          <w:color w:val="000000"/>
          <w:sz w:val="22"/>
          <w:szCs w:val="22"/>
          <w:lang w:val="es-ES_tradnl"/>
        </w:rPr>
        <w:t xml:space="preserve"> conserva el espíritu y las disposiciones normativas del Decreto 440 de 2020, pero</w:t>
      </w:r>
      <w:r w:rsidR="00970F9A" w:rsidRPr="00754FD8">
        <w:rPr>
          <w:rFonts w:ascii="Arial" w:eastAsia="Calibri" w:hAnsi="Arial" w:cs="Arial"/>
          <w:color w:val="000000"/>
          <w:sz w:val="22"/>
          <w:szCs w:val="22"/>
          <w:lang w:val="es-ES_tradnl"/>
        </w:rPr>
        <w:t xml:space="preserve"> consagra en el artículo 11 una vigencia más extensa, que no quedó supeditada al estado de excepción regulado en el artículo 215 de la Constitución Política, sino a la emergencia </w:t>
      </w:r>
      <w:r w:rsidR="00EB71A9" w:rsidRPr="00754FD8">
        <w:rPr>
          <w:rFonts w:ascii="Arial" w:eastAsia="Calibri" w:hAnsi="Arial" w:cs="Arial"/>
          <w:color w:val="000000"/>
          <w:sz w:val="22"/>
          <w:szCs w:val="22"/>
          <w:lang w:val="es-ES_tradnl"/>
        </w:rPr>
        <w:t>sanitaria.</w:t>
      </w:r>
      <w:r w:rsidR="005C1D13" w:rsidRPr="00754FD8">
        <w:rPr>
          <w:rFonts w:ascii="Arial" w:eastAsia="Calibri" w:hAnsi="Arial" w:cs="Arial"/>
          <w:color w:val="000000"/>
          <w:sz w:val="22"/>
          <w:szCs w:val="22"/>
          <w:lang w:val="es-ES_tradnl"/>
        </w:rPr>
        <w:t xml:space="preserve"> </w:t>
      </w:r>
      <w:r w:rsidR="00EB71A9" w:rsidRPr="00754FD8">
        <w:rPr>
          <w:rFonts w:ascii="Arial" w:eastAsia="Calibri" w:hAnsi="Arial" w:cs="Arial"/>
          <w:color w:val="000000"/>
          <w:sz w:val="22"/>
          <w:szCs w:val="22"/>
          <w:lang w:val="es-ES_tradnl"/>
        </w:rPr>
        <w:t xml:space="preserve">En efecto, el mencionado artículo estableció que el Decreto </w:t>
      </w:r>
      <w:r w:rsidR="0064002A" w:rsidRPr="00754FD8">
        <w:rPr>
          <w:rFonts w:ascii="Arial" w:eastAsia="Calibri" w:hAnsi="Arial" w:cs="Arial"/>
          <w:color w:val="000000"/>
          <w:sz w:val="22"/>
          <w:szCs w:val="22"/>
          <w:lang w:val="es-ES_tradnl"/>
        </w:rPr>
        <w:t>537 de 2020 «</w:t>
      </w:r>
      <w:r w:rsidR="0064002A" w:rsidRPr="00754FD8">
        <w:rPr>
          <w:rFonts w:ascii="Arial" w:hAnsi="Arial" w:cs="Arial"/>
          <w:sz w:val="22"/>
          <w:szCs w:val="22"/>
          <w:lang w:val="es-ES_tradnl"/>
        </w:rPr>
        <w:t xml:space="preserve">[…] </w:t>
      </w:r>
      <w:r w:rsidR="0064002A" w:rsidRPr="00754FD8">
        <w:rPr>
          <w:rFonts w:ascii="Arial" w:eastAsia="Calibri" w:hAnsi="Arial" w:cs="Arial"/>
          <w:color w:val="000000"/>
          <w:sz w:val="22"/>
          <w:szCs w:val="22"/>
          <w:lang w:val="es-ES_tradnl"/>
        </w:rPr>
        <w:t xml:space="preserve">rige a partir del 16 de abril de 2020 y estará vigente mientras se mantenga la </w:t>
      </w:r>
      <w:r w:rsidR="0064002A" w:rsidRPr="00754FD8">
        <w:rPr>
          <w:rFonts w:ascii="Arial" w:eastAsia="Calibri" w:hAnsi="Arial" w:cs="Arial"/>
          <w:color w:val="000000"/>
          <w:sz w:val="22"/>
          <w:szCs w:val="22"/>
          <w:lang w:val="es-ES_tradnl"/>
        </w:rPr>
        <w:lastRenderedPageBreak/>
        <w:t>Emergencia Sanitaria declarada por el Ministerio de Salud y Protección Social, con ocasión de la pandemia derivada del Coronavirus COVID-19»</w:t>
      </w:r>
      <w:r w:rsidR="00747336" w:rsidRPr="00754FD8">
        <w:rPr>
          <w:rFonts w:ascii="Arial" w:eastAsia="Calibri" w:hAnsi="Arial" w:cs="Arial"/>
          <w:color w:val="000000"/>
          <w:sz w:val="22"/>
          <w:szCs w:val="22"/>
          <w:lang w:val="es-ES_tradnl"/>
        </w:rPr>
        <w:t xml:space="preserve">. </w:t>
      </w:r>
    </w:p>
    <w:p w14:paraId="203D6D00" w14:textId="061170A5" w:rsidR="00747336" w:rsidRPr="00754FD8" w:rsidRDefault="00747336" w:rsidP="00747336">
      <w:pPr>
        <w:spacing w:before="120" w:line="276" w:lineRule="auto"/>
        <w:ind w:firstLine="709"/>
        <w:jc w:val="both"/>
        <w:rPr>
          <w:rFonts w:ascii="Arial" w:eastAsia="Calibri" w:hAnsi="Arial" w:cs="Arial"/>
          <w:color w:val="000000"/>
          <w:sz w:val="22"/>
          <w:szCs w:val="22"/>
          <w:lang w:val="es-ES_tradnl"/>
        </w:rPr>
      </w:pPr>
      <w:r w:rsidRPr="00754FD8">
        <w:rPr>
          <w:rFonts w:ascii="Arial" w:eastAsia="Calibri" w:hAnsi="Arial" w:cs="Arial"/>
          <w:color w:val="000000"/>
          <w:sz w:val="22"/>
          <w:szCs w:val="22"/>
          <w:lang w:val="es-ES_tradnl"/>
        </w:rPr>
        <w:t xml:space="preserve">Teniendo en cuenta que, como se explicó en el numeral anterior de este concepto, actualmente rige la Resolución </w:t>
      </w:r>
      <w:r w:rsidR="00ED1ECC" w:rsidRPr="00754FD8">
        <w:rPr>
          <w:rFonts w:ascii="Arial" w:eastAsia="Calibri" w:hAnsi="Arial" w:cs="Arial"/>
          <w:color w:val="000000"/>
          <w:sz w:val="22"/>
          <w:szCs w:val="22"/>
          <w:lang w:val="es-ES_tradnl"/>
        </w:rPr>
        <w:t>222</w:t>
      </w:r>
      <w:r w:rsidRPr="00754FD8">
        <w:rPr>
          <w:rFonts w:ascii="Arial" w:eastAsia="Calibri" w:hAnsi="Arial" w:cs="Arial"/>
          <w:color w:val="000000"/>
          <w:sz w:val="22"/>
          <w:szCs w:val="22"/>
          <w:lang w:val="es-ES_tradnl"/>
        </w:rPr>
        <w:t xml:space="preserve"> de 202</w:t>
      </w:r>
      <w:r w:rsidR="00ED1ECC" w:rsidRPr="00754FD8">
        <w:rPr>
          <w:rFonts w:ascii="Arial" w:eastAsia="Calibri" w:hAnsi="Arial" w:cs="Arial"/>
          <w:color w:val="000000"/>
          <w:sz w:val="22"/>
          <w:szCs w:val="22"/>
          <w:lang w:val="es-ES_tradnl"/>
        </w:rPr>
        <w:t>1</w:t>
      </w:r>
      <w:r w:rsidRPr="00754FD8">
        <w:rPr>
          <w:rFonts w:ascii="Arial" w:eastAsia="Calibri" w:hAnsi="Arial" w:cs="Arial"/>
          <w:color w:val="000000"/>
          <w:sz w:val="22"/>
          <w:szCs w:val="22"/>
          <w:lang w:val="es-ES_tradnl"/>
        </w:rPr>
        <w:t xml:space="preserve">, expedida por el Ministerio de Salud y Protección Social, que prorrogó hasta el </w:t>
      </w:r>
      <w:r w:rsidR="00ED1ECC" w:rsidRPr="00754FD8">
        <w:rPr>
          <w:rFonts w:ascii="Arial" w:eastAsia="Calibri" w:hAnsi="Arial" w:cs="Arial"/>
          <w:color w:val="000000"/>
          <w:sz w:val="22"/>
          <w:szCs w:val="22"/>
          <w:lang w:val="es-ES_tradnl"/>
        </w:rPr>
        <w:t>31</w:t>
      </w:r>
      <w:r w:rsidRPr="00754FD8">
        <w:rPr>
          <w:rFonts w:ascii="Arial" w:eastAsia="Calibri" w:hAnsi="Arial" w:cs="Arial"/>
          <w:color w:val="000000"/>
          <w:sz w:val="22"/>
          <w:szCs w:val="22"/>
          <w:lang w:val="es-ES_tradnl"/>
        </w:rPr>
        <w:t xml:space="preserve"> de </w:t>
      </w:r>
      <w:r w:rsidR="00ED1ECC" w:rsidRPr="00754FD8">
        <w:rPr>
          <w:rFonts w:ascii="Arial" w:eastAsia="Calibri" w:hAnsi="Arial" w:cs="Arial"/>
          <w:color w:val="000000"/>
          <w:sz w:val="22"/>
          <w:szCs w:val="22"/>
          <w:lang w:val="es-ES_tradnl"/>
        </w:rPr>
        <w:t>mayo</w:t>
      </w:r>
      <w:r w:rsidRPr="00754FD8">
        <w:rPr>
          <w:rFonts w:ascii="Arial" w:eastAsia="Calibri" w:hAnsi="Arial" w:cs="Arial"/>
          <w:color w:val="000000"/>
          <w:sz w:val="22"/>
          <w:szCs w:val="22"/>
          <w:lang w:val="es-ES_tradnl"/>
        </w:rPr>
        <w:t xml:space="preserve"> de 2021 la emergencia sanitaria, </w:t>
      </w:r>
      <w:r w:rsidR="00E64906" w:rsidRPr="00754FD8">
        <w:rPr>
          <w:rFonts w:ascii="Arial" w:eastAsia="Calibri" w:hAnsi="Arial" w:cs="Arial"/>
          <w:color w:val="000000"/>
          <w:sz w:val="22"/>
          <w:szCs w:val="22"/>
          <w:lang w:val="es-ES_tradnl"/>
        </w:rPr>
        <w:t xml:space="preserve">se concluye que el Decreto 537 de 2020 se encuentra vigente. Esto por cuanto su aplicación está supeditada a que se mantenga la emergencia sanitaria. Partiendo de esta precisión sobre la vigencia del referido Decreto Legislativo, analizará a continuación al alcance de sus artículos 7 y 8, </w:t>
      </w:r>
      <w:r w:rsidR="00016B58" w:rsidRPr="00754FD8">
        <w:rPr>
          <w:rFonts w:ascii="Arial" w:eastAsia="Calibri" w:hAnsi="Arial" w:cs="Arial"/>
          <w:color w:val="000000"/>
          <w:sz w:val="22"/>
          <w:szCs w:val="22"/>
          <w:lang w:val="es-ES_tradnl"/>
        </w:rPr>
        <w:t>debido a</w:t>
      </w:r>
      <w:r w:rsidR="00E64906" w:rsidRPr="00754FD8">
        <w:rPr>
          <w:rFonts w:ascii="Arial" w:eastAsia="Calibri" w:hAnsi="Arial" w:cs="Arial"/>
          <w:color w:val="000000"/>
          <w:sz w:val="22"/>
          <w:szCs w:val="22"/>
          <w:lang w:val="es-ES_tradnl"/>
        </w:rPr>
        <w:t xml:space="preserve"> que las preguntas formuladas en la consulta tienen que ver con tales disposiciones normativas.</w:t>
      </w:r>
    </w:p>
    <w:p w14:paraId="7E33796C" w14:textId="77777777" w:rsidR="00C82EAF" w:rsidRPr="00754FD8" w:rsidRDefault="00C82EAF" w:rsidP="005917EF">
      <w:pPr>
        <w:spacing w:line="276" w:lineRule="auto"/>
        <w:jc w:val="both"/>
        <w:rPr>
          <w:rFonts w:ascii="Arial" w:eastAsia="Calibri" w:hAnsi="Arial" w:cs="Arial"/>
          <w:b/>
          <w:bCs/>
          <w:sz w:val="22"/>
          <w:lang w:val="es-ES_tradnl"/>
        </w:rPr>
      </w:pPr>
    </w:p>
    <w:p w14:paraId="070AF71E" w14:textId="6A2602BF" w:rsidR="006330F5" w:rsidRPr="00754FD8" w:rsidRDefault="005917EF" w:rsidP="005917EF">
      <w:pPr>
        <w:spacing w:line="276" w:lineRule="auto"/>
        <w:jc w:val="both"/>
        <w:rPr>
          <w:rFonts w:ascii="Arial" w:eastAsia="Calibri" w:hAnsi="Arial" w:cs="Arial"/>
          <w:b/>
          <w:bCs/>
          <w:sz w:val="22"/>
          <w:lang w:val="es-ES_tradnl"/>
        </w:rPr>
      </w:pPr>
      <w:r w:rsidRPr="00754FD8">
        <w:rPr>
          <w:rFonts w:ascii="Arial" w:eastAsia="Calibri" w:hAnsi="Arial" w:cs="Arial"/>
          <w:b/>
          <w:bCs/>
          <w:sz w:val="22"/>
          <w:lang w:val="es-ES_tradnl"/>
        </w:rPr>
        <w:t>2.</w:t>
      </w:r>
      <w:r w:rsidR="00C82EAF" w:rsidRPr="00754FD8">
        <w:rPr>
          <w:rFonts w:ascii="Arial" w:eastAsia="Calibri" w:hAnsi="Arial" w:cs="Arial"/>
          <w:b/>
          <w:bCs/>
          <w:sz w:val="22"/>
          <w:lang w:val="es-ES_tradnl"/>
        </w:rPr>
        <w:t>3</w:t>
      </w:r>
      <w:r w:rsidRPr="00754FD8">
        <w:rPr>
          <w:rFonts w:ascii="Arial" w:eastAsia="Calibri" w:hAnsi="Arial" w:cs="Arial"/>
          <w:b/>
          <w:bCs/>
          <w:sz w:val="22"/>
          <w:lang w:val="es-ES_tradnl"/>
        </w:rPr>
        <w:t xml:space="preserve">. </w:t>
      </w:r>
      <w:r w:rsidR="00061258" w:rsidRPr="00754FD8">
        <w:rPr>
          <w:rFonts w:ascii="Arial" w:eastAsia="Calibri" w:hAnsi="Arial" w:cs="Arial"/>
          <w:b/>
          <w:bCs/>
          <w:sz w:val="22"/>
          <w:lang w:val="es-ES_tradnl"/>
        </w:rPr>
        <w:t xml:space="preserve">Interpretación del artículo 7 del Decreto Legislativo 537 de 2020, </w:t>
      </w:r>
      <w:r w:rsidR="00FF4659" w:rsidRPr="00754FD8">
        <w:rPr>
          <w:rFonts w:ascii="Arial" w:eastAsia="Calibri" w:hAnsi="Arial" w:cs="Arial"/>
          <w:b/>
          <w:bCs/>
          <w:sz w:val="22"/>
          <w:lang w:val="es-ES_tradnl"/>
        </w:rPr>
        <w:t>referido a</w:t>
      </w:r>
      <w:r w:rsidR="00061258" w:rsidRPr="00754FD8">
        <w:rPr>
          <w:rFonts w:ascii="Arial" w:eastAsia="Calibri" w:hAnsi="Arial" w:cs="Arial"/>
          <w:b/>
          <w:bCs/>
          <w:sz w:val="22"/>
          <w:lang w:val="es-ES_tradnl"/>
        </w:rPr>
        <w:t xml:space="preserve"> la </w:t>
      </w:r>
      <w:r w:rsidR="00FA5A1C" w:rsidRPr="00754FD8">
        <w:rPr>
          <w:rFonts w:ascii="Arial" w:eastAsia="Calibri" w:hAnsi="Arial" w:cs="Arial"/>
          <w:b/>
          <w:bCs/>
          <w:sz w:val="22"/>
          <w:lang w:val="es-ES_tradnl"/>
        </w:rPr>
        <w:t>contratación de urgencia</w:t>
      </w:r>
      <w:r w:rsidR="00162F62" w:rsidRPr="00754FD8">
        <w:rPr>
          <w:rFonts w:ascii="Arial" w:eastAsia="Calibri" w:hAnsi="Arial" w:cs="Arial"/>
          <w:b/>
          <w:bCs/>
          <w:sz w:val="22"/>
          <w:lang w:val="es-ES_tradnl"/>
        </w:rPr>
        <w:t xml:space="preserve"> durante la emergencia sanitaria.</w:t>
      </w:r>
      <w:r w:rsidR="005C2C22" w:rsidRPr="00754FD8">
        <w:rPr>
          <w:rFonts w:ascii="Arial" w:eastAsia="Calibri" w:hAnsi="Arial" w:cs="Arial"/>
          <w:b/>
          <w:bCs/>
          <w:sz w:val="22"/>
          <w:lang w:val="es-ES_tradnl"/>
        </w:rPr>
        <w:t xml:space="preserve"> Ausencia de límite temporal expreso</w:t>
      </w:r>
    </w:p>
    <w:p w14:paraId="69219200" w14:textId="66C466D1" w:rsidR="006330F5" w:rsidRPr="00754FD8" w:rsidRDefault="006330F5" w:rsidP="005917EF">
      <w:pPr>
        <w:spacing w:line="276" w:lineRule="auto"/>
        <w:jc w:val="both"/>
        <w:rPr>
          <w:rFonts w:ascii="Arial" w:eastAsia="Calibri" w:hAnsi="Arial" w:cs="Arial"/>
          <w:b/>
          <w:bCs/>
          <w:sz w:val="22"/>
          <w:lang w:val="es-ES_tradnl"/>
        </w:rPr>
      </w:pPr>
    </w:p>
    <w:p w14:paraId="17A93EA3" w14:textId="75B95BB6" w:rsidR="00FA5A1C" w:rsidRPr="00754FD8" w:rsidRDefault="00FA5A1C" w:rsidP="005917EF">
      <w:pPr>
        <w:spacing w:line="276" w:lineRule="auto"/>
        <w:jc w:val="both"/>
        <w:rPr>
          <w:rFonts w:ascii="Arial" w:eastAsia="Calibri" w:hAnsi="Arial" w:cs="Arial"/>
          <w:sz w:val="22"/>
          <w:lang w:val="es-ES_tradnl"/>
        </w:rPr>
      </w:pPr>
      <w:r w:rsidRPr="00754FD8">
        <w:rPr>
          <w:rFonts w:ascii="Arial" w:eastAsia="Calibri" w:hAnsi="Arial" w:cs="Arial"/>
          <w:sz w:val="22"/>
          <w:lang w:val="es-ES_tradnl"/>
        </w:rPr>
        <w:t>Dentro de las medidas adoptadas por el Decreto Legislativo 537 de 2020</w:t>
      </w:r>
      <w:r w:rsidR="00C9569E" w:rsidRPr="00754FD8">
        <w:rPr>
          <w:rFonts w:ascii="Arial" w:eastAsia="Calibri" w:hAnsi="Arial" w:cs="Arial"/>
          <w:sz w:val="22"/>
          <w:lang w:val="es-ES_tradnl"/>
        </w:rPr>
        <w:t xml:space="preserve"> está la posibilidad que otorga a las entidades estatales</w:t>
      </w:r>
      <w:r w:rsidR="00AE34D6" w:rsidRPr="00754FD8">
        <w:rPr>
          <w:rFonts w:ascii="Arial" w:eastAsia="Calibri" w:hAnsi="Arial" w:cs="Arial"/>
          <w:sz w:val="22"/>
          <w:lang w:val="es-ES_tradnl"/>
        </w:rPr>
        <w:t xml:space="preserve"> para contratar directamente</w:t>
      </w:r>
      <w:r w:rsidR="00B14B3C" w:rsidRPr="00754FD8">
        <w:rPr>
          <w:rFonts w:ascii="Arial" w:eastAsia="Calibri" w:hAnsi="Arial" w:cs="Arial"/>
          <w:sz w:val="22"/>
          <w:lang w:val="es-ES_tradnl"/>
        </w:rPr>
        <w:t xml:space="preserve"> por urgencia manifiesta, que se entiende</w:t>
      </w:r>
      <w:r w:rsidR="00593F64" w:rsidRPr="00754FD8">
        <w:rPr>
          <w:rFonts w:ascii="Arial" w:eastAsia="Calibri" w:hAnsi="Arial" w:cs="Arial"/>
          <w:sz w:val="22"/>
          <w:lang w:val="es-ES_tradnl"/>
        </w:rPr>
        <w:t xml:space="preserve"> acreditada</w:t>
      </w:r>
      <w:r w:rsidR="00B14B3C" w:rsidRPr="00754FD8">
        <w:rPr>
          <w:rFonts w:ascii="Arial" w:eastAsia="Calibri" w:hAnsi="Arial" w:cs="Arial"/>
          <w:sz w:val="22"/>
          <w:lang w:val="es-ES_tradnl"/>
        </w:rPr>
        <w:t xml:space="preserve"> </w:t>
      </w:r>
      <w:r w:rsidR="00593F64" w:rsidRPr="00754FD8">
        <w:rPr>
          <w:rFonts w:ascii="Arial" w:eastAsia="Calibri" w:hAnsi="Arial" w:cs="Arial"/>
          <w:sz w:val="22"/>
          <w:lang w:val="es-ES_tradnl"/>
        </w:rPr>
        <w:t>en virtud de</w:t>
      </w:r>
      <w:r w:rsidR="00B14B3C" w:rsidRPr="00754FD8">
        <w:rPr>
          <w:rFonts w:ascii="Arial" w:eastAsia="Calibri" w:hAnsi="Arial" w:cs="Arial"/>
          <w:sz w:val="22"/>
          <w:lang w:val="es-ES_tradnl"/>
        </w:rPr>
        <w:t xml:space="preserve"> la declaratoria de la emergencia sanitaria</w:t>
      </w:r>
      <w:r w:rsidR="00593F64" w:rsidRPr="00754FD8">
        <w:rPr>
          <w:rFonts w:ascii="Arial" w:eastAsia="Calibri" w:hAnsi="Arial" w:cs="Arial"/>
          <w:sz w:val="22"/>
          <w:lang w:val="es-ES_tradnl"/>
        </w:rPr>
        <w:t xml:space="preserve"> por parte del Ministerio de Salud y de Protección Social.</w:t>
      </w:r>
      <w:r w:rsidR="001A2D9D" w:rsidRPr="00754FD8">
        <w:rPr>
          <w:rFonts w:ascii="Arial" w:eastAsia="Calibri" w:hAnsi="Arial" w:cs="Arial"/>
          <w:sz w:val="22"/>
          <w:lang w:val="es-ES_tradnl"/>
        </w:rPr>
        <w:t xml:space="preserve"> Esta potestad se encuentra prevista en el artículo 7 de dicho Decreto, cuya redacción es la siguiente:</w:t>
      </w:r>
    </w:p>
    <w:p w14:paraId="630057A4" w14:textId="1F2F189B" w:rsidR="001A2D9D" w:rsidRPr="00754FD8" w:rsidRDefault="001A2D9D" w:rsidP="005917EF">
      <w:pPr>
        <w:spacing w:line="276" w:lineRule="auto"/>
        <w:jc w:val="both"/>
        <w:rPr>
          <w:rFonts w:ascii="Arial" w:eastAsia="Calibri" w:hAnsi="Arial" w:cs="Arial"/>
          <w:sz w:val="22"/>
          <w:lang w:val="es-ES_tradnl"/>
        </w:rPr>
      </w:pPr>
    </w:p>
    <w:p w14:paraId="3A497242" w14:textId="74F0075B" w:rsidR="001D0123" w:rsidRPr="00754FD8" w:rsidRDefault="001A2D9D" w:rsidP="001D0123">
      <w:pPr>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Con ocasión de la declaratoria de estado de Emergencia Sanitaria declarada por el Ministerio de Salud y de Protección Social y en los términos del artículo 42 de la Ley 80 de 1993, se entiende comprobado el hecho que da lugar a declarar la urgencia manifiesta por parte de las entidades estatales, para la contratación directa del suministro de bienes, la prestación de servicios o la ejecución de obras en el inmediato futuro, con el objetivo de prevenir, contener y mitigar los efectos de la Pandemia del coronavirus COVID-19, así como para realizar las labores necesarias para optimizar el flujo de los recursos al interior del sistema de salud.</w:t>
      </w:r>
      <w:r w:rsidR="000840F0" w:rsidRPr="00754FD8">
        <w:rPr>
          <w:rFonts w:ascii="Arial" w:eastAsia="Calibri" w:hAnsi="Arial" w:cs="Arial"/>
          <w:sz w:val="21"/>
          <w:szCs w:val="21"/>
          <w:lang w:val="es-ES_tradnl"/>
        </w:rPr>
        <w:t xml:space="preserve"> </w:t>
      </w:r>
      <w:r w:rsidRPr="00754FD8">
        <w:rPr>
          <w:rFonts w:ascii="Arial" w:eastAsia="Calibri" w:hAnsi="Arial" w:cs="Arial"/>
          <w:sz w:val="21"/>
          <w:szCs w:val="21"/>
          <w:lang w:val="es-ES_tradnl"/>
        </w:rPr>
        <w:t>Las actuaciones contractuales adelantadas con fundamento en la urgencia manifiesta se regirán por la normatividad vigente.</w:t>
      </w:r>
    </w:p>
    <w:p w14:paraId="5B0F8897" w14:textId="77777777" w:rsidR="001D0123" w:rsidRPr="00754FD8" w:rsidRDefault="001D0123" w:rsidP="001D0123">
      <w:pPr>
        <w:ind w:left="709" w:right="709"/>
        <w:jc w:val="both"/>
        <w:rPr>
          <w:rFonts w:ascii="Arial" w:eastAsia="Calibri" w:hAnsi="Arial" w:cs="Arial"/>
          <w:sz w:val="21"/>
          <w:szCs w:val="21"/>
          <w:lang w:val="es-ES_tradnl"/>
        </w:rPr>
      </w:pPr>
    </w:p>
    <w:p w14:paraId="6CCFA69B" w14:textId="2EB118C2" w:rsidR="001A2D9D" w:rsidRPr="00754FD8" w:rsidRDefault="001A2D9D" w:rsidP="001D0123">
      <w:pPr>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Las entidades excluidas de la Ley 80 de 1993 podrán contratar de manera directa los bienes y servicios enunciados en el inciso anterior.</w:t>
      </w:r>
    </w:p>
    <w:p w14:paraId="504851C4" w14:textId="2D1651ED" w:rsidR="00FA5A1C" w:rsidRPr="00754FD8" w:rsidRDefault="00FA5A1C" w:rsidP="005917EF">
      <w:pPr>
        <w:spacing w:line="276" w:lineRule="auto"/>
        <w:jc w:val="both"/>
        <w:rPr>
          <w:rFonts w:ascii="Arial" w:eastAsia="Calibri" w:hAnsi="Arial" w:cs="Arial"/>
          <w:b/>
          <w:bCs/>
          <w:sz w:val="22"/>
          <w:lang w:val="es-ES_tradnl"/>
        </w:rPr>
      </w:pPr>
    </w:p>
    <w:p w14:paraId="67765B3E" w14:textId="0418E43F" w:rsidR="002A6769" w:rsidRPr="00754FD8" w:rsidRDefault="001D0123" w:rsidP="001D0123">
      <w:pPr>
        <w:spacing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 xml:space="preserve">Sin embargo, como se observa, el artículo </w:t>
      </w:r>
      <w:r w:rsidR="000840F0" w:rsidRPr="00754FD8">
        <w:rPr>
          <w:rFonts w:ascii="Arial" w:eastAsia="Calibri" w:hAnsi="Arial" w:cs="Arial"/>
          <w:sz w:val="22"/>
          <w:lang w:val="es-ES_tradnl"/>
        </w:rPr>
        <w:t xml:space="preserve">que acaba de transcribirse no permite la contratación directa por la causal de urgencia manifiesta para la adquisición de </w:t>
      </w:r>
      <w:r w:rsidR="000840F0" w:rsidRPr="00754FD8">
        <w:rPr>
          <w:rFonts w:ascii="Arial" w:eastAsia="Calibri" w:hAnsi="Arial" w:cs="Arial"/>
          <w:i/>
          <w:iCs/>
          <w:sz w:val="22"/>
          <w:lang w:val="es-ES_tradnl"/>
        </w:rPr>
        <w:t>cualquier</w:t>
      </w:r>
      <w:r w:rsidR="000840F0" w:rsidRPr="00754FD8">
        <w:rPr>
          <w:rFonts w:ascii="Arial" w:eastAsia="Calibri" w:hAnsi="Arial" w:cs="Arial"/>
          <w:sz w:val="22"/>
          <w:lang w:val="es-ES_tradnl"/>
        </w:rPr>
        <w:t xml:space="preserve"> bien o servicio, sino que circunscribe el ejercicio de tal competencia al «[…] suministro de bienes, la prestación de servicios o la ejecución de obras en el inmediato futuro, con el objetivo de prevenir, contener y mitigar los efectos de la Pandemia del coronavirus COVID-19, así como para realizar las labores necesarias para optimizar el flujo de los recursos al interior del sistema de salud». Esta aclaración reviste importancia</w:t>
      </w:r>
      <w:r w:rsidR="005B5D71" w:rsidRPr="00754FD8">
        <w:rPr>
          <w:rFonts w:ascii="Arial" w:eastAsia="Calibri" w:hAnsi="Arial" w:cs="Arial"/>
          <w:sz w:val="22"/>
          <w:lang w:val="es-ES_tradnl"/>
        </w:rPr>
        <w:t xml:space="preserve">, porque mal podría </w:t>
      </w:r>
      <w:r w:rsidR="005B5D71" w:rsidRPr="00754FD8">
        <w:rPr>
          <w:rFonts w:ascii="Arial" w:eastAsia="Calibri" w:hAnsi="Arial" w:cs="Arial"/>
          <w:sz w:val="22"/>
          <w:lang w:val="es-ES_tradnl"/>
        </w:rPr>
        <w:lastRenderedPageBreak/>
        <w:t xml:space="preserve">considerarse que el artículo 7 del Decreto </w:t>
      </w:r>
      <w:r w:rsidR="000B6A26" w:rsidRPr="00754FD8">
        <w:rPr>
          <w:rFonts w:ascii="Arial" w:eastAsia="Calibri" w:hAnsi="Arial" w:cs="Arial"/>
          <w:sz w:val="22"/>
          <w:lang w:val="es-ES_tradnl"/>
        </w:rPr>
        <w:t>537 de 2020</w:t>
      </w:r>
      <w:r w:rsidR="00CC258F" w:rsidRPr="00754FD8">
        <w:rPr>
          <w:rFonts w:ascii="Arial" w:eastAsia="Calibri" w:hAnsi="Arial" w:cs="Arial"/>
          <w:sz w:val="22"/>
          <w:lang w:val="es-ES_tradnl"/>
        </w:rPr>
        <w:t xml:space="preserve"> autoriza que cualquier </w:t>
      </w:r>
      <w:r w:rsidR="0083531C" w:rsidRPr="00754FD8">
        <w:rPr>
          <w:rFonts w:ascii="Arial" w:eastAsia="Calibri" w:hAnsi="Arial" w:cs="Arial"/>
          <w:sz w:val="22"/>
          <w:lang w:val="es-ES_tradnl"/>
        </w:rPr>
        <w:t>circunstancia</w:t>
      </w:r>
      <w:r w:rsidR="00CC258F" w:rsidRPr="00754FD8">
        <w:rPr>
          <w:rFonts w:ascii="Arial" w:eastAsia="Calibri" w:hAnsi="Arial" w:cs="Arial"/>
          <w:sz w:val="22"/>
          <w:lang w:val="es-ES_tradnl"/>
        </w:rPr>
        <w:t xml:space="preserve"> que suceda mientras dure la pandemia del COVID</w:t>
      </w:r>
      <w:r w:rsidR="00BC4EFC" w:rsidRPr="00754FD8">
        <w:rPr>
          <w:rFonts w:ascii="Arial" w:eastAsia="Calibri" w:hAnsi="Arial" w:cs="Arial"/>
          <w:sz w:val="22"/>
          <w:lang w:val="es-ES_tradnl"/>
        </w:rPr>
        <w:t>-</w:t>
      </w:r>
      <w:r w:rsidR="00CC258F" w:rsidRPr="00754FD8">
        <w:rPr>
          <w:rFonts w:ascii="Arial" w:eastAsia="Calibri" w:hAnsi="Arial" w:cs="Arial"/>
          <w:sz w:val="22"/>
          <w:lang w:val="es-ES_tradnl"/>
        </w:rPr>
        <w:t>19 sea una urgencia manifiesta que habilite la contratación directa</w:t>
      </w:r>
      <w:r w:rsidR="0083531C" w:rsidRPr="00754FD8">
        <w:rPr>
          <w:rFonts w:ascii="Arial" w:eastAsia="Calibri" w:hAnsi="Arial" w:cs="Arial"/>
          <w:sz w:val="22"/>
          <w:lang w:val="es-ES_tradnl"/>
        </w:rPr>
        <w:t xml:space="preserve"> o que cualquier bien o servicio requerido tenga cabida dentro de esta circunstancia excepcional</w:t>
      </w:r>
      <w:r w:rsidR="00BC4EFC" w:rsidRPr="00754FD8">
        <w:rPr>
          <w:rFonts w:ascii="Arial" w:eastAsia="Calibri" w:hAnsi="Arial" w:cs="Arial"/>
          <w:sz w:val="22"/>
          <w:lang w:val="es-ES_tradnl"/>
        </w:rPr>
        <w:t>.</w:t>
      </w:r>
    </w:p>
    <w:p w14:paraId="7B917E1D" w14:textId="3D2D12B1" w:rsidR="00170ED5" w:rsidRPr="00754FD8" w:rsidRDefault="00CC258F" w:rsidP="002A6769">
      <w:pPr>
        <w:spacing w:before="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 xml:space="preserve">Tampoco puede entenderse que dicho Decreto Legislativo </w:t>
      </w:r>
      <w:r w:rsidR="00EC479D" w:rsidRPr="00754FD8">
        <w:rPr>
          <w:rFonts w:ascii="Arial" w:eastAsia="Calibri" w:hAnsi="Arial" w:cs="Arial"/>
          <w:sz w:val="22"/>
          <w:lang w:val="es-ES_tradnl"/>
        </w:rPr>
        <w:t>haya modificado</w:t>
      </w:r>
      <w:r w:rsidR="000B6A26" w:rsidRPr="00754FD8">
        <w:rPr>
          <w:rFonts w:ascii="Arial" w:eastAsia="Calibri" w:hAnsi="Arial" w:cs="Arial"/>
          <w:sz w:val="22"/>
          <w:lang w:val="es-ES_tradnl"/>
        </w:rPr>
        <w:t xml:space="preserve"> la regulación de la urgencia</w:t>
      </w:r>
      <w:r w:rsidR="00EC479D" w:rsidRPr="00754FD8">
        <w:rPr>
          <w:rFonts w:ascii="Arial" w:eastAsia="Calibri" w:hAnsi="Arial" w:cs="Arial"/>
          <w:sz w:val="22"/>
          <w:lang w:val="es-ES_tradnl"/>
        </w:rPr>
        <w:t xml:space="preserve"> manifiesta contemplada en los artículos 42</w:t>
      </w:r>
      <w:r w:rsidR="00990877" w:rsidRPr="00754FD8">
        <w:rPr>
          <w:rFonts w:ascii="Arial" w:eastAsia="Calibri" w:hAnsi="Arial" w:cs="Arial"/>
          <w:sz w:val="22"/>
          <w:lang w:val="es-ES_tradnl"/>
        </w:rPr>
        <w:t xml:space="preserve"> y 43 de la Ley 80 de 1993. Esta se mantiene incólume, pues </w:t>
      </w:r>
      <w:r w:rsidR="006D3ECD" w:rsidRPr="00754FD8">
        <w:rPr>
          <w:rFonts w:ascii="Arial" w:eastAsia="Calibri" w:hAnsi="Arial" w:cs="Arial"/>
          <w:sz w:val="22"/>
          <w:lang w:val="es-ES_tradnl"/>
        </w:rPr>
        <w:t>incluso el mismo artículo 7 del Decreto 537</w:t>
      </w:r>
      <w:r w:rsidR="00CE1315" w:rsidRPr="00754FD8">
        <w:rPr>
          <w:rFonts w:ascii="Arial" w:eastAsia="Calibri" w:hAnsi="Arial" w:cs="Arial"/>
          <w:sz w:val="22"/>
          <w:lang w:val="es-ES_tradnl"/>
        </w:rPr>
        <w:t xml:space="preserve"> de 2020</w:t>
      </w:r>
      <w:r w:rsidR="006D3ECD" w:rsidRPr="00754FD8">
        <w:rPr>
          <w:rFonts w:ascii="Arial" w:eastAsia="Calibri" w:hAnsi="Arial" w:cs="Arial"/>
          <w:sz w:val="22"/>
          <w:lang w:val="es-ES_tradnl"/>
        </w:rPr>
        <w:t xml:space="preserve"> dice que la contratación se debe efectuar según la normativa sobre urgencia manifiesta que se encuentra vigente.</w:t>
      </w:r>
      <w:r w:rsidR="00080BA2" w:rsidRPr="00754FD8">
        <w:rPr>
          <w:rFonts w:ascii="Arial" w:eastAsia="Calibri" w:hAnsi="Arial" w:cs="Arial"/>
          <w:sz w:val="22"/>
          <w:lang w:val="es-ES_tradnl"/>
        </w:rPr>
        <w:t xml:space="preserve"> </w:t>
      </w:r>
      <w:r w:rsidR="00FA7071" w:rsidRPr="00754FD8">
        <w:rPr>
          <w:rFonts w:ascii="Arial" w:eastAsia="Calibri" w:hAnsi="Arial" w:cs="Arial"/>
          <w:sz w:val="22"/>
          <w:lang w:val="es-ES_tradnl"/>
        </w:rPr>
        <w:t>De hecho, la Corte Constitucional, en la Sentencia</w:t>
      </w:r>
      <w:r w:rsidR="00401C33" w:rsidRPr="00754FD8">
        <w:rPr>
          <w:rFonts w:ascii="Arial" w:eastAsia="Calibri" w:hAnsi="Arial" w:cs="Arial"/>
          <w:sz w:val="22"/>
          <w:lang w:val="es-ES_tradnl"/>
        </w:rPr>
        <w:t xml:space="preserve"> C-181 de 2020</w:t>
      </w:r>
      <w:r w:rsidR="005F3635" w:rsidRPr="00754FD8">
        <w:rPr>
          <w:rStyle w:val="Refdenotaalpie"/>
          <w:rFonts w:ascii="Arial" w:eastAsia="Calibri" w:hAnsi="Arial" w:cs="Arial"/>
          <w:sz w:val="22"/>
          <w:lang w:val="es-ES_tradnl"/>
        </w:rPr>
        <w:footnoteReference w:id="5"/>
      </w:r>
      <w:r w:rsidR="00401C33" w:rsidRPr="00754FD8">
        <w:rPr>
          <w:rFonts w:ascii="Arial" w:eastAsia="Calibri" w:hAnsi="Arial" w:cs="Arial"/>
          <w:sz w:val="22"/>
          <w:lang w:val="es-ES_tradnl"/>
        </w:rPr>
        <w:t>, que declaró exequible el Decreto Legislativo 537 de 2020, indicó</w:t>
      </w:r>
      <w:r w:rsidR="00170ED5" w:rsidRPr="00754FD8">
        <w:rPr>
          <w:rFonts w:ascii="Arial" w:eastAsia="Calibri" w:hAnsi="Arial" w:cs="Arial"/>
          <w:sz w:val="22"/>
          <w:lang w:val="es-ES_tradnl"/>
        </w:rPr>
        <w:t xml:space="preserve"> lo siguiente:</w:t>
      </w:r>
    </w:p>
    <w:p w14:paraId="619184D2" w14:textId="77777777" w:rsidR="00170ED5" w:rsidRPr="00754FD8" w:rsidRDefault="00170ED5" w:rsidP="00170ED5">
      <w:pPr>
        <w:ind w:left="709" w:right="709"/>
        <w:jc w:val="both"/>
        <w:rPr>
          <w:rFonts w:ascii="Arial" w:eastAsia="Calibri" w:hAnsi="Arial" w:cs="Arial"/>
          <w:sz w:val="21"/>
          <w:szCs w:val="21"/>
          <w:lang w:val="es-ES_tradnl"/>
        </w:rPr>
      </w:pPr>
    </w:p>
    <w:p w14:paraId="15458391" w14:textId="5801DA0E" w:rsidR="00170ED5" w:rsidRPr="00754FD8" w:rsidRDefault="00274DD1" w:rsidP="0018124C">
      <w:pPr>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En particular, en lo que respecta al art. 7, que tiene por comprobado el hecho que da lugar a declarar la urgencia manifiesta por parte de las entidades estatales, para la contratación directa del suministro de bienes, la prestación de servicios o la ejecución de obras en el inmediato futuro, con el objetivo de prevenir, contener y mitigar los efectos de la pandemia del Covid-19, debe resaltarse que los órganos correspondientes  conservan todas las competencias dispuestas en el ordenamiento jurídico para controlar las contrataciones realizadas en virtud de esta medida. En otros términos, la disposición bajo estudio no implica, de ninguna manera, una facultad ilimitada y arbitraria</w:t>
      </w:r>
      <w:r w:rsidR="00170ED5" w:rsidRPr="00754FD8">
        <w:rPr>
          <w:rFonts w:ascii="Arial" w:eastAsia="Calibri" w:hAnsi="Arial" w:cs="Arial"/>
          <w:sz w:val="21"/>
          <w:szCs w:val="21"/>
          <w:lang w:val="es-ES_tradnl"/>
        </w:rPr>
        <w:t>.</w:t>
      </w:r>
    </w:p>
    <w:p w14:paraId="5A1725AC" w14:textId="450D287A" w:rsidR="0065357E" w:rsidRPr="00754FD8" w:rsidRDefault="0065357E" w:rsidP="0018124C">
      <w:pPr>
        <w:ind w:left="709" w:right="709"/>
        <w:jc w:val="both"/>
        <w:rPr>
          <w:rFonts w:ascii="Arial" w:eastAsia="Calibri" w:hAnsi="Arial" w:cs="Arial"/>
          <w:sz w:val="21"/>
          <w:szCs w:val="21"/>
          <w:lang w:val="es-ES_tradnl"/>
        </w:rPr>
      </w:pPr>
    </w:p>
    <w:p w14:paraId="00CA4F2F" w14:textId="77777777" w:rsidR="0065357E" w:rsidRPr="00754FD8" w:rsidRDefault="0065357E" w:rsidP="0065357E">
      <w:pPr>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w:t>
      </w:r>
    </w:p>
    <w:p w14:paraId="48D000E0" w14:textId="77777777" w:rsidR="0065357E" w:rsidRPr="00754FD8" w:rsidRDefault="0065357E" w:rsidP="0065357E">
      <w:pPr>
        <w:ind w:left="709" w:right="709"/>
        <w:jc w:val="both"/>
        <w:rPr>
          <w:rFonts w:ascii="Arial" w:eastAsia="Calibri" w:hAnsi="Arial" w:cs="Arial"/>
          <w:sz w:val="21"/>
          <w:szCs w:val="21"/>
          <w:lang w:val="es-ES_tradnl"/>
        </w:rPr>
      </w:pPr>
    </w:p>
    <w:p w14:paraId="52A1D3F1" w14:textId="6C4C5E71" w:rsidR="0065357E" w:rsidRPr="00754FD8" w:rsidRDefault="0065357E" w:rsidP="0065357E">
      <w:pPr>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La Sala estima necesario precisar que esta medida no exime a las entidades estatales de dar cumplimiento a las demás motivaciones y actuaciones requeridas a fin de cumplir con los deberes de selección objetiva y planeación; los principios de legalidad, transparencia, responsabilidad, entre otros. Por su parte, es claro que los órganos de control conservan plenamente sus competencias para investigar y sancionar las conductas de los servidores públicos que utilicen indebidamente o atenten contra el patrimonio público en el uso de las facultades de contratación de urgencia.</w:t>
      </w:r>
    </w:p>
    <w:p w14:paraId="28A84852" w14:textId="77777777" w:rsidR="0018124C" w:rsidRPr="00754FD8" w:rsidRDefault="0018124C" w:rsidP="0065357E">
      <w:pPr>
        <w:spacing w:line="276" w:lineRule="auto"/>
        <w:jc w:val="both"/>
        <w:rPr>
          <w:rFonts w:ascii="Arial" w:eastAsia="Calibri" w:hAnsi="Arial" w:cs="Arial"/>
          <w:sz w:val="22"/>
          <w:lang w:val="es-ES_tradnl"/>
        </w:rPr>
      </w:pPr>
    </w:p>
    <w:p w14:paraId="7961A52A" w14:textId="216B36E8" w:rsidR="001D0123" w:rsidRPr="00754FD8" w:rsidRDefault="00CC6D3E" w:rsidP="00170ED5">
      <w:pPr>
        <w:spacing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Por consiguiente,</w:t>
      </w:r>
      <w:r w:rsidR="00582145" w:rsidRPr="00754FD8">
        <w:rPr>
          <w:rFonts w:ascii="Arial" w:eastAsia="Calibri" w:hAnsi="Arial" w:cs="Arial"/>
          <w:sz w:val="22"/>
          <w:lang w:val="es-ES_tradnl"/>
        </w:rPr>
        <w:t xml:space="preserve"> el</w:t>
      </w:r>
      <w:r w:rsidR="00080BA2" w:rsidRPr="00754FD8">
        <w:rPr>
          <w:rFonts w:ascii="Arial" w:eastAsia="Calibri" w:hAnsi="Arial" w:cs="Arial"/>
          <w:sz w:val="22"/>
          <w:lang w:val="es-ES_tradnl"/>
        </w:rPr>
        <w:t xml:space="preserve"> artículo </w:t>
      </w:r>
      <w:r w:rsidR="00582145" w:rsidRPr="00754FD8">
        <w:rPr>
          <w:rFonts w:ascii="Arial" w:eastAsia="Calibri" w:hAnsi="Arial" w:cs="Arial"/>
          <w:sz w:val="22"/>
          <w:lang w:val="es-ES_tradnl"/>
        </w:rPr>
        <w:t xml:space="preserve">7 </w:t>
      </w:r>
      <w:r w:rsidRPr="00754FD8">
        <w:rPr>
          <w:rFonts w:ascii="Arial" w:eastAsia="Calibri" w:hAnsi="Arial" w:cs="Arial"/>
          <w:sz w:val="22"/>
          <w:lang w:val="es-ES_tradnl"/>
        </w:rPr>
        <w:t>precisa</w:t>
      </w:r>
      <w:r w:rsidR="00080BA2" w:rsidRPr="00754FD8">
        <w:rPr>
          <w:rFonts w:ascii="Arial" w:eastAsia="Calibri" w:hAnsi="Arial" w:cs="Arial"/>
          <w:sz w:val="22"/>
          <w:lang w:val="es-ES_tradnl"/>
        </w:rPr>
        <w:t xml:space="preserve"> que cuando la </w:t>
      </w:r>
      <w:r w:rsidR="00080BA2" w:rsidRPr="00754FD8">
        <w:rPr>
          <w:rFonts w:ascii="Arial" w:eastAsia="Calibri" w:hAnsi="Arial" w:cs="Arial"/>
          <w:i/>
          <w:iCs/>
          <w:sz w:val="22"/>
          <w:lang w:val="es-ES_tradnl"/>
        </w:rPr>
        <w:t>causa</w:t>
      </w:r>
      <w:r w:rsidR="00080BA2" w:rsidRPr="00754FD8">
        <w:rPr>
          <w:rFonts w:ascii="Arial" w:eastAsia="Calibri" w:hAnsi="Arial" w:cs="Arial"/>
          <w:sz w:val="22"/>
          <w:lang w:val="es-ES_tradnl"/>
        </w:rPr>
        <w:t xml:space="preserve"> de la contratación sea prevenir, contener y mitigar los efectos del COVID-19 o realizar labores necesarias para optimizar el flujo de los recursos al interior del sistema de salud, se puede contratar </w:t>
      </w:r>
      <w:r w:rsidR="00B37E62" w:rsidRPr="00754FD8">
        <w:rPr>
          <w:rFonts w:ascii="Arial" w:eastAsia="Calibri" w:hAnsi="Arial" w:cs="Arial"/>
          <w:sz w:val="22"/>
          <w:lang w:val="es-ES_tradnl"/>
        </w:rPr>
        <w:t>directamente</w:t>
      </w:r>
      <w:r w:rsidR="002A6769" w:rsidRPr="00754FD8">
        <w:rPr>
          <w:rFonts w:ascii="Arial" w:eastAsia="Calibri" w:hAnsi="Arial" w:cs="Arial"/>
          <w:sz w:val="22"/>
          <w:lang w:val="es-ES_tradnl"/>
        </w:rPr>
        <w:t xml:space="preserve"> durante la emergencia sanitaria</w:t>
      </w:r>
      <w:r w:rsidR="00B37E62" w:rsidRPr="00754FD8">
        <w:rPr>
          <w:rFonts w:ascii="Arial" w:eastAsia="Calibri" w:hAnsi="Arial" w:cs="Arial"/>
          <w:sz w:val="22"/>
          <w:lang w:val="es-ES_tradnl"/>
        </w:rPr>
        <w:t>, pues en tales casos se entiende que la contratación fue por urgencia manifiesta</w:t>
      </w:r>
      <w:r w:rsidR="00DF1516" w:rsidRPr="00754FD8">
        <w:rPr>
          <w:rFonts w:ascii="Arial" w:eastAsia="Calibri" w:hAnsi="Arial" w:cs="Arial"/>
          <w:sz w:val="22"/>
          <w:lang w:val="es-ES_tradnl"/>
        </w:rPr>
        <w:t>.</w:t>
      </w:r>
      <w:r w:rsidR="00F67160" w:rsidRPr="00754FD8">
        <w:rPr>
          <w:rFonts w:ascii="Arial" w:eastAsia="Calibri" w:hAnsi="Arial" w:cs="Arial"/>
          <w:sz w:val="22"/>
          <w:lang w:val="es-ES_tradnl"/>
        </w:rPr>
        <w:t xml:space="preserve"> Pero en modo alguno la norma bajo análisis torna en ilimitada la potestad para contratar por esta causal.</w:t>
      </w:r>
    </w:p>
    <w:p w14:paraId="64857E01" w14:textId="08028DBA" w:rsidR="004E5EE4" w:rsidRPr="00754FD8" w:rsidRDefault="009C7E9B" w:rsidP="004E5EE4">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t xml:space="preserve">Sobre las reglas que deben </w:t>
      </w:r>
      <w:r w:rsidR="0081785B" w:rsidRPr="00754FD8">
        <w:rPr>
          <w:rFonts w:ascii="Arial" w:eastAsia="Calibri" w:hAnsi="Arial" w:cs="Arial"/>
          <w:sz w:val="22"/>
          <w:lang w:val="es-ES_tradnl"/>
        </w:rPr>
        <w:t>cumplirse</w:t>
      </w:r>
      <w:r w:rsidR="00963BDB" w:rsidRPr="00754FD8">
        <w:rPr>
          <w:rFonts w:ascii="Arial" w:eastAsia="Calibri" w:hAnsi="Arial" w:cs="Arial"/>
          <w:sz w:val="22"/>
          <w:lang w:val="es-ES_tradnl"/>
        </w:rPr>
        <w:t xml:space="preserve"> para la declaratoria de urgencia manifiesta y su interpretación restrictiva, conviene recordar lo indicado por la Agencia Nacional de Contratación Pública </w:t>
      </w:r>
      <w:r w:rsidR="0081785B" w:rsidRPr="00754FD8">
        <w:rPr>
          <w:rFonts w:ascii="Arial" w:eastAsia="Calibri" w:hAnsi="Arial" w:cs="Arial"/>
          <w:sz w:val="22"/>
          <w:lang w:val="es-ES_tradnl"/>
        </w:rPr>
        <w:t xml:space="preserve">– </w:t>
      </w:r>
      <w:r w:rsidR="00963BDB" w:rsidRPr="00754FD8">
        <w:rPr>
          <w:rFonts w:ascii="Arial" w:eastAsia="Calibri" w:hAnsi="Arial" w:cs="Arial"/>
          <w:sz w:val="22"/>
          <w:lang w:val="es-ES_tradnl"/>
        </w:rPr>
        <w:t xml:space="preserve">Colombia Compra Eficiente en el concepto </w:t>
      </w:r>
      <w:r w:rsidR="004E5EE4" w:rsidRPr="00754FD8">
        <w:rPr>
          <w:rFonts w:ascii="Arial" w:eastAsia="Calibri" w:hAnsi="Arial" w:cs="Arial"/>
          <w:sz w:val="22"/>
          <w:lang w:val="es-ES_tradnl"/>
        </w:rPr>
        <w:t xml:space="preserve">C-333 del 19 de mayo </w:t>
      </w:r>
      <w:r w:rsidR="004E5EE4" w:rsidRPr="00754FD8">
        <w:rPr>
          <w:rFonts w:ascii="Arial" w:eastAsia="Calibri" w:hAnsi="Arial" w:cs="Arial"/>
          <w:sz w:val="22"/>
          <w:lang w:val="es-ES_tradnl"/>
        </w:rPr>
        <w:lastRenderedPageBreak/>
        <w:t>de 2020</w:t>
      </w:r>
      <w:r w:rsidR="0081785B" w:rsidRPr="00754FD8">
        <w:rPr>
          <w:rFonts w:ascii="Arial" w:eastAsia="Calibri" w:hAnsi="Arial" w:cs="Arial"/>
          <w:sz w:val="22"/>
          <w:lang w:val="es-ES_tradnl"/>
        </w:rPr>
        <w:t xml:space="preserve">. En dicha oportunidad se indicó que </w:t>
      </w:r>
      <w:r w:rsidR="004E5EE4" w:rsidRPr="00754FD8">
        <w:rPr>
          <w:rFonts w:ascii="Arial" w:eastAsia="Calibri" w:hAnsi="Arial" w:cs="Arial"/>
          <w:sz w:val="22"/>
          <w:lang w:val="es-ES_tradnl"/>
        </w:rPr>
        <w:t xml:space="preserve">el elemento común en los eventos </w:t>
      </w:r>
      <w:r w:rsidR="0081785B" w:rsidRPr="00754FD8">
        <w:rPr>
          <w:rFonts w:ascii="Arial" w:eastAsia="Calibri" w:hAnsi="Arial" w:cs="Arial"/>
          <w:sz w:val="22"/>
          <w:lang w:val="es-ES_tradnl"/>
        </w:rPr>
        <w:t xml:space="preserve">de urgencia manifiesta previstos en el artículo 42 de la Ley 80 de 1993 –y esto también puede predicarse de los </w:t>
      </w:r>
      <w:r w:rsidR="00BA5AF9" w:rsidRPr="00754FD8">
        <w:rPr>
          <w:rFonts w:ascii="Arial" w:eastAsia="Calibri" w:hAnsi="Arial" w:cs="Arial"/>
          <w:sz w:val="22"/>
          <w:lang w:val="es-ES_tradnl"/>
        </w:rPr>
        <w:t>señalados</w:t>
      </w:r>
      <w:r w:rsidR="0081785B" w:rsidRPr="00754FD8">
        <w:rPr>
          <w:rFonts w:ascii="Arial" w:eastAsia="Calibri" w:hAnsi="Arial" w:cs="Arial"/>
          <w:sz w:val="22"/>
          <w:lang w:val="es-ES_tradnl"/>
        </w:rPr>
        <w:t xml:space="preserve"> en el artículo 7 del Decreto 537 de 2020– </w:t>
      </w:r>
      <w:r w:rsidR="004E5EE4" w:rsidRPr="00754FD8">
        <w:rPr>
          <w:rFonts w:ascii="Arial" w:eastAsia="Calibri" w:hAnsi="Arial" w:cs="Arial"/>
          <w:sz w:val="22"/>
          <w:lang w:val="es-ES_tradnl"/>
        </w:rPr>
        <w:t>es que exigen atender la contingencia de manera pronta, mediante la ejecución de obras, la prestación de servicios o el suministro de bienes. Por tanto, lo que permite catalogar un supuesto fáctico como urgente, en forma manifiesta, es que demanda actuaciones del Estado que no dan espera para mantener la regularidad del servicio, e impiden acudir a los procedimientos de selección ordinarios, es decir, a la licitación pública, la selección abreviada, el concurso de méritos y la contratación de mínima cuantía</w:t>
      </w:r>
      <w:r w:rsidR="004E5EE4" w:rsidRPr="00754FD8">
        <w:rPr>
          <w:rStyle w:val="Refdenotaalpie"/>
          <w:rFonts w:ascii="Arial" w:eastAsia="Calibri" w:hAnsi="Arial" w:cs="Arial"/>
          <w:sz w:val="21"/>
          <w:szCs w:val="21"/>
          <w:lang w:val="es-ES_tradnl"/>
        </w:rPr>
        <w:footnoteReference w:id="6"/>
      </w:r>
      <w:r w:rsidR="004E5EE4" w:rsidRPr="00754FD8">
        <w:rPr>
          <w:rFonts w:ascii="Arial" w:eastAsia="Calibri" w:hAnsi="Arial" w:cs="Arial"/>
          <w:sz w:val="21"/>
          <w:szCs w:val="21"/>
          <w:lang w:val="es-ES_tradnl"/>
        </w:rPr>
        <w:t>.</w:t>
      </w:r>
    </w:p>
    <w:p w14:paraId="703FCD8B" w14:textId="35F75B03" w:rsidR="004E5EE4" w:rsidRPr="00754FD8" w:rsidRDefault="004E0FBC" w:rsidP="004E5EE4">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t>C</w:t>
      </w:r>
      <w:r w:rsidR="004E5EE4" w:rsidRPr="00754FD8">
        <w:rPr>
          <w:rFonts w:ascii="Arial" w:eastAsia="Calibri" w:hAnsi="Arial" w:cs="Arial"/>
          <w:sz w:val="22"/>
          <w:lang w:val="es-ES_tradnl"/>
        </w:rPr>
        <w:t xml:space="preserve">uando se configure alguna de </w:t>
      </w:r>
      <w:r w:rsidRPr="00754FD8">
        <w:rPr>
          <w:rFonts w:ascii="Arial" w:eastAsia="Calibri" w:hAnsi="Arial" w:cs="Arial"/>
          <w:sz w:val="22"/>
          <w:lang w:val="es-ES_tradnl"/>
        </w:rPr>
        <w:t>dichas</w:t>
      </w:r>
      <w:r w:rsidR="004E5EE4" w:rsidRPr="00754FD8">
        <w:rPr>
          <w:rFonts w:ascii="Arial" w:eastAsia="Calibri" w:hAnsi="Arial" w:cs="Arial"/>
          <w:sz w:val="22"/>
          <w:lang w:val="es-ES_tradnl"/>
        </w:rPr>
        <w:t xml:space="preserve"> situaciones, el artículo 42 de la Ley 80 de 1993 exige declarar formalmente la «urgencia manifiesta», «mediante acto administrativo motivado», es decir, a través de una manifestación unilateral de voluntad razonablemente justificada, proferida por el jefe o representante legal de cada entidad –o quien sea el titular de la competencia–, según lo establecido en los artículos 11 y 12 de la misma Ley. </w:t>
      </w:r>
    </w:p>
    <w:p w14:paraId="5ABD3DE3" w14:textId="77777777" w:rsidR="004E5EE4" w:rsidRPr="00754FD8" w:rsidRDefault="004E5EE4" w:rsidP="004E5EE4">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28FC18FD" w14:textId="77777777" w:rsidR="004E5EE4" w:rsidRPr="00754FD8" w:rsidRDefault="004E5EE4" w:rsidP="004E5EE4">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t>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norma, se efectúen afectando exclusivamente el anexo del decreto de liquidación del Presupuesto»</w:t>
      </w:r>
      <w:r w:rsidRPr="00754FD8">
        <w:rPr>
          <w:rFonts w:ascii="Arial" w:eastAsia="Calibri" w:hAnsi="Arial" w:cs="Arial"/>
          <w:sz w:val="22"/>
          <w:vertAlign w:val="superscript"/>
          <w:lang w:val="es-ES_tradnl"/>
        </w:rPr>
        <w:footnoteReference w:id="7"/>
      </w:r>
      <w:r w:rsidRPr="00754FD8">
        <w:rPr>
          <w:rFonts w:ascii="Arial" w:eastAsia="Calibri" w:hAnsi="Arial" w:cs="Arial"/>
          <w:sz w:val="22"/>
          <w:lang w:val="es-ES_tradnl"/>
        </w:rPr>
        <w:t xml:space="preserve">. </w:t>
      </w:r>
    </w:p>
    <w:p w14:paraId="37367D50" w14:textId="1820B3FE" w:rsidR="004E5EE4" w:rsidRPr="00754FD8" w:rsidRDefault="004E5EE4" w:rsidP="00B72C44">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lastRenderedPageBreak/>
        <w:t>De otro lado, si bien, por regla general, los contratos estatales son solemnes, es decir, para celebrarlos deben constar por escrito –principio que también aplica, en condiciones relativamente normales, a las situaciones de urgencia manifiesta que no revistan tanta gravedad–, hay casos de urgencia manifiesta que por su gravedad no dan tiempo para acordar con precisión el alcance de la obligación principal del contrato y el precio que se pagará al contratista. En tales eventos, de conformidad con los incisos 4 y 5 del artículo 41 de la Ley 80 de 1993, el contrato se puede perfeccionar consensualmente y el precio se puede determinar posteriormente.</w:t>
      </w:r>
      <w:r w:rsidR="00B72C44" w:rsidRPr="00754FD8">
        <w:rPr>
          <w:rFonts w:ascii="Arial" w:eastAsia="Calibri" w:hAnsi="Arial" w:cs="Arial"/>
          <w:sz w:val="22"/>
          <w:lang w:val="es-ES_tradnl"/>
        </w:rPr>
        <w:t xml:space="preserve"> </w:t>
      </w:r>
      <w:r w:rsidRPr="00754FD8">
        <w:rPr>
          <w:rFonts w:ascii="Arial" w:eastAsia="Calibri" w:hAnsi="Arial" w:cs="Arial"/>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5E52C59B" w14:textId="5698B44E" w:rsidR="00B72C44" w:rsidRPr="00754FD8" w:rsidRDefault="00B72C44" w:rsidP="004E5EE4">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t>D</w:t>
      </w:r>
      <w:r w:rsidR="004E5EE4" w:rsidRPr="00754FD8">
        <w:rPr>
          <w:rFonts w:ascii="Arial" w:eastAsia="Calibri" w:hAnsi="Arial" w:cs="Arial"/>
          <w:sz w:val="22"/>
          <w:lang w:val="es-ES_tradnl"/>
        </w:rPr>
        <w:t>eclarada la urgencia manifiesta, a través del acto administrativo mencionado anteriormente, y celebrado el contrato correspondiente, se debe cumplir la exigencia del artículo 43 de la Ley 80 de 1993. La finalidad de este procedimiento es que la autoridad que ejerce el control fiscal –la Contraloría General de la República, las contralorías departamentales, distritales y municipales, o la Auditoría General de la República</w:t>
      </w:r>
      <w:r w:rsidR="00EB15A2" w:rsidRPr="00754FD8">
        <w:rPr>
          <w:rFonts w:ascii="Arial" w:eastAsia="Calibri" w:hAnsi="Arial" w:cs="Arial"/>
          <w:sz w:val="22"/>
          <w:lang w:val="es-ES_tradnl"/>
        </w:rPr>
        <w:t xml:space="preserve">, </w:t>
      </w:r>
      <w:r w:rsidR="004E5EE4" w:rsidRPr="00754FD8">
        <w:rPr>
          <w:rFonts w:ascii="Arial" w:eastAsia="Calibri" w:hAnsi="Arial" w:cs="Arial"/>
          <w:sz w:val="22"/>
          <w:lang w:val="es-ES_tradnl"/>
        </w:rPr>
        <w:t>según el caso– revise si son ciertas las razones aducidas por el representante legal de la entidad para declarar la urgencia manifiesta, si tales motivos son constitutivos de urgencia y si la gestión presupuestal adoptada fue la indicada.</w:t>
      </w:r>
    </w:p>
    <w:p w14:paraId="0635320E" w14:textId="466874DF" w:rsidR="00F01565" w:rsidRPr="00754FD8" w:rsidRDefault="00B72C44" w:rsidP="004E5EE4">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t xml:space="preserve">Finalmente, en relación </w:t>
      </w:r>
      <w:r w:rsidR="00476FD0" w:rsidRPr="00754FD8">
        <w:rPr>
          <w:rFonts w:ascii="Arial" w:eastAsia="Calibri" w:hAnsi="Arial" w:cs="Arial"/>
          <w:sz w:val="22"/>
          <w:lang w:val="es-ES_tradnl"/>
        </w:rPr>
        <w:t>con el artículo 7 de</w:t>
      </w:r>
      <w:r w:rsidR="00B179E4" w:rsidRPr="00754FD8">
        <w:rPr>
          <w:rFonts w:ascii="Arial" w:eastAsia="Calibri" w:hAnsi="Arial" w:cs="Arial"/>
          <w:sz w:val="22"/>
          <w:lang w:val="es-ES_tradnl"/>
        </w:rPr>
        <w:t xml:space="preserve">l Decreto 537 de 2020, debe </w:t>
      </w:r>
      <w:r w:rsidR="00D83E40" w:rsidRPr="00754FD8">
        <w:rPr>
          <w:rFonts w:ascii="Arial" w:eastAsia="Calibri" w:hAnsi="Arial" w:cs="Arial"/>
          <w:sz w:val="22"/>
          <w:lang w:val="es-ES_tradnl"/>
        </w:rPr>
        <w:t xml:space="preserve">agregarse que </w:t>
      </w:r>
      <w:r w:rsidR="00643640" w:rsidRPr="00754FD8">
        <w:rPr>
          <w:rFonts w:ascii="Arial" w:eastAsia="Calibri" w:hAnsi="Arial" w:cs="Arial"/>
          <w:sz w:val="22"/>
          <w:lang w:val="es-ES_tradnl"/>
        </w:rPr>
        <w:t xml:space="preserve">dicha norma habilita la contratación directa durante la </w:t>
      </w:r>
      <w:r w:rsidR="00643640" w:rsidRPr="00754FD8">
        <w:rPr>
          <w:rFonts w:ascii="Arial" w:eastAsia="Calibri" w:hAnsi="Arial" w:cs="Arial"/>
          <w:i/>
          <w:iCs/>
          <w:sz w:val="22"/>
          <w:lang w:val="es-ES_tradnl"/>
        </w:rPr>
        <w:t>emergencia sanitaria</w:t>
      </w:r>
      <w:r w:rsidR="0026534C" w:rsidRPr="00754FD8">
        <w:rPr>
          <w:rFonts w:ascii="Arial" w:eastAsia="Calibri" w:hAnsi="Arial" w:cs="Arial"/>
          <w:sz w:val="22"/>
          <w:lang w:val="es-ES_tradnl"/>
        </w:rPr>
        <w:t xml:space="preserve"> declarada por el Ministerio de Salud y de Protección Social. Dicha medida se encuentra vigente, por ahora, hasta el </w:t>
      </w:r>
      <w:r w:rsidR="00A70910" w:rsidRPr="00754FD8">
        <w:rPr>
          <w:rFonts w:ascii="Arial" w:eastAsia="Calibri" w:hAnsi="Arial" w:cs="Arial"/>
          <w:sz w:val="22"/>
          <w:lang w:val="es-ES_tradnl"/>
        </w:rPr>
        <w:t>31</w:t>
      </w:r>
      <w:r w:rsidR="0026534C" w:rsidRPr="00754FD8">
        <w:rPr>
          <w:rFonts w:ascii="Arial" w:eastAsia="Calibri" w:hAnsi="Arial" w:cs="Arial"/>
          <w:sz w:val="22"/>
          <w:lang w:val="es-ES_tradnl"/>
        </w:rPr>
        <w:t xml:space="preserve"> de </w:t>
      </w:r>
      <w:r w:rsidR="00A70910" w:rsidRPr="00754FD8">
        <w:rPr>
          <w:rFonts w:ascii="Arial" w:eastAsia="Calibri" w:hAnsi="Arial" w:cs="Arial"/>
          <w:sz w:val="22"/>
          <w:lang w:val="es-ES_tradnl"/>
        </w:rPr>
        <w:t>mayo</w:t>
      </w:r>
      <w:r w:rsidR="0026534C" w:rsidRPr="00754FD8">
        <w:rPr>
          <w:rFonts w:ascii="Arial" w:eastAsia="Calibri" w:hAnsi="Arial" w:cs="Arial"/>
          <w:sz w:val="22"/>
          <w:lang w:val="es-ES_tradnl"/>
        </w:rPr>
        <w:t xml:space="preserve"> de 2021, de conformidad con la </w:t>
      </w:r>
      <w:r w:rsidR="0026534C" w:rsidRPr="00754FD8">
        <w:rPr>
          <w:rFonts w:ascii="Arial" w:eastAsia="Calibri" w:hAnsi="Arial" w:cs="Arial"/>
          <w:color w:val="000000"/>
          <w:sz w:val="22"/>
          <w:szCs w:val="22"/>
          <w:lang w:val="es-ES_tradnl"/>
        </w:rPr>
        <w:t xml:space="preserve">Resolución </w:t>
      </w:r>
      <w:r w:rsidR="00A70910" w:rsidRPr="00754FD8">
        <w:rPr>
          <w:rFonts w:ascii="Arial" w:eastAsia="Calibri" w:hAnsi="Arial" w:cs="Arial"/>
          <w:color w:val="000000"/>
          <w:sz w:val="22"/>
          <w:szCs w:val="22"/>
          <w:lang w:val="es-ES_tradnl"/>
        </w:rPr>
        <w:t>222</w:t>
      </w:r>
      <w:r w:rsidR="0026534C" w:rsidRPr="00754FD8">
        <w:rPr>
          <w:rFonts w:ascii="Arial" w:eastAsia="Calibri" w:hAnsi="Arial" w:cs="Arial"/>
          <w:color w:val="000000"/>
          <w:sz w:val="22"/>
          <w:szCs w:val="22"/>
          <w:lang w:val="es-ES_tradnl"/>
        </w:rPr>
        <w:t xml:space="preserve"> de 202</w:t>
      </w:r>
      <w:r w:rsidR="00A70910" w:rsidRPr="00754FD8">
        <w:rPr>
          <w:rFonts w:ascii="Arial" w:eastAsia="Calibri" w:hAnsi="Arial" w:cs="Arial"/>
          <w:color w:val="000000"/>
          <w:sz w:val="22"/>
          <w:szCs w:val="22"/>
          <w:lang w:val="es-ES_tradnl"/>
        </w:rPr>
        <w:t>1</w:t>
      </w:r>
      <w:r w:rsidR="0026534C" w:rsidRPr="00754FD8">
        <w:rPr>
          <w:rFonts w:ascii="Arial" w:eastAsia="Calibri" w:hAnsi="Arial" w:cs="Arial"/>
          <w:color w:val="000000"/>
          <w:sz w:val="22"/>
          <w:szCs w:val="22"/>
          <w:lang w:val="es-ES_tradnl"/>
        </w:rPr>
        <w:t>.</w:t>
      </w:r>
      <w:r w:rsidR="00A54193" w:rsidRPr="00754FD8">
        <w:rPr>
          <w:rFonts w:ascii="Arial" w:eastAsia="Calibri" w:hAnsi="Arial" w:cs="Arial"/>
          <w:color w:val="000000"/>
          <w:sz w:val="22"/>
          <w:szCs w:val="22"/>
          <w:lang w:val="es-ES_tradnl"/>
        </w:rPr>
        <w:t xml:space="preserve"> Si la emergencia sanitaria no </w:t>
      </w:r>
      <w:r w:rsidR="00E36AB5" w:rsidRPr="00754FD8">
        <w:rPr>
          <w:rFonts w:ascii="Arial" w:eastAsia="Calibri" w:hAnsi="Arial" w:cs="Arial"/>
          <w:color w:val="000000"/>
          <w:sz w:val="22"/>
          <w:szCs w:val="22"/>
          <w:lang w:val="es-ES_tradnl"/>
        </w:rPr>
        <w:t>se</w:t>
      </w:r>
      <w:r w:rsidR="00A54193" w:rsidRPr="00754FD8">
        <w:rPr>
          <w:rFonts w:ascii="Arial" w:eastAsia="Calibri" w:hAnsi="Arial" w:cs="Arial"/>
          <w:color w:val="000000"/>
          <w:sz w:val="22"/>
          <w:szCs w:val="22"/>
          <w:lang w:val="es-ES_tradnl"/>
        </w:rPr>
        <w:t xml:space="preserve"> prorroga, sino que, por el contrario, finaliza, las entidades estatales no pueden contratar directamente fundamentándose en las circunstancias de urgencia manifiesta previstas en el artículo 7 del Decreto 537 de 2020, pues </w:t>
      </w:r>
      <w:r w:rsidR="00F11332" w:rsidRPr="00754FD8">
        <w:rPr>
          <w:rFonts w:ascii="Arial" w:eastAsia="Calibri" w:hAnsi="Arial" w:cs="Arial"/>
          <w:color w:val="000000"/>
          <w:sz w:val="22"/>
          <w:szCs w:val="22"/>
          <w:lang w:val="es-ES_tradnl"/>
        </w:rPr>
        <w:t>el artículo 11 de este cuerpo normativo dice que su vigencia</w:t>
      </w:r>
      <w:r w:rsidR="00654592" w:rsidRPr="00754FD8">
        <w:rPr>
          <w:rFonts w:ascii="Arial" w:eastAsia="Calibri" w:hAnsi="Arial" w:cs="Arial"/>
          <w:color w:val="000000"/>
          <w:sz w:val="22"/>
          <w:szCs w:val="22"/>
          <w:lang w:val="es-ES_tradnl"/>
        </w:rPr>
        <w:t xml:space="preserve"> perdura mientras se mantenga la emergencia sanitaria. Si esta cesa, también </w:t>
      </w:r>
      <w:r w:rsidR="009B30A9" w:rsidRPr="00754FD8">
        <w:rPr>
          <w:rFonts w:ascii="Arial" w:eastAsia="Calibri" w:hAnsi="Arial" w:cs="Arial"/>
          <w:color w:val="000000"/>
          <w:sz w:val="22"/>
          <w:szCs w:val="22"/>
          <w:lang w:val="es-ES_tradnl"/>
        </w:rPr>
        <w:t>pierde vigencia el referido Decreto Legislativo.</w:t>
      </w:r>
      <w:r w:rsidR="00085E92" w:rsidRPr="00754FD8">
        <w:rPr>
          <w:rFonts w:ascii="Arial" w:eastAsia="Calibri" w:hAnsi="Arial" w:cs="Arial"/>
          <w:color w:val="000000"/>
          <w:sz w:val="22"/>
          <w:szCs w:val="22"/>
          <w:lang w:val="es-ES_tradnl"/>
        </w:rPr>
        <w:t xml:space="preserve"> Ahora bien, esto no significa que las entidades estatales ya no puedan declarar la urgencia manifiesta, pues, como se indicó, el artículo 42 de la Ley 80 de 1993 no fue derogado y </w:t>
      </w:r>
      <w:r w:rsidR="008D3572" w:rsidRPr="00754FD8">
        <w:rPr>
          <w:rFonts w:ascii="Arial" w:eastAsia="Calibri" w:hAnsi="Arial" w:cs="Arial"/>
          <w:sz w:val="22"/>
          <w:lang w:val="es-ES_tradnl"/>
        </w:rPr>
        <w:t xml:space="preserve">permite decretar dicha medida por los supuestos regulados allí. </w:t>
      </w:r>
    </w:p>
    <w:p w14:paraId="4C51CE3C" w14:textId="2A99EFF1" w:rsidR="001D0123" w:rsidRPr="00754FD8" w:rsidRDefault="008D3572" w:rsidP="00DB4DF3">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t>Tampoco</w:t>
      </w:r>
      <w:r w:rsidR="00F01565" w:rsidRPr="00754FD8">
        <w:rPr>
          <w:rFonts w:ascii="Arial" w:eastAsia="Calibri" w:hAnsi="Arial" w:cs="Arial"/>
          <w:sz w:val="22"/>
          <w:lang w:val="es-ES_tradnl"/>
        </w:rPr>
        <w:t xml:space="preserve"> se deduce de lo dicho que los contratos estatales celebrados directamente con fundamento en el artículo 7 del Decreto </w:t>
      </w:r>
      <w:r w:rsidR="00DB4BDF" w:rsidRPr="00754FD8">
        <w:rPr>
          <w:rFonts w:ascii="Arial" w:eastAsia="Calibri" w:hAnsi="Arial" w:cs="Arial"/>
          <w:sz w:val="22"/>
          <w:lang w:val="es-ES_tradnl"/>
        </w:rPr>
        <w:t xml:space="preserve">Legislativo </w:t>
      </w:r>
      <w:r w:rsidR="00AC1510" w:rsidRPr="00754FD8">
        <w:rPr>
          <w:rFonts w:ascii="Arial" w:eastAsia="Calibri" w:hAnsi="Arial" w:cs="Arial"/>
          <w:sz w:val="22"/>
          <w:lang w:val="es-ES_tradnl"/>
        </w:rPr>
        <w:t>537 de 2020 deben tener un plazo de ejecución que no supere el período de emergencia sanitaria</w:t>
      </w:r>
      <w:r w:rsidR="003053D5" w:rsidRPr="00754FD8">
        <w:rPr>
          <w:rFonts w:ascii="Arial" w:eastAsia="Calibri" w:hAnsi="Arial" w:cs="Arial"/>
          <w:sz w:val="22"/>
          <w:lang w:val="es-ES_tradnl"/>
        </w:rPr>
        <w:t xml:space="preserve">, que actualmente va hasta el </w:t>
      </w:r>
      <w:r w:rsidR="0008593C" w:rsidRPr="00754FD8">
        <w:rPr>
          <w:rFonts w:ascii="Arial" w:eastAsia="Calibri" w:hAnsi="Arial" w:cs="Arial"/>
          <w:sz w:val="22"/>
          <w:lang w:val="es-ES_tradnl"/>
        </w:rPr>
        <w:t>31</w:t>
      </w:r>
      <w:r w:rsidR="003053D5" w:rsidRPr="00754FD8">
        <w:rPr>
          <w:rFonts w:ascii="Arial" w:eastAsia="Calibri" w:hAnsi="Arial" w:cs="Arial"/>
          <w:sz w:val="22"/>
          <w:lang w:val="es-ES_tradnl"/>
        </w:rPr>
        <w:t xml:space="preserve"> de </w:t>
      </w:r>
      <w:r w:rsidR="0008593C" w:rsidRPr="00754FD8">
        <w:rPr>
          <w:rFonts w:ascii="Arial" w:eastAsia="Calibri" w:hAnsi="Arial" w:cs="Arial"/>
          <w:sz w:val="22"/>
          <w:lang w:val="es-ES_tradnl"/>
        </w:rPr>
        <w:t>mayo</w:t>
      </w:r>
      <w:r w:rsidR="003053D5" w:rsidRPr="00754FD8">
        <w:rPr>
          <w:rFonts w:ascii="Arial" w:eastAsia="Calibri" w:hAnsi="Arial" w:cs="Arial"/>
          <w:sz w:val="22"/>
          <w:lang w:val="es-ES_tradnl"/>
        </w:rPr>
        <w:t xml:space="preserve"> de 2021, salvo que sea prorrogada. Esta regla no se encuentra en el mencionado artículo 7</w:t>
      </w:r>
      <w:r w:rsidR="00DB4BDF" w:rsidRPr="00754FD8">
        <w:rPr>
          <w:rFonts w:ascii="Arial" w:eastAsia="Calibri" w:hAnsi="Arial" w:cs="Arial"/>
          <w:sz w:val="22"/>
          <w:lang w:val="es-ES_tradnl"/>
        </w:rPr>
        <w:t xml:space="preserve">, ni en otra de las disposiciones de dicho Decreto Legislativo. Si bien las entidades estatales deben estipular plazos razonables, que permitan la ejecución </w:t>
      </w:r>
      <w:r w:rsidR="00DB4BDF" w:rsidRPr="00754FD8">
        <w:rPr>
          <w:rFonts w:ascii="Arial" w:eastAsia="Calibri" w:hAnsi="Arial" w:cs="Arial"/>
          <w:sz w:val="22"/>
          <w:lang w:val="es-ES_tradnl"/>
        </w:rPr>
        <w:lastRenderedPageBreak/>
        <w:t xml:space="preserve">satisfactoria del objeto contractual, respetando las </w:t>
      </w:r>
      <w:r w:rsidR="00143B09" w:rsidRPr="00754FD8">
        <w:rPr>
          <w:rFonts w:ascii="Arial" w:eastAsia="Calibri" w:hAnsi="Arial" w:cs="Arial"/>
          <w:sz w:val="22"/>
          <w:lang w:val="es-ES_tradnl"/>
        </w:rPr>
        <w:t>reglas presupuestales vigentes, esta Agencia no encuentra que el plazo de los contratos celebrados al amparo del artículo 7 del Decreto 537 de 2020</w:t>
      </w:r>
      <w:r w:rsidR="00BC03A7" w:rsidRPr="00754FD8">
        <w:rPr>
          <w:rFonts w:ascii="Arial" w:eastAsia="Calibri" w:hAnsi="Arial" w:cs="Arial"/>
          <w:sz w:val="22"/>
          <w:lang w:val="es-ES_tradnl"/>
        </w:rPr>
        <w:t xml:space="preserve"> esté necesariamente ligado a la vigencia de la emergencia sanitaria.</w:t>
      </w:r>
      <w:r w:rsidR="000D208A" w:rsidRPr="00754FD8">
        <w:rPr>
          <w:rFonts w:ascii="Arial" w:eastAsia="Calibri" w:hAnsi="Arial" w:cs="Arial"/>
          <w:sz w:val="22"/>
          <w:lang w:val="es-ES_tradnl"/>
        </w:rPr>
        <w:t xml:space="preserve"> Incluso este plazo podría ser prorrogado, si existe justificación razonable y que pueda evidenciarse, garantizando los principios de la función administrativa y de la gestión fiscal, pues el </w:t>
      </w:r>
      <w:r w:rsidR="007705FE" w:rsidRPr="00754FD8">
        <w:rPr>
          <w:rFonts w:ascii="Arial" w:eastAsia="Calibri" w:hAnsi="Arial" w:cs="Arial"/>
          <w:sz w:val="22"/>
          <w:lang w:val="es-ES_tradnl"/>
        </w:rPr>
        <w:t>tercer inciso del artículo 40 de la Ley 80 de 1993 establece que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sidR="007F2635" w:rsidRPr="00754FD8">
        <w:rPr>
          <w:rFonts w:ascii="Arial" w:eastAsia="Calibri" w:hAnsi="Arial" w:cs="Arial"/>
          <w:sz w:val="22"/>
          <w:lang w:val="es-ES_tradnl"/>
        </w:rPr>
        <w:t>»</w:t>
      </w:r>
      <w:r w:rsidR="007705FE" w:rsidRPr="00754FD8">
        <w:rPr>
          <w:rFonts w:ascii="Arial" w:eastAsia="Calibri" w:hAnsi="Arial" w:cs="Arial"/>
          <w:sz w:val="22"/>
          <w:lang w:val="es-ES_tradnl"/>
        </w:rPr>
        <w:t>.</w:t>
      </w:r>
    </w:p>
    <w:p w14:paraId="0E9B8901" w14:textId="77777777" w:rsidR="00DB4DF3" w:rsidRPr="00754FD8" w:rsidRDefault="00DB4DF3" w:rsidP="005917EF">
      <w:pPr>
        <w:spacing w:line="276" w:lineRule="auto"/>
        <w:jc w:val="both"/>
        <w:rPr>
          <w:rFonts w:ascii="Arial" w:eastAsia="Calibri" w:hAnsi="Arial" w:cs="Arial"/>
          <w:b/>
          <w:bCs/>
          <w:sz w:val="22"/>
          <w:lang w:val="es-ES_tradnl"/>
        </w:rPr>
      </w:pPr>
    </w:p>
    <w:p w14:paraId="460B8FB7" w14:textId="4BEE4360" w:rsidR="005917EF" w:rsidRPr="00754FD8" w:rsidRDefault="006330F5" w:rsidP="005917EF">
      <w:pPr>
        <w:spacing w:line="276" w:lineRule="auto"/>
        <w:jc w:val="both"/>
        <w:rPr>
          <w:rFonts w:ascii="Arial" w:eastAsia="Calibri" w:hAnsi="Arial" w:cs="Arial"/>
          <w:b/>
          <w:bCs/>
          <w:sz w:val="22"/>
          <w:lang w:val="es-ES_tradnl"/>
        </w:rPr>
      </w:pPr>
      <w:r w:rsidRPr="00754FD8">
        <w:rPr>
          <w:rFonts w:ascii="Arial" w:eastAsia="Calibri" w:hAnsi="Arial" w:cs="Arial"/>
          <w:b/>
          <w:bCs/>
          <w:sz w:val="22"/>
          <w:lang w:val="es-ES_tradnl"/>
        </w:rPr>
        <w:t xml:space="preserve">2.4. </w:t>
      </w:r>
      <w:r w:rsidR="00C82EAF" w:rsidRPr="00754FD8">
        <w:rPr>
          <w:rFonts w:ascii="Arial" w:eastAsia="Calibri" w:hAnsi="Arial" w:cs="Arial"/>
          <w:b/>
          <w:bCs/>
          <w:sz w:val="22"/>
          <w:lang w:val="es-ES_tradnl"/>
        </w:rPr>
        <w:t>Alcance del artículo 8 del Decreto Legislativo 537 de 2020</w:t>
      </w:r>
      <w:r w:rsidR="00FF4659" w:rsidRPr="00754FD8">
        <w:rPr>
          <w:rFonts w:ascii="Arial" w:eastAsia="Calibri" w:hAnsi="Arial" w:cs="Arial"/>
          <w:b/>
          <w:bCs/>
          <w:sz w:val="22"/>
          <w:lang w:val="es-ES_tradnl"/>
        </w:rPr>
        <w:t>,</w:t>
      </w:r>
      <w:r w:rsidR="00C82EAF" w:rsidRPr="00754FD8">
        <w:rPr>
          <w:rFonts w:ascii="Arial" w:eastAsia="Calibri" w:hAnsi="Arial" w:cs="Arial"/>
          <w:b/>
          <w:bCs/>
          <w:sz w:val="22"/>
          <w:lang w:val="es-ES_tradnl"/>
        </w:rPr>
        <w:t xml:space="preserve"> en cuanto a la adición</w:t>
      </w:r>
      <w:r w:rsidR="0084375E" w:rsidRPr="00754FD8">
        <w:rPr>
          <w:rFonts w:ascii="Arial" w:eastAsia="Calibri" w:hAnsi="Arial" w:cs="Arial"/>
          <w:b/>
          <w:bCs/>
          <w:sz w:val="22"/>
          <w:lang w:val="es-ES_tradnl"/>
        </w:rPr>
        <w:t xml:space="preserve"> «ilimitada»</w:t>
      </w:r>
      <w:r w:rsidR="00C82EAF" w:rsidRPr="00754FD8">
        <w:rPr>
          <w:rFonts w:ascii="Arial" w:eastAsia="Calibri" w:hAnsi="Arial" w:cs="Arial"/>
          <w:b/>
          <w:bCs/>
          <w:sz w:val="22"/>
          <w:lang w:val="es-ES_tradnl"/>
        </w:rPr>
        <w:t xml:space="preserve"> de los contratos estatales</w:t>
      </w:r>
    </w:p>
    <w:p w14:paraId="4495448F" w14:textId="77777777" w:rsidR="005917EF" w:rsidRPr="00754FD8" w:rsidRDefault="005917EF" w:rsidP="005917EF">
      <w:pPr>
        <w:spacing w:line="276" w:lineRule="auto"/>
        <w:jc w:val="both"/>
        <w:rPr>
          <w:rFonts w:ascii="Arial" w:eastAsia="Calibri" w:hAnsi="Arial" w:cs="Arial"/>
          <w:b/>
          <w:bCs/>
          <w:sz w:val="22"/>
          <w:lang w:val="es-ES_tradnl"/>
        </w:rPr>
      </w:pPr>
    </w:p>
    <w:p w14:paraId="2D73FD10" w14:textId="29CF078A" w:rsidR="005917EF" w:rsidRPr="00754FD8" w:rsidRDefault="009E5519" w:rsidP="005917EF">
      <w:pPr>
        <w:spacing w:after="120" w:line="276" w:lineRule="auto"/>
        <w:jc w:val="both"/>
        <w:rPr>
          <w:rFonts w:ascii="Arial" w:eastAsia="Calibri" w:hAnsi="Arial" w:cs="Arial"/>
          <w:sz w:val="22"/>
          <w:lang w:val="es-ES_tradnl"/>
        </w:rPr>
      </w:pPr>
      <w:r w:rsidRPr="00754FD8">
        <w:rPr>
          <w:rFonts w:ascii="Arial" w:eastAsia="Calibri" w:hAnsi="Arial" w:cs="Arial"/>
          <w:sz w:val="22"/>
          <w:lang w:val="es-ES_tradnl"/>
        </w:rPr>
        <w:t>Antes de abordar el contenido del artículo 8 del Decreto 537 de 2020</w:t>
      </w:r>
      <w:r w:rsidR="00D305A3" w:rsidRPr="00754FD8">
        <w:rPr>
          <w:rFonts w:ascii="Arial" w:eastAsia="Calibri" w:hAnsi="Arial" w:cs="Arial"/>
          <w:sz w:val="22"/>
          <w:lang w:val="es-ES_tradnl"/>
        </w:rPr>
        <w:t>, es importante recordar que l</w:t>
      </w:r>
      <w:r w:rsidR="005917EF" w:rsidRPr="00754FD8">
        <w:rPr>
          <w:rFonts w:ascii="Arial" w:eastAsia="Calibri" w:hAnsi="Arial" w:cs="Arial"/>
          <w:sz w:val="22"/>
          <w:lang w:val="es-ES_tradnl"/>
        </w:rPr>
        <w:t>a Agencia Nacional de Contratación Pública – Colombia Compra Eficiente, en los conceptos con radicado No.</w:t>
      </w:r>
      <w:r w:rsidR="00D305A3" w:rsidRPr="00754FD8">
        <w:rPr>
          <w:rFonts w:ascii="Arial" w:eastAsia="Calibri" w:hAnsi="Arial" w:cs="Arial"/>
          <w:sz w:val="22"/>
          <w:lang w:val="es-ES_tradnl"/>
        </w:rPr>
        <w:t xml:space="preserve"> </w:t>
      </w:r>
      <w:r w:rsidR="005917EF" w:rsidRPr="00754FD8">
        <w:rPr>
          <w:rFonts w:ascii="Arial" w:eastAsia="Calibri" w:hAnsi="Arial" w:cs="Arial"/>
          <w:sz w:val="22"/>
          <w:lang w:val="es-ES_tradnl"/>
        </w:rPr>
        <w:t>4201912000007298 de 23 de octubre de 2019, 4201913000006294 del 16 de septiembre de 2019, C–062 del 25 de marzo de 2020 y</w:t>
      </w:r>
      <w:r w:rsidR="00DD1C8C" w:rsidRPr="00754FD8">
        <w:rPr>
          <w:rFonts w:ascii="Arial" w:eastAsia="Calibri" w:hAnsi="Arial" w:cs="Arial"/>
          <w:sz w:val="22"/>
          <w:lang w:val="es-ES_tradnl"/>
        </w:rPr>
        <w:t xml:space="preserve"> </w:t>
      </w:r>
      <w:r w:rsidR="005917EF" w:rsidRPr="00754FD8">
        <w:rPr>
          <w:rFonts w:ascii="Arial" w:eastAsia="Calibri" w:hAnsi="Arial" w:cs="Arial"/>
          <w:sz w:val="22"/>
          <w:lang w:val="es-ES_tradnl"/>
        </w:rPr>
        <w:t xml:space="preserve">C–100 del 27 de marzo de 2020 estudió asuntos relacionados con la adición de los contratos estatales. Entre otros aspectos, </w:t>
      </w:r>
      <w:r w:rsidR="00C65028" w:rsidRPr="00754FD8">
        <w:rPr>
          <w:rFonts w:ascii="Arial" w:eastAsia="Calibri" w:hAnsi="Arial" w:cs="Arial"/>
          <w:sz w:val="22"/>
          <w:lang w:val="es-ES_tradnl"/>
        </w:rPr>
        <w:t>en dichas oportunidades</w:t>
      </w:r>
      <w:r w:rsidR="005917EF" w:rsidRPr="00754FD8">
        <w:rPr>
          <w:rFonts w:ascii="Arial" w:eastAsia="Calibri" w:hAnsi="Arial" w:cs="Arial"/>
          <w:sz w:val="22"/>
          <w:lang w:val="es-ES_tradnl"/>
        </w:rPr>
        <w:t xml:space="preserve"> se analizó el tope hasta el cual se pueden adicionar</w:t>
      </w:r>
      <w:r w:rsidR="00C65028" w:rsidRPr="00754FD8">
        <w:rPr>
          <w:rFonts w:ascii="Arial" w:eastAsia="Calibri" w:hAnsi="Arial" w:cs="Arial"/>
          <w:sz w:val="22"/>
          <w:lang w:val="es-ES_tradnl"/>
        </w:rPr>
        <w:t>, en principio, los contratos estatales</w:t>
      </w:r>
      <w:r w:rsidR="005917EF" w:rsidRPr="00754FD8">
        <w:rPr>
          <w:rFonts w:ascii="Arial" w:eastAsia="Calibri" w:hAnsi="Arial" w:cs="Arial"/>
          <w:sz w:val="22"/>
          <w:lang w:val="es-ES_tradnl"/>
        </w:rPr>
        <w:t>,</w:t>
      </w:r>
      <w:r w:rsidR="00C65028" w:rsidRPr="00754FD8">
        <w:rPr>
          <w:rFonts w:ascii="Arial" w:eastAsia="Calibri" w:hAnsi="Arial" w:cs="Arial"/>
          <w:sz w:val="22"/>
          <w:lang w:val="es-ES_tradnl"/>
        </w:rPr>
        <w:t xml:space="preserve"> </w:t>
      </w:r>
      <w:r w:rsidR="005917EF" w:rsidRPr="00754FD8">
        <w:rPr>
          <w:rFonts w:ascii="Arial" w:eastAsia="Calibri" w:hAnsi="Arial" w:cs="Arial"/>
          <w:sz w:val="22"/>
          <w:lang w:val="es-ES_tradnl"/>
        </w:rPr>
        <w:t>por lo que se reiteran</w:t>
      </w:r>
      <w:r w:rsidR="00C65028" w:rsidRPr="00754FD8">
        <w:rPr>
          <w:rFonts w:ascii="Arial" w:eastAsia="Calibri" w:hAnsi="Arial" w:cs="Arial"/>
          <w:sz w:val="22"/>
          <w:lang w:val="es-ES_tradnl"/>
        </w:rPr>
        <w:t xml:space="preserve"> inicialmente</w:t>
      </w:r>
      <w:r w:rsidR="005917EF" w:rsidRPr="00754FD8">
        <w:rPr>
          <w:rFonts w:ascii="Arial" w:eastAsia="Calibri" w:hAnsi="Arial" w:cs="Arial"/>
          <w:sz w:val="22"/>
          <w:lang w:val="es-ES_tradnl"/>
        </w:rPr>
        <w:t xml:space="preserve"> dichas consideraciones.</w:t>
      </w:r>
    </w:p>
    <w:p w14:paraId="55C023DB" w14:textId="77777777" w:rsidR="005917EF" w:rsidRPr="00754FD8" w:rsidRDefault="005917EF" w:rsidP="005917EF">
      <w:pPr>
        <w:spacing w:after="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 xml:space="preserve">Es oportuno explicar que la palabra </w:t>
      </w:r>
      <w:r w:rsidRPr="00754FD8">
        <w:rPr>
          <w:rFonts w:ascii="Arial" w:eastAsia="Calibri" w:hAnsi="Arial" w:cs="Arial"/>
          <w:i/>
          <w:iCs/>
          <w:sz w:val="22"/>
          <w:lang w:val="es-ES_tradnl"/>
        </w:rPr>
        <w:t xml:space="preserve">adición </w:t>
      </w:r>
      <w:r w:rsidRPr="00754FD8">
        <w:rPr>
          <w:rFonts w:ascii="Arial" w:eastAsia="Calibri" w:hAnsi="Arial" w:cs="Arial"/>
          <w:sz w:val="22"/>
          <w:lang w:val="es-ES_tradnl"/>
        </w:rPr>
        <w:t xml:space="preserve">significa «acción y efecto de añadir o agregar». Los contratos estatales pueden ser objeto de situaciones que impliquen la necesidad de adicionar o modificar las condiciones inicialmente pactadas, conforme lo establece el artículo 40 de la Ley 80 de 1993, pudiendo incluirse las modalidades, condiciones y, en general las cláusulas o estipulaciones que las partes consideren necesarias para el cabal cumplimiento del objeto contractual. </w:t>
      </w:r>
    </w:p>
    <w:p w14:paraId="472C689E" w14:textId="63CEF392" w:rsidR="005917EF" w:rsidRPr="00754FD8" w:rsidRDefault="00DD0DE9" w:rsidP="005917EF">
      <w:pPr>
        <w:spacing w:after="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Lo anterior teniendo en cuenta que l</w:t>
      </w:r>
      <w:r w:rsidR="005917EF" w:rsidRPr="00754FD8">
        <w:rPr>
          <w:rFonts w:ascii="Arial" w:eastAsia="Calibri" w:hAnsi="Arial" w:cs="Arial"/>
          <w:sz w:val="22"/>
          <w:lang w:val="es-ES_tradnl"/>
        </w:rPr>
        <w:t>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w:t>
      </w:r>
      <w:r w:rsidR="00323854" w:rsidRPr="00754FD8">
        <w:rPr>
          <w:rFonts w:ascii="Arial" w:eastAsia="Calibri" w:hAnsi="Arial" w:cs="Arial"/>
          <w:sz w:val="22"/>
          <w:lang w:val="es-ES_tradnl"/>
        </w:rPr>
        <w:t>,</w:t>
      </w:r>
      <w:r w:rsidR="005917EF" w:rsidRPr="00754FD8">
        <w:rPr>
          <w:rFonts w:ascii="Arial" w:eastAsia="Calibri" w:hAnsi="Arial" w:cs="Arial"/>
          <w:sz w:val="22"/>
          <w:lang w:val="es-ES_tradnl"/>
        </w:rPr>
        <w:t xml:space="preserve">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r w:rsidR="00817A18" w:rsidRPr="00754FD8">
        <w:rPr>
          <w:rFonts w:ascii="Arial" w:eastAsia="Calibri" w:hAnsi="Arial" w:cs="Arial"/>
          <w:sz w:val="22"/>
          <w:lang w:val="es-ES_tradnl"/>
        </w:rPr>
        <w:t>Sin embargo</w:t>
      </w:r>
      <w:r w:rsidR="005917EF" w:rsidRPr="00754FD8">
        <w:rPr>
          <w:rFonts w:ascii="Arial" w:eastAsia="Calibri" w:hAnsi="Arial" w:cs="Arial"/>
          <w:sz w:val="22"/>
          <w:lang w:val="es-ES_tradnl"/>
        </w:rPr>
        <w:t xml:space="preserve">, estos términos –algunos </w:t>
      </w:r>
      <w:r w:rsidR="005917EF" w:rsidRPr="00754FD8">
        <w:rPr>
          <w:rFonts w:ascii="Arial" w:eastAsia="Calibri" w:hAnsi="Arial" w:cs="Arial"/>
          <w:sz w:val="22"/>
          <w:lang w:val="es-ES_tradnl"/>
        </w:rPr>
        <w:lastRenderedPageBreak/>
        <w:t xml:space="preserve">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0DB649FF" w14:textId="6FDE3D88" w:rsidR="005917EF" w:rsidRPr="00754FD8" w:rsidRDefault="005917EF" w:rsidP="005917EF">
      <w:pPr>
        <w:spacing w:after="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Lo importante es que frente a cualquier incremento del valor inicial del contrato</w:t>
      </w:r>
      <w:r w:rsidRPr="00754FD8">
        <w:rPr>
          <w:rFonts w:ascii="Arial" w:eastAsia="Calibri" w:hAnsi="Arial" w:cs="Arial"/>
          <w:i/>
          <w:iCs/>
          <w:sz w:val="22"/>
          <w:lang w:val="es-ES_tradnl"/>
        </w:rPr>
        <w:t xml:space="preserve"> </w:t>
      </w:r>
      <w:r w:rsidRPr="00754FD8">
        <w:rPr>
          <w:rFonts w:ascii="Arial" w:eastAsia="Calibri" w:hAnsi="Arial" w:cs="Arial"/>
          <w:sz w:val="22"/>
          <w:lang w:val="es-ES_tradnl"/>
        </w:rPr>
        <w:t>por cualquiera de los dos supuesto</w:t>
      </w:r>
      <w:r w:rsidR="00825560" w:rsidRPr="00754FD8">
        <w:rPr>
          <w:rFonts w:ascii="Arial" w:eastAsia="Calibri" w:hAnsi="Arial" w:cs="Arial"/>
          <w:sz w:val="22"/>
          <w:lang w:val="es-ES_tradnl"/>
        </w:rPr>
        <w:t>s</w:t>
      </w:r>
      <w:r w:rsidRPr="00754FD8">
        <w:rPr>
          <w:rFonts w:ascii="Arial" w:eastAsia="Calibri" w:hAnsi="Arial" w:cs="Arial"/>
          <w:sz w:val="22"/>
          <w:lang w:val="es-ES_tradnl"/>
        </w:rPr>
        <w:t xml:space="preserve">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debe observarse esta última disposición</w:t>
      </w:r>
      <w:r w:rsidRPr="00754FD8">
        <w:rPr>
          <w:rFonts w:ascii="Arial" w:eastAsia="Calibri" w:hAnsi="Arial" w:cs="Arial"/>
          <w:sz w:val="22"/>
          <w:vertAlign w:val="superscript"/>
          <w:lang w:val="es-ES_tradnl"/>
        </w:rPr>
        <w:footnoteReference w:id="8"/>
      </w:r>
      <w:r w:rsidRPr="00754FD8">
        <w:rPr>
          <w:rFonts w:ascii="Arial" w:eastAsia="Calibri" w:hAnsi="Arial" w:cs="Arial"/>
          <w:sz w:val="22"/>
          <w:lang w:val="es-ES_tradnl"/>
        </w:rPr>
        <w:t>.</w:t>
      </w:r>
    </w:p>
    <w:p w14:paraId="254171E3" w14:textId="3940A2A0" w:rsidR="005917EF" w:rsidRPr="00754FD8" w:rsidRDefault="005917EF" w:rsidP="005917EF">
      <w:pPr>
        <w:spacing w:after="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Dicha norma además de consagrar una prohibición</w:t>
      </w:r>
      <w:r w:rsidR="00773E1A" w:rsidRPr="00754FD8">
        <w:rPr>
          <w:rFonts w:ascii="Arial" w:eastAsia="Calibri" w:hAnsi="Arial" w:cs="Arial"/>
          <w:sz w:val="22"/>
          <w:lang w:val="es-ES_tradnl"/>
        </w:rPr>
        <w:t>,</w:t>
      </w:r>
      <w:r w:rsidRPr="00754FD8">
        <w:rPr>
          <w:rFonts w:ascii="Arial" w:eastAsia="Calibri" w:hAnsi="Arial" w:cs="Arial"/>
          <w:sz w:val="22"/>
          <w:lang w:val="es-ES_tradnl"/>
        </w:rPr>
        <w:t xml:space="preserve"> trae implícita una autorización, consistente en la posibilidad de adicionar los contratos estatales, siempre que no se supere el tope establecido. </w:t>
      </w:r>
      <w:r w:rsidR="008F7475" w:rsidRPr="00754FD8">
        <w:rPr>
          <w:rFonts w:ascii="Arial" w:eastAsia="Calibri" w:hAnsi="Arial" w:cs="Arial"/>
          <w:sz w:val="22"/>
          <w:lang w:val="es-ES_tradnl"/>
        </w:rPr>
        <w:t>Ha de</w:t>
      </w:r>
      <w:r w:rsidRPr="00754FD8">
        <w:rPr>
          <w:rFonts w:ascii="Arial" w:eastAsia="Calibri" w:hAnsi="Arial" w:cs="Arial"/>
          <w:sz w:val="22"/>
          <w:lang w:val="es-ES_tradnl"/>
        </w:rPr>
        <w:t xml:space="preserve"> tenerse en cuenta que el límite debe establecerse en salarios mínimos para que el cálculo del tope sea preciso</w:t>
      </w:r>
      <w:r w:rsidR="00AE76D6" w:rsidRPr="00754FD8">
        <w:rPr>
          <w:rFonts w:ascii="Arial" w:eastAsia="Calibri" w:hAnsi="Arial" w:cs="Arial"/>
          <w:sz w:val="22"/>
          <w:lang w:val="es-ES_tradnl"/>
        </w:rPr>
        <w:t>,</w:t>
      </w:r>
      <w:r w:rsidRPr="00754FD8">
        <w:rPr>
          <w:rFonts w:ascii="Arial" w:eastAsia="Calibri" w:hAnsi="Arial" w:cs="Arial"/>
          <w:sz w:val="22"/>
          <w:lang w:val="es-ES_tradnl"/>
        </w:rPr>
        <w:t xml:space="preserve"> de manera que para adicionar un contrato debe dividirse el valor inicial por el salario mínimo vigente al momento de la suscripción del contrato, y luego dividirlo por 2</w:t>
      </w:r>
      <w:r w:rsidR="00AE76D6" w:rsidRPr="00754FD8">
        <w:rPr>
          <w:rFonts w:ascii="Arial" w:eastAsia="Calibri" w:hAnsi="Arial" w:cs="Arial"/>
          <w:sz w:val="22"/>
          <w:lang w:val="es-ES_tradnl"/>
        </w:rPr>
        <w:t>.</w:t>
      </w:r>
      <w:r w:rsidRPr="00754FD8">
        <w:rPr>
          <w:rFonts w:ascii="Arial" w:eastAsia="Calibri" w:hAnsi="Arial" w:cs="Arial"/>
          <w:sz w:val="22"/>
          <w:lang w:val="es-ES_tradnl"/>
        </w:rPr>
        <w:t xml:space="preserve"> </w:t>
      </w:r>
      <w:r w:rsidR="00AE76D6" w:rsidRPr="00754FD8">
        <w:rPr>
          <w:rFonts w:ascii="Arial" w:eastAsia="Calibri" w:hAnsi="Arial" w:cs="Arial"/>
          <w:sz w:val="22"/>
          <w:lang w:val="es-ES_tradnl"/>
        </w:rPr>
        <w:t>E</w:t>
      </w:r>
      <w:r w:rsidRPr="00754FD8">
        <w:rPr>
          <w:rFonts w:ascii="Arial" w:eastAsia="Calibri" w:hAnsi="Arial" w:cs="Arial"/>
          <w:sz w:val="22"/>
          <w:lang w:val="es-ES_tradnl"/>
        </w:rPr>
        <w:t xml:space="preserve">l resultado obtenido constituirá el número de SMLMV por los cuales podrá adicionarse el contrato. En este sentido, para evitar equivocaciones, lo ideal es que cada </w:t>
      </w:r>
      <w:r w:rsidR="00DD0DE9" w:rsidRPr="00754FD8">
        <w:rPr>
          <w:rFonts w:ascii="Arial" w:eastAsia="Calibri" w:hAnsi="Arial" w:cs="Arial"/>
          <w:sz w:val="22"/>
          <w:lang w:val="es-ES_tradnl"/>
        </w:rPr>
        <w:t xml:space="preserve">vez </w:t>
      </w:r>
      <w:r w:rsidRPr="00754FD8">
        <w:rPr>
          <w:rFonts w:ascii="Arial" w:eastAsia="Calibri" w:hAnsi="Arial" w:cs="Arial"/>
          <w:sz w:val="22"/>
          <w:lang w:val="es-ES_tradnl"/>
        </w:rPr>
        <w:t xml:space="preserve">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0A3AF84E" w14:textId="01701E0C" w:rsidR="005917EF" w:rsidRPr="00754FD8" w:rsidRDefault="0040038F" w:rsidP="00A4080E">
      <w:pPr>
        <w:spacing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Antes de</w:t>
      </w:r>
      <w:r w:rsidR="00787F50" w:rsidRPr="00754FD8">
        <w:rPr>
          <w:rFonts w:ascii="Arial" w:eastAsia="Calibri" w:hAnsi="Arial" w:cs="Arial"/>
          <w:sz w:val="22"/>
          <w:lang w:val="es-ES_tradnl"/>
        </w:rPr>
        <w:t xml:space="preserve"> la expedición del Decreto 440 de 2020 –que reprodujo el Decreto 537 de 2020–, </w:t>
      </w:r>
      <w:r w:rsidR="005917EF" w:rsidRPr="00754FD8">
        <w:rPr>
          <w:rFonts w:ascii="Arial" w:eastAsia="Calibri" w:hAnsi="Arial" w:cs="Arial"/>
          <w:sz w:val="22"/>
          <w:lang w:val="es-ES_tradnl"/>
        </w:rPr>
        <w:t xml:space="preserve">solo </w:t>
      </w:r>
      <w:r w:rsidR="00787F50" w:rsidRPr="00754FD8">
        <w:rPr>
          <w:rFonts w:ascii="Arial" w:eastAsia="Calibri" w:hAnsi="Arial" w:cs="Arial"/>
          <w:sz w:val="22"/>
          <w:lang w:val="es-ES_tradnl"/>
        </w:rPr>
        <w:t>existía</w:t>
      </w:r>
      <w:r w:rsidR="005917EF" w:rsidRPr="00754FD8">
        <w:rPr>
          <w:rFonts w:ascii="Arial" w:eastAsia="Calibri" w:hAnsi="Arial" w:cs="Arial"/>
          <w:sz w:val="22"/>
          <w:lang w:val="es-ES_tradnl"/>
        </w:rPr>
        <w:t xml:space="preserve"> una posibilidad para adicionar contratos en más del 50% y </w:t>
      </w:r>
      <w:r w:rsidR="00787F50" w:rsidRPr="00754FD8">
        <w:rPr>
          <w:rFonts w:ascii="Arial" w:eastAsia="Calibri" w:hAnsi="Arial" w:cs="Arial"/>
          <w:sz w:val="22"/>
          <w:lang w:val="es-ES_tradnl"/>
        </w:rPr>
        <w:t>era</w:t>
      </w:r>
      <w:r w:rsidR="005917EF" w:rsidRPr="00754FD8">
        <w:rPr>
          <w:rFonts w:ascii="Arial" w:eastAsia="Calibri" w:hAnsi="Arial" w:cs="Arial"/>
          <w:sz w:val="22"/>
          <w:lang w:val="es-ES_tradnl"/>
        </w:rPr>
        <w:t xml:space="preserve"> la contenida en el artículo 85 de la Ley 1474 de 2011, para los contratos de interventoría que, por su naturaleza de seguimiento técnico, debe</w:t>
      </w:r>
      <w:r w:rsidR="00003E0D" w:rsidRPr="00754FD8">
        <w:rPr>
          <w:rFonts w:ascii="Arial" w:eastAsia="Calibri" w:hAnsi="Arial" w:cs="Arial"/>
          <w:sz w:val="22"/>
          <w:lang w:val="es-ES_tradnl"/>
        </w:rPr>
        <w:t>n</w:t>
      </w:r>
      <w:r w:rsidR="005917EF" w:rsidRPr="00754FD8">
        <w:rPr>
          <w:rFonts w:ascii="Arial" w:eastAsia="Calibri" w:hAnsi="Arial" w:cs="Arial"/>
          <w:sz w:val="22"/>
          <w:lang w:val="es-ES_tradnl"/>
        </w:rPr>
        <w:t xml:space="preserve"> someterse al plazo en que haya sido prorrogado el contrato objeto de vigilancia.</w:t>
      </w:r>
      <w:r w:rsidR="00A4080E" w:rsidRPr="00754FD8">
        <w:rPr>
          <w:rFonts w:ascii="Arial" w:eastAsia="Calibri" w:hAnsi="Arial" w:cs="Arial"/>
          <w:sz w:val="22"/>
          <w:lang w:val="es-ES_tradnl"/>
        </w:rPr>
        <w:t xml:space="preserve"> </w:t>
      </w:r>
      <w:r w:rsidR="005917EF" w:rsidRPr="00754FD8">
        <w:rPr>
          <w:rFonts w:ascii="Arial" w:eastAsia="Calibri" w:hAnsi="Arial" w:cs="Arial"/>
          <w:sz w:val="22"/>
          <w:lang w:val="es-ES_tradnl"/>
        </w:rPr>
        <w:t>Si bien la postura jurisprudencial y doctrinaria es clara frente a la imposibilidad de adicionar los contratos estatales por más del 50% de su valor inicial, exceptuados los de interventoría conforme lo dispuesto en el artículo 85 de la Ley 1474 de 2011, los Decretos 440 y 537 de 2020 excepcionan</w:t>
      </w:r>
      <w:r w:rsidR="00A4080E" w:rsidRPr="00754FD8">
        <w:rPr>
          <w:rFonts w:ascii="Arial" w:eastAsia="Calibri" w:hAnsi="Arial" w:cs="Arial"/>
          <w:sz w:val="22"/>
          <w:lang w:val="es-ES_tradnl"/>
        </w:rPr>
        <w:t xml:space="preserve"> también</w:t>
      </w:r>
      <w:r w:rsidR="005917EF" w:rsidRPr="00754FD8">
        <w:rPr>
          <w:rFonts w:ascii="Arial" w:eastAsia="Calibri" w:hAnsi="Arial" w:cs="Arial"/>
          <w:sz w:val="22"/>
          <w:lang w:val="es-ES_tradnl"/>
        </w:rPr>
        <w:t xml:space="preserve"> esta regla. </w:t>
      </w:r>
      <w:r w:rsidR="00A4080E" w:rsidRPr="00754FD8">
        <w:rPr>
          <w:rFonts w:ascii="Arial" w:eastAsia="Calibri" w:hAnsi="Arial" w:cs="Arial"/>
          <w:sz w:val="22"/>
          <w:lang w:val="es-ES_tradnl"/>
        </w:rPr>
        <w:t>En efecto, l</w:t>
      </w:r>
      <w:r w:rsidR="005917EF" w:rsidRPr="00754FD8">
        <w:rPr>
          <w:rFonts w:ascii="Arial" w:eastAsia="Calibri" w:hAnsi="Arial" w:cs="Arial"/>
          <w:sz w:val="22"/>
          <w:lang w:val="es-ES_tradnl"/>
        </w:rPr>
        <w:t>a actual emergencia presentada a nivel global a causa del coronavirus</w:t>
      </w:r>
      <w:r w:rsidR="00A4080E" w:rsidRPr="00754FD8">
        <w:rPr>
          <w:rFonts w:ascii="Arial" w:eastAsia="Calibri" w:hAnsi="Arial" w:cs="Arial"/>
          <w:sz w:val="22"/>
          <w:lang w:val="es-ES_tradnl"/>
        </w:rPr>
        <w:t xml:space="preserve"> </w:t>
      </w:r>
      <w:r w:rsidR="005917EF" w:rsidRPr="00754FD8">
        <w:rPr>
          <w:rFonts w:ascii="Arial" w:eastAsia="Calibri" w:hAnsi="Arial" w:cs="Arial"/>
          <w:sz w:val="22"/>
          <w:lang w:val="es-ES_tradnl"/>
        </w:rPr>
        <w:t xml:space="preserve">exige al </w:t>
      </w:r>
      <w:r w:rsidR="005917EF" w:rsidRPr="00754FD8">
        <w:rPr>
          <w:rFonts w:ascii="Arial" w:eastAsia="Calibri" w:hAnsi="Arial" w:cs="Arial"/>
          <w:sz w:val="22"/>
          <w:lang w:val="es-ES_tradnl"/>
        </w:rPr>
        <w:lastRenderedPageBreak/>
        <w:t>Estado colombiano garantizar la salud de todos los habitantes del territorio nacional y</w:t>
      </w:r>
      <w:r w:rsidR="00A4080E" w:rsidRPr="00754FD8">
        <w:rPr>
          <w:rFonts w:ascii="Arial" w:eastAsia="Calibri" w:hAnsi="Arial" w:cs="Arial"/>
          <w:sz w:val="22"/>
          <w:lang w:val="es-ES_tradnl"/>
        </w:rPr>
        <w:t xml:space="preserve"> </w:t>
      </w:r>
      <w:r w:rsidR="005917EF" w:rsidRPr="00754FD8">
        <w:rPr>
          <w:rFonts w:ascii="Arial" w:eastAsia="Calibri" w:hAnsi="Arial" w:cs="Arial"/>
          <w:sz w:val="22"/>
          <w:lang w:val="es-ES_tradnl"/>
        </w:rPr>
        <w:t xml:space="preserve">disminuir la propagación del virus, atendiendo a la inmediatez con que se debe obrar para conjurar la crisis. </w:t>
      </w:r>
      <w:r w:rsidR="002D626E" w:rsidRPr="00754FD8">
        <w:rPr>
          <w:rFonts w:ascii="Arial" w:eastAsia="Calibri" w:hAnsi="Arial" w:cs="Arial"/>
          <w:sz w:val="22"/>
          <w:lang w:val="es-ES_tradnl"/>
        </w:rPr>
        <w:t xml:space="preserve">Para cumplir tales propósitos, el artículo 8 del Decreto 537 de 2020 establece la posibilidad de adicionar </w:t>
      </w:r>
      <w:r w:rsidR="00EA4733" w:rsidRPr="00754FD8">
        <w:rPr>
          <w:rFonts w:ascii="Arial" w:eastAsia="Calibri" w:hAnsi="Arial" w:cs="Arial"/>
          <w:sz w:val="22"/>
          <w:lang w:val="es-ES_tradnl"/>
        </w:rPr>
        <w:t>sin limitación al valor los contratos estatales celebrados para gestionar y mitigar la emergencia</w:t>
      </w:r>
      <w:r w:rsidR="00723360" w:rsidRPr="00754FD8">
        <w:rPr>
          <w:rFonts w:ascii="Arial" w:eastAsia="Calibri" w:hAnsi="Arial" w:cs="Arial"/>
          <w:sz w:val="22"/>
          <w:lang w:val="es-ES_tradnl"/>
        </w:rPr>
        <w:t>, en los siguientes términos</w:t>
      </w:r>
      <w:r w:rsidR="005917EF" w:rsidRPr="00754FD8">
        <w:rPr>
          <w:rFonts w:ascii="Arial" w:eastAsia="Calibri" w:hAnsi="Arial" w:cs="Arial"/>
          <w:sz w:val="22"/>
          <w:lang w:val="es-ES_tradnl"/>
        </w:rPr>
        <w:t>:</w:t>
      </w:r>
    </w:p>
    <w:p w14:paraId="135484E2" w14:textId="77777777" w:rsidR="005917EF" w:rsidRPr="00754FD8" w:rsidRDefault="005917EF" w:rsidP="005917EF">
      <w:pPr>
        <w:spacing w:line="276" w:lineRule="auto"/>
        <w:jc w:val="both"/>
        <w:rPr>
          <w:rFonts w:ascii="Arial" w:eastAsia="Calibri" w:hAnsi="Arial" w:cs="Arial"/>
          <w:sz w:val="22"/>
          <w:lang w:val="es-ES_tradnl"/>
        </w:rPr>
      </w:pPr>
    </w:p>
    <w:p w14:paraId="2C7A7C96" w14:textId="77777777" w:rsidR="005917EF" w:rsidRPr="00754FD8" w:rsidRDefault="005917EF" w:rsidP="005917EF">
      <w:pPr>
        <w:spacing w:after="120"/>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Artículo 8. Adiciónese los siguientes incisos al parágrafo del artículo 40 de la Ley 80 de 1993, así:</w:t>
      </w:r>
    </w:p>
    <w:p w14:paraId="720A5FF4" w14:textId="77777777" w:rsidR="005917EF" w:rsidRPr="00754FD8" w:rsidRDefault="005917EF" w:rsidP="005917EF">
      <w:pPr>
        <w:spacing w:after="120"/>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13100F33" w14:textId="77777777" w:rsidR="005917EF" w:rsidRPr="00754FD8" w:rsidRDefault="005917EF" w:rsidP="005917EF">
      <w:pPr>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p>
    <w:p w14:paraId="6A23DF3B" w14:textId="77777777" w:rsidR="005917EF" w:rsidRPr="00754FD8" w:rsidRDefault="005917EF" w:rsidP="005917EF">
      <w:pPr>
        <w:spacing w:line="276" w:lineRule="auto"/>
        <w:jc w:val="both"/>
        <w:rPr>
          <w:rFonts w:ascii="Arial" w:eastAsia="Calibri" w:hAnsi="Arial" w:cs="Arial"/>
          <w:sz w:val="22"/>
          <w:lang w:val="es-ES_tradnl"/>
        </w:rPr>
      </w:pPr>
    </w:p>
    <w:p w14:paraId="6346F183" w14:textId="43AA45FE" w:rsidR="00F81D39" w:rsidRPr="00754FD8" w:rsidRDefault="007D7D01" w:rsidP="00F81D39">
      <w:pPr>
        <w:tabs>
          <w:tab w:val="left" w:pos="0"/>
        </w:tabs>
        <w:spacing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Como puede verse, e</w:t>
      </w:r>
      <w:r w:rsidR="005917EF" w:rsidRPr="00754FD8">
        <w:rPr>
          <w:rFonts w:ascii="Arial" w:eastAsia="Calibri" w:hAnsi="Arial" w:cs="Arial"/>
          <w:sz w:val="22"/>
          <w:lang w:val="es-ES_tradnl"/>
        </w:rPr>
        <w:t>l artículo 8</w:t>
      </w:r>
      <w:r w:rsidRPr="00754FD8">
        <w:rPr>
          <w:rFonts w:ascii="Arial" w:eastAsia="Calibri" w:hAnsi="Arial" w:cs="Arial"/>
          <w:sz w:val="22"/>
          <w:lang w:val="es-ES_tradnl"/>
        </w:rPr>
        <w:t xml:space="preserve"> del Decreto Ley </w:t>
      </w:r>
      <w:r w:rsidR="005917EF" w:rsidRPr="00754FD8">
        <w:rPr>
          <w:rFonts w:ascii="Arial" w:eastAsia="Calibri" w:hAnsi="Arial" w:cs="Arial"/>
          <w:sz w:val="22"/>
          <w:lang w:val="es-ES_tradnl"/>
        </w:rPr>
        <w:t>537 del 2020 permite adicionar</w:t>
      </w:r>
      <w:r w:rsidRPr="00754FD8">
        <w:rPr>
          <w:rFonts w:ascii="Arial" w:eastAsia="Calibri" w:hAnsi="Arial" w:cs="Arial"/>
          <w:sz w:val="22"/>
          <w:lang w:val="es-ES_tradnl"/>
        </w:rPr>
        <w:t>,</w:t>
      </w:r>
      <w:r w:rsidR="005917EF" w:rsidRPr="00754FD8">
        <w:rPr>
          <w:rFonts w:ascii="Arial" w:eastAsia="Calibri" w:hAnsi="Arial" w:cs="Arial"/>
          <w:sz w:val="22"/>
          <w:lang w:val="es-ES_tradnl"/>
        </w:rPr>
        <w:t xml:space="preserve"> </w:t>
      </w:r>
      <w:r w:rsidRPr="00754FD8">
        <w:rPr>
          <w:rFonts w:ascii="Arial" w:eastAsia="Calibri" w:hAnsi="Arial" w:cs="Arial"/>
          <w:sz w:val="22"/>
          <w:lang w:val="es-ES_tradnl"/>
        </w:rPr>
        <w:t xml:space="preserve">sin límite de valor, </w:t>
      </w:r>
      <w:r w:rsidR="005917EF" w:rsidRPr="00754FD8">
        <w:rPr>
          <w:rFonts w:ascii="Arial" w:eastAsia="Calibri" w:hAnsi="Arial" w:cs="Arial"/>
          <w:sz w:val="22"/>
          <w:lang w:val="es-ES_tradnl"/>
        </w:rPr>
        <w:t xml:space="preserve">los contratos </w:t>
      </w:r>
      <w:r w:rsidR="00D5458B" w:rsidRPr="00754FD8">
        <w:rPr>
          <w:rFonts w:ascii="Arial" w:eastAsia="Calibri" w:hAnsi="Arial" w:cs="Arial"/>
          <w:sz w:val="22"/>
          <w:lang w:val="es-ES_tradnl"/>
        </w:rPr>
        <w:t>relacionados con</w:t>
      </w:r>
      <w:r w:rsidR="005917EF" w:rsidRPr="00754FD8">
        <w:rPr>
          <w:rFonts w:ascii="Arial" w:eastAsia="Calibri" w:hAnsi="Arial" w:cs="Arial"/>
          <w:sz w:val="22"/>
          <w:lang w:val="es-ES_tradnl"/>
        </w:rPr>
        <w:t xml:space="preserve"> bienes, obras o servicios destinados a gestionar y mitigar la pandemia. En esta medida</w:t>
      </w:r>
      <w:r w:rsidR="004F7DA4" w:rsidRPr="00754FD8">
        <w:rPr>
          <w:rFonts w:ascii="Arial" w:eastAsia="Calibri" w:hAnsi="Arial" w:cs="Arial"/>
          <w:sz w:val="22"/>
          <w:lang w:val="es-ES_tradnl"/>
        </w:rPr>
        <w:t xml:space="preserve">, </w:t>
      </w:r>
      <w:r w:rsidR="005917EF" w:rsidRPr="00754FD8">
        <w:rPr>
          <w:rFonts w:ascii="Arial" w:eastAsia="Calibri" w:hAnsi="Arial" w:cs="Arial"/>
          <w:sz w:val="22"/>
          <w:lang w:val="es-ES_tradnl"/>
        </w:rPr>
        <w:t>impone a la</w:t>
      </w:r>
      <w:r w:rsidR="007A239D" w:rsidRPr="00754FD8">
        <w:rPr>
          <w:rFonts w:ascii="Arial" w:eastAsia="Calibri" w:hAnsi="Arial" w:cs="Arial"/>
          <w:sz w:val="22"/>
          <w:lang w:val="es-ES_tradnl"/>
        </w:rPr>
        <w:t>s</w:t>
      </w:r>
      <w:r w:rsidR="005917EF" w:rsidRPr="00754FD8">
        <w:rPr>
          <w:rFonts w:ascii="Arial" w:eastAsia="Calibri" w:hAnsi="Arial" w:cs="Arial"/>
          <w:sz w:val="22"/>
          <w:lang w:val="es-ES_tradnl"/>
        </w:rPr>
        <w:t xml:space="preserve"> </w:t>
      </w:r>
      <w:r w:rsidR="007A239D" w:rsidRPr="00754FD8">
        <w:rPr>
          <w:rFonts w:ascii="Arial" w:eastAsia="Calibri" w:hAnsi="Arial" w:cs="Arial"/>
          <w:sz w:val="22"/>
          <w:lang w:val="es-ES_tradnl"/>
        </w:rPr>
        <w:t>entidades estatales</w:t>
      </w:r>
      <w:r w:rsidR="005917EF" w:rsidRPr="00754FD8">
        <w:rPr>
          <w:rFonts w:ascii="Arial" w:eastAsia="Calibri" w:hAnsi="Arial" w:cs="Arial"/>
          <w:sz w:val="22"/>
          <w:lang w:val="es-ES_tradnl"/>
        </w:rPr>
        <w:t xml:space="preserve"> el deber de justificar la conexidad que existe entre el objeto a adicionar y la situación de emergencia. Por tanto, no es deliberada la adición a los contratos </w:t>
      </w:r>
      <w:r w:rsidR="007F68D4" w:rsidRPr="00754FD8">
        <w:rPr>
          <w:rFonts w:ascii="Arial" w:eastAsia="Calibri" w:hAnsi="Arial" w:cs="Arial"/>
          <w:sz w:val="22"/>
          <w:lang w:val="es-ES_tradnl"/>
        </w:rPr>
        <w:t>efectuada</w:t>
      </w:r>
      <w:r w:rsidR="005917EF" w:rsidRPr="00754FD8">
        <w:rPr>
          <w:rFonts w:ascii="Arial" w:eastAsia="Calibri" w:hAnsi="Arial" w:cs="Arial"/>
          <w:sz w:val="22"/>
          <w:lang w:val="es-ES_tradnl"/>
        </w:rPr>
        <w:t xml:space="preserve"> en virtud </w:t>
      </w:r>
      <w:r w:rsidR="007F68D4" w:rsidRPr="00754FD8">
        <w:rPr>
          <w:rFonts w:ascii="Arial" w:eastAsia="Calibri" w:hAnsi="Arial" w:cs="Arial"/>
          <w:sz w:val="22"/>
          <w:lang w:val="es-ES_tradnl"/>
        </w:rPr>
        <w:t>de la norma mencionada</w:t>
      </w:r>
      <w:r w:rsidR="005917EF" w:rsidRPr="00754FD8">
        <w:rPr>
          <w:rFonts w:ascii="Arial" w:eastAsia="Calibri" w:hAnsi="Arial" w:cs="Arial"/>
          <w:sz w:val="22"/>
          <w:lang w:val="es-ES_tradnl"/>
        </w:rPr>
        <w:t>, pues las entidades</w:t>
      </w:r>
      <w:r w:rsidR="00726083" w:rsidRPr="00754FD8">
        <w:rPr>
          <w:rFonts w:ascii="Arial" w:eastAsia="Calibri" w:hAnsi="Arial" w:cs="Arial"/>
          <w:sz w:val="22"/>
          <w:lang w:val="es-ES_tradnl"/>
        </w:rPr>
        <w:t xml:space="preserve"> públicas</w:t>
      </w:r>
      <w:r w:rsidR="005917EF" w:rsidRPr="00754FD8">
        <w:rPr>
          <w:rFonts w:ascii="Arial" w:eastAsia="Calibri" w:hAnsi="Arial" w:cs="Arial"/>
          <w:sz w:val="22"/>
          <w:lang w:val="es-ES_tradnl"/>
        </w:rPr>
        <w:t xml:space="preserve"> deben observar los principios de la función administrativa y </w:t>
      </w:r>
      <w:r w:rsidR="00526178" w:rsidRPr="00754FD8">
        <w:rPr>
          <w:rFonts w:ascii="Arial" w:eastAsia="Calibri" w:hAnsi="Arial" w:cs="Arial"/>
          <w:sz w:val="22"/>
          <w:lang w:val="es-ES_tradnl"/>
        </w:rPr>
        <w:t xml:space="preserve">de </w:t>
      </w:r>
      <w:r w:rsidR="005917EF" w:rsidRPr="00754FD8">
        <w:rPr>
          <w:rFonts w:ascii="Arial" w:eastAsia="Calibri" w:hAnsi="Arial" w:cs="Arial"/>
          <w:sz w:val="22"/>
          <w:lang w:val="es-ES_tradnl"/>
        </w:rPr>
        <w:t xml:space="preserve">la </w:t>
      </w:r>
      <w:r w:rsidR="007A239D" w:rsidRPr="00754FD8">
        <w:rPr>
          <w:rFonts w:ascii="Arial" w:eastAsia="Calibri" w:hAnsi="Arial" w:cs="Arial"/>
          <w:sz w:val="22"/>
          <w:lang w:val="es-ES_tradnl"/>
        </w:rPr>
        <w:t>gestión fiscal</w:t>
      </w:r>
      <w:r w:rsidR="00726083" w:rsidRPr="00754FD8">
        <w:rPr>
          <w:rFonts w:ascii="Arial" w:eastAsia="Calibri" w:hAnsi="Arial" w:cs="Arial"/>
          <w:sz w:val="22"/>
          <w:lang w:val="es-ES_tradnl"/>
        </w:rPr>
        <w:t>.</w:t>
      </w:r>
      <w:r w:rsidR="005917EF" w:rsidRPr="00754FD8">
        <w:rPr>
          <w:rFonts w:ascii="Arial" w:eastAsia="Calibri" w:hAnsi="Arial" w:cs="Arial"/>
          <w:sz w:val="22"/>
          <w:lang w:val="es-ES_tradnl"/>
        </w:rPr>
        <w:t xml:space="preserve"> </w:t>
      </w:r>
      <w:r w:rsidR="00726083" w:rsidRPr="00754FD8">
        <w:rPr>
          <w:rFonts w:ascii="Arial" w:eastAsia="Calibri" w:hAnsi="Arial" w:cs="Arial"/>
          <w:sz w:val="22"/>
          <w:lang w:val="es-ES_tradnl"/>
        </w:rPr>
        <w:t>Además, deben constatar</w:t>
      </w:r>
      <w:r w:rsidR="005917EF" w:rsidRPr="00754FD8">
        <w:rPr>
          <w:rFonts w:ascii="Arial" w:eastAsia="Calibri" w:hAnsi="Arial" w:cs="Arial"/>
          <w:sz w:val="22"/>
          <w:lang w:val="es-ES_tradnl"/>
        </w:rPr>
        <w:t xml:space="preserve"> la naturaleza de los bienes, obras o servicios</w:t>
      </w:r>
      <w:r w:rsidR="00124110" w:rsidRPr="00754FD8">
        <w:rPr>
          <w:rFonts w:ascii="Arial" w:eastAsia="Calibri" w:hAnsi="Arial" w:cs="Arial"/>
          <w:sz w:val="22"/>
          <w:lang w:val="es-ES_tradnl"/>
        </w:rPr>
        <w:t>, de manera que esto les permita saber si en realidad están destinados</w:t>
      </w:r>
      <w:r w:rsidR="005917EF" w:rsidRPr="00754FD8">
        <w:rPr>
          <w:rFonts w:ascii="Arial" w:eastAsia="Calibri" w:hAnsi="Arial" w:cs="Arial"/>
          <w:sz w:val="22"/>
          <w:lang w:val="es-ES_tradnl"/>
        </w:rPr>
        <w:t xml:space="preserve"> a mitigar los efectos de la pandemia originada por el COVID-19.</w:t>
      </w:r>
      <w:r w:rsidR="00F81D39" w:rsidRPr="00754FD8">
        <w:rPr>
          <w:rFonts w:ascii="Arial" w:eastAsia="Calibri" w:hAnsi="Arial" w:cs="Arial"/>
          <w:sz w:val="22"/>
          <w:lang w:val="es-ES_tradnl"/>
        </w:rPr>
        <w:t xml:space="preserve"> En esta línea, la Corte Constitucional, en la sentencia C-181 de 2020, que declaró exequible dicho artículo, indicó:</w:t>
      </w:r>
    </w:p>
    <w:p w14:paraId="4202E206" w14:textId="03A5D5E7" w:rsidR="00F81D39" w:rsidRPr="00754FD8" w:rsidRDefault="00F81D39" w:rsidP="005917EF">
      <w:pPr>
        <w:tabs>
          <w:tab w:val="left" w:pos="0"/>
        </w:tabs>
        <w:spacing w:line="276" w:lineRule="auto"/>
        <w:ind w:firstLine="709"/>
        <w:jc w:val="both"/>
        <w:rPr>
          <w:rFonts w:ascii="Arial" w:eastAsia="Calibri" w:hAnsi="Arial" w:cs="Arial"/>
          <w:sz w:val="22"/>
          <w:lang w:val="es-ES_tradnl"/>
        </w:rPr>
      </w:pPr>
    </w:p>
    <w:p w14:paraId="0289B3D6" w14:textId="59E43A07" w:rsidR="00F81D39" w:rsidRPr="00754FD8" w:rsidRDefault="00F81D39" w:rsidP="00F81D39">
      <w:pPr>
        <w:ind w:left="709" w:right="709"/>
        <w:jc w:val="both"/>
        <w:rPr>
          <w:rFonts w:ascii="Arial" w:eastAsia="Calibri" w:hAnsi="Arial" w:cs="Arial"/>
          <w:sz w:val="21"/>
          <w:szCs w:val="21"/>
          <w:lang w:val="es-ES_tradnl"/>
        </w:rPr>
      </w:pPr>
      <w:r w:rsidRPr="00754FD8">
        <w:rPr>
          <w:rFonts w:ascii="Arial" w:eastAsia="Calibri" w:hAnsi="Arial" w:cs="Arial"/>
          <w:sz w:val="21"/>
          <w:szCs w:val="21"/>
          <w:lang w:val="es-ES_tradnl"/>
        </w:rPr>
        <w:t xml:space="preserve">[…], a partir de su contexto normativo y su finalidad, la Sala advierte lo siguiente: (i) la adición/modificación debe tener conexidad directa con el objeto previsto en contrato principal; (ii) en todos los casos, la adición debe surtir todas las formalidades requeridas por la ley para estos efectos (motivación de la necesidad, disponibilidad presupuestal, formalidad escrita); y (iii) la habilitación impartida sobre los contratos que se celebren durante el término de la Emergencia Sanitaria declarada por el Ministerio de Salud y Protección Social, con ocasión de la pandemia derivada del Covid-19, versa solamente sobre aquellos contratos suscritos que contribuirán a una mejor gestión y mitigación de la situación de emergencia. En este contexto, para la Corte, la excepción al monto máximo de las adiciones destinadas a contener la pandemia y mitigar la </w:t>
      </w:r>
      <w:r w:rsidRPr="00754FD8">
        <w:rPr>
          <w:rFonts w:ascii="Arial" w:eastAsia="Calibri" w:hAnsi="Arial" w:cs="Arial"/>
          <w:sz w:val="21"/>
          <w:szCs w:val="21"/>
          <w:lang w:val="es-ES_tradnl"/>
        </w:rPr>
        <w:lastRenderedPageBreak/>
        <w:t>extensión de sus efectos, es razonable debido a la naturaleza y dimensiones de la crisis, por lo encuentra que la medida adoptada es proporcionada.</w:t>
      </w:r>
    </w:p>
    <w:p w14:paraId="0C0BAA9B" w14:textId="0217059D" w:rsidR="00F81D39" w:rsidRPr="00754FD8" w:rsidRDefault="00F81D39" w:rsidP="005917EF">
      <w:pPr>
        <w:tabs>
          <w:tab w:val="left" w:pos="0"/>
        </w:tabs>
        <w:spacing w:line="276" w:lineRule="auto"/>
        <w:ind w:firstLine="709"/>
        <w:jc w:val="both"/>
        <w:rPr>
          <w:rFonts w:ascii="Arial" w:eastAsia="Calibri" w:hAnsi="Arial" w:cs="Arial"/>
          <w:sz w:val="22"/>
          <w:lang w:val="es-ES_tradnl"/>
        </w:rPr>
      </w:pPr>
    </w:p>
    <w:p w14:paraId="171C04D5" w14:textId="77777777" w:rsidR="00BF2869" w:rsidRPr="00754FD8" w:rsidRDefault="00093D7A" w:rsidP="0050739B">
      <w:pPr>
        <w:spacing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Ahora bien, el artículo 8 del Decreto Legislativo 537 de 2020</w:t>
      </w:r>
      <w:r w:rsidR="001A0AB6" w:rsidRPr="00754FD8">
        <w:rPr>
          <w:rFonts w:ascii="Arial" w:eastAsia="Calibri" w:hAnsi="Arial" w:cs="Arial"/>
          <w:sz w:val="22"/>
          <w:lang w:val="es-ES_tradnl"/>
        </w:rPr>
        <w:t xml:space="preserve"> permite la adición</w:t>
      </w:r>
      <w:r w:rsidR="00E56BA0" w:rsidRPr="00754FD8">
        <w:rPr>
          <w:rFonts w:ascii="Arial" w:eastAsia="Calibri" w:hAnsi="Arial" w:cs="Arial"/>
          <w:sz w:val="22"/>
          <w:lang w:val="es-ES_tradnl"/>
        </w:rPr>
        <w:t xml:space="preserve"> «sin limitación al valor» de</w:t>
      </w:r>
      <w:r w:rsidR="001A0AB6" w:rsidRPr="00754FD8">
        <w:rPr>
          <w:rFonts w:ascii="Arial" w:eastAsia="Calibri" w:hAnsi="Arial" w:cs="Arial"/>
          <w:sz w:val="22"/>
          <w:lang w:val="es-ES_tradnl"/>
        </w:rPr>
        <w:t xml:space="preserve"> </w:t>
      </w:r>
      <w:r w:rsidR="00E56BA0" w:rsidRPr="00754FD8">
        <w:rPr>
          <w:rFonts w:ascii="Arial" w:eastAsia="Calibri" w:hAnsi="Arial" w:cs="Arial"/>
          <w:sz w:val="22"/>
          <w:lang w:val="es-ES_tradnl"/>
        </w:rPr>
        <w:t>«</w:t>
      </w:r>
      <w:r w:rsidR="00221F37" w:rsidRPr="00754FD8">
        <w:rPr>
          <w:rFonts w:ascii="Arial" w:eastAsia="Calibri" w:hAnsi="Arial" w:cs="Arial"/>
          <w:sz w:val="22"/>
          <w:lang w:val="es-ES_tradnl"/>
        </w:rPr>
        <w:t xml:space="preserve">[…] </w:t>
      </w:r>
      <w:r w:rsidR="00E56BA0" w:rsidRPr="00754FD8">
        <w:rPr>
          <w:rFonts w:ascii="Arial" w:eastAsia="Calibri" w:hAnsi="Arial" w:cs="Arial"/>
          <w:i/>
          <w:iCs/>
          <w:sz w:val="22"/>
          <w:lang w:val="es-ES_tradnl"/>
        </w:rPr>
        <w:t>todos</w:t>
      </w:r>
      <w:r w:rsidR="00E56BA0" w:rsidRPr="00754FD8">
        <w:rPr>
          <w:rFonts w:ascii="Arial" w:eastAsia="Calibri" w:hAnsi="Arial" w:cs="Arial"/>
          <w:sz w:val="22"/>
          <w:lang w:val="es-ES_tradnl"/>
        </w:rPr>
        <w:t xml:space="preserve"> los contratos celebrados por las entidades estatales que se relacionen con bienes, obras o servicios que permitan una mejor gestión y mitigación de la situación de emergencia con ocasión de la pandemia derivada del Coronavirus COVID-19» (cursiva fuera de texto).</w:t>
      </w:r>
      <w:r w:rsidR="0050739B" w:rsidRPr="00754FD8">
        <w:rPr>
          <w:rFonts w:ascii="Arial" w:eastAsia="Calibri" w:hAnsi="Arial" w:cs="Arial"/>
          <w:sz w:val="22"/>
          <w:lang w:val="es-ES_tradnl"/>
        </w:rPr>
        <w:t xml:space="preserve"> Por su parte, el segundo inciso de dicho artículo señala que «Igualmente, esta disposición se aplicará </w:t>
      </w:r>
      <w:r w:rsidR="0050739B" w:rsidRPr="00754FD8">
        <w:rPr>
          <w:rFonts w:ascii="Arial" w:eastAsia="Calibri" w:hAnsi="Arial" w:cs="Arial"/>
          <w:i/>
          <w:iCs/>
          <w:sz w:val="22"/>
          <w:lang w:val="es-ES_tradnl"/>
        </w:rPr>
        <w:t>a los contratos que se celebren</w:t>
      </w:r>
      <w:r w:rsidR="0050739B" w:rsidRPr="00754FD8">
        <w:rPr>
          <w:rFonts w:ascii="Arial" w:eastAsia="Calibri" w:hAnsi="Arial" w:cs="Arial"/>
          <w:sz w:val="22"/>
          <w:lang w:val="es-ES_tradnl"/>
        </w:rPr>
        <w:t xml:space="preserve"> durante la vigencia de la Emergencia Sanitaria declarada por el Ministerio de Salud y Protección Social, con ocasión de la pandemia derivada del Coronavirus COVID-19, y durante el término que dicho estado esté vigente</w:t>
      </w:r>
      <w:r w:rsidR="00846809" w:rsidRPr="00754FD8">
        <w:rPr>
          <w:rFonts w:ascii="Arial" w:eastAsia="Calibri" w:hAnsi="Arial" w:cs="Arial"/>
          <w:sz w:val="22"/>
          <w:lang w:val="es-ES_tradnl"/>
        </w:rPr>
        <w:t>» (cursiva fuera de texto)</w:t>
      </w:r>
      <w:r w:rsidR="0050739B" w:rsidRPr="00754FD8">
        <w:rPr>
          <w:rFonts w:ascii="Arial" w:eastAsia="Calibri" w:hAnsi="Arial" w:cs="Arial"/>
          <w:sz w:val="22"/>
          <w:lang w:val="es-ES_tradnl"/>
        </w:rPr>
        <w:t>.</w:t>
      </w:r>
      <w:r w:rsidR="00846809" w:rsidRPr="00754FD8">
        <w:rPr>
          <w:rFonts w:ascii="Arial" w:eastAsia="Calibri" w:hAnsi="Arial" w:cs="Arial"/>
          <w:sz w:val="22"/>
          <w:lang w:val="es-ES_tradnl"/>
        </w:rPr>
        <w:t xml:space="preserve"> </w:t>
      </w:r>
    </w:p>
    <w:p w14:paraId="54BD6ED9" w14:textId="0DD3F2F3" w:rsidR="0050739B" w:rsidRPr="00754FD8" w:rsidRDefault="00846809" w:rsidP="00BF2869">
      <w:pPr>
        <w:spacing w:before="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 xml:space="preserve">De la redacción de la norma </w:t>
      </w:r>
      <w:r w:rsidR="00271BDC" w:rsidRPr="00754FD8">
        <w:rPr>
          <w:rFonts w:ascii="Arial" w:eastAsia="Calibri" w:hAnsi="Arial" w:cs="Arial"/>
          <w:sz w:val="22"/>
          <w:lang w:val="es-ES_tradnl"/>
        </w:rPr>
        <w:t>se puede concluir que no solo los contratos que se celebren durante la emergencia sanitaria se pueden adicionar sin limitación al valor, sino además los que se hubier</w:t>
      </w:r>
      <w:r w:rsidR="004A2028" w:rsidRPr="00754FD8">
        <w:rPr>
          <w:rFonts w:ascii="Arial" w:eastAsia="Calibri" w:hAnsi="Arial" w:cs="Arial"/>
          <w:sz w:val="22"/>
          <w:lang w:val="es-ES_tradnl"/>
        </w:rPr>
        <w:t>e</w:t>
      </w:r>
      <w:r w:rsidR="00271BDC" w:rsidRPr="00754FD8">
        <w:rPr>
          <w:rFonts w:ascii="Arial" w:eastAsia="Calibri" w:hAnsi="Arial" w:cs="Arial"/>
          <w:sz w:val="22"/>
          <w:lang w:val="es-ES_tradnl"/>
        </w:rPr>
        <w:t xml:space="preserve">n suscrito antes de la emergencia, pero que sean necesarios para </w:t>
      </w:r>
      <w:r w:rsidR="00A417C1" w:rsidRPr="00754FD8">
        <w:rPr>
          <w:rFonts w:ascii="Arial" w:eastAsia="Calibri" w:hAnsi="Arial" w:cs="Arial"/>
          <w:sz w:val="22"/>
          <w:lang w:val="es-ES_tradnl"/>
        </w:rPr>
        <w:t xml:space="preserve">gestionar o mitigar los efectos de esta, siempre que haya una adecuada justificación y se respeten los principios </w:t>
      </w:r>
      <w:r w:rsidR="00720319" w:rsidRPr="00754FD8">
        <w:rPr>
          <w:rFonts w:ascii="Arial" w:eastAsia="Calibri" w:hAnsi="Arial" w:cs="Arial"/>
          <w:sz w:val="22"/>
          <w:lang w:val="es-ES_tradnl"/>
        </w:rPr>
        <w:t xml:space="preserve">indicados por la Corte Constitucional. Esto se concluye del tenor literal del artículo 8, pues si </w:t>
      </w:r>
      <w:r w:rsidR="002D458C" w:rsidRPr="00754FD8">
        <w:rPr>
          <w:rFonts w:ascii="Arial" w:eastAsia="Calibri" w:hAnsi="Arial" w:cs="Arial"/>
          <w:sz w:val="22"/>
          <w:lang w:val="es-ES_tradnl"/>
        </w:rPr>
        <w:t xml:space="preserve">la adición que este enunciado normativo regula solo rigiera para los contratos perfeccionados en el período de la emergencia sanitaria no tendría sentido que, por un lado, el primer inciso señalara que tal medida se aplica a «todos» los contratos, ni que el segundo inciso aclarara </w:t>
      </w:r>
      <w:r w:rsidR="000D76B6" w:rsidRPr="00754FD8">
        <w:rPr>
          <w:rFonts w:ascii="Arial" w:eastAsia="Calibri" w:hAnsi="Arial" w:cs="Arial"/>
          <w:sz w:val="22"/>
          <w:lang w:val="es-ES_tradnl"/>
        </w:rPr>
        <w:t xml:space="preserve">específicamente que </w:t>
      </w:r>
      <w:r w:rsidR="000D76B6" w:rsidRPr="00754FD8">
        <w:rPr>
          <w:rFonts w:ascii="Arial" w:eastAsia="Calibri" w:hAnsi="Arial" w:cs="Arial"/>
          <w:i/>
          <w:iCs/>
          <w:sz w:val="22"/>
          <w:lang w:val="es-ES_tradnl"/>
        </w:rPr>
        <w:t>también</w:t>
      </w:r>
      <w:r w:rsidR="000D76B6" w:rsidRPr="00754FD8">
        <w:rPr>
          <w:rFonts w:ascii="Arial" w:eastAsia="Calibri" w:hAnsi="Arial" w:cs="Arial"/>
          <w:sz w:val="22"/>
          <w:lang w:val="es-ES_tradnl"/>
        </w:rPr>
        <w:t xml:space="preserve"> rige en relación con «los contratos que se celebren» durante la emergencia sanitaria. Sin embargo, es cada entidad estatal la que debe efectuar el análisis de oportunidad y conveniencia </w:t>
      </w:r>
      <w:r w:rsidR="007F27F9" w:rsidRPr="00754FD8">
        <w:rPr>
          <w:rFonts w:ascii="Arial" w:eastAsia="Calibri" w:hAnsi="Arial" w:cs="Arial"/>
          <w:sz w:val="22"/>
          <w:lang w:val="es-ES_tradnl"/>
        </w:rPr>
        <w:t>de la situación, para determinar si el contrato guarda una relación de conexidad con la gestión o mitigación de la emergencia sanitaria ocasionada por el COVID-19, bien sea que se haya celebrado antes o durante esta.</w:t>
      </w:r>
    </w:p>
    <w:p w14:paraId="19EEFB17" w14:textId="084AC9A0" w:rsidR="00961162" w:rsidRPr="00754FD8" w:rsidRDefault="00092D70" w:rsidP="00961162">
      <w:pPr>
        <w:spacing w:before="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Finalmente, e</w:t>
      </w:r>
      <w:r w:rsidR="00BD634F" w:rsidRPr="00754FD8">
        <w:rPr>
          <w:rFonts w:ascii="Arial" w:eastAsia="Calibri" w:hAnsi="Arial" w:cs="Arial"/>
          <w:sz w:val="22"/>
          <w:lang w:val="es-ES_tradnl"/>
        </w:rPr>
        <w:t xml:space="preserve">n cuanto a la vigencia de la </w:t>
      </w:r>
      <w:r w:rsidR="00121C60" w:rsidRPr="00754FD8">
        <w:rPr>
          <w:rFonts w:ascii="Arial" w:eastAsia="Calibri" w:hAnsi="Arial" w:cs="Arial"/>
          <w:sz w:val="22"/>
          <w:lang w:val="es-ES_tradnl"/>
        </w:rPr>
        <w:t>facultad conferida a las entidades estatales para adicionar</w:t>
      </w:r>
      <w:r w:rsidR="0056157E" w:rsidRPr="00754FD8">
        <w:rPr>
          <w:rFonts w:ascii="Arial" w:eastAsia="Calibri" w:hAnsi="Arial" w:cs="Arial"/>
          <w:sz w:val="22"/>
          <w:lang w:val="es-ES_tradnl"/>
        </w:rPr>
        <w:t>,</w:t>
      </w:r>
      <w:r w:rsidR="00121C60" w:rsidRPr="00754FD8">
        <w:rPr>
          <w:rFonts w:ascii="Arial" w:eastAsia="Calibri" w:hAnsi="Arial" w:cs="Arial"/>
          <w:sz w:val="22"/>
          <w:lang w:val="es-ES_tradnl"/>
        </w:rPr>
        <w:t xml:space="preserve"> </w:t>
      </w:r>
      <w:r w:rsidR="0056157E" w:rsidRPr="00754FD8">
        <w:rPr>
          <w:rFonts w:ascii="Arial" w:eastAsia="Calibri" w:hAnsi="Arial" w:cs="Arial"/>
          <w:sz w:val="22"/>
          <w:lang w:val="es-ES_tradnl"/>
        </w:rPr>
        <w:t xml:space="preserve">sin limitación a la cuantía, </w:t>
      </w:r>
      <w:r w:rsidR="00121C60" w:rsidRPr="00754FD8">
        <w:rPr>
          <w:rFonts w:ascii="Arial" w:eastAsia="Calibri" w:hAnsi="Arial" w:cs="Arial"/>
          <w:sz w:val="22"/>
          <w:lang w:val="es-ES_tradnl"/>
        </w:rPr>
        <w:t>el valor de los contratos</w:t>
      </w:r>
      <w:r w:rsidR="0056157E" w:rsidRPr="00754FD8">
        <w:rPr>
          <w:rFonts w:ascii="Arial" w:eastAsia="Calibri" w:hAnsi="Arial" w:cs="Arial"/>
          <w:sz w:val="22"/>
          <w:lang w:val="es-ES_tradnl"/>
        </w:rPr>
        <w:t xml:space="preserve"> relacionados con la gestión y mitigación de la pandemia</w:t>
      </w:r>
      <w:r w:rsidR="00121C60" w:rsidRPr="00754FD8">
        <w:rPr>
          <w:rFonts w:ascii="Arial" w:eastAsia="Calibri" w:hAnsi="Arial" w:cs="Arial"/>
          <w:sz w:val="22"/>
          <w:lang w:val="es-ES_tradnl"/>
        </w:rPr>
        <w:t>, el artículo 8</w:t>
      </w:r>
      <w:r w:rsidR="00E62BE6" w:rsidRPr="00754FD8">
        <w:rPr>
          <w:rFonts w:ascii="Arial" w:eastAsia="Calibri" w:hAnsi="Arial" w:cs="Arial"/>
          <w:sz w:val="22"/>
          <w:lang w:val="es-ES_tradnl"/>
        </w:rPr>
        <w:t xml:space="preserve"> del Decreto Legislativo 537 de 2020 es claro en establece</w:t>
      </w:r>
      <w:r w:rsidRPr="00754FD8">
        <w:rPr>
          <w:rFonts w:ascii="Arial" w:eastAsia="Calibri" w:hAnsi="Arial" w:cs="Arial"/>
          <w:sz w:val="22"/>
          <w:lang w:val="es-ES_tradnl"/>
        </w:rPr>
        <w:t>r</w:t>
      </w:r>
      <w:r w:rsidR="00E62BE6" w:rsidRPr="00754FD8">
        <w:rPr>
          <w:rFonts w:ascii="Arial" w:eastAsia="Calibri" w:hAnsi="Arial" w:cs="Arial"/>
          <w:sz w:val="22"/>
          <w:lang w:val="es-ES_tradnl"/>
        </w:rPr>
        <w:t xml:space="preserve"> que </w:t>
      </w:r>
      <w:r w:rsidR="009E3CB9" w:rsidRPr="00754FD8">
        <w:rPr>
          <w:rFonts w:ascii="Arial" w:eastAsia="Calibri" w:hAnsi="Arial" w:cs="Arial"/>
          <w:sz w:val="22"/>
          <w:lang w:val="es-ES_tradnl"/>
        </w:rPr>
        <w:t>dicha medida solo se puede aplicar «Durante la vigencia de la emergencia sanitaria»</w:t>
      </w:r>
      <w:r w:rsidR="005D1472" w:rsidRPr="00754FD8">
        <w:rPr>
          <w:rFonts w:ascii="Arial" w:eastAsia="Calibri" w:hAnsi="Arial" w:cs="Arial"/>
          <w:sz w:val="22"/>
          <w:lang w:val="es-ES_tradnl"/>
        </w:rPr>
        <w:t xml:space="preserve">, la cual, hasta el momento, va hasta el hasta el </w:t>
      </w:r>
      <w:r w:rsidR="0008593C" w:rsidRPr="00754FD8">
        <w:rPr>
          <w:rFonts w:ascii="Arial" w:eastAsia="Calibri" w:hAnsi="Arial" w:cs="Arial"/>
          <w:sz w:val="22"/>
          <w:lang w:val="es-ES_tradnl"/>
        </w:rPr>
        <w:t>31</w:t>
      </w:r>
      <w:r w:rsidR="005D1472" w:rsidRPr="00754FD8">
        <w:rPr>
          <w:rFonts w:ascii="Arial" w:eastAsia="Calibri" w:hAnsi="Arial" w:cs="Arial"/>
          <w:sz w:val="22"/>
          <w:lang w:val="es-ES_tradnl"/>
        </w:rPr>
        <w:t xml:space="preserve"> de </w:t>
      </w:r>
      <w:r w:rsidR="0008593C" w:rsidRPr="00754FD8">
        <w:rPr>
          <w:rFonts w:ascii="Arial" w:eastAsia="Calibri" w:hAnsi="Arial" w:cs="Arial"/>
          <w:sz w:val="22"/>
          <w:lang w:val="es-ES_tradnl"/>
        </w:rPr>
        <w:t>mayo</w:t>
      </w:r>
      <w:r w:rsidR="005D1472" w:rsidRPr="00754FD8">
        <w:rPr>
          <w:rFonts w:ascii="Arial" w:eastAsia="Calibri" w:hAnsi="Arial" w:cs="Arial"/>
          <w:sz w:val="22"/>
          <w:lang w:val="es-ES_tradnl"/>
        </w:rPr>
        <w:t xml:space="preserve"> de 2021, de conformidad con la Resolución 22</w:t>
      </w:r>
      <w:r w:rsidR="00333BBA" w:rsidRPr="00754FD8">
        <w:rPr>
          <w:rFonts w:ascii="Arial" w:eastAsia="Calibri" w:hAnsi="Arial" w:cs="Arial"/>
          <w:sz w:val="22"/>
          <w:lang w:val="es-ES_tradnl"/>
        </w:rPr>
        <w:t>2</w:t>
      </w:r>
      <w:r w:rsidR="005D1472" w:rsidRPr="00754FD8">
        <w:rPr>
          <w:rFonts w:ascii="Arial" w:eastAsia="Calibri" w:hAnsi="Arial" w:cs="Arial"/>
          <w:sz w:val="22"/>
          <w:lang w:val="es-ES_tradnl"/>
        </w:rPr>
        <w:t xml:space="preserve"> de 202</w:t>
      </w:r>
      <w:r w:rsidR="00333BBA" w:rsidRPr="00754FD8">
        <w:rPr>
          <w:rFonts w:ascii="Arial" w:eastAsia="Calibri" w:hAnsi="Arial" w:cs="Arial"/>
          <w:sz w:val="22"/>
          <w:lang w:val="es-ES_tradnl"/>
        </w:rPr>
        <w:t>1</w:t>
      </w:r>
      <w:r w:rsidR="005D1472" w:rsidRPr="00754FD8">
        <w:rPr>
          <w:rFonts w:ascii="Arial" w:eastAsia="Calibri" w:hAnsi="Arial" w:cs="Arial"/>
          <w:sz w:val="22"/>
          <w:lang w:val="es-ES_tradnl"/>
        </w:rPr>
        <w:t>.</w:t>
      </w:r>
      <w:r w:rsidR="006979DC" w:rsidRPr="00754FD8">
        <w:rPr>
          <w:rFonts w:ascii="Arial" w:eastAsia="Calibri" w:hAnsi="Arial" w:cs="Arial"/>
          <w:sz w:val="22"/>
          <w:lang w:val="es-ES_tradnl"/>
        </w:rPr>
        <w:t xml:space="preserve"> En consecuencia, expirada la emergencia sanitaria, continúa rigiendo la regla del </w:t>
      </w:r>
      <w:r w:rsidR="00961162" w:rsidRPr="00754FD8">
        <w:rPr>
          <w:rFonts w:ascii="Arial" w:eastAsia="Calibri" w:hAnsi="Arial" w:cs="Arial"/>
          <w:sz w:val="22"/>
          <w:lang w:val="es-ES_tradnl"/>
        </w:rPr>
        <w:t xml:space="preserve">segundo inciso del </w:t>
      </w:r>
      <w:r w:rsidR="006979DC" w:rsidRPr="00754FD8">
        <w:rPr>
          <w:rFonts w:ascii="Arial" w:eastAsia="Calibri" w:hAnsi="Arial" w:cs="Arial"/>
          <w:sz w:val="22"/>
          <w:lang w:val="es-ES_tradnl"/>
        </w:rPr>
        <w:t xml:space="preserve">parágrafo del artículo </w:t>
      </w:r>
      <w:r w:rsidR="00961162" w:rsidRPr="00754FD8">
        <w:rPr>
          <w:rFonts w:ascii="Arial" w:eastAsia="Calibri" w:hAnsi="Arial" w:cs="Arial"/>
          <w:sz w:val="22"/>
          <w:lang w:val="es-ES_tradnl"/>
        </w:rPr>
        <w:t xml:space="preserve">40 de la Ley 80 de 1993, que indica: «Los contratos no podrán adicionarse en más del cincuenta por ciento (50%) de su valor inicial, expresado éste en salarios mínimos legales mensuales». </w:t>
      </w:r>
    </w:p>
    <w:p w14:paraId="1ACD753F" w14:textId="00D2EE6B" w:rsidR="005917EF" w:rsidRPr="00754FD8" w:rsidRDefault="001A0AB6" w:rsidP="00961162">
      <w:pPr>
        <w:tabs>
          <w:tab w:val="left" w:pos="0"/>
        </w:tabs>
        <w:spacing w:line="276" w:lineRule="auto"/>
        <w:jc w:val="both"/>
        <w:rPr>
          <w:rFonts w:ascii="Arial" w:eastAsia="Calibri" w:hAnsi="Arial" w:cs="Arial"/>
          <w:sz w:val="22"/>
          <w:lang w:val="es-ES_tradnl"/>
        </w:rPr>
      </w:pPr>
      <w:r w:rsidRPr="00754FD8">
        <w:rPr>
          <w:rFonts w:ascii="Arial" w:eastAsia="Calibri" w:hAnsi="Arial" w:cs="Arial"/>
          <w:sz w:val="22"/>
          <w:lang w:val="es-ES_tradnl"/>
        </w:rPr>
        <w:t xml:space="preserve"> </w:t>
      </w:r>
    </w:p>
    <w:p w14:paraId="37CA9805" w14:textId="0775A7B8" w:rsidR="00DD5B04" w:rsidRPr="00754FD8" w:rsidRDefault="004177A6" w:rsidP="00510DE9">
      <w:pPr>
        <w:tabs>
          <w:tab w:val="left" w:pos="0"/>
        </w:tabs>
        <w:jc w:val="both"/>
        <w:rPr>
          <w:rFonts w:ascii="Arial" w:eastAsia="Calibri" w:hAnsi="Arial" w:cs="Arial"/>
          <w:b/>
          <w:color w:val="000000" w:themeColor="text1"/>
          <w:sz w:val="22"/>
          <w:lang w:val="es-ES_tradnl"/>
        </w:rPr>
      </w:pPr>
      <w:r w:rsidRPr="00754FD8">
        <w:rPr>
          <w:rFonts w:ascii="Arial" w:eastAsia="Calibri" w:hAnsi="Arial" w:cs="Arial"/>
          <w:b/>
          <w:color w:val="000000" w:themeColor="text1"/>
          <w:sz w:val="22"/>
          <w:lang w:val="es-ES_tradnl"/>
        </w:rPr>
        <w:t>3</w:t>
      </w:r>
      <w:r w:rsidR="00B011A9" w:rsidRPr="00754FD8">
        <w:rPr>
          <w:rFonts w:ascii="Arial" w:eastAsia="Calibri" w:hAnsi="Arial" w:cs="Arial"/>
          <w:b/>
          <w:color w:val="000000" w:themeColor="text1"/>
          <w:sz w:val="22"/>
          <w:lang w:val="es-ES_tradnl"/>
        </w:rPr>
        <w:t xml:space="preserve">. </w:t>
      </w:r>
      <w:r w:rsidR="00DD5B04" w:rsidRPr="00754FD8">
        <w:rPr>
          <w:rFonts w:ascii="Arial" w:eastAsia="Calibri" w:hAnsi="Arial" w:cs="Arial"/>
          <w:b/>
          <w:color w:val="000000" w:themeColor="text1"/>
          <w:sz w:val="22"/>
          <w:lang w:val="es-ES_tradnl"/>
        </w:rPr>
        <w:t>Respuesta</w:t>
      </w:r>
    </w:p>
    <w:p w14:paraId="0B74D5B8" w14:textId="7F0A7F13" w:rsidR="00C4581D" w:rsidRPr="00754FD8" w:rsidRDefault="00C4581D" w:rsidP="00510DE9">
      <w:pPr>
        <w:tabs>
          <w:tab w:val="left" w:pos="0"/>
        </w:tabs>
        <w:jc w:val="both"/>
        <w:rPr>
          <w:rFonts w:ascii="Arial" w:eastAsia="Calibri" w:hAnsi="Arial" w:cs="Arial"/>
          <w:color w:val="000000" w:themeColor="text1"/>
          <w:sz w:val="22"/>
          <w:lang w:val="es-ES_tradnl"/>
        </w:rPr>
      </w:pPr>
    </w:p>
    <w:p w14:paraId="4BB446FF" w14:textId="77777777" w:rsidR="00535E17" w:rsidRPr="00754FD8" w:rsidRDefault="00535E17" w:rsidP="00535E17">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lastRenderedPageBreak/>
        <w:t>«[…] ¿establecer si los contratos que sean suscritos con fundamento en el artículo 7º del Decreto 537, están condicionados en cuanto a su vigencia por algún límite temporal que restrinja su plazo máximo de ejecución? (sic)</w:t>
      </w:r>
    </w:p>
    <w:p w14:paraId="5E148FC8" w14:textId="77777777" w:rsidR="00535E17" w:rsidRPr="00754FD8" w:rsidRDefault="00535E17" w:rsidP="00535E17">
      <w:pPr>
        <w:ind w:left="709" w:right="709"/>
        <w:jc w:val="both"/>
        <w:rPr>
          <w:rFonts w:ascii="Arial" w:hAnsi="Arial" w:cs="Arial"/>
          <w:color w:val="000000" w:themeColor="text1"/>
          <w:sz w:val="21"/>
          <w:szCs w:val="21"/>
          <w:lang w:val="es-ES_tradnl"/>
        </w:rPr>
      </w:pPr>
    </w:p>
    <w:p w14:paraId="55DCE21E" w14:textId="77777777" w:rsidR="00535E17" w:rsidRPr="00754FD8" w:rsidRDefault="00535E17" w:rsidP="00535E17">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En caso de existir dicha limitante, ¿cómo se determinaría entonces el plazo de ejecución, teniendo en cuenta que el artículo mencionado no hace referencia a ningún parámetro de duración máxima de dichos contratos?</w:t>
      </w:r>
    </w:p>
    <w:p w14:paraId="15DB7969" w14:textId="77777777" w:rsidR="00535E17" w:rsidRPr="00754FD8" w:rsidRDefault="00535E17" w:rsidP="00535E17">
      <w:pPr>
        <w:ind w:left="709" w:right="709"/>
        <w:jc w:val="both"/>
        <w:rPr>
          <w:rFonts w:ascii="Arial" w:hAnsi="Arial" w:cs="Arial"/>
          <w:color w:val="000000" w:themeColor="text1"/>
          <w:sz w:val="21"/>
          <w:szCs w:val="21"/>
          <w:lang w:val="es-ES_tradnl"/>
        </w:rPr>
      </w:pPr>
    </w:p>
    <w:p w14:paraId="1FCD62D3" w14:textId="77777777" w:rsidR="00535E17" w:rsidRPr="00754FD8" w:rsidRDefault="00535E17" w:rsidP="00535E17">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¿y, si en ese mismo sentido, sería viable al amparo de la norma en comento, suscribir contratos directos que superen la vigencia de la Resolución 2230 de 2020, expedida por el Ministerio de Salud y Protección Social, siempre que los mismos estén orientados a prevenir, contener o mitigar los efectos de la Pandemia del coronavirus COVID 19? (sic)</w:t>
      </w:r>
    </w:p>
    <w:p w14:paraId="2554FC8A" w14:textId="27068EF8" w:rsidR="00535E17" w:rsidRPr="00754FD8" w:rsidRDefault="00535E17" w:rsidP="00065E13">
      <w:pPr>
        <w:ind w:right="709"/>
        <w:jc w:val="both"/>
        <w:rPr>
          <w:rFonts w:ascii="Arial" w:hAnsi="Arial" w:cs="Arial"/>
          <w:color w:val="000000" w:themeColor="text1"/>
          <w:sz w:val="21"/>
          <w:szCs w:val="21"/>
          <w:lang w:val="es-ES_tradnl"/>
        </w:rPr>
      </w:pPr>
    </w:p>
    <w:p w14:paraId="53F4B814" w14:textId="1B2DDF2B" w:rsidR="00065E13" w:rsidRPr="00754FD8" w:rsidRDefault="00065E13" w:rsidP="00065E13">
      <w:pPr>
        <w:spacing w:before="120" w:line="276" w:lineRule="auto"/>
        <w:jc w:val="both"/>
        <w:rPr>
          <w:rFonts w:ascii="Arial" w:eastAsia="Calibri" w:hAnsi="Arial" w:cs="Arial"/>
          <w:sz w:val="22"/>
          <w:lang w:val="es-ES_tradnl"/>
        </w:rPr>
      </w:pPr>
      <w:r w:rsidRPr="00754FD8">
        <w:rPr>
          <w:rFonts w:ascii="Arial" w:eastAsia="Calibri" w:hAnsi="Arial" w:cs="Arial"/>
          <w:sz w:val="22"/>
          <w:lang w:val="es-ES_tradnl"/>
        </w:rPr>
        <w:t xml:space="preserve">En relación con el artículo 7 del Decreto 537 de 2020, debe </w:t>
      </w:r>
      <w:r w:rsidR="007D79F9" w:rsidRPr="00754FD8">
        <w:rPr>
          <w:rFonts w:ascii="Arial" w:eastAsia="Calibri" w:hAnsi="Arial" w:cs="Arial"/>
          <w:sz w:val="22"/>
          <w:lang w:val="es-ES_tradnl"/>
        </w:rPr>
        <w:t>aclararse</w:t>
      </w:r>
      <w:r w:rsidRPr="00754FD8">
        <w:rPr>
          <w:rFonts w:ascii="Arial" w:eastAsia="Calibri" w:hAnsi="Arial" w:cs="Arial"/>
          <w:sz w:val="22"/>
          <w:lang w:val="es-ES_tradnl"/>
        </w:rPr>
        <w:t xml:space="preserve"> que dicha norma habilita la contratación </w:t>
      </w:r>
      <w:r w:rsidR="007D79F9" w:rsidRPr="00754FD8">
        <w:rPr>
          <w:rFonts w:ascii="Arial" w:eastAsia="Calibri" w:hAnsi="Arial" w:cs="Arial"/>
          <w:sz w:val="22"/>
          <w:lang w:val="es-ES_tradnl"/>
        </w:rPr>
        <w:t>por urgencia</w:t>
      </w:r>
      <w:r w:rsidRPr="00754FD8">
        <w:rPr>
          <w:rFonts w:ascii="Arial" w:eastAsia="Calibri" w:hAnsi="Arial" w:cs="Arial"/>
          <w:sz w:val="22"/>
          <w:lang w:val="es-ES_tradnl"/>
        </w:rPr>
        <w:t xml:space="preserve"> durante la </w:t>
      </w:r>
      <w:r w:rsidRPr="00754FD8">
        <w:rPr>
          <w:rFonts w:ascii="Arial" w:eastAsia="Calibri" w:hAnsi="Arial" w:cs="Arial"/>
          <w:i/>
          <w:iCs/>
          <w:sz w:val="22"/>
          <w:lang w:val="es-ES_tradnl"/>
        </w:rPr>
        <w:t>emergencia sanitaria</w:t>
      </w:r>
      <w:r w:rsidRPr="00754FD8">
        <w:rPr>
          <w:rFonts w:ascii="Arial" w:eastAsia="Calibri" w:hAnsi="Arial" w:cs="Arial"/>
          <w:sz w:val="22"/>
          <w:lang w:val="es-ES_tradnl"/>
        </w:rPr>
        <w:t xml:space="preserve"> declarada por el Ministerio de Salud y de Protección Social. Dicha medida se encuentra vigente, por ahora, hasta el </w:t>
      </w:r>
      <w:r w:rsidR="0008593C" w:rsidRPr="00754FD8">
        <w:rPr>
          <w:rFonts w:ascii="Arial" w:eastAsia="Calibri" w:hAnsi="Arial" w:cs="Arial"/>
          <w:sz w:val="22"/>
          <w:lang w:val="es-ES_tradnl"/>
        </w:rPr>
        <w:t>31</w:t>
      </w:r>
      <w:r w:rsidRPr="00754FD8">
        <w:rPr>
          <w:rFonts w:ascii="Arial" w:eastAsia="Calibri" w:hAnsi="Arial" w:cs="Arial"/>
          <w:sz w:val="22"/>
          <w:lang w:val="es-ES_tradnl"/>
        </w:rPr>
        <w:t xml:space="preserve"> de </w:t>
      </w:r>
      <w:r w:rsidR="0008593C" w:rsidRPr="00754FD8">
        <w:rPr>
          <w:rFonts w:ascii="Arial" w:eastAsia="Calibri" w:hAnsi="Arial" w:cs="Arial"/>
          <w:sz w:val="22"/>
          <w:lang w:val="es-ES_tradnl"/>
        </w:rPr>
        <w:t>mayo</w:t>
      </w:r>
      <w:r w:rsidRPr="00754FD8">
        <w:rPr>
          <w:rFonts w:ascii="Arial" w:eastAsia="Calibri" w:hAnsi="Arial" w:cs="Arial"/>
          <w:sz w:val="22"/>
          <w:lang w:val="es-ES_tradnl"/>
        </w:rPr>
        <w:t xml:space="preserve"> de 2021, de conformidad con la </w:t>
      </w:r>
      <w:r w:rsidRPr="00754FD8">
        <w:rPr>
          <w:rFonts w:ascii="Arial" w:eastAsia="Calibri" w:hAnsi="Arial" w:cs="Arial"/>
          <w:color w:val="000000"/>
          <w:sz w:val="22"/>
          <w:szCs w:val="22"/>
          <w:lang w:val="es-ES_tradnl"/>
        </w:rPr>
        <w:t>Resolución 22</w:t>
      </w:r>
      <w:r w:rsidR="00053E74" w:rsidRPr="00754FD8">
        <w:rPr>
          <w:rFonts w:ascii="Arial" w:eastAsia="Calibri" w:hAnsi="Arial" w:cs="Arial"/>
          <w:color w:val="000000"/>
          <w:sz w:val="22"/>
          <w:szCs w:val="22"/>
          <w:lang w:val="es-ES_tradnl"/>
        </w:rPr>
        <w:t>2</w:t>
      </w:r>
      <w:r w:rsidRPr="00754FD8">
        <w:rPr>
          <w:rFonts w:ascii="Arial" w:eastAsia="Calibri" w:hAnsi="Arial" w:cs="Arial"/>
          <w:color w:val="000000"/>
          <w:sz w:val="22"/>
          <w:szCs w:val="22"/>
          <w:lang w:val="es-ES_tradnl"/>
        </w:rPr>
        <w:t xml:space="preserve"> de 202</w:t>
      </w:r>
      <w:r w:rsidR="00053E74" w:rsidRPr="00754FD8">
        <w:rPr>
          <w:rFonts w:ascii="Arial" w:eastAsia="Calibri" w:hAnsi="Arial" w:cs="Arial"/>
          <w:color w:val="000000"/>
          <w:sz w:val="22"/>
          <w:szCs w:val="22"/>
          <w:lang w:val="es-ES_tradnl"/>
        </w:rPr>
        <w:t>1</w:t>
      </w:r>
      <w:r w:rsidRPr="00754FD8">
        <w:rPr>
          <w:rFonts w:ascii="Arial" w:eastAsia="Calibri" w:hAnsi="Arial" w:cs="Arial"/>
          <w:color w:val="000000"/>
          <w:sz w:val="22"/>
          <w:szCs w:val="22"/>
          <w:lang w:val="es-ES_tradnl"/>
        </w:rPr>
        <w:t xml:space="preserve">. Si la emergencia sanitaria no se prorroga, sino que, por el contrario, finaliza, las entidades estatales no pueden contratar directamente fundamentándose en las circunstancias de urgencia manifiesta previstas en el artículo 7 del Decreto 537 de 2020, pues el artículo 11 de este cuerpo normativo dice que su vigencia perdura mientras se mantenga la emergencia sanitaria. Si esta cesa, también pierde vigencia el referido Decreto Legislativo. Ahora bien, esto no significa que las entidades estatales ya no puedan declarar la urgencia manifiesta, pues como se indicó, el artículo 42 de la Ley 80 de 1993 no fue derogado y </w:t>
      </w:r>
      <w:r w:rsidRPr="00754FD8">
        <w:rPr>
          <w:rFonts w:ascii="Arial" w:eastAsia="Calibri" w:hAnsi="Arial" w:cs="Arial"/>
          <w:sz w:val="22"/>
          <w:lang w:val="es-ES_tradnl"/>
        </w:rPr>
        <w:t xml:space="preserve">permite decretar dicha medida por los supuestos regulados allí. </w:t>
      </w:r>
    </w:p>
    <w:p w14:paraId="6E46AC88" w14:textId="64485EFB" w:rsidR="00065E13" w:rsidRPr="00754FD8" w:rsidRDefault="00065E13" w:rsidP="00065E13">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t xml:space="preserve">Tampoco se deduce de lo dicho que los contratos estatales celebrados directamente con fundamento en el artículo 7 del Decreto Legislativo 537 de 2020 deben tener un plazo de ejecución que no supere el período de emergencia sanitaria, que actualmente va hasta el </w:t>
      </w:r>
      <w:r w:rsidR="001A6DB9" w:rsidRPr="00754FD8">
        <w:rPr>
          <w:rFonts w:ascii="Arial" w:eastAsia="Calibri" w:hAnsi="Arial" w:cs="Arial"/>
          <w:sz w:val="22"/>
          <w:lang w:val="es-ES_tradnl"/>
        </w:rPr>
        <w:t>31</w:t>
      </w:r>
      <w:r w:rsidRPr="00754FD8">
        <w:rPr>
          <w:rFonts w:ascii="Arial" w:eastAsia="Calibri" w:hAnsi="Arial" w:cs="Arial"/>
          <w:sz w:val="22"/>
          <w:lang w:val="es-ES_tradnl"/>
        </w:rPr>
        <w:t xml:space="preserve"> de </w:t>
      </w:r>
      <w:r w:rsidR="001A6DB9" w:rsidRPr="00754FD8">
        <w:rPr>
          <w:rFonts w:ascii="Arial" w:eastAsia="Calibri" w:hAnsi="Arial" w:cs="Arial"/>
          <w:sz w:val="22"/>
          <w:lang w:val="es-ES_tradnl"/>
        </w:rPr>
        <w:t>mayo</w:t>
      </w:r>
      <w:r w:rsidRPr="00754FD8">
        <w:rPr>
          <w:rFonts w:ascii="Arial" w:eastAsia="Calibri" w:hAnsi="Arial" w:cs="Arial"/>
          <w:sz w:val="22"/>
          <w:lang w:val="es-ES_tradnl"/>
        </w:rPr>
        <w:t xml:space="preserve"> de 2021, salvo que sea prorrogada. Esta regla no se encuentra en el mencionado artículo 7, ni en otra de las disposiciones de dicho Decreto Legislativo. Si bien las entidades estatales deben estipular plazos razonables, que permitan la ejecución satisfactoria del objeto contractual, respetando las reglas presupuestales vigentes, esta Agencia no encuentra que el plazo de los contratos celebrados al amparo del artículo 7 del Decreto 537 de 2020 esté necesariamente ligado a la vigencia de la emergencia sanitaria. Incluso este plazo podría ser prorrogado, si existe justificación razonable y que pueda evidenciarse, garantizando los principios de la función administrativa y de la gestión fiscal, pues el tercer inciso del artículo 40 de la Ley 80 de 1993 establece que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617231B1" w14:textId="7E8F988D" w:rsidR="00BE7AE4" w:rsidRPr="00754FD8" w:rsidRDefault="00BE7AE4" w:rsidP="00065E13">
      <w:pPr>
        <w:spacing w:before="120" w:line="276" w:lineRule="auto"/>
        <w:ind w:firstLine="708"/>
        <w:jc w:val="both"/>
        <w:rPr>
          <w:rFonts w:ascii="Arial" w:eastAsia="Calibri" w:hAnsi="Arial" w:cs="Arial"/>
          <w:sz w:val="22"/>
          <w:lang w:val="es-ES_tradnl"/>
        </w:rPr>
      </w:pPr>
      <w:r w:rsidRPr="00754FD8">
        <w:rPr>
          <w:rFonts w:ascii="Arial" w:eastAsia="Calibri" w:hAnsi="Arial" w:cs="Arial"/>
          <w:sz w:val="22"/>
          <w:lang w:val="es-ES_tradnl"/>
        </w:rPr>
        <w:lastRenderedPageBreak/>
        <w:t xml:space="preserve">En todo caso, es cada entidad </w:t>
      </w:r>
      <w:r w:rsidR="0095693E" w:rsidRPr="00754FD8">
        <w:rPr>
          <w:rFonts w:ascii="Arial" w:eastAsia="Calibri" w:hAnsi="Arial" w:cs="Arial"/>
          <w:sz w:val="22"/>
          <w:lang w:val="es-ES_tradnl"/>
        </w:rPr>
        <w:t>pública</w:t>
      </w:r>
      <w:r w:rsidRPr="00754FD8">
        <w:rPr>
          <w:rFonts w:ascii="Arial" w:eastAsia="Calibri" w:hAnsi="Arial" w:cs="Arial"/>
          <w:sz w:val="22"/>
          <w:lang w:val="es-ES_tradnl"/>
        </w:rPr>
        <w:t xml:space="preserve"> la que debe examinar la situación concreta y determinar si</w:t>
      </w:r>
      <w:r w:rsidR="008F543A" w:rsidRPr="00754FD8">
        <w:rPr>
          <w:rFonts w:ascii="Arial" w:eastAsia="Calibri" w:hAnsi="Arial" w:cs="Arial"/>
          <w:sz w:val="22"/>
          <w:lang w:val="es-ES_tradnl"/>
        </w:rPr>
        <w:t xml:space="preserve"> la estipulación del plazo o una eventual prórroga garantiza los principios de la contratación estatal</w:t>
      </w:r>
      <w:r w:rsidR="00655ABC" w:rsidRPr="00754FD8">
        <w:rPr>
          <w:rFonts w:ascii="Arial" w:eastAsia="Calibri" w:hAnsi="Arial" w:cs="Arial"/>
          <w:sz w:val="22"/>
          <w:lang w:val="es-ES_tradnl"/>
        </w:rPr>
        <w:t>.</w:t>
      </w:r>
    </w:p>
    <w:p w14:paraId="41A78DB9" w14:textId="77777777" w:rsidR="00065E13" w:rsidRPr="00754FD8" w:rsidRDefault="00065E13" w:rsidP="00065E13">
      <w:pPr>
        <w:ind w:right="709"/>
        <w:jc w:val="both"/>
        <w:rPr>
          <w:rFonts w:ascii="Arial" w:hAnsi="Arial" w:cs="Arial"/>
          <w:color w:val="000000" w:themeColor="text1"/>
          <w:sz w:val="21"/>
          <w:szCs w:val="21"/>
          <w:lang w:val="es-ES_tradnl"/>
        </w:rPr>
      </w:pPr>
    </w:p>
    <w:p w14:paraId="48690356" w14:textId="77777777" w:rsidR="00535E17" w:rsidRPr="00754FD8" w:rsidRDefault="00535E17" w:rsidP="00535E17">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Determinar si respecto de los contratos vigentes para la fecha de declaratoria de emergencia, y de acuerdo con el inciso primero del artículo 8º, ¿es viable adicionar estos contratos, que no se suscribieron con ocasión de la declaratoria de emergencia, sin límite de valor siempre que se relacionen con bienes, obras o servicios que permitan una mejor gestión y mitigación de la situación de emergencia, con ocasión de la pandemia derivada del Coronavirus COVID 19? (sic)</w:t>
      </w:r>
    </w:p>
    <w:p w14:paraId="7FB1E5D6" w14:textId="77777777" w:rsidR="00535E17" w:rsidRPr="00754FD8" w:rsidRDefault="00535E17" w:rsidP="00535E17">
      <w:pPr>
        <w:ind w:left="709" w:right="709"/>
        <w:jc w:val="both"/>
        <w:rPr>
          <w:rFonts w:ascii="Arial" w:hAnsi="Arial" w:cs="Arial"/>
          <w:color w:val="000000" w:themeColor="text1"/>
          <w:sz w:val="21"/>
          <w:szCs w:val="21"/>
          <w:lang w:val="es-ES_tradnl"/>
        </w:rPr>
      </w:pPr>
    </w:p>
    <w:p w14:paraId="44F9C761" w14:textId="77777777" w:rsidR="00A725FA" w:rsidRPr="00754FD8" w:rsidRDefault="00535E17" w:rsidP="00A725FA">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Establecer si es viable prorrogar, como resultado de la adición presupuestal de que trata el interrogante […] [anterior], los contratos vigentes para la fecha de declaratoria de emergencia, es decir, aquellos que no se suscribieron con ocasión de la declaratoria de emergencia.</w:t>
      </w:r>
    </w:p>
    <w:p w14:paraId="0E5B1FD4" w14:textId="77777777" w:rsidR="00A725FA" w:rsidRPr="00754FD8" w:rsidRDefault="00A725FA" w:rsidP="00A725FA">
      <w:pPr>
        <w:ind w:left="709" w:right="709"/>
        <w:jc w:val="both"/>
        <w:rPr>
          <w:rFonts w:ascii="Arial" w:hAnsi="Arial" w:cs="Arial"/>
          <w:color w:val="000000" w:themeColor="text1"/>
          <w:sz w:val="21"/>
          <w:szCs w:val="21"/>
          <w:lang w:val="es-ES_tradnl"/>
        </w:rPr>
      </w:pPr>
    </w:p>
    <w:p w14:paraId="2DDB4266" w14:textId="3D62B233" w:rsidR="00B25703" w:rsidRPr="00754FD8" w:rsidRDefault="00535E17" w:rsidP="00A725FA">
      <w:pPr>
        <w:ind w:left="709" w:right="709"/>
        <w:jc w:val="both"/>
        <w:rPr>
          <w:rFonts w:ascii="Arial" w:hAnsi="Arial" w:cs="Arial"/>
          <w:color w:val="000000" w:themeColor="text1"/>
          <w:sz w:val="21"/>
          <w:szCs w:val="21"/>
          <w:lang w:val="es-ES_tradnl"/>
        </w:rPr>
      </w:pPr>
      <w:r w:rsidRPr="00754FD8">
        <w:rPr>
          <w:rFonts w:ascii="Arial" w:hAnsi="Arial" w:cs="Arial"/>
          <w:color w:val="000000" w:themeColor="text1"/>
          <w:sz w:val="21"/>
          <w:szCs w:val="21"/>
          <w:lang w:val="es-ES_tradnl"/>
        </w:rPr>
        <w:t>»[…] Y en el mismo sentido, definir si dichos contratos pueden ser prorrogados superando la vigencia de la Resolución 2230 de 2020 expedida por el Ministerio de Salud y Protección Social, siempre que se relacionen con bienes, obras o servicios que permitan una mejor gestión y mitigación de la situación de emergencia con ocasión de la pandemia derivada del Coronavirus COVID 19».</w:t>
      </w:r>
    </w:p>
    <w:p w14:paraId="40FB7D25" w14:textId="1D7A61BC" w:rsidR="00A725FA" w:rsidRPr="00754FD8" w:rsidRDefault="00A725FA" w:rsidP="00DF76A2">
      <w:pPr>
        <w:spacing w:line="276" w:lineRule="auto"/>
        <w:jc w:val="both"/>
        <w:rPr>
          <w:rFonts w:ascii="Arial" w:hAnsi="Arial" w:cs="Arial"/>
          <w:color w:val="000000" w:themeColor="text1"/>
          <w:sz w:val="22"/>
          <w:lang w:val="es-ES_tradnl"/>
        </w:rPr>
      </w:pPr>
    </w:p>
    <w:p w14:paraId="0658DCEA" w14:textId="77777777" w:rsidR="00097EC8" w:rsidRPr="00754FD8" w:rsidRDefault="00676289" w:rsidP="00676289">
      <w:pPr>
        <w:spacing w:line="276" w:lineRule="auto"/>
        <w:jc w:val="both"/>
        <w:rPr>
          <w:rFonts w:ascii="Arial" w:eastAsia="Calibri" w:hAnsi="Arial" w:cs="Arial"/>
          <w:sz w:val="22"/>
          <w:lang w:val="es-ES_tradnl"/>
        </w:rPr>
      </w:pPr>
      <w:r w:rsidRPr="00754FD8">
        <w:rPr>
          <w:rFonts w:ascii="Arial" w:eastAsia="Calibri" w:hAnsi="Arial" w:cs="Arial"/>
          <w:sz w:val="22"/>
          <w:lang w:val="es-ES_tradnl"/>
        </w:rPr>
        <w:t xml:space="preserve">El artículo 8 del Decreto Legislativo 537 de 2020 permite la adición «sin limitación al valor» de «[…] </w:t>
      </w:r>
      <w:r w:rsidRPr="00754FD8">
        <w:rPr>
          <w:rFonts w:ascii="Arial" w:eastAsia="Calibri" w:hAnsi="Arial" w:cs="Arial"/>
          <w:i/>
          <w:iCs/>
          <w:sz w:val="22"/>
          <w:lang w:val="es-ES_tradnl"/>
        </w:rPr>
        <w:t>todos</w:t>
      </w:r>
      <w:r w:rsidRPr="00754FD8">
        <w:rPr>
          <w:rFonts w:ascii="Arial" w:eastAsia="Calibri" w:hAnsi="Arial" w:cs="Arial"/>
          <w:sz w:val="22"/>
          <w:lang w:val="es-ES_tradnl"/>
        </w:rPr>
        <w:t xml:space="preserve"> los contratos celebrados por las entidades estatales que se relacionen con bienes, obras o servicios que permitan una mejor gestión y mitigación de la situación de emergencia con ocasión de la pandemia derivada del Coronavirus COVID-19» (cursiva fuera de texto). Por su parte, el segundo inciso de dicho artículo señala que «Igualmente, esta disposición se aplicará </w:t>
      </w:r>
      <w:r w:rsidRPr="00754FD8">
        <w:rPr>
          <w:rFonts w:ascii="Arial" w:eastAsia="Calibri" w:hAnsi="Arial" w:cs="Arial"/>
          <w:i/>
          <w:iCs/>
          <w:sz w:val="22"/>
          <w:lang w:val="es-ES_tradnl"/>
        </w:rPr>
        <w:t>a los contratos que se celebren</w:t>
      </w:r>
      <w:r w:rsidRPr="00754FD8">
        <w:rPr>
          <w:rFonts w:ascii="Arial" w:eastAsia="Calibri" w:hAnsi="Arial" w:cs="Arial"/>
          <w:sz w:val="22"/>
          <w:lang w:val="es-ES_tradnl"/>
        </w:rPr>
        <w:t xml:space="preserve"> durante la vigencia de la Emergencia Sanitaria declarada por el Ministerio de Salud y Protección Social, con ocasión de la pandemia derivada del Coronavirus COVID-19, y durante el término que dicho estado esté vigente» (cursiva fuera de texto). </w:t>
      </w:r>
    </w:p>
    <w:p w14:paraId="6B65A058" w14:textId="0C5DD248" w:rsidR="00676289" w:rsidRPr="00754FD8" w:rsidRDefault="00676289" w:rsidP="00097EC8">
      <w:pPr>
        <w:spacing w:before="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 xml:space="preserve">De la redacción de la norma se puede concluir que no solo los contratos que se celebren durante la emergencia sanitaria se pueden adicionar sin limitación al valor, sino además los que se hubieren suscrito antes de la emergencia, pero que sean necesarios para gestionar o mitigar los efectos de esta, siempre que haya una adecuada justificación y se respeten los principios indicados por la Corte Constitucional. Esto se concluye del tenor literal del artículo 8, pues si la adición que este enunciado normativo regula solo rigiera para los contratos perfeccionados en el período de la emergencia sanitaria no tendría sentido que, por un lado, el primer inciso señalara que tal medida se aplica a «todos» los contratos, ni que el segundo inciso aclarara específicamente que </w:t>
      </w:r>
      <w:r w:rsidRPr="00754FD8">
        <w:rPr>
          <w:rFonts w:ascii="Arial" w:eastAsia="Calibri" w:hAnsi="Arial" w:cs="Arial"/>
          <w:i/>
          <w:iCs/>
          <w:sz w:val="22"/>
          <w:lang w:val="es-ES_tradnl"/>
        </w:rPr>
        <w:t>también</w:t>
      </w:r>
      <w:r w:rsidRPr="00754FD8">
        <w:rPr>
          <w:rFonts w:ascii="Arial" w:eastAsia="Calibri" w:hAnsi="Arial" w:cs="Arial"/>
          <w:sz w:val="22"/>
          <w:lang w:val="es-ES_tradnl"/>
        </w:rPr>
        <w:t xml:space="preserve"> rige en relación con «los contratos que se celebren» durante la emergencia sanitaria. Sin embargo, es cada entidad estatal la que debe efectuar el análisis de oportunidad y conveniencia de la situación, para </w:t>
      </w:r>
      <w:r w:rsidRPr="00754FD8">
        <w:rPr>
          <w:rFonts w:ascii="Arial" w:eastAsia="Calibri" w:hAnsi="Arial" w:cs="Arial"/>
          <w:sz w:val="22"/>
          <w:lang w:val="es-ES_tradnl"/>
        </w:rPr>
        <w:lastRenderedPageBreak/>
        <w:t>determinar si el contrato guarda una relación de conexidad con la gestión o mitigación de la emergencia sanitaria ocasionada por el COVID-19, bien sea que se haya celebrado antes o durante esta.</w:t>
      </w:r>
    </w:p>
    <w:p w14:paraId="34C54588" w14:textId="28639206" w:rsidR="00676289" w:rsidRPr="00754FD8" w:rsidRDefault="00676289" w:rsidP="00676289">
      <w:pPr>
        <w:spacing w:before="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En cuanto a la vigencia de la facultad conferida a las entidades estatales para adicionar, sin limitación a la cuantía, el valor de los contratos relacionados con la gestión y mitigación de la pandemia, el artículo 8 del Decreto Legislativo 537 de 2020 es claro en establece</w:t>
      </w:r>
      <w:r w:rsidR="00092D70" w:rsidRPr="00754FD8">
        <w:rPr>
          <w:rFonts w:ascii="Arial" w:eastAsia="Calibri" w:hAnsi="Arial" w:cs="Arial"/>
          <w:sz w:val="22"/>
          <w:lang w:val="es-ES_tradnl"/>
        </w:rPr>
        <w:t>r</w:t>
      </w:r>
      <w:r w:rsidRPr="00754FD8">
        <w:rPr>
          <w:rFonts w:ascii="Arial" w:eastAsia="Calibri" w:hAnsi="Arial" w:cs="Arial"/>
          <w:sz w:val="22"/>
          <w:lang w:val="es-ES_tradnl"/>
        </w:rPr>
        <w:t xml:space="preserve"> que dicha medida solo se puede aplicar «Durante la vigencia de la emergencia sanitaria», la cual, hasta el momento, va hasta el hasta el </w:t>
      </w:r>
      <w:r w:rsidR="001A6DB9" w:rsidRPr="00754FD8">
        <w:rPr>
          <w:rFonts w:ascii="Arial" w:eastAsia="Calibri" w:hAnsi="Arial" w:cs="Arial"/>
          <w:sz w:val="22"/>
          <w:lang w:val="es-ES_tradnl"/>
        </w:rPr>
        <w:t>31</w:t>
      </w:r>
      <w:r w:rsidRPr="00754FD8">
        <w:rPr>
          <w:rFonts w:ascii="Arial" w:eastAsia="Calibri" w:hAnsi="Arial" w:cs="Arial"/>
          <w:sz w:val="22"/>
          <w:lang w:val="es-ES_tradnl"/>
        </w:rPr>
        <w:t xml:space="preserve"> de </w:t>
      </w:r>
      <w:r w:rsidR="001A6DB9" w:rsidRPr="00754FD8">
        <w:rPr>
          <w:rFonts w:ascii="Arial" w:eastAsia="Calibri" w:hAnsi="Arial" w:cs="Arial"/>
          <w:sz w:val="22"/>
          <w:lang w:val="es-ES_tradnl"/>
        </w:rPr>
        <w:t>mayo</w:t>
      </w:r>
      <w:r w:rsidRPr="00754FD8">
        <w:rPr>
          <w:rFonts w:ascii="Arial" w:eastAsia="Calibri" w:hAnsi="Arial" w:cs="Arial"/>
          <w:sz w:val="22"/>
          <w:lang w:val="es-ES_tradnl"/>
        </w:rPr>
        <w:t xml:space="preserve"> de 2021, de conformidad con la Resolución </w:t>
      </w:r>
      <w:r w:rsidR="001A6DB9" w:rsidRPr="00754FD8">
        <w:rPr>
          <w:rFonts w:ascii="Arial" w:eastAsia="Calibri" w:hAnsi="Arial" w:cs="Arial"/>
          <w:sz w:val="22"/>
          <w:lang w:val="es-ES_tradnl"/>
        </w:rPr>
        <w:t>222</w:t>
      </w:r>
      <w:r w:rsidRPr="00754FD8">
        <w:rPr>
          <w:rFonts w:ascii="Arial" w:eastAsia="Calibri" w:hAnsi="Arial" w:cs="Arial"/>
          <w:sz w:val="22"/>
          <w:lang w:val="es-ES_tradnl"/>
        </w:rPr>
        <w:t xml:space="preserve"> de 202</w:t>
      </w:r>
      <w:r w:rsidR="001A6DB9" w:rsidRPr="00754FD8">
        <w:rPr>
          <w:rFonts w:ascii="Arial" w:eastAsia="Calibri" w:hAnsi="Arial" w:cs="Arial"/>
          <w:sz w:val="22"/>
          <w:lang w:val="es-ES_tradnl"/>
        </w:rPr>
        <w:t>1</w:t>
      </w:r>
      <w:r w:rsidRPr="00754FD8">
        <w:rPr>
          <w:rFonts w:ascii="Arial" w:eastAsia="Calibri" w:hAnsi="Arial" w:cs="Arial"/>
          <w:sz w:val="22"/>
          <w:lang w:val="es-ES_tradnl"/>
        </w:rPr>
        <w:t xml:space="preserve">. En consecuencia, expirada la emergencia sanitaria, continúa rigiendo la regla del segundo inciso del parágrafo del artículo 40 de la Ley 80 de 1993, que indica: «Los contratos no podrán adicionarse en más del cincuenta por ciento (50%) de su valor inicial, expresado éste en salarios mínimos legales mensuales». </w:t>
      </w:r>
      <w:r w:rsidR="00B62E31" w:rsidRPr="00754FD8">
        <w:rPr>
          <w:rFonts w:ascii="Arial" w:eastAsia="Calibri" w:hAnsi="Arial" w:cs="Arial"/>
          <w:sz w:val="22"/>
          <w:lang w:val="es-ES_tradnl"/>
        </w:rPr>
        <w:t xml:space="preserve">Si bien tales contratos se podrían prorrogar si en cada caso existe justificación razonable para hacerlo, con fundamento en el </w:t>
      </w:r>
      <w:r w:rsidR="006B35F6" w:rsidRPr="00754FD8">
        <w:rPr>
          <w:rFonts w:ascii="Arial" w:eastAsia="Calibri" w:hAnsi="Arial" w:cs="Arial"/>
          <w:sz w:val="22"/>
          <w:lang w:val="es-ES_tradnl"/>
        </w:rPr>
        <w:t xml:space="preserve">tercer inciso del artículo 40 de la Ley 80 de 1993, si la ampliación del plazo supone una adición en valor, cuando cese la emergencia sanitaria se deberá respetar el tope </w:t>
      </w:r>
      <w:r w:rsidR="0054616A" w:rsidRPr="00754FD8">
        <w:rPr>
          <w:rFonts w:ascii="Arial" w:eastAsia="Calibri" w:hAnsi="Arial" w:cs="Arial"/>
          <w:sz w:val="22"/>
          <w:lang w:val="es-ES_tradnl"/>
        </w:rPr>
        <w:t>anteriormente indicado.</w:t>
      </w:r>
    </w:p>
    <w:p w14:paraId="7B0434AC" w14:textId="77777777" w:rsidR="00676289" w:rsidRPr="00754FD8" w:rsidRDefault="00676289" w:rsidP="00DF76A2">
      <w:pPr>
        <w:spacing w:line="276" w:lineRule="auto"/>
        <w:jc w:val="both"/>
        <w:rPr>
          <w:rFonts w:ascii="Arial" w:hAnsi="Arial" w:cs="Arial"/>
          <w:color w:val="000000" w:themeColor="text1"/>
          <w:sz w:val="22"/>
          <w:lang w:val="es-ES_tradnl"/>
        </w:rPr>
      </w:pPr>
    </w:p>
    <w:p w14:paraId="7B2C921D" w14:textId="58E0BE90" w:rsidR="00DD5B04" w:rsidRPr="00754FD8" w:rsidRDefault="00DD5B04" w:rsidP="00DF76A2">
      <w:pPr>
        <w:spacing w:line="276" w:lineRule="auto"/>
        <w:jc w:val="both"/>
        <w:rPr>
          <w:rFonts w:ascii="Arial" w:hAnsi="Arial" w:cs="Arial"/>
          <w:color w:val="000000" w:themeColor="text1"/>
          <w:sz w:val="22"/>
          <w:lang w:val="es-ES_tradnl"/>
        </w:rPr>
      </w:pPr>
      <w:r w:rsidRPr="00754FD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54FD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754FD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54FD8">
        <w:rPr>
          <w:rFonts w:ascii="Arial" w:hAnsi="Arial" w:cs="Arial"/>
          <w:color w:val="000000" w:themeColor="text1"/>
          <w:sz w:val="22"/>
          <w:szCs w:val="22"/>
          <w:lang w:val="es-ES_tradnl"/>
        </w:rPr>
        <w:t>Atentamente,</w:t>
      </w:r>
    </w:p>
    <w:p w14:paraId="692FC307" w14:textId="210AA6B5" w:rsidR="00921304" w:rsidRPr="00754FD8"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0EC9378" w:rsidR="00921304" w:rsidRPr="00754FD8" w:rsidRDefault="004A14E7"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EE24845" wp14:editId="59FB6B90">
            <wp:extent cx="2514600" cy="1114425"/>
            <wp:effectExtent l="0" t="0" r="0" b="0"/>
            <wp:docPr id="2066894487" name="Imagen 20668944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754FD8" w:rsidRDefault="00425C43" w:rsidP="00B37657">
      <w:pPr>
        <w:jc w:val="center"/>
        <w:rPr>
          <w:rFonts w:ascii="Arial" w:hAnsi="Arial" w:cs="Arial"/>
          <w:color w:val="000000" w:themeColor="text1"/>
          <w:sz w:val="18"/>
          <w:szCs w:val="20"/>
          <w:lang w:val="es-ES_tradnl" w:eastAsia="es-CO"/>
        </w:rPr>
      </w:pPr>
    </w:p>
    <w:p w14:paraId="49730030" w14:textId="217D35F3" w:rsidR="00DD5B04" w:rsidRPr="00754FD8"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54FD8" w14:paraId="0C7DC5F7" w14:textId="77777777" w:rsidTr="008F4163">
        <w:trPr>
          <w:trHeight w:val="315"/>
        </w:trPr>
        <w:tc>
          <w:tcPr>
            <w:tcW w:w="812" w:type="dxa"/>
            <w:vAlign w:val="center"/>
            <w:hideMark/>
          </w:tcPr>
          <w:p w14:paraId="5BDB1AC9" w14:textId="77777777" w:rsidR="00DD5B04" w:rsidRPr="00754FD8" w:rsidRDefault="00DD5B04" w:rsidP="00DF76A2">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754FD8" w:rsidRDefault="00DD5B04" w:rsidP="00DF76A2">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Cristian Andrés Díaz Díez</w:t>
            </w:r>
          </w:p>
          <w:p w14:paraId="240C71FD" w14:textId="31312C95" w:rsidR="00DD5B04" w:rsidRPr="00754FD8" w:rsidRDefault="00DD5B04" w:rsidP="00DF76A2">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Contratista</w:t>
            </w:r>
            <w:r w:rsidR="00FF0050" w:rsidRPr="00754FD8">
              <w:rPr>
                <w:rFonts w:ascii="Arial" w:hAnsi="Arial" w:cs="Arial"/>
                <w:color w:val="000000" w:themeColor="text1"/>
                <w:sz w:val="16"/>
                <w:szCs w:val="16"/>
                <w:lang w:val="es-ES_tradnl" w:eastAsia="es-ES"/>
              </w:rPr>
              <w:t xml:space="preserve"> de la </w:t>
            </w:r>
            <w:r w:rsidRPr="00754FD8">
              <w:rPr>
                <w:rFonts w:ascii="Arial" w:hAnsi="Arial" w:cs="Arial"/>
                <w:color w:val="000000" w:themeColor="text1"/>
                <w:sz w:val="16"/>
                <w:szCs w:val="16"/>
                <w:lang w:val="es-ES_tradnl" w:eastAsia="es-ES"/>
              </w:rPr>
              <w:t>Subdirección de Gestión Contractual</w:t>
            </w:r>
          </w:p>
        </w:tc>
      </w:tr>
      <w:tr w:rsidR="00DD5B04" w:rsidRPr="00754FD8" w14:paraId="2F8FD650" w14:textId="77777777" w:rsidTr="008F4163">
        <w:trPr>
          <w:trHeight w:val="330"/>
        </w:trPr>
        <w:tc>
          <w:tcPr>
            <w:tcW w:w="812" w:type="dxa"/>
            <w:vAlign w:val="center"/>
            <w:hideMark/>
          </w:tcPr>
          <w:p w14:paraId="50203A0B" w14:textId="77777777" w:rsidR="00DD5B04" w:rsidRPr="00754FD8" w:rsidRDefault="00DD5B04" w:rsidP="00DF76A2">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C5EC8F" w14:textId="77777777" w:rsidR="00BF351E" w:rsidRPr="00754FD8" w:rsidRDefault="00BF351E" w:rsidP="00BF351E">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Jorge Augusto Tirado Navarro</w:t>
            </w:r>
          </w:p>
          <w:p w14:paraId="130B3228" w14:textId="338CD78E" w:rsidR="00DD5B04" w:rsidRPr="00754FD8" w:rsidRDefault="00BF351E" w:rsidP="00C05A61">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Subdirector de Gestión Contractual</w:t>
            </w:r>
          </w:p>
        </w:tc>
      </w:tr>
      <w:tr w:rsidR="00DD5B04" w:rsidRPr="00092D70" w14:paraId="0FCBCA4A" w14:textId="77777777" w:rsidTr="008F4163">
        <w:trPr>
          <w:trHeight w:val="300"/>
        </w:trPr>
        <w:tc>
          <w:tcPr>
            <w:tcW w:w="812" w:type="dxa"/>
            <w:vAlign w:val="center"/>
            <w:hideMark/>
          </w:tcPr>
          <w:p w14:paraId="3C1D943A" w14:textId="77777777" w:rsidR="00DD5B04" w:rsidRPr="00754FD8" w:rsidRDefault="00DD5B04" w:rsidP="00DF76A2">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754FD8" w:rsidRDefault="00C05A61" w:rsidP="00DF76A2">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 xml:space="preserve">Jorge </w:t>
            </w:r>
            <w:r w:rsidR="00647A36" w:rsidRPr="00754FD8">
              <w:rPr>
                <w:rFonts w:ascii="Arial" w:hAnsi="Arial" w:cs="Arial"/>
                <w:color w:val="000000" w:themeColor="text1"/>
                <w:sz w:val="16"/>
                <w:szCs w:val="16"/>
                <w:lang w:val="es-ES_tradnl" w:eastAsia="es-ES"/>
              </w:rPr>
              <w:t xml:space="preserve">Augusto </w:t>
            </w:r>
            <w:r w:rsidRPr="00754FD8">
              <w:rPr>
                <w:rFonts w:ascii="Arial" w:hAnsi="Arial" w:cs="Arial"/>
                <w:color w:val="000000" w:themeColor="text1"/>
                <w:sz w:val="16"/>
                <w:szCs w:val="16"/>
                <w:lang w:val="es-ES_tradnl" w:eastAsia="es-ES"/>
              </w:rPr>
              <w:t>Tirado Navarro</w:t>
            </w:r>
          </w:p>
          <w:p w14:paraId="1ADC483B" w14:textId="77CBA2AF" w:rsidR="00DD5B04" w:rsidRPr="00092D70" w:rsidRDefault="00DD5B04" w:rsidP="00DF76A2">
            <w:pPr>
              <w:jc w:val="both"/>
              <w:rPr>
                <w:rFonts w:ascii="Arial" w:hAnsi="Arial" w:cs="Arial"/>
                <w:color w:val="000000" w:themeColor="text1"/>
                <w:sz w:val="16"/>
                <w:szCs w:val="16"/>
                <w:lang w:val="es-ES_tradnl" w:eastAsia="es-ES"/>
              </w:rPr>
            </w:pPr>
            <w:r w:rsidRPr="00754FD8">
              <w:rPr>
                <w:rFonts w:ascii="Arial" w:hAnsi="Arial" w:cs="Arial"/>
                <w:color w:val="000000" w:themeColor="text1"/>
                <w:sz w:val="16"/>
                <w:szCs w:val="16"/>
                <w:lang w:val="es-ES_tradnl" w:eastAsia="es-ES"/>
              </w:rPr>
              <w:t>Subdirector de Gestión Contractual</w:t>
            </w:r>
          </w:p>
        </w:tc>
      </w:tr>
    </w:tbl>
    <w:p w14:paraId="35B56F46" w14:textId="77777777" w:rsidR="00746E08" w:rsidRPr="00092D70" w:rsidRDefault="00746E08" w:rsidP="00215B8E">
      <w:pPr>
        <w:jc w:val="both"/>
        <w:rPr>
          <w:rFonts w:ascii="Arial" w:hAnsi="Arial" w:cs="Arial"/>
          <w:lang w:val="es-ES_tradnl"/>
        </w:rPr>
      </w:pPr>
    </w:p>
    <w:sectPr w:rsidR="00746E08" w:rsidRPr="00092D7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A016E" w14:textId="77777777" w:rsidR="00950CBE" w:rsidRDefault="00950CBE">
      <w:r>
        <w:separator/>
      </w:r>
    </w:p>
  </w:endnote>
  <w:endnote w:type="continuationSeparator" w:id="0">
    <w:p w14:paraId="1DF0C00B" w14:textId="77777777" w:rsidR="00950CBE" w:rsidRDefault="00950CBE">
      <w:r>
        <w:continuationSeparator/>
      </w:r>
    </w:p>
  </w:endnote>
  <w:endnote w:type="continuationNotice" w:id="1">
    <w:p w14:paraId="15540EF4" w14:textId="77777777" w:rsidR="00950CBE" w:rsidRDefault="00950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5560" w:rsidRDefault="00825560" w:rsidP="00322937">
    <w:pPr>
      <w:pStyle w:val="Sinespaciado"/>
      <w:jc w:val="right"/>
      <w:rPr>
        <w:rFonts w:ascii="Arial" w:hAnsi="Arial" w:cs="Arial"/>
        <w:sz w:val="18"/>
        <w:szCs w:val="18"/>
      </w:rPr>
    </w:pPr>
  </w:p>
  <w:p w14:paraId="7A3785F3" w14:textId="2EF28465" w:rsidR="00825560" w:rsidRPr="008217B7" w:rsidRDefault="0082556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25560" w:rsidRDefault="00825560"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25560" w:rsidRDefault="00825560" w:rsidP="007B0854">
    <w:pPr>
      <w:pStyle w:val="Piedepgina"/>
      <w:jc w:val="center"/>
      <w:rPr>
        <w:lang w:val="es-ES"/>
      </w:rPr>
    </w:pPr>
  </w:p>
  <w:p w14:paraId="6C0EFC49" w14:textId="77777777" w:rsidR="00825560" w:rsidRPr="007B0854" w:rsidRDefault="0082556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B8A2F" w14:textId="77777777" w:rsidR="00950CBE" w:rsidRDefault="00950CBE">
      <w:r>
        <w:separator/>
      </w:r>
    </w:p>
  </w:footnote>
  <w:footnote w:type="continuationSeparator" w:id="0">
    <w:p w14:paraId="4840ED94" w14:textId="77777777" w:rsidR="00950CBE" w:rsidRDefault="00950CBE">
      <w:r>
        <w:continuationSeparator/>
      </w:r>
    </w:p>
  </w:footnote>
  <w:footnote w:type="continuationNotice" w:id="1">
    <w:p w14:paraId="2692CF37" w14:textId="77777777" w:rsidR="00950CBE" w:rsidRDefault="00950CBE"/>
  </w:footnote>
  <w:footnote w:id="2">
    <w:p w14:paraId="4FF29C4B" w14:textId="77777777" w:rsidR="00825560" w:rsidRPr="001A2DDF" w:rsidRDefault="00825560" w:rsidP="00AE2E59">
      <w:pPr>
        <w:pStyle w:val="Textonotapie"/>
        <w:ind w:firstLine="709"/>
        <w:jc w:val="both"/>
        <w:rPr>
          <w:rFonts w:ascii="Arial" w:hAnsi="Arial" w:cs="Arial"/>
          <w:color w:val="000000" w:themeColor="text1"/>
          <w:sz w:val="19"/>
          <w:szCs w:val="19"/>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En sitio web: https://www.who.int/es/news-room/detail/16-03-2020-icc-who-joint-statement-an-unprecedented-private-sector-call-to-action-to-tackle-covid-19.</w:t>
      </w:r>
    </w:p>
    <w:p w14:paraId="2962B6A6" w14:textId="77777777" w:rsidR="00825560" w:rsidRPr="001A2DDF" w:rsidRDefault="00825560" w:rsidP="00AE2E59">
      <w:pPr>
        <w:pStyle w:val="Textonotapie"/>
        <w:ind w:firstLine="709"/>
        <w:jc w:val="both"/>
        <w:rPr>
          <w:rFonts w:ascii="Arial" w:hAnsi="Arial" w:cs="Arial"/>
          <w:color w:val="000000" w:themeColor="text1"/>
          <w:sz w:val="19"/>
          <w:szCs w:val="19"/>
          <w:lang w:val="es-ES"/>
        </w:rPr>
      </w:pPr>
    </w:p>
  </w:footnote>
  <w:footnote w:id="3">
    <w:p w14:paraId="4B05CA22" w14:textId="77777777" w:rsidR="00825560" w:rsidRPr="001A2DDF" w:rsidRDefault="00825560" w:rsidP="00AE2E59">
      <w:pPr>
        <w:pStyle w:val="Textonotapie"/>
        <w:ind w:firstLine="709"/>
        <w:jc w:val="both"/>
        <w:rPr>
          <w:rFonts w:ascii="Arial" w:hAnsi="Arial" w:cs="Arial"/>
          <w:color w:val="000000" w:themeColor="text1"/>
          <w:sz w:val="19"/>
          <w:szCs w:val="19"/>
          <w:lang w:val="es-ES"/>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w:t>
      </w:r>
      <w:r w:rsidRPr="001A2DDF">
        <w:rPr>
          <w:rFonts w:ascii="Arial" w:hAnsi="Arial" w:cs="Arial"/>
          <w:color w:val="000000" w:themeColor="text1"/>
          <w:sz w:val="19"/>
          <w:szCs w:val="19"/>
          <w:lang w:val="es-ES"/>
        </w:rPr>
        <w:t>En sitio web: https://www.minsalud.gov.co/Paginas/Colombia-confirma-su-primer-caso-de-COVID-19.aspx.</w:t>
      </w:r>
    </w:p>
  </w:footnote>
  <w:footnote w:id="4">
    <w:p w14:paraId="2341F1E9" w14:textId="77777777" w:rsidR="00825560" w:rsidRPr="001A2DDF" w:rsidRDefault="00825560" w:rsidP="00AE2E59">
      <w:pPr>
        <w:pStyle w:val="Textonotapie"/>
        <w:ind w:firstLine="709"/>
        <w:jc w:val="both"/>
        <w:rPr>
          <w:rFonts w:ascii="Arial" w:hAnsi="Arial" w:cs="Arial"/>
          <w:color w:val="000000" w:themeColor="text1"/>
          <w:sz w:val="19"/>
          <w:szCs w:val="19"/>
        </w:rPr>
      </w:pPr>
    </w:p>
    <w:p w14:paraId="38284D4C" w14:textId="6F22C08E" w:rsidR="00825560" w:rsidRPr="001A2DDF" w:rsidRDefault="00825560" w:rsidP="00AE2E59">
      <w:pPr>
        <w:pStyle w:val="Textonotapie"/>
        <w:ind w:firstLine="709"/>
        <w:jc w:val="both"/>
        <w:rPr>
          <w:rFonts w:ascii="Arial" w:hAnsi="Arial" w:cs="Arial"/>
          <w:color w:val="000000" w:themeColor="text1"/>
          <w:sz w:val="19"/>
          <w:szCs w:val="19"/>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7D2A395E" w14:textId="77777777" w:rsidR="00825560" w:rsidRPr="001A2DDF" w:rsidRDefault="00825560" w:rsidP="00AE2E59">
      <w:pPr>
        <w:pStyle w:val="Textonotapie"/>
        <w:ind w:firstLine="709"/>
        <w:jc w:val="both"/>
        <w:rPr>
          <w:rFonts w:ascii="Arial" w:hAnsi="Arial" w:cs="Arial"/>
          <w:color w:val="000000" w:themeColor="text1"/>
          <w:sz w:val="19"/>
          <w:szCs w:val="19"/>
        </w:rPr>
      </w:pPr>
      <w:r w:rsidRPr="001A2DDF">
        <w:rPr>
          <w:rFonts w:ascii="Arial" w:hAnsi="Arial" w:cs="Arial"/>
          <w:color w:val="000000" w:themeColor="text1"/>
          <w:sz w:val="19"/>
          <w:szCs w:val="19"/>
        </w:rPr>
        <w:t>[…]».</w:t>
      </w:r>
    </w:p>
    <w:p w14:paraId="57E7C668" w14:textId="77777777" w:rsidR="00825560" w:rsidRPr="001A2DDF" w:rsidRDefault="00825560" w:rsidP="00AE2E59">
      <w:pPr>
        <w:pStyle w:val="Textonotapie"/>
        <w:ind w:firstLine="709"/>
        <w:jc w:val="both"/>
        <w:rPr>
          <w:rFonts w:ascii="Arial" w:hAnsi="Arial" w:cs="Arial"/>
          <w:color w:val="000000" w:themeColor="text1"/>
          <w:sz w:val="19"/>
          <w:szCs w:val="19"/>
          <w:lang w:val="es-ES"/>
        </w:rPr>
      </w:pPr>
    </w:p>
  </w:footnote>
  <w:footnote w:id="5">
    <w:p w14:paraId="0532D41D" w14:textId="01E05D04" w:rsidR="00825560" w:rsidRPr="001A2DDF" w:rsidRDefault="00825560">
      <w:pPr>
        <w:pStyle w:val="Textonotapie"/>
        <w:rPr>
          <w:rFonts w:ascii="Arial" w:hAnsi="Arial" w:cs="Arial"/>
          <w:sz w:val="19"/>
          <w:szCs w:val="19"/>
        </w:rPr>
      </w:pPr>
      <w:r w:rsidRPr="001A2DDF">
        <w:rPr>
          <w:rStyle w:val="Refdenotaalpie"/>
          <w:rFonts w:ascii="Arial" w:hAnsi="Arial" w:cs="Arial"/>
          <w:sz w:val="19"/>
          <w:szCs w:val="19"/>
        </w:rPr>
        <w:footnoteRef/>
      </w:r>
      <w:r w:rsidRPr="001A2DDF">
        <w:rPr>
          <w:rFonts w:ascii="Arial" w:hAnsi="Arial" w:cs="Arial"/>
          <w:sz w:val="19"/>
          <w:szCs w:val="19"/>
        </w:rPr>
        <w:t xml:space="preserve"> Magistrado Ponente: Alejandro Linares Cantillo.</w:t>
      </w:r>
    </w:p>
  </w:footnote>
  <w:footnote w:id="6">
    <w:p w14:paraId="6755AE22" w14:textId="77777777" w:rsidR="00825560" w:rsidRPr="001A2DDF" w:rsidRDefault="00825560" w:rsidP="004E5EE4">
      <w:pPr>
        <w:ind w:firstLine="708"/>
        <w:jc w:val="both"/>
        <w:rPr>
          <w:rFonts w:ascii="Arial" w:eastAsia="Calibri" w:hAnsi="Arial" w:cs="Arial"/>
          <w:color w:val="000000" w:themeColor="text1"/>
          <w:sz w:val="19"/>
          <w:szCs w:val="19"/>
          <w:lang w:val="es-ES_tradnl"/>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w:t>
      </w:r>
      <w:r w:rsidRPr="001A2DDF">
        <w:rPr>
          <w:rFonts w:ascii="Arial" w:eastAsia="Calibri" w:hAnsi="Arial" w:cs="Arial"/>
          <w:color w:val="000000" w:themeColor="text1"/>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1A2DDF">
        <w:rPr>
          <w:rFonts w:ascii="Arial" w:hAnsi="Arial" w:cs="Arial"/>
          <w:color w:val="000000" w:themeColor="text1"/>
          <w:sz w:val="19"/>
          <w:szCs w:val="19"/>
        </w:rPr>
        <w:t xml:space="preserve">CONSEJO DE ESTADO. Sección Tercera. Sentencia del 27 de abril de 2006. Rad. 5.229. C.P. Ramiro Saavedra Becerra). </w:t>
      </w:r>
    </w:p>
  </w:footnote>
  <w:footnote w:id="7">
    <w:p w14:paraId="5D064377" w14:textId="77777777" w:rsidR="00825560" w:rsidRPr="001A2DDF" w:rsidRDefault="00825560" w:rsidP="004E5EE4">
      <w:pPr>
        <w:pStyle w:val="Textonotapie"/>
        <w:ind w:firstLine="709"/>
        <w:jc w:val="both"/>
        <w:rPr>
          <w:rFonts w:ascii="Arial" w:hAnsi="Arial" w:cs="Arial"/>
          <w:color w:val="000000" w:themeColor="text1"/>
          <w:sz w:val="19"/>
          <w:szCs w:val="19"/>
        </w:rPr>
      </w:pPr>
    </w:p>
    <w:p w14:paraId="54570266" w14:textId="77777777" w:rsidR="00825560" w:rsidRPr="001A2DDF" w:rsidRDefault="00825560" w:rsidP="004E5EE4">
      <w:pPr>
        <w:pStyle w:val="Textonotapie"/>
        <w:ind w:firstLine="709"/>
        <w:jc w:val="both"/>
        <w:rPr>
          <w:rFonts w:ascii="Arial" w:hAnsi="Arial" w:cs="Arial"/>
          <w:color w:val="000000" w:themeColor="text1"/>
          <w:sz w:val="19"/>
          <w:szCs w:val="19"/>
          <w:lang w:val="es-ES"/>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w:t>
      </w:r>
      <w:r w:rsidRPr="001A2DDF">
        <w:rPr>
          <w:rFonts w:ascii="Arial" w:hAnsi="Arial" w:cs="Arial"/>
          <w:color w:val="000000" w:themeColor="text1"/>
          <w:sz w:val="19"/>
          <w:szCs w:val="19"/>
          <w:lang w:val="es-ES"/>
        </w:rPr>
        <w:t>CORTE CONSTITUCIONAL. Sentencia C-772 de 1998. M.P. Fabio Morón Díaz.</w:t>
      </w:r>
    </w:p>
  </w:footnote>
  <w:footnote w:id="8">
    <w:p w14:paraId="61D15C23" w14:textId="2E42FFA4" w:rsidR="00825560" w:rsidRPr="001A2DDF" w:rsidRDefault="00825560" w:rsidP="005917EF">
      <w:pPr>
        <w:pStyle w:val="Textonotapie"/>
        <w:ind w:firstLine="708"/>
        <w:jc w:val="both"/>
        <w:rPr>
          <w:rFonts w:ascii="Arial" w:hAnsi="Arial" w:cs="Arial"/>
          <w:color w:val="000000" w:themeColor="text1"/>
          <w:sz w:val="19"/>
          <w:szCs w:val="19"/>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37C89171" w14:textId="77777777" w:rsidR="00825560" w:rsidRPr="001A2DDF" w:rsidRDefault="00825560" w:rsidP="005917EF">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25560" w:rsidRDefault="00825560">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3E0D"/>
    <w:rsid w:val="000040D7"/>
    <w:rsid w:val="00004556"/>
    <w:rsid w:val="000047A2"/>
    <w:rsid w:val="000048F8"/>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6B58"/>
    <w:rsid w:val="000171A2"/>
    <w:rsid w:val="00017B65"/>
    <w:rsid w:val="00017FDA"/>
    <w:rsid w:val="00020158"/>
    <w:rsid w:val="000207E0"/>
    <w:rsid w:val="000209E2"/>
    <w:rsid w:val="00020F8F"/>
    <w:rsid w:val="00021A95"/>
    <w:rsid w:val="0002256F"/>
    <w:rsid w:val="00023DAE"/>
    <w:rsid w:val="00024896"/>
    <w:rsid w:val="000255FA"/>
    <w:rsid w:val="000256F7"/>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1FB"/>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D3B"/>
    <w:rsid w:val="0004418C"/>
    <w:rsid w:val="00044204"/>
    <w:rsid w:val="0004477A"/>
    <w:rsid w:val="000449D4"/>
    <w:rsid w:val="0004600D"/>
    <w:rsid w:val="000463B5"/>
    <w:rsid w:val="00046717"/>
    <w:rsid w:val="00046A63"/>
    <w:rsid w:val="00046C09"/>
    <w:rsid w:val="0004716A"/>
    <w:rsid w:val="00047385"/>
    <w:rsid w:val="000473E8"/>
    <w:rsid w:val="000478B3"/>
    <w:rsid w:val="000504DE"/>
    <w:rsid w:val="00051074"/>
    <w:rsid w:val="000526F0"/>
    <w:rsid w:val="0005273D"/>
    <w:rsid w:val="00052B79"/>
    <w:rsid w:val="00052E4B"/>
    <w:rsid w:val="00052EA0"/>
    <w:rsid w:val="000536A7"/>
    <w:rsid w:val="000536E3"/>
    <w:rsid w:val="00053896"/>
    <w:rsid w:val="00053A00"/>
    <w:rsid w:val="00053E74"/>
    <w:rsid w:val="0005474D"/>
    <w:rsid w:val="0005564E"/>
    <w:rsid w:val="00055CB9"/>
    <w:rsid w:val="00056F66"/>
    <w:rsid w:val="0005702F"/>
    <w:rsid w:val="000601EA"/>
    <w:rsid w:val="00061010"/>
    <w:rsid w:val="00061258"/>
    <w:rsid w:val="00061D06"/>
    <w:rsid w:val="00062CDD"/>
    <w:rsid w:val="00062DB3"/>
    <w:rsid w:val="00063472"/>
    <w:rsid w:val="000640AF"/>
    <w:rsid w:val="00064940"/>
    <w:rsid w:val="00064CAE"/>
    <w:rsid w:val="00064DB7"/>
    <w:rsid w:val="00064FA7"/>
    <w:rsid w:val="00065195"/>
    <w:rsid w:val="0006536C"/>
    <w:rsid w:val="00065E13"/>
    <w:rsid w:val="0006626E"/>
    <w:rsid w:val="00070AF1"/>
    <w:rsid w:val="000714DE"/>
    <w:rsid w:val="0007254F"/>
    <w:rsid w:val="0007357C"/>
    <w:rsid w:val="00073C30"/>
    <w:rsid w:val="00074305"/>
    <w:rsid w:val="000744D0"/>
    <w:rsid w:val="00074B2A"/>
    <w:rsid w:val="00074EEE"/>
    <w:rsid w:val="000753D5"/>
    <w:rsid w:val="00075B3E"/>
    <w:rsid w:val="00076456"/>
    <w:rsid w:val="00076F36"/>
    <w:rsid w:val="0007779B"/>
    <w:rsid w:val="000777E7"/>
    <w:rsid w:val="0007790A"/>
    <w:rsid w:val="0008017B"/>
    <w:rsid w:val="00080ACD"/>
    <w:rsid w:val="00080BA2"/>
    <w:rsid w:val="000811ED"/>
    <w:rsid w:val="00081D62"/>
    <w:rsid w:val="00082B74"/>
    <w:rsid w:val="00083099"/>
    <w:rsid w:val="00083EDC"/>
    <w:rsid w:val="000840F0"/>
    <w:rsid w:val="00084B97"/>
    <w:rsid w:val="0008510E"/>
    <w:rsid w:val="000856DE"/>
    <w:rsid w:val="0008593C"/>
    <w:rsid w:val="00085E92"/>
    <w:rsid w:val="00085F17"/>
    <w:rsid w:val="00085FB0"/>
    <w:rsid w:val="00085FB3"/>
    <w:rsid w:val="0008686B"/>
    <w:rsid w:val="00086B2A"/>
    <w:rsid w:val="00086ED2"/>
    <w:rsid w:val="00087A64"/>
    <w:rsid w:val="000907CA"/>
    <w:rsid w:val="000914D6"/>
    <w:rsid w:val="00091569"/>
    <w:rsid w:val="00092B71"/>
    <w:rsid w:val="00092CDB"/>
    <w:rsid w:val="00092D70"/>
    <w:rsid w:val="00092DCA"/>
    <w:rsid w:val="00093BD6"/>
    <w:rsid w:val="00093D7A"/>
    <w:rsid w:val="000942EB"/>
    <w:rsid w:val="00095B70"/>
    <w:rsid w:val="0009617E"/>
    <w:rsid w:val="0009628D"/>
    <w:rsid w:val="0009670F"/>
    <w:rsid w:val="000979CF"/>
    <w:rsid w:val="00097EC8"/>
    <w:rsid w:val="000A03C8"/>
    <w:rsid w:val="000A05F2"/>
    <w:rsid w:val="000A06C4"/>
    <w:rsid w:val="000A0861"/>
    <w:rsid w:val="000A0EC4"/>
    <w:rsid w:val="000A0ED1"/>
    <w:rsid w:val="000A12DB"/>
    <w:rsid w:val="000A17C8"/>
    <w:rsid w:val="000A18AB"/>
    <w:rsid w:val="000A1B74"/>
    <w:rsid w:val="000A20D7"/>
    <w:rsid w:val="000A2128"/>
    <w:rsid w:val="000A362F"/>
    <w:rsid w:val="000A38F9"/>
    <w:rsid w:val="000A3B49"/>
    <w:rsid w:val="000A46FE"/>
    <w:rsid w:val="000A47E6"/>
    <w:rsid w:val="000A52C0"/>
    <w:rsid w:val="000A55CD"/>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6A26"/>
    <w:rsid w:val="000B7377"/>
    <w:rsid w:val="000B741A"/>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6EB"/>
    <w:rsid w:val="000D0ED2"/>
    <w:rsid w:val="000D17E1"/>
    <w:rsid w:val="000D1CEB"/>
    <w:rsid w:val="000D208A"/>
    <w:rsid w:val="000D2563"/>
    <w:rsid w:val="000D25BF"/>
    <w:rsid w:val="000D2FE4"/>
    <w:rsid w:val="000D3FDC"/>
    <w:rsid w:val="000D490B"/>
    <w:rsid w:val="000D4E38"/>
    <w:rsid w:val="000D50DB"/>
    <w:rsid w:val="000D6288"/>
    <w:rsid w:val="000D728B"/>
    <w:rsid w:val="000D7541"/>
    <w:rsid w:val="000D75E1"/>
    <w:rsid w:val="000D76B6"/>
    <w:rsid w:val="000E22CF"/>
    <w:rsid w:val="000E273B"/>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98"/>
    <w:rsid w:val="000F7FBB"/>
    <w:rsid w:val="001000FB"/>
    <w:rsid w:val="00100A9E"/>
    <w:rsid w:val="00100F6A"/>
    <w:rsid w:val="00100FBF"/>
    <w:rsid w:val="001012D5"/>
    <w:rsid w:val="00102605"/>
    <w:rsid w:val="00102686"/>
    <w:rsid w:val="00102745"/>
    <w:rsid w:val="00103345"/>
    <w:rsid w:val="00103795"/>
    <w:rsid w:val="00103915"/>
    <w:rsid w:val="001039AA"/>
    <w:rsid w:val="00103EA0"/>
    <w:rsid w:val="00104149"/>
    <w:rsid w:val="00104F1C"/>
    <w:rsid w:val="001051E5"/>
    <w:rsid w:val="00105A74"/>
    <w:rsid w:val="00105ACB"/>
    <w:rsid w:val="00105AEF"/>
    <w:rsid w:val="00106259"/>
    <w:rsid w:val="001068EB"/>
    <w:rsid w:val="00106CD1"/>
    <w:rsid w:val="00106F65"/>
    <w:rsid w:val="001078CE"/>
    <w:rsid w:val="00110F61"/>
    <w:rsid w:val="001111BD"/>
    <w:rsid w:val="0011165A"/>
    <w:rsid w:val="0011172B"/>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74C9"/>
    <w:rsid w:val="00117CF9"/>
    <w:rsid w:val="00117E69"/>
    <w:rsid w:val="00121103"/>
    <w:rsid w:val="00121BAB"/>
    <w:rsid w:val="00121C60"/>
    <w:rsid w:val="00121E3C"/>
    <w:rsid w:val="00122B23"/>
    <w:rsid w:val="00122B7E"/>
    <w:rsid w:val="00123E27"/>
    <w:rsid w:val="00123FB5"/>
    <w:rsid w:val="0012400F"/>
    <w:rsid w:val="00124110"/>
    <w:rsid w:val="001249DC"/>
    <w:rsid w:val="0012572D"/>
    <w:rsid w:val="00125952"/>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079"/>
    <w:rsid w:val="00140109"/>
    <w:rsid w:val="0014029B"/>
    <w:rsid w:val="00140464"/>
    <w:rsid w:val="00140A4F"/>
    <w:rsid w:val="00140C85"/>
    <w:rsid w:val="001413AB"/>
    <w:rsid w:val="00141DBF"/>
    <w:rsid w:val="00142EFD"/>
    <w:rsid w:val="00143330"/>
    <w:rsid w:val="00143B09"/>
    <w:rsid w:val="00144335"/>
    <w:rsid w:val="0014502F"/>
    <w:rsid w:val="00145282"/>
    <w:rsid w:val="001453B0"/>
    <w:rsid w:val="001454D9"/>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A6F"/>
    <w:rsid w:val="00155D08"/>
    <w:rsid w:val="001561F3"/>
    <w:rsid w:val="0015623B"/>
    <w:rsid w:val="00156BE5"/>
    <w:rsid w:val="00157232"/>
    <w:rsid w:val="00160401"/>
    <w:rsid w:val="00160D4E"/>
    <w:rsid w:val="00161DDA"/>
    <w:rsid w:val="00161E62"/>
    <w:rsid w:val="00161F1C"/>
    <w:rsid w:val="0016200B"/>
    <w:rsid w:val="0016204B"/>
    <w:rsid w:val="00162F62"/>
    <w:rsid w:val="00163D7A"/>
    <w:rsid w:val="00164281"/>
    <w:rsid w:val="00165703"/>
    <w:rsid w:val="00166204"/>
    <w:rsid w:val="0016685F"/>
    <w:rsid w:val="0016712F"/>
    <w:rsid w:val="00167503"/>
    <w:rsid w:val="001676A9"/>
    <w:rsid w:val="00167A15"/>
    <w:rsid w:val="00167A50"/>
    <w:rsid w:val="00167D1A"/>
    <w:rsid w:val="00167DF5"/>
    <w:rsid w:val="00170001"/>
    <w:rsid w:val="00170CA8"/>
    <w:rsid w:val="00170ED5"/>
    <w:rsid w:val="00172198"/>
    <w:rsid w:val="00172612"/>
    <w:rsid w:val="00172817"/>
    <w:rsid w:val="001734E3"/>
    <w:rsid w:val="001742BF"/>
    <w:rsid w:val="001742E1"/>
    <w:rsid w:val="00174DA6"/>
    <w:rsid w:val="00175E49"/>
    <w:rsid w:val="0017649F"/>
    <w:rsid w:val="0017655B"/>
    <w:rsid w:val="0018043C"/>
    <w:rsid w:val="001805C1"/>
    <w:rsid w:val="00180826"/>
    <w:rsid w:val="00180A2E"/>
    <w:rsid w:val="0018124C"/>
    <w:rsid w:val="001813AF"/>
    <w:rsid w:val="001829CD"/>
    <w:rsid w:val="00182F01"/>
    <w:rsid w:val="00184219"/>
    <w:rsid w:val="00184F27"/>
    <w:rsid w:val="0018519B"/>
    <w:rsid w:val="00185966"/>
    <w:rsid w:val="00185A2D"/>
    <w:rsid w:val="00185AFE"/>
    <w:rsid w:val="00185E78"/>
    <w:rsid w:val="00186A4F"/>
    <w:rsid w:val="00187177"/>
    <w:rsid w:val="00187ABD"/>
    <w:rsid w:val="001904E3"/>
    <w:rsid w:val="0019087A"/>
    <w:rsid w:val="00190CCC"/>
    <w:rsid w:val="00190E13"/>
    <w:rsid w:val="00191C5A"/>
    <w:rsid w:val="00191CEB"/>
    <w:rsid w:val="00191E63"/>
    <w:rsid w:val="00192019"/>
    <w:rsid w:val="00192D68"/>
    <w:rsid w:val="0019388B"/>
    <w:rsid w:val="00193ADE"/>
    <w:rsid w:val="00193B9A"/>
    <w:rsid w:val="001940ED"/>
    <w:rsid w:val="001946AE"/>
    <w:rsid w:val="001946D5"/>
    <w:rsid w:val="00194E8C"/>
    <w:rsid w:val="001962EC"/>
    <w:rsid w:val="001963DD"/>
    <w:rsid w:val="001965DB"/>
    <w:rsid w:val="001967C3"/>
    <w:rsid w:val="00196D01"/>
    <w:rsid w:val="00196DC9"/>
    <w:rsid w:val="00196E95"/>
    <w:rsid w:val="00197758"/>
    <w:rsid w:val="001A0236"/>
    <w:rsid w:val="001A0915"/>
    <w:rsid w:val="001A0AB6"/>
    <w:rsid w:val="001A0AF8"/>
    <w:rsid w:val="001A1490"/>
    <w:rsid w:val="001A18D5"/>
    <w:rsid w:val="001A1A38"/>
    <w:rsid w:val="001A1BE0"/>
    <w:rsid w:val="001A1D4A"/>
    <w:rsid w:val="001A2D9D"/>
    <w:rsid w:val="001A2DDF"/>
    <w:rsid w:val="001A3011"/>
    <w:rsid w:val="001A4A9B"/>
    <w:rsid w:val="001A4DAF"/>
    <w:rsid w:val="001A54CD"/>
    <w:rsid w:val="001A66DF"/>
    <w:rsid w:val="001A67D0"/>
    <w:rsid w:val="001A6863"/>
    <w:rsid w:val="001A6DB9"/>
    <w:rsid w:val="001A7591"/>
    <w:rsid w:val="001A75B1"/>
    <w:rsid w:val="001A7B06"/>
    <w:rsid w:val="001B0366"/>
    <w:rsid w:val="001B0444"/>
    <w:rsid w:val="001B096B"/>
    <w:rsid w:val="001B0F9F"/>
    <w:rsid w:val="001B123C"/>
    <w:rsid w:val="001B1A0D"/>
    <w:rsid w:val="001B1BF1"/>
    <w:rsid w:val="001B1E12"/>
    <w:rsid w:val="001B2083"/>
    <w:rsid w:val="001B2456"/>
    <w:rsid w:val="001B2789"/>
    <w:rsid w:val="001B449C"/>
    <w:rsid w:val="001B4AA2"/>
    <w:rsid w:val="001B4ADE"/>
    <w:rsid w:val="001B5530"/>
    <w:rsid w:val="001B5EF8"/>
    <w:rsid w:val="001B6C31"/>
    <w:rsid w:val="001B6C54"/>
    <w:rsid w:val="001B71E8"/>
    <w:rsid w:val="001B787E"/>
    <w:rsid w:val="001C07C6"/>
    <w:rsid w:val="001C120D"/>
    <w:rsid w:val="001C19CD"/>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123"/>
    <w:rsid w:val="001D03BB"/>
    <w:rsid w:val="001D068D"/>
    <w:rsid w:val="001D12D1"/>
    <w:rsid w:val="001D15DF"/>
    <w:rsid w:val="001D2EEE"/>
    <w:rsid w:val="001D30F3"/>
    <w:rsid w:val="001D31A0"/>
    <w:rsid w:val="001D338E"/>
    <w:rsid w:val="001D56E9"/>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349"/>
    <w:rsid w:val="001F1863"/>
    <w:rsid w:val="001F2356"/>
    <w:rsid w:val="001F2A68"/>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E44"/>
    <w:rsid w:val="002037AA"/>
    <w:rsid w:val="00203FE3"/>
    <w:rsid w:val="002042D8"/>
    <w:rsid w:val="00204379"/>
    <w:rsid w:val="00204515"/>
    <w:rsid w:val="00204BF5"/>
    <w:rsid w:val="00204E6B"/>
    <w:rsid w:val="002053EF"/>
    <w:rsid w:val="002058D4"/>
    <w:rsid w:val="0020632A"/>
    <w:rsid w:val="0020697F"/>
    <w:rsid w:val="0020726E"/>
    <w:rsid w:val="002110EB"/>
    <w:rsid w:val="00211338"/>
    <w:rsid w:val="00211388"/>
    <w:rsid w:val="0021148C"/>
    <w:rsid w:val="00211694"/>
    <w:rsid w:val="00211FCD"/>
    <w:rsid w:val="0021201A"/>
    <w:rsid w:val="00212545"/>
    <w:rsid w:val="002138FE"/>
    <w:rsid w:val="00213A1F"/>
    <w:rsid w:val="00213A81"/>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1CEF"/>
    <w:rsid w:val="00221F37"/>
    <w:rsid w:val="002220B1"/>
    <w:rsid w:val="002221CE"/>
    <w:rsid w:val="00222BE8"/>
    <w:rsid w:val="00222DC1"/>
    <w:rsid w:val="00222DFB"/>
    <w:rsid w:val="00223102"/>
    <w:rsid w:val="002232CB"/>
    <w:rsid w:val="00224022"/>
    <w:rsid w:val="00224C56"/>
    <w:rsid w:val="00226055"/>
    <w:rsid w:val="0022609C"/>
    <w:rsid w:val="0022613F"/>
    <w:rsid w:val="0022614F"/>
    <w:rsid w:val="00226236"/>
    <w:rsid w:val="002270C9"/>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6016"/>
    <w:rsid w:val="00237065"/>
    <w:rsid w:val="00237589"/>
    <w:rsid w:val="0023758D"/>
    <w:rsid w:val="002375A7"/>
    <w:rsid w:val="00237EFF"/>
    <w:rsid w:val="0024019A"/>
    <w:rsid w:val="00240EC1"/>
    <w:rsid w:val="0024120F"/>
    <w:rsid w:val="0024131D"/>
    <w:rsid w:val="002415B8"/>
    <w:rsid w:val="00242D5F"/>
    <w:rsid w:val="00242D62"/>
    <w:rsid w:val="002430D0"/>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4C"/>
    <w:rsid w:val="002653A6"/>
    <w:rsid w:val="00265BEF"/>
    <w:rsid w:val="00265C13"/>
    <w:rsid w:val="002661F1"/>
    <w:rsid w:val="00266DB6"/>
    <w:rsid w:val="00271168"/>
    <w:rsid w:val="002711A4"/>
    <w:rsid w:val="00271230"/>
    <w:rsid w:val="00271BDC"/>
    <w:rsid w:val="00271F13"/>
    <w:rsid w:val="00272945"/>
    <w:rsid w:val="0027311B"/>
    <w:rsid w:val="0027482E"/>
    <w:rsid w:val="00274DB5"/>
    <w:rsid w:val="00274DD1"/>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2D5"/>
    <w:rsid w:val="0028663B"/>
    <w:rsid w:val="00286CEC"/>
    <w:rsid w:val="002870F9"/>
    <w:rsid w:val="002871A9"/>
    <w:rsid w:val="00287505"/>
    <w:rsid w:val="00287BDB"/>
    <w:rsid w:val="00290781"/>
    <w:rsid w:val="00290949"/>
    <w:rsid w:val="00291784"/>
    <w:rsid w:val="002920DF"/>
    <w:rsid w:val="002925F5"/>
    <w:rsid w:val="002928A3"/>
    <w:rsid w:val="002929BB"/>
    <w:rsid w:val="00293DA0"/>
    <w:rsid w:val="00294008"/>
    <w:rsid w:val="00294368"/>
    <w:rsid w:val="00294B78"/>
    <w:rsid w:val="00295416"/>
    <w:rsid w:val="00295949"/>
    <w:rsid w:val="00295D7C"/>
    <w:rsid w:val="0029624A"/>
    <w:rsid w:val="00296922"/>
    <w:rsid w:val="00296DF4"/>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769"/>
    <w:rsid w:val="002A6AFB"/>
    <w:rsid w:val="002A733D"/>
    <w:rsid w:val="002A774A"/>
    <w:rsid w:val="002A78F3"/>
    <w:rsid w:val="002A7D84"/>
    <w:rsid w:val="002A7E5C"/>
    <w:rsid w:val="002A7F6D"/>
    <w:rsid w:val="002B0D83"/>
    <w:rsid w:val="002B1342"/>
    <w:rsid w:val="002B1F83"/>
    <w:rsid w:val="002B27C8"/>
    <w:rsid w:val="002B2A7F"/>
    <w:rsid w:val="002B330B"/>
    <w:rsid w:val="002B3889"/>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CF4"/>
    <w:rsid w:val="002C441A"/>
    <w:rsid w:val="002C47D1"/>
    <w:rsid w:val="002C4A73"/>
    <w:rsid w:val="002C4B84"/>
    <w:rsid w:val="002C4C0C"/>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58C"/>
    <w:rsid w:val="002D46B4"/>
    <w:rsid w:val="002D49C2"/>
    <w:rsid w:val="002D4A45"/>
    <w:rsid w:val="002D4B42"/>
    <w:rsid w:val="002D4B43"/>
    <w:rsid w:val="002D5A1B"/>
    <w:rsid w:val="002D626E"/>
    <w:rsid w:val="002D6558"/>
    <w:rsid w:val="002D65BC"/>
    <w:rsid w:val="002D6C30"/>
    <w:rsid w:val="002E055C"/>
    <w:rsid w:val="002E1050"/>
    <w:rsid w:val="002E107E"/>
    <w:rsid w:val="002E18E5"/>
    <w:rsid w:val="002E1953"/>
    <w:rsid w:val="002E2C3F"/>
    <w:rsid w:val="002E2CB5"/>
    <w:rsid w:val="002E2CDE"/>
    <w:rsid w:val="002E2D7D"/>
    <w:rsid w:val="002E32D0"/>
    <w:rsid w:val="002E3580"/>
    <w:rsid w:val="002E3D76"/>
    <w:rsid w:val="002E40A1"/>
    <w:rsid w:val="002E48EC"/>
    <w:rsid w:val="002E4B44"/>
    <w:rsid w:val="002E4ECB"/>
    <w:rsid w:val="002E4F23"/>
    <w:rsid w:val="002E635A"/>
    <w:rsid w:val="002E6D68"/>
    <w:rsid w:val="002E6DA2"/>
    <w:rsid w:val="002E6E2B"/>
    <w:rsid w:val="002E7847"/>
    <w:rsid w:val="002F0073"/>
    <w:rsid w:val="002F1C67"/>
    <w:rsid w:val="002F1CA3"/>
    <w:rsid w:val="002F240B"/>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3A3"/>
    <w:rsid w:val="0030462D"/>
    <w:rsid w:val="003047E3"/>
    <w:rsid w:val="00304BD4"/>
    <w:rsid w:val="0030500A"/>
    <w:rsid w:val="003052EB"/>
    <w:rsid w:val="003053D5"/>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45"/>
    <w:rsid w:val="00323854"/>
    <w:rsid w:val="00323881"/>
    <w:rsid w:val="00324885"/>
    <w:rsid w:val="00324EAD"/>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A88"/>
    <w:rsid w:val="00333BBA"/>
    <w:rsid w:val="00335B15"/>
    <w:rsid w:val="00335B21"/>
    <w:rsid w:val="00335D3F"/>
    <w:rsid w:val="00336104"/>
    <w:rsid w:val="003364E6"/>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57A"/>
    <w:rsid w:val="00344760"/>
    <w:rsid w:val="003454E8"/>
    <w:rsid w:val="00345574"/>
    <w:rsid w:val="003461AC"/>
    <w:rsid w:val="0034680A"/>
    <w:rsid w:val="00346C62"/>
    <w:rsid w:val="00347091"/>
    <w:rsid w:val="00347202"/>
    <w:rsid w:val="0034778E"/>
    <w:rsid w:val="00347A5A"/>
    <w:rsid w:val="003501E2"/>
    <w:rsid w:val="00351591"/>
    <w:rsid w:val="00351E10"/>
    <w:rsid w:val="00352583"/>
    <w:rsid w:val="003533F4"/>
    <w:rsid w:val="003536F6"/>
    <w:rsid w:val="00353DA6"/>
    <w:rsid w:val="00353DD5"/>
    <w:rsid w:val="00355131"/>
    <w:rsid w:val="003555F9"/>
    <w:rsid w:val="00355F74"/>
    <w:rsid w:val="003560DB"/>
    <w:rsid w:val="003564DB"/>
    <w:rsid w:val="00356F87"/>
    <w:rsid w:val="00357E83"/>
    <w:rsid w:val="00360CF3"/>
    <w:rsid w:val="003616AB"/>
    <w:rsid w:val="0036194D"/>
    <w:rsid w:val="00361A59"/>
    <w:rsid w:val="00363348"/>
    <w:rsid w:val="00363857"/>
    <w:rsid w:val="00363D59"/>
    <w:rsid w:val="003640F7"/>
    <w:rsid w:val="0036594A"/>
    <w:rsid w:val="00365D3A"/>
    <w:rsid w:val="003664FF"/>
    <w:rsid w:val="00366BD2"/>
    <w:rsid w:val="003670B8"/>
    <w:rsid w:val="00367A75"/>
    <w:rsid w:val="003704A3"/>
    <w:rsid w:val="003706F2"/>
    <w:rsid w:val="0037091B"/>
    <w:rsid w:val="0037124F"/>
    <w:rsid w:val="003722F0"/>
    <w:rsid w:val="00373827"/>
    <w:rsid w:val="0037401C"/>
    <w:rsid w:val="0037507B"/>
    <w:rsid w:val="00375A41"/>
    <w:rsid w:val="00375C7C"/>
    <w:rsid w:val="00377027"/>
    <w:rsid w:val="00377135"/>
    <w:rsid w:val="00380272"/>
    <w:rsid w:val="003805DB"/>
    <w:rsid w:val="0038152A"/>
    <w:rsid w:val="00381FCF"/>
    <w:rsid w:val="00382BAD"/>
    <w:rsid w:val="003835FD"/>
    <w:rsid w:val="00384DF1"/>
    <w:rsid w:val="00384FF3"/>
    <w:rsid w:val="00386456"/>
    <w:rsid w:val="003865A9"/>
    <w:rsid w:val="00387D14"/>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8E5"/>
    <w:rsid w:val="003B0341"/>
    <w:rsid w:val="003B10C7"/>
    <w:rsid w:val="003B1961"/>
    <w:rsid w:val="003B1E57"/>
    <w:rsid w:val="003B2EF3"/>
    <w:rsid w:val="003B4C61"/>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3BB"/>
    <w:rsid w:val="003C4D9F"/>
    <w:rsid w:val="003C5247"/>
    <w:rsid w:val="003C5CEB"/>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8A"/>
    <w:rsid w:val="003F4599"/>
    <w:rsid w:val="003F45E1"/>
    <w:rsid w:val="003F4F6C"/>
    <w:rsid w:val="003F559E"/>
    <w:rsid w:val="003F6181"/>
    <w:rsid w:val="003F6BFC"/>
    <w:rsid w:val="003F7343"/>
    <w:rsid w:val="00400002"/>
    <w:rsid w:val="00400054"/>
    <w:rsid w:val="0040038F"/>
    <w:rsid w:val="004016A3"/>
    <w:rsid w:val="00401B31"/>
    <w:rsid w:val="00401C33"/>
    <w:rsid w:val="0040202B"/>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7BC"/>
    <w:rsid w:val="00422DCA"/>
    <w:rsid w:val="00423D04"/>
    <w:rsid w:val="00423F9F"/>
    <w:rsid w:val="00424602"/>
    <w:rsid w:val="00425C43"/>
    <w:rsid w:val="004273FA"/>
    <w:rsid w:val="004275A7"/>
    <w:rsid w:val="00427AF6"/>
    <w:rsid w:val="00430186"/>
    <w:rsid w:val="00430F17"/>
    <w:rsid w:val="00430F7D"/>
    <w:rsid w:val="0043260C"/>
    <w:rsid w:val="0043269A"/>
    <w:rsid w:val="00432C39"/>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830"/>
    <w:rsid w:val="00441C68"/>
    <w:rsid w:val="00441E04"/>
    <w:rsid w:val="004420AB"/>
    <w:rsid w:val="004422D6"/>
    <w:rsid w:val="004427AC"/>
    <w:rsid w:val="00442C7D"/>
    <w:rsid w:val="00442D13"/>
    <w:rsid w:val="00442D4D"/>
    <w:rsid w:val="0044374D"/>
    <w:rsid w:val="00443B55"/>
    <w:rsid w:val="00443D27"/>
    <w:rsid w:val="0044500B"/>
    <w:rsid w:val="00446037"/>
    <w:rsid w:val="00446270"/>
    <w:rsid w:val="004462FD"/>
    <w:rsid w:val="0044642F"/>
    <w:rsid w:val="0044772C"/>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14A9"/>
    <w:rsid w:val="00461841"/>
    <w:rsid w:val="00461D5F"/>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9C1"/>
    <w:rsid w:val="00471DF7"/>
    <w:rsid w:val="004734CF"/>
    <w:rsid w:val="0047586C"/>
    <w:rsid w:val="00475C5A"/>
    <w:rsid w:val="00475C9C"/>
    <w:rsid w:val="0047676B"/>
    <w:rsid w:val="00476FD0"/>
    <w:rsid w:val="0047773C"/>
    <w:rsid w:val="00477C5F"/>
    <w:rsid w:val="00480050"/>
    <w:rsid w:val="0048011C"/>
    <w:rsid w:val="004808DE"/>
    <w:rsid w:val="00480F9D"/>
    <w:rsid w:val="00481AC4"/>
    <w:rsid w:val="00481DC1"/>
    <w:rsid w:val="00482507"/>
    <w:rsid w:val="0048268A"/>
    <w:rsid w:val="004835CA"/>
    <w:rsid w:val="004836F8"/>
    <w:rsid w:val="004836FE"/>
    <w:rsid w:val="00483AB5"/>
    <w:rsid w:val="00484A39"/>
    <w:rsid w:val="00484F0F"/>
    <w:rsid w:val="00484F40"/>
    <w:rsid w:val="0048540C"/>
    <w:rsid w:val="004861B4"/>
    <w:rsid w:val="00486226"/>
    <w:rsid w:val="00486BD0"/>
    <w:rsid w:val="00486D00"/>
    <w:rsid w:val="00486FF7"/>
    <w:rsid w:val="00487263"/>
    <w:rsid w:val="0048727E"/>
    <w:rsid w:val="0048734F"/>
    <w:rsid w:val="004874E6"/>
    <w:rsid w:val="00487EC1"/>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226"/>
    <w:rsid w:val="00497463"/>
    <w:rsid w:val="004A054C"/>
    <w:rsid w:val="004A08D1"/>
    <w:rsid w:val="004A14E7"/>
    <w:rsid w:val="004A156E"/>
    <w:rsid w:val="004A16C1"/>
    <w:rsid w:val="004A1CE2"/>
    <w:rsid w:val="004A2028"/>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4C8E"/>
    <w:rsid w:val="004B4F15"/>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36D"/>
    <w:rsid w:val="004E0546"/>
    <w:rsid w:val="004E0742"/>
    <w:rsid w:val="004E0C64"/>
    <w:rsid w:val="004E0F6B"/>
    <w:rsid w:val="004E0FBC"/>
    <w:rsid w:val="004E1545"/>
    <w:rsid w:val="004E1F1C"/>
    <w:rsid w:val="004E2A35"/>
    <w:rsid w:val="004E2CCF"/>
    <w:rsid w:val="004E3B71"/>
    <w:rsid w:val="004E40CE"/>
    <w:rsid w:val="004E4992"/>
    <w:rsid w:val="004E5736"/>
    <w:rsid w:val="004E5A3C"/>
    <w:rsid w:val="004E5B36"/>
    <w:rsid w:val="004E5D5D"/>
    <w:rsid w:val="004E5EE4"/>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4F7DA4"/>
    <w:rsid w:val="0050062F"/>
    <w:rsid w:val="00500E74"/>
    <w:rsid w:val="0050160F"/>
    <w:rsid w:val="0050284E"/>
    <w:rsid w:val="0050306F"/>
    <w:rsid w:val="00503EA9"/>
    <w:rsid w:val="00503FC1"/>
    <w:rsid w:val="005052B0"/>
    <w:rsid w:val="00505DCB"/>
    <w:rsid w:val="00506800"/>
    <w:rsid w:val="0050739B"/>
    <w:rsid w:val="005075CA"/>
    <w:rsid w:val="00507B06"/>
    <w:rsid w:val="00507BF1"/>
    <w:rsid w:val="0051074C"/>
    <w:rsid w:val="00510DE9"/>
    <w:rsid w:val="005111E2"/>
    <w:rsid w:val="00511231"/>
    <w:rsid w:val="0051196B"/>
    <w:rsid w:val="00512B88"/>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2BF"/>
    <w:rsid w:val="00520899"/>
    <w:rsid w:val="00520922"/>
    <w:rsid w:val="005209FC"/>
    <w:rsid w:val="00520C09"/>
    <w:rsid w:val="00521A30"/>
    <w:rsid w:val="00521D7C"/>
    <w:rsid w:val="005224E5"/>
    <w:rsid w:val="005226EE"/>
    <w:rsid w:val="00523903"/>
    <w:rsid w:val="005239B6"/>
    <w:rsid w:val="00523C45"/>
    <w:rsid w:val="00523F41"/>
    <w:rsid w:val="00524165"/>
    <w:rsid w:val="00524215"/>
    <w:rsid w:val="005246E7"/>
    <w:rsid w:val="00524B08"/>
    <w:rsid w:val="00524C38"/>
    <w:rsid w:val="00524FD2"/>
    <w:rsid w:val="00525621"/>
    <w:rsid w:val="00526178"/>
    <w:rsid w:val="00526431"/>
    <w:rsid w:val="0052647A"/>
    <w:rsid w:val="00527532"/>
    <w:rsid w:val="00527DEB"/>
    <w:rsid w:val="00527E57"/>
    <w:rsid w:val="00527F2C"/>
    <w:rsid w:val="00530405"/>
    <w:rsid w:val="00530522"/>
    <w:rsid w:val="005305E5"/>
    <w:rsid w:val="0053086F"/>
    <w:rsid w:val="00530CBA"/>
    <w:rsid w:val="00530F38"/>
    <w:rsid w:val="00531F26"/>
    <w:rsid w:val="0053277C"/>
    <w:rsid w:val="005327C0"/>
    <w:rsid w:val="00533101"/>
    <w:rsid w:val="00533CA9"/>
    <w:rsid w:val="005346AD"/>
    <w:rsid w:val="00534EFB"/>
    <w:rsid w:val="00534F60"/>
    <w:rsid w:val="005357F1"/>
    <w:rsid w:val="00535D15"/>
    <w:rsid w:val="00535E17"/>
    <w:rsid w:val="00536053"/>
    <w:rsid w:val="005369E6"/>
    <w:rsid w:val="005371AC"/>
    <w:rsid w:val="00537672"/>
    <w:rsid w:val="005376B5"/>
    <w:rsid w:val="0053772F"/>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16A"/>
    <w:rsid w:val="00546C9B"/>
    <w:rsid w:val="00547BF6"/>
    <w:rsid w:val="00547FB3"/>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57E"/>
    <w:rsid w:val="0056182B"/>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0FD8"/>
    <w:rsid w:val="005813DE"/>
    <w:rsid w:val="00581796"/>
    <w:rsid w:val="00581B45"/>
    <w:rsid w:val="005821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6C4"/>
    <w:rsid w:val="00590F1A"/>
    <w:rsid w:val="00591070"/>
    <w:rsid w:val="005917EF"/>
    <w:rsid w:val="00591C03"/>
    <w:rsid w:val="00591E2A"/>
    <w:rsid w:val="005923C4"/>
    <w:rsid w:val="00593EA2"/>
    <w:rsid w:val="00593F64"/>
    <w:rsid w:val="00593F75"/>
    <w:rsid w:val="005940A0"/>
    <w:rsid w:val="0059429A"/>
    <w:rsid w:val="0059455B"/>
    <w:rsid w:val="00594CBE"/>
    <w:rsid w:val="0059508E"/>
    <w:rsid w:val="00595B12"/>
    <w:rsid w:val="00596AF7"/>
    <w:rsid w:val="00596CCE"/>
    <w:rsid w:val="00596E37"/>
    <w:rsid w:val="005A094C"/>
    <w:rsid w:val="005A1976"/>
    <w:rsid w:val="005A2120"/>
    <w:rsid w:val="005A2501"/>
    <w:rsid w:val="005A2C80"/>
    <w:rsid w:val="005A3066"/>
    <w:rsid w:val="005A38E2"/>
    <w:rsid w:val="005A3B35"/>
    <w:rsid w:val="005A3C4B"/>
    <w:rsid w:val="005A3E5A"/>
    <w:rsid w:val="005A43F3"/>
    <w:rsid w:val="005A496F"/>
    <w:rsid w:val="005A4A56"/>
    <w:rsid w:val="005A4DC2"/>
    <w:rsid w:val="005A5608"/>
    <w:rsid w:val="005A5A3D"/>
    <w:rsid w:val="005A6035"/>
    <w:rsid w:val="005A6B75"/>
    <w:rsid w:val="005A6E00"/>
    <w:rsid w:val="005A718A"/>
    <w:rsid w:val="005A7885"/>
    <w:rsid w:val="005B12B2"/>
    <w:rsid w:val="005B143B"/>
    <w:rsid w:val="005B184C"/>
    <w:rsid w:val="005B19BD"/>
    <w:rsid w:val="005B1E45"/>
    <w:rsid w:val="005B21C4"/>
    <w:rsid w:val="005B2A28"/>
    <w:rsid w:val="005B35AB"/>
    <w:rsid w:val="005B3621"/>
    <w:rsid w:val="005B3EBE"/>
    <w:rsid w:val="005B4948"/>
    <w:rsid w:val="005B501D"/>
    <w:rsid w:val="005B54CC"/>
    <w:rsid w:val="005B5D71"/>
    <w:rsid w:val="005B6D72"/>
    <w:rsid w:val="005B71BB"/>
    <w:rsid w:val="005B74AD"/>
    <w:rsid w:val="005B7E96"/>
    <w:rsid w:val="005C0429"/>
    <w:rsid w:val="005C084F"/>
    <w:rsid w:val="005C0EE9"/>
    <w:rsid w:val="005C16A8"/>
    <w:rsid w:val="005C1716"/>
    <w:rsid w:val="005C1954"/>
    <w:rsid w:val="005C1C0B"/>
    <w:rsid w:val="005C1D13"/>
    <w:rsid w:val="005C2011"/>
    <w:rsid w:val="005C2C22"/>
    <w:rsid w:val="005C3EA3"/>
    <w:rsid w:val="005C44DE"/>
    <w:rsid w:val="005C4B7D"/>
    <w:rsid w:val="005C5011"/>
    <w:rsid w:val="005C5241"/>
    <w:rsid w:val="005C529E"/>
    <w:rsid w:val="005C57BA"/>
    <w:rsid w:val="005C5C52"/>
    <w:rsid w:val="005C5D3D"/>
    <w:rsid w:val="005C5F05"/>
    <w:rsid w:val="005C6186"/>
    <w:rsid w:val="005C7E45"/>
    <w:rsid w:val="005C7F3E"/>
    <w:rsid w:val="005D06D3"/>
    <w:rsid w:val="005D0C3B"/>
    <w:rsid w:val="005D1051"/>
    <w:rsid w:val="005D1472"/>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8DC"/>
    <w:rsid w:val="005D691D"/>
    <w:rsid w:val="005D6A72"/>
    <w:rsid w:val="005D6C59"/>
    <w:rsid w:val="005D6F38"/>
    <w:rsid w:val="005D77F2"/>
    <w:rsid w:val="005D791B"/>
    <w:rsid w:val="005D7CF2"/>
    <w:rsid w:val="005D7F92"/>
    <w:rsid w:val="005E062C"/>
    <w:rsid w:val="005E0D7B"/>
    <w:rsid w:val="005E1595"/>
    <w:rsid w:val="005E1F1D"/>
    <w:rsid w:val="005E20FE"/>
    <w:rsid w:val="005E2423"/>
    <w:rsid w:val="005E273D"/>
    <w:rsid w:val="005E29AC"/>
    <w:rsid w:val="005E3278"/>
    <w:rsid w:val="005E363B"/>
    <w:rsid w:val="005E3736"/>
    <w:rsid w:val="005E4B72"/>
    <w:rsid w:val="005E52C9"/>
    <w:rsid w:val="005E6398"/>
    <w:rsid w:val="005E681E"/>
    <w:rsid w:val="005F03C3"/>
    <w:rsid w:val="005F2D8B"/>
    <w:rsid w:val="005F305B"/>
    <w:rsid w:val="005F3361"/>
    <w:rsid w:val="005F3635"/>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31AA"/>
    <w:rsid w:val="00623482"/>
    <w:rsid w:val="00623AC2"/>
    <w:rsid w:val="00623EBC"/>
    <w:rsid w:val="00624A8E"/>
    <w:rsid w:val="00625642"/>
    <w:rsid w:val="00625DF2"/>
    <w:rsid w:val="006266D7"/>
    <w:rsid w:val="00626D42"/>
    <w:rsid w:val="00626EE3"/>
    <w:rsid w:val="006274AD"/>
    <w:rsid w:val="00627519"/>
    <w:rsid w:val="00627532"/>
    <w:rsid w:val="00627FA0"/>
    <w:rsid w:val="006302AA"/>
    <w:rsid w:val="006310C3"/>
    <w:rsid w:val="0063161E"/>
    <w:rsid w:val="00631BB5"/>
    <w:rsid w:val="00631DCA"/>
    <w:rsid w:val="00631DD0"/>
    <w:rsid w:val="006330F5"/>
    <w:rsid w:val="00633310"/>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02A"/>
    <w:rsid w:val="00640A06"/>
    <w:rsid w:val="00640E88"/>
    <w:rsid w:val="00641078"/>
    <w:rsid w:val="00641242"/>
    <w:rsid w:val="00642126"/>
    <w:rsid w:val="00642A32"/>
    <w:rsid w:val="00642F7C"/>
    <w:rsid w:val="006433D5"/>
    <w:rsid w:val="00643412"/>
    <w:rsid w:val="00643640"/>
    <w:rsid w:val="00645CEB"/>
    <w:rsid w:val="00645E63"/>
    <w:rsid w:val="00646B20"/>
    <w:rsid w:val="00646D0F"/>
    <w:rsid w:val="00647A36"/>
    <w:rsid w:val="00647DCC"/>
    <w:rsid w:val="00647EFA"/>
    <w:rsid w:val="00647F14"/>
    <w:rsid w:val="00650027"/>
    <w:rsid w:val="00650E89"/>
    <w:rsid w:val="00651B9C"/>
    <w:rsid w:val="00651C47"/>
    <w:rsid w:val="00652E70"/>
    <w:rsid w:val="0065339A"/>
    <w:rsid w:val="00653469"/>
    <w:rsid w:val="0065357E"/>
    <w:rsid w:val="0065443A"/>
    <w:rsid w:val="00654592"/>
    <w:rsid w:val="00654A38"/>
    <w:rsid w:val="00655301"/>
    <w:rsid w:val="00655371"/>
    <w:rsid w:val="00655507"/>
    <w:rsid w:val="00655ABC"/>
    <w:rsid w:val="006564A5"/>
    <w:rsid w:val="00656C4B"/>
    <w:rsid w:val="006572A7"/>
    <w:rsid w:val="006573EA"/>
    <w:rsid w:val="006577C9"/>
    <w:rsid w:val="006606A4"/>
    <w:rsid w:val="00661029"/>
    <w:rsid w:val="006610C3"/>
    <w:rsid w:val="00661118"/>
    <w:rsid w:val="0066135A"/>
    <w:rsid w:val="00661A38"/>
    <w:rsid w:val="0066272D"/>
    <w:rsid w:val="00662E58"/>
    <w:rsid w:val="00662F39"/>
    <w:rsid w:val="006635A0"/>
    <w:rsid w:val="00663D26"/>
    <w:rsid w:val="00664351"/>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289"/>
    <w:rsid w:val="006763E3"/>
    <w:rsid w:val="00676AED"/>
    <w:rsid w:val="00677212"/>
    <w:rsid w:val="006778E7"/>
    <w:rsid w:val="00677F26"/>
    <w:rsid w:val="006800EE"/>
    <w:rsid w:val="006802A7"/>
    <w:rsid w:val="0068059E"/>
    <w:rsid w:val="00680A86"/>
    <w:rsid w:val="006811C9"/>
    <w:rsid w:val="006812CE"/>
    <w:rsid w:val="00681FC3"/>
    <w:rsid w:val="006826C1"/>
    <w:rsid w:val="00682C89"/>
    <w:rsid w:val="006832B8"/>
    <w:rsid w:val="006837B2"/>
    <w:rsid w:val="00683800"/>
    <w:rsid w:val="00683CA9"/>
    <w:rsid w:val="00684462"/>
    <w:rsid w:val="00684C0D"/>
    <w:rsid w:val="00684C8A"/>
    <w:rsid w:val="00684CF5"/>
    <w:rsid w:val="00685522"/>
    <w:rsid w:val="0068553E"/>
    <w:rsid w:val="00685BEB"/>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96D"/>
    <w:rsid w:val="00694E8B"/>
    <w:rsid w:val="006959A5"/>
    <w:rsid w:val="00695C0C"/>
    <w:rsid w:val="00696736"/>
    <w:rsid w:val="00696A05"/>
    <w:rsid w:val="006971C0"/>
    <w:rsid w:val="00697665"/>
    <w:rsid w:val="006979DC"/>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48D"/>
    <w:rsid w:val="006A7AB8"/>
    <w:rsid w:val="006A7B43"/>
    <w:rsid w:val="006A7CB5"/>
    <w:rsid w:val="006A7FD0"/>
    <w:rsid w:val="006B025C"/>
    <w:rsid w:val="006B08ED"/>
    <w:rsid w:val="006B2170"/>
    <w:rsid w:val="006B2534"/>
    <w:rsid w:val="006B2CB2"/>
    <w:rsid w:val="006B347D"/>
    <w:rsid w:val="006B35F6"/>
    <w:rsid w:val="006B3E19"/>
    <w:rsid w:val="006B4488"/>
    <w:rsid w:val="006B4D5D"/>
    <w:rsid w:val="006B4F56"/>
    <w:rsid w:val="006B50C4"/>
    <w:rsid w:val="006B53AE"/>
    <w:rsid w:val="006B58B4"/>
    <w:rsid w:val="006B67AC"/>
    <w:rsid w:val="006B6EFF"/>
    <w:rsid w:val="006B786A"/>
    <w:rsid w:val="006B7E4E"/>
    <w:rsid w:val="006C003A"/>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77F"/>
    <w:rsid w:val="006D2C65"/>
    <w:rsid w:val="006D32C6"/>
    <w:rsid w:val="006D360E"/>
    <w:rsid w:val="006D3697"/>
    <w:rsid w:val="006D39D2"/>
    <w:rsid w:val="006D3A94"/>
    <w:rsid w:val="006D3ECD"/>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8B"/>
    <w:rsid w:val="006E08EE"/>
    <w:rsid w:val="006E0F32"/>
    <w:rsid w:val="006E155A"/>
    <w:rsid w:val="006E16DF"/>
    <w:rsid w:val="006E2C34"/>
    <w:rsid w:val="006E359B"/>
    <w:rsid w:val="006E38A8"/>
    <w:rsid w:val="006E39D1"/>
    <w:rsid w:val="006E3A8B"/>
    <w:rsid w:val="006E3B05"/>
    <w:rsid w:val="006E437F"/>
    <w:rsid w:val="006E4D5B"/>
    <w:rsid w:val="006E602F"/>
    <w:rsid w:val="006E6720"/>
    <w:rsid w:val="006E7275"/>
    <w:rsid w:val="006E77B8"/>
    <w:rsid w:val="006E7AAF"/>
    <w:rsid w:val="006F06B8"/>
    <w:rsid w:val="006F0F74"/>
    <w:rsid w:val="006F13BA"/>
    <w:rsid w:val="006F15CC"/>
    <w:rsid w:val="006F15F6"/>
    <w:rsid w:val="006F36EA"/>
    <w:rsid w:val="006F4147"/>
    <w:rsid w:val="006F4315"/>
    <w:rsid w:val="006F46A8"/>
    <w:rsid w:val="006F4CB0"/>
    <w:rsid w:val="006F4F78"/>
    <w:rsid w:val="006F547E"/>
    <w:rsid w:val="006F5CCF"/>
    <w:rsid w:val="006F6F04"/>
    <w:rsid w:val="006F71F5"/>
    <w:rsid w:val="007000A6"/>
    <w:rsid w:val="00700610"/>
    <w:rsid w:val="0070138A"/>
    <w:rsid w:val="0070157E"/>
    <w:rsid w:val="007030D4"/>
    <w:rsid w:val="00703279"/>
    <w:rsid w:val="00703B61"/>
    <w:rsid w:val="00703E11"/>
    <w:rsid w:val="00704102"/>
    <w:rsid w:val="0070437C"/>
    <w:rsid w:val="0070461C"/>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1B9"/>
    <w:rsid w:val="007162E1"/>
    <w:rsid w:val="00716630"/>
    <w:rsid w:val="00716CAD"/>
    <w:rsid w:val="00716F18"/>
    <w:rsid w:val="00717363"/>
    <w:rsid w:val="00717786"/>
    <w:rsid w:val="00717ACB"/>
    <w:rsid w:val="00720319"/>
    <w:rsid w:val="00720DAF"/>
    <w:rsid w:val="0072138B"/>
    <w:rsid w:val="00721BFF"/>
    <w:rsid w:val="0072220F"/>
    <w:rsid w:val="00723360"/>
    <w:rsid w:val="00723475"/>
    <w:rsid w:val="007236C4"/>
    <w:rsid w:val="00724635"/>
    <w:rsid w:val="00724F21"/>
    <w:rsid w:val="00724FBB"/>
    <w:rsid w:val="00725134"/>
    <w:rsid w:val="0072554B"/>
    <w:rsid w:val="0072571F"/>
    <w:rsid w:val="007257F3"/>
    <w:rsid w:val="00725AFD"/>
    <w:rsid w:val="00726083"/>
    <w:rsid w:val="00726603"/>
    <w:rsid w:val="007266AC"/>
    <w:rsid w:val="00727B1D"/>
    <w:rsid w:val="00727D2F"/>
    <w:rsid w:val="00727DDC"/>
    <w:rsid w:val="00730CD6"/>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0E9C"/>
    <w:rsid w:val="00741358"/>
    <w:rsid w:val="00741626"/>
    <w:rsid w:val="0074227B"/>
    <w:rsid w:val="00742332"/>
    <w:rsid w:val="0074271E"/>
    <w:rsid w:val="00742886"/>
    <w:rsid w:val="00742DD2"/>
    <w:rsid w:val="007437C6"/>
    <w:rsid w:val="007441A2"/>
    <w:rsid w:val="00744CB4"/>
    <w:rsid w:val="00744E80"/>
    <w:rsid w:val="00745035"/>
    <w:rsid w:val="0074531C"/>
    <w:rsid w:val="00745547"/>
    <w:rsid w:val="007459D0"/>
    <w:rsid w:val="0074623A"/>
    <w:rsid w:val="00746420"/>
    <w:rsid w:val="00746A60"/>
    <w:rsid w:val="00746E04"/>
    <w:rsid w:val="00746E08"/>
    <w:rsid w:val="00746E3D"/>
    <w:rsid w:val="00747336"/>
    <w:rsid w:val="007473B9"/>
    <w:rsid w:val="00747570"/>
    <w:rsid w:val="00747C96"/>
    <w:rsid w:val="00747EC7"/>
    <w:rsid w:val="00750075"/>
    <w:rsid w:val="007502EC"/>
    <w:rsid w:val="00750382"/>
    <w:rsid w:val="00750432"/>
    <w:rsid w:val="0075094E"/>
    <w:rsid w:val="00750FA8"/>
    <w:rsid w:val="00750FB5"/>
    <w:rsid w:val="007520F0"/>
    <w:rsid w:val="007522E8"/>
    <w:rsid w:val="007529DB"/>
    <w:rsid w:val="007534AD"/>
    <w:rsid w:val="007535E9"/>
    <w:rsid w:val="00753A21"/>
    <w:rsid w:val="00753BAC"/>
    <w:rsid w:val="0075463B"/>
    <w:rsid w:val="00754A0B"/>
    <w:rsid w:val="00754D46"/>
    <w:rsid w:val="00754FD8"/>
    <w:rsid w:val="00755229"/>
    <w:rsid w:val="007552DB"/>
    <w:rsid w:val="0075549F"/>
    <w:rsid w:val="00755B08"/>
    <w:rsid w:val="00755DD0"/>
    <w:rsid w:val="0075647A"/>
    <w:rsid w:val="00756A2F"/>
    <w:rsid w:val="00756FEE"/>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566"/>
    <w:rsid w:val="007705FE"/>
    <w:rsid w:val="007708A8"/>
    <w:rsid w:val="00771358"/>
    <w:rsid w:val="00772100"/>
    <w:rsid w:val="007721A2"/>
    <w:rsid w:val="00772275"/>
    <w:rsid w:val="00772D59"/>
    <w:rsid w:val="007734E4"/>
    <w:rsid w:val="0077380D"/>
    <w:rsid w:val="00773BC8"/>
    <w:rsid w:val="00773E1A"/>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82D"/>
    <w:rsid w:val="00785BBB"/>
    <w:rsid w:val="00786937"/>
    <w:rsid w:val="00786FAD"/>
    <w:rsid w:val="00787B1B"/>
    <w:rsid w:val="00787CCC"/>
    <w:rsid w:val="00787D90"/>
    <w:rsid w:val="00787F5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DD2"/>
    <w:rsid w:val="00795647"/>
    <w:rsid w:val="007963F6"/>
    <w:rsid w:val="00796DC8"/>
    <w:rsid w:val="00796E80"/>
    <w:rsid w:val="0079744F"/>
    <w:rsid w:val="0079776F"/>
    <w:rsid w:val="007979AD"/>
    <w:rsid w:val="00797A9C"/>
    <w:rsid w:val="007A0EAB"/>
    <w:rsid w:val="007A2341"/>
    <w:rsid w:val="007A239D"/>
    <w:rsid w:val="007A2754"/>
    <w:rsid w:val="007A38A1"/>
    <w:rsid w:val="007A3BBE"/>
    <w:rsid w:val="007A4766"/>
    <w:rsid w:val="007A5947"/>
    <w:rsid w:val="007A717B"/>
    <w:rsid w:val="007A7714"/>
    <w:rsid w:val="007B013C"/>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CD5"/>
    <w:rsid w:val="007B7D01"/>
    <w:rsid w:val="007B7EA2"/>
    <w:rsid w:val="007C097D"/>
    <w:rsid w:val="007C0AF2"/>
    <w:rsid w:val="007C1360"/>
    <w:rsid w:val="007C1672"/>
    <w:rsid w:val="007C17AE"/>
    <w:rsid w:val="007C312A"/>
    <w:rsid w:val="007C3538"/>
    <w:rsid w:val="007C3570"/>
    <w:rsid w:val="007C38B1"/>
    <w:rsid w:val="007C3F3B"/>
    <w:rsid w:val="007C4241"/>
    <w:rsid w:val="007C425E"/>
    <w:rsid w:val="007C55FF"/>
    <w:rsid w:val="007C6339"/>
    <w:rsid w:val="007C753F"/>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9F9"/>
    <w:rsid w:val="007D7CFC"/>
    <w:rsid w:val="007D7D01"/>
    <w:rsid w:val="007E0812"/>
    <w:rsid w:val="007E0825"/>
    <w:rsid w:val="007E18DF"/>
    <w:rsid w:val="007E214A"/>
    <w:rsid w:val="007E238D"/>
    <w:rsid w:val="007E2C36"/>
    <w:rsid w:val="007E350D"/>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635"/>
    <w:rsid w:val="007F27F9"/>
    <w:rsid w:val="007F2902"/>
    <w:rsid w:val="007F2903"/>
    <w:rsid w:val="007F2F90"/>
    <w:rsid w:val="007F320F"/>
    <w:rsid w:val="007F3320"/>
    <w:rsid w:val="007F3AC1"/>
    <w:rsid w:val="007F4976"/>
    <w:rsid w:val="007F4B40"/>
    <w:rsid w:val="007F4C8C"/>
    <w:rsid w:val="007F5A56"/>
    <w:rsid w:val="007F5D42"/>
    <w:rsid w:val="007F616E"/>
    <w:rsid w:val="007F68D4"/>
    <w:rsid w:val="007F6B46"/>
    <w:rsid w:val="007F72CB"/>
    <w:rsid w:val="007F736A"/>
    <w:rsid w:val="007F7635"/>
    <w:rsid w:val="007F785F"/>
    <w:rsid w:val="007F7961"/>
    <w:rsid w:val="007F7AF6"/>
    <w:rsid w:val="007F7E36"/>
    <w:rsid w:val="00800E6D"/>
    <w:rsid w:val="008014D9"/>
    <w:rsid w:val="0080150F"/>
    <w:rsid w:val="0080153A"/>
    <w:rsid w:val="00801A2A"/>
    <w:rsid w:val="00801F65"/>
    <w:rsid w:val="00802041"/>
    <w:rsid w:val="008022C9"/>
    <w:rsid w:val="00802605"/>
    <w:rsid w:val="00802F9E"/>
    <w:rsid w:val="00803700"/>
    <w:rsid w:val="00803D9D"/>
    <w:rsid w:val="00804D61"/>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1785B"/>
    <w:rsid w:val="00817A18"/>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560"/>
    <w:rsid w:val="00825B43"/>
    <w:rsid w:val="00826F71"/>
    <w:rsid w:val="008278EF"/>
    <w:rsid w:val="00827CC0"/>
    <w:rsid w:val="00827CD3"/>
    <w:rsid w:val="008306AB"/>
    <w:rsid w:val="00831026"/>
    <w:rsid w:val="0083119B"/>
    <w:rsid w:val="00831BAE"/>
    <w:rsid w:val="00832216"/>
    <w:rsid w:val="00832513"/>
    <w:rsid w:val="00832CD0"/>
    <w:rsid w:val="00833430"/>
    <w:rsid w:val="00833ADA"/>
    <w:rsid w:val="00834128"/>
    <w:rsid w:val="0083417F"/>
    <w:rsid w:val="00835143"/>
    <w:rsid w:val="0083531C"/>
    <w:rsid w:val="0083569B"/>
    <w:rsid w:val="00835741"/>
    <w:rsid w:val="00836E74"/>
    <w:rsid w:val="00836EAB"/>
    <w:rsid w:val="00837673"/>
    <w:rsid w:val="008377D7"/>
    <w:rsid w:val="00837937"/>
    <w:rsid w:val="00837D82"/>
    <w:rsid w:val="00840893"/>
    <w:rsid w:val="00840E88"/>
    <w:rsid w:val="0084102C"/>
    <w:rsid w:val="008410B1"/>
    <w:rsid w:val="00841E07"/>
    <w:rsid w:val="008423EC"/>
    <w:rsid w:val="008429A6"/>
    <w:rsid w:val="00843615"/>
    <w:rsid w:val="00843698"/>
    <w:rsid w:val="0084375E"/>
    <w:rsid w:val="00843A4B"/>
    <w:rsid w:val="00843B57"/>
    <w:rsid w:val="00843B60"/>
    <w:rsid w:val="00843D33"/>
    <w:rsid w:val="008444F0"/>
    <w:rsid w:val="00844D4F"/>
    <w:rsid w:val="00844F38"/>
    <w:rsid w:val="00845AE3"/>
    <w:rsid w:val="008466A0"/>
    <w:rsid w:val="00846809"/>
    <w:rsid w:val="00847535"/>
    <w:rsid w:val="00847B6D"/>
    <w:rsid w:val="0085092D"/>
    <w:rsid w:val="008509A5"/>
    <w:rsid w:val="00850C79"/>
    <w:rsid w:val="00850D82"/>
    <w:rsid w:val="00850F79"/>
    <w:rsid w:val="0085100B"/>
    <w:rsid w:val="0085304C"/>
    <w:rsid w:val="008533E7"/>
    <w:rsid w:val="008536BB"/>
    <w:rsid w:val="00853A3C"/>
    <w:rsid w:val="0085433A"/>
    <w:rsid w:val="008548CA"/>
    <w:rsid w:val="008563B0"/>
    <w:rsid w:val="00856C06"/>
    <w:rsid w:val="0085790B"/>
    <w:rsid w:val="008579B9"/>
    <w:rsid w:val="00857C95"/>
    <w:rsid w:val="00857E78"/>
    <w:rsid w:val="00860AEF"/>
    <w:rsid w:val="00860B18"/>
    <w:rsid w:val="00860D5E"/>
    <w:rsid w:val="0086122C"/>
    <w:rsid w:val="00861310"/>
    <w:rsid w:val="00861D9C"/>
    <w:rsid w:val="00861F53"/>
    <w:rsid w:val="0086264E"/>
    <w:rsid w:val="0086289E"/>
    <w:rsid w:val="008629CB"/>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4DA3"/>
    <w:rsid w:val="00875403"/>
    <w:rsid w:val="00875434"/>
    <w:rsid w:val="00875C1F"/>
    <w:rsid w:val="00876215"/>
    <w:rsid w:val="0087646C"/>
    <w:rsid w:val="00876815"/>
    <w:rsid w:val="00877932"/>
    <w:rsid w:val="008808C7"/>
    <w:rsid w:val="008808DE"/>
    <w:rsid w:val="0088106B"/>
    <w:rsid w:val="0088107D"/>
    <w:rsid w:val="0088187A"/>
    <w:rsid w:val="00881E64"/>
    <w:rsid w:val="00882E39"/>
    <w:rsid w:val="008850EB"/>
    <w:rsid w:val="00885228"/>
    <w:rsid w:val="008857E3"/>
    <w:rsid w:val="00885E06"/>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7EF7"/>
    <w:rsid w:val="008D18AA"/>
    <w:rsid w:val="008D1A2A"/>
    <w:rsid w:val="008D1ADE"/>
    <w:rsid w:val="008D281F"/>
    <w:rsid w:val="008D3572"/>
    <w:rsid w:val="008D35D9"/>
    <w:rsid w:val="008D3B36"/>
    <w:rsid w:val="008D3B85"/>
    <w:rsid w:val="008D462D"/>
    <w:rsid w:val="008D49D7"/>
    <w:rsid w:val="008D6084"/>
    <w:rsid w:val="008D64AC"/>
    <w:rsid w:val="008D66CA"/>
    <w:rsid w:val="008D69B1"/>
    <w:rsid w:val="008D7338"/>
    <w:rsid w:val="008D785E"/>
    <w:rsid w:val="008D7D66"/>
    <w:rsid w:val="008E0012"/>
    <w:rsid w:val="008E0756"/>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631"/>
    <w:rsid w:val="008F2E8D"/>
    <w:rsid w:val="008F361D"/>
    <w:rsid w:val="008F387B"/>
    <w:rsid w:val="008F3DD9"/>
    <w:rsid w:val="008F4163"/>
    <w:rsid w:val="008F4814"/>
    <w:rsid w:val="008F4B18"/>
    <w:rsid w:val="008F4DA6"/>
    <w:rsid w:val="008F538E"/>
    <w:rsid w:val="008F543A"/>
    <w:rsid w:val="008F5A20"/>
    <w:rsid w:val="008F5ABA"/>
    <w:rsid w:val="008F6157"/>
    <w:rsid w:val="008F71AB"/>
    <w:rsid w:val="008F7475"/>
    <w:rsid w:val="008F7905"/>
    <w:rsid w:val="008F7989"/>
    <w:rsid w:val="00900912"/>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2F8"/>
    <w:rsid w:val="00923396"/>
    <w:rsid w:val="00923F56"/>
    <w:rsid w:val="00924770"/>
    <w:rsid w:val="00925229"/>
    <w:rsid w:val="00925346"/>
    <w:rsid w:val="00925743"/>
    <w:rsid w:val="0092579F"/>
    <w:rsid w:val="00927E8D"/>
    <w:rsid w:val="00927F23"/>
    <w:rsid w:val="009307CD"/>
    <w:rsid w:val="00931364"/>
    <w:rsid w:val="00931365"/>
    <w:rsid w:val="00931451"/>
    <w:rsid w:val="009314FA"/>
    <w:rsid w:val="0093194F"/>
    <w:rsid w:val="00931BF3"/>
    <w:rsid w:val="00931C55"/>
    <w:rsid w:val="00933333"/>
    <w:rsid w:val="0093349A"/>
    <w:rsid w:val="0093360C"/>
    <w:rsid w:val="009337F8"/>
    <w:rsid w:val="009338BA"/>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0CBE"/>
    <w:rsid w:val="009512FA"/>
    <w:rsid w:val="009516A9"/>
    <w:rsid w:val="00951E57"/>
    <w:rsid w:val="00952350"/>
    <w:rsid w:val="00952505"/>
    <w:rsid w:val="00952FBB"/>
    <w:rsid w:val="00953018"/>
    <w:rsid w:val="009533E2"/>
    <w:rsid w:val="00953554"/>
    <w:rsid w:val="0095385A"/>
    <w:rsid w:val="00954F3A"/>
    <w:rsid w:val="009551B8"/>
    <w:rsid w:val="0095693E"/>
    <w:rsid w:val="0095780A"/>
    <w:rsid w:val="009578C3"/>
    <w:rsid w:val="009579E4"/>
    <w:rsid w:val="00957AA4"/>
    <w:rsid w:val="00957ACB"/>
    <w:rsid w:val="00957F27"/>
    <w:rsid w:val="00960BDB"/>
    <w:rsid w:val="0096105C"/>
    <w:rsid w:val="00961162"/>
    <w:rsid w:val="0096147D"/>
    <w:rsid w:val="00961D53"/>
    <w:rsid w:val="00961E5F"/>
    <w:rsid w:val="009625C6"/>
    <w:rsid w:val="009629B5"/>
    <w:rsid w:val="00962A50"/>
    <w:rsid w:val="00963550"/>
    <w:rsid w:val="00963BDB"/>
    <w:rsid w:val="00964138"/>
    <w:rsid w:val="009648D6"/>
    <w:rsid w:val="00964B3F"/>
    <w:rsid w:val="00964C98"/>
    <w:rsid w:val="00970F9A"/>
    <w:rsid w:val="00971441"/>
    <w:rsid w:val="00971555"/>
    <w:rsid w:val="009715D4"/>
    <w:rsid w:val="0097179A"/>
    <w:rsid w:val="00971B0A"/>
    <w:rsid w:val="009731F4"/>
    <w:rsid w:val="009732A4"/>
    <w:rsid w:val="00973C05"/>
    <w:rsid w:val="00973DC6"/>
    <w:rsid w:val="009744FF"/>
    <w:rsid w:val="0097494E"/>
    <w:rsid w:val="00974999"/>
    <w:rsid w:val="00974B58"/>
    <w:rsid w:val="00974CBD"/>
    <w:rsid w:val="009753C3"/>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0877"/>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367"/>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FDF"/>
    <w:rsid w:val="009A715F"/>
    <w:rsid w:val="009A7625"/>
    <w:rsid w:val="009A76D6"/>
    <w:rsid w:val="009B2374"/>
    <w:rsid w:val="009B2E29"/>
    <w:rsid w:val="009B30A9"/>
    <w:rsid w:val="009B3163"/>
    <w:rsid w:val="009B422F"/>
    <w:rsid w:val="009B4620"/>
    <w:rsid w:val="009B46BC"/>
    <w:rsid w:val="009B4D1A"/>
    <w:rsid w:val="009B519D"/>
    <w:rsid w:val="009B558B"/>
    <w:rsid w:val="009B6D21"/>
    <w:rsid w:val="009B6E85"/>
    <w:rsid w:val="009B78ED"/>
    <w:rsid w:val="009C0E1B"/>
    <w:rsid w:val="009C181C"/>
    <w:rsid w:val="009C1A44"/>
    <w:rsid w:val="009C1C7F"/>
    <w:rsid w:val="009C1EC7"/>
    <w:rsid w:val="009C2210"/>
    <w:rsid w:val="009C28A2"/>
    <w:rsid w:val="009C2BAE"/>
    <w:rsid w:val="009C3239"/>
    <w:rsid w:val="009C3828"/>
    <w:rsid w:val="009C3AD3"/>
    <w:rsid w:val="009C3AF4"/>
    <w:rsid w:val="009C3D2C"/>
    <w:rsid w:val="009C4832"/>
    <w:rsid w:val="009C4987"/>
    <w:rsid w:val="009C4FDE"/>
    <w:rsid w:val="009C523F"/>
    <w:rsid w:val="009C52E2"/>
    <w:rsid w:val="009C59BF"/>
    <w:rsid w:val="009C5E4F"/>
    <w:rsid w:val="009C5F64"/>
    <w:rsid w:val="009C5F82"/>
    <w:rsid w:val="009C60EA"/>
    <w:rsid w:val="009C6BFC"/>
    <w:rsid w:val="009C7056"/>
    <w:rsid w:val="009C70F8"/>
    <w:rsid w:val="009C78A3"/>
    <w:rsid w:val="009C7E68"/>
    <w:rsid w:val="009C7E9B"/>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3704"/>
    <w:rsid w:val="009E3CB9"/>
    <w:rsid w:val="009E476A"/>
    <w:rsid w:val="009E4E05"/>
    <w:rsid w:val="009E5519"/>
    <w:rsid w:val="009E56FF"/>
    <w:rsid w:val="009E5CB1"/>
    <w:rsid w:val="009E5E09"/>
    <w:rsid w:val="009E5E56"/>
    <w:rsid w:val="009E61EA"/>
    <w:rsid w:val="009E6990"/>
    <w:rsid w:val="009E6FEE"/>
    <w:rsid w:val="009F00B9"/>
    <w:rsid w:val="009F060F"/>
    <w:rsid w:val="009F0781"/>
    <w:rsid w:val="009F0850"/>
    <w:rsid w:val="009F1BDF"/>
    <w:rsid w:val="009F1EAE"/>
    <w:rsid w:val="009F2848"/>
    <w:rsid w:val="009F369D"/>
    <w:rsid w:val="009F36FE"/>
    <w:rsid w:val="009F4990"/>
    <w:rsid w:val="009F4F25"/>
    <w:rsid w:val="009F59C2"/>
    <w:rsid w:val="009F5AFA"/>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3DD"/>
    <w:rsid w:val="00A21454"/>
    <w:rsid w:val="00A216CE"/>
    <w:rsid w:val="00A21E6A"/>
    <w:rsid w:val="00A22025"/>
    <w:rsid w:val="00A22498"/>
    <w:rsid w:val="00A22571"/>
    <w:rsid w:val="00A2298D"/>
    <w:rsid w:val="00A24560"/>
    <w:rsid w:val="00A24C11"/>
    <w:rsid w:val="00A25924"/>
    <w:rsid w:val="00A25B0F"/>
    <w:rsid w:val="00A25BBB"/>
    <w:rsid w:val="00A275AC"/>
    <w:rsid w:val="00A27FB6"/>
    <w:rsid w:val="00A30121"/>
    <w:rsid w:val="00A30368"/>
    <w:rsid w:val="00A3043A"/>
    <w:rsid w:val="00A30968"/>
    <w:rsid w:val="00A30E02"/>
    <w:rsid w:val="00A30F6A"/>
    <w:rsid w:val="00A31C3E"/>
    <w:rsid w:val="00A33387"/>
    <w:rsid w:val="00A34538"/>
    <w:rsid w:val="00A34677"/>
    <w:rsid w:val="00A3540F"/>
    <w:rsid w:val="00A35630"/>
    <w:rsid w:val="00A35914"/>
    <w:rsid w:val="00A36189"/>
    <w:rsid w:val="00A37975"/>
    <w:rsid w:val="00A37E73"/>
    <w:rsid w:val="00A37FB6"/>
    <w:rsid w:val="00A4080E"/>
    <w:rsid w:val="00A409E2"/>
    <w:rsid w:val="00A4104A"/>
    <w:rsid w:val="00A41081"/>
    <w:rsid w:val="00A411CA"/>
    <w:rsid w:val="00A417C1"/>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2A53"/>
    <w:rsid w:val="00A52EE5"/>
    <w:rsid w:val="00A53037"/>
    <w:rsid w:val="00A532B9"/>
    <w:rsid w:val="00A5351D"/>
    <w:rsid w:val="00A53E79"/>
    <w:rsid w:val="00A54031"/>
    <w:rsid w:val="00A54193"/>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551D"/>
    <w:rsid w:val="00A65B1C"/>
    <w:rsid w:val="00A6611E"/>
    <w:rsid w:val="00A668BA"/>
    <w:rsid w:val="00A66FA7"/>
    <w:rsid w:val="00A67E16"/>
    <w:rsid w:val="00A67EB1"/>
    <w:rsid w:val="00A703CC"/>
    <w:rsid w:val="00A70910"/>
    <w:rsid w:val="00A70C5C"/>
    <w:rsid w:val="00A710A2"/>
    <w:rsid w:val="00A71EA7"/>
    <w:rsid w:val="00A725FA"/>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44A"/>
    <w:rsid w:val="00A83BEF"/>
    <w:rsid w:val="00A84443"/>
    <w:rsid w:val="00A8487F"/>
    <w:rsid w:val="00A849A3"/>
    <w:rsid w:val="00A84A0E"/>
    <w:rsid w:val="00A8575D"/>
    <w:rsid w:val="00A861F4"/>
    <w:rsid w:val="00A86ADE"/>
    <w:rsid w:val="00A86E0B"/>
    <w:rsid w:val="00A87894"/>
    <w:rsid w:val="00A90F12"/>
    <w:rsid w:val="00A91DAA"/>
    <w:rsid w:val="00A92860"/>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A9"/>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1510"/>
    <w:rsid w:val="00AC2A0B"/>
    <w:rsid w:val="00AC2BEE"/>
    <w:rsid w:val="00AC2CA8"/>
    <w:rsid w:val="00AC2E53"/>
    <w:rsid w:val="00AC484F"/>
    <w:rsid w:val="00AC4B20"/>
    <w:rsid w:val="00AC55C7"/>
    <w:rsid w:val="00AC56F2"/>
    <w:rsid w:val="00AC5D9D"/>
    <w:rsid w:val="00AC71C3"/>
    <w:rsid w:val="00AD09F7"/>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34D6"/>
    <w:rsid w:val="00AE4C81"/>
    <w:rsid w:val="00AE586F"/>
    <w:rsid w:val="00AE62FE"/>
    <w:rsid w:val="00AE6582"/>
    <w:rsid w:val="00AE6D6C"/>
    <w:rsid w:val="00AE6DC5"/>
    <w:rsid w:val="00AE72CF"/>
    <w:rsid w:val="00AE74CB"/>
    <w:rsid w:val="00AE7686"/>
    <w:rsid w:val="00AE76D6"/>
    <w:rsid w:val="00AE799A"/>
    <w:rsid w:val="00AF07A5"/>
    <w:rsid w:val="00AF0E81"/>
    <w:rsid w:val="00AF117A"/>
    <w:rsid w:val="00AF16CA"/>
    <w:rsid w:val="00AF186E"/>
    <w:rsid w:val="00AF19DF"/>
    <w:rsid w:val="00AF1D41"/>
    <w:rsid w:val="00AF26CF"/>
    <w:rsid w:val="00AF3124"/>
    <w:rsid w:val="00AF344D"/>
    <w:rsid w:val="00AF39B3"/>
    <w:rsid w:val="00AF3C1F"/>
    <w:rsid w:val="00AF3D0E"/>
    <w:rsid w:val="00AF4402"/>
    <w:rsid w:val="00AF4639"/>
    <w:rsid w:val="00AF4E92"/>
    <w:rsid w:val="00AF52A5"/>
    <w:rsid w:val="00AF554B"/>
    <w:rsid w:val="00AF5C9B"/>
    <w:rsid w:val="00AF5D53"/>
    <w:rsid w:val="00AF5E2D"/>
    <w:rsid w:val="00AF644B"/>
    <w:rsid w:val="00AF67EE"/>
    <w:rsid w:val="00AF69EB"/>
    <w:rsid w:val="00AF6CA6"/>
    <w:rsid w:val="00AF6EB6"/>
    <w:rsid w:val="00AF7796"/>
    <w:rsid w:val="00B008F0"/>
    <w:rsid w:val="00B011A9"/>
    <w:rsid w:val="00B01BAF"/>
    <w:rsid w:val="00B024ED"/>
    <w:rsid w:val="00B026B8"/>
    <w:rsid w:val="00B02EB3"/>
    <w:rsid w:val="00B02FCB"/>
    <w:rsid w:val="00B033F8"/>
    <w:rsid w:val="00B03C1E"/>
    <w:rsid w:val="00B04400"/>
    <w:rsid w:val="00B046C2"/>
    <w:rsid w:val="00B04835"/>
    <w:rsid w:val="00B04B71"/>
    <w:rsid w:val="00B05A55"/>
    <w:rsid w:val="00B05DE1"/>
    <w:rsid w:val="00B06595"/>
    <w:rsid w:val="00B06862"/>
    <w:rsid w:val="00B10109"/>
    <w:rsid w:val="00B1085E"/>
    <w:rsid w:val="00B10FD1"/>
    <w:rsid w:val="00B112D5"/>
    <w:rsid w:val="00B11378"/>
    <w:rsid w:val="00B120A8"/>
    <w:rsid w:val="00B1219D"/>
    <w:rsid w:val="00B12735"/>
    <w:rsid w:val="00B12F44"/>
    <w:rsid w:val="00B13C48"/>
    <w:rsid w:val="00B13E35"/>
    <w:rsid w:val="00B13EC0"/>
    <w:rsid w:val="00B14102"/>
    <w:rsid w:val="00B14B3C"/>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9E4"/>
    <w:rsid w:val="00B17B91"/>
    <w:rsid w:val="00B17C6F"/>
    <w:rsid w:val="00B20209"/>
    <w:rsid w:val="00B203C9"/>
    <w:rsid w:val="00B20698"/>
    <w:rsid w:val="00B2088D"/>
    <w:rsid w:val="00B208FF"/>
    <w:rsid w:val="00B20B3F"/>
    <w:rsid w:val="00B21271"/>
    <w:rsid w:val="00B22E22"/>
    <w:rsid w:val="00B22F5F"/>
    <w:rsid w:val="00B23353"/>
    <w:rsid w:val="00B23813"/>
    <w:rsid w:val="00B23FD9"/>
    <w:rsid w:val="00B24591"/>
    <w:rsid w:val="00B245D5"/>
    <w:rsid w:val="00B245EF"/>
    <w:rsid w:val="00B24C36"/>
    <w:rsid w:val="00B24D9F"/>
    <w:rsid w:val="00B24F94"/>
    <w:rsid w:val="00B25126"/>
    <w:rsid w:val="00B25703"/>
    <w:rsid w:val="00B25A52"/>
    <w:rsid w:val="00B25FC3"/>
    <w:rsid w:val="00B2692F"/>
    <w:rsid w:val="00B270F8"/>
    <w:rsid w:val="00B27875"/>
    <w:rsid w:val="00B3008D"/>
    <w:rsid w:val="00B30884"/>
    <w:rsid w:val="00B30E11"/>
    <w:rsid w:val="00B30EAE"/>
    <w:rsid w:val="00B30EEB"/>
    <w:rsid w:val="00B311E4"/>
    <w:rsid w:val="00B31423"/>
    <w:rsid w:val="00B317AE"/>
    <w:rsid w:val="00B323E0"/>
    <w:rsid w:val="00B32DC0"/>
    <w:rsid w:val="00B3346C"/>
    <w:rsid w:val="00B334D9"/>
    <w:rsid w:val="00B335E4"/>
    <w:rsid w:val="00B33C23"/>
    <w:rsid w:val="00B345B4"/>
    <w:rsid w:val="00B346D9"/>
    <w:rsid w:val="00B348B1"/>
    <w:rsid w:val="00B34A28"/>
    <w:rsid w:val="00B35046"/>
    <w:rsid w:val="00B35B6A"/>
    <w:rsid w:val="00B368EC"/>
    <w:rsid w:val="00B36D2B"/>
    <w:rsid w:val="00B3752E"/>
    <w:rsid w:val="00B37657"/>
    <w:rsid w:val="00B37AFD"/>
    <w:rsid w:val="00B37B07"/>
    <w:rsid w:val="00B37E62"/>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4215"/>
    <w:rsid w:val="00B54D8F"/>
    <w:rsid w:val="00B55857"/>
    <w:rsid w:val="00B55C69"/>
    <w:rsid w:val="00B56851"/>
    <w:rsid w:val="00B56D6E"/>
    <w:rsid w:val="00B572F7"/>
    <w:rsid w:val="00B574C3"/>
    <w:rsid w:val="00B57B9D"/>
    <w:rsid w:val="00B57DAF"/>
    <w:rsid w:val="00B60094"/>
    <w:rsid w:val="00B6022C"/>
    <w:rsid w:val="00B6040C"/>
    <w:rsid w:val="00B614F8"/>
    <w:rsid w:val="00B61994"/>
    <w:rsid w:val="00B61B18"/>
    <w:rsid w:val="00B61FD4"/>
    <w:rsid w:val="00B6235B"/>
    <w:rsid w:val="00B627C3"/>
    <w:rsid w:val="00B62880"/>
    <w:rsid w:val="00B62E31"/>
    <w:rsid w:val="00B63872"/>
    <w:rsid w:val="00B63CB2"/>
    <w:rsid w:val="00B64246"/>
    <w:rsid w:val="00B64EDB"/>
    <w:rsid w:val="00B65938"/>
    <w:rsid w:val="00B65C8A"/>
    <w:rsid w:val="00B65CE2"/>
    <w:rsid w:val="00B660AD"/>
    <w:rsid w:val="00B66109"/>
    <w:rsid w:val="00B66349"/>
    <w:rsid w:val="00B67CED"/>
    <w:rsid w:val="00B67FBF"/>
    <w:rsid w:val="00B70832"/>
    <w:rsid w:val="00B71376"/>
    <w:rsid w:val="00B716D7"/>
    <w:rsid w:val="00B71BD2"/>
    <w:rsid w:val="00B72110"/>
    <w:rsid w:val="00B72353"/>
    <w:rsid w:val="00B72B91"/>
    <w:rsid w:val="00B72C44"/>
    <w:rsid w:val="00B73019"/>
    <w:rsid w:val="00B7315F"/>
    <w:rsid w:val="00B7323A"/>
    <w:rsid w:val="00B7353B"/>
    <w:rsid w:val="00B737FB"/>
    <w:rsid w:val="00B73E5D"/>
    <w:rsid w:val="00B73EF3"/>
    <w:rsid w:val="00B7423D"/>
    <w:rsid w:val="00B74D05"/>
    <w:rsid w:val="00B74EF8"/>
    <w:rsid w:val="00B75893"/>
    <w:rsid w:val="00B76BE1"/>
    <w:rsid w:val="00B771F4"/>
    <w:rsid w:val="00B7762A"/>
    <w:rsid w:val="00B777FA"/>
    <w:rsid w:val="00B77850"/>
    <w:rsid w:val="00B7796B"/>
    <w:rsid w:val="00B80C72"/>
    <w:rsid w:val="00B81964"/>
    <w:rsid w:val="00B81E6F"/>
    <w:rsid w:val="00B82017"/>
    <w:rsid w:val="00B82123"/>
    <w:rsid w:val="00B8225B"/>
    <w:rsid w:val="00B82BB5"/>
    <w:rsid w:val="00B83182"/>
    <w:rsid w:val="00B839F0"/>
    <w:rsid w:val="00B84F21"/>
    <w:rsid w:val="00B851E4"/>
    <w:rsid w:val="00B854CE"/>
    <w:rsid w:val="00B85681"/>
    <w:rsid w:val="00B857EB"/>
    <w:rsid w:val="00B858AD"/>
    <w:rsid w:val="00B85E29"/>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982"/>
    <w:rsid w:val="00BA405F"/>
    <w:rsid w:val="00BA4771"/>
    <w:rsid w:val="00BA482B"/>
    <w:rsid w:val="00BA5027"/>
    <w:rsid w:val="00BA5AF9"/>
    <w:rsid w:val="00BA665B"/>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5C3"/>
    <w:rsid w:val="00BB662E"/>
    <w:rsid w:val="00BB67A9"/>
    <w:rsid w:val="00BB6C01"/>
    <w:rsid w:val="00BB7942"/>
    <w:rsid w:val="00BB7CD1"/>
    <w:rsid w:val="00BC03A7"/>
    <w:rsid w:val="00BC0F33"/>
    <w:rsid w:val="00BC14A7"/>
    <w:rsid w:val="00BC17CC"/>
    <w:rsid w:val="00BC209F"/>
    <w:rsid w:val="00BC2647"/>
    <w:rsid w:val="00BC2898"/>
    <w:rsid w:val="00BC2928"/>
    <w:rsid w:val="00BC29BD"/>
    <w:rsid w:val="00BC2BB1"/>
    <w:rsid w:val="00BC34A3"/>
    <w:rsid w:val="00BC3FF9"/>
    <w:rsid w:val="00BC4834"/>
    <w:rsid w:val="00BC4A97"/>
    <w:rsid w:val="00BC4BBC"/>
    <w:rsid w:val="00BC4EFC"/>
    <w:rsid w:val="00BC5A25"/>
    <w:rsid w:val="00BC5FDD"/>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34F"/>
    <w:rsid w:val="00BD67B2"/>
    <w:rsid w:val="00BD68E2"/>
    <w:rsid w:val="00BD6D41"/>
    <w:rsid w:val="00BD76E5"/>
    <w:rsid w:val="00BD78FE"/>
    <w:rsid w:val="00BD7BD7"/>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6074"/>
    <w:rsid w:val="00BE6D73"/>
    <w:rsid w:val="00BE7257"/>
    <w:rsid w:val="00BE7AE4"/>
    <w:rsid w:val="00BF020D"/>
    <w:rsid w:val="00BF0532"/>
    <w:rsid w:val="00BF0609"/>
    <w:rsid w:val="00BF0EE8"/>
    <w:rsid w:val="00BF10ED"/>
    <w:rsid w:val="00BF1DD2"/>
    <w:rsid w:val="00BF23A3"/>
    <w:rsid w:val="00BF2869"/>
    <w:rsid w:val="00BF2A7E"/>
    <w:rsid w:val="00BF3331"/>
    <w:rsid w:val="00BF351E"/>
    <w:rsid w:val="00BF3A45"/>
    <w:rsid w:val="00BF436F"/>
    <w:rsid w:val="00BF5899"/>
    <w:rsid w:val="00BF59EC"/>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2E3"/>
    <w:rsid w:val="00C10E78"/>
    <w:rsid w:val="00C1159D"/>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20B6"/>
    <w:rsid w:val="00C22D7C"/>
    <w:rsid w:val="00C22DDE"/>
    <w:rsid w:val="00C2338B"/>
    <w:rsid w:val="00C233CE"/>
    <w:rsid w:val="00C237DD"/>
    <w:rsid w:val="00C238F4"/>
    <w:rsid w:val="00C2393A"/>
    <w:rsid w:val="00C23A99"/>
    <w:rsid w:val="00C23BC4"/>
    <w:rsid w:val="00C245EE"/>
    <w:rsid w:val="00C24AE1"/>
    <w:rsid w:val="00C24B8D"/>
    <w:rsid w:val="00C24BD7"/>
    <w:rsid w:val="00C255DE"/>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6C0E"/>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6294"/>
    <w:rsid w:val="00C46599"/>
    <w:rsid w:val="00C47472"/>
    <w:rsid w:val="00C47F92"/>
    <w:rsid w:val="00C500F0"/>
    <w:rsid w:val="00C504A7"/>
    <w:rsid w:val="00C506C9"/>
    <w:rsid w:val="00C50A16"/>
    <w:rsid w:val="00C51C9A"/>
    <w:rsid w:val="00C51DE0"/>
    <w:rsid w:val="00C52C68"/>
    <w:rsid w:val="00C52D98"/>
    <w:rsid w:val="00C52DA1"/>
    <w:rsid w:val="00C53007"/>
    <w:rsid w:val="00C53D24"/>
    <w:rsid w:val="00C54640"/>
    <w:rsid w:val="00C547A6"/>
    <w:rsid w:val="00C548C7"/>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CD"/>
    <w:rsid w:val="00C63DDD"/>
    <w:rsid w:val="00C63E99"/>
    <w:rsid w:val="00C649B8"/>
    <w:rsid w:val="00C64A64"/>
    <w:rsid w:val="00C65028"/>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33BA"/>
    <w:rsid w:val="00C74FC7"/>
    <w:rsid w:val="00C760DC"/>
    <w:rsid w:val="00C76D48"/>
    <w:rsid w:val="00C770C5"/>
    <w:rsid w:val="00C8082B"/>
    <w:rsid w:val="00C81A88"/>
    <w:rsid w:val="00C81D46"/>
    <w:rsid w:val="00C82298"/>
    <w:rsid w:val="00C82DC7"/>
    <w:rsid w:val="00C82EAF"/>
    <w:rsid w:val="00C8331F"/>
    <w:rsid w:val="00C833B4"/>
    <w:rsid w:val="00C84284"/>
    <w:rsid w:val="00C84B8C"/>
    <w:rsid w:val="00C84E33"/>
    <w:rsid w:val="00C85682"/>
    <w:rsid w:val="00C85D2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69E"/>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019"/>
    <w:rsid w:val="00CA76FC"/>
    <w:rsid w:val="00CA7E7B"/>
    <w:rsid w:val="00CB0236"/>
    <w:rsid w:val="00CB0CB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58F"/>
    <w:rsid w:val="00CC2D34"/>
    <w:rsid w:val="00CC2F69"/>
    <w:rsid w:val="00CC315F"/>
    <w:rsid w:val="00CC3C22"/>
    <w:rsid w:val="00CC3D38"/>
    <w:rsid w:val="00CC40C3"/>
    <w:rsid w:val="00CC4CB4"/>
    <w:rsid w:val="00CC4E5D"/>
    <w:rsid w:val="00CC50AE"/>
    <w:rsid w:val="00CC5FFE"/>
    <w:rsid w:val="00CC61B7"/>
    <w:rsid w:val="00CC61CA"/>
    <w:rsid w:val="00CC69EC"/>
    <w:rsid w:val="00CC6D3E"/>
    <w:rsid w:val="00CC71D3"/>
    <w:rsid w:val="00CC743D"/>
    <w:rsid w:val="00CD02ED"/>
    <w:rsid w:val="00CD050A"/>
    <w:rsid w:val="00CD0AE0"/>
    <w:rsid w:val="00CD1017"/>
    <w:rsid w:val="00CD205D"/>
    <w:rsid w:val="00CD2A22"/>
    <w:rsid w:val="00CD2B50"/>
    <w:rsid w:val="00CD3172"/>
    <w:rsid w:val="00CD4399"/>
    <w:rsid w:val="00CD4506"/>
    <w:rsid w:val="00CD520B"/>
    <w:rsid w:val="00CD53D4"/>
    <w:rsid w:val="00CD592E"/>
    <w:rsid w:val="00CD5982"/>
    <w:rsid w:val="00CD5A1A"/>
    <w:rsid w:val="00CD6412"/>
    <w:rsid w:val="00CD7EFA"/>
    <w:rsid w:val="00CE020E"/>
    <w:rsid w:val="00CE0566"/>
    <w:rsid w:val="00CE1315"/>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05A3"/>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9B6"/>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A45"/>
    <w:rsid w:val="00D466C9"/>
    <w:rsid w:val="00D47275"/>
    <w:rsid w:val="00D47CEF"/>
    <w:rsid w:val="00D517F6"/>
    <w:rsid w:val="00D51AB7"/>
    <w:rsid w:val="00D51E15"/>
    <w:rsid w:val="00D52B7E"/>
    <w:rsid w:val="00D52E2F"/>
    <w:rsid w:val="00D52F59"/>
    <w:rsid w:val="00D53445"/>
    <w:rsid w:val="00D53A2E"/>
    <w:rsid w:val="00D53E3E"/>
    <w:rsid w:val="00D5458B"/>
    <w:rsid w:val="00D54620"/>
    <w:rsid w:val="00D54868"/>
    <w:rsid w:val="00D55904"/>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6F7"/>
    <w:rsid w:val="00D65DEA"/>
    <w:rsid w:val="00D6650F"/>
    <w:rsid w:val="00D66579"/>
    <w:rsid w:val="00D66930"/>
    <w:rsid w:val="00D676D3"/>
    <w:rsid w:val="00D67B06"/>
    <w:rsid w:val="00D67BC7"/>
    <w:rsid w:val="00D70058"/>
    <w:rsid w:val="00D701F1"/>
    <w:rsid w:val="00D705D2"/>
    <w:rsid w:val="00D705D3"/>
    <w:rsid w:val="00D70E00"/>
    <w:rsid w:val="00D70F7C"/>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E40"/>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5145"/>
    <w:rsid w:val="00D9614B"/>
    <w:rsid w:val="00D96594"/>
    <w:rsid w:val="00D967CB"/>
    <w:rsid w:val="00D968D4"/>
    <w:rsid w:val="00D96C40"/>
    <w:rsid w:val="00D96EE0"/>
    <w:rsid w:val="00D97BD1"/>
    <w:rsid w:val="00D97E8F"/>
    <w:rsid w:val="00DA00C3"/>
    <w:rsid w:val="00DA01E9"/>
    <w:rsid w:val="00DA06B8"/>
    <w:rsid w:val="00DA14A9"/>
    <w:rsid w:val="00DA286D"/>
    <w:rsid w:val="00DA2969"/>
    <w:rsid w:val="00DA29B7"/>
    <w:rsid w:val="00DA2E5F"/>
    <w:rsid w:val="00DA337C"/>
    <w:rsid w:val="00DA4842"/>
    <w:rsid w:val="00DA4C97"/>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3165"/>
    <w:rsid w:val="00DB420F"/>
    <w:rsid w:val="00DB4292"/>
    <w:rsid w:val="00DB4BDF"/>
    <w:rsid w:val="00DB4DF3"/>
    <w:rsid w:val="00DB5023"/>
    <w:rsid w:val="00DB5767"/>
    <w:rsid w:val="00DB6E46"/>
    <w:rsid w:val="00DB7117"/>
    <w:rsid w:val="00DB7760"/>
    <w:rsid w:val="00DB7DD4"/>
    <w:rsid w:val="00DC00B4"/>
    <w:rsid w:val="00DC0195"/>
    <w:rsid w:val="00DC0759"/>
    <w:rsid w:val="00DC0954"/>
    <w:rsid w:val="00DC0DF8"/>
    <w:rsid w:val="00DC15BA"/>
    <w:rsid w:val="00DC18CD"/>
    <w:rsid w:val="00DC1A68"/>
    <w:rsid w:val="00DC30B8"/>
    <w:rsid w:val="00DC3ED1"/>
    <w:rsid w:val="00DC478F"/>
    <w:rsid w:val="00DC61AC"/>
    <w:rsid w:val="00DC62E5"/>
    <w:rsid w:val="00DC6D70"/>
    <w:rsid w:val="00DC6F33"/>
    <w:rsid w:val="00DC7349"/>
    <w:rsid w:val="00DC7389"/>
    <w:rsid w:val="00DC796C"/>
    <w:rsid w:val="00DD0DE9"/>
    <w:rsid w:val="00DD0EA9"/>
    <w:rsid w:val="00DD14D8"/>
    <w:rsid w:val="00DD1599"/>
    <w:rsid w:val="00DD16F1"/>
    <w:rsid w:val="00DD1B03"/>
    <w:rsid w:val="00DD1C8C"/>
    <w:rsid w:val="00DD1E43"/>
    <w:rsid w:val="00DD2A62"/>
    <w:rsid w:val="00DD2F2F"/>
    <w:rsid w:val="00DD2F7A"/>
    <w:rsid w:val="00DD37C4"/>
    <w:rsid w:val="00DD3885"/>
    <w:rsid w:val="00DD4414"/>
    <w:rsid w:val="00DD5808"/>
    <w:rsid w:val="00DD5946"/>
    <w:rsid w:val="00DD5A7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5189"/>
    <w:rsid w:val="00DE63F8"/>
    <w:rsid w:val="00DE7108"/>
    <w:rsid w:val="00DE74AC"/>
    <w:rsid w:val="00DE78D1"/>
    <w:rsid w:val="00DE78FF"/>
    <w:rsid w:val="00DF0263"/>
    <w:rsid w:val="00DF0EB4"/>
    <w:rsid w:val="00DF1516"/>
    <w:rsid w:val="00DF158B"/>
    <w:rsid w:val="00DF1733"/>
    <w:rsid w:val="00DF193C"/>
    <w:rsid w:val="00DF1E36"/>
    <w:rsid w:val="00DF236B"/>
    <w:rsid w:val="00DF2A91"/>
    <w:rsid w:val="00DF3889"/>
    <w:rsid w:val="00DF3CC9"/>
    <w:rsid w:val="00DF4451"/>
    <w:rsid w:val="00DF49FF"/>
    <w:rsid w:val="00DF4FFB"/>
    <w:rsid w:val="00DF5236"/>
    <w:rsid w:val="00DF591C"/>
    <w:rsid w:val="00DF651F"/>
    <w:rsid w:val="00DF6F43"/>
    <w:rsid w:val="00DF71EA"/>
    <w:rsid w:val="00DF752F"/>
    <w:rsid w:val="00DF76A2"/>
    <w:rsid w:val="00E00B7A"/>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0BE1"/>
    <w:rsid w:val="00E210D0"/>
    <w:rsid w:val="00E21887"/>
    <w:rsid w:val="00E21CC0"/>
    <w:rsid w:val="00E23137"/>
    <w:rsid w:val="00E23980"/>
    <w:rsid w:val="00E241E9"/>
    <w:rsid w:val="00E245B4"/>
    <w:rsid w:val="00E254C3"/>
    <w:rsid w:val="00E257C3"/>
    <w:rsid w:val="00E259C8"/>
    <w:rsid w:val="00E25CB3"/>
    <w:rsid w:val="00E25DA4"/>
    <w:rsid w:val="00E26237"/>
    <w:rsid w:val="00E26A4A"/>
    <w:rsid w:val="00E26CB8"/>
    <w:rsid w:val="00E26D16"/>
    <w:rsid w:val="00E26FCF"/>
    <w:rsid w:val="00E27165"/>
    <w:rsid w:val="00E275D9"/>
    <w:rsid w:val="00E3044A"/>
    <w:rsid w:val="00E30E49"/>
    <w:rsid w:val="00E31679"/>
    <w:rsid w:val="00E31A4A"/>
    <w:rsid w:val="00E31CD4"/>
    <w:rsid w:val="00E3344A"/>
    <w:rsid w:val="00E33B29"/>
    <w:rsid w:val="00E33B62"/>
    <w:rsid w:val="00E3403D"/>
    <w:rsid w:val="00E343FD"/>
    <w:rsid w:val="00E344BD"/>
    <w:rsid w:val="00E3452B"/>
    <w:rsid w:val="00E345CA"/>
    <w:rsid w:val="00E34E6C"/>
    <w:rsid w:val="00E353E2"/>
    <w:rsid w:val="00E35F21"/>
    <w:rsid w:val="00E36345"/>
    <w:rsid w:val="00E36AB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47CCD"/>
    <w:rsid w:val="00E50A7B"/>
    <w:rsid w:val="00E50B0B"/>
    <w:rsid w:val="00E50C57"/>
    <w:rsid w:val="00E510FE"/>
    <w:rsid w:val="00E514BA"/>
    <w:rsid w:val="00E51E25"/>
    <w:rsid w:val="00E5205B"/>
    <w:rsid w:val="00E521AE"/>
    <w:rsid w:val="00E529A3"/>
    <w:rsid w:val="00E52C48"/>
    <w:rsid w:val="00E52EB3"/>
    <w:rsid w:val="00E53A21"/>
    <w:rsid w:val="00E53BCA"/>
    <w:rsid w:val="00E53DE2"/>
    <w:rsid w:val="00E53F02"/>
    <w:rsid w:val="00E5428D"/>
    <w:rsid w:val="00E54534"/>
    <w:rsid w:val="00E548C3"/>
    <w:rsid w:val="00E54F27"/>
    <w:rsid w:val="00E55FF1"/>
    <w:rsid w:val="00E56090"/>
    <w:rsid w:val="00E56408"/>
    <w:rsid w:val="00E565B9"/>
    <w:rsid w:val="00E56A74"/>
    <w:rsid w:val="00E56BA0"/>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BE6"/>
    <w:rsid w:val="00E62C76"/>
    <w:rsid w:val="00E630A2"/>
    <w:rsid w:val="00E630C0"/>
    <w:rsid w:val="00E63107"/>
    <w:rsid w:val="00E6312C"/>
    <w:rsid w:val="00E634E6"/>
    <w:rsid w:val="00E63B74"/>
    <w:rsid w:val="00E63DCE"/>
    <w:rsid w:val="00E64700"/>
    <w:rsid w:val="00E64906"/>
    <w:rsid w:val="00E65074"/>
    <w:rsid w:val="00E65E70"/>
    <w:rsid w:val="00E66087"/>
    <w:rsid w:val="00E66D79"/>
    <w:rsid w:val="00E66EAE"/>
    <w:rsid w:val="00E66FF9"/>
    <w:rsid w:val="00E6706F"/>
    <w:rsid w:val="00E673A2"/>
    <w:rsid w:val="00E67856"/>
    <w:rsid w:val="00E679C8"/>
    <w:rsid w:val="00E70314"/>
    <w:rsid w:val="00E724E7"/>
    <w:rsid w:val="00E72B41"/>
    <w:rsid w:val="00E7347B"/>
    <w:rsid w:val="00E73792"/>
    <w:rsid w:val="00E73A70"/>
    <w:rsid w:val="00E73D03"/>
    <w:rsid w:val="00E7471C"/>
    <w:rsid w:val="00E7498A"/>
    <w:rsid w:val="00E7514E"/>
    <w:rsid w:val="00E76537"/>
    <w:rsid w:val="00E77784"/>
    <w:rsid w:val="00E7781A"/>
    <w:rsid w:val="00E77AF5"/>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9011F"/>
    <w:rsid w:val="00E903FC"/>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1D42"/>
    <w:rsid w:val="00EA2744"/>
    <w:rsid w:val="00EA37B9"/>
    <w:rsid w:val="00EA39F7"/>
    <w:rsid w:val="00EA3DC2"/>
    <w:rsid w:val="00EA434E"/>
    <w:rsid w:val="00EA4733"/>
    <w:rsid w:val="00EA4757"/>
    <w:rsid w:val="00EA560B"/>
    <w:rsid w:val="00EA5669"/>
    <w:rsid w:val="00EA5CC6"/>
    <w:rsid w:val="00EA63EF"/>
    <w:rsid w:val="00EA6719"/>
    <w:rsid w:val="00EA793F"/>
    <w:rsid w:val="00EA7B3D"/>
    <w:rsid w:val="00EA7CBF"/>
    <w:rsid w:val="00EB0A89"/>
    <w:rsid w:val="00EB1573"/>
    <w:rsid w:val="00EB15A2"/>
    <w:rsid w:val="00EB1910"/>
    <w:rsid w:val="00EB2564"/>
    <w:rsid w:val="00EB2D83"/>
    <w:rsid w:val="00EB2E97"/>
    <w:rsid w:val="00EB3416"/>
    <w:rsid w:val="00EB4AE1"/>
    <w:rsid w:val="00EB52F4"/>
    <w:rsid w:val="00EB5694"/>
    <w:rsid w:val="00EB5779"/>
    <w:rsid w:val="00EB5D2F"/>
    <w:rsid w:val="00EB5EB7"/>
    <w:rsid w:val="00EB67F1"/>
    <w:rsid w:val="00EB68DB"/>
    <w:rsid w:val="00EB6ADA"/>
    <w:rsid w:val="00EB71A9"/>
    <w:rsid w:val="00EB72CD"/>
    <w:rsid w:val="00EB749A"/>
    <w:rsid w:val="00EB76B6"/>
    <w:rsid w:val="00EB7D8A"/>
    <w:rsid w:val="00EC04F7"/>
    <w:rsid w:val="00EC05E2"/>
    <w:rsid w:val="00EC0E84"/>
    <w:rsid w:val="00EC16E2"/>
    <w:rsid w:val="00EC1CE7"/>
    <w:rsid w:val="00EC1DAE"/>
    <w:rsid w:val="00EC1F22"/>
    <w:rsid w:val="00EC26F1"/>
    <w:rsid w:val="00EC3C94"/>
    <w:rsid w:val="00EC44DF"/>
    <w:rsid w:val="00EC4525"/>
    <w:rsid w:val="00EC479D"/>
    <w:rsid w:val="00EC4FB9"/>
    <w:rsid w:val="00EC5393"/>
    <w:rsid w:val="00EC5741"/>
    <w:rsid w:val="00EC57E8"/>
    <w:rsid w:val="00EC5DA3"/>
    <w:rsid w:val="00EC6014"/>
    <w:rsid w:val="00EC6565"/>
    <w:rsid w:val="00EC6B3E"/>
    <w:rsid w:val="00EC73DE"/>
    <w:rsid w:val="00EC7637"/>
    <w:rsid w:val="00EC77E0"/>
    <w:rsid w:val="00EC7C07"/>
    <w:rsid w:val="00EC7CF2"/>
    <w:rsid w:val="00ED046C"/>
    <w:rsid w:val="00ED053A"/>
    <w:rsid w:val="00ED0AF0"/>
    <w:rsid w:val="00ED1ECC"/>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B9E"/>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565"/>
    <w:rsid w:val="00F01657"/>
    <w:rsid w:val="00F01E67"/>
    <w:rsid w:val="00F02744"/>
    <w:rsid w:val="00F02BD9"/>
    <w:rsid w:val="00F02BFD"/>
    <w:rsid w:val="00F02CC2"/>
    <w:rsid w:val="00F02D25"/>
    <w:rsid w:val="00F03C3D"/>
    <w:rsid w:val="00F0435D"/>
    <w:rsid w:val="00F04580"/>
    <w:rsid w:val="00F04ECA"/>
    <w:rsid w:val="00F04F8B"/>
    <w:rsid w:val="00F05E59"/>
    <w:rsid w:val="00F06E19"/>
    <w:rsid w:val="00F06F84"/>
    <w:rsid w:val="00F076E7"/>
    <w:rsid w:val="00F07A86"/>
    <w:rsid w:val="00F07AA1"/>
    <w:rsid w:val="00F105AE"/>
    <w:rsid w:val="00F10618"/>
    <w:rsid w:val="00F1108B"/>
    <w:rsid w:val="00F11332"/>
    <w:rsid w:val="00F114FA"/>
    <w:rsid w:val="00F11768"/>
    <w:rsid w:val="00F11951"/>
    <w:rsid w:val="00F12262"/>
    <w:rsid w:val="00F12564"/>
    <w:rsid w:val="00F12AF8"/>
    <w:rsid w:val="00F12C52"/>
    <w:rsid w:val="00F13381"/>
    <w:rsid w:val="00F13828"/>
    <w:rsid w:val="00F13B3D"/>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4644"/>
    <w:rsid w:val="00F25947"/>
    <w:rsid w:val="00F262D6"/>
    <w:rsid w:val="00F26F33"/>
    <w:rsid w:val="00F273D5"/>
    <w:rsid w:val="00F2748A"/>
    <w:rsid w:val="00F27ACA"/>
    <w:rsid w:val="00F300A8"/>
    <w:rsid w:val="00F302C6"/>
    <w:rsid w:val="00F30400"/>
    <w:rsid w:val="00F3079E"/>
    <w:rsid w:val="00F30FFD"/>
    <w:rsid w:val="00F31289"/>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679"/>
    <w:rsid w:val="00F561E3"/>
    <w:rsid w:val="00F565E6"/>
    <w:rsid w:val="00F56AFA"/>
    <w:rsid w:val="00F575E2"/>
    <w:rsid w:val="00F579FF"/>
    <w:rsid w:val="00F600E0"/>
    <w:rsid w:val="00F605EC"/>
    <w:rsid w:val="00F60F60"/>
    <w:rsid w:val="00F61217"/>
    <w:rsid w:val="00F612CE"/>
    <w:rsid w:val="00F6133C"/>
    <w:rsid w:val="00F61405"/>
    <w:rsid w:val="00F62227"/>
    <w:rsid w:val="00F624A7"/>
    <w:rsid w:val="00F62AB6"/>
    <w:rsid w:val="00F62BDF"/>
    <w:rsid w:val="00F65A3C"/>
    <w:rsid w:val="00F66009"/>
    <w:rsid w:val="00F66282"/>
    <w:rsid w:val="00F6639E"/>
    <w:rsid w:val="00F670E9"/>
    <w:rsid w:val="00F67160"/>
    <w:rsid w:val="00F67AF1"/>
    <w:rsid w:val="00F67D8B"/>
    <w:rsid w:val="00F701C5"/>
    <w:rsid w:val="00F7084F"/>
    <w:rsid w:val="00F70961"/>
    <w:rsid w:val="00F70A8F"/>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1D39"/>
    <w:rsid w:val="00F838C5"/>
    <w:rsid w:val="00F83B33"/>
    <w:rsid w:val="00F83CAE"/>
    <w:rsid w:val="00F840BF"/>
    <w:rsid w:val="00F8427A"/>
    <w:rsid w:val="00F843DF"/>
    <w:rsid w:val="00F84646"/>
    <w:rsid w:val="00F84899"/>
    <w:rsid w:val="00F85585"/>
    <w:rsid w:val="00F859F0"/>
    <w:rsid w:val="00F85CC1"/>
    <w:rsid w:val="00F86B5D"/>
    <w:rsid w:val="00F86F01"/>
    <w:rsid w:val="00F870F0"/>
    <w:rsid w:val="00F87144"/>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21FF"/>
    <w:rsid w:val="00FA2357"/>
    <w:rsid w:val="00FA289A"/>
    <w:rsid w:val="00FA3414"/>
    <w:rsid w:val="00FA347A"/>
    <w:rsid w:val="00FA3CDE"/>
    <w:rsid w:val="00FA49B7"/>
    <w:rsid w:val="00FA5043"/>
    <w:rsid w:val="00FA5A1C"/>
    <w:rsid w:val="00FA60C1"/>
    <w:rsid w:val="00FA65A3"/>
    <w:rsid w:val="00FA688A"/>
    <w:rsid w:val="00FA6F8B"/>
    <w:rsid w:val="00FA7071"/>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83C"/>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6DC5"/>
    <w:rsid w:val="00FD72B1"/>
    <w:rsid w:val="00FD798D"/>
    <w:rsid w:val="00FE141E"/>
    <w:rsid w:val="00FE144E"/>
    <w:rsid w:val="00FE1768"/>
    <w:rsid w:val="00FE1DD5"/>
    <w:rsid w:val="00FE24F4"/>
    <w:rsid w:val="00FE2560"/>
    <w:rsid w:val="00FE2E21"/>
    <w:rsid w:val="00FE35D0"/>
    <w:rsid w:val="00FE42ED"/>
    <w:rsid w:val="00FE4E06"/>
    <w:rsid w:val="00FE55A7"/>
    <w:rsid w:val="00FE5C5A"/>
    <w:rsid w:val="00FE6432"/>
    <w:rsid w:val="00FE6E4D"/>
    <w:rsid w:val="00FE72A0"/>
    <w:rsid w:val="00FF0050"/>
    <w:rsid w:val="00FF045F"/>
    <w:rsid w:val="00FF13D4"/>
    <w:rsid w:val="00FF2053"/>
    <w:rsid w:val="00FF2F69"/>
    <w:rsid w:val="00FF3B37"/>
    <w:rsid w:val="00FF3CC7"/>
    <w:rsid w:val="00FF3D6F"/>
    <w:rsid w:val="00FF4659"/>
    <w:rsid w:val="00FF4BD8"/>
    <w:rsid w:val="00FF4D11"/>
    <w:rsid w:val="00FF5214"/>
    <w:rsid w:val="00FF596E"/>
    <w:rsid w:val="00FF5B59"/>
    <w:rsid w:val="00FF5BFD"/>
    <w:rsid w:val="00FF6095"/>
    <w:rsid w:val="00FF62FE"/>
    <w:rsid w:val="00FF6553"/>
    <w:rsid w:val="00FF70BD"/>
    <w:rsid w:val="00FF7124"/>
    <w:rsid w:val="00FF724A"/>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5884914">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9485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2024">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70704">
      <w:bodyDiv w:val="1"/>
      <w:marLeft w:val="0"/>
      <w:marRight w:val="0"/>
      <w:marTop w:val="0"/>
      <w:marBottom w:val="0"/>
      <w:divBdr>
        <w:top w:val="none" w:sz="0" w:space="0" w:color="auto"/>
        <w:left w:val="none" w:sz="0" w:space="0" w:color="auto"/>
        <w:bottom w:val="none" w:sz="0" w:space="0" w:color="auto"/>
        <w:right w:val="none" w:sz="0" w:space="0" w:color="auto"/>
      </w:divBdr>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681">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609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47914789">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4796759">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817606">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173138">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9595489">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1366</TotalTime>
  <Pages>19</Pages>
  <Words>8568</Words>
  <Characters>47129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84</cp:revision>
  <cp:lastPrinted>2021-01-20T13:01:00Z</cp:lastPrinted>
  <dcterms:created xsi:type="dcterms:W3CDTF">2021-03-08T21:59:00Z</dcterms:created>
  <dcterms:modified xsi:type="dcterms:W3CDTF">2021-03-10T18:45:00Z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