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34A95" w14:textId="4C56386E" w:rsidR="001511FE" w:rsidRPr="007B4DFC" w:rsidRDefault="1430AC75" w:rsidP="139F36B3">
      <w:pPr>
        <w:spacing w:before="94"/>
        <w:ind w:right="533"/>
        <w:jc w:val="right"/>
        <w:rPr>
          <w:b/>
          <w:bCs/>
          <w:sz w:val="18"/>
          <w:szCs w:val="18"/>
        </w:rPr>
      </w:pPr>
      <w:r w:rsidRPr="139F36B3">
        <w:rPr>
          <w:b/>
          <w:bCs/>
          <w:color w:val="595959" w:themeColor="text1" w:themeTint="A6"/>
          <w:sz w:val="18"/>
          <w:szCs w:val="18"/>
        </w:rPr>
        <w:t>CCE-DES-FM-17</w:t>
      </w:r>
    </w:p>
    <w:p w14:paraId="560AB5A2" w14:textId="1A515A48" w:rsidR="001511FE" w:rsidRPr="007B4DFC" w:rsidRDefault="001511FE" w:rsidP="139F36B3">
      <w:pPr>
        <w:jc w:val="both"/>
        <w:rPr>
          <w:rFonts w:eastAsia="Calibri"/>
          <w:b/>
          <w:bCs/>
          <w:color w:val="000000" w:themeColor="text1"/>
          <w:sz w:val="16"/>
          <w:szCs w:val="16"/>
          <w:lang w:val="es-CO"/>
        </w:rPr>
      </w:pPr>
    </w:p>
    <w:p w14:paraId="73E6F445" w14:textId="77777777" w:rsidR="001511FE" w:rsidRPr="00F32559" w:rsidRDefault="001511FE" w:rsidP="001511FE">
      <w:pPr>
        <w:jc w:val="both"/>
        <w:rPr>
          <w:color w:val="000000" w:themeColor="text1"/>
          <w:sz w:val="16"/>
          <w:szCs w:val="16"/>
          <w:lang w:val="es-CO"/>
        </w:rPr>
      </w:pPr>
    </w:p>
    <w:p w14:paraId="7E35F4E5" w14:textId="77777777" w:rsidR="001511FE" w:rsidRPr="00F32559" w:rsidRDefault="001511FE" w:rsidP="001511FE">
      <w:pPr>
        <w:jc w:val="both"/>
        <w:rPr>
          <w:color w:val="000000" w:themeColor="text1"/>
          <w:lang w:val="es-CO"/>
        </w:rPr>
      </w:pPr>
      <w:r w:rsidRPr="63A9585E">
        <w:rPr>
          <w:b/>
          <w:bCs/>
          <w:color w:val="000000" w:themeColor="text1"/>
        </w:rPr>
        <w:t>SUBSANABILIDAD – Regla – Requisitos habilitantes – Alcance – Límites</w:t>
      </w:r>
    </w:p>
    <w:p w14:paraId="770102E1" w14:textId="77777777" w:rsidR="001511FE" w:rsidRPr="00803D6A" w:rsidRDefault="001511FE" w:rsidP="001511FE">
      <w:pPr>
        <w:jc w:val="both"/>
        <w:rPr>
          <w:rFonts w:eastAsia="Calibri"/>
          <w:bCs/>
          <w:color w:val="000000" w:themeColor="text1"/>
          <w:sz w:val="21"/>
          <w:szCs w:val="21"/>
          <w:lang w:val="es-CO"/>
        </w:rPr>
      </w:pPr>
    </w:p>
    <w:p w14:paraId="7CD85E28" w14:textId="77777777" w:rsidR="001511FE" w:rsidRDefault="001511FE" w:rsidP="001511FE">
      <w:pPr>
        <w:spacing w:after="120"/>
        <w:jc w:val="both"/>
        <w:rPr>
          <w:rFonts w:eastAsia="Calibri"/>
          <w:sz w:val="20"/>
          <w:szCs w:val="20"/>
        </w:rPr>
      </w:pPr>
      <w:r w:rsidRPr="63A9585E">
        <w:rPr>
          <w:rFonts w:eastAsia="Calibri"/>
          <w:sz w:val="20"/>
          <w:szCs w:val="20"/>
        </w:rPr>
        <w:t>La regla de subsanabilidad es un mecanismo previsto en los procesos de contratación estatal que se regulan por el Estatuto de Contratación Estatal de Colombia. Esta regla prevista en el artículo 5 de la Ley 1150 de 2007, consiste en permitir que los proponentes puedan enmendar, corregir o modificar los errores en los que se incurre en los documentos contentivos de la oferta.</w:t>
      </w:r>
    </w:p>
    <w:p w14:paraId="13A11E71" w14:textId="77777777" w:rsidR="001511FE" w:rsidRDefault="001511FE" w:rsidP="001511FE">
      <w:pPr>
        <w:jc w:val="both"/>
        <w:rPr>
          <w:rFonts w:eastAsia="Calibri"/>
          <w:color w:val="000000" w:themeColor="text1"/>
          <w:sz w:val="20"/>
          <w:szCs w:val="20"/>
          <w:lang w:val="es-CO"/>
        </w:rPr>
      </w:pPr>
      <w:r w:rsidRPr="63A9585E">
        <w:rPr>
          <w:rFonts w:eastAsia="Calibri"/>
          <w:color w:val="000000" w:themeColor="text1"/>
          <w:sz w:val="20"/>
          <w:szCs w:val="20"/>
          <w:lang w:val="es-CO"/>
        </w:rPr>
        <w:t xml:space="preserve">[…] Esta Subdirección se ha pronunciado en diversas oportunidades acerca del alcance de la regla de la subsanabilidad, contenida actualmente en el artículo 5 de la Ley 1150 de 2007. Al respecto, la postura que se reitera en el presente concepto es la siguiente: por regla general, i) la falta de entrega o </w:t>
      </w:r>
      <w:proofErr w:type="spellStart"/>
      <w:r w:rsidRPr="63A9585E">
        <w:rPr>
          <w:rFonts w:eastAsia="Calibri"/>
          <w:color w:val="000000" w:themeColor="text1"/>
          <w:sz w:val="20"/>
          <w:szCs w:val="20"/>
          <w:lang w:val="es-CO"/>
        </w:rPr>
        <w:t>ii</w:t>
      </w:r>
      <w:proofErr w:type="spellEnd"/>
      <w:r w:rsidRPr="63A9585E">
        <w:rPr>
          <w:rFonts w:eastAsia="Calibri"/>
          <w:color w:val="000000" w:themeColor="text1"/>
          <w:sz w:val="20"/>
          <w:szCs w:val="20"/>
          <w:lang w:val="es-CO"/>
        </w:rPr>
        <w:t>) los defectos, de los requisitos habilitantes, son subsanables. La excepción se encuentra en los casos, previstos en la ley, que limitan la subsanabilidad, es decir, en la prohibición de permitir la entrega de la garantía de seriedad de la oferta que no fue aportada con la propuesta y de valer la acreditación de circunstancias ocurridas con posterioridad al cierre del proceso.</w:t>
      </w:r>
    </w:p>
    <w:p w14:paraId="27199CE9" w14:textId="77777777" w:rsidR="001511FE" w:rsidRPr="00803D6A" w:rsidRDefault="001511FE" w:rsidP="001511FE">
      <w:pPr>
        <w:jc w:val="both"/>
        <w:rPr>
          <w:rFonts w:eastAsia="Calibri"/>
          <w:b/>
          <w:color w:val="000000" w:themeColor="text1"/>
          <w:sz w:val="21"/>
          <w:szCs w:val="21"/>
          <w:lang w:val="es-CO"/>
        </w:rPr>
      </w:pPr>
    </w:p>
    <w:p w14:paraId="1CA5518A" w14:textId="77777777" w:rsidR="001511FE" w:rsidRDefault="001511FE" w:rsidP="001511FE">
      <w:pPr>
        <w:jc w:val="both"/>
        <w:rPr>
          <w:rFonts w:eastAsia="Calibri"/>
          <w:b/>
          <w:bCs/>
          <w:color w:val="000000" w:themeColor="text1"/>
          <w:lang w:val="es-CO"/>
        </w:rPr>
      </w:pPr>
      <w:r w:rsidRPr="63A9585E">
        <w:rPr>
          <w:rFonts w:eastAsia="Calibri"/>
          <w:b/>
          <w:bCs/>
          <w:color w:val="000000" w:themeColor="text1"/>
          <w:lang w:val="es-CO"/>
        </w:rPr>
        <w:t>GARANTÍA DE SERIEDAD – Subsanación – Alcance - Límites</w:t>
      </w:r>
    </w:p>
    <w:p w14:paraId="0D35EC22" w14:textId="77777777" w:rsidR="001511FE" w:rsidRPr="00803D6A" w:rsidRDefault="001511FE" w:rsidP="001511FE">
      <w:pPr>
        <w:jc w:val="both"/>
        <w:rPr>
          <w:rFonts w:eastAsia="Calibri"/>
          <w:b/>
          <w:color w:val="000000" w:themeColor="text1"/>
          <w:sz w:val="21"/>
          <w:szCs w:val="21"/>
          <w:lang w:val="es-CO"/>
        </w:rPr>
      </w:pPr>
    </w:p>
    <w:p w14:paraId="68B09563" w14:textId="77777777" w:rsidR="001511FE" w:rsidRDefault="001511FE" w:rsidP="001511FE">
      <w:pPr>
        <w:spacing w:after="120"/>
        <w:jc w:val="both"/>
        <w:rPr>
          <w:rFonts w:eastAsia="Calibri"/>
          <w:color w:val="000000" w:themeColor="text1"/>
          <w:sz w:val="20"/>
          <w:szCs w:val="20"/>
          <w:lang w:val="es-CO"/>
        </w:rPr>
      </w:pPr>
      <w:r w:rsidRPr="002C4876">
        <w:rPr>
          <w:rFonts w:eastAsia="Calibri"/>
          <w:color w:val="000000" w:themeColor="text1"/>
          <w:sz w:val="20"/>
          <w:szCs w:val="20"/>
          <w:lang w:val="es-CO"/>
        </w:rPr>
        <w:t xml:space="preserve">La tercera modificación relevante que introdujo la Ley 1882 de 2018 sobre la regla de subsanabilidad, es la correspondiente a la garantía de seriedad. El parágrafo 3 del artículo 5 de la Ley 1150 de 2007, adicionado por el artículo 5 de la Ley 1882 de 2018, excluye expresamente la posibilidad de subsanar la falencia de no aportar la garantía de seriedad garantía de seriedad junto con la propuesta. </w:t>
      </w:r>
    </w:p>
    <w:p w14:paraId="595FEA47" w14:textId="77777777" w:rsidR="001511FE" w:rsidRDefault="001511FE" w:rsidP="001511FE">
      <w:pPr>
        <w:spacing w:after="120"/>
        <w:jc w:val="both"/>
        <w:rPr>
          <w:rFonts w:eastAsia="Calibri"/>
          <w:color w:val="000000" w:themeColor="text1"/>
          <w:sz w:val="20"/>
          <w:szCs w:val="20"/>
          <w:lang w:val="es-CO"/>
        </w:rPr>
      </w:pPr>
      <w:r w:rsidRPr="63A9585E">
        <w:rPr>
          <w:rFonts w:eastAsia="Calibri"/>
          <w:color w:val="000000" w:themeColor="text1"/>
          <w:sz w:val="20"/>
          <w:szCs w:val="20"/>
          <w:lang w:val="es-CO"/>
        </w:rPr>
        <w:t>[…] la regla contenida en el parágrafo citado debe aplicarse solamente cuando la garantía de seriedad no se entregó con la presentación de la oferta o cuando los errores que se pretenden corregir, modificar o enmendar no corresponden a aspectos formales […].</w:t>
      </w:r>
    </w:p>
    <w:p w14:paraId="4FAB9489" w14:textId="77777777" w:rsidR="001511FE" w:rsidRDefault="001511FE" w:rsidP="001511FE">
      <w:pPr>
        <w:jc w:val="both"/>
        <w:rPr>
          <w:rFonts w:eastAsia="Calibri"/>
          <w:color w:val="000000" w:themeColor="text1"/>
          <w:sz w:val="20"/>
          <w:szCs w:val="20"/>
          <w:lang w:val="es-CO"/>
        </w:rPr>
      </w:pPr>
      <w:r w:rsidRPr="63A9585E">
        <w:rPr>
          <w:rFonts w:eastAsia="Calibri"/>
          <w:color w:val="000000" w:themeColor="text1"/>
          <w:sz w:val="20"/>
          <w:szCs w:val="20"/>
          <w:lang w:val="es-CO"/>
        </w:rPr>
        <w:t xml:space="preserve">[…] </w:t>
      </w:r>
      <w:r w:rsidRPr="002C4876">
        <w:rPr>
          <w:rFonts w:eastAsia="Calibri"/>
          <w:color w:val="000000" w:themeColor="text1"/>
          <w:sz w:val="20"/>
          <w:szCs w:val="20"/>
          <w:lang w:val="es-CO"/>
        </w:rPr>
        <w:t>En armonía con lo anterior, esta Agencia ha entendido que es posible subsanar cuestiones formales de la garantía de seriedad de la oferta, por ejemplo, en concepto C-218 del 2 abril de 2020, determinó que «Los errores en el contenido de la póliza no afectan la comparación de las propuestas, porque las entidades no asignan puntaje a la póliza y, por lo tanto, la entidad les debe otorgar la facultad a los proponentes de subsanar cualquier error en el contenido de la póliza, y estos últimos deben subsanarlos hasta el traslado del informe de evaluación, so pena de rechazar la oferta».</w:t>
      </w:r>
    </w:p>
    <w:p w14:paraId="046E3772" w14:textId="77777777" w:rsidR="001511FE" w:rsidRDefault="001511FE" w:rsidP="001511FE">
      <w:pPr>
        <w:jc w:val="both"/>
        <w:rPr>
          <w:rFonts w:eastAsia="Calibri"/>
          <w:color w:val="000000" w:themeColor="text1"/>
          <w:sz w:val="20"/>
          <w:szCs w:val="20"/>
          <w:lang w:val="es-CO"/>
        </w:rPr>
      </w:pPr>
    </w:p>
    <w:p w14:paraId="1351C491" w14:textId="77777777" w:rsidR="001511FE" w:rsidRDefault="001511FE" w:rsidP="001511FE">
      <w:pPr>
        <w:pStyle w:val="Sinespaciado"/>
        <w:jc w:val="both"/>
        <w:rPr>
          <w:rFonts w:ascii="Arial" w:eastAsia="Calibri" w:hAnsi="Arial" w:cs="Arial"/>
          <w:b/>
          <w:bCs/>
          <w:color w:val="000000" w:themeColor="text1"/>
          <w:sz w:val="22"/>
          <w:lang w:val="es-CO"/>
        </w:rPr>
      </w:pPr>
      <w:r w:rsidRPr="63A9585E">
        <w:rPr>
          <w:rFonts w:ascii="Arial" w:eastAsia="Calibri" w:hAnsi="Arial" w:cs="Arial"/>
          <w:b/>
          <w:bCs/>
          <w:color w:val="000000" w:themeColor="text1"/>
          <w:sz w:val="22"/>
          <w:lang w:val="es-CO"/>
        </w:rPr>
        <w:t xml:space="preserve">GARANTÍA DE SERIEDAD – Subasta Inversa – Subsanación </w:t>
      </w:r>
    </w:p>
    <w:p w14:paraId="42EEB256" w14:textId="77777777" w:rsidR="001511FE" w:rsidRDefault="001511FE" w:rsidP="001511FE">
      <w:pPr>
        <w:jc w:val="both"/>
        <w:rPr>
          <w:b/>
          <w:bCs/>
          <w:color w:val="000000" w:themeColor="text1"/>
          <w:sz w:val="20"/>
          <w:szCs w:val="20"/>
          <w:lang w:val="es-CO"/>
        </w:rPr>
      </w:pPr>
    </w:p>
    <w:p w14:paraId="5A3C67E7" w14:textId="77777777" w:rsidR="001511FE" w:rsidRDefault="001511FE" w:rsidP="001511FE">
      <w:pPr>
        <w:jc w:val="both"/>
        <w:rPr>
          <w:color w:val="000000" w:themeColor="text1"/>
          <w:sz w:val="20"/>
          <w:szCs w:val="20"/>
          <w:lang w:val="es-CO"/>
        </w:rPr>
      </w:pPr>
      <w:r w:rsidRPr="63A9585E">
        <w:rPr>
          <w:rFonts w:eastAsia="Calibri"/>
          <w:color w:val="000000" w:themeColor="text1"/>
          <w:sz w:val="20"/>
          <w:szCs w:val="20"/>
          <w:lang w:val="es-CO"/>
        </w:rPr>
        <w:t>[…]</w:t>
      </w:r>
      <w:r>
        <w:rPr>
          <w:rFonts w:eastAsia="Calibri"/>
          <w:color w:val="000000" w:themeColor="text1"/>
          <w:sz w:val="20"/>
          <w:szCs w:val="20"/>
          <w:lang w:val="es-CO"/>
        </w:rPr>
        <w:t xml:space="preserve"> </w:t>
      </w:r>
      <w:r w:rsidRPr="00D9554E">
        <w:rPr>
          <w:color w:val="000000" w:themeColor="text1"/>
          <w:sz w:val="20"/>
          <w:szCs w:val="20"/>
          <w:lang w:val="es-CO"/>
        </w:rPr>
        <w:t>la regla general respecto a la oportunidad para subsanar tiene como excepción, entre otras cosas, el término especial establecido en los procesos de selección abreviada mediante subasta inversa, para la cual el artículo 5 de la Ley 1882 de 2018, adicionó el parágrafo 4 al artículo 5 de la Ley 1150 de 2007, en donde se precisa esta regla en los siguientes términos:</w:t>
      </w:r>
      <w:r>
        <w:rPr>
          <w:color w:val="000000" w:themeColor="text1"/>
          <w:sz w:val="20"/>
          <w:szCs w:val="20"/>
          <w:lang w:val="es-CO"/>
        </w:rPr>
        <w:t xml:space="preserve"> </w:t>
      </w:r>
      <w:r w:rsidRPr="002C4876">
        <w:rPr>
          <w:rFonts w:eastAsia="Calibri"/>
          <w:color w:val="000000" w:themeColor="text1"/>
          <w:sz w:val="20"/>
          <w:szCs w:val="20"/>
          <w:lang w:val="es-CO"/>
        </w:rPr>
        <w:t>«</w:t>
      </w:r>
      <w:r w:rsidRPr="00D9554E">
        <w:rPr>
          <w:color w:val="000000" w:themeColor="text1"/>
          <w:sz w:val="20"/>
          <w:szCs w:val="20"/>
          <w:lang w:val="es-CO"/>
        </w:rPr>
        <w:t>Parágrafo 4°. En aquellos procesos de selección en los que se utilice el mecanismo de subasta, los documentos referentes a la futura contratación o al proponente, no necesarios para la comparación de las propuestas, deberán ser solicitados hasta el momento previo a su realización</w:t>
      </w:r>
      <w:r w:rsidRPr="002C4876">
        <w:rPr>
          <w:rFonts w:eastAsia="Calibri"/>
          <w:color w:val="000000" w:themeColor="text1"/>
          <w:sz w:val="20"/>
          <w:szCs w:val="20"/>
          <w:lang w:val="es-CO"/>
        </w:rPr>
        <w:t>»</w:t>
      </w:r>
      <w:r>
        <w:rPr>
          <w:rFonts w:eastAsia="Calibri"/>
          <w:color w:val="000000" w:themeColor="text1"/>
          <w:sz w:val="20"/>
          <w:szCs w:val="20"/>
          <w:lang w:val="es-CO"/>
        </w:rPr>
        <w:t>.</w:t>
      </w:r>
    </w:p>
    <w:p w14:paraId="5A6B00E0" w14:textId="77777777" w:rsidR="001511FE" w:rsidRDefault="001511FE" w:rsidP="001511FE">
      <w:pPr>
        <w:jc w:val="both"/>
        <w:rPr>
          <w:color w:val="000000" w:themeColor="text1"/>
          <w:sz w:val="20"/>
          <w:szCs w:val="20"/>
          <w:lang w:val="es-CO"/>
        </w:rPr>
      </w:pPr>
    </w:p>
    <w:p w14:paraId="560D8A29" w14:textId="77777777" w:rsidR="001511FE" w:rsidRDefault="001511FE" w:rsidP="001511FE">
      <w:pPr>
        <w:jc w:val="both"/>
        <w:rPr>
          <w:color w:val="000000" w:themeColor="text1"/>
          <w:sz w:val="20"/>
          <w:szCs w:val="20"/>
          <w:lang w:val="es-CO"/>
        </w:rPr>
      </w:pPr>
      <w:r w:rsidRPr="63A9585E">
        <w:rPr>
          <w:rFonts w:eastAsia="Calibri"/>
          <w:color w:val="000000" w:themeColor="text1"/>
          <w:sz w:val="20"/>
          <w:szCs w:val="20"/>
          <w:lang w:val="es-CO"/>
        </w:rPr>
        <w:t>[…]</w:t>
      </w:r>
      <w:r>
        <w:rPr>
          <w:rFonts w:eastAsia="Calibri"/>
          <w:color w:val="000000" w:themeColor="text1"/>
          <w:sz w:val="20"/>
          <w:szCs w:val="20"/>
          <w:lang w:val="es-CO"/>
        </w:rPr>
        <w:t xml:space="preserve"> </w:t>
      </w:r>
      <w:r w:rsidRPr="002C4876">
        <w:rPr>
          <w:color w:val="000000" w:themeColor="text1"/>
          <w:sz w:val="20"/>
          <w:szCs w:val="20"/>
          <w:lang w:val="es-CO"/>
        </w:rPr>
        <w:t>Ahora bien, debido a que en la solicitud se cuestiona si es factible realizar la subsanación de la garantía de seriedad en un proceso de selección abreviada mediante subasta inversa, lo único que cambia en la aplicación de la regla de subsanabilidad es el término que se tiene para realizar esta actuación</w:t>
      </w:r>
      <w:r>
        <w:rPr>
          <w:color w:val="000000" w:themeColor="text1"/>
          <w:sz w:val="20"/>
          <w:szCs w:val="20"/>
          <w:lang w:val="es-CO"/>
        </w:rPr>
        <w:t xml:space="preserve"> […].</w:t>
      </w:r>
    </w:p>
    <w:p w14:paraId="26070F83" w14:textId="18ECED89" w:rsidR="001511FE" w:rsidRDefault="001511FE">
      <w:pPr>
        <w:pStyle w:val="Textoindependiente"/>
        <w:spacing w:before="45" w:line="490" w:lineRule="exact"/>
        <w:ind w:right="6757"/>
        <w:rPr>
          <w:color w:val="4D4D4D"/>
        </w:rPr>
      </w:pPr>
    </w:p>
    <w:p w14:paraId="54615EBC" w14:textId="367C3474" w:rsidR="00684DCE" w:rsidRDefault="00684DCE">
      <w:pPr>
        <w:pStyle w:val="Textoindependiente"/>
        <w:spacing w:before="45" w:line="490" w:lineRule="exact"/>
        <w:ind w:right="6757"/>
        <w:rPr>
          <w:color w:val="4D4D4D"/>
        </w:rPr>
      </w:pPr>
    </w:p>
    <w:p w14:paraId="55F51E08" w14:textId="77777777" w:rsidR="00684DCE" w:rsidRDefault="00684DCE">
      <w:pPr>
        <w:pStyle w:val="Textoindependiente"/>
        <w:spacing w:before="45" w:line="490" w:lineRule="exact"/>
        <w:ind w:right="6757"/>
        <w:rPr>
          <w:color w:val="4D4D4D"/>
        </w:rPr>
      </w:pPr>
    </w:p>
    <w:p w14:paraId="33903EBE" w14:textId="77777777" w:rsidR="0086616E" w:rsidRDefault="0086616E" w:rsidP="0086616E">
      <w:pPr>
        <w:pStyle w:val="Textoindependiente"/>
        <w:ind w:left="4825"/>
        <w:rPr>
          <w:rFonts w:ascii="Times New Roman"/>
          <w:sz w:val="20"/>
        </w:rPr>
      </w:pPr>
      <w:r>
        <w:rPr>
          <w:noProof/>
        </w:rPr>
        <w:lastRenderedPageBreak/>
        <w:drawing>
          <wp:inline distT="0" distB="0" distL="0" distR="0" wp14:anchorId="31F92561" wp14:editId="0A03E60E">
            <wp:extent cx="2372585" cy="608837"/>
            <wp:effectExtent l="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2585" cy="608837"/>
                    </a:xfrm>
                    <a:prstGeom prst="rect">
                      <a:avLst/>
                    </a:prstGeom>
                  </pic:spPr>
                </pic:pic>
              </a:graphicData>
            </a:graphic>
          </wp:inline>
        </w:drawing>
      </w:r>
    </w:p>
    <w:p w14:paraId="3FC3BC17" w14:textId="77777777" w:rsidR="0086616E" w:rsidRDefault="0086616E" w:rsidP="0086616E">
      <w:pPr>
        <w:pStyle w:val="Textoindependiente"/>
        <w:spacing w:before="10"/>
        <w:ind w:left="0"/>
        <w:rPr>
          <w:rFonts w:ascii="Times New Roman"/>
          <w:sz w:val="21"/>
        </w:rPr>
      </w:pPr>
    </w:p>
    <w:p w14:paraId="70BCB436" w14:textId="44E57CE1" w:rsidR="008B0F9F" w:rsidRDefault="008C370F">
      <w:pPr>
        <w:pStyle w:val="Textoindependiente"/>
        <w:spacing w:before="45" w:line="490" w:lineRule="exact"/>
        <w:ind w:right="6757"/>
      </w:pPr>
      <w:r>
        <w:rPr>
          <w:color w:val="4D4D4D"/>
        </w:rPr>
        <w:t xml:space="preserve">Bogotá, 18 </w:t>
      </w:r>
      <w:proofErr w:type="gramStart"/>
      <w:r>
        <w:rPr>
          <w:color w:val="4D4D4D"/>
        </w:rPr>
        <w:t>Enero</w:t>
      </w:r>
      <w:proofErr w:type="gramEnd"/>
      <w:r>
        <w:rPr>
          <w:color w:val="4D4D4D"/>
        </w:rPr>
        <w:t xml:space="preserve"> 2021 </w:t>
      </w:r>
      <w:r w:rsidR="00E7151B">
        <w:rPr>
          <w:color w:val="4D4D4D"/>
        </w:rPr>
        <w:t xml:space="preserve">   </w:t>
      </w:r>
      <w:r>
        <w:t>Señor</w:t>
      </w:r>
    </w:p>
    <w:p w14:paraId="125A802B" w14:textId="77777777" w:rsidR="008B0F9F" w:rsidRDefault="008C370F">
      <w:pPr>
        <w:pStyle w:val="Ttulo1"/>
        <w:spacing w:line="203" w:lineRule="exact"/>
      </w:pPr>
      <w:r>
        <w:t xml:space="preserve">Edwin </w:t>
      </w:r>
      <w:proofErr w:type="spellStart"/>
      <w:r>
        <w:t>Runza</w:t>
      </w:r>
      <w:proofErr w:type="spellEnd"/>
    </w:p>
    <w:p w14:paraId="34F3B189" w14:textId="77777777" w:rsidR="008B0F9F" w:rsidRDefault="008C370F">
      <w:pPr>
        <w:pStyle w:val="Textoindependiente"/>
      </w:pPr>
      <w:r>
        <w:t>Bogotá D.C.</w:t>
      </w:r>
    </w:p>
    <w:p w14:paraId="03EEAC4A" w14:textId="32F48CCB" w:rsidR="008B0F9F" w:rsidRDefault="008B0F9F">
      <w:pPr>
        <w:pStyle w:val="Textoindependiente"/>
        <w:ind w:left="0"/>
        <w:rPr>
          <w:sz w:val="20"/>
        </w:rPr>
      </w:pPr>
    </w:p>
    <w:p w14:paraId="76544C5A" w14:textId="77777777" w:rsidR="008B0F9F" w:rsidRDefault="008B0F9F">
      <w:pPr>
        <w:pStyle w:val="Textoindependiente"/>
        <w:spacing w:before="10"/>
        <w:ind w:left="0"/>
        <w:rPr>
          <w:sz w:val="15"/>
        </w:rPr>
      </w:pPr>
    </w:p>
    <w:p w14:paraId="1B01FEC0" w14:textId="77777777" w:rsidR="008B0F9F" w:rsidRDefault="008C370F" w:rsidP="001511FE">
      <w:pPr>
        <w:pStyle w:val="Ttulo1"/>
        <w:spacing w:before="93"/>
        <w:ind w:left="2795"/>
      </w:pPr>
      <w:r>
        <w:t>Concepto C-779 de 2020</w:t>
      </w:r>
    </w:p>
    <w:p w14:paraId="3696CE83" w14:textId="77777777" w:rsidR="008B0F9F" w:rsidRDefault="008B0F9F">
      <w:pPr>
        <w:pStyle w:val="Textoindependiente"/>
        <w:ind w:left="0"/>
        <w:rPr>
          <w:b/>
        </w:rPr>
      </w:pPr>
    </w:p>
    <w:p w14:paraId="527D4B5C" w14:textId="77777777" w:rsidR="008B0F9F" w:rsidRDefault="008C370F">
      <w:pPr>
        <w:pStyle w:val="Textoindependiente"/>
        <w:tabs>
          <w:tab w:val="left" w:pos="2227"/>
        </w:tabs>
        <w:ind w:left="2228" w:right="111" w:hanging="2127"/>
        <w:jc w:val="both"/>
      </w:pPr>
      <w:r>
        <w:rPr>
          <w:b/>
        </w:rPr>
        <w:t>Temas:</w:t>
      </w:r>
      <w:r>
        <w:rPr>
          <w:b/>
        </w:rPr>
        <w:tab/>
      </w:r>
      <w:r>
        <w:t>SUBSANABILIDAD – Regla – Requisitos habilitantes – Alcance – Límites / GARANTÍA DE SERIEDAD – Subsanación – Alcance – Límites</w:t>
      </w:r>
      <w:r>
        <w:rPr>
          <w:spacing w:val="-19"/>
        </w:rPr>
        <w:t xml:space="preserve"> </w:t>
      </w:r>
      <w:r>
        <w:t>/</w:t>
      </w:r>
      <w:r>
        <w:rPr>
          <w:spacing w:val="-18"/>
        </w:rPr>
        <w:t xml:space="preserve"> </w:t>
      </w:r>
      <w:r>
        <w:t>GARANTÍA</w:t>
      </w:r>
      <w:r>
        <w:rPr>
          <w:spacing w:val="-18"/>
        </w:rPr>
        <w:t xml:space="preserve"> </w:t>
      </w:r>
      <w:r>
        <w:t>DE</w:t>
      </w:r>
      <w:r>
        <w:rPr>
          <w:spacing w:val="-18"/>
        </w:rPr>
        <w:t xml:space="preserve"> </w:t>
      </w:r>
      <w:r>
        <w:t>SERIEDAD</w:t>
      </w:r>
      <w:r>
        <w:rPr>
          <w:spacing w:val="-17"/>
        </w:rPr>
        <w:t xml:space="preserve"> </w:t>
      </w:r>
      <w:r>
        <w:t>–</w:t>
      </w:r>
      <w:r>
        <w:rPr>
          <w:spacing w:val="-18"/>
        </w:rPr>
        <w:t xml:space="preserve"> </w:t>
      </w:r>
      <w:r>
        <w:t>Subasta</w:t>
      </w:r>
      <w:r>
        <w:rPr>
          <w:spacing w:val="-17"/>
        </w:rPr>
        <w:t xml:space="preserve"> </w:t>
      </w:r>
      <w:r>
        <w:t>Inversa</w:t>
      </w:r>
      <w:r>
        <w:rPr>
          <w:spacing w:val="-18"/>
        </w:rPr>
        <w:t xml:space="preserve"> </w:t>
      </w:r>
      <w:r>
        <w:t>–</w:t>
      </w:r>
      <w:r>
        <w:rPr>
          <w:spacing w:val="-18"/>
        </w:rPr>
        <w:t xml:space="preserve"> </w:t>
      </w:r>
      <w:r>
        <w:t>Subsanación</w:t>
      </w:r>
    </w:p>
    <w:p w14:paraId="2BC0E51C" w14:textId="77777777" w:rsidR="008B0F9F" w:rsidRDefault="008B0F9F">
      <w:pPr>
        <w:pStyle w:val="Textoindependiente"/>
        <w:ind w:left="0"/>
        <w:rPr>
          <w:sz w:val="24"/>
        </w:rPr>
      </w:pPr>
    </w:p>
    <w:p w14:paraId="22223119" w14:textId="77777777" w:rsidR="008B0F9F" w:rsidRDefault="008B0F9F">
      <w:pPr>
        <w:pStyle w:val="Textoindependiente"/>
        <w:spacing w:before="10"/>
        <w:ind w:left="0"/>
        <w:rPr>
          <w:sz w:val="20"/>
        </w:rPr>
      </w:pPr>
    </w:p>
    <w:p w14:paraId="14C26254" w14:textId="77777777" w:rsidR="008B0F9F" w:rsidRDefault="008C370F">
      <w:pPr>
        <w:tabs>
          <w:tab w:val="left" w:pos="2227"/>
        </w:tabs>
        <w:ind w:left="100"/>
        <w:jc w:val="both"/>
      </w:pPr>
      <w:r>
        <w:rPr>
          <w:b/>
          <w:position w:val="-5"/>
        </w:rPr>
        <w:t>Radicación:</w:t>
      </w:r>
      <w:r>
        <w:rPr>
          <w:b/>
          <w:position w:val="-5"/>
        </w:rPr>
        <w:tab/>
      </w:r>
      <w:r>
        <w:t>Respuesta a consulta</w:t>
      </w:r>
      <w:r>
        <w:rPr>
          <w:spacing w:val="-5"/>
        </w:rPr>
        <w:t xml:space="preserve"> </w:t>
      </w:r>
      <w:r>
        <w:t>P20201201000311</w:t>
      </w:r>
    </w:p>
    <w:p w14:paraId="0042E69E" w14:textId="77777777" w:rsidR="008B0F9F" w:rsidRDefault="008B0F9F">
      <w:pPr>
        <w:pStyle w:val="Textoindependiente"/>
        <w:ind w:left="0"/>
        <w:rPr>
          <w:sz w:val="30"/>
        </w:rPr>
      </w:pPr>
    </w:p>
    <w:p w14:paraId="2195F46C" w14:textId="77777777" w:rsidR="008B0F9F" w:rsidRDefault="008B0F9F">
      <w:pPr>
        <w:pStyle w:val="Textoindependiente"/>
        <w:spacing w:before="10"/>
        <w:ind w:left="0"/>
        <w:rPr>
          <w:sz w:val="36"/>
        </w:rPr>
      </w:pPr>
    </w:p>
    <w:p w14:paraId="10CE8F7B" w14:textId="77777777" w:rsidR="008B0F9F" w:rsidRDefault="008C370F">
      <w:pPr>
        <w:pStyle w:val="Textoindependiente"/>
        <w:jc w:val="both"/>
      </w:pPr>
      <w:r>
        <w:t xml:space="preserve">Estimado señor </w:t>
      </w:r>
      <w:proofErr w:type="spellStart"/>
      <w:r>
        <w:t>Runza</w:t>
      </w:r>
      <w:proofErr w:type="spellEnd"/>
      <w:r>
        <w:t>,</w:t>
      </w:r>
    </w:p>
    <w:p w14:paraId="5F63250B" w14:textId="77777777" w:rsidR="008B0F9F" w:rsidRDefault="008B0F9F">
      <w:pPr>
        <w:pStyle w:val="Textoindependiente"/>
        <w:ind w:left="0"/>
      </w:pPr>
    </w:p>
    <w:p w14:paraId="7990FC25" w14:textId="77777777" w:rsidR="008B0F9F" w:rsidRDefault="008C370F">
      <w:pPr>
        <w:pStyle w:val="Textoindependiente"/>
        <w:spacing w:line="276" w:lineRule="auto"/>
        <w:ind w:right="533"/>
        <w:jc w:val="both"/>
      </w:pPr>
      <w:r>
        <w:t>En ejercicio de la competencia otorgada por los artículos 11, numeral 8º, y 3º, numeral 5º, del Decreto Ley 4170 de 2011, la Agencia Nacional de Contratación Pública―Colombia</w:t>
      </w:r>
      <w:r>
        <w:rPr>
          <w:spacing w:val="-8"/>
        </w:rPr>
        <w:t xml:space="preserve"> </w:t>
      </w:r>
      <w:r>
        <w:t>Compra</w:t>
      </w:r>
      <w:r>
        <w:rPr>
          <w:spacing w:val="-8"/>
        </w:rPr>
        <w:t xml:space="preserve"> </w:t>
      </w:r>
      <w:r>
        <w:t>Eficiente</w:t>
      </w:r>
      <w:r>
        <w:rPr>
          <w:spacing w:val="-6"/>
        </w:rPr>
        <w:t xml:space="preserve"> </w:t>
      </w:r>
      <w:r>
        <w:t>responde</w:t>
      </w:r>
      <w:r>
        <w:rPr>
          <w:spacing w:val="-9"/>
        </w:rPr>
        <w:t xml:space="preserve"> </w:t>
      </w:r>
      <w:r>
        <w:t>su</w:t>
      </w:r>
      <w:r>
        <w:rPr>
          <w:spacing w:val="-8"/>
        </w:rPr>
        <w:t xml:space="preserve"> </w:t>
      </w:r>
      <w:r>
        <w:t>consulta</w:t>
      </w:r>
      <w:r>
        <w:rPr>
          <w:spacing w:val="-9"/>
        </w:rPr>
        <w:t xml:space="preserve"> </w:t>
      </w:r>
      <w:r>
        <w:t>del</w:t>
      </w:r>
      <w:r>
        <w:rPr>
          <w:spacing w:val="-7"/>
        </w:rPr>
        <w:t xml:space="preserve"> </w:t>
      </w:r>
      <w:r>
        <w:t>1</w:t>
      </w:r>
      <w:r>
        <w:rPr>
          <w:spacing w:val="-9"/>
        </w:rPr>
        <w:t xml:space="preserve"> </w:t>
      </w:r>
      <w:r>
        <w:t>de</w:t>
      </w:r>
      <w:r>
        <w:rPr>
          <w:spacing w:val="-7"/>
        </w:rPr>
        <w:t xml:space="preserve"> </w:t>
      </w:r>
      <w:r>
        <w:t>diciembre</w:t>
      </w:r>
      <w:r>
        <w:rPr>
          <w:spacing w:val="-8"/>
        </w:rPr>
        <w:t xml:space="preserve"> </w:t>
      </w:r>
      <w:r>
        <w:t>de</w:t>
      </w:r>
      <w:r>
        <w:rPr>
          <w:spacing w:val="-8"/>
        </w:rPr>
        <w:t xml:space="preserve"> </w:t>
      </w:r>
      <w:r>
        <w:t>2020.</w:t>
      </w:r>
    </w:p>
    <w:p w14:paraId="4A261FE3" w14:textId="77777777" w:rsidR="008B0F9F" w:rsidRDefault="008B0F9F">
      <w:pPr>
        <w:pStyle w:val="Textoindependiente"/>
        <w:spacing w:before="3"/>
        <w:ind w:left="0"/>
        <w:rPr>
          <w:sz w:val="25"/>
        </w:rPr>
      </w:pPr>
    </w:p>
    <w:p w14:paraId="33A21877" w14:textId="77777777" w:rsidR="008B0F9F" w:rsidRDefault="008C370F">
      <w:pPr>
        <w:pStyle w:val="Ttulo1"/>
        <w:numPr>
          <w:ilvl w:val="0"/>
          <w:numId w:val="2"/>
        </w:numPr>
        <w:tabs>
          <w:tab w:val="left" w:pos="385"/>
        </w:tabs>
        <w:ind w:hanging="285"/>
      </w:pPr>
      <w:r>
        <w:t>Problemas</w:t>
      </w:r>
      <w:r>
        <w:rPr>
          <w:spacing w:val="-2"/>
        </w:rPr>
        <w:t xml:space="preserve"> </w:t>
      </w:r>
      <w:r>
        <w:t>planteados</w:t>
      </w:r>
    </w:p>
    <w:p w14:paraId="6C914E44" w14:textId="77777777" w:rsidR="008B0F9F" w:rsidRDefault="008B0F9F">
      <w:pPr>
        <w:pStyle w:val="Textoindependiente"/>
        <w:spacing w:before="4"/>
        <w:ind w:left="0"/>
        <w:rPr>
          <w:b/>
          <w:sz w:val="25"/>
        </w:rPr>
      </w:pPr>
    </w:p>
    <w:p w14:paraId="1D747A05" w14:textId="77777777" w:rsidR="008B0F9F" w:rsidRDefault="008C370F">
      <w:pPr>
        <w:pStyle w:val="Textoindependiente"/>
        <w:spacing w:line="276" w:lineRule="auto"/>
        <w:ind w:right="533"/>
        <w:jc w:val="both"/>
      </w:pPr>
      <w:r>
        <w:t>Usted</w:t>
      </w:r>
      <w:r>
        <w:rPr>
          <w:spacing w:val="-11"/>
        </w:rPr>
        <w:t xml:space="preserve"> </w:t>
      </w:r>
      <w:r>
        <w:t>realiza</w:t>
      </w:r>
      <w:r>
        <w:rPr>
          <w:spacing w:val="-11"/>
        </w:rPr>
        <w:t xml:space="preserve"> </w:t>
      </w:r>
      <w:r>
        <w:t>las</w:t>
      </w:r>
      <w:r>
        <w:rPr>
          <w:spacing w:val="-11"/>
        </w:rPr>
        <w:t xml:space="preserve"> </w:t>
      </w:r>
      <w:r>
        <w:t>siguientes</w:t>
      </w:r>
      <w:r>
        <w:rPr>
          <w:spacing w:val="-11"/>
        </w:rPr>
        <w:t xml:space="preserve"> </w:t>
      </w:r>
      <w:r>
        <w:t>preguntas:</w:t>
      </w:r>
      <w:r>
        <w:rPr>
          <w:spacing w:val="-11"/>
        </w:rPr>
        <w:t xml:space="preserve"> </w:t>
      </w:r>
      <w:r>
        <w:t>«¿La</w:t>
      </w:r>
      <w:r>
        <w:rPr>
          <w:spacing w:val="-10"/>
        </w:rPr>
        <w:t xml:space="preserve"> </w:t>
      </w:r>
      <w:r>
        <w:t>seriedad</w:t>
      </w:r>
      <w:r>
        <w:rPr>
          <w:spacing w:val="-11"/>
        </w:rPr>
        <w:t xml:space="preserve"> </w:t>
      </w:r>
      <w:r>
        <w:t>de</w:t>
      </w:r>
      <w:r>
        <w:rPr>
          <w:spacing w:val="-11"/>
        </w:rPr>
        <w:t xml:space="preserve"> </w:t>
      </w:r>
      <w:r>
        <w:t>la</w:t>
      </w:r>
      <w:r>
        <w:rPr>
          <w:spacing w:val="-12"/>
        </w:rPr>
        <w:t xml:space="preserve"> </w:t>
      </w:r>
      <w:r>
        <w:t>oferta</w:t>
      </w:r>
      <w:r>
        <w:rPr>
          <w:spacing w:val="-10"/>
        </w:rPr>
        <w:t xml:space="preserve"> </w:t>
      </w:r>
      <w:r>
        <w:t>en</w:t>
      </w:r>
      <w:r>
        <w:rPr>
          <w:spacing w:val="-11"/>
        </w:rPr>
        <w:t xml:space="preserve"> </w:t>
      </w:r>
      <w:r>
        <w:t>subasta</w:t>
      </w:r>
      <w:r>
        <w:rPr>
          <w:spacing w:val="-11"/>
        </w:rPr>
        <w:t xml:space="preserve"> </w:t>
      </w:r>
      <w:r>
        <w:t>inversa</w:t>
      </w:r>
      <w:r>
        <w:rPr>
          <w:spacing w:val="-11"/>
        </w:rPr>
        <w:t xml:space="preserve"> </w:t>
      </w:r>
      <w:r>
        <w:t>se puede subsanar? Tengo dos</w:t>
      </w:r>
      <w:r>
        <w:rPr>
          <w:spacing w:val="-5"/>
        </w:rPr>
        <w:t xml:space="preserve"> </w:t>
      </w:r>
      <w:r>
        <w:t>situaciones»</w:t>
      </w:r>
    </w:p>
    <w:p w14:paraId="1879DA46" w14:textId="77777777" w:rsidR="008B0F9F" w:rsidRDefault="008C370F">
      <w:pPr>
        <w:pStyle w:val="Textoindependiente"/>
        <w:spacing w:before="120"/>
        <w:ind w:left="809"/>
      </w:pPr>
      <w:r>
        <w:t>«1- que se presente una seriedad erróneamente (de otro proceso)»</w:t>
      </w:r>
    </w:p>
    <w:p w14:paraId="15B77BB6" w14:textId="77777777" w:rsidR="008B0F9F" w:rsidRDefault="008C370F">
      <w:pPr>
        <w:pStyle w:val="Textoindependiente"/>
        <w:spacing w:before="158"/>
        <w:ind w:left="809"/>
      </w:pPr>
      <w:r>
        <w:t>«2- se puede presentar una seriedad con fecha posterior al cierre (sic)»</w:t>
      </w:r>
    </w:p>
    <w:p w14:paraId="3B11A526" w14:textId="77777777" w:rsidR="008B0F9F" w:rsidRDefault="008B0F9F">
      <w:pPr>
        <w:pStyle w:val="Textoindependiente"/>
        <w:spacing w:before="3"/>
        <w:ind w:left="0"/>
        <w:rPr>
          <w:sz w:val="25"/>
        </w:rPr>
      </w:pPr>
    </w:p>
    <w:p w14:paraId="2EF966D7" w14:textId="77777777" w:rsidR="008B0F9F" w:rsidRDefault="008C370F">
      <w:pPr>
        <w:pStyle w:val="Ttulo1"/>
        <w:numPr>
          <w:ilvl w:val="0"/>
          <w:numId w:val="2"/>
        </w:numPr>
        <w:tabs>
          <w:tab w:val="left" w:pos="461"/>
        </w:tabs>
        <w:ind w:left="461" w:hanging="361"/>
      </w:pPr>
      <w:r>
        <w:t>Consideraciones</w:t>
      </w:r>
    </w:p>
    <w:p w14:paraId="30EB1D40" w14:textId="77777777" w:rsidR="008B0F9F" w:rsidRDefault="008B0F9F">
      <w:pPr>
        <w:pStyle w:val="Textoindependiente"/>
        <w:spacing w:before="4"/>
        <w:ind w:left="0"/>
        <w:rPr>
          <w:b/>
          <w:sz w:val="25"/>
        </w:rPr>
      </w:pPr>
    </w:p>
    <w:p w14:paraId="46CDDD3E" w14:textId="77777777" w:rsidR="008B0F9F" w:rsidRDefault="008C370F">
      <w:pPr>
        <w:pStyle w:val="Textoindependiente"/>
        <w:spacing w:line="276" w:lineRule="auto"/>
        <w:ind w:right="533"/>
        <w:jc w:val="both"/>
      </w:pPr>
      <w:r>
        <w:t>La Agencia Nacional de Contratación Pública – Colombia Compra Eficiente se ha pronunciado en diferentes conceptos sobre la finalidad de la garantía de seriedad de oferta</w:t>
      </w:r>
      <w:r>
        <w:rPr>
          <w:spacing w:val="-5"/>
        </w:rPr>
        <w:t xml:space="preserve"> </w:t>
      </w:r>
      <w:r>
        <w:t>y</w:t>
      </w:r>
      <w:r>
        <w:rPr>
          <w:spacing w:val="-5"/>
        </w:rPr>
        <w:t xml:space="preserve"> </w:t>
      </w:r>
      <w:r>
        <w:t>la</w:t>
      </w:r>
      <w:r>
        <w:rPr>
          <w:spacing w:val="-5"/>
        </w:rPr>
        <w:t xml:space="preserve"> </w:t>
      </w:r>
      <w:r>
        <w:t>posibilidad</w:t>
      </w:r>
      <w:r>
        <w:rPr>
          <w:spacing w:val="-5"/>
        </w:rPr>
        <w:t xml:space="preserve"> </w:t>
      </w:r>
      <w:r>
        <w:t>de</w:t>
      </w:r>
      <w:r>
        <w:rPr>
          <w:spacing w:val="-5"/>
        </w:rPr>
        <w:t xml:space="preserve"> </w:t>
      </w:r>
      <w:r>
        <w:t>subsanar</w:t>
      </w:r>
      <w:r>
        <w:rPr>
          <w:spacing w:val="-5"/>
        </w:rPr>
        <w:t xml:space="preserve"> </w:t>
      </w:r>
      <w:r>
        <w:t>este</w:t>
      </w:r>
      <w:r>
        <w:rPr>
          <w:spacing w:val="-5"/>
        </w:rPr>
        <w:t xml:space="preserve"> </w:t>
      </w:r>
      <w:r>
        <w:t>requisito</w:t>
      </w:r>
      <w:r>
        <w:rPr>
          <w:spacing w:val="-6"/>
        </w:rPr>
        <w:t xml:space="preserve"> </w:t>
      </w:r>
      <w:r>
        <w:t>en</w:t>
      </w:r>
      <w:r>
        <w:rPr>
          <w:spacing w:val="-5"/>
        </w:rPr>
        <w:t xml:space="preserve"> </w:t>
      </w:r>
      <w:r>
        <w:t>los</w:t>
      </w:r>
      <w:r>
        <w:rPr>
          <w:spacing w:val="-5"/>
        </w:rPr>
        <w:t xml:space="preserve"> </w:t>
      </w:r>
      <w:r>
        <w:t>conceptos</w:t>
      </w:r>
      <w:r>
        <w:rPr>
          <w:spacing w:val="-5"/>
        </w:rPr>
        <w:t xml:space="preserve"> </w:t>
      </w:r>
      <w:r>
        <w:t>del</w:t>
      </w:r>
      <w:r>
        <w:rPr>
          <w:spacing w:val="-6"/>
        </w:rPr>
        <w:t xml:space="preserve"> </w:t>
      </w:r>
      <w:r>
        <w:t>28</w:t>
      </w:r>
      <w:r>
        <w:rPr>
          <w:spacing w:val="-5"/>
        </w:rPr>
        <w:t xml:space="preserve"> </w:t>
      </w:r>
      <w:r>
        <w:t>de</w:t>
      </w:r>
      <w:r>
        <w:rPr>
          <w:spacing w:val="-5"/>
        </w:rPr>
        <w:t xml:space="preserve"> </w:t>
      </w:r>
      <w:r>
        <w:t>octubre</w:t>
      </w:r>
      <w:r>
        <w:rPr>
          <w:spacing w:val="-5"/>
        </w:rPr>
        <w:t xml:space="preserve"> </w:t>
      </w:r>
      <w:r>
        <w:t>del 2019</w:t>
      </w:r>
      <w:r>
        <w:rPr>
          <w:spacing w:val="9"/>
        </w:rPr>
        <w:t xml:space="preserve"> </w:t>
      </w:r>
      <w:r>
        <w:t>No.</w:t>
      </w:r>
      <w:r>
        <w:rPr>
          <w:spacing w:val="9"/>
        </w:rPr>
        <w:t xml:space="preserve"> </w:t>
      </w:r>
      <w:r>
        <w:t>Rad.</w:t>
      </w:r>
      <w:r>
        <w:rPr>
          <w:spacing w:val="9"/>
        </w:rPr>
        <w:t xml:space="preserve"> </w:t>
      </w:r>
      <w:r>
        <w:t>2201913000008068,</w:t>
      </w:r>
      <w:r>
        <w:rPr>
          <w:spacing w:val="10"/>
        </w:rPr>
        <w:t xml:space="preserve"> </w:t>
      </w:r>
      <w:r>
        <w:t>concepto</w:t>
      </w:r>
      <w:r>
        <w:rPr>
          <w:spacing w:val="9"/>
        </w:rPr>
        <w:t xml:space="preserve"> </w:t>
      </w:r>
      <w:r>
        <w:t>del</w:t>
      </w:r>
      <w:r>
        <w:rPr>
          <w:spacing w:val="9"/>
        </w:rPr>
        <w:t xml:space="preserve"> </w:t>
      </w:r>
      <w:r>
        <w:t>14</w:t>
      </w:r>
      <w:r>
        <w:rPr>
          <w:spacing w:val="9"/>
        </w:rPr>
        <w:t xml:space="preserve"> </w:t>
      </w:r>
      <w:r>
        <w:t>de</w:t>
      </w:r>
      <w:r>
        <w:rPr>
          <w:spacing w:val="9"/>
        </w:rPr>
        <w:t xml:space="preserve"> </w:t>
      </w:r>
      <w:r>
        <w:t>noviembre</w:t>
      </w:r>
      <w:r>
        <w:rPr>
          <w:spacing w:val="9"/>
        </w:rPr>
        <w:t xml:space="preserve"> </w:t>
      </w:r>
      <w:r>
        <w:t>del</w:t>
      </w:r>
      <w:r>
        <w:rPr>
          <w:spacing w:val="9"/>
        </w:rPr>
        <w:t xml:space="preserve"> </w:t>
      </w:r>
      <w:r>
        <w:t>2019</w:t>
      </w:r>
      <w:r>
        <w:rPr>
          <w:spacing w:val="9"/>
        </w:rPr>
        <w:t xml:space="preserve"> </w:t>
      </w:r>
      <w:r>
        <w:t>No.</w:t>
      </w:r>
      <w:r>
        <w:rPr>
          <w:spacing w:val="10"/>
        </w:rPr>
        <w:t xml:space="preserve"> </w:t>
      </w:r>
      <w:r>
        <w:t>Rad.</w:t>
      </w:r>
    </w:p>
    <w:p w14:paraId="62AD67D1" w14:textId="77777777" w:rsidR="008B0F9F" w:rsidRDefault="008C370F">
      <w:pPr>
        <w:pStyle w:val="Textoindependiente"/>
        <w:jc w:val="both"/>
      </w:pPr>
      <w:r>
        <w:t>2201913000008484,</w:t>
      </w:r>
      <w:r>
        <w:rPr>
          <w:spacing w:val="6"/>
        </w:rPr>
        <w:t xml:space="preserve"> </w:t>
      </w:r>
      <w:r>
        <w:t>C-218</w:t>
      </w:r>
      <w:r>
        <w:rPr>
          <w:spacing w:val="7"/>
        </w:rPr>
        <w:t xml:space="preserve"> </w:t>
      </w:r>
      <w:r>
        <w:t>del</w:t>
      </w:r>
      <w:r>
        <w:rPr>
          <w:spacing w:val="7"/>
        </w:rPr>
        <w:t xml:space="preserve"> </w:t>
      </w:r>
      <w:r>
        <w:t>2</w:t>
      </w:r>
      <w:r>
        <w:rPr>
          <w:spacing w:val="7"/>
        </w:rPr>
        <w:t xml:space="preserve"> </w:t>
      </w:r>
      <w:r>
        <w:t>de</w:t>
      </w:r>
      <w:r>
        <w:rPr>
          <w:spacing w:val="7"/>
        </w:rPr>
        <w:t xml:space="preserve"> </w:t>
      </w:r>
      <w:r>
        <w:t>abril</w:t>
      </w:r>
      <w:r>
        <w:rPr>
          <w:spacing w:val="7"/>
        </w:rPr>
        <w:t xml:space="preserve"> </w:t>
      </w:r>
      <w:r>
        <w:t>de</w:t>
      </w:r>
      <w:r>
        <w:rPr>
          <w:spacing w:val="7"/>
        </w:rPr>
        <w:t xml:space="preserve"> </w:t>
      </w:r>
      <w:r>
        <w:t>2020,</w:t>
      </w:r>
      <w:r>
        <w:rPr>
          <w:spacing w:val="6"/>
        </w:rPr>
        <w:t xml:space="preserve"> </w:t>
      </w:r>
      <w:r>
        <w:t>C-307</w:t>
      </w:r>
      <w:r>
        <w:rPr>
          <w:spacing w:val="7"/>
        </w:rPr>
        <w:t xml:space="preserve"> </w:t>
      </w:r>
      <w:r>
        <w:t>del</w:t>
      </w:r>
      <w:r>
        <w:rPr>
          <w:spacing w:val="7"/>
        </w:rPr>
        <w:t xml:space="preserve"> </w:t>
      </w:r>
      <w:r>
        <w:t>21</w:t>
      </w:r>
      <w:r>
        <w:rPr>
          <w:spacing w:val="7"/>
        </w:rPr>
        <w:t xml:space="preserve"> </w:t>
      </w:r>
      <w:r>
        <w:t>de</w:t>
      </w:r>
      <w:r>
        <w:rPr>
          <w:spacing w:val="7"/>
        </w:rPr>
        <w:t xml:space="preserve"> </w:t>
      </w:r>
      <w:r>
        <w:t>mayo</w:t>
      </w:r>
      <w:r>
        <w:rPr>
          <w:spacing w:val="7"/>
        </w:rPr>
        <w:t xml:space="preserve"> </w:t>
      </w:r>
      <w:r>
        <w:t>de</w:t>
      </w:r>
      <w:r>
        <w:rPr>
          <w:spacing w:val="7"/>
        </w:rPr>
        <w:t xml:space="preserve"> </w:t>
      </w:r>
      <w:r>
        <w:t>2020,</w:t>
      </w:r>
      <w:r>
        <w:rPr>
          <w:spacing w:val="7"/>
        </w:rPr>
        <w:t xml:space="preserve"> </w:t>
      </w:r>
      <w:r>
        <w:t>C-</w:t>
      </w:r>
    </w:p>
    <w:p w14:paraId="3174A407" w14:textId="77777777" w:rsidR="008B0F9F" w:rsidRDefault="008C370F">
      <w:pPr>
        <w:pStyle w:val="Textoindependiente"/>
        <w:spacing w:before="38" w:line="276" w:lineRule="auto"/>
        <w:ind w:right="533"/>
        <w:jc w:val="both"/>
      </w:pPr>
      <w:r>
        <w:t xml:space="preserve">391 del 10 de agosto de 2020, C-675 del 25 de noviembre de 2020 y C-683 del 21 de noviembre de 2020. Asimismo, la Agencia se ha referido sobre las reglas de subsanabilidad aplicables al proceso de subasta inversa en los conceptos C-008 </w:t>
      </w:r>
      <w:proofErr w:type="gramStart"/>
      <w:r>
        <w:t xml:space="preserve">del </w:t>
      </w:r>
      <w:r>
        <w:rPr>
          <w:spacing w:val="2"/>
        </w:rPr>
        <w:t xml:space="preserve"> </w:t>
      </w:r>
      <w:r>
        <w:t>4</w:t>
      </w:r>
      <w:proofErr w:type="gramEnd"/>
    </w:p>
    <w:p w14:paraId="62C577FC" w14:textId="77777777" w:rsidR="008B0F9F" w:rsidRDefault="008B0F9F">
      <w:pPr>
        <w:spacing w:line="276" w:lineRule="auto"/>
        <w:jc w:val="both"/>
        <w:sectPr w:rsidR="008B0F9F">
          <w:footerReference w:type="default" r:id="rId11"/>
          <w:type w:val="continuous"/>
          <w:pgSz w:w="11900" w:h="16820"/>
          <w:pgMar w:top="1420" w:right="1160" w:bottom="2160" w:left="1600" w:header="720" w:footer="1976" w:gutter="0"/>
          <w:pgNumType w:start="1"/>
          <w:cols w:space="720"/>
        </w:sectPr>
      </w:pPr>
    </w:p>
    <w:p w14:paraId="4C98D769" w14:textId="77777777" w:rsidR="008B0F9F" w:rsidRDefault="008C370F">
      <w:pPr>
        <w:pStyle w:val="Textoindependiente"/>
        <w:spacing w:before="70" w:line="276" w:lineRule="auto"/>
        <w:ind w:right="533"/>
        <w:jc w:val="both"/>
      </w:pPr>
      <w:r>
        <w:lastRenderedPageBreak/>
        <w:t>de mayo de 2020, C-267 del 4 de mayo de 2020, C-283 del 4 de mayo de 2020, C-365 del 30 de junio de 2020 y C-730 del 14 de diciembre del 2020</w:t>
      </w:r>
    </w:p>
    <w:p w14:paraId="1E8CC152" w14:textId="77777777" w:rsidR="008B0F9F" w:rsidRDefault="008B0F9F">
      <w:pPr>
        <w:pStyle w:val="Textoindependiente"/>
        <w:spacing w:before="3"/>
        <w:ind w:left="0"/>
        <w:rPr>
          <w:sz w:val="25"/>
        </w:rPr>
      </w:pPr>
    </w:p>
    <w:p w14:paraId="18E12907" w14:textId="77777777" w:rsidR="008B0F9F" w:rsidRDefault="008C370F">
      <w:pPr>
        <w:pStyle w:val="Ttulo1"/>
        <w:numPr>
          <w:ilvl w:val="1"/>
          <w:numId w:val="2"/>
        </w:numPr>
        <w:tabs>
          <w:tab w:val="left" w:pos="553"/>
        </w:tabs>
        <w:spacing w:line="276" w:lineRule="auto"/>
        <w:ind w:left="100" w:right="533" w:firstLine="0"/>
        <w:jc w:val="both"/>
      </w:pPr>
      <w:r>
        <w:t>Alcance de la regla de la subsanabilidad de las ofertas en los procesos de selección y, en particular, en los procesos de selección abreviada mediante subasta</w:t>
      </w:r>
      <w:r>
        <w:rPr>
          <w:spacing w:val="-2"/>
        </w:rPr>
        <w:t xml:space="preserve"> </w:t>
      </w:r>
      <w:r>
        <w:t>inversa</w:t>
      </w:r>
    </w:p>
    <w:p w14:paraId="10EFBAE7" w14:textId="77777777" w:rsidR="008B0F9F" w:rsidRDefault="008B0F9F">
      <w:pPr>
        <w:pStyle w:val="Textoindependiente"/>
        <w:spacing w:before="3"/>
        <w:ind w:left="0"/>
        <w:rPr>
          <w:b/>
          <w:sz w:val="25"/>
        </w:rPr>
      </w:pPr>
    </w:p>
    <w:p w14:paraId="57E1DCB9" w14:textId="77777777" w:rsidR="008B0F9F" w:rsidRDefault="008C370F">
      <w:pPr>
        <w:pStyle w:val="Textoindependiente"/>
        <w:spacing w:line="276" w:lineRule="auto"/>
        <w:ind w:right="534"/>
        <w:jc w:val="both"/>
      </w:pPr>
      <w:r>
        <w:t>La regla de subsanabilidad es un mecanismo previsto en los procesos de contratación estatal que se regulan por el Estatuto General de Contratación de la Administración Pública.</w:t>
      </w:r>
      <w:r>
        <w:rPr>
          <w:spacing w:val="-9"/>
        </w:rPr>
        <w:t xml:space="preserve"> </w:t>
      </w:r>
      <w:r>
        <w:t>Esta</w:t>
      </w:r>
      <w:r>
        <w:rPr>
          <w:spacing w:val="-10"/>
        </w:rPr>
        <w:t xml:space="preserve"> </w:t>
      </w:r>
      <w:r>
        <w:t>regla,</w:t>
      </w:r>
      <w:r>
        <w:rPr>
          <w:spacing w:val="-11"/>
        </w:rPr>
        <w:t xml:space="preserve"> </w:t>
      </w:r>
      <w:r>
        <w:t>prevista</w:t>
      </w:r>
      <w:r>
        <w:rPr>
          <w:spacing w:val="-11"/>
        </w:rPr>
        <w:t xml:space="preserve"> </w:t>
      </w:r>
      <w:r>
        <w:t>en</w:t>
      </w:r>
      <w:r>
        <w:rPr>
          <w:spacing w:val="-10"/>
        </w:rPr>
        <w:t xml:space="preserve"> </w:t>
      </w:r>
      <w:r>
        <w:t>el</w:t>
      </w:r>
      <w:r>
        <w:rPr>
          <w:spacing w:val="-11"/>
        </w:rPr>
        <w:t xml:space="preserve"> </w:t>
      </w:r>
      <w:r>
        <w:t>artículo</w:t>
      </w:r>
      <w:r>
        <w:rPr>
          <w:spacing w:val="-11"/>
        </w:rPr>
        <w:t xml:space="preserve"> </w:t>
      </w:r>
      <w:r>
        <w:t>5</w:t>
      </w:r>
      <w:r>
        <w:rPr>
          <w:spacing w:val="-11"/>
        </w:rPr>
        <w:t xml:space="preserve"> </w:t>
      </w:r>
      <w:r>
        <w:t>de</w:t>
      </w:r>
      <w:r>
        <w:rPr>
          <w:spacing w:val="-10"/>
        </w:rPr>
        <w:t xml:space="preserve"> </w:t>
      </w:r>
      <w:r>
        <w:t>la</w:t>
      </w:r>
      <w:r>
        <w:rPr>
          <w:spacing w:val="-11"/>
        </w:rPr>
        <w:t xml:space="preserve"> </w:t>
      </w:r>
      <w:r>
        <w:t>Ley</w:t>
      </w:r>
      <w:r>
        <w:rPr>
          <w:spacing w:val="-11"/>
        </w:rPr>
        <w:t xml:space="preserve"> </w:t>
      </w:r>
      <w:r>
        <w:t>1150</w:t>
      </w:r>
      <w:r>
        <w:rPr>
          <w:spacing w:val="-11"/>
        </w:rPr>
        <w:t xml:space="preserve"> </w:t>
      </w:r>
      <w:r>
        <w:t>de</w:t>
      </w:r>
      <w:r>
        <w:rPr>
          <w:spacing w:val="-10"/>
        </w:rPr>
        <w:t xml:space="preserve"> </w:t>
      </w:r>
      <w:r>
        <w:t>2007,</w:t>
      </w:r>
      <w:r>
        <w:rPr>
          <w:spacing w:val="-11"/>
        </w:rPr>
        <w:t xml:space="preserve"> </w:t>
      </w:r>
      <w:r>
        <w:t>consiste</w:t>
      </w:r>
      <w:r>
        <w:rPr>
          <w:spacing w:val="-11"/>
        </w:rPr>
        <w:t xml:space="preserve"> </w:t>
      </w:r>
      <w:r>
        <w:t>en</w:t>
      </w:r>
      <w:r>
        <w:rPr>
          <w:spacing w:val="-11"/>
        </w:rPr>
        <w:t xml:space="preserve"> </w:t>
      </w:r>
      <w:r>
        <w:t>permitir que los proponentes puedan enmendar, corregir o modificar los errores en los que se incurre en los documentos contentivos de la oferta. Así lo ha establecido el Consejo de Estado, en los siguientes</w:t>
      </w:r>
      <w:r>
        <w:rPr>
          <w:spacing w:val="-5"/>
        </w:rPr>
        <w:t xml:space="preserve"> </w:t>
      </w:r>
      <w:r>
        <w:t>términos:</w:t>
      </w:r>
    </w:p>
    <w:p w14:paraId="0EDD96E0" w14:textId="77777777" w:rsidR="008B0F9F" w:rsidRDefault="008B0F9F">
      <w:pPr>
        <w:pStyle w:val="Textoindependiente"/>
        <w:spacing w:before="4"/>
        <w:ind w:left="0"/>
        <w:rPr>
          <w:sz w:val="25"/>
        </w:rPr>
      </w:pPr>
    </w:p>
    <w:p w14:paraId="65F1D7E7" w14:textId="77777777" w:rsidR="008B0F9F" w:rsidRDefault="008C370F">
      <w:pPr>
        <w:ind w:left="810" w:right="1242"/>
        <w:jc w:val="both"/>
        <w:rPr>
          <w:sz w:val="21"/>
        </w:rPr>
      </w:pPr>
      <w:r>
        <w:rPr>
          <w:sz w:val="21"/>
        </w:rPr>
        <w:t>[…] materializar un principio general de primacía de lo sustancial sobre lo formal, adoptando medidas de saneamiento del proceso de selección tendientes a que los meros defectos formales, que no afecten sustancialmente</w:t>
      </w:r>
      <w:r>
        <w:rPr>
          <w:spacing w:val="-17"/>
          <w:sz w:val="21"/>
        </w:rPr>
        <w:t xml:space="preserve"> </w:t>
      </w:r>
      <w:r>
        <w:rPr>
          <w:sz w:val="21"/>
        </w:rPr>
        <w:t>la</w:t>
      </w:r>
      <w:r>
        <w:rPr>
          <w:spacing w:val="-16"/>
          <w:sz w:val="21"/>
        </w:rPr>
        <w:t xml:space="preserve"> </w:t>
      </w:r>
      <w:r>
        <w:rPr>
          <w:sz w:val="21"/>
        </w:rPr>
        <w:t>oferta,</w:t>
      </w:r>
      <w:r>
        <w:rPr>
          <w:spacing w:val="-17"/>
          <w:sz w:val="21"/>
        </w:rPr>
        <w:t xml:space="preserve"> </w:t>
      </w:r>
      <w:r>
        <w:rPr>
          <w:sz w:val="21"/>
        </w:rPr>
        <w:t>referidos</w:t>
      </w:r>
      <w:r>
        <w:rPr>
          <w:spacing w:val="-16"/>
          <w:sz w:val="21"/>
        </w:rPr>
        <w:t xml:space="preserve"> </w:t>
      </w:r>
      <w:r>
        <w:rPr>
          <w:sz w:val="21"/>
        </w:rPr>
        <w:t>a</w:t>
      </w:r>
      <w:r>
        <w:rPr>
          <w:spacing w:val="-16"/>
          <w:sz w:val="21"/>
        </w:rPr>
        <w:t xml:space="preserve"> </w:t>
      </w:r>
      <w:r>
        <w:rPr>
          <w:sz w:val="21"/>
        </w:rPr>
        <w:t>la</w:t>
      </w:r>
      <w:r>
        <w:rPr>
          <w:spacing w:val="-17"/>
          <w:sz w:val="21"/>
        </w:rPr>
        <w:t xml:space="preserve"> </w:t>
      </w:r>
      <w:r>
        <w:rPr>
          <w:sz w:val="21"/>
        </w:rPr>
        <w:t>documentación</w:t>
      </w:r>
      <w:r>
        <w:rPr>
          <w:spacing w:val="-16"/>
          <w:sz w:val="21"/>
        </w:rPr>
        <w:t xml:space="preserve"> </w:t>
      </w:r>
      <w:r>
        <w:rPr>
          <w:sz w:val="21"/>
        </w:rPr>
        <w:t>o</w:t>
      </w:r>
      <w:r>
        <w:rPr>
          <w:spacing w:val="-16"/>
          <w:sz w:val="21"/>
        </w:rPr>
        <w:t xml:space="preserve"> </w:t>
      </w:r>
      <w:r>
        <w:rPr>
          <w:sz w:val="21"/>
        </w:rPr>
        <w:t xml:space="preserve">instrumentalización de </w:t>
      </w:r>
      <w:proofErr w:type="gramStart"/>
      <w:r>
        <w:rPr>
          <w:sz w:val="21"/>
        </w:rPr>
        <w:t>la misma</w:t>
      </w:r>
      <w:proofErr w:type="gramEnd"/>
      <w:r>
        <w:rPr>
          <w:sz w:val="21"/>
        </w:rPr>
        <w:t>, priven a la administración de considerar una oferta por causa de tales</w:t>
      </w:r>
      <w:r>
        <w:rPr>
          <w:spacing w:val="-3"/>
          <w:sz w:val="21"/>
        </w:rPr>
        <w:t xml:space="preserve"> </w:t>
      </w:r>
      <w:r>
        <w:rPr>
          <w:sz w:val="21"/>
        </w:rPr>
        <w:t>falencias</w:t>
      </w:r>
      <w:r>
        <w:rPr>
          <w:sz w:val="21"/>
          <w:vertAlign w:val="superscript"/>
        </w:rPr>
        <w:t>1</w:t>
      </w:r>
      <w:r>
        <w:rPr>
          <w:sz w:val="21"/>
        </w:rPr>
        <w:t>.</w:t>
      </w:r>
    </w:p>
    <w:p w14:paraId="09F4B288" w14:textId="77777777" w:rsidR="008B0F9F" w:rsidRDefault="008B0F9F">
      <w:pPr>
        <w:pStyle w:val="Textoindependiente"/>
        <w:spacing w:before="3"/>
        <w:ind w:left="0"/>
        <w:rPr>
          <w:sz w:val="25"/>
        </w:rPr>
      </w:pPr>
    </w:p>
    <w:p w14:paraId="0B71B751" w14:textId="77777777" w:rsidR="008B0F9F" w:rsidRDefault="008C370F">
      <w:pPr>
        <w:pStyle w:val="Textoindependiente"/>
        <w:spacing w:line="276" w:lineRule="auto"/>
        <w:ind w:right="533" w:firstLine="708"/>
        <w:jc w:val="both"/>
      </w:pPr>
      <w:r>
        <w:t>Esta Subdirección se ha pronunciado en diversas oportunidades acerca del alcance de la regla de la subsanabilidad, contenida actualmente en el parágrafo 1 del artículo 5 de la Ley 1150 de 2007, modificado por el artículo 4 de la Ley 1882 de 2018. Al respecto, la postura que se reitera en el presente concepto es la siguiente: por regla general,</w:t>
      </w:r>
      <w:r>
        <w:rPr>
          <w:spacing w:val="-11"/>
        </w:rPr>
        <w:t xml:space="preserve"> </w:t>
      </w:r>
      <w:r>
        <w:t>la</w:t>
      </w:r>
      <w:r>
        <w:rPr>
          <w:spacing w:val="-10"/>
        </w:rPr>
        <w:t xml:space="preserve"> </w:t>
      </w:r>
      <w:r>
        <w:t>falta</w:t>
      </w:r>
      <w:r>
        <w:rPr>
          <w:spacing w:val="-9"/>
        </w:rPr>
        <w:t xml:space="preserve"> </w:t>
      </w:r>
      <w:r>
        <w:t>de</w:t>
      </w:r>
      <w:r>
        <w:rPr>
          <w:spacing w:val="-10"/>
        </w:rPr>
        <w:t xml:space="preserve"> </w:t>
      </w:r>
      <w:r>
        <w:t>entrega</w:t>
      </w:r>
      <w:r>
        <w:rPr>
          <w:spacing w:val="-11"/>
        </w:rPr>
        <w:t xml:space="preserve"> </w:t>
      </w:r>
      <w:r>
        <w:t>o</w:t>
      </w:r>
      <w:r>
        <w:rPr>
          <w:spacing w:val="-10"/>
        </w:rPr>
        <w:t xml:space="preserve"> </w:t>
      </w:r>
      <w:r>
        <w:t>los</w:t>
      </w:r>
      <w:r>
        <w:rPr>
          <w:spacing w:val="-10"/>
        </w:rPr>
        <w:t xml:space="preserve"> </w:t>
      </w:r>
      <w:r>
        <w:t>defectos</w:t>
      </w:r>
      <w:r>
        <w:rPr>
          <w:spacing w:val="-10"/>
        </w:rPr>
        <w:t xml:space="preserve"> </w:t>
      </w:r>
      <w:r>
        <w:t>frente</w:t>
      </w:r>
      <w:r>
        <w:rPr>
          <w:spacing w:val="-9"/>
        </w:rPr>
        <w:t xml:space="preserve"> </w:t>
      </w:r>
      <w:r>
        <w:t>a</w:t>
      </w:r>
      <w:r>
        <w:rPr>
          <w:spacing w:val="-11"/>
        </w:rPr>
        <w:t xml:space="preserve"> </w:t>
      </w:r>
      <w:r>
        <w:t>los</w:t>
      </w:r>
      <w:r>
        <w:rPr>
          <w:spacing w:val="-10"/>
        </w:rPr>
        <w:t xml:space="preserve"> </w:t>
      </w:r>
      <w:r>
        <w:t>requisitos</w:t>
      </w:r>
      <w:r>
        <w:rPr>
          <w:spacing w:val="-10"/>
        </w:rPr>
        <w:t xml:space="preserve"> </w:t>
      </w:r>
      <w:r>
        <w:t>que</w:t>
      </w:r>
      <w:r>
        <w:rPr>
          <w:spacing w:val="-10"/>
        </w:rPr>
        <w:t xml:space="preserve"> </w:t>
      </w:r>
      <w:r>
        <w:t>no</w:t>
      </w:r>
      <w:r>
        <w:rPr>
          <w:spacing w:val="-10"/>
        </w:rPr>
        <w:t xml:space="preserve"> </w:t>
      </w:r>
      <w:r>
        <w:t>asignan</w:t>
      </w:r>
      <w:r>
        <w:rPr>
          <w:spacing w:val="-11"/>
        </w:rPr>
        <w:t xml:space="preserve"> </w:t>
      </w:r>
      <w:r>
        <w:t>puntaje, son subsanables. La excepción se encuentra en los casos, previstos en la ley, que limitan</w:t>
      </w:r>
      <w:r>
        <w:rPr>
          <w:spacing w:val="-19"/>
        </w:rPr>
        <w:t xml:space="preserve"> </w:t>
      </w:r>
      <w:r>
        <w:t>la</w:t>
      </w:r>
      <w:r>
        <w:rPr>
          <w:spacing w:val="-19"/>
        </w:rPr>
        <w:t xml:space="preserve"> </w:t>
      </w:r>
      <w:r>
        <w:t>subsanabilidad,</w:t>
      </w:r>
      <w:r>
        <w:rPr>
          <w:spacing w:val="-19"/>
        </w:rPr>
        <w:t xml:space="preserve"> </w:t>
      </w:r>
      <w:r>
        <w:t>en</w:t>
      </w:r>
      <w:r>
        <w:rPr>
          <w:spacing w:val="-19"/>
        </w:rPr>
        <w:t xml:space="preserve"> </w:t>
      </w:r>
      <w:r>
        <w:t>particular,</w:t>
      </w:r>
      <w:r>
        <w:rPr>
          <w:spacing w:val="-18"/>
        </w:rPr>
        <w:t xml:space="preserve"> </w:t>
      </w:r>
      <w:r>
        <w:t>la</w:t>
      </w:r>
      <w:r>
        <w:rPr>
          <w:spacing w:val="-19"/>
        </w:rPr>
        <w:t xml:space="preserve"> </w:t>
      </w:r>
      <w:r>
        <w:t>prohibición</w:t>
      </w:r>
      <w:r>
        <w:rPr>
          <w:spacing w:val="-19"/>
        </w:rPr>
        <w:t xml:space="preserve"> </w:t>
      </w:r>
      <w:r>
        <w:t>de</w:t>
      </w:r>
      <w:r>
        <w:rPr>
          <w:spacing w:val="-19"/>
        </w:rPr>
        <w:t xml:space="preserve"> </w:t>
      </w:r>
      <w:r>
        <w:t>permitir</w:t>
      </w:r>
      <w:r>
        <w:rPr>
          <w:spacing w:val="-18"/>
        </w:rPr>
        <w:t xml:space="preserve"> </w:t>
      </w:r>
      <w:r>
        <w:t>la</w:t>
      </w:r>
      <w:r>
        <w:rPr>
          <w:spacing w:val="-19"/>
        </w:rPr>
        <w:t xml:space="preserve"> </w:t>
      </w:r>
      <w:r>
        <w:t>entrega</w:t>
      </w:r>
      <w:r>
        <w:rPr>
          <w:spacing w:val="-19"/>
        </w:rPr>
        <w:t xml:space="preserve"> </w:t>
      </w:r>
      <w:r>
        <w:t>de</w:t>
      </w:r>
      <w:r>
        <w:rPr>
          <w:spacing w:val="-19"/>
        </w:rPr>
        <w:t xml:space="preserve"> </w:t>
      </w:r>
      <w:r>
        <w:t>la</w:t>
      </w:r>
      <w:r>
        <w:rPr>
          <w:spacing w:val="-19"/>
        </w:rPr>
        <w:t xml:space="preserve"> </w:t>
      </w:r>
      <w:r>
        <w:t>garantía de seriedad de la oferta que no fue aportada con la propuesta y de permitir la acreditación de circunstancias ocurridas con posterioridad al cierre del</w:t>
      </w:r>
      <w:r>
        <w:rPr>
          <w:spacing w:val="-27"/>
        </w:rPr>
        <w:t xml:space="preserve"> </w:t>
      </w:r>
      <w:r>
        <w:t>proceso.</w:t>
      </w:r>
    </w:p>
    <w:p w14:paraId="249262D6" w14:textId="77777777" w:rsidR="008B0F9F" w:rsidRDefault="008C370F">
      <w:pPr>
        <w:pStyle w:val="Textoindependiente"/>
        <w:spacing w:before="120" w:line="276" w:lineRule="auto"/>
        <w:ind w:right="533" w:firstLine="708"/>
        <w:jc w:val="both"/>
      </w:pPr>
      <w:r>
        <w:t xml:space="preserve">Ahora bien, la posibilidad de subsanar los documentos contentivos de la oferta es un tema que ha tenido diferentes momentos o etapas en el ordenamiento jurídico colombiano. En un </w:t>
      </w:r>
      <w:r>
        <w:rPr>
          <w:i/>
        </w:rPr>
        <w:t>primer momento</w:t>
      </w:r>
      <w:r>
        <w:t>, antes de la entrada en vigor de la Constitución Política de 1991, el régimen jurídico de la subsanabilidad de las ofertas estaba compuesto</w:t>
      </w:r>
      <w:r>
        <w:rPr>
          <w:spacing w:val="-11"/>
        </w:rPr>
        <w:t xml:space="preserve"> </w:t>
      </w:r>
      <w:r>
        <w:t>por</w:t>
      </w:r>
      <w:r>
        <w:rPr>
          <w:spacing w:val="-10"/>
        </w:rPr>
        <w:t xml:space="preserve"> </w:t>
      </w:r>
      <w:r>
        <w:t>el</w:t>
      </w:r>
      <w:r>
        <w:rPr>
          <w:spacing w:val="-10"/>
        </w:rPr>
        <w:t xml:space="preserve"> </w:t>
      </w:r>
      <w:r>
        <w:t>Decreto-ley</w:t>
      </w:r>
      <w:r>
        <w:rPr>
          <w:spacing w:val="-10"/>
        </w:rPr>
        <w:t xml:space="preserve"> </w:t>
      </w:r>
      <w:r>
        <w:t>150</w:t>
      </w:r>
      <w:r>
        <w:rPr>
          <w:spacing w:val="-10"/>
        </w:rPr>
        <w:t xml:space="preserve"> </w:t>
      </w:r>
      <w:r>
        <w:t>de</w:t>
      </w:r>
      <w:r>
        <w:rPr>
          <w:spacing w:val="-11"/>
        </w:rPr>
        <w:t xml:space="preserve"> </w:t>
      </w:r>
      <w:r>
        <w:t>1976</w:t>
      </w:r>
      <w:r>
        <w:rPr>
          <w:spacing w:val="-10"/>
        </w:rPr>
        <w:t xml:space="preserve"> </w:t>
      </w:r>
      <w:r>
        <w:t>y</w:t>
      </w:r>
      <w:r>
        <w:rPr>
          <w:spacing w:val="-10"/>
        </w:rPr>
        <w:t xml:space="preserve"> </w:t>
      </w:r>
      <w:r>
        <w:t>el</w:t>
      </w:r>
      <w:r>
        <w:rPr>
          <w:spacing w:val="-10"/>
        </w:rPr>
        <w:t xml:space="preserve"> </w:t>
      </w:r>
      <w:r>
        <w:t>Decreto-ley</w:t>
      </w:r>
      <w:r>
        <w:rPr>
          <w:spacing w:val="-11"/>
        </w:rPr>
        <w:t xml:space="preserve"> </w:t>
      </w:r>
      <w:r>
        <w:t>222</w:t>
      </w:r>
      <w:r>
        <w:rPr>
          <w:spacing w:val="-10"/>
        </w:rPr>
        <w:t xml:space="preserve"> </w:t>
      </w:r>
      <w:r>
        <w:t>de</w:t>
      </w:r>
      <w:r>
        <w:rPr>
          <w:spacing w:val="-10"/>
        </w:rPr>
        <w:t xml:space="preserve"> </w:t>
      </w:r>
      <w:r>
        <w:t>1983.</w:t>
      </w:r>
      <w:r>
        <w:rPr>
          <w:spacing w:val="-10"/>
        </w:rPr>
        <w:t xml:space="preserve"> </w:t>
      </w:r>
      <w:r>
        <w:t>Bajo</w:t>
      </w:r>
      <w:r>
        <w:rPr>
          <w:spacing w:val="-10"/>
        </w:rPr>
        <w:t xml:space="preserve"> </w:t>
      </w:r>
      <w:r>
        <w:t>el</w:t>
      </w:r>
      <w:r>
        <w:rPr>
          <w:spacing w:val="-10"/>
        </w:rPr>
        <w:t xml:space="preserve"> </w:t>
      </w:r>
      <w:r>
        <w:t>imperio de estas normas, la posibilidad de subsanar errores era prácticamente inexistente, debido al excesivo formalismo procedimental que irradiaba la actuación administrativa. En</w:t>
      </w:r>
      <w:r>
        <w:rPr>
          <w:spacing w:val="-10"/>
        </w:rPr>
        <w:t xml:space="preserve"> </w:t>
      </w:r>
      <w:r>
        <w:t>este</w:t>
      </w:r>
      <w:r>
        <w:rPr>
          <w:spacing w:val="-9"/>
        </w:rPr>
        <w:t xml:space="preserve"> </w:t>
      </w:r>
      <w:r>
        <w:t>contexto,</w:t>
      </w:r>
      <w:r>
        <w:rPr>
          <w:spacing w:val="-9"/>
        </w:rPr>
        <w:t xml:space="preserve"> </w:t>
      </w:r>
      <w:r>
        <w:t>por</w:t>
      </w:r>
      <w:r>
        <w:rPr>
          <w:spacing w:val="-9"/>
        </w:rPr>
        <w:t xml:space="preserve"> </w:t>
      </w:r>
      <w:r>
        <w:t>ejemplo,</w:t>
      </w:r>
      <w:r>
        <w:rPr>
          <w:spacing w:val="-10"/>
        </w:rPr>
        <w:t xml:space="preserve"> </w:t>
      </w:r>
      <w:r>
        <w:t>no</w:t>
      </w:r>
      <w:r>
        <w:rPr>
          <w:spacing w:val="-9"/>
        </w:rPr>
        <w:t xml:space="preserve"> </w:t>
      </w:r>
      <w:r>
        <w:t>era</w:t>
      </w:r>
      <w:r>
        <w:rPr>
          <w:spacing w:val="-9"/>
        </w:rPr>
        <w:t xml:space="preserve"> </w:t>
      </w:r>
      <w:r>
        <w:t>extraordinario</w:t>
      </w:r>
      <w:r>
        <w:rPr>
          <w:spacing w:val="-8"/>
        </w:rPr>
        <w:t xml:space="preserve"> </w:t>
      </w:r>
      <w:r>
        <w:t>que</w:t>
      </w:r>
      <w:r>
        <w:rPr>
          <w:spacing w:val="-9"/>
        </w:rPr>
        <w:t xml:space="preserve"> </w:t>
      </w:r>
      <w:r>
        <w:t>una</w:t>
      </w:r>
      <w:r>
        <w:rPr>
          <w:spacing w:val="-10"/>
        </w:rPr>
        <w:t xml:space="preserve"> </w:t>
      </w:r>
      <w:r>
        <w:t>oferta</w:t>
      </w:r>
      <w:r>
        <w:rPr>
          <w:spacing w:val="-9"/>
        </w:rPr>
        <w:t xml:space="preserve"> </w:t>
      </w:r>
      <w:r>
        <w:t>fuera</w:t>
      </w:r>
      <w:r>
        <w:rPr>
          <w:spacing w:val="-8"/>
        </w:rPr>
        <w:t xml:space="preserve"> </w:t>
      </w:r>
      <w:r>
        <w:t>rechazada</w:t>
      </w:r>
      <w:r>
        <w:rPr>
          <w:spacing w:val="-9"/>
        </w:rPr>
        <w:t xml:space="preserve"> </w:t>
      </w:r>
      <w:r>
        <w:t>por no aportar una copia de</w:t>
      </w:r>
      <w:r>
        <w:rPr>
          <w:spacing w:val="-6"/>
        </w:rPr>
        <w:t xml:space="preserve"> </w:t>
      </w:r>
      <w:r>
        <w:t>esta.</w:t>
      </w:r>
    </w:p>
    <w:p w14:paraId="1EE67F5D" w14:textId="77777777" w:rsidR="008B0F9F" w:rsidRDefault="008C370F">
      <w:pPr>
        <w:pStyle w:val="Textoindependiente"/>
        <w:spacing w:before="120" w:line="276" w:lineRule="auto"/>
        <w:ind w:right="533" w:firstLine="709"/>
        <w:jc w:val="both"/>
      </w:pPr>
      <w:r>
        <w:t>En</w:t>
      </w:r>
      <w:r>
        <w:rPr>
          <w:spacing w:val="-7"/>
        </w:rPr>
        <w:t xml:space="preserve"> </w:t>
      </w:r>
      <w:r>
        <w:t>un</w:t>
      </w:r>
      <w:r>
        <w:rPr>
          <w:spacing w:val="-7"/>
        </w:rPr>
        <w:t xml:space="preserve"> </w:t>
      </w:r>
      <w:r>
        <w:rPr>
          <w:i/>
        </w:rPr>
        <w:t>segundo</w:t>
      </w:r>
      <w:r>
        <w:rPr>
          <w:i/>
          <w:spacing w:val="-7"/>
        </w:rPr>
        <w:t xml:space="preserve"> </w:t>
      </w:r>
      <w:r>
        <w:rPr>
          <w:i/>
        </w:rPr>
        <w:t>momento</w:t>
      </w:r>
      <w:r>
        <w:rPr>
          <w:i/>
          <w:spacing w:val="-8"/>
        </w:rPr>
        <w:t xml:space="preserve"> </w:t>
      </w:r>
      <w:r>
        <w:t>se</w:t>
      </w:r>
      <w:r>
        <w:rPr>
          <w:spacing w:val="-7"/>
        </w:rPr>
        <w:t xml:space="preserve"> </w:t>
      </w:r>
      <w:r>
        <w:t>expidió</w:t>
      </w:r>
      <w:r>
        <w:rPr>
          <w:spacing w:val="-6"/>
        </w:rPr>
        <w:t xml:space="preserve"> </w:t>
      </w:r>
      <w:r>
        <w:t>la</w:t>
      </w:r>
      <w:r>
        <w:rPr>
          <w:spacing w:val="-8"/>
        </w:rPr>
        <w:t xml:space="preserve"> </w:t>
      </w:r>
      <w:r>
        <w:t>Ley</w:t>
      </w:r>
      <w:r>
        <w:rPr>
          <w:spacing w:val="-7"/>
        </w:rPr>
        <w:t xml:space="preserve"> </w:t>
      </w:r>
      <w:r>
        <w:t>80</w:t>
      </w:r>
      <w:r>
        <w:rPr>
          <w:spacing w:val="-7"/>
        </w:rPr>
        <w:t xml:space="preserve"> </w:t>
      </w:r>
      <w:r>
        <w:t>de</w:t>
      </w:r>
      <w:r>
        <w:rPr>
          <w:spacing w:val="-7"/>
        </w:rPr>
        <w:t xml:space="preserve"> </w:t>
      </w:r>
      <w:r>
        <w:t>1993,</w:t>
      </w:r>
      <w:r>
        <w:rPr>
          <w:spacing w:val="-7"/>
        </w:rPr>
        <w:t xml:space="preserve"> </w:t>
      </w:r>
      <w:r>
        <w:t>bajo</w:t>
      </w:r>
      <w:r>
        <w:rPr>
          <w:spacing w:val="-6"/>
        </w:rPr>
        <w:t xml:space="preserve"> </w:t>
      </w:r>
      <w:r>
        <w:t>el</w:t>
      </w:r>
      <w:r>
        <w:rPr>
          <w:spacing w:val="-7"/>
        </w:rPr>
        <w:t xml:space="preserve"> </w:t>
      </w:r>
      <w:r>
        <w:t>nuevo</w:t>
      </w:r>
      <w:r>
        <w:rPr>
          <w:spacing w:val="-7"/>
        </w:rPr>
        <w:t xml:space="preserve"> </w:t>
      </w:r>
      <w:r>
        <w:t>paradigma que supuso la Constitución de 1991, particularmente en la forma como se relaciona lo formal y lo sustancial en las actuaciones judiciales y administrativas. Este cambio ideológico</w:t>
      </w:r>
      <w:r>
        <w:rPr>
          <w:spacing w:val="27"/>
        </w:rPr>
        <w:t xml:space="preserve"> </w:t>
      </w:r>
      <w:r>
        <w:t>quedó</w:t>
      </w:r>
      <w:r>
        <w:rPr>
          <w:spacing w:val="27"/>
        </w:rPr>
        <w:t xml:space="preserve"> </w:t>
      </w:r>
      <w:r>
        <w:t>consignado</w:t>
      </w:r>
      <w:r>
        <w:rPr>
          <w:spacing w:val="27"/>
        </w:rPr>
        <w:t xml:space="preserve"> </w:t>
      </w:r>
      <w:r>
        <w:t>en</w:t>
      </w:r>
      <w:r>
        <w:rPr>
          <w:spacing w:val="27"/>
        </w:rPr>
        <w:t xml:space="preserve"> </w:t>
      </w:r>
      <w:r>
        <w:t>el</w:t>
      </w:r>
      <w:r>
        <w:rPr>
          <w:spacing w:val="27"/>
        </w:rPr>
        <w:t xml:space="preserve"> </w:t>
      </w:r>
      <w:r>
        <w:t>artículo</w:t>
      </w:r>
      <w:r>
        <w:rPr>
          <w:spacing w:val="27"/>
        </w:rPr>
        <w:t xml:space="preserve"> </w:t>
      </w:r>
      <w:r>
        <w:t>228,</w:t>
      </w:r>
      <w:r>
        <w:rPr>
          <w:spacing w:val="27"/>
        </w:rPr>
        <w:t xml:space="preserve"> </w:t>
      </w:r>
      <w:r>
        <w:t>que</w:t>
      </w:r>
      <w:r>
        <w:rPr>
          <w:spacing w:val="27"/>
        </w:rPr>
        <w:t xml:space="preserve"> </w:t>
      </w:r>
      <w:r>
        <w:t>introdujo</w:t>
      </w:r>
      <w:r>
        <w:rPr>
          <w:spacing w:val="27"/>
        </w:rPr>
        <w:t xml:space="preserve"> </w:t>
      </w:r>
      <w:r>
        <w:t>un</w:t>
      </w:r>
      <w:r>
        <w:rPr>
          <w:spacing w:val="27"/>
        </w:rPr>
        <w:t xml:space="preserve"> </w:t>
      </w:r>
      <w:r>
        <w:t>principio</w:t>
      </w:r>
      <w:r>
        <w:rPr>
          <w:spacing w:val="27"/>
        </w:rPr>
        <w:t xml:space="preserve"> </w:t>
      </w:r>
      <w:r>
        <w:t>de</w:t>
      </w:r>
    </w:p>
    <w:p w14:paraId="0BB0E18A" w14:textId="6D63F2F5" w:rsidR="008B0F9F" w:rsidRDefault="00684DCE">
      <w:pPr>
        <w:pStyle w:val="Textoindependiente"/>
        <w:spacing w:before="2"/>
        <w:ind w:left="0"/>
        <w:rPr>
          <w:sz w:val="19"/>
        </w:rPr>
      </w:pPr>
      <w:r>
        <w:rPr>
          <w:noProof/>
        </w:rPr>
        <mc:AlternateContent>
          <mc:Choice Requires="wps">
            <w:drawing>
              <wp:anchor distT="0" distB="0" distL="0" distR="0" simplePos="0" relativeHeight="487587840" behindDoc="1" locked="0" layoutInCell="1" allowOverlap="1" wp14:anchorId="4C81B99A" wp14:editId="6002FAFF">
                <wp:simplePos x="0" y="0"/>
                <wp:positionH relativeFrom="page">
                  <wp:posOffset>1080135</wp:posOffset>
                </wp:positionH>
                <wp:positionV relativeFrom="paragraph">
                  <wp:posOffset>168275</wp:posOffset>
                </wp:positionV>
                <wp:extent cx="1828800" cy="1270"/>
                <wp:effectExtent l="0" t="0" r="0" b="0"/>
                <wp:wrapTopAndBottom/>
                <wp:docPr id="20"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Freeform 15" style="position:absolute;margin-left:85.05pt;margin-top:13.25pt;width:2in;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" w14:anchorId="6A745A44">
                <v:path arrowok="t" o:connecttype="custom" o:connectlocs="0,0;1828800,0" o:connectangles="0,0"/>
                <w10:wrap type="topAndBottom" anchorx="page"/>
              </v:shape>
            </w:pict>
          </mc:Fallback>
        </mc:AlternateContent>
      </w:r>
    </w:p>
    <w:p w14:paraId="1BC91AF1" w14:textId="77777777" w:rsidR="008B0F9F" w:rsidRDefault="008C370F">
      <w:pPr>
        <w:spacing w:before="81"/>
        <w:ind w:left="100" w:right="774" w:firstLine="708"/>
        <w:rPr>
          <w:sz w:val="14"/>
        </w:rPr>
      </w:pPr>
      <w:r>
        <w:rPr>
          <w:sz w:val="14"/>
          <w:vertAlign w:val="superscript"/>
        </w:rPr>
        <w:t>1</w:t>
      </w:r>
      <w:r>
        <w:rPr>
          <w:sz w:val="14"/>
        </w:rPr>
        <w:t xml:space="preserve"> </w:t>
      </w:r>
      <w:proofErr w:type="gramStart"/>
      <w:r>
        <w:rPr>
          <w:sz w:val="14"/>
        </w:rPr>
        <w:t>Consejo</w:t>
      </w:r>
      <w:proofErr w:type="gramEnd"/>
      <w:r>
        <w:rPr>
          <w:sz w:val="14"/>
        </w:rPr>
        <w:t xml:space="preserve"> de Estado. Sala de Consulta y Servicio Civil. Concepto del 20 de mayo de 2010. </w:t>
      </w:r>
      <w:proofErr w:type="spellStart"/>
      <w:r>
        <w:rPr>
          <w:sz w:val="14"/>
        </w:rPr>
        <w:t>Exp</w:t>
      </w:r>
      <w:proofErr w:type="spellEnd"/>
      <w:r>
        <w:rPr>
          <w:sz w:val="14"/>
        </w:rPr>
        <w:t>. 1.992. C.P. Enrique José Arboleda Perdomo.</w:t>
      </w:r>
    </w:p>
    <w:p w14:paraId="0D1B3EAF" w14:textId="77777777" w:rsidR="008B0F9F" w:rsidRDefault="008B0F9F">
      <w:pPr>
        <w:rPr>
          <w:sz w:val="14"/>
        </w:rPr>
        <w:sectPr w:rsidR="008B0F9F">
          <w:pgSz w:w="11900" w:h="16820"/>
          <w:pgMar w:top="1340" w:right="1160" w:bottom="2160" w:left="1600" w:header="0" w:footer="1976" w:gutter="0"/>
          <w:cols w:space="720"/>
        </w:sectPr>
      </w:pPr>
    </w:p>
    <w:p w14:paraId="69407CB7" w14:textId="77777777" w:rsidR="008B0F9F" w:rsidRDefault="008C370F">
      <w:pPr>
        <w:pStyle w:val="Textoindependiente"/>
        <w:spacing w:before="70" w:line="276" w:lineRule="auto"/>
        <w:ind w:right="533"/>
        <w:jc w:val="both"/>
      </w:pPr>
      <w:r>
        <w:lastRenderedPageBreak/>
        <w:t>supremacía</w:t>
      </w:r>
      <w:r>
        <w:rPr>
          <w:spacing w:val="-12"/>
        </w:rPr>
        <w:t xml:space="preserve"> </w:t>
      </w:r>
      <w:r>
        <w:t>o</w:t>
      </w:r>
      <w:r>
        <w:rPr>
          <w:spacing w:val="-11"/>
        </w:rPr>
        <w:t xml:space="preserve"> </w:t>
      </w:r>
      <w:r>
        <w:t>prevalencia</w:t>
      </w:r>
      <w:r>
        <w:rPr>
          <w:spacing w:val="-12"/>
        </w:rPr>
        <w:t xml:space="preserve"> </w:t>
      </w:r>
      <w:r>
        <w:t>del</w:t>
      </w:r>
      <w:r>
        <w:rPr>
          <w:spacing w:val="-11"/>
        </w:rPr>
        <w:t xml:space="preserve"> </w:t>
      </w:r>
      <w:r>
        <w:t>derecho</w:t>
      </w:r>
      <w:r>
        <w:rPr>
          <w:spacing w:val="-12"/>
        </w:rPr>
        <w:t xml:space="preserve"> </w:t>
      </w:r>
      <w:r>
        <w:t>sustancial</w:t>
      </w:r>
      <w:r>
        <w:rPr>
          <w:spacing w:val="-11"/>
        </w:rPr>
        <w:t xml:space="preserve"> </w:t>
      </w:r>
      <w:r>
        <w:t>sobre</w:t>
      </w:r>
      <w:r>
        <w:rPr>
          <w:spacing w:val="-11"/>
        </w:rPr>
        <w:t xml:space="preserve"> </w:t>
      </w:r>
      <w:r>
        <w:t>lo</w:t>
      </w:r>
      <w:r>
        <w:rPr>
          <w:spacing w:val="-12"/>
        </w:rPr>
        <w:t xml:space="preserve"> </w:t>
      </w:r>
      <w:r>
        <w:t>procedimental.</w:t>
      </w:r>
      <w:r>
        <w:rPr>
          <w:spacing w:val="-10"/>
        </w:rPr>
        <w:t xml:space="preserve"> </w:t>
      </w:r>
      <w:r>
        <w:t>En</w:t>
      </w:r>
      <w:r>
        <w:rPr>
          <w:spacing w:val="-12"/>
        </w:rPr>
        <w:t xml:space="preserve"> </w:t>
      </w:r>
      <w:r>
        <w:t>este</w:t>
      </w:r>
      <w:r>
        <w:rPr>
          <w:spacing w:val="-11"/>
        </w:rPr>
        <w:t xml:space="preserve"> </w:t>
      </w:r>
      <w:r>
        <w:t>nuevo escenario constitucional, el numeral 15 del artículo 25 de la Ley 80 de 1993 dispuso lo siguiente:</w:t>
      </w:r>
    </w:p>
    <w:p w14:paraId="69FD5AB6" w14:textId="77777777" w:rsidR="008B0F9F" w:rsidRDefault="008C370F">
      <w:pPr>
        <w:spacing w:before="120"/>
        <w:ind w:left="810" w:right="1242"/>
        <w:jc w:val="both"/>
        <w:rPr>
          <w:sz w:val="21"/>
        </w:rPr>
      </w:pPr>
      <w:r>
        <w:rPr>
          <w:sz w:val="21"/>
        </w:rPr>
        <w:t>15. Las autoridades no exigirán sellos, autenticaciones, documentos originales o autenticados, reconocimientos de firmas, traducciones oficiales, ni</w:t>
      </w:r>
      <w:r>
        <w:rPr>
          <w:spacing w:val="-14"/>
          <w:sz w:val="21"/>
        </w:rPr>
        <w:t xml:space="preserve"> </w:t>
      </w:r>
      <w:r>
        <w:rPr>
          <w:sz w:val="21"/>
        </w:rPr>
        <w:t>cualquier</w:t>
      </w:r>
      <w:r>
        <w:rPr>
          <w:spacing w:val="-13"/>
          <w:sz w:val="21"/>
        </w:rPr>
        <w:t xml:space="preserve"> </w:t>
      </w:r>
      <w:r>
        <w:rPr>
          <w:sz w:val="21"/>
        </w:rPr>
        <w:t>otra</w:t>
      </w:r>
      <w:r>
        <w:rPr>
          <w:spacing w:val="-13"/>
          <w:sz w:val="21"/>
        </w:rPr>
        <w:t xml:space="preserve"> </w:t>
      </w:r>
      <w:r>
        <w:rPr>
          <w:sz w:val="21"/>
        </w:rPr>
        <w:t>clase</w:t>
      </w:r>
      <w:r>
        <w:rPr>
          <w:spacing w:val="-14"/>
          <w:sz w:val="21"/>
        </w:rPr>
        <w:t xml:space="preserve"> </w:t>
      </w:r>
      <w:r>
        <w:rPr>
          <w:sz w:val="21"/>
        </w:rPr>
        <w:t>de</w:t>
      </w:r>
      <w:r>
        <w:rPr>
          <w:spacing w:val="-13"/>
          <w:sz w:val="21"/>
        </w:rPr>
        <w:t xml:space="preserve"> </w:t>
      </w:r>
      <w:r>
        <w:rPr>
          <w:sz w:val="21"/>
        </w:rPr>
        <w:t>formalidades</w:t>
      </w:r>
      <w:r>
        <w:rPr>
          <w:spacing w:val="-11"/>
          <w:sz w:val="21"/>
        </w:rPr>
        <w:t xml:space="preserve"> </w:t>
      </w:r>
      <w:r>
        <w:rPr>
          <w:sz w:val="21"/>
        </w:rPr>
        <w:t>o</w:t>
      </w:r>
      <w:r>
        <w:rPr>
          <w:spacing w:val="-14"/>
          <w:sz w:val="21"/>
        </w:rPr>
        <w:t xml:space="preserve"> </w:t>
      </w:r>
      <w:r>
        <w:rPr>
          <w:sz w:val="21"/>
        </w:rPr>
        <w:t>exigencias</w:t>
      </w:r>
      <w:r>
        <w:rPr>
          <w:spacing w:val="-13"/>
          <w:sz w:val="21"/>
        </w:rPr>
        <w:t xml:space="preserve"> </w:t>
      </w:r>
      <w:r>
        <w:rPr>
          <w:sz w:val="21"/>
        </w:rPr>
        <w:t>rituales,</w:t>
      </w:r>
      <w:r>
        <w:rPr>
          <w:spacing w:val="-13"/>
          <w:sz w:val="21"/>
        </w:rPr>
        <w:t xml:space="preserve"> </w:t>
      </w:r>
      <w:r>
        <w:rPr>
          <w:sz w:val="21"/>
        </w:rPr>
        <w:t>salvo</w:t>
      </w:r>
      <w:r>
        <w:rPr>
          <w:spacing w:val="-14"/>
          <w:sz w:val="21"/>
        </w:rPr>
        <w:t xml:space="preserve"> </w:t>
      </w:r>
      <w:r>
        <w:rPr>
          <w:sz w:val="21"/>
        </w:rPr>
        <w:t>cuando</w:t>
      </w:r>
      <w:r>
        <w:rPr>
          <w:spacing w:val="-13"/>
          <w:sz w:val="21"/>
        </w:rPr>
        <w:t xml:space="preserve"> </w:t>
      </w:r>
      <w:r>
        <w:rPr>
          <w:sz w:val="21"/>
        </w:rPr>
        <w:t>en forma perentoria y expresa lo exijan leyes</w:t>
      </w:r>
      <w:r>
        <w:rPr>
          <w:spacing w:val="-14"/>
          <w:sz w:val="21"/>
        </w:rPr>
        <w:t xml:space="preserve"> </w:t>
      </w:r>
      <w:r>
        <w:rPr>
          <w:sz w:val="21"/>
        </w:rPr>
        <w:t>especiales.</w:t>
      </w:r>
    </w:p>
    <w:p w14:paraId="378DD6FA" w14:textId="77777777" w:rsidR="008B0F9F" w:rsidRDefault="008C370F">
      <w:pPr>
        <w:spacing w:before="120"/>
        <w:ind w:left="810" w:right="1242"/>
        <w:jc w:val="both"/>
        <w:rPr>
          <w:sz w:val="21"/>
        </w:rPr>
      </w:pPr>
      <w:r>
        <w:rPr>
          <w:sz w:val="21"/>
        </w:rPr>
        <w:t>La ausencia de requisitos o la falta de documentos referentes a la futura contratación o al proponente, no necesarios para la comparación de propuestas, no servirá de título suficiente para el rechazo de los ofrecimientos hechos.</w:t>
      </w:r>
    </w:p>
    <w:p w14:paraId="577D0D03" w14:textId="77777777" w:rsidR="008B0F9F" w:rsidRDefault="008B0F9F">
      <w:pPr>
        <w:pStyle w:val="Textoindependiente"/>
        <w:spacing w:before="3"/>
        <w:ind w:left="0"/>
        <w:rPr>
          <w:sz w:val="25"/>
        </w:rPr>
      </w:pPr>
    </w:p>
    <w:p w14:paraId="7368FDE9" w14:textId="77777777" w:rsidR="008B0F9F" w:rsidRDefault="008C370F">
      <w:pPr>
        <w:pStyle w:val="Textoindependiente"/>
        <w:spacing w:line="276" w:lineRule="auto"/>
        <w:ind w:right="533" w:firstLine="709"/>
        <w:jc w:val="both"/>
      </w:pPr>
      <w:r>
        <w:t>Bajo el amparo de esta norma, el régimen jurídico de subsanabilidad de las ofertas sufre un cambio fundamental, pues ya no era posible rechazar las ofertas por falta de requisitos o documentos que no fueran «necesarios para la comparación de propuestas». De esta manera, la ley introdujo un primer criterio jurídico, aunque indeterminado,</w:t>
      </w:r>
      <w:r>
        <w:rPr>
          <w:spacing w:val="-7"/>
        </w:rPr>
        <w:t xml:space="preserve"> </w:t>
      </w:r>
      <w:r>
        <w:t>que</w:t>
      </w:r>
      <w:r>
        <w:rPr>
          <w:spacing w:val="-7"/>
        </w:rPr>
        <w:t xml:space="preserve"> </w:t>
      </w:r>
      <w:r>
        <w:t>servía</w:t>
      </w:r>
      <w:r>
        <w:rPr>
          <w:spacing w:val="-7"/>
        </w:rPr>
        <w:t xml:space="preserve"> </w:t>
      </w:r>
      <w:r>
        <w:t>como</w:t>
      </w:r>
      <w:r>
        <w:rPr>
          <w:spacing w:val="-8"/>
        </w:rPr>
        <w:t xml:space="preserve"> </w:t>
      </w:r>
      <w:r>
        <w:t>punto</w:t>
      </w:r>
      <w:r>
        <w:rPr>
          <w:spacing w:val="-7"/>
        </w:rPr>
        <w:t xml:space="preserve"> </w:t>
      </w:r>
      <w:r>
        <w:t>de</w:t>
      </w:r>
      <w:r>
        <w:rPr>
          <w:spacing w:val="-7"/>
        </w:rPr>
        <w:t xml:space="preserve"> </w:t>
      </w:r>
      <w:r>
        <w:t>partida</w:t>
      </w:r>
      <w:r>
        <w:rPr>
          <w:spacing w:val="-8"/>
        </w:rPr>
        <w:t xml:space="preserve"> </w:t>
      </w:r>
      <w:r>
        <w:t>frente</w:t>
      </w:r>
      <w:r>
        <w:rPr>
          <w:spacing w:val="-6"/>
        </w:rPr>
        <w:t xml:space="preserve"> </w:t>
      </w:r>
      <w:r>
        <w:t>a</w:t>
      </w:r>
      <w:r>
        <w:rPr>
          <w:spacing w:val="-7"/>
        </w:rPr>
        <w:t xml:space="preserve"> </w:t>
      </w:r>
      <w:r>
        <w:t>la</w:t>
      </w:r>
      <w:r>
        <w:rPr>
          <w:spacing w:val="-7"/>
        </w:rPr>
        <w:t xml:space="preserve"> </w:t>
      </w:r>
      <w:r>
        <w:t>posibilidad</w:t>
      </w:r>
      <w:r>
        <w:rPr>
          <w:spacing w:val="-8"/>
        </w:rPr>
        <w:t xml:space="preserve"> </w:t>
      </w:r>
      <w:r>
        <w:t>de</w:t>
      </w:r>
      <w:r>
        <w:rPr>
          <w:spacing w:val="-7"/>
        </w:rPr>
        <w:t xml:space="preserve"> </w:t>
      </w:r>
      <w:r>
        <w:t>subsanar</w:t>
      </w:r>
      <w:r>
        <w:rPr>
          <w:spacing w:val="-7"/>
        </w:rPr>
        <w:t xml:space="preserve"> </w:t>
      </w:r>
      <w:r>
        <w:t>las ofertas, pues, verificada la ausencia de un requisito o documento, previo al rechazo de la oferta, la Administración debía constatar si este era o no necesario para la comparación de las propuestas y de ese análisis surgiría la decisión sobre su rechazo o la oportunidad de</w:t>
      </w:r>
      <w:r>
        <w:rPr>
          <w:spacing w:val="-5"/>
        </w:rPr>
        <w:t xml:space="preserve"> </w:t>
      </w:r>
      <w:r>
        <w:t>subsanar.</w:t>
      </w:r>
    </w:p>
    <w:p w14:paraId="1DE1BAF9" w14:textId="77777777" w:rsidR="008B0F9F" w:rsidRDefault="008C370F">
      <w:pPr>
        <w:pStyle w:val="Textoindependiente"/>
        <w:spacing w:before="120" w:line="276" w:lineRule="auto"/>
        <w:ind w:right="534" w:firstLine="709"/>
        <w:jc w:val="both"/>
      </w:pPr>
      <w:r>
        <w:t>Esta norma debía leerse en conjunto con otras de la Ley 80 de 1993, particularmente con el artículo 30.7</w:t>
      </w:r>
      <w:r>
        <w:rPr>
          <w:vertAlign w:val="superscript"/>
        </w:rPr>
        <w:t>2</w:t>
      </w:r>
      <w:r>
        <w:t>, que sigue vigente, y que ordena a la entidad señalar</w:t>
      </w:r>
      <w:r>
        <w:rPr>
          <w:spacing w:val="-5"/>
        </w:rPr>
        <w:t xml:space="preserve"> </w:t>
      </w:r>
      <w:r>
        <w:t>un</w:t>
      </w:r>
      <w:r>
        <w:rPr>
          <w:spacing w:val="-4"/>
        </w:rPr>
        <w:t xml:space="preserve"> </w:t>
      </w:r>
      <w:r>
        <w:t>plazo</w:t>
      </w:r>
      <w:r>
        <w:rPr>
          <w:spacing w:val="-4"/>
        </w:rPr>
        <w:t xml:space="preserve"> </w:t>
      </w:r>
      <w:r>
        <w:t>razonable</w:t>
      </w:r>
      <w:r>
        <w:rPr>
          <w:spacing w:val="-5"/>
        </w:rPr>
        <w:t xml:space="preserve"> </w:t>
      </w:r>
      <w:r>
        <w:t>para</w:t>
      </w:r>
      <w:r>
        <w:rPr>
          <w:spacing w:val="-4"/>
        </w:rPr>
        <w:t xml:space="preserve"> </w:t>
      </w:r>
      <w:r>
        <w:t>evaluar</w:t>
      </w:r>
      <w:r>
        <w:rPr>
          <w:spacing w:val="-4"/>
        </w:rPr>
        <w:t xml:space="preserve"> </w:t>
      </w:r>
      <w:r>
        <w:t>las</w:t>
      </w:r>
      <w:r>
        <w:rPr>
          <w:spacing w:val="-5"/>
        </w:rPr>
        <w:t xml:space="preserve"> </w:t>
      </w:r>
      <w:r>
        <w:t>propuestas</w:t>
      </w:r>
      <w:r>
        <w:rPr>
          <w:spacing w:val="-4"/>
        </w:rPr>
        <w:t xml:space="preserve"> </w:t>
      </w:r>
      <w:r>
        <w:t>y</w:t>
      </w:r>
      <w:r>
        <w:rPr>
          <w:spacing w:val="-4"/>
        </w:rPr>
        <w:t xml:space="preserve"> </w:t>
      </w:r>
      <w:r>
        <w:t>para</w:t>
      </w:r>
      <w:r>
        <w:rPr>
          <w:spacing w:val="-5"/>
        </w:rPr>
        <w:t xml:space="preserve"> </w:t>
      </w:r>
      <w:r>
        <w:t>pedir</w:t>
      </w:r>
      <w:r>
        <w:rPr>
          <w:spacing w:val="-4"/>
        </w:rPr>
        <w:t xml:space="preserve"> </w:t>
      </w:r>
      <w:r>
        <w:t>a</w:t>
      </w:r>
      <w:r>
        <w:rPr>
          <w:spacing w:val="-4"/>
        </w:rPr>
        <w:t xml:space="preserve"> </w:t>
      </w:r>
      <w:r>
        <w:t>los</w:t>
      </w:r>
      <w:r>
        <w:rPr>
          <w:spacing w:val="-5"/>
        </w:rPr>
        <w:t xml:space="preserve"> </w:t>
      </w:r>
      <w:r>
        <w:t>proponentes, de ser necesario, que aclaren o expliquen aspectos que ofrezcan dudas y resulten indispensables</w:t>
      </w:r>
      <w:r>
        <w:rPr>
          <w:spacing w:val="-16"/>
        </w:rPr>
        <w:t xml:space="preserve"> </w:t>
      </w:r>
      <w:r>
        <w:t>para</w:t>
      </w:r>
      <w:r>
        <w:rPr>
          <w:spacing w:val="-16"/>
        </w:rPr>
        <w:t xml:space="preserve"> </w:t>
      </w:r>
      <w:r>
        <w:t>llevar</w:t>
      </w:r>
      <w:r>
        <w:rPr>
          <w:spacing w:val="-16"/>
        </w:rPr>
        <w:t xml:space="preserve"> </w:t>
      </w:r>
      <w:r>
        <w:t>a</w:t>
      </w:r>
      <w:r>
        <w:rPr>
          <w:spacing w:val="-15"/>
        </w:rPr>
        <w:t xml:space="preserve"> </w:t>
      </w:r>
      <w:r>
        <w:t>cabo</w:t>
      </w:r>
      <w:r>
        <w:rPr>
          <w:spacing w:val="-16"/>
        </w:rPr>
        <w:t xml:space="preserve"> </w:t>
      </w:r>
      <w:r>
        <w:t>la</w:t>
      </w:r>
      <w:r>
        <w:rPr>
          <w:spacing w:val="-16"/>
        </w:rPr>
        <w:t xml:space="preserve"> </w:t>
      </w:r>
      <w:r>
        <w:t>evaluación.</w:t>
      </w:r>
      <w:r>
        <w:rPr>
          <w:spacing w:val="-16"/>
        </w:rPr>
        <w:t xml:space="preserve"> </w:t>
      </w:r>
      <w:r>
        <w:t>De</w:t>
      </w:r>
      <w:r>
        <w:rPr>
          <w:spacing w:val="-15"/>
        </w:rPr>
        <w:t xml:space="preserve"> </w:t>
      </w:r>
      <w:r>
        <w:t>igual</w:t>
      </w:r>
      <w:r>
        <w:rPr>
          <w:spacing w:val="-16"/>
        </w:rPr>
        <w:t xml:space="preserve"> </w:t>
      </w:r>
      <w:r>
        <w:t>forma,</w:t>
      </w:r>
      <w:r>
        <w:rPr>
          <w:spacing w:val="-15"/>
        </w:rPr>
        <w:t xml:space="preserve"> </w:t>
      </w:r>
      <w:r>
        <w:t>debía</w:t>
      </w:r>
      <w:r>
        <w:rPr>
          <w:spacing w:val="-16"/>
        </w:rPr>
        <w:t xml:space="preserve"> </w:t>
      </w:r>
      <w:r>
        <w:t>tenerse</w:t>
      </w:r>
      <w:r>
        <w:rPr>
          <w:spacing w:val="-15"/>
        </w:rPr>
        <w:t xml:space="preserve"> </w:t>
      </w:r>
      <w:r>
        <w:t>en</w:t>
      </w:r>
      <w:r>
        <w:rPr>
          <w:spacing w:val="-15"/>
        </w:rPr>
        <w:t xml:space="preserve"> </w:t>
      </w:r>
      <w:r>
        <w:t>cuenta el artículo 30.8</w:t>
      </w:r>
      <w:r>
        <w:rPr>
          <w:vertAlign w:val="superscript"/>
        </w:rPr>
        <w:t>3</w:t>
      </w:r>
      <w:r>
        <w:t>, que consagró el término de 5 días hábiles para que los oferentes presenten observaciones al informe de evaluación de las propuestas, sin que sea posible completar, adicionar, modificar o mejorar su</w:t>
      </w:r>
      <w:r>
        <w:rPr>
          <w:spacing w:val="-10"/>
        </w:rPr>
        <w:t xml:space="preserve"> </w:t>
      </w:r>
      <w:r>
        <w:t>oferta.</w:t>
      </w:r>
    </w:p>
    <w:p w14:paraId="77CEA883" w14:textId="77777777" w:rsidR="008B0F9F" w:rsidRDefault="008C370F">
      <w:pPr>
        <w:pStyle w:val="Textoindependiente"/>
        <w:spacing w:before="120" w:line="276" w:lineRule="auto"/>
        <w:ind w:right="533" w:firstLine="709"/>
        <w:jc w:val="both"/>
      </w:pPr>
      <w:r>
        <w:t>A</w:t>
      </w:r>
      <w:r>
        <w:rPr>
          <w:spacing w:val="-4"/>
        </w:rPr>
        <w:t xml:space="preserve"> </w:t>
      </w:r>
      <w:r>
        <w:t>partir</w:t>
      </w:r>
      <w:r>
        <w:rPr>
          <w:spacing w:val="-4"/>
        </w:rPr>
        <w:t xml:space="preserve"> </w:t>
      </w:r>
      <w:r>
        <w:t>de</w:t>
      </w:r>
      <w:r>
        <w:rPr>
          <w:spacing w:val="-4"/>
        </w:rPr>
        <w:t xml:space="preserve"> </w:t>
      </w:r>
      <w:r>
        <w:t>la</w:t>
      </w:r>
      <w:r>
        <w:rPr>
          <w:spacing w:val="-4"/>
        </w:rPr>
        <w:t xml:space="preserve"> </w:t>
      </w:r>
      <w:r>
        <w:t>lectura</w:t>
      </w:r>
      <w:r>
        <w:rPr>
          <w:spacing w:val="-4"/>
        </w:rPr>
        <w:t xml:space="preserve"> </w:t>
      </w:r>
      <w:r>
        <w:t>integrada</w:t>
      </w:r>
      <w:r>
        <w:rPr>
          <w:spacing w:val="-3"/>
        </w:rPr>
        <w:t xml:space="preserve"> </w:t>
      </w:r>
      <w:r>
        <w:t>de</w:t>
      </w:r>
      <w:r>
        <w:rPr>
          <w:spacing w:val="-4"/>
        </w:rPr>
        <w:t xml:space="preserve"> </w:t>
      </w:r>
      <w:r>
        <w:t>estas</w:t>
      </w:r>
      <w:r>
        <w:rPr>
          <w:spacing w:val="-4"/>
        </w:rPr>
        <w:t xml:space="preserve"> </w:t>
      </w:r>
      <w:r>
        <w:t>tres</w:t>
      </w:r>
      <w:r>
        <w:rPr>
          <w:spacing w:val="-3"/>
        </w:rPr>
        <w:t xml:space="preserve"> </w:t>
      </w:r>
      <w:r>
        <w:t>normas</w:t>
      </w:r>
      <w:r>
        <w:rPr>
          <w:spacing w:val="-4"/>
        </w:rPr>
        <w:t xml:space="preserve"> </w:t>
      </w:r>
      <w:r>
        <w:t>debía</w:t>
      </w:r>
      <w:r>
        <w:rPr>
          <w:spacing w:val="-4"/>
        </w:rPr>
        <w:t xml:space="preserve"> </w:t>
      </w:r>
      <w:r>
        <w:t>concluirse</w:t>
      </w:r>
      <w:r>
        <w:rPr>
          <w:spacing w:val="-3"/>
        </w:rPr>
        <w:t xml:space="preserve"> </w:t>
      </w:r>
      <w:r>
        <w:t>que</w:t>
      </w:r>
      <w:r>
        <w:rPr>
          <w:spacing w:val="-4"/>
        </w:rPr>
        <w:t xml:space="preserve"> </w:t>
      </w:r>
      <w:r>
        <w:t>con</w:t>
      </w:r>
      <w:r>
        <w:rPr>
          <w:spacing w:val="-4"/>
        </w:rPr>
        <w:t xml:space="preserve"> </w:t>
      </w:r>
      <w:r>
        <w:t>la Ley 80 de 1993 era posible subsanar las propuestas, y la omisión o el error en algún aspecto</w:t>
      </w:r>
      <w:r>
        <w:rPr>
          <w:spacing w:val="-4"/>
        </w:rPr>
        <w:t xml:space="preserve"> </w:t>
      </w:r>
      <w:r>
        <w:t>de</w:t>
      </w:r>
      <w:r>
        <w:rPr>
          <w:spacing w:val="-3"/>
        </w:rPr>
        <w:t xml:space="preserve"> </w:t>
      </w:r>
      <w:r>
        <w:t>esta</w:t>
      </w:r>
      <w:r>
        <w:rPr>
          <w:spacing w:val="-3"/>
        </w:rPr>
        <w:t xml:space="preserve"> </w:t>
      </w:r>
      <w:r>
        <w:t>no</w:t>
      </w:r>
      <w:r>
        <w:rPr>
          <w:spacing w:val="-4"/>
        </w:rPr>
        <w:t xml:space="preserve"> </w:t>
      </w:r>
      <w:r>
        <w:t>podía</w:t>
      </w:r>
      <w:r>
        <w:rPr>
          <w:spacing w:val="-3"/>
        </w:rPr>
        <w:t xml:space="preserve"> </w:t>
      </w:r>
      <w:r>
        <w:t>llevar</w:t>
      </w:r>
      <w:r>
        <w:rPr>
          <w:spacing w:val="-3"/>
        </w:rPr>
        <w:t xml:space="preserve"> </w:t>
      </w:r>
      <w:r>
        <w:t>a</w:t>
      </w:r>
      <w:r>
        <w:rPr>
          <w:spacing w:val="-4"/>
        </w:rPr>
        <w:t xml:space="preserve"> </w:t>
      </w:r>
      <w:r>
        <w:t>su</w:t>
      </w:r>
      <w:r>
        <w:rPr>
          <w:spacing w:val="-3"/>
        </w:rPr>
        <w:t xml:space="preserve"> </w:t>
      </w:r>
      <w:r>
        <w:t>rechazo,</w:t>
      </w:r>
      <w:r>
        <w:rPr>
          <w:spacing w:val="-3"/>
        </w:rPr>
        <w:t xml:space="preserve"> </w:t>
      </w:r>
      <w:r>
        <w:t>sin</w:t>
      </w:r>
      <w:r>
        <w:rPr>
          <w:spacing w:val="-4"/>
        </w:rPr>
        <w:t xml:space="preserve"> </w:t>
      </w:r>
      <w:r>
        <w:t>antes</w:t>
      </w:r>
      <w:r>
        <w:rPr>
          <w:spacing w:val="-3"/>
        </w:rPr>
        <w:t xml:space="preserve"> </w:t>
      </w:r>
      <w:r>
        <w:t>verificar</w:t>
      </w:r>
      <w:r>
        <w:rPr>
          <w:spacing w:val="-3"/>
        </w:rPr>
        <w:t xml:space="preserve"> </w:t>
      </w:r>
      <w:r>
        <w:t>que</w:t>
      </w:r>
      <w:r>
        <w:rPr>
          <w:spacing w:val="-4"/>
        </w:rPr>
        <w:t xml:space="preserve"> </w:t>
      </w:r>
      <w:r>
        <w:t>lo</w:t>
      </w:r>
      <w:r>
        <w:rPr>
          <w:spacing w:val="-3"/>
        </w:rPr>
        <w:t xml:space="preserve"> </w:t>
      </w:r>
      <w:r>
        <w:t>omitido</w:t>
      </w:r>
      <w:r>
        <w:rPr>
          <w:spacing w:val="-3"/>
        </w:rPr>
        <w:t xml:space="preserve"> </w:t>
      </w:r>
      <w:r>
        <w:t>fuera</w:t>
      </w:r>
      <w:r>
        <w:rPr>
          <w:spacing w:val="-3"/>
        </w:rPr>
        <w:t xml:space="preserve"> </w:t>
      </w:r>
      <w:r>
        <w:t>un aspecto necesario para la</w:t>
      </w:r>
      <w:r>
        <w:rPr>
          <w:spacing w:val="-5"/>
        </w:rPr>
        <w:t xml:space="preserve"> </w:t>
      </w:r>
      <w:r>
        <w:t>comparación.</w:t>
      </w:r>
    </w:p>
    <w:p w14:paraId="4E23A36C" w14:textId="77777777" w:rsidR="008B0F9F" w:rsidRDefault="008C370F">
      <w:pPr>
        <w:pStyle w:val="Textoindependiente"/>
        <w:spacing w:before="120" w:line="276" w:lineRule="auto"/>
        <w:ind w:right="533" w:firstLine="709"/>
        <w:jc w:val="both"/>
      </w:pPr>
      <w:r>
        <w:t xml:space="preserve">En un </w:t>
      </w:r>
      <w:r>
        <w:rPr>
          <w:i/>
        </w:rPr>
        <w:t>tercer momento</w:t>
      </w:r>
      <w:r>
        <w:t>, siguiendo la línea trazada por la Ley 80 de 1993, el legislador</w:t>
      </w:r>
      <w:r>
        <w:rPr>
          <w:spacing w:val="-6"/>
        </w:rPr>
        <w:t xml:space="preserve"> </w:t>
      </w:r>
      <w:r>
        <w:t>expidió</w:t>
      </w:r>
      <w:r>
        <w:rPr>
          <w:spacing w:val="-6"/>
        </w:rPr>
        <w:t xml:space="preserve"> </w:t>
      </w:r>
      <w:r>
        <w:t>la</w:t>
      </w:r>
      <w:r>
        <w:rPr>
          <w:spacing w:val="-5"/>
        </w:rPr>
        <w:t xml:space="preserve"> </w:t>
      </w:r>
      <w:r>
        <w:t>Ley</w:t>
      </w:r>
      <w:r>
        <w:rPr>
          <w:spacing w:val="-6"/>
        </w:rPr>
        <w:t xml:space="preserve"> </w:t>
      </w:r>
      <w:r>
        <w:t>1150</w:t>
      </w:r>
      <w:r>
        <w:rPr>
          <w:spacing w:val="-6"/>
        </w:rPr>
        <w:t xml:space="preserve"> </w:t>
      </w:r>
      <w:r>
        <w:t>de</w:t>
      </w:r>
      <w:r>
        <w:rPr>
          <w:spacing w:val="-5"/>
        </w:rPr>
        <w:t xml:space="preserve"> </w:t>
      </w:r>
      <w:r>
        <w:t>2007,</w:t>
      </w:r>
      <w:r>
        <w:rPr>
          <w:spacing w:val="-6"/>
        </w:rPr>
        <w:t xml:space="preserve"> </w:t>
      </w:r>
      <w:r>
        <w:t>que,</w:t>
      </w:r>
      <w:r>
        <w:rPr>
          <w:spacing w:val="-6"/>
        </w:rPr>
        <w:t xml:space="preserve"> </w:t>
      </w:r>
      <w:r>
        <w:t>en</w:t>
      </w:r>
      <w:r>
        <w:rPr>
          <w:spacing w:val="-5"/>
        </w:rPr>
        <w:t xml:space="preserve"> </w:t>
      </w:r>
      <w:r>
        <w:t>el</w:t>
      </w:r>
      <w:r>
        <w:rPr>
          <w:spacing w:val="-6"/>
        </w:rPr>
        <w:t xml:space="preserve"> </w:t>
      </w:r>
      <w:r>
        <w:t>parágrafo</w:t>
      </w:r>
      <w:r>
        <w:rPr>
          <w:spacing w:val="-6"/>
        </w:rPr>
        <w:t xml:space="preserve"> </w:t>
      </w:r>
      <w:r>
        <w:t>1º</w:t>
      </w:r>
      <w:r>
        <w:rPr>
          <w:spacing w:val="-5"/>
        </w:rPr>
        <w:t xml:space="preserve"> </w:t>
      </w:r>
      <w:r>
        <w:t>del</w:t>
      </w:r>
      <w:r>
        <w:rPr>
          <w:spacing w:val="-6"/>
        </w:rPr>
        <w:t xml:space="preserve"> </w:t>
      </w:r>
      <w:r>
        <w:t>artículo</w:t>
      </w:r>
      <w:r>
        <w:rPr>
          <w:spacing w:val="-6"/>
        </w:rPr>
        <w:t xml:space="preserve"> </w:t>
      </w:r>
      <w:r>
        <w:t>5,</w:t>
      </w:r>
      <w:r>
        <w:rPr>
          <w:spacing w:val="-5"/>
        </w:rPr>
        <w:t xml:space="preserve"> </w:t>
      </w:r>
      <w:r>
        <w:t>determinó lo</w:t>
      </w:r>
      <w:r>
        <w:rPr>
          <w:spacing w:val="-1"/>
        </w:rPr>
        <w:t xml:space="preserve"> </w:t>
      </w:r>
      <w:r>
        <w:t>siguiente:</w:t>
      </w:r>
    </w:p>
    <w:p w14:paraId="48414D8F" w14:textId="77777777" w:rsidR="008B0F9F" w:rsidRDefault="008B0F9F">
      <w:pPr>
        <w:pStyle w:val="Textoindependiente"/>
        <w:spacing w:before="4"/>
        <w:ind w:left="0"/>
        <w:rPr>
          <w:sz w:val="25"/>
        </w:rPr>
      </w:pPr>
    </w:p>
    <w:p w14:paraId="0C49534D" w14:textId="77777777" w:rsidR="008B0F9F" w:rsidRDefault="008C370F">
      <w:pPr>
        <w:ind w:left="810" w:right="1242"/>
        <w:jc w:val="both"/>
        <w:rPr>
          <w:sz w:val="21"/>
        </w:rPr>
      </w:pPr>
      <w:r>
        <w:rPr>
          <w:sz w:val="21"/>
        </w:rPr>
        <w:t>Parágrafo 1°. La ausencia de requisitos o la falta de documentos referentes a la futura contratación o al proponente, no necesarios para la comparación</w:t>
      </w:r>
    </w:p>
    <w:p w14:paraId="740D571C" w14:textId="54C098CF" w:rsidR="008B0F9F" w:rsidRDefault="00684DCE">
      <w:pPr>
        <w:pStyle w:val="Textoindependiente"/>
        <w:spacing w:before="2"/>
        <w:ind w:left="0"/>
      </w:pPr>
      <w:r>
        <w:rPr>
          <w:noProof/>
        </w:rPr>
        <mc:AlternateContent>
          <mc:Choice Requires="wps">
            <w:drawing>
              <wp:anchor distT="0" distB="0" distL="0" distR="0" simplePos="0" relativeHeight="487588352" behindDoc="1" locked="0" layoutInCell="1" allowOverlap="1" wp14:anchorId="27BA2D6D" wp14:editId="4AD1268C">
                <wp:simplePos x="0" y="0"/>
                <wp:positionH relativeFrom="page">
                  <wp:posOffset>1080135</wp:posOffset>
                </wp:positionH>
                <wp:positionV relativeFrom="paragraph">
                  <wp:posOffset>189865</wp:posOffset>
                </wp:positionV>
                <wp:extent cx="1828800" cy="1270"/>
                <wp:effectExtent l="0" t="0" r="0" b="0"/>
                <wp:wrapTopAndBottom/>
                <wp:docPr id="19"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Freeform 14" style="position:absolute;margin-left:85.05pt;margin-top:14.95pt;width:2in;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" w14:anchorId="6260CAA4">
                <v:path arrowok="t" o:connecttype="custom" o:connectlocs="0,0;1828800,0" o:connectangles="0,0"/>
                <w10:wrap type="topAndBottom" anchorx="page"/>
              </v:shape>
            </w:pict>
          </mc:Fallback>
        </mc:AlternateContent>
      </w:r>
    </w:p>
    <w:p w14:paraId="3ED3B878" w14:textId="77777777" w:rsidR="008B0F9F" w:rsidRDefault="008C370F">
      <w:pPr>
        <w:spacing w:before="81"/>
        <w:ind w:left="100" w:right="534" w:firstLine="708"/>
        <w:jc w:val="both"/>
        <w:rPr>
          <w:sz w:val="14"/>
        </w:rPr>
      </w:pPr>
      <w:r>
        <w:rPr>
          <w:sz w:val="14"/>
          <w:vertAlign w:val="superscript"/>
        </w:rPr>
        <w:t>2</w:t>
      </w:r>
      <w:r>
        <w:rPr>
          <w:sz w:val="14"/>
        </w:rPr>
        <w:t xml:space="preserve"> </w:t>
      </w:r>
      <w:proofErr w:type="gramStart"/>
      <w:r>
        <w:rPr>
          <w:sz w:val="14"/>
        </w:rPr>
        <w:t>Ley</w:t>
      </w:r>
      <w:proofErr w:type="gramEnd"/>
      <w:r>
        <w:rPr>
          <w:sz w:val="14"/>
        </w:rPr>
        <w:t xml:space="preserve"> 80 de 1993. Art. 30.7: «De acuerdo con la naturaleza, objeto y cuantía del contrato, en los pliegos de condiciones o términos de referencia, se señalará el plazo razonable dentro del cual la entidad deberá elaborar los estudios técnicos, económicos y jurídicos</w:t>
      </w:r>
      <w:r>
        <w:rPr>
          <w:spacing w:val="-13"/>
          <w:sz w:val="14"/>
        </w:rPr>
        <w:t xml:space="preserve"> </w:t>
      </w:r>
      <w:r>
        <w:rPr>
          <w:sz w:val="14"/>
        </w:rPr>
        <w:t>necesarios</w:t>
      </w:r>
      <w:r>
        <w:rPr>
          <w:spacing w:val="-13"/>
          <w:sz w:val="14"/>
        </w:rPr>
        <w:t xml:space="preserve"> </w:t>
      </w:r>
      <w:r>
        <w:rPr>
          <w:sz w:val="14"/>
        </w:rPr>
        <w:t>para</w:t>
      </w:r>
      <w:r>
        <w:rPr>
          <w:spacing w:val="-13"/>
          <w:sz w:val="14"/>
        </w:rPr>
        <w:t xml:space="preserve"> </w:t>
      </w:r>
      <w:r>
        <w:rPr>
          <w:sz w:val="14"/>
        </w:rPr>
        <w:t>la</w:t>
      </w:r>
      <w:r>
        <w:rPr>
          <w:spacing w:val="-13"/>
          <w:sz w:val="14"/>
        </w:rPr>
        <w:t xml:space="preserve"> </w:t>
      </w:r>
      <w:r>
        <w:rPr>
          <w:sz w:val="14"/>
        </w:rPr>
        <w:t>evaluación</w:t>
      </w:r>
      <w:r>
        <w:rPr>
          <w:spacing w:val="-13"/>
          <w:sz w:val="14"/>
        </w:rPr>
        <w:t xml:space="preserve"> </w:t>
      </w:r>
      <w:r>
        <w:rPr>
          <w:sz w:val="14"/>
        </w:rPr>
        <w:t>de</w:t>
      </w:r>
      <w:r>
        <w:rPr>
          <w:spacing w:val="-13"/>
          <w:sz w:val="14"/>
        </w:rPr>
        <w:t xml:space="preserve"> </w:t>
      </w:r>
      <w:r>
        <w:rPr>
          <w:sz w:val="14"/>
        </w:rPr>
        <w:t>las</w:t>
      </w:r>
      <w:r>
        <w:rPr>
          <w:spacing w:val="-12"/>
          <w:sz w:val="14"/>
        </w:rPr>
        <w:t xml:space="preserve"> </w:t>
      </w:r>
      <w:r>
        <w:rPr>
          <w:sz w:val="14"/>
        </w:rPr>
        <w:t>propuestas</w:t>
      </w:r>
      <w:r>
        <w:rPr>
          <w:spacing w:val="-13"/>
          <w:sz w:val="14"/>
        </w:rPr>
        <w:t xml:space="preserve"> </w:t>
      </w:r>
      <w:r>
        <w:rPr>
          <w:sz w:val="14"/>
        </w:rPr>
        <w:t>y</w:t>
      </w:r>
      <w:r>
        <w:rPr>
          <w:spacing w:val="-13"/>
          <w:sz w:val="14"/>
        </w:rPr>
        <w:t xml:space="preserve"> </w:t>
      </w:r>
      <w:r>
        <w:rPr>
          <w:sz w:val="14"/>
        </w:rPr>
        <w:t>para</w:t>
      </w:r>
      <w:r>
        <w:rPr>
          <w:spacing w:val="-13"/>
          <w:sz w:val="14"/>
        </w:rPr>
        <w:t xml:space="preserve"> </w:t>
      </w:r>
      <w:r>
        <w:rPr>
          <w:sz w:val="14"/>
        </w:rPr>
        <w:t>solicitar</w:t>
      </w:r>
      <w:r>
        <w:rPr>
          <w:spacing w:val="-13"/>
          <w:sz w:val="14"/>
        </w:rPr>
        <w:t xml:space="preserve"> </w:t>
      </w:r>
      <w:r>
        <w:rPr>
          <w:sz w:val="14"/>
        </w:rPr>
        <w:t>a</w:t>
      </w:r>
      <w:r>
        <w:rPr>
          <w:spacing w:val="-13"/>
          <w:sz w:val="14"/>
        </w:rPr>
        <w:t xml:space="preserve"> </w:t>
      </w:r>
      <w:r>
        <w:rPr>
          <w:sz w:val="14"/>
        </w:rPr>
        <w:t>los</w:t>
      </w:r>
      <w:r>
        <w:rPr>
          <w:spacing w:val="-13"/>
          <w:sz w:val="14"/>
        </w:rPr>
        <w:t xml:space="preserve"> </w:t>
      </w:r>
      <w:r>
        <w:rPr>
          <w:sz w:val="14"/>
        </w:rPr>
        <w:t>proponentes</w:t>
      </w:r>
      <w:r>
        <w:rPr>
          <w:spacing w:val="-12"/>
          <w:sz w:val="14"/>
        </w:rPr>
        <w:t xml:space="preserve"> </w:t>
      </w:r>
      <w:r>
        <w:rPr>
          <w:sz w:val="14"/>
        </w:rPr>
        <w:t>las</w:t>
      </w:r>
      <w:r>
        <w:rPr>
          <w:spacing w:val="-13"/>
          <w:sz w:val="14"/>
        </w:rPr>
        <w:t xml:space="preserve"> </w:t>
      </w:r>
      <w:r>
        <w:rPr>
          <w:sz w:val="14"/>
        </w:rPr>
        <w:t>aclaraciones</w:t>
      </w:r>
      <w:r>
        <w:rPr>
          <w:spacing w:val="-13"/>
          <w:sz w:val="14"/>
        </w:rPr>
        <w:t xml:space="preserve"> </w:t>
      </w:r>
      <w:r>
        <w:rPr>
          <w:sz w:val="14"/>
        </w:rPr>
        <w:t>y</w:t>
      </w:r>
      <w:r>
        <w:rPr>
          <w:spacing w:val="-13"/>
          <w:sz w:val="14"/>
        </w:rPr>
        <w:t xml:space="preserve"> </w:t>
      </w:r>
      <w:r>
        <w:rPr>
          <w:sz w:val="14"/>
        </w:rPr>
        <w:t>explicaciones</w:t>
      </w:r>
      <w:r>
        <w:rPr>
          <w:spacing w:val="-13"/>
          <w:sz w:val="14"/>
        </w:rPr>
        <w:t xml:space="preserve"> </w:t>
      </w:r>
      <w:r>
        <w:rPr>
          <w:sz w:val="14"/>
        </w:rPr>
        <w:t>que</w:t>
      </w:r>
      <w:r>
        <w:rPr>
          <w:spacing w:val="-13"/>
          <w:sz w:val="14"/>
        </w:rPr>
        <w:t xml:space="preserve"> </w:t>
      </w:r>
      <w:r>
        <w:rPr>
          <w:sz w:val="14"/>
        </w:rPr>
        <w:t>se</w:t>
      </w:r>
      <w:r>
        <w:rPr>
          <w:spacing w:val="-13"/>
          <w:sz w:val="14"/>
        </w:rPr>
        <w:t xml:space="preserve"> </w:t>
      </w:r>
      <w:r>
        <w:rPr>
          <w:sz w:val="14"/>
        </w:rPr>
        <w:t>estimen indispensables».</w:t>
      </w:r>
    </w:p>
    <w:p w14:paraId="5B58B1A1" w14:textId="77777777" w:rsidR="008B0F9F" w:rsidRDefault="008B0F9F">
      <w:pPr>
        <w:pStyle w:val="Textoindependiente"/>
        <w:ind w:left="0"/>
        <w:rPr>
          <w:sz w:val="14"/>
        </w:rPr>
      </w:pPr>
    </w:p>
    <w:p w14:paraId="74A345C0" w14:textId="77777777" w:rsidR="008B0F9F" w:rsidRDefault="008C370F">
      <w:pPr>
        <w:ind w:left="100" w:right="533" w:firstLine="708"/>
        <w:jc w:val="both"/>
        <w:rPr>
          <w:sz w:val="14"/>
        </w:rPr>
      </w:pPr>
      <w:r>
        <w:rPr>
          <w:sz w:val="14"/>
          <w:vertAlign w:val="superscript"/>
        </w:rPr>
        <w:t>3</w:t>
      </w:r>
      <w:r>
        <w:rPr>
          <w:sz w:val="14"/>
        </w:rPr>
        <w:t xml:space="preserve"> </w:t>
      </w:r>
      <w:proofErr w:type="gramStart"/>
      <w:r>
        <w:rPr>
          <w:sz w:val="14"/>
        </w:rPr>
        <w:t>Ley</w:t>
      </w:r>
      <w:proofErr w:type="gramEnd"/>
      <w:r>
        <w:rPr>
          <w:sz w:val="14"/>
        </w:rPr>
        <w:t xml:space="preserve">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p w14:paraId="36B7D5E7" w14:textId="77777777" w:rsidR="008B0F9F" w:rsidRDefault="008B0F9F">
      <w:pPr>
        <w:jc w:val="both"/>
        <w:rPr>
          <w:sz w:val="14"/>
        </w:rPr>
        <w:sectPr w:rsidR="008B0F9F">
          <w:pgSz w:w="11900" w:h="16820"/>
          <w:pgMar w:top="1340" w:right="1160" w:bottom="2160" w:left="1600" w:header="0" w:footer="1976" w:gutter="0"/>
          <w:cols w:space="720"/>
        </w:sectPr>
      </w:pPr>
    </w:p>
    <w:p w14:paraId="4595E233" w14:textId="77777777" w:rsidR="008B0F9F" w:rsidRDefault="008C370F">
      <w:pPr>
        <w:spacing w:before="70"/>
        <w:ind w:left="810" w:right="1242"/>
        <w:jc w:val="both"/>
        <w:rPr>
          <w:sz w:val="21"/>
        </w:rPr>
      </w:pPr>
      <w:r>
        <w:rPr>
          <w:sz w:val="21"/>
        </w:rPr>
        <w:lastRenderedPageBreak/>
        <w:t>de las propuestas no servirán de título suficiente para el rechazo de los ofrecimientos hechos. En consecuencia</w:t>
      </w:r>
      <w:r>
        <w:rPr>
          <w:b/>
          <w:sz w:val="21"/>
        </w:rPr>
        <w:t xml:space="preserve">, </w:t>
      </w:r>
      <w:r>
        <w:rPr>
          <w:sz w:val="21"/>
        </w:rPr>
        <w:t xml:space="preserve">todos aquellos requisitos de la propuesta que no afecten la asignación de </w:t>
      </w:r>
      <w:proofErr w:type="gramStart"/>
      <w:r>
        <w:rPr>
          <w:sz w:val="21"/>
        </w:rPr>
        <w:t>puntaje,</w:t>
      </w:r>
      <w:proofErr w:type="gramEnd"/>
      <w:r>
        <w:rPr>
          <w:sz w:val="21"/>
        </w:rPr>
        <w:t xml:space="preserve"> podrán ser solicitados por las entidades en cualquier momento, hasta la adjudicación. No </w:t>
      </w:r>
      <w:proofErr w:type="gramStart"/>
      <w:r>
        <w:rPr>
          <w:sz w:val="21"/>
        </w:rPr>
        <w:t>obstante</w:t>
      </w:r>
      <w:proofErr w:type="gramEnd"/>
      <w:r>
        <w:rPr>
          <w:sz w:val="21"/>
        </w:rPr>
        <w:t xml:space="preserve"> lo anterior, en aquellos procesos de selección en los que se utilice el mecanismo de subasta, deberán ser solicitados hasta el momento previo a su realización.</w:t>
      </w:r>
    </w:p>
    <w:p w14:paraId="22138BDB" w14:textId="77777777" w:rsidR="008B0F9F" w:rsidRDefault="008B0F9F">
      <w:pPr>
        <w:pStyle w:val="Textoindependiente"/>
        <w:ind w:left="0"/>
      </w:pPr>
    </w:p>
    <w:p w14:paraId="62E9156A" w14:textId="77777777" w:rsidR="008B0F9F" w:rsidRDefault="008C370F">
      <w:pPr>
        <w:pStyle w:val="Textoindependiente"/>
        <w:spacing w:before="157" w:line="276" w:lineRule="auto"/>
        <w:ind w:right="533" w:firstLine="709"/>
        <w:jc w:val="both"/>
      </w:pPr>
      <w:r>
        <w:t>Nótese que esta norma reitera lo dispuesto por la Ley 80 de 1993, en el sentido de</w:t>
      </w:r>
      <w:r>
        <w:rPr>
          <w:spacing w:val="-8"/>
        </w:rPr>
        <w:t xml:space="preserve"> </w:t>
      </w:r>
      <w:r>
        <w:t>que</w:t>
      </w:r>
      <w:r>
        <w:rPr>
          <w:spacing w:val="-6"/>
        </w:rPr>
        <w:t xml:space="preserve"> </w:t>
      </w:r>
      <w:r>
        <w:t>los</w:t>
      </w:r>
      <w:r>
        <w:rPr>
          <w:spacing w:val="-6"/>
        </w:rPr>
        <w:t xml:space="preserve"> </w:t>
      </w:r>
      <w:r>
        <w:t>requisitos</w:t>
      </w:r>
      <w:r>
        <w:rPr>
          <w:spacing w:val="-8"/>
        </w:rPr>
        <w:t xml:space="preserve"> </w:t>
      </w:r>
      <w:r>
        <w:t>o</w:t>
      </w:r>
      <w:r>
        <w:rPr>
          <w:spacing w:val="-7"/>
        </w:rPr>
        <w:t xml:space="preserve"> </w:t>
      </w:r>
      <w:r>
        <w:t>documentos</w:t>
      </w:r>
      <w:r>
        <w:rPr>
          <w:spacing w:val="-6"/>
        </w:rPr>
        <w:t xml:space="preserve"> </w:t>
      </w:r>
      <w:r>
        <w:t>que</w:t>
      </w:r>
      <w:r>
        <w:rPr>
          <w:spacing w:val="-7"/>
        </w:rPr>
        <w:t xml:space="preserve"> </w:t>
      </w:r>
      <w:r>
        <w:t>no</w:t>
      </w:r>
      <w:r>
        <w:rPr>
          <w:spacing w:val="-7"/>
        </w:rPr>
        <w:t xml:space="preserve"> </w:t>
      </w:r>
      <w:r>
        <w:t>sean</w:t>
      </w:r>
      <w:r>
        <w:rPr>
          <w:spacing w:val="-7"/>
        </w:rPr>
        <w:t xml:space="preserve"> </w:t>
      </w:r>
      <w:r>
        <w:t>necesarios</w:t>
      </w:r>
      <w:r>
        <w:rPr>
          <w:spacing w:val="-7"/>
        </w:rPr>
        <w:t xml:space="preserve"> </w:t>
      </w:r>
      <w:r>
        <w:t>para</w:t>
      </w:r>
      <w:r>
        <w:rPr>
          <w:spacing w:val="-6"/>
        </w:rPr>
        <w:t xml:space="preserve"> </w:t>
      </w:r>
      <w:r>
        <w:t>la</w:t>
      </w:r>
      <w:r>
        <w:rPr>
          <w:spacing w:val="-7"/>
        </w:rPr>
        <w:t xml:space="preserve"> </w:t>
      </w:r>
      <w:r>
        <w:t>comparación</w:t>
      </w:r>
      <w:r>
        <w:rPr>
          <w:spacing w:val="-7"/>
        </w:rPr>
        <w:t xml:space="preserve"> </w:t>
      </w:r>
      <w:r>
        <w:t>de</w:t>
      </w:r>
      <w:r>
        <w:rPr>
          <w:spacing w:val="-8"/>
        </w:rPr>
        <w:t xml:space="preserve"> </w:t>
      </w:r>
      <w:r>
        <w:t>las ofertas</w:t>
      </w:r>
      <w:r>
        <w:rPr>
          <w:spacing w:val="-13"/>
        </w:rPr>
        <w:t xml:space="preserve"> </w:t>
      </w:r>
      <w:r>
        <w:t>pueden</w:t>
      </w:r>
      <w:r>
        <w:rPr>
          <w:spacing w:val="-12"/>
        </w:rPr>
        <w:t xml:space="preserve"> </w:t>
      </w:r>
      <w:r>
        <w:t>subsanarse,</w:t>
      </w:r>
      <w:r>
        <w:rPr>
          <w:spacing w:val="-13"/>
        </w:rPr>
        <w:t xml:space="preserve"> </w:t>
      </w:r>
      <w:r>
        <w:t>pero</w:t>
      </w:r>
      <w:r>
        <w:rPr>
          <w:spacing w:val="-13"/>
        </w:rPr>
        <w:t xml:space="preserve"> </w:t>
      </w:r>
      <w:r>
        <w:t>además</w:t>
      </w:r>
      <w:r>
        <w:rPr>
          <w:spacing w:val="-12"/>
        </w:rPr>
        <w:t xml:space="preserve"> </w:t>
      </w:r>
      <w:r>
        <w:t>la</w:t>
      </w:r>
      <w:r>
        <w:rPr>
          <w:spacing w:val="-13"/>
        </w:rPr>
        <w:t xml:space="preserve"> </w:t>
      </w:r>
      <w:r>
        <w:t>Ley</w:t>
      </w:r>
      <w:r>
        <w:rPr>
          <w:spacing w:val="-13"/>
        </w:rPr>
        <w:t xml:space="preserve"> </w:t>
      </w:r>
      <w:r>
        <w:t>1150</w:t>
      </w:r>
      <w:r>
        <w:rPr>
          <w:spacing w:val="-13"/>
        </w:rPr>
        <w:t xml:space="preserve"> </w:t>
      </w:r>
      <w:r>
        <w:t>de</w:t>
      </w:r>
      <w:r>
        <w:rPr>
          <w:spacing w:val="-13"/>
        </w:rPr>
        <w:t xml:space="preserve"> </w:t>
      </w:r>
      <w:r>
        <w:t>2007</w:t>
      </w:r>
      <w:r>
        <w:rPr>
          <w:spacing w:val="-12"/>
        </w:rPr>
        <w:t xml:space="preserve"> </w:t>
      </w:r>
      <w:r>
        <w:t>introdujo</w:t>
      </w:r>
      <w:r>
        <w:rPr>
          <w:spacing w:val="-12"/>
        </w:rPr>
        <w:t xml:space="preserve"> </w:t>
      </w:r>
      <w:r>
        <w:t>otro</w:t>
      </w:r>
      <w:r>
        <w:rPr>
          <w:spacing w:val="-13"/>
        </w:rPr>
        <w:t xml:space="preserve"> </w:t>
      </w:r>
      <w:r>
        <w:t>criterio</w:t>
      </w:r>
      <w:r>
        <w:rPr>
          <w:spacing w:val="-13"/>
        </w:rPr>
        <w:t xml:space="preserve"> </w:t>
      </w:r>
      <w:r>
        <w:t>que le dio mayor claridad al tema: la definición de la posibilidad de subsanar dependiendo de si se trata de un requisito que asigna o no</w:t>
      </w:r>
      <w:r>
        <w:rPr>
          <w:spacing w:val="-15"/>
        </w:rPr>
        <w:t xml:space="preserve"> </w:t>
      </w:r>
      <w:r>
        <w:t>puntaje.</w:t>
      </w:r>
    </w:p>
    <w:p w14:paraId="22E780F1" w14:textId="77777777" w:rsidR="008B0F9F" w:rsidRDefault="008C370F">
      <w:pPr>
        <w:pStyle w:val="Textoindependiente"/>
        <w:spacing w:before="120" w:line="276" w:lineRule="auto"/>
        <w:ind w:right="534" w:firstLine="709"/>
        <w:jc w:val="both"/>
      </w:pPr>
      <w:r>
        <w:t>A</w:t>
      </w:r>
      <w:r>
        <w:rPr>
          <w:spacing w:val="-7"/>
        </w:rPr>
        <w:t xml:space="preserve"> </w:t>
      </w:r>
      <w:r>
        <w:t>partir</w:t>
      </w:r>
      <w:r>
        <w:rPr>
          <w:spacing w:val="-7"/>
        </w:rPr>
        <w:t xml:space="preserve"> </w:t>
      </w:r>
      <w:r>
        <w:t>de</w:t>
      </w:r>
      <w:r>
        <w:rPr>
          <w:spacing w:val="-7"/>
        </w:rPr>
        <w:t xml:space="preserve"> </w:t>
      </w:r>
      <w:r>
        <w:t>la</w:t>
      </w:r>
      <w:r>
        <w:rPr>
          <w:spacing w:val="-7"/>
        </w:rPr>
        <w:t xml:space="preserve"> </w:t>
      </w:r>
      <w:r>
        <w:t>Ley</w:t>
      </w:r>
      <w:r>
        <w:rPr>
          <w:spacing w:val="-7"/>
        </w:rPr>
        <w:t xml:space="preserve"> </w:t>
      </w:r>
      <w:r>
        <w:t>1150</w:t>
      </w:r>
      <w:r>
        <w:rPr>
          <w:spacing w:val="-7"/>
        </w:rPr>
        <w:t xml:space="preserve"> </w:t>
      </w:r>
      <w:r>
        <w:t>de</w:t>
      </w:r>
      <w:r>
        <w:rPr>
          <w:spacing w:val="-7"/>
        </w:rPr>
        <w:t xml:space="preserve"> </w:t>
      </w:r>
      <w:r>
        <w:t>2007</w:t>
      </w:r>
      <w:r>
        <w:rPr>
          <w:spacing w:val="-7"/>
        </w:rPr>
        <w:t xml:space="preserve"> </w:t>
      </w:r>
      <w:r>
        <w:t>la</w:t>
      </w:r>
      <w:r>
        <w:rPr>
          <w:spacing w:val="-7"/>
        </w:rPr>
        <w:t xml:space="preserve"> </w:t>
      </w:r>
      <w:r>
        <w:t>Administración</w:t>
      </w:r>
      <w:r>
        <w:rPr>
          <w:spacing w:val="-4"/>
        </w:rPr>
        <w:t xml:space="preserve"> </w:t>
      </w:r>
      <w:r>
        <w:t>contó</w:t>
      </w:r>
      <w:r>
        <w:rPr>
          <w:spacing w:val="-7"/>
        </w:rPr>
        <w:t xml:space="preserve"> </w:t>
      </w:r>
      <w:r>
        <w:t>con</w:t>
      </w:r>
      <w:r>
        <w:rPr>
          <w:spacing w:val="-7"/>
        </w:rPr>
        <w:t xml:space="preserve"> </w:t>
      </w:r>
      <w:r>
        <w:t>un</w:t>
      </w:r>
      <w:r>
        <w:rPr>
          <w:spacing w:val="-7"/>
        </w:rPr>
        <w:t xml:space="preserve"> </w:t>
      </w:r>
      <w:r>
        <w:t>criterio</w:t>
      </w:r>
      <w:r>
        <w:rPr>
          <w:spacing w:val="-7"/>
        </w:rPr>
        <w:t xml:space="preserve"> </w:t>
      </w:r>
      <w:r>
        <w:t>más</w:t>
      </w:r>
      <w:r>
        <w:rPr>
          <w:spacing w:val="-7"/>
        </w:rPr>
        <w:t xml:space="preserve"> </w:t>
      </w:r>
      <w:r>
        <w:t>claro y</w:t>
      </w:r>
      <w:r>
        <w:rPr>
          <w:spacing w:val="-16"/>
        </w:rPr>
        <w:t xml:space="preserve"> </w:t>
      </w:r>
      <w:r>
        <w:t>determinado</w:t>
      </w:r>
      <w:r>
        <w:rPr>
          <w:spacing w:val="-16"/>
        </w:rPr>
        <w:t xml:space="preserve"> </w:t>
      </w:r>
      <w:r>
        <w:t>para</w:t>
      </w:r>
      <w:r>
        <w:rPr>
          <w:spacing w:val="-15"/>
        </w:rPr>
        <w:t xml:space="preserve"> </w:t>
      </w:r>
      <w:r>
        <w:t>saber</w:t>
      </w:r>
      <w:r>
        <w:rPr>
          <w:spacing w:val="-16"/>
        </w:rPr>
        <w:t xml:space="preserve"> </w:t>
      </w:r>
      <w:r>
        <w:t>si</w:t>
      </w:r>
      <w:r>
        <w:rPr>
          <w:spacing w:val="-15"/>
        </w:rPr>
        <w:t xml:space="preserve"> </w:t>
      </w:r>
      <w:r>
        <w:t>la</w:t>
      </w:r>
      <w:r>
        <w:rPr>
          <w:spacing w:val="-16"/>
        </w:rPr>
        <w:t xml:space="preserve"> </w:t>
      </w:r>
      <w:r>
        <w:t>ausencia</w:t>
      </w:r>
      <w:r>
        <w:rPr>
          <w:spacing w:val="-15"/>
        </w:rPr>
        <w:t xml:space="preserve"> </w:t>
      </w:r>
      <w:r>
        <w:t>de</w:t>
      </w:r>
      <w:r>
        <w:rPr>
          <w:spacing w:val="-16"/>
        </w:rPr>
        <w:t xml:space="preserve"> </w:t>
      </w:r>
      <w:r>
        <w:t>documentos</w:t>
      </w:r>
      <w:r>
        <w:rPr>
          <w:spacing w:val="-15"/>
        </w:rPr>
        <w:t xml:space="preserve"> </w:t>
      </w:r>
      <w:r>
        <w:t>o</w:t>
      </w:r>
      <w:r>
        <w:rPr>
          <w:spacing w:val="-16"/>
        </w:rPr>
        <w:t xml:space="preserve"> </w:t>
      </w:r>
      <w:r>
        <w:t>requisitos</w:t>
      </w:r>
      <w:r>
        <w:rPr>
          <w:spacing w:val="-16"/>
        </w:rPr>
        <w:t xml:space="preserve"> </w:t>
      </w:r>
      <w:r>
        <w:t>de</w:t>
      </w:r>
      <w:r>
        <w:rPr>
          <w:spacing w:val="-15"/>
        </w:rPr>
        <w:t xml:space="preserve"> </w:t>
      </w:r>
      <w:r>
        <w:t>la</w:t>
      </w:r>
      <w:r>
        <w:rPr>
          <w:spacing w:val="-16"/>
        </w:rPr>
        <w:t xml:space="preserve"> </w:t>
      </w:r>
      <w:r>
        <w:t>oferta</w:t>
      </w:r>
      <w:r>
        <w:rPr>
          <w:spacing w:val="-15"/>
        </w:rPr>
        <w:t xml:space="preserve"> </w:t>
      </w:r>
      <w:r>
        <w:t>conlleva a su rechazo o al requerimiento del proponente para que lo subsane, pues bastará con un</w:t>
      </w:r>
      <w:r>
        <w:rPr>
          <w:spacing w:val="-8"/>
        </w:rPr>
        <w:t xml:space="preserve"> </w:t>
      </w:r>
      <w:r>
        <w:t>simple</w:t>
      </w:r>
      <w:r>
        <w:rPr>
          <w:spacing w:val="-8"/>
        </w:rPr>
        <w:t xml:space="preserve"> </w:t>
      </w:r>
      <w:r>
        <w:t>ejercicio</w:t>
      </w:r>
      <w:r>
        <w:rPr>
          <w:spacing w:val="-8"/>
        </w:rPr>
        <w:t xml:space="preserve"> </w:t>
      </w:r>
      <w:r>
        <w:t>de</w:t>
      </w:r>
      <w:r>
        <w:rPr>
          <w:spacing w:val="-8"/>
        </w:rPr>
        <w:t xml:space="preserve"> </w:t>
      </w:r>
      <w:r>
        <w:t>verificación</w:t>
      </w:r>
      <w:r>
        <w:rPr>
          <w:spacing w:val="-8"/>
        </w:rPr>
        <w:t xml:space="preserve"> </w:t>
      </w:r>
      <w:r>
        <w:t>que</w:t>
      </w:r>
      <w:r>
        <w:rPr>
          <w:spacing w:val="-8"/>
        </w:rPr>
        <w:t xml:space="preserve"> </w:t>
      </w:r>
      <w:r>
        <w:t>consiste</w:t>
      </w:r>
      <w:r>
        <w:rPr>
          <w:spacing w:val="-8"/>
        </w:rPr>
        <w:t xml:space="preserve"> </w:t>
      </w:r>
      <w:r>
        <w:t>en</w:t>
      </w:r>
      <w:r>
        <w:rPr>
          <w:spacing w:val="-8"/>
        </w:rPr>
        <w:t xml:space="preserve"> </w:t>
      </w:r>
      <w:r>
        <w:t>corroborar</w:t>
      </w:r>
      <w:r>
        <w:rPr>
          <w:spacing w:val="-8"/>
        </w:rPr>
        <w:t xml:space="preserve"> </w:t>
      </w:r>
      <w:r>
        <w:t>si</w:t>
      </w:r>
      <w:r>
        <w:rPr>
          <w:spacing w:val="-8"/>
        </w:rPr>
        <w:t xml:space="preserve"> </w:t>
      </w:r>
      <w:r>
        <w:t>lo</w:t>
      </w:r>
      <w:r>
        <w:rPr>
          <w:spacing w:val="-8"/>
        </w:rPr>
        <w:t xml:space="preserve"> </w:t>
      </w:r>
      <w:r>
        <w:t>omitido</w:t>
      </w:r>
      <w:r>
        <w:rPr>
          <w:spacing w:val="-8"/>
        </w:rPr>
        <w:t xml:space="preserve"> </w:t>
      </w:r>
      <w:r>
        <w:t>hace</w:t>
      </w:r>
      <w:r>
        <w:rPr>
          <w:spacing w:val="-8"/>
        </w:rPr>
        <w:t xml:space="preserve"> </w:t>
      </w:r>
      <w:r>
        <w:t>parte</w:t>
      </w:r>
      <w:r>
        <w:rPr>
          <w:spacing w:val="-8"/>
        </w:rPr>
        <w:t xml:space="preserve"> </w:t>
      </w:r>
      <w:r>
        <w:t>de los aspectos que otorgan puntaje o</w:t>
      </w:r>
      <w:r>
        <w:rPr>
          <w:spacing w:val="-8"/>
        </w:rPr>
        <w:t xml:space="preserve"> </w:t>
      </w:r>
      <w:r>
        <w:t>no.</w:t>
      </w:r>
    </w:p>
    <w:p w14:paraId="264A5393" w14:textId="77777777" w:rsidR="008B0F9F" w:rsidRDefault="008C370F">
      <w:pPr>
        <w:pStyle w:val="Textoindependiente"/>
        <w:spacing w:before="120" w:line="276" w:lineRule="auto"/>
        <w:ind w:right="533" w:firstLine="709"/>
        <w:jc w:val="both"/>
      </w:pPr>
      <w:r>
        <w:t>Si</w:t>
      </w:r>
      <w:r>
        <w:rPr>
          <w:spacing w:val="-13"/>
        </w:rPr>
        <w:t xml:space="preserve"> </w:t>
      </w:r>
      <w:r>
        <w:t>la</w:t>
      </w:r>
      <w:r>
        <w:rPr>
          <w:spacing w:val="-12"/>
        </w:rPr>
        <w:t xml:space="preserve"> </w:t>
      </w:r>
      <w:r>
        <w:t>entidad</w:t>
      </w:r>
      <w:r>
        <w:rPr>
          <w:spacing w:val="-13"/>
        </w:rPr>
        <w:t xml:space="preserve"> </w:t>
      </w:r>
      <w:r>
        <w:t>estatal</w:t>
      </w:r>
      <w:r>
        <w:rPr>
          <w:spacing w:val="-12"/>
        </w:rPr>
        <w:t xml:space="preserve"> </w:t>
      </w:r>
      <w:r>
        <w:t>encuentra</w:t>
      </w:r>
      <w:r>
        <w:rPr>
          <w:spacing w:val="-13"/>
        </w:rPr>
        <w:t xml:space="preserve"> </w:t>
      </w:r>
      <w:r>
        <w:t>que</w:t>
      </w:r>
      <w:r>
        <w:rPr>
          <w:spacing w:val="-12"/>
        </w:rPr>
        <w:t xml:space="preserve"> </w:t>
      </w:r>
      <w:r>
        <w:t>lo</w:t>
      </w:r>
      <w:r>
        <w:rPr>
          <w:spacing w:val="-13"/>
        </w:rPr>
        <w:t xml:space="preserve"> </w:t>
      </w:r>
      <w:r>
        <w:t>omitido</w:t>
      </w:r>
      <w:r>
        <w:rPr>
          <w:spacing w:val="-12"/>
        </w:rPr>
        <w:t xml:space="preserve"> </w:t>
      </w:r>
      <w:r>
        <w:t>por</w:t>
      </w:r>
      <w:r>
        <w:rPr>
          <w:spacing w:val="-13"/>
        </w:rPr>
        <w:t xml:space="preserve"> </w:t>
      </w:r>
      <w:r>
        <w:t>el</w:t>
      </w:r>
      <w:r>
        <w:rPr>
          <w:spacing w:val="-12"/>
        </w:rPr>
        <w:t xml:space="preserve"> </w:t>
      </w:r>
      <w:r>
        <w:t>proponente</w:t>
      </w:r>
      <w:r>
        <w:rPr>
          <w:spacing w:val="-13"/>
        </w:rPr>
        <w:t xml:space="preserve"> </w:t>
      </w:r>
      <w:r>
        <w:t>es</w:t>
      </w:r>
      <w:r>
        <w:rPr>
          <w:spacing w:val="-12"/>
        </w:rPr>
        <w:t xml:space="preserve"> </w:t>
      </w:r>
      <w:r>
        <w:t>un</w:t>
      </w:r>
      <w:r>
        <w:rPr>
          <w:spacing w:val="-13"/>
        </w:rPr>
        <w:t xml:space="preserve"> </w:t>
      </w:r>
      <w:r>
        <w:t>aspecto</w:t>
      </w:r>
      <w:r>
        <w:rPr>
          <w:spacing w:val="-12"/>
        </w:rPr>
        <w:t xml:space="preserve"> </w:t>
      </w:r>
      <w:r>
        <w:t>de la oferta que no otorga puntaje, no es posible subsanarlo; pero, si lo omitido no otorga puntaje, la Administración debe requerir al proponente para que lo</w:t>
      </w:r>
      <w:r>
        <w:rPr>
          <w:spacing w:val="-24"/>
        </w:rPr>
        <w:t xml:space="preserve"> </w:t>
      </w:r>
      <w:r>
        <w:t>subsane.</w:t>
      </w:r>
    </w:p>
    <w:p w14:paraId="0C7506D2" w14:textId="77777777" w:rsidR="008B0F9F" w:rsidRDefault="008C370F">
      <w:pPr>
        <w:pStyle w:val="Textoindependiente"/>
        <w:spacing w:before="120" w:line="276" w:lineRule="auto"/>
        <w:ind w:right="534" w:firstLine="709"/>
        <w:jc w:val="both"/>
      </w:pPr>
      <w:r>
        <w:t>El</w:t>
      </w:r>
      <w:r>
        <w:rPr>
          <w:spacing w:val="-13"/>
        </w:rPr>
        <w:t xml:space="preserve"> </w:t>
      </w:r>
      <w:r>
        <w:t>parágrafo</w:t>
      </w:r>
      <w:r>
        <w:rPr>
          <w:spacing w:val="-12"/>
        </w:rPr>
        <w:t xml:space="preserve"> </w:t>
      </w:r>
      <w:r>
        <w:t>primero</w:t>
      </w:r>
      <w:r>
        <w:rPr>
          <w:spacing w:val="-12"/>
        </w:rPr>
        <w:t xml:space="preserve"> </w:t>
      </w:r>
      <w:r>
        <w:t>del</w:t>
      </w:r>
      <w:r>
        <w:rPr>
          <w:spacing w:val="-12"/>
        </w:rPr>
        <w:t xml:space="preserve"> </w:t>
      </w:r>
      <w:r>
        <w:t>artículo</w:t>
      </w:r>
      <w:r>
        <w:rPr>
          <w:spacing w:val="-13"/>
        </w:rPr>
        <w:t xml:space="preserve"> </w:t>
      </w:r>
      <w:r>
        <w:t>5</w:t>
      </w:r>
      <w:r>
        <w:rPr>
          <w:spacing w:val="-12"/>
        </w:rPr>
        <w:t xml:space="preserve"> </w:t>
      </w:r>
      <w:r>
        <w:t>de</w:t>
      </w:r>
      <w:r>
        <w:rPr>
          <w:spacing w:val="-12"/>
        </w:rPr>
        <w:t xml:space="preserve"> </w:t>
      </w:r>
      <w:r>
        <w:t>la</w:t>
      </w:r>
      <w:r>
        <w:rPr>
          <w:spacing w:val="-12"/>
        </w:rPr>
        <w:t xml:space="preserve"> </w:t>
      </w:r>
      <w:r>
        <w:t>Ley</w:t>
      </w:r>
      <w:r>
        <w:rPr>
          <w:spacing w:val="-13"/>
        </w:rPr>
        <w:t xml:space="preserve"> </w:t>
      </w:r>
      <w:r>
        <w:t>1150</w:t>
      </w:r>
      <w:r>
        <w:rPr>
          <w:spacing w:val="-12"/>
        </w:rPr>
        <w:t xml:space="preserve"> </w:t>
      </w:r>
      <w:r>
        <w:t>de</w:t>
      </w:r>
      <w:r>
        <w:rPr>
          <w:spacing w:val="-12"/>
        </w:rPr>
        <w:t xml:space="preserve"> </w:t>
      </w:r>
      <w:r>
        <w:t>2007</w:t>
      </w:r>
      <w:r>
        <w:rPr>
          <w:spacing w:val="-12"/>
        </w:rPr>
        <w:t xml:space="preserve"> </w:t>
      </w:r>
      <w:r>
        <w:t>–original–,</w:t>
      </w:r>
      <w:r>
        <w:rPr>
          <w:spacing w:val="-13"/>
        </w:rPr>
        <w:t xml:space="preserve"> </w:t>
      </w:r>
      <w:r>
        <w:t>además</w:t>
      </w:r>
      <w:r>
        <w:rPr>
          <w:spacing w:val="-12"/>
        </w:rPr>
        <w:t xml:space="preserve"> </w:t>
      </w:r>
      <w:r>
        <w:t>de consagrar un criterio más claro, y, de paso, reducir la discrecionalidad de la Administración,</w:t>
      </w:r>
      <w:r>
        <w:rPr>
          <w:spacing w:val="-13"/>
        </w:rPr>
        <w:t xml:space="preserve"> </w:t>
      </w:r>
      <w:r>
        <w:t>fijó</w:t>
      </w:r>
      <w:r>
        <w:rPr>
          <w:spacing w:val="-16"/>
        </w:rPr>
        <w:t xml:space="preserve"> </w:t>
      </w:r>
      <w:r>
        <w:t>un</w:t>
      </w:r>
      <w:r>
        <w:rPr>
          <w:spacing w:val="-15"/>
        </w:rPr>
        <w:t xml:space="preserve"> </w:t>
      </w:r>
      <w:r>
        <w:t>ámbito</w:t>
      </w:r>
      <w:r>
        <w:rPr>
          <w:spacing w:val="-16"/>
        </w:rPr>
        <w:t xml:space="preserve"> </w:t>
      </w:r>
      <w:r>
        <w:t>temporal</w:t>
      </w:r>
      <w:r>
        <w:rPr>
          <w:spacing w:val="-14"/>
        </w:rPr>
        <w:t xml:space="preserve"> </w:t>
      </w:r>
      <w:r>
        <w:t>para</w:t>
      </w:r>
      <w:r>
        <w:rPr>
          <w:spacing w:val="-16"/>
        </w:rPr>
        <w:t xml:space="preserve"> </w:t>
      </w:r>
      <w:r>
        <w:t>la</w:t>
      </w:r>
      <w:r>
        <w:rPr>
          <w:spacing w:val="-16"/>
        </w:rPr>
        <w:t xml:space="preserve"> </w:t>
      </w:r>
      <w:r>
        <w:t>subsanación</w:t>
      </w:r>
      <w:r>
        <w:rPr>
          <w:spacing w:val="-15"/>
        </w:rPr>
        <w:t xml:space="preserve"> </w:t>
      </w:r>
      <w:r>
        <w:t>de</w:t>
      </w:r>
      <w:r>
        <w:rPr>
          <w:spacing w:val="-16"/>
        </w:rPr>
        <w:t xml:space="preserve"> </w:t>
      </w:r>
      <w:r>
        <w:t>las</w:t>
      </w:r>
      <w:r>
        <w:rPr>
          <w:spacing w:val="-15"/>
        </w:rPr>
        <w:t xml:space="preserve"> </w:t>
      </w:r>
      <w:r>
        <w:t>ofertas:</w:t>
      </w:r>
      <w:r>
        <w:rPr>
          <w:spacing w:val="-16"/>
        </w:rPr>
        <w:t xml:space="preserve"> </w:t>
      </w:r>
      <w:r>
        <w:t>«en</w:t>
      </w:r>
      <w:r>
        <w:rPr>
          <w:spacing w:val="-15"/>
        </w:rPr>
        <w:t xml:space="preserve"> </w:t>
      </w:r>
      <w:r>
        <w:t>cualquier momento, hasta la adjudicación». El Consejo de Estado, con particular sindéresis, concluyó que a partir del parágrafo 1º del artículo 5 de la Ley 1150 –antes de la modificación realizada por la Ley 1882 de 2018– que la definición de lo que es subsanable y lo que no lo es surge a partir del planteamiento de la pregunta sobre si el defecto asigna puntaje o no, en estos</w:t>
      </w:r>
      <w:r>
        <w:rPr>
          <w:spacing w:val="-11"/>
        </w:rPr>
        <w:t xml:space="preserve"> </w:t>
      </w:r>
      <w:r>
        <w:t>términos:</w:t>
      </w:r>
    </w:p>
    <w:p w14:paraId="009366A8" w14:textId="77777777" w:rsidR="008B0F9F" w:rsidRDefault="008B0F9F">
      <w:pPr>
        <w:pStyle w:val="Textoindependiente"/>
        <w:spacing w:before="4"/>
        <w:ind w:left="0"/>
        <w:rPr>
          <w:sz w:val="25"/>
        </w:rPr>
      </w:pPr>
    </w:p>
    <w:p w14:paraId="31D5EFA2" w14:textId="77777777" w:rsidR="008B0F9F" w:rsidRDefault="008C370F">
      <w:pPr>
        <w:ind w:left="810" w:right="1242"/>
        <w:jc w:val="both"/>
        <w:rPr>
          <w:sz w:val="21"/>
        </w:rPr>
      </w:pPr>
      <w:r>
        <w:rPr>
          <w:sz w:val="21"/>
        </w:rPr>
        <w:t>Esto significa que en adelante las entidades y los oferentes aplican directamente la regla que contempla el art. 5, parágrafo, de la Ley 1150, de manera</w:t>
      </w:r>
      <w:r>
        <w:rPr>
          <w:spacing w:val="-14"/>
          <w:sz w:val="21"/>
        </w:rPr>
        <w:t xml:space="preserve"> </w:t>
      </w:r>
      <w:r>
        <w:rPr>
          <w:sz w:val="21"/>
        </w:rPr>
        <w:t>que</w:t>
      </w:r>
      <w:r>
        <w:rPr>
          <w:spacing w:val="-14"/>
          <w:sz w:val="21"/>
        </w:rPr>
        <w:t xml:space="preserve"> </w:t>
      </w:r>
      <w:r>
        <w:rPr>
          <w:sz w:val="21"/>
        </w:rPr>
        <w:t>lo</w:t>
      </w:r>
      <w:r>
        <w:rPr>
          <w:spacing w:val="-14"/>
          <w:sz w:val="21"/>
        </w:rPr>
        <w:t xml:space="preserve"> </w:t>
      </w:r>
      <w:r>
        <w:rPr>
          <w:sz w:val="21"/>
        </w:rPr>
        <w:t>subsanable</w:t>
      </w:r>
      <w:r>
        <w:rPr>
          <w:spacing w:val="-14"/>
          <w:sz w:val="21"/>
        </w:rPr>
        <w:t xml:space="preserve"> </w:t>
      </w:r>
      <w:r>
        <w:rPr>
          <w:sz w:val="21"/>
        </w:rPr>
        <w:t>o</w:t>
      </w:r>
      <w:r>
        <w:rPr>
          <w:spacing w:val="-13"/>
          <w:sz w:val="21"/>
        </w:rPr>
        <w:t xml:space="preserve"> </w:t>
      </w:r>
      <w:r>
        <w:rPr>
          <w:sz w:val="21"/>
        </w:rPr>
        <w:t>insubsanable</w:t>
      </w:r>
      <w:r>
        <w:rPr>
          <w:spacing w:val="-14"/>
          <w:sz w:val="21"/>
        </w:rPr>
        <w:t xml:space="preserve"> </w:t>
      </w:r>
      <w:r>
        <w:rPr>
          <w:sz w:val="21"/>
        </w:rPr>
        <w:t>se</w:t>
      </w:r>
      <w:r>
        <w:rPr>
          <w:spacing w:val="-14"/>
          <w:sz w:val="21"/>
        </w:rPr>
        <w:t xml:space="preserve"> </w:t>
      </w:r>
      <w:r>
        <w:rPr>
          <w:sz w:val="21"/>
        </w:rPr>
        <w:t>define</w:t>
      </w:r>
      <w:r>
        <w:rPr>
          <w:spacing w:val="-14"/>
          <w:sz w:val="21"/>
        </w:rPr>
        <w:t xml:space="preserve"> </w:t>
      </w:r>
      <w:r>
        <w:rPr>
          <w:sz w:val="21"/>
        </w:rPr>
        <w:t>a</w:t>
      </w:r>
      <w:r>
        <w:rPr>
          <w:spacing w:val="-14"/>
          <w:sz w:val="21"/>
        </w:rPr>
        <w:t xml:space="preserve"> </w:t>
      </w:r>
      <w:r>
        <w:rPr>
          <w:sz w:val="21"/>
        </w:rPr>
        <w:t>partir</w:t>
      </w:r>
      <w:r>
        <w:rPr>
          <w:spacing w:val="-13"/>
          <w:sz w:val="21"/>
        </w:rPr>
        <w:t xml:space="preserve"> </w:t>
      </w:r>
      <w:r>
        <w:rPr>
          <w:sz w:val="21"/>
        </w:rPr>
        <w:t>de</w:t>
      </w:r>
      <w:r>
        <w:rPr>
          <w:spacing w:val="-14"/>
          <w:sz w:val="21"/>
        </w:rPr>
        <w:t xml:space="preserve"> </w:t>
      </w:r>
      <w:r>
        <w:rPr>
          <w:sz w:val="21"/>
        </w:rPr>
        <w:t>una</w:t>
      </w:r>
      <w:r>
        <w:rPr>
          <w:spacing w:val="-14"/>
          <w:sz w:val="21"/>
        </w:rPr>
        <w:t xml:space="preserve"> </w:t>
      </w:r>
      <w:r>
        <w:rPr>
          <w:sz w:val="21"/>
        </w:rPr>
        <w:t xml:space="preserve">pregunta, que se le formula a cada requisito omitido o cumplido imperfectamente: </w:t>
      </w:r>
      <w:r>
        <w:rPr>
          <w:i/>
          <w:sz w:val="21"/>
        </w:rPr>
        <w:t>¿el defecto</w:t>
      </w:r>
      <w:r>
        <w:rPr>
          <w:i/>
          <w:spacing w:val="-16"/>
          <w:sz w:val="21"/>
        </w:rPr>
        <w:t xml:space="preserve"> </w:t>
      </w:r>
      <w:r>
        <w:rPr>
          <w:i/>
          <w:sz w:val="21"/>
        </w:rPr>
        <w:t>asigna</w:t>
      </w:r>
      <w:r>
        <w:rPr>
          <w:i/>
          <w:spacing w:val="-16"/>
          <w:sz w:val="21"/>
        </w:rPr>
        <w:t xml:space="preserve"> </w:t>
      </w:r>
      <w:r>
        <w:rPr>
          <w:i/>
          <w:sz w:val="21"/>
        </w:rPr>
        <w:t>puntaje</w:t>
      </w:r>
      <w:r>
        <w:rPr>
          <w:i/>
          <w:spacing w:val="-15"/>
          <w:sz w:val="21"/>
        </w:rPr>
        <w:t xml:space="preserve"> </w:t>
      </w:r>
      <w:r>
        <w:rPr>
          <w:i/>
          <w:sz w:val="21"/>
        </w:rPr>
        <w:t>al</w:t>
      </w:r>
      <w:r>
        <w:rPr>
          <w:i/>
          <w:spacing w:val="-16"/>
          <w:sz w:val="21"/>
        </w:rPr>
        <w:t xml:space="preserve"> </w:t>
      </w:r>
      <w:r>
        <w:rPr>
          <w:i/>
          <w:sz w:val="21"/>
        </w:rPr>
        <w:t>oferente?</w:t>
      </w:r>
      <w:r>
        <w:rPr>
          <w:i/>
          <w:spacing w:val="-15"/>
          <w:sz w:val="21"/>
        </w:rPr>
        <w:t xml:space="preserve"> </w:t>
      </w:r>
      <w:r>
        <w:rPr>
          <w:sz w:val="21"/>
        </w:rPr>
        <w:t>Si</w:t>
      </w:r>
      <w:r>
        <w:rPr>
          <w:spacing w:val="-16"/>
          <w:sz w:val="21"/>
        </w:rPr>
        <w:t xml:space="preserve"> </w:t>
      </w:r>
      <w:r>
        <w:rPr>
          <w:sz w:val="21"/>
        </w:rPr>
        <w:t>lo</w:t>
      </w:r>
      <w:r>
        <w:rPr>
          <w:spacing w:val="-16"/>
          <w:sz w:val="21"/>
        </w:rPr>
        <w:t xml:space="preserve"> </w:t>
      </w:r>
      <w:r>
        <w:rPr>
          <w:sz w:val="21"/>
        </w:rPr>
        <w:t>hace</w:t>
      </w:r>
      <w:r>
        <w:rPr>
          <w:spacing w:val="-15"/>
          <w:sz w:val="21"/>
        </w:rPr>
        <w:t xml:space="preserve"> </w:t>
      </w:r>
      <w:r>
        <w:rPr>
          <w:sz w:val="21"/>
        </w:rPr>
        <w:t>no</w:t>
      </w:r>
      <w:r>
        <w:rPr>
          <w:spacing w:val="-16"/>
          <w:sz w:val="21"/>
        </w:rPr>
        <w:t xml:space="preserve"> </w:t>
      </w:r>
      <w:r>
        <w:rPr>
          <w:sz w:val="21"/>
        </w:rPr>
        <w:t>es</w:t>
      </w:r>
      <w:r>
        <w:rPr>
          <w:spacing w:val="-15"/>
          <w:sz w:val="21"/>
        </w:rPr>
        <w:t xml:space="preserve"> </w:t>
      </w:r>
      <w:r>
        <w:rPr>
          <w:sz w:val="21"/>
        </w:rPr>
        <w:t>subsanable,</w:t>
      </w:r>
      <w:r>
        <w:rPr>
          <w:spacing w:val="-16"/>
          <w:sz w:val="21"/>
        </w:rPr>
        <w:t xml:space="preserve"> </w:t>
      </w:r>
      <w:r>
        <w:rPr>
          <w:sz w:val="21"/>
        </w:rPr>
        <w:t>si</w:t>
      </w:r>
      <w:r>
        <w:rPr>
          <w:spacing w:val="-16"/>
          <w:sz w:val="21"/>
        </w:rPr>
        <w:t xml:space="preserve"> </w:t>
      </w:r>
      <w:r>
        <w:rPr>
          <w:sz w:val="21"/>
        </w:rPr>
        <w:t>no</w:t>
      </w:r>
      <w:r>
        <w:rPr>
          <w:spacing w:val="-15"/>
          <w:sz w:val="21"/>
        </w:rPr>
        <w:t xml:space="preserve"> </w:t>
      </w:r>
      <w:r>
        <w:rPr>
          <w:sz w:val="21"/>
        </w:rPr>
        <w:t>lo</w:t>
      </w:r>
      <w:r>
        <w:rPr>
          <w:spacing w:val="-16"/>
          <w:sz w:val="21"/>
        </w:rPr>
        <w:t xml:space="preserve"> </w:t>
      </w:r>
      <w:r>
        <w:rPr>
          <w:sz w:val="21"/>
        </w:rPr>
        <w:t>hace es subsanable; en el último evento la entidad le solicitará al oferente que satisfaga</w:t>
      </w:r>
      <w:r>
        <w:rPr>
          <w:spacing w:val="-13"/>
          <w:sz w:val="21"/>
        </w:rPr>
        <w:t xml:space="preserve"> </w:t>
      </w:r>
      <w:r>
        <w:rPr>
          <w:sz w:val="21"/>
        </w:rPr>
        <w:t>la</w:t>
      </w:r>
      <w:r>
        <w:rPr>
          <w:spacing w:val="-13"/>
          <w:sz w:val="21"/>
        </w:rPr>
        <w:t xml:space="preserve"> </w:t>
      </w:r>
      <w:r>
        <w:rPr>
          <w:sz w:val="21"/>
        </w:rPr>
        <w:t>deficiencia,</w:t>
      </w:r>
      <w:r>
        <w:rPr>
          <w:spacing w:val="-13"/>
          <w:sz w:val="21"/>
        </w:rPr>
        <w:t xml:space="preserve"> </w:t>
      </w:r>
      <w:r>
        <w:rPr>
          <w:sz w:val="21"/>
        </w:rPr>
        <w:t>para</w:t>
      </w:r>
      <w:r>
        <w:rPr>
          <w:spacing w:val="-13"/>
          <w:sz w:val="21"/>
        </w:rPr>
        <w:t xml:space="preserve"> </w:t>
      </w:r>
      <w:r>
        <w:rPr>
          <w:sz w:val="21"/>
        </w:rPr>
        <w:t>poner</w:t>
      </w:r>
      <w:r>
        <w:rPr>
          <w:spacing w:val="-13"/>
          <w:sz w:val="21"/>
        </w:rPr>
        <w:t xml:space="preserve"> </w:t>
      </w:r>
      <w:r>
        <w:rPr>
          <w:sz w:val="21"/>
        </w:rPr>
        <w:t>su</w:t>
      </w:r>
      <w:r>
        <w:rPr>
          <w:spacing w:val="-13"/>
          <w:sz w:val="21"/>
        </w:rPr>
        <w:t xml:space="preserve"> </w:t>
      </w:r>
      <w:r>
        <w:rPr>
          <w:sz w:val="21"/>
        </w:rPr>
        <w:t>oferta</w:t>
      </w:r>
      <w:r>
        <w:rPr>
          <w:spacing w:val="-13"/>
          <w:sz w:val="21"/>
        </w:rPr>
        <w:t xml:space="preserve"> </w:t>
      </w:r>
      <w:r>
        <w:rPr>
          <w:sz w:val="21"/>
        </w:rPr>
        <w:t>en</w:t>
      </w:r>
      <w:r>
        <w:rPr>
          <w:spacing w:val="-13"/>
          <w:sz w:val="21"/>
        </w:rPr>
        <w:t xml:space="preserve"> </w:t>
      </w:r>
      <w:r>
        <w:rPr>
          <w:sz w:val="21"/>
        </w:rPr>
        <w:t>condiciones</w:t>
      </w:r>
      <w:r>
        <w:rPr>
          <w:spacing w:val="-13"/>
          <w:sz w:val="21"/>
        </w:rPr>
        <w:t xml:space="preserve"> </w:t>
      </w:r>
      <w:r>
        <w:rPr>
          <w:sz w:val="21"/>
        </w:rPr>
        <w:t>de</w:t>
      </w:r>
      <w:r>
        <w:rPr>
          <w:spacing w:val="-13"/>
          <w:sz w:val="21"/>
        </w:rPr>
        <w:t xml:space="preserve"> </w:t>
      </w:r>
      <w:r>
        <w:rPr>
          <w:sz w:val="21"/>
        </w:rPr>
        <w:t>ser</w:t>
      </w:r>
      <w:r>
        <w:rPr>
          <w:spacing w:val="-13"/>
          <w:sz w:val="21"/>
        </w:rPr>
        <w:t xml:space="preserve"> </w:t>
      </w:r>
      <w:r>
        <w:rPr>
          <w:sz w:val="21"/>
        </w:rPr>
        <w:t>evaluada, y no importa si se refiere a no a problemas de capacidad o a requisitos cumplidos antes o después de presentadas las ofertas, con la condición de que cuando le pidan la acreditación la satisfaga</w:t>
      </w:r>
      <w:r>
        <w:rPr>
          <w:spacing w:val="-14"/>
          <w:sz w:val="21"/>
        </w:rPr>
        <w:t xml:space="preserve"> </w:t>
      </w:r>
      <w:r>
        <w:rPr>
          <w:sz w:val="21"/>
        </w:rPr>
        <w:t>suficientemente</w:t>
      </w:r>
      <w:r>
        <w:rPr>
          <w:sz w:val="21"/>
          <w:vertAlign w:val="superscript"/>
        </w:rPr>
        <w:t>4</w:t>
      </w:r>
      <w:r>
        <w:rPr>
          <w:sz w:val="21"/>
        </w:rPr>
        <w:t>.</w:t>
      </w:r>
    </w:p>
    <w:p w14:paraId="7756E0F5" w14:textId="77777777" w:rsidR="008B0F9F" w:rsidRDefault="008B0F9F">
      <w:pPr>
        <w:pStyle w:val="Textoindependiente"/>
        <w:spacing w:before="3"/>
        <w:ind w:left="0"/>
        <w:rPr>
          <w:sz w:val="25"/>
        </w:rPr>
      </w:pPr>
    </w:p>
    <w:p w14:paraId="5B010ACE" w14:textId="77777777" w:rsidR="008B0F9F" w:rsidRDefault="008C370F">
      <w:pPr>
        <w:pStyle w:val="Textoindependiente"/>
        <w:spacing w:line="276" w:lineRule="auto"/>
        <w:ind w:right="533" w:firstLine="709"/>
        <w:jc w:val="both"/>
      </w:pPr>
      <w:r>
        <w:t>Esa interpretación fue compartida por la Agencia Nacional de Contratación Pública</w:t>
      </w:r>
      <w:r>
        <w:rPr>
          <w:spacing w:val="-12"/>
        </w:rPr>
        <w:t xml:space="preserve"> </w:t>
      </w:r>
      <w:r>
        <w:t>–Colombia</w:t>
      </w:r>
      <w:r>
        <w:rPr>
          <w:spacing w:val="-12"/>
        </w:rPr>
        <w:t xml:space="preserve"> </w:t>
      </w:r>
      <w:r>
        <w:t>Compra</w:t>
      </w:r>
      <w:r>
        <w:rPr>
          <w:spacing w:val="-12"/>
        </w:rPr>
        <w:t xml:space="preserve"> </w:t>
      </w:r>
      <w:r>
        <w:t>Eficiente–,</w:t>
      </w:r>
      <w:r>
        <w:rPr>
          <w:spacing w:val="-13"/>
        </w:rPr>
        <w:t xml:space="preserve"> </w:t>
      </w:r>
      <w:r>
        <w:t>pues</w:t>
      </w:r>
      <w:r>
        <w:rPr>
          <w:spacing w:val="-12"/>
        </w:rPr>
        <w:t xml:space="preserve"> </w:t>
      </w:r>
      <w:r>
        <w:t>en</w:t>
      </w:r>
      <w:r>
        <w:rPr>
          <w:spacing w:val="-12"/>
        </w:rPr>
        <w:t xml:space="preserve"> </w:t>
      </w:r>
      <w:r>
        <w:t>la</w:t>
      </w:r>
      <w:r>
        <w:rPr>
          <w:spacing w:val="-12"/>
        </w:rPr>
        <w:t xml:space="preserve"> </w:t>
      </w:r>
      <w:r>
        <w:t>Circular</w:t>
      </w:r>
      <w:r>
        <w:rPr>
          <w:spacing w:val="-13"/>
        </w:rPr>
        <w:t xml:space="preserve"> </w:t>
      </w:r>
      <w:r>
        <w:t>Externa</w:t>
      </w:r>
      <w:r>
        <w:rPr>
          <w:spacing w:val="-11"/>
        </w:rPr>
        <w:t xml:space="preserve"> </w:t>
      </w:r>
      <w:r>
        <w:t>Única</w:t>
      </w:r>
      <w:r>
        <w:rPr>
          <w:spacing w:val="-12"/>
        </w:rPr>
        <w:t xml:space="preserve"> </w:t>
      </w:r>
      <w:r>
        <w:t>se</w:t>
      </w:r>
      <w:r>
        <w:rPr>
          <w:spacing w:val="-12"/>
        </w:rPr>
        <w:t xml:space="preserve"> </w:t>
      </w:r>
      <w:r>
        <w:t>precisó</w:t>
      </w:r>
      <w:r>
        <w:rPr>
          <w:spacing w:val="-13"/>
        </w:rPr>
        <w:t xml:space="preserve"> </w:t>
      </w:r>
      <w:r>
        <w:t>que si</w:t>
      </w:r>
      <w:r>
        <w:rPr>
          <w:spacing w:val="39"/>
        </w:rPr>
        <w:t xml:space="preserve"> </w:t>
      </w:r>
      <w:r>
        <w:t>durante</w:t>
      </w:r>
      <w:r>
        <w:rPr>
          <w:spacing w:val="40"/>
        </w:rPr>
        <w:t xml:space="preserve"> </w:t>
      </w:r>
      <w:r>
        <w:t>un</w:t>
      </w:r>
      <w:r>
        <w:rPr>
          <w:spacing w:val="40"/>
        </w:rPr>
        <w:t xml:space="preserve"> </w:t>
      </w:r>
      <w:r>
        <w:t>proceso</w:t>
      </w:r>
      <w:r>
        <w:rPr>
          <w:spacing w:val="40"/>
        </w:rPr>
        <w:t xml:space="preserve"> </w:t>
      </w:r>
      <w:r>
        <w:t>de</w:t>
      </w:r>
      <w:r>
        <w:rPr>
          <w:spacing w:val="40"/>
        </w:rPr>
        <w:t xml:space="preserve"> </w:t>
      </w:r>
      <w:r>
        <w:t>contratación</w:t>
      </w:r>
      <w:r>
        <w:rPr>
          <w:spacing w:val="40"/>
        </w:rPr>
        <w:t xml:space="preserve"> </w:t>
      </w:r>
      <w:r>
        <w:t>hay</w:t>
      </w:r>
      <w:r>
        <w:rPr>
          <w:spacing w:val="40"/>
        </w:rPr>
        <w:t xml:space="preserve"> </w:t>
      </w:r>
      <w:r>
        <w:t>proponentes</w:t>
      </w:r>
      <w:r>
        <w:rPr>
          <w:spacing w:val="40"/>
        </w:rPr>
        <w:t xml:space="preserve"> </w:t>
      </w:r>
      <w:r>
        <w:t>que</w:t>
      </w:r>
      <w:r>
        <w:rPr>
          <w:spacing w:val="40"/>
        </w:rPr>
        <w:t xml:space="preserve"> </w:t>
      </w:r>
      <w:r>
        <w:t>no</w:t>
      </w:r>
      <w:r>
        <w:rPr>
          <w:spacing w:val="40"/>
        </w:rPr>
        <w:t xml:space="preserve"> </w:t>
      </w:r>
      <w:r>
        <w:t>acreditaron</w:t>
      </w:r>
      <w:r>
        <w:rPr>
          <w:spacing w:val="39"/>
        </w:rPr>
        <w:t xml:space="preserve"> </w:t>
      </w:r>
      <w:r>
        <w:t>en</w:t>
      </w:r>
      <w:r>
        <w:rPr>
          <w:spacing w:val="40"/>
        </w:rPr>
        <w:t xml:space="preserve"> </w:t>
      </w:r>
      <w:r>
        <w:t>sus</w:t>
      </w:r>
    </w:p>
    <w:p w14:paraId="5208635E" w14:textId="0EE82EE6" w:rsidR="008B0F9F" w:rsidRDefault="00684DCE">
      <w:pPr>
        <w:pStyle w:val="Textoindependiente"/>
        <w:spacing w:before="3"/>
        <w:ind w:left="0"/>
        <w:rPr>
          <w:sz w:val="20"/>
        </w:rPr>
      </w:pPr>
      <w:r>
        <w:rPr>
          <w:noProof/>
        </w:rPr>
        <mc:AlternateContent>
          <mc:Choice Requires="wps">
            <w:drawing>
              <wp:anchor distT="0" distB="0" distL="0" distR="0" simplePos="0" relativeHeight="487588864" behindDoc="1" locked="0" layoutInCell="1" allowOverlap="1" wp14:anchorId="2C6D7854" wp14:editId="09F81FCA">
                <wp:simplePos x="0" y="0"/>
                <wp:positionH relativeFrom="page">
                  <wp:posOffset>1080135</wp:posOffset>
                </wp:positionH>
                <wp:positionV relativeFrom="paragraph">
                  <wp:posOffset>176530</wp:posOffset>
                </wp:positionV>
                <wp:extent cx="1828800" cy="1270"/>
                <wp:effectExtent l="0" t="0" r="0" b="0"/>
                <wp:wrapTopAndBottom/>
                <wp:docPr id="18"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Freeform 13" style="position:absolute;margin-left:85.05pt;margin-top:13.9pt;width:2in;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" w14:anchorId="4D32C5A9">
                <v:path arrowok="t" o:connecttype="custom" o:connectlocs="0,0;1828800,0" o:connectangles="0,0"/>
                <w10:wrap type="topAndBottom" anchorx="page"/>
              </v:shape>
            </w:pict>
          </mc:Fallback>
        </mc:AlternateContent>
      </w:r>
    </w:p>
    <w:p w14:paraId="26D8E185" w14:textId="77777777" w:rsidR="008B0F9F" w:rsidRDefault="008C370F">
      <w:pPr>
        <w:spacing w:before="81"/>
        <w:ind w:left="100" w:right="774" w:firstLine="708"/>
        <w:rPr>
          <w:sz w:val="14"/>
        </w:rPr>
      </w:pPr>
      <w:r>
        <w:rPr>
          <w:sz w:val="14"/>
          <w:vertAlign w:val="superscript"/>
        </w:rPr>
        <w:t>4</w:t>
      </w:r>
      <w:r>
        <w:rPr>
          <w:sz w:val="14"/>
        </w:rPr>
        <w:t xml:space="preserve"> </w:t>
      </w:r>
      <w:proofErr w:type="gramStart"/>
      <w:r>
        <w:rPr>
          <w:sz w:val="14"/>
        </w:rPr>
        <w:t>Consejo</w:t>
      </w:r>
      <w:proofErr w:type="gramEnd"/>
      <w:r>
        <w:rPr>
          <w:sz w:val="14"/>
        </w:rPr>
        <w:t xml:space="preserve"> de Estado. Sección Tercera. Subsección C. Sentencia del 12 de noviembre de 2014. Expediente: 27.986. C.P. Enrique Gil Botero.</w:t>
      </w:r>
    </w:p>
    <w:p w14:paraId="69507305" w14:textId="77777777" w:rsidR="008B0F9F" w:rsidRDefault="008B0F9F">
      <w:pPr>
        <w:rPr>
          <w:sz w:val="14"/>
        </w:rPr>
        <w:sectPr w:rsidR="008B0F9F">
          <w:pgSz w:w="11900" w:h="16820"/>
          <w:pgMar w:top="1340" w:right="1160" w:bottom="2160" w:left="1600" w:header="0" w:footer="1976" w:gutter="0"/>
          <w:cols w:space="720"/>
        </w:sectPr>
      </w:pPr>
    </w:p>
    <w:p w14:paraId="4E598080" w14:textId="77777777" w:rsidR="008B0F9F" w:rsidRDefault="008C370F">
      <w:pPr>
        <w:pStyle w:val="Textoindependiente"/>
        <w:spacing w:before="70" w:line="276" w:lineRule="auto"/>
        <w:ind w:right="533"/>
        <w:jc w:val="both"/>
      </w:pPr>
      <w:r>
        <w:lastRenderedPageBreak/>
        <w:t xml:space="preserve">ofertas requisitos que no afectan la asignación de puntaje o la comparación de </w:t>
      </w:r>
      <w:proofErr w:type="gramStart"/>
      <w:r>
        <w:t>las mismas</w:t>
      </w:r>
      <w:proofErr w:type="gramEnd"/>
      <w:r>
        <w:t>,</w:t>
      </w:r>
      <w:r>
        <w:rPr>
          <w:spacing w:val="-8"/>
        </w:rPr>
        <w:t xml:space="preserve"> </w:t>
      </w:r>
      <w:r>
        <w:t>la</w:t>
      </w:r>
      <w:r>
        <w:rPr>
          <w:spacing w:val="-8"/>
        </w:rPr>
        <w:t xml:space="preserve"> </w:t>
      </w:r>
      <w:r>
        <w:t>entidad</w:t>
      </w:r>
      <w:r>
        <w:rPr>
          <w:spacing w:val="-6"/>
        </w:rPr>
        <w:t xml:space="preserve"> </w:t>
      </w:r>
      <w:r>
        <w:t>estatal</w:t>
      </w:r>
      <w:r>
        <w:rPr>
          <w:spacing w:val="-7"/>
        </w:rPr>
        <w:t xml:space="preserve"> </w:t>
      </w:r>
      <w:r>
        <w:t>deberá</w:t>
      </w:r>
      <w:r>
        <w:rPr>
          <w:spacing w:val="-7"/>
        </w:rPr>
        <w:t xml:space="preserve"> </w:t>
      </w:r>
      <w:r>
        <w:t>indicarlo</w:t>
      </w:r>
      <w:r>
        <w:rPr>
          <w:spacing w:val="-6"/>
        </w:rPr>
        <w:t xml:space="preserve"> </w:t>
      </w:r>
      <w:r>
        <w:t>en</w:t>
      </w:r>
      <w:r>
        <w:rPr>
          <w:spacing w:val="-8"/>
        </w:rPr>
        <w:t xml:space="preserve"> </w:t>
      </w:r>
      <w:r>
        <w:t>el</w:t>
      </w:r>
      <w:r>
        <w:rPr>
          <w:spacing w:val="-8"/>
        </w:rPr>
        <w:t xml:space="preserve"> </w:t>
      </w:r>
      <w:r>
        <w:t>informe</w:t>
      </w:r>
      <w:r>
        <w:rPr>
          <w:spacing w:val="-6"/>
        </w:rPr>
        <w:t xml:space="preserve"> </w:t>
      </w:r>
      <w:r>
        <w:t>de</w:t>
      </w:r>
      <w:r>
        <w:rPr>
          <w:spacing w:val="-8"/>
        </w:rPr>
        <w:t xml:space="preserve"> </w:t>
      </w:r>
      <w:r>
        <w:t>evaluación</w:t>
      </w:r>
      <w:r>
        <w:rPr>
          <w:spacing w:val="-7"/>
        </w:rPr>
        <w:t xml:space="preserve"> </w:t>
      </w:r>
      <w:r>
        <w:t>y</w:t>
      </w:r>
      <w:r>
        <w:rPr>
          <w:spacing w:val="-7"/>
        </w:rPr>
        <w:t xml:space="preserve"> </w:t>
      </w:r>
      <w:r>
        <w:t>advertir</w:t>
      </w:r>
      <w:r>
        <w:rPr>
          <w:spacing w:val="-7"/>
        </w:rPr>
        <w:t xml:space="preserve"> </w:t>
      </w:r>
      <w:r>
        <w:t>que</w:t>
      </w:r>
      <w:r>
        <w:rPr>
          <w:spacing w:val="-8"/>
        </w:rPr>
        <w:t xml:space="preserve"> </w:t>
      </w:r>
      <w:r>
        <w:t>la correspondiente oferta no será evaluada totalmente hasta que se</w:t>
      </w:r>
      <w:r>
        <w:rPr>
          <w:spacing w:val="-18"/>
        </w:rPr>
        <w:t xml:space="preserve"> </w:t>
      </w:r>
      <w:r>
        <w:t>subsane.</w:t>
      </w:r>
    </w:p>
    <w:p w14:paraId="5AA387BD" w14:textId="77777777" w:rsidR="008B0F9F" w:rsidRDefault="008C370F">
      <w:pPr>
        <w:pStyle w:val="Textoindependiente"/>
        <w:spacing w:before="120" w:line="276" w:lineRule="auto"/>
        <w:ind w:right="533" w:firstLine="709"/>
        <w:jc w:val="both"/>
      </w:pPr>
      <w:r>
        <w:t>En</w:t>
      </w:r>
      <w:r>
        <w:rPr>
          <w:spacing w:val="-13"/>
        </w:rPr>
        <w:t xml:space="preserve"> </w:t>
      </w:r>
      <w:r>
        <w:t>un</w:t>
      </w:r>
      <w:r>
        <w:rPr>
          <w:spacing w:val="-13"/>
        </w:rPr>
        <w:t xml:space="preserve"> </w:t>
      </w:r>
      <w:r>
        <w:rPr>
          <w:i/>
        </w:rPr>
        <w:t>cuarto</w:t>
      </w:r>
      <w:r>
        <w:rPr>
          <w:i/>
          <w:spacing w:val="-12"/>
        </w:rPr>
        <w:t xml:space="preserve"> </w:t>
      </w:r>
      <w:r>
        <w:rPr>
          <w:i/>
        </w:rPr>
        <w:t>momento</w:t>
      </w:r>
      <w:r>
        <w:t>,</w:t>
      </w:r>
      <w:r>
        <w:rPr>
          <w:spacing w:val="-13"/>
        </w:rPr>
        <w:t xml:space="preserve"> </w:t>
      </w:r>
      <w:r>
        <w:t>el</w:t>
      </w:r>
      <w:r>
        <w:rPr>
          <w:spacing w:val="-12"/>
        </w:rPr>
        <w:t xml:space="preserve"> </w:t>
      </w:r>
      <w:r>
        <w:t>legislador</w:t>
      </w:r>
      <w:r>
        <w:rPr>
          <w:spacing w:val="-12"/>
        </w:rPr>
        <w:t xml:space="preserve"> </w:t>
      </w:r>
      <w:r>
        <w:t>expidió</w:t>
      </w:r>
      <w:r>
        <w:rPr>
          <w:spacing w:val="-13"/>
        </w:rPr>
        <w:t xml:space="preserve"> </w:t>
      </w:r>
      <w:r>
        <w:t>la</w:t>
      </w:r>
      <w:r>
        <w:rPr>
          <w:spacing w:val="-12"/>
        </w:rPr>
        <w:t xml:space="preserve"> </w:t>
      </w:r>
      <w:r>
        <w:t>Ley</w:t>
      </w:r>
      <w:r>
        <w:rPr>
          <w:spacing w:val="-13"/>
        </w:rPr>
        <w:t xml:space="preserve"> </w:t>
      </w:r>
      <w:r>
        <w:t>1882</w:t>
      </w:r>
      <w:r>
        <w:rPr>
          <w:spacing w:val="-13"/>
        </w:rPr>
        <w:t xml:space="preserve"> </w:t>
      </w:r>
      <w:r>
        <w:t>de</w:t>
      </w:r>
      <w:r>
        <w:rPr>
          <w:spacing w:val="-12"/>
        </w:rPr>
        <w:t xml:space="preserve"> </w:t>
      </w:r>
      <w:r>
        <w:t>2018,</w:t>
      </w:r>
      <w:r>
        <w:rPr>
          <w:spacing w:val="-13"/>
        </w:rPr>
        <w:t xml:space="preserve"> </w:t>
      </w:r>
      <w:r>
        <w:t>con</w:t>
      </w:r>
      <w:r>
        <w:rPr>
          <w:spacing w:val="-12"/>
        </w:rPr>
        <w:t xml:space="preserve"> </w:t>
      </w:r>
      <w:r>
        <w:t>la</w:t>
      </w:r>
      <w:r>
        <w:rPr>
          <w:spacing w:val="-13"/>
        </w:rPr>
        <w:t xml:space="preserve"> </w:t>
      </w:r>
      <w:r>
        <w:t>finalidad de introducir cambios y ajustes para fortalecer la contratación pública. El artículo 5 modificó el parágrafo 1º del artículo 5 de la Ley 1150 de 2007 y adicionó algunos otros, entre ellos el</w:t>
      </w:r>
      <w:r>
        <w:rPr>
          <w:spacing w:val="-4"/>
        </w:rPr>
        <w:t xml:space="preserve"> </w:t>
      </w:r>
      <w:r>
        <w:t>4°:</w:t>
      </w:r>
    </w:p>
    <w:p w14:paraId="4E9B4450" w14:textId="77777777" w:rsidR="008B0F9F" w:rsidRDefault="008B0F9F">
      <w:pPr>
        <w:pStyle w:val="Textoindependiente"/>
        <w:spacing w:before="3"/>
        <w:ind w:left="0"/>
        <w:rPr>
          <w:sz w:val="25"/>
        </w:rPr>
      </w:pPr>
    </w:p>
    <w:p w14:paraId="3598850F" w14:textId="77777777" w:rsidR="008B0F9F" w:rsidRDefault="008C370F">
      <w:pPr>
        <w:spacing w:line="360" w:lineRule="auto"/>
        <w:ind w:left="810" w:right="4980"/>
        <w:jc w:val="both"/>
        <w:rPr>
          <w:sz w:val="21"/>
        </w:rPr>
      </w:pPr>
      <w:r>
        <w:rPr>
          <w:sz w:val="21"/>
        </w:rPr>
        <w:t>Artículo 5°. De la selección</w:t>
      </w:r>
      <w:r>
        <w:rPr>
          <w:spacing w:val="-24"/>
          <w:sz w:val="21"/>
        </w:rPr>
        <w:t xml:space="preserve"> </w:t>
      </w:r>
      <w:r>
        <w:rPr>
          <w:sz w:val="21"/>
        </w:rPr>
        <w:t>objetiva. [...</w:t>
      </w:r>
      <w:r>
        <w:rPr>
          <w:spacing w:val="-2"/>
          <w:sz w:val="21"/>
        </w:rPr>
        <w:t xml:space="preserve"> </w:t>
      </w:r>
      <w:r>
        <w:rPr>
          <w:sz w:val="21"/>
        </w:rPr>
        <w:t>]</w:t>
      </w:r>
    </w:p>
    <w:p w14:paraId="37355BAE" w14:textId="77777777" w:rsidR="008B0F9F" w:rsidRDefault="008C370F">
      <w:pPr>
        <w:ind w:left="810" w:right="1241"/>
        <w:jc w:val="both"/>
        <w:rPr>
          <w:sz w:val="21"/>
        </w:rPr>
      </w:pPr>
      <w:r>
        <w:rPr>
          <w:sz w:val="21"/>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Pr>
          <w:sz w:val="21"/>
        </w:rPr>
        <w:t>puntaje,</w:t>
      </w:r>
      <w:proofErr w:type="gramEnd"/>
      <w:r>
        <w:rPr>
          <w:sz w:val="21"/>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w:t>
      </w:r>
      <w:r>
        <w:rPr>
          <w:spacing w:val="-17"/>
          <w:sz w:val="21"/>
        </w:rPr>
        <w:t xml:space="preserve"> </w:t>
      </w:r>
      <w:r>
        <w:rPr>
          <w:sz w:val="21"/>
        </w:rPr>
        <w:t>y</w:t>
      </w:r>
      <w:r>
        <w:rPr>
          <w:spacing w:val="-17"/>
          <w:sz w:val="21"/>
        </w:rPr>
        <w:t xml:space="preserve"> </w:t>
      </w:r>
      <w:r>
        <w:rPr>
          <w:sz w:val="21"/>
        </w:rPr>
        <w:t>para</w:t>
      </w:r>
      <w:r>
        <w:rPr>
          <w:spacing w:val="-17"/>
          <w:sz w:val="21"/>
        </w:rPr>
        <w:t xml:space="preserve"> </w:t>
      </w:r>
      <w:r>
        <w:rPr>
          <w:sz w:val="21"/>
        </w:rPr>
        <w:t>el</w:t>
      </w:r>
      <w:r>
        <w:rPr>
          <w:spacing w:val="-16"/>
          <w:sz w:val="21"/>
        </w:rPr>
        <w:t xml:space="preserve"> </w:t>
      </w:r>
      <w:r>
        <w:rPr>
          <w:sz w:val="21"/>
        </w:rPr>
        <w:t>proceso</w:t>
      </w:r>
      <w:r>
        <w:rPr>
          <w:spacing w:val="-17"/>
          <w:sz w:val="21"/>
        </w:rPr>
        <w:t xml:space="preserve"> </w:t>
      </w:r>
      <w:r>
        <w:rPr>
          <w:sz w:val="21"/>
        </w:rPr>
        <w:t>de</w:t>
      </w:r>
      <w:r>
        <w:rPr>
          <w:spacing w:val="-17"/>
          <w:sz w:val="21"/>
        </w:rPr>
        <w:t xml:space="preserve"> </w:t>
      </w:r>
      <w:r>
        <w:rPr>
          <w:sz w:val="21"/>
        </w:rPr>
        <w:t>selección</w:t>
      </w:r>
      <w:r>
        <w:rPr>
          <w:spacing w:val="-17"/>
          <w:sz w:val="21"/>
        </w:rPr>
        <w:t xml:space="preserve"> </w:t>
      </w:r>
      <w:r>
        <w:rPr>
          <w:sz w:val="21"/>
        </w:rPr>
        <w:t>a</w:t>
      </w:r>
      <w:r>
        <w:rPr>
          <w:spacing w:val="-16"/>
          <w:sz w:val="21"/>
        </w:rPr>
        <w:t xml:space="preserve"> </w:t>
      </w:r>
      <w:r>
        <w:rPr>
          <w:sz w:val="21"/>
        </w:rPr>
        <w:t>través</w:t>
      </w:r>
      <w:r>
        <w:rPr>
          <w:spacing w:val="-16"/>
          <w:sz w:val="21"/>
        </w:rPr>
        <w:t xml:space="preserve"> </w:t>
      </w:r>
      <w:r>
        <w:rPr>
          <w:sz w:val="21"/>
        </w:rPr>
        <w:t>del</w:t>
      </w:r>
      <w:r>
        <w:rPr>
          <w:spacing w:val="-17"/>
          <w:sz w:val="21"/>
        </w:rPr>
        <w:t xml:space="preserve"> </w:t>
      </w:r>
      <w:r>
        <w:rPr>
          <w:sz w:val="21"/>
        </w:rPr>
        <w:t>sistema</w:t>
      </w:r>
      <w:r>
        <w:rPr>
          <w:spacing w:val="-17"/>
          <w:sz w:val="21"/>
        </w:rPr>
        <w:t xml:space="preserve"> </w:t>
      </w:r>
      <w:r>
        <w:rPr>
          <w:sz w:val="21"/>
        </w:rPr>
        <w:t>de</w:t>
      </w:r>
      <w:r>
        <w:rPr>
          <w:spacing w:val="-16"/>
          <w:sz w:val="21"/>
        </w:rPr>
        <w:t xml:space="preserve"> </w:t>
      </w:r>
      <w:r>
        <w:rPr>
          <w:sz w:val="21"/>
        </w:rPr>
        <w:t>subasta.</w:t>
      </w:r>
      <w:r>
        <w:rPr>
          <w:spacing w:val="-17"/>
          <w:sz w:val="21"/>
        </w:rPr>
        <w:t xml:space="preserve"> </w:t>
      </w:r>
      <w:r>
        <w:rPr>
          <w:sz w:val="21"/>
        </w:rPr>
        <w:t>Serán rechazadas las ofertas de aquellos proponentes que no suministren la información y la documentación solicitada por la entidad estatal hasta el plazo anteriormente señalado. Durante el término otorgado para subsanar las</w:t>
      </w:r>
      <w:r>
        <w:rPr>
          <w:spacing w:val="-14"/>
          <w:sz w:val="21"/>
        </w:rPr>
        <w:t xml:space="preserve"> </w:t>
      </w:r>
      <w:r>
        <w:rPr>
          <w:sz w:val="21"/>
        </w:rPr>
        <w:t>ofertas,</w:t>
      </w:r>
      <w:r>
        <w:rPr>
          <w:spacing w:val="-13"/>
          <w:sz w:val="21"/>
        </w:rPr>
        <w:t xml:space="preserve"> </w:t>
      </w:r>
      <w:r>
        <w:rPr>
          <w:sz w:val="21"/>
        </w:rPr>
        <w:t>los</w:t>
      </w:r>
      <w:r>
        <w:rPr>
          <w:spacing w:val="-13"/>
          <w:sz w:val="21"/>
        </w:rPr>
        <w:t xml:space="preserve"> </w:t>
      </w:r>
      <w:r>
        <w:rPr>
          <w:sz w:val="21"/>
        </w:rPr>
        <w:t>proponentes</w:t>
      </w:r>
      <w:r>
        <w:rPr>
          <w:spacing w:val="-14"/>
          <w:sz w:val="21"/>
        </w:rPr>
        <w:t xml:space="preserve"> </w:t>
      </w:r>
      <w:r>
        <w:rPr>
          <w:sz w:val="21"/>
        </w:rPr>
        <w:t>no</w:t>
      </w:r>
      <w:r>
        <w:rPr>
          <w:spacing w:val="-13"/>
          <w:sz w:val="21"/>
        </w:rPr>
        <w:t xml:space="preserve"> </w:t>
      </w:r>
      <w:r>
        <w:rPr>
          <w:sz w:val="21"/>
        </w:rPr>
        <w:t>podrán</w:t>
      </w:r>
      <w:r>
        <w:rPr>
          <w:spacing w:val="-13"/>
          <w:sz w:val="21"/>
        </w:rPr>
        <w:t xml:space="preserve"> </w:t>
      </w:r>
      <w:r>
        <w:rPr>
          <w:sz w:val="21"/>
        </w:rPr>
        <w:t>acreditar</w:t>
      </w:r>
      <w:r>
        <w:rPr>
          <w:spacing w:val="-14"/>
          <w:sz w:val="21"/>
        </w:rPr>
        <w:t xml:space="preserve"> </w:t>
      </w:r>
      <w:r>
        <w:rPr>
          <w:sz w:val="21"/>
        </w:rPr>
        <w:t>circunstancias</w:t>
      </w:r>
      <w:r>
        <w:rPr>
          <w:spacing w:val="-14"/>
          <w:sz w:val="21"/>
        </w:rPr>
        <w:t xml:space="preserve"> </w:t>
      </w:r>
      <w:r>
        <w:rPr>
          <w:sz w:val="21"/>
        </w:rPr>
        <w:t>ocurridas</w:t>
      </w:r>
      <w:r>
        <w:rPr>
          <w:spacing w:val="-13"/>
          <w:sz w:val="21"/>
        </w:rPr>
        <w:t xml:space="preserve"> </w:t>
      </w:r>
      <w:r>
        <w:rPr>
          <w:sz w:val="21"/>
        </w:rPr>
        <w:t>con posterioridad al cierre del</w:t>
      </w:r>
      <w:r>
        <w:rPr>
          <w:spacing w:val="-6"/>
          <w:sz w:val="21"/>
        </w:rPr>
        <w:t xml:space="preserve"> </w:t>
      </w:r>
      <w:r>
        <w:rPr>
          <w:sz w:val="21"/>
        </w:rPr>
        <w:t>proceso.</w:t>
      </w:r>
    </w:p>
    <w:p w14:paraId="150AE3C7" w14:textId="77777777" w:rsidR="008B0F9F" w:rsidRDefault="008B0F9F">
      <w:pPr>
        <w:pStyle w:val="Textoindependiente"/>
        <w:ind w:left="0"/>
      </w:pPr>
    </w:p>
    <w:p w14:paraId="5DD0FA4B" w14:textId="77777777" w:rsidR="008B0F9F" w:rsidRDefault="008C370F">
      <w:pPr>
        <w:pStyle w:val="Textoindependiente"/>
        <w:spacing w:before="156" w:line="276" w:lineRule="auto"/>
        <w:ind w:right="534" w:firstLine="709"/>
        <w:jc w:val="both"/>
      </w:pPr>
      <w:r>
        <w:t>Como</w:t>
      </w:r>
      <w:r>
        <w:rPr>
          <w:spacing w:val="-16"/>
        </w:rPr>
        <w:t xml:space="preserve"> </w:t>
      </w:r>
      <w:r>
        <w:t>puede</w:t>
      </w:r>
      <w:r>
        <w:rPr>
          <w:spacing w:val="-16"/>
        </w:rPr>
        <w:t xml:space="preserve"> </w:t>
      </w:r>
      <w:r>
        <w:t>observarse,</w:t>
      </w:r>
      <w:r>
        <w:rPr>
          <w:spacing w:val="-15"/>
        </w:rPr>
        <w:t xml:space="preserve"> </w:t>
      </w:r>
      <w:r>
        <w:t>esta</w:t>
      </w:r>
      <w:r>
        <w:rPr>
          <w:spacing w:val="-16"/>
        </w:rPr>
        <w:t xml:space="preserve"> </w:t>
      </w:r>
      <w:r>
        <w:t>norma:</w:t>
      </w:r>
      <w:r>
        <w:rPr>
          <w:spacing w:val="-15"/>
        </w:rPr>
        <w:t xml:space="preserve"> </w:t>
      </w:r>
      <w:r>
        <w:t>i)</w:t>
      </w:r>
      <w:r>
        <w:rPr>
          <w:spacing w:val="-16"/>
        </w:rPr>
        <w:t xml:space="preserve"> </w:t>
      </w:r>
      <w:r>
        <w:t>mantiene</w:t>
      </w:r>
      <w:r>
        <w:rPr>
          <w:spacing w:val="-15"/>
        </w:rPr>
        <w:t xml:space="preserve"> </w:t>
      </w:r>
      <w:r>
        <w:t>el</w:t>
      </w:r>
      <w:r>
        <w:rPr>
          <w:spacing w:val="-16"/>
        </w:rPr>
        <w:t xml:space="preserve"> </w:t>
      </w:r>
      <w:r>
        <w:t>criterio</w:t>
      </w:r>
      <w:r>
        <w:rPr>
          <w:spacing w:val="-15"/>
        </w:rPr>
        <w:t xml:space="preserve"> </w:t>
      </w:r>
      <w:r>
        <w:t>de</w:t>
      </w:r>
      <w:r>
        <w:rPr>
          <w:spacing w:val="-16"/>
        </w:rPr>
        <w:t xml:space="preserve"> </w:t>
      </w:r>
      <w:r>
        <w:t>la</w:t>
      </w:r>
      <w:r>
        <w:rPr>
          <w:spacing w:val="-16"/>
        </w:rPr>
        <w:t xml:space="preserve"> </w:t>
      </w:r>
      <w:r>
        <w:t>Ley</w:t>
      </w:r>
      <w:r>
        <w:rPr>
          <w:spacing w:val="-15"/>
        </w:rPr>
        <w:t xml:space="preserve"> </w:t>
      </w:r>
      <w:r>
        <w:t>80</w:t>
      </w:r>
      <w:r>
        <w:rPr>
          <w:spacing w:val="-16"/>
        </w:rPr>
        <w:t xml:space="preserve"> </w:t>
      </w:r>
      <w:r>
        <w:t>de</w:t>
      </w:r>
      <w:r>
        <w:rPr>
          <w:spacing w:val="-15"/>
        </w:rPr>
        <w:t xml:space="preserve"> </w:t>
      </w:r>
      <w:r>
        <w:t xml:space="preserve">1993, relativo a que todo lo que no sea necesario para la comparación de propuestas no es título suficiente para su rechazo; </w:t>
      </w:r>
      <w:proofErr w:type="spellStart"/>
      <w:r>
        <w:t>ii</w:t>
      </w:r>
      <w:proofErr w:type="spellEnd"/>
      <w:r>
        <w:t xml:space="preserve">) mantiene el criterio aclaratorio de la Ley 1150 de 2007, según el cual todo lo que no afecte la asignación de puntaje puede subsanarse e, </w:t>
      </w:r>
      <w:proofErr w:type="spellStart"/>
      <w:r>
        <w:t>iii</w:t>
      </w:r>
      <w:proofErr w:type="spellEnd"/>
      <w:r>
        <w:t>) introduce modificaciones en relación con tres aspectos que se analizarán a continuación, realizando especial énfasis en los temas que guardan relación con el objeto de la consulta. Los dos primeros aspectos se expondrán en lo que resta de este numeral y el tercer aspecto en el numeral siguiente de este</w:t>
      </w:r>
      <w:r>
        <w:rPr>
          <w:spacing w:val="-20"/>
        </w:rPr>
        <w:t xml:space="preserve"> </w:t>
      </w:r>
      <w:r>
        <w:t>concepto.</w:t>
      </w:r>
    </w:p>
    <w:p w14:paraId="351F0782" w14:textId="77777777" w:rsidR="008B0F9F" w:rsidRDefault="008C370F">
      <w:pPr>
        <w:pStyle w:val="Textoindependiente"/>
        <w:spacing w:before="120" w:line="276" w:lineRule="auto"/>
        <w:ind w:right="534" w:firstLine="709"/>
        <w:jc w:val="both"/>
      </w:pPr>
      <w:r>
        <w:t xml:space="preserve">El </w:t>
      </w:r>
      <w:r>
        <w:rPr>
          <w:i/>
        </w:rPr>
        <w:t xml:space="preserve">primero </w:t>
      </w:r>
      <w:r>
        <w:t>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w:t>
      </w:r>
      <w:r>
        <w:rPr>
          <w:vertAlign w:val="superscript"/>
        </w:rPr>
        <w:t>5</w:t>
      </w:r>
      <w:r>
        <w:t>, pues en el caso de que se utilice la subasta, los documentos o requisitos subsanables</w:t>
      </w:r>
      <w:r>
        <w:rPr>
          <w:spacing w:val="-13"/>
        </w:rPr>
        <w:t xml:space="preserve"> </w:t>
      </w:r>
      <w:r>
        <w:t>pueden</w:t>
      </w:r>
      <w:r>
        <w:rPr>
          <w:spacing w:val="-12"/>
        </w:rPr>
        <w:t xml:space="preserve"> </w:t>
      </w:r>
      <w:r>
        <w:t>y</w:t>
      </w:r>
      <w:r>
        <w:rPr>
          <w:spacing w:val="-12"/>
        </w:rPr>
        <w:t xml:space="preserve"> </w:t>
      </w:r>
      <w:r>
        <w:t>deben</w:t>
      </w:r>
      <w:r>
        <w:rPr>
          <w:spacing w:val="-12"/>
        </w:rPr>
        <w:t xml:space="preserve"> </w:t>
      </w:r>
      <w:r>
        <w:t>solicitarse,</w:t>
      </w:r>
      <w:r>
        <w:rPr>
          <w:spacing w:val="-12"/>
        </w:rPr>
        <w:t xml:space="preserve"> </w:t>
      </w:r>
      <w:r>
        <w:t>como</w:t>
      </w:r>
      <w:r>
        <w:rPr>
          <w:spacing w:val="-12"/>
        </w:rPr>
        <w:t xml:space="preserve"> </w:t>
      </w:r>
      <w:r>
        <w:t>límite</w:t>
      </w:r>
      <w:r>
        <w:rPr>
          <w:spacing w:val="-12"/>
        </w:rPr>
        <w:t xml:space="preserve"> </w:t>
      </w:r>
      <w:r>
        <w:t>final,</w:t>
      </w:r>
      <w:r>
        <w:rPr>
          <w:spacing w:val="-13"/>
        </w:rPr>
        <w:t xml:space="preserve"> </w:t>
      </w:r>
      <w:r>
        <w:t>hasta</w:t>
      </w:r>
      <w:r>
        <w:rPr>
          <w:spacing w:val="-12"/>
        </w:rPr>
        <w:t xml:space="preserve"> </w:t>
      </w:r>
      <w:r>
        <w:t>el</w:t>
      </w:r>
      <w:r>
        <w:rPr>
          <w:spacing w:val="-12"/>
        </w:rPr>
        <w:t xml:space="preserve"> </w:t>
      </w:r>
      <w:r>
        <w:t>momento</w:t>
      </w:r>
      <w:r>
        <w:rPr>
          <w:spacing w:val="-12"/>
        </w:rPr>
        <w:t xml:space="preserve"> </w:t>
      </w:r>
      <w:r>
        <w:t>previo</w:t>
      </w:r>
      <w:r>
        <w:rPr>
          <w:spacing w:val="-12"/>
        </w:rPr>
        <w:t xml:space="preserve"> </w:t>
      </w:r>
      <w:r>
        <w:t>a</w:t>
      </w:r>
      <w:r>
        <w:rPr>
          <w:spacing w:val="-12"/>
        </w:rPr>
        <w:t xml:space="preserve"> </w:t>
      </w:r>
      <w:r>
        <w:t>su realización.</w:t>
      </w:r>
    </w:p>
    <w:p w14:paraId="026FCE29" w14:textId="7C2FE3F1" w:rsidR="008B0F9F" w:rsidRDefault="00684DCE">
      <w:pPr>
        <w:pStyle w:val="Textoindependiente"/>
        <w:spacing w:before="2"/>
        <w:ind w:left="0"/>
        <w:rPr>
          <w:sz w:val="28"/>
        </w:rPr>
      </w:pPr>
      <w:r>
        <w:rPr>
          <w:noProof/>
        </w:rPr>
        <mc:AlternateContent>
          <mc:Choice Requires="wps">
            <w:drawing>
              <wp:anchor distT="0" distB="0" distL="0" distR="0" simplePos="0" relativeHeight="487589376" behindDoc="1" locked="0" layoutInCell="1" allowOverlap="1" wp14:anchorId="7EADFE29" wp14:editId="2D5049E7">
                <wp:simplePos x="0" y="0"/>
                <wp:positionH relativeFrom="page">
                  <wp:posOffset>1080135</wp:posOffset>
                </wp:positionH>
                <wp:positionV relativeFrom="paragraph">
                  <wp:posOffset>233680</wp:posOffset>
                </wp:positionV>
                <wp:extent cx="1828800" cy="1270"/>
                <wp:effectExtent l="0" t="0" r="0" b="0"/>
                <wp:wrapTopAndBottom/>
                <wp:docPr id="17"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Freeform 12" style="position:absolute;margin-left:85.05pt;margin-top:18.4pt;width:2in;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" w14:anchorId="55CC8EBA">
                <v:path arrowok="t" o:connecttype="custom" o:connectlocs="0,0;1828800,0" o:connectangles="0,0"/>
                <w10:wrap type="topAndBottom" anchorx="page"/>
              </v:shape>
            </w:pict>
          </mc:Fallback>
        </mc:AlternateContent>
      </w:r>
    </w:p>
    <w:p w14:paraId="1644BCC2" w14:textId="77777777" w:rsidR="008B0F9F" w:rsidRDefault="008C370F">
      <w:pPr>
        <w:spacing w:before="81"/>
        <w:ind w:left="100" w:right="534" w:firstLine="709"/>
        <w:jc w:val="both"/>
        <w:rPr>
          <w:sz w:val="14"/>
        </w:rPr>
      </w:pPr>
      <w:r>
        <w:rPr>
          <w:sz w:val="14"/>
          <w:vertAlign w:val="superscript"/>
        </w:rPr>
        <w:t>5</w:t>
      </w:r>
      <w:r>
        <w:rPr>
          <w:spacing w:val="-22"/>
          <w:sz w:val="14"/>
        </w:rPr>
        <w:t xml:space="preserve"> </w:t>
      </w:r>
      <w:proofErr w:type="gramStart"/>
      <w:r>
        <w:rPr>
          <w:sz w:val="14"/>
        </w:rPr>
        <w:t>Ley</w:t>
      </w:r>
      <w:proofErr w:type="gramEnd"/>
      <w:r>
        <w:rPr>
          <w:spacing w:val="-9"/>
          <w:sz w:val="14"/>
        </w:rPr>
        <w:t xml:space="preserve"> </w:t>
      </w:r>
      <w:r>
        <w:rPr>
          <w:sz w:val="14"/>
        </w:rPr>
        <w:t>1150</w:t>
      </w:r>
      <w:r>
        <w:rPr>
          <w:spacing w:val="-10"/>
          <w:sz w:val="14"/>
        </w:rPr>
        <w:t xml:space="preserve"> </w:t>
      </w:r>
      <w:r>
        <w:rPr>
          <w:sz w:val="14"/>
        </w:rPr>
        <w:t>de</w:t>
      </w:r>
      <w:r>
        <w:rPr>
          <w:spacing w:val="-9"/>
          <w:sz w:val="14"/>
        </w:rPr>
        <w:t xml:space="preserve"> </w:t>
      </w:r>
      <w:r>
        <w:rPr>
          <w:sz w:val="14"/>
        </w:rPr>
        <w:t>2007,</w:t>
      </w:r>
      <w:r>
        <w:rPr>
          <w:spacing w:val="-10"/>
          <w:sz w:val="14"/>
        </w:rPr>
        <w:t xml:space="preserve"> </w:t>
      </w:r>
      <w:r>
        <w:rPr>
          <w:sz w:val="14"/>
        </w:rPr>
        <w:t>artículo</w:t>
      </w:r>
      <w:r>
        <w:rPr>
          <w:spacing w:val="-9"/>
          <w:sz w:val="14"/>
        </w:rPr>
        <w:t xml:space="preserve"> </w:t>
      </w:r>
      <w:r>
        <w:rPr>
          <w:sz w:val="14"/>
        </w:rPr>
        <w:t>5,</w:t>
      </w:r>
      <w:r>
        <w:rPr>
          <w:spacing w:val="-9"/>
          <w:sz w:val="14"/>
        </w:rPr>
        <w:t xml:space="preserve"> </w:t>
      </w:r>
      <w:r>
        <w:rPr>
          <w:sz w:val="14"/>
        </w:rPr>
        <w:t>parágrafo</w:t>
      </w:r>
      <w:r>
        <w:rPr>
          <w:spacing w:val="-10"/>
          <w:sz w:val="14"/>
        </w:rPr>
        <w:t xml:space="preserve"> </w:t>
      </w:r>
      <w:r>
        <w:rPr>
          <w:sz w:val="14"/>
        </w:rPr>
        <w:t>4°:</w:t>
      </w:r>
      <w:r>
        <w:rPr>
          <w:spacing w:val="-9"/>
          <w:sz w:val="14"/>
        </w:rPr>
        <w:t xml:space="preserve"> </w:t>
      </w:r>
      <w:r>
        <w:rPr>
          <w:sz w:val="14"/>
        </w:rPr>
        <w:t>«En</w:t>
      </w:r>
      <w:r>
        <w:rPr>
          <w:spacing w:val="-10"/>
          <w:sz w:val="14"/>
        </w:rPr>
        <w:t xml:space="preserve"> </w:t>
      </w:r>
      <w:r>
        <w:rPr>
          <w:sz w:val="14"/>
        </w:rPr>
        <w:t>aquellos</w:t>
      </w:r>
      <w:r>
        <w:rPr>
          <w:spacing w:val="-9"/>
          <w:sz w:val="14"/>
        </w:rPr>
        <w:t xml:space="preserve"> </w:t>
      </w:r>
      <w:r>
        <w:rPr>
          <w:sz w:val="14"/>
        </w:rPr>
        <w:t>procesos</w:t>
      </w:r>
      <w:r>
        <w:rPr>
          <w:spacing w:val="-9"/>
          <w:sz w:val="14"/>
        </w:rPr>
        <w:t xml:space="preserve"> </w:t>
      </w:r>
      <w:r>
        <w:rPr>
          <w:sz w:val="14"/>
        </w:rPr>
        <w:t>de</w:t>
      </w:r>
      <w:r>
        <w:rPr>
          <w:spacing w:val="-10"/>
          <w:sz w:val="14"/>
        </w:rPr>
        <w:t xml:space="preserve"> </w:t>
      </w:r>
      <w:r>
        <w:rPr>
          <w:sz w:val="14"/>
        </w:rPr>
        <w:t>selección</w:t>
      </w:r>
      <w:r>
        <w:rPr>
          <w:spacing w:val="-9"/>
          <w:sz w:val="14"/>
        </w:rPr>
        <w:t xml:space="preserve"> </w:t>
      </w:r>
      <w:r>
        <w:rPr>
          <w:sz w:val="14"/>
        </w:rPr>
        <w:t>en</w:t>
      </w:r>
      <w:r>
        <w:rPr>
          <w:spacing w:val="-10"/>
          <w:sz w:val="14"/>
        </w:rPr>
        <w:t xml:space="preserve"> </w:t>
      </w:r>
      <w:r>
        <w:rPr>
          <w:sz w:val="14"/>
        </w:rPr>
        <w:t>los</w:t>
      </w:r>
      <w:r>
        <w:rPr>
          <w:spacing w:val="-9"/>
          <w:sz w:val="14"/>
        </w:rPr>
        <w:t xml:space="preserve"> </w:t>
      </w:r>
      <w:r>
        <w:rPr>
          <w:sz w:val="14"/>
        </w:rPr>
        <w:t>que</w:t>
      </w:r>
      <w:r>
        <w:rPr>
          <w:spacing w:val="-9"/>
          <w:sz w:val="14"/>
        </w:rPr>
        <w:t xml:space="preserve"> </w:t>
      </w:r>
      <w:r>
        <w:rPr>
          <w:sz w:val="14"/>
        </w:rPr>
        <w:t>se</w:t>
      </w:r>
      <w:r>
        <w:rPr>
          <w:spacing w:val="-10"/>
          <w:sz w:val="14"/>
        </w:rPr>
        <w:t xml:space="preserve"> </w:t>
      </w:r>
      <w:r>
        <w:rPr>
          <w:sz w:val="14"/>
        </w:rPr>
        <w:t>utilice</w:t>
      </w:r>
      <w:r>
        <w:rPr>
          <w:spacing w:val="-9"/>
          <w:sz w:val="14"/>
        </w:rPr>
        <w:t xml:space="preserve"> </w:t>
      </w:r>
      <w:r>
        <w:rPr>
          <w:sz w:val="14"/>
        </w:rPr>
        <w:t>el</w:t>
      </w:r>
      <w:r>
        <w:rPr>
          <w:spacing w:val="-10"/>
          <w:sz w:val="14"/>
        </w:rPr>
        <w:t xml:space="preserve"> </w:t>
      </w:r>
      <w:r>
        <w:rPr>
          <w:sz w:val="14"/>
        </w:rPr>
        <w:t>mecanismo</w:t>
      </w:r>
      <w:r>
        <w:rPr>
          <w:spacing w:val="-9"/>
          <w:sz w:val="14"/>
        </w:rPr>
        <w:t xml:space="preserve"> </w:t>
      </w:r>
      <w:r>
        <w:rPr>
          <w:sz w:val="14"/>
        </w:rPr>
        <w:t>de</w:t>
      </w:r>
      <w:r>
        <w:rPr>
          <w:spacing w:val="-9"/>
          <w:sz w:val="14"/>
        </w:rPr>
        <w:t xml:space="preserve"> </w:t>
      </w:r>
      <w:r>
        <w:rPr>
          <w:sz w:val="14"/>
        </w:rPr>
        <w:t>subasta, los documentos referentes a la futura contratación o a proponente, no necesarios para la comparación de las propuestas, deberán ser solicitados hasta el momento previo a su</w:t>
      </w:r>
      <w:r>
        <w:rPr>
          <w:spacing w:val="-8"/>
          <w:sz w:val="14"/>
        </w:rPr>
        <w:t xml:space="preserve"> </w:t>
      </w:r>
      <w:r>
        <w:rPr>
          <w:sz w:val="14"/>
        </w:rPr>
        <w:t>realización».</w:t>
      </w:r>
    </w:p>
    <w:p w14:paraId="660A2B5A" w14:textId="77777777" w:rsidR="008B0F9F" w:rsidRDefault="008B0F9F">
      <w:pPr>
        <w:jc w:val="both"/>
        <w:rPr>
          <w:sz w:val="14"/>
        </w:rPr>
        <w:sectPr w:rsidR="008B0F9F">
          <w:pgSz w:w="11900" w:h="16820"/>
          <w:pgMar w:top="1340" w:right="1160" w:bottom="2180" w:left="1600" w:header="0" w:footer="1976" w:gutter="0"/>
          <w:cols w:space="720"/>
        </w:sectPr>
      </w:pPr>
    </w:p>
    <w:p w14:paraId="2F2E1A7A" w14:textId="77777777" w:rsidR="008B0F9F" w:rsidRDefault="008C370F">
      <w:pPr>
        <w:pStyle w:val="Textoindependiente"/>
        <w:spacing w:before="70" w:line="276" w:lineRule="auto"/>
        <w:ind w:right="534" w:firstLine="709"/>
        <w:jc w:val="both"/>
      </w:pPr>
      <w:r>
        <w:lastRenderedPageBreak/>
        <w:t>Frente a la regla general, la norma fijó un límite final para que la Administración solicite y para que los oferentes subsanen los requisitos o documentos que puedan y deban ser subsanados. Lo anterior no impide, y la norma no lo hace, que la Administración requiera al proponente antes de publicar el informe de evaluación y que los oferentes los aporten, incluso, previamente –antes del traslado del informe de evaluación, sin perjuicio de que, en todo caso, lo puedan hacer hasta el momento en que termine el traslado del informe de</w:t>
      </w:r>
      <w:r>
        <w:rPr>
          <w:spacing w:val="-11"/>
        </w:rPr>
        <w:t xml:space="preserve"> </w:t>
      </w:r>
      <w:r>
        <w:t>evaluación.</w:t>
      </w:r>
    </w:p>
    <w:p w14:paraId="16BA7AB0" w14:textId="77777777" w:rsidR="008B0F9F" w:rsidRDefault="008C370F">
      <w:pPr>
        <w:spacing w:before="120" w:line="276" w:lineRule="auto"/>
        <w:ind w:left="100" w:right="533" w:firstLine="708"/>
        <w:jc w:val="both"/>
      </w:pPr>
      <w:r>
        <w:t>En efecto, la redacción de la norma permite que la Administración solicite a los oferentes</w:t>
      </w:r>
      <w:r>
        <w:rPr>
          <w:spacing w:val="-16"/>
        </w:rPr>
        <w:t xml:space="preserve"> </w:t>
      </w:r>
      <w:r>
        <w:t>subsanar</w:t>
      </w:r>
      <w:r>
        <w:rPr>
          <w:spacing w:val="-15"/>
        </w:rPr>
        <w:t xml:space="preserve"> </w:t>
      </w:r>
      <w:r>
        <w:t>y</w:t>
      </w:r>
      <w:r>
        <w:rPr>
          <w:spacing w:val="-16"/>
        </w:rPr>
        <w:t xml:space="preserve"> </w:t>
      </w:r>
      <w:r>
        <w:t>que</w:t>
      </w:r>
      <w:r>
        <w:rPr>
          <w:spacing w:val="-15"/>
        </w:rPr>
        <w:t xml:space="preserve"> </w:t>
      </w:r>
      <w:r>
        <w:t>estos</w:t>
      </w:r>
      <w:r>
        <w:rPr>
          <w:spacing w:val="-16"/>
        </w:rPr>
        <w:t xml:space="preserve"> </w:t>
      </w:r>
      <w:r>
        <w:t>lo</w:t>
      </w:r>
      <w:r>
        <w:rPr>
          <w:spacing w:val="-15"/>
        </w:rPr>
        <w:t xml:space="preserve"> </w:t>
      </w:r>
      <w:r>
        <w:t>hagan</w:t>
      </w:r>
      <w:r>
        <w:rPr>
          <w:spacing w:val="-16"/>
        </w:rPr>
        <w:t xml:space="preserve"> </w:t>
      </w:r>
      <w:r>
        <w:t>hasta</w:t>
      </w:r>
      <w:r>
        <w:rPr>
          <w:spacing w:val="-15"/>
        </w:rPr>
        <w:t xml:space="preserve"> </w:t>
      </w:r>
      <w:r>
        <w:t>antes</w:t>
      </w:r>
      <w:r>
        <w:rPr>
          <w:spacing w:val="-16"/>
        </w:rPr>
        <w:t xml:space="preserve"> </w:t>
      </w:r>
      <w:r>
        <w:t>del</w:t>
      </w:r>
      <w:r>
        <w:rPr>
          <w:spacing w:val="-15"/>
        </w:rPr>
        <w:t xml:space="preserve"> </w:t>
      </w:r>
      <w:r>
        <w:t>término</w:t>
      </w:r>
      <w:r>
        <w:rPr>
          <w:spacing w:val="-15"/>
        </w:rPr>
        <w:t xml:space="preserve"> </w:t>
      </w:r>
      <w:r>
        <w:t>del</w:t>
      </w:r>
      <w:r>
        <w:rPr>
          <w:spacing w:val="-16"/>
        </w:rPr>
        <w:t xml:space="preserve"> </w:t>
      </w:r>
      <w:r>
        <w:t>traslado</w:t>
      </w:r>
      <w:r>
        <w:rPr>
          <w:spacing w:val="-14"/>
        </w:rPr>
        <w:t xml:space="preserve"> </w:t>
      </w:r>
      <w:r>
        <w:t>del</w:t>
      </w:r>
      <w:r>
        <w:rPr>
          <w:spacing w:val="-16"/>
        </w:rPr>
        <w:t xml:space="preserve"> </w:t>
      </w:r>
      <w:r>
        <w:t>informe de evaluación: “</w:t>
      </w:r>
      <w:r>
        <w:rPr>
          <w:i/>
        </w:rPr>
        <w:t>deberán ser solicitados por las entidades estatales y deberán ser entregados por los proponentes hasta el término de traslado del informe de evaluación que corresponda a cada modalidad de</w:t>
      </w:r>
      <w:r>
        <w:rPr>
          <w:i/>
          <w:spacing w:val="-7"/>
        </w:rPr>
        <w:t xml:space="preserve"> </w:t>
      </w:r>
      <w:r>
        <w:rPr>
          <w:i/>
        </w:rPr>
        <w:t>selección</w:t>
      </w:r>
      <w:r>
        <w:t>”.</w:t>
      </w:r>
    </w:p>
    <w:p w14:paraId="0B01668A" w14:textId="77777777" w:rsidR="008B0F9F" w:rsidRDefault="008C370F">
      <w:pPr>
        <w:pStyle w:val="Textoindependiente"/>
        <w:spacing w:before="119" w:line="276" w:lineRule="auto"/>
        <w:ind w:right="533" w:firstLine="709"/>
        <w:jc w:val="both"/>
      </w:pPr>
      <w:r>
        <w:t>Como se indicó previamente, la regla general respecto a la oportunidad para subsanar tiene como excepción, entre otras cosas, el término especial establecido en los procesos de selección abreviada mediante subasta inversa, para la cual el artículo 5 de la Ley 1882 de 2018, adicionó el parágrafo 4 al artículo 5 de la Ley 1150 de 2007, en donde se precisa esta regla en los siguientes términos:</w:t>
      </w:r>
    </w:p>
    <w:p w14:paraId="4FC7833D" w14:textId="77777777" w:rsidR="008B0F9F" w:rsidRDefault="008B0F9F">
      <w:pPr>
        <w:pStyle w:val="Textoindependiente"/>
        <w:spacing w:before="8"/>
        <w:ind w:left="0"/>
        <w:rPr>
          <w:sz w:val="25"/>
        </w:rPr>
      </w:pPr>
    </w:p>
    <w:p w14:paraId="3402A376" w14:textId="77777777" w:rsidR="008B0F9F" w:rsidRDefault="008C370F">
      <w:pPr>
        <w:ind w:left="810" w:right="1243"/>
        <w:jc w:val="both"/>
        <w:rPr>
          <w:sz w:val="21"/>
        </w:rPr>
      </w:pPr>
      <w:r>
        <w:rPr>
          <w:sz w:val="21"/>
        </w:rPr>
        <w:t xml:space="preserve">Parágrafo 4°. En aquellos procesos de selección en los que se utilice el mecanismo de subasta, los documentos referentes a la futura contratación o al proponente, no necesarios para la comparación de las propuestas, </w:t>
      </w:r>
      <w:r>
        <w:rPr>
          <w:i/>
          <w:sz w:val="21"/>
        </w:rPr>
        <w:t>deberán ser solicitados hasta el momento previo a su realización</w:t>
      </w:r>
      <w:r>
        <w:rPr>
          <w:sz w:val="21"/>
        </w:rPr>
        <w:t>. (Cursiva fuera del</w:t>
      </w:r>
      <w:r>
        <w:rPr>
          <w:spacing w:val="-3"/>
          <w:sz w:val="21"/>
        </w:rPr>
        <w:t xml:space="preserve"> </w:t>
      </w:r>
      <w:r>
        <w:rPr>
          <w:sz w:val="21"/>
        </w:rPr>
        <w:t>original)</w:t>
      </w:r>
    </w:p>
    <w:p w14:paraId="6445B9B6" w14:textId="77777777" w:rsidR="008B0F9F" w:rsidRDefault="008B0F9F">
      <w:pPr>
        <w:pStyle w:val="Textoindependiente"/>
        <w:spacing w:before="1"/>
        <w:ind w:left="0"/>
        <w:rPr>
          <w:sz w:val="24"/>
        </w:rPr>
      </w:pPr>
    </w:p>
    <w:p w14:paraId="61F25EC5" w14:textId="77777777" w:rsidR="008B0F9F" w:rsidRDefault="008C370F">
      <w:pPr>
        <w:pStyle w:val="Textoindependiente"/>
        <w:spacing w:before="1" w:line="276" w:lineRule="auto"/>
        <w:ind w:right="584" w:firstLine="708"/>
        <w:jc w:val="both"/>
      </w:pPr>
      <w:r>
        <w:t>Si se analiza la norma transcrita, no es difícil llegar a la conclusión de que esta contiene una regulación muy parecida, incluso idéntica, a la contenida en la parte final del parágrafo primero del artículo 5 de la Ley 1150 de 2007</w:t>
      </w:r>
      <w:r>
        <w:rPr>
          <w:vertAlign w:val="superscript"/>
        </w:rPr>
        <w:t>6</w:t>
      </w:r>
      <w:r>
        <w:t xml:space="preserve">, antes de ser modificada por la Ley 1882 de 2018, siendo en esencia la misma, con la precisión adicional respecto de los documentos susceptibles de subsanación. Esta regla consiste en el deber de las entidades de </w:t>
      </w:r>
      <w:r>
        <w:rPr>
          <w:i/>
        </w:rPr>
        <w:t xml:space="preserve">solicitar </w:t>
      </w:r>
      <w:r>
        <w:t>los documentos subsanables hasta el momento previo al inicio de la audiencia de subasta.</w:t>
      </w:r>
    </w:p>
    <w:p w14:paraId="2A2A9BBC" w14:textId="777D676B" w:rsidR="008B0F9F" w:rsidRDefault="00684DCE">
      <w:pPr>
        <w:pStyle w:val="Textoindependiente"/>
        <w:spacing w:before="120" w:line="276" w:lineRule="auto"/>
        <w:ind w:right="582" w:firstLine="708"/>
        <w:jc w:val="both"/>
      </w:pPr>
      <w:r>
        <w:rPr>
          <w:noProof/>
        </w:rPr>
        <mc:AlternateContent>
          <mc:Choice Requires="wps">
            <w:drawing>
              <wp:anchor distT="0" distB="0" distL="0" distR="0" simplePos="0" relativeHeight="487589888" behindDoc="1" locked="0" layoutInCell="1" allowOverlap="1" wp14:anchorId="73FC6E51" wp14:editId="7089F4B3">
                <wp:simplePos x="0" y="0"/>
                <wp:positionH relativeFrom="page">
                  <wp:posOffset>1080135</wp:posOffset>
                </wp:positionH>
                <wp:positionV relativeFrom="paragraph">
                  <wp:posOffset>1628775</wp:posOffset>
                </wp:positionV>
                <wp:extent cx="1828800" cy="1270"/>
                <wp:effectExtent l="0" t="0" r="0" b="0"/>
                <wp:wrapTopAndBottom/>
                <wp:docPr id="1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Freeform 11" style="position:absolute;margin-left:85.05pt;margin-top:128.25pt;width:2in;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" w14:anchorId="23860C14">
                <v:path arrowok="t" o:connecttype="custom" o:connectlocs="0,0;1828800,0" o:connectangles="0,0"/>
                <w10:wrap type="topAndBottom" anchorx="page"/>
              </v:shape>
            </w:pict>
          </mc:Fallback>
        </mc:AlternateContent>
      </w:r>
      <w:r w:rsidR="008C370F">
        <w:t>Ahora</w:t>
      </w:r>
      <w:r w:rsidR="008C370F">
        <w:rPr>
          <w:spacing w:val="-11"/>
        </w:rPr>
        <w:t xml:space="preserve"> </w:t>
      </w:r>
      <w:r w:rsidR="008C370F">
        <w:t>bien,</w:t>
      </w:r>
      <w:r w:rsidR="008C370F">
        <w:rPr>
          <w:spacing w:val="-11"/>
        </w:rPr>
        <w:t xml:space="preserve"> </w:t>
      </w:r>
      <w:r w:rsidR="008C370F">
        <w:t>lo</w:t>
      </w:r>
      <w:r w:rsidR="008C370F">
        <w:rPr>
          <w:spacing w:val="-12"/>
        </w:rPr>
        <w:t xml:space="preserve"> </w:t>
      </w:r>
      <w:r w:rsidR="008C370F">
        <w:t>que</w:t>
      </w:r>
      <w:r w:rsidR="008C370F">
        <w:rPr>
          <w:spacing w:val="-11"/>
        </w:rPr>
        <w:t xml:space="preserve"> </w:t>
      </w:r>
      <w:r w:rsidR="008C370F">
        <w:t>supone</w:t>
      </w:r>
      <w:r w:rsidR="008C370F">
        <w:rPr>
          <w:spacing w:val="-12"/>
        </w:rPr>
        <w:t xml:space="preserve"> </w:t>
      </w:r>
      <w:r w:rsidR="008C370F">
        <w:t>dicha</w:t>
      </w:r>
      <w:r w:rsidR="008C370F">
        <w:rPr>
          <w:spacing w:val="-11"/>
        </w:rPr>
        <w:t xml:space="preserve"> </w:t>
      </w:r>
      <w:r w:rsidR="008C370F">
        <w:t>regulación</w:t>
      </w:r>
      <w:r w:rsidR="008C370F">
        <w:rPr>
          <w:spacing w:val="-12"/>
        </w:rPr>
        <w:t xml:space="preserve"> </w:t>
      </w:r>
      <w:r w:rsidR="008C370F">
        <w:t>no</w:t>
      </w:r>
      <w:r w:rsidR="008C370F">
        <w:rPr>
          <w:spacing w:val="-11"/>
        </w:rPr>
        <w:t xml:space="preserve"> </w:t>
      </w:r>
      <w:r w:rsidR="008C370F">
        <w:t>es</w:t>
      </w:r>
      <w:r w:rsidR="008C370F">
        <w:rPr>
          <w:spacing w:val="-12"/>
        </w:rPr>
        <w:t xml:space="preserve"> </w:t>
      </w:r>
      <w:r w:rsidR="008C370F">
        <w:t>que</w:t>
      </w:r>
      <w:r w:rsidR="008C370F">
        <w:rPr>
          <w:spacing w:val="-12"/>
        </w:rPr>
        <w:t xml:space="preserve"> </w:t>
      </w:r>
      <w:r w:rsidR="008C370F">
        <w:t>los</w:t>
      </w:r>
      <w:r w:rsidR="008C370F">
        <w:rPr>
          <w:spacing w:val="-11"/>
        </w:rPr>
        <w:t xml:space="preserve"> </w:t>
      </w:r>
      <w:r w:rsidR="008C370F">
        <w:t>proponentes</w:t>
      </w:r>
      <w:r w:rsidR="008C370F">
        <w:rPr>
          <w:spacing w:val="-11"/>
        </w:rPr>
        <w:t xml:space="preserve"> </w:t>
      </w:r>
      <w:r w:rsidR="008C370F">
        <w:t>tengan</w:t>
      </w:r>
      <w:r w:rsidR="008C370F">
        <w:rPr>
          <w:spacing w:val="-11"/>
        </w:rPr>
        <w:t xml:space="preserve"> </w:t>
      </w:r>
      <w:r w:rsidR="008C370F">
        <w:t>la facultad de presentar los documentos referentes a la futura contratación no necesarios para la comparación de las propuestas en cualquier momento anterior al inicio de la subasta,</w:t>
      </w:r>
      <w:r w:rsidR="008C370F">
        <w:rPr>
          <w:spacing w:val="-7"/>
        </w:rPr>
        <w:t xml:space="preserve"> </w:t>
      </w:r>
      <w:r w:rsidR="008C370F">
        <w:t>o</w:t>
      </w:r>
      <w:r w:rsidR="008C370F">
        <w:rPr>
          <w:spacing w:val="-6"/>
        </w:rPr>
        <w:t xml:space="preserve"> </w:t>
      </w:r>
      <w:r w:rsidR="008C370F">
        <w:t>que</w:t>
      </w:r>
      <w:r w:rsidR="008C370F">
        <w:rPr>
          <w:spacing w:val="-7"/>
        </w:rPr>
        <w:t xml:space="preserve"> </w:t>
      </w:r>
      <w:r w:rsidR="008C370F">
        <w:t>estén</w:t>
      </w:r>
      <w:r w:rsidR="008C370F">
        <w:rPr>
          <w:spacing w:val="-6"/>
        </w:rPr>
        <w:t xml:space="preserve"> </w:t>
      </w:r>
      <w:r w:rsidR="008C370F">
        <w:t>habilitados</w:t>
      </w:r>
      <w:r w:rsidR="008C370F">
        <w:rPr>
          <w:spacing w:val="-7"/>
        </w:rPr>
        <w:t xml:space="preserve"> </w:t>
      </w:r>
      <w:r w:rsidR="008C370F">
        <w:t>para</w:t>
      </w:r>
      <w:r w:rsidR="008C370F">
        <w:rPr>
          <w:spacing w:val="-6"/>
        </w:rPr>
        <w:t xml:space="preserve"> </w:t>
      </w:r>
      <w:r w:rsidR="008C370F">
        <w:t>retener</w:t>
      </w:r>
      <w:r w:rsidR="008C370F">
        <w:rPr>
          <w:spacing w:val="-7"/>
        </w:rPr>
        <w:t xml:space="preserve"> </w:t>
      </w:r>
      <w:r w:rsidR="008C370F">
        <w:t>tal</w:t>
      </w:r>
      <w:r w:rsidR="008C370F">
        <w:rPr>
          <w:spacing w:val="-6"/>
        </w:rPr>
        <w:t xml:space="preserve"> </w:t>
      </w:r>
      <w:r w:rsidR="008C370F">
        <w:t>documentación</w:t>
      </w:r>
      <w:r w:rsidR="008C370F">
        <w:rPr>
          <w:spacing w:val="-7"/>
        </w:rPr>
        <w:t xml:space="preserve"> </w:t>
      </w:r>
      <w:r w:rsidR="008C370F">
        <w:t>hasta</w:t>
      </w:r>
      <w:r w:rsidR="008C370F">
        <w:rPr>
          <w:spacing w:val="-6"/>
        </w:rPr>
        <w:t xml:space="preserve"> </w:t>
      </w:r>
      <w:r w:rsidR="008C370F">
        <w:t>dicho</w:t>
      </w:r>
      <w:r w:rsidR="008C370F">
        <w:rPr>
          <w:spacing w:val="-7"/>
        </w:rPr>
        <w:t xml:space="preserve"> </w:t>
      </w:r>
      <w:r w:rsidR="008C370F">
        <w:t xml:space="preserve">momento. Lo que establece el parágrafo 4° </w:t>
      </w:r>
      <w:r w:rsidR="008C370F">
        <w:rPr>
          <w:i/>
        </w:rPr>
        <w:t xml:space="preserve">Ibídem </w:t>
      </w:r>
      <w:r w:rsidR="008C370F">
        <w:t>es el momento hasta el cual las respectivas entidades pueden requerir a los proponentes la subsanación de los documentos faltantes, y definirles el momento de presentación. Lo anterior, fue aclarado por la Sección</w:t>
      </w:r>
      <w:r w:rsidR="008C370F">
        <w:rPr>
          <w:spacing w:val="-11"/>
        </w:rPr>
        <w:t xml:space="preserve"> </w:t>
      </w:r>
      <w:r w:rsidR="008C370F">
        <w:t>Tercera</w:t>
      </w:r>
      <w:r w:rsidR="008C370F">
        <w:rPr>
          <w:spacing w:val="-10"/>
        </w:rPr>
        <w:t xml:space="preserve"> </w:t>
      </w:r>
      <w:r w:rsidR="008C370F">
        <w:t>del</w:t>
      </w:r>
      <w:r w:rsidR="008C370F">
        <w:rPr>
          <w:spacing w:val="-12"/>
        </w:rPr>
        <w:t xml:space="preserve"> </w:t>
      </w:r>
      <w:r w:rsidR="008C370F">
        <w:t>Consejo</w:t>
      </w:r>
      <w:r w:rsidR="008C370F">
        <w:rPr>
          <w:spacing w:val="-11"/>
        </w:rPr>
        <w:t xml:space="preserve"> </w:t>
      </w:r>
      <w:r w:rsidR="008C370F">
        <w:t>de</w:t>
      </w:r>
      <w:r w:rsidR="008C370F">
        <w:rPr>
          <w:spacing w:val="-12"/>
        </w:rPr>
        <w:t xml:space="preserve"> </w:t>
      </w:r>
      <w:r w:rsidR="008C370F">
        <w:t>Estado</w:t>
      </w:r>
      <w:r w:rsidR="008C370F">
        <w:rPr>
          <w:spacing w:val="-10"/>
        </w:rPr>
        <w:t xml:space="preserve"> </w:t>
      </w:r>
      <w:r w:rsidR="008C370F">
        <w:t>en</w:t>
      </w:r>
      <w:r w:rsidR="008C370F">
        <w:rPr>
          <w:spacing w:val="-12"/>
        </w:rPr>
        <w:t xml:space="preserve"> </w:t>
      </w:r>
      <w:r w:rsidR="008C370F">
        <w:t>vigencia</w:t>
      </w:r>
      <w:r w:rsidR="008C370F">
        <w:rPr>
          <w:spacing w:val="-11"/>
        </w:rPr>
        <w:t xml:space="preserve"> </w:t>
      </w:r>
      <w:r w:rsidR="008C370F">
        <w:t>del</w:t>
      </w:r>
      <w:r w:rsidR="008C370F">
        <w:rPr>
          <w:spacing w:val="-12"/>
        </w:rPr>
        <w:t xml:space="preserve"> </w:t>
      </w:r>
      <w:r w:rsidR="008C370F">
        <w:t>texto</w:t>
      </w:r>
      <w:r w:rsidR="008C370F">
        <w:rPr>
          <w:spacing w:val="-10"/>
        </w:rPr>
        <w:t xml:space="preserve"> </w:t>
      </w:r>
      <w:r w:rsidR="008C370F">
        <w:t>original</w:t>
      </w:r>
      <w:r w:rsidR="008C370F">
        <w:rPr>
          <w:spacing w:val="-12"/>
        </w:rPr>
        <w:t xml:space="preserve"> </w:t>
      </w:r>
      <w:r w:rsidR="008C370F">
        <w:t>del</w:t>
      </w:r>
      <w:r w:rsidR="008C370F">
        <w:rPr>
          <w:spacing w:val="-11"/>
        </w:rPr>
        <w:t xml:space="preserve"> </w:t>
      </w:r>
      <w:r w:rsidR="008C370F">
        <w:t>parágrafo</w:t>
      </w:r>
      <w:r w:rsidR="008C370F">
        <w:rPr>
          <w:spacing w:val="-11"/>
        </w:rPr>
        <w:t xml:space="preserve"> </w:t>
      </w:r>
      <w:r w:rsidR="008C370F">
        <w:t>1</w:t>
      </w:r>
      <w:r w:rsidR="008C370F">
        <w:rPr>
          <w:spacing w:val="-12"/>
        </w:rPr>
        <w:t xml:space="preserve"> </w:t>
      </w:r>
      <w:r w:rsidR="008C370F">
        <w:t>de</w:t>
      </w:r>
    </w:p>
    <w:p w14:paraId="3FA551EA" w14:textId="77777777" w:rsidR="008B0F9F" w:rsidRDefault="008C370F">
      <w:pPr>
        <w:spacing w:before="81" w:line="276" w:lineRule="auto"/>
        <w:ind w:left="100" w:right="534" w:firstLine="708"/>
        <w:jc w:val="both"/>
        <w:rPr>
          <w:sz w:val="14"/>
        </w:rPr>
      </w:pPr>
      <w:r>
        <w:rPr>
          <w:sz w:val="14"/>
          <w:vertAlign w:val="superscript"/>
        </w:rPr>
        <w:t>6</w:t>
      </w:r>
      <w:r>
        <w:rPr>
          <w:sz w:val="14"/>
        </w:rPr>
        <w:t xml:space="preserve"> </w:t>
      </w:r>
      <w:proofErr w:type="gramStart"/>
      <w:r>
        <w:rPr>
          <w:sz w:val="14"/>
        </w:rPr>
        <w:t>El</w:t>
      </w:r>
      <w:proofErr w:type="gramEnd"/>
      <w:r>
        <w:rPr>
          <w:sz w:val="14"/>
        </w:rPr>
        <w:t xml:space="preserve"> parágrafo original de la Ley 1150 de 2007 establecía: «Parágrafo 1°. La ausencia de requisitos o la falta de documentos referentes a la futura contratación o al proponente, no necesarios para la comparación de las propuestas no servirán de título suficiente para el rechazo de los ofrecimientos hechos. En consecuencia</w:t>
      </w:r>
      <w:r>
        <w:rPr>
          <w:b/>
          <w:sz w:val="14"/>
        </w:rPr>
        <w:t xml:space="preserve">, </w:t>
      </w:r>
      <w:r>
        <w:rPr>
          <w:sz w:val="14"/>
        </w:rPr>
        <w:t xml:space="preserve">todos aquellos requisitos de la propuesta que no afecten la asignación de </w:t>
      </w:r>
      <w:proofErr w:type="gramStart"/>
      <w:r>
        <w:rPr>
          <w:sz w:val="14"/>
        </w:rPr>
        <w:t>puntaje,</w:t>
      </w:r>
      <w:proofErr w:type="gramEnd"/>
      <w:r>
        <w:rPr>
          <w:sz w:val="14"/>
        </w:rPr>
        <w:t xml:space="preserve"> podrán ser solicitados por las entidades en cualquier momento, hasta la adjudicación. </w:t>
      </w:r>
      <w:r>
        <w:rPr>
          <w:i/>
          <w:sz w:val="14"/>
        </w:rPr>
        <w:t xml:space="preserve">No </w:t>
      </w:r>
      <w:proofErr w:type="gramStart"/>
      <w:r>
        <w:rPr>
          <w:i/>
          <w:sz w:val="14"/>
        </w:rPr>
        <w:t>obstante</w:t>
      </w:r>
      <w:proofErr w:type="gramEnd"/>
      <w:r>
        <w:rPr>
          <w:i/>
          <w:sz w:val="14"/>
        </w:rPr>
        <w:t xml:space="preserve"> lo anterior, en aquellos procesos de selección en los que se utilice el mecanismo de subasta, </w:t>
      </w:r>
      <w:r>
        <w:rPr>
          <w:i/>
          <w:sz w:val="14"/>
          <w:u w:val="single"/>
        </w:rPr>
        <w:t>deberán ser solicitados hasta el momento previo a su realización»</w:t>
      </w:r>
      <w:r>
        <w:rPr>
          <w:sz w:val="14"/>
        </w:rPr>
        <w:t>. (Subraya y cursiva fuera del</w:t>
      </w:r>
      <w:r>
        <w:rPr>
          <w:spacing w:val="-6"/>
          <w:sz w:val="14"/>
        </w:rPr>
        <w:t xml:space="preserve"> </w:t>
      </w:r>
      <w:r>
        <w:rPr>
          <w:sz w:val="14"/>
        </w:rPr>
        <w:t>original).</w:t>
      </w:r>
    </w:p>
    <w:p w14:paraId="444456F3" w14:textId="77777777" w:rsidR="008B0F9F" w:rsidRDefault="008B0F9F">
      <w:pPr>
        <w:spacing w:line="276" w:lineRule="auto"/>
        <w:jc w:val="both"/>
        <w:rPr>
          <w:sz w:val="14"/>
        </w:rPr>
        <w:sectPr w:rsidR="008B0F9F">
          <w:pgSz w:w="11900" w:h="16820"/>
          <w:pgMar w:top="1340" w:right="1160" w:bottom="2180" w:left="1600" w:header="0" w:footer="1976" w:gutter="0"/>
          <w:cols w:space="720"/>
        </w:sectPr>
      </w:pPr>
    </w:p>
    <w:p w14:paraId="0CC8730F" w14:textId="77777777" w:rsidR="008B0F9F" w:rsidRDefault="008C370F">
      <w:pPr>
        <w:pStyle w:val="Textoindependiente"/>
        <w:spacing w:before="70" w:line="276" w:lineRule="auto"/>
        <w:ind w:right="582"/>
        <w:jc w:val="both"/>
      </w:pPr>
      <w:r>
        <w:lastRenderedPageBreak/>
        <w:t>la Ley 1150 de 2007, respecto de la regla general de subsanabilidad, que fijaba la adjudicación como momento límite para subsanar, mediante consideraciones que se extienden a la regla de subasta, en los siguientes términos:</w:t>
      </w:r>
    </w:p>
    <w:p w14:paraId="00F2C492" w14:textId="77777777" w:rsidR="008B0F9F" w:rsidRDefault="008B0F9F">
      <w:pPr>
        <w:pStyle w:val="Textoindependiente"/>
        <w:spacing w:before="3"/>
        <w:ind w:left="0"/>
        <w:rPr>
          <w:sz w:val="25"/>
        </w:rPr>
      </w:pPr>
    </w:p>
    <w:p w14:paraId="7C6BB867" w14:textId="77777777" w:rsidR="008B0F9F" w:rsidRDefault="008C370F">
      <w:pPr>
        <w:ind w:left="810" w:right="1242"/>
        <w:jc w:val="both"/>
        <w:rPr>
          <w:sz w:val="21"/>
        </w:rPr>
      </w:pPr>
      <w:r>
        <w:rPr>
          <w:sz w:val="21"/>
        </w:rPr>
        <w:t xml:space="preserve">En vigencia de la Ley 80 de 1993 -y con mayor claridad en la Ley 1150 de 2007-, la posibilidad de presentar explicaciones o aclaraciones, e incluso de subsanar la oferta, puede hacerse </w:t>
      </w:r>
      <w:r>
        <w:rPr>
          <w:i/>
          <w:sz w:val="21"/>
        </w:rPr>
        <w:t xml:space="preserve">hasta antes de la adjudicación </w:t>
      </w:r>
      <w:r>
        <w:rPr>
          <w:sz w:val="21"/>
        </w:rPr>
        <w:t>[…]</w:t>
      </w:r>
    </w:p>
    <w:p w14:paraId="4B8E3D6E" w14:textId="77777777" w:rsidR="008B0F9F" w:rsidRDefault="008C370F">
      <w:pPr>
        <w:spacing w:before="120"/>
        <w:ind w:left="810" w:right="1243"/>
        <w:jc w:val="both"/>
        <w:rPr>
          <w:sz w:val="21"/>
        </w:rPr>
      </w:pPr>
      <w:r>
        <w:rPr>
          <w:sz w:val="21"/>
        </w:rPr>
        <w:t>La</w:t>
      </w:r>
      <w:r>
        <w:rPr>
          <w:spacing w:val="-16"/>
          <w:sz w:val="21"/>
        </w:rPr>
        <w:t xml:space="preserve"> </w:t>
      </w:r>
      <w:r>
        <w:rPr>
          <w:sz w:val="21"/>
        </w:rPr>
        <w:t>expresión</w:t>
      </w:r>
      <w:r>
        <w:rPr>
          <w:spacing w:val="-16"/>
          <w:sz w:val="21"/>
        </w:rPr>
        <w:t xml:space="preserve"> </w:t>
      </w:r>
      <w:r>
        <w:rPr>
          <w:sz w:val="21"/>
        </w:rPr>
        <w:t>citada</w:t>
      </w:r>
      <w:r>
        <w:rPr>
          <w:spacing w:val="-16"/>
          <w:sz w:val="21"/>
        </w:rPr>
        <w:t xml:space="preserve"> </w:t>
      </w:r>
      <w:r>
        <w:rPr>
          <w:i/>
          <w:sz w:val="21"/>
        </w:rPr>
        <w:t>no</w:t>
      </w:r>
      <w:r>
        <w:rPr>
          <w:i/>
          <w:spacing w:val="-16"/>
          <w:sz w:val="21"/>
        </w:rPr>
        <w:t xml:space="preserve"> </w:t>
      </w:r>
      <w:r>
        <w:rPr>
          <w:i/>
          <w:sz w:val="21"/>
        </w:rPr>
        <w:t>significa</w:t>
      </w:r>
      <w:r>
        <w:rPr>
          <w:i/>
          <w:spacing w:val="-16"/>
          <w:sz w:val="21"/>
        </w:rPr>
        <w:t xml:space="preserve"> </w:t>
      </w:r>
      <w:r>
        <w:rPr>
          <w:i/>
          <w:sz w:val="21"/>
        </w:rPr>
        <w:t>que</w:t>
      </w:r>
      <w:r>
        <w:rPr>
          <w:i/>
          <w:spacing w:val="-16"/>
          <w:sz w:val="21"/>
        </w:rPr>
        <w:t xml:space="preserve"> </w:t>
      </w:r>
      <w:r>
        <w:rPr>
          <w:i/>
          <w:sz w:val="21"/>
        </w:rPr>
        <w:t>el</w:t>
      </w:r>
      <w:r>
        <w:rPr>
          <w:i/>
          <w:spacing w:val="-16"/>
          <w:sz w:val="21"/>
        </w:rPr>
        <w:t xml:space="preserve"> </w:t>
      </w:r>
      <w:r>
        <w:rPr>
          <w:i/>
          <w:sz w:val="21"/>
        </w:rPr>
        <w:t>oferente</w:t>
      </w:r>
      <w:r>
        <w:rPr>
          <w:i/>
          <w:spacing w:val="-16"/>
          <w:sz w:val="21"/>
        </w:rPr>
        <w:t xml:space="preserve"> </w:t>
      </w:r>
      <w:r>
        <w:rPr>
          <w:i/>
          <w:sz w:val="21"/>
        </w:rPr>
        <w:t>pueda</w:t>
      </w:r>
      <w:r>
        <w:rPr>
          <w:i/>
          <w:spacing w:val="-16"/>
          <w:sz w:val="21"/>
        </w:rPr>
        <w:t xml:space="preserve"> </w:t>
      </w:r>
      <w:r>
        <w:rPr>
          <w:i/>
          <w:sz w:val="21"/>
        </w:rPr>
        <w:t>subsanar</w:t>
      </w:r>
      <w:r>
        <w:rPr>
          <w:i/>
          <w:spacing w:val="-16"/>
          <w:sz w:val="21"/>
        </w:rPr>
        <w:t xml:space="preserve"> </w:t>
      </w:r>
      <w:r>
        <w:rPr>
          <w:i/>
          <w:sz w:val="21"/>
        </w:rPr>
        <w:t>la</w:t>
      </w:r>
      <w:r>
        <w:rPr>
          <w:i/>
          <w:spacing w:val="-16"/>
          <w:sz w:val="21"/>
        </w:rPr>
        <w:t xml:space="preserve"> </w:t>
      </w:r>
      <w:r>
        <w:rPr>
          <w:i/>
          <w:sz w:val="21"/>
        </w:rPr>
        <w:t>propuesta, a su voluntad, en cualquier momento durante ese lapso, ya que éste se estableció</w:t>
      </w:r>
      <w:r>
        <w:rPr>
          <w:i/>
          <w:spacing w:val="-17"/>
          <w:sz w:val="21"/>
        </w:rPr>
        <w:t xml:space="preserve"> </w:t>
      </w:r>
      <w:r>
        <w:rPr>
          <w:i/>
          <w:sz w:val="21"/>
        </w:rPr>
        <w:t>para</w:t>
      </w:r>
      <w:r>
        <w:rPr>
          <w:i/>
          <w:spacing w:val="-16"/>
          <w:sz w:val="21"/>
        </w:rPr>
        <w:t xml:space="preserve"> </w:t>
      </w:r>
      <w:r>
        <w:rPr>
          <w:i/>
          <w:sz w:val="21"/>
        </w:rPr>
        <w:t>que</w:t>
      </w:r>
      <w:r>
        <w:rPr>
          <w:i/>
          <w:spacing w:val="-17"/>
          <w:sz w:val="21"/>
        </w:rPr>
        <w:t xml:space="preserve"> </w:t>
      </w:r>
      <w:r>
        <w:rPr>
          <w:i/>
          <w:sz w:val="21"/>
        </w:rPr>
        <w:t>dentro</w:t>
      </w:r>
      <w:r>
        <w:rPr>
          <w:i/>
          <w:spacing w:val="-16"/>
          <w:sz w:val="21"/>
        </w:rPr>
        <w:t xml:space="preserve"> </w:t>
      </w:r>
      <w:r>
        <w:rPr>
          <w:i/>
          <w:sz w:val="21"/>
        </w:rPr>
        <w:t>de</w:t>
      </w:r>
      <w:r>
        <w:rPr>
          <w:i/>
          <w:spacing w:val="-16"/>
          <w:sz w:val="21"/>
        </w:rPr>
        <w:t xml:space="preserve"> </w:t>
      </w:r>
      <w:r>
        <w:rPr>
          <w:i/>
          <w:sz w:val="21"/>
        </w:rPr>
        <w:t>él</w:t>
      </w:r>
      <w:r>
        <w:rPr>
          <w:i/>
          <w:spacing w:val="-17"/>
          <w:sz w:val="21"/>
        </w:rPr>
        <w:t xml:space="preserve"> </w:t>
      </w:r>
      <w:r>
        <w:rPr>
          <w:i/>
          <w:sz w:val="21"/>
        </w:rPr>
        <w:t>la</w:t>
      </w:r>
      <w:r>
        <w:rPr>
          <w:i/>
          <w:spacing w:val="-16"/>
          <w:sz w:val="21"/>
        </w:rPr>
        <w:t xml:space="preserve"> </w:t>
      </w:r>
      <w:r>
        <w:rPr>
          <w:i/>
          <w:sz w:val="21"/>
        </w:rPr>
        <w:t>entidad</w:t>
      </w:r>
      <w:r>
        <w:rPr>
          <w:i/>
          <w:spacing w:val="-16"/>
          <w:sz w:val="21"/>
        </w:rPr>
        <w:t xml:space="preserve"> </w:t>
      </w:r>
      <w:r>
        <w:rPr>
          <w:i/>
          <w:sz w:val="21"/>
          <w:u w:val="single"/>
        </w:rPr>
        <w:t>requiera</w:t>
      </w:r>
      <w:r>
        <w:rPr>
          <w:i/>
          <w:spacing w:val="-17"/>
          <w:sz w:val="21"/>
        </w:rPr>
        <w:t xml:space="preserve"> </w:t>
      </w:r>
      <w:r>
        <w:rPr>
          <w:i/>
          <w:sz w:val="21"/>
        </w:rPr>
        <w:t>al</w:t>
      </w:r>
      <w:r>
        <w:rPr>
          <w:i/>
          <w:spacing w:val="-16"/>
          <w:sz w:val="21"/>
        </w:rPr>
        <w:t xml:space="preserve"> </w:t>
      </w:r>
      <w:r>
        <w:rPr>
          <w:i/>
          <w:sz w:val="21"/>
        </w:rPr>
        <w:t>proponente</w:t>
      </w:r>
      <w:r>
        <w:rPr>
          <w:i/>
          <w:spacing w:val="-17"/>
          <w:sz w:val="21"/>
        </w:rPr>
        <w:t xml:space="preserve"> </w:t>
      </w:r>
      <w:r>
        <w:rPr>
          <w:i/>
          <w:sz w:val="21"/>
        </w:rPr>
        <w:t>cuya</w:t>
      </w:r>
      <w:r>
        <w:rPr>
          <w:i/>
          <w:spacing w:val="-16"/>
          <w:sz w:val="21"/>
        </w:rPr>
        <w:t xml:space="preserve"> </w:t>
      </w:r>
      <w:r>
        <w:rPr>
          <w:i/>
          <w:sz w:val="21"/>
        </w:rPr>
        <w:t>oferta presenta alguna falencia, es decir, es hasta antes de la adjudicación que la entidad</w:t>
      </w:r>
      <w:r>
        <w:rPr>
          <w:i/>
          <w:spacing w:val="-11"/>
          <w:sz w:val="21"/>
        </w:rPr>
        <w:t xml:space="preserve"> </w:t>
      </w:r>
      <w:r>
        <w:rPr>
          <w:i/>
          <w:sz w:val="21"/>
        </w:rPr>
        <w:t>tiene</w:t>
      </w:r>
      <w:r>
        <w:rPr>
          <w:i/>
          <w:spacing w:val="-9"/>
          <w:sz w:val="21"/>
        </w:rPr>
        <w:t xml:space="preserve"> </w:t>
      </w:r>
      <w:r>
        <w:rPr>
          <w:i/>
          <w:sz w:val="21"/>
        </w:rPr>
        <w:t>la</w:t>
      </w:r>
      <w:r>
        <w:rPr>
          <w:i/>
          <w:spacing w:val="-10"/>
          <w:sz w:val="21"/>
        </w:rPr>
        <w:t xml:space="preserve"> </w:t>
      </w:r>
      <w:r>
        <w:rPr>
          <w:i/>
          <w:sz w:val="21"/>
        </w:rPr>
        <w:t>oportunidad</w:t>
      </w:r>
      <w:r>
        <w:rPr>
          <w:i/>
          <w:spacing w:val="-11"/>
          <w:sz w:val="21"/>
        </w:rPr>
        <w:t xml:space="preserve"> </w:t>
      </w:r>
      <w:r>
        <w:rPr>
          <w:i/>
          <w:sz w:val="21"/>
        </w:rPr>
        <w:t>de</w:t>
      </w:r>
      <w:r>
        <w:rPr>
          <w:i/>
          <w:spacing w:val="-10"/>
          <w:sz w:val="21"/>
        </w:rPr>
        <w:t xml:space="preserve"> </w:t>
      </w:r>
      <w:r>
        <w:rPr>
          <w:i/>
          <w:sz w:val="21"/>
        </w:rPr>
        <w:t>solicitar</w:t>
      </w:r>
      <w:r>
        <w:rPr>
          <w:i/>
          <w:spacing w:val="-10"/>
          <w:sz w:val="21"/>
        </w:rPr>
        <w:t xml:space="preserve"> </w:t>
      </w:r>
      <w:r>
        <w:rPr>
          <w:i/>
          <w:sz w:val="21"/>
        </w:rPr>
        <w:t>la</w:t>
      </w:r>
      <w:r>
        <w:rPr>
          <w:i/>
          <w:spacing w:val="-10"/>
          <w:sz w:val="21"/>
        </w:rPr>
        <w:t xml:space="preserve"> </w:t>
      </w:r>
      <w:r>
        <w:rPr>
          <w:i/>
          <w:sz w:val="21"/>
        </w:rPr>
        <w:t>adecuación</w:t>
      </w:r>
      <w:r>
        <w:rPr>
          <w:i/>
          <w:spacing w:val="-11"/>
          <w:sz w:val="21"/>
        </w:rPr>
        <w:t xml:space="preserve"> </w:t>
      </w:r>
      <w:r>
        <w:rPr>
          <w:i/>
          <w:sz w:val="21"/>
        </w:rPr>
        <w:t>de</w:t>
      </w:r>
      <w:r>
        <w:rPr>
          <w:i/>
          <w:spacing w:val="-10"/>
          <w:sz w:val="21"/>
        </w:rPr>
        <w:t xml:space="preserve"> </w:t>
      </w:r>
      <w:r>
        <w:rPr>
          <w:i/>
          <w:sz w:val="21"/>
        </w:rPr>
        <w:t>la</w:t>
      </w:r>
      <w:r>
        <w:rPr>
          <w:i/>
          <w:spacing w:val="-10"/>
          <w:sz w:val="21"/>
        </w:rPr>
        <w:t xml:space="preserve"> </w:t>
      </w:r>
      <w:r>
        <w:rPr>
          <w:i/>
          <w:sz w:val="21"/>
        </w:rPr>
        <w:t>oferta,</w:t>
      </w:r>
      <w:r>
        <w:rPr>
          <w:i/>
          <w:spacing w:val="-10"/>
          <w:sz w:val="21"/>
        </w:rPr>
        <w:t xml:space="preserve"> </w:t>
      </w:r>
      <w:r>
        <w:rPr>
          <w:i/>
          <w:sz w:val="21"/>
        </w:rPr>
        <w:t>por</w:t>
      </w:r>
      <w:r>
        <w:rPr>
          <w:i/>
          <w:spacing w:val="-11"/>
          <w:sz w:val="21"/>
        </w:rPr>
        <w:t xml:space="preserve"> </w:t>
      </w:r>
      <w:r>
        <w:rPr>
          <w:i/>
          <w:sz w:val="21"/>
        </w:rPr>
        <w:t>lo</w:t>
      </w:r>
      <w:r>
        <w:rPr>
          <w:i/>
          <w:spacing w:val="-10"/>
          <w:sz w:val="21"/>
        </w:rPr>
        <w:t xml:space="preserve"> </w:t>
      </w:r>
      <w:r>
        <w:rPr>
          <w:i/>
          <w:sz w:val="21"/>
        </w:rPr>
        <w:t>que es</w:t>
      </w:r>
      <w:r>
        <w:rPr>
          <w:i/>
          <w:spacing w:val="-8"/>
          <w:sz w:val="21"/>
        </w:rPr>
        <w:t xml:space="preserve"> </w:t>
      </w:r>
      <w:r>
        <w:rPr>
          <w:i/>
          <w:sz w:val="21"/>
        </w:rPr>
        <w:t>ella</w:t>
      </w:r>
      <w:r>
        <w:rPr>
          <w:i/>
          <w:spacing w:val="-7"/>
          <w:sz w:val="21"/>
        </w:rPr>
        <w:t xml:space="preserve"> </w:t>
      </w:r>
      <w:r>
        <w:rPr>
          <w:i/>
          <w:sz w:val="21"/>
        </w:rPr>
        <w:t>quién</w:t>
      </w:r>
      <w:r>
        <w:rPr>
          <w:i/>
          <w:spacing w:val="-7"/>
          <w:sz w:val="21"/>
        </w:rPr>
        <w:t xml:space="preserve"> </w:t>
      </w:r>
      <w:r>
        <w:rPr>
          <w:i/>
          <w:sz w:val="21"/>
        </w:rPr>
        <w:t>fija</w:t>
      </w:r>
      <w:r>
        <w:rPr>
          <w:i/>
          <w:spacing w:val="-7"/>
          <w:sz w:val="21"/>
        </w:rPr>
        <w:t xml:space="preserve"> </w:t>
      </w:r>
      <w:r>
        <w:rPr>
          <w:i/>
          <w:sz w:val="21"/>
        </w:rPr>
        <w:t>el</w:t>
      </w:r>
      <w:r>
        <w:rPr>
          <w:i/>
          <w:spacing w:val="-7"/>
          <w:sz w:val="21"/>
        </w:rPr>
        <w:t xml:space="preserve"> </w:t>
      </w:r>
      <w:r>
        <w:rPr>
          <w:i/>
          <w:sz w:val="21"/>
        </w:rPr>
        <w:t>plazo,</w:t>
      </w:r>
      <w:r>
        <w:rPr>
          <w:i/>
          <w:spacing w:val="-7"/>
          <w:sz w:val="21"/>
        </w:rPr>
        <w:t xml:space="preserve"> </w:t>
      </w:r>
      <w:r>
        <w:rPr>
          <w:i/>
          <w:sz w:val="21"/>
        </w:rPr>
        <w:t>y</w:t>
      </w:r>
      <w:r>
        <w:rPr>
          <w:i/>
          <w:spacing w:val="-7"/>
          <w:sz w:val="21"/>
        </w:rPr>
        <w:t xml:space="preserve"> </w:t>
      </w:r>
      <w:r>
        <w:rPr>
          <w:i/>
          <w:sz w:val="21"/>
        </w:rPr>
        <w:t>los</w:t>
      </w:r>
      <w:r>
        <w:rPr>
          <w:i/>
          <w:spacing w:val="-7"/>
          <w:sz w:val="21"/>
        </w:rPr>
        <w:t xml:space="preserve"> </w:t>
      </w:r>
      <w:r>
        <w:rPr>
          <w:i/>
          <w:sz w:val="21"/>
        </w:rPr>
        <w:t>proponentes</w:t>
      </w:r>
      <w:r>
        <w:rPr>
          <w:i/>
          <w:spacing w:val="-7"/>
          <w:sz w:val="21"/>
        </w:rPr>
        <w:t xml:space="preserve"> </w:t>
      </w:r>
      <w:r>
        <w:rPr>
          <w:i/>
          <w:sz w:val="21"/>
        </w:rPr>
        <w:t>requeridos</w:t>
      </w:r>
      <w:r>
        <w:rPr>
          <w:i/>
          <w:spacing w:val="-7"/>
          <w:sz w:val="21"/>
        </w:rPr>
        <w:t xml:space="preserve"> </w:t>
      </w:r>
      <w:r>
        <w:rPr>
          <w:i/>
          <w:sz w:val="21"/>
        </w:rPr>
        <w:t>deben</w:t>
      </w:r>
      <w:r>
        <w:rPr>
          <w:i/>
          <w:spacing w:val="-8"/>
          <w:sz w:val="21"/>
        </w:rPr>
        <w:t xml:space="preserve"> </w:t>
      </w:r>
      <w:r>
        <w:rPr>
          <w:i/>
          <w:sz w:val="21"/>
        </w:rPr>
        <w:t>acogerse</w:t>
      </w:r>
      <w:r>
        <w:rPr>
          <w:i/>
          <w:spacing w:val="-7"/>
          <w:sz w:val="21"/>
        </w:rPr>
        <w:t xml:space="preserve"> </w:t>
      </w:r>
      <w:r>
        <w:rPr>
          <w:i/>
          <w:sz w:val="21"/>
        </w:rPr>
        <w:t>a</w:t>
      </w:r>
      <w:r>
        <w:rPr>
          <w:i/>
          <w:spacing w:val="-7"/>
          <w:sz w:val="21"/>
        </w:rPr>
        <w:t xml:space="preserve"> </w:t>
      </w:r>
      <w:r>
        <w:rPr>
          <w:i/>
          <w:sz w:val="21"/>
        </w:rPr>
        <w:t>él, so pena de que precluya la oportunidad otorgada para subsanar o aclarar</w:t>
      </w:r>
      <w:r>
        <w:rPr>
          <w:sz w:val="21"/>
        </w:rPr>
        <w:t>, pues</w:t>
      </w:r>
      <w:r>
        <w:rPr>
          <w:spacing w:val="-7"/>
          <w:sz w:val="21"/>
        </w:rPr>
        <w:t xml:space="preserve"> </w:t>
      </w:r>
      <w:r>
        <w:rPr>
          <w:sz w:val="21"/>
        </w:rPr>
        <w:t>como</w:t>
      </w:r>
      <w:r>
        <w:rPr>
          <w:spacing w:val="-7"/>
          <w:sz w:val="21"/>
        </w:rPr>
        <w:t xml:space="preserve"> </w:t>
      </w:r>
      <w:r>
        <w:rPr>
          <w:sz w:val="21"/>
        </w:rPr>
        <w:t>lo</w:t>
      </w:r>
      <w:r>
        <w:rPr>
          <w:spacing w:val="-7"/>
          <w:sz w:val="21"/>
        </w:rPr>
        <w:t xml:space="preserve"> </w:t>
      </w:r>
      <w:r>
        <w:rPr>
          <w:sz w:val="21"/>
        </w:rPr>
        <w:t>señala</w:t>
      </w:r>
      <w:r>
        <w:rPr>
          <w:spacing w:val="-6"/>
          <w:sz w:val="21"/>
        </w:rPr>
        <w:t xml:space="preserve"> </w:t>
      </w:r>
      <w:r>
        <w:rPr>
          <w:sz w:val="21"/>
        </w:rPr>
        <w:t>el</w:t>
      </w:r>
      <w:r>
        <w:rPr>
          <w:spacing w:val="-7"/>
          <w:sz w:val="21"/>
        </w:rPr>
        <w:t xml:space="preserve"> </w:t>
      </w:r>
      <w:r>
        <w:rPr>
          <w:sz w:val="21"/>
        </w:rPr>
        <w:t>art.</w:t>
      </w:r>
      <w:r>
        <w:rPr>
          <w:spacing w:val="-7"/>
          <w:sz w:val="21"/>
        </w:rPr>
        <w:t xml:space="preserve"> </w:t>
      </w:r>
      <w:r>
        <w:rPr>
          <w:sz w:val="21"/>
        </w:rPr>
        <w:t>25.1</w:t>
      </w:r>
      <w:r>
        <w:rPr>
          <w:spacing w:val="-7"/>
          <w:sz w:val="21"/>
        </w:rPr>
        <w:t xml:space="preserve"> </w:t>
      </w:r>
      <w:r>
        <w:rPr>
          <w:sz w:val="21"/>
        </w:rPr>
        <w:t>de</w:t>
      </w:r>
      <w:r>
        <w:rPr>
          <w:spacing w:val="-6"/>
          <w:sz w:val="21"/>
        </w:rPr>
        <w:t xml:space="preserve"> </w:t>
      </w:r>
      <w:r>
        <w:rPr>
          <w:sz w:val="21"/>
        </w:rPr>
        <w:t>la</w:t>
      </w:r>
      <w:r>
        <w:rPr>
          <w:spacing w:val="-7"/>
          <w:sz w:val="21"/>
        </w:rPr>
        <w:t xml:space="preserve"> </w:t>
      </w:r>
      <w:r>
        <w:rPr>
          <w:sz w:val="21"/>
        </w:rPr>
        <w:t>Ley</w:t>
      </w:r>
      <w:r>
        <w:rPr>
          <w:spacing w:val="-7"/>
          <w:sz w:val="21"/>
        </w:rPr>
        <w:t xml:space="preserve"> </w:t>
      </w:r>
      <w:r>
        <w:rPr>
          <w:sz w:val="21"/>
        </w:rPr>
        <w:t>80,</w:t>
      </w:r>
      <w:r>
        <w:rPr>
          <w:spacing w:val="-7"/>
          <w:sz w:val="21"/>
        </w:rPr>
        <w:t xml:space="preserve"> </w:t>
      </w:r>
      <w:r>
        <w:rPr>
          <w:sz w:val="21"/>
        </w:rPr>
        <w:t>los</w:t>
      </w:r>
      <w:r>
        <w:rPr>
          <w:spacing w:val="-6"/>
          <w:sz w:val="21"/>
        </w:rPr>
        <w:t xml:space="preserve"> </w:t>
      </w:r>
      <w:r>
        <w:rPr>
          <w:sz w:val="21"/>
        </w:rPr>
        <w:t>términos</w:t>
      </w:r>
      <w:r>
        <w:rPr>
          <w:spacing w:val="-6"/>
          <w:sz w:val="21"/>
        </w:rPr>
        <w:t xml:space="preserve"> </w:t>
      </w:r>
      <w:r>
        <w:rPr>
          <w:sz w:val="21"/>
        </w:rPr>
        <w:t>establecidos</w:t>
      </w:r>
      <w:r>
        <w:rPr>
          <w:spacing w:val="-6"/>
          <w:sz w:val="21"/>
        </w:rPr>
        <w:t xml:space="preserve"> </w:t>
      </w:r>
      <w:r>
        <w:rPr>
          <w:sz w:val="21"/>
        </w:rPr>
        <w:t>para cada una de las etapas del procedimiento de selección son “</w:t>
      </w:r>
      <w:r>
        <w:rPr>
          <w:i/>
          <w:sz w:val="21"/>
        </w:rPr>
        <w:t>preclusivos y perentorios”</w:t>
      </w:r>
      <w:r>
        <w:rPr>
          <w:sz w:val="21"/>
        </w:rPr>
        <w:t>, es decir, se cierra la oportunidad de actuar si no se hace en el momento</w:t>
      </w:r>
      <w:r>
        <w:rPr>
          <w:spacing w:val="-2"/>
          <w:sz w:val="21"/>
        </w:rPr>
        <w:t xml:space="preserve"> </w:t>
      </w:r>
      <w:r>
        <w:rPr>
          <w:sz w:val="21"/>
        </w:rPr>
        <w:t>oportuno.</w:t>
      </w:r>
    </w:p>
    <w:p w14:paraId="2AD78DA3" w14:textId="77777777" w:rsidR="008B0F9F" w:rsidRDefault="008C370F">
      <w:pPr>
        <w:ind w:left="810"/>
        <w:rPr>
          <w:sz w:val="21"/>
        </w:rPr>
      </w:pPr>
      <w:r>
        <w:rPr>
          <w:sz w:val="21"/>
        </w:rPr>
        <w:t>[…]</w:t>
      </w:r>
    </w:p>
    <w:p w14:paraId="2A61768A" w14:textId="77777777" w:rsidR="008B0F9F" w:rsidRDefault="008C370F">
      <w:pPr>
        <w:spacing w:before="120"/>
        <w:ind w:left="810" w:right="1242"/>
        <w:jc w:val="both"/>
        <w:rPr>
          <w:sz w:val="21"/>
        </w:rPr>
      </w:pPr>
      <w:r>
        <w:rPr>
          <w:sz w:val="21"/>
        </w:rPr>
        <w:t xml:space="preserve">De la anterior manera se ponderan adecuadamente el </w:t>
      </w:r>
      <w:r>
        <w:rPr>
          <w:i/>
          <w:sz w:val="21"/>
        </w:rPr>
        <w:t xml:space="preserve">derecho </w:t>
      </w:r>
      <w:r>
        <w:rPr>
          <w:sz w:val="21"/>
        </w:rPr>
        <w:t>del proponente</w:t>
      </w:r>
      <w:r>
        <w:rPr>
          <w:spacing w:val="-5"/>
          <w:sz w:val="21"/>
        </w:rPr>
        <w:t xml:space="preserve"> </w:t>
      </w:r>
      <w:r>
        <w:rPr>
          <w:sz w:val="21"/>
        </w:rPr>
        <w:t>a</w:t>
      </w:r>
      <w:r>
        <w:rPr>
          <w:spacing w:val="-5"/>
          <w:sz w:val="21"/>
        </w:rPr>
        <w:t xml:space="preserve"> </w:t>
      </w:r>
      <w:r>
        <w:rPr>
          <w:sz w:val="21"/>
        </w:rPr>
        <w:t>subsanar,</w:t>
      </w:r>
      <w:r>
        <w:rPr>
          <w:spacing w:val="-5"/>
          <w:sz w:val="21"/>
        </w:rPr>
        <w:t xml:space="preserve"> </w:t>
      </w:r>
      <w:r>
        <w:rPr>
          <w:sz w:val="21"/>
        </w:rPr>
        <w:t>corregir</w:t>
      </w:r>
      <w:r>
        <w:rPr>
          <w:spacing w:val="-5"/>
          <w:sz w:val="21"/>
        </w:rPr>
        <w:t xml:space="preserve"> </w:t>
      </w:r>
      <w:r>
        <w:rPr>
          <w:sz w:val="21"/>
        </w:rPr>
        <w:t>y</w:t>
      </w:r>
      <w:r>
        <w:rPr>
          <w:spacing w:val="-5"/>
          <w:sz w:val="21"/>
        </w:rPr>
        <w:t xml:space="preserve"> </w:t>
      </w:r>
      <w:r>
        <w:rPr>
          <w:sz w:val="21"/>
        </w:rPr>
        <w:t>aclarar;</w:t>
      </w:r>
      <w:r>
        <w:rPr>
          <w:spacing w:val="-4"/>
          <w:sz w:val="21"/>
        </w:rPr>
        <w:t xml:space="preserve"> </w:t>
      </w:r>
      <w:r>
        <w:rPr>
          <w:sz w:val="21"/>
        </w:rPr>
        <w:t>con</w:t>
      </w:r>
      <w:r>
        <w:rPr>
          <w:spacing w:val="-5"/>
          <w:sz w:val="21"/>
        </w:rPr>
        <w:t xml:space="preserve"> </w:t>
      </w:r>
      <w:r>
        <w:rPr>
          <w:sz w:val="21"/>
        </w:rPr>
        <w:t>el</w:t>
      </w:r>
      <w:r>
        <w:rPr>
          <w:spacing w:val="-6"/>
          <w:sz w:val="21"/>
        </w:rPr>
        <w:t xml:space="preserve"> </w:t>
      </w:r>
      <w:r>
        <w:rPr>
          <w:i/>
          <w:sz w:val="21"/>
        </w:rPr>
        <w:t>derecho-deber</w:t>
      </w:r>
      <w:r>
        <w:rPr>
          <w:i/>
          <w:spacing w:val="-4"/>
          <w:sz w:val="21"/>
        </w:rPr>
        <w:t xml:space="preserve"> </w:t>
      </w:r>
      <w:r>
        <w:rPr>
          <w:sz w:val="21"/>
        </w:rPr>
        <w:t>que</w:t>
      </w:r>
      <w:r>
        <w:rPr>
          <w:spacing w:val="-4"/>
          <w:sz w:val="21"/>
        </w:rPr>
        <w:t xml:space="preserve"> </w:t>
      </w:r>
      <w:r>
        <w:rPr>
          <w:sz w:val="21"/>
        </w:rPr>
        <w:t>tiene</w:t>
      </w:r>
      <w:r>
        <w:rPr>
          <w:spacing w:val="-4"/>
          <w:sz w:val="21"/>
        </w:rPr>
        <w:t xml:space="preserve"> </w:t>
      </w:r>
      <w:r>
        <w:rPr>
          <w:sz w:val="21"/>
        </w:rPr>
        <w:t>la administración de avanzar y concluir el procedimiento de selección – principios</w:t>
      </w:r>
      <w:r>
        <w:rPr>
          <w:spacing w:val="-10"/>
          <w:sz w:val="21"/>
        </w:rPr>
        <w:t xml:space="preserve"> </w:t>
      </w:r>
      <w:r>
        <w:rPr>
          <w:sz w:val="21"/>
        </w:rPr>
        <w:t>de</w:t>
      </w:r>
      <w:r>
        <w:rPr>
          <w:spacing w:val="-9"/>
          <w:sz w:val="21"/>
        </w:rPr>
        <w:t xml:space="preserve"> </w:t>
      </w:r>
      <w:r>
        <w:rPr>
          <w:sz w:val="21"/>
        </w:rPr>
        <w:t>eficiencia,</w:t>
      </w:r>
      <w:r>
        <w:rPr>
          <w:spacing w:val="-9"/>
          <w:sz w:val="21"/>
        </w:rPr>
        <w:t xml:space="preserve"> </w:t>
      </w:r>
      <w:r>
        <w:rPr>
          <w:sz w:val="21"/>
        </w:rPr>
        <w:t>economía</w:t>
      </w:r>
      <w:r>
        <w:rPr>
          <w:spacing w:val="-9"/>
          <w:sz w:val="21"/>
        </w:rPr>
        <w:t xml:space="preserve"> </w:t>
      </w:r>
      <w:r>
        <w:rPr>
          <w:sz w:val="21"/>
        </w:rPr>
        <w:t>y</w:t>
      </w:r>
      <w:r>
        <w:rPr>
          <w:spacing w:val="-9"/>
          <w:sz w:val="21"/>
        </w:rPr>
        <w:t xml:space="preserve"> </w:t>
      </w:r>
      <w:r>
        <w:rPr>
          <w:sz w:val="21"/>
        </w:rPr>
        <w:t>celeridad</w:t>
      </w:r>
      <w:r>
        <w:rPr>
          <w:spacing w:val="-10"/>
          <w:sz w:val="21"/>
        </w:rPr>
        <w:t xml:space="preserve"> </w:t>
      </w:r>
      <w:r>
        <w:rPr>
          <w:sz w:val="21"/>
        </w:rPr>
        <w:t>de</w:t>
      </w:r>
      <w:r>
        <w:rPr>
          <w:spacing w:val="-9"/>
          <w:sz w:val="21"/>
        </w:rPr>
        <w:t xml:space="preserve"> </w:t>
      </w:r>
      <w:r>
        <w:rPr>
          <w:sz w:val="21"/>
        </w:rPr>
        <w:t>la</w:t>
      </w:r>
      <w:r>
        <w:rPr>
          <w:spacing w:val="-9"/>
          <w:sz w:val="21"/>
        </w:rPr>
        <w:t xml:space="preserve"> </w:t>
      </w:r>
      <w:r>
        <w:rPr>
          <w:sz w:val="21"/>
        </w:rPr>
        <w:t>actuación</w:t>
      </w:r>
      <w:r>
        <w:rPr>
          <w:spacing w:val="-9"/>
          <w:sz w:val="21"/>
        </w:rPr>
        <w:t xml:space="preserve"> </w:t>
      </w:r>
      <w:r>
        <w:rPr>
          <w:sz w:val="21"/>
        </w:rPr>
        <w:t>administrativa-</w:t>
      </w:r>
    </w:p>
    <w:p w14:paraId="780D5B2E" w14:textId="77777777" w:rsidR="008B0F9F" w:rsidRDefault="008C370F">
      <w:pPr>
        <w:ind w:left="810" w:right="1242"/>
        <w:jc w:val="both"/>
        <w:rPr>
          <w:sz w:val="21"/>
        </w:rPr>
      </w:pPr>
      <w:r>
        <w:rPr>
          <w:sz w:val="21"/>
        </w:rPr>
        <w:t>, que no se puede estancar ni quedar en vilo de las respuestas extemporáneas que entregue el oferente […]</w:t>
      </w:r>
    </w:p>
    <w:p w14:paraId="336FE5C1" w14:textId="77777777" w:rsidR="008B0F9F" w:rsidRDefault="008C370F">
      <w:pPr>
        <w:spacing w:before="120"/>
        <w:ind w:left="810" w:right="1243"/>
        <w:jc w:val="both"/>
        <w:rPr>
          <w:sz w:val="21"/>
        </w:rPr>
      </w:pPr>
      <w:r>
        <w:rPr>
          <w:sz w:val="21"/>
        </w:rPr>
        <w:t>En consecuencia, el proponente debe acogerse al tiempo que le otorga la administración para subsanar o aclarar la oferta, lapso que la entidad no puede</w:t>
      </w:r>
      <w:r>
        <w:rPr>
          <w:spacing w:val="-8"/>
          <w:sz w:val="21"/>
        </w:rPr>
        <w:t xml:space="preserve"> </w:t>
      </w:r>
      <w:r>
        <w:rPr>
          <w:sz w:val="21"/>
        </w:rPr>
        <w:t>extender</w:t>
      </w:r>
      <w:r>
        <w:rPr>
          <w:spacing w:val="-7"/>
          <w:sz w:val="21"/>
        </w:rPr>
        <w:t xml:space="preserve"> </w:t>
      </w:r>
      <w:r>
        <w:rPr>
          <w:sz w:val="21"/>
        </w:rPr>
        <w:t>más</w:t>
      </w:r>
      <w:r>
        <w:rPr>
          <w:spacing w:val="-8"/>
          <w:sz w:val="21"/>
        </w:rPr>
        <w:t xml:space="preserve"> </w:t>
      </w:r>
      <w:r>
        <w:rPr>
          <w:sz w:val="21"/>
        </w:rPr>
        <w:t>allá</w:t>
      </w:r>
      <w:r>
        <w:rPr>
          <w:spacing w:val="-7"/>
          <w:sz w:val="21"/>
        </w:rPr>
        <w:t xml:space="preserve"> </w:t>
      </w:r>
      <w:r>
        <w:rPr>
          <w:sz w:val="21"/>
        </w:rPr>
        <w:t>de</w:t>
      </w:r>
      <w:r>
        <w:rPr>
          <w:spacing w:val="-7"/>
          <w:sz w:val="21"/>
        </w:rPr>
        <w:t xml:space="preserve"> </w:t>
      </w:r>
      <w:r>
        <w:rPr>
          <w:sz w:val="21"/>
        </w:rPr>
        <w:t>la</w:t>
      </w:r>
      <w:r>
        <w:rPr>
          <w:spacing w:val="-8"/>
          <w:sz w:val="21"/>
        </w:rPr>
        <w:t xml:space="preserve"> </w:t>
      </w:r>
      <w:r>
        <w:rPr>
          <w:sz w:val="21"/>
        </w:rPr>
        <w:t>adjudicación.</w:t>
      </w:r>
      <w:r>
        <w:rPr>
          <w:spacing w:val="-7"/>
          <w:sz w:val="21"/>
        </w:rPr>
        <w:t xml:space="preserve"> </w:t>
      </w:r>
      <w:r>
        <w:rPr>
          <w:sz w:val="21"/>
        </w:rPr>
        <w:t>No</w:t>
      </w:r>
      <w:r>
        <w:rPr>
          <w:spacing w:val="-7"/>
          <w:sz w:val="21"/>
        </w:rPr>
        <w:t xml:space="preserve"> </w:t>
      </w:r>
      <w:r>
        <w:rPr>
          <w:sz w:val="21"/>
        </w:rPr>
        <w:t>se</w:t>
      </w:r>
      <w:r>
        <w:rPr>
          <w:spacing w:val="-8"/>
          <w:sz w:val="21"/>
        </w:rPr>
        <w:t xml:space="preserve"> </w:t>
      </w:r>
      <w:r>
        <w:rPr>
          <w:sz w:val="21"/>
        </w:rPr>
        <w:t>trata,</w:t>
      </w:r>
      <w:r>
        <w:rPr>
          <w:spacing w:val="-6"/>
          <w:sz w:val="21"/>
        </w:rPr>
        <w:t xml:space="preserve"> </w:t>
      </w:r>
      <w:r>
        <w:rPr>
          <w:sz w:val="21"/>
        </w:rPr>
        <w:t>entonces,</w:t>
      </w:r>
      <w:r>
        <w:rPr>
          <w:spacing w:val="-8"/>
          <w:sz w:val="21"/>
        </w:rPr>
        <w:t xml:space="preserve"> </w:t>
      </w:r>
      <w:r>
        <w:rPr>
          <w:sz w:val="21"/>
        </w:rPr>
        <w:t>de</w:t>
      </w:r>
      <w:r>
        <w:rPr>
          <w:spacing w:val="-7"/>
          <w:sz w:val="21"/>
        </w:rPr>
        <w:t xml:space="preserve"> </w:t>
      </w:r>
      <w:r>
        <w:rPr>
          <w:sz w:val="21"/>
        </w:rPr>
        <w:t>que</w:t>
      </w:r>
      <w:r>
        <w:rPr>
          <w:spacing w:val="-7"/>
          <w:sz w:val="21"/>
        </w:rPr>
        <w:t xml:space="preserve"> </w:t>
      </w:r>
      <w:r>
        <w:rPr>
          <w:sz w:val="21"/>
        </w:rPr>
        <w:t xml:space="preserve">el oferente tenga la posibilidad de entregar la información solicitada </w:t>
      </w:r>
      <w:r>
        <w:rPr>
          <w:i/>
          <w:sz w:val="21"/>
        </w:rPr>
        <w:t>a más tardar hasta la adjudicación</w:t>
      </w:r>
      <w:r>
        <w:rPr>
          <w:sz w:val="21"/>
        </w:rPr>
        <w:t xml:space="preserve">; es la entidad quien tiene, </w:t>
      </w:r>
      <w:r>
        <w:rPr>
          <w:i/>
          <w:sz w:val="21"/>
        </w:rPr>
        <w:t>a más tardar hasta la adjudicación,</w:t>
      </w:r>
      <w:r>
        <w:rPr>
          <w:i/>
          <w:spacing w:val="-6"/>
          <w:sz w:val="21"/>
        </w:rPr>
        <w:t xml:space="preserve"> </w:t>
      </w:r>
      <w:r>
        <w:rPr>
          <w:sz w:val="21"/>
        </w:rPr>
        <w:t>la</w:t>
      </w:r>
      <w:r>
        <w:rPr>
          <w:spacing w:val="-7"/>
          <w:sz w:val="21"/>
        </w:rPr>
        <w:t xml:space="preserve"> </w:t>
      </w:r>
      <w:r>
        <w:rPr>
          <w:sz w:val="21"/>
        </w:rPr>
        <w:t>posibilidad</w:t>
      </w:r>
      <w:r>
        <w:rPr>
          <w:spacing w:val="-6"/>
          <w:sz w:val="21"/>
        </w:rPr>
        <w:t xml:space="preserve"> </w:t>
      </w:r>
      <w:r>
        <w:rPr>
          <w:sz w:val="21"/>
        </w:rPr>
        <w:t>de</w:t>
      </w:r>
      <w:r>
        <w:rPr>
          <w:spacing w:val="-7"/>
          <w:sz w:val="21"/>
        </w:rPr>
        <w:t xml:space="preserve"> </w:t>
      </w:r>
      <w:r>
        <w:rPr>
          <w:i/>
          <w:sz w:val="21"/>
        </w:rPr>
        <w:t>pedir</w:t>
      </w:r>
      <w:r>
        <w:rPr>
          <w:i/>
          <w:spacing w:val="-7"/>
          <w:sz w:val="21"/>
        </w:rPr>
        <w:t xml:space="preserve"> </w:t>
      </w:r>
      <w:r>
        <w:rPr>
          <w:sz w:val="21"/>
        </w:rPr>
        <w:t>a</w:t>
      </w:r>
      <w:r>
        <w:rPr>
          <w:spacing w:val="-7"/>
          <w:sz w:val="21"/>
        </w:rPr>
        <w:t xml:space="preserve"> </w:t>
      </w:r>
      <w:r>
        <w:rPr>
          <w:sz w:val="21"/>
        </w:rPr>
        <w:t>los</w:t>
      </w:r>
      <w:r>
        <w:rPr>
          <w:spacing w:val="-6"/>
          <w:sz w:val="21"/>
        </w:rPr>
        <w:t xml:space="preserve"> </w:t>
      </w:r>
      <w:r>
        <w:rPr>
          <w:sz w:val="21"/>
        </w:rPr>
        <w:t>oferentes</w:t>
      </w:r>
      <w:r>
        <w:rPr>
          <w:spacing w:val="-6"/>
          <w:sz w:val="21"/>
        </w:rPr>
        <w:t xml:space="preserve"> </w:t>
      </w:r>
      <w:r>
        <w:rPr>
          <w:sz w:val="21"/>
        </w:rPr>
        <w:t>que</w:t>
      </w:r>
      <w:r>
        <w:rPr>
          <w:spacing w:val="-7"/>
          <w:sz w:val="21"/>
        </w:rPr>
        <w:t xml:space="preserve"> </w:t>
      </w:r>
      <w:r>
        <w:rPr>
          <w:sz w:val="21"/>
        </w:rPr>
        <w:t>aclaren</w:t>
      </w:r>
      <w:r>
        <w:rPr>
          <w:spacing w:val="-6"/>
          <w:sz w:val="21"/>
        </w:rPr>
        <w:t xml:space="preserve"> </w:t>
      </w:r>
      <w:r>
        <w:rPr>
          <w:sz w:val="21"/>
        </w:rPr>
        <w:t>o</w:t>
      </w:r>
      <w:r>
        <w:rPr>
          <w:spacing w:val="-7"/>
          <w:sz w:val="21"/>
        </w:rPr>
        <w:t xml:space="preserve"> </w:t>
      </w:r>
      <w:r>
        <w:rPr>
          <w:sz w:val="21"/>
        </w:rPr>
        <w:t>subsanen</w:t>
      </w:r>
      <w:r>
        <w:rPr>
          <w:i/>
          <w:sz w:val="21"/>
        </w:rPr>
        <w:t xml:space="preserve">. </w:t>
      </w:r>
      <w:r>
        <w:rPr>
          <w:sz w:val="21"/>
        </w:rPr>
        <w:t>De</w:t>
      </w:r>
      <w:r>
        <w:rPr>
          <w:spacing w:val="-12"/>
          <w:sz w:val="21"/>
        </w:rPr>
        <w:t xml:space="preserve"> </w:t>
      </w:r>
      <w:r>
        <w:rPr>
          <w:sz w:val="21"/>
        </w:rPr>
        <w:t>esta</w:t>
      </w:r>
      <w:r>
        <w:rPr>
          <w:spacing w:val="-11"/>
          <w:sz w:val="21"/>
        </w:rPr>
        <w:t xml:space="preserve"> </w:t>
      </w:r>
      <w:r>
        <w:rPr>
          <w:sz w:val="21"/>
        </w:rPr>
        <w:t>manera,</w:t>
      </w:r>
      <w:r>
        <w:rPr>
          <w:spacing w:val="-12"/>
          <w:sz w:val="21"/>
        </w:rPr>
        <w:t xml:space="preserve"> </w:t>
      </w:r>
      <w:r>
        <w:rPr>
          <w:sz w:val="21"/>
        </w:rPr>
        <w:t>el</w:t>
      </w:r>
      <w:r>
        <w:rPr>
          <w:spacing w:val="-11"/>
          <w:sz w:val="21"/>
        </w:rPr>
        <w:t xml:space="preserve"> </w:t>
      </w:r>
      <w:r>
        <w:rPr>
          <w:sz w:val="21"/>
        </w:rPr>
        <w:t>oferente</w:t>
      </w:r>
      <w:r>
        <w:rPr>
          <w:spacing w:val="-12"/>
          <w:sz w:val="21"/>
        </w:rPr>
        <w:t xml:space="preserve"> </w:t>
      </w:r>
      <w:r>
        <w:rPr>
          <w:sz w:val="21"/>
        </w:rPr>
        <w:t>requerido</w:t>
      </w:r>
      <w:r>
        <w:rPr>
          <w:spacing w:val="-11"/>
          <w:sz w:val="21"/>
        </w:rPr>
        <w:t xml:space="preserve"> </w:t>
      </w:r>
      <w:r>
        <w:rPr>
          <w:sz w:val="21"/>
        </w:rPr>
        <w:t>no</w:t>
      </w:r>
      <w:r>
        <w:rPr>
          <w:spacing w:val="-12"/>
          <w:sz w:val="21"/>
        </w:rPr>
        <w:t xml:space="preserve"> </w:t>
      </w:r>
      <w:r>
        <w:rPr>
          <w:sz w:val="21"/>
        </w:rPr>
        <w:t>puede</w:t>
      </w:r>
      <w:r>
        <w:rPr>
          <w:spacing w:val="-11"/>
          <w:sz w:val="21"/>
        </w:rPr>
        <w:t xml:space="preserve"> </w:t>
      </w:r>
      <w:r>
        <w:rPr>
          <w:sz w:val="21"/>
        </w:rPr>
        <w:t>controlar</w:t>
      </w:r>
      <w:r>
        <w:rPr>
          <w:spacing w:val="-12"/>
          <w:sz w:val="21"/>
        </w:rPr>
        <w:t xml:space="preserve"> </w:t>
      </w:r>
      <w:r>
        <w:rPr>
          <w:sz w:val="21"/>
        </w:rPr>
        <w:t>y</w:t>
      </w:r>
      <w:r>
        <w:rPr>
          <w:spacing w:val="-11"/>
          <w:sz w:val="21"/>
        </w:rPr>
        <w:t xml:space="preserve"> </w:t>
      </w:r>
      <w:r>
        <w:rPr>
          <w:sz w:val="21"/>
        </w:rPr>
        <w:t>menos</w:t>
      </w:r>
      <w:r>
        <w:rPr>
          <w:spacing w:val="-12"/>
          <w:sz w:val="21"/>
        </w:rPr>
        <w:t xml:space="preserve"> </w:t>
      </w:r>
      <w:r>
        <w:rPr>
          <w:sz w:val="21"/>
        </w:rPr>
        <w:t>manipular el proceso de selección reteniendo maliciosamente la información</w:t>
      </w:r>
      <w:r>
        <w:rPr>
          <w:spacing w:val="4"/>
          <w:sz w:val="21"/>
        </w:rPr>
        <w:t xml:space="preserve"> </w:t>
      </w:r>
      <w:r>
        <w:rPr>
          <w:sz w:val="21"/>
        </w:rPr>
        <w:t>solicitada</w:t>
      </w:r>
    </w:p>
    <w:p w14:paraId="66CDE245" w14:textId="77777777" w:rsidR="008B0F9F" w:rsidRDefault="008C370F">
      <w:pPr>
        <w:ind w:left="810" w:right="1242"/>
        <w:jc w:val="both"/>
        <w:rPr>
          <w:sz w:val="21"/>
        </w:rPr>
      </w:pPr>
      <w:r>
        <w:rPr>
          <w:sz w:val="21"/>
        </w:rPr>
        <w:t>–por ejemplo, la póliza, la acreditación de experiencia adicional, la autorización para contratar, etc.- hasta cuando decida caprichosamente entregarla</w:t>
      </w:r>
      <w:r>
        <w:rPr>
          <w:spacing w:val="-9"/>
          <w:sz w:val="21"/>
        </w:rPr>
        <w:t xml:space="preserve"> </w:t>
      </w:r>
      <w:r>
        <w:rPr>
          <w:sz w:val="21"/>
        </w:rPr>
        <w:t>–sin</w:t>
      </w:r>
      <w:r>
        <w:rPr>
          <w:spacing w:val="-8"/>
          <w:sz w:val="21"/>
        </w:rPr>
        <w:t xml:space="preserve"> </w:t>
      </w:r>
      <w:r>
        <w:rPr>
          <w:sz w:val="21"/>
        </w:rPr>
        <w:t>exceder</w:t>
      </w:r>
      <w:r>
        <w:rPr>
          <w:spacing w:val="-9"/>
          <w:sz w:val="21"/>
        </w:rPr>
        <w:t xml:space="preserve"> </w:t>
      </w:r>
      <w:r>
        <w:rPr>
          <w:sz w:val="21"/>
        </w:rPr>
        <w:t>el</w:t>
      </w:r>
      <w:r>
        <w:rPr>
          <w:spacing w:val="-8"/>
          <w:sz w:val="21"/>
        </w:rPr>
        <w:t xml:space="preserve"> </w:t>
      </w:r>
      <w:r>
        <w:rPr>
          <w:sz w:val="21"/>
        </w:rPr>
        <w:t>día</w:t>
      </w:r>
      <w:r>
        <w:rPr>
          <w:spacing w:val="-9"/>
          <w:sz w:val="21"/>
        </w:rPr>
        <w:t xml:space="preserve"> </w:t>
      </w:r>
      <w:r>
        <w:rPr>
          <w:sz w:val="21"/>
        </w:rPr>
        <w:t>de</w:t>
      </w:r>
      <w:r>
        <w:rPr>
          <w:spacing w:val="-8"/>
          <w:sz w:val="21"/>
        </w:rPr>
        <w:t xml:space="preserve"> </w:t>
      </w:r>
      <w:r>
        <w:rPr>
          <w:sz w:val="21"/>
        </w:rPr>
        <w:t>la</w:t>
      </w:r>
      <w:r>
        <w:rPr>
          <w:spacing w:val="-8"/>
          <w:sz w:val="21"/>
        </w:rPr>
        <w:t xml:space="preserve"> </w:t>
      </w:r>
      <w:r>
        <w:rPr>
          <w:sz w:val="21"/>
        </w:rPr>
        <w:t>adjudicación-.</w:t>
      </w:r>
      <w:r>
        <w:rPr>
          <w:spacing w:val="-9"/>
          <w:sz w:val="21"/>
        </w:rPr>
        <w:t xml:space="preserve"> </w:t>
      </w:r>
      <w:r>
        <w:rPr>
          <w:sz w:val="21"/>
        </w:rPr>
        <w:t>Por</w:t>
      </w:r>
      <w:r>
        <w:rPr>
          <w:spacing w:val="-8"/>
          <w:sz w:val="21"/>
        </w:rPr>
        <w:t xml:space="preserve"> </w:t>
      </w:r>
      <w:r>
        <w:rPr>
          <w:sz w:val="21"/>
        </w:rPr>
        <w:t>el</w:t>
      </w:r>
      <w:r>
        <w:rPr>
          <w:spacing w:val="-9"/>
          <w:sz w:val="21"/>
        </w:rPr>
        <w:t xml:space="preserve"> </w:t>
      </w:r>
      <w:r>
        <w:rPr>
          <w:sz w:val="21"/>
        </w:rPr>
        <w:t>contrario,</w:t>
      </w:r>
      <w:r>
        <w:rPr>
          <w:spacing w:val="-8"/>
          <w:sz w:val="21"/>
        </w:rPr>
        <w:t xml:space="preserve"> </w:t>
      </w:r>
      <w:r>
        <w:rPr>
          <w:sz w:val="21"/>
        </w:rPr>
        <w:t>la</w:t>
      </w:r>
      <w:r>
        <w:rPr>
          <w:spacing w:val="-8"/>
          <w:sz w:val="21"/>
        </w:rPr>
        <w:t xml:space="preserve"> </w:t>
      </w:r>
      <w:r>
        <w:rPr>
          <w:sz w:val="21"/>
        </w:rPr>
        <w:t>entidad es quien pone el término para aportar la aclaración o para subsanar, perdiendo definitivamente el oferente la oportunidad de hacerlo si no se ajusta al plazo preciso que se le concede</w:t>
      </w:r>
      <w:r>
        <w:rPr>
          <w:spacing w:val="-11"/>
          <w:sz w:val="21"/>
        </w:rPr>
        <w:t xml:space="preserve"> </w:t>
      </w:r>
      <w:r>
        <w:rPr>
          <w:sz w:val="21"/>
        </w:rPr>
        <w:t>[…]</w:t>
      </w:r>
    </w:p>
    <w:p w14:paraId="036E6403" w14:textId="77777777" w:rsidR="008B0F9F" w:rsidRDefault="008C370F">
      <w:pPr>
        <w:spacing w:before="120"/>
        <w:ind w:left="810" w:right="1242"/>
        <w:jc w:val="both"/>
        <w:rPr>
          <w:sz w:val="21"/>
        </w:rPr>
      </w:pPr>
      <w:r>
        <w:rPr>
          <w:sz w:val="21"/>
        </w:rPr>
        <w:t xml:space="preserve">En todo caso, el término para hacer las correcciones debe ser razonable, para que el proponente adecúe o explique su propuesta, </w:t>
      </w:r>
      <w:proofErr w:type="gramStart"/>
      <w:r>
        <w:rPr>
          <w:sz w:val="21"/>
        </w:rPr>
        <w:t>pues</w:t>
      </w:r>
      <w:proofErr w:type="gramEnd"/>
      <w:r>
        <w:rPr>
          <w:sz w:val="21"/>
        </w:rPr>
        <w:t xml:space="preserve"> aunque la entidad cuenta con un margen alto de discrecionalidad para fijarlo, la administración no puede hacerlo irrazonablemente</w:t>
      </w:r>
      <w:r>
        <w:rPr>
          <w:sz w:val="21"/>
          <w:vertAlign w:val="superscript"/>
        </w:rPr>
        <w:t>7</w:t>
      </w:r>
      <w:r>
        <w:rPr>
          <w:sz w:val="21"/>
        </w:rPr>
        <w:t>.</w:t>
      </w:r>
    </w:p>
    <w:p w14:paraId="3CFF6CA1" w14:textId="77777777" w:rsidR="008B0F9F" w:rsidRDefault="008B0F9F">
      <w:pPr>
        <w:pStyle w:val="Textoindependiente"/>
        <w:ind w:left="0"/>
      </w:pPr>
    </w:p>
    <w:p w14:paraId="2DF73667" w14:textId="77777777" w:rsidR="008B0F9F" w:rsidRDefault="008C370F">
      <w:pPr>
        <w:pStyle w:val="Textoindependiente"/>
        <w:spacing w:line="276" w:lineRule="auto"/>
        <w:ind w:right="584" w:firstLine="708"/>
        <w:jc w:val="both"/>
      </w:pPr>
      <w:r>
        <w:t>En ese orden de ideas, extendiendo las anteriores consideraciones a la regla de subsanabilidad consagrada el parágrafo 4 de la Ley 1150 de 2007, el inicio de la subasta es el momento hasta el cual la entidad cuenta con la facultad para requerir la subsanación</w:t>
      </w:r>
      <w:r>
        <w:rPr>
          <w:spacing w:val="-11"/>
        </w:rPr>
        <w:t xml:space="preserve"> </w:t>
      </w:r>
      <w:r>
        <w:t>de</w:t>
      </w:r>
      <w:r>
        <w:rPr>
          <w:spacing w:val="-11"/>
        </w:rPr>
        <w:t xml:space="preserve"> </w:t>
      </w:r>
      <w:r>
        <w:t>los</w:t>
      </w:r>
      <w:r>
        <w:rPr>
          <w:spacing w:val="-10"/>
        </w:rPr>
        <w:t xml:space="preserve"> </w:t>
      </w:r>
      <w:r>
        <w:t>documentos</w:t>
      </w:r>
      <w:r>
        <w:rPr>
          <w:spacing w:val="-11"/>
        </w:rPr>
        <w:t xml:space="preserve"> </w:t>
      </w:r>
      <w:r>
        <w:t>referentes</w:t>
      </w:r>
      <w:r>
        <w:rPr>
          <w:spacing w:val="-10"/>
        </w:rPr>
        <w:t xml:space="preserve"> </w:t>
      </w:r>
      <w:r>
        <w:t>a</w:t>
      </w:r>
      <w:r>
        <w:rPr>
          <w:spacing w:val="-11"/>
        </w:rPr>
        <w:t xml:space="preserve"> </w:t>
      </w:r>
      <w:r>
        <w:t>la</w:t>
      </w:r>
      <w:r>
        <w:rPr>
          <w:spacing w:val="-10"/>
        </w:rPr>
        <w:t xml:space="preserve"> </w:t>
      </w:r>
      <w:r>
        <w:t>futura</w:t>
      </w:r>
      <w:r>
        <w:rPr>
          <w:spacing w:val="-11"/>
        </w:rPr>
        <w:t xml:space="preserve"> </w:t>
      </w:r>
      <w:r>
        <w:t>contratación</w:t>
      </w:r>
      <w:r>
        <w:rPr>
          <w:spacing w:val="-10"/>
        </w:rPr>
        <w:t xml:space="preserve"> </w:t>
      </w:r>
      <w:r>
        <w:t>o</w:t>
      </w:r>
      <w:r>
        <w:rPr>
          <w:spacing w:val="-11"/>
        </w:rPr>
        <w:t xml:space="preserve"> </w:t>
      </w:r>
      <w:r>
        <w:t>a</w:t>
      </w:r>
      <w:r>
        <w:rPr>
          <w:spacing w:val="-10"/>
        </w:rPr>
        <w:t xml:space="preserve"> </w:t>
      </w:r>
      <w:r>
        <w:t>los</w:t>
      </w:r>
      <w:r>
        <w:rPr>
          <w:spacing w:val="-11"/>
        </w:rPr>
        <w:t xml:space="preserve"> </w:t>
      </w:r>
      <w:r>
        <w:t>proponentes,</w:t>
      </w:r>
    </w:p>
    <w:p w14:paraId="7FEEE60E" w14:textId="41C0EC11" w:rsidR="008B0F9F" w:rsidRDefault="00684DCE">
      <w:pPr>
        <w:pStyle w:val="Textoindependiente"/>
        <w:spacing w:before="11"/>
        <w:ind w:left="0"/>
        <w:rPr>
          <w:sz w:val="16"/>
        </w:rPr>
      </w:pPr>
      <w:r>
        <w:rPr>
          <w:noProof/>
        </w:rPr>
        <mc:AlternateContent>
          <mc:Choice Requires="wps">
            <w:drawing>
              <wp:anchor distT="0" distB="0" distL="0" distR="0" simplePos="0" relativeHeight="487590400" behindDoc="1" locked="0" layoutInCell="1" allowOverlap="1" wp14:anchorId="36210A58" wp14:editId="4DF81816">
                <wp:simplePos x="0" y="0"/>
                <wp:positionH relativeFrom="page">
                  <wp:posOffset>1080135</wp:posOffset>
                </wp:positionH>
                <wp:positionV relativeFrom="paragraph">
                  <wp:posOffset>151765</wp:posOffset>
                </wp:positionV>
                <wp:extent cx="1828800" cy="1270"/>
                <wp:effectExtent l="0" t="0" r="0" b="0"/>
                <wp:wrapTopAndBottom/>
                <wp:docPr id="15"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Freeform 10" style="position:absolute;margin-left:85.05pt;margin-top:11.95pt;width:2in;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" w14:anchorId="729D4C33">
                <v:path arrowok="t" o:connecttype="custom" o:connectlocs="0,0;1828800,0" o:connectangles="0,0"/>
                <w10:wrap type="topAndBottom" anchorx="page"/>
              </v:shape>
            </w:pict>
          </mc:Fallback>
        </mc:AlternateContent>
      </w:r>
    </w:p>
    <w:p w14:paraId="0AFCA2B9" w14:textId="77777777" w:rsidR="008B0F9F" w:rsidRDefault="008C370F">
      <w:pPr>
        <w:spacing w:before="81"/>
        <w:ind w:left="809"/>
        <w:rPr>
          <w:sz w:val="14"/>
        </w:rPr>
      </w:pPr>
      <w:r>
        <w:rPr>
          <w:sz w:val="14"/>
          <w:vertAlign w:val="superscript"/>
        </w:rPr>
        <w:t>7</w:t>
      </w:r>
      <w:r>
        <w:rPr>
          <w:sz w:val="14"/>
        </w:rPr>
        <w:t xml:space="preserve"> </w:t>
      </w:r>
      <w:proofErr w:type="gramStart"/>
      <w:r>
        <w:rPr>
          <w:sz w:val="14"/>
        </w:rPr>
        <w:t>Consejo</w:t>
      </w:r>
      <w:proofErr w:type="gramEnd"/>
      <w:r>
        <w:rPr>
          <w:sz w:val="14"/>
        </w:rPr>
        <w:t xml:space="preserve"> de Estado. Sección Tercera. Sentencia del 12 de noviembre de 2014. C.P. Enrique Gil Botero. </w:t>
      </w:r>
      <w:proofErr w:type="spellStart"/>
      <w:r>
        <w:rPr>
          <w:sz w:val="14"/>
        </w:rPr>
        <w:t>Exp</w:t>
      </w:r>
      <w:proofErr w:type="spellEnd"/>
      <w:r>
        <w:rPr>
          <w:sz w:val="14"/>
        </w:rPr>
        <w:t>. 27.986.</w:t>
      </w:r>
    </w:p>
    <w:p w14:paraId="18FB3B99" w14:textId="77777777" w:rsidR="008B0F9F" w:rsidRDefault="008B0F9F">
      <w:pPr>
        <w:rPr>
          <w:sz w:val="14"/>
        </w:rPr>
        <w:sectPr w:rsidR="008B0F9F">
          <w:pgSz w:w="11900" w:h="16820"/>
          <w:pgMar w:top="1340" w:right="1160" w:bottom="2180" w:left="1600" w:header="0" w:footer="1976" w:gutter="0"/>
          <w:cols w:space="720"/>
        </w:sectPr>
      </w:pPr>
    </w:p>
    <w:p w14:paraId="792A0C62" w14:textId="77777777" w:rsidR="008B0F9F" w:rsidRDefault="008C370F">
      <w:pPr>
        <w:pStyle w:val="Textoindependiente"/>
        <w:spacing w:before="70" w:line="276" w:lineRule="auto"/>
        <w:ind w:right="585"/>
        <w:jc w:val="both"/>
      </w:pPr>
      <w:r>
        <w:lastRenderedPageBreak/>
        <w:t>no</w:t>
      </w:r>
      <w:r>
        <w:rPr>
          <w:spacing w:val="-7"/>
        </w:rPr>
        <w:t xml:space="preserve"> </w:t>
      </w:r>
      <w:r>
        <w:t>necesarios</w:t>
      </w:r>
      <w:r>
        <w:rPr>
          <w:spacing w:val="-6"/>
        </w:rPr>
        <w:t xml:space="preserve"> </w:t>
      </w:r>
      <w:r>
        <w:t>para</w:t>
      </w:r>
      <w:r>
        <w:rPr>
          <w:spacing w:val="-6"/>
        </w:rPr>
        <w:t xml:space="preserve"> </w:t>
      </w:r>
      <w:r>
        <w:t>la</w:t>
      </w:r>
      <w:r>
        <w:rPr>
          <w:spacing w:val="-6"/>
        </w:rPr>
        <w:t xml:space="preserve"> </w:t>
      </w:r>
      <w:r>
        <w:t>comparación</w:t>
      </w:r>
      <w:r>
        <w:rPr>
          <w:spacing w:val="-7"/>
        </w:rPr>
        <w:t xml:space="preserve"> </w:t>
      </w:r>
      <w:r>
        <w:t>de</w:t>
      </w:r>
      <w:r>
        <w:rPr>
          <w:spacing w:val="-6"/>
        </w:rPr>
        <w:t xml:space="preserve"> </w:t>
      </w:r>
      <w:r>
        <w:t>las</w:t>
      </w:r>
      <w:r>
        <w:rPr>
          <w:spacing w:val="-6"/>
        </w:rPr>
        <w:t xml:space="preserve"> </w:t>
      </w:r>
      <w:r>
        <w:t>propuestas,</w:t>
      </w:r>
      <w:r>
        <w:rPr>
          <w:spacing w:val="-6"/>
        </w:rPr>
        <w:t xml:space="preserve"> </w:t>
      </w:r>
      <w:r>
        <w:t>y</w:t>
      </w:r>
      <w:r>
        <w:rPr>
          <w:spacing w:val="-6"/>
        </w:rPr>
        <w:t xml:space="preserve"> </w:t>
      </w:r>
      <w:r>
        <w:t>para</w:t>
      </w:r>
      <w:r>
        <w:rPr>
          <w:spacing w:val="-7"/>
        </w:rPr>
        <w:t xml:space="preserve"> </w:t>
      </w:r>
      <w:r>
        <w:t>que</w:t>
      </w:r>
      <w:r>
        <w:rPr>
          <w:spacing w:val="-6"/>
        </w:rPr>
        <w:t xml:space="preserve"> </w:t>
      </w:r>
      <w:r>
        <w:t>fije</w:t>
      </w:r>
      <w:r>
        <w:rPr>
          <w:spacing w:val="-5"/>
        </w:rPr>
        <w:t xml:space="preserve"> </w:t>
      </w:r>
      <w:r>
        <w:t>la</w:t>
      </w:r>
      <w:r>
        <w:rPr>
          <w:spacing w:val="-6"/>
        </w:rPr>
        <w:t xml:space="preserve"> </w:t>
      </w:r>
      <w:r>
        <w:t>oportunidad</w:t>
      </w:r>
      <w:r>
        <w:rPr>
          <w:spacing w:val="-6"/>
        </w:rPr>
        <w:t xml:space="preserve"> </w:t>
      </w:r>
      <w:r>
        <w:t xml:space="preserve">de su presentación, que tampoco podrá superar dicho momento. Para el ejercicio de tal facultad, las entidades podrán, </w:t>
      </w:r>
      <w:r>
        <w:rPr>
          <w:i/>
        </w:rPr>
        <w:t xml:space="preserve">ex ante, </w:t>
      </w:r>
      <w:r>
        <w:t>establecer dentro del pliego de condiciones un periodo dentro del cual los participantes del proceso de selección podrán realizar tal subsanación, o en su defecto, requerir por separado o conjuntamente a cada proponente para que subsanen los respectivos documentos, fijándoles un término razonable, el cual en todo caso no podrá exceder el momento previo al inicio de la audiencia de</w:t>
      </w:r>
      <w:r>
        <w:rPr>
          <w:spacing w:val="-3"/>
        </w:rPr>
        <w:t xml:space="preserve"> </w:t>
      </w:r>
      <w:r>
        <w:t>subasta.</w:t>
      </w:r>
    </w:p>
    <w:p w14:paraId="5D2A0775" w14:textId="77777777" w:rsidR="008B0F9F" w:rsidRDefault="008C370F">
      <w:pPr>
        <w:spacing w:before="119" w:line="276" w:lineRule="auto"/>
        <w:ind w:left="100" w:right="534" w:firstLine="709"/>
        <w:jc w:val="both"/>
      </w:pPr>
      <w:r>
        <w:t xml:space="preserve">De otro lado, el </w:t>
      </w:r>
      <w:r>
        <w:rPr>
          <w:i/>
        </w:rPr>
        <w:t xml:space="preserve">segundo </w:t>
      </w:r>
      <w:r>
        <w:t xml:space="preserve">cambio importante de la Ley 1882 de 2018 fue la introducción de un criterio material, directamente relacionado con los aspectos subsanables: </w:t>
      </w:r>
      <w:r>
        <w:rPr>
          <w:i/>
        </w:rPr>
        <w:t>«los proponentes no podrán acreditar circunstancias ocurridas con posterioridad al cierre del proceso»</w:t>
      </w:r>
      <w:r>
        <w:rPr>
          <w:b/>
          <w:i/>
        </w:rPr>
        <w:t xml:space="preserve">. </w:t>
      </w:r>
      <w:r>
        <w:t xml:space="preserve">Lo anterior ofrece dos aspectos que merecen clarificación: </w:t>
      </w:r>
      <w:r>
        <w:rPr>
          <w:i/>
        </w:rPr>
        <w:t>primero</w:t>
      </w:r>
      <w:r>
        <w:t xml:space="preserve">, qué debe entenderse por circunstancias ocurridas con posterioridad; y </w:t>
      </w:r>
      <w:r>
        <w:rPr>
          <w:i/>
        </w:rPr>
        <w:t>segundo</w:t>
      </w:r>
      <w:r>
        <w:t>, qué es el cierre del proceso.</w:t>
      </w:r>
    </w:p>
    <w:p w14:paraId="306CF716" w14:textId="77777777" w:rsidR="008B0F9F" w:rsidRDefault="008C370F">
      <w:pPr>
        <w:pStyle w:val="Textoindependiente"/>
        <w:spacing w:before="121" w:line="276" w:lineRule="auto"/>
        <w:ind w:right="534" w:firstLine="709"/>
        <w:jc w:val="both"/>
        <w:rPr>
          <w:sz w:val="21"/>
        </w:rPr>
      </w:pPr>
      <w:r>
        <w:t>La Sala de Consulta y Servicio Civil del Consejo de Estado ya había tenido la oportunidad de precisar estas expresiones, a propósito de un concepto en el que se refirió al artículo 10 del derogado Decreto 2474 de 2008</w:t>
      </w:r>
      <w:r>
        <w:rPr>
          <w:vertAlign w:val="superscript"/>
        </w:rPr>
        <w:t>8</w:t>
      </w:r>
      <w:r>
        <w:t>, que había determinado que en</w:t>
      </w:r>
      <w:r>
        <w:rPr>
          <w:spacing w:val="-15"/>
        </w:rPr>
        <w:t xml:space="preserve"> </w:t>
      </w:r>
      <w:r>
        <w:t>ningún</w:t>
      </w:r>
      <w:r>
        <w:rPr>
          <w:spacing w:val="-14"/>
        </w:rPr>
        <w:t xml:space="preserve"> </w:t>
      </w:r>
      <w:r>
        <w:t>caso</w:t>
      </w:r>
      <w:r>
        <w:rPr>
          <w:spacing w:val="-15"/>
        </w:rPr>
        <w:t xml:space="preserve"> </w:t>
      </w:r>
      <w:r>
        <w:t>la</w:t>
      </w:r>
      <w:r>
        <w:rPr>
          <w:spacing w:val="-14"/>
        </w:rPr>
        <w:t xml:space="preserve"> </w:t>
      </w:r>
      <w:r>
        <w:t>entidad</w:t>
      </w:r>
      <w:r>
        <w:rPr>
          <w:spacing w:val="-14"/>
        </w:rPr>
        <w:t xml:space="preserve"> </w:t>
      </w:r>
      <w:r>
        <w:t>podía</w:t>
      </w:r>
      <w:r>
        <w:rPr>
          <w:spacing w:val="-15"/>
        </w:rPr>
        <w:t xml:space="preserve"> </w:t>
      </w:r>
      <w:r>
        <w:t>permitir</w:t>
      </w:r>
      <w:r>
        <w:rPr>
          <w:spacing w:val="-14"/>
        </w:rPr>
        <w:t xml:space="preserve"> </w:t>
      </w:r>
      <w:r>
        <w:t>que</w:t>
      </w:r>
      <w:r>
        <w:rPr>
          <w:spacing w:val="-15"/>
        </w:rPr>
        <w:t xml:space="preserve"> </w:t>
      </w:r>
      <w:r>
        <w:t>se</w:t>
      </w:r>
      <w:r>
        <w:rPr>
          <w:spacing w:val="-14"/>
        </w:rPr>
        <w:t xml:space="preserve"> </w:t>
      </w:r>
      <w:r>
        <w:t>acreditaran</w:t>
      </w:r>
      <w:r>
        <w:rPr>
          <w:spacing w:val="-14"/>
        </w:rPr>
        <w:t xml:space="preserve"> </w:t>
      </w:r>
      <w:r>
        <w:t>circunstancias</w:t>
      </w:r>
      <w:r>
        <w:rPr>
          <w:spacing w:val="-15"/>
        </w:rPr>
        <w:t xml:space="preserve"> </w:t>
      </w:r>
      <w:r>
        <w:t>ocurridas</w:t>
      </w:r>
      <w:r>
        <w:rPr>
          <w:spacing w:val="-14"/>
        </w:rPr>
        <w:t xml:space="preserve"> </w:t>
      </w:r>
      <w:r>
        <w:t>con posterioridad al cierre del proceso. El Consejo de Estado precisó que por cierre del proceso</w:t>
      </w:r>
      <w:r>
        <w:rPr>
          <w:spacing w:val="-5"/>
        </w:rPr>
        <w:t xml:space="preserve"> </w:t>
      </w:r>
      <w:r>
        <w:t>debe</w:t>
      </w:r>
      <w:r>
        <w:rPr>
          <w:spacing w:val="-5"/>
        </w:rPr>
        <w:t xml:space="preserve"> </w:t>
      </w:r>
      <w:r>
        <w:t>entenderse</w:t>
      </w:r>
      <w:r>
        <w:rPr>
          <w:spacing w:val="-4"/>
        </w:rPr>
        <w:t xml:space="preserve"> </w:t>
      </w:r>
      <w:r>
        <w:t>el</w:t>
      </w:r>
      <w:r>
        <w:rPr>
          <w:spacing w:val="-5"/>
        </w:rPr>
        <w:t xml:space="preserve"> </w:t>
      </w:r>
      <w:r>
        <w:t>vencimiento</w:t>
      </w:r>
      <w:r>
        <w:rPr>
          <w:spacing w:val="-4"/>
        </w:rPr>
        <w:t xml:space="preserve"> </w:t>
      </w:r>
      <w:r>
        <w:t>del</w:t>
      </w:r>
      <w:r>
        <w:rPr>
          <w:spacing w:val="-5"/>
        </w:rPr>
        <w:t xml:space="preserve"> </w:t>
      </w:r>
      <w:r>
        <w:t>plazo</w:t>
      </w:r>
      <w:r>
        <w:rPr>
          <w:spacing w:val="-4"/>
        </w:rPr>
        <w:t xml:space="preserve"> </w:t>
      </w:r>
      <w:r>
        <w:t>para</w:t>
      </w:r>
      <w:r>
        <w:rPr>
          <w:spacing w:val="-5"/>
        </w:rPr>
        <w:t xml:space="preserve"> </w:t>
      </w:r>
      <w:r>
        <w:t>la</w:t>
      </w:r>
      <w:r>
        <w:rPr>
          <w:spacing w:val="-4"/>
        </w:rPr>
        <w:t xml:space="preserve"> </w:t>
      </w:r>
      <w:r>
        <w:t>presentación</w:t>
      </w:r>
      <w:r>
        <w:rPr>
          <w:spacing w:val="-5"/>
        </w:rPr>
        <w:t xml:space="preserve"> </w:t>
      </w:r>
      <w:r>
        <w:t>de</w:t>
      </w:r>
      <w:r>
        <w:rPr>
          <w:spacing w:val="-4"/>
        </w:rPr>
        <w:t xml:space="preserve"> </w:t>
      </w:r>
      <w:r>
        <w:t>las</w:t>
      </w:r>
      <w:r>
        <w:rPr>
          <w:spacing w:val="-5"/>
        </w:rPr>
        <w:t xml:space="preserve"> </w:t>
      </w:r>
      <w:r>
        <w:t>ofertas</w:t>
      </w:r>
      <w:r>
        <w:rPr>
          <w:spacing w:val="-4"/>
        </w:rPr>
        <w:t xml:space="preserve"> </w:t>
      </w:r>
      <w:r>
        <w:t>y que lo subsanable son las circunstancias que ocurrieron con anterioridad a esa</w:t>
      </w:r>
      <w:r>
        <w:rPr>
          <w:spacing w:val="-36"/>
        </w:rPr>
        <w:t xml:space="preserve"> </w:t>
      </w:r>
      <w:r>
        <w:t>fecha</w:t>
      </w:r>
      <w:r>
        <w:rPr>
          <w:vertAlign w:val="superscript"/>
        </w:rPr>
        <w:t>9</w:t>
      </w:r>
      <w:r>
        <w:rPr>
          <w:sz w:val="21"/>
        </w:rPr>
        <w:t>.</w:t>
      </w:r>
    </w:p>
    <w:p w14:paraId="5F4FC9D4" w14:textId="0DB1B1FF" w:rsidR="008B0F9F" w:rsidRDefault="00684DCE">
      <w:pPr>
        <w:pStyle w:val="Textoindependiente"/>
        <w:spacing w:before="120" w:line="276" w:lineRule="auto"/>
        <w:ind w:right="472" w:firstLine="709"/>
        <w:jc w:val="both"/>
      </w:pPr>
      <w:r>
        <w:rPr>
          <w:noProof/>
        </w:rPr>
        <mc:AlternateContent>
          <mc:Choice Requires="wps">
            <w:drawing>
              <wp:anchor distT="0" distB="0" distL="0" distR="0" simplePos="0" relativeHeight="487590912" behindDoc="1" locked="0" layoutInCell="1" allowOverlap="1" wp14:anchorId="2C96A19E" wp14:editId="3D98102F">
                <wp:simplePos x="0" y="0"/>
                <wp:positionH relativeFrom="page">
                  <wp:posOffset>1080135</wp:posOffset>
                </wp:positionH>
                <wp:positionV relativeFrom="paragraph">
                  <wp:posOffset>1440815</wp:posOffset>
                </wp:positionV>
                <wp:extent cx="1828800" cy="1270"/>
                <wp:effectExtent l="0" t="0" r="0" b="0"/>
                <wp:wrapTopAndBottom/>
                <wp:docPr id="14"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Freeform 9" style="position:absolute;margin-left:85.05pt;margin-top:113.45pt;width:2in;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" w14:anchorId="2EBF4040">
                <v:path arrowok="t" o:connecttype="custom" o:connectlocs="0,0;1828800,0" o:connectangles="0,0"/>
                <w10:wrap type="topAndBottom" anchorx="page"/>
              </v:shape>
            </w:pict>
          </mc:Fallback>
        </mc:AlternateContent>
      </w:r>
      <w:r w:rsidR="008C370F">
        <w:t>De conformidad con el artículo 5 de la Ley 1882 de 2018, lo subsanable es la prueba de todas las circunstancias ocurridas antes del vencimiento del término para presentar las ofertas, lo que implica la prohibición de acreditar circunstancias ocurridas con posterioridad al «cierre del proceso». Lo anterior evita, por ejemplo, que se presenten oferentes que no cumplían con los requisitos para participar al momento de presentar</w:t>
      </w:r>
      <w:r w:rsidR="008C370F">
        <w:rPr>
          <w:spacing w:val="-17"/>
        </w:rPr>
        <w:t xml:space="preserve"> </w:t>
      </w:r>
      <w:r w:rsidR="008C370F">
        <w:t>las</w:t>
      </w:r>
      <w:r w:rsidR="008C370F">
        <w:rPr>
          <w:spacing w:val="-17"/>
        </w:rPr>
        <w:t xml:space="preserve"> </w:t>
      </w:r>
      <w:r w:rsidR="008C370F">
        <w:t>ofertas,</w:t>
      </w:r>
      <w:r w:rsidR="008C370F">
        <w:rPr>
          <w:spacing w:val="-17"/>
        </w:rPr>
        <w:t xml:space="preserve"> </w:t>
      </w:r>
      <w:r w:rsidR="008C370F">
        <w:t>y</w:t>
      </w:r>
      <w:r w:rsidR="008C370F">
        <w:rPr>
          <w:spacing w:val="-17"/>
        </w:rPr>
        <w:t xml:space="preserve"> </w:t>
      </w:r>
      <w:r w:rsidR="008C370F">
        <w:t>pretendan</w:t>
      </w:r>
      <w:r w:rsidR="008C370F">
        <w:rPr>
          <w:spacing w:val="-17"/>
        </w:rPr>
        <w:t xml:space="preserve"> </w:t>
      </w:r>
      <w:r w:rsidR="008C370F">
        <w:t>cumplirlos</w:t>
      </w:r>
      <w:r w:rsidR="008C370F">
        <w:rPr>
          <w:spacing w:val="-16"/>
        </w:rPr>
        <w:t xml:space="preserve"> </w:t>
      </w:r>
      <w:r w:rsidR="008C370F">
        <w:t>durante</w:t>
      </w:r>
      <w:r w:rsidR="008C370F">
        <w:rPr>
          <w:spacing w:val="-17"/>
        </w:rPr>
        <w:t xml:space="preserve"> </w:t>
      </w:r>
      <w:r w:rsidR="008C370F">
        <w:t>el</w:t>
      </w:r>
      <w:r w:rsidR="008C370F">
        <w:rPr>
          <w:spacing w:val="-17"/>
        </w:rPr>
        <w:t xml:space="preserve"> </w:t>
      </w:r>
      <w:r w:rsidR="008C370F">
        <w:t>proceso</w:t>
      </w:r>
      <w:r w:rsidR="008C370F">
        <w:rPr>
          <w:spacing w:val="-17"/>
        </w:rPr>
        <w:t xml:space="preserve"> </w:t>
      </w:r>
      <w:r w:rsidR="008C370F">
        <w:t>de</w:t>
      </w:r>
      <w:r w:rsidR="008C370F">
        <w:rPr>
          <w:spacing w:val="-17"/>
        </w:rPr>
        <w:t xml:space="preserve"> </w:t>
      </w:r>
      <w:r w:rsidR="008C370F">
        <w:t>selección</w:t>
      </w:r>
      <w:r w:rsidR="008C370F">
        <w:rPr>
          <w:spacing w:val="-16"/>
        </w:rPr>
        <w:t xml:space="preserve"> </w:t>
      </w:r>
      <w:r w:rsidR="008C370F">
        <w:t>o,</w:t>
      </w:r>
      <w:r w:rsidR="008C370F">
        <w:rPr>
          <w:spacing w:val="-17"/>
        </w:rPr>
        <w:t xml:space="preserve"> </w:t>
      </w:r>
      <w:r w:rsidR="008C370F">
        <w:t>inclusive, que se puedan variar condiciones de la oferta una vez</w:t>
      </w:r>
      <w:r w:rsidR="008C370F">
        <w:rPr>
          <w:spacing w:val="-17"/>
        </w:rPr>
        <w:t xml:space="preserve"> </w:t>
      </w:r>
      <w:r w:rsidR="008C370F">
        <w:t>presentada.</w:t>
      </w:r>
    </w:p>
    <w:p w14:paraId="12FEA4C2" w14:textId="77777777" w:rsidR="008B0F9F" w:rsidRDefault="008C370F">
      <w:pPr>
        <w:spacing w:before="81" w:line="276" w:lineRule="auto"/>
        <w:ind w:left="100" w:right="533" w:firstLine="709"/>
        <w:jc w:val="both"/>
        <w:rPr>
          <w:sz w:val="14"/>
        </w:rPr>
      </w:pPr>
      <w:r>
        <w:rPr>
          <w:sz w:val="14"/>
          <w:vertAlign w:val="superscript"/>
        </w:rPr>
        <w:t>8</w:t>
      </w:r>
      <w:r>
        <w:rPr>
          <w:sz w:val="14"/>
        </w:rPr>
        <w:t xml:space="preserve"> </w:t>
      </w:r>
      <w:proofErr w:type="gramStart"/>
      <w:r>
        <w:rPr>
          <w:sz w:val="14"/>
        </w:rPr>
        <w:t>Decreto</w:t>
      </w:r>
      <w:proofErr w:type="gramEnd"/>
      <w:r>
        <w:rPr>
          <w:sz w:val="14"/>
        </w:rPr>
        <w:t xml:space="preserve"> 2474 de 2008 (DEROGADO): «art. 10. Reglas de subsanabilidad.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w:t>
      </w:r>
      <w:r>
        <w:rPr>
          <w:spacing w:val="-8"/>
          <w:sz w:val="14"/>
        </w:rPr>
        <w:t xml:space="preserve"> </w:t>
      </w:r>
      <w:r>
        <w:rPr>
          <w:sz w:val="14"/>
        </w:rPr>
        <w:t>establecidos</w:t>
      </w:r>
      <w:r>
        <w:rPr>
          <w:spacing w:val="-8"/>
          <w:sz w:val="14"/>
        </w:rPr>
        <w:t xml:space="preserve"> </w:t>
      </w:r>
      <w:r>
        <w:rPr>
          <w:sz w:val="14"/>
        </w:rPr>
        <w:t>por</w:t>
      </w:r>
      <w:r>
        <w:rPr>
          <w:spacing w:val="-8"/>
          <w:sz w:val="14"/>
        </w:rPr>
        <w:t xml:space="preserve"> </w:t>
      </w:r>
      <w:r>
        <w:rPr>
          <w:sz w:val="14"/>
        </w:rPr>
        <w:t>la</w:t>
      </w:r>
      <w:r>
        <w:rPr>
          <w:spacing w:val="-8"/>
          <w:sz w:val="14"/>
        </w:rPr>
        <w:t xml:space="preserve"> </w:t>
      </w:r>
      <w:r>
        <w:rPr>
          <w:sz w:val="14"/>
        </w:rPr>
        <w:t>entidad</w:t>
      </w:r>
      <w:r>
        <w:rPr>
          <w:spacing w:val="-7"/>
          <w:sz w:val="14"/>
        </w:rPr>
        <w:t xml:space="preserve"> </w:t>
      </w:r>
      <w:r>
        <w:rPr>
          <w:sz w:val="14"/>
        </w:rPr>
        <w:t>en</w:t>
      </w:r>
      <w:r>
        <w:rPr>
          <w:spacing w:val="-8"/>
          <w:sz w:val="14"/>
        </w:rPr>
        <w:t xml:space="preserve"> </w:t>
      </w:r>
      <w:r>
        <w:rPr>
          <w:sz w:val="14"/>
        </w:rPr>
        <w:t>el</w:t>
      </w:r>
      <w:r>
        <w:rPr>
          <w:spacing w:val="-8"/>
          <w:sz w:val="14"/>
        </w:rPr>
        <w:t xml:space="preserve"> </w:t>
      </w:r>
      <w:r>
        <w:rPr>
          <w:sz w:val="14"/>
        </w:rPr>
        <w:t>pliego</w:t>
      </w:r>
      <w:r>
        <w:rPr>
          <w:spacing w:val="-8"/>
          <w:sz w:val="14"/>
        </w:rPr>
        <w:t xml:space="preserve"> </w:t>
      </w:r>
      <w:r>
        <w:rPr>
          <w:sz w:val="14"/>
        </w:rPr>
        <w:t>de</w:t>
      </w:r>
      <w:r>
        <w:rPr>
          <w:spacing w:val="-7"/>
          <w:sz w:val="14"/>
        </w:rPr>
        <w:t xml:space="preserve"> </w:t>
      </w:r>
      <w:r>
        <w:rPr>
          <w:sz w:val="14"/>
        </w:rPr>
        <w:t>condiciones,</w:t>
      </w:r>
      <w:r>
        <w:rPr>
          <w:spacing w:val="-8"/>
          <w:sz w:val="14"/>
        </w:rPr>
        <w:t xml:space="preserve"> </w:t>
      </w:r>
      <w:r>
        <w:rPr>
          <w:sz w:val="14"/>
        </w:rPr>
        <w:t>de</w:t>
      </w:r>
      <w:r>
        <w:rPr>
          <w:spacing w:val="-8"/>
          <w:sz w:val="14"/>
        </w:rPr>
        <w:t xml:space="preserve"> </w:t>
      </w:r>
      <w:r>
        <w:rPr>
          <w:sz w:val="14"/>
        </w:rPr>
        <w:t>conformidad</w:t>
      </w:r>
      <w:r>
        <w:rPr>
          <w:spacing w:val="-8"/>
          <w:sz w:val="14"/>
        </w:rPr>
        <w:t xml:space="preserve"> </w:t>
      </w:r>
      <w:r>
        <w:rPr>
          <w:sz w:val="14"/>
        </w:rPr>
        <w:t>con</w:t>
      </w:r>
      <w:r>
        <w:rPr>
          <w:spacing w:val="-8"/>
          <w:sz w:val="14"/>
        </w:rPr>
        <w:t xml:space="preserve"> </w:t>
      </w:r>
      <w:r>
        <w:rPr>
          <w:sz w:val="14"/>
        </w:rPr>
        <w:t>lo</w:t>
      </w:r>
      <w:r>
        <w:rPr>
          <w:spacing w:val="-7"/>
          <w:sz w:val="14"/>
        </w:rPr>
        <w:t xml:space="preserve"> </w:t>
      </w:r>
      <w:r>
        <w:rPr>
          <w:sz w:val="14"/>
        </w:rPr>
        <w:t>previsto</w:t>
      </w:r>
      <w:r>
        <w:rPr>
          <w:spacing w:val="-8"/>
          <w:sz w:val="14"/>
        </w:rPr>
        <w:t xml:space="preserve"> </w:t>
      </w:r>
      <w:r>
        <w:rPr>
          <w:sz w:val="14"/>
        </w:rPr>
        <w:t>en</w:t>
      </w:r>
      <w:r>
        <w:rPr>
          <w:spacing w:val="-8"/>
          <w:sz w:val="14"/>
        </w:rPr>
        <w:t xml:space="preserve"> </w:t>
      </w:r>
      <w:r>
        <w:rPr>
          <w:sz w:val="14"/>
        </w:rPr>
        <w:t>los</w:t>
      </w:r>
      <w:r>
        <w:rPr>
          <w:spacing w:val="-8"/>
          <w:sz w:val="14"/>
        </w:rPr>
        <w:t xml:space="preserve"> </w:t>
      </w:r>
      <w:r>
        <w:rPr>
          <w:sz w:val="14"/>
        </w:rPr>
        <w:t>numerales</w:t>
      </w:r>
      <w:r>
        <w:rPr>
          <w:spacing w:val="-7"/>
          <w:sz w:val="14"/>
        </w:rPr>
        <w:t xml:space="preserve"> </w:t>
      </w:r>
      <w:r>
        <w:rPr>
          <w:sz w:val="14"/>
        </w:rPr>
        <w:t>2º,</w:t>
      </w:r>
      <w:r>
        <w:rPr>
          <w:spacing w:val="-8"/>
          <w:sz w:val="14"/>
        </w:rPr>
        <w:t xml:space="preserve"> </w:t>
      </w:r>
      <w:r>
        <w:rPr>
          <w:sz w:val="14"/>
        </w:rPr>
        <w:t>3º</w:t>
      </w:r>
      <w:r>
        <w:rPr>
          <w:spacing w:val="-3"/>
          <w:sz w:val="14"/>
        </w:rPr>
        <w:t xml:space="preserve"> </w:t>
      </w:r>
      <w:r>
        <w:rPr>
          <w:sz w:val="14"/>
        </w:rPr>
        <w:t>y</w:t>
      </w:r>
      <w:r>
        <w:rPr>
          <w:spacing w:val="-8"/>
          <w:sz w:val="14"/>
        </w:rPr>
        <w:t xml:space="preserve"> </w:t>
      </w:r>
      <w:r>
        <w:rPr>
          <w:sz w:val="14"/>
        </w:rPr>
        <w:t>4º</w:t>
      </w:r>
      <w:r>
        <w:rPr>
          <w:spacing w:val="-3"/>
          <w:sz w:val="14"/>
        </w:rPr>
        <w:t xml:space="preserve"> </w:t>
      </w:r>
      <w:r>
        <w:rPr>
          <w:sz w:val="14"/>
        </w:rPr>
        <w:t>del</w:t>
      </w:r>
      <w:r>
        <w:rPr>
          <w:spacing w:val="-8"/>
          <w:sz w:val="14"/>
        </w:rPr>
        <w:t xml:space="preserve"> </w:t>
      </w:r>
      <w:r>
        <w:rPr>
          <w:sz w:val="14"/>
        </w:rPr>
        <w:t xml:space="preserve">artículo 5º de la </w:t>
      </w:r>
      <w:hyperlink r:id="rId12">
        <w:r>
          <w:rPr>
            <w:sz w:val="14"/>
            <w:u w:val="single"/>
          </w:rPr>
          <w:t>Ley 1150 de 2007</w:t>
        </w:r>
        <w:r>
          <w:rPr>
            <w:sz w:val="14"/>
          </w:rPr>
          <w:t xml:space="preserve"> </w:t>
        </w:r>
      </w:hyperlink>
      <w:r>
        <w:rPr>
          <w:sz w:val="14"/>
        </w:rPr>
        <w:t>y en el presente</w:t>
      </w:r>
      <w:r>
        <w:rPr>
          <w:spacing w:val="-12"/>
          <w:sz w:val="14"/>
        </w:rPr>
        <w:t xml:space="preserve"> </w:t>
      </w:r>
      <w:r>
        <w:rPr>
          <w:sz w:val="14"/>
        </w:rPr>
        <w:t>decreto.</w:t>
      </w:r>
    </w:p>
    <w:p w14:paraId="4E0358AE" w14:textId="77777777" w:rsidR="008B0F9F" w:rsidRDefault="008B0F9F">
      <w:pPr>
        <w:pStyle w:val="Textoindependiente"/>
        <w:spacing w:before="4"/>
        <w:ind w:left="0"/>
        <w:rPr>
          <w:sz w:val="17"/>
        </w:rPr>
      </w:pPr>
    </w:p>
    <w:p w14:paraId="716DD982" w14:textId="77777777" w:rsidR="008B0F9F" w:rsidRDefault="008C370F">
      <w:pPr>
        <w:spacing w:before="1" w:line="276" w:lineRule="auto"/>
        <w:ind w:left="100" w:right="533" w:firstLine="709"/>
        <w:jc w:val="both"/>
        <w:rPr>
          <w:sz w:val="14"/>
        </w:rPr>
      </w:pPr>
      <w:proofErr w:type="gramStart"/>
      <w:r>
        <w:rPr>
          <w:sz w:val="14"/>
        </w:rPr>
        <w:t>»Tales</w:t>
      </w:r>
      <w:proofErr w:type="gramEnd"/>
      <w:r>
        <w:rPr>
          <w:sz w:val="14"/>
        </w:rPr>
        <w:t xml:space="preserve">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14:paraId="1E3E4950" w14:textId="77777777" w:rsidR="008B0F9F" w:rsidRDefault="008B0F9F">
      <w:pPr>
        <w:pStyle w:val="Textoindependiente"/>
        <w:spacing w:before="4"/>
        <w:ind w:left="0"/>
        <w:rPr>
          <w:sz w:val="17"/>
        </w:rPr>
      </w:pPr>
    </w:p>
    <w:p w14:paraId="568F49EB" w14:textId="77777777" w:rsidR="008B0F9F" w:rsidRDefault="008C370F">
      <w:pPr>
        <w:spacing w:line="276" w:lineRule="auto"/>
        <w:ind w:left="100" w:right="533" w:firstLine="709"/>
        <w:jc w:val="both"/>
        <w:rPr>
          <w:sz w:val="14"/>
        </w:rPr>
      </w:pPr>
      <w:proofErr w:type="gramStart"/>
      <w:r>
        <w:rPr>
          <w:sz w:val="14"/>
        </w:rPr>
        <w:t>»Será</w:t>
      </w:r>
      <w:proofErr w:type="gramEnd"/>
      <w:r>
        <w:rPr>
          <w:sz w:val="14"/>
        </w:rPr>
        <w:t xml:space="preserve"> rechazada la oferta del proponente que dentro del término previsto en el pliego o en la solicitud, no responda al requerimiento que le haga la entidad para subsanarla.</w:t>
      </w:r>
    </w:p>
    <w:p w14:paraId="52139DA1" w14:textId="77777777" w:rsidR="008B0F9F" w:rsidRDefault="008B0F9F">
      <w:pPr>
        <w:pStyle w:val="Textoindependiente"/>
        <w:spacing w:before="4"/>
        <w:ind w:left="0"/>
        <w:rPr>
          <w:sz w:val="17"/>
        </w:rPr>
      </w:pPr>
    </w:p>
    <w:p w14:paraId="5592FA7C" w14:textId="77777777" w:rsidR="008B0F9F" w:rsidRDefault="008C370F">
      <w:pPr>
        <w:spacing w:before="1" w:line="276" w:lineRule="auto"/>
        <w:ind w:left="100" w:right="533" w:firstLine="709"/>
        <w:jc w:val="both"/>
        <w:rPr>
          <w:sz w:val="14"/>
        </w:rPr>
      </w:pPr>
      <w:proofErr w:type="gramStart"/>
      <w:r>
        <w:rPr>
          <w:sz w:val="14"/>
        </w:rPr>
        <w:t>»Cuando</w:t>
      </w:r>
      <w:proofErr w:type="gramEnd"/>
      <w:r>
        <w:rPr>
          <w:sz w:val="14"/>
        </w:rPr>
        <w:t xml:space="preserve"> se utilice el mecanismo de subasta esta posibilidad deberá ejercerse hasta el momento previo a su realización, de conformidad con el artículo 22 del presente decreto.</w:t>
      </w:r>
    </w:p>
    <w:p w14:paraId="02A04E74" w14:textId="77777777" w:rsidR="008B0F9F" w:rsidRDefault="008B0F9F">
      <w:pPr>
        <w:pStyle w:val="Textoindependiente"/>
        <w:spacing w:before="4"/>
        <w:ind w:left="0"/>
        <w:rPr>
          <w:sz w:val="17"/>
        </w:rPr>
      </w:pPr>
    </w:p>
    <w:p w14:paraId="5AEE5EBA" w14:textId="77777777" w:rsidR="008B0F9F" w:rsidRDefault="008C370F">
      <w:pPr>
        <w:spacing w:line="276" w:lineRule="auto"/>
        <w:ind w:left="100" w:right="533" w:firstLine="709"/>
        <w:jc w:val="both"/>
        <w:rPr>
          <w:sz w:val="14"/>
        </w:rPr>
      </w:pPr>
      <w:proofErr w:type="gramStart"/>
      <w:r>
        <w:rPr>
          <w:sz w:val="14"/>
        </w:rPr>
        <w:t>»En</w:t>
      </w:r>
      <w:proofErr w:type="gramEnd"/>
      <w:r>
        <w:rPr>
          <w:sz w:val="14"/>
        </w:rPr>
        <w:t xml:space="preserve"> ningún caso la entidad podrá señalar taxativamente los requisitos o documentos subsanables o no subsanables en el pliego</w:t>
      </w:r>
      <w:r>
        <w:rPr>
          <w:spacing w:val="-12"/>
          <w:sz w:val="14"/>
        </w:rPr>
        <w:t xml:space="preserve"> </w:t>
      </w:r>
      <w:r>
        <w:rPr>
          <w:sz w:val="14"/>
        </w:rPr>
        <w:t>de</w:t>
      </w:r>
      <w:r>
        <w:rPr>
          <w:spacing w:val="-12"/>
          <w:sz w:val="14"/>
        </w:rPr>
        <w:t xml:space="preserve"> </w:t>
      </w:r>
      <w:r>
        <w:rPr>
          <w:sz w:val="14"/>
        </w:rPr>
        <w:t>condiciones,</w:t>
      </w:r>
      <w:r>
        <w:rPr>
          <w:spacing w:val="-11"/>
          <w:sz w:val="14"/>
        </w:rPr>
        <w:t xml:space="preserve"> </w:t>
      </w:r>
      <w:r>
        <w:rPr>
          <w:i/>
          <w:sz w:val="14"/>
        </w:rPr>
        <w:t>ni</w:t>
      </w:r>
      <w:r>
        <w:rPr>
          <w:i/>
          <w:spacing w:val="-12"/>
          <w:sz w:val="14"/>
        </w:rPr>
        <w:t xml:space="preserve"> </w:t>
      </w:r>
      <w:r>
        <w:rPr>
          <w:i/>
          <w:sz w:val="14"/>
        </w:rPr>
        <w:t>permitir</w:t>
      </w:r>
      <w:r>
        <w:rPr>
          <w:i/>
          <w:spacing w:val="-11"/>
          <w:sz w:val="14"/>
        </w:rPr>
        <w:t xml:space="preserve"> </w:t>
      </w:r>
      <w:r>
        <w:rPr>
          <w:i/>
          <w:sz w:val="14"/>
        </w:rPr>
        <w:t>que</w:t>
      </w:r>
      <w:r>
        <w:rPr>
          <w:i/>
          <w:spacing w:val="-12"/>
          <w:sz w:val="14"/>
        </w:rPr>
        <w:t xml:space="preserve"> </w:t>
      </w:r>
      <w:r>
        <w:rPr>
          <w:i/>
          <w:sz w:val="14"/>
        </w:rPr>
        <w:t>se</w:t>
      </w:r>
      <w:r>
        <w:rPr>
          <w:i/>
          <w:spacing w:val="-11"/>
          <w:sz w:val="14"/>
        </w:rPr>
        <w:t xml:space="preserve"> </w:t>
      </w:r>
      <w:r>
        <w:rPr>
          <w:i/>
          <w:sz w:val="14"/>
        </w:rPr>
        <w:t>subsane</w:t>
      </w:r>
      <w:r>
        <w:rPr>
          <w:i/>
          <w:spacing w:val="-12"/>
          <w:sz w:val="14"/>
        </w:rPr>
        <w:t xml:space="preserve"> </w:t>
      </w:r>
      <w:r>
        <w:rPr>
          <w:i/>
          <w:sz w:val="14"/>
        </w:rPr>
        <w:t>la</w:t>
      </w:r>
      <w:r>
        <w:rPr>
          <w:i/>
          <w:spacing w:val="-12"/>
          <w:sz w:val="14"/>
        </w:rPr>
        <w:t xml:space="preserve"> </w:t>
      </w:r>
      <w:r>
        <w:rPr>
          <w:i/>
          <w:sz w:val="14"/>
        </w:rPr>
        <w:t>falta</w:t>
      </w:r>
      <w:r>
        <w:rPr>
          <w:i/>
          <w:spacing w:val="-11"/>
          <w:sz w:val="14"/>
        </w:rPr>
        <w:t xml:space="preserve"> </w:t>
      </w:r>
      <w:r>
        <w:rPr>
          <w:i/>
          <w:sz w:val="14"/>
        </w:rPr>
        <w:t>de</w:t>
      </w:r>
      <w:r>
        <w:rPr>
          <w:i/>
          <w:spacing w:val="-12"/>
          <w:sz w:val="14"/>
        </w:rPr>
        <w:t xml:space="preserve"> </w:t>
      </w:r>
      <w:r>
        <w:rPr>
          <w:i/>
          <w:sz w:val="14"/>
        </w:rPr>
        <w:t>capacidad</w:t>
      </w:r>
      <w:r>
        <w:rPr>
          <w:i/>
          <w:spacing w:val="-11"/>
          <w:sz w:val="14"/>
        </w:rPr>
        <w:t xml:space="preserve"> </w:t>
      </w:r>
      <w:r>
        <w:rPr>
          <w:i/>
          <w:sz w:val="14"/>
        </w:rPr>
        <w:t>para</w:t>
      </w:r>
      <w:r>
        <w:rPr>
          <w:i/>
          <w:spacing w:val="-12"/>
          <w:sz w:val="14"/>
        </w:rPr>
        <w:t xml:space="preserve"> </w:t>
      </w:r>
      <w:r>
        <w:rPr>
          <w:i/>
          <w:sz w:val="14"/>
        </w:rPr>
        <w:t>presentar</w:t>
      </w:r>
      <w:r>
        <w:rPr>
          <w:i/>
          <w:spacing w:val="-11"/>
          <w:sz w:val="14"/>
        </w:rPr>
        <w:t xml:space="preserve"> </w:t>
      </w:r>
      <w:r>
        <w:rPr>
          <w:i/>
          <w:sz w:val="14"/>
        </w:rPr>
        <w:t>la</w:t>
      </w:r>
      <w:r>
        <w:rPr>
          <w:i/>
          <w:spacing w:val="-12"/>
          <w:sz w:val="14"/>
        </w:rPr>
        <w:t xml:space="preserve"> </w:t>
      </w:r>
      <w:r>
        <w:rPr>
          <w:i/>
          <w:sz w:val="14"/>
        </w:rPr>
        <w:t>oferta,</w:t>
      </w:r>
      <w:r>
        <w:rPr>
          <w:i/>
          <w:spacing w:val="-12"/>
          <w:sz w:val="14"/>
        </w:rPr>
        <w:t xml:space="preserve"> </w:t>
      </w:r>
      <w:r>
        <w:rPr>
          <w:i/>
          <w:sz w:val="14"/>
        </w:rPr>
        <w:t>ni</w:t>
      </w:r>
      <w:r>
        <w:rPr>
          <w:i/>
          <w:spacing w:val="-11"/>
          <w:sz w:val="14"/>
        </w:rPr>
        <w:t xml:space="preserve"> </w:t>
      </w:r>
      <w:r>
        <w:rPr>
          <w:i/>
          <w:sz w:val="14"/>
        </w:rPr>
        <w:t>que</w:t>
      </w:r>
      <w:r>
        <w:rPr>
          <w:i/>
          <w:spacing w:val="-12"/>
          <w:sz w:val="14"/>
        </w:rPr>
        <w:t xml:space="preserve"> </w:t>
      </w:r>
      <w:r>
        <w:rPr>
          <w:i/>
          <w:sz w:val="14"/>
        </w:rPr>
        <w:t>se</w:t>
      </w:r>
      <w:r>
        <w:rPr>
          <w:i/>
          <w:spacing w:val="-11"/>
          <w:sz w:val="14"/>
        </w:rPr>
        <w:t xml:space="preserve"> </w:t>
      </w:r>
      <w:r>
        <w:rPr>
          <w:i/>
          <w:sz w:val="14"/>
        </w:rPr>
        <w:t>acrediten</w:t>
      </w:r>
      <w:r>
        <w:rPr>
          <w:i/>
          <w:spacing w:val="-12"/>
          <w:sz w:val="14"/>
        </w:rPr>
        <w:t xml:space="preserve"> </w:t>
      </w:r>
      <w:r>
        <w:rPr>
          <w:i/>
          <w:sz w:val="14"/>
        </w:rPr>
        <w:t>circunstancias</w:t>
      </w:r>
      <w:r>
        <w:rPr>
          <w:i/>
          <w:spacing w:val="-11"/>
          <w:sz w:val="14"/>
        </w:rPr>
        <w:t xml:space="preserve"> </w:t>
      </w:r>
      <w:r>
        <w:rPr>
          <w:i/>
          <w:sz w:val="14"/>
        </w:rPr>
        <w:t>ocurridas con posterioridad al cierre del proceso</w:t>
      </w:r>
      <w:r>
        <w:rPr>
          <w:sz w:val="14"/>
        </w:rPr>
        <w:t>». (Cursivas fuera de</w:t>
      </w:r>
      <w:r>
        <w:rPr>
          <w:spacing w:val="-12"/>
          <w:sz w:val="14"/>
        </w:rPr>
        <w:t xml:space="preserve"> </w:t>
      </w:r>
      <w:r>
        <w:rPr>
          <w:sz w:val="14"/>
        </w:rPr>
        <w:t>texto).</w:t>
      </w:r>
    </w:p>
    <w:p w14:paraId="05B4F452" w14:textId="77777777" w:rsidR="008B0F9F" w:rsidRDefault="008B0F9F">
      <w:pPr>
        <w:pStyle w:val="Textoindependiente"/>
        <w:ind w:left="0"/>
        <w:rPr>
          <w:sz w:val="16"/>
        </w:rPr>
      </w:pPr>
    </w:p>
    <w:p w14:paraId="0A0DA3BE" w14:textId="77777777" w:rsidR="008B0F9F" w:rsidRDefault="008B0F9F">
      <w:pPr>
        <w:pStyle w:val="Textoindependiente"/>
        <w:spacing w:before="5"/>
        <w:ind w:left="0"/>
        <w:rPr>
          <w:sz w:val="15"/>
        </w:rPr>
      </w:pPr>
    </w:p>
    <w:p w14:paraId="484F5B1B" w14:textId="77777777" w:rsidR="008B0F9F" w:rsidRDefault="008C370F">
      <w:pPr>
        <w:ind w:left="810"/>
        <w:rPr>
          <w:sz w:val="14"/>
        </w:rPr>
      </w:pPr>
      <w:r>
        <w:rPr>
          <w:sz w:val="14"/>
          <w:vertAlign w:val="superscript"/>
        </w:rPr>
        <w:t>9</w:t>
      </w:r>
      <w:r>
        <w:rPr>
          <w:sz w:val="14"/>
        </w:rPr>
        <w:t xml:space="preserve"> </w:t>
      </w:r>
      <w:proofErr w:type="gramStart"/>
      <w:r>
        <w:rPr>
          <w:sz w:val="14"/>
        </w:rPr>
        <w:t>Consejo</w:t>
      </w:r>
      <w:proofErr w:type="gramEnd"/>
      <w:r>
        <w:rPr>
          <w:sz w:val="14"/>
        </w:rPr>
        <w:t xml:space="preserve"> de Estado, Sala de Consulta y Servicio Civil, concepto del 6 de noviembre de 2008. C.P. William Zambrano Cetina.</w:t>
      </w:r>
    </w:p>
    <w:p w14:paraId="276705A8" w14:textId="77777777" w:rsidR="008B0F9F" w:rsidRDefault="008C370F">
      <w:pPr>
        <w:ind w:left="100"/>
        <w:rPr>
          <w:sz w:val="14"/>
        </w:rPr>
      </w:pPr>
      <w:r>
        <w:rPr>
          <w:sz w:val="14"/>
        </w:rPr>
        <w:t>Rad. 2008-00079-00(1927).</w:t>
      </w:r>
    </w:p>
    <w:p w14:paraId="3650D89F" w14:textId="77777777" w:rsidR="008B0F9F" w:rsidRDefault="008B0F9F">
      <w:pPr>
        <w:rPr>
          <w:sz w:val="14"/>
        </w:rPr>
        <w:sectPr w:rsidR="008B0F9F">
          <w:pgSz w:w="11900" w:h="16820"/>
          <w:pgMar w:top="1340" w:right="1160" w:bottom="2180" w:left="1600" w:header="0" w:footer="1976" w:gutter="0"/>
          <w:cols w:space="720"/>
        </w:sectPr>
      </w:pPr>
    </w:p>
    <w:p w14:paraId="56931664" w14:textId="77777777" w:rsidR="008B0F9F" w:rsidRDefault="008C370F">
      <w:pPr>
        <w:pStyle w:val="Textoindependiente"/>
        <w:spacing w:before="70" w:line="276" w:lineRule="auto"/>
        <w:ind w:right="534" w:firstLine="709"/>
        <w:jc w:val="both"/>
      </w:pPr>
      <w:r>
        <w:lastRenderedPageBreak/>
        <w:t>Un</w:t>
      </w:r>
      <w:r>
        <w:rPr>
          <w:spacing w:val="-16"/>
        </w:rPr>
        <w:t xml:space="preserve"> </w:t>
      </w:r>
      <w:r>
        <w:t>mejor</w:t>
      </w:r>
      <w:r>
        <w:rPr>
          <w:spacing w:val="-16"/>
        </w:rPr>
        <w:t xml:space="preserve"> </w:t>
      </w:r>
      <w:r>
        <w:t>entendimiento</w:t>
      </w:r>
      <w:r>
        <w:rPr>
          <w:spacing w:val="-15"/>
        </w:rPr>
        <w:t xml:space="preserve"> </w:t>
      </w:r>
      <w:r>
        <w:t>del</w:t>
      </w:r>
      <w:r>
        <w:rPr>
          <w:spacing w:val="-16"/>
        </w:rPr>
        <w:t xml:space="preserve"> </w:t>
      </w:r>
      <w:r>
        <w:t>significado</w:t>
      </w:r>
      <w:r>
        <w:rPr>
          <w:spacing w:val="-15"/>
        </w:rPr>
        <w:t xml:space="preserve"> </w:t>
      </w:r>
      <w:r>
        <w:t>de</w:t>
      </w:r>
      <w:r>
        <w:rPr>
          <w:spacing w:val="-16"/>
        </w:rPr>
        <w:t xml:space="preserve"> </w:t>
      </w:r>
      <w:r>
        <w:t>la</w:t>
      </w:r>
      <w:r>
        <w:rPr>
          <w:spacing w:val="-16"/>
        </w:rPr>
        <w:t xml:space="preserve"> </w:t>
      </w:r>
      <w:r>
        <w:t>expresión</w:t>
      </w:r>
      <w:r>
        <w:rPr>
          <w:spacing w:val="-16"/>
        </w:rPr>
        <w:t xml:space="preserve"> </w:t>
      </w:r>
      <w:r>
        <w:t>«circunstancias</w:t>
      </w:r>
      <w:r>
        <w:rPr>
          <w:spacing w:val="-14"/>
        </w:rPr>
        <w:t xml:space="preserve"> </w:t>
      </w:r>
      <w:r>
        <w:t>ocurridas con</w:t>
      </w:r>
      <w:r>
        <w:rPr>
          <w:spacing w:val="-18"/>
        </w:rPr>
        <w:t xml:space="preserve"> </w:t>
      </w:r>
      <w:r>
        <w:t>posterioridad</w:t>
      </w:r>
      <w:r>
        <w:rPr>
          <w:spacing w:val="-17"/>
        </w:rPr>
        <w:t xml:space="preserve"> </w:t>
      </w:r>
      <w:r>
        <w:t>al</w:t>
      </w:r>
      <w:r>
        <w:rPr>
          <w:spacing w:val="-18"/>
        </w:rPr>
        <w:t xml:space="preserve"> </w:t>
      </w:r>
      <w:r>
        <w:t>cierre</w:t>
      </w:r>
      <w:r>
        <w:rPr>
          <w:spacing w:val="-17"/>
        </w:rPr>
        <w:t xml:space="preserve"> </w:t>
      </w:r>
      <w:r>
        <w:t>del</w:t>
      </w:r>
      <w:r>
        <w:rPr>
          <w:spacing w:val="-18"/>
        </w:rPr>
        <w:t xml:space="preserve"> </w:t>
      </w:r>
      <w:r>
        <w:t>proceso»</w:t>
      </w:r>
      <w:r>
        <w:rPr>
          <w:spacing w:val="-17"/>
        </w:rPr>
        <w:t xml:space="preserve"> </w:t>
      </w:r>
      <w:r>
        <w:t>lleva</w:t>
      </w:r>
      <w:r>
        <w:rPr>
          <w:spacing w:val="-18"/>
        </w:rPr>
        <w:t xml:space="preserve"> </w:t>
      </w:r>
      <w:r>
        <w:t>necesariamente</w:t>
      </w:r>
      <w:r>
        <w:rPr>
          <w:spacing w:val="-17"/>
        </w:rPr>
        <w:t xml:space="preserve"> </w:t>
      </w:r>
      <w:r>
        <w:t>a</w:t>
      </w:r>
      <w:r>
        <w:rPr>
          <w:spacing w:val="-17"/>
        </w:rPr>
        <w:t xml:space="preserve"> </w:t>
      </w:r>
      <w:r>
        <w:t>distinguir</w:t>
      </w:r>
      <w:r>
        <w:rPr>
          <w:spacing w:val="-18"/>
        </w:rPr>
        <w:t xml:space="preserve"> </w:t>
      </w:r>
      <w:r>
        <w:t>entre</w:t>
      </w:r>
      <w:r>
        <w:rPr>
          <w:spacing w:val="-17"/>
        </w:rPr>
        <w:t xml:space="preserve"> </w:t>
      </w:r>
      <w:r>
        <w:t>la</w:t>
      </w:r>
      <w:r>
        <w:rPr>
          <w:spacing w:val="-18"/>
        </w:rPr>
        <w:t xml:space="preserve"> </w:t>
      </w:r>
      <w:r>
        <w:t>prueba de</w:t>
      </w:r>
      <w:r>
        <w:rPr>
          <w:spacing w:val="-8"/>
        </w:rPr>
        <w:t xml:space="preserve"> </w:t>
      </w:r>
      <w:r>
        <w:t>un</w:t>
      </w:r>
      <w:r>
        <w:rPr>
          <w:spacing w:val="-8"/>
        </w:rPr>
        <w:t xml:space="preserve"> </w:t>
      </w:r>
      <w:r>
        <w:t>hecho</w:t>
      </w:r>
      <w:r>
        <w:rPr>
          <w:spacing w:val="-7"/>
        </w:rPr>
        <w:t xml:space="preserve"> </w:t>
      </w:r>
      <w:r>
        <w:t>y</w:t>
      </w:r>
      <w:r>
        <w:rPr>
          <w:spacing w:val="-8"/>
        </w:rPr>
        <w:t xml:space="preserve"> </w:t>
      </w:r>
      <w:r>
        <w:t>el</w:t>
      </w:r>
      <w:r>
        <w:rPr>
          <w:spacing w:val="-7"/>
        </w:rPr>
        <w:t xml:space="preserve"> </w:t>
      </w:r>
      <w:r>
        <w:t>hecho</w:t>
      </w:r>
      <w:r>
        <w:rPr>
          <w:spacing w:val="-8"/>
        </w:rPr>
        <w:t xml:space="preserve"> </w:t>
      </w:r>
      <w:r>
        <w:t>mismo.</w:t>
      </w:r>
      <w:r>
        <w:rPr>
          <w:spacing w:val="-7"/>
        </w:rPr>
        <w:t xml:space="preserve"> </w:t>
      </w:r>
      <w:r>
        <w:t>En</w:t>
      </w:r>
      <w:r>
        <w:rPr>
          <w:spacing w:val="-8"/>
        </w:rPr>
        <w:t xml:space="preserve"> </w:t>
      </w:r>
      <w:r>
        <w:t>el</w:t>
      </w:r>
      <w:r>
        <w:rPr>
          <w:spacing w:val="-7"/>
        </w:rPr>
        <w:t xml:space="preserve"> </w:t>
      </w:r>
      <w:r>
        <w:t>caso</w:t>
      </w:r>
      <w:r>
        <w:rPr>
          <w:spacing w:val="-8"/>
        </w:rPr>
        <w:t xml:space="preserve"> </w:t>
      </w:r>
      <w:r>
        <w:t>de</w:t>
      </w:r>
      <w:r>
        <w:rPr>
          <w:spacing w:val="-7"/>
        </w:rPr>
        <w:t xml:space="preserve"> </w:t>
      </w:r>
      <w:r>
        <w:t>la</w:t>
      </w:r>
      <w:r>
        <w:rPr>
          <w:spacing w:val="-8"/>
        </w:rPr>
        <w:t xml:space="preserve"> </w:t>
      </w:r>
      <w:r>
        <w:t>subsanabilidad</w:t>
      </w:r>
      <w:r>
        <w:rPr>
          <w:spacing w:val="-7"/>
        </w:rPr>
        <w:t xml:space="preserve"> </w:t>
      </w:r>
      <w:r>
        <w:t>de</w:t>
      </w:r>
      <w:r>
        <w:rPr>
          <w:spacing w:val="-8"/>
        </w:rPr>
        <w:t xml:space="preserve"> </w:t>
      </w:r>
      <w:r>
        <w:t>las</w:t>
      </w:r>
      <w:r>
        <w:rPr>
          <w:spacing w:val="-7"/>
        </w:rPr>
        <w:t xml:space="preserve"> </w:t>
      </w:r>
      <w:r>
        <w:t>ofertas,</w:t>
      </w:r>
      <w:r>
        <w:rPr>
          <w:spacing w:val="-8"/>
        </w:rPr>
        <w:t xml:space="preserve"> </w:t>
      </w:r>
      <w:r>
        <w:t>una</w:t>
      </w:r>
      <w:r>
        <w:rPr>
          <w:spacing w:val="-7"/>
        </w:rPr>
        <w:t xml:space="preserve"> </w:t>
      </w:r>
      <w:r>
        <w:t>cosa es</w:t>
      </w:r>
      <w:r>
        <w:rPr>
          <w:spacing w:val="-12"/>
        </w:rPr>
        <w:t xml:space="preserve"> </w:t>
      </w:r>
      <w:r>
        <w:t>el</w:t>
      </w:r>
      <w:r>
        <w:rPr>
          <w:spacing w:val="-12"/>
        </w:rPr>
        <w:t xml:space="preserve"> </w:t>
      </w:r>
      <w:r>
        <w:t>requisito</w:t>
      </w:r>
      <w:r>
        <w:rPr>
          <w:spacing w:val="-12"/>
        </w:rPr>
        <w:t xml:space="preserve"> </w:t>
      </w:r>
      <w:r>
        <w:t>habilitante</w:t>
      </w:r>
      <w:r>
        <w:rPr>
          <w:spacing w:val="-11"/>
        </w:rPr>
        <w:t xml:space="preserve"> </w:t>
      </w:r>
      <w:r>
        <w:t>o</w:t>
      </w:r>
      <w:r>
        <w:rPr>
          <w:spacing w:val="-12"/>
        </w:rPr>
        <w:t xml:space="preserve"> </w:t>
      </w:r>
      <w:r>
        <w:t>el</w:t>
      </w:r>
      <w:r>
        <w:rPr>
          <w:spacing w:val="-12"/>
        </w:rPr>
        <w:t xml:space="preserve"> </w:t>
      </w:r>
      <w:r>
        <w:t>elemento</w:t>
      </w:r>
      <w:r>
        <w:rPr>
          <w:spacing w:val="-11"/>
        </w:rPr>
        <w:t xml:space="preserve"> </w:t>
      </w:r>
      <w:r>
        <w:t>de</w:t>
      </w:r>
      <w:r>
        <w:rPr>
          <w:spacing w:val="-11"/>
        </w:rPr>
        <w:t xml:space="preserve"> </w:t>
      </w:r>
      <w:r>
        <w:t>la</w:t>
      </w:r>
      <w:r>
        <w:rPr>
          <w:spacing w:val="-12"/>
        </w:rPr>
        <w:t xml:space="preserve"> </w:t>
      </w:r>
      <w:r>
        <w:t>propuesta</w:t>
      </w:r>
      <w:r>
        <w:rPr>
          <w:spacing w:val="-11"/>
        </w:rPr>
        <w:t xml:space="preserve"> </w:t>
      </w:r>
      <w:r>
        <w:t>y</w:t>
      </w:r>
      <w:r>
        <w:rPr>
          <w:spacing w:val="-12"/>
        </w:rPr>
        <w:t xml:space="preserve"> </w:t>
      </w:r>
      <w:r>
        <w:t>otra</w:t>
      </w:r>
      <w:r>
        <w:rPr>
          <w:spacing w:val="-12"/>
        </w:rPr>
        <w:t xml:space="preserve"> </w:t>
      </w:r>
      <w:r>
        <w:t>su</w:t>
      </w:r>
      <w:r>
        <w:rPr>
          <w:spacing w:val="-12"/>
        </w:rPr>
        <w:t xml:space="preserve"> </w:t>
      </w:r>
      <w:r>
        <w:t>prueba.</w:t>
      </w:r>
      <w:r>
        <w:rPr>
          <w:spacing w:val="-11"/>
        </w:rPr>
        <w:t xml:space="preserve"> </w:t>
      </w:r>
      <w:r>
        <w:t>Lo</w:t>
      </w:r>
      <w:r>
        <w:rPr>
          <w:spacing w:val="-11"/>
        </w:rPr>
        <w:t xml:space="preserve"> </w:t>
      </w:r>
      <w:r>
        <w:t>que</w:t>
      </w:r>
      <w:r>
        <w:rPr>
          <w:spacing w:val="-12"/>
        </w:rPr>
        <w:t xml:space="preserve"> </w:t>
      </w:r>
      <w:r>
        <w:t>prohíbe la norma es que se subsanen requisitos que no estaban cumplidos al momento de presentar la oferta, o en palabras de la ley, que se acrediten hechos que ocurrieron después del cierre del</w:t>
      </w:r>
      <w:r>
        <w:rPr>
          <w:spacing w:val="-5"/>
        </w:rPr>
        <w:t xml:space="preserve"> </w:t>
      </w:r>
      <w:r>
        <w:t>proceso.</w:t>
      </w:r>
    </w:p>
    <w:p w14:paraId="63CED0DE" w14:textId="77777777" w:rsidR="008B0F9F" w:rsidRDefault="008C370F">
      <w:pPr>
        <w:pStyle w:val="Textoindependiente"/>
        <w:spacing w:before="120"/>
        <w:ind w:left="810"/>
        <w:jc w:val="both"/>
      </w:pPr>
      <w:r>
        <w:t>Por ejemplo:</w:t>
      </w:r>
    </w:p>
    <w:p w14:paraId="102FCCFD" w14:textId="77777777" w:rsidR="008B0F9F" w:rsidRDefault="008C370F">
      <w:pPr>
        <w:pStyle w:val="Prrafodelista"/>
        <w:numPr>
          <w:ilvl w:val="0"/>
          <w:numId w:val="1"/>
        </w:numPr>
        <w:tabs>
          <w:tab w:val="left" w:pos="992"/>
        </w:tabs>
        <w:spacing w:before="157" w:line="276" w:lineRule="auto"/>
        <w:ind w:left="100" w:firstLine="709"/>
        <w:jc w:val="both"/>
      </w:pPr>
      <w:proofErr w:type="spellStart"/>
      <w:r>
        <w:t>si</w:t>
      </w:r>
      <w:proofErr w:type="spellEnd"/>
      <w:r>
        <w:rPr>
          <w:spacing w:val="-5"/>
        </w:rPr>
        <w:t xml:space="preserve"> </w:t>
      </w:r>
      <w:r>
        <w:t>un</w:t>
      </w:r>
      <w:r>
        <w:rPr>
          <w:spacing w:val="-4"/>
        </w:rPr>
        <w:t xml:space="preserve"> </w:t>
      </w:r>
      <w:r>
        <w:t>oferente</w:t>
      </w:r>
      <w:r>
        <w:rPr>
          <w:spacing w:val="-5"/>
        </w:rPr>
        <w:t xml:space="preserve"> </w:t>
      </w:r>
      <w:r>
        <w:t>olvidó</w:t>
      </w:r>
      <w:r>
        <w:rPr>
          <w:spacing w:val="-4"/>
        </w:rPr>
        <w:t xml:space="preserve"> </w:t>
      </w:r>
      <w:r>
        <w:t>adjuntar</w:t>
      </w:r>
      <w:r>
        <w:rPr>
          <w:spacing w:val="-5"/>
        </w:rPr>
        <w:t xml:space="preserve"> </w:t>
      </w:r>
      <w:r>
        <w:t>con</w:t>
      </w:r>
      <w:r>
        <w:rPr>
          <w:spacing w:val="-4"/>
        </w:rPr>
        <w:t xml:space="preserve"> </w:t>
      </w:r>
      <w:r>
        <w:t>su</w:t>
      </w:r>
      <w:r>
        <w:rPr>
          <w:spacing w:val="-5"/>
        </w:rPr>
        <w:t xml:space="preserve"> </w:t>
      </w:r>
      <w:r>
        <w:t>propuesta</w:t>
      </w:r>
      <w:r>
        <w:rPr>
          <w:spacing w:val="-4"/>
        </w:rPr>
        <w:t xml:space="preserve"> </w:t>
      </w:r>
      <w:r>
        <w:t>el</w:t>
      </w:r>
      <w:r>
        <w:rPr>
          <w:spacing w:val="-5"/>
        </w:rPr>
        <w:t xml:space="preserve"> </w:t>
      </w:r>
      <w:r>
        <w:t>certificado</w:t>
      </w:r>
      <w:r>
        <w:rPr>
          <w:spacing w:val="-4"/>
        </w:rPr>
        <w:t xml:space="preserve"> </w:t>
      </w:r>
      <w:r>
        <w:t>que</w:t>
      </w:r>
      <w:r>
        <w:rPr>
          <w:spacing w:val="-5"/>
        </w:rPr>
        <w:t xml:space="preserve"> </w:t>
      </w:r>
      <w:r>
        <w:t>da</w:t>
      </w:r>
      <w:r>
        <w:rPr>
          <w:spacing w:val="-4"/>
        </w:rPr>
        <w:t xml:space="preserve"> </w:t>
      </w:r>
      <w:r>
        <w:t>cuenta</w:t>
      </w:r>
      <w:r>
        <w:rPr>
          <w:spacing w:val="-5"/>
        </w:rPr>
        <w:t xml:space="preserve"> </w:t>
      </w:r>
      <w:r>
        <w:t xml:space="preserve">de su inscripción en el RUP, el requisito será subsanable siempre que la prueba allegada demuestre que el hecho, esto es, la inscripción en el </w:t>
      </w:r>
      <w:proofErr w:type="gramStart"/>
      <w:r>
        <w:t>registro,</w:t>
      </w:r>
      <w:proofErr w:type="gramEnd"/>
      <w:r>
        <w:t xml:space="preserve"> ocurrió con anterioridad al cierre del proceso y que para antes de dicho momento estaba en</w:t>
      </w:r>
      <w:r>
        <w:rPr>
          <w:spacing w:val="-26"/>
        </w:rPr>
        <w:t xml:space="preserve"> </w:t>
      </w:r>
      <w:r>
        <w:t>firme;</w:t>
      </w:r>
    </w:p>
    <w:p w14:paraId="14D7AE73" w14:textId="77777777" w:rsidR="008B0F9F" w:rsidRDefault="008C370F">
      <w:pPr>
        <w:pStyle w:val="Prrafodelista"/>
        <w:numPr>
          <w:ilvl w:val="0"/>
          <w:numId w:val="1"/>
        </w:numPr>
        <w:tabs>
          <w:tab w:val="left" w:pos="1154"/>
        </w:tabs>
        <w:spacing w:before="120" w:line="276" w:lineRule="auto"/>
        <w:ind w:left="100" w:firstLine="709"/>
        <w:jc w:val="both"/>
      </w:pPr>
      <w:proofErr w:type="spellStart"/>
      <w:r>
        <w:t>si</w:t>
      </w:r>
      <w:proofErr w:type="spellEnd"/>
      <w:r>
        <w:t xml:space="preserve"> un oferente presentó la propuesta sin aportar la autorización al representante</w:t>
      </w:r>
      <w:r>
        <w:rPr>
          <w:spacing w:val="-6"/>
        </w:rPr>
        <w:t xml:space="preserve"> </w:t>
      </w:r>
      <w:r>
        <w:t>legal,</w:t>
      </w:r>
      <w:r>
        <w:rPr>
          <w:spacing w:val="-5"/>
        </w:rPr>
        <w:t xml:space="preserve"> </w:t>
      </w:r>
      <w:r>
        <w:t>por</w:t>
      </w:r>
      <w:r>
        <w:rPr>
          <w:spacing w:val="-6"/>
        </w:rPr>
        <w:t xml:space="preserve"> </w:t>
      </w:r>
      <w:r>
        <w:t>parte</w:t>
      </w:r>
      <w:r>
        <w:rPr>
          <w:spacing w:val="-5"/>
        </w:rPr>
        <w:t xml:space="preserve"> </w:t>
      </w:r>
      <w:r>
        <w:t>de</w:t>
      </w:r>
      <w:r>
        <w:rPr>
          <w:spacing w:val="-6"/>
        </w:rPr>
        <w:t xml:space="preserve"> </w:t>
      </w:r>
      <w:r>
        <w:t>la</w:t>
      </w:r>
      <w:r>
        <w:rPr>
          <w:spacing w:val="-5"/>
        </w:rPr>
        <w:t xml:space="preserve"> </w:t>
      </w:r>
      <w:r>
        <w:t>junta</w:t>
      </w:r>
      <w:r>
        <w:rPr>
          <w:spacing w:val="-6"/>
        </w:rPr>
        <w:t xml:space="preserve"> </w:t>
      </w:r>
      <w:r>
        <w:t>directiva</w:t>
      </w:r>
      <w:r>
        <w:rPr>
          <w:spacing w:val="-5"/>
        </w:rPr>
        <w:t xml:space="preserve"> </w:t>
      </w:r>
      <w:r>
        <w:t>de</w:t>
      </w:r>
      <w:r>
        <w:rPr>
          <w:spacing w:val="-6"/>
        </w:rPr>
        <w:t xml:space="preserve"> </w:t>
      </w:r>
      <w:r>
        <w:t>la</w:t>
      </w:r>
      <w:r>
        <w:rPr>
          <w:spacing w:val="-5"/>
        </w:rPr>
        <w:t xml:space="preserve"> </w:t>
      </w:r>
      <w:r>
        <w:t>sociedad,</w:t>
      </w:r>
      <w:r>
        <w:rPr>
          <w:spacing w:val="-6"/>
        </w:rPr>
        <w:t xml:space="preserve"> </w:t>
      </w:r>
      <w:r>
        <w:t>el</w:t>
      </w:r>
      <w:r>
        <w:rPr>
          <w:spacing w:val="-5"/>
        </w:rPr>
        <w:t xml:space="preserve"> </w:t>
      </w:r>
      <w:r>
        <w:t>certificado,</w:t>
      </w:r>
      <w:r>
        <w:rPr>
          <w:spacing w:val="-6"/>
        </w:rPr>
        <w:t xml:space="preserve"> </w:t>
      </w:r>
      <w:r>
        <w:t>aunque sea posterior, debe dar cuenta de que el hecho que pretende acreditar –la autorización de la junta– ocurrió antes del vencimiento del término para</w:t>
      </w:r>
      <w:r>
        <w:rPr>
          <w:spacing w:val="-17"/>
        </w:rPr>
        <w:t xml:space="preserve"> </w:t>
      </w:r>
      <w:r>
        <w:t>ofertar</w:t>
      </w:r>
      <w:r>
        <w:rPr>
          <w:vertAlign w:val="superscript"/>
        </w:rPr>
        <w:t>10</w:t>
      </w:r>
      <w:r>
        <w:t>;</w:t>
      </w:r>
    </w:p>
    <w:p w14:paraId="314C2F85" w14:textId="77777777" w:rsidR="008B0F9F" w:rsidRDefault="008C370F">
      <w:pPr>
        <w:pStyle w:val="Prrafodelista"/>
        <w:numPr>
          <w:ilvl w:val="0"/>
          <w:numId w:val="1"/>
        </w:numPr>
        <w:tabs>
          <w:tab w:val="left" w:pos="1097"/>
        </w:tabs>
        <w:spacing w:before="120" w:line="276" w:lineRule="auto"/>
        <w:ind w:left="100" w:firstLine="709"/>
        <w:jc w:val="both"/>
      </w:pPr>
      <w:proofErr w:type="spellStart"/>
      <w:r>
        <w:t>si</w:t>
      </w:r>
      <w:proofErr w:type="spellEnd"/>
      <w:r>
        <w:t xml:space="preserve"> un oferente no anexó el certificado de existencia y representación legal, el documento</w:t>
      </w:r>
      <w:r>
        <w:rPr>
          <w:spacing w:val="-14"/>
        </w:rPr>
        <w:t xml:space="preserve"> </w:t>
      </w:r>
      <w:r>
        <w:t>aportado</w:t>
      </w:r>
      <w:r>
        <w:rPr>
          <w:spacing w:val="-14"/>
        </w:rPr>
        <w:t xml:space="preserve"> </w:t>
      </w:r>
      <w:r>
        <w:t>con</w:t>
      </w:r>
      <w:r>
        <w:rPr>
          <w:spacing w:val="-13"/>
        </w:rPr>
        <w:t xml:space="preserve"> </w:t>
      </w:r>
      <w:r>
        <w:t>posterioridad</w:t>
      </w:r>
      <w:r>
        <w:rPr>
          <w:spacing w:val="-14"/>
        </w:rPr>
        <w:t xml:space="preserve"> </w:t>
      </w:r>
      <w:r>
        <w:t>debe</w:t>
      </w:r>
      <w:r>
        <w:rPr>
          <w:spacing w:val="-13"/>
        </w:rPr>
        <w:t xml:space="preserve"> </w:t>
      </w:r>
      <w:r>
        <w:t>dar</w:t>
      </w:r>
      <w:r>
        <w:rPr>
          <w:spacing w:val="-14"/>
        </w:rPr>
        <w:t xml:space="preserve"> </w:t>
      </w:r>
      <w:r>
        <w:t>cuenta</w:t>
      </w:r>
      <w:r>
        <w:rPr>
          <w:spacing w:val="-13"/>
        </w:rPr>
        <w:t xml:space="preserve"> </w:t>
      </w:r>
      <w:r>
        <w:t>de</w:t>
      </w:r>
      <w:r>
        <w:rPr>
          <w:spacing w:val="-14"/>
        </w:rPr>
        <w:t xml:space="preserve"> </w:t>
      </w:r>
      <w:r>
        <w:t>que</w:t>
      </w:r>
      <w:r>
        <w:rPr>
          <w:spacing w:val="-13"/>
        </w:rPr>
        <w:t xml:space="preserve"> </w:t>
      </w:r>
      <w:r>
        <w:t>la</w:t>
      </w:r>
      <w:r>
        <w:rPr>
          <w:spacing w:val="-14"/>
        </w:rPr>
        <w:t xml:space="preserve"> </w:t>
      </w:r>
      <w:r>
        <w:t>sociedad</w:t>
      </w:r>
      <w:r>
        <w:rPr>
          <w:spacing w:val="-13"/>
        </w:rPr>
        <w:t xml:space="preserve"> </w:t>
      </w:r>
      <w:r>
        <w:t>existe</w:t>
      </w:r>
      <w:r>
        <w:rPr>
          <w:spacing w:val="-14"/>
        </w:rPr>
        <w:t xml:space="preserve"> </w:t>
      </w:r>
      <w:r>
        <w:t>desde antes del cierre del</w:t>
      </w:r>
      <w:r>
        <w:rPr>
          <w:spacing w:val="-5"/>
        </w:rPr>
        <w:t xml:space="preserve"> </w:t>
      </w:r>
      <w:r>
        <w:t>proceso</w:t>
      </w:r>
      <w:r>
        <w:rPr>
          <w:vertAlign w:val="superscript"/>
        </w:rPr>
        <w:t>11</w:t>
      </w:r>
      <w:r>
        <w:t>;</w:t>
      </w:r>
    </w:p>
    <w:p w14:paraId="52C7CE91" w14:textId="77777777" w:rsidR="008B0F9F" w:rsidRDefault="008C370F">
      <w:pPr>
        <w:pStyle w:val="Prrafodelista"/>
        <w:numPr>
          <w:ilvl w:val="0"/>
          <w:numId w:val="1"/>
        </w:numPr>
        <w:tabs>
          <w:tab w:val="left" w:pos="1189"/>
        </w:tabs>
        <w:spacing w:before="120" w:line="276" w:lineRule="auto"/>
        <w:ind w:left="100" w:firstLine="709"/>
        <w:jc w:val="both"/>
      </w:pPr>
      <w:proofErr w:type="spellStart"/>
      <w:r>
        <w:t>si</w:t>
      </w:r>
      <w:proofErr w:type="spellEnd"/>
      <w:r>
        <w:t xml:space="preserve"> un oferente olvidó adjuntar un certificado que demuestra un título universitario, el documento, aunque tenga fecha posterior al cierre del proceso, debe acreditar que el título académico se obtuvo con anterioridad al cierre del</w:t>
      </w:r>
      <w:r>
        <w:rPr>
          <w:spacing w:val="-40"/>
        </w:rPr>
        <w:t xml:space="preserve"> </w:t>
      </w:r>
      <w:r>
        <w:t>proceso;</w:t>
      </w:r>
    </w:p>
    <w:p w14:paraId="564C74EE" w14:textId="77777777" w:rsidR="008B0F9F" w:rsidRDefault="008C370F">
      <w:pPr>
        <w:pStyle w:val="Prrafodelista"/>
        <w:numPr>
          <w:ilvl w:val="0"/>
          <w:numId w:val="1"/>
        </w:numPr>
        <w:tabs>
          <w:tab w:val="left" w:pos="1096"/>
        </w:tabs>
        <w:spacing w:before="120" w:line="276" w:lineRule="auto"/>
        <w:ind w:left="100" w:firstLine="709"/>
        <w:jc w:val="both"/>
      </w:pPr>
      <w:proofErr w:type="spellStart"/>
      <w:r>
        <w:t>si</w:t>
      </w:r>
      <w:proofErr w:type="spellEnd"/>
      <w:r>
        <w:t xml:space="preserve"> un oferente no aportó un certificado de experiencia, el documento que subsana –sin importar que tenga fecha posterior– debe demostrar que la experiencia que se pretende hacer valer se obtuvo antes de vencerse el término para presentar ofertas,</w:t>
      </w:r>
      <w:r>
        <w:rPr>
          <w:spacing w:val="-2"/>
        </w:rPr>
        <w:t xml:space="preserve"> </w:t>
      </w:r>
      <w:r>
        <w:t>y</w:t>
      </w:r>
    </w:p>
    <w:p w14:paraId="4E2EA9A6" w14:textId="77777777" w:rsidR="008B0F9F" w:rsidRDefault="008C370F">
      <w:pPr>
        <w:pStyle w:val="Prrafodelista"/>
        <w:numPr>
          <w:ilvl w:val="0"/>
          <w:numId w:val="1"/>
        </w:numPr>
        <w:tabs>
          <w:tab w:val="left" w:pos="1109"/>
        </w:tabs>
        <w:spacing w:before="120" w:line="276" w:lineRule="auto"/>
        <w:ind w:left="100" w:firstLine="709"/>
        <w:jc w:val="both"/>
      </w:pPr>
      <w:r>
        <w:t>si el oferente olvidó firmar la propuesta o presentar una copia de ella, puede subsanar</w:t>
      </w:r>
      <w:r>
        <w:rPr>
          <w:spacing w:val="-6"/>
        </w:rPr>
        <w:t xml:space="preserve"> </w:t>
      </w:r>
      <w:r>
        <w:t>sin</w:t>
      </w:r>
      <w:r>
        <w:rPr>
          <w:spacing w:val="-5"/>
        </w:rPr>
        <w:t xml:space="preserve"> </w:t>
      </w:r>
      <w:r>
        <w:t>que</w:t>
      </w:r>
      <w:r>
        <w:rPr>
          <w:spacing w:val="-6"/>
        </w:rPr>
        <w:t xml:space="preserve"> </w:t>
      </w:r>
      <w:r>
        <w:t>se</w:t>
      </w:r>
      <w:r>
        <w:rPr>
          <w:spacing w:val="-5"/>
        </w:rPr>
        <w:t xml:space="preserve"> </w:t>
      </w:r>
      <w:r>
        <w:t>entienda</w:t>
      </w:r>
      <w:r>
        <w:rPr>
          <w:spacing w:val="-6"/>
        </w:rPr>
        <w:t xml:space="preserve"> </w:t>
      </w:r>
      <w:r>
        <w:t>que</w:t>
      </w:r>
      <w:r>
        <w:rPr>
          <w:spacing w:val="-5"/>
        </w:rPr>
        <w:t xml:space="preserve"> </w:t>
      </w:r>
      <w:r>
        <w:t>acreditó</w:t>
      </w:r>
      <w:r>
        <w:rPr>
          <w:spacing w:val="-5"/>
        </w:rPr>
        <w:t xml:space="preserve"> </w:t>
      </w:r>
      <w:r>
        <w:t>una</w:t>
      </w:r>
      <w:r>
        <w:rPr>
          <w:spacing w:val="-6"/>
        </w:rPr>
        <w:t xml:space="preserve"> </w:t>
      </w:r>
      <w:r>
        <w:t>circunstancia</w:t>
      </w:r>
      <w:r>
        <w:rPr>
          <w:spacing w:val="-5"/>
        </w:rPr>
        <w:t xml:space="preserve"> </w:t>
      </w:r>
      <w:r>
        <w:t>ocurrida</w:t>
      </w:r>
      <w:r>
        <w:rPr>
          <w:spacing w:val="-6"/>
        </w:rPr>
        <w:t xml:space="preserve"> </w:t>
      </w:r>
      <w:r>
        <w:t>con</w:t>
      </w:r>
      <w:r>
        <w:rPr>
          <w:spacing w:val="-5"/>
        </w:rPr>
        <w:t xml:space="preserve"> </w:t>
      </w:r>
      <w:r>
        <w:t>posterioridad al cierre del</w:t>
      </w:r>
      <w:r>
        <w:rPr>
          <w:spacing w:val="-4"/>
        </w:rPr>
        <w:t xml:space="preserve"> </w:t>
      </w:r>
      <w:r>
        <w:t>proceso.</w:t>
      </w:r>
    </w:p>
    <w:p w14:paraId="6F2F2150" w14:textId="77777777" w:rsidR="008B0F9F" w:rsidRDefault="008C370F">
      <w:pPr>
        <w:pStyle w:val="Textoindependiente"/>
        <w:spacing w:before="120" w:line="276" w:lineRule="auto"/>
        <w:ind w:right="534" w:firstLine="709"/>
        <w:jc w:val="both"/>
      </w:pPr>
      <w:r>
        <w:t>Lo</w:t>
      </w:r>
      <w:r>
        <w:rPr>
          <w:spacing w:val="-7"/>
        </w:rPr>
        <w:t xml:space="preserve"> </w:t>
      </w:r>
      <w:r>
        <w:t>anterior</w:t>
      </w:r>
      <w:r>
        <w:rPr>
          <w:spacing w:val="-7"/>
        </w:rPr>
        <w:t xml:space="preserve"> </w:t>
      </w:r>
      <w:r>
        <w:t>quiere</w:t>
      </w:r>
      <w:r>
        <w:rPr>
          <w:spacing w:val="-6"/>
        </w:rPr>
        <w:t xml:space="preserve"> </w:t>
      </w:r>
      <w:r>
        <w:t>decir</w:t>
      </w:r>
      <w:r>
        <w:rPr>
          <w:spacing w:val="-7"/>
        </w:rPr>
        <w:t xml:space="preserve"> </w:t>
      </w:r>
      <w:r>
        <w:t>que</w:t>
      </w:r>
      <w:r>
        <w:rPr>
          <w:spacing w:val="-6"/>
        </w:rPr>
        <w:t xml:space="preserve"> </w:t>
      </w:r>
      <w:r>
        <w:t>no</w:t>
      </w:r>
      <w:r>
        <w:rPr>
          <w:spacing w:val="-7"/>
        </w:rPr>
        <w:t xml:space="preserve"> </w:t>
      </w:r>
      <w:r>
        <w:t>es</w:t>
      </w:r>
      <w:r>
        <w:rPr>
          <w:spacing w:val="-6"/>
        </w:rPr>
        <w:t xml:space="preserve"> </w:t>
      </w:r>
      <w:r>
        <w:t>la</w:t>
      </w:r>
      <w:r>
        <w:rPr>
          <w:spacing w:val="-7"/>
        </w:rPr>
        <w:t xml:space="preserve"> </w:t>
      </w:r>
      <w:r>
        <w:t>prueba</w:t>
      </w:r>
      <w:r>
        <w:rPr>
          <w:spacing w:val="-7"/>
        </w:rPr>
        <w:t xml:space="preserve"> </w:t>
      </w:r>
      <w:r>
        <w:t>–usualmente</w:t>
      </w:r>
      <w:r>
        <w:rPr>
          <w:spacing w:val="-6"/>
        </w:rPr>
        <w:t xml:space="preserve"> </w:t>
      </w:r>
      <w:r>
        <w:t>un</w:t>
      </w:r>
      <w:r>
        <w:rPr>
          <w:spacing w:val="-7"/>
        </w:rPr>
        <w:t xml:space="preserve"> </w:t>
      </w:r>
      <w:r>
        <w:t>documento–</w:t>
      </w:r>
      <w:r>
        <w:rPr>
          <w:spacing w:val="-6"/>
        </w:rPr>
        <w:t xml:space="preserve"> </w:t>
      </w:r>
      <w:r>
        <w:t>lo</w:t>
      </w:r>
      <w:r>
        <w:rPr>
          <w:spacing w:val="-7"/>
        </w:rPr>
        <w:t xml:space="preserve"> </w:t>
      </w:r>
      <w:r>
        <w:t>que debe ser anterior al cierre del proceso, sino el hecho que ella acredita, es decir, ante la solicitud de la Administración de subsanar un requisito, el documento podría estar fechado con posterioridad al vencimiento del término para recibir propuestas, siempre y cuando el hecho que acredite haya ocurrido antes, esto es, que no sea una circunstancia ocurrida con posterioridad al cierre del</w:t>
      </w:r>
      <w:r>
        <w:rPr>
          <w:spacing w:val="-12"/>
        </w:rPr>
        <w:t xml:space="preserve"> </w:t>
      </w:r>
      <w:r>
        <w:t>proceso.</w:t>
      </w:r>
    </w:p>
    <w:p w14:paraId="7E1DFC5C" w14:textId="77777777" w:rsidR="008B0F9F" w:rsidRDefault="008C370F">
      <w:pPr>
        <w:pStyle w:val="Textoindependiente"/>
        <w:spacing w:before="120" w:line="276" w:lineRule="auto"/>
        <w:ind w:right="533" w:firstLine="709"/>
        <w:jc w:val="both"/>
      </w:pPr>
      <w:r>
        <w:t xml:space="preserve">Es por ello </w:t>
      </w:r>
      <w:proofErr w:type="gramStart"/>
      <w:r>
        <w:t>que</w:t>
      </w:r>
      <w:proofErr w:type="gramEnd"/>
      <w:r>
        <w:t xml:space="preserve"> el Consejo de Estado sostiene que «lo que se subsana es la prueba y no la condición habilitante o un elemento de la propuesta (...) lo que se</w:t>
      </w:r>
      <w:r>
        <w:rPr>
          <w:spacing w:val="-43"/>
        </w:rPr>
        <w:t xml:space="preserve"> </w:t>
      </w:r>
      <w:r>
        <w:t>puede</w:t>
      </w:r>
    </w:p>
    <w:p w14:paraId="5F6750D4" w14:textId="2E001601" w:rsidR="008B0F9F" w:rsidRDefault="00684DCE">
      <w:pPr>
        <w:pStyle w:val="Textoindependiente"/>
        <w:spacing w:before="1"/>
        <w:ind w:left="0"/>
        <w:rPr>
          <w:sz w:val="16"/>
        </w:rPr>
      </w:pPr>
      <w:r>
        <w:rPr>
          <w:noProof/>
        </w:rPr>
        <mc:AlternateContent>
          <mc:Choice Requires="wps">
            <w:drawing>
              <wp:anchor distT="0" distB="0" distL="0" distR="0" simplePos="0" relativeHeight="487591424" behindDoc="1" locked="0" layoutInCell="1" allowOverlap="1" wp14:anchorId="29C30776" wp14:editId="07C1B9C3">
                <wp:simplePos x="0" y="0"/>
                <wp:positionH relativeFrom="page">
                  <wp:posOffset>1080135</wp:posOffset>
                </wp:positionH>
                <wp:positionV relativeFrom="paragraph">
                  <wp:posOffset>146050</wp:posOffset>
                </wp:positionV>
                <wp:extent cx="1828800" cy="1270"/>
                <wp:effectExtent l="0" t="0" r="0" b="0"/>
                <wp:wrapTopAndBottom/>
                <wp:docPr id="13"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Freeform 8" style="position:absolute;margin-left:85.05pt;margin-top:11.5pt;width:2in;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" w14:anchorId="7B4CBCBF">
                <v:path arrowok="t" o:connecttype="custom" o:connectlocs="0,0;1828800,0" o:connectangles="0,0"/>
                <w10:wrap type="topAndBottom" anchorx="page"/>
              </v:shape>
            </w:pict>
          </mc:Fallback>
        </mc:AlternateContent>
      </w:r>
    </w:p>
    <w:p w14:paraId="1994B527" w14:textId="77777777" w:rsidR="008B0F9F" w:rsidRDefault="008C370F">
      <w:pPr>
        <w:spacing w:before="81"/>
        <w:ind w:left="810"/>
        <w:rPr>
          <w:sz w:val="14"/>
        </w:rPr>
      </w:pPr>
      <w:r>
        <w:rPr>
          <w:sz w:val="14"/>
          <w:vertAlign w:val="superscript"/>
        </w:rPr>
        <w:t>10</w:t>
      </w:r>
      <w:r>
        <w:rPr>
          <w:spacing w:val="-14"/>
          <w:sz w:val="14"/>
        </w:rPr>
        <w:t xml:space="preserve"> </w:t>
      </w:r>
      <w:proofErr w:type="gramStart"/>
      <w:r>
        <w:rPr>
          <w:sz w:val="14"/>
        </w:rPr>
        <w:t>Ver</w:t>
      </w:r>
      <w:proofErr w:type="gramEnd"/>
      <w:r>
        <w:rPr>
          <w:spacing w:val="-13"/>
          <w:sz w:val="14"/>
        </w:rPr>
        <w:t xml:space="preserve"> </w:t>
      </w:r>
      <w:r>
        <w:rPr>
          <w:sz w:val="14"/>
        </w:rPr>
        <w:t>Consejo</w:t>
      </w:r>
      <w:r>
        <w:rPr>
          <w:spacing w:val="-13"/>
          <w:sz w:val="14"/>
        </w:rPr>
        <w:t xml:space="preserve"> </w:t>
      </w:r>
      <w:r>
        <w:rPr>
          <w:sz w:val="14"/>
        </w:rPr>
        <w:t>de</w:t>
      </w:r>
      <w:r>
        <w:rPr>
          <w:spacing w:val="-13"/>
          <w:sz w:val="14"/>
        </w:rPr>
        <w:t xml:space="preserve"> </w:t>
      </w:r>
      <w:r>
        <w:rPr>
          <w:sz w:val="14"/>
        </w:rPr>
        <w:t>Estado,</w:t>
      </w:r>
      <w:r>
        <w:rPr>
          <w:spacing w:val="-14"/>
          <w:sz w:val="14"/>
        </w:rPr>
        <w:t xml:space="preserve"> </w:t>
      </w:r>
      <w:r>
        <w:rPr>
          <w:sz w:val="14"/>
        </w:rPr>
        <w:t>Sección</w:t>
      </w:r>
      <w:r>
        <w:rPr>
          <w:spacing w:val="-13"/>
          <w:sz w:val="14"/>
        </w:rPr>
        <w:t xml:space="preserve"> </w:t>
      </w:r>
      <w:r>
        <w:rPr>
          <w:sz w:val="14"/>
        </w:rPr>
        <w:t>Tercera,</w:t>
      </w:r>
      <w:r>
        <w:rPr>
          <w:spacing w:val="-13"/>
          <w:sz w:val="14"/>
        </w:rPr>
        <w:t xml:space="preserve"> </w:t>
      </w:r>
      <w:r>
        <w:rPr>
          <w:sz w:val="14"/>
        </w:rPr>
        <w:t>Subsección</w:t>
      </w:r>
      <w:r>
        <w:rPr>
          <w:spacing w:val="-13"/>
          <w:sz w:val="14"/>
        </w:rPr>
        <w:t xml:space="preserve"> </w:t>
      </w:r>
      <w:r>
        <w:rPr>
          <w:sz w:val="14"/>
        </w:rPr>
        <w:t>C.</w:t>
      </w:r>
      <w:r>
        <w:rPr>
          <w:spacing w:val="-13"/>
          <w:sz w:val="14"/>
        </w:rPr>
        <w:t xml:space="preserve"> </w:t>
      </w:r>
      <w:r>
        <w:rPr>
          <w:sz w:val="14"/>
        </w:rPr>
        <w:t>Sentencia</w:t>
      </w:r>
      <w:r>
        <w:rPr>
          <w:spacing w:val="-12"/>
          <w:sz w:val="14"/>
        </w:rPr>
        <w:t xml:space="preserve"> </w:t>
      </w:r>
      <w:r>
        <w:rPr>
          <w:sz w:val="14"/>
        </w:rPr>
        <w:t>del</w:t>
      </w:r>
      <w:r>
        <w:rPr>
          <w:spacing w:val="-13"/>
          <w:sz w:val="14"/>
        </w:rPr>
        <w:t xml:space="preserve"> </w:t>
      </w:r>
      <w:r>
        <w:rPr>
          <w:sz w:val="14"/>
        </w:rPr>
        <w:t>26</w:t>
      </w:r>
      <w:r>
        <w:rPr>
          <w:spacing w:val="-14"/>
          <w:sz w:val="14"/>
        </w:rPr>
        <w:t xml:space="preserve"> </w:t>
      </w:r>
      <w:r>
        <w:rPr>
          <w:sz w:val="14"/>
        </w:rPr>
        <w:t>de</w:t>
      </w:r>
      <w:r>
        <w:rPr>
          <w:spacing w:val="-13"/>
          <w:sz w:val="14"/>
        </w:rPr>
        <w:t xml:space="preserve"> </w:t>
      </w:r>
      <w:r>
        <w:rPr>
          <w:sz w:val="14"/>
        </w:rPr>
        <w:t>febrero</w:t>
      </w:r>
      <w:r>
        <w:rPr>
          <w:spacing w:val="-13"/>
          <w:sz w:val="14"/>
        </w:rPr>
        <w:t xml:space="preserve"> </w:t>
      </w:r>
      <w:r>
        <w:rPr>
          <w:sz w:val="14"/>
        </w:rPr>
        <w:t>de</w:t>
      </w:r>
      <w:r>
        <w:rPr>
          <w:spacing w:val="-13"/>
          <w:sz w:val="14"/>
        </w:rPr>
        <w:t xml:space="preserve"> </w:t>
      </w:r>
      <w:r>
        <w:rPr>
          <w:sz w:val="14"/>
        </w:rPr>
        <w:t>2011.</w:t>
      </w:r>
      <w:r>
        <w:rPr>
          <w:spacing w:val="-14"/>
          <w:sz w:val="14"/>
        </w:rPr>
        <w:t xml:space="preserve"> </w:t>
      </w:r>
      <w:r>
        <w:rPr>
          <w:sz w:val="14"/>
        </w:rPr>
        <w:t>C.P.</w:t>
      </w:r>
      <w:r>
        <w:rPr>
          <w:spacing w:val="-13"/>
          <w:sz w:val="14"/>
        </w:rPr>
        <w:t xml:space="preserve"> </w:t>
      </w:r>
      <w:r>
        <w:rPr>
          <w:sz w:val="14"/>
        </w:rPr>
        <w:t>Jaime</w:t>
      </w:r>
      <w:r>
        <w:rPr>
          <w:spacing w:val="-13"/>
          <w:sz w:val="14"/>
        </w:rPr>
        <w:t xml:space="preserve"> </w:t>
      </w:r>
      <w:r>
        <w:rPr>
          <w:sz w:val="14"/>
        </w:rPr>
        <w:t>Orlando</w:t>
      </w:r>
      <w:r>
        <w:rPr>
          <w:spacing w:val="-13"/>
          <w:sz w:val="14"/>
        </w:rPr>
        <w:t xml:space="preserve"> </w:t>
      </w:r>
      <w:r>
        <w:rPr>
          <w:sz w:val="14"/>
        </w:rPr>
        <w:t>Santofimio.</w:t>
      </w:r>
    </w:p>
    <w:p w14:paraId="78F64E5D" w14:textId="77777777" w:rsidR="008B0F9F" w:rsidRDefault="008C370F">
      <w:pPr>
        <w:ind w:left="100"/>
        <w:rPr>
          <w:sz w:val="14"/>
        </w:rPr>
      </w:pPr>
      <w:r>
        <w:rPr>
          <w:sz w:val="14"/>
        </w:rPr>
        <w:t>Rad. 36.408.</w:t>
      </w:r>
    </w:p>
    <w:p w14:paraId="1C2944A4" w14:textId="77777777" w:rsidR="008B0F9F" w:rsidRDefault="008B0F9F">
      <w:pPr>
        <w:pStyle w:val="Textoindependiente"/>
        <w:ind w:left="0"/>
        <w:rPr>
          <w:sz w:val="14"/>
        </w:rPr>
      </w:pPr>
    </w:p>
    <w:p w14:paraId="763B0EFB" w14:textId="77777777" w:rsidR="008B0F9F" w:rsidRDefault="008C370F">
      <w:pPr>
        <w:ind w:left="810"/>
        <w:rPr>
          <w:sz w:val="14"/>
        </w:rPr>
      </w:pPr>
      <w:r>
        <w:rPr>
          <w:sz w:val="14"/>
          <w:vertAlign w:val="superscript"/>
        </w:rPr>
        <w:t>11</w:t>
      </w:r>
      <w:r>
        <w:rPr>
          <w:sz w:val="14"/>
        </w:rPr>
        <w:t xml:space="preserve"> </w:t>
      </w:r>
      <w:proofErr w:type="gramStart"/>
      <w:r>
        <w:rPr>
          <w:sz w:val="14"/>
        </w:rPr>
        <w:t>Ver</w:t>
      </w:r>
      <w:proofErr w:type="gramEnd"/>
      <w:r>
        <w:rPr>
          <w:sz w:val="14"/>
        </w:rPr>
        <w:t xml:space="preserve"> Consejo de Estado, Sección Tercera, Subsección C. Sentencia del 26 de febrero de 2014. C.P. Enrique Gil Botero. Rad.</w:t>
      </w:r>
    </w:p>
    <w:p w14:paraId="52BAB75B" w14:textId="77777777" w:rsidR="008B0F9F" w:rsidRDefault="008C370F">
      <w:pPr>
        <w:ind w:left="100"/>
        <w:rPr>
          <w:sz w:val="14"/>
        </w:rPr>
      </w:pPr>
      <w:r>
        <w:rPr>
          <w:sz w:val="14"/>
        </w:rPr>
        <w:t>25.804.</w:t>
      </w:r>
    </w:p>
    <w:p w14:paraId="601907C8" w14:textId="77777777" w:rsidR="008B0F9F" w:rsidRDefault="008B0F9F">
      <w:pPr>
        <w:rPr>
          <w:sz w:val="14"/>
        </w:rPr>
        <w:sectPr w:rsidR="008B0F9F">
          <w:pgSz w:w="11900" w:h="16820"/>
          <w:pgMar w:top="1340" w:right="1160" w:bottom="2180" w:left="1600" w:header="0" w:footer="1976" w:gutter="0"/>
          <w:cols w:space="720"/>
        </w:sectPr>
      </w:pPr>
    </w:p>
    <w:p w14:paraId="3B4C68CF" w14:textId="77777777" w:rsidR="008B0F9F" w:rsidRDefault="008C370F">
      <w:pPr>
        <w:pStyle w:val="Textoindependiente"/>
        <w:spacing w:before="70" w:line="276" w:lineRule="auto"/>
        <w:ind w:right="534"/>
        <w:jc w:val="both"/>
      </w:pPr>
      <w:r>
        <w:lastRenderedPageBreak/>
        <w:t>remediar</w:t>
      </w:r>
      <w:r>
        <w:rPr>
          <w:spacing w:val="-13"/>
        </w:rPr>
        <w:t xml:space="preserve"> </w:t>
      </w:r>
      <w:r>
        <w:t>es</w:t>
      </w:r>
      <w:r>
        <w:rPr>
          <w:spacing w:val="-13"/>
        </w:rPr>
        <w:t xml:space="preserve"> </w:t>
      </w:r>
      <w:r>
        <w:t>la</w:t>
      </w:r>
      <w:r>
        <w:rPr>
          <w:spacing w:val="-12"/>
        </w:rPr>
        <w:t xml:space="preserve"> </w:t>
      </w:r>
      <w:r>
        <w:t>prueba</w:t>
      </w:r>
      <w:r>
        <w:rPr>
          <w:spacing w:val="-13"/>
        </w:rPr>
        <w:t xml:space="preserve"> </w:t>
      </w:r>
      <w:r>
        <w:t>y</w:t>
      </w:r>
      <w:r>
        <w:rPr>
          <w:spacing w:val="-13"/>
        </w:rPr>
        <w:t xml:space="preserve"> </w:t>
      </w:r>
      <w:r>
        <w:t>no</w:t>
      </w:r>
      <w:r>
        <w:rPr>
          <w:spacing w:val="-12"/>
        </w:rPr>
        <w:t xml:space="preserve"> </w:t>
      </w:r>
      <w:r>
        <w:t>el</w:t>
      </w:r>
      <w:r>
        <w:rPr>
          <w:spacing w:val="-13"/>
        </w:rPr>
        <w:t xml:space="preserve"> </w:t>
      </w:r>
      <w:r>
        <w:t>requisito:</w:t>
      </w:r>
      <w:r>
        <w:rPr>
          <w:spacing w:val="-12"/>
        </w:rPr>
        <w:t xml:space="preserve"> </w:t>
      </w:r>
      <w:r>
        <w:t>La</w:t>
      </w:r>
      <w:r>
        <w:rPr>
          <w:spacing w:val="-13"/>
        </w:rPr>
        <w:t xml:space="preserve"> </w:t>
      </w:r>
      <w:r>
        <w:t>posibilidad</w:t>
      </w:r>
      <w:r>
        <w:rPr>
          <w:spacing w:val="-13"/>
        </w:rPr>
        <w:t xml:space="preserve"> </w:t>
      </w:r>
      <w:r>
        <w:t>debe</w:t>
      </w:r>
      <w:r>
        <w:rPr>
          <w:spacing w:val="-12"/>
        </w:rPr>
        <w:t xml:space="preserve"> </w:t>
      </w:r>
      <w:r>
        <w:t>recaer</w:t>
      </w:r>
      <w:r>
        <w:rPr>
          <w:spacing w:val="-13"/>
        </w:rPr>
        <w:t xml:space="preserve"> </w:t>
      </w:r>
      <w:r>
        <w:t>exclusivamente</w:t>
      </w:r>
      <w:r>
        <w:rPr>
          <w:spacing w:val="-13"/>
        </w:rPr>
        <w:t xml:space="preserve"> </w:t>
      </w:r>
      <w:r>
        <w:t>sobre circunstancias acaecidas antes del cierre del respectivo proceso, esto es, del vencimiento del plazo para presentar ofertas»</w:t>
      </w:r>
      <w:r>
        <w:rPr>
          <w:vertAlign w:val="superscript"/>
        </w:rPr>
        <w:t>12</w:t>
      </w:r>
      <w:r>
        <w:t>. En tal sentido, esta Subdirección, en concepto emitido en respuesta a la Consulta 4201912000007418 del 30 de octubre de 2019, analizó si era o no posible subsanar el RUP vencido, para lo cual precisó el alcance de la prohibición de permitir subsanar circunstancias ocurridas con posterioridad al cierre del procedimiento de selección. En tal sentido, indicó que no es relevante que, al subsanar dichos documentos, su fecha de actualización sea posterior a la del cierre, sino que las circunstancias que acrediten hayan ocurrido</w:t>
      </w:r>
      <w:r>
        <w:rPr>
          <w:spacing w:val="-28"/>
        </w:rPr>
        <w:t xml:space="preserve"> </w:t>
      </w:r>
      <w:r>
        <w:t>antes.</w:t>
      </w:r>
    </w:p>
    <w:p w14:paraId="7D5DAF47" w14:textId="77777777" w:rsidR="008B0F9F" w:rsidRDefault="008C370F">
      <w:pPr>
        <w:pStyle w:val="Textoindependiente"/>
        <w:spacing w:before="119" w:line="276" w:lineRule="auto"/>
        <w:ind w:right="533" w:firstLine="709"/>
        <w:jc w:val="both"/>
      </w:pPr>
      <w:r>
        <w:t>Una reiteración de la postura de esta Subdirección, según la cual la subsanabilidad procede sobre todos aquellos requisitos que no otorguen puntaje, siempre que no se trate de entregar la garantía de seriedad de la oferta no aportada antes del cierre del procedimiento de selección, y bajo la condición de que no se acrediten hechos ocurridos con posterioridad a dicho momento.</w:t>
      </w:r>
    </w:p>
    <w:p w14:paraId="0E1A2E15" w14:textId="77777777" w:rsidR="008B0F9F" w:rsidRDefault="008C370F">
      <w:pPr>
        <w:pStyle w:val="Textoindependiente"/>
        <w:spacing w:before="121" w:line="276" w:lineRule="auto"/>
        <w:ind w:right="534" w:firstLine="709"/>
        <w:jc w:val="both"/>
      </w:pPr>
      <w:r>
        <w:t>Visto</w:t>
      </w:r>
      <w:r>
        <w:rPr>
          <w:spacing w:val="-5"/>
        </w:rPr>
        <w:t xml:space="preserve"> </w:t>
      </w:r>
      <w:r>
        <w:t>lo</w:t>
      </w:r>
      <w:r>
        <w:rPr>
          <w:spacing w:val="-6"/>
        </w:rPr>
        <w:t xml:space="preserve"> </w:t>
      </w:r>
      <w:r>
        <w:t>anterior,</w:t>
      </w:r>
      <w:r>
        <w:rPr>
          <w:spacing w:val="-6"/>
        </w:rPr>
        <w:t xml:space="preserve"> </w:t>
      </w:r>
      <w:r>
        <w:t>una</w:t>
      </w:r>
      <w:r>
        <w:rPr>
          <w:spacing w:val="-6"/>
        </w:rPr>
        <w:t xml:space="preserve"> </w:t>
      </w:r>
      <w:r>
        <w:t>vez</w:t>
      </w:r>
      <w:r>
        <w:rPr>
          <w:spacing w:val="-5"/>
        </w:rPr>
        <w:t xml:space="preserve"> </w:t>
      </w:r>
      <w:r>
        <w:t>verificada</w:t>
      </w:r>
      <w:r>
        <w:rPr>
          <w:spacing w:val="-6"/>
        </w:rPr>
        <w:t xml:space="preserve"> </w:t>
      </w:r>
      <w:r>
        <w:t>la</w:t>
      </w:r>
      <w:r>
        <w:rPr>
          <w:spacing w:val="-6"/>
        </w:rPr>
        <w:t xml:space="preserve"> </w:t>
      </w:r>
      <w:r>
        <w:t>ausencia</w:t>
      </w:r>
      <w:r>
        <w:rPr>
          <w:spacing w:val="-6"/>
        </w:rPr>
        <w:t xml:space="preserve"> </w:t>
      </w:r>
      <w:r>
        <w:t>de</w:t>
      </w:r>
      <w:r>
        <w:rPr>
          <w:spacing w:val="-5"/>
        </w:rPr>
        <w:t xml:space="preserve"> </w:t>
      </w:r>
      <w:r>
        <w:t>requisitos</w:t>
      </w:r>
      <w:r>
        <w:rPr>
          <w:spacing w:val="-6"/>
        </w:rPr>
        <w:t xml:space="preserve"> </w:t>
      </w:r>
      <w:r>
        <w:t>y/o</w:t>
      </w:r>
      <w:r>
        <w:rPr>
          <w:spacing w:val="-6"/>
        </w:rPr>
        <w:t xml:space="preserve"> </w:t>
      </w:r>
      <w:r>
        <w:t>documentos</w:t>
      </w:r>
      <w:r>
        <w:rPr>
          <w:spacing w:val="-6"/>
        </w:rPr>
        <w:t xml:space="preserve"> </w:t>
      </w:r>
      <w:r>
        <w:t>de la oferta, para saber si se puede subsanar, la Administración se debe preguntar, en primer lugar, si lo que hace falta es un documento o información que otorga puntaje o no y, en segundo lugar, si el cumplimiento del requisito constituye una circunstancia ocurrida con anterioridad o con posterioridad al cierre del proceso. Para llegar a la conclusión</w:t>
      </w:r>
      <w:r>
        <w:rPr>
          <w:spacing w:val="-17"/>
        </w:rPr>
        <w:t xml:space="preserve"> </w:t>
      </w:r>
      <w:r>
        <w:t>de</w:t>
      </w:r>
      <w:r>
        <w:rPr>
          <w:spacing w:val="-17"/>
        </w:rPr>
        <w:t xml:space="preserve"> </w:t>
      </w:r>
      <w:r>
        <w:t>que</w:t>
      </w:r>
      <w:r>
        <w:rPr>
          <w:spacing w:val="-17"/>
        </w:rPr>
        <w:t xml:space="preserve"> </w:t>
      </w:r>
      <w:r>
        <w:t>lo</w:t>
      </w:r>
      <w:r>
        <w:rPr>
          <w:spacing w:val="-17"/>
        </w:rPr>
        <w:t xml:space="preserve"> </w:t>
      </w:r>
      <w:r>
        <w:t>omitido</w:t>
      </w:r>
      <w:r>
        <w:rPr>
          <w:spacing w:val="-17"/>
        </w:rPr>
        <w:t xml:space="preserve"> </w:t>
      </w:r>
      <w:r>
        <w:t>puede</w:t>
      </w:r>
      <w:r>
        <w:rPr>
          <w:spacing w:val="-16"/>
        </w:rPr>
        <w:t xml:space="preserve"> </w:t>
      </w:r>
      <w:r>
        <w:t>subsanarse,</w:t>
      </w:r>
      <w:r>
        <w:rPr>
          <w:spacing w:val="-17"/>
        </w:rPr>
        <w:t xml:space="preserve"> </w:t>
      </w:r>
      <w:r>
        <w:t>la</w:t>
      </w:r>
      <w:r>
        <w:rPr>
          <w:spacing w:val="-17"/>
        </w:rPr>
        <w:t xml:space="preserve"> </w:t>
      </w:r>
      <w:r>
        <w:t>respuesta</w:t>
      </w:r>
      <w:r>
        <w:rPr>
          <w:spacing w:val="-17"/>
        </w:rPr>
        <w:t xml:space="preserve"> </w:t>
      </w:r>
      <w:r>
        <w:t>al</w:t>
      </w:r>
      <w:r>
        <w:rPr>
          <w:spacing w:val="-17"/>
        </w:rPr>
        <w:t xml:space="preserve"> </w:t>
      </w:r>
      <w:r>
        <w:t>primer</w:t>
      </w:r>
      <w:r>
        <w:rPr>
          <w:spacing w:val="-16"/>
        </w:rPr>
        <w:t xml:space="preserve"> </w:t>
      </w:r>
      <w:r>
        <w:t>interrogante</w:t>
      </w:r>
      <w:r>
        <w:rPr>
          <w:spacing w:val="-17"/>
        </w:rPr>
        <w:t xml:space="preserve"> </w:t>
      </w:r>
      <w:r>
        <w:t>debe ser</w:t>
      </w:r>
      <w:r>
        <w:rPr>
          <w:spacing w:val="-18"/>
        </w:rPr>
        <w:t xml:space="preserve"> </w:t>
      </w:r>
      <w:r>
        <w:t>negativa,</w:t>
      </w:r>
      <w:r>
        <w:rPr>
          <w:spacing w:val="-17"/>
        </w:rPr>
        <w:t xml:space="preserve"> </w:t>
      </w:r>
      <w:r>
        <w:t>es</w:t>
      </w:r>
      <w:r>
        <w:rPr>
          <w:spacing w:val="-18"/>
        </w:rPr>
        <w:t xml:space="preserve"> </w:t>
      </w:r>
      <w:r>
        <w:t>decir,</w:t>
      </w:r>
      <w:r>
        <w:rPr>
          <w:spacing w:val="-17"/>
        </w:rPr>
        <w:t xml:space="preserve"> </w:t>
      </w:r>
      <w:r>
        <w:t>que</w:t>
      </w:r>
      <w:r>
        <w:rPr>
          <w:spacing w:val="-18"/>
        </w:rPr>
        <w:t xml:space="preserve"> </w:t>
      </w:r>
      <w:r>
        <w:t>lo</w:t>
      </w:r>
      <w:r>
        <w:rPr>
          <w:spacing w:val="-18"/>
        </w:rPr>
        <w:t xml:space="preserve"> </w:t>
      </w:r>
      <w:r>
        <w:t>omitido</w:t>
      </w:r>
      <w:r>
        <w:rPr>
          <w:spacing w:val="-17"/>
        </w:rPr>
        <w:t xml:space="preserve"> </w:t>
      </w:r>
      <w:r>
        <w:t>no</w:t>
      </w:r>
      <w:r>
        <w:rPr>
          <w:spacing w:val="-18"/>
        </w:rPr>
        <w:t xml:space="preserve"> </w:t>
      </w:r>
      <w:r>
        <w:t>sea</w:t>
      </w:r>
      <w:r>
        <w:rPr>
          <w:spacing w:val="-17"/>
        </w:rPr>
        <w:t xml:space="preserve"> </w:t>
      </w:r>
      <w:r>
        <w:t>un</w:t>
      </w:r>
      <w:r>
        <w:rPr>
          <w:spacing w:val="-18"/>
        </w:rPr>
        <w:t xml:space="preserve"> </w:t>
      </w:r>
      <w:r>
        <w:t>factor</w:t>
      </w:r>
      <w:r>
        <w:rPr>
          <w:spacing w:val="-17"/>
        </w:rPr>
        <w:t xml:space="preserve"> </w:t>
      </w:r>
      <w:r>
        <w:t>que</w:t>
      </w:r>
      <w:r>
        <w:rPr>
          <w:spacing w:val="-18"/>
        </w:rPr>
        <w:t xml:space="preserve"> </w:t>
      </w:r>
      <w:r>
        <w:t>otorgue</w:t>
      </w:r>
      <w:r>
        <w:rPr>
          <w:spacing w:val="-17"/>
        </w:rPr>
        <w:t xml:space="preserve"> </w:t>
      </w:r>
      <w:r>
        <w:t>puntaje,</w:t>
      </w:r>
      <w:r>
        <w:rPr>
          <w:spacing w:val="-18"/>
        </w:rPr>
        <w:t xml:space="preserve"> </w:t>
      </w:r>
      <w:r>
        <w:t>y</w:t>
      </w:r>
      <w:r>
        <w:rPr>
          <w:spacing w:val="-17"/>
        </w:rPr>
        <w:t xml:space="preserve"> </w:t>
      </w:r>
      <w:r>
        <w:t>la</w:t>
      </w:r>
      <w:r>
        <w:rPr>
          <w:spacing w:val="-18"/>
        </w:rPr>
        <w:t xml:space="preserve"> </w:t>
      </w:r>
      <w:r>
        <w:t>respuesta al segundo interrogante debe dar cuenta de que lo omitido sea la prueba de una circunstancia o hecho que ocurrió con anterioridad al cierre del</w:t>
      </w:r>
      <w:r>
        <w:rPr>
          <w:spacing w:val="-20"/>
        </w:rPr>
        <w:t xml:space="preserve"> </w:t>
      </w:r>
      <w:r>
        <w:t>proceso.</w:t>
      </w:r>
    </w:p>
    <w:p w14:paraId="1D6695B3" w14:textId="77777777" w:rsidR="008B0F9F" w:rsidRDefault="008B0F9F">
      <w:pPr>
        <w:pStyle w:val="Textoindependiente"/>
        <w:spacing w:before="3"/>
        <w:ind w:left="0"/>
        <w:rPr>
          <w:sz w:val="25"/>
        </w:rPr>
      </w:pPr>
    </w:p>
    <w:p w14:paraId="0389C51B" w14:textId="77777777" w:rsidR="008B0F9F" w:rsidRDefault="008C370F">
      <w:pPr>
        <w:pStyle w:val="Ttulo1"/>
        <w:numPr>
          <w:ilvl w:val="1"/>
          <w:numId w:val="2"/>
        </w:numPr>
        <w:tabs>
          <w:tab w:val="left" w:pos="627"/>
        </w:tabs>
        <w:spacing w:line="276" w:lineRule="auto"/>
        <w:ind w:left="100" w:right="533" w:firstLine="0"/>
      </w:pPr>
      <w:r>
        <w:t>Posibilidad de subsanar la garantía de seriedad de la oferta en los procedimientos de</w:t>
      </w:r>
      <w:r>
        <w:rPr>
          <w:spacing w:val="-3"/>
        </w:rPr>
        <w:t xml:space="preserve"> </w:t>
      </w:r>
      <w:r>
        <w:t>selección</w:t>
      </w:r>
    </w:p>
    <w:p w14:paraId="575B3E73" w14:textId="77777777" w:rsidR="008B0F9F" w:rsidRDefault="008B0F9F">
      <w:pPr>
        <w:pStyle w:val="Textoindependiente"/>
        <w:spacing w:before="3"/>
        <w:ind w:left="0"/>
        <w:rPr>
          <w:b/>
          <w:sz w:val="25"/>
        </w:rPr>
      </w:pPr>
    </w:p>
    <w:p w14:paraId="6277B0F8" w14:textId="77777777" w:rsidR="008B0F9F" w:rsidRDefault="008C370F">
      <w:pPr>
        <w:pStyle w:val="Textoindependiente"/>
        <w:spacing w:line="276" w:lineRule="auto"/>
        <w:ind w:right="533"/>
        <w:jc w:val="both"/>
      </w:pPr>
      <w:r>
        <w:t xml:space="preserve">La </w:t>
      </w:r>
      <w:r>
        <w:rPr>
          <w:i/>
        </w:rPr>
        <w:t xml:space="preserve">tercera </w:t>
      </w:r>
      <w:r>
        <w:t>modificación relevante que introdujo la Ley 1882 de 2018 sobre la regla de subsanabilidad, es la correspondiente a la garantía de seriedad. El parágrafo 3 del artículo 5 de la Ley 1150 de 2007, adicionado por el artículo 5 de la Ley 1882 de 2018, excluye</w:t>
      </w:r>
      <w:r>
        <w:rPr>
          <w:spacing w:val="-14"/>
        </w:rPr>
        <w:t xml:space="preserve"> </w:t>
      </w:r>
      <w:r>
        <w:t>expresamente</w:t>
      </w:r>
      <w:r>
        <w:rPr>
          <w:spacing w:val="-14"/>
        </w:rPr>
        <w:t xml:space="preserve"> </w:t>
      </w:r>
      <w:r>
        <w:t>la</w:t>
      </w:r>
      <w:r>
        <w:rPr>
          <w:spacing w:val="-14"/>
        </w:rPr>
        <w:t xml:space="preserve"> </w:t>
      </w:r>
      <w:r>
        <w:t>posibilidad</w:t>
      </w:r>
      <w:r>
        <w:rPr>
          <w:spacing w:val="-14"/>
        </w:rPr>
        <w:t xml:space="preserve"> </w:t>
      </w:r>
      <w:r>
        <w:t>de</w:t>
      </w:r>
      <w:r>
        <w:rPr>
          <w:spacing w:val="-14"/>
        </w:rPr>
        <w:t xml:space="preserve"> </w:t>
      </w:r>
      <w:r>
        <w:t>subsanar</w:t>
      </w:r>
      <w:r>
        <w:rPr>
          <w:spacing w:val="-15"/>
        </w:rPr>
        <w:t xml:space="preserve"> </w:t>
      </w:r>
      <w:r>
        <w:t>la</w:t>
      </w:r>
      <w:r>
        <w:rPr>
          <w:spacing w:val="-14"/>
        </w:rPr>
        <w:t xml:space="preserve"> </w:t>
      </w:r>
      <w:r>
        <w:t>falencia</w:t>
      </w:r>
      <w:r>
        <w:rPr>
          <w:spacing w:val="-13"/>
        </w:rPr>
        <w:t xml:space="preserve"> </w:t>
      </w:r>
      <w:r>
        <w:t>de</w:t>
      </w:r>
      <w:r>
        <w:rPr>
          <w:spacing w:val="-14"/>
        </w:rPr>
        <w:t xml:space="preserve"> </w:t>
      </w:r>
      <w:r>
        <w:t>no</w:t>
      </w:r>
      <w:r>
        <w:rPr>
          <w:spacing w:val="-14"/>
        </w:rPr>
        <w:t xml:space="preserve"> </w:t>
      </w:r>
      <w:r>
        <w:t>aportar</w:t>
      </w:r>
      <w:r>
        <w:rPr>
          <w:spacing w:val="-14"/>
        </w:rPr>
        <w:t xml:space="preserve"> </w:t>
      </w:r>
      <w:r>
        <w:t>la</w:t>
      </w:r>
      <w:r>
        <w:rPr>
          <w:spacing w:val="-14"/>
        </w:rPr>
        <w:t xml:space="preserve"> </w:t>
      </w:r>
      <w:r>
        <w:t>garantía</w:t>
      </w:r>
      <w:r>
        <w:rPr>
          <w:spacing w:val="-14"/>
        </w:rPr>
        <w:t xml:space="preserve"> </w:t>
      </w:r>
      <w:r>
        <w:t>de seriedad garantía de seriedad junto con la propuesta. El parágrafo 3 de la norma mencionada</w:t>
      </w:r>
      <w:r>
        <w:rPr>
          <w:spacing w:val="-15"/>
        </w:rPr>
        <w:t xml:space="preserve"> </w:t>
      </w:r>
      <w:r>
        <w:t>establece:</w:t>
      </w:r>
      <w:r>
        <w:rPr>
          <w:spacing w:val="-14"/>
        </w:rPr>
        <w:t xml:space="preserve"> </w:t>
      </w:r>
      <w:r>
        <w:t>«La</w:t>
      </w:r>
      <w:r>
        <w:rPr>
          <w:spacing w:val="-14"/>
        </w:rPr>
        <w:t xml:space="preserve"> </w:t>
      </w:r>
      <w:r>
        <w:t>no</w:t>
      </w:r>
      <w:r>
        <w:rPr>
          <w:spacing w:val="-14"/>
        </w:rPr>
        <w:t xml:space="preserve"> </w:t>
      </w:r>
      <w:r>
        <w:t>entrega</w:t>
      </w:r>
      <w:r>
        <w:rPr>
          <w:spacing w:val="-14"/>
        </w:rPr>
        <w:t xml:space="preserve"> </w:t>
      </w:r>
      <w:r>
        <w:t>de</w:t>
      </w:r>
      <w:r>
        <w:rPr>
          <w:spacing w:val="-14"/>
        </w:rPr>
        <w:t xml:space="preserve"> </w:t>
      </w:r>
      <w:r>
        <w:t>la</w:t>
      </w:r>
      <w:r>
        <w:rPr>
          <w:spacing w:val="-14"/>
        </w:rPr>
        <w:t xml:space="preserve"> </w:t>
      </w:r>
      <w:r>
        <w:t>garantía</w:t>
      </w:r>
      <w:r>
        <w:rPr>
          <w:spacing w:val="-14"/>
        </w:rPr>
        <w:t xml:space="preserve"> </w:t>
      </w:r>
      <w:r>
        <w:t>de</w:t>
      </w:r>
      <w:r>
        <w:rPr>
          <w:spacing w:val="-14"/>
        </w:rPr>
        <w:t xml:space="preserve"> </w:t>
      </w:r>
      <w:r>
        <w:t>seriedad</w:t>
      </w:r>
      <w:r>
        <w:rPr>
          <w:spacing w:val="-15"/>
        </w:rPr>
        <w:t xml:space="preserve"> </w:t>
      </w:r>
      <w:r>
        <w:t>junto</w:t>
      </w:r>
      <w:r>
        <w:rPr>
          <w:spacing w:val="-14"/>
        </w:rPr>
        <w:t xml:space="preserve"> </w:t>
      </w:r>
      <w:r>
        <w:t>con</w:t>
      </w:r>
      <w:r>
        <w:rPr>
          <w:spacing w:val="-15"/>
        </w:rPr>
        <w:t xml:space="preserve"> </w:t>
      </w:r>
      <w:r>
        <w:t>la</w:t>
      </w:r>
      <w:r>
        <w:rPr>
          <w:spacing w:val="-14"/>
        </w:rPr>
        <w:t xml:space="preserve"> </w:t>
      </w:r>
      <w:r>
        <w:t xml:space="preserve">propuesta no será subsanable y será causal de rechazo de </w:t>
      </w:r>
      <w:proofErr w:type="gramStart"/>
      <w:r>
        <w:t>la</w:t>
      </w:r>
      <w:r>
        <w:rPr>
          <w:spacing w:val="-10"/>
        </w:rPr>
        <w:t xml:space="preserve"> </w:t>
      </w:r>
      <w:r>
        <w:t>misma</w:t>
      </w:r>
      <w:proofErr w:type="gramEnd"/>
      <w:r>
        <w:t>».</w:t>
      </w:r>
    </w:p>
    <w:p w14:paraId="24CD0937" w14:textId="77777777" w:rsidR="008B0F9F" w:rsidRDefault="008C370F">
      <w:pPr>
        <w:pStyle w:val="Textoindependiente"/>
        <w:spacing w:before="120" w:line="276" w:lineRule="auto"/>
        <w:ind w:right="533" w:firstLine="708"/>
        <w:jc w:val="both"/>
      </w:pPr>
      <w:r>
        <w:t>El</w:t>
      </w:r>
      <w:r>
        <w:rPr>
          <w:spacing w:val="-5"/>
        </w:rPr>
        <w:t xml:space="preserve"> </w:t>
      </w:r>
      <w:r>
        <w:t>origen</w:t>
      </w:r>
      <w:r>
        <w:rPr>
          <w:spacing w:val="-5"/>
        </w:rPr>
        <w:t xml:space="preserve"> </w:t>
      </w:r>
      <w:r>
        <w:t>de</w:t>
      </w:r>
      <w:r>
        <w:rPr>
          <w:spacing w:val="-5"/>
        </w:rPr>
        <w:t xml:space="preserve"> </w:t>
      </w:r>
      <w:r>
        <w:t>dicha</w:t>
      </w:r>
      <w:r>
        <w:rPr>
          <w:spacing w:val="-5"/>
        </w:rPr>
        <w:t xml:space="preserve"> </w:t>
      </w:r>
      <w:r>
        <w:t>norma,</w:t>
      </w:r>
      <w:r>
        <w:rPr>
          <w:spacing w:val="-5"/>
        </w:rPr>
        <w:t xml:space="preserve"> </w:t>
      </w:r>
      <w:r>
        <w:t>según</w:t>
      </w:r>
      <w:r>
        <w:rPr>
          <w:spacing w:val="-5"/>
        </w:rPr>
        <w:t xml:space="preserve"> </w:t>
      </w:r>
      <w:r>
        <w:t>se</w:t>
      </w:r>
      <w:r>
        <w:rPr>
          <w:spacing w:val="-6"/>
        </w:rPr>
        <w:t xml:space="preserve"> </w:t>
      </w:r>
      <w:r>
        <w:t>desprende</w:t>
      </w:r>
      <w:r>
        <w:rPr>
          <w:spacing w:val="-5"/>
        </w:rPr>
        <w:t xml:space="preserve"> </w:t>
      </w:r>
      <w:r>
        <w:t>de</w:t>
      </w:r>
      <w:r>
        <w:rPr>
          <w:spacing w:val="-5"/>
        </w:rPr>
        <w:t xml:space="preserve"> </w:t>
      </w:r>
      <w:r>
        <w:t>lo</w:t>
      </w:r>
      <w:r>
        <w:rPr>
          <w:spacing w:val="-6"/>
        </w:rPr>
        <w:t xml:space="preserve"> </w:t>
      </w:r>
      <w:r>
        <w:t>dicho</w:t>
      </w:r>
      <w:r>
        <w:rPr>
          <w:spacing w:val="-5"/>
        </w:rPr>
        <w:t xml:space="preserve"> </w:t>
      </w:r>
      <w:r>
        <w:t>en</w:t>
      </w:r>
      <w:r>
        <w:rPr>
          <w:spacing w:val="-5"/>
        </w:rPr>
        <w:t xml:space="preserve"> </w:t>
      </w:r>
      <w:r>
        <w:t>la</w:t>
      </w:r>
      <w:r>
        <w:rPr>
          <w:spacing w:val="-6"/>
        </w:rPr>
        <w:t xml:space="preserve"> </w:t>
      </w:r>
      <w:r>
        <w:t>Gaceta</w:t>
      </w:r>
      <w:r>
        <w:rPr>
          <w:spacing w:val="-5"/>
        </w:rPr>
        <w:t xml:space="preserve"> </w:t>
      </w:r>
      <w:r>
        <w:t>No.</w:t>
      </w:r>
      <w:r>
        <w:rPr>
          <w:spacing w:val="-5"/>
        </w:rPr>
        <w:t xml:space="preserve"> </w:t>
      </w:r>
      <w:r>
        <w:t>605 del</w:t>
      </w:r>
      <w:r>
        <w:rPr>
          <w:spacing w:val="-9"/>
        </w:rPr>
        <w:t xml:space="preserve"> </w:t>
      </w:r>
      <w:r>
        <w:t>2016,</w:t>
      </w:r>
      <w:r>
        <w:rPr>
          <w:spacing w:val="-9"/>
        </w:rPr>
        <w:t xml:space="preserve"> </w:t>
      </w:r>
      <w:r>
        <w:t>se</w:t>
      </w:r>
      <w:r>
        <w:rPr>
          <w:spacing w:val="-9"/>
        </w:rPr>
        <w:t xml:space="preserve"> </w:t>
      </w:r>
      <w:r>
        <w:t>encuentra</w:t>
      </w:r>
      <w:r>
        <w:rPr>
          <w:spacing w:val="-9"/>
        </w:rPr>
        <w:t xml:space="preserve"> </w:t>
      </w:r>
      <w:r>
        <w:t>en</w:t>
      </w:r>
      <w:r>
        <w:rPr>
          <w:spacing w:val="-9"/>
        </w:rPr>
        <w:t xml:space="preserve"> </w:t>
      </w:r>
      <w:r>
        <w:t>que</w:t>
      </w:r>
      <w:r>
        <w:rPr>
          <w:spacing w:val="-9"/>
        </w:rPr>
        <w:t xml:space="preserve"> </w:t>
      </w:r>
      <w:r>
        <w:t>para</w:t>
      </w:r>
      <w:r>
        <w:rPr>
          <w:spacing w:val="-9"/>
        </w:rPr>
        <w:t xml:space="preserve"> </w:t>
      </w:r>
      <w:r>
        <w:t>el</w:t>
      </w:r>
      <w:r>
        <w:rPr>
          <w:spacing w:val="-9"/>
        </w:rPr>
        <w:t xml:space="preserve"> </w:t>
      </w:r>
      <w:r>
        <w:t>legislador</w:t>
      </w:r>
      <w:r>
        <w:rPr>
          <w:spacing w:val="-9"/>
        </w:rPr>
        <w:t xml:space="preserve"> </w:t>
      </w:r>
      <w:r>
        <w:t>era</w:t>
      </w:r>
      <w:r>
        <w:rPr>
          <w:spacing w:val="-9"/>
        </w:rPr>
        <w:t xml:space="preserve"> </w:t>
      </w:r>
      <w:r>
        <w:t>necesario</w:t>
      </w:r>
      <w:r>
        <w:rPr>
          <w:spacing w:val="-9"/>
        </w:rPr>
        <w:t xml:space="preserve"> </w:t>
      </w:r>
      <w:r>
        <w:t>eliminar</w:t>
      </w:r>
      <w:r>
        <w:rPr>
          <w:spacing w:val="-9"/>
        </w:rPr>
        <w:t xml:space="preserve"> </w:t>
      </w:r>
      <w:r>
        <w:t>la</w:t>
      </w:r>
      <w:r>
        <w:rPr>
          <w:spacing w:val="-9"/>
        </w:rPr>
        <w:t xml:space="preserve"> </w:t>
      </w:r>
      <w:r>
        <w:t>posibilidad</w:t>
      </w:r>
      <w:r>
        <w:rPr>
          <w:spacing w:val="-9"/>
        </w:rPr>
        <w:t xml:space="preserve"> </w:t>
      </w:r>
      <w:r>
        <w:t>de subsanar</w:t>
      </w:r>
      <w:r>
        <w:rPr>
          <w:spacing w:val="-13"/>
        </w:rPr>
        <w:t xml:space="preserve"> </w:t>
      </w:r>
      <w:r>
        <w:t>la</w:t>
      </w:r>
      <w:r>
        <w:rPr>
          <w:spacing w:val="-13"/>
        </w:rPr>
        <w:t xml:space="preserve"> </w:t>
      </w:r>
      <w:r>
        <w:t>garantía</w:t>
      </w:r>
      <w:r>
        <w:rPr>
          <w:spacing w:val="-12"/>
        </w:rPr>
        <w:t xml:space="preserve"> </w:t>
      </w:r>
      <w:r>
        <w:t>de</w:t>
      </w:r>
      <w:r>
        <w:rPr>
          <w:spacing w:val="-13"/>
        </w:rPr>
        <w:t xml:space="preserve"> </w:t>
      </w:r>
      <w:r>
        <w:t>seriedad</w:t>
      </w:r>
      <w:r>
        <w:rPr>
          <w:spacing w:val="-13"/>
        </w:rPr>
        <w:t xml:space="preserve"> </w:t>
      </w:r>
      <w:r>
        <w:t>hasta</w:t>
      </w:r>
      <w:r>
        <w:rPr>
          <w:spacing w:val="-12"/>
        </w:rPr>
        <w:t xml:space="preserve"> </w:t>
      </w:r>
      <w:r>
        <w:t>antes</w:t>
      </w:r>
      <w:r>
        <w:rPr>
          <w:spacing w:val="-12"/>
        </w:rPr>
        <w:t xml:space="preserve"> </w:t>
      </w:r>
      <w:r>
        <w:t>de</w:t>
      </w:r>
      <w:r>
        <w:rPr>
          <w:spacing w:val="-13"/>
        </w:rPr>
        <w:t xml:space="preserve"> </w:t>
      </w:r>
      <w:r>
        <w:t>la</w:t>
      </w:r>
      <w:r>
        <w:rPr>
          <w:spacing w:val="-13"/>
        </w:rPr>
        <w:t xml:space="preserve"> </w:t>
      </w:r>
      <w:r>
        <w:t>adjudicación</w:t>
      </w:r>
      <w:r>
        <w:rPr>
          <w:spacing w:val="-12"/>
        </w:rPr>
        <w:t xml:space="preserve"> </w:t>
      </w:r>
      <w:r>
        <w:t>del</w:t>
      </w:r>
      <w:r>
        <w:rPr>
          <w:spacing w:val="-13"/>
        </w:rPr>
        <w:t xml:space="preserve"> </w:t>
      </w:r>
      <w:r>
        <w:t>contrato.</w:t>
      </w:r>
      <w:r>
        <w:rPr>
          <w:spacing w:val="-13"/>
        </w:rPr>
        <w:t xml:space="preserve"> </w:t>
      </w:r>
      <w:r>
        <w:t>Lo</w:t>
      </w:r>
      <w:r>
        <w:rPr>
          <w:spacing w:val="-13"/>
        </w:rPr>
        <w:t xml:space="preserve"> </w:t>
      </w:r>
      <w:r>
        <w:t xml:space="preserve">anterior teniendo en cuenta </w:t>
      </w:r>
      <w:proofErr w:type="gramStart"/>
      <w:r>
        <w:t>que</w:t>
      </w:r>
      <w:proofErr w:type="gramEnd"/>
      <w:r>
        <w:t xml:space="preserve"> si la garantía no se presentaba de manera concomitante con</w:t>
      </w:r>
      <w:r>
        <w:rPr>
          <w:spacing w:val="-43"/>
        </w:rPr>
        <w:t xml:space="preserve"> </w:t>
      </w:r>
      <w:r>
        <w:t>la oferta, en el evento que el proponente retirara su propuesta, la entidad no podía reclamarle</w:t>
      </w:r>
      <w:r>
        <w:rPr>
          <w:spacing w:val="-6"/>
        </w:rPr>
        <w:t xml:space="preserve"> </w:t>
      </w:r>
      <w:r>
        <w:t>los</w:t>
      </w:r>
      <w:r>
        <w:rPr>
          <w:spacing w:val="-6"/>
        </w:rPr>
        <w:t xml:space="preserve"> </w:t>
      </w:r>
      <w:r>
        <w:t>perjuicios</w:t>
      </w:r>
      <w:r>
        <w:rPr>
          <w:spacing w:val="-5"/>
        </w:rPr>
        <w:t xml:space="preserve"> </w:t>
      </w:r>
      <w:r>
        <w:t>causados,</w:t>
      </w:r>
      <w:r>
        <w:rPr>
          <w:spacing w:val="-6"/>
        </w:rPr>
        <w:t xml:space="preserve"> </w:t>
      </w:r>
      <w:r>
        <w:t>pues</w:t>
      </w:r>
      <w:r>
        <w:rPr>
          <w:spacing w:val="-5"/>
        </w:rPr>
        <w:t xml:space="preserve"> </w:t>
      </w:r>
      <w:r>
        <w:t>no</w:t>
      </w:r>
      <w:r>
        <w:rPr>
          <w:spacing w:val="-6"/>
        </w:rPr>
        <w:t xml:space="preserve"> </w:t>
      </w:r>
      <w:r>
        <w:t>contaría</w:t>
      </w:r>
      <w:r>
        <w:rPr>
          <w:spacing w:val="-5"/>
        </w:rPr>
        <w:t xml:space="preserve"> </w:t>
      </w:r>
      <w:r>
        <w:t>con</w:t>
      </w:r>
      <w:r>
        <w:rPr>
          <w:spacing w:val="-6"/>
        </w:rPr>
        <w:t xml:space="preserve"> </w:t>
      </w:r>
      <w:r>
        <w:t>la</w:t>
      </w:r>
      <w:r>
        <w:rPr>
          <w:spacing w:val="-5"/>
        </w:rPr>
        <w:t xml:space="preserve"> </w:t>
      </w:r>
      <w:r>
        <w:t>garantía</w:t>
      </w:r>
      <w:r>
        <w:rPr>
          <w:spacing w:val="-6"/>
        </w:rPr>
        <w:t xml:space="preserve"> </w:t>
      </w:r>
      <w:r>
        <w:t>para</w:t>
      </w:r>
      <w:r>
        <w:rPr>
          <w:spacing w:val="-5"/>
        </w:rPr>
        <w:t xml:space="preserve"> </w:t>
      </w:r>
      <w:r>
        <w:t>hacerlo</w:t>
      </w:r>
      <w:r>
        <w:rPr>
          <w:spacing w:val="-6"/>
        </w:rPr>
        <w:t xml:space="preserve"> </w:t>
      </w:r>
      <w:r>
        <w:t>y,</w:t>
      </w:r>
      <w:r>
        <w:rPr>
          <w:spacing w:val="-6"/>
        </w:rPr>
        <w:t xml:space="preserve"> </w:t>
      </w:r>
      <w:r>
        <w:t>por lo tanto, se vería afectado el proceso de</w:t>
      </w:r>
      <w:r>
        <w:rPr>
          <w:spacing w:val="-11"/>
        </w:rPr>
        <w:t xml:space="preserve"> </w:t>
      </w:r>
      <w:r>
        <w:t>selección.</w:t>
      </w:r>
    </w:p>
    <w:p w14:paraId="68E744C4" w14:textId="62A92A0F" w:rsidR="008B0F9F" w:rsidRDefault="00684DCE">
      <w:pPr>
        <w:pStyle w:val="Textoindependiente"/>
        <w:spacing w:before="6"/>
        <w:ind w:left="0"/>
        <w:rPr>
          <w:sz w:val="19"/>
        </w:rPr>
      </w:pPr>
      <w:r>
        <w:rPr>
          <w:noProof/>
        </w:rPr>
        <mc:AlternateContent>
          <mc:Choice Requires="wps">
            <w:drawing>
              <wp:anchor distT="0" distB="0" distL="0" distR="0" simplePos="0" relativeHeight="487591936" behindDoc="1" locked="0" layoutInCell="1" allowOverlap="1" wp14:anchorId="3A020446" wp14:editId="0A3A82DE">
                <wp:simplePos x="0" y="0"/>
                <wp:positionH relativeFrom="page">
                  <wp:posOffset>1080135</wp:posOffset>
                </wp:positionH>
                <wp:positionV relativeFrom="paragraph">
                  <wp:posOffset>170815</wp:posOffset>
                </wp:positionV>
                <wp:extent cx="1828800" cy="1270"/>
                <wp:effectExtent l="0" t="0" r="0" b="0"/>
                <wp:wrapTopAndBottom/>
                <wp:docPr id="1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Freeform 7" style="position:absolute;margin-left:85.05pt;margin-top:13.45pt;width:2in;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" w14:anchorId="45449BBC">
                <v:path arrowok="t" o:connecttype="custom" o:connectlocs="0,0;1828800,0" o:connectangles="0,0"/>
                <w10:wrap type="topAndBottom" anchorx="page"/>
              </v:shape>
            </w:pict>
          </mc:Fallback>
        </mc:AlternateContent>
      </w:r>
    </w:p>
    <w:p w14:paraId="0B45FF7A" w14:textId="77777777" w:rsidR="008B0F9F" w:rsidRDefault="008C370F">
      <w:pPr>
        <w:spacing w:before="81"/>
        <w:ind w:left="100" w:right="774" w:firstLine="709"/>
        <w:rPr>
          <w:sz w:val="14"/>
        </w:rPr>
      </w:pPr>
      <w:r>
        <w:rPr>
          <w:sz w:val="14"/>
          <w:vertAlign w:val="superscript"/>
        </w:rPr>
        <w:t>12</w:t>
      </w:r>
      <w:r>
        <w:rPr>
          <w:sz w:val="14"/>
        </w:rPr>
        <w:t xml:space="preserve"> </w:t>
      </w:r>
      <w:proofErr w:type="gramStart"/>
      <w:r>
        <w:rPr>
          <w:sz w:val="14"/>
        </w:rPr>
        <w:t>Consejo</w:t>
      </w:r>
      <w:proofErr w:type="gramEnd"/>
      <w:r>
        <w:rPr>
          <w:sz w:val="14"/>
        </w:rPr>
        <w:t xml:space="preserve"> de Estado, Sala de Consulta y Servicio Civil, concepto del 20 de mayo de 2010. C.P. Enrique José Arboleda Perdomo. Rad. 2010-00034-00(1992).</w:t>
      </w:r>
    </w:p>
    <w:p w14:paraId="1766B0DB" w14:textId="77777777" w:rsidR="008B0F9F" w:rsidRDefault="008B0F9F">
      <w:pPr>
        <w:rPr>
          <w:sz w:val="14"/>
        </w:rPr>
        <w:sectPr w:rsidR="008B0F9F">
          <w:pgSz w:w="11900" w:h="16820"/>
          <w:pgMar w:top="1340" w:right="1160" w:bottom="2180" w:left="1600" w:header="0" w:footer="1976" w:gutter="0"/>
          <w:cols w:space="720"/>
        </w:sectPr>
      </w:pPr>
    </w:p>
    <w:p w14:paraId="599B8A9D" w14:textId="77777777" w:rsidR="008B0F9F" w:rsidRDefault="008C370F">
      <w:pPr>
        <w:pStyle w:val="Textoindependiente"/>
        <w:spacing w:before="70" w:line="276" w:lineRule="auto"/>
        <w:ind w:right="473" w:firstLine="708"/>
        <w:jc w:val="both"/>
      </w:pPr>
      <w:r>
        <w:lastRenderedPageBreak/>
        <w:t>De todos modos, tal como se infiere de conceptos anteriores proferidos por esta Agencia, la regla contenida en el parágrafo citado debe aplicarse cuando la garantía de seriedad</w:t>
      </w:r>
      <w:r>
        <w:rPr>
          <w:spacing w:val="-14"/>
        </w:rPr>
        <w:t xml:space="preserve"> </w:t>
      </w:r>
      <w:r>
        <w:t>no</w:t>
      </w:r>
      <w:r>
        <w:rPr>
          <w:spacing w:val="-14"/>
        </w:rPr>
        <w:t xml:space="preserve"> </w:t>
      </w:r>
      <w:r>
        <w:t>se</w:t>
      </w:r>
      <w:r>
        <w:rPr>
          <w:spacing w:val="-14"/>
        </w:rPr>
        <w:t xml:space="preserve"> </w:t>
      </w:r>
      <w:r>
        <w:t>entregó</w:t>
      </w:r>
      <w:r>
        <w:rPr>
          <w:spacing w:val="-14"/>
        </w:rPr>
        <w:t xml:space="preserve"> </w:t>
      </w:r>
      <w:r>
        <w:t>con</w:t>
      </w:r>
      <w:r>
        <w:rPr>
          <w:spacing w:val="-14"/>
        </w:rPr>
        <w:t xml:space="preserve"> </w:t>
      </w:r>
      <w:r>
        <w:t>la</w:t>
      </w:r>
      <w:r>
        <w:rPr>
          <w:spacing w:val="-14"/>
        </w:rPr>
        <w:t xml:space="preserve"> </w:t>
      </w:r>
      <w:r>
        <w:t>presentación</w:t>
      </w:r>
      <w:r>
        <w:rPr>
          <w:spacing w:val="-13"/>
        </w:rPr>
        <w:t xml:space="preserve"> </w:t>
      </w:r>
      <w:r>
        <w:t>de</w:t>
      </w:r>
      <w:r>
        <w:rPr>
          <w:spacing w:val="-13"/>
        </w:rPr>
        <w:t xml:space="preserve"> </w:t>
      </w:r>
      <w:r>
        <w:t>la</w:t>
      </w:r>
      <w:r>
        <w:rPr>
          <w:spacing w:val="-14"/>
        </w:rPr>
        <w:t xml:space="preserve"> </w:t>
      </w:r>
      <w:r>
        <w:t>oferta.</w:t>
      </w:r>
      <w:r>
        <w:rPr>
          <w:spacing w:val="-14"/>
        </w:rPr>
        <w:t xml:space="preserve"> </w:t>
      </w:r>
      <w:r>
        <w:t>Por</w:t>
      </w:r>
      <w:r>
        <w:rPr>
          <w:spacing w:val="-13"/>
        </w:rPr>
        <w:t xml:space="preserve"> </w:t>
      </w:r>
      <w:r>
        <w:t>ello,</w:t>
      </w:r>
      <w:r>
        <w:rPr>
          <w:spacing w:val="-14"/>
        </w:rPr>
        <w:t xml:space="preserve"> </w:t>
      </w:r>
      <w:r>
        <w:t>en</w:t>
      </w:r>
      <w:r>
        <w:rPr>
          <w:spacing w:val="-14"/>
        </w:rPr>
        <w:t xml:space="preserve"> </w:t>
      </w:r>
      <w:r>
        <w:t>principio,</w:t>
      </w:r>
      <w:r>
        <w:rPr>
          <w:spacing w:val="-14"/>
        </w:rPr>
        <w:t xml:space="preserve"> </w:t>
      </w:r>
      <w:r>
        <w:t>se</w:t>
      </w:r>
      <w:r>
        <w:rPr>
          <w:spacing w:val="-14"/>
        </w:rPr>
        <w:t xml:space="preserve"> </w:t>
      </w:r>
      <w:r>
        <w:t>podrían corregir los errores de la garantía, siempre y cuando estos se pretendan corregir, modificar o enmendar y no se enmarquen en el supuesto de no presentación de la garantía</w:t>
      </w:r>
      <w:r>
        <w:rPr>
          <w:spacing w:val="-16"/>
        </w:rPr>
        <w:t xml:space="preserve"> </w:t>
      </w:r>
      <w:r>
        <w:t>de</w:t>
      </w:r>
      <w:r>
        <w:rPr>
          <w:spacing w:val="-15"/>
        </w:rPr>
        <w:t xml:space="preserve"> </w:t>
      </w:r>
      <w:r>
        <w:t>seriedad</w:t>
      </w:r>
      <w:r>
        <w:rPr>
          <w:spacing w:val="-15"/>
        </w:rPr>
        <w:t xml:space="preserve"> </w:t>
      </w:r>
      <w:r>
        <w:t>junto</w:t>
      </w:r>
      <w:r>
        <w:rPr>
          <w:spacing w:val="-15"/>
        </w:rPr>
        <w:t xml:space="preserve"> </w:t>
      </w:r>
      <w:r>
        <w:t>con</w:t>
      </w:r>
      <w:r>
        <w:rPr>
          <w:spacing w:val="-15"/>
        </w:rPr>
        <w:t xml:space="preserve"> </w:t>
      </w:r>
      <w:r>
        <w:t>la</w:t>
      </w:r>
      <w:r>
        <w:rPr>
          <w:spacing w:val="-16"/>
        </w:rPr>
        <w:t xml:space="preserve"> </w:t>
      </w:r>
      <w:r>
        <w:t>oferta,</w:t>
      </w:r>
      <w:r>
        <w:rPr>
          <w:spacing w:val="-15"/>
        </w:rPr>
        <w:t xml:space="preserve"> </w:t>
      </w:r>
      <w:r>
        <w:t>por</w:t>
      </w:r>
      <w:r>
        <w:rPr>
          <w:spacing w:val="-15"/>
        </w:rPr>
        <w:t xml:space="preserve"> </w:t>
      </w:r>
      <w:r>
        <w:t>lo</w:t>
      </w:r>
      <w:r>
        <w:rPr>
          <w:spacing w:val="-15"/>
        </w:rPr>
        <w:t xml:space="preserve"> </w:t>
      </w:r>
      <w:r>
        <w:t>que</w:t>
      </w:r>
      <w:r>
        <w:rPr>
          <w:spacing w:val="-15"/>
        </w:rPr>
        <w:t xml:space="preserve"> </w:t>
      </w:r>
      <w:r>
        <w:t>es</w:t>
      </w:r>
      <w:r>
        <w:rPr>
          <w:spacing w:val="-16"/>
        </w:rPr>
        <w:t xml:space="preserve"> </w:t>
      </w:r>
      <w:r>
        <w:t>posible</w:t>
      </w:r>
      <w:r>
        <w:rPr>
          <w:spacing w:val="-15"/>
        </w:rPr>
        <w:t xml:space="preserve"> </w:t>
      </w:r>
      <w:r>
        <w:t>enmendar</w:t>
      </w:r>
      <w:r>
        <w:rPr>
          <w:spacing w:val="-15"/>
        </w:rPr>
        <w:t xml:space="preserve"> </w:t>
      </w:r>
      <w:r>
        <w:t>ciertas</w:t>
      </w:r>
      <w:r>
        <w:rPr>
          <w:spacing w:val="-15"/>
        </w:rPr>
        <w:t xml:space="preserve"> </w:t>
      </w:r>
      <w:r>
        <w:t>falencias, tal como se explicará</w:t>
      </w:r>
      <w:r>
        <w:rPr>
          <w:spacing w:val="-5"/>
        </w:rPr>
        <w:t xml:space="preserve"> </w:t>
      </w:r>
      <w:r>
        <w:t>enseguida.</w:t>
      </w:r>
    </w:p>
    <w:p w14:paraId="3F2186B2" w14:textId="77777777" w:rsidR="008B0F9F" w:rsidRDefault="008C370F">
      <w:pPr>
        <w:pStyle w:val="Textoindependiente"/>
        <w:spacing w:before="120" w:line="276" w:lineRule="auto"/>
        <w:ind w:right="533" w:firstLine="709"/>
        <w:jc w:val="both"/>
      </w:pPr>
      <w:r>
        <w:t>En</w:t>
      </w:r>
      <w:r>
        <w:rPr>
          <w:spacing w:val="-15"/>
        </w:rPr>
        <w:t xml:space="preserve"> </w:t>
      </w:r>
      <w:r>
        <w:t>primer</w:t>
      </w:r>
      <w:r>
        <w:rPr>
          <w:spacing w:val="-14"/>
        </w:rPr>
        <w:t xml:space="preserve"> </w:t>
      </w:r>
      <w:r>
        <w:t>lugar,</w:t>
      </w:r>
      <w:r>
        <w:rPr>
          <w:spacing w:val="-14"/>
        </w:rPr>
        <w:t xml:space="preserve"> </w:t>
      </w:r>
      <w:r>
        <w:t>de</w:t>
      </w:r>
      <w:r>
        <w:rPr>
          <w:spacing w:val="-15"/>
        </w:rPr>
        <w:t xml:space="preserve"> </w:t>
      </w:r>
      <w:r>
        <w:t>una</w:t>
      </w:r>
      <w:r>
        <w:rPr>
          <w:spacing w:val="-15"/>
        </w:rPr>
        <w:t xml:space="preserve"> </w:t>
      </w:r>
      <w:r>
        <w:t>lectura</w:t>
      </w:r>
      <w:r>
        <w:rPr>
          <w:spacing w:val="-14"/>
        </w:rPr>
        <w:t xml:space="preserve"> </w:t>
      </w:r>
      <w:r>
        <w:t>literal</w:t>
      </w:r>
      <w:r>
        <w:rPr>
          <w:spacing w:val="-14"/>
        </w:rPr>
        <w:t xml:space="preserve"> </w:t>
      </w:r>
      <w:r>
        <w:t>del</w:t>
      </w:r>
      <w:r>
        <w:rPr>
          <w:spacing w:val="-15"/>
        </w:rPr>
        <w:t xml:space="preserve"> </w:t>
      </w:r>
      <w:r>
        <w:t>parágrafo</w:t>
      </w:r>
      <w:r>
        <w:rPr>
          <w:spacing w:val="-14"/>
        </w:rPr>
        <w:t xml:space="preserve"> </w:t>
      </w:r>
      <w:r>
        <w:t>3</w:t>
      </w:r>
      <w:r>
        <w:rPr>
          <w:spacing w:val="-15"/>
        </w:rPr>
        <w:t xml:space="preserve"> </w:t>
      </w:r>
      <w:r>
        <w:t>del</w:t>
      </w:r>
      <w:r>
        <w:rPr>
          <w:spacing w:val="-15"/>
        </w:rPr>
        <w:t xml:space="preserve"> </w:t>
      </w:r>
      <w:r>
        <w:t>artículo</w:t>
      </w:r>
      <w:r>
        <w:rPr>
          <w:spacing w:val="-14"/>
        </w:rPr>
        <w:t xml:space="preserve"> </w:t>
      </w:r>
      <w:r>
        <w:t>5</w:t>
      </w:r>
      <w:r>
        <w:rPr>
          <w:spacing w:val="-15"/>
        </w:rPr>
        <w:t xml:space="preserve"> </w:t>
      </w:r>
      <w:r>
        <w:t>de</w:t>
      </w:r>
      <w:r>
        <w:rPr>
          <w:spacing w:val="-16"/>
        </w:rPr>
        <w:t xml:space="preserve"> </w:t>
      </w:r>
      <w:r>
        <w:t>la</w:t>
      </w:r>
      <w:r>
        <w:rPr>
          <w:spacing w:val="-15"/>
        </w:rPr>
        <w:t xml:space="preserve"> </w:t>
      </w:r>
      <w:r>
        <w:t>Ley</w:t>
      </w:r>
      <w:r>
        <w:rPr>
          <w:spacing w:val="-15"/>
        </w:rPr>
        <w:t xml:space="preserve"> </w:t>
      </w:r>
      <w:r>
        <w:t xml:space="preserve">1150 de 2007, se evidencia que el legislador previó que lo insubsanable es </w:t>
      </w:r>
      <w:r>
        <w:rPr>
          <w:i/>
        </w:rPr>
        <w:t>no aportar la garantía,</w:t>
      </w:r>
      <w:r>
        <w:rPr>
          <w:i/>
          <w:spacing w:val="-8"/>
        </w:rPr>
        <w:t xml:space="preserve"> </w:t>
      </w:r>
      <w:r>
        <w:t>más</w:t>
      </w:r>
      <w:r>
        <w:rPr>
          <w:spacing w:val="-8"/>
        </w:rPr>
        <w:t xml:space="preserve"> </w:t>
      </w:r>
      <w:r>
        <w:t>no</w:t>
      </w:r>
      <w:r>
        <w:rPr>
          <w:spacing w:val="-8"/>
        </w:rPr>
        <w:t xml:space="preserve"> </w:t>
      </w:r>
      <w:r>
        <w:t>se</w:t>
      </w:r>
      <w:r>
        <w:rPr>
          <w:spacing w:val="-7"/>
        </w:rPr>
        <w:t xml:space="preserve"> </w:t>
      </w:r>
      <w:r>
        <w:t>pronunció</w:t>
      </w:r>
      <w:r>
        <w:rPr>
          <w:spacing w:val="-8"/>
        </w:rPr>
        <w:t xml:space="preserve"> </w:t>
      </w:r>
      <w:r>
        <w:t>sobre</w:t>
      </w:r>
      <w:r>
        <w:rPr>
          <w:spacing w:val="-8"/>
        </w:rPr>
        <w:t xml:space="preserve"> </w:t>
      </w:r>
      <w:r>
        <w:t>los</w:t>
      </w:r>
      <w:r>
        <w:rPr>
          <w:spacing w:val="-7"/>
        </w:rPr>
        <w:t xml:space="preserve"> </w:t>
      </w:r>
      <w:r>
        <w:t>casos</w:t>
      </w:r>
      <w:r>
        <w:rPr>
          <w:spacing w:val="-8"/>
        </w:rPr>
        <w:t xml:space="preserve"> </w:t>
      </w:r>
      <w:r>
        <w:t>en</w:t>
      </w:r>
      <w:r>
        <w:rPr>
          <w:spacing w:val="-8"/>
        </w:rPr>
        <w:t xml:space="preserve"> </w:t>
      </w:r>
      <w:r>
        <w:t>los</w:t>
      </w:r>
      <w:r>
        <w:rPr>
          <w:spacing w:val="-7"/>
        </w:rPr>
        <w:t xml:space="preserve"> </w:t>
      </w:r>
      <w:r>
        <w:t>que</w:t>
      </w:r>
      <w:r>
        <w:rPr>
          <w:spacing w:val="-8"/>
        </w:rPr>
        <w:t xml:space="preserve"> </w:t>
      </w:r>
      <w:r>
        <w:t>se</w:t>
      </w:r>
      <w:r>
        <w:rPr>
          <w:spacing w:val="-8"/>
        </w:rPr>
        <w:t xml:space="preserve"> </w:t>
      </w:r>
      <w:r>
        <w:t>presenta</w:t>
      </w:r>
      <w:r>
        <w:rPr>
          <w:spacing w:val="-8"/>
        </w:rPr>
        <w:t xml:space="preserve"> </w:t>
      </w:r>
      <w:r>
        <w:t>una</w:t>
      </w:r>
      <w:r>
        <w:rPr>
          <w:spacing w:val="-7"/>
        </w:rPr>
        <w:t xml:space="preserve"> </w:t>
      </w:r>
      <w:r>
        <w:t>garantía</w:t>
      </w:r>
      <w:r>
        <w:rPr>
          <w:spacing w:val="-8"/>
        </w:rPr>
        <w:t xml:space="preserve"> </w:t>
      </w:r>
      <w:r>
        <w:t>que evidencia ciertas falencias como, por ejemplo, un error en el valor asegurado o en la vigencia de los</w:t>
      </w:r>
      <w:r>
        <w:rPr>
          <w:spacing w:val="-4"/>
        </w:rPr>
        <w:t xml:space="preserve"> </w:t>
      </w:r>
      <w:r>
        <w:t>amparos.</w:t>
      </w:r>
    </w:p>
    <w:p w14:paraId="04393675" w14:textId="77777777" w:rsidR="008B0F9F" w:rsidRDefault="008C370F">
      <w:pPr>
        <w:pStyle w:val="Textoindependiente"/>
        <w:spacing w:before="119" w:line="276" w:lineRule="auto"/>
        <w:ind w:right="533" w:firstLine="709"/>
        <w:jc w:val="both"/>
      </w:pPr>
      <w:r>
        <w:t>Teniendo en cuenta que el parágrafo citado no prevé la posibilidad de subsanar la garantía de seriedad cuando esta efectivamente se presentó, pero contiene errores, es necesario identificar, de manera general, las situaciones en las que se podría subsanar esta garantía, analizando los supuestos planteados por el peticionario.</w:t>
      </w:r>
    </w:p>
    <w:p w14:paraId="21EAC72D" w14:textId="77777777" w:rsidR="008B0F9F" w:rsidRDefault="008C370F">
      <w:pPr>
        <w:pStyle w:val="Textoindependiente"/>
        <w:spacing w:before="120" w:line="276" w:lineRule="auto"/>
        <w:ind w:right="534" w:firstLine="708"/>
        <w:jc w:val="both"/>
      </w:pPr>
      <w:r>
        <w:t>Para</w:t>
      </w:r>
      <w:r>
        <w:rPr>
          <w:spacing w:val="-14"/>
        </w:rPr>
        <w:t xml:space="preserve"> </w:t>
      </w:r>
      <w:r>
        <w:t>esto</w:t>
      </w:r>
      <w:r>
        <w:rPr>
          <w:spacing w:val="-14"/>
        </w:rPr>
        <w:t xml:space="preserve"> </w:t>
      </w:r>
      <w:r>
        <w:t>es</w:t>
      </w:r>
      <w:r>
        <w:rPr>
          <w:spacing w:val="-14"/>
        </w:rPr>
        <w:t xml:space="preserve"> </w:t>
      </w:r>
      <w:r>
        <w:t>necesario</w:t>
      </w:r>
      <w:r>
        <w:rPr>
          <w:spacing w:val="-14"/>
        </w:rPr>
        <w:t xml:space="preserve"> </w:t>
      </w:r>
      <w:r>
        <w:t>recordar</w:t>
      </w:r>
      <w:r>
        <w:rPr>
          <w:spacing w:val="-14"/>
        </w:rPr>
        <w:t xml:space="preserve"> </w:t>
      </w:r>
      <w:r>
        <w:t>que</w:t>
      </w:r>
      <w:r>
        <w:rPr>
          <w:spacing w:val="-14"/>
        </w:rPr>
        <w:t xml:space="preserve"> </w:t>
      </w:r>
      <w:r>
        <w:t>de</w:t>
      </w:r>
      <w:r>
        <w:rPr>
          <w:spacing w:val="-14"/>
        </w:rPr>
        <w:t xml:space="preserve"> </w:t>
      </w:r>
      <w:r>
        <w:t>conformidad</w:t>
      </w:r>
      <w:r>
        <w:rPr>
          <w:spacing w:val="-14"/>
        </w:rPr>
        <w:t xml:space="preserve"> </w:t>
      </w:r>
      <w:r>
        <w:t>con</w:t>
      </w:r>
      <w:r>
        <w:rPr>
          <w:spacing w:val="-13"/>
        </w:rPr>
        <w:t xml:space="preserve"> </w:t>
      </w:r>
      <w:r>
        <w:t>el</w:t>
      </w:r>
      <w:r>
        <w:rPr>
          <w:spacing w:val="-14"/>
        </w:rPr>
        <w:t xml:space="preserve"> </w:t>
      </w:r>
      <w:r>
        <w:t>parágrafo</w:t>
      </w:r>
      <w:r>
        <w:rPr>
          <w:spacing w:val="-14"/>
        </w:rPr>
        <w:t xml:space="preserve"> </w:t>
      </w:r>
      <w:r>
        <w:t>del</w:t>
      </w:r>
      <w:r>
        <w:rPr>
          <w:spacing w:val="-14"/>
        </w:rPr>
        <w:t xml:space="preserve"> </w:t>
      </w:r>
      <w:r>
        <w:t>artículo 5</w:t>
      </w:r>
      <w:r>
        <w:rPr>
          <w:spacing w:val="-6"/>
        </w:rPr>
        <w:t xml:space="preserve"> </w:t>
      </w:r>
      <w:r>
        <w:t>de</w:t>
      </w:r>
      <w:r>
        <w:rPr>
          <w:spacing w:val="-5"/>
        </w:rPr>
        <w:t xml:space="preserve"> </w:t>
      </w:r>
      <w:r>
        <w:t>la</w:t>
      </w:r>
      <w:r>
        <w:rPr>
          <w:spacing w:val="-5"/>
        </w:rPr>
        <w:t xml:space="preserve"> </w:t>
      </w:r>
      <w:r>
        <w:t>Ley</w:t>
      </w:r>
      <w:r>
        <w:rPr>
          <w:spacing w:val="-4"/>
        </w:rPr>
        <w:t xml:space="preserve"> </w:t>
      </w:r>
      <w:r>
        <w:t>1150</w:t>
      </w:r>
      <w:r>
        <w:rPr>
          <w:spacing w:val="-4"/>
        </w:rPr>
        <w:t xml:space="preserve"> </w:t>
      </w:r>
      <w:r>
        <w:t>de</w:t>
      </w:r>
      <w:r>
        <w:rPr>
          <w:spacing w:val="-5"/>
        </w:rPr>
        <w:t xml:space="preserve"> </w:t>
      </w:r>
      <w:r>
        <w:t>2007,</w:t>
      </w:r>
      <w:r>
        <w:rPr>
          <w:spacing w:val="-4"/>
        </w:rPr>
        <w:t xml:space="preserve"> </w:t>
      </w:r>
      <w:r>
        <w:t>la</w:t>
      </w:r>
      <w:r>
        <w:rPr>
          <w:spacing w:val="-6"/>
        </w:rPr>
        <w:t xml:space="preserve"> </w:t>
      </w:r>
      <w:r>
        <w:t>ausencia</w:t>
      </w:r>
      <w:r>
        <w:rPr>
          <w:spacing w:val="-4"/>
        </w:rPr>
        <w:t xml:space="preserve"> </w:t>
      </w:r>
      <w:r>
        <w:t>de</w:t>
      </w:r>
      <w:r>
        <w:rPr>
          <w:spacing w:val="-5"/>
        </w:rPr>
        <w:t xml:space="preserve"> </w:t>
      </w:r>
      <w:r>
        <w:t>requisitos</w:t>
      </w:r>
      <w:r>
        <w:rPr>
          <w:spacing w:val="-5"/>
        </w:rPr>
        <w:t xml:space="preserve"> </w:t>
      </w:r>
      <w:r>
        <w:t>o</w:t>
      </w:r>
      <w:r>
        <w:rPr>
          <w:spacing w:val="-5"/>
        </w:rPr>
        <w:t xml:space="preserve"> </w:t>
      </w:r>
      <w:r>
        <w:t>la</w:t>
      </w:r>
      <w:r>
        <w:rPr>
          <w:spacing w:val="-5"/>
        </w:rPr>
        <w:t xml:space="preserve"> </w:t>
      </w:r>
      <w:r>
        <w:t>falta</w:t>
      </w:r>
      <w:r>
        <w:rPr>
          <w:spacing w:val="-4"/>
        </w:rPr>
        <w:t xml:space="preserve"> </w:t>
      </w:r>
      <w:r>
        <w:t>de</w:t>
      </w:r>
      <w:r>
        <w:rPr>
          <w:spacing w:val="-6"/>
        </w:rPr>
        <w:t xml:space="preserve"> </w:t>
      </w:r>
      <w:r>
        <w:t>documentos</w:t>
      </w:r>
      <w:r>
        <w:rPr>
          <w:spacing w:val="-4"/>
        </w:rPr>
        <w:t xml:space="preserve"> </w:t>
      </w:r>
      <w:r>
        <w:t>referentes a la futura contratación o al proponente, no necesarios para la comparación de las propuestas no servirán de título suficiente para el rechazo de los ofrecimientos hechos. Por esta disposición es posible subsanar todo defecto que no afecte la asignación de puntaje</w:t>
      </w:r>
      <w:r>
        <w:rPr>
          <w:spacing w:val="-13"/>
        </w:rPr>
        <w:t xml:space="preserve"> </w:t>
      </w:r>
      <w:r>
        <w:t>de</w:t>
      </w:r>
      <w:r>
        <w:rPr>
          <w:spacing w:val="-13"/>
        </w:rPr>
        <w:t xml:space="preserve"> </w:t>
      </w:r>
      <w:r>
        <w:t>un</w:t>
      </w:r>
      <w:r>
        <w:rPr>
          <w:spacing w:val="-13"/>
        </w:rPr>
        <w:t xml:space="preserve"> </w:t>
      </w:r>
      <w:r>
        <w:t>proceso</w:t>
      </w:r>
      <w:r>
        <w:rPr>
          <w:spacing w:val="-13"/>
        </w:rPr>
        <w:t xml:space="preserve"> </w:t>
      </w:r>
      <w:r>
        <w:t>de</w:t>
      </w:r>
      <w:r>
        <w:rPr>
          <w:spacing w:val="-13"/>
        </w:rPr>
        <w:t xml:space="preserve"> </w:t>
      </w:r>
      <w:r>
        <w:t>contratación</w:t>
      </w:r>
      <w:r>
        <w:rPr>
          <w:spacing w:val="-13"/>
        </w:rPr>
        <w:t xml:space="preserve"> </w:t>
      </w:r>
      <w:r>
        <w:t>hasta</w:t>
      </w:r>
      <w:r>
        <w:rPr>
          <w:spacing w:val="-12"/>
        </w:rPr>
        <w:t xml:space="preserve"> </w:t>
      </w:r>
      <w:r>
        <w:t>el</w:t>
      </w:r>
      <w:r>
        <w:rPr>
          <w:spacing w:val="-14"/>
        </w:rPr>
        <w:t xml:space="preserve"> </w:t>
      </w:r>
      <w:r>
        <w:t>traslado</w:t>
      </w:r>
      <w:r>
        <w:rPr>
          <w:spacing w:val="-11"/>
        </w:rPr>
        <w:t xml:space="preserve"> </w:t>
      </w:r>
      <w:r>
        <w:t>del</w:t>
      </w:r>
      <w:r>
        <w:rPr>
          <w:spacing w:val="-13"/>
        </w:rPr>
        <w:t xml:space="preserve"> </w:t>
      </w:r>
      <w:r>
        <w:t>informe</w:t>
      </w:r>
      <w:r>
        <w:rPr>
          <w:spacing w:val="-13"/>
        </w:rPr>
        <w:t xml:space="preserve"> </w:t>
      </w:r>
      <w:r>
        <w:t>de</w:t>
      </w:r>
      <w:r>
        <w:rPr>
          <w:spacing w:val="-13"/>
        </w:rPr>
        <w:t xml:space="preserve"> </w:t>
      </w:r>
      <w:r>
        <w:t>evaluación,</w:t>
      </w:r>
      <w:r>
        <w:rPr>
          <w:spacing w:val="-12"/>
        </w:rPr>
        <w:t xml:space="preserve"> </w:t>
      </w:r>
      <w:r>
        <w:t>salvo el proceso de mínima cuantía y el proceso de subasta</w:t>
      </w:r>
      <w:r>
        <w:rPr>
          <w:spacing w:val="-15"/>
        </w:rPr>
        <w:t xml:space="preserve"> </w:t>
      </w:r>
      <w:r>
        <w:t>inversa.</w:t>
      </w:r>
    </w:p>
    <w:p w14:paraId="46E7C451" w14:textId="77777777" w:rsidR="008B0F9F" w:rsidRDefault="008C370F">
      <w:pPr>
        <w:pStyle w:val="Textoindependiente"/>
        <w:spacing w:before="121" w:line="276" w:lineRule="auto"/>
        <w:ind w:right="532" w:firstLine="709"/>
        <w:jc w:val="both"/>
      </w:pPr>
      <w:r>
        <w:t>En armonía con lo anterior, esta Agencia ha entendido que es posible subsanar cuestiones formales de la garantía de seriedad de la oferta, por ejemplo, en concepto C-218 del 2 abril de 2020, determinó que «Los errores en el contenido de la póliza no afectan</w:t>
      </w:r>
      <w:r>
        <w:rPr>
          <w:spacing w:val="-10"/>
        </w:rPr>
        <w:t xml:space="preserve"> </w:t>
      </w:r>
      <w:r>
        <w:t>la</w:t>
      </w:r>
      <w:r>
        <w:rPr>
          <w:spacing w:val="-10"/>
        </w:rPr>
        <w:t xml:space="preserve"> </w:t>
      </w:r>
      <w:r>
        <w:t>comparación</w:t>
      </w:r>
      <w:r>
        <w:rPr>
          <w:spacing w:val="-9"/>
        </w:rPr>
        <w:t xml:space="preserve"> </w:t>
      </w:r>
      <w:r>
        <w:t>de</w:t>
      </w:r>
      <w:r>
        <w:rPr>
          <w:spacing w:val="-10"/>
        </w:rPr>
        <w:t xml:space="preserve"> </w:t>
      </w:r>
      <w:r>
        <w:t>las</w:t>
      </w:r>
      <w:r>
        <w:rPr>
          <w:spacing w:val="-9"/>
        </w:rPr>
        <w:t xml:space="preserve"> </w:t>
      </w:r>
      <w:r>
        <w:t>propuestas,</w:t>
      </w:r>
      <w:r>
        <w:rPr>
          <w:spacing w:val="-10"/>
        </w:rPr>
        <w:t xml:space="preserve"> </w:t>
      </w:r>
      <w:r>
        <w:t>porque</w:t>
      </w:r>
      <w:r>
        <w:rPr>
          <w:spacing w:val="-9"/>
        </w:rPr>
        <w:t xml:space="preserve"> </w:t>
      </w:r>
      <w:r>
        <w:t>las</w:t>
      </w:r>
      <w:r>
        <w:rPr>
          <w:spacing w:val="-10"/>
        </w:rPr>
        <w:t xml:space="preserve"> </w:t>
      </w:r>
      <w:r>
        <w:t>entidades</w:t>
      </w:r>
      <w:r>
        <w:rPr>
          <w:spacing w:val="-9"/>
        </w:rPr>
        <w:t xml:space="preserve"> </w:t>
      </w:r>
      <w:r>
        <w:t>no</w:t>
      </w:r>
      <w:r>
        <w:rPr>
          <w:spacing w:val="-10"/>
        </w:rPr>
        <w:t xml:space="preserve"> </w:t>
      </w:r>
      <w:r>
        <w:t>asignan</w:t>
      </w:r>
      <w:r>
        <w:rPr>
          <w:spacing w:val="-9"/>
        </w:rPr>
        <w:t xml:space="preserve"> </w:t>
      </w:r>
      <w:r>
        <w:t>puntaje</w:t>
      </w:r>
      <w:r>
        <w:rPr>
          <w:spacing w:val="-10"/>
        </w:rPr>
        <w:t xml:space="preserve"> </w:t>
      </w:r>
      <w:r>
        <w:t>a</w:t>
      </w:r>
      <w:r>
        <w:rPr>
          <w:spacing w:val="-9"/>
        </w:rPr>
        <w:t xml:space="preserve"> </w:t>
      </w:r>
      <w:r>
        <w:t>la póliza y, por lo tanto, la entidad les debe otorgar la facultad a los proponentes de subsanar</w:t>
      </w:r>
      <w:r>
        <w:rPr>
          <w:spacing w:val="-12"/>
        </w:rPr>
        <w:t xml:space="preserve"> </w:t>
      </w:r>
      <w:r>
        <w:t>cualquier</w:t>
      </w:r>
      <w:r>
        <w:rPr>
          <w:spacing w:val="-11"/>
        </w:rPr>
        <w:t xml:space="preserve"> </w:t>
      </w:r>
      <w:r>
        <w:t>error</w:t>
      </w:r>
      <w:r>
        <w:rPr>
          <w:spacing w:val="-10"/>
        </w:rPr>
        <w:t xml:space="preserve"> </w:t>
      </w:r>
      <w:r>
        <w:t>en</w:t>
      </w:r>
      <w:r>
        <w:rPr>
          <w:spacing w:val="-11"/>
        </w:rPr>
        <w:t xml:space="preserve"> </w:t>
      </w:r>
      <w:r>
        <w:t>el</w:t>
      </w:r>
      <w:r>
        <w:rPr>
          <w:spacing w:val="-11"/>
        </w:rPr>
        <w:t xml:space="preserve"> </w:t>
      </w:r>
      <w:r>
        <w:t>contenido</w:t>
      </w:r>
      <w:r>
        <w:rPr>
          <w:spacing w:val="-11"/>
        </w:rPr>
        <w:t xml:space="preserve"> </w:t>
      </w:r>
      <w:r>
        <w:t>de</w:t>
      </w:r>
      <w:r>
        <w:rPr>
          <w:spacing w:val="-11"/>
        </w:rPr>
        <w:t xml:space="preserve"> </w:t>
      </w:r>
      <w:r>
        <w:t>la</w:t>
      </w:r>
      <w:r>
        <w:rPr>
          <w:spacing w:val="-11"/>
        </w:rPr>
        <w:t xml:space="preserve"> </w:t>
      </w:r>
      <w:r>
        <w:t>póliza,</w:t>
      </w:r>
      <w:r>
        <w:rPr>
          <w:spacing w:val="-10"/>
        </w:rPr>
        <w:t xml:space="preserve"> </w:t>
      </w:r>
      <w:r>
        <w:t>y</w:t>
      </w:r>
      <w:r>
        <w:rPr>
          <w:spacing w:val="-11"/>
        </w:rPr>
        <w:t xml:space="preserve"> </w:t>
      </w:r>
      <w:r>
        <w:t>estos</w:t>
      </w:r>
      <w:r>
        <w:rPr>
          <w:spacing w:val="-10"/>
        </w:rPr>
        <w:t xml:space="preserve"> </w:t>
      </w:r>
      <w:r>
        <w:t>últimos</w:t>
      </w:r>
      <w:r>
        <w:rPr>
          <w:spacing w:val="-10"/>
        </w:rPr>
        <w:t xml:space="preserve"> </w:t>
      </w:r>
      <w:r>
        <w:t>deben</w:t>
      </w:r>
      <w:r>
        <w:rPr>
          <w:spacing w:val="-10"/>
        </w:rPr>
        <w:t xml:space="preserve"> </w:t>
      </w:r>
      <w:r>
        <w:t>subsanarlos hasta el traslado del informe de evaluación, so pena de rechazar la</w:t>
      </w:r>
      <w:r>
        <w:rPr>
          <w:spacing w:val="-26"/>
        </w:rPr>
        <w:t xml:space="preserve"> </w:t>
      </w:r>
      <w:r>
        <w:t>oferta»</w:t>
      </w:r>
      <w:r>
        <w:rPr>
          <w:vertAlign w:val="superscript"/>
        </w:rPr>
        <w:t>13</w:t>
      </w:r>
      <w:r>
        <w:t>.</w:t>
      </w:r>
    </w:p>
    <w:p w14:paraId="44632F64" w14:textId="77777777" w:rsidR="008B0F9F" w:rsidRDefault="008C370F">
      <w:pPr>
        <w:pStyle w:val="Textoindependiente"/>
        <w:spacing w:before="120" w:line="276" w:lineRule="auto"/>
        <w:ind w:right="533" w:firstLine="709"/>
        <w:jc w:val="both"/>
      </w:pPr>
      <w:r>
        <w:t>Ahora bien, debido a que en la solicitud se cuestiona si es factible realizar la subsanación</w:t>
      </w:r>
      <w:r>
        <w:rPr>
          <w:spacing w:val="-10"/>
        </w:rPr>
        <w:t xml:space="preserve"> </w:t>
      </w:r>
      <w:r>
        <w:t>de</w:t>
      </w:r>
      <w:r>
        <w:rPr>
          <w:spacing w:val="-9"/>
        </w:rPr>
        <w:t xml:space="preserve"> </w:t>
      </w:r>
      <w:r>
        <w:t>la</w:t>
      </w:r>
      <w:r>
        <w:rPr>
          <w:spacing w:val="-9"/>
        </w:rPr>
        <w:t xml:space="preserve"> </w:t>
      </w:r>
      <w:r>
        <w:t>garantía</w:t>
      </w:r>
      <w:r>
        <w:rPr>
          <w:spacing w:val="-9"/>
        </w:rPr>
        <w:t xml:space="preserve"> </w:t>
      </w:r>
      <w:r>
        <w:t>de</w:t>
      </w:r>
      <w:r>
        <w:rPr>
          <w:spacing w:val="-9"/>
        </w:rPr>
        <w:t xml:space="preserve"> </w:t>
      </w:r>
      <w:r>
        <w:t>seriedad</w:t>
      </w:r>
      <w:r>
        <w:rPr>
          <w:spacing w:val="-9"/>
        </w:rPr>
        <w:t xml:space="preserve"> </w:t>
      </w:r>
      <w:r>
        <w:t>en</w:t>
      </w:r>
      <w:r>
        <w:rPr>
          <w:spacing w:val="-9"/>
        </w:rPr>
        <w:t xml:space="preserve"> </w:t>
      </w:r>
      <w:r>
        <w:t>un</w:t>
      </w:r>
      <w:r>
        <w:rPr>
          <w:spacing w:val="-10"/>
        </w:rPr>
        <w:t xml:space="preserve"> </w:t>
      </w:r>
      <w:r>
        <w:t>proceso</w:t>
      </w:r>
      <w:r>
        <w:rPr>
          <w:spacing w:val="-9"/>
        </w:rPr>
        <w:t xml:space="preserve"> </w:t>
      </w:r>
      <w:r>
        <w:t>de</w:t>
      </w:r>
      <w:r>
        <w:rPr>
          <w:spacing w:val="-9"/>
        </w:rPr>
        <w:t xml:space="preserve"> </w:t>
      </w:r>
      <w:r>
        <w:t>selección</w:t>
      </w:r>
      <w:r>
        <w:rPr>
          <w:spacing w:val="-9"/>
        </w:rPr>
        <w:t xml:space="preserve"> </w:t>
      </w:r>
      <w:r>
        <w:t>abreviada</w:t>
      </w:r>
      <w:r>
        <w:rPr>
          <w:spacing w:val="-9"/>
        </w:rPr>
        <w:t xml:space="preserve"> </w:t>
      </w:r>
      <w:r>
        <w:t>mediante subasta inversa, lo único que cambia en la aplicación de la regla de subsanabilidad es el</w:t>
      </w:r>
      <w:r>
        <w:rPr>
          <w:spacing w:val="-7"/>
        </w:rPr>
        <w:t xml:space="preserve"> </w:t>
      </w:r>
      <w:r>
        <w:t>término</w:t>
      </w:r>
      <w:r>
        <w:rPr>
          <w:spacing w:val="-5"/>
        </w:rPr>
        <w:t xml:space="preserve"> </w:t>
      </w:r>
      <w:r>
        <w:t>que</w:t>
      </w:r>
      <w:r>
        <w:rPr>
          <w:spacing w:val="-6"/>
        </w:rPr>
        <w:t xml:space="preserve"> </w:t>
      </w:r>
      <w:r>
        <w:t>se</w:t>
      </w:r>
      <w:r>
        <w:rPr>
          <w:spacing w:val="-6"/>
        </w:rPr>
        <w:t xml:space="preserve"> </w:t>
      </w:r>
      <w:r>
        <w:t>tiene</w:t>
      </w:r>
      <w:r>
        <w:rPr>
          <w:spacing w:val="-5"/>
        </w:rPr>
        <w:t xml:space="preserve"> </w:t>
      </w:r>
      <w:r>
        <w:t>para</w:t>
      </w:r>
      <w:r>
        <w:rPr>
          <w:spacing w:val="-6"/>
        </w:rPr>
        <w:t xml:space="preserve"> </w:t>
      </w:r>
      <w:r>
        <w:t>realizar</w:t>
      </w:r>
      <w:r>
        <w:rPr>
          <w:spacing w:val="-6"/>
        </w:rPr>
        <w:t xml:space="preserve"> </w:t>
      </w:r>
      <w:r>
        <w:t>esta</w:t>
      </w:r>
      <w:r>
        <w:rPr>
          <w:spacing w:val="-6"/>
        </w:rPr>
        <w:t xml:space="preserve"> </w:t>
      </w:r>
      <w:r>
        <w:t>actuación,</w:t>
      </w:r>
      <w:r>
        <w:rPr>
          <w:spacing w:val="-5"/>
        </w:rPr>
        <w:t xml:space="preserve"> </w:t>
      </w:r>
      <w:r>
        <w:t>aspecto</w:t>
      </w:r>
      <w:r>
        <w:rPr>
          <w:spacing w:val="-5"/>
        </w:rPr>
        <w:t xml:space="preserve"> </w:t>
      </w:r>
      <w:r>
        <w:t>en</w:t>
      </w:r>
      <w:r>
        <w:rPr>
          <w:spacing w:val="-6"/>
        </w:rPr>
        <w:t xml:space="preserve"> </w:t>
      </w:r>
      <w:r>
        <w:t>el</w:t>
      </w:r>
      <w:r>
        <w:rPr>
          <w:spacing w:val="-6"/>
        </w:rPr>
        <w:t xml:space="preserve"> </w:t>
      </w:r>
      <w:r>
        <w:t>que</w:t>
      </w:r>
      <w:r>
        <w:rPr>
          <w:spacing w:val="-6"/>
        </w:rPr>
        <w:t xml:space="preserve"> </w:t>
      </w:r>
      <w:r>
        <w:t>se</w:t>
      </w:r>
      <w:r>
        <w:rPr>
          <w:spacing w:val="-6"/>
        </w:rPr>
        <w:t xml:space="preserve"> </w:t>
      </w:r>
      <w:r>
        <w:t>profundizó</w:t>
      </w:r>
      <w:r>
        <w:rPr>
          <w:spacing w:val="-5"/>
        </w:rPr>
        <w:t xml:space="preserve"> </w:t>
      </w:r>
      <w:r>
        <w:t>en el numeral anterior de este</w:t>
      </w:r>
      <w:r>
        <w:rPr>
          <w:spacing w:val="-7"/>
        </w:rPr>
        <w:t xml:space="preserve"> </w:t>
      </w:r>
      <w:r>
        <w:t>concepto.</w:t>
      </w:r>
    </w:p>
    <w:p w14:paraId="2C1DF29C" w14:textId="77777777" w:rsidR="008B0F9F" w:rsidRDefault="008C370F">
      <w:pPr>
        <w:pStyle w:val="Textoindependiente"/>
        <w:spacing w:before="119" w:line="276" w:lineRule="auto"/>
        <w:ind w:right="533" w:firstLine="709"/>
        <w:jc w:val="both"/>
      </w:pPr>
      <w:r>
        <w:t>De</w:t>
      </w:r>
      <w:r>
        <w:rPr>
          <w:spacing w:val="-13"/>
        </w:rPr>
        <w:t xml:space="preserve"> </w:t>
      </w:r>
      <w:r>
        <w:t>todos</w:t>
      </w:r>
      <w:r>
        <w:rPr>
          <w:spacing w:val="-12"/>
        </w:rPr>
        <w:t xml:space="preserve"> </w:t>
      </w:r>
      <w:r>
        <w:t>modos,</w:t>
      </w:r>
      <w:r>
        <w:rPr>
          <w:spacing w:val="-13"/>
        </w:rPr>
        <w:t xml:space="preserve"> </w:t>
      </w:r>
      <w:r>
        <w:t>en</w:t>
      </w:r>
      <w:r>
        <w:rPr>
          <w:spacing w:val="-13"/>
        </w:rPr>
        <w:t xml:space="preserve"> </w:t>
      </w:r>
      <w:r>
        <w:t>los</w:t>
      </w:r>
      <w:r>
        <w:rPr>
          <w:spacing w:val="-13"/>
        </w:rPr>
        <w:t xml:space="preserve"> </w:t>
      </w:r>
      <w:r>
        <w:t>dos</w:t>
      </w:r>
      <w:r>
        <w:rPr>
          <w:spacing w:val="-12"/>
        </w:rPr>
        <w:t xml:space="preserve"> </w:t>
      </w:r>
      <w:r>
        <w:t>supuestos</w:t>
      </w:r>
      <w:r>
        <w:rPr>
          <w:spacing w:val="-13"/>
        </w:rPr>
        <w:t xml:space="preserve"> </w:t>
      </w:r>
      <w:r>
        <w:t>de</w:t>
      </w:r>
      <w:r>
        <w:rPr>
          <w:spacing w:val="-13"/>
        </w:rPr>
        <w:t xml:space="preserve"> </w:t>
      </w:r>
      <w:r>
        <w:t>hecho</w:t>
      </w:r>
      <w:r>
        <w:rPr>
          <w:spacing w:val="-13"/>
        </w:rPr>
        <w:t xml:space="preserve"> </w:t>
      </w:r>
      <w:r>
        <w:t>que</w:t>
      </w:r>
      <w:r>
        <w:rPr>
          <w:spacing w:val="-13"/>
        </w:rPr>
        <w:t xml:space="preserve"> </w:t>
      </w:r>
      <w:r>
        <w:t>se</w:t>
      </w:r>
      <w:r>
        <w:rPr>
          <w:spacing w:val="-13"/>
        </w:rPr>
        <w:t xml:space="preserve"> </w:t>
      </w:r>
      <w:r>
        <w:t>presentan</w:t>
      </w:r>
      <w:r>
        <w:rPr>
          <w:spacing w:val="-11"/>
        </w:rPr>
        <w:t xml:space="preserve"> </w:t>
      </w:r>
      <w:r>
        <w:t>en</w:t>
      </w:r>
      <w:r>
        <w:rPr>
          <w:spacing w:val="-13"/>
        </w:rPr>
        <w:t xml:space="preserve"> </w:t>
      </w:r>
      <w:r>
        <w:t>la</w:t>
      </w:r>
      <w:r>
        <w:rPr>
          <w:spacing w:val="-13"/>
        </w:rPr>
        <w:t xml:space="preserve"> </w:t>
      </w:r>
      <w:r>
        <w:t>consulta realizada,</w:t>
      </w:r>
      <w:r>
        <w:rPr>
          <w:spacing w:val="-4"/>
        </w:rPr>
        <w:t xml:space="preserve"> </w:t>
      </w:r>
      <w:r>
        <w:t>no</w:t>
      </w:r>
      <w:r>
        <w:rPr>
          <w:spacing w:val="-4"/>
        </w:rPr>
        <w:t xml:space="preserve"> </w:t>
      </w:r>
      <w:r>
        <w:t>se</w:t>
      </w:r>
      <w:r>
        <w:rPr>
          <w:spacing w:val="-3"/>
        </w:rPr>
        <w:t xml:space="preserve"> </w:t>
      </w:r>
      <w:r>
        <w:t>está</w:t>
      </w:r>
      <w:r>
        <w:rPr>
          <w:spacing w:val="-4"/>
        </w:rPr>
        <w:t xml:space="preserve"> </w:t>
      </w:r>
      <w:r>
        <w:t>ante</w:t>
      </w:r>
      <w:r>
        <w:rPr>
          <w:spacing w:val="-3"/>
        </w:rPr>
        <w:t xml:space="preserve"> </w:t>
      </w:r>
      <w:r>
        <w:t>una</w:t>
      </w:r>
      <w:r>
        <w:rPr>
          <w:spacing w:val="-4"/>
        </w:rPr>
        <w:t xml:space="preserve"> </w:t>
      </w:r>
      <w:r>
        <w:t>subsanación</w:t>
      </w:r>
      <w:r>
        <w:rPr>
          <w:spacing w:val="-4"/>
        </w:rPr>
        <w:t xml:space="preserve"> </w:t>
      </w:r>
      <w:r>
        <w:t>del</w:t>
      </w:r>
      <w:r>
        <w:rPr>
          <w:spacing w:val="-3"/>
        </w:rPr>
        <w:t xml:space="preserve"> </w:t>
      </w:r>
      <w:r>
        <w:t>contenido</w:t>
      </w:r>
      <w:r>
        <w:rPr>
          <w:spacing w:val="-4"/>
        </w:rPr>
        <w:t xml:space="preserve"> </w:t>
      </w:r>
      <w:r>
        <w:t>de</w:t>
      </w:r>
      <w:r>
        <w:rPr>
          <w:spacing w:val="-3"/>
        </w:rPr>
        <w:t xml:space="preserve"> </w:t>
      </w:r>
      <w:r>
        <w:t>la</w:t>
      </w:r>
      <w:r>
        <w:rPr>
          <w:spacing w:val="-4"/>
        </w:rPr>
        <w:t xml:space="preserve"> </w:t>
      </w:r>
      <w:r>
        <w:t>garantía</w:t>
      </w:r>
      <w:r>
        <w:rPr>
          <w:spacing w:val="-3"/>
        </w:rPr>
        <w:t xml:space="preserve"> </w:t>
      </w:r>
      <w:r>
        <w:t>de</w:t>
      </w:r>
      <w:r>
        <w:rPr>
          <w:spacing w:val="-4"/>
        </w:rPr>
        <w:t xml:space="preserve"> </w:t>
      </w:r>
      <w:r>
        <w:t>seriedad,</w:t>
      </w:r>
      <w:r>
        <w:rPr>
          <w:spacing w:val="-4"/>
        </w:rPr>
        <w:t xml:space="preserve"> </w:t>
      </w:r>
      <w:r>
        <w:t>ni se</w:t>
      </w:r>
      <w:r>
        <w:rPr>
          <w:spacing w:val="-16"/>
        </w:rPr>
        <w:t xml:space="preserve"> </w:t>
      </w:r>
      <w:r>
        <w:t>está</w:t>
      </w:r>
      <w:r>
        <w:rPr>
          <w:spacing w:val="-16"/>
        </w:rPr>
        <w:t xml:space="preserve"> </w:t>
      </w:r>
      <w:r>
        <w:t>ante</w:t>
      </w:r>
      <w:r>
        <w:rPr>
          <w:spacing w:val="-16"/>
        </w:rPr>
        <w:t xml:space="preserve"> </w:t>
      </w:r>
      <w:r>
        <w:t>una</w:t>
      </w:r>
      <w:r>
        <w:rPr>
          <w:spacing w:val="-16"/>
        </w:rPr>
        <w:t xml:space="preserve"> </w:t>
      </w:r>
      <w:r>
        <w:t>corrección</w:t>
      </w:r>
      <w:r>
        <w:rPr>
          <w:spacing w:val="-15"/>
        </w:rPr>
        <w:t xml:space="preserve"> </w:t>
      </w:r>
      <w:r>
        <w:t>de</w:t>
      </w:r>
      <w:r>
        <w:rPr>
          <w:spacing w:val="-16"/>
        </w:rPr>
        <w:t xml:space="preserve"> </w:t>
      </w:r>
      <w:r>
        <w:t>cuestiones</w:t>
      </w:r>
      <w:r>
        <w:rPr>
          <w:spacing w:val="-16"/>
        </w:rPr>
        <w:t xml:space="preserve"> </w:t>
      </w:r>
      <w:r>
        <w:t>formales</w:t>
      </w:r>
      <w:r>
        <w:rPr>
          <w:spacing w:val="-15"/>
        </w:rPr>
        <w:t xml:space="preserve"> </w:t>
      </w:r>
      <w:r>
        <w:t>de</w:t>
      </w:r>
      <w:r>
        <w:rPr>
          <w:spacing w:val="-15"/>
        </w:rPr>
        <w:t xml:space="preserve"> </w:t>
      </w:r>
      <w:r>
        <w:t>la</w:t>
      </w:r>
      <w:r>
        <w:rPr>
          <w:spacing w:val="-16"/>
        </w:rPr>
        <w:t xml:space="preserve"> </w:t>
      </w:r>
      <w:r>
        <w:t>misma.</w:t>
      </w:r>
      <w:r>
        <w:rPr>
          <w:spacing w:val="-16"/>
        </w:rPr>
        <w:t xml:space="preserve"> </w:t>
      </w:r>
      <w:r>
        <w:t>En</w:t>
      </w:r>
      <w:r>
        <w:rPr>
          <w:spacing w:val="-16"/>
        </w:rPr>
        <w:t xml:space="preserve"> </w:t>
      </w:r>
      <w:r>
        <w:t>la</w:t>
      </w:r>
      <w:r>
        <w:rPr>
          <w:spacing w:val="-15"/>
        </w:rPr>
        <w:t xml:space="preserve"> </w:t>
      </w:r>
      <w:r>
        <w:t>primera</w:t>
      </w:r>
      <w:r>
        <w:rPr>
          <w:spacing w:val="-16"/>
        </w:rPr>
        <w:t xml:space="preserve"> </w:t>
      </w:r>
      <w:r>
        <w:t>situación,</w:t>
      </w:r>
    </w:p>
    <w:p w14:paraId="4698FCFC" w14:textId="77777777" w:rsidR="004806DC" w:rsidRDefault="004806DC">
      <w:pPr>
        <w:pStyle w:val="Textoindependiente"/>
        <w:ind w:left="0"/>
        <w:rPr>
          <w:sz w:val="23"/>
        </w:rPr>
      </w:pPr>
    </w:p>
    <w:p w14:paraId="13F11800" w14:textId="6F4F0C55" w:rsidR="008B0F9F" w:rsidRDefault="00684DCE">
      <w:pPr>
        <w:pStyle w:val="Textoindependiente"/>
        <w:ind w:left="0"/>
        <w:rPr>
          <w:sz w:val="23"/>
        </w:rPr>
      </w:pPr>
      <w:r>
        <w:rPr>
          <w:noProof/>
        </w:rPr>
        <mc:AlternateContent>
          <mc:Choice Requires="wps">
            <w:drawing>
              <wp:anchor distT="0" distB="0" distL="0" distR="0" simplePos="0" relativeHeight="487592448" behindDoc="1" locked="0" layoutInCell="1" allowOverlap="1" wp14:anchorId="7A6AB310" wp14:editId="1A45DCE5">
                <wp:simplePos x="0" y="0"/>
                <wp:positionH relativeFrom="page">
                  <wp:posOffset>1080135</wp:posOffset>
                </wp:positionH>
                <wp:positionV relativeFrom="paragraph">
                  <wp:posOffset>196215</wp:posOffset>
                </wp:positionV>
                <wp:extent cx="1828800" cy="1270"/>
                <wp:effectExtent l="0" t="0" r="0" b="0"/>
                <wp:wrapTopAndBottom/>
                <wp:docPr id="1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Freeform 6" style="position:absolute;margin-left:85.05pt;margin-top:15.45pt;width:2in;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" w14:anchorId="4A2C3744">
                <v:path arrowok="t" o:connecttype="custom" o:connectlocs="0,0;1828800,0" o:connectangles="0,0"/>
                <w10:wrap type="topAndBottom" anchorx="page"/>
              </v:shape>
            </w:pict>
          </mc:Fallback>
        </mc:AlternateContent>
      </w:r>
    </w:p>
    <w:p w14:paraId="23327CDC" w14:textId="77777777" w:rsidR="008B0F9F" w:rsidRDefault="008C370F">
      <w:pPr>
        <w:spacing w:before="81" w:line="276" w:lineRule="auto"/>
        <w:ind w:left="100" w:firstLine="708"/>
        <w:rPr>
          <w:sz w:val="14"/>
        </w:rPr>
      </w:pPr>
      <w:r>
        <w:rPr>
          <w:sz w:val="14"/>
          <w:vertAlign w:val="superscript"/>
        </w:rPr>
        <w:t>13</w:t>
      </w:r>
      <w:r>
        <w:rPr>
          <w:sz w:val="14"/>
        </w:rPr>
        <w:t xml:space="preserve"> AGENCIA NACIONAL DE CONTRATACIÓN PÚBLICA. Concepto C-218 del 2 abril de 2020. Radicado de entrada No. 4202013000001740. Radicado de salida No. 2202013000002403.</w:t>
      </w:r>
    </w:p>
    <w:p w14:paraId="62ECDAFD" w14:textId="77777777" w:rsidR="008B0F9F" w:rsidRDefault="008B0F9F">
      <w:pPr>
        <w:spacing w:line="276" w:lineRule="auto"/>
        <w:rPr>
          <w:sz w:val="14"/>
        </w:rPr>
        <w:sectPr w:rsidR="008B0F9F">
          <w:pgSz w:w="11900" w:h="16820"/>
          <w:pgMar w:top="1340" w:right="1160" w:bottom="2180" w:left="1600" w:header="0" w:footer="1976" w:gutter="0"/>
          <w:cols w:space="720"/>
        </w:sectPr>
      </w:pPr>
    </w:p>
    <w:p w14:paraId="3399F84C" w14:textId="77777777" w:rsidR="008B0F9F" w:rsidRDefault="008C370F">
      <w:pPr>
        <w:pStyle w:val="Textoindependiente"/>
        <w:spacing w:before="70" w:line="276" w:lineRule="auto"/>
        <w:ind w:right="471"/>
        <w:jc w:val="both"/>
      </w:pPr>
      <w:r>
        <w:lastRenderedPageBreak/>
        <w:t>la subsanación consiste en cambiar la garantía de seriedad por otra que no se presentó al momento del cierre del proceso, pues el supuesto planteado parte de considerar que se</w:t>
      </w:r>
      <w:r>
        <w:rPr>
          <w:spacing w:val="-12"/>
        </w:rPr>
        <w:t xml:space="preserve"> </w:t>
      </w:r>
      <w:r>
        <w:t>presentó</w:t>
      </w:r>
      <w:r>
        <w:rPr>
          <w:spacing w:val="-12"/>
        </w:rPr>
        <w:t xml:space="preserve"> </w:t>
      </w:r>
      <w:r>
        <w:t>una</w:t>
      </w:r>
      <w:r>
        <w:rPr>
          <w:spacing w:val="-12"/>
        </w:rPr>
        <w:t xml:space="preserve"> </w:t>
      </w:r>
      <w:r>
        <w:t>garantía</w:t>
      </w:r>
      <w:r>
        <w:rPr>
          <w:spacing w:val="-12"/>
        </w:rPr>
        <w:t xml:space="preserve"> </w:t>
      </w:r>
      <w:r>
        <w:t>de</w:t>
      </w:r>
      <w:r>
        <w:rPr>
          <w:spacing w:val="-12"/>
        </w:rPr>
        <w:t xml:space="preserve"> </w:t>
      </w:r>
      <w:r>
        <w:t>un</w:t>
      </w:r>
      <w:r>
        <w:rPr>
          <w:spacing w:val="-11"/>
        </w:rPr>
        <w:t xml:space="preserve"> </w:t>
      </w:r>
      <w:r>
        <w:t>procedimiento</w:t>
      </w:r>
      <w:r>
        <w:rPr>
          <w:spacing w:val="-12"/>
        </w:rPr>
        <w:t xml:space="preserve"> </w:t>
      </w:r>
      <w:r>
        <w:t>de</w:t>
      </w:r>
      <w:r>
        <w:rPr>
          <w:spacing w:val="-12"/>
        </w:rPr>
        <w:t xml:space="preserve"> </w:t>
      </w:r>
      <w:r>
        <w:t>selección</w:t>
      </w:r>
      <w:r>
        <w:rPr>
          <w:spacing w:val="-12"/>
        </w:rPr>
        <w:t xml:space="preserve"> </w:t>
      </w:r>
      <w:r>
        <w:t>diferente,</w:t>
      </w:r>
      <w:r>
        <w:rPr>
          <w:spacing w:val="-12"/>
        </w:rPr>
        <w:t xml:space="preserve"> </w:t>
      </w:r>
      <w:r>
        <w:t>caso</w:t>
      </w:r>
      <w:r>
        <w:rPr>
          <w:spacing w:val="-12"/>
        </w:rPr>
        <w:t xml:space="preserve"> </w:t>
      </w:r>
      <w:r>
        <w:t>en</w:t>
      </w:r>
      <w:r>
        <w:rPr>
          <w:spacing w:val="-11"/>
        </w:rPr>
        <w:t xml:space="preserve"> </w:t>
      </w:r>
      <w:r>
        <w:t>que</w:t>
      </w:r>
      <w:r>
        <w:rPr>
          <w:spacing w:val="-12"/>
        </w:rPr>
        <w:t xml:space="preserve"> </w:t>
      </w:r>
      <w:r>
        <w:t>no</w:t>
      </w:r>
      <w:r>
        <w:rPr>
          <w:spacing w:val="-12"/>
        </w:rPr>
        <w:t xml:space="preserve"> </w:t>
      </w:r>
      <w:r>
        <w:t>es posible</w:t>
      </w:r>
      <w:r>
        <w:rPr>
          <w:spacing w:val="-18"/>
        </w:rPr>
        <w:t xml:space="preserve"> </w:t>
      </w:r>
      <w:r>
        <w:t>corregir</w:t>
      </w:r>
      <w:r>
        <w:rPr>
          <w:spacing w:val="-18"/>
        </w:rPr>
        <w:t xml:space="preserve"> </w:t>
      </w:r>
      <w:r>
        <w:t>o</w:t>
      </w:r>
      <w:r>
        <w:rPr>
          <w:spacing w:val="-17"/>
        </w:rPr>
        <w:t xml:space="preserve"> </w:t>
      </w:r>
      <w:r>
        <w:t>ajustar</w:t>
      </w:r>
      <w:r>
        <w:rPr>
          <w:spacing w:val="-18"/>
        </w:rPr>
        <w:t xml:space="preserve"> </w:t>
      </w:r>
      <w:r>
        <w:t>dicha</w:t>
      </w:r>
      <w:r>
        <w:rPr>
          <w:spacing w:val="-17"/>
        </w:rPr>
        <w:t xml:space="preserve"> </w:t>
      </w:r>
      <w:r>
        <w:t>garantía,</w:t>
      </w:r>
      <w:r>
        <w:rPr>
          <w:spacing w:val="-18"/>
        </w:rPr>
        <w:t xml:space="preserve"> </w:t>
      </w:r>
      <w:r>
        <w:t>sino</w:t>
      </w:r>
      <w:r>
        <w:rPr>
          <w:spacing w:val="-18"/>
        </w:rPr>
        <w:t xml:space="preserve"> </w:t>
      </w:r>
      <w:r>
        <w:t>que</w:t>
      </w:r>
      <w:r>
        <w:rPr>
          <w:spacing w:val="-17"/>
        </w:rPr>
        <w:t xml:space="preserve"> </w:t>
      </w:r>
      <w:r>
        <w:t>sería</w:t>
      </w:r>
      <w:r>
        <w:rPr>
          <w:spacing w:val="-18"/>
        </w:rPr>
        <w:t xml:space="preserve"> </w:t>
      </w:r>
      <w:r>
        <w:t>necesario</w:t>
      </w:r>
      <w:r>
        <w:rPr>
          <w:spacing w:val="-17"/>
        </w:rPr>
        <w:t xml:space="preserve"> </w:t>
      </w:r>
      <w:r>
        <w:t>presentar</w:t>
      </w:r>
      <w:r>
        <w:rPr>
          <w:spacing w:val="-18"/>
        </w:rPr>
        <w:t xml:space="preserve"> </w:t>
      </w:r>
      <w:r>
        <w:t>una</w:t>
      </w:r>
      <w:r>
        <w:rPr>
          <w:spacing w:val="-17"/>
        </w:rPr>
        <w:t xml:space="preserve"> </w:t>
      </w:r>
      <w:r>
        <w:t>garantía totalmente diferente, que no se relaciona con la primera en absoluto. Esta situación implica materialmente que no se haya presentado la garantía de seriedad junto con la oferta,</w:t>
      </w:r>
      <w:r>
        <w:rPr>
          <w:spacing w:val="-14"/>
        </w:rPr>
        <w:t xml:space="preserve"> </w:t>
      </w:r>
      <w:r>
        <w:t>pues</w:t>
      </w:r>
      <w:r>
        <w:rPr>
          <w:spacing w:val="-13"/>
        </w:rPr>
        <w:t xml:space="preserve"> </w:t>
      </w:r>
      <w:r>
        <w:t>la</w:t>
      </w:r>
      <w:r>
        <w:rPr>
          <w:spacing w:val="-14"/>
        </w:rPr>
        <w:t xml:space="preserve"> </w:t>
      </w:r>
      <w:r>
        <w:t>presentada</w:t>
      </w:r>
      <w:r>
        <w:rPr>
          <w:spacing w:val="-13"/>
        </w:rPr>
        <w:t xml:space="preserve"> </w:t>
      </w:r>
      <w:r>
        <w:t>no</w:t>
      </w:r>
      <w:r>
        <w:rPr>
          <w:spacing w:val="-14"/>
        </w:rPr>
        <w:t xml:space="preserve"> </w:t>
      </w:r>
      <w:r>
        <w:t>es</w:t>
      </w:r>
      <w:r>
        <w:rPr>
          <w:spacing w:val="-14"/>
        </w:rPr>
        <w:t xml:space="preserve"> </w:t>
      </w:r>
      <w:r>
        <w:t>susceptible</w:t>
      </w:r>
      <w:r>
        <w:rPr>
          <w:spacing w:val="-14"/>
        </w:rPr>
        <w:t xml:space="preserve"> </w:t>
      </w:r>
      <w:r>
        <w:t>de</w:t>
      </w:r>
      <w:r>
        <w:rPr>
          <w:spacing w:val="-14"/>
        </w:rPr>
        <w:t xml:space="preserve"> </w:t>
      </w:r>
      <w:r>
        <w:t>ser</w:t>
      </w:r>
      <w:r>
        <w:rPr>
          <w:spacing w:val="-14"/>
        </w:rPr>
        <w:t xml:space="preserve"> </w:t>
      </w:r>
      <w:r>
        <w:t>corregida</w:t>
      </w:r>
      <w:r>
        <w:rPr>
          <w:spacing w:val="-14"/>
        </w:rPr>
        <w:t xml:space="preserve"> </w:t>
      </w:r>
      <w:r>
        <w:t>o</w:t>
      </w:r>
      <w:r>
        <w:rPr>
          <w:spacing w:val="-14"/>
        </w:rPr>
        <w:t xml:space="preserve"> </w:t>
      </w:r>
      <w:r>
        <w:t>ajustada</w:t>
      </w:r>
      <w:r>
        <w:rPr>
          <w:spacing w:val="-13"/>
        </w:rPr>
        <w:t xml:space="preserve"> </w:t>
      </w:r>
      <w:r>
        <w:t>en</w:t>
      </w:r>
      <w:r>
        <w:rPr>
          <w:spacing w:val="-14"/>
        </w:rPr>
        <w:t xml:space="preserve"> </w:t>
      </w:r>
      <w:r>
        <w:t>su</w:t>
      </w:r>
      <w:r>
        <w:rPr>
          <w:spacing w:val="-14"/>
        </w:rPr>
        <w:t xml:space="preserve"> </w:t>
      </w:r>
      <w:r>
        <w:t>contenido, ni tiene utilidad o efectos en el procedimiento de</w:t>
      </w:r>
      <w:r>
        <w:rPr>
          <w:spacing w:val="-15"/>
        </w:rPr>
        <w:t xml:space="preserve"> </w:t>
      </w:r>
      <w:r>
        <w:t>selección.</w:t>
      </w:r>
    </w:p>
    <w:p w14:paraId="34D75407" w14:textId="77777777" w:rsidR="008B0F9F" w:rsidRDefault="008C370F">
      <w:pPr>
        <w:pStyle w:val="Textoindependiente"/>
        <w:spacing w:before="119"/>
        <w:ind w:left="809"/>
        <w:jc w:val="both"/>
      </w:pPr>
      <w:r>
        <w:t>Por otro lado, el segundo supuesto que pone de presente el peticionario</w:t>
      </w:r>
    </w:p>
    <w:p w14:paraId="43BF50E8" w14:textId="77777777" w:rsidR="008B0F9F" w:rsidRDefault="008C370F">
      <w:pPr>
        <w:pStyle w:val="Textoindependiente"/>
        <w:spacing w:before="38" w:line="276" w:lineRule="auto"/>
        <w:ind w:right="533"/>
        <w:jc w:val="both"/>
      </w:pPr>
      <w:r>
        <w:t>«presentar una seriedad con fecha posterior al cierre» resulta evidentemente insubsanable,</w:t>
      </w:r>
      <w:r>
        <w:rPr>
          <w:spacing w:val="-11"/>
        </w:rPr>
        <w:t xml:space="preserve"> </w:t>
      </w:r>
      <w:r>
        <w:t>pues</w:t>
      </w:r>
      <w:r>
        <w:rPr>
          <w:spacing w:val="-11"/>
        </w:rPr>
        <w:t xml:space="preserve"> </w:t>
      </w:r>
      <w:r>
        <w:t>en</w:t>
      </w:r>
      <w:r>
        <w:rPr>
          <w:spacing w:val="-11"/>
        </w:rPr>
        <w:t xml:space="preserve"> </w:t>
      </w:r>
      <w:r>
        <w:t>este</w:t>
      </w:r>
      <w:r>
        <w:rPr>
          <w:spacing w:val="-11"/>
        </w:rPr>
        <w:t xml:space="preserve"> </w:t>
      </w:r>
      <w:r>
        <w:t>caso</w:t>
      </w:r>
      <w:r>
        <w:rPr>
          <w:spacing w:val="-11"/>
        </w:rPr>
        <w:t xml:space="preserve"> </w:t>
      </w:r>
      <w:r>
        <w:t>no</w:t>
      </w:r>
      <w:r>
        <w:rPr>
          <w:spacing w:val="-11"/>
        </w:rPr>
        <w:t xml:space="preserve"> </w:t>
      </w:r>
      <w:r>
        <w:t>se</w:t>
      </w:r>
      <w:r>
        <w:rPr>
          <w:spacing w:val="-11"/>
        </w:rPr>
        <w:t xml:space="preserve"> </w:t>
      </w:r>
      <w:r>
        <w:t>presenta</w:t>
      </w:r>
      <w:r>
        <w:rPr>
          <w:spacing w:val="-10"/>
        </w:rPr>
        <w:t xml:space="preserve"> </w:t>
      </w:r>
      <w:r>
        <w:t>siquiera</w:t>
      </w:r>
      <w:r>
        <w:rPr>
          <w:spacing w:val="-11"/>
        </w:rPr>
        <w:t xml:space="preserve"> </w:t>
      </w:r>
      <w:r>
        <w:t>una</w:t>
      </w:r>
      <w:r>
        <w:rPr>
          <w:spacing w:val="-11"/>
        </w:rPr>
        <w:t xml:space="preserve"> </w:t>
      </w:r>
      <w:r>
        <w:t>garantía</w:t>
      </w:r>
      <w:r>
        <w:rPr>
          <w:spacing w:val="-11"/>
        </w:rPr>
        <w:t xml:space="preserve"> </w:t>
      </w:r>
      <w:r>
        <w:t>de</w:t>
      </w:r>
      <w:r>
        <w:rPr>
          <w:spacing w:val="-11"/>
        </w:rPr>
        <w:t xml:space="preserve"> </w:t>
      </w:r>
      <w:r>
        <w:t>seriedad</w:t>
      </w:r>
      <w:r>
        <w:rPr>
          <w:spacing w:val="-11"/>
        </w:rPr>
        <w:t xml:space="preserve"> </w:t>
      </w:r>
      <w:r>
        <w:t>junto con la oferta presentada antes del cierre del proceso, por lo que la prohibición de subsanar contenida en el parágrafo 3 de la ley 1150 de 2007 es</w:t>
      </w:r>
      <w:r>
        <w:rPr>
          <w:spacing w:val="-25"/>
        </w:rPr>
        <w:t xml:space="preserve"> </w:t>
      </w:r>
      <w:r>
        <w:t>aplicable.</w:t>
      </w:r>
    </w:p>
    <w:p w14:paraId="1D8FAF3F" w14:textId="77777777" w:rsidR="008B0F9F" w:rsidRDefault="008B0F9F">
      <w:pPr>
        <w:pStyle w:val="Textoindependiente"/>
        <w:spacing w:before="9"/>
        <w:ind w:left="0"/>
        <w:rPr>
          <w:sz w:val="35"/>
        </w:rPr>
      </w:pPr>
    </w:p>
    <w:p w14:paraId="2C42CAFF" w14:textId="77777777" w:rsidR="008B0F9F" w:rsidRDefault="008C370F">
      <w:pPr>
        <w:pStyle w:val="Ttulo1"/>
        <w:numPr>
          <w:ilvl w:val="0"/>
          <w:numId w:val="2"/>
        </w:numPr>
        <w:tabs>
          <w:tab w:val="left" w:pos="385"/>
        </w:tabs>
        <w:ind w:hanging="285"/>
      </w:pPr>
      <w:r>
        <w:t>Respuesta</w:t>
      </w:r>
    </w:p>
    <w:p w14:paraId="19725A94" w14:textId="77777777" w:rsidR="008B0F9F" w:rsidRDefault="008B0F9F">
      <w:pPr>
        <w:pStyle w:val="Textoindependiente"/>
        <w:spacing w:before="3"/>
        <w:ind w:left="0"/>
        <w:rPr>
          <w:b/>
          <w:sz w:val="25"/>
        </w:rPr>
      </w:pPr>
    </w:p>
    <w:p w14:paraId="53098D3F" w14:textId="77777777" w:rsidR="008B0F9F" w:rsidRDefault="008C370F">
      <w:pPr>
        <w:spacing w:before="1"/>
        <w:ind w:left="810" w:right="1123"/>
        <w:rPr>
          <w:sz w:val="21"/>
        </w:rPr>
      </w:pPr>
      <w:r>
        <w:rPr>
          <w:sz w:val="21"/>
        </w:rPr>
        <w:t>«¿La seriedad de la oferta en subasta inversa se puede subsanar? Tengo dos situaciones».</w:t>
      </w:r>
    </w:p>
    <w:p w14:paraId="307C8D8B" w14:textId="77777777" w:rsidR="008B0F9F" w:rsidRDefault="008C370F">
      <w:pPr>
        <w:ind w:left="810"/>
        <w:rPr>
          <w:sz w:val="21"/>
        </w:rPr>
      </w:pPr>
      <w:r>
        <w:rPr>
          <w:sz w:val="21"/>
        </w:rPr>
        <w:t>«1- que se presente una seriedad erróneamente (de otro proceso)».</w:t>
      </w:r>
    </w:p>
    <w:p w14:paraId="354ED74D" w14:textId="77777777" w:rsidR="008B0F9F" w:rsidRDefault="008C370F">
      <w:pPr>
        <w:ind w:left="810"/>
        <w:rPr>
          <w:sz w:val="21"/>
        </w:rPr>
      </w:pPr>
      <w:r>
        <w:rPr>
          <w:sz w:val="21"/>
        </w:rPr>
        <w:t>«2- se puede presentar una seriedad con fecha posterior al cierre (sic)».</w:t>
      </w:r>
    </w:p>
    <w:p w14:paraId="2CA67B97" w14:textId="77777777" w:rsidR="008B0F9F" w:rsidRDefault="008B0F9F">
      <w:pPr>
        <w:pStyle w:val="Textoindependiente"/>
        <w:spacing w:before="3"/>
        <w:ind w:left="0"/>
        <w:rPr>
          <w:sz w:val="25"/>
        </w:rPr>
      </w:pPr>
    </w:p>
    <w:p w14:paraId="09E028CD" w14:textId="77777777" w:rsidR="008B0F9F" w:rsidRDefault="008C370F">
      <w:pPr>
        <w:pStyle w:val="Textoindependiente"/>
        <w:spacing w:line="276" w:lineRule="auto"/>
        <w:ind w:right="533"/>
        <w:jc w:val="both"/>
      </w:pPr>
      <w:r>
        <w:t>De conformidad con las consideraciones expuestas en este concepto, el parágrafo 3 del</w:t>
      </w:r>
      <w:r>
        <w:rPr>
          <w:spacing w:val="-8"/>
        </w:rPr>
        <w:t xml:space="preserve"> </w:t>
      </w:r>
      <w:r>
        <w:t>artículo</w:t>
      </w:r>
      <w:r>
        <w:rPr>
          <w:spacing w:val="-8"/>
        </w:rPr>
        <w:t xml:space="preserve"> </w:t>
      </w:r>
      <w:r>
        <w:t>5</w:t>
      </w:r>
      <w:r>
        <w:rPr>
          <w:spacing w:val="-8"/>
        </w:rPr>
        <w:t xml:space="preserve"> </w:t>
      </w:r>
      <w:r>
        <w:t>de</w:t>
      </w:r>
      <w:r>
        <w:rPr>
          <w:spacing w:val="-8"/>
        </w:rPr>
        <w:t xml:space="preserve"> </w:t>
      </w:r>
      <w:r>
        <w:t>la</w:t>
      </w:r>
      <w:r>
        <w:rPr>
          <w:spacing w:val="-8"/>
        </w:rPr>
        <w:t xml:space="preserve"> </w:t>
      </w:r>
      <w:r>
        <w:t>Ley</w:t>
      </w:r>
      <w:r>
        <w:rPr>
          <w:spacing w:val="-7"/>
        </w:rPr>
        <w:t xml:space="preserve"> </w:t>
      </w:r>
      <w:r>
        <w:t>1150</w:t>
      </w:r>
      <w:r>
        <w:rPr>
          <w:spacing w:val="-8"/>
        </w:rPr>
        <w:t xml:space="preserve"> </w:t>
      </w:r>
      <w:r>
        <w:t>de</w:t>
      </w:r>
      <w:r>
        <w:rPr>
          <w:spacing w:val="-8"/>
        </w:rPr>
        <w:t xml:space="preserve"> </w:t>
      </w:r>
      <w:r>
        <w:t>2007</w:t>
      </w:r>
      <w:r>
        <w:rPr>
          <w:spacing w:val="-8"/>
        </w:rPr>
        <w:t xml:space="preserve"> </w:t>
      </w:r>
      <w:r>
        <w:t>determinó,</w:t>
      </w:r>
      <w:r>
        <w:rPr>
          <w:spacing w:val="-8"/>
        </w:rPr>
        <w:t xml:space="preserve"> </w:t>
      </w:r>
      <w:r>
        <w:t>de</w:t>
      </w:r>
      <w:r>
        <w:rPr>
          <w:spacing w:val="-7"/>
        </w:rPr>
        <w:t xml:space="preserve"> </w:t>
      </w:r>
      <w:r>
        <w:t>manera</w:t>
      </w:r>
      <w:r>
        <w:rPr>
          <w:spacing w:val="-8"/>
        </w:rPr>
        <w:t xml:space="preserve"> </w:t>
      </w:r>
      <w:r>
        <w:t>expresa</w:t>
      </w:r>
      <w:r>
        <w:rPr>
          <w:spacing w:val="-8"/>
        </w:rPr>
        <w:t xml:space="preserve"> </w:t>
      </w:r>
      <w:r>
        <w:t>que</w:t>
      </w:r>
      <w:r>
        <w:rPr>
          <w:spacing w:val="-8"/>
        </w:rPr>
        <w:t xml:space="preserve"> </w:t>
      </w:r>
      <w:r>
        <w:t>«la</w:t>
      </w:r>
      <w:r>
        <w:rPr>
          <w:spacing w:val="-8"/>
        </w:rPr>
        <w:t xml:space="preserve"> </w:t>
      </w:r>
      <w:r>
        <w:t>no</w:t>
      </w:r>
      <w:r>
        <w:rPr>
          <w:spacing w:val="-7"/>
        </w:rPr>
        <w:t xml:space="preserve"> </w:t>
      </w:r>
      <w:r>
        <w:t xml:space="preserve">entrega de la garantía de seriedad junto con la propuesta no será subsanable y será causal de rechazo de </w:t>
      </w:r>
      <w:proofErr w:type="gramStart"/>
      <w:r>
        <w:t>la misma</w:t>
      </w:r>
      <w:proofErr w:type="gramEnd"/>
      <w:r>
        <w:t>», dejando claro que se trata de un documento de obligatoria presentación junto con la propuesta y que materializa los principios de seriedad e irrevocabilidad de la</w:t>
      </w:r>
      <w:r>
        <w:rPr>
          <w:spacing w:val="-4"/>
        </w:rPr>
        <w:t xml:space="preserve"> </w:t>
      </w:r>
      <w:r>
        <w:t>oferta.</w:t>
      </w:r>
    </w:p>
    <w:p w14:paraId="7789E4E2" w14:textId="77777777" w:rsidR="008B0F9F" w:rsidRDefault="008C370F">
      <w:pPr>
        <w:pStyle w:val="Textoindependiente"/>
        <w:spacing w:before="120" w:line="276" w:lineRule="auto"/>
        <w:ind w:right="534" w:firstLine="709"/>
        <w:jc w:val="both"/>
      </w:pPr>
      <w:r>
        <w:t>En consecuencia, los dos supuestos de hecho planteados por el peticionario se enmarcan en la restricción anterior, que impide la subsanación de las ofertas. En la primera situación, la subsanación consiste en cambiar la garantía de seriedad por otra que</w:t>
      </w:r>
      <w:r>
        <w:rPr>
          <w:spacing w:val="-13"/>
        </w:rPr>
        <w:t xml:space="preserve"> </w:t>
      </w:r>
      <w:r>
        <w:t>no</w:t>
      </w:r>
      <w:r>
        <w:rPr>
          <w:spacing w:val="-13"/>
        </w:rPr>
        <w:t xml:space="preserve"> </w:t>
      </w:r>
      <w:r>
        <w:t>se</w:t>
      </w:r>
      <w:r>
        <w:rPr>
          <w:spacing w:val="-12"/>
        </w:rPr>
        <w:t xml:space="preserve"> </w:t>
      </w:r>
      <w:r>
        <w:t>presentó</w:t>
      </w:r>
      <w:r>
        <w:rPr>
          <w:spacing w:val="-13"/>
        </w:rPr>
        <w:t xml:space="preserve"> </w:t>
      </w:r>
      <w:r>
        <w:t>al</w:t>
      </w:r>
      <w:r>
        <w:rPr>
          <w:spacing w:val="-12"/>
        </w:rPr>
        <w:t xml:space="preserve"> </w:t>
      </w:r>
      <w:r>
        <w:t>momento</w:t>
      </w:r>
      <w:r>
        <w:rPr>
          <w:spacing w:val="-13"/>
        </w:rPr>
        <w:t xml:space="preserve"> </w:t>
      </w:r>
      <w:r>
        <w:t>del</w:t>
      </w:r>
      <w:r>
        <w:rPr>
          <w:spacing w:val="-13"/>
        </w:rPr>
        <w:t xml:space="preserve"> </w:t>
      </w:r>
      <w:r>
        <w:t>cierre</w:t>
      </w:r>
      <w:r>
        <w:rPr>
          <w:spacing w:val="-12"/>
        </w:rPr>
        <w:t xml:space="preserve"> </w:t>
      </w:r>
      <w:r>
        <w:t>del</w:t>
      </w:r>
      <w:r>
        <w:rPr>
          <w:spacing w:val="-13"/>
        </w:rPr>
        <w:t xml:space="preserve"> </w:t>
      </w:r>
      <w:r>
        <w:t>proceso,</w:t>
      </w:r>
      <w:r>
        <w:rPr>
          <w:spacing w:val="-13"/>
        </w:rPr>
        <w:t xml:space="preserve"> </w:t>
      </w:r>
      <w:r>
        <w:t>pues</w:t>
      </w:r>
      <w:r>
        <w:rPr>
          <w:spacing w:val="-12"/>
        </w:rPr>
        <w:t xml:space="preserve"> </w:t>
      </w:r>
      <w:r>
        <w:t>el</w:t>
      </w:r>
      <w:r>
        <w:rPr>
          <w:spacing w:val="-13"/>
        </w:rPr>
        <w:t xml:space="preserve"> </w:t>
      </w:r>
      <w:r>
        <w:t>supuesto</w:t>
      </w:r>
      <w:r>
        <w:rPr>
          <w:spacing w:val="-12"/>
        </w:rPr>
        <w:t xml:space="preserve"> </w:t>
      </w:r>
      <w:r>
        <w:t>planteado</w:t>
      </w:r>
      <w:r>
        <w:rPr>
          <w:spacing w:val="-13"/>
        </w:rPr>
        <w:t xml:space="preserve"> </w:t>
      </w:r>
      <w:r>
        <w:t>parte de</w:t>
      </w:r>
      <w:r>
        <w:rPr>
          <w:spacing w:val="-11"/>
        </w:rPr>
        <w:t xml:space="preserve"> </w:t>
      </w:r>
      <w:r>
        <w:t>considerar</w:t>
      </w:r>
      <w:r>
        <w:rPr>
          <w:spacing w:val="-10"/>
        </w:rPr>
        <w:t xml:space="preserve"> </w:t>
      </w:r>
      <w:r>
        <w:t>que</w:t>
      </w:r>
      <w:r>
        <w:rPr>
          <w:spacing w:val="-11"/>
        </w:rPr>
        <w:t xml:space="preserve"> </w:t>
      </w:r>
      <w:r>
        <w:t>se</w:t>
      </w:r>
      <w:r>
        <w:rPr>
          <w:spacing w:val="-10"/>
        </w:rPr>
        <w:t xml:space="preserve"> </w:t>
      </w:r>
      <w:r>
        <w:t>presentó</w:t>
      </w:r>
      <w:r>
        <w:rPr>
          <w:spacing w:val="-11"/>
        </w:rPr>
        <w:t xml:space="preserve"> </w:t>
      </w:r>
      <w:r>
        <w:t>una</w:t>
      </w:r>
      <w:r>
        <w:rPr>
          <w:spacing w:val="-10"/>
        </w:rPr>
        <w:t xml:space="preserve"> </w:t>
      </w:r>
      <w:r>
        <w:t>garantía</w:t>
      </w:r>
      <w:r>
        <w:rPr>
          <w:spacing w:val="-10"/>
        </w:rPr>
        <w:t xml:space="preserve"> </w:t>
      </w:r>
      <w:r>
        <w:t>de</w:t>
      </w:r>
      <w:r>
        <w:rPr>
          <w:spacing w:val="-11"/>
        </w:rPr>
        <w:t xml:space="preserve"> </w:t>
      </w:r>
      <w:r>
        <w:t>un</w:t>
      </w:r>
      <w:r>
        <w:rPr>
          <w:spacing w:val="-10"/>
        </w:rPr>
        <w:t xml:space="preserve"> </w:t>
      </w:r>
      <w:r>
        <w:t>procedimiento</w:t>
      </w:r>
      <w:r>
        <w:rPr>
          <w:spacing w:val="-11"/>
        </w:rPr>
        <w:t xml:space="preserve"> </w:t>
      </w:r>
      <w:r>
        <w:t>de</w:t>
      </w:r>
      <w:r>
        <w:rPr>
          <w:spacing w:val="-10"/>
        </w:rPr>
        <w:t xml:space="preserve"> </w:t>
      </w:r>
      <w:r>
        <w:t>selección</w:t>
      </w:r>
      <w:r>
        <w:rPr>
          <w:spacing w:val="-10"/>
        </w:rPr>
        <w:t xml:space="preserve"> </w:t>
      </w:r>
      <w:r>
        <w:t>diferente, caso en que no es posible corregir o ajustar dicha garantía, sino que sería necesario presentar una garantía totalmente diferente, que no se relaciona con la primera en absoluto. Esta situación implica materialmente que no se haya presentado la garantía de seriedad junto con la oferta, pues la presentada no es susceptible de ser corregida o</w:t>
      </w:r>
      <w:r>
        <w:rPr>
          <w:spacing w:val="-4"/>
        </w:rPr>
        <w:t xml:space="preserve"> </w:t>
      </w:r>
      <w:r>
        <w:t>ajustada</w:t>
      </w:r>
      <w:r>
        <w:rPr>
          <w:spacing w:val="-4"/>
        </w:rPr>
        <w:t xml:space="preserve"> </w:t>
      </w:r>
      <w:r>
        <w:t>en</w:t>
      </w:r>
      <w:r>
        <w:rPr>
          <w:spacing w:val="-4"/>
        </w:rPr>
        <w:t xml:space="preserve"> </w:t>
      </w:r>
      <w:r>
        <w:t>su</w:t>
      </w:r>
      <w:r>
        <w:rPr>
          <w:spacing w:val="-4"/>
        </w:rPr>
        <w:t xml:space="preserve"> </w:t>
      </w:r>
      <w:r>
        <w:t>contenido,</w:t>
      </w:r>
      <w:r>
        <w:rPr>
          <w:spacing w:val="-4"/>
        </w:rPr>
        <w:t xml:space="preserve"> </w:t>
      </w:r>
      <w:r>
        <w:t>ni</w:t>
      </w:r>
      <w:r>
        <w:rPr>
          <w:spacing w:val="-4"/>
        </w:rPr>
        <w:t xml:space="preserve"> </w:t>
      </w:r>
      <w:r>
        <w:t>tiene</w:t>
      </w:r>
      <w:r>
        <w:rPr>
          <w:spacing w:val="-4"/>
        </w:rPr>
        <w:t xml:space="preserve"> </w:t>
      </w:r>
      <w:r>
        <w:t>utilidad</w:t>
      </w:r>
      <w:r>
        <w:rPr>
          <w:spacing w:val="-4"/>
        </w:rPr>
        <w:t xml:space="preserve"> </w:t>
      </w:r>
      <w:r>
        <w:t>o</w:t>
      </w:r>
      <w:r>
        <w:rPr>
          <w:spacing w:val="-4"/>
        </w:rPr>
        <w:t xml:space="preserve"> </w:t>
      </w:r>
      <w:r>
        <w:t>efectos</w:t>
      </w:r>
      <w:r>
        <w:rPr>
          <w:spacing w:val="-4"/>
        </w:rPr>
        <w:t xml:space="preserve"> </w:t>
      </w:r>
      <w:r>
        <w:t>en</w:t>
      </w:r>
      <w:r>
        <w:rPr>
          <w:spacing w:val="-4"/>
        </w:rPr>
        <w:t xml:space="preserve"> </w:t>
      </w:r>
      <w:r>
        <w:t>el</w:t>
      </w:r>
      <w:r>
        <w:rPr>
          <w:spacing w:val="-4"/>
        </w:rPr>
        <w:t xml:space="preserve"> </w:t>
      </w:r>
      <w:r>
        <w:t>procedimiento</w:t>
      </w:r>
      <w:r>
        <w:rPr>
          <w:spacing w:val="-4"/>
        </w:rPr>
        <w:t xml:space="preserve"> </w:t>
      </w:r>
      <w:r>
        <w:t>de</w:t>
      </w:r>
      <w:r>
        <w:rPr>
          <w:spacing w:val="-3"/>
        </w:rPr>
        <w:t xml:space="preserve"> </w:t>
      </w:r>
      <w:r>
        <w:t>selección.</w:t>
      </w:r>
    </w:p>
    <w:p w14:paraId="001EBCF3" w14:textId="77777777" w:rsidR="008B0F9F" w:rsidRDefault="008C370F">
      <w:pPr>
        <w:pStyle w:val="Textoindependiente"/>
        <w:spacing w:before="120" w:line="276" w:lineRule="auto"/>
        <w:ind w:right="533" w:firstLine="708"/>
        <w:jc w:val="both"/>
      </w:pPr>
      <w:r>
        <w:t>En igual sentido, el segundo supuesto indicado por el peticionario resulta evidentemente insubsanable, pues en este caso no se aporta ninguna garantía de seriedad junto con la oferta presentada antes del cierre del proceso, por lo que la prohibición</w:t>
      </w:r>
      <w:r>
        <w:rPr>
          <w:spacing w:val="-13"/>
        </w:rPr>
        <w:t xml:space="preserve"> </w:t>
      </w:r>
      <w:r>
        <w:t>de</w:t>
      </w:r>
      <w:r>
        <w:rPr>
          <w:spacing w:val="-13"/>
        </w:rPr>
        <w:t xml:space="preserve"> </w:t>
      </w:r>
      <w:r>
        <w:t>subsanar</w:t>
      </w:r>
      <w:r>
        <w:rPr>
          <w:spacing w:val="-13"/>
        </w:rPr>
        <w:t xml:space="preserve"> </w:t>
      </w:r>
      <w:r>
        <w:t>contenida</w:t>
      </w:r>
      <w:r>
        <w:rPr>
          <w:spacing w:val="-13"/>
        </w:rPr>
        <w:t xml:space="preserve"> </w:t>
      </w:r>
      <w:r>
        <w:t>en</w:t>
      </w:r>
      <w:r>
        <w:rPr>
          <w:spacing w:val="-13"/>
        </w:rPr>
        <w:t xml:space="preserve"> </w:t>
      </w:r>
      <w:r>
        <w:t>el</w:t>
      </w:r>
      <w:r>
        <w:rPr>
          <w:spacing w:val="-13"/>
        </w:rPr>
        <w:t xml:space="preserve"> </w:t>
      </w:r>
      <w:r>
        <w:t>parágrafo</w:t>
      </w:r>
      <w:r>
        <w:rPr>
          <w:spacing w:val="-13"/>
        </w:rPr>
        <w:t xml:space="preserve"> </w:t>
      </w:r>
      <w:r>
        <w:t>3</w:t>
      </w:r>
      <w:r>
        <w:rPr>
          <w:spacing w:val="-12"/>
        </w:rPr>
        <w:t xml:space="preserve"> </w:t>
      </w:r>
      <w:r>
        <w:t>de</w:t>
      </w:r>
      <w:r>
        <w:rPr>
          <w:spacing w:val="-13"/>
        </w:rPr>
        <w:t xml:space="preserve"> </w:t>
      </w:r>
      <w:r>
        <w:t>la</w:t>
      </w:r>
      <w:r>
        <w:rPr>
          <w:spacing w:val="-13"/>
        </w:rPr>
        <w:t xml:space="preserve"> </w:t>
      </w:r>
      <w:r>
        <w:t>ley</w:t>
      </w:r>
      <w:r>
        <w:rPr>
          <w:spacing w:val="-13"/>
        </w:rPr>
        <w:t xml:space="preserve"> </w:t>
      </w:r>
      <w:r>
        <w:t>1150</w:t>
      </w:r>
      <w:r>
        <w:rPr>
          <w:spacing w:val="-13"/>
        </w:rPr>
        <w:t xml:space="preserve"> </w:t>
      </w:r>
      <w:r>
        <w:t>de</w:t>
      </w:r>
      <w:r>
        <w:rPr>
          <w:spacing w:val="-13"/>
        </w:rPr>
        <w:t xml:space="preserve"> </w:t>
      </w:r>
      <w:r>
        <w:t>2007</w:t>
      </w:r>
      <w:r>
        <w:rPr>
          <w:spacing w:val="-13"/>
        </w:rPr>
        <w:t xml:space="preserve"> </w:t>
      </w:r>
      <w:r>
        <w:t>es</w:t>
      </w:r>
      <w:r>
        <w:rPr>
          <w:spacing w:val="-12"/>
        </w:rPr>
        <w:t xml:space="preserve"> </w:t>
      </w:r>
      <w:r>
        <w:t>aplicable.</w:t>
      </w:r>
    </w:p>
    <w:p w14:paraId="364359B8" w14:textId="77777777" w:rsidR="008B0F9F" w:rsidRDefault="008B0F9F">
      <w:pPr>
        <w:spacing w:line="276" w:lineRule="auto"/>
        <w:jc w:val="both"/>
        <w:sectPr w:rsidR="008B0F9F">
          <w:pgSz w:w="11900" w:h="16820"/>
          <w:pgMar w:top="1340" w:right="1160" w:bottom="2180" w:left="1600" w:header="0" w:footer="1976" w:gutter="0"/>
          <w:cols w:space="720"/>
        </w:sectPr>
      </w:pPr>
    </w:p>
    <w:p w14:paraId="50D5BE76" w14:textId="77777777" w:rsidR="008B0F9F" w:rsidRDefault="008C370F">
      <w:pPr>
        <w:pStyle w:val="Textoindependiente"/>
        <w:spacing w:before="70" w:line="276" w:lineRule="auto"/>
      </w:pPr>
      <w:r>
        <w:lastRenderedPageBreak/>
        <w:t>Este concepto tiene el alcance previsto en el artículo 28 del Código de Procedimiento Administrativo y de lo Contencioso Administrativo.</w:t>
      </w:r>
    </w:p>
    <w:p w14:paraId="32F89C32" w14:textId="77777777" w:rsidR="008B0F9F" w:rsidRDefault="008B0F9F">
      <w:pPr>
        <w:pStyle w:val="Textoindependiente"/>
        <w:ind w:left="0"/>
        <w:rPr>
          <w:sz w:val="24"/>
        </w:rPr>
      </w:pPr>
    </w:p>
    <w:p w14:paraId="068CF027" w14:textId="77777777" w:rsidR="008B0F9F" w:rsidRDefault="008B0F9F">
      <w:pPr>
        <w:pStyle w:val="Textoindependiente"/>
        <w:ind w:left="0"/>
        <w:rPr>
          <w:sz w:val="24"/>
        </w:rPr>
      </w:pPr>
    </w:p>
    <w:p w14:paraId="67E5AE4E" w14:textId="77777777" w:rsidR="008B0F9F" w:rsidRDefault="008C370F">
      <w:pPr>
        <w:pStyle w:val="Textoindependiente"/>
        <w:spacing w:before="206"/>
      </w:pPr>
      <w:r>
        <w:t>Atentamente,</w:t>
      </w:r>
    </w:p>
    <w:p w14:paraId="715CD1A1" w14:textId="664E2F1B" w:rsidR="008B0F9F" w:rsidRDefault="008B0F9F">
      <w:pPr>
        <w:pStyle w:val="Textoindependiente"/>
        <w:ind w:left="0"/>
        <w:rPr>
          <w:sz w:val="20"/>
        </w:rPr>
      </w:pPr>
    </w:p>
    <w:p w14:paraId="10E311E4" w14:textId="2620E820" w:rsidR="008B0F9F" w:rsidRDefault="5397DA87" w:rsidP="139F36B3">
      <w:pPr>
        <w:pStyle w:val="Textoindependiente"/>
        <w:spacing w:before="4"/>
        <w:ind w:left="0"/>
        <w:jc w:val="center"/>
      </w:pPr>
      <w:r>
        <w:rPr>
          <w:noProof/>
        </w:rPr>
        <w:drawing>
          <wp:inline distT="0" distB="0" distL="0" distR="0" wp14:anchorId="06699050" wp14:editId="361DDAA5">
            <wp:extent cx="2438400" cy="1076325"/>
            <wp:effectExtent l="0" t="0" r="0" b="0"/>
            <wp:docPr id="1386808044" name="Imagen 1386808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438400" cy="1076325"/>
                    </a:xfrm>
                    <a:prstGeom prst="rect">
                      <a:avLst/>
                    </a:prstGeom>
                  </pic:spPr>
                </pic:pic>
              </a:graphicData>
            </a:graphic>
          </wp:inline>
        </w:drawing>
      </w:r>
    </w:p>
    <w:p w14:paraId="723209CD" w14:textId="00C9A607" w:rsidR="008B0F9F" w:rsidRDefault="008B0F9F">
      <w:pPr>
        <w:pStyle w:val="Textoindependiente"/>
        <w:ind w:left="0"/>
        <w:rPr>
          <w:sz w:val="20"/>
        </w:rPr>
      </w:pPr>
    </w:p>
    <w:p w14:paraId="04AF0399" w14:textId="77777777" w:rsidR="008B0F9F" w:rsidRDefault="008B0F9F">
      <w:pPr>
        <w:pStyle w:val="Textoindependiente"/>
        <w:spacing w:before="11"/>
        <w:ind w:left="0"/>
        <w:rPr>
          <w:sz w:val="18"/>
        </w:rPr>
      </w:pPr>
    </w:p>
    <w:p w14:paraId="4929BD74" w14:textId="77777777" w:rsidR="008B0F9F" w:rsidRDefault="008C370F">
      <w:pPr>
        <w:tabs>
          <w:tab w:val="left" w:pos="1020"/>
        </w:tabs>
        <w:spacing w:before="116" w:line="151" w:lineRule="auto"/>
        <w:ind w:left="209"/>
        <w:rPr>
          <w:sz w:val="16"/>
        </w:rPr>
      </w:pPr>
      <w:r>
        <w:rPr>
          <w:position w:val="-8"/>
          <w:sz w:val="16"/>
        </w:rPr>
        <w:t>Elaboró:</w:t>
      </w:r>
      <w:r>
        <w:rPr>
          <w:position w:val="-8"/>
          <w:sz w:val="16"/>
        </w:rPr>
        <w:tab/>
      </w:r>
      <w:r>
        <w:rPr>
          <w:sz w:val="16"/>
        </w:rPr>
        <w:t>David Torres</w:t>
      </w:r>
      <w:r>
        <w:rPr>
          <w:spacing w:val="-3"/>
          <w:sz w:val="16"/>
        </w:rPr>
        <w:t xml:space="preserve"> </w:t>
      </w:r>
      <w:r>
        <w:rPr>
          <w:sz w:val="16"/>
        </w:rPr>
        <w:t>Rojas</w:t>
      </w:r>
    </w:p>
    <w:p w14:paraId="6155DFCF" w14:textId="77777777" w:rsidR="008B0F9F" w:rsidRDefault="008C370F">
      <w:pPr>
        <w:spacing w:after="3" w:line="139" w:lineRule="exact"/>
        <w:ind w:left="1021"/>
        <w:rPr>
          <w:sz w:val="16"/>
        </w:rPr>
      </w:pPr>
      <w:r>
        <w:rPr>
          <w:sz w:val="16"/>
        </w:rPr>
        <w:t>Contratista de la Subdirección de Gestión Contractual</w:t>
      </w:r>
    </w:p>
    <w:p w14:paraId="3677EBC8" w14:textId="661AB7CC" w:rsidR="008B0F9F" w:rsidRDefault="00684DCE">
      <w:pPr>
        <w:pStyle w:val="Textoindependiente"/>
        <w:spacing w:line="20" w:lineRule="exact"/>
        <w:ind w:left="908"/>
        <w:rPr>
          <w:sz w:val="2"/>
        </w:rPr>
      </w:pPr>
      <w:r>
        <w:rPr>
          <w:noProof/>
          <w:sz w:val="2"/>
        </w:rPr>
        <mc:AlternateContent>
          <mc:Choice Requires="wpg">
            <w:drawing>
              <wp:inline distT="0" distB="0" distL="0" distR="0" wp14:anchorId="45A9CA53" wp14:editId="3C24AD57">
                <wp:extent cx="2802255" cy="6350"/>
                <wp:effectExtent l="5715" t="1905" r="11430" b="10795"/>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23" name="AutoShape 5"/>
                        <wps:cNvSpPr>
                          <a:spLocks/>
                        </wps:cNvSpPr>
                        <wps:spPr bwMode="auto">
                          <a:xfrm>
                            <a:off x="0" y="5"/>
                            <a:ext cx="4413" cy="2"/>
                          </a:xfrm>
                          <a:custGeom>
                            <a:avLst/>
                            <a:gdLst>
                              <a:gd name="T0" fmla="*/ 0 w 4413"/>
                              <a:gd name="T1" fmla="*/ 4413 w 4413"/>
                              <a:gd name="T2" fmla="*/ 0 w 4413"/>
                              <a:gd name="T3" fmla="*/ 4413 w 4413"/>
                              <a:gd name="T4" fmla="*/ 0 w 4413"/>
                              <a:gd name="T5" fmla="*/ 4413 w 4413"/>
                              <a:gd name="T6" fmla="*/ 0 w 4413"/>
                              <a:gd name="T7" fmla="*/ 4413 w 4413"/>
                            </a:gdLst>
                            <a:ahLst/>
                            <a:cxnLst>
                              <a:cxn ang="0">
                                <a:pos x="T0" y="0"/>
                              </a:cxn>
                              <a:cxn ang="0">
                                <a:pos x="T1" y="0"/>
                              </a:cxn>
                              <a:cxn ang="0">
                                <a:pos x="T2" y="0"/>
                              </a:cxn>
                              <a:cxn ang="0">
                                <a:pos x="T3" y="0"/>
                              </a:cxn>
                              <a:cxn ang="0">
                                <a:pos x="T4" y="0"/>
                              </a:cxn>
                              <a:cxn ang="0">
                                <a:pos x="T5" y="0"/>
                              </a:cxn>
                              <a:cxn ang="0">
                                <a:pos x="T6" y="0"/>
                              </a:cxn>
                              <a:cxn ang="0">
                                <a:pos x="T7" y="0"/>
                              </a:cxn>
                            </a:cxnLst>
                            <a:rect l="0" t="0" r="r" b="b"/>
                            <a:pathLst>
                              <a:path w="4413">
                                <a:moveTo>
                                  <a:pt x="0" y="0"/>
                                </a:moveTo>
                                <a:lnTo>
                                  <a:pt x="4413" y="0"/>
                                </a:lnTo>
                                <a:moveTo>
                                  <a:pt x="0" y="0"/>
                                </a:moveTo>
                                <a:lnTo>
                                  <a:pt x="4413" y="0"/>
                                </a:lnTo>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Group 4" style="width:220.65pt;height:.5pt;mso-position-horizontal-relative:char;mso-position-vertical-relative:line" coordsize="4413,10" o:spid="_x0000_s1026" w14:anchorId="73DF9D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">
                <v:shape id="AutoShape 5" style="position:absolute;top:5;width:4413;height:2;visibility:visible;mso-wrap-style:square;v-text-anchor:top" coordsize="4413,2" o:spid="_x0000_s1027" filled="f" strokecolor="gray" strokeweight=".5pt" path="m,l4413,m,l4413,m,l4413,m,l44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">
                  <v:stroke dashstyle="dot"/>
                  <v:path arrowok="t" o:connecttype="custom" o:connectlocs="0,0;4413,0;0,0;4413,0;0,0;4413,0;0,0;4413,0" o:connectangles="0,0,0,0,0,0,0,0"/>
                </v:shape>
                <w10:anchorlock/>
              </v:group>
            </w:pict>
          </mc:Fallback>
        </mc:AlternateContent>
      </w:r>
    </w:p>
    <w:p w14:paraId="319D1A7E" w14:textId="77777777" w:rsidR="008B0F9F" w:rsidRDefault="008C370F">
      <w:pPr>
        <w:tabs>
          <w:tab w:val="left" w:pos="1020"/>
        </w:tabs>
        <w:spacing w:before="6" w:line="151" w:lineRule="auto"/>
        <w:ind w:left="209"/>
        <w:rPr>
          <w:sz w:val="16"/>
        </w:rPr>
      </w:pPr>
      <w:r>
        <w:rPr>
          <w:position w:val="-8"/>
          <w:sz w:val="16"/>
        </w:rPr>
        <w:t>Revisó:</w:t>
      </w:r>
      <w:r>
        <w:rPr>
          <w:position w:val="-8"/>
          <w:sz w:val="16"/>
        </w:rPr>
        <w:tab/>
      </w:r>
      <w:r>
        <w:rPr>
          <w:sz w:val="16"/>
        </w:rPr>
        <w:t>Sebastián Ramírez</w:t>
      </w:r>
      <w:r>
        <w:rPr>
          <w:spacing w:val="-3"/>
          <w:sz w:val="16"/>
        </w:rPr>
        <w:t xml:space="preserve"> </w:t>
      </w:r>
      <w:r>
        <w:rPr>
          <w:sz w:val="16"/>
        </w:rPr>
        <w:t>Grisales</w:t>
      </w:r>
    </w:p>
    <w:p w14:paraId="730E2E82" w14:textId="77777777" w:rsidR="008B0F9F" w:rsidRDefault="008C370F">
      <w:pPr>
        <w:spacing w:after="6" w:line="139" w:lineRule="exact"/>
        <w:ind w:left="1021"/>
        <w:rPr>
          <w:sz w:val="16"/>
        </w:rPr>
      </w:pPr>
      <w:r>
        <w:rPr>
          <w:sz w:val="16"/>
        </w:rPr>
        <w:t>Gestor T1-15 Subdirección de Gestión Contractual</w:t>
      </w:r>
    </w:p>
    <w:p w14:paraId="021B3029" w14:textId="35FDCBBD" w:rsidR="008B0F9F" w:rsidRDefault="00684DCE">
      <w:pPr>
        <w:pStyle w:val="Textoindependiente"/>
        <w:spacing w:line="20" w:lineRule="exact"/>
        <w:ind w:left="908"/>
        <w:rPr>
          <w:sz w:val="2"/>
        </w:rPr>
      </w:pPr>
      <w:r>
        <w:rPr>
          <w:noProof/>
          <w:sz w:val="2"/>
        </w:rPr>
        <mc:AlternateContent>
          <mc:Choice Requires="wpg">
            <w:drawing>
              <wp:inline distT="0" distB="0" distL="0" distR="0" wp14:anchorId="77ACB54E" wp14:editId="295ED428">
                <wp:extent cx="2802255" cy="6350"/>
                <wp:effectExtent l="5715" t="3810" r="11430" b="8890"/>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25" name="AutoShape 3"/>
                        <wps:cNvSpPr>
                          <a:spLocks/>
                        </wps:cNvSpPr>
                        <wps:spPr bwMode="auto">
                          <a:xfrm>
                            <a:off x="0" y="5"/>
                            <a:ext cx="4413" cy="2"/>
                          </a:xfrm>
                          <a:custGeom>
                            <a:avLst/>
                            <a:gdLst>
                              <a:gd name="T0" fmla="*/ 0 w 4413"/>
                              <a:gd name="T1" fmla="*/ 4413 w 4413"/>
                              <a:gd name="T2" fmla="*/ 0 w 4413"/>
                              <a:gd name="T3" fmla="*/ 4413 w 4413"/>
                              <a:gd name="T4" fmla="*/ 0 w 4413"/>
                              <a:gd name="T5" fmla="*/ 4413 w 4413"/>
                              <a:gd name="T6" fmla="*/ 0 w 4413"/>
                              <a:gd name="T7" fmla="*/ 4413 w 4413"/>
                            </a:gdLst>
                            <a:ahLst/>
                            <a:cxnLst>
                              <a:cxn ang="0">
                                <a:pos x="T0" y="0"/>
                              </a:cxn>
                              <a:cxn ang="0">
                                <a:pos x="T1" y="0"/>
                              </a:cxn>
                              <a:cxn ang="0">
                                <a:pos x="T2" y="0"/>
                              </a:cxn>
                              <a:cxn ang="0">
                                <a:pos x="T3" y="0"/>
                              </a:cxn>
                              <a:cxn ang="0">
                                <a:pos x="T4" y="0"/>
                              </a:cxn>
                              <a:cxn ang="0">
                                <a:pos x="T5" y="0"/>
                              </a:cxn>
                              <a:cxn ang="0">
                                <a:pos x="T6" y="0"/>
                              </a:cxn>
                              <a:cxn ang="0">
                                <a:pos x="T7" y="0"/>
                              </a:cxn>
                            </a:cxnLst>
                            <a:rect l="0" t="0" r="r" b="b"/>
                            <a:pathLst>
                              <a:path w="4413">
                                <a:moveTo>
                                  <a:pt x="0" y="0"/>
                                </a:moveTo>
                                <a:lnTo>
                                  <a:pt x="4413" y="0"/>
                                </a:lnTo>
                                <a:moveTo>
                                  <a:pt x="0" y="0"/>
                                </a:moveTo>
                                <a:lnTo>
                                  <a:pt x="4413" y="0"/>
                                </a:lnTo>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Group 2" style="width:220.65pt;height:.5pt;mso-position-horizontal-relative:char;mso-position-vertical-relative:line" coordsize="4413,10" o:spid="_x0000_s1026" w14:anchorId="41982A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">
                <v:shape id="AutoShape 3" style="position:absolute;top:5;width:4413;height:2;visibility:visible;mso-wrap-style:square;v-text-anchor:top" coordsize="4413,2" o:spid="_x0000_s1027" filled="f" strokecolor="gray" strokeweight=".5pt" path="m,l4413,m,l4413,m,l4413,m,l44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">
                  <v:stroke dashstyle="dot"/>
                  <v:path arrowok="t" o:connecttype="custom" o:connectlocs="0,0;4413,0;0,0;4413,0;0,0;4413,0;0,0;4413,0" o:connectangles="0,0,0,0,0,0,0,0"/>
                </v:shape>
                <w10:anchorlock/>
              </v:group>
            </w:pict>
          </mc:Fallback>
        </mc:AlternateContent>
      </w:r>
    </w:p>
    <w:p w14:paraId="68133CFB" w14:textId="77777777" w:rsidR="008B0F9F" w:rsidRDefault="008C370F">
      <w:pPr>
        <w:tabs>
          <w:tab w:val="left" w:pos="1020"/>
        </w:tabs>
        <w:spacing w:before="6" w:line="151" w:lineRule="auto"/>
        <w:ind w:left="209"/>
        <w:rPr>
          <w:sz w:val="16"/>
        </w:rPr>
      </w:pPr>
      <w:r>
        <w:rPr>
          <w:position w:val="-8"/>
          <w:sz w:val="16"/>
        </w:rPr>
        <w:t>Aprobó:</w:t>
      </w:r>
      <w:r>
        <w:rPr>
          <w:position w:val="-8"/>
          <w:sz w:val="16"/>
        </w:rPr>
        <w:tab/>
      </w:r>
      <w:r>
        <w:rPr>
          <w:sz w:val="16"/>
        </w:rPr>
        <w:t>Jorge Augusto Tirado</w:t>
      </w:r>
      <w:r>
        <w:rPr>
          <w:spacing w:val="-4"/>
          <w:sz w:val="16"/>
        </w:rPr>
        <w:t xml:space="preserve"> </w:t>
      </w:r>
      <w:r>
        <w:rPr>
          <w:sz w:val="16"/>
        </w:rPr>
        <w:t>Navarro</w:t>
      </w:r>
    </w:p>
    <w:p w14:paraId="451749D8" w14:textId="77777777" w:rsidR="008B0F9F" w:rsidRDefault="008C370F">
      <w:pPr>
        <w:tabs>
          <w:tab w:val="left" w:pos="5325"/>
        </w:tabs>
        <w:spacing w:line="139" w:lineRule="exact"/>
        <w:ind w:left="913"/>
        <w:rPr>
          <w:sz w:val="16"/>
        </w:rPr>
      </w:pPr>
      <w:r>
        <w:rPr>
          <w:rFonts w:ascii="Times New Roman" w:hAnsi="Times New Roman"/>
          <w:sz w:val="16"/>
          <w:u w:val="dotted" w:color="808080"/>
        </w:rPr>
        <w:t xml:space="preserve">  </w:t>
      </w:r>
      <w:r>
        <w:rPr>
          <w:rFonts w:ascii="Times New Roman" w:hAnsi="Times New Roman"/>
          <w:spacing w:val="-12"/>
          <w:sz w:val="16"/>
          <w:u w:val="dotted" w:color="808080"/>
        </w:rPr>
        <w:t xml:space="preserve"> </w:t>
      </w:r>
      <w:r>
        <w:rPr>
          <w:sz w:val="16"/>
          <w:u w:val="dotted" w:color="808080"/>
        </w:rPr>
        <w:t>Subdirector de Gestión</w:t>
      </w:r>
      <w:r>
        <w:rPr>
          <w:spacing w:val="-30"/>
          <w:sz w:val="16"/>
          <w:u w:val="dotted" w:color="808080"/>
        </w:rPr>
        <w:t xml:space="preserve"> </w:t>
      </w:r>
      <w:r>
        <w:rPr>
          <w:sz w:val="16"/>
          <w:u w:val="dotted" w:color="808080"/>
        </w:rPr>
        <w:t>Contractual</w:t>
      </w:r>
      <w:r>
        <w:rPr>
          <w:sz w:val="16"/>
          <w:u w:val="dotted" w:color="808080"/>
        </w:rPr>
        <w:tab/>
      </w:r>
    </w:p>
    <w:sectPr w:rsidR="008B0F9F">
      <w:pgSz w:w="11900" w:h="16820"/>
      <w:pgMar w:top="1340" w:right="1160" w:bottom="2180" w:left="1600" w:header="0" w:footer="1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6702E" w14:textId="77777777" w:rsidR="00B170F5" w:rsidRDefault="00B170F5">
      <w:r>
        <w:separator/>
      </w:r>
    </w:p>
  </w:endnote>
  <w:endnote w:type="continuationSeparator" w:id="0">
    <w:p w14:paraId="635C6749" w14:textId="77777777" w:rsidR="00B170F5" w:rsidRDefault="00B1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A56A" w14:textId="6609D306" w:rsidR="008B0F9F" w:rsidRDefault="008C370F">
    <w:pPr>
      <w:pStyle w:val="Textoindependiente"/>
      <w:spacing w:line="14" w:lineRule="auto"/>
      <w:ind w:left="0"/>
      <w:rPr>
        <w:sz w:val="20"/>
      </w:rPr>
    </w:pPr>
    <w:r>
      <w:rPr>
        <w:noProof/>
      </w:rPr>
      <w:drawing>
        <wp:anchor distT="0" distB="0" distL="0" distR="0" simplePos="0" relativeHeight="251657216" behindDoc="1" locked="0" layoutInCell="1" allowOverlap="1" wp14:anchorId="1631216D" wp14:editId="75DC09F8">
          <wp:simplePos x="0" y="0"/>
          <wp:positionH relativeFrom="page">
            <wp:posOffset>1080135</wp:posOffset>
          </wp:positionH>
          <wp:positionV relativeFrom="page">
            <wp:posOffset>9389656</wp:posOffset>
          </wp:positionV>
          <wp:extent cx="5400040" cy="7576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00040" cy="757642"/>
                  </a:xfrm>
                  <a:prstGeom prst="rect">
                    <a:avLst/>
                  </a:prstGeom>
                </pic:spPr>
              </pic:pic>
            </a:graphicData>
          </a:graphic>
        </wp:anchor>
      </w:drawing>
    </w:r>
    <w:r w:rsidR="00684DCE">
      <w:rPr>
        <w:noProof/>
      </w:rPr>
      <mc:AlternateContent>
        <mc:Choice Requires="wps">
          <w:drawing>
            <wp:anchor distT="0" distB="0" distL="114300" distR="114300" simplePos="0" relativeHeight="251658240" behindDoc="1" locked="0" layoutInCell="1" allowOverlap="1" wp14:anchorId="157768DB" wp14:editId="57F82755">
              <wp:simplePos x="0" y="0"/>
              <wp:positionH relativeFrom="page">
                <wp:posOffset>5814060</wp:posOffset>
              </wp:positionH>
              <wp:positionV relativeFrom="page">
                <wp:posOffset>9273540</wp:posOffset>
              </wp:positionV>
              <wp:extent cx="678815" cy="1270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E537B" w14:textId="77777777" w:rsidR="008B0F9F" w:rsidRDefault="008C370F">
                          <w:pPr>
                            <w:spacing w:line="183" w:lineRule="exact"/>
                            <w:ind w:left="20"/>
                            <w:rPr>
                              <w:rFonts w:ascii="Carlito" w:hAnsi="Carlito"/>
                              <w:b/>
                              <w:sz w:val="16"/>
                            </w:rPr>
                          </w:pPr>
                          <w:r>
                            <w:rPr>
                              <w:rFonts w:ascii="Carlito" w:hAnsi="Carlito"/>
                              <w:color w:val="808080"/>
                              <w:sz w:val="16"/>
                            </w:rPr>
                            <w:t xml:space="preserve">Página </w:t>
                          </w:r>
                          <w:r>
                            <w:fldChar w:fldCharType="begin"/>
                          </w:r>
                          <w:r>
                            <w:rPr>
                              <w:rFonts w:ascii="Carlito" w:hAnsi="Carlito"/>
                              <w:b/>
                              <w:color w:val="808080"/>
                              <w:sz w:val="16"/>
                            </w:rPr>
                            <w:instrText xml:space="preserve"> PAGE </w:instrText>
                          </w:r>
                          <w:r>
                            <w:fldChar w:fldCharType="separate"/>
                          </w:r>
                          <w:r>
                            <w:t>10</w:t>
                          </w:r>
                          <w:r>
                            <w:fldChar w:fldCharType="end"/>
                          </w:r>
                          <w:r>
                            <w:rPr>
                              <w:rFonts w:ascii="Carlito" w:hAnsi="Carlito"/>
                              <w:b/>
                              <w:color w:val="808080"/>
                              <w:sz w:val="16"/>
                            </w:rPr>
                            <w:t xml:space="preserve"> </w:t>
                          </w:r>
                          <w:r>
                            <w:rPr>
                              <w:rFonts w:ascii="Carlito" w:hAnsi="Carlito"/>
                              <w:color w:val="808080"/>
                              <w:sz w:val="16"/>
                            </w:rPr>
                            <w:t xml:space="preserve">de </w:t>
                          </w:r>
                          <w:r>
                            <w:rPr>
                              <w:rFonts w:ascii="Carlito" w:hAnsi="Carlito"/>
                              <w:b/>
                              <w:color w:val="808080"/>
                              <w:sz w:val="16"/>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57768DB">
              <v:stroke joinstyle="miter"/>
              <v:path gradientshapeok="t" o:connecttype="rect"/>
            </v:shapetype>
            <v:shape id="Text Box 1" style="position:absolute;margin-left:457.8pt;margin-top:730.2pt;width:53.45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">
              <v:textbox inset="0,0,0,0">
                <w:txbxContent>
                  <w:p w:rsidR="008B0F9F" w:rsidRDefault="008C370F" w14:paraId="20FE537B" w14:textId="77777777">
                    <w:pPr>
                      <w:spacing w:line="183" w:lineRule="exact"/>
                      <w:ind w:left="20"/>
                      <w:rPr>
                        <w:rFonts w:ascii="Carlito" w:hAnsi="Carlito"/>
                        <w:b/>
                        <w:sz w:val="16"/>
                      </w:rPr>
                    </w:pPr>
                    <w:r>
                      <w:rPr>
                        <w:rFonts w:ascii="Carlito" w:hAnsi="Carlito"/>
                        <w:color w:val="808080"/>
                        <w:sz w:val="16"/>
                      </w:rPr>
                      <w:t xml:space="preserve">Página </w:t>
                    </w:r>
                    <w:r>
                      <w:fldChar w:fldCharType="begin"/>
                    </w:r>
                    <w:r>
                      <w:rPr>
                        <w:rFonts w:ascii="Carlito" w:hAnsi="Carlito"/>
                        <w:b/>
                        <w:color w:val="808080"/>
                        <w:sz w:val="16"/>
                      </w:rPr>
                      <w:instrText xml:space="preserve"> PAGE </w:instrText>
                    </w:r>
                    <w:r>
                      <w:fldChar w:fldCharType="separate"/>
                    </w:r>
                    <w:r>
                      <w:t>10</w:t>
                    </w:r>
                    <w:r>
                      <w:fldChar w:fldCharType="end"/>
                    </w:r>
                    <w:r>
                      <w:rPr>
                        <w:rFonts w:ascii="Carlito" w:hAnsi="Carlito"/>
                        <w:b/>
                        <w:color w:val="808080"/>
                        <w:sz w:val="16"/>
                      </w:rPr>
                      <w:t xml:space="preserve"> </w:t>
                    </w:r>
                    <w:r>
                      <w:rPr>
                        <w:rFonts w:ascii="Carlito" w:hAnsi="Carlito"/>
                        <w:color w:val="808080"/>
                        <w:sz w:val="16"/>
                      </w:rPr>
                      <w:t xml:space="preserve">de </w:t>
                    </w:r>
                    <w:r>
                      <w:rPr>
                        <w:rFonts w:ascii="Carlito" w:hAnsi="Carlito"/>
                        <w:b/>
                        <w:color w:val="808080"/>
                        <w:sz w:val="16"/>
                      </w:rPr>
                      <w:t>13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9DFBB" w14:textId="77777777" w:rsidR="00B170F5" w:rsidRDefault="00B170F5">
      <w:r>
        <w:separator/>
      </w:r>
    </w:p>
  </w:footnote>
  <w:footnote w:type="continuationSeparator" w:id="0">
    <w:p w14:paraId="798631FB" w14:textId="77777777" w:rsidR="00B170F5" w:rsidRDefault="00B17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33206"/>
    <w:multiLevelType w:val="multilevel"/>
    <w:tmpl w:val="1168432E"/>
    <w:lvl w:ilvl="0">
      <w:start w:val="1"/>
      <w:numFmt w:val="decimal"/>
      <w:lvlText w:val="%1."/>
      <w:lvlJc w:val="left"/>
      <w:pPr>
        <w:ind w:left="385" w:hanging="284"/>
        <w:jc w:val="left"/>
      </w:pPr>
      <w:rPr>
        <w:rFonts w:ascii="Arial" w:eastAsia="Arial" w:hAnsi="Arial" w:cs="Arial" w:hint="default"/>
        <w:b/>
        <w:bCs/>
        <w:spacing w:val="-22"/>
        <w:w w:val="100"/>
        <w:sz w:val="22"/>
        <w:szCs w:val="22"/>
        <w:lang w:val="es-ES" w:eastAsia="en-US" w:bidi="ar-SA"/>
      </w:rPr>
    </w:lvl>
    <w:lvl w:ilvl="1">
      <w:start w:val="1"/>
      <w:numFmt w:val="decimal"/>
      <w:lvlText w:val="%1.%2."/>
      <w:lvlJc w:val="left"/>
      <w:pPr>
        <w:ind w:left="101" w:hanging="452"/>
        <w:jc w:val="left"/>
      </w:pPr>
      <w:rPr>
        <w:rFonts w:ascii="Arial" w:eastAsia="Arial" w:hAnsi="Arial" w:cs="Arial" w:hint="default"/>
        <w:b/>
        <w:bCs/>
        <w:spacing w:val="-1"/>
        <w:w w:val="100"/>
        <w:sz w:val="22"/>
        <w:szCs w:val="22"/>
        <w:lang w:val="es-ES" w:eastAsia="en-US" w:bidi="ar-SA"/>
      </w:rPr>
    </w:lvl>
    <w:lvl w:ilvl="2">
      <w:numFmt w:val="bullet"/>
      <w:lvlText w:val="•"/>
      <w:lvlJc w:val="left"/>
      <w:pPr>
        <w:ind w:left="1353" w:hanging="452"/>
      </w:pPr>
      <w:rPr>
        <w:rFonts w:hint="default"/>
        <w:lang w:val="es-ES" w:eastAsia="en-US" w:bidi="ar-SA"/>
      </w:rPr>
    </w:lvl>
    <w:lvl w:ilvl="3">
      <w:numFmt w:val="bullet"/>
      <w:lvlText w:val="•"/>
      <w:lvlJc w:val="left"/>
      <w:pPr>
        <w:ind w:left="2326" w:hanging="452"/>
      </w:pPr>
      <w:rPr>
        <w:rFonts w:hint="default"/>
        <w:lang w:val="es-ES" w:eastAsia="en-US" w:bidi="ar-SA"/>
      </w:rPr>
    </w:lvl>
    <w:lvl w:ilvl="4">
      <w:numFmt w:val="bullet"/>
      <w:lvlText w:val="•"/>
      <w:lvlJc w:val="left"/>
      <w:pPr>
        <w:ind w:left="3300" w:hanging="452"/>
      </w:pPr>
      <w:rPr>
        <w:rFonts w:hint="default"/>
        <w:lang w:val="es-ES" w:eastAsia="en-US" w:bidi="ar-SA"/>
      </w:rPr>
    </w:lvl>
    <w:lvl w:ilvl="5">
      <w:numFmt w:val="bullet"/>
      <w:lvlText w:val="•"/>
      <w:lvlJc w:val="left"/>
      <w:pPr>
        <w:ind w:left="4273" w:hanging="452"/>
      </w:pPr>
      <w:rPr>
        <w:rFonts w:hint="default"/>
        <w:lang w:val="es-ES" w:eastAsia="en-US" w:bidi="ar-SA"/>
      </w:rPr>
    </w:lvl>
    <w:lvl w:ilvl="6">
      <w:numFmt w:val="bullet"/>
      <w:lvlText w:val="•"/>
      <w:lvlJc w:val="left"/>
      <w:pPr>
        <w:ind w:left="5246" w:hanging="452"/>
      </w:pPr>
      <w:rPr>
        <w:rFonts w:hint="default"/>
        <w:lang w:val="es-ES" w:eastAsia="en-US" w:bidi="ar-SA"/>
      </w:rPr>
    </w:lvl>
    <w:lvl w:ilvl="7">
      <w:numFmt w:val="bullet"/>
      <w:lvlText w:val="•"/>
      <w:lvlJc w:val="left"/>
      <w:pPr>
        <w:ind w:left="6220" w:hanging="452"/>
      </w:pPr>
      <w:rPr>
        <w:rFonts w:hint="default"/>
        <w:lang w:val="es-ES" w:eastAsia="en-US" w:bidi="ar-SA"/>
      </w:rPr>
    </w:lvl>
    <w:lvl w:ilvl="8">
      <w:numFmt w:val="bullet"/>
      <w:lvlText w:val="•"/>
      <w:lvlJc w:val="left"/>
      <w:pPr>
        <w:ind w:left="7193" w:hanging="452"/>
      </w:pPr>
      <w:rPr>
        <w:rFonts w:hint="default"/>
        <w:lang w:val="es-ES" w:eastAsia="en-US" w:bidi="ar-SA"/>
      </w:rPr>
    </w:lvl>
  </w:abstractNum>
  <w:abstractNum w:abstractNumId="1" w15:restartNumberingAfterBreak="0">
    <w:nsid w:val="21EF16C1"/>
    <w:multiLevelType w:val="hybridMultilevel"/>
    <w:tmpl w:val="46C44B48"/>
    <w:lvl w:ilvl="0" w:tplc="7E143CF2">
      <w:start w:val="1"/>
      <w:numFmt w:val="lowerRoman"/>
      <w:lvlText w:val="%1)"/>
      <w:lvlJc w:val="left"/>
      <w:pPr>
        <w:ind w:left="101" w:hanging="182"/>
        <w:jc w:val="left"/>
      </w:pPr>
      <w:rPr>
        <w:rFonts w:ascii="Arial" w:eastAsia="Arial" w:hAnsi="Arial" w:cs="Arial" w:hint="default"/>
        <w:spacing w:val="-1"/>
        <w:w w:val="100"/>
        <w:sz w:val="22"/>
        <w:szCs w:val="22"/>
        <w:lang w:val="es-ES" w:eastAsia="en-US" w:bidi="ar-SA"/>
      </w:rPr>
    </w:lvl>
    <w:lvl w:ilvl="1" w:tplc="5BD21320">
      <w:numFmt w:val="bullet"/>
      <w:lvlText w:val="•"/>
      <w:lvlJc w:val="left"/>
      <w:pPr>
        <w:ind w:left="1004" w:hanging="182"/>
      </w:pPr>
      <w:rPr>
        <w:rFonts w:hint="default"/>
        <w:lang w:val="es-ES" w:eastAsia="en-US" w:bidi="ar-SA"/>
      </w:rPr>
    </w:lvl>
    <w:lvl w:ilvl="2" w:tplc="39C22170">
      <w:numFmt w:val="bullet"/>
      <w:lvlText w:val="•"/>
      <w:lvlJc w:val="left"/>
      <w:pPr>
        <w:ind w:left="1908" w:hanging="182"/>
      </w:pPr>
      <w:rPr>
        <w:rFonts w:hint="default"/>
        <w:lang w:val="es-ES" w:eastAsia="en-US" w:bidi="ar-SA"/>
      </w:rPr>
    </w:lvl>
    <w:lvl w:ilvl="3" w:tplc="07E413FC">
      <w:numFmt w:val="bullet"/>
      <w:lvlText w:val="•"/>
      <w:lvlJc w:val="left"/>
      <w:pPr>
        <w:ind w:left="2812" w:hanging="182"/>
      </w:pPr>
      <w:rPr>
        <w:rFonts w:hint="default"/>
        <w:lang w:val="es-ES" w:eastAsia="en-US" w:bidi="ar-SA"/>
      </w:rPr>
    </w:lvl>
    <w:lvl w:ilvl="4" w:tplc="F55C5E08">
      <w:numFmt w:val="bullet"/>
      <w:lvlText w:val="•"/>
      <w:lvlJc w:val="left"/>
      <w:pPr>
        <w:ind w:left="3716" w:hanging="182"/>
      </w:pPr>
      <w:rPr>
        <w:rFonts w:hint="default"/>
        <w:lang w:val="es-ES" w:eastAsia="en-US" w:bidi="ar-SA"/>
      </w:rPr>
    </w:lvl>
    <w:lvl w:ilvl="5" w:tplc="CA22F148">
      <w:numFmt w:val="bullet"/>
      <w:lvlText w:val="•"/>
      <w:lvlJc w:val="left"/>
      <w:pPr>
        <w:ind w:left="4620" w:hanging="182"/>
      </w:pPr>
      <w:rPr>
        <w:rFonts w:hint="default"/>
        <w:lang w:val="es-ES" w:eastAsia="en-US" w:bidi="ar-SA"/>
      </w:rPr>
    </w:lvl>
    <w:lvl w:ilvl="6" w:tplc="F2AAF1E2">
      <w:numFmt w:val="bullet"/>
      <w:lvlText w:val="•"/>
      <w:lvlJc w:val="left"/>
      <w:pPr>
        <w:ind w:left="5524" w:hanging="182"/>
      </w:pPr>
      <w:rPr>
        <w:rFonts w:hint="default"/>
        <w:lang w:val="es-ES" w:eastAsia="en-US" w:bidi="ar-SA"/>
      </w:rPr>
    </w:lvl>
    <w:lvl w:ilvl="7" w:tplc="117E9542">
      <w:numFmt w:val="bullet"/>
      <w:lvlText w:val="•"/>
      <w:lvlJc w:val="left"/>
      <w:pPr>
        <w:ind w:left="6428" w:hanging="182"/>
      </w:pPr>
      <w:rPr>
        <w:rFonts w:hint="default"/>
        <w:lang w:val="es-ES" w:eastAsia="en-US" w:bidi="ar-SA"/>
      </w:rPr>
    </w:lvl>
    <w:lvl w:ilvl="8" w:tplc="A0A8E7C6">
      <w:numFmt w:val="bullet"/>
      <w:lvlText w:val="•"/>
      <w:lvlJc w:val="left"/>
      <w:pPr>
        <w:ind w:left="7332" w:hanging="182"/>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F9F"/>
    <w:rsid w:val="00082AAC"/>
    <w:rsid w:val="001511FE"/>
    <w:rsid w:val="00235431"/>
    <w:rsid w:val="00460017"/>
    <w:rsid w:val="004806DC"/>
    <w:rsid w:val="00684DCE"/>
    <w:rsid w:val="00701920"/>
    <w:rsid w:val="0086616E"/>
    <w:rsid w:val="008B0F9F"/>
    <w:rsid w:val="008C370F"/>
    <w:rsid w:val="00B170F5"/>
    <w:rsid w:val="00DE5805"/>
    <w:rsid w:val="00E7151B"/>
    <w:rsid w:val="139F36B3"/>
    <w:rsid w:val="1430AC75"/>
    <w:rsid w:val="45016600"/>
    <w:rsid w:val="5397DA87"/>
    <w:rsid w:val="5C169355"/>
    <w:rsid w:val="5EBDED45"/>
    <w:rsid w:val="6B926716"/>
    <w:rsid w:val="7D3D29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82BC8"/>
  <w15:docId w15:val="{A4985823-8379-47E8-81E9-C0140E28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0"/>
    </w:pPr>
  </w:style>
  <w:style w:type="paragraph" w:styleId="Prrafodelista">
    <w:name w:val="List Paragraph"/>
    <w:basedOn w:val="Normal"/>
    <w:uiPriority w:val="1"/>
    <w:qFormat/>
    <w:pPr>
      <w:ind w:left="100" w:right="533" w:firstLine="709"/>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1511F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11FE"/>
    <w:rPr>
      <w:rFonts w:ascii="Segoe UI" w:eastAsia="Arial" w:hAnsi="Segoe UI" w:cs="Segoe UI"/>
      <w:sz w:val="18"/>
      <w:szCs w:val="18"/>
      <w:lang w:val="es-ES"/>
    </w:rPr>
  </w:style>
  <w:style w:type="paragraph" w:styleId="Sinespaciado">
    <w:name w:val="No Spacing"/>
    <w:aliases w:val="No Indent"/>
    <w:uiPriority w:val="3"/>
    <w:qFormat/>
    <w:rsid w:val="001511FE"/>
    <w:pPr>
      <w:widowControl/>
      <w:autoSpaceDE/>
      <w:autoSpaceDN/>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xbase.biz/lexbase/normas/leyes/2007/L1150de2007.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958D29-3FD8-4215-AE09-1F5A9FA589E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732435DA-7999-4042-8423-64AC8B18337C}">
  <ds:schemaRefs>
    <ds:schemaRef ds:uri="http://schemas.microsoft.com/sharepoint/v3/contenttype/forms"/>
  </ds:schemaRefs>
</ds:datastoreItem>
</file>

<file path=customXml/itemProps3.xml><?xml version="1.0" encoding="utf-8"?>
<ds:datastoreItem xmlns:ds="http://schemas.openxmlformats.org/officeDocument/2006/customXml" ds:itemID="{003218E3-51EA-45D1-A7CC-7587AB0CC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6433</Words>
  <Characters>35387</Characters>
  <Application>Microsoft Office Word</Application>
  <DocSecurity>0</DocSecurity>
  <Lines>294</Lines>
  <Paragraphs>83</Paragraphs>
  <ScaleCrop>false</ScaleCrop>
  <Company/>
  <LinksUpToDate>false</LinksUpToDate>
  <CharactersWithSpaces>41737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Londoño</dc:creator>
  <cp:lastModifiedBy>Alejandro Sarmiento</cp:lastModifiedBy>
  <cp:revision>9</cp:revision>
  <dcterms:created xsi:type="dcterms:W3CDTF">2021-01-18T19:58:00Z</dcterms:created>
  <dcterms:modified xsi:type="dcterms:W3CDTF">2021-01-21T20:40:00Z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LastSaved">
    <vt:filetime>2021-01-18T00:00:00Z</vt:filetime>
  </property>
  <property fmtid="{D5CDD505-2E9C-101B-9397-08002B2CF9AE}" pid="4" name="ContentTypeId">
    <vt:lpwstr>0x010100F2E0F32964D9B84EA054B84E5D4157A0</vt:lpwstr>
  </property>
</Properties>
</file>