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B88AA" w14:textId="25D6DDD7" w:rsidR="00C113C9" w:rsidRDefault="00C113C9" w:rsidP="007F212F">
      <w:pPr>
        <w:rPr>
          <w:rFonts w:ascii="Arial" w:hAnsi="Arial" w:cs="Arial"/>
          <w:b/>
          <w:color w:val="000000" w:themeColor="text1"/>
          <w:lang w:eastAsia="es-ES"/>
        </w:rPr>
      </w:pPr>
    </w:p>
    <w:p w14:paraId="3F095327" w14:textId="42CB0979" w:rsidR="00C113C9" w:rsidRPr="00C42B09" w:rsidRDefault="00525C43" w:rsidP="007F212F">
      <w:pPr>
        <w:rPr>
          <w:rFonts w:ascii="Arial" w:hAnsi="Arial" w:cs="Arial"/>
          <w:b/>
          <w:color w:val="000000" w:themeColor="text1"/>
          <w:sz w:val="22"/>
          <w:szCs w:val="22"/>
          <w:lang w:eastAsia="es-ES"/>
        </w:rPr>
      </w:pPr>
      <w:r w:rsidRPr="00C42B09">
        <w:rPr>
          <w:rFonts w:ascii="Arial" w:hAnsi="Arial" w:cs="Arial"/>
          <w:b/>
          <w:color w:val="000000" w:themeColor="text1"/>
          <w:sz w:val="22"/>
          <w:szCs w:val="22"/>
          <w:lang w:eastAsia="es-ES"/>
        </w:rPr>
        <w:t xml:space="preserve">CONTRATACIÓN DIRECTA – Características </w:t>
      </w:r>
    </w:p>
    <w:p w14:paraId="7E10AB83" w14:textId="492763E5" w:rsidR="00C113C9" w:rsidRDefault="00C113C9" w:rsidP="007F212F">
      <w:pPr>
        <w:rPr>
          <w:rFonts w:ascii="Arial" w:hAnsi="Arial" w:cs="Arial"/>
          <w:b/>
          <w:color w:val="000000" w:themeColor="text1"/>
          <w:lang w:eastAsia="es-ES"/>
        </w:rPr>
      </w:pPr>
    </w:p>
    <w:p w14:paraId="08C9506A" w14:textId="41C7701D" w:rsidR="007143C9" w:rsidRDefault="007143C9" w:rsidP="00C42B09">
      <w:pPr>
        <w:jc w:val="both"/>
        <w:rPr>
          <w:rFonts w:ascii="Arial" w:hAnsi="Arial" w:cs="Arial"/>
          <w:sz w:val="20"/>
          <w:szCs w:val="20"/>
        </w:rPr>
      </w:pPr>
      <w:r w:rsidRPr="007143C9">
        <w:rPr>
          <w:rFonts w:ascii="Arial" w:hAnsi="Arial" w:cs="Arial"/>
          <w:sz w:val="20"/>
          <w:szCs w:val="20"/>
        </w:rPr>
        <w:t xml:space="preserve">[…] la contratación directa es de aplicación restrictiva, esto es, solo procede por las causales señaladas taxativamente en el numeral 4 del artículo 2 de la Ley 1150 de 2007. Además, es una excepción al principio de libre concurrencia y libre competencia, que se aplica en los procesos de contratación, para que cualquier persona interesada en satisfacer la necesidad de una entidad pueda presentar una oferta. </w:t>
      </w:r>
    </w:p>
    <w:p w14:paraId="1B24D3D7" w14:textId="77777777" w:rsidR="00C42B09" w:rsidRPr="007143C9" w:rsidRDefault="00C42B09" w:rsidP="00C42B09">
      <w:pPr>
        <w:jc w:val="both"/>
        <w:rPr>
          <w:rFonts w:ascii="Arial" w:hAnsi="Arial" w:cs="Arial"/>
          <w:sz w:val="20"/>
          <w:szCs w:val="20"/>
        </w:rPr>
      </w:pPr>
    </w:p>
    <w:p w14:paraId="2E1EA649" w14:textId="6EDFA7A2" w:rsidR="007143C9" w:rsidRDefault="007143C9" w:rsidP="00C42B09">
      <w:pPr>
        <w:jc w:val="both"/>
        <w:rPr>
          <w:rFonts w:ascii="Arial" w:hAnsi="Arial" w:cs="Arial"/>
          <w:sz w:val="20"/>
          <w:szCs w:val="20"/>
        </w:rPr>
      </w:pPr>
      <w:r w:rsidRPr="007143C9">
        <w:rPr>
          <w:rFonts w:ascii="Arial" w:hAnsi="Arial" w:cs="Arial"/>
          <w:sz w:val="20"/>
          <w:szCs w:val="20"/>
        </w:rPr>
        <w:t xml:space="preserve">De este modo, en la contratación directa no es necesario que la entidad reciba más de una oferta, la cual proviene de la persona que la entidad escoge directamente y, por ende, invita a ofertar el bien o servicio que se requiere. Lo anterior puede estar basado en que el proponente es único, o en que el legislador privilegió algunos objetos contractuales u oferentes para contratarlos de manera directa. </w:t>
      </w:r>
    </w:p>
    <w:p w14:paraId="152EEB77" w14:textId="77777777" w:rsidR="00C42B09" w:rsidRPr="007143C9" w:rsidRDefault="00C42B09" w:rsidP="00C42B09">
      <w:pPr>
        <w:jc w:val="both"/>
        <w:rPr>
          <w:rFonts w:ascii="Arial" w:hAnsi="Arial" w:cs="Arial"/>
          <w:sz w:val="20"/>
          <w:szCs w:val="20"/>
        </w:rPr>
      </w:pPr>
    </w:p>
    <w:p w14:paraId="26ECDD3D" w14:textId="25A83AD4" w:rsidR="00525C43" w:rsidRPr="007143C9" w:rsidRDefault="007143C9" w:rsidP="007143C9">
      <w:pPr>
        <w:jc w:val="both"/>
        <w:rPr>
          <w:sz w:val="20"/>
          <w:szCs w:val="20"/>
        </w:rPr>
      </w:pPr>
      <w:r w:rsidRPr="007143C9">
        <w:rPr>
          <w:rFonts w:ascii="Arial" w:hAnsi="Arial" w:cs="Arial"/>
          <w:sz w:val="20"/>
          <w:szCs w:val="20"/>
        </w:rPr>
        <w:t>Todo lo anterior implica que el proceso de contratación directa sea simplificado, corto, ágil y expedito, por no exigir el agotamiento de una convocatoria pública o la realización de un proceso competitivo. Sin embargo, estas características no eximen a las entidades estatales de garantizar los principios rectores de la contratación pública</w:t>
      </w:r>
      <w:r w:rsidRPr="007143C9">
        <w:rPr>
          <w:sz w:val="20"/>
          <w:szCs w:val="20"/>
        </w:rPr>
        <w:t>.</w:t>
      </w:r>
    </w:p>
    <w:p w14:paraId="63944A84" w14:textId="77777777" w:rsidR="007143C9" w:rsidRDefault="007143C9" w:rsidP="007143C9"/>
    <w:p w14:paraId="0587D7B4" w14:textId="1EBF7195" w:rsidR="00525C43" w:rsidRPr="00C42B09" w:rsidRDefault="00525C43" w:rsidP="00525C43">
      <w:pPr>
        <w:jc w:val="both"/>
        <w:rPr>
          <w:rFonts w:ascii="Arial" w:hAnsi="Arial" w:cs="Arial"/>
          <w:b/>
          <w:bCs/>
          <w:sz w:val="22"/>
          <w:szCs w:val="22"/>
        </w:rPr>
      </w:pPr>
      <w:r w:rsidRPr="00C42B09">
        <w:rPr>
          <w:rFonts w:ascii="Arial" w:hAnsi="Arial" w:cs="Arial"/>
          <w:b/>
          <w:bCs/>
          <w:sz w:val="22"/>
          <w:szCs w:val="22"/>
        </w:rPr>
        <w:t>PRINCIPIOS DE LA CONTRATACIÓN DIRECTA – Contratación directa – justificación de causal</w:t>
      </w:r>
    </w:p>
    <w:p w14:paraId="3175108F" w14:textId="77777777" w:rsidR="00525C43" w:rsidRPr="00CE58B6" w:rsidRDefault="00525C43" w:rsidP="00CE58B6">
      <w:pPr>
        <w:jc w:val="both"/>
        <w:rPr>
          <w:rFonts w:ascii="Arial" w:hAnsi="Arial" w:cs="Arial"/>
          <w:b/>
          <w:bCs/>
        </w:rPr>
      </w:pPr>
    </w:p>
    <w:p w14:paraId="33555B13" w14:textId="440BE037" w:rsidR="00C42B09" w:rsidRDefault="00C42B09" w:rsidP="00C42B09">
      <w:pPr>
        <w:pStyle w:val="NormalWeb"/>
        <w:spacing w:before="0" w:beforeAutospacing="0" w:after="0" w:afterAutospacing="0"/>
        <w:jc w:val="both"/>
        <w:rPr>
          <w:rFonts w:ascii="Arial" w:hAnsi="Arial" w:cs="Arial"/>
          <w:color w:val="000000"/>
          <w:sz w:val="20"/>
          <w:szCs w:val="20"/>
          <w:bdr w:val="none" w:sz="0" w:space="0" w:color="auto" w:frame="1"/>
        </w:rPr>
      </w:pPr>
      <w:r w:rsidRPr="00C42B09">
        <w:rPr>
          <w:rFonts w:ascii="Arial" w:hAnsi="Arial" w:cs="Arial"/>
          <w:color w:val="000000"/>
          <w:sz w:val="20"/>
          <w:szCs w:val="20"/>
          <w:bdr w:val="none" w:sz="0" w:space="0" w:color="auto" w:frame="1"/>
        </w:rPr>
        <w:t xml:space="preserve">Para adelantar cualquier proceso contractual se debe verificar y planear el contrato con estricta aplicación de los principios que rigen la contratación estatal. Entonces, la entidad debe determinar la necesidad pública a satisfacer y planificar el contrato a ejecutar en función de las determinadas necesidades. Por esta razón, si en virtud de esas actividades de planificación se llega a la conclusión de que la obra pública necesaria posee ciertas características que implican que no exista pluralidad de oferentes en el mercado, se podría acudir excepcionalmente a una de las causales establecidas en el numeral 4 del artículo 2 de la Ley 1150 de 2007. </w:t>
      </w:r>
    </w:p>
    <w:p w14:paraId="16A5695C" w14:textId="77777777" w:rsidR="00C42B09" w:rsidRPr="00C42B09" w:rsidRDefault="00C42B09" w:rsidP="00C42B09">
      <w:pPr>
        <w:pStyle w:val="NormalWeb"/>
        <w:spacing w:before="0" w:beforeAutospacing="0" w:after="0" w:afterAutospacing="0"/>
        <w:jc w:val="both"/>
        <w:rPr>
          <w:rFonts w:ascii="Arial" w:hAnsi="Arial" w:cs="Arial"/>
          <w:color w:val="000000"/>
          <w:sz w:val="20"/>
          <w:szCs w:val="20"/>
        </w:rPr>
      </w:pPr>
    </w:p>
    <w:p w14:paraId="6C93C124" w14:textId="6A14F9FE" w:rsidR="00C42B09" w:rsidRPr="00C42B09" w:rsidRDefault="00C42B09" w:rsidP="00C42B09">
      <w:pPr>
        <w:pStyle w:val="NormalWeb"/>
        <w:spacing w:before="0" w:beforeAutospacing="0" w:after="0" w:afterAutospacing="0"/>
        <w:jc w:val="both"/>
        <w:rPr>
          <w:rFonts w:ascii="Arial" w:hAnsi="Arial" w:cs="Arial"/>
          <w:color w:val="000000"/>
          <w:sz w:val="20"/>
          <w:szCs w:val="20"/>
          <w:bdr w:val="none" w:sz="0" w:space="0" w:color="auto" w:frame="1"/>
        </w:rPr>
      </w:pPr>
      <w:r w:rsidRPr="00C42B09">
        <w:rPr>
          <w:rFonts w:ascii="Arial" w:hAnsi="Arial" w:cs="Arial"/>
          <w:color w:val="000000"/>
          <w:sz w:val="20"/>
          <w:szCs w:val="20"/>
          <w:bdr w:val="none" w:sz="0" w:space="0" w:color="auto" w:frame="1"/>
        </w:rPr>
        <w:t xml:space="preserve">En concordancia con lo anterior, el Decreto Reglamentario 1082 de 2015, en su artículo 2.2.1.2.1.4.1, pone de presente que la entidad estatal deberá justificar la causal de contratación directa a través de la expedición de un acto administrativo. Por estas razones, cobra importancia la referencia hecha al principio de planeación en la contratación estatal, ya que el desarrollo que realizó el decreto reglamentario, específicamente de la causal contenida en el literal g) del numeral 4 del artículo 2 de la Ley 1150 de 2007, </w:t>
      </w:r>
      <w:r w:rsidRPr="00C42B09">
        <w:rPr>
          <w:rFonts w:ascii="Arial" w:hAnsi="Arial" w:cs="Arial"/>
          <w:color w:val="000000"/>
          <w:sz w:val="20"/>
          <w:szCs w:val="20"/>
          <w:bdr w:val="none" w:sz="0" w:space="0" w:color="auto" w:frame="1"/>
          <w:lang w:val="es-MX"/>
        </w:rPr>
        <w:t>prevé la obligación de la entidad contratante de</w:t>
      </w:r>
      <w:r w:rsidRPr="00C42B09">
        <w:rPr>
          <w:rStyle w:val="apple-converted-space"/>
          <w:rFonts w:ascii="Arial" w:hAnsi="Arial" w:cs="Arial"/>
          <w:color w:val="000000"/>
          <w:sz w:val="20"/>
          <w:szCs w:val="20"/>
          <w:bdr w:val="none" w:sz="0" w:space="0" w:color="auto" w:frame="1"/>
          <w:lang w:val="es-MX"/>
        </w:rPr>
        <w:t> </w:t>
      </w:r>
      <w:r w:rsidRPr="00C42B09">
        <w:rPr>
          <w:rFonts w:ascii="Arial" w:hAnsi="Arial" w:cs="Arial"/>
          <w:color w:val="000000"/>
          <w:sz w:val="20"/>
          <w:szCs w:val="20"/>
          <w:bdr w:val="none" w:sz="0" w:space="0" w:color="auto" w:frame="1"/>
        </w:rPr>
        <w:t xml:space="preserve">sustentar, con base en los estudios previos realizados, la inexistencia de pluralidad de oferentes. </w:t>
      </w:r>
    </w:p>
    <w:p w14:paraId="1B5969D7" w14:textId="77777777" w:rsidR="007143C9" w:rsidRDefault="007143C9" w:rsidP="007F212F">
      <w:pPr>
        <w:rPr>
          <w:rFonts w:ascii="Arial" w:hAnsi="Arial" w:cs="Arial"/>
          <w:b/>
          <w:color w:val="000000" w:themeColor="text1"/>
          <w:lang w:eastAsia="es-ES"/>
        </w:rPr>
      </w:pPr>
    </w:p>
    <w:p w14:paraId="073021F6" w14:textId="06EBB3B2" w:rsidR="00525C43" w:rsidRPr="00C42B09" w:rsidRDefault="00525C43" w:rsidP="007F212F">
      <w:pPr>
        <w:rPr>
          <w:rFonts w:ascii="Arial" w:hAnsi="Arial" w:cs="Arial"/>
          <w:b/>
          <w:color w:val="000000" w:themeColor="text1"/>
          <w:sz w:val="22"/>
          <w:szCs w:val="22"/>
          <w:lang w:eastAsia="es-ES"/>
        </w:rPr>
      </w:pPr>
      <w:r w:rsidRPr="00C42B09">
        <w:rPr>
          <w:rFonts w:ascii="Arial" w:hAnsi="Arial" w:cs="Arial"/>
          <w:b/>
          <w:color w:val="000000" w:themeColor="text1"/>
          <w:sz w:val="22"/>
          <w:szCs w:val="22"/>
          <w:lang w:eastAsia="es-ES"/>
        </w:rPr>
        <w:t xml:space="preserve">CONTRATACIÓN DIRECTA – Estudio del mercado y análisis del sector </w:t>
      </w:r>
    </w:p>
    <w:p w14:paraId="6E63ACAC" w14:textId="6B65240C" w:rsidR="00525C43" w:rsidRDefault="00525C43" w:rsidP="007F212F">
      <w:pPr>
        <w:rPr>
          <w:rFonts w:ascii="Arial" w:hAnsi="Arial" w:cs="Arial"/>
          <w:b/>
          <w:color w:val="000000" w:themeColor="text1"/>
          <w:lang w:eastAsia="es-ES"/>
        </w:rPr>
      </w:pPr>
    </w:p>
    <w:p w14:paraId="5E140056" w14:textId="71985C2C" w:rsidR="0065196A" w:rsidRDefault="0065196A" w:rsidP="00C42B09">
      <w:pPr>
        <w:jc w:val="both"/>
        <w:rPr>
          <w:rFonts w:ascii="Arial" w:hAnsi="Arial" w:cs="Arial"/>
          <w:bCs/>
          <w:sz w:val="20"/>
          <w:szCs w:val="20"/>
          <w:lang w:val="es-ES_tradnl"/>
        </w:rPr>
      </w:pPr>
      <w:r w:rsidRPr="0065196A">
        <w:rPr>
          <w:rFonts w:ascii="Arial" w:hAnsi="Arial" w:cs="Arial"/>
          <w:bCs/>
          <w:sz w:val="20"/>
          <w:szCs w:val="20"/>
          <w:lang w:val="es-ES_tradnl"/>
        </w:rPr>
        <w:t xml:space="preserve">Para cumplir este objetivo es necesario el estudio del mercado y el análisis del sector económico y de los oferentes, actividad de planeación previa que sirve para identificar aspectos concretos del mercado. Lo que se identifique puede afectar el proceso de selección o las condiciones del negocio a realizar a través del proceso de contratación de bienes, obras o servicios.  </w:t>
      </w:r>
    </w:p>
    <w:p w14:paraId="7D150921" w14:textId="77777777" w:rsidR="00C42B09" w:rsidRPr="0065196A" w:rsidRDefault="00C42B09" w:rsidP="00C42B09">
      <w:pPr>
        <w:jc w:val="both"/>
        <w:rPr>
          <w:rFonts w:ascii="Arial" w:hAnsi="Arial" w:cs="Arial"/>
          <w:bCs/>
          <w:sz w:val="20"/>
          <w:szCs w:val="20"/>
          <w:lang w:val="es-ES_tradnl"/>
        </w:rPr>
      </w:pPr>
    </w:p>
    <w:p w14:paraId="3C49ADAB" w14:textId="77777777" w:rsidR="00C42B09" w:rsidRPr="00C42B09" w:rsidRDefault="00C42B09" w:rsidP="00C42B09">
      <w:pPr>
        <w:pStyle w:val="NormalWeb"/>
        <w:spacing w:before="0" w:beforeAutospacing="0" w:after="0" w:afterAutospacing="0"/>
        <w:jc w:val="both"/>
        <w:rPr>
          <w:rFonts w:ascii="Arial" w:hAnsi="Arial" w:cs="Arial"/>
          <w:color w:val="000000"/>
          <w:sz w:val="20"/>
          <w:szCs w:val="20"/>
        </w:rPr>
      </w:pPr>
      <w:r w:rsidRPr="00C42B09">
        <w:rPr>
          <w:rFonts w:ascii="Arial" w:hAnsi="Arial" w:cs="Arial"/>
          <w:color w:val="000000"/>
          <w:sz w:val="20"/>
          <w:szCs w:val="20"/>
          <w:bdr w:val="none" w:sz="0" w:space="0" w:color="auto" w:frame="1"/>
          <w:lang w:val="es-MX"/>
        </w:rPr>
        <w:t>Un análisis de los principios de planeación y de economía busca comprobar que su aplicación se extiende también a los procesos de contratación directa, en la medida en que la entidad debe tener seguridad sobre el mercado en el cual contratará el bien o servicio y, hecha esa verificación, podría seleccionar la mejor opción para cumplir con la necesidad y finalidad pública.</w:t>
      </w:r>
    </w:p>
    <w:p w14:paraId="039A2D1C" w14:textId="77777777" w:rsidR="00046546" w:rsidRDefault="00046546" w:rsidP="000A3221">
      <w:pPr>
        <w:rPr>
          <w:rFonts w:ascii="Arial" w:hAnsi="Arial" w:cs="Arial"/>
          <w:color w:val="000000" w:themeColor="text1"/>
          <w:sz w:val="22"/>
        </w:rPr>
      </w:pPr>
    </w:p>
    <w:p w14:paraId="7BB969A0" w14:textId="4A37CA6E" w:rsidR="00DA7349" w:rsidRDefault="00DA7349" w:rsidP="00DA7349">
      <w:pPr>
        <w:jc w:val="right"/>
      </w:pPr>
      <w:r>
        <w:fldChar w:fldCharType="begin"/>
      </w:r>
      <w:r>
        <w:instrText xml:space="preserve"> INCLUDEPICTURE "/var/folders/tb/0fmk9b510f57pz5rwhv8lnpw0000gp/T/com.microsoft.Word/WebArchiveCopyPasteTempFiles/page1image19826928" \* MERGEFORMATINET </w:instrText>
      </w:r>
      <w:r>
        <w:fldChar w:fldCharType="separate"/>
      </w:r>
      <w:r>
        <w:rPr>
          <w:noProof/>
        </w:rPr>
        <w:drawing>
          <wp:inline distT="0" distB="0" distL="0" distR="0" wp14:anchorId="595DAAFC" wp14:editId="79757B42">
            <wp:extent cx="2404110" cy="606425"/>
            <wp:effectExtent l="0" t="0" r="0" b="3175"/>
            <wp:docPr id="4" name="Imagen 4" descr="page1image1982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9826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110" cy="606425"/>
                    </a:xfrm>
                    <a:prstGeom prst="rect">
                      <a:avLst/>
                    </a:prstGeom>
                    <a:noFill/>
                    <a:ln>
                      <a:noFill/>
                    </a:ln>
                  </pic:spPr>
                </pic:pic>
              </a:graphicData>
            </a:graphic>
          </wp:inline>
        </w:drawing>
      </w:r>
      <w:r>
        <w:fldChar w:fldCharType="end"/>
      </w:r>
    </w:p>
    <w:p w14:paraId="53F867AE" w14:textId="07E333C9" w:rsidR="000A3221" w:rsidRPr="006C15D5" w:rsidRDefault="002E17B2" w:rsidP="000A3221">
      <w:pPr>
        <w:jc w:val="right"/>
        <w:rPr>
          <w:rFonts w:ascii="Arial" w:hAnsi="Arial" w:cs="Arial"/>
          <w:b/>
          <w:color w:val="000000" w:themeColor="text1"/>
          <w:sz w:val="22"/>
        </w:rPr>
      </w:pPr>
      <w:r>
        <w:rPr>
          <w:rFonts w:ascii="Arial" w:hAnsi="Arial" w:cs="Arial"/>
          <w:b/>
          <w:color w:val="000000" w:themeColor="text1"/>
          <w:sz w:val="22"/>
        </w:rPr>
        <w:tab/>
      </w:r>
    </w:p>
    <w:p w14:paraId="7BAE63CF" w14:textId="77777777" w:rsidR="000A3221" w:rsidRPr="006C15D5" w:rsidRDefault="000A3221" w:rsidP="000A3221">
      <w:pPr>
        <w:rPr>
          <w:rFonts w:ascii="Arial" w:eastAsia="Calibri" w:hAnsi="Arial" w:cs="Arial"/>
          <w:color w:val="000000" w:themeColor="text1"/>
          <w:sz w:val="22"/>
        </w:rPr>
      </w:pPr>
    </w:p>
    <w:p w14:paraId="6C380817" w14:textId="77777777" w:rsidR="000A3221" w:rsidRPr="006C15D5" w:rsidRDefault="000A3221" w:rsidP="000A3221">
      <w:pPr>
        <w:rPr>
          <w:rFonts w:ascii="Arial" w:eastAsia="Calibri" w:hAnsi="Arial" w:cs="Arial"/>
          <w:color w:val="000000" w:themeColor="text1"/>
          <w:sz w:val="22"/>
        </w:rPr>
      </w:pPr>
    </w:p>
    <w:p w14:paraId="3C9B38FE" w14:textId="7F321FFC"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29E62BA3" w14:textId="4F537BB9" w:rsidR="000A3221" w:rsidRDefault="00DA7349" w:rsidP="000A3221">
      <w:pPr>
        <w:rPr>
          <w:rFonts w:ascii="Arial" w:eastAsia="Calibri" w:hAnsi="Arial" w:cs="Arial"/>
          <w:b/>
          <w:color w:val="000000" w:themeColor="text1"/>
          <w:sz w:val="22"/>
        </w:rPr>
      </w:pPr>
      <w:r>
        <w:rPr>
          <w:rFonts w:ascii="Arial" w:eastAsia="Calibri" w:hAnsi="Arial" w:cs="Arial"/>
          <w:b/>
          <w:color w:val="000000" w:themeColor="text1"/>
          <w:sz w:val="22"/>
        </w:rPr>
        <w:t>XXXXX</w:t>
      </w:r>
    </w:p>
    <w:p w14:paraId="648CC771" w14:textId="4D7178C0" w:rsidR="000A3221" w:rsidRPr="006C15D5" w:rsidRDefault="008F0403" w:rsidP="000A3221">
      <w:pPr>
        <w:rPr>
          <w:rFonts w:ascii="Arial" w:eastAsia="Calibri" w:hAnsi="Arial" w:cs="Arial"/>
          <w:color w:val="000000" w:themeColor="text1"/>
          <w:sz w:val="22"/>
        </w:rPr>
      </w:pPr>
      <w:r>
        <w:rPr>
          <w:rFonts w:ascii="Arial" w:eastAsia="Calibri" w:hAnsi="Arial" w:cs="Arial"/>
          <w:bCs/>
          <w:color w:val="000000" w:themeColor="text1"/>
          <w:sz w:val="22"/>
        </w:rPr>
        <w:t>Bogotá D.C.</w:t>
      </w:r>
    </w:p>
    <w:p w14:paraId="2E4DA3CE" w14:textId="1E14EFA7" w:rsidR="00046546" w:rsidRDefault="00046546" w:rsidP="000A3221">
      <w:pPr>
        <w:rPr>
          <w:rFonts w:ascii="Arial" w:eastAsia="Calibri" w:hAnsi="Arial" w:cs="Arial"/>
          <w:color w:val="000000" w:themeColor="text1"/>
          <w:sz w:val="22"/>
        </w:rPr>
      </w:pPr>
    </w:p>
    <w:p w14:paraId="243AA679" w14:textId="77777777" w:rsidR="0065196A" w:rsidRPr="006C15D5" w:rsidRDefault="0065196A" w:rsidP="000A3221">
      <w:pPr>
        <w:rPr>
          <w:rFonts w:ascii="Arial" w:eastAsia="Calibri" w:hAnsi="Arial" w:cs="Arial"/>
          <w:color w:val="000000" w:themeColor="text1"/>
          <w:sz w:val="22"/>
        </w:rPr>
      </w:pPr>
    </w:p>
    <w:p w14:paraId="0E9ED585" w14:textId="074DEB0B" w:rsidR="00BF3AEF" w:rsidRDefault="000A3221" w:rsidP="0065196A">
      <w:pPr>
        <w:ind w:left="2124" w:firstLine="428"/>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8F0403">
        <w:rPr>
          <w:rFonts w:ascii="Arial" w:eastAsia="Calibri" w:hAnsi="Arial" w:cs="Arial"/>
          <w:b/>
          <w:color w:val="000000" w:themeColor="text1"/>
          <w:sz w:val="22"/>
        </w:rPr>
        <w:t>1</w:t>
      </w:r>
      <w:r w:rsidR="00D31791">
        <w:rPr>
          <w:rFonts w:ascii="Arial" w:eastAsia="Calibri" w:hAnsi="Arial" w:cs="Arial"/>
          <w:b/>
          <w:color w:val="000000" w:themeColor="text1"/>
          <w:sz w:val="22"/>
        </w:rPr>
        <w:t>50</w:t>
      </w:r>
      <w:r>
        <w:rPr>
          <w:rFonts w:ascii="Arial" w:eastAsia="Calibri" w:hAnsi="Arial" w:cs="Arial"/>
          <w:b/>
          <w:color w:val="000000" w:themeColor="text1"/>
          <w:sz w:val="22"/>
        </w:rPr>
        <w:t xml:space="preserve"> </w:t>
      </w:r>
      <w:r w:rsidRPr="00BF3AEF">
        <w:rPr>
          <w:rFonts w:ascii="Arial" w:eastAsia="Calibri" w:hAnsi="Arial" w:cs="Arial"/>
          <w:b/>
          <w:color w:val="000000" w:themeColor="text1"/>
          <w:sz w:val="22"/>
        </w:rPr>
        <w:t>de 202</w:t>
      </w:r>
      <w:r w:rsidR="001B16A1">
        <w:rPr>
          <w:rFonts w:ascii="Arial" w:eastAsia="Calibri" w:hAnsi="Arial" w:cs="Arial"/>
          <w:b/>
          <w:color w:val="000000" w:themeColor="text1"/>
          <w:sz w:val="22"/>
        </w:rPr>
        <w:t>1</w:t>
      </w:r>
    </w:p>
    <w:p w14:paraId="2F69A217" w14:textId="77777777" w:rsidR="00046546" w:rsidRPr="006C15D5" w:rsidRDefault="00046546" w:rsidP="0019305E">
      <w:pPr>
        <w:ind w:left="2124" w:firstLine="708"/>
        <w:rPr>
          <w:rFonts w:ascii="Arial" w:eastAsia="Calibri" w:hAnsi="Arial" w:cs="Arial"/>
          <w:b/>
          <w:color w:val="000000" w:themeColor="text1"/>
          <w:sz w:val="22"/>
        </w:rPr>
      </w:pPr>
    </w:p>
    <w:p w14:paraId="233A77D0" w14:textId="77777777" w:rsidR="000A3221" w:rsidRPr="006C15D5" w:rsidRDefault="000A3221" w:rsidP="000A322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E96F75" w:rsidRPr="00E96F75" w14:paraId="324DF65E" w14:textId="77777777" w:rsidTr="00E96F75">
        <w:tc>
          <w:tcPr>
            <w:tcW w:w="2552" w:type="dxa"/>
            <w:hideMark/>
          </w:tcPr>
          <w:p w14:paraId="15132EF2" w14:textId="77777777" w:rsidR="000A3221" w:rsidRPr="006C15D5" w:rsidRDefault="000A3221" w:rsidP="007F212F">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1BFCBF3A" w14:textId="77777777" w:rsidR="000A3221" w:rsidRPr="006C15D5" w:rsidRDefault="000A3221" w:rsidP="007F212F">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37CD566C" w14:textId="3063A012" w:rsidR="00E96F75" w:rsidRPr="00D11943" w:rsidRDefault="00525C43" w:rsidP="00F04640">
            <w:pPr>
              <w:jc w:val="both"/>
              <w:rPr>
                <w:rFonts w:ascii="Arial" w:hAnsi="Arial" w:cs="Arial"/>
                <w:bCs/>
              </w:rPr>
            </w:pPr>
            <w:r w:rsidRPr="00CE58B6">
              <w:rPr>
                <w:rFonts w:ascii="Arial" w:hAnsi="Arial" w:cs="Arial"/>
                <w:bCs/>
                <w:color w:val="000000" w:themeColor="text1"/>
                <w:lang w:eastAsia="es-ES"/>
              </w:rPr>
              <w:t xml:space="preserve">CONTRATACIÓN DIRECTA – Características / </w:t>
            </w:r>
            <w:r w:rsidRPr="00D11943">
              <w:rPr>
                <w:rFonts w:ascii="Arial" w:hAnsi="Arial" w:cs="Arial"/>
                <w:bCs/>
              </w:rPr>
              <w:t xml:space="preserve">PRINCIPIOS DE LA CONTRATACIÓN DIRECTA – Contratación directa – justificación de causal / </w:t>
            </w:r>
            <w:r w:rsidRPr="00D11943">
              <w:rPr>
                <w:rFonts w:ascii="Arial" w:hAnsi="Arial" w:cs="Arial"/>
                <w:bCs/>
                <w:color w:val="000000" w:themeColor="text1"/>
                <w:lang w:eastAsia="es-ES"/>
              </w:rPr>
              <w:t>CONTRATACIÓN DIRECTA – Estudio del mercado y análisis del sector</w:t>
            </w:r>
          </w:p>
          <w:p w14:paraId="4A40C838" w14:textId="27AACEEE" w:rsidR="000A3221" w:rsidRPr="004F4910" w:rsidRDefault="000A3221" w:rsidP="00E96F75">
            <w:pPr>
              <w:spacing w:line="276" w:lineRule="auto"/>
              <w:jc w:val="both"/>
              <w:rPr>
                <w:rFonts w:ascii="Arial" w:eastAsia="Calibri" w:hAnsi="Arial" w:cs="Arial"/>
                <w:color w:val="000000" w:themeColor="text1"/>
                <w:lang w:val="es-ES_tradnl"/>
              </w:rPr>
            </w:pPr>
          </w:p>
        </w:tc>
      </w:tr>
      <w:tr w:rsidR="00E96F75" w:rsidRPr="00E96F75" w14:paraId="62A81E64" w14:textId="77777777" w:rsidTr="00E96F75">
        <w:tc>
          <w:tcPr>
            <w:tcW w:w="2552" w:type="dxa"/>
          </w:tcPr>
          <w:p w14:paraId="73F14ECF" w14:textId="77777777" w:rsidR="000A3221" w:rsidRPr="006C15D5" w:rsidRDefault="000A3221" w:rsidP="007F212F">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0B69532A" w14:textId="07219AC7" w:rsidR="000A3221" w:rsidRPr="00E96F75" w:rsidRDefault="000A3221" w:rsidP="007F212F">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w:t>
            </w:r>
            <w:r w:rsidR="001B16A1" w:rsidRPr="00E96F75">
              <w:rPr>
                <w:rFonts w:ascii="Arial" w:eastAsia="Calibri" w:hAnsi="Arial" w:cs="Arial"/>
                <w:bCs/>
                <w:color w:val="000000" w:themeColor="text1"/>
              </w:rPr>
              <w:t>1</w:t>
            </w:r>
            <w:r w:rsidR="008F0403">
              <w:rPr>
                <w:rFonts w:ascii="Arial" w:eastAsia="Calibri" w:hAnsi="Arial" w:cs="Arial"/>
                <w:bCs/>
                <w:color w:val="000000" w:themeColor="text1"/>
              </w:rPr>
              <w:t>022</w:t>
            </w:r>
            <w:r w:rsidR="00D31791">
              <w:rPr>
                <w:rFonts w:ascii="Arial" w:eastAsia="Calibri" w:hAnsi="Arial" w:cs="Arial"/>
                <w:bCs/>
                <w:color w:val="000000" w:themeColor="text1"/>
              </w:rPr>
              <w:t>4</w:t>
            </w:r>
            <w:r w:rsidR="008F0403">
              <w:rPr>
                <w:rFonts w:ascii="Arial" w:eastAsia="Calibri" w:hAnsi="Arial" w:cs="Arial"/>
                <w:bCs/>
                <w:color w:val="000000" w:themeColor="text1"/>
              </w:rPr>
              <w:t>0015</w:t>
            </w:r>
            <w:r w:rsidR="00D31791">
              <w:rPr>
                <w:rFonts w:ascii="Arial" w:eastAsia="Calibri" w:hAnsi="Arial" w:cs="Arial"/>
                <w:bCs/>
                <w:color w:val="000000" w:themeColor="text1"/>
              </w:rPr>
              <w:t>30</w:t>
            </w:r>
          </w:p>
        </w:tc>
      </w:tr>
      <w:tr w:rsidR="000A3221" w:rsidRPr="003F6D32" w14:paraId="47AE2467" w14:textId="77777777" w:rsidTr="00E96F75">
        <w:trPr>
          <w:trHeight w:val="80"/>
        </w:trPr>
        <w:tc>
          <w:tcPr>
            <w:tcW w:w="2552" w:type="dxa"/>
          </w:tcPr>
          <w:p w14:paraId="66A2BBA4" w14:textId="77777777" w:rsidR="000A3221" w:rsidRPr="006C15D5" w:rsidRDefault="000A3221" w:rsidP="007F212F">
            <w:pPr>
              <w:spacing w:before="120"/>
              <w:rPr>
                <w:rFonts w:ascii="Arial" w:eastAsia="Calibri" w:hAnsi="Arial" w:cs="Arial"/>
                <w:b/>
                <w:color w:val="000000" w:themeColor="text1"/>
              </w:rPr>
            </w:pPr>
          </w:p>
        </w:tc>
        <w:tc>
          <w:tcPr>
            <w:tcW w:w="6374" w:type="dxa"/>
          </w:tcPr>
          <w:p w14:paraId="0C057034" w14:textId="77777777" w:rsidR="000A3221" w:rsidRPr="006C15D5" w:rsidRDefault="000A3221" w:rsidP="007F212F">
            <w:pPr>
              <w:spacing w:before="120"/>
              <w:jc w:val="both"/>
              <w:rPr>
                <w:rFonts w:ascii="Arial" w:eastAsia="Calibri" w:hAnsi="Arial" w:cs="Arial"/>
                <w:color w:val="000000" w:themeColor="text1"/>
              </w:rPr>
            </w:pPr>
          </w:p>
        </w:tc>
      </w:tr>
    </w:tbl>
    <w:p w14:paraId="595F5738" w14:textId="77777777" w:rsidR="000A3221" w:rsidRPr="006C15D5" w:rsidRDefault="000A3221" w:rsidP="000A3221">
      <w:pPr>
        <w:jc w:val="both"/>
        <w:rPr>
          <w:rFonts w:ascii="Arial" w:eastAsia="Calibri" w:hAnsi="Arial" w:cs="Arial"/>
          <w:color w:val="000000" w:themeColor="text1"/>
          <w:sz w:val="22"/>
        </w:rPr>
      </w:pPr>
    </w:p>
    <w:p w14:paraId="22947EF9" w14:textId="77777777" w:rsidR="0065196A" w:rsidRDefault="0065196A" w:rsidP="000A3221">
      <w:pPr>
        <w:rPr>
          <w:rFonts w:ascii="Arial" w:eastAsia="Calibri" w:hAnsi="Arial" w:cs="Arial"/>
          <w:color w:val="000000" w:themeColor="text1"/>
          <w:sz w:val="22"/>
        </w:rPr>
      </w:pPr>
    </w:p>
    <w:p w14:paraId="39A1E878" w14:textId="2FD002D3"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D31791">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señor:</w:t>
      </w:r>
    </w:p>
    <w:p w14:paraId="1360175E" w14:textId="77777777" w:rsidR="000A3221" w:rsidRPr="006C15D5" w:rsidRDefault="000A3221" w:rsidP="000A3221">
      <w:pPr>
        <w:rPr>
          <w:rFonts w:ascii="Arial" w:eastAsia="Calibri" w:hAnsi="Arial" w:cs="Arial"/>
          <w:color w:val="000000" w:themeColor="text1"/>
          <w:sz w:val="22"/>
        </w:rPr>
      </w:pPr>
    </w:p>
    <w:p w14:paraId="686D2778" w14:textId="730AEE56" w:rsidR="000A3221" w:rsidRPr="006C15D5" w:rsidRDefault="000A3221" w:rsidP="000A3221">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8F0403">
        <w:rPr>
          <w:rFonts w:ascii="Arial" w:eastAsia="Calibri" w:hAnsi="Arial" w:cs="Arial"/>
          <w:color w:val="000000" w:themeColor="text1"/>
          <w:sz w:val="22"/>
        </w:rPr>
        <w:t>2</w:t>
      </w:r>
      <w:r w:rsidR="00D31791">
        <w:rPr>
          <w:rFonts w:ascii="Arial" w:eastAsia="Calibri" w:hAnsi="Arial" w:cs="Arial"/>
          <w:color w:val="000000" w:themeColor="text1"/>
          <w:sz w:val="22"/>
        </w:rPr>
        <w:t>4</w:t>
      </w:r>
      <w:r w:rsidR="008F0403">
        <w:rPr>
          <w:rFonts w:ascii="Arial" w:eastAsia="Calibri" w:hAnsi="Arial" w:cs="Arial"/>
          <w:color w:val="000000" w:themeColor="text1"/>
          <w:sz w:val="22"/>
        </w:rPr>
        <w:t xml:space="preserve"> de febrero </w:t>
      </w:r>
      <w:r>
        <w:rPr>
          <w:rFonts w:ascii="Arial" w:eastAsia="Calibri" w:hAnsi="Arial" w:cs="Arial"/>
          <w:color w:val="000000" w:themeColor="text1"/>
          <w:sz w:val="22"/>
        </w:rPr>
        <w:t>de 202</w:t>
      </w:r>
      <w:r w:rsidR="001B16A1">
        <w:rPr>
          <w:rFonts w:ascii="Arial" w:eastAsia="Calibri" w:hAnsi="Arial" w:cs="Arial"/>
          <w:color w:val="000000" w:themeColor="text1"/>
          <w:sz w:val="22"/>
        </w:rPr>
        <w:t>1</w:t>
      </w:r>
      <w:r>
        <w:rPr>
          <w:rFonts w:ascii="Arial" w:eastAsia="Calibri" w:hAnsi="Arial" w:cs="Arial"/>
          <w:color w:val="000000" w:themeColor="text1"/>
          <w:sz w:val="22"/>
        </w:rPr>
        <w:t xml:space="preserve">. </w:t>
      </w:r>
    </w:p>
    <w:p w14:paraId="3E901AE2" w14:textId="77777777" w:rsidR="000A3221" w:rsidRPr="006C15D5" w:rsidRDefault="000A3221" w:rsidP="000A3221">
      <w:pPr>
        <w:spacing w:line="276" w:lineRule="auto"/>
        <w:jc w:val="both"/>
        <w:rPr>
          <w:rFonts w:ascii="Arial" w:eastAsia="Calibri" w:hAnsi="Arial" w:cs="Arial"/>
          <w:color w:val="000000" w:themeColor="text1"/>
          <w:sz w:val="22"/>
        </w:rPr>
      </w:pPr>
    </w:p>
    <w:p w14:paraId="02F9FA41" w14:textId="77777777" w:rsidR="00794DB7" w:rsidRDefault="000A3221" w:rsidP="00794DB7">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sidR="00B63EB7">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planteado</w:t>
      </w:r>
    </w:p>
    <w:p w14:paraId="0EFF9169" w14:textId="505FC16C" w:rsidR="001D1DE1" w:rsidRPr="003025BB" w:rsidRDefault="000A3221" w:rsidP="003025BB">
      <w:pPr>
        <w:pStyle w:val="Prrafodelista"/>
        <w:tabs>
          <w:tab w:val="left" w:pos="284"/>
        </w:tabs>
        <w:spacing w:line="276" w:lineRule="auto"/>
        <w:ind w:left="0"/>
        <w:jc w:val="both"/>
        <w:rPr>
          <w:rFonts w:ascii="Arial" w:eastAsia="Calibri" w:hAnsi="Arial" w:cs="Arial"/>
          <w:color w:val="000000" w:themeColor="text1"/>
          <w:sz w:val="22"/>
        </w:rPr>
      </w:pPr>
      <w:r w:rsidRPr="006C15D5">
        <w:rPr>
          <w:rFonts w:ascii="Arial" w:eastAsia="Calibri" w:hAnsi="Arial" w:cs="Arial"/>
          <w:b/>
          <w:color w:val="000000" w:themeColor="text1"/>
          <w:sz w:val="22"/>
        </w:rPr>
        <w:t xml:space="preserve"> </w:t>
      </w:r>
    </w:p>
    <w:p w14:paraId="48255363" w14:textId="6981EFBE" w:rsidR="00D31791" w:rsidRPr="00CE58B6" w:rsidRDefault="000A3221" w:rsidP="00CE58B6">
      <w:pPr>
        <w:spacing w:line="276" w:lineRule="auto"/>
        <w:jc w:val="both"/>
        <w:rPr>
          <w:rFonts w:ascii="Arial" w:hAnsi="Arial" w:cs="Arial"/>
          <w:sz w:val="22"/>
          <w:szCs w:val="22"/>
        </w:rPr>
      </w:pPr>
      <w:r w:rsidRPr="00D31791">
        <w:rPr>
          <w:rFonts w:ascii="Arial" w:eastAsia="Calibri" w:hAnsi="Arial" w:cs="Arial"/>
          <w:color w:val="000000" w:themeColor="text1"/>
          <w:sz w:val="22"/>
          <w:szCs w:val="22"/>
        </w:rPr>
        <w:t>Usted realiza la siguiente pregunta</w:t>
      </w:r>
      <w:r w:rsidR="008F0403" w:rsidRPr="00CE58B6">
        <w:rPr>
          <w:rFonts w:ascii="Arial" w:eastAsia="Calibri" w:hAnsi="Arial" w:cs="Arial"/>
          <w:color w:val="000000" w:themeColor="text1"/>
          <w:sz w:val="22"/>
          <w:szCs w:val="22"/>
        </w:rPr>
        <w:t xml:space="preserve"> </w:t>
      </w:r>
      <w:r w:rsidR="00090DE0" w:rsidRPr="00CE58B6">
        <w:rPr>
          <w:rFonts w:ascii="Arial" w:eastAsia="Calibri" w:hAnsi="Arial" w:cs="Arial"/>
          <w:color w:val="000000" w:themeColor="text1"/>
          <w:sz w:val="22"/>
          <w:szCs w:val="22"/>
          <w:lang w:val="es-ES"/>
        </w:rPr>
        <w:t>«</w:t>
      </w:r>
      <w:r w:rsidR="00D31791" w:rsidRPr="00CE58B6">
        <w:rPr>
          <w:rFonts w:ascii="Arial" w:eastAsia="Calibri" w:hAnsi="Arial" w:cs="Arial"/>
          <w:color w:val="000000" w:themeColor="text1"/>
          <w:sz w:val="22"/>
          <w:szCs w:val="22"/>
          <w:lang w:val="es-ES"/>
        </w:rPr>
        <w:t>¿</w:t>
      </w:r>
      <w:r w:rsidR="00D31791" w:rsidRPr="00CE58B6">
        <w:rPr>
          <w:rFonts w:ascii="Arial" w:hAnsi="Arial" w:cs="Arial"/>
          <w:color w:val="000000"/>
          <w:sz w:val="22"/>
          <w:szCs w:val="22"/>
          <w:bdr w:val="none" w:sz="0" w:space="0" w:color="auto" w:frame="1"/>
          <w:lang w:val="es-MX"/>
        </w:rPr>
        <w:t>Puede una entidad pública contratar a través de la modalidad de contratación directa la ejecución de una obra pública con alguna persona natural o jurídica que cuente con una patente sobre un producto necesario para la construcción y/o un estilo constructivo único</w:t>
      </w:r>
      <w:r w:rsidR="008F0403" w:rsidRPr="00CE58B6">
        <w:rPr>
          <w:rFonts w:ascii="Arial" w:hAnsi="Arial" w:cs="Arial"/>
          <w:sz w:val="22"/>
          <w:szCs w:val="22"/>
        </w:rPr>
        <w:t>?</w:t>
      </w:r>
      <w:r w:rsidR="00D31791" w:rsidRPr="00CE58B6">
        <w:rPr>
          <w:rFonts w:ascii="Arial" w:eastAsia="Calibri" w:hAnsi="Arial" w:cs="Arial"/>
          <w:color w:val="000000" w:themeColor="text1"/>
          <w:sz w:val="22"/>
          <w:szCs w:val="22"/>
          <w:lang w:val="es-ES"/>
        </w:rPr>
        <w:t>».</w:t>
      </w:r>
      <w:r w:rsidR="00D31791" w:rsidRPr="00CE58B6">
        <w:rPr>
          <w:rFonts w:ascii="Arial" w:hAnsi="Arial" w:cs="Arial"/>
          <w:color w:val="000000"/>
          <w:sz w:val="22"/>
          <w:szCs w:val="22"/>
          <w:bdr w:val="none" w:sz="0" w:space="0" w:color="auto" w:frame="1"/>
        </w:rPr>
        <w:t> </w:t>
      </w:r>
    </w:p>
    <w:p w14:paraId="7F216218" w14:textId="77777777" w:rsidR="00D31791" w:rsidRPr="004F4910" w:rsidRDefault="00D31791" w:rsidP="00CE58B6">
      <w:pPr>
        <w:spacing w:line="276" w:lineRule="auto"/>
        <w:jc w:val="both"/>
        <w:rPr>
          <w:rFonts w:ascii="Arial" w:hAnsi="Arial" w:cs="Arial"/>
          <w:color w:val="000000"/>
          <w:sz w:val="21"/>
          <w:szCs w:val="21"/>
          <w:bdr w:val="none" w:sz="0" w:space="0" w:color="auto" w:frame="1"/>
        </w:rPr>
      </w:pPr>
    </w:p>
    <w:p w14:paraId="7F6E1B98" w14:textId="75C61236" w:rsidR="00B43423" w:rsidRPr="00CE58B6" w:rsidRDefault="00794DB7" w:rsidP="00CE58B6">
      <w:pPr>
        <w:pStyle w:val="Prrafodelista"/>
        <w:numPr>
          <w:ilvl w:val="0"/>
          <w:numId w:val="1"/>
        </w:numPr>
        <w:rPr>
          <w:rFonts w:ascii="Arial" w:hAnsi="Arial" w:cs="Arial"/>
          <w:b/>
          <w:bCs/>
          <w:sz w:val="22"/>
          <w:bdr w:val="none" w:sz="0" w:space="0" w:color="auto" w:frame="1"/>
        </w:rPr>
      </w:pPr>
      <w:r w:rsidRPr="00CE58B6">
        <w:rPr>
          <w:rFonts w:ascii="Arial" w:eastAsia="Calibri" w:hAnsi="Arial" w:cs="Arial"/>
          <w:b/>
          <w:bCs/>
          <w:color w:val="000000" w:themeColor="text1"/>
          <w:sz w:val="22"/>
        </w:rPr>
        <w:t>Consideraciones</w:t>
      </w:r>
    </w:p>
    <w:p w14:paraId="604332A6" w14:textId="0DCC97AB" w:rsidR="00794DB7" w:rsidRPr="004F4910" w:rsidRDefault="00794DB7" w:rsidP="004F4910">
      <w:pPr>
        <w:pStyle w:val="NormalWeb"/>
        <w:shd w:val="clear" w:color="auto" w:fill="FFFFFF"/>
        <w:spacing w:before="0" w:beforeAutospacing="0" w:after="0" w:afterAutospacing="0" w:line="276" w:lineRule="auto"/>
        <w:ind w:left="360"/>
        <w:contextualSpacing/>
        <w:jc w:val="both"/>
        <w:textAlignment w:val="baseline"/>
        <w:rPr>
          <w:rFonts w:ascii="Arial" w:eastAsia="Calibri" w:hAnsi="Arial" w:cs="Arial"/>
          <w:color w:val="000000" w:themeColor="text1"/>
          <w:sz w:val="22"/>
          <w:szCs w:val="22"/>
        </w:rPr>
      </w:pPr>
    </w:p>
    <w:p w14:paraId="0CFB032B" w14:textId="227C43D0" w:rsidR="00794DB7" w:rsidRPr="007230A2" w:rsidRDefault="00794DB7" w:rsidP="004F4910">
      <w:pPr>
        <w:spacing w:line="276" w:lineRule="auto"/>
        <w:jc w:val="both"/>
        <w:rPr>
          <w:rFonts w:ascii="Arial" w:hAnsi="Arial" w:cs="Arial"/>
          <w:sz w:val="22"/>
          <w:szCs w:val="22"/>
        </w:rPr>
      </w:pPr>
      <w:r w:rsidRPr="007230A2">
        <w:rPr>
          <w:rFonts w:ascii="Arial" w:eastAsia="Calibri" w:hAnsi="Arial" w:cs="Arial"/>
          <w:color w:val="000000" w:themeColor="text1"/>
          <w:sz w:val="22"/>
          <w:szCs w:val="22"/>
        </w:rPr>
        <w:t>Para responder a sus interrogantes se estudiarán los siguientes temas: i)</w:t>
      </w:r>
      <w:r w:rsidR="00CE29B8">
        <w:rPr>
          <w:rFonts w:ascii="Arial" w:eastAsia="Calibri" w:hAnsi="Arial" w:cs="Arial"/>
          <w:color w:val="000000" w:themeColor="text1"/>
          <w:sz w:val="22"/>
          <w:szCs w:val="22"/>
        </w:rPr>
        <w:t xml:space="preserve"> la</w:t>
      </w:r>
      <w:r w:rsidR="008629E3" w:rsidRPr="007230A2">
        <w:rPr>
          <w:rFonts w:ascii="Arial" w:eastAsia="Calibri" w:hAnsi="Arial" w:cs="Arial"/>
          <w:color w:val="000000" w:themeColor="text1"/>
          <w:sz w:val="22"/>
          <w:szCs w:val="22"/>
        </w:rPr>
        <w:t xml:space="preserve"> </w:t>
      </w:r>
      <w:r w:rsidR="00D31791">
        <w:rPr>
          <w:rFonts w:ascii="Arial" w:eastAsia="Calibri" w:hAnsi="Arial" w:cs="Arial"/>
          <w:color w:val="000000" w:themeColor="text1"/>
          <w:sz w:val="22"/>
          <w:szCs w:val="22"/>
        </w:rPr>
        <w:t xml:space="preserve">modalidad de contratación directa: generalidades y </w:t>
      </w:r>
      <w:r w:rsidR="008F0403">
        <w:rPr>
          <w:rFonts w:ascii="Arial" w:eastAsia="Calibri" w:hAnsi="Arial" w:cs="Arial"/>
          <w:color w:val="000000" w:themeColor="text1"/>
          <w:sz w:val="22"/>
          <w:szCs w:val="22"/>
        </w:rPr>
        <w:t>ii)</w:t>
      </w:r>
      <w:r w:rsidR="00CE29B8">
        <w:rPr>
          <w:rFonts w:ascii="Arial" w:eastAsia="Calibri" w:hAnsi="Arial" w:cs="Arial"/>
          <w:color w:val="000000" w:themeColor="text1"/>
          <w:sz w:val="22"/>
          <w:szCs w:val="22"/>
        </w:rPr>
        <w:t xml:space="preserve"> la</w:t>
      </w:r>
      <w:r w:rsidR="008F0403">
        <w:rPr>
          <w:rFonts w:ascii="Arial" w:eastAsia="Calibri" w:hAnsi="Arial" w:cs="Arial"/>
          <w:color w:val="000000" w:themeColor="text1"/>
          <w:sz w:val="22"/>
          <w:szCs w:val="22"/>
        </w:rPr>
        <w:t xml:space="preserve"> </w:t>
      </w:r>
      <w:r w:rsidR="00D31791">
        <w:rPr>
          <w:rFonts w:ascii="Arial" w:eastAsia="Calibri" w:hAnsi="Arial" w:cs="Arial"/>
          <w:color w:val="000000" w:themeColor="text1"/>
          <w:sz w:val="22"/>
          <w:szCs w:val="22"/>
        </w:rPr>
        <w:t xml:space="preserve">contratación directa: desarrollo del literal g) del numeral 4 del artículo 2 de la Ley 1150 de 2007. </w:t>
      </w:r>
      <w:r w:rsidR="008F0403">
        <w:rPr>
          <w:rFonts w:ascii="Arial" w:eastAsia="Calibri" w:hAnsi="Arial" w:cs="Arial"/>
          <w:color w:val="000000" w:themeColor="text1"/>
          <w:sz w:val="22"/>
          <w:szCs w:val="22"/>
        </w:rPr>
        <w:t xml:space="preserve"> </w:t>
      </w:r>
    </w:p>
    <w:p w14:paraId="27665580" w14:textId="327EBF23" w:rsidR="00B43423" w:rsidRPr="00A03FAB" w:rsidRDefault="00C113C9" w:rsidP="004F4910">
      <w:pPr>
        <w:spacing w:before="120" w:line="276" w:lineRule="auto"/>
        <w:ind w:firstLine="708"/>
        <w:jc w:val="both"/>
        <w:rPr>
          <w:rFonts w:ascii="Arial" w:eastAsia="Calibri" w:hAnsi="Arial" w:cs="Arial"/>
          <w:sz w:val="22"/>
        </w:rPr>
      </w:pPr>
      <w:r w:rsidRPr="00425B43">
        <w:rPr>
          <w:rFonts w:ascii="Arial" w:hAnsi="Arial" w:cs="Arial"/>
          <w:noProof/>
          <w:color w:val="000000" w:themeColor="text1"/>
          <w:sz w:val="22"/>
          <w:lang w:val="es-ES_tradnl"/>
        </w:rPr>
        <w:lastRenderedPageBreak/>
        <w:t xml:space="preserve">La </w:t>
      </w:r>
      <w:r w:rsidRPr="00425B43">
        <w:rPr>
          <w:rFonts w:ascii="Arial" w:hAnsi="Arial" w:cs="Arial"/>
          <w:sz w:val="22"/>
        </w:rPr>
        <w:t>Agencia Nacional de Contratación Pública ― Colombia Compra Eficiente</w:t>
      </w:r>
      <w:r w:rsidRPr="00425B43">
        <w:rPr>
          <w:rFonts w:ascii="Arial" w:hAnsi="Arial" w:cs="Arial"/>
          <w:noProof/>
          <w:color w:val="000000" w:themeColor="text1"/>
          <w:sz w:val="22"/>
          <w:lang w:val="es-ES_tradnl"/>
        </w:rPr>
        <w:t xml:space="preserve"> se pronunció sobre el principio de planeación y los estudios previos en</w:t>
      </w:r>
      <w:r w:rsidRPr="00425B43">
        <w:rPr>
          <w:rFonts w:ascii="Arial" w:hAnsi="Arial" w:cs="Arial"/>
          <w:sz w:val="22"/>
          <w:lang w:val="es-ES_tradnl"/>
        </w:rPr>
        <w:t xml:space="preserve"> los conceptos No. 4201912000006310 del 9 de octubre de 2019, C-223 del 29 de abril de 2020 –radicado No. 2202013000003261– y C-443 del 7 de julio de 2020 –radicado No. 2202013000005933–</w:t>
      </w:r>
      <w:r w:rsidRPr="00425B43">
        <w:rPr>
          <w:rFonts w:ascii="Arial" w:hAnsi="Arial" w:cs="Arial"/>
          <w:noProof/>
          <w:color w:val="000000" w:themeColor="text1"/>
          <w:sz w:val="22"/>
          <w:lang w:val="es-ES_tradnl"/>
        </w:rPr>
        <w:t>. También, se pronunció sobre los principios de la contratación pública en los conceptos No. 4201912000007661 del 24 de diciembre de 2019</w:t>
      </w:r>
      <w:r>
        <w:rPr>
          <w:rFonts w:ascii="Arial" w:hAnsi="Arial" w:cs="Arial"/>
          <w:noProof/>
          <w:color w:val="000000" w:themeColor="text1"/>
          <w:sz w:val="22"/>
          <w:lang w:val="es-ES_tradnl"/>
        </w:rPr>
        <w:t>,</w:t>
      </w:r>
      <w:r w:rsidRPr="00425B43">
        <w:rPr>
          <w:rFonts w:ascii="Arial" w:hAnsi="Arial" w:cs="Arial"/>
          <w:noProof/>
          <w:color w:val="000000" w:themeColor="text1"/>
          <w:sz w:val="22"/>
          <w:lang w:val="es-ES_tradnl"/>
        </w:rPr>
        <w:t xml:space="preserve"> C-640 del 2 de octubre de 2020</w:t>
      </w:r>
      <w:r>
        <w:rPr>
          <w:rFonts w:ascii="Arial" w:hAnsi="Arial" w:cs="Arial"/>
          <w:noProof/>
          <w:color w:val="000000" w:themeColor="text1"/>
          <w:sz w:val="22"/>
          <w:lang w:val="es-ES_tradnl"/>
        </w:rPr>
        <w:t xml:space="preserve"> y el C-701 del 7 de diciembre de 2020</w:t>
      </w:r>
      <w:r w:rsidRPr="00425B43">
        <w:rPr>
          <w:rFonts w:ascii="Arial" w:hAnsi="Arial" w:cs="Arial"/>
          <w:noProof/>
          <w:color w:val="000000" w:themeColor="text1"/>
          <w:sz w:val="22"/>
          <w:lang w:val="es-ES_tradnl"/>
        </w:rPr>
        <w:t xml:space="preserve">. </w:t>
      </w:r>
      <w:r w:rsidR="00B43423" w:rsidRPr="00A03FAB">
        <w:rPr>
          <w:rFonts w:ascii="Arial" w:eastAsia="Calibri" w:hAnsi="Arial" w:cs="Arial"/>
          <w:sz w:val="22"/>
        </w:rPr>
        <w:t>La</w:t>
      </w:r>
      <w:r w:rsidR="00CE29B8">
        <w:rPr>
          <w:rFonts w:ascii="Arial" w:eastAsia="Calibri" w:hAnsi="Arial" w:cs="Arial"/>
          <w:sz w:val="22"/>
        </w:rPr>
        <w:t>s</w:t>
      </w:r>
      <w:r w:rsidR="00B43423" w:rsidRPr="00A03FAB">
        <w:rPr>
          <w:rFonts w:ascii="Arial" w:eastAsia="Calibri" w:hAnsi="Arial" w:cs="Arial"/>
          <w:sz w:val="22"/>
        </w:rPr>
        <w:t xml:space="preserve"> tesis</w:t>
      </w:r>
      <w:r w:rsidR="00CE29B8">
        <w:rPr>
          <w:rFonts w:ascii="Arial" w:eastAsia="Calibri" w:hAnsi="Arial" w:cs="Arial"/>
          <w:sz w:val="22"/>
        </w:rPr>
        <w:t xml:space="preserve"> allí expuestas se reiteran y,</w:t>
      </w:r>
      <w:r w:rsidR="00B43423" w:rsidRPr="00A03FAB">
        <w:rPr>
          <w:rFonts w:ascii="Arial" w:eastAsia="Calibri" w:hAnsi="Arial" w:cs="Arial"/>
          <w:sz w:val="22"/>
        </w:rPr>
        <w:t xml:space="preserve"> en lo necesario, se complementa</w:t>
      </w:r>
      <w:r w:rsidR="00CE29B8">
        <w:rPr>
          <w:rFonts w:ascii="Arial" w:eastAsia="Calibri" w:hAnsi="Arial" w:cs="Arial"/>
          <w:sz w:val="22"/>
        </w:rPr>
        <w:t>n</w:t>
      </w:r>
      <w:r w:rsidR="00B43423" w:rsidRPr="00A03FAB">
        <w:rPr>
          <w:rFonts w:ascii="Arial" w:eastAsia="Calibri" w:hAnsi="Arial" w:cs="Arial"/>
          <w:sz w:val="22"/>
        </w:rPr>
        <w:t xml:space="preserve"> con las siguientes consideraciones:</w:t>
      </w:r>
    </w:p>
    <w:p w14:paraId="1B29EF57" w14:textId="77777777" w:rsidR="00446DF8" w:rsidRPr="007230A2" w:rsidRDefault="00446DF8" w:rsidP="007230A2">
      <w:pPr>
        <w:spacing w:line="276" w:lineRule="auto"/>
        <w:jc w:val="both"/>
        <w:rPr>
          <w:rFonts w:ascii="Arial" w:hAnsi="Arial" w:cs="Arial"/>
          <w:color w:val="000000"/>
          <w:sz w:val="22"/>
          <w:szCs w:val="22"/>
          <w:shd w:val="clear" w:color="auto" w:fill="FFFFFF"/>
        </w:rPr>
      </w:pPr>
    </w:p>
    <w:p w14:paraId="4DBA77C1" w14:textId="5590F104" w:rsidR="00B43423" w:rsidRDefault="008629E3" w:rsidP="0072436A">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r w:rsidRPr="007230A2">
        <w:rPr>
          <w:rFonts w:ascii="Arial" w:hAnsi="Arial" w:cs="Arial"/>
          <w:b/>
          <w:bCs/>
          <w:color w:val="000000"/>
          <w:sz w:val="22"/>
          <w:szCs w:val="22"/>
          <w:bdr w:val="none" w:sz="0" w:space="0" w:color="auto" w:frame="1"/>
        </w:rPr>
        <w:t>2.1.</w:t>
      </w:r>
      <w:r w:rsidR="00C211CC" w:rsidRPr="007230A2">
        <w:rPr>
          <w:rStyle w:val="apple-converted-space"/>
          <w:rFonts w:ascii="Arial" w:hAnsi="Arial" w:cs="Arial"/>
          <w:b/>
          <w:bCs/>
          <w:color w:val="000000"/>
          <w:sz w:val="22"/>
          <w:szCs w:val="22"/>
          <w:bdr w:val="none" w:sz="0" w:space="0" w:color="auto" w:frame="1"/>
        </w:rPr>
        <w:t> </w:t>
      </w:r>
      <w:r w:rsidR="00D31791">
        <w:rPr>
          <w:rStyle w:val="apple-converted-space"/>
          <w:rFonts w:ascii="Arial" w:hAnsi="Arial" w:cs="Arial"/>
          <w:b/>
          <w:bCs/>
          <w:color w:val="000000"/>
          <w:sz w:val="22"/>
          <w:szCs w:val="22"/>
          <w:bdr w:val="none" w:sz="0" w:space="0" w:color="auto" w:frame="1"/>
        </w:rPr>
        <w:t xml:space="preserve">Modalidad de contratación directa: generalidades </w:t>
      </w:r>
      <w:r w:rsidR="00487EFC">
        <w:rPr>
          <w:rStyle w:val="apple-converted-space"/>
          <w:rFonts w:ascii="Arial" w:hAnsi="Arial" w:cs="Arial"/>
          <w:b/>
          <w:bCs/>
          <w:color w:val="000000"/>
          <w:sz w:val="22"/>
          <w:szCs w:val="22"/>
          <w:bdr w:val="none" w:sz="0" w:space="0" w:color="auto" w:frame="1"/>
        </w:rPr>
        <w:t xml:space="preserve"> </w:t>
      </w:r>
      <w:r w:rsidR="00BD691E" w:rsidRPr="007230A2">
        <w:rPr>
          <w:rStyle w:val="apple-converted-space"/>
          <w:rFonts w:ascii="Arial" w:hAnsi="Arial" w:cs="Arial"/>
          <w:b/>
          <w:bCs/>
          <w:color w:val="000000"/>
          <w:sz w:val="22"/>
          <w:szCs w:val="22"/>
          <w:bdr w:val="none" w:sz="0" w:space="0" w:color="auto" w:frame="1"/>
        </w:rPr>
        <w:t xml:space="preserve"> </w:t>
      </w:r>
    </w:p>
    <w:p w14:paraId="71786897" w14:textId="77777777" w:rsidR="00C113C9" w:rsidRDefault="00C113C9" w:rsidP="0072436A">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p>
    <w:p w14:paraId="44975892" w14:textId="77777777" w:rsidR="00C113C9" w:rsidRPr="00425B43" w:rsidRDefault="00C113C9" w:rsidP="00C113C9">
      <w:pPr>
        <w:spacing w:after="120" w:line="276" w:lineRule="auto"/>
        <w:jc w:val="both"/>
        <w:rPr>
          <w:rFonts w:ascii="Arial" w:eastAsiaTheme="minorHAnsi" w:hAnsi="Arial" w:cs="Arial"/>
          <w:sz w:val="22"/>
          <w:lang w:val="es-ES"/>
        </w:rPr>
      </w:pPr>
      <w:r w:rsidRPr="00425B43">
        <w:rPr>
          <w:rFonts w:ascii="Arial" w:hAnsi="Arial" w:cs="Arial"/>
          <w:sz w:val="22"/>
        </w:rPr>
        <w:t xml:space="preserve">La Ley 1150 de 2007, en el artículo 2, </w:t>
      </w:r>
      <w:r w:rsidRPr="001476FE">
        <w:rPr>
          <w:rFonts w:ascii="Arial" w:hAnsi="Arial" w:cs="Arial"/>
          <w:sz w:val="22"/>
        </w:rPr>
        <w:t>establece</w:t>
      </w:r>
      <w:r w:rsidRPr="00425B43">
        <w:rPr>
          <w:rFonts w:ascii="Arial" w:hAnsi="Arial" w:cs="Arial"/>
          <w:sz w:val="22"/>
        </w:rPr>
        <w:t xml:space="preserve"> las 5 modalidades de selección para la escogencia del contratista, y fija las reglas de cada modalidad: licitación pública, selección abreviada, concurso de méritos, mínima cuantía y contratación directa. Por su parte, la exposición de motivos de la Ley 1150 de 2007 </w:t>
      </w:r>
      <w:r w:rsidRPr="00D125A2">
        <w:rPr>
          <w:rFonts w:ascii="Arial" w:hAnsi="Arial" w:cs="Arial"/>
          <w:sz w:val="22"/>
        </w:rPr>
        <w:t>señala</w:t>
      </w:r>
      <w:r w:rsidRPr="00425B43">
        <w:rPr>
          <w:rFonts w:ascii="Arial" w:hAnsi="Arial" w:cs="Arial"/>
          <w:sz w:val="22"/>
        </w:rPr>
        <w:t xml:space="preserve"> las razones por las cuales se establecieron las modalidades de selección del artículo 2: «A ese respecto es claro que las experiencias exitosas a nivel internacional demuestran que el criterio de distinción que debe gobernar un esquema contractual eficiente, es el de modular las modalidades de selección en razón a las características del objeto».</w:t>
      </w:r>
    </w:p>
    <w:p w14:paraId="7D2DC24F" w14:textId="77777777" w:rsidR="00C113C9" w:rsidRDefault="00C113C9" w:rsidP="00C113C9">
      <w:pPr>
        <w:spacing w:after="120" w:line="276" w:lineRule="auto"/>
        <w:ind w:firstLine="709"/>
        <w:jc w:val="both"/>
        <w:rPr>
          <w:rFonts w:ascii="Arial" w:hAnsi="Arial" w:cs="Arial"/>
          <w:sz w:val="22"/>
        </w:rPr>
      </w:pPr>
      <w:r w:rsidRPr="00425B43">
        <w:rPr>
          <w:rFonts w:ascii="Arial" w:hAnsi="Arial" w:cs="Arial"/>
          <w:sz w:val="22"/>
        </w:rPr>
        <w:t xml:space="preserve">Ahora bien, las modalidades de selección se pueden dividir en i) competitivas y ii) no competitivas. La Guía de competencia en las compras públicas de la Agencia Nacional de Contratación Pública – Colombia Compra Eficiente </w:t>
      </w:r>
      <w:r w:rsidRPr="00EA5676">
        <w:rPr>
          <w:rFonts w:ascii="Arial" w:hAnsi="Arial" w:cs="Arial"/>
          <w:sz w:val="22"/>
        </w:rPr>
        <w:t>señala</w:t>
      </w:r>
      <w:r w:rsidRPr="00425B43">
        <w:rPr>
          <w:rFonts w:ascii="Arial" w:hAnsi="Arial" w:cs="Arial"/>
          <w:sz w:val="22"/>
        </w:rPr>
        <w:t xml:space="preserve"> que: «[…] la competencia, entendida como rivalidad efectiva entre empresas de un mismo mercado, incentiva la reducción de precios, el aumento de la calidad, la lucha contra la corrupción y la innovación por parte del sector privado». </w:t>
      </w:r>
    </w:p>
    <w:p w14:paraId="5F8458C4" w14:textId="77777777" w:rsidR="00C113C9" w:rsidRDefault="00C113C9" w:rsidP="00C113C9">
      <w:pPr>
        <w:spacing w:after="120" w:line="276" w:lineRule="auto"/>
        <w:ind w:firstLine="709"/>
        <w:jc w:val="both"/>
        <w:rPr>
          <w:rFonts w:ascii="Arial" w:hAnsi="Arial" w:cs="Arial"/>
          <w:sz w:val="22"/>
        </w:rPr>
      </w:pPr>
      <w:r w:rsidRPr="00425B43">
        <w:rPr>
          <w:rFonts w:ascii="Arial" w:hAnsi="Arial" w:cs="Arial"/>
          <w:sz w:val="22"/>
        </w:rPr>
        <w:t xml:space="preserve">Por tanto, modalidades como la licitación pública y el concurso de méritos son modalidades de selección competitivas o abiertas a competencia, ya que en ellas </w:t>
      </w:r>
      <w:r w:rsidRPr="001476FE">
        <w:rPr>
          <w:rFonts w:ascii="Arial" w:hAnsi="Arial" w:cs="Arial"/>
          <w:sz w:val="22"/>
        </w:rPr>
        <w:t>tiene lugar</w:t>
      </w:r>
      <w:r>
        <w:rPr>
          <w:rFonts w:ascii="Arial" w:hAnsi="Arial" w:cs="Arial"/>
          <w:sz w:val="22"/>
        </w:rPr>
        <w:t xml:space="preserve"> la</w:t>
      </w:r>
      <w:r w:rsidRPr="00425B43">
        <w:rPr>
          <w:rFonts w:ascii="Arial" w:hAnsi="Arial" w:cs="Arial"/>
          <w:sz w:val="22"/>
        </w:rPr>
        <w:t xml:space="preserve"> participación de varios proponentes </w:t>
      </w:r>
      <w:r>
        <w:rPr>
          <w:rFonts w:ascii="Arial" w:hAnsi="Arial" w:cs="Arial"/>
          <w:sz w:val="22"/>
        </w:rPr>
        <w:t>en</w:t>
      </w:r>
      <w:r w:rsidRPr="00425B43">
        <w:rPr>
          <w:rFonts w:ascii="Arial" w:hAnsi="Arial" w:cs="Arial"/>
          <w:sz w:val="22"/>
        </w:rPr>
        <w:t xml:space="preserve"> una fase pública de presentación de ofertas</w:t>
      </w:r>
      <w:r>
        <w:rPr>
          <w:rFonts w:ascii="Arial" w:hAnsi="Arial" w:cs="Arial"/>
          <w:sz w:val="22"/>
        </w:rPr>
        <w:t xml:space="preserve">. Esto </w:t>
      </w:r>
      <w:r w:rsidRPr="00425B43">
        <w:rPr>
          <w:rFonts w:ascii="Arial" w:hAnsi="Arial" w:cs="Arial"/>
          <w:sz w:val="22"/>
        </w:rPr>
        <w:t xml:space="preserve">permite que todas las personas interesadas concurran al proceso en igualdad de condiciones y compitan en el mismo. </w:t>
      </w:r>
    </w:p>
    <w:p w14:paraId="734E5202" w14:textId="357F08DA" w:rsidR="00C113C9" w:rsidRPr="00425B43" w:rsidRDefault="00116AD6" w:rsidP="00C113C9">
      <w:pPr>
        <w:spacing w:after="120" w:line="276" w:lineRule="auto"/>
        <w:ind w:firstLine="709"/>
        <w:jc w:val="both"/>
        <w:rPr>
          <w:rFonts w:ascii="Arial" w:hAnsi="Arial" w:cs="Arial"/>
          <w:sz w:val="22"/>
        </w:rPr>
      </w:pPr>
      <w:r>
        <w:rPr>
          <w:rFonts w:ascii="Arial" w:hAnsi="Arial" w:cs="Arial"/>
          <w:sz w:val="22"/>
        </w:rPr>
        <w:t>Algo diferente sucede en</w:t>
      </w:r>
      <w:r w:rsidR="00C113C9" w:rsidRPr="00425B43">
        <w:rPr>
          <w:rFonts w:ascii="Arial" w:hAnsi="Arial" w:cs="Arial"/>
          <w:sz w:val="22"/>
        </w:rPr>
        <w:t xml:space="preserve"> la modalidad de selección de contratación directa</w:t>
      </w:r>
      <w:r w:rsidR="00354C8A">
        <w:rPr>
          <w:rFonts w:ascii="Arial" w:hAnsi="Arial" w:cs="Arial"/>
          <w:sz w:val="22"/>
        </w:rPr>
        <w:t>,</w:t>
      </w:r>
      <w:r w:rsidR="00C113C9" w:rsidRPr="00425B43">
        <w:rPr>
          <w:rFonts w:ascii="Arial" w:hAnsi="Arial" w:cs="Arial"/>
          <w:sz w:val="22"/>
        </w:rPr>
        <w:t xml:space="preserve"> que no es competitiva, es decir, que no es abierta a</w:t>
      </w:r>
      <w:r>
        <w:rPr>
          <w:rFonts w:ascii="Arial" w:hAnsi="Arial" w:cs="Arial"/>
          <w:sz w:val="22"/>
        </w:rPr>
        <w:t>l público para que</w:t>
      </w:r>
      <w:r w:rsidR="00C113C9" w:rsidRPr="00425B43">
        <w:rPr>
          <w:rFonts w:ascii="Arial" w:hAnsi="Arial" w:cs="Arial"/>
          <w:sz w:val="22"/>
        </w:rPr>
        <w:t xml:space="preserve"> los proponentes presenten sus ofertas</w:t>
      </w:r>
      <w:r w:rsidR="00C113C9">
        <w:rPr>
          <w:rFonts w:ascii="Arial" w:hAnsi="Arial" w:cs="Arial"/>
          <w:sz w:val="22"/>
        </w:rPr>
        <w:t xml:space="preserve">. </w:t>
      </w:r>
      <w:r>
        <w:rPr>
          <w:rFonts w:ascii="Arial" w:hAnsi="Arial" w:cs="Arial"/>
          <w:sz w:val="22"/>
        </w:rPr>
        <w:t xml:space="preserve">En esta modalidad </w:t>
      </w:r>
      <w:r w:rsidR="00C113C9" w:rsidRPr="00425B43">
        <w:rPr>
          <w:rFonts w:ascii="Arial" w:hAnsi="Arial" w:cs="Arial"/>
          <w:sz w:val="22"/>
        </w:rPr>
        <w:t>es la entidad</w:t>
      </w:r>
      <w:r>
        <w:rPr>
          <w:rFonts w:ascii="Arial" w:hAnsi="Arial" w:cs="Arial"/>
          <w:sz w:val="22"/>
        </w:rPr>
        <w:t xml:space="preserve"> estatal</w:t>
      </w:r>
      <w:r w:rsidR="00C113C9" w:rsidRPr="00425B43">
        <w:rPr>
          <w:rFonts w:ascii="Arial" w:hAnsi="Arial" w:cs="Arial"/>
          <w:sz w:val="22"/>
        </w:rPr>
        <w:t xml:space="preserve"> la que </w:t>
      </w:r>
      <w:r w:rsidR="00C113C9" w:rsidRPr="001476FE">
        <w:rPr>
          <w:rFonts w:ascii="Arial" w:hAnsi="Arial" w:cs="Arial"/>
          <w:sz w:val="22"/>
        </w:rPr>
        <w:t>determina</w:t>
      </w:r>
      <w:r w:rsidR="00C113C9" w:rsidRPr="00425B43">
        <w:rPr>
          <w:rFonts w:ascii="Arial" w:hAnsi="Arial" w:cs="Arial"/>
          <w:sz w:val="22"/>
        </w:rPr>
        <w:t>, de forma directa y no pública, la persona que puede participar</w:t>
      </w:r>
      <w:r w:rsidR="00C113C9">
        <w:rPr>
          <w:rFonts w:ascii="Arial" w:hAnsi="Arial" w:cs="Arial"/>
          <w:sz w:val="22"/>
        </w:rPr>
        <w:t xml:space="preserve"> y que será seleccionada</w:t>
      </w:r>
      <w:r w:rsidR="00C113C9" w:rsidRPr="00425B43">
        <w:rPr>
          <w:rFonts w:ascii="Arial" w:hAnsi="Arial" w:cs="Arial"/>
          <w:sz w:val="22"/>
        </w:rPr>
        <w:t>.</w:t>
      </w:r>
    </w:p>
    <w:p w14:paraId="6FA92D8D" w14:textId="2883A6D8" w:rsidR="00C113C9" w:rsidRPr="00425B43" w:rsidRDefault="00C113C9" w:rsidP="00C113C9">
      <w:pPr>
        <w:spacing w:after="120" w:line="276" w:lineRule="auto"/>
        <w:ind w:firstLine="708"/>
        <w:jc w:val="both"/>
        <w:rPr>
          <w:rFonts w:ascii="Arial" w:hAnsi="Arial" w:cs="Arial"/>
          <w:sz w:val="21"/>
          <w:szCs w:val="21"/>
        </w:rPr>
      </w:pPr>
      <w:r w:rsidRPr="00425B43">
        <w:rPr>
          <w:rFonts w:ascii="Arial" w:hAnsi="Arial" w:cs="Arial"/>
          <w:sz w:val="22"/>
        </w:rPr>
        <w:t xml:space="preserve">Lo anterior se complementa con lo expuesto por la Corte Constitucional, </w:t>
      </w:r>
      <w:r>
        <w:rPr>
          <w:rFonts w:ascii="Arial" w:hAnsi="Arial" w:cs="Arial"/>
          <w:sz w:val="22"/>
        </w:rPr>
        <w:t xml:space="preserve">en Sentencia C-713 de 2009, </w:t>
      </w:r>
      <w:r w:rsidRPr="00425B43">
        <w:rPr>
          <w:rFonts w:ascii="Arial" w:hAnsi="Arial" w:cs="Arial"/>
          <w:sz w:val="22"/>
        </w:rPr>
        <w:t xml:space="preserve">que estudió la constitucionalidad de los artículos 2 </w:t>
      </w:r>
      <w:r w:rsidR="00116AD6">
        <w:rPr>
          <w:rFonts w:ascii="Arial" w:hAnsi="Arial" w:cs="Arial"/>
          <w:sz w:val="22"/>
        </w:rPr>
        <w:t>‒</w:t>
      </w:r>
      <w:r w:rsidRPr="00425B43">
        <w:rPr>
          <w:rFonts w:ascii="Arial" w:hAnsi="Arial" w:cs="Arial"/>
          <w:sz w:val="22"/>
        </w:rPr>
        <w:t>parcial</w:t>
      </w:r>
      <w:r w:rsidR="00116AD6">
        <w:rPr>
          <w:rFonts w:ascii="Arial" w:hAnsi="Arial" w:cs="Arial"/>
          <w:sz w:val="22"/>
        </w:rPr>
        <w:t>‒</w:t>
      </w:r>
      <w:r w:rsidRPr="00425B43">
        <w:rPr>
          <w:rFonts w:ascii="Arial" w:hAnsi="Arial" w:cs="Arial"/>
          <w:sz w:val="22"/>
        </w:rPr>
        <w:t xml:space="preserve"> y 5 </w:t>
      </w:r>
      <w:r w:rsidR="00116AD6">
        <w:rPr>
          <w:rFonts w:ascii="Arial" w:hAnsi="Arial" w:cs="Arial"/>
          <w:sz w:val="22"/>
        </w:rPr>
        <w:t>‒</w:t>
      </w:r>
      <w:r w:rsidRPr="00425B43">
        <w:rPr>
          <w:rFonts w:ascii="Arial" w:hAnsi="Arial" w:cs="Arial"/>
          <w:sz w:val="22"/>
        </w:rPr>
        <w:t>parcial</w:t>
      </w:r>
      <w:r w:rsidR="00116AD6">
        <w:rPr>
          <w:rFonts w:ascii="Arial" w:hAnsi="Arial" w:cs="Arial"/>
          <w:sz w:val="22"/>
        </w:rPr>
        <w:t>‒</w:t>
      </w:r>
      <w:r w:rsidRPr="00425B43">
        <w:rPr>
          <w:rFonts w:ascii="Arial" w:hAnsi="Arial" w:cs="Arial"/>
          <w:sz w:val="22"/>
        </w:rPr>
        <w:t xml:space="preserve"> de la Ley 1150 de 2007</w:t>
      </w:r>
      <w:r>
        <w:rPr>
          <w:rFonts w:ascii="Arial" w:hAnsi="Arial" w:cs="Arial"/>
          <w:sz w:val="22"/>
        </w:rPr>
        <w:t xml:space="preserve">. </w:t>
      </w:r>
      <w:r w:rsidR="00600966">
        <w:rPr>
          <w:rFonts w:ascii="Arial" w:hAnsi="Arial" w:cs="Arial"/>
          <w:sz w:val="22"/>
        </w:rPr>
        <w:t>En esa decisión judicial</w:t>
      </w:r>
      <w:r w:rsidR="007206D5">
        <w:rPr>
          <w:rFonts w:ascii="Arial" w:hAnsi="Arial" w:cs="Arial"/>
          <w:sz w:val="22"/>
        </w:rPr>
        <w:t xml:space="preserve"> se desarrollaron los</w:t>
      </w:r>
      <w:r w:rsidRPr="00425B43">
        <w:rPr>
          <w:rFonts w:ascii="Arial" w:hAnsi="Arial" w:cs="Arial"/>
          <w:sz w:val="22"/>
        </w:rPr>
        <w:t xml:space="preserve"> principios de libre concurrencia y selección objetiva en la contratación pública</w:t>
      </w:r>
      <w:r>
        <w:rPr>
          <w:rFonts w:ascii="Arial" w:hAnsi="Arial" w:cs="Arial"/>
          <w:sz w:val="22"/>
        </w:rPr>
        <w:t xml:space="preserve">, como expresiones del </w:t>
      </w:r>
      <w:r>
        <w:rPr>
          <w:rFonts w:ascii="Arial" w:hAnsi="Arial" w:cs="Arial"/>
          <w:sz w:val="22"/>
        </w:rPr>
        <w:lastRenderedPageBreak/>
        <w:t xml:space="preserve">derecho a la igualdad de oportunidades para quienes tengan interés en participar en la contratación estatal. </w:t>
      </w:r>
      <w:r w:rsidR="00354C8A">
        <w:rPr>
          <w:rFonts w:ascii="Arial" w:hAnsi="Arial" w:cs="Arial"/>
          <w:sz w:val="22"/>
        </w:rPr>
        <w:t>La materialización de e</w:t>
      </w:r>
      <w:r>
        <w:rPr>
          <w:rFonts w:ascii="Arial" w:hAnsi="Arial" w:cs="Arial"/>
          <w:sz w:val="22"/>
        </w:rPr>
        <w:t xml:space="preserve">sos principios </w:t>
      </w:r>
      <w:r w:rsidR="00354C8A">
        <w:rPr>
          <w:rFonts w:ascii="Arial" w:hAnsi="Arial" w:cs="Arial"/>
          <w:sz w:val="22"/>
        </w:rPr>
        <w:t>pretende</w:t>
      </w:r>
      <w:r>
        <w:rPr>
          <w:rFonts w:ascii="Arial" w:hAnsi="Arial" w:cs="Arial"/>
          <w:sz w:val="22"/>
        </w:rPr>
        <w:t xml:space="preserve"> que no exista discriminación y que las entidades no impongan limitaciones a través de reglas que impidan la concurrencia para obtener mejores condiciones de contratación. </w:t>
      </w:r>
      <w:r w:rsidR="00D756DA">
        <w:rPr>
          <w:rFonts w:ascii="Arial" w:hAnsi="Arial" w:cs="Arial"/>
          <w:sz w:val="22"/>
        </w:rPr>
        <w:t xml:space="preserve">Sin embargo, se admiten </w:t>
      </w:r>
      <w:r>
        <w:rPr>
          <w:rFonts w:ascii="Arial" w:hAnsi="Arial" w:cs="Arial"/>
          <w:sz w:val="22"/>
        </w:rPr>
        <w:t>excepciones que busquen condiciones del contratista que sean favorables a los intereses del Estado y aseguren la transparencia del procedimiento como las inhabilidades e incompatibilidades</w:t>
      </w:r>
      <w:r w:rsidRPr="00425B43">
        <w:rPr>
          <w:rStyle w:val="Refdenotaalpie"/>
          <w:rFonts w:ascii="Arial" w:hAnsi="Arial" w:cs="Arial"/>
          <w:sz w:val="21"/>
          <w:szCs w:val="21"/>
        </w:rPr>
        <w:footnoteReference w:id="1"/>
      </w:r>
      <w:r w:rsidRPr="00425B43">
        <w:rPr>
          <w:rFonts w:ascii="Arial" w:hAnsi="Arial" w:cs="Arial"/>
          <w:sz w:val="21"/>
          <w:szCs w:val="21"/>
        </w:rPr>
        <w:t>.</w:t>
      </w:r>
    </w:p>
    <w:p w14:paraId="484561C6" w14:textId="2F2E03AB" w:rsidR="00C113C9" w:rsidRDefault="00D756DA" w:rsidP="00C113C9">
      <w:pPr>
        <w:spacing w:after="120" w:line="276" w:lineRule="auto"/>
        <w:ind w:firstLine="708"/>
        <w:jc w:val="both"/>
        <w:rPr>
          <w:rFonts w:ascii="Arial" w:hAnsi="Arial" w:cs="Arial"/>
          <w:sz w:val="22"/>
        </w:rPr>
      </w:pPr>
      <w:r>
        <w:rPr>
          <w:rFonts w:ascii="Arial" w:hAnsi="Arial" w:cs="Arial"/>
          <w:sz w:val="22"/>
        </w:rPr>
        <w:t xml:space="preserve">En este orden de ideas, </w:t>
      </w:r>
      <w:r w:rsidR="00C113C9" w:rsidRPr="00425B43">
        <w:rPr>
          <w:rFonts w:ascii="Arial" w:hAnsi="Arial" w:cs="Arial"/>
          <w:sz w:val="22"/>
        </w:rPr>
        <w:t>la contratación directa</w:t>
      </w:r>
      <w:r>
        <w:rPr>
          <w:rFonts w:ascii="Arial" w:hAnsi="Arial" w:cs="Arial"/>
          <w:sz w:val="22"/>
        </w:rPr>
        <w:t xml:space="preserve"> </w:t>
      </w:r>
      <w:r w:rsidR="00C113C9" w:rsidRPr="00425B43">
        <w:rPr>
          <w:rFonts w:ascii="Arial" w:hAnsi="Arial" w:cs="Arial"/>
          <w:sz w:val="22"/>
        </w:rPr>
        <w:t>es de aplicación restrictiva, esto es, solo procede por las causales señaladas taxativamente en el numeral 4 del artículo 2 de la Ley 1150 de 2007</w:t>
      </w:r>
      <w:r w:rsidR="00C113C9">
        <w:rPr>
          <w:rFonts w:ascii="Arial" w:hAnsi="Arial" w:cs="Arial"/>
          <w:sz w:val="22"/>
        </w:rPr>
        <w:t>. Además</w:t>
      </w:r>
      <w:r>
        <w:rPr>
          <w:rFonts w:ascii="Arial" w:hAnsi="Arial" w:cs="Arial"/>
          <w:sz w:val="22"/>
        </w:rPr>
        <w:t>,</w:t>
      </w:r>
      <w:r w:rsidR="00C113C9" w:rsidRPr="00425B43">
        <w:rPr>
          <w:rFonts w:ascii="Arial" w:hAnsi="Arial" w:cs="Arial"/>
          <w:sz w:val="22"/>
        </w:rPr>
        <w:t xml:space="preserve"> es una excepción al principio de libre concurrencia y libre competencia</w:t>
      </w:r>
      <w:r>
        <w:rPr>
          <w:rFonts w:ascii="Arial" w:hAnsi="Arial" w:cs="Arial"/>
          <w:sz w:val="22"/>
        </w:rPr>
        <w:t>,</w:t>
      </w:r>
      <w:r w:rsidR="00C113C9" w:rsidRPr="00425B43">
        <w:rPr>
          <w:rFonts w:ascii="Arial" w:hAnsi="Arial" w:cs="Arial"/>
          <w:sz w:val="22"/>
        </w:rPr>
        <w:t xml:space="preserve"> que</w:t>
      </w:r>
      <w:r>
        <w:rPr>
          <w:rFonts w:ascii="Arial" w:hAnsi="Arial" w:cs="Arial"/>
          <w:sz w:val="22"/>
        </w:rPr>
        <w:t xml:space="preserve"> se</w:t>
      </w:r>
      <w:r w:rsidR="00C113C9" w:rsidRPr="00425B43">
        <w:rPr>
          <w:rFonts w:ascii="Arial" w:hAnsi="Arial" w:cs="Arial"/>
          <w:sz w:val="22"/>
        </w:rPr>
        <w:t xml:space="preserve"> aplica </w:t>
      </w:r>
      <w:r>
        <w:rPr>
          <w:rFonts w:ascii="Arial" w:hAnsi="Arial" w:cs="Arial"/>
          <w:sz w:val="22"/>
        </w:rPr>
        <w:t>en</w:t>
      </w:r>
      <w:r w:rsidR="00C113C9" w:rsidRPr="00425B43">
        <w:rPr>
          <w:rFonts w:ascii="Arial" w:hAnsi="Arial" w:cs="Arial"/>
          <w:sz w:val="22"/>
        </w:rPr>
        <w:t xml:space="preserve"> los procesos de contratación, para que cualquier persona interesada en satisfacer la necesidad de una entidad pueda presentar una oferta. </w:t>
      </w:r>
    </w:p>
    <w:p w14:paraId="28C4C3F8" w14:textId="620F6B98" w:rsidR="00C113C9" w:rsidRDefault="00D756DA" w:rsidP="00C113C9">
      <w:pPr>
        <w:spacing w:after="120" w:line="276" w:lineRule="auto"/>
        <w:ind w:firstLine="708"/>
        <w:jc w:val="both"/>
        <w:rPr>
          <w:rFonts w:ascii="Arial" w:hAnsi="Arial" w:cs="Arial"/>
          <w:sz w:val="22"/>
        </w:rPr>
      </w:pPr>
      <w:r>
        <w:rPr>
          <w:rFonts w:ascii="Arial" w:hAnsi="Arial" w:cs="Arial"/>
          <w:sz w:val="22"/>
        </w:rPr>
        <w:t>De este modo, e</w:t>
      </w:r>
      <w:r w:rsidR="00C113C9" w:rsidRPr="00425B43">
        <w:rPr>
          <w:rFonts w:ascii="Arial" w:hAnsi="Arial" w:cs="Arial"/>
          <w:sz w:val="22"/>
        </w:rPr>
        <w:t xml:space="preserve">n la contratación directa no es necesario que la entidad reciba más de una oferta, la cual proviene de la persona que la entidad </w:t>
      </w:r>
      <w:r w:rsidR="00C113C9">
        <w:rPr>
          <w:rFonts w:ascii="Arial" w:hAnsi="Arial" w:cs="Arial"/>
          <w:sz w:val="22"/>
        </w:rPr>
        <w:t>escoge</w:t>
      </w:r>
      <w:r w:rsidR="00C113C9" w:rsidRPr="00425B43">
        <w:rPr>
          <w:rFonts w:ascii="Arial" w:hAnsi="Arial" w:cs="Arial"/>
          <w:sz w:val="22"/>
        </w:rPr>
        <w:t xml:space="preserve"> directamente</w:t>
      </w:r>
      <w:r w:rsidR="00C113C9">
        <w:rPr>
          <w:rFonts w:ascii="Arial" w:hAnsi="Arial" w:cs="Arial"/>
          <w:sz w:val="22"/>
        </w:rPr>
        <w:t xml:space="preserve"> y</w:t>
      </w:r>
      <w:r>
        <w:rPr>
          <w:rFonts w:ascii="Arial" w:hAnsi="Arial" w:cs="Arial"/>
          <w:sz w:val="22"/>
        </w:rPr>
        <w:t>,</w:t>
      </w:r>
      <w:r w:rsidR="00C113C9">
        <w:rPr>
          <w:rFonts w:ascii="Arial" w:hAnsi="Arial" w:cs="Arial"/>
          <w:sz w:val="22"/>
        </w:rPr>
        <w:t xml:space="preserve"> por ende,</w:t>
      </w:r>
      <w:r w:rsidR="00C113C9" w:rsidRPr="00425B43">
        <w:rPr>
          <w:rFonts w:ascii="Arial" w:hAnsi="Arial" w:cs="Arial"/>
          <w:sz w:val="22"/>
        </w:rPr>
        <w:t xml:space="preserve"> invita a ofertar el bien o servicio que se requiere.</w:t>
      </w:r>
      <w:r w:rsidR="00C113C9">
        <w:rPr>
          <w:rFonts w:ascii="Arial" w:hAnsi="Arial" w:cs="Arial"/>
          <w:sz w:val="22"/>
        </w:rPr>
        <w:t xml:space="preserve"> </w:t>
      </w:r>
      <w:r w:rsidR="00C113C9" w:rsidRPr="00425B43">
        <w:rPr>
          <w:rFonts w:ascii="Arial" w:hAnsi="Arial" w:cs="Arial"/>
          <w:sz w:val="22"/>
        </w:rPr>
        <w:t>Lo anterior puede estar basado en que el proponente es único, o en que el legislador privilegió algunos objetos contractuales u oferentes para contratarlos de manera directa</w:t>
      </w:r>
      <w:r w:rsidR="00C113C9">
        <w:rPr>
          <w:rFonts w:ascii="Arial" w:hAnsi="Arial" w:cs="Arial"/>
          <w:sz w:val="22"/>
        </w:rPr>
        <w:t>.</w:t>
      </w:r>
      <w:r w:rsidR="00C113C9" w:rsidRPr="00425B43">
        <w:rPr>
          <w:rFonts w:ascii="Arial" w:hAnsi="Arial" w:cs="Arial"/>
          <w:sz w:val="22"/>
        </w:rPr>
        <w:t xml:space="preserve"> </w:t>
      </w:r>
    </w:p>
    <w:p w14:paraId="1F9ECF2C" w14:textId="65DFB753" w:rsidR="00C113C9" w:rsidRPr="00425B43" w:rsidRDefault="00D756DA" w:rsidP="00C113C9">
      <w:pPr>
        <w:spacing w:after="120" w:line="276" w:lineRule="auto"/>
        <w:ind w:firstLine="708"/>
        <w:jc w:val="both"/>
        <w:rPr>
          <w:rFonts w:ascii="Arial" w:hAnsi="Arial" w:cs="Arial"/>
          <w:sz w:val="22"/>
        </w:rPr>
      </w:pPr>
      <w:r>
        <w:rPr>
          <w:rFonts w:ascii="Arial" w:hAnsi="Arial" w:cs="Arial"/>
          <w:sz w:val="22"/>
        </w:rPr>
        <w:t>Todo lo anterior</w:t>
      </w:r>
      <w:r w:rsidR="00C113C9" w:rsidRPr="00425B43">
        <w:rPr>
          <w:rFonts w:ascii="Arial" w:hAnsi="Arial" w:cs="Arial"/>
          <w:sz w:val="22"/>
        </w:rPr>
        <w:t xml:space="preserve"> implica que el proceso</w:t>
      </w:r>
      <w:r>
        <w:rPr>
          <w:rFonts w:ascii="Arial" w:hAnsi="Arial" w:cs="Arial"/>
          <w:sz w:val="22"/>
        </w:rPr>
        <w:t xml:space="preserve"> de contratación directa sea </w:t>
      </w:r>
      <w:r w:rsidR="00C113C9" w:rsidRPr="00425B43">
        <w:rPr>
          <w:rFonts w:ascii="Arial" w:hAnsi="Arial" w:cs="Arial"/>
          <w:sz w:val="22"/>
        </w:rPr>
        <w:t>simplificado, corto, ágil y expedito, por no exigir el agotamiento de una convocatoria pública o la realización de un proceso competitivo</w:t>
      </w:r>
      <w:r w:rsidR="00C113C9">
        <w:rPr>
          <w:rFonts w:ascii="Arial" w:hAnsi="Arial" w:cs="Arial"/>
          <w:sz w:val="22"/>
        </w:rPr>
        <w:t xml:space="preserve">. </w:t>
      </w:r>
      <w:r>
        <w:rPr>
          <w:rFonts w:ascii="Arial" w:hAnsi="Arial" w:cs="Arial"/>
          <w:sz w:val="22"/>
        </w:rPr>
        <w:t xml:space="preserve">Sin embargo, estas características no </w:t>
      </w:r>
      <w:r w:rsidR="00C113C9">
        <w:rPr>
          <w:rFonts w:ascii="Arial" w:hAnsi="Arial" w:cs="Arial"/>
          <w:sz w:val="22"/>
        </w:rPr>
        <w:t>exime</w:t>
      </w:r>
      <w:r>
        <w:rPr>
          <w:rFonts w:ascii="Arial" w:hAnsi="Arial" w:cs="Arial"/>
          <w:sz w:val="22"/>
        </w:rPr>
        <w:t>n</w:t>
      </w:r>
      <w:r w:rsidR="00C113C9">
        <w:rPr>
          <w:rFonts w:ascii="Arial" w:hAnsi="Arial" w:cs="Arial"/>
          <w:sz w:val="22"/>
        </w:rPr>
        <w:t xml:space="preserve"> a las entidades estatales de</w:t>
      </w:r>
      <w:r w:rsidR="00C113C9" w:rsidRPr="00425B43">
        <w:rPr>
          <w:rFonts w:ascii="Arial" w:hAnsi="Arial" w:cs="Arial"/>
          <w:sz w:val="22"/>
        </w:rPr>
        <w:t xml:space="preserve"> garantizar los principios rectores de la contratación pública.</w:t>
      </w:r>
    </w:p>
    <w:p w14:paraId="2A7E88CD" w14:textId="0AA1E34F" w:rsidR="00C113C9" w:rsidRPr="00425B43" w:rsidRDefault="007206D5" w:rsidP="00C113C9">
      <w:pPr>
        <w:spacing w:line="276" w:lineRule="auto"/>
        <w:ind w:firstLine="708"/>
        <w:jc w:val="both"/>
        <w:rPr>
          <w:rFonts w:ascii="Arial" w:hAnsi="Arial" w:cs="Arial"/>
          <w:sz w:val="22"/>
        </w:rPr>
      </w:pPr>
      <w:r>
        <w:rPr>
          <w:rFonts w:ascii="Arial" w:hAnsi="Arial" w:cs="Arial"/>
          <w:sz w:val="22"/>
        </w:rPr>
        <w:t>De otro lado, cabe</w:t>
      </w:r>
      <w:r w:rsidR="00C113C9">
        <w:rPr>
          <w:rFonts w:ascii="Arial" w:hAnsi="Arial" w:cs="Arial"/>
          <w:sz w:val="22"/>
        </w:rPr>
        <w:t xml:space="preserve"> destacarse que</w:t>
      </w:r>
      <w:r w:rsidR="00C113C9" w:rsidRPr="00425B43">
        <w:rPr>
          <w:rFonts w:ascii="Arial" w:hAnsi="Arial" w:cs="Arial"/>
          <w:sz w:val="22"/>
        </w:rPr>
        <w:t xml:space="preserve"> existe </w:t>
      </w:r>
      <w:r>
        <w:rPr>
          <w:rFonts w:ascii="Arial" w:hAnsi="Arial" w:cs="Arial"/>
          <w:sz w:val="22"/>
        </w:rPr>
        <w:t>otra</w:t>
      </w:r>
      <w:r w:rsidRPr="00425B43">
        <w:rPr>
          <w:rFonts w:ascii="Arial" w:hAnsi="Arial" w:cs="Arial"/>
          <w:sz w:val="22"/>
        </w:rPr>
        <w:t xml:space="preserve"> </w:t>
      </w:r>
      <w:r w:rsidR="00C113C9" w:rsidRPr="00425B43">
        <w:rPr>
          <w:rFonts w:ascii="Arial" w:hAnsi="Arial" w:cs="Arial"/>
          <w:sz w:val="22"/>
        </w:rPr>
        <w:t xml:space="preserve">diferencia fundamental con las modalidades de selección competitivas mencionadas: en la contratación directa no se otorga puntaje a las ofertas para ponderarlas y elegir el ofrecimiento más favorable, </w:t>
      </w:r>
      <w:r w:rsidR="00C113C9">
        <w:rPr>
          <w:rFonts w:ascii="Arial" w:hAnsi="Arial" w:cs="Arial"/>
          <w:sz w:val="22"/>
        </w:rPr>
        <w:t>pues</w:t>
      </w:r>
      <w:r w:rsidR="00C113C9" w:rsidRPr="00425B43">
        <w:rPr>
          <w:rFonts w:ascii="Arial" w:hAnsi="Arial" w:cs="Arial"/>
          <w:sz w:val="22"/>
        </w:rPr>
        <w:t xml:space="preserve"> la entidad recibe solo una oferta. Lo anterior es explicado por el Consejo de Estado</w:t>
      </w:r>
      <w:r w:rsidR="00C113C9">
        <w:rPr>
          <w:rFonts w:ascii="Arial" w:hAnsi="Arial" w:cs="Arial"/>
          <w:sz w:val="22"/>
        </w:rPr>
        <w:t>, en los siguientes términos</w:t>
      </w:r>
      <w:r w:rsidR="00C113C9" w:rsidRPr="00425B43">
        <w:rPr>
          <w:rFonts w:ascii="Arial" w:hAnsi="Arial" w:cs="Arial"/>
          <w:sz w:val="22"/>
        </w:rPr>
        <w:t xml:space="preserve">: </w:t>
      </w:r>
    </w:p>
    <w:p w14:paraId="5352F4B1" w14:textId="77777777" w:rsidR="00C113C9" w:rsidRPr="00425B43" w:rsidRDefault="00C113C9" w:rsidP="00C113C9">
      <w:pPr>
        <w:spacing w:line="276" w:lineRule="auto"/>
        <w:jc w:val="both"/>
        <w:rPr>
          <w:rFonts w:ascii="Arial" w:hAnsi="Arial" w:cs="Arial"/>
          <w:sz w:val="22"/>
        </w:rPr>
      </w:pPr>
    </w:p>
    <w:p w14:paraId="30820A6F" w14:textId="77777777" w:rsidR="00C113C9" w:rsidRPr="00425B43" w:rsidRDefault="00C113C9" w:rsidP="00C113C9">
      <w:pPr>
        <w:ind w:left="708" w:right="709"/>
        <w:jc w:val="both"/>
        <w:rPr>
          <w:rFonts w:ascii="Arial" w:hAnsi="Arial" w:cs="Arial"/>
          <w:sz w:val="21"/>
          <w:szCs w:val="21"/>
        </w:rPr>
      </w:pPr>
      <w:r w:rsidRPr="00425B43">
        <w:rPr>
          <w:rFonts w:ascii="Arial" w:hAnsi="Arial" w:cs="Arial"/>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Pr="00425B43">
        <w:rPr>
          <w:rStyle w:val="Refdenotaalpie"/>
          <w:rFonts w:ascii="Arial" w:hAnsi="Arial" w:cs="Arial"/>
          <w:sz w:val="21"/>
          <w:szCs w:val="21"/>
        </w:rPr>
        <w:footnoteReference w:id="2"/>
      </w:r>
      <w:r w:rsidRPr="00425B43">
        <w:rPr>
          <w:rFonts w:ascii="Arial" w:hAnsi="Arial" w:cs="Arial"/>
          <w:sz w:val="21"/>
          <w:szCs w:val="21"/>
        </w:rPr>
        <w:t>.</w:t>
      </w:r>
    </w:p>
    <w:p w14:paraId="07D71FE4" w14:textId="77777777" w:rsidR="00C113C9" w:rsidRPr="00425B43" w:rsidRDefault="00C113C9" w:rsidP="00C113C9">
      <w:pPr>
        <w:spacing w:line="276" w:lineRule="auto"/>
        <w:jc w:val="both"/>
        <w:rPr>
          <w:rFonts w:ascii="Arial" w:hAnsi="Arial" w:cs="Arial"/>
          <w:sz w:val="22"/>
          <w:lang w:val="es-ES"/>
        </w:rPr>
      </w:pPr>
    </w:p>
    <w:p w14:paraId="62EF1FF4" w14:textId="24F44684" w:rsidR="00C113C9" w:rsidRPr="00425B43" w:rsidRDefault="00C113C9" w:rsidP="00C113C9">
      <w:pPr>
        <w:spacing w:line="276" w:lineRule="auto"/>
        <w:ind w:firstLine="708"/>
        <w:jc w:val="both"/>
        <w:rPr>
          <w:rFonts w:ascii="Arial" w:hAnsi="Arial" w:cs="Arial"/>
          <w:sz w:val="22"/>
        </w:rPr>
      </w:pPr>
      <w:r w:rsidRPr="00425B43">
        <w:rPr>
          <w:rFonts w:ascii="Arial" w:hAnsi="Arial" w:cs="Arial"/>
          <w:sz w:val="22"/>
        </w:rPr>
        <w:lastRenderedPageBreak/>
        <w:t>Por consiguiente, en la contratación directa la entidad no establece puntaje para ponderar ofertas, porque se presenta una sola oferta, y corresponde a la</w:t>
      </w:r>
      <w:r>
        <w:rPr>
          <w:rFonts w:ascii="Arial" w:hAnsi="Arial" w:cs="Arial"/>
          <w:sz w:val="22"/>
        </w:rPr>
        <w:t xml:space="preserve"> de la</w:t>
      </w:r>
      <w:r w:rsidRPr="00425B43">
        <w:rPr>
          <w:rFonts w:ascii="Arial" w:hAnsi="Arial" w:cs="Arial"/>
          <w:sz w:val="22"/>
        </w:rPr>
        <w:t xml:space="preserve"> persona a quien la entidad invitó </w:t>
      </w:r>
      <w:r>
        <w:rPr>
          <w:rFonts w:ascii="Arial" w:hAnsi="Arial" w:cs="Arial"/>
          <w:sz w:val="22"/>
        </w:rPr>
        <w:t xml:space="preserve">y seleccionó en forma </w:t>
      </w:r>
      <w:r w:rsidRPr="00425B43">
        <w:rPr>
          <w:rFonts w:ascii="Arial" w:hAnsi="Arial" w:cs="Arial"/>
          <w:sz w:val="22"/>
        </w:rPr>
        <w:t>directa</w:t>
      </w:r>
      <w:r w:rsidR="00D22734">
        <w:rPr>
          <w:rFonts w:ascii="Arial" w:hAnsi="Arial" w:cs="Arial"/>
          <w:sz w:val="22"/>
        </w:rPr>
        <w:t>, teniendo en todo caso que garantizar el cumplimiento de los principios de la función administrativa y la gestión fiscal.</w:t>
      </w:r>
      <w:r w:rsidRPr="00425B43">
        <w:rPr>
          <w:rFonts w:ascii="Arial" w:hAnsi="Arial" w:cs="Arial"/>
          <w:sz w:val="22"/>
        </w:rPr>
        <w:t xml:space="preserve"> </w:t>
      </w:r>
    </w:p>
    <w:p w14:paraId="6BA2F72D" w14:textId="77777777" w:rsidR="0072436A" w:rsidRPr="004F4910" w:rsidRDefault="0072436A" w:rsidP="004F4910">
      <w:pPr>
        <w:pStyle w:val="Textoindependiente"/>
        <w:spacing w:line="276" w:lineRule="auto"/>
        <w:ind w:right="51" w:firstLine="709"/>
        <w:jc w:val="both"/>
        <w:rPr>
          <w:sz w:val="22"/>
          <w:szCs w:val="22"/>
          <w:lang w:val="es-CO"/>
        </w:rPr>
      </w:pPr>
    </w:p>
    <w:p w14:paraId="19C10044" w14:textId="4F79776F" w:rsidR="00F37EBD" w:rsidRDefault="0072436A" w:rsidP="00924299">
      <w:pPr>
        <w:spacing w:line="276" w:lineRule="auto"/>
        <w:jc w:val="both"/>
        <w:rPr>
          <w:rFonts w:ascii="Arial" w:hAnsi="Arial" w:cs="Arial"/>
          <w:b/>
          <w:bCs/>
          <w:sz w:val="22"/>
          <w:szCs w:val="22"/>
        </w:rPr>
      </w:pPr>
      <w:r>
        <w:rPr>
          <w:rFonts w:ascii="Arial" w:hAnsi="Arial" w:cs="Arial"/>
          <w:b/>
          <w:bCs/>
          <w:sz w:val="22"/>
          <w:szCs w:val="22"/>
        </w:rPr>
        <w:t xml:space="preserve">2.2. </w:t>
      </w:r>
      <w:r w:rsidR="00D31791">
        <w:rPr>
          <w:rFonts w:ascii="Arial" w:hAnsi="Arial" w:cs="Arial"/>
          <w:b/>
          <w:bCs/>
          <w:sz w:val="22"/>
          <w:szCs w:val="22"/>
        </w:rPr>
        <w:t xml:space="preserve">Contratación directa: desarrollo del literal g) del numeral 4 del artículo 2 de la Ley 1150 de 2007 </w:t>
      </w:r>
      <w:r w:rsidR="00C56EE1">
        <w:rPr>
          <w:rFonts w:ascii="Arial" w:hAnsi="Arial" w:cs="Arial"/>
          <w:b/>
          <w:bCs/>
          <w:sz w:val="22"/>
          <w:szCs w:val="22"/>
        </w:rPr>
        <w:t xml:space="preserve"> </w:t>
      </w:r>
    </w:p>
    <w:p w14:paraId="4F5C9F88" w14:textId="0AD7124D" w:rsidR="00924299" w:rsidRDefault="00924299" w:rsidP="004F4910">
      <w:pPr>
        <w:spacing w:line="276" w:lineRule="auto"/>
        <w:jc w:val="both"/>
        <w:rPr>
          <w:rFonts w:ascii="Arial" w:hAnsi="Arial" w:cs="Arial"/>
          <w:b/>
          <w:bCs/>
          <w:sz w:val="22"/>
          <w:szCs w:val="22"/>
        </w:rPr>
      </w:pPr>
    </w:p>
    <w:p w14:paraId="453BC511" w14:textId="4A4206A7" w:rsidR="009F24E3" w:rsidRDefault="000B48F9" w:rsidP="00C113C9">
      <w:pPr>
        <w:pStyle w:val="NormalWeb"/>
        <w:spacing w:before="0" w:beforeAutospacing="0" w:after="120" w:afterAutospacing="0" w:line="276" w:lineRule="auto"/>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Por regla general, l</w:t>
      </w:r>
      <w:r w:rsidR="009F24E3" w:rsidRPr="00CE58B6">
        <w:rPr>
          <w:rFonts w:ascii="Arial" w:hAnsi="Arial" w:cs="Arial"/>
          <w:color w:val="000000"/>
          <w:sz w:val="22"/>
          <w:szCs w:val="22"/>
          <w:bdr w:val="none" w:sz="0" w:space="0" w:color="auto" w:frame="1"/>
        </w:rPr>
        <w:t xml:space="preserve">a contratación de una obra pública se debería realizar </w:t>
      </w:r>
      <w:r w:rsidR="00CC5FD6">
        <w:rPr>
          <w:rFonts w:ascii="Arial" w:hAnsi="Arial" w:cs="Arial"/>
          <w:color w:val="000000"/>
          <w:sz w:val="22"/>
          <w:szCs w:val="22"/>
          <w:bdr w:val="none" w:sz="0" w:space="0" w:color="auto" w:frame="1"/>
        </w:rPr>
        <w:t>mediante</w:t>
      </w:r>
      <w:r w:rsidR="009F24E3" w:rsidRPr="00CE58B6">
        <w:rPr>
          <w:rFonts w:ascii="Arial" w:hAnsi="Arial" w:cs="Arial"/>
          <w:color w:val="000000"/>
          <w:sz w:val="22"/>
          <w:szCs w:val="22"/>
          <w:bdr w:val="none" w:sz="0" w:space="0" w:color="auto" w:frame="1"/>
        </w:rPr>
        <w:t xml:space="preserve"> licitación pública</w:t>
      </w:r>
      <w:r w:rsidR="00C113C9" w:rsidRPr="00CE58B6">
        <w:rPr>
          <w:rFonts w:ascii="Arial" w:hAnsi="Arial" w:cs="Arial"/>
          <w:color w:val="000000"/>
          <w:sz w:val="22"/>
          <w:szCs w:val="22"/>
          <w:bdr w:val="none" w:sz="0" w:space="0" w:color="auto" w:frame="1"/>
        </w:rPr>
        <w:t xml:space="preserve"> o incluso </w:t>
      </w:r>
      <w:r w:rsidR="00C113C9">
        <w:rPr>
          <w:rFonts w:ascii="Arial" w:hAnsi="Arial" w:cs="Arial"/>
          <w:color w:val="000000"/>
          <w:sz w:val="22"/>
          <w:szCs w:val="22"/>
          <w:bdr w:val="none" w:sz="0" w:space="0" w:color="auto" w:frame="1"/>
        </w:rPr>
        <w:t xml:space="preserve">mediante un proceso de </w:t>
      </w:r>
      <w:r w:rsidR="00C113C9" w:rsidRPr="00CE58B6">
        <w:rPr>
          <w:rFonts w:ascii="Arial" w:hAnsi="Arial" w:cs="Arial"/>
          <w:color w:val="000000"/>
          <w:sz w:val="22"/>
          <w:szCs w:val="22"/>
          <w:bdr w:val="none" w:sz="0" w:space="0" w:color="auto" w:frame="1"/>
        </w:rPr>
        <w:t xml:space="preserve">selección abreviada o contratación de mínima cuantía </w:t>
      </w:r>
      <w:r w:rsidR="00C113C9">
        <w:rPr>
          <w:rFonts w:ascii="Arial" w:hAnsi="Arial" w:cs="Arial"/>
          <w:color w:val="000000"/>
          <w:sz w:val="22"/>
          <w:szCs w:val="22"/>
          <w:bdr w:val="none" w:sz="0" w:space="0" w:color="auto" w:frame="1"/>
        </w:rPr>
        <w:t>(</w:t>
      </w:r>
      <w:r w:rsidR="00C113C9" w:rsidRPr="00CE58B6">
        <w:rPr>
          <w:rFonts w:ascii="Arial" w:hAnsi="Arial" w:cs="Arial"/>
          <w:color w:val="000000"/>
          <w:sz w:val="22"/>
          <w:szCs w:val="22"/>
          <w:bdr w:val="none" w:sz="0" w:space="0" w:color="auto" w:frame="1"/>
        </w:rPr>
        <w:t>dependiendo del presupuesto</w:t>
      </w:r>
      <w:r w:rsidR="00C113C9">
        <w:rPr>
          <w:rFonts w:ascii="Arial" w:hAnsi="Arial" w:cs="Arial"/>
          <w:color w:val="000000"/>
          <w:sz w:val="22"/>
          <w:szCs w:val="22"/>
          <w:bdr w:val="none" w:sz="0" w:space="0" w:color="auto" w:frame="1"/>
        </w:rPr>
        <w:t>)</w:t>
      </w:r>
      <w:r w:rsidR="00C113C9" w:rsidRPr="00CE58B6">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es decir, a través de</w:t>
      </w:r>
      <w:r w:rsidR="00C113C9" w:rsidRPr="00CE58B6">
        <w:rPr>
          <w:rFonts w:ascii="Arial" w:hAnsi="Arial" w:cs="Arial"/>
          <w:color w:val="000000"/>
          <w:sz w:val="22"/>
          <w:szCs w:val="22"/>
          <w:bdr w:val="none" w:sz="0" w:space="0" w:color="auto" w:frame="1"/>
        </w:rPr>
        <w:t xml:space="preserve"> un proceso competitivo</w:t>
      </w:r>
      <w:r>
        <w:rPr>
          <w:rFonts w:ascii="Arial" w:hAnsi="Arial" w:cs="Arial"/>
          <w:color w:val="000000"/>
          <w:sz w:val="22"/>
          <w:szCs w:val="22"/>
          <w:bdr w:val="none" w:sz="0" w:space="0" w:color="auto" w:frame="1"/>
        </w:rPr>
        <w:t xml:space="preserve">. Sin embargo, de manera </w:t>
      </w:r>
      <w:r w:rsidR="00BF32FE">
        <w:rPr>
          <w:rFonts w:ascii="Arial" w:hAnsi="Arial" w:cs="Arial"/>
          <w:color w:val="000000"/>
          <w:sz w:val="22"/>
          <w:szCs w:val="22"/>
          <w:bdr w:val="none" w:sz="0" w:space="0" w:color="auto" w:frame="1"/>
        </w:rPr>
        <w:t>e</w:t>
      </w:r>
      <w:r w:rsidR="00C113C9" w:rsidRPr="00CE58B6">
        <w:rPr>
          <w:rFonts w:ascii="Arial" w:hAnsi="Arial" w:cs="Arial"/>
          <w:color w:val="000000"/>
          <w:sz w:val="22"/>
          <w:szCs w:val="22"/>
          <w:bdr w:val="none" w:sz="0" w:space="0" w:color="auto" w:frame="1"/>
        </w:rPr>
        <w:t>xcepcional</w:t>
      </w:r>
      <w:r>
        <w:rPr>
          <w:rFonts w:ascii="Arial" w:hAnsi="Arial" w:cs="Arial"/>
          <w:color w:val="000000"/>
          <w:sz w:val="22"/>
          <w:szCs w:val="22"/>
          <w:bdr w:val="none" w:sz="0" w:space="0" w:color="auto" w:frame="1"/>
        </w:rPr>
        <w:t xml:space="preserve"> </w:t>
      </w:r>
      <w:r w:rsidR="009F24E3" w:rsidRPr="00CE58B6">
        <w:rPr>
          <w:rFonts w:ascii="Arial" w:hAnsi="Arial" w:cs="Arial"/>
          <w:color w:val="000000"/>
          <w:sz w:val="22"/>
          <w:szCs w:val="22"/>
          <w:bdr w:val="none" w:sz="0" w:space="0" w:color="auto" w:frame="1"/>
        </w:rPr>
        <w:t>podrá celebrarse mediante un procedimiento de contratación directa</w:t>
      </w:r>
      <w:r>
        <w:rPr>
          <w:rFonts w:ascii="Arial" w:hAnsi="Arial" w:cs="Arial"/>
          <w:color w:val="000000"/>
          <w:sz w:val="22"/>
          <w:szCs w:val="22"/>
          <w:bdr w:val="none" w:sz="0" w:space="0" w:color="auto" w:frame="1"/>
        </w:rPr>
        <w:t>,</w:t>
      </w:r>
      <w:r w:rsidR="009F24E3" w:rsidRPr="00CE58B6">
        <w:rPr>
          <w:rFonts w:ascii="Arial" w:hAnsi="Arial" w:cs="Arial"/>
          <w:color w:val="000000"/>
          <w:sz w:val="22"/>
          <w:szCs w:val="22"/>
          <w:bdr w:val="none" w:sz="0" w:space="0" w:color="auto" w:frame="1"/>
        </w:rPr>
        <w:t xml:space="preserve"> siempre y </w:t>
      </w:r>
      <w:r w:rsidR="00C113C9" w:rsidRPr="00CE58B6">
        <w:rPr>
          <w:rFonts w:ascii="Arial" w:hAnsi="Arial" w:cs="Arial"/>
          <w:color w:val="000000"/>
          <w:sz w:val="22"/>
          <w:szCs w:val="22"/>
          <w:bdr w:val="none" w:sz="0" w:space="0" w:color="auto" w:frame="1"/>
        </w:rPr>
        <w:t xml:space="preserve">cuando </w:t>
      </w:r>
      <w:r w:rsidR="009F24E3" w:rsidRPr="00CE58B6">
        <w:rPr>
          <w:rFonts w:ascii="Arial" w:hAnsi="Arial" w:cs="Arial"/>
          <w:color w:val="000000"/>
          <w:sz w:val="22"/>
          <w:szCs w:val="22"/>
          <w:bdr w:val="none" w:sz="0" w:space="0" w:color="auto" w:frame="1"/>
        </w:rPr>
        <w:t>el supuesto factico del caso concreto se enmarque en alguna de las causales previstas en el numeral 4 del artículo 2 de la Ley 1150 de 2007.  </w:t>
      </w:r>
    </w:p>
    <w:p w14:paraId="40DE7C8B" w14:textId="5BC0E9D3" w:rsidR="00C113C9" w:rsidRPr="00CE58B6" w:rsidRDefault="00C113C9" w:rsidP="00CE58B6">
      <w:pPr>
        <w:pStyle w:val="NormalWeb"/>
        <w:spacing w:before="0" w:beforeAutospacing="0" w:after="120" w:afterAutospacing="0" w:line="276" w:lineRule="auto"/>
        <w:ind w:firstLine="708"/>
        <w:jc w:val="both"/>
        <w:rPr>
          <w:rFonts w:ascii="Arial" w:hAnsi="Arial" w:cs="Arial"/>
          <w:color w:val="000000"/>
          <w:sz w:val="22"/>
          <w:szCs w:val="22"/>
        </w:rPr>
      </w:pPr>
      <w:bookmarkStart w:id="0" w:name="_Hlk67438235"/>
      <w:r>
        <w:rPr>
          <w:rFonts w:ascii="Arial" w:hAnsi="Arial" w:cs="Arial"/>
          <w:color w:val="000000"/>
          <w:sz w:val="22"/>
          <w:szCs w:val="22"/>
          <w:bdr w:val="none" w:sz="0" w:space="0" w:color="auto" w:frame="1"/>
        </w:rPr>
        <w:t>Para adelantar</w:t>
      </w:r>
      <w:r w:rsidR="000B48F9">
        <w:rPr>
          <w:rFonts w:ascii="Arial" w:hAnsi="Arial" w:cs="Arial"/>
          <w:color w:val="000000"/>
          <w:sz w:val="22"/>
          <w:szCs w:val="22"/>
          <w:bdr w:val="none" w:sz="0" w:space="0" w:color="auto" w:frame="1"/>
        </w:rPr>
        <w:t xml:space="preserve"> cualquier </w:t>
      </w:r>
      <w:r>
        <w:rPr>
          <w:rFonts w:ascii="Arial" w:hAnsi="Arial" w:cs="Arial"/>
          <w:color w:val="000000"/>
          <w:sz w:val="22"/>
          <w:szCs w:val="22"/>
          <w:bdr w:val="none" w:sz="0" w:space="0" w:color="auto" w:frame="1"/>
        </w:rPr>
        <w:t xml:space="preserve">proceso contractual se debe verificar y planear el contrato </w:t>
      </w:r>
      <w:r w:rsidR="007206D5">
        <w:rPr>
          <w:rFonts w:ascii="Arial" w:hAnsi="Arial" w:cs="Arial"/>
          <w:color w:val="000000"/>
          <w:sz w:val="22"/>
          <w:szCs w:val="22"/>
          <w:bdr w:val="none" w:sz="0" w:space="0" w:color="auto" w:frame="1"/>
        </w:rPr>
        <w:t xml:space="preserve">con </w:t>
      </w:r>
      <w:r w:rsidR="000B48F9">
        <w:rPr>
          <w:rFonts w:ascii="Arial" w:hAnsi="Arial" w:cs="Arial"/>
          <w:color w:val="000000"/>
          <w:sz w:val="22"/>
          <w:szCs w:val="22"/>
          <w:bdr w:val="none" w:sz="0" w:space="0" w:color="auto" w:frame="1"/>
        </w:rPr>
        <w:t>estricta aplicación</w:t>
      </w:r>
      <w:r>
        <w:rPr>
          <w:rFonts w:ascii="Arial" w:hAnsi="Arial" w:cs="Arial"/>
          <w:color w:val="000000"/>
          <w:sz w:val="22"/>
          <w:szCs w:val="22"/>
          <w:bdr w:val="none" w:sz="0" w:space="0" w:color="auto" w:frame="1"/>
        </w:rPr>
        <w:t xml:space="preserve"> de los principios que </w:t>
      </w:r>
      <w:r w:rsidR="000B48F9">
        <w:rPr>
          <w:rFonts w:ascii="Arial" w:hAnsi="Arial" w:cs="Arial"/>
          <w:color w:val="000000"/>
          <w:sz w:val="22"/>
          <w:szCs w:val="22"/>
          <w:bdr w:val="none" w:sz="0" w:space="0" w:color="auto" w:frame="1"/>
        </w:rPr>
        <w:t>rigen l</w:t>
      </w:r>
      <w:r>
        <w:rPr>
          <w:rFonts w:ascii="Arial" w:hAnsi="Arial" w:cs="Arial"/>
          <w:color w:val="000000"/>
          <w:sz w:val="22"/>
          <w:szCs w:val="22"/>
          <w:bdr w:val="none" w:sz="0" w:space="0" w:color="auto" w:frame="1"/>
        </w:rPr>
        <w:t>a contratación estatal</w:t>
      </w:r>
      <w:r w:rsidR="000B48F9">
        <w:rPr>
          <w:rFonts w:ascii="Arial" w:hAnsi="Arial" w:cs="Arial"/>
          <w:color w:val="000000"/>
          <w:sz w:val="22"/>
          <w:szCs w:val="22"/>
          <w:bdr w:val="none" w:sz="0" w:space="0" w:color="auto" w:frame="1"/>
        </w:rPr>
        <w:t xml:space="preserve">. Entonces, la entidad </w:t>
      </w:r>
      <w:r>
        <w:rPr>
          <w:rFonts w:ascii="Arial" w:hAnsi="Arial" w:cs="Arial"/>
          <w:color w:val="000000"/>
          <w:sz w:val="22"/>
          <w:szCs w:val="22"/>
          <w:bdr w:val="none" w:sz="0" w:space="0" w:color="auto" w:frame="1"/>
        </w:rPr>
        <w:t xml:space="preserve">debe </w:t>
      </w:r>
      <w:r w:rsidR="000B48F9">
        <w:rPr>
          <w:rFonts w:ascii="Arial" w:hAnsi="Arial" w:cs="Arial"/>
          <w:color w:val="000000"/>
          <w:sz w:val="22"/>
          <w:szCs w:val="22"/>
          <w:bdr w:val="none" w:sz="0" w:space="0" w:color="auto" w:frame="1"/>
        </w:rPr>
        <w:t>determinar</w:t>
      </w:r>
      <w:r>
        <w:rPr>
          <w:rFonts w:ascii="Arial" w:hAnsi="Arial" w:cs="Arial"/>
          <w:color w:val="000000"/>
          <w:sz w:val="22"/>
          <w:szCs w:val="22"/>
          <w:bdr w:val="none" w:sz="0" w:space="0" w:color="auto" w:frame="1"/>
        </w:rPr>
        <w:t xml:space="preserve"> la necesidad p</w:t>
      </w:r>
      <w:r w:rsidR="00EF2069">
        <w:rPr>
          <w:rFonts w:ascii="Arial" w:hAnsi="Arial" w:cs="Arial"/>
          <w:color w:val="000000"/>
          <w:sz w:val="22"/>
          <w:szCs w:val="22"/>
          <w:bdr w:val="none" w:sz="0" w:space="0" w:color="auto" w:frame="1"/>
        </w:rPr>
        <w:t>ú</w:t>
      </w:r>
      <w:r>
        <w:rPr>
          <w:rFonts w:ascii="Arial" w:hAnsi="Arial" w:cs="Arial"/>
          <w:color w:val="000000"/>
          <w:sz w:val="22"/>
          <w:szCs w:val="22"/>
          <w:bdr w:val="none" w:sz="0" w:space="0" w:color="auto" w:frame="1"/>
        </w:rPr>
        <w:t>blica a satisfacer y planificar el contrato a ejecutar en función de las determinadas</w:t>
      </w:r>
      <w:r w:rsidR="000B3051">
        <w:rPr>
          <w:rFonts w:ascii="Arial" w:hAnsi="Arial" w:cs="Arial"/>
          <w:color w:val="000000"/>
          <w:sz w:val="22"/>
          <w:szCs w:val="22"/>
          <w:bdr w:val="none" w:sz="0" w:space="0" w:color="auto" w:frame="1"/>
        </w:rPr>
        <w:t xml:space="preserve"> necesidades</w:t>
      </w:r>
      <w:r>
        <w:rPr>
          <w:rFonts w:ascii="Arial" w:hAnsi="Arial" w:cs="Arial"/>
          <w:color w:val="000000"/>
          <w:sz w:val="22"/>
          <w:szCs w:val="22"/>
          <w:bdr w:val="none" w:sz="0" w:space="0" w:color="auto" w:frame="1"/>
        </w:rPr>
        <w:t>. Por esta razón</w:t>
      </w:r>
      <w:r w:rsidR="0018562D">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si </w:t>
      </w:r>
      <w:r w:rsidR="0018562D">
        <w:rPr>
          <w:rFonts w:ascii="Arial" w:hAnsi="Arial" w:cs="Arial"/>
          <w:color w:val="000000"/>
          <w:sz w:val="22"/>
          <w:szCs w:val="22"/>
          <w:bdr w:val="none" w:sz="0" w:space="0" w:color="auto" w:frame="1"/>
        </w:rPr>
        <w:t xml:space="preserve">en virtud de esas actividades de planificación </w:t>
      </w:r>
      <w:r>
        <w:rPr>
          <w:rFonts w:ascii="Arial" w:hAnsi="Arial" w:cs="Arial"/>
          <w:color w:val="000000"/>
          <w:sz w:val="22"/>
          <w:szCs w:val="22"/>
          <w:bdr w:val="none" w:sz="0" w:space="0" w:color="auto" w:frame="1"/>
        </w:rPr>
        <w:t>se llega a</w:t>
      </w:r>
      <w:r w:rsidR="0018562D">
        <w:rPr>
          <w:rFonts w:ascii="Arial" w:hAnsi="Arial" w:cs="Arial"/>
          <w:color w:val="000000"/>
          <w:sz w:val="22"/>
          <w:szCs w:val="22"/>
          <w:bdr w:val="none" w:sz="0" w:space="0" w:color="auto" w:frame="1"/>
        </w:rPr>
        <w:t xml:space="preserve"> la conclusión de </w:t>
      </w:r>
      <w:r>
        <w:rPr>
          <w:rFonts w:ascii="Arial" w:hAnsi="Arial" w:cs="Arial"/>
          <w:color w:val="000000"/>
          <w:sz w:val="22"/>
          <w:szCs w:val="22"/>
          <w:bdr w:val="none" w:sz="0" w:space="0" w:color="auto" w:frame="1"/>
        </w:rPr>
        <w:t xml:space="preserve">que la obra pública necesaria posee ciertas características </w:t>
      </w:r>
      <w:r w:rsidR="00B33133">
        <w:rPr>
          <w:rFonts w:ascii="Arial" w:hAnsi="Arial" w:cs="Arial"/>
          <w:color w:val="000000"/>
          <w:sz w:val="22"/>
          <w:szCs w:val="22"/>
          <w:bdr w:val="none" w:sz="0" w:space="0" w:color="auto" w:frame="1"/>
        </w:rPr>
        <w:t>q</w:t>
      </w:r>
      <w:r>
        <w:rPr>
          <w:rFonts w:ascii="Arial" w:hAnsi="Arial" w:cs="Arial"/>
          <w:color w:val="000000"/>
          <w:sz w:val="22"/>
          <w:szCs w:val="22"/>
          <w:bdr w:val="none" w:sz="0" w:space="0" w:color="auto" w:frame="1"/>
        </w:rPr>
        <w:t xml:space="preserve">ue implican que no exista pluralidad de oferentes en el mercado, </w:t>
      </w:r>
      <w:r w:rsidR="0018562D">
        <w:rPr>
          <w:rFonts w:ascii="Arial" w:hAnsi="Arial" w:cs="Arial"/>
          <w:color w:val="000000"/>
          <w:sz w:val="22"/>
          <w:szCs w:val="22"/>
          <w:bdr w:val="none" w:sz="0" w:space="0" w:color="auto" w:frame="1"/>
        </w:rPr>
        <w:t xml:space="preserve">se </w:t>
      </w:r>
      <w:r>
        <w:rPr>
          <w:rFonts w:ascii="Arial" w:hAnsi="Arial" w:cs="Arial"/>
          <w:color w:val="000000"/>
          <w:sz w:val="22"/>
          <w:szCs w:val="22"/>
          <w:bdr w:val="none" w:sz="0" w:space="0" w:color="auto" w:frame="1"/>
        </w:rPr>
        <w:t xml:space="preserve">podría </w:t>
      </w:r>
      <w:r w:rsidR="0018562D">
        <w:rPr>
          <w:rFonts w:ascii="Arial" w:hAnsi="Arial" w:cs="Arial"/>
          <w:color w:val="000000"/>
          <w:sz w:val="22"/>
          <w:szCs w:val="22"/>
          <w:bdr w:val="none" w:sz="0" w:space="0" w:color="auto" w:frame="1"/>
        </w:rPr>
        <w:t>acudir</w:t>
      </w:r>
      <w:r w:rsidR="00754498">
        <w:rPr>
          <w:rFonts w:ascii="Arial" w:hAnsi="Arial" w:cs="Arial"/>
          <w:color w:val="000000"/>
          <w:sz w:val="22"/>
          <w:szCs w:val="22"/>
          <w:bdr w:val="none" w:sz="0" w:space="0" w:color="auto" w:frame="1"/>
        </w:rPr>
        <w:t xml:space="preserve"> excepcionalmente</w:t>
      </w:r>
      <w:r w:rsidR="0018562D">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a una de las causales establecidas en el numeral 4 del artículo 2 de la Ley 1150 de 2007. </w:t>
      </w:r>
    </w:p>
    <w:p w14:paraId="3677DBEE" w14:textId="665BC55A" w:rsidR="00C113C9" w:rsidRDefault="00C113C9" w:rsidP="00C113C9">
      <w:pPr>
        <w:pStyle w:val="NormalWeb"/>
        <w:spacing w:before="0" w:beforeAutospacing="0" w:after="120" w:afterAutospacing="0" w:line="276" w:lineRule="auto"/>
        <w:ind w:firstLine="708"/>
        <w:jc w:val="both"/>
        <w:rPr>
          <w:rFonts w:ascii="Arial" w:hAnsi="Arial" w:cs="Arial"/>
          <w:color w:val="000000"/>
          <w:sz w:val="22"/>
          <w:szCs w:val="22"/>
          <w:bdr w:val="none" w:sz="0" w:space="0" w:color="auto" w:frame="1"/>
        </w:rPr>
      </w:pPr>
      <w:r w:rsidRPr="00CE58B6">
        <w:rPr>
          <w:rFonts w:ascii="Arial" w:hAnsi="Arial" w:cs="Arial"/>
          <w:color w:val="000000"/>
          <w:sz w:val="22"/>
          <w:szCs w:val="22"/>
          <w:bdr w:val="none" w:sz="0" w:space="0" w:color="auto" w:frame="1"/>
        </w:rPr>
        <w:t>En concordancia con lo</w:t>
      </w:r>
      <w:r w:rsidR="0018562D">
        <w:rPr>
          <w:rFonts w:ascii="Arial" w:hAnsi="Arial" w:cs="Arial"/>
          <w:color w:val="000000"/>
          <w:sz w:val="22"/>
          <w:szCs w:val="22"/>
          <w:bdr w:val="none" w:sz="0" w:space="0" w:color="auto" w:frame="1"/>
        </w:rPr>
        <w:t xml:space="preserve"> anterior, </w:t>
      </w:r>
      <w:r w:rsidRPr="00CE58B6">
        <w:rPr>
          <w:rFonts w:ascii="Arial" w:hAnsi="Arial" w:cs="Arial"/>
          <w:color w:val="000000"/>
          <w:sz w:val="22"/>
          <w:szCs w:val="22"/>
          <w:bdr w:val="none" w:sz="0" w:space="0" w:color="auto" w:frame="1"/>
        </w:rPr>
        <w:t>el Decreto Reglamentario 1082 de 2015</w:t>
      </w:r>
      <w:r w:rsidR="0018562D">
        <w:rPr>
          <w:rFonts w:ascii="Arial" w:hAnsi="Arial" w:cs="Arial"/>
          <w:color w:val="000000"/>
          <w:sz w:val="22"/>
          <w:szCs w:val="22"/>
          <w:bdr w:val="none" w:sz="0" w:space="0" w:color="auto" w:frame="1"/>
        </w:rPr>
        <w:t>,</w:t>
      </w:r>
      <w:r w:rsidRPr="00CE58B6">
        <w:rPr>
          <w:rFonts w:ascii="Arial" w:hAnsi="Arial" w:cs="Arial"/>
          <w:color w:val="000000"/>
          <w:sz w:val="22"/>
          <w:szCs w:val="22"/>
          <w:bdr w:val="none" w:sz="0" w:space="0" w:color="auto" w:frame="1"/>
        </w:rPr>
        <w:t xml:space="preserve"> en su artículo 2.2.1.2.1.4.1</w:t>
      </w:r>
      <w:r w:rsidRPr="00CE58B6">
        <w:rPr>
          <w:rStyle w:val="Refdenotaalpie"/>
          <w:rFonts w:ascii="Arial" w:hAnsi="Arial" w:cs="Arial"/>
          <w:color w:val="000000"/>
          <w:sz w:val="22"/>
          <w:szCs w:val="22"/>
          <w:bdr w:val="none" w:sz="0" w:space="0" w:color="auto" w:frame="1"/>
        </w:rPr>
        <w:footnoteReference w:id="3"/>
      </w:r>
      <w:r w:rsidRPr="00CE58B6">
        <w:rPr>
          <w:rFonts w:ascii="Arial" w:hAnsi="Arial" w:cs="Arial"/>
          <w:color w:val="000000"/>
          <w:sz w:val="22"/>
          <w:szCs w:val="22"/>
          <w:bdr w:val="none" w:sz="0" w:space="0" w:color="auto" w:frame="1"/>
        </w:rPr>
        <w:t xml:space="preserve">, pone de presente que la entidad </w:t>
      </w:r>
      <w:r w:rsidR="0018562D">
        <w:rPr>
          <w:rFonts w:ascii="Arial" w:hAnsi="Arial" w:cs="Arial"/>
          <w:color w:val="000000"/>
          <w:sz w:val="22"/>
          <w:szCs w:val="22"/>
          <w:bdr w:val="none" w:sz="0" w:space="0" w:color="auto" w:frame="1"/>
        </w:rPr>
        <w:t xml:space="preserve">estatal </w:t>
      </w:r>
      <w:r w:rsidRPr="00CE58B6">
        <w:rPr>
          <w:rFonts w:ascii="Arial" w:hAnsi="Arial" w:cs="Arial"/>
          <w:color w:val="000000"/>
          <w:sz w:val="22"/>
          <w:szCs w:val="22"/>
          <w:bdr w:val="none" w:sz="0" w:space="0" w:color="auto" w:frame="1"/>
        </w:rPr>
        <w:t>deberá justificar la causal de contratación directa a través de la expedición de un acto administrativo. Por estas razones</w:t>
      </w:r>
      <w:r w:rsidR="009F24E3" w:rsidRPr="00CE58B6">
        <w:rPr>
          <w:rFonts w:ascii="Arial" w:hAnsi="Arial" w:cs="Arial"/>
          <w:color w:val="000000"/>
          <w:sz w:val="22"/>
          <w:szCs w:val="22"/>
          <w:bdr w:val="none" w:sz="0" w:space="0" w:color="auto" w:frame="1"/>
        </w:rPr>
        <w:t xml:space="preserve">, cobra importancia </w:t>
      </w:r>
      <w:r w:rsidR="0018562D">
        <w:rPr>
          <w:rFonts w:ascii="Arial" w:hAnsi="Arial" w:cs="Arial"/>
          <w:color w:val="000000"/>
          <w:sz w:val="22"/>
          <w:szCs w:val="22"/>
          <w:bdr w:val="none" w:sz="0" w:space="0" w:color="auto" w:frame="1"/>
        </w:rPr>
        <w:t xml:space="preserve">la referencia hecha al </w:t>
      </w:r>
      <w:r w:rsidR="009F24E3" w:rsidRPr="00CE58B6">
        <w:rPr>
          <w:rFonts w:ascii="Arial" w:hAnsi="Arial" w:cs="Arial"/>
          <w:color w:val="000000"/>
          <w:sz w:val="22"/>
          <w:szCs w:val="22"/>
          <w:bdr w:val="none" w:sz="0" w:space="0" w:color="auto" w:frame="1"/>
        </w:rPr>
        <w:t xml:space="preserve">principio de planeación en la contratación estatal, ya que el desarrollo </w:t>
      </w:r>
      <w:r>
        <w:rPr>
          <w:rFonts w:ascii="Arial" w:hAnsi="Arial" w:cs="Arial"/>
          <w:color w:val="000000"/>
          <w:sz w:val="22"/>
          <w:szCs w:val="22"/>
          <w:bdr w:val="none" w:sz="0" w:space="0" w:color="auto" w:frame="1"/>
        </w:rPr>
        <w:t>que realizó el decreto reglamentario</w:t>
      </w:r>
      <w:r w:rsidR="005019E0">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espec</w:t>
      </w:r>
      <w:r w:rsidR="007143C9">
        <w:rPr>
          <w:rFonts w:ascii="Arial" w:hAnsi="Arial" w:cs="Arial"/>
          <w:color w:val="000000"/>
          <w:sz w:val="22"/>
          <w:szCs w:val="22"/>
          <w:bdr w:val="none" w:sz="0" w:space="0" w:color="auto" w:frame="1"/>
        </w:rPr>
        <w:t>í</w:t>
      </w:r>
      <w:r>
        <w:rPr>
          <w:rFonts w:ascii="Arial" w:hAnsi="Arial" w:cs="Arial"/>
          <w:color w:val="000000"/>
          <w:sz w:val="22"/>
          <w:szCs w:val="22"/>
          <w:bdr w:val="none" w:sz="0" w:space="0" w:color="auto" w:frame="1"/>
        </w:rPr>
        <w:t>ficamente de la causal</w:t>
      </w:r>
      <w:r w:rsidR="0018562D">
        <w:rPr>
          <w:rFonts w:ascii="Arial" w:hAnsi="Arial" w:cs="Arial"/>
          <w:color w:val="000000"/>
          <w:sz w:val="22"/>
          <w:szCs w:val="22"/>
          <w:bdr w:val="none" w:sz="0" w:space="0" w:color="auto" w:frame="1"/>
        </w:rPr>
        <w:t xml:space="preserve"> contenida en el literal</w:t>
      </w:r>
      <w:r>
        <w:rPr>
          <w:rFonts w:ascii="Arial" w:hAnsi="Arial" w:cs="Arial"/>
          <w:color w:val="000000"/>
          <w:sz w:val="22"/>
          <w:szCs w:val="22"/>
          <w:bdr w:val="none" w:sz="0" w:space="0" w:color="auto" w:frame="1"/>
        </w:rPr>
        <w:t xml:space="preserve"> g</w:t>
      </w:r>
      <w:r w:rsidR="0018562D">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del numeral 4 del artículo 2 de la Ley 1150 de 2007, </w:t>
      </w:r>
      <w:r w:rsidR="005019E0">
        <w:rPr>
          <w:rFonts w:ascii="Arial" w:hAnsi="Arial" w:cs="Arial"/>
          <w:color w:val="000000"/>
          <w:sz w:val="22"/>
          <w:szCs w:val="22"/>
          <w:bdr w:val="none" w:sz="0" w:space="0" w:color="auto" w:frame="1"/>
          <w:lang w:val="es-MX"/>
        </w:rPr>
        <w:t>prevé</w:t>
      </w:r>
      <w:r w:rsidR="009F24E3" w:rsidRPr="00CE58B6">
        <w:rPr>
          <w:rFonts w:ascii="Arial" w:hAnsi="Arial" w:cs="Arial"/>
          <w:color w:val="000000"/>
          <w:sz w:val="22"/>
          <w:szCs w:val="22"/>
          <w:bdr w:val="none" w:sz="0" w:space="0" w:color="auto" w:frame="1"/>
          <w:lang w:val="es-MX"/>
        </w:rPr>
        <w:t xml:space="preserve"> la obligación de la entidad contratante de</w:t>
      </w:r>
      <w:r w:rsidR="009F24E3" w:rsidRPr="00CE58B6">
        <w:rPr>
          <w:rStyle w:val="apple-converted-space"/>
          <w:rFonts w:ascii="Arial" w:hAnsi="Arial" w:cs="Arial"/>
          <w:color w:val="000000"/>
          <w:sz w:val="22"/>
          <w:szCs w:val="22"/>
          <w:bdr w:val="none" w:sz="0" w:space="0" w:color="auto" w:frame="1"/>
          <w:lang w:val="es-MX"/>
        </w:rPr>
        <w:t> </w:t>
      </w:r>
      <w:r w:rsidR="009F24E3" w:rsidRPr="00CE58B6">
        <w:rPr>
          <w:rFonts w:ascii="Arial" w:hAnsi="Arial" w:cs="Arial"/>
          <w:color w:val="000000"/>
          <w:sz w:val="22"/>
          <w:szCs w:val="22"/>
          <w:bdr w:val="none" w:sz="0" w:space="0" w:color="auto" w:frame="1"/>
        </w:rPr>
        <w:t>sustentar</w:t>
      </w:r>
      <w:r w:rsidR="005019E0">
        <w:rPr>
          <w:rFonts w:ascii="Arial" w:hAnsi="Arial" w:cs="Arial"/>
          <w:color w:val="000000"/>
          <w:sz w:val="22"/>
          <w:szCs w:val="22"/>
          <w:bdr w:val="none" w:sz="0" w:space="0" w:color="auto" w:frame="1"/>
        </w:rPr>
        <w:t>,</w:t>
      </w:r>
      <w:r w:rsidR="009F24E3" w:rsidRPr="00CE58B6">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con base en los</w:t>
      </w:r>
      <w:r w:rsidR="009F24E3" w:rsidRPr="00CE58B6">
        <w:rPr>
          <w:rFonts w:ascii="Arial" w:hAnsi="Arial" w:cs="Arial"/>
          <w:color w:val="000000"/>
          <w:sz w:val="22"/>
          <w:szCs w:val="22"/>
          <w:bdr w:val="none" w:sz="0" w:space="0" w:color="auto" w:frame="1"/>
        </w:rPr>
        <w:t xml:space="preserve"> estudios previos realizados</w:t>
      </w:r>
      <w:r w:rsidR="005019E0">
        <w:rPr>
          <w:rFonts w:ascii="Arial" w:hAnsi="Arial" w:cs="Arial"/>
          <w:color w:val="000000"/>
          <w:sz w:val="22"/>
          <w:szCs w:val="22"/>
          <w:bdr w:val="none" w:sz="0" w:space="0" w:color="auto" w:frame="1"/>
        </w:rPr>
        <w:t>,</w:t>
      </w:r>
      <w:r w:rsidR="009F24E3" w:rsidRPr="00CE58B6">
        <w:rPr>
          <w:rFonts w:ascii="Arial" w:hAnsi="Arial" w:cs="Arial"/>
          <w:color w:val="000000"/>
          <w:sz w:val="22"/>
          <w:szCs w:val="22"/>
          <w:bdr w:val="none" w:sz="0" w:space="0" w:color="auto" w:frame="1"/>
        </w:rPr>
        <w:t xml:space="preserve"> la </w:t>
      </w:r>
      <w:r w:rsidR="00754498">
        <w:rPr>
          <w:rFonts w:ascii="Arial" w:hAnsi="Arial" w:cs="Arial"/>
          <w:color w:val="000000"/>
          <w:sz w:val="22"/>
          <w:szCs w:val="22"/>
          <w:bdr w:val="none" w:sz="0" w:space="0" w:color="auto" w:frame="1"/>
        </w:rPr>
        <w:t>inexistencia</w:t>
      </w:r>
      <w:r w:rsidR="009F24E3" w:rsidRPr="00CE58B6">
        <w:rPr>
          <w:rFonts w:ascii="Arial" w:hAnsi="Arial" w:cs="Arial"/>
          <w:color w:val="000000"/>
          <w:sz w:val="22"/>
          <w:szCs w:val="22"/>
          <w:bdr w:val="none" w:sz="0" w:space="0" w:color="auto" w:frame="1"/>
        </w:rPr>
        <w:t xml:space="preserve"> de pluralidad de oferentes</w:t>
      </w:r>
      <w:r>
        <w:rPr>
          <w:rFonts w:ascii="Arial" w:hAnsi="Arial" w:cs="Arial"/>
          <w:color w:val="000000"/>
          <w:sz w:val="22"/>
          <w:szCs w:val="22"/>
          <w:bdr w:val="none" w:sz="0" w:space="0" w:color="auto" w:frame="1"/>
        </w:rPr>
        <w:t xml:space="preserve">. </w:t>
      </w:r>
    </w:p>
    <w:bookmarkEnd w:id="0"/>
    <w:p w14:paraId="0D376AF7" w14:textId="35540868" w:rsidR="007443B9" w:rsidRPr="00425B43" w:rsidRDefault="007443B9" w:rsidP="00C42B09">
      <w:pPr>
        <w:spacing w:after="120" w:line="276" w:lineRule="auto"/>
        <w:ind w:firstLine="709"/>
        <w:jc w:val="both"/>
        <w:rPr>
          <w:rFonts w:ascii="Arial" w:eastAsiaTheme="minorHAnsi" w:hAnsi="Arial" w:cs="Arial"/>
          <w:lang w:eastAsia="es-CO"/>
        </w:rPr>
      </w:pPr>
      <w:r w:rsidRPr="00102562">
        <w:rPr>
          <w:rFonts w:ascii="Arial" w:hAnsi="Arial" w:cs="Arial"/>
          <w:color w:val="000000"/>
          <w:sz w:val="22"/>
          <w:szCs w:val="22"/>
          <w:bdr w:val="none" w:sz="0" w:space="0" w:color="auto" w:frame="1"/>
          <w:lang w:val="es-ES"/>
        </w:rPr>
        <w:lastRenderedPageBreak/>
        <w:t xml:space="preserve">Dicho lo anterior, </w:t>
      </w:r>
      <w:r w:rsidR="005019E0">
        <w:rPr>
          <w:rFonts w:ascii="Arial" w:hAnsi="Arial" w:cs="Arial"/>
          <w:color w:val="000000"/>
          <w:sz w:val="22"/>
          <w:szCs w:val="22"/>
          <w:bdr w:val="none" w:sz="0" w:space="0" w:color="auto" w:frame="1"/>
          <w:lang w:val="es-ES"/>
        </w:rPr>
        <w:t>resulta claro que l</w:t>
      </w:r>
      <w:r w:rsidRPr="00425B43">
        <w:rPr>
          <w:rFonts w:ascii="Arial" w:hAnsi="Arial" w:cs="Arial"/>
          <w:bCs/>
          <w:sz w:val="22"/>
          <w:lang w:val="es-ES_tradnl"/>
        </w:rPr>
        <w:t>a planeación contractual es una herramienta de gerencia pública, que exige estructurar el proceso contractual dedicando tiempo y esfuerzos para elaborar estudios previos, los cuales deberán ser adecuados a</w:t>
      </w:r>
      <w:r>
        <w:rPr>
          <w:rFonts w:ascii="Arial" w:hAnsi="Arial" w:cs="Arial"/>
          <w:bCs/>
          <w:sz w:val="22"/>
          <w:lang w:val="es-ES_tradnl"/>
        </w:rPr>
        <w:t xml:space="preserve"> su</w:t>
      </w:r>
      <w:r w:rsidRPr="00425B43">
        <w:rPr>
          <w:rFonts w:ascii="Arial" w:hAnsi="Arial" w:cs="Arial"/>
          <w:bCs/>
          <w:sz w:val="22"/>
          <w:lang w:val="es-ES_tradnl"/>
        </w:rPr>
        <w:t xml:space="preserve"> alcance y complejidad</w:t>
      </w:r>
      <w:r>
        <w:rPr>
          <w:rFonts w:ascii="Arial" w:hAnsi="Arial" w:cs="Arial"/>
          <w:bCs/>
          <w:sz w:val="22"/>
          <w:lang w:val="es-ES_tradnl"/>
        </w:rPr>
        <w:t>.</w:t>
      </w:r>
      <w:r w:rsidRPr="00425B43">
        <w:rPr>
          <w:rFonts w:ascii="Arial" w:hAnsi="Arial" w:cs="Arial"/>
          <w:bCs/>
          <w:sz w:val="22"/>
          <w:lang w:val="es-ES_tradnl"/>
        </w:rPr>
        <w:t xml:space="preserve"> </w:t>
      </w:r>
      <w:r>
        <w:rPr>
          <w:rFonts w:ascii="Arial" w:hAnsi="Arial" w:cs="Arial"/>
          <w:bCs/>
          <w:sz w:val="22"/>
          <w:lang w:val="es-ES_tradnl"/>
        </w:rPr>
        <w:t xml:space="preserve">Lo anterior </w:t>
      </w:r>
      <w:r w:rsidRPr="00425B43">
        <w:rPr>
          <w:rFonts w:ascii="Arial" w:hAnsi="Arial" w:cs="Arial"/>
          <w:bCs/>
          <w:sz w:val="22"/>
          <w:lang w:val="es-ES_tradnl"/>
        </w:rPr>
        <w:t>con l</w:t>
      </w:r>
      <w:r>
        <w:rPr>
          <w:rFonts w:ascii="Arial" w:hAnsi="Arial" w:cs="Arial"/>
          <w:bCs/>
          <w:sz w:val="22"/>
          <w:lang w:val="es-ES_tradnl"/>
        </w:rPr>
        <w:t>a</w:t>
      </w:r>
      <w:r w:rsidRPr="00425B43">
        <w:rPr>
          <w:rFonts w:ascii="Arial" w:hAnsi="Arial" w:cs="Arial"/>
          <w:bCs/>
          <w:sz w:val="22"/>
          <w:lang w:val="es-ES_tradnl"/>
        </w:rPr>
        <w:t xml:space="preserve"> fin</w:t>
      </w:r>
      <w:r>
        <w:rPr>
          <w:rFonts w:ascii="Arial" w:hAnsi="Arial" w:cs="Arial"/>
          <w:bCs/>
          <w:sz w:val="22"/>
          <w:lang w:val="es-ES_tradnl"/>
        </w:rPr>
        <w:t>alidad</w:t>
      </w:r>
      <w:r w:rsidRPr="00425B43">
        <w:rPr>
          <w:rFonts w:ascii="Arial" w:hAnsi="Arial" w:cs="Arial"/>
          <w:bCs/>
          <w:sz w:val="22"/>
          <w:lang w:val="es-ES_tradnl"/>
        </w:rPr>
        <w:t xml:space="preserve"> de determinar la necesidad que pretende satisfacer la entidad estatal, consultando el tipo de bienes y servicios que ofrece el mercado y sus características, especificaciones, precios, costos, riesgos, garantías, disponibilidad, oferentes, etc.</w:t>
      </w:r>
      <w:r>
        <w:rPr>
          <w:rFonts w:ascii="Arial" w:hAnsi="Arial" w:cs="Arial"/>
          <w:bCs/>
          <w:sz w:val="22"/>
          <w:lang w:val="es-ES_tradnl"/>
        </w:rPr>
        <w:t xml:space="preserve"> Así, una debida planeación</w:t>
      </w:r>
      <w:r w:rsidRPr="00425B43">
        <w:rPr>
          <w:rFonts w:ascii="Arial" w:hAnsi="Arial" w:cs="Arial"/>
          <w:bCs/>
          <w:sz w:val="22"/>
          <w:lang w:val="es-ES_tradnl"/>
        </w:rPr>
        <w:t xml:space="preserve"> </w:t>
      </w:r>
      <w:r>
        <w:rPr>
          <w:rFonts w:ascii="Arial" w:hAnsi="Arial" w:cs="Arial"/>
          <w:bCs/>
          <w:sz w:val="22"/>
          <w:lang w:val="es-ES_tradnl"/>
        </w:rPr>
        <w:t>debe</w:t>
      </w:r>
      <w:r w:rsidRPr="00425B43">
        <w:rPr>
          <w:rFonts w:ascii="Arial" w:hAnsi="Arial" w:cs="Arial"/>
          <w:bCs/>
          <w:sz w:val="22"/>
          <w:lang w:val="es-ES_tradnl"/>
        </w:rPr>
        <w:t xml:space="preserve"> con</w:t>
      </w:r>
      <w:r>
        <w:rPr>
          <w:rFonts w:ascii="Arial" w:hAnsi="Arial" w:cs="Arial"/>
          <w:bCs/>
          <w:sz w:val="22"/>
          <w:lang w:val="es-ES_tradnl"/>
        </w:rPr>
        <w:t>ducir</w:t>
      </w:r>
      <w:r w:rsidRPr="00425B43">
        <w:rPr>
          <w:rFonts w:ascii="Arial" w:hAnsi="Arial" w:cs="Arial"/>
          <w:bCs/>
          <w:sz w:val="22"/>
          <w:lang w:val="es-ES_tradnl"/>
        </w:rPr>
        <w:t xml:space="preserve"> a una escogencia diligente de la mejor oferta, para beneficiar los intereses y fines públicos inmersos en la contratación de las entidades estatales</w:t>
      </w:r>
      <w:r>
        <w:rPr>
          <w:rFonts w:ascii="Arial" w:hAnsi="Arial" w:cs="Arial"/>
          <w:bCs/>
          <w:sz w:val="22"/>
          <w:lang w:val="es-ES_tradnl"/>
        </w:rPr>
        <w:t>, buscando siempre</w:t>
      </w:r>
      <w:r w:rsidRPr="00425B43">
        <w:rPr>
          <w:rFonts w:ascii="Arial" w:hAnsi="Arial" w:cs="Arial"/>
          <w:bCs/>
          <w:sz w:val="22"/>
          <w:lang w:val="es-ES_tradnl"/>
        </w:rPr>
        <w:t xml:space="preserve"> la correcta ejecución del contrato</w:t>
      </w:r>
      <w:r w:rsidRPr="00425B43">
        <w:rPr>
          <w:rStyle w:val="Refdenotaalpie"/>
          <w:rFonts w:ascii="Arial" w:hAnsi="Arial" w:cs="Arial"/>
        </w:rPr>
        <w:footnoteReference w:id="4"/>
      </w:r>
      <w:r w:rsidRPr="00425B43">
        <w:rPr>
          <w:rFonts w:ascii="Arial" w:hAnsi="Arial" w:cs="Arial"/>
          <w:bCs/>
          <w:sz w:val="22"/>
          <w:lang w:val="es-ES_tradnl"/>
        </w:rPr>
        <w:t>.</w:t>
      </w:r>
      <w:r w:rsidRPr="00425B43">
        <w:rPr>
          <w:rFonts w:ascii="Arial" w:eastAsiaTheme="minorHAnsi" w:hAnsi="Arial" w:cs="Arial"/>
          <w:lang w:eastAsia="es-CO"/>
        </w:rPr>
        <w:t xml:space="preserve"> </w:t>
      </w:r>
    </w:p>
    <w:p w14:paraId="4003960B" w14:textId="73D3560B" w:rsidR="007443B9" w:rsidRPr="00425B43" w:rsidRDefault="007443B9" w:rsidP="00C42B09">
      <w:pPr>
        <w:spacing w:after="120" w:line="276" w:lineRule="auto"/>
        <w:ind w:firstLine="708"/>
        <w:jc w:val="both"/>
        <w:rPr>
          <w:rFonts w:ascii="Arial" w:hAnsi="Arial" w:cs="Arial"/>
          <w:bCs/>
          <w:sz w:val="22"/>
          <w:lang w:val="es-ES"/>
        </w:rPr>
      </w:pPr>
      <w:r w:rsidRPr="00425B43">
        <w:rPr>
          <w:rFonts w:ascii="Arial" w:hAnsi="Arial" w:cs="Arial"/>
          <w:bCs/>
          <w:sz w:val="22"/>
        </w:rPr>
        <w:t>El Estatuto General de Contratación de la Administración Pública contiene disposiciones que demandan de las entidades estatales el deber de planeación en la etapa precontractual</w:t>
      </w:r>
      <w:r>
        <w:rPr>
          <w:rFonts w:ascii="Arial" w:hAnsi="Arial" w:cs="Arial"/>
          <w:bCs/>
          <w:sz w:val="22"/>
        </w:rPr>
        <w:t>. Esto con la finalidad de</w:t>
      </w:r>
      <w:r w:rsidRPr="00425B43">
        <w:rPr>
          <w:rFonts w:ascii="Arial" w:hAnsi="Arial" w:cs="Arial"/>
          <w:bCs/>
          <w:sz w:val="22"/>
        </w:rPr>
        <w:t xml:space="preserve"> que los procesos de contratación satisfagan las necesidades de la Administración, cumplan sus fines, logren la continua y eficiente prestación de los servicios públicos y permitan la efectividad de los derechos e intereses de los administrados que </w:t>
      </w:r>
      <w:r w:rsidRPr="00EA4405">
        <w:rPr>
          <w:rFonts w:ascii="Arial" w:hAnsi="Arial" w:cs="Arial"/>
          <w:bCs/>
          <w:sz w:val="22"/>
          <w:lang w:val="es-ES_tradnl"/>
        </w:rPr>
        <w:t>colaboran</w:t>
      </w:r>
      <w:r w:rsidRPr="00425B43">
        <w:rPr>
          <w:rFonts w:ascii="Arial" w:hAnsi="Arial" w:cs="Arial"/>
          <w:bCs/>
          <w:sz w:val="22"/>
        </w:rPr>
        <w:t xml:space="preserve"> en </w:t>
      </w:r>
      <w:r>
        <w:rPr>
          <w:rFonts w:ascii="Arial" w:hAnsi="Arial" w:cs="Arial"/>
          <w:bCs/>
          <w:sz w:val="22"/>
        </w:rPr>
        <w:t xml:space="preserve">su </w:t>
      </w:r>
      <w:r w:rsidRPr="00425B43">
        <w:rPr>
          <w:rFonts w:ascii="Arial" w:hAnsi="Arial" w:cs="Arial"/>
          <w:bCs/>
          <w:sz w:val="22"/>
        </w:rPr>
        <w:t xml:space="preserve">consecución. En relación con el principio de </w:t>
      </w:r>
      <w:r w:rsidRPr="00425B43">
        <w:rPr>
          <w:rFonts w:ascii="Arial" w:hAnsi="Arial" w:cs="Arial"/>
          <w:bCs/>
          <w:sz w:val="22"/>
        </w:rPr>
        <w:lastRenderedPageBreak/>
        <w:t>economía, se tienen las siguientes reglas derivadas de su aplicación, lo cual est</w:t>
      </w:r>
      <w:r>
        <w:rPr>
          <w:rFonts w:ascii="Arial" w:hAnsi="Arial" w:cs="Arial"/>
          <w:bCs/>
          <w:sz w:val="22"/>
        </w:rPr>
        <w:t>á</w:t>
      </w:r>
      <w:r w:rsidRPr="00425B43">
        <w:rPr>
          <w:rFonts w:ascii="Arial" w:hAnsi="Arial" w:cs="Arial"/>
          <w:bCs/>
          <w:sz w:val="22"/>
        </w:rPr>
        <w:t xml:space="preserve"> previsto en el artículo 25 de la Ley 80 de 1993: </w:t>
      </w:r>
    </w:p>
    <w:p w14:paraId="649FF7D7" w14:textId="77777777" w:rsidR="007443B9" w:rsidRPr="00425B43" w:rsidRDefault="007443B9" w:rsidP="007443B9">
      <w:pPr>
        <w:pStyle w:val="Sinespaciado"/>
        <w:spacing w:line="276" w:lineRule="auto"/>
        <w:ind w:firstLine="708"/>
        <w:jc w:val="both"/>
        <w:rPr>
          <w:rFonts w:ascii="Arial" w:hAnsi="Arial" w:cs="Arial"/>
          <w:bCs/>
          <w:sz w:val="22"/>
          <w:lang w:val="es-ES"/>
        </w:rPr>
      </w:pPr>
    </w:p>
    <w:p w14:paraId="67F3D6C2" w14:textId="77777777" w:rsidR="007443B9" w:rsidRPr="00425B43" w:rsidRDefault="007443B9" w:rsidP="00CE58B6">
      <w:pPr>
        <w:pStyle w:val="Sinespaciado"/>
        <w:ind w:left="709" w:right="709"/>
        <w:jc w:val="both"/>
        <w:rPr>
          <w:rFonts w:ascii="Arial" w:hAnsi="Arial" w:cs="Arial"/>
          <w:sz w:val="21"/>
          <w:szCs w:val="21"/>
        </w:rPr>
      </w:pPr>
      <w:r w:rsidRPr="00425B43">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1082C0A6" w14:textId="77777777" w:rsidR="007443B9" w:rsidRPr="00425B43" w:rsidRDefault="007443B9" w:rsidP="00CE58B6">
      <w:pPr>
        <w:pStyle w:val="Sinespaciado"/>
        <w:ind w:left="709" w:right="709"/>
        <w:jc w:val="both"/>
        <w:rPr>
          <w:rFonts w:ascii="Arial" w:hAnsi="Arial" w:cs="Arial"/>
          <w:sz w:val="21"/>
          <w:szCs w:val="21"/>
        </w:rPr>
      </w:pPr>
      <w:r w:rsidRPr="00425B43">
        <w:rPr>
          <w:rFonts w:ascii="Arial" w:hAnsi="Arial" w:cs="Arial"/>
          <w:sz w:val="21"/>
          <w:szCs w:val="21"/>
        </w:rPr>
        <w:t>[…]</w:t>
      </w:r>
    </w:p>
    <w:p w14:paraId="03255090" w14:textId="77777777" w:rsidR="007443B9" w:rsidRPr="00425B43" w:rsidRDefault="007443B9" w:rsidP="00CE58B6">
      <w:pPr>
        <w:pStyle w:val="Sinespaciado"/>
        <w:ind w:left="709" w:right="709"/>
        <w:jc w:val="both"/>
        <w:rPr>
          <w:rFonts w:ascii="Arial" w:hAnsi="Arial" w:cs="Arial"/>
          <w:sz w:val="21"/>
          <w:szCs w:val="21"/>
        </w:rPr>
      </w:pPr>
    </w:p>
    <w:p w14:paraId="499056E4" w14:textId="77777777" w:rsidR="007443B9" w:rsidRPr="00425B43" w:rsidRDefault="007443B9" w:rsidP="00CE58B6">
      <w:pPr>
        <w:pStyle w:val="Sinespaciado"/>
        <w:ind w:left="709" w:right="709"/>
        <w:jc w:val="both"/>
        <w:rPr>
          <w:rFonts w:ascii="Arial" w:hAnsi="Arial" w:cs="Arial"/>
          <w:sz w:val="21"/>
          <w:szCs w:val="21"/>
        </w:rPr>
      </w:pPr>
      <w:r w:rsidRPr="00425B43">
        <w:rPr>
          <w:rFonts w:ascii="Arial" w:hAnsi="Arial" w:cs="Arial"/>
          <w:sz w:val="21"/>
          <w:szCs w:val="21"/>
        </w:rPr>
        <w:t xml:space="preserve">12. Previo a la apertura de un proceso de selección, o a la firma del contrato en el caso en que la </w:t>
      </w:r>
      <w:r w:rsidRPr="00425B43">
        <w:rPr>
          <w:rFonts w:ascii="Arial" w:hAnsi="Arial" w:cs="Arial"/>
          <w:i/>
          <w:iCs/>
          <w:sz w:val="21"/>
          <w:szCs w:val="21"/>
        </w:rPr>
        <w:t>modalidad de selección sea contratación directa</w:t>
      </w:r>
      <w:r w:rsidRPr="00425B43">
        <w:rPr>
          <w:rFonts w:ascii="Arial" w:hAnsi="Arial" w:cs="Arial"/>
          <w:sz w:val="21"/>
          <w:szCs w:val="21"/>
        </w:rPr>
        <w:t>, deberán elaborarse los estudios, diseños y proyectos requeridos, y los pliegos de condiciones, según corresponda.</w:t>
      </w:r>
    </w:p>
    <w:p w14:paraId="4162339C" w14:textId="77777777" w:rsidR="007443B9" w:rsidRDefault="007443B9" w:rsidP="00CE58B6">
      <w:pPr>
        <w:ind w:left="709" w:right="709"/>
        <w:jc w:val="both"/>
        <w:rPr>
          <w:rFonts w:ascii="Arial" w:hAnsi="Arial" w:cs="Arial"/>
          <w:sz w:val="21"/>
          <w:szCs w:val="21"/>
        </w:rPr>
      </w:pPr>
    </w:p>
    <w:p w14:paraId="6F62BCCA" w14:textId="77777777" w:rsidR="007443B9" w:rsidRPr="00425B43" w:rsidRDefault="007443B9" w:rsidP="00CE58B6">
      <w:pPr>
        <w:ind w:left="709" w:right="709"/>
        <w:jc w:val="both"/>
        <w:rPr>
          <w:rFonts w:ascii="Arial" w:hAnsi="Arial" w:cs="Arial"/>
          <w:sz w:val="21"/>
          <w:szCs w:val="21"/>
        </w:rPr>
      </w:pPr>
      <w:r w:rsidRPr="00425B43">
        <w:rPr>
          <w:rFonts w:ascii="Arial" w:hAnsi="Arial" w:cs="Arial"/>
          <w:sz w:val="21"/>
          <w:szCs w:val="21"/>
        </w:rPr>
        <w:t>[…]. (Cursivas propias)</w:t>
      </w:r>
    </w:p>
    <w:p w14:paraId="39F17869" w14:textId="77777777" w:rsidR="007443B9" w:rsidRPr="00425B43" w:rsidRDefault="007443B9" w:rsidP="007443B9">
      <w:pPr>
        <w:ind w:left="709" w:right="709"/>
        <w:jc w:val="both"/>
        <w:rPr>
          <w:rFonts w:ascii="Arial" w:hAnsi="Arial" w:cs="Arial"/>
          <w:sz w:val="21"/>
          <w:szCs w:val="21"/>
        </w:rPr>
      </w:pPr>
    </w:p>
    <w:p w14:paraId="7FA524B0" w14:textId="77777777" w:rsidR="007443B9" w:rsidRDefault="007443B9" w:rsidP="007443B9">
      <w:pPr>
        <w:pStyle w:val="Sinespaciado"/>
        <w:spacing w:after="120" w:line="276" w:lineRule="auto"/>
        <w:ind w:firstLine="709"/>
        <w:jc w:val="both"/>
        <w:rPr>
          <w:rFonts w:ascii="Arial" w:hAnsi="Arial" w:cs="Arial"/>
          <w:sz w:val="22"/>
        </w:rPr>
      </w:pPr>
      <w:r w:rsidRPr="00425B43">
        <w:rPr>
          <w:rFonts w:ascii="Arial" w:hAnsi="Arial" w:cs="Arial"/>
          <w:sz w:val="22"/>
        </w:rPr>
        <w:t xml:space="preserve">De las normas citadas se resalta que, en virtud del principio de economía, para iniciar un proceso de contratación, </w:t>
      </w:r>
      <w:r w:rsidRPr="001476FE">
        <w:rPr>
          <w:rFonts w:ascii="Arial" w:hAnsi="Arial" w:cs="Arial"/>
          <w:i/>
          <w:iCs/>
          <w:sz w:val="22"/>
        </w:rPr>
        <w:t>inclusive de contratación directa</w:t>
      </w:r>
      <w:r w:rsidRPr="00425B43">
        <w:rPr>
          <w:rFonts w:ascii="Arial" w:hAnsi="Arial" w:cs="Arial"/>
          <w:sz w:val="22"/>
        </w:rPr>
        <w:t>, se requieren unos estudios previos</w:t>
      </w:r>
      <w:r>
        <w:rPr>
          <w:rFonts w:ascii="Arial" w:hAnsi="Arial" w:cs="Arial"/>
          <w:sz w:val="22"/>
        </w:rPr>
        <w:t>.</w:t>
      </w:r>
      <w:r w:rsidRPr="00425B43">
        <w:rPr>
          <w:rFonts w:ascii="Arial" w:hAnsi="Arial" w:cs="Arial"/>
          <w:sz w:val="22"/>
        </w:rPr>
        <w:t xml:space="preserve">  </w:t>
      </w:r>
      <w:r>
        <w:rPr>
          <w:rFonts w:ascii="Arial" w:hAnsi="Arial" w:cs="Arial"/>
          <w:sz w:val="22"/>
        </w:rPr>
        <w:t>Con ellos, se</w:t>
      </w:r>
      <w:r w:rsidRPr="00425B43">
        <w:rPr>
          <w:rFonts w:ascii="Arial" w:hAnsi="Arial" w:cs="Arial"/>
          <w:sz w:val="22"/>
        </w:rPr>
        <w:t xml:space="preserve"> estructura</w:t>
      </w:r>
      <w:r>
        <w:rPr>
          <w:rFonts w:ascii="Arial" w:hAnsi="Arial" w:cs="Arial"/>
          <w:sz w:val="22"/>
        </w:rPr>
        <w:t>n</w:t>
      </w:r>
      <w:r w:rsidRPr="00425B43">
        <w:rPr>
          <w:rFonts w:ascii="Arial" w:hAnsi="Arial" w:cs="Arial"/>
          <w:sz w:val="22"/>
        </w:rPr>
        <w:t>, concreta</w:t>
      </w:r>
      <w:r>
        <w:rPr>
          <w:rFonts w:ascii="Arial" w:hAnsi="Arial" w:cs="Arial"/>
          <w:sz w:val="22"/>
        </w:rPr>
        <w:t>n</w:t>
      </w:r>
      <w:r w:rsidRPr="00425B43">
        <w:rPr>
          <w:rFonts w:ascii="Arial" w:hAnsi="Arial" w:cs="Arial"/>
          <w:sz w:val="22"/>
        </w:rPr>
        <w:t xml:space="preserve"> y viabiliza</w:t>
      </w:r>
      <w:r>
        <w:rPr>
          <w:rFonts w:ascii="Arial" w:hAnsi="Arial" w:cs="Arial"/>
          <w:sz w:val="22"/>
        </w:rPr>
        <w:t>n</w:t>
      </w:r>
      <w:r w:rsidRPr="00425B43">
        <w:rPr>
          <w:rFonts w:ascii="Arial" w:hAnsi="Arial" w:cs="Arial"/>
          <w:sz w:val="22"/>
        </w:rPr>
        <w:t xml:space="preserve"> los aspectos esenciales del futuro contrato, dentro de los cuales se encuentran su objeto y valor estimado, entre otros elementos. </w:t>
      </w:r>
    </w:p>
    <w:p w14:paraId="7D7D7E40" w14:textId="77777777" w:rsidR="007443B9" w:rsidRPr="00425B43" w:rsidRDefault="007443B9" w:rsidP="007443B9">
      <w:pPr>
        <w:pStyle w:val="Sinespaciado"/>
        <w:spacing w:line="276" w:lineRule="auto"/>
        <w:ind w:firstLine="708"/>
        <w:jc w:val="both"/>
        <w:rPr>
          <w:rFonts w:ascii="Arial" w:hAnsi="Arial" w:cs="Arial"/>
          <w:sz w:val="22"/>
        </w:rPr>
      </w:pPr>
      <w:r w:rsidRPr="00425B43">
        <w:rPr>
          <w:rFonts w:ascii="Arial" w:hAnsi="Arial" w:cs="Arial"/>
          <w:sz w:val="22"/>
        </w:rPr>
        <w:t>Los componentes de los estudios previos que sirven de soporte para elaborar el proyecto de pliego, los pliegos de condiciones y el contrato, están previstos en el artículo 2.2.1.1.2.1.1 del Decreto 1082 de 2015</w:t>
      </w:r>
      <w:r>
        <w:rPr>
          <w:rFonts w:ascii="Arial" w:hAnsi="Arial" w:cs="Arial"/>
          <w:sz w:val="22"/>
        </w:rPr>
        <w:t>. La</w:t>
      </w:r>
      <w:r w:rsidRPr="00425B43">
        <w:rPr>
          <w:rFonts w:ascii="Arial" w:hAnsi="Arial" w:cs="Arial"/>
          <w:sz w:val="22"/>
        </w:rPr>
        <w:t xml:space="preserve"> norma exige que se determine la necesidad, el objeto a contratar con sus especificaciones y se estime el costo que implica la celebración del contrato de la siguiente manera: </w:t>
      </w:r>
    </w:p>
    <w:p w14:paraId="52616971" w14:textId="77777777" w:rsidR="007443B9" w:rsidRPr="00CE58B6" w:rsidRDefault="007443B9" w:rsidP="00CE58B6">
      <w:pPr>
        <w:pStyle w:val="Sinespaciado"/>
        <w:jc w:val="both"/>
        <w:rPr>
          <w:rFonts w:ascii="Arial" w:hAnsi="Arial" w:cs="Arial"/>
          <w:sz w:val="21"/>
          <w:szCs w:val="21"/>
        </w:rPr>
      </w:pPr>
    </w:p>
    <w:p w14:paraId="7E16E831" w14:textId="77777777" w:rsidR="007443B9" w:rsidRPr="00CE58B6" w:rsidRDefault="007443B9" w:rsidP="00CE58B6">
      <w:pPr>
        <w:pStyle w:val="Sinespaciado"/>
        <w:ind w:left="709" w:right="709"/>
        <w:jc w:val="both"/>
        <w:rPr>
          <w:rFonts w:ascii="Arial" w:hAnsi="Arial" w:cs="Arial"/>
          <w:sz w:val="21"/>
          <w:szCs w:val="21"/>
        </w:rPr>
      </w:pPr>
      <w:r w:rsidRPr="00CE58B6">
        <w:rPr>
          <w:rFonts w:ascii="Arial" w:hAnsi="Arial" w:cs="Arial"/>
          <w:sz w:val="21"/>
          <w:szCs w:val="21"/>
        </w:rPr>
        <w:t xml:space="preserve">1.    La descripción de la necesidad que la Entidad Estatal pretende satisfacer con el Proceso de Contratación. </w:t>
      </w:r>
    </w:p>
    <w:p w14:paraId="4FD69F54" w14:textId="77777777" w:rsidR="007443B9" w:rsidRPr="00CE58B6" w:rsidRDefault="007443B9" w:rsidP="00CE58B6">
      <w:pPr>
        <w:pStyle w:val="Sinespaciado"/>
        <w:ind w:left="709" w:right="709"/>
        <w:jc w:val="both"/>
        <w:rPr>
          <w:rFonts w:ascii="Arial" w:hAnsi="Arial" w:cs="Arial"/>
          <w:sz w:val="21"/>
          <w:szCs w:val="21"/>
        </w:rPr>
      </w:pPr>
    </w:p>
    <w:p w14:paraId="77AB3959" w14:textId="77777777" w:rsidR="007443B9" w:rsidRPr="00CE58B6" w:rsidRDefault="007443B9" w:rsidP="00CE58B6">
      <w:pPr>
        <w:pStyle w:val="Sinespaciado"/>
        <w:ind w:left="709" w:right="709"/>
        <w:jc w:val="both"/>
        <w:rPr>
          <w:rFonts w:ascii="Arial" w:hAnsi="Arial" w:cs="Arial"/>
          <w:sz w:val="21"/>
          <w:szCs w:val="21"/>
        </w:rPr>
      </w:pPr>
      <w:r w:rsidRPr="00CE58B6">
        <w:rPr>
          <w:rFonts w:ascii="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7EC3F162" w14:textId="77777777" w:rsidR="007443B9" w:rsidRPr="00CE58B6" w:rsidRDefault="007443B9" w:rsidP="00CE58B6">
      <w:pPr>
        <w:jc w:val="both"/>
        <w:rPr>
          <w:rFonts w:ascii="Arial" w:hAnsi="Arial" w:cs="Arial"/>
          <w:bCs/>
          <w:sz w:val="21"/>
          <w:szCs w:val="21"/>
          <w:lang w:val="es-ES_tradnl"/>
        </w:rPr>
      </w:pPr>
      <w:r w:rsidRPr="00CE58B6">
        <w:rPr>
          <w:rFonts w:ascii="Arial" w:hAnsi="Arial" w:cs="Arial"/>
          <w:bCs/>
          <w:sz w:val="21"/>
          <w:szCs w:val="21"/>
          <w:lang w:val="es-ES_tradnl"/>
        </w:rPr>
        <w:tab/>
        <w:t>[…]</w:t>
      </w:r>
    </w:p>
    <w:p w14:paraId="3E1025BA" w14:textId="77777777" w:rsidR="007443B9" w:rsidRPr="00425B43" w:rsidRDefault="007443B9" w:rsidP="007443B9">
      <w:pPr>
        <w:spacing w:line="276" w:lineRule="auto"/>
        <w:jc w:val="both"/>
        <w:rPr>
          <w:rFonts w:ascii="Arial" w:hAnsi="Arial" w:cs="Arial"/>
          <w:bCs/>
          <w:sz w:val="22"/>
          <w:lang w:val="es-ES_tradnl"/>
        </w:rPr>
      </w:pPr>
    </w:p>
    <w:p w14:paraId="59115CB7" w14:textId="0D98E327" w:rsidR="007443B9" w:rsidRPr="00CE58B6" w:rsidRDefault="007443B9" w:rsidP="00CE58B6">
      <w:pPr>
        <w:spacing w:after="120" w:line="276" w:lineRule="auto"/>
        <w:ind w:firstLine="709"/>
        <w:jc w:val="both"/>
        <w:rPr>
          <w:rFonts w:ascii="Arial" w:hAnsi="Arial" w:cs="Arial"/>
          <w:bCs/>
          <w:sz w:val="22"/>
          <w:lang w:val="es-ES_tradnl"/>
        </w:rPr>
      </w:pPr>
      <w:r w:rsidRPr="00425B43">
        <w:rPr>
          <w:rFonts w:ascii="Arial" w:hAnsi="Arial" w:cs="Arial"/>
          <w:bCs/>
          <w:sz w:val="22"/>
          <w:lang w:val="es-ES_tradnl"/>
        </w:rPr>
        <w:t>Para cumplir este objetivo es necesario el estudio del mercado y el análisis del sector económico y de los oferentes, actividad de planeación previa que sirve para identificar aspectos concretos del mercado</w:t>
      </w:r>
      <w:r>
        <w:rPr>
          <w:rFonts w:ascii="Arial" w:hAnsi="Arial" w:cs="Arial"/>
          <w:bCs/>
          <w:sz w:val="22"/>
          <w:lang w:val="es-ES_tradnl"/>
        </w:rPr>
        <w:t xml:space="preserve">. </w:t>
      </w:r>
      <w:r w:rsidR="00754498">
        <w:rPr>
          <w:rFonts w:ascii="Arial" w:hAnsi="Arial" w:cs="Arial"/>
          <w:bCs/>
          <w:sz w:val="22"/>
          <w:lang w:val="es-ES_tradnl"/>
        </w:rPr>
        <w:t xml:space="preserve">De esta manera, lo que se identifique en dicho análisis </w:t>
      </w:r>
      <w:r w:rsidRPr="00425B43">
        <w:rPr>
          <w:rFonts w:ascii="Arial" w:hAnsi="Arial" w:cs="Arial"/>
          <w:bCs/>
          <w:sz w:val="22"/>
          <w:lang w:val="es-ES_tradnl"/>
        </w:rPr>
        <w:t xml:space="preserve">puede afectar el proceso de selección o las condiciones del negocio a realizar a través del proceso de contratación de bienes, obras o servicios. </w:t>
      </w:r>
      <w:r w:rsidRPr="00102562">
        <w:rPr>
          <w:rFonts w:ascii="Arial" w:hAnsi="Arial" w:cs="Arial"/>
          <w:color w:val="000000"/>
          <w:sz w:val="22"/>
          <w:szCs w:val="22"/>
          <w:bdr w:val="none" w:sz="0" w:space="0" w:color="auto" w:frame="1"/>
          <w:lang w:val="es-MX"/>
        </w:rPr>
        <w:t> </w:t>
      </w:r>
    </w:p>
    <w:p w14:paraId="58FBEAD2" w14:textId="1C8F7552" w:rsidR="007443B9" w:rsidRPr="00102562" w:rsidRDefault="001236B7" w:rsidP="00CE58B6">
      <w:pPr>
        <w:pStyle w:val="NormalWeb"/>
        <w:spacing w:before="0" w:beforeAutospacing="0" w:after="120" w:afterAutospacing="0" w:line="276" w:lineRule="auto"/>
        <w:ind w:firstLine="708"/>
        <w:jc w:val="both"/>
        <w:rPr>
          <w:rFonts w:ascii="Arial" w:hAnsi="Arial" w:cs="Arial"/>
          <w:color w:val="000000"/>
          <w:sz w:val="22"/>
          <w:szCs w:val="22"/>
        </w:rPr>
      </w:pPr>
      <w:r>
        <w:rPr>
          <w:rFonts w:ascii="Arial" w:hAnsi="Arial" w:cs="Arial"/>
          <w:color w:val="000000"/>
          <w:sz w:val="22"/>
          <w:szCs w:val="22"/>
          <w:bdr w:val="none" w:sz="0" w:space="0" w:color="auto" w:frame="1"/>
          <w:lang w:val="es-MX"/>
        </w:rPr>
        <w:t>Un</w:t>
      </w:r>
      <w:r w:rsidR="007443B9">
        <w:rPr>
          <w:rFonts w:ascii="Arial" w:hAnsi="Arial" w:cs="Arial"/>
          <w:color w:val="000000"/>
          <w:sz w:val="22"/>
          <w:szCs w:val="22"/>
          <w:bdr w:val="none" w:sz="0" w:space="0" w:color="auto" w:frame="1"/>
          <w:lang w:val="es-MX"/>
        </w:rPr>
        <w:t xml:space="preserve"> </w:t>
      </w:r>
      <w:r w:rsidR="0023660B">
        <w:rPr>
          <w:rFonts w:ascii="Arial" w:hAnsi="Arial" w:cs="Arial"/>
          <w:color w:val="000000"/>
          <w:sz w:val="22"/>
          <w:szCs w:val="22"/>
          <w:bdr w:val="none" w:sz="0" w:space="0" w:color="auto" w:frame="1"/>
          <w:lang w:val="es-MX"/>
        </w:rPr>
        <w:t>análisis</w:t>
      </w:r>
      <w:r w:rsidR="007443B9">
        <w:rPr>
          <w:rFonts w:ascii="Arial" w:hAnsi="Arial" w:cs="Arial"/>
          <w:color w:val="000000"/>
          <w:sz w:val="22"/>
          <w:szCs w:val="22"/>
          <w:bdr w:val="none" w:sz="0" w:space="0" w:color="auto" w:frame="1"/>
          <w:lang w:val="es-MX"/>
        </w:rPr>
        <w:t xml:space="preserve"> </w:t>
      </w:r>
      <w:r w:rsidR="007143C9">
        <w:rPr>
          <w:rFonts w:ascii="Arial" w:hAnsi="Arial" w:cs="Arial"/>
          <w:color w:val="000000"/>
          <w:sz w:val="22"/>
          <w:szCs w:val="22"/>
          <w:bdr w:val="none" w:sz="0" w:space="0" w:color="auto" w:frame="1"/>
          <w:lang w:val="es-MX"/>
        </w:rPr>
        <w:t>de</w:t>
      </w:r>
      <w:r w:rsidR="0023660B">
        <w:rPr>
          <w:rFonts w:ascii="Arial" w:hAnsi="Arial" w:cs="Arial"/>
          <w:color w:val="000000"/>
          <w:sz w:val="22"/>
          <w:szCs w:val="22"/>
          <w:bdr w:val="none" w:sz="0" w:space="0" w:color="auto" w:frame="1"/>
          <w:lang w:val="es-MX"/>
        </w:rPr>
        <w:t xml:space="preserve"> </w:t>
      </w:r>
      <w:r w:rsidR="007443B9" w:rsidRPr="00102562">
        <w:rPr>
          <w:rFonts w:ascii="Arial" w:hAnsi="Arial" w:cs="Arial"/>
          <w:color w:val="000000"/>
          <w:sz w:val="22"/>
          <w:szCs w:val="22"/>
          <w:bdr w:val="none" w:sz="0" w:space="0" w:color="auto" w:frame="1"/>
          <w:lang w:val="es-MX"/>
        </w:rPr>
        <w:t>l</w:t>
      </w:r>
      <w:r w:rsidR="0023660B">
        <w:rPr>
          <w:rFonts w:ascii="Arial" w:hAnsi="Arial" w:cs="Arial"/>
          <w:color w:val="000000"/>
          <w:sz w:val="22"/>
          <w:szCs w:val="22"/>
          <w:bdr w:val="none" w:sz="0" w:space="0" w:color="auto" w:frame="1"/>
          <w:lang w:val="es-MX"/>
        </w:rPr>
        <w:t>os</w:t>
      </w:r>
      <w:r w:rsidR="007443B9" w:rsidRPr="00102562">
        <w:rPr>
          <w:rFonts w:ascii="Arial" w:hAnsi="Arial" w:cs="Arial"/>
          <w:color w:val="000000"/>
          <w:sz w:val="22"/>
          <w:szCs w:val="22"/>
          <w:bdr w:val="none" w:sz="0" w:space="0" w:color="auto" w:frame="1"/>
          <w:lang w:val="es-MX"/>
        </w:rPr>
        <w:t xml:space="preserve"> principio</w:t>
      </w:r>
      <w:r w:rsidR="0065196A">
        <w:rPr>
          <w:rFonts w:ascii="Arial" w:hAnsi="Arial" w:cs="Arial"/>
          <w:color w:val="000000"/>
          <w:sz w:val="22"/>
          <w:szCs w:val="22"/>
          <w:bdr w:val="none" w:sz="0" w:space="0" w:color="auto" w:frame="1"/>
          <w:lang w:val="es-MX"/>
        </w:rPr>
        <w:t>s</w:t>
      </w:r>
      <w:r w:rsidR="007443B9" w:rsidRPr="00102562">
        <w:rPr>
          <w:rFonts w:ascii="Arial" w:hAnsi="Arial" w:cs="Arial"/>
          <w:color w:val="000000"/>
          <w:sz w:val="22"/>
          <w:szCs w:val="22"/>
          <w:bdr w:val="none" w:sz="0" w:space="0" w:color="auto" w:frame="1"/>
          <w:lang w:val="es-MX"/>
        </w:rPr>
        <w:t xml:space="preserve"> de planeación</w:t>
      </w:r>
      <w:r w:rsidR="007443B9">
        <w:rPr>
          <w:rFonts w:ascii="Arial" w:hAnsi="Arial" w:cs="Arial"/>
          <w:color w:val="000000"/>
          <w:sz w:val="22"/>
          <w:szCs w:val="22"/>
          <w:bdr w:val="none" w:sz="0" w:space="0" w:color="auto" w:frame="1"/>
          <w:lang w:val="es-MX"/>
        </w:rPr>
        <w:t xml:space="preserve"> y de economía</w:t>
      </w:r>
      <w:r w:rsidR="007443B9" w:rsidRPr="00102562">
        <w:rPr>
          <w:rFonts w:ascii="Arial" w:hAnsi="Arial" w:cs="Arial"/>
          <w:color w:val="000000"/>
          <w:sz w:val="22"/>
          <w:szCs w:val="22"/>
          <w:bdr w:val="none" w:sz="0" w:space="0" w:color="auto" w:frame="1"/>
          <w:lang w:val="es-MX"/>
        </w:rPr>
        <w:t xml:space="preserve"> busca comprobar que su aplicación se extiende también a los procesos de contratación directa, en la medida en que la entidad debe tener seguridad sobre el mercado en el cual contratará el bien o servicio y, </w:t>
      </w:r>
      <w:r w:rsidR="007443B9" w:rsidRPr="00102562">
        <w:rPr>
          <w:rFonts w:ascii="Arial" w:hAnsi="Arial" w:cs="Arial"/>
          <w:color w:val="000000"/>
          <w:sz w:val="22"/>
          <w:szCs w:val="22"/>
          <w:bdr w:val="none" w:sz="0" w:space="0" w:color="auto" w:frame="1"/>
          <w:lang w:val="es-MX"/>
        </w:rPr>
        <w:lastRenderedPageBreak/>
        <w:t xml:space="preserve">hecha esa verificación, </w:t>
      </w:r>
      <w:r w:rsidR="007443B9">
        <w:rPr>
          <w:rFonts w:ascii="Arial" w:hAnsi="Arial" w:cs="Arial"/>
          <w:color w:val="000000"/>
          <w:sz w:val="22"/>
          <w:szCs w:val="22"/>
          <w:bdr w:val="none" w:sz="0" w:space="0" w:color="auto" w:frame="1"/>
          <w:lang w:val="es-MX"/>
        </w:rPr>
        <w:t>podría seleccionar la</w:t>
      </w:r>
      <w:r w:rsidR="007443B9" w:rsidRPr="00102562">
        <w:rPr>
          <w:rFonts w:ascii="Arial" w:hAnsi="Arial" w:cs="Arial"/>
          <w:color w:val="000000"/>
          <w:sz w:val="22"/>
          <w:szCs w:val="22"/>
          <w:bdr w:val="none" w:sz="0" w:space="0" w:color="auto" w:frame="1"/>
          <w:lang w:val="es-MX"/>
        </w:rPr>
        <w:t xml:space="preserve"> mejor opci</w:t>
      </w:r>
      <w:r w:rsidR="007443B9">
        <w:rPr>
          <w:rFonts w:ascii="Arial" w:hAnsi="Arial" w:cs="Arial"/>
          <w:color w:val="000000"/>
          <w:sz w:val="22"/>
          <w:szCs w:val="22"/>
          <w:bdr w:val="none" w:sz="0" w:space="0" w:color="auto" w:frame="1"/>
          <w:lang w:val="es-MX"/>
        </w:rPr>
        <w:t>ón</w:t>
      </w:r>
      <w:r w:rsidR="007443B9" w:rsidRPr="00102562">
        <w:rPr>
          <w:rFonts w:ascii="Arial" w:hAnsi="Arial" w:cs="Arial"/>
          <w:color w:val="000000"/>
          <w:sz w:val="22"/>
          <w:szCs w:val="22"/>
          <w:bdr w:val="none" w:sz="0" w:space="0" w:color="auto" w:frame="1"/>
          <w:lang w:val="es-MX"/>
        </w:rPr>
        <w:t xml:space="preserve"> para cumplir con la necesidad y finalidad pública.</w:t>
      </w:r>
    </w:p>
    <w:p w14:paraId="1E3702B7" w14:textId="6162D39B" w:rsidR="007443B9" w:rsidRDefault="007443B9" w:rsidP="001004F5">
      <w:pPr>
        <w:pStyle w:val="NormalWeb"/>
        <w:spacing w:before="0" w:beforeAutospacing="0" w:after="0" w:afterAutospacing="0" w:line="276" w:lineRule="auto"/>
        <w:ind w:firstLine="708"/>
        <w:jc w:val="both"/>
        <w:rPr>
          <w:rFonts w:ascii="Arial" w:hAnsi="Arial" w:cs="Arial"/>
          <w:color w:val="000000"/>
          <w:sz w:val="22"/>
          <w:szCs w:val="22"/>
          <w:bdr w:val="none" w:sz="0" w:space="0" w:color="auto" w:frame="1"/>
          <w:lang w:val="es-MX"/>
        </w:rPr>
      </w:pPr>
      <w:r w:rsidRPr="00102562">
        <w:rPr>
          <w:rFonts w:ascii="Arial" w:hAnsi="Arial" w:cs="Arial"/>
          <w:color w:val="000000"/>
          <w:sz w:val="22"/>
          <w:szCs w:val="22"/>
          <w:bdr w:val="none" w:sz="0" w:space="0" w:color="auto" w:frame="1"/>
          <w:lang w:val="es-MX"/>
        </w:rPr>
        <w:t>A su turno, la causal de contratación directa contenida en el literal g) del numeral 4 del artículo 2 de la Ley 1150 de 2007</w:t>
      </w:r>
      <w:r w:rsidR="00A836B9">
        <w:rPr>
          <w:rFonts w:ascii="Arial" w:hAnsi="Arial" w:cs="Arial"/>
          <w:color w:val="000000"/>
          <w:sz w:val="22"/>
          <w:szCs w:val="22"/>
          <w:bdr w:val="none" w:sz="0" w:space="0" w:color="auto" w:frame="1"/>
          <w:lang w:val="es-MX"/>
        </w:rPr>
        <w:t xml:space="preserve">, </w:t>
      </w:r>
      <w:r w:rsidR="00A836B9" w:rsidRPr="00102562">
        <w:rPr>
          <w:rFonts w:ascii="Arial" w:hAnsi="Arial" w:cs="Arial"/>
          <w:color w:val="000000"/>
          <w:sz w:val="22"/>
          <w:szCs w:val="22"/>
          <w:bdr w:val="none" w:sz="0" w:space="0" w:color="auto" w:frame="1"/>
        </w:rPr>
        <w:t xml:space="preserve">prevé la posibilidad de </w:t>
      </w:r>
      <w:r w:rsidR="00754498">
        <w:rPr>
          <w:rFonts w:ascii="Arial" w:hAnsi="Arial" w:cs="Arial"/>
          <w:color w:val="000000"/>
          <w:sz w:val="22"/>
          <w:szCs w:val="22"/>
          <w:bdr w:val="none" w:sz="0" w:space="0" w:color="auto" w:frame="1"/>
        </w:rPr>
        <w:t>celebrar</w:t>
      </w:r>
      <w:r w:rsidR="00754498" w:rsidRPr="00102562">
        <w:rPr>
          <w:rFonts w:ascii="Arial" w:hAnsi="Arial" w:cs="Arial"/>
          <w:color w:val="000000"/>
          <w:sz w:val="22"/>
          <w:szCs w:val="22"/>
          <w:bdr w:val="none" w:sz="0" w:space="0" w:color="auto" w:frame="1"/>
        </w:rPr>
        <w:t xml:space="preserve"> </w:t>
      </w:r>
      <w:r w:rsidR="00A836B9" w:rsidRPr="00102562">
        <w:rPr>
          <w:rFonts w:ascii="Arial" w:hAnsi="Arial" w:cs="Arial"/>
          <w:color w:val="000000"/>
          <w:sz w:val="22"/>
          <w:szCs w:val="22"/>
          <w:bdr w:val="none" w:sz="0" w:space="0" w:color="auto" w:frame="1"/>
        </w:rPr>
        <w:t>el contrato estatal de manera directa cuando no exista pluralidad de oferentes en el mercado</w:t>
      </w:r>
      <w:r w:rsidR="00754498">
        <w:rPr>
          <w:rFonts w:ascii="Arial" w:hAnsi="Arial" w:cs="Arial"/>
          <w:color w:val="000000"/>
          <w:sz w:val="22"/>
          <w:szCs w:val="22"/>
          <w:bdr w:val="none" w:sz="0" w:space="0" w:color="auto" w:frame="1"/>
        </w:rPr>
        <w:t>. Ahora bien, cabe destacarse que dicha disposición establece esta posibilidad atendiendo a una situación del mercado y no frente a determinados objetos contractuales. En tal sentido, siempre que se acredite dicha</w:t>
      </w:r>
      <w:r w:rsidR="00CD7302">
        <w:rPr>
          <w:rFonts w:ascii="Arial" w:hAnsi="Arial" w:cs="Arial"/>
          <w:color w:val="000000"/>
          <w:sz w:val="22"/>
          <w:szCs w:val="22"/>
          <w:bdr w:val="none" w:sz="0" w:space="0" w:color="auto" w:frame="1"/>
        </w:rPr>
        <w:t xml:space="preserve"> </w:t>
      </w:r>
      <w:r w:rsidR="002F63AB">
        <w:rPr>
          <w:rFonts w:ascii="Arial" w:hAnsi="Arial" w:cs="Arial"/>
          <w:color w:val="000000"/>
          <w:sz w:val="22"/>
          <w:szCs w:val="22"/>
          <w:bdr w:val="none" w:sz="0" w:space="0" w:color="auto" w:frame="1"/>
        </w:rPr>
        <w:t>circunstancia</w:t>
      </w:r>
      <w:r w:rsidR="00754498">
        <w:rPr>
          <w:rFonts w:ascii="Arial" w:hAnsi="Arial" w:cs="Arial"/>
          <w:color w:val="000000"/>
          <w:sz w:val="22"/>
          <w:szCs w:val="22"/>
          <w:bdr w:val="none" w:sz="0" w:space="0" w:color="auto" w:frame="1"/>
        </w:rPr>
        <w:t xml:space="preserve"> </w:t>
      </w:r>
      <w:r w:rsidR="001004F5">
        <w:rPr>
          <w:rFonts w:ascii="Arial" w:hAnsi="Arial" w:cs="Arial"/>
          <w:color w:val="000000"/>
          <w:sz w:val="22"/>
          <w:szCs w:val="22"/>
          <w:bdr w:val="none" w:sz="0" w:space="0" w:color="auto" w:frame="1"/>
        </w:rPr>
        <w:t xml:space="preserve">es posible que el contrato se celebre directamente, independientemente de que se trate de la ejecución de una obra, de la adquisición de bienes o la prestación de determinados servicios. En este sentido, cabe agregar que esta disposición </w:t>
      </w:r>
      <w:r w:rsidR="00A836B9">
        <w:rPr>
          <w:rFonts w:ascii="Arial" w:hAnsi="Arial" w:cs="Arial"/>
          <w:color w:val="000000"/>
          <w:sz w:val="22"/>
          <w:szCs w:val="22"/>
          <w:bdr w:val="none" w:sz="0" w:space="0" w:color="auto" w:frame="1"/>
          <w:lang w:val="es-MX"/>
        </w:rPr>
        <w:t xml:space="preserve">fue </w:t>
      </w:r>
      <w:r w:rsidRPr="00102562">
        <w:rPr>
          <w:rFonts w:ascii="Arial" w:hAnsi="Arial" w:cs="Arial"/>
          <w:color w:val="000000"/>
          <w:sz w:val="22"/>
          <w:szCs w:val="22"/>
          <w:bdr w:val="none" w:sz="0" w:space="0" w:color="auto" w:frame="1"/>
          <w:lang w:val="es-MX"/>
        </w:rPr>
        <w:t>desarrollada por el artículo 2.2.1.2.1.4.8. del Decreto 1082 de 2015, el cual dispone lo siguiente:  </w:t>
      </w:r>
    </w:p>
    <w:p w14:paraId="2207059F" w14:textId="77777777" w:rsidR="001004F5" w:rsidRPr="00102562" w:rsidRDefault="001004F5" w:rsidP="00C42B09">
      <w:pPr>
        <w:pStyle w:val="NormalWeb"/>
        <w:spacing w:before="0" w:beforeAutospacing="0" w:after="0" w:afterAutospacing="0" w:line="276" w:lineRule="auto"/>
        <w:ind w:firstLine="708"/>
        <w:jc w:val="both"/>
        <w:rPr>
          <w:rFonts w:ascii="Arial" w:hAnsi="Arial" w:cs="Arial"/>
          <w:color w:val="000000"/>
          <w:sz w:val="22"/>
          <w:szCs w:val="22"/>
        </w:rPr>
      </w:pPr>
    </w:p>
    <w:p w14:paraId="0EC119B9" w14:textId="3811CD11" w:rsidR="007443B9" w:rsidRPr="00C42B09" w:rsidRDefault="0023660B" w:rsidP="00C42B09">
      <w:pPr>
        <w:pStyle w:val="NormalWeb"/>
        <w:spacing w:before="0" w:beforeAutospacing="0" w:after="0" w:afterAutospacing="0"/>
        <w:ind w:left="709" w:right="709"/>
        <w:jc w:val="both"/>
        <w:rPr>
          <w:rFonts w:ascii="Arial" w:hAnsi="Arial" w:cs="Arial"/>
          <w:color w:val="000000"/>
          <w:sz w:val="21"/>
          <w:szCs w:val="21"/>
        </w:rPr>
      </w:pPr>
      <w:r w:rsidRPr="00C42B09">
        <w:rPr>
          <w:rFonts w:ascii="Arial" w:eastAsia="Calibri" w:hAnsi="Arial" w:cs="Arial"/>
          <w:color w:val="000000" w:themeColor="text1"/>
          <w:sz w:val="21"/>
          <w:szCs w:val="21"/>
          <w:lang w:val="es-ES"/>
        </w:rPr>
        <w:t>«</w:t>
      </w:r>
      <w:r w:rsidR="007443B9" w:rsidRPr="00C42B09">
        <w:rPr>
          <w:rFonts w:ascii="Arial" w:hAnsi="Arial" w:cs="Arial"/>
          <w:color w:val="000000"/>
          <w:sz w:val="21"/>
          <w:szCs w:val="21"/>
          <w:bdr w:val="none" w:sz="0" w:space="0" w:color="auto" w:frame="1"/>
        </w:rPr>
        <w:t>Artículo 2.2.1.2.1.4.8.</w:t>
      </w:r>
      <w:r w:rsidR="007443B9" w:rsidRPr="00C42B09">
        <w:rPr>
          <w:rFonts w:ascii="Arial" w:hAnsi="Arial" w:cs="Arial"/>
          <w:color w:val="000000"/>
          <w:sz w:val="21"/>
          <w:szCs w:val="21"/>
          <w:bdr w:val="none" w:sz="0" w:space="0" w:color="auto" w:frame="1"/>
          <w:shd w:val="clear" w:color="auto" w:fill="FFFFFF"/>
        </w:rPr>
        <w:t> </w:t>
      </w:r>
      <w:r w:rsidR="007443B9" w:rsidRPr="00C42B09">
        <w:rPr>
          <w:rFonts w:ascii="Arial" w:hAnsi="Arial" w:cs="Arial"/>
          <w:color w:val="000000"/>
          <w:sz w:val="21"/>
          <w:szCs w:val="21"/>
          <w:bdr w:val="none" w:sz="0" w:space="0" w:color="auto" w:frame="1"/>
        </w:rPr>
        <w:t>Contratación directa cuando no exista pluralidad de oferentes.</w:t>
      </w:r>
      <w:r w:rsidR="007443B9" w:rsidRPr="00C42B09">
        <w:rPr>
          <w:rFonts w:ascii="Arial" w:hAnsi="Arial" w:cs="Arial"/>
          <w:i/>
          <w:iCs/>
          <w:color w:val="000000"/>
          <w:sz w:val="21"/>
          <w:szCs w:val="21"/>
          <w:bdr w:val="none" w:sz="0" w:space="0" w:color="auto" w:frame="1"/>
        </w:rPr>
        <w:t> </w:t>
      </w:r>
      <w:r w:rsidR="007443B9" w:rsidRPr="00C42B09">
        <w:rPr>
          <w:rFonts w:ascii="Arial" w:hAnsi="Arial" w:cs="Arial"/>
          <w:color w:val="000000"/>
          <w:sz w:val="21"/>
          <w:szCs w:val="21"/>
          <w:bdr w:val="none" w:sz="0" w:space="0" w:color="auto" w:frame="1"/>
          <w:shd w:val="clear" w:color="auto" w:fill="FFFFFF"/>
        </w:rPr>
        <w:t>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sidRPr="00C42B09">
        <w:rPr>
          <w:rFonts w:ascii="Arial" w:eastAsia="Calibri" w:hAnsi="Arial" w:cs="Arial"/>
          <w:color w:val="000000" w:themeColor="text1"/>
          <w:sz w:val="21"/>
          <w:szCs w:val="21"/>
          <w:lang w:val="es-ES"/>
        </w:rPr>
        <w:t>»</w:t>
      </w:r>
    </w:p>
    <w:p w14:paraId="73D30FCB" w14:textId="77777777" w:rsidR="007443B9" w:rsidRPr="00102562" w:rsidRDefault="007443B9" w:rsidP="00CE58B6">
      <w:pPr>
        <w:pStyle w:val="NormalWeb"/>
        <w:spacing w:before="0" w:beforeAutospacing="0" w:after="0" w:afterAutospacing="0" w:line="276" w:lineRule="auto"/>
        <w:ind w:left="709" w:right="709"/>
        <w:jc w:val="both"/>
        <w:rPr>
          <w:rFonts w:ascii="Arial" w:hAnsi="Arial" w:cs="Arial"/>
          <w:color w:val="000000"/>
          <w:sz w:val="22"/>
          <w:szCs w:val="22"/>
        </w:rPr>
      </w:pPr>
    </w:p>
    <w:p w14:paraId="0311A3C9" w14:textId="6271AC9B" w:rsidR="00525C43" w:rsidRDefault="007443B9" w:rsidP="00754498">
      <w:pPr>
        <w:pStyle w:val="NormalWeb"/>
        <w:spacing w:before="0" w:beforeAutospacing="0" w:after="120" w:afterAutospacing="0" w:line="276" w:lineRule="auto"/>
        <w:ind w:firstLine="708"/>
        <w:jc w:val="both"/>
        <w:rPr>
          <w:rFonts w:ascii="Arial" w:hAnsi="Arial" w:cs="Arial"/>
          <w:color w:val="000000"/>
          <w:sz w:val="22"/>
          <w:szCs w:val="22"/>
          <w:bdr w:val="none" w:sz="0" w:space="0" w:color="auto" w:frame="1"/>
        </w:rPr>
      </w:pPr>
      <w:r w:rsidRPr="00102562">
        <w:rPr>
          <w:rFonts w:ascii="Arial" w:hAnsi="Arial" w:cs="Arial"/>
          <w:color w:val="000000"/>
          <w:sz w:val="22"/>
          <w:szCs w:val="22"/>
          <w:bdr w:val="none" w:sz="0" w:space="0" w:color="auto" w:frame="1"/>
        </w:rPr>
        <w:t>Lo anterior pone de presente que</w:t>
      </w:r>
      <w:r w:rsidR="0023660B">
        <w:rPr>
          <w:rFonts w:ascii="Arial" w:hAnsi="Arial" w:cs="Arial"/>
          <w:color w:val="000000"/>
          <w:sz w:val="22"/>
          <w:szCs w:val="22"/>
          <w:bdr w:val="none" w:sz="0" w:space="0" w:color="auto" w:frame="1"/>
        </w:rPr>
        <w:t>,</w:t>
      </w:r>
      <w:r w:rsidRPr="00102562">
        <w:rPr>
          <w:rFonts w:ascii="Arial" w:hAnsi="Arial" w:cs="Arial"/>
          <w:color w:val="000000"/>
          <w:sz w:val="22"/>
          <w:szCs w:val="22"/>
          <w:bdr w:val="none" w:sz="0" w:space="0" w:color="auto" w:frame="1"/>
        </w:rPr>
        <w:t xml:space="preserve"> en el caso de la consulta</w:t>
      </w:r>
      <w:r w:rsidR="0023660B">
        <w:rPr>
          <w:rFonts w:ascii="Arial" w:hAnsi="Arial" w:cs="Arial"/>
          <w:color w:val="000000"/>
          <w:sz w:val="22"/>
          <w:szCs w:val="22"/>
          <w:bdr w:val="none" w:sz="0" w:space="0" w:color="auto" w:frame="1"/>
        </w:rPr>
        <w:t>,</w:t>
      </w:r>
      <w:r w:rsidRPr="00102562">
        <w:rPr>
          <w:rFonts w:ascii="Arial" w:hAnsi="Arial" w:cs="Arial"/>
          <w:color w:val="000000"/>
          <w:sz w:val="22"/>
          <w:szCs w:val="22"/>
          <w:bdr w:val="none" w:sz="0" w:space="0" w:color="auto" w:frame="1"/>
        </w:rPr>
        <w:t xml:space="preserve"> la entidad contratante deberá adelantar los estudios previos tendientes a comprobar que en el mercado no existe pluralidad de oferentes para la satisfacción del objeto contractual que se propone celebrar, ya sea, entre otras, por tener derechos de autor, por tener derechos de propiedad industrial o por ser el proveedor exclusivo en el territorio nacional</w:t>
      </w:r>
      <w:r w:rsidR="007817A0">
        <w:rPr>
          <w:rFonts w:ascii="Arial" w:hAnsi="Arial" w:cs="Arial"/>
          <w:color w:val="000000"/>
          <w:sz w:val="22"/>
          <w:szCs w:val="22"/>
          <w:bdr w:val="none" w:sz="0" w:space="0" w:color="auto" w:frame="1"/>
        </w:rPr>
        <w:t>, situaciones que simplemente concretan supuestos que justifican que en el mercado no exista pluralidad de oferentes, que es el criterio establecido por el legislador en la Ley 1150 de 2007, para permitir esta forma de selección del contratista. En tal sentido,</w:t>
      </w:r>
      <w:r w:rsidRPr="00102562">
        <w:rPr>
          <w:rFonts w:ascii="Arial" w:hAnsi="Arial" w:cs="Arial"/>
          <w:color w:val="000000"/>
          <w:sz w:val="22"/>
          <w:szCs w:val="22"/>
          <w:bdr w:val="none" w:sz="0" w:space="0" w:color="auto" w:frame="1"/>
        </w:rPr>
        <w:t xml:space="preserve"> </w:t>
      </w:r>
      <w:r w:rsidR="007817A0">
        <w:rPr>
          <w:rFonts w:ascii="Arial" w:hAnsi="Arial" w:cs="Arial"/>
          <w:color w:val="000000"/>
          <w:sz w:val="22"/>
          <w:szCs w:val="22"/>
          <w:bdr w:val="none" w:sz="0" w:space="0" w:color="auto" w:frame="1"/>
        </w:rPr>
        <w:t>u</w:t>
      </w:r>
      <w:r w:rsidRPr="00102562">
        <w:rPr>
          <w:rFonts w:ascii="Arial" w:hAnsi="Arial" w:cs="Arial"/>
          <w:color w:val="000000"/>
          <w:sz w:val="22"/>
          <w:szCs w:val="22"/>
          <w:bdr w:val="none" w:sz="0" w:space="0" w:color="auto" w:frame="1"/>
        </w:rPr>
        <w:t xml:space="preserve">na vez comprobado ello mediante el estudio </w:t>
      </w:r>
      <w:r w:rsidR="002F63AB">
        <w:rPr>
          <w:rFonts w:ascii="Arial" w:hAnsi="Arial" w:cs="Arial"/>
          <w:color w:val="000000"/>
          <w:sz w:val="22"/>
          <w:szCs w:val="22"/>
          <w:bdr w:val="none" w:sz="0" w:space="0" w:color="auto" w:frame="1"/>
        </w:rPr>
        <w:t xml:space="preserve">riguroso </w:t>
      </w:r>
      <w:r w:rsidRPr="00102562">
        <w:rPr>
          <w:rFonts w:ascii="Arial" w:hAnsi="Arial" w:cs="Arial"/>
          <w:color w:val="000000"/>
          <w:sz w:val="22"/>
          <w:szCs w:val="22"/>
          <w:bdr w:val="none" w:sz="0" w:space="0" w:color="auto" w:frame="1"/>
        </w:rPr>
        <w:t>de</w:t>
      </w:r>
      <w:r w:rsidR="002F63AB">
        <w:rPr>
          <w:rFonts w:ascii="Arial" w:hAnsi="Arial" w:cs="Arial"/>
          <w:color w:val="000000"/>
          <w:sz w:val="22"/>
          <w:szCs w:val="22"/>
          <w:bdr w:val="none" w:sz="0" w:space="0" w:color="auto" w:frame="1"/>
        </w:rPr>
        <w:t>l</w:t>
      </w:r>
      <w:r w:rsidRPr="00102562">
        <w:rPr>
          <w:rFonts w:ascii="Arial" w:hAnsi="Arial" w:cs="Arial"/>
          <w:color w:val="000000"/>
          <w:sz w:val="22"/>
          <w:szCs w:val="22"/>
          <w:bdr w:val="none" w:sz="0" w:space="0" w:color="auto" w:frame="1"/>
        </w:rPr>
        <w:t xml:space="preserve"> mercado, la entidad contratante deberá invocar la causal de contratación directa</w:t>
      </w:r>
      <w:r w:rsidR="00B33133">
        <w:rPr>
          <w:rFonts w:ascii="Arial" w:hAnsi="Arial" w:cs="Arial"/>
          <w:color w:val="000000"/>
          <w:sz w:val="22"/>
          <w:szCs w:val="22"/>
          <w:bdr w:val="none" w:sz="0" w:space="0" w:color="auto" w:frame="1"/>
        </w:rPr>
        <w:t xml:space="preserve">, </w:t>
      </w:r>
      <w:r w:rsidR="002F63AB">
        <w:rPr>
          <w:rFonts w:ascii="Arial" w:hAnsi="Arial" w:cs="Arial"/>
          <w:color w:val="000000"/>
          <w:sz w:val="22"/>
          <w:szCs w:val="22"/>
          <w:bdr w:val="none" w:sz="0" w:space="0" w:color="auto" w:frame="1"/>
        </w:rPr>
        <w:t>justificar en un acto administrativo la concreción de la causal</w:t>
      </w:r>
      <w:r w:rsidRPr="00102562">
        <w:rPr>
          <w:rFonts w:ascii="Arial" w:hAnsi="Arial" w:cs="Arial"/>
          <w:color w:val="000000"/>
          <w:sz w:val="22"/>
          <w:szCs w:val="22"/>
          <w:bdr w:val="none" w:sz="0" w:space="0" w:color="auto" w:frame="1"/>
        </w:rPr>
        <w:t xml:space="preserve"> y continuar con el desarrollo de la contratación directa cumpliendo con l</w:t>
      </w:r>
      <w:r w:rsidR="001236B7">
        <w:rPr>
          <w:rFonts w:ascii="Arial" w:hAnsi="Arial" w:cs="Arial"/>
          <w:color w:val="000000"/>
          <w:sz w:val="22"/>
          <w:szCs w:val="22"/>
          <w:bdr w:val="none" w:sz="0" w:space="0" w:color="auto" w:frame="1"/>
        </w:rPr>
        <w:t>a</w:t>
      </w:r>
      <w:r w:rsidRPr="00102562">
        <w:rPr>
          <w:rFonts w:ascii="Arial" w:hAnsi="Arial" w:cs="Arial"/>
          <w:color w:val="000000"/>
          <w:sz w:val="22"/>
          <w:szCs w:val="22"/>
          <w:bdr w:val="none" w:sz="0" w:space="0" w:color="auto" w:frame="1"/>
        </w:rPr>
        <w:t xml:space="preserve"> </w:t>
      </w:r>
      <w:r w:rsidR="001236B7">
        <w:rPr>
          <w:rFonts w:ascii="Arial" w:hAnsi="Arial" w:cs="Arial"/>
          <w:color w:val="000000"/>
          <w:sz w:val="22"/>
          <w:szCs w:val="22"/>
          <w:bdr w:val="none" w:sz="0" w:space="0" w:color="auto" w:frame="1"/>
        </w:rPr>
        <w:t>totalidad</w:t>
      </w:r>
      <w:r w:rsidRPr="00102562">
        <w:rPr>
          <w:rFonts w:ascii="Arial" w:hAnsi="Arial" w:cs="Arial"/>
          <w:color w:val="000000"/>
          <w:sz w:val="22"/>
          <w:szCs w:val="22"/>
          <w:bdr w:val="none" w:sz="0" w:space="0" w:color="auto" w:frame="1"/>
        </w:rPr>
        <w:t xml:space="preserve"> de los requisitos normativos exigidos para el efecto.</w:t>
      </w:r>
      <w:r w:rsidR="0023660B">
        <w:rPr>
          <w:rFonts w:ascii="Arial" w:hAnsi="Arial" w:cs="Arial"/>
          <w:color w:val="000000"/>
          <w:sz w:val="22"/>
          <w:szCs w:val="22"/>
          <w:bdr w:val="none" w:sz="0" w:space="0" w:color="auto" w:frame="1"/>
        </w:rPr>
        <w:t xml:space="preserve"> </w:t>
      </w:r>
    </w:p>
    <w:p w14:paraId="2A0FF5E9" w14:textId="58FA3BCE" w:rsidR="007817A0" w:rsidRDefault="007817A0" w:rsidP="00C42B09">
      <w:pPr>
        <w:pStyle w:val="NormalWeb"/>
        <w:spacing w:before="0" w:beforeAutospacing="0" w:after="120" w:afterAutospacing="0" w:line="276" w:lineRule="auto"/>
        <w:ind w:firstLine="708"/>
        <w:jc w:val="both"/>
        <w:rPr>
          <w:rFonts w:ascii="Arial" w:hAnsi="Arial" w:cs="Arial"/>
          <w:color w:val="000000"/>
          <w:sz w:val="22"/>
          <w:szCs w:val="22"/>
          <w:bdr w:val="none" w:sz="0" w:space="0" w:color="auto" w:frame="1"/>
          <w:lang w:val="es-MX"/>
        </w:rPr>
      </w:pPr>
      <w:r>
        <w:rPr>
          <w:rFonts w:ascii="Arial" w:hAnsi="Arial" w:cs="Arial"/>
          <w:color w:val="000000"/>
          <w:sz w:val="22"/>
          <w:szCs w:val="22"/>
          <w:bdr w:val="none" w:sz="0" w:space="0" w:color="auto" w:frame="1"/>
        </w:rPr>
        <w:t xml:space="preserve">En armonía con lo anterior, la justificación adecuada para la utilización de esta causal de contratación </w:t>
      </w:r>
      <w:r w:rsidR="002F63AB">
        <w:rPr>
          <w:rFonts w:ascii="Arial" w:hAnsi="Arial" w:cs="Arial"/>
          <w:color w:val="000000"/>
          <w:sz w:val="22"/>
          <w:szCs w:val="22"/>
          <w:bdr w:val="none" w:sz="0" w:space="0" w:color="auto" w:frame="1"/>
        </w:rPr>
        <w:t>directa</w:t>
      </w:r>
      <w:r>
        <w:rPr>
          <w:rFonts w:ascii="Arial" w:hAnsi="Arial" w:cs="Arial"/>
          <w:color w:val="000000"/>
          <w:sz w:val="22"/>
          <w:szCs w:val="22"/>
          <w:bdr w:val="none" w:sz="0" w:space="0" w:color="auto" w:frame="1"/>
        </w:rPr>
        <w:t xml:space="preserve"> consiste en que la entidad corrobore que debe ejecutar un contrato, por ejemplo una obra, de una manera específica</w:t>
      </w:r>
      <w:r w:rsidR="002F63AB">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siendo esta la única o la que mejor satisface las necesidades de la entidad estatal y que para la ejecución de dicho contrato solo existe un proponente con la capacidad para ejecutarlo, atendiendo a las características del contrato a ejecutar. Con esto se quiere significar que no basta con acreditar, por ejemplo, que una persona natural o jurídica cuenta con determinados derechos de autor </w:t>
      </w:r>
      <w:r w:rsidR="002F63AB">
        <w:rPr>
          <w:rFonts w:ascii="Arial" w:hAnsi="Arial" w:cs="Arial"/>
          <w:color w:val="000000"/>
          <w:sz w:val="22"/>
          <w:szCs w:val="22"/>
          <w:bdr w:val="none" w:sz="0" w:space="0" w:color="auto" w:frame="1"/>
        </w:rPr>
        <w:t>o una patente</w:t>
      </w:r>
      <w:r>
        <w:rPr>
          <w:rFonts w:ascii="Arial" w:hAnsi="Arial" w:cs="Arial"/>
          <w:color w:val="000000"/>
          <w:sz w:val="22"/>
          <w:szCs w:val="22"/>
          <w:bdr w:val="none" w:sz="0" w:space="0" w:color="auto" w:frame="1"/>
        </w:rPr>
        <w:t>,</w:t>
      </w:r>
      <w:r w:rsidR="002F63AB">
        <w:rPr>
          <w:rFonts w:ascii="Arial" w:hAnsi="Arial" w:cs="Arial"/>
          <w:color w:val="000000"/>
          <w:sz w:val="22"/>
          <w:szCs w:val="22"/>
          <w:bdr w:val="none" w:sz="0" w:space="0" w:color="auto" w:frame="1"/>
        </w:rPr>
        <w:t xml:space="preserve"> cuya utilización se requiere para la ejecución del contrato,</w:t>
      </w:r>
      <w:r>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lastRenderedPageBreak/>
        <w:t xml:space="preserve">sino que se debe </w:t>
      </w:r>
      <w:r w:rsidR="002F63AB">
        <w:rPr>
          <w:rFonts w:ascii="Arial" w:hAnsi="Arial" w:cs="Arial"/>
          <w:color w:val="000000"/>
          <w:sz w:val="22"/>
          <w:szCs w:val="22"/>
          <w:bdr w:val="none" w:sz="0" w:space="0" w:color="auto" w:frame="1"/>
        </w:rPr>
        <w:t>sustentar</w:t>
      </w:r>
      <w:r>
        <w:rPr>
          <w:rFonts w:ascii="Arial" w:hAnsi="Arial" w:cs="Arial"/>
          <w:color w:val="000000"/>
          <w:sz w:val="22"/>
          <w:szCs w:val="22"/>
          <w:bdr w:val="none" w:sz="0" w:space="0" w:color="auto" w:frame="1"/>
        </w:rPr>
        <w:t xml:space="preserve"> porqué el contrato se debe ejecutar de esa manera y no de otra, esto es, </w:t>
      </w:r>
      <w:r w:rsidR="001236B7">
        <w:rPr>
          <w:rFonts w:ascii="Arial" w:hAnsi="Arial" w:cs="Arial"/>
          <w:color w:val="000000"/>
          <w:sz w:val="22"/>
          <w:szCs w:val="22"/>
          <w:bdr w:val="none" w:sz="0" w:space="0" w:color="auto" w:frame="1"/>
        </w:rPr>
        <w:t>deben exponerse las razones por las cuales</w:t>
      </w:r>
      <w:r>
        <w:rPr>
          <w:rFonts w:ascii="Arial" w:hAnsi="Arial" w:cs="Arial"/>
          <w:color w:val="000000"/>
          <w:sz w:val="22"/>
          <w:szCs w:val="22"/>
          <w:bdr w:val="none" w:sz="0" w:space="0" w:color="auto" w:frame="1"/>
        </w:rPr>
        <w:t xml:space="preserve"> solamente ejecutándolo en dichos términos se logra satisfacer la necesidad de la entidad estatal.</w:t>
      </w:r>
      <w:r w:rsidR="002F63AB">
        <w:rPr>
          <w:rFonts w:ascii="Arial" w:hAnsi="Arial" w:cs="Arial"/>
          <w:color w:val="000000"/>
          <w:sz w:val="22"/>
          <w:szCs w:val="22"/>
          <w:bdr w:val="none" w:sz="0" w:space="0" w:color="auto" w:frame="1"/>
        </w:rPr>
        <w:t xml:space="preserve"> </w:t>
      </w:r>
      <w:r w:rsidR="00D6435B">
        <w:rPr>
          <w:rFonts w:ascii="Arial" w:hAnsi="Arial" w:cs="Arial"/>
          <w:color w:val="000000"/>
          <w:sz w:val="22"/>
          <w:szCs w:val="22"/>
          <w:bdr w:val="none" w:sz="0" w:space="0" w:color="auto" w:frame="1"/>
        </w:rPr>
        <w:t xml:space="preserve">Lo anterior con la finalidad de que se </w:t>
      </w:r>
      <w:r w:rsidR="002F63AB">
        <w:rPr>
          <w:rFonts w:ascii="Arial" w:hAnsi="Arial" w:cs="Arial"/>
          <w:color w:val="000000"/>
          <w:sz w:val="22"/>
          <w:szCs w:val="22"/>
          <w:bdr w:val="none" w:sz="0" w:space="0" w:color="auto" w:frame="1"/>
        </w:rPr>
        <w:t>justifique adecuadamente que no existe pluralidad de oferentes para ejecutar el contrato en las condiciones que satisfagan la necesidad de la entidad estatal.</w:t>
      </w:r>
    </w:p>
    <w:p w14:paraId="547A54DF" w14:textId="77777777" w:rsidR="00525C43" w:rsidRPr="00A836B9" w:rsidRDefault="00525C43" w:rsidP="00CE58B6">
      <w:pPr>
        <w:pStyle w:val="NormalWeb"/>
        <w:spacing w:before="0" w:beforeAutospacing="0" w:after="0" w:afterAutospacing="0" w:line="276" w:lineRule="auto"/>
        <w:jc w:val="both"/>
        <w:rPr>
          <w:rFonts w:ascii="Arial" w:hAnsi="Arial" w:cs="Arial"/>
          <w:color w:val="000000"/>
          <w:sz w:val="22"/>
          <w:szCs w:val="22"/>
          <w:bdr w:val="none" w:sz="0" w:space="0" w:color="auto" w:frame="1"/>
          <w:lang w:val="es-MX"/>
        </w:rPr>
      </w:pPr>
    </w:p>
    <w:p w14:paraId="16ED8958" w14:textId="4F2029EF" w:rsidR="00525C43" w:rsidRDefault="0072436A" w:rsidP="00525C43">
      <w:pPr>
        <w:pStyle w:val="Prrafodelista"/>
        <w:numPr>
          <w:ilvl w:val="0"/>
          <w:numId w:val="1"/>
        </w:numPr>
        <w:tabs>
          <w:tab w:val="left" w:pos="426"/>
          <w:tab w:val="left" w:pos="851"/>
        </w:tabs>
        <w:spacing w:line="276" w:lineRule="auto"/>
        <w:jc w:val="both"/>
        <w:rPr>
          <w:rStyle w:val="apple-converted-space"/>
          <w:rFonts w:ascii="Arial" w:hAnsi="Arial" w:cs="Arial"/>
          <w:b/>
          <w:bCs/>
          <w:color w:val="000000"/>
          <w:sz w:val="22"/>
          <w:bdr w:val="none" w:sz="0" w:space="0" w:color="auto" w:frame="1"/>
        </w:rPr>
      </w:pPr>
      <w:r w:rsidRPr="004F4910">
        <w:rPr>
          <w:rStyle w:val="apple-converted-space"/>
          <w:rFonts w:ascii="Arial" w:hAnsi="Arial" w:cs="Arial"/>
          <w:b/>
          <w:bCs/>
          <w:color w:val="000000"/>
          <w:sz w:val="22"/>
          <w:bdr w:val="none" w:sz="0" w:space="0" w:color="auto" w:frame="1"/>
        </w:rPr>
        <w:t xml:space="preserve">Respuesta </w:t>
      </w:r>
    </w:p>
    <w:p w14:paraId="43D019AA" w14:textId="77777777" w:rsidR="00525C43" w:rsidRDefault="00525C43" w:rsidP="00CE58B6">
      <w:pPr>
        <w:pStyle w:val="Prrafodelista"/>
        <w:tabs>
          <w:tab w:val="left" w:pos="426"/>
          <w:tab w:val="left" w:pos="851"/>
        </w:tabs>
        <w:spacing w:line="276" w:lineRule="auto"/>
        <w:ind w:left="360"/>
        <w:jc w:val="both"/>
        <w:rPr>
          <w:rStyle w:val="apple-converted-space"/>
          <w:rFonts w:ascii="Arial" w:hAnsi="Arial" w:cs="Arial"/>
          <w:b/>
          <w:bCs/>
          <w:color w:val="000000"/>
          <w:sz w:val="22"/>
          <w:bdr w:val="none" w:sz="0" w:space="0" w:color="auto" w:frame="1"/>
        </w:rPr>
      </w:pPr>
    </w:p>
    <w:p w14:paraId="40F07636" w14:textId="3C2F00E9" w:rsidR="00600353" w:rsidRPr="00CE58B6" w:rsidRDefault="00600353" w:rsidP="00CE58B6">
      <w:pPr>
        <w:pStyle w:val="Prrafodelista"/>
        <w:tabs>
          <w:tab w:val="left" w:pos="426"/>
          <w:tab w:val="left" w:pos="851"/>
        </w:tabs>
        <w:ind w:left="709" w:right="709"/>
        <w:jc w:val="both"/>
        <w:rPr>
          <w:bdr w:val="none" w:sz="0" w:space="0" w:color="auto" w:frame="1"/>
        </w:rPr>
      </w:pPr>
      <w:r w:rsidRPr="00CE58B6">
        <w:rPr>
          <w:rFonts w:ascii="Arial" w:eastAsia="Calibri" w:hAnsi="Arial" w:cs="Arial"/>
          <w:color w:val="000000" w:themeColor="text1"/>
          <w:sz w:val="21"/>
          <w:szCs w:val="21"/>
          <w:lang w:val="es-ES"/>
        </w:rPr>
        <w:t>«¿</w:t>
      </w:r>
      <w:r w:rsidRPr="00CE58B6">
        <w:rPr>
          <w:rFonts w:ascii="Arial" w:hAnsi="Arial" w:cs="Arial"/>
          <w:sz w:val="21"/>
          <w:szCs w:val="21"/>
          <w:bdr w:val="none" w:sz="0" w:space="0" w:color="auto" w:frame="1"/>
        </w:rPr>
        <w:t>Puede una entidad pública contratar a través de la modalidad de contratación directa la ejecución de una obra pública con alguna persona natural o jurídica que cuente con una patente sobre un producto necesario para la construcción y/o un estilo constructivo único</w:t>
      </w:r>
      <w:r w:rsidRPr="00CE58B6">
        <w:rPr>
          <w:rFonts w:ascii="Arial" w:hAnsi="Arial" w:cs="Arial"/>
          <w:sz w:val="21"/>
          <w:szCs w:val="21"/>
        </w:rPr>
        <w:t>?</w:t>
      </w:r>
      <w:r w:rsidRPr="00CE58B6">
        <w:rPr>
          <w:rFonts w:ascii="Arial" w:eastAsia="Calibri" w:hAnsi="Arial" w:cs="Arial"/>
          <w:color w:val="000000" w:themeColor="text1"/>
          <w:sz w:val="21"/>
          <w:szCs w:val="21"/>
          <w:lang w:val="es-ES"/>
        </w:rPr>
        <w:t>».</w:t>
      </w:r>
      <w:r w:rsidRPr="00CE58B6">
        <w:rPr>
          <w:rFonts w:ascii="Arial" w:hAnsi="Arial" w:cs="Arial"/>
          <w:sz w:val="21"/>
          <w:szCs w:val="21"/>
          <w:bdr w:val="none" w:sz="0" w:space="0" w:color="auto" w:frame="1"/>
        </w:rPr>
        <w:t> </w:t>
      </w:r>
      <w:r w:rsidRPr="00CE58B6" w:rsidDel="00600353">
        <w:rPr>
          <w:rFonts w:ascii="Arial" w:eastAsia="Calibri" w:hAnsi="Arial" w:cs="Arial"/>
          <w:color w:val="000000" w:themeColor="text1"/>
          <w:sz w:val="21"/>
          <w:szCs w:val="21"/>
          <w:lang w:val="es-ES"/>
        </w:rPr>
        <w:t xml:space="preserve"> </w:t>
      </w:r>
    </w:p>
    <w:p w14:paraId="4AD3F3BE" w14:textId="77777777" w:rsidR="009E59C4" w:rsidRPr="004F4910" w:rsidRDefault="009E59C4" w:rsidP="00CE58B6">
      <w:pPr>
        <w:ind w:left="709" w:right="709"/>
        <w:jc w:val="both"/>
        <w:rPr>
          <w:rFonts w:ascii="Arial" w:hAnsi="Arial" w:cs="Arial"/>
          <w:color w:val="000000"/>
          <w:sz w:val="21"/>
          <w:szCs w:val="21"/>
          <w:bdr w:val="none" w:sz="0" w:space="0" w:color="auto" w:frame="1"/>
        </w:rPr>
      </w:pPr>
    </w:p>
    <w:p w14:paraId="153ECCD2" w14:textId="15B93106" w:rsidR="009F24E3" w:rsidRPr="00CE58B6" w:rsidRDefault="009F24E3" w:rsidP="00CE58B6">
      <w:pPr>
        <w:pStyle w:val="NormalWeb"/>
        <w:spacing w:before="0" w:beforeAutospacing="0" w:after="120" w:afterAutospacing="0" w:line="276" w:lineRule="auto"/>
        <w:jc w:val="both"/>
        <w:rPr>
          <w:rFonts w:ascii="Arial" w:hAnsi="Arial" w:cs="Arial"/>
          <w:color w:val="000000"/>
          <w:sz w:val="22"/>
          <w:szCs w:val="22"/>
        </w:rPr>
      </w:pPr>
      <w:r w:rsidRPr="00CE58B6">
        <w:rPr>
          <w:rFonts w:ascii="Arial" w:hAnsi="Arial" w:cs="Arial"/>
          <w:color w:val="000000"/>
          <w:sz w:val="22"/>
          <w:szCs w:val="22"/>
          <w:bdr w:val="none" w:sz="0" w:space="0" w:color="auto" w:frame="1"/>
        </w:rPr>
        <w:t>En virtud de las consideraciones</w:t>
      </w:r>
      <w:r w:rsidR="005D4062">
        <w:rPr>
          <w:rFonts w:ascii="Arial" w:hAnsi="Arial" w:cs="Arial"/>
          <w:color w:val="000000"/>
          <w:sz w:val="22"/>
          <w:szCs w:val="22"/>
          <w:bdr w:val="none" w:sz="0" w:space="0" w:color="auto" w:frame="1"/>
        </w:rPr>
        <w:t xml:space="preserve"> expuestas</w:t>
      </w:r>
      <w:r w:rsidRPr="00CE58B6">
        <w:rPr>
          <w:rFonts w:ascii="Arial" w:hAnsi="Arial" w:cs="Arial"/>
          <w:color w:val="000000"/>
          <w:sz w:val="22"/>
          <w:szCs w:val="22"/>
          <w:bdr w:val="none" w:sz="0" w:space="0" w:color="auto" w:frame="1"/>
        </w:rPr>
        <w:t>, la contratación directa de un contrato de obra pública requiere que la entidad contratante justifique la configuración de alguna de las distintas causales prevista en el numeral 4 del artículo 2 de la Ley 1150 de 2007. Así las cosas, si en ejercicio de la discrecionalidad administrativa y en la elaboración de los estudios previos, principalmente el de mercado, se determina que no existe pluralidad de oferentes en el mercado, bien sea porque la construcción de la obra requiere la utilización de bienes que cuentan</w:t>
      </w:r>
      <w:r w:rsidRPr="00CE58B6">
        <w:rPr>
          <w:rStyle w:val="apple-converted-space"/>
          <w:rFonts w:ascii="Arial" w:hAnsi="Arial" w:cs="Arial"/>
          <w:color w:val="000000"/>
          <w:sz w:val="22"/>
          <w:szCs w:val="22"/>
          <w:bdr w:val="none" w:sz="0" w:space="0" w:color="auto" w:frame="1"/>
        </w:rPr>
        <w:t> </w:t>
      </w:r>
      <w:r w:rsidRPr="00CE58B6">
        <w:rPr>
          <w:rFonts w:ascii="Arial" w:hAnsi="Arial" w:cs="Arial"/>
          <w:color w:val="000000"/>
          <w:sz w:val="22"/>
          <w:szCs w:val="22"/>
          <w:bdr w:val="none" w:sz="0" w:space="0" w:color="auto" w:frame="1"/>
          <w:lang w:val="es-MX"/>
        </w:rPr>
        <w:t>una patente o porque se trata de un estilo constructivo único y necesario para la satisfacción del objeto contractual,</w:t>
      </w:r>
      <w:r w:rsidRPr="00CE58B6">
        <w:rPr>
          <w:rStyle w:val="apple-converted-space"/>
          <w:rFonts w:ascii="Arial" w:hAnsi="Arial" w:cs="Arial"/>
          <w:color w:val="000000"/>
          <w:sz w:val="22"/>
          <w:szCs w:val="22"/>
          <w:bdr w:val="none" w:sz="0" w:space="0" w:color="auto" w:frame="1"/>
          <w:lang w:val="es-MX"/>
        </w:rPr>
        <w:t> </w:t>
      </w:r>
      <w:r w:rsidR="00CD7302">
        <w:rPr>
          <w:rStyle w:val="apple-converted-space"/>
          <w:rFonts w:ascii="Arial" w:hAnsi="Arial" w:cs="Arial"/>
          <w:color w:val="000000"/>
          <w:sz w:val="22"/>
          <w:szCs w:val="22"/>
          <w:bdr w:val="none" w:sz="0" w:space="0" w:color="auto" w:frame="1"/>
          <w:lang w:val="es-MX"/>
        </w:rPr>
        <w:t xml:space="preserve">esto es, que el contrato se requiera ejecutar de esa manera para poder satisfacer la necesidad de la entidad estatal, y bajo esas condiciones no existe pluralidad de oferentes en el mercado, </w:t>
      </w:r>
      <w:r w:rsidRPr="00CE58B6">
        <w:rPr>
          <w:rFonts w:ascii="Arial" w:hAnsi="Arial" w:cs="Arial"/>
          <w:color w:val="000000"/>
          <w:sz w:val="22"/>
          <w:szCs w:val="22"/>
          <w:bdr w:val="none" w:sz="0" w:space="0" w:color="auto" w:frame="1"/>
        </w:rPr>
        <w:t>existe la posibilidad normativa de adelantar el proceso de contratación a través de la modalidad de contratación directa, invocando la causal del literal g) del numeral 4 del artículo 2 de la Ley 1150 de 2007</w:t>
      </w:r>
      <w:r w:rsidR="00CD7302">
        <w:rPr>
          <w:rFonts w:ascii="Arial" w:hAnsi="Arial" w:cs="Arial"/>
          <w:color w:val="000000"/>
          <w:sz w:val="22"/>
          <w:szCs w:val="22"/>
          <w:bdr w:val="none" w:sz="0" w:space="0" w:color="auto" w:frame="1"/>
        </w:rPr>
        <w:t>, toda vez que esta no se encuentra limitada a determinados objetos contractuales, por lo que procede, siempre que se configuren sus elementos, respecto a bienes, obras o servicios.</w:t>
      </w:r>
      <w:r w:rsidRPr="00CE58B6">
        <w:rPr>
          <w:rFonts w:ascii="Arial" w:hAnsi="Arial" w:cs="Arial"/>
          <w:color w:val="000000"/>
          <w:sz w:val="22"/>
          <w:szCs w:val="22"/>
          <w:bdr w:val="none" w:sz="0" w:space="0" w:color="auto" w:frame="1"/>
        </w:rPr>
        <w:t xml:space="preserve">  </w:t>
      </w:r>
    </w:p>
    <w:p w14:paraId="5A230942" w14:textId="261A5CDF" w:rsidR="00CD7302" w:rsidRDefault="009F24E3" w:rsidP="00CE58B6">
      <w:pPr>
        <w:spacing w:after="120" w:line="276" w:lineRule="auto"/>
        <w:ind w:firstLine="708"/>
        <w:jc w:val="both"/>
        <w:rPr>
          <w:rStyle w:val="Textoennegrita"/>
          <w:rFonts w:ascii="Arial" w:hAnsi="Arial" w:cs="Arial"/>
          <w:b w:val="0"/>
          <w:bCs w:val="0"/>
          <w:color w:val="000000" w:themeColor="text1"/>
          <w:sz w:val="22"/>
          <w:szCs w:val="22"/>
        </w:rPr>
      </w:pPr>
      <w:r w:rsidRPr="00CE58B6">
        <w:rPr>
          <w:rFonts w:ascii="Arial" w:hAnsi="Arial" w:cs="Arial"/>
          <w:color w:val="000000"/>
          <w:sz w:val="22"/>
          <w:szCs w:val="22"/>
          <w:bdr w:val="none" w:sz="0" w:space="0" w:color="auto" w:frame="1"/>
        </w:rPr>
        <w:t>Lo anterior, en virtud de</w:t>
      </w:r>
      <w:r w:rsidR="00AA6183">
        <w:rPr>
          <w:rFonts w:ascii="Arial" w:hAnsi="Arial" w:cs="Arial"/>
          <w:color w:val="000000"/>
          <w:sz w:val="22"/>
          <w:szCs w:val="22"/>
          <w:bdr w:val="none" w:sz="0" w:space="0" w:color="auto" w:frame="1"/>
        </w:rPr>
        <w:t xml:space="preserve"> </w:t>
      </w:r>
      <w:r w:rsidRPr="00CE58B6">
        <w:rPr>
          <w:rFonts w:ascii="Arial" w:hAnsi="Arial" w:cs="Arial"/>
          <w:color w:val="000000"/>
          <w:sz w:val="22"/>
          <w:szCs w:val="22"/>
          <w:bdr w:val="none" w:sz="0" w:space="0" w:color="auto" w:frame="1"/>
        </w:rPr>
        <w:t>l</w:t>
      </w:r>
      <w:r w:rsidR="00AA6183">
        <w:rPr>
          <w:rFonts w:ascii="Arial" w:hAnsi="Arial" w:cs="Arial"/>
          <w:color w:val="000000"/>
          <w:sz w:val="22"/>
          <w:szCs w:val="22"/>
          <w:bdr w:val="none" w:sz="0" w:space="0" w:color="auto" w:frame="1"/>
        </w:rPr>
        <w:t>os</w:t>
      </w:r>
      <w:r w:rsidRPr="00CE58B6">
        <w:rPr>
          <w:rFonts w:ascii="Arial" w:hAnsi="Arial" w:cs="Arial"/>
          <w:color w:val="000000"/>
          <w:sz w:val="22"/>
          <w:szCs w:val="22"/>
          <w:bdr w:val="none" w:sz="0" w:space="0" w:color="auto" w:frame="1"/>
        </w:rPr>
        <w:t xml:space="preserve"> principio</w:t>
      </w:r>
      <w:r w:rsidR="00AA6183">
        <w:rPr>
          <w:rFonts w:ascii="Arial" w:hAnsi="Arial" w:cs="Arial"/>
          <w:color w:val="000000"/>
          <w:sz w:val="22"/>
          <w:szCs w:val="22"/>
          <w:bdr w:val="none" w:sz="0" w:space="0" w:color="auto" w:frame="1"/>
        </w:rPr>
        <w:t>s</w:t>
      </w:r>
      <w:r w:rsidRPr="00CE58B6">
        <w:rPr>
          <w:rFonts w:ascii="Arial" w:hAnsi="Arial" w:cs="Arial"/>
          <w:color w:val="000000"/>
          <w:sz w:val="22"/>
          <w:szCs w:val="22"/>
          <w:bdr w:val="none" w:sz="0" w:space="0" w:color="auto" w:frame="1"/>
        </w:rPr>
        <w:t xml:space="preserve"> de economía y de planeación contractuales, </w:t>
      </w:r>
      <w:r w:rsidR="00AA6183">
        <w:rPr>
          <w:rFonts w:ascii="Arial" w:hAnsi="Arial" w:cs="Arial"/>
          <w:color w:val="000000"/>
          <w:sz w:val="22"/>
          <w:szCs w:val="22"/>
          <w:bdr w:val="none" w:sz="0" w:space="0" w:color="auto" w:frame="1"/>
        </w:rPr>
        <w:t xml:space="preserve">los cuales </w:t>
      </w:r>
      <w:r w:rsidRPr="00CE58B6">
        <w:rPr>
          <w:rFonts w:ascii="Arial" w:hAnsi="Arial" w:cs="Arial"/>
          <w:color w:val="000000"/>
          <w:sz w:val="22"/>
          <w:szCs w:val="22"/>
          <w:bdr w:val="none" w:sz="0" w:space="0" w:color="auto" w:frame="1"/>
        </w:rPr>
        <w:t>exige</w:t>
      </w:r>
      <w:r w:rsidR="00AA6183">
        <w:rPr>
          <w:rFonts w:ascii="Arial" w:hAnsi="Arial" w:cs="Arial"/>
          <w:color w:val="000000"/>
          <w:sz w:val="22"/>
          <w:szCs w:val="22"/>
          <w:bdr w:val="none" w:sz="0" w:space="0" w:color="auto" w:frame="1"/>
        </w:rPr>
        <w:t>n</w:t>
      </w:r>
      <w:r w:rsidRPr="00CE58B6">
        <w:rPr>
          <w:rFonts w:ascii="Arial" w:hAnsi="Arial" w:cs="Arial"/>
          <w:color w:val="000000"/>
          <w:sz w:val="22"/>
          <w:szCs w:val="22"/>
          <w:bdr w:val="none" w:sz="0" w:space="0" w:color="auto" w:frame="1"/>
        </w:rPr>
        <w:t xml:space="preserve"> que la entidad contratante agote en debida forma su responsabilidad de motivar la escogencia de la modalidad de selección del contratista y, por tanto, que ejerza en legal y debida forma sus competencias discrecionales en materia contractual. </w:t>
      </w:r>
      <w:r w:rsidR="00AA6183">
        <w:rPr>
          <w:rFonts w:ascii="Arial" w:hAnsi="Arial" w:cs="Arial"/>
          <w:color w:val="000000"/>
          <w:sz w:val="22"/>
          <w:szCs w:val="22"/>
          <w:bdr w:val="none" w:sz="0" w:space="0" w:color="auto" w:frame="1"/>
        </w:rPr>
        <w:t>Por tanto, s</w:t>
      </w:r>
      <w:r w:rsidRPr="00CE58B6">
        <w:rPr>
          <w:rFonts w:ascii="Arial" w:hAnsi="Arial" w:cs="Arial"/>
          <w:color w:val="000000"/>
          <w:sz w:val="22"/>
          <w:szCs w:val="22"/>
          <w:bdr w:val="none" w:sz="0" w:space="0" w:color="auto" w:frame="1"/>
        </w:rPr>
        <w:t xml:space="preserve">i la regla general para la ejecución de una obra pública </w:t>
      </w:r>
      <w:r w:rsidR="00525C43">
        <w:rPr>
          <w:rFonts w:ascii="Arial" w:hAnsi="Arial" w:cs="Arial"/>
          <w:color w:val="000000"/>
          <w:sz w:val="22"/>
          <w:szCs w:val="22"/>
          <w:bdr w:val="none" w:sz="0" w:space="0" w:color="auto" w:frame="1"/>
        </w:rPr>
        <w:t xml:space="preserve">es </w:t>
      </w:r>
      <w:r w:rsidR="00AA6183">
        <w:rPr>
          <w:rFonts w:ascii="Arial" w:hAnsi="Arial" w:cs="Arial"/>
          <w:color w:val="000000"/>
          <w:sz w:val="22"/>
          <w:szCs w:val="22"/>
          <w:bdr w:val="none" w:sz="0" w:space="0" w:color="auto" w:frame="1"/>
        </w:rPr>
        <w:t xml:space="preserve">la selección del contratista a través de un proceso competitivo, </w:t>
      </w:r>
      <w:r w:rsidRPr="00CE58B6">
        <w:rPr>
          <w:rFonts w:ascii="Arial" w:hAnsi="Arial" w:cs="Arial"/>
          <w:color w:val="000000"/>
          <w:sz w:val="22"/>
          <w:szCs w:val="22"/>
          <w:bdr w:val="none" w:sz="0" w:space="0" w:color="auto" w:frame="1"/>
        </w:rPr>
        <w:t xml:space="preserve">resulta lógico que la utilización de cualquier otra modalidad de </w:t>
      </w:r>
      <w:r w:rsidRPr="00CE58B6">
        <w:rPr>
          <w:rFonts w:ascii="Arial" w:hAnsi="Arial" w:cs="Arial"/>
          <w:color w:val="000000" w:themeColor="text1"/>
          <w:sz w:val="22"/>
          <w:szCs w:val="22"/>
          <w:bdr w:val="none" w:sz="0" w:space="0" w:color="auto" w:frame="1"/>
        </w:rPr>
        <w:t xml:space="preserve">escogencia, incluida la contratación directa, </w:t>
      </w:r>
      <w:r w:rsidR="00AA6183">
        <w:rPr>
          <w:rFonts w:ascii="Arial" w:hAnsi="Arial" w:cs="Arial"/>
          <w:color w:val="000000" w:themeColor="text1"/>
          <w:sz w:val="22"/>
          <w:szCs w:val="22"/>
          <w:bdr w:val="none" w:sz="0" w:space="0" w:color="auto" w:frame="1"/>
        </w:rPr>
        <w:t>deba estar</w:t>
      </w:r>
      <w:r w:rsidRPr="00CE58B6">
        <w:rPr>
          <w:rFonts w:ascii="Arial" w:hAnsi="Arial" w:cs="Arial"/>
          <w:color w:val="000000" w:themeColor="text1"/>
          <w:sz w:val="22"/>
          <w:szCs w:val="22"/>
          <w:bdr w:val="none" w:sz="0" w:space="0" w:color="auto" w:frame="1"/>
        </w:rPr>
        <w:t xml:space="preserve"> debidamente justificada</w:t>
      </w:r>
      <w:r w:rsidR="00AA6183">
        <w:rPr>
          <w:rFonts w:ascii="Arial" w:hAnsi="Arial" w:cs="Arial"/>
          <w:color w:val="000000" w:themeColor="text1"/>
          <w:sz w:val="22"/>
          <w:szCs w:val="22"/>
          <w:bdr w:val="none" w:sz="0" w:space="0" w:color="auto" w:frame="1"/>
        </w:rPr>
        <w:t xml:space="preserve">, lo cual es corroborado por </w:t>
      </w:r>
      <w:r w:rsidR="00525C43" w:rsidRPr="00CE58B6">
        <w:rPr>
          <w:rFonts w:ascii="Arial" w:hAnsi="Arial" w:cs="Arial"/>
          <w:color w:val="000000" w:themeColor="text1"/>
          <w:sz w:val="22"/>
          <w:szCs w:val="22"/>
          <w:bdr w:val="none" w:sz="0" w:space="0" w:color="auto" w:frame="1"/>
        </w:rPr>
        <w:t xml:space="preserve">el artículo </w:t>
      </w:r>
      <w:r w:rsidR="00525C43" w:rsidRPr="00CE58B6">
        <w:rPr>
          <w:rStyle w:val="Textoennegrita"/>
          <w:rFonts w:ascii="Arial" w:hAnsi="Arial" w:cs="Arial"/>
          <w:b w:val="0"/>
          <w:bCs w:val="0"/>
          <w:color w:val="000000" w:themeColor="text1"/>
          <w:sz w:val="22"/>
          <w:szCs w:val="22"/>
        </w:rPr>
        <w:t xml:space="preserve">2.2.1.2.1.4.1. del Decreto 1082 de 2015, el cual incluye </w:t>
      </w:r>
      <w:r w:rsidR="00AA6183">
        <w:rPr>
          <w:rStyle w:val="Textoennegrita"/>
          <w:rFonts w:ascii="Arial" w:hAnsi="Arial" w:cs="Arial"/>
          <w:b w:val="0"/>
          <w:bCs w:val="0"/>
          <w:color w:val="000000" w:themeColor="text1"/>
          <w:sz w:val="22"/>
          <w:szCs w:val="22"/>
        </w:rPr>
        <w:t xml:space="preserve">la obligación de expedir </w:t>
      </w:r>
      <w:r w:rsidR="00525C43">
        <w:rPr>
          <w:rStyle w:val="Textoennegrita"/>
          <w:rFonts w:ascii="Arial" w:hAnsi="Arial" w:cs="Arial"/>
          <w:b w:val="0"/>
          <w:bCs w:val="0"/>
          <w:color w:val="000000" w:themeColor="text1"/>
          <w:sz w:val="22"/>
          <w:szCs w:val="22"/>
        </w:rPr>
        <w:t xml:space="preserve">un </w:t>
      </w:r>
      <w:r w:rsidR="00525C43" w:rsidRPr="00CE58B6">
        <w:rPr>
          <w:rStyle w:val="Textoennegrita"/>
          <w:rFonts w:ascii="Arial" w:hAnsi="Arial" w:cs="Arial"/>
          <w:b w:val="0"/>
          <w:bCs w:val="0"/>
          <w:color w:val="000000" w:themeColor="text1"/>
          <w:sz w:val="22"/>
          <w:szCs w:val="22"/>
        </w:rPr>
        <w:t>acto administrativo</w:t>
      </w:r>
      <w:r w:rsidR="00525C43">
        <w:rPr>
          <w:rStyle w:val="Textoennegrita"/>
          <w:rFonts w:ascii="Arial" w:hAnsi="Arial" w:cs="Arial"/>
          <w:b w:val="0"/>
          <w:bCs w:val="0"/>
          <w:color w:val="000000" w:themeColor="text1"/>
          <w:sz w:val="22"/>
          <w:szCs w:val="22"/>
        </w:rPr>
        <w:t xml:space="preserve"> </w:t>
      </w:r>
      <w:r w:rsidR="00AA6183">
        <w:rPr>
          <w:rStyle w:val="Textoennegrita"/>
          <w:rFonts w:ascii="Arial" w:hAnsi="Arial" w:cs="Arial"/>
          <w:b w:val="0"/>
          <w:bCs w:val="0"/>
          <w:color w:val="000000" w:themeColor="text1"/>
          <w:sz w:val="22"/>
          <w:szCs w:val="22"/>
        </w:rPr>
        <w:t xml:space="preserve">de </w:t>
      </w:r>
      <w:r w:rsidR="00525C43">
        <w:rPr>
          <w:rStyle w:val="Textoennegrita"/>
          <w:rFonts w:ascii="Arial" w:hAnsi="Arial" w:cs="Arial"/>
          <w:b w:val="0"/>
          <w:bCs w:val="0"/>
          <w:color w:val="000000" w:themeColor="text1"/>
          <w:sz w:val="22"/>
          <w:szCs w:val="22"/>
        </w:rPr>
        <w:t>justifica</w:t>
      </w:r>
      <w:r w:rsidR="00AA6183">
        <w:rPr>
          <w:rStyle w:val="Textoennegrita"/>
          <w:rFonts w:ascii="Arial" w:hAnsi="Arial" w:cs="Arial"/>
          <w:b w:val="0"/>
          <w:bCs w:val="0"/>
          <w:color w:val="000000" w:themeColor="text1"/>
          <w:sz w:val="22"/>
          <w:szCs w:val="22"/>
        </w:rPr>
        <w:t xml:space="preserve">ción de </w:t>
      </w:r>
      <w:r w:rsidR="00525C43" w:rsidRPr="00CE58B6">
        <w:rPr>
          <w:rStyle w:val="Textoennegrita"/>
          <w:rFonts w:ascii="Arial" w:hAnsi="Arial" w:cs="Arial"/>
          <w:b w:val="0"/>
          <w:bCs w:val="0"/>
          <w:color w:val="000000" w:themeColor="text1"/>
          <w:sz w:val="22"/>
          <w:szCs w:val="22"/>
        </w:rPr>
        <w:t xml:space="preserve">la </w:t>
      </w:r>
      <w:r w:rsidR="00525C43">
        <w:rPr>
          <w:rStyle w:val="Textoennegrita"/>
          <w:rFonts w:ascii="Arial" w:hAnsi="Arial" w:cs="Arial"/>
          <w:b w:val="0"/>
          <w:bCs w:val="0"/>
          <w:color w:val="000000" w:themeColor="text1"/>
          <w:sz w:val="22"/>
          <w:szCs w:val="22"/>
        </w:rPr>
        <w:t xml:space="preserve">causal de </w:t>
      </w:r>
      <w:r w:rsidR="00525C43" w:rsidRPr="00CE58B6">
        <w:rPr>
          <w:rStyle w:val="Textoennegrita"/>
          <w:rFonts w:ascii="Arial" w:hAnsi="Arial" w:cs="Arial"/>
          <w:b w:val="0"/>
          <w:bCs w:val="0"/>
          <w:color w:val="000000" w:themeColor="text1"/>
          <w:sz w:val="22"/>
          <w:szCs w:val="22"/>
        </w:rPr>
        <w:t xml:space="preserve">contratación directa. </w:t>
      </w:r>
    </w:p>
    <w:p w14:paraId="5C69ADED" w14:textId="2E28EF87" w:rsidR="00762568" w:rsidRPr="00CE58B6" w:rsidRDefault="00750E84" w:rsidP="00CE58B6">
      <w:pPr>
        <w:spacing w:after="120" w:line="276" w:lineRule="auto"/>
        <w:ind w:firstLine="708"/>
        <w:jc w:val="both"/>
        <w:rPr>
          <w:color w:val="000000" w:themeColor="text1"/>
          <w:sz w:val="22"/>
          <w:szCs w:val="22"/>
        </w:rPr>
      </w:pPr>
      <w:r>
        <w:rPr>
          <w:rFonts w:ascii="Arial" w:eastAsia="Calibri" w:hAnsi="Arial" w:cs="Arial"/>
          <w:color w:val="000000" w:themeColor="text1"/>
          <w:sz w:val="22"/>
          <w:lang w:val="es-ES_tradnl"/>
        </w:rPr>
        <w:t>En todo caso, t</w:t>
      </w:r>
      <w:r w:rsidRPr="00346598">
        <w:rPr>
          <w:rFonts w:ascii="Arial" w:eastAsia="Calibri" w:hAnsi="Arial" w:cs="Arial"/>
          <w:color w:val="000000" w:themeColor="text1"/>
          <w:sz w:val="22"/>
          <w:lang w:val="es-ES_tradnl"/>
        </w:rPr>
        <w:t xml:space="preserve">eniendo en cuenta que la función consultiva de esta Agencia solo versa sobre la interpretación de normas de alcance general, </w:t>
      </w:r>
      <w:r>
        <w:rPr>
          <w:rFonts w:ascii="Arial" w:eastAsia="Calibri" w:hAnsi="Arial" w:cs="Arial"/>
          <w:color w:val="000000" w:themeColor="text1"/>
          <w:sz w:val="22"/>
          <w:lang w:val="es-ES_tradnl"/>
        </w:rPr>
        <w:t xml:space="preserve">y que </w:t>
      </w:r>
      <w:r w:rsidR="00E67AAE">
        <w:rPr>
          <w:rFonts w:ascii="Arial" w:eastAsia="Calibri" w:hAnsi="Arial" w:cs="Arial"/>
          <w:color w:val="000000" w:themeColor="text1"/>
          <w:sz w:val="22"/>
          <w:lang w:val="es-ES_tradnl"/>
        </w:rPr>
        <w:t>estos</w:t>
      </w:r>
      <w:r>
        <w:rPr>
          <w:rFonts w:ascii="Arial" w:eastAsia="Calibri" w:hAnsi="Arial" w:cs="Arial"/>
          <w:color w:val="000000" w:themeColor="text1"/>
          <w:sz w:val="22"/>
          <w:lang w:val="es-ES_tradnl"/>
        </w:rPr>
        <w:t xml:space="preserve"> conceptos no son </w:t>
      </w:r>
      <w:r>
        <w:rPr>
          <w:rFonts w:ascii="Arial" w:eastAsia="Calibri" w:hAnsi="Arial" w:cs="Arial"/>
          <w:color w:val="000000" w:themeColor="text1"/>
          <w:sz w:val="22"/>
          <w:lang w:val="es-ES_tradnl"/>
        </w:rPr>
        <w:lastRenderedPageBreak/>
        <w:t>vinculantes, el análisis concreto sobre la viabilidad jurídica, técnica y financiera sobre la celebración de un contrato en particular corresponde realizarlo a cada entidad estatal.</w:t>
      </w:r>
      <w:r>
        <w:rPr>
          <w:rStyle w:val="Textoennegrita"/>
          <w:rFonts w:ascii="Arial" w:hAnsi="Arial" w:cs="Arial"/>
          <w:b w:val="0"/>
          <w:bCs w:val="0"/>
          <w:color w:val="000000" w:themeColor="text1"/>
          <w:sz w:val="22"/>
          <w:szCs w:val="22"/>
        </w:rPr>
        <w:t xml:space="preserve"> </w:t>
      </w:r>
    </w:p>
    <w:p w14:paraId="3206D288" w14:textId="77777777" w:rsidR="000A3221" w:rsidRPr="007230A2" w:rsidRDefault="000A3221" w:rsidP="00CE58B6">
      <w:pPr>
        <w:spacing w:line="276" w:lineRule="auto"/>
        <w:jc w:val="both"/>
        <w:rPr>
          <w:rFonts w:ascii="Arial" w:eastAsia="Calibri" w:hAnsi="Arial" w:cs="Arial"/>
          <w:color w:val="000000" w:themeColor="text1"/>
          <w:sz w:val="22"/>
          <w:szCs w:val="22"/>
        </w:rPr>
      </w:pPr>
      <w:r w:rsidRPr="00CE58B6">
        <w:rPr>
          <w:rFonts w:ascii="Arial" w:eastAsia="Calibri" w:hAnsi="Arial" w:cs="Arial"/>
          <w:color w:val="000000" w:themeColor="text1"/>
          <w:sz w:val="22"/>
          <w:szCs w:val="22"/>
        </w:rPr>
        <w:t>Este concepto tiene el alcance previsto en el artículo 28 del Código de Procedimiento Administrativo y de lo Contencioso Administrativo</w:t>
      </w:r>
      <w:r w:rsidRPr="007230A2">
        <w:rPr>
          <w:rFonts w:ascii="Arial" w:eastAsia="Calibri" w:hAnsi="Arial" w:cs="Arial"/>
          <w:color w:val="000000" w:themeColor="text1"/>
          <w:sz w:val="22"/>
          <w:szCs w:val="22"/>
        </w:rPr>
        <w:t>.</w:t>
      </w:r>
    </w:p>
    <w:p w14:paraId="4AC77A75" w14:textId="77777777" w:rsidR="000A3221" w:rsidRPr="006C15D5" w:rsidRDefault="000A3221" w:rsidP="000A3221">
      <w:pPr>
        <w:ind w:firstLine="709"/>
        <w:jc w:val="both"/>
        <w:rPr>
          <w:rFonts w:ascii="Arial" w:eastAsia="Calibri" w:hAnsi="Arial" w:cs="Arial"/>
          <w:color w:val="000000" w:themeColor="text1"/>
          <w:sz w:val="22"/>
        </w:rPr>
      </w:pPr>
    </w:p>
    <w:p w14:paraId="61B1A62E" w14:textId="34B2F729" w:rsidR="000A3221" w:rsidRDefault="000A3221" w:rsidP="000A3221">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50C0BBC2" w14:textId="5A091A5D" w:rsidR="00F31054" w:rsidRDefault="00DA7349" w:rsidP="001B16A1">
      <w:pPr>
        <w:jc w:val="center"/>
        <w:rPr>
          <w:rFonts w:ascii="Arial" w:hAnsi="Arial" w:cs="Arial"/>
          <w:color w:val="000000" w:themeColor="text1"/>
          <w:sz w:val="22"/>
          <w:lang w:eastAsia="es-CO"/>
        </w:rPr>
      </w:pPr>
      <w:r>
        <w:rPr>
          <w:noProof/>
        </w:rPr>
        <w:drawing>
          <wp:inline distT="0" distB="0" distL="0" distR="0" wp14:anchorId="74ECEF10" wp14:editId="409C22D6">
            <wp:extent cx="2514600" cy="1114425"/>
            <wp:effectExtent l="0" t="0" r="0" b="9525"/>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stretch>
                      <a:fillRect/>
                    </a:stretch>
                  </pic:blipFill>
                  <pic:spPr>
                    <a:xfrm>
                      <a:off x="0" y="0"/>
                      <a:ext cx="2514600" cy="1114425"/>
                    </a:xfrm>
                    <a:prstGeom prst="rect">
                      <a:avLst/>
                    </a:prstGeom>
                  </pic:spPr>
                </pic:pic>
              </a:graphicData>
            </a:graphic>
          </wp:inline>
        </w:drawing>
      </w:r>
    </w:p>
    <w:p w14:paraId="182BF0A3" w14:textId="77777777" w:rsidR="000A3221" w:rsidRDefault="000A3221" w:rsidP="00BE7D5D">
      <w:pPr>
        <w:jc w:val="center"/>
        <w:rPr>
          <w:rFonts w:ascii="Arial" w:hAnsi="Arial" w:cs="Arial"/>
          <w:color w:val="000000" w:themeColor="text1"/>
          <w:sz w:val="18"/>
          <w:szCs w:val="20"/>
          <w:lang w:eastAsia="es-CO"/>
        </w:rPr>
      </w:pPr>
    </w:p>
    <w:p w14:paraId="68BB4AFE" w14:textId="77777777" w:rsidR="000A3221" w:rsidRPr="006C15D5" w:rsidRDefault="000A3221" w:rsidP="000A3221">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3221" w:rsidRPr="003F6D32" w14:paraId="0D9B5608" w14:textId="77777777" w:rsidTr="007F212F">
        <w:trPr>
          <w:trHeight w:val="315"/>
        </w:trPr>
        <w:tc>
          <w:tcPr>
            <w:tcW w:w="812" w:type="dxa"/>
            <w:vAlign w:val="center"/>
            <w:hideMark/>
          </w:tcPr>
          <w:p w14:paraId="7438F1CC"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7A12528" w14:textId="77777777" w:rsidR="000A3221" w:rsidRPr="006C15D5" w:rsidRDefault="000A3221" w:rsidP="007F212F">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0C1B47BA"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0A3221" w:rsidRPr="003F6D32" w14:paraId="6148E603" w14:textId="77777777" w:rsidTr="007F212F">
        <w:trPr>
          <w:trHeight w:val="330"/>
        </w:trPr>
        <w:tc>
          <w:tcPr>
            <w:tcW w:w="812" w:type="dxa"/>
            <w:vAlign w:val="center"/>
            <w:hideMark/>
          </w:tcPr>
          <w:p w14:paraId="1B4031DF"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4E1C86" w14:textId="77777777" w:rsidR="002E164A" w:rsidRDefault="002E164A" w:rsidP="002E164A">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Sebastian Ramirez Grisales</w:t>
            </w:r>
          </w:p>
          <w:p w14:paraId="2EADEC24" w14:textId="240E3733" w:rsidR="000A3221" w:rsidRPr="006C15D5" w:rsidRDefault="002E164A" w:rsidP="007F212F">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0A3221" w:rsidRPr="003F6D32" w14:paraId="0B72FD9B" w14:textId="77777777" w:rsidTr="007F212F">
        <w:trPr>
          <w:trHeight w:val="300"/>
        </w:trPr>
        <w:tc>
          <w:tcPr>
            <w:tcW w:w="812" w:type="dxa"/>
            <w:vAlign w:val="center"/>
            <w:hideMark/>
          </w:tcPr>
          <w:p w14:paraId="44ACDF20"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F8A6E4" w14:textId="77777777" w:rsidR="000A3221" w:rsidRDefault="000A3221" w:rsidP="007F212F">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7C27519D" w14:textId="77777777" w:rsidR="000A3221" w:rsidRPr="006C15D5" w:rsidRDefault="000A3221" w:rsidP="007F212F">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560748D5" w14:textId="77777777" w:rsidR="003D76D7" w:rsidRDefault="003D76D7"/>
    <w:sectPr w:rsidR="003D76D7" w:rsidSect="007F212F">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1D167" w14:textId="77777777" w:rsidR="00F7431B" w:rsidRDefault="00F7431B" w:rsidP="003D76D7">
      <w:r>
        <w:separator/>
      </w:r>
    </w:p>
  </w:endnote>
  <w:endnote w:type="continuationSeparator" w:id="0">
    <w:p w14:paraId="130E270D" w14:textId="77777777" w:rsidR="00F7431B" w:rsidRDefault="00F7431B" w:rsidP="003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4B14" w14:textId="77777777" w:rsidR="007F212F" w:rsidRDefault="007F212F" w:rsidP="007F212F">
    <w:pPr>
      <w:pStyle w:val="Sinespaciado"/>
      <w:jc w:val="right"/>
      <w:rPr>
        <w:rFonts w:ascii="Arial" w:hAnsi="Arial" w:cs="Arial"/>
        <w:sz w:val="18"/>
        <w:szCs w:val="18"/>
      </w:rPr>
    </w:pPr>
  </w:p>
  <w:p w14:paraId="09F5290B" w14:textId="77777777" w:rsidR="007F212F" w:rsidRDefault="007F212F" w:rsidP="007F212F">
    <w:pPr>
      <w:pStyle w:val="Sinespaciado"/>
      <w:jc w:val="right"/>
      <w:rPr>
        <w:rFonts w:ascii="Arial" w:hAnsi="Arial" w:cs="Arial"/>
        <w:sz w:val="18"/>
        <w:szCs w:val="18"/>
      </w:rPr>
    </w:pPr>
  </w:p>
  <w:p w14:paraId="1D343841" w14:textId="77777777" w:rsidR="007F212F" w:rsidRPr="008217B7" w:rsidRDefault="007F212F" w:rsidP="007F21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75EE45C" w14:textId="77777777" w:rsidR="007F212F" w:rsidRDefault="007F212F" w:rsidP="007F212F">
    <w:pPr>
      <w:pStyle w:val="Piedepgina"/>
      <w:jc w:val="center"/>
      <w:rPr>
        <w:lang w:val="es-ES"/>
      </w:rPr>
    </w:pPr>
    <w:r>
      <w:rPr>
        <w:noProof/>
      </w:rPr>
      <w:drawing>
        <wp:inline distT="0" distB="0" distL="0" distR="0" wp14:anchorId="332D4274" wp14:editId="6A5B2B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E6B99F5" w14:textId="77777777" w:rsidR="007F212F" w:rsidRPr="00E756AC" w:rsidRDefault="007F212F" w:rsidP="007F212F">
    <w:pPr>
      <w:pStyle w:val="Piedepgina"/>
      <w:jc w:val="center"/>
      <w:rPr>
        <w:sz w:val="18"/>
        <w:szCs w:val="18"/>
        <w:lang w:val="es-ES"/>
      </w:rPr>
    </w:pPr>
  </w:p>
  <w:p w14:paraId="50FDFB48" w14:textId="77777777" w:rsidR="007F212F" w:rsidRPr="00E756AC" w:rsidRDefault="007F212F" w:rsidP="007F212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EB281" w14:textId="77777777" w:rsidR="00F7431B" w:rsidRDefault="00F7431B" w:rsidP="003D76D7">
      <w:r>
        <w:separator/>
      </w:r>
    </w:p>
  </w:footnote>
  <w:footnote w:type="continuationSeparator" w:id="0">
    <w:p w14:paraId="18099B1F" w14:textId="77777777" w:rsidR="00F7431B" w:rsidRDefault="00F7431B" w:rsidP="003D76D7">
      <w:r>
        <w:continuationSeparator/>
      </w:r>
    </w:p>
  </w:footnote>
  <w:footnote w:id="1">
    <w:p w14:paraId="0AA9C157" w14:textId="52BA7EFF" w:rsidR="00C113C9" w:rsidRDefault="00C113C9" w:rsidP="00C113C9">
      <w:pPr>
        <w:pStyle w:val="Textonotapie"/>
        <w:ind w:firstLine="708"/>
        <w:jc w:val="both"/>
        <w:rPr>
          <w:rFonts w:ascii="Arial" w:hAnsi="Arial" w:cs="Arial"/>
          <w:sz w:val="19"/>
          <w:szCs w:val="19"/>
        </w:rPr>
      </w:pPr>
      <w:r w:rsidRPr="000B48F9">
        <w:rPr>
          <w:rStyle w:val="Refdenotaalpie"/>
          <w:rFonts w:ascii="Arial" w:hAnsi="Arial" w:cs="Arial"/>
          <w:sz w:val="19"/>
          <w:szCs w:val="19"/>
        </w:rPr>
        <w:footnoteRef/>
      </w:r>
      <w:r w:rsidRPr="000B48F9">
        <w:rPr>
          <w:rFonts w:ascii="Arial" w:hAnsi="Arial" w:cs="Arial"/>
          <w:sz w:val="19"/>
          <w:szCs w:val="19"/>
          <w:lang w:val="pt-BR"/>
        </w:rPr>
        <w:t xml:space="preserve"> Corte Constitucional. Sentencia C-713 de 2009. </w:t>
      </w:r>
      <w:r w:rsidRPr="000B48F9">
        <w:rPr>
          <w:rFonts w:ascii="Arial" w:hAnsi="Arial" w:cs="Arial"/>
          <w:sz w:val="19"/>
          <w:szCs w:val="19"/>
        </w:rPr>
        <w:t>M.P. María Victoria Calle Correa.</w:t>
      </w:r>
    </w:p>
    <w:p w14:paraId="57A6E948" w14:textId="77777777" w:rsidR="007206D5" w:rsidRPr="000B48F9" w:rsidRDefault="007206D5" w:rsidP="00C113C9">
      <w:pPr>
        <w:pStyle w:val="Textonotapie"/>
        <w:ind w:firstLine="708"/>
        <w:jc w:val="both"/>
        <w:rPr>
          <w:rFonts w:ascii="Arial" w:hAnsi="Arial" w:cs="Arial"/>
          <w:sz w:val="19"/>
          <w:szCs w:val="19"/>
          <w:lang w:val="es-CO"/>
        </w:rPr>
      </w:pPr>
    </w:p>
  </w:footnote>
  <w:footnote w:id="2">
    <w:p w14:paraId="2D6AD716" w14:textId="77777777" w:rsidR="00C113C9" w:rsidRPr="000B48F9" w:rsidRDefault="00C113C9" w:rsidP="00C113C9">
      <w:pPr>
        <w:pStyle w:val="Textonotapie"/>
        <w:ind w:firstLine="708"/>
        <w:jc w:val="both"/>
        <w:rPr>
          <w:rFonts w:ascii="Arial" w:hAnsi="Arial" w:cs="Arial"/>
          <w:sz w:val="19"/>
          <w:szCs w:val="19"/>
          <w:lang w:val="es-CO"/>
        </w:rPr>
      </w:pPr>
      <w:r w:rsidRPr="000B48F9">
        <w:rPr>
          <w:rStyle w:val="Refdenotaalpie"/>
          <w:rFonts w:ascii="Arial" w:hAnsi="Arial" w:cs="Arial"/>
          <w:sz w:val="19"/>
          <w:szCs w:val="19"/>
        </w:rPr>
        <w:footnoteRef/>
      </w:r>
      <w:r w:rsidRPr="000B48F9">
        <w:rPr>
          <w:rFonts w:ascii="Arial" w:hAnsi="Arial" w:cs="Arial"/>
          <w:sz w:val="19"/>
          <w:szCs w:val="19"/>
        </w:rPr>
        <w:t xml:space="preserve"> Consejo de Estado. Sala de consulta y servicio civil. Sentencia del 20 de febrero de 2006. Exp. 1.727. C.P. Enrique José Arboleda Perdomo.</w:t>
      </w:r>
    </w:p>
  </w:footnote>
  <w:footnote w:id="3">
    <w:p w14:paraId="14478A1D" w14:textId="63362209" w:rsidR="00C113C9" w:rsidRPr="005019E0" w:rsidRDefault="00C113C9" w:rsidP="005019E0">
      <w:pPr>
        <w:ind w:firstLine="708"/>
        <w:jc w:val="both"/>
        <w:rPr>
          <w:rFonts w:ascii="Arial" w:hAnsi="Arial" w:cs="Arial"/>
          <w:sz w:val="19"/>
          <w:szCs w:val="19"/>
        </w:rPr>
      </w:pPr>
      <w:r w:rsidRPr="005019E0">
        <w:rPr>
          <w:rFonts w:ascii="Arial" w:hAnsi="Arial" w:cs="Arial"/>
          <w:sz w:val="19"/>
          <w:szCs w:val="19"/>
          <w:vertAlign w:val="superscript"/>
        </w:rPr>
        <w:footnoteRef/>
      </w:r>
      <w:r w:rsidRPr="005019E0">
        <w:rPr>
          <w:rFonts w:ascii="Arial" w:hAnsi="Arial" w:cs="Arial"/>
          <w:sz w:val="19"/>
          <w:szCs w:val="19"/>
        </w:rPr>
        <w:t xml:space="preserve"> </w:t>
      </w:r>
      <w:r w:rsidR="000B48F9" w:rsidRPr="005019E0">
        <w:rPr>
          <w:rFonts w:ascii="Arial" w:hAnsi="Arial" w:cs="Arial"/>
          <w:sz w:val="19"/>
          <w:szCs w:val="19"/>
        </w:rPr>
        <w:t>A</w:t>
      </w:r>
      <w:r w:rsidRPr="005019E0">
        <w:rPr>
          <w:rFonts w:ascii="Arial" w:hAnsi="Arial" w:cs="Arial"/>
          <w:sz w:val="19"/>
          <w:szCs w:val="19"/>
        </w:rPr>
        <w:t>rtículo 2.2.1.2.1.4.1</w:t>
      </w:r>
      <w:r w:rsidR="000B48F9" w:rsidRPr="005019E0">
        <w:rPr>
          <w:rFonts w:ascii="Arial" w:hAnsi="Arial" w:cs="Arial"/>
          <w:sz w:val="19"/>
          <w:szCs w:val="19"/>
        </w:rPr>
        <w:t>. La</w:t>
      </w:r>
      <w:r w:rsidRPr="005019E0">
        <w:rPr>
          <w:rFonts w:ascii="Arial" w:hAnsi="Arial" w:cs="Arial"/>
          <w:sz w:val="19"/>
          <w:szCs w:val="19"/>
        </w:rPr>
        <w:t xml:space="preserve"> Entidad Estatal debe señalar en un acto administrativo la justificación para contratar bajo la moda</w:t>
      </w:r>
      <w:r w:rsidRPr="005019E0">
        <w:rPr>
          <w:rFonts w:ascii="Arial" w:hAnsi="Arial" w:cs="Arial"/>
          <w:sz w:val="19"/>
          <w:szCs w:val="19"/>
        </w:rPr>
        <w:softHyphen/>
        <w:t>lidad de contratación directa, el cual debe contener:</w:t>
      </w:r>
    </w:p>
    <w:p w14:paraId="178A2745" w14:textId="77777777" w:rsidR="00C113C9" w:rsidRPr="005019E0" w:rsidRDefault="00C113C9" w:rsidP="005019E0">
      <w:pPr>
        <w:jc w:val="both"/>
        <w:rPr>
          <w:rFonts w:ascii="Arial" w:hAnsi="Arial" w:cs="Arial"/>
          <w:sz w:val="19"/>
          <w:szCs w:val="19"/>
        </w:rPr>
      </w:pPr>
      <w:r w:rsidRPr="005019E0">
        <w:rPr>
          <w:rFonts w:ascii="Arial" w:hAnsi="Arial" w:cs="Arial"/>
          <w:sz w:val="19"/>
          <w:szCs w:val="19"/>
        </w:rPr>
        <w:t>1.    La causal que invoca para contratar directamente.</w:t>
      </w:r>
    </w:p>
    <w:p w14:paraId="2A114667" w14:textId="77777777" w:rsidR="00C113C9" w:rsidRPr="005019E0" w:rsidRDefault="00C113C9" w:rsidP="005019E0">
      <w:pPr>
        <w:jc w:val="both"/>
        <w:rPr>
          <w:rFonts w:ascii="Arial" w:hAnsi="Arial" w:cs="Arial"/>
          <w:sz w:val="19"/>
          <w:szCs w:val="19"/>
        </w:rPr>
      </w:pPr>
      <w:r w:rsidRPr="005019E0">
        <w:rPr>
          <w:rFonts w:ascii="Arial" w:hAnsi="Arial" w:cs="Arial"/>
          <w:sz w:val="19"/>
          <w:szCs w:val="19"/>
        </w:rPr>
        <w:t>2.    El objeto del contrato.</w:t>
      </w:r>
    </w:p>
    <w:p w14:paraId="73C6AA11" w14:textId="77777777" w:rsidR="00C113C9" w:rsidRPr="005019E0" w:rsidRDefault="00C113C9" w:rsidP="005019E0">
      <w:pPr>
        <w:jc w:val="both"/>
        <w:rPr>
          <w:rFonts w:ascii="Arial" w:hAnsi="Arial" w:cs="Arial"/>
          <w:sz w:val="19"/>
          <w:szCs w:val="19"/>
        </w:rPr>
      </w:pPr>
      <w:r w:rsidRPr="005019E0">
        <w:rPr>
          <w:rFonts w:ascii="Arial" w:hAnsi="Arial" w:cs="Arial"/>
          <w:sz w:val="19"/>
          <w:szCs w:val="19"/>
        </w:rPr>
        <w:t>3.    El presupuesto para la contratación y las condiciones que exigirá al contratista.</w:t>
      </w:r>
    </w:p>
    <w:p w14:paraId="27774769" w14:textId="77777777" w:rsidR="00C113C9" w:rsidRPr="005019E0" w:rsidRDefault="00C113C9" w:rsidP="005019E0">
      <w:pPr>
        <w:jc w:val="both"/>
        <w:rPr>
          <w:rFonts w:ascii="Arial" w:hAnsi="Arial" w:cs="Arial"/>
          <w:sz w:val="19"/>
          <w:szCs w:val="19"/>
        </w:rPr>
      </w:pPr>
      <w:r w:rsidRPr="005019E0">
        <w:rPr>
          <w:rFonts w:ascii="Arial" w:hAnsi="Arial" w:cs="Arial"/>
          <w:sz w:val="19"/>
          <w:szCs w:val="19"/>
        </w:rPr>
        <w:t>4.    El lugar en el cual los interesados pueden consultar los estudios y documentos previos.</w:t>
      </w:r>
    </w:p>
    <w:p w14:paraId="0A8AB180" w14:textId="5F29A43E" w:rsidR="00C113C9" w:rsidRPr="005019E0" w:rsidRDefault="00C113C9" w:rsidP="005019E0">
      <w:pPr>
        <w:jc w:val="both"/>
      </w:pPr>
      <w:r w:rsidRPr="005019E0">
        <w:rPr>
          <w:rFonts w:ascii="Arial" w:hAnsi="Arial" w:cs="Arial"/>
          <w:sz w:val="19"/>
          <w:szCs w:val="19"/>
        </w:rPr>
        <w:t>Este acto administrativo no es necesario cuando el contrato a celebrar es de prestación de servicios profesionales y de apoyo a la gestión, y para los contratos de que tratan los literales (a) y (b) del artículo 2.2.1.2.1.4.3 del presente decreto.</w:t>
      </w:r>
    </w:p>
  </w:footnote>
  <w:footnote w:id="4">
    <w:p w14:paraId="783F470F" w14:textId="4A192F67" w:rsidR="007443B9" w:rsidRPr="000B48F9" w:rsidRDefault="007443B9" w:rsidP="007443B9">
      <w:pPr>
        <w:pStyle w:val="Textoindependiente"/>
        <w:ind w:left="100" w:right="105" w:firstLine="707"/>
        <w:jc w:val="both"/>
        <w:rPr>
          <w:sz w:val="19"/>
          <w:szCs w:val="19"/>
        </w:rPr>
      </w:pPr>
      <w:r w:rsidRPr="000B48F9">
        <w:rPr>
          <w:rStyle w:val="Refdenotaalpie"/>
          <w:sz w:val="19"/>
          <w:szCs w:val="19"/>
        </w:rPr>
        <w:footnoteRef/>
      </w:r>
      <w:r w:rsidRPr="000B48F9">
        <w:rPr>
          <w:sz w:val="19"/>
          <w:szCs w:val="19"/>
        </w:rPr>
        <w:t xml:space="preserve"> La Corte Constitucional, en Sentencia C-300 de 2012 M.P. Jorge Ignacio Pretel Chaljub,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2E96076E" w14:textId="77777777" w:rsidR="007443B9" w:rsidRPr="000B48F9" w:rsidRDefault="007443B9" w:rsidP="007443B9">
      <w:pPr>
        <w:pStyle w:val="Textoindependiente"/>
        <w:ind w:left="100" w:right="103" w:firstLine="608"/>
        <w:jc w:val="both"/>
        <w:rPr>
          <w:sz w:val="19"/>
          <w:szCs w:val="19"/>
        </w:rPr>
      </w:pPr>
      <w:r w:rsidRPr="000B48F9">
        <w:rPr>
          <w:sz w:val="19"/>
          <w:szCs w:val="19"/>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4CA7DFE6" w14:textId="77777777" w:rsidR="007443B9" w:rsidRPr="000B48F9" w:rsidRDefault="007443B9" w:rsidP="007443B9">
      <w:pPr>
        <w:pStyle w:val="Textoindependiente"/>
        <w:ind w:left="100" w:right="103" w:firstLine="608"/>
        <w:jc w:val="both"/>
        <w:rPr>
          <w:sz w:val="19"/>
          <w:szCs w:val="19"/>
        </w:rPr>
      </w:pPr>
      <w:r w:rsidRPr="000B48F9">
        <w:rPr>
          <w:sz w:val="19"/>
          <w:szCs w:val="19"/>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p w14:paraId="5F456BB2" w14:textId="77777777" w:rsidR="007443B9" w:rsidRPr="000B48F9" w:rsidRDefault="007443B9" w:rsidP="007443B9">
      <w:pPr>
        <w:pStyle w:val="Textoindependiente"/>
        <w:ind w:left="100" w:right="105"/>
        <w:jc w:val="both"/>
        <w:rPr>
          <w:sz w:val="19"/>
          <w:szCs w:val="19"/>
        </w:rPr>
      </w:pPr>
    </w:p>
    <w:p w14:paraId="05417026" w14:textId="77777777" w:rsidR="007443B9" w:rsidRPr="000B48F9" w:rsidRDefault="007443B9" w:rsidP="007443B9">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5F8C" w14:textId="77777777" w:rsidR="007F212F" w:rsidRDefault="007F212F">
    <w:pPr>
      <w:pStyle w:val="Encabezado"/>
    </w:pPr>
    <w:r>
      <w:rPr>
        <w:noProof/>
        <w:lang w:val="es-CO" w:eastAsia="es-CO"/>
      </w:rPr>
      <w:drawing>
        <wp:anchor distT="0" distB="0" distL="114300" distR="114300" simplePos="0" relativeHeight="251659264" behindDoc="1" locked="0" layoutInCell="1" allowOverlap="1" wp14:anchorId="573DC992" wp14:editId="786AC5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B08FE"/>
    <w:multiLevelType w:val="hybridMultilevel"/>
    <w:tmpl w:val="85605032"/>
    <w:lvl w:ilvl="0" w:tplc="1EE8FB40">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0F2C45"/>
    <w:multiLevelType w:val="hybridMultilevel"/>
    <w:tmpl w:val="2988BD9A"/>
    <w:lvl w:ilvl="0" w:tplc="AF68D3F6">
      <w:start w:val="5"/>
      <w:numFmt w:val="lowerRoman"/>
      <w:lvlText w:val="%1)"/>
      <w:lvlJc w:val="left"/>
      <w:pPr>
        <w:ind w:left="1080" w:hanging="720"/>
      </w:pPr>
      <w:rPr>
        <w:rFonts w:ascii="Arial" w:eastAsia="Calibri" w:hAnsi="Arial" w:cs="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133DD"/>
    <w:multiLevelType w:val="hybridMultilevel"/>
    <w:tmpl w:val="5BDEB912"/>
    <w:lvl w:ilvl="0" w:tplc="B73C0006">
      <w:start w:val="3"/>
      <w:numFmt w:val="lowerRoman"/>
      <w:lvlText w:val="%1)"/>
      <w:lvlJc w:val="left"/>
      <w:pPr>
        <w:ind w:left="1440" w:hanging="720"/>
      </w:pPr>
      <w:rPr>
        <w:rFonts w:ascii="Times New Roman" w:hAnsi="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A7F2337"/>
    <w:multiLevelType w:val="hybridMultilevel"/>
    <w:tmpl w:val="26808120"/>
    <w:lvl w:ilvl="0" w:tplc="46B63A4E">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B6F255C"/>
    <w:multiLevelType w:val="hybridMultilevel"/>
    <w:tmpl w:val="02DC14C0"/>
    <w:lvl w:ilvl="0" w:tplc="F3A4874C">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09578FD"/>
    <w:multiLevelType w:val="multilevel"/>
    <w:tmpl w:val="298AF3B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628B3"/>
    <w:multiLevelType w:val="hybridMultilevel"/>
    <w:tmpl w:val="C622A91E"/>
    <w:lvl w:ilvl="0" w:tplc="96F0F0BA">
      <w:start w:val="7"/>
      <w:numFmt w:val="lowerRoman"/>
      <w:lvlText w:val="%1)"/>
      <w:lvlJc w:val="left"/>
      <w:pPr>
        <w:ind w:left="1440" w:hanging="720"/>
      </w:pPr>
      <w:rPr>
        <w:rFonts w:ascii="Arial" w:eastAsia="Calibri" w:hAnsi="Arial"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25D577A"/>
    <w:multiLevelType w:val="hybridMultilevel"/>
    <w:tmpl w:val="1B529C40"/>
    <w:lvl w:ilvl="0" w:tplc="C152DB46">
      <w:start w:val="5"/>
      <w:numFmt w:val="upperRoman"/>
      <w:lvlText w:val="%1."/>
      <w:lvlJc w:val="left"/>
      <w:pPr>
        <w:ind w:left="1427" w:hanging="720"/>
      </w:pPr>
      <w:rPr>
        <w:rFonts w:hint="default"/>
        <w:u w:val="none"/>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9" w15:restartNumberingAfterBreak="0">
    <w:nsid w:val="3B7C4233"/>
    <w:multiLevelType w:val="multilevel"/>
    <w:tmpl w:val="60A05F5C"/>
    <w:lvl w:ilvl="0">
      <w:start w:val="2"/>
      <w:numFmt w:val="upperRoman"/>
      <w:lvlText w:val="%1."/>
      <w:lvlJc w:val="right"/>
      <w:pPr>
        <w:ind w:left="1067" w:hanging="360"/>
      </w:pPr>
      <w:rPr>
        <w:rFonts w:hint="default"/>
        <w:color w:val="262626" w:themeColor="text1" w:themeTint="D9"/>
        <w:sz w:val="21"/>
        <w:szCs w:val="21"/>
      </w:rPr>
    </w:lvl>
    <w:lvl w:ilvl="1">
      <w:start w:val="3"/>
      <w:numFmt w:val="decimal"/>
      <w:isLgl/>
      <w:lvlText w:val="%1.%2."/>
      <w:lvlJc w:val="left"/>
      <w:pPr>
        <w:ind w:left="720" w:hanging="720"/>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7" w:hanging="1440"/>
      </w:pPr>
      <w:rPr>
        <w:rFonts w:hint="default"/>
      </w:rPr>
    </w:lvl>
    <w:lvl w:ilvl="6">
      <w:start w:val="1"/>
      <w:numFmt w:val="decimal"/>
      <w:isLgl/>
      <w:lvlText w:val="%1.%2.%3.%4.%5.%6.%7."/>
      <w:lvlJc w:val="left"/>
      <w:pPr>
        <w:ind w:left="2147" w:hanging="1440"/>
      </w:pPr>
      <w:rPr>
        <w:rFonts w:hint="default"/>
      </w:rPr>
    </w:lvl>
    <w:lvl w:ilvl="7">
      <w:start w:val="1"/>
      <w:numFmt w:val="decimal"/>
      <w:isLgl/>
      <w:lvlText w:val="%1.%2.%3.%4.%5.%6.%7.%8."/>
      <w:lvlJc w:val="left"/>
      <w:pPr>
        <w:ind w:left="2507" w:hanging="1800"/>
      </w:pPr>
      <w:rPr>
        <w:rFonts w:hint="default"/>
      </w:rPr>
    </w:lvl>
    <w:lvl w:ilvl="8">
      <w:start w:val="1"/>
      <w:numFmt w:val="decimal"/>
      <w:isLgl/>
      <w:lvlText w:val="%1.%2.%3.%4.%5.%6.%7.%8.%9."/>
      <w:lvlJc w:val="left"/>
      <w:pPr>
        <w:ind w:left="2507" w:hanging="1800"/>
      </w:pPr>
      <w:rPr>
        <w:rFonts w:hint="default"/>
      </w:rPr>
    </w:lvl>
  </w:abstractNum>
  <w:abstractNum w:abstractNumId="10" w15:restartNumberingAfterBreak="0">
    <w:nsid w:val="4E555FED"/>
    <w:multiLevelType w:val="hybridMultilevel"/>
    <w:tmpl w:val="7B34D7EE"/>
    <w:lvl w:ilvl="0" w:tplc="6016A0A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2" w15:restartNumberingAfterBreak="0">
    <w:nsid w:val="60A27E04"/>
    <w:multiLevelType w:val="hybridMultilevel"/>
    <w:tmpl w:val="AB905834"/>
    <w:lvl w:ilvl="0" w:tplc="35E4F0D0">
      <w:start w:val="4"/>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71BD2D3D"/>
    <w:multiLevelType w:val="hybridMultilevel"/>
    <w:tmpl w:val="699ABA50"/>
    <w:lvl w:ilvl="0" w:tplc="7B84FFDC">
      <w:start w:val="6"/>
      <w:numFmt w:val="lowerRoman"/>
      <w:lvlText w:val="%1)"/>
      <w:lvlJc w:val="left"/>
      <w:pPr>
        <w:ind w:left="1440" w:hanging="720"/>
      </w:pPr>
      <w:rPr>
        <w:rFonts w:ascii="Arial" w:eastAsia="Calibri" w:hAnsi="Arial"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1E93C90"/>
    <w:multiLevelType w:val="multilevel"/>
    <w:tmpl w:val="3B325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4"/>
  </w:num>
  <w:num w:numId="6">
    <w:abstractNumId w:val="7"/>
  </w:num>
  <w:num w:numId="7">
    <w:abstractNumId w:val="10"/>
  </w:num>
  <w:num w:numId="8">
    <w:abstractNumId w:val="13"/>
  </w:num>
  <w:num w:numId="9">
    <w:abstractNumId w:val="11"/>
  </w:num>
  <w:num w:numId="10">
    <w:abstractNumId w:val="9"/>
  </w:num>
  <w:num w:numId="11">
    <w:abstractNumId w:val="12"/>
  </w:num>
  <w:num w:numId="12">
    <w:abstractNumId w:val="15"/>
  </w:num>
  <w:num w:numId="13">
    <w:abstractNumId w:val="1"/>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7"/>
    <w:rsid w:val="00000B42"/>
    <w:rsid w:val="00007CBD"/>
    <w:rsid w:val="0002795D"/>
    <w:rsid w:val="000313E2"/>
    <w:rsid w:val="00036D01"/>
    <w:rsid w:val="00046546"/>
    <w:rsid w:val="00052C45"/>
    <w:rsid w:val="00057F3B"/>
    <w:rsid w:val="0006650A"/>
    <w:rsid w:val="0006698F"/>
    <w:rsid w:val="000803FE"/>
    <w:rsid w:val="0008476E"/>
    <w:rsid w:val="00087A60"/>
    <w:rsid w:val="00090DE0"/>
    <w:rsid w:val="000A1A4E"/>
    <w:rsid w:val="000A3221"/>
    <w:rsid w:val="000B0B28"/>
    <w:rsid w:val="000B3051"/>
    <w:rsid w:val="000B48F9"/>
    <w:rsid w:val="000B7291"/>
    <w:rsid w:val="000C6222"/>
    <w:rsid w:val="000C6FA7"/>
    <w:rsid w:val="000D77B7"/>
    <w:rsid w:val="000D7C37"/>
    <w:rsid w:val="000F2326"/>
    <w:rsid w:val="001004F5"/>
    <w:rsid w:val="001043ED"/>
    <w:rsid w:val="00116AD6"/>
    <w:rsid w:val="0012047B"/>
    <w:rsid w:val="001236B7"/>
    <w:rsid w:val="00125144"/>
    <w:rsid w:val="00130782"/>
    <w:rsid w:val="0013281B"/>
    <w:rsid w:val="00164520"/>
    <w:rsid w:val="0018562D"/>
    <w:rsid w:val="0019305E"/>
    <w:rsid w:val="00197D73"/>
    <w:rsid w:val="001A453E"/>
    <w:rsid w:val="001B16A1"/>
    <w:rsid w:val="001B77B2"/>
    <w:rsid w:val="001C03B6"/>
    <w:rsid w:val="001C4CCE"/>
    <w:rsid w:val="001D1DE1"/>
    <w:rsid w:val="001D6021"/>
    <w:rsid w:val="001E1555"/>
    <w:rsid w:val="001E4040"/>
    <w:rsid w:val="001F0FBD"/>
    <w:rsid w:val="001F1DDF"/>
    <w:rsid w:val="001F66A2"/>
    <w:rsid w:val="002075E5"/>
    <w:rsid w:val="00220E61"/>
    <w:rsid w:val="00235F26"/>
    <w:rsid w:val="0023660B"/>
    <w:rsid w:val="00252870"/>
    <w:rsid w:val="00260EA4"/>
    <w:rsid w:val="00265A7D"/>
    <w:rsid w:val="00275779"/>
    <w:rsid w:val="00277F7F"/>
    <w:rsid w:val="00280972"/>
    <w:rsid w:val="00295DFD"/>
    <w:rsid w:val="002A2D5D"/>
    <w:rsid w:val="002A3CE1"/>
    <w:rsid w:val="002A47E2"/>
    <w:rsid w:val="002B3393"/>
    <w:rsid w:val="002C010E"/>
    <w:rsid w:val="002E164A"/>
    <w:rsid w:val="002E17B2"/>
    <w:rsid w:val="002E3442"/>
    <w:rsid w:val="002E773D"/>
    <w:rsid w:val="002F63AB"/>
    <w:rsid w:val="003025BB"/>
    <w:rsid w:val="00336CBA"/>
    <w:rsid w:val="0034309D"/>
    <w:rsid w:val="003454AD"/>
    <w:rsid w:val="00354C8A"/>
    <w:rsid w:val="00374DAD"/>
    <w:rsid w:val="003C558A"/>
    <w:rsid w:val="003C79D8"/>
    <w:rsid w:val="003D76D7"/>
    <w:rsid w:val="003E37FC"/>
    <w:rsid w:val="004200B8"/>
    <w:rsid w:val="00422EC2"/>
    <w:rsid w:val="00425809"/>
    <w:rsid w:val="00436E9F"/>
    <w:rsid w:val="004463D5"/>
    <w:rsid w:val="00446DF8"/>
    <w:rsid w:val="00461F82"/>
    <w:rsid w:val="00487EFC"/>
    <w:rsid w:val="0049622A"/>
    <w:rsid w:val="004D6641"/>
    <w:rsid w:val="004D6EB0"/>
    <w:rsid w:val="004F4910"/>
    <w:rsid w:val="005019E0"/>
    <w:rsid w:val="00525C43"/>
    <w:rsid w:val="00560693"/>
    <w:rsid w:val="0058255B"/>
    <w:rsid w:val="00582F2B"/>
    <w:rsid w:val="00585342"/>
    <w:rsid w:val="00597BF8"/>
    <w:rsid w:val="005B4540"/>
    <w:rsid w:val="005B7A31"/>
    <w:rsid w:val="005D4062"/>
    <w:rsid w:val="005D7830"/>
    <w:rsid w:val="005F5CB4"/>
    <w:rsid w:val="00600353"/>
    <w:rsid w:val="00600966"/>
    <w:rsid w:val="0062170B"/>
    <w:rsid w:val="00633CA8"/>
    <w:rsid w:val="00636C8E"/>
    <w:rsid w:val="0065196A"/>
    <w:rsid w:val="00666936"/>
    <w:rsid w:val="00666FB4"/>
    <w:rsid w:val="00695198"/>
    <w:rsid w:val="006964CD"/>
    <w:rsid w:val="006A0323"/>
    <w:rsid w:val="006A443A"/>
    <w:rsid w:val="006A5DD8"/>
    <w:rsid w:val="006B382F"/>
    <w:rsid w:val="006B39B0"/>
    <w:rsid w:val="006C12B2"/>
    <w:rsid w:val="006C3D29"/>
    <w:rsid w:val="007021C0"/>
    <w:rsid w:val="00706796"/>
    <w:rsid w:val="00707F5A"/>
    <w:rsid w:val="007143C9"/>
    <w:rsid w:val="007206D5"/>
    <w:rsid w:val="007230A2"/>
    <w:rsid w:val="0072436A"/>
    <w:rsid w:val="00727161"/>
    <w:rsid w:val="007443B9"/>
    <w:rsid w:val="00750E84"/>
    <w:rsid w:val="00754498"/>
    <w:rsid w:val="00762568"/>
    <w:rsid w:val="007817A0"/>
    <w:rsid w:val="007916F1"/>
    <w:rsid w:val="00794DB7"/>
    <w:rsid w:val="007A1095"/>
    <w:rsid w:val="007C6300"/>
    <w:rsid w:val="007E5A7C"/>
    <w:rsid w:val="007F212F"/>
    <w:rsid w:val="007F2608"/>
    <w:rsid w:val="00806B05"/>
    <w:rsid w:val="00806D63"/>
    <w:rsid w:val="0081421D"/>
    <w:rsid w:val="00833378"/>
    <w:rsid w:val="00841CB2"/>
    <w:rsid w:val="008560F0"/>
    <w:rsid w:val="00861884"/>
    <w:rsid w:val="008629E3"/>
    <w:rsid w:val="00874CD7"/>
    <w:rsid w:val="008803E0"/>
    <w:rsid w:val="00881238"/>
    <w:rsid w:val="00881473"/>
    <w:rsid w:val="00897053"/>
    <w:rsid w:val="008B0209"/>
    <w:rsid w:val="008B22AA"/>
    <w:rsid w:val="008B5722"/>
    <w:rsid w:val="008F0403"/>
    <w:rsid w:val="008F1680"/>
    <w:rsid w:val="008F639B"/>
    <w:rsid w:val="00902FF1"/>
    <w:rsid w:val="009076BF"/>
    <w:rsid w:val="009108CD"/>
    <w:rsid w:val="00910C66"/>
    <w:rsid w:val="00924299"/>
    <w:rsid w:val="0093097E"/>
    <w:rsid w:val="009327A5"/>
    <w:rsid w:val="009524F8"/>
    <w:rsid w:val="009540B8"/>
    <w:rsid w:val="009D1664"/>
    <w:rsid w:val="009D78D6"/>
    <w:rsid w:val="009E07DE"/>
    <w:rsid w:val="009E59C4"/>
    <w:rsid w:val="009F24E3"/>
    <w:rsid w:val="00A05CEB"/>
    <w:rsid w:val="00A1440E"/>
    <w:rsid w:val="00A17C8D"/>
    <w:rsid w:val="00A22A5D"/>
    <w:rsid w:val="00A37206"/>
    <w:rsid w:val="00A37F66"/>
    <w:rsid w:val="00A57CE2"/>
    <w:rsid w:val="00A836B9"/>
    <w:rsid w:val="00A851EC"/>
    <w:rsid w:val="00A95C83"/>
    <w:rsid w:val="00AA6183"/>
    <w:rsid w:val="00AA7647"/>
    <w:rsid w:val="00AB1687"/>
    <w:rsid w:val="00AC3B10"/>
    <w:rsid w:val="00AE0EA0"/>
    <w:rsid w:val="00AE2E8D"/>
    <w:rsid w:val="00AE5029"/>
    <w:rsid w:val="00AE6A39"/>
    <w:rsid w:val="00B23473"/>
    <w:rsid w:val="00B33133"/>
    <w:rsid w:val="00B43423"/>
    <w:rsid w:val="00B4530C"/>
    <w:rsid w:val="00B63EB7"/>
    <w:rsid w:val="00B75295"/>
    <w:rsid w:val="00B8088F"/>
    <w:rsid w:val="00B8131C"/>
    <w:rsid w:val="00B879D3"/>
    <w:rsid w:val="00B91AD7"/>
    <w:rsid w:val="00BA57B7"/>
    <w:rsid w:val="00BC0CAC"/>
    <w:rsid w:val="00BC42A3"/>
    <w:rsid w:val="00BD07ED"/>
    <w:rsid w:val="00BD691E"/>
    <w:rsid w:val="00BE7D5D"/>
    <w:rsid w:val="00BF32FE"/>
    <w:rsid w:val="00BF3AEF"/>
    <w:rsid w:val="00C053C4"/>
    <w:rsid w:val="00C113C9"/>
    <w:rsid w:val="00C17289"/>
    <w:rsid w:val="00C20C41"/>
    <w:rsid w:val="00C211CC"/>
    <w:rsid w:val="00C273AC"/>
    <w:rsid w:val="00C31389"/>
    <w:rsid w:val="00C42B09"/>
    <w:rsid w:val="00C4483E"/>
    <w:rsid w:val="00C4752B"/>
    <w:rsid w:val="00C56EE1"/>
    <w:rsid w:val="00C62B18"/>
    <w:rsid w:val="00C674F2"/>
    <w:rsid w:val="00C74D6A"/>
    <w:rsid w:val="00C82EF7"/>
    <w:rsid w:val="00C866A1"/>
    <w:rsid w:val="00CA31CD"/>
    <w:rsid w:val="00CC5FD6"/>
    <w:rsid w:val="00CD7302"/>
    <w:rsid w:val="00CE29B8"/>
    <w:rsid w:val="00CE58B6"/>
    <w:rsid w:val="00CE60A0"/>
    <w:rsid w:val="00CF0A4A"/>
    <w:rsid w:val="00D0298F"/>
    <w:rsid w:val="00D11943"/>
    <w:rsid w:val="00D207E0"/>
    <w:rsid w:val="00D22734"/>
    <w:rsid w:val="00D31791"/>
    <w:rsid w:val="00D325EF"/>
    <w:rsid w:val="00D4736F"/>
    <w:rsid w:val="00D6435B"/>
    <w:rsid w:val="00D7257B"/>
    <w:rsid w:val="00D756DA"/>
    <w:rsid w:val="00D76CD8"/>
    <w:rsid w:val="00D96087"/>
    <w:rsid w:val="00DA7349"/>
    <w:rsid w:val="00DA79F1"/>
    <w:rsid w:val="00DB6FCA"/>
    <w:rsid w:val="00DC5965"/>
    <w:rsid w:val="00DE48C6"/>
    <w:rsid w:val="00DE7EA5"/>
    <w:rsid w:val="00DF0574"/>
    <w:rsid w:val="00DF72E7"/>
    <w:rsid w:val="00E03A3F"/>
    <w:rsid w:val="00E14224"/>
    <w:rsid w:val="00E23B13"/>
    <w:rsid w:val="00E26580"/>
    <w:rsid w:val="00E42E3D"/>
    <w:rsid w:val="00E67AAE"/>
    <w:rsid w:val="00E773FC"/>
    <w:rsid w:val="00E80B67"/>
    <w:rsid w:val="00E84C78"/>
    <w:rsid w:val="00E95F23"/>
    <w:rsid w:val="00E96F75"/>
    <w:rsid w:val="00EA6174"/>
    <w:rsid w:val="00EB5A70"/>
    <w:rsid w:val="00EB7537"/>
    <w:rsid w:val="00ED5CD4"/>
    <w:rsid w:val="00EF0741"/>
    <w:rsid w:val="00EF2069"/>
    <w:rsid w:val="00EF6659"/>
    <w:rsid w:val="00F04640"/>
    <w:rsid w:val="00F070CF"/>
    <w:rsid w:val="00F17F6C"/>
    <w:rsid w:val="00F24AF8"/>
    <w:rsid w:val="00F31054"/>
    <w:rsid w:val="00F344A0"/>
    <w:rsid w:val="00F37EBD"/>
    <w:rsid w:val="00F410F2"/>
    <w:rsid w:val="00F50EAF"/>
    <w:rsid w:val="00F61F2D"/>
    <w:rsid w:val="00F66099"/>
    <w:rsid w:val="00F7431B"/>
    <w:rsid w:val="00F81071"/>
    <w:rsid w:val="00F8200D"/>
    <w:rsid w:val="00FC11E3"/>
    <w:rsid w:val="00FC4706"/>
    <w:rsid w:val="00FE0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43A3"/>
  <w15:chartTrackingRefBased/>
  <w15:docId w15:val="{3D397E1E-011D-9E41-8CBD-D232CF8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349"/>
    <w:rPr>
      <w:rFonts w:ascii="Times New Roman" w:eastAsia="Times New Roman" w:hAnsi="Times New Roman" w:cs="Times New Roman"/>
      <w:lang w:eastAsia="es-MX"/>
    </w:rPr>
  </w:style>
  <w:style w:type="paragraph" w:styleId="Ttulo2">
    <w:name w:val="heading 2"/>
    <w:basedOn w:val="Normal"/>
    <w:link w:val="Ttulo2Car"/>
    <w:uiPriority w:val="1"/>
    <w:qFormat/>
    <w:rsid w:val="008B0209"/>
    <w:pPr>
      <w:widowControl w:val="0"/>
      <w:autoSpaceDE w:val="0"/>
      <w:autoSpaceDN w:val="0"/>
      <w:ind w:left="300"/>
      <w:jc w:val="both"/>
      <w:outlineLvl w:val="1"/>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76D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D76D7"/>
    <w:rPr>
      <w:szCs w:val="22"/>
      <w:lang w:val="es-MX"/>
    </w:rPr>
  </w:style>
  <w:style w:type="paragraph" w:styleId="Encabezado">
    <w:name w:val="header"/>
    <w:basedOn w:val="Normal"/>
    <w:link w:val="EncabezadoCar"/>
    <w:uiPriority w:val="99"/>
    <w:unhideWhenUsed/>
    <w:rsid w:val="003D76D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D76D7"/>
    <w:rPr>
      <w:szCs w:val="22"/>
      <w:lang w:val="es-MX"/>
    </w:rPr>
  </w:style>
  <w:style w:type="table" w:styleId="Tablaconcuadrcula">
    <w:name w:val="Table Grid"/>
    <w:basedOn w:val="Tablanormal"/>
    <w:uiPriority w:val="39"/>
    <w:qFormat/>
    <w:rsid w:val="003D7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D76D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3D76D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D76D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D76D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D76D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76D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3D76D7"/>
    <w:rPr>
      <w:vertAlign w:val="superscript"/>
    </w:rPr>
  </w:style>
  <w:style w:type="paragraph" w:customStyle="1" w:styleId="paragraph">
    <w:name w:val="paragraph"/>
    <w:basedOn w:val="Normal"/>
    <w:rsid w:val="003D76D7"/>
    <w:pPr>
      <w:spacing w:before="100" w:beforeAutospacing="1" w:after="100" w:afterAutospacing="1"/>
    </w:pPr>
  </w:style>
  <w:style w:type="paragraph" w:styleId="Textoindependiente">
    <w:name w:val="Body Text"/>
    <w:basedOn w:val="Normal"/>
    <w:link w:val="TextoindependienteCar"/>
    <w:uiPriority w:val="1"/>
    <w:qFormat/>
    <w:rsid w:val="003D76D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D76D7"/>
    <w:rPr>
      <w:rFonts w:ascii="Arial" w:eastAsia="Arial" w:hAnsi="Arial" w:cs="Arial"/>
      <w:sz w:val="20"/>
      <w:szCs w:val="20"/>
      <w:lang w:val="es-ES"/>
    </w:rPr>
  </w:style>
  <w:style w:type="paragraph" w:styleId="NormalWeb">
    <w:name w:val="Normal (Web)"/>
    <w:basedOn w:val="Normal"/>
    <w:link w:val="NormalWebCar"/>
    <w:uiPriority w:val="99"/>
    <w:unhideWhenUsed/>
    <w:rsid w:val="003D76D7"/>
    <w:pPr>
      <w:spacing w:before="100" w:beforeAutospacing="1" w:after="100" w:afterAutospacing="1"/>
    </w:pPr>
  </w:style>
  <w:style w:type="paragraph" w:customStyle="1" w:styleId="xxmsonospacing">
    <w:name w:val="x_xmsonospacing"/>
    <w:basedOn w:val="Normal"/>
    <w:rsid w:val="003D76D7"/>
    <w:pPr>
      <w:spacing w:before="100" w:beforeAutospacing="1" w:after="100" w:afterAutospacing="1"/>
    </w:pPr>
  </w:style>
  <w:style w:type="paragraph" w:customStyle="1" w:styleId="xmsonormal">
    <w:name w:val="x_msonormal"/>
    <w:basedOn w:val="Normal"/>
    <w:rsid w:val="003D76D7"/>
    <w:pPr>
      <w:spacing w:before="100" w:beforeAutospacing="1" w:after="100" w:afterAutospacing="1"/>
    </w:pPr>
  </w:style>
  <w:style w:type="paragraph" w:customStyle="1" w:styleId="Appelnotedebasde">
    <w:name w:val="Appel note de bas de..."/>
    <w:basedOn w:val="Normal"/>
    <w:link w:val="Refdenotaalpie"/>
    <w:uiPriority w:val="99"/>
    <w:rsid w:val="003D76D7"/>
    <w:pPr>
      <w:spacing w:after="160" w:line="240" w:lineRule="exact"/>
    </w:pPr>
    <w:rPr>
      <w:rFonts w:asciiTheme="minorHAnsi" w:eastAsiaTheme="minorHAnsi" w:hAnsiTheme="minorHAnsi" w:cstheme="minorBidi"/>
      <w:vertAlign w:val="superscript"/>
      <w:lang w:eastAsia="en-US"/>
    </w:rPr>
  </w:style>
  <w:style w:type="character" w:styleId="Refdecomentario">
    <w:name w:val="annotation reference"/>
    <w:basedOn w:val="Fuentedeprrafopredeter"/>
    <w:uiPriority w:val="99"/>
    <w:semiHidden/>
    <w:unhideWhenUsed/>
    <w:rsid w:val="007E5A7C"/>
    <w:rPr>
      <w:sz w:val="16"/>
      <w:szCs w:val="16"/>
    </w:rPr>
  </w:style>
  <w:style w:type="paragraph" w:styleId="Textocomentario">
    <w:name w:val="annotation text"/>
    <w:basedOn w:val="Normal"/>
    <w:link w:val="TextocomentarioCar"/>
    <w:uiPriority w:val="99"/>
    <w:unhideWhenUsed/>
    <w:rsid w:val="007E5A7C"/>
    <w:rPr>
      <w:sz w:val="20"/>
      <w:szCs w:val="20"/>
    </w:rPr>
  </w:style>
  <w:style w:type="character" w:customStyle="1" w:styleId="TextocomentarioCar">
    <w:name w:val="Texto comentario Car"/>
    <w:basedOn w:val="Fuentedeprrafopredeter"/>
    <w:link w:val="Textocomentario"/>
    <w:uiPriority w:val="99"/>
    <w:rsid w:val="007E5A7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E5A7C"/>
    <w:rPr>
      <w:b/>
      <w:bCs/>
    </w:rPr>
  </w:style>
  <w:style w:type="character" w:customStyle="1" w:styleId="AsuntodelcomentarioCar">
    <w:name w:val="Asunto del comentario Car"/>
    <w:basedOn w:val="TextocomentarioCar"/>
    <w:link w:val="Asuntodelcomentario"/>
    <w:uiPriority w:val="99"/>
    <w:semiHidden/>
    <w:rsid w:val="007E5A7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E5A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A7C"/>
    <w:rPr>
      <w:rFonts w:ascii="Segoe UI" w:eastAsia="Times New Roman" w:hAnsi="Segoe UI" w:cs="Segoe UI"/>
      <w:sz w:val="18"/>
      <w:szCs w:val="18"/>
      <w:lang w:eastAsia="es-MX"/>
    </w:rPr>
  </w:style>
  <w:style w:type="character" w:customStyle="1" w:styleId="normaltextrun">
    <w:name w:val="normaltextrun"/>
    <w:basedOn w:val="Fuentedeprrafopredeter"/>
    <w:rsid w:val="000A3221"/>
  </w:style>
  <w:style w:type="paragraph" w:styleId="Revisin">
    <w:name w:val="Revision"/>
    <w:hidden/>
    <w:uiPriority w:val="99"/>
    <w:semiHidden/>
    <w:rsid w:val="00B63EB7"/>
    <w:rPr>
      <w:rFonts w:ascii="Times New Roman" w:eastAsia="Times New Roman" w:hAnsi="Times New Roman" w:cs="Times New Roman"/>
      <w:lang w:eastAsia="es-MX"/>
    </w:rPr>
  </w:style>
  <w:style w:type="character" w:customStyle="1" w:styleId="NormalWebCar">
    <w:name w:val="Normal (Web) Car"/>
    <w:link w:val="NormalWeb"/>
    <w:uiPriority w:val="99"/>
    <w:rsid w:val="005D7830"/>
    <w:rPr>
      <w:rFonts w:ascii="Times New Roman" w:eastAsia="Times New Roman" w:hAnsi="Times New Roman" w:cs="Times New Roman"/>
      <w:lang w:eastAsia="es-MX"/>
    </w:rPr>
  </w:style>
  <w:style w:type="character" w:customStyle="1" w:styleId="apple-converted-space">
    <w:name w:val="apple-converted-space"/>
    <w:basedOn w:val="Fuentedeprrafopredeter"/>
    <w:rsid w:val="00DE48C6"/>
  </w:style>
  <w:style w:type="character" w:customStyle="1" w:styleId="eop">
    <w:name w:val="eop"/>
    <w:basedOn w:val="Fuentedeprrafopredeter"/>
    <w:rsid w:val="00DE48C6"/>
  </w:style>
  <w:style w:type="paragraph" w:customStyle="1" w:styleId="xmsonospacing">
    <w:name w:val="x_msonospacing"/>
    <w:basedOn w:val="Normal"/>
    <w:rsid w:val="00C866A1"/>
    <w:pPr>
      <w:spacing w:before="100" w:beforeAutospacing="1" w:after="100" w:afterAutospacing="1"/>
    </w:pPr>
  </w:style>
  <w:style w:type="paragraph" w:customStyle="1" w:styleId="xparagraph">
    <w:name w:val="x_paragraph"/>
    <w:basedOn w:val="Normal"/>
    <w:rsid w:val="00C866A1"/>
    <w:pPr>
      <w:spacing w:before="100" w:beforeAutospacing="1" w:after="100" w:afterAutospacing="1"/>
    </w:pPr>
  </w:style>
  <w:style w:type="character" w:customStyle="1" w:styleId="xnormaltextrun">
    <w:name w:val="x_normaltextrun"/>
    <w:basedOn w:val="Fuentedeprrafopredeter"/>
    <w:rsid w:val="00C866A1"/>
  </w:style>
  <w:style w:type="character" w:customStyle="1" w:styleId="xeop">
    <w:name w:val="x_eop"/>
    <w:basedOn w:val="Fuentedeprrafopredeter"/>
    <w:rsid w:val="00C866A1"/>
  </w:style>
  <w:style w:type="character" w:customStyle="1" w:styleId="xapple-converted-space">
    <w:name w:val="x_apple-converted-space"/>
    <w:basedOn w:val="Fuentedeprrafopredeter"/>
    <w:rsid w:val="00C866A1"/>
  </w:style>
  <w:style w:type="character" w:customStyle="1" w:styleId="ms-button-flexcontainer">
    <w:name w:val="ms-button-flexcontainer"/>
    <w:basedOn w:val="Fuentedeprrafopredeter"/>
    <w:rsid w:val="00C211CC"/>
  </w:style>
  <w:style w:type="character" w:customStyle="1" w:styleId="SinespaciadoCar">
    <w:name w:val="Sin espaciado Car"/>
    <w:aliases w:val="No Indent Car"/>
    <w:link w:val="Sinespaciado"/>
    <w:uiPriority w:val="3"/>
    <w:rsid w:val="0008476E"/>
    <w:rPr>
      <w:szCs w:val="22"/>
      <w:lang w:val="es-MX"/>
    </w:rPr>
  </w:style>
  <w:style w:type="character" w:customStyle="1" w:styleId="baj">
    <w:name w:val="b_aj"/>
    <w:basedOn w:val="Fuentedeprrafopredeter"/>
    <w:rsid w:val="006B39B0"/>
  </w:style>
  <w:style w:type="character" w:styleId="Textoennegrita">
    <w:name w:val="Strong"/>
    <w:basedOn w:val="Fuentedeprrafopredeter"/>
    <w:uiPriority w:val="22"/>
    <w:qFormat/>
    <w:rsid w:val="00BD691E"/>
    <w:rPr>
      <w:b/>
      <w:bCs/>
    </w:rPr>
  </w:style>
  <w:style w:type="character" w:customStyle="1" w:styleId="Ttulo2Car">
    <w:name w:val="Título 2 Car"/>
    <w:basedOn w:val="Fuentedeprrafopredeter"/>
    <w:link w:val="Ttulo2"/>
    <w:uiPriority w:val="1"/>
    <w:rsid w:val="008B0209"/>
    <w:rPr>
      <w:rFonts w:ascii="Arial" w:eastAsia="Arial" w:hAnsi="Arial" w:cs="Arial"/>
      <w:sz w:val="22"/>
      <w:szCs w:val="22"/>
      <w:lang w:val="es-ES"/>
    </w:rPr>
  </w:style>
  <w:style w:type="character" w:styleId="Hipervnculo">
    <w:name w:val="Hyperlink"/>
    <w:basedOn w:val="Fuentedeprrafopredeter"/>
    <w:uiPriority w:val="99"/>
    <w:unhideWhenUsed/>
    <w:rsid w:val="00B43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448">
      <w:bodyDiv w:val="1"/>
      <w:marLeft w:val="0"/>
      <w:marRight w:val="0"/>
      <w:marTop w:val="0"/>
      <w:marBottom w:val="0"/>
      <w:divBdr>
        <w:top w:val="none" w:sz="0" w:space="0" w:color="auto"/>
        <w:left w:val="none" w:sz="0" w:space="0" w:color="auto"/>
        <w:bottom w:val="none" w:sz="0" w:space="0" w:color="auto"/>
        <w:right w:val="none" w:sz="0" w:space="0" w:color="auto"/>
      </w:divBdr>
    </w:div>
    <w:div w:id="219824906">
      <w:bodyDiv w:val="1"/>
      <w:marLeft w:val="0"/>
      <w:marRight w:val="0"/>
      <w:marTop w:val="0"/>
      <w:marBottom w:val="0"/>
      <w:divBdr>
        <w:top w:val="none" w:sz="0" w:space="0" w:color="auto"/>
        <w:left w:val="none" w:sz="0" w:space="0" w:color="auto"/>
        <w:bottom w:val="none" w:sz="0" w:space="0" w:color="auto"/>
        <w:right w:val="none" w:sz="0" w:space="0" w:color="auto"/>
      </w:divBdr>
      <w:divsChild>
        <w:div w:id="1634169954">
          <w:marLeft w:val="0"/>
          <w:marRight w:val="0"/>
          <w:marTop w:val="0"/>
          <w:marBottom w:val="0"/>
          <w:divBdr>
            <w:top w:val="none" w:sz="0" w:space="0" w:color="auto"/>
            <w:left w:val="none" w:sz="0" w:space="0" w:color="auto"/>
            <w:bottom w:val="none" w:sz="0" w:space="0" w:color="auto"/>
            <w:right w:val="none" w:sz="0" w:space="0" w:color="auto"/>
          </w:divBdr>
        </w:div>
      </w:divsChild>
    </w:div>
    <w:div w:id="313140428">
      <w:bodyDiv w:val="1"/>
      <w:marLeft w:val="0"/>
      <w:marRight w:val="0"/>
      <w:marTop w:val="0"/>
      <w:marBottom w:val="0"/>
      <w:divBdr>
        <w:top w:val="none" w:sz="0" w:space="0" w:color="auto"/>
        <w:left w:val="none" w:sz="0" w:space="0" w:color="auto"/>
        <w:bottom w:val="none" w:sz="0" w:space="0" w:color="auto"/>
        <w:right w:val="none" w:sz="0" w:space="0" w:color="auto"/>
      </w:divBdr>
    </w:div>
    <w:div w:id="341858198">
      <w:bodyDiv w:val="1"/>
      <w:marLeft w:val="0"/>
      <w:marRight w:val="0"/>
      <w:marTop w:val="0"/>
      <w:marBottom w:val="0"/>
      <w:divBdr>
        <w:top w:val="none" w:sz="0" w:space="0" w:color="auto"/>
        <w:left w:val="none" w:sz="0" w:space="0" w:color="auto"/>
        <w:bottom w:val="none" w:sz="0" w:space="0" w:color="auto"/>
        <w:right w:val="none" w:sz="0" w:space="0" w:color="auto"/>
      </w:divBdr>
    </w:div>
    <w:div w:id="347341267">
      <w:bodyDiv w:val="1"/>
      <w:marLeft w:val="0"/>
      <w:marRight w:val="0"/>
      <w:marTop w:val="0"/>
      <w:marBottom w:val="0"/>
      <w:divBdr>
        <w:top w:val="none" w:sz="0" w:space="0" w:color="auto"/>
        <w:left w:val="none" w:sz="0" w:space="0" w:color="auto"/>
        <w:bottom w:val="none" w:sz="0" w:space="0" w:color="auto"/>
        <w:right w:val="none" w:sz="0" w:space="0" w:color="auto"/>
      </w:divBdr>
      <w:divsChild>
        <w:div w:id="1260017207">
          <w:marLeft w:val="0"/>
          <w:marRight w:val="0"/>
          <w:marTop w:val="0"/>
          <w:marBottom w:val="0"/>
          <w:divBdr>
            <w:top w:val="none" w:sz="0" w:space="0" w:color="auto"/>
            <w:left w:val="none" w:sz="0" w:space="0" w:color="auto"/>
            <w:bottom w:val="none" w:sz="0" w:space="0" w:color="auto"/>
            <w:right w:val="none" w:sz="0" w:space="0" w:color="auto"/>
          </w:divBdr>
          <w:divsChild>
            <w:div w:id="1670672">
              <w:marLeft w:val="0"/>
              <w:marRight w:val="0"/>
              <w:marTop w:val="0"/>
              <w:marBottom w:val="0"/>
              <w:divBdr>
                <w:top w:val="none" w:sz="0" w:space="0" w:color="auto"/>
                <w:left w:val="none" w:sz="0" w:space="0" w:color="auto"/>
                <w:bottom w:val="none" w:sz="0" w:space="0" w:color="auto"/>
                <w:right w:val="none" w:sz="0" w:space="0" w:color="auto"/>
              </w:divBdr>
              <w:divsChild>
                <w:div w:id="700933417">
                  <w:marLeft w:val="0"/>
                  <w:marRight w:val="0"/>
                  <w:marTop w:val="0"/>
                  <w:marBottom w:val="0"/>
                  <w:divBdr>
                    <w:top w:val="none" w:sz="0" w:space="0" w:color="auto"/>
                    <w:left w:val="none" w:sz="0" w:space="0" w:color="auto"/>
                    <w:bottom w:val="none" w:sz="0" w:space="0" w:color="auto"/>
                    <w:right w:val="none" w:sz="0" w:space="0" w:color="auto"/>
                  </w:divBdr>
                  <w:divsChild>
                    <w:div w:id="181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2123">
      <w:bodyDiv w:val="1"/>
      <w:marLeft w:val="0"/>
      <w:marRight w:val="0"/>
      <w:marTop w:val="0"/>
      <w:marBottom w:val="0"/>
      <w:divBdr>
        <w:top w:val="none" w:sz="0" w:space="0" w:color="auto"/>
        <w:left w:val="none" w:sz="0" w:space="0" w:color="auto"/>
        <w:bottom w:val="none" w:sz="0" w:space="0" w:color="auto"/>
        <w:right w:val="none" w:sz="0" w:space="0" w:color="auto"/>
      </w:divBdr>
    </w:div>
    <w:div w:id="360673300">
      <w:bodyDiv w:val="1"/>
      <w:marLeft w:val="0"/>
      <w:marRight w:val="0"/>
      <w:marTop w:val="0"/>
      <w:marBottom w:val="0"/>
      <w:divBdr>
        <w:top w:val="none" w:sz="0" w:space="0" w:color="auto"/>
        <w:left w:val="none" w:sz="0" w:space="0" w:color="auto"/>
        <w:bottom w:val="none" w:sz="0" w:space="0" w:color="auto"/>
        <w:right w:val="none" w:sz="0" w:space="0" w:color="auto"/>
      </w:divBdr>
    </w:div>
    <w:div w:id="380598347">
      <w:bodyDiv w:val="1"/>
      <w:marLeft w:val="0"/>
      <w:marRight w:val="0"/>
      <w:marTop w:val="0"/>
      <w:marBottom w:val="0"/>
      <w:divBdr>
        <w:top w:val="none" w:sz="0" w:space="0" w:color="auto"/>
        <w:left w:val="none" w:sz="0" w:space="0" w:color="auto"/>
        <w:bottom w:val="none" w:sz="0" w:space="0" w:color="auto"/>
        <w:right w:val="none" w:sz="0" w:space="0" w:color="auto"/>
      </w:divBdr>
    </w:div>
    <w:div w:id="450713735">
      <w:bodyDiv w:val="1"/>
      <w:marLeft w:val="0"/>
      <w:marRight w:val="0"/>
      <w:marTop w:val="0"/>
      <w:marBottom w:val="0"/>
      <w:divBdr>
        <w:top w:val="none" w:sz="0" w:space="0" w:color="auto"/>
        <w:left w:val="none" w:sz="0" w:space="0" w:color="auto"/>
        <w:bottom w:val="none" w:sz="0" w:space="0" w:color="auto"/>
        <w:right w:val="none" w:sz="0" w:space="0" w:color="auto"/>
      </w:divBdr>
    </w:div>
    <w:div w:id="552303910">
      <w:bodyDiv w:val="1"/>
      <w:marLeft w:val="0"/>
      <w:marRight w:val="0"/>
      <w:marTop w:val="0"/>
      <w:marBottom w:val="0"/>
      <w:divBdr>
        <w:top w:val="none" w:sz="0" w:space="0" w:color="auto"/>
        <w:left w:val="none" w:sz="0" w:space="0" w:color="auto"/>
        <w:bottom w:val="none" w:sz="0" w:space="0" w:color="auto"/>
        <w:right w:val="none" w:sz="0" w:space="0" w:color="auto"/>
      </w:divBdr>
    </w:div>
    <w:div w:id="607272835">
      <w:bodyDiv w:val="1"/>
      <w:marLeft w:val="0"/>
      <w:marRight w:val="0"/>
      <w:marTop w:val="0"/>
      <w:marBottom w:val="0"/>
      <w:divBdr>
        <w:top w:val="none" w:sz="0" w:space="0" w:color="auto"/>
        <w:left w:val="none" w:sz="0" w:space="0" w:color="auto"/>
        <w:bottom w:val="none" w:sz="0" w:space="0" w:color="auto"/>
        <w:right w:val="none" w:sz="0" w:space="0" w:color="auto"/>
      </w:divBdr>
      <w:divsChild>
        <w:div w:id="1541551668">
          <w:marLeft w:val="0"/>
          <w:marRight w:val="0"/>
          <w:marTop w:val="0"/>
          <w:marBottom w:val="0"/>
          <w:divBdr>
            <w:top w:val="none" w:sz="0" w:space="0" w:color="auto"/>
            <w:left w:val="none" w:sz="0" w:space="0" w:color="auto"/>
            <w:bottom w:val="none" w:sz="0" w:space="0" w:color="auto"/>
            <w:right w:val="none" w:sz="0" w:space="0" w:color="auto"/>
          </w:divBdr>
        </w:div>
        <w:div w:id="2049135579">
          <w:marLeft w:val="0"/>
          <w:marRight w:val="0"/>
          <w:marTop w:val="0"/>
          <w:marBottom w:val="0"/>
          <w:divBdr>
            <w:top w:val="none" w:sz="0" w:space="0" w:color="auto"/>
            <w:left w:val="none" w:sz="0" w:space="0" w:color="auto"/>
            <w:bottom w:val="none" w:sz="0" w:space="0" w:color="auto"/>
            <w:right w:val="none" w:sz="0" w:space="0" w:color="auto"/>
          </w:divBdr>
        </w:div>
      </w:divsChild>
    </w:div>
    <w:div w:id="673842962">
      <w:bodyDiv w:val="1"/>
      <w:marLeft w:val="0"/>
      <w:marRight w:val="0"/>
      <w:marTop w:val="0"/>
      <w:marBottom w:val="0"/>
      <w:divBdr>
        <w:top w:val="none" w:sz="0" w:space="0" w:color="auto"/>
        <w:left w:val="none" w:sz="0" w:space="0" w:color="auto"/>
        <w:bottom w:val="none" w:sz="0" w:space="0" w:color="auto"/>
        <w:right w:val="none" w:sz="0" w:space="0" w:color="auto"/>
      </w:divBdr>
    </w:div>
    <w:div w:id="684936730">
      <w:bodyDiv w:val="1"/>
      <w:marLeft w:val="0"/>
      <w:marRight w:val="0"/>
      <w:marTop w:val="0"/>
      <w:marBottom w:val="0"/>
      <w:divBdr>
        <w:top w:val="none" w:sz="0" w:space="0" w:color="auto"/>
        <w:left w:val="none" w:sz="0" w:space="0" w:color="auto"/>
        <w:bottom w:val="none" w:sz="0" w:space="0" w:color="auto"/>
        <w:right w:val="none" w:sz="0" w:space="0" w:color="auto"/>
      </w:divBdr>
    </w:div>
    <w:div w:id="747266671">
      <w:bodyDiv w:val="1"/>
      <w:marLeft w:val="0"/>
      <w:marRight w:val="0"/>
      <w:marTop w:val="0"/>
      <w:marBottom w:val="0"/>
      <w:divBdr>
        <w:top w:val="none" w:sz="0" w:space="0" w:color="auto"/>
        <w:left w:val="none" w:sz="0" w:space="0" w:color="auto"/>
        <w:bottom w:val="none" w:sz="0" w:space="0" w:color="auto"/>
        <w:right w:val="none" w:sz="0" w:space="0" w:color="auto"/>
      </w:divBdr>
      <w:divsChild>
        <w:div w:id="1528986057">
          <w:marLeft w:val="0"/>
          <w:marRight w:val="0"/>
          <w:marTop w:val="0"/>
          <w:marBottom w:val="0"/>
          <w:divBdr>
            <w:top w:val="none" w:sz="0" w:space="0" w:color="auto"/>
            <w:left w:val="none" w:sz="0" w:space="0" w:color="auto"/>
            <w:bottom w:val="none" w:sz="0" w:space="0" w:color="auto"/>
            <w:right w:val="none" w:sz="0" w:space="0" w:color="auto"/>
          </w:divBdr>
        </w:div>
        <w:div w:id="1104230724">
          <w:marLeft w:val="0"/>
          <w:marRight w:val="0"/>
          <w:marTop w:val="0"/>
          <w:marBottom w:val="0"/>
          <w:divBdr>
            <w:top w:val="none" w:sz="0" w:space="0" w:color="auto"/>
            <w:left w:val="none" w:sz="0" w:space="0" w:color="auto"/>
            <w:bottom w:val="none" w:sz="0" w:space="0" w:color="auto"/>
            <w:right w:val="none" w:sz="0" w:space="0" w:color="auto"/>
          </w:divBdr>
        </w:div>
        <w:div w:id="131099236">
          <w:marLeft w:val="0"/>
          <w:marRight w:val="0"/>
          <w:marTop w:val="0"/>
          <w:marBottom w:val="0"/>
          <w:divBdr>
            <w:top w:val="none" w:sz="0" w:space="0" w:color="auto"/>
            <w:left w:val="none" w:sz="0" w:space="0" w:color="auto"/>
            <w:bottom w:val="none" w:sz="0" w:space="0" w:color="auto"/>
            <w:right w:val="none" w:sz="0" w:space="0" w:color="auto"/>
          </w:divBdr>
        </w:div>
      </w:divsChild>
    </w:div>
    <w:div w:id="776947050">
      <w:bodyDiv w:val="1"/>
      <w:marLeft w:val="0"/>
      <w:marRight w:val="0"/>
      <w:marTop w:val="0"/>
      <w:marBottom w:val="0"/>
      <w:divBdr>
        <w:top w:val="none" w:sz="0" w:space="0" w:color="auto"/>
        <w:left w:val="none" w:sz="0" w:space="0" w:color="auto"/>
        <w:bottom w:val="none" w:sz="0" w:space="0" w:color="auto"/>
        <w:right w:val="none" w:sz="0" w:space="0" w:color="auto"/>
      </w:divBdr>
    </w:div>
    <w:div w:id="799880408">
      <w:bodyDiv w:val="1"/>
      <w:marLeft w:val="0"/>
      <w:marRight w:val="0"/>
      <w:marTop w:val="0"/>
      <w:marBottom w:val="0"/>
      <w:divBdr>
        <w:top w:val="none" w:sz="0" w:space="0" w:color="auto"/>
        <w:left w:val="none" w:sz="0" w:space="0" w:color="auto"/>
        <w:bottom w:val="none" w:sz="0" w:space="0" w:color="auto"/>
        <w:right w:val="none" w:sz="0" w:space="0" w:color="auto"/>
      </w:divBdr>
    </w:div>
    <w:div w:id="826480020">
      <w:bodyDiv w:val="1"/>
      <w:marLeft w:val="0"/>
      <w:marRight w:val="0"/>
      <w:marTop w:val="0"/>
      <w:marBottom w:val="0"/>
      <w:divBdr>
        <w:top w:val="none" w:sz="0" w:space="0" w:color="auto"/>
        <w:left w:val="none" w:sz="0" w:space="0" w:color="auto"/>
        <w:bottom w:val="none" w:sz="0" w:space="0" w:color="auto"/>
        <w:right w:val="none" w:sz="0" w:space="0" w:color="auto"/>
      </w:divBdr>
    </w:div>
    <w:div w:id="942032373">
      <w:bodyDiv w:val="1"/>
      <w:marLeft w:val="0"/>
      <w:marRight w:val="0"/>
      <w:marTop w:val="0"/>
      <w:marBottom w:val="0"/>
      <w:divBdr>
        <w:top w:val="none" w:sz="0" w:space="0" w:color="auto"/>
        <w:left w:val="none" w:sz="0" w:space="0" w:color="auto"/>
        <w:bottom w:val="none" w:sz="0" w:space="0" w:color="auto"/>
        <w:right w:val="none" w:sz="0" w:space="0" w:color="auto"/>
      </w:divBdr>
    </w:div>
    <w:div w:id="1036587696">
      <w:bodyDiv w:val="1"/>
      <w:marLeft w:val="0"/>
      <w:marRight w:val="0"/>
      <w:marTop w:val="0"/>
      <w:marBottom w:val="0"/>
      <w:divBdr>
        <w:top w:val="none" w:sz="0" w:space="0" w:color="auto"/>
        <w:left w:val="none" w:sz="0" w:space="0" w:color="auto"/>
        <w:bottom w:val="none" w:sz="0" w:space="0" w:color="auto"/>
        <w:right w:val="none" w:sz="0" w:space="0" w:color="auto"/>
      </w:divBdr>
    </w:div>
    <w:div w:id="1060789803">
      <w:bodyDiv w:val="1"/>
      <w:marLeft w:val="0"/>
      <w:marRight w:val="0"/>
      <w:marTop w:val="0"/>
      <w:marBottom w:val="0"/>
      <w:divBdr>
        <w:top w:val="none" w:sz="0" w:space="0" w:color="auto"/>
        <w:left w:val="none" w:sz="0" w:space="0" w:color="auto"/>
        <w:bottom w:val="none" w:sz="0" w:space="0" w:color="auto"/>
        <w:right w:val="none" w:sz="0" w:space="0" w:color="auto"/>
      </w:divBdr>
    </w:div>
    <w:div w:id="1069309201">
      <w:bodyDiv w:val="1"/>
      <w:marLeft w:val="0"/>
      <w:marRight w:val="0"/>
      <w:marTop w:val="0"/>
      <w:marBottom w:val="0"/>
      <w:divBdr>
        <w:top w:val="none" w:sz="0" w:space="0" w:color="auto"/>
        <w:left w:val="none" w:sz="0" w:space="0" w:color="auto"/>
        <w:bottom w:val="none" w:sz="0" w:space="0" w:color="auto"/>
        <w:right w:val="none" w:sz="0" w:space="0" w:color="auto"/>
      </w:divBdr>
      <w:divsChild>
        <w:div w:id="2079815316">
          <w:marLeft w:val="0"/>
          <w:marRight w:val="0"/>
          <w:marTop w:val="0"/>
          <w:marBottom w:val="0"/>
          <w:divBdr>
            <w:top w:val="none" w:sz="0" w:space="0" w:color="auto"/>
            <w:left w:val="none" w:sz="0" w:space="0" w:color="auto"/>
            <w:bottom w:val="none" w:sz="0" w:space="0" w:color="auto"/>
            <w:right w:val="none" w:sz="0" w:space="0" w:color="auto"/>
          </w:divBdr>
          <w:divsChild>
            <w:div w:id="1861695375">
              <w:marLeft w:val="0"/>
              <w:marRight w:val="0"/>
              <w:marTop w:val="0"/>
              <w:marBottom w:val="0"/>
              <w:divBdr>
                <w:top w:val="none" w:sz="0" w:space="0" w:color="auto"/>
                <w:left w:val="none" w:sz="0" w:space="0" w:color="auto"/>
                <w:bottom w:val="none" w:sz="0" w:space="0" w:color="auto"/>
                <w:right w:val="none" w:sz="0" w:space="0" w:color="auto"/>
              </w:divBdr>
              <w:divsChild>
                <w:div w:id="1830097450">
                  <w:marLeft w:val="0"/>
                  <w:marRight w:val="0"/>
                  <w:marTop w:val="0"/>
                  <w:marBottom w:val="0"/>
                  <w:divBdr>
                    <w:top w:val="none" w:sz="0" w:space="0" w:color="auto"/>
                    <w:left w:val="none" w:sz="0" w:space="0" w:color="auto"/>
                    <w:bottom w:val="none" w:sz="0" w:space="0" w:color="auto"/>
                    <w:right w:val="none" w:sz="0" w:space="0" w:color="auto"/>
                  </w:divBdr>
                  <w:divsChild>
                    <w:div w:id="1710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85264">
      <w:bodyDiv w:val="1"/>
      <w:marLeft w:val="0"/>
      <w:marRight w:val="0"/>
      <w:marTop w:val="0"/>
      <w:marBottom w:val="0"/>
      <w:divBdr>
        <w:top w:val="none" w:sz="0" w:space="0" w:color="auto"/>
        <w:left w:val="none" w:sz="0" w:space="0" w:color="auto"/>
        <w:bottom w:val="none" w:sz="0" w:space="0" w:color="auto"/>
        <w:right w:val="none" w:sz="0" w:space="0" w:color="auto"/>
      </w:divBdr>
      <w:divsChild>
        <w:div w:id="581449890">
          <w:marLeft w:val="0"/>
          <w:marRight w:val="0"/>
          <w:marTop w:val="0"/>
          <w:marBottom w:val="0"/>
          <w:divBdr>
            <w:top w:val="none" w:sz="0" w:space="0" w:color="auto"/>
            <w:left w:val="none" w:sz="0" w:space="0" w:color="auto"/>
            <w:bottom w:val="none" w:sz="0" w:space="0" w:color="auto"/>
            <w:right w:val="none" w:sz="0" w:space="0" w:color="auto"/>
          </w:divBdr>
          <w:divsChild>
            <w:div w:id="265846744">
              <w:marLeft w:val="0"/>
              <w:marRight w:val="0"/>
              <w:marTop w:val="0"/>
              <w:marBottom w:val="0"/>
              <w:divBdr>
                <w:top w:val="none" w:sz="0" w:space="0" w:color="auto"/>
                <w:left w:val="none" w:sz="0" w:space="0" w:color="auto"/>
                <w:bottom w:val="none" w:sz="0" w:space="0" w:color="auto"/>
                <w:right w:val="none" w:sz="0" w:space="0" w:color="auto"/>
              </w:divBdr>
              <w:divsChild>
                <w:div w:id="5286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63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465"/>
          <w:marRight w:val="0"/>
          <w:marTop w:val="0"/>
          <w:marBottom w:val="0"/>
          <w:divBdr>
            <w:top w:val="none" w:sz="0" w:space="0" w:color="auto"/>
            <w:left w:val="none" w:sz="0" w:space="0" w:color="auto"/>
            <w:bottom w:val="none" w:sz="0" w:space="0" w:color="auto"/>
            <w:right w:val="none" w:sz="0" w:space="0" w:color="auto"/>
          </w:divBdr>
          <w:divsChild>
            <w:div w:id="416293029">
              <w:marLeft w:val="0"/>
              <w:marRight w:val="0"/>
              <w:marTop w:val="0"/>
              <w:marBottom w:val="0"/>
              <w:divBdr>
                <w:top w:val="none" w:sz="0" w:space="0" w:color="auto"/>
                <w:left w:val="none" w:sz="0" w:space="12" w:color="auto"/>
                <w:bottom w:val="none" w:sz="0" w:space="0" w:color="auto"/>
                <w:right w:val="none" w:sz="0" w:space="12" w:color="auto"/>
              </w:divBdr>
              <w:divsChild>
                <w:div w:id="384720406">
                  <w:marLeft w:val="0"/>
                  <w:marRight w:val="0"/>
                  <w:marTop w:val="0"/>
                  <w:marBottom w:val="0"/>
                  <w:divBdr>
                    <w:top w:val="none" w:sz="0" w:space="0" w:color="auto"/>
                    <w:left w:val="none" w:sz="0" w:space="0" w:color="auto"/>
                    <w:bottom w:val="none" w:sz="0" w:space="0" w:color="auto"/>
                    <w:right w:val="none" w:sz="0" w:space="0" w:color="auto"/>
                  </w:divBdr>
                  <w:divsChild>
                    <w:div w:id="615063141">
                      <w:marLeft w:val="0"/>
                      <w:marRight w:val="0"/>
                      <w:marTop w:val="0"/>
                      <w:marBottom w:val="0"/>
                      <w:divBdr>
                        <w:top w:val="none" w:sz="0" w:space="0" w:color="auto"/>
                        <w:left w:val="none" w:sz="0" w:space="0" w:color="auto"/>
                        <w:bottom w:val="none" w:sz="0" w:space="0" w:color="auto"/>
                        <w:right w:val="none" w:sz="0" w:space="0" w:color="auto"/>
                      </w:divBdr>
                      <w:divsChild>
                        <w:div w:id="592905437">
                          <w:marLeft w:val="0"/>
                          <w:marRight w:val="0"/>
                          <w:marTop w:val="0"/>
                          <w:marBottom w:val="0"/>
                          <w:divBdr>
                            <w:top w:val="none" w:sz="0" w:space="0" w:color="auto"/>
                            <w:left w:val="none" w:sz="0" w:space="0" w:color="auto"/>
                            <w:bottom w:val="none" w:sz="0" w:space="0" w:color="auto"/>
                            <w:right w:val="none" w:sz="0" w:space="0" w:color="auto"/>
                          </w:divBdr>
                          <w:divsChild>
                            <w:div w:id="1629898508">
                              <w:marLeft w:val="0"/>
                              <w:marRight w:val="0"/>
                              <w:marTop w:val="0"/>
                              <w:marBottom w:val="0"/>
                              <w:divBdr>
                                <w:top w:val="none" w:sz="0" w:space="0" w:color="auto"/>
                                <w:left w:val="none" w:sz="0" w:space="0" w:color="auto"/>
                                <w:bottom w:val="none" w:sz="0" w:space="0" w:color="auto"/>
                                <w:right w:val="none" w:sz="0" w:space="0" w:color="auto"/>
                              </w:divBdr>
                              <w:divsChild>
                                <w:div w:id="5365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42681">
          <w:marLeft w:val="465"/>
          <w:marRight w:val="0"/>
          <w:marTop w:val="0"/>
          <w:marBottom w:val="0"/>
          <w:divBdr>
            <w:top w:val="none" w:sz="0" w:space="0" w:color="auto"/>
            <w:left w:val="none" w:sz="0" w:space="0" w:color="auto"/>
            <w:bottom w:val="none" w:sz="0" w:space="0" w:color="auto"/>
            <w:right w:val="none" w:sz="0" w:space="0" w:color="auto"/>
          </w:divBdr>
          <w:divsChild>
            <w:div w:id="292371476">
              <w:marLeft w:val="0"/>
              <w:marRight w:val="0"/>
              <w:marTop w:val="0"/>
              <w:marBottom w:val="0"/>
              <w:divBdr>
                <w:top w:val="none" w:sz="0" w:space="0" w:color="auto"/>
                <w:left w:val="none" w:sz="0" w:space="12" w:color="auto"/>
                <w:bottom w:val="none" w:sz="0" w:space="0" w:color="auto"/>
                <w:right w:val="none" w:sz="0" w:space="12" w:color="auto"/>
              </w:divBdr>
              <w:divsChild>
                <w:div w:id="309142014">
                  <w:marLeft w:val="0"/>
                  <w:marRight w:val="0"/>
                  <w:marTop w:val="0"/>
                  <w:marBottom w:val="0"/>
                  <w:divBdr>
                    <w:top w:val="none" w:sz="0" w:space="0" w:color="auto"/>
                    <w:left w:val="none" w:sz="0" w:space="0" w:color="auto"/>
                    <w:bottom w:val="none" w:sz="0" w:space="0" w:color="auto"/>
                    <w:right w:val="none" w:sz="0" w:space="0" w:color="auto"/>
                  </w:divBdr>
                  <w:divsChild>
                    <w:div w:id="1166479765">
                      <w:marLeft w:val="0"/>
                      <w:marRight w:val="0"/>
                      <w:marTop w:val="0"/>
                      <w:marBottom w:val="0"/>
                      <w:divBdr>
                        <w:top w:val="none" w:sz="0" w:space="0" w:color="auto"/>
                        <w:left w:val="none" w:sz="0" w:space="0" w:color="auto"/>
                        <w:bottom w:val="none" w:sz="0" w:space="0" w:color="auto"/>
                        <w:right w:val="none" w:sz="0" w:space="0" w:color="auto"/>
                      </w:divBdr>
                      <w:divsChild>
                        <w:div w:id="1843666034">
                          <w:marLeft w:val="0"/>
                          <w:marRight w:val="0"/>
                          <w:marTop w:val="0"/>
                          <w:marBottom w:val="0"/>
                          <w:divBdr>
                            <w:top w:val="none" w:sz="0" w:space="0" w:color="auto"/>
                            <w:left w:val="none" w:sz="0" w:space="0" w:color="auto"/>
                            <w:bottom w:val="none" w:sz="0" w:space="0" w:color="auto"/>
                            <w:right w:val="none" w:sz="0" w:space="0" w:color="auto"/>
                          </w:divBdr>
                          <w:divsChild>
                            <w:div w:id="848838063">
                              <w:marLeft w:val="0"/>
                              <w:marRight w:val="0"/>
                              <w:marTop w:val="0"/>
                              <w:marBottom w:val="0"/>
                              <w:divBdr>
                                <w:top w:val="none" w:sz="0" w:space="0" w:color="auto"/>
                                <w:left w:val="none" w:sz="0" w:space="0" w:color="auto"/>
                                <w:bottom w:val="none" w:sz="0" w:space="0" w:color="auto"/>
                                <w:right w:val="none" w:sz="0" w:space="0" w:color="auto"/>
                              </w:divBdr>
                              <w:divsChild>
                                <w:div w:id="1401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173892">
      <w:bodyDiv w:val="1"/>
      <w:marLeft w:val="0"/>
      <w:marRight w:val="0"/>
      <w:marTop w:val="0"/>
      <w:marBottom w:val="0"/>
      <w:divBdr>
        <w:top w:val="none" w:sz="0" w:space="0" w:color="auto"/>
        <w:left w:val="none" w:sz="0" w:space="0" w:color="auto"/>
        <w:bottom w:val="none" w:sz="0" w:space="0" w:color="auto"/>
        <w:right w:val="none" w:sz="0" w:space="0" w:color="auto"/>
      </w:divBdr>
    </w:div>
    <w:div w:id="1506096129">
      <w:bodyDiv w:val="1"/>
      <w:marLeft w:val="0"/>
      <w:marRight w:val="0"/>
      <w:marTop w:val="0"/>
      <w:marBottom w:val="0"/>
      <w:divBdr>
        <w:top w:val="none" w:sz="0" w:space="0" w:color="auto"/>
        <w:left w:val="none" w:sz="0" w:space="0" w:color="auto"/>
        <w:bottom w:val="none" w:sz="0" w:space="0" w:color="auto"/>
        <w:right w:val="none" w:sz="0" w:space="0" w:color="auto"/>
      </w:divBdr>
    </w:div>
    <w:div w:id="1588072404">
      <w:bodyDiv w:val="1"/>
      <w:marLeft w:val="0"/>
      <w:marRight w:val="0"/>
      <w:marTop w:val="0"/>
      <w:marBottom w:val="0"/>
      <w:divBdr>
        <w:top w:val="none" w:sz="0" w:space="0" w:color="auto"/>
        <w:left w:val="none" w:sz="0" w:space="0" w:color="auto"/>
        <w:bottom w:val="none" w:sz="0" w:space="0" w:color="auto"/>
        <w:right w:val="none" w:sz="0" w:space="0" w:color="auto"/>
      </w:divBdr>
    </w:div>
    <w:div w:id="1615675995">
      <w:bodyDiv w:val="1"/>
      <w:marLeft w:val="0"/>
      <w:marRight w:val="0"/>
      <w:marTop w:val="0"/>
      <w:marBottom w:val="0"/>
      <w:divBdr>
        <w:top w:val="none" w:sz="0" w:space="0" w:color="auto"/>
        <w:left w:val="none" w:sz="0" w:space="0" w:color="auto"/>
        <w:bottom w:val="none" w:sz="0" w:space="0" w:color="auto"/>
        <w:right w:val="none" w:sz="0" w:space="0" w:color="auto"/>
      </w:divBdr>
    </w:div>
    <w:div w:id="1683119605">
      <w:bodyDiv w:val="1"/>
      <w:marLeft w:val="0"/>
      <w:marRight w:val="0"/>
      <w:marTop w:val="0"/>
      <w:marBottom w:val="0"/>
      <w:divBdr>
        <w:top w:val="none" w:sz="0" w:space="0" w:color="auto"/>
        <w:left w:val="none" w:sz="0" w:space="0" w:color="auto"/>
        <w:bottom w:val="none" w:sz="0" w:space="0" w:color="auto"/>
        <w:right w:val="none" w:sz="0" w:space="0" w:color="auto"/>
      </w:divBdr>
    </w:div>
    <w:div w:id="1711030383">
      <w:bodyDiv w:val="1"/>
      <w:marLeft w:val="0"/>
      <w:marRight w:val="0"/>
      <w:marTop w:val="0"/>
      <w:marBottom w:val="0"/>
      <w:divBdr>
        <w:top w:val="none" w:sz="0" w:space="0" w:color="auto"/>
        <w:left w:val="none" w:sz="0" w:space="0" w:color="auto"/>
        <w:bottom w:val="none" w:sz="0" w:space="0" w:color="auto"/>
        <w:right w:val="none" w:sz="0" w:space="0" w:color="auto"/>
      </w:divBdr>
    </w:div>
    <w:div w:id="1736853545">
      <w:bodyDiv w:val="1"/>
      <w:marLeft w:val="0"/>
      <w:marRight w:val="0"/>
      <w:marTop w:val="0"/>
      <w:marBottom w:val="0"/>
      <w:divBdr>
        <w:top w:val="none" w:sz="0" w:space="0" w:color="auto"/>
        <w:left w:val="none" w:sz="0" w:space="0" w:color="auto"/>
        <w:bottom w:val="none" w:sz="0" w:space="0" w:color="auto"/>
        <w:right w:val="none" w:sz="0" w:space="0" w:color="auto"/>
      </w:divBdr>
    </w:div>
    <w:div w:id="1754621251">
      <w:bodyDiv w:val="1"/>
      <w:marLeft w:val="0"/>
      <w:marRight w:val="0"/>
      <w:marTop w:val="0"/>
      <w:marBottom w:val="0"/>
      <w:divBdr>
        <w:top w:val="none" w:sz="0" w:space="0" w:color="auto"/>
        <w:left w:val="none" w:sz="0" w:space="0" w:color="auto"/>
        <w:bottom w:val="none" w:sz="0" w:space="0" w:color="auto"/>
        <w:right w:val="none" w:sz="0" w:space="0" w:color="auto"/>
      </w:divBdr>
    </w:div>
    <w:div w:id="1770467412">
      <w:bodyDiv w:val="1"/>
      <w:marLeft w:val="0"/>
      <w:marRight w:val="0"/>
      <w:marTop w:val="0"/>
      <w:marBottom w:val="0"/>
      <w:divBdr>
        <w:top w:val="none" w:sz="0" w:space="0" w:color="auto"/>
        <w:left w:val="none" w:sz="0" w:space="0" w:color="auto"/>
        <w:bottom w:val="none" w:sz="0" w:space="0" w:color="auto"/>
        <w:right w:val="none" w:sz="0" w:space="0" w:color="auto"/>
      </w:divBdr>
      <w:divsChild>
        <w:div w:id="1356225530">
          <w:marLeft w:val="0"/>
          <w:marRight w:val="0"/>
          <w:marTop w:val="0"/>
          <w:marBottom w:val="0"/>
          <w:divBdr>
            <w:top w:val="none" w:sz="0" w:space="0" w:color="auto"/>
            <w:left w:val="none" w:sz="0" w:space="0" w:color="auto"/>
            <w:bottom w:val="none" w:sz="0" w:space="0" w:color="auto"/>
            <w:right w:val="none" w:sz="0" w:space="0" w:color="auto"/>
          </w:divBdr>
        </w:div>
        <w:div w:id="673343171">
          <w:marLeft w:val="0"/>
          <w:marRight w:val="0"/>
          <w:marTop w:val="0"/>
          <w:marBottom w:val="0"/>
          <w:divBdr>
            <w:top w:val="none" w:sz="0" w:space="0" w:color="auto"/>
            <w:left w:val="none" w:sz="0" w:space="0" w:color="auto"/>
            <w:bottom w:val="none" w:sz="0" w:space="0" w:color="auto"/>
            <w:right w:val="none" w:sz="0" w:space="0" w:color="auto"/>
          </w:divBdr>
        </w:div>
        <w:div w:id="1746412416">
          <w:marLeft w:val="0"/>
          <w:marRight w:val="0"/>
          <w:marTop w:val="0"/>
          <w:marBottom w:val="0"/>
          <w:divBdr>
            <w:top w:val="none" w:sz="0" w:space="0" w:color="auto"/>
            <w:left w:val="none" w:sz="0" w:space="0" w:color="auto"/>
            <w:bottom w:val="none" w:sz="0" w:space="0" w:color="auto"/>
            <w:right w:val="none" w:sz="0" w:space="0" w:color="auto"/>
          </w:divBdr>
        </w:div>
        <w:div w:id="2040667375">
          <w:marLeft w:val="0"/>
          <w:marRight w:val="0"/>
          <w:marTop w:val="0"/>
          <w:marBottom w:val="0"/>
          <w:divBdr>
            <w:top w:val="none" w:sz="0" w:space="0" w:color="auto"/>
            <w:left w:val="none" w:sz="0" w:space="0" w:color="auto"/>
            <w:bottom w:val="none" w:sz="0" w:space="0" w:color="auto"/>
            <w:right w:val="none" w:sz="0" w:space="0" w:color="auto"/>
          </w:divBdr>
        </w:div>
        <w:div w:id="287786855">
          <w:marLeft w:val="0"/>
          <w:marRight w:val="0"/>
          <w:marTop w:val="0"/>
          <w:marBottom w:val="0"/>
          <w:divBdr>
            <w:top w:val="none" w:sz="0" w:space="0" w:color="auto"/>
            <w:left w:val="none" w:sz="0" w:space="0" w:color="auto"/>
            <w:bottom w:val="none" w:sz="0" w:space="0" w:color="auto"/>
            <w:right w:val="none" w:sz="0" w:space="0" w:color="auto"/>
          </w:divBdr>
        </w:div>
        <w:div w:id="1780024923">
          <w:marLeft w:val="0"/>
          <w:marRight w:val="0"/>
          <w:marTop w:val="0"/>
          <w:marBottom w:val="0"/>
          <w:divBdr>
            <w:top w:val="none" w:sz="0" w:space="0" w:color="auto"/>
            <w:left w:val="none" w:sz="0" w:space="0" w:color="auto"/>
            <w:bottom w:val="none" w:sz="0" w:space="0" w:color="auto"/>
            <w:right w:val="none" w:sz="0" w:space="0" w:color="auto"/>
          </w:divBdr>
        </w:div>
        <w:div w:id="1641229585">
          <w:marLeft w:val="0"/>
          <w:marRight w:val="0"/>
          <w:marTop w:val="0"/>
          <w:marBottom w:val="0"/>
          <w:divBdr>
            <w:top w:val="none" w:sz="0" w:space="0" w:color="auto"/>
            <w:left w:val="none" w:sz="0" w:space="0" w:color="auto"/>
            <w:bottom w:val="none" w:sz="0" w:space="0" w:color="auto"/>
            <w:right w:val="none" w:sz="0" w:space="0" w:color="auto"/>
          </w:divBdr>
        </w:div>
        <w:div w:id="1805463703">
          <w:marLeft w:val="0"/>
          <w:marRight w:val="0"/>
          <w:marTop w:val="0"/>
          <w:marBottom w:val="0"/>
          <w:divBdr>
            <w:top w:val="none" w:sz="0" w:space="0" w:color="auto"/>
            <w:left w:val="none" w:sz="0" w:space="0" w:color="auto"/>
            <w:bottom w:val="none" w:sz="0" w:space="0" w:color="auto"/>
            <w:right w:val="none" w:sz="0" w:space="0" w:color="auto"/>
          </w:divBdr>
        </w:div>
        <w:div w:id="770663490">
          <w:marLeft w:val="0"/>
          <w:marRight w:val="0"/>
          <w:marTop w:val="0"/>
          <w:marBottom w:val="0"/>
          <w:divBdr>
            <w:top w:val="none" w:sz="0" w:space="0" w:color="auto"/>
            <w:left w:val="none" w:sz="0" w:space="0" w:color="auto"/>
            <w:bottom w:val="none" w:sz="0" w:space="0" w:color="auto"/>
            <w:right w:val="none" w:sz="0" w:space="0" w:color="auto"/>
          </w:divBdr>
        </w:div>
        <w:div w:id="1656370835">
          <w:marLeft w:val="0"/>
          <w:marRight w:val="0"/>
          <w:marTop w:val="0"/>
          <w:marBottom w:val="0"/>
          <w:divBdr>
            <w:top w:val="none" w:sz="0" w:space="0" w:color="auto"/>
            <w:left w:val="none" w:sz="0" w:space="0" w:color="auto"/>
            <w:bottom w:val="none" w:sz="0" w:space="0" w:color="auto"/>
            <w:right w:val="none" w:sz="0" w:space="0" w:color="auto"/>
          </w:divBdr>
        </w:div>
        <w:div w:id="1120025592">
          <w:marLeft w:val="0"/>
          <w:marRight w:val="0"/>
          <w:marTop w:val="0"/>
          <w:marBottom w:val="0"/>
          <w:divBdr>
            <w:top w:val="none" w:sz="0" w:space="0" w:color="auto"/>
            <w:left w:val="none" w:sz="0" w:space="0" w:color="auto"/>
            <w:bottom w:val="none" w:sz="0" w:space="0" w:color="auto"/>
            <w:right w:val="none" w:sz="0" w:space="0" w:color="auto"/>
          </w:divBdr>
        </w:div>
        <w:div w:id="782114604">
          <w:marLeft w:val="0"/>
          <w:marRight w:val="0"/>
          <w:marTop w:val="0"/>
          <w:marBottom w:val="0"/>
          <w:divBdr>
            <w:top w:val="none" w:sz="0" w:space="0" w:color="auto"/>
            <w:left w:val="none" w:sz="0" w:space="0" w:color="auto"/>
            <w:bottom w:val="none" w:sz="0" w:space="0" w:color="auto"/>
            <w:right w:val="none" w:sz="0" w:space="0" w:color="auto"/>
          </w:divBdr>
        </w:div>
      </w:divsChild>
    </w:div>
    <w:div w:id="1798377079">
      <w:bodyDiv w:val="1"/>
      <w:marLeft w:val="0"/>
      <w:marRight w:val="0"/>
      <w:marTop w:val="0"/>
      <w:marBottom w:val="0"/>
      <w:divBdr>
        <w:top w:val="none" w:sz="0" w:space="0" w:color="auto"/>
        <w:left w:val="none" w:sz="0" w:space="0" w:color="auto"/>
        <w:bottom w:val="none" w:sz="0" w:space="0" w:color="auto"/>
        <w:right w:val="none" w:sz="0" w:space="0" w:color="auto"/>
      </w:divBdr>
    </w:div>
    <w:div w:id="1856336875">
      <w:bodyDiv w:val="1"/>
      <w:marLeft w:val="0"/>
      <w:marRight w:val="0"/>
      <w:marTop w:val="0"/>
      <w:marBottom w:val="0"/>
      <w:divBdr>
        <w:top w:val="none" w:sz="0" w:space="0" w:color="auto"/>
        <w:left w:val="none" w:sz="0" w:space="0" w:color="auto"/>
        <w:bottom w:val="none" w:sz="0" w:space="0" w:color="auto"/>
        <w:right w:val="none" w:sz="0" w:space="0" w:color="auto"/>
      </w:divBdr>
      <w:divsChild>
        <w:div w:id="2041587988">
          <w:marLeft w:val="0"/>
          <w:marRight w:val="0"/>
          <w:marTop w:val="0"/>
          <w:marBottom w:val="0"/>
          <w:divBdr>
            <w:top w:val="none" w:sz="0" w:space="0" w:color="auto"/>
            <w:left w:val="none" w:sz="0" w:space="0" w:color="auto"/>
            <w:bottom w:val="none" w:sz="0" w:space="0" w:color="auto"/>
            <w:right w:val="none" w:sz="0" w:space="0" w:color="auto"/>
          </w:divBdr>
          <w:divsChild>
            <w:div w:id="2100832058">
              <w:marLeft w:val="0"/>
              <w:marRight w:val="0"/>
              <w:marTop w:val="0"/>
              <w:marBottom w:val="0"/>
              <w:divBdr>
                <w:top w:val="none" w:sz="0" w:space="0" w:color="auto"/>
                <w:left w:val="none" w:sz="0" w:space="0" w:color="auto"/>
                <w:bottom w:val="none" w:sz="0" w:space="0" w:color="auto"/>
                <w:right w:val="none" w:sz="0" w:space="0" w:color="auto"/>
              </w:divBdr>
              <w:divsChild>
                <w:div w:id="3259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4038">
      <w:bodyDiv w:val="1"/>
      <w:marLeft w:val="0"/>
      <w:marRight w:val="0"/>
      <w:marTop w:val="0"/>
      <w:marBottom w:val="0"/>
      <w:divBdr>
        <w:top w:val="none" w:sz="0" w:space="0" w:color="auto"/>
        <w:left w:val="none" w:sz="0" w:space="0" w:color="auto"/>
        <w:bottom w:val="none" w:sz="0" w:space="0" w:color="auto"/>
        <w:right w:val="none" w:sz="0" w:space="0" w:color="auto"/>
      </w:divBdr>
    </w:div>
    <w:div w:id="1980525921">
      <w:bodyDiv w:val="1"/>
      <w:marLeft w:val="0"/>
      <w:marRight w:val="0"/>
      <w:marTop w:val="0"/>
      <w:marBottom w:val="0"/>
      <w:divBdr>
        <w:top w:val="none" w:sz="0" w:space="0" w:color="auto"/>
        <w:left w:val="none" w:sz="0" w:space="0" w:color="auto"/>
        <w:bottom w:val="none" w:sz="0" w:space="0" w:color="auto"/>
        <w:right w:val="none" w:sz="0" w:space="0" w:color="auto"/>
      </w:divBdr>
      <w:divsChild>
        <w:div w:id="262543375">
          <w:marLeft w:val="0"/>
          <w:marRight w:val="0"/>
          <w:marTop w:val="0"/>
          <w:marBottom w:val="0"/>
          <w:divBdr>
            <w:top w:val="none" w:sz="0" w:space="0" w:color="auto"/>
            <w:left w:val="none" w:sz="0" w:space="0" w:color="auto"/>
            <w:bottom w:val="none" w:sz="0" w:space="0" w:color="auto"/>
            <w:right w:val="none" w:sz="0" w:space="0" w:color="auto"/>
          </w:divBdr>
          <w:divsChild>
            <w:div w:id="2138720875">
              <w:marLeft w:val="0"/>
              <w:marRight w:val="0"/>
              <w:marTop w:val="0"/>
              <w:marBottom w:val="0"/>
              <w:divBdr>
                <w:top w:val="none" w:sz="0" w:space="0" w:color="auto"/>
                <w:left w:val="none" w:sz="0" w:space="0" w:color="auto"/>
                <w:bottom w:val="none" w:sz="0" w:space="0" w:color="auto"/>
                <w:right w:val="none" w:sz="0" w:space="0" w:color="auto"/>
              </w:divBdr>
              <w:divsChild>
                <w:div w:id="6753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5B62066-A48F-4F52-8247-BFB04E92D617}">
  <ds:schemaRefs>
    <ds:schemaRef ds:uri="http://schemas.openxmlformats.org/officeDocument/2006/bibliography"/>
  </ds:schemaRefs>
</ds:datastoreItem>
</file>

<file path=customXml/itemProps2.xml><?xml version="1.0" encoding="utf-8"?>
<ds:datastoreItem xmlns:ds="http://schemas.openxmlformats.org/officeDocument/2006/customXml" ds:itemID="{EFB09A22-73FA-4302-8199-B089FF587430}"/>
</file>

<file path=customXml/itemProps3.xml><?xml version="1.0" encoding="utf-8"?>
<ds:datastoreItem xmlns:ds="http://schemas.openxmlformats.org/officeDocument/2006/customXml" ds:itemID="{0E2DF1C3-8265-4DDD-94A8-BC21E5A4A710}"/>
</file>

<file path=customXml/itemProps4.xml><?xml version="1.0" encoding="utf-8"?>
<ds:datastoreItem xmlns:ds="http://schemas.openxmlformats.org/officeDocument/2006/customXml" ds:itemID="{3F66AD07-72A9-4EAF-9AAB-E10744DCAE55}"/>
</file>

<file path=docProps/app.xml><?xml version="1.0" encoding="utf-8"?>
<Properties xmlns="http://schemas.openxmlformats.org/officeDocument/2006/extended-properties" xmlns:vt="http://schemas.openxmlformats.org/officeDocument/2006/docPropsVTypes">
  <Template>Normal.dotm</Template>
  <TotalTime>1</TotalTime>
  <Pages>10</Pages>
  <Words>3546</Words>
  <Characters>19508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2</cp:revision>
  <dcterms:created xsi:type="dcterms:W3CDTF">2021-04-12T13:57:00Z</dcterms:created>
  <dcterms:modified xsi:type="dcterms:W3CDTF">2021-04-12T13:57:00Z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